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ABCDD" w14:textId="77777777" w:rsidR="00E25AD8" w:rsidRPr="0071458A" w:rsidRDefault="00E25AD8" w:rsidP="00E25AD8">
      <w:pPr>
        <w:pStyle w:val="af7"/>
        <w:rPr>
          <w:rFonts w:ascii="Times New Roman"/>
          <w:color w:val="000000" w:themeColor="text1"/>
        </w:rPr>
      </w:pPr>
      <w:bookmarkStart w:id="0" w:name="_Toc110504923"/>
      <w:bookmarkStart w:id="1" w:name="_GoBack"/>
      <w:r w:rsidRPr="0071458A">
        <w:rPr>
          <w:rFonts w:ascii="Times New Roman" w:hint="eastAsia"/>
          <w:color w:val="000000" w:themeColor="text1"/>
        </w:rPr>
        <w:t>調查</w:t>
      </w:r>
      <w:r w:rsidRPr="0071458A">
        <w:rPr>
          <w:rFonts w:hint="eastAsia"/>
          <w:color w:val="000000" w:themeColor="text1"/>
        </w:rPr>
        <w:t>報告</w:t>
      </w:r>
    </w:p>
    <w:p w14:paraId="7409E30A" w14:textId="77777777" w:rsidR="00E25AD8" w:rsidRPr="0071458A" w:rsidRDefault="00E25AD8" w:rsidP="00E25AD8">
      <w:pPr>
        <w:pStyle w:val="1"/>
        <w:ind w:left="2380" w:hanging="2380"/>
        <w:rPr>
          <w:rFonts w:ascii="Times New Roman" w:hAnsi="Times New Roman"/>
          <w:color w:val="000000" w:themeColor="text1"/>
        </w:rPr>
      </w:pPr>
      <w:bookmarkStart w:id="2" w:name="_Toc524892368"/>
      <w:bookmarkStart w:id="3" w:name="_Toc524895638"/>
      <w:bookmarkStart w:id="4" w:name="_Toc524896184"/>
      <w:bookmarkStart w:id="5" w:name="_Toc524896214"/>
      <w:bookmarkStart w:id="6" w:name="_Toc524902720"/>
      <w:bookmarkStart w:id="7" w:name="_Toc525066139"/>
      <w:bookmarkStart w:id="8" w:name="_Toc525070829"/>
      <w:bookmarkStart w:id="9" w:name="_Toc525938369"/>
      <w:bookmarkStart w:id="10" w:name="_Toc525939217"/>
      <w:bookmarkStart w:id="11" w:name="_Toc525939722"/>
      <w:bookmarkStart w:id="12" w:name="_Toc422834150"/>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bookmarkStart w:id="27" w:name="_Toc110504557"/>
      <w:r w:rsidRPr="0071458A">
        <w:rPr>
          <w:rFonts w:ascii="Times New Roman" w:hAnsi="Times New Roman"/>
          <w:color w:val="000000" w:themeColor="text1"/>
        </w:rPr>
        <w:t>案　　由：</w:t>
      </w:r>
      <w:bookmarkStart w:id="28" w:name="_Hlk103082190"/>
      <w:r w:rsidRPr="0071458A">
        <w:rPr>
          <w:rFonts w:ascii="Times New Roman" w:hAnsi="Times New Roman"/>
          <w:color w:val="000000" w:themeColor="text1"/>
          <w:lang w:eastAsia="zh-HK"/>
        </w:rPr>
        <w:t>據訴，高雄市政府衛生局長期照顧中心依據長照需要等級核給之給付額度與照顧計畫內容，不符其基本生活所需，且未主動連結身心障礙者權益保障法所定福利服務，導致其權益受損等</w:t>
      </w:r>
      <w:r w:rsidRPr="0071458A">
        <w:rPr>
          <w:rFonts w:ascii="Times New Roman" w:hAnsi="Times New Roman"/>
          <w:color w:val="000000" w:themeColor="text1"/>
          <w:spacing w:val="-6"/>
          <w:lang w:eastAsia="zh-HK"/>
        </w:rPr>
        <w:t>情。有鑑於各地方政府對於</w:t>
      </w:r>
      <w:bookmarkStart w:id="29" w:name="_Hlk103003993"/>
      <w:r w:rsidRPr="0071458A">
        <w:rPr>
          <w:rFonts w:ascii="Times New Roman" w:hAnsi="Times New Roman"/>
          <w:color w:val="000000" w:themeColor="text1"/>
          <w:spacing w:val="-6"/>
          <w:lang w:eastAsia="zh-HK"/>
        </w:rPr>
        <w:t>領有身心障礙手冊</w:t>
      </w:r>
      <w:r w:rsidRPr="0071458A">
        <w:rPr>
          <w:rFonts w:ascii="Times New Roman" w:hAnsi="Times New Roman"/>
          <w:color w:val="000000" w:themeColor="text1"/>
          <w:lang w:eastAsia="zh-HK"/>
        </w:rPr>
        <w:t>或證明之長照服務使用者</w:t>
      </w:r>
      <w:bookmarkEnd w:id="29"/>
      <w:r w:rsidRPr="0071458A">
        <w:rPr>
          <w:rFonts w:ascii="Times New Roman" w:hAnsi="Times New Roman"/>
          <w:color w:val="000000" w:themeColor="text1"/>
          <w:lang w:eastAsia="zh-HK"/>
        </w:rPr>
        <w:t>，於長照服務與身心障</w:t>
      </w:r>
      <w:r w:rsidRPr="0071458A">
        <w:rPr>
          <w:rFonts w:ascii="Times New Roman" w:hAnsi="Times New Roman"/>
          <w:color w:val="000000" w:themeColor="text1"/>
          <w:spacing w:val="-6"/>
          <w:lang w:eastAsia="zh-HK"/>
        </w:rPr>
        <w:t>礙福利服務之間的個案轉介、</w:t>
      </w:r>
      <w:bookmarkStart w:id="30" w:name="_Hlk103004078"/>
      <w:r w:rsidRPr="0071458A">
        <w:rPr>
          <w:rFonts w:ascii="Times New Roman" w:hAnsi="Times New Roman"/>
          <w:color w:val="000000" w:themeColor="text1"/>
          <w:spacing w:val="-6"/>
          <w:lang w:eastAsia="zh-HK"/>
        </w:rPr>
        <w:t>需求評估</w:t>
      </w:r>
      <w:bookmarkEnd w:id="30"/>
      <w:r w:rsidRPr="0071458A">
        <w:rPr>
          <w:rFonts w:ascii="Times New Roman" w:hAnsi="Times New Roman"/>
          <w:color w:val="000000" w:themeColor="text1"/>
          <w:spacing w:val="-6"/>
          <w:lang w:eastAsia="zh-HK"/>
        </w:rPr>
        <w:t>、服務</w:t>
      </w:r>
      <w:r w:rsidRPr="0071458A">
        <w:rPr>
          <w:rFonts w:ascii="Times New Roman" w:hAnsi="Times New Roman"/>
          <w:color w:val="000000" w:themeColor="text1"/>
          <w:lang w:eastAsia="zh-HK"/>
        </w:rPr>
        <w:t>品</w:t>
      </w:r>
      <w:r w:rsidRPr="0071458A">
        <w:rPr>
          <w:rFonts w:ascii="Times New Roman" w:hAnsi="Times New Roman"/>
          <w:color w:val="000000" w:themeColor="text1"/>
          <w:spacing w:val="-4"/>
          <w:lang w:eastAsia="zh-HK"/>
        </w:rPr>
        <w:t>質監督、個案申訴管道等作法不一，影響身心</w:t>
      </w:r>
      <w:r w:rsidRPr="0071458A">
        <w:rPr>
          <w:rFonts w:ascii="Times New Roman" w:hAnsi="Times New Roman"/>
          <w:color w:val="000000" w:themeColor="text1"/>
          <w:lang w:eastAsia="zh-HK"/>
        </w:rPr>
        <w:t>障礙者權益甚鉅，爰有深入調查之必要案。</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002E6E7" w14:textId="249D9A9B" w:rsidR="007B1869" w:rsidRPr="0071458A" w:rsidRDefault="00E25AD8" w:rsidP="00E25AD8">
      <w:pPr>
        <w:pStyle w:val="1"/>
        <w:numPr>
          <w:ilvl w:val="0"/>
          <w:numId w:val="0"/>
        </w:numPr>
        <w:rPr>
          <w:color w:val="000000" w:themeColor="text1"/>
        </w:rPr>
      </w:pPr>
      <w:r w:rsidRPr="0071458A">
        <w:rPr>
          <w:rFonts w:hint="eastAsia"/>
          <w:color w:val="000000" w:themeColor="text1"/>
        </w:rPr>
        <w:t>貳</w:t>
      </w:r>
      <w:r w:rsidRPr="0071458A">
        <w:rPr>
          <w:rFonts w:hAnsi="標楷體" w:hint="eastAsia"/>
          <w:color w:val="000000" w:themeColor="text1"/>
        </w:rPr>
        <w:t>、</w:t>
      </w:r>
      <w:r w:rsidR="00C52F96" w:rsidRPr="0071458A">
        <w:rPr>
          <w:rFonts w:hint="eastAsia"/>
          <w:color w:val="000000" w:themeColor="text1"/>
        </w:rPr>
        <w:t>調查意見：</w:t>
      </w:r>
      <w:bookmarkEnd w:id="0"/>
    </w:p>
    <w:p w14:paraId="351A2194" w14:textId="77777777" w:rsidR="00C0438D" w:rsidRPr="0071458A" w:rsidRDefault="00C0438D" w:rsidP="00C0438D">
      <w:pPr>
        <w:pStyle w:val="11"/>
        <w:kinsoku w:val="0"/>
        <w:ind w:left="680" w:firstLine="696"/>
        <w:rPr>
          <w:rFonts w:ascii="Times New Roman"/>
          <w:color w:val="000000" w:themeColor="text1"/>
          <w:spacing w:val="-6"/>
        </w:rPr>
      </w:pPr>
      <w:bookmarkStart w:id="31" w:name="_Toc524902730"/>
      <w:r w:rsidRPr="0071458A">
        <w:rPr>
          <w:rFonts w:ascii="Times New Roman" w:hint="eastAsia"/>
          <w:bCs/>
          <w:color w:val="000000" w:themeColor="text1"/>
          <w:spacing w:val="4"/>
          <w:szCs w:val="48"/>
          <w:lang w:eastAsia="zh-HK"/>
        </w:rPr>
        <w:t>國人平均壽命長期呈現上升的趨勢，惟生育率與死亡</w:t>
      </w:r>
      <w:r w:rsidRPr="0071458A">
        <w:rPr>
          <w:rFonts w:ascii="Times New Roman" w:hint="eastAsia"/>
          <w:bCs/>
          <w:color w:val="000000" w:themeColor="text1"/>
          <w:szCs w:val="48"/>
          <w:lang w:eastAsia="zh-HK"/>
        </w:rPr>
        <w:t>率逐年下降，導致我國人口結構快速高齡化。鑑於家庭的照顧功能逐</w:t>
      </w:r>
      <w:r w:rsidRPr="0071458A">
        <w:rPr>
          <w:rFonts w:ascii="Times New Roman" w:hint="eastAsia"/>
          <w:bCs/>
          <w:color w:val="000000" w:themeColor="text1"/>
          <w:spacing w:val="4"/>
          <w:szCs w:val="48"/>
          <w:lang w:eastAsia="zh-HK"/>
        </w:rPr>
        <w:t>漸式微，個人與家庭的照顧壓力日益沉重，為能滿足未來龐大的長照需求並減輕家庭照顧負</w:t>
      </w:r>
      <w:r w:rsidRPr="0071458A">
        <w:rPr>
          <w:rFonts w:ascii="Times New Roman" w:hint="eastAsia"/>
          <w:bCs/>
          <w:color w:val="000000" w:themeColor="text1"/>
          <w:spacing w:val="-6"/>
          <w:szCs w:val="48"/>
          <w:lang w:eastAsia="zh-HK"/>
        </w:rPr>
        <w:t>擔，行政院於民國</w:t>
      </w:r>
      <w:r w:rsidRPr="0071458A">
        <w:rPr>
          <w:rFonts w:ascii="Times New Roman"/>
          <w:bCs/>
          <w:color w:val="000000" w:themeColor="text1"/>
          <w:spacing w:val="-6"/>
          <w:szCs w:val="48"/>
        </w:rPr>
        <w:t>(</w:t>
      </w:r>
      <w:r w:rsidRPr="0071458A">
        <w:rPr>
          <w:rFonts w:ascii="Times New Roman" w:hint="eastAsia"/>
          <w:bCs/>
          <w:color w:val="000000" w:themeColor="text1"/>
          <w:spacing w:val="-6"/>
          <w:szCs w:val="48"/>
        </w:rPr>
        <w:t>下同</w:t>
      </w:r>
      <w:r w:rsidRPr="0071458A">
        <w:rPr>
          <w:rFonts w:ascii="Times New Roman"/>
          <w:bCs/>
          <w:color w:val="000000" w:themeColor="text1"/>
          <w:spacing w:val="-6"/>
          <w:szCs w:val="48"/>
        </w:rPr>
        <w:t>)</w:t>
      </w:r>
      <w:r w:rsidRPr="0071458A">
        <w:rPr>
          <w:rFonts w:ascii="Times New Roman"/>
          <w:bCs/>
          <w:color w:val="000000" w:themeColor="text1"/>
          <w:spacing w:val="-6"/>
          <w:szCs w:val="48"/>
          <w:lang w:eastAsia="zh-HK"/>
        </w:rPr>
        <w:t>105</w:t>
      </w:r>
      <w:r w:rsidRPr="0071458A">
        <w:rPr>
          <w:rFonts w:ascii="Times New Roman" w:hint="eastAsia"/>
          <w:bCs/>
          <w:color w:val="000000" w:themeColor="text1"/>
          <w:spacing w:val="-6"/>
          <w:szCs w:val="48"/>
          <w:lang w:eastAsia="zh-HK"/>
        </w:rPr>
        <w:t>年</w:t>
      </w:r>
      <w:r w:rsidRPr="0071458A">
        <w:rPr>
          <w:rFonts w:ascii="Times New Roman"/>
          <w:bCs/>
          <w:color w:val="000000" w:themeColor="text1"/>
          <w:spacing w:val="-6"/>
          <w:szCs w:val="48"/>
          <w:lang w:eastAsia="zh-HK"/>
        </w:rPr>
        <w:t>9</w:t>
      </w:r>
      <w:r w:rsidRPr="0071458A">
        <w:rPr>
          <w:rFonts w:ascii="Times New Roman" w:hint="eastAsia"/>
          <w:bCs/>
          <w:color w:val="000000" w:themeColor="text1"/>
          <w:spacing w:val="-6"/>
          <w:szCs w:val="48"/>
          <w:lang w:eastAsia="zh-HK"/>
        </w:rPr>
        <w:t>月</w:t>
      </w:r>
      <w:r w:rsidRPr="0071458A">
        <w:rPr>
          <w:rFonts w:ascii="Times New Roman"/>
          <w:bCs/>
          <w:color w:val="000000" w:themeColor="text1"/>
          <w:spacing w:val="-6"/>
          <w:szCs w:val="48"/>
          <w:lang w:eastAsia="zh-HK"/>
        </w:rPr>
        <w:t>29</w:t>
      </w:r>
      <w:r w:rsidRPr="0071458A">
        <w:rPr>
          <w:rFonts w:ascii="Times New Roman" w:hint="eastAsia"/>
          <w:bCs/>
          <w:color w:val="000000" w:themeColor="text1"/>
          <w:spacing w:val="-6"/>
          <w:szCs w:val="48"/>
          <w:lang w:eastAsia="zh-HK"/>
        </w:rPr>
        <w:t>日核定「長期照顧</w:t>
      </w:r>
      <w:r w:rsidRPr="0071458A">
        <w:rPr>
          <w:rFonts w:ascii="Times New Roman" w:hint="eastAsia"/>
          <w:bCs/>
          <w:color w:val="000000" w:themeColor="text1"/>
          <w:spacing w:val="4"/>
          <w:szCs w:val="48"/>
          <w:lang w:eastAsia="zh-HK"/>
        </w:rPr>
        <w:t>十年計</w:t>
      </w:r>
      <w:r w:rsidRPr="0071458A">
        <w:rPr>
          <w:rFonts w:ascii="Times New Roman" w:hint="eastAsia"/>
          <w:bCs/>
          <w:color w:val="000000" w:themeColor="text1"/>
          <w:spacing w:val="-6"/>
          <w:szCs w:val="48"/>
          <w:lang w:eastAsia="zh-HK"/>
        </w:rPr>
        <w:t>畫</w:t>
      </w:r>
      <w:r w:rsidRPr="0071458A">
        <w:rPr>
          <w:rFonts w:ascii="Times New Roman"/>
          <w:bCs/>
          <w:color w:val="000000" w:themeColor="text1"/>
          <w:spacing w:val="-6"/>
          <w:szCs w:val="48"/>
          <w:lang w:eastAsia="zh-HK"/>
        </w:rPr>
        <w:t>2</w:t>
      </w:r>
      <w:r w:rsidRPr="0071458A">
        <w:rPr>
          <w:rFonts w:ascii="Times New Roman"/>
          <w:bCs/>
          <w:color w:val="000000" w:themeColor="text1"/>
          <w:spacing w:val="-2"/>
          <w:szCs w:val="48"/>
          <w:lang w:eastAsia="zh-HK"/>
        </w:rPr>
        <w:t>.0</w:t>
      </w:r>
      <w:r w:rsidRPr="0071458A">
        <w:rPr>
          <w:rFonts w:ascii="Times New Roman" w:hint="eastAsia"/>
          <w:bCs/>
          <w:color w:val="000000" w:themeColor="text1"/>
          <w:spacing w:val="-2"/>
          <w:szCs w:val="48"/>
          <w:lang w:eastAsia="zh-HK"/>
        </w:rPr>
        <w:t>」</w:t>
      </w:r>
      <w:r w:rsidRPr="0071458A">
        <w:rPr>
          <w:rFonts w:ascii="Times New Roman"/>
          <w:bCs/>
          <w:color w:val="000000" w:themeColor="text1"/>
          <w:spacing w:val="-2"/>
          <w:szCs w:val="48"/>
        </w:rPr>
        <w:t>(</w:t>
      </w:r>
      <w:r w:rsidRPr="0071458A">
        <w:rPr>
          <w:rFonts w:ascii="Times New Roman" w:hint="eastAsia"/>
          <w:bCs/>
          <w:color w:val="000000" w:themeColor="text1"/>
          <w:spacing w:val="-2"/>
          <w:szCs w:val="48"/>
          <w:lang w:eastAsia="zh-HK"/>
        </w:rPr>
        <w:t>下稱長照</w:t>
      </w:r>
      <w:r w:rsidRPr="0071458A">
        <w:rPr>
          <w:rFonts w:ascii="Times New Roman"/>
          <w:bCs/>
          <w:color w:val="000000" w:themeColor="text1"/>
          <w:spacing w:val="-2"/>
          <w:szCs w:val="48"/>
          <w:lang w:eastAsia="zh-HK"/>
        </w:rPr>
        <w:t>2.0)</w:t>
      </w:r>
      <w:r w:rsidRPr="0071458A">
        <w:rPr>
          <w:rFonts w:ascii="Times New Roman" w:hint="eastAsia"/>
          <w:bCs/>
          <w:color w:val="000000" w:themeColor="text1"/>
          <w:spacing w:val="-2"/>
          <w:szCs w:val="48"/>
          <w:lang w:eastAsia="zh-HK"/>
        </w:rPr>
        <w:t>，衛生福利部</w:t>
      </w:r>
      <w:r w:rsidRPr="0071458A">
        <w:rPr>
          <w:rFonts w:ascii="Times New Roman"/>
          <w:bCs/>
          <w:color w:val="000000" w:themeColor="text1"/>
          <w:spacing w:val="-2"/>
          <w:szCs w:val="48"/>
        </w:rPr>
        <w:t>(</w:t>
      </w:r>
      <w:r w:rsidRPr="0071458A">
        <w:rPr>
          <w:rFonts w:ascii="Times New Roman" w:hint="eastAsia"/>
          <w:bCs/>
          <w:color w:val="000000" w:themeColor="text1"/>
          <w:spacing w:val="-2"/>
          <w:szCs w:val="48"/>
        </w:rPr>
        <w:t>下稱衛福部</w:t>
      </w:r>
      <w:r w:rsidRPr="0071458A">
        <w:rPr>
          <w:rFonts w:ascii="Times New Roman"/>
          <w:bCs/>
          <w:color w:val="000000" w:themeColor="text1"/>
          <w:spacing w:val="-2"/>
          <w:szCs w:val="48"/>
        </w:rPr>
        <w:t>)</w:t>
      </w:r>
      <w:r w:rsidRPr="0071458A">
        <w:rPr>
          <w:rFonts w:ascii="Times New Roman" w:hint="eastAsia"/>
          <w:bCs/>
          <w:color w:val="000000" w:themeColor="text1"/>
          <w:spacing w:val="-2"/>
          <w:szCs w:val="48"/>
          <w:lang w:eastAsia="zh-HK"/>
        </w:rPr>
        <w:t>並自</w:t>
      </w:r>
      <w:r w:rsidRPr="0071458A">
        <w:rPr>
          <w:rFonts w:ascii="Times New Roman"/>
          <w:bCs/>
          <w:color w:val="000000" w:themeColor="text1"/>
          <w:spacing w:val="-2"/>
          <w:szCs w:val="48"/>
          <w:lang w:eastAsia="zh-HK"/>
        </w:rPr>
        <w:t>106</w:t>
      </w:r>
      <w:r w:rsidRPr="0071458A">
        <w:rPr>
          <w:rFonts w:ascii="Times New Roman" w:hint="eastAsia"/>
          <w:bCs/>
          <w:color w:val="000000" w:themeColor="text1"/>
          <w:spacing w:val="-2"/>
          <w:szCs w:val="48"/>
          <w:lang w:eastAsia="zh-HK"/>
        </w:rPr>
        <w:t>年</w:t>
      </w:r>
      <w:r w:rsidRPr="0071458A">
        <w:rPr>
          <w:rFonts w:ascii="Times New Roman" w:hint="eastAsia"/>
          <w:bCs/>
          <w:color w:val="000000" w:themeColor="text1"/>
          <w:spacing w:val="4"/>
          <w:szCs w:val="48"/>
          <w:lang w:eastAsia="zh-HK"/>
        </w:rPr>
        <w:t>起</w:t>
      </w:r>
      <w:r w:rsidRPr="0071458A">
        <w:rPr>
          <w:rFonts w:ascii="Times New Roman" w:hint="eastAsia"/>
          <w:bCs/>
          <w:color w:val="000000" w:themeColor="text1"/>
          <w:spacing w:val="-2"/>
          <w:szCs w:val="48"/>
          <w:lang w:eastAsia="zh-HK"/>
        </w:rPr>
        <w:t>開</w:t>
      </w:r>
      <w:r w:rsidRPr="0071458A">
        <w:rPr>
          <w:rFonts w:ascii="Times New Roman" w:hint="eastAsia"/>
          <w:bCs/>
          <w:color w:val="000000" w:themeColor="text1"/>
          <w:spacing w:val="4"/>
          <w:szCs w:val="48"/>
          <w:lang w:eastAsia="zh-HK"/>
        </w:rPr>
        <w:t>始推動實施，這項制度擴大服務對象，將任何年齡的失</w:t>
      </w:r>
      <w:r w:rsidRPr="0071458A">
        <w:rPr>
          <w:rFonts w:ascii="Times New Roman" w:hint="eastAsia"/>
          <w:bCs/>
          <w:color w:val="000000" w:themeColor="text1"/>
          <w:spacing w:val="-6"/>
          <w:szCs w:val="48"/>
          <w:lang w:eastAsia="zh-HK"/>
        </w:rPr>
        <w:t>能身心障礙者</w:t>
      </w:r>
      <w:r w:rsidRPr="0071458A">
        <w:rPr>
          <w:rFonts w:ascii="Times New Roman" w:hint="eastAsia"/>
          <w:bCs/>
          <w:color w:val="000000" w:themeColor="text1"/>
          <w:spacing w:val="4"/>
          <w:szCs w:val="48"/>
          <w:lang w:eastAsia="zh-HK"/>
        </w:rPr>
        <w:t>含括在內</w:t>
      </w:r>
      <w:r w:rsidRPr="0071458A">
        <w:rPr>
          <w:rFonts w:ascii="Times New Roman" w:hint="eastAsia"/>
          <w:bCs/>
          <w:color w:val="000000" w:themeColor="text1"/>
          <w:spacing w:val="-6"/>
          <w:szCs w:val="48"/>
          <w:lang w:eastAsia="zh-HK"/>
        </w:rPr>
        <w:t>。</w:t>
      </w:r>
    </w:p>
    <w:p w14:paraId="4686EBBA" w14:textId="73322C60" w:rsidR="00C0438D" w:rsidRPr="0071458A" w:rsidRDefault="00C0438D" w:rsidP="00C0438D">
      <w:pPr>
        <w:pStyle w:val="11"/>
        <w:kinsoku w:val="0"/>
        <w:ind w:left="680" w:firstLine="656"/>
        <w:rPr>
          <w:rFonts w:ascii="Times New Roman"/>
          <w:color w:val="000000" w:themeColor="text1"/>
          <w:lang w:eastAsia="zh-HK"/>
        </w:rPr>
      </w:pPr>
      <w:r w:rsidRPr="0071458A">
        <w:rPr>
          <w:rFonts w:ascii="Times New Roman" w:hint="eastAsia"/>
          <w:color w:val="000000" w:themeColor="text1"/>
          <w:spacing w:val="-6"/>
        </w:rPr>
        <w:t>惟據高雄市</w:t>
      </w:r>
      <w:r w:rsidRPr="0071458A">
        <w:rPr>
          <w:rFonts w:ascii="Times New Roman"/>
          <w:color w:val="000000" w:themeColor="text1"/>
          <w:spacing w:val="-6"/>
        </w:rPr>
        <w:t>1</w:t>
      </w:r>
      <w:r w:rsidRPr="0071458A">
        <w:rPr>
          <w:rFonts w:ascii="Times New Roman" w:hint="eastAsia"/>
          <w:color w:val="000000" w:themeColor="text1"/>
          <w:spacing w:val="-6"/>
        </w:rPr>
        <w:t>名因車禍致障而領有身心障礙</w:t>
      </w:r>
      <w:r w:rsidRPr="0071458A">
        <w:rPr>
          <w:rFonts w:ascii="Times New Roman" w:hint="eastAsia"/>
          <w:color w:val="000000" w:themeColor="text1"/>
          <w:spacing w:val="6"/>
        </w:rPr>
        <w:t>證明的</w:t>
      </w:r>
      <w:r w:rsidR="00312510" w:rsidRPr="0071458A">
        <w:rPr>
          <w:rFonts w:ascii="Times New Roman" w:hint="eastAsia"/>
          <w:color w:val="000000" w:themeColor="text1"/>
          <w:spacing w:val="6"/>
        </w:rPr>
        <w:t>陳情人</w:t>
      </w:r>
      <w:r w:rsidRPr="0071458A">
        <w:rPr>
          <w:rFonts w:ascii="Times New Roman" w:hint="eastAsia"/>
          <w:color w:val="000000" w:themeColor="text1"/>
          <w:spacing w:val="2"/>
        </w:rPr>
        <w:t>陳訴略以：</w:t>
      </w:r>
      <w:r w:rsidRPr="0071458A">
        <w:rPr>
          <w:rFonts w:ascii="Times New Roman" w:hint="eastAsia"/>
          <w:color w:val="000000" w:themeColor="text1"/>
          <w:spacing w:val="2"/>
          <w:lang w:eastAsia="zh-HK"/>
        </w:rPr>
        <w:t>高雄市政府衛生局長期照顧中心</w:t>
      </w:r>
      <w:r w:rsidRPr="0071458A">
        <w:rPr>
          <w:rFonts w:ascii="Times New Roman"/>
          <w:color w:val="000000" w:themeColor="text1"/>
          <w:spacing w:val="4"/>
        </w:rPr>
        <w:t>(</w:t>
      </w:r>
      <w:r w:rsidRPr="0071458A">
        <w:rPr>
          <w:rFonts w:ascii="Times New Roman" w:hint="eastAsia"/>
          <w:color w:val="000000" w:themeColor="text1"/>
          <w:spacing w:val="-6"/>
        </w:rPr>
        <w:t>下稱高雄市長照中心</w:t>
      </w:r>
      <w:r w:rsidRPr="0071458A">
        <w:rPr>
          <w:rFonts w:ascii="Times New Roman"/>
          <w:color w:val="000000" w:themeColor="text1"/>
          <w:spacing w:val="-6"/>
        </w:rPr>
        <w:t>)</w:t>
      </w:r>
      <w:r w:rsidRPr="0071458A">
        <w:rPr>
          <w:rFonts w:ascii="Times New Roman" w:hint="eastAsia"/>
          <w:color w:val="000000" w:themeColor="text1"/>
          <w:spacing w:val="-6"/>
          <w:lang w:eastAsia="zh-HK"/>
        </w:rPr>
        <w:t>依據長照需要等級核給的給付額度與照顧</w:t>
      </w:r>
      <w:r w:rsidRPr="0071458A">
        <w:rPr>
          <w:rFonts w:ascii="Times New Roman" w:hint="eastAsia"/>
          <w:color w:val="000000" w:themeColor="text1"/>
          <w:lang w:eastAsia="zh-HK"/>
        </w:rPr>
        <w:t>計畫內容，不符其</w:t>
      </w:r>
      <w:r w:rsidRPr="0071458A">
        <w:rPr>
          <w:rFonts w:ascii="Times New Roman" w:hint="eastAsia"/>
          <w:color w:val="000000" w:themeColor="text1"/>
          <w:spacing w:val="6"/>
          <w:lang w:eastAsia="zh-HK"/>
        </w:rPr>
        <w:t>需求</w:t>
      </w:r>
      <w:r w:rsidRPr="0071458A">
        <w:rPr>
          <w:rFonts w:ascii="Times New Roman" w:hint="eastAsia"/>
          <w:color w:val="000000" w:themeColor="text1"/>
          <w:spacing w:val="-4"/>
          <w:lang w:eastAsia="zh-HK"/>
        </w:rPr>
        <w:t>，導致其權益受損</w:t>
      </w:r>
      <w:r w:rsidRPr="0071458A">
        <w:rPr>
          <w:rFonts w:ascii="Times New Roman" w:hint="eastAsia"/>
          <w:color w:val="000000" w:themeColor="text1"/>
          <w:spacing w:val="-6"/>
          <w:lang w:eastAsia="zh-HK"/>
        </w:rPr>
        <w:t>等情</w:t>
      </w:r>
      <w:r w:rsidRPr="0071458A">
        <w:rPr>
          <w:rFonts w:ascii="Times New Roman" w:hint="eastAsia"/>
          <w:color w:val="000000" w:themeColor="text1"/>
          <w:spacing w:val="6"/>
          <w:lang w:eastAsia="zh-HK"/>
        </w:rPr>
        <w:t>。而經</w:t>
      </w:r>
      <w:r w:rsidRPr="0071458A">
        <w:rPr>
          <w:rFonts w:ascii="Times New Roman" w:hint="eastAsia"/>
          <w:color w:val="000000" w:themeColor="text1"/>
          <w:lang w:eastAsia="zh-HK"/>
        </w:rPr>
        <w:t>瞭解，</w:t>
      </w:r>
      <w:r w:rsidRPr="0071458A">
        <w:rPr>
          <w:rFonts w:ascii="Times New Roman" w:hint="eastAsia"/>
          <w:color w:val="000000" w:themeColor="text1"/>
        </w:rPr>
        <w:t>高雄市長照中心</w:t>
      </w:r>
      <w:r w:rsidRPr="0071458A">
        <w:rPr>
          <w:rFonts w:ascii="Times New Roman" w:hint="eastAsia"/>
          <w:color w:val="000000" w:themeColor="text1"/>
          <w:lang w:eastAsia="zh-HK"/>
        </w:rPr>
        <w:t>在</w:t>
      </w:r>
      <w:r w:rsidR="00312510" w:rsidRPr="0071458A">
        <w:rPr>
          <w:rFonts w:ascii="Times New Roman" w:hint="eastAsia"/>
          <w:color w:val="000000" w:themeColor="text1"/>
          <w:spacing w:val="6"/>
        </w:rPr>
        <w:t>陳情人</w:t>
      </w:r>
      <w:r w:rsidRPr="0071458A">
        <w:rPr>
          <w:rFonts w:ascii="Times New Roman" w:hint="eastAsia"/>
          <w:color w:val="000000" w:themeColor="text1"/>
          <w:lang w:eastAsia="zh-HK"/>
        </w:rPr>
        <w:t>使用長照服務尚不</w:t>
      </w:r>
      <w:r w:rsidRPr="0071458A">
        <w:rPr>
          <w:rFonts w:ascii="Times New Roman" w:hint="eastAsia"/>
          <w:color w:val="000000" w:themeColor="text1"/>
          <w:spacing w:val="2"/>
          <w:lang w:eastAsia="zh-HK"/>
        </w:rPr>
        <w:t>足以滿足其需求之下，仍未能主動連結《身心障礙者權</w:t>
      </w:r>
      <w:r w:rsidRPr="0071458A">
        <w:rPr>
          <w:rFonts w:ascii="Times New Roman" w:hint="eastAsia"/>
          <w:color w:val="000000" w:themeColor="text1"/>
          <w:spacing w:val="-4"/>
          <w:lang w:eastAsia="zh-HK"/>
        </w:rPr>
        <w:t>益保障法》</w:t>
      </w:r>
      <w:r w:rsidRPr="0071458A">
        <w:rPr>
          <w:rFonts w:ascii="Times New Roman"/>
          <w:color w:val="000000" w:themeColor="text1"/>
          <w:spacing w:val="-4"/>
        </w:rPr>
        <w:t>(</w:t>
      </w:r>
      <w:r w:rsidRPr="0071458A">
        <w:rPr>
          <w:rFonts w:ascii="Times New Roman" w:hint="eastAsia"/>
          <w:color w:val="000000" w:themeColor="text1"/>
          <w:spacing w:val="-4"/>
        </w:rPr>
        <w:t>下稱</w:t>
      </w:r>
      <w:r w:rsidRPr="0071458A">
        <w:rPr>
          <w:rFonts w:ascii="Times New Roman" w:hint="eastAsia"/>
          <w:color w:val="000000" w:themeColor="text1"/>
          <w:spacing w:val="-4"/>
          <w:lang w:eastAsia="zh-HK"/>
        </w:rPr>
        <w:t>《身權法》</w:t>
      </w:r>
      <w:r w:rsidRPr="0071458A">
        <w:rPr>
          <w:rFonts w:ascii="Times New Roman"/>
          <w:color w:val="000000" w:themeColor="text1"/>
          <w:spacing w:val="-4"/>
        </w:rPr>
        <w:t>)</w:t>
      </w:r>
      <w:r w:rsidRPr="0071458A">
        <w:rPr>
          <w:rFonts w:ascii="Times New Roman" w:hint="eastAsia"/>
          <w:color w:val="000000" w:themeColor="text1"/>
          <w:spacing w:val="-4"/>
          <w:lang w:eastAsia="zh-HK"/>
        </w:rPr>
        <w:t>所定身心障礙福利與服務</w:t>
      </w:r>
      <w:r w:rsidRPr="0071458A">
        <w:rPr>
          <w:rFonts w:ascii="Times New Roman"/>
          <w:color w:val="000000" w:themeColor="text1"/>
          <w:spacing w:val="-4"/>
        </w:rPr>
        <w:t>(</w:t>
      </w:r>
      <w:r w:rsidRPr="0071458A">
        <w:rPr>
          <w:rFonts w:ascii="Times New Roman" w:hint="eastAsia"/>
          <w:color w:val="000000" w:themeColor="text1"/>
          <w:spacing w:val="-8"/>
        </w:rPr>
        <w:t>下稱身</w:t>
      </w:r>
      <w:r w:rsidRPr="0071458A">
        <w:rPr>
          <w:rFonts w:ascii="Times New Roman" w:hint="eastAsia"/>
          <w:color w:val="000000" w:themeColor="text1"/>
          <w:spacing w:val="6"/>
        </w:rPr>
        <w:t>障服務</w:t>
      </w:r>
      <w:r w:rsidRPr="0071458A">
        <w:rPr>
          <w:rFonts w:ascii="Times New Roman"/>
          <w:color w:val="000000" w:themeColor="text1"/>
          <w:spacing w:val="6"/>
        </w:rPr>
        <w:t>)</w:t>
      </w:r>
      <w:r w:rsidRPr="0071458A">
        <w:rPr>
          <w:rFonts w:ascii="Times New Roman" w:hint="eastAsia"/>
          <w:color w:val="000000" w:themeColor="text1"/>
          <w:spacing w:val="6"/>
          <w:lang w:eastAsia="zh-HK"/>
        </w:rPr>
        <w:t>，直到衛福部行文提醒</w:t>
      </w:r>
      <w:r w:rsidRPr="0071458A">
        <w:rPr>
          <w:rFonts w:ascii="Times New Roman" w:hint="eastAsia"/>
          <w:color w:val="000000" w:themeColor="text1"/>
          <w:spacing w:val="6"/>
        </w:rPr>
        <w:t>高雄市長照中心</w:t>
      </w:r>
      <w:r w:rsidRPr="0071458A">
        <w:rPr>
          <w:rFonts w:ascii="Times New Roman" w:hint="eastAsia"/>
          <w:color w:val="000000" w:themeColor="text1"/>
          <w:spacing w:val="6"/>
          <w:lang w:eastAsia="zh-HK"/>
        </w:rPr>
        <w:t>後，該中心</w:t>
      </w:r>
      <w:r w:rsidRPr="0071458A">
        <w:rPr>
          <w:rFonts w:ascii="Times New Roman" w:hint="eastAsia"/>
          <w:color w:val="000000" w:themeColor="text1"/>
          <w:lang w:eastAsia="zh-HK"/>
        </w:rPr>
        <w:t>方轉介至身障服務個案管理單位。</w:t>
      </w:r>
    </w:p>
    <w:p w14:paraId="410E2AEB" w14:textId="77777777" w:rsidR="00C0438D" w:rsidRPr="0071458A" w:rsidRDefault="00C0438D" w:rsidP="00C0438D">
      <w:pPr>
        <w:pStyle w:val="11"/>
        <w:kinsoku w:val="0"/>
        <w:ind w:left="680" w:firstLine="704"/>
        <w:rPr>
          <w:rFonts w:ascii="Times New Roman"/>
          <w:color w:val="000000" w:themeColor="text1"/>
          <w:lang w:eastAsia="zh-HK"/>
        </w:rPr>
      </w:pPr>
      <w:r w:rsidRPr="0071458A">
        <w:rPr>
          <w:rFonts w:ascii="Times New Roman" w:hint="eastAsia"/>
          <w:color w:val="000000" w:themeColor="text1"/>
          <w:spacing w:val="6"/>
          <w:lang w:eastAsia="zh-HK"/>
        </w:rPr>
        <w:t>這名個案的狀況反映出目前領有身心障礙手冊或</w:t>
      </w:r>
      <w:r w:rsidRPr="0071458A">
        <w:rPr>
          <w:rFonts w:ascii="Times New Roman" w:hint="eastAsia"/>
          <w:color w:val="000000" w:themeColor="text1"/>
          <w:lang w:eastAsia="zh-HK"/>
        </w:rPr>
        <w:t>證</w:t>
      </w:r>
      <w:r w:rsidRPr="0071458A">
        <w:rPr>
          <w:rFonts w:ascii="Times New Roman" w:hint="eastAsia"/>
          <w:color w:val="000000" w:themeColor="text1"/>
          <w:lang w:eastAsia="zh-HK"/>
        </w:rPr>
        <w:lastRenderedPageBreak/>
        <w:t>明的長照服務使用者，在長照服務體系與身障服務體系間的整合與銜接、需求評估、個案轉介、服務品質</w:t>
      </w:r>
      <w:r w:rsidRPr="0071458A">
        <w:rPr>
          <w:rFonts w:ascii="Times New Roman" w:hint="eastAsia"/>
          <w:color w:val="000000" w:themeColor="text1"/>
          <w:spacing w:val="4"/>
          <w:lang w:eastAsia="zh-HK"/>
        </w:rPr>
        <w:t>監督與申訴管道等作法不一，以及目前促進身心障礙者回歸</w:t>
      </w:r>
      <w:r w:rsidRPr="0071458A">
        <w:rPr>
          <w:rFonts w:ascii="Times New Roman" w:hint="eastAsia"/>
          <w:color w:val="000000" w:themeColor="text1"/>
          <w:spacing w:val="-4"/>
          <w:lang w:eastAsia="zh-HK"/>
        </w:rPr>
        <w:t>社區的進展緩慢</w:t>
      </w:r>
      <w:r w:rsidRPr="0071458A">
        <w:rPr>
          <w:rFonts w:ascii="Times New Roman" w:hint="eastAsia"/>
          <w:color w:val="000000" w:themeColor="text1"/>
          <w:lang w:eastAsia="zh-HK"/>
        </w:rPr>
        <w:t>，本院因此立案進行調查。</w:t>
      </w:r>
    </w:p>
    <w:p w14:paraId="579145DF" w14:textId="77777777" w:rsidR="00C0438D" w:rsidRPr="0071458A" w:rsidRDefault="00C0438D" w:rsidP="00C0438D">
      <w:pPr>
        <w:pStyle w:val="11"/>
        <w:kinsoku w:val="0"/>
        <w:ind w:left="680" w:firstLine="680"/>
        <w:rPr>
          <w:rFonts w:ascii="Times New Roman"/>
          <w:color w:val="000000" w:themeColor="text1"/>
        </w:rPr>
      </w:pPr>
      <w:r w:rsidRPr="0071458A">
        <w:rPr>
          <w:rFonts w:hint="eastAsia"/>
          <w:color w:val="000000" w:themeColor="text1"/>
        </w:rPr>
        <w:t>案經</w:t>
      </w:r>
      <w:r w:rsidRPr="0071458A">
        <w:rPr>
          <w:rFonts w:ascii="Times New Roman" w:hint="eastAsia"/>
          <w:color w:val="000000" w:themeColor="text1"/>
        </w:rPr>
        <w:t>向高雄市政府調閱相關卷證資料，並就制度面所涉相關議題、</w:t>
      </w:r>
      <w:r w:rsidRPr="0071458A">
        <w:rPr>
          <w:rFonts w:ascii="Times New Roman"/>
          <w:color w:val="000000" w:themeColor="text1"/>
        </w:rPr>
        <w:t>2</w:t>
      </w:r>
      <w:r w:rsidRPr="0071458A">
        <w:rPr>
          <w:rFonts w:ascii="Times New Roman" w:hint="eastAsia"/>
          <w:color w:val="000000" w:themeColor="text1"/>
        </w:rPr>
        <w:t>度函請衛福部說明及提供相關統計資料</w:t>
      </w:r>
      <w:r w:rsidRPr="0071458A">
        <w:rPr>
          <w:rFonts w:ascii="Times New Roman" w:hint="eastAsia"/>
          <w:color w:val="000000" w:themeColor="text1"/>
          <w:spacing w:val="4"/>
        </w:rPr>
        <w:t>。</w:t>
      </w:r>
      <w:r w:rsidRPr="0071458A">
        <w:rPr>
          <w:rFonts w:ascii="Times New Roman" w:hint="eastAsia"/>
          <w:color w:val="000000" w:themeColor="text1"/>
          <w:spacing w:val="6"/>
        </w:rPr>
        <w:t>嗣為瞭解各地方政府執行現況與遭遇困難，經整理高</w:t>
      </w:r>
      <w:r w:rsidRPr="0071458A">
        <w:rPr>
          <w:rFonts w:ascii="Times New Roman" w:hint="eastAsia"/>
          <w:color w:val="000000" w:themeColor="text1"/>
          <w:spacing w:val="-6"/>
        </w:rPr>
        <w:t>雄市政府及衛福部函復資料，並蒐集官方網站相關資料</w:t>
      </w:r>
      <w:r w:rsidRPr="0071458A">
        <w:rPr>
          <w:rFonts w:ascii="Times New Roman" w:hint="eastAsia"/>
          <w:color w:val="000000" w:themeColor="text1"/>
          <w:spacing w:val="-4"/>
        </w:rPr>
        <w:t>，</w:t>
      </w:r>
      <w:bookmarkStart w:id="32" w:name="_Hlk109656447"/>
      <w:r w:rsidRPr="0071458A">
        <w:rPr>
          <w:rFonts w:ascii="Times New Roman" w:hint="eastAsia"/>
          <w:color w:val="000000" w:themeColor="text1"/>
          <w:spacing w:val="-6"/>
        </w:rPr>
        <w:t>於</w:t>
      </w:r>
      <w:bookmarkEnd w:id="32"/>
      <w:r w:rsidRPr="0071458A">
        <w:rPr>
          <w:rFonts w:ascii="Times New Roman"/>
          <w:color w:val="000000" w:themeColor="text1"/>
          <w:spacing w:val="-6"/>
        </w:rPr>
        <w:t>111</w:t>
      </w:r>
      <w:r w:rsidRPr="0071458A">
        <w:rPr>
          <w:rFonts w:ascii="Times New Roman" w:hint="eastAsia"/>
          <w:color w:val="000000" w:themeColor="text1"/>
          <w:spacing w:val="-6"/>
        </w:rPr>
        <w:t>年</w:t>
      </w:r>
      <w:r w:rsidRPr="0071458A">
        <w:rPr>
          <w:rFonts w:ascii="Times New Roman"/>
          <w:color w:val="000000" w:themeColor="text1"/>
          <w:spacing w:val="-6"/>
        </w:rPr>
        <w:t>6</w:t>
      </w:r>
      <w:r w:rsidRPr="0071458A">
        <w:rPr>
          <w:rFonts w:ascii="Times New Roman" w:hint="eastAsia"/>
          <w:color w:val="000000" w:themeColor="text1"/>
          <w:spacing w:val="-6"/>
        </w:rPr>
        <w:t>月</w:t>
      </w:r>
      <w:r w:rsidRPr="0071458A">
        <w:rPr>
          <w:rFonts w:ascii="Times New Roman"/>
          <w:color w:val="000000" w:themeColor="text1"/>
          <w:spacing w:val="-6"/>
        </w:rPr>
        <w:t>24</w:t>
      </w:r>
      <w:r w:rsidRPr="0071458A">
        <w:rPr>
          <w:rFonts w:ascii="Times New Roman" w:hint="eastAsia"/>
          <w:color w:val="000000" w:themeColor="text1"/>
          <w:spacing w:val="-6"/>
        </w:rPr>
        <w:t>日邀請宜蘭縣、新北市、彰化縣、屏東縣</w:t>
      </w:r>
      <w:r w:rsidRPr="0071458A">
        <w:rPr>
          <w:rFonts w:ascii="Times New Roman" w:hint="eastAsia"/>
          <w:color w:val="000000" w:themeColor="text1"/>
          <w:spacing w:val="4"/>
        </w:rPr>
        <w:t>、高</w:t>
      </w:r>
      <w:r w:rsidRPr="0071458A">
        <w:rPr>
          <w:rFonts w:ascii="Times New Roman" w:hint="eastAsia"/>
          <w:color w:val="000000" w:themeColor="text1"/>
        </w:rPr>
        <w:t>雄市等</w:t>
      </w:r>
      <w:r w:rsidRPr="0071458A">
        <w:rPr>
          <w:rFonts w:ascii="Times New Roman"/>
          <w:color w:val="000000" w:themeColor="text1"/>
        </w:rPr>
        <w:t>5</w:t>
      </w:r>
      <w:r w:rsidRPr="0071458A">
        <w:rPr>
          <w:rFonts w:ascii="Times New Roman" w:hint="eastAsia"/>
          <w:color w:val="000000" w:themeColor="text1"/>
        </w:rPr>
        <w:t>個地方政府相關機關到院座談。</w:t>
      </w:r>
    </w:p>
    <w:p w14:paraId="7B32674E" w14:textId="77777777" w:rsidR="00C0438D" w:rsidRPr="0071458A" w:rsidRDefault="00C0438D" w:rsidP="00C0438D">
      <w:pPr>
        <w:pStyle w:val="11"/>
        <w:kinsoku w:val="0"/>
        <w:ind w:left="680" w:firstLine="680"/>
        <w:rPr>
          <w:rFonts w:ascii="Times New Roman"/>
          <w:color w:val="000000" w:themeColor="text1"/>
        </w:rPr>
      </w:pPr>
      <w:r w:rsidRPr="0071458A">
        <w:rPr>
          <w:rFonts w:ascii="Times New Roman" w:hint="eastAsia"/>
          <w:color w:val="000000" w:themeColor="text1"/>
        </w:rPr>
        <w:t>最後根據上述所得</w:t>
      </w:r>
      <w:r w:rsidRPr="0071458A">
        <w:rPr>
          <w:rFonts w:ascii="Times New Roman" w:hint="eastAsia"/>
          <w:color w:val="000000" w:themeColor="text1"/>
          <w:spacing w:val="-4"/>
        </w:rPr>
        <w:t>，就制度面所涉問題，</w:t>
      </w:r>
      <w:r w:rsidRPr="0071458A">
        <w:rPr>
          <w:rFonts w:ascii="Times New Roman" w:hint="eastAsia"/>
          <w:color w:val="000000" w:themeColor="text1"/>
        </w:rPr>
        <w:t>於</w:t>
      </w:r>
      <w:r w:rsidRPr="0071458A">
        <w:rPr>
          <w:rFonts w:ascii="Times New Roman"/>
          <w:color w:val="000000" w:themeColor="text1"/>
        </w:rPr>
        <w:t>111</w:t>
      </w:r>
      <w:r w:rsidRPr="0071458A">
        <w:rPr>
          <w:rFonts w:ascii="Times New Roman" w:hint="eastAsia"/>
          <w:color w:val="000000" w:themeColor="text1"/>
        </w:rPr>
        <w:t>年</w:t>
      </w:r>
      <w:r w:rsidRPr="0071458A">
        <w:rPr>
          <w:rFonts w:ascii="Times New Roman"/>
          <w:color w:val="000000" w:themeColor="text1"/>
        </w:rPr>
        <w:t>6</w:t>
      </w:r>
      <w:r w:rsidRPr="0071458A">
        <w:rPr>
          <w:rFonts w:ascii="Times New Roman" w:hint="eastAsia"/>
          <w:color w:val="000000" w:themeColor="text1"/>
        </w:rPr>
        <w:t>月</w:t>
      </w:r>
      <w:r w:rsidRPr="0071458A">
        <w:rPr>
          <w:rFonts w:ascii="Times New Roman"/>
          <w:color w:val="000000" w:themeColor="text1"/>
        </w:rPr>
        <w:t>24</w:t>
      </w:r>
      <w:r w:rsidRPr="0071458A">
        <w:rPr>
          <w:rFonts w:ascii="Times New Roman" w:hint="eastAsia"/>
          <w:color w:val="000000" w:themeColor="text1"/>
        </w:rPr>
        <w:t>日詢問衛福部長期照顧司</w:t>
      </w:r>
      <w:r w:rsidRPr="0071458A">
        <w:rPr>
          <w:rFonts w:ascii="Times New Roman"/>
          <w:color w:val="000000" w:themeColor="text1"/>
        </w:rPr>
        <w:t>(</w:t>
      </w:r>
      <w:r w:rsidRPr="0071458A">
        <w:rPr>
          <w:rFonts w:ascii="Times New Roman" w:hint="eastAsia"/>
          <w:color w:val="000000" w:themeColor="text1"/>
        </w:rPr>
        <w:t>下稱長照司</w:t>
      </w:r>
      <w:r w:rsidRPr="0071458A">
        <w:rPr>
          <w:rFonts w:ascii="Times New Roman"/>
          <w:color w:val="000000" w:themeColor="text1"/>
        </w:rPr>
        <w:t>)</w:t>
      </w:r>
      <w:r w:rsidRPr="0071458A">
        <w:rPr>
          <w:rFonts w:ascii="Times New Roman" w:hint="eastAsia"/>
          <w:color w:val="000000" w:themeColor="text1"/>
        </w:rPr>
        <w:t>、社會及家庭署</w:t>
      </w:r>
      <w:r w:rsidRPr="0071458A">
        <w:rPr>
          <w:rFonts w:ascii="Times New Roman"/>
          <w:color w:val="000000" w:themeColor="text1"/>
        </w:rPr>
        <w:t>(</w:t>
      </w:r>
      <w:r w:rsidRPr="0071458A">
        <w:rPr>
          <w:rFonts w:ascii="Times New Roman" w:hint="eastAsia"/>
          <w:color w:val="000000" w:themeColor="text1"/>
        </w:rPr>
        <w:t>下稱社家署</w:t>
      </w:r>
      <w:r w:rsidRPr="0071458A">
        <w:rPr>
          <w:rFonts w:ascii="Times New Roman"/>
          <w:color w:val="000000" w:themeColor="text1"/>
        </w:rPr>
        <w:t>)</w:t>
      </w:r>
      <w:r w:rsidRPr="0071458A">
        <w:rPr>
          <w:rFonts w:ascii="Times New Roman" w:hint="eastAsia"/>
          <w:color w:val="000000" w:themeColor="text1"/>
        </w:rPr>
        <w:t>相關業務主管人員，</w:t>
      </w:r>
      <w:r w:rsidRPr="0071458A">
        <w:rPr>
          <w:rFonts w:ascii="Times New Roman" w:hint="eastAsia"/>
          <w:color w:val="000000" w:themeColor="text1"/>
          <w:spacing w:val="-6"/>
        </w:rPr>
        <w:t>並經上述地方政府及衛福部補充資料到院，已完成調查</w:t>
      </w:r>
      <w:r w:rsidRPr="0071458A">
        <w:rPr>
          <w:rFonts w:ascii="Times New Roman" w:hint="eastAsia"/>
          <w:color w:val="000000" w:themeColor="text1"/>
        </w:rPr>
        <w:t>，提出調查意見如下：</w:t>
      </w:r>
    </w:p>
    <w:p w14:paraId="57B21FBC" w14:textId="77777777" w:rsidR="00C0438D" w:rsidRPr="0071458A" w:rsidRDefault="00C0438D" w:rsidP="00C0438D">
      <w:pPr>
        <w:pStyle w:val="11"/>
        <w:kinsoku w:val="0"/>
        <w:ind w:left="680" w:firstLine="680"/>
        <w:rPr>
          <w:color w:val="000000" w:themeColor="text1"/>
        </w:rPr>
      </w:pPr>
    </w:p>
    <w:p w14:paraId="677847A3" w14:textId="77777777" w:rsidR="00C0438D" w:rsidRPr="0071458A" w:rsidRDefault="00C0438D" w:rsidP="00C0438D">
      <w:pPr>
        <w:pStyle w:val="2"/>
        <w:kinsoku w:val="0"/>
        <w:ind w:left="1020" w:hanging="680"/>
        <w:rPr>
          <w:b/>
          <w:color w:val="000000" w:themeColor="text1"/>
        </w:rPr>
      </w:pPr>
      <w:bookmarkStart w:id="33" w:name="_Toc110504924"/>
      <w:bookmarkStart w:id="34" w:name="_Toc421794873"/>
      <w:bookmarkStart w:id="35" w:name="_Toc422834158"/>
      <w:bookmarkStart w:id="36" w:name="_Toc109655809"/>
      <w:r w:rsidRPr="0071458A">
        <w:rPr>
          <w:rFonts w:ascii="Times New Roman" w:hAnsi="Times New Roman" w:hint="eastAsia"/>
          <w:b/>
          <w:color w:val="000000" w:themeColor="text1"/>
        </w:rPr>
        <w:t>長照</w:t>
      </w:r>
      <w:r w:rsidRPr="0071458A">
        <w:rPr>
          <w:rFonts w:ascii="Times New Roman" w:hAnsi="Times New Roman"/>
          <w:b/>
          <w:color w:val="000000" w:themeColor="text1"/>
        </w:rPr>
        <w:t>2.0</w:t>
      </w:r>
      <w:r w:rsidRPr="0071458A">
        <w:rPr>
          <w:rFonts w:ascii="Times New Roman" w:hAnsi="Times New Roman" w:hint="eastAsia"/>
          <w:b/>
          <w:color w:val="000000" w:themeColor="text1"/>
        </w:rPr>
        <w:t>於</w:t>
      </w:r>
      <w:r w:rsidRPr="0071458A">
        <w:rPr>
          <w:rFonts w:ascii="Times New Roman" w:hAnsi="Times New Roman"/>
          <w:b/>
          <w:color w:val="000000" w:themeColor="text1"/>
        </w:rPr>
        <w:t>106</w:t>
      </w:r>
      <w:r w:rsidRPr="0071458A">
        <w:rPr>
          <w:rFonts w:ascii="Times New Roman" w:hAnsi="Times New Roman" w:hint="eastAsia"/>
          <w:b/>
          <w:color w:val="000000" w:themeColor="text1"/>
        </w:rPr>
        <w:t>年上路實施，</w:t>
      </w:r>
      <w:r w:rsidRPr="0071458A">
        <w:rPr>
          <w:rFonts w:ascii="Times New Roman" w:hAnsi="Times New Roman"/>
          <w:b/>
          <w:color w:val="000000" w:themeColor="text1"/>
        </w:rPr>
        <w:tab/>
      </w:r>
      <w:r w:rsidRPr="0071458A">
        <w:rPr>
          <w:rFonts w:ascii="Times New Roman" w:hAnsi="Times New Roman" w:hint="eastAsia"/>
          <w:b/>
          <w:color w:val="000000" w:themeColor="text1"/>
        </w:rPr>
        <w:t>並將任何年齡的失能身心障礙者納入服務對象，惟衛福部至今僅</w:t>
      </w:r>
      <w:r w:rsidRPr="0071458A">
        <w:rPr>
          <w:rFonts w:ascii="Times New Roman" w:hAnsi="Times New Roman" w:hint="eastAsia"/>
          <w:b/>
          <w:color w:val="000000" w:themeColor="text1"/>
          <w:spacing w:val="-6"/>
        </w:rPr>
        <w:t>將「身心障礙居家服務」納入長照服務，</w:t>
      </w:r>
      <w:r w:rsidRPr="0071458A">
        <w:rPr>
          <w:rFonts w:ascii="Times New Roman" w:hAnsi="Times New Roman" w:hint="eastAsia"/>
          <w:b/>
          <w:color w:val="000000" w:themeColor="text1"/>
          <w:kern w:val="0"/>
        </w:rPr>
        <w:t>其餘身障服務與長照服務的各</w:t>
      </w:r>
      <w:r w:rsidRPr="0071458A">
        <w:rPr>
          <w:rFonts w:ascii="Times New Roman" w:hAnsi="Times New Roman" w:hint="eastAsia"/>
          <w:b/>
          <w:color w:val="000000" w:themeColor="text1"/>
          <w:spacing w:val="6"/>
          <w:kern w:val="0"/>
        </w:rPr>
        <w:t>個項目與</w:t>
      </w:r>
      <w:r w:rsidRPr="0071458A">
        <w:rPr>
          <w:rFonts w:hint="eastAsia"/>
          <w:b/>
          <w:color w:val="000000" w:themeColor="text1"/>
          <w:spacing w:val="6"/>
        </w:rPr>
        <w:t>補助/給付制度，則</w:t>
      </w:r>
      <w:r w:rsidRPr="0071458A">
        <w:rPr>
          <w:rFonts w:ascii="Times New Roman" w:hAnsi="Times New Roman" w:hint="eastAsia"/>
          <w:b/>
          <w:color w:val="000000" w:themeColor="text1"/>
          <w:spacing w:val="6"/>
          <w:kern w:val="0"/>
        </w:rPr>
        <w:t>維持各自持續辦理</w:t>
      </w:r>
      <w:r w:rsidRPr="0071458A">
        <w:rPr>
          <w:rFonts w:ascii="Times New Roman" w:hAnsi="Times New Roman" w:hint="eastAsia"/>
          <w:b/>
          <w:color w:val="000000" w:themeColor="text1"/>
          <w:spacing w:val="6"/>
        </w:rPr>
        <w:t>，以致兩者</w:t>
      </w:r>
      <w:r w:rsidRPr="0071458A">
        <w:rPr>
          <w:rFonts w:ascii="Times New Roman" w:hAnsi="Times New Roman" w:hint="eastAsia"/>
          <w:b/>
          <w:color w:val="000000" w:themeColor="text1"/>
          <w:spacing w:val="6"/>
          <w:kern w:val="0"/>
        </w:rPr>
        <w:t>共同部分的補</w:t>
      </w:r>
      <w:r w:rsidRPr="0071458A">
        <w:rPr>
          <w:rFonts w:ascii="Times New Roman" w:hAnsi="Times New Roman" w:hint="eastAsia"/>
          <w:b/>
          <w:color w:val="000000" w:themeColor="text1"/>
          <w:spacing w:val="-6"/>
          <w:kern w:val="0"/>
        </w:rPr>
        <w:t>助額度</w:t>
      </w:r>
      <w:r w:rsidRPr="0071458A">
        <w:rPr>
          <w:rFonts w:ascii="Times New Roman" w:hAnsi="Times New Roman" w:hint="eastAsia"/>
          <w:b/>
          <w:color w:val="000000" w:themeColor="text1"/>
          <w:kern w:val="0"/>
        </w:rPr>
        <w:t>仍不一</w:t>
      </w:r>
      <w:r w:rsidRPr="0071458A">
        <w:rPr>
          <w:rFonts w:ascii="Times New Roman" w:hAnsi="Times New Roman" w:hint="eastAsia"/>
          <w:b/>
          <w:color w:val="000000" w:themeColor="text1"/>
          <w:spacing w:val="-6"/>
          <w:kern w:val="0"/>
        </w:rPr>
        <w:t>致</w:t>
      </w:r>
      <w:r w:rsidRPr="0071458A">
        <w:rPr>
          <w:rFonts w:ascii="Times New Roman" w:hAnsi="Times New Roman" w:hint="eastAsia"/>
          <w:b/>
          <w:color w:val="000000" w:themeColor="text1"/>
          <w:kern w:val="0"/>
        </w:rPr>
        <w:t>，各</w:t>
      </w:r>
      <w:r w:rsidRPr="0071458A">
        <w:rPr>
          <w:rFonts w:ascii="Times New Roman" w:hAnsi="Times New Roman" w:hint="eastAsia"/>
          <w:b/>
          <w:color w:val="000000" w:themeColor="text1"/>
          <w:spacing w:val="-4"/>
          <w:kern w:val="0"/>
        </w:rPr>
        <w:t>縣</w:t>
      </w:r>
      <w:r w:rsidRPr="0071458A">
        <w:rPr>
          <w:rFonts w:ascii="Times New Roman" w:hAnsi="Times New Roman" w:hint="eastAsia"/>
          <w:b/>
          <w:color w:val="000000" w:themeColor="text1"/>
          <w:kern w:val="0"/>
        </w:rPr>
        <w:t>市對於身障服務的補助，亦有不同的標準，此不僅造成</w:t>
      </w:r>
      <w:r w:rsidRPr="0071458A">
        <w:rPr>
          <w:rFonts w:ascii="Times New Roman" w:hAnsi="Times New Roman" w:hint="eastAsia"/>
          <w:b/>
          <w:color w:val="000000" w:themeColor="text1"/>
          <w:spacing w:val="-4"/>
          <w:kern w:val="0"/>
        </w:rPr>
        <w:t>身心障礙者因居住於</w:t>
      </w:r>
      <w:r w:rsidRPr="0071458A">
        <w:rPr>
          <w:rFonts w:ascii="Times New Roman" w:hAnsi="Times New Roman" w:hint="eastAsia"/>
          <w:b/>
          <w:color w:val="000000" w:themeColor="text1"/>
          <w:kern w:val="0"/>
        </w:rPr>
        <w:t>不同縣</w:t>
      </w:r>
      <w:r w:rsidRPr="0071458A">
        <w:rPr>
          <w:rFonts w:ascii="Times New Roman" w:hAnsi="Times New Roman" w:hint="eastAsia"/>
          <w:b/>
          <w:color w:val="000000" w:themeColor="text1"/>
          <w:spacing w:val="-4"/>
          <w:kern w:val="0"/>
        </w:rPr>
        <w:t>市而獲得不同的補助水準，且</w:t>
      </w:r>
      <w:r w:rsidRPr="0071458A">
        <w:rPr>
          <w:rFonts w:hint="eastAsia"/>
          <w:b/>
          <w:color w:val="000000" w:themeColor="text1"/>
          <w:spacing w:val="-4"/>
        </w:rPr>
        <w:t>對服務使用者而言，將造成評估或比較費用差異或補助</w:t>
      </w:r>
      <w:r w:rsidRPr="0071458A">
        <w:rPr>
          <w:rFonts w:hint="eastAsia"/>
          <w:b/>
          <w:color w:val="000000" w:themeColor="text1"/>
        </w:rPr>
        <w:t>多</w:t>
      </w:r>
      <w:r w:rsidRPr="0071458A">
        <w:rPr>
          <w:rFonts w:hint="eastAsia"/>
          <w:b/>
          <w:color w:val="000000" w:themeColor="text1"/>
          <w:spacing w:val="2"/>
        </w:rPr>
        <w:t>寡而產生選擇的困難，對於服務單位而言，亦恐因補助來源不同而影響提供服務之意願，此均影響身心障</w:t>
      </w:r>
      <w:r w:rsidRPr="0071458A">
        <w:rPr>
          <w:rFonts w:hint="eastAsia"/>
          <w:b/>
          <w:color w:val="000000" w:themeColor="text1"/>
          <w:spacing w:val="6"/>
        </w:rPr>
        <w:t>礙者權益</w:t>
      </w:r>
      <w:r w:rsidRPr="0071458A">
        <w:rPr>
          <w:rFonts w:hint="eastAsia"/>
          <w:b/>
          <w:color w:val="000000" w:themeColor="text1"/>
          <w:spacing w:val="-4"/>
        </w:rPr>
        <w:t>，應予檢討改進</w:t>
      </w:r>
      <w:r w:rsidRPr="0071458A">
        <w:rPr>
          <w:rFonts w:ascii="Times New Roman" w:hAnsi="Times New Roman" w:hint="eastAsia"/>
          <w:b/>
          <w:color w:val="000000" w:themeColor="text1"/>
          <w:spacing w:val="-4"/>
          <w:kern w:val="0"/>
        </w:rPr>
        <w:t>。</w:t>
      </w:r>
      <w:bookmarkEnd w:id="33"/>
    </w:p>
    <w:p w14:paraId="0C6117FA" w14:textId="77777777" w:rsidR="00C0438D" w:rsidRPr="0071458A" w:rsidRDefault="00C0438D" w:rsidP="00C0438D">
      <w:pPr>
        <w:pStyle w:val="3"/>
        <w:kinsoku w:val="0"/>
        <w:ind w:left="1360" w:hanging="680"/>
        <w:rPr>
          <w:rFonts w:ascii="Times New Roman" w:hAnsi="Times New Roman"/>
          <w:b/>
          <w:bCs w:val="0"/>
          <w:color w:val="000000" w:themeColor="text1"/>
          <w:szCs w:val="20"/>
        </w:rPr>
      </w:pPr>
      <w:bookmarkStart w:id="37" w:name="_Toc110006583"/>
      <w:bookmarkStart w:id="38" w:name="_Toc110504925"/>
      <w:r w:rsidRPr="0071458A">
        <w:rPr>
          <w:rFonts w:ascii="Times New Roman" w:hAnsi="Times New Roman"/>
          <w:b/>
          <w:bCs w:val="0"/>
          <w:color w:val="000000" w:themeColor="text1"/>
          <w:spacing w:val="-6"/>
          <w:szCs w:val="20"/>
        </w:rPr>
        <w:t>106</w:t>
      </w:r>
      <w:r w:rsidRPr="0071458A">
        <w:rPr>
          <w:rFonts w:ascii="Times New Roman" w:hAnsi="Times New Roman" w:hint="eastAsia"/>
          <w:b/>
          <w:bCs w:val="0"/>
          <w:color w:val="000000" w:themeColor="text1"/>
          <w:spacing w:val="-6"/>
          <w:szCs w:val="20"/>
        </w:rPr>
        <w:t>年實施的長照</w:t>
      </w:r>
      <w:r w:rsidRPr="0071458A">
        <w:rPr>
          <w:rFonts w:ascii="Times New Roman" w:hAnsi="Times New Roman"/>
          <w:b/>
          <w:bCs w:val="0"/>
          <w:color w:val="000000" w:themeColor="text1"/>
          <w:spacing w:val="-6"/>
          <w:szCs w:val="20"/>
        </w:rPr>
        <w:t>2.0</w:t>
      </w:r>
      <w:r w:rsidRPr="0071458A">
        <w:rPr>
          <w:rFonts w:ascii="Times New Roman" w:hAnsi="Times New Roman" w:hint="eastAsia"/>
          <w:b/>
          <w:bCs w:val="0"/>
          <w:color w:val="000000" w:themeColor="text1"/>
          <w:spacing w:val="-6"/>
          <w:szCs w:val="20"/>
        </w:rPr>
        <w:t>，將任何年齡的失能身心障礙者</w:t>
      </w:r>
      <w:r w:rsidRPr="0071458A">
        <w:rPr>
          <w:rFonts w:ascii="Times New Roman" w:hAnsi="Times New Roman" w:hint="eastAsia"/>
          <w:b/>
          <w:bCs w:val="0"/>
          <w:color w:val="000000" w:themeColor="text1"/>
          <w:spacing w:val="-4"/>
          <w:szCs w:val="20"/>
        </w:rPr>
        <w:t>納入服務對象：</w:t>
      </w:r>
      <w:bookmarkEnd w:id="37"/>
      <w:bookmarkEnd w:id="38"/>
    </w:p>
    <w:p w14:paraId="03E18A8C" w14:textId="77777777" w:rsidR="00C0438D" w:rsidRPr="0071458A" w:rsidRDefault="00C0438D" w:rsidP="00C0438D">
      <w:pPr>
        <w:pStyle w:val="42"/>
        <w:kinsoku w:val="0"/>
        <w:ind w:leftChars="400" w:left="1361" w:firstLine="656"/>
        <w:rPr>
          <w:rFonts w:ascii="Times New Roman"/>
          <w:color w:val="000000" w:themeColor="text1"/>
        </w:rPr>
      </w:pPr>
      <w:r w:rsidRPr="0071458A">
        <w:rPr>
          <w:rFonts w:ascii="Times New Roman" w:hint="eastAsia"/>
          <w:color w:val="000000" w:themeColor="text1"/>
          <w:spacing w:val="-6"/>
        </w:rPr>
        <w:t>隨著社會變遷與醫療衛生的進步，國人平均壽命長期</w:t>
      </w:r>
      <w:r w:rsidRPr="0071458A">
        <w:rPr>
          <w:rFonts w:ascii="Times New Roman" w:hint="eastAsia"/>
          <w:color w:val="000000" w:themeColor="text1"/>
        </w:rPr>
        <w:t>呈現上升之趨勢，加上生育率與死亡率下降，以致</w:t>
      </w:r>
      <w:r w:rsidRPr="0071458A">
        <w:rPr>
          <w:rFonts w:ascii="Times New Roman" w:hint="eastAsia"/>
          <w:color w:val="000000" w:themeColor="text1"/>
        </w:rPr>
        <w:lastRenderedPageBreak/>
        <w:t>我</w:t>
      </w:r>
      <w:r w:rsidRPr="0071458A">
        <w:rPr>
          <w:rFonts w:ascii="Times New Roman" w:hint="eastAsia"/>
          <w:color w:val="000000" w:themeColor="text1"/>
          <w:spacing w:val="4"/>
        </w:rPr>
        <w:t>國整體人口結構快速趨向高齡化</w:t>
      </w:r>
      <w:r w:rsidRPr="0071458A">
        <w:rPr>
          <w:rStyle w:val="aff5"/>
          <w:rFonts w:ascii="Times New Roman"/>
          <w:bCs/>
          <w:color w:val="000000" w:themeColor="text1"/>
          <w:spacing w:val="4"/>
        </w:rPr>
        <w:footnoteReference w:id="1"/>
      </w:r>
      <w:r w:rsidRPr="0071458A">
        <w:rPr>
          <w:rFonts w:ascii="Times New Roman" w:hint="eastAsia"/>
          <w:color w:val="000000" w:themeColor="text1"/>
          <w:spacing w:val="4"/>
        </w:rPr>
        <w:t>。惟家庭照顧功</w:t>
      </w:r>
      <w:r w:rsidRPr="0071458A">
        <w:rPr>
          <w:rFonts w:ascii="Times New Roman" w:hint="eastAsia"/>
          <w:color w:val="000000" w:themeColor="text1"/>
          <w:spacing w:val="-6"/>
        </w:rPr>
        <w:t>能逐漸式微，個人與家庭的照顧壓力日重，為滿足</w:t>
      </w:r>
      <w:r w:rsidRPr="0071458A">
        <w:rPr>
          <w:rFonts w:ascii="Times New Roman" w:hint="eastAsia"/>
          <w:color w:val="000000" w:themeColor="text1"/>
        </w:rPr>
        <w:t>未來龐大的長照需求，並減輕家庭照顧沈重的負</w:t>
      </w:r>
      <w:r w:rsidRPr="0071458A">
        <w:rPr>
          <w:rFonts w:ascii="Times New Roman" w:hint="eastAsia"/>
          <w:color w:val="000000" w:themeColor="text1"/>
          <w:spacing w:val="4"/>
        </w:rPr>
        <w:t>擔，行政院於</w:t>
      </w:r>
      <w:r w:rsidRPr="0071458A">
        <w:rPr>
          <w:rFonts w:ascii="Times New Roman"/>
          <w:color w:val="000000" w:themeColor="text1"/>
          <w:spacing w:val="4"/>
        </w:rPr>
        <w:t>105</w:t>
      </w:r>
      <w:r w:rsidRPr="0071458A">
        <w:rPr>
          <w:rFonts w:ascii="Times New Roman" w:hint="eastAsia"/>
          <w:color w:val="000000" w:themeColor="text1"/>
          <w:spacing w:val="4"/>
        </w:rPr>
        <w:t>年</w:t>
      </w:r>
      <w:r w:rsidRPr="0071458A">
        <w:rPr>
          <w:rFonts w:ascii="Times New Roman"/>
          <w:color w:val="000000" w:themeColor="text1"/>
          <w:spacing w:val="4"/>
        </w:rPr>
        <w:t>9</w:t>
      </w:r>
      <w:r w:rsidRPr="0071458A">
        <w:rPr>
          <w:rFonts w:ascii="Times New Roman" w:hint="eastAsia"/>
          <w:color w:val="000000" w:themeColor="text1"/>
          <w:spacing w:val="4"/>
        </w:rPr>
        <w:t>月</w:t>
      </w:r>
      <w:r w:rsidRPr="0071458A">
        <w:rPr>
          <w:rFonts w:ascii="Times New Roman"/>
          <w:color w:val="000000" w:themeColor="text1"/>
          <w:spacing w:val="4"/>
        </w:rPr>
        <w:t>29</w:t>
      </w:r>
      <w:r w:rsidRPr="0071458A">
        <w:rPr>
          <w:rFonts w:ascii="Times New Roman" w:hint="eastAsia"/>
          <w:color w:val="000000" w:themeColor="text1"/>
          <w:spacing w:val="4"/>
        </w:rPr>
        <w:t>日通過長照</w:t>
      </w:r>
      <w:r w:rsidRPr="0071458A">
        <w:rPr>
          <w:rFonts w:ascii="Times New Roman"/>
          <w:color w:val="000000" w:themeColor="text1"/>
          <w:spacing w:val="4"/>
        </w:rPr>
        <w:t>2.0</w:t>
      </w:r>
      <w:r w:rsidRPr="0071458A">
        <w:rPr>
          <w:rFonts w:ascii="Times New Roman" w:hint="eastAsia"/>
          <w:color w:val="000000" w:themeColor="text1"/>
          <w:spacing w:val="4"/>
        </w:rPr>
        <w:t>，並於</w:t>
      </w:r>
      <w:r w:rsidRPr="0071458A">
        <w:rPr>
          <w:rFonts w:ascii="Times New Roman"/>
          <w:color w:val="000000" w:themeColor="text1"/>
          <w:spacing w:val="4"/>
        </w:rPr>
        <w:t>106</w:t>
      </w:r>
      <w:r w:rsidRPr="0071458A">
        <w:rPr>
          <w:rFonts w:ascii="Times New Roman" w:hint="eastAsia"/>
          <w:color w:val="000000" w:themeColor="text1"/>
          <w:spacing w:val="4"/>
        </w:rPr>
        <w:t>年</w:t>
      </w:r>
      <w:r w:rsidRPr="0071458A">
        <w:rPr>
          <w:rFonts w:ascii="Times New Roman" w:hint="eastAsia"/>
          <w:color w:val="000000" w:themeColor="text1"/>
          <w:spacing w:val="-6"/>
        </w:rPr>
        <w:t>上路實施，其中將</w:t>
      </w:r>
      <w:r w:rsidRPr="0071458A">
        <w:rPr>
          <w:rFonts w:ascii="Times New Roman" w:hint="eastAsia"/>
          <w:color w:val="000000" w:themeColor="text1"/>
        </w:rPr>
        <w:t>任何年齡的</w:t>
      </w:r>
      <w:r w:rsidRPr="0071458A">
        <w:rPr>
          <w:rFonts w:ascii="Times New Roman" w:hint="eastAsia"/>
          <w:color w:val="000000" w:themeColor="text1"/>
          <w:spacing w:val="-4"/>
        </w:rPr>
        <w:t>失能身心障礙者納</w:t>
      </w:r>
      <w:r w:rsidRPr="0071458A">
        <w:rPr>
          <w:rFonts w:ascii="Times New Roman" w:hint="eastAsia"/>
          <w:color w:val="000000" w:themeColor="text1"/>
          <w:spacing w:val="-2"/>
        </w:rPr>
        <w:t>入服務對象</w:t>
      </w:r>
      <w:r w:rsidRPr="0071458A">
        <w:rPr>
          <w:rStyle w:val="aff5"/>
          <w:rFonts w:ascii="Times New Roman"/>
          <w:bCs/>
          <w:color w:val="000000" w:themeColor="text1"/>
          <w:spacing w:val="-2"/>
        </w:rPr>
        <w:footnoteReference w:id="2"/>
      </w:r>
      <w:r w:rsidRPr="0071458A">
        <w:rPr>
          <w:rFonts w:ascii="Times New Roman" w:hint="eastAsia"/>
          <w:color w:val="000000" w:themeColor="text1"/>
          <w:spacing w:val="4"/>
        </w:rPr>
        <w:t>。且為增加長照服務供給量能，自</w:t>
      </w:r>
      <w:r w:rsidRPr="0071458A">
        <w:rPr>
          <w:rFonts w:ascii="Times New Roman"/>
          <w:color w:val="000000" w:themeColor="text1"/>
          <w:spacing w:val="4"/>
        </w:rPr>
        <w:t>1</w:t>
      </w:r>
      <w:r w:rsidRPr="0071458A">
        <w:rPr>
          <w:rFonts w:ascii="Times New Roman"/>
          <w:color w:val="000000" w:themeColor="text1"/>
          <w:spacing w:val="-6"/>
        </w:rPr>
        <w:t>07</w:t>
      </w:r>
      <w:r w:rsidRPr="0071458A">
        <w:rPr>
          <w:rFonts w:ascii="Times New Roman" w:hint="eastAsia"/>
          <w:color w:val="000000" w:themeColor="text1"/>
          <w:spacing w:val="-6"/>
        </w:rPr>
        <w:t>年起實施</w:t>
      </w:r>
      <w:r w:rsidRPr="0071458A">
        <w:rPr>
          <w:rFonts w:hAnsi="標楷體" w:hint="eastAsia"/>
          <w:color w:val="000000" w:themeColor="text1"/>
          <w:spacing w:val="-6"/>
        </w:rPr>
        <w:t>「</w:t>
      </w:r>
      <w:r w:rsidRPr="0071458A">
        <w:rPr>
          <w:rFonts w:ascii="Times New Roman" w:hint="eastAsia"/>
          <w:color w:val="000000" w:themeColor="text1"/>
          <w:spacing w:val="-6"/>
        </w:rPr>
        <w:t>長期照顧</w:t>
      </w:r>
      <w:r w:rsidRPr="0071458A">
        <w:rPr>
          <w:rFonts w:ascii="Times New Roman"/>
          <w:color w:val="000000" w:themeColor="text1"/>
          <w:spacing w:val="-6"/>
        </w:rPr>
        <w:t>(</w:t>
      </w:r>
      <w:r w:rsidRPr="0071458A">
        <w:rPr>
          <w:rFonts w:ascii="Times New Roman" w:hint="eastAsia"/>
          <w:color w:val="000000" w:themeColor="text1"/>
          <w:spacing w:val="-6"/>
        </w:rPr>
        <w:t>照顧服務、專業服務、交通接</w:t>
      </w:r>
      <w:r w:rsidRPr="0071458A">
        <w:rPr>
          <w:rFonts w:ascii="Times New Roman" w:hint="eastAsia"/>
          <w:color w:val="000000" w:themeColor="text1"/>
          <w:spacing w:val="6"/>
        </w:rPr>
        <w:t>送服務、輔具服務及居家無障礙環境改善服務</w:t>
      </w:r>
      <w:r w:rsidRPr="0071458A">
        <w:rPr>
          <w:rFonts w:ascii="Times New Roman"/>
          <w:color w:val="000000" w:themeColor="text1"/>
          <w:spacing w:val="6"/>
        </w:rPr>
        <w:t>)</w:t>
      </w:r>
      <w:r w:rsidRPr="0071458A">
        <w:rPr>
          <w:rFonts w:ascii="Times New Roman" w:hint="eastAsia"/>
          <w:color w:val="000000" w:themeColor="text1"/>
          <w:spacing w:val="6"/>
        </w:rPr>
        <w:t>給</w:t>
      </w:r>
      <w:r w:rsidRPr="0071458A">
        <w:rPr>
          <w:rFonts w:ascii="Times New Roman" w:hint="eastAsia"/>
          <w:color w:val="000000" w:themeColor="text1"/>
          <w:spacing w:val="-8"/>
        </w:rPr>
        <w:t>付及支付基準</w:t>
      </w:r>
      <w:r w:rsidRPr="0071458A">
        <w:rPr>
          <w:rFonts w:hAnsi="標楷體" w:hint="eastAsia"/>
          <w:color w:val="000000" w:themeColor="text1"/>
          <w:spacing w:val="-8"/>
        </w:rPr>
        <w:t>」</w:t>
      </w:r>
      <w:r w:rsidRPr="0071458A">
        <w:rPr>
          <w:rFonts w:ascii="Times New Roman"/>
          <w:color w:val="000000" w:themeColor="text1"/>
          <w:spacing w:val="-8"/>
          <w:sz w:val="28"/>
          <w:szCs w:val="28"/>
        </w:rPr>
        <w:t>(</w:t>
      </w:r>
      <w:r w:rsidRPr="0071458A">
        <w:rPr>
          <w:rFonts w:ascii="Times New Roman" w:hint="eastAsia"/>
          <w:color w:val="000000" w:themeColor="text1"/>
          <w:spacing w:val="-8"/>
          <w:sz w:val="28"/>
          <w:szCs w:val="28"/>
        </w:rPr>
        <w:t>該部嗣於</w:t>
      </w:r>
      <w:r w:rsidRPr="0071458A">
        <w:rPr>
          <w:rFonts w:ascii="Times New Roman"/>
          <w:color w:val="000000" w:themeColor="text1"/>
          <w:spacing w:val="-8"/>
          <w:sz w:val="28"/>
          <w:szCs w:val="28"/>
        </w:rPr>
        <w:t>111</w:t>
      </w:r>
      <w:r w:rsidRPr="0071458A">
        <w:rPr>
          <w:rFonts w:ascii="Times New Roman" w:hint="eastAsia"/>
          <w:color w:val="000000" w:themeColor="text1"/>
          <w:spacing w:val="-8"/>
          <w:sz w:val="28"/>
          <w:szCs w:val="28"/>
        </w:rPr>
        <w:t>年</w:t>
      </w:r>
      <w:r w:rsidRPr="0071458A">
        <w:rPr>
          <w:rFonts w:ascii="Times New Roman"/>
          <w:color w:val="000000" w:themeColor="text1"/>
          <w:spacing w:val="-8"/>
          <w:sz w:val="28"/>
          <w:szCs w:val="28"/>
        </w:rPr>
        <w:t>1</w:t>
      </w:r>
      <w:r w:rsidRPr="0071458A">
        <w:rPr>
          <w:rFonts w:ascii="Times New Roman" w:hint="eastAsia"/>
          <w:color w:val="000000" w:themeColor="text1"/>
          <w:spacing w:val="-8"/>
          <w:sz w:val="28"/>
          <w:szCs w:val="28"/>
        </w:rPr>
        <w:t>月</w:t>
      </w:r>
      <w:r w:rsidRPr="0071458A">
        <w:rPr>
          <w:rFonts w:ascii="Times New Roman"/>
          <w:color w:val="000000" w:themeColor="text1"/>
          <w:spacing w:val="-8"/>
          <w:sz w:val="28"/>
          <w:szCs w:val="28"/>
        </w:rPr>
        <w:t>20</w:t>
      </w:r>
      <w:r w:rsidRPr="0071458A">
        <w:rPr>
          <w:rFonts w:ascii="Times New Roman" w:hint="eastAsia"/>
          <w:color w:val="000000" w:themeColor="text1"/>
          <w:spacing w:val="-8"/>
          <w:sz w:val="28"/>
          <w:szCs w:val="28"/>
        </w:rPr>
        <w:t>日廢止該基準</w:t>
      </w:r>
      <w:r w:rsidRPr="0071458A">
        <w:rPr>
          <w:rFonts w:ascii="Times New Roman" w:hint="eastAsia"/>
          <w:color w:val="000000" w:themeColor="text1"/>
          <w:sz w:val="28"/>
          <w:szCs w:val="28"/>
        </w:rPr>
        <w:t>，並於同日訂定發布施行《長期照顧服務申請及給付辦法》，下</w:t>
      </w:r>
      <w:r w:rsidRPr="0071458A">
        <w:rPr>
          <w:rFonts w:ascii="Times New Roman" w:hint="eastAsia"/>
          <w:color w:val="000000" w:themeColor="text1"/>
          <w:spacing w:val="4"/>
          <w:sz w:val="28"/>
          <w:szCs w:val="28"/>
        </w:rPr>
        <w:t>稱《長照服務給付辦法》</w:t>
      </w:r>
      <w:r w:rsidRPr="0071458A">
        <w:rPr>
          <w:rFonts w:ascii="Times New Roman"/>
          <w:color w:val="000000" w:themeColor="text1"/>
          <w:spacing w:val="4"/>
          <w:sz w:val="28"/>
          <w:szCs w:val="28"/>
        </w:rPr>
        <w:t>)</w:t>
      </w:r>
      <w:r w:rsidRPr="0071458A">
        <w:rPr>
          <w:rFonts w:ascii="Times New Roman" w:hint="eastAsia"/>
          <w:color w:val="000000" w:themeColor="text1"/>
          <w:spacing w:val="4"/>
          <w:sz w:val="28"/>
          <w:szCs w:val="28"/>
        </w:rPr>
        <w:t>，</w:t>
      </w:r>
      <w:r w:rsidRPr="0071458A">
        <w:rPr>
          <w:rFonts w:ascii="Times New Roman" w:hint="eastAsia"/>
          <w:color w:val="000000" w:themeColor="text1"/>
          <w:spacing w:val="4"/>
        </w:rPr>
        <w:t>搭配長照服務單位特約制度</w:t>
      </w:r>
      <w:r w:rsidRPr="0071458A">
        <w:rPr>
          <w:rFonts w:ascii="Times New Roman" w:hint="eastAsia"/>
          <w:color w:val="000000" w:themeColor="text1"/>
        </w:rPr>
        <w:t>，以鼓勵更多長照服務單位投入。</w:t>
      </w:r>
    </w:p>
    <w:p w14:paraId="7E8CBD3A" w14:textId="38B4666E" w:rsidR="00C0438D" w:rsidRPr="0071458A" w:rsidRDefault="00C0438D" w:rsidP="00C0438D">
      <w:pPr>
        <w:pStyle w:val="3"/>
        <w:rPr>
          <w:rFonts w:ascii="Times New Roman" w:hAnsi="Times New Roman"/>
          <w:b/>
          <w:bCs w:val="0"/>
          <w:color w:val="000000" w:themeColor="text1"/>
          <w:szCs w:val="20"/>
        </w:rPr>
      </w:pPr>
      <w:bookmarkStart w:id="39" w:name="_Toc110006584"/>
      <w:bookmarkStart w:id="40" w:name="_Toc110504926"/>
      <w:r w:rsidRPr="0071458A">
        <w:rPr>
          <w:rFonts w:ascii="Times New Roman" w:hAnsi="Times New Roman"/>
          <w:b/>
          <w:bCs w:val="0"/>
          <w:color w:val="000000" w:themeColor="text1"/>
          <w:szCs w:val="20"/>
        </w:rPr>
        <w:t>106</w:t>
      </w:r>
      <w:r w:rsidRPr="0071458A">
        <w:rPr>
          <w:rFonts w:ascii="Times New Roman" w:hAnsi="Times New Roman" w:hint="eastAsia"/>
          <w:b/>
          <w:bCs w:val="0"/>
          <w:color w:val="000000" w:themeColor="text1"/>
          <w:szCs w:val="20"/>
        </w:rPr>
        <w:t>年</w:t>
      </w:r>
      <w:r w:rsidRPr="0071458A">
        <w:rPr>
          <w:rFonts w:ascii="Times New Roman" w:hAnsi="Times New Roman"/>
          <w:b/>
          <w:bCs w:val="0"/>
          <w:color w:val="000000" w:themeColor="text1"/>
          <w:szCs w:val="20"/>
        </w:rPr>
        <w:t>5</w:t>
      </w:r>
      <w:r w:rsidRPr="0071458A">
        <w:rPr>
          <w:rFonts w:ascii="Times New Roman" w:hAnsi="Times New Roman" w:hint="eastAsia"/>
          <w:b/>
          <w:bCs w:val="0"/>
          <w:color w:val="000000" w:themeColor="text1"/>
          <w:szCs w:val="20"/>
        </w:rPr>
        <w:t>月間行政院曾就</w:t>
      </w:r>
      <w:r w:rsidRPr="0071458A">
        <w:rPr>
          <w:rFonts w:ascii="Times New Roman" w:hAnsi="Times New Roman" w:hint="eastAsia"/>
          <w:b/>
          <w:color w:val="000000" w:themeColor="text1"/>
          <w:spacing w:val="-6"/>
        </w:rPr>
        <w:t>身心</w:t>
      </w:r>
      <w:r w:rsidRPr="0071458A">
        <w:rPr>
          <w:rFonts w:ascii="Times New Roman" w:hAnsi="Times New Roman" w:hint="eastAsia"/>
          <w:b/>
          <w:color w:val="000000" w:themeColor="text1"/>
        </w:rPr>
        <w:t>障</w:t>
      </w:r>
      <w:r w:rsidRPr="0071458A">
        <w:rPr>
          <w:rFonts w:ascii="Times New Roman" w:hAnsi="Times New Roman" w:hint="eastAsia"/>
          <w:b/>
          <w:color w:val="000000" w:themeColor="text1"/>
          <w:spacing w:val="-8"/>
        </w:rPr>
        <w:t>礙者服</w:t>
      </w:r>
      <w:r w:rsidRPr="0071458A">
        <w:rPr>
          <w:rFonts w:ascii="Times New Roman" w:hAnsi="Times New Roman" w:hint="eastAsia"/>
          <w:b/>
          <w:color w:val="000000" w:themeColor="text1"/>
          <w:spacing w:val="-6"/>
        </w:rPr>
        <w:t>務與長照</w:t>
      </w:r>
      <w:r w:rsidRPr="0071458A">
        <w:rPr>
          <w:rFonts w:ascii="Times New Roman" w:hAnsi="Times New Roman"/>
          <w:b/>
          <w:color w:val="000000" w:themeColor="text1"/>
          <w:spacing w:val="-6"/>
        </w:rPr>
        <w:t>2.0</w:t>
      </w:r>
      <w:r w:rsidRPr="0071458A">
        <w:rPr>
          <w:rFonts w:ascii="Times New Roman" w:hAnsi="Times New Roman" w:hint="eastAsia"/>
          <w:b/>
          <w:color w:val="000000" w:themeColor="text1"/>
          <w:spacing w:val="-6"/>
        </w:rPr>
        <w:t>之銜接與合併，召開會議做出</w:t>
      </w:r>
      <w:r w:rsidRPr="0071458A">
        <w:rPr>
          <w:rFonts w:hAnsi="標楷體" w:hint="eastAsia"/>
          <w:b/>
          <w:color w:val="000000" w:themeColor="text1"/>
          <w:spacing w:val="-6"/>
        </w:rPr>
        <w:t>「</w:t>
      </w:r>
      <w:r w:rsidRPr="0071458A">
        <w:rPr>
          <w:rFonts w:hint="eastAsia"/>
          <w:b/>
          <w:color w:val="000000" w:themeColor="text1"/>
          <w:spacing w:val="-6"/>
        </w:rPr>
        <w:t>身心障礙</w:t>
      </w:r>
      <w:r w:rsidRPr="0071458A">
        <w:rPr>
          <w:rFonts w:hint="eastAsia"/>
          <w:b/>
          <w:color w:val="000000" w:themeColor="text1"/>
          <w:spacing w:val="-4"/>
        </w:rPr>
        <w:t>服務體系與長照體系由能夠銜接</w:t>
      </w:r>
      <w:r w:rsidRPr="0071458A">
        <w:rPr>
          <w:rFonts w:hint="eastAsia"/>
          <w:b/>
          <w:color w:val="000000" w:themeColor="text1"/>
          <w:spacing w:val="-6"/>
        </w:rPr>
        <w:t>的部分</w:t>
      </w:r>
      <w:r w:rsidRPr="0071458A">
        <w:rPr>
          <w:rFonts w:cs="標楷體" w:hint="eastAsia"/>
          <w:b/>
          <w:color w:val="000000" w:themeColor="text1"/>
          <w:kern w:val="0"/>
          <w:szCs w:val="32"/>
        </w:rPr>
        <w:t>來</w:t>
      </w:r>
      <w:r w:rsidRPr="0071458A">
        <w:rPr>
          <w:rFonts w:hint="eastAsia"/>
          <w:b/>
          <w:color w:val="000000" w:themeColor="text1"/>
          <w:spacing w:val="-6"/>
        </w:rPr>
        <w:t>銜接</w:t>
      </w:r>
      <w:r w:rsidRPr="0071458A">
        <w:rPr>
          <w:rFonts w:hAnsi="標楷體" w:hint="eastAsia"/>
          <w:b/>
          <w:color w:val="000000" w:themeColor="text1"/>
          <w:spacing w:val="-6"/>
        </w:rPr>
        <w:t>」</w:t>
      </w:r>
      <w:r w:rsidRPr="0071458A">
        <w:rPr>
          <w:rFonts w:hint="eastAsia"/>
          <w:b/>
          <w:color w:val="000000" w:themeColor="text1"/>
          <w:spacing w:val="-6"/>
        </w:rPr>
        <w:t>、</w:t>
      </w:r>
      <w:r w:rsidRPr="0071458A">
        <w:rPr>
          <w:rFonts w:hAnsi="標楷體" w:hint="eastAsia"/>
          <w:b/>
          <w:color w:val="000000" w:themeColor="text1"/>
          <w:spacing w:val="-6"/>
        </w:rPr>
        <w:t>「</w:t>
      </w:r>
      <w:r w:rsidRPr="0071458A">
        <w:rPr>
          <w:rFonts w:cs="標楷體" w:hint="eastAsia"/>
          <w:b/>
          <w:color w:val="000000" w:themeColor="text1"/>
          <w:kern w:val="0"/>
          <w:szCs w:val="32"/>
        </w:rPr>
        <w:t>兩者共同部分在給付上要拉齊一致</w:t>
      </w:r>
      <w:r w:rsidRPr="0071458A">
        <w:rPr>
          <w:rFonts w:hAnsi="標楷體" w:hint="eastAsia"/>
          <w:b/>
          <w:color w:val="000000" w:themeColor="text1"/>
          <w:spacing w:val="-6"/>
        </w:rPr>
        <w:t>」</w:t>
      </w:r>
      <w:r w:rsidRPr="0071458A">
        <w:rPr>
          <w:rFonts w:cs="標楷體" w:hint="eastAsia"/>
          <w:b/>
          <w:color w:val="000000" w:themeColor="text1"/>
          <w:kern w:val="0"/>
          <w:szCs w:val="32"/>
        </w:rPr>
        <w:t>等</w:t>
      </w:r>
      <w:r w:rsidRPr="0071458A">
        <w:rPr>
          <w:rFonts w:ascii="Times New Roman" w:hAnsi="Times New Roman" w:hint="eastAsia"/>
          <w:b/>
          <w:color w:val="000000" w:themeColor="text1"/>
          <w:spacing w:val="-6"/>
        </w:rPr>
        <w:t>結論</w:t>
      </w:r>
      <w:r w:rsidRPr="0071458A">
        <w:rPr>
          <w:rFonts w:cs="標楷體" w:hint="eastAsia"/>
          <w:b/>
          <w:color w:val="000000" w:themeColor="text1"/>
          <w:kern w:val="0"/>
          <w:szCs w:val="32"/>
        </w:rPr>
        <w:t>：</w:t>
      </w:r>
      <w:bookmarkEnd w:id="39"/>
      <w:bookmarkEnd w:id="40"/>
    </w:p>
    <w:p w14:paraId="784445E4" w14:textId="77777777" w:rsidR="00C0438D" w:rsidRPr="0071458A" w:rsidRDefault="00C0438D" w:rsidP="00C0438D">
      <w:pPr>
        <w:pStyle w:val="33"/>
        <w:kinsoku w:val="0"/>
        <w:ind w:left="1361" w:firstLine="656"/>
        <w:rPr>
          <w:bCs/>
          <w:color w:val="000000" w:themeColor="text1"/>
        </w:rPr>
      </w:pPr>
      <w:r w:rsidRPr="0071458A">
        <w:rPr>
          <w:rFonts w:ascii="Times New Roman" w:hint="eastAsia"/>
          <w:noProof/>
          <w:color w:val="000000" w:themeColor="text1"/>
          <w:spacing w:val="-6"/>
        </w:rPr>
        <w:t>長照</w:t>
      </w:r>
      <w:r w:rsidRPr="0071458A">
        <w:rPr>
          <w:rFonts w:ascii="Times New Roman"/>
          <w:noProof/>
          <w:color w:val="000000" w:themeColor="text1"/>
          <w:spacing w:val="-6"/>
        </w:rPr>
        <w:t>2.0</w:t>
      </w:r>
      <w:r w:rsidRPr="0071458A">
        <w:rPr>
          <w:rFonts w:ascii="Times New Roman" w:hint="eastAsia"/>
          <w:noProof/>
          <w:color w:val="000000" w:themeColor="text1"/>
          <w:spacing w:val="-6"/>
        </w:rPr>
        <w:t>納入任何年齡的失能身心障礙者，惟長照</w:t>
      </w:r>
      <w:r w:rsidRPr="0071458A">
        <w:rPr>
          <w:rFonts w:ascii="Times New Roman"/>
          <w:noProof/>
          <w:color w:val="000000" w:themeColor="text1"/>
        </w:rPr>
        <w:t>2.0</w:t>
      </w:r>
      <w:r w:rsidRPr="0071458A">
        <w:rPr>
          <w:rFonts w:ascii="Times New Roman" w:hint="eastAsia"/>
          <w:noProof/>
          <w:color w:val="000000" w:themeColor="text1"/>
        </w:rPr>
        <w:t>服務與身心障礙福利服務存有競合，各項給付</w:t>
      </w:r>
      <w:r w:rsidRPr="0071458A">
        <w:rPr>
          <w:rFonts w:ascii="Times New Roman"/>
          <w:noProof/>
          <w:color w:val="000000" w:themeColor="text1"/>
        </w:rPr>
        <w:t>/</w:t>
      </w:r>
      <w:r w:rsidRPr="0071458A">
        <w:rPr>
          <w:rFonts w:ascii="Times New Roman" w:hint="eastAsia"/>
          <w:noProof/>
          <w:color w:val="000000" w:themeColor="text1"/>
        </w:rPr>
        <w:t>補助規範與標準又不一致，</w:t>
      </w:r>
      <w:r w:rsidRPr="0071458A">
        <w:rPr>
          <w:rFonts w:ascii="Times New Roman" w:hint="eastAsia"/>
          <w:color w:val="000000" w:themeColor="text1"/>
        </w:rPr>
        <w:t>行政院林萬億政務委員為此於</w:t>
      </w:r>
      <w:r w:rsidRPr="0071458A">
        <w:rPr>
          <w:rFonts w:ascii="Times New Roman"/>
          <w:color w:val="000000" w:themeColor="text1"/>
        </w:rPr>
        <w:t>106</w:t>
      </w:r>
      <w:r w:rsidRPr="0071458A">
        <w:rPr>
          <w:rFonts w:ascii="Times New Roman" w:hint="eastAsia"/>
          <w:color w:val="000000" w:themeColor="text1"/>
        </w:rPr>
        <w:t>年</w:t>
      </w:r>
      <w:r w:rsidRPr="0071458A">
        <w:rPr>
          <w:rFonts w:ascii="Times New Roman"/>
          <w:color w:val="000000" w:themeColor="text1"/>
        </w:rPr>
        <w:t>5</w:t>
      </w:r>
      <w:r w:rsidRPr="0071458A">
        <w:rPr>
          <w:rFonts w:ascii="Times New Roman" w:hint="eastAsia"/>
          <w:color w:val="000000" w:themeColor="text1"/>
        </w:rPr>
        <w:t>月</w:t>
      </w:r>
      <w:r w:rsidRPr="0071458A">
        <w:rPr>
          <w:rFonts w:ascii="Times New Roman"/>
          <w:color w:val="000000" w:themeColor="text1"/>
        </w:rPr>
        <w:t>4</w:t>
      </w:r>
      <w:r w:rsidRPr="0071458A">
        <w:rPr>
          <w:rFonts w:ascii="Times New Roman" w:hint="eastAsia"/>
          <w:color w:val="000000" w:themeColor="text1"/>
        </w:rPr>
        <w:t>日主持召開「身心障礙者服務與長照十年計畫</w:t>
      </w:r>
      <w:r w:rsidRPr="0071458A">
        <w:rPr>
          <w:rFonts w:ascii="Times New Roman"/>
          <w:color w:val="000000" w:themeColor="text1"/>
        </w:rPr>
        <w:t>2.0</w:t>
      </w:r>
      <w:r w:rsidRPr="0071458A">
        <w:rPr>
          <w:rFonts w:ascii="Times New Roman" w:hint="eastAsia"/>
          <w:color w:val="000000" w:themeColor="text1"/>
        </w:rPr>
        <w:t>之銜接規劃座談會」，結論指出兩服</w:t>
      </w:r>
      <w:r w:rsidRPr="0071458A">
        <w:rPr>
          <w:rFonts w:ascii="Times New Roman" w:hint="eastAsia"/>
          <w:color w:val="000000" w:themeColor="text1"/>
          <w:spacing w:val="6"/>
        </w:rPr>
        <w:t>務體系如何保持各自的獨特性，但又在相似處進行</w:t>
      </w:r>
      <w:r w:rsidRPr="0071458A">
        <w:rPr>
          <w:rFonts w:ascii="Times New Roman" w:hint="eastAsia"/>
          <w:color w:val="000000" w:themeColor="text1"/>
          <w:spacing w:val="-4"/>
        </w:rPr>
        <w:t>銜接</w:t>
      </w:r>
      <w:r w:rsidRPr="0071458A">
        <w:rPr>
          <w:rFonts w:ascii="Times New Roman" w:hint="eastAsia"/>
          <w:color w:val="000000" w:themeColor="text1"/>
        </w:rPr>
        <w:t>及合</w:t>
      </w:r>
      <w:r w:rsidRPr="0071458A">
        <w:rPr>
          <w:rFonts w:hint="eastAsia"/>
          <w:color w:val="000000" w:themeColor="text1"/>
        </w:rPr>
        <w:t>併，未來銜接時需要思考，採取原則略</w:t>
      </w:r>
      <w:r w:rsidRPr="0071458A">
        <w:rPr>
          <w:rFonts w:hint="eastAsia"/>
          <w:color w:val="000000" w:themeColor="text1"/>
          <w:spacing w:val="2"/>
        </w:rPr>
        <w:t>以：</w:t>
      </w:r>
      <w:r w:rsidRPr="0071458A">
        <w:rPr>
          <w:rFonts w:hAnsi="標楷體" w:hint="eastAsia"/>
          <w:color w:val="000000" w:themeColor="text1"/>
          <w:spacing w:val="2"/>
        </w:rPr>
        <w:t>「……</w:t>
      </w:r>
      <w:r w:rsidRPr="0071458A">
        <w:rPr>
          <w:rFonts w:hint="eastAsia"/>
          <w:color w:val="000000" w:themeColor="text1"/>
          <w:spacing w:val="2"/>
        </w:rPr>
        <w:t>身心障礙服務體系與長照體系由能夠銜接</w:t>
      </w:r>
      <w:r w:rsidRPr="0071458A">
        <w:rPr>
          <w:rFonts w:hint="eastAsia"/>
          <w:color w:val="000000" w:themeColor="text1"/>
          <w:spacing w:val="-6"/>
        </w:rPr>
        <w:t>的部分</w:t>
      </w:r>
      <w:r w:rsidRPr="0071458A">
        <w:rPr>
          <w:rFonts w:cs="標楷體" w:hint="eastAsia"/>
          <w:color w:val="000000" w:themeColor="text1"/>
          <w:kern w:val="0"/>
          <w:szCs w:val="32"/>
        </w:rPr>
        <w:t>來</w:t>
      </w:r>
      <w:r w:rsidRPr="0071458A">
        <w:rPr>
          <w:rFonts w:hint="eastAsia"/>
          <w:color w:val="000000" w:themeColor="text1"/>
          <w:spacing w:val="-6"/>
        </w:rPr>
        <w:t>銜接</w:t>
      </w:r>
      <w:r w:rsidRPr="0071458A">
        <w:rPr>
          <w:rFonts w:cs="標楷體" w:hint="eastAsia"/>
          <w:color w:val="000000" w:themeColor="text1"/>
          <w:kern w:val="0"/>
          <w:szCs w:val="32"/>
        </w:rPr>
        <w:t>，而且要無縫的銜接。……兩者共同部分，在給付上要拉齊一致，例如支付制度和薪資條件，以避免產生人力板塊移動、競標或使原有服務萎縮的狀況。</w:t>
      </w:r>
      <w:r w:rsidRPr="0071458A">
        <w:rPr>
          <w:rFonts w:hAnsi="標楷體" w:hint="eastAsia"/>
          <w:color w:val="000000" w:themeColor="text1"/>
        </w:rPr>
        <w:t>」</w:t>
      </w:r>
    </w:p>
    <w:p w14:paraId="6E3A245A" w14:textId="77777777" w:rsidR="00C0438D" w:rsidRPr="0071458A" w:rsidRDefault="00C0438D" w:rsidP="00C0438D">
      <w:pPr>
        <w:pStyle w:val="3"/>
        <w:kinsoku w:val="0"/>
        <w:ind w:left="1360" w:hanging="680"/>
        <w:rPr>
          <w:b/>
          <w:color w:val="000000" w:themeColor="text1"/>
        </w:rPr>
      </w:pPr>
      <w:bookmarkStart w:id="41" w:name="_Toc110006585"/>
      <w:bookmarkStart w:id="42" w:name="_Toc110504927"/>
      <w:r w:rsidRPr="0071458A">
        <w:rPr>
          <w:rFonts w:hint="eastAsia"/>
          <w:b/>
          <w:color w:val="000000" w:themeColor="text1"/>
          <w:spacing w:val="-6"/>
        </w:rPr>
        <w:lastRenderedPageBreak/>
        <w:t>惟衛福部迄今僅將</w:t>
      </w:r>
      <w:r w:rsidRPr="0071458A">
        <w:rPr>
          <w:rFonts w:hAnsi="標楷體" w:hint="eastAsia"/>
          <w:b/>
          <w:color w:val="000000" w:themeColor="text1"/>
          <w:spacing w:val="-6"/>
        </w:rPr>
        <w:t>「</w:t>
      </w:r>
      <w:r w:rsidRPr="0071458A">
        <w:rPr>
          <w:rFonts w:hint="eastAsia"/>
          <w:b/>
          <w:color w:val="000000" w:themeColor="text1"/>
          <w:spacing w:val="-6"/>
        </w:rPr>
        <w:t>身心障礙者居家服務</w:t>
      </w:r>
      <w:r w:rsidRPr="0071458A">
        <w:rPr>
          <w:rFonts w:hAnsi="標楷體" w:hint="eastAsia"/>
          <w:b/>
          <w:color w:val="000000" w:themeColor="text1"/>
          <w:spacing w:val="-6"/>
        </w:rPr>
        <w:t>」</w:t>
      </w:r>
      <w:r w:rsidRPr="0071458A">
        <w:rPr>
          <w:rFonts w:hint="eastAsia"/>
          <w:b/>
          <w:color w:val="000000" w:themeColor="text1"/>
          <w:spacing w:val="-6"/>
        </w:rPr>
        <w:t>整合納入</w:t>
      </w:r>
      <w:r w:rsidRPr="0071458A">
        <w:rPr>
          <w:rFonts w:hint="eastAsia"/>
          <w:b/>
          <w:color w:val="000000" w:themeColor="text1"/>
        </w:rPr>
        <w:t>長照服務，其餘服務則維持各自分別辦理，以致</w:t>
      </w:r>
      <w:r w:rsidRPr="0071458A">
        <w:rPr>
          <w:rFonts w:ascii="Times New Roman" w:hAnsi="Times New Roman" w:hint="eastAsia"/>
          <w:b/>
          <w:color w:val="000000" w:themeColor="text1"/>
        </w:rPr>
        <w:t>該</w:t>
      </w:r>
      <w:r w:rsidRPr="0071458A">
        <w:rPr>
          <w:rFonts w:ascii="Times New Roman" w:hAnsi="Times New Roman"/>
          <w:b/>
          <w:color w:val="000000" w:themeColor="text1"/>
        </w:rPr>
        <w:t>2</w:t>
      </w:r>
      <w:r w:rsidRPr="0071458A">
        <w:rPr>
          <w:rFonts w:ascii="Times New Roman" w:hAnsi="Times New Roman" w:hint="eastAsia"/>
          <w:b/>
          <w:color w:val="000000" w:themeColor="text1"/>
        </w:rPr>
        <w:t>服務在</w:t>
      </w:r>
      <w:r w:rsidRPr="0071458A">
        <w:rPr>
          <w:rFonts w:ascii="Times New Roman" w:hAnsi="Times New Roman" w:hint="eastAsia"/>
          <w:b/>
          <w:color w:val="000000" w:themeColor="text1"/>
          <w:kern w:val="0"/>
        </w:rPr>
        <w:t>給付</w:t>
      </w:r>
      <w:r w:rsidRPr="0071458A">
        <w:rPr>
          <w:rFonts w:ascii="Times New Roman" w:hAnsi="Times New Roman"/>
          <w:b/>
          <w:color w:val="000000" w:themeColor="text1"/>
          <w:kern w:val="0"/>
        </w:rPr>
        <w:t>/</w:t>
      </w:r>
      <w:r w:rsidRPr="0071458A">
        <w:rPr>
          <w:rFonts w:ascii="Times New Roman" w:hAnsi="Times New Roman" w:hint="eastAsia"/>
          <w:b/>
          <w:color w:val="000000" w:themeColor="text1"/>
          <w:kern w:val="0"/>
        </w:rPr>
        <w:t>補助標準仍不一致，各</w:t>
      </w:r>
      <w:r w:rsidRPr="0071458A">
        <w:rPr>
          <w:rFonts w:ascii="Times New Roman" w:hAnsi="Times New Roman" w:hint="eastAsia"/>
          <w:b/>
          <w:color w:val="000000" w:themeColor="text1"/>
          <w:spacing w:val="-4"/>
          <w:kern w:val="0"/>
        </w:rPr>
        <w:t>縣</w:t>
      </w:r>
      <w:r w:rsidRPr="0071458A">
        <w:rPr>
          <w:rFonts w:ascii="Times New Roman" w:hAnsi="Times New Roman" w:hint="eastAsia"/>
          <w:b/>
          <w:color w:val="000000" w:themeColor="text1"/>
          <w:kern w:val="0"/>
        </w:rPr>
        <w:t>市對於身心障礙服務的補助，亦有不同的標準</w:t>
      </w:r>
      <w:r w:rsidRPr="0071458A">
        <w:rPr>
          <w:rFonts w:ascii="Times New Roman" w:hAnsi="Times New Roman" w:hint="eastAsia"/>
          <w:b/>
          <w:color w:val="000000" w:themeColor="text1"/>
        </w:rPr>
        <w:t>。</w:t>
      </w:r>
      <w:bookmarkEnd w:id="41"/>
      <w:bookmarkEnd w:id="42"/>
    </w:p>
    <w:p w14:paraId="47917985" w14:textId="77777777" w:rsidR="00C0438D" w:rsidRPr="0071458A" w:rsidRDefault="00C0438D" w:rsidP="00C0438D">
      <w:pPr>
        <w:pStyle w:val="4"/>
        <w:kinsoku w:val="0"/>
        <w:rPr>
          <w:color w:val="000000" w:themeColor="text1"/>
          <w:spacing w:val="-4"/>
        </w:rPr>
      </w:pPr>
      <w:r w:rsidRPr="0071458A">
        <w:rPr>
          <w:rFonts w:hint="eastAsia"/>
          <w:b/>
          <w:color w:val="000000" w:themeColor="text1"/>
          <w:spacing w:val="-4"/>
        </w:rPr>
        <w:t>衛福部迄今僅將</w:t>
      </w:r>
      <w:r w:rsidRPr="0071458A">
        <w:rPr>
          <w:rFonts w:hAnsi="標楷體" w:hint="eastAsia"/>
          <w:b/>
          <w:color w:val="000000" w:themeColor="text1"/>
          <w:spacing w:val="-4"/>
        </w:rPr>
        <w:t>「</w:t>
      </w:r>
      <w:r w:rsidRPr="0071458A">
        <w:rPr>
          <w:rFonts w:hint="eastAsia"/>
          <w:b/>
          <w:color w:val="000000" w:themeColor="text1"/>
          <w:spacing w:val="-4"/>
        </w:rPr>
        <w:t>身心障礙者居家服務</w:t>
      </w:r>
      <w:r w:rsidRPr="0071458A">
        <w:rPr>
          <w:rFonts w:hAnsi="標楷體" w:hint="eastAsia"/>
          <w:b/>
          <w:color w:val="000000" w:themeColor="text1"/>
          <w:spacing w:val="-4"/>
        </w:rPr>
        <w:t>」</w:t>
      </w:r>
      <w:r w:rsidRPr="0071458A">
        <w:rPr>
          <w:rFonts w:hint="eastAsia"/>
          <w:b/>
          <w:color w:val="000000" w:themeColor="text1"/>
          <w:spacing w:val="-4"/>
        </w:rPr>
        <w:t>整合納入長照服務：</w:t>
      </w:r>
    </w:p>
    <w:p w14:paraId="32EFC1A7" w14:textId="77777777" w:rsidR="00C0438D" w:rsidRPr="0071458A" w:rsidRDefault="00C0438D" w:rsidP="00C0438D">
      <w:pPr>
        <w:pStyle w:val="42"/>
        <w:kinsoku w:val="0"/>
        <w:ind w:left="1701" w:firstLine="680"/>
        <w:rPr>
          <w:rFonts w:ascii="Times New Roman"/>
          <w:color w:val="000000" w:themeColor="text1"/>
          <w:spacing w:val="-6"/>
        </w:rPr>
      </w:pPr>
      <w:r w:rsidRPr="0071458A">
        <w:rPr>
          <w:rFonts w:ascii="Times New Roman" w:hint="eastAsia"/>
          <w:color w:val="000000" w:themeColor="text1"/>
        </w:rPr>
        <w:t>長照</w:t>
      </w:r>
      <w:r w:rsidRPr="0071458A">
        <w:rPr>
          <w:rFonts w:ascii="Times New Roman"/>
          <w:color w:val="000000" w:themeColor="text1"/>
        </w:rPr>
        <w:t>2.0</w:t>
      </w:r>
      <w:r w:rsidRPr="0071458A">
        <w:rPr>
          <w:rFonts w:ascii="Times New Roman" w:hint="eastAsia"/>
          <w:color w:val="000000" w:themeColor="text1"/>
        </w:rPr>
        <w:t>自</w:t>
      </w:r>
      <w:r w:rsidRPr="0071458A">
        <w:rPr>
          <w:rFonts w:ascii="Times New Roman"/>
          <w:color w:val="000000" w:themeColor="text1"/>
        </w:rPr>
        <w:t>106</w:t>
      </w:r>
      <w:r w:rsidRPr="0071458A">
        <w:rPr>
          <w:rFonts w:ascii="Times New Roman" w:hint="eastAsia"/>
          <w:color w:val="000000" w:themeColor="text1"/>
        </w:rPr>
        <w:t>年推動實施，並將任何年齡的失能身</w:t>
      </w:r>
      <w:r w:rsidRPr="0071458A">
        <w:rPr>
          <w:rFonts w:ascii="Times New Roman" w:hint="eastAsia"/>
          <w:color w:val="000000" w:themeColor="text1"/>
          <w:spacing w:val="-6"/>
        </w:rPr>
        <w:t>心障礙者納入服務對象。惟衛福部基於長照服務</w:t>
      </w:r>
      <w:r w:rsidRPr="0071458A">
        <w:rPr>
          <w:rFonts w:ascii="Times New Roman" w:hint="eastAsia"/>
          <w:color w:val="000000" w:themeColor="text1"/>
        </w:rPr>
        <w:t>係以失能者為服務對象，</w:t>
      </w:r>
      <w:r w:rsidRPr="0071458A">
        <w:rPr>
          <w:rFonts w:ascii="Times New Roman" w:hint="eastAsia"/>
          <w:color w:val="000000" w:themeColor="text1"/>
          <w:spacing w:val="6"/>
        </w:rPr>
        <w:t>而身心障礙者福利服務則是促進</w:t>
      </w:r>
      <w:r w:rsidRPr="0071458A">
        <w:rPr>
          <w:rFonts w:ascii="Times New Roman" w:hint="eastAsia"/>
          <w:color w:val="000000" w:themeColor="text1"/>
        </w:rPr>
        <w:t>自立及發展為目標，福利服務面向較為廣泛，兩者政策之目標與服務內容尚有不同，爰目前僅將身心障礙者居家服務整併納入長照</w:t>
      </w:r>
      <w:r w:rsidRPr="0071458A">
        <w:rPr>
          <w:rFonts w:ascii="Times New Roman"/>
          <w:color w:val="000000" w:themeColor="text1"/>
        </w:rPr>
        <w:t>2.0</w:t>
      </w:r>
      <w:r w:rsidRPr="0071458A">
        <w:rPr>
          <w:rFonts w:ascii="Times New Roman" w:hint="eastAsia"/>
          <w:color w:val="000000" w:themeColor="text1"/>
        </w:rPr>
        <w:t>，其餘服務項</w:t>
      </w:r>
      <w:r w:rsidRPr="0071458A">
        <w:rPr>
          <w:rFonts w:ascii="Times New Roman" w:hint="eastAsia"/>
          <w:color w:val="000000" w:themeColor="text1"/>
          <w:spacing w:val="6"/>
        </w:rPr>
        <w:t>目仍持續依《身權法》及《長照法》規定，分別辦理</w:t>
      </w:r>
      <w:r w:rsidRPr="0071458A">
        <w:rPr>
          <w:rFonts w:ascii="Times New Roman" w:hint="eastAsia"/>
          <w:color w:val="000000" w:themeColor="text1"/>
          <w:spacing w:val="-6"/>
        </w:rPr>
        <w:t>。</w:t>
      </w:r>
    </w:p>
    <w:p w14:paraId="32E4F172" w14:textId="77777777" w:rsidR="00C0438D" w:rsidRPr="0071458A" w:rsidRDefault="00C0438D" w:rsidP="00C0438D">
      <w:pPr>
        <w:pStyle w:val="42"/>
        <w:kinsoku w:val="0"/>
        <w:ind w:left="1701" w:firstLine="656"/>
        <w:rPr>
          <w:rFonts w:ascii="Times New Roman"/>
          <w:color w:val="000000" w:themeColor="text1"/>
        </w:rPr>
      </w:pPr>
      <w:r w:rsidRPr="0071458A">
        <w:rPr>
          <w:rFonts w:ascii="Times New Roman" w:hint="eastAsia"/>
          <w:color w:val="000000" w:themeColor="text1"/>
          <w:spacing w:val="-6"/>
        </w:rPr>
        <w:t>衛福部並表示略以：身障服務體系與長照服務體系為二套系統，因立法目的不同，民眾</w:t>
      </w:r>
      <w:r w:rsidRPr="0071458A">
        <w:rPr>
          <w:rFonts w:ascii="Times New Roman" w:hint="eastAsia"/>
          <w:color w:val="000000" w:themeColor="text1"/>
        </w:rPr>
        <w:t>取</w:t>
      </w:r>
      <w:r w:rsidRPr="0071458A">
        <w:rPr>
          <w:rFonts w:ascii="Times New Roman" w:hint="eastAsia"/>
          <w:color w:val="000000" w:themeColor="text1"/>
          <w:spacing w:val="-6"/>
        </w:rPr>
        <w:t>得資格之認定標準與流程不一，且因應服務對象</w:t>
      </w:r>
      <w:r w:rsidRPr="0071458A">
        <w:rPr>
          <w:rFonts w:ascii="Times New Roman" w:hint="eastAsia"/>
          <w:color w:val="000000" w:themeColor="text1"/>
        </w:rPr>
        <w:t>的</w:t>
      </w:r>
      <w:r w:rsidRPr="0071458A">
        <w:rPr>
          <w:rFonts w:ascii="Times New Roman" w:hint="eastAsia"/>
          <w:color w:val="000000" w:themeColor="text1"/>
          <w:spacing w:val="-6"/>
        </w:rPr>
        <w:t>需求，相</w:t>
      </w:r>
      <w:r w:rsidRPr="0071458A">
        <w:rPr>
          <w:rFonts w:ascii="Times New Roman" w:hint="eastAsia"/>
          <w:color w:val="000000" w:themeColor="text1"/>
          <w:spacing w:val="2"/>
        </w:rPr>
        <w:t>關照顧服務之發展亦不相同，考量身心障礙者未必</w:t>
      </w:r>
      <w:r w:rsidRPr="0071458A">
        <w:rPr>
          <w:rFonts w:ascii="Times New Roman" w:hint="eastAsia"/>
          <w:color w:val="000000" w:themeColor="text1"/>
        </w:rPr>
        <w:t>皆符合失能資格，身心障礙服務體系之日間照顧、家庭托顧等社區式服務措施仍應持續</w:t>
      </w:r>
      <w:r w:rsidRPr="0071458A">
        <w:rPr>
          <w:rFonts w:ascii="Times New Roman" w:hint="eastAsia"/>
          <w:color w:val="000000" w:themeColor="text1"/>
          <w:spacing w:val="-6"/>
        </w:rPr>
        <w:t>推動，以保障未符合長照失能等級之身心障礙者</w:t>
      </w:r>
      <w:r w:rsidRPr="0071458A">
        <w:rPr>
          <w:rFonts w:ascii="Times New Roman" w:hint="eastAsia"/>
          <w:color w:val="000000" w:themeColor="text1"/>
          <w:spacing w:val="8"/>
        </w:rPr>
        <w:t>既有權</w:t>
      </w:r>
      <w:r w:rsidRPr="0071458A">
        <w:rPr>
          <w:rFonts w:ascii="Times New Roman" w:hint="eastAsia"/>
          <w:color w:val="000000" w:themeColor="text1"/>
          <w:spacing w:val="-6"/>
        </w:rPr>
        <w:t>益，因此，朝兩服務體系併立方向推動等語。</w:t>
      </w:r>
    </w:p>
    <w:p w14:paraId="140F6AB9" w14:textId="77777777" w:rsidR="00C0438D" w:rsidRPr="0071458A" w:rsidRDefault="00C0438D" w:rsidP="00C0438D">
      <w:pPr>
        <w:pStyle w:val="4"/>
        <w:kinsoku w:val="0"/>
        <w:rPr>
          <w:b/>
          <w:color w:val="000000" w:themeColor="text1"/>
        </w:rPr>
      </w:pPr>
      <w:r w:rsidRPr="0071458A">
        <w:rPr>
          <w:rFonts w:hAnsi="標楷體" w:hint="eastAsia"/>
          <w:b/>
          <w:color w:val="000000" w:themeColor="text1"/>
          <w:spacing w:val="-4"/>
        </w:rPr>
        <w:t>除「</w:t>
      </w:r>
      <w:r w:rsidRPr="0071458A">
        <w:rPr>
          <w:rFonts w:hint="eastAsia"/>
          <w:b/>
          <w:color w:val="000000" w:themeColor="text1"/>
          <w:spacing w:val="-4"/>
        </w:rPr>
        <w:t>居家服務</w:t>
      </w:r>
      <w:r w:rsidRPr="0071458A">
        <w:rPr>
          <w:rFonts w:hAnsi="標楷體" w:hint="eastAsia"/>
          <w:b/>
          <w:color w:val="000000" w:themeColor="text1"/>
          <w:spacing w:val="-4"/>
        </w:rPr>
        <w:t>」外，</w:t>
      </w:r>
      <w:r w:rsidRPr="0071458A">
        <w:rPr>
          <w:rFonts w:hint="eastAsia"/>
          <w:b/>
          <w:color w:val="000000" w:themeColor="text1"/>
        </w:rPr>
        <w:t>衛福部亦未將長照服務與身障服</w:t>
      </w:r>
      <w:r w:rsidRPr="0071458A">
        <w:rPr>
          <w:rFonts w:hint="eastAsia"/>
          <w:b/>
          <w:color w:val="000000" w:themeColor="text1"/>
          <w:spacing w:val="-6"/>
        </w:rPr>
        <w:t>務的</w:t>
      </w:r>
      <w:r w:rsidRPr="0071458A">
        <w:rPr>
          <w:rFonts w:ascii="Times New Roman" w:hint="eastAsia"/>
          <w:b/>
          <w:color w:val="000000" w:themeColor="text1"/>
          <w:spacing w:val="-6"/>
        </w:rPr>
        <w:t>補助基準拉齊一致，以致目前該</w:t>
      </w:r>
      <w:r w:rsidRPr="0071458A">
        <w:rPr>
          <w:rFonts w:ascii="Times New Roman"/>
          <w:b/>
          <w:color w:val="000000" w:themeColor="text1"/>
          <w:spacing w:val="-6"/>
        </w:rPr>
        <w:t>2</w:t>
      </w:r>
      <w:r w:rsidRPr="0071458A">
        <w:rPr>
          <w:rFonts w:ascii="Times New Roman" w:hint="eastAsia"/>
          <w:b/>
          <w:color w:val="000000" w:themeColor="text1"/>
          <w:spacing w:val="-6"/>
        </w:rPr>
        <w:t>服務之間</w:t>
      </w:r>
      <w:r w:rsidRPr="0071458A">
        <w:rPr>
          <w:rFonts w:hint="eastAsia"/>
          <w:b/>
          <w:color w:val="000000" w:themeColor="text1"/>
        </w:rPr>
        <w:t xml:space="preserve">仍維持各自的補助/給付標準： </w:t>
      </w:r>
    </w:p>
    <w:p w14:paraId="2E7DF98C" w14:textId="77777777" w:rsidR="00C0438D" w:rsidRPr="0071458A" w:rsidRDefault="00C0438D" w:rsidP="00C0438D">
      <w:pPr>
        <w:pStyle w:val="42"/>
        <w:kinsoku w:val="0"/>
        <w:ind w:left="1701" w:firstLine="704"/>
        <w:rPr>
          <w:rFonts w:ascii="Times New Roman" w:hAnsi="Arial"/>
          <w:color w:val="000000" w:themeColor="text1"/>
        </w:rPr>
      </w:pPr>
      <w:r w:rsidRPr="0071458A">
        <w:rPr>
          <w:rFonts w:hAnsi="標楷體" w:hint="eastAsia"/>
          <w:color w:val="000000" w:themeColor="text1"/>
          <w:spacing w:val="6"/>
        </w:rPr>
        <w:t>除「</w:t>
      </w:r>
      <w:r w:rsidRPr="0071458A">
        <w:rPr>
          <w:rFonts w:hint="eastAsia"/>
          <w:color w:val="000000" w:themeColor="text1"/>
          <w:spacing w:val="6"/>
        </w:rPr>
        <w:t>身心障礙者居家服務</w:t>
      </w:r>
      <w:r w:rsidRPr="0071458A">
        <w:rPr>
          <w:rFonts w:hAnsi="標楷體" w:hint="eastAsia"/>
          <w:color w:val="000000" w:themeColor="text1"/>
          <w:spacing w:val="6"/>
        </w:rPr>
        <w:t>」已</w:t>
      </w:r>
      <w:r w:rsidRPr="0071458A">
        <w:rPr>
          <w:rFonts w:hint="eastAsia"/>
          <w:color w:val="000000" w:themeColor="text1"/>
          <w:spacing w:val="6"/>
        </w:rPr>
        <w:t>整合納入長照服</w:t>
      </w:r>
      <w:r w:rsidRPr="0071458A">
        <w:rPr>
          <w:rFonts w:hint="eastAsia"/>
          <w:color w:val="000000" w:themeColor="text1"/>
          <w:spacing w:val="-6"/>
        </w:rPr>
        <w:t>務外，由於身障與長照其餘服務仍維持各自分別</w:t>
      </w:r>
      <w:r w:rsidRPr="0071458A">
        <w:rPr>
          <w:rFonts w:hint="eastAsia"/>
          <w:color w:val="000000" w:themeColor="text1"/>
        </w:rPr>
        <w:t>辦理，衛福部亦未將</w:t>
      </w:r>
      <w:r w:rsidRPr="0071458A">
        <w:rPr>
          <w:rFonts w:ascii="Times New Roman" w:hint="eastAsia"/>
          <w:color w:val="000000" w:themeColor="text1"/>
        </w:rPr>
        <w:t>補助基準拉齊一致，以致該</w:t>
      </w:r>
      <w:r w:rsidRPr="0071458A">
        <w:rPr>
          <w:rFonts w:ascii="Times New Roman"/>
          <w:color w:val="000000" w:themeColor="text1"/>
        </w:rPr>
        <w:t>2</w:t>
      </w:r>
      <w:r w:rsidRPr="0071458A">
        <w:rPr>
          <w:rFonts w:ascii="Times New Roman" w:hint="eastAsia"/>
          <w:color w:val="000000" w:themeColor="text1"/>
        </w:rPr>
        <w:t>服務在補助金額</w:t>
      </w:r>
      <w:r w:rsidRPr="0071458A">
        <w:rPr>
          <w:rFonts w:ascii="Times New Roman"/>
          <w:color w:val="000000" w:themeColor="text1"/>
        </w:rPr>
        <w:t>/</w:t>
      </w:r>
      <w:r w:rsidRPr="0071458A">
        <w:rPr>
          <w:rFonts w:ascii="Times New Roman" w:hint="eastAsia"/>
          <w:color w:val="000000" w:themeColor="text1"/>
        </w:rPr>
        <w:t>額度、補助比例、民眾自</w:t>
      </w:r>
      <w:r w:rsidRPr="0071458A">
        <w:rPr>
          <w:rFonts w:ascii="Times New Roman" w:hint="eastAsia"/>
          <w:color w:val="000000" w:themeColor="text1"/>
          <w:spacing w:val="-4"/>
        </w:rPr>
        <w:t>負額度</w:t>
      </w:r>
      <w:r w:rsidRPr="0071458A">
        <w:rPr>
          <w:rFonts w:ascii="Times New Roman" w:hint="eastAsia"/>
          <w:color w:val="000000" w:themeColor="text1"/>
          <w:spacing w:val="-4"/>
          <w:kern w:val="0"/>
        </w:rPr>
        <w:t>，仍維</w:t>
      </w:r>
      <w:r w:rsidRPr="0071458A">
        <w:rPr>
          <w:rFonts w:ascii="Times New Roman" w:hint="eastAsia"/>
          <w:color w:val="000000" w:themeColor="text1"/>
          <w:spacing w:val="-6"/>
          <w:kern w:val="0"/>
        </w:rPr>
        <w:t>持各自不同的現狀，以喘息服務為例，</w:t>
      </w:r>
      <w:r w:rsidRPr="0071458A">
        <w:rPr>
          <w:rFonts w:ascii="Times New Roman" w:hAnsi="Arial" w:hint="eastAsia"/>
          <w:color w:val="000000" w:themeColor="text1"/>
          <w:spacing w:val="-6"/>
        </w:rPr>
        <w:t>長照</w:t>
      </w:r>
      <w:r w:rsidRPr="0071458A">
        <w:rPr>
          <w:rFonts w:ascii="Times New Roman" w:hint="eastAsia"/>
          <w:color w:val="000000" w:themeColor="text1"/>
          <w:spacing w:val="-6"/>
          <w:szCs w:val="36"/>
        </w:rPr>
        <w:t>服務使用</w:t>
      </w:r>
      <w:r w:rsidRPr="0071458A">
        <w:rPr>
          <w:rFonts w:ascii="Times New Roman" w:hint="eastAsia"/>
          <w:color w:val="000000" w:themeColor="text1"/>
          <w:spacing w:val="-6"/>
          <w:szCs w:val="36"/>
        </w:rPr>
        <w:lastRenderedPageBreak/>
        <w:t>者</w:t>
      </w:r>
      <w:r w:rsidRPr="0071458A">
        <w:rPr>
          <w:rFonts w:ascii="Times New Roman" w:hint="eastAsia"/>
          <w:color w:val="000000" w:themeColor="text1"/>
          <w:spacing w:val="4"/>
          <w:szCs w:val="36"/>
        </w:rPr>
        <w:t>依其失能等級</w:t>
      </w:r>
      <w:r w:rsidRPr="0071458A">
        <w:rPr>
          <w:rFonts w:ascii="Times New Roman"/>
          <w:color w:val="000000" w:themeColor="text1"/>
          <w:spacing w:val="4"/>
          <w:szCs w:val="36"/>
        </w:rPr>
        <w:t>(</w:t>
      </w:r>
      <w:r w:rsidRPr="0071458A">
        <w:rPr>
          <w:rFonts w:ascii="Times New Roman" w:hint="eastAsia"/>
          <w:color w:val="000000" w:themeColor="text1"/>
          <w:spacing w:val="4"/>
          <w:szCs w:val="36"/>
        </w:rPr>
        <w:t>第</w:t>
      </w:r>
      <w:r w:rsidRPr="0071458A">
        <w:rPr>
          <w:rFonts w:ascii="Times New Roman"/>
          <w:color w:val="000000" w:themeColor="text1"/>
          <w:spacing w:val="4"/>
          <w:szCs w:val="36"/>
        </w:rPr>
        <w:t>2</w:t>
      </w:r>
      <w:r w:rsidRPr="0071458A">
        <w:rPr>
          <w:rFonts w:ascii="Times New Roman" w:hint="eastAsia"/>
          <w:color w:val="000000" w:themeColor="text1"/>
          <w:spacing w:val="4"/>
          <w:szCs w:val="36"/>
        </w:rPr>
        <w:t>級至第</w:t>
      </w:r>
      <w:r w:rsidRPr="0071458A">
        <w:rPr>
          <w:rFonts w:ascii="Times New Roman"/>
          <w:color w:val="000000" w:themeColor="text1"/>
          <w:spacing w:val="4"/>
          <w:szCs w:val="36"/>
        </w:rPr>
        <w:t>8</w:t>
      </w:r>
      <w:r w:rsidRPr="0071458A">
        <w:rPr>
          <w:rFonts w:ascii="Times New Roman" w:hint="eastAsia"/>
          <w:color w:val="000000" w:themeColor="text1"/>
          <w:spacing w:val="4"/>
          <w:szCs w:val="36"/>
        </w:rPr>
        <w:t>級</w:t>
      </w:r>
      <w:r w:rsidRPr="0071458A">
        <w:rPr>
          <w:rFonts w:ascii="Times New Roman"/>
          <w:color w:val="000000" w:themeColor="text1"/>
          <w:spacing w:val="4"/>
          <w:szCs w:val="36"/>
        </w:rPr>
        <w:t>)</w:t>
      </w:r>
      <w:r w:rsidRPr="0071458A">
        <w:rPr>
          <w:rFonts w:ascii="Times New Roman" w:hint="eastAsia"/>
          <w:color w:val="000000" w:themeColor="text1"/>
          <w:spacing w:val="4"/>
          <w:szCs w:val="36"/>
        </w:rPr>
        <w:t>，每年可於</w:t>
      </w:r>
      <w:r w:rsidRPr="0071458A">
        <w:rPr>
          <w:rFonts w:ascii="Times New Roman"/>
          <w:color w:val="000000" w:themeColor="text1"/>
          <w:spacing w:val="4"/>
          <w:szCs w:val="36"/>
        </w:rPr>
        <w:t>3</w:t>
      </w:r>
      <w:r w:rsidRPr="0071458A">
        <w:rPr>
          <w:rFonts w:ascii="Times New Roman" w:hint="eastAsia"/>
          <w:color w:val="000000" w:themeColor="text1"/>
          <w:spacing w:val="6"/>
          <w:szCs w:val="36"/>
        </w:rPr>
        <w:t>萬</w:t>
      </w:r>
      <w:r w:rsidRPr="0071458A">
        <w:rPr>
          <w:rFonts w:ascii="Times New Roman"/>
          <w:color w:val="000000" w:themeColor="text1"/>
          <w:spacing w:val="6"/>
          <w:szCs w:val="36"/>
        </w:rPr>
        <w:t>2,340</w:t>
      </w:r>
      <w:r w:rsidRPr="0071458A">
        <w:rPr>
          <w:rFonts w:ascii="Times New Roman" w:hint="eastAsia"/>
          <w:color w:val="000000" w:themeColor="text1"/>
          <w:spacing w:val="6"/>
          <w:szCs w:val="36"/>
        </w:rPr>
        <w:t>元至</w:t>
      </w:r>
      <w:r w:rsidRPr="0071458A">
        <w:rPr>
          <w:rFonts w:ascii="Times New Roman"/>
          <w:color w:val="000000" w:themeColor="text1"/>
          <w:spacing w:val="6"/>
          <w:szCs w:val="36"/>
        </w:rPr>
        <w:t>4</w:t>
      </w:r>
      <w:r w:rsidRPr="0071458A">
        <w:rPr>
          <w:rFonts w:ascii="Times New Roman" w:hint="eastAsia"/>
          <w:color w:val="000000" w:themeColor="text1"/>
          <w:spacing w:val="6"/>
          <w:szCs w:val="36"/>
        </w:rPr>
        <w:t>萬</w:t>
      </w:r>
      <w:r w:rsidRPr="0071458A">
        <w:rPr>
          <w:rFonts w:ascii="Times New Roman"/>
          <w:color w:val="000000" w:themeColor="text1"/>
          <w:spacing w:val="6"/>
          <w:szCs w:val="36"/>
        </w:rPr>
        <w:t>8,510</w:t>
      </w:r>
      <w:r w:rsidRPr="0071458A">
        <w:rPr>
          <w:rFonts w:ascii="Times New Roman" w:hint="eastAsia"/>
          <w:color w:val="000000" w:themeColor="text1"/>
          <w:spacing w:val="6"/>
          <w:szCs w:val="36"/>
        </w:rPr>
        <w:t>元相應額度內使用</w:t>
      </w:r>
      <w:r w:rsidRPr="0071458A">
        <w:rPr>
          <w:rFonts w:ascii="Times New Roman" w:hint="eastAsia"/>
          <w:color w:val="000000" w:themeColor="text1"/>
          <w:spacing w:val="6"/>
        </w:rPr>
        <w:t>此項</w:t>
      </w:r>
      <w:r w:rsidRPr="0071458A">
        <w:rPr>
          <w:rFonts w:ascii="Times New Roman" w:hint="eastAsia"/>
          <w:color w:val="000000" w:themeColor="text1"/>
          <w:spacing w:val="6"/>
          <w:szCs w:val="36"/>
        </w:rPr>
        <w:t>服務</w:t>
      </w:r>
      <w:r w:rsidRPr="0071458A">
        <w:rPr>
          <w:rFonts w:ascii="Times New Roman" w:hint="eastAsia"/>
          <w:color w:val="000000" w:themeColor="text1"/>
          <w:spacing w:val="6"/>
        </w:rPr>
        <w:t>，並依其福利身分別，獲全額、</w:t>
      </w:r>
      <w:r w:rsidRPr="0071458A">
        <w:rPr>
          <w:rFonts w:ascii="Times New Roman"/>
          <w:color w:val="000000" w:themeColor="text1"/>
          <w:spacing w:val="6"/>
          <w:szCs w:val="36"/>
        </w:rPr>
        <w:t>95%</w:t>
      </w:r>
      <w:r w:rsidRPr="0071458A">
        <w:rPr>
          <w:rFonts w:ascii="Times New Roman" w:hint="eastAsia"/>
          <w:color w:val="000000" w:themeColor="text1"/>
          <w:spacing w:val="6"/>
          <w:szCs w:val="36"/>
        </w:rPr>
        <w:t>及</w:t>
      </w:r>
      <w:r w:rsidRPr="0071458A">
        <w:rPr>
          <w:rFonts w:ascii="Times New Roman"/>
          <w:color w:val="000000" w:themeColor="text1"/>
          <w:spacing w:val="6"/>
          <w:szCs w:val="36"/>
        </w:rPr>
        <w:t>84%</w:t>
      </w:r>
      <w:r w:rsidRPr="0071458A">
        <w:rPr>
          <w:rFonts w:ascii="Times New Roman" w:hint="eastAsia"/>
          <w:color w:val="000000" w:themeColor="text1"/>
          <w:szCs w:val="36"/>
        </w:rPr>
        <w:t>不等的補助額度</w:t>
      </w:r>
      <w:r w:rsidRPr="0071458A">
        <w:rPr>
          <w:rFonts w:ascii="Times New Roman"/>
          <w:color w:val="000000" w:themeColor="text1"/>
        </w:rPr>
        <w:t>(</w:t>
      </w:r>
      <w:r w:rsidRPr="0071458A">
        <w:rPr>
          <w:rFonts w:hint="eastAsia"/>
          <w:color w:val="000000" w:themeColor="text1"/>
        </w:rPr>
        <w:t>詳見下</w:t>
      </w:r>
      <w:r w:rsidRPr="0071458A">
        <w:rPr>
          <w:rFonts w:ascii="Times New Roman" w:hint="eastAsia"/>
          <w:color w:val="000000" w:themeColor="text1"/>
        </w:rPr>
        <w:t>表</w:t>
      </w:r>
      <w:r w:rsidRPr="0071458A">
        <w:rPr>
          <w:rFonts w:ascii="Times New Roman"/>
          <w:color w:val="000000" w:themeColor="text1"/>
        </w:rPr>
        <w:t>1</w:t>
      </w:r>
      <w:r w:rsidRPr="0071458A">
        <w:rPr>
          <w:rFonts w:ascii="Times New Roman" w:hint="eastAsia"/>
          <w:color w:val="000000" w:themeColor="text1"/>
        </w:rPr>
        <w:t>及</w:t>
      </w:r>
      <w:r w:rsidRPr="0071458A">
        <w:rPr>
          <w:rFonts w:ascii="Times New Roman"/>
          <w:color w:val="000000" w:themeColor="text1"/>
        </w:rPr>
        <w:t>2)</w:t>
      </w:r>
      <w:r w:rsidRPr="0071458A">
        <w:rPr>
          <w:rFonts w:ascii="Times New Roman" w:hAnsi="Arial" w:hint="eastAsia"/>
          <w:color w:val="000000" w:themeColor="text1"/>
        </w:rPr>
        <w:t>。</w:t>
      </w:r>
    </w:p>
    <w:p w14:paraId="31DB4E7F" w14:textId="09DD4BE2" w:rsidR="00C0438D" w:rsidRPr="0071458A" w:rsidRDefault="00C0438D" w:rsidP="00C0438D">
      <w:pPr>
        <w:pStyle w:val="42"/>
        <w:kinsoku w:val="0"/>
        <w:ind w:left="1701" w:firstLine="664"/>
        <w:rPr>
          <w:rFonts w:ascii="Times New Roman"/>
          <w:color w:val="000000" w:themeColor="text1"/>
        </w:rPr>
      </w:pPr>
      <w:r w:rsidRPr="0071458A">
        <w:rPr>
          <w:rFonts w:ascii="Times New Roman" w:hAnsi="Arial" w:hint="eastAsia"/>
          <w:color w:val="000000" w:themeColor="text1"/>
          <w:spacing w:val="-4"/>
        </w:rPr>
        <w:t>即使同為身障服務</w:t>
      </w:r>
      <w:r w:rsidRPr="0071458A">
        <w:rPr>
          <w:rFonts w:ascii="Times New Roman" w:hint="eastAsia"/>
          <w:color w:val="000000" w:themeColor="text1"/>
          <w:spacing w:val="-4"/>
        </w:rPr>
        <w:t>項目</w:t>
      </w:r>
      <w:r w:rsidRPr="0071458A">
        <w:rPr>
          <w:rFonts w:ascii="Times New Roman" w:hAnsi="Arial" w:hint="eastAsia"/>
          <w:color w:val="000000" w:themeColor="text1"/>
          <w:spacing w:val="-4"/>
        </w:rPr>
        <w:t>，各縣市之間亦有不同的補助標準，再以</w:t>
      </w:r>
      <w:r w:rsidRPr="0071458A">
        <w:rPr>
          <w:rFonts w:ascii="Times New Roman" w:hint="eastAsia"/>
          <w:color w:val="000000" w:themeColor="text1"/>
          <w:spacing w:val="-4"/>
          <w:szCs w:val="36"/>
        </w:rPr>
        <w:t>喘息服務為例，依各縣市</w:t>
      </w:r>
      <w:r w:rsidRPr="0071458A">
        <w:rPr>
          <w:rFonts w:ascii="Times New Roman" w:hint="eastAsia"/>
          <w:color w:val="000000" w:themeColor="text1"/>
          <w:szCs w:val="36"/>
        </w:rPr>
        <w:t>規定，每年最高補助</w:t>
      </w:r>
      <w:r w:rsidRPr="0071458A">
        <w:rPr>
          <w:rFonts w:ascii="Times New Roman"/>
          <w:color w:val="000000" w:themeColor="text1"/>
          <w:szCs w:val="36"/>
        </w:rPr>
        <w:t>168</w:t>
      </w:r>
      <w:r w:rsidRPr="0071458A">
        <w:rPr>
          <w:rFonts w:ascii="Times New Roman" w:hint="eastAsia"/>
          <w:color w:val="000000" w:themeColor="text1"/>
          <w:szCs w:val="36"/>
        </w:rPr>
        <w:t>小時至</w:t>
      </w:r>
      <w:r w:rsidRPr="0071458A">
        <w:rPr>
          <w:rFonts w:ascii="Times New Roman"/>
          <w:color w:val="000000" w:themeColor="text1"/>
          <w:szCs w:val="36"/>
        </w:rPr>
        <w:t>380</w:t>
      </w:r>
      <w:r w:rsidRPr="0071458A">
        <w:rPr>
          <w:rFonts w:ascii="Times New Roman" w:hint="eastAsia"/>
          <w:color w:val="000000" w:themeColor="text1"/>
          <w:szCs w:val="36"/>
        </w:rPr>
        <w:t>小時不等</w:t>
      </w:r>
      <w:r w:rsidRPr="0071458A">
        <w:rPr>
          <w:rFonts w:ascii="Times New Roman" w:hint="eastAsia"/>
          <w:color w:val="000000" w:themeColor="text1"/>
        </w:rPr>
        <w:t>，並</w:t>
      </w:r>
      <w:r w:rsidRPr="0071458A">
        <w:rPr>
          <w:rFonts w:ascii="Times New Roman" w:hAnsi="Arial" w:hint="eastAsia"/>
          <w:color w:val="000000" w:themeColor="text1"/>
          <w:szCs w:val="36"/>
        </w:rPr>
        <w:t>依福利</w:t>
      </w:r>
      <w:r w:rsidRPr="0071458A">
        <w:rPr>
          <w:rFonts w:ascii="Times New Roman" w:hint="eastAsia"/>
          <w:color w:val="000000" w:themeColor="text1"/>
        </w:rPr>
        <w:t>身分別亦</w:t>
      </w:r>
      <w:r w:rsidRPr="0071458A">
        <w:rPr>
          <w:rFonts w:ascii="Times New Roman" w:hint="eastAsia"/>
          <w:color w:val="000000" w:themeColor="text1"/>
          <w:szCs w:val="36"/>
        </w:rPr>
        <w:t>給予不同補助比率</w:t>
      </w:r>
      <w:r w:rsidRPr="0071458A">
        <w:rPr>
          <w:rFonts w:ascii="Times New Roman"/>
          <w:color w:val="000000" w:themeColor="text1"/>
        </w:rPr>
        <w:t>(</w:t>
      </w:r>
      <w:r w:rsidRPr="0071458A">
        <w:rPr>
          <w:rFonts w:hint="eastAsia"/>
          <w:color w:val="000000" w:themeColor="text1"/>
        </w:rPr>
        <w:t>詳見下</w:t>
      </w:r>
      <w:r w:rsidRPr="0071458A">
        <w:rPr>
          <w:rFonts w:ascii="Times New Roman" w:hint="eastAsia"/>
          <w:color w:val="000000" w:themeColor="text1"/>
        </w:rPr>
        <w:t>表</w:t>
      </w:r>
      <w:r w:rsidRPr="0071458A">
        <w:rPr>
          <w:rFonts w:ascii="Times New Roman"/>
          <w:color w:val="000000" w:themeColor="text1"/>
        </w:rPr>
        <w:t>1)</w:t>
      </w:r>
      <w:r w:rsidRPr="0071458A">
        <w:rPr>
          <w:rFonts w:ascii="Times New Roman" w:hint="eastAsia"/>
          <w:color w:val="000000" w:themeColor="text1"/>
        </w:rPr>
        <w:t>。</w:t>
      </w:r>
    </w:p>
    <w:p w14:paraId="09B4D41A" w14:textId="7939A95B" w:rsidR="00B46647" w:rsidRPr="0071458A" w:rsidRDefault="00B46647" w:rsidP="00C0438D">
      <w:pPr>
        <w:pStyle w:val="42"/>
        <w:kinsoku w:val="0"/>
        <w:ind w:left="1701" w:firstLine="680"/>
        <w:rPr>
          <w:rFonts w:ascii="Times New Roman"/>
          <w:color w:val="000000" w:themeColor="text1"/>
        </w:rPr>
      </w:pPr>
    </w:p>
    <w:p w14:paraId="342305F0" w14:textId="3EA7A805" w:rsidR="00B46647" w:rsidRPr="0071458A" w:rsidRDefault="00B46647" w:rsidP="00C0438D">
      <w:pPr>
        <w:pStyle w:val="42"/>
        <w:kinsoku w:val="0"/>
        <w:ind w:left="1701" w:firstLine="680"/>
        <w:rPr>
          <w:rFonts w:ascii="Times New Roman"/>
          <w:color w:val="000000" w:themeColor="text1"/>
        </w:rPr>
      </w:pPr>
    </w:p>
    <w:p w14:paraId="40E5ADDE" w14:textId="77777777" w:rsidR="00B46647" w:rsidRPr="0071458A" w:rsidRDefault="00B46647" w:rsidP="00C0438D">
      <w:pPr>
        <w:pStyle w:val="42"/>
        <w:kinsoku w:val="0"/>
        <w:ind w:left="1701" w:firstLine="680"/>
        <w:rPr>
          <w:rFonts w:ascii="Times New Roman"/>
          <w:color w:val="000000" w:themeColor="text1"/>
        </w:rPr>
      </w:pPr>
    </w:p>
    <w:p w14:paraId="455F216C" w14:textId="77777777" w:rsidR="00C0438D" w:rsidRPr="0071458A" w:rsidRDefault="00C0438D" w:rsidP="00642892">
      <w:pPr>
        <w:pStyle w:val="a4"/>
        <w:numPr>
          <w:ilvl w:val="0"/>
          <w:numId w:val="39"/>
        </w:numPr>
        <w:spacing w:before="120" w:after="0"/>
        <w:ind w:left="2408" w:hanging="754"/>
        <w:jc w:val="center"/>
        <w:textAlignment w:val="auto"/>
        <w:rPr>
          <w:b/>
          <w:color w:val="000000" w:themeColor="text1"/>
        </w:rPr>
      </w:pPr>
      <w:r w:rsidRPr="0071458A">
        <w:rPr>
          <w:rFonts w:hint="eastAsia"/>
          <w:b/>
          <w:color w:val="000000" w:themeColor="text1"/>
        </w:rPr>
        <w:t>身心障礙者法定</w:t>
      </w:r>
      <w:r w:rsidRPr="0071458A">
        <w:rPr>
          <w:rFonts w:ascii="Times New Roman" w:hint="eastAsia"/>
          <w:b/>
          <w:color w:val="000000" w:themeColor="text1"/>
        </w:rPr>
        <w:t>福利</w:t>
      </w:r>
      <w:r w:rsidRPr="0071458A">
        <w:rPr>
          <w:rFonts w:hint="eastAsia"/>
          <w:b/>
          <w:color w:val="000000" w:themeColor="text1"/>
        </w:rPr>
        <w:t>服務對照長照給支付基準各類服務</w:t>
      </w:r>
      <w:r w:rsidRPr="0071458A">
        <w:rPr>
          <w:rFonts w:hint="eastAsia"/>
          <w:b/>
          <w:color w:val="000000" w:themeColor="text1"/>
          <w:spacing w:val="-4"/>
        </w:rPr>
        <w:t>之</w:t>
      </w:r>
      <w:r w:rsidRPr="0071458A">
        <w:rPr>
          <w:rFonts w:hint="eastAsia"/>
          <w:b/>
          <w:color w:val="000000" w:themeColor="text1"/>
        </w:rPr>
        <w:t>補助金額/額度、補助比例/民眾自負額度</w:t>
      </w:r>
    </w:p>
    <w:tbl>
      <w:tblPr>
        <w:tblStyle w:val="afc"/>
        <w:tblW w:w="7475" w:type="dxa"/>
        <w:tblInd w:w="168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477"/>
        <w:gridCol w:w="671"/>
        <w:gridCol w:w="7"/>
        <w:gridCol w:w="2962"/>
        <w:gridCol w:w="7"/>
        <w:gridCol w:w="3351"/>
      </w:tblGrid>
      <w:tr w:rsidR="0071458A" w:rsidRPr="0071458A" w14:paraId="33B95DBC" w14:textId="77777777" w:rsidTr="00D2247B">
        <w:trPr>
          <w:trHeight w:val="449"/>
          <w:tblHeader/>
        </w:trPr>
        <w:tc>
          <w:tcPr>
            <w:tcW w:w="11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hideMark/>
          </w:tcPr>
          <w:p w14:paraId="6D920A6B" w14:textId="77777777" w:rsidR="00C0438D" w:rsidRPr="0071458A" w:rsidRDefault="00C0438D">
            <w:pPr>
              <w:kinsoku w:val="0"/>
              <w:spacing w:line="320" w:lineRule="exact"/>
              <w:ind w:leftChars="-9" w:left="-5" w:rightChars="-13" w:right="-44" w:hangingChars="11" w:hanging="26"/>
              <w:jc w:val="center"/>
              <w:rPr>
                <w:rFonts w:ascii="Times New Roman"/>
                <w:b/>
                <w:color w:val="000000" w:themeColor="text1"/>
                <w:spacing w:val="-12"/>
                <w:sz w:val="24"/>
                <w:szCs w:val="24"/>
              </w:rPr>
            </w:pPr>
            <w:r w:rsidRPr="0071458A">
              <w:rPr>
                <w:rFonts w:ascii="Times New Roman" w:hint="eastAsia"/>
                <w:b/>
                <w:bCs/>
                <w:color w:val="000000" w:themeColor="text1"/>
                <w:spacing w:val="-12"/>
                <w:sz w:val="24"/>
                <w:szCs w:val="24"/>
              </w:rPr>
              <w:t>服務項目</w:t>
            </w:r>
          </w:p>
        </w:tc>
        <w:tc>
          <w:tcPr>
            <w:tcW w:w="2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hideMark/>
          </w:tcPr>
          <w:p w14:paraId="16A69113" w14:textId="77777777" w:rsidR="00C0438D" w:rsidRPr="0071458A" w:rsidRDefault="00C0438D">
            <w:pPr>
              <w:kinsoku w:val="0"/>
              <w:spacing w:line="320" w:lineRule="exact"/>
              <w:jc w:val="center"/>
              <w:rPr>
                <w:rFonts w:ascii="Times New Roman"/>
                <w:b/>
                <w:color w:val="000000" w:themeColor="text1"/>
                <w:spacing w:val="-12"/>
                <w:sz w:val="24"/>
                <w:szCs w:val="24"/>
              </w:rPr>
            </w:pPr>
            <w:r w:rsidRPr="0071458A">
              <w:rPr>
                <w:rFonts w:ascii="Times New Roman" w:hint="eastAsia"/>
                <w:b/>
                <w:bCs/>
                <w:color w:val="000000" w:themeColor="text1"/>
                <w:spacing w:val="-12"/>
                <w:sz w:val="24"/>
                <w:szCs w:val="24"/>
              </w:rPr>
              <w:t>長照</w:t>
            </w:r>
            <w:r w:rsidRPr="0071458A">
              <w:rPr>
                <w:rFonts w:ascii="Times New Roman"/>
                <w:b/>
                <w:bCs/>
                <w:color w:val="000000" w:themeColor="text1"/>
                <w:spacing w:val="-12"/>
                <w:sz w:val="24"/>
                <w:szCs w:val="24"/>
              </w:rPr>
              <w:t>2.0</w:t>
            </w:r>
            <w:r w:rsidRPr="0071458A">
              <w:rPr>
                <w:rFonts w:ascii="Times New Roman" w:hint="eastAsia"/>
                <w:b/>
                <w:bCs/>
                <w:color w:val="000000" w:themeColor="text1"/>
                <w:spacing w:val="-12"/>
                <w:sz w:val="24"/>
                <w:szCs w:val="24"/>
              </w:rPr>
              <w:t>服務體系</w:t>
            </w:r>
            <w:r w:rsidRPr="0071458A">
              <w:rPr>
                <w:rFonts w:ascii="Times New Roman" w:hint="eastAsia"/>
                <w:b/>
                <w:color w:val="000000" w:themeColor="text1"/>
                <w:spacing w:val="-12"/>
                <w:sz w:val="24"/>
                <w:szCs w:val="24"/>
              </w:rPr>
              <w:t>補助金額</w:t>
            </w:r>
            <w:r w:rsidRPr="0071458A">
              <w:rPr>
                <w:rFonts w:ascii="Times New Roman"/>
                <w:b/>
                <w:color w:val="000000" w:themeColor="text1"/>
                <w:spacing w:val="-12"/>
                <w:sz w:val="24"/>
                <w:szCs w:val="24"/>
              </w:rPr>
              <w:t>/</w:t>
            </w:r>
            <w:r w:rsidRPr="0071458A">
              <w:rPr>
                <w:rFonts w:ascii="Times New Roman" w:hint="eastAsia"/>
                <w:b/>
                <w:color w:val="000000" w:themeColor="text1"/>
                <w:spacing w:val="-12"/>
                <w:sz w:val="24"/>
                <w:szCs w:val="24"/>
              </w:rPr>
              <w:t>額度、補助比例</w:t>
            </w:r>
          </w:p>
        </w:tc>
        <w:tc>
          <w:tcPr>
            <w:tcW w:w="3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hideMark/>
          </w:tcPr>
          <w:p w14:paraId="0F185674" w14:textId="77777777" w:rsidR="00C0438D" w:rsidRPr="0071458A" w:rsidRDefault="00C0438D">
            <w:pPr>
              <w:kinsoku w:val="0"/>
              <w:spacing w:line="320" w:lineRule="exact"/>
              <w:ind w:leftChars="-28" w:left="-95" w:rightChars="-14" w:right="-48"/>
              <w:jc w:val="center"/>
              <w:rPr>
                <w:rFonts w:ascii="Times New Roman"/>
                <w:b/>
                <w:color w:val="000000" w:themeColor="text1"/>
                <w:spacing w:val="-12"/>
                <w:sz w:val="24"/>
                <w:szCs w:val="24"/>
              </w:rPr>
            </w:pPr>
            <w:r w:rsidRPr="0071458A">
              <w:rPr>
                <w:rFonts w:ascii="Times New Roman" w:hint="eastAsia"/>
                <w:b/>
                <w:bCs/>
                <w:color w:val="000000" w:themeColor="text1"/>
                <w:spacing w:val="-18"/>
                <w:sz w:val="24"/>
                <w:szCs w:val="24"/>
              </w:rPr>
              <w:t>身心障礙服務體系</w:t>
            </w:r>
            <w:r w:rsidRPr="0071458A">
              <w:rPr>
                <w:rFonts w:ascii="Times New Roman" w:hint="eastAsia"/>
                <w:b/>
                <w:color w:val="000000" w:themeColor="text1"/>
                <w:spacing w:val="-18"/>
                <w:sz w:val="24"/>
                <w:szCs w:val="24"/>
              </w:rPr>
              <w:t>補助金額</w:t>
            </w:r>
            <w:r w:rsidRPr="0071458A">
              <w:rPr>
                <w:rFonts w:ascii="Times New Roman"/>
                <w:b/>
                <w:color w:val="000000" w:themeColor="text1"/>
                <w:spacing w:val="-18"/>
                <w:sz w:val="24"/>
                <w:szCs w:val="24"/>
              </w:rPr>
              <w:t>/</w:t>
            </w:r>
            <w:r w:rsidRPr="0071458A">
              <w:rPr>
                <w:rFonts w:ascii="Times New Roman" w:hint="eastAsia"/>
                <w:b/>
                <w:color w:val="000000" w:themeColor="text1"/>
                <w:spacing w:val="-18"/>
                <w:sz w:val="24"/>
                <w:szCs w:val="24"/>
              </w:rPr>
              <w:t>額度</w:t>
            </w:r>
            <w:r w:rsidRPr="0071458A">
              <w:rPr>
                <w:rFonts w:ascii="Times New Roman" w:hint="eastAsia"/>
                <w:b/>
                <w:color w:val="000000" w:themeColor="text1"/>
                <w:spacing w:val="-12"/>
                <w:sz w:val="24"/>
                <w:szCs w:val="24"/>
              </w:rPr>
              <w:t>、補助比例</w:t>
            </w:r>
          </w:p>
        </w:tc>
      </w:tr>
      <w:tr w:rsidR="0071458A" w:rsidRPr="0071458A" w14:paraId="7B38DBEE" w14:textId="77777777" w:rsidTr="00D2247B">
        <w:trPr>
          <w:trHeight w:val="20"/>
        </w:trPr>
        <w:tc>
          <w:tcPr>
            <w:tcW w:w="47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4DB49C" w14:textId="77777777" w:rsidR="00C0438D" w:rsidRPr="0071458A" w:rsidRDefault="00C0438D">
            <w:pPr>
              <w:kinsoku w:val="0"/>
              <w:spacing w:line="320" w:lineRule="exact"/>
              <w:jc w:val="center"/>
              <w:rPr>
                <w:rFonts w:ascii="Times New Roman"/>
                <w:color w:val="000000" w:themeColor="text1"/>
                <w:sz w:val="24"/>
                <w:szCs w:val="24"/>
              </w:rPr>
            </w:pPr>
            <w:r w:rsidRPr="0071458A">
              <w:rPr>
                <w:rFonts w:ascii="Times New Roman" w:hint="eastAsia"/>
                <w:color w:val="000000" w:themeColor="text1"/>
                <w:sz w:val="24"/>
                <w:szCs w:val="24"/>
              </w:rPr>
              <w:t>照顧服務</w:t>
            </w:r>
          </w:p>
        </w:tc>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16B12B" w14:textId="77777777" w:rsidR="00C0438D" w:rsidRPr="0071458A" w:rsidRDefault="00C0438D">
            <w:pPr>
              <w:kinsoku w:val="0"/>
              <w:spacing w:line="320" w:lineRule="exact"/>
              <w:ind w:leftChars="-27" w:left="-92" w:rightChars="-23" w:right="-78"/>
              <w:jc w:val="center"/>
              <w:rPr>
                <w:rFonts w:ascii="Times New Roman"/>
                <w:color w:val="000000" w:themeColor="text1"/>
                <w:sz w:val="24"/>
                <w:szCs w:val="24"/>
              </w:rPr>
            </w:pPr>
            <w:r w:rsidRPr="0071458A">
              <w:rPr>
                <w:rFonts w:ascii="Times New Roman" w:hint="eastAsia"/>
                <w:color w:val="000000" w:themeColor="text1"/>
                <w:sz w:val="24"/>
                <w:szCs w:val="24"/>
              </w:rPr>
              <w:t>居家服務</w:t>
            </w:r>
          </w:p>
        </w:tc>
        <w:tc>
          <w:tcPr>
            <w:tcW w:w="2969"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979910"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hAnsi="標楷體" w:hint="eastAsia"/>
                <w:color w:val="000000" w:themeColor="text1"/>
                <w:sz w:val="24"/>
                <w:szCs w:val="24"/>
              </w:rPr>
              <w:t>《</w:t>
            </w:r>
            <w:r w:rsidRPr="0071458A">
              <w:rPr>
                <w:rFonts w:ascii="Times New Roman" w:hint="eastAsia"/>
                <w:color w:val="000000" w:themeColor="text1"/>
                <w:sz w:val="24"/>
                <w:szCs w:val="24"/>
              </w:rPr>
              <w:t>長照</w:t>
            </w:r>
            <w:r w:rsidRPr="0071458A">
              <w:rPr>
                <w:rFonts w:hAnsi="標楷體" w:hint="eastAsia"/>
                <w:color w:val="000000" w:themeColor="text1"/>
                <w:sz w:val="24"/>
                <w:szCs w:val="24"/>
              </w:rPr>
              <w:t>服</w:t>
            </w:r>
            <w:r w:rsidRPr="0071458A">
              <w:rPr>
                <w:rFonts w:hAnsi="標楷體" w:hint="eastAsia"/>
                <w:color w:val="000000" w:themeColor="text1"/>
                <w:spacing w:val="-10"/>
                <w:sz w:val="24"/>
                <w:szCs w:val="24"/>
              </w:rPr>
              <w:t>務</w:t>
            </w:r>
            <w:r w:rsidRPr="0071458A">
              <w:rPr>
                <w:rFonts w:ascii="Times New Roman" w:hint="eastAsia"/>
                <w:color w:val="000000" w:themeColor="text1"/>
                <w:spacing w:val="-10"/>
                <w:sz w:val="24"/>
                <w:szCs w:val="24"/>
              </w:rPr>
              <w:t>給付辦法</w:t>
            </w:r>
            <w:r w:rsidRPr="0071458A">
              <w:rPr>
                <w:rFonts w:hAnsi="標楷體" w:hint="eastAsia"/>
                <w:color w:val="000000" w:themeColor="text1"/>
                <w:spacing w:val="-10"/>
                <w:sz w:val="24"/>
                <w:szCs w:val="24"/>
              </w:rPr>
              <w:t>》就</w:t>
            </w:r>
            <w:r w:rsidRPr="0071458A">
              <w:rPr>
                <w:rFonts w:ascii="Times New Roman" w:hint="eastAsia"/>
                <w:color w:val="000000" w:themeColor="text1"/>
                <w:spacing w:val="-10"/>
                <w:sz w:val="24"/>
                <w:szCs w:val="24"/>
              </w:rPr>
              <w:t>服務</w:t>
            </w:r>
            <w:r w:rsidRPr="0071458A">
              <w:rPr>
                <w:rFonts w:ascii="Times New Roman" w:hint="eastAsia"/>
                <w:color w:val="000000" w:themeColor="text1"/>
                <w:sz w:val="24"/>
                <w:szCs w:val="24"/>
              </w:rPr>
              <w:t>項目，按失能等級訂定給</w:t>
            </w:r>
            <w:r w:rsidRPr="0071458A">
              <w:rPr>
                <w:rFonts w:ascii="Times New Roman"/>
                <w:color w:val="000000" w:themeColor="text1"/>
                <w:sz w:val="24"/>
                <w:szCs w:val="24"/>
              </w:rPr>
              <w:t>(</w:t>
            </w:r>
            <w:r w:rsidRPr="0071458A">
              <w:rPr>
                <w:rFonts w:ascii="Times New Roman" w:hint="eastAsia"/>
                <w:color w:val="000000" w:themeColor="text1"/>
                <w:sz w:val="24"/>
                <w:szCs w:val="24"/>
              </w:rPr>
              <w:t>支</w:t>
            </w:r>
            <w:r w:rsidRPr="0071458A">
              <w:rPr>
                <w:rFonts w:ascii="Times New Roman"/>
                <w:color w:val="000000" w:themeColor="text1"/>
                <w:sz w:val="24"/>
                <w:szCs w:val="24"/>
              </w:rPr>
              <w:t>)</w:t>
            </w:r>
            <w:r w:rsidRPr="0071458A">
              <w:rPr>
                <w:rFonts w:ascii="Times New Roman" w:hint="eastAsia"/>
                <w:color w:val="000000" w:themeColor="text1"/>
                <w:sz w:val="24"/>
                <w:szCs w:val="24"/>
              </w:rPr>
              <w:t>付價格。</w:t>
            </w:r>
          </w:p>
          <w:p w14:paraId="7CD7B780"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t>服務使用者依失能等級</w:t>
            </w:r>
            <w:r w:rsidRPr="0071458A">
              <w:rPr>
                <w:rFonts w:ascii="Times New Roman"/>
                <w:color w:val="000000" w:themeColor="text1"/>
                <w:sz w:val="24"/>
                <w:szCs w:val="24"/>
              </w:rPr>
              <w:t>(</w:t>
            </w:r>
            <w:r w:rsidRPr="0071458A">
              <w:rPr>
                <w:rFonts w:ascii="Times New Roman" w:hint="eastAsia"/>
                <w:color w:val="000000" w:themeColor="text1"/>
                <w:sz w:val="24"/>
                <w:szCs w:val="24"/>
              </w:rPr>
              <w:t>第</w:t>
            </w:r>
            <w:r w:rsidRPr="0071458A">
              <w:rPr>
                <w:rFonts w:ascii="Times New Roman"/>
                <w:color w:val="000000" w:themeColor="text1"/>
                <w:sz w:val="24"/>
                <w:szCs w:val="24"/>
              </w:rPr>
              <w:t>2</w:t>
            </w:r>
            <w:r w:rsidRPr="0071458A">
              <w:rPr>
                <w:rFonts w:ascii="Times New Roman" w:hint="eastAsia"/>
                <w:color w:val="000000" w:themeColor="text1"/>
                <w:sz w:val="24"/>
                <w:szCs w:val="24"/>
              </w:rPr>
              <w:t>級至第</w:t>
            </w:r>
            <w:r w:rsidRPr="0071458A">
              <w:rPr>
                <w:rFonts w:ascii="Times New Roman"/>
                <w:color w:val="000000" w:themeColor="text1"/>
                <w:sz w:val="24"/>
                <w:szCs w:val="24"/>
              </w:rPr>
              <w:t>8</w:t>
            </w:r>
            <w:r w:rsidRPr="0071458A">
              <w:rPr>
                <w:rFonts w:ascii="Times New Roman" w:hint="eastAsia"/>
                <w:color w:val="000000" w:themeColor="text1"/>
                <w:sz w:val="24"/>
                <w:szCs w:val="24"/>
              </w:rPr>
              <w:t>級</w:t>
            </w:r>
            <w:r w:rsidRPr="0071458A">
              <w:rPr>
                <w:rFonts w:ascii="Times New Roman"/>
                <w:color w:val="000000" w:themeColor="text1"/>
                <w:sz w:val="24"/>
                <w:szCs w:val="24"/>
              </w:rPr>
              <w:t>)</w:t>
            </w:r>
            <w:r w:rsidRPr="0071458A">
              <w:rPr>
                <w:rFonts w:ascii="Times New Roman" w:hint="eastAsia"/>
                <w:color w:val="000000" w:themeColor="text1"/>
                <w:sz w:val="24"/>
                <w:szCs w:val="24"/>
              </w:rPr>
              <w:t>，可於</w:t>
            </w:r>
            <w:r w:rsidRPr="0071458A">
              <w:rPr>
                <w:rFonts w:ascii="Times New Roman"/>
                <w:color w:val="000000" w:themeColor="text1"/>
                <w:spacing w:val="-10"/>
                <w:sz w:val="24"/>
                <w:szCs w:val="24"/>
              </w:rPr>
              <w:t>1</w:t>
            </w:r>
            <w:r w:rsidRPr="0071458A">
              <w:rPr>
                <w:rFonts w:ascii="Times New Roman" w:hint="eastAsia"/>
                <w:color w:val="000000" w:themeColor="text1"/>
                <w:spacing w:val="-10"/>
                <w:sz w:val="24"/>
                <w:szCs w:val="24"/>
              </w:rPr>
              <w:t>萬</w:t>
            </w:r>
            <w:r w:rsidRPr="0071458A">
              <w:rPr>
                <w:rFonts w:ascii="Times New Roman"/>
                <w:color w:val="000000" w:themeColor="text1"/>
                <w:spacing w:val="-10"/>
                <w:sz w:val="24"/>
                <w:szCs w:val="24"/>
              </w:rPr>
              <w:t>20</w:t>
            </w:r>
            <w:r w:rsidRPr="0071458A">
              <w:rPr>
                <w:rFonts w:ascii="Times New Roman" w:hint="eastAsia"/>
                <w:color w:val="000000" w:themeColor="text1"/>
                <w:spacing w:val="-10"/>
                <w:sz w:val="24"/>
                <w:szCs w:val="24"/>
              </w:rPr>
              <w:t>元至</w:t>
            </w:r>
            <w:r w:rsidRPr="0071458A">
              <w:rPr>
                <w:rFonts w:ascii="Times New Roman"/>
                <w:color w:val="000000" w:themeColor="text1"/>
                <w:spacing w:val="-10"/>
                <w:sz w:val="24"/>
                <w:szCs w:val="24"/>
              </w:rPr>
              <w:t>3</w:t>
            </w:r>
            <w:r w:rsidRPr="0071458A">
              <w:rPr>
                <w:rFonts w:ascii="Times New Roman" w:hint="eastAsia"/>
                <w:color w:val="000000" w:themeColor="text1"/>
                <w:spacing w:val="-10"/>
                <w:sz w:val="24"/>
                <w:szCs w:val="24"/>
              </w:rPr>
              <w:t>萬</w:t>
            </w:r>
            <w:r w:rsidRPr="0071458A">
              <w:rPr>
                <w:rFonts w:ascii="Times New Roman"/>
                <w:color w:val="000000" w:themeColor="text1"/>
                <w:spacing w:val="-10"/>
                <w:sz w:val="24"/>
                <w:szCs w:val="24"/>
              </w:rPr>
              <w:t>6,180</w:t>
            </w:r>
            <w:r w:rsidRPr="0071458A">
              <w:rPr>
                <w:rFonts w:ascii="Times New Roman" w:hint="eastAsia"/>
                <w:color w:val="000000" w:themeColor="text1"/>
                <w:spacing w:val="-10"/>
                <w:sz w:val="24"/>
                <w:szCs w:val="24"/>
              </w:rPr>
              <w:t>元</w:t>
            </w:r>
            <w:r w:rsidRPr="0071458A">
              <w:rPr>
                <w:rFonts w:ascii="Times New Roman" w:hint="eastAsia"/>
                <w:color w:val="000000" w:themeColor="text1"/>
                <w:sz w:val="24"/>
                <w:szCs w:val="24"/>
              </w:rPr>
              <w:t>相應額度內使用服務。</w:t>
            </w:r>
          </w:p>
          <w:p w14:paraId="7AA7AEA5"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0"/>
                <w:sz w:val="24"/>
                <w:szCs w:val="24"/>
              </w:rPr>
              <w:t>補助比率：長照低收入戶</w:t>
            </w:r>
            <w:r w:rsidRPr="0071458A">
              <w:rPr>
                <w:rFonts w:ascii="Times New Roman"/>
                <w:color w:val="000000" w:themeColor="text1"/>
                <w:sz w:val="24"/>
                <w:szCs w:val="24"/>
              </w:rPr>
              <w:t>*</w:t>
            </w:r>
            <w:r w:rsidRPr="0071458A">
              <w:rPr>
                <w:rFonts w:ascii="Times New Roman"/>
                <w:color w:val="000000" w:themeColor="text1"/>
                <w:spacing w:val="-10"/>
                <w:sz w:val="24"/>
                <w:szCs w:val="24"/>
              </w:rPr>
              <w:t>100%</w:t>
            </w:r>
            <w:r w:rsidRPr="0071458A">
              <w:rPr>
                <w:rFonts w:ascii="Times New Roman" w:hint="eastAsia"/>
                <w:color w:val="000000" w:themeColor="text1"/>
                <w:spacing w:val="-10"/>
                <w:sz w:val="24"/>
                <w:szCs w:val="24"/>
              </w:rPr>
              <w:t>、長照中低收入戶</w:t>
            </w:r>
            <w:r w:rsidRPr="0071458A">
              <w:rPr>
                <w:rFonts w:ascii="Times New Roman"/>
                <w:color w:val="000000" w:themeColor="text1"/>
                <w:sz w:val="24"/>
                <w:szCs w:val="24"/>
              </w:rPr>
              <w:t>95%</w:t>
            </w:r>
            <w:r w:rsidRPr="0071458A">
              <w:rPr>
                <w:rFonts w:ascii="Times New Roman" w:hint="eastAsia"/>
                <w:color w:val="000000" w:themeColor="text1"/>
                <w:sz w:val="24"/>
                <w:szCs w:val="24"/>
              </w:rPr>
              <w:t>、一般戶</w:t>
            </w:r>
            <w:r w:rsidRPr="0071458A">
              <w:rPr>
                <w:rFonts w:ascii="Times New Roman"/>
                <w:color w:val="000000" w:themeColor="text1"/>
                <w:sz w:val="24"/>
                <w:szCs w:val="24"/>
              </w:rPr>
              <w:t>84%</w:t>
            </w:r>
            <w:r w:rsidRPr="0071458A">
              <w:rPr>
                <w:rFonts w:ascii="Times New Roman" w:hint="eastAsia"/>
                <w:color w:val="000000" w:themeColor="text1"/>
                <w:sz w:val="24"/>
                <w:szCs w:val="24"/>
              </w:rPr>
              <w:t>。</w:t>
            </w:r>
          </w:p>
        </w:tc>
        <w:tc>
          <w:tcPr>
            <w:tcW w:w="33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E3E79B" w14:textId="77777777" w:rsidR="00C0438D" w:rsidRPr="0071458A" w:rsidRDefault="00C0438D">
            <w:pPr>
              <w:kinsoku w:val="0"/>
              <w:spacing w:line="320" w:lineRule="exact"/>
              <w:ind w:leftChars="-15" w:left="-51" w:rightChars="-18" w:right="-61"/>
              <w:rPr>
                <w:rFonts w:ascii="Times New Roman"/>
                <w:color w:val="000000" w:themeColor="text1"/>
                <w:spacing w:val="-6"/>
                <w:sz w:val="24"/>
                <w:szCs w:val="24"/>
              </w:rPr>
            </w:pPr>
            <w:r w:rsidRPr="0071458A">
              <w:rPr>
                <w:rFonts w:ascii="Times New Roman" w:hint="eastAsia"/>
                <w:color w:val="000000" w:themeColor="text1"/>
                <w:spacing w:val="-6"/>
                <w:sz w:val="24"/>
                <w:szCs w:val="24"/>
              </w:rPr>
              <w:t>與長照</w:t>
            </w:r>
            <w:r w:rsidRPr="0071458A">
              <w:rPr>
                <w:rFonts w:ascii="Times New Roman"/>
                <w:color w:val="000000" w:themeColor="text1"/>
                <w:spacing w:val="-6"/>
                <w:sz w:val="24"/>
                <w:szCs w:val="24"/>
              </w:rPr>
              <w:t>2.0</w:t>
            </w:r>
            <w:r w:rsidRPr="0071458A">
              <w:rPr>
                <w:rFonts w:ascii="Times New Roman" w:hint="eastAsia"/>
                <w:color w:val="000000" w:themeColor="text1"/>
                <w:spacing w:val="-6"/>
                <w:sz w:val="24"/>
                <w:szCs w:val="24"/>
              </w:rPr>
              <w:t>服務給付標準一致。</w:t>
            </w:r>
          </w:p>
        </w:tc>
      </w:tr>
      <w:tr w:rsidR="0071458A" w:rsidRPr="0071458A" w14:paraId="62580A5C" w14:textId="77777777" w:rsidTr="00D2247B">
        <w:trPr>
          <w:trHeight w:val="20"/>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A2342" w14:textId="77777777" w:rsidR="00C0438D" w:rsidRPr="0071458A" w:rsidRDefault="00C0438D">
            <w:pPr>
              <w:widowControl/>
              <w:overflowPunct/>
              <w:autoSpaceDE/>
              <w:autoSpaceDN/>
              <w:jc w:val="left"/>
              <w:rPr>
                <w:rFonts w:ascii="Times New Roman"/>
                <w:color w:val="000000" w:themeColor="text1"/>
                <w:sz w:val="24"/>
                <w:szCs w:val="24"/>
              </w:rPr>
            </w:pPr>
          </w:p>
        </w:tc>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078719" w14:textId="77777777" w:rsidR="00C0438D" w:rsidRPr="0071458A" w:rsidRDefault="00C0438D">
            <w:pPr>
              <w:kinsoku w:val="0"/>
              <w:spacing w:line="320" w:lineRule="exact"/>
              <w:ind w:leftChars="-27" w:left="-92" w:rightChars="-23" w:right="-78"/>
              <w:jc w:val="center"/>
              <w:rPr>
                <w:rFonts w:ascii="Times New Roman"/>
                <w:color w:val="000000" w:themeColor="text1"/>
                <w:sz w:val="24"/>
                <w:szCs w:val="24"/>
              </w:rPr>
            </w:pPr>
            <w:r w:rsidRPr="0071458A">
              <w:rPr>
                <w:rFonts w:ascii="Times New Roman" w:hint="eastAsia"/>
                <w:color w:val="000000" w:themeColor="text1"/>
                <w:sz w:val="24"/>
                <w:szCs w:val="24"/>
              </w:rPr>
              <w:t>日間照顧</w:t>
            </w:r>
          </w:p>
        </w:tc>
        <w:tc>
          <w:tcPr>
            <w:tcW w:w="0" w:type="auto"/>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D6A80B" w14:textId="77777777" w:rsidR="00C0438D" w:rsidRPr="0071458A" w:rsidRDefault="00C0438D">
            <w:pPr>
              <w:widowControl/>
              <w:overflowPunct/>
              <w:autoSpaceDE/>
              <w:autoSpaceDN/>
              <w:jc w:val="left"/>
              <w:rPr>
                <w:rFonts w:ascii="Times New Roman"/>
                <w:color w:val="000000" w:themeColor="text1"/>
                <w:sz w:val="24"/>
                <w:szCs w:val="24"/>
              </w:rPr>
            </w:pPr>
          </w:p>
        </w:tc>
        <w:tc>
          <w:tcPr>
            <w:tcW w:w="33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F97F4C"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t>每月最高補助</w:t>
            </w:r>
            <w:r w:rsidRPr="0071458A">
              <w:rPr>
                <w:rFonts w:ascii="Times New Roman"/>
                <w:color w:val="000000" w:themeColor="text1"/>
                <w:sz w:val="24"/>
                <w:szCs w:val="24"/>
              </w:rPr>
              <w:t>1</w:t>
            </w:r>
            <w:r w:rsidRPr="0071458A">
              <w:rPr>
                <w:rFonts w:ascii="Times New Roman" w:hint="eastAsia"/>
                <w:color w:val="000000" w:themeColor="text1"/>
                <w:sz w:val="24"/>
                <w:szCs w:val="24"/>
              </w:rPr>
              <w:t>萬</w:t>
            </w:r>
            <w:r w:rsidRPr="0071458A">
              <w:rPr>
                <w:rFonts w:ascii="Times New Roman"/>
                <w:color w:val="000000" w:themeColor="text1"/>
                <w:sz w:val="24"/>
                <w:szCs w:val="24"/>
              </w:rPr>
              <w:t>2,600</w:t>
            </w:r>
            <w:r w:rsidRPr="0071458A">
              <w:rPr>
                <w:rFonts w:ascii="Times New Roman" w:hint="eastAsia"/>
                <w:color w:val="000000" w:themeColor="text1"/>
                <w:sz w:val="24"/>
                <w:szCs w:val="24"/>
              </w:rPr>
              <w:t>元，補助範圍至家庭總收入</w:t>
            </w:r>
            <w:r w:rsidRPr="0071458A">
              <w:rPr>
                <w:rFonts w:ascii="Times New Roman"/>
                <w:color w:val="000000" w:themeColor="text1"/>
                <w:sz w:val="24"/>
                <w:szCs w:val="24"/>
              </w:rPr>
              <w:t>5</w:t>
            </w:r>
            <w:r w:rsidRPr="0071458A">
              <w:rPr>
                <w:rFonts w:ascii="Times New Roman" w:hint="eastAsia"/>
                <w:color w:val="000000" w:themeColor="text1"/>
                <w:sz w:val="24"/>
                <w:szCs w:val="24"/>
              </w:rPr>
              <w:t>倍以下之身心障礙者。</w:t>
            </w:r>
          </w:p>
          <w:p w14:paraId="72953D28"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pacing w:val="-10"/>
                <w:sz w:val="24"/>
                <w:szCs w:val="24"/>
              </w:rPr>
            </w:pPr>
            <w:r w:rsidRPr="0071458A">
              <w:rPr>
                <w:rFonts w:ascii="Times New Roman" w:hint="eastAsia"/>
                <w:color w:val="000000" w:themeColor="text1"/>
                <w:spacing w:val="-10"/>
                <w:sz w:val="24"/>
                <w:szCs w:val="24"/>
              </w:rPr>
              <w:t>補助</w:t>
            </w:r>
            <w:r w:rsidRPr="0071458A">
              <w:rPr>
                <w:rFonts w:hAnsi="標楷體" w:hint="eastAsia"/>
                <w:color w:val="000000" w:themeColor="text1"/>
                <w:spacing w:val="-10"/>
                <w:sz w:val="24"/>
                <w:szCs w:val="24"/>
              </w:rPr>
              <w:t>比率</w:t>
            </w:r>
            <w:r w:rsidRPr="0071458A">
              <w:rPr>
                <w:rFonts w:ascii="Times New Roman"/>
                <w:color w:val="000000" w:themeColor="text1"/>
                <w:spacing w:val="-10"/>
                <w:sz w:val="24"/>
                <w:szCs w:val="24"/>
              </w:rPr>
              <w:t>0%~100%</w:t>
            </w:r>
            <w:r w:rsidRPr="0071458A">
              <w:rPr>
                <w:rFonts w:ascii="Times New Roman" w:hint="eastAsia"/>
                <w:color w:val="000000" w:themeColor="text1"/>
                <w:spacing w:val="-10"/>
                <w:sz w:val="24"/>
                <w:szCs w:val="24"/>
              </w:rPr>
              <w:t>不等。</w:t>
            </w:r>
          </w:p>
        </w:tc>
      </w:tr>
      <w:tr w:rsidR="0071458A" w:rsidRPr="0071458A" w14:paraId="2C03AFF7" w14:textId="77777777" w:rsidTr="00D2247B">
        <w:trPr>
          <w:trHeight w:val="20"/>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925BBD" w14:textId="77777777" w:rsidR="00C0438D" w:rsidRPr="0071458A" w:rsidRDefault="00C0438D">
            <w:pPr>
              <w:widowControl/>
              <w:overflowPunct/>
              <w:autoSpaceDE/>
              <w:autoSpaceDN/>
              <w:spacing w:beforeAutospacing="1" w:afterAutospacing="1"/>
              <w:jc w:val="left"/>
              <w:rPr>
                <w:rFonts w:ascii="Times New Roman"/>
                <w:color w:val="000000" w:themeColor="text1"/>
                <w:sz w:val="24"/>
                <w:szCs w:val="24"/>
              </w:rPr>
            </w:pPr>
          </w:p>
        </w:tc>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D64637" w14:textId="77777777" w:rsidR="00C0438D" w:rsidRPr="0071458A" w:rsidRDefault="00C0438D">
            <w:pPr>
              <w:kinsoku w:val="0"/>
              <w:spacing w:line="320" w:lineRule="exact"/>
              <w:ind w:leftChars="-27" w:left="-92" w:rightChars="-23" w:right="-78"/>
              <w:jc w:val="center"/>
              <w:rPr>
                <w:rFonts w:ascii="Times New Roman"/>
                <w:color w:val="000000" w:themeColor="text1"/>
                <w:sz w:val="24"/>
                <w:szCs w:val="24"/>
              </w:rPr>
            </w:pPr>
            <w:r w:rsidRPr="0071458A">
              <w:rPr>
                <w:rFonts w:ascii="Times New Roman" w:hint="eastAsia"/>
                <w:color w:val="000000" w:themeColor="text1"/>
                <w:sz w:val="24"/>
                <w:szCs w:val="24"/>
              </w:rPr>
              <w:t>家庭托顧</w:t>
            </w:r>
          </w:p>
        </w:tc>
        <w:tc>
          <w:tcPr>
            <w:tcW w:w="0" w:type="auto"/>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7CAE" w14:textId="77777777" w:rsidR="00C0438D" w:rsidRPr="0071458A" w:rsidRDefault="00C0438D">
            <w:pPr>
              <w:widowControl/>
              <w:overflowPunct/>
              <w:autoSpaceDE/>
              <w:autoSpaceDN/>
              <w:jc w:val="left"/>
              <w:rPr>
                <w:rFonts w:ascii="Times New Roman"/>
                <w:color w:val="000000" w:themeColor="text1"/>
                <w:sz w:val="24"/>
                <w:szCs w:val="24"/>
              </w:rPr>
            </w:pPr>
          </w:p>
        </w:tc>
        <w:tc>
          <w:tcPr>
            <w:tcW w:w="33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CBEABD"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pacing w:val="-8"/>
                <w:sz w:val="24"/>
                <w:szCs w:val="24"/>
              </w:rPr>
            </w:pPr>
            <w:r w:rsidRPr="0071458A">
              <w:rPr>
                <w:rFonts w:ascii="Times New Roman" w:hint="eastAsia"/>
                <w:color w:val="000000" w:themeColor="text1"/>
                <w:spacing w:val="-8"/>
                <w:sz w:val="24"/>
                <w:szCs w:val="24"/>
              </w:rPr>
              <w:t>補助金額：依障礙程度補助，輕度每人每日全日托以</w:t>
            </w:r>
            <w:r w:rsidRPr="0071458A">
              <w:rPr>
                <w:rFonts w:ascii="Times New Roman"/>
                <w:color w:val="000000" w:themeColor="text1"/>
                <w:spacing w:val="-8"/>
                <w:sz w:val="24"/>
                <w:szCs w:val="24"/>
              </w:rPr>
              <w:t>760</w:t>
            </w:r>
            <w:r w:rsidRPr="0071458A">
              <w:rPr>
                <w:rFonts w:ascii="Times New Roman" w:hint="eastAsia"/>
                <w:color w:val="000000" w:themeColor="text1"/>
                <w:spacing w:val="-8"/>
                <w:sz w:val="24"/>
                <w:szCs w:val="24"/>
              </w:rPr>
              <w:t>元計、</w:t>
            </w:r>
            <w:r w:rsidRPr="0071458A">
              <w:rPr>
                <w:rFonts w:hAnsi="標楷體" w:hint="eastAsia"/>
                <w:color w:val="000000" w:themeColor="text1"/>
                <w:spacing w:val="-8"/>
                <w:sz w:val="24"/>
                <w:szCs w:val="24"/>
              </w:rPr>
              <w:t>中度</w:t>
            </w:r>
            <w:r w:rsidRPr="0071458A">
              <w:rPr>
                <w:rFonts w:ascii="Times New Roman"/>
                <w:color w:val="000000" w:themeColor="text1"/>
                <w:spacing w:val="-8"/>
                <w:sz w:val="24"/>
                <w:szCs w:val="24"/>
              </w:rPr>
              <w:t>880</w:t>
            </w:r>
            <w:r w:rsidRPr="0071458A">
              <w:rPr>
                <w:rFonts w:ascii="Times New Roman" w:hint="eastAsia"/>
                <w:color w:val="000000" w:themeColor="text1"/>
                <w:spacing w:val="-8"/>
                <w:sz w:val="24"/>
                <w:szCs w:val="24"/>
              </w:rPr>
              <w:t>元、重度</w:t>
            </w:r>
            <w:r w:rsidRPr="0071458A">
              <w:rPr>
                <w:rFonts w:ascii="Times New Roman"/>
                <w:color w:val="000000" w:themeColor="text1"/>
                <w:spacing w:val="-8"/>
                <w:sz w:val="24"/>
                <w:szCs w:val="24"/>
              </w:rPr>
              <w:t>960</w:t>
            </w:r>
            <w:r w:rsidRPr="0071458A">
              <w:rPr>
                <w:rFonts w:ascii="Times New Roman" w:hint="eastAsia"/>
                <w:color w:val="000000" w:themeColor="text1"/>
                <w:spacing w:val="-8"/>
                <w:sz w:val="24"/>
                <w:szCs w:val="24"/>
              </w:rPr>
              <w:t>元、極重度</w:t>
            </w:r>
            <w:r w:rsidRPr="0071458A">
              <w:rPr>
                <w:rFonts w:ascii="Times New Roman"/>
                <w:color w:val="000000" w:themeColor="text1"/>
                <w:spacing w:val="-8"/>
                <w:sz w:val="24"/>
                <w:szCs w:val="24"/>
              </w:rPr>
              <w:t>1,040</w:t>
            </w:r>
            <w:r w:rsidRPr="0071458A">
              <w:rPr>
                <w:rFonts w:ascii="Times New Roman" w:hint="eastAsia"/>
                <w:color w:val="000000" w:themeColor="text1"/>
                <w:spacing w:val="-8"/>
                <w:sz w:val="24"/>
                <w:szCs w:val="24"/>
              </w:rPr>
              <w:t>元；半日托輕度以</w:t>
            </w:r>
            <w:r w:rsidRPr="0071458A">
              <w:rPr>
                <w:rFonts w:ascii="Times New Roman"/>
                <w:color w:val="000000" w:themeColor="text1"/>
                <w:spacing w:val="-8"/>
                <w:sz w:val="24"/>
                <w:szCs w:val="24"/>
              </w:rPr>
              <w:t>380</w:t>
            </w:r>
            <w:r w:rsidRPr="0071458A">
              <w:rPr>
                <w:rFonts w:ascii="Times New Roman" w:hint="eastAsia"/>
                <w:color w:val="000000" w:themeColor="text1"/>
                <w:spacing w:val="-8"/>
                <w:sz w:val="24"/>
                <w:szCs w:val="24"/>
              </w:rPr>
              <w:t>元計，中度</w:t>
            </w:r>
            <w:r w:rsidRPr="0071458A">
              <w:rPr>
                <w:rFonts w:ascii="Times New Roman"/>
                <w:color w:val="000000" w:themeColor="text1"/>
                <w:spacing w:val="-8"/>
                <w:sz w:val="24"/>
                <w:szCs w:val="24"/>
              </w:rPr>
              <w:t>440</w:t>
            </w:r>
            <w:r w:rsidRPr="0071458A">
              <w:rPr>
                <w:rFonts w:ascii="Times New Roman" w:hint="eastAsia"/>
                <w:color w:val="000000" w:themeColor="text1"/>
                <w:spacing w:val="-8"/>
                <w:sz w:val="24"/>
                <w:szCs w:val="24"/>
              </w:rPr>
              <w:t>元、重度</w:t>
            </w:r>
            <w:r w:rsidRPr="0071458A">
              <w:rPr>
                <w:rFonts w:ascii="Times New Roman"/>
                <w:color w:val="000000" w:themeColor="text1"/>
                <w:spacing w:val="-8"/>
                <w:sz w:val="24"/>
                <w:szCs w:val="24"/>
              </w:rPr>
              <w:t>480</w:t>
            </w:r>
            <w:r w:rsidRPr="0071458A">
              <w:rPr>
                <w:rFonts w:ascii="Times New Roman" w:hint="eastAsia"/>
                <w:color w:val="000000" w:themeColor="text1"/>
                <w:spacing w:val="-8"/>
                <w:sz w:val="24"/>
                <w:szCs w:val="24"/>
              </w:rPr>
              <w:t>元、極重度</w:t>
            </w:r>
            <w:r w:rsidRPr="0071458A">
              <w:rPr>
                <w:rFonts w:ascii="Times New Roman"/>
                <w:color w:val="000000" w:themeColor="text1"/>
                <w:spacing w:val="-8"/>
                <w:sz w:val="24"/>
                <w:szCs w:val="24"/>
              </w:rPr>
              <w:t>520</w:t>
            </w:r>
            <w:r w:rsidRPr="0071458A">
              <w:rPr>
                <w:rFonts w:ascii="Times New Roman" w:hint="eastAsia"/>
                <w:color w:val="000000" w:themeColor="text1"/>
                <w:spacing w:val="-8"/>
                <w:sz w:val="24"/>
                <w:szCs w:val="24"/>
              </w:rPr>
              <w:t>元。</w:t>
            </w:r>
          </w:p>
          <w:p w14:paraId="0DF93219"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pacing w:val="-8"/>
                <w:sz w:val="24"/>
                <w:szCs w:val="24"/>
              </w:rPr>
            </w:pPr>
            <w:r w:rsidRPr="0071458A">
              <w:rPr>
                <w:rFonts w:ascii="Times New Roman" w:hint="eastAsia"/>
                <w:color w:val="000000" w:themeColor="text1"/>
                <w:sz w:val="24"/>
                <w:szCs w:val="24"/>
              </w:rPr>
              <w:t>民眾自負額度：採定額負擔</w:t>
            </w:r>
            <w:r w:rsidRPr="0071458A">
              <w:rPr>
                <w:rFonts w:ascii="Times New Roman"/>
                <w:color w:val="000000" w:themeColor="text1"/>
                <w:sz w:val="24"/>
                <w:szCs w:val="24"/>
              </w:rPr>
              <w:t>(</w:t>
            </w:r>
            <w:r w:rsidRPr="0071458A">
              <w:rPr>
                <w:rFonts w:ascii="Times New Roman" w:hint="eastAsia"/>
                <w:color w:val="000000" w:themeColor="text1"/>
                <w:spacing w:val="-8"/>
                <w:sz w:val="24"/>
                <w:szCs w:val="24"/>
              </w:rPr>
              <w:t>不分障礙程度</w:t>
            </w:r>
            <w:r w:rsidRPr="0071458A">
              <w:rPr>
                <w:rFonts w:ascii="Times New Roman"/>
                <w:color w:val="000000" w:themeColor="text1"/>
                <w:spacing w:val="-8"/>
                <w:sz w:val="24"/>
                <w:szCs w:val="24"/>
              </w:rPr>
              <w:t>)</w:t>
            </w:r>
            <w:r w:rsidRPr="0071458A">
              <w:rPr>
                <w:rFonts w:ascii="Times New Roman" w:hint="eastAsia"/>
                <w:color w:val="000000" w:themeColor="text1"/>
                <w:spacing w:val="-8"/>
                <w:sz w:val="24"/>
                <w:szCs w:val="24"/>
              </w:rPr>
              <w:t>，一般戶全日托每人每日負擔</w:t>
            </w:r>
            <w:r w:rsidRPr="0071458A">
              <w:rPr>
                <w:rFonts w:ascii="Times New Roman"/>
                <w:color w:val="000000" w:themeColor="text1"/>
                <w:spacing w:val="-8"/>
                <w:sz w:val="24"/>
                <w:szCs w:val="24"/>
              </w:rPr>
              <w:t>190</w:t>
            </w:r>
            <w:r w:rsidRPr="0071458A">
              <w:rPr>
                <w:rFonts w:ascii="Times New Roman" w:hint="eastAsia"/>
                <w:color w:val="000000" w:themeColor="text1"/>
                <w:spacing w:val="-8"/>
                <w:sz w:val="24"/>
                <w:szCs w:val="24"/>
              </w:rPr>
              <w:t>元、家庭總收入平均分配全家人口之金額達當年度每人每月最低生活費</w:t>
            </w:r>
            <w:r w:rsidRPr="0071458A">
              <w:rPr>
                <w:rFonts w:ascii="Times New Roman"/>
                <w:color w:val="000000" w:themeColor="text1"/>
                <w:spacing w:val="-8"/>
                <w:sz w:val="24"/>
                <w:szCs w:val="24"/>
              </w:rPr>
              <w:t>1</w:t>
            </w:r>
            <w:r w:rsidRPr="0071458A">
              <w:rPr>
                <w:rFonts w:ascii="Times New Roman" w:hint="eastAsia"/>
                <w:color w:val="000000" w:themeColor="text1"/>
                <w:spacing w:val="-8"/>
                <w:sz w:val="24"/>
                <w:szCs w:val="24"/>
              </w:rPr>
              <w:t>倍以上未達</w:t>
            </w:r>
            <w:r w:rsidRPr="0071458A">
              <w:rPr>
                <w:rFonts w:ascii="Times New Roman"/>
                <w:color w:val="000000" w:themeColor="text1"/>
                <w:spacing w:val="-8"/>
                <w:sz w:val="24"/>
                <w:szCs w:val="24"/>
              </w:rPr>
              <w:t>2.5</w:t>
            </w:r>
            <w:r w:rsidRPr="0071458A">
              <w:rPr>
                <w:rFonts w:ascii="Times New Roman" w:hint="eastAsia"/>
                <w:color w:val="000000" w:themeColor="text1"/>
                <w:spacing w:val="-8"/>
                <w:sz w:val="24"/>
                <w:szCs w:val="24"/>
              </w:rPr>
              <w:t>倍者，負</w:t>
            </w:r>
            <w:r w:rsidRPr="0071458A">
              <w:rPr>
                <w:rFonts w:ascii="Times New Roman" w:hint="eastAsia"/>
                <w:color w:val="000000" w:themeColor="text1"/>
                <w:spacing w:val="-14"/>
                <w:sz w:val="24"/>
                <w:szCs w:val="24"/>
              </w:rPr>
              <w:t>擔</w:t>
            </w:r>
            <w:r w:rsidRPr="0071458A">
              <w:rPr>
                <w:rFonts w:ascii="Times New Roman"/>
                <w:color w:val="000000" w:themeColor="text1"/>
                <w:spacing w:val="-14"/>
                <w:sz w:val="24"/>
                <w:szCs w:val="24"/>
              </w:rPr>
              <w:t>114</w:t>
            </w:r>
            <w:r w:rsidRPr="0071458A">
              <w:rPr>
                <w:rFonts w:ascii="Times New Roman" w:hint="eastAsia"/>
                <w:color w:val="000000" w:themeColor="text1"/>
                <w:spacing w:val="-14"/>
                <w:sz w:val="24"/>
                <w:szCs w:val="24"/>
              </w:rPr>
              <w:t>元、低收入戶免負擔。</w:t>
            </w:r>
          </w:p>
        </w:tc>
      </w:tr>
      <w:tr w:rsidR="0071458A" w:rsidRPr="0071458A" w14:paraId="32EAF918" w14:textId="77777777" w:rsidTr="00D2247B">
        <w:trPr>
          <w:trHeight w:val="20"/>
        </w:trPr>
        <w:tc>
          <w:tcPr>
            <w:tcW w:w="11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826A21" w14:textId="77777777" w:rsidR="00C0438D" w:rsidRPr="0071458A" w:rsidRDefault="00C0438D">
            <w:pPr>
              <w:kinsoku w:val="0"/>
              <w:spacing w:line="320" w:lineRule="exact"/>
              <w:ind w:leftChars="-27" w:left="-92" w:rightChars="-23" w:right="-78"/>
              <w:jc w:val="center"/>
              <w:rPr>
                <w:rFonts w:ascii="Times New Roman"/>
                <w:color w:val="000000" w:themeColor="text1"/>
                <w:sz w:val="24"/>
                <w:szCs w:val="24"/>
              </w:rPr>
            </w:pPr>
            <w:r w:rsidRPr="0071458A">
              <w:rPr>
                <w:rFonts w:ascii="Times New Roman" w:hint="eastAsia"/>
                <w:color w:val="000000" w:themeColor="text1"/>
                <w:sz w:val="24"/>
                <w:szCs w:val="24"/>
              </w:rPr>
              <w:t>喘息服務</w:t>
            </w:r>
          </w:p>
        </w:tc>
        <w:tc>
          <w:tcPr>
            <w:tcW w:w="2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2E2DD5"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hAnsi="標楷體" w:hint="eastAsia"/>
                <w:color w:val="000000" w:themeColor="text1"/>
                <w:sz w:val="24"/>
                <w:szCs w:val="24"/>
              </w:rPr>
              <w:t>《</w:t>
            </w:r>
            <w:r w:rsidRPr="0071458A">
              <w:rPr>
                <w:rFonts w:ascii="Times New Roman" w:hint="eastAsia"/>
                <w:color w:val="000000" w:themeColor="text1"/>
                <w:sz w:val="24"/>
                <w:szCs w:val="24"/>
              </w:rPr>
              <w:t>長照服務給付辦法</w:t>
            </w:r>
            <w:r w:rsidRPr="0071458A">
              <w:rPr>
                <w:rFonts w:hAnsi="標楷體" w:hint="eastAsia"/>
                <w:color w:val="000000" w:themeColor="text1"/>
                <w:sz w:val="24"/>
                <w:szCs w:val="24"/>
              </w:rPr>
              <w:t>》</w:t>
            </w:r>
            <w:r w:rsidRPr="0071458A">
              <w:rPr>
                <w:rFonts w:ascii="Times New Roman" w:hint="eastAsia"/>
                <w:color w:val="000000" w:themeColor="text1"/>
                <w:sz w:val="24"/>
                <w:szCs w:val="24"/>
              </w:rPr>
              <w:t>業將喘息服務項目訂定給</w:t>
            </w:r>
            <w:r w:rsidRPr="0071458A">
              <w:rPr>
                <w:rFonts w:ascii="Times New Roman"/>
                <w:color w:val="000000" w:themeColor="text1"/>
                <w:sz w:val="24"/>
                <w:szCs w:val="24"/>
              </w:rPr>
              <w:t>(</w:t>
            </w:r>
            <w:r w:rsidRPr="0071458A">
              <w:rPr>
                <w:rFonts w:ascii="Times New Roman" w:hint="eastAsia"/>
                <w:color w:val="000000" w:themeColor="text1"/>
                <w:sz w:val="24"/>
                <w:szCs w:val="24"/>
              </w:rPr>
              <w:t>支</w:t>
            </w:r>
            <w:r w:rsidRPr="0071458A">
              <w:rPr>
                <w:rFonts w:ascii="Times New Roman"/>
                <w:color w:val="000000" w:themeColor="text1"/>
                <w:sz w:val="24"/>
                <w:szCs w:val="24"/>
              </w:rPr>
              <w:t>)</w:t>
            </w:r>
            <w:r w:rsidRPr="0071458A">
              <w:rPr>
                <w:rFonts w:ascii="Times New Roman" w:hint="eastAsia"/>
                <w:color w:val="000000" w:themeColor="text1"/>
                <w:sz w:val="24"/>
                <w:szCs w:val="24"/>
              </w:rPr>
              <w:t>付價格。</w:t>
            </w:r>
          </w:p>
          <w:p w14:paraId="18A126EA"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0"/>
                <w:sz w:val="24"/>
                <w:szCs w:val="24"/>
              </w:rPr>
              <w:t>服務使用者依其失能等</w:t>
            </w:r>
            <w:r w:rsidRPr="0071458A">
              <w:rPr>
                <w:rFonts w:ascii="Times New Roman" w:hint="eastAsia"/>
                <w:color w:val="000000" w:themeColor="text1"/>
                <w:spacing w:val="-10"/>
                <w:sz w:val="24"/>
                <w:szCs w:val="24"/>
              </w:rPr>
              <w:lastRenderedPageBreak/>
              <w:t>級</w:t>
            </w:r>
            <w:r w:rsidRPr="0071458A">
              <w:rPr>
                <w:rFonts w:ascii="Times New Roman"/>
                <w:color w:val="000000" w:themeColor="text1"/>
                <w:sz w:val="24"/>
                <w:szCs w:val="24"/>
              </w:rPr>
              <w:t>(</w:t>
            </w:r>
            <w:r w:rsidRPr="0071458A">
              <w:rPr>
                <w:rFonts w:ascii="Times New Roman" w:hint="eastAsia"/>
                <w:color w:val="000000" w:themeColor="text1"/>
                <w:sz w:val="24"/>
                <w:szCs w:val="24"/>
              </w:rPr>
              <w:t>第</w:t>
            </w:r>
            <w:r w:rsidRPr="0071458A">
              <w:rPr>
                <w:rFonts w:ascii="Times New Roman"/>
                <w:color w:val="000000" w:themeColor="text1"/>
                <w:spacing w:val="-10"/>
                <w:sz w:val="24"/>
                <w:szCs w:val="24"/>
              </w:rPr>
              <w:t>2</w:t>
            </w:r>
            <w:r w:rsidRPr="0071458A">
              <w:rPr>
                <w:rFonts w:ascii="Times New Roman" w:hint="eastAsia"/>
                <w:color w:val="000000" w:themeColor="text1"/>
                <w:spacing w:val="-10"/>
                <w:sz w:val="24"/>
                <w:szCs w:val="24"/>
              </w:rPr>
              <w:t>級至第</w:t>
            </w:r>
            <w:r w:rsidRPr="0071458A">
              <w:rPr>
                <w:rFonts w:ascii="Times New Roman"/>
                <w:color w:val="000000" w:themeColor="text1"/>
                <w:spacing w:val="-10"/>
                <w:sz w:val="24"/>
                <w:szCs w:val="24"/>
              </w:rPr>
              <w:t>8</w:t>
            </w:r>
            <w:r w:rsidRPr="0071458A">
              <w:rPr>
                <w:rFonts w:ascii="Times New Roman" w:hint="eastAsia"/>
                <w:color w:val="000000" w:themeColor="text1"/>
                <w:spacing w:val="-10"/>
                <w:sz w:val="24"/>
                <w:szCs w:val="24"/>
              </w:rPr>
              <w:t>級</w:t>
            </w:r>
            <w:r w:rsidRPr="0071458A">
              <w:rPr>
                <w:rFonts w:ascii="Times New Roman"/>
                <w:color w:val="000000" w:themeColor="text1"/>
                <w:spacing w:val="-10"/>
                <w:sz w:val="24"/>
                <w:szCs w:val="24"/>
              </w:rPr>
              <w:t>)</w:t>
            </w:r>
            <w:r w:rsidRPr="0071458A">
              <w:rPr>
                <w:rFonts w:ascii="Times New Roman" w:hint="eastAsia"/>
                <w:color w:val="000000" w:themeColor="text1"/>
                <w:spacing w:val="-10"/>
                <w:sz w:val="24"/>
                <w:szCs w:val="24"/>
              </w:rPr>
              <w:t>，每年可</w:t>
            </w:r>
            <w:r w:rsidRPr="0071458A">
              <w:rPr>
                <w:rFonts w:ascii="Times New Roman" w:hint="eastAsia"/>
                <w:color w:val="000000" w:themeColor="text1"/>
                <w:spacing w:val="-12"/>
                <w:sz w:val="24"/>
                <w:szCs w:val="24"/>
              </w:rPr>
              <w:t>於</w:t>
            </w:r>
            <w:r w:rsidRPr="0071458A">
              <w:rPr>
                <w:rFonts w:ascii="Times New Roman"/>
                <w:color w:val="000000" w:themeColor="text1"/>
                <w:spacing w:val="-12"/>
                <w:sz w:val="24"/>
                <w:szCs w:val="24"/>
              </w:rPr>
              <w:t>3</w:t>
            </w:r>
            <w:r w:rsidRPr="0071458A">
              <w:rPr>
                <w:rFonts w:ascii="Times New Roman" w:hint="eastAsia"/>
                <w:color w:val="000000" w:themeColor="text1"/>
                <w:spacing w:val="-12"/>
                <w:sz w:val="24"/>
                <w:szCs w:val="24"/>
              </w:rPr>
              <w:t>萬</w:t>
            </w:r>
            <w:r w:rsidRPr="0071458A">
              <w:rPr>
                <w:rFonts w:ascii="Times New Roman"/>
                <w:color w:val="000000" w:themeColor="text1"/>
                <w:spacing w:val="-12"/>
                <w:sz w:val="24"/>
                <w:szCs w:val="24"/>
              </w:rPr>
              <w:t>2,340</w:t>
            </w:r>
            <w:r w:rsidRPr="0071458A">
              <w:rPr>
                <w:rFonts w:ascii="Times New Roman" w:hint="eastAsia"/>
                <w:color w:val="000000" w:themeColor="text1"/>
                <w:spacing w:val="-12"/>
                <w:sz w:val="24"/>
                <w:szCs w:val="24"/>
              </w:rPr>
              <w:t>元至</w:t>
            </w:r>
            <w:r w:rsidRPr="0071458A">
              <w:rPr>
                <w:rFonts w:ascii="Times New Roman"/>
                <w:color w:val="000000" w:themeColor="text1"/>
                <w:spacing w:val="-12"/>
                <w:sz w:val="24"/>
                <w:szCs w:val="24"/>
              </w:rPr>
              <w:t>4</w:t>
            </w:r>
            <w:r w:rsidRPr="0071458A">
              <w:rPr>
                <w:rFonts w:ascii="Times New Roman" w:hint="eastAsia"/>
                <w:color w:val="000000" w:themeColor="text1"/>
                <w:spacing w:val="-12"/>
                <w:sz w:val="24"/>
                <w:szCs w:val="24"/>
              </w:rPr>
              <w:t>萬</w:t>
            </w:r>
            <w:r w:rsidRPr="0071458A">
              <w:rPr>
                <w:rFonts w:ascii="Times New Roman"/>
                <w:color w:val="000000" w:themeColor="text1"/>
                <w:spacing w:val="-12"/>
                <w:sz w:val="24"/>
                <w:szCs w:val="24"/>
              </w:rPr>
              <w:t>8,510</w:t>
            </w:r>
            <w:r w:rsidRPr="0071458A">
              <w:rPr>
                <w:rFonts w:ascii="Times New Roman" w:hint="eastAsia"/>
                <w:color w:val="000000" w:themeColor="text1"/>
                <w:spacing w:val="-12"/>
                <w:sz w:val="24"/>
                <w:szCs w:val="24"/>
              </w:rPr>
              <w:t>元</w:t>
            </w:r>
            <w:r w:rsidRPr="0071458A">
              <w:rPr>
                <w:rFonts w:ascii="Times New Roman" w:hint="eastAsia"/>
                <w:color w:val="000000" w:themeColor="text1"/>
                <w:sz w:val="24"/>
                <w:szCs w:val="24"/>
              </w:rPr>
              <w:t>相應額度內使用服務。</w:t>
            </w:r>
          </w:p>
          <w:p w14:paraId="795E8D03"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0"/>
                <w:sz w:val="24"/>
                <w:szCs w:val="24"/>
              </w:rPr>
              <w:t>補助比率：長照低收入戶</w:t>
            </w:r>
            <w:r w:rsidRPr="0071458A">
              <w:rPr>
                <w:rFonts w:ascii="Times New Roman"/>
                <w:color w:val="000000" w:themeColor="text1"/>
                <w:sz w:val="24"/>
                <w:szCs w:val="24"/>
              </w:rPr>
              <w:t>100%</w:t>
            </w:r>
            <w:r w:rsidRPr="0071458A">
              <w:rPr>
                <w:rFonts w:ascii="Times New Roman" w:hint="eastAsia"/>
                <w:color w:val="000000" w:themeColor="text1"/>
                <w:sz w:val="24"/>
                <w:szCs w:val="24"/>
              </w:rPr>
              <w:t>、長照中低收入戶</w:t>
            </w:r>
            <w:r w:rsidRPr="0071458A">
              <w:rPr>
                <w:rFonts w:ascii="Times New Roman"/>
                <w:color w:val="000000" w:themeColor="text1"/>
                <w:sz w:val="24"/>
                <w:szCs w:val="24"/>
              </w:rPr>
              <w:t>95%</w:t>
            </w:r>
            <w:r w:rsidRPr="0071458A">
              <w:rPr>
                <w:rFonts w:ascii="Times New Roman" w:hint="eastAsia"/>
                <w:color w:val="000000" w:themeColor="text1"/>
                <w:sz w:val="24"/>
                <w:szCs w:val="24"/>
              </w:rPr>
              <w:t>、一般戶</w:t>
            </w:r>
            <w:r w:rsidRPr="0071458A">
              <w:rPr>
                <w:rFonts w:ascii="Times New Roman"/>
                <w:color w:val="000000" w:themeColor="text1"/>
                <w:sz w:val="24"/>
                <w:szCs w:val="24"/>
              </w:rPr>
              <w:t>84%</w:t>
            </w:r>
            <w:r w:rsidRPr="0071458A">
              <w:rPr>
                <w:rFonts w:ascii="Times New Roman" w:hint="eastAsia"/>
                <w:color w:val="000000" w:themeColor="text1"/>
                <w:sz w:val="24"/>
                <w:szCs w:val="24"/>
              </w:rPr>
              <w:t>。</w:t>
            </w:r>
          </w:p>
        </w:tc>
        <w:tc>
          <w:tcPr>
            <w:tcW w:w="3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549A29"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lastRenderedPageBreak/>
              <w:t>依各縣市規定，每年最高</w:t>
            </w:r>
            <w:r w:rsidRPr="0071458A">
              <w:rPr>
                <w:rFonts w:ascii="Times New Roman" w:hint="eastAsia"/>
                <w:color w:val="000000" w:themeColor="text1"/>
                <w:spacing w:val="-10"/>
                <w:sz w:val="24"/>
                <w:szCs w:val="24"/>
              </w:rPr>
              <w:t>補助</w:t>
            </w:r>
            <w:r w:rsidRPr="0071458A">
              <w:rPr>
                <w:rFonts w:ascii="Times New Roman"/>
                <w:color w:val="000000" w:themeColor="text1"/>
                <w:sz w:val="24"/>
                <w:szCs w:val="24"/>
              </w:rPr>
              <w:t>168</w:t>
            </w:r>
            <w:r w:rsidRPr="0071458A">
              <w:rPr>
                <w:rFonts w:ascii="Times New Roman" w:hint="eastAsia"/>
                <w:color w:val="000000" w:themeColor="text1"/>
                <w:sz w:val="24"/>
                <w:szCs w:val="24"/>
              </w:rPr>
              <w:t>小時至</w:t>
            </w:r>
            <w:r w:rsidRPr="0071458A">
              <w:rPr>
                <w:rFonts w:ascii="Times New Roman"/>
                <w:color w:val="000000" w:themeColor="text1"/>
                <w:sz w:val="24"/>
                <w:szCs w:val="24"/>
              </w:rPr>
              <w:t>380</w:t>
            </w:r>
            <w:r w:rsidRPr="0071458A">
              <w:rPr>
                <w:rFonts w:ascii="Times New Roman" w:hint="eastAsia"/>
                <w:color w:val="000000" w:themeColor="text1"/>
                <w:sz w:val="24"/>
                <w:szCs w:val="24"/>
              </w:rPr>
              <w:t>小時不等</w:t>
            </w:r>
          </w:p>
          <w:p w14:paraId="37AAEA4A"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0"/>
                <w:sz w:val="24"/>
                <w:szCs w:val="24"/>
              </w:rPr>
              <w:t>補助</w:t>
            </w:r>
            <w:r w:rsidRPr="0071458A">
              <w:rPr>
                <w:rFonts w:ascii="Times New Roman" w:hint="eastAsia"/>
                <w:color w:val="000000" w:themeColor="text1"/>
                <w:sz w:val="24"/>
                <w:szCs w:val="24"/>
              </w:rPr>
              <w:t>比率：各縣市規定不一，</w:t>
            </w:r>
            <w:r w:rsidRPr="0071458A">
              <w:rPr>
                <w:rFonts w:hAnsi="標楷體" w:hint="eastAsia"/>
                <w:color w:val="000000" w:themeColor="text1"/>
                <w:spacing w:val="6"/>
                <w:sz w:val="24"/>
                <w:szCs w:val="24"/>
              </w:rPr>
              <w:t>依福利身分</w:t>
            </w:r>
            <w:r w:rsidRPr="0071458A">
              <w:rPr>
                <w:rFonts w:ascii="Times New Roman" w:hint="eastAsia"/>
                <w:color w:val="000000" w:themeColor="text1"/>
                <w:spacing w:val="6"/>
                <w:sz w:val="24"/>
                <w:szCs w:val="24"/>
              </w:rPr>
              <w:t>別給予不同</w:t>
            </w:r>
            <w:r w:rsidRPr="0071458A">
              <w:rPr>
                <w:rFonts w:ascii="Times New Roman" w:hint="eastAsia"/>
                <w:color w:val="000000" w:themeColor="text1"/>
                <w:spacing w:val="6"/>
                <w:sz w:val="24"/>
                <w:szCs w:val="24"/>
              </w:rPr>
              <w:lastRenderedPageBreak/>
              <w:t>補助</w:t>
            </w:r>
            <w:r w:rsidRPr="0071458A">
              <w:rPr>
                <w:rFonts w:ascii="Times New Roman" w:hint="eastAsia"/>
                <w:color w:val="000000" w:themeColor="text1"/>
                <w:sz w:val="24"/>
                <w:szCs w:val="24"/>
              </w:rPr>
              <w:t>比率。</w:t>
            </w:r>
          </w:p>
        </w:tc>
      </w:tr>
      <w:tr w:rsidR="0071458A" w:rsidRPr="0071458A" w14:paraId="410E1253" w14:textId="77777777" w:rsidTr="00D2247B">
        <w:trPr>
          <w:trHeight w:val="20"/>
        </w:trPr>
        <w:tc>
          <w:tcPr>
            <w:tcW w:w="11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62C9E2" w14:textId="77777777" w:rsidR="00C0438D" w:rsidRPr="0071458A" w:rsidRDefault="00C0438D">
            <w:pPr>
              <w:kinsoku w:val="0"/>
              <w:spacing w:line="320" w:lineRule="exact"/>
              <w:ind w:leftChars="-27" w:left="-92" w:rightChars="-23" w:right="-78"/>
              <w:jc w:val="center"/>
              <w:rPr>
                <w:rFonts w:ascii="Times New Roman"/>
                <w:color w:val="000000" w:themeColor="text1"/>
                <w:sz w:val="24"/>
                <w:szCs w:val="24"/>
              </w:rPr>
            </w:pPr>
            <w:r w:rsidRPr="0071458A">
              <w:rPr>
                <w:rFonts w:ascii="Times New Roman" w:hint="eastAsia"/>
                <w:color w:val="000000" w:themeColor="text1"/>
                <w:sz w:val="24"/>
                <w:szCs w:val="24"/>
              </w:rPr>
              <w:lastRenderedPageBreak/>
              <w:t>輔具服務</w:t>
            </w:r>
          </w:p>
        </w:tc>
        <w:tc>
          <w:tcPr>
            <w:tcW w:w="2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E7DDD6"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8"/>
                <w:sz w:val="24"/>
                <w:szCs w:val="24"/>
              </w:rPr>
              <w:t>依</w:t>
            </w:r>
            <w:r w:rsidRPr="0071458A">
              <w:rPr>
                <w:rFonts w:hAnsi="標楷體" w:hint="eastAsia"/>
                <w:color w:val="000000" w:themeColor="text1"/>
                <w:spacing w:val="-8"/>
                <w:sz w:val="24"/>
                <w:szCs w:val="24"/>
              </w:rPr>
              <w:t>《</w:t>
            </w:r>
            <w:r w:rsidRPr="0071458A">
              <w:rPr>
                <w:rFonts w:ascii="Times New Roman" w:hint="eastAsia"/>
                <w:color w:val="000000" w:themeColor="text1"/>
                <w:spacing w:val="-8"/>
                <w:sz w:val="24"/>
                <w:szCs w:val="24"/>
              </w:rPr>
              <w:t>長照服務給付辦法</w:t>
            </w:r>
            <w:r w:rsidRPr="0071458A">
              <w:rPr>
                <w:rFonts w:hAnsi="標楷體" w:hint="eastAsia"/>
                <w:color w:val="000000" w:themeColor="text1"/>
                <w:spacing w:val="-8"/>
                <w:sz w:val="24"/>
                <w:szCs w:val="24"/>
              </w:rPr>
              <w:t>》</w:t>
            </w:r>
            <w:r w:rsidRPr="0071458A">
              <w:rPr>
                <w:rFonts w:ascii="Times New Roman" w:hint="eastAsia"/>
                <w:color w:val="000000" w:themeColor="text1"/>
                <w:sz w:val="24"/>
                <w:szCs w:val="24"/>
              </w:rPr>
              <w:t>輔具服務及居家無障礙環境改善服務，</w:t>
            </w:r>
            <w:r w:rsidRPr="0071458A">
              <w:rPr>
                <w:rFonts w:ascii="Times New Roman"/>
                <w:color w:val="000000" w:themeColor="text1"/>
                <w:sz w:val="24"/>
                <w:szCs w:val="24"/>
              </w:rPr>
              <w:t>3</w:t>
            </w:r>
            <w:r w:rsidRPr="0071458A">
              <w:rPr>
                <w:rFonts w:ascii="Times New Roman" w:hint="eastAsia"/>
                <w:color w:val="000000" w:themeColor="text1"/>
                <w:sz w:val="24"/>
                <w:szCs w:val="24"/>
              </w:rPr>
              <w:t>年補助</w:t>
            </w:r>
            <w:r w:rsidRPr="0071458A">
              <w:rPr>
                <w:rFonts w:ascii="Times New Roman"/>
                <w:color w:val="000000" w:themeColor="text1"/>
                <w:sz w:val="24"/>
                <w:szCs w:val="24"/>
              </w:rPr>
              <w:t>4</w:t>
            </w:r>
            <w:r w:rsidRPr="0071458A">
              <w:rPr>
                <w:rFonts w:ascii="Times New Roman" w:hint="eastAsia"/>
                <w:color w:val="000000" w:themeColor="text1"/>
                <w:sz w:val="24"/>
                <w:szCs w:val="24"/>
              </w:rPr>
              <w:t>萬元。</w:t>
            </w:r>
          </w:p>
          <w:p w14:paraId="35362299"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0"/>
                <w:sz w:val="24"/>
                <w:szCs w:val="24"/>
              </w:rPr>
              <w:t>補助比率：長照低收入戶</w:t>
            </w:r>
            <w:r w:rsidRPr="0071458A">
              <w:rPr>
                <w:rFonts w:ascii="Times New Roman"/>
                <w:color w:val="000000" w:themeColor="text1"/>
                <w:sz w:val="24"/>
                <w:szCs w:val="24"/>
              </w:rPr>
              <w:t>100%</w:t>
            </w:r>
            <w:r w:rsidRPr="0071458A">
              <w:rPr>
                <w:rFonts w:ascii="Times New Roman" w:hint="eastAsia"/>
                <w:color w:val="000000" w:themeColor="text1"/>
                <w:sz w:val="24"/>
                <w:szCs w:val="24"/>
              </w:rPr>
              <w:t>、長照中低收入戶</w:t>
            </w:r>
            <w:r w:rsidRPr="0071458A">
              <w:rPr>
                <w:rFonts w:ascii="Times New Roman"/>
                <w:color w:val="000000" w:themeColor="text1"/>
                <w:sz w:val="24"/>
                <w:szCs w:val="24"/>
              </w:rPr>
              <w:t>90%</w:t>
            </w:r>
            <w:r w:rsidRPr="0071458A">
              <w:rPr>
                <w:rFonts w:ascii="Times New Roman" w:hint="eastAsia"/>
                <w:color w:val="000000" w:themeColor="text1"/>
                <w:sz w:val="24"/>
                <w:szCs w:val="24"/>
              </w:rPr>
              <w:t>、一般戶</w:t>
            </w:r>
            <w:r w:rsidRPr="0071458A">
              <w:rPr>
                <w:rFonts w:ascii="Times New Roman"/>
                <w:color w:val="000000" w:themeColor="text1"/>
                <w:sz w:val="24"/>
                <w:szCs w:val="24"/>
              </w:rPr>
              <w:t>70%</w:t>
            </w:r>
            <w:r w:rsidRPr="0071458A">
              <w:rPr>
                <w:rFonts w:ascii="Times New Roman" w:hint="eastAsia"/>
                <w:color w:val="000000" w:themeColor="text1"/>
                <w:sz w:val="24"/>
                <w:szCs w:val="24"/>
              </w:rPr>
              <w:t>。</w:t>
            </w:r>
          </w:p>
          <w:p w14:paraId="78DA28D6"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t>服務</w:t>
            </w:r>
            <w:r w:rsidRPr="0071458A">
              <w:rPr>
                <w:rFonts w:hAnsi="標楷體" w:hint="eastAsia"/>
                <w:color w:val="000000" w:themeColor="text1"/>
                <w:sz w:val="24"/>
                <w:szCs w:val="24"/>
              </w:rPr>
              <w:t>項目</w:t>
            </w:r>
            <w:r w:rsidRPr="0071458A">
              <w:rPr>
                <w:rFonts w:ascii="Times New Roman"/>
                <w:color w:val="000000" w:themeColor="text1"/>
                <w:sz w:val="24"/>
                <w:szCs w:val="24"/>
              </w:rPr>
              <w:t>68</w:t>
            </w:r>
            <w:r w:rsidRPr="0071458A">
              <w:rPr>
                <w:rFonts w:ascii="Times New Roman" w:hint="eastAsia"/>
                <w:color w:val="000000" w:themeColor="text1"/>
                <w:sz w:val="24"/>
                <w:szCs w:val="24"/>
              </w:rPr>
              <w:t>項。</w:t>
            </w:r>
          </w:p>
          <w:p w14:paraId="645D911A"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t>長照輔具服務相同項目</w:t>
            </w:r>
            <w:r w:rsidRPr="0071458A">
              <w:rPr>
                <w:rFonts w:ascii="Times New Roman" w:hint="eastAsia"/>
                <w:color w:val="000000" w:themeColor="text1"/>
                <w:spacing w:val="-10"/>
                <w:sz w:val="24"/>
                <w:szCs w:val="24"/>
              </w:rPr>
              <w:t>不得</w:t>
            </w:r>
            <w:r w:rsidRPr="0071458A">
              <w:rPr>
                <w:rFonts w:ascii="Times New Roman" w:hint="eastAsia"/>
                <w:color w:val="000000" w:themeColor="text1"/>
                <w:sz w:val="24"/>
                <w:szCs w:val="24"/>
              </w:rPr>
              <w:t>與身心障礙者輔具補助同時申請。</w:t>
            </w:r>
          </w:p>
        </w:tc>
        <w:tc>
          <w:tcPr>
            <w:tcW w:w="3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9479EB"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0"/>
                <w:sz w:val="24"/>
                <w:szCs w:val="24"/>
              </w:rPr>
              <w:t>依身心障礙者輔具費用補助基準表所訂之價格補助</w:t>
            </w:r>
            <w:r w:rsidRPr="0071458A">
              <w:rPr>
                <w:rFonts w:ascii="Times New Roman" w:hint="eastAsia"/>
                <w:color w:val="000000" w:themeColor="text1"/>
                <w:spacing w:val="8"/>
                <w:sz w:val="24"/>
                <w:szCs w:val="24"/>
              </w:rPr>
              <w:t>，二年</w:t>
            </w:r>
            <w:r w:rsidRPr="0071458A">
              <w:rPr>
                <w:rFonts w:ascii="Times New Roman" w:hint="eastAsia"/>
                <w:color w:val="000000" w:themeColor="text1"/>
                <w:sz w:val="24"/>
                <w:szCs w:val="24"/>
              </w:rPr>
              <w:t>最高補助</w:t>
            </w:r>
            <w:r w:rsidRPr="0071458A">
              <w:rPr>
                <w:rFonts w:ascii="Times New Roman"/>
                <w:color w:val="000000" w:themeColor="text1"/>
                <w:sz w:val="24"/>
                <w:szCs w:val="24"/>
              </w:rPr>
              <w:t>4</w:t>
            </w:r>
            <w:r w:rsidRPr="0071458A">
              <w:rPr>
                <w:rFonts w:ascii="Times New Roman" w:hint="eastAsia"/>
                <w:color w:val="000000" w:themeColor="text1"/>
                <w:sz w:val="24"/>
                <w:szCs w:val="24"/>
              </w:rPr>
              <w:t>項</w:t>
            </w:r>
          </w:p>
          <w:p w14:paraId="7F1626A7"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t>補助</w:t>
            </w:r>
            <w:r w:rsidRPr="0071458A">
              <w:rPr>
                <w:rFonts w:ascii="Times New Roman" w:hint="eastAsia"/>
                <w:color w:val="000000" w:themeColor="text1"/>
                <w:spacing w:val="-10"/>
                <w:sz w:val="24"/>
                <w:szCs w:val="24"/>
              </w:rPr>
              <w:t>比率</w:t>
            </w:r>
            <w:r w:rsidRPr="0071458A">
              <w:rPr>
                <w:rFonts w:ascii="Times New Roman" w:hint="eastAsia"/>
                <w:color w:val="000000" w:themeColor="text1"/>
                <w:sz w:val="24"/>
                <w:szCs w:val="24"/>
              </w:rPr>
              <w:t>：一般戶</w:t>
            </w:r>
            <w:r w:rsidRPr="0071458A">
              <w:rPr>
                <w:rFonts w:ascii="Times New Roman"/>
                <w:color w:val="000000" w:themeColor="text1"/>
                <w:sz w:val="24"/>
                <w:szCs w:val="24"/>
              </w:rPr>
              <w:t>50%</w:t>
            </w:r>
            <w:r w:rsidRPr="0071458A">
              <w:rPr>
                <w:rFonts w:ascii="Times New Roman" w:hint="eastAsia"/>
                <w:color w:val="000000" w:themeColor="text1"/>
                <w:sz w:val="24"/>
                <w:szCs w:val="24"/>
              </w:rPr>
              <w:t>、中低</w:t>
            </w:r>
            <w:r w:rsidRPr="0071458A">
              <w:rPr>
                <w:rFonts w:hAnsi="標楷體" w:hint="eastAsia"/>
                <w:color w:val="000000" w:themeColor="text1"/>
                <w:sz w:val="24"/>
                <w:szCs w:val="24"/>
              </w:rPr>
              <w:t>收入</w:t>
            </w:r>
            <w:r w:rsidRPr="0071458A">
              <w:rPr>
                <w:rFonts w:ascii="Times New Roman" w:hint="eastAsia"/>
                <w:color w:val="000000" w:themeColor="text1"/>
                <w:sz w:val="24"/>
                <w:szCs w:val="24"/>
              </w:rPr>
              <w:t>戶</w:t>
            </w:r>
            <w:r w:rsidRPr="0071458A">
              <w:rPr>
                <w:rFonts w:ascii="Times New Roman"/>
                <w:color w:val="000000" w:themeColor="text1"/>
                <w:sz w:val="24"/>
                <w:szCs w:val="24"/>
              </w:rPr>
              <w:t>75%</w:t>
            </w:r>
            <w:r w:rsidRPr="0071458A">
              <w:rPr>
                <w:rFonts w:ascii="Times New Roman" w:hint="eastAsia"/>
                <w:color w:val="000000" w:themeColor="text1"/>
                <w:sz w:val="24"/>
                <w:szCs w:val="24"/>
              </w:rPr>
              <w:t>、低收入戶</w:t>
            </w:r>
            <w:r w:rsidRPr="0071458A">
              <w:rPr>
                <w:rFonts w:ascii="Times New Roman"/>
                <w:color w:val="000000" w:themeColor="text1"/>
                <w:sz w:val="24"/>
                <w:szCs w:val="24"/>
              </w:rPr>
              <w:t>100%</w:t>
            </w:r>
            <w:r w:rsidRPr="0071458A">
              <w:rPr>
                <w:rFonts w:ascii="Times New Roman" w:hint="eastAsia"/>
                <w:color w:val="000000" w:themeColor="text1"/>
                <w:sz w:val="24"/>
                <w:szCs w:val="24"/>
              </w:rPr>
              <w:t>。</w:t>
            </w:r>
          </w:p>
          <w:p w14:paraId="0FD5BF4B"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0"/>
                <w:sz w:val="24"/>
                <w:szCs w:val="24"/>
              </w:rPr>
              <w:t>服務</w:t>
            </w:r>
            <w:r w:rsidRPr="0071458A">
              <w:rPr>
                <w:rFonts w:ascii="Times New Roman" w:hint="eastAsia"/>
                <w:color w:val="000000" w:themeColor="text1"/>
                <w:sz w:val="24"/>
                <w:szCs w:val="24"/>
              </w:rPr>
              <w:t>項目</w:t>
            </w:r>
            <w:r w:rsidRPr="0071458A">
              <w:rPr>
                <w:rFonts w:ascii="Times New Roman"/>
                <w:color w:val="000000" w:themeColor="text1"/>
                <w:sz w:val="24"/>
                <w:szCs w:val="24"/>
              </w:rPr>
              <w:t>172</w:t>
            </w:r>
            <w:r w:rsidRPr="0071458A">
              <w:rPr>
                <w:rFonts w:ascii="Times New Roman" w:hint="eastAsia"/>
                <w:color w:val="000000" w:themeColor="text1"/>
                <w:sz w:val="24"/>
                <w:szCs w:val="24"/>
              </w:rPr>
              <w:t>項。</w:t>
            </w:r>
          </w:p>
          <w:p w14:paraId="16186602" w14:textId="77777777" w:rsidR="00C0438D" w:rsidRPr="0071458A" w:rsidRDefault="00C0438D">
            <w:pPr>
              <w:kinsoku w:val="0"/>
              <w:spacing w:line="320" w:lineRule="exact"/>
              <w:ind w:leftChars="-24" w:left="58" w:rightChars="-18" w:right="-61" w:hangingChars="54" w:hanging="140"/>
              <w:rPr>
                <w:rFonts w:ascii="Times New Roman"/>
                <w:color w:val="000000" w:themeColor="text1"/>
                <w:sz w:val="24"/>
                <w:szCs w:val="24"/>
              </w:rPr>
            </w:pPr>
            <w:r w:rsidRPr="0071458A">
              <w:rPr>
                <w:rFonts w:ascii="Times New Roman"/>
                <w:bCs/>
                <w:color w:val="000000" w:themeColor="text1"/>
                <w:sz w:val="24"/>
                <w:szCs w:val="24"/>
              </w:rPr>
              <w:t>*</w:t>
            </w:r>
            <w:r w:rsidRPr="0071458A">
              <w:rPr>
                <w:rFonts w:ascii="Times New Roman" w:hint="eastAsia"/>
                <w:bCs/>
                <w:color w:val="000000" w:themeColor="text1"/>
                <w:sz w:val="24"/>
                <w:szCs w:val="24"/>
              </w:rPr>
              <w:t>相同輔具項目未達使用年限，僅能擇一申請。</w:t>
            </w:r>
          </w:p>
        </w:tc>
      </w:tr>
      <w:tr w:rsidR="0071458A" w:rsidRPr="0071458A" w14:paraId="531DAB26" w14:textId="77777777" w:rsidTr="00D2247B">
        <w:trPr>
          <w:trHeight w:val="20"/>
        </w:trPr>
        <w:tc>
          <w:tcPr>
            <w:tcW w:w="11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E1CB73" w14:textId="77777777" w:rsidR="00C0438D" w:rsidRPr="0071458A" w:rsidRDefault="00C0438D">
            <w:pPr>
              <w:kinsoku w:val="0"/>
              <w:spacing w:line="320" w:lineRule="exact"/>
              <w:ind w:leftChars="-27" w:left="-92" w:rightChars="-23" w:right="-78"/>
              <w:jc w:val="center"/>
              <w:rPr>
                <w:rFonts w:ascii="Times New Roman"/>
                <w:color w:val="000000" w:themeColor="text1"/>
                <w:sz w:val="24"/>
                <w:szCs w:val="24"/>
              </w:rPr>
            </w:pPr>
            <w:r w:rsidRPr="0071458A">
              <w:rPr>
                <w:rFonts w:ascii="Times New Roman" w:hint="eastAsia"/>
                <w:color w:val="000000" w:themeColor="text1"/>
                <w:sz w:val="24"/>
                <w:szCs w:val="24"/>
              </w:rPr>
              <w:t>交通接送</w:t>
            </w:r>
          </w:p>
        </w:tc>
        <w:tc>
          <w:tcPr>
            <w:tcW w:w="2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46D7B1" w14:textId="77777777" w:rsidR="00C0438D" w:rsidRPr="0071458A" w:rsidRDefault="00C0438D">
            <w:pPr>
              <w:kinsoku w:val="0"/>
              <w:spacing w:line="320" w:lineRule="exact"/>
              <w:ind w:leftChars="-15" w:left="-51" w:rightChars="-18" w:right="-61"/>
              <w:rPr>
                <w:rFonts w:ascii="Times New Roman"/>
                <w:color w:val="000000" w:themeColor="text1"/>
                <w:sz w:val="24"/>
                <w:szCs w:val="24"/>
              </w:rPr>
            </w:pPr>
            <w:r w:rsidRPr="0071458A">
              <w:rPr>
                <w:rFonts w:ascii="Times New Roman" w:hint="eastAsia"/>
                <w:color w:val="000000" w:themeColor="text1"/>
                <w:spacing w:val="-4"/>
                <w:sz w:val="24"/>
                <w:szCs w:val="24"/>
              </w:rPr>
              <w:t>符合第</w:t>
            </w:r>
            <w:r w:rsidRPr="0071458A">
              <w:rPr>
                <w:rFonts w:ascii="Times New Roman"/>
                <w:color w:val="000000" w:themeColor="text1"/>
                <w:spacing w:val="-4"/>
                <w:sz w:val="24"/>
                <w:szCs w:val="24"/>
              </w:rPr>
              <w:t>2</w:t>
            </w:r>
            <w:r w:rsidRPr="0071458A">
              <w:rPr>
                <w:rFonts w:ascii="Times New Roman" w:hint="eastAsia"/>
                <w:color w:val="000000" w:themeColor="text1"/>
                <w:spacing w:val="-4"/>
                <w:sz w:val="24"/>
                <w:szCs w:val="24"/>
              </w:rPr>
              <w:t>級至第</w:t>
            </w:r>
            <w:r w:rsidRPr="0071458A">
              <w:rPr>
                <w:rFonts w:ascii="Times New Roman"/>
                <w:color w:val="000000" w:themeColor="text1"/>
                <w:spacing w:val="-4"/>
                <w:sz w:val="24"/>
                <w:szCs w:val="24"/>
              </w:rPr>
              <w:t>8</w:t>
            </w:r>
            <w:r w:rsidRPr="0071458A">
              <w:rPr>
                <w:rFonts w:ascii="Times New Roman" w:hint="eastAsia"/>
                <w:color w:val="000000" w:themeColor="text1"/>
                <w:spacing w:val="-4"/>
                <w:sz w:val="24"/>
                <w:szCs w:val="24"/>
              </w:rPr>
              <w:t>級失能</w:t>
            </w:r>
            <w:r w:rsidRPr="0071458A">
              <w:rPr>
                <w:rFonts w:ascii="Times New Roman" w:hint="eastAsia"/>
                <w:color w:val="000000" w:themeColor="text1"/>
                <w:sz w:val="24"/>
                <w:szCs w:val="24"/>
              </w:rPr>
              <w:t>者，</w:t>
            </w:r>
            <w:r w:rsidRPr="0071458A">
              <w:rPr>
                <w:rFonts w:ascii="Times New Roman" w:hint="eastAsia"/>
                <w:color w:val="000000" w:themeColor="text1"/>
                <w:spacing w:val="-8"/>
                <w:sz w:val="24"/>
                <w:szCs w:val="24"/>
              </w:rPr>
              <w:t>依</w:t>
            </w:r>
            <w:r w:rsidRPr="0071458A">
              <w:rPr>
                <w:rFonts w:hAnsi="標楷體" w:hint="eastAsia"/>
                <w:color w:val="000000" w:themeColor="text1"/>
                <w:spacing w:val="-8"/>
                <w:sz w:val="24"/>
                <w:szCs w:val="24"/>
              </w:rPr>
              <w:t>《</w:t>
            </w:r>
            <w:r w:rsidRPr="0071458A">
              <w:rPr>
                <w:rFonts w:ascii="Times New Roman" w:hint="eastAsia"/>
                <w:color w:val="000000" w:themeColor="text1"/>
                <w:spacing w:val="-8"/>
                <w:sz w:val="24"/>
                <w:szCs w:val="24"/>
              </w:rPr>
              <w:t>長照服務給付辦法</w:t>
            </w:r>
            <w:r w:rsidRPr="0071458A">
              <w:rPr>
                <w:rFonts w:hAnsi="標楷體" w:hint="eastAsia"/>
                <w:color w:val="000000" w:themeColor="text1"/>
                <w:spacing w:val="-8"/>
                <w:sz w:val="24"/>
                <w:szCs w:val="24"/>
              </w:rPr>
              <w:t>》</w:t>
            </w:r>
            <w:r w:rsidRPr="0071458A">
              <w:rPr>
                <w:rFonts w:ascii="Times New Roman" w:hint="eastAsia"/>
                <w:color w:val="000000" w:themeColor="text1"/>
                <w:sz w:val="24"/>
                <w:szCs w:val="24"/>
              </w:rPr>
              <w:t>業將交通接送服務項目，按縣市幅員及偏遠地區，訂</w:t>
            </w:r>
            <w:r w:rsidRPr="0071458A">
              <w:rPr>
                <w:rFonts w:ascii="Times New Roman" w:hint="eastAsia"/>
                <w:color w:val="000000" w:themeColor="text1"/>
                <w:spacing w:val="-8"/>
                <w:sz w:val="24"/>
                <w:szCs w:val="24"/>
              </w:rPr>
              <w:t>定每月</w:t>
            </w:r>
            <w:r w:rsidRPr="0071458A">
              <w:rPr>
                <w:rFonts w:ascii="Times New Roman"/>
                <w:color w:val="000000" w:themeColor="text1"/>
                <w:spacing w:val="-8"/>
                <w:sz w:val="24"/>
                <w:szCs w:val="24"/>
              </w:rPr>
              <w:t>1,680</w:t>
            </w:r>
            <w:r w:rsidRPr="0071458A">
              <w:rPr>
                <w:rFonts w:ascii="Times New Roman" w:hint="eastAsia"/>
                <w:color w:val="000000" w:themeColor="text1"/>
                <w:spacing w:val="-8"/>
                <w:sz w:val="24"/>
                <w:szCs w:val="24"/>
              </w:rPr>
              <w:t>元至</w:t>
            </w:r>
            <w:r w:rsidRPr="0071458A">
              <w:rPr>
                <w:rFonts w:ascii="Times New Roman"/>
                <w:color w:val="000000" w:themeColor="text1"/>
                <w:spacing w:val="-8"/>
                <w:sz w:val="24"/>
                <w:szCs w:val="24"/>
              </w:rPr>
              <w:t>2,400</w:t>
            </w:r>
            <w:r w:rsidRPr="0071458A">
              <w:rPr>
                <w:rFonts w:ascii="Times New Roman" w:hint="eastAsia"/>
                <w:color w:val="000000" w:themeColor="text1"/>
                <w:spacing w:val="-8"/>
                <w:sz w:val="24"/>
                <w:szCs w:val="24"/>
              </w:rPr>
              <w:t>元</w:t>
            </w:r>
            <w:r w:rsidRPr="0071458A">
              <w:rPr>
                <w:rFonts w:ascii="Times New Roman" w:hint="eastAsia"/>
                <w:color w:val="000000" w:themeColor="text1"/>
                <w:sz w:val="24"/>
                <w:szCs w:val="24"/>
              </w:rPr>
              <w:t>之額度。</w:t>
            </w:r>
          </w:p>
        </w:tc>
        <w:tc>
          <w:tcPr>
            <w:tcW w:w="3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CD5DC4"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t>依各</w:t>
            </w:r>
            <w:r w:rsidRPr="0071458A">
              <w:rPr>
                <w:rFonts w:hAnsi="標楷體" w:hint="eastAsia"/>
                <w:color w:val="000000" w:themeColor="text1"/>
                <w:sz w:val="24"/>
                <w:szCs w:val="24"/>
              </w:rPr>
              <w:t>縣市</w:t>
            </w:r>
            <w:r w:rsidRPr="0071458A">
              <w:rPr>
                <w:rFonts w:ascii="Times New Roman" w:hint="eastAsia"/>
                <w:color w:val="000000" w:themeColor="text1"/>
                <w:sz w:val="24"/>
                <w:szCs w:val="24"/>
              </w:rPr>
              <w:t>規定收費標準：</w:t>
            </w:r>
            <w:r w:rsidRPr="0071458A">
              <w:rPr>
                <w:rFonts w:ascii="Times New Roman"/>
                <w:color w:val="000000" w:themeColor="text1"/>
                <w:sz w:val="24"/>
                <w:szCs w:val="24"/>
              </w:rPr>
              <w:t>(1)</w:t>
            </w:r>
            <w:r w:rsidRPr="0071458A">
              <w:rPr>
                <w:rFonts w:ascii="Times New Roman" w:hint="eastAsia"/>
                <w:color w:val="000000" w:themeColor="text1"/>
                <w:sz w:val="24"/>
                <w:szCs w:val="24"/>
              </w:rPr>
              <w:t>免費；</w:t>
            </w:r>
            <w:r w:rsidRPr="0071458A">
              <w:rPr>
                <w:rFonts w:ascii="Times New Roman"/>
                <w:color w:val="000000" w:themeColor="text1"/>
                <w:sz w:val="24"/>
                <w:szCs w:val="24"/>
              </w:rPr>
              <w:t>(2)</w:t>
            </w:r>
            <w:r w:rsidRPr="0071458A">
              <w:rPr>
                <w:rFonts w:ascii="Times New Roman" w:hint="eastAsia"/>
                <w:color w:val="000000" w:themeColor="text1"/>
                <w:sz w:val="24"/>
                <w:szCs w:val="24"/>
              </w:rPr>
              <w:t>計程車</w:t>
            </w:r>
            <w:r w:rsidRPr="0071458A">
              <w:rPr>
                <w:rFonts w:ascii="Times New Roman" w:hint="eastAsia"/>
                <w:color w:val="000000" w:themeColor="text1"/>
                <w:spacing w:val="-10"/>
                <w:sz w:val="24"/>
                <w:szCs w:val="24"/>
              </w:rPr>
              <w:t>費率</w:t>
            </w:r>
            <w:r w:rsidRPr="0071458A">
              <w:rPr>
                <w:rFonts w:ascii="Times New Roman"/>
                <w:color w:val="000000" w:themeColor="text1"/>
                <w:sz w:val="24"/>
                <w:szCs w:val="24"/>
              </w:rPr>
              <w:t>1/3</w:t>
            </w:r>
            <w:r w:rsidRPr="0071458A">
              <w:rPr>
                <w:rFonts w:ascii="Times New Roman" w:hint="eastAsia"/>
                <w:color w:val="000000" w:themeColor="text1"/>
                <w:sz w:val="24"/>
                <w:szCs w:val="24"/>
              </w:rPr>
              <w:t>；</w:t>
            </w:r>
            <w:r w:rsidRPr="0071458A">
              <w:rPr>
                <w:rFonts w:ascii="Times New Roman"/>
                <w:color w:val="000000" w:themeColor="text1"/>
                <w:sz w:val="24"/>
                <w:szCs w:val="24"/>
              </w:rPr>
              <w:t>(3)</w:t>
            </w:r>
            <w:r w:rsidRPr="0071458A">
              <w:rPr>
                <w:rFonts w:ascii="Times New Roman" w:hint="eastAsia"/>
                <w:color w:val="000000" w:themeColor="text1"/>
                <w:sz w:val="24"/>
                <w:szCs w:val="24"/>
              </w:rPr>
              <w:t>計程車費率</w:t>
            </w:r>
            <w:r w:rsidRPr="0071458A">
              <w:rPr>
                <w:rFonts w:ascii="Times New Roman"/>
                <w:color w:val="000000" w:themeColor="text1"/>
                <w:sz w:val="24"/>
                <w:szCs w:val="24"/>
              </w:rPr>
              <w:t>1/2</w:t>
            </w:r>
            <w:r w:rsidRPr="0071458A">
              <w:rPr>
                <w:rFonts w:ascii="Times New Roman" w:hint="eastAsia"/>
                <w:color w:val="000000" w:themeColor="text1"/>
                <w:sz w:val="24"/>
                <w:szCs w:val="24"/>
              </w:rPr>
              <w:t>。</w:t>
            </w:r>
          </w:p>
          <w:p w14:paraId="11931873"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u w:val="dotDotDash"/>
              </w:rPr>
              <w:t>大部分縣市</w:t>
            </w:r>
            <w:r w:rsidRPr="0071458A">
              <w:rPr>
                <w:rFonts w:ascii="Times New Roman" w:hint="eastAsia"/>
                <w:color w:val="000000" w:themeColor="text1"/>
                <w:sz w:val="24"/>
                <w:szCs w:val="24"/>
              </w:rPr>
              <w:t>不限搭乘趟次。</w:t>
            </w:r>
          </w:p>
        </w:tc>
      </w:tr>
      <w:tr w:rsidR="0071458A" w:rsidRPr="0071458A" w14:paraId="7A971F50" w14:textId="77777777" w:rsidTr="00D2247B">
        <w:trPr>
          <w:trHeight w:val="20"/>
        </w:trPr>
        <w:tc>
          <w:tcPr>
            <w:tcW w:w="11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3BB390" w14:textId="77777777" w:rsidR="00C0438D" w:rsidRPr="0071458A" w:rsidRDefault="00C0438D">
            <w:pPr>
              <w:kinsoku w:val="0"/>
              <w:spacing w:line="320" w:lineRule="exact"/>
              <w:ind w:leftChars="-27" w:left="-92" w:rightChars="-23" w:right="-78"/>
              <w:jc w:val="center"/>
              <w:rPr>
                <w:rFonts w:ascii="Times New Roman"/>
                <w:color w:val="000000" w:themeColor="text1"/>
                <w:sz w:val="24"/>
                <w:szCs w:val="24"/>
              </w:rPr>
            </w:pPr>
            <w:r w:rsidRPr="0071458A">
              <w:rPr>
                <w:rFonts w:ascii="Times New Roman" w:hint="eastAsia"/>
                <w:color w:val="000000" w:themeColor="text1"/>
                <w:spacing w:val="-20"/>
                <w:sz w:val="24"/>
                <w:szCs w:val="24"/>
              </w:rPr>
              <w:t>身心障礙者</w:t>
            </w:r>
            <w:r w:rsidRPr="0071458A">
              <w:rPr>
                <w:rFonts w:ascii="Times New Roman" w:hint="eastAsia"/>
                <w:color w:val="000000" w:themeColor="text1"/>
                <w:sz w:val="24"/>
                <w:szCs w:val="24"/>
              </w:rPr>
              <w:t>日間照顧及住宿式照顧費用補助</w:t>
            </w:r>
          </w:p>
        </w:tc>
        <w:tc>
          <w:tcPr>
            <w:tcW w:w="2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645E39"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pacing w:val="-12"/>
                <w:sz w:val="24"/>
                <w:szCs w:val="24"/>
              </w:rPr>
              <w:t>長照日間照顧服務之補助</w:t>
            </w:r>
            <w:r w:rsidRPr="0071458A">
              <w:rPr>
                <w:rFonts w:ascii="Times New Roman" w:hint="eastAsia"/>
                <w:color w:val="000000" w:themeColor="text1"/>
                <w:spacing w:val="-10"/>
                <w:sz w:val="24"/>
                <w:szCs w:val="24"/>
              </w:rPr>
              <w:t>內容</w:t>
            </w:r>
            <w:r w:rsidRPr="0071458A">
              <w:rPr>
                <w:rFonts w:ascii="Times New Roman" w:hint="eastAsia"/>
                <w:color w:val="000000" w:themeColor="text1"/>
                <w:sz w:val="24"/>
                <w:szCs w:val="24"/>
              </w:rPr>
              <w:t>，同前開日間照顧服務。</w:t>
            </w:r>
          </w:p>
          <w:p w14:paraId="327F926A" w14:textId="77777777" w:rsidR="00C0438D" w:rsidRPr="0071458A" w:rsidRDefault="00C0438D" w:rsidP="00AF30E0">
            <w:pPr>
              <w:pStyle w:val="afd"/>
              <w:numPr>
                <w:ilvl w:val="0"/>
                <w:numId w:val="41"/>
              </w:numPr>
              <w:kinsoku w:val="0"/>
              <w:spacing w:line="320" w:lineRule="exact"/>
              <w:ind w:leftChars="0" w:left="202" w:rightChars="-19" w:right="-65" w:hanging="202"/>
              <w:rPr>
                <w:rFonts w:ascii="Times New Roman"/>
                <w:color w:val="000000" w:themeColor="text1"/>
                <w:sz w:val="24"/>
                <w:szCs w:val="24"/>
              </w:rPr>
            </w:pPr>
            <w:r w:rsidRPr="0071458A">
              <w:rPr>
                <w:rFonts w:ascii="Times New Roman" w:hint="eastAsia"/>
                <w:color w:val="000000" w:themeColor="text1"/>
                <w:sz w:val="24"/>
                <w:szCs w:val="24"/>
              </w:rPr>
              <w:t>另</w:t>
            </w:r>
            <w:r w:rsidRPr="0071458A">
              <w:rPr>
                <w:rFonts w:ascii="Times New Roman" w:hint="eastAsia"/>
                <w:color w:val="000000" w:themeColor="text1"/>
                <w:spacing w:val="-3"/>
                <w:sz w:val="24"/>
                <w:szCs w:val="24"/>
              </w:rPr>
              <w:t>推動住宿式服務機構使</w:t>
            </w:r>
            <w:r w:rsidRPr="0071458A">
              <w:rPr>
                <w:rFonts w:ascii="Times New Roman" w:hint="eastAsia"/>
                <w:color w:val="000000" w:themeColor="text1"/>
                <w:spacing w:val="-8"/>
                <w:sz w:val="24"/>
                <w:szCs w:val="24"/>
              </w:rPr>
              <w:t>用者補助，針對未領取</w:t>
            </w:r>
            <w:r w:rsidRPr="0071458A">
              <w:rPr>
                <w:rFonts w:ascii="Times New Roman" w:hint="eastAsia"/>
                <w:color w:val="000000" w:themeColor="text1"/>
                <w:spacing w:val="-10"/>
                <w:sz w:val="24"/>
                <w:szCs w:val="24"/>
              </w:rPr>
              <w:t>身心</w:t>
            </w:r>
            <w:r w:rsidRPr="0071458A">
              <w:rPr>
                <w:rFonts w:ascii="Times New Roman" w:hint="eastAsia"/>
                <w:color w:val="000000" w:themeColor="text1"/>
                <w:spacing w:val="-3"/>
                <w:sz w:val="24"/>
                <w:szCs w:val="24"/>
              </w:rPr>
              <w:t>障礙者日間照顧及住宿式照顧費用</w:t>
            </w:r>
            <w:r w:rsidRPr="0071458A">
              <w:rPr>
                <w:rFonts w:hAnsi="標楷體" w:hint="eastAsia"/>
                <w:color w:val="000000" w:themeColor="text1"/>
                <w:sz w:val="24"/>
                <w:szCs w:val="24"/>
              </w:rPr>
              <w:t>補助</w:t>
            </w:r>
            <w:r w:rsidRPr="0071458A">
              <w:rPr>
                <w:rFonts w:ascii="Times New Roman" w:hint="eastAsia"/>
                <w:color w:val="000000" w:themeColor="text1"/>
                <w:spacing w:val="-3"/>
                <w:sz w:val="24"/>
                <w:szCs w:val="24"/>
              </w:rPr>
              <w:t>、</w:t>
            </w:r>
            <w:r w:rsidRPr="0071458A">
              <w:rPr>
                <w:rFonts w:ascii="Times New Roman" w:hint="eastAsia"/>
                <w:color w:val="000000" w:themeColor="text1"/>
                <w:spacing w:val="-12"/>
                <w:sz w:val="24"/>
                <w:szCs w:val="24"/>
              </w:rPr>
              <w:t>中</w:t>
            </w:r>
            <w:r w:rsidRPr="0071458A">
              <w:rPr>
                <w:rFonts w:ascii="Times New Roman" w:hint="eastAsia"/>
                <w:color w:val="000000" w:themeColor="text1"/>
                <w:spacing w:val="-3"/>
                <w:sz w:val="24"/>
                <w:szCs w:val="24"/>
              </w:rPr>
              <w:t>低收入失能老人機構公費</w:t>
            </w:r>
            <w:r w:rsidRPr="0071458A">
              <w:rPr>
                <w:rFonts w:ascii="Times New Roman" w:hint="eastAsia"/>
                <w:color w:val="000000" w:themeColor="text1"/>
                <w:spacing w:val="-12"/>
                <w:sz w:val="24"/>
                <w:szCs w:val="24"/>
              </w:rPr>
              <w:t>安置補助等使用公費</w:t>
            </w:r>
            <w:r w:rsidRPr="0071458A">
              <w:rPr>
                <w:rFonts w:ascii="Times New Roman" w:hint="eastAsia"/>
                <w:color w:val="000000" w:themeColor="text1"/>
                <w:spacing w:val="-3"/>
                <w:sz w:val="24"/>
                <w:szCs w:val="24"/>
              </w:rPr>
              <w:t>安置或公務預算補助之住</w:t>
            </w:r>
            <w:r w:rsidRPr="0071458A">
              <w:rPr>
                <w:rFonts w:ascii="Times New Roman" w:hint="eastAsia"/>
                <w:color w:val="000000" w:themeColor="text1"/>
                <w:spacing w:val="-12"/>
                <w:sz w:val="24"/>
                <w:szCs w:val="24"/>
              </w:rPr>
              <w:t>民，按其家戶所得稅率</w:t>
            </w:r>
            <w:r w:rsidRPr="0071458A">
              <w:rPr>
                <w:rFonts w:ascii="Times New Roman" w:hint="eastAsia"/>
                <w:color w:val="000000" w:themeColor="text1"/>
                <w:spacing w:val="-3"/>
                <w:sz w:val="24"/>
                <w:szCs w:val="24"/>
              </w:rPr>
              <w:t>提</w:t>
            </w:r>
            <w:r w:rsidRPr="0071458A">
              <w:rPr>
                <w:rFonts w:ascii="Times New Roman" w:hint="eastAsia"/>
                <w:color w:val="000000" w:themeColor="text1"/>
                <w:spacing w:val="-12"/>
                <w:sz w:val="24"/>
                <w:szCs w:val="24"/>
              </w:rPr>
              <w:t>供一年最高</w:t>
            </w:r>
            <w:r w:rsidRPr="0071458A">
              <w:rPr>
                <w:rFonts w:ascii="Times New Roman"/>
                <w:color w:val="000000" w:themeColor="text1"/>
                <w:spacing w:val="-12"/>
                <w:sz w:val="24"/>
                <w:szCs w:val="24"/>
              </w:rPr>
              <w:t>6</w:t>
            </w:r>
            <w:r w:rsidRPr="0071458A">
              <w:rPr>
                <w:rFonts w:ascii="Times New Roman" w:hint="eastAsia"/>
                <w:color w:val="000000" w:themeColor="text1"/>
                <w:spacing w:val="-12"/>
                <w:sz w:val="24"/>
                <w:szCs w:val="24"/>
              </w:rPr>
              <w:t>萬元補助。</w:t>
            </w:r>
          </w:p>
        </w:tc>
        <w:tc>
          <w:tcPr>
            <w:tcW w:w="3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0C0F3" w14:textId="77777777" w:rsidR="00C0438D" w:rsidRPr="0071458A" w:rsidRDefault="00C0438D">
            <w:pPr>
              <w:kinsoku w:val="0"/>
              <w:spacing w:line="320" w:lineRule="exact"/>
              <w:ind w:leftChars="-15" w:left="-51" w:rightChars="-18" w:right="-61"/>
              <w:rPr>
                <w:rFonts w:ascii="Times New Roman"/>
                <w:color w:val="000000" w:themeColor="text1"/>
                <w:sz w:val="24"/>
                <w:szCs w:val="24"/>
              </w:rPr>
            </w:pPr>
            <w:r w:rsidRPr="0071458A">
              <w:rPr>
                <w:rFonts w:ascii="Times New Roman" w:hint="eastAsia"/>
                <w:color w:val="000000" w:themeColor="text1"/>
                <w:sz w:val="24"/>
                <w:szCs w:val="24"/>
              </w:rPr>
              <w:t>低收入戶全額補助</w:t>
            </w:r>
            <w:r w:rsidRPr="0071458A">
              <w:rPr>
                <w:rFonts w:ascii="Times New Roman"/>
                <w:color w:val="000000" w:themeColor="text1"/>
                <w:sz w:val="24"/>
                <w:szCs w:val="24"/>
              </w:rPr>
              <w:t>(</w:t>
            </w:r>
            <w:r w:rsidRPr="0071458A">
              <w:rPr>
                <w:rFonts w:ascii="Times New Roman" w:hint="eastAsia"/>
                <w:color w:val="000000" w:themeColor="text1"/>
                <w:sz w:val="24"/>
                <w:szCs w:val="24"/>
              </w:rPr>
              <w:t>每人每月</w:t>
            </w:r>
            <w:r w:rsidRPr="0071458A">
              <w:rPr>
                <w:rFonts w:ascii="Times New Roman"/>
                <w:color w:val="000000" w:themeColor="text1"/>
                <w:sz w:val="24"/>
                <w:szCs w:val="24"/>
              </w:rPr>
              <w:t>2</w:t>
            </w:r>
            <w:r w:rsidRPr="0071458A">
              <w:rPr>
                <w:rFonts w:ascii="Times New Roman" w:hint="eastAsia"/>
                <w:color w:val="000000" w:themeColor="text1"/>
                <w:spacing w:val="-6"/>
                <w:sz w:val="24"/>
                <w:szCs w:val="24"/>
              </w:rPr>
              <w:t>萬</w:t>
            </w:r>
            <w:r w:rsidRPr="0071458A">
              <w:rPr>
                <w:rFonts w:ascii="Times New Roman"/>
                <w:color w:val="000000" w:themeColor="text1"/>
                <w:spacing w:val="-6"/>
                <w:sz w:val="24"/>
                <w:szCs w:val="24"/>
              </w:rPr>
              <w:t>1,000</w:t>
            </w:r>
            <w:r w:rsidRPr="0071458A">
              <w:rPr>
                <w:rFonts w:ascii="Times New Roman" w:hint="eastAsia"/>
                <w:color w:val="000000" w:themeColor="text1"/>
                <w:spacing w:val="-6"/>
                <w:sz w:val="24"/>
                <w:szCs w:val="24"/>
              </w:rPr>
              <w:t>元</w:t>
            </w:r>
            <w:r w:rsidRPr="0071458A">
              <w:rPr>
                <w:rFonts w:ascii="Times New Roman"/>
                <w:color w:val="000000" w:themeColor="text1"/>
                <w:spacing w:val="-6"/>
                <w:sz w:val="24"/>
                <w:szCs w:val="24"/>
              </w:rPr>
              <w:t>)</w:t>
            </w:r>
            <w:r w:rsidRPr="0071458A">
              <w:rPr>
                <w:rFonts w:ascii="Times New Roman" w:hint="eastAsia"/>
                <w:color w:val="000000" w:themeColor="text1"/>
                <w:spacing w:val="-6"/>
                <w:sz w:val="24"/>
                <w:szCs w:val="24"/>
              </w:rPr>
              <w:t>外，其餘依</w:t>
            </w:r>
            <w:r w:rsidRPr="0071458A">
              <w:rPr>
                <w:rFonts w:ascii="Times New Roman" w:hint="eastAsia"/>
                <w:color w:val="000000" w:themeColor="text1"/>
                <w:spacing w:val="-12"/>
                <w:sz w:val="24"/>
                <w:szCs w:val="24"/>
              </w:rPr>
              <w:t>照障礙等級及家庭經濟</w:t>
            </w:r>
            <w:r w:rsidRPr="0071458A">
              <w:rPr>
                <w:rFonts w:ascii="Times New Roman" w:hint="eastAsia"/>
                <w:color w:val="000000" w:themeColor="text1"/>
                <w:sz w:val="24"/>
                <w:szCs w:val="24"/>
              </w:rPr>
              <w:t>狀況補助</w:t>
            </w:r>
            <w:r w:rsidRPr="0071458A">
              <w:rPr>
                <w:rFonts w:ascii="Times New Roman"/>
                <w:color w:val="000000" w:themeColor="text1"/>
                <w:sz w:val="24"/>
                <w:szCs w:val="24"/>
              </w:rPr>
              <w:t>25%-85%</w:t>
            </w:r>
            <w:r w:rsidRPr="0071458A">
              <w:rPr>
                <w:rFonts w:ascii="Times New Roman" w:hint="eastAsia"/>
                <w:color w:val="000000" w:themeColor="text1"/>
                <w:sz w:val="24"/>
                <w:szCs w:val="24"/>
              </w:rPr>
              <w:t>不等。</w:t>
            </w:r>
          </w:p>
        </w:tc>
      </w:tr>
    </w:tbl>
    <w:p w14:paraId="129935A1" w14:textId="77777777" w:rsidR="00C0438D" w:rsidRPr="0071458A" w:rsidRDefault="00C0438D" w:rsidP="00C0438D">
      <w:pPr>
        <w:pStyle w:val="33"/>
        <w:spacing w:line="320" w:lineRule="exact"/>
        <w:ind w:leftChars="507" w:left="2214" w:hangingChars="188" w:hanging="489"/>
        <w:rPr>
          <w:rFonts w:ascii="Times New Roman"/>
          <w:color w:val="000000" w:themeColor="text1"/>
          <w:sz w:val="24"/>
          <w:szCs w:val="24"/>
        </w:rPr>
      </w:pPr>
      <w:r w:rsidRPr="0071458A">
        <w:rPr>
          <w:rFonts w:hint="eastAsia"/>
          <w:color w:val="000000" w:themeColor="text1"/>
          <w:sz w:val="24"/>
          <w:szCs w:val="24"/>
        </w:rPr>
        <w:t>註：</w:t>
      </w:r>
      <w:r w:rsidRPr="0071458A">
        <w:rPr>
          <w:rFonts w:ascii="Times New Roman" w:hint="eastAsia"/>
          <w:color w:val="000000" w:themeColor="text1"/>
          <w:sz w:val="24"/>
          <w:szCs w:val="24"/>
        </w:rPr>
        <w:t>長照</w:t>
      </w:r>
      <w:r w:rsidRPr="0071458A">
        <w:rPr>
          <w:rFonts w:ascii="Times New Roman"/>
          <w:color w:val="000000" w:themeColor="text1"/>
          <w:sz w:val="24"/>
          <w:szCs w:val="24"/>
        </w:rPr>
        <w:t>2.0</w:t>
      </w:r>
      <w:r w:rsidRPr="0071458A">
        <w:rPr>
          <w:rFonts w:ascii="Times New Roman" w:hint="eastAsia"/>
          <w:color w:val="000000" w:themeColor="text1"/>
          <w:sz w:val="24"/>
          <w:szCs w:val="24"/>
        </w:rPr>
        <w:t>所稱之身分別，定義如下：</w:t>
      </w:r>
    </w:p>
    <w:p w14:paraId="1AAB14D1" w14:textId="77777777" w:rsidR="00C0438D" w:rsidRPr="0071458A" w:rsidRDefault="00C0438D" w:rsidP="00642892">
      <w:pPr>
        <w:pStyle w:val="33"/>
        <w:numPr>
          <w:ilvl w:val="0"/>
          <w:numId w:val="42"/>
        </w:numPr>
        <w:kinsoku w:val="0"/>
        <w:spacing w:line="320" w:lineRule="exact"/>
        <w:ind w:leftChars="0" w:left="2506" w:firstLineChars="0" w:hanging="266"/>
        <w:rPr>
          <w:rFonts w:ascii="Times New Roman"/>
          <w:color w:val="000000" w:themeColor="text1"/>
          <w:sz w:val="24"/>
          <w:szCs w:val="24"/>
        </w:rPr>
      </w:pPr>
      <w:r w:rsidRPr="0071458A">
        <w:rPr>
          <w:rFonts w:ascii="Times New Roman" w:hint="eastAsia"/>
          <w:color w:val="000000" w:themeColor="text1"/>
          <w:sz w:val="24"/>
          <w:szCs w:val="24"/>
        </w:rPr>
        <w:t>長照</w:t>
      </w:r>
      <w:r w:rsidRPr="0071458A">
        <w:rPr>
          <w:rFonts w:ascii="Times New Roman"/>
          <w:color w:val="000000" w:themeColor="text1"/>
          <w:sz w:val="24"/>
          <w:szCs w:val="24"/>
        </w:rPr>
        <w:t>2.0</w:t>
      </w:r>
      <w:r w:rsidRPr="0071458A">
        <w:rPr>
          <w:rFonts w:ascii="Times New Roman" w:hint="eastAsia"/>
          <w:color w:val="000000" w:themeColor="text1"/>
          <w:sz w:val="24"/>
          <w:szCs w:val="24"/>
        </w:rPr>
        <w:t>所稱之低收入戶：指列冊低收入戶、中低收入戶，以及符合領取「中低收入戶老人生活津貼發給辦法」第</w:t>
      </w:r>
      <w:r w:rsidRPr="0071458A">
        <w:rPr>
          <w:rFonts w:ascii="Times New Roman"/>
          <w:color w:val="000000" w:themeColor="text1"/>
          <w:sz w:val="24"/>
          <w:szCs w:val="24"/>
        </w:rPr>
        <w:t>6</w:t>
      </w:r>
      <w:r w:rsidRPr="0071458A">
        <w:rPr>
          <w:rFonts w:ascii="Times New Roman" w:hint="eastAsia"/>
          <w:color w:val="000000" w:themeColor="text1"/>
          <w:sz w:val="24"/>
          <w:szCs w:val="24"/>
        </w:rPr>
        <w:t>條第</w:t>
      </w:r>
      <w:r w:rsidRPr="0071458A">
        <w:rPr>
          <w:rFonts w:ascii="Times New Roman"/>
          <w:color w:val="000000" w:themeColor="text1"/>
          <w:sz w:val="24"/>
          <w:szCs w:val="24"/>
        </w:rPr>
        <w:t>1</w:t>
      </w:r>
      <w:r w:rsidRPr="0071458A">
        <w:rPr>
          <w:rFonts w:ascii="Times New Roman" w:hint="eastAsia"/>
          <w:color w:val="000000" w:themeColor="text1"/>
          <w:sz w:val="24"/>
          <w:szCs w:val="24"/>
        </w:rPr>
        <w:t>項第</w:t>
      </w:r>
      <w:r w:rsidRPr="0071458A">
        <w:rPr>
          <w:rFonts w:ascii="Times New Roman"/>
          <w:color w:val="000000" w:themeColor="text1"/>
          <w:sz w:val="24"/>
          <w:szCs w:val="24"/>
        </w:rPr>
        <w:t>1</w:t>
      </w:r>
      <w:r w:rsidRPr="0071458A">
        <w:rPr>
          <w:rFonts w:ascii="Times New Roman" w:hint="eastAsia"/>
          <w:color w:val="000000" w:themeColor="text1"/>
          <w:sz w:val="24"/>
          <w:szCs w:val="24"/>
        </w:rPr>
        <w:t>款津貼者</w:t>
      </w:r>
      <w:r w:rsidRPr="0071458A">
        <w:rPr>
          <w:rFonts w:ascii="Times New Roman"/>
          <w:color w:val="000000" w:themeColor="text1"/>
          <w:sz w:val="24"/>
          <w:szCs w:val="24"/>
        </w:rPr>
        <w:t>(</w:t>
      </w:r>
      <w:r w:rsidRPr="0071458A">
        <w:rPr>
          <w:rFonts w:ascii="Times New Roman" w:hint="eastAsia"/>
          <w:color w:val="000000" w:themeColor="text1"/>
          <w:sz w:val="24"/>
          <w:szCs w:val="24"/>
        </w:rPr>
        <w:t>即未達最低生活費</w:t>
      </w:r>
      <w:r w:rsidRPr="0071458A">
        <w:rPr>
          <w:rFonts w:ascii="Times New Roman"/>
          <w:color w:val="000000" w:themeColor="text1"/>
          <w:sz w:val="24"/>
          <w:szCs w:val="24"/>
        </w:rPr>
        <w:t>1.5</w:t>
      </w:r>
      <w:r w:rsidRPr="0071458A">
        <w:rPr>
          <w:rFonts w:ascii="Times New Roman" w:hint="eastAsia"/>
          <w:color w:val="000000" w:themeColor="text1"/>
          <w:sz w:val="24"/>
          <w:szCs w:val="24"/>
        </w:rPr>
        <w:t>倍，且未超過臺灣地</w:t>
      </w:r>
      <w:r w:rsidRPr="0071458A">
        <w:rPr>
          <w:rFonts w:ascii="Times New Roman" w:hint="eastAsia"/>
          <w:color w:val="000000" w:themeColor="text1"/>
          <w:sz w:val="24"/>
          <w:szCs w:val="24"/>
        </w:rPr>
        <w:lastRenderedPageBreak/>
        <w:t>區平均每人每月消費支出之</w:t>
      </w:r>
      <w:r w:rsidRPr="0071458A">
        <w:rPr>
          <w:rFonts w:ascii="Times New Roman"/>
          <w:color w:val="000000" w:themeColor="text1"/>
          <w:sz w:val="24"/>
          <w:szCs w:val="24"/>
        </w:rPr>
        <w:t>1.5</w:t>
      </w:r>
      <w:r w:rsidRPr="0071458A">
        <w:rPr>
          <w:rFonts w:ascii="Times New Roman" w:hint="eastAsia"/>
          <w:color w:val="000000" w:themeColor="text1"/>
          <w:sz w:val="24"/>
          <w:szCs w:val="24"/>
        </w:rPr>
        <w:t>倍者</w:t>
      </w:r>
      <w:r w:rsidRPr="0071458A">
        <w:rPr>
          <w:rFonts w:ascii="Times New Roman"/>
          <w:color w:val="000000" w:themeColor="text1"/>
          <w:sz w:val="24"/>
          <w:szCs w:val="24"/>
        </w:rPr>
        <w:t>)</w:t>
      </w:r>
      <w:r w:rsidRPr="0071458A">
        <w:rPr>
          <w:rFonts w:ascii="Times New Roman" w:hint="eastAsia"/>
          <w:color w:val="000000" w:themeColor="text1"/>
          <w:sz w:val="24"/>
          <w:szCs w:val="24"/>
        </w:rPr>
        <w:t>。</w:t>
      </w:r>
    </w:p>
    <w:p w14:paraId="304A59AA" w14:textId="77777777" w:rsidR="00C0438D" w:rsidRPr="0071458A" w:rsidRDefault="00C0438D" w:rsidP="00642892">
      <w:pPr>
        <w:pStyle w:val="33"/>
        <w:numPr>
          <w:ilvl w:val="0"/>
          <w:numId w:val="42"/>
        </w:numPr>
        <w:spacing w:line="320" w:lineRule="exact"/>
        <w:ind w:leftChars="0" w:left="2492" w:firstLineChars="0" w:hanging="266"/>
        <w:rPr>
          <w:rFonts w:ascii="Times New Roman"/>
          <w:color w:val="000000" w:themeColor="text1"/>
          <w:sz w:val="24"/>
          <w:szCs w:val="24"/>
        </w:rPr>
      </w:pPr>
      <w:r w:rsidRPr="0071458A">
        <w:rPr>
          <w:rFonts w:ascii="Times New Roman" w:hint="eastAsia"/>
          <w:color w:val="000000" w:themeColor="text1"/>
          <w:sz w:val="24"/>
          <w:szCs w:val="24"/>
        </w:rPr>
        <w:t>長照</w:t>
      </w:r>
      <w:r w:rsidRPr="0071458A">
        <w:rPr>
          <w:rFonts w:ascii="Times New Roman"/>
          <w:color w:val="000000" w:themeColor="text1"/>
          <w:sz w:val="24"/>
          <w:szCs w:val="24"/>
        </w:rPr>
        <w:t>2.0</w:t>
      </w:r>
      <w:r w:rsidRPr="0071458A">
        <w:rPr>
          <w:rFonts w:ascii="Times New Roman" w:hint="eastAsia"/>
          <w:color w:val="000000" w:themeColor="text1"/>
          <w:sz w:val="24"/>
          <w:szCs w:val="24"/>
        </w:rPr>
        <w:t>所稱之中低收入戶：指符合領取「中低收入戶老人生活津貼發給辦法」第</w:t>
      </w:r>
      <w:r w:rsidRPr="0071458A">
        <w:rPr>
          <w:rFonts w:ascii="Times New Roman"/>
          <w:color w:val="000000" w:themeColor="text1"/>
          <w:sz w:val="24"/>
          <w:szCs w:val="24"/>
        </w:rPr>
        <w:t>6</w:t>
      </w:r>
      <w:r w:rsidRPr="0071458A">
        <w:rPr>
          <w:rFonts w:ascii="Times New Roman" w:hint="eastAsia"/>
          <w:color w:val="000000" w:themeColor="text1"/>
          <w:sz w:val="24"/>
          <w:szCs w:val="24"/>
        </w:rPr>
        <w:t>條第</w:t>
      </w:r>
      <w:r w:rsidRPr="0071458A">
        <w:rPr>
          <w:rFonts w:ascii="Times New Roman"/>
          <w:color w:val="000000" w:themeColor="text1"/>
          <w:sz w:val="24"/>
          <w:szCs w:val="24"/>
        </w:rPr>
        <w:t>1</w:t>
      </w:r>
      <w:r w:rsidRPr="0071458A">
        <w:rPr>
          <w:rFonts w:ascii="Times New Roman" w:hint="eastAsia"/>
          <w:color w:val="000000" w:themeColor="text1"/>
          <w:sz w:val="24"/>
          <w:szCs w:val="24"/>
        </w:rPr>
        <w:t>項第</w:t>
      </w:r>
      <w:r w:rsidRPr="0071458A">
        <w:rPr>
          <w:rFonts w:ascii="Times New Roman"/>
          <w:color w:val="000000" w:themeColor="text1"/>
          <w:sz w:val="24"/>
          <w:szCs w:val="24"/>
        </w:rPr>
        <w:t>1</w:t>
      </w:r>
      <w:r w:rsidRPr="0071458A">
        <w:rPr>
          <w:rFonts w:ascii="Times New Roman" w:hint="eastAsia"/>
          <w:color w:val="000000" w:themeColor="text1"/>
          <w:sz w:val="24"/>
          <w:szCs w:val="24"/>
        </w:rPr>
        <w:t>款津貼者</w:t>
      </w:r>
      <w:r w:rsidRPr="0071458A">
        <w:rPr>
          <w:rFonts w:ascii="Times New Roman"/>
          <w:color w:val="000000" w:themeColor="text1"/>
          <w:sz w:val="24"/>
          <w:szCs w:val="24"/>
        </w:rPr>
        <w:t>(</w:t>
      </w:r>
      <w:r w:rsidRPr="0071458A">
        <w:rPr>
          <w:rFonts w:ascii="Times New Roman" w:hint="eastAsia"/>
          <w:color w:val="000000" w:themeColor="text1"/>
          <w:sz w:val="24"/>
          <w:szCs w:val="24"/>
        </w:rPr>
        <w:t>即最低生活費</w:t>
      </w:r>
      <w:r w:rsidRPr="0071458A">
        <w:rPr>
          <w:rFonts w:ascii="Times New Roman"/>
          <w:color w:val="000000" w:themeColor="text1"/>
          <w:sz w:val="24"/>
          <w:szCs w:val="24"/>
        </w:rPr>
        <w:t>1.5</w:t>
      </w:r>
      <w:r w:rsidRPr="0071458A">
        <w:rPr>
          <w:rFonts w:ascii="Times New Roman" w:hint="eastAsia"/>
          <w:color w:val="000000" w:themeColor="text1"/>
          <w:sz w:val="24"/>
          <w:szCs w:val="24"/>
        </w:rPr>
        <w:t>倍以上，未達</w:t>
      </w:r>
      <w:r w:rsidRPr="0071458A">
        <w:rPr>
          <w:rFonts w:ascii="Times New Roman"/>
          <w:color w:val="000000" w:themeColor="text1"/>
          <w:sz w:val="24"/>
          <w:szCs w:val="24"/>
        </w:rPr>
        <w:t>2.5</w:t>
      </w:r>
      <w:r w:rsidRPr="0071458A">
        <w:rPr>
          <w:rFonts w:ascii="Times New Roman" w:hint="eastAsia"/>
          <w:color w:val="000000" w:themeColor="text1"/>
          <w:sz w:val="24"/>
          <w:szCs w:val="24"/>
        </w:rPr>
        <w:t>倍，且未超過臺灣地區平均每人每月消費支出之</w:t>
      </w:r>
      <w:r w:rsidRPr="0071458A">
        <w:rPr>
          <w:rFonts w:ascii="Times New Roman"/>
          <w:color w:val="000000" w:themeColor="text1"/>
          <w:sz w:val="24"/>
          <w:szCs w:val="24"/>
        </w:rPr>
        <w:t>1.5</w:t>
      </w:r>
      <w:r w:rsidRPr="0071458A">
        <w:rPr>
          <w:rFonts w:ascii="Times New Roman" w:hint="eastAsia"/>
          <w:color w:val="000000" w:themeColor="text1"/>
          <w:sz w:val="24"/>
          <w:szCs w:val="24"/>
        </w:rPr>
        <w:t>倍者</w:t>
      </w:r>
      <w:r w:rsidRPr="0071458A">
        <w:rPr>
          <w:rFonts w:ascii="Times New Roman"/>
          <w:color w:val="000000" w:themeColor="text1"/>
          <w:sz w:val="24"/>
          <w:szCs w:val="24"/>
        </w:rPr>
        <w:t>)</w:t>
      </w:r>
      <w:r w:rsidRPr="0071458A">
        <w:rPr>
          <w:rFonts w:ascii="Times New Roman" w:hint="eastAsia"/>
          <w:color w:val="000000" w:themeColor="text1"/>
          <w:sz w:val="24"/>
          <w:szCs w:val="24"/>
        </w:rPr>
        <w:t>、身心障礙者生活補助資格者。</w:t>
      </w:r>
    </w:p>
    <w:p w14:paraId="2F5E8A07" w14:textId="77777777" w:rsidR="00C0438D" w:rsidRPr="0071458A" w:rsidRDefault="00C0438D" w:rsidP="00642892">
      <w:pPr>
        <w:pStyle w:val="33"/>
        <w:numPr>
          <w:ilvl w:val="0"/>
          <w:numId w:val="42"/>
        </w:numPr>
        <w:spacing w:line="320" w:lineRule="exact"/>
        <w:ind w:leftChars="0" w:left="2492" w:firstLineChars="0" w:hanging="266"/>
        <w:rPr>
          <w:rFonts w:ascii="Times New Roman"/>
          <w:color w:val="000000" w:themeColor="text1"/>
          <w:sz w:val="24"/>
          <w:szCs w:val="24"/>
        </w:rPr>
      </w:pPr>
      <w:r w:rsidRPr="0071458A">
        <w:rPr>
          <w:rFonts w:ascii="Times New Roman" w:hint="eastAsia"/>
          <w:color w:val="000000" w:themeColor="text1"/>
          <w:spacing w:val="-8"/>
          <w:sz w:val="24"/>
          <w:szCs w:val="24"/>
        </w:rPr>
        <w:t>長照</w:t>
      </w:r>
      <w:r w:rsidRPr="0071458A">
        <w:rPr>
          <w:rFonts w:ascii="Times New Roman"/>
          <w:color w:val="000000" w:themeColor="text1"/>
          <w:spacing w:val="-8"/>
          <w:sz w:val="24"/>
          <w:szCs w:val="24"/>
        </w:rPr>
        <w:t>2.0</w:t>
      </w:r>
      <w:r w:rsidRPr="0071458A">
        <w:rPr>
          <w:rFonts w:ascii="Times New Roman" w:hint="eastAsia"/>
          <w:color w:val="000000" w:themeColor="text1"/>
          <w:spacing w:val="-8"/>
          <w:sz w:val="24"/>
          <w:szCs w:val="24"/>
        </w:rPr>
        <w:t>所稱之一般戶：指長照低收入戶及中低收入戶以外者</w:t>
      </w:r>
      <w:r w:rsidRPr="0071458A">
        <w:rPr>
          <w:rFonts w:ascii="Times New Roman" w:hint="eastAsia"/>
          <w:color w:val="000000" w:themeColor="text1"/>
          <w:sz w:val="24"/>
          <w:szCs w:val="24"/>
        </w:rPr>
        <w:t>。</w:t>
      </w:r>
    </w:p>
    <w:p w14:paraId="58E1FC05" w14:textId="77777777" w:rsidR="00C0438D" w:rsidRPr="0071458A" w:rsidRDefault="00C0438D" w:rsidP="00C0438D">
      <w:pPr>
        <w:pStyle w:val="33"/>
        <w:kinsoku w:val="0"/>
        <w:spacing w:afterLines="50" w:after="228" w:line="320" w:lineRule="exact"/>
        <w:ind w:left="1361" w:firstLineChars="128" w:firstLine="333"/>
        <w:rPr>
          <w:color w:val="000000" w:themeColor="text1"/>
          <w:sz w:val="24"/>
          <w:szCs w:val="24"/>
        </w:rPr>
      </w:pPr>
      <w:r w:rsidRPr="0071458A">
        <w:rPr>
          <w:rFonts w:hint="eastAsia"/>
          <w:color w:val="000000" w:themeColor="text1"/>
          <w:sz w:val="24"/>
          <w:szCs w:val="24"/>
        </w:rPr>
        <w:t>資料來源：衛福部。</w:t>
      </w:r>
    </w:p>
    <w:p w14:paraId="708E1E9C" w14:textId="77777777" w:rsidR="00C0438D" w:rsidRPr="0071458A" w:rsidRDefault="00C0438D" w:rsidP="00642892">
      <w:pPr>
        <w:pStyle w:val="a4"/>
        <w:numPr>
          <w:ilvl w:val="0"/>
          <w:numId w:val="39"/>
        </w:numPr>
        <w:spacing w:before="120" w:after="0"/>
        <w:ind w:left="2408" w:hanging="754"/>
        <w:jc w:val="center"/>
        <w:textAlignment w:val="auto"/>
        <w:rPr>
          <w:color w:val="000000" w:themeColor="text1"/>
        </w:rPr>
      </w:pPr>
      <w:r w:rsidRPr="0071458A">
        <w:rPr>
          <w:rFonts w:ascii="Times New Roman" w:hAnsi="Times New Roman" w:hint="eastAsia"/>
          <w:b/>
          <w:color w:val="000000" w:themeColor="text1"/>
          <w:spacing w:val="6"/>
        </w:rPr>
        <w:t>長照的日間照顧服務與身心障礙的日間照顧服務自負額</w:t>
      </w:r>
      <w:r w:rsidRPr="0071458A">
        <w:rPr>
          <w:rFonts w:ascii="Times New Roman" w:hAnsi="Times New Roman" w:hint="eastAsia"/>
          <w:b/>
          <w:color w:val="000000" w:themeColor="text1"/>
          <w:spacing w:val="-8"/>
        </w:rPr>
        <w:t>一覽表</w:t>
      </w:r>
    </w:p>
    <w:tbl>
      <w:tblPr>
        <w:tblStyle w:val="afc"/>
        <w:tblW w:w="7320" w:type="dxa"/>
        <w:tblInd w:w="1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03"/>
        <w:gridCol w:w="1932"/>
        <w:gridCol w:w="4185"/>
      </w:tblGrid>
      <w:tr w:rsidR="0071458A" w:rsidRPr="0071458A" w14:paraId="0F78902C" w14:textId="77777777" w:rsidTr="00AC66C1">
        <w:trPr>
          <w:tblHeader/>
        </w:trPr>
        <w:tc>
          <w:tcPr>
            <w:tcW w:w="1203"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17393BDD" w14:textId="77777777" w:rsidR="00C0438D" w:rsidRPr="0071458A" w:rsidRDefault="00C0438D">
            <w:pPr>
              <w:pStyle w:val="42"/>
              <w:ind w:leftChars="0" w:left="0" w:firstLineChars="0" w:firstLine="0"/>
              <w:jc w:val="center"/>
              <w:rPr>
                <w:rFonts w:ascii="Times New Roman"/>
                <w:b/>
                <w:color w:val="000000" w:themeColor="text1"/>
                <w:sz w:val="26"/>
                <w:szCs w:val="26"/>
              </w:rPr>
            </w:pPr>
            <w:r w:rsidRPr="0071458A">
              <w:rPr>
                <w:rFonts w:ascii="Times New Roman" w:hint="eastAsia"/>
                <w:b/>
                <w:color w:val="000000" w:themeColor="text1"/>
                <w:sz w:val="26"/>
                <w:szCs w:val="26"/>
              </w:rPr>
              <w:t>項目別</w:t>
            </w:r>
          </w:p>
        </w:tc>
        <w:tc>
          <w:tcPr>
            <w:tcW w:w="1932"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09BA4410" w14:textId="77777777" w:rsidR="00C0438D" w:rsidRPr="0071458A" w:rsidRDefault="00C0438D">
            <w:pPr>
              <w:pStyle w:val="42"/>
              <w:ind w:leftChars="0" w:left="0" w:firstLineChars="0" w:firstLine="0"/>
              <w:jc w:val="center"/>
              <w:rPr>
                <w:rFonts w:ascii="Times New Roman"/>
                <w:b/>
                <w:color w:val="000000" w:themeColor="text1"/>
                <w:sz w:val="26"/>
                <w:szCs w:val="26"/>
              </w:rPr>
            </w:pPr>
            <w:r w:rsidRPr="0071458A">
              <w:rPr>
                <w:rFonts w:ascii="Times New Roman" w:hint="eastAsia"/>
                <w:b/>
                <w:color w:val="000000" w:themeColor="text1"/>
                <w:sz w:val="26"/>
                <w:szCs w:val="26"/>
              </w:rPr>
              <w:t>長照服務</w:t>
            </w:r>
          </w:p>
        </w:tc>
        <w:tc>
          <w:tcPr>
            <w:tcW w:w="4185"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49D1C4D2" w14:textId="77777777" w:rsidR="00C0438D" w:rsidRPr="0071458A" w:rsidRDefault="00C0438D">
            <w:pPr>
              <w:pStyle w:val="42"/>
              <w:ind w:leftChars="0" w:left="0" w:firstLineChars="0" w:firstLine="0"/>
              <w:jc w:val="center"/>
              <w:rPr>
                <w:rFonts w:ascii="Times New Roman"/>
                <w:b/>
                <w:color w:val="000000" w:themeColor="text1"/>
                <w:sz w:val="26"/>
                <w:szCs w:val="26"/>
              </w:rPr>
            </w:pPr>
            <w:r w:rsidRPr="0071458A">
              <w:rPr>
                <w:rFonts w:ascii="Times New Roman" w:hint="eastAsia"/>
                <w:b/>
                <w:color w:val="000000" w:themeColor="text1"/>
                <w:sz w:val="26"/>
                <w:szCs w:val="26"/>
              </w:rPr>
              <w:t>身心障礙服務</w:t>
            </w:r>
          </w:p>
        </w:tc>
      </w:tr>
      <w:tr w:rsidR="0071458A" w:rsidRPr="0071458A" w14:paraId="18AB1387" w14:textId="77777777" w:rsidTr="00AC66C1">
        <w:tc>
          <w:tcPr>
            <w:tcW w:w="1203" w:type="dxa"/>
            <w:tcBorders>
              <w:top w:val="single" w:sz="6" w:space="0" w:color="auto"/>
              <w:left w:val="single" w:sz="6" w:space="0" w:color="auto"/>
              <w:bottom w:val="single" w:sz="6" w:space="0" w:color="auto"/>
              <w:right w:val="single" w:sz="6" w:space="0" w:color="auto"/>
            </w:tcBorders>
            <w:hideMark/>
          </w:tcPr>
          <w:p w14:paraId="1F3FA055" w14:textId="77777777" w:rsidR="00C0438D" w:rsidRPr="0071458A" w:rsidRDefault="00C0438D">
            <w:pPr>
              <w:pStyle w:val="42"/>
              <w:ind w:leftChars="-23" w:left="-78" w:rightChars="-15" w:right="-51" w:firstLineChars="0" w:firstLine="0"/>
              <w:rPr>
                <w:rFonts w:ascii="Times New Roman"/>
                <w:color w:val="000000" w:themeColor="text1"/>
                <w:sz w:val="26"/>
                <w:szCs w:val="26"/>
              </w:rPr>
            </w:pPr>
            <w:r w:rsidRPr="0071458A">
              <w:rPr>
                <w:rFonts w:ascii="Times New Roman" w:hint="eastAsia"/>
                <w:color w:val="000000" w:themeColor="text1"/>
                <w:spacing w:val="-10"/>
                <w:sz w:val="26"/>
                <w:szCs w:val="26"/>
              </w:rPr>
              <w:t>民眾補助</w:t>
            </w:r>
            <w:r w:rsidRPr="0071458A">
              <w:rPr>
                <w:rFonts w:ascii="Times New Roman" w:hint="eastAsia"/>
                <w:color w:val="000000" w:themeColor="text1"/>
                <w:sz w:val="26"/>
                <w:szCs w:val="26"/>
              </w:rPr>
              <w:t>資格</w:t>
            </w:r>
          </w:p>
        </w:tc>
        <w:tc>
          <w:tcPr>
            <w:tcW w:w="1932" w:type="dxa"/>
            <w:tcBorders>
              <w:top w:val="single" w:sz="6" w:space="0" w:color="auto"/>
              <w:left w:val="single" w:sz="6" w:space="0" w:color="auto"/>
              <w:bottom w:val="single" w:sz="6" w:space="0" w:color="auto"/>
              <w:right w:val="single" w:sz="6" w:space="0" w:color="auto"/>
            </w:tcBorders>
            <w:hideMark/>
          </w:tcPr>
          <w:p w14:paraId="66F6A721" w14:textId="77777777" w:rsidR="00C0438D" w:rsidRPr="0071458A" w:rsidRDefault="00C0438D">
            <w:pPr>
              <w:pStyle w:val="42"/>
              <w:ind w:leftChars="-26" w:left="-59" w:rightChars="-18" w:right="-61" w:hangingChars="11" w:hanging="29"/>
              <w:rPr>
                <w:rFonts w:ascii="Times New Roman"/>
                <w:color w:val="000000" w:themeColor="text1"/>
                <w:spacing w:val="-10"/>
                <w:sz w:val="26"/>
                <w:szCs w:val="26"/>
              </w:rPr>
            </w:pPr>
            <w:r w:rsidRPr="0071458A">
              <w:rPr>
                <w:rFonts w:hAnsi="標楷體" w:hint="eastAsia"/>
                <w:color w:val="000000" w:themeColor="text1"/>
                <w:spacing w:val="-10"/>
                <w:sz w:val="26"/>
                <w:szCs w:val="26"/>
              </w:rPr>
              <w:t>《</w:t>
            </w:r>
            <w:r w:rsidRPr="0071458A">
              <w:rPr>
                <w:rFonts w:ascii="Times New Roman" w:hint="eastAsia"/>
                <w:color w:val="000000" w:themeColor="text1"/>
                <w:spacing w:val="-10"/>
                <w:sz w:val="26"/>
                <w:szCs w:val="26"/>
              </w:rPr>
              <w:t>長照服務給付辦</w:t>
            </w:r>
            <w:r w:rsidRPr="0071458A">
              <w:rPr>
                <w:rFonts w:ascii="Times New Roman" w:hint="eastAsia"/>
                <w:color w:val="000000" w:themeColor="text1"/>
                <w:spacing w:val="-16"/>
                <w:sz w:val="26"/>
                <w:szCs w:val="26"/>
              </w:rPr>
              <w:t>法</w:t>
            </w:r>
            <w:r w:rsidRPr="0071458A">
              <w:rPr>
                <w:rFonts w:hAnsi="標楷體" w:hint="eastAsia"/>
                <w:color w:val="000000" w:themeColor="text1"/>
                <w:spacing w:val="-16"/>
                <w:sz w:val="26"/>
                <w:szCs w:val="26"/>
              </w:rPr>
              <w:t>》</w:t>
            </w:r>
            <w:r w:rsidRPr="0071458A">
              <w:rPr>
                <w:rFonts w:ascii="Times New Roman" w:hint="eastAsia"/>
                <w:color w:val="000000" w:themeColor="text1"/>
                <w:spacing w:val="-16"/>
                <w:sz w:val="26"/>
                <w:szCs w:val="26"/>
              </w:rPr>
              <w:t>第</w:t>
            </w:r>
            <w:r w:rsidRPr="0071458A">
              <w:rPr>
                <w:rFonts w:ascii="Times New Roman"/>
                <w:color w:val="000000" w:themeColor="text1"/>
                <w:spacing w:val="-16"/>
                <w:sz w:val="26"/>
                <w:szCs w:val="26"/>
              </w:rPr>
              <w:t>14</w:t>
            </w:r>
            <w:r w:rsidRPr="0071458A">
              <w:rPr>
                <w:rFonts w:ascii="Times New Roman" w:hint="eastAsia"/>
                <w:color w:val="000000" w:themeColor="text1"/>
                <w:spacing w:val="-16"/>
                <w:sz w:val="26"/>
                <w:szCs w:val="26"/>
              </w:rPr>
              <w:t>條規定</w:t>
            </w:r>
            <w:r w:rsidRPr="0071458A">
              <w:rPr>
                <w:rFonts w:ascii="Times New Roman" w:hint="eastAsia"/>
                <w:color w:val="000000" w:themeColor="text1"/>
                <w:spacing w:val="-10"/>
                <w:sz w:val="26"/>
                <w:szCs w:val="26"/>
              </w:rPr>
              <w:t>，長照低收入戶無須部分負擔，長照中低收入戶為符合領取部分負擔</w:t>
            </w:r>
            <w:r w:rsidRPr="0071458A">
              <w:rPr>
                <w:rFonts w:ascii="Times New Roman"/>
                <w:color w:val="000000" w:themeColor="text1"/>
                <w:spacing w:val="-10"/>
                <w:sz w:val="26"/>
                <w:szCs w:val="26"/>
              </w:rPr>
              <w:t>5%</w:t>
            </w:r>
            <w:r w:rsidRPr="0071458A">
              <w:rPr>
                <w:rFonts w:ascii="Times New Roman" w:hint="eastAsia"/>
                <w:color w:val="000000" w:themeColor="text1"/>
                <w:spacing w:val="-10"/>
                <w:sz w:val="26"/>
                <w:szCs w:val="26"/>
              </w:rPr>
              <w:t>，一般戶部分負擔</w:t>
            </w:r>
            <w:r w:rsidRPr="0071458A">
              <w:rPr>
                <w:rFonts w:ascii="Times New Roman"/>
                <w:color w:val="000000" w:themeColor="text1"/>
                <w:spacing w:val="-10"/>
                <w:sz w:val="26"/>
                <w:szCs w:val="26"/>
              </w:rPr>
              <w:t>16%</w:t>
            </w:r>
            <w:r w:rsidRPr="0071458A">
              <w:rPr>
                <w:rFonts w:ascii="Times New Roman" w:hint="eastAsia"/>
                <w:color w:val="000000" w:themeColor="text1"/>
                <w:spacing w:val="-10"/>
                <w:sz w:val="26"/>
                <w:szCs w:val="26"/>
              </w:rPr>
              <w:t>。</w:t>
            </w:r>
          </w:p>
        </w:tc>
        <w:tc>
          <w:tcPr>
            <w:tcW w:w="4185" w:type="dxa"/>
            <w:tcBorders>
              <w:top w:val="single" w:sz="6" w:space="0" w:color="auto"/>
              <w:left w:val="single" w:sz="6" w:space="0" w:color="auto"/>
              <w:bottom w:val="single" w:sz="6" w:space="0" w:color="auto"/>
              <w:right w:val="single" w:sz="6" w:space="0" w:color="auto"/>
            </w:tcBorders>
            <w:hideMark/>
          </w:tcPr>
          <w:p w14:paraId="1F769D6B" w14:textId="77777777" w:rsidR="00C0438D" w:rsidRPr="0071458A" w:rsidRDefault="00C0438D">
            <w:pPr>
              <w:pStyle w:val="42"/>
              <w:ind w:leftChars="-26" w:left="-59" w:rightChars="-18" w:right="-61" w:hangingChars="11" w:hanging="29"/>
              <w:rPr>
                <w:rFonts w:ascii="Times New Roman"/>
                <w:color w:val="000000" w:themeColor="text1"/>
                <w:spacing w:val="-10"/>
                <w:sz w:val="26"/>
                <w:szCs w:val="26"/>
              </w:rPr>
            </w:pPr>
            <w:r w:rsidRPr="0071458A">
              <w:rPr>
                <w:rFonts w:hAnsi="標楷體" w:hint="eastAsia"/>
                <w:color w:val="000000" w:themeColor="text1"/>
                <w:spacing w:val="-10"/>
                <w:sz w:val="26"/>
                <w:szCs w:val="26"/>
              </w:rPr>
              <w:t>《</w:t>
            </w:r>
            <w:r w:rsidRPr="0071458A">
              <w:rPr>
                <w:rFonts w:ascii="Times New Roman" w:hint="eastAsia"/>
                <w:color w:val="000000" w:themeColor="text1"/>
                <w:spacing w:val="-10"/>
                <w:sz w:val="26"/>
                <w:szCs w:val="26"/>
              </w:rPr>
              <w:t>身心障礙者日間照顧及住宿式照顧費用補助辦法</w:t>
            </w:r>
            <w:r w:rsidRPr="0071458A">
              <w:rPr>
                <w:rFonts w:hAnsi="標楷體" w:hint="eastAsia"/>
                <w:color w:val="000000" w:themeColor="text1"/>
                <w:spacing w:val="-16"/>
                <w:sz w:val="26"/>
                <w:szCs w:val="26"/>
              </w:rPr>
              <w:t>》</w:t>
            </w:r>
            <w:r w:rsidRPr="0071458A">
              <w:rPr>
                <w:rFonts w:ascii="Times New Roman" w:hint="eastAsia"/>
                <w:color w:val="000000" w:themeColor="text1"/>
                <w:spacing w:val="-10"/>
                <w:sz w:val="26"/>
                <w:szCs w:val="26"/>
              </w:rPr>
              <w:t>第</w:t>
            </w:r>
            <w:r w:rsidRPr="0071458A">
              <w:rPr>
                <w:rFonts w:ascii="Times New Roman"/>
                <w:color w:val="000000" w:themeColor="text1"/>
                <w:spacing w:val="-10"/>
                <w:sz w:val="26"/>
                <w:szCs w:val="26"/>
              </w:rPr>
              <w:t>5</w:t>
            </w:r>
            <w:r w:rsidRPr="0071458A">
              <w:rPr>
                <w:rFonts w:ascii="Times New Roman" w:hint="eastAsia"/>
                <w:color w:val="000000" w:themeColor="text1"/>
                <w:spacing w:val="-10"/>
                <w:sz w:val="26"/>
                <w:szCs w:val="26"/>
              </w:rPr>
              <w:t>條及</w:t>
            </w: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條</w:t>
            </w:r>
            <w:r w:rsidRPr="0071458A">
              <w:rPr>
                <w:rFonts w:ascii="Times New Roman" w:hint="eastAsia"/>
                <w:color w:val="000000" w:themeColor="text1"/>
                <w:spacing w:val="-14"/>
                <w:sz w:val="26"/>
                <w:szCs w:val="26"/>
              </w:rPr>
              <w:t>規定</w:t>
            </w:r>
            <w:r w:rsidRPr="0071458A">
              <w:rPr>
                <w:rFonts w:ascii="Times New Roman" w:hint="eastAsia"/>
                <w:color w:val="000000" w:themeColor="text1"/>
                <w:spacing w:val="-10"/>
                <w:sz w:val="26"/>
                <w:szCs w:val="26"/>
              </w:rPr>
              <w:t>補</w:t>
            </w:r>
            <w:r w:rsidRPr="0071458A">
              <w:rPr>
                <w:rFonts w:ascii="Times New Roman" w:hint="eastAsia"/>
                <w:color w:val="000000" w:themeColor="text1"/>
                <w:spacing w:val="-14"/>
                <w:sz w:val="26"/>
                <w:szCs w:val="26"/>
              </w:rPr>
              <w:t>助基準如下：</w:t>
            </w:r>
          </w:p>
          <w:p w14:paraId="2481D216"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hint="eastAsia"/>
                <w:color w:val="000000" w:themeColor="text1"/>
                <w:spacing w:val="-14"/>
                <w:sz w:val="26"/>
                <w:szCs w:val="26"/>
              </w:rPr>
              <w:t>低收入戶全額補助。</w:t>
            </w:r>
          </w:p>
          <w:p w14:paraId="23656305"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hint="eastAsia"/>
                <w:color w:val="000000" w:themeColor="text1"/>
                <w:spacing w:val="-10"/>
                <w:sz w:val="26"/>
                <w:szCs w:val="26"/>
              </w:rPr>
              <w:t>中低收入戶或家庭總收入平均分配全家人口之金額未達當年度每人每月最低生活費</w:t>
            </w:r>
            <w:r w:rsidRPr="0071458A">
              <w:rPr>
                <w:rFonts w:ascii="Times New Roman"/>
                <w:color w:val="000000" w:themeColor="text1"/>
                <w:spacing w:val="-10"/>
                <w:sz w:val="26"/>
                <w:szCs w:val="26"/>
              </w:rPr>
              <w:t>2</w:t>
            </w:r>
            <w:r w:rsidRPr="0071458A">
              <w:rPr>
                <w:rFonts w:ascii="Times New Roman" w:hint="eastAsia"/>
                <w:color w:val="000000" w:themeColor="text1"/>
                <w:spacing w:val="-10"/>
                <w:sz w:val="26"/>
                <w:szCs w:val="26"/>
              </w:rPr>
              <w:t>倍且未達臺灣地區平均每人每月消費支出者，補助</w:t>
            </w:r>
            <w:r w:rsidRPr="0071458A">
              <w:rPr>
                <w:rFonts w:ascii="Times New Roman"/>
                <w:color w:val="000000" w:themeColor="text1"/>
                <w:spacing w:val="-10"/>
                <w:sz w:val="26"/>
                <w:szCs w:val="26"/>
              </w:rPr>
              <w:t>75%(</w:t>
            </w:r>
            <w:r w:rsidRPr="0071458A">
              <w:rPr>
                <w:rFonts w:ascii="Times New Roman" w:hint="eastAsia"/>
                <w:color w:val="000000" w:themeColor="text1"/>
                <w:spacing w:val="-10"/>
                <w:sz w:val="26"/>
                <w:szCs w:val="26"/>
              </w:rPr>
              <w:t>符合第</w:t>
            </w: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條特殊者補助</w:t>
            </w:r>
            <w:r w:rsidRPr="0071458A">
              <w:rPr>
                <w:rFonts w:ascii="Times New Roman"/>
                <w:color w:val="000000" w:themeColor="text1"/>
                <w:spacing w:val="-10"/>
                <w:sz w:val="26"/>
                <w:szCs w:val="26"/>
              </w:rPr>
              <w:t>85%)</w:t>
            </w:r>
            <w:r w:rsidRPr="0071458A">
              <w:rPr>
                <w:rFonts w:ascii="Times New Roman" w:hint="eastAsia"/>
                <w:color w:val="000000" w:themeColor="text1"/>
                <w:spacing w:val="-10"/>
                <w:sz w:val="26"/>
                <w:szCs w:val="26"/>
              </w:rPr>
              <w:t>。</w:t>
            </w:r>
          </w:p>
          <w:p w14:paraId="0394862B"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color w:val="000000" w:themeColor="text1"/>
                <w:spacing w:val="-10"/>
                <w:sz w:val="26"/>
                <w:szCs w:val="26"/>
              </w:rPr>
              <w:t>2</w:t>
            </w:r>
            <w:r w:rsidRPr="0071458A">
              <w:rPr>
                <w:rFonts w:ascii="Times New Roman" w:hint="eastAsia"/>
                <w:color w:val="000000" w:themeColor="text1"/>
                <w:spacing w:val="-10"/>
                <w:sz w:val="26"/>
                <w:szCs w:val="26"/>
              </w:rPr>
              <w:t>倍以上未達</w:t>
            </w:r>
            <w:r w:rsidRPr="0071458A">
              <w:rPr>
                <w:rFonts w:ascii="Times New Roman"/>
                <w:color w:val="000000" w:themeColor="text1"/>
                <w:spacing w:val="-10"/>
                <w:sz w:val="26"/>
                <w:szCs w:val="26"/>
              </w:rPr>
              <w:t>3</w:t>
            </w:r>
            <w:r w:rsidRPr="0071458A">
              <w:rPr>
                <w:rFonts w:ascii="Times New Roman" w:hint="eastAsia"/>
                <w:color w:val="000000" w:themeColor="text1"/>
                <w:spacing w:val="-10"/>
                <w:sz w:val="26"/>
                <w:szCs w:val="26"/>
              </w:rPr>
              <w:t>倍且未達臺灣地區平均每人每月消費支出</w:t>
            </w:r>
            <w:r w:rsidRPr="0071458A">
              <w:rPr>
                <w:rFonts w:ascii="Times New Roman"/>
                <w:color w:val="000000" w:themeColor="text1"/>
                <w:spacing w:val="-10"/>
                <w:sz w:val="26"/>
                <w:szCs w:val="26"/>
              </w:rPr>
              <w:t>1.5</w:t>
            </w:r>
            <w:r w:rsidRPr="0071458A">
              <w:rPr>
                <w:rFonts w:ascii="Times New Roman" w:hint="eastAsia"/>
                <w:color w:val="000000" w:themeColor="text1"/>
                <w:spacing w:val="-10"/>
                <w:sz w:val="26"/>
                <w:szCs w:val="26"/>
              </w:rPr>
              <w:t>倍者，補助</w:t>
            </w:r>
            <w:r w:rsidRPr="0071458A">
              <w:rPr>
                <w:rFonts w:ascii="Times New Roman"/>
                <w:color w:val="000000" w:themeColor="text1"/>
                <w:spacing w:val="-10"/>
                <w:sz w:val="26"/>
                <w:szCs w:val="26"/>
              </w:rPr>
              <w:t>50%(</w:t>
            </w:r>
            <w:r w:rsidRPr="0071458A">
              <w:rPr>
                <w:rFonts w:ascii="Times New Roman" w:hint="eastAsia"/>
                <w:color w:val="000000" w:themeColor="text1"/>
                <w:spacing w:val="-10"/>
                <w:sz w:val="26"/>
                <w:szCs w:val="26"/>
              </w:rPr>
              <w:t>符合第</w:t>
            </w: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條特殊者補助</w:t>
            </w:r>
            <w:r w:rsidRPr="0071458A">
              <w:rPr>
                <w:rFonts w:ascii="Times New Roman"/>
                <w:color w:val="000000" w:themeColor="text1"/>
                <w:spacing w:val="-10"/>
                <w:sz w:val="26"/>
                <w:szCs w:val="26"/>
              </w:rPr>
              <w:t>70%)</w:t>
            </w:r>
            <w:r w:rsidRPr="0071458A">
              <w:rPr>
                <w:rFonts w:ascii="Times New Roman" w:hint="eastAsia"/>
                <w:color w:val="000000" w:themeColor="text1"/>
                <w:spacing w:val="-10"/>
                <w:sz w:val="26"/>
                <w:szCs w:val="26"/>
              </w:rPr>
              <w:t>。</w:t>
            </w:r>
          </w:p>
          <w:p w14:paraId="73EBE0CE"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color w:val="000000" w:themeColor="text1"/>
                <w:spacing w:val="-10"/>
                <w:sz w:val="26"/>
                <w:szCs w:val="26"/>
              </w:rPr>
              <w:t>3</w:t>
            </w:r>
            <w:r w:rsidRPr="0071458A">
              <w:rPr>
                <w:rFonts w:ascii="Times New Roman" w:hint="eastAsia"/>
                <w:color w:val="000000" w:themeColor="text1"/>
                <w:spacing w:val="-10"/>
                <w:sz w:val="26"/>
                <w:szCs w:val="26"/>
              </w:rPr>
              <w:t>倍以上未達</w:t>
            </w:r>
            <w:r w:rsidRPr="0071458A">
              <w:rPr>
                <w:rFonts w:ascii="Times New Roman"/>
                <w:color w:val="000000" w:themeColor="text1"/>
                <w:spacing w:val="-10"/>
                <w:sz w:val="26"/>
                <w:szCs w:val="26"/>
              </w:rPr>
              <w:t>4</w:t>
            </w:r>
            <w:r w:rsidRPr="0071458A">
              <w:rPr>
                <w:rFonts w:ascii="Times New Roman" w:hint="eastAsia"/>
                <w:color w:val="000000" w:themeColor="text1"/>
                <w:spacing w:val="-10"/>
                <w:sz w:val="26"/>
                <w:szCs w:val="26"/>
              </w:rPr>
              <w:t>倍且未達臺灣地區平均每人每月消費支出</w:t>
            </w:r>
            <w:r w:rsidRPr="0071458A">
              <w:rPr>
                <w:rFonts w:ascii="Times New Roman"/>
                <w:color w:val="000000" w:themeColor="text1"/>
                <w:spacing w:val="-10"/>
                <w:sz w:val="26"/>
                <w:szCs w:val="26"/>
              </w:rPr>
              <w:t>2</w:t>
            </w:r>
            <w:r w:rsidRPr="0071458A">
              <w:rPr>
                <w:rFonts w:ascii="Times New Roman" w:hint="eastAsia"/>
                <w:color w:val="000000" w:themeColor="text1"/>
                <w:spacing w:val="-10"/>
                <w:sz w:val="26"/>
                <w:szCs w:val="26"/>
              </w:rPr>
              <w:t>倍者，補助</w:t>
            </w:r>
            <w:r w:rsidRPr="0071458A">
              <w:rPr>
                <w:rFonts w:ascii="Times New Roman"/>
                <w:color w:val="000000" w:themeColor="text1"/>
                <w:spacing w:val="-10"/>
                <w:sz w:val="26"/>
                <w:szCs w:val="26"/>
              </w:rPr>
              <w:t>25%(</w:t>
            </w:r>
            <w:r w:rsidRPr="0071458A">
              <w:rPr>
                <w:rFonts w:ascii="Times New Roman" w:hint="eastAsia"/>
                <w:color w:val="000000" w:themeColor="text1"/>
                <w:spacing w:val="-10"/>
                <w:sz w:val="26"/>
                <w:szCs w:val="26"/>
              </w:rPr>
              <w:t>符合第</w:t>
            </w: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條特殊者補助</w:t>
            </w:r>
            <w:r w:rsidRPr="0071458A">
              <w:rPr>
                <w:rFonts w:ascii="Times New Roman"/>
                <w:color w:val="000000" w:themeColor="text1"/>
                <w:spacing w:val="-10"/>
                <w:sz w:val="26"/>
                <w:szCs w:val="26"/>
              </w:rPr>
              <w:t>60%)</w:t>
            </w:r>
            <w:r w:rsidRPr="0071458A">
              <w:rPr>
                <w:rFonts w:ascii="Times New Roman" w:hint="eastAsia"/>
                <w:color w:val="000000" w:themeColor="text1"/>
                <w:spacing w:val="-10"/>
                <w:sz w:val="26"/>
                <w:szCs w:val="26"/>
              </w:rPr>
              <w:t>。</w:t>
            </w:r>
          </w:p>
          <w:p w14:paraId="3B1C4016"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color w:val="000000" w:themeColor="text1"/>
                <w:spacing w:val="-10"/>
                <w:sz w:val="26"/>
                <w:szCs w:val="26"/>
              </w:rPr>
              <w:t>4</w:t>
            </w:r>
            <w:r w:rsidRPr="0071458A">
              <w:rPr>
                <w:rFonts w:ascii="Times New Roman" w:hint="eastAsia"/>
                <w:color w:val="000000" w:themeColor="text1"/>
                <w:spacing w:val="-10"/>
                <w:sz w:val="26"/>
                <w:szCs w:val="26"/>
              </w:rPr>
              <w:t>倍以上，或臺灣地區平均每人每月消費支出</w:t>
            </w:r>
            <w:r w:rsidRPr="0071458A">
              <w:rPr>
                <w:rFonts w:ascii="Times New Roman"/>
                <w:color w:val="000000" w:themeColor="text1"/>
                <w:spacing w:val="-10"/>
                <w:sz w:val="26"/>
                <w:szCs w:val="26"/>
              </w:rPr>
              <w:t>2</w:t>
            </w:r>
            <w:r w:rsidRPr="0071458A">
              <w:rPr>
                <w:rFonts w:ascii="Times New Roman" w:hint="eastAsia"/>
                <w:color w:val="000000" w:themeColor="text1"/>
                <w:spacing w:val="-10"/>
                <w:sz w:val="26"/>
                <w:szCs w:val="26"/>
              </w:rPr>
              <w:t>倍以上者，不予補助</w:t>
            </w:r>
            <w:r w:rsidRPr="0071458A">
              <w:rPr>
                <w:rFonts w:ascii="Times New Roman"/>
                <w:color w:val="000000" w:themeColor="text1"/>
                <w:spacing w:val="-10"/>
                <w:sz w:val="26"/>
                <w:szCs w:val="26"/>
              </w:rPr>
              <w:t>(</w:t>
            </w:r>
            <w:r w:rsidRPr="0071458A">
              <w:rPr>
                <w:rFonts w:ascii="Times New Roman" w:hint="eastAsia"/>
                <w:color w:val="000000" w:themeColor="text1"/>
                <w:spacing w:val="-10"/>
                <w:sz w:val="26"/>
                <w:szCs w:val="26"/>
              </w:rPr>
              <w:t>符合第</w:t>
            </w: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條特殊者補助</w:t>
            </w:r>
            <w:r w:rsidRPr="0071458A">
              <w:rPr>
                <w:rFonts w:ascii="Times New Roman"/>
                <w:color w:val="000000" w:themeColor="text1"/>
                <w:spacing w:val="-10"/>
                <w:sz w:val="26"/>
                <w:szCs w:val="26"/>
              </w:rPr>
              <w:t>50%)</w:t>
            </w:r>
            <w:r w:rsidRPr="0071458A">
              <w:rPr>
                <w:rFonts w:ascii="Times New Roman" w:hint="eastAsia"/>
                <w:color w:val="000000" w:themeColor="text1"/>
                <w:spacing w:val="-10"/>
                <w:sz w:val="26"/>
                <w:szCs w:val="26"/>
              </w:rPr>
              <w:t>。</w:t>
            </w:r>
          </w:p>
          <w:p w14:paraId="45D37292"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hint="eastAsia"/>
                <w:color w:val="000000" w:themeColor="text1"/>
                <w:spacing w:val="-10"/>
                <w:sz w:val="26"/>
                <w:szCs w:val="26"/>
              </w:rPr>
              <w:t>另符合第</w:t>
            </w: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條特殊情形之</w:t>
            </w:r>
            <w:r w:rsidRPr="0071458A">
              <w:rPr>
                <w:rFonts w:ascii="Times New Roman"/>
                <w:color w:val="000000" w:themeColor="text1"/>
                <w:spacing w:val="-10"/>
                <w:sz w:val="26"/>
                <w:szCs w:val="26"/>
              </w:rPr>
              <w:t>5</w:t>
            </w:r>
            <w:r w:rsidRPr="0071458A">
              <w:rPr>
                <w:rFonts w:ascii="Times New Roman" w:hint="eastAsia"/>
                <w:color w:val="000000" w:themeColor="text1"/>
                <w:spacing w:val="-10"/>
                <w:sz w:val="26"/>
                <w:szCs w:val="26"/>
              </w:rPr>
              <w:t>倍以上未達</w:t>
            </w: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倍且未達臺灣地區平均每人每月消費支出</w:t>
            </w:r>
            <w:r w:rsidRPr="0071458A">
              <w:rPr>
                <w:rFonts w:ascii="Times New Roman"/>
                <w:color w:val="000000" w:themeColor="text1"/>
                <w:spacing w:val="-10"/>
                <w:sz w:val="26"/>
                <w:szCs w:val="26"/>
              </w:rPr>
              <w:t>3</w:t>
            </w:r>
            <w:r w:rsidRPr="0071458A">
              <w:rPr>
                <w:rFonts w:ascii="Times New Roman" w:hint="eastAsia"/>
                <w:color w:val="000000" w:themeColor="text1"/>
                <w:spacing w:val="-10"/>
                <w:sz w:val="26"/>
                <w:szCs w:val="26"/>
              </w:rPr>
              <w:t>倍者，補助</w:t>
            </w:r>
            <w:r w:rsidRPr="0071458A">
              <w:rPr>
                <w:rFonts w:ascii="Times New Roman"/>
                <w:color w:val="000000" w:themeColor="text1"/>
                <w:spacing w:val="-10"/>
                <w:sz w:val="26"/>
                <w:szCs w:val="26"/>
              </w:rPr>
              <w:t>40%</w:t>
            </w:r>
            <w:r w:rsidRPr="0071458A">
              <w:rPr>
                <w:rFonts w:ascii="Times New Roman" w:hint="eastAsia"/>
                <w:color w:val="000000" w:themeColor="text1"/>
                <w:spacing w:val="-10"/>
                <w:sz w:val="26"/>
                <w:szCs w:val="26"/>
              </w:rPr>
              <w:t>。</w:t>
            </w:r>
          </w:p>
          <w:p w14:paraId="5BDF1810"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color w:val="000000" w:themeColor="text1"/>
                <w:spacing w:val="-10"/>
                <w:sz w:val="26"/>
                <w:szCs w:val="26"/>
              </w:rPr>
              <w:t>6</w:t>
            </w:r>
            <w:r w:rsidRPr="0071458A">
              <w:rPr>
                <w:rFonts w:ascii="Times New Roman" w:hint="eastAsia"/>
                <w:color w:val="000000" w:themeColor="text1"/>
                <w:spacing w:val="-10"/>
                <w:sz w:val="26"/>
                <w:szCs w:val="26"/>
              </w:rPr>
              <w:t>倍以上，或超過臺灣地區平均每人每月消費支出</w:t>
            </w:r>
            <w:r w:rsidRPr="0071458A">
              <w:rPr>
                <w:rFonts w:ascii="Times New Roman"/>
                <w:color w:val="000000" w:themeColor="text1"/>
                <w:spacing w:val="-10"/>
                <w:sz w:val="26"/>
                <w:szCs w:val="26"/>
              </w:rPr>
              <w:t>3.5</w:t>
            </w:r>
            <w:r w:rsidRPr="0071458A">
              <w:rPr>
                <w:rFonts w:ascii="Times New Roman" w:hint="eastAsia"/>
                <w:color w:val="000000" w:themeColor="text1"/>
                <w:spacing w:val="-10"/>
                <w:sz w:val="26"/>
                <w:szCs w:val="26"/>
              </w:rPr>
              <w:t>倍以上者，則不予補助。</w:t>
            </w:r>
          </w:p>
        </w:tc>
      </w:tr>
      <w:tr w:rsidR="0071458A" w:rsidRPr="0071458A" w14:paraId="638B4A39" w14:textId="77777777" w:rsidTr="00AC66C1">
        <w:tc>
          <w:tcPr>
            <w:tcW w:w="1203" w:type="dxa"/>
            <w:tcBorders>
              <w:top w:val="single" w:sz="6" w:space="0" w:color="auto"/>
              <w:left w:val="single" w:sz="6" w:space="0" w:color="auto"/>
              <w:bottom w:val="single" w:sz="6" w:space="0" w:color="auto"/>
              <w:right w:val="single" w:sz="6" w:space="0" w:color="auto"/>
            </w:tcBorders>
            <w:hideMark/>
          </w:tcPr>
          <w:p w14:paraId="7618E33A" w14:textId="77777777" w:rsidR="00C0438D" w:rsidRPr="0071458A" w:rsidRDefault="00C0438D">
            <w:pPr>
              <w:pStyle w:val="42"/>
              <w:kinsoku w:val="0"/>
              <w:ind w:leftChars="-23" w:left="-78" w:rightChars="-27" w:right="-92" w:firstLineChars="0" w:firstLine="0"/>
              <w:rPr>
                <w:rFonts w:ascii="Times New Roman"/>
                <w:color w:val="000000" w:themeColor="text1"/>
                <w:sz w:val="26"/>
                <w:szCs w:val="26"/>
              </w:rPr>
            </w:pPr>
            <w:r w:rsidRPr="0071458A">
              <w:rPr>
                <w:rFonts w:ascii="Times New Roman" w:hint="eastAsia"/>
                <w:color w:val="000000" w:themeColor="text1"/>
                <w:spacing w:val="-26"/>
                <w:sz w:val="26"/>
                <w:szCs w:val="26"/>
              </w:rPr>
              <w:t>以每月使用</w:t>
            </w:r>
            <w:r w:rsidRPr="0071458A">
              <w:rPr>
                <w:rFonts w:ascii="Times New Roman"/>
                <w:color w:val="000000" w:themeColor="text1"/>
                <w:sz w:val="26"/>
                <w:szCs w:val="26"/>
              </w:rPr>
              <w:t>22</w:t>
            </w:r>
            <w:r w:rsidRPr="0071458A">
              <w:rPr>
                <w:rFonts w:ascii="Times New Roman" w:hint="eastAsia"/>
                <w:color w:val="000000" w:themeColor="text1"/>
                <w:sz w:val="26"/>
                <w:szCs w:val="26"/>
              </w:rPr>
              <w:t>日日照服務為例</w:t>
            </w:r>
            <w:r w:rsidRPr="0071458A">
              <w:rPr>
                <w:rFonts w:ascii="Times New Roman" w:hint="eastAsia"/>
                <w:color w:val="000000" w:themeColor="text1"/>
                <w:sz w:val="26"/>
                <w:szCs w:val="26"/>
              </w:rPr>
              <w:lastRenderedPageBreak/>
              <w:t>，自負額情形：</w:t>
            </w:r>
          </w:p>
        </w:tc>
        <w:tc>
          <w:tcPr>
            <w:tcW w:w="1932" w:type="dxa"/>
            <w:tcBorders>
              <w:top w:val="single" w:sz="6" w:space="0" w:color="auto"/>
              <w:left w:val="single" w:sz="6" w:space="0" w:color="auto"/>
              <w:bottom w:val="single" w:sz="6" w:space="0" w:color="auto"/>
              <w:right w:val="single" w:sz="6" w:space="0" w:color="auto"/>
            </w:tcBorders>
            <w:hideMark/>
          </w:tcPr>
          <w:p w14:paraId="33D22953" w14:textId="77777777" w:rsidR="00C0438D" w:rsidRPr="0071458A" w:rsidRDefault="00C0438D">
            <w:pPr>
              <w:pStyle w:val="42"/>
              <w:ind w:leftChars="0" w:left="0" w:firstLineChars="0" w:firstLine="0"/>
              <w:rPr>
                <w:rFonts w:ascii="Times New Roman"/>
                <w:color w:val="000000" w:themeColor="text1"/>
                <w:spacing w:val="-10"/>
                <w:sz w:val="26"/>
                <w:szCs w:val="26"/>
              </w:rPr>
            </w:pPr>
            <w:r w:rsidRPr="0071458A">
              <w:rPr>
                <w:rFonts w:ascii="Times New Roman" w:hint="eastAsia"/>
                <w:color w:val="000000" w:themeColor="text1"/>
                <w:spacing w:val="-10"/>
                <w:sz w:val="26"/>
                <w:szCs w:val="26"/>
              </w:rPr>
              <w:lastRenderedPageBreak/>
              <w:t>自負額約為</w:t>
            </w:r>
            <w:r w:rsidRPr="0071458A">
              <w:rPr>
                <w:rFonts w:ascii="Times New Roman"/>
                <w:b/>
                <w:color w:val="000000" w:themeColor="text1"/>
                <w:spacing w:val="-10"/>
                <w:sz w:val="26"/>
                <w:szCs w:val="26"/>
              </w:rPr>
              <w:t>0</w:t>
            </w:r>
            <w:r w:rsidRPr="0071458A">
              <w:rPr>
                <w:rFonts w:ascii="Times New Roman" w:hint="eastAsia"/>
                <w:b/>
                <w:color w:val="000000" w:themeColor="text1"/>
                <w:spacing w:val="-10"/>
                <w:sz w:val="26"/>
                <w:szCs w:val="26"/>
              </w:rPr>
              <w:t>至</w:t>
            </w:r>
            <w:r w:rsidRPr="0071458A">
              <w:rPr>
                <w:rFonts w:ascii="Times New Roman"/>
                <w:b/>
                <w:color w:val="000000" w:themeColor="text1"/>
                <w:spacing w:val="-10"/>
                <w:sz w:val="26"/>
                <w:szCs w:val="26"/>
              </w:rPr>
              <w:t>6,433</w:t>
            </w:r>
            <w:r w:rsidRPr="0071458A">
              <w:rPr>
                <w:rFonts w:ascii="Times New Roman" w:hint="eastAsia"/>
                <w:b/>
                <w:color w:val="000000" w:themeColor="text1"/>
                <w:spacing w:val="-10"/>
                <w:sz w:val="26"/>
                <w:szCs w:val="26"/>
              </w:rPr>
              <w:t>元</w:t>
            </w:r>
            <w:r w:rsidRPr="0071458A">
              <w:rPr>
                <w:rFonts w:ascii="Times New Roman" w:hint="eastAsia"/>
                <w:color w:val="000000" w:themeColor="text1"/>
                <w:spacing w:val="-10"/>
                <w:sz w:val="26"/>
                <w:szCs w:val="26"/>
              </w:rPr>
              <w:t>。</w:t>
            </w:r>
          </w:p>
        </w:tc>
        <w:tc>
          <w:tcPr>
            <w:tcW w:w="4185" w:type="dxa"/>
            <w:tcBorders>
              <w:top w:val="single" w:sz="6" w:space="0" w:color="auto"/>
              <w:left w:val="single" w:sz="6" w:space="0" w:color="auto"/>
              <w:bottom w:val="single" w:sz="6" w:space="0" w:color="auto"/>
              <w:right w:val="single" w:sz="6" w:space="0" w:color="auto"/>
            </w:tcBorders>
            <w:hideMark/>
          </w:tcPr>
          <w:p w14:paraId="2088155E"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hint="eastAsia"/>
                <w:b/>
                <w:color w:val="000000" w:themeColor="text1"/>
                <w:spacing w:val="-10"/>
                <w:sz w:val="26"/>
                <w:szCs w:val="26"/>
              </w:rPr>
              <w:t>自負額約為</w:t>
            </w:r>
            <w:r w:rsidRPr="0071458A">
              <w:rPr>
                <w:rFonts w:ascii="Times New Roman"/>
                <w:b/>
                <w:color w:val="000000" w:themeColor="text1"/>
                <w:spacing w:val="-10"/>
                <w:sz w:val="26"/>
                <w:szCs w:val="26"/>
              </w:rPr>
              <w:t>0</w:t>
            </w:r>
            <w:r w:rsidRPr="0071458A">
              <w:rPr>
                <w:rFonts w:ascii="Times New Roman" w:hint="eastAsia"/>
                <w:b/>
                <w:color w:val="000000" w:themeColor="text1"/>
                <w:spacing w:val="-10"/>
                <w:sz w:val="26"/>
                <w:szCs w:val="26"/>
              </w:rPr>
              <w:t>至</w:t>
            </w:r>
            <w:r w:rsidRPr="0071458A">
              <w:rPr>
                <w:rFonts w:ascii="Times New Roman"/>
                <w:b/>
                <w:color w:val="000000" w:themeColor="text1"/>
                <w:spacing w:val="-10"/>
                <w:sz w:val="26"/>
                <w:szCs w:val="26"/>
              </w:rPr>
              <w:t>1</w:t>
            </w:r>
            <w:r w:rsidRPr="0071458A">
              <w:rPr>
                <w:rFonts w:ascii="Times New Roman" w:hint="eastAsia"/>
                <w:b/>
                <w:color w:val="000000" w:themeColor="text1"/>
                <w:spacing w:val="-10"/>
                <w:sz w:val="26"/>
                <w:szCs w:val="26"/>
              </w:rPr>
              <w:t>萬</w:t>
            </w:r>
            <w:r w:rsidRPr="0071458A">
              <w:rPr>
                <w:rFonts w:ascii="Times New Roman"/>
                <w:b/>
                <w:color w:val="000000" w:themeColor="text1"/>
                <w:spacing w:val="-10"/>
                <w:sz w:val="26"/>
                <w:szCs w:val="26"/>
              </w:rPr>
              <w:t>2,600</w:t>
            </w:r>
            <w:r w:rsidRPr="0071458A">
              <w:rPr>
                <w:rFonts w:ascii="Times New Roman" w:hint="eastAsia"/>
                <w:b/>
                <w:color w:val="000000" w:themeColor="text1"/>
                <w:spacing w:val="-10"/>
                <w:sz w:val="26"/>
                <w:szCs w:val="26"/>
              </w:rPr>
              <w:t>元</w:t>
            </w:r>
            <w:r w:rsidRPr="0071458A">
              <w:rPr>
                <w:rFonts w:ascii="Times New Roman" w:hint="eastAsia"/>
                <w:color w:val="000000" w:themeColor="text1"/>
                <w:spacing w:val="-10"/>
                <w:sz w:val="26"/>
                <w:szCs w:val="26"/>
              </w:rPr>
              <w:t>。</w:t>
            </w:r>
          </w:p>
          <w:p w14:paraId="1FA8842D" w14:textId="77777777" w:rsidR="00C0438D" w:rsidRPr="0071458A" w:rsidRDefault="00C0438D" w:rsidP="00642892">
            <w:pPr>
              <w:pStyle w:val="42"/>
              <w:numPr>
                <w:ilvl w:val="0"/>
                <w:numId w:val="43"/>
              </w:numPr>
              <w:tabs>
                <w:tab w:val="left" w:pos="271"/>
              </w:tabs>
              <w:ind w:leftChars="0" w:left="271" w:rightChars="-15" w:right="-51" w:firstLineChars="0" w:hanging="280"/>
              <w:rPr>
                <w:rFonts w:ascii="Times New Roman"/>
                <w:color w:val="000000" w:themeColor="text1"/>
                <w:spacing w:val="-10"/>
                <w:sz w:val="26"/>
                <w:szCs w:val="26"/>
              </w:rPr>
            </w:pPr>
            <w:r w:rsidRPr="0071458A">
              <w:rPr>
                <w:rFonts w:ascii="Times New Roman" w:hint="eastAsia"/>
                <w:color w:val="000000" w:themeColor="text1"/>
                <w:spacing w:val="-10"/>
                <w:sz w:val="26"/>
                <w:szCs w:val="26"/>
              </w:rPr>
              <w:t>以</w:t>
            </w:r>
            <w:r w:rsidRPr="0071458A">
              <w:rPr>
                <w:rFonts w:ascii="Times New Roman"/>
                <w:color w:val="000000" w:themeColor="text1"/>
                <w:spacing w:val="-10"/>
                <w:sz w:val="26"/>
                <w:szCs w:val="26"/>
              </w:rPr>
              <w:t>111</w:t>
            </w:r>
            <w:r w:rsidRPr="0071458A">
              <w:rPr>
                <w:rFonts w:ascii="Times New Roman" w:hint="eastAsia"/>
                <w:color w:val="000000" w:themeColor="text1"/>
                <w:spacing w:val="-10"/>
                <w:sz w:val="26"/>
                <w:szCs w:val="26"/>
              </w:rPr>
              <w:t>年第</w:t>
            </w:r>
            <w:r w:rsidRPr="0071458A">
              <w:rPr>
                <w:rFonts w:ascii="Times New Roman"/>
                <w:color w:val="000000" w:themeColor="text1"/>
                <w:spacing w:val="-10"/>
                <w:sz w:val="26"/>
                <w:szCs w:val="26"/>
              </w:rPr>
              <w:t>1</w:t>
            </w:r>
            <w:r w:rsidRPr="0071458A">
              <w:rPr>
                <w:rFonts w:ascii="Times New Roman" w:hint="eastAsia"/>
                <w:color w:val="000000" w:themeColor="text1"/>
                <w:spacing w:val="-10"/>
                <w:sz w:val="26"/>
                <w:szCs w:val="26"/>
              </w:rPr>
              <w:t>季</w:t>
            </w:r>
            <w:r w:rsidRPr="0071458A">
              <w:rPr>
                <w:rFonts w:ascii="Times New Roman"/>
                <w:color w:val="000000" w:themeColor="text1"/>
                <w:spacing w:val="-10"/>
                <w:sz w:val="26"/>
                <w:szCs w:val="26"/>
              </w:rPr>
              <w:t>(1</w:t>
            </w:r>
            <w:r w:rsidRPr="0071458A">
              <w:rPr>
                <w:rFonts w:ascii="Times New Roman" w:hint="eastAsia"/>
                <w:color w:val="000000" w:themeColor="text1"/>
                <w:spacing w:val="-10"/>
                <w:sz w:val="26"/>
                <w:szCs w:val="26"/>
              </w:rPr>
              <w:t>月至</w:t>
            </w:r>
            <w:r w:rsidRPr="0071458A">
              <w:rPr>
                <w:rFonts w:ascii="Times New Roman"/>
                <w:color w:val="000000" w:themeColor="text1"/>
                <w:spacing w:val="-10"/>
                <w:sz w:val="26"/>
                <w:szCs w:val="26"/>
              </w:rPr>
              <w:t>3</w:t>
            </w:r>
            <w:r w:rsidRPr="0071458A">
              <w:rPr>
                <w:rFonts w:ascii="Times New Roman" w:hint="eastAsia"/>
                <w:color w:val="000000" w:themeColor="text1"/>
                <w:spacing w:val="-10"/>
                <w:sz w:val="26"/>
                <w:szCs w:val="26"/>
              </w:rPr>
              <w:t>月</w:t>
            </w:r>
            <w:r w:rsidRPr="0071458A">
              <w:rPr>
                <w:rFonts w:ascii="Times New Roman"/>
                <w:color w:val="000000" w:themeColor="text1"/>
                <w:spacing w:val="-10"/>
                <w:sz w:val="26"/>
                <w:szCs w:val="26"/>
              </w:rPr>
              <w:t>)</w:t>
            </w:r>
            <w:r w:rsidRPr="0071458A">
              <w:rPr>
                <w:rFonts w:ascii="Times New Roman" w:hint="eastAsia"/>
                <w:color w:val="000000" w:themeColor="text1"/>
                <w:spacing w:val="-10"/>
                <w:sz w:val="26"/>
                <w:szCs w:val="26"/>
              </w:rPr>
              <w:t>全國身心障礙者日間照顧及住宿式照顧</w:t>
            </w:r>
            <w:r w:rsidRPr="0071458A">
              <w:rPr>
                <w:rFonts w:ascii="Times New Roman" w:hint="eastAsia"/>
                <w:color w:val="000000" w:themeColor="text1"/>
                <w:spacing w:val="-10"/>
                <w:sz w:val="26"/>
                <w:szCs w:val="26"/>
              </w:rPr>
              <w:lastRenderedPageBreak/>
              <w:t>費用補助報表分析：</w:t>
            </w:r>
          </w:p>
          <w:p w14:paraId="1EE381B3" w14:textId="77777777" w:rsidR="00C0438D" w:rsidRPr="0071458A" w:rsidRDefault="00C0438D" w:rsidP="00642892">
            <w:pPr>
              <w:pStyle w:val="42"/>
              <w:numPr>
                <w:ilvl w:val="0"/>
                <w:numId w:val="44"/>
              </w:numPr>
              <w:tabs>
                <w:tab w:val="left" w:pos="271"/>
              </w:tabs>
              <w:kinsoku w:val="0"/>
              <w:ind w:leftChars="0" w:left="521" w:rightChars="-15" w:right="-51" w:firstLineChars="0" w:hanging="252"/>
              <w:rPr>
                <w:rFonts w:ascii="Times New Roman"/>
                <w:color w:val="000000" w:themeColor="text1"/>
                <w:spacing w:val="-16"/>
                <w:sz w:val="26"/>
                <w:szCs w:val="26"/>
              </w:rPr>
            </w:pPr>
            <w:r w:rsidRPr="0071458A">
              <w:rPr>
                <w:rFonts w:ascii="Times New Roman" w:hint="eastAsia"/>
                <w:color w:val="000000" w:themeColor="text1"/>
                <w:spacing w:val="-16"/>
                <w:sz w:val="26"/>
                <w:szCs w:val="26"/>
              </w:rPr>
              <w:t>自負額為</w:t>
            </w:r>
            <w:r w:rsidRPr="0071458A">
              <w:rPr>
                <w:rFonts w:ascii="Times New Roman"/>
                <w:color w:val="000000" w:themeColor="text1"/>
                <w:spacing w:val="-16"/>
                <w:sz w:val="26"/>
                <w:szCs w:val="26"/>
              </w:rPr>
              <w:t>0</w:t>
            </w:r>
            <w:r w:rsidRPr="0071458A">
              <w:rPr>
                <w:rFonts w:ascii="Times New Roman" w:hint="eastAsia"/>
                <w:color w:val="000000" w:themeColor="text1"/>
                <w:spacing w:val="-16"/>
                <w:sz w:val="26"/>
                <w:szCs w:val="26"/>
              </w:rPr>
              <w:t>之低收入戶有</w:t>
            </w:r>
            <w:r w:rsidRPr="0071458A">
              <w:rPr>
                <w:rFonts w:ascii="Times New Roman"/>
                <w:color w:val="000000" w:themeColor="text1"/>
                <w:spacing w:val="-16"/>
                <w:sz w:val="26"/>
                <w:szCs w:val="26"/>
              </w:rPr>
              <w:t>261</w:t>
            </w:r>
            <w:r w:rsidRPr="0071458A">
              <w:rPr>
                <w:rFonts w:ascii="Times New Roman" w:hint="eastAsia"/>
                <w:color w:val="000000" w:themeColor="text1"/>
                <w:spacing w:val="-16"/>
                <w:sz w:val="26"/>
                <w:szCs w:val="26"/>
              </w:rPr>
              <w:t>人，占</w:t>
            </w:r>
            <w:r w:rsidRPr="0071458A">
              <w:rPr>
                <w:rFonts w:ascii="Times New Roman"/>
                <w:color w:val="000000" w:themeColor="text1"/>
                <w:spacing w:val="-16"/>
                <w:sz w:val="26"/>
                <w:szCs w:val="26"/>
              </w:rPr>
              <w:t>7.74%</w:t>
            </w:r>
            <w:r w:rsidRPr="0071458A">
              <w:rPr>
                <w:rFonts w:ascii="Times New Roman" w:hint="eastAsia"/>
                <w:color w:val="000000" w:themeColor="text1"/>
                <w:spacing w:val="-16"/>
                <w:sz w:val="26"/>
                <w:szCs w:val="26"/>
              </w:rPr>
              <w:t>。</w:t>
            </w:r>
          </w:p>
          <w:p w14:paraId="18F37138" w14:textId="77777777" w:rsidR="00C0438D" w:rsidRPr="0071458A" w:rsidRDefault="00C0438D" w:rsidP="00642892">
            <w:pPr>
              <w:pStyle w:val="42"/>
              <w:numPr>
                <w:ilvl w:val="0"/>
                <w:numId w:val="44"/>
              </w:numPr>
              <w:tabs>
                <w:tab w:val="left" w:pos="271"/>
              </w:tabs>
              <w:kinsoku w:val="0"/>
              <w:ind w:leftChars="0" w:left="521" w:rightChars="-15" w:right="-51" w:firstLineChars="0" w:hanging="252"/>
              <w:rPr>
                <w:rFonts w:ascii="Times New Roman"/>
                <w:color w:val="000000" w:themeColor="text1"/>
                <w:spacing w:val="-16"/>
                <w:sz w:val="26"/>
                <w:szCs w:val="26"/>
              </w:rPr>
            </w:pPr>
            <w:r w:rsidRPr="0071458A">
              <w:rPr>
                <w:rFonts w:ascii="Times New Roman" w:hint="eastAsia"/>
                <w:color w:val="000000" w:themeColor="text1"/>
                <w:spacing w:val="-16"/>
                <w:sz w:val="26"/>
                <w:szCs w:val="26"/>
              </w:rPr>
              <w:t>中低收入戶</w:t>
            </w:r>
            <w:r w:rsidRPr="0071458A">
              <w:rPr>
                <w:rFonts w:ascii="Times New Roman"/>
                <w:color w:val="000000" w:themeColor="text1"/>
                <w:spacing w:val="-16"/>
                <w:sz w:val="26"/>
                <w:szCs w:val="26"/>
              </w:rPr>
              <w:t>(</w:t>
            </w:r>
            <w:r w:rsidRPr="0071458A">
              <w:rPr>
                <w:rFonts w:ascii="Times New Roman" w:hint="eastAsia"/>
                <w:color w:val="000000" w:themeColor="text1"/>
                <w:spacing w:val="-16"/>
                <w:sz w:val="26"/>
                <w:szCs w:val="26"/>
              </w:rPr>
              <w:t>補助</w:t>
            </w:r>
            <w:r w:rsidRPr="0071458A">
              <w:rPr>
                <w:rFonts w:ascii="Times New Roman"/>
                <w:color w:val="000000" w:themeColor="text1"/>
                <w:spacing w:val="-16"/>
                <w:sz w:val="26"/>
                <w:szCs w:val="26"/>
              </w:rPr>
              <w:t>75%</w:t>
            </w:r>
            <w:r w:rsidRPr="0071458A">
              <w:rPr>
                <w:rFonts w:ascii="Times New Roman" w:hint="eastAsia"/>
                <w:color w:val="000000" w:themeColor="text1"/>
                <w:spacing w:val="-16"/>
                <w:sz w:val="26"/>
                <w:szCs w:val="26"/>
              </w:rPr>
              <w:t>及</w:t>
            </w:r>
            <w:r w:rsidRPr="0071458A">
              <w:rPr>
                <w:rFonts w:ascii="Times New Roman"/>
                <w:color w:val="000000" w:themeColor="text1"/>
                <w:spacing w:val="-16"/>
                <w:sz w:val="26"/>
                <w:szCs w:val="26"/>
              </w:rPr>
              <w:t>85%)</w:t>
            </w:r>
            <w:r w:rsidRPr="0071458A">
              <w:rPr>
                <w:rFonts w:ascii="Times New Roman" w:hint="eastAsia"/>
                <w:color w:val="000000" w:themeColor="text1"/>
                <w:spacing w:val="-16"/>
                <w:sz w:val="26"/>
                <w:szCs w:val="26"/>
              </w:rPr>
              <w:t>最多，自負額落在</w:t>
            </w:r>
            <w:r w:rsidRPr="0071458A">
              <w:rPr>
                <w:rFonts w:ascii="Times New Roman"/>
                <w:color w:val="000000" w:themeColor="text1"/>
                <w:spacing w:val="-16"/>
                <w:sz w:val="26"/>
                <w:szCs w:val="26"/>
              </w:rPr>
              <w:t>945</w:t>
            </w:r>
            <w:r w:rsidRPr="0071458A">
              <w:rPr>
                <w:rFonts w:ascii="Times New Roman" w:hint="eastAsia"/>
                <w:color w:val="000000" w:themeColor="text1"/>
                <w:spacing w:val="-16"/>
                <w:sz w:val="26"/>
                <w:szCs w:val="26"/>
              </w:rPr>
              <w:t>至</w:t>
            </w:r>
            <w:r w:rsidRPr="0071458A">
              <w:rPr>
                <w:rFonts w:ascii="Times New Roman"/>
                <w:color w:val="000000" w:themeColor="text1"/>
                <w:spacing w:val="-16"/>
                <w:sz w:val="26"/>
                <w:szCs w:val="26"/>
              </w:rPr>
              <w:t>3,150</w:t>
            </w:r>
            <w:r w:rsidRPr="0071458A">
              <w:rPr>
                <w:rFonts w:ascii="Times New Roman" w:hint="eastAsia"/>
                <w:color w:val="000000" w:themeColor="text1"/>
                <w:spacing w:val="-16"/>
                <w:sz w:val="26"/>
                <w:szCs w:val="26"/>
              </w:rPr>
              <w:t>元間，計有</w:t>
            </w:r>
            <w:r w:rsidRPr="0071458A">
              <w:rPr>
                <w:rFonts w:ascii="Times New Roman"/>
                <w:color w:val="000000" w:themeColor="text1"/>
                <w:spacing w:val="-16"/>
                <w:sz w:val="26"/>
                <w:szCs w:val="26"/>
              </w:rPr>
              <w:t>2,397</w:t>
            </w:r>
            <w:r w:rsidRPr="0071458A">
              <w:rPr>
                <w:rFonts w:ascii="Times New Roman" w:hint="eastAsia"/>
                <w:color w:val="000000" w:themeColor="text1"/>
                <w:spacing w:val="-16"/>
                <w:sz w:val="26"/>
                <w:szCs w:val="26"/>
              </w:rPr>
              <w:t>人，占</w:t>
            </w:r>
            <w:r w:rsidRPr="0071458A">
              <w:rPr>
                <w:rFonts w:ascii="Times New Roman"/>
                <w:color w:val="000000" w:themeColor="text1"/>
                <w:spacing w:val="-16"/>
                <w:sz w:val="26"/>
                <w:szCs w:val="26"/>
              </w:rPr>
              <w:t>71.09%</w:t>
            </w:r>
            <w:r w:rsidRPr="0071458A">
              <w:rPr>
                <w:rFonts w:ascii="Times New Roman" w:hint="eastAsia"/>
                <w:color w:val="000000" w:themeColor="text1"/>
                <w:spacing w:val="-16"/>
                <w:sz w:val="26"/>
                <w:szCs w:val="26"/>
              </w:rPr>
              <w:t>。</w:t>
            </w:r>
          </w:p>
          <w:p w14:paraId="4E4B25DE" w14:textId="77777777" w:rsidR="00C0438D" w:rsidRPr="0071458A" w:rsidRDefault="00C0438D" w:rsidP="00642892">
            <w:pPr>
              <w:pStyle w:val="42"/>
              <w:numPr>
                <w:ilvl w:val="0"/>
                <w:numId w:val="44"/>
              </w:numPr>
              <w:tabs>
                <w:tab w:val="left" w:pos="271"/>
              </w:tabs>
              <w:kinsoku w:val="0"/>
              <w:ind w:leftChars="0" w:left="521" w:rightChars="-15" w:right="-51" w:firstLineChars="0" w:hanging="252"/>
              <w:rPr>
                <w:rFonts w:ascii="Times New Roman"/>
                <w:color w:val="000000" w:themeColor="text1"/>
                <w:spacing w:val="-16"/>
                <w:sz w:val="26"/>
                <w:szCs w:val="26"/>
              </w:rPr>
            </w:pPr>
            <w:r w:rsidRPr="0071458A">
              <w:rPr>
                <w:rFonts w:ascii="Times New Roman" w:hint="eastAsia"/>
                <w:color w:val="000000" w:themeColor="text1"/>
                <w:spacing w:val="-16"/>
                <w:sz w:val="26"/>
                <w:szCs w:val="26"/>
              </w:rPr>
              <w:t>自負額落在</w:t>
            </w:r>
            <w:r w:rsidRPr="0071458A">
              <w:rPr>
                <w:rFonts w:ascii="Times New Roman"/>
                <w:color w:val="000000" w:themeColor="text1"/>
                <w:spacing w:val="-16"/>
                <w:sz w:val="26"/>
                <w:szCs w:val="26"/>
              </w:rPr>
              <w:t>3,780</w:t>
            </w:r>
            <w:r w:rsidRPr="0071458A">
              <w:rPr>
                <w:rFonts w:ascii="Times New Roman" w:hint="eastAsia"/>
                <w:color w:val="000000" w:themeColor="text1"/>
                <w:spacing w:val="-16"/>
                <w:sz w:val="26"/>
                <w:szCs w:val="26"/>
              </w:rPr>
              <w:t>元至</w:t>
            </w:r>
            <w:r w:rsidRPr="0071458A">
              <w:rPr>
                <w:rFonts w:ascii="Times New Roman"/>
                <w:color w:val="000000" w:themeColor="text1"/>
                <w:spacing w:val="-16"/>
                <w:sz w:val="26"/>
                <w:szCs w:val="26"/>
              </w:rPr>
              <w:t>6,300</w:t>
            </w:r>
            <w:r w:rsidRPr="0071458A">
              <w:rPr>
                <w:rFonts w:ascii="Times New Roman" w:hint="eastAsia"/>
                <w:color w:val="000000" w:themeColor="text1"/>
                <w:spacing w:val="-16"/>
                <w:sz w:val="26"/>
                <w:szCs w:val="26"/>
              </w:rPr>
              <w:t>元者有</w:t>
            </w:r>
            <w:r w:rsidRPr="0071458A">
              <w:rPr>
                <w:rFonts w:ascii="Times New Roman"/>
                <w:color w:val="000000" w:themeColor="text1"/>
                <w:spacing w:val="-16"/>
                <w:sz w:val="26"/>
                <w:szCs w:val="26"/>
              </w:rPr>
              <w:t>601</w:t>
            </w:r>
            <w:r w:rsidRPr="0071458A">
              <w:rPr>
                <w:rFonts w:ascii="Times New Roman" w:hint="eastAsia"/>
                <w:color w:val="000000" w:themeColor="text1"/>
                <w:spacing w:val="-16"/>
                <w:sz w:val="26"/>
                <w:szCs w:val="26"/>
              </w:rPr>
              <w:t>人，占</w:t>
            </w:r>
            <w:r w:rsidRPr="0071458A">
              <w:rPr>
                <w:rFonts w:ascii="Times New Roman"/>
                <w:color w:val="000000" w:themeColor="text1"/>
                <w:spacing w:val="-16"/>
                <w:sz w:val="26"/>
                <w:szCs w:val="26"/>
              </w:rPr>
              <w:t>17.82%</w:t>
            </w:r>
            <w:r w:rsidRPr="0071458A">
              <w:rPr>
                <w:rFonts w:ascii="Times New Roman" w:hint="eastAsia"/>
                <w:color w:val="000000" w:themeColor="text1"/>
                <w:spacing w:val="-16"/>
                <w:sz w:val="26"/>
                <w:szCs w:val="26"/>
              </w:rPr>
              <w:t>。</w:t>
            </w:r>
          </w:p>
          <w:p w14:paraId="33F89C27" w14:textId="77777777" w:rsidR="00C0438D" w:rsidRPr="0071458A" w:rsidRDefault="00C0438D" w:rsidP="00642892">
            <w:pPr>
              <w:pStyle w:val="42"/>
              <w:numPr>
                <w:ilvl w:val="0"/>
                <w:numId w:val="44"/>
              </w:numPr>
              <w:tabs>
                <w:tab w:val="left" w:pos="271"/>
              </w:tabs>
              <w:kinsoku w:val="0"/>
              <w:ind w:leftChars="0" w:left="521" w:rightChars="-15" w:right="-51" w:firstLineChars="0" w:hanging="252"/>
              <w:rPr>
                <w:rFonts w:ascii="Times New Roman"/>
                <w:color w:val="000000" w:themeColor="text1"/>
                <w:spacing w:val="-10"/>
                <w:sz w:val="26"/>
                <w:szCs w:val="26"/>
              </w:rPr>
            </w:pPr>
            <w:r w:rsidRPr="0071458A">
              <w:rPr>
                <w:rFonts w:ascii="Times New Roman" w:hint="eastAsia"/>
                <w:color w:val="000000" w:themeColor="text1"/>
                <w:spacing w:val="-16"/>
                <w:sz w:val="26"/>
                <w:szCs w:val="26"/>
              </w:rPr>
              <w:t>自負額落在繳納</w:t>
            </w:r>
            <w:r w:rsidRPr="0071458A">
              <w:rPr>
                <w:rFonts w:ascii="Times New Roman"/>
                <w:color w:val="000000" w:themeColor="text1"/>
                <w:spacing w:val="-16"/>
                <w:sz w:val="26"/>
                <w:szCs w:val="26"/>
              </w:rPr>
              <w:t>7,560</w:t>
            </w:r>
            <w:r w:rsidRPr="0071458A">
              <w:rPr>
                <w:rFonts w:ascii="Times New Roman" w:hint="eastAsia"/>
                <w:color w:val="000000" w:themeColor="text1"/>
                <w:spacing w:val="-16"/>
                <w:sz w:val="26"/>
                <w:szCs w:val="26"/>
              </w:rPr>
              <w:t>元至</w:t>
            </w:r>
            <w:r w:rsidRPr="0071458A">
              <w:rPr>
                <w:rFonts w:ascii="Times New Roman"/>
                <w:color w:val="000000" w:themeColor="text1"/>
                <w:spacing w:val="-16"/>
                <w:sz w:val="26"/>
                <w:szCs w:val="26"/>
              </w:rPr>
              <w:t>9</w:t>
            </w:r>
            <w:r w:rsidRPr="0071458A">
              <w:rPr>
                <w:rFonts w:ascii="Times New Roman"/>
                <w:color w:val="000000" w:themeColor="text1"/>
                <w:spacing w:val="-24"/>
                <w:sz w:val="26"/>
                <w:szCs w:val="26"/>
              </w:rPr>
              <w:t>,450</w:t>
            </w:r>
            <w:r w:rsidRPr="0071458A">
              <w:rPr>
                <w:rFonts w:ascii="Times New Roman" w:hint="eastAsia"/>
                <w:color w:val="000000" w:themeColor="text1"/>
                <w:spacing w:val="-24"/>
                <w:sz w:val="26"/>
                <w:szCs w:val="26"/>
              </w:rPr>
              <w:t>元者，計有</w:t>
            </w:r>
            <w:r w:rsidRPr="0071458A">
              <w:rPr>
                <w:rFonts w:ascii="Times New Roman"/>
                <w:color w:val="000000" w:themeColor="text1"/>
                <w:spacing w:val="-24"/>
                <w:sz w:val="26"/>
                <w:szCs w:val="26"/>
              </w:rPr>
              <w:t>113</w:t>
            </w:r>
            <w:r w:rsidRPr="0071458A">
              <w:rPr>
                <w:rFonts w:ascii="Times New Roman" w:hint="eastAsia"/>
                <w:color w:val="000000" w:themeColor="text1"/>
                <w:spacing w:val="-24"/>
                <w:sz w:val="26"/>
                <w:szCs w:val="26"/>
              </w:rPr>
              <w:t>人，占</w:t>
            </w:r>
            <w:r w:rsidRPr="0071458A">
              <w:rPr>
                <w:rFonts w:ascii="Times New Roman"/>
                <w:color w:val="000000" w:themeColor="text1"/>
                <w:spacing w:val="-24"/>
                <w:sz w:val="26"/>
                <w:szCs w:val="26"/>
              </w:rPr>
              <w:t>3.35%</w:t>
            </w:r>
            <w:r w:rsidRPr="0071458A">
              <w:rPr>
                <w:rFonts w:ascii="Times New Roman" w:hint="eastAsia"/>
                <w:color w:val="000000" w:themeColor="text1"/>
                <w:spacing w:val="-24"/>
                <w:sz w:val="26"/>
                <w:szCs w:val="26"/>
              </w:rPr>
              <w:t>。</w:t>
            </w:r>
          </w:p>
        </w:tc>
      </w:tr>
    </w:tbl>
    <w:p w14:paraId="71AB668A" w14:textId="77777777" w:rsidR="00C0438D" w:rsidRPr="0071458A" w:rsidRDefault="00C0438D" w:rsidP="00C0438D">
      <w:pPr>
        <w:pStyle w:val="21"/>
        <w:spacing w:afterLines="50" w:after="228" w:line="320" w:lineRule="exact"/>
        <w:ind w:left="1020" w:firstLineChars="253" w:firstLine="658"/>
        <w:rPr>
          <w:color w:val="000000" w:themeColor="text1"/>
          <w:sz w:val="24"/>
          <w:szCs w:val="24"/>
        </w:rPr>
      </w:pPr>
      <w:r w:rsidRPr="0071458A">
        <w:rPr>
          <w:rFonts w:hint="eastAsia"/>
          <w:color w:val="000000" w:themeColor="text1"/>
          <w:sz w:val="24"/>
          <w:szCs w:val="24"/>
        </w:rPr>
        <w:lastRenderedPageBreak/>
        <w:t>資料來源：衛福部。</w:t>
      </w:r>
    </w:p>
    <w:p w14:paraId="5789A34F" w14:textId="77777777" w:rsidR="00C0438D" w:rsidRPr="0071458A" w:rsidRDefault="00C0438D" w:rsidP="00C0438D">
      <w:pPr>
        <w:pStyle w:val="3"/>
        <w:kinsoku w:val="0"/>
        <w:ind w:left="1360" w:hanging="680"/>
        <w:rPr>
          <w:rFonts w:ascii="Times New Roman" w:hAnsi="Times New Roman"/>
          <w:color w:val="000000" w:themeColor="text1"/>
          <w:spacing w:val="6"/>
          <w:kern w:val="0"/>
        </w:rPr>
      </w:pPr>
      <w:bookmarkStart w:id="43" w:name="_Toc110006586"/>
      <w:bookmarkStart w:id="44" w:name="_Toc110504928"/>
      <w:r w:rsidRPr="0071458A">
        <w:rPr>
          <w:rFonts w:ascii="Times New Roman" w:hAnsi="Times New Roman" w:hint="eastAsia"/>
          <w:color w:val="000000" w:themeColor="text1"/>
          <w:spacing w:val="4"/>
          <w:kern w:val="0"/>
        </w:rPr>
        <w:t>上述補助</w:t>
      </w:r>
      <w:r w:rsidRPr="0071458A">
        <w:rPr>
          <w:rFonts w:ascii="Times New Roman" w:hAnsi="Times New Roman"/>
          <w:color w:val="000000" w:themeColor="text1"/>
          <w:spacing w:val="4"/>
          <w:kern w:val="0"/>
        </w:rPr>
        <w:t>/</w:t>
      </w:r>
      <w:r w:rsidRPr="0071458A">
        <w:rPr>
          <w:rFonts w:ascii="Times New Roman" w:hAnsi="Times New Roman" w:hint="eastAsia"/>
          <w:color w:val="000000" w:themeColor="text1"/>
          <w:spacing w:val="4"/>
          <w:kern w:val="0"/>
        </w:rPr>
        <w:t>給付標準不一之情事，實務上不僅造成身心</w:t>
      </w:r>
      <w:r w:rsidRPr="0071458A">
        <w:rPr>
          <w:rFonts w:ascii="Times New Roman" w:hAnsi="Times New Roman" w:hint="eastAsia"/>
          <w:color w:val="000000" w:themeColor="text1"/>
          <w:spacing w:val="-4"/>
          <w:kern w:val="0"/>
        </w:rPr>
        <w:t>障礙者因居住於</w:t>
      </w:r>
      <w:r w:rsidRPr="0071458A">
        <w:rPr>
          <w:rFonts w:ascii="Times New Roman" w:hAnsi="Times New Roman" w:hint="eastAsia"/>
          <w:color w:val="000000" w:themeColor="text1"/>
          <w:kern w:val="0"/>
        </w:rPr>
        <w:t>不同縣</w:t>
      </w:r>
      <w:r w:rsidRPr="0071458A">
        <w:rPr>
          <w:rFonts w:ascii="Times New Roman" w:hAnsi="Times New Roman" w:hint="eastAsia"/>
          <w:color w:val="000000" w:themeColor="text1"/>
          <w:spacing w:val="-4"/>
          <w:kern w:val="0"/>
        </w:rPr>
        <w:t>市而獲</w:t>
      </w:r>
      <w:r w:rsidRPr="0071458A">
        <w:rPr>
          <w:rFonts w:ascii="Times New Roman" w:hAnsi="Times New Roman" w:hint="eastAsia"/>
          <w:color w:val="000000" w:themeColor="text1"/>
          <w:spacing w:val="6"/>
          <w:kern w:val="0"/>
        </w:rPr>
        <w:t>得不同的補助水準，且</w:t>
      </w:r>
      <w:r w:rsidRPr="0071458A">
        <w:rPr>
          <w:rFonts w:hint="eastAsia"/>
          <w:color w:val="000000" w:themeColor="text1"/>
          <w:spacing w:val="6"/>
        </w:rPr>
        <w:t>對身心障礙者而言，衍生選擇服務之困難與障礙</w:t>
      </w:r>
      <w:r w:rsidRPr="0071458A">
        <w:rPr>
          <w:rFonts w:hint="eastAsia"/>
          <w:color w:val="000000" w:themeColor="text1"/>
          <w:spacing w:val="-6"/>
        </w:rPr>
        <w:t>，亦影響服務單位</w:t>
      </w:r>
      <w:r w:rsidRPr="0071458A">
        <w:rPr>
          <w:rFonts w:ascii="Times New Roman" w:hAnsi="Times New Roman" w:hint="eastAsia"/>
          <w:color w:val="000000" w:themeColor="text1"/>
          <w:spacing w:val="-6"/>
          <w:kern w:val="0"/>
        </w:rPr>
        <w:t>提供服務之意願。即有地方政</w:t>
      </w:r>
      <w:r w:rsidRPr="0071458A">
        <w:rPr>
          <w:rFonts w:ascii="Times New Roman" w:hAnsi="Times New Roman" w:hint="eastAsia"/>
          <w:color w:val="000000" w:themeColor="text1"/>
          <w:spacing w:val="6"/>
          <w:kern w:val="0"/>
        </w:rPr>
        <w:t>府表示若</w:t>
      </w:r>
      <w:r w:rsidRPr="0071458A">
        <w:rPr>
          <w:rFonts w:hint="eastAsia"/>
          <w:color w:val="000000" w:themeColor="text1"/>
          <w:spacing w:val="6"/>
        </w:rPr>
        <w:t>能就長照及身心障礙相同性質之服務項目</w:t>
      </w:r>
      <w:r w:rsidRPr="0071458A">
        <w:rPr>
          <w:rFonts w:hint="eastAsia"/>
          <w:color w:val="000000" w:themeColor="text1"/>
          <w:spacing w:val="-6"/>
        </w:rPr>
        <w:t>，將補助金額、期限與方式拉齊一致</w:t>
      </w:r>
      <w:r w:rsidRPr="0071458A">
        <w:rPr>
          <w:rFonts w:ascii="Times New Roman" w:hAnsi="Times New Roman" w:hint="eastAsia"/>
          <w:color w:val="000000" w:themeColor="text1"/>
          <w:spacing w:val="-4"/>
          <w:kern w:val="0"/>
        </w:rPr>
        <w:t>，對於身心障</w:t>
      </w:r>
      <w:r w:rsidRPr="0071458A">
        <w:rPr>
          <w:rFonts w:ascii="Times New Roman" w:hAnsi="Times New Roman" w:hint="eastAsia"/>
          <w:color w:val="000000" w:themeColor="text1"/>
          <w:spacing w:val="4"/>
          <w:kern w:val="0"/>
        </w:rPr>
        <w:t>礙者使用相關服務資源較不易混淆，亦無評估或比較</w:t>
      </w:r>
      <w:r w:rsidRPr="0071458A">
        <w:rPr>
          <w:rFonts w:ascii="Times New Roman" w:hAnsi="Times New Roman" w:hint="eastAsia"/>
          <w:color w:val="000000" w:themeColor="text1"/>
          <w:spacing w:val="-4"/>
          <w:kern w:val="0"/>
        </w:rPr>
        <w:t>費用差異或補助多寡之困擾，而對於服務單位亦</w:t>
      </w:r>
      <w:r w:rsidRPr="0071458A">
        <w:rPr>
          <w:rFonts w:ascii="Times New Roman" w:hAnsi="Times New Roman" w:hint="eastAsia"/>
          <w:color w:val="000000" w:themeColor="text1"/>
          <w:spacing w:val="6"/>
          <w:kern w:val="0"/>
        </w:rPr>
        <w:t>不會因補助經費來源的不同</w:t>
      </w:r>
      <w:r w:rsidRPr="0071458A">
        <w:rPr>
          <w:rStyle w:val="aff5"/>
          <w:rFonts w:ascii="Times New Roman" w:hAnsi="Times New Roman"/>
          <w:color w:val="000000" w:themeColor="text1"/>
          <w:spacing w:val="6"/>
          <w:kern w:val="0"/>
        </w:rPr>
        <w:footnoteReference w:id="3"/>
      </w:r>
      <w:r w:rsidRPr="0071458A">
        <w:rPr>
          <w:rFonts w:ascii="Times New Roman" w:hAnsi="Times New Roman" w:hint="eastAsia"/>
          <w:color w:val="000000" w:themeColor="text1"/>
          <w:spacing w:val="6"/>
          <w:kern w:val="0"/>
        </w:rPr>
        <w:t>，影響服務提供之意願。</w:t>
      </w:r>
      <w:bookmarkEnd w:id="43"/>
      <w:bookmarkEnd w:id="44"/>
    </w:p>
    <w:p w14:paraId="564AEC2F" w14:textId="77777777" w:rsidR="00C0438D" w:rsidRPr="0071458A" w:rsidRDefault="00C0438D" w:rsidP="00C0438D">
      <w:pPr>
        <w:pStyle w:val="3"/>
        <w:kinsoku w:val="0"/>
        <w:ind w:left="1360" w:hanging="680"/>
        <w:rPr>
          <w:rFonts w:ascii="Times New Roman" w:hAnsi="Times New Roman"/>
          <w:color w:val="000000" w:themeColor="text1"/>
          <w:spacing w:val="6"/>
          <w:kern w:val="0"/>
        </w:rPr>
      </w:pPr>
      <w:bookmarkStart w:id="45" w:name="_Toc110006587"/>
      <w:bookmarkStart w:id="46" w:name="_Toc110504929"/>
      <w:r w:rsidRPr="0071458A">
        <w:rPr>
          <w:rFonts w:ascii="Times New Roman" w:hAnsi="Times New Roman" w:hint="eastAsia"/>
          <w:color w:val="000000" w:themeColor="text1"/>
          <w:spacing w:val="6"/>
          <w:kern w:val="0"/>
        </w:rPr>
        <w:t>又，衛福部</w:t>
      </w:r>
      <w:r w:rsidRPr="0071458A">
        <w:rPr>
          <w:rFonts w:ascii="Times New Roman" w:hint="eastAsia"/>
          <w:color w:val="000000" w:themeColor="text1"/>
          <w:spacing w:val="4"/>
        </w:rPr>
        <w:t>強化失能身心障礙者在兩服務體系間之銜接</w:t>
      </w:r>
      <w:r w:rsidRPr="0071458A">
        <w:rPr>
          <w:rFonts w:ascii="Times New Roman" w:hAnsi="Times New Roman" w:hint="eastAsia"/>
          <w:color w:val="000000" w:themeColor="text1"/>
          <w:spacing w:val="6"/>
          <w:kern w:val="0"/>
        </w:rPr>
        <w:t>，使</w:t>
      </w:r>
      <w:r w:rsidRPr="0071458A">
        <w:rPr>
          <w:rFonts w:ascii="Times New Roman" w:hint="eastAsia"/>
          <w:bCs w:val="0"/>
          <w:color w:val="000000" w:themeColor="text1"/>
        </w:rPr>
        <w:t>身心障礙日間機構亦可</w:t>
      </w:r>
      <w:r w:rsidRPr="0071458A">
        <w:rPr>
          <w:rFonts w:ascii="Times New Roman" w:hint="eastAsia"/>
          <w:bCs w:val="0"/>
          <w:color w:val="000000" w:themeColor="text1"/>
          <w:spacing w:val="4"/>
        </w:rPr>
        <w:t>成為各地方政府長照給</w:t>
      </w:r>
      <w:r w:rsidRPr="0071458A">
        <w:rPr>
          <w:rFonts w:ascii="Times New Roman"/>
          <w:bCs w:val="0"/>
          <w:color w:val="000000" w:themeColor="text1"/>
          <w:spacing w:val="4"/>
        </w:rPr>
        <w:t>(</w:t>
      </w:r>
      <w:r w:rsidRPr="0071458A">
        <w:rPr>
          <w:rFonts w:ascii="Times New Roman" w:hint="eastAsia"/>
          <w:bCs w:val="0"/>
          <w:color w:val="000000" w:themeColor="text1"/>
          <w:spacing w:val="4"/>
        </w:rPr>
        <w:t>支</w:t>
      </w:r>
      <w:r w:rsidRPr="0071458A">
        <w:rPr>
          <w:rFonts w:ascii="Times New Roman"/>
          <w:bCs w:val="0"/>
          <w:color w:val="000000" w:themeColor="text1"/>
          <w:spacing w:val="4"/>
        </w:rPr>
        <w:t>)</w:t>
      </w:r>
      <w:r w:rsidRPr="0071458A">
        <w:rPr>
          <w:rFonts w:ascii="Times New Roman" w:hint="eastAsia"/>
          <w:bCs w:val="0"/>
          <w:color w:val="000000" w:themeColor="text1"/>
          <w:spacing w:val="4"/>
        </w:rPr>
        <w:t>付服務特約單位，提供</w:t>
      </w:r>
      <w:r w:rsidRPr="0071458A">
        <w:rPr>
          <w:rFonts w:ascii="Times New Roman" w:hint="eastAsia"/>
          <w:bCs w:val="0"/>
          <w:color w:val="000000" w:themeColor="text1"/>
          <w:spacing w:val="-6"/>
        </w:rPr>
        <w:t>日照服務並得請領</w:t>
      </w:r>
      <w:r w:rsidRPr="0071458A">
        <w:rPr>
          <w:rFonts w:ascii="Times New Roman" w:hint="eastAsia"/>
          <w:bCs w:val="0"/>
          <w:color w:val="000000" w:themeColor="text1"/>
          <w:spacing w:val="-4"/>
        </w:rPr>
        <w:t>長照給</w:t>
      </w:r>
      <w:r w:rsidRPr="0071458A">
        <w:rPr>
          <w:rFonts w:ascii="Times New Roman"/>
          <w:bCs w:val="0"/>
          <w:color w:val="000000" w:themeColor="text1"/>
          <w:spacing w:val="-4"/>
        </w:rPr>
        <w:t>(</w:t>
      </w:r>
      <w:r w:rsidRPr="0071458A">
        <w:rPr>
          <w:rFonts w:ascii="Times New Roman" w:hint="eastAsia"/>
          <w:bCs w:val="0"/>
          <w:color w:val="000000" w:themeColor="text1"/>
          <w:spacing w:val="-4"/>
        </w:rPr>
        <w:t>支</w:t>
      </w:r>
      <w:r w:rsidRPr="0071458A">
        <w:rPr>
          <w:rFonts w:ascii="Times New Roman"/>
          <w:bCs w:val="0"/>
          <w:color w:val="000000" w:themeColor="text1"/>
          <w:spacing w:val="-4"/>
        </w:rPr>
        <w:t>)</w:t>
      </w:r>
      <w:r w:rsidRPr="0071458A">
        <w:rPr>
          <w:rFonts w:ascii="Times New Roman" w:hint="eastAsia"/>
          <w:bCs w:val="0"/>
          <w:color w:val="000000" w:themeColor="text1"/>
          <w:spacing w:val="-4"/>
        </w:rPr>
        <w:t>付。惟據該部查復資料顯示，</w:t>
      </w:r>
      <w:r w:rsidRPr="0071458A">
        <w:rPr>
          <w:rFonts w:hAnsi="標楷體" w:hint="eastAsia"/>
          <w:color w:val="000000" w:themeColor="text1"/>
          <w:spacing w:val="-4"/>
          <w:sz w:val="28"/>
          <w:szCs w:val="28"/>
        </w:rPr>
        <w:t>1</w:t>
      </w:r>
      <w:r w:rsidRPr="0071458A">
        <w:rPr>
          <w:rFonts w:ascii="Times New Roman"/>
          <w:bCs w:val="0"/>
          <w:color w:val="000000" w:themeColor="text1"/>
          <w:spacing w:val="-4"/>
        </w:rPr>
        <w:t>10</w:t>
      </w:r>
      <w:r w:rsidRPr="0071458A">
        <w:rPr>
          <w:rFonts w:ascii="Times New Roman" w:hint="eastAsia"/>
          <w:bCs w:val="0"/>
          <w:color w:val="000000" w:themeColor="text1"/>
          <w:spacing w:val="-4"/>
        </w:rPr>
        <w:t>年身心</w:t>
      </w:r>
      <w:r w:rsidRPr="0071458A">
        <w:rPr>
          <w:rFonts w:ascii="Times New Roman" w:hint="eastAsia"/>
          <w:bCs w:val="0"/>
          <w:color w:val="000000" w:themeColor="text1"/>
          <w:spacing w:val="8"/>
        </w:rPr>
        <w:t>障礙日間機構計</w:t>
      </w:r>
      <w:r w:rsidRPr="0071458A">
        <w:rPr>
          <w:rFonts w:ascii="Times New Roman"/>
          <w:bCs w:val="0"/>
          <w:color w:val="000000" w:themeColor="text1"/>
          <w:spacing w:val="8"/>
        </w:rPr>
        <w:t>135</w:t>
      </w:r>
      <w:r w:rsidRPr="0071458A">
        <w:rPr>
          <w:rFonts w:ascii="Times New Roman" w:hint="eastAsia"/>
          <w:bCs w:val="0"/>
          <w:color w:val="000000" w:themeColor="text1"/>
          <w:spacing w:val="8"/>
        </w:rPr>
        <w:t>家</w:t>
      </w:r>
      <w:r w:rsidRPr="0071458A">
        <w:rPr>
          <w:rFonts w:ascii="Times New Roman"/>
          <w:bCs w:val="0"/>
          <w:color w:val="000000" w:themeColor="text1"/>
          <w:spacing w:val="8"/>
        </w:rPr>
        <w:t>(</w:t>
      </w:r>
      <w:r w:rsidRPr="0071458A">
        <w:rPr>
          <w:rFonts w:ascii="Times New Roman" w:hint="eastAsia"/>
          <w:bCs w:val="0"/>
          <w:color w:val="000000" w:themeColor="text1"/>
          <w:spacing w:val="-6"/>
        </w:rPr>
        <w:t>含住宿機構兼辦日間服務</w:t>
      </w:r>
      <w:r w:rsidRPr="0071458A">
        <w:rPr>
          <w:rFonts w:ascii="Times New Roman"/>
          <w:bCs w:val="0"/>
          <w:color w:val="000000" w:themeColor="text1"/>
          <w:spacing w:val="-6"/>
        </w:rPr>
        <w:t>)</w:t>
      </w:r>
      <w:r w:rsidRPr="0071458A">
        <w:rPr>
          <w:rFonts w:ascii="Times New Roman" w:hint="eastAsia"/>
          <w:bCs w:val="0"/>
          <w:color w:val="000000" w:themeColor="text1"/>
          <w:spacing w:val="-6"/>
        </w:rPr>
        <w:t>，</w:t>
      </w:r>
      <w:r w:rsidRPr="0071458A">
        <w:rPr>
          <w:rFonts w:ascii="Times New Roman" w:hint="eastAsia"/>
          <w:bCs w:val="0"/>
          <w:color w:val="000000" w:themeColor="text1"/>
        </w:rPr>
        <w:t>共服務</w:t>
      </w:r>
      <w:r w:rsidRPr="0071458A">
        <w:rPr>
          <w:rFonts w:ascii="Times New Roman"/>
          <w:bCs w:val="0"/>
          <w:color w:val="000000" w:themeColor="text1"/>
        </w:rPr>
        <w:t>4,623</w:t>
      </w:r>
      <w:r w:rsidRPr="0071458A">
        <w:rPr>
          <w:rFonts w:ascii="Times New Roman" w:hint="eastAsia"/>
          <w:bCs w:val="0"/>
          <w:color w:val="000000" w:themeColor="text1"/>
        </w:rPr>
        <w:t>人，幾乎為</w:t>
      </w:r>
      <w:r w:rsidRPr="0071458A">
        <w:rPr>
          <w:rFonts w:ascii="Times New Roman"/>
          <w:bCs w:val="0"/>
          <w:color w:val="000000" w:themeColor="text1"/>
        </w:rPr>
        <w:t>64</w:t>
      </w:r>
      <w:r w:rsidRPr="0071458A">
        <w:rPr>
          <w:rFonts w:ascii="Times New Roman" w:hint="eastAsia"/>
          <w:bCs w:val="0"/>
          <w:color w:val="000000" w:themeColor="text1"/>
        </w:rPr>
        <w:t>歲以下身心障礙者</w:t>
      </w:r>
      <w:r w:rsidRPr="0071458A">
        <w:rPr>
          <w:rFonts w:ascii="Times New Roman"/>
          <w:bCs w:val="0"/>
          <w:color w:val="000000" w:themeColor="text1"/>
        </w:rPr>
        <w:t>(</w:t>
      </w:r>
      <w:r w:rsidRPr="0071458A">
        <w:rPr>
          <w:rFonts w:ascii="Times New Roman"/>
          <w:bCs w:val="0"/>
          <w:color w:val="000000" w:themeColor="text1"/>
          <w:spacing w:val="6"/>
        </w:rPr>
        <w:t>4,608</w:t>
      </w:r>
      <w:r w:rsidRPr="0071458A">
        <w:rPr>
          <w:rFonts w:ascii="Times New Roman" w:hint="eastAsia"/>
          <w:bCs w:val="0"/>
          <w:color w:val="000000" w:themeColor="text1"/>
          <w:spacing w:val="6"/>
        </w:rPr>
        <w:t>人</w:t>
      </w:r>
      <w:r w:rsidRPr="0071458A">
        <w:rPr>
          <w:rFonts w:ascii="Times New Roman"/>
          <w:bCs w:val="0"/>
          <w:color w:val="000000" w:themeColor="text1"/>
          <w:spacing w:val="6"/>
        </w:rPr>
        <w:t>)</w:t>
      </w:r>
      <w:r w:rsidRPr="0071458A">
        <w:rPr>
          <w:rFonts w:ascii="Times New Roman" w:hint="eastAsia"/>
          <w:bCs w:val="0"/>
          <w:color w:val="000000" w:themeColor="text1"/>
          <w:spacing w:val="-6"/>
        </w:rPr>
        <w:t>，其中特約長照日照</w:t>
      </w:r>
      <w:r w:rsidRPr="0071458A">
        <w:rPr>
          <w:rFonts w:ascii="Times New Roman" w:hint="eastAsia"/>
          <w:bCs w:val="0"/>
          <w:color w:val="000000" w:themeColor="text1"/>
          <w:spacing w:val="6"/>
        </w:rPr>
        <w:t>服</w:t>
      </w:r>
      <w:r w:rsidRPr="0071458A">
        <w:rPr>
          <w:rFonts w:ascii="Times New Roman" w:hint="eastAsia"/>
          <w:bCs w:val="0"/>
          <w:color w:val="000000" w:themeColor="text1"/>
          <w:spacing w:val="-6"/>
        </w:rPr>
        <w:t>務僅有</w:t>
      </w:r>
      <w:r w:rsidRPr="0071458A">
        <w:rPr>
          <w:rFonts w:ascii="Times New Roman"/>
          <w:bCs w:val="0"/>
          <w:color w:val="000000" w:themeColor="text1"/>
          <w:spacing w:val="-6"/>
        </w:rPr>
        <w:t>4</w:t>
      </w:r>
      <w:r w:rsidRPr="0071458A">
        <w:rPr>
          <w:rFonts w:ascii="Times New Roman" w:hint="eastAsia"/>
          <w:bCs w:val="0"/>
          <w:color w:val="000000" w:themeColor="text1"/>
          <w:spacing w:val="-6"/>
        </w:rPr>
        <w:t>家</w:t>
      </w:r>
      <w:r w:rsidRPr="0071458A">
        <w:rPr>
          <w:rFonts w:ascii="Times New Roman" w:hint="eastAsia"/>
          <w:bCs w:val="0"/>
          <w:color w:val="000000" w:themeColor="text1"/>
          <w:spacing w:val="6"/>
        </w:rPr>
        <w:t>。依該部於本院詢問時表示：</w:t>
      </w:r>
      <w:r w:rsidRPr="0071458A">
        <w:rPr>
          <w:rFonts w:hAnsi="標楷體" w:hint="eastAsia"/>
          <w:bCs w:val="0"/>
          <w:color w:val="000000" w:themeColor="text1"/>
          <w:spacing w:val="6"/>
        </w:rPr>
        <w:t>「</w:t>
      </w:r>
      <w:r w:rsidRPr="0071458A">
        <w:rPr>
          <w:rFonts w:ascii="Times New Roman" w:hint="eastAsia"/>
          <w:color w:val="000000" w:themeColor="text1"/>
          <w:szCs w:val="32"/>
        </w:rPr>
        <w:t>初期身障日間機構的給付遠低於長照日照的給付，後來有銜接專案，從長照基金挹注，但兩套系統必需擇一，留在身障體系補助財源是穩定的，他們走</w:t>
      </w:r>
      <w:r w:rsidRPr="0071458A">
        <w:rPr>
          <w:rFonts w:ascii="Times New Roman" w:hint="eastAsia"/>
          <w:color w:val="000000" w:themeColor="text1"/>
          <w:szCs w:val="32"/>
        </w:rPr>
        <w:lastRenderedPageBreak/>
        <w:t>到長照領域會因為浮動造成營運上不穩定。長照給付按日計算，身障體系是按月，個案留在身障體系負擔不會比較重。</w:t>
      </w:r>
      <w:r w:rsidRPr="0071458A">
        <w:rPr>
          <w:rFonts w:hAnsi="標楷體" w:hint="eastAsia"/>
          <w:bCs w:val="0"/>
          <w:color w:val="000000" w:themeColor="text1"/>
          <w:spacing w:val="6"/>
        </w:rPr>
        <w:t>」顯見經費</w:t>
      </w:r>
      <w:r w:rsidRPr="0071458A">
        <w:rPr>
          <w:rFonts w:ascii="Times New Roman" w:hAnsi="Times New Roman" w:hint="eastAsia"/>
          <w:color w:val="000000" w:themeColor="text1"/>
          <w:spacing w:val="6"/>
          <w:kern w:val="0"/>
        </w:rPr>
        <w:t>影響服務提供單位的選擇。</w:t>
      </w:r>
      <w:bookmarkEnd w:id="45"/>
      <w:bookmarkEnd w:id="46"/>
    </w:p>
    <w:p w14:paraId="1353A2CA" w14:textId="77777777" w:rsidR="00C0438D" w:rsidRPr="0071458A" w:rsidRDefault="00C0438D" w:rsidP="00C0438D">
      <w:pPr>
        <w:pStyle w:val="3"/>
        <w:kinsoku w:val="0"/>
        <w:ind w:left="1360" w:hanging="680"/>
        <w:rPr>
          <w:rFonts w:cs="新細明體"/>
          <w:color w:val="000000" w:themeColor="text1"/>
        </w:rPr>
      </w:pPr>
      <w:bookmarkStart w:id="47" w:name="_Toc110006588"/>
      <w:bookmarkStart w:id="48" w:name="_Toc110504930"/>
      <w:r w:rsidRPr="0071458A">
        <w:rPr>
          <w:rFonts w:hint="eastAsia"/>
          <w:color w:val="000000" w:themeColor="text1"/>
        </w:rPr>
        <w:t>綜上，</w:t>
      </w:r>
      <w:r w:rsidRPr="0071458A">
        <w:rPr>
          <w:rFonts w:ascii="Times New Roman" w:hAnsi="Times New Roman" w:hint="eastAsia"/>
          <w:color w:val="000000" w:themeColor="text1"/>
        </w:rPr>
        <w:t>長照</w:t>
      </w:r>
      <w:r w:rsidRPr="0071458A">
        <w:rPr>
          <w:rFonts w:ascii="Times New Roman" w:hAnsi="Times New Roman"/>
          <w:color w:val="000000" w:themeColor="text1"/>
        </w:rPr>
        <w:t>2.0</w:t>
      </w:r>
      <w:r w:rsidRPr="0071458A">
        <w:rPr>
          <w:rFonts w:ascii="Times New Roman" w:hAnsi="Times New Roman" w:hint="eastAsia"/>
          <w:color w:val="000000" w:themeColor="text1"/>
        </w:rPr>
        <w:t>於</w:t>
      </w:r>
      <w:r w:rsidRPr="0071458A">
        <w:rPr>
          <w:rFonts w:ascii="Times New Roman" w:hAnsi="Times New Roman"/>
          <w:color w:val="000000" w:themeColor="text1"/>
        </w:rPr>
        <w:t>106</w:t>
      </w:r>
      <w:r w:rsidRPr="0071458A">
        <w:rPr>
          <w:rFonts w:ascii="Times New Roman" w:hAnsi="Times New Roman" w:hint="eastAsia"/>
          <w:color w:val="000000" w:themeColor="text1"/>
        </w:rPr>
        <w:t>年上路實施，</w:t>
      </w:r>
      <w:r w:rsidRPr="0071458A">
        <w:rPr>
          <w:rFonts w:ascii="Times New Roman" w:hAnsi="Times New Roman"/>
          <w:color w:val="000000" w:themeColor="text1"/>
        </w:rPr>
        <w:tab/>
      </w:r>
      <w:r w:rsidRPr="0071458A">
        <w:rPr>
          <w:rFonts w:ascii="Times New Roman" w:hAnsi="Times New Roman" w:hint="eastAsia"/>
          <w:color w:val="000000" w:themeColor="text1"/>
        </w:rPr>
        <w:t>雖已將任何年齡的失能身心障礙者納入服務對象，惟衛福部至今僅</w:t>
      </w:r>
      <w:r w:rsidRPr="0071458A">
        <w:rPr>
          <w:rFonts w:ascii="Times New Roman" w:hAnsi="Times New Roman" w:hint="eastAsia"/>
          <w:color w:val="000000" w:themeColor="text1"/>
          <w:spacing w:val="-6"/>
        </w:rPr>
        <w:t>將</w:t>
      </w:r>
      <w:r w:rsidRPr="0071458A">
        <w:rPr>
          <w:rFonts w:ascii="Times New Roman" w:hAnsi="Times New Roman" w:hint="eastAsia"/>
          <w:color w:val="000000" w:themeColor="text1"/>
          <w:spacing w:val="6"/>
        </w:rPr>
        <w:t>「身心障礙居家服務」納入長照服務，</w:t>
      </w:r>
      <w:r w:rsidRPr="0071458A">
        <w:rPr>
          <w:rFonts w:ascii="Times New Roman" w:hAnsi="Times New Roman" w:hint="eastAsia"/>
          <w:color w:val="000000" w:themeColor="text1"/>
          <w:spacing w:val="6"/>
          <w:kern w:val="0"/>
        </w:rPr>
        <w:t>其餘身障服務</w:t>
      </w:r>
      <w:r w:rsidRPr="0071458A">
        <w:rPr>
          <w:rFonts w:ascii="Times New Roman" w:hAnsi="Times New Roman" w:hint="eastAsia"/>
          <w:color w:val="000000" w:themeColor="text1"/>
          <w:kern w:val="0"/>
        </w:rPr>
        <w:t>與長照服務的各</w:t>
      </w:r>
      <w:r w:rsidRPr="0071458A">
        <w:rPr>
          <w:rFonts w:ascii="Times New Roman" w:hAnsi="Times New Roman" w:hint="eastAsia"/>
          <w:color w:val="000000" w:themeColor="text1"/>
          <w:spacing w:val="6"/>
          <w:kern w:val="0"/>
        </w:rPr>
        <w:t>個項目與</w:t>
      </w:r>
      <w:r w:rsidRPr="0071458A">
        <w:rPr>
          <w:rFonts w:hint="eastAsia"/>
          <w:color w:val="000000" w:themeColor="text1"/>
          <w:spacing w:val="6"/>
        </w:rPr>
        <w:t>補助/給付制度，則</w:t>
      </w:r>
      <w:r w:rsidRPr="0071458A">
        <w:rPr>
          <w:rFonts w:ascii="Times New Roman" w:hAnsi="Times New Roman" w:hint="eastAsia"/>
          <w:color w:val="000000" w:themeColor="text1"/>
          <w:spacing w:val="6"/>
          <w:kern w:val="0"/>
        </w:rPr>
        <w:t>維</w:t>
      </w:r>
      <w:r w:rsidRPr="0071458A">
        <w:rPr>
          <w:rFonts w:ascii="Times New Roman" w:hAnsi="Times New Roman" w:hint="eastAsia"/>
          <w:color w:val="000000" w:themeColor="text1"/>
          <w:spacing w:val="-6"/>
          <w:kern w:val="0"/>
        </w:rPr>
        <w:t>持各自持續辦理</w:t>
      </w:r>
      <w:r w:rsidRPr="0071458A">
        <w:rPr>
          <w:rFonts w:ascii="Times New Roman" w:hAnsi="Times New Roman" w:hint="eastAsia"/>
          <w:color w:val="000000" w:themeColor="text1"/>
          <w:spacing w:val="-6"/>
        </w:rPr>
        <w:t>，以致兩者</w:t>
      </w:r>
      <w:r w:rsidRPr="0071458A">
        <w:rPr>
          <w:rFonts w:ascii="Times New Roman" w:hAnsi="Times New Roman" w:hint="eastAsia"/>
          <w:color w:val="000000" w:themeColor="text1"/>
          <w:spacing w:val="-6"/>
          <w:kern w:val="0"/>
          <w:szCs w:val="48"/>
        </w:rPr>
        <w:t>共同部分</w:t>
      </w:r>
      <w:r w:rsidRPr="0071458A">
        <w:rPr>
          <w:rFonts w:ascii="Times New Roman" w:hAnsi="Times New Roman" w:hint="eastAsia"/>
          <w:color w:val="000000" w:themeColor="text1"/>
          <w:spacing w:val="-6"/>
          <w:kern w:val="0"/>
        </w:rPr>
        <w:t>的補助額度</w:t>
      </w:r>
      <w:r w:rsidRPr="0071458A">
        <w:rPr>
          <w:rFonts w:ascii="Times New Roman" w:hAnsi="Times New Roman" w:hint="eastAsia"/>
          <w:color w:val="000000" w:themeColor="text1"/>
          <w:kern w:val="0"/>
        </w:rPr>
        <w:t>仍不一</w:t>
      </w:r>
      <w:r w:rsidRPr="0071458A">
        <w:rPr>
          <w:rFonts w:ascii="Times New Roman" w:hAnsi="Times New Roman" w:hint="eastAsia"/>
          <w:color w:val="000000" w:themeColor="text1"/>
          <w:spacing w:val="-6"/>
          <w:kern w:val="0"/>
        </w:rPr>
        <w:t>致</w:t>
      </w:r>
      <w:r w:rsidRPr="0071458A">
        <w:rPr>
          <w:rFonts w:ascii="Times New Roman" w:hAnsi="Times New Roman" w:hint="eastAsia"/>
          <w:color w:val="000000" w:themeColor="text1"/>
          <w:kern w:val="0"/>
        </w:rPr>
        <w:t>，各</w:t>
      </w:r>
      <w:r w:rsidRPr="0071458A">
        <w:rPr>
          <w:rFonts w:ascii="Times New Roman" w:hAnsi="Times New Roman" w:hint="eastAsia"/>
          <w:color w:val="000000" w:themeColor="text1"/>
          <w:spacing w:val="-4"/>
          <w:kern w:val="0"/>
        </w:rPr>
        <w:t>縣</w:t>
      </w:r>
      <w:r w:rsidRPr="0071458A">
        <w:rPr>
          <w:rFonts w:ascii="Times New Roman" w:hAnsi="Times New Roman" w:hint="eastAsia"/>
          <w:color w:val="000000" w:themeColor="text1"/>
          <w:kern w:val="0"/>
        </w:rPr>
        <w:t>市對於身障服務的補助，亦有不同的標準，此不僅造成</w:t>
      </w:r>
      <w:r w:rsidRPr="0071458A">
        <w:rPr>
          <w:rFonts w:ascii="Times New Roman" w:hAnsi="Times New Roman" w:hint="eastAsia"/>
          <w:color w:val="000000" w:themeColor="text1"/>
          <w:spacing w:val="-4"/>
          <w:kern w:val="0"/>
        </w:rPr>
        <w:t>身心障礙者因居住於</w:t>
      </w:r>
      <w:r w:rsidRPr="0071458A">
        <w:rPr>
          <w:rFonts w:ascii="Times New Roman" w:hAnsi="Times New Roman" w:hint="eastAsia"/>
          <w:color w:val="000000" w:themeColor="text1"/>
          <w:kern w:val="0"/>
        </w:rPr>
        <w:t>不同縣</w:t>
      </w:r>
      <w:r w:rsidRPr="0071458A">
        <w:rPr>
          <w:rFonts w:ascii="Times New Roman" w:hAnsi="Times New Roman" w:hint="eastAsia"/>
          <w:color w:val="000000" w:themeColor="text1"/>
          <w:spacing w:val="-4"/>
          <w:kern w:val="0"/>
        </w:rPr>
        <w:t>市而獲得不同的補助水準，且</w:t>
      </w:r>
      <w:r w:rsidRPr="0071458A">
        <w:rPr>
          <w:rFonts w:hint="eastAsia"/>
          <w:color w:val="000000" w:themeColor="text1"/>
          <w:spacing w:val="-4"/>
        </w:rPr>
        <w:t>對服務使用者而言，將造成評估或比較費用差異或補助</w:t>
      </w:r>
      <w:r w:rsidRPr="0071458A">
        <w:rPr>
          <w:rFonts w:hint="eastAsia"/>
          <w:color w:val="000000" w:themeColor="text1"/>
        </w:rPr>
        <w:t>多</w:t>
      </w:r>
      <w:r w:rsidRPr="0071458A">
        <w:rPr>
          <w:rFonts w:hint="eastAsia"/>
          <w:color w:val="000000" w:themeColor="text1"/>
          <w:spacing w:val="2"/>
        </w:rPr>
        <w:t>寡而產生選擇的困難，對於服務單位而言，亦恐因補助來源不同而影響提供服務之意願，此均影響身心障</w:t>
      </w:r>
      <w:r w:rsidRPr="0071458A">
        <w:rPr>
          <w:rFonts w:hint="eastAsia"/>
          <w:color w:val="000000" w:themeColor="text1"/>
          <w:spacing w:val="6"/>
        </w:rPr>
        <w:t>礙者權益</w:t>
      </w:r>
      <w:r w:rsidRPr="0071458A">
        <w:rPr>
          <w:rFonts w:hint="eastAsia"/>
          <w:color w:val="000000" w:themeColor="text1"/>
          <w:spacing w:val="-4"/>
        </w:rPr>
        <w:t>，應予檢討改進</w:t>
      </w:r>
      <w:r w:rsidRPr="0071458A">
        <w:rPr>
          <w:rFonts w:ascii="Times New Roman" w:hAnsi="Times New Roman" w:hint="eastAsia"/>
          <w:color w:val="000000" w:themeColor="text1"/>
          <w:spacing w:val="-4"/>
          <w:kern w:val="0"/>
        </w:rPr>
        <w:t>。</w:t>
      </w:r>
      <w:bookmarkEnd w:id="47"/>
      <w:bookmarkEnd w:id="48"/>
    </w:p>
    <w:p w14:paraId="0A98DF73" w14:textId="77777777" w:rsidR="00C0438D" w:rsidRPr="0071458A" w:rsidRDefault="00C0438D" w:rsidP="00C0438D">
      <w:pPr>
        <w:pStyle w:val="33"/>
        <w:ind w:left="1361" w:firstLine="680"/>
        <w:rPr>
          <w:color w:val="000000" w:themeColor="text1"/>
        </w:rPr>
      </w:pPr>
    </w:p>
    <w:p w14:paraId="25C0FDDE" w14:textId="77777777" w:rsidR="00C0438D" w:rsidRPr="0071458A" w:rsidRDefault="00C0438D" w:rsidP="00C0438D">
      <w:pPr>
        <w:pStyle w:val="2"/>
        <w:kinsoku w:val="0"/>
        <w:ind w:left="1020" w:hanging="680"/>
        <w:rPr>
          <w:b/>
          <w:color w:val="000000" w:themeColor="text1"/>
        </w:rPr>
      </w:pPr>
      <w:bookmarkStart w:id="49" w:name="_Toc110504931"/>
      <w:r w:rsidRPr="0071458A">
        <w:rPr>
          <w:rFonts w:ascii="Times New Roman" w:hAnsi="Times New Roman" w:hint="eastAsia"/>
          <w:b/>
          <w:color w:val="000000" w:themeColor="text1"/>
          <w:spacing w:val="-2"/>
        </w:rPr>
        <w:t>目前在身障服務與長照服務未銜接整合之下，</w:t>
      </w:r>
      <w:r w:rsidRPr="0071458A">
        <w:rPr>
          <w:rFonts w:ascii="Times New Roman" w:hAnsi="Times New Roman" w:hint="eastAsia"/>
          <w:b/>
          <w:color w:val="000000" w:themeColor="text1"/>
          <w:spacing w:val="-2"/>
          <w:kern w:val="0"/>
        </w:rPr>
        <w:t>衛福部雖</w:t>
      </w:r>
      <w:r w:rsidRPr="0071458A">
        <w:rPr>
          <w:rFonts w:ascii="Times New Roman" w:hAnsi="Times New Roman" w:hint="eastAsia"/>
          <w:b/>
          <w:color w:val="000000" w:themeColor="text1"/>
          <w:kern w:val="0"/>
        </w:rPr>
        <w:t>以</w:t>
      </w:r>
      <w:r w:rsidRPr="0071458A">
        <w:rPr>
          <w:rFonts w:hAnsi="標楷體" w:hint="eastAsia"/>
          <w:b/>
          <w:color w:val="000000" w:themeColor="text1"/>
          <w:kern w:val="0"/>
        </w:rPr>
        <w:t>「</w:t>
      </w:r>
      <w:r w:rsidRPr="0071458A">
        <w:rPr>
          <w:rFonts w:ascii="Times New Roman" w:hAnsi="Times New Roman" w:hint="eastAsia"/>
          <w:b/>
          <w:color w:val="000000" w:themeColor="text1"/>
          <w:kern w:val="0"/>
        </w:rPr>
        <w:t>身心障礙者</w:t>
      </w:r>
      <w:r w:rsidRPr="0071458A">
        <w:rPr>
          <w:rFonts w:ascii="Times New Roman" w:hAnsi="Times New Roman" w:hint="eastAsia"/>
          <w:b/>
          <w:bCs w:val="0"/>
          <w:color w:val="000000" w:themeColor="text1"/>
          <w:kern w:val="0"/>
        </w:rPr>
        <w:t>可混合、加疊或擇優選定服務</w:t>
      </w:r>
      <w:r w:rsidRPr="0071458A">
        <w:rPr>
          <w:rFonts w:hAnsi="標楷體" w:hint="eastAsia"/>
          <w:b/>
          <w:color w:val="000000" w:themeColor="text1"/>
          <w:kern w:val="0"/>
        </w:rPr>
        <w:t>」</w:t>
      </w:r>
      <w:r w:rsidRPr="0071458A">
        <w:rPr>
          <w:rFonts w:ascii="Times New Roman" w:hAnsi="Times New Roman" w:hint="eastAsia"/>
          <w:b/>
          <w:bCs w:val="0"/>
          <w:color w:val="000000" w:themeColor="text1"/>
          <w:kern w:val="0"/>
        </w:rPr>
        <w:t>之方式</w:t>
      </w:r>
      <w:r w:rsidRPr="0071458A">
        <w:rPr>
          <w:rFonts w:ascii="Times New Roman" w:hAnsi="Times New Roman" w:hint="eastAsia"/>
          <w:b/>
          <w:bCs w:val="0"/>
          <w:color w:val="000000" w:themeColor="text1"/>
          <w:spacing w:val="4"/>
          <w:kern w:val="0"/>
        </w:rPr>
        <w:t>解套，惟該部現行對於身心障礙者福利服務的需</w:t>
      </w:r>
      <w:r w:rsidRPr="0071458A">
        <w:rPr>
          <w:rFonts w:ascii="Times New Roman" w:hAnsi="Times New Roman" w:hint="eastAsia"/>
          <w:b/>
          <w:bCs w:val="0"/>
          <w:color w:val="000000" w:themeColor="text1"/>
          <w:kern w:val="0"/>
        </w:rPr>
        <w:t>求評估流程，係</w:t>
      </w:r>
      <w:r w:rsidRPr="0071458A">
        <w:rPr>
          <w:rFonts w:ascii="Times New Roman" w:hAnsi="Times New Roman" w:hint="eastAsia"/>
          <w:b/>
          <w:color w:val="000000" w:themeColor="text1"/>
        </w:rPr>
        <w:t>採行分流作業，</w:t>
      </w:r>
      <w:r w:rsidRPr="0071458A">
        <w:rPr>
          <w:rFonts w:ascii="Times New Roman" w:hint="eastAsia"/>
          <w:b/>
          <w:color w:val="000000" w:themeColor="text1"/>
        </w:rPr>
        <w:t>執行結果呈現</w:t>
      </w:r>
      <w:r w:rsidRPr="0071458A">
        <w:rPr>
          <w:rFonts w:ascii="Times New Roman" w:hAnsi="Times New Roman" w:hint="eastAsia"/>
          <w:b/>
          <w:color w:val="000000" w:themeColor="text1"/>
        </w:rPr>
        <w:t>身心障</w:t>
      </w:r>
      <w:r w:rsidRPr="0071458A">
        <w:rPr>
          <w:rFonts w:ascii="Times New Roman" w:hAnsi="Times New Roman" w:hint="eastAsia"/>
          <w:b/>
          <w:color w:val="000000" w:themeColor="text1"/>
          <w:spacing w:val="6"/>
        </w:rPr>
        <w:t>礙者的需求多集中於一般性福利服務或無需求，</w:t>
      </w:r>
      <w:r w:rsidRPr="0071458A">
        <w:rPr>
          <w:rFonts w:ascii="Times New Roman" w:hAnsi="Times New Roman"/>
          <w:b/>
          <w:color w:val="000000" w:themeColor="text1"/>
          <w:spacing w:val="6"/>
        </w:rPr>
        <w:t>1</w:t>
      </w:r>
      <w:r w:rsidRPr="0071458A">
        <w:rPr>
          <w:rFonts w:ascii="Times New Roman" w:hAnsi="Times New Roman"/>
          <w:b/>
          <w:color w:val="000000" w:themeColor="text1"/>
          <w:spacing w:val="-6"/>
        </w:rPr>
        <w:t>10</w:t>
      </w:r>
      <w:r w:rsidRPr="0071458A">
        <w:rPr>
          <w:rFonts w:ascii="Times New Roman" w:hAnsi="Times New Roman" w:hint="eastAsia"/>
          <w:b/>
          <w:color w:val="000000" w:themeColor="text1"/>
          <w:spacing w:val="-6"/>
        </w:rPr>
        <w:t>年僅有</w:t>
      </w:r>
      <w:r w:rsidRPr="0071458A">
        <w:rPr>
          <w:rFonts w:ascii="Times New Roman" w:hAnsi="Times New Roman"/>
          <w:b/>
          <w:color w:val="000000" w:themeColor="text1"/>
          <w:spacing w:val="-6"/>
        </w:rPr>
        <w:t>15</w:t>
      </w:r>
      <w:r w:rsidRPr="0071458A">
        <w:rPr>
          <w:rFonts w:hAnsi="標楷體" w:hint="eastAsia"/>
          <w:b/>
          <w:color w:val="000000" w:themeColor="text1"/>
          <w:spacing w:val="-6"/>
        </w:rPr>
        <w:t>％者進入實質的需求評估。而</w:t>
      </w:r>
      <w:r w:rsidRPr="0071458A">
        <w:rPr>
          <w:rFonts w:ascii="Times New Roman" w:hAnsi="Times New Roman" w:hint="eastAsia"/>
          <w:b/>
          <w:bCs w:val="0"/>
          <w:color w:val="000000" w:themeColor="text1"/>
          <w:spacing w:val="-6"/>
          <w:kern w:val="0"/>
        </w:rPr>
        <w:t>分流後，身障</w:t>
      </w:r>
      <w:r w:rsidRPr="0071458A">
        <w:rPr>
          <w:rFonts w:ascii="Times New Roman" w:hAnsi="Times New Roman" w:hint="eastAsia"/>
          <w:b/>
          <w:bCs w:val="0"/>
          <w:color w:val="000000" w:themeColor="text1"/>
          <w:spacing w:val="4"/>
          <w:kern w:val="0"/>
        </w:rPr>
        <w:t>服務</w:t>
      </w:r>
      <w:r w:rsidRPr="0071458A">
        <w:rPr>
          <w:rFonts w:ascii="Times New Roman" w:hAnsi="Times New Roman" w:hint="eastAsia"/>
          <w:b/>
          <w:bCs w:val="0"/>
          <w:color w:val="000000" w:themeColor="text1"/>
          <w:spacing w:val="-4"/>
          <w:kern w:val="0"/>
        </w:rPr>
        <w:t>體系、長照服務體系又依照各自體系的評估表單與程序，各自</w:t>
      </w:r>
      <w:r w:rsidRPr="0071458A">
        <w:rPr>
          <w:rFonts w:ascii="Times New Roman" w:hAnsi="Times New Roman" w:hint="eastAsia"/>
          <w:b/>
          <w:bCs w:val="0"/>
          <w:color w:val="000000" w:themeColor="text1"/>
          <w:spacing w:val="-2"/>
          <w:kern w:val="0"/>
        </w:rPr>
        <w:t>進</w:t>
      </w:r>
      <w:r w:rsidRPr="0071458A">
        <w:rPr>
          <w:rFonts w:ascii="Times New Roman" w:hAnsi="Times New Roman" w:hint="eastAsia"/>
          <w:b/>
          <w:bCs w:val="0"/>
          <w:color w:val="000000" w:themeColor="text1"/>
          <w:spacing w:val="4"/>
          <w:kern w:val="0"/>
        </w:rPr>
        <w:t>行評估與提供服</w:t>
      </w:r>
      <w:r w:rsidRPr="0071458A">
        <w:rPr>
          <w:rFonts w:ascii="Times New Roman" w:hAnsi="Times New Roman" w:hint="eastAsia"/>
          <w:b/>
          <w:bCs w:val="0"/>
          <w:color w:val="000000" w:themeColor="text1"/>
          <w:spacing w:val="-6"/>
          <w:kern w:val="0"/>
        </w:rPr>
        <w:t>務，不僅讓身心障礙者的需求被兩服務體系以</w:t>
      </w:r>
      <w:r w:rsidRPr="0071458A">
        <w:rPr>
          <w:rFonts w:ascii="Times New Roman" w:hAnsi="Times New Roman" w:hint="eastAsia"/>
          <w:b/>
          <w:bCs w:val="0"/>
          <w:color w:val="000000" w:themeColor="text1"/>
          <w:spacing w:val="-4"/>
          <w:kern w:val="0"/>
        </w:rPr>
        <w:t>不同人員、評估工具與標準切割成</w:t>
      </w:r>
      <w:r w:rsidRPr="0071458A">
        <w:rPr>
          <w:rFonts w:ascii="Times New Roman" w:hAnsi="Times New Roman" w:hint="eastAsia"/>
          <w:b/>
          <w:bCs w:val="0"/>
          <w:color w:val="000000" w:themeColor="text1"/>
          <w:spacing w:val="-6"/>
          <w:kern w:val="0"/>
        </w:rPr>
        <w:t>片段的個體，亦</w:t>
      </w:r>
      <w:r w:rsidRPr="0071458A">
        <w:rPr>
          <w:rFonts w:ascii="Times New Roman" w:hAnsi="Times New Roman" w:hint="eastAsia"/>
          <w:b/>
          <w:color w:val="000000" w:themeColor="text1"/>
          <w:spacing w:val="-6"/>
        </w:rPr>
        <w:t>使身心障礙者在</w:t>
      </w:r>
      <w:r w:rsidRPr="0071458A">
        <w:rPr>
          <w:rFonts w:ascii="Times New Roman" w:hAnsi="Times New Roman" w:hint="eastAsia"/>
          <w:b/>
          <w:color w:val="000000" w:themeColor="text1"/>
        </w:rPr>
        <w:t>面對</w:t>
      </w:r>
      <w:r w:rsidRPr="0071458A">
        <w:rPr>
          <w:rFonts w:hint="eastAsia"/>
          <w:b/>
          <w:color w:val="000000" w:themeColor="text1"/>
          <w:szCs w:val="36"/>
        </w:rPr>
        <w:t>多項的長照及身障服務</w:t>
      </w:r>
      <w:r w:rsidRPr="0071458A">
        <w:rPr>
          <w:rFonts w:hint="eastAsia"/>
          <w:b/>
          <w:color w:val="000000" w:themeColor="text1"/>
        </w:rPr>
        <w:t>與不同的給付標準</w:t>
      </w:r>
      <w:r w:rsidRPr="0071458A">
        <w:rPr>
          <w:rFonts w:hint="eastAsia"/>
          <w:b/>
          <w:color w:val="000000" w:themeColor="text1"/>
          <w:szCs w:val="36"/>
        </w:rPr>
        <w:t>，</w:t>
      </w:r>
      <w:r w:rsidRPr="0071458A">
        <w:rPr>
          <w:rFonts w:hint="eastAsia"/>
          <w:b/>
          <w:color w:val="000000" w:themeColor="text1"/>
        </w:rPr>
        <w:t>難以依自身需求與處境擇定</w:t>
      </w:r>
      <w:r w:rsidRPr="0071458A">
        <w:rPr>
          <w:rFonts w:ascii="Times New Roman" w:hAnsi="Times New Roman" w:hint="eastAsia"/>
          <w:b/>
          <w:bCs w:val="0"/>
          <w:color w:val="000000" w:themeColor="text1"/>
          <w:spacing w:val="-6"/>
          <w:kern w:val="0"/>
        </w:rPr>
        <w:t>適切的服務。且從衛福部統計資料顯示，同時使用</w:t>
      </w:r>
      <w:r w:rsidRPr="0071458A">
        <w:rPr>
          <w:rFonts w:ascii="Times New Roman" w:hAnsi="Times New Roman" w:hint="eastAsia"/>
          <w:b/>
          <w:bCs w:val="0"/>
          <w:color w:val="000000" w:themeColor="text1"/>
          <w:spacing w:val="6"/>
          <w:kern w:val="0"/>
        </w:rPr>
        <w:t>兩者服務的身心障礙者人數雖從</w:t>
      </w:r>
      <w:r w:rsidRPr="0071458A">
        <w:rPr>
          <w:rFonts w:ascii="Times New Roman" w:hAnsi="Times New Roman"/>
          <w:b/>
          <w:bCs w:val="0"/>
          <w:color w:val="000000" w:themeColor="text1"/>
          <w:spacing w:val="6"/>
          <w:kern w:val="0"/>
        </w:rPr>
        <w:t>109</w:t>
      </w:r>
      <w:r w:rsidRPr="0071458A">
        <w:rPr>
          <w:rFonts w:ascii="Times New Roman" w:hAnsi="Times New Roman" w:hint="eastAsia"/>
          <w:b/>
          <w:bCs w:val="0"/>
          <w:color w:val="000000" w:themeColor="text1"/>
          <w:spacing w:val="6"/>
          <w:kern w:val="0"/>
        </w:rPr>
        <w:t>年的</w:t>
      </w:r>
      <w:r w:rsidRPr="0071458A">
        <w:rPr>
          <w:rFonts w:ascii="Times New Roman" w:hAnsi="Times New Roman"/>
          <w:b/>
          <w:bCs w:val="0"/>
          <w:color w:val="000000" w:themeColor="text1"/>
          <w:spacing w:val="6"/>
          <w:kern w:val="0"/>
        </w:rPr>
        <w:t>7.1</w:t>
      </w:r>
      <w:r w:rsidRPr="0071458A">
        <w:rPr>
          <w:rFonts w:ascii="Times New Roman" w:hAnsi="Times New Roman" w:hint="eastAsia"/>
          <w:b/>
          <w:bCs w:val="0"/>
          <w:color w:val="000000" w:themeColor="text1"/>
          <w:spacing w:val="6"/>
          <w:kern w:val="0"/>
        </w:rPr>
        <w:t>萬人，</w:t>
      </w:r>
      <w:r w:rsidRPr="0071458A">
        <w:rPr>
          <w:rFonts w:ascii="Times New Roman" w:hAnsi="Times New Roman" w:hint="eastAsia"/>
          <w:b/>
          <w:bCs w:val="0"/>
          <w:color w:val="000000" w:themeColor="text1"/>
          <w:spacing w:val="4"/>
          <w:kern w:val="0"/>
        </w:rPr>
        <w:t>增</w:t>
      </w:r>
      <w:r w:rsidRPr="0071458A">
        <w:rPr>
          <w:rFonts w:ascii="Times New Roman" w:hAnsi="Times New Roman" w:hint="eastAsia"/>
          <w:b/>
          <w:bCs w:val="0"/>
          <w:color w:val="000000" w:themeColor="text1"/>
          <w:spacing w:val="-6"/>
          <w:kern w:val="0"/>
        </w:rPr>
        <w:t>加至</w:t>
      </w:r>
      <w:r w:rsidRPr="0071458A">
        <w:rPr>
          <w:rFonts w:ascii="Times New Roman" w:hAnsi="Times New Roman"/>
          <w:b/>
          <w:bCs w:val="0"/>
          <w:color w:val="000000" w:themeColor="text1"/>
          <w:spacing w:val="-6"/>
          <w:kern w:val="0"/>
        </w:rPr>
        <w:t>110</w:t>
      </w:r>
      <w:r w:rsidRPr="0071458A">
        <w:rPr>
          <w:rFonts w:ascii="Times New Roman" w:hAnsi="Times New Roman" w:hint="eastAsia"/>
          <w:b/>
          <w:bCs w:val="0"/>
          <w:color w:val="000000" w:themeColor="text1"/>
          <w:spacing w:val="-6"/>
          <w:kern w:val="0"/>
        </w:rPr>
        <w:t>年的</w:t>
      </w:r>
      <w:r w:rsidRPr="0071458A">
        <w:rPr>
          <w:rFonts w:ascii="Times New Roman" w:hAnsi="Times New Roman"/>
          <w:b/>
          <w:bCs w:val="0"/>
          <w:color w:val="000000" w:themeColor="text1"/>
          <w:spacing w:val="-6"/>
          <w:kern w:val="0"/>
        </w:rPr>
        <w:t>7.3</w:t>
      </w:r>
      <w:r w:rsidRPr="0071458A">
        <w:rPr>
          <w:rFonts w:ascii="Times New Roman" w:hAnsi="Times New Roman" w:hint="eastAsia"/>
          <w:b/>
          <w:bCs w:val="0"/>
          <w:color w:val="000000" w:themeColor="text1"/>
          <w:spacing w:val="-6"/>
          <w:kern w:val="0"/>
        </w:rPr>
        <w:t>萬人，惟大多數為</w:t>
      </w:r>
      <w:r w:rsidRPr="0071458A">
        <w:rPr>
          <w:rFonts w:ascii="Times New Roman" w:hAnsi="Times New Roman"/>
          <w:b/>
          <w:bCs w:val="0"/>
          <w:color w:val="000000" w:themeColor="text1"/>
          <w:spacing w:val="-6"/>
          <w:kern w:val="0"/>
        </w:rPr>
        <w:t>65</w:t>
      </w:r>
      <w:r w:rsidRPr="0071458A">
        <w:rPr>
          <w:rFonts w:ascii="Times New Roman" w:hAnsi="Times New Roman" w:hint="eastAsia"/>
          <w:b/>
          <w:bCs w:val="0"/>
          <w:color w:val="000000" w:themeColor="text1"/>
          <w:spacing w:val="-6"/>
          <w:kern w:val="0"/>
        </w:rPr>
        <w:t>歲以上失能老人，</w:t>
      </w:r>
      <w:r w:rsidRPr="0071458A">
        <w:rPr>
          <w:rFonts w:ascii="Times New Roman" w:hAnsi="Times New Roman"/>
          <w:b/>
          <w:bCs w:val="0"/>
          <w:color w:val="000000" w:themeColor="text1"/>
          <w:spacing w:val="-6"/>
          <w:kern w:val="0"/>
        </w:rPr>
        <w:t>64</w:t>
      </w:r>
      <w:r w:rsidRPr="0071458A">
        <w:rPr>
          <w:rFonts w:ascii="Times New Roman" w:hAnsi="Times New Roman" w:hint="eastAsia"/>
          <w:b/>
          <w:bCs w:val="0"/>
          <w:color w:val="000000" w:themeColor="text1"/>
          <w:spacing w:val="-6"/>
          <w:kern w:val="0"/>
        </w:rPr>
        <w:t>歲以下者反而從</w:t>
      </w:r>
      <w:r w:rsidRPr="0071458A">
        <w:rPr>
          <w:rFonts w:ascii="Times New Roman" w:hAnsi="Times New Roman"/>
          <w:b/>
          <w:bCs w:val="0"/>
          <w:color w:val="000000" w:themeColor="text1"/>
          <w:spacing w:val="-6"/>
          <w:kern w:val="0"/>
        </w:rPr>
        <w:t>1.9</w:t>
      </w:r>
      <w:r w:rsidRPr="0071458A">
        <w:rPr>
          <w:rFonts w:ascii="Times New Roman" w:hAnsi="Times New Roman" w:hint="eastAsia"/>
          <w:b/>
          <w:bCs w:val="0"/>
          <w:color w:val="000000" w:themeColor="text1"/>
          <w:spacing w:val="-6"/>
          <w:kern w:val="0"/>
        </w:rPr>
        <w:t>萬人，減少至</w:t>
      </w:r>
      <w:r w:rsidRPr="0071458A">
        <w:rPr>
          <w:rFonts w:ascii="Times New Roman" w:hAnsi="Times New Roman"/>
          <w:b/>
          <w:bCs w:val="0"/>
          <w:color w:val="000000" w:themeColor="text1"/>
          <w:spacing w:val="-6"/>
          <w:kern w:val="0"/>
        </w:rPr>
        <w:t>1.7</w:t>
      </w:r>
      <w:r w:rsidRPr="0071458A">
        <w:rPr>
          <w:rFonts w:ascii="Times New Roman" w:hAnsi="Times New Roman" w:hint="eastAsia"/>
          <w:b/>
          <w:bCs w:val="0"/>
          <w:color w:val="000000" w:themeColor="text1"/>
          <w:spacing w:val="-6"/>
          <w:kern w:val="0"/>
        </w:rPr>
        <w:t>萬人。以上</w:t>
      </w:r>
      <w:r w:rsidRPr="0071458A">
        <w:rPr>
          <w:rFonts w:ascii="Times New Roman" w:hAnsi="Times New Roman" w:hint="eastAsia"/>
          <w:b/>
          <w:bCs w:val="0"/>
          <w:color w:val="000000" w:themeColor="text1"/>
          <w:kern w:val="0"/>
        </w:rPr>
        <w:t>亟</w:t>
      </w:r>
      <w:r w:rsidRPr="0071458A">
        <w:rPr>
          <w:rFonts w:ascii="Times New Roman" w:hAnsi="Times New Roman" w:hint="eastAsia"/>
          <w:b/>
          <w:bCs w:val="0"/>
          <w:color w:val="000000" w:themeColor="text1"/>
          <w:spacing w:val="-6"/>
          <w:kern w:val="0"/>
        </w:rPr>
        <w:t>待衛</w:t>
      </w:r>
      <w:r w:rsidRPr="0071458A">
        <w:rPr>
          <w:rFonts w:ascii="Times New Roman" w:hAnsi="Times New Roman" w:hint="eastAsia"/>
          <w:b/>
          <w:bCs w:val="0"/>
          <w:color w:val="000000" w:themeColor="text1"/>
          <w:spacing w:val="6"/>
          <w:kern w:val="0"/>
        </w:rPr>
        <w:t>福部確實檢討改進，俾確保身</w:t>
      </w:r>
      <w:r w:rsidRPr="0071458A">
        <w:rPr>
          <w:rFonts w:ascii="Times New Roman" w:hAnsi="Times New Roman" w:hint="eastAsia"/>
          <w:b/>
          <w:bCs w:val="0"/>
          <w:color w:val="000000" w:themeColor="text1"/>
          <w:spacing w:val="6"/>
          <w:kern w:val="0"/>
        </w:rPr>
        <w:lastRenderedPageBreak/>
        <w:t>心障礙者獲得適切並符合</w:t>
      </w:r>
      <w:r w:rsidRPr="0071458A">
        <w:rPr>
          <w:rFonts w:ascii="Times New Roman" w:hAnsi="Times New Roman" w:hint="eastAsia"/>
          <w:b/>
          <w:bCs w:val="0"/>
          <w:color w:val="000000" w:themeColor="text1"/>
          <w:spacing w:val="-4"/>
          <w:kern w:val="0"/>
        </w:rPr>
        <w:t>其需求的服務。</w:t>
      </w:r>
      <w:bookmarkEnd w:id="49"/>
    </w:p>
    <w:p w14:paraId="77D8053D" w14:textId="77777777" w:rsidR="00C0438D" w:rsidRPr="0071458A" w:rsidRDefault="00C0438D" w:rsidP="00C0438D">
      <w:pPr>
        <w:pStyle w:val="3"/>
        <w:rPr>
          <w:b/>
          <w:color w:val="000000" w:themeColor="text1"/>
        </w:rPr>
      </w:pPr>
      <w:bookmarkStart w:id="50" w:name="_Toc110006590"/>
      <w:bookmarkStart w:id="51" w:name="_Toc110504932"/>
      <w:r w:rsidRPr="0071458A">
        <w:rPr>
          <w:rFonts w:ascii="Times New Roman" w:hAnsi="Times New Roman" w:hint="eastAsia"/>
          <w:b/>
          <w:color w:val="000000" w:themeColor="text1"/>
          <w:spacing w:val="-2"/>
        </w:rPr>
        <w:t>在身障服務與長照服務未銜接整合之下，</w:t>
      </w:r>
      <w:r w:rsidRPr="0071458A">
        <w:rPr>
          <w:rFonts w:hint="eastAsia"/>
          <w:b/>
          <w:color w:val="000000" w:themeColor="text1"/>
        </w:rPr>
        <w:t>衛福部</w:t>
      </w:r>
      <w:r w:rsidRPr="0071458A">
        <w:rPr>
          <w:rFonts w:ascii="Times New Roman" w:hAnsi="Times New Roman" w:hint="eastAsia"/>
          <w:b/>
          <w:color w:val="000000" w:themeColor="text1"/>
          <w:spacing w:val="-2"/>
        </w:rPr>
        <w:t>為使</w:t>
      </w:r>
      <w:r w:rsidRPr="0071458A">
        <w:rPr>
          <w:rFonts w:ascii="Times New Roman" w:hAnsi="Times New Roman" w:hint="eastAsia"/>
          <w:b/>
          <w:color w:val="000000" w:themeColor="text1"/>
          <w:spacing w:val="-4"/>
        </w:rPr>
        <w:t>身心障礙者彈性使用服務，如同時</w:t>
      </w:r>
      <w:r w:rsidRPr="0071458A">
        <w:rPr>
          <w:rFonts w:ascii="Times New Roman" w:hint="eastAsia"/>
          <w:b/>
          <w:color w:val="000000" w:themeColor="text1"/>
          <w:spacing w:val="-4"/>
        </w:rPr>
        <w:t>符合長照服務</w:t>
      </w:r>
      <w:r w:rsidRPr="0071458A">
        <w:rPr>
          <w:rFonts w:hint="eastAsia"/>
          <w:b/>
          <w:color w:val="000000" w:themeColor="text1"/>
          <w:spacing w:val="-4"/>
        </w:rPr>
        <w:t>使用</w:t>
      </w:r>
      <w:r w:rsidRPr="0071458A">
        <w:rPr>
          <w:rFonts w:hint="eastAsia"/>
          <w:b/>
          <w:color w:val="000000" w:themeColor="text1"/>
          <w:spacing w:val="4"/>
        </w:rPr>
        <w:t>資格時，可擇優、混合</w:t>
      </w:r>
      <w:r w:rsidRPr="0071458A">
        <w:rPr>
          <w:rFonts w:ascii="Times New Roman" w:hAnsi="Times New Roman" w:hint="eastAsia"/>
          <w:b/>
          <w:color w:val="000000" w:themeColor="text1"/>
        </w:rPr>
        <w:t>或加疊選定使用服務：</w:t>
      </w:r>
      <w:bookmarkEnd w:id="50"/>
      <w:bookmarkEnd w:id="51"/>
    </w:p>
    <w:p w14:paraId="354DDBF6" w14:textId="77777777" w:rsidR="00C0438D" w:rsidRPr="0071458A" w:rsidRDefault="00C0438D" w:rsidP="00C0438D">
      <w:pPr>
        <w:pStyle w:val="33"/>
        <w:kinsoku w:val="0"/>
        <w:ind w:left="1361" w:firstLine="656"/>
        <w:rPr>
          <w:rFonts w:ascii="Times New Roman"/>
          <w:color w:val="000000" w:themeColor="text1"/>
          <w:spacing w:val="6"/>
          <w:szCs w:val="32"/>
        </w:rPr>
      </w:pPr>
      <w:r w:rsidRPr="0071458A">
        <w:rPr>
          <w:rFonts w:hint="eastAsia"/>
          <w:color w:val="000000" w:themeColor="text1"/>
          <w:spacing w:val="-6"/>
        </w:rPr>
        <w:t>衛福部於</w:t>
      </w:r>
      <w:r w:rsidRPr="0071458A">
        <w:rPr>
          <w:rFonts w:ascii="Times New Roman" w:hint="eastAsia"/>
          <w:color w:val="000000" w:themeColor="text1"/>
          <w:spacing w:val="-6"/>
        </w:rPr>
        <w:t>未銜接整合身障服務與長照服務之下，</w:t>
      </w:r>
      <w:r w:rsidRPr="0071458A">
        <w:rPr>
          <w:rFonts w:hint="eastAsia"/>
          <w:color w:val="000000" w:themeColor="text1"/>
          <w:spacing w:val="-2"/>
        </w:rPr>
        <w:t>為</w:t>
      </w:r>
      <w:r w:rsidRPr="0071458A">
        <w:rPr>
          <w:rFonts w:hint="eastAsia"/>
          <w:color w:val="000000" w:themeColor="text1"/>
          <w:spacing w:val="-6"/>
        </w:rPr>
        <w:t>增加身心障礙者使用服務的彈性，如同時符合長照給支付基準規定</w:t>
      </w:r>
      <w:r w:rsidRPr="0071458A">
        <w:rPr>
          <w:rFonts w:hint="eastAsia"/>
          <w:color w:val="000000" w:themeColor="text1"/>
          <w:spacing w:val="4"/>
        </w:rPr>
        <w:t>者，除相同性質服務，可擇一領取補助，而相</w:t>
      </w:r>
      <w:r w:rsidRPr="0071458A">
        <w:rPr>
          <w:rFonts w:hint="eastAsia"/>
          <w:color w:val="000000" w:themeColor="text1"/>
          <w:spacing w:val="6"/>
        </w:rPr>
        <w:t>同「照顧服</w:t>
      </w:r>
      <w:r w:rsidRPr="0071458A">
        <w:rPr>
          <w:rFonts w:hint="eastAsia"/>
          <w:color w:val="000000" w:themeColor="text1"/>
          <w:spacing w:val="-6"/>
        </w:rPr>
        <w:t>務」不可重複使用外，其餘服務可混合使用。例如</w:t>
      </w:r>
      <w:r w:rsidRPr="0071458A">
        <w:rPr>
          <w:rFonts w:hint="eastAsia"/>
          <w:color w:val="000000" w:themeColor="text1"/>
        </w:rPr>
        <w:t>身心障礙者已依《身心障礙者日</w:t>
      </w:r>
      <w:r w:rsidRPr="0071458A">
        <w:rPr>
          <w:rFonts w:hint="eastAsia"/>
          <w:color w:val="000000" w:themeColor="text1"/>
          <w:spacing w:val="6"/>
        </w:rPr>
        <w:t>間照顧及住宿式照顧費用補助辦法》，領有日間照</w:t>
      </w:r>
      <w:r w:rsidRPr="0071458A">
        <w:rPr>
          <w:rFonts w:hint="eastAsia"/>
          <w:color w:val="000000" w:themeColor="text1"/>
          <w:spacing w:val="-6"/>
        </w:rPr>
        <w:t>顧費用補助，除不得重複使用長照服務之日間照顧</w:t>
      </w:r>
      <w:r w:rsidRPr="0071458A">
        <w:rPr>
          <w:rFonts w:hint="eastAsia"/>
          <w:color w:val="000000" w:themeColor="text1"/>
        </w:rPr>
        <w:t>外</w:t>
      </w:r>
      <w:r w:rsidRPr="0071458A">
        <w:rPr>
          <w:rFonts w:hint="eastAsia"/>
          <w:color w:val="000000" w:themeColor="text1"/>
          <w:spacing w:val="-6"/>
        </w:rPr>
        <w:t>，長照居家服務及專業服務均可混合使用。而輔具</w:t>
      </w:r>
      <w:r w:rsidRPr="0071458A">
        <w:rPr>
          <w:rFonts w:hint="eastAsia"/>
          <w:color w:val="000000" w:themeColor="text1"/>
          <w:spacing w:val="8"/>
        </w:rPr>
        <w:t>及交通接送補</w:t>
      </w:r>
      <w:r w:rsidRPr="0071458A">
        <w:rPr>
          <w:rFonts w:ascii="Times New Roman" w:hint="eastAsia"/>
          <w:color w:val="000000" w:themeColor="text1"/>
          <w:spacing w:val="8"/>
        </w:rPr>
        <w:t>助可</w:t>
      </w:r>
      <w:r w:rsidRPr="0071458A">
        <w:rPr>
          <w:rFonts w:ascii="Times New Roman" w:hint="eastAsia"/>
          <w:color w:val="000000" w:themeColor="text1"/>
          <w:spacing w:val="6"/>
          <w:szCs w:val="32"/>
        </w:rPr>
        <w:t>加疊，其餘照顧服務項目則採擇優補助</w:t>
      </w:r>
      <w:r w:rsidRPr="0071458A">
        <w:rPr>
          <w:rStyle w:val="aff5"/>
          <w:rFonts w:ascii="Times New Roman"/>
          <w:color w:val="000000" w:themeColor="text1"/>
          <w:spacing w:val="6"/>
          <w:szCs w:val="32"/>
        </w:rPr>
        <w:footnoteReference w:id="4"/>
      </w:r>
      <w:r w:rsidRPr="0071458A">
        <w:rPr>
          <w:rFonts w:ascii="Times New Roman"/>
          <w:color w:val="000000" w:themeColor="text1"/>
          <w:spacing w:val="6"/>
          <w:szCs w:val="32"/>
        </w:rPr>
        <w:t>(</w:t>
      </w:r>
      <w:r w:rsidRPr="0071458A">
        <w:rPr>
          <w:rFonts w:ascii="Times New Roman" w:hint="eastAsia"/>
          <w:color w:val="000000" w:themeColor="text1"/>
          <w:spacing w:val="6"/>
          <w:szCs w:val="32"/>
        </w:rPr>
        <w:t>參見下表</w:t>
      </w:r>
      <w:r w:rsidRPr="0071458A">
        <w:rPr>
          <w:rFonts w:ascii="Times New Roman"/>
          <w:color w:val="000000" w:themeColor="text1"/>
          <w:spacing w:val="6"/>
          <w:szCs w:val="32"/>
        </w:rPr>
        <w:t>)</w:t>
      </w:r>
      <w:r w:rsidRPr="0071458A">
        <w:rPr>
          <w:rFonts w:ascii="Times New Roman" w:hint="eastAsia"/>
          <w:color w:val="000000" w:themeColor="text1"/>
          <w:spacing w:val="6"/>
          <w:szCs w:val="32"/>
        </w:rPr>
        <w:t>。</w:t>
      </w:r>
    </w:p>
    <w:tbl>
      <w:tblPr>
        <w:tblStyle w:val="afc"/>
        <w:tblW w:w="7786"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43"/>
        <w:gridCol w:w="6243"/>
      </w:tblGrid>
      <w:tr w:rsidR="0071458A" w:rsidRPr="0071458A" w14:paraId="01FC79AF" w14:textId="77777777" w:rsidTr="00AC66C1">
        <w:tc>
          <w:tcPr>
            <w:tcW w:w="1543"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06FC4E4D" w14:textId="77777777" w:rsidR="00C0438D" w:rsidRPr="0071458A" w:rsidRDefault="00C0438D">
            <w:pPr>
              <w:pStyle w:val="33"/>
              <w:kinsoku w:val="0"/>
              <w:ind w:leftChars="0" w:left="0" w:firstLineChars="0" w:firstLine="0"/>
              <w:rPr>
                <w:rFonts w:ascii="Times New Roman"/>
                <w:b/>
                <w:color w:val="000000" w:themeColor="text1"/>
                <w:spacing w:val="-14"/>
                <w:sz w:val="30"/>
                <w:szCs w:val="30"/>
              </w:rPr>
            </w:pPr>
            <w:r w:rsidRPr="0071458A">
              <w:rPr>
                <w:rFonts w:ascii="Times New Roman" w:hint="eastAsia"/>
                <w:b/>
                <w:color w:val="000000" w:themeColor="text1"/>
                <w:sz w:val="30"/>
                <w:szCs w:val="30"/>
              </w:rPr>
              <w:t>混合使用</w:t>
            </w:r>
          </w:p>
        </w:tc>
        <w:tc>
          <w:tcPr>
            <w:tcW w:w="6243" w:type="dxa"/>
            <w:tcBorders>
              <w:top w:val="single" w:sz="6" w:space="0" w:color="auto"/>
              <w:left w:val="single" w:sz="6" w:space="0" w:color="auto"/>
              <w:bottom w:val="single" w:sz="6" w:space="0" w:color="auto"/>
              <w:right w:val="single" w:sz="6" w:space="0" w:color="auto"/>
            </w:tcBorders>
            <w:hideMark/>
          </w:tcPr>
          <w:p w14:paraId="1854A2F6" w14:textId="77777777" w:rsidR="00C0438D" w:rsidRPr="0071458A" w:rsidRDefault="00C0438D">
            <w:pPr>
              <w:pStyle w:val="33"/>
              <w:kinsoku w:val="0"/>
              <w:ind w:leftChars="-19" w:left="-65" w:rightChars="-23" w:right="-78" w:firstLineChars="0" w:firstLine="0"/>
              <w:rPr>
                <w:rFonts w:ascii="Times New Roman"/>
                <w:color w:val="000000" w:themeColor="text1"/>
                <w:spacing w:val="-14"/>
                <w:sz w:val="30"/>
                <w:szCs w:val="30"/>
              </w:rPr>
            </w:pPr>
            <w:r w:rsidRPr="0071458A">
              <w:rPr>
                <w:rFonts w:ascii="Times New Roman" w:hint="eastAsia"/>
                <w:color w:val="000000" w:themeColor="text1"/>
                <w:sz w:val="30"/>
                <w:szCs w:val="30"/>
              </w:rPr>
              <w:t>居家服務</w:t>
            </w:r>
            <w:r w:rsidRPr="0071458A">
              <w:rPr>
                <w:rFonts w:ascii="Times New Roman"/>
                <w:color w:val="000000" w:themeColor="text1"/>
                <w:sz w:val="30"/>
                <w:szCs w:val="30"/>
              </w:rPr>
              <w:t>(BA</w:t>
            </w:r>
            <w:r w:rsidRPr="0071458A">
              <w:rPr>
                <w:rFonts w:ascii="Times New Roman" w:hint="eastAsia"/>
                <w:color w:val="000000" w:themeColor="text1"/>
                <w:sz w:val="30"/>
                <w:szCs w:val="30"/>
              </w:rPr>
              <w:t>碼，除</w:t>
            </w:r>
            <w:r w:rsidRPr="0071458A">
              <w:rPr>
                <w:rFonts w:ascii="Times New Roman"/>
                <w:color w:val="000000" w:themeColor="text1"/>
                <w:sz w:val="30"/>
                <w:szCs w:val="30"/>
              </w:rPr>
              <w:t>BA09</w:t>
            </w:r>
            <w:r w:rsidRPr="0071458A">
              <w:rPr>
                <w:rFonts w:ascii="Times New Roman" w:hint="eastAsia"/>
                <w:color w:val="000000" w:themeColor="text1"/>
                <w:sz w:val="30"/>
                <w:szCs w:val="30"/>
              </w:rPr>
              <w:t>、</w:t>
            </w:r>
            <w:r w:rsidRPr="0071458A">
              <w:rPr>
                <w:rFonts w:ascii="Times New Roman"/>
                <w:color w:val="000000" w:themeColor="text1"/>
                <w:sz w:val="30"/>
                <w:szCs w:val="30"/>
              </w:rPr>
              <w:t>BA09</w:t>
            </w:r>
            <w:r w:rsidRPr="0071458A">
              <w:rPr>
                <w:rFonts w:ascii="Times New Roman" w:hint="eastAsia"/>
                <w:color w:val="000000" w:themeColor="text1"/>
                <w:sz w:val="30"/>
                <w:szCs w:val="30"/>
              </w:rPr>
              <w:t>外</w:t>
            </w:r>
            <w:r w:rsidRPr="0071458A">
              <w:rPr>
                <w:rFonts w:ascii="Times New Roman"/>
                <w:color w:val="000000" w:themeColor="text1"/>
                <w:sz w:val="30"/>
                <w:szCs w:val="30"/>
              </w:rPr>
              <w:t>)</w:t>
            </w:r>
            <w:r w:rsidRPr="0071458A">
              <w:rPr>
                <w:rFonts w:ascii="Times New Roman" w:hint="eastAsia"/>
                <w:color w:val="000000" w:themeColor="text1"/>
                <w:sz w:val="30"/>
                <w:szCs w:val="30"/>
              </w:rPr>
              <w:t>、日間照</w:t>
            </w:r>
            <w:r w:rsidRPr="0071458A">
              <w:rPr>
                <w:rFonts w:ascii="Times New Roman" w:hint="eastAsia"/>
                <w:color w:val="000000" w:themeColor="text1"/>
                <w:spacing w:val="-8"/>
                <w:sz w:val="30"/>
                <w:szCs w:val="30"/>
              </w:rPr>
              <w:t>顧服務</w:t>
            </w:r>
            <w:r w:rsidRPr="0071458A">
              <w:rPr>
                <w:rFonts w:ascii="Times New Roman"/>
                <w:color w:val="000000" w:themeColor="text1"/>
                <w:spacing w:val="-8"/>
                <w:sz w:val="30"/>
                <w:szCs w:val="30"/>
              </w:rPr>
              <w:t>(BB</w:t>
            </w:r>
            <w:r w:rsidRPr="0071458A">
              <w:rPr>
                <w:rFonts w:ascii="Times New Roman" w:hint="eastAsia"/>
                <w:color w:val="000000" w:themeColor="text1"/>
                <w:spacing w:val="-8"/>
                <w:sz w:val="30"/>
                <w:szCs w:val="30"/>
              </w:rPr>
              <w:t>、</w:t>
            </w:r>
            <w:r w:rsidRPr="0071458A">
              <w:rPr>
                <w:rFonts w:ascii="Times New Roman"/>
                <w:color w:val="000000" w:themeColor="text1"/>
                <w:spacing w:val="-8"/>
                <w:sz w:val="30"/>
                <w:szCs w:val="30"/>
              </w:rPr>
              <w:t>BD</w:t>
            </w:r>
            <w:r w:rsidRPr="0071458A">
              <w:rPr>
                <w:rFonts w:ascii="Times New Roman" w:hint="eastAsia"/>
                <w:color w:val="000000" w:themeColor="text1"/>
                <w:spacing w:val="-8"/>
                <w:sz w:val="30"/>
                <w:szCs w:val="30"/>
              </w:rPr>
              <w:t>碼</w:t>
            </w:r>
            <w:r w:rsidRPr="0071458A">
              <w:rPr>
                <w:rFonts w:ascii="Times New Roman"/>
                <w:color w:val="000000" w:themeColor="text1"/>
                <w:spacing w:val="-8"/>
                <w:sz w:val="30"/>
                <w:szCs w:val="30"/>
              </w:rPr>
              <w:t>)</w:t>
            </w:r>
            <w:r w:rsidRPr="0071458A">
              <w:rPr>
                <w:rFonts w:ascii="Times New Roman" w:hint="eastAsia"/>
                <w:color w:val="000000" w:themeColor="text1"/>
                <w:spacing w:val="-8"/>
                <w:sz w:val="30"/>
                <w:szCs w:val="30"/>
              </w:rPr>
              <w:t>、專業服務</w:t>
            </w:r>
            <w:r w:rsidRPr="0071458A">
              <w:rPr>
                <w:rFonts w:ascii="Times New Roman"/>
                <w:color w:val="000000" w:themeColor="text1"/>
                <w:spacing w:val="-8"/>
                <w:sz w:val="30"/>
                <w:szCs w:val="30"/>
              </w:rPr>
              <w:t>(C</w:t>
            </w:r>
            <w:r w:rsidRPr="0071458A">
              <w:rPr>
                <w:rFonts w:ascii="Times New Roman" w:hint="eastAsia"/>
                <w:color w:val="000000" w:themeColor="text1"/>
                <w:spacing w:val="-8"/>
                <w:sz w:val="30"/>
                <w:szCs w:val="30"/>
              </w:rPr>
              <w:t>碼</w:t>
            </w:r>
            <w:r w:rsidRPr="0071458A">
              <w:rPr>
                <w:rFonts w:ascii="Times New Roman"/>
                <w:color w:val="000000" w:themeColor="text1"/>
                <w:spacing w:val="-8"/>
                <w:sz w:val="30"/>
                <w:szCs w:val="30"/>
              </w:rPr>
              <w:t>)</w:t>
            </w:r>
            <w:r w:rsidRPr="0071458A">
              <w:rPr>
                <w:rFonts w:ascii="Times New Roman" w:hint="eastAsia"/>
                <w:color w:val="000000" w:themeColor="text1"/>
                <w:spacing w:val="-8"/>
                <w:sz w:val="30"/>
                <w:szCs w:val="30"/>
              </w:rPr>
              <w:t>，可與</w:t>
            </w:r>
            <w:r w:rsidRPr="0071458A">
              <w:rPr>
                <w:rFonts w:ascii="Times New Roman" w:hint="eastAsia"/>
                <w:color w:val="000000" w:themeColor="text1"/>
                <w:spacing w:val="6"/>
                <w:sz w:val="30"/>
                <w:szCs w:val="30"/>
              </w:rPr>
              <w:t>身</w:t>
            </w:r>
            <w:r w:rsidRPr="0071458A">
              <w:rPr>
                <w:rFonts w:ascii="Times New Roman" w:hint="eastAsia"/>
                <w:color w:val="000000" w:themeColor="text1"/>
                <w:spacing w:val="-6"/>
                <w:sz w:val="30"/>
                <w:szCs w:val="30"/>
              </w:rPr>
              <w:t>障家庭托顧服務混合使用，但須依衛福部</w:t>
            </w:r>
            <w:r w:rsidRPr="0071458A">
              <w:rPr>
                <w:rFonts w:ascii="Times New Roman" w:hint="eastAsia"/>
                <w:color w:val="000000" w:themeColor="text1"/>
                <w:sz w:val="30"/>
                <w:szCs w:val="30"/>
              </w:rPr>
              <w:t>社家署每年公告補助基準扣除額度。</w:t>
            </w:r>
          </w:p>
        </w:tc>
      </w:tr>
      <w:tr w:rsidR="0071458A" w:rsidRPr="0071458A" w14:paraId="50A230F8" w14:textId="77777777" w:rsidTr="00AC66C1">
        <w:tc>
          <w:tcPr>
            <w:tcW w:w="1543"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4DD4D889" w14:textId="77777777" w:rsidR="00C0438D" w:rsidRPr="0071458A" w:rsidRDefault="00C0438D">
            <w:pPr>
              <w:pStyle w:val="33"/>
              <w:kinsoku w:val="0"/>
              <w:ind w:leftChars="0" w:left="0" w:firstLineChars="0" w:firstLine="0"/>
              <w:rPr>
                <w:rFonts w:ascii="Times New Roman"/>
                <w:b/>
                <w:color w:val="000000" w:themeColor="text1"/>
                <w:spacing w:val="-14"/>
                <w:sz w:val="30"/>
                <w:szCs w:val="30"/>
              </w:rPr>
            </w:pPr>
            <w:r w:rsidRPr="0071458A">
              <w:rPr>
                <w:rFonts w:ascii="Times New Roman" w:hint="eastAsia"/>
                <w:b/>
                <w:color w:val="000000" w:themeColor="text1"/>
                <w:spacing w:val="-6"/>
                <w:sz w:val="30"/>
                <w:szCs w:val="30"/>
              </w:rPr>
              <w:t>轉換</w:t>
            </w:r>
            <w:r w:rsidRPr="0071458A">
              <w:rPr>
                <w:rFonts w:ascii="Times New Roman"/>
                <w:b/>
                <w:color w:val="000000" w:themeColor="text1"/>
                <w:spacing w:val="-6"/>
                <w:sz w:val="30"/>
                <w:szCs w:val="30"/>
              </w:rPr>
              <w:t>/</w:t>
            </w:r>
            <w:r w:rsidRPr="0071458A">
              <w:rPr>
                <w:rFonts w:ascii="Times New Roman" w:hint="eastAsia"/>
                <w:b/>
                <w:color w:val="000000" w:themeColor="text1"/>
                <w:spacing w:val="-6"/>
                <w:sz w:val="30"/>
                <w:szCs w:val="30"/>
              </w:rPr>
              <w:t>擇優</w:t>
            </w:r>
            <w:r w:rsidRPr="0071458A">
              <w:rPr>
                <w:rFonts w:ascii="Times New Roman" w:hint="eastAsia"/>
                <w:b/>
                <w:color w:val="000000" w:themeColor="text1"/>
                <w:sz w:val="30"/>
                <w:szCs w:val="30"/>
              </w:rPr>
              <w:t>使用</w:t>
            </w:r>
          </w:p>
        </w:tc>
        <w:tc>
          <w:tcPr>
            <w:tcW w:w="6243" w:type="dxa"/>
            <w:tcBorders>
              <w:top w:val="single" w:sz="6" w:space="0" w:color="auto"/>
              <w:left w:val="single" w:sz="6" w:space="0" w:color="auto"/>
              <w:bottom w:val="single" w:sz="6" w:space="0" w:color="auto"/>
              <w:right w:val="single" w:sz="6" w:space="0" w:color="auto"/>
            </w:tcBorders>
            <w:hideMark/>
          </w:tcPr>
          <w:p w14:paraId="7983CED1" w14:textId="77777777" w:rsidR="00C0438D" w:rsidRPr="0071458A" w:rsidRDefault="00C0438D">
            <w:pPr>
              <w:pStyle w:val="33"/>
              <w:kinsoku w:val="0"/>
              <w:ind w:leftChars="-19" w:left="-65" w:rightChars="-23" w:right="-78" w:firstLineChars="0" w:firstLine="0"/>
              <w:rPr>
                <w:rFonts w:ascii="Times New Roman"/>
                <w:color w:val="000000" w:themeColor="text1"/>
                <w:spacing w:val="-14"/>
                <w:sz w:val="30"/>
                <w:szCs w:val="30"/>
              </w:rPr>
            </w:pPr>
            <w:r w:rsidRPr="0071458A">
              <w:rPr>
                <w:rFonts w:ascii="Times New Roman" w:hint="eastAsia"/>
                <w:color w:val="000000" w:themeColor="text1"/>
                <w:sz w:val="30"/>
                <w:szCs w:val="30"/>
              </w:rPr>
              <w:t>未接受長照</w:t>
            </w:r>
            <w:r w:rsidRPr="0071458A">
              <w:rPr>
                <w:rFonts w:ascii="Times New Roman"/>
                <w:color w:val="000000" w:themeColor="text1"/>
                <w:sz w:val="30"/>
                <w:szCs w:val="30"/>
              </w:rPr>
              <w:t>2.0</w:t>
            </w:r>
            <w:r w:rsidRPr="0071458A">
              <w:rPr>
                <w:rFonts w:ascii="Times New Roman" w:hint="eastAsia"/>
                <w:color w:val="000000" w:themeColor="text1"/>
                <w:sz w:val="30"/>
                <w:szCs w:val="30"/>
              </w:rPr>
              <w:t>之喘息服務，可接受身心障礙者臨時及短期照顧服務。</w:t>
            </w:r>
          </w:p>
        </w:tc>
      </w:tr>
      <w:tr w:rsidR="0071458A" w:rsidRPr="0071458A" w14:paraId="2B582E10" w14:textId="77777777" w:rsidTr="00AC66C1">
        <w:tc>
          <w:tcPr>
            <w:tcW w:w="1543"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793D7C79" w14:textId="77777777" w:rsidR="00C0438D" w:rsidRPr="0071458A" w:rsidRDefault="00C0438D">
            <w:pPr>
              <w:pStyle w:val="33"/>
              <w:kinsoku w:val="0"/>
              <w:ind w:leftChars="0" w:left="0" w:firstLineChars="0" w:firstLine="0"/>
              <w:rPr>
                <w:rFonts w:ascii="Times New Roman"/>
                <w:b/>
                <w:color w:val="000000" w:themeColor="text1"/>
                <w:spacing w:val="-14"/>
                <w:sz w:val="30"/>
                <w:szCs w:val="30"/>
              </w:rPr>
            </w:pPr>
            <w:r w:rsidRPr="0071458A">
              <w:rPr>
                <w:rFonts w:ascii="Times New Roman" w:hint="eastAsia"/>
                <w:b/>
                <w:color w:val="000000" w:themeColor="text1"/>
                <w:sz w:val="30"/>
                <w:szCs w:val="30"/>
              </w:rPr>
              <w:t>加疊使用</w:t>
            </w:r>
          </w:p>
        </w:tc>
        <w:tc>
          <w:tcPr>
            <w:tcW w:w="6243" w:type="dxa"/>
            <w:tcBorders>
              <w:top w:val="single" w:sz="6" w:space="0" w:color="auto"/>
              <w:left w:val="single" w:sz="6" w:space="0" w:color="auto"/>
              <w:bottom w:val="single" w:sz="6" w:space="0" w:color="auto"/>
              <w:right w:val="single" w:sz="6" w:space="0" w:color="auto"/>
            </w:tcBorders>
            <w:hideMark/>
          </w:tcPr>
          <w:p w14:paraId="46DD1AC1" w14:textId="77777777" w:rsidR="00C0438D" w:rsidRPr="0071458A" w:rsidRDefault="00C0438D">
            <w:pPr>
              <w:pStyle w:val="33"/>
              <w:kinsoku w:val="0"/>
              <w:ind w:leftChars="-19" w:left="-65" w:rightChars="-23" w:right="-78" w:firstLineChars="0" w:firstLine="0"/>
              <w:rPr>
                <w:rFonts w:ascii="Times New Roman"/>
                <w:color w:val="000000" w:themeColor="text1"/>
                <w:spacing w:val="-14"/>
                <w:sz w:val="30"/>
                <w:szCs w:val="30"/>
              </w:rPr>
            </w:pPr>
            <w:r w:rsidRPr="0071458A">
              <w:rPr>
                <w:rFonts w:ascii="Times New Roman" w:hint="eastAsia"/>
                <w:color w:val="000000" w:themeColor="text1"/>
                <w:sz w:val="30"/>
                <w:szCs w:val="30"/>
              </w:rPr>
              <w:t>居家服務與自立生活支持服務之個人助理、長照交通接送與復康巴士、輔具購租與居家無障礙環境改善與身障輔具服務；惟前兩項服務時間不得重疊，後項則不可於規定年限內重複購租。</w:t>
            </w:r>
          </w:p>
        </w:tc>
      </w:tr>
    </w:tbl>
    <w:p w14:paraId="70EBEE61" w14:textId="77777777" w:rsidR="00C0438D" w:rsidRPr="0071458A" w:rsidRDefault="00C0438D" w:rsidP="00C0438D">
      <w:pPr>
        <w:pStyle w:val="33"/>
        <w:kinsoku w:val="0"/>
        <w:spacing w:afterLines="100" w:after="457" w:line="320" w:lineRule="exact"/>
        <w:ind w:left="1361" w:firstLineChars="8" w:firstLine="21"/>
        <w:rPr>
          <w:rFonts w:ascii="Times New Roman"/>
          <w:color w:val="000000" w:themeColor="text1"/>
          <w:sz w:val="24"/>
          <w:szCs w:val="24"/>
        </w:rPr>
      </w:pPr>
      <w:r w:rsidRPr="0071458A">
        <w:rPr>
          <w:rFonts w:ascii="Times New Roman" w:hint="eastAsia"/>
          <w:color w:val="000000" w:themeColor="text1"/>
          <w:sz w:val="24"/>
          <w:szCs w:val="24"/>
        </w:rPr>
        <w:t>資料來源：衛福部，本院製表。</w:t>
      </w:r>
    </w:p>
    <w:p w14:paraId="262505E3" w14:textId="77777777" w:rsidR="00C0438D" w:rsidRPr="0071458A" w:rsidRDefault="00C0438D" w:rsidP="00C0438D">
      <w:pPr>
        <w:pStyle w:val="3"/>
        <w:kinsoku w:val="0"/>
        <w:ind w:left="1360" w:hanging="680"/>
        <w:rPr>
          <w:rFonts w:ascii="Times New Roman" w:hAnsi="Times New Roman"/>
          <w:b/>
          <w:color w:val="000000" w:themeColor="text1"/>
        </w:rPr>
      </w:pPr>
      <w:bookmarkStart w:id="52" w:name="_Toc110006591"/>
      <w:bookmarkStart w:id="53" w:name="_Toc110504933"/>
      <w:r w:rsidRPr="0071458A">
        <w:rPr>
          <w:rFonts w:ascii="Times New Roman" w:hAnsi="Times New Roman" w:hint="eastAsia"/>
          <w:b/>
          <w:color w:val="000000" w:themeColor="text1"/>
        </w:rPr>
        <w:t>依據衛福部訂定的現行法規</w:t>
      </w:r>
      <w:r w:rsidRPr="0071458A">
        <w:rPr>
          <w:rStyle w:val="aff5"/>
          <w:rFonts w:ascii="Times New Roman" w:hAnsi="Times New Roman"/>
          <w:b/>
          <w:color w:val="000000" w:themeColor="text1"/>
        </w:rPr>
        <w:footnoteReference w:id="5"/>
      </w:r>
      <w:r w:rsidRPr="0071458A">
        <w:rPr>
          <w:rFonts w:ascii="Times New Roman" w:hAnsi="Times New Roman" w:hint="eastAsia"/>
          <w:b/>
          <w:color w:val="000000" w:themeColor="text1"/>
        </w:rPr>
        <w:t>，對於</w:t>
      </w:r>
      <w:r w:rsidRPr="0071458A">
        <w:rPr>
          <w:rFonts w:ascii="Times New Roman" w:hAnsi="Times New Roman" w:hint="eastAsia"/>
          <w:b/>
          <w:color w:val="000000" w:themeColor="text1"/>
          <w:spacing w:val="4"/>
        </w:rPr>
        <w:t>身心障礙者的福</w:t>
      </w:r>
      <w:r w:rsidRPr="0071458A">
        <w:rPr>
          <w:rFonts w:ascii="Times New Roman" w:hAnsi="Times New Roman" w:hint="eastAsia"/>
          <w:b/>
          <w:color w:val="000000" w:themeColor="text1"/>
          <w:spacing w:val="4"/>
        </w:rPr>
        <w:lastRenderedPageBreak/>
        <w:t>利服務</w:t>
      </w:r>
      <w:r w:rsidRPr="0071458A">
        <w:rPr>
          <w:rFonts w:ascii="Times New Roman" w:hAnsi="Times New Roman" w:hint="eastAsia"/>
          <w:b/>
          <w:color w:val="000000" w:themeColor="text1"/>
        </w:rPr>
        <w:t>需求評估，區分為兩個階段</w:t>
      </w:r>
      <w:r w:rsidRPr="0071458A">
        <w:rPr>
          <w:rFonts w:ascii="Times New Roman" w:hAnsi="Times New Roman" w:hint="eastAsia"/>
          <w:b/>
          <w:color w:val="000000" w:themeColor="text1"/>
          <w:spacing w:val="-8"/>
        </w:rPr>
        <w:t>：</w:t>
      </w:r>
      <w:bookmarkEnd w:id="52"/>
      <w:bookmarkEnd w:id="53"/>
    </w:p>
    <w:p w14:paraId="755F98AC"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6"/>
        </w:rPr>
        <w:t>民眾於鄉</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鎮、市、區</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公所填寫申請表，由鄉</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鎮、市、區</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公所確認申請人勾選福利服務需求</w:t>
      </w:r>
      <w:r w:rsidRPr="0071458A">
        <w:rPr>
          <w:rFonts w:ascii="Times New Roman" w:hAnsi="Times New Roman" w:hint="eastAsia"/>
          <w:color w:val="000000" w:themeColor="text1"/>
        </w:rPr>
        <w:t>項目，並發給身心障礙鑑定表至鑑定醫院完成鑑定並將鑑定報告交給地方政府衛生主管機</w:t>
      </w:r>
      <w:r w:rsidRPr="0071458A">
        <w:rPr>
          <w:rFonts w:ascii="Times New Roman" w:hAnsi="Times New Roman" w:hint="eastAsia"/>
          <w:color w:val="000000" w:themeColor="text1"/>
          <w:spacing w:val="6"/>
        </w:rPr>
        <w:t>關審核後，再由地方社政主管機關對符</w:t>
      </w:r>
      <w:r w:rsidRPr="0071458A">
        <w:rPr>
          <w:rFonts w:ascii="Times New Roman" w:hAnsi="Times New Roman" w:hint="eastAsia"/>
          <w:color w:val="000000" w:themeColor="text1"/>
          <w:spacing w:val="-6"/>
        </w:rPr>
        <w:t>合資格者核發身心障礙證明，並進行需求評估。</w:t>
      </w:r>
    </w:p>
    <w:p w14:paraId="6F70FC10" w14:textId="77777777" w:rsidR="00C0438D" w:rsidRPr="0071458A" w:rsidRDefault="00C0438D" w:rsidP="00C0438D">
      <w:pPr>
        <w:pStyle w:val="4"/>
        <w:kinsoku w:val="0"/>
        <w:rPr>
          <w:rFonts w:ascii="Times New Roman"/>
          <w:color w:val="000000" w:themeColor="text1"/>
        </w:rPr>
      </w:pPr>
      <w:r w:rsidRPr="0071458A">
        <w:rPr>
          <w:rFonts w:ascii="Times New Roman" w:hint="eastAsia"/>
          <w:color w:val="000000" w:themeColor="text1"/>
          <w:spacing w:val="-4"/>
        </w:rPr>
        <w:t>地</w:t>
      </w:r>
      <w:r w:rsidRPr="0071458A">
        <w:rPr>
          <w:rFonts w:ascii="Times New Roman" w:hint="eastAsia"/>
          <w:color w:val="000000" w:themeColor="text1"/>
          <w:spacing w:val="-10"/>
        </w:rPr>
        <w:t>方社政主管機關需求評估人員依據申請人於</w:t>
      </w:r>
      <w:r w:rsidRPr="0071458A">
        <w:rPr>
          <w:rFonts w:ascii="Times New Roman" w:hint="eastAsia"/>
          <w:color w:val="000000" w:themeColor="text1"/>
          <w:spacing w:val="6"/>
        </w:rPr>
        <w:t>申請表</w:t>
      </w:r>
      <w:r w:rsidRPr="0071458A">
        <w:rPr>
          <w:rFonts w:ascii="Times New Roman" w:hint="eastAsia"/>
          <w:color w:val="000000" w:themeColor="text1"/>
          <w:spacing w:val="4"/>
        </w:rPr>
        <w:t>中勾選之福利服務項目，依照下列兩階段進行</w:t>
      </w:r>
      <w:r w:rsidRPr="0071458A">
        <w:rPr>
          <w:rFonts w:hint="eastAsia"/>
          <w:color w:val="000000" w:themeColor="text1"/>
          <w:spacing w:val="6"/>
        </w:rPr>
        <w:t>需求</w:t>
      </w:r>
      <w:r w:rsidRPr="0071458A">
        <w:rPr>
          <w:rFonts w:ascii="Times New Roman" w:hint="eastAsia"/>
          <w:color w:val="000000" w:themeColor="text1"/>
          <w:spacing w:val="-6"/>
        </w:rPr>
        <w:t>評估，後續再依評估結果與身</w:t>
      </w:r>
      <w:r w:rsidRPr="0071458A">
        <w:rPr>
          <w:rFonts w:ascii="Times New Roman" w:hint="eastAsia"/>
          <w:color w:val="000000" w:themeColor="text1"/>
          <w:spacing w:val="6"/>
        </w:rPr>
        <w:t>心障礙者及其家庭之意願，連結福利服務</w:t>
      </w:r>
      <w:r w:rsidRPr="0071458A">
        <w:rPr>
          <w:rFonts w:ascii="Times New Roman" w:hint="eastAsia"/>
          <w:color w:val="000000" w:themeColor="text1"/>
        </w:rPr>
        <w:t>。</w:t>
      </w:r>
    </w:p>
    <w:p w14:paraId="5C82DC22" w14:textId="77777777" w:rsidR="00C0438D" w:rsidRPr="0071458A" w:rsidRDefault="00C0438D" w:rsidP="00C0438D">
      <w:pPr>
        <w:pStyle w:val="5"/>
        <w:kinsoku w:val="0"/>
        <w:ind w:left="2042" w:hanging="851"/>
        <w:rPr>
          <w:rFonts w:ascii="Times New Roman" w:hAnsi="Times New Roman"/>
          <w:color w:val="000000" w:themeColor="text1"/>
        </w:rPr>
      </w:pPr>
      <w:r w:rsidRPr="0071458A">
        <w:rPr>
          <w:rFonts w:ascii="Times New Roman" w:hAnsi="Times New Roman" w:hint="eastAsia"/>
          <w:color w:val="000000" w:themeColor="text1"/>
        </w:rPr>
        <w:t>第一階段：</w:t>
      </w:r>
      <w:r w:rsidRPr="0071458A">
        <w:rPr>
          <w:rFonts w:ascii="Times New Roman" w:hAnsi="Times New Roman" w:hint="eastAsia"/>
          <w:color w:val="000000" w:themeColor="text1"/>
          <w:spacing w:val="-4"/>
        </w:rPr>
        <w:t>地方</w:t>
      </w:r>
      <w:r w:rsidRPr="0071458A">
        <w:rPr>
          <w:rFonts w:ascii="Times New Roman" w:hAnsi="Times New Roman" w:hint="eastAsia"/>
          <w:color w:val="000000" w:themeColor="text1"/>
        </w:rPr>
        <w:t>政府依據鑑定報告</w:t>
      </w:r>
      <w:r w:rsidRPr="0071458A">
        <w:rPr>
          <w:rFonts w:ascii="Times New Roman" w:hAnsi="Times New Roman" w:hint="eastAsia"/>
          <w:color w:val="000000" w:themeColor="text1"/>
          <w:spacing w:val="-6"/>
        </w:rPr>
        <w:t>，進行《身權法》第</w:t>
      </w:r>
      <w:r w:rsidRPr="0071458A">
        <w:rPr>
          <w:rFonts w:ascii="Times New Roman" w:hAnsi="Times New Roman"/>
          <w:color w:val="000000" w:themeColor="text1"/>
          <w:spacing w:val="-6"/>
        </w:rPr>
        <w:t>56</w:t>
      </w:r>
      <w:r w:rsidRPr="0071458A">
        <w:rPr>
          <w:rFonts w:ascii="Times New Roman" w:hAnsi="Times New Roman" w:hint="eastAsia"/>
          <w:color w:val="000000" w:themeColor="text1"/>
          <w:spacing w:val="-6"/>
        </w:rPr>
        <w:t>條之行動不便、第</w:t>
      </w:r>
      <w:r w:rsidRPr="0071458A">
        <w:rPr>
          <w:rFonts w:ascii="Times New Roman" w:hAnsi="Times New Roman"/>
          <w:color w:val="000000" w:themeColor="text1"/>
          <w:spacing w:val="-6"/>
        </w:rPr>
        <w:t>58</w:t>
      </w:r>
      <w:r w:rsidRPr="0071458A">
        <w:rPr>
          <w:rFonts w:ascii="Times New Roman" w:hAnsi="Times New Roman" w:hint="eastAsia"/>
          <w:color w:val="000000" w:themeColor="text1"/>
          <w:spacing w:val="-6"/>
        </w:rPr>
        <w:t>條</w:t>
      </w:r>
      <w:r w:rsidRPr="0071458A">
        <w:rPr>
          <w:rFonts w:ascii="Times New Roman" w:hAnsi="Times New Roman" w:hint="eastAsia"/>
          <w:color w:val="000000" w:themeColor="text1"/>
        </w:rPr>
        <w:t>與第</w:t>
      </w:r>
      <w:r w:rsidRPr="0071458A">
        <w:rPr>
          <w:rFonts w:ascii="Times New Roman" w:hAnsi="Times New Roman"/>
          <w:color w:val="000000" w:themeColor="text1"/>
        </w:rPr>
        <w:t>59</w:t>
      </w:r>
      <w:r w:rsidRPr="0071458A">
        <w:rPr>
          <w:rFonts w:ascii="Times New Roman" w:hAnsi="Times New Roman" w:hint="eastAsia"/>
          <w:color w:val="000000" w:themeColor="text1"/>
        </w:rPr>
        <w:t>條之必要陪伴者優惠措施及復康巴士服</w:t>
      </w:r>
      <w:r w:rsidRPr="0071458A">
        <w:rPr>
          <w:rFonts w:ascii="Times New Roman" w:hAnsi="Times New Roman" w:hint="eastAsia"/>
          <w:color w:val="000000" w:themeColor="text1"/>
          <w:spacing w:val="4"/>
        </w:rPr>
        <w:t>務</w:t>
      </w:r>
      <w:r w:rsidRPr="0071458A">
        <w:rPr>
          <w:rFonts w:ascii="Times New Roman" w:hAnsi="Times New Roman"/>
          <w:color w:val="000000" w:themeColor="text1"/>
          <w:spacing w:val="4"/>
        </w:rPr>
        <w:t>(</w:t>
      </w:r>
      <w:r w:rsidRPr="0071458A">
        <w:rPr>
          <w:rFonts w:ascii="Times New Roman" w:hAnsi="Times New Roman" w:hint="eastAsia"/>
          <w:color w:val="000000" w:themeColor="text1"/>
          <w:spacing w:val="4"/>
        </w:rPr>
        <w:t>俗稱四小福</w:t>
      </w:r>
      <w:r w:rsidRPr="0071458A">
        <w:rPr>
          <w:rFonts w:ascii="Times New Roman" w:hAnsi="Times New Roman"/>
          <w:color w:val="000000" w:themeColor="text1"/>
          <w:spacing w:val="4"/>
        </w:rPr>
        <w:t>)</w:t>
      </w:r>
      <w:r w:rsidRPr="0071458A">
        <w:rPr>
          <w:rFonts w:ascii="Times New Roman" w:hAnsi="Times New Roman" w:hint="eastAsia"/>
          <w:color w:val="000000" w:themeColor="text1"/>
          <w:spacing w:val="4"/>
        </w:rPr>
        <w:t>之需求評估，地方政府並應籌組</w:t>
      </w:r>
      <w:r w:rsidRPr="0071458A">
        <w:rPr>
          <w:rFonts w:ascii="Times New Roman" w:hAnsi="Times New Roman" w:hint="eastAsia"/>
          <w:color w:val="000000" w:themeColor="text1"/>
        </w:rPr>
        <w:t>專業團隊確認前述需求評估結果。</w:t>
      </w:r>
    </w:p>
    <w:p w14:paraId="2343FAF7" w14:textId="77777777" w:rsidR="00C0438D" w:rsidRPr="0071458A" w:rsidRDefault="00C0438D" w:rsidP="00C0438D">
      <w:pPr>
        <w:pStyle w:val="5"/>
        <w:kinsoku w:val="0"/>
        <w:ind w:left="2042" w:hanging="851"/>
        <w:rPr>
          <w:rFonts w:ascii="Times New Roman" w:hAnsi="Times New Roman"/>
          <w:color w:val="000000" w:themeColor="text1"/>
        </w:rPr>
      </w:pPr>
      <w:r w:rsidRPr="0071458A">
        <w:rPr>
          <w:rFonts w:ascii="Times New Roman" w:hAnsi="Times New Roman" w:hint="eastAsia"/>
          <w:color w:val="000000" w:themeColor="text1"/>
          <w:spacing w:val="2"/>
        </w:rPr>
        <w:t>第二階段：地方政府經</w:t>
      </w:r>
      <w:r w:rsidRPr="0071458A">
        <w:rPr>
          <w:rFonts w:ascii="Times New Roman" w:hAnsi="Times New Roman" w:hint="eastAsia"/>
          <w:b/>
          <w:color w:val="000000" w:themeColor="text1"/>
          <w:spacing w:val="2"/>
        </w:rPr>
        <w:t>確認</w:t>
      </w:r>
      <w:r w:rsidRPr="0071458A">
        <w:rPr>
          <w:rFonts w:ascii="Times New Roman" w:hAnsi="Times New Roman" w:hint="eastAsia"/>
          <w:color w:val="000000" w:themeColor="text1"/>
          <w:spacing w:val="2"/>
        </w:rPr>
        <w:t>身心障礙者有《身權法》</w:t>
      </w:r>
      <w:r w:rsidRPr="0071458A">
        <w:rPr>
          <w:rFonts w:ascii="Times New Roman" w:hAnsi="Times New Roman" w:hint="eastAsia"/>
          <w:color w:val="000000" w:themeColor="text1"/>
          <w:spacing w:val="-6"/>
        </w:rPr>
        <w:t>第</w:t>
      </w:r>
      <w:r w:rsidRPr="0071458A">
        <w:rPr>
          <w:rFonts w:ascii="Times New Roman" w:hAnsi="Times New Roman"/>
          <w:color w:val="000000" w:themeColor="text1"/>
          <w:spacing w:val="-6"/>
        </w:rPr>
        <w:t>50</w:t>
      </w:r>
      <w:r w:rsidRPr="0071458A">
        <w:rPr>
          <w:rFonts w:ascii="Times New Roman" w:hAnsi="Times New Roman" w:hint="eastAsia"/>
          <w:color w:val="000000" w:themeColor="text1"/>
          <w:spacing w:val="-6"/>
        </w:rPr>
        <w:t>條</w:t>
      </w:r>
      <w:r w:rsidRPr="0071458A">
        <w:rPr>
          <w:rFonts w:ascii="Times New Roman" w:hAnsi="Times New Roman"/>
          <w:color w:val="000000" w:themeColor="text1"/>
          <w:spacing w:val="-6"/>
          <w:sz w:val="28"/>
          <w:szCs w:val="28"/>
        </w:rPr>
        <w:t>(</w:t>
      </w:r>
      <w:r w:rsidRPr="0071458A">
        <w:rPr>
          <w:rFonts w:ascii="Times New Roman" w:hAnsi="Times New Roman" w:hint="eastAsia"/>
          <w:color w:val="000000" w:themeColor="text1"/>
        </w:rPr>
        <w:t>個人</w:t>
      </w:r>
      <w:r w:rsidRPr="0071458A">
        <w:rPr>
          <w:rFonts w:ascii="Times New Roman" w:hAnsi="Times New Roman" w:hint="eastAsia"/>
          <w:color w:val="000000" w:themeColor="text1"/>
          <w:spacing w:val="-6"/>
          <w:sz w:val="28"/>
          <w:szCs w:val="28"/>
        </w:rPr>
        <w:t>照顧</w:t>
      </w:r>
      <w:r w:rsidRPr="0071458A">
        <w:rPr>
          <w:rFonts w:ascii="Times New Roman" w:hAnsi="Times New Roman" w:hint="eastAsia"/>
          <w:color w:val="000000" w:themeColor="text1"/>
          <w:spacing w:val="-6"/>
        </w:rPr>
        <w:t>服務</w:t>
      </w:r>
      <w:r w:rsidRPr="0071458A">
        <w:rPr>
          <w:rFonts w:ascii="Times New Roman" w:hAnsi="Times New Roman" w:hint="eastAsia"/>
          <w:color w:val="000000" w:themeColor="text1"/>
          <w:spacing w:val="-6"/>
          <w:sz w:val="28"/>
          <w:szCs w:val="28"/>
        </w:rPr>
        <w:t>措施</w:t>
      </w:r>
      <w:r w:rsidRPr="0071458A">
        <w:rPr>
          <w:rFonts w:ascii="Times New Roman" w:hAnsi="Times New Roman"/>
          <w:color w:val="000000" w:themeColor="text1"/>
          <w:spacing w:val="-6"/>
          <w:sz w:val="28"/>
          <w:szCs w:val="28"/>
        </w:rPr>
        <w:t>)</w:t>
      </w:r>
      <w:r w:rsidRPr="0071458A">
        <w:rPr>
          <w:rFonts w:ascii="Times New Roman" w:hAnsi="Times New Roman" w:hint="eastAsia"/>
          <w:color w:val="000000" w:themeColor="text1"/>
          <w:spacing w:val="-6"/>
        </w:rPr>
        <w:t>、第</w:t>
      </w:r>
      <w:r w:rsidRPr="0071458A">
        <w:rPr>
          <w:rFonts w:ascii="Times New Roman" w:hAnsi="Times New Roman"/>
          <w:color w:val="000000" w:themeColor="text1"/>
          <w:spacing w:val="-6"/>
        </w:rPr>
        <w:t>51</w:t>
      </w:r>
      <w:r w:rsidRPr="0071458A">
        <w:rPr>
          <w:rFonts w:ascii="Times New Roman" w:hAnsi="Times New Roman" w:hint="eastAsia"/>
          <w:color w:val="000000" w:themeColor="text1"/>
          <w:spacing w:val="-6"/>
        </w:rPr>
        <w:t>條</w:t>
      </w:r>
      <w:r w:rsidRPr="0071458A">
        <w:rPr>
          <w:rFonts w:ascii="Times New Roman" w:hAnsi="Times New Roman"/>
          <w:color w:val="000000" w:themeColor="text1"/>
          <w:sz w:val="28"/>
          <w:szCs w:val="28"/>
        </w:rPr>
        <w:t>(</w:t>
      </w:r>
      <w:r w:rsidRPr="0071458A">
        <w:rPr>
          <w:rFonts w:ascii="Times New Roman" w:hAnsi="Times New Roman" w:hint="eastAsia"/>
          <w:color w:val="000000" w:themeColor="text1"/>
          <w:sz w:val="28"/>
          <w:szCs w:val="28"/>
        </w:rPr>
        <w:t>家庭照顧者</w:t>
      </w:r>
      <w:r w:rsidRPr="0071458A">
        <w:rPr>
          <w:rFonts w:ascii="Times New Roman" w:hAnsi="Times New Roman" w:hint="eastAsia"/>
          <w:color w:val="000000" w:themeColor="text1"/>
          <w:spacing w:val="-6"/>
          <w:sz w:val="28"/>
          <w:szCs w:val="28"/>
        </w:rPr>
        <w:t>服務措施</w:t>
      </w:r>
      <w:r w:rsidRPr="0071458A">
        <w:rPr>
          <w:rFonts w:ascii="Times New Roman" w:hAnsi="Times New Roman"/>
          <w:color w:val="000000" w:themeColor="text1"/>
          <w:spacing w:val="-6"/>
          <w:sz w:val="28"/>
          <w:szCs w:val="28"/>
        </w:rPr>
        <w:t>)</w:t>
      </w:r>
      <w:r w:rsidRPr="0071458A">
        <w:rPr>
          <w:rFonts w:ascii="Times New Roman" w:hAnsi="Times New Roman" w:hint="eastAsia"/>
          <w:color w:val="000000" w:themeColor="text1"/>
          <w:spacing w:val="-6"/>
        </w:rPr>
        <w:t>及第</w:t>
      </w:r>
      <w:r w:rsidRPr="0071458A">
        <w:rPr>
          <w:rFonts w:ascii="Times New Roman" w:hAnsi="Times New Roman"/>
          <w:color w:val="000000" w:themeColor="text1"/>
          <w:spacing w:val="-6"/>
        </w:rPr>
        <w:t>71</w:t>
      </w:r>
      <w:r w:rsidRPr="0071458A">
        <w:rPr>
          <w:rFonts w:ascii="Times New Roman" w:hAnsi="Times New Roman" w:hint="eastAsia"/>
          <w:color w:val="000000" w:themeColor="text1"/>
          <w:spacing w:val="-6"/>
        </w:rPr>
        <w:t>條</w:t>
      </w:r>
      <w:r w:rsidRPr="0071458A">
        <w:rPr>
          <w:rFonts w:ascii="Times New Roman" w:hAnsi="Times New Roman"/>
          <w:color w:val="000000" w:themeColor="text1"/>
          <w:spacing w:val="-6"/>
          <w:sz w:val="28"/>
          <w:szCs w:val="28"/>
        </w:rPr>
        <w:t>(</w:t>
      </w:r>
      <w:r w:rsidRPr="0071458A">
        <w:rPr>
          <w:rFonts w:ascii="Times New Roman" w:hAnsi="Times New Roman" w:hint="eastAsia"/>
          <w:color w:val="000000" w:themeColor="text1"/>
          <w:spacing w:val="-6"/>
          <w:sz w:val="28"/>
          <w:szCs w:val="28"/>
        </w:rPr>
        <w:t>經濟補助措施</w:t>
      </w:r>
      <w:r w:rsidRPr="0071458A">
        <w:rPr>
          <w:rFonts w:ascii="Times New Roman" w:hAnsi="Times New Roman"/>
          <w:color w:val="000000" w:themeColor="text1"/>
          <w:spacing w:val="-6"/>
          <w:sz w:val="28"/>
          <w:szCs w:val="28"/>
        </w:rPr>
        <w:t>)</w:t>
      </w:r>
      <w:r w:rsidRPr="0071458A">
        <w:rPr>
          <w:rFonts w:ascii="Times New Roman" w:hAnsi="Times New Roman" w:hint="eastAsia"/>
          <w:color w:val="000000" w:themeColor="text1"/>
          <w:spacing w:val="-6"/>
        </w:rPr>
        <w:t>所列福利服務</w:t>
      </w:r>
      <w:r w:rsidRPr="0071458A">
        <w:rPr>
          <w:rFonts w:ascii="Times New Roman" w:hAnsi="Times New Roman" w:hint="eastAsia"/>
          <w:color w:val="000000" w:themeColor="text1"/>
        </w:rPr>
        <w:t>之需求時，應進行需求評估。</w:t>
      </w:r>
    </w:p>
    <w:p w14:paraId="01FF9DD1" w14:textId="77777777" w:rsidR="00C0438D" w:rsidRPr="0071458A" w:rsidRDefault="00C0438D" w:rsidP="00C0438D">
      <w:pPr>
        <w:pStyle w:val="3"/>
        <w:kinsoku w:val="0"/>
        <w:ind w:left="1360" w:hanging="680"/>
        <w:rPr>
          <w:rFonts w:cs="新細明體"/>
          <w:b/>
          <w:color w:val="000000" w:themeColor="text1"/>
        </w:rPr>
      </w:pPr>
      <w:bookmarkStart w:id="54" w:name="_Toc110006592"/>
      <w:bookmarkStart w:id="55" w:name="_Toc110504934"/>
      <w:r w:rsidRPr="0071458A">
        <w:rPr>
          <w:rFonts w:ascii="Times New Roman" w:hint="eastAsia"/>
          <w:b/>
          <w:color w:val="000000" w:themeColor="text1"/>
          <w:spacing w:val="-6"/>
        </w:rPr>
        <w:t>衛福部現行就第二階段的福利服務</w:t>
      </w:r>
      <w:r w:rsidRPr="0071458A">
        <w:rPr>
          <w:rFonts w:ascii="Times New Roman" w:hint="eastAsia"/>
          <w:b/>
          <w:color w:val="000000" w:themeColor="text1"/>
          <w:spacing w:val="4"/>
        </w:rPr>
        <w:t>需求評</w:t>
      </w:r>
      <w:r w:rsidRPr="0071458A">
        <w:rPr>
          <w:rFonts w:ascii="Times New Roman" w:hint="eastAsia"/>
          <w:b/>
          <w:color w:val="000000" w:themeColor="text1"/>
          <w:spacing w:val="-6"/>
        </w:rPr>
        <w:t>估作業，採分流設計處理，惟執行結果，</w:t>
      </w:r>
      <w:r w:rsidRPr="0071458A">
        <w:rPr>
          <w:rFonts w:ascii="Times New Roman" w:hAnsi="Times New Roman" w:hint="eastAsia"/>
          <w:b/>
          <w:color w:val="000000" w:themeColor="text1"/>
          <w:spacing w:val="-4"/>
        </w:rPr>
        <w:t>身心障礙者的需求不僅多</w:t>
      </w:r>
      <w:r w:rsidRPr="0071458A">
        <w:rPr>
          <w:rFonts w:ascii="Times New Roman" w:hAnsi="Times New Roman" w:hint="eastAsia"/>
          <w:b/>
          <w:color w:val="000000" w:themeColor="text1"/>
          <w:spacing w:val="6"/>
        </w:rPr>
        <w:t>集中於一般性福利服務或無需求，僅有</w:t>
      </w:r>
      <w:r w:rsidRPr="0071458A">
        <w:rPr>
          <w:rFonts w:ascii="Times New Roman" w:hAnsi="Times New Roman"/>
          <w:b/>
          <w:color w:val="000000" w:themeColor="text1"/>
          <w:spacing w:val="6"/>
        </w:rPr>
        <w:t>15</w:t>
      </w:r>
      <w:r w:rsidRPr="0071458A">
        <w:rPr>
          <w:rFonts w:hAnsi="標楷體" w:hint="eastAsia"/>
          <w:b/>
          <w:color w:val="000000" w:themeColor="text1"/>
          <w:spacing w:val="6"/>
        </w:rPr>
        <w:t>％者進入</w:t>
      </w:r>
      <w:r w:rsidRPr="0071458A">
        <w:rPr>
          <w:rFonts w:hAnsi="標楷體" w:hint="eastAsia"/>
          <w:b/>
          <w:color w:val="000000" w:themeColor="text1"/>
          <w:spacing w:val="-4"/>
        </w:rPr>
        <w:t>實質的需求評估</w:t>
      </w:r>
      <w:r w:rsidRPr="0071458A">
        <w:rPr>
          <w:rFonts w:ascii="Times New Roman" w:hAnsi="Times New Roman" w:hint="eastAsia"/>
          <w:b/>
          <w:color w:val="000000" w:themeColor="text1"/>
          <w:spacing w:val="-4"/>
        </w:rPr>
        <w:t>，且分流後又</w:t>
      </w:r>
      <w:r w:rsidRPr="0071458A">
        <w:rPr>
          <w:rFonts w:hint="eastAsia"/>
          <w:b/>
          <w:color w:val="000000" w:themeColor="text1"/>
          <w:spacing w:val="-4"/>
        </w:rPr>
        <w:t>由身障服務體系與</w:t>
      </w:r>
      <w:r w:rsidRPr="0071458A">
        <w:rPr>
          <w:rFonts w:hint="eastAsia"/>
          <w:b/>
          <w:color w:val="000000" w:themeColor="text1"/>
          <w:spacing w:val="6"/>
        </w:rPr>
        <w:t>長照服務體系的不同人員依照各自的評估表單，各自</w:t>
      </w:r>
      <w:r w:rsidRPr="0071458A">
        <w:rPr>
          <w:rFonts w:hint="eastAsia"/>
          <w:b/>
          <w:color w:val="000000" w:themeColor="text1"/>
        </w:rPr>
        <w:t>進行後續評估作業</w:t>
      </w:r>
      <w:r w:rsidRPr="0071458A">
        <w:rPr>
          <w:rFonts w:ascii="Times New Roman" w:hAnsi="Times New Roman" w:hint="eastAsia"/>
          <w:b/>
          <w:color w:val="000000" w:themeColor="text1"/>
        </w:rPr>
        <w:t>，面對</w:t>
      </w:r>
      <w:r w:rsidRPr="0071458A">
        <w:rPr>
          <w:rFonts w:hint="eastAsia"/>
          <w:b/>
          <w:color w:val="000000" w:themeColor="text1"/>
        </w:rPr>
        <w:t>多項的長照及身障服務與不同的給付標準，</w:t>
      </w:r>
      <w:r w:rsidRPr="0071458A">
        <w:rPr>
          <w:rFonts w:ascii="Times New Roman" w:hAnsi="Times New Roman" w:hint="eastAsia"/>
          <w:b/>
          <w:color w:val="000000" w:themeColor="text1"/>
        </w:rPr>
        <w:t>身心障礙者及其家庭難以</w:t>
      </w:r>
      <w:r w:rsidRPr="0071458A">
        <w:rPr>
          <w:rFonts w:hint="eastAsia"/>
          <w:b/>
          <w:color w:val="000000" w:themeColor="text1"/>
        </w:rPr>
        <w:t>依其自身需求混用或擇優決定服務：</w:t>
      </w:r>
      <w:bookmarkEnd w:id="54"/>
      <w:bookmarkEnd w:id="55"/>
    </w:p>
    <w:p w14:paraId="4656045C" w14:textId="77777777" w:rsidR="00C0438D" w:rsidRPr="0071458A" w:rsidRDefault="00C0438D" w:rsidP="00C0438D">
      <w:pPr>
        <w:pStyle w:val="4"/>
        <w:kinsoku w:val="0"/>
        <w:rPr>
          <w:rFonts w:ascii="Times New Roman"/>
          <w:color w:val="000000" w:themeColor="text1"/>
          <w:spacing w:val="-6"/>
        </w:rPr>
      </w:pPr>
      <w:r w:rsidRPr="0071458A">
        <w:rPr>
          <w:rFonts w:ascii="Times New Roman" w:hint="eastAsia"/>
          <w:b/>
          <w:color w:val="000000" w:themeColor="text1"/>
          <w:spacing w:val="-6"/>
        </w:rPr>
        <w:t>衛福部因考量案量高，爰就第二階段的福利服務需求</w:t>
      </w:r>
      <w:r w:rsidRPr="0071458A">
        <w:rPr>
          <w:rFonts w:ascii="Times New Roman" w:hint="eastAsia"/>
          <w:b/>
          <w:color w:val="000000" w:themeColor="text1"/>
          <w:spacing w:val="4"/>
        </w:rPr>
        <w:t>評估作業，</w:t>
      </w:r>
      <w:r w:rsidRPr="0071458A">
        <w:rPr>
          <w:rFonts w:ascii="Times New Roman" w:hint="eastAsia"/>
          <w:b/>
          <w:color w:val="000000" w:themeColor="text1"/>
          <w:spacing w:val="6"/>
        </w:rPr>
        <w:t>採分流設計</w:t>
      </w:r>
      <w:r w:rsidRPr="0071458A">
        <w:rPr>
          <w:rFonts w:ascii="Times New Roman" w:hint="eastAsia"/>
          <w:b/>
          <w:color w:val="000000" w:themeColor="text1"/>
          <w:spacing w:val="4"/>
        </w:rPr>
        <w:t>處理</w:t>
      </w:r>
      <w:r w:rsidRPr="0071458A">
        <w:rPr>
          <w:rFonts w:ascii="Times New Roman" w:hint="eastAsia"/>
          <w:color w:val="000000" w:themeColor="text1"/>
          <w:spacing w:val="-6"/>
        </w:rPr>
        <w:t>：</w:t>
      </w:r>
    </w:p>
    <w:p w14:paraId="6CF2286B" w14:textId="77777777" w:rsidR="00C0438D" w:rsidRPr="0071458A" w:rsidRDefault="00C0438D" w:rsidP="00C0438D">
      <w:pPr>
        <w:pStyle w:val="42"/>
        <w:kinsoku w:val="0"/>
        <w:ind w:left="1701" w:firstLine="672"/>
        <w:rPr>
          <w:rFonts w:ascii="Times New Roman"/>
          <w:color w:val="000000" w:themeColor="text1"/>
          <w:spacing w:val="-6"/>
        </w:rPr>
      </w:pPr>
      <w:r w:rsidRPr="0071458A">
        <w:rPr>
          <w:rFonts w:ascii="Times New Roman" w:hint="eastAsia"/>
          <w:color w:val="000000" w:themeColor="text1"/>
          <w:spacing w:val="-2"/>
        </w:rPr>
        <w:lastRenderedPageBreak/>
        <w:t>衛福部考量案量大，為縮短身心障礙者等候</w:t>
      </w:r>
      <w:r w:rsidRPr="0071458A">
        <w:rPr>
          <w:rFonts w:ascii="Times New Roman" w:hint="eastAsia"/>
          <w:color w:val="000000" w:themeColor="text1"/>
          <w:spacing w:val="-6"/>
        </w:rPr>
        <w:t>時間，經與各地方政府研議後，決定依項目</w:t>
      </w:r>
      <w:r w:rsidRPr="0071458A">
        <w:rPr>
          <w:rFonts w:ascii="Times New Roman" w:hint="eastAsia"/>
          <w:color w:val="000000" w:themeColor="text1"/>
        </w:rPr>
        <w:t>採下列分</w:t>
      </w:r>
      <w:r w:rsidRPr="0071458A">
        <w:rPr>
          <w:rFonts w:ascii="Times New Roman" w:hint="eastAsia"/>
          <w:color w:val="000000" w:themeColor="text1"/>
          <w:spacing w:val="6"/>
        </w:rPr>
        <w:t>流設計，經由地方社政主管機關確認申請人表</w:t>
      </w:r>
      <w:r w:rsidRPr="0071458A">
        <w:rPr>
          <w:rFonts w:ascii="Times New Roman" w:hint="eastAsia"/>
          <w:color w:val="000000" w:themeColor="text1"/>
          <w:spacing w:val="-4"/>
        </w:rPr>
        <w:t>達的需</w:t>
      </w:r>
      <w:r w:rsidRPr="0071458A">
        <w:rPr>
          <w:rFonts w:ascii="Times New Roman" w:hint="eastAsia"/>
          <w:color w:val="000000" w:themeColor="text1"/>
          <w:spacing w:val="-6"/>
        </w:rPr>
        <w:t>求後，依照下列分流設計進行後續需求評估作業：</w:t>
      </w:r>
    </w:p>
    <w:p w14:paraId="21059067" w14:textId="77777777" w:rsidR="00C0438D" w:rsidRPr="0071458A" w:rsidRDefault="00C0438D" w:rsidP="00C0438D">
      <w:pPr>
        <w:pStyle w:val="5"/>
        <w:kinsoku w:val="0"/>
        <w:ind w:left="2042" w:hanging="851"/>
        <w:rPr>
          <w:color w:val="000000" w:themeColor="text1"/>
        </w:rPr>
      </w:pPr>
      <w:r w:rsidRPr="0071458A">
        <w:rPr>
          <w:rFonts w:hint="eastAsia"/>
          <w:color w:val="000000" w:themeColor="text1"/>
          <w:spacing w:val="-6"/>
        </w:rPr>
        <w:t>分流一：屬經濟類需求</w:t>
      </w:r>
      <w:r w:rsidRPr="0071458A">
        <w:rPr>
          <w:rFonts w:hint="eastAsia"/>
          <w:color w:val="000000" w:themeColor="text1"/>
        </w:rPr>
        <w:t>、一般性福利服務需求或無需求者。</w:t>
      </w:r>
    </w:p>
    <w:p w14:paraId="6D8178E3" w14:textId="77777777" w:rsidR="00C0438D" w:rsidRPr="0071458A" w:rsidRDefault="00C0438D" w:rsidP="00C0438D">
      <w:pPr>
        <w:pStyle w:val="5"/>
        <w:kinsoku w:val="0"/>
        <w:ind w:left="2042" w:hanging="851"/>
        <w:rPr>
          <w:rFonts w:ascii="Times New Roman" w:hAnsi="Times New Roman"/>
          <w:color w:val="000000" w:themeColor="text1"/>
        </w:rPr>
      </w:pPr>
      <w:r w:rsidRPr="0071458A">
        <w:rPr>
          <w:rFonts w:ascii="Times New Roman" w:hAnsi="Times New Roman" w:hint="eastAsia"/>
          <w:color w:val="000000" w:themeColor="text1"/>
        </w:rPr>
        <w:t>分流二：有居家照顧及輔具服務需求者，轉由輔</w:t>
      </w:r>
      <w:r w:rsidRPr="0071458A">
        <w:rPr>
          <w:rFonts w:ascii="Times New Roman" w:hAnsi="Times New Roman" w:hint="eastAsia"/>
          <w:color w:val="000000" w:themeColor="text1"/>
          <w:spacing w:val="-4"/>
        </w:rPr>
        <w:t>具或長照體系依據輔具評估報告及照顧管理</w:t>
      </w:r>
      <w:r w:rsidRPr="0071458A">
        <w:rPr>
          <w:rFonts w:ascii="Times New Roman" w:hAnsi="Times New Roman" w:hint="eastAsia"/>
          <w:color w:val="000000" w:themeColor="text1"/>
        </w:rPr>
        <w:t>評估量表進行評</w:t>
      </w:r>
      <w:r w:rsidRPr="0071458A">
        <w:rPr>
          <w:rFonts w:ascii="Times New Roman" w:hAnsi="Times New Roman" w:hint="eastAsia"/>
          <w:color w:val="000000" w:themeColor="text1"/>
          <w:spacing w:val="6"/>
        </w:rPr>
        <w:t>估。</w:t>
      </w:r>
    </w:p>
    <w:p w14:paraId="1B078285" w14:textId="77777777" w:rsidR="00C0438D" w:rsidRPr="0071458A" w:rsidRDefault="00C0438D" w:rsidP="00C0438D">
      <w:pPr>
        <w:pStyle w:val="5"/>
        <w:kinsoku w:val="0"/>
        <w:ind w:left="2042" w:hanging="851"/>
        <w:rPr>
          <w:rFonts w:cs="新細明體"/>
          <w:color w:val="000000" w:themeColor="text1"/>
        </w:rPr>
      </w:pPr>
      <w:r w:rsidRPr="0071458A">
        <w:rPr>
          <w:rFonts w:ascii="Times New Roman" w:hAnsi="Times New Roman" w:hint="eastAsia"/>
          <w:color w:val="000000" w:themeColor="text1"/>
          <w:spacing w:val="-6"/>
        </w:rPr>
        <w:t>分流三：有《身權法》第</w:t>
      </w:r>
      <w:r w:rsidRPr="0071458A">
        <w:rPr>
          <w:rFonts w:ascii="Times New Roman" w:hAnsi="Times New Roman"/>
          <w:color w:val="000000" w:themeColor="text1"/>
          <w:spacing w:val="-6"/>
        </w:rPr>
        <w:t>50</w:t>
      </w:r>
      <w:r w:rsidRPr="0071458A">
        <w:rPr>
          <w:rFonts w:ascii="Times New Roman" w:hAnsi="Times New Roman" w:hint="eastAsia"/>
          <w:color w:val="000000" w:themeColor="text1"/>
          <w:spacing w:val="-6"/>
        </w:rPr>
        <w:t>條及第</w:t>
      </w:r>
      <w:r w:rsidRPr="0071458A">
        <w:rPr>
          <w:rFonts w:ascii="Times New Roman" w:hAnsi="Times New Roman"/>
          <w:color w:val="000000" w:themeColor="text1"/>
          <w:spacing w:val="-6"/>
        </w:rPr>
        <w:t>51</w:t>
      </w:r>
      <w:r w:rsidRPr="0071458A">
        <w:rPr>
          <w:rFonts w:ascii="Times New Roman" w:hAnsi="Times New Roman" w:hint="eastAsia"/>
          <w:color w:val="000000" w:themeColor="text1"/>
          <w:spacing w:val="-6"/>
        </w:rPr>
        <w:t>條之需求者</w:t>
      </w:r>
      <w:r w:rsidRPr="0071458A">
        <w:rPr>
          <w:rFonts w:ascii="Times New Roman" w:hAnsi="Times New Roman" w:hint="eastAsia"/>
          <w:color w:val="000000" w:themeColor="text1"/>
          <w:spacing w:val="-4"/>
        </w:rPr>
        <w:t>，</w:t>
      </w:r>
      <w:r w:rsidRPr="0071458A">
        <w:rPr>
          <w:rFonts w:ascii="Times New Roman" w:hAnsi="Times New Roman" w:hint="eastAsia"/>
          <w:color w:val="000000" w:themeColor="text1"/>
          <w:spacing w:val="6"/>
        </w:rPr>
        <w:t>由地方社政</w:t>
      </w:r>
      <w:r w:rsidRPr="0071458A">
        <w:rPr>
          <w:rFonts w:hint="eastAsia"/>
          <w:color w:val="000000" w:themeColor="text1"/>
          <w:spacing w:val="6"/>
        </w:rPr>
        <w:t>主管機關</w:t>
      </w:r>
      <w:r w:rsidRPr="0071458A">
        <w:rPr>
          <w:rFonts w:ascii="Times New Roman" w:hAnsi="Times New Roman" w:hint="eastAsia"/>
          <w:color w:val="000000" w:themeColor="text1"/>
          <w:spacing w:val="6"/>
        </w:rPr>
        <w:t>需求評估人員依「身心障</w:t>
      </w:r>
      <w:r w:rsidRPr="0071458A">
        <w:rPr>
          <w:rFonts w:ascii="Times New Roman" w:hAnsi="Times New Roman" w:hint="eastAsia"/>
          <w:color w:val="000000" w:themeColor="text1"/>
          <w:spacing w:val="-6"/>
        </w:rPr>
        <w:t>礙者福利與服務需求評估訪談表」，透過家訪</w:t>
      </w:r>
      <w:r w:rsidRPr="0071458A">
        <w:rPr>
          <w:rFonts w:ascii="Times New Roman" w:hAnsi="Times New Roman" w:hint="eastAsia"/>
          <w:color w:val="000000" w:themeColor="text1"/>
        </w:rPr>
        <w:t>進行需求評估作業。</w:t>
      </w:r>
    </w:p>
    <w:p w14:paraId="0A26EB15" w14:textId="77777777" w:rsidR="00C0438D" w:rsidRPr="0071458A" w:rsidRDefault="00C0438D" w:rsidP="00C0438D">
      <w:pPr>
        <w:pStyle w:val="4"/>
        <w:kinsoku w:val="0"/>
        <w:rPr>
          <w:color w:val="000000" w:themeColor="text1"/>
        </w:rPr>
      </w:pPr>
      <w:r w:rsidRPr="0071458A">
        <w:rPr>
          <w:rFonts w:ascii="Times New Roman" w:hint="eastAsia"/>
          <w:b/>
          <w:color w:val="000000" w:themeColor="text1"/>
          <w:spacing w:val="6"/>
          <w:szCs w:val="32"/>
        </w:rPr>
        <w:t>衛福部</w:t>
      </w:r>
      <w:r w:rsidRPr="0071458A">
        <w:rPr>
          <w:rFonts w:ascii="Times New Roman" w:hint="eastAsia"/>
          <w:b/>
          <w:color w:val="000000" w:themeColor="text1"/>
          <w:spacing w:val="6"/>
        </w:rPr>
        <w:t>採分流設計，雖非無由，惟</w:t>
      </w:r>
      <w:r w:rsidRPr="0071458A">
        <w:rPr>
          <w:rFonts w:ascii="Times New Roman" w:hAnsi="Times New Roman" w:hint="eastAsia"/>
          <w:b/>
          <w:color w:val="000000" w:themeColor="text1"/>
          <w:spacing w:val="6"/>
        </w:rPr>
        <w:t>身心障礙者的需求</w:t>
      </w:r>
      <w:r w:rsidRPr="0071458A">
        <w:rPr>
          <w:rFonts w:ascii="Times New Roman" w:hAnsi="Times New Roman" w:hint="eastAsia"/>
          <w:b/>
          <w:color w:val="000000" w:themeColor="text1"/>
          <w:spacing w:val="-8"/>
        </w:rPr>
        <w:t>經確認分流後大多集中於一般性</w:t>
      </w:r>
      <w:r w:rsidRPr="0071458A">
        <w:rPr>
          <w:rFonts w:ascii="Times New Roman" w:hAnsi="Times New Roman" w:hint="eastAsia"/>
          <w:b/>
          <w:color w:val="000000" w:themeColor="text1"/>
          <w:spacing w:val="4"/>
        </w:rPr>
        <w:t>福利服務或無需求，僅有</w:t>
      </w:r>
      <w:r w:rsidRPr="0071458A">
        <w:rPr>
          <w:rFonts w:ascii="Times New Roman" w:hAnsi="Times New Roman"/>
          <w:b/>
          <w:color w:val="000000" w:themeColor="text1"/>
          <w:spacing w:val="6"/>
        </w:rPr>
        <w:t>15</w:t>
      </w:r>
      <w:r w:rsidRPr="0071458A">
        <w:rPr>
          <w:rFonts w:hAnsi="標楷體" w:hint="eastAsia"/>
          <w:b/>
          <w:color w:val="000000" w:themeColor="text1"/>
          <w:spacing w:val="6"/>
        </w:rPr>
        <w:t>％者進入</w:t>
      </w:r>
      <w:r w:rsidRPr="0071458A">
        <w:rPr>
          <w:rFonts w:hAnsi="標楷體" w:hint="eastAsia"/>
          <w:b/>
          <w:color w:val="000000" w:themeColor="text1"/>
          <w:spacing w:val="-4"/>
        </w:rPr>
        <w:t>實質的需求評估</w:t>
      </w:r>
      <w:r w:rsidRPr="0071458A">
        <w:rPr>
          <w:rFonts w:ascii="Times New Roman" w:hAnsi="Times New Roman" w:hint="eastAsia"/>
          <w:b/>
          <w:color w:val="000000" w:themeColor="text1"/>
          <w:spacing w:val="4"/>
        </w:rPr>
        <w:t>：</w:t>
      </w:r>
    </w:p>
    <w:p w14:paraId="1215320A" w14:textId="182AB367" w:rsidR="00C0438D" w:rsidRPr="0071458A" w:rsidRDefault="00C0438D" w:rsidP="00C0438D">
      <w:pPr>
        <w:pStyle w:val="33"/>
        <w:kinsoku w:val="0"/>
        <w:ind w:leftChars="500" w:left="1701" w:firstLine="704"/>
        <w:rPr>
          <w:rFonts w:ascii="Times New Roman"/>
          <w:color w:val="000000" w:themeColor="text1"/>
        </w:rPr>
      </w:pPr>
      <w:r w:rsidRPr="0071458A">
        <w:rPr>
          <w:rFonts w:ascii="Times New Roman" w:hint="eastAsia"/>
          <w:color w:val="000000" w:themeColor="text1"/>
          <w:spacing w:val="6"/>
        </w:rPr>
        <w:t>依據衛福部提供的統計資料顯示，</w:t>
      </w:r>
      <w:r w:rsidRPr="0071458A">
        <w:rPr>
          <w:rFonts w:ascii="Times New Roman"/>
          <w:color w:val="000000" w:themeColor="text1"/>
          <w:spacing w:val="6"/>
        </w:rPr>
        <w:t>110</w:t>
      </w:r>
      <w:r w:rsidRPr="0071458A">
        <w:rPr>
          <w:rFonts w:ascii="Times New Roman" w:hint="eastAsia"/>
          <w:color w:val="000000" w:themeColor="text1"/>
          <w:spacing w:val="6"/>
        </w:rPr>
        <w:t>年經</w:t>
      </w:r>
      <w:r w:rsidRPr="0071458A">
        <w:rPr>
          <w:rFonts w:ascii="Times New Roman" w:hint="eastAsia"/>
          <w:b/>
          <w:color w:val="000000" w:themeColor="text1"/>
          <w:spacing w:val="6"/>
        </w:rPr>
        <w:t>確</w:t>
      </w:r>
      <w:r w:rsidRPr="0071458A">
        <w:rPr>
          <w:rFonts w:ascii="Times New Roman" w:hint="eastAsia"/>
          <w:b/>
          <w:color w:val="000000" w:themeColor="text1"/>
          <w:spacing w:val="-6"/>
        </w:rPr>
        <w:t>認</w:t>
      </w:r>
      <w:r w:rsidRPr="0071458A">
        <w:rPr>
          <w:rFonts w:ascii="Times New Roman" w:hint="eastAsia"/>
          <w:color w:val="000000" w:themeColor="text1"/>
          <w:spacing w:val="-6"/>
        </w:rPr>
        <w:t>福利服務需求之身心障礙者總計有</w:t>
      </w:r>
      <w:r w:rsidRPr="0071458A">
        <w:rPr>
          <w:rFonts w:ascii="Times New Roman"/>
          <w:color w:val="000000" w:themeColor="text1"/>
          <w:spacing w:val="-6"/>
        </w:rPr>
        <w:t>36.8</w:t>
      </w:r>
      <w:r w:rsidRPr="0071458A">
        <w:rPr>
          <w:rFonts w:ascii="Times New Roman" w:hint="eastAsia"/>
          <w:color w:val="000000" w:themeColor="text1"/>
          <w:spacing w:val="-6"/>
        </w:rPr>
        <w:t>萬人，惟其中確認後屬分流一者為最多，計有</w:t>
      </w:r>
      <w:r w:rsidRPr="0071458A">
        <w:rPr>
          <w:rFonts w:ascii="Times New Roman"/>
          <w:color w:val="000000" w:themeColor="text1"/>
          <w:spacing w:val="-6"/>
        </w:rPr>
        <w:t>31.8</w:t>
      </w:r>
      <w:r w:rsidRPr="0071458A">
        <w:rPr>
          <w:rFonts w:ascii="Times New Roman" w:hint="eastAsia"/>
          <w:color w:val="000000" w:themeColor="text1"/>
          <w:spacing w:val="-6"/>
        </w:rPr>
        <w:t>萬人</w:t>
      </w:r>
      <w:r w:rsidRPr="0071458A">
        <w:rPr>
          <w:rFonts w:ascii="Times New Roman" w:hint="eastAsia"/>
          <w:color w:val="000000" w:themeColor="text1"/>
          <w:spacing w:val="6"/>
        </w:rPr>
        <w:t>，占</w:t>
      </w:r>
      <w:r w:rsidRPr="0071458A">
        <w:rPr>
          <w:rFonts w:ascii="Times New Roman" w:hint="eastAsia"/>
          <w:color w:val="000000" w:themeColor="text1"/>
          <w:spacing w:val="-6"/>
        </w:rPr>
        <w:t>比高達</w:t>
      </w:r>
      <w:r w:rsidRPr="0071458A">
        <w:rPr>
          <w:rFonts w:ascii="Times New Roman"/>
          <w:color w:val="000000" w:themeColor="text1"/>
          <w:spacing w:val="-6"/>
        </w:rPr>
        <w:t>86.5</w:t>
      </w:r>
      <w:r w:rsidRPr="0071458A">
        <w:rPr>
          <w:rFonts w:ascii="Times New Roman" w:hint="eastAsia"/>
          <w:color w:val="000000" w:themeColor="text1"/>
          <w:spacing w:val="-6"/>
        </w:rPr>
        <w:t>％，而分流二及分流三者則分別僅有</w:t>
      </w:r>
      <w:r w:rsidRPr="0071458A">
        <w:rPr>
          <w:rFonts w:ascii="Times New Roman"/>
          <w:color w:val="000000" w:themeColor="text1"/>
          <w:spacing w:val="6"/>
        </w:rPr>
        <w:t>2.</w:t>
      </w:r>
      <w:r w:rsidRPr="0071458A">
        <w:rPr>
          <w:rFonts w:ascii="Times New Roman"/>
          <w:color w:val="000000" w:themeColor="text1"/>
          <w:spacing w:val="-6"/>
        </w:rPr>
        <w:t>7</w:t>
      </w:r>
      <w:r w:rsidRPr="0071458A">
        <w:rPr>
          <w:rFonts w:ascii="Times New Roman" w:hint="eastAsia"/>
          <w:color w:val="000000" w:themeColor="text1"/>
          <w:spacing w:val="-6"/>
        </w:rPr>
        <w:t>萬人</w:t>
      </w:r>
      <w:r w:rsidRPr="0071458A">
        <w:rPr>
          <w:rFonts w:ascii="Times New Roman"/>
          <w:color w:val="000000" w:themeColor="text1"/>
          <w:spacing w:val="-6"/>
        </w:rPr>
        <w:t>(</w:t>
      </w:r>
      <w:r w:rsidRPr="0071458A">
        <w:rPr>
          <w:rFonts w:ascii="Times New Roman" w:hint="eastAsia"/>
          <w:color w:val="000000" w:themeColor="text1"/>
          <w:spacing w:val="-6"/>
        </w:rPr>
        <w:t>占</w:t>
      </w:r>
      <w:r w:rsidRPr="0071458A">
        <w:rPr>
          <w:rFonts w:ascii="Times New Roman"/>
          <w:color w:val="000000" w:themeColor="text1"/>
          <w:spacing w:val="-6"/>
        </w:rPr>
        <w:t>7.4</w:t>
      </w:r>
      <w:r w:rsidRPr="0071458A">
        <w:rPr>
          <w:rFonts w:ascii="Times New Roman" w:hint="eastAsia"/>
          <w:color w:val="000000" w:themeColor="text1"/>
          <w:spacing w:val="-6"/>
        </w:rPr>
        <w:t>％</w:t>
      </w:r>
      <w:r w:rsidRPr="0071458A">
        <w:rPr>
          <w:rFonts w:ascii="Times New Roman"/>
          <w:color w:val="000000" w:themeColor="text1"/>
          <w:spacing w:val="-6"/>
        </w:rPr>
        <w:t>)</w:t>
      </w:r>
      <w:r w:rsidRPr="0071458A">
        <w:rPr>
          <w:rFonts w:ascii="Times New Roman" w:hint="eastAsia"/>
          <w:color w:val="000000" w:themeColor="text1"/>
          <w:spacing w:val="-6"/>
        </w:rPr>
        <w:t>及</w:t>
      </w:r>
      <w:r w:rsidRPr="0071458A">
        <w:rPr>
          <w:rFonts w:ascii="Times New Roman"/>
          <w:color w:val="000000" w:themeColor="text1"/>
          <w:spacing w:val="-6"/>
        </w:rPr>
        <w:t>2.8</w:t>
      </w:r>
      <w:r w:rsidRPr="0071458A">
        <w:rPr>
          <w:rFonts w:ascii="Times New Roman" w:hint="eastAsia"/>
          <w:color w:val="000000" w:themeColor="text1"/>
          <w:spacing w:val="-6"/>
        </w:rPr>
        <w:t>萬人</w:t>
      </w:r>
      <w:r w:rsidRPr="0071458A">
        <w:rPr>
          <w:rFonts w:ascii="Times New Roman"/>
          <w:color w:val="000000" w:themeColor="text1"/>
          <w:spacing w:val="-6"/>
        </w:rPr>
        <w:t>(</w:t>
      </w:r>
      <w:r w:rsidRPr="0071458A">
        <w:rPr>
          <w:rFonts w:ascii="Times New Roman" w:hint="eastAsia"/>
          <w:color w:val="000000" w:themeColor="text1"/>
          <w:spacing w:val="-6"/>
        </w:rPr>
        <w:t>占</w:t>
      </w:r>
      <w:r w:rsidRPr="0071458A">
        <w:rPr>
          <w:rFonts w:ascii="Times New Roman"/>
          <w:color w:val="000000" w:themeColor="text1"/>
          <w:spacing w:val="-6"/>
        </w:rPr>
        <w:t>7.8</w:t>
      </w:r>
      <w:r w:rsidRPr="0071458A">
        <w:rPr>
          <w:rFonts w:ascii="Times New Roman" w:hint="eastAsia"/>
          <w:color w:val="000000" w:themeColor="text1"/>
          <w:spacing w:val="-6"/>
        </w:rPr>
        <w:t>％</w:t>
      </w:r>
      <w:r w:rsidRPr="0071458A">
        <w:rPr>
          <w:rFonts w:ascii="Times New Roman"/>
          <w:color w:val="000000" w:themeColor="text1"/>
          <w:spacing w:val="-6"/>
        </w:rPr>
        <w:t>)</w:t>
      </w:r>
      <w:r w:rsidRPr="0071458A">
        <w:rPr>
          <w:rFonts w:ascii="Times New Roman" w:hint="eastAsia"/>
          <w:color w:val="000000" w:themeColor="text1"/>
          <w:spacing w:val="-6"/>
        </w:rPr>
        <w:t>，同時有分流</w:t>
      </w:r>
      <w:r w:rsidRPr="0071458A">
        <w:rPr>
          <w:rFonts w:ascii="Times New Roman" w:hint="eastAsia"/>
          <w:color w:val="000000" w:themeColor="text1"/>
          <w:spacing w:val="6"/>
        </w:rPr>
        <w:t>二及分</w:t>
      </w:r>
      <w:r w:rsidRPr="0071458A">
        <w:rPr>
          <w:rFonts w:ascii="Times New Roman" w:hint="eastAsia"/>
          <w:color w:val="000000" w:themeColor="text1"/>
        </w:rPr>
        <w:t>流三需求者更少，僅有</w:t>
      </w:r>
      <w:r w:rsidRPr="0071458A">
        <w:rPr>
          <w:rFonts w:ascii="Times New Roman"/>
          <w:color w:val="000000" w:themeColor="text1"/>
        </w:rPr>
        <w:t>2,437</w:t>
      </w:r>
      <w:r w:rsidRPr="0071458A">
        <w:rPr>
          <w:rFonts w:ascii="Times New Roman" w:hint="eastAsia"/>
          <w:color w:val="000000" w:themeColor="text1"/>
        </w:rPr>
        <w:t>人，占比不及</w:t>
      </w:r>
      <w:r w:rsidRPr="0071458A">
        <w:rPr>
          <w:rFonts w:ascii="Times New Roman"/>
          <w:color w:val="000000" w:themeColor="text1"/>
        </w:rPr>
        <w:t>1</w:t>
      </w:r>
      <w:r w:rsidRPr="0071458A">
        <w:rPr>
          <w:rFonts w:ascii="Times New Roman" w:hint="eastAsia"/>
          <w:color w:val="000000" w:themeColor="text1"/>
          <w:spacing w:val="-6"/>
        </w:rPr>
        <w:t>％</w:t>
      </w:r>
      <w:r w:rsidRPr="0071458A">
        <w:rPr>
          <w:rFonts w:ascii="Times New Roman"/>
          <w:color w:val="000000" w:themeColor="text1"/>
        </w:rPr>
        <w:t>(</w:t>
      </w:r>
      <w:r w:rsidRPr="0071458A">
        <w:rPr>
          <w:rFonts w:ascii="Times New Roman" w:hint="eastAsia"/>
          <w:color w:val="000000" w:themeColor="text1"/>
        </w:rPr>
        <w:t>詳見下表</w:t>
      </w:r>
      <w:r w:rsidR="00AC6A37" w:rsidRPr="0071458A">
        <w:rPr>
          <w:rFonts w:ascii="Times New Roman" w:hint="eastAsia"/>
          <w:color w:val="000000" w:themeColor="text1"/>
        </w:rPr>
        <w:t>3</w:t>
      </w:r>
      <w:r w:rsidRPr="0071458A">
        <w:rPr>
          <w:rFonts w:ascii="Times New Roman"/>
          <w:color w:val="000000" w:themeColor="text1"/>
        </w:rPr>
        <w:t>)</w:t>
      </w:r>
      <w:r w:rsidRPr="0071458A">
        <w:rPr>
          <w:rFonts w:ascii="Times New Roman" w:hint="eastAsia"/>
          <w:color w:val="000000" w:themeColor="text1"/>
        </w:rPr>
        <w:t>。且分流之後，</w:t>
      </w:r>
      <w:r w:rsidRPr="0071458A">
        <w:rPr>
          <w:rFonts w:ascii="Times New Roman" w:hint="eastAsia"/>
          <w:color w:val="000000" w:themeColor="text1"/>
          <w:spacing w:val="-4"/>
        </w:rPr>
        <w:t>又分別</w:t>
      </w:r>
      <w:r w:rsidRPr="0071458A">
        <w:rPr>
          <w:rFonts w:hint="eastAsia"/>
          <w:color w:val="000000" w:themeColor="text1"/>
          <w:spacing w:val="-4"/>
        </w:rPr>
        <w:t>由身障服務體系之需求評估人員及長照服務</w:t>
      </w:r>
      <w:r w:rsidRPr="0071458A">
        <w:rPr>
          <w:rFonts w:hint="eastAsia"/>
          <w:color w:val="000000" w:themeColor="text1"/>
          <w:spacing w:val="4"/>
        </w:rPr>
        <w:t>體系之照管專</w:t>
      </w:r>
      <w:r w:rsidRPr="0071458A">
        <w:rPr>
          <w:rFonts w:hint="eastAsia"/>
          <w:color w:val="000000" w:themeColor="text1"/>
          <w:spacing w:val="-6"/>
        </w:rPr>
        <w:t>員，依照各自的評估表單、各自進行後續評估作業</w:t>
      </w:r>
      <w:r w:rsidRPr="0071458A">
        <w:rPr>
          <w:rFonts w:ascii="Times New Roman" w:hint="eastAsia"/>
          <w:color w:val="000000" w:themeColor="text1"/>
        </w:rPr>
        <w:t>，</w:t>
      </w:r>
      <w:r w:rsidRPr="0071458A">
        <w:rPr>
          <w:rFonts w:ascii="Times New Roman" w:hint="eastAsia"/>
          <w:color w:val="000000" w:themeColor="text1"/>
          <w:spacing w:val="6"/>
        </w:rPr>
        <w:t>難</w:t>
      </w:r>
      <w:r w:rsidRPr="0071458A">
        <w:rPr>
          <w:rFonts w:ascii="Times New Roman" w:hint="eastAsia"/>
          <w:color w:val="000000" w:themeColor="text1"/>
          <w:spacing w:val="-4"/>
        </w:rPr>
        <w:t>以使身心障礙者</w:t>
      </w:r>
      <w:r w:rsidRPr="0071458A">
        <w:rPr>
          <w:rFonts w:hint="eastAsia"/>
          <w:color w:val="000000" w:themeColor="text1"/>
          <w:spacing w:val="-4"/>
        </w:rPr>
        <w:t>依其自身需求混用或擇優決定</w:t>
      </w:r>
      <w:r w:rsidRPr="0071458A">
        <w:rPr>
          <w:rFonts w:hint="eastAsia"/>
          <w:color w:val="000000" w:themeColor="text1"/>
        </w:rPr>
        <w:t>兩者服務。</w:t>
      </w:r>
    </w:p>
    <w:p w14:paraId="522D5FF4" w14:textId="77777777" w:rsidR="00C0438D" w:rsidRPr="0071458A" w:rsidRDefault="00C0438D" w:rsidP="00642892">
      <w:pPr>
        <w:pStyle w:val="a4"/>
        <w:numPr>
          <w:ilvl w:val="0"/>
          <w:numId w:val="39"/>
        </w:numPr>
        <w:spacing w:before="120" w:after="0"/>
        <w:ind w:left="1706" w:hanging="28"/>
        <w:jc w:val="center"/>
        <w:textAlignment w:val="auto"/>
        <w:rPr>
          <w:rFonts w:ascii="Times New Roman" w:hAnsi="Times New Roman"/>
          <w:b/>
          <w:color w:val="000000" w:themeColor="text1"/>
        </w:rPr>
      </w:pPr>
      <w:r w:rsidRPr="0071458A">
        <w:rPr>
          <w:rFonts w:ascii="Times New Roman" w:hAnsi="Times New Roman"/>
          <w:b/>
          <w:color w:val="000000" w:themeColor="text1"/>
        </w:rPr>
        <w:t>110</w:t>
      </w:r>
      <w:r w:rsidRPr="0071458A">
        <w:rPr>
          <w:rFonts w:ascii="Times New Roman" w:hAnsi="Times New Roman" w:hint="eastAsia"/>
          <w:b/>
          <w:color w:val="000000" w:themeColor="text1"/>
        </w:rPr>
        <w:t>年全國身心障礙者經確認需求後之分流情形</w:t>
      </w:r>
    </w:p>
    <w:p w14:paraId="31C707EE" w14:textId="77777777" w:rsidR="00C0438D" w:rsidRPr="0071458A" w:rsidRDefault="00C0438D" w:rsidP="00C0438D">
      <w:pPr>
        <w:pStyle w:val="42"/>
        <w:spacing w:line="320" w:lineRule="exact"/>
        <w:ind w:left="1701" w:firstLine="520"/>
        <w:jc w:val="right"/>
        <w:rPr>
          <w:color w:val="000000" w:themeColor="text1"/>
          <w:sz w:val="24"/>
          <w:szCs w:val="24"/>
        </w:rPr>
      </w:pPr>
      <w:r w:rsidRPr="0071458A">
        <w:rPr>
          <w:rFonts w:hAnsi="標楷體" w:hint="eastAsia"/>
          <w:color w:val="000000" w:themeColor="text1"/>
          <w:sz w:val="24"/>
          <w:szCs w:val="24"/>
        </w:rPr>
        <w:t>單位：人；％</w:t>
      </w:r>
    </w:p>
    <w:tbl>
      <w:tblPr>
        <w:tblW w:w="7391" w:type="dxa"/>
        <w:tblInd w:w="1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924"/>
        <w:gridCol w:w="571"/>
        <w:gridCol w:w="900"/>
        <w:gridCol w:w="596"/>
        <w:gridCol w:w="748"/>
        <w:gridCol w:w="574"/>
        <w:gridCol w:w="748"/>
        <w:gridCol w:w="597"/>
        <w:gridCol w:w="748"/>
        <w:gridCol w:w="985"/>
      </w:tblGrid>
      <w:tr w:rsidR="0071458A" w:rsidRPr="0071458A" w14:paraId="33FE89AC" w14:textId="77777777" w:rsidTr="00461EF6">
        <w:trPr>
          <w:trHeight w:val="6"/>
          <w:tblHeader/>
        </w:trPr>
        <w:tc>
          <w:tcPr>
            <w:tcW w:w="1495"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3B880BB4"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合計</w:t>
            </w:r>
          </w:p>
        </w:tc>
        <w:tc>
          <w:tcPr>
            <w:tcW w:w="1496"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6D35D4DA"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分流一</w:t>
            </w:r>
          </w:p>
        </w:tc>
        <w:tc>
          <w:tcPr>
            <w:tcW w:w="1322"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45338E94"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分流二</w:t>
            </w:r>
          </w:p>
        </w:tc>
        <w:tc>
          <w:tcPr>
            <w:tcW w:w="1345"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65F1A672"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分流三</w:t>
            </w:r>
          </w:p>
        </w:tc>
        <w:tc>
          <w:tcPr>
            <w:tcW w:w="1733"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hideMark/>
          </w:tcPr>
          <w:p w14:paraId="028B45B9"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spacing w:val="-10"/>
                <w:kern w:val="0"/>
                <w:sz w:val="22"/>
                <w:szCs w:val="28"/>
              </w:rPr>
              <w:t>同時有分流二</w:t>
            </w:r>
            <w:r w:rsidRPr="0071458A">
              <w:rPr>
                <w:rFonts w:hAnsi="標楷體" w:hint="eastAsia"/>
                <w:b/>
                <w:bCs/>
                <w:color w:val="000000" w:themeColor="text1"/>
                <w:kern w:val="0"/>
                <w:sz w:val="22"/>
                <w:szCs w:val="28"/>
              </w:rPr>
              <w:t>及</w:t>
            </w:r>
            <w:r w:rsidRPr="0071458A">
              <w:rPr>
                <w:rFonts w:hAnsi="標楷體" w:hint="eastAsia"/>
                <w:b/>
                <w:bCs/>
                <w:color w:val="000000" w:themeColor="text1"/>
                <w:spacing w:val="-10"/>
                <w:kern w:val="0"/>
                <w:sz w:val="22"/>
                <w:szCs w:val="28"/>
              </w:rPr>
              <w:t>分流三需求</w:t>
            </w:r>
          </w:p>
        </w:tc>
      </w:tr>
      <w:tr w:rsidR="0071458A" w:rsidRPr="0071458A" w14:paraId="277B135C" w14:textId="77777777" w:rsidTr="00461EF6">
        <w:trPr>
          <w:trHeight w:val="6"/>
          <w:tblHeader/>
        </w:trPr>
        <w:tc>
          <w:tcPr>
            <w:tcW w:w="924"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46F45F8E"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人數</w:t>
            </w:r>
          </w:p>
        </w:tc>
        <w:tc>
          <w:tcPr>
            <w:tcW w:w="571"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2802B3C9"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比率</w:t>
            </w:r>
          </w:p>
        </w:tc>
        <w:tc>
          <w:tcPr>
            <w:tcW w:w="900"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0AB800C3"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人數</w:t>
            </w:r>
          </w:p>
        </w:tc>
        <w:tc>
          <w:tcPr>
            <w:tcW w:w="596"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5001EB0B"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比率</w:t>
            </w:r>
          </w:p>
        </w:tc>
        <w:tc>
          <w:tcPr>
            <w:tcW w:w="748"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74A2D34B"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人數</w:t>
            </w:r>
          </w:p>
        </w:tc>
        <w:tc>
          <w:tcPr>
            <w:tcW w:w="574"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2590DD55"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比率</w:t>
            </w:r>
          </w:p>
        </w:tc>
        <w:tc>
          <w:tcPr>
            <w:tcW w:w="748"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4187CDBC"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人數</w:t>
            </w:r>
          </w:p>
        </w:tc>
        <w:tc>
          <w:tcPr>
            <w:tcW w:w="597"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11EC868F"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比率</w:t>
            </w:r>
          </w:p>
        </w:tc>
        <w:tc>
          <w:tcPr>
            <w:tcW w:w="748"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39F2C696"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人數</w:t>
            </w:r>
          </w:p>
        </w:tc>
        <w:tc>
          <w:tcPr>
            <w:tcW w:w="985" w:type="dxa"/>
            <w:tcBorders>
              <w:top w:val="single" w:sz="6" w:space="0" w:color="auto"/>
              <w:left w:val="single" w:sz="6" w:space="0" w:color="auto"/>
              <w:bottom w:val="single" w:sz="6" w:space="0" w:color="auto"/>
              <w:right w:val="single" w:sz="6" w:space="0" w:color="auto"/>
            </w:tcBorders>
            <w:shd w:val="clear" w:color="auto" w:fill="FDE9D9" w:themeFill="accent6" w:themeFillTint="33"/>
            <w:tcMar>
              <w:top w:w="0" w:type="dxa"/>
              <w:left w:w="28" w:type="dxa"/>
              <w:bottom w:w="0" w:type="dxa"/>
              <w:right w:w="28" w:type="dxa"/>
            </w:tcMar>
            <w:vAlign w:val="center"/>
            <w:hideMark/>
          </w:tcPr>
          <w:p w14:paraId="31B92988" w14:textId="77777777" w:rsidR="00C0438D" w:rsidRPr="0071458A" w:rsidRDefault="00C0438D">
            <w:pPr>
              <w:jc w:val="center"/>
              <w:rPr>
                <w:rFonts w:hAnsi="標楷體"/>
                <w:b/>
                <w:bCs/>
                <w:color w:val="000000" w:themeColor="text1"/>
                <w:kern w:val="0"/>
                <w:sz w:val="22"/>
                <w:szCs w:val="28"/>
              </w:rPr>
            </w:pPr>
            <w:r w:rsidRPr="0071458A">
              <w:rPr>
                <w:rFonts w:hAnsi="標楷體" w:hint="eastAsia"/>
                <w:b/>
                <w:bCs/>
                <w:color w:val="000000" w:themeColor="text1"/>
                <w:kern w:val="0"/>
                <w:sz w:val="22"/>
                <w:szCs w:val="28"/>
              </w:rPr>
              <w:t>比率</w:t>
            </w:r>
          </w:p>
        </w:tc>
      </w:tr>
      <w:tr w:rsidR="0071458A" w:rsidRPr="0071458A" w14:paraId="7E6291EC" w14:textId="77777777" w:rsidTr="00461EF6">
        <w:trPr>
          <w:trHeight w:val="6"/>
        </w:trPr>
        <w:tc>
          <w:tcPr>
            <w:tcW w:w="924"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37A278CE"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368,176</w:t>
            </w:r>
          </w:p>
        </w:tc>
        <w:tc>
          <w:tcPr>
            <w:tcW w:w="571"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F013C24"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100</w:t>
            </w:r>
          </w:p>
        </w:tc>
        <w:tc>
          <w:tcPr>
            <w:tcW w:w="90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D6D31F5"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318,482</w:t>
            </w:r>
          </w:p>
        </w:tc>
        <w:tc>
          <w:tcPr>
            <w:tcW w:w="596"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012247AB"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86.5</w:t>
            </w:r>
          </w:p>
        </w:tc>
        <w:tc>
          <w:tcPr>
            <w:tcW w:w="74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B241F6C"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27,299</w:t>
            </w:r>
          </w:p>
        </w:tc>
        <w:tc>
          <w:tcPr>
            <w:tcW w:w="574"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53D643D5"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7.4</w:t>
            </w:r>
          </w:p>
        </w:tc>
        <w:tc>
          <w:tcPr>
            <w:tcW w:w="74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5DF5204D"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28,540</w:t>
            </w:r>
          </w:p>
        </w:tc>
        <w:tc>
          <w:tcPr>
            <w:tcW w:w="59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FE50AEF"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7.8</w:t>
            </w:r>
          </w:p>
        </w:tc>
        <w:tc>
          <w:tcPr>
            <w:tcW w:w="74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E127F3"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2,437</w:t>
            </w:r>
          </w:p>
        </w:tc>
        <w:tc>
          <w:tcPr>
            <w:tcW w:w="985"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8C666CD" w14:textId="77777777" w:rsidR="00C0438D" w:rsidRPr="0071458A" w:rsidRDefault="00C0438D">
            <w:pPr>
              <w:jc w:val="center"/>
              <w:rPr>
                <w:rFonts w:ascii="Times New Roman"/>
                <w:bCs/>
                <w:color w:val="000000" w:themeColor="text1"/>
                <w:kern w:val="0"/>
                <w:sz w:val="22"/>
                <w:szCs w:val="28"/>
              </w:rPr>
            </w:pPr>
            <w:r w:rsidRPr="0071458A">
              <w:rPr>
                <w:rFonts w:ascii="Times New Roman"/>
                <w:bCs/>
                <w:color w:val="000000" w:themeColor="text1"/>
                <w:kern w:val="0"/>
                <w:sz w:val="22"/>
                <w:szCs w:val="28"/>
              </w:rPr>
              <w:t>0.7</w:t>
            </w:r>
          </w:p>
        </w:tc>
      </w:tr>
    </w:tbl>
    <w:p w14:paraId="26850791" w14:textId="77777777" w:rsidR="00C0438D" w:rsidRPr="0071458A" w:rsidRDefault="00C0438D" w:rsidP="00C0438D">
      <w:pPr>
        <w:pStyle w:val="42"/>
        <w:kinsoku w:val="0"/>
        <w:spacing w:line="320" w:lineRule="exact"/>
        <w:ind w:leftChars="506" w:left="2210" w:hangingChars="188" w:hanging="489"/>
        <w:rPr>
          <w:color w:val="000000" w:themeColor="text1"/>
          <w:sz w:val="24"/>
          <w:szCs w:val="24"/>
        </w:rPr>
      </w:pPr>
      <w:r w:rsidRPr="0071458A">
        <w:rPr>
          <w:rFonts w:hint="eastAsia"/>
          <w:color w:val="000000" w:themeColor="text1"/>
          <w:sz w:val="24"/>
          <w:szCs w:val="24"/>
        </w:rPr>
        <w:lastRenderedPageBreak/>
        <w:t>註：衛福部表示，分流二長照服務或輔具服務需求之轉介，係以未使用但有需求，或是已使用但有新需求者，均轉介至長照服務或輔具服務單位</w:t>
      </w:r>
    </w:p>
    <w:p w14:paraId="588010D4" w14:textId="4E261DC2" w:rsidR="00C0438D" w:rsidRPr="0071458A" w:rsidRDefault="00C0438D" w:rsidP="00461EF6">
      <w:pPr>
        <w:pStyle w:val="42"/>
        <w:kinsoku w:val="0"/>
        <w:spacing w:afterLines="75" w:after="342" w:line="320" w:lineRule="exact"/>
        <w:ind w:left="1701" w:firstLineChars="13" w:firstLine="34"/>
        <w:rPr>
          <w:color w:val="000000" w:themeColor="text1"/>
          <w:sz w:val="24"/>
          <w:szCs w:val="24"/>
        </w:rPr>
      </w:pPr>
      <w:r w:rsidRPr="0071458A">
        <w:rPr>
          <w:rFonts w:hint="eastAsia"/>
          <w:color w:val="000000" w:themeColor="text1"/>
          <w:sz w:val="24"/>
          <w:szCs w:val="24"/>
        </w:rPr>
        <w:t>資料來源：衛福部。</w:t>
      </w:r>
    </w:p>
    <w:p w14:paraId="441275F9" w14:textId="77777777" w:rsidR="00C0438D" w:rsidRPr="0071458A" w:rsidRDefault="00C0438D" w:rsidP="00C0438D">
      <w:pPr>
        <w:pStyle w:val="4"/>
        <w:kinsoku w:val="0"/>
        <w:rPr>
          <w:rFonts w:ascii="Times New Roman" w:hAnsi="Times New Roman"/>
          <w:b/>
          <w:bCs/>
          <w:color w:val="000000" w:themeColor="text1"/>
          <w:kern w:val="0"/>
        </w:rPr>
      </w:pPr>
      <w:r w:rsidRPr="0071458A">
        <w:rPr>
          <w:rFonts w:ascii="Times New Roman" w:hAnsi="Times New Roman" w:hint="eastAsia"/>
          <w:b/>
          <w:bCs/>
          <w:color w:val="000000" w:themeColor="text1"/>
          <w:spacing w:val="4"/>
          <w:kern w:val="0"/>
        </w:rPr>
        <w:t>衛福部雖曾試辦身障服務與長照服務需求評估整</w:t>
      </w:r>
      <w:r w:rsidRPr="0071458A">
        <w:rPr>
          <w:rFonts w:ascii="Times New Roman" w:hAnsi="Times New Roman" w:hint="eastAsia"/>
          <w:b/>
          <w:bCs/>
          <w:color w:val="000000" w:themeColor="text1"/>
          <w:spacing w:val="6"/>
          <w:kern w:val="0"/>
        </w:rPr>
        <w:t>合計畫，惟嗣後以兩者共訪時間有延誤評估時效</w:t>
      </w:r>
      <w:r w:rsidRPr="0071458A">
        <w:rPr>
          <w:rFonts w:ascii="Times New Roman" w:hAnsi="Times New Roman" w:hint="eastAsia"/>
          <w:b/>
          <w:bCs/>
          <w:color w:val="000000" w:themeColor="text1"/>
          <w:kern w:val="0"/>
        </w:rPr>
        <w:t>之虞，而未再持續研議推動：</w:t>
      </w:r>
    </w:p>
    <w:p w14:paraId="1344ACF3" w14:textId="77777777" w:rsidR="00C0438D" w:rsidRPr="0071458A" w:rsidRDefault="00C0438D" w:rsidP="00C0438D">
      <w:pPr>
        <w:pStyle w:val="5"/>
        <w:kinsoku w:val="0"/>
        <w:ind w:left="2042" w:hanging="851"/>
        <w:rPr>
          <w:rFonts w:ascii="Times New Roman" w:hAnsi="Times New Roman"/>
          <w:color w:val="000000" w:themeColor="text1"/>
        </w:rPr>
      </w:pPr>
      <w:r w:rsidRPr="0071458A">
        <w:rPr>
          <w:rFonts w:ascii="Times New Roman" w:hAnsi="Times New Roman" w:hint="eastAsia"/>
          <w:color w:val="000000" w:themeColor="text1"/>
        </w:rPr>
        <w:t>衛福部為研議身心障礙需求與長照評估共同訪視</w:t>
      </w:r>
      <w:r w:rsidRPr="0071458A">
        <w:rPr>
          <w:rFonts w:ascii="Times New Roman" w:hAnsi="Times New Roman" w:hint="eastAsia"/>
          <w:color w:val="000000" w:themeColor="text1"/>
          <w:spacing w:val="-6"/>
        </w:rPr>
        <w:t>之可行性，曾於</w:t>
      </w:r>
      <w:r w:rsidRPr="0071458A">
        <w:rPr>
          <w:rFonts w:ascii="Times New Roman" w:hAnsi="Times New Roman"/>
          <w:color w:val="000000" w:themeColor="text1"/>
          <w:spacing w:val="-6"/>
        </w:rPr>
        <w:t>108</w:t>
      </w:r>
      <w:r w:rsidRPr="0071458A">
        <w:rPr>
          <w:rFonts w:ascii="Times New Roman" w:hAnsi="Times New Roman" w:hint="eastAsia"/>
          <w:color w:val="000000" w:themeColor="text1"/>
          <w:spacing w:val="-6"/>
        </w:rPr>
        <w:t>年推動「照顧管理評估</w:t>
      </w:r>
      <w:r w:rsidRPr="0071458A">
        <w:rPr>
          <w:rFonts w:ascii="Times New Roman" w:hAnsi="Times New Roman" w:hint="eastAsia"/>
          <w:color w:val="000000" w:themeColor="text1"/>
        </w:rPr>
        <w:t>與</w:t>
      </w:r>
      <w:r w:rsidRPr="0071458A">
        <w:rPr>
          <w:rFonts w:ascii="Times New Roman" w:hAnsi="Times New Roman" w:hint="eastAsia"/>
          <w:color w:val="000000" w:themeColor="text1"/>
          <w:spacing w:val="-6"/>
        </w:rPr>
        <w:t>身障需求評估整合試辦計畫」，由彰化縣政府</w:t>
      </w:r>
      <w:r w:rsidRPr="0071458A">
        <w:rPr>
          <w:rFonts w:ascii="Times New Roman" w:hAnsi="Times New Roman" w:hint="eastAsia"/>
          <w:color w:val="000000" w:themeColor="text1"/>
        </w:rPr>
        <w:t>及</w:t>
      </w:r>
      <w:r w:rsidRPr="0071458A">
        <w:rPr>
          <w:rFonts w:ascii="Times New Roman" w:hAnsi="Times New Roman" w:hint="eastAsia"/>
          <w:color w:val="000000" w:themeColor="text1"/>
          <w:spacing w:val="6"/>
        </w:rPr>
        <w:t>屏東縣政府進行試辦。而該</w:t>
      </w:r>
      <w:r w:rsidRPr="0071458A">
        <w:rPr>
          <w:rFonts w:ascii="Times New Roman" w:hAnsi="Times New Roman"/>
          <w:color w:val="000000" w:themeColor="text1"/>
          <w:spacing w:val="6"/>
        </w:rPr>
        <w:t>2</w:t>
      </w:r>
      <w:r w:rsidRPr="0071458A">
        <w:rPr>
          <w:rFonts w:ascii="Times New Roman" w:hAnsi="Times New Roman" w:hint="eastAsia"/>
          <w:color w:val="000000" w:themeColor="text1"/>
          <w:spacing w:val="6"/>
        </w:rPr>
        <w:t>地方政府透過加強</w:t>
      </w:r>
      <w:r w:rsidRPr="0071458A">
        <w:rPr>
          <w:rFonts w:ascii="Times New Roman" w:hAnsi="Times New Roman" w:hint="eastAsia"/>
          <w:color w:val="000000" w:themeColor="text1"/>
          <w:spacing w:val="-2"/>
        </w:rPr>
        <w:t>社衛政單位橫向聯繫，針對具有身心障礙證</w:t>
      </w:r>
      <w:r w:rsidRPr="0071458A">
        <w:rPr>
          <w:rFonts w:ascii="Times New Roman" w:hAnsi="Times New Roman" w:hint="eastAsia"/>
          <w:color w:val="000000" w:themeColor="text1"/>
          <w:spacing w:val="-6"/>
        </w:rPr>
        <w:t>明者有《身權法》之法定服務需求及長照服務</w:t>
      </w:r>
      <w:r w:rsidRPr="0071458A">
        <w:rPr>
          <w:rFonts w:ascii="Times New Roman" w:hAnsi="Times New Roman" w:hint="eastAsia"/>
          <w:color w:val="000000" w:themeColor="text1"/>
        </w:rPr>
        <w:t>需求，且尚未接受評估者</w:t>
      </w:r>
      <w:r w:rsidRPr="0071458A">
        <w:rPr>
          <w:rFonts w:ascii="Times New Roman" w:hAnsi="Times New Roman"/>
          <w:color w:val="000000" w:themeColor="text1"/>
        </w:rPr>
        <w:t>(</w:t>
      </w:r>
      <w:r w:rsidRPr="0071458A">
        <w:rPr>
          <w:rFonts w:ascii="Times New Roman" w:hAnsi="Times New Roman" w:hint="eastAsia"/>
          <w:color w:val="000000" w:themeColor="text1"/>
        </w:rPr>
        <w:t>彰化縣</w:t>
      </w:r>
      <w:r w:rsidRPr="0071458A">
        <w:rPr>
          <w:rFonts w:ascii="Times New Roman" w:hAnsi="Times New Roman"/>
          <w:color w:val="000000" w:themeColor="text1"/>
        </w:rPr>
        <w:t>10</w:t>
      </w:r>
      <w:r w:rsidRPr="0071458A">
        <w:rPr>
          <w:rFonts w:ascii="Times New Roman" w:hAnsi="Times New Roman" w:hint="eastAsia"/>
          <w:color w:val="000000" w:themeColor="text1"/>
        </w:rPr>
        <w:t>案、屏東縣</w:t>
      </w:r>
      <w:r w:rsidRPr="0071458A">
        <w:rPr>
          <w:rFonts w:ascii="Times New Roman" w:hAnsi="Times New Roman"/>
          <w:color w:val="000000" w:themeColor="text1"/>
        </w:rPr>
        <w:t>5</w:t>
      </w:r>
      <w:r w:rsidRPr="0071458A">
        <w:rPr>
          <w:rFonts w:ascii="Times New Roman" w:hAnsi="Times New Roman" w:hint="eastAsia"/>
          <w:color w:val="000000" w:themeColor="text1"/>
          <w:spacing w:val="-6"/>
        </w:rPr>
        <w:t>案</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試辦共同訪視，並針對評估人員先辦理評估</w:t>
      </w:r>
      <w:r w:rsidRPr="0071458A">
        <w:rPr>
          <w:rFonts w:ascii="Times New Roman" w:hAnsi="Times New Roman" w:hint="eastAsia"/>
          <w:color w:val="000000" w:themeColor="text1"/>
        </w:rPr>
        <w:t>工具教育訓練。</w:t>
      </w:r>
    </w:p>
    <w:p w14:paraId="4CAB9170" w14:textId="77777777" w:rsidR="00C0438D" w:rsidRPr="0071458A" w:rsidRDefault="00C0438D" w:rsidP="00C0438D">
      <w:pPr>
        <w:pStyle w:val="5"/>
        <w:kinsoku w:val="0"/>
        <w:ind w:left="2042" w:hanging="851"/>
        <w:rPr>
          <w:rFonts w:ascii="Times New Roman"/>
          <w:bCs w:val="0"/>
          <w:color w:val="000000" w:themeColor="text1"/>
        </w:rPr>
      </w:pPr>
      <w:r w:rsidRPr="0071458A">
        <w:rPr>
          <w:rFonts w:ascii="Times New Roman" w:hint="eastAsia"/>
          <w:bCs w:val="0"/>
          <w:color w:val="000000" w:themeColor="text1"/>
          <w:spacing w:val="6"/>
        </w:rPr>
        <w:t>彰化縣及屏東縣政府試辦後提出成果報告，指出兩者</w:t>
      </w:r>
      <w:r w:rsidRPr="0071458A">
        <w:rPr>
          <w:rFonts w:ascii="Times New Roman" w:hint="eastAsia"/>
          <w:bCs w:val="0"/>
          <w:color w:val="000000" w:themeColor="text1"/>
        </w:rPr>
        <w:t>評估量表不同，因此判定標準不同，且約訪需兩方評估人員配合時間，會延後訪視期程等缺點，卻有促進「案家同時瞭解長照及身</w:t>
      </w:r>
      <w:r w:rsidRPr="0071458A">
        <w:rPr>
          <w:rFonts w:ascii="Times New Roman" w:hint="eastAsia"/>
          <w:bCs w:val="0"/>
          <w:color w:val="000000" w:themeColor="text1"/>
          <w:spacing w:val="-6"/>
        </w:rPr>
        <w:t>心障礙需求內容」、「需求評估人員與長照人員</w:t>
      </w:r>
      <w:r w:rsidRPr="0071458A">
        <w:rPr>
          <w:rFonts w:ascii="Times New Roman" w:hint="eastAsia"/>
          <w:bCs w:val="0"/>
          <w:color w:val="000000" w:themeColor="text1"/>
        </w:rPr>
        <w:t>共</w:t>
      </w:r>
      <w:r w:rsidRPr="0071458A">
        <w:rPr>
          <w:rFonts w:ascii="Times New Roman" w:hint="eastAsia"/>
          <w:bCs w:val="0"/>
          <w:color w:val="000000" w:themeColor="text1"/>
          <w:spacing w:val="-6"/>
        </w:rPr>
        <w:t>同討論個案需求，雙方可獲得相關資訊，以及</w:t>
      </w:r>
      <w:r w:rsidRPr="0071458A">
        <w:rPr>
          <w:rFonts w:ascii="Times New Roman" w:hint="eastAsia"/>
          <w:bCs w:val="0"/>
          <w:color w:val="000000" w:themeColor="text1"/>
        </w:rPr>
        <w:t>研擬更適切的服務計畫」等優點。</w:t>
      </w:r>
    </w:p>
    <w:p w14:paraId="6CF74123" w14:textId="77777777" w:rsidR="00C0438D" w:rsidRPr="0071458A" w:rsidRDefault="00C0438D" w:rsidP="00C0438D">
      <w:pPr>
        <w:pStyle w:val="5"/>
        <w:kinsoku w:val="0"/>
        <w:ind w:left="2042" w:hanging="851"/>
        <w:rPr>
          <w:rFonts w:ascii="Times New Roman"/>
          <w:bCs w:val="0"/>
          <w:color w:val="000000" w:themeColor="text1"/>
        </w:rPr>
      </w:pPr>
      <w:r w:rsidRPr="0071458A">
        <w:rPr>
          <w:rFonts w:ascii="Times New Roman" w:hint="eastAsia"/>
          <w:color w:val="000000" w:themeColor="text1"/>
          <w:spacing w:val="-4"/>
        </w:rPr>
        <w:t>惟衛福部嗣後以</w:t>
      </w:r>
      <w:r w:rsidRPr="0071458A">
        <w:rPr>
          <w:rFonts w:ascii="Times New Roman" w:hAnsi="Times New Roman" w:hint="eastAsia"/>
          <w:bCs w:val="0"/>
          <w:color w:val="000000" w:themeColor="text1"/>
          <w:spacing w:val="-4"/>
        </w:rPr>
        <w:t>二者評估作業流程及時效不同</w:t>
      </w:r>
      <w:r w:rsidRPr="0071458A">
        <w:rPr>
          <w:rFonts w:ascii="Times New Roman" w:hAnsi="Times New Roman" w:hint="eastAsia"/>
          <w:bCs w:val="0"/>
          <w:color w:val="000000" w:themeColor="text1"/>
          <w:spacing w:val="6"/>
        </w:rPr>
        <w:t>，</w:t>
      </w:r>
      <w:r w:rsidRPr="0071458A">
        <w:rPr>
          <w:rFonts w:ascii="Times New Roman" w:hint="eastAsia"/>
          <w:color w:val="000000" w:themeColor="text1"/>
        </w:rPr>
        <w:t>實際提供服務之時間點亦不同，身心障礙者</w:t>
      </w:r>
      <w:r w:rsidRPr="0071458A">
        <w:rPr>
          <w:rFonts w:ascii="Times New Roman" w:hint="eastAsia"/>
          <w:color w:val="000000" w:themeColor="text1"/>
          <w:spacing w:val="-4"/>
        </w:rPr>
        <w:t>的</w:t>
      </w:r>
      <w:r w:rsidRPr="0071458A">
        <w:rPr>
          <w:rFonts w:ascii="Times New Roman" w:hint="eastAsia"/>
          <w:color w:val="000000" w:themeColor="text1"/>
          <w:spacing w:val="-6"/>
        </w:rPr>
        <w:t>需求</w:t>
      </w:r>
      <w:r w:rsidRPr="0071458A">
        <w:rPr>
          <w:rFonts w:ascii="Times New Roman" w:hAnsi="Times New Roman" w:hint="eastAsia"/>
          <w:bCs w:val="0"/>
          <w:color w:val="000000" w:themeColor="text1"/>
          <w:spacing w:val="-6"/>
        </w:rPr>
        <w:t>評</w:t>
      </w:r>
      <w:r w:rsidRPr="0071458A">
        <w:rPr>
          <w:rFonts w:ascii="Times New Roman" w:hint="eastAsia"/>
          <w:color w:val="000000" w:themeColor="text1"/>
          <w:spacing w:val="-6"/>
        </w:rPr>
        <w:t>估完成後，尚需經由專業團隊審查確認</w:t>
      </w:r>
      <w:r w:rsidRPr="0071458A">
        <w:rPr>
          <w:rFonts w:ascii="Times New Roman" w:hint="eastAsia"/>
          <w:color w:val="000000" w:themeColor="text1"/>
          <w:spacing w:val="-4"/>
        </w:rPr>
        <w:t>，</w:t>
      </w:r>
      <w:r w:rsidRPr="0071458A">
        <w:rPr>
          <w:rFonts w:ascii="Times New Roman" w:hint="eastAsia"/>
          <w:color w:val="000000" w:themeColor="text1"/>
          <w:spacing w:val="-6"/>
        </w:rPr>
        <w:t>致媒合</w:t>
      </w:r>
      <w:r w:rsidRPr="0071458A">
        <w:rPr>
          <w:rFonts w:ascii="Times New Roman" w:hAnsi="Times New Roman" w:hint="eastAsia"/>
          <w:bCs w:val="0"/>
          <w:color w:val="000000" w:themeColor="text1"/>
          <w:spacing w:val="-6"/>
        </w:rPr>
        <w:t>服務至提供服務所需時間較長；而長照</w:t>
      </w:r>
      <w:r w:rsidRPr="0071458A">
        <w:rPr>
          <w:rFonts w:ascii="Times New Roman" w:hAnsi="Times New Roman" w:hint="eastAsia"/>
          <w:bCs w:val="0"/>
          <w:color w:val="000000" w:themeColor="text1"/>
        </w:rPr>
        <w:t>服務則由個案管</w:t>
      </w:r>
      <w:r w:rsidRPr="0071458A">
        <w:rPr>
          <w:rFonts w:ascii="Times New Roman" w:hAnsi="Times New Roman" w:hint="eastAsia"/>
          <w:bCs w:val="0"/>
          <w:color w:val="000000" w:themeColor="text1"/>
          <w:spacing w:val="6"/>
        </w:rPr>
        <w:t>理人員直接派案至長照服務單</w:t>
      </w:r>
      <w:r w:rsidRPr="0071458A">
        <w:rPr>
          <w:rFonts w:ascii="Times New Roman" w:hAnsi="Times New Roman" w:hint="eastAsia"/>
          <w:bCs w:val="0"/>
          <w:color w:val="000000" w:themeColor="text1"/>
          <w:spacing w:val="4"/>
        </w:rPr>
        <w:t>位，提供服務所需時間較短</w:t>
      </w:r>
      <w:r w:rsidRPr="0071458A">
        <w:rPr>
          <w:rFonts w:ascii="Times New Roman" w:hint="eastAsia"/>
          <w:bCs w:val="0"/>
          <w:color w:val="000000" w:themeColor="text1"/>
          <w:spacing w:val="4"/>
        </w:rPr>
        <w:t>；</w:t>
      </w:r>
      <w:r w:rsidRPr="0071458A">
        <w:rPr>
          <w:rFonts w:ascii="Times New Roman" w:hAnsi="Times New Roman" w:hint="eastAsia"/>
          <w:bCs w:val="0"/>
          <w:color w:val="000000" w:themeColor="text1"/>
          <w:spacing w:val="4"/>
        </w:rPr>
        <w:t>另共同訪視需取得</w:t>
      </w:r>
      <w:r w:rsidRPr="0071458A">
        <w:rPr>
          <w:rFonts w:ascii="Times New Roman" w:hAnsi="Times New Roman" w:hint="eastAsia"/>
          <w:bCs w:val="0"/>
          <w:color w:val="000000" w:themeColor="text1"/>
          <w:spacing w:val="-6"/>
        </w:rPr>
        <w:t>評估</w:t>
      </w:r>
      <w:r w:rsidRPr="0071458A">
        <w:rPr>
          <w:rFonts w:ascii="Times New Roman" w:hAnsi="Times New Roman" w:hint="eastAsia"/>
          <w:bCs w:val="0"/>
          <w:color w:val="000000" w:themeColor="text1"/>
        </w:rPr>
        <w:t>對象</w:t>
      </w:r>
      <w:r w:rsidRPr="0071458A">
        <w:rPr>
          <w:rFonts w:ascii="Times New Roman" w:hAnsi="Times New Roman"/>
          <w:bCs w:val="0"/>
          <w:color w:val="000000" w:themeColor="text1"/>
        </w:rPr>
        <w:t>(</w:t>
      </w:r>
      <w:r w:rsidRPr="0071458A">
        <w:rPr>
          <w:rFonts w:ascii="Times New Roman" w:hAnsi="Times New Roman" w:hint="eastAsia"/>
          <w:bCs w:val="0"/>
          <w:color w:val="000000" w:themeColor="text1"/>
          <w:spacing w:val="-6"/>
        </w:rPr>
        <w:t>或其照顧者</w:t>
      </w:r>
      <w:r w:rsidRPr="0071458A">
        <w:rPr>
          <w:rFonts w:ascii="Times New Roman" w:hAnsi="Times New Roman"/>
          <w:bCs w:val="0"/>
          <w:color w:val="000000" w:themeColor="text1"/>
          <w:spacing w:val="-6"/>
        </w:rPr>
        <w:t>)</w:t>
      </w:r>
      <w:r w:rsidRPr="0071458A">
        <w:rPr>
          <w:rFonts w:ascii="Times New Roman" w:hAnsi="Times New Roman" w:hint="eastAsia"/>
          <w:bCs w:val="0"/>
          <w:color w:val="000000" w:themeColor="text1"/>
          <w:spacing w:val="-6"/>
        </w:rPr>
        <w:t>及二體系評估人員共</w:t>
      </w:r>
      <w:r w:rsidRPr="0071458A">
        <w:rPr>
          <w:rFonts w:ascii="Times New Roman" w:hAnsi="Times New Roman" w:hint="eastAsia"/>
          <w:bCs w:val="0"/>
          <w:color w:val="000000" w:themeColor="text1"/>
          <w:spacing w:val="4"/>
        </w:rPr>
        <w:t>通時間，恐影響服務輸送時效，而未再研議評</w:t>
      </w:r>
      <w:r w:rsidRPr="0071458A">
        <w:rPr>
          <w:rFonts w:ascii="Times New Roman" w:hint="eastAsia"/>
          <w:bCs w:val="0"/>
          <w:color w:val="000000" w:themeColor="text1"/>
        </w:rPr>
        <w:t>估</w:t>
      </w:r>
      <w:r w:rsidRPr="0071458A">
        <w:rPr>
          <w:rFonts w:ascii="Times New Roman" w:hAnsi="Times New Roman" w:hint="eastAsia"/>
          <w:bCs w:val="0"/>
          <w:color w:val="000000" w:themeColor="text1"/>
        </w:rPr>
        <w:t>推行至全國</w:t>
      </w:r>
      <w:r w:rsidRPr="0071458A">
        <w:rPr>
          <w:rFonts w:ascii="Times New Roman" w:hint="eastAsia"/>
          <w:bCs w:val="0"/>
          <w:color w:val="000000" w:themeColor="text1"/>
        </w:rPr>
        <w:t>。</w:t>
      </w:r>
    </w:p>
    <w:p w14:paraId="648AD88B" w14:textId="77777777" w:rsidR="00C0438D" w:rsidRPr="0071458A" w:rsidRDefault="00C0438D" w:rsidP="00C0438D">
      <w:pPr>
        <w:pStyle w:val="5"/>
        <w:kinsoku w:val="0"/>
        <w:ind w:left="2042" w:hanging="851"/>
        <w:rPr>
          <w:rFonts w:ascii="Times New Roman" w:hAnsi="Times New Roman"/>
          <w:color w:val="000000" w:themeColor="text1"/>
        </w:rPr>
      </w:pPr>
      <w:r w:rsidRPr="0071458A">
        <w:rPr>
          <w:rFonts w:ascii="Times New Roman" w:hint="eastAsia"/>
          <w:bCs w:val="0"/>
          <w:color w:val="000000" w:themeColor="text1"/>
        </w:rPr>
        <w:t>又衛福部雖表示仍有</w:t>
      </w:r>
      <w:r w:rsidRPr="0071458A">
        <w:rPr>
          <w:rFonts w:ascii="Times New Roman" w:hAnsi="Times New Roman" w:hint="eastAsia"/>
          <w:bCs w:val="0"/>
          <w:color w:val="000000" w:themeColor="text1"/>
        </w:rPr>
        <w:t>提醒各地方政府</w:t>
      </w:r>
      <w:r w:rsidRPr="0071458A">
        <w:rPr>
          <w:rFonts w:ascii="Times New Roman" w:hAnsi="Times New Roman" w:hint="eastAsia"/>
          <w:bCs w:val="0"/>
          <w:color w:val="000000" w:themeColor="text1"/>
          <w:spacing w:val="-6"/>
        </w:rPr>
        <w:t>應</w:t>
      </w:r>
      <w:r w:rsidRPr="0071458A">
        <w:rPr>
          <w:rFonts w:ascii="Times New Roman" w:hAnsi="Times New Roman" w:hint="eastAsia"/>
          <w:bCs w:val="0"/>
          <w:color w:val="000000" w:themeColor="text1"/>
        </w:rPr>
        <w:t>依</w:t>
      </w:r>
      <w:r w:rsidRPr="0071458A">
        <w:rPr>
          <w:rFonts w:ascii="Times New Roman" w:hAnsi="Times New Roman" w:hint="eastAsia"/>
          <w:bCs w:val="0"/>
          <w:color w:val="000000" w:themeColor="text1"/>
          <w:spacing w:val="-6"/>
        </w:rPr>
        <w:t>民眾需</w:t>
      </w:r>
      <w:r w:rsidRPr="0071458A">
        <w:rPr>
          <w:rFonts w:ascii="Times New Roman" w:hAnsi="Times New Roman" w:hint="eastAsia"/>
          <w:bCs w:val="0"/>
          <w:color w:val="000000" w:themeColor="text1"/>
          <w:spacing w:val="-6"/>
        </w:rPr>
        <w:lastRenderedPageBreak/>
        <w:t>求，彈性安排訪視評估方式</w:t>
      </w:r>
      <w:r w:rsidRPr="0071458A">
        <w:rPr>
          <w:rFonts w:ascii="Times New Roman" w:hAnsi="Times New Roman"/>
          <w:bCs w:val="0"/>
          <w:color w:val="000000" w:themeColor="text1"/>
          <w:spacing w:val="-6"/>
        </w:rPr>
        <w:t>(</w:t>
      </w:r>
      <w:r w:rsidRPr="0071458A">
        <w:rPr>
          <w:rFonts w:ascii="Times New Roman" w:hAnsi="Times New Roman" w:hint="eastAsia"/>
          <w:bCs w:val="0"/>
          <w:color w:val="000000" w:themeColor="text1"/>
          <w:spacing w:val="-6"/>
        </w:rPr>
        <w:t>如共同訪視</w:t>
      </w:r>
      <w:r w:rsidRPr="0071458A">
        <w:rPr>
          <w:rFonts w:ascii="Times New Roman" w:hAnsi="Times New Roman"/>
          <w:bCs w:val="0"/>
          <w:color w:val="000000" w:themeColor="text1"/>
          <w:spacing w:val="-6"/>
        </w:rPr>
        <w:t>)</w:t>
      </w:r>
      <w:r w:rsidRPr="0071458A">
        <w:rPr>
          <w:rFonts w:ascii="Times New Roman" w:hAnsi="Times New Roman" w:hint="eastAsia"/>
          <w:bCs w:val="0"/>
          <w:color w:val="000000" w:themeColor="text1"/>
          <w:spacing w:val="-6"/>
        </w:rPr>
        <w:t>，並整體掌握家庭照顧情形</w:t>
      </w:r>
      <w:r w:rsidRPr="0071458A">
        <w:rPr>
          <w:rFonts w:ascii="Times New Roman" w:hAnsi="Times New Roman" w:hint="eastAsia"/>
          <w:bCs w:val="0"/>
          <w:color w:val="000000" w:themeColor="text1"/>
        </w:rPr>
        <w:t>，媒介資源。</w:t>
      </w:r>
      <w:r w:rsidRPr="0071458A">
        <w:rPr>
          <w:rFonts w:ascii="Times New Roman" w:hint="eastAsia"/>
          <w:bCs w:val="0"/>
          <w:color w:val="000000" w:themeColor="text1"/>
        </w:rPr>
        <w:t>惟本院座談會議所邀請的</w:t>
      </w:r>
      <w:r w:rsidRPr="0071458A">
        <w:rPr>
          <w:rFonts w:ascii="Times New Roman"/>
          <w:bCs w:val="0"/>
          <w:color w:val="000000" w:themeColor="text1"/>
        </w:rPr>
        <w:t>5</w:t>
      </w:r>
      <w:r w:rsidRPr="0071458A">
        <w:rPr>
          <w:rFonts w:ascii="Times New Roman" w:hAnsi="Times New Roman" w:hint="eastAsia"/>
          <w:color w:val="000000" w:themeColor="text1"/>
          <w:spacing w:val="-10"/>
        </w:rPr>
        <w:t>個地方政府</w:t>
      </w:r>
      <w:r w:rsidRPr="0071458A">
        <w:rPr>
          <w:rFonts w:ascii="Times New Roman" w:hint="eastAsia"/>
          <w:color w:val="000000" w:themeColor="text1"/>
          <w:spacing w:val="-10"/>
        </w:rPr>
        <w:t>，</w:t>
      </w:r>
      <w:r w:rsidRPr="0071458A">
        <w:rPr>
          <w:rFonts w:ascii="Times New Roman" w:hAnsi="Times New Roman"/>
          <w:color w:val="000000" w:themeColor="text1"/>
          <w:spacing w:val="-10"/>
        </w:rPr>
        <w:t>110</w:t>
      </w:r>
      <w:r w:rsidRPr="0071458A">
        <w:rPr>
          <w:rFonts w:ascii="Times New Roman" w:hAnsi="Times New Roman" w:hint="eastAsia"/>
          <w:color w:val="000000" w:themeColor="text1"/>
          <w:spacing w:val="-10"/>
        </w:rPr>
        <w:t>年均無照管專員</w:t>
      </w:r>
      <w:r w:rsidRPr="0071458A">
        <w:rPr>
          <w:rFonts w:ascii="Times New Roman" w:hAnsi="Times New Roman"/>
          <w:color w:val="000000" w:themeColor="text1"/>
          <w:spacing w:val="-10"/>
        </w:rPr>
        <w:t>(</w:t>
      </w:r>
      <w:r w:rsidRPr="0071458A">
        <w:rPr>
          <w:rFonts w:ascii="Times New Roman" w:hAnsi="Times New Roman" w:hint="eastAsia"/>
          <w:color w:val="000000" w:themeColor="text1"/>
          <w:spacing w:val="-10"/>
        </w:rPr>
        <w:t>長照</w:t>
      </w:r>
      <w:r w:rsidRPr="0071458A">
        <w:rPr>
          <w:rFonts w:ascii="Times New Roman" w:hAnsi="Times New Roman"/>
          <w:color w:val="000000" w:themeColor="text1"/>
          <w:spacing w:val="-10"/>
        </w:rPr>
        <w:t>)</w:t>
      </w:r>
      <w:r w:rsidRPr="0071458A">
        <w:rPr>
          <w:rFonts w:ascii="Times New Roman" w:hAnsi="Times New Roman" w:hint="eastAsia"/>
          <w:color w:val="000000" w:themeColor="text1"/>
        </w:rPr>
        <w:t>及需求評估人員</w:t>
      </w:r>
      <w:r w:rsidRPr="0071458A">
        <w:rPr>
          <w:rFonts w:ascii="Times New Roman" w:hAnsi="Times New Roman"/>
          <w:color w:val="000000" w:themeColor="text1"/>
        </w:rPr>
        <w:t>(</w:t>
      </w:r>
      <w:r w:rsidRPr="0071458A">
        <w:rPr>
          <w:rFonts w:ascii="Times New Roman" w:hAnsi="Times New Roman" w:hint="eastAsia"/>
          <w:color w:val="000000" w:themeColor="text1"/>
        </w:rPr>
        <w:t>身心障礙福利服務</w:t>
      </w:r>
      <w:r w:rsidRPr="0071458A">
        <w:rPr>
          <w:rFonts w:ascii="Times New Roman" w:hAnsi="Times New Roman"/>
          <w:color w:val="000000" w:themeColor="text1"/>
        </w:rPr>
        <w:t>)</w:t>
      </w:r>
      <w:r w:rsidRPr="0071458A">
        <w:rPr>
          <w:rFonts w:ascii="Times New Roman" w:hint="eastAsia"/>
          <w:color w:val="000000" w:themeColor="text1"/>
        </w:rPr>
        <w:t>共同訪視的</w:t>
      </w:r>
      <w:r w:rsidRPr="0071458A">
        <w:rPr>
          <w:rFonts w:ascii="Times New Roman" w:hAnsi="Times New Roman" w:hint="eastAsia"/>
          <w:color w:val="000000" w:themeColor="text1"/>
        </w:rPr>
        <w:t>個案</w:t>
      </w:r>
      <w:r w:rsidRPr="0071458A">
        <w:rPr>
          <w:rFonts w:ascii="Times New Roman" w:hint="eastAsia"/>
          <w:color w:val="000000" w:themeColor="text1"/>
        </w:rPr>
        <w:t>。</w:t>
      </w:r>
    </w:p>
    <w:p w14:paraId="3DA23E03" w14:textId="66E7EB5F" w:rsidR="00C0438D" w:rsidRPr="0071458A" w:rsidRDefault="00C0438D" w:rsidP="00C0438D">
      <w:pPr>
        <w:pStyle w:val="4"/>
        <w:kinsoku w:val="0"/>
        <w:rPr>
          <w:rFonts w:cs="新細明體"/>
          <w:b/>
          <w:color w:val="000000" w:themeColor="text1"/>
        </w:rPr>
      </w:pPr>
      <w:r w:rsidRPr="0071458A">
        <w:rPr>
          <w:rFonts w:ascii="Times New Roman" w:hAnsi="Times New Roman" w:hint="eastAsia"/>
          <w:b/>
          <w:bCs/>
          <w:color w:val="000000" w:themeColor="text1"/>
          <w:spacing w:val="-6"/>
          <w:kern w:val="0"/>
        </w:rPr>
        <w:t>再以本案陳訴人為例，</w:t>
      </w:r>
      <w:r w:rsidR="00312510" w:rsidRPr="0071458A">
        <w:rPr>
          <w:rFonts w:ascii="Times New Roman" w:hAnsi="Times New Roman" w:hint="eastAsia"/>
          <w:b/>
          <w:bCs/>
          <w:color w:val="000000" w:themeColor="text1"/>
          <w:spacing w:val="-6"/>
          <w:kern w:val="0"/>
        </w:rPr>
        <w:t>其</w:t>
      </w:r>
      <w:r w:rsidRPr="0071458A">
        <w:rPr>
          <w:rFonts w:ascii="Times New Roman" w:hAnsi="Times New Roman" w:hint="eastAsia"/>
          <w:b/>
          <w:bCs/>
          <w:color w:val="000000" w:themeColor="text1"/>
          <w:spacing w:val="-6"/>
          <w:kern w:val="0"/>
        </w:rPr>
        <w:t>為身心障礙者，亦符合長照服務使用資格，兩服務體系卻未能銜接</w:t>
      </w:r>
      <w:r w:rsidRPr="0071458A">
        <w:rPr>
          <w:rFonts w:ascii="Times New Roman" w:hAnsi="Times New Roman" w:hint="eastAsia"/>
          <w:b/>
          <w:bCs/>
          <w:color w:val="000000" w:themeColor="text1"/>
          <w:kern w:val="0"/>
        </w:rPr>
        <w:t>提供服務：</w:t>
      </w:r>
    </w:p>
    <w:p w14:paraId="1431DA0D" w14:textId="2BF8B2BF" w:rsidR="00C0438D" w:rsidRPr="0071458A" w:rsidRDefault="00312510" w:rsidP="00C0438D">
      <w:pPr>
        <w:pStyle w:val="5"/>
        <w:kinsoku w:val="0"/>
        <w:ind w:left="2042" w:hanging="851"/>
        <w:rPr>
          <w:color w:val="000000" w:themeColor="text1"/>
        </w:rPr>
      </w:pPr>
      <w:r w:rsidRPr="0071458A">
        <w:rPr>
          <w:rFonts w:ascii="Times New Roman" w:hint="eastAsia"/>
          <w:color w:val="000000" w:themeColor="text1"/>
          <w:spacing w:val="6"/>
        </w:rPr>
        <w:t>陳情人</w:t>
      </w:r>
      <w:r w:rsidR="00C0438D" w:rsidRPr="0071458A">
        <w:rPr>
          <w:rFonts w:ascii="Times New Roman" w:hAnsi="Times New Roman" w:hint="eastAsia"/>
          <w:color w:val="000000" w:themeColor="text1"/>
          <w:spacing w:val="-4"/>
          <w:kern w:val="0"/>
        </w:rPr>
        <w:t>持有身心障礙證明，並於</w:t>
      </w:r>
      <w:r w:rsidR="00C0438D" w:rsidRPr="0071458A">
        <w:rPr>
          <w:rFonts w:ascii="Times New Roman" w:hAnsi="Times New Roman"/>
          <w:color w:val="000000" w:themeColor="text1"/>
          <w:spacing w:val="-4"/>
          <w:kern w:val="0"/>
        </w:rPr>
        <w:t>107</w:t>
      </w:r>
      <w:r w:rsidR="00C0438D" w:rsidRPr="0071458A">
        <w:rPr>
          <w:rFonts w:ascii="Times New Roman" w:hAnsi="Times New Roman" w:hint="eastAsia"/>
          <w:bCs w:val="0"/>
          <w:color w:val="000000" w:themeColor="text1"/>
          <w:spacing w:val="-4"/>
          <w:kern w:val="0"/>
        </w:rPr>
        <w:t>年</w:t>
      </w:r>
      <w:r w:rsidR="00C0438D" w:rsidRPr="0071458A">
        <w:rPr>
          <w:rFonts w:ascii="Times New Roman" w:hAnsi="Times New Roman"/>
          <w:bCs w:val="0"/>
          <w:color w:val="000000" w:themeColor="text1"/>
          <w:spacing w:val="-4"/>
          <w:kern w:val="0"/>
        </w:rPr>
        <w:t>9</w:t>
      </w:r>
      <w:r w:rsidR="00C0438D" w:rsidRPr="0071458A">
        <w:rPr>
          <w:rFonts w:ascii="Times New Roman" w:hAnsi="Times New Roman" w:hint="eastAsia"/>
          <w:bCs w:val="0"/>
          <w:color w:val="000000" w:themeColor="text1"/>
          <w:spacing w:val="-4"/>
          <w:kern w:val="0"/>
        </w:rPr>
        <w:t>月間及</w:t>
      </w:r>
      <w:r w:rsidR="00C0438D" w:rsidRPr="0071458A">
        <w:rPr>
          <w:rFonts w:ascii="Times New Roman" w:hAnsi="Times New Roman"/>
          <w:bCs w:val="0"/>
          <w:color w:val="000000" w:themeColor="text1"/>
          <w:spacing w:val="-4"/>
          <w:kern w:val="0"/>
        </w:rPr>
        <w:t>108</w:t>
      </w:r>
      <w:r w:rsidR="00C0438D" w:rsidRPr="0071458A">
        <w:rPr>
          <w:rFonts w:ascii="Times New Roman" w:hAnsi="Times New Roman" w:hint="eastAsia"/>
          <w:bCs w:val="0"/>
          <w:color w:val="000000" w:themeColor="text1"/>
          <w:spacing w:val="-4"/>
          <w:kern w:val="0"/>
        </w:rPr>
        <w:t>年</w:t>
      </w:r>
      <w:r w:rsidR="00C0438D" w:rsidRPr="0071458A">
        <w:rPr>
          <w:rFonts w:ascii="Times New Roman" w:hAnsi="Times New Roman"/>
          <w:bCs w:val="0"/>
          <w:color w:val="000000" w:themeColor="text1"/>
          <w:spacing w:val="-4"/>
          <w:kern w:val="0"/>
        </w:rPr>
        <w:t>7</w:t>
      </w:r>
      <w:r w:rsidR="00C0438D" w:rsidRPr="0071458A">
        <w:rPr>
          <w:rFonts w:ascii="Times New Roman" w:hAnsi="Times New Roman" w:hint="eastAsia"/>
          <w:bCs w:val="0"/>
          <w:color w:val="000000" w:themeColor="text1"/>
          <w:spacing w:val="-4"/>
          <w:kern w:val="0"/>
        </w:rPr>
        <w:t>月共接受</w:t>
      </w:r>
      <w:r w:rsidR="00C0438D" w:rsidRPr="0071458A">
        <w:rPr>
          <w:rFonts w:ascii="Times New Roman" w:hAnsi="Times New Roman"/>
          <w:color w:val="000000" w:themeColor="text1"/>
          <w:spacing w:val="-4"/>
          <w:kern w:val="0"/>
        </w:rPr>
        <w:t>2</w:t>
      </w:r>
      <w:r w:rsidR="00C0438D" w:rsidRPr="0071458A">
        <w:rPr>
          <w:rFonts w:ascii="Times New Roman" w:hAnsi="Times New Roman" w:hint="eastAsia"/>
          <w:color w:val="000000" w:themeColor="text1"/>
          <w:spacing w:val="-4"/>
          <w:kern w:val="0"/>
        </w:rPr>
        <w:t>次身障服務需求</w:t>
      </w:r>
      <w:r w:rsidR="00C0438D" w:rsidRPr="0071458A">
        <w:rPr>
          <w:rFonts w:ascii="Times New Roman" w:hAnsi="Times New Roman" w:hint="eastAsia"/>
          <w:color w:val="000000" w:themeColor="text1"/>
          <w:spacing w:val="6"/>
          <w:kern w:val="0"/>
        </w:rPr>
        <w:t>評估。</w:t>
      </w:r>
      <w:r w:rsidRPr="0071458A">
        <w:rPr>
          <w:rFonts w:ascii="Times New Roman" w:hint="eastAsia"/>
          <w:color w:val="000000" w:themeColor="text1"/>
          <w:spacing w:val="6"/>
        </w:rPr>
        <w:t>陳情人</w:t>
      </w:r>
      <w:r w:rsidR="00C0438D" w:rsidRPr="0071458A">
        <w:rPr>
          <w:rFonts w:ascii="Times New Roman" w:hAnsi="Times New Roman" w:hint="eastAsia"/>
          <w:bCs w:val="0"/>
          <w:color w:val="000000" w:themeColor="text1"/>
          <w:kern w:val="0"/>
        </w:rPr>
        <w:t>又</w:t>
      </w:r>
      <w:r w:rsidR="00C0438D" w:rsidRPr="0071458A">
        <w:rPr>
          <w:rFonts w:ascii="Times New Roman" w:hAnsi="Times New Roman" w:hint="eastAsia"/>
          <w:color w:val="000000" w:themeColor="text1"/>
          <w:kern w:val="0"/>
        </w:rPr>
        <w:t>因車禍致</w:t>
      </w:r>
      <w:r w:rsidR="00C0438D" w:rsidRPr="0071458A">
        <w:rPr>
          <w:rFonts w:ascii="Times New Roman" w:hAnsi="Times New Roman" w:hint="eastAsia"/>
          <w:bCs w:val="0"/>
          <w:color w:val="000000" w:themeColor="text1"/>
          <w:kern w:val="0"/>
        </w:rPr>
        <w:t>脊髓損傷、</w:t>
      </w:r>
      <w:r w:rsidR="00C0438D" w:rsidRPr="0071458A">
        <w:rPr>
          <w:rFonts w:ascii="Times New Roman" w:hAnsi="Times New Roman" w:hint="eastAsia"/>
          <w:color w:val="000000" w:themeColor="text1"/>
          <w:kern w:val="0"/>
        </w:rPr>
        <w:t>生活能力受損</w:t>
      </w:r>
      <w:r w:rsidR="00C0438D" w:rsidRPr="0071458A">
        <w:rPr>
          <w:rFonts w:ascii="Times New Roman" w:hAnsi="Times New Roman" w:hint="eastAsia"/>
          <w:bCs w:val="0"/>
          <w:color w:val="000000" w:themeColor="text1"/>
          <w:kern w:val="0"/>
        </w:rPr>
        <w:t>而有</w:t>
      </w:r>
      <w:r w:rsidR="00C0438D" w:rsidRPr="0071458A">
        <w:rPr>
          <w:rFonts w:ascii="Times New Roman" w:hAnsi="Times New Roman" w:hint="eastAsia"/>
          <w:bCs w:val="0"/>
          <w:color w:val="000000" w:themeColor="text1"/>
          <w:spacing w:val="6"/>
          <w:kern w:val="0"/>
        </w:rPr>
        <w:t>長</w:t>
      </w:r>
      <w:r w:rsidR="00C0438D" w:rsidRPr="0071458A">
        <w:rPr>
          <w:rFonts w:ascii="Times New Roman" w:hAnsi="Times New Roman" w:hint="eastAsia"/>
          <w:bCs w:val="0"/>
          <w:color w:val="000000" w:themeColor="text1"/>
          <w:spacing w:val="-4"/>
          <w:kern w:val="0"/>
        </w:rPr>
        <w:t>照服務需求</w:t>
      </w:r>
      <w:r w:rsidR="00C0438D" w:rsidRPr="0071458A">
        <w:rPr>
          <w:rFonts w:ascii="Times New Roman" w:hAnsi="Times New Roman" w:hint="eastAsia"/>
          <w:color w:val="000000" w:themeColor="text1"/>
          <w:spacing w:val="-4"/>
          <w:kern w:val="0"/>
        </w:rPr>
        <w:t>，</w:t>
      </w:r>
      <w:r w:rsidR="00C0438D" w:rsidRPr="0071458A">
        <w:rPr>
          <w:rFonts w:ascii="Times New Roman" w:hAnsi="Times New Roman" w:hint="eastAsia"/>
          <w:bCs w:val="0"/>
          <w:color w:val="000000" w:themeColor="text1"/>
          <w:spacing w:val="-4"/>
          <w:kern w:val="0"/>
        </w:rPr>
        <w:t>並</w:t>
      </w:r>
      <w:r w:rsidR="00C0438D" w:rsidRPr="0071458A">
        <w:rPr>
          <w:rFonts w:ascii="Times New Roman" w:hAnsi="Times New Roman" w:hint="eastAsia"/>
          <w:color w:val="000000" w:themeColor="text1"/>
          <w:spacing w:val="-4"/>
          <w:kern w:val="0"/>
        </w:rPr>
        <w:t>於</w:t>
      </w:r>
      <w:r w:rsidR="00C0438D" w:rsidRPr="0071458A">
        <w:rPr>
          <w:rFonts w:ascii="Times New Roman" w:hAnsi="Times New Roman"/>
          <w:color w:val="000000" w:themeColor="text1"/>
          <w:spacing w:val="-4"/>
          <w:kern w:val="0"/>
        </w:rPr>
        <w:t>109</w:t>
      </w:r>
      <w:r w:rsidR="00C0438D" w:rsidRPr="0071458A">
        <w:rPr>
          <w:rFonts w:ascii="Times New Roman" w:hAnsi="Times New Roman" w:hint="eastAsia"/>
          <w:color w:val="000000" w:themeColor="text1"/>
          <w:spacing w:val="-4"/>
          <w:kern w:val="0"/>
        </w:rPr>
        <w:t>年</w:t>
      </w:r>
      <w:r w:rsidR="00C0438D" w:rsidRPr="0071458A">
        <w:rPr>
          <w:rFonts w:ascii="Times New Roman" w:hAnsi="Times New Roman"/>
          <w:color w:val="000000" w:themeColor="text1"/>
          <w:spacing w:val="-4"/>
          <w:kern w:val="0"/>
        </w:rPr>
        <w:t>9</w:t>
      </w:r>
      <w:r w:rsidR="00C0438D" w:rsidRPr="0071458A">
        <w:rPr>
          <w:rFonts w:ascii="Times New Roman" w:hAnsi="Times New Roman" w:hint="eastAsia"/>
          <w:color w:val="000000" w:themeColor="text1"/>
          <w:spacing w:val="-4"/>
          <w:kern w:val="0"/>
        </w:rPr>
        <w:t>月</w:t>
      </w:r>
      <w:r w:rsidR="00C0438D" w:rsidRPr="0071458A">
        <w:rPr>
          <w:rFonts w:ascii="Times New Roman" w:hAnsi="Times New Roman" w:hint="eastAsia"/>
          <w:bCs w:val="0"/>
          <w:color w:val="000000" w:themeColor="text1"/>
          <w:spacing w:val="-4"/>
          <w:kern w:val="0"/>
        </w:rPr>
        <w:t>間自行</w:t>
      </w:r>
      <w:r w:rsidR="00C0438D" w:rsidRPr="0071458A">
        <w:rPr>
          <w:rFonts w:ascii="Times New Roman" w:hAnsi="Times New Roman" w:hint="eastAsia"/>
          <w:color w:val="000000" w:themeColor="text1"/>
          <w:spacing w:val="-4"/>
          <w:kern w:val="0"/>
        </w:rPr>
        <w:t>主動致電</w:t>
      </w:r>
      <w:r w:rsidR="00C0438D" w:rsidRPr="0071458A">
        <w:rPr>
          <w:rFonts w:ascii="Times New Roman" w:hAnsi="Times New Roman"/>
          <w:color w:val="000000" w:themeColor="text1"/>
          <w:spacing w:val="4"/>
          <w:kern w:val="0"/>
        </w:rPr>
        <w:t>1966</w:t>
      </w:r>
      <w:r w:rsidR="00C0438D" w:rsidRPr="0071458A">
        <w:rPr>
          <w:rFonts w:ascii="Times New Roman" w:hAnsi="Times New Roman" w:hint="eastAsia"/>
          <w:color w:val="000000" w:themeColor="text1"/>
          <w:spacing w:val="4"/>
          <w:kern w:val="0"/>
        </w:rPr>
        <w:t>長照諮詢專</w:t>
      </w:r>
      <w:r w:rsidR="00C0438D" w:rsidRPr="0071458A">
        <w:rPr>
          <w:rFonts w:ascii="Times New Roman" w:hAnsi="Times New Roman" w:hint="eastAsia"/>
          <w:color w:val="000000" w:themeColor="text1"/>
          <w:spacing w:val="6"/>
          <w:kern w:val="0"/>
        </w:rPr>
        <w:t>線申請居家服務，經高</w:t>
      </w:r>
      <w:r w:rsidR="00C0438D" w:rsidRPr="0071458A">
        <w:rPr>
          <w:rFonts w:ascii="Times New Roman" w:hAnsi="Times New Roman" w:hint="eastAsia"/>
          <w:color w:val="000000" w:themeColor="text1"/>
          <w:kern w:val="0"/>
        </w:rPr>
        <w:t>雄市長</w:t>
      </w:r>
      <w:r w:rsidR="00C0438D" w:rsidRPr="0071458A">
        <w:rPr>
          <w:rFonts w:ascii="Times New Roman" w:hAnsi="Times New Roman" w:hint="eastAsia"/>
          <w:color w:val="000000" w:themeColor="text1"/>
          <w:spacing w:val="-4"/>
          <w:kern w:val="0"/>
        </w:rPr>
        <w:t>照中心於同年</w:t>
      </w:r>
      <w:r w:rsidR="00C0438D" w:rsidRPr="0071458A">
        <w:rPr>
          <w:rFonts w:ascii="Times New Roman" w:hAnsi="Times New Roman"/>
          <w:color w:val="000000" w:themeColor="text1"/>
          <w:spacing w:val="-4"/>
          <w:kern w:val="0"/>
        </w:rPr>
        <w:t>10</w:t>
      </w:r>
      <w:r w:rsidR="00C0438D" w:rsidRPr="0071458A">
        <w:rPr>
          <w:rFonts w:ascii="Times New Roman" w:hAnsi="Times New Roman" w:hint="eastAsia"/>
          <w:color w:val="000000" w:themeColor="text1"/>
          <w:spacing w:val="-4"/>
          <w:kern w:val="0"/>
        </w:rPr>
        <w:t>月</w:t>
      </w:r>
      <w:r w:rsidR="00C0438D" w:rsidRPr="0071458A">
        <w:rPr>
          <w:rFonts w:ascii="Times New Roman" w:hAnsi="Times New Roman" w:hint="eastAsia"/>
          <w:bCs w:val="0"/>
          <w:color w:val="000000" w:themeColor="text1"/>
          <w:spacing w:val="-4"/>
          <w:kern w:val="0"/>
        </w:rPr>
        <w:t>間訪視</w:t>
      </w:r>
      <w:r w:rsidR="00C0438D" w:rsidRPr="0071458A">
        <w:rPr>
          <w:rFonts w:ascii="Times New Roman" w:hAnsi="Times New Roman" w:hint="eastAsia"/>
          <w:bCs w:val="0"/>
          <w:color w:val="000000" w:themeColor="text1"/>
          <w:spacing w:val="-4"/>
        </w:rPr>
        <w:t>評估</w:t>
      </w:r>
      <w:r w:rsidR="00C0438D" w:rsidRPr="0071458A">
        <w:rPr>
          <w:rFonts w:ascii="Times New Roman" w:hAnsi="Times New Roman" w:hint="eastAsia"/>
          <w:bCs w:val="0"/>
          <w:color w:val="000000" w:themeColor="text1"/>
          <w:spacing w:val="-4"/>
          <w:kern w:val="0"/>
        </w:rPr>
        <w:t>後，認其</w:t>
      </w:r>
      <w:r w:rsidR="00C0438D" w:rsidRPr="0071458A">
        <w:rPr>
          <w:rFonts w:ascii="Times New Roman" w:hAnsi="Times New Roman" w:hint="eastAsia"/>
          <w:color w:val="000000" w:themeColor="text1"/>
          <w:spacing w:val="-4"/>
          <w:kern w:val="0"/>
        </w:rPr>
        <w:t>符合長照</w:t>
      </w:r>
      <w:r w:rsidR="00C0438D" w:rsidRPr="0071458A">
        <w:rPr>
          <w:rFonts w:ascii="Times New Roman" w:hAnsi="Times New Roman" w:hint="eastAsia"/>
          <w:bCs w:val="0"/>
          <w:color w:val="000000" w:themeColor="text1"/>
          <w:spacing w:val="6"/>
          <w:kern w:val="0"/>
        </w:rPr>
        <w:t>服務資格，並評定</w:t>
      </w:r>
      <w:r w:rsidR="00C0438D" w:rsidRPr="0071458A">
        <w:rPr>
          <w:rFonts w:ascii="Times New Roman" w:hAnsi="Times New Roman" w:hint="eastAsia"/>
          <w:color w:val="000000" w:themeColor="text1"/>
          <w:spacing w:val="6"/>
          <w:kern w:val="0"/>
        </w:rPr>
        <w:t>需</w:t>
      </w:r>
      <w:r w:rsidR="00C0438D" w:rsidRPr="0071458A">
        <w:rPr>
          <w:rFonts w:ascii="Times New Roman" w:hAnsi="Times New Roman" w:hint="eastAsia"/>
          <w:color w:val="000000" w:themeColor="text1"/>
          <w:spacing w:val="4"/>
          <w:kern w:val="0"/>
        </w:rPr>
        <w:t>要等級為第</w:t>
      </w:r>
      <w:r w:rsidR="00C0438D" w:rsidRPr="0071458A">
        <w:rPr>
          <w:rFonts w:ascii="Times New Roman" w:hAnsi="Times New Roman"/>
          <w:color w:val="000000" w:themeColor="text1"/>
          <w:spacing w:val="4"/>
          <w:kern w:val="0"/>
        </w:rPr>
        <w:t>5</w:t>
      </w:r>
      <w:r w:rsidR="00C0438D" w:rsidRPr="0071458A">
        <w:rPr>
          <w:rFonts w:ascii="Times New Roman" w:hAnsi="Times New Roman" w:hint="eastAsia"/>
          <w:color w:val="000000" w:themeColor="text1"/>
          <w:spacing w:val="4"/>
          <w:kern w:val="0"/>
        </w:rPr>
        <w:t>級。</w:t>
      </w:r>
    </w:p>
    <w:p w14:paraId="5786D9D9" w14:textId="46FE4453" w:rsidR="00C0438D" w:rsidRPr="0071458A" w:rsidRDefault="00C0438D" w:rsidP="00C0438D">
      <w:pPr>
        <w:pStyle w:val="5"/>
        <w:kinsoku w:val="0"/>
        <w:ind w:left="2042" w:hanging="851"/>
        <w:rPr>
          <w:color w:val="000000" w:themeColor="text1"/>
        </w:rPr>
      </w:pPr>
      <w:r w:rsidRPr="0071458A">
        <w:rPr>
          <w:rFonts w:ascii="Times New Roman" w:hAnsi="Times New Roman" w:hint="eastAsia"/>
          <w:color w:val="000000" w:themeColor="text1"/>
          <w:spacing w:val="4"/>
          <w:kern w:val="0"/>
        </w:rPr>
        <w:t>惟</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4"/>
          <w:kern w:val="0"/>
        </w:rPr>
        <w:t>認為該評定等級與給付</w:t>
      </w:r>
      <w:r w:rsidRPr="0071458A">
        <w:rPr>
          <w:rFonts w:ascii="Times New Roman" w:hAnsi="Times New Roman" w:hint="eastAsia"/>
          <w:color w:val="000000" w:themeColor="text1"/>
          <w:kern w:val="0"/>
        </w:rPr>
        <w:t>額度尚</w:t>
      </w:r>
      <w:r w:rsidRPr="0071458A">
        <w:rPr>
          <w:rFonts w:ascii="Times New Roman" w:hAnsi="Times New Roman" w:hint="eastAsia"/>
          <w:bCs w:val="0"/>
          <w:color w:val="000000" w:themeColor="text1"/>
          <w:kern w:val="0"/>
        </w:rPr>
        <w:t>無法滿</w:t>
      </w:r>
      <w:r w:rsidRPr="0071458A">
        <w:rPr>
          <w:rFonts w:ascii="Times New Roman" w:hAnsi="Times New Roman" w:hint="eastAsia"/>
          <w:bCs w:val="0"/>
          <w:color w:val="000000" w:themeColor="text1"/>
          <w:spacing w:val="2"/>
          <w:kern w:val="0"/>
        </w:rPr>
        <w:t>足其基本生活所需</w:t>
      </w:r>
      <w:r w:rsidRPr="0071458A">
        <w:rPr>
          <w:rFonts w:ascii="Times New Roman" w:hAnsi="Times New Roman" w:hint="eastAsia"/>
          <w:color w:val="000000" w:themeColor="text1"/>
          <w:spacing w:val="2"/>
          <w:kern w:val="0"/>
        </w:rPr>
        <w:t>，經提出異議後，該中心再次</w:t>
      </w:r>
      <w:r w:rsidRPr="0071458A">
        <w:rPr>
          <w:rFonts w:ascii="Times New Roman" w:hAnsi="Times New Roman" w:hint="eastAsia"/>
          <w:color w:val="000000" w:themeColor="text1"/>
          <w:kern w:val="0"/>
        </w:rPr>
        <w:t>訪視評</w:t>
      </w:r>
      <w:r w:rsidRPr="0071458A">
        <w:rPr>
          <w:rFonts w:ascii="Times New Roman" w:hAnsi="Times New Roman" w:hint="eastAsia"/>
          <w:color w:val="000000" w:themeColor="text1"/>
          <w:spacing w:val="6"/>
          <w:kern w:val="0"/>
        </w:rPr>
        <w:t>估，仍維持上述初評結果</w:t>
      </w:r>
      <w:r w:rsidRPr="0071458A">
        <w:rPr>
          <w:rFonts w:ascii="Times New Roman" w:hAnsi="Times New Roman"/>
          <w:color w:val="000000" w:themeColor="text1"/>
          <w:spacing w:val="6"/>
          <w:kern w:val="0"/>
        </w:rPr>
        <w:t>(</w:t>
      </w:r>
      <w:r w:rsidRPr="0071458A">
        <w:rPr>
          <w:rFonts w:ascii="Times New Roman" w:hAnsi="Times New Roman" w:hint="eastAsia"/>
          <w:color w:val="000000" w:themeColor="text1"/>
          <w:spacing w:val="6"/>
          <w:kern w:val="0"/>
        </w:rPr>
        <w:t>即長照需</w:t>
      </w:r>
      <w:r w:rsidRPr="0071458A">
        <w:rPr>
          <w:rFonts w:ascii="Times New Roman" w:hAnsi="Times New Roman" w:hint="eastAsia"/>
          <w:color w:val="000000" w:themeColor="text1"/>
          <w:spacing w:val="-6"/>
          <w:kern w:val="0"/>
        </w:rPr>
        <w:t>要等級第</w:t>
      </w:r>
      <w:r w:rsidRPr="0071458A">
        <w:rPr>
          <w:rFonts w:ascii="Times New Roman" w:hAnsi="Times New Roman"/>
          <w:color w:val="000000" w:themeColor="text1"/>
          <w:spacing w:val="-6"/>
          <w:kern w:val="0"/>
        </w:rPr>
        <w:t>5</w:t>
      </w:r>
      <w:r w:rsidRPr="0071458A">
        <w:rPr>
          <w:rFonts w:ascii="Times New Roman" w:hAnsi="Times New Roman" w:hint="eastAsia"/>
          <w:color w:val="000000" w:themeColor="text1"/>
          <w:spacing w:val="-6"/>
          <w:kern w:val="0"/>
        </w:rPr>
        <w:t>級</w:t>
      </w:r>
      <w:r w:rsidRPr="0071458A">
        <w:rPr>
          <w:rFonts w:ascii="Times New Roman" w:hAnsi="Times New Roman"/>
          <w:color w:val="000000" w:themeColor="text1"/>
          <w:spacing w:val="-6"/>
          <w:kern w:val="0"/>
        </w:rPr>
        <w:t>)</w:t>
      </w:r>
      <w:r w:rsidRPr="0071458A">
        <w:rPr>
          <w:rFonts w:ascii="Times New Roman" w:hAnsi="Times New Roman" w:hint="eastAsia"/>
          <w:color w:val="000000" w:themeColor="text1"/>
          <w:spacing w:val="-6"/>
          <w:kern w:val="0"/>
        </w:rPr>
        <w:t>。</w:t>
      </w:r>
      <w:r w:rsidRPr="0071458A">
        <w:rPr>
          <w:rFonts w:ascii="Times New Roman" w:hAnsi="Times New Roman" w:hint="eastAsia"/>
          <w:bCs w:val="0"/>
          <w:color w:val="000000" w:themeColor="text1"/>
          <w:spacing w:val="-6"/>
          <w:kern w:val="0"/>
        </w:rPr>
        <w:t>直至衛福部去函提醒，該中心方</w:t>
      </w:r>
      <w:r w:rsidRPr="0071458A">
        <w:rPr>
          <w:rFonts w:ascii="Times New Roman" w:hAnsi="Times New Roman" w:hint="eastAsia"/>
          <w:bCs w:val="0"/>
          <w:color w:val="000000" w:themeColor="text1"/>
          <w:spacing w:val="6"/>
          <w:kern w:val="0"/>
        </w:rPr>
        <w:t>於</w:t>
      </w:r>
      <w:r w:rsidRPr="0071458A">
        <w:rPr>
          <w:rFonts w:ascii="Times New Roman" w:hAnsi="Times New Roman"/>
          <w:bCs w:val="0"/>
          <w:color w:val="000000" w:themeColor="text1"/>
          <w:spacing w:val="6"/>
          <w:kern w:val="0"/>
        </w:rPr>
        <w:t>110</w:t>
      </w:r>
      <w:r w:rsidRPr="0071458A">
        <w:rPr>
          <w:rFonts w:ascii="Times New Roman" w:hAnsi="Times New Roman" w:hint="eastAsia"/>
          <w:bCs w:val="0"/>
          <w:color w:val="000000" w:themeColor="text1"/>
          <w:spacing w:val="6"/>
          <w:kern w:val="0"/>
        </w:rPr>
        <w:t>年</w:t>
      </w:r>
      <w:r w:rsidRPr="0071458A">
        <w:rPr>
          <w:rFonts w:ascii="Times New Roman" w:hAnsi="Times New Roman"/>
          <w:bCs w:val="0"/>
          <w:color w:val="000000" w:themeColor="text1"/>
          <w:spacing w:val="6"/>
          <w:kern w:val="0"/>
        </w:rPr>
        <w:t>1</w:t>
      </w:r>
      <w:r w:rsidRPr="0071458A">
        <w:rPr>
          <w:rFonts w:ascii="Times New Roman" w:hAnsi="Times New Roman" w:hint="eastAsia"/>
          <w:bCs w:val="0"/>
          <w:color w:val="000000" w:themeColor="text1"/>
          <w:spacing w:val="6"/>
          <w:kern w:val="0"/>
        </w:rPr>
        <w:t>月</w:t>
      </w:r>
      <w:r w:rsidRPr="0071458A">
        <w:rPr>
          <w:rFonts w:ascii="Times New Roman" w:hAnsi="Times New Roman"/>
          <w:bCs w:val="0"/>
          <w:color w:val="000000" w:themeColor="text1"/>
          <w:spacing w:val="6"/>
          <w:kern w:val="0"/>
        </w:rPr>
        <w:t>5</w:t>
      </w:r>
      <w:r w:rsidRPr="0071458A">
        <w:rPr>
          <w:rFonts w:ascii="Times New Roman" w:hAnsi="Times New Roman" w:hint="eastAsia"/>
          <w:bCs w:val="0"/>
          <w:color w:val="000000" w:themeColor="text1"/>
          <w:spacing w:val="6"/>
          <w:kern w:val="0"/>
        </w:rPr>
        <w:t>日轉介至身心障礙個管服務。顯見</w:t>
      </w:r>
      <w:r w:rsidR="00312510" w:rsidRPr="0071458A">
        <w:rPr>
          <w:rFonts w:ascii="Times New Roman" w:hint="eastAsia"/>
          <w:color w:val="000000" w:themeColor="text1"/>
          <w:spacing w:val="6"/>
        </w:rPr>
        <w:t>陳情人</w:t>
      </w:r>
      <w:r w:rsidRPr="0071458A">
        <w:rPr>
          <w:rFonts w:ascii="Times New Roman" w:hAnsi="Times New Roman" w:hint="eastAsia"/>
          <w:bCs w:val="0"/>
          <w:color w:val="000000" w:themeColor="text1"/>
          <w:spacing w:val="4"/>
          <w:kern w:val="0"/>
        </w:rPr>
        <w:t>雖持有身心障礙證明並符合長照服務資格，並</w:t>
      </w:r>
      <w:r w:rsidRPr="0071458A">
        <w:rPr>
          <w:rFonts w:ascii="Times New Roman" w:hAnsi="Times New Roman" w:hint="eastAsia"/>
          <w:bCs w:val="0"/>
          <w:color w:val="000000" w:themeColor="text1"/>
          <w:spacing w:val="-6"/>
          <w:kern w:val="0"/>
        </w:rPr>
        <w:t>曾反映長照給付額度不符其基本需求，惟</w:t>
      </w:r>
      <w:r w:rsidRPr="0071458A">
        <w:rPr>
          <w:rFonts w:ascii="Times New Roman" w:hAnsi="Times New Roman" w:hint="eastAsia"/>
          <w:bCs w:val="0"/>
          <w:color w:val="000000" w:themeColor="text1"/>
          <w:spacing w:val="4"/>
          <w:kern w:val="0"/>
        </w:rPr>
        <w:t>長照中心於</w:t>
      </w:r>
      <w:r w:rsidRPr="0071458A">
        <w:rPr>
          <w:rFonts w:ascii="Times New Roman" w:hAnsi="Times New Roman"/>
          <w:bCs w:val="0"/>
          <w:color w:val="000000" w:themeColor="text1"/>
          <w:spacing w:val="4"/>
          <w:kern w:val="0"/>
        </w:rPr>
        <w:t>2</w:t>
      </w:r>
      <w:r w:rsidRPr="0071458A">
        <w:rPr>
          <w:rFonts w:ascii="Times New Roman" w:hAnsi="Times New Roman" w:hint="eastAsia"/>
          <w:bCs w:val="0"/>
          <w:color w:val="000000" w:themeColor="text1"/>
          <w:spacing w:val="4"/>
          <w:kern w:val="0"/>
        </w:rPr>
        <w:t>次訪視評估後，卻均未能察覺</w:t>
      </w:r>
      <w:r w:rsidR="00312510" w:rsidRPr="0071458A">
        <w:rPr>
          <w:rFonts w:ascii="Times New Roman" w:hint="eastAsia"/>
          <w:color w:val="000000" w:themeColor="text1"/>
          <w:spacing w:val="6"/>
        </w:rPr>
        <w:t>陳情人</w:t>
      </w:r>
      <w:r w:rsidRPr="0071458A">
        <w:rPr>
          <w:rFonts w:ascii="Times New Roman" w:hAnsi="Times New Roman" w:hint="eastAsia"/>
          <w:bCs w:val="0"/>
          <w:color w:val="000000" w:themeColor="text1"/>
          <w:kern w:val="0"/>
        </w:rPr>
        <w:t>可再使用身障服務資源，遑論協助其依</w:t>
      </w:r>
      <w:r w:rsidRPr="0071458A">
        <w:rPr>
          <w:rFonts w:ascii="Times New Roman" w:hAnsi="Times New Roman" w:hint="eastAsia"/>
          <w:bCs w:val="0"/>
          <w:color w:val="000000" w:themeColor="text1"/>
          <w:spacing w:val="6"/>
          <w:kern w:val="0"/>
        </w:rPr>
        <w:t>自身</w:t>
      </w:r>
      <w:r w:rsidRPr="0071458A">
        <w:rPr>
          <w:rFonts w:ascii="Times New Roman" w:hAnsi="Times New Roman" w:hint="eastAsia"/>
          <w:bCs w:val="0"/>
          <w:color w:val="000000" w:themeColor="text1"/>
          <w:kern w:val="0"/>
        </w:rPr>
        <w:t>需求選擇混用或擇優使用服務</w:t>
      </w:r>
      <w:r w:rsidRPr="0071458A">
        <w:rPr>
          <w:rFonts w:ascii="Times New Roman" w:hAnsi="Times New Roman" w:hint="eastAsia"/>
          <w:bCs w:val="0"/>
          <w:color w:val="000000" w:themeColor="text1"/>
          <w:spacing w:val="-6"/>
          <w:kern w:val="0"/>
        </w:rPr>
        <w:t>。</w:t>
      </w:r>
    </w:p>
    <w:p w14:paraId="6B602B5A" w14:textId="77777777" w:rsidR="00C0438D" w:rsidRPr="0071458A" w:rsidRDefault="00C0438D" w:rsidP="00C0438D">
      <w:pPr>
        <w:pStyle w:val="4"/>
        <w:rPr>
          <w:color w:val="000000" w:themeColor="text1"/>
        </w:rPr>
      </w:pPr>
      <w:r w:rsidRPr="0071458A">
        <w:rPr>
          <w:rFonts w:hint="eastAsia"/>
          <w:color w:val="000000" w:themeColor="text1"/>
        </w:rPr>
        <w:t>由上述可見，以目前衛福部採行的需求評估分流作業</w:t>
      </w:r>
      <w:r w:rsidRPr="0071458A">
        <w:rPr>
          <w:rFonts w:hint="eastAsia"/>
          <w:color w:val="000000" w:themeColor="text1"/>
          <w:spacing w:val="-4"/>
        </w:rPr>
        <w:t>，讓</w:t>
      </w:r>
      <w:r w:rsidRPr="0071458A">
        <w:rPr>
          <w:rFonts w:hint="eastAsia"/>
          <w:color w:val="000000" w:themeColor="text1"/>
          <w:spacing w:val="-4"/>
          <w:szCs w:val="48"/>
        </w:rPr>
        <w:t>身心障</w:t>
      </w:r>
      <w:r w:rsidRPr="0071458A">
        <w:rPr>
          <w:rFonts w:hint="eastAsia"/>
          <w:color w:val="000000" w:themeColor="text1"/>
          <w:szCs w:val="48"/>
        </w:rPr>
        <w:t>礙者的服務需求被切割成片段而零</w:t>
      </w:r>
      <w:r w:rsidRPr="0071458A">
        <w:rPr>
          <w:rFonts w:hint="eastAsia"/>
          <w:color w:val="000000" w:themeColor="text1"/>
          <w:spacing w:val="-6"/>
          <w:szCs w:val="48"/>
        </w:rPr>
        <w:t>碎的個體，</w:t>
      </w:r>
      <w:r w:rsidRPr="0071458A">
        <w:rPr>
          <w:rFonts w:hint="eastAsia"/>
          <w:color w:val="000000" w:themeColor="text1"/>
          <w:spacing w:val="-6"/>
        </w:rPr>
        <w:t>僅憑身心障礙者表達性需求、或仰賴</w:t>
      </w:r>
      <w:r w:rsidRPr="0071458A">
        <w:rPr>
          <w:rFonts w:hint="eastAsia"/>
          <w:color w:val="000000" w:themeColor="text1"/>
          <w:spacing w:val="6"/>
        </w:rPr>
        <w:t>第</w:t>
      </w:r>
      <w:r w:rsidRPr="0071458A">
        <w:rPr>
          <w:rFonts w:hint="eastAsia"/>
          <w:color w:val="000000" w:themeColor="text1"/>
        </w:rPr>
        <w:t>一線評估人員的敏感度，難以使身心障礙者依其需求妥善擇優、混用或加疊選定適切服務</w:t>
      </w:r>
      <w:r w:rsidRPr="0071458A">
        <w:rPr>
          <w:rFonts w:hint="eastAsia"/>
          <w:color w:val="000000" w:themeColor="text1"/>
          <w:spacing w:val="4"/>
        </w:rPr>
        <w:t>。</w:t>
      </w:r>
    </w:p>
    <w:p w14:paraId="636C0D82" w14:textId="77777777" w:rsidR="00C0438D" w:rsidRPr="0071458A" w:rsidRDefault="00C0438D" w:rsidP="00C0438D">
      <w:pPr>
        <w:pStyle w:val="3"/>
        <w:kinsoku w:val="0"/>
        <w:ind w:left="1360" w:hanging="680"/>
        <w:rPr>
          <w:rFonts w:ascii="Times New Roman" w:hAnsi="Times New Roman"/>
          <w:b/>
          <w:color w:val="000000" w:themeColor="text1"/>
        </w:rPr>
      </w:pPr>
      <w:bookmarkStart w:id="56" w:name="_Toc110006593"/>
      <w:bookmarkStart w:id="57" w:name="_Toc110504935"/>
      <w:r w:rsidRPr="0071458A">
        <w:rPr>
          <w:rFonts w:ascii="Times New Roman" w:hAnsi="Times New Roman" w:hint="eastAsia"/>
          <w:b/>
          <w:color w:val="000000" w:themeColor="text1"/>
          <w:spacing w:val="-6"/>
        </w:rPr>
        <w:t>衛福部雖自</w:t>
      </w:r>
      <w:r w:rsidRPr="0071458A">
        <w:rPr>
          <w:rFonts w:ascii="Times New Roman" w:hAnsi="Times New Roman"/>
          <w:b/>
          <w:color w:val="000000" w:themeColor="text1"/>
          <w:spacing w:val="-6"/>
        </w:rPr>
        <w:t>110</w:t>
      </w:r>
      <w:r w:rsidRPr="0071458A">
        <w:rPr>
          <w:rFonts w:ascii="Times New Roman" w:hAnsi="Times New Roman" w:hint="eastAsia"/>
          <w:b/>
          <w:color w:val="000000" w:themeColor="text1"/>
          <w:spacing w:val="-6"/>
        </w:rPr>
        <w:t>年</w:t>
      </w:r>
      <w:r w:rsidRPr="0071458A">
        <w:rPr>
          <w:rFonts w:ascii="Times New Roman" w:hAnsi="Times New Roman"/>
          <w:b/>
          <w:color w:val="000000" w:themeColor="text1"/>
          <w:spacing w:val="-6"/>
        </w:rPr>
        <w:t>10</w:t>
      </w:r>
      <w:r w:rsidRPr="0071458A">
        <w:rPr>
          <w:rFonts w:ascii="Times New Roman" w:hAnsi="Times New Roman" w:hint="eastAsia"/>
          <w:b/>
          <w:color w:val="000000" w:themeColor="text1"/>
          <w:spacing w:val="-6"/>
        </w:rPr>
        <w:t>月要求各地方政府全面實施電訪</w:t>
      </w:r>
      <w:r w:rsidRPr="0071458A">
        <w:rPr>
          <w:rFonts w:ascii="Times New Roman" w:hAnsi="Times New Roman" w:hint="eastAsia"/>
          <w:b/>
          <w:color w:val="000000" w:themeColor="text1"/>
        </w:rPr>
        <w:t>以</w:t>
      </w:r>
      <w:r w:rsidRPr="0071458A">
        <w:rPr>
          <w:rFonts w:ascii="Times New Roman" w:hAnsi="Times New Roman" w:hint="eastAsia"/>
          <w:b/>
          <w:color w:val="000000" w:themeColor="text1"/>
          <w:spacing w:val="-6"/>
        </w:rPr>
        <w:lastRenderedPageBreak/>
        <w:t>確認每位身心障礙者的福利服務需求，惟以</w:t>
      </w:r>
      <w:r w:rsidRPr="0071458A">
        <w:rPr>
          <w:rFonts w:ascii="Times New Roman" w:hAnsi="Times New Roman"/>
          <w:b/>
          <w:color w:val="000000" w:themeColor="text1"/>
          <w:spacing w:val="-6"/>
        </w:rPr>
        <w:t>1</w:t>
      </w:r>
      <w:r w:rsidRPr="0071458A">
        <w:rPr>
          <w:rFonts w:ascii="Times New Roman" w:hAnsi="Times New Roman" w:hint="eastAsia"/>
          <w:b/>
          <w:color w:val="000000" w:themeColor="text1"/>
          <w:spacing w:val="-6"/>
        </w:rPr>
        <w:t>次性</w:t>
      </w:r>
      <w:r w:rsidRPr="0071458A">
        <w:rPr>
          <w:rFonts w:ascii="Times New Roman" w:hAnsi="Times New Roman" w:hint="eastAsia"/>
          <w:b/>
          <w:color w:val="000000" w:themeColor="text1"/>
        </w:rPr>
        <w:t>的電訪方式，仍難以周全掌握與確認身心</w:t>
      </w:r>
      <w:r w:rsidRPr="0071458A">
        <w:rPr>
          <w:rFonts w:ascii="Times New Roman" w:hAnsi="Times New Roman" w:hint="eastAsia"/>
          <w:b/>
          <w:color w:val="000000" w:themeColor="text1"/>
          <w:spacing w:val="4"/>
        </w:rPr>
        <w:t>障</w:t>
      </w:r>
      <w:r w:rsidRPr="0071458A">
        <w:rPr>
          <w:rFonts w:ascii="Times New Roman" w:hAnsi="Times New Roman" w:hint="eastAsia"/>
          <w:b/>
          <w:color w:val="000000" w:themeColor="text1"/>
          <w:spacing w:val="-6"/>
        </w:rPr>
        <w:t>礙者的服務需求，亦難以讓身心障礙者充分瞭解</w:t>
      </w:r>
      <w:r w:rsidRPr="0071458A">
        <w:rPr>
          <w:rFonts w:ascii="Times New Roman" w:hAnsi="Times New Roman" w:hint="eastAsia"/>
          <w:b/>
          <w:color w:val="000000" w:themeColor="text1"/>
          <w:spacing w:val="4"/>
        </w:rPr>
        <w:t>各項服務內涵：</w:t>
      </w:r>
      <w:bookmarkEnd w:id="56"/>
      <w:bookmarkEnd w:id="57"/>
    </w:p>
    <w:p w14:paraId="434F3122"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衛福部考量各縣市鄉</w:t>
      </w:r>
      <w:r w:rsidRPr="0071458A">
        <w:rPr>
          <w:rFonts w:ascii="Times New Roman" w:hAnsi="Times New Roman"/>
          <w:color w:val="000000" w:themeColor="text1"/>
        </w:rPr>
        <w:t>(</w:t>
      </w:r>
      <w:r w:rsidRPr="0071458A">
        <w:rPr>
          <w:rFonts w:ascii="Times New Roman" w:hAnsi="Times New Roman" w:hint="eastAsia"/>
          <w:color w:val="000000" w:themeColor="text1"/>
        </w:rPr>
        <w:t>鎮、市、區</w:t>
      </w:r>
      <w:r w:rsidRPr="0071458A">
        <w:rPr>
          <w:rFonts w:ascii="Times New Roman" w:hAnsi="Times New Roman"/>
          <w:color w:val="000000" w:themeColor="text1"/>
        </w:rPr>
        <w:t>)</w:t>
      </w:r>
      <w:r w:rsidRPr="0071458A">
        <w:rPr>
          <w:rFonts w:ascii="Times New Roman" w:hAnsi="Times New Roman" w:hint="eastAsia"/>
          <w:color w:val="000000" w:themeColor="text1"/>
        </w:rPr>
        <w:t>公所受理櫃檯，人員流動性及所需受理的案件樣態多元，且現場收</w:t>
      </w:r>
      <w:r w:rsidRPr="0071458A">
        <w:rPr>
          <w:rFonts w:ascii="Times New Roman" w:hAnsi="Times New Roman" w:hint="eastAsia"/>
          <w:color w:val="000000" w:themeColor="text1"/>
          <w:spacing w:val="6"/>
        </w:rPr>
        <w:t>件有服務時效壓力，難以逐一細部確認身心障礙者勾選的福利服務需求，爰自</w:t>
      </w:r>
      <w:r w:rsidRPr="0071458A">
        <w:rPr>
          <w:rFonts w:ascii="Times New Roman" w:hAnsi="Times New Roman"/>
          <w:color w:val="000000" w:themeColor="text1"/>
          <w:spacing w:val="6"/>
          <w:kern w:val="0"/>
        </w:rPr>
        <w:t>110</w:t>
      </w:r>
      <w:r w:rsidRPr="0071458A">
        <w:rPr>
          <w:rFonts w:ascii="Times New Roman" w:hAnsi="Times New Roman" w:hint="eastAsia"/>
          <w:color w:val="000000" w:themeColor="text1"/>
          <w:spacing w:val="6"/>
          <w:kern w:val="0"/>
        </w:rPr>
        <w:t>年</w:t>
      </w:r>
      <w:r w:rsidRPr="0071458A">
        <w:rPr>
          <w:rFonts w:ascii="Times New Roman" w:hAnsi="Times New Roman"/>
          <w:color w:val="000000" w:themeColor="text1"/>
          <w:spacing w:val="6"/>
          <w:kern w:val="0"/>
        </w:rPr>
        <w:t>10</w:t>
      </w:r>
      <w:r w:rsidRPr="0071458A">
        <w:rPr>
          <w:rFonts w:ascii="Times New Roman" w:hAnsi="Times New Roman" w:hint="eastAsia"/>
          <w:color w:val="000000" w:themeColor="text1"/>
          <w:spacing w:val="6"/>
          <w:kern w:val="0"/>
        </w:rPr>
        <w:t>月</w:t>
      </w:r>
      <w:r w:rsidRPr="0071458A">
        <w:rPr>
          <w:rFonts w:ascii="Times New Roman" w:hAnsi="Times New Roman" w:hint="eastAsia"/>
          <w:color w:val="000000" w:themeColor="text1"/>
          <w:spacing w:val="-4"/>
          <w:kern w:val="0"/>
        </w:rPr>
        <w:t>起要</w:t>
      </w:r>
      <w:r w:rsidRPr="0071458A">
        <w:rPr>
          <w:rFonts w:ascii="Times New Roman" w:hAnsi="Times New Roman" w:hint="eastAsia"/>
          <w:color w:val="000000" w:themeColor="text1"/>
          <w:kern w:val="0"/>
        </w:rPr>
        <w:t>求各地方政府於核發</w:t>
      </w:r>
      <w:r w:rsidRPr="0071458A">
        <w:rPr>
          <w:rFonts w:ascii="Times New Roman" w:hAnsi="Times New Roman" w:hint="eastAsia"/>
          <w:color w:val="000000" w:themeColor="text1"/>
        </w:rPr>
        <w:t>身心障礙證明後</w:t>
      </w:r>
      <w:r w:rsidRPr="0071458A">
        <w:rPr>
          <w:rFonts w:ascii="Times New Roman" w:hAnsi="Times New Roman" w:hint="eastAsia"/>
          <w:color w:val="000000" w:themeColor="text1"/>
          <w:kern w:val="0"/>
        </w:rPr>
        <w:t>，由需求評估</w:t>
      </w:r>
      <w:r w:rsidRPr="0071458A">
        <w:rPr>
          <w:rFonts w:ascii="Times New Roman" w:hAnsi="Times New Roman" w:hint="eastAsia"/>
          <w:color w:val="000000" w:themeColor="text1"/>
          <w:spacing w:val="6"/>
          <w:kern w:val="0"/>
        </w:rPr>
        <w:t>人員</w:t>
      </w:r>
      <w:r w:rsidRPr="0071458A">
        <w:rPr>
          <w:rFonts w:ascii="Times New Roman" w:hAnsi="Times New Roman" w:hint="eastAsia"/>
          <w:color w:val="000000" w:themeColor="text1"/>
          <w:spacing w:val="6"/>
        </w:rPr>
        <w:t>全面進</w:t>
      </w:r>
      <w:r w:rsidRPr="0071458A">
        <w:rPr>
          <w:rFonts w:ascii="Times New Roman" w:hAnsi="Times New Roman" w:hint="eastAsia"/>
          <w:color w:val="000000" w:themeColor="text1"/>
          <w:spacing w:val="-6"/>
        </w:rPr>
        <w:t>行主動電話訪問確認其福利需求，以掌握及發掘</w:t>
      </w:r>
      <w:r w:rsidRPr="0071458A">
        <w:rPr>
          <w:rFonts w:ascii="Times New Roman" w:hAnsi="Times New Roman" w:hint="eastAsia"/>
          <w:color w:val="000000" w:themeColor="text1"/>
        </w:rPr>
        <w:t>每位身心障礙者及其家庭的實際需要。</w:t>
      </w:r>
    </w:p>
    <w:p w14:paraId="501CB753" w14:textId="77777777" w:rsidR="00C0438D" w:rsidRPr="0071458A" w:rsidRDefault="00C0438D" w:rsidP="00C0438D">
      <w:pPr>
        <w:pStyle w:val="4"/>
        <w:kinsoku w:val="0"/>
        <w:rPr>
          <w:rFonts w:cs="新細明體"/>
          <w:color w:val="000000" w:themeColor="text1"/>
        </w:rPr>
      </w:pPr>
      <w:r w:rsidRPr="0071458A">
        <w:rPr>
          <w:rFonts w:ascii="Times New Roman" w:hAnsi="Times New Roman" w:hint="eastAsia"/>
          <w:color w:val="000000" w:themeColor="text1"/>
          <w:spacing w:val="-4"/>
        </w:rPr>
        <w:t>惟身心障礙者及其家庭難以</w:t>
      </w:r>
      <w:r w:rsidRPr="0071458A">
        <w:rPr>
          <w:rFonts w:ascii="Times New Roman" w:hAnsi="Times New Roman" w:hint="eastAsia"/>
          <w:color w:val="000000" w:themeColor="text1"/>
          <w:spacing w:val="-4"/>
          <w:kern w:val="0"/>
        </w:rPr>
        <w:t>清楚</w:t>
      </w:r>
      <w:r w:rsidRPr="0071458A">
        <w:rPr>
          <w:rFonts w:ascii="Times New Roman" w:hAnsi="Times New Roman" w:hint="eastAsia"/>
          <w:color w:val="000000" w:themeColor="text1"/>
          <w:spacing w:val="-4"/>
        </w:rPr>
        <w:t>瞭解自己的處境</w:t>
      </w:r>
      <w:r w:rsidRPr="0071458A">
        <w:rPr>
          <w:rFonts w:ascii="Times New Roman" w:hAnsi="Times New Roman" w:hint="eastAsia"/>
          <w:color w:val="000000" w:themeColor="text1"/>
          <w:spacing w:val="-6"/>
        </w:rPr>
        <w:t>及</w:t>
      </w:r>
      <w:r w:rsidRPr="0071458A">
        <w:rPr>
          <w:rFonts w:ascii="Times New Roman" w:hAnsi="Times New Roman" w:hint="eastAsia"/>
          <w:color w:val="000000" w:themeColor="text1"/>
          <w:spacing w:val="4"/>
        </w:rPr>
        <w:t>所需服務，尤其是離開機構者回到社區居住將面臨</w:t>
      </w:r>
      <w:r w:rsidRPr="0071458A">
        <w:rPr>
          <w:rFonts w:ascii="Times New Roman" w:hAnsi="Times New Roman" w:hint="eastAsia"/>
          <w:color w:val="000000" w:themeColor="text1"/>
          <w:spacing w:val="-4"/>
        </w:rPr>
        <w:t>的處境與需求，則僅以</w:t>
      </w:r>
      <w:r w:rsidRPr="0071458A">
        <w:rPr>
          <w:rFonts w:ascii="Times New Roman" w:hAnsi="Times New Roman"/>
          <w:color w:val="000000" w:themeColor="text1"/>
          <w:spacing w:val="-4"/>
        </w:rPr>
        <w:t>1</w:t>
      </w:r>
      <w:r w:rsidRPr="0071458A">
        <w:rPr>
          <w:rFonts w:ascii="Times New Roman" w:hAnsi="Times New Roman" w:hint="eastAsia"/>
          <w:color w:val="000000" w:themeColor="text1"/>
          <w:spacing w:val="-4"/>
        </w:rPr>
        <w:t>次短暫性</w:t>
      </w:r>
      <w:r w:rsidRPr="0071458A">
        <w:rPr>
          <w:rFonts w:ascii="Times New Roman" w:hAnsi="Times New Roman" w:hint="eastAsia"/>
          <w:color w:val="000000" w:themeColor="text1"/>
        </w:rPr>
        <w:t>的電訪時間，</w:t>
      </w:r>
      <w:r w:rsidRPr="0071458A">
        <w:rPr>
          <w:rFonts w:ascii="Times New Roman" w:hAnsi="Times New Roman" w:hint="eastAsia"/>
          <w:color w:val="000000" w:themeColor="text1"/>
          <w:spacing w:val="4"/>
        </w:rPr>
        <w:t>需求評估人員不僅難以有效發掘及掌握身心障</w:t>
      </w:r>
      <w:r w:rsidRPr="0071458A">
        <w:rPr>
          <w:rFonts w:ascii="Times New Roman" w:hAnsi="Times New Roman" w:hint="eastAsia"/>
          <w:color w:val="000000" w:themeColor="text1"/>
          <w:spacing w:val="-4"/>
        </w:rPr>
        <w:t>礙者在家庭經濟情況、照顧服務需求、家庭生活</w:t>
      </w:r>
      <w:r w:rsidRPr="0071458A">
        <w:rPr>
          <w:rFonts w:ascii="Times New Roman" w:hAnsi="Times New Roman" w:hint="eastAsia"/>
          <w:color w:val="000000" w:themeColor="text1"/>
          <w:spacing w:val="4"/>
        </w:rPr>
        <w:t>需</w:t>
      </w:r>
      <w:r w:rsidRPr="0071458A">
        <w:rPr>
          <w:rFonts w:ascii="Times New Roman" w:hAnsi="Times New Roman" w:hint="eastAsia"/>
          <w:color w:val="000000" w:themeColor="text1"/>
          <w:spacing w:val="-4"/>
        </w:rPr>
        <w:t>求、</w:t>
      </w:r>
      <w:r w:rsidRPr="0071458A">
        <w:rPr>
          <w:rFonts w:ascii="Times New Roman" w:hAnsi="Times New Roman" w:hint="eastAsia"/>
          <w:color w:val="000000" w:themeColor="text1"/>
          <w:spacing w:val="-4"/>
          <w:szCs w:val="32"/>
        </w:rPr>
        <w:t>社會參與需求的全貌，遑論協助身心障礙者</w:t>
      </w:r>
      <w:r w:rsidRPr="0071458A">
        <w:rPr>
          <w:rFonts w:ascii="Times New Roman" w:hAnsi="Times New Roman" w:hint="eastAsia"/>
          <w:color w:val="000000" w:themeColor="text1"/>
          <w:spacing w:val="-8"/>
          <w:szCs w:val="32"/>
        </w:rPr>
        <w:t>清</w:t>
      </w:r>
      <w:r w:rsidRPr="0071458A">
        <w:rPr>
          <w:rFonts w:ascii="Times New Roman" w:hAnsi="Times New Roman" w:hint="eastAsia"/>
          <w:color w:val="000000" w:themeColor="text1"/>
          <w:spacing w:val="6"/>
          <w:szCs w:val="32"/>
        </w:rPr>
        <w:t>楚瞭解身障與長照各項服務內涵，造成這項作法僅徒具形式。</w:t>
      </w:r>
      <w:r w:rsidRPr="0071458A">
        <w:rPr>
          <w:rFonts w:hint="eastAsia"/>
          <w:color w:val="000000" w:themeColor="text1"/>
          <w:spacing w:val="6"/>
          <w:szCs w:val="32"/>
        </w:rPr>
        <w:t>地方政府於本院座談會議</w:t>
      </w:r>
      <w:r w:rsidRPr="0071458A">
        <w:rPr>
          <w:rFonts w:hint="eastAsia"/>
          <w:color w:val="000000" w:themeColor="text1"/>
          <w:szCs w:val="32"/>
        </w:rPr>
        <w:t>時亦坦言：電訪只能問到皮毛，到分流二、三之後比較能處</w:t>
      </w:r>
      <w:r w:rsidRPr="0071458A">
        <w:rPr>
          <w:rFonts w:hint="eastAsia"/>
          <w:color w:val="000000" w:themeColor="text1"/>
        </w:rPr>
        <w:t>理，但以目前人力只能做到這部分。</w:t>
      </w:r>
    </w:p>
    <w:p w14:paraId="78B1BA0C" w14:textId="77777777" w:rsidR="00C0438D" w:rsidRPr="0071458A" w:rsidRDefault="00C0438D" w:rsidP="00C0438D">
      <w:pPr>
        <w:pStyle w:val="3"/>
        <w:kinsoku w:val="0"/>
        <w:ind w:left="1360" w:hanging="680"/>
        <w:rPr>
          <w:rFonts w:ascii="Times New Roman" w:hAnsi="Times New Roman"/>
          <w:color w:val="000000" w:themeColor="text1"/>
        </w:rPr>
      </w:pPr>
      <w:bookmarkStart w:id="58" w:name="_Toc110006594"/>
      <w:bookmarkStart w:id="59" w:name="_Toc110504936"/>
      <w:r w:rsidRPr="0071458A">
        <w:rPr>
          <w:rFonts w:ascii="Times New Roman" w:hAnsi="Times New Roman"/>
          <w:b/>
          <w:bCs w:val="0"/>
          <w:color w:val="000000" w:themeColor="text1"/>
          <w:spacing w:val="-6"/>
          <w:kern w:val="0"/>
        </w:rPr>
        <w:t>64</w:t>
      </w:r>
      <w:r w:rsidRPr="0071458A">
        <w:rPr>
          <w:rFonts w:ascii="Times New Roman" w:hAnsi="Times New Roman" w:hint="eastAsia"/>
          <w:b/>
          <w:bCs w:val="0"/>
          <w:color w:val="000000" w:themeColor="text1"/>
          <w:spacing w:val="-6"/>
          <w:kern w:val="0"/>
        </w:rPr>
        <w:t>歲以下身心障礙者同時使用</w:t>
      </w:r>
      <w:r w:rsidRPr="0071458A">
        <w:rPr>
          <w:rFonts w:ascii="Times New Roman" w:hAnsi="Times New Roman" w:hint="eastAsia"/>
          <w:b/>
          <w:bCs w:val="0"/>
          <w:color w:val="000000" w:themeColor="text1"/>
          <w:spacing w:val="6"/>
          <w:kern w:val="0"/>
        </w:rPr>
        <w:t>兩者服務的人數從</w:t>
      </w:r>
      <w:r w:rsidRPr="0071458A">
        <w:rPr>
          <w:rFonts w:ascii="Times New Roman" w:hAnsi="Times New Roman"/>
          <w:b/>
          <w:bCs w:val="0"/>
          <w:color w:val="000000" w:themeColor="text1"/>
          <w:spacing w:val="6"/>
          <w:kern w:val="0"/>
        </w:rPr>
        <w:t>109</w:t>
      </w:r>
      <w:r w:rsidRPr="0071458A">
        <w:rPr>
          <w:rFonts w:ascii="Times New Roman" w:hAnsi="Times New Roman" w:hint="eastAsia"/>
          <w:b/>
          <w:bCs w:val="0"/>
          <w:color w:val="000000" w:themeColor="text1"/>
          <w:spacing w:val="6"/>
          <w:kern w:val="0"/>
        </w:rPr>
        <w:t>年的</w:t>
      </w:r>
      <w:r w:rsidRPr="0071458A">
        <w:rPr>
          <w:rFonts w:ascii="Times New Roman" w:hAnsi="Times New Roman"/>
          <w:b/>
          <w:bCs w:val="0"/>
          <w:color w:val="000000" w:themeColor="text1"/>
          <w:spacing w:val="6"/>
          <w:kern w:val="0"/>
        </w:rPr>
        <w:t>1.9</w:t>
      </w:r>
      <w:r w:rsidRPr="0071458A">
        <w:rPr>
          <w:rFonts w:ascii="Times New Roman" w:hAnsi="Times New Roman" w:hint="eastAsia"/>
          <w:b/>
          <w:bCs w:val="0"/>
          <w:color w:val="000000" w:themeColor="text1"/>
          <w:spacing w:val="6"/>
          <w:kern w:val="0"/>
        </w:rPr>
        <w:t>萬人，減少</w:t>
      </w:r>
      <w:r w:rsidRPr="0071458A">
        <w:rPr>
          <w:rFonts w:ascii="Times New Roman" w:hAnsi="Times New Roman" w:hint="eastAsia"/>
          <w:b/>
          <w:bCs w:val="0"/>
          <w:color w:val="000000" w:themeColor="text1"/>
          <w:spacing w:val="4"/>
          <w:kern w:val="0"/>
        </w:rPr>
        <w:t>至</w:t>
      </w:r>
      <w:r w:rsidRPr="0071458A">
        <w:rPr>
          <w:rFonts w:ascii="Times New Roman" w:hAnsi="Times New Roman"/>
          <w:b/>
          <w:bCs w:val="0"/>
          <w:color w:val="000000" w:themeColor="text1"/>
          <w:spacing w:val="4"/>
          <w:kern w:val="0"/>
        </w:rPr>
        <w:t>110</w:t>
      </w:r>
      <w:r w:rsidRPr="0071458A">
        <w:rPr>
          <w:rFonts w:ascii="Times New Roman" w:hAnsi="Times New Roman" w:hint="eastAsia"/>
          <w:b/>
          <w:bCs w:val="0"/>
          <w:color w:val="000000" w:themeColor="text1"/>
          <w:spacing w:val="4"/>
          <w:kern w:val="0"/>
        </w:rPr>
        <w:t>年的</w:t>
      </w:r>
      <w:r w:rsidRPr="0071458A">
        <w:rPr>
          <w:rFonts w:ascii="Times New Roman" w:hAnsi="Times New Roman"/>
          <w:b/>
          <w:bCs w:val="0"/>
          <w:color w:val="000000" w:themeColor="text1"/>
          <w:spacing w:val="-6"/>
          <w:kern w:val="0"/>
        </w:rPr>
        <w:t>1.7</w:t>
      </w:r>
      <w:r w:rsidRPr="0071458A">
        <w:rPr>
          <w:rFonts w:ascii="Times New Roman" w:hAnsi="Times New Roman" w:hint="eastAsia"/>
          <w:b/>
          <w:bCs w:val="0"/>
          <w:color w:val="000000" w:themeColor="text1"/>
          <w:spacing w:val="-6"/>
          <w:kern w:val="0"/>
        </w:rPr>
        <w:t>萬人：</w:t>
      </w:r>
      <w:bookmarkEnd w:id="58"/>
      <w:bookmarkEnd w:id="59"/>
    </w:p>
    <w:p w14:paraId="553B68D3" w14:textId="1B9231D5" w:rsidR="00C0438D" w:rsidRPr="0071458A" w:rsidRDefault="00C0438D" w:rsidP="00C0438D">
      <w:pPr>
        <w:pStyle w:val="21"/>
        <w:kinsoku w:val="0"/>
        <w:ind w:leftChars="394" w:left="1340" w:firstLine="664"/>
        <w:rPr>
          <w:rFonts w:ascii="Times New Roman"/>
          <w:color w:val="000000" w:themeColor="text1"/>
        </w:rPr>
      </w:pPr>
      <w:r w:rsidRPr="0071458A">
        <w:rPr>
          <w:rFonts w:ascii="Times New Roman" w:hint="eastAsia"/>
          <w:color w:val="000000" w:themeColor="text1"/>
          <w:spacing w:val="-4"/>
        </w:rPr>
        <w:t>依據衛福部提供的統計資料顯示，同時使用身障</w:t>
      </w:r>
      <w:r w:rsidRPr="0071458A">
        <w:rPr>
          <w:rFonts w:ascii="Times New Roman" w:hint="eastAsia"/>
          <w:color w:val="000000" w:themeColor="text1"/>
          <w:spacing w:val="4"/>
        </w:rPr>
        <w:t>服務</w:t>
      </w:r>
      <w:r w:rsidRPr="0071458A">
        <w:rPr>
          <w:rFonts w:ascii="Times New Roman" w:hint="eastAsia"/>
          <w:color w:val="000000" w:themeColor="text1"/>
        </w:rPr>
        <w:t>與長照服務之身心障礙者人數，雖從</w:t>
      </w:r>
      <w:r w:rsidRPr="0071458A">
        <w:rPr>
          <w:rFonts w:ascii="Times New Roman"/>
          <w:color w:val="000000" w:themeColor="text1"/>
        </w:rPr>
        <w:t>109</w:t>
      </w:r>
      <w:r w:rsidRPr="0071458A">
        <w:rPr>
          <w:rFonts w:ascii="Times New Roman" w:hint="eastAsia"/>
          <w:color w:val="000000" w:themeColor="text1"/>
        </w:rPr>
        <w:t>年的</w:t>
      </w:r>
      <w:r w:rsidRPr="0071458A">
        <w:rPr>
          <w:rFonts w:ascii="Times New Roman"/>
          <w:color w:val="000000" w:themeColor="text1"/>
        </w:rPr>
        <w:t>7.1</w:t>
      </w:r>
      <w:r w:rsidRPr="0071458A">
        <w:rPr>
          <w:rFonts w:ascii="Times New Roman" w:hint="eastAsia"/>
          <w:color w:val="000000" w:themeColor="text1"/>
        </w:rPr>
        <w:t>萬</w:t>
      </w:r>
      <w:r w:rsidRPr="0071458A">
        <w:rPr>
          <w:rFonts w:ascii="Times New Roman" w:hint="eastAsia"/>
          <w:color w:val="000000" w:themeColor="text1"/>
          <w:spacing w:val="4"/>
        </w:rPr>
        <w:t>人，增加至</w:t>
      </w:r>
      <w:r w:rsidRPr="0071458A">
        <w:rPr>
          <w:rFonts w:ascii="Times New Roman"/>
          <w:color w:val="000000" w:themeColor="text1"/>
          <w:spacing w:val="4"/>
        </w:rPr>
        <w:t>110</w:t>
      </w:r>
      <w:r w:rsidRPr="0071458A">
        <w:rPr>
          <w:rFonts w:ascii="Times New Roman" w:hint="eastAsia"/>
          <w:color w:val="000000" w:themeColor="text1"/>
          <w:spacing w:val="4"/>
        </w:rPr>
        <w:t>年的</w:t>
      </w:r>
      <w:r w:rsidRPr="0071458A">
        <w:rPr>
          <w:rFonts w:ascii="Times New Roman"/>
          <w:color w:val="000000" w:themeColor="text1"/>
          <w:spacing w:val="4"/>
        </w:rPr>
        <w:t>7.3</w:t>
      </w:r>
      <w:r w:rsidRPr="0071458A">
        <w:rPr>
          <w:rFonts w:ascii="Times New Roman" w:hint="eastAsia"/>
          <w:color w:val="000000" w:themeColor="text1"/>
          <w:spacing w:val="4"/>
        </w:rPr>
        <w:t>萬人，惟大多數為</w:t>
      </w:r>
      <w:r w:rsidRPr="0071458A">
        <w:rPr>
          <w:rFonts w:ascii="Times New Roman"/>
          <w:color w:val="000000" w:themeColor="text1"/>
          <w:spacing w:val="4"/>
        </w:rPr>
        <w:t>65</w:t>
      </w:r>
      <w:r w:rsidRPr="0071458A">
        <w:rPr>
          <w:rFonts w:ascii="Times New Roman" w:hint="eastAsia"/>
          <w:color w:val="000000" w:themeColor="text1"/>
          <w:spacing w:val="4"/>
        </w:rPr>
        <w:t>歲以</w:t>
      </w:r>
      <w:r w:rsidRPr="0071458A">
        <w:rPr>
          <w:rFonts w:ascii="Times New Roman" w:hint="eastAsia"/>
          <w:color w:val="000000" w:themeColor="text1"/>
          <w:spacing w:val="-6"/>
        </w:rPr>
        <w:t>上失能老人，占比超過</w:t>
      </w:r>
      <w:r w:rsidRPr="0071458A">
        <w:rPr>
          <w:rFonts w:ascii="Times New Roman"/>
          <w:color w:val="000000" w:themeColor="text1"/>
          <w:spacing w:val="-6"/>
        </w:rPr>
        <w:t>7</w:t>
      </w:r>
      <w:r w:rsidRPr="0071458A">
        <w:rPr>
          <w:rFonts w:ascii="Times New Roman" w:hint="eastAsia"/>
          <w:color w:val="000000" w:themeColor="text1"/>
          <w:spacing w:val="-6"/>
        </w:rPr>
        <w:t>成，而</w:t>
      </w:r>
      <w:r w:rsidRPr="0071458A">
        <w:rPr>
          <w:rFonts w:ascii="Times New Roman"/>
          <w:color w:val="000000" w:themeColor="text1"/>
          <w:spacing w:val="-6"/>
        </w:rPr>
        <w:t>64</w:t>
      </w:r>
      <w:r w:rsidRPr="0071458A">
        <w:rPr>
          <w:rFonts w:ascii="Times New Roman" w:hint="eastAsia"/>
          <w:color w:val="000000" w:themeColor="text1"/>
          <w:spacing w:val="-6"/>
        </w:rPr>
        <w:t>歲以下身心障礙者不增反減，</w:t>
      </w:r>
      <w:r w:rsidRPr="0071458A">
        <w:rPr>
          <w:rFonts w:ascii="Times New Roman" w:hint="eastAsia"/>
          <w:color w:val="000000" w:themeColor="text1"/>
        </w:rPr>
        <w:t>從</w:t>
      </w:r>
      <w:r w:rsidRPr="0071458A">
        <w:rPr>
          <w:rFonts w:ascii="Times New Roman"/>
          <w:color w:val="000000" w:themeColor="text1"/>
        </w:rPr>
        <w:t>109</w:t>
      </w:r>
      <w:r w:rsidRPr="0071458A">
        <w:rPr>
          <w:rFonts w:ascii="Times New Roman" w:hint="eastAsia"/>
          <w:color w:val="000000" w:themeColor="text1"/>
        </w:rPr>
        <w:t>年</w:t>
      </w:r>
      <w:r w:rsidRPr="0071458A">
        <w:rPr>
          <w:rFonts w:ascii="Times New Roman"/>
          <w:color w:val="000000" w:themeColor="text1"/>
        </w:rPr>
        <w:t>1.9</w:t>
      </w:r>
      <w:r w:rsidRPr="0071458A">
        <w:rPr>
          <w:rFonts w:ascii="Times New Roman" w:hint="eastAsia"/>
          <w:color w:val="000000" w:themeColor="text1"/>
        </w:rPr>
        <w:t>萬人，減少至</w:t>
      </w:r>
      <w:r w:rsidRPr="0071458A">
        <w:rPr>
          <w:rFonts w:ascii="Times New Roman"/>
          <w:color w:val="000000" w:themeColor="text1"/>
        </w:rPr>
        <w:t>110</w:t>
      </w:r>
      <w:r w:rsidRPr="0071458A">
        <w:rPr>
          <w:rFonts w:ascii="Times New Roman" w:hint="eastAsia"/>
          <w:color w:val="000000" w:themeColor="text1"/>
        </w:rPr>
        <w:t>年的</w:t>
      </w:r>
      <w:r w:rsidRPr="0071458A">
        <w:rPr>
          <w:rFonts w:ascii="Times New Roman"/>
          <w:color w:val="000000" w:themeColor="text1"/>
        </w:rPr>
        <w:t>1.7</w:t>
      </w:r>
      <w:r w:rsidRPr="0071458A">
        <w:rPr>
          <w:rFonts w:ascii="Times New Roman" w:hint="eastAsia"/>
          <w:color w:val="000000" w:themeColor="text1"/>
        </w:rPr>
        <w:t>萬人</w:t>
      </w:r>
      <w:r w:rsidRPr="0071458A">
        <w:rPr>
          <w:rFonts w:ascii="Times New Roman"/>
          <w:color w:val="000000" w:themeColor="text1"/>
        </w:rPr>
        <w:t>(</w:t>
      </w:r>
      <w:r w:rsidRPr="0071458A">
        <w:rPr>
          <w:rFonts w:ascii="Times New Roman" w:hint="eastAsia"/>
          <w:color w:val="000000" w:themeColor="text1"/>
        </w:rPr>
        <w:t>詳見下圖</w:t>
      </w:r>
      <w:r w:rsidRPr="0071458A">
        <w:rPr>
          <w:rFonts w:ascii="Times New Roman"/>
          <w:color w:val="000000" w:themeColor="text1"/>
        </w:rPr>
        <w:t>1)</w:t>
      </w:r>
      <w:r w:rsidRPr="0071458A">
        <w:rPr>
          <w:rFonts w:ascii="Times New Roman" w:hint="eastAsia"/>
          <w:color w:val="000000" w:themeColor="text1"/>
        </w:rPr>
        <w:t>，且各縣市人數分布，亦有落差</w:t>
      </w:r>
      <w:r w:rsidRPr="0071458A">
        <w:rPr>
          <w:rFonts w:ascii="Times New Roman"/>
          <w:color w:val="000000" w:themeColor="text1"/>
        </w:rPr>
        <w:t>(</w:t>
      </w:r>
      <w:r w:rsidRPr="0071458A">
        <w:rPr>
          <w:rFonts w:ascii="Times New Roman" w:hint="eastAsia"/>
          <w:color w:val="000000" w:themeColor="text1"/>
        </w:rPr>
        <w:t>詳見下表</w:t>
      </w:r>
      <w:r w:rsidR="001F572E" w:rsidRPr="0071458A">
        <w:rPr>
          <w:rFonts w:ascii="Times New Roman" w:hint="eastAsia"/>
          <w:color w:val="000000" w:themeColor="text1"/>
        </w:rPr>
        <w:t>4</w:t>
      </w:r>
      <w:r w:rsidRPr="0071458A">
        <w:rPr>
          <w:rFonts w:ascii="Times New Roman"/>
          <w:color w:val="000000" w:themeColor="text1"/>
        </w:rPr>
        <w:t>)</w:t>
      </w:r>
      <w:r w:rsidRPr="0071458A">
        <w:rPr>
          <w:rFonts w:ascii="Times New Roman" w:hint="eastAsia"/>
          <w:color w:val="000000" w:themeColor="text1"/>
        </w:rPr>
        <w:t>。</w:t>
      </w:r>
    </w:p>
    <w:p w14:paraId="63315A44" w14:textId="189D0AB6" w:rsidR="00C0438D" w:rsidRPr="0071458A" w:rsidRDefault="00C0438D" w:rsidP="00C0438D">
      <w:pPr>
        <w:pStyle w:val="33"/>
        <w:ind w:left="1361" w:firstLineChars="100" w:firstLine="340"/>
        <w:rPr>
          <w:color w:val="000000" w:themeColor="text1"/>
        </w:rPr>
      </w:pPr>
      <w:r w:rsidRPr="0071458A">
        <w:rPr>
          <w:noProof/>
          <w:color w:val="000000" w:themeColor="text1"/>
        </w:rPr>
        <w:lastRenderedPageBreak/>
        <w:drawing>
          <wp:inline distT="0" distB="0" distL="0" distR="0" wp14:anchorId="2D680739" wp14:editId="1A4AD44C">
            <wp:extent cx="4751433" cy="4098774"/>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165" cy="4133911"/>
                    </a:xfrm>
                    <a:prstGeom prst="rect">
                      <a:avLst/>
                    </a:prstGeom>
                    <a:noFill/>
                    <a:ln>
                      <a:noFill/>
                    </a:ln>
                  </pic:spPr>
                </pic:pic>
              </a:graphicData>
            </a:graphic>
          </wp:inline>
        </w:drawing>
      </w:r>
    </w:p>
    <w:bookmarkEnd w:id="34"/>
    <w:bookmarkEnd w:id="35"/>
    <w:bookmarkEnd w:id="36"/>
    <w:p w14:paraId="7760C6F4" w14:textId="77777777" w:rsidR="00C0438D" w:rsidRPr="0071458A" w:rsidRDefault="00C0438D" w:rsidP="00642892">
      <w:pPr>
        <w:pStyle w:val="a2"/>
        <w:numPr>
          <w:ilvl w:val="0"/>
          <w:numId w:val="40"/>
        </w:numPr>
        <w:kinsoku w:val="0"/>
        <w:spacing w:before="0" w:after="0"/>
        <w:ind w:left="2268" w:hanging="697"/>
        <w:textAlignment w:val="auto"/>
        <w:rPr>
          <w:rFonts w:ascii="Times New Roman" w:hAnsi="Times New Roman"/>
          <w:b/>
          <w:color w:val="000000" w:themeColor="text1"/>
        </w:rPr>
      </w:pPr>
      <w:r w:rsidRPr="0071458A">
        <w:rPr>
          <w:rFonts w:ascii="Times New Roman" w:hAnsi="Times New Roman"/>
          <w:b/>
          <w:noProof/>
          <w:color w:val="000000" w:themeColor="text1"/>
        </w:rPr>
        <w:t>109</w:t>
      </w:r>
      <w:r w:rsidRPr="0071458A">
        <w:rPr>
          <w:rFonts w:ascii="Times New Roman" w:hAnsi="Times New Roman" w:hint="eastAsia"/>
          <w:b/>
          <w:color w:val="000000" w:themeColor="text1"/>
        </w:rPr>
        <w:t>年及</w:t>
      </w:r>
      <w:r w:rsidRPr="0071458A">
        <w:rPr>
          <w:rFonts w:ascii="Times New Roman" w:hAnsi="Times New Roman"/>
          <w:b/>
          <w:color w:val="000000" w:themeColor="text1"/>
        </w:rPr>
        <w:t>110</w:t>
      </w:r>
      <w:r w:rsidRPr="0071458A">
        <w:rPr>
          <w:rFonts w:ascii="Times New Roman" w:hAnsi="Times New Roman" w:hint="eastAsia"/>
          <w:b/>
          <w:color w:val="000000" w:themeColor="text1"/>
        </w:rPr>
        <w:t>年全國同時使用身心障礙服務與長照服務之身心</w:t>
      </w:r>
      <w:r w:rsidRPr="0071458A">
        <w:rPr>
          <w:rFonts w:ascii="Times New Roman" w:hAnsi="Times New Roman" w:hint="eastAsia"/>
          <w:b/>
          <w:color w:val="000000" w:themeColor="text1"/>
          <w:spacing w:val="-6"/>
        </w:rPr>
        <w:t>障礙者人數及年齡分布</w:t>
      </w:r>
    </w:p>
    <w:p w14:paraId="56BD8031" w14:textId="77777777" w:rsidR="00C0438D" w:rsidRPr="0071458A" w:rsidRDefault="00C0438D" w:rsidP="00C0438D">
      <w:pPr>
        <w:pStyle w:val="33"/>
        <w:spacing w:afterLines="100" w:after="457" w:line="320" w:lineRule="exact"/>
        <w:ind w:left="1361" w:firstLine="520"/>
        <w:jc w:val="right"/>
        <w:rPr>
          <w:color w:val="000000" w:themeColor="text1"/>
          <w:sz w:val="24"/>
          <w:szCs w:val="24"/>
        </w:rPr>
      </w:pPr>
      <w:r w:rsidRPr="0071458A">
        <w:rPr>
          <w:rFonts w:hint="eastAsia"/>
          <w:color w:val="000000" w:themeColor="text1"/>
          <w:sz w:val="24"/>
          <w:szCs w:val="24"/>
        </w:rPr>
        <w:t>(資料來源：衛福部，本院製圖)</w:t>
      </w:r>
    </w:p>
    <w:p w14:paraId="3EEBB3E3" w14:textId="77777777" w:rsidR="00C0438D" w:rsidRPr="0071458A" w:rsidRDefault="00C0438D" w:rsidP="00642892">
      <w:pPr>
        <w:pStyle w:val="a4"/>
        <w:numPr>
          <w:ilvl w:val="0"/>
          <w:numId w:val="39"/>
        </w:numPr>
        <w:spacing w:before="120" w:after="0"/>
        <w:ind w:left="2146" w:rightChars="-29" w:right="-99" w:hanging="98"/>
        <w:jc w:val="center"/>
        <w:textAlignment w:val="auto"/>
        <w:rPr>
          <w:b/>
          <w:color w:val="000000" w:themeColor="text1"/>
        </w:rPr>
      </w:pPr>
      <w:r w:rsidRPr="0071458A">
        <w:rPr>
          <w:rFonts w:ascii="Times New Roman" w:hAnsi="Times New Roman"/>
          <w:b/>
          <w:noProof/>
          <w:color w:val="000000" w:themeColor="text1"/>
          <w:spacing w:val="-4"/>
        </w:rPr>
        <w:t>109</w:t>
      </w:r>
      <w:r w:rsidRPr="0071458A">
        <w:rPr>
          <w:rFonts w:ascii="Times New Roman" w:hAnsi="Times New Roman" w:hint="eastAsia"/>
          <w:b/>
          <w:color w:val="000000" w:themeColor="text1"/>
          <w:spacing w:val="-4"/>
        </w:rPr>
        <w:t>年及</w:t>
      </w:r>
      <w:r w:rsidRPr="0071458A">
        <w:rPr>
          <w:rFonts w:ascii="Times New Roman" w:hAnsi="Times New Roman"/>
          <w:b/>
          <w:color w:val="000000" w:themeColor="text1"/>
          <w:spacing w:val="-4"/>
        </w:rPr>
        <w:t>110</w:t>
      </w:r>
      <w:r w:rsidRPr="0071458A">
        <w:rPr>
          <w:rFonts w:ascii="Times New Roman" w:hAnsi="Times New Roman" w:hint="eastAsia"/>
          <w:b/>
          <w:color w:val="000000" w:themeColor="text1"/>
          <w:spacing w:val="-4"/>
        </w:rPr>
        <w:t>年各縣市同時使用身障服務與長照服務</w:t>
      </w:r>
      <w:r w:rsidRPr="0071458A">
        <w:rPr>
          <w:rFonts w:ascii="Times New Roman" w:hAnsi="Times New Roman" w:hint="eastAsia"/>
          <w:b/>
          <w:color w:val="000000" w:themeColor="text1"/>
          <w:spacing w:val="4"/>
        </w:rPr>
        <w:t>之身心</w:t>
      </w:r>
      <w:r w:rsidRPr="0071458A">
        <w:rPr>
          <w:rFonts w:ascii="Times New Roman" w:hAnsi="Times New Roman" w:hint="eastAsia"/>
          <w:b/>
          <w:color w:val="000000" w:themeColor="text1"/>
          <w:spacing w:val="-6"/>
        </w:rPr>
        <w:t>障礙者人數及年齡分布情形</w:t>
      </w:r>
    </w:p>
    <w:p w14:paraId="7360EE5E" w14:textId="77777777" w:rsidR="00C0438D" w:rsidRPr="0071458A" w:rsidRDefault="00C0438D" w:rsidP="00C0438D">
      <w:pPr>
        <w:pStyle w:val="42"/>
        <w:kinsoku w:val="0"/>
        <w:spacing w:line="320" w:lineRule="exact"/>
        <w:ind w:leftChars="498" w:left="1699" w:rightChars="-25" w:right="-85" w:hangingChars="2" w:hanging="5"/>
        <w:jc w:val="right"/>
        <w:rPr>
          <w:color w:val="000000" w:themeColor="text1"/>
          <w:sz w:val="24"/>
          <w:szCs w:val="24"/>
        </w:rPr>
      </w:pPr>
      <w:r w:rsidRPr="0071458A">
        <w:rPr>
          <w:rFonts w:hint="eastAsia"/>
          <w:color w:val="000000" w:themeColor="text1"/>
          <w:sz w:val="24"/>
          <w:szCs w:val="24"/>
        </w:rPr>
        <w:t>單位：人</w:t>
      </w:r>
    </w:p>
    <w:tbl>
      <w:tblPr>
        <w:tblStyle w:val="afc"/>
        <w:tblW w:w="7543" w:type="dxa"/>
        <w:tblInd w:w="1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0"/>
        <w:gridCol w:w="841"/>
        <w:gridCol w:w="832"/>
        <w:gridCol w:w="727"/>
        <w:gridCol w:w="877"/>
        <w:gridCol w:w="786"/>
        <w:gridCol w:w="786"/>
        <w:gridCol w:w="683"/>
        <w:gridCol w:w="891"/>
      </w:tblGrid>
      <w:tr w:rsidR="0071458A" w:rsidRPr="0071458A" w14:paraId="7FBE1AEA" w14:textId="77777777" w:rsidTr="00461EF6">
        <w:trPr>
          <w:tblHeader/>
        </w:trPr>
        <w:tc>
          <w:tcPr>
            <w:tcW w:w="1120" w:type="dxa"/>
            <w:vMerge w:val="restar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8A5835B" w14:textId="77777777" w:rsidR="00C0438D" w:rsidRPr="0071458A" w:rsidRDefault="00C0438D">
            <w:pPr>
              <w:ind w:leftChars="-28" w:left="-95" w:rightChars="-28" w:right="-95" w:firstLineChars="4" w:firstLine="10"/>
              <w:jc w:val="center"/>
              <w:rPr>
                <w:rFonts w:ascii="Times New Roman"/>
                <w:b/>
                <w:color w:val="000000" w:themeColor="text1"/>
                <w:sz w:val="24"/>
                <w:szCs w:val="24"/>
              </w:rPr>
            </w:pPr>
            <w:r w:rsidRPr="0071458A">
              <w:rPr>
                <w:rFonts w:ascii="Times New Roman" w:hint="eastAsia"/>
                <w:b/>
                <w:color w:val="000000" w:themeColor="text1"/>
                <w:sz w:val="24"/>
                <w:szCs w:val="24"/>
              </w:rPr>
              <w:t>縣市別</w:t>
            </w:r>
          </w:p>
        </w:tc>
        <w:tc>
          <w:tcPr>
            <w:tcW w:w="3277" w:type="dxa"/>
            <w:gridSpan w:val="4"/>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30AD39F6" w14:textId="77777777" w:rsidR="00C0438D" w:rsidRPr="0071458A" w:rsidRDefault="00C0438D">
            <w:pPr>
              <w:jc w:val="center"/>
              <w:rPr>
                <w:rFonts w:ascii="Times New Roman"/>
                <w:b/>
                <w:color w:val="000000" w:themeColor="text1"/>
                <w:sz w:val="24"/>
                <w:szCs w:val="24"/>
              </w:rPr>
            </w:pPr>
            <w:r w:rsidRPr="0071458A">
              <w:rPr>
                <w:rFonts w:ascii="Times New Roman"/>
                <w:b/>
                <w:color w:val="000000" w:themeColor="text1"/>
                <w:sz w:val="24"/>
                <w:szCs w:val="24"/>
              </w:rPr>
              <w:t>109</w:t>
            </w:r>
            <w:r w:rsidRPr="0071458A">
              <w:rPr>
                <w:rFonts w:ascii="Times New Roman" w:hint="eastAsia"/>
                <w:b/>
                <w:color w:val="000000" w:themeColor="text1"/>
                <w:sz w:val="24"/>
                <w:szCs w:val="24"/>
              </w:rPr>
              <w:t>年</w:t>
            </w:r>
          </w:p>
        </w:tc>
        <w:tc>
          <w:tcPr>
            <w:tcW w:w="3146" w:type="dxa"/>
            <w:gridSpan w:val="4"/>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0956E88" w14:textId="77777777" w:rsidR="00C0438D" w:rsidRPr="0071458A" w:rsidRDefault="00C0438D">
            <w:pPr>
              <w:jc w:val="center"/>
              <w:rPr>
                <w:rFonts w:ascii="Times New Roman"/>
                <w:b/>
                <w:color w:val="000000" w:themeColor="text1"/>
                <w:sz w:val="24"/>
                <w:szCs w:val="24"/>
              </w:rPr>
            </w:pPr>
            <w:r w:rsidRPr="0071458A">
              <w:rPr>
                <w:rFonts w:ascii="Times New Roman"/>
                <w:b/>
                <w:color w:val="000000" w:themeColor="text1"/>
                <w:sz w:val="24"/>
                <w:szCs w:val="24"/>
              </w:rPr>
              <w:t>110</w:t>
            </w:r>
            <w:r w:rsidRPr="0071458A">
              <w:rPr>
                <w:rFonts w:ascii="Times New Roman" w:hint="eastAsia"/>
                <w:b/>
                <w:color w:val="000000" w:themeColor="text1"/>
                <w:sz w:val="24"/>
                <w:szCs w:val="24"/>
              </w:rPr>
              <w:t>年</w:t>
            </w:r>
          </w:p>
        </w:tc>
      </w:tr>
      <w:tr w:rsidR="0071458A" w:rsidRPr="0071458A" w14:paraId="7E5DE37B" w14:textId="77777777" w:rsidTr="00461EF6">
        <w:trPr>
          <w:tblHeader/>
        </w:trPr>
        <w:tc>
          <w:tcPr>
            <w:tcW w:w="1120" w:type="dxa"/>
            <w:vMerge/>
            <w:tcBorders>
              <w:top w:val="single" w:sz="6" w:space="0" w:color="auto"/>
              <w:left w:val="single" w:sz="6" w:space="0" w:color="auto"/>
              <w:bottom w:val="single" w:sz="6" w:space="0" w:color="auto"/>
              <w:right w:val="single" w:sz="6" w:space="0" w:color="auto"/>
            </w:tcBorders>
            <w:vAlign w:val="center"/>
            <w:hideMark/>
          </w:tcPr>
          <w:p w14:paraId="3B1B7619" w14:textId="77777777" w:rsidR="00C0438D" w:rsidRPr="0071458A" w:rsidRDefault="00C0438D">
            <w:pPr>
              <w:widowControl/>
              <w:overflowPunct/>
              <w:autoSpaceDE/>
              <w:autoSpaceDN/>
              <w:jc w:val="left"/>
              <w:rPr>
                <w:rFonts w:ascii="Times New Roman"/>
                <w:b/>
                <w:color w:val="000000" w:themeColor="text1"/>
                <w:sz w:val="24"/>
                <w:szCs w:val="24"/>
              </w:rPr>
            </w:pPr>
          </w:p>
        </w:tc>
        <w:tc>
          <w:tcPr>
            <w:tcW w:w="841"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78E8276"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b/>
                <w:color w:val="000000" w:themeColor="text1"/>
                <w:sz w:val="24"/>
                <w:szCs w:val="24"/>
              </w:rPr>
              <w:t>65</w:t>
            </w:r>
            <w:r w:rsidRPr="0071458A">
              <w:rPr>
                <w:rFonts w:ascii="Times New Roman" w:hint="eastAsia"/>
                <w:b/>
                <w:color w:val="000000" w:themeColor="text1"/>
                <w:sz w:val="24"/>
                <w:szCs w:val="24"/>
              </w:rPr>
              <w:t>歲</w:t>
            </w:r>
          </w:p>
          <w:p w14:paraId="212FB97E"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hint="eastAsia"/>
                <w:b/>
                <w:color w:val="000000" w:themeColor="text1"/>
                <w:sz w:val="24"/>
                <w:szCs w:val="24"/>
              </w:rPr>
              <w:t>以上</w:t>
            </w:r>
          </w:p>
        </w:tc>
        <w:tc>
          <w:tcPr>
            <w:tcW w:w="832"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3EEBDB55"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b/>
                <w:color w:val="000000" w:themeColor="text1"/>
                <w:sz w:val="24"/>
                <w:szCs w:val="24"/>
              </w:rPr>
              <w:t>50</w:t>
            </w:r>
            <w:r w:rsidRPr="0071458A">
              <w:rPr>
                <w:rFonts w:ascii="Times New Roman" w:hint="eastAsia"/>
                <w:b/>
                <w:color w:val="000000" w:themeColor="text1"/>
                <w:sz w:val="24"/>
                <w:szCs w:val="24"/>
              </w:rPr>
              <w:t>歲</w:t>
            </w:r>
            <w:r w:rsidRPr="0071458A">
              <w:rPr>
                <w:rFonts w:ascii="Times New Roman"/>
                <w:b/>
                <w:color w:val="000000" w:themeColor="text1"/>
                <w:sz w:val="24"/>
                <w:szCs w:val="24"/>
              </w:rPr>
              <w:t>-64</w:t>
            </w:r>
            <w:r w:rsidRPr="0071458A">
              <w:rPr>
                <w:rFonts w:ascii="Times New Roman" w:hint="eastAsia"/>
                <w:b/>
                <w:color w:val="000000" w:themeColor="text1"/>
                <w:sz w:val="24"/>
                <w:szCs w:val="24"/>
              </w:rPr>
              <w:t>歲</w:t>
            </w:r>
          </w:p>
        </w:tc>
        <w:tc>
          <w:tcPr>
            <w:tcW w:w="727"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94A2D6F"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b/>
                <w:color w:val="000000" w:themeColor="text1"/>
                <w:sz w:val="24"/>
                <w:szCs w:val="24"/>
              </w:rPr>
              <w:t>49</w:t>
            </w:r>
            <w:r w:rsidRPr="0071458A">
              <w:rPr>
                <w:rFonts w:ascii="Times New Roman" w:hint="eastAsia"/>
                <w:b/>
                <w:color w:val="000000" w:themeColor="text1"/>
                <w:sz w:val="24"/>
                <w:szCs w:val="24"/>
              </w:rPr>
              <w:t>歲以下</w:t>
            </w:r>
          </w:p>
        </w:tc>
        <w:tc>
          <w:tcPr>
            <w:tcW w:w="877"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DBDE832"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hint="eastAsia"/>
                <w:b/>
                <w:color w:val="000000" w:themeColor="text1"/>
                <w:sz w:val="24"/>
                <w:szCs w:val="24"/>
              </w:rPr>
              <w:t>總計</w:t>
            </w:r>
          </w:p>
        </w:tc>
        <w:tc>
          <w:tcPr>
            <w:tcW w:w="78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9819D27"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b/>
                <w:color w:val="000000" w:themeColor="text1"/>
                <w:sz w:val="24"/>
                <w:szCs w:val="24"/>
              </w:rPr>
              <w:t>65</w:t>
            </w:r>
            <w:r w:rsidRPr="0071458A">
              <w:rPr>
                <w:rFonts w:ascii="Times New Roman" w:hint="eastAsia"/>
                <w:b/>
                <w:color w:val="000000" w:themeColor="text1"/>
                <w:sz w:val="24"/>
                <w:szCs w:val="24"/>
              </w:rPr>
              <w:t>歲</w:t>
            </w:r>
          </w:p>
          <w:p w14:paraId="2C76DCF3"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hint="eastAsia"/>
                <w:b/>
                <w:color w:val="000000" w:themeColor="text1"/>
                <w:sz w:val="24"/>
                <w:szCs w:val="24"/>
              </w:rPr>
              <w:t>以上</w:t>
            </w:r>
          </w:p>
        </w:tc>
        <w:tc>
          <w:tcPr>
            <w:tcW w:w="78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70732D0"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b/>
                <w:color w:val="000000" w:themeColor="text1"/>
                <w:sz w:val="24"/>
                <w:szCs w:val="24"/>
              </w:rPr>
              <w:t>50</w:t>
            </w:r>
            <w:r w:rsidRPr="0071458A">
              <w:rPr>
                <w:rFonts w:ascii="Times New Roman" w:hint="eastAsia"/>
                <w:b/>
                <w:color w:val="000000" w:themeColor="text1"/>
                <w:sz w:val="24"/>
                <w:szCs w:val="24"/>
              </w:rPr>
              <w:t>歲</w:t>
            </w:r>
            <w:r w:rsidRPr="0071458A">
              <w:rPr>
                <w:rFonts w:ascii="Times New Roman"/>
                <w:b/>
                <w:color w:val="000000" w:themeColor="text1"/>
                <w:sz w:val="24"/>
                <w:szCs w:val="24"/>
              </w:rPr>
              <w:t>-64</w:t>
            </w:r>
            <w:r w:rsidRPr="0071458A">
              <w:rPr>
                <w:rFonts w:ascii="Times New Roman" w:hint="eastAsia"/>
                <w:b/>
                <w:color w:val="000000" w:themeColor="text1"/>
                <w:sz w:val="24"/>
                <w:szCs w:val="24"/>
              </w:rPr>
              <w:t>歲</w:t>
            </w:r>
          </w:p>
        </w:tc>
        <w:tc>
          <w:tcPr>
            <w:tcW w:w="683"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1A353BEB"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b/>
                <w:color w:val="000000" w:themeColor="text1"/>
                <w:sz w:val="24"/>
                <w:szCs w:val="24"/>
              </w:rPr>
              <w:t>49</w:t>
            </w:r>
            <w:r w:rsidRPr="0071458A">
              <w:rPr>
                <w:rFonts w:ascii="Times New Roman" w:hint="eastAsia"/>
                <w:b/>
                <w:color w:val="000000" w:themeColor="text1"/>
                <w:sz w:val="24"/>
                <w:szCs w:val="24"/>
              </w:rPr>
              <w:t>歲以下</w:t>
            </w:r>
          </w:p>
        </w:tc>
        <w:tc>
          <w:tcPr>
            <w:tcW w:w="891"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7485E7F" w14:textId="77777777" w:rsidR="00C0438D" w:rsidRPr="0071458A" w:rsidRDefault="00C0438D">
            <w:pPr>
              <w:ind w:leftChars="-27" w:left="-76" w:rightChars="-21" w:right="-71" w:hangingChars="6" w:hanging="16"/>
              <w:jc w:val="center"/>
              <w:rPr>
                <w:rFonts w:ascii="Times New Roman"/>
                <w:b/>
                <w:color w:val="000000" w:themeColor="text1"/>
                <w:sz w:val="24"/>
                <w:szCs w:val="24"/>
              </w:rPr>
            </w:pPr>
            <w:r w:rsidRPr="0071458A">
              <w:rPr>
                <w:rFonts w:ascii="Times New Roman" w:hint="eastAsia"/>
                <w:b/>
                <w:color w:val="000000" w:themeColor="text1"/>
                <w:sz w:val="24"/>
                <w:szCs w:val="24"/>
              </w:rPr>
              <w:t>總計</w:t>
            </w:r>
          </w:p>
        </w:tc>
      </w:tr>
      <w:tr w:rsidR="0071458A" w:rsidRPr="0071458A" w14:paraId="35F51F1B" w14:textId="77777777" w:rsidTr="00461EF6">
        <w:tc>
          <w:tcPr>
            <w:tcW w:w="1120" w:type="dxa"/>
            <w:tcBorders>
              <w:top w:val="single" w:sz="6" w:space="0" w:color="auto"/>
              <w:left w:val="single" w:sz="6" w:space="0" w:color="auto"/>
              <w:bottom w:val="single" w:sz="6" w:space="0" w:color="auto"/>
              <w:right w:val="single" w:sz="6" w:space="0" w:color="auto"/>
            </w:tcBorders>
            <w:hideMark/>
          </w:tcPr>
          <w:p w14:paraId="72ECF279" w14:textId="77777777" w:rsidR="00C0438D" w:rsidRPr="0071458A" w:rsidRDefault="00C0438D">
            <w:pPr>
              <w:spacing w:line="320" w:lineRule="exact"/>
              <w:jc w:val="center"/>
              <w:rPr>
                <w:rFonts w:ascii="Times New Roman"/>
                <w:color w:val="000000" w:themeColor="text1"/>
                <w:sz w:val="24"/>
                <w:szCs w:val="24"/>
              </w:rPr>
            </w:pPr>
            <w:r w:rsidRPr="0071458A">
              <w:rPr>
                <w:rFonts w:ascii="Times New Roman" w:hint="eastAsia"/>
                <w:color w:val="000000" w:themeColor="text1"/>
                <w:sz w:val="24"/>
                <w:szCs w:val="24"/>
              </w:rPr>
              <w:t>總計</w:t>
            </w:r>
          </w:p>
        </w:tc>
        <w:tc>
          <w:tcPr>
            <w:tcW w:w="841" w:type="dxa"/>
            <w:tcBorders>
              <w:top w:val="single" w:sz="6" w:space="0" w:color="auto"/>
              <w:left w:val="single" w:sz="6" w:space="0" w:color="auto"/>
              <w:bottom w:val="single" w:sz="6" w:space="0" w:color="auto"/>
              <w:right w:val="single" w:sz="6" w:space="0" w:color="auto"/>
            </w:tcBorders>
            <w:hideMark/>
          </w:tcPr>
          <w:p w14:paraId="071EF17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51,595</w:t>
            </w:r>
          </w:p>
        </w:tc>
        <w:tc>
          <w:tcPr>
            <w:tcW w:w="832" w:type="dxa"/>
            <w:tcBorders>
              <w:top w:val="single" w:sz="6" w:space="0" w:color="auto"/>
              <w:left w:val="single" w:sz="6" w:space="0" w:color="auto"/>
              <w:bottom w:val="single" w:sz="6" w:space="0" w:color="auto"/>
              <w:right w:val="single" w:sz="6" w:space="0" w:color="auto"/>
            </w:tcBorders>
            <w:hideMark/>
          </w:tcPr>
          <w:p w14:paraId="492300A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11,875</w:t>
            </w:r>
          </w:p>
        </w:tc>
        <w:tc>
          <w:tcPr>
            <w:tcW w:w="727" w:type="dxa"/>
            <w:tcBorders>
              <w:top w:val="single" w:sz="6" w:space="0" w:color="auto"/>
              <w:left w:val="single" w:sz="6" w:space="0" w:color="auto"/>
              <w:bottom w:val="single" w:sz="6" w:space="0" w:color="auto"/>
              <w:right w:val="single" w:sz="6" w:space="0" w:color="auto"/>
            </w:tcBorders>
            <w:hideMark/>
          </w:tcPr>
          <w:p w14:paraId="5EDDFCD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7,772</w:t>
            </w:r>
          </w:p>
        </w:tc>
        <w:tc>
          <w:tcPr>
            <w:tcW w:w="877" w:type="dxa"/>
            <w:tcBorders>
              <w:top w:val="single" w:sz="6" w:space="0" w:color="auto"/>
              <w:left w:val="single" w:sz="6" w:space="0" w:color="auto"/>
              <w:bottom w:val="single" w:sz="6" w:space="0" w:color="auto"/>
              <w:right w:val="single" w:sz="6" w:space="0" w:color="auto"/>
            </w:tcBorders>
            <w:hideMark/>
          </w:tcPr>
          <w:p w14:paraId="053A621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71,242</w:t>
            </w:r>
          </w:p>
        </w:tc>
        <w:tc>
          <w:tcPr>
            <w:tcW w:w="786" w:type="dxa"/>
            <w:tcBorders>
              <w:top w:val="single" w:sz="6" w:space="0" w:color="auto"/>
              <w:left w:val="single" w:sz="6" w:space="0" w:color="auto"/>
              <w:bottom w:val="single" w:sz="6" w:space="0" w:color="auto"/>
              <w:right w:val="single" w:sz="6" w:space="0" w:color="auto"/>
            </w:tcBorders>
            <w:vAlign w:val="center"/>
            <w:hideMark/>
          </w:tcPr>
          <w:p w14:paraId="2BD28C0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57,275 </w:t>
            </w:r>
          </w:p>
        </w:tc>
        <w:tc>
          <w:tcPr>
            <w:tcW w:w="786" w:type="dxa"/>
            <w:tcBorders>
              <w:top w:val="single" w:sz="6" w:space="0" w:color="auto"/>
              <w:left w:val="single" w:sz="6" w:space="0" w:color="auto"/>
              <w:bottom w:val="single" w:sz="6" w:space="0" w:color="auto"/>
              <w:right w:val="single" w:sz="6" w:space="0" w:color="auto"/>
            </w:tcBorders>
            <w:vAlign w:val="center"/>
            <w:hideMark/>
          </w:tcPr>
          <w:p w14:paraId="47521FA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10,397 </w:t>
            </w:r>
          </w:p>
        </w:tc>
        <w:tc>
          <w:tcPr>
            <w:tcW w:w="683" w:type="dxa"/>
            <w:tcBorders>
              <w:top w:val="single" w:sz="6" w:space="0" w:color="auto"/>
              <w:left w:val="single" w:sz="6" w:space="0" w:color="auto"/>
              <w:bottom w:val="single" w:sz="6" w:space="0" w:color="auto"/>
              <w:right w:val="single" w:sz="6" w:space="0" w:color="auto"/>
            </w:tcBorders>
            <w:vAlign w:val="center"/>
            <w:hideMark/>
          </w:tcPr>
          <w:p w14:paraId="3494942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7,103 </w:t>
            </w:r>
          </w:p>
        </w:tc>
        <w:tc>
          <w:tcPr>
            <w:tcW w:w="891" w:type="dxa"/>
            <w:tcBorders>
              <w:top w:val="single" w:sz="6" w:space="0" w:color="auto"/>
              <w:left w:val="single" w:sz="6" w:space="0" w:color="auto"/>
              <w:bottom w:val="single" w:sz="6" w:space="0" w:color="auto"/>
              <w:right w:val="single" w:sz="6" w:space="0" w:color="auto"/>
            </w:tcBorders>
            <w:vAlign w:val="center"/>
            <w:hideMark/>
          </w:tcPr>
          <w:p w14:paraId="43051B4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74,775 </w:t>
            </w:r>
          </w:p>
        </w:tc>
      </w:tr>
      <w:tr w:rsidR="0071458A" w:rsidRPr="0071458A" w14:paraId="53302188"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17B72940"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新北市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68B638F1" w14:textId="77777777" w:rsidR="00C0438D" w:rsidRPr="0071458A" w:rsidRDefault="00C0438D">
            <w:pPr>
              <w:widowControl/>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4,384</w:t>
            </w:r>
          </w:p>
        </w:tc>
        <w:tc>
          <w:tcPr>
            <w:tcW w:w="832" w:type="dxa"/>
            <w:tcBorders>
              <w:top w:val="single" w:sz="6" w:space="0" w:color="auto"/>
              <w:left w:val="single" w:sz="6" w:space="0" w:color="auto"/>
              <w:bottom w:val="single" w:sz="6" w:space="0" w:color="auto"/>
              <w:right w:val="single" w:sz="6" w:space="0" w:color="auto"/>
            </w:tcBorders>
            <w:vAlign w:val="bottom"/>
            <w:hideMark/>
          </w:tcPr>
          <w:p w14:paraId="31B3545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1,503</w:t>
            </w:r>
          </w:p>
        </w:tc>
        <w:tc>
          <w:tcPr>
            <w:tcW w:w="727" w:type="dxa"/>
            <w:tcBorders>
              <w:top w:val="single" w:sz="6" w:space="0" w:color="auto"/>
              <w:left w:val="single" w:sz="6" w:space="0" w:color="auto"/>
              <w:bottom w:val="single" w:sz="6" w:space="0" w:color="auto"/>
              <w:right w:val="single" w:sz="6" w:space="0" w:color="auto"/>
            </w:tcBorders>
            <w:vAlign w:val="bottom"/>
            <w:hideMark/>
          </w:tcPr>
          <w:p w14:paraId="47B7387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1,137</w:t>
            </w:r>
          </w:p>
        </w:tc>
        <w:tc>
          <w:tcPr>
            <w:tcW w:w="877" w:type="dxa"/>
            <w:tcBorders>
              <w:top w:val="single" w:sz="6" w:space="0" w:color="auto"/>
              <w:left w:val="single" w:sz="6" w:space="0" w:color="auto"/>
              <w:bottom w:val="single" w:sz="6" w:space="0" w:color="auto"/>
              <w:right w:val="single" w:sz="6" w:space="0" w:color="auto"/>
            </w:tcBorders>
            <w:vAlign w:val="bottom"/>
            <w:hideMark/>
          </w:tcPr>
          <w:p w14:paraId="5AFE032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7,024</w:t>
            </w:r>
          </w:p>
        </w:tc>
        <w:tc>
          <w:tcPr>
            <w:tcW w:w="786" w:type="dxa"/>
            <w:tcBorders>
              <w:top w:val="single" w:sz="6" w:space="0" w:color="auto"/>
              <w:left w:val="single" w:sz="6" w:space="0" w:color="auto"/>
              <w:bottom w:val="single" w:sz="6" w:space="0" w:color="auto"/>
              <w:right w:val="single" w:sz="6" w:space="0" w:color="auto"/>
            </w:tcBorders>
            <w:vAlign w:val="center"/>
            <w:hideMark/>
          </w:tcPr>
          <w:p w14:paraId="5DCC95E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4,536 </w:t>
            </w:r>
          </w:p>
        </w:tc>
        <w:tc>
          <w:tcPr>
            <w:tcW w:w="786" w:type="dxa"/>
            <w:tcBorders>
              <w:top w:val="single" w:sz="6" w:space="0" w:color="auto"/>
              <w:left w:val="single" w:sz="6" w:space="0" w:color="auto"/>
              <w:bottom w:val="single" w:sz="6" w:space="0" w:color="auto"/>
              <w:right w:val="single" w:sz="6" w:space="0" w:color="auto"/>
            </w:tcBorders>
            <w:vAlign w:val="center"/>
            <w:hideMark/>
          </w:tcPr>
          <w:p w14:paraId="0CA0E1B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1,263 </w:t>
            </w:r>
          </w:p>
        </w:tc>
        <w:tc>
          <w:tcPr>
            <w:tcW w:w="683" w:type="dxa"/>
            <w:tcBorders>
              <w:top w:val="single" w:sz="6" w:space="0" w:color="auto"/>
              <w:left w:val="single" w:sz="6" w:space="0" w:color="auto"/>
              <w:bottom w:val="single" w:sz="6" w:space="0" w:color="auto"/>
              <w:right w:val="single" w:sz="6" w:space="0" w:color="auto"/>
            </w:tcBorders>
            <w:vAlign w:val="center"/>
            <w:hideMark/>
          </w:tcPr>
          <w:p w14:paraId="12FF246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1,081 </w:t>
            </w:r>
          </w:p>
        </w:tc>
        <w:tc>
          <w:tcPr>
            <w:tcW w:w="891" w:type="dxa"/>
            <w:tcBorders>
              <w:top w:val="single" w:sz="6" w:space="0" w:color="auto"/>
              <w:left w:val="single" w:sz="6" w:space="0" w:color="auto"/>
              <w:bottom w:val="single" w:sz="6" w:space="0" w:color="auto"/>
              <w:right w:val="single" w:sz="6" w:space="0" w:color="auto"/>
            </w:tcBorders>
            <w:vAlign w:val="center"/>
            <w:hideMark/>
          </w:tcPr>
          <w:p w14:paraId="61249334"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6,880 </w:t>
            </w:r>
          </w:p>
        </w:tc>
      </w:tr>
      <w:tr w:rsidR="0071458A" w:rsidRPr="0071458A" w14:paraId="49E0C853"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788350F8"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臺北市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60C62FE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11,615</w:t>
            </w:r>
          </w:p>
        </w:tc>
        <w:tc>
          <w:tcPr>
            <w:tcW w:w="832" w:type="dxa"/>
            <w:tcBorders>
              <w:top w:val="single" w:sz="6" w:space="0" w:color="auto"/>
              <w:left w:val="single" w:sz="6" w:space="0" w:color="auto"/>
              <w:bottom w:val="single" w:sz="6" w:space="0" w:color="auto"/>
              <w:right w:val="single" w:sz="6" w:space="0" w:color="auto"/>
            </w:tcBorders>
            <w:vAlign w:val="bottom"/>
            <w:hideMark/>
          </w:tcPr>
          <w:p w14:paraId="2E27B94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1,226</w:t>
            </w:r>
          </w:p>
        </w:tc>
        <w:tc>
          <w:tcPr>
            <w:tcW w:w="727" w:type="dxa"/>
            <w:tcBorders>
              <w:top w:val="single" w:sz="6" w:space="0" w:color="auto"/>
              <w:left w:val="single" w:sz="6" w:space="0" w:color="auto"/>
              <w:bottom w:val="single" w:sz="6" w:space="0" w:color="auto"/>
              <w:right w:val="single" w:sz="6" w:space="0" w:color="auto"/>
            </w:tcBorders>
            <w:vAlign w:val="bottom"/>
            <w:hideMark/>
          </w:tcPr>
          <w:p w14:paraId="44FAEFB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774</w:t>
            </w:r>
          </w:p>
        </w:tc>
        <w:tc>
          <w:tcPr>
            <w:tcW w:w="877" w:type="dxa"/>
            <w:tcBorders>
              <w:top w:val="single" w:sz="6" w:space="0" w:color="auto"/>
              <w:left w:val="single" w:sz="6" w:space="0" w:color="auto"/>
              <w:bottom w:val="single" w:sz="6" w:space="0" w:color="auto"/>
              <w:right w:val="single" w:sz="6" w:space="0" w:color="auto"/>
            </w:tcBorders>
            <w:vAlign w:val="bottom"/>
            <w:hideMark/>
          </w:tcPr>
          <w:p w14:paraId="69CC32E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13,615</w:t>
            </w:r>
          </w:p>
        </w:tc>
        <w:tc>
          <w:tcPr>
            <w:tcW w:w="786" w:type="dxa"/>
            <w:tcBorders>
              <w:top w:val="single" w:sz="6" w:space="0" w:color="auto"/>
              <w:left w:val="single" w:sz="6" w:space="0" w:color="auto"/>
              <w:bottom w:val="single" w:sz="6" w:space="0" w:color="auto"/>
              <w:right w:val="single" w:sz="6" w:space="0" w:color="auto"/>
            </w:tcBorders>
            <w:vAlign w:val="center"/>
            <w:hideMark/>
          </w:tcPr>
          <w:p w14:paraId="59C98A74"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12,138 </w:t>
            </w:r>
          </w:p>
        </w:tc>
        <w:tc>
          <w:tcPr>
            <w:tcW w:w="786" w:type="dxa"/>
            <w:tcBorders>
              <w:top w:val="single" w:sz="6" w:space="0" w:color="auto"/>
              <w:left w:val="single" w:sz="6" w:space="0" w:color="auto"/>
              <w:bottom w:val="single" w:sz="6" w:space="0" w:color="auto"/>
              <w:right w:val="single" w:sz="6" w:space="0" w:color="auto"/>
            </w:tcBorders>
            <w:vAlign w:val="center"/>
            <w:hideMark/>
          </w:tcPr>
          <w:p w14:paraId="23D1695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943 </w:t>
            </w:r>
          </w:p>
        </w:tc>
        <w:tc>
          <w:tcPr>
            <w:tcW w:w="683" w:type="dxa"/>
            <w:tcBorders>
              <w:top w:val="single" w:sz="6" w:space="0" w:color="auto"/>
              <w:left w:val="single" w:sz="6" w:space="0" w:color="auto"/>
              <w:bottom w:val="single" w:sz="6" w:space="0" w:color="auto"/>
              <w:right w:val="single" w:sz="6" w:space="0" w:color="auto"/>
            </w:tcBorders>
            <w:vAlign w:val="center"/>
            <w:hideMark/>
          </w:tcPr>
          <w:p w14:paraId="33C4243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645 </w:t>
            </w:r>
          </w:p>
        </w:tc>
        <w:tc>
          <w:tcPr>
            <w:tcW w:w="891" w:type="dxa"/>
            <w:tcBorders>
              <w:top w:val="single" w:sz="6" w:space="0" w:color="auto"/>
              <w:left w:val="single" w:sz="6" w:space="0" w:color="auto"/>
              <w:bottom w:val="single" w:sz="6" w:space="0" w:color="auto"/>
              <w:right w:val="single" w:sz="6" w:space="0" w:color="auto"/>
            </w:tcBorders>
            <w:vAlign w:val="center"/>
            <w:hideMark/>
          </w:tcPr>
          <w:p w14:paraId="06AD855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13,726 </w:t>
            </w:r>
          </w:p>
        </w:tc>
      </w:tr>
      <w:tr w:rsidR="0071458A" w:rsidRPr="0071458A" w14:paraId="1A0B4FBC"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4F71E5B4"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桃園市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5F86042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2,366</w:t>
            </w:r>
          </w:p>
        </w:tc>
        <w:tc>
          <w:tcPr>
            <w:tcW w:w="832" w:type="dxa"/>
            <w:tcBorders>
              <w:top w:val="single" w:sz="6" w:space="0" w:color="auto"/>
              <w:left w:val="single" w:sz="6" w:space="0" w:color="auto"/>
              <w:bottom w:val="single" w:sz="6" w:space="0" w:color="auto"/>
              <w:right w:val="single" w:sz="6" w:space="0" w:color="auto"/>
            </w:tcBorders>
            <w:vAlign w:val="bottom"/>
            <w:hideMark/>
          </w:tcPr>
          <w:p w14:paraId="335A3D3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841</w:t>
            </w:r>
          </w:p>
        </w:tc>
        <w:tc>
          <w:tcPr>
            <w:tcW w:w="727" w:type="dxa"/>
            <w:tcBorders>
              <w:top w:val="single" w:sz="6" w:space="0" w:color="auto"/>
              <w:left w:val="single" w:sz="6" w:space="0" w:color="auto"/>
              <w:bottom w:val="single" w:sz="6" w:space="0" w:color="auto"/>
              <w:right w:val="single" w:sz="6" w:space="0" w:color="auto"/>
            </w:tcBorders>
            <w:vAlign w:val="bottom"/>
            <w:hideMark/>
          </w:tcPr>
          <w:p w14:paraId="27EC044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755</w:t>
            </w:r>
          </w:p>
        </w:tc>
        <w:tc>
          <w:tcPr>
            <w:tcW w:w="877" w:type="dxa"/>
            <w:tcBorders>
              <w:top w:val="single" w:sz="6" w:space="0" w:color="auto"/>
              <w:left w:val="single" w:sz="6" w:space="0" w:color="auto"/>
              <w:bottom w:val="single" w:sz="6" w:space="0" w:color="auto"/>
              <w:right w:val="single" w:sz="6" w:space="0" w:color="auto"/>
            </w:tcBorders>
            <w:vAlign w:val="bottom"/>
            <w:hideMark/>
          </w:tcPr>
          <w:p w14:paraId="246E188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3,962</w:t>
            </w:r>
          </w:p>
        </w:tc>
        <w:tc>
          <w:tcPr>
            <w:tcW w:w="786" w:type="dxa"/>
            <w:tcBorders>
              <w:top w:val="single" w:sz="6" w:space="0" w:color="auto"/>
              <w:left w:val="single" w:sz="6" w:space="0" w:color="auto"/>
              <w:bottom w:val="single" w:sz="6" w:space="0" w:color="auto"/>
              <w:right w:val="single" w:sz="6" w:space="0" w:color="auto"/>
            </w:tcBorders>
            <w:vAlign w:val="center"/>
            <w:hideMark/>
          </w:tcPr>
          <w:p w14:paraId="2EB0A88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2,783 </w:t>
            </w:r>
          </w:p>
        </w:tc>
        <w:tc>
          <w:tcPr>
            <w:tcW w:w="786" w:type="dxa"/>
            <w:tcBorders>
              <w:top w:val="single" w:sz="6" w:space="0" w:color="auto"/>
              <w:left w:val="single" w:sz="6" w:space="0" w:color="auto"/>
              <w:bottom w:val="single" w:sz="6" w:space="0" w:color="auto"/>
              <w:right w:val="single" w:sz="6" w:space="0" w:color="auto"/>
            </w:tcBorders>
            <w:vAlign w:val="center"/>
            <w:hideMark/>
          </w:tcPr>
          <w:p w14:paraId="4A3CF0B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814 </w:t>
            </w:r>
          </w:p>
        </w:tc>
        <w:tc>
          <w:tcPr>
            <w:tcW w:w="683" w:type="dxa"/>
            <w:tcBorders>
              <w:top w:val="single" w:sz="6" w:space="0" w:color="auto"/>
              <w:left w:val="single" w:sz="6" w:space="0" w:color="auto"/>
              <w:bottom w:val="single" w:sz="6" w:space="0" w:color="auto"/>
              <w:right w:val="single" w:sz="6" w:space="0" w:color="auto"/>
            </w:tcBorders>
            <w:vAlign w:val="center"/>
            <w:hideMark/>
          </w:tcPr>
          <w:p w14:paraId="1EEBA1D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755 </w:t>
            </w:r>
          </w:p>
        </w:tc>
        <w:tc>
          <w:tcPr>
            <w:tcW w:w="891" w:type="dxa"/>
            <w:tcBorders>
              <w:top w:val="single" w:sz="6" w:space="0" w:color="auto"/>
              <w:left w:val="single" w:sz="6" w:space="0" w:color="auto"/>
              <w:bottom w:val="single" w:sz="6" w:space="0" w:color="auto"/>
              <w:right w:val="single" w:sz="6" w:space="0" w:color="auto"/>
            </w:tcBorders>
            <w:vAlign w:val="center"/>
            <w:hideMark/>
          </w:tcPr>
          <w:p w14:paraId="50AD0E5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4,352 </w:t>
            </w:r>
          </w:p>
        </w:tc>
      </w:tr>
      <w:tr w:rsidR="0071458A" w:rsidRPr="0071458A" w14:paraId="3E81D77F"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3EFEA102"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臺中市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4973AF0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5,349</w:t>
            </w:r>
          </w:p>
        </w:tc>
        <w:tc>
          <w:tcPr>
            <w:tcW w:w="832" w:type="dxa"/>
            <w:tcBorders>
              <w:top w:val="single" w:sz="6" w:space="0" w:color="auto"/>
              <w:left w:val="single" w:sz="6" w:space="0" w:color="auto"/>
              <w:bottom w:val="single" w:sz="6" w:space="0" w:color="auto"/>
              <w:right w:val="single" w:sz="6" w:space="0" w:color="auto"/>
            </w:tcBorders>
            <w:vAlign w:val="bottom"/>
            <w:hideMark/>
          </w:tcPr>
          <w:p w14:paraId="760E8F8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1,911</w:t>
            </w:r>
          </w:p>
        </w:tc>
        <w:tc>
          <w:tcPr>
            <w:tcW w:w="727" w:type="dxa"/>
            <w:tcBorders>
              <w:top w:val="single" w:sz="6" w:space="0" w:color="auto"/>
              <w:left w:val="single" w:sz="6" w:space="0" w:color="auto"/>
              <w:bottom w:val="single" w:sz="6" w:space="0" w:color="auto"/>
              <w:right w:val="single" w:sz="6" w:space="0" w:color="auto"/>
            </w:tcBorders>
            <w:vAlign w:val="bottom"/>
            <w:hideMark/>
          </w:tcPr>
          <w:p w14:paraId="27A64FF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1,410</w:t>
            </w:r>
          </w:p>
        </w:tc>
        <w:tc>
          <w:tcPr>
            <w:tcW w:w="877" w:type="dxa"/>
            <w:tcBorders>
              <w:top w:val="single" w:sz="6" w:space="0" w:color="auto"/>
              <w:left w:val="single" w:sz="6" w:space="0" w:color="auto"/>
              <w:bottom w:val="single" w:sz="6" w:space="0" w:color="auto"/>
              <w:right w:val="single" w:sz="6" w:space="0" w:color="auto"/>
            </w:tcBorders>
            <w:vAlign w:val="bottom"/>
            <w:hideMark/>
          </w:tcPr>
          <w:p w14:paraId="3257A49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8,670</w:t>
            </w:r>
          </w:p>
        </w:tc>
        <w:tc>
          <w:tcPr>
            <w:tcW w:w="786" w:type="dxa"/>
            <w:tcBorders>
              <w:top w:val="single" w:sz="6" w:space="0" w:color="auto"/>
              <w:left w:val="single" w:sz="6" w:space="0" w:color="auto"/>
              <w:bottom w:val="single" w:sz="6" w:space="0" w:color="auto"/>
              <w:right w:val="single" w:sz="6" w:space="0" w:color="auto"/>
            </w:tcBorders>
            <w:vAlign w:val="center"/>
            <w:hideMark/>
          </w:tcPr>
          <w:p w14:paraId="6752A64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6,154 </w:t>
            </w:r>
          </w:p>
        </w:tc>
        <w:tc>
          <w:tcPr>
            <w:tcW w:w="786" w:type="dxa"/>
            <w:tcBorders>
              <w:top w:val="single" w:sz="6" w:space="0" w:color="auto"/>
              <w:left w:val="single" w:sz="6" w:space="0" w:color="auto"/>
              <w:bottom w:val="single" w:sz="6" w:space="0" w:color="auto"/>
              <w:right w:val="single" w:sz="6" w:space="0" w:color="auto"/>
            </w:tcBorders>
            <w:vAlign w:val="center"/>
            <w:hideMark/>
          </w:tcPr>
          <w:p w14:paraId="68C1AEB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1,674 </w:t>
            </w:r>
          </w:p>
        </w:tc>
        <w:tc>
          <w:tcPr>
            <w:tcW w:w="683" w:type="dxa"/>
            <w:tcBorders>
              <w:top w:val="single" w:sz="6" w:space="0" w:color="auto"/>
              <w:left w:val="single" w:sz="6" w:space="0" w:color="auto"/>
              <w:bottom w:val="single" w:sz="6" w:space="0" w:color="auto"/>
              <w:right w:val="single" w:sz="6" w:space="0" w:color="auto"/>
            </w:tcBorders>
            <w:vAlign w:val="center"/>
            <w:hideMark/>
          </w:tcPr>
          <w:p w14:paraId="6958497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1,216 </w:t>
            </w:r>
          </w:p>
        </w:tc>
        <w:tc>
          <w:tcPr>
            <w:tcW w:w="891" w:type="dxa"/>
            <w:tcBorders>
              <w:top w:val="single" w:sz="6" w:space="0" w:color="auto"/>
              <w:left w:val="single" w:sz="6" w:space="0" w:color="auto"/>
              <w:bottom w:val="single" w:sz="6" w:space="0" w:color="auto"/>
              <w:right w:val="single" w:sz="6" w:space="0" w:color="auto"/>
            </w:tcBorders>
            <w:vAlign w:val="center"/>
            <w:hideMark/>
          </w:tcPr>
          <w:p w14:paraId="7B065F4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9,044 </w:t>
            </w:r>
          </w:p>
        </w:tc>
      </w:tr>
      <w:tr w:rsidR="0071458A" w:rsidRPr="0071458A" w14:paraId="399F75C1"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1634FFAD"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臺南市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0A414FD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3,032</w:t>
            </w:r>
          </w:p>
        </w:tc>
        <w:tc>
          <w:tcPr>
            <w:tcW w:w="832" w:type="dxa"/>
            <w:tcBorders>
              <w:top w:val="single" w:sz="6" w:space="0" w:color="auto"/>
              <w:left w:val="single" w:sz="6" w:space="0" w:color="auto"/>
              <w:bottom w:val="single" w:sz="6" w:space="0" w:color="auto"/>
              <w:right w:val="single" w:sz="6" w:space="0" w:color="auto"/>
            </w:tcBorders>
            <w:vAlign w:val="bottom"/>
            <w:hideMark/>
          </w:tcPr>
          <w:p w14:paraId="06A0A33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911</w:t>
            </w:r>
          </w:p>
        </w:tc>
        <w:tc>
          <w:tcPr>
            <w:tcW w:w="727" w:type="dxa"/>
            <w:tcBorders>
              <w:top w:val="single" w:sz="6" w:space="0" w:color="auto"/>
              <w:left w:val="single" w:sz="6" w:space="0" w:color="auto"/>
              <w:bottom w:val="single" w:sz="6" w:space="0" w:color="auto"/>
              <w:right w:val="single" w:sz="6" w:space="0" w:color="auto"/>
            </w:tcBorders>
            <w:vAlign w:val="bottom"/>
            <w:hideMark/>
          </w:tcPr>
          <w:p w14:paraId="5BA2C3C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504</w:t>
            </w:r>
          </w:p>
        </w:tc>
        <w:tc>
          <w:tcPr>
            <w:tcW w:w="877" w:type="dxa"/>
            <w:tcBorders>
              <w:top w:val="single" w:sz="6" w:space="0" w:color="auto"/>
              <w:left w:val="single" w:sz="6" w:space="0" w:color="auto"/>
              <w:bottom w:val="single" w:sz="6" w:space="0" w:color="auto"/>
              <w:right w:val="single" w:sz="6" w:space="0" w:color="auto"/>
            </w:tcBorders>
            <w:vAlign w:val="bottom"/>
            <w:hideMark/>
          </w:tcPr>
          <w:p w14:paraId="0E3DB61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4,447</w:t>
            </w:r>
          </w:p>
        </w:tc>
        <w:tc>
          <w:tcPr>
            <w:tcW w:w="786" w:type="dxa"/>
            <w:tcBorders>
              <w:top w:val="single" w:sz="6" w:space="0" w:color="auto"/>
              <w:left w:val="single" w:sz="6" w:space="0" w:color="auto"/>
              <w:bottom w:val="single" w:sz="6" w:space="0" w:color="auto"/>
              <w:right w:val="single" w:sz="6" w:space="0" w:color="auto"/>
            </w:tcBorders>
            <w:vAlign w:val="center"/>
            <w:hideMark/>
          </w:tcPr>
          <w:p w14:paraId="707F2914"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2,767 </w:t>
            </w:r>
          </w:p>
        </w:tc>
        <w:tc>
          <w:tcPr>
            <w:tcW w:w="786" w:type="dxa"/>
            <w:tcBorders>
              <w:top w:val="single" w:sz="6" w:space="0" w:color="auto"/>
              <w:left w:val="single" w:sz="6" w:space="0" w:color="auto"/>
              <w:bottom w:val="single" w:sz="6" w:space="0" w:color="auto"/>
              <w:right w:val="single" w:sz="6" w:space="0" w:color="auto"/>
            </w:tcBorders>
            <w:vAlign w:val="center"/>
            <w:hideMark/>
          </w:tcPr>
          <w:p w14:paraId="5957E23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675 </w:t>
            </w:r>
          </w:p>
        </w:tc>
        <w:tc>
          <w:tcPr>
            <w:tcW w:w="683" w:type="dxa"/>
            <w:tcBorders>
              <w:top w:val="single" w:sz="6" w:space="0" w:color="auto"/>
              <w:left w:val="single" w:sz="6" w:space="0" w:color="auto"/>
              <w:bottom w:val="single" w:sz="6" w:space="0" w:color="auto"/>
              <w:right w:val="single" w:sz="6" w:space="0" w:color="auto"/>
            </w:tcBorders>
            <w:vAlign w:val="center"/>
            <w:hideMark/>
          </w:tcPr>
          <w:p w14:paraId="1B8E653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417 </w:t>
            </w:r>
          </w:p>
        </w:tc>
        <w:tc>
          <w:tcPr>
            <w:tcW w:w="891" w:type="dxa"/>
            <w:tcBorders>
              <w:top w:val="single" w:sz="6" w:space="0" w:color="auto"/>
              <w:left w:val="single" w:sz="6" w:space="0" w:color="auto"/>
              <w:bottom w:val="single" w:sz="6" w:space="0" w:color="auto"/>
              <w:right w:val="single" w:sz="6" w:space="0" w:color="auto"/>
            </w:tcBorders>
            <w:vAlign w:val="center"/>
            <w:hideMark/>
          </w:tcPr>
          <w:p w14:paraId="40CDFE3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3,859 </w:t>
            </w:r>
          </w:p>
        </w:tc>
      </w:tr>
      <w:tr w:rsidR="0071458A" w:rsidRPr="0071458A" w14:paraId="08B82532"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35752FCD"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高雄市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6BB7984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9,713</w:t>
            </w:r>
          </w:p>
        </w:tc>
        <w:tc>
          <w:tcPr>
            <w:tcW w:w="832" w:type="dxa"/>
            <w:tcBorders>
              <w:top w:val="single" w:sz="6" w:space="0" w:color="auto"/>
              <w:left w:val="single" w:sz="6" w:space="0" w:color="auto"/>
              <w:bottom w:val="single" w:sz="6" w:space="0" w:color="auto"/>
              <w:right w:val="single" w:sz="6" w:space="0" w:color="auto"/>
            </w:tcBorders>
            <w:vAlign w:val="bottom"/>
            <w:hideMark/>
          </w:tcPr>
          <w:p w14:paraId="7D59963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1,652</w:t>
            </w:r>
          </w:p>
        </w:tc>
        <w:tc>
          <w:tcPr>
            <w:tcW w:w="727" w:type="dxa"/>
            <w:tcBorders>
              <w:top w:val="single" w:sz="6" w:space="0" w:color="auto"/>
              <w:left w:val="single" w:sz="6" w:space="0" w:color="auto"/>
              <w:bottom w:val="single" w:sz="6" w:space="0" w:color="auto"/>
              <w:right w:val="single" w:sz="6" w:space="0" w:color="auto"/>
            </w:tcBorders>
            <w:vAlign w:val="bottom"/>
            <w:hideMark/>
          </w:tcPr>
          <w:p w14:paraId="70E56FB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946</w:t>
            </w:r>
          </w:p>
        </w:tc>
        <w:tc>
          <w:tcPr>
            <w:tcW w:w="877" w:type="dxa"/>
            <w:tcBorders>
              <w:top w:val="single" w:sz="6" w:space="0" w:color="auto"/>
              <w:left w:val="single" w:sz="6" w:space="0" w:color="auto"/>
              <w:bottom w:val="single" w:sz="6" w:space="0" w:color="auto"/>
              <w:right w:val="single" w:sz="6" w:space="0" w:color="auto"/>
            </w:tcBorders>
            <w:vAlign w:val="bottom"/>
            <w:hideMark/>
          </w:tcPr>
          <w:p w14:paraId="2CFB72F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12,311</w:t>
            </w:r>
          </w:p>
        </w:tc>
        <w:tc>
          <w:tcPr>
            <w:tcW w:w="786" w:type="dxa"/>
            <w:tcBorders>
              <w:top w:val="single" w:sz="6" w:space="0" w:color="auto"/>
              <w:left w:val="single" w:sz="6" w:space="0" w:color="auto"/>
              <w:bottom w:val="single" w:sz="6" w:space="0" w:color="auto"/>
              <w:right w:val="single" w:sz="6" w:space="0" w:color="auto"/>
            </w:tcBorders>
            <w:vAlign w:val="center"/>
            <w:hideMark/>
          </w:tcPr>
          <w:p w14:paraId="4575F2C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10,300 </w:t>
            </w:r>
          </w:p>
        </w:tc>
        <w:tc>
          <w:tcPr>
            <w:tcW w:w="786" w:type="dxa"/>
            <w:tcBorders>
              <w:top w:val="single" w:sz="6" w:space="0" w:color="auto"/>
              <w:left w:val="single" w:sz="6" w:space="0" w:color="auto"/>
              <w:bottom w:val="single" w:sz="6" w:space="0" w:color="auto"/>
              <w:right w:val="single" w:sz="6" w:space="0" w:color="auto"/>
            </w:tcBorders>
            <w:vAlign w:val="center"/>
            <w:hideMark/>
          </w:tcPr>
          <w:p w14:paraId="58EE901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1,443 </w:t>
            </w:r>
          </w:p>
        </w:tc>
        <w:tc>
          <w:tcPr>
            <w:tcW w:w="683" w:type="dxa"/>
            <w:tcBorders>
              <w:top w:val="single" w:sz="6" w:space="0" w:color="auto"/>
              <w:left w:val="single" w:sz="6" w:space="0" w:color="auto"/>
              <w:bottom w:val="single" w:sz="6" w:space="0" w:color="auto"/>
              <w:right w:val="single" w:sz="6" w:space="0" w:color="auto"/>
            </w:tcBorders>
            <w:vAlign w:val="center"/>
            <w:hideMark/>
          </w:tcPr>
          <w:p w14:paraId="531B4C4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863 </w:t>
            </w:r>
          </w:p>
        </w:tc>
        <w:tc>
          <w:tcPr>
            <w:tcW w:w="891" w:type="dxa"/>
            <w:tcBorders>
              <w:top w:val="single" w:sz="6" w:space="0" w:color="auto"/>
              <w:left w:val="single" w:sz="6" w:space="0" w:color="auto"/>
              <w:bottom w:val="single" w:sz="6" w:space="0" w:color="auto"/>
              <w:right w:val="single" w:sz="6" w:space="0" w:color="auto"/>
            </w:tcBorders>
            <w:vAlign w:val="center"/>
            <w:hideMark/>
          </w:tcPr>
          <w:p w14:paraId="594A0BE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12,606 </w:t>
            </w:r>
          </w:p>
        </w:tc>
      </w:tr>
      <w:tr w:rsidR="0071458A" w:rsidRPr="0071458A" w14:paraId="41BE8CB4"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1B779515"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宜蘭縣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559EF6A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547</w:t>
            </w:r>
          </w:p>
        </w:tc>
        <w:tc>
          <w:tcPr>
            <w:tcW w:w="832" w:type="dxa"/>
            <w:tcBorders>
              <w:top w:val="single" w:sz="6" w:space="0" w:color="auto"/>
              <w:left w:val="single" w:sz="6" w:space="0" w:color="auto"/>
              <w:bottom w:val="single" w:sz="6" w:space="0" w:color="auto"/>
              <w:right w:val="single" w:sz="6" w:space="0" w:color="auto"/>
            </w:tcBorders>
            <w:vAlign w:val="bottom"/>
            <w:hideMark/>
          </w:tcPr>
          <w:p w14:paraId="4E69756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120</w:t>
            </w:r>
          </w:p>
        </w:tc>
        <w:tc>
          <w:tcPr>
            <w:tcW w:w="727" w:type="dxa"/>
            <w:tcBorders>
              <w:top w:val="single" w:sz="6" w:space="0" w:color="auto"/>
              <w:left w:val="single" w:sz="6" w:space="0" w:color="auto"/>
              <w:bottom w:val="single" w:sz="6" w:space="0" w:color="auto"/>
              <w:right w:val="single" w:sz="6" w:space="0" w:color="auto"/>
            </w:tcBorders>
            <w:vAlign w:val="bottom"/>
            <w:hideMark/>
          </w:tcPr>
          <w:p w14:paraId="3ECAD41A"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79</w:t>
            </w:r>
          </w:p>
        </w:tc>
        <w:tc>
          <w:tcPr>
            <w:tcW w:w="877" w:type="dxa"/>
            <w:tcBorders>
              <w:top w:val="single" w:sz="6" w:space="0" w:color="auto"/>
              <w:left w:val="single" w:sz="6" w:space="0" w:color="auto"/>
              <w:bottom w:val="single" w:sz="6" w:space="0" w:color="auto"/>
              <w:right w:val="single" w:sz="6" w:space="0" w:color="auto"/>
            </w:tcBorders>
            <w:vAlign w:val="bottom"/>
            <w:hideMark/>
          </w:tcPr>
          <w:p w14:paraId="0637CCC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746</w:t>
            </w:r>
          </w:p>
        </w:tc>
        <w:tc>
          <w:tcPr>
            <w:tcW w:w="786" w:type="dxa"/>
            <w:tcBorders>
              <w:top w:val="single" w:sz="6" w:space="0" w:color="auto"/>
              <w:left w:val="single" w:sz="6" w:space="0" w:color="auto"/>
              <w:bottom w:val="single" w:sz="6" w:space="0" w:color="auto"/>
              <w:right w:val="single" w:sz="6" w:space="0" w:color="auto"/>
            </w:tcBorders>
            <w:vAlign w:val="center"/>
            <w:hideMark/>
          </w:tcPr>
          <w:p w14:paraId="25B8A8C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575 </w:t>
            </w:r>
          </w:p>
        </w:tc>
        <w:tc>
          <w:tcPr>
            <w:tcW w:w="786" w:type="dxa"/>
            <w:tcBorders>
              <w:top w:val="single" w:sz="6" w:space="0" w:color="auto"/>
              <w:left w:val="single" w:sz="6" w:space="0" w:color="auto"/>
              <w:bottom w:val="single" w:sz="6" w:space="0" w:color="auto"/>
              <w:right w:val="single" w:sz="6" w:space="0" w:color="auto"/>
            </w:tcBorders>
            <w:vAlign w:val="center"/>
            <w:hideMark/>
          </w:tcPr>
          <w:p w14:paraId="382F4E4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112 </w:t>
            </w:r>
          </w:p>
        </w:tc>
        <w:tc>
          <w:tcPr>
            <w:tcW w:w="683" w:type="dxa"/>
            <w:tcBorders>
              <w:top w:val="single" w:sz="6" w:space="0" w:color="auto"/>
              <w:left w:val="single" w:sz="6" w:space="0" w:color="auto"/>
              <w:bottom w:val="single" w:sz="6" w:space="0" w:color="auto"/>
              <w:right w:val="single" w:sz="6" w:space="0" w:color="auto"/>
            </w:tcBorders>
            <w:vAlign w:val="center"/>
            <w:hideMark/>
          </w:tcPr>
          <w:p w14:paraId="09DBDDC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90 </w:t>
            </w:r>
          </w:p>
        </w:tc>
        <w:tc>
          <w:tcPr>
            <w:tcW w:w="891" w:type="dxa"/>
            <w:tcBorders>
              <w:top w:val="single" w:sz="6" w:space="0" w:color="auto"/>
              <w:left w:val="single" w:sz="6" w:space="0" w:color="auto"/>
              <w:bottom w:val="single" w:sz="6" w:space="0" w:color="auto"/>
              <w:right w:val="single" w:sz="6" w:space="0" w:color="auto"/>
            </w:tcBorders>
            <w:vAlign w:val="center"/>
            <w:hideMark/>
          </w:tcPr>
          <w:p w14:paraId="52D7F42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777 </w:t>
            </w:r>
          </w:p>
        </w:tc>
      </w:tr>
      <w:tr w:rsidR="0071458A" w:rsidRPr="0071458A" w14:paraId="38870062"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4628BDFE"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新竹縣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240D82A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554</w:t>
            </w:r>
          </w:p>
        </w:tc>
        <w:tc>
          <w:tcPr>
            <w:tcW w:w="832" w:type="dxa"/>
            <w:tcBorders>
              <w:top w:val="single" w:sz="6" w:space="0" w:color="auto"/>
              <w:left w:val="single" w:sz="6" w:space="0" w:color="auto"/>
              <w:bottom w:val="single" w:sz="6" w:space="0" w:color="auto"/>
              <w:right w:val="single" w:sz="6" w:space="0" w:color="auto"/>
            </w:tcBorders>
            <w:vAlign w:val="bottom"/>
            <w:hideMark/>
          </w:tcPr>
          <w:p w14:paraId="35592DA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160</w:t>
            </w:r>
          </w:p>
        </w:tc>
        <w:tc>
          <w:tcPr>
            <w:tcW w:w="727" w:type="dxa"/>
            <w:tcBorders>
              <w:top w:val="single" w:sz="6" w:space="0" w:color="auto"/>
              <w:left w:val="single" w:sz="6" w:space="0" w:color="auto"/>
              <w:bottom w:val="single" w:sz="6" w:space="0" w:color="auto"/>
              <w:right w:val="single" w:sz="6" w:space="0" w:color="auto"/>
            </w:tcBorders>
            <w:vAlign w:val="bottom"/>
            <w:hideMark/>
          </w:tcPr>
          <w:p w14:paraId="393977B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105</w:t>
            </w:r>
          </w:p>
        </w:tc>
        <w:tc>
          <w:tcPr>
            <w:tcW w:w="877" w:type="dxa"/>
            <w:tcBorders>
              <w:top w:val="single" w:sz="6" w:space="0" w:color="auto"/>
              <w:left w:val="single" w:sz="6" w:space="0" w:color="auto"/>
              <w:bottom w:val="single" w:sz="6" w:space="0" w:color="auto"/>
              <w:right w:val="single" w:sz="6" w:space="0" w:color="auto"/>
            </w:tcBorders>
            <w:vAlign w:val="bottom"/>
            <w:hideMark/>
          </w:tcPr>
          <w:p w14:paraId="6CB1D68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819</w:t>
            </w:r>
          </w:p>
        </w:tc>
        <w:tc>
          <w:tcPr>
            <w:tcW w:w="786" w:type="dxa"/>
            <w:tcBorders>
              <w:top w:val="single" w:sz="6" w:space="0" w:color="auto"/>
              <w:left w:val="single" w:sz="6" w:space="0" w:color="auto"/>
              <w:bottom w:val="single" w:sz="6" w:space="0" w:color="auto"/>
              <w:right w:val="single" w:sz="6" w:space="0" w:color="auto"/>
            </w:tcBorders>
            <w:vAlign w:val="center"/>
            <w:hideMark/>
          </w:tcPr>
          <w:p w14:paraId="7D80FF3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516 </w:t>
            </w:r>
          </w:p>
        </w:tc>
        <w:tc>
          <w:tcPr>
            <w:tcW w:w="786" w:type="dxa"/>
            <w:tcBorders>
              <w:top w:val="single" w:sz="6" w:space="0" w:color="auto"/>
              <w:left w:val="single" w:sz="6" w:space="0" w:color="auto"/>
              <w:bottom w:val="single" w:sz="6" w:space="0" w:color="auto"/>
              <w:right w:val="single" w:sz="6" w:space="0" w:color="auto"/>
            </w:tcBorders>
            <w:vAlign w:val="center"/>
            <w:hideMark/>
          </w:tcPr>
          <w:p w14:paraId="58CAF38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126 </w:t>
            </w:r>
          </w:p>
        </w:tc>
        <w:tc>
          <w:tcPr>
            <w:tcW w:w="683" w:type="dxa"/>
            <w:tcBorders>
              <w:top w:val="single" w:sz="6" w:space="0" w:color="auto"/>
              <w:left w:val="single" w:sz="6" w:space="0" w:color="auto"/>
              <w:bottom w:val="single" w:sz="6" w:space="0" w:color="auto"/>
              <w:right w:val="single" w:sz="6" w:space="0" w:color="auto"/>
            </w:tcBorders>
            <w:vAlign w:val="center"/>
            <w:hideMark/>
          </w:tcPr>
          <w:p w14:paraId="7CECB40A"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106 </w:t>
            </w:r>
          </w:p>
        </w:tc>
        <w:tc>
          <w:tcPr>
            <w:tcW w:w="891" w:type="dxa"/>
            <w:tcBorders>
              <w:top w:val="single" w:sz="6" w:space="0" w:color="auto"/>
              <w:left w:val="single" w:sz="6" w:space="0" w:color="auto"/>
              <w:bottom w:val="single" w:sz="6" w:space="0" w:color="auto"/>
              <w:right w:val="single" w:sz="6" w:space="0" w:color="auto"/>
            </w:tcBorders>
            <w:vAlign w:val="center"/>
            <w:hideMark/>
          </w:tcPr>
          <w:p w14:paraId="1FC3E07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748 </w:t>
            </w:r>
          </w:p>
        </w:tc>
      </w:tr>
      <w:tr w:rsidR="0071458A" w:rsidRPr="0071458A" w14:paraId="0CB66A05"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2E26908F"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苗栗縣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1884997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967</w:t>
            </w:r>
          </w:p>
        </w:tc>
        <w:tc>
          <w:tcPr>
            <w:tcW w:w="832" w:type="dxa"/>
            <w:tcBorders>
              <w:top w:val="single" w:sz="6" w:space="0" w:color="auto"/>
              <w:left w:val="single" w:sz="6" w:space="0" w:color="auto"/>
              <w:bottom w:val="single" w:sz="6" w:space="0" w:color="auto"/>
              <w:right w:val="single" w:sz="6" w:space="0" w:color="auto"/>
            </w:tcBorders>
            <w:vAlign w:val="bottom"/>
            <w:hideMark/>
          </w:tcPr>
          <w:p w14:paraId="31FF2F3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241</w:t>
            </w:r>
          </w:p>
        </w:tc>
        <w:tc>
          <w:tcPr>
            <w:tcW w:w="727" w:type="dxa"/>
            <w:tcBorders>
              <w:top w:val="single" w:sz="6" w:space="0" w:color="auto"/>
              <w:left w:val="single" w:sz="6" w:space="0" w:color="auto"/>
              <w:bottom w:val="single" w:sz="6" w:space="0" w:color="auto"/>
              <w:right w:val="single" w:sz="6" w:space="0" w:color="auto"/>
            </w:tcBorders>
            <w:vAlign w:val="bottom"/>
            <w:hideMark/>
          </w:tcPr>
          <w:p w14:paraId="25C2F61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143</w:t>
            </w:r>
          </w:p>
        </w:tc>
        <w:tc>
          <w:tcPr>
            <w:tcW w:w="877" w:type="dxa"/>
            <w:tcBorders>
              <w:top w:val="single" w:sz="6" w:space="0" w:color="auto"/>
              <w:left w:val="single" w:sz="6" w:space="0" w:color="auto"/>
              <w:bottom w:val="single" w:sz="6" w:space="0" w:color="auto"/>
              <w:right w:val="single" w:sz="6" w:space="0" w:color="auto"/>
            </w:tcBorders>
            <w:vAlign w:val="bottom"/>
            <w:hideMark/>
          </w:tcPr>
          <w:p w14:paraId="4366E70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1,351</w:t>
            </w:r>
          </w:p>
        </w:tc>
        <w:tc>
          <w:tcPr>
            <w:tcW w:w="786" w:type="dxa"/>
            <w:tcBorders>
              <w:top w:val="single" w:sz="6" w:space="0" w:color="auto"/>
              <w:left w:val="single" w:sz="6" w:space="0" w:color="auto"/>
              <w:bottom w:val="single" w:sz="6" w:space="0" w:color="auto"/>
              <w:right w:val="single" w:sz="6" w:space="0" w:color="auto"/>
            </w:tcBorders>
            <w:vAlign w:val="center"/>
            <w:hideMark/>
          </w:tcPr>
          <w:p w14:paraId="5DB902BA"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1,023 </w:t>
            </w:r>
          </w:p>
        </w:tc>
        <w:tc>
          <w:tcPr>
            <w:tcW w:w="786" w:type="dxa"/>
            <w:tcBorders>
              <w:top w:val="single" w:sz="6" w:space="0" w:color="auto"/>
              <w:left w:val="single" w:sz="6" w:space="0" w:color="auto"/>
              <w:bottom w:val="single" w:sz="6" w:space="0" w:color="auto"/>
              <w:right w:val="single" w:sz="6" w:space="0" w:color="auto"/>
            </w:tcBorders>
            <w:vAlign w:val="center"/>
            <w:hideMark/>
          </w:tcPr>
          <w:p w14:paraId="1DAA92F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226 </w:t>
            </w:r>
          </w:p>
        </w:tc>
        <w:tc>
          <w:tcPr>
            <w:tcW w:w="683" w:type="dxa"/>
            <w:tcBorders>
              <w:top w:val="single" w:sz="6" w:space="0" w:color="auto"/>
              <w:left w:val="single" w:sz="6" w:space="0" w:color="auto"/>
              <w:bottom w:val="single" w:sz="6" w:space="0" w:color="auto"/>
              <w:right w:val="single" w:sz="6" w:space="0" w:color="auto"/>
            </w:tcBorders>
            <w:vAlign w:val="center"/>
            <w:hideMark/>
          </w:tcPr>
          <w:p w14:paraId="33D47E5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132 </w:t>
            </w:r>
          </w:p>
        </w:tc>
        <w:tc>
          <w:tcPr>
            <w:tcW w:w="891" w:type="dxa"/>
            <w:tcBorders>
              <w:top w:val="single" w:sz="6" w:space="0" w:color="auto"/>
              <w:left w:val="single" w:sz="6" w:space="0" w:color="auto"/>
              <w:bottom w:val="single" w:sz="6" w:space="0" w:color="auto"/>
              <w:right w:val="single" w:sz="6" w:space="0" w:color="auto"/>
            </w:tcBorders>
            <w:vAlign w:val="center"/>
            <w:hideMark/>
          </w:tcPr>
          <w:p w14:paraId="7A00D34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1,381 </w:t>
            </w:r>
          </w:p>
        </w:tc>
      </w:tr>
      <w:tr w:rsidR="0071458A" w:rsidRPr="0071458A" w14:paraId="75E5D771"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4D0DF4D8"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lastRenderedPageBreak/>
              <w:t>彰化縣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2B76D0B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1,611</w:t>
            </w:r>
          </w:p>
        </w:tc>
        <w:tc>
          <w:tcPr>
            <w:tcW w:w="832" w:type="dxa"/>
            <w:tcBorders>
              <w:top w:val="single" w:sz="6" w:space="0" w:color="auto"/>
              <w:left w:val="single" w:sz="6" w:space="0" w:color="auto"/>
              <w:bottom w:val="single" w:sz="6" w:space="0" w:color="auto"/>
              <w:right w:val="single" w:sz="6" w:space="0" w:color="auto"/>
            </w:tcBorders>
            <w:vAlign w:val="bottom"/>
            <w:hideMark/>
          </w:tcPr>
          <w:p w14:paraId="0831086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584</w:t>
            </w:r>
          </w:p>
        </w:tc>
        <w:tc>
          <w:tcPr>
            <w:tcW w:w="727" w:type="dxa"/>
            <w:tcBorders>
              <w:top w:val="single" w:sz="6" w:space="0" w:color="auto"/>
              <w:left w:val="single" w:sz="6" w:space="0" w:color="auto"/>
              <w:bottom w:val="single" w:sz="6" w:space="0" w:color="auto"/>
              <w:right w:val="single" w:sz="6" w:space="0" w:color="auto"/>
            </w:tcBorders>
            <w:vAlign w:val="bottom"/>
            <w:hideMark/>
          </w:tcPr>
          <w:p w14:paraId="5C1CBCD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373</w:t>
            </w:r>
          </w:p>
        </w:tc>
        <w:tc>
          <w:tcPr>
            <w:tcW w:w="877" w:type="dxa"/>
            <w:tcBorders>
              <w:top w:val="single" w:sz="6" w:space="0" w:color="auto"/>
              <w:left w:val="single" w:sz="6" w:space="0" w:color="auto"/>
              <w:bottom w:val="single" w:sz="6" w:space="0" w:color="auto"/>
              <w:right w:val="single" w:sz="6" w:space="0" w:color="auto"/>
            </w:tcBorders>
            <w:vAlign w:val="bottom"/>
            <w:hideMark/>
          </w:tcPr>
          <w:p w14:paraId="5585B1B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2,568</w:t>
            </w:r>
          </w:p>
        </w:tc>
        <w:tc>
          <w:tcPr>
            <w:tcW w:w="786" w:type="dxa"/>
            <w:tcBorders>
              <w:top w:val="single" w:sz="6" w:space="0" w:color="auto"/>
              <w:left w:val="single" w:sz="6" w:space="0" w:color="auto"/>
              <w:bottom w:val="single" w:sz="6" w:space="0" w:color="auto"/>
              <w:right w:val="single" w:sz="6" w:space="0" w:color="auto"/>
            </w:tcBorders>
            <w:vAlign w:val="center"/>
            <w:hideMark/>
          </w:tcPr>
          <w:p w14:paraId="04FF8E0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2,040 </w:t>
            </w:r>
          </w:p>
        </w:tc>
        <w:tc>
          <w:tcPr>
            <w:tcW w:w="786" w:type="dxa"/>
            <w:tcBorders>
              <w:top w:val="single" w:sz="6" w:space="0" w:color="auto"/>
              <w:left w:val="single" w:sz="6" w:space="0" w:color="auto"/>
              <w:bottom w:val="single" w:sz="6" w:space="0" w:color="auto"/>
              <w:right w:val="single" w:sz="6" w:space="0" w:color="auto"/>
            </w:tcBorders>
            <w:vAlign w:val="center"/>
            <w:hideMark/>
          </w:tcPr>
          <w:p w14:paraId="5AF76BA4"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526 </w:t>
            </w:r>
          </w:p>
        </w:tc>
        <w:tc>
          <w:tcPr>
            <w:tcW w:w="683" w:type="dxa"/>
            <w:tcBorders>
              <w:top w:val="single" w:sz="6" w:space="0" w:color="auto"/>
              <w:left w:val="single" w:sz="6" w:space="0" w:color="auto"/>
              <w:bottom w:val="single" w:sz="6" w:space="0" w:color="auto"/>
              <w:right w:val="single" w:sz="6" w:space="0" w:color="auto"/>
            </w:tcBorders>
            <w:vAlign w:val="center"/>
            <w:hideMark/>
          </w:tcPr>
          <w:p w14:paraId="60E9640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325 </w:t>
            </w:r>
          </w:p>
        </w:tc>
        <w:tc>
          <w:tcPr>
            <w:tcW w:w="891" w:type="dxa"/>
            <w:tcBorders>
              <w:top w:val="single" w:sz="6" w:space="0" w:color="auto"/>
              <w:left w:val="single" w:sz="6" w:space="0" w:color="auto"/>
              <w:bottom w:val="single" w:sz="6" w:space="0" w:color="auto"/>
              <w:right w:val="single" w:sz="6" w:space="0" w:color="auto"/>
            </w:tcBorders>
            <w:vAlign w:val="center"/>
            <w:hideMark/>
          </w:tcPr>
          <w:p w14:paraId="74AEEDC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2,891 </w:t>
            </w:r>
          </w:p>
        </w:tc>
      </w:tr>
      <w:tr w:rsidR="0071458A" w:rsidRPr="0071458A" w14:paraId="6A742D10"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0D870191"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南投縣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0F53C05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874</w:t>
            </w:r>
          </w:p>
        </w:tc>
        <w:tc>
          <w:tcPr>
            <w:tcW w:w="832" w:type="dxa"/>
            <w:tcBorders>
              <w:top w:val="single" w:sz="6" w:space="0" w:color="auto"/>
              <w:left w:val="single" w:sz="6" w:space="0" w:color="auto"/>
              <w:bottom w:val="single" w:sz="6" w:space="0" w:color="auto"/>
              <w:right w:val="single" w:sz="6" w:space="0" w:color="auto"/>
            </w:tcBorders>
            <w:vAlign w:val="bottom"/>
            <w:hideMark/>
          </w:tcPr>
          <w:p w14:paraId="1B077B7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290</w:t>
            </w:r>
          </w:p>
        </w:tc>
        <w:tc>
          <w:tcPr>
            <w:tcW w:w="727" w:type="dxa"/>
            <w:tcBorders>
              <w:top w:val="single" w:sz="6" w:space="0" w:color="auto"/>
              <w:left w:val="single" w:sz="6" w:space="0" w:color="auto"/>
              <w:bottom w:val="single" w:sz="6" w:space="0" w:color="auto"/>
              <w:right w:val="single" w:sz="6" w:space="0" w:color="auto"/>
            </w:tcBorders>
            <w:vAlign w:val="bottom"/>
            <w:hideMark/>
          </w:tcPr>
          <w:p w14:paraId="0918493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192</w:t>
            </w:r>
          </w:p>
        </w:tc>
        <w:tc>
          <w:tcPr>
            <w:tcW w:w="877" w:type="dxa"/>
            <w:tcBorders>
              <w:top w:val="single" w:sz="6" w:space="0" w:color="auto"/>
              <w:left w:val="single" w:sz="6" w:space="0" w:color="auto"/>
              <w:bottom w:val="single" w:sz="6" w:space="0" w:color="auto"/>
              <w:right w:val="single" w:sz="6" w:space="0" w:color="auto"/>
            </w:tcBorders>
            <w:vAlign w:val="bottom"/>
            <w:hideMark/>
          </w:tcPr>
          <w:p w14:paraId="03BE8E2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1,356</w:t>
            </w:r>
          </w:p>
        </w:tc>
        <w:tc>
          <w:tcPr>
            <w:tcW w:w="786" w:type="dxa"/>
            <w:tcBorders>
              <w:top w:val="single" w:sz="6" w:space="0" w:color="auto"/>
              <w:left w:val="single" w:sz="6" w:space="0" w:color="auto"/>
              <w:bottom w:val="single" w:sz="6" w:space="0" w:color="auto"/>
              <w:right w:val="single" w:sz="6" w:space="0" w:color="auto"/>
            </w:tcBorders>
            <w:vAlign w:val="center"/>
            <w:hideMark/>
          </w:tcPr>
          <w:p w14:paraId="4060B56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1,087 </w:t>
            </w:r>
          </w:p>
        </w:tc>
        <w:tc>
          <w:tcPr>
            <w:tcW w:w="786" w:type="dxa"/>
            <w:tcBorders>
              <w:top w:val="single" w:sz="6" w:space="0" w:color="auto"/>
              <w:left w:val="single" w:sz="6" w:space="0" w:color="auto"/>
              <w:bottom w:val="single" w:sz="6" w:space="0" w:color="auto"/>
              <w:right w:val="single" w:sz="6" w:space="0" w:color="auto"/>
            </w:tcBorders>
            <w:vAlign w:val="center"/>
            <w:hideMark/>
          </w:tcPr>
          <w:p w14:paraId="591C099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277 </w:t>
            </w:r>
          </w:p>
        </w:tc>
        <w:tc>
          <w:tcPr>
            <w:tcW w:w="683" w:type="dxa"/>
            <w:tcBorders>
              <w:top w:val="single" w:sz="6" w:space="0" w:color="auto"/>
              <w:left w:val="single" w:sz="6" w:space="0" w:color="auto"/>
              <w:bottom w:val="single" w:sz="6" w:space="0" w:color="auto"/>
              <w:right w:val="single" w:sz="6" w:space="0" w:color="auto"/>
            </w:tcBorders>
            <w:vAlign w:val="center"/>
            <w:hideMark/>
          </w:tcPr>
          <w:p w14:paraId="23A878D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194 </w:t>
            </w:r>
          </w:p>
        </w:tc>
        <w:tc>
          <w:tcPr>
            <w:tcW w:w="891" w:type="dxa"/>
            <w:tcBorders>
              <w:top w:val="single" w:sz="6" w:space="0" w:color="auto"/>
              <w:left w:val="single" w:sz="6" w:space="0" w:color="auto"/>
              <w:bottom w:val="single" w:sz="6" w:space="0" w:color="auto"/>
              <w:right w:val="single" w:sz="6" w:space="0" w:color="auto"/>
            </w:tcBorders>
            <w:vAlign w:val="center"/>
            <w:hideMark/>
          </w:tcPr>
          <w:p w14:paraId="112F9BA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1,558 </w:t>
            </w:r>
          </w:p>
        </w:tc>
      </w:tr>
      <w:tr w:rsidR="0071458A" w:rsidRPr="0071458A" w14:paraId="2DED99D0"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05F1AA43"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雲林縣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231D91F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1,431</w:t>
            </w:r>
          </w:p>
        </w:tc>
        <w:tc>
          <w:tcPr>
            <w:tcW w:w="832" w:type="dxa"/>
            <w:tcBorders>
              <w:top w:val="single" w:sz="6" w:space="0" w:color="auto"/>
              <w:left w:val="single" w:sz="6" w:space="0" w:color="auto"/>
              <w:bottom w:val="single" w:sz="6" w:space="0" w:color="auto"/>
              <w:right w:val="single" w:sz="6" w:space="0" w:color="auto"/>
            </w:tcBorders>
            <w:vAlign w:val="bottom"/>
            <w:hideMark/>
          </w:tcPr>
          <w:p w14:paraId="4074E74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367</w:t>
            </w:r>
          </w:p>
        </w:tc>
        <w:tc>
          <w:tcPr>
            <w:tcW w:w="727" w:type="dxa"/>
            <w:tcBorders>
              <w:top w:val="single" w:sz="6" w:space="0" w:color="auto"/>
              <w:left w:val="single" w:sz="6" w:space="0" w:color="auto"/>
              <w:bottom w:val="single" w:sz="6" w:space="0" w:color="auto"/>
              <w:right w:val="single" w:sz="6" w:space="0" w:color="auto"/>
            </w:tcBorders>
            <w:vAlign w:val="bottom"/>
            <w:hideMark/>
          </w:tcPr>
          <w:p w14:paraId="5FDA4E8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226</w:t>
            </w:r>
          </w:p>
        </w:tc>
        <w:tc>
          <w:tcPr>
            <w:tcW w:w="877" w:type="dxa"/>
            <w:tcBorders>
              <w:top w:val="single" w:sz="6" w:space="0" w:color="auto"/>
              <w:left w:val="single" w:sz="6" w:space="0" w:color="auto"/>
              <w:bottom w:val="single" w:sz="6" w:space="0" w:color="auto"/>
              <w:right w:val="single" w:sz="6" w:space="0" w:color="auto"/>
            </w:tcBorders>
            <w:vAlign w:val="bottom"/>
            <w:hideMark/>
          </w:tcPr>
          <w:p w14:paraId="5502D3C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2,024</w:t>
            </w:r>
          </w:p>
        </w:tc>
        <w:tc>
          <w:tcPr>
            <w:tcW w:w="786" w:type="dxa"/>
            <w:tcBorders>
              <w:top w:val="single" w:sz="6" w:space="0" w:color="auto"/>
              <w:left w:val="single" w:sz="6" w:space="0" w:color="auto"/>
              <w:bottom w:val="single" w:sz="6" w:space="0" w:color="auto"/>
              <w:right w:val="single" w:sz="6" w:space="0" w:color="auto"/>
            </w:tcBorders>
            <w:vAlign w:val="center"/>
            <w:hideMark/>
          </w:tcPr>
          <w:p w14:paraId="6882569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1,441 </w:t>
            </w:r>
          </w:p>
        </w:tc>
        <w:tc>
          <w:tcPr>
            <w:tcW w:w="786" w:type="dxa"/>
            <w:tcBorders>
              <w:top w:val="single" w:sz="6" w:space="0" w:color="auto"/>
              <w:left w:val="single" w:sz="6" w:space="0" w:color="auto"/>
              <w:bottom w:val="single" w:sz="6" w:space="0" w:color="auto"/>
              <w:right w:val="single" w:sz="6" w:space="0" w:color="auto"/>
            </w:tcBorders>
            <w:vAlign w:val="center"/>
            <w:hideMark/>
          </w:tcPr>
          <w:p w14:paraId="6B4204D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299 </w:t>
            </w:r>
          </w:p>
        </w:tc>
        <w:tc>
          <w:tcPr>
            <w:tcW w:w="683" w:type="dxa"/>
            <w:tcBorders>
              <w:top w:val="single" w:sz="6" w:space="0" w:color="auto"/>
              <w:left w:val="single" w:sz="6" w:space="0" w:color="auto"/>
              <w:bottom w:val="single" w:sz="6" w:space="0" w:color="auto"/>
              <w:right w:val="single" w:sz="6" w:space="0" w:color="auto"/>
            </w:tcBorders>
            <w:vAlign w:val="center"/>
            <w:hideMark/>
          </w:tcPr>
          <w:p w14:paraId="5EC0F90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199 </w:t>
            </w:r>
          </w:p>
        </w:tc>
        <w:tc>
          <w:tcPr>
            <w:tcW w:w="891" w:type="dxa"/>
            <w:tcBorders>
              <w:top w:val="single" w:sz="6" w:space="0" w:color="auto"/>
              <w:left w:val="single" w:sz="6" w:space="0" w:color="auto"/>
              <w:bottom w:val="single" w:sz="6" w:space="0" w:color="auto"/>
              <w:right w:val="single" w:sz="6" w:space="0" w:color="auto"/>
            </w:tcBorders>
            <w:vAlign w:val="center"/>
            <w:hideMark/>
          </w:tcPr>
          <w:p w14:paraId="2C1EA00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1,939 </w:t>
            </w:r>
          </w:p>
        </w:tc>
      </w:tr>
      <w:tr w:rsidR="0071458A" w:rsidRPr="0071458A" w14:paraId="19E02523"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0F328AAB"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嘉義縣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20FE8E4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723</w:t>
            </w:r>
          </w:p>
        </w:tc>
        <w:tc>
          <w:tcPr>
            <w:tcW w:w="832" w:type="dxa"/>
            <w:tcBorders>
              <w:top w:val="single" w:sz="6" w:space="0" w:color="auto"/>
              <w:left w:val="single" w:sz="6" w:space="0" w:color="auto"/>
              <w:bottom w:val="single" w:sz="6" w:space="0" w:color="auto"/>
              <w:right w:val="single" w:sz="6" w:space="0" w:color="auto"/>
            </w:tcBorders>
            <w:vAlign w:val="bottom"/>
            <w:hideMark/>
          </w:tcPr>
          <w:p w14:paraId="60A3F5B4"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209</w:t>
            </w:r>
          </w:p>
        </w:tc>
        <w:tc>
          <w:tcPr>
            <w:tcW w:w="727" w:type="dxa"/>
            <w:tcBorders>
              <w:top w:val="single" w:sz="6" w:space="0" w:color="auto"/>
              <w:left w:val="single" w:sz="6" w:space="0" w:color="auto"/>
              <w:bottom w:val="single" w:sz="6" w:space="0" w:color="auto"/>
              <w:right w:val="single" w:sz="6" w:space="0" w:color="auto"/>
            </w:tcBorders>
            <w:vAlign w:val="bottom"/>
            <w:hideMark/>
          </w:tcPr>
          <w:p w14:paraId="0D15ED0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89</w:t>
            </w:r>
          </w:p>
        </w:tc>
        <w:tc>
          <w:tcPr>
            <w:tcW w:w="877" w:type="dxa"/>
            <w:tcBorders>
              <w:top w:val="single" w:sz="6" w:space="0" w:color="auto"/>
              <w:left w:val="single" w:sz="6" w:space="0" w:color="auto"/>
              <w:bottom w:val="single" w:sz="6" w:space="0" w:color="auto"/>
              <w:right w:val="single" w:sz="6" w:space="0" w:color="auto"/>
            </w:tcBorders>
            <w:vAlign w:val="bottom"/>
            <w:hideMark/>
          </w:tcPr>
          <w:p w14:paraId="1D33224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1021</w:t>
            </w:r>
          </w:p>
        </w:tc>
        <w:tc>
          <w:tcPr>
            <w:tcW w:w="786" w:type="dxa"/>
            <w:tcBorders>
              <w:top w:val="single" w:sz="6" w:space="0" w:color="auto"/>
              <w:left w:val="single" w:sz="6" w:space="0" w:color="auto"/>
              <w:bottom w:val="single" w:sz="6" w:space="0" w:color="auto"/>
              <w:right w:val="single" w:sz="6" w:space="0" w:color="auto"/>
            </w:tcBorders>
            <w:vAlign w:val="center"/>
            <w:hideMark/>
          </w:tcPr>
          <w:p w14:paraId="4DB7A80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760 </w:t>
            </w:r>
          </w:p>
        </w:tc>
        <w:tc>
          <w:tcPr>
            <w:tcW w:w="786" w:type="dxa"/>
            <w:tcBorders>
              <w:top w:val="single" w:sz="6" w:space="0" w:color="auto"/>
              <w:left w:val="single" w:sz="6" w:space="0" w:color="auto"/>
              <w:bottom w:val="single" w:sz="6" w:space="0" w:color="auto"/>
              <w:right w:val="single" w:sz="6" w:space="0" w:color="auto"/>
            </w:tcBorders>
            <w:vAlign w:val="center"/>
            <w:hideMark/>
          </w:tcPr>
          <w:p w14:paraId="19B52BD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176 </w:t>
            </w:r>
          </w:p>
        </w:tc>
        <w:tc>
          <w:tcPr>
            <w:tcW w:w="683" w:type="dxa"/>
            <w:tcBorders>
              <w:top w:val="single" w:sz="6" w:space="0" w:color="auto"/>
              <w:left w:val="single" w:sz="6" w:space="0" w:color="auto"/>
              <w:bottom w:val="single" w:sz="6" w:space="0" w:color="auto"/>
              <w:right w:val="single" w:sz="6" w:space="0" w:color="auto"/>
            </w:tcBorders>
            <w:vAlign w:val="center"/>
            <w:hideMark/>
          </w:tcPr>
          <w:p w14:paraId="5660C70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76 </w:t>
            </w:r>
          </w:p>
        </w:tc>
        <w:tc>
          <w:tcPr>
            <w:tcW w:w="891" w:type="dxa"/>
            <w:tcBorders>
              <w:top w:val="single" w:sz="6" w:space="0" w:color="auto"/>
              <w:left w:val="single" w:sz="6" w:space="0" w:color="auto"/>
              <w:bottom w:val="single" w:sz="6" w:space="0" w:color="auto"/>
              <w:right w:val="single" w:sz="6" w:space="0" w:color="auto"/>
            </w:tcBorders>
            <w:vAlign w:val="center"/>
            <w:hideMark/>
          </w:tcPr>
          <w:p w14:paraId="59BF45A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1,012 </w:t>
            </w:r>
          </w:p>
        </w:tc>
      </w:tr>
      <w:tr w:rsidR="0071458A" w:rsidRPr="0071458A" w14:paraId="01C91CDC"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46FD60CB"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屏東縣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0177249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4,798</w:t>
            </w:r>
          </w:p>
        </w:tc>
        <w:tc>
          <w:tcPr>
            <w:tcW w:w="832" w:type="dxa"/>
            <w:tcBorders>
              <w:top w:val="single" w:sz="6" w:space="0" w:color="auto"/>
              <w:left w:val="single" w:sz="6" w:space="0" w:color="auto"/>
              <w:bottom w:val="single" w:sz="6" w:space="0" w:color="auto"/>
              <w:right w:val="single" w:sz="6" w:space="0" w:color="auto"/>
            </w:tcBorders>
            <w:vAlign w:val="bottom"/>
            <w:hideMark/>
          </w:tcPr>
          <w:p w14:paraId="52C45ED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960</w:t>
            </w:r>
          </w:p>
        </w:tc>
        <w:tc>
          <w:tcPr>
            <w:tcW w:w="727" w:type="dxa"/>
            <w:tcBorders>
              <w:top w:val="single" w:sz="6" w:space="0" w:color="auto"/>
              <w:left w:val="single" w:sz="6" w:space="0" w:color="auto"/>
              <w:bottom w:val="single" w:sz="6" w:space="0" w:color="auto"/>
              <w:right w:val="single" w:sz="6" w:space="0" w:color="auto"/>
            </w:tcBorders>
            <w:vAlign w:val="bottom"/>
            <w:hideMark/>
          </w:tcPr>
          <w:p w14:paraId="52776D1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449</w:t>
            </w:r>
          </w:p>
        </w:tc>
        <w:tc>
          <w:tcPr>
            <w:tcW w:w="877" w:type="dxa"/>
            <w:tcBorders>
              <w:top w:val="single" w:sz="6" w:space="0" w:color="auto"/>
              <w:left w:val="single" w:sz="6" w:space="0" w:color="auto"/>
              <w:bottom w:val="single" w:sz="6" w:space="0" w:color="auto"/>
              <w:right w:val="single" w:sz="6" w:space="0" w:color="auto"/>
            </w:tcBorders>
            <w:vAlign w:val="bottom"/>
            <w:hideMark/>
          </w:tcPr>
          <w:p w14:paraId="4AA0205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6,207</w:t>
            </w:r>
          </w:p>
        </w:tc>
        <w:tc>
          <w:tcPr>
            <w:tcW w:w="786" w:type="dxa"/>
            <w:tcBorders>
              <w:top w:val="single" w:sz="6" w:space="0" w:color="auto"/>
              <w:left w:val="single" w:sz="6" w:space="0" w:color="auto"/>
              <w:bottom w:val="single" w:sz="6" w:space="0" w:color="auto"/>
              <w:right w:val="single" w:sz="6" w:space="0" w:color="auto"/>
            </w:tcBorders>
            <w:vAlign w:val="center"/>
            <w:hideMark/>
          </w:tcPr>
          <w:p w14:paraId="7C06349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7,364 </w:t>
            </w:r>
          </w:p>
        </w:tc>
        <w:tc>
          <w:tcPr>
            <w:tcW w:w="786" w:type="dxa"/>
            <w:tcBorders>
              <w:top w:val="single" w:sz="6" w:space="0" w:color="auto"/>
              <w:left w:val="single" w:sz="6" w:space="0" w:color="auto"/>
              <w:bottom w:val="single" w:sz="6" w:space="0" w:color="auto"/>
              <w:right w:val="single" w:sz="6" w:space="0" w:color="auto"/>
            </w:tcBorders>
            <w:vAlign w:val="center"/>
            <w:hideMark/>
          </w:tcPr>
          <w:p w14:paraId="151BCC5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1,028 </w:t>
            </w:r>
          </w:p>
        </w:tc>
        <w:tc>
          <w:tcPr>
            <w:tcW w:w="683" w:type="dxa"/>
            <w:tcBorders>
              <w:top w:val="single" w:sz="6" w:space="0" w:color="auto"/>
              <w:left w:val="single" w:sz="6" w:space="0" w:color="auto"/>
              <w:bottom w:val="single" w:sz="6" w:space="0" w:color="auto"/>
              <w:right w:val="single" w:sz="6" w:space="0" w:color="auto"/>
            </w:tcBorders>
            <w:vAlign w:val="center"/>
            <w:hideMark/>
          </w:tcPr>
          <w:p w14:paraId="667BC10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449 </w:t>
            </w:r>
          </w:p>
        </w:tc>
        <w:tc>
          <w:tcPr>
            <w:tcW w:w="891" w:type="dxa"/>
            <w:tcBorders>
              <w:top w:val="single" w:sz="6" w:space="0" w:color="auto"/>
              <w:left w:val="single" w:sz="6" w:space="0" w:color="auto"/>
              <w:bottom w:val="single" w:sz="6" w:space="0" w:color="auto"/>
              <w:right w:val="single" w:sz="6" w:space="0" w:color="auto"/>
            </w:tcBorders>
            <w:vAlign w:val="center"/>
            <w:hideMark/>
          </w:tcPr>
          <w:p w14:paraId="34AA3BE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8,841 </w:t>
            </w:r>
          </w:p>
        </w:tc>
      </w:tr>
      <w:tr w:rsidR="0071458A" w:rsidRPr="0071458A" w14:paraId="0EE17C3D"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1B64D4C7"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臺東縣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06439A4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461</w:t>
            </w:r>
          </w:p>
        </w:tc>
        <w:tc>
          <w:tcPr>
            <w:tcW w:w="832" w:type="dxa"/>
            <w:tcBorders>
              <w:top w:val="single" w:sz="6" w:space="0" w:color="auto"/>
              <w:left w:val="single" w:sz="6" w:space="0" w:color="auto"/>
              <w:bottom w:val="single" w:sz="6" w:space="0" w:color="auto"/>
              <w:right w:val="single" w:sz="6" w:space="0" w:color="auto"/>
            </w:tcBorders>
            <w:vAlign w:val="bottom"/>
            <w:hideMark/>
          </w:tcPr>
          <w:p w14:paraId="6A8196CA"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215</w:t>
            </w:r>
          </w:p>
        </w:tc>
        <w:tc>
          <w:tcPr>
            <w:tcW w:w="727" w:type="dxa"/>
            <w:tcBorders>
              <w:top w:val="single" w:sz="6" w:space="0" w:color="auto"/>
              <w:left w:val="single" w:sz="6" w:space="0" w:color="auto"/>
              <w:bottom w:val="single" w:sz="6" w:space="0" w:color="auto"/>
              <w:right w:val="single" w:sz="6" w:space="0" w:color="auto"/>
            </w:tcBorders>
            <w:vAlign w:val="bottom"/>
            <w:hideMark/>
          </w:tcPr>
          <w:p w14:paraId="0882A1C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126</w:t>
            </w:r>
          </w:p>
        </w:tc>
        <w:tc>
          <w:tcPr>
            <w:tcW w:w="877" w:type="dxa"/>
            <w:tcBorders>
              <w:top w:val="single" w:sz="6" w:space="0" w:color="auto"/>
              <w:left w:val="single" w:sz="6" w:space="0" w:color="auto"/>
              <w:bottom w:val="single" w:sz="6" w:space="0" w:color="auto"/>
              <w:right w:val="single" w:sz="6" w:space="0" w:color="auto"/>
            </w:tcBorders>
            <w:vAlign w:val="bottom"/>
            <w:hideMark/>
          </w:tcPr>
          <w:p w14:paraId="1685BD7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802</w:t>
            </w:r>
          </w:p>
        </w:tc>
        <w:tc>
          <w:tcPr>
            <w:tcW w:w="786" w:type="dxa"/>
            <w:tcBorders>
              <w:top w:val="single" w:sz="6" w:space="0" w:color="auto"/>
              <w:left w:val="single" w:sz="6" w:space="0" w:color="auto"/>
              <w:bottom w:val="single" w:sz="6" w:space="0" w:color="auto"/>
              <w:right w:val="single" w:sz="6" w:space="0" w:color="auto"/>
            </w:tcBorders>
            <w:vAlign w:val="center"/>
            <w:hideMark/>
          </w:tcPr>
          <w:p w14:paraId="23C34EF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517 </w:t>
            </w:r>
          </w:p>
        </w:tc>
        <w:tc>
          <w:tcPr>
            <w:tcW w:w="786" w:type="dxa"/>
            <w:tcBorders>
              <w:top w:val="single" w:sz="6" w:space="0" w:color="auto"/>
              <w:left w:val="single" w:sz="6" w:space="0" w:color="auto"/>
              <w:bottom w:val="single" w:sz="6" w:space="0" w:color="auto"/>
              <w:right w:val="single" w:sz="6" w:space="0" w:color="auto"/>
            </w:tcBorders>
            <w:vAlign w:val="center"/>
            <w:hideMark/>
          </w:tcPr>
          <w:p w14:paraId="16B8F21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233 </w:t>
            </w:r>
          </w:p>
        </w:tc>
        <w:tc>
          <w:tcPr>
            <w:tcW w:w="683" w:type="dxa"/>
            <w:tcBorders>
              <w:top w:val="single" w:sz="6" w:space="0" w:color="auto"/>
              <w:left w:val="single" w:sz="6" w:space="0" w:color="auto"/>
              <w:bottom w:val="single" w:sz="6" w:space="0" w:color="auto"/>
              <w:right w:val="single" w:sz="6" w:space="0" w:color="auto"/>
            </w:tcBorders>
            <w:vAlign w:val="center"/>
            <w:hideMark/>
          </w:tcPr>
          <w:p w14:paraId="502BEAB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106 </w:t>
            </w:r>
          </w:p>
        </w:tc>
        <w:tc>
          <w:tcPr>
            <w:tcW w:w="891" w:type="dxa"/>
            <w:tcBorders>
              <w:top w:val="single" w:sz="6" w:space="0" w:color="auto"/>
              <w:left w:val="single" w:sz="6" w:space="0" w:color="auto"/>
              <w:bottom w:val="single" w:sz="6" w:space="0" w:color="auto"/>
              <w:right w:val="single" w:sz="6" w:space="0" w:color="auto"/>
            </w:tcBorders>
            <w:vAlign w:val="center"/>
            <w:hideMark/>
          </w:tcPr>
          <w:p w14:paraId="3FD9501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856 </w:t>
            </w:r>
          </w:p>
        </w:tc>
      </w:tr>
      <w:tr w:rsidR="0071458A" w:rsidRPr="0071458A" w14:paraId="1E285A10"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7B67DE63"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花蓮縣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5ACB7EF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518</w:t>
            </w:r>
          </w:p>
        </w:tc>
        <w:tc>
          <w:tcPr>
            <w:tcW w:w="832" w:type="dxa"/>
            <w:tcBorders>
              <w:top w:val="single" w:sz="6" w:space="0" w:color="auto"/>
              <w:left w:val="single" w:sz="6" w:space="0" w:color="auto"/>
              <w:bottom w:val="single" w:sz="6" w:space="0" w:color="auto"/>
              <w:right w:val="single" w:sz="6" w:space="0" w:color="auto"/>
            </w:tcBorders>
            <w:vAlign w:val="bottom"/>
            <w:hideMark/>
          </w:tcPr>
          <w:p w14:paraId="4BD1AA8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199</w:t>
            </w:r>
          </w:p>
        </w:tc>
        <w:tc>
          <w:tcPr>
            <w:tcW w:w="727" w:type="dxa"/>
            <w:tcBorders>
              <w:top w:val="single" w:sz="6" w:space="0" w:color="auto"/>
              <w:left w:val="single" w:sz="6" w:space="0" w:color="auto"/>
              <w:bottom w:val="single" w:sz="6" w:space="0" w:color="auto"/>
              <w:right w:val="single" w:sz="6" w:space="0" w:color="auto"/>
            </w:tcBorders>
            <w:vAlign w:val="bottom"/>
            <w:hideMark/>
          </w:tcPr>
          <w:p w14:paraId="4587179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139</w:t>
            </w:r>
          </w:p>
        </w:tc>
        <w:tc>
          <w:tcPr>
            <w:tcW w:w="877" w:type="dxa"/>
            <w:tcBorders>
              <w:top w:val="single" w:sz="6" w:space="0" w:color="auto"/>
              <w:left w:val="single" w:sz="6" w:space="0" w:color="auto"/>
              <w:bottom w:val="single" w:sz="6" w:space="0" w:color="auto"/>
              <w:right w:val="single" w:sz="6" w:space="0" w:color="auto"/>
            </w:tcBorders>
            <w:vAlign w:val="bottom"/>
            <w:hideMark/>
          </w:tcPr>
          <w:p w14:paraId="6AA0D7F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856</w:t>
            </w:r>
          </w:p>
        </w:tc>
        <w:tc>
          <w:tcPr>
            <w:tcW w:w="786" w:type="dxa"/>
            <w:tcBorders>
              <w:top w:val="single" w:sz="6" w:space="0" w:color="auto"/>
              <w:left w:val="single" w:sz="6" w:space="0" w:color="auto"/>
              <w:bottom w:val="single" w:sz="6" w:space="0" w:color="auto"/>
              <w:right w:val="single" w:sz="6" w:space="0" w:color="auto"/>
            </w:tcBorders>
            <w:vAlign w:val="center"/>
            <w:hideMark/>
          </w:tcPr>
          <w:p w14:paraId="37891B7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497 </w:t>
            </w:r>
          </w:p>
        </w:tc>
        <w:tc>
          <w:tcPr>
            <w:tcW w:w="786" w:type="dxa"/>
            <w:tcBorders>
              <w:top w:val="single" w:sz="6" w:space="0" w:color="auto"/>
              <w:left w:val="single" w:sz="6" w:space="0" w:color="auto"/>
              <w:bottom w:val="single" w:sz="6" w:space="0" w:color="auto"/>
              <w:right w:val="single" w:sz="6" w:space="0" w:color="auto"/>
            </w:tcBorders>
            <w:vAlign w:val="center"/>
            <w:hideMark/>
          </w:tcPr>
          <w:p w14:paraId="21EF285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191 </w:t>
            </w:r>
          </w:p>
        </w:tc>
        <w:tc>
          <w:tcPr>
            <w:tcW w:w="683" w:type="dxa"/>
            <w:tcBorders>
              <w:top w:val="single" w:sz="6" w:space="0" w:color="auto"/>
              <w:left w:val="single" w:sz="6" w:space="0" w:color="auto"/>
              <w:bottom w:val="single" w:sz="6" w:space="0" w:color="auto"/>
              <w:right w:val="single" w:sz="6" w:space="0" w:color="auto"/>
            </w:tcBorders>
            <w:vAlign w:val="center"/>
            <w:hideMark/>
          </w:tcPr>
          <w:p w14:paraId="6EEBDE2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132 </w:t>
            </w:r>
          </w:p>
        </w:tc>
        <w:tc>
          <w:tcPr>
            <w:tcW w:w="891" w:type="dxa"/>
            <w:tcBorders>
              <w:top w:val="single" w:sz="6" w:space="0" w:color="auto"/>
              <w:left w:val="single" w:sz="6" w:space="0" w:color="auto"/>
              <w:bottom w:val="single" w:sz="6" w:space="0" w:color="auto"/>
              <w:right w:val="single" w:sz="6" w:space="0" w:color="auto"/>
            </w:tcBorders>
            <w:vAlign w:val="center"/>
            <w:hideMark/>
          </w:tcPr>
          <w:p w14:paraId="69B6A01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820 </w:t>
            </w:r>
          </w:p>
        </w:tc>
      </w:tr>
      <w:tr w:rsidR="0071458A" w:rsidRPr="0071458A" w14:paraId="0713DDBC"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0D13EB23"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澎湖縣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5030509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115</w:t>
            </w:r>
          </w:p>
        </w:tc>
        <w:tc>
          <w:tcPr>
            <w:tcW w:w="832" w:type="dxa"/>
            <w:tcBorders>
              <w:top w:val="single" w:sz="6" w:space="0" w:color="auto"/>
              <w:left w:val="single" w:sz="6" w:space="0" w:color="auto"/>
              <w:bottom w:val="single" w:sz="6" w:space="0" w:color="auto"/>
              <w:right w:val="single" w:sz="6" w:space="0" w:color="auto"/>
            </w:tcBorders>
            <w:vAlign w:val="bottom"/>
            <w:hideMark/>
          </w:tcPr>
          <w:p w14:paraId="6890978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41</w:t>
            </w:r>
          </w:p>
        </w:tc>
        <w:tc>
          <w:tcPr>
            <w:tcW w:w="727" w:type="dxa"/>
            <w:tcBorders>
              <w:top w:val="single" w:sz="6" w:space="0" w:color="auto"/>
              <w:left w:val="single" w:sz="6" w:space="0" w:color="auto"/>
              <w:bottom w:val="single" w:sz="6" w:space="0" w:color="auto"/>
              <w:right w:val="single" w:sz="6" w:space="0" w:color="auto"/>
            </w:tcBorders>
            <w:vAlign w:val="bottom"/>
            <w:hideMark/>
          </w:tcPr>
          <w:p w14:paraId="0E112A3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10</w:t>
            </w:r>
          </w:p>
        </w:tc>
        <w:tc>
          <w:tcPr>
            <w:tcW w:w="877" w:type="dxa"/>
            <w:tcBorders>
              <w:top w:val="single" w:sz="6" w:space="0" w:color="auto"/>
              <w:left w:val="single" w:sz="6" w:space="0" w:color="auto"/>
              <w:bottom w:val="single" w:sz="6" w:space="0" w:color="auto"/>
              <w:right w:val="single" w:sz="6" w:space="0" w:color="auto"/>
            </w:tcBorders>
            <w:vAlign w:val="bottom"/>
            <w:hideMark/>
          </w:tcPr>
          <w:p w14:paraId="438D97EF"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166</w:t>
            </w:r>
          </w:p>
        </w:tc>
        <w:tc>
          <w:tcPr>
            <w:tcW w:w="786" w:type="dxa"/>
            <w:tcBorders>
              <w:top w:val="single" w:sz="6" w:space="0" w:color="auto"/>
              <w:left w:val="single" w:sz="6" w:space="0" w:color="auto"/>
              <w:bottom w:val="single" w:sz="6" w:space="0" w:color="auto"/>
              <w:right w:val="single" w:sz="6" w:space="0" w:color="auto"/>
            </w:tcBorders>
            <w:vAlign w:val="center"/>
            <w:hideMark/>
          </w:tcPr>
          <w:p w14:paraId="2A0A93C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75 </w:t>
            </w:r>
          </w:p>
        </w:tc>
        <w:tc>
          <w:tcPr>
            <w:tcW w:w="786" w:type="dxa"/>
            <w:tcBorders>
              <w:top w:val="single" w:sz="6" w:space="0" w:color="auto"/>
              <w:left w:val="single" w:sz="6" w:space="0" w:color="auto"/>
              <w:bottom w:val="single" w:sz="6" w:space="0" w:color="auto"/>
              <w:right w:val="single" w:sz="6" w:space="0" w:color="auto"/>
            </w:tcBorders>
            <w:vAlign w:val="center"/>
            <w:hideMark/>
          </w:tcPr>
          <w:p w14:paraId="72D3041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20 </w:t>
            </w:r>
          </w:p>
        </w:tc>
        <w:tc>
          <w:tcPr>
            <w:tcW w:w="683" w:type="dxa"/>
            <w:tcBorders>
              <w:top w:val="single" w:sz="6" w:space="0" w:color="auto"/>
              <w:left w:val="single" w:sz="6" w:space="0" w:color="auto"/>
              <w:bottom w:val="single" w:sz="6" w:space="0" w:color="auto"/>
              <w:right w:val="single" w:sz="6" w:space="0" w:color="auto"/>
            </w:tcBorders>
            <w:vAlign w:val="center"/>
            <w:hideMark/>
          </w:tcPr>
          <w:p w14:paraId="2451C4C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15 </w:t>
            </w:r>
          </w:p>
        </w:tc>
        <w:tc>
          <w:tcPr>
            <w:tcW w:w="891" w:type="dxa"/>
            <w:tcBorders>
              <w:top w:val="single" w:sz="6" w:space="0" w:color="auto"/>
              <w:left w:val="single" w:sz="6" w:space="0" w:color="auto"/>
              <w:bottom w:val="single" w:sz="6" w:space="0" w:color="auto"/>
              <w:right w:val="single" w:sz="6" w:space="0" w:color="auto"/>
            </w:tcBorders>
            <w:vAlign w:val="center"/>
            <w:hideMark/>
          </w:tcPr>
          <w:p w14:paraId="6FF78E1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110 </w:t>
            </w:r>
          </w:p>
        </w:tc>
      </w:tr>
      <w:tr w:rsidR="0071458A" w:rsidRPr="0071458A" w14:paraId="4EBE8855"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202E17B1"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基隆市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234FA31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1,141</w:t>
            </w:r>
          </w:p>
        </w:tc>
        <w:tc>
          <w:tcPr>
            <w:tcW w:w="832" w:type="dxa"/>
            <w:tcBorders>
              <w:top w:val="single" w:sz="6" w:space="0" w:color="auto"/>
              <w:left w:val="single" w:sz="6" w:space="0" w:color="auto"/>
              <w:bottom w:val="single" w:sz="6" w:space="0" w:color="auto"/>
              <w:right w:val="single" w:sz="6" w:space="0" w:color="auto"/>
            </w:tcBorders>
            <w:vAlign w:val="bottom"/>
            <w:hideMark/>
          </w:tcPr>
          <w:p w14:paraId="41306F44"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173</w:t>
            </w:r>
          </w:p>
        </w:tc>
        <w:tc>
          <w:tcPr>
            <w:tcW w:w="727" w:type="dxa"/>
            <w:tcBorders>
              <w:top w:val="single" w:sz="6" w:space="0" w:color="auto"/>
              <w:left w:val="single" w:sz="6" w:space="0" w:color="auto"/>
              <w:bottom w:val="single" w:sz="6" w:space="0" w:color="auto"/>
              <w:right w:val="single" w:sz="6" w:space="0" w:color="auto"/>
            </w:tcBorders>
            <w:vAlign w:val="bottom"/>
            <w:hideMark/>
          </w:tcPr>
          <w:p w14:paraId="7A29493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123</w:t>
            </w:r>
          </w:p>
        </w:tc>
        <w:tc>
          <w:tcPr>
            <w:tcW w:w="877" w:type="dxa"/>
            <w:tcBorders>
              <w:top w:val="single" w:sz="6" w:space="0" w:color="auto"/>
              <w:left w:val="single" w:sz="6" w:space="0" w:color="auto"/>
              <w:bottom w:val="single" w:sz="6" w:space="0" w:color="auto"/>
              <w:right w:val="single" w:sz="6" w:space="0" w:color="auto"/>
            </w:tcBorders>
            <w:vAlign w:val="bottom"/>
            <w:hideMark/>
          </w:tcPr>
          <w:p w14:paraId="1CEB723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1,437</w:t>
            </w:r>
          </w:p>
        </w:tc>
        <w:tc>
          <w:tcPr>
            <w:tcW w:w="786" w:type="dxa"/>
            <w:tcBorders>
              <w:top w:val="single" w:sz="6" w:space="0" w:color="auto"/>
              <w:left w:val="single" w:sz="6" w:space="0" w:color="auto"/>
              <w:bottom w:val="single" w:sz="6" w:space="0" w:color="auto"/>
              <w:right w:val="single" w:sz="6" w:space="0" w:color="auto"/>
            </w:tcBorders>
            <w:vAlign w:val="center"/>
            <w:hideMark/>
          </w:tcPr>
          <w:p w14:paraId="0F8985B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1,337 </w:t>
            </w:r>
          </w:p>
        </w:tc>
        <w:tc>
          <w:tcPr>
            <w:tcW w:w="786" w:type="dxa"/>
            <w:tcBorders>
              <w:top w:val="single" w:sz="6" w:space="0" w:color="auto"/>
              <w:left w:val="single" w:sz="6" w:space="0" w:color="auto"/>
              <w:bottom w:val="single" w:sz="6" w:space="0" w:color="auto"/>
              <w:right w:val="single" w:sz="6" w:space="0" w:color="auto"/>
            </w:tcBorders>
            <w:vAlign w:val="center"/>
            <w:hideMark/>
          </w:tcPr>
          <w:p w14:paraId="29DBA03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163 </w:t>
            </w:r>
          </w:p>
        </w:tc>
        <w:tc>
          <w:tcPr>
            <w:tcW w:w="683" w:type="dxa"/>
            <w:tcBorders>
              <w:top w:val="single" w:sz="6" w:space="0" w:color="auto"/>
              <w:left w:val="single" w:sz="6" w:space="0" w:color="auto"/>
              <w:bottom w:val="single" w:sz="6" w:space="0" w:color="auto"/>
              <w:right w:val="single" w:sz="6" w:space="0" w:color="auto"/>
            </w:tcBorders>
            <w:vAlign w:val="center"/>
            <w:hideMark/>
          </w:tcPr>
          <w:p w14:paraId="699F071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107 </w:t>
            </w:r>
          </w:p>
        </w:tc>
        <w:tc>
          <w:tcPr>
            <w:tcW w:w="891" w:type="dxa"/>
            <w:tcBorders>
              <w:top w:val="single" w:sz="6" w:space="0" w:color="auto"/>
              <w:left w:val="single" w:sz="6" w:space="0" w:color="auto"/>
              <w:bottom w:val="single" w:sz="6" w:space="0" w:color="auto"/>
              <w:right w:val="single" w:sz="6" w:space="0" w:color="auto"/>
            </w:tcBorders>
            <w:vAlign w:val="center"/>
            <w:hideMark/>
          </w:tcPr>
          <w:p w14:paraId="14DF1F4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1,607 </w:t>
            </w:r>
          </w:p>
        </w:tc>
      </w:tr>
      <w:tr w:rsidR="0071458A" w:rsidRPr="0071458A" w14:paraId="58A8087F"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7E80F38D"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新竹市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340C5DC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424</w:t>
            </w:r>
          </w:p>
        </w:tc>
        <w:tc>
          <w:tcPr>
            <w:tcW w:w="832" w:type="dxa"/>
            <w:tcBorders>
              <w:top w:val="single" w:sz="6" w:space="0" w:color="auto"/>
              <w:left w:val="single" w:sz="6" w:space="0" w:color="auto"/>
              <w:bottom w:val="single" w:sz="6" w:space="0" w:color="auto"/>
              <w:right w:val="single" w:sz="6" w:space="0" w:color="auto"/>
            </w:tcBorders>
            <w:vAlign w:val="bottom"/>
            <w:hideMark/>
          </w:tcPr>
          <w:p w14:paraId="5976C1B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139</w:t>
            </w:r>
          </w:p>
        </w:tc>
        <w:tc>
          <w:tcPr>
            <w:tcW w:w="727" w:type="dxa"/>
            <w:tcBorders>
              <w:top w:val="single" w:sz="6" w:space="0" w:color="auto"/>
              <w:left w:val="single" w:sz="6" w:space="0" w:color="auto"/>
              <w:bottom w:val="single" w:sz="6" w:space="0" w:color="auto"/>
              <w:right w:val="single" w:sz="6" w:space="0" w:color="auto"/>
            </w:tcBorders>
            <w:vAlign w:val="bottom"/>
            <w:hideMark/>
          </w:tcPr>
          <w:p w14:paraId="3BF226DA"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104</w:t>
            </w:r>
          </w:p>
        </w:tc>
        <w:tc>
          <w:tcPr>
            <w:tcW w:w="877" w:type="dxa"/>
            <w:tcBorders>
              <w:top w:val="single" w:sz="6" w:space="0" w:color="auto"/>
              <w:left w:val="single" w:sz="6" w:space="0" w:color="auto"/>
              <w:bottom w:val="single" w:sz="6" w:space="0" w:color="auto"/>
              <w:right w:val="single" w:sz="6" w:space="0" w:color="auto"/>
            </w:tcBorders>
            <w:vAlign w:val="bottom"/>
            <w:hideMark/>
          </w:tcPr>
          <w:p w14:paraId="53C95AD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667</w:t>
            </w:r>
          </w:p>
        </w:tc>
        <w:tc>
          <w:tcPr>
            <w:tcW w:w="786" w:type="dxa"/>
            <w:tcBorders>
              <w:top w:val="single" w:sz="6" w:space="0" w:color="auto"/>
              <w:left w:val="single" w:sz="6" w:space="0" w:color="auto"/>
              <w:bottom w:val="single" w:sz="6" w:space="0" w:color="auto"/>
              <w:right w:val="single" w:sz="6" w:space="0" w:color="auto"/>
            </w:tcBorders>
            <w:vAlign w:val="center"/>
            <w:hideMark/>
          </w:tcPr>
          <w:p w14:paraId="6EAE447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403 </w:t>
            </w:r>
          </w:p>
        </w:tc>
        <w:tc>
          <w:tcPr>
            <w:tcW w:w="786" w:type="dxa"/>
            <w:tcBorders>
              <w:top w:val="single" w:sz="6" w:space="0" w:color="auto"/>
              <w:left w:val="single" w:sz="6" w:space="0" w:color="auto"/>
              <w:bottom w:val="single" w:sz="6" w:space="0" w:color="auto"/>
              <w:right w:val="single" w:sz="6" w:space="0" w:color="auto"/>
            </w:tcBorders>
            <w:vAlign w:val="center"/>
            <w:hideMark/>
          </w:tcPr>
          <w:p w14:paraId="2E866892"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107 </w:t>
            </w:r>
          </w:p>
        </w:tc>
        <w:tc>
          <w:tcPr>
            <w:tcW w:w="683" w:type="dxa"/>
            <w:tcBorders>
              <w:top w:val="single" w:sz="6" w:space="0" w:color="auto"/>
              <w:left w:val="single" w:sz="6" w:space="0" w:color="auto"/>
              <w:bottom w:val="single" w:sz="6" w:space="0" w:color="auto"/>
              <w:right w:val="single" w:sz="6" w:space="0" w:color="auto"/>
            </w:tcBorders>
            <w:vAlign w:val="center"/>
            <w:hideMark/>
          </w:tcPr>
          <w:p w14:paraId="756677F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116 </w:t>
            </w:r>
          </w:p>
        </w:tc>
        <w:tc>
          <w:tcPr>
            <w:tcW w:w="891" w:type="dxa"/>
            <w:tcBorders>
              <w:top w:val="single" w:sz="6" w:space="0" w:color="auto"/>
              <w:left w:val="single" w:sz="6" w:space="0" w:color="auto"/>
              <w:bottom w:val="single" w:sz="6" w:space="0" w:color="auto"/>
              <w:right w:val="single" w:sz="6" w:space="0" w:color="auto"/>
            </w:tcBorders>
            <w:vAlign w:val="center"/>
            <w:hideMark/>
          </w:tcPr>
          <w:p w14:paraId="7714164A"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626 </w:t>
            </w:r>
          </w:p>
        </w:tc>
      </w:tr>
      <w:tr w:rsidR="0071458A" w:rsidRPr="0071458A" w14:paraId="6ED1364D"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415AD477"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嘉義市</w:t>
            </w:r>
          </w:p>
        </w:tc>
        <w:tc>
          <w:tcPr>
            <w:tcW w:w="841" w:type="dxa"/>
            <w:tcBorders>
              <w:top w:val="single" w:sz="6" w:space="0" w:color="auto"/>
              <w:left w:val="single" w:sz="6" w:space="0" w:color="auto"/>
              <w:bottom w:val="single" w:sz="6" w:space="0" w:color="auto"/>
              <w:right w:val="single" w:sz="6" w:space="0" w:color="auto"/>
            </w:tcBorders>
            <w:vAlign w:val="bottom"/>
            <w:hideMark/>
          </w:tcPr>
          <w:p w14:paraId="5495BB63"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612</w:t>
            </w:r>
          </w:p>
        </w:tc>
        <w:tc>
          <w:tcPr>
            <w:tcW w:w="832" w:type="dxa"/>
            <w:tcBorders>
              <w:top w:val="single" w:sz="6" w:space="0" w:color="auto"/>
              <w:left w:val="single" w:sz="6" w:space="0" w:color="auto"/>
              <w:bottom w:val="single" w:sz="6" w:space="0" w:color="auto"/>
              <w:right w:val="single" w:sz="6" w:space="0" w:color="auto"/>
            </w:tcBorders>
            <w:vAlign w:val="bottom"/>
            <w:hideMark/>
          </w:tcPr>
          <w:p w14:paraId="0F429CD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97</w:t>
            </w:r>
          </w:p>
        </w:tc>
        <w:tc>
          <w:tcPr>
            <w:tcW w:w="727" w:type="dxa"/>
            <w:tcBorders>
              <w:top w:val="single" w:sz="6" w:space="0" w:color="auto"/>
              <w:left w:val="single" w:sz="6" w:space="0" w:color="auto"/>
              <w:bottom w:val="single" w:sz="6" w:space="0" w:color="auto"/>
              <w:right w:val="single" w:sz="6" w:space="0" w:color="auto"/>
            </w:tcBorders>
            <w:vAlign w:val="bottom"/>
            <w:hideMark/>
          </w:tcPr>
          <w:p w14:paraId="098859E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63</w:t>
            </w:r>
          </w:p>
        </w:tc>
        <w:tc>
          <w:tcPr>
            <w:tcW w:w="877" w:type="dxa"/>
            <w:tcBorders>
              <w:top w:val="single" w:sz="6" w:space="0" w:color="auto"/>
              <w:left w:val="single" w:sz="6" w:space="0" w:color="auto"/>
              <w:bottom w:val="single" w:sz="6" w:space="0" w:color="auto"/>
              <w:right w:val="single" w:sz="6" w:space="0" w:color="auto"/>
            </w:tcBorders>
            <w:vAlign w:val="bottom"/>
            <w:hideMark/>
          </w:tcPr>
          <w:p w14:paraId="4EEC917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772</w:t>
            </w:r>
          </w:p>
        </w:tc>
        <w:tc>
          <w:tcPr>
            <w:tcW w:w="786" w:type="dxa"/>
            <w:tcBorders>
              <w:top w:val="single" w:sz="6" w:space="0" w:color="auto"/>
              <w:left w:val="single" w:sz="6" w:space="0" w:color="auto"/>
              <w:bottom w:val="single" w:sz="6" w:space="0" w:color="auto"/>
              <w:right w:val="single" w:sz="6" w:space="0" w:color="auto"/>
            </w:tcBorders>
            <w:vAlign w:val="center"/>
            <w:hideMark/>
          </w:tcPr>
          <w:p w14:paraId="6495205A"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603 </w:t>
            </w:r>
          </w:p>
        </w:tc>
        <w:tc>
          <w:tcPr>
            <w:tcW w:w="786" w:type="dxa"/>
            <w:tcBorders>
              <w:top w:val="single" w:sz="6" w:space="0" w:color="auto"/>
              <w:left w:val="single" w:sz="6" w:space="0" w:color="auto"/>
              <w:bottom w:val="single" w:sz="6" w:space="0" w:color="auto"/>
              <w:right w:val="single" w:sz="6" w:space="0" w:color="auto"/>
            </w:tcBorders>
            <w:vAlign w:val="center"/>
            <w:hideMark/>
          </w:tcPr>
          <w:p w14:paraId="4806F74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83 </w:t>
            </w:r>
          </w:p>
        </w:tc>
        <w:tc>
          <w:tcPr>
            <w:tcW w:w="683" w:type="dxa"/>
            <w:tcBorders>
              <w:top w:val="single" w:sz="6" w:space="0" w:color="auto"/>
              <w:left w:val="single" w:sz="6" w:space="0" w:color="auto"/>
              <w:bottom w:val="single" w:sz="6" w:space="0" w:color="auto"/>
              <w:right w:val="single" w:sz="6" w:space="0" w:color="auto"/>
            </w:tcBorders>
            <w:vAlign w:val="center"/>
            <w:hideMark/>
          </w:tcPr>
          <w:p w14:paraId="4E49762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56 </w:t>
            </w:r>
          </w:p>
        </w:tc>
        <w:tc>
          <w:tcPr>
            <w:tcW w:w="891" w:type="dxa"/>
            <w:tcBorders>
              <w:top w:val="single" w:sz="6" w:space="0" w:color="auto"/>
              <w:left w:val="single" w:sz="6" w:space="0" w:color="auto"/>
              <w:bottom w:val="single" w:sz="6" w:space="0" w:color="auto"/>
              <w:right w:val="single" w:sz="6" w:space="0" w:color="auto"/>
            </w:tcBorders>
            <w:vAlign w:val="center"/>
            <w:hideMark/>
          </w:tcPr>
          <w:p w14:paraId="73466658"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742 </w:t>
            </w:r>
          </w:p>
        </w:tc>
      </w:tr>
      <w:tr w:rsidR="0071458A" w:rsidRPr="0071458A" w14:paraId="5C4A2815"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6B1D1D62"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金門縣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56FD2AB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341</w:t>
            </w:r>
          </w:p>
        </w:tc>
        <w:tc>
          <w:tcPr>
            <w:tcW w:w="832" w:type="dxa"/>
            <w:tcBorders>
              <w:top w:val="single" w:sz="6" w:space="0" w:color="auto"/>
              <w:left w:val="single" w:sz="6" w:space="0" w:color="auto"/>
              <w:bottom w:val="single" w:sz="6" w:space="0" w:color="auto"/>
              <w:right w:val="single" w:sz="6" w:space="0" w:color="auto"/>
            </w:tcBorders>
            <w:vAlign w:val="bottom"/>
            <w:hideMark/>
          </w:tcPr>
          <w:p w14:paraId="495CA0E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35</w:t>
            </w:r>
          </w:p>
        </w:tc>
        <w:tc>
          <w:tcPr>
            <w:tcW w:w="727" w:type="dxa"/>
            <w:tcBorders>
              <w:top w:val="single" w:sz="6" w:space="0" w:color="auto"/>
              <w:left w:val="single" w:sz="6" w:space="0" w:color="auto"/>
              <w:bottom w:val="single" w:sz="6" w:space="0" w:color="auto"/>
              <w:right w:val="single" w:sz="6" w:space="0" w:color="auto"/>
            </w:tcBorders>
            <w:vAlign w:val="bottom"/>
            <w:hideMark/>
          </w:tcPr>
          <w:p w14:paraId="0195590C"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23</w:t>
            </w:r>
          </w:p>
        </w:tc>
        <w:tc>
          <w:tcPr>
            <w:tcW w:w="877" w:type="dxa"/>
            <w:tcBorders>
              <w:top w:val="single" w:sz="6" w:space="0" w:color="auto"/>
              <w:left w:val="single" w:sz="6" w:space="0" w:color="auto"/>
              <w:bottom w:val="single" w:sz="6" w:space="0" w:color="auto"/>
              <w:right w:val="single" w:sz="6" w:space="0" w:color="auto"/>
            </w:tcBorders>
            <w:vAlign w:val="bottom"/>
            <w:hideMark/>
          </w:tcPr>
          <w:p w14:paraId="5985CB6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399</w:t>
            </w:r>
          </w:p>
        </w:tc>
        <w:tc>
          <w:tcPr>
            <w:tcW w:w="786" w:type="dxa"/>
            <w:tcBorders>
              <w:top w:val="single" w:sz="6" w:space="0" w:color="auto"/>
              <w:left w:val="single" w:sz="6" w:space="0" w:color="auto"/>
              <w:bottom w:val="single" w:sz="6" w:space="0" w:color="auto"/>
              <w:right w:val="single" w:sz="6" w:space="0" w:color="auto"/>
            </w:tcBorders>
            <w:vAlign w:val="center"/>
            <w:hideMark/>
          </w:tcPr>
          <w:p w14:paraId="7CD8B7B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342 </w:t>
            </w:r>
          </w:p>
        </w:tc>
        <w:tc>
          <w:tcPr>
            <w:tcW w:w="786" w:type="dxa"/>
            <w:tcBorders>
              <w:top w:val="single" w:sz="6" w:space="0" w:color="auto"/>
              <w:left w:val="single" w:sz="6" w:space="0" w:color="auto"/>
              <w:bottom w:val="single" w:sz="6" w:space="0" w:color="auto"/>
              <w:right w:val="single" w:sz="6" w:space="0" w:color="auto"/>
            </w:tcBorders>
            <w:vAlign w:val="center"/>
            <w:hideMark/>
          </w:tcPr>
          <w:p w14:paraId="210C9424"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16 </w:t>
            </w:r>
          </w:p>
        </w:tc>
        <w:tc>
          <w:tcPr>
            <w:tcW w:w="683" w:type="dxa"/>
            <w:tcBorders>
              <w:top w:val="single" w:sz="6" w:space="0" w:color="auto"/>
              <w:left w:val="single" w:sz="6" w:space="0" w:color="auto"/>
              <w:bottom w:val="single" w:sz="6" w:space="0" w:color="auto"/>
              <w:right w:val="single" w:sz="6" w:space="0" w:color="auto"/>
            </w:tcBorders>
            <w:vAlign w:val="center"/>
            <w:hideMark/>
          </w:tcPr>
          <w:p w14:paraId="7A9BE671"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21 </w:t>
            </w:r>
          </w:p>
        </w:tc>
        <w:tc>
          <w:tcPr>
            <w:tcW w:w="891" w:type="dxa"/>
            <w:tcBorders>
              <w:top w:val="single" w:sz="6" w:space="0" w:color="auto"/>
              <w:left w:val="single" w:sz="6" w:space="0" w:color="auto"/>
              <w:bottom w:val="single" w:sz="6" w:space="0" w:color="auto"/>
              <w:right w:val="single" w:sz="6" w:space="0" w:color="auto"/>
            </w:tcBorders>
            <w:vAlign w:val="center"/>
            <w:hideMark/>
          </w:tcPr>
          <w:p w14:paraId="49E47430"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379 </w:t>
            </w:r>
          </w:p>
        </w:tc>
      </w:tr>
      <w:tr w:rsidR="0071458A" w:rsidRPr="0071458A" w14:paraId="41D7B385" w14:textId="77777777" w:rsidTr="00461EF6">
        <w:tc>
          <w:tcPr>
            <w:tcW w:w="1120" w:type="dxa"/>
            <w:tcBorders>
              <w:top w:val="single" w:sz="6" w:space="0" w:color="auto"/>
              <w:left w:val="single" w:sz="6" w:space="0" w:color="auto"/>
              <w:bottom w:val="single" w:sz="6" w:space="0" w:color="auto"/>
              <w:right w:val="single" w:sz="6" w:space="0" w:color="auto"/>
            </w:tcBorders>
            <w:vAlign w:val="center"/>
            <w:hideMark/>
          </w:tcPr>
          <w:p w14:paraId="23F094E2" w14:textId="77777777" w:rsidR="00C0438D" w:rsidRPr="0071458A" w:rsidRDefault="00C0438D">
            <w:pPr>
              <w:spacing w:line="320" w:lineRule="exact"/>
              <w:ind w:leftChars="-28" w:left="-95" w:rightChars="-28" w:right="-95" w:firstLineChars="4" w:firstLine="10"/>
              <w:jc w:val="center"/>
              <w:rPr>
                <w:rFonts w:ascii="Times New Roman"/>
                <w:color w:val="000000" w:themeColor="text1"/>
                <w:sz w:val="24"/>
                <w:szCs w:val="24"/>
              </w:rPr>
            </w:pPr>
            <w:r w:rsidRPr="0071458A">
              <w:rPr>
                <w:rFonts w:ascii="Times New Roman" w:hint="eastAsia"/>
                <w:color w:val="000000" w:themeColor="text1"/>
                <w:sz w:val="24"/>
                <w:szCs w:val="24"/>
              </w:rPr>
              <w:t>連江縣</w:t>
            </w:r>
          </w:p>
        </w:tc>
        <w:tc>
          <w:tcPr>
            <w:tcW w:w="841" w:type="dxa"/>
            <w:tcBorders>
              <w:top w:val="single" w:sz="6" w:space="0" w:color="auto"/>
              <w:left w:val="single" w:sz="6" w:space="0" w:color="auto"/>
              <w:bottom w:val="single" w:sz="6" w:space="0" w:color="auto"/>
              <w:right w:val="single" w:sz="6" w:space="0" w:color="auto"/>
            </w:tcBorders>
            <w:vAlign w:val="bottom"/>
            <w:hideMark/>
          </w:tcPr>
          <w:p w14:paraId="5F8C611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19</w:t>
            </w:r>
          </w:p>
        </w:tc>
        <w:tc>
          <w:tcPr>
            <w:tcW w:w="832" w:type="dxa"/>
            <w:tcBorders>
              <w:top w:val="single" w:sz="6" w:space="0" w:color="auto"/>
              <w:left w:val="single" w:sz="6" w:space="0" w:color="auto"/>
              <w:bottom w:val="single" w:sz="6" w:space="0" w:color="auto"/>
              <w:right w:val="single" w:sz="6" w:space="0" w:color="auto"/>
            </w:tcBorders>
            <w:vAlign w:val="bottom"/>
            <w:hideMark/>
          </w:tcPr>
          <w:p w14:paraId="27768C86"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1</w:t>
            </w:r>
          </w:p>
        </w:tc>
        <w:tc>
          <w:tcPr>
            <w:tcW w:w="727" w:type="dxa"/>
            <w:tcBorders>
              <w:top w:val="single" w:sz="6" w:space="0" w:color="auto"/>
              <w:left w:val="single" w:sz="6" w:space="0" w:color="auto"/>
              <w:bottom w:val="single" w:sz="6" w:space="0" w:color="auto"/>
              <w:right w:val="single" w:sz="6" w:space="0" w:color="auto"/>
            </w:tcBorders>
            <w:vAlign w:val="bottom"/>
            <w:hideMark/>
          </w:tcPr>
          <w:p w14:paraId="09F9B53E"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w:t>
            </w:r>
          </w:p>
        </w:tc>
        <w:tc>
          <w:tcPr>
            <w:tcW w:w="877" w:type="dxa"/>
            <w:tcBorders>
              <w:top w:val="single" w:sz="6" w:space="0" w:color="auto"/>
              <w:left w:val="single" w:sz="6" w:space="0" w:color="auto"/>
              <w:bottom w:val="single" w:sz="6" w:space="0" w:color="auto"/>
              <w:right w:val="single" w:sz="6" w:space="0" w:color="auto"/>
            </w:tcBorders>
            <w:vAlign w:val="bottom"/>
            <w:hideMark/>
          </w:tcPr>
          <w:p w14:paraId="4BAAC6B7"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4"/>
                <w:szCs w:val="24"/>
              </w:rPr>
              <w:t>22</w:t>
            </w:r>
          </w:p>
        </w:tc>
        <w:tc>
          <w:tcPr>
            <w:tcW w:w="786" w:type="dxa"/>
            <w:tcBorders>
              <w:top w:val="single" w:sz="6" w:space="0" w:color="auto"/>
              <w:left w:val="single" w:sz="6" w:space="0" w:color="auto"/>
              <w:bottom w:val="single" w:sz="6" w:space="0" w:color="auto"/>
              <w:right w:val="single" w:sz="6" w:space="0" w:color="auto"/>
            </w:tcBorders>
            <w:vAlign w:val="center"/>
            <w:hideMark/>
          </w:tcPr>
          <w:p w14:paraId="71964759"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17 </w:t>
            </w:r>
          </w:p>
        </w:tc>
        <w:tc>
          <w:tcPr>
            <w:tcW w:w="786" w:type="dxa"/>
            <w:tcBorders>
              <w:top w:val="single" w:sz="6" w:space="0" w:color="auto"/>
              <w:left w:val="single" w:sz="6" w:space="0" w:color="auto"/>
              <w:bottom w:val="single" w:sz="6" w:space="0" w:color="auto"/>
              <w:right w:val="single" w:sz="6" w:space="0" w:color="auto"/>
            </w:tcBorders>
            <w:vAlign w:val="center"/>
            <w:hideMark/>
          </w:tcPr>
          <w:p w14:paraId="2D3C1E9D"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 </w:t>
            </w:r>
          </w:p>
        </w:tc>
        <w:tc>
          <w:tcPr>
            <w:tcW w:w="683" w:type="dxa"/>
            <w:tcBorders>
              <w:top w:val="single" w:sz="6" w:space="0" w:color="auto"/>
              <w:left w:val="single" w:sz="6" w:space="0" w:color="auto"/>
              <w:bottom w:val="single" w:sz="6" w:space="0" w:color="auto"/>
              <w:right w:val="single" w:sz="6" w:space="0" w:color="auto"/>
            </w:tcBorders>
            <w:vAlign w:val="center"/>
            <w:hideMark/>
          </w:tcPr>
          <w:p w14:paraId="766F3B7B"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 </w:t>
            </w:r>
          </w:p>
        </w:tc>
        <w:tc>
          <w:tcPr>
            <w:tcW w:w="891" w:type="dxa"/>
            <w:tcBorders>
              <w:top w:val="single" w:sz="6" w:space="0" w:color="auto"/>
              <w:left w:val="single" w:sz="6" w:space="0" w:color="auto"/>
              <w:bottom w:val="single" w:sz="6" w:space="0" w:color="auto"/>
              <w:right w:val="single" w:sz="6" w:space="0" w:color="auto"/>
            </w:tcBorders>
            <w:vAlign w:val="center"/>
            <w:hideMark/>
          </w:tcPr>
          <w:p w14:paraId="2449E4B5" w14:textId="77777777" w:rsidR="00C0438D" w:rsidRPr="0071458A" w:rsidRDefault="00C0438D">
            <w:pPr>
              <w:spacing w:line="320" w:lineRule="exact"/>
              <w:jc w:val="right"/>
              <w:rPr>
                <w:rFonts w:ascii="Times New Roman"/>
                <w:color w:val="000000" w:themeColor="text1"/>
                <w:spacing w:val="-16"/>
                <w:sz w:val="24"/>
                <w:szCs w:val="24"/>
              </w:rPr>
            </w:pPr>
            <w:r w:rsidRPr="0071458A">
              <w:rPr>
                <w:rFonts w:ascii="Times New Roman"/>
                <w:color w:val="000000" w:themeColor="text1"/>
                <w:spacing w:val="-16"/>
                <w:sz w:val="22"/>
                <w:szCs w:val="22"/>
              </w:rPr>
              <w:t xml:space="preserve">21 </w:t>
            </w:r>
          </w:p>
        </w:tc>
      </w:tr>
    </w:tbl>
    <w:p w14:paraId="0B0EBEE6" w14:textId="77777777" w:rsidR="00C0438D" w:rsidRPr="0071458A" w:rsidRDefault="00C0438D" w:rsidP="00C0438D">
      <w:pPr>
        <w:pStyle w:val="42"/>
        <w:kinsoku w:val="0"/>
        <w:spacing w:afterLines="50" w:after="228" w:line="320" w:lineRule="exact"/>
        <w:ind w:leftChars="457" w:left="1697" w:hangingChars="55" w:hanging="143"/>
        <w:rPr>
          <w:color w:val="000000" w:themeColor="text1"/>
          <w:sz w:val="24"/>
          <w:szCs w:val="24"/>
        </w:rPr>
      </w:pPr>
      <w:r w:rsidRPr="0071458A">
        <w:rPr>
          <w:rFonts w:hint="eastAsia"/>
          <w:color w:val="000000" w:themeColor="text1"/>
          <w:sz w:val="24"/>
          <w:szCs w:val="24"/>
        </w:rPr>
        <w:t>資料來源：衛福部。</w:t>
      </w:r>
    </w:p>
    <w:p w14:paraId="4FBE3F44" w14:textId="77777777" w:rsidR="00C0438D" w:rsidRPr="0071458A" w:rsidRDefault="00C0438D" w:rsidP="00C0438D">
      <w:pPr>
        <w:pStyle w:val="3"/>
        <w:kinsoku w:val="0"/>
        <w:ind w:left="1360" w:hanging="680"/>
        <w:rPr>
          <w:rFonts w:ascii="Times New Roman" w:hAnsi="Times New Roman"/>
          <w:color w:val="000000" w:themeColor="text1"/>
        </w:rPr>
      </w:pPr>
      <w:bookmarkStart w:id="60" w:name="_Toc110006595"/>
      <w:bookmarkStart w:id="61" w:name="_Toc110504937"/>
      <w:r w:rsidRPr="0071458A">
        <w:rPr>
          <w:rFonts w:ascii="Times New Roman" w:hAnsi="Times New Roman" w:hint="eastAsia"/>
          <w:color w:val="000000" w:themeColor="text1"/>
        </w:rPr>
        <w:t>綜上，</w:t>
      </w:r>
      <w:r w:rsidRPr="0071458A">
        <w:rPr>
          <w:rFonts w:ascii="Times New Roman" w:hAnsi="Times New Roman" w:hint="eastAsia"/>
          <w:color w:val="000000" w:themeColor="text1"/>
          <w:spacing w:val="-2"/>
        </w:rPr>
        <w:t>目前在身障服務與長照服務未銜接整合之下，</w:t>
      </w:r>
      <w:r w:rsidRPr="0071458A">
        <w:rPr>
          <w:rFonts w:ascii="Times New Roman" w:hAnsi="Times New Roman" w:hint="eastAsia"/>
          <w:color w:val="000000" w:themeColor="text1"/>
          <w:spacing w:val="-2"/>
          <w:kern w:val="0"/>
        </w:rPr>
        <w:t>衛福部雖</w:t>
      </w:r>
      <w:r w:rsidRPr="0071458A">
        <w:rPr>
          <w:rFonts w:ascii="Times New Roman" w:hAnsi="Times New Roman" w:hint="eastAsia"/>
          <w:color w:val="000000" w:themeColor="text1"/>
          <w:kern w:val="0"/>
        </w:rPr>
        <w:t>以</w:t>
      </w:r>
      <w:r w:rsidRPr="0071458A">
        <w:rPr>
          <w:rFonts w:hAnsi="標楷體" w:hint="eastAsia"/>
          <w:color w:val="000000" w:themeColor="text1"/>
          <w:kern w:val="0"/>
        </w:rPr>
        <w:t>「</w:t>
      </w:r>
      <w:r w:rsidRPr="0071458A">
        <w:rPr>
          <w:rFonts w:ascii="Times New Roman" w:hAnsi="Times New Roman" w:hint="eastAsia"/>
          <w:color w:val="000000" w:themeColor="text1"/>
          <w:kern w:val="0"/>
        </w:rPr>
        <w:t>身心障礙者</w:t>
      </w:r>
      <w:r w:rsidRPr="0071458A">
        <w:rPr>
          <w:rFonts w:ascii="Times New Roman" w:hAnsi="Times New Roman" w:hint="eastAsia"/>
          <w:bCs w:val="0"/>
          <w:color w:val="000000" w:themeColor="text1"/>
          <w:kern w:val="0"/>
        </w:rPr>
        <w:t>可混合、加疊或擇優選定服務</w:t>
      </w:r>
      <w:r w:rsidRPr="0071458A">
        <w:rPr>
          <w:rFonts w:hAnsi="標楷體" w:hint="eastAsia"/>
          <w:color w:val="000000" w:themeColor="text1"/>
          <w:kern w:val="0"/>
        </w:rPr>
        <w:t>」</w:t>
      </w:r>
      <w:r w:rsidRPr="0071458A">
        <w:rPr>
          <w:rFonts w:ascii="Times New Roman" w:hAnsi="Times New Roman" w:hint="eastAsia"/>
          <w:bCs w:val="0"/>
          <w:color w:val="000000" w:themeColor="text1"/>
          <w:kern w:val="0"/>
        </w:rPr>
        <w:t>之方式</w:t>
      </w:r>
      <w:r w:rsidRPr="0071458A">
        <w:rPr>
          <w:rFonts w:ascii="Times New Roman" w:hAnsi="Times New Roman" w:hint="eastAsia"/>
          <w:bCs w:val="0"/>
          <w:color w:val="000000" w:themeColor="text1"/>
          <w:spacing w:val="4"/>
          <w:kern w:val="0"/>
        </w:rPr>
        <w:t>解套，惟該部現行對於身心障礙者福利服務的需</w:t>
      </w:r>
      <w:r w:rsidRPr="0071458A">
        <w:rPr>
          <w:rFonts w:ascii="Times New Roman" w:hAnsi="Times New Roman" w:hint="eastAsia"/>
          <w:bCs w:val="0"/>
          <w:color w:val="000000" w:themeColor="text1"/>
          <w:kern w:val="0"/>
        </w:rPr>
        <w:t>求評估流程，係</w:t>
      </w:r>
      <w:r w:rsidRPr="0071458A">
        <w:rPr>
          <w:rFonts w:ascii="Times New Roman" w:hAnsi="Times New Roman" w:hint="eastAsia"/>
          <w:color w:val="000000" w:themeColor="text1"/>
        </w:rPr>
        <w:t>採行分流作業，</w:t>
      </w:r>
      <w:r w:rsidRPr="0071458A">
        <w:rPr>
          <w:rFonts w:ascii="Times New Roman" w:hint="eastAsia"/>
          <w:color w:val="000000" w:themeColor="text1"/>
        </w:rPr>
        <w:t>執行結果呈現</w:t>
      </w:r>
      <w:r w:rsidRPr="0071458A">
        <w:rPr>
          <w:rFonts w:ascii="Times New Roman" w:hAnsi="Times New Roman" w:hint="eastAsia"/>
          <w:color w:val="000000" w:themeColor="text1"/>
        </w:rPr>
        <w:t>身心障</w:t>
      </w:r>
      <w:r w:rsidRPr="0071458A">
        <w:rPr>
          <w:rFonts w:ascii="Times New Roman" w:hAnsi="Times New Roman" w:hint="eastAsia"/>
          <w:color w:val="000000" w:themeColor="text1"/>
          <w:spacing w:val="6"/>
        </w:rPr>
        <w:t>礙者的需求多集中於一般性福利服務或無需求，</w:t>
      </w:r>
      <w:r w:rsidRPr="0071458A">
        <w:rPr>
          <w:rFonts w:ascii="Times New Roman" w:hAnsi="Times New Roman"/>
          <w:color w:val="000000" w:themeColor="text1"/>
          <w:spacing w:val="6"/>
        </w:rPr>
        <w:t>1</w:t>
      </w:r>
      <w:r w:rsidRPr="0071458A">
        <w:rPr>
          <w:rFonts w:ascii="Times New Roman" w:hAnsi="Times New Roman"/>
          <w:color w:val="000000" w:themeColor="text1"/>
          <w:spacing w:val="-6"/>
        </w:rPr>
        <w:t>10</w:t>
      </w:r>
      <w:r w:rsidRPr="0071458A">
        <w:rPr>
          <w:rFonts w:ascii="Times New Roman" w:hAnsi="Times New Roman" w:hint="eastAsia"/>
          <w:color w:val="000000" w:themeColor="text1"/>
          <w:spacing w:val="-6"/>
        </w:rPr>
        <w:t>年僅有</w:t>
      </w:r>
      <w:r w:rsidRPr="0071458A">
        <w:rPr>
          <w:rFonts w:ascii="Times New Roman" w:hAnsi="Times New Roman"/>
          <w:color w:val="000000" w:themeColor="text1"/>
          <w:spacing w:val="-6"/>
        </w:rPr>
        <w:t>15</w:t>
      </w:r>
      <w:r w:rsidRPr="0071458A">
        <w:rPr>
          <w:rFonts w:hAnsi="標楷體" w:hint="eastAsia"/>
          <w:color w:val="000000" w:themeColor="text1"/>
          <w:spacing w:val="-6"/>
        </w:rPr>
        <w:t>％者進入實質的需求評估。而</w:t>
      </w:r>
      <w:r w:rsidRPr="0071458A">
        <w:rPr>
          <w:rFonts w:ascii="Times New Roman" w:hAnsi="Times New Roman" w:hint="eastAsia"/>
          <w:bCs w:val="0"/>
          <w:color w:val="000000" w:themeColor="text1"/>
          <w:spacing w:val="-6"/>
          <w:kern w:val="0"/>
        </w:rPr>
        <w:t>分流後，身障</w:t>
      </w:r>
      <w:r w:rsidRPr="0071458A">
        <w:rPr>
          <w:rFonts w:ascii="Times New Roman" w:hAnsi="Times New Roman" w:hint="eastAsia"/>
          <w:bCs w:val="0"/>
          <w:color w:val="000000" w:themeColor="text1"/>
          <w:spacing w:val="4"/>
          <w:kern w:val="0"/>
        </w:rPr>
        <w:t>服務</w:t>
      </w:r>
      <w:r w:rsidRPr="0071458A">
        <w:rPr>
          <w:rFonts w:ascii="Times New Roman" w:hAnsi="Times New Roman" w:hint="eastAsia"/>
          <w:bCs w:val="0"/>
          <w:color w:val="000000" w:themeColor="text1"/>
          <w:spacing w:val="-4"/>
          <w:kern w:val="0"/>
        </w:rPr>
        <w:t>體系、長照服務體系又依照各自體系的評估表單與程序，各自</w:t>
      </w:r>
      <w:r w:rsidRPr="0071458A">
        <w:rPr>
          <w:rFonts w:ascii="Times New Roman" w:hAnsi="Times New Roman" w:hint="eastAsia"/>
          <w:bCs w:val="0"/>
          <w:color w:val="000000" w:themeColor="text1"/>
          <w:spacing w:val="-2"/>
          <w:kern w:val="0"/>
        </w:rPr>
        <w:t>進</w:t>
      </w:r>
      <w:r w:rsidRPr="0071458A">
        <w:rPr>
          <w:rFonts w:ascii="Times New Roman" w:hAnsi="Times New Roman" w:hint="eastAsia"/>
          <w:bCs w:val="0"/>
          <w:color w:val="000000" w:themeColor="text1"/>
          <w:spacing w:val="4"/>
          <w:kern w:val="0"/>
        </w:rPr>
        <w:t>行評估與提供服</w:t>
      </w:r>
      <w:r w:rsidRPr="0071458A">
        <w:rPr>
          <w:rFonts w:ascii="Times New Roman" w:hAnsi="Times New Roman" w:hint="eastAsia"/>
          <w:bCs w:val="0"/>
          <w:color w:val="000000" w:themeColor="text1"/>
          <w:spacing w:val="-6"/>
          <w:kern w:val="0"/>
        </w:rPr>
        <w:t>務，不僅讓身心障礙者的需求被兩服務體系以</w:t>
      </w:r>
      <w:r w:rsidRPr="0071458A">
        <w:rPr>
          <w:rFonts w:ascii="Times New Roman" w:hAnsi="Times New Roman" w:hint="eastAsia"/>
          <w:bCs w:val="0"/>
          <w:color w:val="000000" w:themeColor="text1"/>
          <w:spacing w:val="-4"/>
          <w:kern w:val="0"/>
        </w:rPr>
        <w:t>不同人員、評估工具與標準切割成</w:t>
      </w:r>
      <w:r w:rsidRPr="0071458A">
        <w:rPr>
          <w:rFonts w:ascii="Times New Roman" w:hAnsi="Times New Roman" w:hint="eastAsia"/>
          <w:bCs w:val="0"/>
          <w:color w:val="000000" w:themeColor="text1"/>
          <w:spacing w:val="-6"/>
          <w:kern w:val="0"/>
        </w:rPr>
        <w:t>片段的個體，亦</w:t>
      </w:r>
      <w:r w:rsidRPr="0071458A">
        <w:rPr>
          <w:rFonts w:ascii="Times New Roman" w:hAnsi="Times New Roman" w:hint="eastAsia"/>
          <w:color w:val="000000" w:themeColor="text1"/>
          <w:spacing w:val="-6"/>
        </w:rPr>
        <w:t>使身心障礙者在</w:t>
      </w:r>
      <w:r w:rsidRPr="0071458A">
        <w:rPr>
          <w:rFonts w:ascii="Times New Roman" w:hAnsi="Times New Roman" w:hint="eastAsia"/>
          <w:color w:val="000000" w:themeColor="text1"/>
        </w:rPr>
        <w:t>面對</w:t>
      </w:r>
      <w:r w:rsidRPr="0071458A">
        <w:rPr>
          <w:rFonts w:hint="eastAsia"/>
          <w:color w:val="000000" w:themeColor="text1"/>
        </w:rPr>
        <w:t>多項的長照及身障服務與不同的給付標準，難以依自身需求與處境擇定</w:t>
      </w:r>
      <w:r w:rsidRPr="0071458A">
        <w:rPr>
          <w:rFonts w:ascii="Times New Roman" w:hAnsi="Times New Roman" w:hint="eastAsia"/>
          <w:bCs w:val="0"/>
          <w:color w:val="000000" w:themeColor="text1"/>
          <w:spacing w:val="-6"/>
          <w:kern w:val="0"/>
        </w:rPr>
        <w:t>適切的服務。且從衛福部統計資料顯示，同時使用</w:t>
      </w:r>
      <w:r w:rsidRPr="0071458A">
        <w:rPr>
          <w:rFonts w:ascii="Times New Roman" w:hAnsi="Times New Roman" w:hint="eastAsia"/>
          <w:bCs w:val="0"/>
          <w:color w:val="000000" w:themeColor="text1"/>
          <w:spacing w:val="6"/>
          <w:kern w:val="0"/>
        </w:rPr>
        <w:t>兩者服務的身心障礙者人數雖從</w:t>
      </w:r>
      <w:r w:rsidRPr="0071458A">
        <w:rPr>
          <w:rFonts w:ascii="Times New Roman" w:hAnsi="Times New Roman"/>
          <w:bCs w:val="0"/>
          <w:color w:val="000000" w:themeColor="text1"/>
          <w:spacing w:val="6"/>
          <w:kern w:val="0"/>
        </w:rPr>
        <w:t>109</w:t>
      </w:r>
      <w:r w:rsidRPr="0071458A">
        <w:rPr>
          <w:rFonts w:ascii="Times New Roman" w:hAnsi="Times New Roman" w:hint="eastAsia"/>
          <w:bCs w:val="0"/>
          <w:color w:val="000000" w:themeColor="text1"/>
          <w:spacing w:val="6"/>
          <w:kern w:val="0"/>
        </w:rPr>
        <w:t>年的</w:t>
      </w:r>
      <w:r w:rsidRPr="0071458A">
        <w:rPr>
          <w:rFonts w:ascii="Times New Roman" w:hAnsi="Times New Roman"/>
          <w:bCs w:val="0"/>
          <w:color w:val="000000" w:themeColor="text1"/>
          <w:spacing w:val="6"/>
          <w:kern w:val="0"/>
        </w:rPr>
        <w:t>7.1</w:t>
      </w:r>
      <w:r w:rsidRPr="0071458A">
        <w:rPr>
          <w:rFonts w:ascii="Times New Roman" w:hAnsi="Times New Roman" w:hint="eastAsia"/>
          <w:bCs w:val="0"/>
          <w:color w:val="000000" w:themeColor="text1"/>
          <w:spacing w:val="6"/>
          <w:kern w:val="0"/>
        </w:rPr>
        <w:t>萬人，</w:t>
      </w:r>
      <w:r w:rsidRPr="0071458A">
        <w:rPr>
          <w:rFonts w:ascii="Times New Roman" w:hAnsi="Times New Roman" w:hint="eastAsia"/>
          <w:bCs w:val="0"/>
          <w:color w:val="000000" w:themeColor="text1"/>
          <w:spacing w:val="4"/>
          <w:kern w:val="0"/>
        </w:rPr>
        <w:t>增</w:t>
      </w:r>
      <w:r w:rsidRPr="0071458A">
        <w:rPr>
          <w:rFonts w:ascii="Times New Roman" w:hAnsi="Times New Roman" w:hint="eastAsia"/>
          <w:bCs w:val="0"/>
          <w:color w:val="000000" w:themeColor="text1"/>
          <w:spacing w:val="-6"/>
          <w:kern w:val="0"/>
        </w:rPr>
        <w:t>加至</w:t>
      </w:r>
      <w:r w:rsidRPr="0071458A">
        <w:rPr>
          <w:rFonts w:ascii="Times New Roman" w:hAnsi="Times New Roman"/>
          <w:bCs w:val="0"/>
          <w:color w:val="000000" w:themeColor="text1"/>
          <w:spacing w:val="-6"/>
          <w:kern w:val="0"/>
        </w:rPr>
        <w:t>110</w:t>
      </w:r>
      <w:r w:rsidRPr="0071458A">
        <w:rPr>
          <w:rFonts w:ascii="Times New Roman" w:hAnsi="Times New Roman" w:hint="eastAsia"/>
          <w:bCs w:val="0"/>
          <w:color w:val="000000" w:themeColor="text1"/>
          <w:spacing w:val="-6"/>
          <w:kern w:val="0"/>
        </w:rPr>
        <w:t>年的</w:t>
      </w:r>
      <w:r w:rsidRPr="0071458A">
        <w:rPr>
          <w:rFonts w:ascii="Times New Roman" w:hAnsi="Times New Roman"/>
          <w:bCs w:val="0"/>
          <w:color w:val="000000" w:themeColor="text1"/>
          <w:spacing w:val="-6"/>
          <w:kern w:val="0"/>
        </w:rPr>
        <w:t>7.3</w:t>
      </w:r>
      <w:r w:rsidRPr="0071458A">
        <w:rPr>
          <w:rFonts w:ascii="Times New Roman" w:hAnsi="Times New Roman" w:hint="eastAsia"/>
          <w:bCs w:val="0"/>
          <w:color w:val="000000" w:themeColor="text1"/>
          <w:spacing w:val="-6"/>
          <w:kern w:val="0"/>
        </w:rPr>
        <w:t>萬人，惟大多數為</w:t>
      </w:r>
      <w:r w:rsidRPr="0071458A">
        <w:rPr>
          <w:rFonts w:ascii="Times New Roman" w:hAnsi="Times New Roman"/>
          <w:bCs w:val="0"/>
          <w:color w:val="000000" w:themeColor="text1"/>
          <w:spacing w:val="-6"/>
          <w:kern w:val="0"/>
        </w:rPr>
        <w:t>65</w:t>
      </w:r>
      <w:r w:rsidRPr="0071458A">
        <w:rPr>
          <w:rFonts w:ascii="Times New Roman" w:hAnsi="Times New Roman" w:hint="eastAsia"/>
          <w:bCs w:val="0"/>
          <w:color w:val="000000" w:themeColor="text1"/>
          <w:spacing w:val="-6"/>
          <w:kern w:val="0"/>
        </w:rPr>
        <w:t>歲以上失能老人，</w:t>
      </w:r>
      <w:r w:rsidRPr="0071458A">
        <w:rPr>
          <w:rFonts w:ascii="Times New Roman" w:hAnsi="Times New Roman"/>
          <w:bCs w:val="0"/>
          <w:color w:val="000000" w:themeColor="text1"/>
          <w:spacing w:val="-6"/>
          <w:kern w:val="0"/>
        </w:rPr>
        <w:t>64</w:t>
      </w:r>
      <w:r w:rsidRPr="0071458A">
        <w:rPr>
          <w:rFonts w:ascii="Times New Roman" w:hAnsi="Times New Roman" w:hint="eastAsia"/>
          <w:bCs w:val="0"/>
          <w:color w:val="000000" w:themeColor="text1"/>
          <w:spacing w:val="-6"/>
          <w:kern w:val="0"/>
        </w:rPr>
        <w:t>歲以下者反而從</w:t>
      </w:r>
      <w:r w:rsidRPr="0071458A">
        <w:rPr>
          <w:rFonts w:ascii="Times New Roman" w:hAnsi="Times New Roman"/>
          <w:bCs w:val="0"/>
          <w:color w:val="000000" w:themeColor="text1"/>
          <w:spacing w:val="-6"/>
          <w:kern w:val="0"/>
        </w:rPr>
        <w:t>1.9</w:t>
      </w:r>
      <w:r w:rsidRPr="0071458A">
        <w:rPr>
          <w:rFonts w:ascii="Times New Roman" w:hAnsi="Times New Roman" w:hint="eastAsia"/>
          <w:bCs w:val="0"/>
          <w:color w:val="000000" w:themeColor="text1"/>
          <w:spacing w:val="-6"/>
          <w:kern w:val="0"/>
        </w:rPr>
        <w:t>萬人，減少至</w:t>
      </w:r>
      <w:r w:rsidRPr="0071458A">
        <w:rPr>
          <w:rFonts w:ascii="Times New Roman" w:hAnsi="Times New Roman"/>
          <w:bCs w:val="0"/>
          <w:color w:val="000000" w:themeColor="text1"/>
          <w:spacing w:val="-6"/>
          <w:kern w:val="0"/>
        </w:rPr>
        <w:t>1.7</w:t>
      </w:r>
      <w:r w:rsidRPr="0071458A">
        <w:rPr>
          <w:rFonts w:ascii="Times New Roman" w:hAnsi="Times New Roman" w:hint="eastAsia"/>
          <w:bCs w:val="0"/>
          <w:color w:val="000000" w:themeColor="text1"/>
          <w:spacing w:val="-6"/>
          <w:kern w:val="0"/>
        </w:rPr>
        <w:t>萬人。以上</w:t>
      </w:r>
      <w:r w:rsidRPr="0071458A">
        <w:rPr>
          <w:rFonts w:ascii="Times New Roman" w:hAnsi="Times New Roman" w:hint="eastAsia"/>
          <w:bCs w:val="0"/>
          <w:color w:val="000000" w:themeColor="text1"/>
          <w:kern w:val="0"/>
        </w:rPr>
        <w:t>亟</w:t>
      </w:r>
      <w:r w:rsidRPr="0071458A">
        <w:rPr>
          <w:rFonts w:ascii="Times New Roman" w:hAnsi="Times New Roman" w:hint="eastAsia"/>
          <w:bCs w:val="0"/>
          <w:color w:val="000000" w:themeColor="text1"/>
          <w:spacing w:val="-6"/>
          <w:kern w:val="0"/>
        </w:rPr>
        <w:t>待衛</w:t>
      </w:r>
      <w:r w:rsidRPr="0071458A">
        <w:rPr>
          <w:rFonts w:ascii="Times New Roman" w:hAnsi="Times New Roman" w:hint="eastAsia"/>
          <w:bCs w:val="0"/>
          <w:color w:val="000000" w:themeColor="text1"/>
          <w:spacing w:val="6"/>
          <w:kern w:val="0"/>
        </w:rPr>
        <w:t>福部確實檢討改進，俾確保身心障礙者獲得適切並符合</w:t>
      </w:r>
      <w:r w:rsidRPr="0071458A">
        <w:rPr>
          <w:rFonts w:ascii="Times New Roman" w:hAnsi="Times New Roman" w:hint="eastAsia"/>
          <w:bCs w:val="0"/>
          <w:color w:val="000000" w:themeColor="text1"/>
          <w:spacing w:val="-4"/>
          <w:kern w:val="0"/>
        </w:rPr>
        <w:t>其需求的服務。</w:t>
      </w:r>
      <w:bookmarkEnd w:id="60"/>
      <w:bookmarkEnd w:id="61"/>
    </w:p>
    <w:p w14:paraId="71968B61" w14:textId="77777777" w:rsidR="00C0438D" w:rsidRPr="0071458A" w:rsidRDefault="00C0438D" w:rsidP="00C0438D">
      <w:pPr>
        <w:pStyle w:val="2"/>
        <w:rPr>
          <w:rFonts w:ascii="Times New Roman" w:hAnsi="Times New Roman"/>
          <w:b/>
          <w:color w:val="000000" w:themeColor="text1"/>
        </w:rPr>
      </w:pPr>
      <w:bookmarkStart w:id="62" w:name="_Toc110504938"/>
      <w:r w:rsidRPr="0071458A">
        <w:rPr>
          <w:rFonts w:ascii="Times New Roman" w:hAnsi="Times New Roman" w:hint="eastAsia"/>
          <w:b/>
          <w:color w:val="000000" w:themeColor="text1"/>
          <w:spacing w:val="-6"/>
        </w:rPr>
        <w:lastRenderedPageBreak/>
        <w:t>如前面所述，長照</w:t>
      </w:r>
      <w:r w:rsidRPr="0071458A">
        <w:rPr>
          <w:rFonts w:ascii="Times New Roman" w:hAnsi="Times New Roman"/>
          <w:b/>
          <w:color w:val="000000" w:themeColor="text1"/>
          <w:spacing w:val="-6"/>
        </w:rPr>
        <w:t>2.0</w:t>
      </w:r>
      <w:r w:rsidRPr="0071458A">
        <w:rPr>
          <w:rFonts w:ascii="Times New Roman" w:hAnsi="Times New Roman" w:hint="eastAsia"/>
          <w:b/>
          <w:color w:val="000000" w:themeColor="text1"/>
          <w:spacing w:val="-6"/>
        </w:rPr>
        <w:t>雖已將任何年齡的失能身心障礙者</w:t>
      </w:r>
      <w:r w:rsidRPr="0071458A">
        <w:rPr>
          <w:rFonts w:ascii="Times New Roman" w:hAnsi="Times New Roman" w:hint="eastAsia"/>
          <w:b/>
          <w:color w:val="000000" w:themeColor="text1"/>
        </w:rPr>
        <w:t>納</w:t>
      </w:r>
      <w:r w:rsidRPr="0071458A">
        <w:rPr>
          <w:rFonts w:ascii="Times New Roman" w:hAnsi="Times New Roman" w:hint="eastAsia"/>
          <w:b/>
          <w:color w:val="000000" w:themeColor="text1"/>
          <w:spacing w:val="4"/>
        </w:rPr>
        <w:t>入服務對象，身心障礙者可依需求同時使用身障服務及</w:t>
      </w:r>
      <w:r w:rsidRPr="0071458A">
        <w:rPr>
          <w:rFonts w:ascii="Times New Roman" w:hAnsi="Times New Roman" w:hint="eastAsia"/>
          <w:b/>
          <w:color w:val="000000" w:themeColor="text1"/>
        </w:rPr>
        <w:t>長照服務，惟囿於現行兩者尚未銜接整合，又各自進行</w:t>
      </w:r>
      <w:r w:rsidRPr="0071458A">
        <w:rPr>
          <w:rFonts w:ascii="Times New Roman" w:hAnsi="Times New Roman" w:hint="eastAsia"/>
          <w:b/>
          <w:color w:val="000000" w:themeColor="text1"/>
          <w:spacing w:val="4"/>
        </w:rPr>
        <w:t>需求評</w:t>
      </w:r>
      <w:r w:rsidRPr="0071458A">
        <w:rPr>
          <w:rFonts w:ascii="Times New Roman" w:hAnsi="Times New Roman" w:hint="eastAsia"/>
          <w:b/>
          <w:color w:val="000000" w:themeColor="text1"/>
          <w:spacing w:val="-6"/>
        </w:rPr>
        <w:t>估，致使身心障礙者</w:t>
      </w:r>
      <w:r w:rsidRPr="0071458A">
        <w:rPr>
          <w:rFonts w:hint="eastAsia"/>
          <w:b/>
          <w:color w:val="000000" w:themeColor="text1"/>
          <w:spacing w:val="-6"/>
        </w:rPr>
        <w:t>難以依自身需求擇定</w:t>
      </w:r>
      <w:r w:rsidRPr="0071458A">
        <w:rPr>
          <w:rFonts w:ascii="Times New Roman" w:hAnsi="Times New Roman" w:hint="eastAsia"/>
          <w:b/>
          <w:bCs w:val="0"/>
          <w:color w:val="000000" w:themeColor="text1"/>
          <w:spacing w:val="-6"/>
          <w:kern w:val="0"/>
        </w:rPr>
        <w:t>適切服務</w:t>
      </w:r>
      <w:r w:rsidRPr="0071458A">
        <w:rPr>
          <w:rFonts w:ascii="Times New Roman" w:hAnsi="Times New Roman" w:hint="eastAsia"/>
          <w:b/>
          <w:color w:val="000000" w:themeColor="text1"/>
          <w:spacing w:val="-6"/>
        </w:rPr>
        <w:t>。而現行對於身心障礙者</w:t>
      </w:r>
      <w:r w:rsidRPr="0071458A">
        <w:rPr>
          <w:rFonts w:ascii="Times New Roman" w:hAnsi="Times New Roman" w:hint="eastAsia"/>
          <w:b/>
          <w:color w:val="000000" w:themeColor="text1"/>
          <w:spacing w:val="4"/>
        </w:rPr>
        <w:t>經</w:t>
      </w:r>
      <w:r w:rsidRPr="0071458A">
        <w:rPr>
          <w:rFonts w:ascii="Times New Roman" w:hAnsi="Times New Roman" w:hint="eastAsia"/>
          <w:b/>
          <w:color w:val="000000" w:themeColor="text1"/>
          <w:spacing w:val="-4"/>
        </w:rPr>
        <w:t>分流各自進行需求評</w:t>
      </w:r>
      <w:r w:rsidRPr="0071458A">
        <w:rPr>
          <w:rFonts w:ascii="Times New Roman" w:hAnsi="Times New Roman" w:hint="eastAsia"/>
          <w:b/>
          <w:color w:val="000000" w:themeColor="text1"/>
          <w:spacing w:val="6"/>
        </w:rPr>
        <w:t>估並提供服務後，若發掘仍有服務需求時，兩服務體系</w:t>
      </w:r>
      <w:r w:rsidRPr="0071458A">
        <w:rPr>
          <w:rFonts w:ascii="Times New Roman" w:hAnsi="Times New Roman" w:hint="eastAsia"/>
          <w:b/>
          <w:color w:val="000000" w:themeColor="text1"/>
          <w:spacing w:val="-6"/>
        </w:rPr>
        <w:t>之間雖可進行轉介，惟目前僅有長照資料單向匯</w:t>
      </w:r>
      <w:r w:rsidRPr="0071458A">
        <w:rPr>
          <w:rFonts w:ascii="Times New Roman" w:hAnsi="Times New Roman" w:hint="eastAsia"/>
          <w:b/>
          <w:color w:val="000000" w:themeColor="text1"/>
          <w:spacing w:val="4"/>
        </w:rPr>
        <w:t>入全國身心障礙福利資訊整合平台，以致長照服務人員</w:t>
      </w:r>
      <w:r w:rsidRPr="0071458A">
        <w:rPr>
          <w:rFonts w:ascii="Times New Roman" w:hAnsi="Times New Roman" w:hint="eastAsia"/>
          <w:b/>
          <w:color w:val="000000" w:themeColor="text1"/>
          <w:spacing w:val="-6"/>
        </w:rPr>
        <w:t>無法從照顧</w:t>
      </w:r>
      <w:r w:rsidRPr="0071458A">
        <w:rPr>
          <w:rFonts w:ascii="Times New Roman" w:hAnsi="Times New Roman" w:hint="eastAsia"/>
          <w:b/>
          <w:color w:val="000000" w:themeColor="text1"/>
        </w:rPr>
        <w:t>管理服務資訊系統，查知瞭</w:t>
      </w:r>
      <w:r w:rsidRPr="0071458A">
        <w:rPr>
          <w:rFonts w:ascii="Times New Roman" w:hAnsi="Times New Roman" w:hint="eastAsia"/>
          <w:b/>
          <w:color w:val="000000" w:themeColor="text1"/>
          <w:spacing w:val="4"/>
        </w:rPr>
        <w:t>解及掌握長</w:t>
      </w:r>
      <w:r w:rsidRPr="0071458A">
        <w:rPr>
          <w:rFonts w:ascii="Times New Roman" w:hAnsi="Times New Roman" w:hint="eastAsia"/>
          <w:b/>
          <w:color w:val="000000" w:themeColor="text1"/>
          <w:spacing w:val="-6"/>
        </w:rPr>
        <w:t>照服務使用者有否及實際使用身障服務情形與相關</w:t>
      </w:r>
      <w:r w:rsidRPr="0071458A">
        <w:rPr>
          <w:rFonts w:ascii="Times New Roman" w:hAnsi="Times New Roman" w:hint="eastAsia"/>
          <w:b/>
          <w:color w:val="000000" w:themeColor="text1"/>
        </w:rPr>
        <w:t>資訊，必須仰賴其敏感度發掘個案需求，再以一般的紙本</w:t>
      </w:r>
      <w:r w:rsidRPr="0071458A">
        <w:rPr>
          <w:rFonts w:ascii="Times New Roman" w:hAnsi="Times New Roman" w:hint="eastAsia"/>
          <w:b/>
          <w:color w:val="000000" w:themeColor="text1"/>
          <w:spacing w:val="-6"/>
        </w:rPr>
        <w:t>、傳真或電話</w:t>
      </w:r>
      <w:r w:rsidRPr="0071458A">
        <w:rPr>
          <w:rFonts w:ascii="Times New Roman" w:hAnsi="Times New Roman" w:hint="eastAsia"/>
          <w:b/>
          <w:color w:val="000000" w:themeColor="text1"/>
          <w:spacing w:val="6"/>
        </w:rPr>
        <w:t>等方式，進行個案轉</w:t>
      </w:r>
      <w:r w:rsidRPr="0071458A">
        <w:rPr>
          <w:rFonts w:ascii="Times New Roman" w:hAnsi="Times New Roman" w:hint="eastAsia"/>
          <w:b/>
          <w:color w:val="000000" w:themeColor="text1"/>
          <w:spacing w:val="-6"/>
        </w:rPr>
        <w:t>介，而轉介後又</w:t>
      </w:r>
      <w:r w:rsidRPr="0071458A">
        <w:rPr>
          <w:rFonts w:ascii="Times New Roman" w:hAnsi="Times New Roman" w:hint="eastAsia"/>
          <w:b/>
          <w:color w:val="000000" w:themeColor="text1"/>
        </w:rPr>
        <w:t>無法從照顧管理服務資訊系統，查詢追蹤身障服務資</w:t>
      </w:r>
      <w:r w:rsidRPr="0071458A">
        <w:rPr>
          <w:rFonts w:ascii="Times New Roman" w:hAnsi="Times New Roman" w:hint="eastAsia"/>
          <w:b/>
          <w:color w:val="000000" w:themeColor="text1"/>
          <w:spacing w:val="-6"/>
        </w:rPr>
        <w:t>源協助狀況，顯見長照</w:t>
      </w:r>
      <w:r w:rsidRPr="0071458A">
        <w:rPr>
          <w:rFonts w:ascii="Times New Roman" w:hAnsi="Times New Roman"/>
          <w:b/>
          <w:color w:val="000000" w:themeColor="text1"/>
          <w:spacing w:val="-6"/>
        </w:rPr>
        <w:t>2.0</w:t>
      </w:r>
      <w:r w:rsidRPr="0071458A">
        <w:rPr>
          <w:rFonts w:ascii="Times New Roman" w:hAnsi="Times New Roman" w:hint="eastAsia"/>
          <w:b/>
          <w:color w:val="000000" w:themeColor="text1"/>
          <w:spacing w:val="-6"/>
        </w:rPr>
        <w:t>雖已將</w:t>
      </w:r>
      <w:r w:rsidRPr="0071458A">
        <w:rPr>
          <w:rFonts w:ascii="Times New Roman" w:hAnsi="Times New Roman"/>
          <w:b/>
          <w:color w:val="000000" w:themeColor="text1"/>
          <w:spacing w:val="-6"/>
        </w:rPr>
        <w:t>64</w:t>
      </w:r>
      <w:r w:rsidRPr="0071458A">
        <w:rPr>
          <w:rFonts w:ascii="Times New Roman" w:hAnsi="Times New Roman" w:hint="eastAsia"/>
          <w:b/>
          <w:color w:val="000000" w:themeColor="text1"/>
          <w:spacing w:val="-6"/>
        </w:rPr>
        <w:t>歲以下身心障礙者納入服務對象，惟長照服務體系</w:t>
      </w:r>
      <w:r w:rsidRPr="0071458A">
        <w:rPr>
          <w:rFonts w:ascii="Times New Roman" w:hAnsi="Times New Roman" w:hint="eastAsia"/>
          <w:b/>
          <w:color w:val="000000" w:themeColor="text1"/>
        </w:rPr>
        <w:t>與身</w:t>
      </w:r>
      <w:r w:rsidRPr="0071458A">
        <w:rPr>
          <w:rFonts w:ascii="Times New Roman" w:hAnsi="Times New Roman" w:hint="eastAsia"/>
          <w:b/>
          <w:color w:val="000000" w:themeColor="text1"/>
          <w:spacing w:val="4"/>
        </w:rPr>
        <w:t>障服務體系對於身</w:t>
      </w:r>
      <w:r w:rsidRPr="0071458A">
        <w:rPr>
          <w:rFonts w:ascii="Times New Roman" w:hAnsi="Times New Roman" w:hint="eastAsia"/>
          <w:b/>
          <w:color w:val="000000" w:themeColor="text1"/>
          <w:spacing w:val="-4"/>
        </w:rPr>
        <w:t>心障礙者使用服務與需</w:t>
      </w:r>
      <w:r w:rsidRPr="0071458A">
        <w:rPr>
          <w:rFonts w:ascii="Times New Roman" w:hAnsi="Times New Roman" w:hint="eastAsia"/>
          <w:b/>
          <w:color w:val="000000" w:themeColor="text1"/>
          <w:spacing w:val="2"/>
        </w:rPr>
        <w:t>求的掌握，在資訊管理系統上欠缺有效的銜接與轉介機制</w:t>
      </w:r>
      <w:r w:rsidRPr="0071458A">
        <w:rPr>
          <w:rFonts w:ascii="Times New Roman" w:hAnsi="Times New Roman" w:hint="eastAsia"/>
          <w:b/>
          <w:color w:val="000000" w:themeColor="text1"/>
          <w:spacing w:val="-6"/>
        </w:rPr>
        <w:t>，</w:t>
      </w:r>
      <w:r w:rsidRPr="0071458A">
        <w:rPr>
          <w:rFonts w:ascii="Times New Roman" w:hAnsi="Times New Roman" w:hint="eastAsia"/>
          <w:b/>
          <w:color w:val="000000" w:themeColor="text1"/>
          <w:spacing w:val="2"/>
        </w:rPr>
        <w:t>衛福部應予檢討</w:t>
      </w:r>
      <w:r w:rsidRPr="0071458A">
        <w:rPr>
          <w:rFonts w:ascii="Times New Roman" w:hAnsi="Times New Roman" w:hint="eastAsia"/>
          <w:b/>
          <w:color w:val="000000" w:themeColor="text1"/>
        </w:rPr>
        <w:t>改進。</w:t>
      </w:r>
      <w:bookmarkEnd w:id="62"/>
    </w:p>
    <w:p w14:paraId="376DF748" w14:textId="77777777" w:rsidR="00C0438D" w:rsidRPr="0071458A" w:rsidRDefault="00C0438D" w:rsidP="00C0438D">
      <w:pPr>
        <w:pStyle w:val="3"/>
        <w:rPr>
          <w:rFonts w:cs="新細明體"/>
          <w:color w:val="000000" w:themeColor="text1"/>
        </w:rPr>
      </w:pPr>
      <w:bookmarkStart w:id="63" w:name="_Toc110006597"/>
      <w:bookmarkStart w:id="64" w:name="_Toc110504939"/>
      <w:r w:rsidRPr="0071458A">
        <w:rPr>
          <w:rFonts w:ascii="Times New Roman" w:hAnsi="Times New Roman" w:hint="eastAsia"/>
          <w:color w:val="000000" w:themeColor="text1"/>
          <w:spacing w:val="4"/>
        </w:rPr>
        <w:t>如前面調查意見所述，長照</w:t>
      </w:r>
      <w:r w:rsidRPr="0071458A">
        <w:rPr>
          <w:rFonts w:ascii="Times New Roman" w:hAnsi="Times New Roman"/>
          <w:color w:val="000000" w:themeColor="text1"/>
          <w:spacing w:val="4"/>
        </w:rPr>
        <w:t>2.0</w:t>
      </w:r>
      <w:r w:rsidRPr="0071458A">
        <w:rPr>
          <w:rFonts w:ascii="Times New Roman" w:hAnsi="Times New Roman" w:hint="eastAsia"/>
          <w:color w:val="000000" w:themeColor="text1"/>
          <w:spacing w:val="4"/>
        </w:rPr>
        <w:t>雖已將任何年齡的失能</w:t>
      </w:r>
      <w:r w:rsidRPr="0071458A">
        <w:rPr>
          <w:rFonts w:ascii="Times New Roman" w:hAnsi="Times New Roman" w:hint="eastAsia"/>
          <w:color w:val="000000" w:themeColor="text1"/>
          <w:spacing w:val="6"/>
        </w:rPr>
        <w:t>身</w:t>
      </w:r>
      <w:r w:rsidRPr="0071458A">
        <w:rPr>
          <w:rFonts w:ascii="Times New Roman" w:hAnsi="Times New Roman" w:hint="eastAsia"/>
          <w:color w:val="000000" w:themeColor="text1"/>
          <w:spacing w:val="-6"/>
        </w:rPr>
        <w:t>心障礙者納入服務對象，身心障礙者可依需求同時</w:t>
      </w:r>
      <w:r w:rsidRPr="0071458A">
        <w:rPr>
          <w:rFonts w:ascii="Times New Roman" w:hAnsi="Times New Roman" w:hint="eastAsia"/>
          <w:color w:val="000000" w:themeColor="text1"/>
        </w:rPr>
        <w:t>使用</w:t>
      </w:r>
      <w:r w:rsidRPr="0071458A">
        <w:rPr>
          <w:rFonts w:ascii="Times New Roman" w:hAnsi="Times New Roman" w:hint="eastAsia"/>
          <w:color w:val="000000" w:themeColor="text1"/>
          <w:spacing w:val="-6"/>
        </w:rPr>
        <w:t>身障及長照服務，惟囿於現行兩者服務尚未銜接整合</w:t>
      </w:r>
      <w:r w:rsidRPr="0071458A">
        <w:rPr>
          <w:rFonts w:ascii="Times New Roman" w:hAnsi="Times New Roman" w:hint="eastAsia"/>
          <w:color w:val="000000" w:themeColor="text1"/>
          <w:spacing w:val="4"/>
        </w:rPr>
        <w:t>，又各自進行需求評估及提供服務</w:t>
      </w:r>
      <w:r w:rsidRPr="0071458A">
        <w:rPr>
          <w:rFonts w:ascii="Times New Roman" w:hAnsi="Times New Roman" w:hint="eastAsia"/>
          <w:color w:val="000000" w:themeColor="text1"/>
          <w:spacing w:val="-6"/>
        </w:rPr>
        <w:t>，致使身心障礙者難以依自身需求擇定適切服務</w:t>
      </w:r>
      <w:r w:rsidRPr="0071458A">
        <w:rPr>
          <w:rFonts w:ascii="Times New Roman" w:hAnsi="Times New Roman" w:hint="eastAsia"/>
          <w:color w:val="000000" w:themeColor="text1"/>
          <w:spacing w:val="4"/>
        </w:rPr>
        <w:t>。</w:t>
      </w:r>
      <w:bookmarkEnd w:id="63"/>
      <w:bookmarkEnd w:id="64"/>
    </w:p>
    <w:p w14:paraId="10B4667E" w14:textId="77777777" w:rsidR="00C0438D" w:rsidRPr="0071458A" w:rsidRDefault="00C0438D" w:rsidP="00C0438D">
      <w:pPr>
        <w:pStyle w:val="3"/>
        <w:rPr>
          <w:color w:val="000000" w:themeColor="text1"/>
        </w:rPr>
      </w:pPr>
      <w:bookmarkStart w:id="65" w:name="_Toc110006598"/>
      <w:bookmarkStart w:id="66" w:name="_Toc110504940"/>
      <w:r w:rsidRPr="0071458A">
        <w:rPr>
          <w:rFonts w:ascii="Times New Roman" w:hAnsi="Times New Roman" w:hint="eastAsia"/>
          <w:b/>
          <w:color w:val="000000" w:themeColor="text1"/>
          <w:spacing w:val="-4"/>
          <w:kern w:val="0"/>
        </w:rPr>
        <w:t>衛福部社家署及長照司雖分別建置有</w:t>
      </w:r>
      <w:r w:rsidRPr="0071458A">
        <w:rPr>
          <w:rFonts w:hAnsi="標楷體" w:hint="eastAsia"/>
          <w:b/>
          <w:color w:val="000000" w:themeColor="text1"/>
          <w:spacing w:val="-4"/>
          <w:kern w:val="0"/>
        </w:rPr>
        <w:t>「</w:t>
      </w:r>
      <w:r w:rsidRPr="0071458A">
        <w:rPr>
          <w:rFonts w:ascii="Times New Roman" w:hAnsi="Times New Roman" w:hint="eastAsia"/>
          <w:b/>
          <w:color w:val="000000" w:themeColor="text1"/>
          <w:spacing w:val="-4"/>
        </w:rPr>
        <w:t>身心障礙福利</w:t>
      </w:r>
      <w:r w:rsidRPr="0071458A">
        <w:rPr>
          <w:rFonts w:ascii="Times New Roman" w:hAnsi="Times New Roman" w:hint="eastAsia"/>
          <w:b/>
          <w:color w:val="000000" w:themeColor="text1"/>
          <w:spacing w:val="-6"/>
        </w:rPr>
        <w:t>資</w:t>
      </w:r>
      <w:r w:rsidRPr="0071458A">
        <w:rPr>
          <w:rFonts w:ascii="Times New Roman" w:hAnsi="Times New Roman" w:hint="eastAsia"/>
          <w:b/>
          <w:color w:val="000000" w:themeColor="text1"/>
          <w:spacing w:val="6"/>
        </w:rPr>
        <w:t>訊整合系統</w:t>
      </w:r>
      <w:r w:rsidRPr="0071458A">
        <w:rPr>
          <w:rFonts w:hAnsi="標楷體" w:hint="eastAsia"/>
          <w:b/>
          <w:color w:val="000000" w:themeColor="text1"/>
          <w:spacing w:val="6"/>
          <w:kern w:val="0"/>
        </w:rPr>
        <w:t>」</w:t>
      </w:r>
      <w:r w:rsidRPr="0071458A">
        <w:rPr>
          <w:rFonts w:ascii="Times New Roman" w:hAnsi="Times New Roman" w:hint="eastAsia"/>
          <w:b/>
          <w:color w:val="000000" w:themeColor="text1"/>
          <w:spacing w:val="6"/>
        </w:rPr>
        <w:t>及</w:t>
      </w:r>
      <w:r w:rsidRPr="0071458A">
        <w:rPr>
          <w:rFonts w:hAnsi="標楷體" w:hint="eastAsia"/>
          <w:b/>
          <w:color w:val="000000" w:themeColor="text1"/>
          <w:spacing w:val="6"/>
          <w:kern w:val="0"/>
        </w:rPr>
        <w:t>「</w:t>
      </w:r>
      <w:r w:rsidRPr="0071458A">
        <w:rPr>
          <w:rFonts w:ascii="Times New Roman" w:hAnsi="Times New Roman" w:hint="eastAsia"/>
          <w:b/>
          <w:color w:val="000000" w:themeColor="text1"/>
          <w:spacing w:val="6"/>
        </w:rPr>
        <w:t>照顧管理服務</w:t>
      </w:r>
      <w:r w:rsidRPr="0071458A">
        <w:rPr>
          <w:rFonts w:ascii="Times New Roman" w:hAnsi="Times New Roman" w:hint="eastAsia"/>
          <w:b/>
          <w:color w:val="000000" w:themeColor="text1"/>
          <w:spacing w:val="6"/>
          <w:kern w:val="0"/>
        </w:rPr>
        <w:t>資訊系統</w:t>
      </w:r>
      <w:r w:rsidRPr="0071458A">
        <w:rPr>
          <w:rFonts w:hAnsi="標楷體" w:hint="eastAsia"/>
          <w:b/>
          <w:color w:val="000000" w:themeColor="text1"/>
          <w:spacing w:val="6"/>
          <w:kern w:val="0"/>
        </w:rPr>
        <w:t>」</w:t>
      </w:r>
      <w:r w:rsidRPr="0071458A">
        <w:rPr>
          <w:rFonts w:ascii="Times New Roman" w:hAnsi="Times New Roman" w:hint="eastAsia"/>
          <w:b/>
          <w:color w:val="000000" w:themeColor="text1"/>
          <w:spacing w:val="6"/>
          <w:kern w:val="0"/>
        </w:rPr>
        <w:t>，惟</w:t>
      </w:r>
      <w:r w:rsidRPr="0071458A">
        <w:rPr>
          <w:rFonts w:ascii="Times New Roman" w:hAnsi="Times New Roman" w:hint="eastAsia"/>
          <w:b/>
          <w:color w:val="000000" w:themeColor="text1"/>
          <w:spacing w:val="6"/>
        </w:rPr>
        <w:t>目</w:t>
      </w:r>
      <w:r w:rsidRPr="0071458A">
        <w:rPr>
          <w:rFonts w:ascii="Times New Roman" w:hAnsi="Times New Roman" w:hint="eastAsia"/>
          <w:b/>
          <w:color w:val="000000" w:themeColor="text1"/>
          <w:spacing w:val="-6"/>
        </w:rPr>
        <w:t>前僅有長照資料單向匯入身心障礙福利資訊整合</w:t>
      </w:r>
      <w:r w:rsidRPr="0071458A">
        <w:rPr>
          <w:rFonts w:ascii="Times New Roman" w:hAnsi="Times New Roman" w:hint="eastAsia"/>
          <w:b/>
          <w:color w:val="000000" w:themeColor="text1"/>
          <w:spacing w:val="4"/>
        </w:rPr>
        <w:t>系</w:t>
      </w:r>
      <w:r w:rsidRPr="0071458A">
        <w:rPr>
          <w:rFonts w:ascii="Times New Roman" w:hAnsi="Times New Roman" w:hint="eastAsia"/>
          <w:b/>
          <w:color w:val="000000" w:themeColor="text1"/>
          <w:spacing w:val="-6"/>
        </w:rPr>
        <w:t>統，以致長照服務人員無法掌握與追蹤身心障礙者</w:t>
      </w:r>
      <w:r w:rsidRPr="0071458A">
        <w:rPr>
          <w:rFonts w:ascii="Times New Roman" w:hAnsi="Times New Roman" w:hint="eastAsia"/>
          <w:b/>
          <w:color w:val="000000" w:themeColor="text1"/>
          <w:spacing w:val="-6"/>
          <w:kern w:val="0"/>
        </w:rPr>
        <w:t>使用</w:t>
      </w:r>
      <w:r w:rsidRPr="0071458A">
        <w:rPr>
          <w:rFonts w:ascii="Times New Roman" w:hAnsi="Times New Roman" w:hint="eastAsia"/>
          <w:b/>
          <w:color w:val="000000" w:themeColor="text1"/>
          <w:spacing w:val="6"/>
          <w:kern w:val="0"/>
        </w:rPr>
        <w:t>身障服務資源之情形及相關資訊，必須仰賴第</w:t>
      </w:r>
      <w:r w:rsidRPr="0071458A">
        <w:rPr>
          <w:rFonts w:ascii="Times New Roman" w:hAnsi="Times New Roman" w:hint="eastAsia"/>
          <w:b/>
          <w:color w:val="000000" w:themeColor="text1"/>
          <w:kern w:val="0"/>
        </w:rPr>
        <w:t>一線服務人員</w:t>
      </w:r>
      <w:r w:rsidRPr="0071458A">
        <w:rPr>
          <w:rFonts w:ascii="Times New Roman" w:hAnsi="Times New Roman" w:hint="eastAsia"/>
          <w:b/>
          <w:color w:val="000000" w:themeColor="text1"/>
        </w:rPr>
        <w:t>發掘需求</w:t>
      </w:r>
      <w:r w:rsidRPr="0071458A">
        <w:rPr>
          <w:rFonts w:ascii="Times New Roman" w:hAnsi="Times New Roman" w:hint="eastAsia"/>
          <w:b/>
          <w:color w:val="000000" w:themeColor="text1"/>
          <w:kern w:val="0"/>
        </w:rPr>
        <w:t>，且兩體系之間無法透過</w:t>
      </w:r>
      <w:r w:rsidRPr="0071458A">
        <w:rPr>
          <w:rFonts w:ascii="Times New Roman" w:hAnsi="Times New Roman" w:hint="eastAsia"/>
          <w:b/>
          <w:color w:val="000000" w:themeColor="text1"/>
          <w:spacing w:val="6"/>
          <w:kern w:val="0"/>
        </w:rPr>
        <w:t>資訊系統進行轉介</w:t>
      </w:r>
      <w:r w:rsidRPr="0071458A">
        <w:rPr>
          <w:rFonts w:ascii="Times New Roman" w:hAnsi="Times New Roman" w:hint="eastAsia"/>
          <w:b/>
          <w:color w:val="000000" w:themeColor="text1"/>
          <w:kern w:val="0"/>
        </w:rPr>
        <w:t>：</w:t>
      </w:r>
      <w:bookmarkEnd w:id="65"/>
      <w:bookmarkEnd w:id="66"/>
    </w:p>
    <w:p w14:paraId="73CCA160" w14:textId="77777777" w:rsidR="00C0438D" w:rsidRPr="0071458A" w:rsidRDefault="00C0438D" w:rsidP="00C0438D">
      <w:pPr>
        <w:pStyle w:val="42"/>
        <w:kinsoku w:val="0"/>
        <w:ind w:leftChars="400" w:left="1361" w:firstLine="704"/>
        <w:rPr>
          <w:color w:val="000000" w:themeColor="text1"/>
          <w:spacing w:val="-6"/>
        </w:rPr>
      </w:pPr>
      <w:r w:rsidRPr="0071458A">
        <w:rPr>
          <w:rFonts w:hint="eastAsia"/>
          <w:color w:val="000000" w:themeColor="text1"/>
          <w:spacing w:val="6"/>
        </w:rPr>
        <w:t>身心障礙需求評估及長照服務管理均為不同業</w:t>
      </w:r>
      <w:r w:rsidRPr="0071458A">
        <w:rPr>
          <w:rFonts w:hint="eastAsia"/>
          <w:color w:val="000000" w:themeColor="text1"/>
          <w:spacing w:val="-6"/>
        </w:rPr>
        <w:lastRenderedPageBreak/>
        <w:t>務使用目的所建置之資訊系統，並設有系統管理者</w:t>
      </w:r>
      <w:r w:rsidRPr="0071458A">
        <w:rPr>
          <w:rFonts w:hint="eastAsia"/>
          <w:color w:val="000000" w:themeColor="text1"/>
        </w:rPr>
        <w:t>。</w:t>
      </w:r>
      <w:r w:rsidRPr="0071458A">
        <w:rPr>
          <w:rFonts w:hint="eastAsia"/>
          <w:color w:val="000000" w:themeColor="text1"/>
          <w:spacing w:val="-6"/>
        </w:rPr>
        <w:t>衛福部分別建置有全國身心障礙福利資訊整合平台</w:t>
      </w:r>
      <w:r w:rsidRPr="0071458A">
        <w:rPr>
          <w:rFonts w:hint="eastAsia"/>
          <w:color w:val="000000" w:themeColor="text1"/>
        </w:rPr>
        <w:t>、照顧管理服務資訊平臺</w:t>
      </w:r>
      <w:r w:rsidRPr="0071458A">
        <w:rPr>
          <w:rFonts w:hint="eastAsia"/>
          <w:color w:val="000000" w:themeColor="text1"/>
          <w:spacing w:val="6"/>
        </w:rPr>
        <w:t>等系統，作為身障服</w:t>
      </w:r>
      <w:r w:rsidRPr="0071458A">
        <w:rPr>
          <w:rFonts w:hint="eastAsia"/>
          <w:color w:val="000000" w:themeColor="text1"/>
        </w:rPr>
        <w:t>務及長照服務的</w:t>
      </w:r>
      <w:r w:rsidRPr="0071458A">
        <w:rPr>
          <w:rFonts w:hint="eastAsia"/>
          <w:color w:val="000000" w:themeColor="text1"/>
          <w:spacing w:val="-6"/>
        </w:rPr>
        <w:t>管理系統，並分由該部社家署、長照司主管。</w:t>
      </w:r>
      <w:r w:rsidRPr="0071458A">
        <w:rPr>
          <w:rFonts w:hint="eastAsia"/>
          <w:b/>
          <w:color w:val="000000" w:themeColor="text1"/>
          <w:spacing w:val="-6"/>
        </w:rPr>
        <w:t>惟查：</w:t>
      </w:r>
    </w:p>
    <w:p w14:paraId="0C57C329" w14:textId="77777777" w:rsidR="00C0438D" w:rsidRPr="0071458A" w:rsidRDefault="00C0438D" w:rsidP="00153E8D">
      <w:pPr>
        <w:pStyle w:val="4"/>
        <w:rPr>
          <w:b/>
          <w:color w:val="000000" w:themeColor="text1"/>
        </w:rPr>
      </w:pPr>
      <w:r w:rsidRPr="0071458A">
        <w:rPr>
          <w:rFonts w:hint="eastAsia"/>
          <w:b/>
          <w:color w:val="000000" w:themeColor="text1"/>
          <w:spacing w:val="6"/>
        </w:rPr>
        <w:t>目</w:t>
      </w:r>
      <w:r w:rsidRPr="0071458A">
        <w:rPr>
          <w:rFonts w:hint="eastAsia"/>
          <w:b/>
          <w:color w:val="000000" w:themeColor="text1"/>
        </w:rPr>
        <w:t>前僅有長照服務的部分資料，單向匯入身心障礙福利</w:t>
      </w:r>
      <w:r w:rsidRPr="0071458A">
        <w:rPr>
          <w:rFonts w:ascii="Times New Roman" w:hAnsi="Times New Roman" w:hint="eastAsia"/>
          <w:b/>
          <w:color w:val="000000" w:themeColor="text1"/>
          <w:spacing w:val="6"/>
        </w:rPr>
        <w:t>資訊</w:t>
      </w:r>
      <w:r w:rsidRPr="0071458A">
        <w:rPr>
          <w:rFonts w:hint="eastAsia"/>
          <w:b/>
          <w:color w:val="000000" w:themeColor="text1"/>
        </w:rPr>
        <w:t>整合</w:t>
      </w:r>
      <w:r w:rsidRPr="0071458A">
        <w:rPr>
          <w:rFonts w:hint="eastAsia"/>
          <w:b/>
          <w:color w:val="000000" w:themeColor="text1"/>
          <w:spacing w:val="4"/>
        </w:rPr>
        <w:t>系</w:t>
      </w:r>
      <w:r w:rsidRPr="0071458A">
        <w:rPr>
          <w:rFonts w:hint="eastAsia"/>
          <w:b/>
          <w:color w:val="000000" w:themeColor="text1"/>
        </w:rPr>
        <w:t>統：</w:t>
      </w:r>
    </w:p>
    <w:p w14:paraId="1DE6A2EF" w14:textId="77777777" w:rsidR="00C0438D" w:rsidRPr="0071458A" w:rsidRDefault="00C0438D" w:rsidP="00153E8D">
      <w:pPr>
        <w:pStyle w:val="5"/>
        <w:rPr>
          <w:rFonts w:cs="新細明體"/>
          <w:color w:val="000000" w:themeColor="text1"/>
        </w:rPr>
      </w:pPr>
      <w:r w:rsidRPr="0071458A">
        <w:rPr>
          <w:rFonts w:hint="eastAsia"/>
          <w:color w:val="000000" w:themeColor="text1"/>
          <w:spacing w:val="-4"/>
        </w:rPr>
        <w:t>查目前長照資料</w:t>
      </w:r>
      <w:r w:rsidRPr="0071458A">
        <w:rPr>
          <w:rStyle w:val="aff5"/>
          <w:rFonts w:ascii="Times New Roman" w:hAnsi="Times New Roman"/>
          <w:color w:val="000000" w:themeColor="text1"/>
          <w:spacing w:val="-4"/>
        </w:rPr>
        <w:footnoteReference w:id="6"/>
      </w:r>
      <w:r w:rsidRPr="0071458A">
        <w:rPr>
          <w:rFonts w:hint="eastAsia"/>
          <w:color w:val="000000" w:themeColor="text1"/>
          <w:spacing w:val="-4"/>
        </w:rPr>
        <w:t>每日匯入全國身心障礙資訊整合</w:t>
      </w:r>
      <w:r w:rsidRPr="0071458A">
        <w:rPr>
          <w:rFonts w:hint="eastAsia"/>
          <w:color w:val="000000" w:themeColor="text1"/>
        </w:rPr>
        <w:t>平臺，更新服務對象的差異檔，使身障服務需求</w:t>
      </w:r>
      <w:r w:rsidRPr="0071458A">
        <w:rPr>
          <w:rFonts w:hint="eastAsia"/>
          <w:color w:val="000000" w:themeColor="text1"/>
          <w:spacing w:val="6"/>
        </w:rPr>
        <w:t>評估人員在評估時，可掌握身心障礙者的長照資</w:t>
      </w:r>
      <w:r w:rsidRPr="0071458A">
        <w:rPr>
          <w:rFonts w:hint="eastAsia"/>
          <w:color w:val="000000" w:themeColor="text1"/>
          <w:spacing w:val="-6"/>
        </w:rPr>
        <w:t>格，必要時更可查閱長照服務計畫，俾完整掌握</w:t>
      </w:r>
      <w:r w:rsidRPr="0071458A">
        <w:rPr>
          <w:rFonts w:hint="eastAsia"/>
          <w:color w:val="000000" w:themeColor="text1"/>
        </w:rPr>
        <w:t>個案的需求及使用資源狀況。</w:t>
      </w:r>
    </w:p>
    <w:p w14:paraId="340576A7" w14:textId="77777777" w:rsidR="00C0438D" w:rsidRPr="0071458A" w:rsidRDefault="00C0438D" w:rsidP="00153E8D">
      <w:pPr>
        <w:pStyle w:val="5"/>
        <w:rPr>
          <w:rFonts w:ascii="Times New Roman" w:hAnsi="Times New Roman"/>
          <w:color w:val="000000" w:themeColor="text1"/>
        </w:rPr>
      </w:pPr>
      <w:r w:rsidRPr="0071458A">
        <w:rPr>
          <w:rFonts w:ascii="Times New Roman" w:hAnsi="Times New Roman" w:hint="eastAsia"/>
          <w:color w:val="000000" w:themeColor="text1"/>
        </w:rPr>
        <w:t>惟衛福部為簡化系統管理複雜性及降低資訊安全風險，係就必要資料欄位以介接方式交換資</w:t>
      </w:r>
      <w:r w:rsidRPr="0071458A">
        <w:rPr>
          <w:rFonts w:ascii="Times New Roman" w:hAnsi="Times New Roman" w:hint="eastAsia"/>
          <w:color w:val="000000" w:themeColor="text1"/>
          <w:spacing w:val="-4"/>
        </w:rPr>
        <w:t>料。</w:t>
      </w:r>
      <w:r w:rsidRPr="0071458A">
        <w:rPr>
          <w:rFonts w:hint="eastAsia"/>
          <w:color w:val="000000" w:themeColor="text1"/>
          <w:spacing w:val="-4"/>
        </w:rPr>
        <w:t>地方政府亦反映：長照</w:t>
      </w:r>
      <w:r w:rsidRPr="0071458A">
        <w:rPr>
          <w:rFonts w:ascii="Times New Roman" w:hAnsi="Times New Roman" w:hint="eastAsia"/>
          <w:color w:val="000000" w:themeColor="text1"/>
        </w:rPr>
        <w:t>服</w:t>
      </w:r>
      <w:r w:rsidRPr="0071458A">
        <w:rPr>
          <w:rFonts w:ascii="Times New Roman" w:hAnsi="Times New Roman" w:hint="eastAsia"/>
          <w:color w:val="000000" w:themeColor="text1"/>
          <w:spacing w:val="6"/>
        </w:rPr>
        <w:t>務</w:t>
      </w:r>
      <w:r w:rsidRPr="0071458A">
        <w:rPr>
          <w:rFonts w:hint="eastAsia"/>
          <w:color w:val="000000" w:themeColor="text1"/>
          <w:spacing w:val="6"/>
        </w:rPr>
        <w:t>資訊系統的資料雖有匯入全國身心障礙資訊</w:t>
      </w:r>
      <w:r w:rsidRPr="0071458A">
        <w:rPr>
          <w:rFonts w:hint="eastAsia"/>
          <w:color w:val="000000" w:themeColor="text1"/>
          <w:spacing w:val="-6"/>
        </w:rPr>
        <w:t>整合</w:t>
      </w:r>
      <w:r w:rsidRPr="0071458A">
        <w:rPr>
          <w:rFonts w:hint="eastAsia"/>
          <w:color w:val="000000" w:themeColor="text1"/>
          <w:spacing w:val="4"/>
        </w:rPr>
        <w:t>平臺，卻僅能勾稽服</w:t>
      </w:r>
      <w:r w:rsidRPr="0071458A">
        <w:rPr>
          <w:rFonts w:hint="eastAsia"/>
          <w:color w:val="000000" w:themeColor="text1"/>
          <w:spacing w:val="-6"/>
        </w:rPr>
        <w:t>務個案有否使用身心障礙者日</w:t>
      </w:r>
      <w:r w:rsidRPr="0071458A">
        <w:rPr>
          <w:rFonts w:hint="eastAsia"/>
          <w:color w:val="000000" w:themeColor="text1"/>
          <w:spacing w:val="6"/>
        </w:rPr>
        <w:t>間照</w:t>
      </w:r>
      <w:r w:rsidRPr="0071458A">
        <w:rPr>
          <w:rFonts w:hint="eastAsia"/>
          <w:color w:val="000000" w:themeColor="text1"/>
        </w:rPr>
        <w:t>顧及住宿式照顧費用補助項目，且介接頻率</w:t>
      </w:r>
      <w:r w:rsidRPr="0071458A">
        <w:rPr>
          <w:rFonts w:hint="eastAsia"/>
          <w:color w:val="000000" w:themeColor="text1"/>
          <w:spacing w:val="6"/>
        </w:rPr>
        <w:t>影響非即時的資料，故介接資料僅供參考，仍需輔以身心障礙資訊</w:t>
      </w:r>
      <w:r w:rsidRPr="0071458A">
        <w:rPr>
          <w:rFonts w:hint="eastAsia"/>
          <w:color w:val="000000" w:themeColor="text1"/>
        </w:rPr>
        <w:t>整合平臺查詢或人員間聯繫溝通，方能掌握個案使用服務狀況與相關資訊等語。顯然</w:t>
      </w:r>
      <w:r w:rsidRPr="0071458A">
        <w:rPr>
          <w:rFonts w:ascii="Times New Roman" w:hAnsi="Times New Roman" w:hint="eastAsia"/>
          <w:color w:val="000000" w:themeColor="text1"/>
          <w:spacing w:val="6"/>
        </w:rPr>
        <w:t>目</w:t>
      </w:r>
      <w:r w:rsidRPr="0071458A">
        <w:rPr>
          <w:rFonts w:ascii="Times New Roman" w:hAnsi="Times New Roman" w:hint="eastAsia"/>
          <w:color w:val="000000" w:themeColor="text1"/>
          <w:spacing w:val="-6"/>
        </w:rPr>
        <w:t>前僅有長照服務系統的部分資料，單向匯入身障服務系統。</w:t>
      </w:r>
    </w:p>
    <w:p w14:paraId="50A5B79D" w14:textId="77777777" w:rsidR="00C0438D" w:rsidRPr="0071458A" w:rsidRDefault="00C0438D" w:rsidP="00C0438D">
      <w:pPr>
        <w:pStyle w:val="4"/>
        <w:rPr>
          <w:rFonts w:cs="新細明體"/>
          <w:b/>
          <w:color w:val="000000" w:themeColor="text1"/>
        </w:rPr>
      </w:pPr>
      <w:r w:rsidRPr="0071458A">
        <w:rPr>
          <w:rFonts w:ascii="Times New Roman" w:hAnsi="Times New Roman" w:hint="eastAsia"/>
          <w:b/>
          <w:color w:val="000000" w:themeColor="text1"/>
          <w:spacing w:val="4"/>
        </w:rPr>
        <w:t>長照服務體系無法經由</w:t>
      </w:r>
      <w:r w:rsidRPr="0071458A">
        <w:rPr>
          <w:rFonts w:hint="eastAsia"/>
          <w:b/>
          <w:color w:val="000000" w:themeColor="text1"/>
          <w:spacing w:val="4"/>
        </w:rPr>
        <w:t>照顧管理服務資訊平臺系</w:t>
      </w:r>
      <w:r w:rsidRPr="0071458A">
        <w:rPr>
          <w:rFonts w:hint="eastAsia"/>
          <w:b/>
          <w:color w:val="000000" w:themeColor="text1"/>
          <w:spacing w:val="-6"/>
        </w:rPr>
        <w:t>統</w:t>
      </w:r>
      <w:r w:rsidRPr="0071458A">
        <w:rPr>
          <w:rFonts w:ascii="Times New Roman" w:hAnsi="Times New Roman" w:hint="eastAsia"/>
          <w:b/>
          <w:color w:val="000000" w:themeColor="text1"/>
          <w:spacing w:val="-6"/>
        </w:rPr>
        <w:t>，掌握與追蹤身心障礙者</w:t>
      </w:r>
      <w:r w:rsidRPr="0071458A">
        <w:rPr>
          <w:rFonts w:ascii="Times New Roman" w:hAnsi="Times New Roman" w:hint="eastAsia"/>
          <w:b/>
          <w:color w:val="000000" w:themeColor="text1"/>
          <w:spacing w:val="-6"/>
          <w:kern w:val="0"/>
        </w:rPr>
        <w:t>使用身障服務資源之情</w:t>
      </w:r>
      <w:r w:rsidRPr="0071458A">
        <w:rPr>
          <w:rFonts w:ascii="Times New Roman" w:hAnsi="Times New Roman" w:hint="eastAsia"/>
          <w:b/>
          <w:color w:val="000000" w:themeColor="text1"/>
          <w:spacing w:val="6"/>
          <w:kern w:val="0"/>
        </w:rPr>
        <w:t>形及相關資訊，需仰賴第一線長照人員發掘需求：</w:t>
      </w:r>
    </w:p>
    <w:p w14:paraId="0081DECD" w14:textId="77777777" w:rsidR="00C0438D" w:rsidRPr="0071458A" w:rsidRDefault="00C0438D" w:rsidP="00B73F9A">
      <w:pPr>
        <w:pStyle w:val="5"/>
        <w:rPr>
          <w:color w:val="000000" w:themeColor="text1"/>
        </w:rPr>
      </w:pPr>
      <w:r w:rsidRPr="0071458A">
        <w:rPr>
          <w:rFonts w:ascii="Times New Roman" w:hAnsi="Times New Roman" w:hint="eastAsia"/>
          <w:color w:val="000000" w:themeColor="text1"/>
          <w:spacing w:val="-6"/>
        </w:rPr>
        <w:t>查該部社家署雖已將</w:t>
      </w:r>
      <w:r w:rsidRPr="0071458A">
        <w:rPr>
          <w:rFonts w:hint="eastAsia"/>
          <w:color w:val="000000" w:themeColor="text1"/>
          <w:spacing w:val="-6"/>
        </w:rPr>
        <w:t>身心障礙者資料每日提供</w:t>
      </w:r>
      <w:r w:rsidRPr="0071458A">
        <w:rPr>
          <w:rFonts w:hint="eastAsia"/>
          <w:color w:val="000000" w:themeColor="text1"/>
        </w:rPr>
        <w:t>照顧管理服務資訊</w:t>
      </w:r>
      <w:r w:rsidRPr="0071458A">
        <w:rPr>
          <w:rFonts w:hint="eastAsia"/>
          <w:color w:val="000000" w:themeColor="text1"/>
          <w:spacing w:val="6"/>
        </w:rPr>
        <w:t>系統</w:t>
      </w:r>
      <w:r w:rsidRPr="0071458A">
        <w:rPr>
          <w:rFonts w:ascii="Times New Roman" w:hAnsi="Times New Roman" w:hint="eastAsia"/>
          <w:color w:val="000000" w:themeColor="text1"/>
          <w:spacing w:val="-6"/>
        </w:rPr>
        <w:t>，惟</w:t>
      </w:r>
      <w:r w:rsidRPr="0071458A">
        <w:rPr>
          <w:rFonts w:hint="eastAsia"/>
          <w:color w:val="000000" w:themeColor="text1"/>
          <w:spacing w:val="6"/>
        </w:rPr>
        <w:t>僅有</w:t>
      </w:r>
      <w:r w:rsidRPr="0071458A">
        <w:rPr>
          <w:rFonts w:ascii="Times New Roman" w:hint="eastAsia"/>
          <w:color w:val="000000" w:themeColor="text1"/>
        </w:rPr>
        <w:t>身分證字</w:t>
      </w:r>
      <w:r w:rsidRPr="0071458A">
        <w:rPr>
          <w:rFonts w:ascii="Times New Roman" w:hint="eastAsia"/>
          <w:color w:val="000000" w:themeColor="text1"/>
          <w:spacing w:val="6"/>
        </w:rPr>
        <w:t>號、地</w:t>
      </w:r>
      <w:r w:rsidRPr="0071458A">
        <w:rPr>
          <w:rFonts w:ascii="Times New Roman" w:hint="eastAsia"/>
          <w:color w:val="000000" w:themeColor="text1"/>
          <w:spacing w:val="-6"/>
        </w:rPr>
        <w:t>址、障礙類別、等級與福利資格等</w:t>
      </w:r>
      <w:r w:rsidRPr="0071458A">
        <w:rPr>
          <w:rFonts w:ascii="Times New Roman" w:hAnsi="Times New Roman" w:hint="eastAsia"/>
          <w:color w:val="000000" w:themeColor="text1"/>
          <w:spacing w:val="-6"/>
        </w:rPr>
        <w:t>，至於身心</w:t>
      </w:r>
      <w:r w:rsidRPr="0071458A">
        <w:rPr>
          <w:rFonts w:ascii="Times New Roman" w:hAnsi="Times New Roman" w:hint="eastAsia"/>
          <w:color w:val="000000" w:themeColor="text1"/>
          <w:spacing w:val="-4"/>
        </w:rPr>
        <w:t>障</w:t>
      </w:r>
      <w:r w:rsidRPr="0071458A">
        <w:rPr>
          <w:rFonts w:ascii="Times New Roman" w:hAnsi="Times New Roman" w:hint="eastAsia"/>
          <w:color w:val="000000" w:themeColor="text1"/>
          <w:spacing w:val="6"/>
        </w:rPr>
        <w:t>礙者實際使用身障福利服務之項目與相關資</w:t>
      </w:r>
      <w:r w:rsidRPr="0071458A">
        <w:rPr>
          <w:rFonts w:ascii="Times New Roman" w:hAnsi="Times New Roman" w:hint="eastAsia"/>
          <w:color w:val="000000" w:themeColor="text1"/>
          <w:spacing w:val="4"/>
        </w:rPr>
        <w:t>訊，目前</w:t>
      </w:r>
      <w:r w:rsidRPr="0071458A">
        <w:rPr>
          <w:rFonts w:ascii="Times New Roman" w:hAnsi="Times New Roman" w:hint="eastAsia"/>
          <w:color w:val="000000" w:themeColor="text1"/>
          <w:spacing w:val="4"/>
        </w:rPr>
        <w:lastRenderedPageBreak/>
        <w:t>尚未一併匯入長照資訊系統，以致長照服務人員無法從長照服務資訊系統，查詢得知</w:t>
      </w:r>
      <w:r w:rsidRPr="0071458A">
        <w:rPr>
          <w:rFonts w:ascii="Times New Roman" w:hAnsi="Times New Roman" w:hint="eastAsia"/>
          <w:color w:val="000000" w:themeColor="text1"/>
          <w:spacing w:val="-6"/>
        </w:rPr>
        <w:t>正在使用長照服務者</w:t>
      </w:r>
      <w:r w:rsidRPr="0071458A">
        <w:rPr>
          <w:rFonts w:ascii="Times New Roman" w:hAnsi="Times New Roman" w:hint="eastAsia"/>
          <w:color w:val="000000" w:themeColor="text1"/>
        </w:rPr>
        <w:t>有否及實際使用身障服務資源之情形與相關資訊。致使</w:t>
      </w:r>
      <w:r w:rsidRPr="0071458A">
        <w:rPr>
          <w:rFonts w:ascii="Times New Roman" w:hAnsi="Times New Roman" w:hint="eastAsia"/>
          <w:color w:val="000000" w:themeColor="text1"/>
          <w:spacing w:val="6"/>
        </w:rPr>
        <w:t>各地方政府在實務上係</w:t>
      </w:r>
      <w:r w:rsidRPr="0071458A">
        <w:rPr>
          <w:rFonts w:ascii="Times New Roman" w:hAnsi="Times New Roman" w:hint="eastAsia"/>
          <w:color w:val="000000" w:themeColor="text1"/>
        </w:rPr>
        <w:t>長照中心照管專員當發掘個案有需求時，藉由橫向聯繫瞭解失能身心障礙者使用身心障礙福利服務之相關情形。</w:t>
      </w:r>
    </w:p>
    <w:p w14:paraId="114D0D02" w14:textId="77777777" w:rsidR="00C0438D" w:rsidRPr="0071458A" w:rsidRDefault="00C0438D" w:rsidP="00B73F9A">
      <w:pPr>
        <w:pStyle w:val="5"/>
        <w:rPr>
          <w:rFonts w:ascii="Times New Roman"/>
          <w:color w:val="000000" w:themeColor="text1"/>
          <w:szCs w:val="32"/>
        </w:rPr>
      </w:pPr>
      <w:r w:rsidRPr="0071458A">
        <w:rPr>
          <w:rFonts w:ascii="Times New Roman" w:hAnsi="Times New Roman" w:hint="eastAsia"/>
          <w:color w:val="000000" w:themeColor="text1"/>
        </w:rPr>
        <w:t>由上可知，目前各管理系統間無法從單一的資訊管理系統平臺中或透過系統間的串接比對，即能同時掌</w:t>
      </w:r>
      <w:r w:rsidRPr="0071458A">
        <w:rPr>
          <w:rFonts w:ascii="Times New Roman" w:hAnsi="Times New Roman" w:hint="eastAsia"/>
          <w:color w:val="000000" w:themeColor="text1"/>
          <w:spacing w:val="-6"/>
        </w:rPr>
        <w:t>握與追蹤身心障礙者分別使用長照及身障服務資源之詳細情形及相關資訊。衛福部</w:t>
      </w:r>
      <w:r w:rsidRPr="0071458A">
        <w:rPr>
          <w:rFonts w:ascii="Times New Roman" w:hAnsi="Times New Roman" w:hint="eastAsia"/>
          <w:color w:val="000000" w:themeColor="text1"/>
        </w:rPr>
        <w:t>雖稱：</w:t>
      </w:r>
      <w:r w:rsidRPr="0071458A">
        <w:rPr>
          <w:rFonts w:ascii="Times New Roman" w:hAnsi="Times New Roman" w:hint="eastAsia"/>
          <w:color w:val="000000" w:themeColor="text1"/>
          <w:spacing w:val="6"/>
        </w:rPr>
        <w:t>地方政府亦具有權</w:t>
      </w:r>
      <w:r w:rsidRPr="0071458A">
        <w:rPr>
          <w:rFonts w:ascii="Times New Roman" w:hAnsi="Times New Roman" w:hint="eastAsia"/>
          <w:color w:val="000000" w:themeColor="text1"/>
          <w:spacing w:val="-6"/>
        </w:rPr>
        <w:t>限，可開通業務所需系統之帳號權限予業務人員</w:t>
      </w:r>
      <w:r w:rsidRPr="0071458A">
        <w:rPr>
          <w:rFonts w:ascii="Times New Roman" w:hAnsi="Times New Roman" w:hint="eastAsia"/>
          <w:color w:val="000000" w:themeColor="text1"/>
          <w:spacing w:val="-4"/>
        </w:rPr>
        <w:t>，以掌握個案之</w:t>
      </w:r>
      <w:r w:rsidRPr="0071458A">
        <w:rPr>
          <w:rFonts w:hint="eastAsia"/>
          <w:color w:val="000000" w:themeColor="text1"/>
          <w:spacing w:val="6"/>
        </w:rPr>
        <w:t>實際</w:t>
      </w:r>
      <w:r w:rsidRPr="0071458A">
        <w:rPr>
          <w:rFonts w:ascii="Times New Roman" w:hAnsi="Times New Roman" w:hint="eastAsia"/>
          <w:color w:val="000000" w:themeColor="text1"/>
          <w:spacing w:val="-4"/>
        </w:rPr>
        <w:t>狀</w:t>
      </w:r>
      <w:r w:rsidRPr="0071458A">
        <w:rPr>
          <w:rFonts w:ascii="Times New Roman" w:hAnsi="Times New Roman" w:hint="eastAsia"/>
          <w:color w:val="000000" w:themeColor="text1"/>
          <w:spacing w:val="6"/>
        </w:rPr>
        <w:t>況等語。惟</w:t>
      </w:r>
      <w:r w:rsidRPr="0071458A">
        <w:rPr>
          <w:rFonts w:hint="eastAsia"/>
          <w:color w:val="000000" w:themeColor="text1"/>
          <w:spacing w:val="6"/>
        </w:rPr>
        <w:t>這又回到必須仰賴第一線服務人</w:t>
      </w:r>
      <w:r w:rsidRPr="0071458A">
        <w:rPr>
          <w:rFonts w:hint="eastAsia"/>
          <w:color w:val="000000" w:themeColor="text1"/>
          <w:spacing w:val="-6"/>
        </w:rPr>
        <w:t>員知悉並且能確實透過權限於身心障礙資訊整</w:t>
      </w:r>
      <w:r w:rsidRPr="0071458A">
        <w:rPr>
          <w:rFonts w:hint="eastAsia"/>
          <w:color w:val="000000" w:themeColor="text1"/>
          <w:spacing w:val="4"/>
        </w:rPr>
        <w:t>合平臺系統，查詢正在使用長照服務的個案接受</w:t>
      </w:r>
      <w:r w:rsidRPr="0071458A">
        <w:rPr>
          <w:rFonts w:hint="eastAsia"/>
          <w:color w:val="000000" w:themeColor="text1"/>
          <w:spacing w:val="-6"/>
        </w:rPr>
        <w:t>身障服務資源之情形。</w:t>
      </w:r>
    </w:p>
    <w:p w14:paraId="53F8B17C" w14:textId="77777777" w:rsidR="00C0438D" w:rsidRPr="0071458A" w:rsidRDefault="00C0438D" w:rsidP="00B73F9A">
      <w:pPr>
        <w:pStyle w:val="5"/>
        <w:rPr>
          <w:rFonts w:ascii="Times New Roman"/>
          <w:color w:val="000000" w:themeColor="text1"/>
          <w:szCs w:val="32"/>
        </w:rPr>
      </w:pPr>
      <w:r w:rsidRPr="0071458A">
        <w:rPr>
          <w:rFonts w:hint="eastAsia"/>
          <w:color w:val="000000" w:themeColor="text1"/>
          <w:spacing w:val="-6"/>
        </w:rPr>
        <w:t>地方政府於本院座談會議時，對於資訊管理系統</w:t>
      </w:r>
      <w:r w:rsidRPr="0071458A">
        <w:rPr>
          <w:rFonts w:hint="eastAsia"/>
          <w:color w:val="000000" w:themeColor="text1"/>
          <w:spacing w:val="4"/>
        </w:rPr>
        <w:t>的介接亦表達：</w:t>
      </w:r>
      <w:r w:rsidRPr="0071458A">
        <w:rPr>
          <w:rFonts w:hAnsi="標楷體" w:hint="eastAsia"/>
          <w:color w:val="000000" w:themeColor="text1"/>
          <w:spacing w:val="4"/>
        </w:rPr>
        <w:t>「</w:t>
      </w:r>
      <w:r w:rsidRPr="0071458A">
        <w:rPr>
          <w:rFonts w:ascii="Times New Roman" w:hint="eastAsia"/>
          <w:color w:val="000000" w:themeColor="text1"/>
          <w:spacing w:val="4"/>
          <w:szCs w:val="32"/>
        </w:rPr>
        <w:t>兩項資源同時</w:t>
      </w:r>
      <w:r w:rsidRPr="0071458A">
        <w:rPr>
          <w:rFonts w:ascii="Times New Roman" w:hint="eastAsia"/>
          <w:color w:val="000000" w:themeColor="text1"/>
          <w:szCs w:val="32"/>
        </w:rPr>
        <w:t>為個案及</w:t>
      </w:r>
      <w:r w:rsidRPr="0071458A">
        <w:rPr>
          <w:rFonts w:ascii="Times New Roman" w:hint="eastAsia"/>
          <w:color w:val="000000" w:themeColor="text1"/>
          <w:spacing w:val="6"/>
          <w:szCs w:val="32"/>
        </w:rPr>
        <w:t>家庭所需，……</w:t>
      </w:r>
      <w:r w:rsidRPr="0071458A">
        <w:rPr>
          <w:rFonts w:ascii="Times New Roman" w:hint="eastAsia"/>
          <w:color w:val="000000" w:themeColor="text1"/>
          <w:szCs w:val="32"/>
        </w:rPr>
        <w:t>期望可透過系統的介接，</w:t>
      </w:r>
      <w:r w:rsidRPr="0071458A">
        <w:rPr>
          <w:rFonts w:ascii="Times New Roman" w:hint="eastAsia"/>
          <w:color w:val="000000" w:themeColor="text1"/>
          <w:spacing w:val="-4"/>
          <w:szCs w:val="32"/>
        </w:rPr>
        <w:t>讓個案使用之服務可於同一套系統中</w:t>
      </w:r>
      <w:r w:rsidRPr="0071458A">
        <w:rPr>
          <w:rFonts w:hint="eastAsia"/>
          <w:color w:val="000000" w:themeColor="text1"/>
          <w:spacing w:val="6"/>
        </w:rPr>
        <w:t>一目了然</w:t>
      </w:r>
      <w:r w:rsidRPr="0071458A">
        <w:rPr>
          <w:rFonts w:ascii="Times New Roman" w:hint="eastAsia"/>
          <w:color w:val="000000" w:themeColor="text1"/>
          <w:szCs w:val="32"/>
        </w:rPr>
        <w:t>，而資源是否真的不能併行運用亦可再</w:t>
      </w:r>
      <w:r w:rsidRPr="0071458A">
        <w:rPr>
          <w:rFonts w:ascii="Times New Roman" w:hint="eastAsia"/>
          <w:color w:val="000000" w:themeColor="text1"/>
          <w:spacing w:val="-6"/>
          <w:szCs w:val="32"/>
        </w:rPr>
        <w:t>多加研商」、「若能仰賴資訊系統介接相關資料</w:t>
      </w:r>
      <w:r w:rsidRPr="0071458A">
        <w:rPr>
          <w:rFonts w:ascii="Times New Roman" w:hint="eastAsia"/>
          <w:color w:val="000000" w:themeColor="text1"/>
          <w:szCs w:val="32"/>
        </w:rPr>
        <w:t>，可以增加相關人員掌握案家使用身心障礙者福利服務之情形，並且降低相關人員往來查詢個案使用服務情形之工作負荷」等意見。</w:t>
      </w:r>
    </w:p>
    <w:p w14:paraId="06BDCA63" w14:textId="77777777" w:rsidR="00C0438D" w:rsidRPr="0071458A" w:rsidRDefault="00C0438D" w:rsidP="00C0438D">
      <w:pPr>
        <w:pStyle w:val="4"/>
        <w:kinsoku w:val="0"/>
        <w:rPr>
          <w:rFonts w:cs="新細明體"/>
          <w:b/>
          <w:color w:val="000000" w:themeColor="text1"/>
        </w:rPr>
      </w:pPr>
      <w:r w:rsidRPr="0071458A">
        <w:rPr>
          <w:rFonts w:hint="eastAsia"/>
          <w:b/>
          <w:color w:val="000000" w:themeColor="text1"/>
          <w:spacing w:val="6"/>
        </w:rPr>
        <w:t>身障服務系統與長照服務系統之間尚無法</w:t>
      </w:r>
      <w:r w:rsidRPr="0071458A">
        <w:rPr>
          <w:rFonts w:hint="eastAsia"/>
          <w:b/>
          <w:color w:val="000000" w:themeColor="text1"/>
          <w:spacing w:val="-6"/>
        </w:rPr>
        <w:t>直接進行</w:t>
      </w:r>
      <w:r w:rsidRPr="0071458A">
        <w:rPr>
          <w:rFonts w:hint="eastAsia"/>
          <w:b/>
          <w:color w:val="000000" w:themeColor="text1"/>
        </w:rPr>
        <w:t>線上轉介，若需進行個案轉介，僅能採用</w:t>
      </w:r>
      <w:r w:rsidRPr="0071458A">
        <w:rPr>
          <w:rFonts w:ascii="Times New Roman" w:hAnsi="Times New Roman" w:hint="eastAsia"/>
          <w:b/>
          <w:color w:val="000000" w:themeColor="text1"/>
        </w:rPr>
        <w:t>一般的紙本、傳真或</w:t>
      </w:r>
      <w:r w:rsidRPr="0071458A">
        <w:rPr>
          <w:rFonts w:hint="eastAsia"/>
          <w:b/>
          <w:color w:val="000000" w:themeColor="text1"/>
          <w:spacing w:val="-6"/>
        </w:rPr>
        <w:t>電話等方式：</w:t>
      </w:r>
    </w:p>
    <w:p w14:paraId="3A09FC26" w14:textId="77777777" w:rsidR="00C0438D" w:rsidRPr="0071458A" w:rsidRDefault="00C0438D" w:rsidP="00B73F9A">
      <w:pPr>
        <w:pStyle w:val="5"/>
        <w:rPr>
          <w:color w:val="000000" w:themeColor="text1"/>
        </w:rPr>
      </w:pPr>
      <w:r w:rsidRPr="0071458A">
        <w:rPr>
          <w:rFonts w:hint="eastAsia"/>
          <w:color w:val="000000" w:themeColor="text1"/>
          <w:spacing w:val="6"/>
        </w:rPr>
        <w:t>查目前身障服務系統與長照服務系統之間尚無</w:t>
      </w:r>
      <w:r w:rsidRPr="0071458A">
        <w:rPr>
          <w:rFonts w:hint="eastAsia"/>
          <w:color w:val="000000" w:themeColor="text1"/>
          <w:spacing w:val="6"/>
        </w:rPr>
        <w:lastRenderedPageBreak/>
        <w:t>法直接進行線上轉介，若需進行個案管理轉介</w:t>
      </w:r>
      <w:r w:rsidRPr="0071458A">
        <w:rPr>
          <w:rFonts w:hint="eastAsia"/>
          <w:color w:val="000000" w:themeColor="text1"/>
        </w:rPr>
        <w:t>，僅能</w:t>
      </w:r>
      <w:r w:rsidRPr="0071458A">
        <w:rPr>
          <w:rFonts w:hint="eastAsia"/>
          <w:color w:val="000000" w:themeColor="text1"/>
          <w:spacing w:val="6"/>
        </w:rPr>
        <w:t>以</w:t>
      </w:r>
      <w:r w:rsidRPr="0071458A">
        <w:rPr>
          <w:rFonts w:ascii="Times New Roman" w:hAnsi="Times New Roman" w:hint="eastAsia"/>
          <w:color w:val="000000" w:themeColor="text1"/>
        </w:rPr>
        <w:t>一般的紙本、傳真或</w:t>
      </w:r>
      <w:r w:rsidRPr="0071458A">
        <w:rPr>
          <w:rFonts w:hint="eastAsia"/>
          <w:color w:val="000000" w:themeColor="text1"/>
          <w:spacing w:val="-6"/>
        </w:rPr>
        <w:t>電話等方式辦理</w:t>
      </w:r>
      <w:r w:rsidRPr="0071458A">
        <w:rPr>
          <w:rFonts w:hint="eastAsia"/>
          <w:color w:val="000000" w:themeColor="text1"/>
        </w:rPr>
        <w:t>。</w:t>
      </w:r>
    </w:p>
    <w:p w14:paraId="2C1B22E2" w14:textId="77777777" w:rsidR="00C0438D" w:rsidRPr="0071458A" w:rsidRDefault="00C0438D" w:rsidP="00B73F9A">
      <w:pPr>
        <w:pStyle w:val="5"/>
        <w:rPr>
          <w:color w:val="000000" w:themeColor="text1"/>
        </w:rPr>
      </w:pPr>
      <w:r w:rsidRPr="0071458A">
        <w:rPr>
          <w:rFonts w:ascii="Times New Roman" w:hAnsi="Times New Roman" w:hint="eastAsia"/>
          <w:color w:val="000000" w:themeColor="text1"/>
          <w:spacing w:val="-4"/>
        </w:rPr>
        <w:t>且據衛福部表示略以：長照</w:t>
      </w:r>
      <w:r w:rsidRPr="0071458A">
        <w:rPr>
          <w:rFonts w:ascii="Times New Roman" w:hAnsi="Times New Roman"/>
          <w:color w:val="000000" w:themeColor="text1"/>
          <w:spacing w:val="-4"/>
        </w:rPr>
        <w:t>A</w:t>
      </w:r>
      <w:r w:rsidRPr="0071458A">
        <w:rPr>
          <w:rFonts w:ascii="Times New Roman" w:hAnsi="Times New Roman" w:hint="eastAsia"/>
          <w:color w:val="000000" w:themeColor="text1"/>
          <w:spacing w:val="-4"/>
        </w:rPr>
        <w:t>單位個管員如發掘</w:t>
      </w:r>
      <w:r w:rsidRPr="0071458A">
        <w:rPr>
          <w:rFonts w:ascii="Times New Roman" w:hAnsi="Times New Roman" w:hint="eastAsia"/>
          <w:color w:val="000000" w:themeColor="text1"/>
        </w:rPr>
        <w:t>個案有身障福利服務之需求時，長照中心照管專員或</w:t>
      </w:r>
      <w:r w:rsidRPr="0071458A">
        <w:rPr>
          <w:rFonts w:ascii="Times New Roman" w:hAnsi="Times New Roman"/>
          <w:color w:val="000000" w:themeColor="text1"/>
        </w:rPr>
        <w:t>A</w:t>
      </w:r>
      <w:r w:rsidRPr="0071458A">
        <w:rPr>
          <w:rFonts w:ascii="Times New Roman" w:hAnsi="Times New Roman" w:hint="eastAsia"/>
          <w:color w:val="000000" w:themeColor="text1"/>
        </w:rPr>
        <w:t>單位個管員應轉介至身心障礙者資源中心或身心障礙福利服務單位；相對的，身心障礙個案管理者如發現個案有長照需求，可透過</w:t>
      </w:r>
      <w:r w:rsidRPr="0071458A">
        <w:rPr>
          <w:rFonts w:ascii="Times New Roman" w:hAnsi="Times New Roman"/>
          <w:color w:val="000000" w:themeColor="text1"/>
        </w:rPr>
        <w:t>1966</w:t>
      </w:r>
      <w:r w:rsidRPr="0071458A">
        <w:rPr>
          <w:rFonts w:ascii="Times New Roman" w:hAnsi="Times New Roman" w:hint="eastAsia"/>
          <w:color w:val="000000" w:themeColor="text1"/>
        </w:rPr>
        <w:t>長照服務專線，由各縣市照管中心照管人員接聽、處理及提供長照服務。顯見兩服務系</w:t>
      </w:r>
      <w:r w:rsidRPr="0071458A">
        <w:rPr>
          <w:rFonts w:ascii="Times New Roman" w:hAnsi="Times New Roman" w:hint="eastAsia"/>
          <w:color w:val="000000" w:themeColor="text1"/>
          <w:spacing w:val="6"/>
        </w:rPr>
        <w:t>統因欠缺介接整合，以致實務上正在使用長照服務的身心障礙者若有其他服務需求，必</w:t>
      </w:r>
      <w:r w:rsidRPr="0071458A">
        <w:rPr>
          <w:rFonts w:ascii="Times New Roman" w:hAnsi="Times New Roman" w:hint="eastAsia"/>
          <w:color w:val="000000" w:themeColor="text1"/>
          <w:spacing w:val="-6"/>
        </w:rPr>
        <w:t>須完全仰賴第一線服務人員的敏感度及轉介</w:t>
      </w:r>
      <w:r w:rsidRPr="0071458A">
        <w:rPr>
          <w:rFonts w:ascii="Times New Roman" w:hAnsi="Times New Roman" w:hint="eastAsia"/>
          <w:color w:val="000000" w:themeColor="text1"/>
        </w:rPr>
        <w:t>。</w:t>
      </w:r>
    </w:p>
    <w:p w14:paraId="28161337" w14:textId="77777777" w:rsidR="00C0438D" w:rsidRPr="0071458A" w:rsidRDefault="00C0438D" w:rsidP="00C0438D">
      <w:pPr>
        <w:pStyle w:val="4"/>
        <w:kinsoku w:val="0"/>
        <w:rPr>
          <w:b/>
          <w:color w:val="000000" w:themeColor="text1"/>
        </w:rPr>
      </w:pPr>
      <w:r w:rsidRPr="0071458A">
        <w:rPr>
          <w:rFonts w:hint="eastAsia"/>
          <w:b/>
          <w:color w:val="000000" w:themeColor="text1"/>
          <w:spacing w:val="4"/>
        </w:rPr>
        <w:t>從本案陳訴人的遭遇，即能見到實務上</w:t>
      </w:r>
      <w:r w:rsidRPr="0071458A">
        <w:rPr>
          <w:rFonts w:ascii="Times New Roman" w:hAnsi="Times New Roman" w:hint="eastAsia"/>
          <w:b/>
          <w:color w:val="000000" w:themeColor="text1"/>
          <w:spacing w:val="4"/>
        </w:rPr>
        <w:t>因系統尚未</w:t>
      </w:r>
      <w:r w:rsidRPr="0071458A">
        <w:rPr>
          <w:rFonts w:ascii="Times New Roman" w:hAnsi="Times New Roman" w:hint="eastAsia"/>
          <w:b/>
          <w:color w:val="000000" w:themeColor="text1"/>
        </w:rPr>
        <w:t>介接整合而產生需求發掘與轉介問題：</w:t>
      </w:r>
    </w:p>
    <w:p w14:paraId="71EBFA05" w14:textId="772C2CA1" w:rsidR="00C0438D" w:rsidRPr="0071458A" w:rsidRDefault="00312510" w:rsidP="00C0438D">
      <w:pPr>
        <w:pStyle w:val="42"/>
        <w:kinsoku w:val="0"/>
        <w:ind w:left="1701" w:firstLine="704"/>
        <w:rPr>
          <w:rFonts w:hAnsi="Arial"/>
          <w:color w:val="000000" w:themeColor="text1"/>
        </w:rPr>
      </w:pPr>
      <w:r w:rsidRPr="0071458A">
        <w:rPr>
          <w:rFonts w:ascii="Times New Roman" w:hint="eastAsia"/>
          <w:color w:val="000000" w:themeColor="text1"/>
          <w:spacing w:val="6"/>
        </w:rPr>
        <w:t>陳情人</w:t>
      </w:r>
      <w:r w:rsidR="00C0438D" w:rsidRPr="0071458A">
        <w:rPr>
          <w:rFonts w:hint="eastAsia"/>
          <w:color w:val="000000" w:themeColor="text1"/>
        </w:rPr>
        <w:t>在使用長照服務時，高雄市長照中</w:t>
      </w:r>
      <w:r w:rsidR="00C0438D" w:rsidRPr="0071458A">
        <w:rPr>
          <w:rFonts w:hint="eastAsia"/>
          <w:color w:val="000000" w:themeColor="text1"/>
          <w:spacing w:val="-6"/>
        </w:rPr>
        <w:t>心無法經由照顧管理資訊平臺系統，掌握</w:t>
      </w:r>
      <w:r w:rsidRPr="0071458A">
        <w:rPr>
          <w:rFonts w:ascii="Times New Roman" w:hint="eastAsia"/>
          <w:color w:val="000000" w:themeColor="text1"/>
          <w:spacing w:val="6"/>
        </w:rPr>
        <w:t>陳情人</w:t>
      </w:r>
      <w:r w:rsidR="00C0438D" w:rsidRPr="0071458A">
        <w:rPr>
          <w:rFonts w:hint="eastAsia"/>
          <w:color w:val="000000" w:themeColor="text1"/>
        </w:rPr>
        <w:t>使用身障服務資源之情形，除非透過權限，方能進</w:t>
      </w:r>
      <w:r w:rsidR="00C0438D" w:rsidRPr="0071458A">
        <w:rPr>
          <w:rFonts w:hint="eastAsia"/>
          <w:color w:val="000000" w:themeColor="text1"/>
          <w:spacing w:val="-4"/>
        </w:rPr>
        <w:t>入身心障礙福利資訊整合平台檢視相關資訊</w:t>
      </w:r>
      <w:r w:rsidR="00C0438D" w:rsidRPr="0071458A">
        <w:rPr>
          <w:rFonts w:hint="eastAsia"/>
          <w:color w:val="000000" w:themeColor="text1"/>
        </w:rPr>
        <w:t>。惟</w:t>
      </w:r>
      <w:r w:rsidR="00C0438D" w:rsidRPr="0071458A">
        <w:rPr>
          <w:rFonts w:hint="eastAsia"/>
          <w:color w:val="000000" w:themeColor="text1"/>
          <w:spacing w:val="6"/>
        </w:rPr>
        <w:t>當</w:t>
      </w:r>
      <w:r w:rsidRPr="0071458A">
        <w:rPr>
          <w:rFonts w:ascii="Times New Roman" w:hint="eastAsia"/>
          <w:color w:val="000000" w:themeColor="text1"/>
          <w:spacing w:val="6"/>
        </w:rPr>
        <w:t>陳情人</w:t>
      </w:r>
      <w:r w:rsidR="00C0438D" w:rsidRPr="0071458A">
        <w:rPr>
          <w:rFonts w:hint="eastAsia"/>
          <w:color w:val="000000" w:themeColor="text1"/>
          <w:spacing w:val="6"/>
        </w:rPr>
        <w:t>一再陳情反映其長照需要評定等級不</w:t>
      </w:r>
      <w:r w:rsidR="00C0438D" w:rsidRPr="0071458A">
        <w:rPr>
          <w:rFonts w:hint="eastAsia"/>
          <w:color w:val="000000" w:themeColor="text1"/>
        </w:rPr>
        <w:t>符實際需求，長照中心及A個管員仍未能即時察</w:t>
      </w:r>
      <w:r w:rsidR="00C0438D" w:rsidRPr="0071458A">
        <w:rPr>
          <w:rFonts w:hint="eastAsia"/>
          <w:color w:val="000000" w:themeColor="text1"/>
          <w:spacing w:val="-8"/>
        </w:rPr>
        <w:t>覺</w:t>
      </w:r>
      <w:r w:rsidRPr="0071458A">
        <w:rPr>
          <w:rFonts w:ascii="Times New Roman" w:hint="eastAsia"/>
          <w:color w:val="000000" w:themeColor="text1"/>
          <w:spacing w:val="6"/>
        </w:rPr>
        <w:t>陳情人</w:t>
      </w:r>
      <w:r w:rsidR="00C0438D" w:rsidRPr="0071458A">
        <w:rPr>
          <w:rFonts w:hint="eastAsia"/>
          <w:color w:val="000000" w:themeColor="text1"/>
          <w:spacing w:val="-8"/>
        </w:rPr>
        <w:t>可同時使用身障服務資源，直到衛福部</w:t>
      </w:r>
      <w:r w:rsidR="00C0438D" w:rsidRPr="0071458A">
        <w:rPr>
          <w:rFonts w:hint="eastAsia"/>
          <w:color w:val="000000" w:themeColor="text1"/>
        </w:rPr>
        <w:t>去文提醒，方轉介至</w:t>
      </w:r>
      <w:r w:rsidR="00C0438D" w:rsidRPr="0071458A">
        <w:rPr>
          <w:rFonts w:hint="eastAsia"/>
          <w:color w:val="000000" w:themeColor="text1"/>
          <w:spacing w:val="6"/>
        </w:rPr>
        <w:t>該府社</w:t>
      </w:r>
      <w:r w:rsidR="00C0438D" w:rsidRPr="0071458A">
        <w:rPr>
          <w:rFonts w:hint="eastAsia"/>
          <w:color w:val="000000" w:themeColor="text1"/>
        </w:rPr>
        <w:t>會局的身心障礙個管服務單位協助。</w:t>
      </w:r>
    </w:p>
    <w:p w14:paraId="04E3983E" w14:textId="77777777" w:rsidR="00C0438D" w:rsidRPr="0071458A" w:rsidRDefault="00C0438D" w:rsidP="00C0438D">
      <w:pPr>
        <w:pStyle w:val="3"/>
        <w:kinsoku w:val="0"/>
        <w:ind w:left="1360" w:hanging="680"/>
        <w:rPr>
          <w:color w:val="000000" w:themeColor="text1"/>
        </w:rPr>
      </w:pPr>
      <w:bookmarkStart w:id="67" w:name="_Toc110006599"/>
      <w:bookmarkStart w:id="68" w:name="_Toc110504941"/>
      <w:r w:rsidRPr="0071458A">
        <w:rPr>
          <w:rFonts w:ascii="Times New Roman" w:hAnsi="Times New Roman" w:hint="eastAsia"/>
          <w:color w:val="000000" w:themeColor="text1"/>
          <w:spacing w:val="-6"/>
        </w:rPr>
        <w:t>綜上，現行對於身心障礙者</w:t>
      </w:r>
      <w:r w:rsidRPr="0071458A">
        <w:rPr>
          <w:rFonts w:ascii="Times New Roman" w:hAnsi="Times New Roman" w:hint="eastAsia"/>
          <w:color w:val="000000" w:themeColor="text1"/>
          <w:spacing w:val="4"/>
        </w:rPr>
        <w:t>經</w:t>
      </w:r>
      <w:r w:rsidRPr="0071458A">
        <w:rPr>
          <w:rFonts w:ascii="Times New Roman" w:hAnsi="Times New Roman" w:hint="eastAsia"/>
          <w:color w:val="000000" w:themeColor="text1"/>
          <w:spacing w:val="-4"/>
        </w:rPr>
        <w:t>分流各自進行需求評</w:t>
      </w:r>
      <w:r w:rsidRPr="0071458A">
        <w:rPr>
          <w:rFonts w:ascii="Times New Roman" w:hAnsi="Times New Roman" w:hint="eastAsia"/>
          <w:color w:val="000000" w:themeColor="text1"/>
          <w:spacing w:val="6"/>
        </w:rPr>
        <w:t>估並提供服務後，若發掘仍有服務需求時，兩服務體系</w:t>
      </w:r>
      <w:r w:rsidRPr="0071458A">
        <w:rPr>
          <w:rFonts w:ascii="Times New Roman" w:hAnsi="Times New Roman" w:hint="eastAsia"/>
          <w:color w:val="000000" w:themeColor="text1"/>
          <w:spacing w:val="-6"/>
        </w:rPr>
        <w:t>之間雖可進行轉介，惟目前僅有長照資料單向匯</w:t>
      </w:r>
      <w:r w:rsidRPr="0071458A">
        <w:rPr>
          <w:rFonts w:ascii="Times New Roman" w:hAnsi="Times New Roman" w:hint="eastAsia"/>
          <w:color w:val="000000" w:themeColor="text1"/>
          <w:spacing w:val="4"/>
        </w:rPr>
        <w:t>入全國身心障礙福利資訊整合平台，以致長照服務人員</w:t>
      </w:r>
      <w:r w:rsidRPr="0071458A">
        <w:rPr>
          <w:rFonts w:ascii="Times New Roman" w:hAnsi="Times New Roman" w:hint="eastAsia"/>
          <w:color w:val="000000" w:themeColor="text1"/>
          <w:spacing w:val="-6"/>
        </w:rPr>
        <w:t>無法從照顧</w:t>
      </w:r>
      <w:r w:rsidRPr="0071458A">
        <w:rPr>
          <w:rFonts w:ascii="Times New Roman" w:hAnsi="Times New Roman" w:hint="eastAsia"/>
          <w:color w:val="000000" w:themeColor="text1"/>
        </w:rPr>
        <w:t>管理服務資訊系統，查知瞭</w:t>
      </w:r>
      <w:r w:rsidRPr="0071458A">
        <w:rPr>
          <w:rFonts w:ascii="Times New Roman" w:hAnsi="Times New Roman" w:hint="eastAsia"/>
          <w:color w:val="000000" w:themeColor="text1"/>
          <w:spacing w:val="4"/>
        </w:rPr>
        <w:t>解及掌握長</w:t>
      </w:r>
      <w:r w:rsidRPr="0071458A">
        <w:rPr>
          <w:rFonts w:ascii="Times New Roman" w:hAnsi="Times New Roman" w:hint="eastAsia"/>
          <w:color w:val="000000" w:themeColor="text1"/>
          <w:spacing w:val="-6"/>
        </w:rPr>
        <w:t>照服務使用者有否及實際使用身障服務情形與相關</w:t>
      </w:r>
      <w:r w:rsidRPr="0071458A">
        <w:rPr>
          <w:rFonts w:ascii="Times New Roman" w:hAnsi="Times New Roman" w:hint="eastAsia"/>
          <w:color w:val="000000" w:themeColor="text1"/>
        </w:rPr>
        <w:t>資訊，必須仰賴其敏感度發掘個案需求，再以一般的紙本</w:t>
      </w:r>
      <w:r w:rsidRPr="0071458A">
        <w:rPr>
          <w:rFonts w:ascii="Times New Roman" w:hAnsi="Times New Roman" w:hint="eastAsia"/>
          <w:color w:val="000000" w:themeColor="text1"/>
          <w:spacing w:val="-6"/>
        </w:rPr>
        <w:t>、傳真或電話</w:t>
      </w:r>
      <w:r w:rsidRPr="0071458A">
        <w:rPr>
          <w:rFonts w:ascii="Times New Roman" w:hAnsi="Times New Roman" w:hint="eastAsia"/>
          <w:color w:val="000000" w:themeColor="text1"/>
          <w:spacing w:val="6"/>
        </w:rPr>
        <w:t>等方式，進行個案轉</w:t>
      </w:r>
      <w:r w:rsidRPr="0071458A">
        <w:rPr>
          <w:rFonts w:ascii="Times New Roman" w:hAnsi="Times New Roman" w:hint="eastAsia"/>
          <w:color w:val="000000" w:themeColor="text1"/>
          <w:spacing w:val="-6"/>
        </w:rPr>
        <w:t>介，而轉介後又</w:t>
      </w:r>
      <w:r w:rsidRPr="0071458A">
        <w:rPr>
          <w:rFonts w:ascii="Times New Roman" w:hAnsi="Times New Roman" w:hint="eastAsia"/>
          <w:color w:val="000000" w:themeColor="text1"/>
        </w:rPr>
        <w:t>無法</w:t>
      </w:r>
      <w:r w:rsidRPr="0071458A">
        <w:rPr>
          <w:rFonts w:ascii="Times New Roman" w:hAnsi="Times New Roman" w:hint="eastAsia"/>
          <w:color w:val="000000" w:themeColor="text1"/>
        </w:rPr>
        <w:lastRenderedPageBreak/>
        <w:t>從照顧管理服務資訊系統，查詢追蹤身障服務資</w:t>
      </w:r>
      <w:r w:rsidRPr="0071458A">
        <w:rPr>
          <w:rFonts w:ascii="Times New Roman" w:hAnsi="Times New Roman" w:hint="eastAsia"/>
          <w:color w:val="000000" w:themeColor="text1"/>
          <w:spacing w:val="-6"/>
        </w:rPr>
        <w:t>源協助狀況，顯見長照</w:t>
      </w:r>
      <w:r w:rsidRPr="0071458A">
        <w:rPr>
          <w:rFonts w:ascii="Times New Roman" w:hAnsi="Times New Roman"/>
          <w:color w:val="000000" w:themeColor="text1"/>
          <w:spacing w:val="-6"/>
        </w:rPr>
        <w:t>2.0</w:t>
      </w:r>
      <w:r w:rsidRPr="0071458A">
        <w:rPr>
          <w:rFonts w:ascii="Times New Roman" w:hAnsi="Times New Roman" w:hint="eastAsia"/>
          <w:color w:val="000000" w:themeColor="text1"/>
          <w:spacing w:val="-6"/>
        </w:rPr>
        <w:t>雖已將</w:t>
      </w:r>
      <w:r w:rsidRPr="0071458A">
        <w:rPr>
          <w:rFonts w:ascii="Times New Roman" w:hAnsi="Times New Roman"/>
          <w:color w:val="000000" w:themeColor="text1"/>
          <w:spacing w:val="-6"/>
        </w:rPr>
        <w:t>64</w:t>
      </w:r>
      <w:r w:rsidRPr="0071458A">
        <w:rPr>
          <w:rFonts w:ascii="Times New Roman" w:hAnsi="Times New Roman" w:hint="eastAsia"/>
          <w:color w:val="000000" w:themeColor="text1"/>
          <w:spacing w:val="-6"/>
        </w:rPr>
        <w:t>歲以下身心障礙者納入服務對象，惟長照服務體系</w:t>
      </w:r>
      <w:r w:rsidRPr="0071458A">
        <w:rPr>
          <w:rFonts w:ascii="Times New Roman" w:hAnsi="Times New Roman" w:hint="eastAsia"/>
          <w:color w:val="000000" w:themeColor="text1"/>
        </w:rPr>
        <w:t>與身</w:t>
      </w:r>
      <w:r w:rsidRPr="0071458A">
        <w:rPr>
          <w:rFonts w:ascii="Times New Roman" w:hAnsi="Times New Roman" w:hint="eastAsia"/>
          <w:color w:val="000000" w:themeColor="text1"/>
          <w:spacing w:val="4"/>
        </w:rPr>
        <w:t>障服務體系對於身</w:t>
      </w:r>
      <w:r w:rsidRPr="0071458A">
        <w:rPr>
          <w:rFonts w:ascii="Times New Roman" w:hAnsi="Times New Roman" w:hint="eastAsia"/>
          <w:color w:val="000000" w:themeColor="text1"/>
          <w:spacing w:val="-4"/>
        </w:rPr>
        <w:t>心障礙者使用服務與需求的掌握，在資訊管理系統</w:t>
      </w:r>
      <w:r w:rsidRPr="0071458A">
        <w:rPr>
          <w:rFonts w:ascii="Times New Roman" w:hAnsi="Times New Roman" w:hint="eastAsia"/>
          <w:color w:val="000000" w:themeColor="text1"/>
          <w:spacing w:val="4"/>
        </w:rPr>
        <w:t>上</w:t>
      </w:r>
      <w:r w:rsidRPr="0071458A">
        <w:rPr>
          <w:rFonts w:ascii="Times New Roman" w:hAnsi="Times New Roman" w:hint="eastAsia"/>
          <w:color w:val="000000" w:themeColor="text1"/>
          <w:spacing w:val="-6"/>
        </w:rPr>
        <w:t>欠缺有效的銜接與轉介機制，</w:t>
      </w:r>
      <w:r w:rsidRPr="0071458A">
        <w:rPr>
          <w:rFonts w:ascii="Times New Roman" w:hAnsi="Times New Roman" w:hint="eastAsia"/>
          <w:color w:val="000000" w:themeColor="text1"/>
          <w:spacing w:val="2"/>
        </w:rPr>
        <w:t>衛福部應予檢討</w:t>
      </w:r>
      <w:r w:rsidRPr="0071458A">
        <w:rPr>
          <w:rFonts w:ascii="Times New Roman" w:hAnsi="Times New Roman" w:hint="eastAsia"/>
          <w:color w:val="000000" w:themeColor="text1"/>
        </w:rPr>
        <w:t>改進。</w:t>
      </w:r>
      <w:bookmarkEnd w:id="67"/>
      <w:bookmarkEnd w:id="68"/>
    </w:p>
    <w:p w14:paraId="2A5430E8" w14:textId="77777777" w:rsidR="00C0438D" w:rsidRPr="0071458A" w:rsidRDefault="00C0438D" w:rsidP="00C0438D">
      <w:pPr>
        <w:pStyle w:val="33"/>
        <w:ind w:left="1361" w:firstLine="680"/>
        <w:rPr>
          <w:color w:val="000000" w:themeColor="text1"/>
        </w:rPr>
      </w:pPr>
    </w:p>
    <w:p w14:paraId="7AE4F876" w14:textId="77777777" w:rsidR="00C0438D" w:rsidRPr="0071458A" w:rsidRDefault="00C0438D" w:rsidP="00C0438D">
      <w:pPr>
        <w:pStyle w:val="2"/>
        <w:kinsoku w:val="0"/>
        <w:ind w:left="1020" w:hanging="680"/>
        <w:rPr>
          <w:rFonts w:ascii="Times New Roman" w:hAnsi="Times New Roman"/>
          <w:b/>
          <w:color w:val="000000" w:themeColor="text1"/>
          <w:spacing w:val="4"/>
        </w:rPr>
      </w:pPr>
      <w:bookmarkStart w:id="69" w:name="_Toc110504942"/>
      <w:r w:rsidRPr="0071458A">
        <w:rPr>
          <w:rFonts w:ascii="Times New Roman" w:hAnsi="Times New Roman" w:hint="eastAsia"/>
          <w:b/>
          <w:color w:val="000000" w:themeColor="text1"/>
          <w:spacing w:val="-4"/>
        </w:rPr>
        <w:t>衛福部為協助各地方政府結合民間資源提升身心障礙</w:t>
      </w:r>
      <w:r w:rsidRPr="0071458A">
        <w:rPr>
          <w:rFonts w:ascii="Times New Roman" w:hAnsi="Times New Roman" w:hint="eastAsia"/>
          <w:b/>
          <w:color w:val="000000" w:themeColor="text1"/>
        </w:rPr>
        <w:t>服務之量能，並調高各項</w:t>
      </w:r>
      <w:r w:rsidRPr="0071458A">
        <w:rPr>
          <w:rFonts w:ascii="Times New Roman" w:hAnsi="Times New Roman" w:hint="eastAsia"/>
          <w:b/>
          <w:color w:val="000000" w:themeColor="text1"/>
          <w:spacing w:val="4"/>
        </w:rPr>
        <w:t>身</w:t>
      </w:r>
      <w:r w:rsidRPr="0071458A">
        <w:rPr>
          <w:rFonts w:ascii="Times New Roman" w:hAnsi="Times New Roman" w:hint="eastAsia"/>
          <w:b/>
          <w:color w:val="000000" w:themeColor="text1"/>
        </w:rPr>
        <w:t>心障礙服務之補助水準以銜</w:t>
      </w:r>
      <w:r w:rsidRPr="0071458A">
        <w:rPr>
          <w:rFonts w:ascii="Times New Roman" w:hAnsi="Times New Roman" w:hint="eastAsia"/>
          <w:b/>
          <w:color w:val="000000" w:themeColor="text1"/>
          <w:spacing w:val="6"/>
        </w:rPr>
        <w:t>接長</w:t>
      </w:r>
      <w:r w:rsidRPr="0071458A">
        <w:rPr>
          <w:rFonts w:ascii="Times New Roman" w:hAnsi="Times New Roman" w:hint="eastAsia"/>
          <w:b/>
          <w:color w:val="000000" w:themeColor="text1"/>
          <w:spacing w:val="-6"/>
        </w:rPr>
        <w:t>照服務，雖自</w:t>
      </w:r>
      <w:r w:rsidRPr="0071458A">
        <w:rPr>
          <w:rFonts w:ascii="Times New Roman" w:hAnsi="Times New Roman"/>
          <w:b/>
          <w:color w:val="000000" w:themeColor="text1"/>
          <w:spacing w:val="-6"/>
        </w:rPr>
        <w:t>109</w:t>
      </w:r>
      <w:r w:rsidRPr="0071458A">
        <w:rPr>
          <w:rFonts w:ascii="Times New Roman" w:hAnsi="Times New Roman" w:hint="eastAsia"/>
          <w:b/>
          <w:color w:val="000000" w:themeColor="text1"/>
          <w:spacing w:val="-6"/>
        </w:rPr>
        <w:t>年起推動「社區式身心障礙服務銜接</w:t>
      </w:r>
      <w:r w:rsidRPr="0071458A">
        <w:rPr>
          <w:rFonts w:ascii="Times New Roman" w:hAnsi="Times New Roman" w:hint="eastAsia"/>
          <w:b/>
          <w:color w:val="000000" w:themeColor="text1"/>
          <w:spacing w:val="2"/>
        </w:rPr>
        <w:t>長照獎助計畫」，惟</w:t>
      </w:r>
      <w:r w:rsidRPr="0071458A">
        <w:rPr>
          <w:rFonts w:ascii="Times New Roman" w:hAnsi="Times New Roman"/>
          <w:b/>
          <w:color w:val="000000" w:themeColor="text1"/>
          <w:spacing w:val="2"/>
        </w:rPr>
        <w:t>109</w:t>
      </w:r>
      <w:r w:rsidRPr="0071458A">
        <w:rPr>
          <w:rFonts w:ascii="Times New Roman" w:hAnsi="Times New Roman" w:hint="eastAsia"/>
          <w:b/>
          <w:color w:val="000000" w:themeColor="text1"/>
          <w:spacing w:val="2"/>
        </w:rPr>
        <w:t>年及</w:t>
      </w:r>
      <w:r w:rsidRPr="0071458A">
        <w:rPr>
          <w:rFonts w:ascii="Times New Roman" w:hAnsi="Times New Roman"/>
          <w:b/>
          <w:color w:val="000000" w:themeColor="text1"/>
          <w:spacing w:val="2"/>
        </w:rPr>
        <w:t>110</w:t>
      </w:r>
      <w:r w:rsidRPr="0071458A">
        <w:rPr>
          <w:rFonts w:ascii="Times New Roman" w:hAnsi="Times New Roman" w:hint="eastAsia"/>
          <w:b/>
          <w:color w:val="000000" w:themeColor="text1"/>
          <w:spacing w:val="2"/>
        </w:rPr>
        <w:t>年分別核定獎助</w:t>
      </w:r>
      <w:r w:rsidRPr="0071458A">
        <w:rPr>
          <w:rFonts w:ascii="Times New Roman" w:hAnsi="Times New Roman"/>
          <w:b/>
          <w:color w:val="000000" w:themeColor="text1"/>
          <w:spacing w:val="-4"/>
        </w:rPr>
        <w:t>6.2</w:t>
      </w:r>
      <w:r w:rsidRPr="0071458A">
        <w:rPr>
          <w:rFonts w:ascii="Times New Roman" w:hAnsi="Times New Roman" w:hint="eastAsia"/>
          <w:b/>
          <w:color w:val="000000" w:themeColor="text1"/>
          <w:spacing w:val="-4"/>
        </w:rPr>
        <w:t>億元及</w:t>
      </w:r>
      <w:r w:rsidRPr="0071458A">
        <w:rPr>
          <w:rFonts w:ascii="Times New Roman" w:hAnsi="Times New Roman"/>
          <w:b/>
          <w:color w:val="000000" w:themeColor="text1"/>
          <w:spacing w:val="-4"/>
        </w:rPr>
        <w:t>6.7</w:t>
      </w:r>
      <w:r w:rsidRPr="0071458A">
        <w:rPr>
          <w:rFonts w:ascii="Times New Roman" w:hAnsi="Times New Roman" w:hint="eastAsia"/>
          <w:b/>
          <w:color w:val="000000" w:themeColor="text1"/>
          <w:spacing w:val="-4"/>
        </w:rPr>
        <w:t>億元，</w:t>
      </w:r>
      <w:r w:rsidRPr="0071458A">
        <w:rPr>
          <w:rFonts w:ascii="Times New Roman" w:hAnsi="Times New Roman" w:hint="eastAsia"/>
          <w:b/>
          <w:color w:val="000000" w:themeColor="text1"/>
          <w:spacing w:val="-4"/>
          <w:szCs w:val="36"/>
        </w:rPr>
        <w:t>相較於長照服務發展基金</w:t>
      </w:r>
      <w:r w:rsidRPr="0071458A">
        <w:rPr>
          <w:rFonts w:ascii="Times New Roman" w:hAnsi="Times New Roman" w:hint="eastAsia"/>
          <w:b/>
          <w:color w:val="000000" w:themeColor="text1"/>
          <w:spacing w:val="-4"/>
        </w:rPr>
        <w:t>每年挹注長照資源布建的預算超過百億元之規模，差距甚大，則透過該獎助計畫</w:t>
      </w:r>
      <w:r w:rsidRPr="0071458A">
        <w:rPr>
          <w:rFonts w:ascii="Times New Roman" w:hAnsi="Times New Roman" w:hint="eastAsia"/>
          <w:b/>
          <w:color w:val="000000" w:themeColor="text1"/>
        </w:rPr>
        <w:t>縮</w:t>
      </w:r>
      <w:r w:rsidRPr="0071458A">
        <w:rPr>
          <w:rFonts w:ascii="Times New Roman" w:hAnsi="Times New Roman" w:hint="eastAsia"/>
          <w:b/>
          <w:color w:val="000000" w:themeColor="text1"/>
          <w:spacing w:val="-6"/>
        </w:rPr>
        <w:t>短兩服務體系差距之效果有限；且各地方政府亦反映</w:t>
      </w:r>
      <w:r w:rsidRPr="0071458A">
        <w:rPr>
          <w:rFonts w:ascii="Times New Roman" w:hAnsi="Times New Roman" w:hint="eastAsia"/>
          <w:b/>
          <w:color w:val="000000" w:themeColor="text1"/>
          <w:spacing w:val="4"/>
        </w:rPr>
        <w:t>執行上遭遇不少困難，而</w:t>
      </w:r>
      <w:r w:rsidRPr="0071458A">
        <w:rPr>
          <w:rFonts w:ascii="Times New Roman" w:hAnsi="Times New Roman"/>
          <w:b/>
          <w:color w:val="000000" w:themeColor="text1"/>
          <w:spacing w:val="4"/>
        </w:rPr>
        <w:t>109</w:t>
      </w:r>
      <w:r w:rsidRPr="0071458A">
        <w:rPr>
          <w:rFonts w:ascii="Times New Roman" w:hAnsi="Times New Roman" w:hint="eastAsia"/>
          <w:b/>
          <w:color w:val="000000" w:themeColor="text1"/>
          <w:spacing w:val="4"/>
        </w:rPr>
        <w:t>年之</w:t>
      </w:r>
      <w:r w:rsidRPr="0071458A">
        <w:rPr>
          <w:rFonts w:ascii="Times New Roman" w:hAnsi="Times New Roman" w:hint="eastAsia"/>
          <w:b/>
          <w:color w:val="000000" w:themeColor="text1"/>
        </w:rPr>
        <w:t>實</w:t>
      </w:r>
      <w:r w:rsidRPr="0071458A">
        <w:rPr>
          <w:rFonts w:ascii="Times New Roman" w:hAnsi="Times New Roman" w:hint="eastAsia"/>
          <w:b/>
          <w:color w:val="000000" w:themeColor="text1"/>
          <w:spacing w:val="4"/>
        </w:rPr>
        <w:t>際執行率亦僅達</w:t>
      </w:r>
      <w:r w:rsidRPr="0071458A">
        <w:rPr>
          <w:rFonts w:ascii="Times New Roman" w:hAnsi="Times New Roman"/>
          <w:b/>
          <w:color w:val="000000" w:themeColor="text1"/>
          <w:spacing w:val="4"/>
        </w:rPr>
        <w:t>7</w:t>
      </w:r>
      <w:r w:rsidRPr="0071458A">
        <w:rPr>
          <w:rFonts w:ascii="Times New Roman" w:hAnsi="Times New Roman" w:hint="eastAsia"/>
          <w:b/>
          <w:color w:val="000000" w:themeColor="text1"/>
          <w:spacing w:val="4"/>
        </w:rPr>
        <w:t>成</w:t>
      </w:r>
      <w:r w:rsidRPr="0071458A">
        <w:rPr>
          <w:rFonts w:ascii="Times New Roman" w:hAnsi="Times New Roman" w:hint="eastAsia"/>
          <w:b/>
          <w:color w:val="000000" w:themeColor="text1"/>
          <w:spacing w:val="-4"/>
        </w:rPr>
        <w:t>，</w:t>
      </w:r>
      <w:r w:rsidRPr="0071458A">
        <w:rPr>
          <w:rFonts w:hint="eastAsia"/>
          <w:b/>
          <w:color w:val="000000" w:themeColor="text1"/>
          <w:spacing w:val="-4"/>
        </w:rPr>
        <w:t>顯難有效達成透過調高各項身</w:t>
      </w:r>
      <w:r w:rsidRPr="0071458A">
        <w:rPr>
          <w:rFonts w:hint="eastAsia"/>
          <w:b/>
          <w:color w:val="000000" w:themeColor="text1"/>
          <w:spacing w:val="-6"/>
        </w:rPr>
        <w:t>心障礙服務之補助水準，銜接長照服務之目的，</w:t>
      </w:r>
      <w:r w:rsidRPr="0071458A">
        <w:rPr>
          <w:rFonts w:ascii="Times New Roman" w:hAnsi="Times New Roman" w:hint="eastAsia"/>
          <w:b/>
          <w:color w:val="000000" w:themeColor="text1"/>
          <w:spacing w:val="-6"/>
        </w:rPr>
        <w:t>亟待</w:t>
      </w:r>
      <w:r w:rsidRPr="0071458A">
        <w:rPr>
          <w:rFonts w:ascii="Times New Roman" w:hAnsi="Times New Roman" w:hint="eastAsia"/>
          <w:b/>
          <w:color w:val="000000" w:themeColor="text1"/>
          <w:spacing w:val="4"/>
        </w:rPr>
        <w:t>衛福部積極檢討改進。</w:t>
      </w:r>
      <w:bookmarkEnd w:id="69"/>
    </w:p>
    <w:p w14:paraId="3D1CD24F" w14:textId="77777777" w:rsidR="00C0438D" w:rsidRPr="0071458A" w:rsidRDefault="00C0438D" w:rsidP="00C0438D">
      <w:pPr>
        <w:pStyle w:val="3"/>
        <w:kinsoku w:val="0"/>
        <w:ind w:left="1360" w:hanging="680"/>
        <w:rPr>
          <w:rFonts w:cs="新細明體"/>
          <w:b/>
          <w:color w:val="000000" w:themeColor="text1"/>
        </w:rPr>
      </w:pPr>
      <w:bookmarkStart w:id="70" w:name="_Toc110006601"/>
      <w:bookmarkStart w:id="71" w:name="_Toc110504943"/>
      <w:r w:rsidRPr="0071458A">
        <w:rPr>
          <w:rFonts w:hint="eastAsia"/>
          <w:b/>
          <w:color w:val="000000" w:themeColor="text1"/>
        </w:rPr>
        <w:t>衛福部</w:t>
      </w:r>
      <w:r w:rsidRPr="0071458A">
        <w:rPr>
          <w:rFonts w:ascii="Times New Roman" w:hAnsi="Times New Roman" w:hint="eastAsia"/>
          <w:b/>
          <w:color w:val="000000" w:themeColor="text1"/>
          <w:spacing w:val="8"/>
        </w:rPr>
        <w:t>於</w:t>
      </w:r>
      <w:r w:rsidRPr="0071458A">
        <w:rPr>
          <w:rFonts w:ascii="Times New Roman" w:hAnsi="Times New Roman"/>
          <w:b/>
          <w:color w:val="000000" w:themeColor="text1"/>
          <w:spacing w:val="8"/>
        </w:rPr>
        <w:t>109</w:t>
      </w:r>
      <w:r w:rsidRPr="0071458A">
        <w:rPr>
          <w:rFonts w:ascii="Times New Roman" w:hAnsi="Times New Roman" w:hint="eastAsia"/>
          <w:b/>
          <w:color w:val="000000" w:themeColor="text1"/>
          <w:spacing w:val="8"/>
        </w:rPr>
        <w:t>年推</w:t>
      </w:r>
      <w:r w:rsidRPr="0071458A">
        <w:rPr>
          <w:rFonts w:hint="eastAsia"/>
          <w:b/>
          <w:color w:val="000000" w:themeColor="text1"/>
          <w:spacing w:val="8"/>
        </w:rPr>
        <w:t>動「</w:t>
      </w:r>
      <w:r w:rsidRPr="0071458A">
        <w:rPr>
          <w:rFonts w:hint="eastAsia"/>
          <w:b/>
          <w:color w:val="000000" w:themeColor="text1"/>
        </w:rPr>
        <w:t>社區式身心障礙服務銜接長照獎助計畫」：</w:t>
      </w:r>
      <w:bookmarkEnd w:id="70"/>
      <w:bookmarkEnd w:id="71"/>
    </w:p>
    <w:p w14:paraId="15BCFBE4" w14:textId="77777777" w:rsidR="00C0438D" w:rsidRPr="0071458A" w:rsidRDefault="00C0438D" w:rsidP="00C0438D">
      <w:pPr>
        <w:pStyle w:val="4"/>
        <w:kinsoku w:val="0"/>
        <w:rPr>
          <w:color w:val="000000" w:themeColor="text1"/>
        </w:rPr>
      </w:pPr>
      <w:r w:rsidRPr="0071458A">
        <w:rPr>
          <w:rFonts w:hint="eastAsia"/>
          <w:color w:val="000000" w:themeColor="text1"/>
        </w:rPr>
        <w:t>衛福部基於身心障礙服務體系與長照服務體系之補助及給付制度不同，為協助各地方政府結合民間資源提升身心障礙服務之量能，並調高各項身心障礙服</w:t>
      </w:r>
      <w:r w:rsidRPr="0071458A">
        <w:rPr>
          <w:rFonts w:hint="eastAsia"/>
          <w:color w:val="000000" w:themeColor="text1"/>
          <w:spacing w:val="8"/>
        </w:rPr>
        <w:t>務之補助水準，以銜接長照服務，</w:t>
      </w:r>
      <w:r w:rsidRPr="0071458A">
        <w:rPr>
          <w:rFonts w:ascii="Times New Roman" w:hint="eastAsia"/>
          <w:color w:val="000000" w:themeColor="text1"/>
          <w:spacing w:val="8"/>
        </w:rPr>
        <w:t>於</w:t>
      </w:r>
      <w:r w:rsidRPr="0071458A">
        <w:rPr>
          <w:rFonts w:ascii="Times New Roman"/>
          <w:color w:val="000000" w:themeColor="text1"/>
          <w:spacing w:val="8"/>
        </w:rPr>
        <w:t>109</w:t>
      </w:r>
      <w:r w:rsidRPr="0071458A">
        <w:rPr>
          <w:rFonts w:ascii="Times New Roman" w:hint="eastAsia"/>
          <w:color w:val="000000" w:themeColor="text1"/>
          <w:spacing w:val="8"/>
        </w:rPr>
        <w:t>年推</w:t>
      </w:r>
      <w:r w:rsidRPr="0071458A">
        <w:rPr>
          <w:rFonts w:hint="eastAsia"/>
          <w:color w:val="000000" w:themeColor="text1"/>
          <w:spacing w:val="8"/>
        </w:rPr>
        <w:t>動「</w:t>
      </w:r>
      <w:r w:rsidRPr="0071458A">
        <w:rPr>
          <w:rFonts w:hint="eastAsia"/>
          <w:color w:val="000000" w:themeColor="text1"/>
        </w:rPr>
        <w:t>社區式身心障礙服務銜接長照獎助計畫」</w:t>
      </w:r>
    </w:p>
    <w:p w14:paraId="0E180F7B" w14:textId="77777777" w:rsidR="00C0438D" w:rsidRPr="0071458A" w:rsidRDefault="00C0438D" w:rsidP="00C0438D">
      <w:pPr>
        <w:pStyle w:val="4"/>
        <w:kinsoku w:val="0"/>
        <w:rPr>
          <w:color w:val="000000" w:themeColor="text1"/>
        </w:rPr>
      </w:pPr>
      <w:r w:rsidRPr="0071458A">
        <w:rPr>
          <w:rFonts w:hint="eastAsia"/>
          <w:color w:val="000000" w:themeColor="text1"/>
        </w:rPr>
        <w:t>上述計畫獎助項目包括：</w:t>
      </w:r>
      <w:r w:rsidRPr="0071458A">
        <w:rPr>
          <w:rFonts w:ascii="新細明體" w:eastAsia="新細明體" w:hAnsi="新細明體" w:hint="eastAsia"/>
          <w:color w:val="000000" w:themeColor="text1"/>
        </w:rPr>
        <w:t>①</w:t>
      </w:r>
      <w:r w:rsidRPr="0071458A">
        <w:rPr>
          <w:rFonts w:hint="eastAsia"/>
          <w:color w:val="000000" w:themeColor="text1"/>
        </w:rPr>
        <w:t>擴增地方輔具中心服務量能。</w:t>
      </w:r>
      <w:r w:rsidRPr="0071458A">
        <w:rPr>
          <w:rFonts w:ascii="新細明體" w:eastAsia="新細明體" w:hAnsi="新細明體" w:hint="eastAsia"/>
          <w:color w:val="000000" w:themeColor="text1"/>
        </w:rPr>
        <w:t>②</w:t>
      </w:r>
      <w:r w:rsidRPr="0071458A">
        <w:rPr>
          <w:rFonts w:hint="eastAsia"/>
          <w:color w:val="000000" w:themeColor="text1"/>
        </w:rPr>
        <w:t>充實輔</w:t>
      </w:r>
      <w:r w:rsidRPr="0071458A">
        <w:rPr>
          <w:rFonts w:hint="eastAsia"/>
          <w:color w:val="000000" w:themeColor="text1"/>
          <w:spacing w:val="-6"/>
        </w:rPr>
        <w:t>具服務專車。</w:t>
      </w:r>
      <w:r w:rsidRPr="0071458A">
        <w:rPr>
          <w:rFonts w:ascii="新細明體" w:eastAsia="新細明體" w:hAnsi="新細明體" w:hint="eastAsia"/>
          <w:color w:val="000000" w:themeColor="text1"/>
          <w:spacing w:val="-6"/>
        </w:rPr>
        <w:t>③</w:t>
      </w:r>
      <w:r w:rsidRPr="0071458A">
        <w:rPr>
          <w:rFonts w:hint="eastAsia"/>
          <w:color w:val="000000" w:themeColor="text1"/>
          <w:spacing w:val="-6"/>
        </w:rPr>
        <w:t>失能身心障礙者特殊需求服務</w:t>
      </w:r>
      <w:r w:rsidRPr="0071458A">
        <w:rPr>
          <w:rFonts w:hint="eastAsia"/>
          <w:color w:val="000000" w:themeColor="text1"/>
          <w:spacing w:val="8"/>
        </w:rPr>
        <w:t>資源</w:t>
      </w:r>
      <w:r w:rsidRPr="0071458A">
        <w:rPr>
          <w:rFonts w:hint="eastAsia"/>
          <w:color w:val="000000" w:themeColor="text1"/>
        </w:rPr>
        <w:t>加值計畫。</w:t>
      </w:r>
      <w:r w:rsidRPr="0071458A">
        <w:rPr>
          <w:rFonts w:ascii="新細明體" w:eastAsia="新細明體" w:hAnsi="新細明體" w:hint="eastAsia"/>
          <w:color w:val="000000" w:themeColor="text1"/>
        </w:rPr>
        <w:t>④</w:t>
      </w:r>
      <w:r w:rsidRPr="0071458A">
        <w:rPr>
          <w:rFonts w:hint="eastAsia"/>
          <w:color w:val="000000" w:themeColor="text1"/>
        </w:rPr>
        <w:t>身心障礙者社區式日間服務布建計畫。</w:t>
      </w:r>
      <w:r w:rsidRPr="0071458A">
        <w:rPr>
          <w:rFonts w:ascii="新細明體" w:eastAsia="新細明體" w:hAnsi="新細明體" w:hint="eastAsia"/>
          <w:color w:val="000000" w:themeColor="text1"/>
        </w:rPr>
        <w:t>⑤</w:t>
      </w:r>
      <w:r w:rsidRPr="0071458A">
        <w:rPr>
          <w:rFonts w:hint="eastAsia"/>
          <w:color w:val="000000" w:themeColor="text1"/>
        </w:rPr>
        <w:t>身心障礙者家庭托顧服務計畫。</w:t>
      </w:r>
      <w:r w:rsidRPr="0071458A">
        <w:rPr>
          <w:rFonts w:ascii="新細明體" w:eastAsia="新細明體" w:hAnsi="新細明體" w:hint="eastAsia"/>
          <w:color w:val="000000" w:themeColor="text1"/>
        </w:rPr>
        <w:t>⑥</w:t>
      </w:r>
      <w:r w:rsidRPr="0071458A">
        <w:rPr>
          <w:rFonts w:hint="eastAsia"/>
          <w:color w:val="000000" w:themeColor="text1"/>
        </w:rPr>
        <w:t>身心障礙者多</w:t>
      </w:r>
      <w:r w:rsidRPr="0071458A">
        <w:rPr>
          <w:rFonts w:hint="eastAsia"/>
          <w:color w:val="000000" w:themeColor="text1"/>
          <w:spacing w:val="6"/>
        </w:rPr>
        <w:t>元社區居住與生活服務。</w:t>
      </w:r>
      <w:r w:rsidRPr="0071458A">
        <w:rPr>
          <w:rFonts w:ascii="新細明體" w:eastAsia="新細明體" w:hAnsi="新細明體" w:hint="eastAsia"/>
          <w:color w:val="000000" w:themeColor="text1"/>
          <w:spacing w:val="6"/>
        </w:rPr>
        <w:t>⑦</w:t>
      </w:r>
      <w:r w:rsidRPr="0071458A">
        <w:rPr>
          <w:rFonts w:hint="eastAsia"/>
          <w:color w:val="000000" w:themeColor="text1"/>
          <w:spacing w:val="6"/>
        </w:rPr>
        <w:t>身心障礙者臨時及短期</w:t>
      </w:r>
      <w:r w:rsidRPr="0071458A">
        <w:rPr>
          <w:rFonts w:hint="eastAsia"/>
          <w:color w:val="000000" w:themeColor="text1"/>
          <w:spacing w:val="-4"/>
        </w:rPr>
        <w:t>照顧服務。</w:t>
      </w:r>
    </w:p>
    <w:p w14:paraId="4C169742" w14:textId="77777777" w:rsidR="00C0438D" w:rsidRPr="0071458A" w:rsidRDefault="00C0438D" w:rsidP="00C0438D">
      <w:pPr>
        <w:pStyle w:val="3"/>
        <w:kinsoku w:val="0"/>
        <w:ind w:left="1360" w:hanging="680"/>
        <w:rPr>
          <w:rFonts w:ascii="Times New Roman" w:hAnsi="Times New Roman"/>
          <w:b/>
          <w:color w:val="000000" w:themeColor="text1"/>
        </w:rPr>
      </w:pPr>
      <w:bookmarkStart w:id="72" w:name="_Toc110006602"/>
      <w:bookmarkStart w:id="73" w:name="_Toc110504944"/>
      <w:r w:rsidRPr="0071458A">
        <w:rPr>
          <w:rFonts w:ascii="Times New Roman" w:hAnsi="Times New Roman"/>
          <w:b/>
          <w:color w:val="000000" w:themeColor="text1"/>
        </w:rPr>
        <w:t>109</w:t>
      </w:r>
      <w:r w:rsidRPr="0071458A">
        <w:rPr>
          <w:rFonts w:ascii="Times New Roman" w:hAnsi="Times New Roman" w:hint="eastAsia"/>
          <w:b/>
          <w:color w:val="000000" w:themeColor="text1"/>
        </w:rPr>
        <w:t>年及</w:t>
      </w:r>
      <w:r w:rsidRPr="0071458A">
        <w:rPr>
          <w:rFonts w:ascii="Times New Roman" w:hAnsi="Times New Roman"/>
          <w:b/>
          <w:color w:val="000000" w:themeColor="text1"/>
        </w:rPr>
        <w:t>110</w:t>
      </w:r>
      <w:r w:rsidRPr="0071458A">
        <w:rPr>
          <w:rFonts w:ascii="Times New Roman" w:hAnsi="Times New Roman" w:hint="eastAsia"/>
          <w:b/>
          <w:color w:val="000000" w:themeColor="text1"/>
        </w:rPr>
        <w:t>年衛福部獎助情形：</w:t>
      </w:r>
      <w:bookmarkEnd w:id="72"/>
      <w:bookmarkEnd w:id="73"/>
    </w:p>
    <w:p w14:paraId="19B593F3"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color w:val="000000" w:themeColor="text1"/>
          <w:spacing w:val="-4"/>
        </w:rPr>
        <w:lastRenderedPageBreak/>
        <w:t>109</w:t>
      </w:r>
      <w:r w:rsidRPr="0071458A">
        <w:rPr>
          <w:rFonts w:ascii="Times New Roman" w:hAnsi="Times New Roman" w:hint="eastAsia"/>
          <w:color w:val="000000" w:themeColor="text1"/>
          <w:spacing w:val="-4"/>
        </w:rPr>
        <w:t>年衛福部</w:t>
      </w:r>
      <w:r w:rsidRPr="0071458A">
        <w:rPr>
          <w:rFonts w:ascii="Times New Roman" w:hAnsi="Times New Roman" w:hint="eastAsia"/>
          <w:color w:val="000000" w:themeColor="text1"/>
        </w:rPr>
        <w:t>核定獎助</w:t>
      </w:r>
      <w:r w:rsidRPr="0071458A">
        <w:rPr>
          <w:rFonts w:ascii="Times New Roman" w:hAnsi="Times New Roman"/>
          <w:color w:val="000000" w:themeColor="text1"/>
        </w:rPr>
        <w:t>6.2</w:t>
      </w:r>
      <w:r w:rsidRPr="0071458A">
        <w:rPr>
          <w:rFonts w:ascii="Times New Roman" w:hAnsi="Times New Roman" w:hint="eastAsia"/>
          <w:color w:val="000000" w:themeColor="text1"/>
        </w:rPr>
        <w:t>億元，實際執行</w:t>
      </w:r>
      <w:r w:rsidRPr="0071458A">
        <w:rPr>
          <w:rFonts w:ascii="Times New Roman" w:hAnsi="Times New Roman"/>
          <w:color w:val="000000" w:themeColor="text1"/>
        </w:rPr>
        <w:t>4.6</w:t>
      </w:r>
      <w:r w:rsidRPr="0071458A">
        <w:rPr>
          <w:rFonts w:ascii="Times New Roman" w:hAnsi="Times New Roman" w:hint="eastAsia"/>
          <w:color w:val="000000" w:themeColor="text1"/>
        </w:rPr>
        <w:t>億，獎助</w:t>
      </w:r>
      <w:r w:rsidRPr="0071458A">
        <w:rPr>
          <w:rFonts w:ascii="Times New Roman" w:hAnsi="Times New Roman"/>
          <w:color w:val="000000" w:themeColor="text1"/>
        </w:rPr>
        <w:t>354</w:t>
      </w:r>
      <w:r w:rsidRPr="0071458A">
        <w:rPr>
          <w:rFonts w:ascii="Times New Roman" w:hAnsi="Times New Roman" w:hint="eastAsia"/>
          <w:color w:val="000000" w:themeColor="text1"/>
        </w:rPr>
        <w:t>家社區式服務單位，共</w:t>
      </w:r>
      <w:r w:rsidRPr="0071458A">
        <w:rPr>
          <w:rFonts w:ascii="Times New Roman" w:hAnsi="Times New Roman"/>
          <w:color w:val="000000" w:themeColor="text1"/>
        </w:rPr>
        <w:t>4,965</w:t>
      </w:r>
      <w:r w:rsidRPr="0071458A">
        <w:rPr>
          <w:rFonts w:ascii="Times New Roman" w:hAnsi="Times New Roman" w:hint="eastAsia"/>
          <w:color w:val="000000" w:themeColor="text1"/>
        </w:rPr>
        <w:t>位身心障礙者受益，並且</w:t>
      </w:r>
      <w:r w:rsidRPr="0071458A">
        <w:rPr>
          <w:rFonts w:ascii="Times New Roman" w:hAnsi="Times New Roman" w:hint="eastAsia"/>
          <w:color w:val="000000" w:themeColor="text1"/>
          <w:spacing w:val="4"/>
        </w:rPr>
        <w:t>獎助輔具中心</w:t>
      </w:r>
      <w:r w:rsidRPr="0071458A">
        <w:rPr>
          <w:rFonts w:ascii="Times New Roman" w:hAnsi="Times New Roman"/>
          <w:color w:val="000000" w:themeColor="text1"/>
          <w:spacing w:val="4"/>
        </w:rPr>
        <w:t>34</w:t>
      </w:r>
      <w:r w:rsidRPr="0071458A">
        <w:rPr>
          <w:rFonts w:ascii="Times New Roman" w:hAnsi="Times New Roman" w:hint="eastAsia"/>
          <w:color w:val="000000" w:themeColor="text1"/>
          <w:spacing w:val="4"/>
        </w:rPr>
        <w:t>處、輔具服務據點</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4"/>
        </w:rPr>
        <w:t>處、輔具</w:t>
      </w:r>
      <w:r w:rsidRPr="0071458A">
        <w:rPr>
          <w:rFonts w:ascii="Times New Roman" w:hAnsi="Times New Roman" w:hint="eastAsia"/>
          <w:color w:val="000000" w:themeColor="text1"/>
        </w:rPr>
        <w:t>服務</w:t>
      </w:r>
      <w:r w:rsidRPr="0071458A">
        <w:rPr>
          <w:rFonts w:ascii="Times New Roman" w:hAnsi="Times New Roman" w:hint="eastAsia"/>
          <w:color w:val="000000" w:themeColor="text1"/>
          <w:spacing w:val="-4"/>
        </w:rPr>
        <w:t>便利站</w:t>
      </w:r>
      <w:r w:rsidRPr="0071458A">
        <w:rPr>
          <w:rFonts w:ascii="Times New Roman" w:hAnsi="Times New Roman"/>
          <w:color w:val="000000" w:themeColor="text1"/>
          <w:spacing w:val="-4"/>
        </w:rPr>
        <w:t>61</w:t>
      </w:r>
      <w:r w:rsidRPr="0071458A">
        <w:rPr>
          <w:rFonts w:ascii="Times New Roman" w:hAnsi="Times New Roman" w:hint="eastAsia"/>
          <w:color w:val="000000" w:themeColor="text1"/>
          <w:spacing w:val="-4"/>
        </w:rPr>
        <w:t>處、輔具服務專車</w:t>
      </w:r>
      <w:r w:rsidRPr="0071458A">
        <w:rPr>
          <w:rFonts w:ascii="Times New Roman" w:hAnsi="Times New Roman"/>
          <w:color w:val="000000" w:themeColor="text1"/>
          <w:spacing w:val="-4"/>
        </w:rPr>
        <w:t>8</w:t>
      </w:r>
      <w:r w:rsidRPr="0071458A">
        <w:rPr>
          <w:rFonts w:ascii="Times New Roman" w:hAnsi="Times New Roman" w:hint="eastAsia"/>
          <w:color w:val="000000" w:themeColor="text1"/>
          <w:spacing w:val="-4"/>
        </w:rPr>
        <w:t>輛，共</w:t>
      </w:r>
      <w:r w:rsidRPr="0071458A">
        <w:rPr>
          <w:rFonts w:ascii="Times New Roman" w:hAnsi="Times New Roman"/>
          <w:color w:val="000000" w:themeColor="text1"/>
          <w:spacing w:val="-4"/>
        </w:rPr>
        <w:t>99</w:t>
      </w:r>
      <w:r w:rsidRPr="0071458A">
        <w:rPr>
          <w:rFonts w:ascii="Times New Roman" w:hAnsi="Times New Roman" w:hint="eastAsia"/>
          <w:color w:val="000000" w:themeColor="text1"/>
          <w:spacing w:val="-4"/>
        </w:rPr>
        <w:t>萬</w:t>
      </w:r>
      <w:r w:rsidRPr="0071458A">
        <w:rPr>
          <w:rFonts w:ascii="Times New Roman" w:hAnsi="Times New Roman"/>
          <w:color w:val="000000" w:themeColor="text1"/>
          <w:spacing w:val="-4"/>
        </w:rPr>
        <w:t>1,900</w:t>
      </w:r>
      <w:r w:rsidRPr="0071458A">
        <w:rPr>
          <w:rFonts w:ascii="Times New Roman" w:hAnsi="Times New Roman" w:hint="eastAsia"/>
          <w:color w:val="000000" w:themeColor="text1"/>
          <w:spacing w:val="-4"/>
        </w:rPr>
        <w:t>人次受益。</w:t>
      </w:r>
    </w:p>
    <w:p w14:paraId="65F98400"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color w:val="000000" w:themeColor="text1"/>
        </w:rPr>
        <w:t>110</w:t>
      </w:r>
      <w:r w:rsidRPr="0071458A">
        <w:rPr>
          <w:rFonts w:ascii="Times New Roman" w:hAnsi="Times New Roman" w:hint="eastAsia"/>
          <w:color w:val="000000" w:themeColor="text1"/>
        </w:rPr>
        <w:t>年度社區式身障服務銜接長照獎助計畫執行核定金額</w:t>
      </w:r>
      <w:r w:rsidRPr="0071458A">
        <w:rPr>
          <w:rFonts w:ascii="Times New Roman" w:hAnsi="Times New Roman"/>
          <w:color w:val="000000" w:themeColor="text1"/>
        </w:rPr>
        <w:t>6.7</w:t>
      </w:r>
      <w:r w:rsidRPr="0071458A">
        <w:rPr>
          <w:rFonts w:ascii="Times New Roman" w:hAnsi="Times New Roman" w:hint="eastAsia"/>
          <w:color w:val="000000" w:themeColor="text1"/>
        </w:rPr>
        <w:t>億元，其中以「布建輔具服務資源</w:t>
      </w:r>
      <w:r w:rsidRPr="0071458A">
        <w:rPr>
          <w:rFonts w:ascii="Times New Roman" w:hAnsi="Times New Roman"/>
          <w:color w:val="000000" w:themeColor="text1"/>
        </w:rPr>
        <w:t>(</w:t>
      </w:r>
      <w:r w:rsidRPr="0071458A">
        <w:rPr>
          <w:rFonts w:ascii="Times New Roman" w:hAnsi="Times New Roman" w:hint="eastAsia"/>
          <w:color w:val="000000" w:themeColor="text1"/>
        </w:rPr>
        <w:t>含擴增地方輔具中心量能及充實輔具服務專車</w:t>
      </w:r>
      <w:r w:rsidRPr="0071458A">
        <w:rPr>
          <w:rFonts w:ascii="Times New Roman" w:hAnsi="Times New Roman"/>
          <w:color w:val="000000" w:themeColor="text1"/>
        </w:rPr>
        <w:t>)</w:t>
      </w:r>
      <w:r w:rsidRPr="0071458A">
        <w:rPr>
          <w:rFonts w:ascii="Times New Roman" w:hAnsi="Times New Roman" w:hint="eastAsia"/>
          <w:color w:val="000000" w:themeColor="text1"/>
        </w:rPr>
        <w:t>」約</w:t>
      </w:r>
      <w:r w:rsidRPr="0071458A">
        <w:rPr>
          <w:rFonts w:ascii="Times New Roman" w:hAnsi="Times New Roman"/>
          <w:color w:val="000000" w:themeColor="text1"/>
        </w:rPr>
        <w:t>2.43</w:t>
      </w:r>
      <w:r w:rsidRPr="0071458A">
        <w:rPr>
          <w:rFonts w:ascii="Times New Roman" w:hAnsi="Times New Roman" w:hint="eastAsia"/>
          <w:color w:val="000000" w:themeColor="text1"/>
        </w:rPr>
        <w:t>億元最高，「布建身心障礙者社區式日間照顧服務」</w:t>
      </w:r>
      <w:r w:rsidRPr="0071458A">
        <w:rPr>
          <w:rFonts w:ascii="Times New Roman" w:hAnsi="Times New Roman"/>
          <w:color w:val="000000" w:themeColor="text1"/>
        </w:rPr>
        <w:t>2.08</w:t>
      </w:r>
      <w:r w:rsidRPr="0071458A">
        <w:rPr>
          <w:rFonts w:ascii="Times New Roman" w:hAnsi="Times New Roman" w:hint="eastAsia"/>
          <w:color w:val="000000" w:themeColor="text1"/>
        </w:rPr>
        <w:t>億元次之，再其次依序為「身心障礙者家庭托顧服務」約</w:t>
      </w:r>
      <w:r w:rsidRPr="0071458A">
        <w:rPr>
          <w:rFonts w:ascii="Times New Roman" w:hAnsi="Times New Roman"/>
          <w:color w:val="000000" w:themeColor="text1"/>
        </w:rPr>
        <w:t>9,424</w:t>
      </w:r>
      <w:r w:rsidRPr="0071458A">
        <w:rPr>
          <w:rFonts w:ascii="Times New Roman" w:hAnsi="Times New Roman" w:hint="eastAsia"/>
          <w:color w:val="000000" w:themeColor="text1"/>
        </w:rPr>
        <w:t>萬元、「身心障礙者多元社區居住與生活服務」</w:t>
      </w:r>
      <w:r w:rsidRPr="0071458A">
        <w:rPr>
          <w:rFonts w:ascii="Times New Roman" w:hAnsi="Times New Roman"/>
          <w:color w:val="000000" w:themeColor="text1"/>
        </w:rPr>
        <w:t>9,116</w:t>
      </w:r>
      <w:r w:rsidRPr="0071458A">
        <w:rPr>
          <w:rFonts w:ascii="Times New Roman" w:hAnsi="Times New Roman" w:hint="eastAsia"/>
          <w:color w:val="000000" w:themeColor="text1"/>
        </w:rPr>
        <w:t>萬元、「身心障礙臨時及短期照顧服務」</w:t>
      </w:r>
      <w:r w:rsidRPr="0071458A">
        <w:rPr>
          <w:rFonts w:ascii="Times New Roman" w:hAnsi="Times New Roman"/>
          <w:color w:val="000000" w:themeColor="text1"/>
        </w:rPr>
        <w:t>2,567</w:t>
      </w:r>
      <w:r w:rsidRPr="0071458A">
        <w:rPr>
          <w:rFonts w:ascii="Times New Roman" w:hAnsi="Times New Roman" w:hint="eastAsia"/>
          <w:color w:val="000000" w:themeColor="text1"/>
        </w:rPr>
        <w:t>萬元及「失能身心障礙者特殊需求加值服務」</w:t>
      </w:r>
      <w:r w:rsidRPr="0071458A">
        <w:rPr>
          <w:rFonts w:ascii="Times New Roman" w:hAnsi="Times New Roman"/>
          <w:color w:val="000000" w:themeColor="text1"/>
        </w:rPr>
        <w:t>1,475</w:t>
      </w:r>
      <w:r w:rsidRPr="0071458A">
        <w:rPr>
          <w:rFonts w:ascii="Times New Roman" w:hAnsi="Times New Roman" w:hint="eastAsia"/>
          <w:color w:val="000000" w:themeColor="text1"/>
        </w:rPr>
        <w:t>萬元</w:t>
      </w:r>
      <w:r w:rsidRPr="0071458A">
        <w:rPr>
          <w:rFonts w:ascii="Times New Roman" w:hAnsi="Times New Roman"/>
          <w:color w:val="000000" w:themeColor="text1"/>
        </w:rPr>
        <w:t>(</w:t>
      </w:r>
      <w:r w:rsidRPr="0071458A">
        <w:rPr>
          <w:rFonts w:ascii="Times New Roman" w:hAnsi="Times New Roman" w:hint="eastAsia"/>
          <w:color w:val="000000" w:themeColor="text1"/>
        </w:rPr>
        <w:t>詳見下表</w:t>
      </w:r>
      <w:r w:rsidRPr="0071458A">
        <w:rPr>
          <w:rFonts w:ascii="Times New Roman" w:hAnsi="Times New Roman"/>
          <w:color w:val="000000" w:themeColor="text1"/>
        </w:rPr>
        <w:t>2)</w:t>
      </w:r>
      <w:r w:rsidRPr="0071458A">
        <w:rPr>
          <w:rFonts w:ascii="Times New Roman" w:hAnsi="Times New Roman" w:hint="eastAsia"/>
          <w:color w:val="000000" w:themeColor="text1"/>
        </w:rPr>
        <w:t>。</w:t>
      </w:r>
    </w:p>
    <w:p w14:paraId="3049F314" w14:textId="18213461" w:rsidR="00C0438D" w:rsidRPr="0071458A" w:rsidRDefault="00C0438D" w:rsidP="00C0438D">
      <w:pPr>
        <w:pStyle w:val="4"/>
        <w:kinsoku w:val="0"/>
        <w:rPr>
          <w:rFonts w:ascii="Times New Roman" w:hAnsi="Times New Roman"/>
          <w:bCs/>
          <w:color w:val="000000" w:themeColor="text1"/>
        </w:rPr>
      </w:pPr>
      <w:r w:rsidRPr="0071458A">
        <w:rPr>
          <w:rFonts w:ascii="Times New Roman" w:hAnsi="Times New Roman" w:hint="eastAsia"/>
          <w:bCs/>
          <w:color w:val="000000" w:themeColor="text1"/>
        </w:rPr>
        <w:t>屏東縣獲核定補助金額最高，約</w:t>
      </w:r>
      <w:r w:rsidRPr="0071458A">
        <w:rPr>
          <w:rFonts w:ascii="Times New Roman" w:hAnsi="Times New Roman"/>
          <w:bCs/>
          <w:color w:val="000000" w:themeColor="text1"/>
        </w:rPr>
        <w:t>8,509</w:t>
      </w:r>
      <w:r w:rsidRPr="0071458A">
        <w:rPr>
          <w:rFonts w:ascii="Times New Roman" w:hAnsi="Times New Roman" w:hint="eastAsia"/>
          <w:bCs/>
          <w:color w:val="000000" w:themeColor="text1"/>
        </w:rPr>
        <w:t>萬元，其次為臺中市</w:t>
      </w:r>
      <w:r w:rsidRPr="0071458A">
        <w:rPr>
          <w:rFonts w:ascii="Times New Roman" w:hAnsi="Times New Roman"/>
          <w:bCs/>
          <w:color w:val="000000" w:themeColor="text1"/>
        </w:rPr>
        <w:t>5,901</w:t>
      </w:r>
      <w:r w:rsidRPr="0071458A">
        <w:rPr>
          <w:rFonts w:ascii="Times New Roman" w:hAnsi="Times New Roman" w:hint="eastAsia"/>
          <w:bCs/>
          <w:color w:val="000000" w:themeColor="text1"/>
        </w:rPr>
        <w:t>萬元、桃園市</w:t>
      </w:r>
      <w:r w:rsidRPr="0071458A">
        <w:rPr>
          <w:rFonts w:ascii="Times New Roman" w:hAnsi="Times New Roman"/>
          <w:bCs/>
          <w:color w:val="000000" w:themeColor="text1"/>
        </w:rPr>
        <w:t>5,522</w:t>
      </w:r>
      <w:r w:rsidRPr="0071458A">
        <w:rPr>
          <w:rFonts w:ascii="Times New Roman" w:hAnsi="Times New Roman" w:hint="eastAsia"/>
          <w:bCs/>
          <w:color w:val="000000" w:themeColor="text1"/>
        </w:rPr>
        <w:t>萬元及臺南市</w:t>
      </w:r>
      <w:r w:rsidRPr="0071458A">
        <w:rPr>
          <w:rFonts w:ascii="Times New Roman" w:hAnsi="Times New Roman"/>
          <w:bCs/>
          <w:color w:val="000000" w:themeColor="text1"/>
        </w:rPr>
        <w:t>5,184</w:t>
      </w:r>
      <w:r w:rsidRPr="0071458A">
        <w:rPr>
          <w:rFonts w:ascii="Times New Roman" w:hAnsi="Times New Roman" w:hint="eastAsia"/>
          <w:bCs/>
          <w:color w:val="000000" w:themeColor="text1"/>
        </w:rPr>
        <w:t>萬元，屏東縣補助金額高於其他縣市之主要原因在於</w:t>
      </w:r>
      <w:r w:rsidRPr="0071458A">
        <w:rPr>
          <w:rFonts w:ascii="Times New Roman" w:hAnsi="Times New Roman" w:hint="eastAsia"/>
          <w:color w:val="000000" w:themeColor="text1"/>
          <w:szCs w:val="32"/>
        </w:rPr>
        <w:t>「</w:t>
      </w:r>
      <w:r w:rsidRPr="0071458A">
        <w:rPr>
          <w:rFonts w:ascii="Times New Roman" w:hAnsi="Times New Roman" w:hint="eastAsia"/>
          <w:bCs/>
          <w:color w:val="000000" w:themeColor="text1"/>
          <w:szCs w:val="32"/>
        </w:rPr>
        <w:t>布建身心障礙者社區式日間照顧服務</w:t>
      </w:r>
      <w:r w:rsidRPr="0071458A">
        <w:rPr>
          <w:rFonts w:ascii="Times New Roman" w:hAnsi="Times New Roman" w:hint="eastAsia"/>
          <w:color w:val="000000" w:themeColor="text1"/>
          <w:szCs w:val="32"/>
        </w:rPr>
        <w:t>」獲補助</w:t>
      </w:r>
      <w:r w:rsidRPr="0071458A">
        <w:rPr>
          <w:rFonts w:ascii="Times New Roman" w:hAnsi="Times New Roman"/>
          <w:color w:val="000000" w:themeColor="text1"/>
          <w:szCs w:val="32"/>
        </w:rPr>
        <w:t>4,139</w:t>
      </w:r>
      <w:r w:rsidRPr="0071458A">
        <w:rPr>
          <w:rFonts w:ascii="Times New Roman" w:hAnsi="Times New Roman" w:hint="eastAsia"/>
          <w:color w:val="000000" w:themeColor="text1"/>
          <w:szCs w:val="32"/>
        </w:rPr>
        <w:t>萬元，</w:t>
      </w:r>
      <w:r w:rsidR="00F179D8" w:rsidRPr="0071458A">
        <w:rPr>
          <w:rFonts w:ascii="Times New Roman" w:hAnsi="Times New Roman" w:hint="eastAsia"/>
          <w:color w:val="000000" w:themeColor="text1"/>
          <w:szCs w:val="32"/>
        </w:rPr>
        <w:t>相較於</w:t>
      </w:r>
      <w:r w:rsidRPr="0071458A">
        <w:rPr>
          <w:rFonts w:ascii="Times New Roman" w:hAnsi="Times New Roman" w:hint="eastAsia"/>
          <w:color w:val="000000" w:themeColor="text1"/>
          <w:szCs w:val="32"/>
        </w:rPr>
        <w:t>排序居次</w:t>
      </w:r>
      <w:r w:rsidR="00F179D8" w:rsidRPr="0071458A">
        <w:rPr>
          <w:rFonts w:ascii="Times New Roman" w:hAnsi="Times New Roman" w:hint="eastAsia"/>
          <w:color w:val="000000" w:themeColor="text1"/>
          <w:szCs w:val="32"/>
        </w:rPr>
        <w:t>的</w:t>
      </w:r>
      <w:r w:rsidRPr="0071458A">
        <w:rPr>
          <w:rFonts w:ascii="Times New Roman" w:hAnsi="Times New Roman" w:hint="eastAsia"/>
          <w:color w:val="000000" w:themeColor="text1"/>
          <w:szCs w:val="32"/>
        </w:rPr>
        <w:t>臺南市</w:t>
      </w:r>
      <w:r w:rsidRPr="0071458A">
        <w:rPr>
          <w:rFonts w:ascii="Times New Roman" w:hAnsi="Times New Roman"/>
          <w:color w:val="000000" w:themeColor="text1"/>
          <w:szCs w:val="32"/>
        </w:rPr>
        <w:t>2,043</w:t>
      </w:r>
      <w:r w:rsidRPr="0071458A">
        <w:rPr>
          <w:rFonts w:ascii="Times New Roman" w:hAnsi="Times New Roman" w:hint="eastAsia"/>
          <w:color w:val="000000" w:themeColor="text1"/>
          <w:szCs w:val="32"/>
        </w:rPr>
        <w:t>萬元</w:t>
      </w:r>
      <w:r w:rsidR="00F179D8" w:rsidRPr="0071458A">
        <w:rPr>
          <w:rFonts w:ascii="Times New Roman" w:hAnsi="Times New Roman" w:hint="eastAsia"/>
          <w:color w:val="000000" w:themeColor="text1"/>
          <w:szCs w:val="32"/>
        </w:rPr>
        <w:t>、</w:t>
      </w:r>
      <w:r w:rsidRPr="0071458A">
        <w:rPr>
          <w:rFonts w:ascii="Times New Roman" w:hAnsi="Times New Roman" w:hint="eastAsia"/>
          <w:color w:val="000000" w:themeColor="text1"/>
          <w:szCs w:val="32"/>
        </w:rPr>
        <w:t>再次之桃園市</w:t>
      </w:r>
      <w:r w:rsidRPr="0071458A">
        <w:rPr>
          <w:rFonts w:ascii="Times New Roman" w:hAnsi="Times New Roman"/>
          <w:color w:val="000000" w:themeColor="text1"/>
          <w:szCs w:val="32"/>
        </w:rPr>
        <w:t>1,438</w:t>
      </w:r>
      <w:r w:rsidRPr="0071458A">
        <w:rPr>
          <w:rFonts w:ascii="Times New Roman" w:hAnsi="Times New Roman" w:hint="eastAsia"/>
          <w:color w:val="000000" w:themeColor="text1"/>
          <w:szCs w:val="32"/>
        </w:rPr>
        <w:t>萬元，</w:t>
      </w:r>
      <w:r w:rsidR="00F179D8" w:rsidRPr="0071458A">
        <w:rPr>
          <w:rFonts w:ascii="Times New Roman" w:hAnsi="Times New Roman" w:hint="eastAsia"/>
          <w:color w:val="000000" w:themeColor="text1"/>
          <w:szCs w:val="32"/>
        </w:rPr>
        <w:t>有明顯</w:t>
      </w:r>
      <w:r w:rsidRPr="0071458A">
        <w:rPr>
          <w:rFonts w:ascii="Times New Roman" w:hAnsi="Times New Roman" w:hint="eastAsia"/>
          <w:color w:val="000000" w:themeColor="text1"/>
          <w:szCs w:val="32"/>
        </w:rPr>
        <w:t>差距。</w:t>
      </w:r>
    </w:p>
    <w:p w14:paraId="1FFF2281" w14:textId="261E3CA0" w:rsidR="00C0438D" w:rsidRPr="0071458A" w:rsidRDefault="00C0438D" w:rsidP="00C0438D">
      <w:pPr>
        <w:pStyle w:val="4"/>
        <w:kinsoku w:val="0"/>
        <w:rPr>
          <w:rFonts w:ascii="Times New Roman" w:hAnsi="Times New Roman"/>
          <w:bCs/>
          <w:color w:val="000000" w:themeColor="text1"/>
        </w:rPr>
      </w:pPr>
      <w:r w:rsidRPr="0071458A">
        <w:rPr>
          <w:rFonts w:ascii="Times New Roman" w:hAnsi="Times New Roman" w:hint="eastAsia"/>
          <w:bCs/>
          <w:color w:val="000000" w:themeColor="text1"/>
        </w:rPr>
        <w:t>從核定項目觀察，有</w:t>
      </w:r>
      <w:r w:rsidRPr="0071458A">
        <w:rPr>
          <w:rFonts w:ascii="Times New Roman" w:hAnsi="Times New Roman"/>
          <w:bCs/>
          <w:color w:val="000000" w:themeColor="text1"/>
        </w:rPr>
        <w:t>13</w:t>
      </w:r>
      <w:r w:rsidRPr="0071458A">
        <w:rPr>
          <w:rFonts w:ascii="Times New Roman" w:hAnsi="Times New Roman" w:hint="eastAsia"/>
          <w:bCs/>
          <w:color w:val="000000" w:themeColor="text1"/>
        </w:rPr>
        <w:t>縣市未獲</w:t>
      </w:r>
      <w:r w:rsidRPr="0071458A">
        <w:rPr>
          <w:rFonts w:ascii="Times New Roman" w:hAnsi="Times New Roman" w:hint="eastAsia"/>
          <w:color w:val="000000" w:themeColor="text1"/>
          <w:szCs w:val="32"/>
        </w:rPr>
        <w:t>「</w:t>
      </w:r>
      <w:r w:rsidRPr="0071458A">
        <w:rPr>
          <w:rFonts w:ascii="Times New Roman" w:hAnsi="Times New Roman" w:hint="eastAsia"/>
          <w:bCs/>
          <w:color w:val="000000" w:themeColor="text1"/>
          <w:szCs w:val="32"/>
        </w:rPr>
        <w:t>身心障礙臨時及短期照顧服務</w:t>
      </w:r>
      <w:r w:rsidRPr="0071458A">
        <w:rPr>
          <w:rFonts w:ascii="Times New Roman" w:hAnsi="Times New Roman" w:hint="eastAsia"/>
          <w:color w:val="000000" w:themeColor="text1"/>
          <w:szCs w:val="32"/>
        </w:rPr>
        <w:t>」核定補助，包括新北市、臺中市、高雄市、宜蘭縣、新竹縣、南投縣、嘉義縣、澎湖縣、基隆市、新竹市、嘉義市、金門縣及連江縣。另據衛福部查復稱：</w:t>
      </w:r>
      <w:r w:rsidRPr="0071458A">
        <w:rPr>
          <w:rFonts w:ascii="Times New Roman" w:hAnsi="Times New Roman"/>
          <w:color w:val="000000" w:themeColor="text1"/>
          <w:szCs w:val="32"/>
        </w:rPr>
        <w:t>110</w:t>
      </w:r>
      <w:r w:rsidRPr="0071458A">
        <w:rPr>
          <w:rFonts w:ascii="Times New Roman" w:hAnsi="Times New Roman" w:hint="eastAsia"/>
          <w:color w:val="000000" w:themeColor="text1"/>
          <w:szCs w:val="32"/>
        </w:rPr>
        <w:t>年度除連江縣因未辦理家庭托顧及日間照顧服務未申請經費外，其餘未申請經</w:t>
      </w:r>
      <w:r w:rsidRPr="0071458A">
        <w:rPr>
          <w:rFonts w:ascii="Times New Roman" w:hAnsi="Times New Roman" w:hint="eastAsia"/>
          <w:color w:val="000000" w:themeColor="text1"/>
          <w:spacing w:val="6"/>
          <w:szCs w:val="32"/>
        </w:rPr>
        <w:t>費係因地方自籌經費尚足因應，爰</w:t>
      </w:r>
      <w:r w:rsidR="00461EF6" w:rsidRPr="0071458A">
        <w:rPr>
          <w:rFonts w:ascii="Times New Roman" w:hAnsi="Times New Roman" w:hint="eastAsia"/>
          <w:color w:val="000000" w:themeColor="text1"/>
          <w:spacing w:val="6"/>
          <w:szCs w:val="32"/>
        </w:rPr>
        <w:t>未</w:t>
      </w:r>
      <w:r w:rsidRPr="0071458A">
        <w:rPr>
          <w:rFonts w:ascii="Times New Roman" w:hAnsi="Times New Roman" w:hint="eastAsia"/>
          <w:color w:val="000000" w:themeColor="text1"/>
          <w:spacing w:val="6"/>
          <w:szCs w:val="32"/>
        </w:rPr>
        <w:t>提出申請等語</w:t>
      </w:r>
      <w:r w:rsidRPr="0071458A">
        <w:rPr>
          <w:rFonts w:ascii="Times New Roman" w:hAnsi="Times New Roman" w:hint="eastAsia"/>
          <w:color w:val="000000" w:themeColor="text1"/>
          <w:szCs w:val="32"/>
        </w:rPr>
        <w:t>。</w:t>
      </w:r>
    </w:p>
    <w:p w14:paraId="6C5D3975" w14:textId="77777777" w:rsidR="00461EF6" w:rsidRPr="0071458A" w:rsidRDefault="00461EF6" w:rsidP="00461EF6">
      <w:pPr>
        <w:pStyle w:val="52"/>
        <w:ind w:left="2041" w:firstLine="680"/>
        <w:rPr>
          <w:color w:val="000000" w:themeColor="text1"/>
        </w:rPr>
      </w:pPr>
    </w:p>
    <w:p w14:paraId="19DB7958" w14:textId="77777777" w:rsidR="00C0438D" w:rsidRPr="0071458A" w:rsidRDefault="00C0438D" w:rsidP="00461EF6">
      <w:pPr>
        <w:pStyle w:val="a4"/>
        <w:numPr>
          <w:ilvl w:val="0"/>
          <w:numId w:val="39"/>
        </w:numPr>
        <w:spacing w:before="120" w:after="0"/>
        <w:ind w:left="0" w:firstLine="140"/>
        <w:jc w:val="center"/>
        <w:textAlignment w:val="auto"/>
        <w:rPr>
          <w:rFonts w:ascii="Times New Roman" w:hAnsi="Times New Roman"/>
          <w:b/>
          <w:color w:val="000000" w:themeColor="text1"/>
        </w:rPr>
      </w:pPr>
      <w:bookmarkStart w:id="74" w:name="_Hlk110005338"/>
      <w:r w:rsidRPr="0071458A">
        <w:rPr>
          <w:rFonts w:ascii="Times New Roman" w:hAnsi="Times New Roman"/>
          <w:b/>
          <w:color w:val="000000" w:themeColor="text1"/>
        </w:rPr>
        <w:lastRenderedPageBreak/>
        <w:t>110</w:t>
      </w:r>
      <w:r w:rsidRPr="0071458A">
        <w:rPr>
          <w:rFonts w:ascii="Times New Roman" w:hAnsi="Times New Roman" w:hint="eastAsia"/>
          <w:b/>
          <w:color w:val="000000" w:themeColor="text1"/>
        </w:rPr>
        <w:t>年度社區式身障服務銜接長照執行核定金額統計表</w:t>
      </w:r>
    </w:p>
    <w:p w14:paraId="13CAED94" w14:textId="77777777" w:rsidR="00C0438D" w:rsidRPr="0071458A" w:rsidRDefault="00C0438D" w:rsidP="00C0438D">
      <w:pPr>
        <w:pStyle w:val="42"/>
        <w:spacing w:line="320" w:lineRule="exact"/>
        <w:ind w:left="1701" w:firstLine="520"/>
        <w:jc w:val="right"/>
        <w:rPr>
          <w:rFonts w:hAnsi="標楷體"/>
          <w:color w:val="000000" w:themeColor="text1"/>
          <w:sz w:val="24"/>
          <w:szCs w:val="24"/>
        </w:rPr>
      </w:pPr>
      <w:r w:rsidRPr="0071458A">
        <w:rPr>
          <w:rFonts w:hAnsi="標楷體" w:hint="eastAsia"/>
          <w:color w:val="000000" w:themeColor="text1"/>
          <w:sz w:val="24"/>
          <w:szCs w:val="24"/>
        </w:rPr>
        <w:t>單位:元</w:t>
      </w:r>
    </w:p>
    <w:tbl>
      <w:tblPr>
        <w:tblW w:w="8970"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2"/>
        <w:gridCol w:w="1175"/>
        <w:gridCol w:w="1382"/>
        <w:gridCol w:w="1188"/>
        <w:gridCol w:w="1241"/>
        <w:gridCol w:w="1082"/>
        <w:gridCol w:w="1092"/>
        <w:gridCol w:w="1148"/>
      </w:tblGrid>
      <w:tr w:rsidR="0071458A" w:rsidRPr="0071458A" w14:paraId="611B472E" w14:textId="77777777" w:rsidTr="00461EF6">
        <w:trPr>
          <w:tblHeader/>
        </w:trPr>
        <w:tc>
          <w:tcPr>
            <w:tcW w:w="66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B08FA9D" w14:textId="77777777" w:rsidR="00C0438D" w:rsidRPr="0071458A" w:rsidRDefault="00C0438D">
            <w:pPr>
              <w:ind w:leftChars="-29" w:left="-17" w:rightChars="-28" w:right="-95" w:hangingChars="41" w:hanging="82"/>
              <w:jc w:val="center"/>
              <w:rPr>
                <w:rFonts w:hAnsi="標楷體"/>
                <w:b/>
                <w:bCs/>
                <w:color w:val="000000" w:themeColor="text1"/>
                <w:spacing w:val="-20"/>
                <w:sz w:val="22"/>
              </w:rPr>
            </w:pPr>
            <w:r w:rsidRPr="0071458A">
              <w:rPr>
                <w:rFonts w:hAnsi="標楷體" w:hint="eastAsia"/>
                <w:b/>
                <w:color w:val="000000" w:themeColor="text1"/>
                <w:spacing w:val="-20"/>
                <w:sz w:val="22"/>
                <w:szCs w:val="24"/>
              </w:rPr>
              <w:t>縣市</w:t>
            </w:r>
            <w:r w:rsidRPr="0071458A">
              <w:rPr>
                <w:rFonts w:hAnsi="標楷體" w:hint="eastAsia"/>
                <w:b/>
                <w:bCs/>
                <w:color w:val="000000" w:themeColor="text1"/>
                <w:spacing w:val="-20"/>
                <w:sz w:val="22"/>
              </w:rPr>
              <w:t xml:space="preserve">別 </w:t>
            </w:r>
          </w:p>
        </w:tc>
        <w:tc>
          <w:tcPr>
            <w:tcW w:w="117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52834D8C" w14:textId="77777777" w:rsidR="00C0438D" w:rsidRPr="0071458A" w:rsidRDefault="00C0438D">
            <w:pPr>
              <w:kinsoku w:val="0"/>
              <w:spacing w:line="240" w:lineRule="exact"/>
              <w:ind w:leftChars="-22" w:left="-75" w:rightChars="-16" w:right="-54"/>
              <w:jc w:val="center"/>
              <w:rPr>
                <w:rFonts w:hAnsi="標楷體"/>
                <w:b/>
                <w:bCs/>
                <w:color w:val="000000" w:themeColor="text1"/>
                <w:sz w:val="22"/>
              </w:rPr>
            </w:pPr>
            <w:r w:rsidRPr="0071458A">
              <w:rPr>
                <w:rFonts w:hAnsi="標楷體" w:hint="eastAsia"/>
                <w:b/>
                <w:bCs/>
                <w:color w:val="000000" w:themeColor="text1"/>
                <w:sz w:val="22"/>
              </w:rPr>
              <w:t>核定金額</w:t>
            </w:r>
          </w:p>
        </w:tc>
        <w:tc>
          <w:tcPr>
            <w:tcW w:w="138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242DF16"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布建輔具服務資源（含擴增地方輔具中心量能及充實輔具服務專車）</w:t>
            </w:r>
          </w:p>
        </w:tc>
        <w:tc>
          <w:tcPr>
            <w:tcW w:w="1188"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A74FFB2"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失能身心障礙者特殊需求加值服務</w:t>
            </w:r>
          </w:p>
        </w:tc>
        <w:tc>
          <w:tcPr>
            <w:tcW w:w="1241"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5822C0C"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布建身心</w:t>
            </w:r>
          </w:p>
          <w:p w14:paraId="4DE0C723"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障礙者</w:t>
            </w:r>
          </w:p>
          <w:p w14:paraId="43447071"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社區式日間照顧服務</w:t>
            </w:r>
          </w:p>
        </w:tc>
        <w:tc>
          <w:tcPr>
            <w:tcW w:w="108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339A7A04"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身心障礙者家庭托顧服務</w:t>
            </w:r>
          </w:p>
        </w:tc>
        <w:tc>
          <w:tcPr>
            <w:tcW w:w="109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847B28F"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身心障礙者多元社區</w:t>
            </w:r>
          </w:p>
          <w:p w14:paraId="019A0041"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居住與生活服務</w:t>
            </w:r>
          </w:p>
        </w:tc>
        <w:tc>
          <w:tcPr>
            <w:tcW w:w="1148"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0C086B19"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身心障礙</w:t>
            </w:r>
          </w:p>
          <w:p w14:paraId="3A015B60" w14:textId="77777777" w:rsidR="00C0438D" w:rsidRPr="0071458A" w:rsidRDefault="00C0438D">
            <w:pPr>
              <w:kinsoku w:val="0"/>
              <w:spacing w:line="240" w:lineRule="exact"/>
              <w:ind w:leftChars="-22" w:left="-75" w:rightChars="-16" w:right="-54"/>
              <w:jc w:val="center"/>
              <w:rPr>
                <w:rFonts w:hAnsi="標楷體"/>
                <w:b/>
                <w:bCs/>
                <w:color w:val="000000" w:themeColor="text1"/>
                <w:spacing w:val="-20"/>
                <w:sz w:val="22"/>
              </w:rPr>
            </w:pPr>
            <w:r w:rsidRPr="0071458A">
              <w:rPr>
                <w:rFonts w:hAnsi="標楷體" w:hint="eastAsia"/>
                <w:b/>
                <w:bCs/>
                <w:color w:val="000000" w:themeColor="text1"/>
                <w:spacing w:val="-20"/>
                <w:sz w:val="22"/>
              </w:rPr>
              <w:t>臨時及短期照顧服務</w:t>
            </w:r>
          </w:p>
        </w:tc>
      </w:tr>
      <w:tr w:rsidR="0071458A" w:rsidRPr="0071458A" w14:paraId="64555552"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869503" w14:textId="77777777" w:rsidR="00C0438D" w:rsidRPr="0071458A" w:rsidRDefault="00C0438D">
            <w:pPr>
              <w:jc w:val="center"/>
              <w:rPr>
                <w:rFonts w:hAnsi="標楷體"/>
                <w:bCs/>
                <w:color w:val="000000" w:themeColor="text1"/>
                <w:spacing w:val="-20"/>
                <w:sz w:val="22"/>
                <w:szCs w:val="24"/>
              </w:rPr>
            </w:pPr>
            <w:r w:rsidRPr="0071458A">
              <w:rPr>
                <w:rFonts w:hAnsi="標楷體" w:hint="eastAsia"/>
                <w:bCs/>
                <w:color w:val="000000" w:themeColor="text1"/>
                <w:spacing w:val="-20"/>
                <w:sz w:val="22"/>
                <w:szCs w:val="24"/>
              </w:rPr>
              <w:t xml:space="preserve">合計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0F841C" w14:textId="77777777" w:rsidR="00C0438D" w:rsidRPr="0071458A" w:rsidRDefault="00C0438D">
            <w:pPr>
              <w:ind w:leftChars="-19" w:left="1" w:hangingChars="33" w:hanging="66"/>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677,030,171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4BEEE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242,647,000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19E24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14,746,000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09772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208,572,000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2D256E" w14:textId="77777777" w:rsidR="00C0438D" w:rsidRPr="0071458A" w:rsidRDefault="00C0438D">
            <w:pPr>
              <w:ind w:leftChars="-33" w:left="2" w:hangingChars="57" w:hanging="114"/>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94,235,000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01B604" w14:textId="77777777" w:rsidR="00C0438D" w:rsidRPr="0071458A" w:rsidRDefault="00C0438D">
            <w:pPr>
              <w:ind w:leftChars="-33" w:left="2" w:hangingChars="57" w:hanging="114"/>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91,162,171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B0951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25,668,000 </w:t>
            </w:r>
          </w:p>
        </w:tc>
      </w:tr>
      <w:tr w:rsidR="0071458A" w:rsidRPr="0071458A" w14:paraId="1C5A6373"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B71843" w14:textId="77777777" w:rsidR="00C0438D" w:rsidRPr="0071458A" w:rsidRDefault="00C0438D">
            <w:pPr>
              <w:ind w:leftChars="-41" w:left="-5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新北市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2A8446"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41,391,231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216BA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25,441,000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2B2FD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869,000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D847F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8,850,000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4DB34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1,490,000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E3C83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4,741,231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84D7D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0C99CEBE"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A5F9BC"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臺北市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6A7BA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31,098,000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16DE7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18,414,000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61F79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748,000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642CB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3,253,000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13CED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44,000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F37CC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928,000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05BFB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7,711,000 </w:t>
            </w:r>
          </w:p>
        </w:tc>
      </w:tr>
      <w:tr w:rsidR="0071458A" w:rsidRPr="0071458A" w14:paraId="0573930A"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9D0606"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桃園市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FCD41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55,220,000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61743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19,603,000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B501A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3,320,000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0C638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14,382,000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538E1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3,686,000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7F8E0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2,561,000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77A14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11,668,000 </w:t>
            </w:r>
          </w:p>
        </w:tc>
      </w:tr>
      <w:tr w:rsidR="0071458A" w:rsidRPr="0071458A" w14:paraId="54E784D6"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DCA37A"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臺中市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7845A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59,006,000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15ED3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24,260,000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39477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2,803,000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788CA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13,360,000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B9DC3B" w14:textId="77777777" w:rsidR="00C0438D" w:rsidRPr="0071458A" w:rsidRDefault="00C0438D">
            <w:pPr>
              <w:ind w:leftChars="-33" w:left="2" w:hangingChars="57" w:hanging="114"/>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11,595,000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42A84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6,988,000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3EE51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47BB5E53"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DFEBA5"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臺南市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5FF3F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51,842,000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1FB24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20,697,000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06722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779,000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563CC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20,432,000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6571E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4,098,000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CEC6A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5,723,000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A8406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113,000 </w:t>
            </w:r>
          </w:p>
        </w:tc>
      </w:tr>
      <w:tr w:rsidR="0071458A" w:rsidRPr="0071458A" w14:paraId="4A7A238B"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1E64E6"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高雄市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11C81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41,905,231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35C9A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21,718,000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853D5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780,000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90202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5,804,000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2F672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3,604,000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95AA06"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9,999,231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A8741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0CD4B2C0"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B26423"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宜蘭縣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B867F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23,816,000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79FD26"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7,706,000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F1630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170,000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712E0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11,030,000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FEBF1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3,359,000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F6CB2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1,551,000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DD38B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320C1C07"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DA180F"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新竹縣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D9ED04"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14,662,000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6665B4"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588D8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150,000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3A0D1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1,904,000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1438A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1,324,000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CDC1E5" w14:textId="77777777" w:rsidR="00C0438D" w:rsidRPr="0071458A" w:rsidRDefault="00C0438D">
            <w:pPr>
              <w:ind w:leftChars="-33" w:left="2" w:hangingChars="57" w:hanging="114"/>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11,284,000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9451A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6403E9A7"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9BF52A"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苗栗縣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19093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29,977,000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83409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8,965,000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5276A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39,000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9EBBE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11,901,000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9C275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4,215,000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9ED5A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4,527,000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784536"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330,000 </w:t>
            </w:r>
          </w:p>
        </w:tc>
      </w:tr>
      <w:tr w:rsidR="0071458A" w:rsidRPr="0071458A" w14:paraId="081E9E73"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279EFD"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彰化縣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0AF1E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34,692,000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EFFCC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9,593,000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C0EC14"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1,433,000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2DA54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7,047,000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2AE28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9,159,000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41E67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7,075,000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32E8E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385,000 </w:t>
            </w:r>
          </w:p>
        </w:tc>
      </w:tr>
      <w:tr w:rsidR="0071458A" w:rsidRPr="0071458A" w14:paraId="5B0FFB52"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B146CB"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南投縣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F5A93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27,807,000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6AA50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9,644,000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4936B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63,000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C5B18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6,771,000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392D3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3,357,000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894DC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7,972,000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79DC9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23B316FF"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2965AA"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雲林縣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2DDB5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33,689,000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435A8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12,231,000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F4343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333,000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853B0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9,614,000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35D20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7,531,000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C7652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1,752,000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7F963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2,228,000 </w:t>
            </w:r>
          </w:p>
        </w:tc>
      </w:tr>
      <w:tr w:rsidR="0071458A" w:rsidRPr="0071458A" w14:paraId="495E159F"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60C14"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嘉義縣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8A342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27,838,000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FEC02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10,483,000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1ECD7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216,000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BE4A7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9,188,000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3C96F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3,550,000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778D3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4,401,000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7165D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453E5F7F"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70471C"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屏東縣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64C88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85,093,909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6E98B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15,478,000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E5C054"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707,000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104F8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41,385,000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C7AEEE" w14:textId="77777777" w:rsidR="00C0438D" w:rsidRPr="0071458A" w:rsidRDefault="00C0438D">
            <w:pPr>
              <w:ind w:leftChars="-33" w:left="2" w:hangingChars="57" w:hanging="114"/>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19,583,000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8EC5D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5,108,909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899B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2,832,000 </w:t>
            </w:r>
          </w:p>
        </w:tc>
      </w:tr>
      <w:tr w:rsidR="0071458A" w:rsidRPr="0071458A" w14:paraId="5209AC50"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E251CC"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臺東縣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68BD9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29,396,000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3E832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5,739,000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3A50A6"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34D636"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11,803,000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0A8A4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3,725,000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682D5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7,810,000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9F86F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319,000 </w:t>
            </w:r>
          </w:p>
        </w:tc>
      </w:tr>
      <w:tr w:rsidR="0071458A" w:rsidRPr="0071458A" w14:paraId="4CA036B8"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245932"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花蓮縣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7EAEB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24,345,000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01EE0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13,282,000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16A32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308,000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7D994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3,022,000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6E4D0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4,244,000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8CDDC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3,407,000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2500E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82,000 </w:t>
            </w:r>
          </w:p>
        </w:tc>
      </w:tr>
      <w:tr w:rsidR="0071458A" w:rsidRPr="0071458A" w14:paraId="7328B1BE"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600F67"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澎湖縣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3BC51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19,006,000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05326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4,383,000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6AE5C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290,000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FE70D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8,964,000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3AD42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3,541,000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E88D1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1,828,000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789CE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00F40063"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37C613"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基隆市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B6B114"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17,989,000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B40E9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5,770,000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A0141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960,000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2F856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7,459,000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1DB27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3,002,000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541DE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798,000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0AFF6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2141A8D8"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BF88C5"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新竹市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EEA6E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7,111,000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853614"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1,604,000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789D2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3256DC"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5,507,000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3B006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8B3806"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F1186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5BF014B9"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F72B40"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嘉義市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432CB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10,011,800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1722B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3,519,000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9B0C0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586,000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299B65"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3,708,000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3B61A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1,350,000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1D6C14"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848,800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C80837"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74FE9272"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57E908"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金門縣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9399F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11,134,000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87870E"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4,117,000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54FF80"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192,000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DA9C0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3,188,000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A194AA"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1,778,000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D0ED7D"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1,859,000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33A2EF"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r w:rsidR="0071458A" w:rsidRPr="0071458A" w14:paraId="4458C6E5" w14:textId="77777777" w:rsidTr="00461EF6">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4527A2" w14:textId="77777777" w:rsidR="00C0438D" w:rsidRPr="0071458A" w:rsidRDefault="00C0438D">
            <w:pPr>
              <w:ind w:leftChars="-29" w:left="-17" w:rightChars="-28" w:right="-95" w:hangingChars="41" w:hanging="82"/>
              <w:jc w:val="center"/>
              <w:rPr>
                <w:rFonts w:hAnsi="標楷體"/>
                <w:color w:val="000000" w:themeColor="text1"/>
                <w:spacing w:val="-20"/>
                <w:sz w:val="22"/>
                <w:szCs w:val="24"/>
              </w:rPr>
            </w:pPr>
            <w:r w:rsidRPr="0071458A">
              <w:rPr>
                <w:rFonts w:hAnsi="標楷體" w:hint="eastAsia"/>
                <w:color w:val="000000" w:themeColor="text1"/>
                <w:spacing w:val="-20"/>
                <w:sz w:val="22"/>
                <w:szCs w:val="24"/>
              </w:rPr>
              <w:t xml:space="preserve">連江縣 </w:t>
            </w: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0E5462"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C807F9"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E6A32B"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0E5593"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F5E80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0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D25518"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172E51" w14:textId="77777777" w:rsidR="00C0438D" w:rsidRPr="0071458A" w:rsidRDefault="00C0438D">
            <w:pPr>
              <w:jc w:val="right"/>
              <w:rPr>
                <w:rFonts w:ascii="Times New Roman"/>
                <w:bCs/>
                <w:color w:val="000000" w:themeColor="text1"/>
                <w:spacing w:val="-20"/>
                <w:sz w:val="22"/>
                <w:szCs w:val="24"/>
              </w:rPr>
            </w:pPr>
            <w:r w:rsidRPr="0071458A">
              <w:rPr>
                <w:rFonts w:ascii="Times New Roman"/>
                <w:bCs/>
                <w:color w:val="000000" w:themeColor="text1"/>
                <w:spacing w:val="-20"/>
                <w:sz w:val="22"/>
                <w:szCs w:val="24"/>
              </w:rPr>
              <w:t xml:space="preserve">- </w:t>
            </w:r>
          </w:p>
        </w:tc>
      </w:tr>
    </w:tbl>
    <w:p w14:paraId="1CD32792" w14:textId="77777777" w:rsidR="00C0438D" w:rsidRPr="0071458A" w:rsidRDefault="00C0438D" w:rsidP="00F179D8">
      <w:pPr>
        <w:pStyle w:val="52"/>
        <w:kinsoku w:val="0"/>
        <w:spacing w:afterLines="50" w:after="228" w:line="320" w:lineRule="exact"/>
        <w:ind w:leftChars="61" w:left="1552" w:hangingChars="517" w:hanging="1345"/>
        <w:rPr>
          <w:color w:val="000000" w:themeColor="text1"/>
          <w:sz w:val="24"/>
          <w:szCs w:val="24"/>
        </w:rPr>
      </w:pPr>
      <w:r w:rsidRPr="0071458A">
        <w:rPr>
          <w:rFonts w:hint="eastAsia"/>
          <w:color w:val="000000" w:themeColor="text1"/>
          <w:sz w:val="24"/>
          <w:szCs w:val="24"/>
        </w:rPr>
        <w:t>資料來源：衛福部。</w:t>
      </w:r>
      <w:bookmarkEnd w:id="74"/>
    </w:p>
    <w:p w14:paraId="6BA1C07D" w14:textId="77777777" w:rsidR="00C0438D" w:rsidRPr="0071458A" w:rsidRDefault="00C0438D" w:rsidP="00C0438D">
      <w:pPr>
        <w:pStyle w:val="4"/>
        <w:kinsoku w:val="0"/>
        <w:rPr>
          <w:rFonts w:ascii="Times New Roman" w:hAnsi="Times New Roman"/>
          <w:bCs/>
          <w:color w:val="000000" w:themeColor="text1"/>
        </w:rPr>
      </w:pPr>
      <w:r w:rsidRPr="0071458A">
        <w:rPr>
          <w:rFonts w:ascii="Times New Roman" w:hAnsi="Times New Roman"/>
          <w:bCs/>
          <w:color w:val="000000" w:themeColor="text1"/>
        </w:rPr>
        <w:t>110</w:t>
      </w:r>
      <w:r w:rsidRPr="0071458A">
        <w:rPr>
          <w:rFonts w:ascii="Times New Roman" w:hAnsi="Times New Roman" w:hint="eastAsia"/>
          <w:bCs/>
          <w:color w:val="000000" w:themeColor="text1"/>
        </w:rPr>
        <w:t>年獎助</w:t>
      </w:r>
      <w:r w:rsidRPr="0071458A">
        <w:rPr>
          <w:rFonts w:ascii="Times New Roman" w:hAnsi="Times New Roman"/>
          <w:bCs/>
          <w:color w:val="000000" w:themeColor="text1"/>
        </w:rPr>
        <w:t>71</w:t>
      </w:r>
      <w:r w:rsidRPr="0071458A">
        <w:rPr>
          <w:rFonts w:ascii="Times New Roman" w:hAnsi="Times New Roman" w:hint="eastAsia"/>
          <w:bCs/>
          <w:color w:val="000000" w:themeColor="text1"/>
        </w:rPr>
        <w:t>家長照日照服務特約機構，</w:t>
      </w:r>
      <w:r w:rsidRPr="0071458A">
        <w:rPr>
          <w:rFonts w:ascii="Times New Roman" w:hAnsi="Times New Roman"/>
          <w:bCs/>
          <w:color w:val="000000" w:themeColor="text1"/>
        </w:rPr>
        <w:t>822</w:t>
      </w:r>
      <w:r w:rsidRPr="0071458A">
        <w:rPr>
          <w:rFonts w:ascii="Times New Roman" w:hAnsi="Times New Roman" w:hint="eastAsia"/>
          <w:bCs/>
          <w:color w:val="000000" w:themeColor="text1"/>
        </w:rPr>
        <w:t>人受益。身心障礙社區式日間照顧服務等</w:t>
      </w:r>
      <w:r w:rsidRPr="0071458A">
        <w:rPr>
          <w:rFonts w:ascii="Times New Roman" w:hAnsi="Times New Roman"/>
          <w:bCs/>
          <w:color w:val="000000" w:themeColor="text1"/>
        </w:rPr>
        <w:t>(</w:t>
      </w:r>
      <w:r w:rsidRPr="0071458A">
        <w:rPr>
          <w:rFonts w:ascii="Times New Roman" w:hAnsi="Times New Roman" w:hint="eastAsia"/>
          <w:bCs/>
          <w:color w:val="000000" w:themeColor="text1"/>
        </w:rPr>
        <w:t>不含輔具服務</w:t>
      </w:r>
      <w:r w:rsidRPr="0071458A">
        <w:rPr>
          <w:rFonts w:ascii="Times New Roman" w:hAnsi="Times New Roman"/>
          <w:bCs/>
          <w:color w:val="000000" w:themeColor="text1"/>
        </w:rPr>
        <w:t>)</w:t>
      </w:r>
      <w:r w:rsidRPr="0071458A">
        <w:rPr>
          <w:rFonts w:ascii="Times New Roman" w:hAnsi="Times New Roman" w:hint="eastAsia"/>
          <w:bCs/>
          <w:color w:val="000000" w:themeColor="text1"/>
        </w:rPr>
        <w:t>合計獎助</w:t>
      </w:r>
      <w:r w:rsidRPr="0071458A">
        <w:rPr>
          <w:rFonts w:ascii="Times New Roman" w:hAnsi="Times New Roman"/>
          <w:bCs/>
          <w:color w:val="000000" w:themeColor="text1"/>
        </w:rPr>
        <w:t>442</w:t>
      </w:r>
      <w:r w:rsidRPr="0071458A">
        <w:rPr>
          <w:rFonts w:ascii="Times New Roman" w:hAnsi="Times New Roman" w:hint="eastAsia"/>
          <w:bCs/>
          <w:color w:val="000000" w:themeColor="text1"/>
        </w:rPr>
        <w:t>家社區式服務單位，計</w:t>
      </w:r>
      <w:r w:rsidRPr="0071458A">
        <w:rPr>
          <w:rFonts w:ascii="Times New Roman" w:hAnsi="Times New Roman"/>
          <w:bCs/>
          <w:color w:val="000000" w:themeColor="text1"/>
        </w:rPr>
        <w:t>4,151</w:t>
      </w:r>
      <w:r w:rsidRPr="0071458A">
        <w:rPr>
          <w:rFonts w:ascii="Times New Roman" w:hAnsi="Times New Roman" w:hint="eastAsia"/>
          <w:bCs/>
          <w:color w:val="000000" w:themeColor="text1"/>
        </w:rPr>
        <w:t>位身心障礙者受益。獎助輔具中心</w:t>
      </w:r>
      <w:r w:rsidRPr="0071458A">
        <w:rPr>
          <w:rFonts w:ascii="Times New Roman" w:hAnsi="Times New Roman"/>
          <w:bCs/>
          <w:color w:val="000000" w:themeColor="text1"/>
        </w:rPr>
        <w:t>35</w:t>
      </w:r>
      <w:r w:rsidRPr="0071458A">
        <w:rPr>
          <w:rFonts w:ascii="Times New Roman" w:hAnsi="Times New Roman" w:hint="eastAsia"/>
          <w:bCs/>
          <w:color w:val="000000" w:themeColor="text1"/>
        </w:rPr>
        <w:t>處、輔具服務據點</w:t>
      </w:r>
      <w:r w:rsidRPr="0071458A">
        <w:rPr>
          <w:rFonts w:ascii="Times New Roman" w:hAnsi="Times New Roman"/>
          <w:bCs/>
          <w:color w:val="000000" w:themeColor="text1"/>
        </w:rPr>
        <w:t>128</w:t>
      </w:r>
      <w:r w:rsidRPr="0071458A">
        <w:rPr>
          <w:rFonts w:ascii="Times New Roman" w:hAnsi="Times New Roman" w:hint="eastAsia"/>
          <w:bCs/>
          <w:color w:val="000000" w:themeColor="text1"/>
        </w:rPr>
        <w:t>處、輔具服務便利站</w:t>
      </w:r>
      <w:r w:rsidRPr="0071458A">
        <w:rPr>
          <w:rFonts w:ascii="Times New Roman" w:hAnsi="Times New Roman"/>
          <w:bCs/>
          <w:color w:val="000000" w:themeColor="text1"/>
        </w:rPr>
        <w:t>113</w:t>
      </w:r>
      <w:r w:rsidRPr="0071458A">
        <w:rPr>
          <w:rFonts w:ascii="Times New Roman" w:hAnsi="Times New Roman" w:hint="eastAsia"/>
          <w:bCs/>
          <w:color w:val="000000" w:themeColor="text1"/>
        </w:rPr>
        <w:t>處、輔具服務專車</w:t>
      </w:r>
      <w:r w:rsidRPr="0071458A">
        <w:rPr>
          <w:rFonts w:ascii="Times New Roman" w:hAnsi="Times New Roman"/>
          <w:bCs/>
          <w:color w:val="000000" w:themeColor="text1"/>
        </w:rPr>
        <w:t>5</w:t>
      </w:r>
      <w:r w:rsidRPr="0071458A">
        <w:rPr>
          <w:rFonts w:ascii="Times New Roman" w:hAnsi="Times New Roman" w:hint="eastAsia"/>
          <w:bCs/>
          <w:color w:val="000000" w:themeColor="text1"/>
        </w:rPr>
        <w:t>輛，</w:t>
      </w:r>
      <w:r w:rsidRPr="0071458A">
        <w:rPr>
          <w:rFonts w:ascii="Times New Roman" w:hAnsi="Times New Roman"/>
          <w:bCs/>
          <w:color w:val="000000" w:themeColor="text1"/>
        </w:rPr>
        <w:t>77</w:t>
      </w:r>
      <w:r w:rsidRPr="0071458A">
        <w:rPr>
          <w:rFonts w:ascii="Times New Roman" w:hAnsi="Times New Roman" w:hint="eastAsia"/>
          <w:bCs/>
          <w:color w:val="000000" w:themeColor="text1"/>
        </w:rPr>
        <w:t>萬</w:t>
      </w:r>
      <w:r w:rsidRPr="0071458A">
        <w:rPr>
          <w:rFonts w:ascii="Times New Roman" w:hAnsi="Times New Roman"/>
          <w:bCs/>
          <w:color w:val="000000" w:themeColor="text1"/>
        </w:rPr>
        <w:t>1,015</w:t>
      </w:r>
      <w:r w:rsidRPr="0071458A">
        <w:rPr>
          <w:rFonts w:ascii="Times New Roman" w:hAnsi="Times New Roman" w:hint="eastAsia"/>
          <w:bCs/>
          <w:color w:val="000000" w:themeColor="text1"/>
        </w:rPr>
        <w:t>人次受益。</w:t>
      </w:r>
    </w:p>
    <w:p w14:paraId="37625AF2" w14:textId="77777777" w:rsidR="00C0438D" w:rsidRPr="0071458A" w:rsidRDefault="00C0438D" w:rsidP="00C0438D">
      <w:pPr>
        <w:pStyle w:val="3"/>
        <w:rPr>
          <w:rFonts w:ascii="Times New Roman" w:hAnsi="Times New Roman"/>
          <w:color w:val="000000" w:themeColor="text1"/>
        </w:rPr>
      </w:pPr>
      <w:bookmarkStart w:id="75" w:name="_Toc110006603"/>
      <w:bookmarkStart w:id="76" w:name="_Toc110504945"/>
      <w:r w:rsidRPr="0071458A">
        <w:rPr>
          <w:rFonts w:hint="eastAsia"/>
          <w:color w:val="000000" w:themeColor="text1"/>
        </w:rPr>
        <w:t>依據衛福部查復結果，該項計畫縮短身心障礙服務的補助水準與長照補助間落差之情形如下：</w:t>
      </w:r>
      <w:bookmarkEnd w:id="75"/>
      <w:bookmarkEnd w:id="76"/>
    </w:p>
    <w:tbl>
      <w:tblPr>
        <w:tblStyle w:val="afc"/>
        <w:tblW w:w="7811" w:type="dxa"/>
        <w:tblInd w:w="1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40"/>
        <w:gridCol w:w="6671"/>
      </w:tblGrid>
      <w:tr w:rsidR="0071458A" w:rsidRPr="0071458A" w14:paraId="6A611F26" w14:textId="77777777" w:rsidTr="00F179D8">
        <w:trPr>
          <w:tblHeader/>
        </w:trPr>
        <w:tc>
          <w:tcPr>
            <w:tcW w:w="1140"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5347C02B" w14:textId="77777777" w:rsidR="00C0438D" w:rsidRPr="0071458A" w:rsidRDefault="00C0438D">
            <w:pPr>
              <w:pStyle w:val="42"/>
              <w:ind w:leftChars="0" w:left="0" w:firstLineChars="0" w:firstLine="0"/>
              <w:jc w:val="center"/>
              <w:rPr>
                <w:rFonts w:ascii="Times New Roman"/>
                <w:b/>
                <w:color w:val="000000" w:themeColor="text1"/>
                <w:sz w:val="28"/>
                <w:szCs w:val="28"/>
              </w:rPr>
            </w:pPr>
            <w:r w:rsidRPr="0071458A">
              <w:rPr>
                <w:rFonts w:ascii="Times New Roman" w:hint="eastAsia"/>
                <w:b/>
                <w:color w:val="000000" w:themeColor="text1"/>
                <w:sz w:val="28"/>
                <w:szCs w:val="28"/>
              </w:rPr>
              <w:t>項目</w:t>
            </w:r>
          </w:p>
        </w:tc>
        <w:tc>
          <w:tcPr>
            <w:tcW w:w="6671"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02A40BB0" w14:textId="77777777" w:rsidR="00C0438D" w:rsidRPr="0071458A" w:rsidRDefault="00C0438D">
            <w:pPr>
              <w:pStyle w:val="42"/>
              <w:ind w:leftChars="0" w:left="0" w:firstLineChars="0" w:firstLine="0"/>
              <w:jc w:val="center"/>
              <w:rPr>
                <w:rFonts w:ascii="Times New Roman"/>
                <w:b/>
                <w:color w:val="000000" w:themeColor="text1"/>
                <w:sz w:val="28"/>
                <w:szCs w:val="28"/>
              </w:rPr>
            </w:pPr>
            <w:r w:rsidRPr="0071458A">
              <w:rPr>
                <w:rFonts w:ascii="Times New Roman" w:hint="eastAsia"/>
                <w:b/>
                <w:color w:val="000000" w:themeColor="text1"/>
                <w:sz w:val="28"/>
                <w:szCs w:val="28"/>
              </w:rPr>
              <w:t>縮短落差情形</w:t>
            </w:r>
          </w:p>
        </w:tc>
      </w:tr>
      <w:tr w:rsidR="0071458A" w:rsidRPr="0071458A" w14:paraId="1F7CFE67" w14:textId="77777777" w:rsidTr="00F179D8">
        <w:tc>
          <w:tcPr>
            <w:tcW w:w="1140" w:type="dxa"/>
            <w:tcBorders>
              <w:top w:val="single" w:sz="6" w:space="0" w:color="auto"/>
              <w:left w:val="single" w:sz="6" w:space="0" w:color="auto"/>
              <w:bottom w:val="single" w:sz="6" w:space="0" w:color="auto"/>
              <w:right w:val="single" w:sz="6" w:space="0" w:color="auto"/>
            </w:tcBorders>
            <w:hideMark/>
          </w:tcPr>
          <w:p w14:paraId="2AF4E833" w14:textId="77777777" w:rsidR="00C0438D" w:rsidRPr="0071458A" w:rsidRDefault="00C0438D">
            <w:pPr>
              <w:pStyle w:val="42"/>
              <w:spacing w:line="320" w:lineRule="exact"/>
              <w:ind w:leftChars="-23" w:left="-78" w:rightChars="-10" w:right="-34" w:firstLineChars="0" w:firstLine="0"/>
              <w:rPr>
                <w:rFonts w:ascii="Times New Roman"/>
                <w:color w:val="000000" w:themeColor="text1"/>
                <w:spacing w:val="-20"/>
                <w:sz w:val="26"/>
                <w:szCs w:val="26"/>
              </w:rPr>
            </w:pPr>
            <w:r w:rsidRPr="0071458A">
              <w:rPr>
                <w:rFonts w:ascii="Times New Roman" w:hint="eastAsia"/>
                <w:color w:val="000000" w:themeColor="text1"/>
                <w:spacing w:val="-20"/>
                <w:sz w:val="26"/>
                <w:szCs w:val="26"/>
              </w:rPr>
              <w:t>輔具服務</w:t>
            </w:r>
          </w:p>
        </w:tc>
        <w:tc>
          <w:tcPr>
            <w:tcW w:w="6671" w:type="dxa"/>
            <w:tcBorders>
              <w:top w:val="single" w:sz="6" w:space="0" w:color="auto"/>
              <w:left w:val="single" w:sz="6" w:space="0" w:color="auto"/>
              <w:bottom w:val="single" w:sz="6" w:space="0" w:color="auto"/>
              <w:right w:val="single" w:sz="6" w:space="0" w:color="auto"/>
            </w:tcBorders>
            <w:hideMark/>
          </w:tcPr>
          <w:p w14:paraId="107CAC85" w14:textId="77777777" w:rsidR="00C0438D" w:rsidRPr="0071458A" w:rsidRDefault="00C0438D" w:rsidP="00642892">
            <w:pPr>
              <w:pStyle w:val="42"/>
              <w:numPr>
                <w:ilvl w:val="0"/>
                <w:numId w:val="45"/>
              </w:numPr>
              <w:spacing w:line="320" w:lineRule="exact"/>
              <w:ind w:leftChars="0" w:left="212" w:rightChars="-20" w:right="-68" w:firstLineChars="0" w:hanging="252"/>
              <w:rPr>
                <w:rFonts w:ascii="Times New Roman"/>
                <w:color w:val="000000" w:themeColor="text1"/>
                <w:spacing w:val="-10"/>
                <w:sz w:val="26"/>
                <w:szCs w:val="26"/>
              </w:rPr>
            </w:pPr>
            <w:r w:rsidRPr="0071458A">
              <w:rPr>
                <w:rFonts w:ascii="Times New Roman" w:hint="eastAsia"/>
                <w:color w:val="000000" w:themeColor="text1"/>
                <w:spacing w:val="-10"/>
                <w:sz w:val="26"/>
                <w:szCs w:val="26"/>
              </w:rPr>
              <w:t>社家署歷年補助地方政府擴增輔具服務量能</w:t>
            </w:r>
            <w:r w:rsidRPr="0071458A">
              <w:rPr>
                <w:rFonts w:ascii="Times New Roman"/>
                <w:color w:val="000000" w:themeColor="text1"/>
                <w:spacing w:val="-10"/>
                <w:sz w:val="26"/>
                <w:szCs w:val="26"/>
              </w:rPr>
              <w:t>(</w:t>
            </w:r>
            <w:r w:rsidRPr="0071458A">
              <w:rPr>
                <w:rFonts w:ascii="Times New Roman" w:hint="eastAsia"/>
                <w:color w:val="000000" w:themeColor="text1"/>
                <w:spacing w:val="-10"/>
                <w:sz w:val="26"/>
                <w:szCs w:val="26"/>
              </w:rPr>
              <w:t>輔具中心、</w:t>
            </w:r>
            <w:r w:rsidRPr="0071458A">
              <w:rPr>
                <w:rFonts w:ascii="Times New Roman" w:hint="eastAsia"/>
                <w:color w:val="000000" w:themeColor="text1"/>
                <w:spacing w:val="-10"/>
                <w:sz w:val="26"/>
                <w:szCs w:val="26"/>
              </w:rPr>
              <w:lastRenderedPageBreak/>
              <w:t>輔具服務據點、輔具服務便利站</w:t>
            </w:r>
            <w:r w:rsidRPr="0071458A">
              <w:rPr>
                <w:rFonts w:ascii="Times New Roman"/>
                <w:color w:val="000000" w:themeColor="text1"/>
                <w:spacing w:val="-10"/>
                <w:sz w:val="26"/>
                <w:szCs w:val="26"/>
              </w:rPr>
              <w:t>)</w:t>
            </w:r>
            <w:r w:rsidRPr="0071458A">
              <w:rPr>
                <w:rFonts w:ascii="Times New Roman" w:hint="eastAsia"/>
                <w:color w:val="000000" w:themeColor="text1"/>
                <w:spacing w:val="-10"/>
                <w:sz w:val="26"/>
                <w:szCs w:val="26"/>
              </w:rPr>
              <w:t>、購置輔具服務專車。</w:t>
            </w:r>
          </w:p>
          <w:p w14:paraId="19F32271" w14:textId="77777777" w:rsidR="00C0438D" w:rsidRPr="0071458A" w:rsidRDefault="00C0438D" w:rsidP="00642892">
            <w:pPr>
              <w:pStyle w:val="42"/>
              <w:numPr>
                <w:ilvl w:val="0"/>
                <w:numId w:val="45"/>
              </w:numPr>
              <w:spacing w:line="320" w:lineRule="exact"/>
              <w:ind w:leftChars="0" w:left="212" w:rightChars="-20" w:right="-68" w:firstLineChars="0" w:hanging="252"/>
              <w:rPr>
                <w:rFonts w:ascii="Times New Roman"/>
                <w:color w:val="000000" w:themeColor="text1"/>
                <w:spacing w:val="-6"/>
                <w:sz w:val="26"/>
                <w:szCs w:val="26"/>
              </w:rPr>
            </w:pPr>
            <w:r w:rsidRPr="0071458A">
              <w:rPr>
                <w:rFonts w:ascii="Times New Roman" w:hint="eastAsia"/>
                <w:color w:val="000000" w:themeColor="text1"/>
                <w:spacing w:val="-6"/>
                <w:sz w:val="26"/>
                <w:szCs w:val="26"/>
              </w:rPr>
              <w:t>在人力部分，過去僅補助專任社工及輔具評估人員各</w:t>
            </w:r>
            <w:r w:rsidRPr="0071458A">
              <w:rPr>
                <w:rFonts w:ascii="Times New Roman"/>
                <w:color w:val="000000" w:themeColor="text1"/>
                <w:spacing w:val="-6"/>
                <w:sz w:val="26"/>
                <w:szCs w:val="26"/>
              </w:rPr>
              <w:t>1</w:t>
            </w:r>
            <w:r w:rsidRPr="0071458A">
              <w:rPr>
                <w:rFonts w:ascii="Times New Roman" w:hint="eastAsia"/>
                <w:color w:val="000000" w:themeColor="text1"/>
                <w:spacing w:val="-6"/>
                <w:sz w:val="26"/>
                <w:szCs w:val="26"/>
              </w:rPr>
              <w:t>名，增加補助專任維修</w:t>
            </w:r>
            <w:r w:rsidRPr="0071458A">
              <w:rPr>
                <w:rFonts w:ascii="Times New Roman" w:hint="eastAsia"/>
                <w:color w:val="000000" w:themeColor="text1"/>
                <w:sz w:val="26"/>
                <w:szCs w:val="26"/>
              </w:rPr>
              <w:t>技術人員</w:t>
            </w:r>
            <w:r w:rsidRPr="0071458A">
              <w:rPr>
                <w:rFonts w:ascii="Times New Roman" w:hint="eastAsia"/>
                <w:color w:val="000000" w:themeColor="text1"/>
                <w:spacing w:val="-6"/>
                <w:sz w:val="26"/>
                <w:szCs w:val="26"/>
              </w:rPr>
              <w:t>與行政人員以及雇主負擔之勞健保、勞退，自</w:t>
            </w:r>
            <w:r w:rsidRPr="0071458A">
              <w:rPr>
                <w:rFonts w:ascii="Times New Roman"/>
                <w:color w:val="000000" w:themeColor="text1"/>
                <w:spacing w:val="-6"/>
                <w:sz w:val="26"/>
                <w:szCs w:val="26"/>
              </w:rPr>
              <w:t>108</w:t>
            </w:r>
            <w:r w:rsidRPr="0071458A">
              <w:rPr>
                <w:rFonts w:ascii="Times New Roman" w:hint="eastAsia"/>
                <w:color w:val="000000" w:themeColor="text1"/>
                <w:spacing w:val="-6"/>
                <w:sz w:val="26"/>
                <w:szCs w:val="26"/>
              </w:rPr>
              <w:t>年依各縣市輔具需求人口增加補助輔具評估人力，另為留人留才，提高薪資補助</w:t>
            </w:r>
            <w:r w:rsidRPr="0071458A">
              <w:rPr>
                <w:rFonts w:ascii="Times New Roman"/>
                <w:color w:val="000000" w:themeColor="text1"/>
                <w:spacing w:val="-6"/>
                <w:sz w:val="26"/>
                <w:szCs w:val="26"/>
              </w:rPr>
              <w:t>(109</w:t>
            </w:r>
            <w:r w:rsidRPr="0071458A">
              <w:rPr>
                <w:rFonts w:ascii="Times New Roman" w:hint="eastAsia"/>
                <w:color w:val="000000" w:themeColor="text1"/>
                <w:spacing w:val="-6"/>
                <w:sz w:val="26"/>
                <w:szCs w:val="26"/>
              </w:rPr>
              <w:t>年起輔具評估人員每月薪資自</w:t>
            </w:r>
            <w:r w:rsidRPr="0071458A">
              <w:rPr>
                <w:rFonts w:ascii="Times New Roman"/>
                <w:color w:val="000000" w:themeColor="text1"/>
                <w:spacing w:val="-6"/>
                <w:sz w:val="26"/>
                <w:szCs w:val="26"/>
              </w:rPr>
              <w:t>43,200</w:t>
            </w:r>
            <w:r w:rsidRPr="0071458A">
              <w:rPr>
                <w:rFonts w:ascii="Times New Roman" w:hint="eastAsia"/>
                <w:color w:val="000000" w:themeColor="text1"/>
                <w:spacing w:val="-6"/>
                <w:sz w:val="26"/>
                <w:szCs w:val="26"/>
              </w:rPr>
              <w:t>元調高至</w:t>
            </w:r>
            <w:r w:rsidRPr="0071458A">
              <w:rPr>
                <w:rFonts w:ascii="Times New Roman"/>
                <w:color w:val="000000" w:themeColor="text1"/>
                <w:spacing w:val="-6"/>
                <w:sz w:val="26"/>
                <w:szCs w:val="26"/>
              </w:rPr>
              <w:t>46,000</w:t>
            </w:r>
            <w:r w:rsidRPr="0071458A">
              <w:rPr>
                <w:rFonts w:ascii="Times New Roman" w:hint="eastAsia"/>
                <w:color w:val="000000" w:themeColor="text1"/>
                <w:spacing w:val="-6"/>
                <w:sz w:val="26"/>
                <w:szCs w:val="26"/>
              </w:rPr>
              <w:t>元、</w:t>
            </w:r>
            <w:r w:rsidRPr="0071458A">
              <w:rPr>
                <w:rFonts w:ascii="Times New Roman"/>
                <w:color w:val="000000" w:themeColor="text1"/>
                <w:spacing w:val="-6"/>
                <w:sz w:val="26"/>
                <w:szCs w:val="26"/>
              </w:rPr>
              <w:t>111</w:t>
            </w:r>
            <w:r w:rsidRPr="0071458A">
              <w:rPr>
                <w:rFonts w:ascii="Times New Roman" w:hint="eastAsia"/>
                <w:color w:val="000000" w:themeColor="text1"/>
                <w:spacing w:val="-6"/>
                <w:sz w:val="26"/>
                <w:szCs w:val="26"/>
              </w:rPr>
              <w:t>年起輔具維修技術人員每月薪資自</w:t>
            </w:r>
            <w:r w:rsidRPr="0071458A">
              <w:rPr>
                <w:rFonts w:ascii="Times New Roman"/>
                <w:color w:val="000000" w:themeColor="text1"/>
                <w:spacing w:val="-6"/>
                <w:sz w:val="26"/>
                <w:szCs w:val="26"/>
              </w:rPr>
              <w:t>32,000</w:t>
            </w:r>
            <w:r w:rsidRPr="0071458A">
              <w:rPr>
                <w:rFonts w:ascii="Times New Roman" w:hint="eastAsia"/>
                <w:color w:val="000000" w:themeColor="text1"/>
                <w:spacing w:val="-6"/>
                <w:sz w:val="26"/>
                <w:szCs w:val="26"/>
              </w:rPr>
              <w:t>元調高至</w:t>
            </w:r>
            <w:r w:rsidRPr="0071458A">
              <w:rPr>
                <w:rFonts w:ascii="Times New Roman"/>
                <w:color w:val="000000" w:themeColor="text1"/>
                <w:spacing w:val="-6"/>
                <w:sz w:val="26"/>
                <w:szCs w:val="26"/>
              </w:rPr>
              <w:t>33,000</w:t>
            </w:r>
            <w:r w:rsidRPr="0071458A">
              <w:rPr>
                <w:rFonts w:ascii="Times New Roman" w:hint="eastAsia"/>
                <w:color w:val="000000" w:themeColor="text1"/>
                <w:spacing w:val="-6"/>
                <w:sz w:val="26"/>
                <w:szCs w:val="26"/>
              </w:rPr>
              <w:t>元</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、原住民區、離島及偏鄉地區服務獎勵津貼等多項措施。</w:t>
            </w:r>
          </w:p>
        </w:tc>
      </w:tr>
      <w:tr w:rsidR="0071458A" w:rsidRPr="0071458A" w14:paraId="410DD223" w14:textId="77777777" w:rsidTr="00F179D8">
        <w:tc>
          <w:tcPr>
            <w:tcW w:w="1140" w:type="dxa"/>
            <w:tcBorders>
              <w:top w:val="single" w:sz="6" w:space="0" w:color="auto"/>
              <w:left w:val="single" w:sz="6" w:space="0" w:color="auto"/>
              <w:bottom w:val="single" w:sz="6" w:space="0" w:color="auto"/>
              <w:right w:val="single" w:sz="6" w:space="0" w:color="auto"/>
            </w:tcBorders>
            <w:hideMark/>
          </w:tcPr>
          <w:p w14:paraId="1938757C" w14:textId="77777777" w:rsidR="00C0438D" w:rsidRPr="0071458A" w:rsidRDefault="00C0438D">
            <w:pPr>
              <w:pStyle w:val="42"/>
              <w:spacing w:line="320" w:lineRule="exact"/>
              <w:ind w:leftChars="-23" w:left="-78" w:rightChars="-10" w:right="-34" w:firstLineChars="0" w:firstLine="0"/>
              <w:rPr>
                <w:rFonts w:ascii="Times New Roman"/>
                <w:color w:val="000000" w:themeColor="text1"/>
                <w:spacing w:val="-20"/>
                <w:sz w:val="26"/>
                <w:szCs w:val="26"/>
              </w:rPr>
            </w:pPr>
            <w:r w:rsidRPr="0071458A">
              <w:rPr>
                <w:rFonts w:ascii="Times New Roman" w:hint="eastAsia"/>
                <w:color w:val="000000" w:themeColor="text1"/>
                <w:spacing w:val="-20"/>
                <w:sz w:val="26"/>
                <w:szCs w:val="26"/>
              </w:rPr>
              <w:lastRenderedPageBreak/>
              <w:t>身心障礙者日間照顧及社區居住服務</w:t>
            </w:r>
          </w:p>
        </w:tc>
        <w:tc>
          <w:tcPr>
            <w:tcW w:w="6671" w:type="dxa"/>
            <w:tcBorders>
              <w:top w:val="single" w:sz="6" w:space="0" w:color="auto"/>
              <w:left w:val="single" w:sz="6" w:space="0" w:color="auto"/>
              <w:bottom w:val="single" w:sz="6" w:space="0" w:color="auto"/>
              <w:right w:val="single" w:sz="6" w:space="0" w:color="auto"/>
            </w:tcBorders>
            <w:hideMark/>
          </w:tcPr>
          <w:p w14:paraId="25FFD523" w14:textId="77777777" w:rsidR="00C0438D" w:rsidRPr="0071458A" w:rsidRDefault="00C0438D" w:rsidP="00642892">
            <w:pPr>
              <w:pStyle w:val="42"/>
              <w:numPr>
                <w:ilvl w:val="0"/>
                <w:numId w:val="46"/>
              </w:numPr>
              <w:spacing w:line="320" w:lineRule="exact"/>
              <w:ind w:leftChars="0" w:left="212" w:rightChars="-20" w:right="-68" w:firstLineChars="0" w:hanging="280"/>
              <w:rPr>
                <w:rFonts w:ascii="Times New Roman"/>
                <w:color w:val="000000" w:themeColor="text1"/>
                <w:spacing w:val="-6"/>
                <w:sz w:val="26"/>
                <w:szCs w:val="26"/>
              </w:rPr>
            </w:pPr>
            <w:r w:rsidRPr="0071458A">
              <w:rPr>
                <w:rFonts w:ascii="Times New Roman" w:hint="eastAsia"/>
                <w:color w:val="000000" w:themeColor="text1"/>
                <w:spacing w:val="-6"/>
                <w:sz w:val="26"/>
                <w:szCs w:val="26"/>
              </w:rPr>
              <w:t>為全面調高社區式身障服務體系補助水準，自</w:t>
            </w:r>
            <w:r w:rsidRPr="0071458A">
              <w:rPr>
                <w:rFonts w:ascii="Times New Roman"/>
                <w:color w:val="000000" w:themeColor="text1"/>
                <w:spacing w:val="-6"/>
                <w:sz w:val="26"/>
                <w:szCs w:val="26"/>
              </w:rPr>
              <w:t>108</w:t>
            </w:r>
            <w:r w:rsidRPr="0071458A">
              <w:rPr>
                <w:rFonts w:ascii="Times New Roman" w:hint="eastAsia"/>
                <w:color w:val="000000" w:themeColor="text1"/>
                <w:spacing w:val="-6"/>
                <w:sz w:val="26"/>
                <w:szCs w:val="26"/>
              </w:rPr>
              <w:t>年起於「社區式身心障礙服務銜接長照獎助計畫」新增「服務處遇費」之獎助項目</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社區式日間照顧</w:t>
            </w:r>
            <w:r w:rsidRPr="0071458A">
              <w:rPr>
                <w:rFonts w:ascii="Times New Roman"/>
                <w:color w:val="000000" w:themeColor="text1"/>
                <w:spacing w:val="-6"/>
                <w:sz w:val="26"/>
                <w:szCs w:val="26"/>
              </w:rPr>
              <w:t>2,000</w:t>
            </w:r>
            <w:r w:rsidRPr="0071458A">
              <w:rPr>
                <w:rFonts w:ascii="Times New Roman" w:hint="eastAsia"/>
                <w:color w:val="000000" w:themeColor="text1"/>
                <w:spacing w:val="-6"/>
                <w:sz w:val="26"/>
                <w:szCs w:val="26"/>
              </w:rPr>
              <w:t>元</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人月、社區居住</w:t>
            </w:r>
            <w:r w:rsidRPr="0071458A">
              <w:rPr>
                <w:rFonts w:ascii="Times New Roman"/>
                <w:color w:val="000000" w:themeColor="text1"/>
                <w:spacing w:val="-6"/>
                <w:sz w:val="26"/>
                <w:szCs w:val="26"/>
              </w:rPr>
              <w:t>3,000</w:t>
            </w:r>
            <w:r w:rsidRPr="0071458A">
              <w:rPr>
                <w:rFonts w:ascii="Times New Roman" w:hint="eastAsia"/>
                <w:color w:val="000000" w:themeColor="text1"/>
                <w:spacing w:val="-6"/>
                <w:sz w:val="26"/>
                <w:szCs w:val="26"/>
              </w:rPr>
              <w:t>元</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人月</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，並訂定服務處遇費獎助原則，期讓服務提供單位所聘全職教保員之薪資至少達每月</w:t>
            </w:r>
            <w:r w:rsidRPr="0071458A">
              <w:rPr>
                <w:rFonts w:ascii="Times New Roman"/>
                <w:color w:val="000000" w:themeColor="text1"/>
                <w:spacing w:val="-6"/>
                <w:sz w:val="26"/>
                <w:szCs w:val="26"/>
              </w:rPr>
              <w:t>3</w:t>
            </w:r>
            <w:r w:rsidRPr="0071458A">
              <w:rPr>
                <w:rFonts w:ascii="Times New Roman" w:hint="eastAsia"/>
                <w:color w:val="000000" w:themeColor="text1"/>
                <w:spacing w:val="-6"/>
                <w:sz w:val="26"/>
                <w:szCs w:val="26"/>
              </w:rPr>
              <w:t>萬元以上，全職生活服務員之薪資至少達每月</w:t>
            </w:r>
            <w:r w:rsidRPr="0071458A">
              <w:rPr>
                <w:rFonts w:ascii="Times New Roman"/>
                <w:color w:val="000000" w:themeColor="text1"/>
                <w:spacing w:val="-6"/>
                <w:sz w:val="26"/>
                <w:szCs w:val="26"/>
              </w:rPr>
              <w:t>2</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6,000</w:t>
            </w:r>
            <w:r w:rsidRPr="0071458A">
              <w:rPr>
                <w:rFonts w:ascii="Times New Roman" w:hint="eastAsia"/>
                <w:color w:val="000000" w:themeColor="text1"/>
                <w:spacing w:val="-6"/>
                <w:sz w:val="26"/>
                <w:szCs w:val="26"/>
              </w:rPr>
              <w:t>元以上，以達留才留人之目標；</w:t>
            </w:r>
          </w:p>
          <w:p w14:paraId="62A0774E" w14:textId="77777777" w:rsidR="00C0438D" w:rsidRPr="0071458A" w:rsidRDefault="00C0438D" w:rsidP="00642892">
            <w:pPr>
              <w:pStyle w:val="42"/>
              <w:numPr>
                <w:ilvl w:val="0"/>
                <w:numId w:val="46"/>
              </w:numPr>
              <w:spacing w:line="320" w:lineRule="exact"/>
              <w:ind w:leftChars="0" w:left="212" w:rightChars="-20" w:right="-68" w:firstLineChars="0" w:hanging="280"/>
              <w:rPr>
                <w:rFonts w:ascii="Times New Roman"/>
                <w:color w:val="000000" w:themeColor="text1"/>
                <w:spacing w:val="-6"/>
                <w:sz w:val="26"/>
                <w:szCs w:val="26"/>
              </w:rPr>
            </w:pPr>
            <w:r w:rsidRPr="0071458A">
              <w:rPr>
                <w:rFonts w:ascii="Times New Roman" w:hint="eastAsia"/>
                <w:color w:val="000000" w:themeColor="text1"/>
                <w:spacing w:val="-6"/>
                <w:sz w:val="26"/>
                <w:szCs w:val="26"/>
              </w:rPr>
              <w:t>另為提高專業人員之薪資水準，於</w:t>
            </w:r>
            <w:r w:rsidRPr="0071458A">
              <w:rPr>
                <w:rFonts w:ascii="Times New Roman"/>
                <w:color w:val="000000" w:themeColor="text1"/>
                <w:spacing w:val="-6"/>
                <w:sz w:val="26"/>
                <w:szCs w:val="26"/>
              </w:rPr>
              <w:t>110</w:t>
            </w:r>
            <w:r w:rsidRPr="0071458A">
              <w:rPr>
                <w:rFonts w:ascii="Times New Roman" w:hint="eastAsia"/>
                <w:color w:val="000000" w:themeColor="text1"/>
                <w:spacing w:val="-6"/>
                <w:sz w:val="26"/>
                <w:szCs w:val="26"/>
              </w:rPr>
              <w:t>年度將社區式日照之教保員服務費每月由</w:t>
            </w:r>
            <w:r w:rsidRPr="0071458A">
              <w:rPr>
                <w:rFonts w:ascii="Times New Roman"/>
                <w:color w:val="000000" w:themeColor="text1"/>
                <w:spacing w:val="-6"/>
                <w:sz w:val="26"/>
                <w:szCs w:val="26"/>
              </w:rPr>
              <w:t>2</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9,000</w:t>
            </w:r>
            <w:r w:rsidRPr="0071458A">
              <w:rPr>
                <w:rFonts w:ascii="Times New Roman" w:hint="eastAsia"/>
                <w:color w:val="000000" w:themeColor="text1"/>
                <w:spacing w:val="-6"/>
                <w:sz w:val="26"/>
                <w:szCs w:val="26"/>
              </w:rPr>
              <w:t>元調整至</w:t>
            </w:r>
            <w:r w:rsidRPr="0071458A">
              <w:rPr>
                <w:rFonts w:ascii="Times New Roman"/>
                <w:color w:val="000000" w:themeColor="text1"/>
                <w:spacing w:val="-6"/>
                <w:sz w:val="26"/>
                <w:szCs w:val="26"/>
              </w:rPr>
              <w:t>3</w:t>
            </w:r>
            <w:r w:rsidRPr="0071458A">
              <w:rPr>
                <w:rFonts w:ascii="Times New Roman" w:hint="eastAsia"/>
                <w:color w:val="000000" w:themeColor="text1"/>
                <w:spacing w:val="-6"/>
                <w:sz w:val="26"/>
                <w:szCs w:val="26"/>
              </w:rPr>
              <w:t>萬元、生活服務員服務費每月由</w:t>
            </w:r>
            <w:r w:rsidRPr="0071458A">
              <w:rPr>
                <w:rFonts w:ascii="Times New Roman"/>
                <w:color w:val="000000" w:themeColor="text1"/>
                <w:spacing w:val="-6"/>
                <w:sz w:val="26"/>
                <w:szCs w:val="26"/>
              </w:rPr>
              <w:t>2</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5,000</w:t>
            </w:r>
            <w:r w:rsidRPr="0071458A">
              <w:rPr>
                <w:rFonts w:ascii="Times New Roman" w:hint="eastAsia"/>
                <w:color w:val="000000" w:themeColor="text1"/>
                <w:spacing w:val="-6"/>
                <w:sz w:val="26"/>
                <w:szCs w:val="26"/>
              </w:rPr>
              <w:t>元調整至</w:t>
            </w:r>
            <w:r w:rsidRPr="0071458A">
              <w:rPr>
                <w:rFonts w:ascii="Times New Roman"/>
                <w:color w:val="000000" w:themeColor="text1"/>
                <w:spacing w:val="-6"/>
                <w:sz w:val="26"/>
                <w:szCs w:val="26"/>
              </w:rPr>
              <w:t>2</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6,000</w:t>
            </w:r>
            <w:r w:rsidRPr="0071458A">
              <w:rPr>
                <w:rFonts w:ascii="Times New Roman" w:hint="eastAsia"/>
                <w:color w:val="000000" w:themeColor="text1"/>
                <w:spacing w:val="-6"/>
                <w:sz w:val="26"/>
                <w:szCs w:val="26"/>
              </w:rPr>
              <w:t>元，服務處遇費獎助原則業一併配合調整，讓服務提供單位所聘全職教保員之薪資至少達每月</w:t>
            </w:r>
            <w:r w:rsidRPr="0071458A">
              <w:rPr>
                <w:rFonts w:ascii="Times New Roman"/>
                <w:color w:val="000000" w:themeColor="text1"/>
                <w:spacing w:val="-6"/>
                <w:sz w:val="26"/>
                <w:szCs w:val="26"/>
              </w:rPr>
              <w:t>3</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1,000</w:t>
            </w:r>
            <w:r w:rsidRPr="0071458A">
              <w:rPr>
                <w:rFonts w:ascii="Times New Roman" w:hint="eastAsia"/>
                <w:color w:val="000000" w:themeColor="text1"/>
                <w:spacing w:val="-6"/>
                <w:sz w:val="26"/>
                <w:szCs w:val="26"/>
              </w:rPr>
              <w:t>元以上，全職生活服務員之薪資至少達每月</w:t>
            </w:r>
            <w:r w:rsidRPr="0071458A">
              <w:rPr>
                <w:rFonts w:ascii="Times New Roman"/>
                <w:color w:val="000000" w:themeColor="text1"/>
                <w:spacing w:val="-6"/>
                <w:sz w:val="26"/>
                <w:szCs w:val="26"/>
              </w:rPr>
              <w:t>2</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7,000</w:t>
            </w:r>
            <w:r w:rsidRPr="0071458A">
              <w:rPr>
                <w:rFonts w:ascii="Times New Roman" w:hint="eastAsia"/>
                <w:color w:val="000000" w:themeColor="text1"/>
                <w:spacing w:val="-6"/>
                <w:sz w:val="26"/>
                <w:szCs w:val="26"/>
              </w:rPr>
              <w:t>元以上。</w:t>
            </w:r>
          </w:p>
        </w:tc>
      </w:tr>
      <w:tr w:rsidR="0071458A" w:rsidRPr="0071458A" w14:paraId="3826708F" w14:textId="77777777" w:rsidTr="00F179D8">
        <w:tc>
          <w:tcPr>
            <w:tcW w:w="1140" w:type="dxa"/>
            <w:tcBorders>
              <w:top w:val="single" w:sz="6" w:space="0" w:color="auto"/>
              <w:left w:val="single" w:sz="6" w:space="0" w:color="auto"/>
              <w:bottom w:val="single" w:sz="6" w:space="0" w:color="auto"/>
              <w:right w:val="single" w:sz="6" w:space="0" w:color="auto"/>
            </w:tcBorders>
            <w:hideMark/>
          </w:tcPr>
          <w:p w14:paraId="4A436AA5" w14:textId="77777777" w:rsidR="00C0438D" w:rsidRPr="0071458A" w:rsidRDefault="00C0438D">
            <w:pPr>
              <w:pStyle w:val="42"/>
              <w:spacing w:line="320" w:lineRule="exact"/>
              <w:ind w:leftChars="-23" w:left="-78" w:rightChars="-10" w:right="-34" w:firstLineChars="0" w:firstLine="0"/>
              <w:rPr>
                <w:rFonts w:ascii="Times New Roman"/>
                <w:color w:val="000000" w:themeColor="text1"/>
                <w:spacing w:val="-20"/>
                <w:sz w:val="26"/>
                <w:szCs w:val="26"/>
              </w:rPr>
            </w:pPr>
            <w:r w:rsidRPr="0071458A">
              <w:rPr>
                <w:rFonts w:ascii="Times New Roman" w:hint="eastAsia"/>
                <w:color w:val="000000" w:themeColor="text1"/>
                <w:spacing w:val="-20"/>
                <w:sz w:val="26"/>
                <w:szCs w:val="26"/>
              </w:rPr>
              <w:t>身心障礙者日間照顧服務</w:t>
            </w:r>
          </w:p>
        </w:tc>
        <w:tc>
          <w:tcPr>
            <w:tcW w:w="6671" w:type="dxa"/>
            <w:tcBorders>
              <w:top w:val="single" w:sz="6" w:space="0" w:color="auto"/>
              <w:left w:val="single" w:sz="6" w:space="0" w:color="auto"/>
              <w:bottom w:val="single" w:sz="6" w:space="0" w:color="auto"/>
              <w:right w:val="single" w:sz="6" w:space="0" w:color="auto"/>
            </w:tcBorders>
            <w:hideMark/>
          </w:tcPr>
          <w:p w14:paraId="175F254B" w14:textId="77777777" w:rsidR="00C0438D" w:rsidRPr="0071458A" w:rsidRDefault="00C0438D">
            <w:pPr>
              <w:pStyle w:val="42"/>
              <w:spacing w:line="320" w:lineRule="exact"/>
              <w:ind w:leftChars="-21" w:left="-71" w:rightChars="-20" w:right="-68" w:firstLineChars="0" w:firstLine="0"/>
              <w:rPr>
                <w:rFonts w:ascii="Times New Roman"/>
                <w:color w:val="000000" w:themeColor="text1"/>
                <w:spacing w:val="-6"/>
                <w:sz w:val="26"/>
                <w:szCs w:val="26"/>
              </w:rPr>
            </w:pPr>
            <w:r w:rsidRPr="0071458A">
              <w:rPr>
                <w:rFonts w:ascii="Times New Roman"/>
                <w:color w:val="000000" w:themeColor="text1"/>
                <w:spacing w:val="-6"/>
                <w:sz w:val="26"/>
                <w:szCs w:val="26"/>
              </w:rPr>
              <w:t>111</w:t>
            </w:r>
            <w:r w:rsidRPr="0071458A">
              <w:rPr>
                <w:rFonts w:ascii="Times New Roman" w:hint="eastAsia"/>
                <w:color w:val="000000" w:themeColor="text1"/>
                <w:spacing w:val="-6"/>
                <w:sz w:val="26"/>
                <w:szCs w:val="26"/>
              </w:rPr>
              <w:t>年將日間照顧個案之交通費由</w:t>
            </w:r>
            <w:r w:rsidRPr="0071458A">
              <w:rPr>
                <w:rFonts w:ascii="Times New Roman"/>
                <w:color w:val="000000" w:themeColor="text1"/>
                <w:spacing w:val="-6"/>
                <w:sz w:val="26"/>
                <w:szCs w:val="26"/>
              </w:rPr>
              <w:t>840</w:t>
            </w:r>
            <w:r w:rsidRPr="0071458A">
              <w:rPr>
                <w:rFonts w:ascii="Times New Roman" w:hint="eastAsia"/>
                <w:color w:val="000000" w:themeColor="text1"/>
                <w:spacing w:val="-6"/>
                <w:sz w:val="26"/>
                <w:szCs w:val="26"/>
              </w:rPr>
              <w:t>元</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月調高至</w:t>
            </w:r>
            <w:r w:rsidRPr="0071458A">
              <w:rPr>
                <w:rFonts w:ascii="Times New Roman"/>
                <w:color w:val="000000" w:themeColor="text1"/>
                <w:spacing w:val="-6"/>
                <w:sz w:val="26"/>
                <w:szCs w:val="26"/>
              </w:rPr>
              <w:t>2,200</w:t>
            </w:r>
            <w:r w:rsidRPr="0071458A">
              <w:rPr>
                <w:rFonts w:ascii="Times New Roman" w:hint="eastAsia"/>
                <w:color w:val="000000" w:themeColor="text1"/>
                <w:spacing w:val="-6"/>
                <w:sz w:val="26"/>
                <w:szCs w:val="26"/>
              </w:rPr>
              <w:t>元</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月，整體業務費調增至</w:t>
            </w:r>
            <w:r w:rsidRPr="0071458A">
              <w:rPr>
                <w:rFonts w:ascii="Times New Roman"/>
                <w:color w:val="000000" w:themeColor="text1"/>
                <w:spacing w:val="-6"/>
                <w:sz w:val="26"/>
                <w:szCs w:val="26"/>
              </w:rPr>
              <w:t>53</w:t>
            </w:r>
            <w:r w:rsidRPr="0071458A">
              <w:rPr>
                <w:rFonts w:ascii="Times New Roman" w:hint="eastAsia"/>
                <w:color w:val="000000" w:themeColor="text1"/>
                <w:spacing w:val="-6"/>
                <w:sz w:val="26"/>
                <w:szCs w:val="26"/>
              </w:rPr>
              <w:t>萬元，縮短與長照社區式服務交通接送之落差，以提升身心障礙者使用身心障礙社區式日照之使用意願。</w:t>
            </w:r>
          </w:p>
        </w:tc>
      </w:tr>
      <w:tr w:rsidR="0071458A" w:rsidRPr="0071458A" w14:paraId="750218CB" w14:textId="77777777" w:rsidTr="00F179D8">
        <w:tc>
          <w:tcPr>
            <w:tcW w:w="1140" w:type="dxa"/>
            <w:tcBorders>
              <w:top w:val="single" w:sz="6" w:space="0" w:color="auto"/>
              <w:left w:val="single" w:sz="6" w:space="0" w:color="auto"/>
              <w:bottom w:val="single" w:sz="6" w:space="0" w:color="auto"/>
              <w:right w:val="single" w:sz="6" w:space="0" w:color="auto"/>
            </w:tcBorders>
            <w:hideMark/>
          </w:tcPr>
          <w:p w14:paraId="35B8EE46" w14:textId="77777777" w:rsidR="00C0438D" w:rsidRPr="0071458A" w:rsidRDefault="00C0438D">
            <w:pPr>
              <w:pStyle w:val="42"/>
              <w:spacing w:line="320" w:lineRule="exact"/>
              <w:ind w:leftChars="-23" w:left="-78" w:rightChars="-10" w:right="-34" w:firstLineChars="0" w:firstLine="0"/>
              <w:rPr>
                <w:rFonts w:ascii="Times New Roman"/>
                <w:color w:val="000000" w:themeColor="text1"/>
                <w:spacing w:val="-20"/>
                <w:sz w:val="26"/>
                <w:szCs w:val="26"/>
              </w:rPr>
            </w:pPr>
            <w:r w:rsidRPr="0071458A">
              <w:rPr>
                <w:rFonts w:ascii="Times New Roman" w:hint="eastAsia"/>
                <w:color w:val="000000" w:themeColor="text1"/>
                <w:spacing w:val="-20"/>
                <w:sz w:val="26"/>
                <w:szCs w:val="26"/>
              </w:rPr>
              <w:t>身心障礙者家庭托顧服務</w:t>
            </w:r>
          </w:p>
        </w:tc>
        <w:tc>
          <w:tcPr>
            <w:tcW w:w="6671" w:type="dxa"/>
            <w:tcBorders>
              <w:top w:val="single" w:sz="6" w:space="0" w:color="auto"/>
              <w:left w:val="single" w:sz="6" w:space="0" w:color="auto"/>
              <w:bottom w:val="single" w:sz="6" w:space="0" w:color="auto"/>
              <w:right w:val="single" w:sz="6" w:space="0" w:color="auto"/>
            </w:tcBorders>
            <w:hideMark/>
          </w:tcPr>
          <w:p w14:paraId="1299C27B" w14:textId="77777777" w:rsidR="00C0438D" w:rsidRPr="0071458A" w:rsidRDefault="00C0438D" w:rsidP="00642892">
            <w:pPr>
              <w:pStyle w:val="42"/>
              <w:numPr>
                <w:ilvl w:val="0"/>
                <w:numId w:val="46"/>
              </w:numPr>
              <w:spacing w:line="320" w:lineRule="exact"/>
              <w:ind w:leftChars="0" w:left="212" w:rightChars="-20" w:right="-68" w:firstLineChars="0" w:hanging="280"/>
              <w:rPr>
                <w:rFonts w:ascii="Times New Roman"/>
                <w:color w:val="000000" w:themeColor="text1"/>
                <w:spacing w:val="-6"/>
                <w:sz w:val="26"/>
                <w:szCs w:val="26"/>
              </w:rPr>
            </w:pPr>
            <w:r w:rsidRPr="0071458A">
              <w:rPr>
                <w:rFonts w:ascii="Times New Roman" w:hint="eastAsia"/>
                <w:color w:val="000000" w:themeColor="text1"/>
                <w:spacing w:val="-6"/>
                <w:sz w:val="26"/>
                <w:szCs w:val="26"/>
              </w:rPr>
              <w:t>社家署業於</w:t>
            </w:r>
            <w:r w:rsidRPr="0071458A">
              <w:rPr>
                <w:rFonts w:ascii="Times New Roman"/>
                <w:color w:val="000000" w:themeColor="text1"/>
                <w:spacing w:val="-6"/>
                <w:sz w:val="26"/>
                <w:szCs w:val="26"/>
              </w:rPr>
              <w:t>108</w:t>
            </w:r>
            <w:r w:rsidRPr="0071458A">
              <w:rPr>
                <w:rFonts w:ascii="Times New Roman" w:hint="eastAsia"/>
                <w:color w:val="000000" w:themeColor="text1"/>
                <w:spacing w:val="-6"/>
                <w:sz w:val="26"/>
                <w:szCs w:val="26"/>
              </w:rPr>
              <w:t>年</w:t>
            </w:r>
            <w:r w:rsidRPr="0071458A">
              <w:rPr>
                <w:rFonts w:ascii="Times New Roman"/>
                <w:color w:val="000000" w:themeColor="text1"/>
                <w:spacing w:val="-6"/>
                <w:sz w:val="26"/>
                <w:szCs w:val="26"/>
              </w:rPr>
              <w:t>7</w:t>
            </w:r>
            <w:r w:rsidRPr="0071458A">
              <w:rPr>
                <w:rFonts w:ascii="Times New Roman" w:hint="eastAsia"/>
                <w:color w:val="000000" w:themeColor="text1"/>
                <w:spacing w:val="-6"/>
                <w:sz w:val="26"/>
                <w:szCs w:val="26"/>
              </w:rPr>
              <w:t>月</w:t>
            </w:r>
            <w:r w:rsidRPr="0071458A">
              <w:rPr>
                <w:rFonts w:ascii="Times New Roman"/>
                <w:color w:val="000000" w:themeColor="text1"/>
                <w:spacing w:val="-6"/>
                <w:sz w:val="26"/>
                <w:szCs w:val="26"/>
              </w:rPr>
              <w:t>1</w:t>
            </w:r>
            <w:r w:rsidRPr="0071458A">
              <w:rPr>
                <w:rFonts w:ascii="Times New Roman" w:hint="eastAsia"/>
                <w:color w:val="000000" w:themeColor="text1"/>
                <w:spacing w:val="-6"/>
                <w:sz w:val="26"/>
                <w:szCs w:val="26"/>
              </w:rPr>
              <w:t>日起比照長照需要等級相對應之給付額度，依障礙程度調高照顧服務費，每人每日全日托以</w:t>
            </w:r>
            <w:r w:rsidRPr="0071458A">
              <w:rPr>
                <w:rFonts w:ascii="Times New Roman"/>
                <w:color w:val="000000" w:themeColor="text1"/>
                <w:spacing w:val="-6"/>
                <w:sz w:val="26"/>
                <w:szCs w:val="26"/>
              </w:rPr>
              <w:t>760</w:t>
            </w:r>
            <w:r w:rsidRPr="0071458A">
              <w:rPr>
                <w:rFonts w:ascii="Times New Roman" w:hint="eastAsia"/>
                <w:color w:val="000000" w:themeColor="text1"/>
                <w:spacing w:val="-6"/>
                <w:sz w:val="26"/>
                <w:szCs w:val="26"/>
              </w:rPr>
              <w:t>元至</w:t>
            </w:r>
            <w:r w:rsidRPr="0071458A">
              <w:rPr>
                <w:rFonts w:ascii="Times New Roman"/>
                <w:color w:val="000000" w:themeColor="text1"/>
                <w:spacing w:val="-6"/>
                <w:sz w:val="26"/>
                <w:szCs w:val="26"/>
              </w:rPr>
              <w:t>980</w:t>
            </w:r>
            <w:r w:rsidRPr="0071458A">
              <w:rPr>
                <w:rFonts w:ascii="Times New Roman" w:hint="eastAsia"/>
                <w:color w:val="000000" w:themeColor="text1"/>
                <w:spacing w:val="-6"/>
                <w:sz w:val="26"/>
                <w:szCs w:val="26"/>
              </w:rPr>
              <w:t>元計，並調整民眾自負額為定額負擔。</w:t>
            </w:r>
          </w:p>
          <w:p w14:paraId="2FC6B45D" w14:textId="77777777" w:rsidR="00C0438D" w:rsidRPr="0071458A" w:rsidRDefault="00C0438D" w:rsidP="00642892">
            <w:pPr>
              <w:pStyle w:val="42"/>
              <w:numPr>
                <w:ilvl w:val="0"/>
                <w:numId w:val="46"/>
              </w:numPr>
              <w:spacing w:line="320" w:lineRule="exact"/>
              <w:ind w:leftChars="0" w:left="212" w:rightChars="-20" w:right="-68" w:firstLineChars="0" w:hanging="280"/>
              <w:rPr>
                <w:rFonts w:ascii="Times New Roman"/>
                <w:color w:val="000000" w:themeColor="text1"/>
                <w:spacing w:val="-6"/>
                <w:sz w:val="26"/>
                <w:szCs w:val="26"/>
              </w:rPr>
            </w:pPr>
            <w:r w:rsidRPr="0071458A">
              <w:rPr>
                <w:rFonts w:ascii="Times New Roman"/>
                <w:color w:val="000000" w:themeColor="text1"/>
                <w:spacing w:val="-6"/>
                <w:sz w:val="26"/>
                <w:szCs w:val="26"/>
              </w:rPr>
              <w:t>111</w:t>
            </w:r>
            <w:r w:rsidRPr="0071458A">
              <w:rPr>
                <w:rFonts w:ascii="Times New Roman" w:hint="eastAsia"/>
                <w:color w:val="000000" w:themeColor="text1"/>
                <w:spacing w:val="-6"/>
                <w:sz w:val="26"/>
                <w:szCs w:val="26"/>
              </w:rPr>
              <w:t>年度針對障礙程度為極重度者，比照長照需要等級第</w:t>
            </w:r>
            <w:r w:rsidRPr="0071458A">
              <w:rPr>
                <w:rFonts w:ascii="Times New Roman"/>
                <w:color w:val="000000" w:themeColor="text1"/>
                <w:spacing w:val="-6"/>
                <w:sz w:val="26"/>
                <w:szCs w:val="26"/>
              </w:rPr>
              <w:t>8</w:t>
            </w:r>
            <w:r w:rsidRPr="0071458A">
              <w:rPr>
                <w:rFonts w:ascii="Times New Roman" w:hint="eastAsia"/>
                <w:color w:val="000000" w:themeColor="text1"/>
                <w:spacing w:val="-6"/>
                <w:sz w:val="26"/>
                <w:szCs w:val="26"/>
              </w:rPr>
              <w:t>級調增照顧服務費至</w:t>
            </w:r>
            <w:r w:rsidRPr="0071458A">
              <w:rPr>
                <w:rFonts w:ascii="Times New Roman"/>
                <w:color w:val="000000" w:themeColor="text1"/>
                <w:spacing w:val="-6"/>
                <w:sz w:val="26"/>
                <w:szCs w:val="26"/>
              </w:rPr>
              <w:t>1,040</w:t>
            </w:r>
            <w:r w:rsidRPr="0071458A">
              <w:rPr>
                <w:rFonts w:ascii="Times New Roman" w:hint="eastAsia"/>
                <w:color w:val="000000" w:themeColor="text1"/>
                <w:spacing w:val="-6"/>
                <w:sz w:val="26"/>
                <w:szCs w:val="26"/>
              </w:rPr>
              <w:t>元，及參考長照給付及支付基準</w:t>
            </w:r>
            <w:r w:rsidRPr="0071458A">
              <w:rPr>
                <w:rFonts w:ascii="Times New Roman"/>
                <w:color w:val="000000" w:themeColor="text1"/>
                <w:spacing w:val="-6"/>
                <w:sz w:val="26"/>
                <w:szCs w:val="26"/>
              </w:rPr>
              <w:t>AA05</w:t>
            </w:r>
            <w:r w:rsidRPr="0071458A">
              <w:rPr>
                <w:rFonts w:ascii="Times New Roman" w:hint="eastAsia"/>
                <w:color w:val="000000" w:themeColor="text1"/>
                <w:spacing w:val="-6"/>
                <w:sz w:val="26"/>
                <w:szCs w:val="26"/>
              </w:rPr>
              <w:t>碼</w:t>
            </w:r>
            <w:r w:rsidRPr="0071458A">
              <w:rPr>
                <w:rFonts w:ascii="Times New Roman"/>
                <w:color w:val="000000" w:themeColor="text1"/>
                <w:spacing w:val="-6"/>
                <w:sz w:val="26"/>
                <w:szCs w:val="26"/>
              </w:rPr>
              <w:t xml:space="preserve"> (</w:t>
            </w:r>
            <w:r w:rsidRPr="0071458A">
              <w:rPr>
                <w:rFonts w:ascii="Times New Roman" w:hint="eastAsia"/>
                <w:color w:val="000000" w:themeColor="text1"/>
                <w:spacing w:val="-6"/>
                <w:sz w:val="26"/>
                <w:szCs w:val="26"/>
              </w:rPr>
              <w:t>照顧困難之服務加計</w:t>
            </w:r>
            <w:r w:rsidRPr="0071458A">
              <w:rPr>
                <w:rFonts w:ascii="Times New Roman"/>
                <w:color w:val="000000" w:themeColor="text1"/>
                <w:spacing w:val="-6"/>
                <w:sz w:val="26"/>
                <w:szCs w:val="26"/>
              </w:rPr>
              <w:t xml:space="preserve">) </w:t>
            </w:r>
            <w:r w:rsidRPr="0071458A">
              <w:rPr>
                <w:rFonts w:ascii="Times New Roman" w:hint="eastAsia"/>
                <w:color w:val="000000" w:themeColor="text1"/>
                <w:spacing w:val="-6"/>
                <w:sz w:val="26"/>
                <w:szCs w:val="26"/>
              </w:rPr>
              <w:t>、</w:t>
            </w:r>
            <w:r w:rsidRPr="0071458A">
              <w:rPr>
                <w:rFonts w:ascii="Times New Roman"/>
                <w:color w:val="000000" w:themeColor="text1"/>
                <w:spacing w:val="-6"/>
                <w:sz w:val="26"/>
                <w:szCs w:val="26"/>
              </w:rPr>
              <w:t>AA06</w:t>
            </w:r>
            <w:r w:rsidRPr="0071458A">
              <w:rPr>
                <w:rFonts w:ascii="Times New Roman" w:hint="eastAsia"/>
                <w:color w:val="000000" w:themeColor="text1"/>
                <w:spacing w:val="-6"/>
                <w:sz w:val="26"/>
                <w:szCs w:val="26"/>
              </w:rPr>
              <w:t>碼</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身體照顧困難加計</w:t>
            </w:r>
            <w:r w:rsidRPr="0071458A">
              <w:rPr>
                <w:rFonts w:ascii="Times New Roman"/>
                <w:color w:val="000000" w:themeColor="text1"/>
                <w:spacing w:val="-6"/>
                <w:sz w:val="26"/>
                <w:szCs w:val="26"/>
              </w:rPr>
              <w:t>)</w:t>
            </w:r>
            <w:r w:rsidRPr="0071458A">
              <w:rPr>
                <w:rFonts w:ascii="Times New Roman" w:hint="eastAsia"/>
                <w:color w:val="000000" w:themeColor="text1"/>
                <w:spacing w:val="-6"/>
                <w:sz w:val="26"/>
                <w:szCs w:val="26"/>
              </w:rPr>
              <w:t>之規定，調增照顧困難服務加計費，每人每日全日托以</w:t>
            </w:r>
            <w:r w:rsidRPr="0071458A">
              <w:rPr>
                <w:rFonts w:ascii="Times New Roman"/>
                <w:color w:val="000000" w:themeColor="text1"/>
                <w:spacing w:val="-6"/>
                <w:sz w:val="26"/>
                <w:szCs w:val="26"/>
              </w:rPr>
              <w:t>200</w:t>
            </w:r>
            <w:r w:rsidRPr="0071458A">
              <w:rPr>
                <w:rFonts w:ascii="Times New Roman" w:hint="eastAsia"/>
                <w:color w:val="000000" w:themeColor="text1"/>
                <w:spacing w:val="-6"/>
                <w:sz w:val="26"/>
                <w:szCs w:val="26"/>
              </w:rPr>
              <w:t>元計，並放寬服務對象資格。</w:t>
            </w:r>
          </w:p>
        </w:tc>
      </w:tr>
      <w:tr w:rsidR="0071458A" w:rsidRPr="0071458A" w14:paraId="58DE076E" w14:textId="77777777" w:rsidTr="00F179D8">
        <w:tc>
          <w:tcPr>
            <w:tcW w:w="1140" w:type="dxa"/>
            <w:tcBorders>
              <w:top w:val="single" w:sz="6" w:space="0" w:color="auto"/>
              <w:left w:val="single" w:sz="6" w:space="0" w:color="auto"/>
              <w:bottom w:val="single" w:sz="6" w:space="0" w:color="auto"/>
              <w:right w:val="single" w:sz="6" w:space="0" w:color="auto"/>
            </w:tcBorders>
            <w:hideMark/>
          </w:tcPr>
          <w:p w14:paraId="6C7E08BF" w14:textId="77777777" w:rsidR="00C0438D" w:rsidRPr="0071458A" w:rsidRDefault="00C0438D">
            <w:pPr>
              <w:pStyle w:val="42"/>
              <w:spacing w:line="320" w:lineRule="exact"/>
              <w:ind w:leftChars="-23" w:left="-78" w:rightChars="-10" w:right="-34" w:firstLineChars="0" w:firstLine="0"/>
              <w:rPr>
                <w:rFonts w:ascii="Times New Roman"/>
                <w:color w:val="000000" w:themeColor="text1"/>
                <w:spacing w:val="-20"/>
                <w:sz w:val="26"/>
                <w:szCs w:val="26"/>
              </w:rPr>
            </w:pPr>
            <w:r w:rsidRPr="0071458A">
              <w:rPr>
                <w:rFonts w:ascii="Times New Roman" w:hint="eastAsia"/>
                <w:color w:val="000000" w:themeColor="text1"/>
                <w:spacing w:val="-20"/>
                <w:sz w:val="26"/>
                <w:szCs w:val="26"/>
              </w:rPr>
              <w:t>身心障礙者臨時及短期照顧服務</w:t>
            </w:r>
          </w:p>
        </w:tc>
        <w:tc>
          <w:tcPr>
            <w:tcW w:w="6671" w:type="dxa"/>
            <w:tcBorders>
              <w:top w:val="single" w:sz="6" w:space="0" w:color="auto"/>
              <w:left w:val="single" w:sz="6" w:space="0" w:color="auto"/>
              <w:bottom w:val="single" w:sz="6" w:space="0" w:color="auto"/>
              <w:right w:val="single" w:sz="6" w:space="0" w:color="auto"/>
            </w:tcBorders>
            <w:hideMark/>
          </w:tcPr>
          <w:p w14:paraId="3A2281E5" w14:textId="77777777" w:rsidR="00C0438D" w:rsidRPr="0071458A" w:rsidRDefault="00C0438D">
            <w:pPr>
              <w:pStyle w:val="42"/>
              <w:spacing w:line="320" w:lineRule="exact"/>
              <w:ind w:leftChars="-21" w:left="-71" w:rightChars="-20" w:right="-68" w:firstLineChars="0" w:firstLine="0"/>
              <w:rPr>
                <w:rFonts w:ascii="Times New Roman"/>
                <w:color w:val="000000" w:themeColor="text1"/>
                <w:spacing w:val="-6"/>
                <w:sz w:val="26"/>
                <w:szCs w:val="26"/>
              </w:rPr>
            </w:pPr>
            <w:r w:rsidRPr="0071458A">
              <w:rPr>
                <w:rFonts w:ascii="Times New Roman" w:hint="eastAsia"/>
                <w:color w:val="000000" w:themeColor="text1"/>
                <w:spacing w:val="-6"/>
                <w:sz w:val="26"/>
                <w:szCs w:val="26"/>
              </w:rPr>
              <w:t>因應長照</w:t>
            </w:r>
            <w:r w:rsidRPr="0071458A">
              <w:rPr>
                <w:rFonts w:ascii="Times New Roman"/>
                <w:color w:val="000000" w:themeColor="text1"/>
                <w:spacing w:val="-6"/>
                <w:sz w:val="26"/>
                <w:szCs w:val="26"/>
              </w:rPr>
              <w:t>2.0</w:t>
            </w:r>
            <w:r w:rsidRPr="0071458A">
              <w:rPr>
                <w:rFonts w:ascii="Times New Roman" w:hint="eastAsia"/>
                <w:color w:val="000000" w:themeColor="text1"/>
                <w:spacing w:val="-6"/>
                <w:sz w:val="26"/>
                <w:szCs w:val="26"/>
              </w:rPr>
              <w:t>計畫辦理「擴大外籍看護工家庭使用喘息服務計畫」及為保障身心障礙者權益，社家署自</w:t>
            </w:r>
            <w:r w:rsidRPr="0071458A">
              <w:rPr>
                <w:rFonts w:ascii="Times New Roman"/>
                <w:color w:val="000000" w:themeColor="text1"/>
                <w:spacing w:val="-6"/>
                <w:sz w:val="26"/>
                <w:szCs w:val="26"/>
              </w:rPr>
              <w:t>109</w:t>
            </w:r>
            <w:r w:rsidRPr="0071458A">
              <w:rPr>
                <w:rFonts w:ascii="Times New Roman" w:hint="eastAsia"/>
                <w:color w:val="000000" w:themeColor="text1"/>
                <w:spacing w:val="-6"/>
                <w:sz w:val="26"/>
                <w:szCs w:val="26"/>
              </w:rPr>
              <w:t>年度起增補地方政府辦理身心障礙者臨時及短期照顧服務經費，使輕度及中度身心障礙者使用臨時及短期照顧服務每人每年給付額度不得低於長照喘息服務給付額度</w:t>
            </w:r>
            <w:r w:rsidRPr="0071458A">
              <w:rPr>
                <w:rFonts w:ascii="Times New Roman"/>
                <w:color w:val="000000" w:themeColor="text1"/>
                <w:spacing w:val="-6"/>
                <w:sz w:val="26"/>
                <w:szCs w:val="26"/>
              </w:rPr>
              <w:t>3</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2,340</w:t>
            </w:r>
            <w:r w:rsidRPr="0071458A">
              <w:rPr>
                <w:rFonts w:ascii="Times New Roman" w:hint="eastAsia"/>
                <w:color w:val="000000" w:themeColor="text1"/>
                <w:spacing w:val="-6"/>
                <w:sz w:val="26"/>
                <w:szCs w:val="26"/>
              </w:rPr>
              <w:t>元、重度及極重度身心障礙者使用臨時及短期照顧服務每人每年給付額度不得低於長照喘息服務</w:t>
            </w:r>
            <w:r w:rsidRPr="0071458A">
              <w:rPr>
                <w:rFonts w:ascii="Times New Roman"/>
                <w:color w:val="000000" w:themeColor="text1"/>
                <w:spacing w:val="-6"/>
                <w:sz w:val="26"/>
                <w:szCs w:val="26"/>
              </w:rPr>
              <w:t>4</w:t>
            </w:r>
            <w:r w:rsidRPr="0071458A">
              <w:rPr>
                <w:rFonts w:ascii="Times New Roman" w:hint="eastAsia"/>
                <w:color w:val="000000" w:themeColor="text1"/>
                <w:spacing w:val="-6"/>
                <w:sz w:val="26"/>
                <w:szCs w:val="26"/>
              </w:rPr>
              <w:t>萬</w:t>
            </w:r>
            <w:r w:rsidRPr="0071458A">
              <w:rPr>
                <w:rFonts w:ascii="Times New Roman"/>
                <w:color w:val="000000" w:themeColor="text1"/>
                <w:spacing w:val="-6"/>
                <w:sz w:val="26"/>
                <w:szCs w:val="26"/>
              </w:rPr>
              <w:t>8,510</w:t>
            </w:r>
            <w:r w:rsidRPr="0071458A">
              <w:rPr>
                <w:rFonts w:ascii="Times New Roman" w:hint="eastAsia"/>
                <w:color w:val="000000" w:themeColor="text1"/>
                <w:spacing w:val="-6"/>
                <w:sz w:val="26"/>
                <w:szCs w:val="26"/>
              </w:rPr>
              <w:t>元。</w:t>
            </w:r>
          </w:p>
        </w:tc>
      </w:tr>
    </w:tbl>
    <w:p w14:paraId="58CFED9D" w14:textId="77777777" w:rsidR="00C0438D" w:rsidRPr="0071458A" w:rsidRDefault="00C0438D" w:rsidP="00C0438D">
      <w:pPr>
        <w:pStyle w:val="42"/>
        <w:kinsoku w:val="0"/>
        <w:spacing w:afterLines="100" w:after="457" w:line="320" w:lineRule="exact"/>
        <w:ind w:leftChars="408" w:left="1700" w:hangingChars="120" w:hanging="312"/>
        <w:rPr>
          <w:color w:val="000000" w:themeColor="text1"/>
          <w:sz w:val="24"/>
          <w:szCs w:val="24"/>
        </w:rPr>
      </w:pPr>
      <w:r w:rsidRPr="0071458A">
        <w:rPr>
          <w:rFonts w:hint="eastAsia"/>
          <w:color w:val="000000" w:themeColor="text1"/>
          <w:sz w:val="24"/>
          <w:szCs w:val="24"/>
        </w:rPr>
        <w:t>資料來源：衛福部，本院製表。</w:t>
      </w:r>
    </w:p>
    <w:p w14:paraId="3BDB7408" w14:textId="77777777" w:rsidR="00C0438D" w:rsidRPr="0071458A" w:rsidRDefault="00C0438D" w:rsidP="00C0438D">
      <w:pPr>
        <w:pStyle w:val="3"/>
        <w:rPr>
          <w:color w:val="000000" w:themeColor="text1"/>
        </w:rPr>
      </w:pPr>
      <w:bookmarkStart w:id="77" w:name="_Toc110006604"/>
      <w:bookmarkStart w:id="78" w:name="_Toc110504946"/>
      <w:r w:rsidRPr="0071458A">
        <w:rPr>
          <w:rFonts w:hint="eastAsia"/>
          <w:color w:val="000000" w:themeColor="text1"/>
        </w:rPr>
        <w:lastRenderedPageBreak/>
        <w:t>惟地方政府於本院座談會議時，就執行</w:t>
      </w:r>
      <w:r w:rsidRPr="0071458A">
        <w:rPr>
          <w:rFonts w:ascii="Times New Roman" w:hAnsi="Times New Roman" w:hint="eastAsia"/>
          <w:color w:val="000000" w:themeColor="text1"/>
          <w:spacing w:val="6"/>
        </w:rPr>
        <w:t>「社區式身心障礙服務銜接長照獎助計畫」</w:t>
      </w:r>
      <w:r w:rsidRPr="0071458A">
        <w:rPr>
          <w:rFonts w:hint="eastAsia"/>
          <w:color w:val="000000" w:themeColor="text1"/>
          <w:spacing w:val="6"/>
        </w:rPr>
        <w:t>，提出下列困境</w:t>
      </w:r>
      <w:r w:rsidRPr="0071458A">
        <w:rPr>
          <w:rFonts w:hint="eastAsia"/>
          <w:color w:val="000000" w:themeColor="text1"/>
        </w:rPr>
        <w:t>：</w:t>
      </w:r>
      <w:bookmarkEnd w:id="77"/>
      <w:bookmarkEnd w:id="78"/>
    </w:p>
    <w:tbl>
      <w:tblPr>
        <w:tblStyle w:val="afc"/>
        <w:tblW w:w="7769" w:type="dxa"/>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8"/>
        <w:gridCol w:w="6761"/>
      </w:tblGrid>
      <w:tr w:rsidR="0071458A" w:rsidRPr="0071458A" w14:paraId="6B0D2D3B" w14:textId="77777777" w:rsidTr="00F179D8">
        <w:trPr>
          <w:tblHeader/>
        </w:trPr>
        <w:tc>
          <w:tcPr>
            <w:tcW w:w="1008" w:type="dxa"/>
            <w:tcBorders>
              <w:top w:val="single" w:sz="6" w:space="0" w:color="auto"/>
              <w:left w:val="single" w:sz="6" w:space="0" w:color="auto"/>
              <w:bottom w:val="single" w:sz="6" w:space="0" w:color="auto"/>
              <w:right w:val="single" w:sz="6" w:space="0" w:color="auto"/>
            </w:tcBorders>
            <w:shd w:val="clear" w:color="auto" w:fill="FFFFE7"/>
            <w:hideMark/>
          </w:tcPr>
          <w:p w14:paraId="6CFF2222" w14:textId="77777777" w:rsidR="00C0438D" w:rsidRPr="0071458A" w:rsidRDefault="00C0438D">
            <w:pPr>
              <w:pStyle w:val="21"/>
              <w:spacing w:line="360" w:lineRule="exact"/>
              <w:ind w:leftChars="-32" w:left="-2" w:rightChars="-28" w:right="-95" w:hangingChars="38" w:hanging="107"/>
              <w:jc w:val="center"/>
              <w:rPr>
                <w:b/>
                <w:color w:val="000000" w:themeColor="text1"/>
                <w:sz w:val="26"/>
                <w:szCs w:val="26"/>
              </w:rPr>
            </w:pPr>
            <w:r w:rsidRPr="0071458A">
              <w:rPr>
                <w:rFonts w:hint="eastAsia"/>
                <w:b/>
                <w:color w:val="000000" w:themeColor="text1"/>
                <w:sz w:val="26"/>
                <w:szCs w:val="26"/>
              </w:rPr>
              <w:t>縣市別</w:t>
            </w:r>
          </w:p>
        </w:tc>
        <w:tc>
          <w:tcPr>
            <w:tcW w:w="6761" w:type="dxa"/>
            <w:tcBorders>
              <w:top w:val="single" w:sz="6" w:space="0" w:color="auto"/>
              <w:left w:val="single" w:sz="6" w:space="0" w:color="auto"/>
              <w:bottom w:val="single" w:sz="6" w:space="0" w:color="auto"/>
              <w:right w:val="single" w:sz="6" w:space="0" w:color="auto"/>
            </w:tcBorders>
            <w:shd w:val="clear" w:color="auto" w:fill="FFFFE7"/>
            <w:hideMark/>
          </w:tcPr>
          <w:p w14:paraId="12CD5A48" w14:textId="77777777" w:rsidR="00C0438D" w:rsidRPr="0071458A" w:rsidRDefault="00C0438D">
            <w:pPr>
              <w:pStyle w:val="21"/>
              <w:spacing w:line="360" w:lineRule="exact"/>
              <w:ind w:leftChars="0" w:left="0" w:firstLineChars="0" w:firstLine="0"/>
              <w:jc w:val="center"/>
              <w:rPr>
                <w:b/>
                <w:color w:val="000000" w:themeColor="text1"/>
                <w:sz w:val="26"/>
                <w:szCs w:val="26"/>
              </w:rPr>
            </w:pPr>
            <w:r w:rsidRPr="0071458A">
              <w:rPr>
                <w:rFonts w:hint="eastAsia"/>
                <w:b/>
                <w:color w:val="000000" w:themeColor="text1"/>
                <w:sz w:val="26"/>
                <w:szCs w:val="26"/>
              </w:rPr>
              <w:t>說明</w:t>
            </w:r>
          </w:p>
        </w:tc>
      </w:tr>
      <w:tr w:rsidR="0071458A" w:rsidRPr="0071458A" w14:paraId="2BA77318" w14:textId="77777777" w:rsidTr="00F179D8">
        <w:tc>
          <w:tcPr>
            <w:tcW w:w="1008" w:type="dxa"/>
            <w:tcBorders>
              <w:top w:val="single" w:sz="6" w:space="0" w:color="auto"/>
              <w:left w:val="single" w:sz="6" w:space="0" w:color="auto"/>
              <w:bottom w:val="single" w:sz="6" w:space="0" w:color="auto"/>
              <w:right w:val="single" w:sz="6" w:space="0" w:color="auto"/>
            </w:tcBorders>
            <w:hideMark/>
          </w:tcPr>
          <w:p w14:paraId="738D2FA9" w14:textId="77777777" w:rsidR="00C0438D" w:rsidRPr="0071458A" w:rsidRDefault="00C0438D">
            <w:pPr>
              <w:pStyle w:val="21"/>
              <w:spacing w:line="320" w:lineRule="exact"/>
              <w:ind w:leftChars="-41" w:left="-77" w:rightChars="-28" w:right="-95" w:hangingChars="22" w:hanging="62"/>
              <w:jc w:val="center"/>
              <w:rPr>
                <w:rFonts w:ascii="Times New Roman"/>
                <w:color w:val="000000" w:themeColor="text1"/>
                <w:sz w:val="26"/>
                <w:szCs w:val="26"/>
              </w:rPr>
            </w:pPr>
            <w:r w:rsidRPr="0071458A">
              <w:rPr>
                <w:rFonts w:ascii="Times New Roman"/>
                <w:color w:val="000000" w:themeColor="text1"/>
                <w:sz w:val="26"/>
                <w:szCs w:val="26"/>
              </w:rPr>
              <w:t>宜蘭縣政府</w:t>
            </w:r>
          </w:p>
        </w:tc>
        <w:tc>
          <w:tcPr>
            <w:tcW w:w="6761" w:type="dxa"/>
            <w:tcBorders>
              <w:top w:val="single" w:sz="6" w:space="0" w:color="auto"/>
              <w:left w:val="single" w:sz="6" w:space="0" w:color="auto"/>
              <w:bottom w:val="single" w:sz="6" w:space="0" w:color="auto"/>
              <w:right w:val="single" w:sz="6" w:space="0" w:color="auto"/>
            </w:tcBorders>
            <w:hideMark/>
          </w:tcPr>
          <w:p w14:paraId="0A6A50B9" w14:textId="77777777" w:rsidR="00C0438D" w:rsidRPr="0071458A" w:rsidRDefault="00C0438D">
            <w:pPr>
              <w:pStyle w:val="Default"/>
              <w:kinsoku w:val="0"/>
              <w:overflowPunct w:val="0"/>
              <w:spacing w:line="320" w:lineRule="exact"/>
              <w:ind w:rightChars="-18" w:right="-61" w:firstLineChars="5" w:firstLine="13"/>
              <w:jc w:val="both"/>
              <w:rPr>
                <w:rFonts w:ascii="Times New Roman" w:eastAsia="標楷體" w:cs="Times New Roman"/>
                <w:color w:val="000000" w:themeColor="text1"/>
                <w:spacing w:val="-12"/>
                <w:sz w:val="26"/>
                <w:szCs w:val="26"/>
              </w:rPr>
            </w:pPr>
            <w:r w:rsidRPr="0071458A">
              <w:rPr>
                <w:rStyle w:val="WW-"/>
                <w:rFonts w:ascii="Times New Roman" w:eastAsia="標楷體" w:cs="Times New Roman"/>
                <w:color w:val="000000" w:themeColor="text1"/>
                <w:spacing w:val="-12"/>
                <w:sz w:val="26"/>
                <w:szCs w:val="26"/>
              </w:rPr>
              <w:t>110</w:t>
            </w:r>
            <w:r w:rsidRPr="0071458A">
              <w:rPr>
                <w:rStyle w:val="WW-"/>
                <w:rFonts w:ascii="Times New Roman" w:eastAsia="標楷體" w:cs="Times New Roman"/>
                <w:color w:val="000000" w:themeColor="text1"/>
                <w:spacing w:val="-12"/>
                <w:sz w:val="26"/>
                <w:szCs w:val="26"/>
              </w:rPr>
              <w:t>年至今因新冠肺炎病毒影響，讓服務單位進入社區宣導及方案服務使用者意願降低，社區適應融合等各類活動因疫情不定期被迫暫停，致使服務使用率不易有起色。</w:t>
            </w:r>
          </w:p>
        </w:tc>
      </w:tr>
      <w:tr w:rsidR="0071458A" w:rsidRPr="0071458A" w14:paraId="41CB72FE" w14:textId="77777777" w:rsidTr="00F179D8">
        <w:tc>
          <w:tcPr>
            <w:tcW w:w="1008" w:type="dxa"/>
            <w:tcBorders>
              <w:top w:val="single" w:sz="6" w:space="0" w:color="auto"/>
              <w:left w:val="single" w:sz="6" w:space="0" w:color="auto"/>
              <w:bottom w:val="single" w:sz="6" w:space="0" w:color="auto"/>
              <w:right w:val="single" w:sz="6" w:space="0" w:color="auto"/>
            </w:tcBorders>
            <w:hideMark/>
          </w:tcPr>
          <w:p w14:paraId="51F727CD" w14:textId="77777777" w:rsidR="00C0438D" w:rsidRPr="0071458A" w:rsidRDefault="00C0438D">
            <w:pPr>
              <w:pStyle w:val="21"/>
              <w:spacing w:line="320" w:lineRule="exact"/>
              <w:ind w:leftChars="-41" w:left="-77" w:rightChars="-28" w:right="-95" w:hangingChars="22" w:hanging="62"/>
              <w:jc w:val="center"/>
              <w:rPr>
                <w:rFonts w:ascii="Times New Roman"/>
                <w:color w:val="000000" w:themeColor="text1"/>
                <w:sz w:val="26"/>
                <w:szCs w:val="26"/>
              </w:rPr>
            </w:pPr>
            <w:r w:rsidRPr="0071458A">
              <w:rPr>
                <w:rFonts w:ascii="Times New Roman"/>
                <w:color w:val="000000" w:themeColor="text1"/>
                <w:sz w:val="26"/>
                <w:szCs w:val="26"/>
              </w:rPr>
              <w:t>新北市政府</w:t>
            </w:r>
          </w:p>
        </w:tc>
        <w:tc>
          <w:tcPr>
            <w:tcW w:w="6761" w:type="dxa"/>
            <w:tcBorders>
              <w:top w:val="single" w:sz="6" w:space="0" w:color="auto"/>
              <w:left w:val="single" w:sz="6" w:space="0" w:color="auto"/>
              <w:bottom w:val="single" w:sz="6" w:space="0" w:color="auto"/>
              <w:right w:val="single" w:sz="6" w:space="0" w:color="auto"/>
            </w:tcBorders>
            <w:hideMark/>
          </w:tcPr>
          <w:p w14:paraId="11BEB346" w14:textId="77777777" w:rsidR="00C0438D" w:rsidRPr="0071458A" w:rsidRDefault="00C0438D" w:rsidP="00642892">
            <w:pPr>
              <w:pStyle w:val="Default"/>
              <w:numPr>
                <w:ilvl w:val="0"/>
                <w:numId w:val="47"/>
              </w:numPr>
              <w:kinsoku w:val="0"/>
              <w:overflowPunct w:val="0"/>
              <w:spacing w:line="320" w:lineRule="exact"/>
              <w:ind w:left="199" w:rightChars="-22" w:right="-75" w:hanging="238"/>
              <w:jc w:val="both"/>
              <w:rPr>
                <w:rFonts w:ascii="Times New Roman" w:eastAsia="標楷體" w:cs="Times New Roman"/>
                <w:color w:val="000000" w:themeColor="text1"/>
                <w:spacing w:val="-8"/>
                <w:sz w:val="26"/>
                <w:szCs w:val="26"/>
              </w:rPr>
            </w:pPr>
            <w:r w:rsidRPr="0071458A">
              <w:rPr>
                <w:rFonts w:ascii="Times New Roman" w:eastAsia="標楷體" w:cs="Times New Roman"/>
                <w:color w:val="000000" w:themeColor="text1"/>
                <w:spacing w:val="6"/>
                <w:sz w:val="26"/>
                <w:szCs w:val="26"/>
              </w:rPr>
              <w:t>本市身心障礙人口眾多，雖積極布建服務據點及服務量能</w:t>
            </w:r>
            <w:r w:rsidRPr="0071458A">
              <w:rPr>
                <w:rFonts w:ascii="Times New Roman" w:eastAsia="標楷體" w:cs="Times New Roman"/>
                <w:color w:val="000000" w:themeColor="text1"/>
                <w:spacing w:val="-8"/>
                <w:sz w:val="26"/>
                <w:szCs w:val="26"/>
              </w:rPr>
              <w:t>，惟因場地尋覓、</w:t>
            </w:r>
            <w:r w:rsidRPr="0071458A">
              <w:rPr>
                <w:rFonts w:ascii="Times New Roman" w:eastAsia="標楷體" w:cs="Times New Roman"/>
                <w:color w:val="000000" w:themeColor="text1"/>
                <w:spacing w:val="-10"/>
                <w:sz w:val="26"/>
                <w:szCs w:val="26"/>
              </w:rPr>
              <w:t>專業人員</w:t>
            </w:r>
            <w:r w:rsidRPr="0071458A">
              <w:rPr>
                <w:rFonts w:ascii="Times New Roman" w:eastAsia="標楷體" w:cs="Times New Roman"/>
                <w:color w:val="000000" w:themeColor="text1"/>
                <w:spacing w:val="-8"/>
                <w:sz w:val="26"/>
                <w:szCs w:val="26"/>
              </w:rPr>
              <w:t>聘任不易。</w:t>
            </w:r>
          </w:p>
          <w:p w14:paraId="5BF04910" w14:textId="77777777" w:rsidR="00C0438D" w:rsidRPr="0071458A" w:rsidRDefault="00C0438D" w:rsidP="00642892">
            <w:pPr>
              <w:pStyle w:val="Default"/>
              <w:numPr>
                <w:ilvl w:val="0"/>
                <w:numId w:val="47"/>
              </w:numPr>
              <w:kinsoku w:val="0"/>
              <w:overflowPunct w:val="0"/>
              <w:spacing w:line="320" w:lineRule="exact"/>
              <w:ind w:left="199" w:rightChars="-22" w:right="-75" w:hanging="238"/>
              <w:jc w:val="both"/>
              <w:rPr>
                <w:rFonts w:ascii="Times New Roman" w:eastAsia="標楷體" w:cs="Times New Roman"/>
                <w:color w:val="000000" w:themeColor="text1"/>
                <w:spacing w:val="-8"/>
                <w:sz w:val="26"/>
                <w:szCs w:val="26"/>
              </w:rPr>
            </w:pPr>
            <w:r w:rsidRPr="0071458A">
              <w:rPr>
                <w:rFonts w:ascii="Times New Roman" w:eastAsia="標楷體" w:cs="Times New Roman"/>
                <w:color w:val="000000" w:themeColor="text1"/>
                <w:spacing w:val="-14"/>
                <w:sz w:val="26"/>
                <w:szCs w:val="26"/>
              </w:rPr>
              <w:t>規範及落實公有建物或社會住宅一定比例釋出供身心</w:t>
            </w:r>
            <w:r w:rsidRPr="0071458A">
              <w:rPr>
                <w:rFonts w:ascii="Times New Roman" w:eastAsia="標楷體" w:cs="Times New Roman"/>
                <w:color w:val="000000" w:themeColor="text1"/>
                <w:spacing w:val="-8"/>
                <w:sz w:val="26"/>
                <w:szCs w:val="26"/>
              </w:rPr>
              <w:t>障礙福利服務使用。</w:t>
            </w:r>
          </w:p>
          <w:p w14:paraId="2C2FD357" w14:textId="77777777" w:rsidR="00C0438D" w:rsidRPr="0071458A" w:rsidRDefault="00C0438D" w:rsidP="00642892">
            <w:pPr>
              <w:pStyle w:val="Default"/>
              <w:numPr>
                <w:ilvl w:val="0"/>
                <w:numId w:val="47"/>
              </w:numPr>
              <w:kinsoku w:val="0"/>
              <w:overflowPunct w:val="0"/>
              <w:spacing w:line="320" w:lineRule="exact"/>
              <w:ind w:left="199" w:rightChars="-22" w:right="-75" w:hanging="238"/>
              <w:jc w:val="both"/>
              <w:rPr>
                <w:rFonts w:ascii="Times New Roman" w:eastAsia="標楷體" w:cs="Times New Roman"/>
                <w:color w:val="000000" w:themeColor="text1"/>
                <w:spacing w:val="-8"/>
                <w:sz w:val="26"/>
                <w:szCs w:val="26"/>
              </w:rPr>
            </w:pPr>
            <w:r w:rsidRPr="0071458A">
              <w:rPr>
                <w:rFonts w:ascii="Times New Roman" w:eastAsia="標楷體" w:cs="Times New Roman"/>
                <w:color w:val="000000" w:themeColor="text1"/>
                <w:spacing w:val="-4"/>
                <w:sz w:val="26"/>
                <w:szCs w:val="26"/>
              </w:rPr>
              <w:t>建議</w:t>
            </w:r>
            <w:r w:rsidRPr="0071458A">
              <w:rPr>
                <w:rFonts w:ascii="Times New Roman" w:eastAsia="標楷體" w:cs="Times New Roman"/>
                <w:color w:val="000000" w:themeColor="text1"/>
                <w:spacing w:val="-8"/>
                <w:sz w:val="26"/>
                <w:szCs w:val="26"/>
              </w:rPr>
              <w:t>放寬</w:t>
            </w:r>
            <w:r w:rsidRPr="0071458A">
              <w:rPr>
                <w:rFonts w:ascii="Times New Roman" w:eastAsia="標楷體" w:cs="Times New Roman"/>
                <w:color w:val="000000" w:themeColor="text1"/>
                <w:spacing w:val="-4"/>
                <w:sz w:val="26"/>
                <w:szCs w:val="26"/>
              </w:rPr>
              <w:t>身心障礙社區式服務據點專業人員比照</w:t>
            </w:r>
            <w:r w:rsidRPr="0071458A">
              <w:rPr>
                <w:rFonts w:ascii="Times New Roman" w:eastAsia="標楷體" w:cs="Times New Roman"/>
                <w:color w:val="000000" w:themeColor="text1"/>
                <w:spacing w:val="-8"/>
                <w:sz w:val="26"/>
                <w:szCs w:val="26"/>
              </w:rPr>
              <w:t>「身心障礙福利機構設施及人員配置標準」之進用及訓練標準，以增加教保員人力。</w:t>
            </w:r>
          </w:p>
        </w:tc>
      </w:tr>
      <w:tr w:rsidR="0071458A" w:rsidRPr="0071458A" w14:paraId="477D9A07" w14:textId="77777777" w:rsidTr="00F179D8">
        <w:tc>
          <w:tcPr>
            <w:tcW w:w="1008" w:type="dxa"/>
            <w:tcBorders>
              <w:top w:val="single" w:sz="6" w:space="0" w:color="auto"/>
              <w:left w:val="single" w:sz="6" w:space="0" w:color="auto"/>
              <w:bottom w:val="single" w:sz="6" w:space="0" w:color="auto"/>
              <w:right w:val="single" w:sz="6" w:space="0" w:color="auto"/>
            </w:tcBorders>
            <w:hideMark/>
          </w:tcPr>
          <w:p w14:paraId="35075191" w14:textId="77777777" w:rsidR="00C0438D" w:rsidRPr="0071458A" w:rsidRDefault="00C0438D">
            <w:pPr>
              <w:pStyle w:val="21"/>
              <w:spacing w:line="320" w:lineRule="exact"/>
              <w:ind w:leftChars="-41" w:left="-77" w:rightChars="-28" w:right="-95" w:hangingChars="22" w:hanging="62"/>
              <w:jc w:val="center"/>
              <w:rPr>
                <w:rFonts w:ascii="Times New Roman"/>
                <w:color w:val="000000" w:themeColor="text1"/>
                <w:sz w:val="26"/>
                <w:szCs w:val="26"/>
              </w:rPr>
            </w:pPr>
            <w:r w:rsidRPr="0071458A">
              <w:rPr>
                <w:rFonts w:ascii="Times New Roman"/>
                <w:color w:val="000000" w:themeColor="text1"/>
                <w:sz w:val="26"/>
                <w:szCs w:val="26"/>
              </w:rPr>
              <w:t>彰化縣政府</w:t>
            </w:r>
          </w:p>
        </w:tc>
        <w:tc>
          <w:tcPr>
            <w:tcW w:w="6761" w:type="dxa"/>
            <w:tcBorders>
              <w:top w:val="single" w:sz="6" w:space="0" w:color="auto"/>
              <w:left w:val="single" w:sz="6" w:space="0" w:color="auto"/>
              <w:bottom w:val="single" w:sz="6" w:space="0" w:color="auto"/>
              <w:right w:val="single" w:sz="6" w:space="0" w:color="auto"/>
            </w:tcBorders>
            <w:hideMark/>
          </w:tcPr>
          <w:p w14:paraId="74D0F29A" w14:textId="77777777" w:rsidR="00C0438D" w:rsidRPr="0071458A" w:rsidRDefault="00C0438D" w:rsidP="00642892">
            <w:pPr>
              <w:pStyle w:val="Default"/>
              <w:numPr>
                <w:ilvl w:val="0"/>
                <w:numId w:val="47"/>
              </w:numPr>
              <w:kinsoku w:val="0"/>
              <w:overflowPunct w:val="0"/>
              <w:spacing w:line="320" w:lineRule="exact"/>
              <w:ind w:left="199" w:rightChars="-10" w:right="-34"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身障日間照顧並未針對照顧難易度調整補助金額，仍與長照服務補助有很大落差。</w:t>
            </w:r>
          </w:p>
          <w:p w14:paraId="0EF7F05D" w14:textId="77777777" w:rsidR="00C0438D" w:rsidRPr="0071458A" w:rsidRDefault="00C0438D" w:rsidP="00642892">
            <w:pPr>
              <w:pStyle w:val="Default"/>
              <w:numPr>
                <w:ilvl w:val="0"/>
                <w:numId w:val="47"/>
              </w:numPr>
              <w:kinsoku w:val="0"/>
              <w:overflowPunct w:val="0"/>
              <w:spacing w:line="320" w:lineRule="exact"/>
              <w:ind w:left="199" w:rightChars="-10" w:right="-34"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身心障礙者家庭托顧個案其依身心障礙鑑定等級影響費用支付，與長照服務分級評估工具不同，無法類推，故無法縮短補助落差。另目前不論據點數僅補助</w:t>
            </w:r>
            <w:r w:rsidRPr="0071458A">
              <w:rPr>
                <w:rFonts w:ascii="Times New Roman" w:eastAsia="標楷體" w:cs="Times New Roman"/>
                <w:color w:val="000000" w:themeColor="text1"/>
                <w:spacing w:val="-10"/>
                <w:sz w:val="26"/>
                <w:szCs w:val="26"/>
              </w:rPr>
              <w:t>1</w:t>
            </w:r>
            <w:r w:rsidRPr="0071458A">
              <w:rPr>
                <w:rFonts w:ascii="Times New Roman" w:eastAsia="標楷體" w:cs="Times New Roman"/>
                <w:color w:val="000000" w:themeColor="text1"/>
                <w:spacing w:val="-10"/>
                <w:sz w:val="26"/>
                <w:szCs w:val="26"/>
              </w:rPr>
              <w:t>名專業人力，對布建社區式服務無法給予單位設立誘因。</w:t>
            </w:r>
          </w:p>
          <w:p w14:paraId="58CCE159" w14:textId="77777777" w:rsidR="00C0438D" w:rsidRPr="0071458A" w:rsidRDefault="00C0438D" w:rsidP="00642892">
            <w:pPr>
              <w:pStyle w:val="Default"/>
              <w:numPr>
                <w:ilvl w:val="0"/>
                <w:numId w:val="47"/>
              </w:numPr>
              <w:kinsoku w:val="0"/>
              <w:overflowPunct w:val="0"/>
              <w:spacing w:line="320" w:lineRule="exact"/>
              <w:ind w:left="199" w:rightChars="-10" w:right="-34"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身心障礙者多元社區居住與生活服務：雖持續調高服務費，但因社區居住要求人力為教保員、社工員</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得兼任</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及</w:t>
            </w:r>
            <w:r w:rsidRPr="0071458A">
              <w:rPr>
                <w:rFonts w:ascii="Times New Roman" w:eastAsia="標楷體" w:cs="Times New Roman"/>
                <w:color w:val="000000" w:themeColor="text1"/>
                <w:spacing w:val="-8"/>
                <w:sz w:val="26"/>
                <w:szCs w:val="26"/>
              </w:rPr>
              <w:t>督導</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得兼任</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，若僅設置</w:t>
            </w:r>
            <w:r w:rsidRPr="0071458A">
              <w:rPr>
                <w:rFonts w:ascii="Times New Roman" w:eastAsia="標楷體" w:cs="Times New Roman"/>
                <w:color w:val="000000" w:themeColor="text1"/>
                <w:spacing w:val="-10"/>
                <w:sz w:val="26"/>
                <w:szCs w:val="26"/>
              </w:rPr>
              <w:t>1</w:t>
            </w:r>
            <w:r w:rsidRPr="0071458A">
              <w:rPr>
                <w:rFonts w:ascii="Times New Roman" w:eastAsia="標楷體" w:cs="Times New Roman"/>
                <w:color w:val="000000" w:themeColor="text1"/>
                <w:spacing w:val="-10"/>
                <w:sz w:val="26"/>
                <w:szCs w:val="26"/>
              </w:rPr>
              <w:t>處，每處最高服務</w:t>
            </w:r>
            <w:r w:rsidRPr="0071458A">
              <w:rPr>
                <w:rFonts w:ascii="Times New Roman" w:eastAsia="標楷體" w:cs="Times New Roman"/>
                <w:color w:val="000000" w:themeColor="text1"/>
                <w:spacing w:val="-10"/>
                <w:sz w:val="26"/>
                <w:szCs w:val="26"/>
              </w:rPr>
              <w:t>6</w:t>
            </w:r>
            <w:r w:rsidRPr="0071458A">
              <w:rPr>
                <w:rFonts w:ascii="Times New Roman" w:eastAsia="標楷體" w:cs="Times New Roman"/>
                <w:color w:val="000000" w:themeColor="text1"/>
                <w:spacing w:val="-10"/>
                <w:sz w:val="26"/>
                <w:szCs w:val="26"/>
              </w:rPr>
              <w:t>名，每月最高服務費僅</w:t>
            </w:r>
            <w:r w:rsidRPr="0071458A">
              <w:rPr>
                <w:rFonts w:ascii="Times New Roman" w:eastAsia="標楷體" w:cs="Times New Roman"/>
                <w:color w:val="000000" w:themeColor="text1"/>
                <w:spacing w:val="-10"/>
                <w:sz w:val="26"/>
                <w:szCs w:val="26"/>
              </w:rPr>
              <w:t>6</w:t>
            </w:r>
            <w:r w:rsidRPr="0071458A">
              <w:rPr>
                <w:rFonts w:ascii="Times New Roman" w:eastAsia="標楷體" w:cs="Times New Roman"/>
                <w:color w:val="000000" w:themeColor="text1"/>
                <w:spacing w:val="-10"/>
                <w:sz w:val="26"/>
                <w:szCs w:val="26"/>
              </w:rPr>
              <w:t>萬</w:t>
            </w:r>
            <w:r w:rsidRPr="0071458A">
              <w:rPr>
                <w:rFonts w:ascii="Times New Roman" w:eastAsia="標楷體" w:cs="Times New Roman"/>
                <w:color w:val="000000" w:themeColor="text1"/>
                <w:spacing w:val="-10"/>
                <w:sz w:val="26"/>
                <w:szCs w:val="26"/>
              </w:rPr>
              <w:t>2,400</w:t>
            </w:r>
            <w:r w:rsidRPr="0071458A">
              <w:rPr>
                <w:rFonts w:ascii="Times New Roman" w:eastAsia="標楷體" w:cs="Times New Roman"/>
                <w:color w:val="000000" w:themeColor="text1"/>
                <w:spacing w:val="-10"/>
                <w:sz w:val="26"/>
                <w:szCs w:val="26"/>
              </w:rPr>
              <w:t>元，仍難以支應</w:t>
            </w:r>
            <w:r w:rsidRPr="0071458A">
              <w:rPr>
                <w:rFonts w:ascii="Times New Roman" w:eastAsia="標楷體" w:cs="Times New Roman"/>
                <w:color w:val="000000" w:themeColor="text1"/>
                <w:spacing w:val="-10"/>
                <w:sz w:val="26"/>
                <w:szCs w:val="26"/>
              </w:rPr>
              <w:t>3</w:t>
            </w:r>
            <w:r w:rsidRPr="0071458A">
              <w:rPr>
                <w:rFonts w:ascii="Times New Roman" w:eastAsia="標楷體" w:cs="Times New Roman"/>
                <w:color w:val="000000" w:themeColor="text1"/>
                <w:spacing w:val="-10"/>
                <w:sz w:val="26"/>
                <w:szCs w:val="26"/>
              </w:rPr>
              <w:t>名專業人力薪資，致難以快速布建據點。</w:t>
            </w:r>
          </w:p>
          <w:p w14:paraId="46EDEAB3" w14:textId="77777777" w:rsidR="00C0438D" w:rsidRPr="0071458A" w:rsidRDefault="00C0438D" w:rsidP="00642892">
            <w:pPr>
              <w:pStyle w:val="Default"/>
              <w:numPr>
                <w:ilvl w:val="0"/>
                <w:numId w:val="47"/>
              </w:numPr>
              <w:kinsoku w:val="0"/>
              <w:overflowPunct w:val="0"/>
              <w:spacing w:line="320" w:lineRule="exact"/>
              <w:ind w:left="199" w:rightChars="-10" w:right="-34"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擴增地方輔具中心服務量能：本案持續規劃合適之輔具中心、據點及便利站之場所，因應各鄉鎮市人口數之多寡、租借場址之單位意願、租借空間大小及便利性、現場人力支援等因素，部分據點或便利站難以長期租借固定位址，且因上述因素無法盡速拓點。</w:t>
            </w:r>
          </w:p>
          <w:p w14:paraId="3051A6ED" w14:textId="77777777" w:rsidR="00C0438D" w:rsidRPr="0071458A" w:rsidRDefault="00C0438D" w:rsidP="00642892">
            <w:pPr>
              <w:pStyle w:val="Default"/>
              <w:numPr>
                <w:ilvl w:val="0"/>
                <w:numId w:val="47"/>
              </w:numPr>
              <w:kinsoku w:val="0"/>
              <w:overflowPunct w:val="0"/>
              <w:spacing w:line="320" w:lineRule="exact"/>
              <w:ind w:left="199" w:rightChars="-10" w:right="-34"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布建身心障礙者社區式日間照顧服務：現僅補助</w:t>
            </w:r>
            <w:r w:rsidRPr="0071458A">
              <w:rPr>
                <w:rFonts w:ascii="Times New Roman" w:eastAsia="標楷體" w:cs="Times New Roman"/>
                <w:color w:val="000000" w:themeColor="text1"/>
                <w:spacing w:val="-10"/>
                <w:sz w:val="26"/>
                <w:szCs w:val="26"/>
              </w:rPr>
              <w:t>1</w:t>
            </w:r>
            <w:r w:rsidRPr="0071458A">
              <w:rPr>
                <w:rFonts w:ascii="Times New Roman" w:eastAsia="標楷體" w:cs="Times New Roman"/>
                <w:color w:val="000000" w:themeColor="text1"/>
                <w:spacing w:val="-10"/>
                <w:sz w:val="26"/>
                <w:szCs w:val="26"/>
              </w:rPr>
              <w:t>名兼任社工，惟依實際須配置</w:t>
            </w:r>
            <w:r w:rsidRPr="0071458A">
              <w:rPr>
                <w:rFonts w:ascii="Times New Roman" w:eastAsia="標楷體" w:cs="Times New Roman"/>
                <w:color w:val="000000" w:themeColor="text1"/>
                <w:spacing w:val="-10"/>
                <w:sz w:val="26"/>
                <w:szCs w:val="26"/>
              </w:rPr>
              <w:t>1</w:t>
            </w:r>
            <w:r w:rsidRPr="0071458A">
              <w:rPr>
                <w:rFonts w:ascii="Times New Roman" w:eastAsia="標楷體" w:cs="Times New Roman"/>
                <w:color w:val="000000" w:themeColor="text1"/>
                <w:spacing w:val="-10"/>
                <w:sz w:val="26"/>
                <w:szCs w:val="26"/>
              </w:rPr>
              <w:t>名社工人力，導致單位自籌負</w:t>
            </w:r>
            <w:r w:rsidRPr="0071458A">
              <w:rPr>
                <w:rFonts w:ascii="Times New Roman" w:eastAsia="標楷體" w:cs="Times New Roman"/>
                <w:color w:val="000000" w:themeColor="text1"/>
                <w:spacing w:val="-16"/>
                <w:sz w:val="26"/>
                <w:szCs w:val="26"/>
              </w:rPr>
              <w:t>擔大而無</w:t>
            </w:r>
            <w:r w:rsidRPr="0071458A">
              <w:rPr>
                <w:rFonts w:ascii="Times New Roman" w:eastAsia="標楷體" w:cs="Times New Roman"/>
                <w:color w:val="000000" w:themeColor="text1"/>
                <w:spacing w:val="-8"/>
                <w:sz w:val="26"/>
                <w:szCs w:val="26"/>
              </w:rPr>
              <w:t>意願</w:t>
            </w:r>
            <w:r w:rsidRPr="0071458A">
              <w:rPr>
                <w:rFonts w:ascii="Times New Roman" w:eastAsia="標楷體" w:cs="Times New Roman"/>
                <w:color w:val="000000" w:themeColor="text1"/>
                <w:spacing w:val="-16"/>
                <w:sz w:val="26"/>
                <w:szCs w:val="26"/>
              </w:rPr>
              <w:t>辦理此項服務，導致拓點進度緩慢，無法</w:t>
            </w:r>
            <w:r w:rsidRPr="0071458A">
              <w:rPr>
                <w:rFonts w:ascii="Times New Roman" w:eastAsia="標楷體" w:cs="Times New Roman"/>
                <w:color w:val="000000" w:themeColor="text1"/>
                <w:spacing w:val="-10"/>
                <w:sz w:val="26"/>
                <w:szCs w:val="26"/>
              </w:rPr>
              <w:t>加速落實身障照顧服務社區化。</w:t>
            </w:r>
          </w:p>
        </w:tc>
      </w:tr>
      <w:tr w:rsidR="0071458A" w:rsidRPr="0071458A" w14:paraId="53F22C72" w14:textId="77777777" w:rsidTr="00F179D8">
        <w:tc>
          <w:tcPr>
            <w:tcW w:w="1008" w:type="dxa"/>
            <w:tcBorders>
              <w:top w:val="single" w:sz="6" w:space="0" w:color="auto"/>
              <w:left w:val="single" w:sz="6" w:space="0" w:color="auto"/>
              <w:bottom w:val="single" w:sz="6" w:space="0" w:color="auto"/>
              <w:right w:val="single" w:sz="6" w:space="0" w:color="auto"/>
            </w:tcBorders>
            <w:hideMark/>
          </w:tcPr>
          <w:p w14:paraId="388AE6C5" w14:textId="77777777" w:rsidR="00C0438D" w:rsidRPr="0071458A" w:rsidRDefault="00C0438D">
            <w:pPr>
              <w:pStyle w:val="21"/>
              <w:spacing w:line="320" w:lineRule="exact"/>
              <w:ind w:leftChars="-41" w:left="-77" w:rightChars="-28" w:right="-95" w:hangingChars="22" w:hanging="62"/>
              <w:jc w:val="center"/>
              <w:rPr>
                <w:rFonts w:ascii="Times New Roman"/>
                <w:color w:val="000000" w:themeColor="text1"/>
                <w:sz w:val="26"/>
                <w:szCs w:val="26"/>
              </w:rPr>
            </w:pPr>
            <w:r w:rsidRPr="0071458A">
              <w:rPr>
                <w:rFonts w:ascii="Times New Roman"/>
                <w:color w:val="000000" w:themeColor="text1"/>
                <w:sz w:val="26"/>
                <w:szCs w:val="26"/>
              </w:rPr>
              <w:t>高雄市政府</w:t>
            </w:r>
          </w:p>
        </w:tc>
        <w:tc>
          <w:tcPr>
            <w:tcW w:w="6761" w:type="dxa"/>
            <w:tcBorders>
              <w:top w:val="single" w:sz="6" w:space="0" w:color="auto"/>
              <w:left w:val="single" w:sz="6" w:space="0" w:color="auto"/>
              <w:bottom w:val="single" w:sz="6" w:space="0" w:color="auto"/>
              <w:right w:val="single" w:sz="6" w:space="0" w:color="auto"/>
            </w:tcBorders>
            <w:hideMark/>
          </w:tcPr>
          <w:p w14:paraId="43C3E071" w14:textId="77777777" w:rsidR="00C0438D" w:rsidRPr="0071458A" w:rsidRDefault="00C0438D" w:rsidP="00642892">
            <w:pPr>
              <w:pStyle w:val="Default"/>
              <w:numPr>
                <w:ilvl w:val="0"/>
                <w:numId w:val="47"/>
              </w:numPr>
              <w:kinsoku w:val="0"/>
              <w:overflowPunct w:val="0"/>
              <w:spacing w:line="320" w:lineRule="exact"/>
              <w:ind w:left="199" w:rightChars="-22" w:right="-75"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「失能身心障礙者特殊需求加值服務」案，因失能身心障礙者特殊需求服務獎助單位為社區式</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日照、小規模多機能</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長照機構，長照機構較著重服務失能程度較高且年齡較高之身障者，照顧人力訓練及活動安排以身體照顧及維持身體機能為主，較難滿足身心障礙者</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尤以智能障礙者</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需要個別化生活自理能力訓練、多元學習課程。</w:t>
            </w:r>
          </w:p>
          <w:p w14:paraId="4C8636D3"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「身心障礙者家庭托顧服務」案，家托服務招收服務對象不易，多數照顧者考量交通接送不便或期望服務對象至有較多同儕及多元學習內容之社區式據點</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如日間作業設施</w:t>
            </w:r>
            <w:r w:rsidRPr="0071458A">
              <w:rPr>
                <w:rFonts w:ascii="Times New Roman" w:eastAsia="標楷體" w:cs="Times New Roman"/>
                <w:color w:val="000000" w:themeColor="text1"/>
                <w:spacing w:val="-10"/>
                <w:sz w:val="26"/>
                <w:szCs w:val="26"/>
              </w:rPr>
              <w:lastRenderedPageBreak/>
              <w:t>及日間機構</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接受服務，並未優先考量家托服務；另受疫情影響，</w:t>
            </w:r>
            <w:r w:rsidRPr="0071458A">
              <w:rPr>
                <w:rFonts w:ascii="Times New Roman" w:eastAsia="標楷體" w:cs="Times New Roman"/>
                <w:color w:val="000000" w:themeColor="text1"/>
                <w:spacing w:val="-10"/>
                <w:sz w:val="26"/>
                <w:szCs w:val="26"/>
              </w:rPr>
              <w:t>111</w:t>
            </w:r>
            <w:r w:rsidRPr="0071458A">
              <w:rPr>
                <w:rFonts w:ascii="Times New Roman" w:eastAsia="標楷體" w:cs="Times New Roman"/>
                <w:color w:val="000000" w:themeColor="text1"/>
                <w:spacing w:val="-10"/>
                <w:sz w:val="26"/>
                <w:szCs w:val="26"/>
              </w:rPr>
              <w:t>年度暫停許多宣導活動，亦未接到相關諮詢電話，致全年僅服務</w:t>
            </w:r>
            <w:r w:rsidRPr="0071458A">
              <w:rPr>
                <w:rFonts w:ascii="Times New Roman" w:eastAsia="標楷體" w:cs="Times New Roman"/>
                <w:color w:val="000000" w:themeColor="text1"/>
                <w:spacing w:val="-10"/>
                <w:sz w:val="26"/>
                <w:szCs w:val="26"/>
              </w:rPr>
              <w:t>4</w:t>
            </w:r>
            <w:r w:rsidRPr="0071458A">
              <w:rPr>
                <w:rFonts w:ascii="Times New Roman" w:eastAsia="標楷體" w:cs="Times New Roman"/>
                <w:color w:val="000000" w:themeColor="text1"/>
                <w:spacing w:val="-10"/>
                <w:sz w:val="26"/>
                <w:szCs w:val="26"/>
              </w:rPr>
              <w:t>名身心障礙者，將加</w:t>
            </w:r>
            <w:r w:rsidRPr="0071458A">
              <w:rPr>
                <w:rFonts w:ascii="Times New Roman" w:eastAsia="標楷體" w:cs="Times New Roman"/>
                <w:color w:val="000000" w:themeColor="text1"/>
                <w:spacing w:val="-4"/>
                <w:sz w:val="26"/>
                <w:szCs w:val="26"/>
              </w:rPr>
              <w:t>強宣導並主動洽詢其他服務使用單位之服務對象相關</w:t>
            </w:r>
            <w:r w:rsidRPr="0071458A">
              <w:rPr>
                <w:rFonts w:ascii="Times New Roman" w:eastAsia="標楷體" w:cs="Times New Roman"/>
                <w:color w:val="000000" w:themeColor="text1"/>
                <w:spacing w:val="-10"/>
                <w:sz w:val="26"/>
                <w:szCs w:val="26"/>
              </w:rPr>
              <w:t>需求。</w:t>
            </w:r>
          </w:p>
        </w:tc>
      </w:tr>
      <w:tr w:rsidR="0071458A" w:rsidRPr="0071458A" w14:paraId="2304C292" w14:textId="77777777" w:rsidTr="00F179D8">
        <w:tc>
          <w:tcPr>
            <w:tcW w:w="1008" w:type="dxa"/>
            <w:tcBorders>
              <w:top w:val="single" w:sz="6" w:space="0" w:color="auto"/>
              <w:left w:val="single" w:sz="6" w:space="0" w:color="auto"/>
              <w:bottom w:val="single" w:sz="6" w:space="0" w:color="auto"/>
              <w:right w:val="single" w:sz="6" w:space="0" w:color="auto"/>
            </w:tcBorders>
            <w:hideMark/>
          </w:tcPr>
          <w:p w14:paraId="0C9FEB8E" w14:textId="77777777" w:rsidR="00C0438D" w:rsidRPr="0071458A" w:rsidRDefault="00C0438D">
            <w:pPr>
              <w:pStyle w:val="21"/>
              <w:spacing w:line="320" w:lineRule="exact"/>
              <w:ind w:leftChars="-41" w:left="-77" w:rightChars="-28" w:right="-95" w:hangingChars="22" w:hanging="62"/>
              <w:jc w:val="center"/>
              <w:rPr>
                <w:rFonts w:ascii="Times New Roman"/>
                <w:color w:val="000000" w:themeColor="text1"/>
                <w:sz w:val="26"/>
                <w:szCs w:val="26"/>
              </w:rPr>
            </w:pPr>
            <w:r w:rsidRPr="0071458A">
              <w:rPr>
                <w:rFonts w:ascii="Times New Roman"/>
                <w:color w:val="000000" w:themeColor="text1"/>
                <w:sz w:val="26"/>
                <w:szCs w:val="26"/>
              </w:rPr>
              <w:lastRenderedPageBreak/>
              <w:t>屏東縣政府</w:t>
            </w:r>
          </w:p>
        </w:tc>
        <w:tc>
          <w:tcPr>
            <w:tcW w:w="6761" w:type="dxa"/>
            <w:tcBorders>
              <w:top w:val="single" w:sz="6" w:space="0" w:color="auto"/>
              <w:left w:val="single" w:sz="6" w:space="0" w:color="auto"/>
              <w:bottom w:val="single" w:sz="6" w:space="0" w:color="auto"/>
              <w:right w:val="single" w:sz="6" w:space="0" w:color="auto"/>
            </w:tcBorders>
            <w:hideMark/>
          </w:tcPr>
          <w:p w14:paraId="6E1C6DC4"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kern w:val="24"/>
                <w:sz w:val="26"/>
                <w:szCs w:val="26"/>
                <w:lang w:bidi="hi-IN"/>
              </w:rPr>
            </w:pPr>
            <w:r w:rsidRPr="0071458A">
              <w:rPr>
                <w:rFonts w:ascii="Times New Roman" w:eastAsia="標楷體" w:cs="Times New Roman"/>
                <w:color w:val="000000" w:themeColor="text1"/>
                <w:spacing w:val="-10"/>
                <w:sz w:val="26"/>
                <w:szCs w:val="26"/>
              </w:rPr>
              <w:t>社區居住服務：服務費補助雖有調高，惟仍嚴重不足。</w:t>
            </w:r>
          </w:p>
          <w:p w14:paraId="53ABE779"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8"/>
                <w:sz w:val="26"/>
                <w:szCs w:val="26"/>
              </w:rPr>
              <w:t>身心障礙臨時及</w:t>
            </w:r>
            <w:r w:rsidRPr="0071458A">
              <w:rPr>
                <w:rFonts w:ascii="Times New Roman" w:eastAsia="標楷體" w:cs="Times New Roman"/>
                <w:color w:val="000000" w:themeColor="text1"/>
                <w:spacing w:val="-18"/>
                <w:kern w:val="24"/>
                <w:sz w:val="26"/>
                <w:szCs w:val="26"/>
                <w:lang w:bidi="hi-IN"/>
              </w:rPr>
              <w:t>短期</w:t>
            </w:r>
            <w:r w:rsidRPr="0071458A">
              <w:rPr>
                <w:rFonts w:ascii="Times New Roman" w:eastAsia="標楷體" w:cs="Times New Roman"/>
                <w:color w:val="000000" w:themeColor="text1"/>
                <w:spacing w:val="-18"/>
                <w:sz w:val="26"/>
                <w:szCs w:val="26"/>
              </w:rPr>
              <w:t>照顧服務：針對身障者有特殊照顧需求者，需</w:t>
            </w:r>
            <w:r w:rsidRPr="0071458A">
              <w:rPr>
                <w:rFonts w:ascii="Times New Roman" w:eastAsia="標楷體" w:cs="Times New Roman"/>
                <w:color w:val="000000" w:themeColor="text1"/>
                <w:spacing w:val="-8"/>
                <w:sz w:val="26"/>
                <w:szCs w:val="26"/>
              </w:rPr>
              <w:t>投入</w:t>
            </w:r>
            <w:r w:rsidRPr="0071458A">
              <w:rPr>
                <w:rFonts w:ascii="Times New Roman" w:eastAsia="標楷體" w:cs="Times New Roman"/>
                <w:color w:val="000000" w:themeColor="text1"/>
                <w:spacing w:val="-18"/>
                <w:sz w:val="26"/>
                <w:szCs w:val="26"/>
              </w:rPr>
              <w:t>較高</w:t>
            </w:r>
            <w:r w:rsidRPr="0071458A">
              <w:rPr>
                <w:rFonts w:ascii="Times New Roman" w:eastAsia="標楷體" w:cs="Times New Roman"/>
                <w:color w:val="000000" w:themeColor="text1"/>
                <w:spacing w:val="-18"/>
                <w:kern w:val="24"/>
                <w:sz w:val="26"/>
                <w:szCs w:val="26"/>
                <w:lang w:bidi="hi-IN"/>
              </w:rPr>
              <w:t>照顧</w:t>
            </w:r>
            <w:r w:rsidRPr="0071458A">
              <w:rPr>
                <w:rFonts w:ascii="Times New Roman" w:eastAsia="標楷體" w:cs="Times New Roman"/>
                <w:color w:val="000000" w:themeColor="text1"/>
                <w:spacing w:val="-18"/>
                <w:sz w:val="26"/>
                <w:szCs w:val="26"/>
              </w:rPr>
              <w:t>費，本計畫雖有補助，但仍不足</w:t>
            </w:r>
            <w:r w:rsidRPr="0071458A">
              <w:rPr>
                <w:rFonts w:ascii="Times New Roman" w:eastAsia="標楷體" w:cs="Times New Roman"/>
                <w:color w:val="000000" w:themeColor="text1"/>
                <w:spacing w:val="-10"/>
                <w:sz w:val="26"/>
                <w:szCs w:val="26"/>
              </w:rPr>
              <w:t>。</w:t>
            </w:r>
          </w:p>
          <w:p w14:paraId="04DBDCC2"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本縣身障人口占全縣人口約</w:t>
            </w:r>
            <w:r w:rsidRPr="0071458A">
              <w:rPr>
                <w:rFonts w:ascii="Times New Roman" w:eastAsia="標楷體" w:cs="Times New Roman"/>
                <w:color w:val="000000" w:themeColor="text1"/>
                <w:spacing w:val="-10"/>
                <w:sz w:val="26"/>
                <w:szCs w:val="26"/>
              </w:rPr>
              <w:t>6.4%</w:t>
            </w:r>
            <w:r w:rsidRPr="0071458A">
              <w:rPr>
                <w:rFonts w:ascii="Times New Roman" w:eastAsia="標楷體" w:cs="Times New Roman"/>
                <w:color w:val="000000" w:themeColor="text1"/>
                <w:spacing w:val="-10"/>
                <w:sz w:val="26"/>
                <w:szCs w:val="26"/>
              </w:rPr>
              <w:t>，同時有</w:t>
            </w:r>
            <w:r w:rsidRPr="0071458A">
              <w:rPr>
                <w:rFonts w:ascii="Times New Roman" w:eastAsia="標楷體" w:cs="Times New Roman"/>
                <w:color w:val="000000" w:themeColor="text1"/>
                <w:spacing w:val="-10"/>
                <w:sz w:val="26"/>
                <w:szCs w:val="26"/>
              </w:rPr>
              <w:t>10</w:t>
            </w:r>
            <w:r w:rsidRPr="0071458A">
              <w:rPr>
                <w:rFonts w:ascii="Times New Roman" w:eastAsia="標楷體" w:cs="Times New Roman"/>
                <w:color w:val="000000" w:themeColor="text1"/>
                <w:spacing w:val="-10"/>
                <w:sz w:val="26"/>
                <w:szCs w:val="26"/>
              </w:rPr>
              <w:t>個鄉鎮屬超高齡社會、</w:t>
            </w:r>
            <w:r w:rsidRPr="0071458A">
              <w:rPr>
                <w:rFonts w:ascii="Times New Roman" w:eastAsia="標楷體" w:cs="Times New Roman"/>
                <w:color w:val="000000" w:themeColor="text1"/>
                <w:spacing w:val="-10"/>
                <w:sz w:val="26"/>
                <w:szCs w:val="26"/>
              </w:rPr>
              <w:t>11</w:t>
            </w:r>
            <w:r w:rsidRPr="0071458A">
              <w:rPr>
                <w:rFonts w:ascii="Times New Roman" w:eastAsia="標楷體" w:cs="Times New Roman"/>
                <w:color w:val="000000" w:themeColor="text1"/>
                <w:spacing w:val="-10"/>
                <w:sz w:val="26"/>
                <w:szCs w:val="26"/>
              </w:rPr>
              <w:t>個鄉鎮屬高齡社會，占全縣逾</w:t>
            </w:r>
            <w:r w:rsidRPr="0071458A">
              <w:rPr>
                <w:rFonts w:ascii="Times New Roman" w:eastAsia="標楷體" w:cs="Times New Roman"/>
                <w:color w:val="000000" w:themeColor="text1"/>
                <w:spacing w:val="-10"/>
                <w:sz w:val="26"/>
                <w:szCs w:val="26"/>
              </w:rPr>
              <w:t>33.3%</w:t>
            </w:r>
            <w:r w:rsidRPr="0071458A">
              <w:rPr>
                <w:rFonts w:ascii="Times New Roman" w:eastAsia="標楷體" w:cs="Times New Roman"/>
                <w:color w:val="000000" w:themeColor="text1"/>
                <w:spacing w:val="-10"/>
                <w:sz w:val="26"/>
                <w:szCs w:val="26"/>
              </w:rPr>
              <w:t>，需求人口</w:t>
            </w:r>
            <w:r w:rsidRPr="0071458A">
              <w:rPr>
                <w:rFonts w:ascii="Times New Roman" w:eastAsia="標楷體" w:cs="Times New Roman"/>
                <w:color w:val="000000" w:themeColor="text1"/>
                <w:spacing w:val="-8"/>
                <w:sz w:val="26"/>
                <w:szCs w:val="26"/>
              </w:rPr>
              <w:t>相對</w:t>
            </w:r>
            <w:r w:rsidRPr="0071458A">
              <w:rPr>
                <w:rFonts w:ascii="Times New Roman" w:eastAsia="標楷體" w:cs="Times New Roman"/>
                <w:color w:val="000000" w:themeColor="text1"/>
                <w:spacing w:val="-10"/>
                <w:sz w:val="26"/>
                <w:szCs w:val="26"/>
              </w:rPr>
              <w:t>增加致輔具評估案件量亦大幅增加；再者本縣因地形狹長，交通往返不易且原鄉部落鄉鎮多，使得輔具服務量能難以散落各鄉鎮。建議補助需考量上述因素。</w:t>
            </w:r>
          </w:p>
          <w:p w14:paraId="01B0C31D"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本縣幅員</w:t>
            </w:r>
            <w:r w:rsidRPr="0071458A">
              <w:rPr>
                <w:rFonts w:ascii="Times New Roman" w:eastAsia="標楷體" w:cs="Times New Roman"/>
                <w:color w:val="000000" w:themeColor="text1"/>
                <w:spacing w:val="-8"/>
                <w:sz w:val="26"/>
                <w:szCs w:val="26"/>
              </w:rPr>
              <w:t>狹長</w:t>
            </w:r>
            <w:r w:rsidRPr="0071458A">
              <w:rPr>
                <w:rFonts w:ascii="Times New Roman" w:eastAsia="標楷體" w:cs="Times New Roman"/>
                <w:color w:val="000000" w:themeColor="text1"/>
                <w:spacing w:val="-10"/>
                <w:sz w:val="26"/>
                <w:szCs w:val="26"/>
              </w:rPr>
              <w:t>，偏鄉雖較適合以開設社區式日間服務為主，然符合設置社區式服務的場地難尋，常需花費頗高經費進行修繕始符合場地規範；</w:t>
            </w:r>
            <w:r w:rsidRPr="0071458A">
              <w:rPr>
                <w:rFonts w:ascii="Times New Roman" w:eastAsia="標楷體" w:cs="Times New Roman"/>
                <w:b/>
                <w:color w:val="000000" w:themeColor="text1"/>
                <w:spacing w:val="-10"/>
                <w:sz w:val="26"/>
                <w:szCs w:val="26"/>
              </w:rPr>
              <w:t>長照開設一處據點服務開辦費為</w:t>
            </w:r>
            <w:r w:rsidRPr="0071458A">
              <w:rPr>
                <w:rFonts w:ascii="Times New Roman" w:eastAsia="標楷體" w:cs="Times New Roman"/>
                <w:b/>
                <w:color w:val="000000" w:themeColor="text1"/>
                <w:spacing w:val="-10"/>
                <w:sz w:val="26"/>
                <w:szCs w:val="26"/>
              </w:rPr>
              <w:t>200</w:t>
            </w:r>
            <w:r w:rsidRPr="0071458A">
              <w:rPr>
                <w:rFonts w:ascii="Times New Roman" w:eastAsia="標楷體" w:cs="Times New Roman"/>
                <w:b/>
                <w:color w:val="000000" w:themeColor="text1"/>
                <w:spacing w:val="-10"/>
                <w:sz w:val="26"/>
                <w:szCs w:val="26"/>
              </w:rPr>
              <w:t>萬元，但身障服務目前落在</w:t>
            </w:r>
            <w:r w:rsidRPr="0071458A">
              <w:rPr>
                <w:rFonts w:ascii="Times New Roman" w:eastAsia="標楷體" w:cs="Times New Roman"/>
                <w:b/>
                <w:color w:val="000000" w:themeColor="text1"/>
                <w:spacing w:val="-10"/>
                <w:sz w:val="26"/>
                <w:szCs w:val="26"/>
              </w:rPr>
              <w:t>30-40</w:t>
            </w:r>
            <w:r w:rsidRPr="0071458A">
              <w:rPr>
                <w:rFonts w:ascii="Times New Roman" w:eastAsia="標楷體" w:cs="Times New Roman"/>
                <w:b/>
                <w:color w:val="000000" w:themeColor="text1"/>
                <w:spacing w:val="-10"/>
                <w:sz w:val="26"/>
                <w:szCs w:val="26"/>
              </w:rPr>
              <w:t>萬元，差異甚大</w:t>
            </w:r>
            <w:r w:rsidRPr="0071458A">
              <w:rPr>
                <w:rFonts w:ascii="Times New Roman" w:eastAsia="標楷體" w:cs="Times New Roman"/>
                <w:color w:val="000000" w:themeColor="text1"/>
                <w:spacing w:val="-10"/>
                <w:sz w:val="26"/>
                <w:szCs w:val="26"/>
              </w:rPr>
              <w:t>。建議調高社區式服務</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包含日照、社區居住、家庭托顧</w:t>
            </w:r>
            <w:r w:rsidRPr="0071458A">
              <w:rPr>
                <w:rFonts w:ascii="Times New Roman" w:eastAsia="標楷體" w:cs="Times New Roman"/>
                <w:color w:val="000000" w:themeColor="text1"/>
                <w:spacing w:val="-10"/>
                <w:sz w:val="26"/>
                <w:szCs w:val="26"/>
              </w:rPr>
              <w:t>)</w:t>
            </w:r>
            <w:r w:rsidRPr="0071458A">
              <w:rPr>
                <w:rFonts w:ascii="Times New Roman" w:eastAsia="標楷體" w:cs="Times New Roman"/>
                <w:color w:val="000000" w:themeColor="text1"/>
                <w:spacing w:val="-10"/>
                <w:sz w:val="26"/>
                <w:szCs w:val="26"/>
              </w:rPr>
              <w:t>開辦費用。</w:t>
            </w:r>
          </w:p>
          <w:p w14:paraId="7539F1B2"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偏鄉專業人力聘用及留才不易，建議修正偏遠地區的定義，調整對偏鄉的補助基準，並補足各服務專任社工人力及專任教保人力，並建議社區居住可調整與其他服務一樣補助專業人力。</w:t>
            </w:r>
          </w:p>
          <w:p w14:paraId="4AFA226A"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sz w:val="26"/>
                <w:szCs w:val="26"/>
              </w:rPr>
            </w:pPr>
            <w:r w:rsidRPr="0071458A">
              <w:rPr>
                <w:rFonts w:ascii="Times New Roman" w:eastAsia="標楷體" w:cs="Times New Roman"/>
                <w:color w:val="000000" w:themeColor="text1"/>
                <w:spacing w:val="-10"/>
                <w:sz w:val="26"/>
                <w:szCs w:val="26"/>
              </w:rPr>
              <w:t>現行身心障礙臨時及短期照顧服務照顧費與長照服務補助基準不一，影響民眾服務選擇意願。建議提升照顧費的補助及修正基準。</w:t>
            </w:r>
          </w:p>
          <w:p w14:paraId="79072AE0" w14:textId="77777777" w:rsidR="00C0438D" w:rsidRPr="0071458A" w:rsidRDefault="00C0438D" w:rsidP="00642892">
            <w:pPr>
              <w:pStyle w:val="Default"/>
              <w:numPr>
                <w:ilvl w:val="0"/>
                <w:numId w:val="47"/>
              </w:numPr>
              <w:kinsoku w:val="0"/>
              <w:overflowPunct w:val="0"/>
              <w:spacing w:line="320" w:lineRule="exact"/>
              <w:ind w:left="199" w:rightChars="-23" w:right="-78" w:hanging="238"/>
              <w:jc w:val="both"/>
              <w:rPr>
                <w:rFonts w:ascii="Times New Roman" w:eastAsia="標楷體" w:cs="Times New Roman"/>
                <w:color w:val="000000" w:themeColor="text1"/>
                <w:spacing w:val="-10"/>
                <w:kern w:val="24"/>
                <w:sz w:val="26"/>
                <w:szCs w:val="26"/>
                <w:lang w:bidi="hi-IN"/>
              </w:rPr>
            </w:pPr>
            <w:r w:rsidRPr="0071458A">
              <w:rPr>
                <w:rFonts w:ascii="Times New Roman" w:eastAsia="標楷體" w:cs="Times New Roman"/>
                <w:color w:val="000000" w:themeColor="text1"/>
                <w:spacing w:val="-10"/>
                <w:sz w:val="26"/>
                <w:szCs w:val="26"/>
              </w:rPr>
              <w:t>部分原鄉偏遠區仍因幅員廣闊，交通成本高，影響服務員接案意願，建議補助有意願至偏遠地區提供服務者的交通</w:t>
            </w:r>
            <w:r w:rsidRPr="0071458A">
              <w:rPr>
                <w:rFonts w:ascii="Times New Roman" w:eastAsia="標楷體" w:cs="Times New Roman"/>
                <w:color w:val="000000" w:themeColor="text1"/>
                <w:spacing w:val="-8"/>
                <w:sz w:val="26"/>
                <w:szCs w:val="26"/>
              </w:rPr>
              <w:t>費用</w:t>
            </w:r>
            <w:r w:rsidRPr="0071458A">
              <w:rPr>
                <w:rFonts w:ascii="Times New Roman" w:eastAsia="標楷體" w:cs="Times New Roman"/>
                <w:color w:val="000000" w:themeColor="text1"/>
                <w:spacing w:val="-10"/>
                <w:sz w:val="26"/>
                <w:szCs w:val="26"/>
              </w:rPr>
              <w:t>，降低交通成本。</w:t>
            </w:r>
          </w:p>
        </w:tc>
      </w:tr>
    </w:tbl>
    <w:p w14:paraId="08A923CC" w14:textId="77777777" w:rsidR="00C0438D" w:rsidRPr="0071458A" w:rsidRDefault="00C0438D" w:rsidP="00C0438D">
      <w:pPr>
        <w:pStyle w:val="33"/>
        <w:spacing w:afterLines="100" w:after="457" w:line="320" w:lineRule="exact"/>
        <w:ind w:leftChars="395" w:left="1362" w:right="680" w:hangingChars="7" w:hanging="18"/>
        <w:rPr>
          <w:color w:val="000000" w:themeColor="text1"/>
          <w:sz w:val="24"/>
          <w:szCs w:val="24"/>
        </w:rPr>
      </w:pPr>
      <w:r w:rsidRPr="0071458A">
        <w:rPr>
          <w:rFonts w:hint="eastAsia"/>
          <w:color w:val="000000" w:themeColor="text1"/>
          <w:sz w:val="24"/>
          <w:szCs w:val="24"/>
        </w:rPr>
        <w:t>資料來源：整理自上述地方政府提供之座談書面資料。</w:t>
      </w:r>
    </w:p>
    <w:p w14:paraId="5BCF0AE5" w14:textId="77777777" w:rsidR="00C0438D" w:rsidRPr="0071458A" w:rsidRDefault="00C0438D" w:rsidP="00C0438D">
      <w:pPr>
        <w:pStyle w:val="3"/>
        <w:kinsoku w:val="0"/>
        <w:ind w:left="1360" w:hanging="680"/>
        <w:rPr>
          <w:rFonts w:ascii="Times New Roman" w:hAnsi="Times New Roman"/>
          <w:color w:val="000000" w:themeColor="text1"/>
          <w:sz w:val="24"/>
          <w:szCs w:val="24"/>
        </w:rPr>
      </w:pPr>
      <w:bookmarkStart w:id="79" w:name="_Toc110006605"/>
      <w:bookmarkStart w:id="80" w:name="_Toc110504947"/>
      <w:r w:rsidRPr="0071458A">
        <w:rPr>
          <w:rFonts w:ascii="Times New Roman" w:hAnsi="Times New Roman" w:hint="eastAsia"/>
          <w:color w:val="000000" w:themeColor="text1"/>
        </w:rPr>
        <w:t>從上述地方政府之說明，於辦理</w:t>
      </w:r>
      <w:r w:rsidRPr="0071458A">
        <w:rPr>
          <w:rFonts w:ascii="Times New Roman" w:hAnsi="Times New Roman"/>
          <w:color w:val="000000" w:themeColor="text1"/>
        </w:rPr>
        <w:t>110</w:t>
      </w:r>
      <w:r w:rsidRPr="0071458A">
        <w:rPr>
          <w:rFonts w:ascii="Times New Roman" w:hAnsi="Times New Roman" w:hint="eastAsia"/>
          <w:color w:val="000000" w:themeColor="text1"/>
        </w:rPr>
        <w:t>年社區式身障服務銜接長照獎助計畫各項目所共同遭遇之困境，多在於場地尋覓困難及專業人員聘任不易。且在「布建輔具服務資源」項目，部分據點或便利站難以長期租借固定位址，且輔具服務量能難以散落各鄉鎮；在「布建身心障礙者社區式日間照顧服務」項目，獎助計畫並未針對照顧難易度調整補助金額，且單位自籌負擔大，故無意願辦理此項服務，導致拓點進度緩慢；在</w:t>
      </w:r>
      <w:r w:rsidRPr="0071458A">
        <w:rPr>
          <w:rFonts w:ascii="Times New Roman" w:hAnsi="Times New Roman" w:hint="eastAsia"/>
          <w:color w:val="000000" w:themeColor="text1"/>
        </w:rPr>
        <w:lastRenderedPageBreak/>
        <w:t>「身心障礙者家庭托顧服務」項目，招收服務對象不易，多數照顧者考量交通接送不便或期望服務對象至有較多同儕及多元學習內容之社區式據點</w:t>
      </w:r>
      <w:r w:rsidRPr="0071458A">
        <w:rPr>
          <w:rFonts w:ascii="Times New Roman" w:hAnsi="Times New Roman"/>
          <w:color w:val="000000" w:themeColor="text1"/>
        </w:rPr>
        <w:t>(</w:t>
      </w:r>
      <w:r w:rsidRPr="0071458A">
        <w:rPr>
          <w:rFonts w:ascii="Times New Roman" w:hAnsi="Times New Roman" w:hint="eastAsia"/>
          <w:color w:val="000000" w:themeColor="text1"/>
        </w:rPr>
        <w:t>如日間作業設施及日間機構</w:t>
      </w:r>
      <w:r w:rsidRPr="0071458A">
        <w:rPr>
          <w:rFonts w:ascii="Times New Roman" w:hAnsi="Times New Roman"/>
          <w:color w:val="000000" w:themeColor="text1"/>
        </w:rPr>
        <w:t>)</w:t>
      </w:r>
      <w:r w:rsidRPr="0071458A">
        <w:rPr>
          <w:rFonts w:ascii="Times New Roman" w:hAnsi="Times New Roman" w:hint="eastAsia"/>
          <w:color w:val="000000" w:themeColor="text1"/>
        </w:rPr>
        <w:t>接受服務；在「身心障礙者多元社區居住與生活服務」項目，雖持續調高服務費，但因社區居住要求人力為教保員、社工員</w:t>
      </w:r>
      <w:r w:rsidRPr="0071458A">
        <w:rPr>
          <w:rFonts w:ascii="Times New Roman" w:hAnsi="Times New Roman"/>
          <w:color w:val="000000" w:themeColor="text1"/>
        </w:rPr>
        <w:t>(</w:t>
      </w:r>
      <w:r w:rsidRPr="0071458A">
        <w:rPr>
          <w:rFonts w:ascii="Times New Roman" w:hAnsi="Times New Roman" w:hint="eastAsia"/>
          <w:color w:val="000000" w:themeColor="text1"/>
        </w:rPr>
        <w:t>得兼任</w:t>
      </w:r>
      <w:r w:rsidRPr="0071458A">
        <w:rPr>
          <w:rFonts w:ascii="Times New Roman" w:hAnsi="Times New Roman"/>
          <w:color w:val="000000" w:themeColor="text1"/>
        </w:rPr>
        <w:t>)</w:t>
      </w:r>
      <w:r w:rsidRPr="0071458A">
        <w:rPr>
          <w:rFonts w:ascii="Times New Roman" w:hAnsi="Times New Roman" w:hint="eastAsia"/>
          <w:color w:val="000000" w:themeColor="text1"/>
        </w:rPr>
        <w:t>及督導</w:t>
      </w:r>
      <w:r w:rsidRPr="0071458A">
        <w:rPr>
          <w:rFonts w:ascii="Times New Roman" w:hAnsi="Times New Roman"/>
          <w:color w:val="000000" w:themeColor="text1"/>
        </w:rPr>
        <w:t>(</w:t>
      </w:r>
      <w:r w:rsidRPr="0071458A">
        <w:rPr>
          <w:rFonts w:ascii="Times New Roman" w:hAnsi="Times New Roman" w:hint="eastAsia"/>
          <w:color w:val="000000" w:themeColor="text1"/>
        </w:rPr>
        <w:t>得兼任</w:t>
      </w:r>
      <w:r w:rsidRPr="0071458A">
        <w:rPr>
          <w:rFonts w:ascii="Times New Roman" w:hAnsi="Times New Roman"/>
          <w:color w:val="000000" w:themeColor="text1"/>
        </w:rPr>
        <w:t>)</w:t>
      </w:r>
      <w:r w:rsidRPr="0071458A">
        <w:rPr>
          <w:rFonts w:ascii="Times New Roman" w:hAnsi="Times New Roman" w:hint="eastAsia"/>
          <w:color w:val="000000" w:themeColor="text1"/>
        </w:rPr>
        <w:t>，仍難以支應專業人力薪資，致難以快速布建據點；在「身心障礙臨時及短期照顧服務」項目，補助經費亦不足以支應較高之照顧費；另在「失能身心障礙者特殊需求加值服務」項目，因長照機構較著重服務失能程度較高且年齡較高之身障者，較難滿足身心障礙者</w:t>
      </w:r>
      <w:r w:rsidRPr="0071458A">
        <w:rPr>
          <w:rFonts w:ascii="Times New Roman" w:hAnsi="Times New Roman"/>
          <w:color w:val="000000" w:themeColor="text1"/>
        </w:rPr>
        <w:t>(</w:t>
      </w:r>
      <w:r w:rsidRPr="0071458A">
        <w:rPr>
          <w:rFonts w:ascii="Times New Roman" w:hAnsi="Times New Roman" w:hint="eastAsia"/>
          <w:color w:val="000000" w:themeColor="text1"/>
        </w:rPr>
        <w:t>尤以智能障礙者</w:t>
      </w:r>
      <w:r w:rsidRPr="0071458A">
        <w:rPr>
          <w:rFonts w:ascii="Times New Roman" w:hAnsi="Times New Roman"/>
          <w:color w:val="000000" w:themeColor="text1"/>
        </w:rPr>
        <w:t>)</w:t>
      </w:r>
      <w:r w:rsidRPr="0071458A">
        <w:rPr>
          <w:rFonts w:ascii="Times New Roman" w:hAnsi="Times New Roman" w:hint="eastAsia"/>
          <w:color w:val="000000" w:themeColor="text1"/>
        </w:rPr>
        <w:t>需要個別化生活自理能力訓練、多元學習課程。</w:t>
      </w:r>
      <w:bookmarkEnd w:id="79"/>
      <w:bookmarkEnd w:id="80"/>
    </w:p>
    <w:p w14:paraId="30E1DF77" w14:textId="77777777" w:rsidR="00C0438D" w:rsidRPr="0071458A" w:rsidRDefault="00C0438D" w:rsidP="00C0438D">
      <w:pPr>
        <w:pStyle w:val="3"/>
        <w:kinsoku w:val="0"/>
        <w:ind w:left="1360" w:hanging="680"/>
        <w:rPr>
          <w:rFonts w:ascii="Times New Roman" w:hAnsi="Times New Roman"/>
          <w:color w:val="000000" w:themeColor="text1"/>
        </w:rPr>
      </w:pPr>
      <w:bookmarkStart w:id="81" w:name="_Toc110006606"/>
      <w:bookmarkStart w:id="82" w:name="_Toc110504948"/>
      <w:r w:rsidRPr="0071458A">
        <w:rPr>
          <w:rFonts w:ascii="Times New Roman" w:hAnsi="Times New Roman" w:hint="eastAsia"/>
          <w:color w:val="000000" w:themeColor="text1"/>
          <w:spacing w:val="6"/>
        </w:rPr>
        <w:t>又上述獎助計畫，</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年實際執行數為</w:t>
      </w:r>
      <w:r w:rsidRPr="0071458A">
        <w:rPr>
          <w:rFonts w:ascii="Times New Roman" w:hAnsi="Times New Roman"/>
          <w:color w:val="000000" w:themeColor="text1"/>
          <w:spacing w:val="6"/>
        </w:rPr>
        <w:t>4.6</w:t>
      </w:r>
      <w:r w:rsidRPr="0071458A">
        <w:rPr>
          <w:rFonts w:ascii="Times New Roman" w:hAnsi="Times New Roman" w:hint="eastAsia"/>
          <w:color w:val="000000" w:themeColor="text1"/>
          <w:spacing w:val="6"/>
        </w:rPr>
        <w:t>億元，</w:t>
      </w:r>
      <w:r w:rsidRPr="0071458A">
        <w:rPr>
          <w:rFonts w:ascii="Times New Roman" w:hAnsi="Times New Roman"/>
          <w:color w:val="000000" w:themeColor="text1"/>
          <w:spacing w:val="6"/>
        </w:rPr>
        <w:t>110</w:t>
      </w:r>
      <w:r w:rsidRPr="0071458A">
        <w:rPr>
          <w:rFonts w:ascii="Times New Roman" w:hAnsi="Times New Roman" w:hint="eastAsia"/>
          <w:color w:val="000000" w:themeColor="text1"/>
          <w:spacing w:val="6"/>
        </w:rPr>
        <w:t>年</w:t>
      </w:r>
      <w:r w:rsidRPr="0071458A">
        <w:rPr>
          <w:rFonts w:ascii="Times New Roman" w:hAnsi="Times New Roman" w:hint="eastAsia"/>
          <w:color w:val="000000" w:themeColor="text1"/>
        </w:rPr>
        <w:t>核定金額為</w:t>
      </w:r>
      <w:r w:rsidRPr="0071458A">
        <w:rPr>
          <w:rFonts w:ascii="Times New Roman" w:hAnsi="Times New Roman"/>
          <w:color w:val="000000" w:themeColor="text1"/>
        </w:rPr>
        <w:t>6.7</w:t>
      </w:r>
      <w:r w:rsidRPr="0071458A">
        <w:rPr>
          <w:rFonts w:ascii="Times New Roman" w:hAnsi="Times New Roman" w:hint="eastAsia"/>
          <w:color w:val="000000" w:themeColor="text1"/>
        </w:rPr>
        <w:t>億元，相較長照</w:t>
      </w:r>
      <w:r w:rsidRPr="0071458A">
        <w:rPr>
          <w:rFonts w:ascii="Times New Roman" w:hAnsi="Times New Roman"/>
          <w:color w:val="000000" w:themeColor="text1"/>
        </w:rPr>
        <w:t>2.0</w:t>
      </w:r>
      <w:r w:rsidRPr="0071458A">
        <w:rPr>
          <w:rFonts w:ascii="Times New Roman" w:hAnsi="Times New Roman" w:hint="eastAsia"/>
          <w:color w:val="000000" w:themeColor="text1"/>
        </w:rPr>
        <w:t>基金的支出，從</w:t>
      </w:r>
      <w:r w:rsidRPr="0071458A">
        <w:rPr>
          <w:rFonts w:ascii="Times New Roman" w:hAnsi="Times New Roman"/>
          <w:color w:val="000000" w:themeColor="text1"/>
        </w:rPr>
        <w:t>108</w:t>
      </w:r>
      <w:r w:rsidRPr="0071458A">
        <w:rPr>
          <w:rFonts w:ascii="Times New Roman" w:hAnsi="Times New Roman" w:hint="eastAsia"/>
          <w:color w:val="000000" w:themeColor="text1"/>
        </w:rPr>
        <w:t>年起每年有</w:t>
      </w:r>
      <w:r w:rsidRPr="0071458A">
        <w:rPr>
          <w:rFonts w:ascii="Times New Roman" w:hAnsi="Times New Roman"/>
          <w:color w:val="000000" w:themeColor="text1"/>
        </w:rPr>
        <w:t>100</w:t>
      </w:r>
      <w:r w:rsidRPr="0071458A">
        <w:rPr>
          <w:rFonts w:ascii="Times New Roman" w:hAnsi="Times New Roman" w:hint="eastAsia"/>
          <w:color w:val="000000" w:themeColor="text1"/>
        </w:rPr>
        <w:t>億元以上支出係用於長照資源布建</w:t>
      </w:r>
      <w:r w:rsidRPr="0071458A">
        <w:rPr>
          <w:rStyle w:val="aff5"/>
          <w:rFonts w:ascii="Times New Roman" w:hAnsi="Times New Roman"/>
          <w:color w:val="000000" w:themeColor="text1"/>
        </w:rPr>
        <w:footnoteReference w:id="7"/>
      </w:r>
      <w:r w:rsidRPr="0071458A">
        <w:rPr>
          <w:rFonts w:ascii="Times New Roman" w:hAnsi="Times New Roman" w:hint="eastAsia"/>
          <w:color w:val="000000" w:themeColor="text1"/>
        </w:rPr>
        <w:t>，且</w:t>
      </w:r>
      <w:r w:rsidRPr="0071458A">
        <w:rPr>
          <w:rFonts w:ascii="Times New Roman" w:hAnsi="Times New Roman"/>
          <w:color w:val="000000" w:themeColor="text1"/>
        </w:rPr>
        <w:t>109</w:t>
      </w:r>
      <w:r w:rsidRPr="0071458A">
        <w:rPr>
          <w:rFonts w:ascii="Times New Roman" w:hAnsi="Times New Roman" w:hint="eastAsia"/>
          <w:color w:val="000000" w:themeColor="text1"/>
        </w:rPr>
        <w:t>年及</w:t>
      </w:r>
      <w:r w:rsidRPr="0071458A">
        <w:rPr>
          <w:rFonts w:ascii="Times New Roman" w:hAnsi="Times New Roman"/>
          <w:color w:val="000000" w:themeColor="text1"/>
        </w:rPr>
        <w:t>110</w:t>
      </w:r>
      <w:r w:rsidRPr="0071458A">
        <w:rPr>
          <w:rFonts w:ascii="Times New Roman" w:hAnsi="Times New Roman" w:hint="eastAsia"/>
          <w:color w:val="000000" w:themeColor="text1"/>
        </w:rPr>
        <w:t>年長照基金支出之決算，亦分別</w:t>
      </w:r>
      <w:r w:rsidRPr="0071458A">
        <w:rPr>
          <w:rFonts w:ascii="Times New Roman" w:hAnsi="Times New Roman" w:hint="eastAsia"/>
          <w:color w:val="000000" w:themeColor="text1"/>
          <w:spacing w:val="-6"/>
        </w:rPr>
        <w:t>達到</w:t>
      </w:r>
      <w:r w:rsidRPr="0071458A">
        <w:rPr>
          <w:rFonts w:ascii="Times New Roman" w:hAnsi="Times New Roman"/>
          <w:color w:val="000000" w:themeColor="text1"/>
          <w:spacing w:val="-6"/>
        </w:rPr>
        <w:t>418.8</w:t>
      </w:r>
      <w:r w:rsidRPr="0071458A">
        <w:rPr>
          <w:rFonts w:ascii="Times New Roman" w:hAnsi="Times New Roman" w:hint="eastAsia"/>
          <w:color w:val="000000" w:themeColor="text1"/>
          <w:spacing w:val="-6"/>
        </w:rPr>
        <w:t>億元及</w:t>
      </w:r>
      <w:r w:rsidRPr="0071458A">
        <w:rPr>
          <w:rFonts w:ascii="Times New Roman" w:hAnsi="Times New Roman"/>
          <w:color w:val="000000" w:themeColor="text1"/>
          <w:spacing w:val="-6"/>
        </w:rPr>
        <w:t>454.2</w:t>
      </w:r>
      <w:r w:rsidRPr="0071458A">
        <w:rPr>
          <w:rFonts w:ascii="Times New Roman" w:hAnsi="Times New Roman" w:hint="eastAsia"/>
          <w:color w:val="000000" w:themeColor="text1"/>
          <w:spacing w:val="-6"/>
        </w:rPr>
        <w:t>億元，兩者之規模差距甚大</w:t>
      </w:r>
      <w:r w:rsidRPr="0071458A">
        <w:rPr>
          <w:rFonts w:ascii="Times New Roman" w:hAnsi="Times New Roman" w:hint="eastAsia"/>
          <w:color w:val="000000" w:themeColor="text1"/>
        </w:rPr>
        <w:t>，透過獎助計畫縮短差距之效果亦將受限。</w:t>
      </w:r>
      <w:bookmarkEnd w:id="81"/>
      <w:bookmarkEnd w:id="82"/>
    </w:p>
    <w:p w14:paraId="64469DC3" w14:textId="77777777" w:rsidR="00C0438D" w:rsidRPr="0071458A" w:rsidRDefault="00C0438D" w:rsidP="00C0438D">
      <w:pPr>
        <w:pStyle w:val="3"/>
        <w:kinsoku w:val="0"/>
        <w:ind w:left="1360" w:hanging="680"/>
        <w:rPr>
          <w:rFonts w:ascii="Times New Roman" w:hAnsi="Times New Roman"/>
          <w:color w:val="000000" w:themeColor="text1"/>
        </w:rPr>
      </w:pPr>
      <w:bookmarkStart w:id="83" w:name="_Toc110006607"/>
      <w:bookmarkStart w:id="84" w:name="_Toc110504949"/>
      <w:r w:rsidRPr="0071458A">
        <w:rPr>
          <w:rFonts w:ascii="Times New Roman" w:hAnsi="Times New Roman" w:hint="eastAsia"/>
          <w:color w:val="000000" w:themeColor="text1"/>
        </w:rPr>
        <w:t>綜上，</w:t>
      </w:r>
      <w:r w:rsidRPr="0071458A">
        <w:rPr>
          <w:rFonts w:ascii="Times New Roman" w:hAnsi="Times New Roman" w:hint="eastAsia"/>
          <w:color w:val="000000" w:themeColor="text1"/>
          <w:spacing w:val="-4"/>
        </w:rPr>
        <w:t>衛福部為協助各地方政府結合民間資源提升身心障礙</w:t>
      </w:r>
      <w:r w:rsidRPr="0071458A">
        <w:rPr>
          <w:rFonts w:ascii="Times New Roman" w:hAnsi="Times New Roman" w:hint="eastAsia"/>
          <w:color w:val="000000" w:themeColor="text1"/>
        </w:rPr>
        <w:t>服務之量能，並調高各項</w:t>
      </w:r>
      <w:r w:rsidRPr="0071458A">
        <w:rPr>
          <w:rFonts w:ascii="Times New Roman" w:hAnsi="Times New Roman" w:hint="eastAsia"/>
          <w:color w:val="000000" w:themeColor="text1"/>
          <w:spacing w:val="4"/>
        </w:rPr>
        <w:t>身</w:t>
      </w:r>
      <w:r w:rsidRPr="0071458A">
        <w:rPr>
          <w:rFonts w:ascii="Times New Roman" w:hAnsi="Times New Roman" w:hint="eastAsia"/>
          <w:color w:val="000000" w:themeColor="text1"/>
        </w:rPr>
        <w:t>心障礙服務之補助水準以銜</w:t>
      </w:r>
      <w:r w:rsidRPr="0071458A">
        <w:rPr>
          <w:rFonts w:ascii="Times New Roman" w:hAnsi="Times New Roman" w:hint="eastAsia"/>
          <w:color w:val="000000" w:themeColor="text1"/>
          <w:spacing w:val="6"/>
        </w:rPr>
        <w:t>接長照服務，雖自</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年起推動「社區式身心障礙服</w:t>
      </w:r>
      <w:r w:rsidRPr="0071458A">
        <w:rPr>
          <w:rFonts w:ascii="Times New Roman" w:hAnsi="Times New Roman" w:hint="eastAsia"/>
          <w:color w:val="000000" w:themeColor="text1"/>
          <w:spacing w:val="2"/>
        </w:rPr>
        <w:t>務銜接長照獎助計畫」，惟</w:t>
      </w:r>
      <w:r w:rsidRPr="0071458A">
        <w:rPr>
          <w:rFonts w:ascii="Times New Roman" w:hAnsi="Times New Roman"/>
          <w:color w:val="000000" w:themeColor="text1"/>
          <w:spacing w:val="2"/>
        </w:rPr>
        <w:t>109</w:t>
      </w:r>
      <w:r w:rsidRPr="0071458A">
        <w:rPr>
          <w:rFonts w:ascii="Times New Roman" w:hAnsi="Times New Roman" w:hint="eastAsia"/>
          <w:color w:val="000000" w:themeColor="text1"/>
          <w:spacing w:val="2"/>
        </w:rPr>
        <w:t>年及</w:t>
      </w:r>
      <w:r w:rsidRPr="0071458A">
        <w:rPr>
          <w:rFonts w:ascii="Times New Roman" w:hAnsi="Times New Roman"/>
          <w:color w:val="000000" w:themeColor="text1"/>
          <w:spacing w:val="2"/>
        </w:rPr>
        <w:t>110</w:t>
      </w:r>
      <w:r w:rsidRPr="0071458A">
        <w:rPr>
          <w:rFonts w:ascii="Times New Roman" w:hAnsi="Times New Roman" w:hint="eastAsia"/>
          <w:color w:val="000000" w:themeColor="text1"/>
          <w:spacing w:val="2"/>
        </w:rPr>
        <w:t>年分別核定獎助</w:t>
      </w:r>
      <w:r w:rsidRPr="0071458A">
        <w:rPr>
          <w:rFonts w:ascii="Times New Roman" w:hAnsi="Times New Roman"/>
          <w:color w:val="000000" w:themeColor="text1"/>
          <w:spacing w:val="-4"/>
        </w:rPr>
        <w:t>6.2</w:t>
      </w:r>
      <w:r w:rsidRPr="0071458A">
        <w:rPr>
          <w:rFonts w:ascii="Times New Roman" w:hAnsi="Times New Roman" w:hint="eastAsia"/>
          <w:color w:val="000000" w:themeColor="text1"/>
          <w:spacing w:val="-4"/>
        </w:rPr>
        <w:t>億元及</w:t>
      </w:r>
      <w:r w:rsidRPr="0071458A">
        <w:rPr>
          <w:rFonts w:ascii="Times New Roman" w:hAnsi="Times New Roman"/>
          <w:color w:val="000000" w:themeColor="text1"/>
          <w:spacing w:val="-4"/>
        </w:rPr>
        <w:t>6.7</w:t>
      </w:r>
      <w:r w:rsidRPr="0071458A">
        <w:rPr>
          <w:rFonts w:ascii="Times New Roman" w:hAnsi="Times New Roman" w:hint="eastAsia"/>
          <w:color w:val="000000" w:themeColor="text1"/>
          <w:spacing w:val="-4"/>
        </w:rPr>
        <w:t>億元，相較於長照服務發展基金每年挹注長照資源布建的預算超過百億元之規模，差距甚大，則透過該獎助計畫</w:t>
      </w:r>
      <w:r w:rsidRPr="0071458A">
        <w:rPr>
          <w:rFonts w:ascii="Times New Roman" w:hAnsi="Times New Roman" w:hint="eastAsia"/>
          <w:color w:val="000000" w:themeColor="text1"/>
        </w:rPr>
        <w:t>縮</w:t>
      </w:r>
      <w:r w:rsidRPr="0071458A">
        <w:rPr>
          <w:rFonts w:ascii="Times New Roman" w:hAnsi="Times New Roman" w:hint="eastAsia"/>
          <w:color w:val="000000" w:themeColor="text1"/>
          <w:spacing w:val="-6"/>
        </w:rPr>
        <w:t>短兩服務體系差距之效果有限；且各地方政府亦反映</w:t>
      </w:r>
      <w:r w:rsidRPr="0071458A">
        <w:rPr>
          <w:rFonts w:ascii="Times New Roman" w:hAnsi="Times New Roman" w:hint="eastAsia"/>
          <w:color w:val="000000" w:themeColor="text1"/>
          <w:spacing w:val="4"/>
        </w:rPr>
        <w:t>執行上遭遇不少困難，而</w:t>
      </w:r>
      <w:r w:rsidRPr="0071458A">
        <w:rPr>
          <w:rFonts w:ascii="Times New Roman" w:hAnsi="Times New Roman"/>
          <w:color w:val="000000" w:themeColor="text1"/>
          <w:spacing w:val="4"/>
        </w:rPr>
        <w:t>109</w:t>
      </w:r>
      <w:r w:rsidRPr="0071458A">
        <w:rPr>
          <w:rFonts w:ascii="Times New Roman" w:hAnsi="Times New Roman" w:hint="eastAsia"/>
          <w:color w:val="000000" w:themeColor="text1"/>
          <w:spacing w:val="4"/>
        </w:rPr>
        <w:t>年之</w:t>
      </w:r>
      <w:r w:rsidRPr="0071458A">
        <w:rPr>
          <w:rFonts w:ascii="Times New Roman" w:hAnsi="Times New Roman" w:hint="eastAsia"/>
          <w:color w:val="000000" w:themeColor="text1"/>
        </w:rPr>
        <w:t>實</w:t>
      </w:r>
      <w:r w:rsidRPr="0071458A">
        <w:rPr>
          <w:rFonts w:ascii="Times New Roman" w:hAnsi="Times New Roman" w:hint="eastAsia"/>
          <w:color w:val="000000" w:themeColor="text1"/>
          <w:spacing w:val="4"/>
        </w:rPr>
        <w:t>際執行率亦僅達</w:t>
      </w:r>
      <w:r w:rsidRPr="0071458A">
        <w:rPr>
          <w:rFonts w:ascii="Times New Roman" w:hAnsi="Times New Roman"/>
          <w:color w:val="000000" w:themeColor="text1"/>
          <w:spacing w:val="4"/>
        </w:rPr>
        <w:t>7</w:t>
      </w:r>
      <w:r w:rsidRPr="0071458A">
        <w:rPr>
          <w:rFonts w:ascii="Times New Roman" w:hAnsi="Times New Roman" w:hint="eastAsia"/>
          <w:color w:val="000000" w:themeColor="text1"/>
          <w:spacing w:val="4"/>
        </w:rPr>
        <w:t>成</w:t>
      </w:r>
      <w:r w:rsidRPr="0071458A">
        <w:rPr>
          <w:rFonts w:ascii="Times New Roman" w:hAnsi="Times New Roman" w:hint="eastAsia"/>
          <w:color w:val="000000" w:themeColor="text1"/>
          <w:spacing w:val="-4"/>
        </w:rPr>
        <w:t>，</w:t>
      </w:r>
      <w:r w:rsidRPr="0071458A">
        <w:rPr>
          <w:rFonts w:hint="eastAsia"/>
          <w:color w:val="000000" w:themeColor="text1"/>
          <w:spacing w:val="-4"/>
        </w:rPr>
        <w:t>顯</w:t>
      </w:r>
      <w:r w:rsidRPr="0071458A">
        <w:rPr>
          <w:rFonts w:hint="eastAsia"/>
          <w:color w:val="000000" w:themeColor="text1"/>
          <w:spacing w:val="6"/>
        </w:rPr>
        <w:t>難有效達成透</w:t>
      </w:r>
      <w:r w:rsidRPr="0071458A">
        <w:rPr>
          <w:rFonts w:hint="eastAsia"/>
          <w:color w:val="000000" w:themeColor="text1"/>
          <w:spacing w:val="6"/>
        </w:rPr>
        <w:lastRenderedPageBreak/>
        <w:t>過調高各項身心障礙服務之補助水準</w:t>
      </w:r>
      <w:r w:rsidRPr="0071458A">
        <w:rPr>
          <w:rFonts w:hint="eastAsia"/>
          <w:color w:val="000000" w:themeColor="text1"/>
          <w:spacing w:val="-6"/>
        </w:rPr>
        <w:t>，銜接長照服務之目的，</w:t>
      </w:r>
      <w:r w:rsidRPr="0071458A">
        <w:rPr>
          <w:rFonts w:ascii="Times New Roman" w:hAnsi="Times New Roman" w:hint="eastAsia"/>
          <w:color w:val="000000" w:themeColor="text1"/>
          <w:spacing w:val="-6"/>
        </w:rPr>
        <w:t>亟待</w:t>
      </w:r>
      <w:r w:rsidRPr="0071458A">
        <w:rPr>
          <w:rFonts w:ascii="Times New Roman" w:hAnsi="Times New Roman" w:hint="eastAsia"/>
          <w:color w:val="000000" w:themeColor="text1"/>
          <w:spacing w:val="4"/>
        </w:rPr>
        <w:t>衛福部積極檢討改進。</w:t>
      </w:r>
      <w:bookmarkEnd w:id="83"/>
      <w:bookmarkEnd w:id="84"/>
    </w:p>
    <w:p w14:paraId="041F3143" w14:textId="77777777" w:rsidR="00C0438D" w:rsidRPr="0071458A" w:rsidRDefault="00C0438D" w:rsidP="00C0438D">
      <w:pPr>
        <w:pStyle w:val="33"/>
        <w:ind w:left="1361" w:firstLine="680"/>
        <w:rPr>
          <w:color w:val="000000" w:themeColor="text1"/>
        </w:rPr>
      </w:pPr>
    </w:p>
    <w:p w14:paraId="3BB18EA3" w14:textId="2B93E268" w:rsidR="00C0438D" w:rsidRPr="0071458A" w:rsidRDefault="0078216C" w:rsidP="00F518A9">
      <w:pPr>
        <w:pStyle w:val="2"/>
        <w:kinsoku w:val="0"/>
        <w:ind w:left="1020" w:hanging="680"/>
        <w:rPr>
          <w:rFonts w:ascii="Times New Roman" w:hAnsi="Times New Roman"/>
          <w:b/>
          <w:color w:val="000000" w:themeColor="text1"/>
          <w:spacing w:val="-6"/>
        </w:rPr>
      </w:pPr>
      <w:bookmarkStart w:id="85" w:name="_Toc110504950"/>
      <w:r w:rsidRPr="0071458A">
        <w:rPr>
          <w:rFonts w:ascii="Times New Roman" w:hAnsi="Times New Roman" w:hint="eastAsia"/>
          <w:b/>
          <w:color w:val="000000" w:themeColor="text1"/>
        </w:rPr>
        <w:t>衛福部</w:t>
      </w:r>
      <w:r w:rsidR="00F518A9" w:rsidRPr="0071458A">
        <w:rPr>
          <w:rFonts w:ascii="Times New Roman" w:hAnsi="Times New Roman" w:hint="eastAsia"/>
          <w:b/>
          <w:color w:val="000000" w:themeColor="text1"/>
        </w:rPr>
        <w:t>僅以長照使用服務人數，作為</w:t>
      </w:r>
      <w:r w:rsidR="00F518A9" w:rsidRPr="0071458A">
        <w:rPr>
          <w:rFonts w:ascii="Times New Roman" w:hAnsi="Times New Roman"/>
          <w:b/>
          <w:color w:val="000000" w:themeColor="text1"/>
        </w:rPr>
        <w:t>64</w:t>
      </w:r>
      <w:r w:rsidR="00F518A9" w:rsidRPr="0071458A">
        <w:rPr>
          <w:rFonts w:ascii="Times New Roman" w:hAnsi="Times New Roman" w:hint="eastAsia"/>
          <w:b/>
          <w:color w:val="000000" w:themeColor="text1"/>
        </w:rPr>
        <w:t>歲以下失能身心障</w:t>
      </w:r>
      <w:r w:rsidR="00F518A9" w:rsidRPr="0071458A">
        <w:rPr>
          <w:rFonts w:ascii="Times New Roman" w:hAnsi="Times New Roman" w:hint="eastAsia"/>
          <w:b/>
          <w:color w:val="000000" w:themeColor="text1"/>
          <w:spacing w:val="-4"/>
        </w:rPr>
        <w:t>礙者使用服務成效的判斷方式</w:t>
      </w:r>
      <w:r w:rsidRPr="0071458A">
        <w:rPr>
          <w:rFonts w:ascii="Times New Roman" w:hAnsi="Times New Roman" w:hint="eastAsia"/>
          <w:b/>
          <w:color w:val="000000" w:themeColor="text1"/>
          <w:spacing w:val="-4"/>
        </w:rPr>
        <w:t>。惟</w:t>
      </w:r>
      <w:r w:rsidR="00C0438D" w:rsidRPr="0071458A">
        <w:rPr>
          <w:rFonts w:ascii="Times New Roman" w:hAnsi="Times New Roman"/>
          <w:b/>
          <w:color w:val="000000" w:themeColor="text1"/>
          <w:spacing w:val="-4"/>
        </w:rPr>
        <w:t>110</w:t>
      </w:r>
      <w:r w:rsidR="00C0438D" w:rsidRPr="0071458A">
        <w:rPr>
          <w:rFonts w:ascii="Times New Roman" w:hAnsi="Times New Roman" w:hint="eastAsia"/>
          <w:b/>
          <w:color w:val="000000" w:themeColor="text1"/>
          <w:spacing w:val="-4"/>
        </w:rPr>
        <w:t>年</w:t>
      </w:r>
      <w:r w:rsidR="00BA41A6" w:rsidRPr="0071458A">
        <w:rPr>
          <w:rFonts w:ascii="Times New Roman" w:hAnsi="Times New Roman" w:hint="eastAsia"/>
          <w:b/>
          <w:color w:val="000000" w:themeColor="text1"/>
          <w:spacing w:val="-4"/>
        </w:rPr>
        <w:t>這類對象使用</w:t>
      </w:r>
      <w:r w:rsidR="00C0438D" w:rsidRPr="0071458A">
        <w:rPr>
          <w:rFonts w:ascii="Times New Roman" w:hAnsi="Times New Roman" w:hint="eastAsia"/>
          <w:b/>
          <w:color w:val="000000" w:themeColor="text1"/>
          <w:spacing w:val="6"/>
        </w:rPr>
        <w:t>長照服務之人數不增反減，服務涵</w:t>
      </w:r>
      <w:r w:rsidR="00C0438D" w:rsidRPr="0071458A">
        <w:rPr>
          <w:rFonts w:ascii="Times New Roman" w:hAnsi="Times New Roman" w:hint="eastAsia"/>
          <w:b/>
          <w:color w:val="000000" w:themeColor="text1"/>
          <w:spacing w:val="-6"/>
        </w:rPr>
        <w:t>蓋率</w:t>
      </w:r>
      <w:r w:rsidR="00D438B3" w:rsidRPr="0071458A">
        <w:rPr>
          <w:rFonts w:ascii="Times New Roman" w:hAnsi="Times New Roman" w:hint="eastAsia"/>
          <w:b/>
          <w:color w:val="000000" w:themeColor="text1"/>
          <w:spacing w:val="-6"/>
        </w:rPr>
        <w:t>亦</w:t>
      </w:r>
      <w:r w:rsidR="00C0438D" w:rsidRPr="0071458A">
        <w:rPr>
          <w:rFonts w:ascii="Times New Roman" w:hAnsi="Times New Roman" w:hint="eastAsia"/>
          <w:b/>
          <w:color w:val="000000" w:themeColor="text1"/>
          <w:spacing w:val="-6"/>
        </w:rPr>
        <w:t>呈下降之勢，</w:t>
      </w:r>
      <w:r w:rsidR="00C0438D" w:rsidRPr="0071458A">
        <w:rPr>
          <w:rFonts w:ascii="Times New Roman" w:hAnsi="Times New Roman"/>
          <w:b/>
          <w:color w:val="000000" w:themeColor="text1"/>
          <w:spacing w:val="-6"/>
        </w:rPr>
        <w:t>50</w:t>
      </w:r>
      <w:r w:rsidR="00C0438D" w:rsidRPr="0071458A">
        <w:rPr>
          <w:rFonts w:ascii="Times New Roman" w:hAnsi="Times New Roman" w:hint="eastAsia"/>
          <w:b/>
          <w:color w:val="000000" w:themeColor="text1"/>
          <w:spacing w:val="-6"/>
        </w:rPr>
        <w:t>至</w:t>
      </w:r>
      <w:r w:rsidR="00C0438D" w:rsidRPr="0071458A">
        <w:rPr>
          <w:rFonts w:ascii="Times New Roman" w:hAnsi="Times New Roman"/>
          <w:b/>
          <w:color w:val="000000" w:themeColor="text1"/>
          <w:spacing w:val="-6"/>
        </w:rPr>
        <w:t>64</w:t>
      </w:r>
      <w:r w:rsidR="00C0438D" w:rsidRPr="0071458A">
        <w:rPr>
          <w:rFonts w:ascii="Times New Roman" w:hAnsi="Times New Roman" w:hint="eastAsia"/>
          <w:b/>
          <w:color w:val="000000" w:themeColor="text1"/>
          <w:spacing w:val="-6"/>
        </w:rPr>
        <w:t>歲</w:t>
      </w:r>
      <w:r w:rsidR="00BA41A6" w:rsidRPr="0071458A">
        <w:rPr>
          <w:rFonts w:ascii="Times New Roman" w:hAnsi="Times New Roman" w:hint="eastAsia"/>
          <w:b/>
          <w:color w:val="000000" w:themeColor="text1"/>
          <w:spacing w:val="-6"/>
        </w:rPr>
        <w:t>身心障礙</w:t>
      </w:r>
      <w:r w:rsidR="00C0438D" w:rsidRPr="0071458A">
        <w:rPr>
          <w:rFonts w:ascii="Times New Roman" w:hAnsi="Times New Roman" w:hint="eastAsia"/>
          <w:b/>
          <w:color w:val="000000" w:themeColor="text1"/>
          <w:spacing w:val="-6"/>
        </w:rPr>
        <w:t>者從</w:t>
      </w:r>
      <w:r w:rsidR="00C0438D" w:rsidRPr="0071458A">
        <w:rPr>
          <w:rFonts w:ascii="Times New Roman" w:hAnsi="Times New Roman"/>
          <w:b/>
          <w:color w:val="000000" w:themeColor="text1"/>
          <w:spacing w:val="-6"/>
        </w:rPr>
        <w:t>109</w:t>
      </w:r>
      <w:r w:rsidR="00C0438D" w:rsidRPr="0071458A">
        <w:rPr>
          <w:rFonts w:ascii="Times New Roman" w:hAnsi="Times New Roman" w:hint="eastAsia"/>
          <w:b/>
          <w:color w:val="000000" w:themeColor="text1"/>
          <w:spacing w:val="-6"/>
        </w:rPr>
        <w:t>年的</w:t>
      </w:r>
      <w:r w:rsidR="00C0438D" w:rsidRPr="0071458A">
        <w:rPr>
          <w:rFonts w:ascii="Times New Roman" w:hAnsi="Times New Roman"/>
          <w:b/>
          <w:color w:val="000000" w:themeColor="text1"/>
          <w:spacing w:val="-6"/>
        </w:rPr>
        <w:t>53.4</w:t>
      </w:r>
      <w:r w:rsidR="00C0438D" w:rsidRPr="0071458A">
        <w:rPr>
          <w:rFonts w:ascii="Times New Roman" w:hAnsi="Times New Roman" w:hint="eastAsia"/>
          <w:b/>
          <w:color w:val="000000" w:themeColor="text1"/>
          <w:spacing w:val="-6"/>
        </w:rPr>
        <w:t>％，降至</w:t>
      </w:r>
      <w:r w:rsidR="00C0438D" w:rsidRPr="0071458A">
        <w:rPr>
          <w:rFonts w:ascii="Times New Roman" w:hAnsi="Times New Roman"/>
          <w:b/>
          <w:color w:val="000000" w:themeColor="text1"/>
          <w:spacing w:val="-8"/>
        </w:rPr>
        <w:t>110</w:t>
      </w:r>
      <w:r w:rsidR="00C0438D" w:rsidRPr="0071458A">
        <w:rPr>
          <w:rFonts w:ascii="Times New Roman" w:hAnsi="Times New Roman" w:hint="eastAsia"/>
          <w:b/>
          <w:color w:val="000000" w:themeColor="text1"/>
          <w:spacing w:val="-8"/>
        </w:rPr>
        <w:t>年的</w:t>
      </w:r>
      <w:r w:rsidR="00C0438D" w:rsidRPr="0071458A">
        <w:rPr>
          <w:rFonts w:ascii="Times New Roman" w:hAnsi="Times New Roman"/>
          <w:b/>
          <w:color w:val="000000" w:themeColor="text1"/>
          <w:spacing w:val="-8"/>
        </w:rPr>
        <w:t>48.7</w:t>
      </w:r>
      <w:r w:rsidR="00C0438D" w:rsidRPr="0071458A">
        <w:rPr>
          <w:rFonts w:ascii="Times New Roman" w:hAnsi="Times New Roman" w:hint="eastAsia"/>
          <w:b/>
          <w:color w:val="000000" w:themeColor="text1"/>
          <w:spacing w:val="-8"/>
        </w:rPr>
        <w:t>％</w:t>
      </w:r>
      <w:r w:rsidR="00C0438D" w:rsidRPr="0071458A">
        <w:rPr>
          <w:rFonts w:ascii="Times New Roman" w:hAnsi="Times New Roman" w:hint="eastAsia"/>
          <w:b/>
          <w:color w:val="000000" w:themeColor="text1"/>
          <w:spacing w:val="6"/>
        </w:rPr>
        <w:t>，</w:t>
      </w:r>
      <w:r w:rsidR="00C0438D" w:rsidRPr="0071458A">
        <w:rPr>
          <w:rFonts w:ascii="Times New Roman" w:hAnsi="Times New Roman"/>
          <w:b/>
          <w:color w:val="000000" w:themeColor="text1"/>
          <w:spacing w:val="6"/>
        </w:rPr>
        <w:t>49</w:t>
      </w:r>
      <w:r w:rsidR="00C0438D" w:rsidRPr="0071458A">
        <w:rPr>
          <w:rFonts w:ascii="Times New Roman" w:hAnsi="Times New Roman" w:hint="eastAsia"/>
          <w:b/>
          <w:color w:val="000000" w:themeColor="text1"/>
          <w:spacing w:val="6"/>
        </w:rPr>
        <w:t>歲以下</w:t>
      </w:r>
      <w:r w:rsidR="00BA41A6" w:rsidRPr="0071458A">
        <w:rPr>
          <w:rFonts w:ascii="Times New Roman" w:hAnsi="Times New Roman" w:hint="eastAsia"/>
          <w:b/>
          <w:color w:val="000000" w:themeColor="text1"/>
          <w:spacing w:val="6"/>
        </w:rPr>
        <w:t>身心障礙</w:t>
      </w:r>
      <w:r w:rsidR="00C0438D" w:rsidRPr="0071458A">
        <w:rPr>
          <w:rFonts w:ascii="Times New Roman" w:hAnsi="Times New Roman" w:hint="eastAsia"/>
          <w:b/>
          <w:color w:val="000000" w:themeColor="text1"/>
          <w:spacing w:val="6"/>
        </w:rPr>
        <w:t>者則從</w:t>
      </w:r>
      <w:r w:rsidR="00C0438D" w:rsidRPr="0071458A">
        <w:rPr>
          <w:rFonts w:ascii="Times New Roman" w:hAnsi="Times New Roman"/>
          <w:b/>
          <w:color w:val="000000" w:themeColor="text1"/>
          <w:spacing w:val="6"/>
        </w:rPr>
        <w:t>41.9</w:t>
      </w:r>
      <w:r w:rsidR="00C0438D" w:rsidRPr="0071458A">
        <w:rPr>
          <w:rFonts w:ascii="Times New Roman" w:hAnsi="Times New Roman" w:hint="eastAsia"/>
          <w:b/>
          <w:color w:val="000000" w:themeColor="text1"/>
          <w:spacing w:val="6"/>
        </w:rPr>
        <w:t>％，降至</w:t>
      </w:r>
      <w:r w:rsidR="00C0438D" w:rsidRPr="0071458A">
        <w:rPr>
          <w:rFonts w:ascii="Times New Roman" w:hAnsi="Times New Roman"/>
          <w:b/>
          <w:color w:val="000000" w:themeColor="text1"/>
          <w:spacing w:val="6"/>
        </w:rPr>
        <w:t>38.8</w:t>
      </w:r>
      <w:r w:rsidR="00C0438D" w:rsidRPr="0071458A">
        <w:rPr>
          <w:rFonts w:ascii="Times New Roman" w:hAnsi="Times New Roman" w:hint="eastAsia"/>
          <w:b/>
          <w:color w:val="000000" w:themeColor="text1"/>
          <w:spacing w:val="6"/>
        </w:rPr>
        <w:t>％；又，</w:t>
      </w:r>
      <w:r w:rsidR="00C0438D" w:rsidRPr="0071458A">
        <w:rPr>
          <w:rFonts w:ascii="Times New Roman" w:hAnsi="Times New Roman"/>
          <w:b/>
          <w:color w:val="000000" w:themeColor="text1"/>
          <w:spacing w:val="-6"/>
        </w:rPr>
        <w:t>64</w:t>
      </w:r>
      <w:r w:rsidR="00C0438D" w:rsidRPr="0071458A">
        <w:rPr>
          <w:rFonts w:ascii="Times New Roman" w:hAnsi="Times New Roman" w:hint="eastAsia"/>
          <w:b/>
          <w:color w:val="000000" w:themeColor="text1"/>
          <w:spacing w:val="-6"/>
        </w:rPr>
        <w:t>歲以下身心障礙者使用長照服務多集中在居家服務</w:t>
      </w:r>
      <w:r w:rsidR="00C0438D" w:rsidRPr="0071458A">
        <w:rPr>
          <w:rFonts w:ascii="Times New Roman" w:hAnsi="Times New Roman" w:hint="eastAsia"/>
          <w:b/>
          <w:color w:val="000000" w:themeColor="text1"/>
          <w:spacing w:val="4"/>
        </w:rPr>
        <w:t>，</w:t>
      </w:r>
      <w:r w:rsidR="00C0438D" w:rsidRPr="0071458A">
        <w:rPr>
          <w:rFonts w:ascii="Times New Roman" w:hAnsi="Times New Roman" w:hint="eastAsia"/>
          <w:b/>
          <w:color w:val="000000" w:themeColor="text1"/>
          <w:spacing w:val="6"/>
        </w:rPr>
        <w:t>部分項目使用人數偏低；再者，長照</w:t>
      </w:r>
      <w:r w:rsidR="00C0438D" w:rsidRPr="0071458A">
        <w:rPr>
          <w:rFonts w:ascii="Times New Roman" w:hAnsi="Times New Roman"/>
          <w:b/>
          <w:color w:val="000000" w:themeColor="text1"/>
          <w:spacing w:val="6"/>
        </w:rPr>
        <w:t>2.0</w:t>
      </w:r>
      <w:r w:rsidR="00C0438D" w:rsidRPr="0071458A">
        <w:rPr>
          <w:rFonts w:ascii="Times New Roman" w:hAnsi="Times New Roman" w:hint="eastAsia"/>
          <w:b/>
          <w:color w:val="000000" w:themeColor="text1"/>
          <w:spacing w:val="6"/>
        </w:rPr>
        <w:t>對於較</w:t>
      </w:r>
      <w:r w:rsidR="00C0438D" w:rsidRPr="0071458A">
        <w:rPr>
          <w:rFonts w:ascii="Times New Roman" w:hAnsi="Times New Roman" w:hint="eastAsia"/>
          <w:b/>
          <w:color w:val="000000" w:themeColor="text1"/>
        </w:rPr>
        <w:t>難照顧的身心障礙者，雖透過加計給付，以提升服務提</w:t>
      </w:r>
      <w:r w:rsidR="00C0438D" w:rsidRPr="0071458A">
        <w:rPr>
          <w:rFonts w:ascii="Times New Roman" w:hAnsi="Times New Roman" w:hint="eastAsia"/>
          <w:b/>
          <w:color w:val="000000" w:themeColor="text1"/>
          <w:spacing w:val="-6"/>
        </w:rPr>
        <w:t>供</w:t>
      </w:r>
      <w:r w:rsidR="00C0438D" w:rsidRPr="0071458A">
        <w:rPr>
          <w:rFonts w:ascii="Times New Roman" w:hAnsi="Times New Roman" w:hint="eastAsia"/>
          <w:b/>
          <w:color w:val="000000" w:themeColor="text1"/>
          <w:spacing w:val="4"/>
        </w:rPr>
        <w:t>單位照顧</w:t>
      </w:r>
      <w:r w:rsidR="00D438B3" w:rsidRPr="0071458A">
        <w:rPr>
          <w:rFonts w:ascii="Times New Roman" w:hAnsi="Times New Roman" w:hint="eastAsia"/>
          <w:b/>
          <w:color w:val="000000" w:themeColor="text1"/>
          <w:spacing w:val="4"/>
        </w:rPr>
        <w:t>這類對象</w:t>
      </w:r>
      <w:r w:rsidR="00C0438D" w:rsidRPr="0071458A">
        <w:rPr>
          <w:rFonts w:ascii="Times New Roman" w:hAnsi="Times New Roman" w:hint="eastAsia"/>
          <w:b/>
          <w:color w:val="000000" w:themeColor="text1"/>
        </w:rPr>
        <w:t>的意願，而</w:t>
      </w:r>
      <w:r w:rsidR="00C0438D" w:rsidRPr="0071458A">
        <w:rPr>
          <w:rFonts w:ascii="Times New Roman" w:hAnsi="Times New Roman"/>
          <w:b/>
          <w:color w:val="000000" w:themeColor="text1"/>
        </w:rPr>
        <w:t>110</w:t>
      </w:r>
      <w:r w:rsidR="00C0438D" w:rsidRPr="0071458A">
        <w:rPr>
          <w:rFonts w:ascii="Times New Roman" w:hAnsi="Times New Roman" w:hint="eastAsia"/>
          <w:b/>
          <w:color w:val="000000" w:themeColor="text1"/>
        </w:rPr>
        <w:t>年給付總人數亦有增加，惟給付對象中屬</w:t>
      </w:r>
      <w:r w:rsidR="00C0438D" w:rsidRPr="0071458A">
        <w:rPr>
          <w:rFonts w:ascii="Times New Roman" w:hAnsi="Times New Roman"/>
          <w:b/>
          <w:color w:val="000000" w:themeColor="text1"/>
        </w:rPr>
        <w:t>64</w:t>
      </w:r>
      <w:r w:rsidR="00C0438D" w:rsidRPr="0071458A">
        <w:rPr>
          <w:rFonts w:ascii="Times New Roman" w:hAnsi="Times New Roman" w:hint="eastAsia"/>
          <w:b/>
          <w:color w:val="000000" w:themeColor="text1"/>
        </w:rPr>
        <w:t>歲以下身心障礙者</w:t>
      </w:r>
      <w:r w:rsidR="009B116D" w:rsidRPr="0071458A">
        <w:rPr>
          <w:rFonts w:ascii="Times New Roman" w:hAnsi="Times New Roman" w:hint="eastAsia"/>
          <w:b/>
          <w:color w:val="000000" w:themeColor="text1"/>
        </w:rPr>
        <w:t>卻有減少，</w:t>
      </w:r>
      <w:r w:rsidR="00C0438D" w:rsidRPr="0071458A">
        <w:rPr>
          <w:rFonts w:ascii="Times New Roman" w:hAnsi="Times New Roman" w:hint="eastAsia"/>
          <w:b/>
          <w:color w:val="000000" w:themeColor="text1"/>
        </w:rPr>
        <w:t>占比</w:t>
      </w:r>
      <w:r w:rsidR="009B116D" w:rsidRPr="0071458A">
        <w:rPr>
          <w:rFonts w:ascii="Times New Roman" w:hAnsi="Times New Roman" w:hint="eastAsia"/>
          <w:b/>
          <w:color w:val="000000" w:themeColor="text1"/>
        </w:rPr>
        <w:t>亦</w:t>
      </w:r>
      <w:r w:rsidR="00D438B3" w:rsidRPr="0071458A">
        <w:rPr>
          <w:rFonts w:ascii="Times New Roman" w:hAnsi="Times New Roman" w:hint="eastAsia"/>
          <w:b/>
          <w:color w:val="000000" w:themeColor="text1"/>
        </w:rPr>
        <w:t>不</w:t>
      </w:r>
      <w:r w:rsidR="00C0438D" w:rsidRPr="0071458A">
        <w:rPr>
          <w:rFonts w:ascii="Times New Roman" w:hAnsi="Times New Roman" w:hint="eastAsia"/>
          <w:b/>
          <w:color w:val="000000" w:themeColor="text1"/>
        </w:rPr>
        <w:t>及</w:t>
      </w:r>
      <w:r w:rsidR="00C0438D" w:rsidRPr="0071458A">
        <w:rPr>
          <w:rFonts w:ascii="Times New Roman" w:hAnsi="Times New Roman"/>
          <w:b/>
          <w:color w:val="000000" w:themeColor="text1"/>
        </w:rPr>
        <w:t>3</w:t>
      </w:r>
      <w:r w:rsidR="00C0438D" w:rsidRPr="0071458A">
        <w:rPr>
          <w:rFonts w:ascii="Times New Roman" w:hAnsi="Times New Roman" w:hint="eastAsia"/>
          <w:b/>
          <w:color w:val="000000" w:themeColor="text1"/>
        </w:rPr>
        <w:t>成</w:t>
      </w:r>
      <w:r w:rsidR="00D438B3" w:rsidRPr="0071458A">
        <w:rPr>
          <w:rFonts w:ascii="Times New Roman" w:hAnsi="Times New Roman" w:hint="eastAsia"/>
          <w:b/>
          <w:color w:val="000000" w:themeColor="text1"/>
          <w:spacing w:val="-6"/>
        </w:rPr>
        <w:t>。</w:t>
      </w:r>
      <w:r w:rsidR="00D438B3" w:rsidRPr="0071458A">
        <w:rPr>
          <w:rFonts w:ascii="Times New Roman" w:hAnsi="Times New Roman" w:hint="eastAsia"/>
          <w:b/>
          <w:color w:val="000000" w:themeColor="text1"/>
          <w:spacing w:val="4"/>
        </w:rPr>
        <w:t>此外，長照服務使用者平均每月使用給付額度，並未隨著</w:t>
      </w:r>
      <w:r w:rsidR="00D438B3" w:rsidRPr="0071458A">
        <w:rPr>
          <w:rFonts w:ascii="Times New Roman" w:hAnsi="Times New Roman" w:hint="eastAsia"/>
          <w:b/>
          <w:color w:val="000000" w:themeColor="text1"/>
          <w:spacing w:val="-6"/>
        </w:rPr>
        <w:t>等級</w:t>
      </w:r>
      <w:r w:rsidR="00D438B3" w:rsidRPr="0071458A">
        <w:rPr>
          <w:rFonts w:ascii="Times New Roman" w:hAnsi="Times New Roman" w:hint="eastAsia"/>
          <w:b/>
          <w:color w:val="000000" w:themeColor="text1"/>
          <w:spacing w:val="-4"/>
        </w:rPr>
        <w:t>愈高而支用較多費用，各縣市之間更存有</w:t>
      </w:r>
      <w:r w:rsidR="00D438B3" w:rsidRPr="0071458A">
        <w:rPr>
          <w:rFonts w:ascii="Times New Roman" w:hAnsi="Times New Roman" w:hint="eastAsia"/>
          <w:b/>
          <w:color w:val="000000" w:themeColor="text1"/>
          <w:spacing w:val="6"/>
        </w:rPr>
        <w:t>明顯落差</w:t>
      </w:r>
      <w:r w:rsidR="00C0438D" w:rsidRPr="0071458A">
        <w:rPr>
          <w:rFonts w:ascii="Times New Roman" w:hAnsi="Times New Roman" w:hint="eastAsia"/>
          <w:b/>
          <w:color w:val="000000" w:themeColor="text1"/>
          <w:spacing w:val="6"/>
        </w:rPr>
        <w:t>。</w:t>
      </w:r>
      <w:r w:rsidR="00513EFB" w:rsidRPr="0071458A">
        <w:rPr>
          <w:rFonts w:ascii="Times New Roman" w:hAnsi="Times New Roman" w:hint="eastAsia"/>
          <w:b/>
          <w:color w:val="000000" w:themeColor="text1"/>
          <w:spacing w:val="6"/>
        </w:rPr>
        <w:t>顯然</w:t>
      </w:r>
      <w:r w:rsidR="00D438B3" w:rsidRPr="0071458A">
        <w:rPr>
          <w:rFonts w:ascii="Times New Roman" w:hAnsi="Times New Roman" w:hint="eastAsia"/>
          <w:b/>
          <w:color w:val="000000" w:themeColor="text1"/>
          <w:spacing w:val="6"/>
        </w:rPr>
        <w:t>該部</w:t>
      </w:r>
      <w:r w:rsidR="00F26727" w:rsidRPr="0071458A">
        <w:rPr>
          <w:rFonts w:ascii="Times New Roman" w:hAnsi="Times New Roman" w:hint="eastAsia"/>
          <w:b/>
          <w:color w:val="000000" w:themeColor="text1"/>
          <w:spacing w:val="6"/>
        </w:rPr>
        <w:t>單</w:t>
      </w:r>
      <w:r w:rsidR="00C0438D" w:rsidRPr="0071458A">
        <w:rPr>
          <w:rFonts w:ascii="Times New Roman" w:hAnsi="Times New Roman" w:hint="eastAsia"/>
          <w:b/>
          <w:color w:val="000000" w:themeColor="text1"/>
          <w:spacing w:val="6"/>
        </w:rPr>
        <w:t>以</w:t>
      </w:r>
      <w:r w:rsidR="00C0438D" w:rsidRPr="0071458A">
        <w:rPr>
          <w:rFonts w:ascii="Times New Roman" w:hAnsi="Times New Roman" w:hint="eastAsia"/>
          <w:b/>
          <w:color w:val="000000" w:themeColor="text1"/>
          <w:spacing w:val="6"/>
          <w:szCs w:val="32"/>
        </w:rPr>
        <w:t>使用服務人數，</w:t>
      </w:r>
      <w:r w:rsidR="00513EFB" w:rsidRPr="0071458A">
        <w:rPr>
          <w:rFonts w:ascii="Times New Roman" w:hAnsi="Times New Roman" w:hint="eastAsia"/>
          <w:b/>
          <w:color w:val="000000" w:themeColor="text1"/>
          <w:spacing w:val="6"/>
          <w:szCs w:val="32"/>
        </w:rPr>
        <w:t>不足以</w:t>
      </w:r>
      <w:r w:rsidR="00C0438D" w:rsidRPr="0071458A">
        <w:rPr>
          <w:rFonts w:ascii="Times New Roman" w:hAnsi="Times New Roman" w:hint="eastAsia"/>
          <w:b/>
          <w:color w:val="000000" w:themeColor="text1"/>
          <w:spacing w:val="6"/>
        </w:rPr>
        <w:t>作為</w:t>
      </w:r>
      <w:r w:rsidR="00F26727" w:rsidRPr="0071458A">
        <w:rPr>
          <w:rFonts w:ascii="Times New Roman" w:hAnsi="Times New Roman" w:hint="eastAsia"/>
          <w:b/>
          <w:color w:val="000000" w:themeColor="text1"/>
          <w:spacing w:val="6"/>
        </w:rPr>
        <w:t>服務</w:t>
      </w:r>
      <w:r w:rsidR="00C0438D" w:rsidRPr="0071458A">
        <w:rPr>
          <w:rFonts w:ascii="Times New Roman" w:hAnsi="Times New Roman" w:hint="eastAsia"/>
          <w:b/>
          <w:color w:val="000000" w:themeColor="text1"/>
          <w:spacing w:val="-6"/>
        </w:rPr>
        <w:t>成效</w:t>
      </w:r>
      <w:r w:rsidR="00513EFB" w:rsidRPr="0071458A">
        <w:rPr>
          <w:rFonts w:ascii="Times New Roman" w:hAnsi="Times New Roman" w:hint="eastAsia"/>
          <w:b/>
          <w:color w:val="000000" w:themeColor="text1"/>
          <w:spacing w:val="-6"/>
        </w:rPr>
        <w:t>評估</w:t>
      </w:r>
      <w:r w:rsidR="00C0438D" w:rsidRPr="0071458A">
        <w:rPr>
          <w:rFonts w:ascii="Times New Roman" w:hAnsi="Times New Roman" w:hint="eastAsia"/>
          <w:b/>
          <w:color w:val="000000" w:themeColor="text1"/>
          <w:spacing w:val="-6"/>
        </w:rPr>
        <w:t>的判斷方式，應予確實檢討改進</w:t>
      </w:r>
      <w:r w:rsidR="0099458C" w:rsidRPr="0071458A">
        <w:rPr>
          <w:rFonts w:ascii="Times New Roman" w:hAnsi="Times New Roman" w:hint="eastAsia"/>
          <w:b/>
          <w:color w:val="000000" w:themeColor="text1"/>
          <w:spacing w:val="-6"/>
        </w:rPr>
        <w:t>，俾確實滿足身心障礙者需求</w:t>
      </w:r>
      <w:r w:rsidR="00C0438D" w:rsidRPr="0071458A">
        <w:rPr>
          <w:rFonts w:ascii="Times New Roman" w:hAnsi="Times New Roman" w:hint="eastAsia"/>
          <w:b/>
          <w:color w:val="000000" w:themeColor="text1"/>
          <w:spacing w:val="-6"/>
        </w:rPr>
        <w:t>。</w:t>
      </w:r>
      <w:bookmarkEnd w:id="85"/>
    </w:p>
    <w:p w14:paraId="75E00F67" w14:textId="5841CB0C" w:rsidR="00AD7316" w:rsidRPr="0071458A" w:rsidRDefault="00AD7316" w:rsidP="00AD7316">
      <w:pPr>
        <w:pStyle w:val="33"/>
        <w:ind w:leftChars="300" w:left="1020" w:firstLine="680"/>
        <w:rPr>
          <w:rFonts w:ascii="Times New Roman"/>
          <w:color w:val="000000" w:themeColor="text1"/>
        </w:rPr>
      </w:pPr>
      <w:r w:rsidRPr="0071458A">
        <w:rPr>
          <w:rFonts w:ascii="Times New Roman"/>
          <w:color w:val="000000" w:themeColor="text1"/>
        </w:rPr>
        <w:t>長照</w:t>
      </w:r>
      <w:r w:rsidRPr="0071458A">
        <w:rPr>
          <w:rFonts w:ascii="Times New Roman"/>
          <w:color w:val="000000" w:themeColor="text1"/>
        </w:rPr>
        <w:t>2.0</w:t>
      </w:r>
      <w:r w:rsidRPr="0071458A">
        <w:rPr>
          <w:rFonts w:ascii="Times New Roman" w:hint="eastAsia"/>
          <w:color w:val="000000" w:themeColor="text1"/>
        </w:rPr>
        <w:t>已</w:t>
      </w:r>
      <w:r w:rsidRPr="0071458A">
        <w:rPr>
          <w:rFonts w:ascii="Times New Roman"/>
          <w:color w:val="000000" w:themeColor="text1"/>
        </w:rPr>
        <w:t>將</w:t>
      </w:r>
      <w:r w:rsidRPr="0071458A">
        <w:rPr>
          <w:rFonts w:ascii="Times New Roman" w:hint="eastAsia"/>
          <w:color w:val="000000" w:themeColor="text1"/>
        </w:rPr>
        <w:t>任何年齡的身心障礙者納入服務對象，推動迄今已達</w:t>
      </w:r>
      <w:r w:rsidRPr="0071458A">
        <w:rPr>
          <w:rFonts w:ascii="Times New Roman" w:hint="eastAsia"/>
          <w:color w:val="000000" w:themeColor="text1"/>
        </w:rPr>
        <w:t>5</w:t>
      </w:r>
      <w:r w:rsidRPr="0071458A">
        <w:rPr>
          <w:rFonts w:ascii="Times New Roman" w:hint="eastAsia"/>
          <w:color w:val="000000" w:themeColor="text1"/>
        </w:rPr>
        <w:t>年</w:t>
      </w:r>
      <w:r w:rsidR="007749DA" w:rsidRPr="0071458A">
        <w:rPr>
          <w:rFonts w:ascii="Times New Roman" w:hint="eastAsia"/>
          <w:color w:val="000000" w:themeColor="text1"/>
        </w:rPr>
        <w:t>餘，</w:t>
      </w:r>
      <w:r w:rsidR="00F518A9" w:rsidRPr="0071458A">
        <w:rPr>
          <w:rFonts w:ascii="Times New Roman" w:hint="eastAsia"/>
          <w:color w:val="000000" w:themeColor="text1"/>
        </w:rPr>
        <w:t>而</w:t>
      </w:r>
      <w:r w:rsidR="007749DA" w:rsidRPr="0071458A">
        <w:rPr>
          <w:rFonts w:ascii="Times New Roman" w:hint="eastAsia"/>
          <w:color w:val="000000" w:themeColor="text1"/>
        </w:rPr>
        <w:t>衛福部係以</w:t>
      </w:r>
      <w:r w:rsidR="007749DA" w:rsidRPr="0071458A">
        <w:rPr>
          <w:rFonts w:ascii="Times New Roman" w:hint="eastAsia"/>
          <w:color w:val="000000" w:themeColor="text1"/>
          <w:spacing w:val="-6"/>
        </w:rPr>
        <w:t>長照</w:t>
      </w:r>
      <w:r w:rsidR="007749DA" w:rsidRPr="0071458A">
        <w:rPr>
          <w:rFonts w:ascii="Times New Roman" w:hint="eastAsia"/>
          <w:color w:val="000000" w:themeColor="text1"/>
          <w:spacing w:val="-6"/>
          <w:szCs w:val="32"/>
        </w:rPr>
        <w:t>使用服務人數的增加與否，</w:t>
      </w:r>
      <w:r w:rsidR="007749DA" w:rsidRPr="0071458A">
        <w:rPr>
          <w:rFonts w:ascii="Times New Roman" w:hint="eastAsia"/>
          <w:color w:val="000000" w:themeColor="text1"/>
          <w:spacing w:val="-6"/>
        </w:rPr>
        <w:t>作為服務能否滿足</w:t>
      </w:r>
      <w:r w:rsidR="007749DA" w:rsidRPr="0071458A">
        <w:rPr>
          <w:rFonts w:ascii="Times New Roman"/>
          <w:color w:val="000000" w:themeColor="text1"/>
          <w:spacing w:val="-6"/>
        </w:rPr>
        <w:t>64</w:t>
      </w:r>
      <w:r w:rsidR="007749DA" w:rsidRPr="0071458A">
        <w:rPr>
          <w:rFonts w:ascii="Times New Roman" w:hint="eastAsia"/>
          <w:color w:val="000000" w:themeColor="text1"/>
          <w:spacing w:val="-6"/>
        </w:rPr>
        <w:t>歲以下身</w:t>
      </w:r>
      <w:r w:rsidR="007749DA" w:rsidRPr="0071458A">
        <w:rPr>
          <w:rFonts w:ascii="Times New Roman" w:hint="eastAsia"/>
          <w:color w:val="000000" w:themeColor="text1"/>
          <w:spacing w:val="-4"/>
        </w:rPr>
        <w:t>心</w:t>
      </w:r>
      <w:r w:rsidR="007749DA" w:rsidRPr="0071458A">
        <w:rPr>
          <w:rFonts w:ascii="Times New Roman" w:hint="eastAsia"/>
          <w:color w:val="000000" w:themeColor="text1"/>
        </w:rPr>
        <w:t>障礙者需求的判斷方式，惟查：</w:t>
      </w:r>
    </w:p>
    <w:p w14:paraId="25B9DF01" w14:textId="77777777" w:rsidR="00C0438D" w:rsidRPr="0071458A" w:rsidRDefault="00C0438D" w:rsidP="00C0438D">
      <w:pPr>
        <w:pStyle w:val="3"/>
        <w:rPr>
          <w:rFonts w:cs="新細明體"/>
          <w:b/>
          <w:color w:val="000000" w:themeColor="text1"/>
        </w:rPr>
      </w:pPr>
      <w:bookmarkStart w:id="86" w:name="_Toc110006609"/>
      <w:bookmarkStart w:id="87" w:name="_Toc110504951"/>
      <w:r w:rsidRPr="0071458A">
        <w:rPr>
          <w:rFonts w:ascii="Times New Roman" w:hAnsi="Times New Roman" w:hint="eastAsia"/>
          <w:b/>
          <w:color w:val="000000" w:themeColor="text1"/>
          <w:spacing w:val="-6"/>
        </w:rPr>
        <w:t>各類長照服務對象使用人數總計，從</w:t>
      </w:r>
      <w:r w:rsidRPr="0071458A">
        <w:rPr>
          <w:rFonts w:ascii="Times New Roman" w:hAnsi="Times New Roman"/>
          <w:b/>
          <w:color w:val="000000" w:themeColor="text1"/>
          <w:spacing w:val="-6"/>
        </w:rPr>
        <w:t>109</w:t>
      </w:r>
      <w:r w:rsidRPr="0071458A">
        <w:rPr>
          <w:rFonts w:ascii="Times New Roman" w:hAnsi="Times New Roman" w:hint="eastAsia"/>
          <w:b/>
          <w:color w:val="000000" w:themeColor="text1"/>
          <w:spacing w:val="-6"/>
        </w:rPr>
        <w:t>年的</w:t>
      </w:r>
      <w:r w:rsidRPr="0071458A">
        <w:rPr>
          <w:rFonts w:ascii="Times New Roman"/>
          <w:b/>
          <w:color w:val="000000" w:themeColor="text1"/>
          <w:spacing w:val="-6"/>
        </w:rPr>
        <w:t>35.7</w:t>
      </w:r>
      <w:r w:rsidRPr="0071458A">
        <w:rPr>
          <w:rFonts w:ascii="Times New Roman" w:hint="eastAsia"/>
          <w:b/>
          <w:color w:val="000000" w:themeColor="text1"/>
          <w:spacing w:val="-6"/>
        </w:rPr>
        <w:t>萬人，增加至</w:t>
      </w:r>
      <w:r w:rsidRPr="0071458A">
        <w:rPr>
          <w:rFonts w:ascii="Times New Roman"/>
          <w:b/>
          <w:color w:val="000000" w:themeColor="text1"/>
          <w:spacing w:val="-6"/>
        </w:rPr>
        <w:t>110</w:t>
      </w:r>
      <w:r w:rsidRPr="0071458A">
        <w:rPr>
          <w:rFonts w:ascii="Times New Roman" w:hint="eastAsia"/>
          <w:b/>
          <w:color w:val="000000" w:themeColor="text1"/>
          <w:spacing w:val="-6"/>
        </w:rPr>
        <w:t>年的</w:t>
      </w:r>
      <w:r w:rsidRPr="0071458A">
        <w:rPr>
          <w:rFonts w:ascii="Times New Roman"/>
          <w:b/>
          <w:color w:val="000000" w:themeColor="text1"/>
          <w:spacing w:val="-6"/>
        </w:rPr>
        <w:t>38.8</w:t>
      </w:r>
      <w:r w:rsidRPr="0071458A">
        <w:rPr>
          <w:rFonts w:ascii="Times New Roman" w:hint="eastAsia"/>
          <w:b/>
          <w:color w:val="000000" w:themeColor="text1"/>
          <w:spacing w:val="-6"/>
        </w:rPr>
        <w:t>萬人，惟增加人數係集中在</w:t>
      </w:r>
      <w:r w:rsidRPr="0071458A">
        <w:rPr>
          <w:rFonts w:ascii="Times New Roman"/>
          <w:b/>
          <w:color w:val="000000" w:themeColor="text1"/>
          <w:spacing w:val="-6"/>
        </w:rPr>
        <w:t>65</w:t>
      </w:r>
      <w:r w:rsidRPr="0071458A">
        <w:rPr>
          <w:rFonts w:ascii="Times New Roman" w:hint="eastAsia"/>
          <w:b/>
          <w:color w:val="000000" w:themeColor="text1"/>
          <w:spacing w:val="-6"/>
        </w:rPr>
        <w:t>歲以上</w:t>
      </w:r>
      <w:r w:rsidRPr="0071458A">
        <w:rPr>
          <w:rFonts w:ascii="Times New Roman" w:hint="eastAsia"/>
          <w:b/>
          <w:color w:val="000000" w:themeColor="text1"/>
        </w:rPr>
        <w:t>失</w:t>
      </w:r>
      <w:r w:rsidRPr="0071458A">
        <w:rPr>
          <w:rFonts w:ascii="Times New Roman" w:hint="eastAsia"/>
          <w:b/>
          <w:color w:val="000000" w:themeColor="text1"/>
          <w:spacing w:val="-6"/>
        </w:rPr>
        <w:t>能老人及</w:t>
      </w:r>
      <w:r w:rsidRPr="0071458A">
        <w:rPr>
          <w:rFonts w:ascii="Times New Roman"/>
          <w:b/>
          <w:color w:val="000000" w:themeColor="text1"/>
          <w:spacing w:val="-6"/>
        </w:rPr>
        <w:t>50</w:t>
      </w:r>
      <w:r w:rsidRPr="0071458A">
        <w:rPr>
          <w:rFonts w:ascii="Times New Roman" w:hint="eastAsia"/>
          <w:b/>
          <w:color w:val="000000" w:themeColor="text1"/>
          <w:spacing w:val="-6"/>
        </w:rPr>
        <w:t>歲以上失智症者等服務對象，而</w:t>
      </w:r>
      <w:r w:rsidRPr="0071458A">
        <w:rPr>
          <w:rFonts w:ascii="Times New Roman"/>
          <w:b/>
          <w:color w:val="000000" w:themeColor="text1"/>
          <w:spacing w:val="-6"/>
        </w:rPr>
        <w:t>64</w:t>
      </w:r>
      <w:r w:rsidRPr="0071458A">
        <w:rPr>
          <w:rFonts w:ascii="Times New Roman" w:hint="eastAsia"/>
          <w:b/>
          <w:color w:val="000000" w:themeColor="text1"/>
          <w:spacing w:val="-6"/>
        </w:rPr>
        <w:t>歲以下</w:t>
      </w:r>
      <w:r w:rsidRPr="0071458A">
        <w:rPr>
          <w:rFonts w:ascii="Times New Roman" w:hAnsi="Times New Roman" w:hint="eastAsia"/>
          <w:b/>
          <w:color w:val="000000" w:themeColor="text1"/>
        </w:rPr>
        <w:t>身</w:t>
      </w:r>
      <w:r w:rsidRPr="0071458A">
        <w:rPr>
          <w:rFonts w:ascii="Times New Roman" w:hAnsi="Times New Roman" w:hint="eastAsia"/>
          <w:b/>
          <w:color w:val="000000" w:themeColor="text1"/>
          <w:spacing w:val="6"/>
        </w:rPr>
        <w:t>心障礙者使用人數不增反減。</w:t>
      </w:r>
      <w:bookmarkEnd w:id="86"/>
      <w:bookmarkEnd w:id="87"/>
    </w:p>
    <w:p w14:paraId="66ACF065" w14:textId="03F6946B"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長照</w:t>
      </w:r>
      <w:r w:rsidRPr="0071458A">
        <w:rPr>
          <w:rFonts w:ascii="Times New Roman" w:hAnsi="Times New Roman"/>
          <w:color w:val="000000" w:themeColor="text1"/>
        </w:rPr>
        <w:t>2.0</w:t>
      </w:r>
      <w:r w:rsidRPr="0071458A">
        <w:rPr>
          <w:rFonts w:hint="eastAsia"/>
          <w:color w:val="000000" w:themeColor="text1"/>
        </w:rPr>
        <w:t>為達到高齡社會健康照護政策「生理、心理及社會面向的「最適化」之</w:t>
      </w:r>
      <w:r w:rsidRPr="0071458A">
        <w:rPr>
          <w:rFonts w:ascii="Times New Roman" w:hAnsi="Times New Roman" w:hint="eastAsia"/>
          <w:color w:val="000000" w:themeColor="text1"/>
        </w:rPr>
        <w:t>內涵，除延續長照</w:t>
      </w:r>
      <w:r w:rsidRPr="0071458A">
        <w:rPr>
          <w:rFonts w:ascii="Times New Roman" w:hAnsi="Times New Roman"/>
          <w:color w:val="000000" w:themeColor="text1"/>
        </w:rPr>
        <w:t>1.0</w:t>
      </w:r>
      <w:r w:rsidRPr="0071458A">
        <w:rPr>
          <w:rFonts w:ascii="Times New Roman" w:hAnsi="Times New Roman" w:hint="eastAsia"/>
          <w:color w:val="000000" w:themeColor="text1"/>
        </w:rPr>
        <w:t>的服務對象以外，亦擴大納入</w:t>
      </w:r>
      <w:r w:rsidRPr="0071458A">
        <w:rPr>
          <w:rFonts w:ascii="Times New Roman" w:hAnsi="Times New Roman"/>
          <w:color w:val="000000" w:themeColor="text1"/>
        </w:rPr>
        <w:t>50</w:t>
      </w:r>
      <w:r w:rsidRPr="0071458A">
        <w:rPr>
          <w:rFonts w:ascii="Times New Roman" w:hAnsi="Times New Roman" w:hint="eastAsia"/>
          <w:color w:val="000000" w:themeColor="text1"/>
        </w:rPr>
        <w:t>歲以上輕</w:t>
      </w:r>
      <w:r w:rsidRPr="0071458A">
        <w:rPr>
          <w:rFonts w:ascii="Times New Roman" w:hAnsi="Times New Roman" w:hint="eastAsia"/>
          <w:color w:val="000000" w:themeColor="text1"/>
          <w:spacing w:val="-6"/>
        </w:rPr>
        <w:t>度失智症者</w:t>
      </w:r>
      <w:r w:rsidRPr="0071458A">
        <w:rPr>
          <w:rFonts w:ascii="Times New Roman" w:hAnsi="Times New Roman" w:hint="eastAsia"/>
          <w:color w:val="000000" w:themeColor="text1"/>
          <w:spacing w:val="-6"/>
        </w:rPr>
        <w:lastRenderedPageBreak/>
        <w:t>、未滿</w:t>
      </w:r>
      <w:r w:rsidRPr="0071458A">
        <w:rPr>
          <w:rFonts w:ascii="Times New Roman" w:hAnsi="Times New Roman"/>
          <w:color w:val="000000" w:themeColor="text1"/>
          <w:spacing w:val="-6"/>
        </w:rPr>
        <w:t>50</w:t>
      </w:r>
      <w:r w:rsidRPr="0071458A">
        <w:rPr>
          <w:rFonts w:ascii="Times New Roman" w:hAnsi="Times New Roman" w:hint="eastAsia"/>
          <w:color w:val="000000" w:themeColor="text1"/>
          <w:spacing w:val="-6"/>
        </w:rPr>
        <w:t>歲失能身心障礙者，</w:t>
      </w:r>
      <w:r w:rsidRPr="0071458A">
        <w:rPr>
          <w:rFonts w:ascii="Times New Roman" w:hAnsi="Times New Roman"/>
          <w:color w:val="000000" w:themeColor="text1"/>
          <w:spacing w:val="-6"/>
        </w:rPr>
        <w:t>65</w:t>
      </w:r>
      <w:r w:rsidRPr="0071458A">
        <w:rPr>
          <w:rFonts w:ascii="Times New Roman" w:hAnsi="Times New Roman" w:hint="eastAsia"/>
          <w:color w:val="000000" w:themeColor="text1"/>
          <w:spacing w:val="-6"/>
        </w:rPr>
        <w:t>歲以上</w:t>
      </w:r>
      <w:r w:rsidRPr="0071458A">
        <w:rPr>
          <w:rFonts w:ascii="Times New Roman" w:hAnsi="Times New Roman" w:hint="eastAsia"/>
          <w:color w:val="000000" w:themeColor="text1"/>
        </w:rPr>
        <w:t>衰弱老人</w:t>
      </w:r>
      <w:r w:rsidRPr="0071458A">
        <w:rPr>
          <w:rStyle w:val="aff5"/>
          <w:rFonts w:ascii="Times New Roman" w:hAnsi="Times New Roman"/>
          <w:color w:val="000000" w:themeColor="text1"/>
        </w:rPr>
        <w:footnoteReference w:id="8"/>
      </w:r>
      <w:r w:rsidRPr="0071458A">
        <w:rPr>
          <w:rFonts w:ascii="Times New Roman" w:hAnsi="Times New Roman" w:hint="eastAsia"/>
          <w:color w:val="000000" w:themeColor="text1"/>
        </w:rPr>
        <w:t>，</w:t>
      </w:r>
      <w:r w:rsidR="00BA41A6" w:rsidRPr="0071458A">
        <w:rPr>
          <w:rFonts w:ascii="Times New Roman" w:hAnsi="Times New Roman" w:hint="eastAsia"/>
          <w:color w:val="000000" w:themeColor="text1"/>
        </w:rPr>
        <w:t>以</w:t>
      </w:r>
      <w:r w:rsidRPr="0071458A">
        <w:rPr>
          <w:rFonts w:ascii="Times New Roman" w:hAnsi="Times New Roman" w:hint="eastAsia"/>
          <w:color w:val="000000" w:themeColor="text1"/>
        </w:rPr>
        <w:t>及</w:t>
      </w:r>
      <w:r w:rsidRPr="0071458A">
        <w:rPr>
          <w:rFonts w:ascii="Times New Roman" w:hAnsi="Times New Roman"/>
          <w:color w:val="000000" w:themeColor="text1"/>
        </w:rPr>
        <w:t>55-64</w:t>
      </w:r>
      <w:r w:rsidRPr="0071458A">
        <w:rPr>
          <w:rFonts w:ascii="Times New Roman" w:hAnsi="Times New Roman" w:hint="eastAsia"/>
          <w:color w:val="000000" w:themeColor="text1"/>
        </w:rPr>
        <w:t>歲失能原住民等</w:t>
      </w:r>
      <w:r w:rsidR="00AE63D6" w:rsidRPr="0071458A">
        <w:rPr>
          <w:rFonts w:ascii="Times New Roman" w:hAnsi="Times New Roman" w:hint="eastAsia"/>
          <w:color w:val="000000" w:themeColor="text1"/>
        </w:rPr>
        <w:t>對象</w:t>
      </w:r>
      <w:r w:rsidRPr="0071458A">
        <w:rPr>
          <w:rFonts w:ascii="Times New Roman" w:hAnsi="Times New Roman" w:hint="eastAsia"/>
          <w:color w:val="000000" w:themeColor="text1"/>
        </w:rPr>
        <w:t>。</w:t>
      </w:r>
    </w:p>
    <w:p w14:paraId="138F3407"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6"/>
        </w:rPr>
        <w:t>依據衛福部提供之資料顯示，</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年長照</w:t>
      </w:r>
      <w:r w:rsidRPr="0071458A">
        <w:rPr>
          <w:rFonts w:ascii="Times New Roman" w:hAnsi="Times New Roman" w:hint="eastAsia"/>
          <w:color w:val="000000" w:themeColor="text1"/>
        </w:rPr>
        <w:t>服務</w:t>
      </w:r>
      <w:r w:rsidRPr="0071458A">
        <w:rPr>
          <w:rFonts w:ascii="Times New Roman" w:hAnsi="Times New Roman" w:hint="eastAsia"/>
          <w:color w:val="000000" w:themeColor="text1"/>
          <w:spacing w:val="-6"/>
        </w:rPr>
        <w:t>使用人數</w:t>
      </w:r>
      <w:r w:rsidRPr="0071458A">
        <w:rPr>
          <w:rFonts w:ascii="Times New Roman" w:hAnsi="Times New Roman" w:hint="eastAsia"/>
          <w:color w:val="000000" w:themeColor="text1"/>
        </w:rPr>
        <w:t>共有</w:t>
      </w:r>
      <w:r w:rsidRPr="0071458A">
        <w:rPr>
          <w:rFonts w:ascii="Times New Roman" w:hAnsi="Times New Roman"/>
          <w:color w:val="000000" w:themeColor="text1"/>
        </w:rPr>
        <w:t>35.7</w:t>
      </w:r>
      <w:r w:rsidRPr="0071458A">
        <w:rPr>
          <w:rFonts w:ascii="Times New Roman" w:hAnsi="Times New Roman" w:hint="eastAsia"/>
          <w:color w:val="000000" w:themeColor="text1"/>
        </w:rPr>
        <w:t>萬人，</w:t>
      </w:r>
      <w:r w:rsidRPr="0071458A">
        <w:rPr>
          <w:rFonts w:ascii="Times New Roman" w:hAnsi="Times New Roman" w:hint="eastAsia"/>
          <w:color w:val="000000" w:themeColor="text1"/>
          <w:spacing w:val="6"/>
        </w:rPr>
        <w:t>至</w:t>
      </w:r>
      <w:r w:rsidRPr="0071458A">
        <w:rPr>
          <w:rFonts w:ascii="Times New Roman" w:hAnsi="Times New Roman"/>
          <w:color w:val="000000" w:themeColor="text1"/>
        </w:rPr>
        <w:t>110</w:t>
      </w:r>
      <w:r w:rsidRPr="0071458A">
        <w:rPr>
          <w:rFonts w:ascii="Times New Roman" w:hAnsi="Times New Roman" w:hint="eastAsia"/>
          <w:color w:val="000000" w:themeColor="text1"/>
        </w:rPr>
        <w:t>年則增加為</w:t>
      </w:r>
      <w:r w:rsidRPr="0071458A">
        <w:rPr>
          <w:rFonts w:ascii="Times New Roman" w:hAnsi="Times New Roman"/>
          <w:color w:val="000000" w:themeColor="text1"/>
        </w:rPr>
        <w:t>38.8</w:t>
      </w:r>
      <w:r w:rsidRPr="0071458A">
        <w:rPr>
          <w:rFonts w:ascii="Times New Roman" w:hAnsi="Times New Roman" w:hint="eastAsia"/>
          <w:color w:val="000000" w:themeColor="text1"/>
        </w:rPr>
        <w:t>萬人</w:t>
      </w:r>
      <w:r w:rsidRPr="0071458A">
        <w:rPr>
          <w:rFonts w:ascii="Times New Roman" w:hAnsi="Times New Roman" w:hint="eastAsia"/>
          <w:color w:val="000000" w:themeColor="text1"/>
          <w:spacing w:val="-6"/>
        </w:rPr>
        <w:t>。</w:t>
      </w:r>
      <w:r w:rsidRPr="0071458A">
        <w:rPr>
          <w:rFonts w:ascii="Times New Roman" w:hAnsi="Times New Roman" w:hint="eastAsia"/>
          <w:color w:val="000000" w:themeColor="text1"/>
        </w:rPr>
        <w:t>惟從各類服務對象觀察使用人數，</w:t>
      </w:r>
      <w:r w:rsidRPr="0071458A">
        <w:rPr>
          <w:rFonts w:ascii="Times New Roman" w:hAnsi="Times New Roman"/>
          <w:color w:val="000000" w:themeColor="text1"/>
        </w:rPr>
        <w:t>109</w:t>
      </w:r>
      <w:r w:rsidRPr="0071458A">
        <w:rPr>
          <w:rFonts w:ascii="Times New Roman" w:hAnsi="Times New Roman" w:hint="eastAsia"/>
          <w:color w:val="000000" w:themeColor="text1"/>
        </w:rPr>
        <w:t>年及</w:t>
      </w:r>
      <w:r w:rsidRPr="0071458A">
        <w:rPr>
          <w:rFonts w:ascii="Times New Roman" w:hAnsi="Times New Roman"/>
          <w:color w:val="000000" w:themeColor="text1"/>
        </w:rPr>
        <w:t>110</w:t>
      </w:r>
      <w:r w:rsidRPr="0071458A">
        <w:rPr>
          <w:rFonts w:ascii="Times New Roman" w:hAnsi="Times New Roman" w:hint="eastAsia"/>
          <w:color w:val="000000" w:themeColor="text1"/>
        </w:rPr>
        <w:t>年均以「</w:t>
      </w:r>
      <w:r w:rsidRPr="0071458A">
        <w:rPr>
          <w:rFonts w:ascii="Times New Roman" w:hAnsi="Times New Roman"/>
          <w:color w:val="000000" w:themeColor="text1"/>
        </w:rPr>
        <w:t>65</w:t>
      </w:r>
      <w:r w:rsidRPr="0071458A">
        <w:rPr>
          <w:rFonts w:ascii="Times New Roman" w:hAnsi="Times New Roman" w:hint="eastAsia"/>
          <w:color w:val="000000" w:themeColor="text1"/>
        </w:rPr>
        <w:t>歲以上」失能者</w:t>
      </w:r>
      <w:r w:rsidRPr="0071458A">
        <w:rPr>
          <w:rFonts w:ascii="Times New Roman" w:hAnsi="Times New Roman"/>
          <w:color w:val="000000" w:themeColor="text1"/>
        </w:rPr>
        <w:t>(</w:t>
      </w:r>
      <w:r w:rsidRPr="0071458A">
        <w:rPr>
          <w:rFonts w:ascii="Times New Roman" w:hAnsi="Times New Roman" w:hint="eastAsia"/>
          <w:color w:val="000000" w:themeColor="text1"/>
        </w:rPr>
        <w:t>不含失智症</w:t>
      </w:r>
      <w:r w:rsidRPr="0071458A">
        <w:rPr>
          <w:rFonts w:ascii="Times New Roman" w:hAnsi="Times New Roman"/>
          <w:color w:val="000000" w:themeColor="text1"/>
        </w:rPr>
        <w:t>)</w:t>
      </w:r>
      <w:r w:rsidRPr="0071458A">
        <w:rPr>
          <w:rFonts w:ascii="Times New Roman" w:hAnsi="Times New Roman" w:hint="eastAsia"/>
          <w:color w:val="000000" w:themeColor="text1"/>
        </w:rPr>
        <w:t>為最多，從</w:t>
      </w:r>
      <w:r w:rsidRPr="0071458A">
        <w:rPr>
          <w:rFonts w:ascii="Times New Roman" w:hAnsi="Times New Roman"/>
          <w:color w:val="000000" w:themeColor="text1"/>
        </w:rPr>
        <w:t>24</w:t>
      </w:r>
      <w:r w:rsidRPr="0071458A">
        <w:rPr>
          <w:rFonts w:ascii="Times New Roman" w:hAnsi="Times New Roman" w:hint="eastAsia"/>
          <w:color w:val="000000" w:themeColor="text1"/>
        </w:rPr>
        <w:t>萬人，增</w:t>
      </w:r>
      <w:r w:rsidRPr="0071458A">
        <w:rPr>
          <w:rFonts w:ascii="Times New Roman" w:hAnsi="Times New Roman" w:hint="eastAsia"/>
          <w:color w:val="000000" w:themeColor="text1"/>
          <w:spacing w:val="-8"/>
        </w:rPr>
        <w:t>加至</w:t>
      </w:r>
      <w:r w:rsidRPr="0071458A">
        <w:rPr>
          <w:rFonts w:ascii="Times New Roman" w:hAnsi="Times New Roman"/>
          <w:color w:val="000000" w:themeColor="text1"/>
          <w:spacing w:val="-8"/>
        </w:rPr>
        <w:t>27.3</w:t>
      </w:r>
      <w:r w:rsidRPr="0071458A">
        <w:rPr>
          <w:rFonts w:ascii="Times New Roman" w:hAnsi="Times New Roman" w:hint="eastAsia"/>
          <w:color w:val="000000" w:themeColor="text1"/>
          <w:spacing w:val="-8"/>
        </w:rPr>
        <w:t>萬人，其次為「</w:t>
      </w:r>
      <w:r w:rsidRPr="0071458A">
        <w:rPr>
          <w:rFonts w:ascii="Times New Roman" w:hAnsi="Times New Roman"/>
          <w:color w:val="000000" w:themeColor="text1"/>
          <w:spacing w:val="-8"/>
        </w:rPr>
        <w:t>50</w:t>
      </w:r>
      <w:r w:rsidRPr="0071458A">
        <w:rPr>
          <w:rFonts w:ascii="Times New Roman" w:hAnsi="Times New Roman" w:hint="eastAsia"/>
          <w:color w:val="000000" w:themeColor="text1"/>
          <w:spacing w:val="-8"/>
        </w:rPr>
        <w:t>歲以上失智症者」，分別</w:t>
      </w:r>
      <w:r w:rsidRPr="0071458A">
        <w:rPr>
          <w:rFonts w:ascii="Times New Roman" w:hAnsi="Times New Roman" w:hint="eastAsia"/>
          <w:color w:val="000000" w:themeColor="text1"/>
        </w:rPr>
        <w:t>為</w:t>
      </w:r>
      <w:r w:rsidRPr="0071458A">
        <w:rPr>
          <w:rFonts w:ascii="Times New Roman" w:hAnsi="Times New Roman"/>
          <w:color w:val="000000" w:themeColor="text1"/>
        </w:rPr>
        <w:t>5.7</w:t>
      </w:r>
      <w:r w:rsidRPr="0071458A">
        <w:rPr>
          <w:rFonts w:ascii="Times New Roman" w:hAnsi="Times New Roman" w:hint="eastAsia"/>
          <w:color w:val="000000" w:themeColor="text1"/>
        </w:rPr>
        <w:t>萬人及</w:t>
      </w:r>
      <w:r w:rsidRPr="0071458A">
        <w:rPr>
          <w:rFonts w:ascii="Times New Roman" w:hAnsi="Times New Roman"/>
          <w:color w:val="000000" w:themeColor="text1"/>
        </w:rPr>
        <w:t>6.5</w:t>
      </w:r>
      <w:r w:rsidRPr="0071458A">
        <w:rPr>
          <w:rFonts w:ascii="Times New Roman" w:hAnsi="Times New Roman" w:hint="eastAsia"/>
          <w:color w:val="000000" w:themeColor="text1"/>
        </w:rPr>
        <w:t>萬人，該</w:t>
      </w:r>
      <w:r w:rsidRPr="0071458A">
        <w:rPr>
          <w:rFonts w:ascii="Times New Roman" w:hAnsi="Times New Roman"/>
          <w:color w:val="000000" w:themeColor="text1"/>
        </w:rPr>
        <w:t>2</w:t>
      </w:r>
      <w:r w:rsidRPr="0071458A">
        <w:rPr>
          <w:rFonts w:ascii="Times New Roman" w:hAnsi="Times New Roman" w:hint="eastAsia"/>
          <w:color w:val="000000" w:themeColor="text1"/>
        </w:rPr>
        <w:t>類對象增幅均超過</w:t>
      </w:r>
      <w:r w:rsidRPr="0071458A">
        <w:rPr>
          <w:rFonts w:ascii="Times New Roman" w:hAnsi="Times New Roman"/>
          <w:color w:val="000000" w:themeColor="text1"/>
        </w:rPr>
        <w:t>1</w:t>
      </w:r>
      <w:r w:rsidRPr="0071458A">
        <w:rPr>
          <w:rFonts w:ascii="Times New Roman" w:hAnsi="Times New Roman" w:hint="eastAsia"/>
          <w:color w:val="000000" w:themeColor="text1"/>
        </w:rPr>
        <w:t>成</w:t>
      </w:r>
      <w:r w:rsidRPr="0071458A">
        <w:rPr>
          <w:rFonts w:ascii="Times New Roman" w:hAnsi="Times New Roman"/>
          <w:color w:val="000000" w:themeColor="text1"/>
        </w:rPr>
        <w:t>(</w:t>
      </w:r>
      <w:r w:rsidRPr="0071458A">
        <w:rPr>
          <w:rFonts w:ascii="Times New Roman" w:hAnsi="Times New Roman" w:hint="eastAsia"/>
          <w:color w:val="000000" w:themeColor="text1"/>
        </w:rPr>
        <w:t>詳見下表</w:t>
      </w:r>
      <w:r w:rsidRPr="0071458A">
        <w:rPr>
          <w:rFonts w:ascii="Times New Roman" w:hAnsi="Times New Roman"/>
          <w:color w:val="000000" w:themeColor="text1"/>
        </w:rPr>
        <w:t>)</w:t>
      </w:r>
      <w:r w:rsidRPr="0071458A">
        <w:rPr>
          <w:rFonts w:ascii="Times New Roman" w:hAnsi="Times New Roman" w:hint="eastAsia"/>
          <w:color w:val="000000" w:themeColor="text1"/>
        </w:rPr>
        <w:t>。</w:t>
      </w:r>
    </w:p>
    <w:p w14:paraId="77CBA224" w14:textId="3C21C49C"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反觀</w:t>
      </w:r>
      <w:r w:rsidRPr="0071458A">
        <w:rPr>
          <w:rFonts w:ascii="Times New Roman" w:hAnsi="Times New Roman"/>
          <w:color w:val="000000" w:themeColor="text1"/>
        </w:rPr>
        <w:t>64</w:t>
      </w:r>
      <w:r w:rsidRPr="0071458A">
        <w:rPr>
          <w:rFonts w:ascii="Times New Roman" w:hAnsi="Times New Roman" w:hint="eastAsia"/>
          <w:color w:val="000000" w:themeColor="text1"/>
        </w:rPr>
        <w:t>歲以下身心障礙者使用服務人數，卻不增反減，其中「</w:t>
      </w:r>
      <w:r w:rsidRPr="0071458A">
        <w:rPr>
          <w:rFonts w:ascii="Times New Roman" w:hAnsi="Times New Roman"/>
          <w:color w:val="000000" w:themeColor="text1"/>
        </w:rPr>
        <w:t>50-64</w:t>
      </w:r>
      <w:r w:rsidRPr="0071458A">
        <w:rPr>
          <w:rFonts w:ascii="Times New Roman" w:hAnsi="Times New Roman" w:hint="eastAsia"/>
          <w:color w:val="000000" w:themeColor="text1"/>
        </w:rPr>
        <w:t>歲身心障礙者」從</w:t>
      </w:r>
      <w:r w:rsidRPr="0071458A">
        <w:rPr>
          <w:rFonts w:ascii="Times New Roman" w:hAnsi="Times New Roman"/>
          <w:color w:val="000000" w:themeColor="text1"/>
        </w:rPr>
        <w:t>109</w:t>
      </w:r>
      <w:r w:rsidRPr="0071458A">
        <w:rPr>
          <w:rFonts w:ascii="Times New Roman" w:hAnsi="Times New Roman" w:hint="eastAsia"/>
          <w:color w:val="000000" w:themeColor="text1"/>
        </w:rPr>
        <w:t>年的</w:t>
      </w:r>
      <w:r w:rsidRPr="0071458A">
        <w:rPr>
          <w:rFonts w:ascii="Times New Roman" w:hAnsi="Times New Roman"/>
          <w:color w:val="000000" w:themeColor="text1"/>
        </w:rPr>
        <w:t>3.4</w:t>
      </w:r>
      <w:r w:rsidRPr="0071458A">
        <w:rPr>
          <w:rFonts w:ascii="Times New Roman" w:hAnsi="Times New Roman" w:hint="eastAsia"/>
          <w:color w:val="000000" w:themeColor="text1"/>
        </w:rPr>
        <w:t>萬人，至</w:t>
      </w:r>
      <w:r w:rsidRPr="0071458A">
        <w:rPr>
          <w:rFonts w:ascii="Times New Roman" w:hAnsi="Times New Roman"/>
          <w:color w:val="000000" w:themeColor="text1"/>
        </w:rPr>
        <w:t>110</w:t>
      </w:r>
      <w:r w:rsidRPr="0071458A">
        <w:rPr>
          <w:rFonts w:ascii="Times New Roman" w:hAnsi="Times New Roman" w:hint="eastAsia"/>
          <w:color w:val="000000" w:themeColor="text1"/>
        </w:rPr>
        <w:t>年減少為</w:t>
      </w:r>
      <w:r w:rsidRPr="0071458A">
        <w:rPr>
          <w:rFonts w:ascii="Times New Roman" w:hAnsi="Times New Roman"/>
          <w:color w:val="000000" w:themeColor="text1"/>
        </w:rPr>
        <w:t>3.1</w:t>
      </w:r>
      <w:r w:rsidRPr="0071458A">
        <w:rPr>
          <w:rFonts w:ascii="Times New Roman" w:hAnsi="Times New Roman" w:hint="eastAsia"/>
          <w:color w:val="000000" w:themeColor="text1"/>
        </w:rPr>
        <w:t>萬人，「</w:t>
      </w:r>
      <w:r w:rsidRPr="0071458A">
        <w:rPr>
          <w:rFonts w:ascii="Times New Roman" w:hAnsi="Times New Roman"/>
          <w:color w:val="000000" w:themeColor="text1"/>
        </w:rPr>
        <w:t>49</w:t>
      </w:r>
      <w:r w:rsidRPr="0071458A">
        <w:rPr>
          <w:rFonts w:ascii="Times New Roman" w:hAnsi="Times New Roman" w:hint="eastAsia"/>
          <w:color w:val="000000" w:themeColor="text1"/>
        </w:rPr>
        <w:t>歲以下身心障礙者」則從</w:t>
      </w:r>
      <w:r w:rsidRPr="0071458A">
        <w:rPr>
          <w:rFonts w:ascii="Times New Roman" w:hAnsi="Times New Roman"/>
          <w:color w:val="000000" w:themeColor="text1"/>
        </w:rPr>
        <w:t>1.9</w:t>
      </w:r>
      <w:r w:rsidRPr="0071458A">
        <w:rPr>
          <w:rFonts w:ascii="Times New Roman" w:hAnsi="Times New Roman" w:hint="eastAsia"/>
          <w:color w:val="000000" w:themeColor="text1"/>
        </w:rPr>
        <w:t>萬人，減少為</w:t>
      </w:r>
      <w:r w:rsidRPr="0071458A">
        <w:rPr>
          <w:rFonts w:ascii="Times New Roman" w:hAnsi="Times New Roman"/>
          <w:color w:val="000000" w:themeColor="text1"/>
        </w:rPr>
        <w:t>1.8</w:t>
      </w:r>
      <w:r w:rsidRPr="0071458A">
        <w:rPr>
          <w:rFonts w:ascii="Times New Roman" w:hAnsi="Times New Roman" w:hint="eastAsia"/>
          <w:color w:val="000000" w:themeColor="text1"/>
        </w:rPr>
        <w:t>萬人</w:t>
      </w:r>
      <w:r w:rsidRPr="0071458A">
        <w:rPr>
          <w:rFonts w:ascii="Times New Roman" w:hAnsi="Times New Roman"/>
          <w:color w:val="000000" w:themeColor="text1"/>
        </w:rPr>
        <w:t>(</w:t>
      </w:r>
      <w:r w:rsidRPr="0071458A">
        <w:rPr>
          <w:rFonts w:ascii="Times New Roman" w:hAnsi="Times New Roman" w:hint="eastAsia"/>
          <w:color w:val="000000" w:themeColor="text1"/>
        </w:rPr>
        <w:t>詳見下表</w:t>
      </w:r>
      <w:r w:rsidR="001F3D3F" w:rsidRPr="0071458A">
        <w:rPr>
          <w:rFonts w:ascii="Times New Roman" w:hAnsi="Times New Roman" w:hint="eastAsia"/>
          <w:color w:val="000000" w:themeColor="text1"/>
        </w:rPr>
        <w:t>6</w:t>
      </w:r>
      <w:r w:rsidRPr="0071458A">
        <w:rPr>
          <w:rFonts w:ascii="Times New Roman" w:hAnsi="Times New Roman"/>
          <w:color w:val="000000" w:themeColor="text1"/>
        </w:rPr>
        <w:t>)</w:t>
      </w:r>
      <w:r w:rsidRPr="0071458A">
        <w:rPr>
          <w:rFonts w:ascii="Times New Roman" w:hAnsi="Times New Roman" w:hint="eastAsia"/>
          <w:color w:val="000000" w:themeColor="text1"/>
        </w:rPr>
        <w:t>。</w:t>
      </w:r>
    </w:p>
    <w:p w14:paraId="5A1848B8" w14:textId="11D2449B" w:rsidR="00C0438D" w:rsidRPr="0071458A" w:rsidRDefault="00C0438D" w:rsidP="00642892">
      <w:pPr>
        <w:pStyle w:val="a4"/>
        <w:numPr>
          <w:ilvl w:val="0"/>
          <w:numId w:val="39"/>
        </w:numPr>
        <w:spacing w:before="120" w:after="0"/>
        <w:ind w:left="1792" w:hanging="112"/>
        <w:jc w:val="center"/>
        <w:textAlignment w:val="auto"/>
        <w:rPr>
          <w:rFonts w:ascii="Times New Roman" w:hAnsi="Times New Roman"/>
          <w:b/>
          <w:color w:val="000000" w:themeColor="text1"/>
        </w:rPr>
      </w:pPr>
      <w:r w:rsidRPr="0071458A">
        <w:rPr>
          <w:rFonts w:ascii="Times New Roman" w:hAnsi="Times New Roman"/>
          <w:b/>
          <w:color w:val="000000" w:themeColor="text1"/>
          <w:spacing w:val="-14"/>
        </w:rPr>
        <w:t>109</w:t>
      </w:r>
      <w:r w:rsidRPr="0071458A">
        <w:rPr>
          <w:rFonts w:ascii="Times New Roman" w:hAnsi="Times New Roman" w:hint="eastAsia"/>
          <w:b/>
          <w:color w:val="000000" w:themeColor="text1"/>
          <w:spacing w:val="-14"/>
        </w:rPr>
        <w:t>年及</w:t>
      </w:r>
      <w:r w:rsidRPr="0071458A">
        <w:rPr>
          <w:rFonts w:ascii="Times New Roman" w:hAnsi="Times New Roman"/>
          <w:b/>
          <w:color w:val="000000" w:themeColor="text1"/>
          <w:spacing w:val="-14"/>
        </w:rPr>
        <w:t>110</w:t>
      </w:r>
      <w:r w:rsidRPr="0071458A">
        <w:rPr>
          <w:rFonts w:ascii="Times New Roman" w:hAnsi="Times New Roman" w:hint="eastAsia"/>
          <w:b/>
          <w:color w:val="000000" w:themeColor="text1"/>
          <w:spacing w:val="-14"/>
        </w:rPr>
        <w:t>年</w:t>
      </w:r>
      <w:r w:rsidR="00FF541C" w:rsidRPr="0071458A">
        <w:rPr>
          <w:rFonts w:ascii="Times New Roman" w:hAnsi="Times New Roman" w:hint="eastAsia"/>
          <w:b/>
          <w:color w:val="000000" w:themeColor="text1"/>
          <w:spacing w:val="-14"/>
        </w:rPr>
        <w:t>各縣市</w:t>
      </w:r>
      <w:r w:rsidRPr="0071458A">
        <w:rPr>
          <w:rFonts w:ascii="Times New Roman" w:hAnsi="Times New Roman" w:hint="eastAsia"/>
          <w:b/>
          <w:color w:val="000000" w:themeColor="text1"/>
          <w:spacing w:val="-14"/>
        </w:rPr>
        <w:t>長照服務</w:t>
      </w:r>
      <w:r w:rsidR="00EF5E60" w:rsidRPr="0071458A">
        <w:rPr>
          <w:rFonts w:ascii="Times New Roman" w:hAnsi="Times New Roman" w:hint="eastAsia"/>
          <w:b/>
          <w:color w:val="000000" w:themeColor="text1"/>
          <w:spacing w:val="-14"/>
        </w:rPr>
        <w:t>使用</w:t>
      </w:r>
      <w:r w:rsidRPr="0071458A">
        <w:rPr>
          <w:rFonts w:ascii="Times New Roman" w:hAnsi="Times New Roman" w:hint="eastAsia"/>
          <w:b/>
          <w:color w:val="000000" w:themeColor="text1"/>
        </w:rPr>
        <w:t>人數統計</w:t>
      </w:r>
    </w:p>
    <w:p w14:paraId="70AAAE9B" w14:textId="77777777" w:rsidR="00C0438D" w:rsidRPr="0071458A" w:rsidRDefault="00C0438D" w:rsidP="00C0438D">
      <w:pPr>
        <w:pStyle w:val="33"/>
        <w:spacing w:line="320" w:lineRule="exact"/>
        <w:ind w:left="1361" w:rightChars="19" w:right="65" w:firstLine="520"/>
        <w:jc w:val="right"/>
        <w:rPr>
          <w:color w:val="000000" w:themeColor="text1"/>
          <w:sz w:val="24"/>
          <w:szCs w:val="24"/>
        </w:rPr>
      </w:pPr>
      <w:r w:rsidRPr="0071458A">
        <w:rPr>
          <w:rFonts w:hint="eastAsia"/>
          <w:color w:val="000000" w:themeColor="text1"/>
          <w:sz w:val="24"/>
          <w:szCs w:val="24"/>
        </w:rPr>
        <w:t>單位：人</w:t>
      </w:r>
    </w:p>
    <w:tbl>
      <w:tblPr>
        <w:tblW w:w="7357" w:type="dxa"/>
        <w:tblInd w:w="1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162"/>
        <w:gridCol w:w="727"/>
        <w:gridCol w:w="1091"/>
        <w:gridCol w:w="1189"/>
        <w:gridCol w:w="1020"/>
        <w:gridCol w:w="1105"/>
        <w:gridCol w:w="1063"/>
      </w:tblGrid>
      <w:tr w:rsidR="0071458A" w:rsidRPr="0071458A" w14:paraId="746E3CA8" w14:textId="77777777" w:rsidTr="00E7152A">
        <w:trPr>
          <w:trHeight w:val="545"/>
          <w:tblHeader/>
        </w:trPr>
        <w:tc>
          <w:tcPr>
            <w:tcW w:w="1162"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0" w:type="dxa"/>
              <w:left w:w="28" w:type="dxa"/>
              <w:bottom w:w="0" w:type="dxa"/>
              <w:right w:w="28" w:type="dxa"/>
            </w:tcMar>
            <w:vAlign w:val="center"/>
            <w:hideMark/>
          </w:tcPr>
          <w:p w14:paraId="5EF9627F" w14:textId="77777777" w:rsidR="00C0438D" w:rsidRPr="0071458A" w:rsidRDefault="00C0438D">
            <w:pPr>
              <w:widowControl/>
              <w:spacing w:line="280" w:lineRule="exact"/>
              <w:ind w:left="202" w:hanging="180"/>
              <w:jc w:val="center"/>
              <w:rPr>
                <w:rFonts w:ascii="Times New Roman"/>
                <w:b/>
                <w:color w:val="000000" w:themeColor="text1"/>
                <w:spacing w:val="-20"/>
                <w:kern w:val="0"/>
                <w:sz w:val="26"/>
                <w:szCs w:val="26"/>
              </w:rPr>
            </w:pPr>
            <w:r w:rsidRPr="0071458A">
              <w:rPr>
                <w:rFonts w:ascii="Times New Roman" w:hint="eastAsia"/>
                <w:b/>
                <w:color w:val="000000" w:themeColor="text1"/>
                <w:spacing w:val="-20"/>
                <w:kern w:val="0"/>
                <w:sz w:val="26"/>
                <w:szCs w:val="26"/>
              </w:rPr>
              <w:t>縣市別</w:t>
            </w:r>
          </w:p>
        </w:tc>
        <w:tc>
          <w:tcPr>
            <w:tcW w:w="72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0449B73" w14:textId="77777777" w:rsidR="00C0438D" w:rsidRPr="0071458A" w:rsidRDefault="00C0438D">
            <w:pPr>
              <w:widowControl/>
              <w:spacing w:line="280" w:lineRule="exact"/>
              <w:jc w:val="center"/>
              <w:rPr>
                <w:rFonts w:ascii="Times New Roman"/>
                <w:b/>
                <w:color w:val="000000" w:themeColor="text1"/>
                <w:kern w:val="0"/>
                <w:sz w:val="26"/>
                <w:szCs w:val="26"/>
              </w:rPr>
            </w:pPr>
            <w:r w:rsidRPr="0071458A">
              <w:rPr>
                <w:rFonts w:ascii="Times New Roman" w:hint="eastAsia"/>
                <w:b/>
                <w:color w:val="000000" w:themeColor="text1"/>
                <w:kern w:val="0"/>
                <w:sz w:val="26"/>
                <w:szCs w:val="26"/>
              </w:rPr>
              <w:t>年別</w:t>
            </w:r>
          </w:p>
        </w:tc>
        <w:tc>
          <w:tcPr>
            <w:tcW w:w="1091"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0" w:type="dxa"/>
              <w:left w:w="28" w:type="dxa"/>
              <w:bottom w:w="0" w:type="dxa"/>
              <w:right w:w="28" w:type="dxa"/>
            </w:tcMar>
            <w:vAlign w:val="center"/>
            <w:hideMark/>
          </w:tcPr>
          <w:p w14:paraId="030C412E" w14:textId="77777777" w:rsidR="00C0438D" w:rsidRPr="0071458A" w:rsidRDefault="00C0438D">
            <w:pPr>
              <w:widowControl/>
              <w:spacing w:line="280" w:lineRule="exact"/>
              <w:jc w:val="center"/>
              <w:rPr>
                <w:rFonts w:ascii="Times New Roman"/>
                <w:b/>
                <w:color w:val="000000" w:themeColor="text1"/>
                <w:spacing w:val="-32"/>
                <w:kern w:val="0"/>
                <w:sz w:val="26"/>
                <w:szCs w:val="26"/>
              </w:rPr>
            </w:pPr>
            <w:r w:rsidRPr="0071458A">
              <w:rPr>
                <w:rFonts w:ascii="Times New Roman" w:eastAsia="新細明體"/>
                <w:b/>
                <w:color w:val="000000" w:themeColor="text1"/>
                <w:spacing w:val="-32"/>
                <w:kern w:val="0"/>
                <w:sz w:val="26"/>
                <w:szCs w:val="26"/>
              </w:rPr>
              <w:t>65</w:t>
            </w:r>
            <w:r w:rsidRPr="0071458A">
              <w:rPr>
                <w:rFonts w:ascii="Times New Roman" w:hint="eastAsia"/>
                <w:b/>
                <w:color w:val="000000" w:themeColor="text1"/>
                <w:spacing w:val="-32"/>
                <w:kern w:val="0"/>
                <w:sz w:val="26"/>
                <w:szCs w:val="26"/>
              </w:rPr>
              <w:t>歲以上</w:t>
            </w:r>
            <w:r w:rsidRPr="0071458A">
              <w:rPr>
                <w:rFonts w:ascii="Times New Roman" w:eastAsia="新細明體"/>
                <w:b/>
                <w:color w:val="000000" w:themeColor="text1"/>
                <w:spacing w:val="-32"/>
                <w:kern w:val="0"/>
                <w:sz w:val="26"/>
                <w:szCs w:val="26"/>
              </w:rPr>
              <w:t>(</w:t>
            </w:r>
            <w:r w:rsidRPr="0071458A">
              <w:rPr>
                <w:rFonts w:ascii="Times New Roman" w:hint="eastAsia"/>
                <w:b/>
                <w:color w:val="000000" w:themeColor="text1"/>
                <w:spacing w:val="-32"/>
                <w:kern w:val="0"/>
                <w:sz w:val="26"/>
                <w:szCs w:val="26"/>
              </w:rPr>
              <w:t>不含</w:t>
            </w:r>
          </w:p>
          <w:p w14:paraId="082D303F" w14:textId="77777777" w:rsidR="00C0438D" w:rsidRPr="0071458A" w:rsidRDefault="00C0438D">
            <w:pPr>
              <w:widowControl/>
              <w:spacing w:line="280" w:lineRule="exact"/>
              <w:jc w:val="center"/>
              <w:rPr>
                <w:rFonts w:ascii="Times New Roman"/>
                <w:b/>
                <w:color w:val="000000" w:themeColor="text1"/>
                <w:spacing w:val="-32"/>
                <w:sz w:val="26"/>
                <w:szCs w:val="26"/>
              </w:rPr>
            </w:pPr>
            <w:r w:rsidRPr="0071458A">
              <w:rPr>
                <w:rFonts w:ascii="Times New Roman" w:hint="eastAsia"/>
                <w:b/>
                <w:color w:val="000000" w:themeColor="text1"/>
                <w:spacing w:val="-32"/>
                <w:kern w:val="0"/>
                <w:sz w:val="26"/>
                <w:szCs w:val="26"/>
              </w:rPr>
              <w:t>失智症</w:t>
            </w:r>
            <w:r w:rsidRPr="0071458A">
              <w:rPr>
                <w:rFonts w:ascii="Times New Roman" w:eastAsia="新細明體"/>
                <w:b/>
                <w:color w:val="000000" w:themeColor="text1"/>
                <w:spacing w:val="-32"/>
                <w:kern w:val="0"/>
                <w:sz w:val="26"/>
                <w:szCs w:val="26"/>
              </w:rPr>
              <w:t>)</w:t>
            </w:r>
          </w:p>
        </w:tc>
        <w:tc>
          <w:tcPr>
            <w:tcW w:w="1189"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0" w:type="dxa"/>
              <w:left w:w="28" w:type="dxa"/>
              <w:bottom w:w="0" w:type="dxa"/>
              <w:right w:w="28" w:type="dxa"/>
            </w:tcMar>
            <w:vAlign w:val="center"/>
            <w:hideMark/>
          </w:tcPr>
          <w:p w14:paraId="48A08CA6" w14:textId="77777777" w:rsidR="00C0438D" w:rsidRPr="0071458A" w:rsidRDefault="00C0438D">
            <w:pPr>
              <w:widowControl/>
              <w:spacing w:line="280" w:lineRule="exact"/>
              <w:jc w:val="center"/>
              <w:rPr>
                <w:rFonts w:ascii="Times New Roman"/>
                <w:b/>
                <w:color w:val="000000" w:themeColor="text1"/>
                <w:spacing w:val="-32"/>
                <w:sz w:val="26"/>
                <w:szCs w:val="26"/>
              </w:rPr>
            </w:pPr>
            <w:r w:rsidRPr="0071458A">
              <w:rPr>
                <w:rFonts w:ascii="Times New Roman" w:eastAsia="新細明體"/>
                <w:b/>
                <w:color w:val="000000" w:themeColor="text1"/>
                <w:spacing w:val="-32"/>
                <w:kern w:val="0"/>
                <w:sz w:val="26"/>
                <w:szCs w:val="26"/>
              </w:rPr>
              <w:t>55-64</w:t>
            </w:r>
            <w:r w:rsidRPr="0071458A">
              <w:rPr>
                <w:rFonts w:ascii="Times New Roman" w:hint="eastAsia"/>
                <w:b/>
                <w:color w:val="000000" w:themeColor="text1"/>
                <w:spacing w:val="-32"/>
                <w:kern w:val="0"/>
                <w:sz w:val="26"/>
                <w:szCs w:val="26"/>
              </w:rPr>
              <w:t>歲</w:t>
            </w:r>
          </w:p>
          <w:p w14:paraId="524089C5" w14:textId="77777777" w:rsidR="00C0438D" w:rsidRPr="0071458A" w:rsidRDefault="00C0438D">
            <w:pPr>
              <w:widowControl/>
              <w:spacing w:line="280" w:lineRule="exact"/>
              <w:jc w:val="center"/>
              <w:rPr>
                <w:rFonts w:ascii="Times New Roman"/>
                <w:b/>
                <w:color w:val="000000" w:themeColor="text1"/>
                <w:spacing w:val="-32"/>
                <w:sz w:val="26"/>
                <w:szCs w:val="26"/>
              </w:rPr>
            </w:pPr>
            <w:r w:rsidRPr="0071458A">
              <w:rPr>
                <w:rFonts w:ascii="Times New Roman" w:hint="eastAsia"/>
                <w:b/>
                <w:color w:val="000000" w:themeColor="text1"/>
                <w:spacing w:val="-32"/>
                <w:kern w:val="0"/>
                <w:sz w:val="26"/>
                <w:szCs w:val="26"/>
              </w:rPr>
              <w:t>原住民</w:t>
            </w:r>
            <w:r w:rsidRPr="0071458A">
              <w:rPr>
                <w:rFonts w:ascii="Times New Roman" w:eastAsia="新細明體"/>
                <w:b/>
                <w:color w:val="000000" w:themeColor="text1"/>
                <w:spacing w:val="-32"/>
                <w:kern w:val="0"/>
                <w:sz w:val="26"/>
                <w:szCs w:val="26"/>
              </w:rPr>
              <w:t>(</w:t>
            </w:r>
            <w:r w:rsidRPr="0071458A">
              <w:rPr>
                <w:rFonts w:ascii="Times New Roman" w:hint="eastAsia"/>
                <w:b/>
                <w:color w:val="000000" w:themeColor="text1"/>
                <w:spacing w:val="-32"/>
                <w:kern w:val="0"/>
                <w:sz w:val="26"/>
                <w:szCs w:val="26"/>
              </w:rPr>
              <w:t>不含失智症</w:t>
            </w:r>
            <w:r w:rsidRPr="0071458A">
              <w:rPr>
                <w:rFonts w:ascii="Times New Roman"/>
                <w:b/>
                <w:color w:val="000000" w:themeColor="text1"/>
                <w:spacing w:val="-32"/>
                <w:kern w:val="0"/>
                <w:sz w:val="26"/>
                <w:szCs w:val="26"/>
              </w:rPr>
              <w:t>)</w:t>
            </w:r>
          </w:p>
        </w:tc>
        <w:tc>
          <w:tcPr>
            <w:tcW w:w="102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0" w:type="dxa"/>
              <w:left w:w="28" w:type="dxa"/>
              <w:bottom w:w="0" w:type="dxa"/>
              <w:right w:w="28" w:type="dxa"/>
            </w:tcMar>
            <w:vAlign w:val="center"/>
            <w:hideMark/>
          </w:tcPr>
          <w:p w14:paraId="10F23471" w14:textId="77777777" w:rsidR="00C0438D" w:rsidRPr="0071458A" w:rsidRDefault="00C0438D">
            <w:pPr>
              <w:widowControl/>
              <w:spacing w:line="280" w:lineRule="exact"/>
              <w:jc w:val="center"/>
              <w:rPr>
                <w:rFonts w:ascii="Times New Roman"/>
                <w:b/>
                <w:color w:val="000000" w:themeColor="text1"/>
                <w:spacing w:val="-32"/>
                <w:kern w:val="0"/>
                <w:sz w:val="26"/>
                <w:szCs w:val="26"/>
              </w:rPr>
            </w:pPr>
            <w:r w:rsidRPr="0071458A">
              <w:rPr>
                <w:rFonts w:ascii="Times New Roman" w:eastAsia="新細明體"/>
                <w:b/>
                <w:color w:val="000000" w:themeColor="text1"/>
                <w:spacing w:val="-32"/>
                <w:kern w:val="0"/>
                <w:sz w:val="26"/>
                <w:szCs w:val="26"/>
              </w:rPr>
              <w:t>50-64</w:t>
            </w:r>
            <w:r w:rsidRPr="0071458A">
              <w:rPr>
                <w:rFonts w:ascii="Times New Roman" w:hint="eastAsia"/>
                <w:b/>
                <w:color w:val="000000" w:themeColor="text1"/>
                <w:spacing w:val="-32"/>
                <w:kern w:val="0"/>
                <w:sz w:val="26"/>
                <w:szCs w:val="26"/>
              </w:rPr>
              <w:t>歲</w:t>
            </w:r>
          </w:p>
          <w:p w14:paraId="36D29FC7" w14:textId="77777777" w:rsidR="00C0438D" w:rsidRPr="0071458A" w:rsidRDefault="00C0438D">
            <w:pPr>
              <w:widowControl/>
              <w:spacing w:line="280" w:lineRule="exact"/>
              <w:jc w:val="center"/>
              <w:rPr>
                <w:rFonts w:ascii="Times New Roman"/>
                <w:b/>
                <w:color w:val="000000" w:themeColor="text1"/>
                <w:spacing w:val="-32"/>
                <w:kern w:val="0"/>
                <w:sz w:val="26"/>
                <w:szCs w:val="26"/>
              </w:rPr>
            </w:pPr>
            <w:r w:rsidRPr="0071458A">
              <w:rPr>
                <w:rFonts w:ascii="Times New Roman" w:hint="eastAsia"/>
                <w:b/>
                <w:color w:val="000000" w:themeColor="text1"/>
                <w:spacing w:val="-32"/>
                <w:kern w:val="0"/>
                <w:sz w:val="26"/>
                <w:szCs w:val="26"/>
              </w:rPr>
              <w:t>身心</w:t>
            </w:r>
          </w:p>
          <w:p w14:paraId="49486F22" w14:textId="77777777" w:rsidR="00C0438D" w:rsidRPr="0071458A" w:rsidRDefault="00C0438D">
            <w:pPr>
              <w:widowControl/>
              <w:spacing w:line="280" w:lineRule="exact"/>
              <w:jc w:val="center"/>
              <w:rPr>
                <w:rFonts w:ascii="Times New Roman"/>
                <w:b/>
                <w:color w:val="000000" w:themeColor="text1"/>
                <w:spacing w:val="-32"/>
                <w:sz w:val="26"/>
                <w:szCs w:val="26"/>
              </w:rPr>
            </w:pPr>
            <w:r w:rsidRPr="0071458A">
              <w:rPr>
                <w:rFonts w:ascii="Times New Roman" w:hint="eastAsia"/>
                <w:b/>
                <w:color w:val="000000" w:themeColor="text1"/>
                <w:spacing w:val="-32"/>
                <w:kern w:val="0"/>
                <w:sz w:val="26"/>
                <w:szCs w:val="26"/>
              </w:rPr>
              <w:t>障礙者</w:t>
            </w:r>
          </w:p>
        </w:tc>
        <w:tc>
          <w:tcPr>
            <w:tcW w:w="1105"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0" w:type="dxa"/>
              <w:left w:w="28" w:type="dxa"/>
              <w:bottom w:w="0" w:type="dxa"/>
              <w:right w:w="28" w:type="dxa"/>
            </w:tcMar>
            <w:vAlign w:val="center"/>
            <w:hideMark/>
          </w:tcPr>
          <w:p w14:paraId="7ADC3D05" w14:textId="77777777" w:rsidR="00C0438D" w:rsidRPr="0071458A" w:rsidRDefault="00C0438D">
            <w:pPr>
              <w:widowControl/>
              <w:spacing w:line="280" w:lineRule="exact"/>
              <w:jc w:val="center"/>
              <w:rPr>
                <w:rFonts w:ascii="Times New Roman"/>
                <w:b/>
                <w:color w:val="000000" w:themeColor="text1"/>
                <w:spacing w:val="-32"/>
                <w:kern w:val="0"/>
                <w:sz w:val="26"/>
                <w:szCs w:val="26"/>
              </w:rPr>
            </w:pPr>
            <w:r w:rsidRPr="0071458A">
              <w:rPr>
                <w:rFonts w:ascii="Times New Roman" w:eastAsia="新細明體"/>
                <w:b/>
                <w:color w:val="000000" w:themeColor="text1"/>
                <w:spacing w:val="-32"/>
                <w:kern w:val="0"/>
                <w:sz w:val="26"/>
                <w:szCs w:val="26"/>
              </w:rPr>
              <w:t>49</w:t>
            </w:r>
            <w:r w:rsidRPr="0071458A">
              <w:rPr>
                <w:rFonts w:ascii="Times New Roman" w:hint="eastAsia"/>
                <w:b/>
                <w:color w:val="000000" w:themeColor="text1"/>
                <w:spacing w:val="-32"/>
                <w:kern w:val="0"/>
                <w:sz w:val="26"/>
                <w:szCs w:val="26"/>
              </w:rPr>
              <w:t>歲以下</w:t>
            </w:r>
          </w:p>
          <w:p w14:paraId="6E1DE891" w14:textId="77777777" w:rsidR="00C0438D" w:rsidRPr="0071458A" w:rsidRDefault="00C0438D">
            <w:pPr>
              <w:widowControl/>
              <w:spacing w:line="280" w:lineRule="exact"/>
              <w:ind w:leftChars="-13" w:left="-1" w:hangingChars="20" w:hanging="43"/>
              <w:jc w:val="center"/>
              <w:rPr>
                <w:rFonts w:ascii="Times New Roman"/>
                <w:b/>
                <w:color w:val="000000" w:themeColor="text1"/>
                <w:spacing w:val="-32"/>
                <w:kern w:val="0"/>
                <w:sz w:val="26"/>
                <w:szCs w:val="26"/>
              </w:rPr>
            </w:pPr>
            <w:r w:rsidRPr="0071458A">
              <w:rPr>
                <w:rFonts w:ascii="Times New Roman" w:hint="eastAsia"/>
                <w:b/>
                <w:color w:val="000000" w:themeColor="text1"/>
                <w:spacing w:val="-32"/>
                <w:kern w:val="0"/>
                <w:sz w:val="26"/>
                <w:szCs w:val="26"/>
              </w:rPr>
              <w:t>身心</w:t>
            </w:r>
          </w:p>
          <w:p w14:paraId="0C6FF758" w14:textId="77777777" w:rsidR="00C0438D" w:rsidRPr="0071458A" w:rsidRDefault="00C0438D">
            <w:pPr>
              <w:widowControl/>
              <w:spacing w:line="280" w:lineRule="exact"/>
              <w:ind w:leftChars="-13" w:left="-1" w:hangingChars="20" w:hanging="43"/>
              <w:jc w:val="center"/>
              <w:rPr>
                <w:rFonts w:ascii="Times New Roman"/>
                <w:b/>
                <w:color w:val="000000" w:themeColor="text1"/>
                <w:spacing w:val="-32"/>
                <w:sz w:val="26"/>
                <w:szCs w:val="26"/>
              </w:rPr>
            </w:pPr>
            <w:r w:rsidRPr="0071458A">
              <w:rPr>
                <w:rFonts w:ascii="Times New Roman" w:hint="eastAsia"/>
                <w:b/>
                <w:color w:val="000000" w:themeColor="text1"/>
                <w:spacing w:val="-32"/>
                <w:kern w:val="0"/>
                <w:sz w:val="26"/>
                <w:szCs w:val="26"/>
              </w:rPr>
              <w:t>障礙者</w:t>
            </w:r>
          </w:p>
        </w:tc>
        <w:tc>
          <w:tcPr>
            <w:tcW w:w="1063"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0" w:type="dxa"/>
              <w:left w:w="28" w:type="dxa"/>
              <w:bottom w:w="0" w:type="dxa"/>
              <w:right w:w="28" w:type="dxa"/>
            </w:tcMar>
            <w:vAlign w:val="center"/>
            <w:hideMark/>
          </w:tcPr>
          <w:p w14:paraId="3E709767" w14:textId="77777777" w:rsidR="00C0438D" w:rsidRPr="0071458A" w:rsidRDefault="00C0438D">
            <w:pPr>
              <w:widowControl/>
              <w:spacing w:line="280" w:lineRule="exact"/>
              <w:ind w:rightChars="12" w:right="41"/>
              <w:jc w:val="center"/>
              <w:rPr>
                <w:rFonts w:ascii="Times New Roman"/>
                <w:b/>
                <w:color w:val="000000" w:themeColor="text1"/>
                <w:spacing w:val="-32"/>
                <w:kern w:val="0"/>
                <w:sz w:val="26"/>
                <w:szCs w:val="26"/>
              </w:rPr>
            </w:pPr>
            <w:r w:rsidRPr="0071458A">
              <w:rPr>
                <w:rFonts w:ascii="Times New Roman" w:eastAsia="新細明體"/>
                <w:b/>
                <w:color w:val="000000" w:themeColor="text1"/>
                <w:spacing w:val="-32"/>
                <w:kern w:val="0"/>
                <w:sz w:val="26"/>
                <w:szCs w:val="26"/>
              </w:rPr>
              <w:t>50</w:t>
            </w:r>
            <w:r w:rsidRPr="0071458A">
              <w:rPr>
                <w:rFonts w:ascii="Times New Roman" w:hint="eastAsia"/>
                <w:b/>
                <w:color w:val="000000" w:themeColor="text1"/>
                <w:spacing w:val="-32"/>
                <w:kern w:val="0"/>
                <w:sz w:val="26"/>
                <w:szCs w:val="26"/>
              </w:rPr>
              <w:t>歲以上</w:t>
            </w:r>
          </w:p>
          <w:p w14:paraId="006D193F" w14:textId="77777777" w:rsidR="00C0438D" w:rsidRPr="0071458A" w:rsidRDefault="00C0438D">
            <w:pPr>
              <w:widowControl/>
              <w:spacing w:line="280" w:lineRule="exact"/>
              <w:ind w:rightChars="12" w:right="41"/>
              <w:jc w:val="center"/>
              <w:rPr>
                <w:rFonts w:ascii="Times New Roman"/>
                <w:b/>
                <w:color w:val="000000" w:themeColor="text1"/>
                <w:spacing w:val="-32"/>
                <w:sz w:val="26"/>
                <w:szCs w:val="26"/>
              </w:rPr>
            </w:pPr>
            <w:r w:rsidRPr="0071458A">
              <w:rPr>
                <w:rFonts w:ascii="Times New Roman" w:hint="eastAsia"/>
                <w:b/>
                <w:color w:val="000000" w:themeColor="text1"/>
                <w:spacing w:val="-32"/>
                <w:kern w:val="0"/>
                <w:sz w:val="26"/>
                <w:szCs w:val="26"/>
              </w:rPr>
              <w:t>失智症者</w:t>
            </w:r>
          </w:p>
        </w:tc>
      </w:tr>
      <w:tr w:rsidR="0071458A" w:rsidRPr="0071458A" w14:paraId="19D7B702"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4419F0C5" w14:textId="77777777" w:rsidR="00C0438D" w:rsidRPr="0071458A" w:rsidRDefault="00C0438D" w:rsidP="00E7152A">
            <w:pPr>
              <w:widowControl/>
              <w:spacing w:line="300" w:lineRule="exact"/>
              <w:jc w:val="center"/>
              <w:rPr>
                <w:rFonts w:ascii="Times New Roman"/>
                <w:b/>
                <w:color w:val="000000" w:themeColor="text1"/>
                <w:spacing w:val="-20"/>
                <w:sz w:val="26"/>
                <w:szCs w:val="26"/>
              </w:rPr>
            </w:pPr>
            <w:r w:rsidRPr="0071458A">
              <w:rPr>
                <w:rFonts w:ascii="Times New Roman" w:hint="eastAsia"/>
                <w:b/>
                <w:color w:val="000000" w:themeColor="text1"/>
                <w:spacing w:val="-20"/>
                <w:sz w:val="26"/>
                <w:szCs w:val="26"/>
              </w:rPr>
              <w:t>合計</w:t>
            </w:r>
          </w:p>
        </w:tc>
        <w:tc>
          <w:tcPr>
            <w:tcW w:w="727" w:type="dxa"/>
            <w:tcBorders>
              <w:top w:val="single" w:sz="6" w:space="0" w:color="auto"/>
              <w:left w:val="single" w:sz="6" w:space="0" w:color="auto"/>
              <w:bottom w:val="single" w:sz="6" w:space="0" w:color="auto"/>
              <w:right w:val="single" w:sz="6" w:space="0" w:color="auto"/>
            </w:tcBorders>
            <w:hideMark/>
          </w:tcPr>
          <w:p w14:paraId="32367E9F" w14:textId="77777777" w:rsidR="00C0438D" w:rsidRPr="0071458A" w:rsidRDefault="00C0438D" w:rsidP="00E7152A">
            <w:pPr>
              <w:spacing w:line="300" w:lineRule="exact"/>
              <w:jc w:val="center"/>
              <w:rPr>
                <w:rFonts w:ascii="Times New Roman"/>
                <w:b/>
                <w:color w:val="000000" w:themeColor="text1"/>
                <w:sz w:val="26"/>
                <w:szCs w:val="26"/>
              </w:rPr>
            </w:pPr>
            <w:r w:rsidRPr="0071458A">
              <w:rPr>
                <w:rFonts w:ascii="Times New Roman"/>
                <w:b/>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FA4776B"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240,559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3864606"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2,445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1391B4A"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34,055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6D8A7D2"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19,576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0AAF722"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57,270 </w:t>
            </w:r>
          </w:p>
        </w:tc>
      </w:tr>
      <w:tr w:rsidR="0071458A" w:rsidRPr="0071458A" w14:paraId="4C037720"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03949189" w14:textId="77777777" w:rsidR="00C0438D" w:rsidRPr="0071458A" w:rsidRDefault="00C0438D" w:rsidP="00E7152A">
            <w:pPr>
              <w:widowControl/>
              <w:overflowPunct/>
              <w:autoSpaceDE/>
              <w:autoSpaceDN/>
              <w:spacing w:line="300" w:lineRule="exact"/>
              <w:jc w:val="left"/>
              <w:rPr>
                <w:rFonts w:ascii="Times New Roman"/>
                <w:b/>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9FE505" w14:textId="77777777" w:rsidR="00C0438D" w:rsidRPr="0071458A" w:rsidRDefault="00C0438D" w:rsidP="00E7152A">
            <w:pPr>
              <w:spacing w:line="300" w:lineRule="exact"/>
              <w:jc w:val="center"/>
              <w:rPr>
                <w:rFonts w:ascii="Times New Roman"/>
                <w:b/>
                <w:color w:val="000000" w:themeColor="text1"/>
                <w:sz w:val="26"/>
                <w:szCs w:val="26"/>
              </w:rPr>
            </w:pPr>
            <w:r w:rsidRPr="0071458A">
              <w:rPr>
                <w:rFonts w:ascii="Times New Roman"/>
                <w:b/>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221F01F"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273,321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B05A01E"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2,200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1DC63FB"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31,061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EF48027"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17,993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4E54E8E" w14:textId="77777777" w:rsidR="00C0438D" w:rsidRPr="0071458A" w:rsidRDefault="00C0438D" w:rsidP="00E7152A">
            <w:pPr>
              <w:spacing w:line="300" w:lineRule="exact"/>
              <w:jc w:val="right"/>
              <w:rPr>
                <w:rFonts w:ascii="Times New Roman"/>
                <w:b/>
                <w:color w:val="000000" w:themeColor="text1"/>
                <w:spacing w:val="-10"/>
                <w:sz w:val="26"/>
                <w:szCs w:val="26"/>
              </w:rPr>
            </w:pPr>
            <w:r w:rsidRPr="0071458A">
              <w:rPr>
                <w:rFonts w:ascii="Times New Roman"/>
                <w:b/>
                <w:color w:val="000000" w:themeColor="text1"/>
                <w:spacing w:val="-10"/>
                <w:sz w:val="26"/>
                <w:szCs w:val="26"/>
              </w:rPr>
              <w:t xml:space="preserve">65,746 </w:t>
            </w:r>
          </w:p>
        </w:tc>
      </w:tr>
      <w:tr w:rsidR="0071458A" w:rsidRPr="0071458A" w14:paraId="7F7120A7"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3BFDE2CA" w14:textId="77777777" w:rsidR="00C0438D" w:rsidRPr="0071458A" w:rsidRDefault="00C0438D" w:rsidP="00E7152A">
            <w:pPr>
              <w:widowControl/>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新北市</w:t>
            </w:r>
          </w:p>
        </w:tc>
        <w:tc>
          <w:tcPr>
            <w:tcW w:w="727" w:type="dxa"/>
            <w:tcBorders>
              <w:top w:val="single" w:sz="6" w:space="0" w:color="auto"/>
              <w:left w:val="single" w:sz="6" w:space="0" w:color="auto"/>
              <w:bottom w:val="single" w:sz="6" w:space="0" w:color="auto"/>
              <w:right w:val="single" w:sz="6" w:space="0" w:color="auto"/>
            </w:tcBorders>
            <w:hideMark/>
          </w:tcPr>
          <w:p w14:paraId="15F222E5"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53177EC"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28,989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5D24C36"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64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FC28549"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4,275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4804145"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3,230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754E8BB"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7,851 </w:t>
            </w:r>
          </w:p>
        </w:tc>
      </w:tr>
      <w:tr w:rsidR="0071458A" w:rsidRPr="0071458A" w14:paraId="4C35514F"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31FE94E4"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A2A9CD"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158CF14"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34,520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70CEF2F"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62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640AB66"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3,852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9FC5347"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3,188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013A1DC"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8,901 </w:t>
            </w:r>
          </w:p>
        </w:tc>
      </w:tr>
      <w:tr w:rsidR="0071458A" w:rsidRPr="0071458A" w14:paraId="1473AA65"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347D1C1E"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臺北市</w:t>
            </w:r>
          </w:p>
        </w:tc>
        <w:tc>
          <w:tcPr>
            <w:tcW w:w="727" w:type="dxa"/>
            <w:tcBorders>
              <w:top w:val="single" w:sz="6" w:space="0" w:color="auto"/>
              <w:left w:val="single" w:sz="6" w:space="0" w:color="auto"/>
              <w:bottom w:val="single" w:sz="6" w:space="0" w:color="auto"/>
              <w:right w:val="single" w:sz="6" w:space="0" w:color="auto"/>
            </w:tcBorders>
            <w:hideMark/>
          </w:tcPr>
          <w:p w14:paraId="3EAC6B43"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79BC44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20,290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DC6AB72"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11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9ABF66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2,187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5198E6A"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1,261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07931AE"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7,912 </w:t>
            </w:r>
          </w:p>
        </w:tc>
      </w:tr>
      <w:tr w:rsidR="0071458A" w:rsidRPr="0071458A" w14:paraId="3BC46C9E"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345C916D"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43C6EE"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9338B79"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22,182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97A9A30"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12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F7A1F97"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1,902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B1AE34F"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1,067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18F267E"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8,418 </w:t>
            </w:r>
          </w:p>
        </w:tc>
      </w:tr>
      <w:tr w:rsidR="0071458A" w:rsidRPr="0071458A" w14:paraId="6FB3EA37"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987AFC1"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桃園市</w:t>
            </w:r>
          </w:p>
        </w:tc>
        <w:tc>
          <w:tcPr>
            <w:tcW w:w="727" w:type="dxa"/>
            <w:tcBorders>
              <w:top w:val="single" w:sz="6" w:space="0" w:color="auto"/>
              <w:left w:val="single" w:sz="6" w:space="0" w:color="auto"/>
              <w:bottom w:val="single" w:sz="6" w:space="0" w:color="auto"/>
              <w:right w:val="single" w:sz="6" w:space="0" w:color="auto"/>
            </w:tcBorders>
            <w:hideMark/>
          </w:tcPr>
          <w:p w14:paraId="656E6E74"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8905558"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17,139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426FED1"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170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70A5657"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2,355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29F2D35"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2,002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F962FC7"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4,033 </w:t>
            </w:r>
          </w:p>
        </w:tc>
      </w:tr>
      <w:tr w:rsidR="0071458A" w:rsidRPr="0071458A" w14:paraId="3208F410"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642D22CF"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9D4F85"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8005F81"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18,782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215CCEE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150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07B25A1"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2,275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F5F4890"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1,904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56F8332"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5,351 </w:t>
            </w:r>
          </w:p>
        </w:tc>
      </w:tr>
      <w:tr w:rsidR="0071458A" w:rsidRPr="0071458A" w14:paraId="77B159DD"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C87D258"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臺中市</w:t>
            </w:r>
          </w:p>
        </w:tc>
        <w:tc>
          <w:tcPr>
            <w:tcW w:w="727" w:type="dxa"/>
            <w:tcBorders>
              <w:top w:val="single" w:sz="6" w:space="0" w:color="auto"/>
              <w:left w:val="single" w:sz="6" w:space="0" w:color="auto"/>
              <w:bottom w:val="single" w:sz="6" w:space="0" w:color="auto"/>
              <w:right w:val="single" w:sz="6" w:space="0" w:color="auto"/>
            </w:tcBorders>
            <w:hideMark/>
          </w:tcPr>
          <w:p w14:paraId="219D4D37"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AA80941"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30,554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B77C707"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105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D1B04CE"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4,634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093FB38"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3,213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8198FE0"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7,075 </w:t>
            </w:r>
          </w:p>
        </w:tc>
      </w:tr>
      <w:tr w:rsidR="0071458A" w:rsidRPr="0071458A" w14:paraId="41285CBE"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69D17D27"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BB2367"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A49DEEA"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32,379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EF98F33"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67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6F7695A"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3,954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C9162A8"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2,759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082B360"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7,617 </w:t>
            </w:r>
          </w:p>
        </w:tc>
      </w:tr>
      <w:tr w:rsidR="0071458A" w:rsidRPr="0071458A" w14:paraId="5E5292FD"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447AA9F5"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臺南市</w:t>
            </w:r>
          </w:p>
        </w:tc>
        <w:tc>
          <w:tcPr>
            <w:tcW w:w="727" w:type="dxa"/>
            <w:tcBorders>
              <w:top w:val="single" w:sz="6" w:space="0" w:color="auto"/>
              <w:left w:val="single" w:sz="6" w:space="0" w:color="auto"/>
              <w:bottom w:val="single" w:sz="6" w:space="0" w:color="auto"/>
              <w:right w:val="single" w:sz="6" w:space="0" w:color="auto"/>
            </w:tcBorders>
            <w:hideMark/>
          </w:tcPr>
          <w:p w14:paraId="30D6FA0A"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24329E6"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20,746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5AB3559"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10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42A542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2,857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6EC08B4"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1,161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816D0BC"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4,823 </w:t>
            </w:r>
          </w:p>
        </w:tc>
      </w:tr>
      <w:tr w:rsidR="0071458A" w:rsidRPr="0071458A" w14:paraId="6BD7B3AA"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20DDD3D2"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913E5F1"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B6959C5"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24,789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3A5A0EC"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41B6D13"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2,683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B346EF6"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1,173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5918CE9"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5,789 </w:t>
            </w:r>
          </w:p>
        </w:tc>
      </w:tr>
      <w:tr w:rsidR="0071458A" w:rsidRPr="0071458A" w14:paraId="22358BE2"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4D1465B0"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高雄市</w:t>
            </w:r>
          </w:p>
        </w:tc>
        <w:tc>
          <w:tcPr>
            <w:tcW w:w="727" w:type="dxa"/>
            <w:tcBorders>
              <w:top w:val="single" w:sz="6" w:space="0" w:color="auto"/>
              <w:left w:val="single" w:sz="6" w:space="0" w:color="auto"/>
              <w:bottom w:val="single" w:sz="6" w:space="0" w:color="auto"/>
              <w:right w:val="single" w:sz="6" w:space="0" w:color="auto"/>
            </w:tcBorders>
            <w:hideMark/>
          </w:tcPr>
          <w:p w14:paraId="228DDE31"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791BBB1"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28,441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CDA507C"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119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E4EA76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4,271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A79B62B"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2,095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A4E8AF4"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7,088 </w:t>
            </w:r>
          </w:p>
        </w:tc>
      </w:tr>
      <w:tr w:rsidR="0071458A" w:rsidRPr="0071458A" w14:paraId="6822D1AC"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7B441D63"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285952"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9F79074"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33,451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96DA11C"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118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DCA8963"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4,066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E05691E"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1,978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09E68AF"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8,059 </w:t>
            </w:r>
          </w:p>
        </w:tc>
      </w:tr>
      <w:tr w:rsidR="0071458A" w:rsidRPr="0071458A" w14:paraId="13C58060"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AD293FF"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宜蘭縣</w:t>
            </w:r>
          </w:p>
        </w:tc>
        <w:tc>
          <w:tcPr>
            <w:tcW w:w="727" w:type="dxa"/>
            <w:tcBorders>
              <w:top w:val="single" w:sz="6" w:space="0" w:color="auto"/>
              <w:left w:val="single" w:sz="6" w:space="0" w:color="auto"/>
              <w:bottom w:val="single" w:sz="6" w:space="0" w:color="auto"/>
              <w:right w:val="single" w:sz="6" w:space="0" w:color="auto"/>
            </w:tcBorders>
            <w:hideMark/>
          </w:tcPr>
          <w:p w14:paraId="1B844F51"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DE39A50"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6,238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FA3B844"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119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6E0F44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909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F090185"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367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78C1319"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1,790 </w:t>
            </w:r>
          </w:p>
        </w:tc>
      </w:tr>
      <w:tr w:rsidR="0071458A" w:rsidRPr="0071458A" w14:paraId="2068BAC9"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1ADA91A2"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11B484"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846FC6E"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6,541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64EBE95"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89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5F243E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773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A24C737"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346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FFB8D4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1,853 </w:t>
            </w:r>
          </w:p>
        </w:tc>
      </w:tr>
      <w:tr w:rsidR="0071458A" w:rsidRPr="0071458A" w14:paraId="3578251B"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6CD27594"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新竹縣</w:t>
            </w:r>
          </w:p>
        </w:tc>
        <w:tc>
          <w:tcPr>
            <w:tcW w:w="727" w:type="dxa"/>
            <w:tcBorders>
              <w:top w:val="single" w:sz="6" w:space="0" w:color="auto"/>
              <w:left w:val="single" w:sz="6" w:space="0" w:color="auto"/>
              <w:bottom w:val="single" w:sz="6" w:space="0" w:color="auto"/>
              <w:right w:val="single" w:sz="6" w:space="0" w:color="auto"/>
            </w:tcBorders>
            <w:hideMark/>
          </w:tcPr>
          <w:p w14:paraId="60F59052"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7AE86CF"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4,661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D76980E"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120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9B4174C"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570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CEE79A8"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390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3BDDA9A"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920 </w:t>
            </w:r>
          </w:p>
        </w:tc>
      </w:tr>
      <w:tr w:rsidR="0071458A" w:rsidRPr="0071458A" w14:paraId="0F0D157C"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5D344A82"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A1B44EE"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33020EC"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5,436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286BDBFF"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98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CE38C72"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568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08FBDD7"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373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572C56F" w14:textId="77777777" w:rsidR="00C0438D" w:rsidRPr="0071458A" w:rsidRDefault="00C0438D" w:rsidP="00E7152A">
            <w:pPr>
              <w:spacing w:line="300" w:lineRule="exact"/>
              <w:jc w:val="right"/>
              <w:rPr>
                <w:rFonts w:ascii="Times New Roman"/>
                <w:b/>
                <w:color w:val="000000" w:themeColor="text1"/>
                <w:spacing w:val="-10"/>
                <w:sz w:val="24"/>
                <w:szCs w:val="24"/>
              </w:rPr>
            </w:pPr>
            <w:r w:rsidRPr="0071458A">
              <w:rPr>
                <w:rFonts w:ascii="Times New Roman"/>
                <w:color w:val="000000" w:themeColor="text1"/>
                <w:sz w:val="24"/>
                <w:szCs w:val="24"/>
              </w:rPr>
              <w:t xml:space="preserve">1,017 </w:t>
            </w:r>
          </w:p>
        </w:tc>
      </w:tr>
      <w:tr w:rsidR="0071458A" w:rsidRPr="0071458A" w14:paraId="223D1F79"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03FDE794" w14:textId="77777777" w:rsidR="00C0438D" w:rsidRPr="0071458A" w:rsidRDefault="00C0438D" w:rsidP="00E7152A">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lastRenderedPageBreak/>
              <w:t>苗栗縣</w:t>
            </w:r>
          </w:p>
        </w:tc>
        <w:tc>
          <w:tcPr>
            <w:tcW w:w="727" w:type="dxa"/>
            <w:tcBorders>
              <w:top w:val="single" w:sz="6" w:space="0" w:color="auto"/>
              <w:left w:val="single" w:sz="6" w:space="0" w:color="auto"/>
              <w:bottom w:val="single" w:sz="6" w:space="0" w:color="auto"/>
              <w:right w:val="single" w:sz="6" w:space="0" w:color="auto"/>
            </w:tcBorders>
            <w:hideMark/>
          </w:tcPr>
          <w:p w14:paraId="3EA9CEB7"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36C13EE"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7,310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44555F2"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45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2FEFF80"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993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B9CC27D"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500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7DE3250"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1,239 </w:t>
            </w:r>
          </w:p>
        </w:tc>
      </w:tr>
      <w:tr w:rsidR="0071458A" w:rsidRPr="0071458A" w14:paraId="45DE9208"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1DED3AE7" w14:textId="77777777" w:rsidR="00C0438D" w:rsidRPr="0071458A" w:rsidRDefault="00C0438D" w:rsidP="00E7152A">
            <w:pPr>
              <w:widowControl/>
              <w:overflowPunct/>
              <w:autoSpaceDE/>
              <w:autoSpaceDN/>
              <w:spacing w:line="300" w:lineRule="exact"/>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0F97082" w14:textId="77777777" w:rsidR="00C0438D" w:rsidRPr="0071458A" w:rsidRDefault="00C0438D" w:rsidP="00E7152A">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C5DF4BB"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7,296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B828B0A"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40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A1CE80F"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882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1FF50CF"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392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ACBC203" w14:textId="77777777" w:rsidR="00C0438D" w:rsidRPr="0071458A" w:rsidRDefault="00C0438D" w:rsidP="00E7152A">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1,523 </w:t>
            </w:r>
          </w:p>
        </w:tc>
      </w:tr>
      <w:tr w:rsidR="0071458A" w:rsidRPr="0071458A" w14:paraId="218AF2D7"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06950571"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彰化縣</w:t>
            </w:r>
          </w:p>
        </w:tc>
        <w:tc>
          <w:tcPr>
            <w:tcW w:w="727" w:type="dxa"/>
            <w:tcBorders>
              <w:top w:val="single" w:sz="6" w:space="0" w:color="auto"/>
              <w:left w:val="single" w:sz="6" w:space="0" w:color="auto"/>
              <w:bottom w:val="single" w:sz="6" w:space="0" w:color="auto"/>
              <w:right w:val="single" w:sz="6" w:space="0" w:color="auto"/>
            </w:tcBorders>
            <w:hideMark/>
          </w:tcPr>
          <w:p w14:paraId="1DFE6CEF"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4A5DF18"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14,711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A6C867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0706365"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1,857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2A1E872"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1,068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85F0D3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2,759 </w:t>
            </w:r>
          </w:p>
        </w:tc>
      </w:tr>
      <w:tr w:rsidR="0071458A" w:rsidRPr="0071458A" w14:paraId="624AE7B6"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6A92DF3F"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8B561F"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F739BC2"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17,075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12B39A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25026F2"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1,675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7F2D2E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921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990C7BA"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3,387 </w:t>
            </w:r>
          </w:p>
        </w:tc>
      </w:tr>
      <w:tr w:rsidR="0071458A" w:rsidRPr="0071458A" w14:paraId="6EDB7C1B"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6EA81358"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南投縣</w:t>
            </w:r>
          </w:p>
        </w:tc>
        <w:tc>
          <w:tcPr>
            <w:tcW w:w="727" w:type="dxa"/>
            <w:tcBorders>
              <w:top w:val="single" w:sz="6" w:space="0" w:color="auto"/>
              <w:left w:val="single" w:sz="6" w:space="0" w:color="auto"/>
              <w:bottom w:val="single" w:sz="6" w:space="0" w:color="auto"/>
              <w:right w:val="single" w:sz="6" w:space="0" w:color="auto"/>
            </w:tcBorders>
            <w:hideMark/>
          </w:tcPr>
          <w:p w14:paraId="40FB1C31"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C755C2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10,270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D5CB0D6"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279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7F8E0FA"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1,322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1DBAB7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753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34EBDF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1,689 </w:t>
            </w:r>
          </w:p>
        </w:tc>
      </w:tr>
      <w:tr w:rsidR="0071458A" w:rsidRPr="0071458A" w14:paraId="1E6B30CB"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753518E8"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097B4A"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3CB74DD"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11,400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F4F17D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214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852F0A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1,143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0E7AE3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670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313ECA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1,765 </w:t>
            </w:r>
          </w:p>
        </w:tc>
      </w:tr>
      <w:tr w:rsidR="0071458A" w:rsidRPr="0071458A" w14:paraId="007B5417"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13B98F7"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雲林縣</w:t>
            </w:r>
          </w:p>
        </w:tc>
        <w:tc>
          <w:tcPr>
            <w:tcW w:w="727" w:type="dxa"/>
            <w:tcBorders>
              <w:top w:val="single" w:sz="6" w:space="0" w:color="auto"/>
              <w:left w:val="single" w:sz="6" w:space="0" w:color="auto"/>
              <w:bottom w:val="single" w:sz="6" w:space="0" w:color="auto"/>
              <w:right w:val="single" w:sz="6" w:space="0" w:color="auto"/>
            </w:tcBorders>
            <w:hideMark/>
          </w:tcPr>
          <w:p w14:paraId="3667FE91"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E9DDB6A"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9,386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8F74A1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1E1893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1,119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459629D"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648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428E8E5"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1,932 </w:t>
            </w:r>
          </w:p>
        </w:tc>
      </w:tr>
      <w:tr w:rsidR="0071458A" w:rsidRPr="0071458A" w14:paraId="7FE89A38"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1655A0FE"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DF14F"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27EF628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10,401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25A33919"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1D2311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1,061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7B17A32"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520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EA9B74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2,200 </w:t>
            </w:r>
          </w:p>
        </w:tc>
      </w:tr>
      <w:tr w:rsidR="0071458A" w:rsidRPr="0071458A" w14:paraId="5C93361E"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971538D"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嘉義縣</w:t>
            </w:r>
          </w:p>
        </w:tc>
        <w:tc>
          <w:tcPr>
            <w:tcW w:w="727" w:type="dxa"/>
            <w:tcBorders>
              <w:top w:val="single" w:sz="6" w:space="0" w:color="auto"/>
              <w:left w:val="single" w:sz="6" w:space="0" w:color="auto"/>
              <w:bottom w:val="single" w:sz="6" w:space="0" w:color="auto"/>
              <w:right w:val="single" w:sz="6" w:space="0" w:color="auto"/>
            </w:tcBorders>
            <w:hideMark/>
          </w:tcPr>
          <w:p w14:paraId="2B9F0FC8"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02D310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7,459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0BF2E1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19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158F47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966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CA647BA"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361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21A78A5"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1,716 </w:t>
            </w:r>
          </w:p>
        </w:tc>
      </w:tr>
      <w:tr w:rsidR="0071458A" w:rsidRPr="0071458A" w14:paraId="6625ED4E"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1690177C"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0E1A9D1"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C3C927D"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9,076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ACC9DE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13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6D26E4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887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1DC6418"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319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EF8B43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2,052 </w:t>
            </w:r>
          </w:p>
        </w:tc>
      </w:tr>
      <w:tr w:rsidR="0071458A" w:rsidRPr="0071458A" w14:paraId="1C868007"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580DAEF0"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屏東縣</w:t>
            </w:r>
          </w:p>
        </w:tc>
        <w:tc>
          <w:tcPr>
            <w:tcW w:w="727" w:type="dxa"/>
            <w:tcBorders>
              <w:top w:val="single" w:sz="6" w:space="0" w:color="auto"/>
              <w:left w:val="single" w:sz="6" w:space="0" w:color="auto"/>
              <w:bottom w:val="single" w:sz="6" w:space="0" w:color="auto"/>
              <w:right w:val="single" w:sz="6" w:space="0" w:color="auto"/>
            </w:tcBorders>
            <w:hideMark/>
          </w:tcPr>
          <w:p w14:paraId="1FFD12B8"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AC3D50A"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12,916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5D0C35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319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4E1B65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2,124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21E19FA"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891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7D75FE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1,973 </w:t>
            </w:r>
          </w:p>
        </w:tc>
      </w:tr>
      <w:tr w:rsidR="0071458A" w:rsidRPr="0071458A" w14:paraId="5D361CEA"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6EEA4A0E"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280029"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29AEF25"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15,323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CD55ED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326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0A5516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1,986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12FAAD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799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CB9C136"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2,681 </w:t>
            </w:r>
          </w:p>
        </w:tc>
      </w:tr>
      <w:tr w:rsidR="0071458A" w:rsidRPr="0071458A" w14:paraId="6AD6E8B7"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00003738"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臺東縣</w:t>
            </w:r>
          </w:p>
        </w:tc>
        <w:tc>
          <w:tcPr>
            <w:tcW w:w="727" w:type="dxa"/>
            <w:tcBorders>
              <w:top w:val="single" w:sz="6" w:space="0" w:color="auto"/>
              <w:left w:val="single" w:sz="6" w:space="0" w:color="auto"/>
              <w:bottom w:val="single" w:sz="6" w:space="0" w:color="auto"/>
              <w:right w:val="single" w:sz="6" w:space="0" w:color="auto"/>
            </w:tcBorders>
            <w:hideMark/>
          </w:tcPr>
          <w:p w14:paraId="23531CA3"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67E6305"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3,841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9A99B38"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403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AB49C7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773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DE37B6F"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334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B035B6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483 </w:t>
            </w:r>
          </w:p>
        </w:tc>
      </w:tr>
      <w:tr w:rsidR="0071458A" w:rsidRPr="0071458A" w14:paraId="180E2075"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51AAB44F"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D4100C"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E784B9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4,665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7F7BDC9"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432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638A62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798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64A1F39"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323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49CA26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641 </w:t>
            </w:r>
          </w:p>
        </w:tc>
      </w:tr>
      <w:tr w:rsidR="0071458A" w:rsidRPr="0071458A" w14:paraId="28436A24"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0FFEB56"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花蓮縣</w:t>
            </w:r>
          </w:p>
        </w:tc>
        <w:tc>
          <w:tcPr>
            <w:tcW w:w="727" w:type="dxa"/>
            <w:tcBorders>
              <w:top w:val="single" w:sz="6" w:space="0" w:color="auto"/>
              <w:left w:val="single" w:sz="6" w:space="0" w:color="auto"/>
              <w:bottom w:val="single" w:sz="6" w:space="0" w:color="auto"/>
              <w:right w:val="single" w:sz="6" w:space="0" w:color="auto"/>
            </w:tcBorders>
            <w:hideMark/>
          </w:tcPr>
          <w:p w14:paraId="24F44358"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9C85F9C"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6,054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708B8F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634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4ABC42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1,331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C90D46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586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B312AC9"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1,236 </w:t>
            </w:r>
          </w:p>
        </w:tc>
      </w:tr>
      <w:tr w:rsidR="0071458A" w:rsidRPr="0071458A" w14:paraId="37922D10"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3D4BAA24"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CAF05C"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673C59F"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6,784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2715A8C"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553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1AB9B6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1,170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F74AF02"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517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A6AA03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1,360 </w:t>
            </w:r>
          </w:p>
        </w:tc>
      </w:tr>
      <w:tr w:rsidR="0071458A" w:rsidRPr="0071458A" w14:paraId="49FC959A"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DD77DAD"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澎湖縣</w:t>
            </w:r>
          </w:p>
        </w:tc>
        <w:tc>
          <w:tcPr>
            <w:tcW w:w="727" w:type="dxa"/>
            <w:tcBorders>
              <w:top w:val="single" w:sz="6" w:space="0" w:color="auto"/>
              <w:left w:val="single" w:sz="6" w:space="0" w:color="auto"/>
              <w:bottom w:val="single" w:sz="6" w:space="0" w:color="auto"/>
              <w:right w:val="single" w:sz="6" w:space="0" w:color="auto"/>
            </w:tcBorders>
            <w:hideMark/>
          </w:tcPr>
          <w:p w14:paraId="4EFD3EE6"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462CA8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1,785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CFFA59C"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68116F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189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15B75B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68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CBF17AF"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182 </w:t>
            </w:r>
          </w:p>
        </w:tc>
      </w:tr>
      <w:tr w:rsidR="0071458A" w:rsidRPr="0071458A" w14:paraId="1884FD04"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7A0406B0"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78194AA"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130E1A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1,805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B4D775F"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5E937B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170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F0BA798"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68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D2967E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208 </w:t>
            </w:r>
          </w:p>
        </w:tc>
      </w:tr>
      <w:tr w:rsidR="0071458A" w:rsidRPr="0071458A" w14:paraId="72BB80DA"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40EB36FA"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基隆市</w:t>
            </w:r>
          </w:p>
        </w:tc>
        <w:tc>
          <w:tcPr>
            <w:tcW w:w="727" w:type="dxa"/>
            <w:tcBorders>
              <w:top w:val="single" w:sz="6" w:space="0" w:color="auto"/>
              <w:left w:val="single" w:sz="6" w:space="0" w:color="auto"/>
              <w:bottom w:val="single" w:sz="6" w:space="0" w:color="auto"/>
              <w:right w:val="single" w:sz="6" w:space="0" w:color="auto"/>
            </w:tcBorders>
            <w:hideMark/>
          </w:tcPr>
          <w:p w14:paraId="1AA8FB53"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FBE6535" w14:textId="2B3DE51C" w:rsidR="00C0438D" w:rsidRPr="0071458A" w:rsidRDefault="008E73FF">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2</w:t>
            </w:r>
            <w:r w:rsidR="00C0438D" w:rsidRPr="0071458A">
              <w:rPr>
                <w:rFonts w:ascii="Times New Roman"/>
                <w:color w:val="000000" w:themeColor="text1"/>
                <w:spacing w:val="-10"/>
                <w:sz w:val="24"/>
                <w:szCs w:val="24"/>
              </w:rPr>
              <w:t>,</w:t>
            </w:r>
            <w:r w:rsidRPr="0071458A">
              <w:rPr>
                <w:rFonts w:ascii="Times New Roman"/>
                <w:color w:val="000000" w:themeColor="text1"/>
                <w:spacing w:val="-10"/>
                <w:sz w:val="24"/>
                <w:szCs w:val="24"/>
              </w:rPr>
              <w:t>986</w:t>
            </w:r>
            <w:r w:rsidR="00C0438D" w:rsidRPr="0071458A">
              <w:rPr>
                <w:rFonts w:ascii="Times New Roman"/>
                <w:color w:val="000000" w:themeColor="text1"/>
                <w:spacing w:val="-10"/>
                <w:sz w:val="24"/>
                <w:szCs w:val="24"/>
              </w:rPr>
              <w:t xml:space="preserve">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63D9C17" w14:textId="74B243BC" w:rsidR="00C0438D" w:rsidRPr="0071458A" w:rsidRDefault="008E73FF">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8</w:t>
            </w:r>
            <w:r w:rsidR="00C0438D" w:rsidRPr="0071458A">
              <w:rPr>
                <w:rFonts w:ascii="Times New Roman"/>
                <w:color w:val="000000" w:themeColor="text1"/>
                <w:spacing w:val="-10"/>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499DF2C" w14:textId="5E54A0E1" w:rsidR="00C0438D" w:rsidRPr="0071458A" w:rsidRDefault="008E73FF">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511</w:t>
            </w:r>
            <w:r w:rsidR="00C0438D" w:rsidRPr="0071458A">
              <w:rPr>
                <w:rFonts w:ascii="Times New Roman"/>
                <w:color w:val="000000" w:themeColor="text1"/>
                <w:spacing w:val="-10"/>
                <w:sz w:val="24"/>
                <w:szCs w:val="24"/>
              </w:rPr>
              <w:t xml:space="preserve">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3E135308" w14:textId="4FE8BBC9" w:rsidR="00C0438D" w:rsidRPr="0071458A" w:rsidRDefault="008E73FF">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284</w:t>
            </w:r>
            <w:r w:rsidR="00C0438D" w:rsidRPr="0071458A">
              <w:rPr>
                <w:rFonts w:ascii="Times New Roman"/>
                <w:color w:val="000000" w:themeColor="text1"/>
                <w:spacing w:val="-10"/>
                <w:sz w:val="24"/>
                <w:szCs w:val="24"/>
              </w:rPr>
              <w:t xml:space="preserve">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6652EA7" w14:textId="77986DA9" w:rsidR="00C0438D" w:rsidRPr="0071458A" w:rsidRDefault="008E73FF">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768</w:t>
            </w:r>
            <w:r w:rsidR="00C0438D" w:rsidRPr="0071458A">
              <w:rPr>
                <w:rFonts w:ascii="Times New Roman"/>
                <w:color w:val="000000" w:themeColor="text1"/>
                <w:spacing w:val="-10"/>
                <w:sz w:val="24"/>
                <w:szCs w:val="24"/>
              </w:rPr>
              <w:t xml:space="preserve"> </w:t>
            </w:r>
          </w:p>
        </w:tc>
      </w:tr>
      <w:tr w:rsidR="0071458A" w:rsidRPr="0071458A" w14:paraId="44F9246B"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1E4B1047"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BC289E"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D6F116A"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3,329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78FBC51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5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DC48B98"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449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282C45D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274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57F700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775 </w:t>
            </w:r>
          </w:p>
        </w:tc>
      </w:tr>
      <w:tr w:rsidR="0071458A" w:rsidRPr="0071458A" w14:paraId="4C05B58F"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24F6E3FB"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新竹市</w:t>
            </w:r>
          </w:p>
        </w:tc>
        <w:tc>
          <w:tcPr>
            <w:tcW w:w="727" w:type="dxa"/>
            <w:tcBorders>
              <w:top w:val="single" w:sz="6" w:space="0" w:color="auto"/>
              <w:left w:val="single" w:sz="6" w:space="0" w:color="auto"/>
              <w:bottom w:val="single" w:sz="6" w:space="0" w:color="auto"/>
              <w:right w:val="single" w:sz="6" w:space="0" w:color="auto"/>
            </w:tcBorders>
            <w:hideMark/>
          </w:tcPr>
          <w:p w14:paraId="2E94D61F"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EE7371C"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3,337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739EA7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3E4A108"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431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502ACE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173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2AF596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918 </w:t>
            </w:r>
          </w:p>
        </w:tc>
      </w:tr>
      <w:tr w:rsidR="0071458A" w:rsidRPr="0071458A" w14:paraId="67499807"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12131395"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E2EC70"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C9525BC"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4,125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20D554BF"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7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320F24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407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1FA4EB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226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AA9986E"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1,058 </w:t>
            </w:r>
          </w:p>
        </w:tc>
      </w:tr>
      <w:tr w:rsidR="0071458A" w:rsidRPr="0071458A" w14:paraId="2A379B4B"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0D5A2175"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嘉義市</w:t>
            </w:r>
          </w:p>
        </w:tc>
        <w:tc>
          <w:tcPr>
            <w:tcW w:w="727" w:type="dxa"/>
            <w:tcBorders>
              <w:top w:val="single" w:sz="6" w:space="0" w:color="auto"/>
              <w:left w:val="single" w:sz="6" w:space="0" w:color="auto"/>
              <w:bottom w:val="single" w:sz="6" w:space="0" w:color="auto"/>
              <w:right w:val="single" w:sz="6" w:space="0" w:color="auto"/>
            </w:tcBorders>
            <w:hideMark/>
          </w:tcPr>
          <w:p w14:paraId="55C241F8"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869B75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2,567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AAB3BD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62308D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303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916C4E6"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144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98C6626"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742 </w:t>
            </w:r>
          </w:p>
        </w:tc>
      </w:tr>
      <w:tr w:rsidR="0071458A" w:rsidRPr="0071458A" w14:paraId="61FE5CBF"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324D5DC5"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131A05"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0DA0849"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2,874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77CA387"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39A1EB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291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5A989CC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126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2BC28F4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888 </w:t>
            </w:r>
          </w:p>
        </w:tc>
      </w:tr>
      <w:tr w:rsidR="0071458A" w:rsidRPr="0071458A" w14:paraId="43F420D9"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638E4B3"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金門縣</w:t>
            </w:r>
          </w:p>
        </w:tc>
        <w:tc>
          <w:tcPr>
            <w:tcW w:w="727" w:type="dxa"/>
            <w:tcBorders>
              <w:top w:val="single" w:sz="6" w:space="0" w:color="auto"/>
              <w:left w:val="single" w:sz="6" w:space="0" w:color="auto"/>
              <w:bottom w:val="single" w:sz="6" w:space="0" w:color="auto"/>
              <w:right w:val="single" w:sz="6" w:space="0" w:color="auto"/>
            </w:tcBorders>
            <w:hideMark/>
          </w:tcPr>
          <w:p w14:paraId="7FAA94A5"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4E15744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859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2819B44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0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D252F39"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74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691A97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45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D1E7179"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135 </w:t>
            </w:r>
          </w:p>
        </w:tc>
      </w:tr>
      <w:tr w:rsidR="0071458A" w:rsidRPr="0071458A" w14:paraId="615891D3"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079D0245"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6CD7F3"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3A558AC"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1,056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9479EB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B9FCED6"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66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0CCE95C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48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C53AE7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194 </w:t>
            </w:r>
          </w:p>
        </w:tc>
      </w:tr>
      <w:tr w:rsidR="0071458A" w:rsidRPr="0071458A" w14:paraId="2C992540" w14:textId="77777777" w:rsidTr="00E7152A">
        <w:trPr>
          <w:trHeight w:val="20"/>
        </w:trPr>
        <w:tc>
          <w:tcPr>
            <w:tcW w:w="116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DDF24E5" w14:textId="77777777" w:rsidR="00C0438D" w:rsidRPr="0071458A" w:rsidRDefault="00C0438D">
            <w:pPr>
              <w:spacing w:line="300" w:lineRule="exact"/>
              <w:jc w:val="center"/>
              <w:rPr>
                <w:rFonts w:ascii="Times New Roman"/>
                <w:color w:val="000000" w:themeColor="text1"/>
                <w:spacing w:val="-20"/>
                <w:sz w:val="26"/>
                <w:szCs w:val="26"/>
              </w:rPr>
            </w:pPr>
            <w:r w:rsidRPr="0071458A">
              <w:rPr>
                <w:rFonts w:ascii="Times New Roman" w:hint="eastAsia"/>
                <w:color w:val="000000" w:themeColor="text1"/>
                <w:spacing w:val="-20"/>
                <w:sz w:val="26"/>
                <w:szCs w:val="26"/>
              </w:rPr>
              <w:t>連江縣</w:t>
            </w:r>
          </w:p>
        </w:tc>
        <w:tc>
          <w:tcPr>
            <w:tcW w:w="727" w:type="dxa"/>
            <w:tcBorders>
              <w:top w:val="single" w:sz="6" w:space="0" w:color="auto"/>
              <w:left w:val="single" w:sz="6" w:space="0" w:color="auto"/>
              <w:bottom w:val="single" w:sz="6" w:space="0" w:color="auto"/>
              <w:right w:val="single" w:sz="6" w:space="0" w:color="auto"/>
            </w:tcBorders>
            <w:hideMark/>
          </w:tcPr>
          <w:p w14:paraId="1497257C"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109</w:t>
            </w:r>
          </w:p>
        </w:tc>
        <w:tc>
          <w:tcPr>
            <w:tcW w:w="1091"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0585B3AF"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20 </w:t>
            </w:r>
          </w:p>
        </w:tc>
        <w:tc>
          <w:tcPr>
            <w:tcW w:w="1189"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754AE570"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0 </w:t>
            </w:r>
          </w:p>
        </w:tc>
        <w:tc>
          <w:tcPr>
            <w:tcW w:w="1020"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5550E19D"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4 </w:t>
            </w:r>
          </w:p>
        </w:tc>
        <w:tc>
          <w:tcPr>
            <w:tcW w:w="1105"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1AEC1B7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2 </w:t>
            </w:r>
          </w:p>
        </w:tc>
        <w:tc>
          <w:tcPr>
            <w:tcW w:w="1063"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14:paraId="6EE6F02F"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pacing w:val="-10"/>
                <w:sz w:val="24"/>
                <w:szCs w:val="24"/>
              </w:rPr>
              <w:t xml:space="preserve">6 </w:t>
            </w:r>
          </w:p>
        </w:tc>
      </w:tr>
      <w:tr w:rsidR="0071458A" w:rsidRPr="0071458A" w14:paraId="501C8FCE" w14:textId="77777777" w:rsidTr="00E7152A">
        <w:trPr>
          <w:trHeight w:val="20"/>
        </w:trPr>
        <w:tc>
          <w:tcPr>
            <w:tcW w:w="1162" w:type="dxa"/>
            <w:vMerge/>
            <w:tcBorders>
              <w:top w:val="single" w:sz="6" w:space="0" w:color="auto"/>
              <w:left w:val="single" w:sz="6" w:space="0" w:color="auto"/>
              <w:bottom w:val="single" w:sz="6" w:space="0" w:color="auto"/>
              <w:right w:val="single" w:sz="6" w:space="0" w:color="auto"/>
            </w:tcBorders>
            <w:vAlign w:val="center"/>
            <w:hideMark/>
          </w:tcPr>
          <w:p w14:paraId="0A36CA91" w14:textId="77777777" w:rsidR="00C0438D" w:rsidRPr="0071458A" w:rsidRDefault="00C0438D">
            <w:pPr>
              <w:widowControl/>
              <w:overflowPunct/>
              <w:autoSpaceDE/>
              <w:autoSpaceDN/>
              <w:jc w:val="left"/>
              <w:rPr>
                <w:rFonts w:ascii="Times New Roman"/>
                <w:color w:val="000000" w:themeColor="text1"/>
                <w:spacing w:val="-20"/>
                <w:sz w:val="26"/>
                <w:szCs w:val="26"/>
              </w:rPr>
            </w:pPr>
          </w:p>
        </w:tc>
        <w:tc>
          <w:tcPr>
            <w:tcW w:w="72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305C6A2" w14:textId="77777777" w:rsidR="00C0438D" w:rsidRPr="0071458A" w:rsidRDefault="00C0438D">
            <w:pPr>
              <w:spacing w:line="300" w:lineRule="exact"/>
              <w:jc w:val="center"/>
              <w:rPr>
                <w:rFonts w:ascii="Times New Roman"/>
                <w:color w:val="000000" w:themeColor="text1"/>
                <w:sz w:val="26"/>
                <w:szCs w:val="26"/>
              </w:rPr>
            </w:pPr>
            <w:r w:rsidRPr="0071458A">
              <w:rPr>
                <w:rFonts w:ascii="Times New Roman"/>
                <w:color w:val="000000" w:themeColor="text1"/>
                <w:sz w:val="26"/>
                <w:szCs w:val="26"/>
              </w:rPr>
              <w:t>110</w:t>
            </w:r>
          </w:p>
        </w:tc>
        <w:tc>
          <w:tcPr>
            <w:tcW w:w="1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3FA22A44"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32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B3C3E75"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6134DA7B"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3 </w:t>
            </w:r>
          </w:p>
        </w:tc>
        <w:tc>
          <w:tcPr>
            <w:tcW w:w="1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43AE8191"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2 </w:t>
            </w:r>
          </w:p>
        </w:tc>
        <w:tc>
          <w:tcPr>
            <w:tcW w:w="1063"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Mar>
              <w:top w:w="0" w:type="dxa"/>
              <w:left w:w="28" w:type="dxa"/>
              <w:bottom w:w="0" w:type="dxa"/>
              <w:right w:w="28" w:type="dxa"/>
            </w:tcMar>
            <w:vAlign w:val="center"/>
            <w:hideMark/>
          </w:tcPr>
          <w:p w14:paraId="18AD6C33" w14:textId="77777777" w:rsidR="00C0438D" w:rsidRPr="0071458A" w:rsidRDefault="00C0438D">
            <w:pPr>
              <w:spacing w:line="300" w:lineRule="exact"/>
              <w:jc w:val="right"/>
              <w:rPr>
                <w:rFonts w:ascii="Times New Roman"/>
                <w:color w:val="000000" w:themeColor="text1"/>
                <w:spacing w:val="-10"/>
                <w:sz w:val="24"/>
                <w:szCs w:val="24"/>
              </w:rPr>
            </w:pPr>
            <w:r w:rsidRPr="0071458A">
              <w:rPr>
                <w:rFonts w:ascii="Times New Roman"/>
                <w:color w:val="000000" w:themeColor="text1"/>
                <w:sz w:val="24"/>
                <w:szCs w:val="24"/>
              </w:rPr>
              <w:t xml:space="preserve">9 </w:t>
            </w:r>
          </w:p>
        </w:tc>
      </w:tr>
    </w:tbl>
    <w:p w14:paraId="72C5C346" w14:textId="77777777" w:rsidR="00C0438D" w:rsidRPr="0071458A" w:rsidRDefault="00C0438D" w:rsidP="00C0438D">
      <w:pPr>
        <w:pStyle w:val="33"/>
        <w:kinsoku w:val="0"/>
        <w:spacing w:afterLines="75" w:after="342" w:line="320" w:lineRule="exact"/>
        <w:ind w:left="1361" w:firstLineChars="117" w:firstLine="304"/>
        <w:rPr>
          <w:color w:val="000000" w:themeColor="text1"/>
        </w:rPr>
      </w:pPr>
      <w:r w:rsidRPr="0071458A">
        <w:rPr>
          <w:rFonts w:hint="eastAsia"/>
          <w:color w:val="000000" w:themeColor="text1"/>
          <w:sz w:val="24"/>
          <w:szCs w:val="24"/>
        </w:rPr>
        <w:t>資料來源：衛福部。</w:t>
      </w:r>
    </w:p>
    <w:p w14:paraId="27E154C9" w14:textId="77777777" w:rsidR="00C0438D" w:rsidRPr="0071458A" w:rsidRDefault="00C0438D" w:rsidP="00C0438D">
      <w:pPr>
        <w:pStyle w:val="3"/>
        <w:rPr>
          <w:color w:val="000000" w:themeColor="text1"/>
        </w:rPr>
      </w:pPr>
      <w:bookmarkStart w:id="88" w:name="_Toc110006610"/>
      <w:bookmarkStart w:id="89" w:name="_Toc110504952"/>
      <w:r w:rsidRPr="0071458A">
        <w:rPr>
          <w:rFonts w:ascii="Times New Roman" w:hAnsi="Times New Roman"/>
          <w:b/>
          <w:color w:val="000000" w:themeColor="text1"/>
          <w:spacing w:val="6"/>
        </w:rPr>
        <w:t>50-64</w:t>
      </w:r>
      <w:r w:rsidRPr="0071458A">
        <w:rPr>
          <w:rFonts w:ascii="Times New Roman" w:hAnsi="Times New Roman" w:hint="eastAsia"/>
          <w:b/>
          <w:color w:val="000000" w:themeColor="text1"/>
          <w:spacing w:val="6"/>
        </w:rPr>
        <w:t>歲身心障礙者使用長照服務之涵蓋率從</w:t>
      </w:r>
      <w:r w:rsidRPr="0071458A">
        <w:rPr>
          <w:rFonts w:ascii="Times New Roman" w:hAnsi="Times New Roman"/>
          <w:b/>
          <w:color w:val="000000" w:themeColor="text1"/>
          <w:spacing w:val="6"/>
        </w:rPr>
        <w:t>109</w:t>
      </w:r>
      <w:r w:rsidRPr="0071458A">
        <w:rPr>
          <w:rFonts w:ascii="Times New Roman" w:hAnsi="Times New Roman" w:hint="eastAsia"/>
          <w:b/>
          <w:color w:val="000000" w:themeColor="text1"/>
          <w:spacing w:val="6"/>
        </w:rPr>
        <w:t>年的</w:t>
      </w:r>
      <w:r w:rsidRPr="0071458A">
        <w:rPr>
          <w:rFonts w:ascii="Times New Roman" w:hAnsi="Times New Roman"/>
          <w:b/>
          <w:color w:val="000000" w:themeColor="text1"/>
          <w:spacing w:val="6"/>
        </w:rPr>
        <w:t>53.4</w:t>
      </w:r>
      <w:r w:rsidRPr="0071458A">
        <w:rPr>
          <w:rFonts w:ascii="Times New Roman" w:hAnsi="Times New Roman" w:hint="eastAsia"/>
          <w:b/>
          <w:color w:val="000000" w:themeColor="text1"/>
          <w:spacing w:val="6"/>
        </w:rPr>
        <w:t>％，降至</w:t>
      </w:r>
      <w:r w:rsidRPr="0071458A">
        <w:rPr>
          <w:rFonts w:ascii="Times New Roman" w:hAnsi="Times New Roman"/>
          <w:b/>
          <w:color w:val="000000" w:themeColor="text1"/>
          <w:spacing w:val="6"/>
        </w:rPr>
        <w:t>110</w:t>
      </w:r>
      <w:r w:rsidRPr="0071458A">
        <w:rPr>
          <w:rFonts w:ascii="Times New Roman" w:hAnsi="Times New Roman" w:hint="eastAsia"/>
          <w:b/>
          <w:color w:val="000000" w:themeColor="text1"/>
          <w:spacing w:val="6"/>
        </w:rPr>
        <w:t>年的</w:t>
      </w:r>
      <w:r w:rsidRPr="0071458A">
        <w:rPr>
          <w:rFonts w:ascii="Times New Roman" w:hAnsi="Times New Roman"/>
          <w:b/>
          <w:color w:val="000000" w:themeColor="text1"/>
          <w:spacing w:val="6"/>
        </w:rPr>
        <w:t>4</w:t>
      </w:r>
      <w:r w:rsidRPr="0071458A">
        <w:rPr>
          <w:rFonts w:ascii="Times New Roman" w:hAnsi="Times New Roman"/>
          <w:b/>
          <w:color w:val="000000" w:themeColor="text1"/>
          <w:spacing w:val="-6"/>
        </w:rPr>
        <w:t>8.7</w:t>
      </w:r>
      <w:r w:rsidRPr="0071458A">
        <w:rPr>
          <w:rFonts w:ascii="Times New Roman" w:hAnsi="Times New Roman" w:hint="eastAsia"/>
          <w:b/>
          <w:color w:val="000000" w:themeColor="text1"/>
          <w:spacing w:val="-6"/>
        </w:rPr>
        <w:t>％，</w:t>
      </w:r>
      <w:r w:rsidRPr="0071458A">
        <w:rPr>
          <w:rFonts w:ascii="Times New Roman" w:hAnsi="Times New Roman"/>
          <w:b/>
          <w:color w:val="000000" w:themeColor="text1"/>
          <w:spacing w:val="-6"/>
        </w:rPr>
        <w:t>49</w:t>
      </w:r>
      <w:r w:rsidRPr="0071458A">
        <w:rPr>
          <w:rFonts w:ascii="Times New Roman" w:hAnsi="Times New Roman" w:hint="eastAsia"/>
          <w:b/>
          <w:color w:val="000000" w:themeColor="text1"/>
          <w:spacing w:val="-6"/>
        </w:rPr>
        <w:t>歲以下者則從</w:t>
      </w:r>
      <w:r w:rsidRPr="0071458A">
        <w:rPr>
          <w:rFonts w:ascii="Times New Roman" w:hAnsi="Times New Roman"/>
          <w:b/>
          <w:color w:val="000000" w:themeColor="text1"/>
          <w:spacing w:val="-6"/>
        </w:rPr>
        <w:t>41.9</w:t>
      </w:r>
      <w:r w:rsidRPr="0071458A">
        <w:rPr>
          <w:rFonts w:ascii="Times New Roman" w:hAnsi="Times New Roman" w:hint="eastAsia"/>
          <w:b/>
          <w:color w:val="000000" w:themeColor="text1"/>
          <w:spacing w:val="-6"/>
        </w:rPr>
        <w:t>％，降至</w:t>
      </w:r>
      <w:r w:rsidRPr="0071458A">
        <w:rPr>
          <w:rFonts w:ascii="Times New Roman" w:hAnsi="Times New Roman"/>
          <w:b/>
          <w:color w:val="000000" w:themeColor="text1"/>
          <w:spacing w:val="-6"/>
        </w:rPr>
        <w:t>38.8</w:t>
      </w:r>
      <w:r w:rsidRPr="0071458A">
        <w:rPr>
          <w:rFonts w:ascii="Times New Roman" w:hAnsi="Times New Roman" w:hint="eastAsia"/>
          <w:b/>
          <w:color w:val="000000" w:themeColor="text1"/>
          <w:spacing w:val="-6"/>
        </w:rPr>
        <w:t>％</w:t>
      </w:r>
      <w:r w:rsidRPr="0071458A">
        <w:rPr>
          <w:rFonts w:ascii="Times New Roman" w:hAnsi="Times New Roman" w:hint="eastAsia"/>
          <w:b/>
          <w:color w:val="000000" w:themeColor="text1"/>
          <w:spacing w:val="6"/>
        </w:rPr>
        <w:t>。</w:t>
      </w:r>
      <w:bookmarkEnd w:id="88"/>
      <w:bookmarkEnd w:id="89"/>
    </w:p>
    <w:p w14:paraId="0A7E5C58" w14:textId="2A226106" w:rsidR="00C0438D" w:rsidRPr="0071458A" w:rsidRDefault="00C0438D" w:rsidP="00C0438D">
      <w:pPr>
        <w:pStyle w:val="4"/>
        <w:kinsoku w:val="0"/>
        <w:rPr>
          <w:rFonts w:ascii="Times New Roman" w:hAnsi="Times New Roman"/>
          <w:noProof/>
          <w:color w:val="000000" w:themeColor="text1"/>
        </w:rPr>
      </w:pPr>
      <w:r w:rsidRPr="0071458A">
        <w:rPr>
          <w:rFonts w:ascii="Times New Roman" w:hAnsi="Times New Roman" w:hint="eastAsia"/>
          <w:noProof/>
          <w:color w:val="000000" w:themeColor="text1"/>
          <w:spacing w:val="4"/>
        </w:rPr>
        <w:t>依據長照</w:t>
      </w:r>
      <w:r w:rsidRPr="0071458A">
        <w:rPr>
          <w:rFonts w:ascii="Times New Roman" w:hAnsi="Times New Roman"/>
          <w:noProof/>
          <w:color w:val="000000" w:themeColor="text1"/>
          <w:spacing w:val="4"/>
        </w:rPr>
        <w:t>2.0</w:t>
      </w:r>
      <w:r w:rsidRPr="0071458A">
        <w:rPr>
          <w:rFonts w:ascii="Times New Roman" w:hAnsi="Times New Roman" w:hint="eastAsia"/>
          <w:noProof/>
          <w:color w:val="000000" w:themeColor="text1"/>
          <w:spacing w:val="4"/>
        </w:rPr>
        <w:t>計畫</w:t>
      </w:r>
      <w:r w:rsidRPr="0071458A">
        <w:rPr>
          <w:rFonts w:ascii="Times New Roman" w:hAnsi="Times New Roman"/>
          <w:noProof/>
          <w:color w:val="000000" w:themeColor="text1"/>
          <w:spacing w:val="4"/>
        </w:rPr>
        <w:t>(</w:t>
      </w:r>
      <w:r w:rsidRPr="0071458A">
        <w:rPr>
          <w:rFonts w:ascii="Times New Roman" w:hAnsi="Times New Roman" w:hint="eastAsia"/>
          <w:noProof/>
          <w:color w:val="000000" w:themeColor="text1"/>
          <w:spacing w:val="4"/>
        </w:rPr>
        <w:t>核定本</w:t>
      </w:r>
      <w:r w:rsidRPr="0071458A">
        <w:rPr>
          <w:rFonts w:ascii="Times New Roman" w:hAnsi="Times New Roman"/>
          <w:noProof/>
          <w:color w:val="000000" w:themeColor="text1"/>
          <w:spacing w:val="4"/>
        </w:rPr>
        <w:t>)</w:t>
      </w:r>
      <w:r w:rsidRPr="0071458A">
        <w:rPr>
          <w:rStyle w:val="aff5"/>
          <w:rFonts w:ascii="Times New Roman" w:hAnsi="Times New Roman"/>
          <w:noProof/>
          <w:color w:val="000000" w:themeColor="text1"/>
          <w:spacing w:val="4"/>
          <w:szCs w:val="32"/>
        </w:rPr>
        <w:footnoteReference w:id="9"/>
      </w:r>
      <w:r w:rsidRPr="0071458A">
        <w:rPr>
          <w:rFonts w:ascii="Times New Roman" w:hAnsi="Times New Roman" w:hint="eastAsia"/>
          <w:noProof/>
          <w:color w:val="000000" w:themeColor="text1"/>
          <w:spacing w:val="4"/>
        </w:rPr>
        <w:t>，</w:t>
      </w:r>
      <w:r w:rsidRPr="0071458A">
        <w:rPr>
          <w:rFonts w:ascii="Times New Roman" w:hAnsi="Times New Roman"/>
          <w:noProof/>
          <w:color w:val="000000" w:themeColor="text1"/>
          <w:spacing w:val="4"/>
        </w:rPr>
        <w:t>109</w:t>
      </w:r>
      <w:r w:rsidRPr="0071458A">
        <w:rPr>
          <w:rFonts w:ascii="Times New Roman" w:hAnsi="Times New Roman" w:hint="eastAsia"/>
          <w:noProof/>
          <w:color w:val="000000" w:themeColor="text1"/>
          <w:spacing w:val="4"/>
        </w:rPr>
        <w:t>年</w:t>
      </w:r>
      <w:r w:rsidRPr="0071458A">
        <w:rPr>
          <w:rFonts w:ascii="Times New Roman" w:hAnsi="Times New Roman"/>
          <w:noProof/>
          <w:color w:val="000000" w:themeColor="text1"/>
          <w:spacing w:val="4"/>
        </w:rPr>
        <w:t>49</w:t>
      </w:r>
      <w:r w:rsidRPr="0071458A">
        <w:rPr>
          <w:rFonts w:ascii="Times New Roman" w:hAnsi="Times New Roman" w:hint="eastAsia"/>
          <w:noProof/>
          <w:color w:val="000000" w:themeColor="text1"/>
          <w:spacing w:val="4"/>
        </w:rPr>
        <w:t>歲以下失</w:t>
      </w:r>
      <w:r w:rsidRPr="0071458A">
        <w:rPr>
          <w:rFonts w:ascii="Times New Roman" w:hAnsi="Times New Roman" w:hint="eastAsia"/>
          <w:noProof/>
          <w:color w:val="000000" w:themeColor="text1"/>
        </w:rPr>
        <w:t>能身</w:t>
      </w:r>
      <w:r w:rsidRPr="0071458A">
        <w:rPr>
          <w:rFonts w:ascii="Times New Roman" w:hAnsi="Times New Roman" w:hint="eastAsia"/>
          <w:noProof/>
          <w:color w:val="000000" w:themeColor="text1"/>
          <w:spacing w:val="2"/>
        </w:rPr>
        <w:t>心障礙者人數的高推估及低推估，分別為</w:t>
      </w:r>
      <w:r w:rsidRPr="0071458A">
        <w:rPr>
          <w:rFonts w:ascii="Times New Roman" w:hAnsi="Times New Roman"/>
          <w:noProof/>
          <w:color w:val="000000" w:themeColor="text1"/>
          <w:spacing w:val="2"/>
        </w:rPr>
        <w:t>8.5</w:t>
      </w:r>
      <w:r w:rsidRPr="0071458A">
        <w:rPr>
          <w:rFonts w:ascii="Times New Roman" w:hAnsi="Times New Roman" w:hint="eastAsia"/>
          <w:noProof/>
          <w:color w:val="000000" w:themeColor="text1"/>
          <w:spacing w:val="2"/>
        </w:rPr>
        <w:t>萬人</w:t>
      </w:r>
      <w:r w:rsidRPr="0071458A">
        <w:rPr>
          <w:rFonts w:ascii="Times New Roman" w:hAnsi="Times New Roman" w:hint="eastAsia"/>
          <w:noProof/>
          <w:color w:val="000000" w:themeColor="text1"/>
        </w:rPr>
        <w:t>及</w:t>
      </w:r>
      <w:r w:rsidRPr="0071458A">
        <w:rPr>
          <w:rFonts w:ascii="Times New Roman" w:hAnsi="Times New Roman"/>
          <w:noProof/>
          <w:color w:val="000000" w:themeColor="text1"/>
        </w:rPr>
        <w:t>4.6</w:t>
      </w:r>
      <w:r w:rsidRPr="0071458A">
        <w:rPr>
          <w:rFonts w:ascii="Times New Roman" w:hAnsi="Times New Roman" w:hint="eastAsia"/>
          <w:noProof/>
          <w:color w:val="000000" w:themeColor="text1"/>
        </w:rPr>
        <w:t>萬人，</w:t>
      </w:r>
      <w:r w:rsidRPr="0071458A">
        <w:rPr>
          <w:rFonts w:ascii="Times New Roman" w:hAnsi="Times New Roman"/>
          <w:noProof/>
          <w:color w:val="000000" w:themeColor="text1"/>
        </w:rPr>
        <w:t>110</w:t>
      </w:r>
      <w:r w:rsidRPr="0071458A">
        <w:rPr>
          <w:rFonts w:ascii="Times New Roman" w:hAnsi="Times New Roman" w:hint="eastAsia"/>
          <w:noProof/>
          <w:color w:val="000000" w:themeColor="text1"/>
        </w:rPr>
        <w:t>年則為</w:t>
      </w:r>
      <w:r w:rsidRPr="0071458A">
        <w:rPr>
          <w:rFonts w:ascii="Times New Roman" w:hAnsi="Times New Roman"/>
          <w:noProof/>
          <w:color w:val="000000" w:themeColor="text1"/>
        </w:rPr>
        <w:t>8.4</w:t>
      </w:r>
      <w:r w:rsidRPr="0071458A">
        <w:rPr>
          <w:rFonts w:ascii="Times New Roman" w:hAnsi="Times New Roman" w:hint="eastAsia"/>
          <w:noProof/>
          <w:color w:val="000000" w:themeColor="text1"/>
        </w:rPr>
        <w:t>萬人</w:t>
      </w:r>
      <w:r w:rsidRPr="0071458A">
        <w:rPr>
          <w:rFonts w:ascii="Times New Roman" w:hAnsi="Times New Roman"/>
          <w:noProof/>
          <w:color w:val="000000" w:themeColor="text1"/>
        </w:rPr>
        <w:t>(</w:t>
      </w:r>
      <w:r w:rsidRPr="0071458A">
        <w:rPr>
          <w:rFonts w:ascii="Times New Roman" w:hAnsi="Times New Roman" w:hint="eastAsia"/>
          <w:noProof/>
          <w:color w:val="000000" w:themeColor="text1"/>
        </w:rPr>
        <w:t>高推估</w:t>
      </w:r>
      <w:r w:rsidRPr="0071458A">
        <w:rPr>
          <w:rFonts w:ascii="Times New Roman" w:hAnsi="Times New Roman"/>
          <w:noProof/>
          <w:color w:val="000000" w:themeColor="text1"/>
        </w:rPr>
        <w:t>)</w:t>
      </w:r>
      <w:r w:rsidRPr="0071458A">
        <w:rPr>
          <w:rFonts w:ascii="Times New Roman" w:hAnsi="Times New Roman" w:hint="eastAsia"/>
          <w:noProof/>
          <w:color w:val="000000" w:themeColor="text1"/>
        </w:rPr>
        <w:t>及</w:t>
      </w:r>
      <w:r w:rsidRPr="0071458A">
        <w:rPr>
          <w:rFonts w:ascii="Times New Roman" w:hAnsi="Times New Roman"/>
          <w:noProof/>
          <w:color w:val="000000" w:themeColor="text1"/>
        </w:rPr>
        <w:t>4.6</w:t>
      </w:r>
      <w:r w:rsidRPr="0071458A">
        <w:rPr>
          <w:rFonts w:ascii="Times New Roman" w:hAnsi="Times New Roman" w:hint="eastAsia"/>
          <w:noProof/>
          <w:color w:val="000000" w:themeColor="text1"/>
        </w:rPr>
        <w:t>萬</w:t>
      </w:r>
      <w:r w:rsidRPr="0071458A">
        <w:rPr>
          <w:rFonts w:ascii="Times New Roman" w:hAnsi="Times New Roman" w:hint="eastAsia"/>
          <w:noProof/>
          <w:color w:val="000000" w:themeColor="text1"/>
          <w:spacing w:val="-4"/>
        </w:rPr>
        <w:t>人</w:t>
      </w:r>
      <w:r w:rsidRPr="0071458A">
        <w:rPr>
          <w:rFonts w:ascii="Times New Roman" w:hAnsi="Times New Roman"/>
          <w:noProof/>
          <w:color w:val="000000" w:themeColor="text1"/>
          <w:spacing w:val="-4"/>
        </w:rPr>
        <w:t>(</w:t>
      </w:r>
      <w:r w:rsidRPr="0071458A">
        <w:rPr>
          <w:rFonts w:ascii="Times New Roman" w:hAnsi="Times New Roman" w:hint="eastAsia"/>
          <w:noProof/>
          <w:color w:val="000000" w:themeColor="text1"/>
          <w:spacing w:val="-4"/>
        </w:rPr>
        <w:t>低</w:t>
      </w:r>
      <w:r w:rsidRPr="0071458A">
        <w:rPr>
          <w:rFonts w:ascii="Times New Roman" w:hAnsi="Times New Roman" w:hint="eastAsia"/>
          <w:noProof/>
          <w:color w:val="000000" w:themeColor="text1"/>
          <w:spacing w:val="-4"/>
        </w:rPr>
        <w:lastRenderedPageBreak/>
        <w:t>推估</w:t>
      </w:r>
      <w:r w:rsidRPr="0071458A">
        <w:rPr>
          <w:rFonts w:ascii="Times New Roman" w:hAnsi="Times New Roman"/>
          <w:noProof/>
          <w:color w:val="000000" w:themeColor="text1"/>
          <w:spacing w:val="-4"/>
        </w:rPr>
        <w:t>)</w:t>
      </w:r>
      <w:r w:rsidRPr="0071458A">
        <w:rPr>
          <w:rFonts w:ascii="Times New Roman" w:hAnsi="Times New Roman" w:hint="eastAsia"/>
          <w:noProof/>
          <w:color w:val="000000" w:themeColor="text1"/>
          <w:spacing w:val="-4"/>
        </w:rPr>
        <w:t>。而</w:t>
      </w:r>
      <w:r w:rsidRPr="0071458A">
        <w:rPr>
          <w:rFonts w:ascii="Times New Roman" w:hAnsi="Times New Roman"/>
          <w:noProof/>
          <w:color w:val="000000" w:themeColor="text1"/>
          <w:spacing w:val="-4"/>
        </w:rPr>
        <w:t>109</w:t>
      </w:r>
      <w:r w:rsidRPr="0071458A">
        <w:rPr>
          <w:rFonts w:ascii="Times New Roman" w:hAnsi="Times New Roman" w:hint="eastAsia"/>
          <w:noProof/>
          <w:color w:val="000000" w:themeColor="text1"/>
          <w:spacing w:val="-4"/>
        </w:rPr>
        <w:t>年及</w:t>
      </w:r>
      <w:r w:rsidRPr="0071458A">
        <w:rPr>
          <w:rFonts w:ascii="Times New Roman" w:hAnsi="Times New Roman"/>
          <w:noProof/>
          <w:color w:val="000000" w:themeColor="text1"/>
          <w:spacing w:val="-4"/>
        </w:rPr>
        <w:t>110</w:t>
      </w:r>
      <w:r w:rsidRPr="0071458A">
        <w:rPr>
          <w:rFonts w:ascii="Times New Roman" w:hAnsi="Times New Roman" w:hint="eastAsia"/>
          <w:noProof/>
          <w:color w:val="000000" w:themeColor="text1"/>
          <w:spacing w:val="-4"/>
        </w:rPr>
        <w:t>年</w:t>
      </w:r>
      <w:r w:rsidRPr="0071458A">
        <w:rPr>
          <w:rFonts w:ascii="Times New Roman" w:hAnsi="Times New Roman"/>
          <w:noProof/>
          <w:color w:val="000000" w:themeColor="text1"/>
          <w:spacing w:val="-4"/>
        </w:rPr>
        <w:t>50</w:t>
      </w:r>
      <w:r w:rsidRPr="0071458A">
        <w:rPr>
          <w:rFonts w:ascii="Times New Roman" w:hAnsi="Times New Roman" w:hint="eastAsia"/>
          <w:noProof/>
          <w:color w:val="000000" w:themeColor="text1"/>
          <w:spacing w:val="-4"/>
        </w:rPr>
        <w:t>至</w:t>
      </w:r>
      <w:r w:rsidRPr="0071458A">
        <w:rPr>
          <w:rFonts w:ascii="Times New Roman" w:hAnsi="Times New Roman"/>
          <w:noProof/>
          <w:color w:val="000000" w:themeColor="text1"/>
          <w:spacing w:val="-4"/>
        </w:rPr>
        <w:t>64</w:t>
      </w:r>
      <w:r w:rsidRPr="0071458A">
        <w:rPr>
          <w:rFonts w:ascii="Times New Roman" w:hAnsi="Times New Roman" w:hint="eastAsia"/>
          <w:noProof/>
          <w:color w:val="000000" w:themeColor="text1"/>
          <w:spacing w:val="-4"/>
        </w:rPr>
        <w:t>歲失能身心</w:t>
      </w:r>
      <w:r w:rsidRPr="0071458A">
        <w:rPr>
          <w:rFonts w:ascii="Times New Roman" w:hAnsi="Times New Roman" w:hint="eastAsia"/>
          <w:noProof/>
          <w:color w:val="000000" w:themeColor="text1"/>
        </w:rPr>
        <w:t>障礙者人</w:t>
      </w:r>
      <w:r w:rsidRPr="0071458A">
        <w:rPr>
          <w:rFonts w:ascii="Times New Roman" w:hAnsi="Times New Roman" w:hint="eastAsia"/>
          <w:noProof/>
          <w:color w:val="000000" w:themeColor="text1"/>
          <w:spacing w:val="6"/>
        </w:rPr>
        <w:t>數的高推估均為</w:t>
      </w:r>
      <w:r w:rsidRPr="0071458A">
        <w:rPr>
          <w:rFonts w:ascii="Times New Roman" w:hAnsi="Times New Roman"/>
          <w:noProof/>
          <w:color w:val="000000" w:themeColor="text1"/>
          <w:spacing w:val="6"/>
        </w:rPr>
        <w:t>9.4</w:t>
      </w:r>
      <w:r w:rsidRPr="0071458A">
        <w:rPr>
          <w:rFonts w:ascii="Times New Roman" w:hAnsi="Times New Roman" w:hint="eastAsia"/>
          <w:noProof/>
          <w:color w:val="000000" w:themeColor="text1"/>
          <w:spacing w:val="6"/>
        </w:rPr>
        <w:t>萬人，低推估則均為</w:t>
      </w:r>
      <w:r w:rsidRPr="0071458A">
        <w:rPr>
          <w:rFonts w:ascii="Times New Roman" w:hAnsi="Times New Roman"/>
          <w:noProof/>
          <w:color w:val="000000" w:themeColor="text1"/>
          <w:spacing w:val="6"/>
        </w:rPr>
        <w:t>6.3</w:t>
      </w:r>
      <w:r w:rsidRPr="0071458A">
        <w:rPr>
          <w:rFonts w:ascii="Times New Roman" w:hAnsi="Times New Roman" w:hint="eastAsia"/>
          <w:noProof/>
          <w:color w:val="000000" w:themeColor="text1"/>
          <w:spacing w:val="6"/>
        </w:rPr>
        <w:t>萬人</w:t>
      </w:r>
      <w:r w:rsidRPr="0071458A">
        <w:rPr>
          <w:rFonts w:ascii="Times New Roman" w:hAnsi="Times New Roman"/>
          <w:noProof/>
          <w:color w:val="000000" w:themeColor="text1"/>
          <w:spacing w:val="6"/>
        </w:rPr>
        <w:t>(</w:t>
      </w:r>
      <w:r w:rsidRPr="0071458A">
        <w:rPr>
          <w:rFonts w:ascii="Times New Roman" w:hAnsi="Times New Roman" w:hint="eastAsia"/>
          <w:noProof/>
          <w:color w:val="000000" w:themeColor="text1"/>
        </w:rPr>
        <w:t>詳見下表</w:t>
      </w:r>
      <w:r w:rsidR="001F3D3F" w:rsidRPr="0071458A">
        <w:rPr>
          <w:rFonts w:ascii="Times New Roman" w:hAnsi="Times New Roman" w:hint="eastAsia"/>
          <w:noProof/>
          <w:color w:val="000000" w:themeColor="text1"/>
        </w:rPr>
        <w:t>7</w:t>
      </w:r>
      <w:r w:rsidRPr="0071458A">
        <w:rPr>
          <w:rFonts w:ascii="Times New Roman" w:hAnsi="Times New Roman"/>
          <w:noProof/>
          <w:color w:val="000000" w:themeColor="text1"/>
        </w:rPr>
        <w:t>)</w:t>
      </w:r>
      <w:r w:rsidRPr="0071458A">
        <w:rPr>
          <w:rFonts w:ascii="Times New Roman" w:hAnsi="Times New Roman" w:hint="eastAsia"/>
          <w:noProof/>
          <w:color w:val="000000" w:themeColor="text1"/>
        </w:rPr>
        <w:t>。</w:t>
      </w:r>
    </w:p>
    <w:p w14:paraId="2CA94DB9" w14:textId="77777777" w:rsidR="00C0438D" w:rsidRPr="0071458A" w:rsidRDefault="00C0438D" w:rsidP="00066000">
      <w:pPr>
        <w:pStyle w:val="a4"/>
        <w:numPr>
          <w:ilvl w:val="0"/>
          <w:numId w:val="39"/>
        </w:numPr>
        <w:spacing w:before="120" w:after="0"/>
        <w:ind w:left="1999" w:hanging="333"/>
        <w:jc w:val="center"/>
        <w:textAlignment w:val="auto"/>
        <w:rPr>
          <w:rFonts w:ascii="Times New Roman" w:hAnsi="Times New Roman"/>
          <w:b/>
          <w:noProof/>
          <w:color w:val="000000" w:themeColor="text1"/>
          <w:spacing w:val="-16"/>
          <w:szCs w:val="32"/>
        </w:rPr>
      </w:pPr>
      <w:r w:rsidRPr="0071458A">
        <w:rPr>
          <w:rFonts w:ascii="Times New Roman" w:hAnsi="Times New Roman"/>
          <w:b/>
          <w:color w:val="000000" w:themeColor="text1"/>
          <w:spacing w:val="-16"/>
        </w:rPr>
        <w:t>2017</w:t>
      </w:r>
      <w:r w:rsidRPr="0071458A">
        <w:rPr>
          <w:rFonts w:ascii="Times New Roman" w:hAnsi="Times New Roman" w:hint="eastAsia"/>
          <w:b/>
          <w:color w:val="000000" w:themeColor="text1"/>
          <w:spacing w:val="-16"/>
        </w:rPr>
        <w:t>至</w:t>
      </w:r>
      <w:r w:rsidRPr="0071458A">
        <w:rPr>
          <w:rFonts w:ascii="Times New Roman" w:hAnsi="Times New Roman"/>
          <w:b/>
          <w:color w:val="000000" w:themeColor="text1"/>
          <w:spacing w:val="-16"/>
        </w:rPr>
        <w:t>2026</w:t>
      </w:r>
      <w:r w:rsidRPr="0071458A">
        <w:rPr>
          <w:rFonts w:ascii="Times New Roman" w:hAnsi="Times New Roman" w:hint="eastAsia"/>
          <w:b/>
          <w:color w:val="000000" w:themeColor="text1"/>
          <w:spacing w:val="-16"/>
        </w:rPr>
        <w:t>年未滿</w:t>
      </w:r>
      <w:r w:rsidRPr="0071458A">
        <w:rPr>
          <w:rFonts w:ascii="Times New Roman" w:hAnsi="Times New Roman"/>
          <w:b/>
          <w:color w:val="000000" w:themeColor="text1"/>
          <w:spacing w:val="-16"/>
        </w:rPr>
        <w:t>50</w:t>
      </w:r>
      <w:r w:rsidRPr="0071458A">
        <w:rPr>
          <w:rFonts w:ascii="Times New Roman" w:hAnsi="Times New Roman" w:hint="eastAsia"/>
          <w:b/>
          <w:color w:val="000000" w:themeColor="text1"/>
          <w:spacing w:val="-16"/>
        </w:rPr>
        <w:t>歲及</w:t>
      </w:r>
      <w:r w:rsidRPr="0071458A">
        <w:rPr>
          <w:rFonts w:ascii="Times New Roman" w:hAnsi="Times New Roman"/>
          <w:b/>
          <w:color w:val="000000" w:themeColor="text1"/>
          <w:spacing w:val="-16"/>
        </w:rPr>
        <w:t>50-64</w:t>
      </w:r>
      <w:r w:rsidRPr="0071458A">
        <w:rPr>
          <w:rFonts w:ascii="Times New Roman" w:hAnsi="Times New Roman" w:hint="eastAsia"/>
          <w:b/>
          <w:color w:val="000000" w:themeColor="text1"/>
          <w:spacing w:val="-16"/>
        </w:rPr>
        <w:t>歲失能身心障礙者人數推估</w:t>
      </w:r>
    </w:p>
    <w:p w14:paraId="76177D0F" w14:textId="77777777" w:rsidR="00C0438D" w:rsidRPr="0071458A" w:rsidRDefault="00C0438D" w:rsidP="00C0438D">
      <w:pPr>
        <w:pStyle w:val="33"/>
        <w:kinsoku w:val="0"/>
        <w:spacing w:line="320" w:lineRule="exact"/>
        <w:ind w:left="1361" w:firstLine="520"/>
        <w:jc w:val="right"/>
        <w:rPr>
          <w:rFonts w:ascii="Times New Roman"/>
          <w:noProof/>
          <w:color w:val="000000" w:themeColor="text1"/>
          <w:sz w:val="24"/>
          <w:szCs w:val="24"/>
        </w:rPr>
      </w:pPr>
      <w:r w:rsidRPr="0071458A">
        <w:rPr>
          <w:rFonts w:ascii="Times New Roman" w:hint="eastAsia"/>
          <w:noProof/>
          <w:color w:val="000000" w:themeColor="text1"/>
          <w:sz w:val="24"/>
          <w:szCs w:val="24"/>
        </w:rPr>
        <w:t>單位：人</w:t>
      </w:r>
    </w:p>
    <w:tbl>
      <w:tblPr>
        <w:tblStyle w:val="afc"/>
        <w:tblW w:w="7477" w:type="dxa"/>
        <w:tblInd w:w="17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2"/>
        <w:gridCol w:w="1596"/>
        <w:gridCol w:w="1596"/>
        <w:gridCol w:w="1596"/>
        <w:gridCol w:w="1597"/>
      </w:tblGrid>
      <w:tr w:rsidR="0071458A" w:rsidRPr="0071458A" w14:paraId="594DEA59" w14:textId="77777777" w:rsidTr="00066000">
        <w:trPr>
          <w:tblHeader/>
        </w:trPr>
        <w:tc>
          <w:tcPr>
            <w:tcW w:w="1092"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E2593E5" w14:textId="77777777" w:rsidR="00C0438D" w:rsidRPr="0071458A" w:rsidRDefault="00C0438D">
            <w:pPr>
              <w:pStyle w:val="33"/>
              <w:kinsoku w:val="0"/>
              <w:ind w:leftChars="0" w:left="0" w:firstLineChars="0" w:firstLine="0"/>
              <w:jc w:val="center"/>
              <w:rPr>
                <w:rFonts w:ascii="Times New Roman"/>
                <w:b/>
                <w:noProof/>
                <w:color w:val="000000" w:themeColor="text1"/>
                <w:sz w:val="28"/>
                <w:szCs w:val="28"/>
              </w:rPr>
            </w:pPr>
            <w:r w:rsidRPr="0071458A">
              <w:rPr>
                <w:rFonts w:ascii="Times New Roman" w:hint="eastAsia"/>
                <w:b/>
                <w:noProof/>
                <w:color w:val="000000" w:themeColor="text1"/>
                <w:sz w:val="28"/>
                <w:szCs w:val="28"/>
              </w:rPr>
              <w:t>年別</w:t>
            </w:r>
          </w:p>
        </w:tc>
        <w:tc>
          <w:tcPr>
            <w:tcW w:w="3192"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2A7A451" w14:textId="77777777" w:rsidR="00C0438D" w:rsidRPr="0071458A" w:rsidRDefault="00C0438D">
            <w:pPr>
              <w:pStyle w:val="33"/>
              <w:kinsoku w:val="0"/>
              <w:ind w:leftChars="-23" w:left="-5" w:rightChars="-17" w:right="-58" w:hangingChars="26" w:hanging="73"/>
              <w:jc w:val="center"/>
              <w:rPr>
                <w:rFonts w:ascii="Times New Roman"/>
                <w:b/>
                <w:noProof/>
                <w:color w:val="000000" w:themeColor="text1"/>
                <w:spacing w:val="-10"/>
                <w:sz w:val="28"/>
                <w:szCs w:val="28"/>
              </w:rPr>
            </w:pPr>
            <w:r w:rsidRPr="0071458A">
              <w:rPr>
                <w:rFonts w:ascii="Times New Roman"/>
                <w:b/>
                <w:color w:val="000000" w:themeColor="text1"/>
                <w:spacing w:val="-10"/>
                <w:sz w:val="28"/>
                <w:szCs w:val="28"/>
              </w:rPr>
              <w:t>49</w:t>
            </w:r>
            <w:r w:rsidRPr="0071458A">
              <w:rPr>
                <w:rFonts w:ascii="Times New Roman" w:hint="eastAsia"/>
                <w:b/>
                <w:color w:val="000000" w:themeColor="text1"/>
                <w:spacing w:val="-10"/>
                <w:sz w:val="28"/>
                <w:szCs w:val="28"/>
              </w:rPr>
              <w:t>歲以下失能身心障礙者</w:t>
            </w:r>
          </w:p>
        </w:tc>
        <w:tc>
          <w:tcPr>
            <w:tcW w:w="3193"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4576F18" w14:textId="77777777" w:rsidR="00C0438D" w:rsidRPr="0071458A" w:rsidRDefault="00C0438D">
            <w:pPr>
              <w:pStyle w:val="33"/>
              <w:kinsoku w:val="0"/>
              <w:ind w:leftChars="-29" w:left="-99" w:rightChars="-22" w:right="-75" w:firstLineChars="0" w:firstLine="0"/>
              <w:jc w:val="center"/>
              <w:rPr>
                <w:rFonts w:ascii="Times New Roman"/>
                <w:b/>
                <w:noProof/>
                <w:color w:val="000000" w:themeColor="text1"/>
                <w:sz w:val="28"/>
                <w:szCs w:val="28"/>
              </w:rPr>
            </w:pPr>
            <w:r w:rsidRPr="0071458A">
              <w:rPr>
                <w:rFonts w:ascii="Times New Roman"/>
                <w:b/>
                <w:color w:val="000000" w:themeColor="text1"/>
                <w:sz w:val="28"/>
                <w:szCs w:val="28"/>
              </w:rPr>
              <w:t>50-64</w:t>
            </w:r>
            <w:r w:rsidRPr="0071458A">
              <w:rPr>
                <w:rFonts w:ascii="Times New Roman" w:hint="eastAsia"/>
                <w:b/>
                <w:color w:val="000000" w:themeColor="text1"/>
                <w:sz w:val="28"/>
                <w:szCs w:val="28"/>
              </w:rPr>
              <w:t>歲失能身心障礙者</w:t>
            </w:r>
          </w:p>
        </w:tc>
      </w:tr>
      <w:tr w:rsidR="0071458A" w:rsidRPr="0071458A" w14:paraId="580F8E3B" w14:textId="77777777" w:rsidTr="00066000">
        <w:trPr>
          <w:tblHeader/>
        </w:trPr>
        <w:tc>
          <w:tcPr>
            <w:tcW w:w="1092" w:type="dxa"/>
            <w:vMerge/>
            <w:tcBorders>
              <w:top w:val="single" w:sz="6" w:space="0" w:color="auto"/>
              <w:left w:val="single" w:sz="6" w:space="0" w:color="auto"/>
              <w:bottom w:val="single" w:sz="6" w:space="0" w:color="auto"/>
              <w:right w:val="single" w:sz="6" w:space="0" w:color="auto"/>
            </w:tcBorders>
            <w:vAlign w:val="center"/>
            <w:hideMark/>
          </w:tcPr>
          <w:p w14:paraId="1D244834" w14:textId="77777777" w:rsidR="00C0438D" w:rsidRPr="0071458A" w:rsidRDefault="00C0438D">
            <w:pPr>
              <w:widowControl/>
              <w:overflowPunct/>
              <w:autoSpaceDE/>
              <w:autoSpaceDN/>
              <w:spacing w:beforeAutospacing="1" w:afterAutospacing="1"/>
              <w:jc w:val="left"/>
              <w:rPr>
                <w:rFonts w:ascii="Times New Roman"/>
                <w:b/>
                <w:noProof/>
                <w:color w:val="000000" w:themeColor="text1"/>
                <w:kern w:val="32"/>
                <w:sz w:val="28"/>
                <w:szCs w:val="28"/>
              </w:rPr>
            </w:pPr>
          </w:p>
        </w:tc>
        <w:tc>
          <w:tcPr>
            <w:tcW w:w="1596"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13F2ADA3" w14:textId="77777777" w:rsidR="00C0438D" w:rsidRPr="0071458A" w:rsidRDefault="00C0438D">
            <w:pPr>
              <w:pStyle w:val="33"/>
              <w:kinsoku w:val="0"/>
              <w:ind w:leftChars="0" w:left="0" w:firstLineChars="0" w:firstLine="0"/>
              <w:jc w:val="center"/>
              <w:rPr>
                <w:rFonts w:ascii="Times New Roman"/>
                <w:b/>
                <w:noProof/>
                <w:color w:val="000000" w:themeColor="text1"/>
                <w:sz w:val="28"/>
                <w:szCs w:val="28"/>
              </w:rPr>
            </w:pPr>
            <w:r w:rsidRPr="0071458A">
              <w:rPr>
                <w:rFonts w:ascii="Times New Roman" w:hint="eastAsia"/>
                <w:b/>
                <w:noProof/>
                <w:color w:val="000000" w:themeColor="text1"/>
                <w:sz w:val="28"/>
                <w:szCs w:val="28"/>
              </w:rPr>
              <w:t>高推估</w:t>
            </w:r>
          </w:p>
        </w:tc>
        <w:tc>
          <w:tcPr>
            <w:tcW w:w="1596"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FFC0946" w14:textId="77777777" w:rsidR="00C0438D" w:rsidRPr="0071458A" w:rsidRDefault="00C0438D">
            <w:pPr>
              <w:pStyle w:val="33"/>
              <w:kinsoku w:val="0"/>
              <w:ind w:leftChars="0" w:left="0" w:firstLineChars="0" w:firstLine="0"/>
              <w:jc w:val="center"/>
              <w:rPr>
                <w:rFonts w:ascii="Times New Roman"/>
                <w:b/>
                <w:noProof/>
                <w:color w:val="000000" w:themeColor="text1"/>
                <w:sz w:val="28"/>
                <w:szCs w:val="28"/>
              </w:rPr>
            </w:pPr>
            <w:r w:rsidRPr="0071458A">
              <w:rPr>
                <w:rFonts w:ascii="Times New Roman" w:hint="eastAsia"/>
                <w:b/>
                <w:noProof/>
                <w:color w:val="000000" w:themeColor="text1"/>
                <w:sz w:val="28"/>
                <w:szCs w:val="28"/>
              </w:rPr>
              <w:t>低推估</w:t>
            </w:r>
          </w:p>
        </w:tc>
        <w:tc>
          <w:tcPr>
            <w:tcW w:w="1596"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2FCB212" w14:textId="77777777" w:rsidR="00C0438D" w:rsidRPr="0071458A" w:rsidRDefault="00C0438D">
            <w:pPr>
              <w:pStyle w:val="33"/>
              <w:kinsoku w:val="0"/>
              <w:ind w:leftChars="0" w:left="0" w:firstLineChars="0" w:firstLine="0"/>
              <w:jc w:val="center"/>
              <w:rPr>
                <w:rFonts w:ascii="Times New Roman"/>
                <w:b/>
                <w:noProof/>
                <w:color w:val="000000" w:themeColor="text1"/>
                <w:sz w:val="28"/>
                <w:szCs w:val="28"/>
              </w:rPr>
            </w:pPr>
            <w:r w:rsidRPr="0071458A">
              <w:rPr>
                <w:rFonts w:ascii="Times New Roman" w:hint="eastAsia"/>
                <w:b/>
                <w:noProof/>
                <w:color w:val="000000" w:themeColor="text1"/>
                <w:sz w:val="28"/>
                <w:szCs w:val="28"/>
              </w:rPr>
              <w:t>高推估</w:t>
            </w:r>
          </w:p>
        </w:tc>
        <w:tc>
          <w:tcPr>
            <w:tcW w:w="159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13484F1C" w14:textId="77777777" w:rsidR="00C0438D" w:rsidRPr="0071458A" w:rsidRDefault="00C0438D">
            <w:pPr>
              <w:pStyle w:val="33"/>
              <w:kinsoku w:val="0"/>
              <w:ind w:leftChars="0" w:left="0" w:firstLineChars="0" w:firstLine="0"/>
              <w:jc w:val="center"/>
              <w:rPr>
                <w:rFonts w:ascii="Times New Roman"/>
                <w:b/>
                <w:noProof/>
                <w:color w:val="000000" w:themeColor="text1"/>
                <w:sz w:val="28"/>
                <w:szCs w:val="28"/>
              </w:rPr>
            </w:pPr>
            <w:r w:rsidRPr="0071458A">
              <w:rPr>
                <w:rFonts w:ascii="Times New Roman" w:hint="eastAsia"/>
                <w:b/>
                <w:noProof/>
                <w:color w:val="000000" w:themeColor="text1"/>
                <w:sz w:val="28"/>
                <w:szCs w:val="28"/>
              </w:rPr>
              <w:t>低推估</w:t>
            </w:r>
          </w:p>
        </w:tc>
      </w:tr>
      <w:tr w:rsidR="0071458A" w:rsidRPr="0071458A" w14:paraId="33597AFD"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67D05BF3"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2017</w:t>
            </w:r>
          </w:p>
        </w:tc>
        <w:tc>
          <w:tcPr>
            <w:tcW w:w="1596" w:type="dxa"/>
            <w:tcBorders>
              <w:top w:val="single" w:sz="6" w:space="0" w:color="auto"/>
              <w:left w:val="single" w:sz="6" w:space="0" w:color="auto"/>
              <w:bottom w:val="single" w:sz="6" w:space="0" w:color="auto"/>
              <w:right w:val="single" w:sz="6" w:space="0" w:color="auto"/>
            </w:tcBorders>
            <w:hideMark/>
          </w:tcPr>
          <w:p w14:paraId="3F647668"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87,524</w:t>
            </w:r>
          </w:p>
        </w:tc>
        <w:tc>
          <w:tcPr>
            <w:tcW w:w="1596" w:type="dxa"/>
            <w:tcBorders>
              <w:top w:val="single" w:sz="6" w:space="0" w:color="auto"/>
              <w:left w:val="single" w:sz="6" w:space="0" w:color="auto"/>
              <w:bottom w:val="single" w:sz="6" w:space="0" w:color="auto"/>
              <w:right w:val="single" w:sz="6" w:space="0" w:color="auto"/>
            </w:tcBorders>
            <w:hideMark/>
          </w:tcPr>
          <w:p w14:paraId="0C1F5AA9"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48,128</w:t>
            </w:r>
          </w:p>
        </w:tc>
        <w:tc>
          <w:tcPr>
            <w:tcW w:w="1596" w:type="dxa"/>
            <w:tcBorders>
              <w:top w:val="single" w:sz="6" w:space="0" w:color="auto"/>
              <w:left w:val="single" w:sz="6" w:space="0" w:color="auto"/>
              <w:bottom w:val="single" w:sz="6" w:space="0" w:color="auto"/>
              <w:right w:val="single" w:sz="6" w:space="0" w:color="auto"/>
            </w:tcBorders>
            <w:hideMark/>
          </w:tcPr>
          <w:p w14:paraId="29E5C7EF"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92,308</w:t>
            </w:r>
          </w:p>
        </w:tc>
        <w:tc>
          <w:tcPr>
            <w:tcW w:w="1597" w:type="dxa"/>
            <w:tcBorders>
              <w:top w:val="single" w:sz="6" w:space="0" w:color="auto"/>
              <w:left w:val="single" w:sz="6" w:space="0" w:color="auto"/>
              <w:bottom w:val="single" w:sz="6" w:space="0" w:color="auto"/>
              <w:right w:val="single" w:sz="6" w:space="0" w:color="auto"/>
            </w:tcBorders>
            <w:hideMark/>
          </w:tcPr>
          <w:p w14:paraId="6F33DAB0"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62,274</w:t>
            </w:r>
          </w:p>
        </w:tc>
      </w:tr>
      <w:tr w:rsidR="0071458A" w:rsidRPr="0071458A" w14:paraId="13C423DA"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0AD008DD"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2018</w:t>
            </w:r>
          </w:p>
        </w:tc>
        <w:tc>
          <w:tcPr>
            <w:tcW w:w="1596" w:type="dxa"/>
            <w:tcBorders>
              <w:top w:val="single" w:sz="6" w:space="0" w:color="auto"/>
              <w:left w:val="single" w:sz="6" w:space="0" w:color="auto"/>
              <w:bottom w:val="single" w:sz="6" w:space="0" w:color="auto"/>
              <w:right w:val="single" w:sz="6" w:space="0" w:color="auto"/>
            </w:tcBorders>
            <w:hideMark/>
          </w:tcPr>
          <w:p w14:paraId="69F0CEAA"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86,673</w:t>
            </w:r>
          </w:p>
        </w:tc>
        <w:tc>
          <w:tcPr>
            <w:tcW w:w="1596" w:type="dxa"/>
            <w:tcBorders>
              <w:top w:val="single" w:sz="6" w:space="0" w:color="auto"/>
              <w:left w:val="single" w:sz="6" w:space="0" w:color="auto"/>
              <w:bottom w:val="single" w:sz="6" w:space="0" w:color="auto"/>
              <w:right w:val="single" w:sz="6" w:space="0" w:color="auto"/>
            </w:tcBorders>
            <w:hideMark/>
          </w:tcPr>
          <w:p w14:paraId="56353B6E"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47,659</w:t>
            </w:r>
          </w:p>
        </w:tc>
        <w:tc>
          <w:tcPr>
            <w:tcW w:w="1596" w:type="dxa"/>
            <w:tcBorders>
              <w:top w:val="single" w:sz="6" w:space="0" w:color="auto"/>
              <w:left w:val="single" w:sz="6" w:space="0" w:color="auto"/>
              <w:bottom w:val="single" w:sz="6" w:space="0" w:color="auto"/>
              <w:right w:val="single" w:sz="6" w:space="0" w:color="auto"/>
            </w:tcBorders>
            <w:hideMark/>
          </w:tcPr>
          <w:p w14:paraId="5335C579"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93,282</w:t>
            </w:r>
          </w:p>
        </w:tc>
        <w:tc>
          <w:tcPr>
            <w:tcW w:w="1597" w:type="dxa"/>
            <w:tcBorders>
              <w:top w:val="single" w:sz="6" w:space="0" w:color="auto"/>
              <w:left w:val="single" w:sz="6" w:space="0" w:color="auto"/>
              <w:bottom w:val="single" w:sz="6" w:space="0" w:color="auto"/>
              <w:right w:val="single" w:sz="6" w:space="0" w:color="auto"/>
            </w:tcBorders>
            <w:hideMark/>
          </w:tcPr>
          <w:p w14:paraId="50E59CFB"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62,932</w:t>
            </w:r>
          </w:p>
        </w:tc>
      </w:tr>
      <w:tr w:rsidR="0071458A" w:rsidRPr="0071458A" w14:paraId="3A719588"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66A00D6D"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2019</w:t>
            </w:r>
          </w:p>
        </w:tc>
        <w:tc>
          <w:tcPr>
            <w:tcW w:w="1596" w:type="dxa"/>
            <w:tcBorders>
              <w:top w:val="single" w:sz="6" w:space="0" w:color="auto"/>
              <w:left w:val="single" w:sz="6" w:space="0" w:color="auto"/>
              <w:bottom w:val="single" w:sz="6" w:space="0" w:color="auto"/>
              <w:right w:val="single" w:sz="6" w:space="0" w:color="auto"/>
            </w:tcBorders>
            <w:hideMark/>
          </w:tcPr>
          <w:p w14:paraId="25300762"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85,852</w:t>
            </w:r>
          </w:p>
        </w:tc>
        <w:tc>
          <w:tcPr>
            <w:tcW w:w="1596" w:type="dxa"/>
            <w:tcBorders>
              <w:top w:val="single" w:sz="6" w:space="0" w:color="auto"/>
              <w:left w:val="single" w:sz="6" w:space="0" w:color="auto"/>
              <w:bottom w:val="single" w:sz="6" w:space="0" w:color="auto"/>
              <w:right w:val="single" w:sz="6" w:space="0" w:color="auto"/>
            </w:tcBorders>
            <w:hideMark/>
          </w:tcPr>
          <w:p w14:paraId="3E980CF3"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47,208</w:t>
            </w:r>
          </w:p>
        </w:tc>
        <w:tc>
          <w:tcPr>
            <w:tcW w:w="1596" w:type="dxa"/>
            <w:tcBorders>
              <w:top w:val="single" w:sz="6" w:space="0" w:color="auto"/>
              <w:left w:val="single" w:sz="6" w:space="0" w:color="auto"/>
              <w:bottom w:val="single" w:sz="6" w:space="0" w:color="auto"/>
              <w:right w:val="single" w:sz="6" w:space="0" w:color="auto"/>
            </w:tcBorders>
            <w:hideMark/>
          </w:tcPr>
          <w:p w14:paraId="6A3591A7"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94,045</w:t>
            </w:r>
          </w:p>
        </w:tc>
        <w:tc>
          <w:tcPr>
            <w:tcW w:w="1597" w:type="dxa"/>
            <w:tcBorders>
              <w:top w:val="single" w:sz="6" w:space="0" w:color="auto"/>
              <w:left w:val="single" w:sz="6" w:space="0" w:color="auto"/>
              <w:bottom w:val="single" w:sz="6" w:space="0" w:color="auto"/>
              <w:right w:val="single" w:sz="6" w:space="0" w:color="auto"/>
            </w:tcBorders>
            <w:hideMark/>
          </w:tcPr>
          <w:p w14:paraId="2421A988"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63,447</w:t>
            </w:r>
          </w:p>
        </w:tc>
      </w:tr>
      <w:tr w:rsidR="0071458A" w:rsidRPr="0071458A" w14:paraId="6742884F" w14:textId="77777777" w:rsidTr="00066000">
        <w:tc>
          <w:tcPr>
            <w:tcW w:w="109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82550E"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2020</w:t>
            </w:r>
          </w:p>
        </w:tc>
        <w:tc>
          <w:tcPr>
            <w:tcW w:w="15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05BAF9"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85,039</w:t>
            </w:r>
          </w:p>
        </w:tc>
        <w:tc>
          <w:tcPr>
            <w:tcW w:w="15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FE2C7D5"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46,761</w:t>
            </w:r>
          </w:p>
        </w:tc>
        <w:tc>
          <w:tcPr>
            <w:tcW w:w="15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A192D5D"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94,451</w:t>
            </w:r>
          </w:p>
        </w:tc>
        <w:tc>
          <w:tcPr>
            <w:tcW w:w="159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EE33B5"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63,721</w:t>
            </w:r>
          </w:p>
        </w:tc>
      </w:tr>
      <w:tr w:rsidR="0071458A" w:rsidRPr="0071458A" w14:paraId="3E1E6713" w14:textId="77777777" w:rsidTr="00066000">
        <w:tc>
          <w:tcPr>
            <w:tcW w:w="109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E742B91"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2021</w:t>
            </w:r>
          </w:p>
        </w:tc>
        <w:tc>
          <w:tcPr>
            <w:tcW w:w="15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B856F5"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84,405</w:t>
            </w:r>
          </w:p>
        </w:tc>
        <w:tc>
          <w:tcPr>
            <w:tcW w:w="15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FECC374"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46,413</w:t>
            </w:r>
          </w:p>
        </w:tc>
        <w:tc>
          <w:tcPr>
            <w:tcW w:w="15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91319CC"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94,596</w:t>
            </w:r>
          </w:p>
        </w:tc>
        <w:tc>
          <w:tcPr>
            <w:tcW w:w="159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D18D16"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63,819</w:t>
            </w:r>
          </w:p>
        </w:tc>
      </w:tr>
      <w:tr w:rsidR="0071458A" w:rsidRPr="0071458A" w14:paraId="15D12EF2"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2F6514E7"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2022</w:t>
            </w:r>
          </w:p>
        </w:tc>
        <w:tc>
          <w:tcPr>
            <w:tcW w:w="1596" w:type="dxa"/>
            <w:tcBorders>
              <w:top w:val="single" w:sz="6" w:space="0" w:color="auto"/>
              <w:left w:val="single" w:sz="6" w:space="0" w:color="auto"/>
              <w:bottom w:val="single" w:sz="6" w:space="0" w:color="auto"/>
              <w:right w:val="single" w:sz="6" w:space="0" w:color="auto"/>
            </w:tcBorders>
            <w:hideMark/>
          </w:tcPr>
          <w:p w14:paraId="53DFA2F4"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83,781</w:t>
            </w:r>
          </w:p>
        </w:tc>
        <w:tc>
          <w:tcPr>
            <w:tcW w:w="1596" w:type="dxa"/>
            <w:tcBorders>
              <w:top w:val="single" w:sz="6" w:space="0" w:color="auto"/>
              <w:left w:val="single" w:sz="6" w:space="0" w:color="auto"/>
              <w:bottom w:val="single" w:sz="6" w:space="0" w:color="auto"/>
              <w:right w:val="single" w:sz="6" w:space="0" w:color="auto"/>
            </w:tcBorders>
            <w:hideMark/>
          </w:tcPr>
          <w:p w14:paraId="457B5DF5"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46,069</w:t>
            </w:r>
          </w:p>
        </w:tc>
        <w:tc>
          <w:tcPr>
            <w:tcW w:w="1596" w:type="dxa"/>
            <w:tcBorders>
              <w:top w:val="single" w:sz="6" w:space="0" w:color="auto"/>
              <w:left w:val="single" w:sz="6" w:space="0" w:color="auto"/>
              <w:bottom w:val="single" w:sz="6" w:space="0" w:color="auto"/>
              <w:right w:val="single" w:sz="6" w:space="0" w:color="auto"/>
            </w:tcBorders>
            <w:hideMark/>
          </w:tcPr>
          <w:p w14:paraId="28D04863"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94,743</w:t>
            </w:r>
          </w:p>
        </w:tc>
        <w:tc>
          <w:tcPr>
            <w:tcW w:w="1597" w:type="dxa"/>
            <w:tcBorders>
              <w:top w:val="single" w:sz="6" w:space="0" w:color="auto"/>
              <w:left w:val="single" w:sz="6" w:space="0" w:color="auto"/>
              <w:bottom w:val="single" w:sz="6" w:space="0" w:color="auto"/>
              <w:right w:val="single" w:sz="6" w:space="0" w:color="auto"/>
            </w:tcBorders>
            <w:hideMark/>
          </w:tcPr>
          <w:p w14:paraId="5975C346"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63,919</w:t>
            </w:r>
          </w:p>
        </w:tc>
      </w:tr>
      <w:tr w:rsidR="0071458A" w:rsidRPr="0071458A" w14:paraId="1C6C5E60"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1502BD94"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2023</w:t>
            </w:r>
          </w:p>
        </w:tc>
        <w:tc>
          <w:tcPr>
            <w:tcW w:w="1596" w:type="dxa"/>
            <w:tcBorders>
              <w:top w:val="single" w:sz="6" w:space="0" w:color="auto"/>
              <w:left w:val="single" w:sz="6" w:space="0" w:color="auto"/>
              <w:bottom w:val="single" w:sz="6" w:space="0" w:color="auto"/>
              <w:right w:val="single" w:sz="6" w:space="0" w:color="auto"/>
            </w:tcBorders>
            <w:hideMark/>
          </w:tcPr>
          <w:p w14:paraId="252F8B11"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83,161</w:t>
            </w:r>
          </w:p>
        </w:tc>
        <w:tc>
          <w:tcPr>
            <w:tcW w:w="1596" w:type="dxa"/>
            <w:tcBorders>
              <w:top w:val="single" w:sz="6" w:space="0" w:color="auto"/>
              <w:left w:val="single" w:sz="6" w:space="0" w:color="auto"/>
              <w:bottom w:val="single" w:sz="6" w:space="0" w:color="auto"/>
              <w:right w:val="single" w:sz="6" w:space="0" w:color="auto"/>
            </w:tcBorders>
            <w:hideMark/>
          </w:tcPr>
          <w:p w14:paraId="2BF6DCC6"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45,728</w:t>
            </w:r>
          </w:p>
        </w:tc>
        <w:tc>
          <w:tcPr>
            <w:tcW w:w="1596" w:type="dxa"/>
            <w:tcBorders>
              <w:top w:val="single" w:sz="6" w:space="0" w:color="auto"/>
              <w:left w:val="single" w:sz="6" w:space="0" w:color="auto"/>
              <w:bottom w:val="single" w:sz="6" w:space="0" w:color="auto"/>
              <w:right w:val="single" w:sz="6" w:space="0" w:color="auto"/>
            </w:tcBorders>
            <w:hideMark/>
          </w:tcPr>
          <w:p w14:paraId="38806A5A"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94,646</w:t>
            </w:r>
          </w:p>
        </w:tc>
        <w:tc>
          <w:tcPr>
            <w:tcW w:w="1597" w:type="dxa"/>
            <w:tcBorders>
              <w:top w:val="single" w:sz="6" w:space="0" w:color="auto"/>
              <w:left w:val="single" w:sz="6" w:space="0" w:color="auto"/>
              <w:bottom w:val="single" w:sz="6" w:space="0" w:color="auto"/>
              <w:right w:val="single" w:sz="6" w:space="0" w:color="auto"/>
            </w:tcBorders>
            <w:hideMark/>
          </w:tcPr>
          <w:p w14:paraId="317CD10B"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63,855</w:t>
            </w:r>
          </w:p>
        </w:tc>
      </w:tr>
      <w:tr w:rsidR="0071458A" w:rsidRPr="0071458A" w14:paraId="41A7153A"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046D5861"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2024</w:t>
            </w:r>
          </w:p>
        </w:tc>
        <w:tc>
          <w:tcPr>
            <w:tcW w:w="1596" w:type="dxa"/>
            <w:tcBorders>
              <w:top w:val="single" w:sz="6" w:space="0" w:color="auto"/>
              <w:left w:val="single" w:sz="6" w:space="0" w:color="auto"/>
              <w:bottom w:val="single" w:sz="6" w:space="0" w:color="auto"/>
              <w:right w:val="single" w:sz="6" w:space="0" w:color="auto"/>
            </w:tcBorders>
            <w:hideMark/>
          </w:tcPr>
          <w:p w14:paraId="71E429FF"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82,495</w:t>
            </w:r>
          </w:p>
        </w:tc>
        <w:tc>
          <w:tcPr>
            <w:tcW w:w="1596" w:type="dxa"/>
            <w:tcBorders>
              <w:top w:val="single" w:sz="6" w:space="0" w:color="auto"/>
              <w:left w:val="single" w:sz="6" w:space="0" w:color="auto"/>
              <w:bottom w:val="single" w:sz="6" w:space="0" w:color="auto"/>
              <w:right w:val="single" w:sz="6" w:space="0" w:color="auto"/>
            </w:tcBorders>
            <w:hideMark/>
          </w:tcPr>
          <w:p w14:paraId="592C14A5"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45,363</w:t>
            </w:r>
          </w:p>
        </w:tc>
        <w:tc>
          <w:tcPr>
            <w:tcW w:w="1596" w:type="dxa"/>
            <w:tcBorders>
              <w:top w:val="single" w:sz="6" w:space="0" w:color="auto"/>
              <w:left w:val="single" w:sz="6" w:space="0" w:color="auto"/>
              <w:bottom w:val="single" w:sz="6" w:space="0" w:color="auto"/>
              <w:right w:val="single" w:sz="6" w:space="0" w:color="auto"/>
            </w:tcBorders>
            <w:hideMark/>
          </w:tcPr>
          <w:p w14:paraId="0B20E545"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94,360</w:t>
            </w:r>
          </w:p>
        </w:tc>
        <w:tc>
          <w:tcPr>
            <w:tcW w:w="1597" w:type="dxa"/>
            <w:tcBorders>
              <w:top w:val="single" w:sz="6" w:space="0" w:color="auto"/>
              <w:left w:val="single" w:sz="6" w:space="0" w:color="auto"/>
              <w:bottom w:val="single" w:sz="6" w:space="0" w:color="auto"/>
              <w:right w:val="single" w:sz="6" w:space="0" w:color="auto"/>
            </w:tcBorders>
            <w:hideMark/>
          </w:tcPr>
          <w:p w14:paraId="08084E0E"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63,662</w:t>
            </w:r>
          </w:p>
        </w:tc>
      </w:tr>
      <w:tr w:rsidR="0071458A" w:rsidRPr="0071458A" w14:paraId="019CCCD2"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41E61701"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2025</w:t>
            </w:r>
          </w:p>
        </w:tc>
        <w:tc>
          <w:tcPr>
            <w:tcW w:w="1596" w:type="dxa"/>
            <w:tcBorders>
              <w:top w:val="single" w:sz="6" w:space="0" w:color="auto"/>
              <w:left w:val="single" w:sz="6" w:space="0" w:color="auto"/>
              <w:bottom w:val="single" w:sz="6" w:space="0" w:color="auto"/>
              <w:right w:val="single" w:sz="6" w:space="0" w:color="auto"/>
            </w:tcBorders>
            <w:hideMark/>
          </w:tcPr>
          <w:p w14:paraId="330D5F66"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81,697</w:t>
            </w:r>
          </w:p>
        </w:tc>
        <w:tc>
          <w:tcPr>
            <w:tcW w:w="1596" w:type="dxa"/>
            <w:tcBorders>
              <w:top w:val="single" w:sz="6" w:space="0" w:color="auto"/>
              <w:left w:val="single" w:sz="6" w:space="0" w:color="auto"/>
              <w:bottom w:val="single" w:sz="6" w:space="0" w:color="auto"/>
              <w:right w:val="single" w:sz="6" w:space="0" w:color="auto"/>
            </w:tcBorders>
            <w:hideMark/>
          </w:tcPr>
          <w:p w14:paraId="2311A453"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44,924</w:t>
            </w:r>
          </w:p>
        </w:tc>
        <w:tc>
          <w:tcPr>
            <w:tcW w:w="1596" w:type="dxa"/>
            <w:tcBorders>
              <w:top w:val="single" w:sz="6" w:space="0" w:color="auto"/>
              <w:left w:val="single" w:sz="6" w:space="0" w:color="auto"/>
              <w:bottom w:val="single" w:sz="6" w:space="0" w:color="auto"/>
              <w:right w:val="single" w:sz="6" w:space="0" w:color="auto"/>
            </w:tcBorders>
            <w:hideMark/>
          </w:tcPr>
          <w:p w14:paraId="76D9B693"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94,097</w:t>
            </w:r>
          </w:p>
        </w:tc>
        <w:tc>
          <w:tcPr>
            <w:tcW w:w="1597" w:type="dxa"/>
            <w:tcBorders>
              <w:top w:val="single" w:sz="6" w:space="0" w:color="auto"/>
              <w:left w:val="single" w:sz="6" w:space="0" w:color="auto"/>
              <w:bottom w:val="single" w:sz="6" w:space="0" w:color="auto"/>
              <w:right w:val="single" w:sz="6" w:space="0" w:color="auto"/>
            </w:tcBorders>
            <w:hideMark/>
          </w:tcPr>
          <w:p w14:paraId="193E2EF9"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63,485</w:t>
            </w:r>
          </w:p>
        </w:tc>
      </w:tr>
      <w:tr w:rsidR="0071458A" w:rsidRPr="0071458A" w14:paraId="60002DF0" w14:textId="77777777" w:rsidTr="00066000">
        <w:tc>
          <w:tcPr>
            <w:tcW w:w="1092" w:type="dxa"/>
            <w:tcBorders>
              <w:top w:val="single" w:sz="6" w:space="0" w:color="auto"/>
              <w:left w:val="single" w:sz="6" w:space="0" w:color="auto"/>
              <w:bottom w:val="single" w:sz="6" w:space="0" w:color="auto"/>
              <w:right w:val="single" w:sz="6" w:space="0" w:color="auto"/>
            </w:tcBorders>
            <w:hideMark/>
          </w:tcPr>
          <w:p w14:paraId="776A36E7" w14:textId="77777777" w:rsidR="00C0438D" w:rsidRPr="0071458A" w:rsidRDefault="00C0438D">
            <w:pPr>
              <w:pStyle w:val="33"/>
              <w:kinsoku w:val="0"/>
              <w:spacing w:line="360" w:lineRule="exact"/>
              <w:ind w:leftChars="0" w:left="0" w:firstLineChars="0" w:firstLine="0"/>
              <w:jc w:val="center"/>
              <w:rPr>
                <w:rFonts w:ascii="Times New Roman"/>
                <w:noProof/>
                <w:color w:val="000000" w:themeColor="text1"/>
                <w:sz w:val="28"/>
                <w:szCs w:val="28"/>
              </w:rPr>
            </w:pPr>
            <w:r w:rsidRPr="0071458A">
              <w:rPr>
                <w:rFonts w:ascii="Times New Roman"/>
                <w:noProof/>
                <w:color w:val="000000" w:themeColor="text1"/>
                <w:sz w:val="28"/>
                <w:szCs w:val="28"/>
              </w:rPr>
              <w:t>2026</w:t>
            </w:r>
          </w:p>
        </w:tc>
        <w:tc>
          <w:tcPr>
            <w:tcW w:w="1596" w:type="dxa"/>
            <w:tcBorders>
              <w:top w:val="single" w:sz="6" w:space="0" w:color="auto"/>
              <w:left w:val="single" w:sz="6" w:space="0" w:color="auto"/>
              <w:bottom w:val="single" w:sz="6" w:space="0" w:color="auto"/>
              <w:right w:val="single" w:sz="6" w:space="0" w:color="auto"/>
            </w:tcBorders>
            <w:hideMark/>
          </w:tcPr>
          <w:p w14:paraId="40C938FA"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80,272</w:t>
            </w:r>
          </w:p>
        </w:tc>
        <w:tc>
          <w:tcPr>
            <w:tcW w:w="1596" w:type="dxa"/>
            <w:tcBorders>
              <w:top w:val="single" w:sz="6" w:space="0" w:color="auto"/>
              <w:left w:val="single" w:sz="6" w:space="0" w:color="auto"/>
              <w:bottom w:val="single" w:sz="6" w:space="0" w:color="auto"/>
              <w:right w:val="single" w:sz="6" w:space="0" w:color="auto"/>
            </w:tcBorders>
            <w:hideMark/>
          </w:tcPr>
          <w:p w14:paraId="029B93FC"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44,141</w:t>
            </w:r>
          </w:p>
        </w:tc>
        <w:tc>
          <w:tcPr>
            <w:tcW w:w="1596" w:type="dxa"/>
            <w:tcBorders>
              <w:top w:val="single" w:sz="6" w:space="0" w:color="auto"/>
              <w:left w:val="single" w:sz="6" w:space="0" w:color="auto"/>
              <w:bottom w:val="single" w:sz="6" w:space="0" w:color="auto"/>
              <w:right w:val="single" w:sz="6" w:space="0" w:color="auto"/>
            </w:tcBorders>
            <w:hideMark/>
          </w:tcPr>
          <w:p w14:paraId="2588D0C3"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94,588</w:t>
            </w:r>
          </w:p>
        </w:tc>
        <w:tc>
          <w:tcPr>
            <w:tcW w:w="1597" w:type="dxa"/>
            <w:tcBorders>
              <w:top w:val="single" w:sz="6" w:space="0" w:color="auto"/>
              <w:left w:val="single" w:sz="6" w:space="0" w:color="auto"/>
              <w:bottom w:val="single" w:sz="6" w:space="0" w:color="auto"/>
              <w:right w:val="single" w:sz="6" w:space="0" w:color="auto"/>
            </w:tcBorders>
            <w:hideMark/>
          </w:tcPr>
          <w:p w14:paraId="0CBD94BF" w14:textId="77777777" w:rsidR="00C0438D" w:rsidRPr="0071458A" w:rsidRDefault="00C0438D">
            <w:pPr>
              <w:pStyle w:val="33"/>
              <w:kinsoku w:val="0"/>
              <w:spacing w:line="360" w:lineRule="exact"/>
              <w:ind w:leftChars="0" w:left="0" w:firstLineChars="0" w:firstLine="0"/>
              <w:jc w:val="right"/>
              <w:rPr>
                <w:rFonts w:ascii="Times New Roman"/>
                <w:noProof/>
                <w:color w:val="000000" w:themeColor="text1"/>
                <w:sz w:val="28"/>
                <w:szCs w:val="28"/>
              </w:rPr>
            </w:pPr>
            <w:r w:rsidRPr="0071458A">
              <w:rPr>
                <w:rFonts w:ascii="Times New Roman"/>
                <w:noProof/>
                <w:color w:val="000000" w:themeColor="text1"/>
                <w:sz w:val="28"/>
                <w:szCs w:val="28"/>
              </w:rPr>
              <w:t>63,816</w:t>
            </w:r>
          </w:p>
        </w:tc>
      </w:tr>
    </w:tbl>
    <w:p w14:paraId="01EF4621" w14:textId="77777777" w:rsidR="00C0438D" w:rsidRPr="0071458A" w:rsidRDefault="00C0438D" w:rsidP="00C0438D">
      <w:pPr>
        <w:pStyle w:val="33"/>
        <w:kinsoku w:val="0"/>
        <w:spacing w:afterLines="100" w:after="457" w:line="320" w:lineRule="exact"/>
        <w:ind w:left="1361" w:firstLineChars="133" w:firstLine="346"/>
        <w:rPr>
          <w:rFonts w:ascii="Times New Roman" w:eastAsia="新細明體"/>
          <w:color w:val="000000" w:themeColor="text1"/>
          <w:kern w:val="0"/>
          <w:sz w:val="24"/>
          <w:szCs w:val="24"/>
        </w:rPr>
      </w:pPr>
      <w:r w:rsidRPr="0071458A">
        <w:rPr>
          <w:rFonts w:ascii="Times New Roman" w:hint="eastAsia"/>
          <w:noProof/>
          <w:color w:val="000000" w:themeColor="text1"/>
          <w:sz w:val="24"/>
          <w:szCs w:val="24"/>
        </w:rPr>
        <w:t>資料來源：</w:t>
      </w:r>
      <w:r w:rsidRPr="0071458A">
        <w:rPr>
          <w:rFonts w:ascii="Times New Roman" w:hint="eastAsia"/>
          <w:color w:val="000000" w:themeColor="text1"/>
          <w:sz w:val="24"/>
          <w:szCs w:val="24"/>
        </w:rPr>
        <w:t>長照</w:t>
      </w:r>
      <w:r w:rsidRPr="0071458A">
        <w:rPr>
          <w:rFonts w:ascii="Times New Roman"/>
          <w:color w:val="000000" w:themeColor="text1"/>
          <w:sz w:val="24"/>
          <w:szCs w:val="24"/>
        </w:rPr>
        <w:t>2.0</w:t>
      </w:r>
      <w:r w:rsidRPr="0071458A">
        <w:rPr>
          <w:rFonts w:ascii="Times New Roman" w:hint="eastAsia"/>
          <w:color w:val="000000" w:themeColor="text1"/>
          <w:sz w:val="24"/>
          <w:szCs w:val="24"/>
        </w:rPr>
        <w:t>計畫</w:t>
      </w:r>
      <w:r w:rsidRPr="0071458A">
        <w:rPr>
          <w:rFonts w:ascii="Times New Roman"/>
          <w:color w:val="000000" w:themeColor="text1"/>
          <w:sz w:val="24"/>
          <w:szCs w:val="24"/>
        </w:rPr>
        <w:t>(</w:t>
      </w:r>
      <w:r w:rsidRPr="0071458A">
        <w:rPr>
          <w:rFonts w:ascii="Times New Roman" w:hint="eastAsia"/>
          <w:color w:val="000000" w:themeColor="text1"/>
          <w:sz w:val="24"/>
          <w:szCs w:val="24"/>
        </w:rPr>
        <w:t>核定本</w:t>
      </w:r>
      <w:r w:rsidRPr="0071458A">
        <w:rPr>
          <w:rFonts w:ascii="Times New Roman"/>
          <w:color w:val="000000" w:themeColor="text1"/>
          <w:sz w:val="24"/>
          <w:szCs w:val="24"/>
        </w:rPr>
        <w:t>)</w:t>
      </w:r>
      <w:r w:rsidRPr="0071458A">
        <w:rPr>
          <w:rFonts w:ascii="Times New Roman" w:hint="eastAsia"/>
          <w:color w:val="000000" w:themeColor="text1"/>
          <w:sz w:val="24"/>
          <w:szCs w:val="24"/>
        </w:rPr>
        <w:t>，第</w:t>
      </w:r>
      <w:r w:rsidRPr="0071458A">
        <w:rPr>
          <w:rFonts w:ascii="Times New Roman"/>
          <w:color w:val="000000" w:themeColor="text1"/>
          <w:sz w:val="24"/>
          <w:szCs w:val="24"/>
        </w:rPr>
        <w:t>54-57</w:t>
      </w:r>
      <w:r w:rsidRPr="0071458A">
        <w:rPr>
          <w:rFonts w:ascii="Times New Roman" w:hint="eastAsia"/>
          <w:color w:val="000000" w:themeColor="text1"/>
          <w:sz w:val="24"/>
          <w:szCs w:val="24"/>
        </w:rPr>
        <w:t>頁。</w:t>
      </w:r>
      <w:r w:rsidRPr="0071458A">
        <w:rPr>
          <w:rFonts w:ascii="Times New Roman" w:eastAsia="新細明體"/>
          <w:color w:val="000000" w:themeColor="text1"/>
          <w:kern w:val="0"/>
          <w:sz w:val="24"/>
          <w:szCs w:val="24"/>
        </w:rPr>
        <w:t xml:space="preserve"> </w:t>
      </w:r>
    </w:p>
    <w:p w14:paraId="53620FB7" w14:textId="34A48C2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color w:val="000000" w:themeColor="text1"/>
          <w:spacing w:val="-6"/>
        </w:rPr>
        <w:t>65</w:t>
      </w:r>
      <w:r w:rsidRPr="0071458A">
        <w:rPr>
          <w:rFonts w:ascii="Times New Roman" w:hAnsi="Times New Roman" w:hint="eastAsia"/>
          <w:color w:val="000000" w:themeColor="text1"/>
          <w:spacing w:val="-6"/>
        </w:rPr>
        <w:t>歲以上老</w:t>
      </w:r>
      <w:r w:rsidRPr="0071458A">
        <w:rPr>
          <w:rFonts w:ascii="Times New Roman" w:hAnsi="Times New Roman" w:hint="eastAsia"/>
          <w:color w:val="000000" w:themeColor="text1"/>
        </w:rPr>
        <w:t>人使用長照服務的涵蓋率，從</w:t>
      </w:r>
      <w:r w:rsidRPr="0071458A">
        <w:rPr>
          <w:rFonts w:ascii="Times New Roman" w:hAnsi="Times New Roman"/>
          <w:color w:val="000000" w:themeColor="text1"/>
        </w:rPr>
        <w:t>109</w:t>
      </w:r>
      <w:r w:rsidRPr="0071458A">
        <w:rPr>
          <w:rFonts w:ascii="Times New Roman" w:hAnsi="Times New Roman" w:hint="eastAsia"/>
          <w:color w:val="000000" w:themeColor="text1"/>
        </w:rPr>
        <w:t>年的</w:t>
      </w:r>
      <w:r w:rsidRPr="0071458A">
        <w:rPr>
          <w:rFonts w:ascii="Times New Roman" w:hAnsi="Times New Roman"/>
          <w:color w:val="000000" w:themeColor="text1"/>
        </w:rPr>
        <w:t>4</w:t>
      </w:r>
      <w:r w:rsidRPr="0071458A">
        <w:rPr>
          <w:rFonts w:ascii="Times New Roman" w:hAnsi="Times New Roman"/>
          <w:color w:val="000000" w:themeColor="text1"/>
          <w:spacing w:val="6"/>
        </w:rPr>
        <w:t>7.7</w:t>
      </w:r>
      <w:r w:rsidRPr="0071458A">
        <w:rPr>
          <w:rFonts w:ascii="Times New Roman" w:hAnsi="Times New Roman" w:hint="eastAsia"/>
          <w:color w:val="000000" w:themeColor="text1"/>
          <w:spacing w:val="6"/>
        </w:rPr>
        <w:t>％，增加至</w:t>
      </w:r>
      <w:r w:rsidRPr="0071458A">
        <w:rPr>
          <w:rFonts w:ascii="Times New Roman" w:hAnsi="Times New Roman"/>
          <w:color w:val="000000" w:themeColor="text1"/>
          <w:spacing w:val="6"/>
        </w:rPr>
        <w:t>110</w:t>
      </w:r>
      <w:r w:rsidRPr="0071458A">
        <w:rPr>
          <w:rFonts w:ascii="Times New Roman" w:hAnsi="Times New Roman" w:hint="eastAsia"/>
          <w:color w:val="000000" w:themeColor="text1"/>
          <w:spacing w:val="6"/>
        </w:rPr>
        <w:t>年的</w:t>
      </w:r>
      <w:r w:rsidRPr="0071458A">
        <w:rPr>
          <w:rFonts w:ascii="Times New Roman" w:hAnsi="Times New Roman"/>
          <w:color w:val="000000" w:themeColor="text1"/>
          <w:spacing w:val="6"/>
        </w:rPr>
        <w:t>54.2</w:t>
      </w:r>
      <w:r w:rsidRPr="0071458A">
        <w:rPr>
          <w:rFonts w:ascii="Times New Roman" w:hAnsi="Times New Roman" w:hint="eastAsia"/>
          <w:color w:val="000000" w:themeColor="text1"/>
          <w:spacing w:val="6"/>
        </w:rPr>
        <w:t>％。反觀</w:t>
      </w:r>
      <w:r w:rsidRPr="0071458A">
        <w:rPr>
          <w:rFonts w:ascii="Times New Roman" w:hAnsi="Times New Roman"/>
          <w:color w:val="000000" w:themeColor="text1"/>
          <w:spacing w:val="6"/>
        </w:rPr>
        <w:t>64</w:t>
      </w:r>
      <w:r w:rsidRPr="0071458A">
        <w:rPr>
          <w:rFonts w:ascii="Times New Roman" w:hAnsi="Times New Roman" w:hint="eastAsia"/>
          <w:color w:val="000000" w:themeColor="text1"/>
          <w:spacing w:val="6"/>
        </w:rPr>
        <w:t>歲以下身</w:t>
      </w:r>
      <w:r w:rsidRPr="0071458A">
        <w:rPr>
          <w:rFonts w:ascii="Times New Roman" w:hAnsi="Times New Roman" w:hint="eastAsia"/>
          <w:color w:val="000000" w:themeColor="text1"/>
          <w:spacing w:val="-8"/>
        </w:rPr>
        <w:t>心障礙者，若從低推估來看，</w:t>
      </w:r>
      <w:r w:rsidRPr="0071458A">
        <w:rPr>
          <w:rFonts w:ascii="Times New Roman" w:hAnsi="Times New Roman"/>
          <w:color w:val="000000" w:themeColor="text1"/>
          <w:spacing w:val="-8"/>
        </w:rPr>
        <w:t>50-64</w:t>
      </w:r>
      <w:r w:rsidRPr="0071458A">
        <w:rPr>
          <w:rFonts w:ascii="Times New Roman" w:hAnsi="Times New Roman" w:hint="eastAsia"/>
          <w:color w:val="000000" w:themeColor="text1"/>
          <w:spacing w:val="-8"/>
        </w:rPr>
        <w:t>歲身心障礙者</w:t>
      </w:r>
      <w:r w:rsidRPr="0071458A">
        <w:rPr>
          <w:rFonts w:ascii="Times New Roman" w:hAnsi="Times New Roman" w:hint="eastAsia"/>
          <w:color w:val="000000" w:themeColor="text1"/>
        </w:rPr>
        <w:t>使用長照服務涵蓋率從</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年的</w:t>
      </w:r>
      <w:r w:rsidRPr="0071458A">
        <w:rPr>
          <w:rFonts w:ascii="Times New Roman" w:hAnsi="Times New Roman"/>
          <w:color w:val="000000" w:themeColor="text1"/>
          <w:spacing w:val="6"/>
        </w:rPr>
        <w:t>53.4</w:t>
      </w:r>
      <w:r w:rsidRPr="0071458A">
        <w:rPr>
          <w:rFonts w:ascii="Times New Roman" w:hAnsi="Times New Roman" w:hint="eastAsia"/>
          <w:color w:val="000000" w:themeColor="text1"/>
          <w:spacing w:val="6"/>
        </w:rPr>
        <w:t>％，降至</w:t>
      </w:r>
      <w:r w:rsidRPr="0071458A">
        <w:rPr>
          <w:rFonts w:ascii="Times New Roman" w:hAnsi="Times New Roman"/>
          <w:color w:val="000000" w:themeColor="text1"/>
          <w:spacing w:val="6"/>
        </w:rPr>
        <w:t>110</w:t>
      </w:r>
      <w:r w:rsidRPr="0071458A">
        <w:rPr>
          <w:rFonts w:ascii="Times New Roman" w:hAnsi="Times New Roman" w:hint="eastAsia"/>
          <w:color w:val="000000" w:themeColor="text1"/>
          <w:spacing w:val="6"/>
        </w:rPr>
        <w:t>年的</w:t>
      </w:r>
      <w:r w:rsidRPr="0071458A">
        <w:rPr>
          <w:rFonts w:ascii="Times New Roman" w:hAnsi="Times New Roman"/>
          <w:color w:val="000000" w:themeColor="text1"/>
          <w:spacing w:val="6"/>
        </w:rPr>
        <w:t>4</w:t>
      </w:r>
      <w:r w:rsidRPr="0071458A">
        <w:rPr>
          <w:rFonts w:ascii="Times New Roman" w:hAnsi="Times New Roman"/>
          <w:color w:val="000000" w:themeColor="text1"/>
          <w:spacing w:val="-6"/>
        </w:rPr>
        <w:t>8.7</w:t>
      </w:r>
      <w:r w:rsidRPr="0071458A">
        <w:rPr>
          <w:rFonts w:ascii="Times New Roman" w:hAnsi="Times New Roman" w:hint="eastAsia"/>
          <w:color w:val="000000" w:themeColor="text1"/>
          <w:spacing w:val="-6"/>
        </w:rPr>
        <w:t>％，而</w:t>
      </w:r>
      <w:r w:rsidRPr="0071458A">
        <w:rPr>
          <w:rFonts w:ascii="Times New Roman" w:hAnsi="Times New Roman"/>
          <w:color w:val="000000" w:themeColor="text1"/>
          <w:spacing w:val="-6"/>
        </w:rPr>
        <w:t>49</w:t>
      </w:r>
      <w:r w:rsidRPr="0071458A">
        <w:rPr>
          <w:rFonts w:ascii="Times New Roman" w:hAnsi="Times New Roman" w:hint="eastAsia"/>
          <w:color w:val="000000" w:themeColor="text1"/>
          <w:spacing w:val="-6"/>
        </w:rPr>
        <w:t>歲</w:t>
      </w:r>
      <w:r w:rsidRPr="0071458A">
        <w:rPr>
          <w:rFonts w:ascii="Times New Roman" w:hAnsi="Times New Roman" w:hint="eastAsia"/>
          <w:color w:val="000000" w:themeColor="text1"/>
          <w:spacing w:val="-2"/>
        </w:rPr>
        <w:t>身心障礙</w:t>
      </w:r>
      <w:r w:rsidRPr="0071458A">
        <w:rPr>
          <w:rFonts w:ascii="Times New Roman" w:hAnsi="Times New Roman" w:hint="eastAsia"/>
          <w:color w:val="000000" w:themeColor="text1"/>
        </w:rPr>
        <w:t>者</w:t>
      </w:r>
      <w:r w:rsidRPr="0071458A">
        <w:rPr>
          <w:rFonts w:ascii="Times New Roman" w:hAnsi="Times New Roman" w:hint="eastAsia"/>
          <w:color w:val="000000" w:themeColor="text1"/>
          <w:spacing w:val="-6"/>
        </w:rPr>
        <w:t>以下者則從</w:t>
      </w:r>
      <w:r w:rsidRPr="0071458A">
        <w:rPr>
          <w:rFonts w:ascii="Times New Roman" w:hAnsi="Times New Roman"/>
          <w:color w:val="000000" w:themeColor="text1"/>
          <w:spacing w:val="-6"/>
        </w:rPr>
        <w:t>41.9</w:t>
      </w:r>
      <w:r w:rsidRPr="0071458A">
        <w:rPr>
          <w:rFonts w:ascii="Times New Roman" w:hAnsi="Times New Roman" w:hint="eastAsia"/>
          <w:color w:val="000000" w:themeColor="text1"/>
          <w:spacing w:val="-6"/>
        </w:rPr>
        <w:t>％，降至</w:t>
      </w:r>
      <w:r w:rsidRPr="0071458A">
        <w:rPr>
          <w:rFonts w:ascii="Times New Roman" w:hAnsi="Times New Roman"/>
          <w:color w:val="000000" w:themeColor="text1"/>
          <w:spacing w:val="-6"/>
        </w:rPr>
        <w:t>38.8</w:t>
      </w:r>
      <w:r w:rsidRPr="0071458A">
        <w:rPr>
          <w:rFonts w:ascii="Times New Roman" w:hAnsi="Times New Roman" w:hint="eastAsia"/>
          <w:color w:val="000000" w:themeColor="text1"/>
          <w:spacing w:val="-6"/>
        </w:rPr>
        <w:t>％</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詳見下表</w:t>
      </w:r>
      <w:r w:rsidR="00F82E54" w:rsidRPr="0071458A">
        <w:rPr>
          <w:rFonts w:ascii="Times New Roman" w:hAnsi="Times New Roman"/>
          <w:color w:val="000000" w:themeColor="text1"/>
          <w:spacing w:val="-6"/>
        </w:rPr>
        <w:t>8</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w:t>
      </w:r>
    </w:p>
    <w:p w14:paraId="7401D45E" w14:textId="77777777" w:rsidR="00C0438D" w:rsidRPr="0071458A" w:rsidRDefault="00C0438D" w:rsidP="00F63F05">
      <w:pPr>
        <w:pStyle w:val="a4"/>
        <w:numPr>
          <w:ilvl w:val="0"/>
          <w:numId w:val="39"/>
        </w:numPr>
        <w:spacing w:before="120" w:after="0"/>
        <w:ind w:left="1204" w:hanging="126"/>
        <w:jc w:val="center"/>
        <w:textAlignment w:val="auto"/>
        <w:rPr>
          <w:color w:val="000000" w:themeColor="text1"/>
          <w:spacing w:val="-16"/>
        </w:rPr>
      </w:pPr>
      <w:r w:rsidRPr="0071458A">
        <w:rPr>
          <w:rFonts w:ascii="Times New Roman" w:hAnsi="Times New Roman"/>
          <w:b/>
          <w:color w:val="000000" w:themeColor="text1"/>
          <w:spacing w:val="-8"/>
        </w:rPr>
        <w:t>109</w:t>
      </w:r>
      <w:r w:rsidRPr="0071458A">
        <w:rPr>
          <w:rFonts w:ascii="Times New Roman" w:hAnsi="Times New Roman" w:hint="eastAsia"/>
          <w:b/>
          <w:color w:val="000000" w:themeColor="text1"/>
          <w:spacing w:val="-8"/>
        </w:rPr>
        <w:t>年及</w:t>
      </w:r>
      <w:r w:rsidRPr="0071458A">
        <w:rPr>
          <w:rFonts w:ascii="Times New Roman" w:hAnsi="Times New Roman"/>
          <w:b/>
          <w:color w:val="000000" w:themeColor="text1"/>
          <w:spacing w:val="-8"/>
        </w:rPr>
        <w:t>110</w:t>
      </w:r>
      <w:r w:rsidRPr="0071458A">
        <w:rPr>
          <w:rFonts w:ascii="Times New Roman" w:hAnsi="Times New Roman" w:hint="eastAsia"/>
          <w:b/>
          <w:color w:val="000000" w:themeColor="text1"/>
          <w:spacing w:val="-8"/>
        </w:rPr>
        <w:t>年</w:t>
      </w:r>
      <w:r w:rsidRPr="0071458A">
        <w:rPr>
          <w:rFonts w:ascii="Times New Roman" w:hAnsi="Times New Roman"/>
          <w:b/>
          <w:color w:val="000000" w:themeColor="text1"/>
          <w:spacing w:val="-8"/>
        </w:rPr>
        <w:t>65</w:t>
      </w:r>
      <w:r w:rsidRPr="0071458A">
        <w:rPr>
          <w:rFonts w:ascii="Times New Roman" w:hAnsi="Times New Roman" w:hint="eastAsia"/>
          <w:b/>
          <w:color w:val="000000" w:themeColor="text1"/>
          <w:spacing w:val="-8"/>
        </w:rPr>
        <w:t>歲以上失能老人、</w:t>
      </w:r>
      <w:r w:rsidRPr="0071458A">
        <w:rPr>
          <w:rFonts w:ascii="Times New Roman" w:hAnsi="Times New Roman"/>
          <w:b/>
          <w:color w:val="000000" w:themeColor="text1"/>
          <w:spacing w:val="-8"/>
        </w:rPr>
        <w:t>64</w:t>
      </w:r>
      <w:r w:rsidRPr="0071458A">
        <w:rPr>
          <w:rFonts w:ascii="Times New Roman" w:hAnsi="Times New Roman" w:hint="eastAsia"/>
          <w:b/>
          <w:color w:val="000000" w:themeColor="text1"/>
          <w:spacing w:val="-8"/>
        </w:rPr>
        <w:t>歲以下失能身心障礙者長照</w:t>
      </w:r>
      <w:r w:rsidRPr="0071458A">
        <w:rPr>
          <w:rFonts w:ascii="Times New Roman" w:hAnsi="Times New Roman" w:hint="eastAsia"/>
          <w:b/>
          <w:color w:val="000000" w:themeColor="text1"/>
          <w:spacing w:val="-16"/>
        </w:rPr>
        <w:t>服務涵蓋率</w:t>
      </w:r>
    </w:p>
    <w:p w14:paraId="053D18C8" w14:textId="77777777" w:rsidR="00C0438D" w:rsidRPr="0071458A" w:rsidRDefault="00C0438D" w:rsidP="00C0438D">
      <w:pPr>
        <w:pStyle w:val="21"/>
        <w:spacing w:line="320" w:lineRule="exact"/>
        <w:ind w:left="1020" w:firstLine="520"/>
        <w:jc w:val="right"/>
        <w:rPr>
          <w:color w:val="000000" w:themeColor="text1"/>
          <w:sz w:val="24"/>
          <w:szCs w:val="24"/>
        </w:rPr>
      </w:pPr>
      <w:r w:rsidRPr="0071458A">
        <w:rPr>
          <w:rFonts w:hint="eastAsia"/>
          <w:color w:val="000000" w:themeColor="text1"/>
          <w:sz w:val="24"/>
          <w:szCs w:val="24"/>
        </w:rPr>
        <w:t>單位：人；</w:t>
      </w:r>
      <w:r w:rsidRPr="0071458A">
        <w:rPr>
          <w:rFonts w:ascii="新細明體" w:eastAsia="新細明體" w:hAnsi="新細明體" w:hint="eastAsia"/>
          <w:color w:val="000000" w:themeColor="text1"/>
          <w:sz w:val="24"/>
          <w:szCs w:val="24"/>
        </w:rPr>
        <w:t>％</w:t>
      </w:r>
    </w:p>
    <w:tbl>
      <w:tblPr>
        <w:tblStyle w:val="afc"/>
        <w:tblW w:w="7881"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2"/>
        <w:gridCol w:w="767"/>
        <w:gridCol w:w="968"/>
        <w:gridCol w:w="937"/>
        <w:gridCol w:w="797"/>
        <w:gridCol w:w="952"/>
        <w:gridCol w:w="938"/>
        <w:gridCol w:w="935"/>
        <w:gridCol w:w="845"/>
      </w:tblGrid>
      <w:tr w:rsidR="0071458A" w:rsidRPr="0071458A" w14:paraId="2354E77F" w14:textId="77777777" w:rsidTr="00F63F05">
        <w:trPr>
          <w:tblHeader/>
        </w:trPr>
        <w:tc>
          <w:tcPr>
            <w:tcW w:w="742"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13EC633C" w14:textId="77777777" w:rsidR="00C0438D" w:rsidRPr="0071458A" w:rsidRDefault="00C0438D">
            <w:pPr>
              <w:pStyle w:val="33"/>
              <w:kinsoku w:val="0"/>
              <w:ind w:leftChars="-19" w:left="-1" w:rightChars="-23" w:right="-78" w:hangingChars="23" w:hanging="64"/>
              <w:jc w:val="center"/>
              <w:rPr>
                <w:rFonts w:ascii="Times New Roman"/>
                <w:b/>
                <w:noProof/>
                <w:color w:val="000000" w:themeColor="text1"/>
                <w:sz w:val="26"/>
                <w:szCs w:val="26"/>
              </w:rPr>
            </w:pPr>
            <w:r w:rsidRPr="0071458A">
              <w:rPr>
                <w:rFonts w:ascii="Times New Roman" w:hint="eastAsia"/>
                <w:b/>
                <w:noProof/>
                <w:color w:val="000000" w:themeColor="text1"/>
                <w:sz w:val="26"/>
                <w:szCs w:val="26"/>
              </w:rPr>
              <w:t>年別</w:t>
            </w:r>
          </w:p>
        </w:tc>
        <w:tc>
          <w:tcPr>
            <w:tcW w:w="2672" w:type="dxa"/>
            <w:gridSpan w:val="3"/>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EA7BF93" w14:textId="77777777" w:rsidR="00C0438D" w:rsidRPr="0071458A" w:rsidRDefault="00C0438D" w:rsidP="00F63F05">
            <w:pPr>
              <w:pStyle w:val="33"/>
              <w:kinsoku w:val="0"/>
              <w:spacing w:line="280" w:lineRule="exact"/>
              <w:ind w:leftChars="-23" w:left="-10" w:rightChars="-17" w:right="-58" w:hangingChars="26" w:hanging="68"/>
              <w:jc w:val="center"/>
              <w:rPr>
                <w:rFonts w:ascii="Times New Roman"/>
                <w:b/>
                <w:noProof/>
                <w:color w:val="000000" w:themeColor="text1"/>
                <w:spacing w:val="-10"/>
                <w:sz w:val="26"/>
                <w:szCs w:val="26"/>
              </w:rPr>
            </w:pPr>
            <w:r w:rsidRPr="0071458A">
              <w:rPr>
                <w:rFonts w:ascii="Times New Roman"/>
                <w:b/>
                <w:color w:val="000000" w:themeColor="text1"/>
                <w:spacing w:val="-10"/>
                <w:sz w:val="26"/>
                <w:szCs w:val="26"/>
              </w:rPr>
              <w:t>49</w:t>
            </w:r>
            <w:r w:rsidRPr="0071458A">
              <w:rPr>
                <w:rFonts w:ascii="Times New Roman" w:hint="eastAsia"/>
                <w:b/>
                <w:color w:val="000000" w:themeColor="text1"/>
                <w:spacing w:val="-10"/>
                <w:sz w:val="26"/>
                <w:szCs w:val="26"/>
              </w:rPr>
              <w:t>歲以下身心障礙者</w:t>
            </w:r>
          </w:p>
        </w:tc>
        <w:tc>
          <w:tcPr>
            <w:tcW w:w="2687" w:type="dxa"/>
            <w:gridSpan w:val="3"/>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46D4EE2" w14:textId="77777777" w:rsidR="00C0438D" w:rsidRPr="0071458A" w:rsidRDefault="00C0438D" w:rsidP="00F63F05">
            <w:pPr>
              <w:pStyle w:val="33"/>
              <w:kinsoku w:val="0"/>
              <w:spacing w:line="280" w:lineRule="exact"/>
              <w:ind w:leftChars="-29" w:left="-99" w:rightChars="-22" w:right="-75" w:firstLineChars="0" w:firstLine="0"/>
              <w:jc w:val="center"/>
              <w:rPr>
                <w:rFonts w:ascii="Times New Roman"/>
                <w:b/>
                <w:noProof/>
                <w:color w:val="000000" w:themeColor="text1"/>
                <w:sz w:val="26"/>
                <w:szCs w:val="26"/>
              </w:rPr>
            </w:pPr>
            <w:r w:rsidRPr="0071458A">
              <w:rPr>
                <w:rFonts w:ascii="Times New Roman"/>
                <w:b/>
                <w:color w:val="000000" w:themeColor="text1"/>
                <w:sz w:val="26"/>
                <w:szCs w:val="26"/>
              </w:rPr>
              <w:t>50-64</w:t>
            </w:r>
            <w:r w:rsidRPr="0071458A">
              <w:rPr>
                <w:rFonts w:ascii="Times New Roman" w:hint="eastAsia"/>
                <w:b/>
                <w:color w:val="000000" w:themeColor="text1"/>
                <w:sz w:val="26"/>
                <w:szCs w:val="26"/>
              </w:rPr>
              <w:t>歲身心障礙者</w:t>
            </w:r>
          </w:p>
        </w:tc>
        <w:tc>
          <w:tcPr>
            <w:tcW w:w="1780"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65483E5" w14:textId="0BB21896" w:rsidR="00C0438D" w:rsidRPr="0071458A" w:rsidRDefault="00C0438D" w:rsidP="00F63F05">
            <w:pPr>
              <w:pStyle w:val="33"/>
              <w:kinsoku w:val="0"/>
              <w:spacing w:line="280" w:lineRule="exact"/>
              <w:ind w:leftChars="-29" w:left="-99" w:rightChars="-22" w:right="-75" w:firstLineChars="0" w:firstLine="0"/>
              <w:jc w:val="center"/>
              <w:rPr>
                <w:rFonts w:ascii="Times New Roman"/>
                <w:b/>
                <w:color w:val="000000" w:themeColor="text1"/>
                <w:sz w:val="26"/>
                <w:szCs w:val="26"/>
              </w:rPr>
            </w:pPr>
            <w:r w:rsidRPr="0071458A">
              <w:rPr>
                <w:rFonts w:ascii="Times New Roman"/>
                <w:b/>
                <w:color w:val="000000" w:themeColor="text1"/>
                <w:sz w:val="26"/>
                <w:szCs w:val="26"/>
              </w:rPr>
              <w:t>65</w:t>
            </w:r>
            <w:r w:rsidRPr="0071458A">
              <w:rPr>
                <w:rFonts w:ascii="Times New Roman" w:hint="eastAsia"/>
                <w:b/>
                <w:color w:val="000000" w:themeColor="text1"/>
                <w:sz w:val="26"/>
                <w:szCs w:val="26"/>
              </w:rPr>
              <w:t>歲以上失能老人</w:t>
            </w:r>
          </w:p>
        </w:tc>
      </w:tr>
      <w:tr w:rsidR="0071458A" w:rsidRPr="0071458A" w14:paraId="710AAFB4" w14:textId="77777777" w:rsidTr="00F63F05">
        <w:trPr>
          <w:tblHeader/>
        </w:trPr>
        <w:tc>
          <w:tcPr>
            <w:tcW w:w="742" w:type="dxa"/>
            <w:vMerge/>
            <w:tcBorders>
              <w:top w:val="single" w:sz="6" w:space="0" w:color="auto"/>
              <w:left w:val="single" w:sz="6" w:space="0" w:color="auto"/>
              <w:bottom w:val="single" w:sz="6" w:space="0" w:color="auto"/>
              <w:right w:val="single" w:sz="6" w:space="0" w:color="auto"/>
            </w:tcBorders>
            <w:vAlign w:val="center"/>
            <w:hideMark/>
          </w:tcPr>
          <w:p w14:paraId="0B41BDFE" w14:textId="77777777" w:rsidR="00C0438D" w:rsidRPr="0071458A" w:rsidRDefault="00C0438D">
            <w:pPr>
              <w:widowControl/>
              <w:overflowPunct/>
              <w:autoSpaceDE/>
              <w:autoSpaceDN/>
              <w:spacing w:beforeAutospacing="1" w:afterAutospacing="1"/>
              <w:jc w:val="left"/>
              <w:rPr>
                <w:rFonts w:ascii="Times New Roman"/>
                <w:b/>
                <w:noProof/>
                <w:color w:val="000000" w:themeColor="text1"/>
                <w:kern w:val="32"/>
                <w:sz w:val="26"/>
                <w:szCs w:val="26"/>
              </w:rPr>
            </w:pPr>
          </w:p>
        </w:tc>
        <w:tc>
          <w:tcPr>
            <w:tcW w:w="76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4227E5B" w14:textId="77777777" w:rsidR="00C0438D" w:rsidRPr="0071458A" w:rsidRDefault="00C0438D" w:rsidP="00F63F05">
            <w:pPr>
              <w:pStyle w:val="33"/>
              <w:kinsoku w:val="0"/>
              <w:spacing w:line="280" w:lineRule="exact"/>
              <w:ind w:leftChars="-30" w:left="-91" w:rightChars="-32" w:right="-109" w:hangingChars="5" w:hanging="11"/>
              <w:jc w:val="center"/>
              <w:rPr>
                <w:rFonts w:ascii="Times New Roman"/>
                <w:b/>
                <w:noProof/>
                <w:color w:val="000000" w:themeColor="text1"/>
                <w:spacing w:val="-20"/>
                <w:sz w:val="24"/>
                <w:szCs w:val="24"/>
              </w:rPr>
            </w:pPr>
            <w:r w:rsidRPr="0071458A">
              <w:rPr>
                <w:rFonts w:ascii="Times New Roman" w:hint="eastAsia"/>
                <w:b/>
                <w:noProof/>
                <w:color w:val="000000" w:themeColor="text1"/>
                <w:spacing w:val="-20"/>
                <w:sz w:val="24"/>
                <w:szCs w:val="24"/>
              </w:rPr>
              <w:t>使用</w:t>
            </w:r>
          </w:p>
          <w:p w14:paraId="6A565507" w14:textId="77777777" w:rsidR="00C0438D" w:rsidRPr="0071458A" w:rsidRDefault="00C0438D" w:rsidP="00F63F05">
            <w:pPr>
              <w:pStyle w:val="33"/>
              <w:kinsoku w:val="0"/>
              <w:spacing w:line="280" w:lineRule="exact"/>
              <w:ind w:leftChars="-30" w:left="-91" w:rightChars="-32" w:right="-109" w:hangingChars="5" w:hanging="11"/>
              <w:jc w:val="center"/>
              <w:rPr>
                <w:rFonts w:ascii="Times New Roman"/>
                <w:b/>
                <w:noProof/>
                <w:color w:val="000000" w:themeColor="text1"/>
                <w:spacing w:val="-20"/>
                <w:sz w:val="24"/>
                <w:szCs w:val="24"/>
              </w:rPr>
            </w:pPr>
            <w:r w:rsidRPr="0071458A">
              <w:rPr>
                <w:rFonts w:ascii="Times New Roman" w:hint="eastAsia"/>
                <w:b/>
                <w:noProof/>
                <w:color w:val="000000" w:themeColor="text1"/>
                <w:spacing w:val="-20"/>
                <w:sz w:val="24"/>
                <w:szCs w:val="24"/>
              </w:rPr>
              <w:t>人數</w:t>
            </w:r>
          </w:p>
        </w:tc>
        <w:tc>
          <w:tcPr>
            <w:tcW w:w="96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D08E402"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服務</w:t>
            </w:r>
          </w:p>
          <w:p w14:paraId="291FDADF"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涵蓋率</w:t>
            </w:r>
          </w:p>
          <w:p w14:paraId="461C750D"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20"/>
                <w:sz w:val="24"/>
                <w:szCs w:val="24"/>
              </w:rPr>
            </w:pPr>
            <w:r w:rsidRPr="0071458A">
              <w:rPr>
                <w:rFonts w:ascii="Times New Roman"/>
                <w:b/>
                <w:noProof/>
                <w:color w:val="000000" w:themeColor="text1"/>
                <w:spacing w:val="-32"/>
                <w:sz w:val="24"/>
                <w:szCs w:val="24"/>
              </w:rPr>
              <w:t>(</w:t>
            </w:r>
            <w:r w:rsidRPr="0071458A">
              <w:rPr>
                <w:rFonts w:ascii="Times New Roman" w:hint="eastAsia"/>
                <w:b/>
                <w:noProof/>
                <w:color w:val="000000" w:themeColor="text1"/>
                <w:spacing w:val="-32"/>
                <w:sz w:val="24"/>
                <w:szCs w:val="24"/>
              </w:rPr>
              <w:t>以高推估需求人數</w:t>
            </w:r>
            <w:r w:rsidRPr="0071458A">
              <w:rPr>
                <w:rFonts w:ascii="Times New Roman"/>
                <w:b/>
                <w:noProof/>
                <w:color w:val="000000" w:themeColor="text1"/>
                <w:spacing w:val="-32"/>
                <w:sz w:val="24"/>
                <w:szCs w:val="24"/>
              </w:rPr>
              <w:t>)</w:t>
            </w:r>
          </w:p>
        </w:tc>
        <w:tc>
          <w:tcPr>
            <w:tcW w:w="93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CC35DF8"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服務</w:t>
            </w:r>
          </w:p>
          <w:p w14:paraId="7DF8E2A9"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涵蓋率</w:t>
            </w:r>
          </w:p>
          <w:p w14:paraId="501C58FE"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20"/>
                <w:sz w:val="24"/>
                <w:szCs w:val="24"/>
              </w:rPr>
            </w:pPr>
            <w:r w:rsidRPr="0071458A">
              <w:rPr>
                <w:rFonts w:ascii="Times New Roman"/>
                <w:b/>
                <w:noProof/>
                <w:color w:val="000000" w:themeColor="text1"/>
                <w:spacing w:val="-32"/>
                <w:sz w:val="24"/>
                <w:szCs w:val="24"/>
              </w:rPr>
              <w:t>(</w:t>
            </w:r>
            <w:r w:rsidRPr="0071458A">
              <w:rPr>
                <w:rFonts w:ascii="Times New Roman" w:hint="eastAsia"/>
                <w:b/>
                <w:noProof/>
                <w:color w:val="000000" w:themeColor="text1"/>
                <w:spacing w:val="-32"/>
                <w:sz w:val="24"/>
                <w:szCs w:val="24"/>
              </w:rPr>
              <w:t>以低推估需求人數</w:t>
            </w:r>
            <w:r w:rsidRPr="0071458A">
              <w:rPr>
                <w:rFonts w:ascii="Times New Roman"/>
                <w:b/>
                <w:noProof/>
                <w:color w:val="000000" w:themeColor="text1"/>
                <w:spacing w:val="-32"/>
                <w:sz w:val="24"/>
                <w:szCs w:val="24"/>
              </w:rPr>
              <w:t>)</w:t>
            </w:r>
          </w:p>
        </w:tc>
        <w:tc>
          <w:tcPr>
            <w:tcW w:w="79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A8EDBD1" w14:textId="77777777" w:rsidR="00C0438D" w:rsidRPr="0071458A" w:rsidRDefault="00C0438D" w:rsidP="00F63F05">
            <w:pPr>
              <w:pStyle w:val="33"/>
              <w:kinsoku w:val="0"/>
              <w:spacing w:line="280" w:lineRule="exact"/>
              <w:ind w:leftChars="-30" w:left="-91" w:rightChars="-32" w:right="-109" w:hangingChars="5" w:hanging="11"/>
              <w:jc w:val="center"/>
              <w:rPr>
                <w:rFonts w:ascii="Times New Roman"/>
                <w:b/>
                <w:noProof/>
                <w:color w:val="000000" w:themeColor="text1"/>
                <w:spacing w:val="-20"/>
                <w:sz w:val="24"/>
                <w:szCs w:val="24"/>
              </w:rPr>
            </w:pPr>
            <w:r w:rsidRPr="0071458A">
              <w:rPr>
                <w:rFonts w:ascii="Times New Roman" w:hint="eastAsia"/>
                <w:b/>
                <w:noProof/>
                <w:color w:val="000000" w:themeColor="text1"/>
                <w:spacing w:val="-20"/>
                <w:sz w:val="24"/>
                <w:szCs w:val="24"/>
              </w:rPr>
              <w:t>使用</w:t>
            </w:r>
          </w:p>
          <w:p w14:paraId="0593CF13" w14:textId="77777777" w:rsidR="00C0438D" w:rsidRPr="0071458A" w:rsidRDefault="00C0438D" w:rsidP="00F63F05">
            <w:pPr>
              <w:pStyle w:val="33"/>
              <w:kinsoku w:val="0"/>
              <w:spacing w:line="280" w:lineRule="exact"/>
              <w:ind w:leftChars="-30" w:left="-91" w:rightChars="-32" w:right="-109" w:hangingChars="5" w:hanging="11"/>
              <w:jc w:val="center"/>
              <w:rPr>
                <w:rFonts w:ascii="Times New Roman"/>
                <w:b/>
                <w:noProof/>
                <w:color w:val="000000" w:themeColor="text1"/>
                <w:spacing w:val="-20"/>
                <w:sz w:val="24"/>
                <w:szCs w:val="24"/>
              </w:rPr>
            </w:pPr>
            <w:r w:rsidRPr="0071458A">
              <w:rPr>
                <w:rFonts w:ascii="Times New Roman" w:hint="eastAsia"/>
                <w:b/>
                <w:noProof/>
                <w:color w:val="000000" w:themeColor="text1"/>
                <w:spacing w:val="-20"/>
                <w:sz w:val="24"/>
                <w:szCs w:val="24"/>
              </w:rPr>
              <w:t>人數</w:t>
            </w:r>
          </w:p>
        </w:tc>
        <w:tc>
          <w:tcPr>
            <w:tcW w:w="95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127BBFD5"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服務</w:t>
            </w:r>
          </w:p>
          <w:p w14:paraId="307AFD23"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涵蓋率</w:t>
            </w:r>
          </w:p>
          <w:p w14:paraId="794DE860"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20"/>
                <w:sz w:val="24"/>
                <w:szCs w:val="24"/>
              </w:rPr>
            </w:pPr>
            <w:r w:rsidRPr="0071458A">
              <w:rPr>
                <w:rFonts w:ascii="Times New Roman"/>
                <w:b/>
                <w:noProof/>
                <w:color w:val="000000" w:themeColor="text1"/>
                <w:spacing w:val="-32"/>
                <w:sz w:val="24"/>
                <w:szCs w:val="24"/>
              </w:rPr>
              <w:t>(</w:t>
            </w:r>
            <w:r w:rsidRPr="0071458A">
              <w:rPr>
                <w:rFonts w:ascii="Times New Roman" w:hint="eastAsia"/>
                <w:b/>
                <w:noProof/>
                <w:color w:val="000000" w:themeColor="text1"/>
                <w:spacing w:val="-32"/>
                <w:sz w:val="24"/>
                <w:szCs w:val="24"/>
              </w:rPr>
              <w:t>以高推估需求人數</w:t>
            </w:r>
            <w:r w:rsidRPr="0071458A">
              <w:rPr>
                <w:rFonts w:ascii="Times New Roman"/>
                <w:b/>
                <w:noProof/>
                <w:color w:val="000000" w:themeColor="text1"/>
                <w:spacing w:val="-32"/>
                <w:sz w:val="24"/>
                <w:szCs w:val="24"/>
              </w:rPr>
              <w:t>)</w:t>
            </w:r>
          </w:p>
        </w:tc>
        <w:tc>
          <w:tcPr>
            <w:tcW w:w="93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CD8A1B6"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服務</w:t>
            </w:r>
          </w:p>
          <w:p w14:paraId="5DC0A040"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32"/>
                <w:sz w:val="24"/>
                <w:szCs w:val="24"/>
              </w:rPr>
            </w:pPr>
            <w:r w:rsidRPr="0071458A">
              <w:rPr>
                <w:rFonts w:ascii="Times New Roman" w:hint="eastAsia"/>
                <w:b/>
                <w:noProof/>
                <w:color w:val="000000" w:themeColor="text1"/>
                <w:spacing w:val="-32"/>
                <w:sz w:val="24"/>
                <w:szCs w:val="24"/>
              </w:rPr>
              <w:t>涵蓋率</w:t>
            </w:r>
          </w:p>
          <w:p w14:paraId="41D0AEFC" w14:textId="77777777" w:rsidR="00C0438D" w:rsidRPr="0071458A" w:rsidRDefault="00C0438D" w:rsidP="00F63F05">
            <w:pPr>
              <w:pStyle w:val="33"/>
              <w:kinsoku w:val="0"/>
              <w:spacing w:line="280" w:lineRule="exact"/>
              <w:ind w:leftChars="-30" w:left="-92" w:rightChars="-21" w:right="-71" w:hangingChars="5" w:hanging="10"/>
              <w:jc w:val="center"/>
              <w:rPr>
                <w:rFonts w:ascii="Times New Roman"/>
                <w:b/>
                <w:noProof/>
                <w:color w:val="000000" w:themeColor="text1"/>
                <w:spacing w:val="-20"/>
                <w:sz w:val="24"/>
                <w:szCs w:val="24"/>
              </w:rPr>
            </w:pPr>
            <w:r w:rsidRPr="0071458A">
              <w:rPr>
                <w:rFonts w:ascii="Times New Roman"/>
                <w:b/>
                <w:noProof/>
                <w:color w:val="000000" w:themeColor="text1"/>
                <w:spacing w:val="-32"/>
                <w:sz w:val="24"/>
                <w:szCs w:val="24"/>
              </w:rPr>
              <w:t>(</w:t>
            </w:r>
            <w:r w:rsidRPr="0071458A">
              <w:rPr>
                <w:rFonts w:ascii="Times New Roman" w:hint="eastAsia"/>
                <w:b/>
                <w:noProof/>
                <w:color w:val="000000" w:themeColor="text1"/>
                <w:spacing w:val="-32"/>
                <w:sz w:val="24"/>
                <w:szCs w:val="24"/>
              </w:rPr>
              <w:t>以低推估需求人數</w:t>
            </w:r>
            <w:r w:rsidRPr="0071458A">
              <w:rPr>
                <w:rFonts w:ascii="Times New Roman"/>
                <w:b/>
                <w:noProof/>
                <w:color w:val="000000" w:themeColor="text1"/>
                <w:spacing w:val="-32"/>
                <w:sz w:val="24"/>
                <w:szCs w:val="24"/>
              </w:rPr>
              <w:t>)</w:t>
            </w:r>
          </w:p>
        </w:tc>
        <w:tc>
          <w:tcPr>
            <w:tcW w:w="935"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DD5DD6C" w14:textId="77777777" w:rsidR="00C0438D" w:rsidRPr="0071458A" w:rsidRDefault="00C0438D" w:rsidP="00F63F05">
            <w:pPr>
              <w:pStyle w:val="33"/>
              <w:kinsoku w:val="0"/>
              <w:spacing w:line="280" w:lineRule="exact"/>
              <w:ind w:leftChars="-30" w:left="-91" w:rightChars="-21" w:right="-71" w:hangingChars="5" w:hanging="11"/>
              <w:jc w:val="center"/>
              <w:rPr>
                <w:rFonts w:ascii="Times New Roman"/>
                <w:b/>
                <w:noProof/>
                <w:color w:val="000000" w:themeColor="text1"/>
                <w:spacing w:val="-20"/>
                <w:sz w:val="24"/>
                <w:szCs w:val="24"/>
              </w:rPr>
            </w:pPr>
            <w:r w:rsidRPr="0071458A">
              <w:rPr>
                <w:rFonts w:ascii="Times New Roman" w:hint="eastAsia"/>
                <w:b/>
                <w:noProof/>
                <w:color w:val="000000" w:themeColor="text1"/>
                <w:spacing w:val="-20"/>
                <w:sz w:val="24"/>
                <w:szCs w:val="24"/>
              </w:rPr>
              <w:t>使用</w:t>
            </w:r>
          </w:p>
          <w:p w14:paraId="109C7D4F" w14:textId="77777777" w:rsidR="00C0438D" w:rsidRPr="0071458A" w:rsidRDefault="00C0438D" w:rsidP="00F63F05">
            <w:pPr>
              <w:pStyle w:val="33"/>
              <w:kinsoku w:val="0"/>
              <w:spacing w:line="280" w:lineRule="exact"/>
              <w:ind w:leftChars="-30" w:left="-91" w:rightChars="-21" w:right="-71" w:hangingChars="5" w:hanging="11"/>
              <w:jc w:val="center"/>
              <w:rPr>
                <w:rFonts w:ascii="Times New Roman"/>
                <w:b/>
                <w:noProof/>
                <w:color w:val="000000" w:themeColor="text1"/>
                <w:spacing w:val="-20"/>
                <w:sz w:val="24"/>
                <w:szCs w:val="24"/>
              </w:rPr>
            </w:pPr>
            <w:r w:rsidRPr="0071458A">
              <w:rPr>
                <w:rFonts w:ascii="Times New Roman" w:hint="eastAsia"/>
                <w:b/>
                <w:noProof/>
                <w:color w:val="000000" w:themeColor="text1"/>
                <w:spacing w:val="-20"/>
                <w:sz w:val="24"/>
                <w:szCs w:val="24"/>
              </w:rPr>
              <w:t>人數</w:t>
            </w:r>
          </w:p>
        </w:tc>
        <w:tc>
          <w:tcPr>
            <w:tcW w:w="845"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E8009F4" w14:textId="77777777" w:rsidR="00C0438D" w:rsidRPr="0071458A" w:rsidRDefault="00C0438D" w:rsidP="00F63F05">
            <w:pPr>
              <w:pStyle w:val="33"/>
              <w:kinsoku w:val="0"/>
              <w:spacing w:line="280" w:lineRule="exact"/>
              <w:ind w:leftChars="-30" w:left="-91" w:rightChars="-21" w:right="-71" w:hangingChars="5" w:hanging="11"/>
              <w:jc w:val="center"/>
              <w:rPr>
                <w:rFonts w:ascii="Times New Roman"/>
                <w:b/>
                <w:noProof/>
                <w:color w:val="000000" w:themeColor="text1"/>
                <w:spacing w:val="-20"/>
                <w:sz w:val="24"/>
                <w:szCs w:val="24"/>
              </w:rPr>
            </w:pPr>
            <w:r w:rsidRPr="0071458A">
              <w:rPr>
                <w:rFonts w:ascii="Times New Roman" w:hint="eastAsia"/>
                <w:b/>
                <w:noProof/>
                <w:color w:val="000000" w:themeColor="text1"/>
                <w:spacing w:val="-20"/>
                <w:sz w:val="24"/>
                <w:szCs w:val="24"/>
              </w:rPr>
              <w:t>服務涵蓋率</w:t>
            </w:r>
          </w:p>
        </w:tc>
      </w:tr>
      <w:tr w:rsidR="0071458A" w:rsidRPr="0071458A" w14:paraId="17D7A4D8" w14:textId="77777777" w:rsidTr="00F63F05">
        <w:tc>
          <w:tcPr>
            <w:tcW w:w="742" w:type="dxa"/>
            <w:tcBorders>
              <w:top w:val="single" w:sz="6" w:space="0" w:color="auto"/>
              <w:left w:val="single" w:sz="6" w:space="0" w:color="auto"/>
              <w:bottom w:val="single" w:sz="6" w:space="0" w:color="auto"/>
              <w:right w:val="single" w:sz="6" w:space="0" w:color="auto"/>
            </w:tcBorders>
            <w:hideMark/>
          </w:tcPr>
          <w:p w14:paraId="420372F8" w14:textId="77777777" w:rsidR="00C0438D" w:rsidRPr="0071458A" w:rsidRDefault="00C0438D" w:rsidP="00F63F05">
            <w:pPr>
              <w:pStyle w:val="33"/>
              <w:kinsoku w:val="0"/>
              <w:spacing w:line="320" w:lineRule="exact"/>
              <w:ind w:leftChars="0" w:left="0" w:firstLineChars="0" w:firstLine="0"/>
              <w:jc w:val="center"/>
              <w:rPr>
                <w:rFonts w:ascii="Times New Roman"/>
                <w:noProof/>
                <w:color w:val="000000" w:themeColor="text1"/>
                <w:sz w:val="24"/>
                <w:szCs w:val="24"/>
              </w:rPr>
            </w:pPr>
            <w:r w:rsidRPr="0071458A">
              <w:rPr>
                <w:rFonts w:ascii="Times New Roman"/>
                <w:noProof/>
                <w:color w:val="000000" w:themeColor="text1"/>
                <w:sz w:val="24"/>
                <w:szCs w:val="24"/>
              </w:rPr>
              <w:t>109</w:t>
            </w:r>
          </w:p>
        </w:tc>
        <w:tc>
          <w:tcPr>
            <w:tcW w:w="767" w:type="dxa"/>
            <w:tcBorders>
              <w:top w:val="single" w:sz="6" w:space="0" w:color="auto"/>
              <w:left w:val="single" w:sz="6" w:space="0" w:color="auto"/>
              <w:bottom w:val="single" w:sz="6" w:space="0" w:color="auto"/>
              <w:right w:val="single" w:sz="6" w:space="0" w:color="auto"/>
            </w:tcBorders>
            <w:hideMark/>
          </w:tcPr>
          <w:p w14:paraId="195E6133" w14:textId="77777777" w:rsidR="00C0438D" w:rsidRPr="0071458A" w:rsidRDefault="00C0438D" w:rsidP="00F63F05">
            <w:pPr>
              <w:pStyle w:val="33"/>
              <w:tabs>
                <w:tab w:val="clear" w:pos="567"/>
                <w:tab w:val="left" w:pos="601"/>
              </w:tabs>
              <w:kinsoku w:val="0"/>
              <w:spacing w:line="320" w:lineRule="exact"/>
              <w:ind w:leftChars="-23" w:left="66" w:rightChars="-14" w:right="-48" w:hangingChars="60" w:hanging="144"/>
              <w:jc w:val="right"/>
              <w:rPr>
                <w:rFonts w:ascii="Times New Roman"/>
                <w:noProof/>
                <w:color w:val="000000" w:themeColor="text1"/>
                <w:spacing w:val="-10"/>
                <w:sz w:val="24"/>
                <w:szCs w:val="24"/>
              </w:rPr>
            </w:pPr>
            <w:r w:rsidRPr="0071458A">
              <w:rPr>
                <w:rFonts w:ascii="Times New Roman"/>
                <w:noProof/>
                <w:color w:val="000000" w:themeColor="text1"/>
                <w:spacing w:val="-10"/>
                <w:sz w:val="24"/>
                <w:szCs w:val="24"/>
              </w:rPr>
              <w:t>19,576</w:t>
            </w:r>
          </w:p>
        </w:tc>
        <w:tc>
          <w:tcPr>
            <w:tcW w:w="968" w:type="dxa"/>
            <w:tcBorders>
              <w:top w:val="single" w:sz="6" w:space="0" w:color="auto"/>
              <w:left w:val="single" w:sz="6" w:space="0" w:color="auto"/>
              <w:bottom w:val="single" w:sz="6" w:space="0" w:color="auto"/>
              <w:right w:val="single" w:sz="6" w:space="0" w:color="auto"/>
            </w:tcBorders>
            <w:hideMark/>
          </w:tcPr>
          <w:p w14:paraId="54C3917B"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23.0</w:t>
            </w:r>
          </w:p>
        </w:tc>
        <w:tc>
          <w:tcPr>
            <w:tcW w:w="937" w:type="dxa"/>
            <w:tcBorders>
              <w:top w:val="single" w:sz="6" w:space="0" w:color="auto"/>
              <w:left w:val="single" w:sz="6" w:space="0" w:color="auto"/>
              <w:bottom w:val="single" w:sz="6" w:space="0" w:color="auto"/>
              <w:right w:val="single" w:sz="6" w:space="0" w:color="auto"/>
            </w:tcBorders>
            <w:hideMark/>
          </w:tcPr>
          <w:p w14:paraId="6DB0FF1C"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41.9</w:t>
            </w:r>
          </w:p>
        </w:tc>
        <w:tc>
          <w:tcPr>
            <w:tcW w:w="797" w:type="dxa"/>
            <w:tcBorders>
              <w:top w:val="single" w:sz="6" w:space="0" w:color="auto"/>
              <w:left w:val="single" w:sz="6" w:space="0" w:color="auto"/>
              <w:bottom w:val="single" w:sz="6" w:space="0" w:color="auto"/>
              <w:right w:val="single" w:sz="6" w:space="0" w:color="auto"/>
            </w:tcBorders>
            <w:hideMark/>
          </w:tcPr>
          <w:p w14:paraId="3A37D6CC" w14:textId="77777777" w:rsidR="00C0438D" w:rsidRPr="0071458A" w:rsidRDefault="00C0438D" w:rsidP="00F63F05">
            <w:pPr>
              <w:pStyle w:val="33"/>
              <w:tabs>
                <w:tab w:val="clear" w:pos="567"/>
                <w:tab w:val="left" w:pos="601"/>
              </w:tabs>
              <w:kinsoku w:val="0"/>
              <w:spacing w:line="320" w:lineRule="exact"/>
              <w:ind w:leftChars="-23" w:left="66" w:rightChars="-14" w:right="-48" w:hangingChars="60" w:hanging="144"/>
              <w:jc w:val="right"/>
              <w:rPr>
                <w:rFonts w:ascii="Times New Roman"/>
                <w:noProof/>
                <w:color w:val="000000" w:themeColor="text1"/>
                <w:spacing w:val="-10"/>
                <w:sz w:val="24"/>
                <w:szCs w:val="24"/>
              </w:rPr>
            </w:pPr>
            <w:r w:rsidRPr="0071458A">
              <w:rPr>
                <w:rFonts w:ascii="Times New Roman"/>
                <w:noProof/>
                <w:color w:val="000000" w:themeColor="text1"/>
                <w:spacing w:val="-10"/>
                <w:sz w:val="24"/>
                <w:szCs w:val="24"/>
              </w:rPr>
              <w:t>34,055</w:t>
            </w:r>
          </w:p>
        </w:tc>
        <w:tc>
          <w:tcPr>
            <w:tcW w:w="952" w:type="dxa"/>
            <w:tcBorders>
              <w:top w:val="single" w:sz="6" w:space="0" w:color="auto"/>
              <w:left w:val="single" w:sz="6" w:space="0" w:color="auto"/>
              <w:bottom w:val="single" w:sz="6" w:space="0" w:color="auto"/>
              <w:right w:val="single" w:sz="6" w:space="0" w:color="auto"/>
            </w:tcBorders>
            <w:hideMark/>
          </w:tcPr>
          <w:p w14:paraId="0B38333E"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36.1</w:t>
            </w:r>
          </w:p>
        </w:tc>
        <w:tc>
          <w:tcPr>
            <w:tcW w:w="938" w:type="dxa"/>
            <w:tcBorders>
              <w:top w:val="single" w:sz="6" w:space="0" w:color="auto"/>
              <w:left w:val="single" w:sz="6" w:space="0" w:color="auto"/>
              <w:bottom w:val="single" w:sz="6" w:space="0" w:color="auto"/>
              <w:right w:val="single" w:sz="6" w:space="0" w:color="auto"/>
            </w:tcBorders>
            <w:hideMark/>
          </w:tcPr>
          <w:p w14:paraId="061290EB"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53.4</w:t>
            </w:r>
          </w:p>
        </w:tc>
        <w:tc>
          <w:tcPr>
            <w:tcW w:w="935" w:type="dxa"/>
            <w:tcBorders>
              <w:top w:val="single" w:sz="6" w:space="0" w:color="auto"/>
              <w:left w:val="single" w:sz="6" w:space="0" w:color="auto"/>
              <w:bottom w:val="single" w:sz="6" w:space="0" w:color="auto"/>
              <w:right w:val="single" w:sz="6" w:space="0" w:color="auto"/>
            </w:tcBorders>
            <w:hideMark/>
          </w:tcPr>
          <w:p w14:paraId="114E2E1D" w14:textId="77777777" w:rsidR="00C0438D" w:rsidRPr="0071458A" w:rsidRDefault="00C0438D" w:rsidP="00F63F05">
            <w:pPr>
              <w:pStyle w:val="33"/>
              <w:tabs>
                <w:tab w:val="clear" w:pos="567"/>
                <w:tab w:val="left" w:pos="601"/>
              </w:tabs>
              <w:kinsoku w:val="0"/>
              <w:spacing w:line="320" w:lineRule="exact"/>
              <w:ind w:leftChars="-23" w:left="66" w:rightChars="-14" w:right="-48" w:hangingChars="60" w:hanging="144"/>
              <w:jc w:val="right"/>
              <w:rPr>
                <w:rFonts w:ascii="Times New Roman"/>
                <w:noProof/>
                <w:color w:val="000000" w:themeColor="text1"/>
                <w:sz w:val="24"/>
                <w:szCs w:val="24"/>
              </w:rPr>
            </w:pPr>
            <w:r w:rsidRPr="0071458A">
              <w:rPr>
                <w:rFonts w:ascii="Times New Roman"/>
                <w:noProof/>
                <w:color w:val="000000" w:themeColor="text1"/>
                <w:spacing w:val="-10"/>
                <w:sz w:val="24"/>
                <w:szCs w:val="24"/>
              </w:rPr>
              <w:t>240</w:t>
            </w:r>
            <w:r w:rsidRPr="0071458A">
              <w:rPr>
                <w:rFonts w:ascii="Times New Roman"/>
                <w:noProof/>
                <w:color w:val="000000" w:themeColor="text1"/>
                <w:sz w:val="24"/>
                <w:szCs w:val="24"/>
              </w:rPr>
              <w:t>,559</w:t>
            </w:r>
          </w:p>
        </w:tc>
        <w:tc>
          <w:tcPr>
            <w:tcW w:w="845" w:type="dxa"/>
            <w:tcBorders>
              <w:top w:val="single" w:sz="6" w:space="0" w:color="auto"/>
              <w:left w:val="single" w:sz="6" w:space="0" w:color="auto"/>
              <w:bottom w:val="single" w:sz="6" w:space="0" w:color="auto"/>
              <w:right w:val="single" w:sz="6" w:space="0" w:color="auto"/>
            </w:tcBorders>
            <w:hideMark/>
          </w:tcPr>
          <w:p w14:paraId="7F4BBE7C"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47.7</w:t>
            </w:r>
          </w:p>
        </w:tc>
      </w:tr>
      <w:tr w:rsidR="0071458A" w:rsidRPr="0071458A" w14:paraId="730CC580" w14:textId="77777777" w:rsidTr="00F63F05">
        <w:tc>
          <w:tcPr>
            <w:tcW w:w="742" w:type="dxa"/>
            <w:tcBorders>
              <w:top w:val="single" w:sz="6" w:space="0" w:color="auto"/>
              <w:left w:val="single" w:sz="6" w:space="0" w:color="auto"/>
              <w:bottom w:val="single" w:sz="6" w:space="0" w:color="auto"/>
              <w:right w:val="single" w:sz="6" w:space="0" w:color="auto"/>
            </w:tcBorders>
            <w:hideMark/>
          </w:tcPr>
          <w:p w14:paraId="46DBA771" w14:textId="77777777" w:rsidR="00C0438D" w:rsidRPr="0071458A" w:rsidRDefault="00C0438D" w:rsidP="00F63F05">
            <w:pPr>
              <w:pStyle w:val="33"/>
              <w:kinsoku w:val="0"/>
              <w:spacing w:line="320" w:lineRule="exact"/>
              <w:ind w:leftChars="0" w:left="0" w:firstLineChars="0" w:firstLine="0"/>
              <w:jc w:val="center"/>
              <w:rPr>
                <w:rFonts w:ascii="Times New Roman"/>
                <w:noProof/>
                <w:color w:val="000000" w:themeColor="text1"/>
                <w:sz w:val="24"/>
                <w:szCs w:val="24"/>
              </w:rPr>
            </w:pPr>
            <w:r w:rsidRPr="0071458A">
              <w:rPr>
                <w:rFonts w:ascii="Times New Roman"/>
                <w:noProof/>
                <w:color w:val="000000" w:themeColor="text1"/>
                <w:sz w:val="24"/>
                <w:szCs w:val="24"/>
              </w:rPr>
              <w:t>110</w:t>
            </w:r>
          </w:p>
        </w:tc>
        <w:tc>
          <w:tcPr>
            <w:tcW w:w="767" w:type="dxa"/>
            <w:tcBorders>
              <w:top w:val="single" w:sz="6" w:space="0" w:color="auto"/>
              <w:left w:val="single" w:sz="6" w:space="0" w:color="auto"/>
              <w:bottom w:val="single" w:sz="6" w:space="0" w:color="auto"/>
              <w:right w:val="single" w:sz="6" w:space="0" w:color="auto"/>
            </w:tcBorders>
            <w:hideMark/>
          </w:tcPr>
          <w:p w14:paraId="73B383FF" w14:textId="77777777" w:rsidR="00C0438D" w:rsidRPr="0071458A" w:rsidRDefault="00C0438D" w:rsidP="00F63F05">
            <w:pPr>
              <w:pStyle w:val="33"/>
              <w:tabs>
                <w:tab w:val="clear" w:pos="567"/>
                <w:tab w:val="left" w:pos="601"/>
              </w:tabs>
              <w:kinsoku w:val="0"/>
              <w:spacing w:line="320" w:lineRule="exact"/>
              <w:ind w:leftChars="-23" w:left="66" w:rightChars="-14" w:right="-48" w:hangingChars="60" w:hanging="144"/>
              <w:jc w:val="right"/>
              <w:rPr>
                <w:rFonts w:ascii="Times New Roman"/>
                <w:noProof/>
                <w:color w:val="000000" w:themeColor="text1"/>
                <w:spacing w:val="-10"/>
                <w:sz w:val="24"/>
                <w:szCs w:val="24"/>
              </w:rPr>
            </w:pPr>
            <w:r w:rsidRPr="0071458A">
              <w:rPr>
                <w:rFonts w:ascii="Times New Roman"/>
                <w:noProof/>
                <w:color w:val="000000" w:themeColor="text1"/>
                <w:spacing w:val="-10"/>
                <w:sz w:val="24"/>
                <w:szCs w:val="24"/>
              </w:rPr>
              <w:t>17,993</w:t>
            </w:r>
          </w:p>
        </w:tc>
        <w:tc>
          <w:tcPr>
            <w:tcW w:w="968" w:type="dxa"/>
            <w:tcBorders>
              <w:top w:val="single" w:sz="6" w:space="0" w:color="auto"/>
              <w:left w:val="single" w:sz="6" w:space="0" w:color="auto"/>
              <w:bottom w:val="single" w:sz="6" w:space="0" w:color="auto"/>
              <w:right w:val="single" w:sz="6" w:space="0" w:color="auto"/>
            </w:tcBorders>
            <w:hideMark/>
          </w:tcPr>
          <w:p w14:paraId="48DBC7B2"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21.3</w:t>
            </w:r>
          </w:p>
        </w:tc>
        <w:tc>
          <w:tcPr>
            <w:tcW w:w="937" w:type="dxa"/>
            <w:tcBorders>
              <w:top w:val="single" w:sz="6" w:space="0" w:color="auto"/>
              <w:left w:val="single" w:sz="6" w:space="0" w:color="auto"/>
              <w:bottom w:val="single" w:sz="6" w:space="0" w:color="auto"/>
              <w:right w:val="single" w:sz="6" w:space="0" w:color="auto"/>
            </w:tcBorders>
            <w:hideMark/>
          </w:tcPr>
          <w:p w14:paraId="3288CD75"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38.8</w:t>
            </w:r>
          </w:p>
        </w:tc>
        <w:tc>
          <w:tcPr>
            <w:tcW w:w="797" w:type="dxa"/>
            <w:tcBorders>
              <w:top w:val="single" w:sz="6" w:space="0" w:color="auto"/>
              <w:left w:val="single" w:sz="6" w:space="0" w:color="auto"/>
              <w:bottom w:val="single" w:sz="6" w:space="0" w:color="auto"/>
              <w:right w:val="single" w:sz="6" w:space="0" w:color="auto"/>
            </w:tcBorders>
            <w:hideMark/>
          </w:tcPr>
          <w:p w14:paraId="453EDA85" w14:textId="77777777" w:rsidR="00C0438D" w:rsidRPr="0071458A" w:rsidRDefault="00C0438D" w:rsidP="00F63F05">
            <w:pPr>
              <w:pStyle w:val="33"/>
              <w:tabs>
                <w:tab w:val="clear" w:pos="567"/>
                <w:tab w:val="left" w:pos="601"/>
              </w:tabs>
              <w:kinsoku w:val="0"/>
              <w:spacing w:line="320" w:lineRule="exact"/>
              <w:ind w:leftChars="-23" w:left="66" w:rightChars="-14" w:right="-48" w:hangingChars="60" w:hanging="144"/>
              <w:jc w:val="right"/>
              <w:rPr>
                <w:rFonts w:ascii="Times New Roman"/>
                <w:noProof/>
                <w:color w:val="000000" w:themeColor="text1"/>
                <w:spacing w:val="-10"/>
                <w:sz w:val="24"/>
                <w:szCs w:val="24"/>
              </w:rPr>
            </w:pPr>
            <w:r w:rsidRPr="0071458A">
              <w:rPr>
                <w:rFonts w:ascii="Times New Roman"/>
                <w:noProof/>
                <w:color w:val="000000" w:themeColor="text1"/>
                <w:spacing w:val="-10"/>
                <w:sz w:val="24"/>
                <w:szCs w:val="24"/>
              </w:rPr>
              <w:t>31,061</w:t>
            </w:r>
          </w:p>
        </w:tc>
        <w:tc>
          <w:tcPr>
            <w:tcW w:w="952" w:type="dxa"/>
            <w:tcBorders>
              <w:top w:val="single" w:sz="6" w:space="0" w:color="auto"/>
              <w:left w:val="single" w:sz="6" w:space="0" w:color="auto"/>
              <w:bottom w:val="single" w:sz="6" w:space="0" w:color="auto"/>
              <w:right w:val="single" w:sz="6" w:space="0" w:color="auto"/>
            </w:tcBorders>
            <w:hideMark/>
          </w:tcPr>
          <w:p w14:paraId="1751F211"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32.8</w:t>
            </w:r>
          </w:p>
        </w:tc>
        <w:tc>
          <w:tcPr>
            <w:tcW w:w="938" w:type="dxa"/>
            <w:tcBorders>
              <w:top w:val="single" w:sz="6" w:space="0" w:color="auto"/>
              <w:left w:val="single" w:sz="6" w:space="0" w:color="auto"/>
              <w:bottom w:val="single" w:sz="6" w:space="0" w:color="auto"/>
              <w:right w:val="single" w:sz="6" w:space="0" w:color="auto"/>
            </w:tcBorders>
            <w:hideMark/>
          </w:tcPr>
          <w:p w14:paraId="3DC0302C"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48.7</w:t>
            </w:r>
          </w:p>
        </w:tc>
        <w:tc>
          <w:tcPr>
            <w:tcW w:w="935" w:type="dxa"/>
            <w:tcBorders>
              <w:top w:val="single" w:sz="6" w:space="0" w:color="auto"/>
              <w:left w:val="single" w:sz="6" w:space="0" w:color="auto"/>
              <w:bottom w:val="single" w:sz="6" w:space="0" w:color="auto"/>
              <w:right w:val="single" w:sz="6" w:space="0" w:color="auto"/>
            </w:tcBorders>
            <w:hideMark/>
          </w:tcPr>
          <w:p w14:paraId="1104D217" w14:textId="77777777" w:rsidR="00C0438D" w:rsidRPr="0071458A" w:rsidRDefault="00C0438D" w:rsidP="00F63F05">
            <w:pPr>
              <w:pStyle w:val="33"/>
              <w:tabs>
                <w:tab w:val="clear" w:pos="567"/>
                <w:tab w:val="left" w:pos="601"/>
              </w:tabs>
              <w:kinsoku w:val="0"/>
              <w:spacing w:line="320" w:lineRule="exact"/>
              <w:ind w:leftChars="-23" w:left="66" w:rightChars="-14" w:right="-48" w:hangingChars="60" w:hanging="144"/>
              <w:jc w:val="right"/>
              <w:rPr>
                <w:rFonts w:ascii="Times New Roman"/>
                <w:noProof/>
                <w:color w:val="000000" w:themeColor="text1"/>
                <w:spacing w:val="-10"/>
                <w:sz w:val="24"/>
                <w:szCs w:val="24"/>
              </w:rPr>
            </w:pPr>
            <w:r w:rsidRPr="0071458A">
              <w:rPr>
                <w:rFonts w:ascii="Times New Roman"/>
                <w:noProof/>
                <w:color w:val="000000" w:themeColor="text1"/>
                <w:spacing w:val="-10"/>
                <w:sz w:val="24"/>
                <w:szCs w:val="24"/>
              </w:rPr>
              <w:t>27,3321</w:t>
            </w:r>
          </w:p>
        </w:tc>
        <w:tc>
          <w:tcPr>
            <w:tcW w:w="845" w:type="dxa"/>
            <w:tcBorders>
              <w:top w:val="single" w:sz="6" w:space="0" w:color="auto"/>
              <w:left w:val="single" w:sz="6" w:space="0" w:color="auto"/>
              <w:bottom w:val="single" w:sz="6" w:space="0" w:color="auto"/>
              <w:right w:val="single" w:sz="6" w:space="0" w:color="auto"/>
            </w:tcBorders>
            <w:hideMark/>
          </w:tcPr>
          <w:p w14:paraId="00FC887D" w14:textId="77777777" w:rsidR="00C0438D" w:rsidRPr="0071458A" w:rsidRDefault="00C0438D" w:rsidP="00F63F05">
            <w:pPr>
              <w:pStyle w:val="33"/>
              <w:kinsoku w:val="0"/>
              <w:spacing w:line="320" w:lineRule="exact"/>
              <w:ind w:leftChars="0" w:left="0" w:firstLineChars="0" w:firstLine="0"/>
              <w:jc w:val="right"/>
              <w:rPr>
                <w:rFonts w:ascii="Times New Roman"/>
                <w:noProof/>
                <w:color w:val="000000" w:themeColor="text1"/>
                <w:sz w:val="24"/>
                <w:szCs w:val="24"/>
              </w:rPr>
            </w:pPr>
            <w:r w:rsidRPr="0071458A">
              <w:rPr>
                <w:rFonts w:ascii="Times New Roman"/>
                <w:noProof/>
                <w:color w:val="000000" w:themeColor="text1"/>
                <w:sz w:val="24"/>
                <w:szCs w:val="24"/>
              </w:rPr>
              <w:t>54.2</w:t>
            </w:r>
          </w:p>
        </w:tc>
      </w:tr>
    </w:tbl>
    <w:p w14:paraId="4C01B224" w14:textId="77777777" w:rsidR="00C0438D" w:rsidRPr="0071458A" w:rsidRDefault="00C0438D" w:rsidP="00C0438D">
      <w:pPr>
        <w:pStyle w:val="42"/>
        <w:spacing w:line="320" w:lineRule="exact"/>
        <w:ind w:leftChars="346" w:left="2871" w:hangingChars="651" w:hanging="1694"/>
        <w:rPr>
          <w:rFonts w:ascii="Times New Roman"/>
          <w:noProof/>
          <w:color w:val="000000" w:themeColor="text1"/>
          <w:sz w:val="24"/>
          <w:szCs w:val="24"/>
        </w:rPr>
      </w:pPr>
      <w:r w:rsidRPr="0071458A">
        <w:rPr>
          <w:rFonts w:ascii="Times New Roman" w:hint="eastAsia"/>
          <w:noProof/>
          <w:color w:val="000000" w:themeColor="text1"/>
          <w:sz w:val="24"/>
          <w:szCs w:val="24"/>
        </w:rPr>
        <w:lastRenderedPageBreak/>
        <w:t>註：</w:t>
      </w:r>
    </w:p>
    <w:p w14:paraId="781BF102" w14:textId="77777777" w:rsidR="00C0438D" w:rsidRPr="0071458A" w:rsidRDefault="00C0438D" w:rsidP="00642892">
      <w:pPr>
        <w:pStyle w:val="42"/>
        <w:numPr>
          <w:ilvl w:val="3"/>
          <w:numId w:val="40"/>
        </w:numPr>
        <w:spacing w:line="320" w:lineRule="exact"/>
        <w:ind w:leftChars="0" w:left="1652" w:firstLineChars="0" w:hanging="308"/>
        <w:rPr>
          <w:rFonts w:ascii="Times New Roman"/>
          <w:noProof/>
          <w:color w:val="000000" w:themeColor="text1"/>
          <w:sz w:val="24"/>
          <w:szCs w:val="24"/>
        </w:rPr>
      </w:pPr>
      <w:r w:rsidRPr="0071458A">
        <w:rPr>
          <w:rFonts w:ascii="Times New Roman" w:hint="eastAsia"/>
          <w:noProof/>
          <w:color w:val="000000" w:themeColor="text1"/>
          <w:sz w:val="24"/>
          <w:szCs w:val="24"/>
        </w:rPr>
        <w:t>服務涵蓋率＝服務使用人數</w:t>
      </w:r>
      <w:r w:rsidRPr="0071458A">
        <w:rPr>
          <w:rFonts w:ascii="Times New Roman"/>
          <w:noProof/>
          <w:color w:val="000000" w:themeColor="text1"/>
          <w:sz w:val="24"/>
          <w:szCs w:val="24"/>
        </w:rPr>
        <w:t>/</w:t>
      </w:r>
      <w:r w:rsidRPr="0071458A">
        <w:rPr>
          <w:rFonts w:ascii="Times New Roman" w:hint="eastAsia"/>
          <w:noProof/>
          <w:color w:val="000000" w:themeColor="text1"/>
          <w:sz w:val="24"/>
          <w:szCs w:val="24"/>
        </w:rPr>
        <w:t>失能推估人數</w:t>
      </w:r>
      <w:r w:rsidRPr="0071458A">
        <w:rPr>
          <w:rFonts w:ascii="Times New Roman"/>
          <w:noProof/>
          <w:color w:val="000000" w:themeColor="text1"/>
          <w:sz w:val="24"/>
          <w:szCs w:val="24"/>
        </w:rPr>
        <w:t>*100</w:t>
      </w:r>
      <w:r w:rsidRPr="0071458A">
        <w:rPr>
          <w:rFonts w:ascii="Times New Roman" w:hint="eastAsia"/>
          <w:noProof/>
          <w:color w:val="000000" w:themeColor="text1"/>
          <w:sz w:val="24"/>
          <w:szCs w:val="24"/>
        </w:rPr>
        <w:t>％。</w:t>
      </w:r>
    </w:p>
    <w:p w14:paraId="62F9C313" w14:textId="77777777" w:rsidR="00C0438D" w:rsidRPr="0071458A" w:rsidRDefault="00C0438D" w:rsidP="00642892">
      <w:pPr>
        <w:pStyle w:val="42"/>
        <w:numPr>
          <w:ilvl w:val="3"/>
          <w:numId w:val="40"/>
        </w:numPr>
        <w:spacing w:line="320" w:lineRule="exact"/>
        <w:ind w:leftChars="0" w:left="1650" w:firstLineChars="0" w:hanging="306"/>
        <w:rPr>
          <w:rFonts w:ascii="Times New Roman"/>
          <w:noProof/>
          <w:color w:val="000000" w:themeColor="text1"/>
          <w:sz w:val="24"/>
          <w:szCs w:val="24"/>
        </w:rPr>
      </w:pPr>
      <w:r w:rsidRPr="0071458A">
        <w:rPr>
          <w:rFonts w:ascii="Times New Roman" w:hint="eastAsia"/>
          <w:noProof/>
          <w:color w:val="000000" w:themeColor="text1"/>
          <w:sz w:val="24"/>
          <w:szCs w:val="24"/>
        </w:rPr>
        <w:t>依據長照</w:t>
      </w:r>
      <w:r w:rsidRPr="0071458A">
        <w:rPr>
          <w:rFonts w:ascii="Times New Roman"/>
          <w:noProof/>
          <w:color w:val="000000" w:themeColor="text1"/>
          <w:sz w:val="24"/>
          <w:szCs w:val="24"/>
        </w:rPr>
        <w:t>2.0</w:t>
      </w:r>
      <w:r w:rsidRPr="0071458A">
        <w:rPr>
          <w:rFonts w:ascii="Times New Roman" w:hint="eastAsia"/>
          <w:noProof/>
          <w:color w:val="000000" w:themeColor="text1"/>
          <w:sz w:val="24"/>
          <w:szCs w:val="24"/>
        </w:rPr>
        <w:t>核定版，推估</w:t>
      </w:r>
      <w:r w:rsidRPr="0071458A">
        <w:rPr>
          <w:rFonts w:ascii="Times New Roman"/>
          <w:noProof/>
          <w:color w:val="000000" w:themeColor="text1"/>
          <w:sz w:val="24"/>
          <w:szCs w:val="24"/>
        </w:rPr>
        <w:t>109</w:t>
      </w:r>
      <w:r w:rsidRPr="0071458A">
        <w:rPr>
          <w:rFonts w:ascii="Times New Roman" w:hint="eastAsia"/>
          <w:noProof/>
          <w:color w:val="000000" w:themeColor="text1"/>
          <w:sz w:val="24"/>
          <w:szCs w:val="24"/>
        </w:rPr>
        <w:t>年及</w:t>
      </w:r>
      <w:r w:rsidRPr="0071458A">
        <w:rPr>
          <w:rFonts w:ascii="Times New Roman"/>
          <w:noProof/>
          <w:color w:val="000000" w:themeColor="text1"/>
          <w:sz w:val="24"/>
          <w:szCs w:val="24"/>
        </w:rPr>
        <w:t>110</w:t>
      </w:r>
      <w:r w:rsidRPr="0071458A">
        <w:rPr>
          <w:rFonts w:ascii="Times New Roman" w:hint="eastAsia"/>
          <w:noProof/>
          <w:color w:val="000000" w:themeColor="text1"/>
          <w:sz w:val="24"/>
          <w:szCs w:val="24"/>
        </w:rPr>
        <w:t>年</w:t>
      </w:r>
      <w:r w:rsidRPr="0071458A">
        <w:rPr>
          <w:rFonts w:ascii="Times New Roman"/>
          <w:noProof/>
          <w:color w:val="000000" w:themeColor="text1"/>
          <w:sz w:val="24"/>
          <w:szCs w:val="24"/>
        </w:rPr>
        <w:t>65</w:t>
      </w:r>
      <w:r w:rsidRPr="0071458A">
        <w:rPr>
          <w:rFonts w:ascii="Times New Roman" w:hint="eastAsia"/>
          <w:noProof/>
          <w:color w:val="000000" w:themeColor="text1"/>
          <w:sz w:val="24"/>
          <w:szCs w:val="24"/>
        </w:rPr>
        <w:t>歲以上失能老人分別為</w:t>
      </w:r>
      <w:r w:rsidRPr="0071458A">
        <w:rPr>
          <w:rFonts w:ascii="Times New Roman"/>
          <w:noProof/>
          <w:color w:val="000000" w:themeColor="text1"/>
          <w:sz w:val="24"/>
          <w:szCs w:val="24"/>
        </w:rPr>
        <w:t>50</w:t>
      </w:r>
      <w:r w:rsidRPr="0071458A">
        <w:rPr>
          <w:rFonts w:ascii="Times New Roman" w:hint="eastAsia"/>
          <w:noProof/>
          <w:color w:val="000000" w:themeColor="text1"/>
          <w:sz w:val="24"/>
          <w:szCs w:val="24"/>
        </w:rPr>
        <w:t>萬</w:t>
      </w:r>
      <w:r w:rsidRPr="0071458A">
        <w:rPr>
          <w:rFonts w:ascii="Times New Roman"/>
          <w:noProof/>
          <w:color w:val="000000" w:themeColor="text1"/>
          <w:sz w:val="24"/>
          <w:szCs w:val="24"/>
        </w:rPr>
        <w:t>4,700</w:t>
      </w:r>
      <w:r w:rsidRPr="0071458A">
        <w:rPr>
          <w:rFonts w:ascii="Times New Roman" w:hint="eastAsia"/>
          <w:noProof/>
          <w:color w:val="000000" w:themeColor="text1"/>
          <w:sz w:val="24"/>
          <w:szCs w:val="24"/>
        </w:rPr>
        <w:t>人及</w:t>
      </w:r>
      <w:r w:rsidRPr="0071458A">
        <w:rPr>
          <w:rFonts w:ascii="Times New Roman"/>
          <w:noProof/>
          <w:color w:val="000000" w:themeColor="text1"/>
          <w:sz w:val="24"/>
          <w:szCs w:val="24"/>
        </w:rPr>
        <w:t>52</w:t>
      </w:r>
      <w:r w:rsidRPr="0071458A">
        <w:rPr>
          <w:rFonts w:ascii="Times New Roman" w:hint="eastAsia"/>
          <w:noProof/>
          <w:color w:val="000000" w:themeColor="text1"/>
          <w:sz w:val="24"/>
          <w:szCs w:val="24"/>
        </w:rPr>
        <w:t>萬</w:t>
      </w:r>
      <w:r w:rsidRPr="0071458A">
        <w:rPr>
          <w:rFonts w:ascii="Times New Roman"/>
          <w:noProof/>
          <w:color w:val="000000" w:themeColor="text1"/>
          <w:sz w:val="24"/>
          <w:szCs w:val="24"/>
        </w:rPr>
        <w:t>6,328</w:t>
      </w:r>
      <w:r w:rsidRPr="0071458A">
        <w:rPr>
          <w:rFonts w:ascii="Times New Roman" w:hint="eastAsia"/>
          <w:noProof/>
          <w:color w:val="000000" w:themeColor="text1"/>
          <w:sz w:val="24"/>
          <w:szCs w:val="24"/>
        </w:rPr>
        <w:t>人。</w:t>
      </w:r>
    </w:p>
    <w:p w14:paraId="22BD98BB" w14:textId="77777777" w:rsidR="00C0438D" w:rsidRPr="0071458A" w:rsidRDefault="00C0438D" w:rsidP="00F63F05">
      <w:pPr>
        <w:pStyle w:val="42"/>
        <w:spacing w:afterLines="100" w:after="457" w:line="320" w:lineRule="exact"/>
        <w:ind w:leftChars="346" w:left="2871" w:hangingChars="651" w:hanging="1694"/>
        <w:rPr>
          <w:color w:val="000000" w:themeColor="text1"/>
        </w:rPr>
      </w:pPr>
      <w:r w:rsidRPr="0071458A">
        <w:rPr>
          <w:rFonts w:ascii="Times New Roman" w:hint="eastAsia"/>
          <w:noProof/>
          <w:color w:val="000000" w:themeColor="text1"/>
          <w:sz w:val="24"/>
          <w:szCs w:val="24"/>
        </w:rPr>
        <w:t>資料來源：</w:t>
      </w:r>
      <w:r w:rsidRPr="0071458A">
        <w:rPr>
          <w:rFonts w:ascii="Times New Roman" w:hint="eastAsia"/>
          <w:noProof/>
          <w:color w:val="000000" w:themeColor="text1"/>
          <w:spacing w:val="-6"/>
          <w:sz w:val="24"/>
          <w:szCs w:val="24"/>
        </w:rPr>
        <w:t>本院整理自衛福部查復資料及</w:t>
      </w:r>
      <w:r w:rsidRPr="0071458A">
        <w:rPr>
          <w:rFonts w:ascii="Times New Roman" w:hint="eastAsia"/>
          <w:color w:val="000000" w:themeColor="text1"/>
          <w:spacing w:val="-6"/>
          <w:sz w:val="24"/>
          <w:szCs w:val="24"/>
        </w:rPr>
        <w:t>長照</w:t>
      </w:r>
      <w:r w:rsidRPr="0071458A">
        <w:rPr>
          <w:rFonts w:ascii="Times New Roman"/>
          <w:color w:val="000000" w:themeColor="text1"/>
          <w:spacing w:val="-6"/>
          <w:sz w:val="24"/>
          <w:szCs w:val="24"/>
        </w:rPr>
        <w:t>2.0</w:t>
      </w:r>
      <w:r w:rsidRPr="0071458A">
        <w:rPr>
          <w:rFonts w:ascii="Times New Roman" w:hint="eastAsia"/>
          <w:color w:val="000000" w:themeColor="text1"/>
          <w:spacing w:val="-6"/>
          <w:sz w:val="24"/>
          <w:szCs w:val="24"/>
        </w:rPr>
        <w:t>計畫</w:t>
      </w:r>
      <w:r w:rsidRPr="0071458A">
        <w:rPr>
          <w:rFonts w:ascii="Times New Roman"/>
          <w:color w:val="000000" w:themeColor="text1"/>
          <w:spacing w:val="-6"/>
          <w:sz w:val="24"/>
          <w:szCs w:val="24"/>
        </w:rPr>
        <w:t>(</w:t>
      </w:r>
      <w:r w:rsidRPr="0071458A">
        <w:rPr>
          <w:rFonts w:ascii="Times New Roman" w:hint="eastAsia"/>
          <w:color w:val="000000" w:themeColor="text1"/>
          <w:spacing w:val="-6"/>
          <w:sz w:val="24"/>
          <w:szCs w:val="24"/>
        </w:rPr>
        <w:t>核定本</w:t>
      </w:r>
      <w:r w:rsidRPr="0071458A">
        <w:rPr>
          <w:rFonts w:ascii="Times New Roman"/>
          <w:color w:val="000000" w:themeColor="text1"/>
          <w:spacing w:val="-6"/>
          <w:sz w:val="24"/>
          <w:szCs w:val="24"/>
        </w:rPr>
        <w:t>)</w:t>
      </w:r>
      <w:r w:rsidRPr="0071458A">
        <w:rPr>
          <w:rFonts w:ascii="Times New Roman" w:hint="eastAsia"/>
          <w:color w:val="000000" w:themeColor="text1"/>
          <w:spacing w:val="-6"/>
          <w:sz w:val="24"/>
          <w:szCs w:val="24"/>
        </w:rPr>
        <w:t>數據</w:t>
      </w:r>
      <w:r w:rsidRPr="0071458A">
        <w:rPr>
          <w:rFonts w:ascii="Times New Roman" w:hint="eastAsia"/>
          <w:noProof/>
          <w:color w:val="000000" w:themeColor="text1"/>
          <w:spacing w:val="-6"/>
          <w:sz w:val="24"/>
          <w:szCs w:val="24"/>
        </w:rPr>
        <w:t>。</w:t>
      </w:r>
    </w:p>
    <w:p w14:paraId="5E98F5D4" w14:textId="77777777" w:rsidR="00C0438D" w:rsidRPr="0071458A" w:rsidRDefault="00C0438D" w:rsidP="00C0438D">
      <w:pPr>
        <w:pStyle w:val="3"/>
        <w:rPr>
          <w:color w:val="000000" w:themeColor="text1"/>
        </w:rPr>
      </w:pPr>
      <w:bookmarkStart w:id="90" w:name="_Toc110006611"/>
      <w:bookmarkStart w:id="91" w:name="_Toc110504953"/>
      <w:r w:rsidRPr="0071458A">
        <w:rPr>
          <w:rFonts w:hint="eastAsia"/>
          <w:b/>
          <w:color w:val="000000" w:themeColor="text1"/>
          <w:spacing w:val="-4"/>
        </w:rPr>
        <w:t>再從</w:t>
      </w:r>
      <w:r w:rsidRPr="0071458A">
        <w:rPr>
          <w:rFonts w:ascii="Times New Roman" w:hAnsi="Times New Roman"/>
          <w:b/>
          <w:color w:val="000000" w:themeColor="text1"/>
          <w:spacing w:val="-4"/>
        </w:rPr>
        <w:t>64</w:t>
      </w:r>
      <w:r w:rsidRPr="0071458A">
        <w:rPr>
          <w:rFonts w:ascii="Times New Roman" w:hAnsi="Times New Roman" w:hint="eastAsia"/>
          <w:b/>
          <w:color w:val="000000" w:themeColor="text1"/>
          <w:spacing w:val="-4"/>
        </w:rPr>
        <w:t>歲以下身心障礙者使用長照服務項目來看</w:t>
      </w:r>
      <w:r w:rsidRPr="0071458A">
        <w:rPr>
          <w:rFonts w:ascii="Times New Roman" w:hAnsi="Times New Roman" w:hint="eastAsia"/>
          <w:b/>
          <w:color w:val="000000" w:themeColor="text1"/>
          <w:spacing w:val="6"/>
        </w:rPr>
        <w:t>，以使用居家服務者占多數，占比約</w:t>
      </w:r>
      <w:r w:rsidRPr="0071458A">
        <w:rPr>
          <w:rFonts w:ascii="Times New Roman" w:hAnsi="Times New Roman"/>
          <w:b/>
          <w:color w:val="000000" w:themeColor="text1"/>
          <w:spacing w:val="6"/>
        </w:rPr>
        <w:t>4</w:t>
      </w:r>
      <w:r w:rsidRPr="0071458A">
        <w:rPr>
          <w:rFonts w:ascii="Times New Roman" w:hAnsi="Times New Roman" w:hint="eastAsia"/>
          <w:b/>
          <w:color w:val="000000" w:themeColor="text1"/>
          <w:spacing w:val="6"/>
        </w:rPr>
        <w:t>成左右，部分項</w:t>
      </w:r>
      <w:r w:rsidRPr="0071458A">
        <w:rPr>
          <w:rFonts w:ascii="Times New Roman" w:hAnsi="Times New Roman" w:hint="eastAsia"/>
          <w:b/>
          <w:color w:val="000000" w:themeColor="text1"/>
          <w:spacing w:val="-2"/>
        </w:rPr>
        <w:t>目如</w:t>
      </w:r>
      <w:r w:rsidRPr="0071458A">
        <w:rPr>
          <w:rFonts w:ascii="Times New Roman" w:hAnsi="Times New Roman" w:hint="eastAsia"/>
          <w:b/>
          <w:color w:val="000000" w:themeColor="text1"/>
          <w:spacing w:val="6"/>
        </w:rPr>
        <w:t>家庭托顧、日間照顧、社區式服務交通接送等，使用者少：</w:t>
      </w:r>
      <w:bookmarkEnd w:id="90"/>
      <w:bookmarkEnd w:id="91"/>
    </w:p>
    <w:p w14:paraId="2D1BB330" w14:textId="77777777" w:rsidR="00C0438D" w:rsidRPr="0071458A" w:rsidRDefault="00C0438D" w:rsidP="00C0438D">
      <w:pPr>
        <w:pStyle w:val="4"/>
        <w:rPr>
          <w:rFonts w:ascii="Times New Roman" w:hAnsi="Times New Roman"/>
          <w:noProof/>
          <w:color w:val="000000" w:themeColor="text1"/>
        </w:rPr>
      </w:pPr>
      <w:r w:rsidRPr="0071458A">
        <w:rPr>
          <w:rFonts w:ascii="Times New Roman" w:hAnsi="Times New Roman"/>
          <w:noProof/>
          <w:color w:val="000000" w:themeColor="text1"/>
        </w:rPr>
        <w:t>109</w:t>
      </w:r>
      <w:r w:rsidRPr="0071458A">
        <w:rPr>
          <w:rFonts w:ascii="Times New Roman" w:hAnsi="Times New Roman" w:hint="eastAsia"/>
          <w:noProof/>
          <w:color w:val="000000" w:themeColor="text1"/>
        </w:rPr>
        <w:t>年及</w:t>
      </w:r>
      <w:r w:rsidRPr="0071458A">
        <w:rPr>
          <w:rFonts w:ascii="Times New Roman" w:hAnsi="Times New Roman"/>
          <w:noProof/>
          <w:color w:val="000000" w:themeColor="text1"/>
        </w:rPr>
        <w:t>110</w:t>
      </w:r>
      <w:r w:rsidRPr="0071458A">
        <w:rPr>
          <w:rFonts w:ascii="Times New Roman" w:hAnsi="Times New Roman" w:hint="eastAsia"/>
          <w:noProof/>
          <w:color w:val="000000" w:themeColor="text1"/>
        </w:rPr>
        <w:t>年</w:t>
      </w:r>
      <w:r w:rsidRPr="0071458A">
        <w:rPr>
          <w:rFonts w:ascii="Times New Roman" w:hAnsi="Times New Roman"/>
          <w:noProof/>
          <w:color w:val="000000" w:themeColor="text1"/>
        </w:rPr>
        <w:t>50</w:t>
      </w:r>
      <w:r w:rsidRPr="0071458A">
        <w:rPr>
          <w:rFonts w:ascii="Times New Roman" w:hAnsi="Times New Roman" w:hint="eastAsia"/>
          <w:noProof/>
          <w:color w:val="000000" w:themeColor="text1"/>
        </w:rPr>
        <w:t>歲至</w:t>
      </w:r>
      <w:r w:rsidRPr="0071458A">
        <w:rPr>
          <w:rFonts w:ascii="Times New Roman" w:hAnsi="Times New Roman"/>
          <w:noProof/>
          <w:color w:val="000000" w:themeColor="text1"/>
        </w:rPr>
        <w:t>64</w:t>
      </w:r>
      <w:r w:rsidRPr="0071458A">
        <w:rPr>
          <w:rFonts w:ascii="Times New Roman" w:hAnsi="Times New Roman" w:hint="eastAsia"/>
          <w:noProof/>
          <w:color w:val="000000" w:themeColor="text1"/>
        </w:rPr>
        <w:t>歲及</w:t>
      </w:r>
      <w:r w:rsidRPr="0071458A">
        <w:rPr>
          <w:rFonts w:ascii="Times New Roman" w:hAnsi="Times New Roman"/>
          <w:noProof/>
          <w:color w:val="000000" w:themeColor="text1"/>
        </w:rPr>
        <w:t>49</w:t>
      </w:r>
      <w:r w:rsidRPr="0071458A">
        <w:rPr>
          <w:rFonts w:ascii="Times New Roman" w:hAnsi="Times New Roman" w:hint="eastAsia"/>
          <w:noProof/>
          <w:color w:val="000000" w:themeColor="text1"/>
        </w:rPr>
        <w:t>歲以下身</w:t>
      </w:r>
      <w:r w:rsidRPr="0071458A">
        <w:rPr>
          <w:rFonts w:ascii="Times New Roman" w:hAnsi="Times New Roman" w:hint="eastAsia"/>
          <w:noProof/>
          <w:color w:val="000000" w:themeColor="text1"/>
          <w:spacing w:val="-2"/>
        </w:rPr>
        <w:t>心障礙者，使用長照服務的項目均以「居家服</w:t>
      </w:r>
      <w:r w:rsidRPr="0071458A">
        <w:rPr>
          <w:rFonts w:ascii="Times New Roman" w:hAnsi="Times New Roman" w:hint="eastAsia"/>
          <w:noProof/>
          <w:color w:val="000000" w:themeColor="text1"/>
          <w:spacing w:val="8"/>
        </w:rPr>
        <w:t>務」為最大宗，每年分別有</w:t>
      </w:r>
      <w:r w:rsidRPr="0071458A">
        <w:rPr>
          <w:rFonts w:ascii="Times New Roman" w:hAnsi="Times New Roman"/>
          <w:noProof/>
          <w:color w:val="000000" w:themeColor="text1"/>
          <w:spacing w:val="8"/>
        </w:rPr>
        <w:t>2</w:t>
      </w:r>
      <w:r w:rsidRPr="0071458A">
        <w:rPr>
          <w:rFonts w:ascii="Times New Roman" w:hAnsi="Times New Roman" w:hint="eastAsia"/>
          <w:noProof/>
          <w:color w:val="000000" w:themeColor="text1"/>
          <w:spacing w:val="8"/>
        </w:rPr>
        <w:t>萬多人及</w:t>
      </w:r>
      <w:r w:rsidRPr="0071458A">
        <w:rPr>
          <w:rFonts w:ascii="Times New Roman" w:hAnsi="Times New Roman"/>
          <w:noProof/>
          <w:color w:val="000000" w:themeColor="text1"/>
          <w:spacing w:val="8"/>
        </w:rPr>
        <w:t>1</w:t>
      </w:r>
      <w:r w:rsidRPr="0071458A">
        <w:rPr>
          <w:rFonts w:ascii="Times New Roman" w:hAnsi="Times New Roman" w:hint="eastAsia"/>
          <w:noProof/>
          <w:color w:val="000000" w:themeColor="text1"/>
          <w:spacing w:val="8"/>
        </w:rPr>
        <w:t>萬多</w:t>
      </w:r>
      <w:r w:rsidRPr="0071458A">
        <w:rPr>
          <w:rFonts w:ascii="Times New Roman" w:hAnsi="Times New Roman" w:hint="eastAsia"/>
          <w:noProof/>
          <w:color w:val="000000" w:themeColor="text1"/>
        </w:rPr>
        <w:t>人。</w:t>
      </w:r>
    </w:p>
    <w:p w14:paraId="1AB604DE" w14:textId="0FB43527" w:rsidR="00C0438D" w:rsidRPr="0071458A" w:rsidRDefault="00C0438D" w:rsidP="00C0438D">
      <w:pPr>
        <w:pStyle w:val="4"/>
        <w:rPr>
          <w:rFonts w:ascii="Times New Roman"/>
          <w:noProof/>
          <w:color w:val="000000" w:themeColor="text1"/>
          <w:szCs w:val="32"/>
        </w:rPr>
      </w:pPr>
      <w:r w:rsidRPr="0071458A">
        <w:rPr>
          <w:rFonts w:ascii="Times New Roman" w:hint="eastAsia"/>
          <w:b/>
          <w:noProof/>
          <w:color w:val="000000" w:themeColor="text1"/>
        </w:rPr>
        <w:t>其次則有不同，在</w:t>
      </w:r>
      <w:r w:rsidRPr="0071458A">
        <w:rPr>
          <w:rFonts w:ascii="Times New Roman"/>
          <w:b/>
          <w:noProof/>
          <w:color w:val="000000" w:themeColor="text1"/>
        </w:rPr>
        <w:t>50</w:t>
      </w:r>
      <w:r w:rsidRPr="0071458A">
        <w:rPr>
          <w:rFonts w:ascii="Times New Roman" w:hint="eastAsia"/>
          <w:b/>
          <w:noProof/>
          <w:color w:val="000000" w:themeColor="text1"/>
        </w:rPr>
        <w:t>歲至</w:t>
      </w:r>
      <w:r w:rsidRPr="0071458A">
        <w:rPr>
          <w:rFonts w:ascii="Times New Roman"/>
          <w:b/>
          <w:noProof/>
          <w:color w:val="000000" w:themeColor="text1"/>
        </w:rPr>
        <w:t>64</w:t>
      </w:r>
      <w:r w:rsidRPr="0071458A">
        <w:rPr>
          <w:rFonts w:ascii="Times New Roman" w:hint="eastAsia"/>
          <w:b/>
          <w:noProof/>
          <w:color w:val="000000" w:themeColor="text1"/>
        </w:rPr>
        <w:t>歲身心障礙者方面</w:t>
      </w:r>
      <w:r w:rsidRPr="0071458A">
        <w:rPr>
          <w:rFonts w:ascii="Times New Roman" w:hint="eastAsia"/>
          <w:noProof/>
          <w:color w:val="000000" w:themeColor="text1"/>
        </w:rPr>
        <w:t>，係以</w:t>
      </w:r>
      <w:r w:rsidRPr="0071458A">
        <w:rPr>
          <w:rFonts w:hAnsi="標楷體" w:hint="eastAsia"/>
          <w:noProof/>
          <w:color w:val="000000" w:themeColor="text1"/>
        </w:rPr>
        <w:t>「</w:t>
      </w:r>
      <w:r w:rsidRPr="0071458A">
        <w:rPr>
          <w:rFonts w:ascii="Times New Roman" w:hint="eastAsia"/>
          <w:noProof/>
          <w:color w:val="000000" w:themeColor="text1"/>
        </w:rPr>
        <w:t>交通接送</w:t>
      </w:r>
      <w:r w:rsidRPr="0071458A">
        <w:rPr>
          <w:rFonts w:hAnsi="標楷體" w:hint="eastAsia"/>
          <w:noProof/>
          <w:color w:val="000000" w:themeColor="text1"/>
        </w:rPr>
        <w:t>」服務</w:t>
      </w:r>
      <w:r w:rsidRPr="0071458A">
        <w:rPr>
          <w:rFonts w:ascii="Times New Roman" w:hint="eastAsia"/>
          <w:noProof/>
          <w:color w:val="000000" w:themeColor="text1"/>
        </w:rPr>
        <w:t>居次，兩年均為</w:t>
      </w:r>
      <w:r w:rsidRPr="0071458A">
        <w:rPr>
          <w:rFonts w:ascii="Times New Roman"/>
          <w:noProof/>
          <w:color w:val="000000" w:themeColor="text1"/>
        </w:rPr>
        <w:t>1.2</w:t>
      </w:r>
      <w:r w:rsidRPr="0071458A">
        <w:rPr>
          <w:rFonts w:ascii="Times New Roman" w:hint="eastAsia"/>
          <w:noProof/>
          <w:color w:val="000000" w:themeColor="text1"/>
        </w:rPr>
        <w:t>萬人</w:t>
      </w:r>
      <w:r w:rsidRPr="0071458A">
        <w:rPr>
          <w:rFonts w:ascii="Times New Roman" w:hint="eastAsia"/>
          <w:color w:val="000000" w:themeColor="text1"/>
          <w:szCs w:val="32"/>
        </w:rPr>
        <w:t>，</w:t>
      </w:r>
      <w:r w:rsidRPr="0071458A">
        <w:rPr>
          <w:rFonts w:ascii="Times New Roman" w:hint="eastAsia"/>
          <w:noProof/>
          <w:color w:val="000000" w:themeColor="text1"/>
          <w:szCs w:val="32"/>
        </w:rPr>
        <w:t>再其次為</w:t>
      </w:r>
      <w:r w:rsidRPr="0071458A">
        <w:rPr>
          <w:rFonts w:hAnsi="標楷體" w:hint="eastAsia"/>
          <w:noProof/>
          <w:color w:val="000000" w:themeColor="text1"/>
          <w:szCs w:val="32"/>
        </w:rPr>
        <w:t>「</w:t>
      </w:r>
      <w:r w:rsidRPr="0071458A">
        <w:rPr>
          <w:rFonts w:ascii="Times New Roman" w:hint="eastAsia"/>
          <w:noProof/>
          <w:color w:val="000000" w:themeColor="text1"/>
          <w:szCs w:val="32"/>
        </w:rPr>
        <w:t>喘息服務</w:t>
      </w:r>
      <w:r w:rsidRPr="0071458A">
        <w:rPr>
          <w:rFonts w:hAnsi="標楷體" w:hint="eastAsia"/>
          <w:noProof/>
          <w:color w:val="000000" w:themeColor="text1"/>
          <w:szCs w:val="32"/>
        </w:rPr>
        <w:t>」，分別為</w:t>
      </w:r>
      <w:r w:rsidRPr="0071458A">
        <w:rPr>
          <w:rFonts w:ascii="Times New Roman"/>
          <w:noProof/>
          <w:color w:val="000000" w:themeColor="text1"/>
          <w:szCs w:val="32"/>
        </w:rPr>
        <w:t>9,344</w:t>
      </w:r>
      <w:r w:rsidRPr="0071458A">
        <w:rPr>
          <w:rFonts w:ascii="Times New Roman" w:hint="eastAsia"/>
          <w:noProof/>
          <w:color w:val="000000" w:themeColor="text1"/>
          <w:szCs w:val="32"/>
        </w:rPr>
        <w:t>人</w:t>
      </w:r>
      <w:r w:rsidRPr="0071458A">
        <w:rPr>
          <w:rFonts w:ascii="Times New Roman"/>
          <w:noProof/>
          <w:color w:val="000000" w:themeColor="text1"/>
          <w:szCs w:val="32"/>
        </w:rPr>
        <w:t>(109</w:t>
      </w:r>
      <w:r w:rsidRPr="0071458A">
        <w:rPr>
          <w:rFonts w:ascii="Times New Roman" w:hint="eastAsia"/>
          <w:noProof/>
          <w:color w:val="000000" w:themeColor="text1"/>
          <w:szCs w:val="32"/>
        </w:rPr>
        <w:t>年</w:t>
      </w:r>
      <w:r w:rsidRPr="0071458A">
        <w:rPr>
          <w:rFonts w:ascii="Times New Roman"/>
          <w:noProof/>
          <w:color w:val="000000" w:themeColor="text1"/>
          <w:szCs w:val="32"/>
        </w:rPr>
        <w:t>)</w:t>
      </w:r>
      <w:r w:rsidRPr="0071458A">
        <w:rPr>
          <w:rFonts w:ascii="Times New Roman" w:hint="eastAsia"/>
          <w:noProof/>
          <w:color w:val="000000" w:themeColor="text1"/>
          <w:szCs w:val="32"/>
        </w:rPr>
        <w:t>及</w:t>
      </w:r>
      <w:r w:rsidRPr="0071458A">
        <w:rPr>
          <w:rFonts w:ascii="Times New Roman"/>
          <w:color w:val="000000" w:themeColor="text1"/>
          <w:szCs w:val="32"/>
        </w:rPr>
        <w:t>9,525</w:t>
      </w:r>
      <w:r w:rsidRPr="0071458A">
        <w:rPr>
          <w:rFonts w:ascii="Times New Roman" w:hint="eastAsia"/>
          <w:color w:val="000000" w:themeColor="text1"/>
          <w:szCs w:val="32"/>
        </w:rPr>
        <w:t>人</w:t>
      </w:r>
      <w:r w:rsidRPr="0071458A">
        <w:rPr>
          <w:rFonts w:ascii="Times New Roman"/>
          <w:color w:val="000000" w:themeColor="text1"/>
          <w:szCs w:val="32"/>
        </w:rPr>
        <w:t>(110</w:t>
      </w:r>
      <w:r w:rsidRPr="0071458A">
        <w:rPr>
          <w:rFonts w:ascii="Times New Roman" w:hint="eastAsia"/>
          <w:color w:val="000000" w:themeColor="text1"/>
          <w:szCs w:val="32"/>
        </w:rPr>
        <w:t>年</w:t>
      </w:r>
      <w:r w:rsidRPr="0071458A">
        <w:rPr>
          <w:rFonts w:ascii="Times New Roman"/>
          <w:color w:val="000000" w:themeColor="text1"/>
          <w:szCs w:val="32"/>
        </w:rPr>
        <w:t>)</w:t>
      </w:r>
      <w:r w:rsidRPr="0071458A">
        <w:rPr>
          <w:rFonts w:ascii="Times New Roman" w:hint="eastAsia"/>
          <w:noProof/>
          <w:color w:val="000000" w:themeColor="text1"/>
          <w:szCs w:val="32"/>
        </w:rPr>
        <w:t>。</w:t>
      </w:r>
      <w:r w:rsidRPr="0071458A">
        <w:rPr>
          <w:rFonts w:ascii="Times New Roman" w:hint="eastAsia"/>
          <w:b/>
          <w:noProof/>
          <w:color w:val="000000" w:themeColor="text1"/>
        </w:rPr>
        <w:t>而</w:t>
      </w:r>
      <w:r w:rsidRPr="0071458A">
        <w:rPr>
          <w:rFonts w:ascii="Times New Roman"/>
          <w:b/>
          <w:noProof/>
          <w:color w:val="000000" w:themeColor="text1"/>
        </w:rPr>
        <w:t>49</w:t>
      </w:r>
      <w:r w:rsidRPr="0071458A">
        <w:rPr>
          <w:rFonts w:ascii="Times New Roman" w:hint="eastAsia"/>
          <w:b/>
          <w:noProof/>
          <w:color w:val="000000" w:themeColor="text1"/>
        </w:rPr>
        <w:t>歲以下身心障礙者</w:t>
      </w:r>
      <w:r w:rsidRPr="0071458A">
        <w:rPr>
          <w:rFonts w:ascii="Times New Roman" w:hint="eastAsia"/>
          <w:noProof/>
          <w:color w:val="000000" w:themeColor="text1"/>
        </w:rPr>
        <w:t>，</w:t>
      </w:r>
      <w:r w:rsidRPr="0071458A">
        <w:rPr>
          <w:rFonts w:ascii="Times New Roman"/>
          <w:noProof/>
          <w:color w:val="000000" w:themeColor="text1"/>
        </w:rPr>
        <w:t>109</w:t>
      </w:r>
      <w:r w:rsidRPr="0071458A">
        <w:rPr>
          <w:rFonts w:ascii="Times New Roman" w:hint="eastAsia"/>
          <w:noProof/>
          <w:color w:val="000000" w:themeColor="text1"/>
        </w:rPr>
        <w:t>年係以「專業服務」的</w:t>
      </w:r>
      <w:r w:rsidRPr="0071458A">
        <w:rPr>
          <w:rFonts w:ascii="Times New Roman"/>
          <w:noProof/>
          <w:color w:val="000000" w:themeColor="text1"/>
        </w:rPr>
        <w:t>7,311</w:t>
      </w:r>
      <w:r w:rsidRPr="0071458A">
        <w:rPr>
          <w:rFonts w:ascii="Times New Roman" w:hint="eastAsia"/>
          <w:noProof/>
          <w:color w:val="000000" w:themeColor="text1"/>
        </w:rPr>
        <w:t>人居次，</w:t>
      </w:r>
      <w:r w:rsidRPr="0071458A">
        <w:rPr>
          <w:rFonts w:ascii="Times New Roman" w:hAnsi="Times New Roman" w:hint="eastAsia"/>
          <w:noProof/>
          <w:color w:val="000000" w:themeColor="text1"/>
        </w:rPr>
        <w:t>再次</w:t>
      </w:r>
      <w:r w:rsidRPr="0071458A">
        <w:rPr>
          <w:rFonts w:ascii="Times New Roman" w:hint="eastAsia"/>
          <w:noProof/>
          <w:color w:val="000000" w:themeColor="text1"/>
        </w:rPr>
        <w:t>之為「喘息服務」的</w:t>
      </w:r>
      <w:r w:rsidRPr="0071458A">
        <w:rPr>
          <w:rFonts w:ascii="Times New Roman"/>
          <w:noProof/>
          <w:color w:val="000000" w:themeColor="text1"/>
        </w:rPr>
        <w:t>5,841</w:t>
      </w:r>
      <w:r w:rsidRPr="0071458A">
        <w:rPr>
          <w:rFonts w:ascii="Times New Roman" w:hint="eastAsia"/>
          <w:noProof/>
          <w:color w:val="000000" w:themeColor="text1"/>
        </w:rPr>
        <w:t>人；</w:t>
      </w:r>
      <w:r w:rsidRPr="0071458A">
        <w:rPr>
          <w:rFonts w:ascii="Times New Roman"/>
          <w:noProof/>
          <w:color w:val="000000" w:themeColor="text1"/>
        </w:rPr>
        <w:t>110</w:t>
      </w:r>
      <w:r w:rsidRPr="0071458A">
        <w:rPr>
          <w:rFonts w:ascii="Times New Roman" w:hint="eastAsia"/>
          <w:noProof/>
          <w:color w:val="000000" w:themeColor="text1"/>
        </w:rPr>
        <w:t>年則以「交通服務」的</w:t>
      </w:r>
      <w:r w:rsidRPr="0071458A">
        <w:rPr>
          <w:rFonts w:ascii="Times New Roman" w:hAnsi="Times New Roman"/>
          <w:noProof/>
          <w:color w:val="000000" w:themeColor="text1"/>
          <w:szCs w:val="20"/>
        </w:rPr>
        <w:t>6,665</w:t>
      </w:r>
      <w:r w:rsidRPr="0071458A">
        <w:rPr>
          <w:rFonts w:ascii="Times New Roman" w:hint="eastAsia"/>
          <w:noProof/>
          <w:color w:val="000000" w:themeColor="text1"/>
        </w:rPr>
        <w:t>人居</w:t>
      </w:r>
      <w:r w:rsidRPr="0071458A">
        <w:rPr>
          <w:rFonts w:ascii="Times New Roman" w:hint="eastAsia"/>
          <w:noProof/>
          <w:color w:val="000000" w:themeColor="text1"/>
          <w:szCs w:val="32"/>
        </w:rPr>
        <w:t>次，再次之為「喘息服務」的</w:t>
      </w:r>
      <w:r w:rsidRPr="0071458A">
        <w:rPr>
          <w:rFonts w:ascii="Times New Roman"/>
          <w:noProof/>
          <w:color w:val="000000" w:themeColor="text1"/>
          <w:szCs w:val="32"/>
        </w:rPr>
        <w:t>6,334</w:t>
      </w:r>
      <w:r w:rsidRPr="0071458A">
        <w:rPr>
          <w:rFonts w:ascii="Times New Roman" w:hint="eastAsia"/>
          <w:noProof/>
          <w:color w:val="000000" w:themeColor="text1"/>
          <w:szCs w:val="32"/>
        </w:rPr>
        <w:t>人</w:t>
      </w:r>
      <w:r w:rsidRPr="0071458A">
        <w:rPr>
          <w:rFonts w:ascii="Times New Roman"/>
          <w:noProof/>
          <w:color w:val="000000" w:themeColor="text1"/>
          <w:szCs w:val="32"/>
        </w:rPr>
        <w:t>(</w:t>
      </w:r>
      <w:r w:rsidRPr="0071458A">
        <w:rPr>
          <w:rFonts w:ascii="Times New Roman" w:hint="eastAsia"/>
          <w:noProof/>
          <w:color w:val="000000" w:themeColor="text1"/>
          <w:szCs w:val="32"/>
        </w:rPr>
        <w:t>詳見下表</w:t>
      </w:r>
      <w:r w:rsidR="00D34B82" w:rsidRPr="0071458A">
        <w:rPr>
          <w:rFonts w:ascii="Times New Roman" w:hint="eastAsia"/>
          <w:noProof/>
          <w:color w:val="000000" w:themeColor="text1"/>
          <w:szCs w:val="32"/>
        </w:rPr>
        <w:t>9</w:t>
      </w:r>
      <w:r w:rsidRPr="0071458A">
        <w:rPr>
          <w:rFonts w:ascii="Times New Roman" w:hint="eastAsia"/>
          <w:noProof/>
          <w:color w:val="000000" w:themeColor="text1"/>
          <w:szCs w:val="32"/>
        </w:rPr>
        <w:t>及圖</w:t>
      </w:r>
      <w:r w:rsidR="00D34B82" w:rsidRPr="0071458A">
        <w:rPr>
          <w:rFonts w:ascii="Times New Roman" w:hint="eastAsia"/>
          <w:noProof/>
          <w:color w:val="000000" w:themeColor="text1"/>
          <w:szCs w:val="32"/>
        </w:rPr>
        <w:t>1</w:t>
      </w:r>
      <w:r w:rsidR="00D34B82" w:rsidRPr="0071458A">
        <w:rPr>
          <w:rFonts w:ascii="Times New Roman" w:hint="eastAsia"/>
          <w:noProof/>
          <w:color w:val="000000" w:themeColor="text1"/>
          <w:szCs w:val="32"/>
        </w:rPr>
        <w:t>、</w:t>
      </w:r>
      <w:r w:rsidR="00D34B82" w:rsidRPr="0071458A">
        <w:rPr>
          <w:rFonts w:ascii="Times New Roman" w:hint="eastAsia"/>
          <w:noProof/>
          <w:color w:val="000000" w:themeColor="text1"/>
          <w:szCs w:val="32"/>
        </w:rPr>
        <w:t>2</w:t>
      </w:r>
      <w:r w:rsidRPr="0071458A">
        <w:rPr>
          <w:rFonts w:ascii="Times New Roman"/>
          <w:noProof/>
          <w:color w:val="000000" w:themeColor="text1"/>
          <w:szCs w:val="32"/>
        </w:rPr>
        <w:t>)</w:t>
      </w:r>
      <w:r w:rsidRPr="0071458A">
        <w:rPr>
          <w:rFonts w:ascii="Times New Roman" w:hint="eastAsia"/>
          <w:noProof/>
          <w:color w:val="000000" w:themeColor="text1"/>
          <w:szCs w:val="32"/>
        </w:rPr>
        <w:t>。</w:t>
      </w:r>
    </w:p>
    <w:p w14:paraId="53E5769D" w14:textId="6FB8832F" w:rsidR="00C0438D" w:rsidRPr="0071458A" w:rsidRDefault="00C0438D" w:rsidP="00C0438D">
      <w:pPr>
        <w:pStyle w:val="4"/>
        <w:kinsoku w:val="0"/>
        <w:rPr>
          <w:rFonts w:ascii="Times New Roman"/>
          <w:noProof/>
          <w:color w:val="000000" w:themeColor="text1"/>
          <w:szCs w:val="32"/>
        </w:rPr>
      </w:pPr>
      <w:r w:rsidRPr="0071458A">
        <w:rPr>
          <w:rFonts w:ascii="Times New Roman" w:hint="eastAsia"/>
          <w:noProof/>
          <w:color w:val="000000" w:themeColor="text1"/>
        </w:rPr>
        <w:t>惟無論是</w:t>
      </w:r>
      <w:r w:rsidRPr="0071458A">
        <w:rPr>
          <w:rFonts w:ascii="Times New Roman"/>
          <w:noProof/>
          <w:color w:val="000000" w:themeColor="text1"/>
        </w:rPr>
        <w:t>50-64</w:t>
      </w:r>
      <w:r w:rsidRPr="0071458A">
        <w:rPr>
          <w:rFonts w:ascii="Times New Roman" w:hint="eastAsia"/>
          <w:noProof/>
          <w:color w:val="000000" w:themeColor="text1"/>
        </w:rPr>
        <w:t>歲或</w:t>
      </w:r>
      <w:r w:rsidRPr="0071458A">
        <w:rPr>
          <w:rFonts w:ascii="Times New Roman"/>
          <w:noProof/>
          <w:color w:val="000000" w:themeColor="text1"/>
        </w:rPr>
        <w:t>49</w:t>
      </w:r>
      <w:r w:rsidRPr="0071458A">
        <w:rPr>
          <w:rFonts w:ascii="Times New Roman" w:hint="eastAsia"/>
          <w:noProof/>
          <w:color w:val="000000" w:themeColor="text1"/>
        </w:rPr>
        <w:t>歲以下身心障礙者，</w:t>
      </w:r>
      <w:r w:rsidRPr="0071458A">
        <w:rPr>
          <w:rFonts w:ascii="Times New Roman" w:hAnsi="Times New Roman" w:hint="eastAsia"/>
          <w:color w:val="000000" w:themeColor="text1"/>
          <w:spacing w:val="6"/>
        </w:rPr>
        <w:t>部分項</w:t>
      </w:r>
      <w:r w:rsidRPr="0071458A">
        <w:rPr>
          <w:rFonts w:ascii="Times New Roman" w:hAnsi="Times New Roman" w:hint="eastAsia"/>
          <w:color w:val="000000" w:themeColor="text1"/>
          <w:spacing w:val="-2"/>
        </w:rPr>
        <w:t>目如家庭托顧、日間照顧、社區式服務交通接送</w:t>
      </w:r>
      <w:r w:rsidRPr="0071458A">
        <w:rPr>
          <w:rFonts w:ascii="Times New Roman" w:hAnsi="Times New Roman" w:hint="eastAsia"/>
          <w:color w:val="000000" w:themeColor="text1"/>
          <w:spacing w:val="6"/>
        </w:rPr>
        <w:t>等，使用者少。</w:t>
      </w:r>
    </w:p>
    <w:p w14:paraId="25044731" w14:textId="1F25F762" w:rsidR="00C0438D" w:rsidRPr="0071458A" w:rsidRDefault="00C0438D" w:rsidP="00F63F05">
      <w:pPr>
        <w:pStyle w:val="a4"/>
        <w:numPr>
          <w:ilvl w:val="0"/>
          <w:numId w:val="39"/>
        </w:numPr>
        <w:spacing w:before="120" w:after="0"/>
        <w:ind w:left="1701" w:rightChars="-14" w:right="-48" w:firstLine="0"/>
        <w:jc w:val="center"/>
        <w:textAlignment w:val="auto"/>
        <w:rPr>
          <w:rFonts w:hAnsi="標楷體"/>
          <w:color w:val="000000" w:themeColor="text1"/>
          <w:kern w:val="0"/>
          <w:sz w:val="32"/>
          <w:szCs w:val="32"/>
        </w:rPr>
      </w:pPr>
      <w:r w:rsidRPr="0071458A">
        <w:rPr>
          <w:rFonts w:ascii="Times New Roman" w:hAnsi="Times New Roman"/>
          <w:b/>
          <w:noProof/>
          <w:color w:val="000000" w:themeColor="text1"/>
          <w:spacing w:val="-14"/>
        </w:rPr>
        <w:t>109</w:t>
      </w:r>
      <w:r w:rsidRPr="0071458A">
        <w:rPr>
          <w:rFonts w:ascii="Times New Roman" w:hAnsi="Times New Roman" w:hint="eastAsia"/>
          <w:b/>
          <w:noProof/>
          <w:color w:val="000000" w:themeColor="text1"/>
          <w:spacing w:val="-14"/>
        </w:rPr>
        <w:t>年及</w:t>
      </w:r>
      <w:r w:rsidRPr="0071458A">
        <w:rPr>
          <w:rFonts w:ascii="Times New Roman" w:hAnsi="Times New Roman"/>
          <w:b/>
          <w:noProof/>
          <w:color w:val="000000" w:themeColor="text1"/>
          <w:spacing w:val="-14"/>
        </w:rPr>
        <w:t>110</w:t>
      </w:r>
      <w:r w:rsidRPr="0071458A">
        <w:rPr>
          <w:rFonts w:ascii="Times New Roman" w:hAnsi="Times New Roman" w:hint="eastAsia"/>
          <w:b/>
          <w:noProof/>
          <w:color w:val="000000" w:themeColor="text1"/>
          <w:spacing w:val="-14"/>
        </w:rPr>
        <w:t>年</w:t>
      </w:r>
      <w:r w:rsidR="0009393C" w:rsidRPr="0071458A">
        <w:rPr>
          <w:rFonts w:ascii="Times New Roman" w:hAnsi="Times New Roman" w:hint="eastAsia"/>
          <w:b/>
          <w:noProof/>
          <w:color w:val="000000" w:themeColor="text1"/>
          <w:spacing w:val="-14"/>
        </w:rPr>
        <w:t>各項長照服務使用人數統計</w:t>
      </w:r>
    </w:p>
    <w:p w14:paraId="302BFAB1" w14:textId="77777777" w:rsidR="00C0438D" w:rsidRPr="0071458A" w:rsidRDefault="00C0438D" w:rsidP="00C0438D">
      <w:pPr>
        <w:pStyle w:val="33"/>
        <w:kinsoku w:val="0"/>
        <w:spacing w:line="320" w:lineRule="exact"/>
        <w:ind w:left="1361" w:rightChars="-51" w:right="-173" w:firstLine="560"/>
        <w:jc w:val="right"/>
        <w:rPr>
          <w:rFonts w:hAnsi="標楷體"/>
          <w:color w:val="000000" w:themeColor="text1"/>
          <w:kern w:val="0"/>
          <w:szCs w:val="32"/>
        </w:rPr>
      </w:pPr>
      <w:r w:rsidRPr="0071458A">
        <w:rPr>
          <w:rFonts w:ascii="Times New Roman" w:hint="eastAsia"/>
          <w:noProof/>
          <w:color w:val="000000" w:themeColor="text1"/>
          <w:sz w:val="26"/>
          <w:szCs w:val="26"/>
        </w:rPr>
        <w:t>單位：人</w:t>
      </w:r>
    </w:p>
    <w:tbl>
      <w:tblPr>
        <w:tblStyle w:val="afc"/>
        <w:tblW w:w="7575" w:type="dxa"/>
        <w:tblInd w:w="1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51"/>
        <w:gridCol w:w="560"/>
        <w:gridCol w:w="784"/>
        <w:gridCol w:w="658"/>
        <w:gridCol w:w="560"/>
        <w:gridCol w:w="798"/>
        <w:gridCol w:w="699"/>
        <w:gridCol w:w="798"/>
        <w:gridCol w:w="896"/>
        <w:gridCol w:w="771"/>
      </w:tblGrid>
      <w:tr w:rsidR="0071458A" w:rsidRPr="0071458A" w14:paraId="2AD4A3EC" w14:textId="77777777" w:rsidTr="00C0438D">
        <w:trPr>
          <w:tblHeader/>
        </w:trPr>
        <w:tc>
          <w:tcPr>
            <w:tcW w:w="105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23D349D" w14:textId="77777777" w:rsidR="00C0438D" w:rsidRPr="0071458A" w:rsidRDefault="00C0438D" w:rsidP="00F63F05">
            <w:pPr>
              <w:pStyle w:val="4"/>
              <w:numPr>
                <w:ilvl w:val="0"/>
                <w:numId w:val="0"/>
              </w:numPr>
              <w:kinsoku w:val="0"/>
              <w:spacing w:line="260" w:lineRule="exact"/>
              <w:jc w:val="center"/>
              <w:rPr>
                <w:b/>
                <w:color w:val="000000" w:themeColor="text1"/>
                <w:sz w:val="23"/>
                <w:szCs w:val="23"/>
              </w:rPr>
            </w:pPr>
            <w:r w:rsidRPr="0071458A">
              <w:rPr>
                <w:rFonts w:hAnsi="標楷體" w:hint="eastAsia"/>
                <w:b/>
                <w:color w:val="000000" w:themeColor="text1"/>
                <w:sz w:val="23"/>
                <w:szCs w:val="23"/>
              </w:rPr>
              <w:t>對象</w:t>
            </w:r>
            <w:r w:rsidRPr="0071458A">
              <w:rPr>
                <w:rFonts w:hint="eastAsia"/>
                <w:b/>
                <w:color w:val="000000" w:themeColor="text1"/>
                <w:sz w:val="23"/>
                <w:szCs w:val="23"/>
              </w:rPr>
              <w:t>別</w:t>
            </w:r>
          </w:p>
        </w:tc>
        <w:tc>
          <w:tcPr>
            <w:tcW w:w="5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1183C7C"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年別</w:t>
            </w:r>
          </w:p>
        </w:tc>
        <w:tc>
          <w:tcPr>
            <w:tcW w:w="78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9D52588"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居家</w:t>
            </w:r>
          </w:p>
          <w:p w14:paraId="410DACFF"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服務</w:t>
            </w:r>
          </w:p>
        </w:tc>
        <w:tc>
          <w:tcPr>
            <w:tcW w:w="65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4B27D44"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日間</w:t>
            </w:r>
          </w:p>
          <w:p w14:paraId="0E7C7040"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照顧</w:t>
            </w:r>
          </w:p>
        </w:tc>
        <w:tc>
          <w:tcPr>
            <w:tcW w:w="5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6EAF2DB"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家庭</w:t>
            </w:r>
          </w:p>
          <w:p w14:paraId="0E73B0D3"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托顧</w:t>
            </w:r>
          </w:p>
        </w:tc>
        <w:tc>
          <w:tcPr>
            <w:tcW w:w="79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7534C66" w14:textId="77777777" w:rsidR="00C0438D" w:rsidRPr="0071458A" w:rsidRDefault="00C0438D" w:rsidP="00F63F05">
            <w:pPr>
              <w:pStyle w:val="4"/>
              <w:numPr>
                <w:ilvl w:val="0"/>
                <w:numId w:val="0"/>
              </w:numPr>
              <w:kinsoku w:val="0"/>
              <w:spacing w:line="260" w:lineRule="exact"/>
              <w:ind w:leftChars="-32" w:left="-69" w:rightChars="-32" w:right="-109" w:hangingChars="16" w:hanging="40"/>
              <w:jc w:val="center"/>
              <w:rPr>
                <w:rFonts w:hAnsi="標楷體"/>
                <w:b/>
                <w:color w:val="000000" w:themeColor="text1"/>
                <w:sz w:val="23"/>
                <w:szCs w:val="23"/>
              </w:rPr>
            </w:pPr>
            <w:r w:rsidRPr="0071458A">
              <w:rPr>
                <w:rFonts w:hAnsi="標楷體" w:hint="eastAsia"/>
                <w:b/>
                <w:color w:val="000000" w:themeColor="text1"/>
                <w:sz w:val="23"/>
                <w:szCs w:val="23"/>
              </w:rPr>
              <w:t>社區式服務</w:t>
            </w:r>
          </w:p>
          <w:p w14:paraId="21A68BF2" w14:textId="77777777" w:rsidR="00C0438D" w:rsidRPr="0071458A" w:rsidRDefault="00C0438D" w:rsidP="00F63F05">
            <w:pPr>
              <w:pStyle w:val="4"/>
              <w:numPr>
                <w:ilvl w:val="0"/>
                <w:numId w:val="0"/>
              </w:numPr>
              <w:kinsoku w:val="0"/>
              <w:spacing w:line="260" w:lineRule="exact"/>
              <w:ind w:leftChars="-32" w:left="-79" w:rightChars="-32" w:right="-109" w:hangingChars="16" w:hanging="30"/>
              <w:jc w:val="center"/>
              <w:rPr>
                <w:rFonts w:hAnsi="標楷體"/>
                <w:b/>
                <w:color w:val="000000" w:themeColor="text1"/>
                <w:spacing w:val="-32"/>
                <w:sz w:val="23"/>
                <w:szCs w:val="23"/>
              </w:rPr>
            </w:pPr>
            <w:r w:rsidRPr="0071458A">
              <w:rPr>
                <w:rFonts w:hAnsi="標楷體" w:hint="eastAsia"/>
                <w:b/>
                <w:color w:val="000000" w:themeColor="text1"/>
                <w:spacing w:val="-32"/>
                <w:sz w:val="23"/>
                <w:szCs w:val="23"/>
              </w:rPr>
              <w:t>交通接送</w:t>
            </w:r>
          </w:p>
        </w:tc>
        <w:tc>
          <w:tcPr>
            <w:tcW w:w="699"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D5380CF"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專業</w:t>
            </w:r>
          </w:p>
          <w:p w14:paraId="57813A06"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服務</w:t>
            </w:r>
          </w:p>
        </w:tc>
        <w:tc>
          <w:tcPr>
            <w:tcW w:w="79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139BD432"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交通</w:t>
            </w:r>
          </w:p>
          <w:p w14:paraId="5C2837BD"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接送</w:t>
            </w:r>
          </w:p>
        </w:tc>
        <w:tc>
          <w:tcPr>
            <w:tcW w:w="896"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DEF22A2" w14:textId="77777777" w:rsidR="00C0438D" w:rsidRPr="0071458A" w:rsidRDefault="00C0438D" w:rsidP="00F63F05">
            <w:pPr>
              <w:pStyle w:val="4"/>
              <w:numPr>
                <w:ilvl w:val="0"/>
                <w:numId w:val="0"/>
              </w:numPr>
              <w:kinsoku w:val="0"/>
              <w:spacing w:line="260" w:lineRule="exact"/>
              <w:ind w:leftChars="-33" w:left="-102" w:rightChars="-25" w:right="-85" w:hangingChars="5" w:hanging="10"/>
              <w:jc w:val="center"/>
              <w:rPr>
                <w:rFonts w:hAnsi="標楷體"/>
                <w:b/>
                <w:color w:val="000000" w:themeColor="text1"/>
                <w:sz w:val="23"/>
                <w:szCs w:val="23"/>
              </w:rPr>
            </w:pPr>
            <w:r w:rsidRPr="0071458A">
              <w:rPr>
                <w:rFonts w:hAnsi="標楷體" w:hint="eastAsia"/>
                <w:b/>
                <w:color w:val="000000" w:themeColor="text1"/>
                <w:spacing w:val="-30"/>
                <w:sz w:val="23"/>
                <w:szCs w:val="23"/>
              </w:rPr>
              <w:t>輔具購租</w:t>
            </w:r>
            <w:r w:rsidRPr="0071458A">
              <w:rPr>
                <w:rFonts w:hAnsi="標楷體" w:hint="eastAsia"/>
                <w:b/>
                <w:color w:val="000000" w:themeColor="text1"/>
                <w:sz w:val="23"/>
                <w:szCs w:val="23"/>
              </w:rPr>
              <w:t>及居家無障礙環</w:t>
            </w:r>
            <w:r w:rsidRPr="0071458A">
              <w:rPr>
                <w:rFonts w:hAnsi="標楷體" w:hint="eastAsia"/>
                <w:b/>
                <w:color w:val="000000" w:themeColor="text1"/>
                <w:spacing w:val="-30"/>
                <w:sz w:val="23"/>
                <w:szCs w:val="23"/>
              </w:rPr>
              <w:t>境改善</w:t>
            </w:r>
          </w:p>
        </w:tc>
        <w:tc>
          <w:tcPr>
            <w:tcW w:w="771"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A105394"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喘息</w:t>
            </w:r>
          </w:p>
          <w:p w14:paraId="4F632D7B" w14:textId="77777777" w:rsidR="00C0438D" w:rsidRPr="0071458A" w:rsidRDefault="00C0438D" w:rsidP="00F63F05">
            <w:pPr>
              <w:pStyle w:val="4"/>
              <w:numPr>
                <w:ilvl w:val="0"/>
                <w:numId w:val="0"/>
              </w:numPr>
              <w:kinsoku w:val="0"/>
              <w:spacing w:line="260" w:lineRule="exact"/>
              <w:ind w:leftChars="-31" w:left="-2" w:rightChars="-19" w:right="-65" w:hangingChars="41" w:hanging="103"/>
              <w:jc w:val="center"/>
              <w:rPr>
                <w:rFonts w:hAnsi="標楷體"/>
                <w:b/>
                <w:color w:val="000000" w:themeColor="text1"/>
                <w:sz w:val="23"/>
                <w:szCs w:val="23"/>
              </w:rPr>
            </w:pPr>
            <w:r w:rsidRPr="0071458A">
              <w:rPr>
                <w:rFonts w:hAnsi="標楷體" w:hint="eastAsia"/>
                <w:b/>
                <w:color w:val="000000" w:themeColor="text1"/>
                <w:sz w:val="23"/>
                <w:szCs w:val="23"/>
              </w:rPr>
              <w:t>服務</w:t>
            </w:r>
          </w:p>
        </w:tc>
      </w:tr>
      <w:tr w:rsidR="0071458A" w:rsidRPr="0071458A" w14:paraId="0DC56DB0" w14:textId="77777777" w:rsidTr="00C0438D">
        <w:trPr>
          <w:trHeight w:val="46"/>
        </w:trPr>
        <w:tc>
          <w:tcPr>
            <w:tcW w:w="1050" w:type="dxa"/>
            <w:vMerge w:val="restart"/>
            <w:tcBorders>
              <w:top w:val="single" w:sz="6" w:space="0" w:color="auto"/>
              <w:left w:val="single" w:sz="6" w:space="0" w:color="auto"/>
              <w:bottom w:val="single" w:sz="6" w:space="0" w:color="auto"/>
              <w:right w:val="single" w:sz="6" w:space="0" w:color="auto"/>
            </w:tcBorders>
            <w:vAlign w:val="center"/>
            <w:hideMark/>
          </w:tcPr>
          <w:p w14:paraId="3AA15F37" w14:textId="77777777" w:rsidR="00C0438D" w:rsidRPr="0071458A" w:rsidRDefault="00C0438D" w:rsidP="00F63F05">
            <w:pPr>
              <w:pStyle w:val="4"/>
              <w:numPr>
                <w:ilvl w:val="0"/>
                <w:numId w:val="0"/>
              </w:numPr>
              <w:spacing w:line="320" w:lineRule="exact"/>
              <w:ind w:leftChars="-31" w:left="-7" w:rightChars="-28" w:right="-95" w:hangingChars="41" w:hanging="98"/>
              <w:jc w:val="center"/>
              <w:rPr>
                <w:rFonts w:ascii="Times New Roman" w:hAnsi="Times New Roman"/>
                <w:color w:val="000000" w:themeColor="text1"/>
                <w:spacing w:val="-10"/>
                <w:sz w:val="24"/>
                <w:szCs w:val="24"/>
              </w:rPr>
            </w:pPr>
            <w:r w:rsidRPr="0071458A">
              <w:rPr>
                <w:rFonts w:ascii="Times New Roman" w:hAnsi="Times New Roman"/>
                <w:color w:val="000000" w:themeColor="text1"/>
                <w:spacing w:val="-10"/>
                <w:sz w:val="24"/>
                <w:szCs w:val="24"/>
              </w:rPr>
              <w:t>65</w:t>
            </w:r>
            <w:r w:rsidRPr="0071458A">
              <w:rPr>
                <w:rFonts w:ascii="Times New Roman" w:hAnsi="Times New Roman" w:hint="eastAsia"/>
                <w:color w:val="000000" w:themeColor="text1"/>
                <w:spacing w:val="-10"/>
                <w:sz w:val="24"/>
                <w:szCs w:val="24"/>
              </w:rPr>
              <w:t>歲以上</w:t>
            </w:r>
          </w:p>
        </w:tc>
        <w:tc>
          <w:tcPr>
            <w:tcW w:w="560" w:type="dxa"/>
            <w:tcBorders>
              <w:top w:val="single" w:sz="6" w:space="0" w:color="auto"/>
              <w:left w:val="single" w:sz="6" w:space="0" w:color="auto"/>
              <w:bottom w:val="single" w:sz="6" w:space="0" w:color="auto"/>
              <w:right w:val="single" w:sz="6" w:space="0" w:color="auto"/>
            </w:tcBorders>
            <w:hideMark/>
          </w:tcPr>
          <w:p w14:paraId="5BCE8996" w14:textId="77777777" w:rsidR="00C0438D" w:rsidRPr="0071458A" w:rsidRDefault="00C0438D" w:rsidP="00F63F05">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109</w:t>
            </w:r>
          </w:p>
        </w:tc>
        <w:tc>
          <w:tcPr>
            <w:tcW w:w="784" w:type="dxa"/>
            <w:tcBorders>
              <w:top w:val="single" w:sz="6" w:space="0" w:color="auto"/>
              <w:left w:val="single" w:sz="6" w:space="0" w:color="auto"/>
              <w:bottom w:val="single" w:sz="6" w:space="0" w:color="auto"/>
              <w:right w:val="single" w:sz="6" w:space="0" w:color="auto"/>
            </w:tcBorders>
            <w:vAlign w:val="center"/>
            <w:hideMark/>
          </w:tcPr>
          <w:p w14:paraId="1D8119B5"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146,124</w:t>
            </w:r>
          </w:p>
        </w:tc>
        <w:tc>
          <w:tcPr>
            <w:tcW w:w="658" w:type="dxa"/>
            <w:tcBorders>
              <w:top w:val="single" w:sz="6" w:space="0" w:color="auto"/>
              <w:left w:val="single" w:sz="6" w:space="0" w:color="auto"/>
              <w:bottom w:val="single" w:sz="6" w:space="0" w:color="auto"/>
              <w:right w:val="single" w:sz="6" w:space="0" w:color="auto"/>
            </w:tcBorders>
            <w:vAlign w:val="center"/>
            <w:hideMark/>
          </w:tcPr>
          <w:p w14:paraId="7CC402E7"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8,492</w:t>
            </w:r>
          </w:p>
        </w:tc>
        <w:tc>
          <w:tcPr>
            <w:tcW w:w="560" w:type="dxa"/>
            <w:tcBorders>
              <w:top w:val="single" w:sz="6" w:space="0" w:color="auto"/>
              <w:left w:val="single" w:sz="6" w:space="0" w:color="auto"/>
              <w:bottom w:val="single" w:sz="6" w:space="0" w:color="auto"/>
              <w:right w:val="single" w:sz="6" w:space="0" w:color="auto"/>
            </w:tcBorders>
            <w:vAlign w:val="center"/>
            <w:hideMark/>
          </w:tcPr>
          <w:p w14:paraId="06B04312"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563</w:t>
            </w:r>
          </w:p>
        </w:tc>
        <w:tc>
          <w:tcPr>
            <w:tcW w:w="798" w:type="dxa"/>
            <w:tcBorders>
              <w:top w:val="single" w:sz="6" w:space="0" w:color="auto"/>
              <w:left w:val="single" w:sz="6" w:space="0" w:color="auto"/>
              <w:bottom w:val="single" w:sz="6" w:space="0" w:color="auto"/>
              <w:right w:val="single" w:sz="6" w:space="0" w:color="auto"/>
            </w:tcBorders>
            <w:vAlign w:val="center"/>
            <w:hideMark/>
          </w:tcPr>
          <w:p w14:paraId="3309B36D"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9,004</w:t>
            </w:r>
          </w:p>
        </w:tc>
        <w:tc>
          <w:tcPr>
            <w:tcW w:w="699" w:type="dxa"/>
            <w:tcBorders>
              <w:top w:val="single" w:sz="6" w:space="0" w:color="auto"/>
              <w:left w:val="single" w:sz="6" w:space="0" w:color="auto"/>
              <w:bottom w:val="single" w:sz="6" w:space="0" w:color="auto"/>
              <w:right w:val="single" w:sz="6" w:space="0" w:color="auto"/>
            </w:tcBorders>
            <w:vAlign w:val="center"/>
            <w:hideMark/>
          </w:tcPr>
          <w:p w14:paraId="163524AE"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57,373</w:t>
            </w:r>
          </w:p>
        </w:tc>
        <w:tc>
          <w:tcPr>
            <w:tcW w:w="798" w:type="dxa"/>
            <w:tcBorders>
              <w:top w:val="single" w:sz="6" w:space="0" w:color="auto"/>
              <w:left w:val="single" w:sz="6" w:space="0" w:color="auto"/>
              <w:bottom w:val="single" w:sz="6" w:space="0" w:color="auto"/>
              <w:right w:val="single" w:sz="6" w:space="0" w:color="auto"/>
            </w:tcBorders>
            <w:vAlign w:val="center"/>
            <w:hideMark/>
          </w:tcPr>
          <w:p w14:paraId="0FCCF703"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86,521</w:t>
            </w:r>
          </w:p>
        </w:tc>
        <w:tc>
          <w:tcPr>
            <w:tcW w:w="896" w:type="dxa"/>
            <w:tcBorders>
              <w:top w:val="single" w:sz="6" w:space="0" w:color="auto"/>
              <w:left w:val="single" w:sz="6" w:space="0" w:color="auto"/>
              <w:bottom w:val="single" w:sz="6" w:space="0" w:color="auto"/>
              <w:right w:val="single" w:sz="6" w:space="0" w:color="auto"/>
            </w:tcBorders>
            <w:vAlign w:val="center"/>
            <w:hideMark/>
          </w:tcPr>
          <w:p w14:paraId="452CF2B9"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31,313</w:t>
            </w:r>
          </w:p>
        </w:tc>
        <w:tc>
          <w:tcPr>
            <w:tcW w:w="771" w:type="dxa"/>
            <w:tcBorders>
              <w:top w:val="single" w:sz="6" w:space="0" w:color="auto"/>
              <w:left w:val="single" w:sz="6" w:space="0" w:color="auto"/>
              <w:bottom w:val="single" w:sz="6" w:space="0" w:color="auto"/>
              <w:right w:val="single" w:sz="6" w:space="0" w:color="auto"/>
            </w:tcBorders>
            <w:vAlign w:val="center"/>
            <w:hideMark/>
          </w:tcPr>
          <w:p w14:paraId="68688BBB"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58,322</w:t>
            </w:r>
          </w:p>
        </w:tc>
      </w:tr>
      <w:tr w:rsidR="0071458A" w:rsidRPr="0071458A" w14:paraId="4708ADFA" w14:textId="77777777" w:rsidTr="00C0438D">
        <w:trPr>
          <w:trHeight w:val="46"/>
        </w:trPr>
        <w:tc>
          <w:tcPr>
            <w:tcW w:w="1050" w:type="dxa"/>
            <w:vMerge/>
            <w:tcBorders>
              <w:top w:val="single" w:sz="6" w:space="0" w:color="auto"/>
              <w:left w:val="single" w:sz="6" w:space="0" w:color="auto"/>
              <w:bottom w:val="single" w:sz="6" w:space="0" w:color="auto"/>
              <w:right w:val="single" w:sz="6" w:space="0" w:color="auto"/>
            </w:tcBorders>
            <w:vAlign w:val="center"/>
            <w:hideMark/>
          </w:tcPr>
          <w:p w14:paraId="6A0DA9DD" w14:textId="77777777" w:rsidR="00C0438D" w:rsidRPr="0071458A" w:rsidRDefault="00C0438D" w:rsidP="00F63F05">
            <w:pPr>
              <w:widowControl/>
              <w:overflowPunct/>
              <w:autoSpaceDE/>
              <w:autoSpaceDN/>
              <w:spacing w:line="320" w:lineRule="exact"/>
              <w:jc w:val="left"/>
              <w:rPr>
                <w:rFonts w:ascii="Times New Roman"/>
                <w:color w:val="000000" w:themeColor="text1"/>
                <w:spacing w:val="-10"/>
                <w:kern w:val="32"/>
                <w:sz w:val="24"/>
                <w:szCs w:val="24"/>
              </w:rPr>
            </w:pPr>
          </w:p>
        </w:tc>
        <w:tc>
          <w:tcPr>
            <w:tcW w:w="560" w:type="dxa"/>
            <w:tcBorders>
              <w:top w:val="single" w:sz="6" w:space="0" w:color="auto"/>
              <w:left w:val="single" w:sz="6" w:space="0" w:color="auto"/>
              <w:bottom w:val="single" w:sz="6" w:space="0" w:color="auto"/>
              <w:right w:val="single" w:sz="6" w:space="0" w:color="auto"/>
            </w:tcBorders>
            <w:shd w:val="clear" w:color="auto" w:fill="E0E0E0"/>
            <w:hideMark/>
          </w:tcPr>
          <w:p w14:paraId="293A7494" w14:textId="77777777" w:rsidR="00C0438D" w:rsidRPr="0071458A" w:rsidRDefault="00C0438D" w:rsidP="00F63F05">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110</w:t>
            </w:r>
          </w:p>
        </w:tc>
        <w:tc>
          <w:tcPr>
            <w:tcW w:w="78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2971DD1"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179,700 </w:t>
            </w:r>
          </w:p>
        </w:tc>
        <w:tc>
          <w:tcPr>
            <w:tcW w:w="65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A5FC2C7"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10,314 </w:t>
            </w:r>
          </w:p>
        </w:tc>
        <w:tc>
          <w:tcPr>
            <w:tcW w:w="5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6C01CB2" w14:textId="77777777" w:rsidR="00C0438D" w:rsidRPr="0071458A" w:rsidRDefault="00C0438D" w:rsidP="00F63F05">
            <w:pPr>
              <w:pStyle w:val="4"/>
              <w:numPr>
                <w:ilvl w:val="0"/>
                <w:numId w:val="0"/>
              </w:numPr>
              <w:kinsoku w:val="0"/>
              <w:spacing w:line="320" w:lineRule="exact"/>
              <w:ind w:leftChars="-31" w:left="2" w:rightChars="-16" w:right="-54" w:hangingChars="41" w:hanging="107"/>
              <w:jc w:val="right"/>
              <w:rPr>
                <w:rFonts w:ascii="Times New Roman" w:hAnsi="Times New Roman"/>
                <w:color w:val="000000" w:themeColor="text1"/>
                <w:spacing w:val="-20"/>
                <w:sz w:val="24"/>
                <w:szCs w:val="24"/>
              </w:rPr>
            </w:pPr>
            <w:r w:rsidRPr="0071458A">
              <w:rPr>
                <w:rFonts w:ascii="Times New Roman" w:hAnsi="Times New Roman"/>
                <w:color w:val="000000" w:themeColor="text1"/>
                <w:sz w:val="24"/>
                <w:szCs w:val="24"/>
              </w:rPr>
              <w:t xml:space="preserve">671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3198852" w14:textId="77777777" w:rsidR="00C0438D" w:rsidRPr="0071458A" w:rsidRDefault="00C0438D" w:rsidP="00F63F05">
            <w:pPr>
              <w:pStyle w:val="4"/>
              <w:numPr>
                <w:ilvl w:val="0"/>
                <w:numId w:val="0"/>
              </w:numPr>
              <w:kinsoku w:val="0"/>
              <w:spacing w:line="320" w:lineRule="exact"/>
              <w:ind w:leftChars="-31" w:left="2" w:rightChars="-16" w:right="-54" w:hangingChars="41" w:hanging="107"/>
              <w:jc w:val="right"/>
              <w:rPr>
                <w:rFonts w:ascii="Times New Roman" w:hAnsi="Times New Roman"/>
                <w:color w:val="000000" w:themeColor="text1"/>
                <w:spacing w:val="-20"/>
                <w:sz w:val="24"/>
                <w:szCs w:val="24"/>
              </w:rPr>
            </w:pPr>
            <w:r w:rsidRPr="0071458A">
              <w:rPr>
                <w:rFonts w:ascii="Times New Roman" w:hAnsi="Times New Roman"/>
                <w:color w:val="000000" w:themeColor="text1"/>
                <w:sz w:val="24"/>
                <w:szCs w:val="24"/>
              </w:rPr>
              <w:t xml:space="preserve">11,245 </w:t>
            </w:r>
          </w:p>
        </w:tc>
        <w:tc>
          <w:tcPr>
            <w:tcW w:w="699"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58F7958"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40,038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C2F10B6" w14:textId="77777777" w:rsidR="00C0438D" w:rsidRPr="0071458A" w:rsidRDefault="00C0438D" w:rsidP="00F63F05">
            <w:pPr>
              <w:pStyle w:val="4"/>
              <w:numPr>
                <w:ilvl w:val="0"/>
                <w:numId w:val="0"/>
              </w:numPr>
              <w:kinsoku w:val="0"/>
              <w:spacing w:line="320" w:lineRule="exact"/>
              <w:ind w:leftChars="-31" w:left="2" w:rightChars="-16" w:right="-54" w:hangingChars="41" w:hanging="107"/>
              <w:jc w:val="right"/>
              <w:rPr>
                <w:rFonts w:ascii="Times New Roman" w:hAnsi="Times New Roman"/>
                <w:color w:val="000000" w:themeColor="text1"/>
                <w:spacing w:val="-20"/>
                <w:sz w:val="24"/>
                <w:szCs w:val="24"/>
              </w:rPr>
            </w:pPr>
            <w:r w:rsidRPr="0071458A">
              <w:rPr>
                <w:rFonts w:ascii="Times New Roman" w:hAnsi="Times New Roman"/>
                <w:color w:val="000000" w:themeColor="text1"/>
                <w:sz w:val="24"/>
                <w:szCs w:val="24"/>
              </w:rPr>
              <w:t xml:space="preserve">98,588 </w:t>
            </w:r>
          </w:p>
        </w:tc>
        <w:tc>
          <w:tcPr>
            <w:tcW w:w="89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4A11DF7" w14:textId="77777777" w:rsidR="00C0438D" w:rsidRPr="0071458A" w:rsidRDefault="00C0438D" w:rsidP="00F63F05">
            <w:pPr>
              <w:pStyle w:val="4"/>
              <w:numPr>
                <w:ilvl w:val="0"/>
                <w:numId w:val="0"/>
              </w:numPr>
              <w:kinsoku w:val="0"/>
              <w:spacing w:line="320" w:lineRule="exact"/>
              <w:ind w:leftChars="-31" w:left="2" w:rightChars="-16" w:right="-54" w:hangingChars="41" w:hanging="107"/>
              <w:jc w:val="right"/>
              <w:rPr>
                <w:rFonts w:ascii="Times New Roman" w:hAnsi="Times New Roman"/>
                <w:color w:val="000000" w:themeColor="text1"/>
                <w:spacing w:val="-20"/>
                <w:sz w:val="24"/>
                <w:szCs w:val="24"/>
              </w:rPr>
            </w:pPr>
            <w:r w:rsidRPr="0071458A">
              <w:rPr>
                <w:rFonts w:ascii="Times New Roman" w:hAnsi="Times New Roman"/>
                <w:color w:val="000000" w:themeColor="text1"/>
                <w:sz w:val="24"/>
                <w:szCs w:val="24"/>
              </w:rPr>
              <w:t xml:space="preserve">58,040 </w:t>
            </w:r>
          </w:p>
        </w:tc>
        <w:tc>
          <w:tcPr>
            <w:tcW w:w="77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4074C59"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78,729 </w:t>
            </w:r>
          </w:p>
        </w:tc>
      </w:tr>
      <w:tr w:rsidR="0071458A" w:rsidRPr="0071458A" w14:paraId="561B3CAB" w14:textId="77777777" w:rsidTr="00C0438D">
        <w:trPr>
          <w:trHeight w:val="140"/>
        </w:trPr>
        <w:tc>
          <w:tcPr>
            <w:tcW w:w="1050" w:type="dxa"/>
            <w:vMerge w:val="restart"/>
            <w:tcBorders>
              <w:top w:val="single" w:sz="6" w:space="0" w:color="auto"/>
              <w:left w:val="single" w:sz="6" w:space="0" w:color="auto"/>
              <w:bottom w:val="single" w:sz="6" w:space="0" w:color="auto"/>
              <w:right w:val="single" w:sz="6" w:space="0" w:color="auto"/>
            </w:tcBorders>
            <w:vAlign w:val="center"/>
            <w:hideMark/>
          </w:tcPr>
          <w:p w14:paraId="330719C7" w14:textId="77777777" w:rsidR="00C0438D" w:rsidRPr="0071458A" w:rsidRDefault="00C0438D" w:rsidP="00F63F05">
            <w:pPr>
              <w:pStyle w:val="4"/>
              <w:numPr>
                <w:ilvl w:val="0"/>
                <w:numId w:val="0"/>
              </w:numPr>
              <w:kinsoku w:val="0"/>
              <w:spacing w:line="320" w:lineRule="exact"/>
              <w:ind w:leftChars="-27" w:left="-92" w:rightChars="-21" w:right="-71" w:firstLineChars="10" w:firstLine="21"/>
              <w:jc w:val="center"/>
              <w:rPr>
                <w:rFonts w:ascii="Times New Roman" w:hAnsi="Times New Roman"/>
                <w:color w:val="000000" w:themeColor="text1"/>
                <w:spacing w:val="-26"/>
                <w:sz w:val="24"/>
                <w:szCs w:val="24"/>
              </w:rPr>
            </w:pPr>
            <w:r w:rsidRPr="0071458A">
              <w:rPr>
                <w:rFonts w:ascii="Times New Roman" w:hAnsi="Times New Roman"/>
                <w:color w:val="000000" w:themeColor="text1"/>
                <w:spacing w:val="-26"/>
                <w:sz w:val="24"/>
                <w:szCs w:val="24"/>
              </w:rPr>
              <w:t>55-64</w:t>
            </w:r>
            <w:r w:rsidRPr="0071458A">
              <w:rPr>
                <w:rFonts w:ascii="Times New Roman" w:hAnsi="Times New Roman" w:hint="eastAsia"/>
                <w:color w:val="000000" w:themeColor="text1"/>
                <w:spacing w:val="-26"/>
                <w:sz w:val="24"/>
                <w:szCs w:val="24"/>
              </w:rPr>
              <w:t>歲</w:t>
            </w:r>
          </w:p>
          <w:p w14:paraId="3274A57C" w14:textId="77777777" w:rsidR="00C0438D" w:rsidRPr="0071458A" w:rsidRDefault="00C0438D" w:rsidP="00F63F05">
            <w:pPr>
              <w:pStyle w:val="4"/>
              <w:numPr>
                <w:ilvl w:val="0"/>
                <w:numId w:val="0"/>
              </w:numPr>
              <w:kinsoku w:val="0"/>
              <w:spacing w:line="320" w:lineRule="exact"/>
              <w:ind w:leftChars="-27" w:left="-92" w:rightChars="-21" w:right="-71" w:firstLineChars="10" w:firstLine="21"/>
              <w:jc w:val="center"/>
              <w:rPr>
                <w:rFonts w:ascii="Times New Roman" w:hAnsi="Times New Roman"/>
                <w:color w:val="000000" w:themeColor="text1"/>
                <w:spacing w:val="-26"/>
                <w:sz w:val="24"/>
                <w:szCs w:val="24"/>
              </w:rPr>
            </w:pPr>
            <w:r w:rsidRPr="0071458A">
              <w:rPr>
                <w:rFonts w:ascii="Times New Roman" w:hAnsi="Times New Roman" w:hint="eastAsia"/>
                <w:color w:val="000000" w:themeColor="text1"/>
                <w:spacing w:val="-26"/>
                <w:sz w:val="24"/>
                <w:szCs w:val="24"/>
              </w:rPr>
              <w:t>原住民</w:t>
            </w:r>
          </w:p>
        </w:tc>
        <w:tc>
          <w:tcPr>
            <w:tcW w:w="560" w:type="dxa"/>
            <w:tcBorders>
              <w:top w:val="single" w:sz="6" w:space="0" w:color="auto"/>
              <w:left w:val="single" w:sz="6" w:space="0" w:color="auto"/>
              <w:bottom w:val="single" w:sz="6" w:space="0" w:color="auto"/>
              <w:right w:val="single" w:sz="6" w:space="0" w:color="auto"/>
            </w:tcBorders>
            <w:hideMark/>
          </w:tcPr>
          <w:p w14:paraId="3FFD56BF" w14:textId="77777777" w:rsidR="00C0438D" w:rsidRPr="0071458A" w:rsidRDefault="00C0438D" w:rsidP="00F63F05">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109</w:t>
            </w:r>
          </w:p>
        </w:tc>
        <w:tc>
          <w:tcPr>
            <w:tcW w:w="784" w:type="dxa"/>
            <w:tcBorders>
              <w:top w:val="single" w:sz="6" w:space="0" w:color="auto"/>
              <w:left w:val="single" w:sz="6" w:space="0" w:color="auto"/>
              <w:bottom w:val="single" w:sz="6" w:space="0" w:color="auto"/>
              <w:right w:val="single" w:sz="6" w:space="0" w:color="auto"/>
            </w:tcBorders>
            <w:vAlign w:val="center"/>
            <w:hideMark/>
          </w:tcPr>
          <w:p w14:paraId="74F5A8E9"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1,680</w:t>
            </w:r>
          </w:p>
        </w:tc>
        <w:tc>
          <w:tcPr>
            <w:tcW w:w="658" w:type="dxa"/>
            <w:tcBorders>
              <w:top w:val="single" w:sz="6" w:space="0" w:color="auto"/>
              <w:left w:val="single" w:sz="6" w:space="0" w:color="auto"/>
              <w:bottom w:val="single" w:sz="6" w:space="0" w:color="auto"/>
              <w:right w:val="single" w:sz="6" w:space="0" w:color="auto"/>
            </w:tcBorders>
            <w:vAlign w:val="center"/>
            <w:hideMark/>
          </w:tcPr>
          <w:p w14:paraId="0F5DF672"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85</w:t>
            </w:r>
          </w:p>
        </w:tc>
        <w:tc>
          <w:tcPr>
            <w:tcW w:w="560" w:type="dxa"/>
            <w:tcBorders>
              <w:top w:val="single" w:sz="6" w:space="0" w:color="auto"/>
              <w:left w:val="single" w:sz="6" w:space="0" w:color="auto"/>
              <w:bottom w:val="single" w:sz="6" w:space="0" w:color="auto"/>
              <w:right w:val="single" w:sz="6" w:space="0" w:color="auto"/>
            </w:tcBorders>
            <w:vAlign w:val="center"/>
            <w:hideMark/>
          </w:tcPr>
          <w:p w14:paraId="22C43A60"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53</w:t>
            </w:r>
          </w:p>
        </w:tc>
        <w:tc>
          <w:tcPr>
            <w:tcW w:w="798" w:type="dxa"/>
            <w:tcBorders>
              <w:top w:val="single" w:sz="6" w:space="0" w:color="auto"/>
              <w:left w:val="single" w:sz="6" w:space="0" w:color="auto"/>
              <w:bottom w:val="single" w:sz="6" w:space="0" w:color="auto"/>
              <w:right w:val="single" w:sz="6" w:space="0" w:color="auto"/>
            </w:tcBorders>
            <w:vAlign w:val="center"/>
            <w:hideMark/>
          </w:tcPr>
          <w:p w14:paraId="5D0028E0"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188</w:t>
            </w:r>
          </w:p>
        </w:tc>
        <w:tc>
          <w:tcPr>
            <w:tcW w:w="699" w:type="dxa"/>
            <w:tcBorders>
              <w:top w:val="single" w:sz="6" w:space="0" w:color="auto"/>
              <w:left w:val="single" w:sz="6" w:space="0" w:color="auto"/>
              <w:bottom w:val="single" w:sz="6" w:space="0" w:color="auto"/>
              <w:right w:val="single" w:sz="6" w:space="0" w:color="auto"/>
            </w:tcBorders>
            <w:vAlign w:val="center"/>
            <w:hideMark/>
          </w:tcPr>
          <w:p w14:paraId="6A2CF576"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718</w:t>
            </w:r>
          </w:p>
        </w:tc>
        <w:tc>
          <w:tcPr>
            <w:tcW w:w="798" w:type="dxa"/>
            <w:tcBorders>
              <w:top w:val="single" w:sz="6" w:space="0" w:color="auto"/>
              <w:left w:val="single" w:sz="6" w:space="0" w:color="auto"/>
              <w:bottom w:val="single" w:sz="6" w:space="0" w:color="auto"/>
              <w:right w:val="single" w:sz="6" w:space="0" w:color="auto"/>
            </w:tcBorders>
            <w:vAlign w:val="center"/>
            <w:hideMark/>
          </w:tcPr>
          <w:p w14:paraId="59D192C5"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1,048</w:t>
            </w:r>
          </w:p>
        </w:tc>
        <w:tc>
          <w:tcPr>
            <w:tcW w:w="896" w:type="dxa"/>
            <w:tcBorders>
              <w:top w:val="single" w:sz="6" w:space="0" w:color="auto"/>
              <w:left w:val="single" w:sz="6" w:space="0" w:color="auto"/>
              <w:bottom w:val="single" w:sz="6" w:space="0" w:color="auto"/>
              <w:right w:val="single" w:sz="6" w:space="0" w:color="auto"/>
            </w:tcBorders>
            <w:vAlign w:val="center"/>
            <w:hideMark/>
          </w:tcPr>
          <w:p w14:paraId="57F886C7"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93</w:t>
            </w:r>
          </w:p>
        </w:tc>
        <w:tc>
          <w:tcPr>
            <w:tcW w:w="771" w:type="dxa"/>
            <w:tcBorders>
              <w:top w:val="single" w:sz="6" w:space="0" w:color="auto"/>
              <w:left w:val="single" w:sz="6" w:space="0" w:color="auto"/>
              <w:bottom w:val="single" w:sz="6" w:space="0" w:color="auto"/>
              <w:right w:val="single" w:sz="6" w:space="0" w:color="auto"/>
            </w:tcBorders>
            <w:vAlign w:val="center"/>
            <w:hideMark/>
          </w:tcPr>
          <w:p w14:paraId="745759C1"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376</w:t>
            </w:r>
          </w:p>
        </w:tc>
      </w:tr>
      <w:tr w:rsidR="0071458A" w:rsidRPr="0071458A" w14:paraId="1D0E3E44" w14:textId="77777777" w:rsidTr="00C0438D">
        <w:trPr>
          <w:trHeight w:val="140"/>
        </w:trPr>
        <w:tc>
          <w:tcPr>
            <w:tcW w:w="1050" w:type="dxa"/>
            <w:vMerge/>
            <w:tcBorders>
              <w:top w:val="single" w:sz="6" w:space="0" w:color="auto"/>
              <w:left w:val="single" w:sz="6" w:space="0" w:color="auto"/>
              <w:bottom w:val="single" w:sz="6" w:space="0" w:color="auto"/>
              <w:right w:val="single" w:sz="6" w:space="0" w:color="auto"/>
            </w:tcBorders>
            <w:vAlign w:val="center"/>
            <w:hideMark/>
          </w:tcPr>
          <w:p w14:paraId="6DF35A30" w14:textId="77777777" w:rsidR="00C0438D" w:rsidRPr="0071458A" w:rsidRDefault="00C0438D" w:rsidP="00F63F05">
            <w:pPr>
              <w:widowControl/>
              <w:overflowPunct/>
              <w:autoSpaceDE/>
              <w:autoSpaceDN/>
              <w:spacing w:line="320" w:lineRule="exact"/>
              <w:jc w:val="left"/>
              <w:rPr>
                <w:rFonts w:ascii="Times New Roman"/>
                <w:color w:val="000000" w:themeColor="text1"/>
                <w:spacing w:val="-26"/>
                <w:kern w:val="32"/>
                <w:sz w:val="24"/>
                <w:szCs w:val="24"/>
              </w:rPr>
            </w:pPr>
          </w:p>
        </w:tc>
        <w:tc>
          <w:tcPr>
            <w:tcW w:w="560" w:type="dxa"/>
            <w:tcBorders>
              <w:top w:val="single" w:sz="6" w:space="0" w:color="auto"/>
              <w:left w:val="single" w:sz="6" w:space="0" w:color="auto"/>
              <w:bottom w:val="single" w:sz="6" w:space="0" w:color="auto"/>
              <w:right w:val="single" w:sz="6" w:space="0" w:color="auto"/>
            </w:tcBorders>
            <w:shd w:val="clear" w:color="auto" w:fill="E0E0E0"/>
            <w:hideMark/>
          </w:tcPr>
          <w:p w14:paraId="2BD7DD1F" w14:textId="77777777" w:rsidR="00C0438D" w:rsidRPr="0071458A" w:rsidRDefault="00C0438D" w:rsidP="00F63F05">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110</w:t>
            </w:r>
          </w:p>
        </w:tc>
        <w:tc>
          <w:tcPr>
            <w:tcW w:w="78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34AC781"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1,714 </w:t>
            </w:r>
          </w:p>
        </w:tc>
        <w:tc>
          <w:tcPr>
            <w:tcW w:w="65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6D46027"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78 </w:t>
            </w:r>
          </w:p>
        </w:tc>
        <w:tc>
          <w:tcPr>
            <w:tcW w:w="5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C798C2B"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46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E02F27D"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168 </w:t>
            </w:r>
          </w:p>
        </w:tc>
        <w:tc>
          <w:tcPr>
            <w:tcW w:w="699"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21D66F9"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280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D0435D2"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1,047 </w:t>
            </w:r>
          </w:p>
        </w:tc>
        <w:tc>
          <w:tcPr>
            <w:tcW w:w="89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591B18D"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261 </w:t>
            </w:r>
          </w:p>
        </w:tc>
        <w:tc>
          <w:tcPr>
            <w:tcW w:w="77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155363A"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380 </w:t>
            </w:r>
          </w:p>
        </w:tc>
      </w:tr>
      <w:tr w:rsidR="0071458A" w:rsidRPr="0071458A" w14:paraId="5E6E221A" w14:textId="77777777" w:rsidTr="00C0438D">
        <w:trPr>
          <w:trHeight w:val="46"/>
        </w:trPr>
        <w:tc>
          <w:tcPr>
            <w:tcW w:w="1050" w:type="dxa"/>
            <w:vMerge w:val="restart"/>
            <w:tcBorders>
              <w:top w:val="single" w:sz="6" w:space="0" w:color="auto"/>
              <w:left w:val="single" w:sz="6" w:space="0" w:color="auto"/>
              <w:bottom w:val="single" w:sz="12" w:space="0" w:color="auto"/>
              <w:right w:val="single" w:sz="6" w:space="0" w:color="auto"/>
            </w:tcBorders>
            <w:vAlign w:val="center"/>
            <w:hideMark/>
          </w:tcPr>
          <w:p w14:paraId="46777F75" w14:textId="77777777" w:rsidR="00C0438D" w:rsidRPr="0071458A" w:rsidRDefault="00C0438D" w:rsidP="00F63F05">
            <w:pPr>
              <w:pStyle w:val="4"/>
              <w:numPr>
                <w:ilvl w:val="0"/>
                <w:numId w:val="0"/>
              </w:numPr>
              <w:kinsoku w:val="0"/>
              <w:spacing w:line="320" w:lineRule="exact"/>
              <w:ind w:leftChars="-27" w:left="-92" w:rightChars="-21" w:right="-71" w:firstLineChars="10" w:firstLine="23"/>
              <w:jc w:val="center"/>
              <w:rPr>
                <w:rFonts w:ascii="Times New Roman" w:hAnsi="Times New Roman"/>
                <w:color w:val="000000" w:themeColor="text1"/>
                <w:spacing w:val="-26"/>
                <w:sz w:val="24"/>
                <w:szCs w:val="24"/>
              </w:rPr>
            </w:pPr>
            <w:r w:rsidRPr="0071458A">
              <w:rPr>
                <w:rFonts w:ascii="Times New Roman" w:hAnsi="Times New Roman"/>
                <w:color w:val="000000" w:themeColor="text1"/>
                <w:spacing w:val="-14"/>
                <w:sz w:val="24"/>
                <w:szCs w:val="24"/>
              </w:rPr>
              <w:t>5</w:t>
            </w:r>
            <w:r w:rsidRPr="0071458A">
              <w:rPr>
                <w:rFonts w:ascii="Times New Roman" w:hAnsi="Times New Roman"/>
                <w:color w:val="000000" w:themeColor="text1"/>
                <w:spacing w:val="-26"/>
                <w:sz w:val="24"/>
                <w:szCs w:val="24"/>
              </w:rPr>
              <w:t>0</w:t>
            </w:r>
            <w:r w:rsidRPr="0071458A">
              <w:rPr>
                <w:rFonts w:ascii="Times New Roman" w:hAnsi="Times New Roman" w:hint="eastAsia"/>
                <w:color w:val="000000" w:themeColor="text1"/>
                <w:spacing w:val="-26"/>
                <w:sz w:val="24"/>
                <w:szCs w:val="24"/>
              </w:rPr>
              <w:t>歲以上</w:t>
            </w:r>
          </w:p>
          <w:p w14:paraId="716193A7" w14:textId="77777777" w:rsidR="00C0438D" w:rsidRPr="0071458A" w:rsidRDefault="00C0438D" w:rsidP="00F63F05">
            <w:pPr>
              <w:pStyle w:val="4"/>
              <w:numPr>
                <w:ilvl w:val="0"/>
                <w:numId w:val="0"/>
              </w:numPr>
              <w:kinsoku w:val="0"/>
              <w:spacing w:line="320" w:lineRule="exact"/>
              <w:ind w:leftChars="-27" w:left="-92" w:rightChars="-21" w:right="-71" w:firstLineChars="10" w:firstLine="21"/>
              <w:jc w:val="center"/>
              <w:rPr>
                <w:rFonts w:ascii="Times New Roman" w:hAnsi="Times New Roman"/>
                <w:color w:val="000000" w:themeColor="text1"/>
                <w:spacing w:val="-26"/>
                <w:sz w:val="24"/>
                <w:szCs w:val="24"/>
              </w:rPr>
            </w:pPr>
            <w:r w:rsidRPr="0071458A">
              <w:rPr>
                <w:rFonts w:ascii="Times New Roman" w:hAnsi="Times New Roman" w:hint="eastAsia"/>
                <w:color w:val="000000" w:themeColor="text1"/>
                <w:spacing w:val="-26"/>
                <w:sz w:val="24"/>
                <w:szCs w:val="24"/>
              </w:rPr>
              <w:t>失智</w:t>
            </w:r>
            <w:r w:rsidRPr="0071458A">
              <w:rPr>
                <w:rFonts w:ascii="Times New Roman" w:hAnsi="Times New Roman" w:hint="eastAsia"/>
                <w:color w:val="000000" w:themeColor="text1"/>
                <w:spacing w:val="-14"/>
                <w:sz w:val="24"/>
                <w:szCs w:val="24"/>
              </w:rPr>
              <w:t>症者</w:t>
            </w:r>
          </w:p>
        </w:tc>
        <w:tc>
          <w:tcPr>
            <w:tcW w:w="560" w:type="dxa"/>
            <w:tcBorders>
              <w:top w:val="single" w:sz="6" w:space="0" w:color="auto"/>
              <w:left w:val="single" w:sz="6" w:space="0" w:color="auto"/>
              <w:bottom w:val="single" w:sz="6" w:space="0" w:color="auto"/>
              <w:right w:val="single" w:sz="6" w:space="0" w:color="auto"/>
            </w:tcBorders>
            <w:hideMark/>
          </w:tcPr>
          <w:p w14:paraId="476A59F0" w14:textId="77777777" w:rsidR="00C0438D" w:rsidRPr="0071458A" w:rsidRDefault="00C0438D" w:rsidP="00F63F05">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109</w:t>
            </w:r>
          </w:p>
        </w:tc>
        <w:tc>
          <w:tcPr>
            <w:tcW w:w="784" w:type="dxa"/>
            <w:tcBorders>
              <w:top w:val="single" w:sz="6" w:space="0" w:color="auto"/>
              <w:left w:val="single" w:sz="6" w:space="0" w:color="auto"/>
              <w:bottom w:val="single" w:sz="6" w:space="0" w:color="auto"/>
              <w:right w:val="single" w:sz="6" w:space="0" w:color="auto"/>
            </w:tcBorders>
            <w:vAlign w:val="center"/>
            <w:hideMark/>
          </w:tcPr>
          <w:p w14:paraId="56093828"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26,609</w:t>
            </w:r>
          </w:p>
        </w:tc>
        <w:tc>
          <w:tcPr>
            <w:tcW w:w="658" w:type="dxa"/>
            <w:tcBorders>
              <w:top w:val="single" w:sz="6" w:space="0" w:color="auto"/>
              <w:left w:val="single" w:sz="6" w:space="0" w:color="auto"/>
              <w:bottom w:val="single" w:sz="6" w:space="0" w:color="auto"/>
              <w:right w:val="single" w:sz="6" w:space="0" w:color="auto"/>
            </w:tcBorders>
            <w:vAlign w:val="center"/>
            <w:hideMark/>
          </w:tcPr>
          <w:p w14:paraId="3ABC4CEB"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9,360</w:t>
            </w:r>
          </w:p>
        </w:tc>
        <w:tc>
          <w:tcPr>
            <w:tcW w:w="560" w:type="dxa"/>
            <w:tcBorders>
              <w:top w:val="single" w:sz="6" w:space="0" w:color="auto"/>
              <w:left w:val="single" w:sz="6" w:space="0" w:color="auto"/>
              <w:bottom w:val="single" w:sz="6" w:space="0" w:color="auto"/>
              <w:right w:val="single" w:sz="6" w:space="0" w:color="auto"/>
            </w:tcBorders>
            <w:vAlign w:val="center"/>
            <w:hideMark/>
          </w:tcPr>
          <w:p w14:paraId="64DFACE9"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367</w:t>
            </w:r>
          </w:p>
        </w:tc>
        <w:tc>
          <w:tcPr>
            <w:tcW w:w="798" w:type="dxa"/>
            <w:tcBorders>
              <w:top w:val="single" w:sz="6" w:space="0" w:color="auto"/>
              <w:left w:val="single" w:sz="6" w:space="0" w:color="auto"/>
              <w:bottom w:val="single" w:sz="6" w:space="0" w:color="auto"/>
              <w:right w:val="single" w:sz="6" w:space="0" w:color="auto"/>
            </w:tcBorders>
            <w:vAlign w:val="center"/>
            <w:hideMark/>
          </w:tcPr>
          <w:p w14:paraId="73F942CE"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8,095</w:t>
            </w:r>
          </w:p>
        </w:tc>
        <w:tc>
          <w:tcPr>
            <w:tcW w:w="699" w:type="dxa"/>
            <w:tcBorders>
              <w:top w:val="single" w:sz="6" w:space="0" w:color="auto"/>
              <w:left w:val="single" w:sz="6" w:space="0" w:color="auto"/>
              <w:bottom w:val="single" w:sz="6" w:space="0" w:color="auto"/>
              <w:right w:val="single" w:sz="6" w:space="0" w:color="auto"/>
            </w:tcBorders>
            <w:vAlign w:val="center"/>
            <w:hideMark/>
          </w:tcPr>
          <w:p w14:paraId="3C84C2B6"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14,214</w:t>
            </w:r>
          </w:p>
        </w:tc>
        <w:tc>
          <w:tcPr>
            <w:tcW w:w="798" w:type="dxa"/>
            <w:tcBorders>
              <w:top w:val="single" w:sz="6" w:space="0" w:color="auto"/>
              <w:left w:val="single" w:sz="6" w:space="0" w:color="auto"/>
              <w:bottom w:val="single" w:sz="6" w:space="0" w:color="auto"/>
              <w:right w:val="single" w:sz="6" w:space="0" w:color="auto"/>
            </w:tcBorders>
            <w:vAlign w:val="center"/>
            <w:hideMark/>
          </w:tcPr>
          <w:p w14:paraId="4C2E8CEB"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23,113</w:t>
            </w:r>
          </w:p>
        </w:tc>
        <w:tc>
          <w:tcPr>
            <w:tcW w:w="896" w:type="dxa"/>
            <w:tcBorders>
              <w:top w:val="single" w:sz="6" w:space="0" w:color="auto"/>
              <w:left w:val="single" w:sz="6" w:space="0" w:color="auto"/>
              <w:bottom w:val="single" w:sz="6" w:space="0" w:color="auto"/>
              <w:right w:val="single" w:sz="6" w:space="0" w:color="auto"/>
            </w:tcBorders>
            <w:vAlign w:val="center"/>
            <w:hideMark/>
          </w:tcPr>
          <w:p w14:paraId="30E0F42E"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8,178</w:t>
            </w:r>
          </w:p>
        </w:tc>
        <w:tc>
          <w:tcPr>
            <w:tcW w:w="771" w:type="dxa"/>
            <w:tcBorders>
              <w:top w:val="single" w:sz="6" w:space="0" w:color="auto"/>
              <w:left w:val="single" w:sz="6" w:space="0" w:color="auto"/>
              <w:bottom w:val="single" w:sz="6" w:space="0" w:color="auto"/>
              <w:right w:val="single" w:sz="6" w:space="0" w:color="auto"/>
            </w:tcBorders>
            <w:vAlign w:val="center"/>
            <w:hideMark/>
          </w:tcPr>
          <w:p w14:paraId="41045643"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19,601</w:t>
            </w:r>
          </w:p>
        </w:tc>
      </w:tr>
      <w:tr w:rsidR="0071458A" w:rsidRPr="0071458A" w14:paraId="2AEABCAF" w14:textId="77777777" w:rsidTr="00C0438D">
        <w:trPr>
          <w:trHeight w:val="46"/>
        </w:trPr>
        <w:tc>
          <w:tcPr>
            <w:tcW w:w="1050" w:type="dxa"/>
            <w:vMerge/>
            <w:tcBorders>
              <w:top w:val="single" w:sz="6" w:space="0" w:color="auto"/>
              <w:left w:val="single" w:sz="6" w:space="0" w:color="auto"/>
              <w:bottom w:val="single" w:sz="12" w:space="0" w:color="auto"/>
              <w:right w:val="single" w:sz="6" w:space="0" w:color="auto"/>
            </w:tcBorders>
            <w:vAlign w:val="center"/>
            <w:hideMark/>
          </w:tcPr>
          <w:p w14:paraId="421F3083" w14:textId="77777777" w:rsidR="00C0438D" w:rsidRPr="0071458A" w:rsidRDefault="00C0438D" w:rsidP="00F63F05">
            <w:pPr>
              <w:widowControl/>
              <w:overflowPunct/>
              <w:autoSpaceDE/>
              <w:autoSpaceDN/>
              <w:spacing w:line="320" w:lineRule="exact"/>
              <w:jc w:val="left"/>
              <w:rPr>
                <w:rFonts w:ascii="Times New Roman"/>
                <w:color w:val="000000" w:themeColor="text1"/>
                <w:spacing w:val="-26"/>
                <w:kern w:val="32"/>
                <w:sz w:val="24"/>
                <w:szCs w:val="24"/>
              </w:rPr>
            </w:pPr>
          </w:p>
        </w:tc>
        <w:tc>
          <w:tcPr>
            <w:tcW w:w="560" w:type="dxa"/>
            <w:tcBorders>
              <w:top w:val="single" w:sz="6" w:space="0" w:color="auto"/>
              <w:left w:val="single" w:sz="6" w:space="0" w:color="auto"/>
              <w:bottom w:val="single" w:sz="12" w:space="0" w:color="auto"/>
              <w:right w:val="single" w:sz="6" w:space="0" w:color="auto"/>
            </w:tcBorders>
            <w:shd w:val="clear" w:color="auto" w:fill="E0E0E0"/>
            <w:hideMark/>
          </w:tcPr>
          <w:p w14:paraId="4194EF1A" w14:textId="77777777" w:rsidR="00C0438D" w:rsidRPr="0071458A" w:rsidRDefault="00C0438D" w:rsidP="00F63F05">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110</w:t>
            </w:r>
          </w:p>
        </w:tc>
        <w:tc>
          <w:tcPr>
            <w:tcW w:w="784"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09A5864D"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34,743 </w:t>
            </w:r>
          </w:p>
        </w:tc>
        <w:tc>
          <w:tcPr>
            <w:tcW w:w="658"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2E1DE0E3"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11,145 </w:t>
            </w:r>
          </w:p>
        </w:tc>
        <w:tc>
          <w:tcPr>
            <w:tcW w:w="560"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4B491EAF"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460 </w:t>
            </w:r>
          </w:p>
        </w:tc>
        <w:tc>
          <w:tcPr>
            <w:tcW w:w="798"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4F2AFE95"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10,204 </w:t>
            </w:r>
          </w:p>
        </w:tc>
        <w:tc>
          <w:tcPr>
            <w:tcW w:w="699"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3F758042"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9,340 </w:t>
            </w:r>
          </w:p>
        </w:tc>
        <w:tc>
          <w:tcPr>
            <w:tcW w:w="798"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19C62D8F"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26,653 </w:t>
            </w:r>
          </w:p>
        </w:tc>
        <w:tc>
          <w:tcPr>
            <w:tcW w:w="896"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62CE88A9"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14,568 </w:t>
            </w:r>
          </w:p>
        </w:tc>
        <w:tc>
          <w:tcPr>
            <w:tcW w:w="771"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285DA0B3" w14:textId="77777777" w:rsidR="00C0438D" w:rsidRPr="0071458A" w:rsidRDefault="00C0438D" w:rsidP="00F63F05">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27,217 </w:t>
            </w:r>
          </w:p>
        </w:tc>
      </w:tr>
      <w:tr w:rsidR="0071458A" w:rsidRPr="0071458A" w14:paraId="6D80D6CB" w14:textId="77777777" w:rsidTr="00C0438D">
        <w:trPr>
          <w:trHeight w:val="242"/>
        </w:trPr>
        <w:tc>
          <w:tcPr>
            <w:tcW w:w="1050" w:type="dxa"/>
            <w:vMerge w:val="restart"/>
            <w:tcBorders>
              <w:top w:val="single" w:sz="12" w:space="0" w:color="auto"/>
              <w:left w:val="single" w:sz="12" w:space="0" w:color="auto"/>
              <w:bottom w:val="single" w:sz="6" w:space="0" w:color="auto"/>
              <w:right w:val="single" w:sz="6" w:space="0" w:color="auto"/>
            </w:tcBorders>
            <w:vAlign w:val="center"/>
            <w:hideMark/>
          </w:tcPr>
          <w:p w14:paraId="0A554E42" w14:textId="77777777" w:rsidR="00C0438D" w:rsidRPr="0071458A" w:rsidRDefault="00C0438D">
            <w:pPr>
              <w:pStyle w:val="4"/>
              <w:numPr>
                <w:ilvl w:val="0"/>
                <w:numId w:val="0"/>
              </w:numPr>
              <w:kinsoku w:val="0"/>
              <w:spacing w:line="320" w:lineRule="exact"/>
              <w:ind w:leftChars="-31" w:left="-93" w:rightChars="-28" w:right="-95" w:hangingChars="6" w:hanging="12"/>
              <w:jc w:val="center"/>
              <w:rPr>
                <w:rFonts w:ascii="Times New Roman" w:hAnsi="Times New Roman"/>
                <w:color w:val="000000" w:themeColor="text1"/>
                <w:spacing w:val="-14"/>
                <w:sz w:val="24"/>
                <w:szCs w:val="24"/>
              </w:rPr>
            </w:pPr>
            <w:r w:rsidRPr="0071458A">
              <w:rPr>
                <w:rFonts w:ascii="Times New Roman" w:hAnsi="Times New Roman"/>
                <w:color w:val="000000" w:themeColor="text1"/>
                <w:spacing w:val="-32"/>
                <w:sz w:val="24"/>
                <w:szCs w:val="24"/>
              </w:rPr>
              <w:lastRenderedPageBreak/>
              <w:t>50</w:t>
            </w:r>
            <w:r w:rsidRPr="0071458A">
              <w:rPr>
                <w:rFonts w:ascii="Times New Roman" w:hAnsi="Times New Roman" w:hint="eastAsia"/>
                <w:color w:val="000000" w:themeColor="text1"/>
                <w:spacing w:val="-32"/>
                <w:sz w:val="24"/>
                <w:szCs w:val="24"/>
              </w:rPr>
              <w:t>歲至</w:t>
            </w:r>
            <w:r w:rsidRPr="0071458A">
              <w:rPr>
                <w:rFonts w:ascii="Times New Roman" w:hAnsi="Times New Roman"/>
                <w:color w:val="000000" w:themeColor="text1"/>
                <w:spacing w:val="-32"/>
                <w:sz w:val="24"/>
                <w:szCs w:val="24"/>
              </w:rPr>
              <w:t>64</w:t>
            </w:r>
            <w:r w:rsidRPr="0071458A">
              <w:rPr>
                <w:rFonts w:ascii="Times New Roman" w:hAnsi="Times New Roman" w:hint="eastAsia"/>
                <w:color w:val="000000" w:themeColor="text1"/>
                <w:spacing w:val="-32"/>
                <w:sz w:val="24"/>
                <w:szCs w:val="24"/>
              </w:rPr>
              <w:t>歲身心障礙者</w:t>
            </w:r>
          </w:p>
        </w:tc>
        <w:tc>
          <w:tcPr>
            <w:tcW w:w="560" w:type="dxa"/>
            <w:tcBorders>
              <w:top w:val="single" w:sz="12" w:space="0" w:color="auto"/>
              <w:left w:val="single" w:sz="6" w:space="0" w:color="auto"/>
              <w:bottom w:val="single" w:sz="6" w:space="0" w:color="auto"/>
              <w:right w:val="single" w:sz="6" w:space="0" w:color="auto"/>
            </w:tcBorders>
            <w:hideMark/>
          </w:tcPr>
          <w:p w14:paraId="05A7F4CD" w14:textId="77777777" w:rsidR="00C0438D" w:rsidRPr="0071458A" w:rsidRDefault="00C0438D">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109</w:t>
            </w:r>
          </w:p>
        </w:tc>
        <w:tc>
          <w:tcPr>
            <w:tcW w:w="784" w:type="dxa"/>
            <w:tcBorders>
              <w:top w:val="single" w:sz="12" w:space="0" w:color="auto"/>
              <w:left w:val="single" w:sz="6" w:space="0" w:color="auto"/>
              <w:bottom w:val="single" w:sz="6" w:space="0" w:color="auto"/>
              <w:right w:val="single" w:sz="6" w:space="0" w:color="auto"/>
            </w:tcBorders>
            <w:vAlign w:val="center"/>
            <w:hideMark/>
          </w:tcPr>
          <w:p w14:paraId="17670024"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23,870</w:t>
            </w:r>
          </w:p>
        </w:tc>
        <w:tc>
          <w:tcPr>
            <w:tcW w:w="658" w:type="dxa"/>
            <w:tcBorders>
              <w:top w:val="single" w:sz="12" w:space="0" w:color="auto"/>
              <w:left w:val="single" w:sz="6" w:space="0" w:color="auto"/>
              <w:bottom w:val="single" w:sz="6" w:space="0" w:color="auto"/>
              <w:right w:val="single" w:sz="6" w:space="0" w:color="auto"/>
            </w:tcBorders>
            <w:vAlign w:val="center"/>
            <w:hideMark/>
          </w:tcPr>
          <w:p w14:paraId="657D2A3C"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1,300</w:t>
            </w:r>
          </w:p>
        </w:tc>
        <w:tc>
          <w:tcPr>
            <w:tcW w:w="560" w:type="dxa"/>
            <w:tcBorders>
              <w:top w:val="single" w:sz="12" w:space="0" w:color="auto"/>
              <w:left w:val="single" w:sz="6" w:space="0" w:color="auto"/>
              <w:bottom w:val="single" w:sz="6" w:space="0" w:color="auto"/>
              <w:right w:val="single" w:sz="6" w:space="0" w:color="auto"/>
            </w:tcBorders>
            <w:vAlign w:val="center"/>
            <w:hideMark/>
          </w:tcPr>
          <w:p w14:paraId="0DCA32BE"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186</w:t>
            </w:r>
          </w:p>
        </w:tc>
        <w:tc>
          <w:tcPr>
            <w:tcW w:w="798" w:type="dxa"/>
            <w:tcBorders>
              <w:top w:val="single" w:sz="12" w:space="0" w:color="auto"/>
              <w:left w:val="single" w:sz="6" w:space="0" w:color="auto"/>
              <w:bottom w:val="single" w:sz="6" w:space="0" w:color="auto"/>
              <w:right w:val="single" w:sz="6" w:space="0" w:color="auto"/>
            </w:tcBorders>
            <w:vAlign w:val="center"/>
            <w:hideMark/>
          </w:tcPr>
          <w:p w14:paraId="21094891"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1,343</w:t>
            </w:r>
          </w:p>
        </w:tc>
        <w:tc>
          <w:tcPr>
            <w:tcW w:w="699" w:type="dxa"/>
            <w:tcBorders>
              <w:top w:val="single" w:sz="12" w:space="0" w:color="auto"/>
              <w:left w:val="single" w:sz="6" w:space="0" w:color="auto"/>
              <w:bottom w:val="single" w:sz="6" w:space="0" w:color="auto"/>
              <w:right w:val="single" w:sz="6" w:space="0" w:color="auto"/>
            </w:tcBorders>
            <w:vAlign w:val="center"/>
            <w:hideMark/>
          </w:tcPr>
          <w:p w14:paraId="7C319639"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7,607</w:t>
            </w:r>
          </w:p>
        </w:tc>
        <w:tc>
          <w:tcPr>
            <w:tcW w:w="798" w:type="dxa"/>
            <w:tcBorders>
              <w:top w:val="single" w:sz="12" w:space="0" w:color="auto"/>
              <w:left w:val="single" w:sz="6" w:space="0" w:color="auto"/>
              <w:bottom w:val="single" w:sz="6" w:space="0" w:color="auto"/>
              <w:right w:val="single" w:sz="6" w:space="0" w:color="auto"/>
            </w:tcBorders>
            <w:vAlign w:val="center"/>
            <w:hideMark/>
          </w:tcPr>
          <w:p w14:paraId="155D07B7"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12,950</w:t>
            </w:r>
          </w:p>
        </w:tc>
        <w:tc>
          <w:tcPr>
            <w:tcW w:w="896" w:type="dxa"/>
            <w:tcBorders>
              <w:top w:val="single" w:sz="12" w:space="0" w:color="auto"/>
              <w:left w:val="single" w:sz="6" w:space="0" w:color="auto"/>
              <w:bottom w:val="single" w:sz="6" w:space="0" w:color="auto"/>
              <w:right w:val="single" w:sz="6" w:space="0" w:color="auto"/>
            </w:tcBorders>
            <w:vAlign w:val="center"/>
            <w:hideMark/>
          </w:tcPr>
          <w:p w14:paraId="2CFDA676"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3,218</w:t>
            </w:r>
          </w:p>
        </w:tc>
        <w:tc>
          <w:tcPr>
            <w:tcW w:w="771" w:type="dxa"/>
            <w:tcBorders>
              <w:top w:val="single" w:sz="12" w:space="0" w:color="auto"/>
              <w:left w:val="single" w:sz="6" w:space="0" w:color="auto"/>
              <w:bottom w:val="single" w:sz="6" w:space="0" w:color="auto"/>
              <w:right w:val="single" w:sz="12" w:space="0" w:color="auto"/>
            </w:tcBorders>
            <w:vAlign w:val="center"/>
            <w:hideMark/>
          </w:tcPr>
          <w:p w14:paraId="19E7D270"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9,344</w:t>
            </w:r>
          </w:p>
        </w:tc>
      </w:tr>
      <w:tr w:rsidR="0071458A" w:rsidRPr="0071458A" w14:paraId="505CE73B" w14:textId="77777777" w:rsidTr="00C0438D">
        <w:trPr>
          <w:trHeight w:val="242"/>
        </w:trPr>
        <w:tc>
          <w:tcPr>
            <w:tcW w:w="1050" w:type="dxa"/>
            <w:vMerge/>
            <w:tcBorders>
              <w:top w:val="single" w:sz="12" w:space="0" w:color="auto"/>
              <w:left w:val="single" w:sz="12" w:space="0" w:color="auto"/>
              <w:bottom w:val="single" w:sz="6" w:space="0" w:color="auto"/>
              <w:right w:val="single" w:sz="6" w:space="0" w:color="auto"/>
            </w:tcBorders>
            <w:vAlign w:val="center"/>
            <w:hideMark/>
          </w:tcPr>
          <w:p w14:paraId="02BD2E39" w14:textId="77777777" w:rsidR="00C0438D" w:rsidRPr="0071458A" w:rsidRDefault="00C0438D">
            <w:pPr>
              <w:widowControl/>
              <w:overflowPunct/>
              <w:autoSpaceDE/>
              <w:autoSpaceDN/>
              <w:jc w:val="left"/>
              <w:rPr>
                <w:rFonts w:ascii="Times New Roman"/>
                <w:color w:val="000000" w:themeColor="text1"/>
                <w:spacing w:val="-14"/>
                <w:kern w:val="32"/>
                <w:sz w:val="24"/>
                <w:szCs w:val="24"/>
              </w:rPr>
            </w:pPr>
          </w:p>
        </w:tc>
        <w:tc>
          <w:tcPr>
            <w:tcW w:w="560" w:type="dxa"/>
            <w:tcBorders>
              <w:top w:val="single" w:sz="6" w:space="0" w:color="auto"/>
              <w:left w:val="single" w:sz="6" w:space="0" w:color="auto"/>
              <w:bottom w:val="single" w:sz="6" w:space="0" w:color="auto"/>
              <w:right w:val="single" w:sz="6" w:space="0" w:color="auto"/>
            </w:tcBorders>
            <w:shd w:val="clear" w:color="auto" w:fill="E0E0E0"/>
            <w:hideMark/>
          </w:tcPr>
          <w:p w14:paraId="2EA2F994" w14:textId="77777777" w:rsidR="00C0438D" w:rsidRPr="0071458A" w:rsidRDefault="00C0438D">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110</w:t>
            </w:r>
          </w:p>
        </w:tc>
        <w:tc>
          <w:tcPr>
            <w:tcW w:w="78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D4D7770"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23,542 </w:t>
            </w:r>
          </w:p>
        </w:tc>
        <w:tc>
          <w:tcPr>
            <w:tcW w:w="65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FEBD7E8"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1,095 </w:t>
            </w:r>
          </w:p>
        </w:tc>
        <w:tc>
          <w:tcPr>
            <w:tcW w:w="5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5C6BF69"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149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4AA2111"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1,198 </w:t>
            </w:r>
          </w:p>
        </w:tc>
        <w:tc>
          <w:tcPr>
            <w:tcW w:w="699"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DC3882D"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3,955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14C21FC"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12,133 </w:t>
            </w:r>
          </w:p>
        </w:tc>
        <w:tc>
          <w:tcPr>
            <w:tcW w:w="89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0C068EE"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5,302 </w:t>
            </w:r>
          </w:p>
        </w:tc>
        <w:tc>
          <w:tcPr>
            <w:tcW w:w="771" w:type="dxa"/>
            <w:tcBorders>
              <w:top w:val="single" w:sz="6" w:space="0" w:color="auto"/>
              <w:left w:val="single" w:sz="6" w:space="0" w:color="auto"/>
              <w:bottom w:val="single" w:sz="6" w:space="0" w:color="auto"/>
              <w:right w:val="single" w:sz="12" w:space="0" w:color="auto"/>
            </w:tcBorders>
            <w:shd w:val="clear" w:color="auto" w:fill="E0E0E0"/>
            <w:vAlign w:val="center"/>
            <w:hideMark/>
          </w:tcPr>
          <w:p w14:paraId="50866EFE"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9,525 </w:t>
            </w:r>
          </w:p>
        </w:tc>
      </w:tr>
      <w:tr w:rsidR="0071458A" w:rsidRPr="0071458A" w14:paraId="3D97B873" w14:textId="77777777" w:rsidTr="00C0438D">
        <w:trPr>
          <w:trHeight w:val="264"/>
        </w:trPr>
        <w:tc>
          <w:tcPr>
            <w:tcW w:w="1050" w:type="dxa"/>
            <w:vMerge w:val="restart"/>
            <w:tcBorders>
              <w:top w:val="single" w:sz="6" w:space="0" w:color="auto"/>
              <w:left w:val="single" w:sz="12" w:space="0" w:color="auto"/>
              <w:bottom w:val="single" w:sz="12" w:space="0" w:color="auto"/>
              <w:right w:val="single" w:sz="6" w:space="0" w:color="auto"/>
            </w:tcBorders>
            <w:vAlign w:val="center"/>
            <w:hideMark/>
          </w:tcPr>
          <w:p w14:paraId="171F9DED" w14:textId="77777777" w:rsidR="00C0438D" w:rsidRPr="0071458A" w:rsidRDefault="00C0438D">
            <w:pPr>
              <w:pStyle w:val="4"/>
              <w:numPr>
                <w:ilvl w:val="0"/>
                <w:numId w:val="0"/>
              </w:numPr>
              <w:kinsoku w:val="0"/>
              <w:spacing w:line="320" w:lineRule="exact"/>
              <w:ind w:leftChars="-27" w:left="-92" w:rightChars="-21" w:right="-71" w:firstLineChars="10" w:firstLine="21"/>
              <w:jc w:val="center"/>
              <w:rPr>
                <w:rFonts w:ascii="Times New Roman" w:hAnsi="Times New Roman"/>
                <w:color w:val="000000" w:themeColor="text1"/>
                <w:spacing w:val="-32"/>
                <w:sz w:val="24"/>
                <w:szCs w:val="24"/>
              </w:rPr>
            </w:pPr>
            <w:r w:rsidRPr="0071458A">
              <w:rPr>
                <w:rFonts w:ascii="Times New Roman" w:hAnsi="Times New Roman"/>
                <w:color w:val="000000" w:themeColor="text1"/>
                <w:spacing w:val="-26"/>
                <w:sz w:val="24"/>
                <w:szCs w:val="24"/>
              </w:rPr>
              <w:t>4</w:t>
            </w:r>
            <w:r w:rsidRPr="0071458A">
              <w:rPr>
                <w:rFonts w:ascii="Times New Roman" w:hAnsi="Times New Roman"/>
                <w:color w:val="000000" w:themeColor="text1"/>
                <w:spacing w:val="-32"/>
                <w:sz w:val="24"/>
                <w:szCs w:val="24"/>
              </w:rPr>
              <w:t>9</w:t>
            </w:r>
            <w:r w:rsidRPr="0071458A">
              <w:rPr>
                <w:rFonts w:ascii="Times New Roman" w:hAnsi="Times New Roman" w:hint="eastAsia"/>
                <w:color w:val="000000" w:themeColor="text1"/>
                <w:spacing w:val="-32"/>
                <w:sz w:val="24"/>
                <w:szCs w:val="24"/>
              </w:rPr>
              <w:t>歲以下</w:t>
            </w:r>
          </w:p>
          <w:p w14:paraId="32FA3842" w14:textId="77777777" w:rsidR="00C0438D" w:rsidRPr="0071458A" w:rsidRDefault="00C0438D">
            <w:pPr>
              <w:pStyle w:val="4"/>
              <w:numPr>
                <w:ilvl w:val="0"/>
                <w:numId w:val="0"/>
              </w:numPr>
              <w:kinsoku w:val="0"/>
              <w:spacing w:line="320" w:lineRule="exact"/>
              <w:ind w:leftChars="-31" w:left="-91" w:rightChars="-21" w:right="-71" w:hangingChars="7" w:hanging="14"/>
              <w:jc w:val="center"/>
              <w:rPr>
                <w:rFonts w:ascii="Times New Roman" w:hAnsi="Times New Roman"/>
                <w:color w:val="000000" w:themeColor="text1"/>
                <w:spacing w:val="-14"/>
                <w:sz w:val="24"/>
                <w:szCs w:val="24"/>
              </w:rPr>
            </w:pPr>
            <w:r w:rsidRPr="0071458A">
              <w:rPr>
                <w:rFonts w:ascii="Times New Roman" w:hAnsi="Times New Roman" w:hint="eastAsia"/>
                <w:color w:val="000000" w:themeColor="text1"/>
                <w:spacing w:val="-32"/>
                <w:sz w:val="24"/>
                <w:szCs w:val="24"/>
              </w:rPr>
              <w:t>身心障礙者</w:t>
            </w:r>
          </w:p>
        </w:tc>
        <w:tc>
          <w:tcPr>
            <w:tcW w:w="560" w:type="dxa"/>
            <w:tcBorders>
              <w:top w:val="single" w:sz="6" w:space="0" w:color="auto"/>
              <w:left w:val="single" w:sz="6" w:space="0" w:color="auto"/>
              <w:bottom w:val="single" w:sz="6" w:space="0" w:color="auto"/>
              <w:right w:val="single" w:sz="6" w:space="0" w:color="auto"/>
            </w:tcBorders>
            <w:hideMark/>
          </w:tcPr>
          <w:p w14:paraId="444D076E" w14:textId="77777777" w:rsidR="00C0438D" w:rsidRPr="0071458A" w:rsidRDefault="00C0438D">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109</w:t>
            </w:r>
          </w:p>
        </w:tc>
        <w:tc>
          <w:tcPr>
            <w:tcW w:w="784" w:type="dxa"/>
            <w:tcBorders>
              <w:top w:val="single" w:sz="6" w:space="0" w:color="auto"/>
              <w:left w:val="single" w:sz="6" w:space="0" w:color="auto"/>
              <w:bottom w:val="single" w:sz="6" w:space="0" w:color="auto"/>
              <w:right w:val="single" w:sz="6" w:space="0" w:color="auto"/>
            </w:tcBorders>
            <w:vAlign w:val="center"/>
            <w:hideMark/>
          </w:tcPr>
          <w:p w14:paraId="5A22DD6D"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12,107</w:t>
            </w:r>
          </w:p>
        </w:tc>
        <w:tc>
          <w:tcPr>
            <w:tcW w:w="658" w:type="dxa"/>
            <w:tcBorders>
              <w:top w:val="single" w:sz="6" w:space="0" w:color="auto"/>
              <w:left w:val="single" w:sz="6" w:space="0" w:color="auto"/>
              <w:bottom w:val="single" w:sz="6" w:space="0" w:color="auto"/>
              <w:right w:val="single" w:sz="6" w:space="0" w:color="auto"/>
            </w:tcBorders>
            <w:vAlign w:val="center"/>
            <w:hideMark/>
          </w:tcPr>
          <w:p w14:paraId="06958FF8"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598</w:t>
            </w:r>
          </w:p>
        </w:tc>
        <w:tc>
          <w:tcPr>
            <w:tcW w:w="560" w:type="dxa"/>
            <w:tcBorders>
              <w:top w:val="single" w:sz="6" w:space="0" w:color="auto"/>
              <w:left w:val="single" w:sz="6" w:space="0" w:color="auto"/>
              <w:bottom w:val="single" w:sz="6" w:space="0" w:color="auto"/>
              <w:right w:val="single" w:sz="6" w:space="0" w:color="auto"/>
            </w:tcBorders>
            <w:vAlign w:val="center"/>
            <w:hideMark/>
          </w:tcPr>
          <w:p w14:paraId="32C0C9C1"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152</w:t>
            </w:r>
          </w:p>
        </w:tc>
        <w:tc>
          <w:tcPr>
            <w:tcW w:w="798" w:type="dxa"/>
            <w:tcBorders>
              <w:top w:val="single" w:sz="6" w:space="0" w:color="auto"/>
              <w:left w:val="single" w:sz="6" w:space="0" w:color="auto"/>
              <w:bottom w:val="single" w:sz="6" w:space="0" w:color="auto"/>
              <w:right w:val="single" w:sz="6" w:space="0" w:color="auto"/>
            </w:tcBorders>
            <w:vAlign w:val="center"/>
            <w:hideMark/>
          </w:tcPr>
          <w:p w14:paraId="2908AE7B"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518</w:t>
            </w:r>
          </w:p>
        </w:tc>
        <w:tc>
          <w:tcPr>
            <w:tcW w:w="699" w:type="dxa"/>
            <w:tcBorders>
              <w:top w:val="single" w:sz="6" w:space="0" w:color="auto"/>
              <w:left w:val="single" w:sz="6" w:space="0" w:color="auto"/>
              <w:bottom w:val="single" w:sz="6" w:space="0" w:color="auto"/>
              <w:right w:val="single" w:sz="6" w:space="0" w:color="auto"/>
            </w:tcBorders>
            <w:vAlign w:val="center"/>
            <w:hideMark/>
          </w:tcPr>
          <w:p w14:paraId="4D1A7575"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7,311</w:t>
            </w:r>
          </w:p>
        </w:tc>
        <w:tc>
          <w:tcPr>
            <w:tcW w:w="798" w:type="dxa"/>
            <w:tcBorders>
              <w:top w:val="single" w:sz="6" w:space="0" w:color="auto"/>
              <w:left w:val="single" w:sz="6" w:space="0" w:color="auto"/>
              <w:bottom w:val="single" w:sz="6" w:space="0" w:color="auto"/>
              <w:right w:val="single" w:sz="6" w:space="0" w:color="auto"/>
            </w:tcBorders>
            <w:vAlign w:val="center"/>
            <w:hideMark/>
          </w:tcPr>
          <w:p w14:paraId="0B18DC01"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6,943</w:t>
            </w:r>
          </w:p>
        </w:tc>
        <w:tc>
          <w:tcPr>
            <w:tcW w:w="896" w:type="dxa"/>
            <w:tcBorders>
              <w:top w:val="single" w:sz="6" w:space="0" w:color="auto"/>
              <w:left w:val="single" w:sz="6" w:space="0" w:color="auto"/>
              <w:bottom w:val="single" w:sz="6" w:space="0" w:color="auto"/>
              <w:right w:val="single" w:sz="6" w:space="0" w:color="auto"/>
            </w:tcBorders>
            <w:vAlign w:val="center"/>
            <w:hideMark/>
          </w:tcPr>
          <w:p w14:paraId="53BCC550"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1,274</w:t>
            </w:r>
          </w:p>
        </w:tc>
        <w:tc>
          <w:tcPr>
            <w:tcW w:w="771" w:type="dxa"/>
            <w:tcBorders>
              <w:top w:val="single" w:sz="6" w:space="0" w:color="auto"/>
              <w:left w:val="single" w:sz="6" w:space="0" w:color="auto"/>
              <w:bottom w:val="single" w:sz="6" w:space="0" w:color="auto"/>
              <w:right w:val="single" w:sz="12" w:space="0" w:color="auto"/>
            </w:tcBorders>
            <w:vAlign w:val="center"/>
            <w:hideMark/>
          </w:tcPr>
          <w:p w14:paraId="0BEA7BB0"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5,841</w:t>
            </w:r>
          </w:p>
        </w:tc>
      </w:tr>
      <w:tr w:rsidR="0071458A" w:rsidRPr="0071458A" w14:paraId="06C83F89" w14:textId="77777777" w:rsidTr="00C0438D">
        <w:trPr>
          <w:trHeight w:val="264"/>
        </w:trPr>
        <w:tc>
          <w:tcPr>
            <w:tcW w:w="1050" w:type="dxa"/>
            <w:vMerge/>
            <w:tcBorders>
              <w:top w:val="single" w:sz="6" w:space="0" w:color="auto"/>
              <w:left w:val="single" w:sz="12" w:space="0" w:color="auto"/>
              <w:bottom w:val="single" w:sz="12" w:space="0" w:color="auto"/>
              <w:right w:val="single" w:sz="6" w:space="0" w:color="auto"/>
            </w:tcBorders>
            <w:vAlign w:val="center"/>
            <w:hideMark/>
          </w:tcPr>
          <w:p w14:paraId="008BDF62" w14:textId="77777777" w:rsidR="00C0438D" w:rsidRPr="0071458A" w:rsidRDefault="00C0438D">
            <w:pPr>
              <w:widowControl/>
              <w:overflowPunct/>
              <w:autoSpaceDE/>
              <w:autoSpaceDN/>
              <w:jc w:val="left"/>
              <w:rPr>
                <w:rFonts w:ascii="Times New Roman"/>
                <w:color w:val="000000" w:themeColor="text1"/>
                <w:spacing w:val="-14"/>
                <w:kern w:val="32"/>
                <w:sz w:val="24"/>
                <w:szCs w:val="24"/>
              </w:rPr>
            </w:pPr>
          </w:p>
        </w:tc>
        <w:tc>
          <w:tcPr>
            <w:tcW w:w="560" w:type="dxa"/>
            <w:tcBorders>
              <w:top w:val="single" w:sz="6" w:space="0" w:color="auto"/>
              <w:left w:val="single" w:sz="6" w:space="0" w:color="auto"/>
              <w:bottom w:val="single" w:sz="12" w:space="0" w:color="auto"/>
              <w:right w:val="single" w:sz="6" w:space="0" w:color="auto"/>
            </w:tcBorders>
            <w:shd w:val="clear" w:color="auto" w:fill="E0E0E0"/>
            <w:hideMark/>
          </w:tcPr>
          <w:p w14:paraId="110570A5" w14:textId="77777777" w:rsidR="00C0438D" w:rsidRPr="0071458A" w:rsidRDefault="00C0438D">
            <w:pPr>
              <w:pStyle w:val="4"/>
              <w:numPr>
                <w:ilvl w:val="0"/>
                <w:numId w:val="0"/>
              </w:numPr>
              <w:kinsoku w:val="0"/>
              <w:spacing w:line="320" w:lineRule="exact"/>
              <w:ind w:leftChars="-31" w:left="-15" w:rightChars="-40" w:right="-136" w:hangingChars="41" w:hanging="90"/>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110</w:t>
            </w:r>
          </w:p>
        </w:tc>
        <w:tc>
          <w:tcPr>
            <w:tcW w:w="784"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18BF2CB5"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12,079 </w:t>
            </w:r>
          </w:p>
        </w:tc>
        <w:tc>
          <w:tcPr>
            <w:tcW w:w="658"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7922D4A9"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725 </w:t>
            </w:r>
          </w:p>
        </w:tc>
        <w:tc>
          <w:tcPr>
            <w:tcW w:w="560"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484542BB"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149 </w:t>
            </w:r>
          </w:p>
        </w:tc>
        <w:tc>
          <w:tcPr>
            <w:tcW w:w="798"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241DCE63"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616 </w:t>
            </w:r>
          </w:p>
        </w:tc>
        <w:tc>
          <w:tcPr>
            <w:tcW w:w="699"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26836643"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3,782 </w:t>
            </w:r>
          </w:p>
        </w:tc>
        <w:tc>
          <w:tcPr>
            <w:tcW w:w="798"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19F6D7F5"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6,665 </w:t>
            </w:r>
          </w:p>
        </w:tc>
        <w:tc>
          <w:tcPr>
            <w:tcW w:w="896" w:type="dxa"/>
            <w:tcBorders>
              <w:top w:val="single" w:sz="6" w:space="0" w:color="auto"/>
              <w:left w:val="single" w:sz="6" w:space="0" w:color="auto"/>
              <w:bottom w:val="single" w:sz="12" w:space="0" w:color="auto"/>
              <w:right w:val="single" w:sz="6" w:space="0" w:color="auto"/>
            </w:tcBorders>
            <w:shd w:val="clear" w:color="auto" w:fill="E0E0E0"/>
            <w:vAlign w:val="center"/>
            <w:hideMark/>
          </w:tcPr>
          <w:p w14:paraId="2DC78DA6"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2,118 </w:t>
            </w:r>
          </w:p>
        </w:tc>
        <w:tc>
          <w:tcPr>
            <w:tcW w:w="771" w:type="dxa"/>
            <w:tcBorders>
              <w:top w:val="single" w:sz="6" w:space="0" w:color="auto"/>
              <w:left w:val="single" w:sz="6" w:space="0" w:color="auto"/>
              <w:bottom w:val="single" w:sz="12" w:space="0" w:color="auto"/>
              <w:right w:val="single" w:sz="12" w:space="0" w:color="auto"/>
            </w:tcBorders>
            <w:shd w:val="clear" w:color="auto" w:fill="E0E0E0"/>
            <w:vAlign w:val="center"/>
            <w:hideMark/>
          </w:tcPr>
          <w:p w14:paraId="5B91E342"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6,334 </w:t>
            </w:r>
          </w:p>
        </w:tc>
      </w:tr>
      <w:tr w:rsidR="0071458A" w:rsidRPr="0071458A" w14:paraId="0EABE8B6" w14:textId="77777777" w:rsidTr="00C0438D">
        <w:trPr>
          <w:trHeight w:val="46"/>
        </w:trPr>
        <w:tc>
          <w:tcPr>
            <w:tcW w:w="1050" w:type="dxa"/>
            <w:vMerge w:val="restart"/>
            <w:tcBorders>
              <w:top w:val="single" w:sz="12" w:space="0" w:color="auto"/>
              <w:left w:val="single" w:sz="6" w:space="0" w:color="auto"/>
              <w:bottom w:val="single" w:sz="6" w:space="0" w:color="auto"/>
              <w:right w:val="single" w:sz="6" w:space="0" w:color="auto"/>
            </w:tcBorders>
            <w:vAlign w:val="center"/>
            <w:hideMark/>
          </w:tcPr>
          <w:p w14:paraId="4B3A151B" w14:textId="77777777" w:rsidR="00C0438D" w:rsidRPr="0071458A" w:rsidRDefault="00C0438D">
            <w:pPr>
              <w:pStyle w:val="4"/>
              <w:numPr>
                <w:ilvl w:val="0"/>
                <w:numId w:val="0"/>
              </w:numPr>
              <w:spacing w:line="320" w:lineRule="exact"/>
              <w:ind w:leftChars="-27" w:left="-92" w:rightChars="-21" w:right="-71" w:firstLineChars="10" w:firstLine="23"/>
              <w:jc w:val="center"/>
              <w:rPr>
                <w:rFonts w:ascii="Times New Roman" w:hAnsi="Times New Roman"/>
                <w:color w:val="000000" w:themeColor="text1"/>
                <w:spacing w:val="-14"/>
                <w:sz w:val="24"/>
                <w:szCs w:val="24"/>
              </w:rPr>
            </w:pPr>
            <w:r w:rsidRPr="0071458A">
              <w:rPr>
                <w:rFonts w:ascii="Times New Roman" w:hAnsi="Times New Roman" w:hint="eastAsia"/>
                <w:color w:val="000000" w:themeColor="text1"/>
                <w:spacing w:val="-14"/>
                <w:sz w:val="24"/>
                <w:szCs w:val="24"/>
              </w:rPr>
              <w:t>合計</w:t>
            </w:r>
          </w:p>
        </w:tc>
        <w:tc>
          <w:tcPr>
            <w:tcW w:w="560" w:type="dxa"/>
            <w:tcBorders>
              <w:top w:val="single" w:sz="12" w:space="0" w:color="auto"/>
              <w:left w:val="single" w:sz="6" w:space="0" w:color="auto"/>
              <w:bottom w:val="single" w:sz="6" w:space="0" w:color="auto"/>
              <w:right w:val="single" w:sz="6" w:space="0" w:color="auto"/>
            </w:tcBorders>
            <w:hideMark/>
          </w:tcPr>
          <w:p w14:paraId="0E487857" w14:textId="77777777" w:rsidR="00C0438D" w:rsidRPr="0071458A" w:rsidRDefault="00C0438D">
            <w:pPr>
              <w:pStyle w:val="4"/>
              <w:numPr>
                <w:ilvl w:val="0"/>
                <w:numId w:val="0"/>
              </w:numPr>
              <w:spacing w:line="320" w:lineRule="exact"/>
              <w:ind w:leftChars="-27" w:left="-92" w:rightChars="-21" w:right="-71" w:firstLineChars="10" w:firstLine="22"/>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109</w:t>
            </w:r>
          </w:p>
        </w:tc>
        <w:tc>
          <w:tcPr>
            <w:tcW w:w="784" w:type="dxa"/>
            <w:tcBorders>
              <w:top w:val="single" w:sz="12" w:space="0" w:color="auto"/>
              <w:left w:val="single" w:sz="6" w:space="0" w:color="auto"/>
              <w:bottom w:val="single" w:sz="6" w:space="0" w:color="auto"/>
              <w:right w:val="single" w:sz="6" w:space="0" w:color="auto"/>
            </w:tcBorders>
            <w:vAlign w:val="center"/>
            <w:hideMark/>
          </w:tcPr>
          <w:p w14:paraId="0D3D58AE"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210,390</w:t>
            </w:r>
          </w:p>
        </w:tc>
        <w:tc>
          <w:tcPr>
            <w:tcW w:w="658" w:type="dxa"/>
            <w:tcBorders>
              <w:top w:val="single" w:sz="12" w:space="0" w:color="auto"/>
              <w:left w:val="single" w:sz="6" w:space="0" w:color="auto"/>
              <w:bottom w:val="single" w:sz="6" w:space="0" w:color="auto"/>
              <w:right w:val="single" w:sz="6" w:space="0" w:color="auto"/>
            </w:tcBorders>
            <w:vAlign w:val="center"/>
            <w:hideMark/>
          </w:tcPr>
          <w:p w14:paraId="057FD219"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19,835</w:t>
            </w:r>
          </w:p>
        </w:tc>
        <w:tc>
          <w:tcPr>
            <w:tcW w:w="560" w:type="dxa"/>
            <w:tcBorders>
              <w:top w:val="single" w:sz="12" w:space="0" w:color="auto"/>
              <w:left w:val="single" w:sz="6" w:space="0" w:color="auto"/>
              <w:bottom w:val="single" w:sz="6" w:space="0" w:color="auto"/>
              <w:right w:val="single" w:sz="6" w:space="0" w:color="auto"/>
            </w:tcBorders>
            <w:vAlign w:val="center"/>
            <w:hideMark/>
          </w:tcPr>
          <w:p w14:paraId="13ABB61E"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1,321</w:t>
            </w:r>
          </w:p>
        </w:tc>
        <w:tc>
          <w:tcPr>
            <w:tcW w:w="798" w:type="dxa"/>
            <w:tcBorders>
              <w:top w:val="single" w:sz="12" w:space="0" w:color="auto"/>
              <w:left w:val="single" w:sz="6" w:space="0" w:color="auto"/>
              <w:bottom w:val="single" w:sz="6" w:space="0" w:color="auto"/>
              <w:right w:val="single" w:sz="6" w:space="0" w:color="auto"/>
            </w:tcBorders>
            <w:vAlign w:val="center"/>
            <w:hideMark/>
          </w:tcPr>
          <w:p w14:paraId="3D7656BE"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19,148</w:t>
            </w:r>
          </w:p>
        </w:tc>
        <w:tc>
          <w:tcPr>
            <w:tcW w:w="699" w:type="dxa"/>
            <w:tcBorders>
              <w:top w:val="single" w:sz="12" w:space="0" w:color="auto"/>
              <w:left w:val="single" w:sz="6" w:space="0" w:color="auto"/>
              <w:bottom w:val="single" w:sz="6" w:space="0" w:color="auto"/>
              <w:right w:val="single" w:sz="6" w:space="0" w:color="auto"/>
            </w:tcBorders>
            <w:vAlign w:val="center"/>
            <w:hideMark/>
          </w:tcPr>
          <w:p w14:paraId="7FEA998D"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87,223</w:t>
            </w:r>
          </w:p>
        </w:tc>
        <w:tc>
          <w:tcPr>
            <w:tcW w:w="798" w:type="dxa"/>
            <w:tcBorders>
              <w:top w:val="single" w:sz="12" w:space="0" w:color="auto"/>
              <w:left w:val="single" w:sz="6" w:space="0" w:color="auto"/>
              <w:bottom w:val="single" w:sz="6" w:space="0" w:color="auto"/>
              <w:right w:val="single" w:sz="6" w:space="0" w:color="auto"/>
            </w:tcBorders>
            <w:vAlign w:val="center"/>
            <w:hideMark/>
          </w:tcPr>
          <w:p w14:paraId="6611B0F4"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130,575</w:t>
            </w:r>
          </w:p>
        </w:tc>
        <w:tc>
          <w:tcPr>
            <w:tcW w:w="896" w:type="dxa"/>
            <w:tcBorders>
              <w:top w:val="single" w:sz="12" w:space="0" w:color="auto"/>
              <w:left w:val="single" w:sz="6" w:space="0" w:color="auto"/>
              <w:bottom w:val="single" w:sz="6" w:space="0" w:color="auto"/>
              <w:right w:val="single" w:sz="6" w:space="0" w:color="auto"/>
            </w:tcBorders>
            <w:vAlign w:val="center"/>
            <w:hideMark/>
          </w:tcPr>
          <w:p w14:paraId="4FBE6EDC"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44,076</w:t>
            </w:r>
          </w:p>
        </w:tc>
        <w:tc>
          <w:tcPr>
            <w:tcW w:w="771" w:type="dxa"/>
            <w:tcBorders>
              <w:top w:val="single" w:sz="12" w:space="0" w:color="auto"/>
              <w:left w:val="single" w:sz="6" w:space="0" w:color="auto"/>
              <w:bottom w:val="single" w:sz="6" w:space="0" w:color="auto"/>
              <w:right w:val="single" w:sz="6" w:space="0" w:color="auto"/>
            </w:tcBorders>
            <w:vAlign w:val="center"/>
            <w:hideMark/>
          </w:tcPr>
          <w:p w14:paraId="57AFCF2D"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93,484</w:t>
            </w:r>
          </w:p>
        </w:tc>
      </w:tr>
      <w:tr w:rsidR="0071458A" w:rsidRPr="0071458A" w14:paraId="6A4B80D3" w14:textId="77777777" w:rsidTr="00C0438D">
        <w:trPr>
          <w:trHeight w:val="46"/>
        </w:trPr>
        <w:tc>
          <w:tcPr>
            <w:tcW w:w="1050" w:type="dxa"/>
            <w:vMerge/>
            <w:tcBorders>
              <w:top w:val="single" w:sz="12" w:space="0" w:color="auto"/>
              <w:left w:val="single" w:sz="6" w:space="0" w:color="auto"/>
              <w:bottom w:val="single" w:sz="6" w:space="0" w:color="auto"/>
              <w:right w:val="single" w:sz="6" w:space="0" w:color="auto"/>
            </w:tcBorders>
            <w:vAlign w:val="center"/>
            <w:hideMark/>
          </w:tcPr>
          <w:p w14:paraId="740B4F27" w14:textId="77777777" w:rsidR="00C0438D" w:rsidRPr="0071458A" w:rsidRDefault="00C0438D">
            <w:pPr>
              <w:widowControl/>
              <w:overflowPunct/>
              <w:autoSpaceDE/>
              <w:autoSpaceDN/>
              <w:jc w:val="left"/>
              <w:rPr>
                <w:rFonts w:ascii="Times New Roman"/>
                <w:color w:val="000000" w:themeColor="text1"/>
                <w:spacing w:val="-14"/>
                <w:kern w:val="32"/>
                <w:sz w:val="24"/>
                <w:szCs w:val="24"/>
              </w:rPr>
            </w:pPr>
          </w:p>
        </w:tc>
        <w:tc>
          <w:tcPr>
            <w:tcW w:w="560" w:type="dxa"/>
            <w:tcBorders>
              <w:top w:val="single" w:sz="6" w:space="0" w:color="auto"/>
              <w:left w:val="single" w:sz="6" w:space="0" w:color="auto"/>
              <w:bottom w:val="single" w:sz="6" w:space="0" w:color="auto"/>
              <w:right w:val="single" w:sz="6" w:space="0" w:color="auto"/>
            </w:tcBorders>
            <w:shd w:val="clear" w:color="auto" w:fill="E0E0E0"/>
            <w:hideMark/>
          </w:tcPr>
          <w:p w14:paraId="70E87E7B" w14:textId="77777777" w:rsidR="00C0438D" w:rsidRPr="0071458A" w:rsidRDefault="00C0438D">
            <w:pPr>
              <w:pStyle w:val="4"/>
              <w:numPr>
                <w:ilvl w:val="0"/>
                <w:numId w:val="0"/>
              </w:numPr>
              <w:spacing w:line="320" w:lineRule="exact"/>
              <w:ind w:leftChars="-27" w:left="-92" w:rightChars="-21" w:right="-71" w:firstLineChars="10" w:firstLine="22"/>
              <w:jc w:val="center"/>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110</w:t>
            </w:r>
          </w:p>
        </w:tc>
        <w:tc>
          <w:tcPr>
            <w:tcW w:w="78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2492381"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251,778 </w:t>
            </w:r>
          </w:p>
        </w:tc>
        <w:tc>
          <w:tcPr>
            <w:tcW w:w="65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AE3D837"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23,357 </w:t>
            </w:r>
          </w:p>
        </w:tc>
        <w:tc>
          <w:tcPr>
            <w:tcW w:w="5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1EA9357"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1,475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F235708"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23,431 </w:t>
            </w:r>
          </w:p>
        </w:tc>
        <w:tc>
          <w:tcPr>
            <w:tcW w:w="699"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9CEB35B"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57,395 </w:t>
            </w:r>
          </w:p>
        </w:tc>
        <w:tc>
          <w:tcPr>
            <w:tcW w:w="798"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9C3A804"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145,086 </w:t>
            </w:r>
          </w:p>
        </w:tc>
        <w:tc>
          <w:tcPr>
            <w:tcW w:w="89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21161E5" w14:textId="77777777" w:rsidR="00C0438D" w:rsidRPr="0071458A" w:rsidRDefault="00C0438D">
            <w:pPr>
              <w:pStyle w:val="4"/>
              <w:numPr>
                <w:ilvl w:val="0"/>
                <w:numId w:val="0"/>
              </w:numPr>
              <w:kinsoku w:val="0"/>
              <w:spacing w:line="320" w:lineRule="exact"/>
              <w:ind w:leftChars="-31" w:left="-15" w:rightChars="-16" w:right="-54" w:hangingChars="41" w:hanging="90"/>
              <w:jc w:val="right"/>
              <w:rPr>
                <w:rFonts w:ascii="Times New Roman" w:hAnsi="Times New Roman"/>
                <w:color w:val="000000" w:themeColor="text1"/>
                <w:spacing w:val="-20"/>
                <w:sz w:val="24"/>
                <w:szCs w:val="24"/>
              </w:rPr>
            </w:pPr>
            <w:r w:rsidRPr="0071458A">
              <w:rPr>
                <w:rFonts w:ascii="Times New Roman" w:hAnsi="Times New Roman"/>
                <w:color w:val="000000" w:themeColor="text1"/>
                <w:spacing w:val="-20"/>
                <w:sz w:val="24"/>
                <w:szCs w:val="24"/>
              </w:rPr>
              <w:t xml:space="preserve">80,289 </w:t>
            </w:r>
          </w:p>
        </w:tc>
        <w:tc>
          <w:tcPr>
            <w:tcW w:w="77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FE549C3" w14:textId="77777777" w:rsidR="00C0438D" w:rsidRPr="0071458A" w:rsidRDefault="00C0438D">
            <w:pPr>
              <w:pStyle w:val="4"/>
              <w:numPr>
                <w:ilvl w:val="0"/>
                <w:numId w:val="0"/>
              </w:numPr>
              <w:kinsoku w:val="0"/>
              <w:spacing w:line="320" w:lineRule="exact"/>
              <w:ind w:leftChars="-31" w:left="-20" w:rightChars="-16" w:right="-54" w:hangingChars="41" w:hanging="85"/>
              <w:jc w:val="right"/>
              <w:rPr>
                <w:rFonts w:ascii="Times New Roman" w:hAnsi="Times New Roman"/>
                <w:color w:val="000000" w:themeColor="text1"/>
                <w:spacing w:val="-26"/>
                <w:sz w:val="24"/>
                <w:szCs w:val="24"/>
              </w:rPr>
            </w:pPr>
            <w:r w:rsidRPr="0071458A">
              <w:rPr>
                <w:rFonts w:ascii="Times New Roman" w:hAnsi="Times New Roman"/>
                <w:color w:val="000000" w:themeColor="text1"/>
                <w:spacing w:val="-26"/>
                <w:sz w:val="24"/>
                <w:szCs w:val="24"/>
              </w:rPr>
              <w:t xml:space="preserve">122,185 </w:t>
            </w:r>
          </w:p>
        </w:tc>
      </w:tr>
    </w:tbl>
    <w:p w14:paraId="6D9A0753" w14:textId="77777777" w:rsidR="00C0438D" w:rsidRPr="0071458A" w:rsidRDefault="00C0438D" w:rsidP="00C0438D">
      <w:pPr>
        <w:pStyle w:val="21"/>
        <w:kinsoku w:val="0"/>
        <w:spacing w:line="320" w:lineRule="exact"/>
        <w:ind w:leftChars="298" w:left="1014" w:firstLineChars="283" w:firstLine="736"/>
        <w:rPr>
          <w:rFonts w:ascii="Times New Roman"/>
          <w:color w:val="000000" w:themeColor="text1"/>
          <w:sz w:val="24"/>
          <w:szCs w:val="24"/>
        </w:rPr>
      </w:pPr>
      <w:r w:rsidRPr="0071458A">
        <w:rPr>
          <w:rFonts w:ascii="Times New Roman" w:hint="eastAsia"/>
          <w:color w:val="000000" w:themeColor="text1"/>
          <w:sz w:val="24"/>
          <w:szCs w:val="24"/>
        </w:rPr>
        <w:t>註：</w:t>
      </w:r>
      <w:r w:rsidRPr="0071458A">
        <w:rPr>
          <w:rFonts w:ascii="Times New Roman"/>
          <w:color w:val="000000" w:themeColor="text1"/>
          <w:sz w:val="24"/>
          <w:szCs w:val="24"/>
        </w:rPr>
        <w:t>65</w:t>
      </w:r>
      <w:r w:rsidRPr="0071458A">
        <w:rPr>
          <w:rFonts w:ascii="Times New Roman" w:hint="eastAsia"/>
          <w:color w:val="000000" w:themeColor="text1"/>
          <w:sz w:val="24"/>
          <w:szCs w:val="24"/>
        </w:rPr>
        <w:t>歲以上、</w:t>
      </w:r>
      <w:r w:rsidRPr="0071458A">
        <w:rPr>
          <w:rFonts w:ascii="Times New Roman"/>
          <w:color w:val="000000" w:themeColor="text1"/>
          <w:sz w:val="24"/>
          <w:szCs w:val="24"/>
        </w:rPr>
        <w:t>55-64</w:t>
      </w:r>
      <w:r w:rsidRPr="0071458A">
        <w:rPr>
          <w:rFonts w:ascii="Times New Roman" w:hint="eastAsia"/>
          <w:color w:val="000000" w:themeColor="text1"/>
          <w:sz w:val="24"/>
          <w:szCs w:val="24"/>
        </w:rPr>
        <w:t>歲原住民均不含失智症。</w:t>
      </w:r>
    </w:p>
    <w:p w14:paraId="4917F1D7" w14:textId="77777777" w:rsidR="00C0438D" w:rsidRPr="0071458A" w:rsidRDefault="00C0438D" w:rsidP="00C0438D">
      <w:pPr>
        <w:pStyle w:val="21"/>
        <w:kinsoku w:val="0"/>
        <w:spacing w:afterLines="25" w:after="114" w:line="320" w:lineRule="exact"/>
        <w:ind w:leftChars="298" w:left="1014" w:firstLineChars="283" w:firstLine="736"/>
        <w:rPr>
          <w:rFonts w:ascii="Times New Roman"/>
          <w:color w:val="000000" w:themeColor="text1"/>
          <w:sz w:val="24"/>
          <w:szCs w:val="24"/>
        </w:rPr>
      </w:pPr>
      <w:r w:rsidRPr="0071458A">
        <w:rPr>
          <w:rFonts w:ascii="Times New Roman" w:hint="eastAsia"/>
          <w:color w:val="000000" w:themeColor="text1"/>
          <w:sz w:val="24"/>
          <w:szCs w:val="24"/>
        </w:rPr>
        <w:t>資料來源：衛福部。</w:t>
      </w:r>
    </w:p>
    <w:p w14:paraId="36A59428" w14:textId="0E6726C7" w:rsidR="00C0438D" w:rsidRPr="0071458A" w:rsidRDefault="00C0438D" w:rsidP="00C0438D">
      <w:pPr>
        <w:pStyle w:val="33"/>
        <w:ind w:left="1361" w:right="680" w:firstLineChars="141" w:firstLine="480"/>
        <w:rPr>
          <w:color w:val="000000" w:themeColor="text1"/>
        </w:rPr>
      </w:pPr>
      <w:r w:rsidRPr="0071458A">
        <w:rPr>
          <w:noProof/>
          <w:color w:val="000000" w:themeColor="text1"/>
        </w:rPr>
        <w:drawing>
          <wp:inline distT="0" distB="0" distL="0" distR="0" wp14:anchorId="0AE9E7D5" wp14:editId="7A50CF00">
            <wp:extent cx="4572000" cy="2279176"/>
            <wp:effectExtent l="19050" t="19050" r="19050" b="26035"/>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8117" cy="2287211"/>
                    </a:xfrm>
                    <a:prstGeom prst="rect">
                      <a:avLst/>
                    </a:prstGeom>
                    <a:noFill/>
                    <a:ln w="9525" cmpd="sng">
                      <a:solidFill>
                        <a:srgbClr val="000000"/>
                      </a:solidFill>
                      <a:miter lim="800000"/>
                      <a:headEnd/>
                      <a:tailEnd/>
                    </a:ln>
                    <a:effectLst/>
                  </pic:spPr>
                </pic:pic>
              </a:graphicData>
            </a:graphic>
          </wp:inline>
        </w:drawing>
      </w:r>
    </w:p>
    <w:p w14:paraId="09318E36" w14:textId="5D6D7071" w:rsidR="00C0438D" w:rsidRPr="0071458A" w:rsidRDefault="00C0438D" w:rsidP="00C0438D">
      <w:pPr>
        <w:pStyle w:val="21"/>
        <w:ind w:left="1020" w:firstLineChars="242" w:firstLine="823"/>
        <w:rPr>
          <w:color w:val="000000" w:themeColor="text1"/>
        </w:rPr>
      </w:pPr>
      <w:r w:rsidRPr="0071458A">
        <w:rPr>
          <w:noProof/>
          <w:color w:val="000000" w:themeColor="text1"/>
        </w:rPr>
        <w:drawing>
          <wp:inline distT="0" distB="0" distL="0" distR="0" wp14:anchorId="4A6F8CDA" wp14:editId="0808D5F5">
            <wp:extent cx="4565650" cy="2176818"/>
            <wp:effectExtent l="19050" t="19050" r="25400" b="1397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9431" cy="2192924"/>
                    </a:xfrm>
                    <a:prstGeom prst="rect">
                      <a:avLst/>
                    </a:prstGeom>
                    <a:noFill/>
                    <a:ln w="9525" cmpd="sng">
                      <a:solidFill>
                        <a:srgbClr val="000000"/>
                      </a:solidFill>
                      <a:miter lim="800000"/>
                      <a:headEnd/>
                      <a:tailEnd/>
                    </a:ln>
                    <a:effectLst/>
                  </pic:spPr>
                </pic:pic>
              </a:graphicData>
            </a:graphic>
          </wp:inline>
        </w:drawing>
      </w:r>
    </w:p>
    <w:p w14:paraId="4D2972A0" w14:textId="77777777" w:rsidR="00C0438D" w:rsidRPr="0071458A" w:rsidRDefault="00C0438D" w:rsidP="007749DA">
      <w:pPr>
        <w:pStyle w:val="a2"/>
        <w:numPr>
          <w:ilvl w:val="0"/>
          <w:numId w:val="48"/>
        </w:numPr>
        <w:tabs>
          <w:tab w:val="left" w:pos="1792"/>
        </w:tabs>
        <w:spacing w:before="0" w:after="0"/>
        <w:ind w:left="1932" w:rightChars="22" w:right="75" w:hanging="28"/>
        <w:textAlignment w:val="auto"/>
        <w:rPr>
          <w:color w:val="000000" w:themeColor="text1"/>
          <w:sz w:val="24"/>
          <w:szCs w:val="24"/>
        </w:rPr>
      </w:pPr>
      <w:r w:rsidRPr="0071458A">
        <w:rPr>
          <w:rFonts w:ascii="Times New Roman" w:hAnsi="Times New Roman"/>
          <w:b/>
          <w:color w:val="000000" w:themeColor="text1"/>
          <w:spacing w:val="-6"/>
          <w:sz w:val="24"/>
          <w:szCs w:val="24"/>
        </w:rPr>
        <w:t>109</w:t>
      </w:r>
      <w:r w:rsidRPr="0071458A">
        <w:rPr>
          <w:rFonts w:ascii="Times New Roman" w:hAnsi="Times New Roman" w:hint="eastAsia"/>
          <w:b/>
          <w:color w:val="000000" w:themeColor="text1"/>
          <w:spacing w:val="-6"/>
          <w:sz w:val="24"/>
          <w:szCs w:val="24"/>
        </w:rPr>
        <w:t>年及</w:t>
      </w:r>
      <w:r w:rsidRPr="0071458A">
        <w:rPr>
          <w:rFonts w:ascii="Times New Roman" w:hAnsi="Times New Roman"/>
          <w:b/>
          <w:color w:val="000000" w:themeColor="text1"/>
          <w:spacing w:val="-6"/>
          <w:sz w:val="24"/>
          <w:szCs w:val="24"/>
        </w:rPr>
        <w:t>110</w:t>
      </w:r>
      <w:r w:rsidRPr="0071458A">
        <w:rPr>
          <w:rFonts w:ascii="Times New Roman" w:hAnsi="Times New Roman" w:hint="eastAsia"/>
          <w:b/>
          <w:color w:val="000000" w:themeColor="text1"/>
          <w:spacing w:val="-6"/>
          <w:sz w:val="24"/>
          <w:szCs w:val="24"/>
        </w:rPr>
        <w:t>年</w:t>
      </w:r>
      <w:r w:rsidRPr="0071458A">
        <w:rPr>
          <w:rFonts w:ascii="Times New Roman" w:hAnsi="Times New Roman"/>
          <w:b/>
          <w:color w:val="000000" w:themeColor="text1"/>
          <w:spacing w:val="-6"/>
          <w:sz w:val="24"/>
          <w:szCs w:val="24"/>
        </w:rPr>
        <w:t>50</w:t>
      </w:r>
      <w:r w:rsidRPr="0071458A">
        <w:rPr>
          <w:rFonts w:ascii="Times New Roman" w:hAnsi="Times New Roman" w:hint="eastAsia"/>
          <w:b/>
          <w:color w:val="000000" w:themeColor="text1"/>
          <w:spacing w:val="-6"/>
          <w:sz w:val="24"/>
          <w:szCs w:val="24"/>
        </w:rPr>
        <w:t>歲至</w:t>
      </w:r>
      <w:r w:rsidRPr="0071458A">
        <w:rPr>
          <w:rFonts w:ascii="Times New Roman" w:hAnsi="Times New Roman"/>
          <w:b/>
          <w:color w:val="000000" w:themeColor="text1"/>
          <w:spacing w:val="-6"/>
          <w:sz w:val="24"/>
          <w:szCs w:val="24"/>
        </w:rPr>
        <w:t>64</w:t>
      </w:r>
      <w:r w:rsidRPr="0071458A">
        <w:rPr>
          <w:rFonts w:ascii="Times New Roman" w:hAnsi="Times New Roman" w:hint="eastAsia"/>
          <w:b/>
          <w:color w:val="000000" w:themeColor="text1"/>
          <w:spacing w:val="-6"/>
          <w:sz w:val="24"/>
          <w:szCs w:val="24"/>
        </w:rPr>
        <w:t>歲身心障礙者使用長照服務項目</w:t>
      </w:r>
      <w:r w:rsidRPr="0071458A">
        <w:rPr>
          <w:rFonts w:ascii="Times New Roman" w:hAnsi="Times New Roman"/>
          <w:b/>
          <w:color w:val="000000" w:themeColor="text1"/>
          <w:spacing w:val="-6"/>
          <w:sz w:val="24"/>
          <w:szCs w:val="24"/>
        </w:rPr>
        <w:t>-</w:t>
      </w:r>
      <w:r w:rsidRPr="0071458A">
        <w:rPr>
          <w:rFonts w:ascii="Times New Roman" w:hAnsi="Times New Roman" w:hint="eastAsia"/>
          <w:b/>
          <w:color w:val="000000" w:themeColor="text1"/>
          <w:spacing w:val="-6"/>
          <w:sz w:val="24"/>
          <w:szCs w:val="24"/>
        </w:rPr>
        <w:t>按人數</w:t>
      </w:r>
      <w:r w:rsidRPr="0071458A">
        <w:rPr>
          <w:rFonts w:ascii="Times New Roman" w:hAnsi="Times New Roman" w:hint="eastAsia"/>
          <w:b/>
          <w:color w:val="000000" w:themeColor="text1"/>
          <w:spacing w:val="-14"/>
          <w:sz w:val="24"/>
          <w:szCs w:val="24"/>
        </w:rPr>
        <w:t>高低</w:t>
      </w:r>
      <w:r w:rsidRPr="0071458A">
        <w:rPr>
          <w:rFonts w:ascii="Times New Roman" w:hAnsi="Times New Roman" w:hint="eastAsia"/>
          <w:b/>
          <w:color w:val="000000" w:themeColor="text1"/>
          <w:spacing w:val="-12"/>
          <w:sz w:val="24"/>
          <w:szCs w:val="24"/>
        </w:rPr>
        <w:t>排序</w:t>
      </w:r>
    </w:p>
    <w:p w14:paraId="4A1F4921" w14:textId="77777777" w:rsidR="00C0438D" w:rsidRPr="0071458A" w:rsidRDefault="00C0438D" w:rsidP="00C0438D">
      <w:pPr>
        <w:pStyle w:val="21"/>
        <w:kinsoku w:val="0"/>
        <w:spacing w:afterLines="50" w:after="228" w:line="320" w:lineRule="exact"/>
        <w:ind w:left="1020" w:rightChars="43" w:right="146" w:firstLine="520"/>
        <w:jc w:val="right"/>
        <w:rPr>
          <w:rFonts w:ascii="Times New Roman"/>
          <w:color w:val="000000" w:themeColor="text1"/>
          <w:sz w:val="24"/>
          <w:szCs w:val="24"/>
        </w:rPr>
      </w:pPr>
      <w:r w:rsidRPr="0071458A">
        <w:rPr>
          <w:rFonts w:ascii="Times New Roman"/>
          <w:color w:val="000000" w:themeColor="text1"/>
          <w:sz w:val="24"/>
          <w:szCs w:val="24"/>
        </w:rPr>
        <w:t>(</w:t>
      </w:r>
      <w:r w:rsidRPr="0071458A">
        <w:rPr>
          <w:rFonts w:ascii="Times New Roman" w:hint="eastAsia"/>
          <w:color w:val="000000" w:themeColor="text1"/>
          <w:sz w:val="24"/>
          <w:szCs w:val="24"/>
        </w:rPr>
        <w:t>資料來源：衛福部，本院製圖</w:t>
      </w:r>
      <w:r w:rsidRPr="0071458A">
        <w:rPr>
          <w:rFonts w:ascii="Times New Roman"/>
          <w:color w:val="000000" w:themeColor="text1"/>
          <w:sz w:val="24"/>
          <w:szCs w:val="24"/>
        </w:rPr>
        <w:t>)</w:t>
      </w:r>
    </w:p>
    <w:p w14:paraId="2D454B22" w14:textId="301A6130" w:rsidR="00C0438D" w:rsidRPr="0071458A" w:rsidRDefault="00C0438D" w:rsidP="00C0438D">
      <w:pPr>
        <w:pStyle w:val="33"/>
        <w:ind w:left="1361" w:right="680" w:firstLineChars="141" w:firstLine="480"/>
        <w:rPr>
          <w:noProof/>
          <w:color w:val="000000" w:themeColor="text1"/>
        </w:rPr>
      </w:pPr>
      <w:r w:rsidRPr="0071458A">
        <w:rPr>
          <w:noProof/>
          <w:color w:val="000000" w:themeColor="text1"/>
        </w:rPr>
        <w:lastRenderedPageBreak/>
        <w:drawing>
          <wp:inline distT="0" distB="0" distL="0" distR="0" wp14:anchorId="347B630F" wp14:editId="43305F13">
            <wp:extent cx="4619625" cy="2210937"/>
            <wp:effectExtent l="19050" t="19050" r="9525" b="18415"/>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5958" cy="2223540"/>
                    </a:xfrm>
                    <a:prstGeom prst="rect">
                      <a:avLst/>
                    </a:prstGeom>
                    <a:noFill/>
                    <a:ln w="9525" cmpd="sng">
                      <a:solidFill>
                        <a:srgbClr val="000000"/>
                      </a:solidFill>
                      <a:miter lim="800000"/>
                      <a:headEnd/>
                      <a:tailEnd/>
                    </a:ln>
                    <a:effectLst/>
                  </pic:spPr>
                </pic:pic>
              </a:graphicData>
            </a:graphic>
          </wp:inline>
        </w:drawing>
      </w:r>
    </w:p>
    <w:p w14:paraId="56603084" w14:textId="7E362E30" w:rsidR="00C0438D" w:rsidRPr="0071458A" w:rsidRDefault="00C0438D" w:rsidP="00C0438D">
      <w:pPr>
        <w:pStyle w:val="33"/>
        <w:ind w:left="1361" w:right="680" w:firstLineChars="141" w:firstLine="480"/>
        <w:rPr>
          <w:color w:val="000000" w:themeColor="text1"/>
        </w:rPr>
      </w:pPr>
      <w:r w:rsidRPr="0071458A">
        <w:rPr>
          <w:noProof/>
          <w:color w:val="000000" w:themeColor="text1"/>
        </w:rPr>
        <w:drawing>
          <wp:inline distT="0" distB="0" distL="0" distR="0" wp14:anchorId="7C940472" wp14:editId="51F55F6C">
            <wp:extent cx="4618178" cy="2149522"/>
            <wp:effectExtent l="19050" t="19050" r="11430" b="2222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2977" cy="2165719"/>
                    </a:xfrm>
                    <a:prstGeom prst="rect">
                      <a:avLst/>
                    </a:prstGeom>
                    <a:noFill/>
                    <a:ln w="9525" cmpd="sng">
                      <a:solidFill>
                        <a:srgbClr val="000000"/>
                      </a:solidFill>
                      <a:miter lim="800000"/>
                      <a:headEnd/>
                      <a:tailEnd/>
                    </a:ln>
                    <a:effectLst/>
                  </pic:spPr>
                </pic:pic>
              </a:graphicData>
            </a:graphic>
          </wp:inline>
        </w:drawing>
      </w:r>
    </w:p>
    <w:p w14:paraId="433217A3" w14:textId="77777777" w:rsidR="00C0438D" w:rsidRPr="0071458A" w:rsidRDefault="00C0438D" w:rsidP="007749DA">
      <w:pPr>
        <w:pStyle w:val="a2"/>
        <w:numPr>
          <w:ilvl w:val="0"/>
          <w:numId w:val="48"/>
        </w:numPr>
        <w:tabs>
          <w:tab w:val="left" w:pos="1792"/>
        </w:tabs>
        <w:spacing w:before="0" w:after="0"/>
        <w:ind w:left="1932" w:rightChars="-19" w:right="-65" w:hanging="28"/>
        <w:textAlignment w:val="auto"/>
        <w:rPr>
          <w:rFonts w:ascii="Times New Roman"/>
          <w:b/>
          <w:color w:val="000000" w:themeColor="text1"/>
          <w:spacing w:val="-6"/>
          <w:sz w:val="24"/>
          <w:szCs w:val="24"/>
        </w:rPr>
      </w:pPr>
      <w:r w:rsidRPr="0071458A">
        <w:rPr>
          <w:rFonts w:ascii="Times New Roman" w:hAnsi="Times New Roman"/>
          <w:b/>
          <w:color w:val="000000" w:themeColor="text1"/>
          <w:spacing w:val="-6"/>
          <w:sz w:val="24"/>
          <w:szCs w:val="24"/>
        </w:rPr>
        <w:t>109</w:t>
      </w:r>
      <w:r w:rsidRPr="0071458A">
        <w:rPr>
          <w:rFonts w:ascii="Times New Roman" w:hAnsi="Times New Roman" w:hint="eastAsia"/>
          <w:b/>
          <w:color w:val="000000" w:themeColor="text1"/>
          <w:spacing w:val="-6"/>
          <w:sz w:val="24"/>
          <w:szCs w:val="24"/>
        </w:rPr>
        <w:t>年及</w:t>
      </w:r>
      <w:r w:rsidRPr="0071458A">
        <w:rPr>
          <w:rFonts w:ascii="Times New Roman" w:hAnsi="Times New Roman"/>
          <w:b/>
          <w:color w:val="000000" w:themeColor="text1"/>
          <w:spacing w:val="-6"/>
          <w:sz w:val="24"/>
          <w:szCs w:val="24"/>
        </w:rPr>
        <w:t>110</w:t>
      </w:r>
      <w:r w:rsidRPr="0071458A">
        <w:rPr>
          <w:rFonts w:ascii="Times New Roman" w:hAnsi="Times New Roman" w:hint="eastAsia"/>
          <w:b/>
          <w:color w:val="000000" w:themeColor="text1"/>
          <w:spacing w:val="-6"/>
          <w:sz w:val="24"/>
          <w:szCs w:val="24"/>
        </w:rPr>
        <w:t>年</w:t>
      </w:r>
      <w:r w:rsidRPr="0071458A">
        <w:rPr>
          <w:rFonts w:ascii="Times New Roman" w:hAnsi="Times New Roman"/>
          <w:b/>
          <w:color w:val="000000" w:themeColor="text1"/>
          <w:spacing w:val="-6"/>
          <w:sz w:val="24"/>
          <w:szCs w:val="24"/>
        </w:rPr>
        <w:t>49</w:t>
      </w:r>
      <w:r w:rsidRPr="0071458A">
        <w:rPr>
          <w:rFonts w:ascii="Times New Roman" w:hAnsi="Times New Roman" w:hint="eastAsia"/>
          <w:b/>
          <w:color w:val="000000" w:themeColor="text1"/>
          <w:spacing w:val="-6"/>
          <w:sz w:val="24"/>
          <w:szCs w:val="24"/>
        </w:rPr>
        <w:t>歲以下身心障礙者使用長照服務項目</w:t>
      </w:r>
      <w:r w:rsidRPr="0071458A">
        <w:rPr>
          <w:rFonts w:ascii="Times New Roman" w:hAnsi="Times New Roman"/>
          <w:b/>
          <w:color w:val="000000" w:themeColor="text1"/>
          <w:spacing w:val="-6"/>
          <w:sz w:val="24"/>
          <w:szCs w:val="24"/>
        </w:rPr>
        <w:t>-</w:t>
      </w:r>
      <w:r w:rsidRPr="0071458A">
        <w:rPr>
          <w:rFonts w:ascii="Times New Roman" w:hAnsi="Times New Roman" w:hint="eastAsia"/>
          <w:b/>
          <w:color w:val="000000" w:themeColor="text1"/>
          <w:spacing w:val="-6"/>
          <w:sz w:val="24"/>
          <w:szCs w:val="24"/>
        </w:rPr>
        <w:t>按人數高低排序</w:t>
      </w:r>
    </w:p>
    <w:p w14:paraId="73C1A054" w14:textId="77777777" w:rsidR="00C0438D" w:rsidRPr="0071458A" w:rsidRDefault="00C0438D" w:rsidP="00C0438D">
      <w:pPr>
        <w:pStyle w:val="21"/>
        <w:kinsoku w:val="0"/>
        <w:spacing w:afterLines="100" w:after="457" w:line="320" w:lineRule="exact"/>
        <w:ind w:left="1020" w:rightChars="43" w:right="146" w:firstLine="520"/>
        <w:jc w:val="right"/>
        <w:rPr>
          <w:rFonts w:ascii="Times New Roman"/>
          <w:color w:val="000000" w:themeColor="text1"/>
          <w:sz w:val="24"/>
          <w:szCs w:val="24"/>
        </w:rPr>
      </w:pPr>
      <w:r w:rsidRPr="0071458A">
        <w:rPr>
          <w:rFonts w:ascii="Times New Roman"/>
          <w:color w:val="000000" w:themeColor="text1"/>
          <w:sz w:val="24"/>
          <w:szCs w:val="24"/>
        </w:rPr>
        <w:t>(</w:t>
      </w:r>
      <w:r w:rsidRPr="0071458A">
        <w:rPr>
          <w:rFonts w:ascii="Times New Roman" w:hint="eastAsia"/>
          <w:color w:val="000000" w:themeColor="text1"/>
          <w:sz w:val="24"/>
          <w:szCs w:val="24"/>
        </w:rPr>
        <w:t>資料來源：衛福部，本院製圖</w:t>
      </w:r>
      <w:r w:rsidRPr="0071458A">
        <w:rPr>
          <w:rFonts w:ascii="Times New Roman"/>
          <w:color w:val="000000" w:themeColor="text1"/>
          <w:sz w:val="24"/>
          <w:szCs w:val="24"/>
        </w:rPr>
        <w:t>)</w:t>
      </w:r>
    </w:p>
    <w:p w14:paraId="6630A7BB" w14:textId="313A0A8A" w:rsidR="00C0438D" w:rsidRPr="0071458A" w:rsidRDefault="00967D45" w:rsidP="00C0438D">
      <w:pPr>
        <w:pStyle w:val="3"/>
        <w:rPr>
          <w:color w:val="000000" w:themeColor="text1"/>
        </w:rPr>
      </w:pPr>
      <w:bookmarkStart w:id="92" w:name="_Toc110006612"/>
      <w:bookmarkStart w:id="93" w:name="_Toc110504954"/>
      <w:r w:rsidRPr="0071458A">
        <w:rPr>
          <w:rFonts w:ascii="Times New Roman" w:hAnsi="Times New Roman" w:hint="eastAsia"/>
          <w:b/>
          <w:color w:val="000000" w:themeColor="text1"/>
          <w:spacing w:val="-6"/>
        </w:rPr>
        <w:t>長照</w:t>
      </w:r>
      <w:r w:rsidRPr="0071458A">
        <w:rPr>
          <w:rFonts w:ascii="Times New Roman" w:hAnsi="Times New Roman"/>
          <w:b/>
          <w:color w:val="000000" w:themeColor="text1"/>
          <w:spacing w:val="-6"/>
        </w:rPr>
        <w:t>2.0</w:t>
      </w:r>
      <w:r w:rsidRPr="0071458A">
        <w:rPr>
          <w:rFonts w:ascii="Times New Roman" w:hAnsi="Times New Roman" w:hint="eastAsia"/>
          <w:b/>
          <w:color w:val="000000" w:themeColor="text1"/>
          <w:spacing w:val="-6"/>
        </w:rPr>
        <w:t>對於較難照顧的身心障礙者，雖透過加計給付</w:t>
      </w:r>
      <w:r w:rsidRPr="0071458A">
        <w:rPr>
          <w:rFonts w:ascii="Times New Roman" w:hAnsi="Times New Roman" w:hint="eastAsia"/>
          <w:b/>
          <w:color w:val="000000" w:themeColor="text1"/>
        </w:rPr>
        <w:t>，以提升服務提</w:t>
      </w:r>
      <w:r w:rsidRPr="0071458A">
        <w:rPr>
          <w:rFonts w:ascii="Times New Roman" w:hAnsi="Times New Roman" w:hint="eastAsia"/>
          <w:b/>
          <w:color w:val="000000" w:themeColor="text1"/>
          <w:spacing w:val="-6"/>
        </w:rPr>
        <w:t>供</w:t>
      </w:r>
      <w:r w:rsidRPr="0071458A">
        <w:rPr>
          <w:rFonts w:ascii="Times New Roman" w:hAnsi="Times New Roman" w:hint="eastAsia"/>
          <w:b/>
          <w:color w:val="000000" w:themeColor="text1"/>
          <w:spacing w:val="4"/>
        </w:rPr>
        <w:t>單位照顧這類對象</w:t>
      </w:r>
      <w:r w:rsidRPr="0071458A">
        <w:rPr>
          <w:rFonts w:ascii="Times New Roman" w:hAnsi="Times New Roman" w:hint="eastAsia"/>
          <w:b/>
          <w:color w:val="000000" w:themeColor="text1"/>
        </w:rPr>
        <w:t>的意願，而</w:t>
      </w:r>
      <w:r w:rsidRPr="0071458A">
        <w:rPr>
          <w:rFonts w:ascii="Times New Roman" w:hAnsi="Times New Roman"/>
          <w:b/>
          <w:color w:val="000000" w:themeColor="text1"/>
        </w:rPr>
        <w:t>110</w:t>
      </w:r>
      <w:r w:rsidRPr="0071458A">
        <w:rPr>
          <w:rFonts w:ascii="Times New Roman" w:hAnsi="Times New Roman" w:hint="eastAsia"/>
          <w:b/>
          <w:color w:val="000000" w:themeColor="text1"/>
        </w:rPr>
        <w:t>年給付總人數亦有增加，惟給付</w:t>
      </w:r>
      <w:r w:rsidRPr="0071458A">
        <w:rPr>
          <w:rFonts w:ascii="Times New Roman" w:hAnsi="Times New Roman" w:hint="eastAsia"/>
          <w:b/>
          <w:color w:val="000000" w:themeColor="text1"/>
          <w:spacing w:val="4"/>
        </w:rPr>
        <w:t>對</w:t>
      </w:r>
      <w:r w:rsidRPr="0071458A">
        <w:rPr>
          <w:rFonts w:ascii="Times New Roman" w:hAnsi="Times New Roman" w:hint="eastAsia"/>
          <w:b/>
          <w:color w:val="000000" w:themeColor="text1"/>
        </w:rPr>
        <w:t>象中屬</w:t>
      </w:r>
      <w:r w:rsidRPr="0071458A">
        <w:rPr>
          <w:rFonts w:ascii="Times New Roman" w:hAnsi="Times New Roman"/>
          <w:b/>
          <w:color w:val="000000" w:themeColor="text1"/>
        </w:rPr>
        <w:t>64</w:t>
      </w:r>
      <w:r w:rsidRPr="0071458A">
        <w:rPr>
          <w:rFonts w:ascii="Times New Roman" w:hAnsi="Times New Roman" w:hint="eastAsia"/>
          <w:b/>
          <w:color w:val="000000" w:themeColor="text1"/>
        </w:rPr>
        <w:t>歲以下身心障礙者占比卻不及</w:t>
      </w:r>
      <w:r w:rsidRPr="0071458A">
        <w:rPr>
          <w:rFonts w:ascii="Times New Roman" w:hAnsi="Times New Roman"/>
          <w:b/>
          <w:color w:val="000000" w:themeColor="text1"/>
        </w:rPr>
        <w:t>3</w:t>
      </w:r>
      <w:r w:rsidRPr="0071458A">
        <w:rPr>
          <w:rFonts w:ascii="Times New Roman" w:hAnsi="Times New Roman" w:hint="eastAsia"/>
          <w:b/>
          <w:color w:val="000000" w:themeColor="text1"/>
        </w:rPr>
        <w:t>成</w:t>
      </w:r>
      <w:r w:rsidR="00C0438D" w:rsidRPr="0071458A">
        <w:rPr>
          <w:rFonts w:ascii="Times New Roman" w:hAnsi="Times New Roman" w:hint="eastAsia"/>
          <w:b/>
          <w:color w:val="000000" w:themeColor="text1"/>
          <w:spacing w:val="6"/>
        </w:rPr>
        <w:t>：</w:t>
      </w:r>
      <w:bookmarkEnd w:id="92"/>
      <w:bookmarkEnd w:id="93"/>
    </w:p>
    <w:p w14:paraId="739F9C74"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長照</w:t>
      </w:r>
      <w:r w:rsidRPr="0071458A">
        <w:rPr>
          <w:rFonts w:ascii="Times New Roman" w:hAnsi="Times New Roman"/>
          <w:color w:val="000000" w:themeColor="text1"/>
        </w:rPr>
        <w:t>2.0</w:t>
      </w:r>
      <w:r w:rsidRPr="0071458A">
        <w:rPr>
          <w:rFonts w:ascii="Times New Roman" w:hAnsi="Times New Roman" w:hint="eastAsia"/>
          <w:color w:val="000000" w:themeColor="text1"/>
        </w:rPr>
        <w:t>對於較難照顧之身心障礙者提供相關照</w:t>
      </w:r>
      <w:r w:rsidRPr="0071458A">
        <w:rPr>
          <w:rFonts w:ascii="Times New Roman" w:hAnsi="Times New Roman" w:hint="eastAsia"/>
          <w:color w:val="000000" w:themeColor="text1"/>
          <w:spacing w:val="-4"/>
        </w:rPr>
        <w:t>顧組合服務，有加計給付之設計，以提升服務提供</w:t>
      </w:r>
      <w:r w:rsidRPr="0071458A">
        <w:rPr>
          <w:rFonts w:ascii="Times New Roman" w:hAnsi="Times New Roman" w:hint="eastAsia"/>
          <w:color w:val="000000" w:themeColor="text1"/>
        </w:rPr>
        <w:t>單位照顧困難個案之意願。</w:t>
      </w:r>
    </w:p>
    <w:p w14:paraId="4D420115" w14:textId="77777777" w:rsidR="00C0438D" w:rsidRPr="0071458A" w:rsidRDefault="00C0438D" w:rsidP="00C0438D">
      <w:pPr>
        <w:pStyle w:val="4"/>
        <w:kinsoku w:val="0"/>
        <w:rPr>
          <w:rFonts w:ascii="Times New Roman"/>
          <w:noProof/>
          <w:color w:val="000000" w:themeColor="text1"/>
        </w:rPr>
      </w:pPr>
      <w:r w:rsidRPr="0071458A">
        <w:rPr>
          <w:rFonts w:ascii="Times New Roman"/>
          <w:noProof/>
          <w:color w:val="000000" w:themeColor="text1"/>
          <w:spacing w:val="-4"/>
        </w:rPr>
        <w:t>109</w:t>
      </w:r>
      <w:r w:rsidRPr="0071458A">
        <w:rPr>
          <w:rFonts w:ascii="Times New Roman" w:hint="eastAsia"/>
          <w:noProof/>
          <w:color w:val="000000" w:themeColor="text1"/>
          <w:spacing w:val="-4"/>
        </w:rPr>
        <w:t>年長照服務加計費用之給付人數總共</w:t>
      </w:r>
      <w:r w:rsidRPr="0071458A">
        <w:rPr>
          <w:rFonts w:ascii="Times New Roman"/>
          <w:bCs/>
          <w:color w:val="000000" w:themeColor="text1"/>
          <w:spacing w:val="-4"/>
          <w:szCs w:val="32"/>
        </w:rPr>
        <w:t>35</w:t>
      </w:r>
      <w:r w:rsidRPr="0071458A">
        <w:rPr>
          <w:rFonts w:ascii="Times New Roman" w:hint="eastAsia"/>
          <w:bCs/>
          <w:color w:val="000000" w:themeColor="text1"/>
          <w:spacing w:val="-4"/>
          <w:szCs w:val="32"/>
        </w:rPr>
        <w:t>萬</w:t>
      </w:r>
      <w:r w:rsidRPr="0071458A">
        <w:rPr>
          <w:rFonts w:ascii="Times New Roman" w:hint="eastAsia"/>
          <w:noProof/>
          <w:color w:val="000000" w:themeColor="text1"/>
          <w:spacing w:val="-4"/>
        </w:rPr>
        <w:t>人次</w:t>
      </w:r>
      <w:r w:rsidRPr="0071458A">
        <w:rPr>
          <w:rFonts w:ascii="Times New Roman" w:hint="eastAsia"/>
          <w:noProof/>
          <w:color w:val="000000" w:themeColor="text1"/>
        </w:rPr>
        <w:t>，其中屬</w:t>
      </w:r>
      <w:r w:rsidRPr="0071458A">
        <w:rPr>
          <w:rFonts w:ascii="Times New Roman"/>
          <w:noProof/>
          <w:color w:val="000000" w:themeColor="text1"/>
        </w:rPr>
        <w:t>50-64</w:t>
      </w:r>
      <w:r w:rsidRPr="0071458A">
        <w:rPr>
          <w:rFonts w:ascii="Times New Roman" w:hint="eastAsia"/>
          <w:noProof/>
          <w:color w:val="000000" w:themeColor="text1"/>
        </w:rPr>
        <w:t>歲身心障礙者計有</w:t>
      </w:r>
      <w:r w:rsidRPr="0071458A">
        <w:rPr>
          <w:rFonts w:ascii="Times New Roman"/>
          <w:noProof/>
          <w:color w:val="000000" w:themeColor="text1"/>
        </w:rPr>
        <w:t>4</w:t>
      </w:r>
      <w:r w:rsidRPr="0071458A">
        <w:rPr>
          <w:rFonts w:ascii="Times New Roman" w:hint="eastAsia"/>
          <w:noProof/>
          <w:color w:val="000000" w:themeColor="text1"/>
        </w:rPr>
        <w:t>萬人次，占</w:t>
      </w:r>
      <w:r w:rsidRPr="0071458A">
        <w:rPr>
          <w:rFonts w:ascii="Times New Roman"/>
          <w:noProof/>
          <w:color w:val="000000" w:themeColor="text1"/>
        </w:rPr>
        <w:t>11.7</w:t>
      </w:r>
      <w:r w:rsidRPr="0071458A">
        <w:rPr>
          <w:rFonts w:ascii="Times New Roman" w:hint="eastAsia"/>
          <w:noProof/>
          <w:color w:val="000000" w:themeColor="text1"/>
        </w:rPr>
        <w:t>％，</w:t>
      </w:r>
      <w:r w:rsidRPr="0071458A">
        <w:rPr>
          <w:rFonts w:ascii="Times New Roman"/>
          <w:noProof/>
          <w:color w:val="000000" w:themeColor="text1"/>
        </w:rPr>
        <w:t>49</w:t>
      </w:r>
      <w:r w:rsidRPr="0071458A">
        <w:rPr>
          <w:rFonts w:ascii="Times New Roman" w:hint="eastAsia"/>
          <w:noProof/>
          <w:color w:val="000000" w:themeColor="text1"/>
        </w:rPr>
        <w:t>歲以下身心障</w:t>
      </w:r>
      <w:r w:rsidRPr="0071458A">
        <w:rPr>
          <w:rFonts w:ascii="Times New Roman" w:hint="eastAsia"/>
          <w:noProof/>
          <w:color w:val="000000" w:themeColor="text1"/>
          <w:spacing w:val="6"/>
        </w:rPr>
        <w:t>礙者則有</w:t>
      </w:r>
      <w:r w:rsidRPr="0071458A">
        <w:rPr>
          <w:rFonts w:ascii="Times New Roman"/>
          <w:noProof/>
          <w:color w:val="000000" w:themeColor="text1"/>
          <w:spacing w:val="6"/>
        </w:rPr>
        <w:t>3</w:t>
      </w:r>
      <w:r w:rsidRPr="0071458A">
        <w:rPr>
          <w:rFonts w:ascii="Times New Roman" w:hint="eastAsia"/>
          <w:noProof/>
          <w:color w:val="000000" w:themeColor="text1"/>
          <w:spacing w:val="6"/>
        </w:rPr>
        <w:t>萬人次，占</w:t>
      </w:r>
      <w:r w:rsidRPr="0071458A">
        <w:rPr>
          <w:rFonts w:ascii="Times New Roman"/>
          <w:noProof/>
          <w:color w:val="000000" w:themeColor="text1"/>
          <w:spacing w:val="6"/>
        </w:rPr>
        <w:t>8</w:t>
      </w:r>
      <w:r w:rsidRPr="0071458A">
        <w:rPr>
          <w:rFonts w:ascii="Times New Roman"/>
          <w:noProof/>
          <w:color w:val="000000" w:themeColor="text1"/>
          <w:spacing w:val="-6"/>
        </w:rPr>
        <w:t>.7</w:t>
      </w:r>
      <w:r w:rsidRPr="0071458A">
        <w:rPr>
          <w:rFonts w:ascii="Times New Roman" w:hint="eastAsia"/>
          <w:noProof/>
          <w:color w:val="000000" w:themeColor="text1"/>
          <w:spacing w:val="-6"/>
        </w:rPr>
        <w:t>％，其餘對象占了將近</w:t>
      </w:r>
      <w:r w:rsidRPr="0071458A">
        <w:rPr>
          <w:rFonts w:ascii="Times New Roman"/>
          <w:noProof/>
          <w:color w:val="000000" w:themeColor="text1"/>
          <w:spacing w:val="-6"/>
        </w:rPr>
        <w:t>8</w:t>
      </w:r>
      <w:r w:rsidRPr="0071458A">
        <w:rPr>
          <w:rFonts w:ascii="Times New Roman" w:hint="eastAsia"/>
          <w:noProof/>
          <w:color w:val="000000" w:themeColor="text1"/>
          <w:spacing w:val="-6"/>
        </w:rPr>
        <w:t>成。而對照</w:t>
      </w:r>
      <w:r w:rsidRPr="0071458A">
        <w:rPr>
          <w:rFonts w:ascii="Times New Roman"/>
          <w:noProof/>
          <w:color w:val="000000" w:themeColor="text1"/>
          <w:spacing w:val="-6"/>
        </w:rPr>
        <w:t>109</w:t>
      </w:r>
      <w:r w:rsidRPr="0071458A">
        <w:rPr>
          <w:rFonts w:ascii="Times New Roman" w:hint="eastAsia"/>
          <w:noProof/>
          <w:color w:val="000000" w:themeColor="text1"/>
          <w:spacing w:val="-6"/>
        </w:rPr>
        <w:t>年，</w:t>
      </w:r>
      <w:r w:rsidRPr="0071458A">
        <w:rPr>
          <w:rFonts w:ascii="Times New Roman"/>
          <w:noProof/>
          <w:color w:val="000000" w:themeColor="text1"/>
          <w:spacing w:val="-6"/>
        </w:rPr>
        <w:t>110</w:t>
      </w:r>
      <w:r w:rsidRPr="0071458A">
        <w:rPr>
          <w:rFonts w:ascii="Times New Roman" w:hint="eastAsia"/>
          <w:noProof/>
          <w:color w:val="000000" w:themeColor="text1"/>
          <w:spacing w:val="-6"/>
        </w:rPr>
        <w:t>年</w:t>
      </w:r>
      <w:r w:rsidRPr="0071458A">
        <w:rPr>
          <w:rFonts w:ascii="Times New Roman" w:hint="eastAsia"/>
          <w:noProof/>
          <w:color w:val="000000" w:themeColor="text1"/>
          <w:spacing w:val="4"/>
        </w:rPr>
        <w:t>給付人</w:t>
      </w:r>
      <w:r w:rsidRPr="0071458A">
        <w:rPr>
          <w:rFonts w:ascii="Times New Roman" w:hint="eastAsia"/>
          <w:noProof/>
          <w:color w:val="000000" w:themeColor="text1"/>
          <w:spacing w:val="-6"/>
        </w:rPr>
        <w:t>數雖</w:t>
      </w:r>
      <w:r w:rsidRPr="0071458A">
        <w:rPr>
          <w:rFonts w:ascii="Times New Roman" w:hint="eastAsia"/>
          <w:noProof/>
          <w:color w:val="000000" w:themeColor="text1"/>
          <w:spacing w:val="-6"/>
        </w:rPr>
        <w:lastRenderedPageBreak/>
        <w:t>增加至</w:t>
      </w:r>
      <w:r w:rsidRPr="0071458A">
        <w:rPr>
          <w:rFonts w:ascii="Times New Roman"/>
          <w:noProof/>
          <w:color w:val="000000" w:themeColor="text1"/>
          <w:spacing w:val="-6"/>
        </w:rPr>
        <w:t>40.9</w:t>
      </w:r>
      <w:r w:rsidRPr="0071458A">
        <w:rPr>
          <w:rFonts w:ascii="Times New Roman" w:hint="eastAsia"/>
          <w:noProof/>
          <w:color w:val="000000" w:themeColor="text1"/>
          <w:spacing w:val="-6"/>
        </w:rPr>
        <w:t>萬人次，惟其中</w:t>
      </w:r>
      <w:r w:rsidRPr="0071458A">
        <w:rPr>
          <w:rFonts w:ascii="Times New Roman"/>
          <w:noProof/>
          <w:color w:val="000000" w:themeColor="text1"/>
          <w:spacing w:val="-6"/>
        </w:rPr>
        <w:t>50-64</w:t>
      </w:r>
      <w:r w:rsidRPr="0071458A">
        <w:rPr>
          <w:rFonts w:ascii="Times New Roman" w:hint="eastAsia"/>
          <w:noProof/>
          <w:color w:val="000000" w:themeColor="text1"/>
          <w:spacing w:val="-6"/>
        </w:rPr>
        <w:t>歲身心障礙</w:t>
      </w:r>
      <w:r w:rsidRPr="0071458A">
        <w:rPr>
          <w:rFonts w:ascii="Times New Roman" w:hint="eastAsia"/>
          <w:noProof/>
          <w:color w:val="000000" w:themeColor="text1"/>
        </w:rPr>
        <w:t>者仍為</w:t>
      </w:r>
      <w:r w:rsidRPr="0071458A">
        <w:rPr>
          <w:rFonts w:ascii="Times New Roman"/>
          <w:noProof/>
          <w:color w:val="000000" w:themeColor="text1"/>
        </w:rPr>
        <w:t>4</w:t>
      </w:r>
      <w:r w:rsidRPr="0071458A">
        <w:rPr>
          <w:rFonts w:ascii="Times New Roman" w:hint="eastAsia"/>
          <w:noProof/>
          <w:color w:val="000000" w:themeColor="text1"/>
          <w:spacing w:val="4"/>
        </w:rPr>
        <w:t>萬人次，占比降至</w:t>
      </w:r>
      <w:r w:rsidRPr="0071458A">
        <w:rPr>
          <w:rFonts w:ascii="Times New Roman"/>
          <w:noProof/>
          <w:color w:val="000000" w:themeColor="text1"/>
          <w:spacing w:val="4"/>
        </w:rPr>
        <w:t>9.9</w:t>
      </w:r>
      <w:r w:rsidRPr="0071458A">
        <w:rPr>
          <w:rFonts w:ascii="Times New Roman" w:hint="eastAsia"/>
          <w:noProof/>
          <w:color w:val="000000" w:themeColor="text1"/>
          <w:spacing w:val="4"/>
        </w:rPr>
        <w:t>％，</w:t>
      </w:r>
      <w:r w:rsidRPr="0071458A">
        <w:rPr>
          <w:rFonts w:ascii="Times New Roman"/>
          <w:noProof/>
          <w:color w:val="000000" w:themeColor="text1"/>
          <w:spacing w:val="4"/>
        </w:rPr>
        <w:t>49</w:t>
      </w:r>
      <w:r w:rsidRPr="0071458A">
        <w:rPr>
          <w:rFonts w:ascii="Times New Roman" w:hint="eastAsia"/>
          <w:noProof/>
          <w:color w:val="000000" w:themeColor="text1"/>
          <w:spacing w:val="4"/>
        </w:rPr>
        <w:t>歲以下身</w:t>
      </w:r>
      <w:r w:rsidRPr="0071458A">
        <w:rPr>
          <w:rFonts w:ascii="Times New Roman" w:hint="eastAsia"/>
          <w:noProof/>
          <w:color w:val="000000" w:themeColor="text1"/>
          <w:spacing w:val="6"/>
        </w:rPr>
        <w:t>心障</w:t>
      </w:r>
      <w:r w:rsidRPr="0071458A">
        <w:rPr>
          <w:rFonts w:ascii="Times New Roman" w:hint="eastAsia"/>
          <w:noProof/>
          <w:color w:val="000000" w:themeColor="text1"/>
          <w:spacing w:val="-8"/>
        </w:rPr>
        <w:t>礙者減少為</w:t>
      </w:r>
      <w:r w:rsidRPr="0071458A">
        <w:rPr>
          <w:rFonts w:ascii="Times New Roman"/>
          <w:noProof/>
          <w:color w:val="000000" w:themeColor="text1"/>
          <w:spacing w:val="4"/>
        </w:rPr>
        <w:t>2.6</w:t>
      </w:r>
      <w:r w:rsidRPr="0071458A">
        <w:rPr>
          <w:rFonts w:ascii="Times New Roman" w:hint="eastAsia"/>
          <w:noProof/>
          <w:color w:val="000000" w:themeColor="text1"/>
          <w:spacing w:val="4"/>
        </w:rPr>
        <w:t>萬人次，占比亦下降至</w:t>
      </w:r>
      <w:r w:rsidRPr="0071458A">
        <w:rPr>
          <w:rFonts w:ascii="Times New Roman"/>
          <w:noProof/>
          <w:color w:val="000000" w:themeColor="text1"/>
          <w:spacing w:val="4"/>
        </w:rPr>
        <w:t>6.5</w:t>
      </w:r>
      <w:r w:rsidRPr="0071458A">
        <w:rPr>
          <w:rFonts w:ascii="Times New Roman" w:hint="eastAsia"/>
          <w:noProof/>
          <w:color w:val="000000" w:themeColor="text1"/>
          <w:spacing w:val="4"/>
        </w:rPr>
        <w:t>％，其餘對象占比則增加</w:t>
      </w:r>
      <w:r w:rsidRPr="0071458A">
        <w:rPr>
          <w:rFonts w:ascii="Times New Roman" w:hint="eastAsia"/>
          <w:noProof/>
          <w:color w:val="000000" w:themeColor="text1"/>
          <w:spacing w:val="-6"/>
        </w:rPr>
        <w:t>至</w:t>
      </w:r>
      <w:r w:rsidRPr="0071458A">
        <w:rPr>
          <w:rFonts w:ascii="Times New Roman"/>
          <w:noProof/>
          <w:color w:val="000000" w:themeColor="text1"/>
          <w:spacing w:val="-6"/>
        </w:rPr>
        <w:t>83.6</w:t>
      </w:r>
      <w:r w:rsidRPr="0071458A">
        <w:rPr>
          <w:rFonts w:ascii="Times New Roman" w:hint="eastAsia"/>
          <w:noProof/>
          <w:color w:val="000000" w:themeColor="text1"/>
          <w:spacing w:val="-6"/>
        </w:rPr>
        <w:t>％</w:t>
      </w:r>
      <w:r w:rsidRPr="0071458A">
        <w:rPr>
          <w:rFonts w:ascii="Times New Roman"/>
          <w:noProof/>
          <w:color w:val="000000" w:themeColor="text1"/>
          <w:spacing w:val="-6"/>
        </w:rPr>
        <w:t>(</w:t>
      </w:r>
      <w:r w:rsidRPr="0071458A">
        <w:rPr>
          <w:rFonts w:ascii="Times New Roman" w:hint="eastAsia"/>
          <w:noProof/>
          <w:color w:val="000000" w:themeColor="text1"/>
          <w:spacing w:val="-6"/>
        </w:rPr>
        <w:t>詳見下表</w:t>
      </w:r>
      <w:r w:rsidRPr="0071458A">
        <w:rPr>
          <w:rFonts w:ascii="Times New Roman"/>
          <w:noProof/>
          <w:color w:val="000000" w:themeColor="text1"/>
          <w:spacing w:val="-6"/>
        </w:rPr>
        <w:t>)</w:t>
      </w:r>
      <w:r w:rsidRPr="0071458A">
        <w:rPr>
          <w:rFonts w:ascii="Times New Roman" w:hint="eastAsia"/>
          <w:noProof/>
          <w:color w:val="000000" w:themeColor="text1"/>
        </w:rPr>
        <w:t>。</w:t>
      </w:r>
    </w:p>
    <w:p w14:paraId="78304EAE" w14:textId="2A258FA8" w:rsidR="00C0438D" w:rsidRPr="0071458A" w:rsidRDefault="00C0438D" w:rsidP="00C0438D">
      <w:pPr>
        <w:pStyle w:val="4"/>
        <w:kinsoku w:val="0"/>
        <w:rPr>
          <w:rFonts w:ascii="Times New Roman"/>
          <w:noProof/>
          <w:color w:val="000000" w:themeColor="text1"/>
        </w:rPr>
      </w:pPr>
      <w:r w:rsidRPr="0071458A">
        <w:rPr>
          <w:rFonts w:ascii="Times New Roman" w:hint="eastAsia"/>
          <w:noProof/>
          <w:color w:val="000000" w:themeColor="text1"/>
          <w:spacing w:val="-4"/>
        </w:rPr>
        <w:t>再從加計費用項目來看，</w:t>
      </w:r>
      <w:r w:rsidRPr="0071458A">
        <w:rPr>
          <w:rFonts w:ascii="Times New Roman"/>
          <w:noProof/>
          <w:color w:val="000000" w:themeColor="text1"/>
          <w:spacing w:val="-4"/>
        </w:rPr>
        <w:t>109</w:t>
      </w:r>
      <w:r w:rsidRPr="0071458A">
        <w:rPr>
          <w:rFonts w:ascii="Times New Roman" w:hint="eastAsia"/>
          <w:noProof/>
          <w:color w:val="000000" w:themeColor="text1"/>
          <w:spacing w:val="-4"/>
        </w:rPr>
        <w:t>年及</w:t>
      </w:r>
      <w:r w:rsidRPr="0071458A">
        <w:rPr>
          <w:rFonts w:ascii="Times New Roman"/>
          <w:noProof/>
          <w:color w:val="000000" w:themeColor="text1"/>
          <w:spacing w:val="-4"/>
        </w:rPr>
        <w:t>110</w:t>
      </w:r>
      <w:r w:rsidRPr="0071458A">
        <w:rPr>
          <w:rFonts w:ascii="Times New Roman" w:hint="eastAsia"/>
          <w:noProof/>
          <w:color w:val="000000" w:themeColor="text1"/>
          <w:spacing w:val="-4"/>
        </w:rPr>
        <w:t>年均以「例假</w:t>
      </w:r>
      <w:r w:rsidRPr="0071458A">
        <w:rPr>
          <w:rFonts w:ascii="Times New Roman" w:hint="eastAsia"/>
          <w:noProof/>
          <w:color w:val="000000" w:themeColor="text1"/>
          <w:spacing w:val="4"/>
        </w:rPr>
        <w:t>日</w:t>
      </w:r>
      <w:r w:rsidRPr="0071458A">
        <w:rPr>
          <w:rFonts w:ascii="Times New Roman" w:hint="eastAsia"/>
          <w:noProof/>
          <w:color w:val="000000" w:themeColor="text1"/>
        </w:rPr>
        <w:t>服</w:t>
      </w:r>
      <w:r w:rsidRPr="0071458A">
        <w:rPr>
          <w:rFonts w:ascii="Times New Roman" w:hint="eastAsia"/>
          <w:noProof/>
          <w:color w:val="000000" w:themeColor="text1"/>
          <w:spacing w:val="-8"/>
        </w:rPr>
        <w:t>務」的給付人數為最多，分別為</w:t>
      </w:r>
      <w:r w:rsidRPr="0071458A">
        <w:rPr>
          <w:rFonts w:ascii="Times New Roman"/>
          <w:noProof/>
          <w:color w:val="000000" w:themeColor="text1"/>
          <w:spacing w:val="-8"/>
        </w:rPr>
        <w:t>18.2</w:t>
      </w:r>
      <w:r w:rsidRPr="0071458A">
        <w:rPr>
          <w:rFonts w:ascii="Times New Roman" w:hint="eastAsia"/>
          <w:noProof/>
          <w:color w:val="000000" w:themeColor="text1"/>
          <w:spacing w:val="-8"/>
        </w:rPr>
        <w:t>萬人及</w:t>
      </w:r>
      <w:r w:rsidRPr="0071458A">
        <w:rPr>
          <w:rFonts w:ascii="Times New Roman"/>
          <w:noProof/>
          <w:color w:val="000000" w:themeColor="text1"/>
          <w:spacing w:val="-8"/>
        </w:rPr>
        <w:t>21.9</w:t>
      </w:r>
      <w:r w:rsidRPr="0071458A">
        <w:rPr>
          <w:rFonts w:ascii="Times New Roman" w:hint="eastAsia"/>
          <w:noProof/>
          <w:color w:val="000000" w:themeColor="text1"/>
          <w:spacing w:val="-8"/>
        </w:rPr>
        <w:t>萬人</w:t>
      </w:r>
      <w:r w:rsidRPr="0071458A">
        <w:rPr>
          <w:rFonts w:ascii="Times New Roman" w:hint="eastAsia"/>
          <w:noProof/>
          <w:color w:val="000000" w:themeColor="text1"/>
          <w:spacing w:val="6"/>
        </w:rPr>
        <w:t>，其次才是「照顧困難」及「身體照顧困</w:t>
      </w:r>
      <w:r w:rsidRPr="0071458A">
        <w:rPr>
          <w:rFonts w:ascii="Times New Roman" w:hint="eastAsia"/>
          <w:noProof/>
          <w:color w:val="000000" w:themeColor="text1"/>
        </w:rPr>
        <w:t>難」。而「照顧困難」給付人數雖從</w:t>
      </w:r>
      <w:r w:rsidRPr="0071458A">
        <w:rPr>
          <w:rFonts w:ascii="Times New Roman"/>
          <w:noProof/>
          <w:color w:val="000000" w:themeColor="text1"/>
        </w:rPr>
        <w:t>8.4</w:t>
      </w:r>
      <w:r w:rsidRPr="0071458A">
        <w:rPr>
          <w:rFonts w:ascii="Times New Roman" w:hint="eastAsia"/>
          <w:noProof/>
          <w:color w:val="000000" w:themeColor="text1"/>
        </w:rPr>
        <w:t>萬人增加至</w:t>
      </w:r>
      <w:r w:rsidRPr="0071458A">
        <w:rPr>
          <w:rFonts w:ascii="Times New Roman"/>
          <w:noProof/>
          <w:color w:val="000000" w:themeColor="text1"/>
        </w:rPr>
        <w:t>9.2</w:t>
      </w:r>
      <w:r w:rsidRPr="0071458A">
        <w:rPr>
          <w:rFonts w:ascii="Times New Roman" w:hint="eastAsia"/>
          <w:noProof/>
          <w:color w:val="000000" w:themeColor="text1"/>
        </w:rPr>
        <w:t>萬人，惟其中屬</w:t>
      </w:r>
      <w:r w:rsidRPr="0071458A">
        <w:rPr>
          <w:rFonts w:ascii="Times New Roman"/>
          <w:noProof/>
          <w:color w:val="000000" w:themeColor="text1"/>
        </w:rPr>
        <w:t>50-64</w:t>
      </w:r>
      <w:r w:rsidRPr="0071458A">
        <w:rPr>
          <w:rFonts w:ascii="Times New Roman" w:hint="eastAsia"/>
          <w:noProof/>
          <w:color w:val="000000" w:themeColor="text1"/>
        </w:rPr>
        <w:t>歲身心障礙者人數有減少之情形，占比則從</w:t>
      </w:r>
      <w:r w:rsidRPr="0071458A">
        <w:rPr>
          <w:rFonts w:ascii="Times New Roman"/>
          <w:noProof/>
          <w:color w:val="000000" w:themeColor="text1"/>
        </w:rPr>
        <w:t>109</w:t>
      </w:r>
      <w:r w:rsidRPr="0071458A">
        <w:rPr>
          <w:rFonts w:ascii="Times New Roman" w:hint="eastAsia"/>
          <w:noProof/>
          <w:color w:val="000000" w:themeColor="text1"/>
        </w:rPr>
        <w:t>年的</w:t>
      </w:r>
      <w:r w:rsidR="00EB7422" w:rsidRPr="0071458A">
        <w:rPr>
          <w:rFonts w:ascii="Times New Roman"/>
          <w:noProof/>
          <w:color w:val="000000" w:themeColor="text1"/>
        </w:rPr>
        <w:t>11.3</w:t>
      </w:r>
      <w:r w:rsidRPr="0071458A">
        <w:rPr>
          <w:rFonts w:ascii="Times New Roman" w:hint="eastAsia"/>
          <w:noProof/>
          <w:color w:val="000000" w:themeColor="text1"/>
        </w:rPr>
        <w:t>％，降至</w:t>
      </w:r>
      <w:r w:rsidRPr="0071458A">
        <w:rPr>
          <w:rFonts w:ascii="Times New Roman"/>
          <w:noProof/>
          <w:color w:val="000000" w:themeColor="text1"/>
        </w:rPr>
        <w:t>110</w:t>
      </w:r>
      <w:r w:rsidRPr="0071458A">
        <w:rPr>
          <w:rFonts w:ascii="Times New Roman" w:hint="eastAsia"/>
          <w:noProof/>
          <w:color w:val="000000" w:themeColor="text1"/>
        </w:rPr>
        <w:t>年的</w:t>
      </w:r>
      <w:r w:rsidRPr="0071458A">
        <w:rPr>
          <w:rFonts w:ascii="Times New Roman"/>
          <w:noProof/>
          <w:color w:val="000000" w:themeColor="text1"/>
        </w:rPr>
        <w:t>10.1</w:t>
      </w:r>
      <w:r w:rsidRPr="0071458A">
        <w:rPr>
          <w:rFonts w:ascii="Times New Roman" w:hint="eastAsia"/>
          <w:noProof/>
          <w:color w:val="000000" w:themeColor="text1"/>
        </w:rPr>
        <w:t>％，而</w:t>
      </w:r>
      <w:r w:rsidRPr="0071458A">
        <w:rPr>
          <w:rFonts w:ascii="Times New Roman"/>
          <w:noProof/>
          <w:color w:val="000000" w:themeColor="text1"/>
        </w:rPr>
        <w:t>49</w:t>
      </w:r>
      <w:r w:rsidRPr="0071458A">
        <w:rPr>
          <w:rFonts w:ascii="Times New Roman" w:hint="eastAsia"/>
          <w:noProof/>
          <w:color w:val="000000" w:themeColor="text1"/>
        </w:rPr>
        <w:t>歲以下身心障礙者人數亦有減少，占</w:t>
      </w:r>
      <w:r w:rsidRPr="0071458A">
        <w:rPr>
          <w:rFonts w:ascii="Times New Roman" w:hint="eastAsia"/>
          <w:noProof/>
          <w:color w:val="000000" w:themeColor="text1"/>
          <w:spacing w:val="-6"/>
        </w:rPr>
        <w:t>比從</w:t>
      </w:r>
      <w:r w:rsidRPr="0071458A">
        <w:rPr>
          <w:rFonts w:ascii="Times New Roman"/>
          <w:noProof/>
          <w:color w:val="000000" w:themeColor="text1"/>
          <w:spacing w:val="-6"/>
        </w:rPr>
        <w:t>13.6</w:t>
      </w:r>
      <w:r w:rsidRPr="0071458A">
        <w:rPr>
          <w:rFonts w:ascii="Times New Roman" w:hint="eastAsia"/>
          <w:noProof/>
          <w:color w:val="000000" w:themeColor="text1"/>
          <w:spacing w:val="-6"/>
        </w:rPr>
        <w:t>％，降為</w:t>
      </w:r>
      <w:r w:rsidRPr="0071458A">
        <w:rPr>
          <w:rFonts w:ascii="Times New Roman"/>
          <w:noProof/>
          <w:color w:val="000000" w:themeColor="text1"/>
          <w:spacing w:val="-6"/>
        </w:rPr>
        <w:t>10.6</w:t>
      </w:r>
      <w:r w:rsidRPr="0071458A">
        <w:rPr>
          <w:rFonts w:ascii="Times New Roman" w:hint="eastAsia"/>
          <w:noProof/>
          <w:color w:val="000000" w:themeColor="text1"/>
          <w:spacing w:val="-6"/>
        </w:rPr>
        <w:t>％。又，「身體照顧困難」</w:t>
      </w:r>
      <w:r w:rsidRPr="0071458A">
        <w:rPr>
          <w:rFonts w:ascii="Times New Roman" w:hint="eastAsia"/>
          <w:noProof/>
          <w:color w:val="000000" w:themeColor="text1"/>
        </w:rPr>
        <w:t>給</w:t>
      </w:r>
      <w:r w:rsidRPr="0071458A">
        <w:rPr>
          <w:rFonts w:ascii="Times New Roman" w:hint="eastAsia"/>
          <w:noProof/>
          <w:color w:val="000000" w:themeColor="text1"/>
          <w:spacing w:val="-4"/>
        </w:rPr>
        <w:t>付人數雖從</w:t>
      </w:r>
      <w:r w:rsidRPr="0071458A">
        <w:rPr>
          <w:rFonts w:ascii="Times New Roman"/>
          <w:noProof/>
          <w:color w:val="000000" w:themeColor="text1"/>
          <w:spacing w:val="-4"/>
        </w:rPr>
        <w:t>4.2</w:t>
      </w:r>
      <w:r w:rsidRPr="0071458A">
        <w:rPr>
          <w:rFonts w:ascii="Times New Roman" w:hint="eastAsia"/>
          <w:noProof/>
          <w:color w:val="000000" w:themeColor="text1"/>
          <w:spacing w:val="-4"/>
        </w:rPr>
        <w:t>萬人，增加至</w:t>
      </w:r>
      <w:r w:rsidRPr="0071458A">
        <w:rPr>
          <w:rFonts w:ascii="Times New Roman"/>
          <w:noProof/>
          <w:color w:val="000000" w:themeColor="text1"/>
          <w:spacing w:val="-4"/>
        </w:rPr>
        <w:t>5.2</w:t>
      </w:r>
      <w:r w:rsidRPr="0071458A">
        <w:rPr>
          <w:rFonts w:ascii="Times New Roman" w:hint="eastAsia"/>
          <w:noProof/>
          <w:color w:val="000000" w:themeColor="text1"/>
          <w:spacing w:val="-4"/>
        </w:rPr>
        <w:t>萬人，惟其中</w:t>
      </w:r>
      <w:r w:rsidRPr="0071458A">
        <w:rPr>
          <w:rFonts w:ascii="Times New Roman"/>
          <w:noProof/>
          <w:color w:val="000000" w:themeColor="text1"/>
          <w:spacing w:val="-4"/>
        </w:rPr>
        <w:t>50-64</w:t>
      </w:r>
      <w:r w:rsidRPr="0071458A">
        <w:rPr>
          <w:rFonts w:ascii="Times New Roman" w:hint="eastAsia"/>
          <w:noProof/>
          <w:color w:val="000000" w:themeColor="text1"/>
          <w:spacing w:val="-4"/>
        </w:rPr>
        <w:t>歲</w:t>
      </w:r>
      <w:r w:rsidRPr="0071458A">
        <w:rPr>
          <w:rFonts w:ascii="Times New Roman" w:hint="eastAsia"/>
          <w:noProof/>
          <w:color w:val="000000" w:themeColor="text1"/>
        </w:rPr>
        <w:t>身心障礙者占比，從</w:t>
      </w:r>
      <w:r w:rsidRPr="0071458A">
        <w:rPr>
          <w:rFonts w:ascii="Times New Roman"/>
          <w:noProof/>
          <w:color w:val="000000" w:themeColor="text1"/>
        </w:rPr>
        <w:t>109</w:t>
      </w:r>
      <w:r w:rsidRPr="0071458A">
        <w:rPr>
          <w:rFonts w:ascii="Times New Roman" w:hint="eastAsia"/>
          <w:noProof/>
          <w:color w:val="000000" w:themeColor="text1"/>
        </w:rPr>
        <w:t>年的</w:t>
      </w:r>
      <w:r w:rsidRPr="0071458A">
        <w:rPr>
          <w:rFonts w:ascii="Times New Roman"/>
          <w:noProof/>
          <w:color w:val="000000" w:themeColor="text1"/>
        </w:rPr>
        <w:t>12.5</w:t>
      </w:r>
      <w:r w:rsidRPr="0071458A">
        <w:rPr>
          <w:rFonts w:ascii="Times New Roman" w:hint="eastAsia"/>
          <w:noProof/>
          <w:color w:val="000000" w:themeColor="text1"/>
        </w:rPr>
        <w:t>％，略降至</w:t>
      </w:r>
      <w:r w:rsidRPr="0071458A">
        <w:rPr>
          <w:rFonts w:ascii="Times New Roman"/>
          <w:noProof/>
          <w:color w:val="000000" w:themeColor="text1"/>
        </w:rPr>
        <w:t>110</w:t>
      </w:r>
      <w:r w:rsidRPr="0071458A">
        <w:rPr>
          <w:rFonts w:ascii="Times New Roman" w:hint="eastAsia"/>
          <w:noProof/>
          <w:color w:val="000000" w:themeColor="text1"/>
        </w:rPr>
        <w:t>年的</w:t>
      </w:r>
      <w:r w:rsidRPr="0071458A">
        <w:rPr>
          <w:rFonts w:ascii="Times New Roman"/>
          <w:noProof/>
          <w:color w:val="000000" w:themeColor="text1"/>
        </w:rPr>
        <w:t>10.3</w:t>
      </w:r>
      <w:r w:rsidRPr="0071458A">
        <w:rPr>
          <w:rFonts w:ascii="Times New Roman" w:hint="eastAsia"/>
          <w:noProof/>
          <w:color w:val="000000" w:themeColor="text1"/>
        </w:rPr>
        <w:t>％，而</w:t>
      </w:r>
      <w:r w:rsidRPr="0071458A">
        <w:rPr>
          <w:rFonts w:ascii="Times New Roman"/>
          <w:noProof/>
          <w:color w:val="000000" w:themeColor="text1"/>
        </w:rPr>
        <w:t>49</w:t>
      </w:r>
      <w:r w:rsidRPr="0071458A">
        <w:rPr>
          <w:rFonts w:ascii="Times New Roman" w:hint="eastAsia"/>
          <w:noProof/>
          <w:color w:val="000000" w:themeColor="text1"/>
        </w:rPr>
        <w:t>歲以下身心障礙者占比，亦從</w:t>
      </w:r>
      <w:r w:rsidRPr="0071458A">
        <w:rPr>
          <w:rFonts w:ascii="Times New Roman"/>
          <w:noProof/>
          <w:color w:val="000000" w:themeColor="text1"/>
        </w:rPr>
        <w:t>7.0</w:t>
      </w:r>
      <w:r w:rsidRPr="0071458A">
        <w:rPr>
          <w:rFonts w:ascii="Times New Roman" w:hint="eastAsia"/>
          <w:noProof/>
          <w:color w:val="000000" w:themeColor="text1"/>
        </w:rPr>
        <w:t>％，降為</w:t>
      </w:r>
      <w:r w:rsidRPr="0071458A">
        <w:rPr>
          <w:rFonts w:ascii="Times New Roman"/>
          <w:noProof/>
          <w:color w:val="000000" w:themeColor="text1"/>
        </w:rPr>
        <w:t>5.6</w:t>
      </w:r>
      <w:r w:rsidRPr="0071458A">
        <w:rPr>
          <w:rFonts w:ascii="Times New Roman" w:hint="eastAsia"/>
          <w:noProof/>
          <w:color w:val="000000" w:themeColor="text1"/>
        </w:rPr>
        <w:t>％</w:t>
      </w:r>
      <w:r w:rsidRPr="0071458A">
        <w:rPr>
          <w:rFonts w:ascii="Times New Roman"/>
          <w:noProof/>
          <w:color w:val="000000" w:themeColor="text1"/>
        </w:rPr>
        <w:t>(</w:t>
      </w:r>
      <w:r w:rsidRPr="0071458A">
        <w:rPr>
          <w:rFonts w:ascii="Times New Roman" w:hint="eastAsia"/>
          <w:noProof/>
          <w:color w:val="000000" w:themeColor="text1"/>
        </w:rPr>
        <w:t>詳見下表</w:t>
      </w:r>
      <w:r w:rsidR="00D34B82" w:rsidRPr="0071458A">
        <w:rPr>
          <w:rFonts w:ascii="Times New Roman" w:hint="eastAsia"/>
          <w:noProof/>
          <w:color w:val="000000" w:themeColor="text1"/>
        </w:rPr>
        <w:t>1</w:t>
      </w:r>
      <w:r w:rsidR="00D34B82" w:rsidRPr="0071458A">
        <w:rPr>
          <w:rFonts w:ascii="Times New Roman"/>
          <w:noProof/>
          <w:color w:val="000000" w:themeColor="text1"/>
        </w:rPr>
        <w:t>0</w:t>
      </w:r>
      <w:r w:rsidRPr="0071458A">
        <w:rPr>
          <w:rFonts w:ascii="Times New Roman" w:hint="eastAsia"/>
          <w:noProof/>
          <w:color w:val="000000" w:themeColor="text1"/>
        </w:rPr>
        <w:t>及圖</w:t>
      </w:r>
      <w:r w:rsidR="00D34B82" w:rsidRPr="0071458A">
        <w:rPr>
          <w:rFonts w:ascii="Times New Roman" w:hint="eastAsia"/>
          <w:noProof/>
          <w:color w:val="000000" w:themeColor="text1"/>
        </w:rPr>
        <w:t>3</w:t>
      </w:r>
      <w:r w:rsidRPr="0071458A">
        <w:rPr>
          <w:rFonts w:ascii="Times New Roman"/>
          <w:noProof/>
          <w:color w:val="000000" w:themeColor="text1"/>
        </w:rPr>
        <w:t>)</w:t>
      </w:r>
      <w:r w:rsidRPr="0071458A">
        <w:rPr>
          <w:rFonts w:ascii="Times New Roman" w:hint="eastAsia"/>
          <w:noProof/>
          <w:color w:val="000000" w:themeColor="text1"/>
        </w:rPr>
        <w:t>。</w:t>
      </w:r>
    </w:p>
    <w:p w14:paraId="7047510F" w14:textId="77777777" w:rsidR="00C0438D" w:rsidRPr="0071458A" w:rsidRDefault="00C0438D" w:rsidP="00E60B03">
      <w:pPr>
        <w:pStyle w:val="a4"/>
        <w:numPr>
          <w:ilvl w:val="0"/>
          <w:numId w:val="39"/>
        </w:numPr>
        <w:spacing w:before="120" w:after="0"/>
        <w:ind w:left="1778" w:rightChars="-14" w:right="-48" w:hanging="42"/>
        <w:jc w:val="center"/>
        <w:textAlignment w:val="auto"/>
        <w:rPr>
          <w:rFonts w:ascii="Times New Roman" w:hAnsi="Times New Roman"/>
          <w:b/>
          <w:noProof/>
          <w:color w:val="000000" w:themeColor="text1"/>
        </w:rPr>
      </w:pPr>
      <w:r w:rsidRPr="0071458A">
        <w:rPr>
          <w:rFonts w:ascii="Times New Roman" w:hAnsi="Times New Roman"/>
          <w:b/>
          <w:noProof/>
          <w:color w:val="000000" w:themeColor="text1"/>
          <w:spacing w:val="0"/>
        </w:rPr>
        <w:t>109</w:t>
      </w:r>
      <w:r w:rsidRPr="0071458A">
        <w:rPr>
          <w:rFonts w:ascii="Times New Roman" w:hAnsi="Times New Roman" w:hint="eastAsia"/>
          <w:b/>
          <w:noProof/>
          <w:color w:val="000000" w:themeColor="text1"/>
          <w:spacing w:val="0"/>
        </w:rPr>
        <w:t>年長照服務加計費用</w:t>
      </w:r>
      <w:r w:rsidRPr="0071458A">
        <w:rPr>
          <w:rFonts w:ascii="Times New Roman" w:hAnsi="Times New Roman" w:hint="eastAsia"/>
          <w:b/>
          <w:color w:val="000000" w:themeColor="text1"/>
          <w:spacing w:val="-6"/>
        </w:rPr>
        <w:t>項目</w:t>
      </w:r>
      <w:r w:rsidRPr="0071458A">
        <w:rPr>
          <w:rFonts w:ascii="Times New Roman" w:hAnsi="Times New Roman" w:hint="eastAsia"/>
          <w:b/>
          <w:noProof/>
          <w:color w:val="000000" w:themeColor="text1"/>
          <w:spacing w:val="0"/>
        </w:rPr>
        <w:t>之給付人數</w:t>
      </w:r>
    </w:p>
    <w:p w14:paraId="7AFDA35B" w14:textId="77777777" w:rsidR="00C0438D" w:rsidRPr="0071458A" w:rsidRDefault="00C0438D" w:rsidP="00C0438D">
      <w:pPr>
        <w:pStyle w:val="33"/>
        <w:kinsoku w:val="0"/>
        <w:spacing w:line="320" w:lineRule="exact"/>
        <w:ind w:left="1361" w:rightChars="-13" w:right="-44" w:firstLine="520"/>
        <w:jc w:val="right"/>
        <w:rPr>
          <w:rFonts w:hAnsi="標楷體"/>
          <w:color w:val="000000" w:themeColor="text1"/>
          <w:kern w:val="0"/>
          <w:sz w:val="24"/>
          <w:szCs w:val="24"/>
        </w:rPr>
      </w:pPr>
      <w:r w:rsidRPr="0071458A">
        <w:rPr>
          <w:rFonts w:ascii="Times New Roman" w:hint="eastAsia"/>
          <w:noProof/>
          <w:color w:val="000000" w:themeColor="text1"/>
          <w:sz w:val="24"/>
          <w:szCs w:val="24"/>
        </w:rPr>
        <w:t>單位：人；人次</w:t>
      </w:r>
    </w:p>
    <w:tbl>
      <w:tblPr>
        <w:tblStyle w:val="afc"/>
        <w:tblW w:w="7299" w:type="dxa"/>
        <w:tblInd w:w="1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4"/>
        <w:gridCol w:w="615"/>
        <w:gridCol w:w="745"/>
        <w:gridCol w:w="812"/>
        <w:gridCol w:w="908"/>
        <w:gridCol w:w="718"/>
        <w:gridCol w:w="812"/>
        <w:gridCol w:w="676"/>
        <w:gridCol w:w="839"/>
      </w:tblGrid>
      <w:tr w:rsidR="0071458A" w:rsidRPr="0071458A" w14:paraId="39D7CDB9" w14:textId="77777777" w:rsidTr="00E60B03">
        <w:trPr>
          <w:tblHeader/>
        </w:trPr>
        <w:tc>
          <w:tcPr>
            <w:tcW w:w="117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F70E473" w14:textId="77777777" w:rsidR="00C0438D" w:rsidRPr="0071458A" w:rsidRDefault="00C0438D">
            <w:pPr>
              <w:pStyle w:val="4"/>
              <w:numPr>
                <w:ilvl w:val="0"/>
                <w:numId w:val="0"/>
              </w:numPr>
              <w:spacing w:line="300" w:lineRule="exact"/>
              <w:rPr>
                <w:rFonts w:ascii="Times New Roman" w:hAnsi="Times New Roman"/>
                <w:b/>
                <w:color w:val="000000" w:themeColor="text1"/>
                <w:sz w:val="24"/>
                <w:szCs w:val="24"/>
              </w:rPr>
            </w:pPr>
            <w:r w:rsidRPr="0071458A">
              <w:rPr>
                <w:rFonts w:ascii="Times New Roman" w:hAnsi="Times New Roman" w:hint="eastAsia"/>
                <w:b/>
                <w:color w:val="000000" w:themeColor="text1"/>
                <w:sz w:val="24"/>
                <w:szCs w:val="24"/>
              </w:rPr>
              <w:t>對象別</w:t>
            </w:r>
          </w:p>
        </w:tc>
        <w:tc>
          <w:tcPr>
            <w:tcW w:w="615"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8F8FC7F" w14:textId="77777777" w:rsidR="00C0438D" w:rsidRPr="0071458A" w:rsidRDefault="00C0438D">
            <w:pPr>
              <w:pStyle w:val="4"/>
              <w:numPr>
                <w:ilvl w:val="0"/>
                <w:numId w:val="0"/>
              </w:numPr>
              <w:spacing w:line="300" w:lineRule="exact"/>
              <w:ind w:leftChars="-32" w:left="-10" w:rightChars="-23" w:right="-78" w:hangingChars="38" w:hanging="99"/>
              <w:jc w:val="center"/>
              <w:rPr>
                <w:rFonts w:ascii="Times New Roman" w:hAnsi="Times New Roman"/>
                <w:b/>
                <w:color w:val="000000" w:themeColor="text1"/>
                <w:sz w:val="24"/>
                <w:szCs w:val="24"/>
              </w:rPr>
            </w:pPr>
            <w:r w:rsidRPr="0071458A">
              <w:rPr>
                <w:rFonts w:ascii="Times New Roman" w:hAnsi="Times New Roman" w:hint="eastAsia"/>
                <w:b/>
                <w:color w:val="000000" w:themeColor="text1"/>
                <w:sz w:val="24"/>
                <w:szCs w:val="24"/>
              </w:rPr>
              <w:t>年別</w:t>
            </w:r>
          </w:p>
        </w:tc>
        <w:tc>
          <w:tcPr>
            <w:tcW w:w="745"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2FB838E" w14:textId="77777777" w:rsidR="00C0438D" w:rsidRPr="0071458A" w:rsidRDefault="00C0438D">
            <w:pPr>
              <w:pStyle w:val="4"/>
              <w:numPr>
                <w:ilvl w:val="0"/>
                <w:numId w:val="0"/>
              </w:numPr>
              <w:spacing w:line="300" w:lineRule="exact"/>
              <w:ind w:leftChars="-29" w:left="-44" w:rightChars="-20" w:right="-68" w:hangingChars="21" w:hanging="55"/>
              <w:jc w:val="center"/>
              <w:rPr>
                <w:rFonts w:ascii="Times New Roman" w:hAnsi="Times New Roman"/>
                <w:b/>
                <w:color w:val="000000" w:themeColor="text1"/>
                <w:sz w:val="24"/>
                <w:szCs w:val="24"/>
              </w:rPr>
            </w:pPr>
            <w:r w:rsidRPr="0071458A">
              <w:rPr>
                <w:rFonts w:ascii="Times New Roman" w:hAnsi="Times New Roman" w:hint="eastAsia"/>
                <w:b/>
                <w:color w:val="000000" w:themeColor="text1"/>
                <w:sz w:val="24"/>
                <w:szCs w:val="24"/>
              </w:rPr>
              <w:t>照顧</w:t>
            </w:r>
          </w:p>
          <w:p w14:paraId="65F2BC3F" w14:textId="77777777" w:rsidR="00C0438D" w:rsidRPr="0071458A" w:rsidRDefault="00C0438D">
            <w:pPr>
              <w:pStyle w:val="4"/>
              <w:numPr>
                <w:ilvl w:val="0"/>
                <w:numId w:val="0"/>
              </w:numPr>
              <w:spacing w:line="300" w:lineRule="exact"/>
              <w:ind w:leftChars="-40" w:left="-8" w:rightChars="-20" w:right="-68" w:hangingChars="49" w:hanging="128"/>
              <w:jc w:val="center"/>
              <w:rPr>
                <w:rFonts w:ascii="Times New Roman" w:hAnsi="Times New Roman"/>
                <w:b/>
                <w:color w:val="000000" w:themeColor="text1"/>
                <w:sz w:val="24"/>
                <w:szCs w:val="24"/>
              </w:rPr>
            </w:pPr>
            <w:r w:rsidRPr="0071458A">
              <w:rPr>
                <w:rFonts w:ascii="Times New Roman" w:hAnsi="Times New Roman" w:hint="eastAsia"/>
                <w:b/>
                <w:color w:val="000000" w:themeColor="text1"/>
                <w:sz w:val="24"/>
                <w:szCs w:val="24"/>
              </w:rPr>
              <w:t>困難</w:t>
            </w:r>
          </w:p>
        </w:tc>
        <w:tc>
          <w:tcPr>
            <w:tcW w:w="81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C2C98AD" w14:textId="77777777" w:rsidR="00C0438D" w:rsidRPr="0071458A" w:rsidRDefault="00C0438D">
            <w:pPr>
              <w:pStyle w:val="4"/>
              <w:numPr>
                <w:ilvl w:val="0"/>
                <w:numId w:val="0"/>
              </w:numPr>
              <w:spacing w:line="300" w:lineRule="exact"/>
              <w:ind w:leftChars="-29" w:left="-44" w:rightChars="-20" w:right="-68" w:hangingChars="21" w:hanging="55"/>
              <w:jc w:val="center"/>
              <w:rPr>
                <w:rFonts w:ascii="Times New Roman" w:hAnsi="Times New Roman"/>
                <w:b/>
                <w:bCs/>
                <w:color w:val="000000" w:themeColor="text1"/>
                <w:spacing w:val="-20"/>
                <w:sz w:val="24"/>
                <w:szCs w:val="24"/>
              </w:rPr>
            </w:pPr>
            <w:r w:rsidRPr="0071458A">
              <w:rPr>
                <w:rFonts w:ascii="Times New Roman" w:hAnsi="Times New Roman" w:hint="eastAsia"/>
                <w:b/>
                <w:color w:val="000000" w:themeColor="text1"/>
                <w:sz w:val="24"/>
                <w:szCs w:val="24"/>
              </w:rPr>
              <w:t>身體</w:t>
            </w:r>
          </w:p>
          <w:p w14:paraId="45E9EBE1" w14:textId="77777777" w:rsidR="00C0438D" w:rsidRPr="0071458A" w:rsidRDefault="00C0438D">
            <w:pPr>
              <w:pStyle w:val="4"/>
              <w:numPr>
                <w:ilvl w:val="0"/>
                <w:numId w:val="0"/>
              </w:numPr>
              <w:spacing w:line="300" w:lineRule="exact"/>
              <w:ind w:leftChars="-29" w:left="-44" w:rightChars="-20" w:right="-68" w:hangingChars="21" w:hanging="55"/>
              <w:jc w:val="center"/>
              <w:rPr>
                <w:rFonts w:ascii="Times New Roman" w:hAnsi="Times New Roman"/>
                <w:b/>
                <w:bCs/>
                <w:color w:val="000000" w:themeColor="text1"/>
                <w:spacing w:val="-20"/>
                <w:sz w:val="24"/>
                <w:szCs w:val="24"/>
              </w:rPr>
            </w:pPr>
            <w:r w:rsidRPr="0071458A">
              <w:rPr>
                <w:rFonts w:ascii="Times New Roman" w:hAnsi="Times New Roman" w:hint="eastAsia"/>
                <w:b/>
                <w:color w:val="000000" w:themeColor="text1"/>
                <w:sz w:val="24"/>
                <w:szCs w:val="24"/>
              </w:rPr>
              <w:t>照顧</w:t>
            </w:r>
          </w:p>
          <w:p w14:paraId="3A0AF812" w14:textId="77777777" w:rsidR="00C0438D" w:rsidRPr="0071458A" w:rsidRDefault="00C0438D">
            <w:pPr>
              <w:pStyle w:val="4"/>
              <w:numPr>
                <w:ilvl w:val="0"/>
                <w:numId w:val="0"/>
              </w:numPr>
              <w:spacing w:line="300" w:lineRule="exact"/>
              <w:ind w:leftChars="-29" w:left="-44" w:rightChars="-20" w:right="-68" w:hangingChars="21" w:hanging="55"/>
              <w:jc w:val="center"/>
              <w:rPr>
                <w:rFonts w:ascii="Times New Roman" w:hAnsi="Times New Roman"/>
                <w:b/>
                <w:bCs/>
                <w:color w:val="000000" w:themeColor="text1"/>
                <w:spacing w:val="-20"/>
                <w:sz w:val="24"/>
                <w:szCs w:val="24"/>
              </w:rPr>
            </w:pPr>
            <w:r w:rsidRPr="0071458A">
              <w:rPr>
                <w:rFonts w:ascii="Times New Roman" w:hAnsi="Times New Roman" w:hint="eastAsia"/>
                <w:b/>
                <w:color w:val="000000" w:themeColor="text1"/>
                <w:sz w:val="24"/>
                <w:szCs w:val="24"/>
              </w:rPr>
              <w:t>困難</w:t>
            </w:r>
          </w:p>
        </w:tc>
        <w:tc>
          <w:tcPr>
            <w:tcW w:w="90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1DBA281" w14:textId="77777777" w:rsidR="00C0438D" w:rsidRPr="0071458A" w:rsidRDefault="00C0438D">
            <w:pPr>
              <w:pStyle w:val="2"/>
              <w:numPr>
                <w:ilvl w:val="0"/>
                <w:numId w:val="0"/>
              </w:numPr>
              <w:spacing w:line="300" w:lineRule="exact"/>
              <w:ind w:leftChars="-39" w:left="-131" w:hanging="2"/>
              <w:jc w:val="center"/>
              <w:rPr>
                <w:rFonts w:ascii="Times New Roman" w:hAnsi="Times New Roman"/>
                <w:b/>
                <w:bCs w:val="0"/>
                <w:color w:val="000000" w:themeColor="text1"/>
                <w:spacing w:val="-32"/>
                <w:sz w:val="24"/>
                <w:szCs w:val="24"/>
              </w:rPr>
            </w:pPr>
            <w:bookmarkStart w:id="94" w:name="_Toc110006613"/>
            <w:bookmarkStart w:id="95" w:name="_Toc110504955"/>
            <w:r w:rsidRPr="0071458A">
              <w:rPr>
                <w:rFonts w:ascii="Times New Roman" w:hAnsi="Times New Roman" w:hint="eastAsia"/>
                <w:b/>
                <w:bCs w:val="0"/>
                <w:color w:val="000000" w:themeColor="text1"/>
                <w:spacing w:val="-32"/>
                <w:sz w:val="24"/>
                <w:szCs w:val="24"/>
              </w:rPr>
              <w:t>家庭照顧功能</w:t>
            </w:r>
            <w:bookmarkEnd w:id="94"/>
            <w:bookmarkEnd w:id="95"/>
          </w:p>
          <w:p w14:paraId="71F61224" w14:textId="77777777" w:rsidR="00C0438D" w:rsidRPr="0071458A" w:rsidRDefault="00C0438D">
            <w:pPr>
              <w:pStyle w:val="2"/>
              <w:numPr>
                <w:ilvl w:val="0"/>
                <w:numId w:val="0"/>
              </w:numPr>
              <w:spacing w:line="300" w:lineRule="exact"/>
              <w:ind w:leftChars="-39" w:left="-131" w:hanging="2"/>
              <w:jc w:val="center"/>
              <w:rPr>
                <w:rFonts w:ascii="Times New Roman" w:hAnsi="Times New Roman"/>
                <w:b/>
                <w:bCs w:val="0"/>
                <w:color w:val="000000" w:themeColor="text1"/>
                <w:spacing w:val="-20"/>
                <w:sz w:val="24"/>
                <w:szCs w:val="24"/>
              </w:rPr>
            </w:pPr>
            <w:bookmarkStart w:id="96" w:name="_Toc110006614"/>
            <w:bookmarkStart w:id="97" w:name="_Toc110504956"/>
            <w:r w:rsidRPr="0071458A">
              <w:rPr>
                <w:rFonts w:ascii="Times New Roman" w:hAnsi="Times New Roman" w:hint="eastAsia"/>
                <w:b/>
                <w:bCs w:val="0"/>
                <w:color w:val="000000" w:themeColor="text1"/>
                <w:spacing w:val="-32"/>
                <w:sz w:val="24"/>
                <w:szCs w:val="24"/>
              </w:rPr>
              <w:t>微弱</w:t>
            </w:r>
            <w:bookmarkEnd w:id="96"/>
            <w:bookmarkEnd w:id="97"/>
          </w:p>
        </w:tc>
        <w:tc>
          <w:tcPr>
            <w:tcW w:w="71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822E2C5" w14:textId="77777777" w:rsidR="00C0438D" w:rsidRPr="0071458A" w:rsidRDefault="00C0438D">
            <w:pPr>
              <w:pStyle w:val="4"/>
              <w:numPr>
                <w:ilvl w:val="0"/>
                <w:numId w:val="0"/>
              </w:numPr>
              <w:spacing w:line="300" w:lineRule="exact"/>
              <w:ind w:leftChars="-29" w:left="-44" w:rightChars="-20" w:right="-68" w:hangingChars="21" w:hanging="55"/>
              <w:jc w:val="center"/>
              <w:rPr>
                <w:rFonts w:ascii="Times New Roman" w:hAnsi="Times New Roman"/>
                <w:b/>
                <w:color w:val="000000" w:themeColor="text1"/>
                <w:sz w:val="24"/>
                <w:szCs w:val="24"/>
              </w:rPr>
            </w:pPr>
            <w:r w:rsidRPr="0071458A">
              <w:rPr>
                <w:rFonts w:ascii="Times New Roman" w:hAnsi="Times New Roman" w:hint="eastAsia"/>
                <w:b/>
                <w:color w:val="000000" w:themeColor="text1"/>
                <w:sz w:val="24"/>
                <w:szCs w:val="24"/>
              </w:rPr>
              <w:t>晚間</w:t>
            </w:r>
          </w:p>
          <w:p w14:paraId="3D62646D" w14:textId="77777777" w:rsidR="00C0438D" w:rsidRPr="0071458A" w:rsidRDefault="00C0438D">
            <w:pPr>
              <w:pStyle w:val="4"/>
              <w:numPr>
                <w:ilvl w:val="0"/>
                <w:numId w:val="0"/>
              </w:numPr>
              <w:spacing w:line="300" w:lineRule="exact"/>
              <w:ind w:leftChars="-29" w:left="-44" w:rightChars="-20" w:right="-68" w:hangingChars="21" w:hanging="55"/>
              <w:jc w:val="center"/>
              <w:rPr>
                <w:rFonts w:ascii="Times New Roman" w:hAnsi="Times New Roman"/>
                <w:b/>
                <w:color w:val="000000" w:themeColor="text1"/>
                <w:sz w:val="24"/>
                <w:szCs w:val="24"/>
              </w:rPr>
            </w:pPr>
            <w:r w:rsidRPr="0071458A">
              <w:rPr>
                <w:rFonts w:ascii="Times New Roman" w:hAnsi="Times New Roman" w:hint="eastAsia"/>
                <w:b/>
                <w:color w:val="000000" w:themeColor="text1"/>
                <w:sz w:val="24"/>
                <w:szCs w:val="24"/>
              </w:rPr>
              <w:t>服務</w:t>
            </w:r>
          </w:p>
        </w:tc>
        <w:tc>
          <w:tcPr>
            <w:tcW w:w="81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2B380AB" w14:textId="77777777" w:rsidR="00C0438D" w:rsidRPr="0071458A" w:rsidRDefault="00C0438D">
            <w:pPr>
              <w:pStyle w:val="4"/>
              <w:numPr>
                <w:ilvl w:val="0"/>
                <w:numId w:val="0"/>
              </w:numPr>
              <w:spacing w:line="300" w:lineRule="exact"/>
              <w:ind w:leftChars="-39" w:left="-133" w:rightChars="-32" w:right="-109" w:firstLineChars="10" w:firstLine="22"/>
              <w:jc w:val="center"/>
              <w:rPr>
                <w:rFonts w:ascii="Times New Roman" w:hAnsi="Times New Roman"/>
                <w:b/>
                <w:color w:val="000000" w:themeColor="text1"/>
                <w:spacing w:val="-20"/>
                <w:sz w:val="24"/>
                <w:szCs w:val="24"/>
              </w:rPr>
            </w:pPr>
            <w:r w:rsidRPr="0071458A">
              <w:rPr>
                <w:rFonts w:ascii="Times New Roman" w:hAnsi="Times New Roman" w:hint="eastAsia"/>
                <w:b/>
                <w:color w:val="000000" w:themeColor="text1"/>
                <w:spacing w:val="-20"/>
                <w:sz w:val="24"/>
                <w:szCs w:val="24"/>
              </w:rPr>
              <w:t>例假日</w:t>
            </w:r>
          </w:p>
          <w:p w14:paraId="3B5BD625" w14:textId="77777777" w:rsidR="00C0438D" w:rsidRPr="0071458A" w:rsidRDefault="00C0438D">
            <w:pPr>
              <w:pStyle w:val="4"/>
              <w:numPr>
                <w:ilvl w:val="0"/>
                <w:numId w:val="0"/>
              </w:numPr>
              <w:spacing w:line="300" w:lineRule="exact"/>
              <w:ind w:leftChars="-39" w:left="-133" w:rightChars="-32" w:right="-109" w:firstLineChars="10" w:firstLine="22"/>
              <w:jc w:val="center"/>
              <w:rPr>
                <w:rFonts w:ascii="Times New Roman" w:hAnsi="Times New Roman"/>
                <w:b/>
                <w:color w:val="000000" w:themeColor="text1"/>
                <w:spacing w:val="-20"/>
                <w:sz w:val="24"/>
                <w:szCs w:val="24"/>
              </w:rPr>
            </w:pPr>
            <w:r w:rsidRPr="0071458A">
              <w:rPr>
                <w:rFonts w:ascii="Times New Roman" w:hAnsi="Times New Roman" w:hint="eastAsia"/>
                <w:b/>
                <w:color w:val="000000" w:themeColor="text1"/>
                <w:spacing w:val="-20"/>
                <w:sz w:val="24"/>
                <w:szCs w:val="24"/>
              </w:rPr>
              <w:t>服務</w:t>
            </w:r>
          </w:p>
        </w:tc>
        <w:tc>
          <w:tcPr>
            <w:tcW w:w="676"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D3321DC" w14:textId="77777777" w:rsidR="00C0438D" w:rsidRPr="0071458A" w:rsidRDefault="00C0438D">
            <w:pPr>
              <w:pStyle w:val="2"/>
              <w:numPr>
                <w:ilvl w:val="0"/>
                <w:numId w:val="0"/>
              </w:numPr>
              <w:spacing w:line="300" w:lineRule="exact"/>
              <w:ind w:leftChars="-39" w:left="-131" w:hanging="2"/>
              <w:jc w:val="center"/>
              <w:rPr>
                <w:rFonts w:ascii="Times New Roman" w:hAnsi="Times New Roman"/>
                <w:b/>
                <w:bCs w:val="0"/>
                <w:color w:val="000000" w:themeColor="text1"/>
                <w:spacing w:val="-20"/>
                <w:sz w:val="24"/>
                <w:szCs w:val="24"/>
              </w:rPr>
            </w:pPr>
            <w:bookmarkStart w:id="98" w:name="_Toc110006615"/>
            <w:bookmarkStart w:id="99" w:name="_Toc110504957"/>
            <w:r w:rsidRPr="0071458A">
              <w:rPr>
                <w:rFonts w:ascii="Times New Roman" w:hAnsi="Times New Roman" w:hint="eastAsia"/>
                <w:b/>
                <w:bCs w:val="0"/>
                <w:color w:val="000000" w:themeColor="text1"/>
                <w:spacing w:val="-20"/>
                <w:sz w:val="24"/>
                <w:szCs w:val="24"/>
              </w:rPr>
              <w:t>夜間</w:t>
            </w:r>
            <w:bookmarkEnd w:id="98"/>
            <w:bookmarkEnd w:id="99"/>
          </w:p>
          <w:p w14:paraId="3DA6CC4A" w14:textId="77777777" w:rsidR="00C0438D" w:rsidRPr="0071458A" w:rsidRDefault="00C0438D">
            <w:pPr>
              <w:pStyle w:val="2"/>
              <w:numPr>
                <w:ilvl w:val="0"/>
                <w:numId w:val="0"/>
              </w:numPr>
              <w:spacing w:line="300" w:lineRule="exact"/>
              <w:ind w:leftChars="-39" w:left="-131" w:hanging="2"/>
              <w:jc w:val="center"/>
              <w:rPr>
                <w:rFonts w:ascii="Times New Roman" w:hAnsi="Times New Roman"/>
                <w:b/>
                <w:bCs w:val="0"/>
                <w:color w:val="000000" w:themeColor="text1"/>
                <w:spacing w:val="-20"/>
                <w:sz w:val="24"/>
                <w:szCs w:val="24"/>
              </w:rPr>
            </w:pPr>
            <w:bookmarkStart w:id="100" w:name="_Toc110006616"/>
            <w:bookmarkStart w:id="101" w:name="_Toc110504958"/>
            <w:r w:rsidRPr="0071458A">
              <w:rPr>
                <w:rFonts w:ascii="Times New Roman" w:hAnsi="Times New Roman" w:hint="eastAsia"/>
                <w:b/>
                <w:bCs w:val="0"/>
                <w:color w:val="000000" w:themeColor="text1"/>
                <w:spacing w:val="-20"/>
                <w:sz w:val="24"/>
                <w:szCs w:val="24"/>
              </w:rPr>
              <w:t>緊急</w:t>
            </w:r>
            <w:bookmarkEnd w:id="100"/>
            <w:bookmarkEnd w:id="101"/>
          </w:p>
          <w:p w14:paraId="42F804C8" w14:textId="77777777" w:rsidR="00C0438D" w:rsidRPr="0071458A" w:rsidRDefault="00C0438D">
            <w:pPr>
              <w:pStyle w:val="2"/>
              <w:numPr>
                <w:ilvl w:val="0"/>
                <w:numId w:val="0"/>
              </w:numPr>
              <w:spacing w:line="300" w:lineRule="exact"/>
              <w:ind w:leftChars="-39" w:left="-131" w:hanging="2"/>
              <w:jc w:val="center"/>
              <w:rPr>
                <w:rFonts w:ascii="Times New Roman" w:hAnsi="Times New Roman"/>
                <w:b/>
                <w:bCs w:val="0"/>
                <w:color w:val="000000" w:themeColor="text1"/>
                <w:spacing w:val="-20"/>
                <w:sz w:val="24"/>
                <w:szCs w:val="24"/>
              </w:rPr>
            </w:pPr>
            <w:bookmarkStart w:id="102" w:name="_Toc110006617"/>
            <w:bookmarkStart w:id="103" w:name="_Toc110504959"/>
            <w:r w:rsidRPr="0071458A">
              <w:rPr>
                <w:rFonts w:ascii="Times New Roman" w:hAnsi="Times New Roman" w:hint="eastAsia"/>
                <w:b/>
                <w:bCs w:val="0"/>
                <w:color w:val="000000" w:themeColor="text1"/>
                <w:spacing w:val="-20"/>
                <w:sz w:val="24"/>
                <w:szCs w:val="24"/>
              </w:rPr>
              <w:t>服務</w:t>
            </w:r>
            <w:bookmarkEnd w:id="102"/>
            <w:bookmarkEnd w:id="103"/>
          </w:p>
        </w:tc>
        <w:tc>
          <w:tcPr>
            <w:tcW w:w="839"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FDC3496" w14:textId="77777777" w:rsidR="00C0438D" w:rsidRPr="0071458A" w:rsidRDefault="00C0438D">
            <w:pPr>
              <w:pStyle w:val="2"/>
              <w:numPr>
                <w:ilvl w:val="0"/>
                <w:numId w:val="0"/>
              </w:numPr>
              <w:spacing w:line="300" w:lineRule="exact"/>
              <w:ind w:leftChars="-39" w:left="-133" w:firstLine="68"/>
              <w:jc w:val="center"/>
              <w:rPr>
                <w:rFonts w:ascii="Times New Roman" w:hAnsi="Times New Roman"/>
                <w:b/>
                <w:bCs w:val="0"/>
                <w:color w:val="000000" w:themeColor="text1"/>
                <w:spacing w:val="-20"/>
                <w:sz w:val="24"/>
                <w:szCs w:val="24"/>
              </w:rPr>
            </w:pPr>
            <w:bookmarkStart w:id="104" w:name="_Toc110006618"/>
            <w:bookmarkStart w:id="105" w:name="_Toc110504960"/>
            <w:r w:rsidRPr="0071458A">
              <w:rPr>
                <w:rFonts w:ascii="Times New Roman" w:hAnsi="Times New Roman" w:hint="eastAsia"/>
                <w:b/>
                <w:bCs w:val="0"/>
                <w:color w:val="000000" w:themeColor="text1"/>
                <w:spacing w:val="-20"/>
                <w:sz w:val="24"/>
                <w:szCs w:val="24"/>
              </w:rPr>
              <w:t>合計</w:t>
            </w:r>
            <w:r w:rsidRPr="0071458A">
              <w:rPr>
                <w:rFonts w:ascii="Times New Roman" w:hAnsi="Times New Roman" w:hint="eastAsia"/>
                <w:b/>
                <w:bCs w:val="0"/>
                <w:color w:val="000000" w:themeColor="text1"/>
                <w:spacing w:val="-20"/>
                <w:sz w:val="24"/>
                <w:szCs w:val="24"/>
                <w:vertAlign w:val="superscript"/>
              </w:rPr>
              <w:t>註</w:t>
            </w:r>
            <w:r w:rsidRPr="0071458A">
              <w:rPr>
                <w:rFonts w:ascii="Times New Roman" w:hAnsi="Times New Roman"/>
                <w:b/>
                <w:bCs w:val="0"/>
                <w:color w:val="000000" w:themeColor="text1"/>
                <w:spacing w:val="-20"/>
                <w:sz w:val="24"/>
                <w:szCs w:val="24"/>
                <w:vertAlign w:val="superscript"/>
              </w:rPr>
              <w:t>1</w:t>
            </w:r>
            <w:bookmarkEnd w:id="104"/>
            <w:bookmarkEnd w:id="105"/>
          </w:p>
          <w:p w14:paraId="7DDA46B7" w14:textId="77777777" w:rsidR="00C0438D" w:rsidRPr="0071458A" w:rsidRDefault="00C0438D">
            <w:pPr>
              <w:pStyle w:val="2"/>
              <w:numPr>
                <w:ilvl w:val="0"/>
                <w:numId w:val="0"/>
              </w:numPr>
              <w:spacing w:line="300" w:lineRule="exact"/>
              <w:ind w:leftChars="-39" w:left="-133" w:firstLine="68"/>
              <w:jc w:val="center"/>
              <w:rPr>
                <w:rFonts w:ascii="Times New Roman" w:hAnsi="Times New Roman"/>
                <w:b/>
                <w:bCs w:val="0"/>
                <w:color w:val="000000" w:themeColor="text1"/>
                <w:spacing w:val="-20"/>
                <w:sz w:val="24"/>
                <w:szCs w:val="24"/>
              </w:rPr>
            </w:pPr>
            <w:bookmarkStart w:id="106" w:name="_Toc110006619"/>
            <w:bookmarkStart w:id="107" w:name="_Toc110504961"/>
            <w:r w:rsidRPr="0071458A">
              <w:rPr>
                <w:rFonts w:ascii="Times New Roman" w:hAnsi="Times New Roman"/>
                <w:b/>
                <w:bCs w:val="0"/>
                <w:color w:val="000000" w:themeColor="text1"/>
                <w:spacing w:val="-20"/>
                <w:sz w:val="24"/>
                <w:szCs w:val="24"/>
              </w:rPr>
              <w:t>(</w:t>
            </w:r>
            <w:r w:rsidRPr="0071458A">
              <w:rPr>
                <w:rFonts w:ascii="Times New Roman" w:hAnsi="Times New Roman" w:hint="eastAsia"/>
                <w:b/>
                <w:bCs w:val="0"/>
                <w:color w:val="000000" w:themeColor="text1"/>
                <w:spacing w:val="-20"/>
                <w:sz w:val="24"/>
                <w:szCs w:val="24"/>
              </w:rPr>
              <w:t>人次</w:t>
            </w:r>
            <w:r w:rsidRPr="0071458A">
              <w:rPr>
                <w:rFonts w:ascii="Times New Roman" w:hAnsi="Times New Roman"/>
                <w:b/>
                <w:bCs w:val="0"/>
                <w:color w:val="000000" w:themeColor="text1"/>
                <w:spacing w:val="-20"/>
                <w:sz w:val="24"/>
                <w:szCs w:val="24"/>
              </w:rPr>
              <w:t>)</w:t>
            </w:r>
            <w:bookmarkEnd w:id="106"/>
            <w:bookmarkEnd w:id="107"/>
          </w:p>
        </w:tc>
      </w:tr>
      <w:tr w:rsidR="0071458A" w:rsidRPr="0071458A" w14:paraId="3796F9EB" w14:textId="77777777" w:rsidTr="00E60B03">
        <w:tc>
          <w:tcPr>
            <w:tcW w:w="1174" w:type="dxa"/>
            <w:vMerge w:val="restart"/>
            <w:tcBorders>
              <w:top w:val="single" w:sz="6" w:space="0" w:color="auto"/>
              <w:left w:val="single" w:sz="6" w:space="0" w:color="auto"/>
              <w:bottom w:val="single" w:sz="6" w:space="0" w:color="auto"/>
              <w:right w:val="single" w:sz="6" w:space="0" w:color="auto"/>
            </w:tcBorders>
            <w:vAlign w:val="center"/>
            <w:hideMark/>
          </w:tcPr>
          <w:p w14:paraId="26FBF3C5" w14:textId="41791DF4" w:rsidR="00C0438D" w:rsidRPr="0071458A" w:rsidRDefault="00C0438D">
            <w:pPr>
              <w:pStyle w:val="2"/>
              <w:numPr>
                <w:ilvl w:val="0"/>
                <w:numId w:val="0"/>
              </w:numPr>
              <w:spacing w:line="320" w:lineRule="exact"/>
              <w:ind w:left="-81" w:right="-68"/>
              <w:jc w:val="center"/>
              <w:rPr>
                <w:rFonts w:ascii="Times New Roman" w:hAnsi="Times New Roman"/>
                <w:bCs w:val="0"/>
                <w:color w:val="000000" w:themeColor="text1"/>
                <w:spacing w:val="-20"/>
                <w:sz w:val="24"/>
                <w:szCs w:val="24"/>
              </w:rPr>
            </w:pPr>
            <w:bookmarkStart w:id="108" w:name="_Toc110006620"/>
            <w:bookmarkStart w:id="109" w:name="_Toc110504962"/>
            <w:r w:rsidRPr="0071458A">
              <w:rPr>
                <w:rFonts w:ascii="Times New Roman" w:hAnsi="Times New Roman"/>
                <w:bCs w:val="0"/>
                <w:color w:val="000000" w:themeColor="text1"/>
                <w:spacing w:val="-20"/>
                <w:sz w:val="24"/>
                <w:szCs w:val="24"/>
              </w:rPr>
              <w:t>50-64</w:t>
            </w:r>
            <w:r w:rsidRPr="0071458A">
              <w:rPr>
                <w:rFonts w:ascii="Times New Roman" w:hAnsi="Times New Roman" w:hint="eastAsia"/>
                <w:bCs w:val="0"/>
                <w:color w:val="000000" w:themeColor="text1"/>
                <w:spacing w:val="-20"/>
                <w:sz w:val="24"/>
                <w:szCs w:val="24"/>
              </w:rPr>
              <w:t>歲</w:t>
            </w:r>
            <w:bookmarkEnd w:id="108"/>
            <w:bookmarkEnd w:id="109"/>
          </w:p>
          <w:p w14:paraId="2AC3A3EF" w14:textId="77777777" w:rsidR="00C0438D" w:rsidRPr="0071458A" w:rsidRDefault="00C0438D">
            <w:pPr>
              <w:pStyle w:val="2"/>
              <w:numPr>
                <w:ilvl w:val="0"/>
                <w:numId w:val="0"/>
              </w:numPr>
              <w:spacing w:line="320" w:lineRule="exact"/>
              <w:ind w:left="-81" w:right="-68"/>
              <w:jc w:val="center"/>
              <w:rPr>
                <w:rFonts w:ascii="Times New Roman" w:hAnsi="Times New Roman"/>
                <w:bCs w:val="0"/>
                <w:color w:val="000000" w:themeColor="text1"/>
                <w:spacing w:val="-20"/>
                <w:sz w:val="24"/>
                <w:szCs w:val="24"/>
              </w:rPr>
            </w:pPr>
            <w:bookmarkStart w:id="110" w:name="_Toc110006621"/>
            <w:bookmarkStart w:id="111" w:name="_Toc110504963"/>
            <w:r w:rsidRPr="0071458A">
              <w:rPr>
                <w:rFonts w:ascii="Times New Roman" w:hAnsi="Times New Roman" w:hint="eastAsia"/>
                <w:bCs w:val="0"/>
                <w:color w:val="000000" w:themeColor="text1"/>
                <w:spacing w:val="-20"/>
                <w:sz w:val="24"/>
                <w:szCs w:val="24"/>
              </w:rPr>
              <w:t>身心障礙者</w:t>
            </w:r>
            <w:bookmarkEnd w:id="110"/>
            <w:bookmarkEnd w:id="111"/>
          </w:p>
        </w:tc>
        <w:tc>
          <w:tcPr>
            <w:tcW w:w="615" w:type="dxa"/>
            <w:tcBorders>
              <w:top w:val="single" w:sz="6" w:space="0" w:color="auto"/>
              <w:left w:val="single" w:sz="6" w:space="0" w:color="auto"/>
              <w:bottom w:val="single" w:sz="6" w:space="0" w:color="auto"/>
              <w:right w:val="single" w:sz="6" w:space="0" w:color="auto"/>
            </w:tcBorders>
            <w:vAlign w:val="center"/>
            <w:hideMark/>
          </w:tcPr>
          <w:p w14:paraId="2E74D9B9" w14:textId="77777777" w:rsidR="00C0438D" w:rsidRPr="0071458A" w:rsidRDefault="00C0438D">
            <w:pPr>
              <w:pStyle w:val="2"/>
              <w:numPr>
                <w:ilvl w:val="0"/>
                <w:numId w:val="0"/>
              </w:numPr>
              <w:spacing w:line="320" w:lineRule="exact"/>
              <w:ind w:leftChars="-26" w:left="-6" w:hangingChars="34" w:hanging="82"/>
              <w:jc w:val="center"/>
              <w:rPr>
                <w:rFonts w:ascii="Times New Roman" w:hAnsi="Times New Roman"/>
                <w:bCs w:val="0"/>
                <w:color w:val="000000" w:themeColor="text1"/>
                <w:spacing w:val="-10"/>
                <w:sz w:val="24"/>
                <w:szCs w:val="24"/>
              </w:rPr>
            </w:pPr>
            <w:bookmarkStart w:id="112" w:name="_Toc110006622"/>
            <w:bookmarkStart w:id="113" w:name="_Toc110504964"/>
            <w:r w:rsidRPr="0071458A">
              <w:rPr>
                <w:rFonts w:ascii="Times New Roman" w:hAnsi="Times New Roman"/>
                <w:bCs w:val="0"/>
                <w:color w:val="000000" w:themeColor="text1"/>
                <w:spacing w:val="-10"/>
                <w:sz w:val="24"/>
                <w:szCs w:val="24"/>
              </w:rPr>
              <w:t>109</w:t>
            </w:r>
            <w:bookmarkEnd w:id="112"/>
            <w:bookmarkEnd w:id="113"/>
          </w:p>
        </w:tc>
        <w:tc>
          <w:tcPr>
            <w:tcW w:w="745" w:type="dxa"/>
            <w:tcBorders>
              <w:top w:val="single" w:sz="6" w:space="0" w:color="auto"/>
              <w:left w:val="single" w:sz="6" w:space="0" w:color="auto"/>
              <w:bottom w:val="single" w:sz="6" w:space="0" w:color="auto"/>
              <w:right w:val="single" w:sz="6" w:space="0" w:color="auto"/>
            </w:tcBorders>
            <w:vAlign w:val="center"/>
            <w:hideMark/>
          </w:tcPr>
          <w:p w14:paraId="53D15623"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14" w:name="_Toc110006623"/>
            <w:bookmarkStart w:id="115" w:name="_Toc110504965"/>
            <w:r w:rsidRPr="0071458A">
              <w:rPr>
                <w:rFonts w:ascii="Times New Roman" w:hAnsi="Times New Roman"/>
                <w:bCs w:val="0"/>
                <w:color w:val="000000" w:themeColor="text1"/>
                <w:spacing w:val="-20"/>
                <w:sz w:val="24"/>
                <w:szCs w:val="24"/>
              </w:rPr>
              <w:t>9,561</w:t>
            </w:r>
            <w:bookmarkEnd w:id="114"/>
            <w:bookmarkEnd w:id="115"/>
          </w:p>
        </w:tc>
        <w:tc>
          <w:tcPr>
            <w:tcW w:w="812" w:type="dxa"/>
            <w:tcBorders>
              <w:top w:val="single" w:sz="6" w:space="0" w:color="auto"/>
              <w:left w:val="single" w:sz="6" w:space="0" w:color="auto"/>
              <w:bottom w:val="single" w:sz="6" w:space="0" w:color="auto"/>
              <w:right w:val="single" w:sz="6" w:space="0" w:color="auto"/>
            </w:tcBorders>
            <w:vAlign w:val="center"/>
            <w:hideMark/>
          </w:tcPr>
          <w:p w14:paraId="20E264F1"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16" w:name="_Toc110006624"/>
            <w:bookmarkStart w:id="117" w:name="_Toc110504966"/>
            <w:r w:rsidRPr="0071458A">
              <w:rPr>
                <w:rFonts w:ascii="Times New Roman" w:hAnsi="Times New Roman"/>
                <w:bCs w:val="0"/>
                <w:color w:val="000000" w:themeColor="text1"/>
                <w:spacing w:val="-20"/>
                <w:sz w:val="24"/>
                <w:szCs w:val="24"/>
              </w:rPr>
              <w:t>5,275</w:t>
            </w:r>
            <w:bookmarkEnd w:id="116"/>
            <w:bookmarkEnd w:id="117"/>
          </w:p>
        </w:tc>
        <w:tc>
          <w:tcPr>
            <w:tcW w:w="908" w:type="dxa"/>
            <w:tcBorders>
              <w:top w:val="single" w:sz="6" w:space="0" w:color="auto"/>
              <w:left w:val="single" w:sz="6" w:space="0" w:color="auto"/>
              <w:bottom w:val="single" w:sz="6" w:space="0" w:color="auto"/>
              <w:right w:val="single" w:sz="6" w:space="0" w:color="auto"/>
            </w:tcBorders>
            <w:vAlign w:val="center"/>
            <w:hideMark/>
          </w:tcPr>
          <w:p w14:paraId="28473E6E"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18" w:name="_Toc110006625"/>
            <w:bookmarkStart w:id="119" w:name="_Toc110504967"/>
            <w:r w:rsidRPr="0071458A">
              <w:rPr>
                <w:rFonts w:ascii="Times New Roman" w:hAnsi="Times New Roman"/>
                <w:bCs w:val="0"/>
                <w:color w:val="000000" w:themeColor="text1"/>
                <w:spacing w:val="-20"/>
                <w:sz w:val="24"/>
                <w:szCs w:val="24"/>
              </w:rPr>
              <w:t>4,246</w:t>
            </w:r>
            <w:bookmarkEnd w:id="118"/>
            <w:bookmarkEnd w:id="119"/>
          </w:p>
        </w:tc>
        <w:tc>
          <w:tcPr>
            <w:tcW w:w="718" w:type="dxa"/>
            <w:tcBorders>
              <w:top w:val="single" w:sz="6" w:space="0" w:color="auto"/>
              <w:left w:val="single" w:sz="6" w:space="0" w:color="auto"/>
              <w:bottom w:val="single" w:sz="6" w:space="0" w:color="auto"/>
              <w:right w:val="single" w:sz="6" w:space="0" w:color="auto"/>
            </w:tcBorders>
            <w:vAlign w:val="center"/>
            <w:hideMark/>
          </w:tcPr>
          <w:p w14:paraId="5032C35F"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20" w:name="_Toc110006626"/>
            <w:bookmarkStart w:id="121" w:name="_Toc110504968"/>
            <w:r w:rsidRPr="0071458A">
              <w:rPr>
                <w:rFonts w:ascii="Times New Roman" w:hAnsi="Times New Roman"/>
                <w:bCs w:val="0"/>
                <w:color w:val="000000" w:themeColor="text1"/>
                <w:spacing w:val="-20"/>
                <w:sz w:val="24"/>
                <w:szCs w:val="24"/>
              </w:rPr>
              <w:t>1,207</w:t>
            </w:r>
            <w:bookmarkEnd w:id="120"/>
            <w:bookmarkEnd w:id="121"/>
          </w:p>
        </w:tc>
        <w:tc>
          <w:tcPr>
            <w:tcW w:w="812" w:type="dxa"/>
            <w:tcBorders>
              <w:top w:val="single" w:sz="6" w:space="0" w:color="auto"/>
              <w:left w:val="single" w:sz="6" w:space="0" w:color="auto"/>
              <w:bottom w:val="single" w:sz="6" w:space="0" w:color="auto"/>
              <w:right w:val="single" w:sz="6" w:space="0" w:color="auto"/>
            </w:tcBorders>
            <w:vAlign w:val="center"/>
            <w:hideMark/>
          </w:tcPr>
          <w:p w14:paraId="467E034E"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22" w:name="_Toc110006627"/>
            <w:bookmarkStart w:id="123" w:name="_Toc110504969"/>
            <w:r w:rsidRPr="0071458A">
              <w:rPr>
                <w:rFonts w:ascii="Times New Roman" w:hAnsi="Times New Roman"/>
                <w:bCs w:val="0"/>
                <w:color w:val="000000" w:themeColor="text1"/>
                <w:spacing w:val="-20"/>
                <w:sz w:val="24"/>
                <w:szCs w:val="24"/>
              </w:rPr>
              <w:t>20,731</w:t>
            </w:r>
            <w:bookmarkEnd w:id="122"/>
            <w:bookmarkEnd w:id="123"/>
          </w:p>
        </w:tc>
        <w:tc>
          <w:tcPr>
            <w:tcW w:w="676" w:type="dxa"/>
            <w:tcBorders>
              <w:top w:val="single" w:sz="6" w:space="0" w:color="auto"/>
              <w:left w:val="single" w:sz="6" w:space="0" w:color="auto"/>
              <w:bottom w:val="single" w:sz="6" w:space="0" w:color="auto"/>
              <w:right w:val="single" w:sz="6" w:space="0" w:color="auto"/>
            </w:tcBorders>
            <w:vAlign w:val="center"/>
            <w:hideMark/>
          </w:tcPr>
          <w:p w14:paraId="6B51A179"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24" w:name="_Toc110006628"/>
            <w:bookmarkStart w:id="125" w:name="_Toc110504970"/>
            <w:r w:rsidRPr="0071458A">
              <w:rPr>
                <w:rFonts w:ascii="Times New Roman" w:hAnsi="Times New Roman"/>
                <w:bCs w:val="0"/>
                <w:color w:val="000000" w:themeColor="text1"/>
                <w:spacing w:val="-20"/>
                <w:sz w:val="24"/>
                <w:szCs w:val="24"/>
              </w:rPr>
              <w:t>0</w:t>
            </w:r>
            <w:bookmarkEnd w:id="124"/>
            <w:bookmarkEnd w:id="125"/>
          </w:p>
        </w:tc>
        <w:tc>
          <w:tcPr>
            <w:tcW w:w="839" w:type="dxa"/>
            <w:tcBorders>
              <w:top w:val="single" w:sz="6" w:space="0" w:color="auto"/>
              <w:left w:val="single" w:sz="6" w:space="0" w:color="auto"/>
              <w:bottom w:val="single" w:sz="6" w:space="0" w:color="auto"/>
              <w:right w:val="single" w:sz="6" w:space="0" w:color="auto"/>
            </w:tcBorders>
            <w:vAlign w:val="center"/>
            <w:hideMark/>
          </w:tcPr>
          <w:p w14:paraId="35AC8C81" w14:textId="5636E23A" w:rsidR="00C0438D" w:rsidRPr="0071458A" w:rsidRDefault="00FF541C">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26" w:name="_Toc110006629"/>
            <w:bookmarkStart w:id="127" w:name="_Toc110504971"/>
            <w:r w:rsidRPr="0071458A">
              <w:rPr>
                <w:rFonts w:ascii="Times New Roman" w:hAnsi="Times New Roman"/>
                <w:bCs w:val="0"/>
                <w:color w:val="000000" w:themeColor="text1"/>
                <w:spacing w:val="-20"/>
                <w:sz w:val="24"/>
                <w:szCs w:val="24"/>
              </w:rPr>
              <w:t>41</w:t>
            </w:r>
            <w:r w:rsidR="00C0438D" w:rsidRPr="0071458A">
              <w:rPr>
                <w:rFonts w:ascii="Times New Roman" w:hAnsi="Times New Roman"/>
                <w:bCs w:val="0"/>
                <w:color w:val="000000" w:themeColor="text1"/>
                <w:spacing w:val="-20"/>
                <w:sz w:val="24"/>
                <w:szCs w:val="24"/>
              </w:rPr>
              <w:t>,</w:t>
            </w:r>
            <w:bookmarkEnd w:id="126"/>
            <w:bookmarkEnd w:id="127"/>
            <w:r w:rsidRPr="0071458A">
              <w:rPr>
                <w:rFonts w:ascii="Times New Roman" w:hAnsi="Times New Roman"/>
                <w:bCs w:val="0"/>
                <w:color w:val="000000" w:themeColor="text1"/>
                <w:spacing w:val="-20"/>
                <w:sz w:val="24"/>
                <w:szCs w:val="24"/>
              </w:rPr>
              <w:t>020</w:t>
            </w:r>
          </w:p>
        </w:tc>
      </w:tr>
      <w:tr w:rsidR="0071458A" w:rsidRPr="0071458A" w14:paraId="07CFA5FB" w14:textId="77777777" w:rsidTr="00E60B03">
        <w:tc>
          <w:tcPr>
            <w:tcW w:w="1174" w:type="dxa"/>
            <w:vMerge/>
            <w:tcBorders>
              <w:top w:val="single" w:sz="6" w:space="0" w:color="auto"/>
              <w:left w:val="single" w:sz="6" w:space="0" w:color="auto"/>
              <w:bottom w:val="single" w:sz="6" w:space="0" w:color="auto"/>
              <w:right w:val="single" w:sz="6" w:space="0" w:color="auto"/>
            </w:tcBorders>
            <w:vAlign w:val="center"/>
            <w:hideMark/>
          </w:tcPr>
          <w:p w14:paraId="35FE8A08" w14:textId="77777777" w:rsidR="00C0438D" w:rsidRPr="0071458A" w:rsidRDefault="00C0438D">
            <w:pPr>
              <w:widowControl/>
              <w:overflowPunct/>
              <w:autoSpaceDE/>
              <w:autoSpaceDN/>
              <w:jc w:val="left"/>
              <w:rPr>
                <w:rFonts w:ascii="Times New Roman"/>
                <w:color w:val="000000" w:themeColor="text1"/>
                <w:spacing w:val="-20"/>
                <w:kern w:val="32"/>
                <w:sz w:val="24"/>
                <w:szCs w:val="24"/>
              </w:rPr>
            </w:pPr>
          </w:p>
        </w:tc>
        <w:tc>
          <w:tcPr>
            <w:tcW w:w="615"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010230B3" w14:textId="77777777" w:rsidR="00C0438D" w:rsidRPr="0071458A" w:rsidRDefault="00C0438D">
            <w:pPr>
              <w:pStyle w:val="2"/>
              <w:numPr>
                <w:ilvl w:val="0"/>
                <w:numId w:val="0"/>
              </w:numPr>
              <w:spacing w:line="320" w:lineRule="exact"/>
              <w:ind w:leftChars="-26" w:left="-6" w:hangingChars="34" w:hanging="82"/>
              <w:jc w:val="center"/>
              <w:rPr>
                <w:rFonts w:ascii="Times New Roman" w:hAnsi="Times New Roman"/>
                <w:bCs w:val="0"/>
                <w:color w:val="000000" w:themeColor="text1"/>
                <w:spacing w:val="-10"/>
                <w:sz w:val="24"/>
                <w:szCs w:val="24"/>
              </w:rPr>
            </w:pPr>
            <w:bookmarkStart w:id="128" w:name="_Toc110006630"/>
            <w:bookmarkStart w:id="129" w:name="_Toc110504972"/>
            <w:r w:rsidRPr="0071458A">
              <w:rPr>
                <w:rFonts w:ascii="Times New Roman" w:hAnsi="Times New Roman"/>
                <w:bCs w:val="0"/>
                <w:color w:val="000000" w:themeColor="text1"/>
                <w:spacing w:val="-10"/>
                <w:sz w:val="24"/>
                <w:szCs w:val="24"/>
              </w:rPr>
              <w:t>110</w:t>
            </w:r>
            <w:bookmarkEnd w:id="128"/>
            <w:bookmarkEnd w:id="129"/>
          </w:p>
        </w:tc>
        <w:tc>
          <w:tcPr>
            <w:tcW w:w="745"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4C12E3B2"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30" w:name="_Toc110006631"/>
            <w:bookmarkStart w:id="131" w:name="_Toc110504973"/>
            <w:r w:rsidRPr="0071458A">
              <w:rPr>
                <w:rFonts w:ascii="Times New Roman" w:hAnsi="Times New Roman"/>
                <w:bCs w:val="0"/>
                <w:color w:val="000000" w:themeColor="text1"/>
                <w:spacing w:val="-20"/>
                <w:sz w:val="24"/>
                <w:szCs w:val="24"/>
              </w:rPr>
              <w:t>9,379</w:t>
            </w:r>
            <w:bookmarkEnd w:id="130"/>
            <w:bookmarkEnd w:id="131"/>
          </w:p>
        </w:tc>
        <w:tc>
          <w:tcPr>
            <w:tcW w:w="812"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0BB60500"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32" w:name="_Toc110006632"/>
            <w:bookmarkStart w:id="133" w:name="_Toc110504974"/>
            <w:r w:rsidRPr="0071458A">
              <w:rPr>
                <w:rFonts w:ascii="Times New Roman" w:hAnsi="Times New Roman"/>
                <w:bCs w:val="0"/>
                <w:color w:val="000000" w:themeColor="text1"/>
                <w:spacing w:val="-20"/>
                <w:sz w:val="24"/>
                <w:szCs w:val="24"/>
              </w:rPr>
              <w:t>5,417</w:t>
            </w:r>
            <w:bookmarkEnd w:id="132"/>
            <w:bookmarkEnd w:id="133"/>
          </w:p>
        </w:tc>
        <w:tc>
          <w:tcPr>
            <w:tcW w:w="908"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60EA8E11"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34" w:name="_Toc110006633"/>
            <w:bookmarkStart w:id="135" w:name="_Toc110504975"/>
            <w:r w:rsidRPr="0071458A">
              <w:rPr>
                <w:rFonts w:ascii="Times New Roman" w:hAnsi="Times New Roman"/>
                <w:bCs w:val="0"/>
                <w:color w:val="000000" w:themeColor="text1"/>
                <w:spacing w:val="-20"/>
                <w:sz w:val="24"/>
                <w:szCs w:val="24"/>
              </w:rPr>
              <w:t>4,412</w:t>
            </w:r>
            <w:bookmarkEnd w:id="134"/>
            <w:bookmarkEnd w:id="135"/>
          </w:p>
        </w:tc>
        <w:tc>
          <w:tcPr>
            <w:tcW w:w="718"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158FD71"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36" w:name="_Toc110006634"/>
            <w:bookmarkStart w:id="137" w:name="_Toc110504976"/>
            <w:r w:rsidRPr="0071458A">
              <w:rPr>
                <w:rFonts w:ascii="Times New Roman" w:hAnsi="Times New Roman"/>
                <w:bCs w:val="0"/>
                <w:color w:val="000000" w:themeColor="text1"/>
                <w:spacing w:val="-20"/>
                <w:sz w:val="24"/>
                <w:szCs w:val="24"/>
              </w:rPr>
              <w:t>864</w:t>
            </w:r>
            <w:bookmarkEnd w:id="136"/>
            <w:bookmarkEnd w:id="137"/>
          </w:p>
        </w:tc>
        <w:tc>
          <w:tcPr>
            <w:tcW w:w="812"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6DFF94AA"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38" w:name="_Toc110006635"/>
            <w:bookmarkStart w:id="139" w:name="_Toc110504977"/>
            <w:r w:rsidRPr="0071458A">
              <w:rPr>
                <w:rFonts w:ascii="Times New Roman" w:hAnsi="Times New Roman"/>
                <w:bCs w:val="0"/>
                <w:color w:val="000000" w:themeColor="text1"/>
                <w:spacing w:val="-20"/>
                <w:sz w:val="24"/>
                <w:szCs w:val="24"/>
              </w:rPr>
              <w:t>20,507</w:t>
            </w:r>
            <w:bookmarkEnd w:id="138"/>
            <w:bookmarkEnd w:id="139"/>
          </w:p>
        </w:tc>
        <w:tc>
          <w:tcPr>
            <w:tcW w:w="67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00F73BF1"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40" w:name="_Toc110006636"/>
            <w:bookmarkStart w:id="141" w:name="_Toc110504978"/>
            <w:r w:rsidRPr="0071458A">
              <w:rPr>
                <w:rFonts w:ascii="Times New Roman" w:hAnsi="Times New Roman"/>
                <w:bCs w:val="0"/>
                <w:color w:val="000000" w:themeColor="text1"/>
                <w:spacing w:val="-20"/>
                <w:sz w:val="24"/>
                <w:szCs w:val="24"/>
              </w:rPr>
              <w:t>0</w:t>
            </w:r>
            <w:bookmarkEnd w:id="140"/>
            <w:bookmarkEnd w:id="141"/>
          </w:p>
        </w:tc>
        <w:tc>
          <w:tcPr>
            <w:tcW w:w="839"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7C33B88"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42" w:name="_Toc110006637"/>
            <w:bookmarkStart w:id="143" w:name="_Toc110504979"/>
            <w:r w:rsidRPr="0071458A">
              <w:rPr>
                <w:rFonts w:ascii="Times New Roman" w:hAnsi="Times New Roman"/>
                <w:bCs w:val="0"/>
                <w:color w:val="000000" w:themeColor="text1"/>
                <w:spacing w:val="-20"/>
                <w:sz w:val="24"/>
                <w:szCs w:val="24"/>
              </w:rPr>
              <w:t>40,579</w:t>
            </w:r>
            <w:bookmarkEnd w:id="142"/>
            <w:bookmarkEnd w:id="143"/>
          </w:p>
        </w:tc>
      </w:tr>
      <w:tr w:rsidR="0071458A" w:rsidRPr="0071458A" w14:paraId="57B21349" w14:textId="77777777" w:rsidTr="00E60B03">
        <w:tc>
          <w:tcPr>
            <w:tcW w:w="1174" w:type="dxa"/>
            <w:vMerge w:val="restart"/>
            <w:tcBorders>
              <w:top w:val="single" w:sz="6" w:space="0" w:color="auto"/>
              <w:left w:val="single" w:sz="6" w:space="0" w:color="auto"/>
              <w:bottom w:val="single" w:sz="6" w:space="0" w:color="auto"/>
              <w:right w:val="single" w:sz="6" w:space="0" w:color="auto"/>
            </w:tcBorders>
            <w:vAlign w:val="center"/>
            <w:hideMark/>
          </w:tcPr>
          <w:p w14:paraId="441F376F" w14:textId="20494198" w:rsidR="00C0438D" w:rsidRPr="0071458A" w:rsidRDefault="00C0438D">
            <w:pPr>
              <w:pStyle w:val="2"/>
              <w:numPr>
                <w:ilvl w:val="0"/>
                <w:numId w:val="0"/>
              </w:numPr>
              <w:spacing w:line="320" w:lineRule="exact"/>
              <w:ind w:left="-81" w:right="-68"/>
              <w:jc w:val="center"/>
              <w:rPr>
                <w:rFonts w:ascii="Times New Roman" w:hAnsi="Times New Roman"/>
                <w:bCs w:val="0"/>
                <w:color w:val="000000" w:themeColor="text1"/>
                <w:spacing w:val="-20"/>
                <w:sz w:val="24"/>
                <w:szCs w:val="24"/>
              </w:rPr>
            </w:pPr>
            <w:bookmarkStart w:id="144" w:name="_Toc110006638"/>
            <w:bookmarkStart w:id="145" w:name="_Toc110504980"/>
            <w:r w:rsidRPr="0071458A">
              <w:rPr>
                <w:rFonts w:ascii="Times New Roman" w:hAnsi="Times New Roman"/>
                <w:bCs w:val="0"/>
                <w:color w:val="000000" w:themeColor="text1"/>
                <w:spacing w:val="-20"/>
                <w:sz w:val="24"/>
                <w:szCs w:val="24"/>
              </w:rPr>
              <w:t>49</w:t>
            </w:r>
            <w:r w:rsidRPr="0071458A">
              <w:rPr>
                <w:rFonts w:ascii="Times New Roman" w:hAnsi="Times New Roman" w:hint="eastAsia"/>
                <w:bCs w:val="0"/>
                <w:color w:val="000000" w:themeColor="text1"/>
                <w:spacing w:val="-20"/>
                <w:sz w:val="24"/>
                <w:szCs w:val="24"/>
              </w:rPr>
              <w:t>歲以下</w:t>
            </w:r>
            <w:bookmarkEnd w:id="144"/>
            <w:bookmarkEnd w:id="145"/>
          </w:p>
          <w:p w14:paraId="7C9E63B7" w14:textId="77777777" w:rsidR="00C0438D" w:rsidRPr="0071458A" w:rsidRDefault="00C0438D">
            <w:pPr>
              <w:pStyle w:val="2"/>
              <w:numPr>
                <w:ilvl w:val="0"/>
                <w:numId w:val="0"/>
              </w:numPr>
              <w:spacing w:line="320" w:lineRule="exact"/>
              <w:ind w:left="-81" w:right="-68"/>
              <w:jc w:val="center"/>
              <w:rPr>
                <w:rFonts w:ascii="Times New Roman" w:hAnsi="Times New Roman"/>
                <w:bCs w:val="0"/>
                <w:color w:val="000000" w:themeColor="text1"/>
                <w:spacing w:val="-20"/>
                <w:sz w:val="24"/>
                <w:szCs w:val="24"/>
              </w:rPr>
            </w:pPr>
            <w:bookmarkStart w:id="146" w:name="_Toc110006639"/>
            <w:bookmarkStart w:id="147" w:name="_Toc110504981"/>
            <w:r w:rsidRPr="0071458A">
              <w:rPr>
                <w:rFonts w:ascii="Times New Roman" w:hAnsi="Times New Roman" w:hint="eastAsia"/>
                <w:bCs w:val="0"/>
                <w:color w:val="000000" w:themeColor="text1"/>
                <w:spacing w:val="-20"/>
                <w:sz w:val="24"/>
                <w:szCs w:val="24"/>
              </w:rPr>
              <w:t>身心障礙者</w:t>
            </w:r>
            <w:bookmarkEnd w:id="146"/>
            <w:bookmarkEnd w:id="147"/>
          </w:p>
        </w:tc>
        <w:tc>
          <w:tcPr>
            <w:tcW w:w="615" w:type="dxa"/>
            <w:tcBorders>
              <w:top w:val="single" w:sz="6" w:space="0" w:color="auto"/>
              <w:left w:val="single" w:sz="6" w:space="0" w:color="auto"/>
              <w:bottom w:val="single" w:sz="6" w:space="0" w:color="auto"/>
              <w:right w:val="single" w:sz="6" w:space="0" w:color="auto"/>
            </w:tcBorders>
            <w:vAlign w:val="center"/>
            <w:hideMark/>
          </w:tcPr>
          <w:p w14:paraId="63646973" w14:textId="77777777" w:rsidR="00C0438D" w:rsidRPr="0071458A" w:rsidRDefault="00C0438D">
            <w:pPr>
              <w:pStyle w:val="2"/>
              <w:numPr>
                <w:ilvl w:val="0"/>
                <w:numId w:val="0"/>
              </w:numPr>
              <w:spacing w:line="320" w:lineRule="exact"/>
              <w:ind w:leftChars="-26" w:left="-6" w:hangingChars="34" w:hanging="82"/>
              <w:jc w:val="center"/>
              <w:rPr>
                <w:rFonts w:ascii="Times New Roman" w:hAnsi="Times New Roman"/>
                <w:bCs w:val="0"/>
                <w:color w:val="000000" w:themeColor="text1"/>
                <w:spacing w:val="-10"/>
                <w:sz w:val="24"/>
                <w:szCs w:val="24"/>
              </w:rPr>
            </w:pPr>
            <w:bookmarkStart w:id="148" w:name="_Toc110006640"/>
            <w:bookmarkStart w:id="149" w:name="_Toc110504982"/>
            <w:r w:rsidRPr="0071458A">
              <w:rPr>
                <w:rFonts w:ascii="Times New Roman" w:hAnsi="Times New Roman"/>
                <w:bCs w:val="0"/>
                <w:color w:val="000000" w:themeColor="text1"/>
                <w:spacing w:val="-10"/>
                <w:sz w:val="24"/>
                <w:szCs w:val="24"/>
              </w:rPr>
              <w:t>109</w:t>
            </w:r>
            <w:bookmarkEnd w:id="148"/>
            <w:bookmarkEnd w:id="149"/>
          </w:p>
        </w:tc>
        <w:tc>
          <w:tcPr>
            <w:tcW w:w="745" w:type="dxa"/>
            <w:tcBorders>
              <w:top w:val="single" w:sz="6" w:space="0" w:color="auto"/>
              <w:left w:val="single" w:sz="6" w:space="0" w:color="auto"/>
              <w:bottom w:val="single" w:sz="6" w:space="0" w:color="auto"/>
              <w:right w:val="single" w:sz="6" w:space="0" w:color="auto"/>
            </w:tcBorders>
            <w:vAlign w:val="center"/>
            <w:hideMark/>
          </w:tcPr>
          <w:p w14:paraId="1E2E584A"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50" w:name="_Toc110006641"/>
            <w:bookmarkStart w:id="151" w:name="_Toc110504983"/>
            <w:r w:rsidRPr="0071458A">
              <w:rPr>
                <w:rFonts w:ascii="Times New Roman" w:hAnsi="Times New Roman"/>
                <w:bCs w:val="0"/>
                <w:color w:val="000000" w:themeColor="text1"/>
                <w:spacing w:val="-20"/>
                <w:sz w:val="24"/>
                <w:szCs w:val="24"/>
              </w:rPr>
              <w:t>11,557</w:t>
            </w:r>
            <w:bookmarkEnd w:id="150"/>
            <w:bookmarkEnd w:id="151"/>
          </w:p>
        </w:tc>
        <w:tc>
          <w:tcPr>
            <w:tcW w:w="812" w:type="dxa"/>
            <w:tcBorders>
              <w:top w:val="single" w:sz="6" w:space="0" w:color="auto"/>
              <w:left w:val="single" w:sz="6" w:space="0" w:color="auto"/>
              <w:bottom w:val="single" w:sz="6" w:space="0" w:color="auto"/>
              <w:right w:val="single" w:sz="6" w:space="0" w:color="auto"/>
            </w:tcBorders>
            <w:vAlign w:val="center"/>
            <w:hideMark/>
          </w:tcPr>
          <w:p w14:paraId="72FDDDDB" w14:textId="77777777" w:rsidR="00C0438D" w:rsidRPr="0071458A" w:rsidRDefault="00C0438D">
            <w:pPr>
              <w:pStyle w:val="2"/>
              <w:numPr>
                <w:ilvl w:val="0"/>
                <w:numId w:val="0"/>
              </w:numPr>
              <w:spacing w:line="320" w:lineRule="exact"/>
              <w:ind w:left="-17" w:right="-60"/>
              <w:jc w:val="right"/>
              <w:rPr>
                <w:rFonts w:ascii="Times New Roman" w:hAnsi="Times New Roman"/>
                <w:bCs w:val="0"/>
                <w:color w:val="000000" w:themeColor="text1"/>
                <w:spacing w:val="-20"/>
                <w:sz w:val="24"/>
                <w:szCs w:val="24"/>
              </w:rPr>
            </w:pPr>
            <w:bookmarkStart w:id="152" w:name="_Toc110006642"/>
            <w:bookmarkStart w:id="153" w:name="_Toc110504984"/>
            <w:r w:rsidRPr="0071458A">
              <w:rPr>
                <w:rFonts w:ascii="Times New Roman" w:hAnsi="Times New Roman"/>
                <w:bCs w:val="0"/>
                <w:color w:val="000000" w:themeColor="text1"/>
                <w:spacing w:val="-20"/>
                <w:sz w:val="24"/>
                <w:szCs w:val="24"/>
              </w:rPr>
              <w:t>2,978</w:t>
            </w:r>
            <w:bookmarkEnd w:id="152"/>
            <w:bookmarkEnd w:id="153"/>
          </w:p>
        </w:tc>
        <w:tc>
          <w:tcPr>
            <w:tcW w:w="908" w:type="dxa"/>
            <w:tcBorders>
              <w:top w:val="single" w:sz="6" w:space="0" w:color="auto"/>
              <w:left w:val="single" w:sz="6" w:space="0" w:color="auto"/>
              <w:bottom w:val="single" w:sz="6" w:space="0" w:color="auto"/>
              <w:right w:val="single" w:sz="6" w:space="0" w:color="auto"/>
            </w:tcBorders>
            <w:vAlign w:val="center"/>
            <w:hideMark/>
          </w:tcPr>
          <w:p w14:paraId="103505A2" w14:textId="77777777" w:rsidR="00C0438D" w:rsidRPr="0071458A" w:rsidRDefault="00C0438D">
            <w:pPr>
              <w:pStyle w:val="2"/>
              <w:numPr>
                <w:ilvl w:val="0"/>
                <w:numId w:val="0"/>
              </w:numPr>
              <w:spacing w:line="320" w:lineRule="exact"/>
              <w:ind w:left="-17" w:right="-60"/>
              <w:jc w:val="right"/>
              <w:rPr>
                <w:rFonts w:ascii="Times New Roman" w:hAnsi="Times New Roman"/>
                <w:bCs w:val="0"/>
                <w:color w:val="000000" w:themeColor="text1"/>
                <w:spacing w:val="-20"/>
                <w:sz w:val="24"/>
                <w:szCs w:val="24"/>
              </w:rPr>
            </w:pPr>
            <w:bookmarkStart w:id="154" w:name="_Toc110006643"/>
            <w:bookmarkStart w:id="155" w:name="_Toc110504985"/>
            <w:r w:rsidRPr="0071458A">
              <w:rPr>
                <w:rFonts w:ascii="Times New Roman" w:hAnsi="Times New Roman"/>
                <w:bCs w:val="0"/>
                <w:color w:val="000000" w:themeColor="text1"/>
                <w:spacing w:val="-20"/>
                <w:sz w:val="24"/>
                <w:szCs w:val="24"/>
              </w:rPr>
              <w:t>1,472</w:t>
            </w:r>
            <w:bookmarkEnd w:id="154"/>
            <w:bookmarkEnd w:id="155"/>
          </w:p>
        </w:tc>
        <w:tc>
          <w:tcPr>
            <w:tcW w:w="718" w:type="dxa"/>
            <w:tcBorders>
              <w:top w:val="single" w:sz="6" w:space="0" w:color="auto"/>
              <w:left w:val="single" w:sz="6" w:space="0" w:color="auto"/>
              <w:bottom w:val="single" w:sz="6" w:space="0" w:color="auto"/>
              <w:right w:val="single" w:sz="6" w:space="0" w:color="auto"/>
            </w:tcBorders>
            <w:vAlign w:val="center"/>
            <w:hideMark/>
          </w:tcPr>
          <w:p w14:paraId="5D25E10E" w14:textId="77777777" w:rsidR="00C0438D" w:rsidRPr="0071458A" w:rsidRDefault="00C0438D">
            <w:pPr>
              <w:pStyle w:val="2"/>
              <w:numPr>
                <w:ilvl w:val="0"/>
                <w:numId w:val="0"/>
              </w:numPr>
              <w:spacing w:line="320" w:lineRule="exact"/>
              <w:ind w:left="-17" w:right="-60"/>
              <w:jc w:val="right"/>
              <w:rPr>
                <w:rFonts w:ascii="Times New Roman" w:hAnsi="Times New Roman"/>
                <w:bCs w:val="0"/>
                <w:color w:val="000000" w:themeColor="text1"/>
                <w:spacing w:val="-20"/>
                <w:sz w:val="24"/>
                <w:szCs w:val="24"/>
              </w:rPr>
            </w:pPr>
            <w:bookmarkStart w:id="156" w:name="_Toc110006644"/>
            <w:bookmarkStart w:id="157" w:name="_Toc110504986"/>
            <w:r w:rsidRPr="0071458A">
              <w:rPr>
                <w:rFonts w:ascii="Times New Roman" w:hAnsi="Times New Roman"/>
                <w:bCs w:val="0"/>
                <w:color w:val="000000" w:themeColor="text1"/>
                <w:spacing w:val="-20"/>
                <w:sz w:val="24"/>
                <w:szCs w:val="24"/>
              </w:rPr>
              <w:t>1,835</w:t>
            </w:r>
            <w:bookmarkEnd w:id="156"/>
            <w:bookmarkEnd w:id="157"/>
          </w:p>
        </w:tc>
        <w:tc>
          <w:tcPr>
            <w:tcW w:w="812" w:type="dxa"/>
            <w:tcBorders>
              <w:top w:val="single" w:sz="6" w:space="0" w:color="auto"/>
              <w:left w:val="single" w:sz="6" w:space="0" w:color="auto"/>
              <w:bottom w:val="single" w:sz="6" w:space="0" w:color="auto"/>
              <w:right w:val="single" w:sz="6" w:space="0" w:color="auto"/>
            </w:tcBorders>
            <w:vAlign w:val="center"/>
            <w:hideMark/>
          </w:tcPr>
          <w:p w14:paraId="1137C1B0" w14:textId="77777777" w:rsidR="00C0438D" w:rsidRPr="0071458A" w:rsidRDefault="00C0438D">
            <w:pPr>
              <w:pStyle w:val="2"/>
              <w:numPr>
                <w:ilvl w:val="0"/>
                <w:numId w:val="0"/>
              </w:numPr>
              <w:spacing w:line="320" w:lineRule="exact"/>
              <w:ind w:left="-17" w:right="-60"/>
              <w:jc w:val="right"/>
              <w:rPr>
                <w:rFonts w:ascii="Times New Roman" w:hAnsi="Times New Roman"/>
                <w:bCs w:val="0"/>
                <w:color w:val="000000" w:themeColor="text1"/>
                <w:spacing w:val="-20"/>
                <w:sz w:val="24"/>
                <w:szCs w:val="24"/>
              </w:rPr>
            </w:pPr>
            <w:bookmarkStart w:id="158" w:name="_Toc110006645"/>
            <w:bookmarkStart w:id="159" w:name="_Toc110504987"/>
            <w:r w:rsidRPr="0071458A">
              <w:rPr>
                <w:rFonts w:ascii="Times New Roman" w:hAnsi="Times New Roman"/>
                <w:bCs w:val="0"/>
                <w:color w:val="000000" w:themeColor="text1"/>
                <w:spacing w:val="-20"/>
                <w:sz w:val="24"/>
                <w:szCs w:val="24"/>
              </w:rPr>
              <w:t>12,467</w:t>
            </w:r>
            <w:bookmarkEnd w:id="158"/>
            <w:bookmarkEnd w:id="159"/>
          </w:p>
        </w:tc>
        <w:tc>
          <w:tcPr>
            <w:tcW w:w="676" w:type="dxa"/>
            <w:tcBorders>
              <w:top w:val="single" w:sz="6" w:space="0" w:color="auto"/>
              <w:left w:val="single" w:sz="6" w:space="0" w:color="auto"/>
              <w:bottom w:val="single" w:sz="6" w:space="0" w:color="auto"/>
              <w:right w:val="single" w:sz="6" w:space="0" w:color="auto"/>
            </w:tcBorders>
            <w:vAlign w:val="center"/>
            <w:hideMark/>
          </w:tcPr>
          <w:p w14:paraId="230E2A1F" w14:textId="77777777" w:rsidR="00C0438D" w:rsidRPr="0071458A" w:rsidRDefault="00C0438D">
            <w:pPr>
              <w:pStyle w:val="2"/>
              <w:numPr>
                <w:ilvl w:val="0"/>
                <w:numId w:val="0"/>
              </w:numPr>
              <w:spacing w:line="320" w:lineRule="exact"/>
              <w:ind w:left="-17" w:right="-60"/>
              <w:jc w:val="right"/>
              <w:rPr>
                <w:rFonts w:ascii="Times New Roman" w:hAnsi="Times New Roman"/>
                <w:bCs w:val="0"/>
                <w:color w:val="000000" w:themeColor="text1"/>
                <w:spacing w:val="-20"/>
                <w:sz w:val="24"/>
                <w:szCs w:val="24"/>
              </w:rPr>
            </w:pPr>
            <w:bookmarkStart w:id="160" w:name="_Toc110006646"/>
            <w:bookmarkStart w:id="161" w:name="_Toc110504988"/>
            <w:r w:rsidRPr="0071458A">
              <w:rPr>
                <w:rFonts w:ascii="Times New Roman" w:hAnsi="Times New Roman"/>
                <w:bCs w:val="0"/>
                <w:color w:val="000000" w:themeColor="text1"/>
                <w:spacing w:val="-20"/>
                <w:sz w:val="24"/>
                <w:szCs w:val="24"/>
              </w:rPr>
              <w:t>2</w:t>
            </w:r>
            <w:bookmarkEnd w:id="160"/>
            <w:bookmarkEnd w:id="161"/>
          </w:p>
        </w:tc>
        <w:tc>
          <w:tcPr>
            <w:tcW w:w="839" w:type="dxa"/>
            <w:tcBorders>
              <w:top w:val="single" w:sz="6" w:space="0" w:color="auto"/>
              <w:left w:val="single" w:sz="6" w:space="0" w:color="auto"/>
              <w:bottom w:val="single" w:sz="6" w:space="0" w:color="auto"/>
              <w:right w:val="single" w:sz="6" w:space="0" w:color="auto"/>
            </w:tcBorders>
            <w:vAlign w:val="center"/>
            <w:hideMark/>
          </w:tcPr>
          <w:p w14:paraId="7172AF0A" w14:textId="77777777" w:rsidR="00C0438D" w:rsidRPr="0071458A" w:rsidRDefault="00C0438D">
            <w:pPr>
              <w:pStyle w:val="2"/>
              <w:numPr>
                <w:ilvl w:val="0"/>
                <w:numId w:val="0"/>
              </w:numPr>
              <w:spacing w:line="320" w:lineRule="exact"/>
              <w:ind w:left="-17" w:right="-60"/>
              <w:jc w:val="right"/>
              <w:rPr>
                <w:rFonts w:ascii="Times New Roman" w:hAnsi="Times New Roman"/>
                <w:bCs w:val="0"/>
                <w:color w:val="000000" w:themeColor="text1"/>
                <w:spacing w:val="-20"/>
                <w:sz w:val="24"/>
                <w:szCs w:val="24"/>
              </w:rPr>
            </w:pPr>
            <w:bookmarkStart w:id="162" w:name="_Toc110006647"/>
            <w:bookmarkStart w:id="163" w:name="_Toc110504989"/>
            <w:r w:rsidRPr="0071458A">
              <w:rPr>
                <w:rFonts w:ascii="Times New Roman" w:hAnsi="Times New Roman"/>
                <w:bCs w:val="0"/>
                <w:color w:val="000000" w:themeColor="text1"/>
                <w:spacing w:val="-20"/>
                <w:sz w:val="24"/>
                <w:szCs w:val="24"/>
              </w:rPr>
              <w:t>30,311</w:t>
            </w:r>
            <w:bookmarkEnd w:id="162"/>
            <w:bookmarkEnd w:id="163"/>
          </w:p>
        </w:tc>
      </w:tr>
      <w:tr w:rsidR="0071458A" w:rsidRPr="0071458A" w14:paraId="0FC5A927" w14:textId="77777777" w:rsidTr="00E60B03">
        <w:tc>
          <w:tcPr>
            <w:tcW w:w="1174" w:type="dxa"/>
            <w:vMerge/>
            <w:tcBorders>
              <w:top w:val="single" w:sz="6" w:space="0" w:color="auto"/>
              <w:left w:val="single" w:sz="6" w:space="0" w:color="auto"/>
              <w:bottom w:val="single" w:sz="6" w:space="0" w:color="auto"/>
              <w:right w:val="single" w:sz="6" w:space="0" w:color="auto"/>
            </w:tcBorders>
            <w:vAlign w:val="center"/>
            <w:hideMark/>
          </w:tcPr>
          <w:p w14:paraId="659AACB6" w14:textId="77777777" w:rsidR="00C0438D" w:rsidRPr="0071458A" w:rsidRDefault="00C0438D">
            <w:pPr>
              <w:widowControl/>
              <w:overflowPunct/>
              <w:autoSpaceDE/>
              <w:autoSpaceDN/>
              <w:jc w:val="left"/>
              <w:rPr>
                <w:rFonts w:ascii="Times New Roman"/>
                <w:color w:val="000000" w:themeColor="text1"/>
                <w:spacing w:val="-20"/>
                <w:kern w:val="32"/>
                <w:sz w:val="24"/>
                <w:szCs w:val="24"/>
              </w:rPr>
            </w:pPr>
          </w:p>
        </w:tc>
        <w:tc>
          <w:tcPr>
            <w:tcW w:w="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9E0B01C" w14:textId="77777777" w:rsidR="00C0438D" w:rsidRPr="0071458A" w:rsidRDefault="00C0438D">
            <w:pPr>
              <w:pStyle w:val="2"/>
              <w:numPr>
                <w:ilvl w:val="0"/>
                <w:numId w:val="0"/>
              </w:numPr>
              <w:spacing w:line="320" w:lineRule="exact"/>
              <w:ind w:leftChars="-26" w:left="-6" w:hangingChars="34" w:hanging="82"/>
              <w:jc w:val="center"/>
              <w:rPr>
                <w:rFonts w:ascii="Times New Roman" w:hAnsi="Times New Roman"/>
                <w:bCs w:val="0"/>
                <w:color w:val="000000" w:themeColor="text1"/>
                <w:spacing w:val="-10"/>
                <w:sz w:val="24"/>
                <w:szCs w:val="24"/>
              </w:rPr>
            </w:pPr>
            <w:bookmarkStart w:id="164" w:name="_Toc110006648"/>
            <w:bookmarkStart w:id="165" w:name="_Toc110504990"/>
            <w:r w:rsidRPr="0071458A">
              <w:rPr>
                <w:rFonts w:ascii="Times New Roman" w:hAnsi="Times New Roman"/>
                <w:bCs w:val="0"/>
                <w:color w:val="000000" w:themeColor="text1"/>
                <w:spacing w:val="-10"/>
                <w:sz w:val="24"/>
                <w:szCs w:val="24"/>
              </w:rPr>
              <w:t>110</w:t>
            </w:r>
            <w:bookmarkEnd w:id="164"/>
            <w:bookmarkEnd w:id="165"/>
          </w:p>
        </w:tc>
        <w:tc>
          <w:tcPr>
            <w:tcW w:w="7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BD114E3"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66" w:name="_Toc110006649"/>
            <w:bookmarkStart w:id="167" w:name="_Toc110504991"/>
            <w:r w:rsidRPr="0071458A">
              <w:rPr>
                <w:rFonts w:ascii="Times New Roman" w:hAnsi="Times New Roman"/>
                <w:bCs w:val="0"/>
                <w:color w:val="000000" w:themeColor="text1"/>
                <w:spacing w:val="-20"/>
                <w:sz w:val="24"/>
                <w:szCs w:val="24"/>
              </w:rPr>
              <w:t>9,767</w:t>
            </w:r>
            <w:bookmarkEnd w:id="166"/>
            <w:bookmarkEnd w:id="167"/>
          </w:p>
        </w:tc>
        <w:tc>
          <w:tcPr>
            <w:tcW w:w="81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1B25E6"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68" w:name="_Toc110006650"/>
            <w:bookmarkStart w:id="169" w:name="_Toc110504992"/>
            <w:r w:rsidRPr="0071458A">
              <w:rPr>
                <w:rFonts w:ascii="Times New Roman" w:hAnsi="Times New Roman"/>
                <w:bCs w:val="0"/>
                <w:color w:val="000000" w:themeColor="text1"/>
                <w:spacing w:val="-20"/>
                <w:sz w:val="24"/>
                <w:szCs w:val="24"/>
              </w:rPr>
              <w:t>3,098</w:t>
            </w:r>
            <w:bookmarkEnd w:id="168"/>
            <w:bookmarkEnd w:id="169"/>
          </w:p>
        </w:tc>
        <w:tc>
          <w:tcPr>
            <w:tcW w:w="9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F89D5CD"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70" w:name="_Toc110006651"/>
            <w:bookmarkStart w:id="171" w:name="_Toc110504993"/>
            <w:r w:rsidRPr="0071458A">
              <w:rPr>
                <w:rFonts w:ascii="Times New Roman" w:hAnsi="Times New Roman"/>
                <w:bCs w:val="0"/>
                <w:color w:val="000000" w:themeColor="text1"/>
                <w:spacing w:val="-20"/>
                <w:sz w:val="24"/>
                <w:szCs w:val="24"/>
              </w:rPr>
              <w:t>1,295</w:t>
            </w:r>
            <w:bookmarkEnd w:id="170"/>
            <w:bookmarkEnd w:id="171"/>
          </w:p>
        </w:tc>
        <w:tc>
          <w:tcPr>
            <w:tcW w:w="7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DBECDE"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72" w:name="_Toc110006652"/>
            <w:bookmarkStart w:id="173" w:name="_Toc110504994"/>
            <w:r w:rsidRPr="0071458A">
              <w:rPr>
                <w:rFonts w:ascii="Times New Roman" w:hAnsi="Times New Roman"/>
                <w:bCs w:val="0"/>
                <w:color w:val="000000" w:themeColor="text1"/>
                <w:spacing w:val="-20"/>
                <w:sz w:val="24"/>
                <w:szCs w:val="24"/>
              </w:rPr>
              <w:t>1,134</w:t>
            </w:r>
            <w:bookmarkEnd w:id="172"/>
            <w:bookmarkEnd w:id="173"/>
          </w:p>
        </w:tc>
        <w:tc>
          <w:tcPr>
            <w:tcW w:w="81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1AE0DB"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74" w:name="_Toc110006653"/>
            <w:bookmarkStart w:id="175" w:name="_Toc110504995"/>
            <w:r w:rsidRPr="0071458A">
              <w:rPr>
                <w:rFonts w:ascii="Times New Roman" w:hAnsi="Times New Roman"/>
                <w:bCs w:val="0"/>
                <w:color w:val="000000" w:themeColor="text1"/>
                <w:spacing w:val="-20"/>
                <w:sz w:val="24"/>
                <w:szCs w:val="24"/>
              </w:rPr>
              <w:t>11,154</w:t>
            </w:r>
            <w:bookmarkEnd w:id="174"/>
            <w:bookmarkEnd w:id="175"/>
          </w:p>
        </w:tc>
        <w:tc>
          <w:tcPr>
            <w:tcW w:w="6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F311417"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76" w:name="_Toc110006654"/>
            <w:bookmarkStart w:id="177" w:name="_Toc110504996"/>
            <w:r w:rsidRPr="0071458A">
              <w:rPr>
                <w:rFonts w:ascii="Times New Roman" w:hAnsi="Times New Roman"/>
                <w:bCs w:val="0"/>
                <w:color w:val="000000" w:themeColor="text1"/>
                <w:spacing w:val="-20"/>
                <w:sz w:val="24"/>
                <w:szCs w:val="24"/>
              </w:rPr>
              <w:t>1</w:t>
            </w:r>
            <w:bookmarkEnd w:id="176"/>
            <w:bookmarkEnd w:id="177"/>
          </w:p>
        </w:tc>
        <w:tc>
          <w:tcPr>
            <w:tcW w:w="8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8DC8ACE"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78" w:name="_Toc110006655"/>
            <w:bookmarkStart w:id="179" w:name="_Toc110504997"/>
            <w:r w:rsidRPr="0071458A">
              <w:rPr>
                <w:rFonts w:ascii="Times New Roman" w:hAnsi="Times New Roman"/>
                <w:bCs w:val="0"/>
                <w:color w:val="000000" w:themeColor="text1"/>
                <w:spacing w:val="-20"/>
                <w:sz w:val="24"/>
                <w:szCs w:val="24"/>
              </w:rPr>
              <w:t>26,449</w:t>
            </w:r>
            <w:bookmarkEnd w:id="178"/>
            <w:bookmarkEnd w:id="179"/>
          </w:p>
        </w:tc>
      </w:tr>
      <w:tr w:rsidR="0071458A" w:rsidRPr="0071458A" w14:paraId="2762126C" w14:textId="77777777" w:rsidTr="00E60B03">
        <w:tc>
          <w:tcPr>
            <w:tcW w:w="1174" w:type="dxa"/>
            <w:vMerge w:val="restart"/>
            <w:tcBorders>
              <w:top w:val="single" w:sz="6" w:space="0" w:color="auto"/>
              <w:left w:val="single" w:sz="6" w:space="0" w:color="auto"/>
              <w:bottom w:val="single" w:sz="6" w:space="0" w:color="auto"/>
              <w:right w:val="single" w:sz="6" w:space="0" w:color="auto"/>
            </w:tcBorders>
            <w:vAlign w:val="center"/>
            <w:hideMark/>
          </w:tcPr>
          <w:p w14:paraId="2CF6E601" w14:textId="0F9F59A8" w:rsidR="00C0438D" w:rsidRPr="0071458A" w:rsidRDefault="00C0438D">
            <w:pPr>
              <w:pStyle w:val="2"/>
              <w:numPr>
                <w:ilvl w:val="0"/>
                <w:numId w:val="0"/>
              </w:numPr>
              <w:spacing w:line="320" w:lineRule="exact"/>
              <w:ind w:leftChars="-18" w:left="-50" w:hangingChars="5" w:hanging="11"/>
              <w:jc w:val="center"/>
              <w:rPr>
                <w:rFonts w:ascii="Times New Roman" w:hAnsi="Times New Roman"/>
                <w:bCs w:val="0"/>
                <w:color w:val="000000" w:themeColor="text1"/>
                <w:spacing w:val="-20"/>
                <w:sz w:val="24"/>
                <w:szCs w:val="24"/>
              </w:rPr>
            </w:pPr>
            <w:bookmarkStart w:id="180" w:name="_Toc110006656"/>
            <w:bookmarkStart w:id="181" w:name="_Toc110504998"/>
            <w:r w:rsidRPr="0071458A">
              <w:rPr>
                <w:rFonts w:ascii="Times New Roman" w:hAnsi="Times New Roman" w:hint="eastAsia"/>
                <w:bCs w:val="0"/>
                <w:color w:val="000000" w:themeColor="text1"/>
                <w:spacing w:val="-20"/>
                <w:sz w:val="24"/>
                <w:szCs w:val="24"/>
              </w:rPr>
              <w:t>其餘服務</w:t>
            </w:r>
            <w:bookmarkEnd w:id="180"/>
            <w:bookmarkEnd w:id="181"/>
          </w:p>
          <w:p w14:paraId="16E28DFB" w14:textId="77777777" w:rsidR="00C0438D" w:rsidRPr="0071458A" w:rsidRDefault="00C0438D">
            <w:pPr>
              <w:pStyle w:val="2"/>
              <w:numPr>
                <w:ilvl w:val="0"/>
                <w:numId w:val="0"/>
              </w:numPr>
              <w:spacing w:line="320" w:lineRule="exact"/>
              <w:ind w:leftChars="-18" w:left="-50" w:hangingChars="5" w:hanging="11"/>
              <w:jc w:val="center"/>
              <w:rPr>
                <w:rFonts w:ascii="Times New Roman" w:hAnsi="Times New Roman"/>
                <w:bCs w:val="0"/>
                <w:color w:val="000000" w:themeColor="text1"/>
                <w:spacing w:val="-20"/>
                <w:sz w:val="24"/>
                <w:szCs w:val="24"/>
              </w:rPr>
            </w:pPr>
            <w:bookmarkStart w:id="182" w:name="_Toc110006657"/>
            <w:bookmarkStart w:id="183" w:name="_Toc110504999"/>
            <w:r w:rsidRPr="0071458A">
              <w:rPr>
                <w:rFonts w:ascii="Times New Roman" w:hAnsi="Times New Roman" w:hint="eastAsia"/>
                <w:bCs w:val="0"/>
                <w:color w:val="000000" w:themeColor="text1"/>
                <w:spacing w:val="-20"/>
                <w:sz w:val="24"/>
                <w:szCs w:val="24"/>
              </w:rPr>
              <w:t>對象</w:t>
            </w:r>
            <w:bookmarkEnd w:id="182"/>
            <w:bookmarkEnd w:id="183"/>
          </w:p>
        </w:tc>
        <w:tc>
          <w:tcPr>
            <w:tcW w:w="615" w:type="dxa"/>
            <w:tcBorders>
              <w:top w:val="single" w:sz="6" w:space="0" w:color="auto"/>
              <w:left w:val="single" w:sz="6" w:space="0" w:color="auto"/>
              <w:bottom w:val="single" w:sz="6" w:space="0" w:color="auto"/>
              <w:right w:val="single" w:sz="6" w:space="0" w:color="auto"/>
            </w:tcBorders>
            <w:vAlign w:val="center"/>
            <w:hideMark/>
          </w:tcPr>
          <w:p w14:paraId="0C6D92F4" w14:textId="77777777" w:rsidR="00C0438D" w:rsidRPr="0071458A" w:rsidRDefault="00C0438D">
            <w:pPr>
              <w:pStyle w:val="2"/>
              <w:numPr>
                <w:ilvl w:val="0"/>
                <w:numId w:val="0"/>
              </w:numPr>
              <w:spacing w:line="320" w:lineRule="exact"/>
              <w:ind w:leftChars="-26" w:left="-6" w:hangingChars="34" w:hanging="82"/>
              <w:jc w:val="center"/>
              <w:rPr>
                <w:rFonts w:ascii="Times New Roman" w:hAnsi="Times New Roman"/>
                <w:bCs w:val="0"/>
                <w:color w:val="000000" w:themeColor="text1"/>
                <w:spacing w:val="-10"/>
                <w:sz w:val="24"/>
                <w:szCs w:val="24"/>
              </w:rPr>
            </w:pPr>
            <w:bookmarkStart w:id="184" w:name="_Toc110006658"/>
            <w:bookmarkStart w:id="185" w:name="_Toc110505000"/>
            <w:r w:rsidRPr="0071458A">
              <w:rPr>
                <w:rFonts w:ascii="Times New Roman" w:hAnsi="Times New Roman"/>
                <w:bCs w:val="0"/>
                <w:color w:val="000000" w:themeColor="text1"/>
                <w:spacing w:val="-10"/>
                <w:sz w:val="24"/>
                <w:szCs w:val="24"/>
              </w:rPr>
              <w:t>109</w:t>
            </w:r>
            <w:bookmarkEnd w:id="184"/>
            <w:bookmarkEnd w:id="185"/>
          </w:p>
        </w:tc>
        <w:tc>
          <w:tcPr>
            <w:tcW w:w="745" w:type="dxa"/>
            <w:tcBorders>
              <w:top w:val="single" w:sz="6" w:space="0" w:color="auto"/>
              <w:left w:val="single" w:sz="6" w:space="0" w:color="auto"/>
              <w:bottom w:val="single" w:sz="6" w:space="0" w:color="auto"/>
              <w:right w:val="single" w:sz="6" w:space="0" w:color="auto"/>
            </w:tcBorders>
            <w:vAlign w:val="center"/>
            <w:hideMark/>
          </w:tcPr>
          <w:p w14:paraId="62AB5A07"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86" w:name="_Toc110006659"/>
            <w:bookmarkStart w:id="187" w:name="_Toc110505001"/>
            <w:r w:rsidRPr="0071458A">
              <w:rPr>
                <w:rFonts w:ascii="Times New Roman" w:hAnsi="Times New Roman"/>
                <w:bCs w:val="0"/>
                <w:color w:val="000000" w:themeColor="text1"/>
                <w:spacing w:val="-20"/>
                <w:sz w:val="24"/>
                <w:szCs w:val="24"/>
              </w:rPr>
              <w:t>63,652</w:t>
            </w:r>
            <w:bookmarkEnd w:id="186"/>
            <w:bookmarkEnd w:id="187"/>
          </w:p>
        </w:tc>
        <w:tc>
          <w:tcPr>
            <w:tcW w:w="812" w:type="dxa"/>
            <w:tcBorders>
              <w:top w:val="single" w:sz="6" w:space="0" w:color="auto"/>
              <w:left w:val="single" w:sz="6" w:space="0" w:color="auto"/>
              <w:bottom w:val="single" w:sz="6" w:space="0" w:color="auto"/>
              <w:right w:val="single" w:sz="6" w:space="0" w:color="auto"/>
            </w:tcBorders>
            <w:vAlign w:val="center"/>
            <w:hideMark/>
          </w:tcPr>
          <w:p w14:paraId="62A9B201"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88" w:name="_Toc110006660"/>
            <w:bookmarkStart w:id="189" w:name="_Toc110505002"/>
            <w:r w:rsidRPr="0071458A">
              <w:rPr>
                <w:rFonts w:ascii="Times New Roman" w:hAnsi="Times New Roman"/>
                <w:bCs w:val="0"/>
                <w:color w:val="000000" w:themeColor="text1"/>
                <w:spacing w:val="-20"/>
                <w:sz w:val="24"/>
                <w:szCs w:val="24"/>
              </w:rPr>
              <w:t>34,016</w:t>
            </w:r>
            <w:bookmarkEnd w:id="188"/>
            <w:bookmarkEnd w:id="189"/>
          </w:p>
        </w:tc>
        <w:tc>
          <w:tcPr>
            <w:tcW w:w="908" w:type="dxa"/>
            <w:tcBorders>
              <w:top w:val="single" w:sz="6" w:space="0" w:color="auto"/>
              <w:left w:val="single" w:sz="6" w:space="0" w:color="auto"/>
              <w:bottom w:val="single" w:sz="6" w:space="0" w:color="auto"/>
              <w:right w:val="single" w:sz="6" w:space="0" w:color="auto"/>
            </w:tcBorders>
            <w:vAlign w:val="center"/>
            <w:hideMark/>
          </w:tcPr>
          <w:p w14:paraId="231ECD0C"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90" w:name="_Toc110006661"/>
            <w:bookmarkStart w:id="191" w:name="_Toc110505003"/>
            <w:r w:rsidRPr="0071458A">
              <w:rPr>
                <w:rFonts w:ascii="Times New Roman" w:hAnsi="Times New Roman"/>
                <w:bCs w:val="0"/>
                <w:color w:val="000000" w:themeColor="text1"/>
                <w:spacing w:val="-20"/>
                <w:sz w:val="24"/>
                <w:szCs w:val="24"/>
              </w:rPr>
              <w:t>26,359</w:t>
            </w:r>
            <w:bookmarkEnd w:id="190"/>
            <w:bookmarkEnd w:id="191"/>
          </w:p>
        </w:tc>
        <w:tc>
          <w:tcPr>
            <w:tcW w:w="718" w:type="dxa"/>
            <w:tcBorders>
              <w:top w:val="single" w:sz="6" w:space="0" w:color="auto"/>
              <w:left w:val="single" w:sz="6" w:space="0" w:color="auto"/>
              <w:bottom w:val="single" w:sz="6" w:space="0" w:color="auto"/>
              <w:right w:val="single" w:sz="6" w:space="0" w:color="auto"/>
            </w:tcBorders>
            <w:vAlign w:val="center"/>
            <w:hideMark/>
          </w:tcPr>
          <w:p w14:paraId="6FAD026C"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92" w:name="_Toc110006662"/>
            <w:bookmarkStart w:id="193" w:name="_Toc110505004"/>
            <w:r w:rsidRPr="0071458A">
              <w:rPr>
                <w:rFonts w:ascii="Times New Roman" w:hAnsi="Times New Roman"/>
                <w:bCs w:val="0"/>
                <w:color w:val="000000" w:themeColor="text1"/>
                <w:spacing w:val="-20"/>
                <w:sz w:val="24"/>
                <w:szCs w:val="24"/>
              </w:rPr>
              <w:t>5,718</w:t>
            </w:r>
            <w:bookmarkEnd w:id="192"/>
            <w:bookmarkEnd w:id="193"/>
          </w:p>
        </w:tc>
        <w:tc>
          <w:tcPr>
            <w:tcW w:w="812" w:type="dxa"/>
            <w:tcBorders>
              <w:top w:val="single" w:sz="6" w:space="0" w:color="auto"/>
              <w:left w:val="single" w:sz="6" w:space="0" w:color="auto"/>
              <w:bottom w:val="single" w:sz="6" w:space="0" w:color="auto"/>
              <w:right w:val="single" w:sz="6" w:space="0" w:color="auto"/>
            </w:tcBorders>
            <w:vAlign w:val="center"/>
            <w:hideMark/>
          </w:tcPr>
          <w:p w14:paraId="5B42EADC"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94" w:name="_Toc110006663"/>
            <w:bookmarkStart w:id="195" w:name="_Toc110505005"/>
            <w:r w:rsidRPr="0071458A">
              <w:rPr>
                <w:rFonts w:ascii="Times New Roman" w:hAnsi="Times New Roman"/>
                <w:bCs w:val="0"/>
                <w:color w:val="000000" w:themeColor="text1"/>
                <w:spacing w:val="-20"/>
                <w:sz w:val="24"/>
                <w:szCs w:val="24"/>
              </w:rPr>
              <w:t>149,186</w:t>
            </w:r>
            <w:bookmarkEnd w:id="194"/>
            <w:bookmarkEnd w:id="195"/>
          </w:p>
        </w:tc>
        <w:tc>
          <w:tcPr>
            <w:tcW w:w="676" w:type="dxa"/>
            <w:tcBorders>
              <w:top w:val="single" w:sz="6" w:space="0" w:color="auto"/>
              <w:left w:val="single" w:sz="6" w:space="0" w:color="auto"/>
              <w:bottom w:val="single" w:sz="6" w:space="0" w:color="auto"/>
              <w:right w:val="single" w:sz="6" w:space="0" w:color="auto"/>
            </w:tcBorders>
            <w:vAlign w:val="center"/>
            <w:hideMark/>
          </w:tcPr>
          <w:p w14:paraId="3138DD0E"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96" w:name="_Toc110006664"/>
            <w:bookmarkStart w:id="197" w:name="_Toc110505006"/>
            <w:r w:rsidRPr="0071458A">
              <w:rPr>
                <w:rFonts w:ascii="Times New Roman" w:hAnsi="Times New Roman"/>
                <w:bCs w:val="0"/>
                <w:color w:val="000000" w:themeColor="text1"/>
                <w:spacing w:val="-20"/>
                <w:sz w:val="24"/>
                <w:szCs w:val="24"/>
              </w:rPr>
              <w:t>6</w:t>
            </w:r>
            <w:bookmarkEnd w:id="196"/>
            <w:bookmarkEnd w:id="197"/>
          </w:p>
        </w:tc>
        <w:tc>
          <w:tcPr>
            <w:tcW w:w="839" w:type="dxa"/>
            <w:tcBorders>
              <w:top w:val="single" w:sz="6" w:space="0" w:color="auto"/>
              <w:left w:val="single" w:sz="6" w:space="0" w:color="auto"/>
              <w:bottom w:val="single" w:sz="6" w:space="0" w:color="auto"/>
              <w:right w:val="single" w:sz="6" w:space="0" w:color="auto"/>
            </w:tcBorders>
            <w:vAlign w:val="center"/>
            <w:hideMark/>
          </w:tcPr>
          <w:p w14:paraId="6D852179"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198" w:name="_Toc110006665"/>
            <w:bookmarkStart w:id="199" w:name="_Toc110505007"/>
            <w:r w:rsidRPr="0071458A">
              <w:rPr>
                <w:rFonts w:ascii="Times New Roman" w:hAnsi="Times New Roman"/>
                <w:bCs w:val="0"/>
                <w:color w:val="000000" w:themeColor="text1"/>
                <w:spacing w:val="-20"/>
                <w:sz w:val="24"/>
                <w:szCs w:val="24"/>
              </w:rPr>
              <w:t>278,937</w:t>
            </w:r>
            <w:bookmarkEnd w:id="198"/>
            <w:bookmarkEnd w:id="199"/>
          </w:p>
        </w:tc>
      </w:tr>
      <w:tr w:rsidR="0071458A" w:rsidRPr="0071458A" w14:paraId="1290AF16" w14:textId="77777777" w:rsidTr="00E60B03">
        <w:tc>
          <w:tcPr>
            <w:tcW w:w="1174" w:type="dxa"/>
            <w:vMerge/>
            <w:tcBorders>
              <w:top w:val="single" w:sz="6" w:space="0" w:color="auto"/>
              <w:left w:val="single" w:sz="6" w:space="0" w:color="auto"/>
              <w:bottom w:val="single" w:sz="6" w:space="0" w:color="auto"/>
              <w:right w:val="single" w:sz="6" w:space="0" w:color="auto"/>
            </w:tcBorders>
            <w:vAlign w:val="center"/>
            <w:hideMark/>
          </w:tcPr>
          <w:p w14:paraId="78698FA0" w14:textId="77777777" w:rsidR="00C0438D" w:rsidRPr="0071458A" w:rsidRDefault="00C0438D">
            <w:pPr>
              <w:widowControl/>
              <w:overflowPunct/>
              <w:autoSpaceDE/>
              <w:autoSpaceDN/>
              <w:jc w:val="left"/>
              <w:rPr>
                <w:rFonts w:ascii="Times New Roman"/>
                <w:color w:val="000000" w:themeColor="text1"/>
                <w:spacing w:val="-20"/>
                <w:kern w:val="32"/>
                <w:sz w:val="24"/>
                <w:szCs w:val="24"/>
              </w:rPr>
            </w:pPr>
          </w:p>
        </w:tc>
        <w:tc>
          <w:tcPr>
            <w:tcW w:w="615"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04B7D787" w14:textId="77777777" w:rsidR="00C0438D" w:rsidRPr="0071458A" w:rsidRDefault="00C0438D">
            <w:pPr>
              <w:pStyle w:val="2"/>
              <w:numPr>
                <w:ilvl w:val="0"/>
                <w:numId w:val="0"/>
              </w:numPr>
              <w:spacing w:line="320" w:lineRule="exact"/>
              <w:ind w:leftChars="-26" w:left="-6" w:hangingChars="34" w:hanging="82"/>
              <w:jc w:val="center"/>
              <w:rPr>
                <w:rFonts w:ascii="Times New Roman" w:hAnsi="Times New Roman"/>
                <w:bCs w:val="0"/>
                <w:color w:val="000000" w:themeColor="text1"/>
                <w:spacing w:val="-10"/>
                <w:sz w:val="24"/>
                <w:szCs w:val="24"/>
              </w:rPr>
            </w:pPr>
            <w:bookmarkStart w:id="200" w:name="_Toc110006666"/>
            <w:bookmarkStart w:id="201" w:name="_Toc110505008"/>
            <w:r w:rsidRPr="0071458A">
              <w:rPr>
                <w:rFonts w:ascii="Times New Roman" w:hAnsi="Times New Roman"/>
                <w:bCs w:val="0"/>
                <w:color w:val="000000" w:themeColor="text1"/>
                <w:spacing w:val="-10"/>
                <w:sz w:val="24"/>
                <w:szCs w:val="24"/>
              </w:rPr>
              <w:t>110</w:t>
            </w:r>
            <w:bookmarkEnd w:id="200"/>
            <w:bookmarkEnd w:id="201"/>
          </w:p>
        </w:tc>
        <w:tc>
          <w:tcPr>
            <w:tcW w:w="745"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1BD406D3"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02" w:name="_Toc110006667"/>
            <w:bookmarkStart w:id="203" w:name="_Toc110505009"/>
            <w:r w:rsidRPr="0071458A">
              <w:rPr>
                <w:rFonts w:ascii="Times New Roman" w:hAnsi="Times New Roman"/>
                <w:bCs w:val="0"/>
                <w:color w:val="000000" w:themeColor="text1"/>
                <w:spacing w:val="-20"/>
                <w:sz w:val="24"/>
                <w:szCs w:val="24"/>
              </w:rPr>
              <w:t>73,265</w:t>
            </w:r>
            <w:bookmarkEnd w:id="202"/>
            <w:bookmarkEnd w:id="203"/>
          </w:p>
        </w:tc>
        <w:tc>
          <w:tcPr>
            <w:tcW w:w="812"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301689A5"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04" w:name="_Toc110006668"/>
            <w:bookmarkStart w:id="205" w:name="_Toc110505010"/>
            <w:r w:rsidRPr="0071458A">
              <w:rPr>
                <w:rFonts w:ascii="Times New Roman" w:hAnsi="Times New Roman"/>
                <w:bCs w:val="0"/>
                <w:color w:val="000000" w:themeColor="text1"/>
                <w:spacing w:val="-20"/>
                <w:sz w:val="24"/>
                <w:szCs w:val="24"/>
              </w:rPr>
              <w:t>43,942</w:t>
            </w:r>
            <w:bookmarkEnd w:id="204"/>
            <w:bookmarkEnd w:id="205"/>
          </w:p>
        </w:tc>
        <w:tc>
          <w:tcPr>
            <w:tcW w:w="908"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6BAB533C"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06" w:name="_Toc110006669"/>
            <w:bookmarkStart w:id="207" w:name="_Toc110505011"/>
            <w:r w:rsidRPr="0071458A">
              <w:rPr>
                <w:rFonts w:ascii="Times New Roman" w:hAnsi="Times New Roman"/>
                <w:bCs w:val="0"/>
                <w:color w:val="000000" w:themeColor="text1"/>
                <w:spacing w:val="-20"/>
                <w:sz w:val="24"/>
                <w:szCs w:val="24"/>
              </w:rPr>
              <w:t>32,407</w:t>
            </w:r>
            <w:bookmarkEnd w:id="206"/>
            <w:bookmarkEnd w:id="207"/>
          </w:p>
        </w:tc>
        <w:tc>
          <w:tcPr>
            <w:tcW w:w="718"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6A50BE6"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08" w:name="_Toc110006670"/>
            <w:bookmarkStart w:id="209" w:name="_Toc110505012"/>
            <w:r w:rsidRPr="0071458A">
              <w:rPr>
                <w:rFonts w:ascii="Times New Roman" w:hAnsi="Times New Roman"/>
                <w:bCs w:val="0"/>
                <w:color w:val="000000" w:themeColor="text1"/>
                <w:spacing w:val="-20"/>
                <w:sz w:val="24"/>
                <w:szCs w:val="24"/>
              </w:rPr>
              <w:t>4,733</w:t>
            </w:r>
            <w:bookmarkEnd w:id="208"/>
            <w:bookmarkEnd w:id="209"/>
          </w:p>
        </w:tc>
        <w:tc>
          <w:tcPr>
            <w:tcW w:w="812"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4C64DFF"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10" w:name="_Toc110006671"/>
            <w:bookmarkStart w:id="211" w:name="_Toc110505013"/>
            <w:r w:rsidRPr="0071458A">
              <w:rPr>
                <w:rFonts w:ascii="Times New Roman" w:hAnsi="Times New Roman"/>
                <w:bCs w:val="0"/>
                <w:color w:val="000000" w:themeColor="text1"/>
                <w:spacing w:val="-20"/>
                <w:sz w:val="24"/>
                <w:szCs w:val="24"/>
              </w:rPr>
              <w:t>188,097</w:t>
            </w:r>
            <w:bookmarkEnd w:id="210"/>
            <w:bookmarkEnd w:id="211"/>
          </w:p>
        </w:tc>
        <w:tc>
          <w:tcPr>
            <w:tcW w:w="67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66AB0880"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12" w:name="_Toc110006672"/>
            <w:bookmarkStart w:id="213" w:name="_Toc110505014"/>
            <w:r w:rsidRPr="0071458A">
              <w:rPr>
                <w:rFonts w:ascii="Times New Roman" w:hAnsi="Times New Roman"/>
                <w:bCs w:val="0"/>
                <w:color w:val="000000" w:themeColor="text1"/>
                <w:spacing w:val="-20"/>
                <w:sz w:val="24"/>
                <w:szCs w:val="24"/>
              </w:rPr>
              <w:t>2</w:t>
            </w:r>
            <w:bookmarkEnd w:id="212"/>
            <w:bookmarkEnd w:id="213"/>
          </w:p>
        </w:tc>
        <w:tc>
          <w:tcPr>
            <w:tcW w:w="839"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4A7200AC"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14" w:name="_Toc110006673"/>
            <w:bookmarkStart w:id="215" w:name="_Toc110505015"/>
            <w:r w:rsidRPr="0071458A">
              <w:rPr>
                <w:rFonts w:ascii="Times New Roman" w:hAnsi="Times New Roman"/>
                <w:bCs w:val="0"/>
                <w:color w:val="000000" w:themeColor="text1"/>
                <w:spacing w:val="-20"/>
                <w:sz w:val="24"/>
                <w:szCs w:val="24"/>
              </w:rPr>
              <w:t>342,446</w:t>
            </w:r>
            <w:bookmarkEnd w:id="214"/>
            <w:bookmarkEnd w:id="215"/>
          </w:p>
        </w:tc>
      </w:tr>
      <w:tr w:rsidR="0071458A" w:rsidRPr="0071458A" w14:paraId="72EF5416" w14:textId="77777777" w:rsidTr="00E60B03">
        <w:tc>
          <w:tcPr>
            <w:tcW w:w="1174" w:type="dxa"/>
            <w:vMerge w:val="restart"/>
            <w:tcBorders>
              <w:top w:val="single" w:sz="6" w:space="0" w:color="auto"/>
              <w:left w:val="single" w:sz="6" w:space="0" w:color="auto"/>
              <w:bottom w:val="single" w:sz="6" w:space="0" w:color="auto"/>
              <w:right w:val="single" w:sz="6" w:space="0" w:color="auto"/>
            </w:tcBorders>
            <w:vAlign w:val="center"/>
            <w:hideMark/>
          </w:tcPr>
          <w:p w14:paraId="5399A859" w14:textId="18405EBC" w:rsidR="00C0438D" w:rsidRPr="0071458A" w:rsidRDefault="00C0438D">
            <w:pPr>
              <w:pStyle w:val="2"/>
              <w:numPr>
                <w:ilvl w:val="0"/>
                <w:numId w:val="0"/>
              </w:numPr>
              <w:kinsoku w:val="0"/>
              <w:spacing w:line="320" w:lineRule="exact"/>
              <w:ind w:left="-17" w:right="-68"/>
              <w:jc w:val="center"/>
              <w:rPr>
                <w:rFonts w:ascii="Times New Roman" w:hAnsi="Times New Roman"/>
                <w:b/>
                <w:bCs w:val="0"/>
                <w:color w:val="000000" w:themeColor="text1"/>
                <w:spacing w:val="-20"/>
                <w:sz w:val="24"/>
                <w:szCs w:val="24"/>
              </w:rPr>
            </w:pPr>
            <w:bookmarkStart w:id="216" w:name="_Toc110006674"/>
            <w:bookmarkStart w:id="217" w:name="_Toc110505016"/>
            <w:r w:rsidRPr="0071458A">
              <w:rPr>
                <w:rFonts w:ascii="Times New Roman" w:hAnsi="Times New Roman" w:hint="eastAsia"/>
                <w:b/>
                <w:bCs w:val="0"/>
                <w:color w:val="000000" w:themeColor="text1"/>
                <w:spacing w:val="-20"/>
                <w:sz w:val="24"/>
                <w:szCs w:val="24"/>
              </w:rPr>
              <w:t>合</w:t>
            </w:r>
            <w:r w:rsidRPr="0071458A">
              <w:rPr>
                <w:rFonts w:ascii="Times New Roman" w:hAnsi="Times New Roman"/>
                <w:b/>
                <w:bCs w:val="0"/>
                <w:color w:val="000000" w:themeColor="text1"/>
                <w:spacing w:val="-20"/>
                <w:sz w:val="24"/>
                <w:szCs w:val="24"/>
              </w:rPr>
              <w:t xml:space="preserve"> </w:t>
            </w:r>
            <w:r w:rsidRPr="0071458A">
              <w:rPr>
                <w:rFonts w:ascii="Times New Roman" w:hAnsi="Times New Roman" w:hint="eastAsia"/>
                <w:b/>
                <w:bCs w:val="0"/>
                <w:color w:val="000000" w:themeColor="text1"/>
                <w:spacing w:val="-20"/>
                <w:sz w:val="24"/>
                <w:szCs w:val="24"/>
              </w:rPr>
              <w:t>計</w:t>
            </w:r>
            <w:bookmarkEnd w:id="216"/>
            <w:bookmarkEnd w:id="217"/>
          </w:p>
        </w:tc>
        <w:tc>
          <w:tcPr>
            <w:tcW w:w="615" w:type="dxa"/>
            <w:tcBorders>
              <w:top w:val="single" w:sz="6" w:space="0" w:color="auto"/>
              <w:left w:val="single" w:sz="6" w:space="0" w:color="auto"/>
              <w:bottom w:val="single" w:sz="6" w:space="0" w:color="auto"/>
              <w:right w:val="single" w:sz="6" w:space="0" w:color="auto"/>
            </w:tcBorders>
            <w:vAlign w:val="center"/>
            <w:hideMark/>
          </w:tcPr>
          <w:p w14:paraId="48DC3181" w14:textId="77777777" w:rsidR="00C0438D" w:rsidRPr="0071458A" w:rsidRDefault="00C0438D">
            <w:pPr>
              <w:pStyle w:val="2"/>
              <w:numPr>
                <w:ilvl w:val="0"/>
                <w:numId w:val="0"/>
              </w:numPr>
              <w:kinsoku w:val="0"/>
              <w:spacing w:line="320" w:lineRule="exact"/>
              <w:ind w:leftChars="-26" w:left="-6" w:hangingChars="34" w:hanging="82"/>
              <w:jc w:val="center"/>
              <w:rPr>
                <w:rFonts w:ascii="Times New Roman" w:hAnsi="Times New Roman"/>
                <w:b/>
                <w:bCs w:val="0"/>
                <w:color w:val="000000" w:themeColor="text1"/>
                <w:spacing w:val="-10"/>
                <w:sz w:val="24"/>
                <w:szCs w:val="24"/>
              </w:rPr>
            </w:pPr>
            <w:bookmarkStart w:id="218" w:name="_Toc110006675"/>
            <w:bookmarkStart w:id="219" w:name="_Toc110505017"/>
            <w:r w:rsidRPr="0071458A">
              <w:rPr>
                <w:rFonts w:ascii="Times New Roman" w:hAnsi="Times New Roman"/>
                <w:b/>
                <w:bCs w:val="0"/>
                <w:color w:val="000000" w:themeColor="text1"/>
                <w:spacing w:val="-10"/>
                <w:sz w:val="24"/>
                <w:szCs w:val="24"/>
              </w:rPr>
              <w:t>109</w:t>
            </w:r>
            <w:bookmarkEnd w:id="218"/>
            <w:bookmarkEnd w:id="219"/>
          </w:p>
        </w:tc>
        <w:tc>
          <w:tcPr>
            <w:tcW w:w="745" w:type="dxa"/>
            <w:tcBorders>
              <w:top w:val="single" w:sz="6" w:space="0" w:color="auto"/>
              <w:left w:val="single" w:sz="6" w:space="0" w:color="auto"/>
              <w:bottom w:val="single" w:sz="6" w:space="0" w:color="auto"/>
              <w:right w:val="single" w:sz="6" w:space="0" w:color="auto"/>
            </w:tcBorders>
            <w:vAlign w:val="center"/>
            <w:hideMark/>
          </w:tcPr>
          <w:p w14:paraId="4263ED2B"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20" w:name="_Toc110006676"/>
            <w:bookmarkStart w:id="221" w:name="_Toc110505018"/>
            <w:r w:rsidRPr="0071458A">
              <w:rPr>
                <w:rFonts w:ascii="Times New Roman" w:hAnsi="Times New Roman"/>
                <w:bCs w:val="0"/>
                <w:color w:val="000000" w:themeColor="text1"/>
                <w:spacing w:val="-20"/>
                <w:sz w:val="24"/>
                <w:szCs w:val="24"/>
              </w:rPr>
              <w:t>84,728</w:t>
            </w:r>
            <w:bookmarkEnd w:id="220"/>
            <w:bookmarkEnd w:id="221"/>
          </w:p>
        </w:tc>
        <w:tc>
          <w:tcPr>
            <w:tcW w:w="812" w:type="dxa"/>
            <w:tcBorders>
              <w:top w:val="single" w:sz="6" w:space="0" w:color="auto"/>
              <w:left w:val="single" w:sz="6" w:space="0" w:color="auto"/>
              <w:bottom w:val="single" w:sz="6" w:space="0" w:color="auto"/>
              <w:right w:val="single" w:sz="6" w:space="0" w:color="auto"/>
            </w:tcBorders>
            <w:vAlign w:val="center"/>
            <w:hideMark/>
          </w:tcPr>
          <w:p w14:paraId="0E8E5328"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22" w:name="_Toc110006677"/>
            <w:bookmarkStart w:id="223" w:name="_Toc110505019"/>
            <w:r w:rsidRPr="0071458A">
              <w:rPr>
                <w:rFonts w:ascii="Times New Roman" w:hAnsi="Times New Roman"/>
                <w:bCs w:val="0"/>
                <w:color w:val="000000" w:themeColor="text1"/>
                <w:spacing w:val="-20"/>
                <w:sz w:val="24"/>
                <w:szCs w:val="24"/>
              </w:rPr>
              <w:t>42,269</w:t>
            </w:r>
            <w:bookmarkEnd w:id="222"/>
            <w:bookmarkEnd w:id="223"/>
          </w:p>
        </w:tc>
        <w:tc>
          <w:tcPr>
            <w:tcW w:w="908" w:type="dxa"/>
            <w:tcBorders>
              <w:top w:val="single" w:sz="6" w:space="0" w:color="auto"/>
              <w:left w:val="single" w:sz="6" w:space="0" w:color="auto"/>
              <w:bottom w:val="single" w:sz="6" w:space="0" w:color="auto"/>
              <w:right w:val="single" w:sz="6" w:space="0" w:color="auto"/>
            </w:tcBorders>
            <w:vAlign w:val="center"/>
            <w:hideMark/>
          </w:tcPr>
          <w:p w14:paraId="0518D26B"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24" w:name="_Toc110006678"/>
            <w:bookmarkStart w:id="225" w:name="_Toc110505020"/>
            <w:r w:rsidRPr="0071458A">
              <w:rPr>
                <w:rFonts w:ascii="Times New Roman" w:hAnsi="Times New Roman"/>
                <w:bCs w:val="0"/>
                <w:color w:val="000000" w:themeColor="text1"/>
                <w:spacing w:val="-20"/>
                <w:sz w:val="24"/>
                <w:szCs w:val="24"/>
              </w:rPr>
              <w:t>32,077</w:t>
            </w:r>
            <w:bookmarkEnd w:id="224"/>
            <w:bookmarkEnd w:id="225"/>
          </w:p>
        </w:tc>
        <w:tc>
          <w:tcPr>
            <w:tcW w:w="718" w:type="dxa"/>
            <w:tcBorders>
              <w:top w:val="single" w:sz="6" w:space="0" w:color="auto"/>
              <w:left w:val="single" w:sz="6" w:space="0" w:color="auto"/>
              <w:bottom w:val="single" w:sz="6" w:space="0" w:color="auto"/>
              <w:right w:val="single" w:sz="6" w:space="0" w:color="auto"/>
            </w:tcBorders>
            <w:vAlign w:val="center"/>
            <w:hideMark/>
          </w:tcPr>
          <w:p w14:paraId="244CFEC8"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26" w:name="_Toc110006679"/>
            <w:bookmarkStart w:id="227" w:name="_Toc110505021"/>
            <w:r w:rsidRPr="0071458A">
              <w:rPr>
                <w:rFonts w:ascii="Times New Roman" w:hAnsi="Times New Roman"/>
                <w:bCs w:val="0"/>
                <w:color w:val="000000" w:themeColor="text1"/>
                <w:spacing w:val="-20"/>
                <w:sz w:val="24"/>
                <w:szCs w:val="24"/>
              </w:rPr>
              <w:t>8,760</w:t>
            </w:r>
            <w:bookmarkEnd w:id="226"/>
            <w:bookmarkEnd w:id="227"/>
          </w:p>
        </w:tc>
        <w:tc>
          <w:tcPr>
            <w:tcW w:w="812" w:type="dxa"/>
            <w:tcBorders>
              <w:top w:val="single" w:sz="6" w:space="0" w:color="auto"/>
              <w:left w:val="single" w:sz="6" w:space="0" w:color="auto"/>
              <w:bottom w:val="single" w:sz="6" w:space="0" w:color="auto"/>
              <w:right w:val="single" w:sz="6" w:space="0" w:color="auto"/>
            </w:tcBorders>
            <w:vAlign w:val="center"/>
            <w:hideMark/>
          </w:tcPr>
          <w:p w14:paraId="38D70311"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28" w:name="_Toc110006680"/>
            <w:bookmarkStart w:id="229" w:name="_Toc110505022"/>
            <w:r w:rsidRPr="0071458A">
              <w:rPr>
                <w:rFonts w:ascii="Times New Roman" w:hAnsi="Times New Roman"/>
                <w:bCs w:val="0"/>
                <w:color w:val="000000" w:themeColor="text1"/>
                <w:spacing w:val="-20"/>
                <w:sz w:val="24"/>
                <w:szCs w:val="24"/>
              </w:rPr>
              <w:t>182,384</w:t>
            </w:r>
            <w:bookmarkEnd w:id="228"/>
            <w:bookmarkEnd w:id="229"/>
          </w:p>
        </w:tc>
        <w:tc>
          <w:tcPr>
            <w:tcW w:w="676" w:type="dxa"/>
            <w:tcBorders>
              <w:top w:val="single" w:sz="6" w:space="0" w:color="auto"/>
              <w:left w:val="single" w:sz="6" w:space="0" w:color="auto"/>
              <w:bottom w:val="single" w:sz="6" w:space="0" w:color="auto"/>
              <w:right w:val="single" w:sz="6" w:space="0" w:color="auto"/>
            </w:tcBorders>
            <w:vAlign w:val="center"/>
            <w:hideMark/>
          </w:tcPr>
          <w:p w14:paraId="2B9D76CC"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30" w:name="_Toc110006681"/>
            <w:bookmarkStart w:id="231" w:name="_Toc110505023"/>
            <w:r w:rsidRPr="0071458A">
              <w:rPr>
                <w:rFonts w:ascii="Times New Roman" w:hAnsi="Times New Roman"/>
                <w:bCs w:val="0"/>
                <w:color w:val="000000" w:themeColor="text1"/>
                <w:spacing w:val="-20"/>
                <w:sz w:val="24"/>
                <w:szCs w:val="24"/>
              </w:rPr>
              <w:t>8</w:t>
            </w:r>
            <w:bookmarkEnd w:id="230"/>
            <w:bookmarkEnd w:id="231"/>
          </w:p>
        </w:tc>
        <w:tc>
          <w:tcPr>
            <w:tcW w:w="839" w:type="dxa"/>
            <w:tcBorders>
              <w:top w:val="single" w:sz="6" w:space="0" w:color="auto"/>
              <w:left w:val="single" w:sz="6" w:space="0" w:color="auto"/>
              <w:bottom w:val="single" w:sz="6" w:space="0" w:color="auto"/>
              <w:right w:val="single" w:sz="6" w:space="0" w:color="auto"/>
            </w:tcBorders>
            <w:vAlign w:val="center"/>
            <w:hideMark/>
          </w:tcPr>
          <w:p w14:paraId="52E33EDC"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32" w:name="_Toc110006682"/>
            <w:bookmarkStart w:id="233" w:name="_Toc110505024"/>
            <w:r w:rsidRPr="0071458A">
              <w:rPr>
                <w:rFonts w:ascii="Times New Roman" w:hAnsi="Times New Roman"/>
                <w:bCs w:val="0"/>
                <w:color w:val="000000" w:themeColor="text1"/>
                <w:spacing w:val="-20"/>
                <w:sz w:val="24"/>
                <w:szCs w:val="24"/>
              </w:rPr>
              <w:t>350,226</w:t>
            </w:r>
            <w:bookmarkEnd w:id="232"/>
            <w:bookmarkEnd w:id="233"/>
          </w:p>
        </w:tc>
      </w:tr>
      <w:tr w:rsidR="0071458A" w:rsidRPr="0071458A" w14:paraId="496D3F50" w14:textId="77777777" w:rsidTr="00E60B03">
        <w:tc>
          <w:tcPr>
            <w:tcW w:w="1174" w:type="dxa"/>
            <w:vMerge/>
            <w:tcBorders>
              <w:top w:val="single" w:sz="6" w:space="0" w:color="auto"/>
              <w:left w:val="single" w:sz="6" w:space="0" w:color="auto"/>
              <w:bottom w:val="single" w:sz="6" w:space="0" w:color="auto"/>
              <w:right w:val="single" w:sz="6" w:space="0" w:color="auto"/>
            </w:tcBorders>
            <w:vAlign w:val="center"/>
            <w:hideMark/>
          </w:tcPr>
          <w:p w14:paraId="6279CBD9" w14:textId="77777777" w:rsidR="00C0438D" w:rsidRPr="0071458A" w:rsidRDefault="00C0438D">
            <w:pPr>
              <w:widowControl/>
              <w:overflowPunct/>
              <w:autoSpaceDE/>
              <w:autoSpaceDN/>
              <w:jc w:val="left"/>
              <w:rPr>
                <w:rFonts w:ascii="Times New Roman"/>
                <w:b/>
                <w:color w:val="000000" w:themeColor="text1"/>
                <w:spacing w:val="-20"/>
                <w:kern w:val="32"/>
                <w:sz w:val="24"/>
                <w:szCs w:val="24"/>
              </w:rPr>
            </w:pPr>
          </w:p>
        </w:tc>
        <w:tc>
          <w:tcPr>
            <w:tcW w:w="615"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758E2769" w14:textId="77777777" w:rsidR="00C0438D" w:rsidRPr="0071458A" w:rsidRDefault="00C0438D">
            <w:pPr>
              <w:pStyle w:val="2"/>
              <w:numPr>
                <w:ilvl w:val="0"/>
                <w:numId w:val="0"/>
              </w:numPr>
              <w:spacing w:line="320" w:lineRule="exact"/>
              <w:ind w:leftChars="-26" w:left="-6" w:hangingChars="34" w:hanging="82"/>
              <w:jc w:val="center"/>
              <w:rPr>
                <w:rFonts w:ascii="Times New Roman" w:hAnsi="Times New Roman"/>
                <w:b/>
                <w:bCs w:val="0"/>
                <w:color w:val="000000" w:themeColor="text1"/>
                <w:spacing w:val="-10"/>
                <w:sz w:val="24"/>
                <w:szCs w:val="24"/>
              </w:rPr>
            </w:pPr>
            <w:bookmarkStart w:id="234" w:name="_Toc110006683"/>
            <w:bookmarkStart w:id="235" w:name="_Toc110505025"/>
            <w:r w:rsidRPr="0071458A">
              <w:rPr>
                <w:rFonts w:ascii="Times New Roman" w:hAnsi="Times New Roman"/>
                <w:b/>
                <w:bCs w:val="0"/>
                <w:color w:val="000000" w:themeColor="text1"/>
                <w:spacing w:val="-10"/>
                <w:sz w:val="24"/>
                <w:szCs w:val="24"/>
              </w:rPr>
              <w:t>110</w:t>
            </w:r>
            <w:bookmarkEnd w:id="234"/>
            <w:bookmarkEnd w:id="235"/>
          </w:p>
        </w:tc>
        <w:tc>
          <w:tcPr>
            <w:tcW w:w="745"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698AD057"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36" w:name="_Toc110006684"/>
            <w:bookmarkStart w:id="237" w:name="_Toc110505026"/>
            <w:r w:rsidRPr="0071458A">
              <w:rPr>
                <w:rFonts w:ascii="Times New Roman" w:hAnsi="Times New Roman"/>
                <w:bCs w:val="0"/>
                <w:color w:val="000000" w:themeColor="text1"/>
                <w:spacing w:val="-20"/>
                <w:sz w:val="24"/>
                <w:szCs w:val="24"/>
              </w:rPr>
              <w:t>92,411</w:t>
            </w:r>
            <w:bookmarkEnd w:id="236"/>
            <w:bookmarkEnd w:id="237"/>
          </w:p>
        </w:tc>
        <w:tc>
          <w:tcPr>
            <w:tcW w:w="812"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0D679AB6"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38" w:name="_Toc110006685"/>
            <w:bookmarkStart w:id="239" w:name="_Toc110505027"/>
            <w:r w:rsidRPr="0071458A">
              <w:rPr>
                <w:rFonts w:ascii="Times New Roman" w:hAnsi="Times New Roman"/>
                <w:bCs w:val="0"/>
                <w:color w:val="000000" w:themeColor="text1"/>
                <w:spacing w:val="-20"/>
                <w:sz w:val="24"/>
                <w:szCs w:val="24"/>
              </w:rPr>
              <w:t>52,457</w:t>
            </w:r>
            <w:bookmarkEnd w:id="238"/>
            <w:bookmarkEnd w:id="239"/>
          </w:p>
        </w:tc>
        <w:tc>
          <w:tcPr>
            <w:tcW w:w="908"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5AA6EA51" w14:textId="77777777" w:rsidR="00C0438D" w:rsidRPr="0071458A" w:rsidRDefault="00C0438D">
            <w:pPr>
              <w:pStyle w:val="2"/>
              <w:numPr>
                <w:ilvl w:val="0"/>
                <w:numId w:val="0"/>
              </w:numPr>
              <w:spacing w:line="320" w:lineRule="exact"/>
              <w:ind w:leftChars="-26" w:left="-13" w:hangingChars="34" w:hanging="75"/>
              <w:jc w:val="right"/>
              <w:rPr>
                <w:rFonts w:ascii="Times New Roman" w:hAnsi="Times New Roman"/>
                <w:bCs w:val="0"/>
                <w:color w:val="000000" w:themeColor="text1"/>
                <w:spacing w:val="-20"/>
                <w:sz w:val="24"/>
                <w:szCs w:val="24"/>
              </w:rPr>
            </w:pPr>
            <w:bookmarkStart w:id="240" w:name="_Toc110006686"/>
            <w:bookmarkStart w:id="241" w:name="_Toc110505028"/>
            <w:r w:rsidRPr="0071458A">
              <w:rPr>
                <w:rFonts w:ascii="Times New Roman" w:hAnsi="Times New Roman"/>
                <w:bCs w:val="0"/>
                <w:color w:val="000000" w:themeColor="text1"/>
                <w:spacing w:val="-20"/>
                <w:sz w:val="24"/>
                <w:szCs w:val="24"/>
              </w:rPr>
              <w:t>38,114</w:t>
            </w:r>
            <w:bookmarkEnd w:id="240"/>
            <w:bookmarkEnd w:id="241"/>
          </w:p>
        </w:tc>
        <w:tc>
          <w:tcPr>
            <w:tcW w:w="718"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50781A17" w14:textId="77777777" w:rsidR="00C0438D" w:rsidRPr="0071458A" w:rsidRDefault="00C0438D">
            <w:pPr>
              <w:pStyle w:val="2"/>
              <w:numPr>
                <w:ilvl w:val="0"/>
                <w:numId w:val="0"/>
              </w:numPr>
              <w:spacing w:line="320" w:lineRule="exact"/>
              <w:ind w:leftChars="-26" w:left="-13" w:hangingChars="34" w:hanging="75"/>
              <w:jc w:val="right"/>
              <w:rPr>
                <w:rFonts w:ascii="Times New Roman" w:hAnsi="Times New Roman"/>
                <w:bCs w:val="0"/>
                <w:color w:val="000000" w:themeColor="text1"/>
                <w:spacing w:val="-20"/>
                <w:sz w:val="24"/>
                <w:szCs w:val="24"/>
              </w:rPr>
            </w:pPr>
            <w:bookmarkStart w:id="242" w:name="_Toc110006687"/>
            <w:bookmarkStart w:id="243" w:name="_Toc110505029"/>
            <w:r w:rsidRPr="0071458A">
              <w:rPr>
                <w:rFonts w:ascii="Times New Roman" w:hAnsi="Times New Roman"/>
                <w:bCs w:val="0"/>
                <w:color w:val="000000" w:themeColor="text1"/>
                <w:spacing w:val="-20"/>
                <w:sz w:val="24"/>
                <w:szCs w:val="24"/>
              </w:rPr>
              <w:t>6,731</w:t>
            </w:r>
            <w:bookmarkEnd w:id="242"/>
            <w:bookmarkEnd w:id="243"/>
          </w:p>
        </w:tc>
        <w:tc>
          <w:tcPr>
            <w:tcW w:w="812"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A8DB714" w14:textId="77777777" w:rsidR="00C0438D" w:rsidRPr="0071458A" w:rsidRDefault="00C0438D">
            <w:pPr>
              <w:pStyle w:val="2"/>
              <w:numPr>
                <w:ilvl w:val="0"/>
                <w:numId w:val="0"/>
              </w:numPr>
              <w:spacing w:line="320" w:lineRule="exact"/>
              <w:ind w:leftChars="-31" w:left="-10" w:rightChars="-17" w:right="-58" w:hangingChars="43" w:hanging="95"/>
              <w:jc w:val="right"/>
              <w:rPr>
                <w:rFonts w:ascii="Times New Roman" w:hAnsi="Times New Roman"/>
                <w:bCs w:val="0"/>
                <w:color w:val="000000" w:themeColor="text1"/>
                <w:spacing w:val="-20"/>
                <w:sz w:val="24"/>
                <w:szCs w:val="24"/>
              </w:rPr>
            </w:pPr>
            <w:bookmarkStart w:id="244" w:name="_Toc110006688"/>
            <w:bookmarkStart w:id="245" w:name="_Toc110505030"/>
            <w:r w:rsidRPr="0071458A">
              <w:rPr>
                <w:rFonts w:ascii="Times New Roman" w:hAnsi="Times New Roman"/>
                <w:bCs w:val="0"/>
                <w:color w:val="000000" w:themeColor="text1"/>
                <w:spacing w:val="-20"/>
                <w:sz w:val="24"/>
                <w:szCs w:val="24"/>
              </w:rPr>
              <w:t>219,758</w:t>
            </w:r>
            <w:bookmarkEnd w:id="244"/>
            <w:bookmarkEnd w:id="245"/>
          </w:p>
        </w:tc>
        <w:tc>
          <w:tcPr>
            <w:tcW w:w="67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19B54220" w14:textId="77777777" w:rsidR="00C0438D" w:rsidRPr="0071458A" w:rsidRDefault="00C0438D">
            <w:pPr>
              <w:pStyle w:val="2"/>
              <w:numPr>
                <w:ilvl w:val="0"/>
                <w:numId w:val="0"/>
              </w:numPr>
              <w:spacing w:line="320" w:lineRule="exact"/>
              <w:ind w:leftChars="-26" w:left="-13" w:hangingChars="34" w:hanging="75"/>
              <w:jc w:val="right"/>
              <w:rPr>
                <w:rFonts w:ascii="Times New Roman" w:hAnsi="Times New Roman"/>
                <w:bCs w:val="0"/>
                <w:color w:val="000000" w:themeColor="text1"/>
                <w:spacing w:val="-20"/>
                <w:sz w:val="24"/>
                <w:szCs w:val="24"/>
              </w:rPr>
            </w:pPr>
            <w:bookmarkStart w:id="246" w:name="_Toc110006689"/>
            <w:bookmarkStart w:id="247" w:name="_Toc110505031"/>
            <w:r w:rsidRPr="0071458A">
              <w:rPr>
                <w:rFonts w:ascii="Times New Roman" w:hAnsi="Times New Roman"/>
                <w:bCs w:val="0"/>
                <w:color w:val="000000" w:themeColor="text1"/>
                <w:spacing w:val="-20"/>
                <w:sz w:val="24"/>
                <w:szCs w:val="24"/>
              </w:rPr>
              <w:t>3</w:t>
            </w:r>
            <w:bookmarkEnd w:id="246"/>
            <w:bookmarkEnd w:id="247"/>
          </w:p>
        </w:tc>
        <w:tc>
          <w:tcPr>
            <w:tcW w:w="839"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59B68084" w14:textId="77777777" w:rsidR="00C0438D" w:rsidRPr="0071458A" w:rsidRDefault="00C0438D">
            <w:pPr>
              <w:pStyle w:val="2"/>
              <w:numPr>
                <w:ilvl w:val="0"/>
                <w:numId w:val="0"/>
              </w:numPr>
              <w:spacing w:line="320" w:lineRule="exact"/>
              <w:ind w:leftChars="-51" w:left="-19" w:hangingChars="70" w:hanging="154"/>
              <w:jc w:val="right"/>
              <w:rPr>
                <w:rFonts w:ascii="Times New Roman" w:hAnsi="Times New Roman"/>
                <w:bCs w:val="0"/>
                <w:color w:val="000000" w:themeColor="text1"/>
                <w:spacing w:val="-20"/>
                <w:sz w:val="24"/>
                <w:szCs w:val="24"/>
              </w:rPr>
            </w:pPr>
            <w:bookmarkStart w:id="248" w:name="_Toc110006690"/>
            <w:bookmarkStart w:id="249" w:name="_Toc110505032"/>
            <w:r w:rsidRPr="0071458A">
              <w:rPr>
                <w:rFonts w:ascii="Times New Roman" w:hAnsi="Times New Roman"/>
                <w:bCs w:val="0"/>
                <w:color w:val="000000" w:themeColor="text1"/>
                <w:spacing w:val="-20"/>
                <w:sz w:val="24"/>
                <w:szCs w:val="24"/>
              </w:rPr>
              <w:t>409,474</w:t>
            </w:r>
            <w:bookmarkEnd w:id="248"/>
            <w:bookmarkEnd w:id="249"/>
          </w:p>
        </w:tc>
      </w:tr>
    </w:tbl>
    <w:p w14:paraId="7F22C776" w14:textId="5F9EDA41" w:rsidR="00C0438D" w:rsidRPr="0071458A" w:rsidRDefault="00C0438D" w:rsidP="006C11DD">
      <w:pPr>
        <w:pStyle w:val="21"/>
        <w:kinsoku w:val="0"/>
        <w:spacing w:line="320" w:lineRule="exact"/>
        <w:ind w:leftChars="543" w:left="2333" w:rightChars="-14" w:right="-48" w:hangingChars="187" w:hanging="486"/>
        <w:rPr>
          <w:rFonts w:ascii="Times New Roman"/>
          <w:color w:val="000000" w:themeColor="text1"/>
          <w:sz w:val="24"/>
          <w:szCs w:val="24"/>
        </w:rPr>
      </w:pPr>
      <w:r w:rsidRPr="0071458A">
        <w:rPr>
          <w:rFonts w:ascii="Times New Roman" w:hint="eastAsia"/>
          <w:color w:val="000000" w:themeColor="text1"/>
          <w:sz w:val="24"/>
          <w:szCs w:val="24"/>
        </w:rPr>
        <w:t>註：</w:t>
      </w:r>
      <w:r w:rsidR="006C11DD" w:rsidRPr="0071458A">
        <w:rPr>
          <w:rFonts w:ascii="Times New Roman" w:hint="eastAsia"/>
          <w:color w:val="000000" w:themeColor="text1"/>
          <w:sz w:val="24"/>
          <w:szCs w:val="24"/>
        </w:rPr>
        <w:t>各個加計費用項目</w:t>
      </w:r>
      <w:r w:rsidR="00EE10D0" w:rsidRPr="0071458A">
        <w:rPr>
          <w:rFonts w:ascii="Times New Roman" w:hint="eastAsia"/>
          <w:color w:val="000000" w:themeColor="text1"/>
          <w:sz w:val="24"/>
          <w:szCs w:val="24"/>
        </w:rPr>
        <w:t>的單位為</w:t>
      </w:r>
      <w:r w:rsidR="00EE10D0" w:rsidRPr="0071458A">
        <w:rPr>
          <w:rFonts w:hAnsi="標楷體" w:hint="eastAsia"/>
          <w:color w:val="000000" w:themeColor="text1"/>
          <w:sz w:val="24"/>
          <w:szCs w:val="24"/>
        </w:rPr>
        <w:t>「人」。惟</w:t>
      </w:r>
      <w:r w:rsidRPr="0071458A">
        <w:rPr>
          <w:rFonts w:ascii="Times New Roman" w:hint="eastAsia"/>
          <w:color w:val="000000" w:themeColor="text1"/>
          <w:sz w:val="24"/>
          <w:szCs w:val="24"/>
        </w:rPr>
        <w:t>同一對象可能同時給付多項加計費用，故</w:t>
      </w:r>
      <w:r w:rsidR="00EE10D0" w:rsidRPr="0071458A">
        <w:rPr>
          <w:rFonts w:ascii="Times New Roman" w:hint="eastAsia"/>
          <w:color w:val="000000" w:themeColor="text1"/>
          <w:sz w:val="24"/>
          <w:szCs w:val="24"/>
        </w:rPr>
        <w:t>合計的</w:t>
      </w:r>
      <w:r w:rsidRPr="0071458A">
        <w:rPr>
          <w:rFonts w:ascii="Times New Roman" w:hint="eastAsia"/>
          <w:color w:val="000000" w:themeColor="text1"/>
          <w:sz w:val="24"/>
          <w:szCs w:val="24"/>
        </w:rPr>
        <w:t>單位為</w:t>
      </w:r>
      <w:r w:rsidR="00EE10D0" w:rsidRPr="0071458A">
        <w:rPr>
          <w:rFonts w:hAnsi="標楷體" w:hint="eastAsia"/>
          <w:color w:val="000000" w:themeColor="text1"/>
          <w:sz w:val="24"/>
          <w:szCs w:val="24"/>
        </w:rPr>
        <w:t>「</w:t>
      </w:r>
      <w:r w:rsidRPr="0071458A">
        <w:rPr>
          <w:rFonts w:ascii="Times New Roman" w:hint="eastAsia"/>
          <w:color w:val="000000" w:themeColor="text1"/>
          <w:sz w:val="24"/>
          <w:szCs w:val="24"/>
        </w:rPr>
        <w:t>人次</w:t>
      </w:r>
      <w:r w:rsidR="00EE10D0" w:rsidRPr="0071458A">
        <w:rPr>
          <w:rFonts w:hAnsi="標楷體" w:hint="eastAsia"/>
          <w:color w:val="000000" w:themeColor="text1"/>
          <w:sz w:val="24"/>
          <w:szCs w:val="24"/>
        </w:rPr>
        <w:t>」</w:t>
      </w:r>
      <w:r w:rsidRPr="0071458A">
        <w:rPr>
          <w:rFonts w:ascii="Times New Roman" w:hint="eastAsia"/>
          <w:color w:val="000000" w:themeColor="text1"/>
          <w:sz w:val="24"/>
          <w:szCs w:val="24"/>
        </w:rPr>
        <w:t>。</w:t>
      </w:r>
    </w:p>
    <w:p w14:paraId="744AED2E" w14:textId="77777777" w:rsidR="00C0438D" w:rsidRPr="0071458A" w:rsidRDefault="00C0438D" w:rsidP="00C0438D">
      <w:pPr>
        <w:pStyle w:val="21"/>
        <w:kinsoku w:val="0"/>
        <w:spacing w:afterLines="50" w:after="228" w:line="320" w:lineRule="exact"/>
        <w:ind w:leftChars="298" w:left="1014" w:firstLineChars="315" w:firstLine="819"/>
        <w:rPr>
          <w:color w:val="000000" w:themeColor="text1"/>
          <w:sz w:val="24"/>
          <w:szCs w:val="24"/>
        </w:rPr>
      </w:pPr>
      <w:r w:rsidRPr="0071458A">
        <w:rPr>
          <w:rFonts w:hint="eastAsia"/>
          <w:color w:val="000000" w:themeColor="text1"/>
          <w:sz w:val="24"/>
          <w:szCs w:val="24"/>
        </w:rPr>
        <w:t>資料來源：衛福部。</w:t>
      </w:r>
    </w:p>
    <w:p w14:paraId="7979EC87" w14:textId="19EB1840" w:rsidR="00C0438D" w:rsidRPr="0071458A" w:rsidRDefault="00EB7422" w:rsidP="00C0438D">
      <w:pPr>
        <w:pStyle w:val="33"/>
        <w:ind w:left="1361" w:right="680" w:firstLine="680"/>
        <w:rPr>
          <w:color w:val="000000" w:themeColor="text1"/>
        </w:rPr>
      </w:pPr>
      <w:r w:rsidRPr="0071458A">
        <w:rPr>
          <w:noProof/>
          <w:color w:val="000000" w:themeColor="text1"/>
        </w:rPr>
        <w:lastRenderedPageBreak/>
        <w:drawing>
          <wp:inline distT="0" distB="0" distL="0" distR="0" wp14:anchorId="34A24C40" wp14:editId="76AC07E9">
            <wp:extent cx="4485640" cy="1915763"/>
            <wp:effectExtent l="19050" t="19050" r="10160" b="2794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8845" cy="1968383"/>
                    </a:xfrm>
                    <a:prstGeom prst="rect">
                      <a:avLst/>
                    </a:prstGeom>
                    <a:noFill/>
                    <a:ln>
                      <a:solidFill>
                        <a:schemeClr val="tx1"/>
                      </a:solidFill>
                    </a:ln>
                  </pic:spPr>
                </pic:pic>
              </a:graphicData>
            </a:graphic>
          </wp:inline>
        </w:drawing>
      </w:r>
    </w:p>
    <w:p w14:paraId="5573E9C2" w14:textId="47E4A0DA" w:rsidR="00C0438D" w:rsidRPr="0071458A" w:rsidRDefault="00C0438D" w:rsidP="00C0438D">
      <w:pPr>
        <w:pStyle w:val="33"/>
        <w:ind w:left="1361" w:right="680" w:firstLine="680"/>
        <w:rPr>
          <w:color w:val="000000" w:themeColor="text1"/>
        </w:rPr>
      </w:pPr>
      <w:r w:rsidRPr="0071458A">
        <w:rPr>
          <w:noProof/>
          <w:color w:val="000000" w:themeColor="text1"/>
        </w:rPr>
        <w:drawing>
          <wp:inline distT="0" distB="0" distL="0" distR="0" wp14:anchorId="7FDC9E3F" wp14:editId="6BE0A44F">
            <wp:extent cx="4485640" cy="1846848"/>
            <wp:effectExtent l="19050" t="19050" r="10160" b="2032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6307" cy="1855357"/>
                    </a:xfrm>
                    <a:prstGeom prst="rect">
                      <a:avLst/>
                    </a:prstGeom>
                    <a:noFill/>
                    <a:ln w="9525" cmpd="sng">
                      <a:solidFill>
                        <a:srgbClr val="000000"/>
                      </a:solidFill>
                      <a:miter lim="800000"/>
                      <a:headEnd/>
                      <a:tailEnd/>
                    </a:ln>
                    <a:effectLst/>
                  </pic:spPr>
                </pic:pic>
              </a:graphicData>
            </a:graphic>
          </wp:inline>
        </w:drawing>
      </w:r>
    </w:p>
    <w:p w14:paraId="5ADB94E9" w14:textId="77777777" w:rsidR="00C0438D" w:rsidRPr="0071458A" w:rsidRDefault="00C0438D" w:rsidP="00642892">
      <w:pPr>
        <w:pStyle w:val="a2"/>
        <w:numPr>
          <w:ilvl w:val="0"/>
          <w:numId w:val="48"/>
        </w:numPr>
        <w:spacing w:before="0" w:after="0"/>
        <w:ind w:left="1960" w:firstLineChars="16" w:firstLine="44"/>
        <w:textAlignment w:val="auto"/>
        <w:rPr>
          <w:rFonts w:ascii="Times New Roman" w:hAnsi="Times New Roman"/>
          <w:b/>
          <w:noProof/>
          <w:color w:val="000000" w:themeColor="text1"/>
          <w:spacing w:val="-6"/>
        </w:rPr>
      </w:pPr>
      <w:r w:rsidRPr="0071458A">
        <w:rPr>
          <w:rFonts w:ascii="Times New Roman" w:hAnsi="Times New Roman"/>
          <w:b/>
          <w:noProof/>
          <w:color w:val="000000" w:themeColor="text1"/>
          <w:spacing w:val="-12"/>
        </w:rPr>
        <w:t>109</w:t>
      </w:r>
      <w:r w:rsidRPr="0071458A">
        <w:rPr>
          <w:rFonts w:ascii="Times New Roman" w:hAnsi="Times New Roman" w:hint="eastAsia"/>
          <w:b/>
          <w:noProof/>
          <w:color w:val="000000" w:themeColor="text1"/>
          <w:spacing w:val="-12"/>
        </w:rPr>
        <w:t>及</w:t>
      </w:r>
      <w:r w:rsidRPr="0071458A">
        <w:rPr>
          <w:rFonts w:ascii="Times New Roman" w:hAnsi="Times New Roman"/>
          <w:b/>
          <w:noProof/>
          <w:color w:val="000000" w:themeColor="text1"/>
          <w:spacing w:val="-12"/>
        </w:rPr>
        <w:t>110</w:t>
      </w:r>
      <w:r w:rsidRPr="0071458A">
        <w:rPr>
          <w:rFonts w:ascii="Times New Roman" w:hAnsi="Times New Roman" w:hint="eastAsia"/>
          <w:b/>
          <w:noProof/>
          <w:color w:val="000000" w:themeColor="text1"/>
          <w:spacing w:val="-12"/>
        </w:rPr>
        <w:t>年長照服務加計費用項目之各類服務對象</w:t>
      </w:r>
      <w:r w:rsidRPr="0071458A">
        <w:rPr>
          <w:rFonts w:ascii="Times New Roman" w:hAnsi="Times New Roman" w:hint="eastAsia"/>
          <w:b/>
          <w:noProof/>
          <w:color w:val="000000" w:themeColor="text1"/>
          <w:spacing w:val="-6"/>
        </w:rPr>
        <w:t>給付人數占比</w:t>
      </w:r>
    </w:p>
    <w:p w14:paraId="34EC9BE4" w14:textId="77777777" w:rsidR="00C0438D" w:rsidRPr="0071458A" w:rsidRDefault="00C0438D" w:rsidP="006D50C0">
      <w:pPr>
        <w:pStyle w:val="33"/>
        <w:spacing w:afterLines="50" w:after="228" w:line="320" w:lineRule="exact"/>
        <w:ind w:left="1361" w:firstLine="520"/>
        <w:jc w:val="right"/>
        <w:rPr>
          <w:color w:val="000000" w:themeColor="text1"/>
          <w:sz w:val="24"/>
          <w:szCs w:val="24"/>
        </w:rPr>
      </w:pPr>
      <w:r w:rsidRPr="0071458A">
        <w:rPr>
          <w:rFonts w:hint="eastAsia"/>
          <w:color w:val="000000" w:themeColor="text1"/>
          <w:sz w:val="24"/>
          <w:szCs w:val="24"/>
        </w:rPr>
        <w:t>(資料來源：衛福部，本院製圖)</w:t>
      </w:r>
    </w:p>
    <w:p w14:paraId="05FCB749" w14:textId="0B8A1EF1" w:rsidR="00CC1501" w:rsidRPr="0071458A" w:rsidRDefault="00CC1501" w:rsidP="00CC1501">
      <w:pPr>
        <w:pStyle w:val="3"/>
        <w:kinsoku w:val="0"/>
        <w:ind w:left="1360" w:hanging="680"/>
        <w:rPr>
          <w:rFonts w:ascii="Times New Roman" w:hAnsi="Times New Roman"/>
          <w:b/>
          <w:color w:val="000000" w:themeColor="text1"/>
        </w:rPr>
      </w:pPr>
      <w:bookmarkStart w:id="250" w:name="_Toc110505033"/>
      <w:bookmarkStart w:id="251" w:name="_Toc110006692"/>
      <w:r w:rsidRPr="0071458A">
        <w:rPr>
          <w:rFonts w:ascii="Times New Roman" w:hAnsi="Times New Roman" w:hint="eastAsia"/>
          <w:b/>
          <w:color w:val="000000" w:themeColor="text1"/>
        </w:rPr>
        <w:t>現行長照給支付制度對於長照需要等級愈高者，核予給</w:t>
      </w:r>
      <w:r w:rsidRPr="0071458A">
        <w:rPr>
          <w:rFonts w:ascii="Times New Roman" w:hAnsi="Times New Roman" w:hint="eastAsia"/>
          <w:b/>
          <w:color w:val="000000" w:themeColor="text1"/>
          <w:spacing w:val="4"/>
        </w:rPr>
        <w:t>付額度上限愈多，惟實際上長照服務使用者平均每月使用給付額度，卻未隨著等級愈高而支用較多費用</w:t>
      </w:r>
      <w:r w:rsidRPr="0071458A">
        <w:rPr>
          <w:rFonts w:ascii="Times New Roman" w:hAnsi="Times New Roman" w:hint="eastAsia"/>
          <w:b/>
          <w:color w:val="000000" w:themeColor="text1"/>
        </w:rPr>
        <w:t>，各縣市之間更存有明顯落差：</w:t>
      </w:r>
      <w:bookmarkEnd w:id="250"/>
    </w:p>
    <w:p w14:paraId="33FD911B" w14:textId="77777777" w:rsidR="00CC1501" w:rsidRPr="0071458A" w:rsidRDefault="00CC1501" w:rsidP="00CC1501">
      <w:pPr>
        <w:pStyle w:val="4"/>
        <w:kinsoku w:val="0"/>
        <w:rPr>
          <w:rFonts w:ascii="Times New Roman"/>
          <w:color w:val="000000" w:themeColor="text1"/>
          <w:spacing w:val="-4"/>
        </w:rPr>
      </w:pPr>
      <w:r w:rsidRPr="0071458A">
        <w:rPr>
          <w:rFonts w:ascii="Times New Roman" w:hint="eastAsia"/>
          <w:color w:val="000000" w:themeColor="text1"/>
        </w:rPr>
        <w:t>衛福部考量長照</w:t>
      </w:r>
      <w:r w:rsidRPr="0071458A">
        <w:rPr>
          <w:rFonts w:ascii="Times New Roman" w:hAnsi="Times New Roman" w:hint="eastAsia"/>
          <w:color w:val="000000" w:themeColor="text1"/>
        </w:rPr>
        <w:t>服務</w:t>
      </w:r>
      <w:r w:rsidRPr="0071458A">
        <w:rPr>
          <w:rFonts w:ascii="Times New Roman" w:hint="eastAsia"/>
          <w:color w:val="000000" w:themeColor="text1"/>
        </w:rPr>
        <w:t>對象之失能程度愈高者，所需之</w:t>
      </w:r>
      <w:r w:rsidRPr="0071458A">
        <w:rPr>
          <w:rFonts w:ascii="Times New Roman" w:hint="eastAsia"/>
          <w:color w:val="000000" w:themeColor="text1"/>
          <w:spacing w:val="4"/>
        </w:rPr>
        <w:t>長照服務項目及使用頻率應較高，爰依照等級提供</w:t>
      </w:r>
      <w:r w:rsidRPr="0071458A">
        <w:rPr>
          <w:rFonts w:ascii="Times New Roman" w:hint="eastAsia"/>
          <w:color w:val="000000" w:themeColor="text1"/>
        </w:rPr>
        <w:t>不同給付額度上限，愈高等級者給付額度上限愈高。惟據衛福部提供之統計資料顯示，整體而言，</w:t>
      </w:r>
      <w:r w:rsidRPr="0071458A">
        <w:rPr>
          <w:rFonts w:ascii="Times New Roman" w:hint="eastAsia"/>
          <w:color w:val="000000" w:themeColor="text1"/>
          <w:szCs w:val="32"/>
        </w:rPr>
        <w:t>各縣市第</w:t>
      </w:r>
      <w:r w:rsidRPr="0071458A">
        <w:rPr>
          <w:rFonts w:ascii="Times New Roman"/>
          <w:color w:val="000000" w:themeColor="text1"/>
          <w:szCs w:val="32"/>
        </w:rPr>
        <w:t>2</w:t>
      </w:r>
      <w:r w:rsidRPr="0071458A">
        <w:rPr>
          <w:rFonts w:ascii="Times New Roman" w:hint="eastAsia"/>
          <w:color w:val="000000" w:themeColor="text1"/>
          <w:szCs w:val="32"/>
        </w:rPr>
        <w:t>級至第</w:t>
      </w:r>
      <w:r w:rsidRPr="0071458A">
        <w:rPr>
          <w:rFonts w:ascii="Times New Roman"/>
          <w:color w:val="000000" w:themeColor="text1"/>
          <w:szCs w:val="32"/>
        </w:rPr>
        <w:t>8</w:t>
      </w:r>
      <w:r w:rsidRPr="0071458A">
        <w:rPr>
          <w:rFonts w:ascii="Times New Roman" w:hint="eastAsia"/>
          <w:color w:val="000000" w:themeColor="text1"/>
          <w:szCs w:val="32"/>
        </w:rPr>
        <w:t>級個案整體實際平均每月給付使</w:t>
      </w:r>
      <w:r w:rsidRPr="0071458A">
        <w:rPr>
          <w:rFonts w:ascii="Times New Roman" w:hint="eastAsia"/>
          <w:color w:val="000000" w:themeColor="text1"/>
          <w:spacing w:val="-6"/>
          <w:szCs w:val="32"/>
        </w:rPr>
        <w:t>用額度，卻未隨著等級愈高而使用較多之給付額度</w:t>
      </w:r>
      <w:r w:rsidRPr="0071458A">
        <w:rPr>
          <w:rFonts w:ascii="Times New Roman" w:hint="eastAsia"/>
          <w:color w:val="000000" w:themeColor="text1"/>
          <w:szCs w:val="32"/>
        </w:rPr>
        <w:t>，有欠合理。</w:t>
      </w:r>
      <w:r w:rsidRPr="0071458A">
        <w:rPr>
          <w:rFonts w:ascii="Times New Roman" w:hint="eastAsia"/>
          <w:color w:val="000000" w:themeColor="text1"/>
        </w:rPr>
        <w:t>以</w:t>
      </w:r>
      <w:r w:rsidRPr="0071458A">
        <w:rPr>
          <w:rFonts w:ascii="Times New Roman"/>
          <w:color w:val="000000" w:themeColor="text1"/>
        </w:rPr>
        <w:t>110</w:t>
      </w:r>
      <w:r w:rsidRPr="0071458A">
        <w:rPr>
          <w:rFonts w:ascii="Times New Roman" w:hint="eastAsia"/>
          <w:color w:val="000000" w:themeColor="text1"/>
        </w:rPr>
        <w:t>年為例，各縣市給付使用額度最高</w:t>
      </w:r>
      <w:r w:rsidRPr="0071458A">
        <w:rPr>
          <w:rFonts w:ascii="Times New Roman" w:hint="eastAsia"/>
          <w:color w:val="000000" w:themeColor="text1"/>
          <w:spacing w:val="4"/>
        </w:rPr>
        <w:t>為</w:t>
      </w:r>
      <w:r w:rsidRPr="0071458A">
        <w:rPr>
          <w:rFonts w:ascii="Times New Roman" w:hint="eastAsia"/>
          <w:color w:val="000000" w:themeColor="text1"/>
          <w:spacing w:val="-6"/>
        </w:rPr>
        <w:t>第</w:t>
      </w:r>
      <w:r w:rsidRPr="0071458A">
        <w:rPr>
          <w:rFonts w:ascii="Times New Roman"/>
          <w:color w:val="000000" w:themeColor="text1"/>
          <w:spacing w:val="-6"/>
        </w:rPr>
        <w:t>6</w:t>
      </w:r>
      <w:r w:rsidRPr="0071458A">
        <w:rPr>
          <w:rFonts w:ascii="Times New Roman" w:hint="eastAsia"/>
          <w:color w:val="000000" w:themeColor="text1"/>
          <w:spacing w:val="-6"/>
        </w:rPr>
        <w:t>等級者</w:t>
      </w:r>
      <w:r w:rsidRPr="0071458A">
        <w:rPr>
          <w:rFonts w:ascii="Times New Roman"/>
          <w:color w:val="000000" w:themeColor="text1"/>
          <w:spacing w:val="-6"/>
        </w:rPr>
        <w:t>(21</w:t>
      </w:r>
      <w:r w:rsidRPr="0071458A">
        <w:rPr>
          <w:rFonts w:ascii="Times New Roman" w:hint="eastAsia"/>
          <w:color w:val="000000" w:themeColor="text1"/>
          <w:spacing w:val="-6"/>
        </w:rPr>
        <w:t>個縣市</w:t>
      </w:r>
      <w:r w:rsidRPr="0071458A">
        <w:rPr>
          <w:rFonts w:ascii="Times New Roman"/>
          <w:color w:val="000000" w:themeColor="text1"/>
          <w:spacing w:val="-6"/>
        </w:rPr>
        <w:t>)</w:t>
      </w:r>
      <w:r w:rsidRPr="0071458A">
        <w:rPr>
          <w:rFonts w:ascii="Times New Roman" w:hint="eastAsia"/>
          <w:color w:val="000000" w:themeColor="text1"/>
          <w:spacing w:val="-6"/>
        </w:rPr>
        <w:t>，其次為第</w:t>
      </w:r>
      <w:r w:rsidRPr="0071458A">
        <w:rPr>
          <w:rFonts w:ascii="Times New Roman"/>
          <w:color w:val="000000" w:themeColor="text1"/>
          <w:spacing w:val="4"/>
        </w:rPr>
        <w:t>7</w:t>
      </w:r>
      <w:r w:rsidRPr="0071458A">
        <w:rPr>
          <w:rFonts w:ascii="Times New Roman" w:hint="eastAsia"/>
          <w:color w:val="000000" w:themeColor="text1"/>
          <w:spacing w:val="4"/>
        </w:rPr>
        <w:t>等級</w:t>
      </w:r>
      <w:r w:rsidRPr="0071458A">
        <w:rPr>
          <w:rFonts w:ascii="Times New Roman"/>
          <w:color w:val="000000" w:themeColor="text1"/>
          <w:spacing w:val="4"/>
        </w:rPr>
        <w:t>(</w:t>
      </w:r>
      <w:r w:rsidRPr="0071458A">
        <w:rPr>
          <w:rFonts w:ascii="Times New Roman" w:hint="eastAsia"/>
          <w:color w:val="000000" w:themeColor="text1"/>
          <w:spacing w:val="4"/>
        </w:rPr>
        <w:t>有</w:t>
      </w:r>
      <w:r w:rsidRPr="0071458A">
        <w:rPr>
          <w:rFonts w:ascii="Times New Roman"/>
          <w:color w:val="000000" w:themeColor="text1"/>
          <w:spacing w:val="4"/>
        </w:rPr>
        <w:t>12</w:t>
      </w:r>
      <w:r w:rsidRPr="0071458A">
        <w:rPr>
          <w:rFonts w:ascii="Times New Roman" w:hint="eastAsia"/>
          <w:color w:val="000000" w:themeColor="text1"/>
          <w:spacing w:val="4"/>
        </w:rPr>
        <w:t>個縣市</w:t>
      </w:r>
      <w:r w:rsidRPr="0071458A">
        <w:rPr>
          <w:rFonts w:ascii="Times New Roman"/>
          <w:color w:val="000000" w:themeColor="text1"/>
          <w:spacing w:val="4"/>
        </w:rPr>
        <w:t>)</w:t>
      </w:r>
      <w:r w:rsidRPr="0071458A">
        <w:rPr>
          <w:rFonts w:ascii="Times New Roman" w:hint="eastAsia"/>
          <w:color w:val="000000" w:themeColor="text1"/>
          <w:spacing w:val="4"/>
        </w:rPr>
        <w:t>及第</w:t>
      </w:r>
      <w:r w:rsidRPr="0071458A">
        <w:rPr>
          <w:rFonts w:ascii="Times New Roman"/>
          <w:color w:val="000000" w:themeColor="text1"/>
          <w:spacing w:val="4"/>
        </w:rPr>
        <w:t>5</w:t>
      </w:r>
      <w:r w:rsidRPr="0071458A">
        <w:rPr>
          <w:rFonts w:ascii="Times New Roman" w:hint="eastAsia"/>
          <w:color w:val="000000" w:themeColor="text1"/>
          <w:spacing w:val="4"/>
        </w:rPr>
        <w:t>等級</w:t>
      </w:r>
      <w:r w:rsidRPr="0071458A">
        <w:rPr>
          <w:rFonts w:ascii="Times New Roman"/>
          <w:color w:val="000000" w:themeColor="text1"/>
          <w:spacing w:val="4"/>
        </w:rPr>
        <w:t>(</w:t>
      </w:r>
      <w:r w:rsidRPr="0071458A">
        <w:rPr>
          <w:rFonts w:ascii="Times New Roman" w:hint="eastAsia"/>
          <w:color w:val="000000" w:themeColor="text1"/>
          <w:spacing w:val="4"/>
        </w:rPr>
        <w:t>有</w:t>
      </w:r>
      <w:r w:rsidRPr="0071458A">
        <w:rPr>
          <w:rFonts w:ascii="Times New Roman"/>
          <w:color w:val="000000" w:themeColor="text1"/>
          <w:spacing w:val="4"/>
        </w:rPr>
        <w:t>7</w:t>
      </w:r>
      <w:r w:rsidRPr="0071458A">
        <w:rPr>
          <w:rFonts w:ascii="Times New Roman" w:hint="eastAsia"/>
          <w:color w:val="000000" w:themeColor="text1"/>
          <w:spacing w:val="4"/>
        </w:rPr>
        <w:t>個縣市</w:t>
      </w:r>
      <w:r w:rsidRPr="0071458A">
        <w:rPr>
          <w:rFonts w:ascii="Times New Roman"/>
          <w:color w:val="000000" w:themeColor="text1"/>
          <w:spacing w:val="4"/>
        </w:rPr>
        <w:t>)</w:t>
      </w:r>
      <w:r w:rsidRPr="0071458A">
        <w:rPr>
          <w:rFonts w:ascii="Times New Roman" w:hint="eastAsia"/>
          <w:color w:val="000000" w:themeColor="text1"/>
          <w:spacing w:val="4"/>
        </w:rPr>
        <w:t>，詳見下表</w:t>
      </w:r>
      <w:r w:rsidRPr="0071458A">
        <w:rPr>
          <w:rFonts w:ascii="Times New Roman" w:hint="eastAsia"/>
          <w:color w:val="000000" w:themeColor="text1"/>
          <w:spacing w:val="4"/>
        </w:rPr>
        <w:t>1</w:t>
      </w:r>
      <w:r w:rsidRPr="0071458A">
        <w:rPr>
          <w:rFonts w:ascii="Times New Roman"/>
          <w:color w:val="000000" w:themeColor="text1"/>
          <w:spacing w:val="4"/>
        </w:rPr>
        <w:t>1</w:t>
      </w:r>
      <w:r w:rsidRPr="0071458A">
        <w:rPr>
          <w:rFonts w:ascii="Times New Roman" w:hint="eastAsia"/>
          <w:color w:val="000000" w:themeColor="text1"/>
          <w:spacing w:val="-4"/>
        </w:rPr>
        <w:t>。</w:t>
      </w:r>
    </w:p>
    <w:p w14:paraId="21B491D3" w14:textId="77777777" w:rsidR="00CC1501" w:rsidRPr="0071458A" w:rsidRDefault="00CC1501" w:rsidP="00CC1501">
      <w:pPr>
        <w:pStyle w:val="a4"/>
        <w:numPr>
          <w:ilvl w:val="0"/>
          <w:numId w:val="39"/>
        </w:numPr>
        <w:spacing w:before="120" w:after="0"/>
        <w:ind w:left="1992" w:rightChars="32" w:right="109" w:hanging="98"/>
        <w:jc w:val="center"/>
        <w:textAlignment w:val="auto"/>
        <w:rPr>
          <w:rFonts w:ascii="Times New Roman" w:hAnsi="Times New Roman"/>
          <w:b/>
          <w:noProof/>
          <w:color w:val="000000" w:themeColor="text1"/>
          <w:spacing w:val="0"/>
        </w:rPr>
      </w:pPr>
      <w:r w:rsidRPr="0071458A">
        <w:rPr>
          <w:rFonts w:ascii="Times New Roman" w:hAnsi="Times New Roman"/>
          <w:b/>
          <w:noProof/>
          <w:color w:val="000000" w:themeColor="text1"/>
          <w:spacing w:val="-6"/>
        </w:rPr>
        <w:lastRenderedPageBreak/>
        <w:t>109</w:t>
      </w:r>
      <w:r w:rsidRPr="0071458A">
        <w:rPr>
          <w:rFonts w:ascii="Times New Roman" w:hAnsi="Times New Roman" w:hint="eastAsia"/>
          <w:b/>
          <w:noProof/>
          <w:color w:val="000000" w:themeColor="text1"/>
          <w:spacing w:val="-6"/>
        </w:rPr>
        <w:t>年及</w:t>
      </w:r>
      <w:r w:rsidRPr="0071458A">
        <w:rPr>
          <w:rFonts w:ascii="Times New Roman" w:hAnsi="Times New Roman"/>
          <w:b/>
          <w:noProof/>
          <w:color w:val="000000" w:themeColor="text1"/>
          <w:spacing w:val="-6"/>
        </w:rPr>
        <w:t>110</w:t>
      </w:r>
      <w:r w:rsidRPr="0071458A">
        <w:rPr>
          <w:rFonts w:ascii="Times New Roman" w:hAnsi="Times New Roman" w:hint="eastAsia"/>
          <w:b/>
          <w:noProof/>
          <w:color w:val="000000" w:themeColor="text1"/>
          <w:spacing w:val="-6"/>
        </w:rPr>
        <w:t>年各縣市長照服務使用對象各等級個案平均每月給付使用</w:t>
      </w:r>
      <w:r w:rsidRPr="0071458A">
        <w:rPr>
          <w:rFonts w:ascii="Times New Roman" w:hAnsi="Times New Roman" w:hint="eastAsia"/>
          <w:b/>
          <w:noProof/>
          <w:color w:val="000000" w:themeColor="text1"/>
          <w:spacing w:val="0"/>
        </w:rPr>
        <w:t>額度</w:t>
      </w:r>
    </w:p>
    <w:p w14:paraId="274B1D67" w14:textId="77777777" w:rsidR="00CC1501" w:rsidRPr="0071458A" w:rsidRDefault="00CC1501" w:rsidP="00CC1501">
      <w:pPr>
        <w:pStyle w:val="33"/>
        <w:kinsoku w:val="0"/>
        <w:spacing w:line="320" w:lineRule="exact"/>
        <w:ind w:left="1361" w:firstLine="560"/>
        <w:jc w:val="right"/>
        <w:rPr>
          <w:rFonts w:hAnsi="標楷體"/>
          <w:color w:val="000000" w:themeColor="text1"/>
          <w:kern w:val="0"/>
          <w:szCs w:val="32"/>
        </w:rPr>
      </w:pPr>
      <w:r w:rsidRPr="0071458A">
        <w:rPr>
          <w:rFonts w:ascii="Times New Roman" w:hint="eastAsia"/>
          <w:noProof/>
          <w:color w:val="000000" w:themeColor="text1"/>
          <w:sz w:val="26"/>
          <w:szCs w:val="26"/>
        </w:rPr>
        <w:t>單位：元</w:t>
      </w:r>
    </w:p>
    <w:tbl>
      <w:tblPr>
        <w:tblStyle w:val="afc"/>
        <w:tblW w:w="7335" w:type="dxa"/>
        <w:tblInd w:w="1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1"/>
        <w:gridCol w:w="746"/>
        <w:gridCol w:w="7"/>
        <w:gridCol w:w="821"/>
        <w:gridCol w:w="6"/>
        <w:gridCol w:w="778"/>
        <w:gridCol w:w="6"/>
        <w:gridCol w:w="764"/>
        <w:gridCol w:w="6"/>
        <w:gridCol w:w="805"/>
        <w:gridCol w:w="798"/>
        <w:gridCol w:w="812"/>
        <w:gridCol w:w="7"/>
        <w:gridCol w:w="791"/>
        <w:gridCol w:w="7"/>
      </w:tblGrid>
      <w:tr w:rsidR="0071458A" w:rsidRPr="0071458A" w14:paraId="63A8C0B6" w14:textId="77777777" w:rsidTr="00CC1501">
        <w:trPr>
          <w:gridAfter w:val="1"/>
          <w:wAfter w:w="7" w:type="dxa"/>
          <w:tblHeader/>
        </w:trPr>
        <w:tc>
          <w:tcPr>
            <w:tcW w:w="981"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7B3B26B" w14:textId="77777777" w:rsidR="00CC1501" w:rsidRPr="0071458A" w:rsidRDefault="00CC1501" w:rsidP="00440A7E">
            <w:pPr>
              <w:pStyle w:val="4"/>
              <w:numPr>
                <w:ilvl w:val="0"/>
                <w:numId w:val="0"/>
              </w:numPr>
              <w:ind w:leftChars="-30" w:left="-5" w:rightChars="-23" w:right="-78" w:hangingChars="36" w:hanging="97"/>
              <w:jc w:val="center"/>
              <w:rPr>
                <w:rFonts w:ascii="Times New Roman" w:hAnsi="Times New Roman"/>
                <w:b/>
                <w:color w:val="000000" w:themeColor="text1"/>
                <w:spacing w:val="-6"/>
                <w:sz w:val="26"/>
                <w:szCs w:val="26"/>
              </w:rPr>
            </w:pPr>
            <w:r w:rsidRPr="0071458A">
              <w:rPr>
                <w:rFonts w:ascii="Times New Roman" w:hAnsi="Times New Roman" w:hint="eastAsia"/>
                <w:b/>
                <w:color w:val="000000" w:themeColor="text1"/>
                <w:spacing w:val="-6"/>
                <w:sz w:val="26"/>
                <w:szCs w:val="26"/>
              </w:rPr>
              <w:t>縣市別</w:t>
            </w:r>
          </w:p>
        </w:tc>
        <w:tc>
          <w:tcPr>
            <w:tcW w:w="746"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13D0569D" w14:textId="77777777" w:rsidR="00CC1501" w:rsidRPr="0071458A" w:rsidRDefault="00CC1501" w:rsidP="00440A7E">
            <w:pPr>
              <w:pStyle w:val="4"/>
              <w:numPr>
                <w:ilvl w:val="0"/>
                <w:numId w:val="0"/>
              </w:numPr>
              <w:ind w:leftChars="-43" w:left="3" w:rightChars="-31" w:right="-105" w:hangingChars="53" w:hanging="149"/>
              <w:jc w:val="center"/>
              <w:rPr>
                <w:rFonts w:ascii="Times New Roman" w:hAnsi="Times New Roman"/>
                <w:b/>
                <w:color w:val="000000" w:themeColor="text1"/>
                <w:sz w:val="26"/>
                <w:szCs w:val="26"/>
              </w:rPr>
            </w:pPr>
            <w:r w:rsidRPr="0071458A">
              <w:rPr>
                <w:rFonts w:ascii="Times New Roman" w:hAnsi="Times New Roman" w:hint="eastAsia"/>
                <w:b/>
                <w:color w:val="000000" w:themeColor="text1"/>
                <w:sz w:val="26"/>
                <w:szCs w:val="26"/>
              </w:rPr>
              <w:t>年別</w:t>
            </w:r>
          </w:p>
        </w:tc>
        <w:tc>
          <w:tcPr>
            <w:tcW w:w="5601" w:type="dxa"/>
            <w:gridSpan w:val="1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A97912A"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CMS</w:t>
            </w:r>
            <w:r w:rsidRPr="0071458A">
              <w:rPr>
                <w:rFonts w:ascii="Times New Roman" w:hAnsi="Times New Roman" w:hint="eastAsia"/>
                <w:b/>
                <w:color w:val="000000" w:themeColor="text1"/>
                <w:sz w:val="26"/>
                <w:szCs w:val="26"/>
              </w:rPr>
              <w:t>失能等級</w:t>
            </w:r>
          </w:p>
        </w:tc>
      </w:tr>
      <w:tr w:rsidR="0071458A" w:rsidRPr="0071458A" w14:paraId="139E88AB" w14:textId="77777777" w:rsidTr="00CC1501">
        <w:trPr>
          <w:gridAfter w:val="1"/>
          <w:wAfter w:w="7" w:type="dxa"/>
          <w:tblHeader/>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5BF5F8C2" w14:textId="77777777" w:rsidR="00CC1501" w:rsidRPr="0071458A" w:rsidRDefault="00CC1501" w:rsidP="00440A7E">
            <w:pPr>
              <w:widowControl/>
              <w:overflowPunct/>
              <w:autoSpaceDE/>
              <w:autoSpaceDN/>
              <w:jc w:val="left"/>
              <w:rPr>
                <w:rFonts w:ascii="Times New Roman"/>
                <w:b/>
                <w:color w:val="000000" w:themeColor="text1"/>
                <w:spacing w:val="-6"/>
                <w:kern w:val="32"/>
                <w:sz w:val="26"/>
                <w:szCs w:val="26"/>
              </w:rPr>
            </w:pPr>
          </w:p>
        </w:tc>
        <w:tc>
          <w:tcPr>
            <w:tcW w:w="746" w:type="dxa"/>
            <w:vMerge/>
            <w:tcBorders>
              <w:top w:val="single" w:sz="6" w:space="0" w:color="auto"/>
              <w:left w:val="single" w:sz="6" w:space="0" w:color="auto"/>
              <w:bottom w:val="single" w:sz="6" w:space="0" w:color="auto"/>
              <w:right w:val="single" w:sz="6" w:space="0" w:color="auto"/>
            </w:tcBorders>
            <w:vAlign w:val="center"/>
            <w:hideMark/>
          </w:tcPr>
          <w:p w14:paraId="065500DF" w14:textId="77777777" w:rsidR="00CC1501" w:rsidRPr="0071458A" w:rsidRDefault="00CC1501" w:rsidP="00440A7E">
            <w:pPr>
              <w:widowControl/>
              <w:overflowPunct/>
              <w:autoSpaceDE/>
              <w:autoSpaceDN/>
              <w:jc w:val="left"/>
              <w:rPr>
                <w:rFonts w:ascii="Times New Roman"/>
                <w:b/>
                <w:color w:val="000000" w:themeColor="text1"/>
                <w:kern w:val="32"/>
                <w:sz w:val="26"/>
                <w:szCs w:val="26"/>
              </w:rPr>
            </w:pPr>
          </w:p>
        </w:tc>
        <w:tc>
          <w:tcPr>
            <w:tcW w:w="828"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60F2F0D"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2</w:t>
            </w:r>
            <w:r w:rsidRPr="0071458A">
              <w:rPr>
                <w:rFonts w:ascii="Times New Roman" w:hAnsi="Times New Roman" w:hint="eastAsia"/>
                <w:b/>
                <w:color w:val="000000" w:themeColor="text1"/>
                <w:sz w:val="26"/>
                <w:szCs w:val="26"/>
              </w:rPr>
              <w:t>級</w:t>
            </w:r>
          </w:p>
        </w:tc>
        <w:tc>
          <w:tcPr>
            <w:tcW w:w="784"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F8CB681"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3</w:t>
            </w:r>
            <w:r w:rsidRPr="0071458A">
              <w:rPr>
                <w:rFonts w:ascii="Times New Roman" w:hAnsi="Times New Roman" w:hint="eastAsia"/>
                <w:b/>
                <w:color w:val="000000" w:themeColor="text1"/>
                <w:sz w:val="26"/>
                <w:szCs w:val="26"/>
              </w:rPr>
              <w:t>級</w:t>
            </w:r>
          </w:p>
        </w:tc>
        <w:tc>
          <w:tcPr>
            <w:tcW w:w="770"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4422FDB"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4</w:t>
            </w:r>
            <w:r w:rsidRPr="0071458A">
              <w:rPr>
                <w:rFonts w:ascii="Times New Roman" w:hAnsi="Times New Roman" w:hint="eastAsia"/>
                <w:b/>
                <w:color w:val="000000" w:themeColor="text1"/>
                <w:sz w:val="26"/>
                <w:szCs w:val="26"/>
              </w:rPr>
              <w:t>級</w:t>
            </w:r>
          </w:p>
        </w:tc>
        <w:tc>
          <w:tcPr>
            <w:tcW w:w="811" w:type="dxa"/>
            <w:gridSpan w:val="2"/>
            <w:tcBorders>
              <w:top w:val="single" w:sz="6" w:space="0" w:color="auto"/>
              <w:left w:val="single" w:sz="6" w:space="0" w:color="auto"/>
              <w:bottom w:val="single" w:sz="6" w:space="0" w:color="auto"/>
              <w:right w:val="single" w:sz="8" w:space="0" w:color="auto"/>
            </w:tcBorders>
            <w:shd w:val="clear" w:color="auto" w:fill="EAF1DD" w:themeFill="accent3" w:themeFillTint="33"/>
            <w:vAlign w:val="center"/>
            <w:hideMark/>
          </w:tcPr>
          <w:p w14:paraId="1A32B8DB"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5</w:t>
            </w:r>
            <w:r w:rsidRPr="0071458A">
              <w:rPr>
                <w:rFonts w:ascii="Times New Roman" w:hAnsi="Times New Roman" w:hint="eastAsia"/>
                <w:b/>
                <w:color w:val="000000" w:themeColor="text1"/>
                <w:sz w:val="26"/>
                <w:szCs w:val="26"/>
              </w:rPr>
              <w:t>級</w:t>
            </w:r>
          </w:p>
        </w:tc>
        <w:tc>
          <w:tcPr>
            <w:tcW w:w="798" w:type="dxa"/>
            <w:tcBorders>
              <w:top w:val="single" w:sz="8" w:space="0" w:color="auto"/>
              <w:left w:val="single" w:sz="8" w:space="0" w:color="auto"/>
              <w:bottom w:val="single" w:sz="6" w:space="0" w:color="auto"/>
              <w:right w:val="single" w:sz="8" w:space="0" w:color="auto"/>
            </w:tcBorders>
            <w:shd w:val="clear" w:color="auto" w:fill="EAF1DD" w:themeFill="accent3" w:themeFillTint="33"/>
            <w:vAlign w:val="center"/>
            <w:hideMark/>
          </w:tcPr>
          <w:p w14:paraId="26EA6A4C"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6</w:t>
            </w:r>
            <w:r w:rsidRPr="0071458A">
              <w:rPr>
                <w:rFonts w:ascii="Times New Roman" w:hAnsi="Times New Roman" w:hint="eastAsia"/>
                <w:b/>
                <w:color w:val="000000" w:themeColor="text1"/>
                <w:sz w:val="26"/>
                <w:szCs w:val="26"/>
              </w:rPr>
              <w:t>級</w:t>
            </w:r>
          </w:p>
        </w:tc>
        <w:tc>
          <w:tcPr>
            <w:tcW w:w="812" w:type="dxa"/>
            <w:tcBorders>
              <w:top w:val="single" w:sz="6" w:space="0" w:color="auto"/>
              <w:left w:val="single" w:sz="8" w:space="0" w:color="auto"/>
              <w:bottom w:val="single" w:sz="6" w:space="0" w:color="auto"/>
              <w:right w:val="single" w:sz="6" w:space="0" w:color="auto"/>
            </w:tcBorders>
            <w:shd w:val="clear" w:color="auto" w:fill="EAF1DD" w:themeFill="accent3" w:themeFillTint="33"/>
            <w:vAlign w:val="center"/>
            <w:hideMark/>
          </w:tcPr>
          <w:p w14:paraId="09FCBD0E"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7</w:t>
            </w:r>
            <w:r w:rsidRPr="0071458A">
              <w:rPr>
                <w:rFonts w:ascii="Times New Roman" w:hAnsi="Times New Roman" w:hint="eastAsia"/>
                <w:b/>
                <w:color w:val="000000" w:themeColor="text1"/>
                <w:sz w:val="26"/>
                <w:szCs w:val="26"/>
              </w:rPr>
              <w:t>級</w:t>
            </w:r>
          </w:p>
        </w:tc>
        <w:tc>
          <w:tcPr>
            <w:tcW w:w="798"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FED7497" w14:textId="77777777" w:rsidR="00CC1501" w:rsidRPr="0071458A" w:rsidRDefault="00CC1501" w:rsidP="00440A7E">
            <w:pPr>
              <w:pStyle w:val="4"/>
              <w:numPr>
                <w:ilvl w:val="0"/>
                <w:numId w:val="0"/>
              </w:numPr>
              <w:jc w:val="center"/>
              <w:rPr>
                <w:rFonts w:ascii="Times New Roman" w:hAnsi="Times New Roman"/>
                <w:b/>
                <w:color w:val="000000" w:themeColor="text1"/>
                <w:sz w:val="26"/>
                <w:szCs w:val="26"/>
              </w:rPr>
            </w:pPr>
            <w:r w:rsidRPr="0071458A">
              <w:rPr>
                <w:rFonts w:ascii="Times New Roman" w:hAnsi="Times New Roman"/>
                <w:b/>
                <w:color w:val="000000" w:themeColor="text1"/>
                <w:sz w:val="26"/>
                <w:szCs w:val="26"/>
              </w:rPr>
              <w:t>8</w:t>
            </w:r>
            <w:r w:rsidRPr="0071458A">
              <w:rPr>
                <w:rFonts w:ascii="Times New Roman" w:hAnsi="Times New Roman" w:hint="eastAsia"/>
                <w:b/>
                <w:color w:val="000000" w:themeColor="text1"/>
                <w:sz w:val="26"/>
                <w:szCs w:val="26"/>
              </w:rPr>
              <w:t>級</w:t>
            </w:r>
          </w:p>
        </w:tc>
      </w:tr>
      <w:tr w:rsidR="0071458A" w:rsidRPr="0071458A" w14:paraId="42258557" w14:textId="77777777" w:rsidTr="00CC1501">
        <w:trPr>
          <w:tblHeader/>
        </w:trPr>
        <w:tc>
          <w:tcPr>
            <w:tcW w:w="1734" w:type="dxa"/>
            <w:gridSpan w:val="3"/>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3EDCA5C" w14:textId="77777777" w:rsidR="00CC1501" w:rsidRPr="0071458A" w:rsidRDefault="00CC1501" w:rsidP="00440A7E">
            <w:pPr>
              <w:pStyle w:val="4"/>
              <w:numPr>
                <w:ilvl w:val="0"/>
                <w:numId w:val="0"/>
              </w:numPr>
              <w:ind w:leftChars="-31" w:left="-7" w:rightChars="-15" w:right="-51" w:hangingChars="39" w:hanging="98"/>
              <w:jc w:val="center"/>
              <w:rPr>
                <w:rFonts w:ascii="Times New Roman" w:hAnsi="Times New Roman"/>
                <w:b/>
                <w:color w:val="000000" w:themeColor="text1"/>
                <w:spacing w:val="-6"/>
                <w:sz w:val="24"/>
                <w:szCs w:val="24"/>
              </w:rPr>
            </w:pPr>
            <w:r w:rsidRPr="0071458A">
              <w:rPr>
                <w:rFonts w:ascii="Times New Roman" w:hAnsi="Times New Roman" w:hint="eastAsia"/>
                <w:b/>
                <w:color w:val="000000" w:themeColor="text1"/>
                <w:spacing w:val="-14"/>
                <w:sz w:val="26"/>
                <w:szCs w:val="26"/>
              </w:rPr>
              <w:t>給付額度</w:t>
            </w:r>
          </w:p>
        </w:tc>
        <w:tc>
          <w:tcPr>
            <w:tcW w:w="827"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1478F4C8" w14:textId="77777777" w:rsidR="00CC1501" w:rsidRPr="0071458A" w:rsidRDefault="00CC1501" w:rsidP="00440A7E">
            <w:pPr>
              <w:pStyle w:val="4"/>
              <w:numPr>
                <w:ilvl w:val="0"/>
                <w:numId w:val="0"/>
              </w:numPr>
              <w:ind w:leftChars="-31" w:left="-8" w:rightChars="-15" w:right="-51" w:hangingChars="39" w:hanging="97"/>
              <w:jc w:val="right"/>
              <w:rPr>
                <w:rFonts w:ascii="Times New Roman" w:hAnsi="Times New Roman"/>
                <w:b/>
                <w:color w:val="000000" w:themeColor="text1"/>
                <w:spacing w:val="-6"/>
                <w:sz w:val="24"/>
                <w:szCs w:val="24"/>
              </w:rPr>
            </w:pPr>
            <w:r w:rsidRPr="0071458A">
              <w:rPr>
                <w:rFonts w:ascii="Times New Roman" w:hAnsi="Times New Roman"/>
                <w:b/>
                <w:color w:val="000000" w:themeColor="text1"/>
                <w:spacing w:val="-6"/>
                <w:sz w:val="24"/>
                <w:szCs w:val="24"/>
              </w:rPr>
              <w:t>10,020</w:t>
            </w:r>
          </w:p>
        </w:tc>
        <w:tc>
          <w:tcPr>
            <w:tcW w:w="784"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F534976" w14:textId="77777777" w:rsidR="00CC1501" w:rsidRPr="0071458A" w:rsidRDefault="00CC1501" w:rsidP="00440A7E">
            <w:pPr>
              <w:pStyle w:val="4"/>
              <w:numPr>
                <w:ilvl w:val="0"/>
                <w:numId w:val="0"/>
              </w:numPr>
              <w:ind w:leftChars="-31" w:left="-8" w:rightChars="-15" w:right="-51" w:hangingChars="39" w:hanging="97"/>
              <w:jc w:val="right"/>
              <w:rPr>
                <w:rFonts w:ascii="Times New Roman" w:hAnsi="Times New Roman"/>
                <w:b/>
                <w:color w:val="000000" w:themeColor="text1"/>
                <w:spacing w:val="-6"/>
                <w:sz w:val="24"/>
                <w:szCs w:val="24"/>
              </w:rPr>
            </w:pPr>
            <w:r w:rsidRPr="0071458A">
              <w:rPr>
                <w:rFonts w:ascii="Times New Roman" w:hAnsi="Times New Roman"/>
                <w:b/>
                <w:color w:val="000000" w:themeColor="text1"/>
                <w:spacing w:val="-6"/>
                <w:sz w:val="24"/>
                <w:szCs w:val="24"/>
              </w:rPr>
              <w:t>15,460</w:t>
            </w:r>
          </w:p>
        </w:tc>
        <w:tc>
          <w:tcPr>
            <w:tcW w:w="770"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9362589" w14:textId="77777777" w:rsidR="00CC1501" w:rsidRPr="0071458A" w:rsidRDefault="00CC1501" w:rsidP="00440A7E">
            <w:pPr>
              <w:pStyle w:val="4"/>
              <w:numPr>
                <w:ilvl w:val="0"/>
                <w:numId w:val="0"/>
              </w:numPr>
              <w:ind w:leftChars="-31" w:left="-8" w:rightChars="-15" w:right="-51" w:hangingChars="39" w:hanging="97"/>
              <w:jc w:val="right"/>
              <w:rPr>
                <w:rFonts w:ascii="Times New Roman" w:hAnsi="Times New Roman"/>
                <w:b/>
                <w:color w:val="000000" w:themeColor="text1"/>
                <w:spacing w:val="-6"/>
                <w:sz w:val="24"/>
                <w:szCs w:val="24"/>
              </w:rPr>
            </w:pPr>
            <w:r w:rsidRPr="0071458A">
              <w:rPr>
                <w:rFonts w:ascii="Times New Roman" w:hAnsi="Times New Roman"/>
                <w:b/>
                <w:color w:val="000000" w:themeColor="text1"/>
                <w:spacing w:val="-6"/>
                <w:sz w:val="24"/>
                <w:szCs w:val="24"/>
              </w:rPr>
              <w:t>18,580</w:t>
            </w:r>
          </w:p>
        </w:tc>
        <w:tc>
          <w:tcPr>
            <w:tcW w:w="805" w:type="dxa"/>
            <w:tcBorders>
              <w:top w:val="single" w:sz="6" w:space="0" w:color="auto"/>
              <w:left w:val="single" w:sz="6" w:space="0" w:color="auto"/>
              <w:bottom w:val="single" w:sz="6" w:space="0" w:color="auto"/>
              <w:right w:val="single" w:sz="8" w:space="0" w:color="auto"/>
            </w:tcBorders>
            <w:shd w:val="clear" w:color="auto" w:fill="EAF1DD" w:themeFill="accent3" w:themeFillTint="33"/>
            <w:vAlign w:val="center"/>
            <w:hideMark/>
          </w:tcPr>
          <w:p w14:paraId="6D4AC15F" w14:textId="77777777" w:rsidR="00CC1501" w:rsidRPr="0071458A" w:rsidRDefault="00CC1501" w:rsidP="00440A7E">
            <w:pPr>
              <w:pStyle w:val="4"/>
              <w:numPr>
                <w:ilvl w:val="0"/>
                <w:numId w:val="0"/>
              </w:numPr>
              <w:ind w:leftChars="-31" w:left="-8" w:rightChars="-15" w:right="-51" w:hangingChars="39" w:hanging="97"/>
              <w:jc w:val="right"/>
              <w:rPr>
                <w:rFonts w:ascii="Times New Roman" w:hAnsi="Times New Roman"/>
                <w:b/>
                <w:color w:val="000000" w:themeColor="text1"/>
                <w:spacing w:val="-6"/>
                <w:sz w:val="24"/>
                <w:szCs w:val="24"/>
              </w:rPr>
            </w:pPr>
            <w:r w:rsidRPr="0071458A">
              <w:rPr>
                <w:rFonts w:ascii="Times New Roman" w:hAnsi="Times New Roman"/>
                <w:b/>
                <w:color w:val="000000" w:themeColor="text1"/>
                <w:spacing w:val="-6"/>
                <w:sz w:val="24"/>
                <w:szCs w:val="24"/>
              </w:rPr>
              <w:t>24,100</w:t>
            </w:r>
          </w:p>
        </w:tc>
        <w:tc>
          <w:tcPr>
            <w:tcW w:w="798" w:type="dxa"/>
            <w:tcBorders>
              <w:top w:val="single" w:sz="6" w:space="0" w:color="auto"/>
              <w:left w:val="single" w:sz="8" w:space="0" w:color="auto"/>
              <w:bottom w:val="single" w:sz="6" w:space="0" w:color="auto"/>
              <w:right w:val="single" w:sz="8" w:space="0" w:color="auto"/>
            </w:tcBorders>
            <w:shd w:val="clear" w:color="auto" w:fill="EAF1DD" w:themeFill="accent3" w:themeFillTint="33"/>
            <w:vAlign w:val="center"/>
            <w:hideMark/>
          </w:tcPr>
          <w:p w14:paraId="67E95A16" w14:textId="77777777" w:rsidR="00CC1501" w:rsidRPr="0071458A" w:rsidRDefault="00CC1501" w:rsidP="00440A7E">
            <w:pPr>
              <w:pStyle w:val="4"/>
              <w:numPr>
                <w:ilvl w:val="0"/>
                <w:numId w:val="0"/>
              </w:numPr>
              <w:ind w:leftChars="-31" w:left="-8" w:rightChars="-15" w:right="-51" w:hangingChars="39" w:hanging="97"/>
              <w:jc w:val="right"/>
              <w:rPr>
                <w:rFonts w:ascii="Times New Roman" w:hAnsi="Times New Roman"/>
                <w:b/>
                <w:color w:val="000000" w:themeColor="text1"/>
                <w:spacing w:val="-6"/>
                <w:sz w:val="24"/>
                <w:szCs w:val="24"/>
              </w:rPr>
            </w:pPr>
            <w:r w:rsidRPr="0071458A">
              <w:rPr>
                <w:rFonts w:ascii="Times New Roman" w:hAnsi="Times New Roman"/>
                <w:b/>
                <w:color w:val="000000" w:themeColor="text1"/>
                <w:spacing w:val="-6"/>
                <w:sz w:val="24"/>
                <w:szCs w:val="24"/>
              </w:rPr>
              <w:t>28,070</w:t>
            </w:r>
          </w:p>
        </w:tc>
        <w:tc>
          <w:tcPr>
            <w:tcW w:w="819" w:type="dxa"/>
            <w:gridSpan w:val="2"/>
            <w:tcBorders>
              <w:top w:val="single" w:sz="6" w:space="0" w:color="auto"/>
              <w:left w:val="single" w:sz="8" w:space="0" w:color="auto"/>
              <w:bottom w:val="single" w:sz="6" w:space="0" w:color="auto"/>
              <w:right w:val="single" w:sz="6" w:space="0" w:color="auto"/>
            </w:tcBorders>
            <w:shd w:val="clear" w:color="auto" w:fill="EAF1DD" w:themeFill="accent3" w:themeFillTint="33"/>
            <w:vAlign w:val="center"/>
            <w:hideMark/>
          </w:tcPr>
          <w:p w14:paraId="7E31F281" w14:textId="77777777" w:rsidR="00CC1501" w:rsidRPr="0071458A" w:rsidRDefault="00CC1501" w:rsidP="00440A7E">
            <w:pPr>
              <w:pStyle w:val="4"/>
              <w:numPr>
                <w:ilvl w:val="0"/>
                <w:numId w:val="0"/>
              </w:numPr>
              <w:ind w:leftChars="-31" w:left="-8" w:rightChars="-15" w:right="-51" w:hangingChars="39" w:hanging="97"/>
              <w:jc w:val="right"/>
              <w:rPr>
                <w:rFonts w:ascii="Times New Roman" w:hAnsi="Times New Roman"/>
                <w:b/>
                <w:color w:val="000000" w:themeColor="text1"/>
                <w:spacing w:val="-6"/>
                <w:sz w:val="24"/>
                <w:szCs w:val="24"/>
              </w:rPr>
            </w:pPr>
            <w:r w:rsidRPr="0071458A">
              <w:rPr>
                <w:rFonts w:ascii="Times New Roman" w:hAnsi="Times New Roman"/>
                <w:b/>
                <w:color w:val="000000" w:themeColor="text1"/>
                <w:spacing w:val="-6"/>
                <w:sz w:val="24"/>
                <w:szCs w:val="24"/>
              </w:rPr>
              <w:t>32,090</w:t>
            </w:r>
          </w:p>
        </w:tc>
        <w:tc>
          <w:tcPr>
            <w:tcW w:w="798"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D312A02" w14:textId="77777777" w:rsidR="00CC1501" w:rsidRPr="0071458A" w:rsidRDefault="00CC1501" w:rsidP="00440A7E">
            <w:pPr>
              <w:pStyle w:val="4"/>
              <w:numPr>
                <w:ilvl w:val="0"/>
                <w:numId w:val="0"/>
              </w:numPr>
              <w:ind w:leftChars="-31" w:left="-8" w:rightChars="-15" w:right="-51" w:hangingChars="39" w:hanging="97"/>
              <w:jc w:val="right"/>
              <w:rPr>
                <w:rFonts w:ascii="Times New Roman" w:hAnsi="Times New Roman"/>
                <w:b/>
                <w:color w:val="000000" w:themeColor="text1"/>
                <w:spacing w:val="-6"/>
                <w:sz w:val="24"/>
                <w:szCs w:val="24"/>
              </w:rPr>
            </w:pPr>
            <w:r w:rsidRPr="0071458A">
              <w:rPr>
                <w:rFonts w:ascii="Times New Roman" w:hAnsi="Times New Roman"/>
                <w:b/>
                <w:color w:val="000000" w:themeColor="text1"/>
                <w:spacing w:val="-6"/>
                <w:sz w:val="24"/>
                <w:szCs w:val="24"/>
              </w:rPr>
              <w:t>36,180</w:t>
            </w:r>
          </w:p>
        </w:tc>
      </w:tr>
      <w:tr w:rsidR="0071458A" w:rsidRPr="0071458A" w14:paraId="0A5D338B"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347922B0" w14:textId="77777777" w:rsidR="00CC1501" w:rsidRPr="0071458A" w:rsidRDefault="00CC1501" w:rsidP="00440A7E">
            <w:pPr>
              <w:pStyle w:val="4"/>
              <w:numPr>
                <w:ilvl w:val="0"/>
                <w:numId w:val="0"/>
              </w:numPr>
              <w:spacing w:line="280" w:lineRule="exact"/>
              <w:ind w:leftChars="-30" w:left="-8" w:rightChars="-23" w:right="-78" w:hangingChars="36" w:hanging="94"/>
              <w:jc w:val="center"/>
              <w:rPr>
                <w:rFonts w:ascii="Times New Roman" w:hAnsi="Times New Roman"/>
                <w:color w:val="000000" w:themeColor="text1"/>
                <w:sz w:val="26"/>
                <w:szCs w:val="26"/>
              </w:rPr>
            </w:pPr>
            <w:r w:rsidRPr="0071458A">
              <w:rPr>
                <w:rFonts w:hint="eastAsia"/>
                <w:color w:val="000000" w:themeColor="text1"/>
                <w:sz w:val="24"/>
                <w:szCs w:val="24"/>
              </w:rPr>
              <w:t>新北市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263489BD"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4894DC4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3,631</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11D411C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4,993</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0FBA9B5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5,784</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04E549B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6,529</w:t>
            </w:r>
          </w:p>
        </w:tc>
        <w:tc>
          <w:tcPr>
            <w:tcW w:w="798" w:type="dxa"/>
            <w:tcBorders>
              <w:top w:val="single" w:sz="6" w:space="0" w:color="auto"/>
              <w:left w:val="single" w:sz="8" w:space="0" w:color="auto"/>
              <w:bottom w:val="single" w:sz="6" w:space="0" w:color="auto"/>
              <w:right w:val="single" w:sz="8" w:space="0" w:color="auto"/>
            </w:tcBorders>
            <w:vAlign w:val="center"/>
            <w:hideMark/>
          </w:tcPr>
          <w:p w14:paraId="6B49E2C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7,664</w:t>
            </w:r>
          </w:p>
        </w:tc>
        <w:tc>
          <w:tcPr>
            <w:tcW w:w="812" w:type="dxa"/>
            <w:tcBorders>
              <w:top w:val="single" w:sz="6" w:space="0" w:color="auto"/>
              <w:left w:val="single" w:sz="8" w:space="0" w:color="auto"/>
              <w:bottom w:val="single" w:sz="6" w:space="0" w:color="auto"/>
              <w:right w:val="single" w:sz="6" w:space="0" w:color="auto"/>
            </w:tcBorders>
            <w:vAlign w:val="center"/>
            <w:hideMark/>
          </w:tcPr>
          <w:p w14:paraId="0C8D91F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6,132</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2E26321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5,512</w:t>
            </w:r>
          </w:p>
        </w:tc>
      </w:tr>
      <w:tr w:rsidR="0071458A" w:rsidRPr="0071458A" w14:paraId="3B619205"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348F0708" w14:textId="77777777" w:rsidR="00CC1501" w:rsidRPr="0071458A" w:rsidRDefault="00CC1501" w:rsidP="00440A7E">
            <w:pPr>
              <w:widowControl/>
              <w:overflowPunct/>
              <w:autoSpaceDE/>
              <w:autoSpaceDN/>
              <w:jc w:val="left"/>
              <w:rPr>
                <w:rFonts w:ascii="Times New Roman"/>
                <w:color w:val="000000" w:themeColor="text1"/>
                <w:kern w:val="32"/>
                <w:sz w:val="26"/>
                <w:szCs w:val="26"/>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6E0D85D6"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7D44AF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3,880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64CD90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5,163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D2F69B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5,829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6EF8635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6,623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4A078E6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7,783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1EEE7C5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6,700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E25635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6,104 </w:t>
            </w:r>
          </w:p>
        </w:tc>
      </w:tr>
      <w:tr w:rsidR="0071458A" w:rsidRPr="0071458A" w14:paraId="5E609E4B"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292B9C3D"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臺北市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0915A283"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1E08209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3,078</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38D7A9C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4,031</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449A395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5,088</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6B95F7C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5,210</w:t>
            </w:r>
          </w:p>
        </w:tc>
        <w:tc>
          <w:tcPr>
            <w:tcW w:w="798" w:type="dxa"/>
            <w:tcBorders>
              <w:top w:val="single" w:sz="6" w:space="0" w:color="auto"/>
              <w:left w:val="single" w:sz="8" w:space="0" w:color="auto"/>
              <w:bottom w:val="single" w:sz="6" w:space="0" w:color="auto"/>
              <w:right w:val="single" w:sz="8" w:space="0" w:color="auto"/>
            </w:tcBorders>
            <w:vAlign w:val="center"/>
            <w:hideMark/>
          </w:tcPr>
          <w:p w14:paraId="7350345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6,488</w:t>
            </w:r>
          </w:p>
        </w:tc>
        <w:tc>
          <w:tcPr>
            <w:tcW w:w="812" w:type="dxa"/>
            <w:tcBorders>
              <w:top w:val="single" w:sz="6" w:space="0" w:color="auto"/>
              <w:left w:val="single" w:sz="8" w:space="0" w:color="auto"/>
              <w:bottom w:val="single" w:sz="6" w:space="0" w:color="auto"/>
              <w:right w:val="single" w:sz="6" w:space="0" w:color="auto"/>
            </w:tcBorders>
            <w:vAlign w:val="center"/>
            <w:hideMark/>
          </w:tcPr>
          <w:p w14:paraId="66F592F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4,928</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761352E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4,589</w:t>
            </w:r>
          </w:p>
        </w:tc>
      </w:tr>
      <w:tr w:rsidR="0071458A" w:rsidRPr="0071458A" w14:paraId="0E276505"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3BA58195"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5768FEE7"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207D29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2,944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126A93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3,995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335C1C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5,009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305898C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5,311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51E928A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6,736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78C9C19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5,344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F14DB2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4,715 </w:t>
            </w:r>
          </w:p>
        </w:tc>
      </w:tr>
      <w:tr w:rsidR="0071458A" w:rsidRPr="0071458A" w14:paraId="7562ED74"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185B372D"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桃園市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7E608253"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5774A73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3,940</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313F7C3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5,284</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6B8DFDC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6,423</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414DE8C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7,487</w:t>
            </w:r>
          </w:p>
        </w:tc>
        <w:tc>
          <w:tcPr>
            <w:tcW w:w="798" w:type="dxa"/>
            <w:tcBorders>
              <w:top w:val="single" w:sz="6" w:space="0" w:color="auto"/>
              <w:left w:val="single" w:sz="8" w:space="0" w:color="auto"/>
              <w:bottom w:val="single" w:sz="6" w:space="0" w:color="auto"/>
              <w:right w:val="single" w:sz="8" w:space="0" w:color="auto"/>
            </w:tcBorders>
            <w:vAlign w:val="center"/>
            <w:hideMark/>
          </w:tcPr>
          <w:p w14:paraId="64E6FAC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9,088</w:t>
            </w:r>
          </w:p>
        </w:tc>
        <w:tc>
          <w:tcPr>
            <w:tcW w:w="812" w:type="dxa"/>
            <w:tcBorders>
              <w:top w:val="single" w:sz="6" w:space="0" w:color="auto"/>
              <w:left w:val="single" w:sz="8" w:space="0" w:color="auto"/>
              <w:bottom w:val="single" w:sz="6" w:space="0" w:color="auto"/>
              <w:right w:val="single" w:sz="6" w:space="0" w:color="auto"/>
            </w:tcBorders>
            <w:vAlign w:val="center"/>
            <w:hideMark/>
          </w:tcPr>
          <w:p w14:paraId="0C2F3C6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7,497</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0B2DC17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6,286</w:t>
            </w:r>
          </w:p>
        </w:tc>
      </w:tr>
      <w:tr w:rsidR="0071458A" w:rsidRPr="0071458A" w14:paraId="338E71D9"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6F3C806F"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7F1827EB"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CC05D7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4,063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ACEFBF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5,760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1A4389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6,846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241C1C9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8,122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658108D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10,151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223C3CD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8,483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BF6510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6,677 </w:t>
            </w:r>
          </w:p>
        </w:tc>
      </w:tr>
      <w:tr w:rsidR="0071458A" w:rsidRPr="0071458A" w14:paraId="58E1CC18"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7AB26D9E"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臺中市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2A2433CC"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49E3D41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4,156</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444BDB3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5,748</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2D2649B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6,869</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30E6BEC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8,379</w:t>
            </w:r>
          </w:p>
        </w:tc>
        <w:tc>
          <w:tcPr>
            <w:tcW w:w="798" w:type="dxa"/>
            <w:tcBorders>
              <w:top w:val="single" w:sz="6" w:space="0" w:color="auto"/>
              <w:left w:val="single" w:sz="8" w:space="0" w:color="auto"/>
              <w:bottom w:val="single" w:sz="6" w:space="0" w:color="auto"/>
              <w:right w:val="single" w:sz="8" w:space="0" w:color="auto"/>
            </w:tcBorders>
            <w:vAlign w:val="center"/>
            <w:hideMark/>
          </w:tcPr>
          <w:p w14:paraId="1F32D01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10,123</w:t>
            </w:r>
          </w:p>
        </w:tc>
        <w:tc>
          <w:tcPr>
            <w:tcW w:w="812" w:type="dxa"/>
            <w:tcBorders>
              <w:top w:val="single" w:sz="6" w:space="0" w:color="auto"/>
              <w:left w:val="single" w:sz="8" w:space="0" w:color="auto"/>
              <w:bottom w:val="single" w:sz="6" w:space="0" w:color="auto"/>
              <w:right w:val="single" w:sz="6" w:space="0" w:color="auto"/>
            </w:tcBorders>
            <w:vAlign w:val="center"/>
            <w:hideMark/>
          </w:tcPr>
          <w:p w14:paraId="7B64A68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9,504</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5F54F25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8,710</w:t>
            </w:r>
          </w:p>
        </w:tc>
      </w:tr>
      <w:tr w:rsidR="0071458A" w:rsidRPr="0071458A" w14:paraId="27C38522"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695FA269"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14E6935A"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CAFAB2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4,863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A46C22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7,026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7922B4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8,345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3D94157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10,121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7508770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12,254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60CB50F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11,668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2EDCC4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11,258 </w:t>
            </w:r>
          </w:p>
        </w:tc>
      </w:tr>
      <w:tr w:rsidR="0071458A" w:rsidRPr="0071458A" w14:paraId="7F3E26C6"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12D73735"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臺南市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656D952A"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38004CD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3,945</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7E90B31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6,026</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103445A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7,291</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4061546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9,023</w:t>
            </w:r>
          </w:p>
        </w:tc>
        <w:tc>
          <w:tcPr>
            <w:tcW w:w="798" w:type="dxa"/>
            <w:tcBorders>
              <w:top w:val="single" w:sz="6" w:space="0" w:color="auto"/>
              <w:left w:val="single" w:sz="8" w:space="0" w:color="auto"/>
              <w:bottom w:val="single" w:sz="6" w:space="0" w:color="auto"/>
              <w:right w:val="single" w:sz="8" w:space="0" w:color="auto"/>
            </w:tcBorders>
            <w:vAlign w:val="center"/>
            <w:hideMark/>
          </w:tcPr>
          <w:p w14:paraId="70F02F3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10,887</w:t>
            </w:r>
          </w:p>
        </w:tc>
        <w:tc>
          <w:tcPr>
            <w:tcW w:w="812" w:type="dxa"/>
            <w:tcBorders>
              <w:top w:val="single" w:sz="6" w:space="0" w:color="auto"/>
              <w:left w:val="single" w:sz="8" w:space="0" w:color="auto"/>
              <w:bottom w:val="single" w:sz="6" w:space="0" w:color="auto"/>
              <w:right w:val="single" w:sz="6" w:space="0" w:color="auto"/>
            </w:tcBorders>
            <w:vAlign w:val="center"/>
            <w:hideMark/>
          </w:tcPr>
          <w:p w14:paraId="494F259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9,091</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7C630ED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8,232</w:t>
            </w:r>
          </w:p>
        </w:tc>
      </w:tr>
      <w:tr w:rsidR="0071458A" w:rsidRPr="0071458A" w14:paraId="27033F3E"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0E6268C1"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70595A19"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EE274C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4,436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0A7E94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6,660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4AC94C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8,006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6BD5075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9,686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6687550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11,550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70D668E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10,498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C84357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9,439 </w:t>
            </w:r>
          </w:p>
        </w:tc>
      </w:tr>
      <w:tr w:rsidR="0071458A" w:rsidRPr="0071458A" w14:paraId="45511E33"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429DE57F"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高雄市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3E7A06EA"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6A68075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3,875</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33ED6CC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6,108</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367279D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7,142</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60B8F06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8,573</w:t>
            </w:r>
          </w:p>
        </w:tc>
        <w:tc>
          <w:tcPr>
            <w:tcW w:w="798" w:type="dxa"/>
            <w:tcBorders>
              <w:top w:val="single" w:sz="6" w:space="0" w:color="auto"/>
              <w:left w:val="single" w:sz="8" w:space="0" w:color="auto"/>
              <w:bottom w:val="single" w:sz="6" w:space="0" w:color="auto"/>
              <w:right w:val="single" w:sz="8" w:space="0" w:color="auto"/>
            </w:tcBorders>
            <w:vAlign w:val="center"/>
            <w:hideMark/>
          </w:tcPr>
          <w:p w14:paraId="31EB0A8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10,450</w:t>
            </w:r>
          </w:p>
        </w:tc>
        <w:tc>
          <w:tcPr>
            <w:tcW w:w="812" w:type="dxa"/>
            <w:tcBorders>
              <w:top w:val="single" w:sz="6" w:space="0" w:color="auto"/>
              <w:left w:val="single" w:sz="8" w:space="0" w:color="auto"/>
              <w:bottom w:val="single" w:sz="6" w:space="0" w:color="auto"/>
              <w:right w:val="single" w:sz="6" w:space="0" w:color="auto"/>
            </w:tcBorders>
            <w:vAlign w:val="center"/>
            <w:hideMark/>
          </w:tcPr>
          <w:p w14:paraId="20FF29C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8,870</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77F3214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8,490</w:t>
            </w:r>
          </w:p>
        </w:tc>
      </w:tr>
      <w:tr w:rsidR="0071458A" w:rsidRPr="0071458A" w14:paraId="6271CA02"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5400705B"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FE32721"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860EF2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4,145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9C4C1E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6,493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C4EAC7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7,616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13BB92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9,411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2B3A2E0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11,561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7203E8B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10,171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B03236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10,161 </w:t>
            </w:r>
          </w:p>
        </w:tc>
      </w:tr>
      <w:tr w:rsidR="0071458A" w:rsidRPr="0071458A" w14:paraId="78DE0232"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425F9348"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宜蘭縣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67A201DA"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4D2DFA1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2,147</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77DFFB6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3,215</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66BD71D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4,169</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0CC53F0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5,335</w:t>
            </w:r>
          </w:p>
        </w:tc>
        <w:tc>
          <w:tcPr>
            <w:tcW w:w="798" w:type="dxa"/>
            <w:tcBorders>
              <w:top w:val="single" w:sz="6" w:space="0" w:color="auto"/>
              <w:left w:val="single" w:sz="8" w:space="0" w:color="auto"/>
              <w:bottom w:val="single" w:sz="6" w:space="0" w:color="auto"/>
              <w:right w:val="single" w:sz="8" w:space="0" w:color="auto"/>
            </w:tcBorders>
            <w:vAlign w:val="center"/>
            <w:hideMark/>
          </w:tcPr>
          <w:p w14:paraId="060F443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6,040</w:t>
            </w:r>
          </w:p>
        </w:tc>
        <w:tc>
          <w:tcPr>
            <w:tcW w:w="812" w:type="dxa"/>
            <w:tcBorders>
              <w:top w:val="single" w:sz="6" w:space="0" w:color="auto"/>
              <w:left w:val="single" w:sz="8" w:space="0" w:color="auto"/>
              <w:bottom w:val="single" w:sz="6" w:space="0" w:color="auto"/>
              <w:right w:val="single" w:sz="6" w:space="0" w:color="auto"/>
            </w:tcBorders>
            <w:vAlign w:val="center"/>
            <w:hideMark/>
          </w:tcPr>
          <w:p w14:paraId="12B98C1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4,595</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733FFD1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3,753</w:t>
            </w:r>
          </w:p>
        </w:tc>
      </w:tr>
      <w:tr w:rsidR="0071458A" w:rsidRPr="0071458A" w14:paraId="26E29C3D"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78072F12"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46A5CFEE"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226CA2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2,007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527360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3,485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C518DC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4,282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6FB8EB3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5,519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2423F08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6,873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11D00FC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4,691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5FA858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3,904 </w:t>
            </w:r>
          </w:p>
        </w:tc>
      </w:tr>
      <w:tr w:rsidR="0071458A" w:rsidRPr="0071458A" w14:paraId="33A17E72"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5E90892E"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新竹縣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69EB8C50"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0C72DAC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2,565</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2D3F54C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3,283</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71A49D1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4,933</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532ADDF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6,243</w:t>
            </w:r>
          </w:p>
        </w:tc>
        <w:tc>
          <w:tcPr>
            <w:tcW w:w="798" w:type="dxa"/>
            <w:tcBorders>
              <w:top w:val="single" w:sz="6" w:space="0" w:color="auto"/>
              <w:left w:val="single" w:sz="8" w:space="0" w:color="auto"/>
              <w:bottom w:val="single" w:sz="6" w:space="0" w:color="auto"/>
              <w:right w:val="single" w:sz="8" w:space="0" w:color="auto"/>
            </w:tcBorders>
            <w:vAlign w:val="center"/>
            <w:hideMark/>
          </w:tcPr>
          <w:p w14:paraId="2E92DE9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7,733</w:t>
            </w:r>
          </w:p>
        </w:tc>
        <w:tc>
          <w:tcPr>
            <w:tcW w:w="812" w:type="dxa"/>
            <w:tcBorders>
              <w:top w:val="single" w:sz="6" w:space="0" w:color="auto"/>
              <w:left w:val="single" w:sz="8" w:space="0" w:color="auto"/>
              <w:bottom w:val="single" w:sz="6" w:space="0" w:color="auto"/>
              <w:right w:val="single" w:sz="6" w:space="0" w:color="auto"/>
            </w:tcBorders>
            <w:vAlign w:val="center"/>
            <w:hideMark/>
          </w:tcPr>
          <w:p w14:paraId="5372431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6,892</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618482F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5,743</w:t>
            </w:r>
          </w:p>
        </w:tc>
      </w:tr>
      <w:tr w:rsidR="0071458A" w:rsidRPr="0071458A" w14:paraId="0E29E928"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557CBC25"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D4AC463"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85CE7D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2,373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F37608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3,632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A7ED5B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5,110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ED9899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6,186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0A7F99C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7,903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5C3C3FA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6,464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E632FB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5,570 </w:t>
            </w:r>
          </w:p>
        </w:tc>
      </w:tr>
      <w:tr w:rsidR="0071458A" w:rsidRPr="0071458A" w14:paraId="50DB0084"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78E2520F"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苗栗縣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1D7301F0"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601E0AA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2,963</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7B8BD14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4,007</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3DE79EF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5,227</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79CABA1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5,586</w:t>
            </w:r>
          </w:p>
        </w:tc>
        <w:tc>
          <w:tcPr>
            <w:tcW w:w="798" w:type="dxa"/>
            <w:tcBorders>
              <w:top w:val="single" w:sz="6" w:space="0" w:color="auto"/>
              <w:left w:val="single" w:sz="8" w:space="0" w:color="auto"/>
              <w:bottom w:val="single" w:sz="6" w:space="0" w:color="auto"/>
              <w:right w:val="single" w:sz="8" w:space="0" w:color="auto"/>
            </w:tcBorders>
            <w:vAlign w:val="center"/>
            <w:hideMark/>
          </w:tcPr>
          <w:p w14:paraId="71527D1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5,803</w:t>
            </w:r>
          </w:p>
        </w:tc>
        <w:tc>
          <w:tcPr>
            <w:tcW w:w="812" w:type="dxa"/>
            <w:tcBorders>
              <w:top w:val="single" w:sz="6" w:space="0" w:color="auto"/>
              <w:left w:val="single" w:sz="8" w:space="0" w:color="auto"/>
              <w:bottom w:val="single" w:sz="6" w:space="0" w:color="auto"/>
              <w:right w:val="single" w:sz="6" w:space="0" w:color="auto"/>
            </w:tcBorders>
            <w:vAlign w:val="center"/>
            <w:hideMark/>
          </w:tcPr>
          <w:p w14:paraId="0496C38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4,281</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26D83E4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4,055</w:t>
            </w:r>
          </w:p>
        </w:tc>
      </w:tr>
      <w:tr w:rsidR="0071458A" w:rsidRPr="0071458A" w14:paraId="36B8BA2A"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7CAF9B0C"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77DC060E"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EE13A1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3,150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17ECA6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4,760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8273B1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5,640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412B64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6,416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1CE6876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6,867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52E4245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5,307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553463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5,127 </w:t>
            </w:r>
          </w:p>
        </w:tc>
      </w:tr>
      <w:tr w:rsidR="0071458A" w:rsidRPr="0071458A" w14:paraId="10ACC830"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67CABA77"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彰化縣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676065EF"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7833619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4,532</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6633703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5,738</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5E64B4C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6,316</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587875C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7,582</w:t>
            </w:r>
          </w:p>
        </w:tc>
        <w:tc>
          <w:tcPr>
            <w:tcW w:w="798" w:type="dxa"/>
            <w:tcBorders>
              <w:top w:val="single" w:sz="6" w:space="0" w:color="auto"/>
              <w:left w:val="single" w:sz="8" w:space="0" w:color="auto"/>
              <w:bottom w:val="single" w:sz="6" w:space="0" w:color="auto"/>
              <w:right w:val="single" w:sz="8" w:space="0" w:color="auto"/>
            </w:tcBorders>
            <w:vAlign w:val="center"/>
            <w:hideMark/>
          </w:tcPr>
          <w:p w14:paraId="204C6A8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9,042</w:t>
            </w:r>
          </w:p>
        </w:tc>
        <w:tc>
          <w:tcPr>
            <w:tcW w:w="812" w:type="dxa"/>
            <w:tcBorders>
              <w:top w:val="single" w:sz="6" w:space="0" w:color="auto"/>
              <w:left w:val="single" w:sz="8" w:space="0" w:color="auto"/>
              <w:bottom w:val="single" w:sz="6" w:space="0" w:color="auto"/>
              <w:right w:val="single" w:sz="6" w:space="0" w:color="auto"/>
            </w:tcBorders>
            <w:vAlign w:val="center"/>
            <w:hideMark/>
          </w:tcPr>
          <w:p w14:paraId="2E9F9F3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7,296</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3CAB3F6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6,847</w:t>
            </w:r>
          </w:p>
        </w:tc>
      </w:tr>
      <w:tr w:rsidR="0071458A" w:rsidRPr="0071458A" w14:paraId="3EDA9DB0"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4F888485"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4350CD2A"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DDB9ED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3,421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D69B57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5,281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B63466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6,081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A90FC1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7,650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3724D9C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9,873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1BC44B3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8,627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4864A3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7,554 </w:t>
            </w:r>
          </w:p>
        </w:tc>
      </w:tr>
      <w:tr w:rsidR="0071458A" w:rsidRPr="0071458A" w14:paraId="62867866"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63E04420"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南投縣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2DA25BA3"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48A2582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3,383</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171CA52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5,185</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40F808C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7,019</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06769F8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8,302</w:t>
            </w:r>
          </w:p>
        </w:tc>
        <w:tc>
          <w:tcPr>
            <w:tcW w:w="798" w:type="dxa"/>
            <w:tcBorders>
              <w:top w:val="single" w:sz="6" w:space="0" w:color="auto"/>
              <w:left w:val="single" w:sz="8" w:space="0" w:color="auto"/>
              <w:bottom w:val="single" w:sz="6" w:space="0" w:color="auto"/>
              <w:right w:val="single" w:sz="8" w:space="0" w:color="auto"/>
            </w:tcBorders>
            <w:vAlign w:val="center"/>
            <w:hideMark/>
          </w:tcPr>
          <w:p w14:paraId="0FD3C07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8,791</w:t>
            </w:r>
          </w:p>
        </w:tc>
        <w:tc>
          <w:tcPr>
            <w:tcW w:w="812" w:type="dxa"/>
            <w:tcBorders>
              <w:top w:val="single" w:sz="6" w:space="0" w:color="auto"/>
              <w:left w:val="single" w:sz="8" w:space="0" w:color="auto"/>
              <w:bottom w:val="single" w:sz="6" w:space="0" w:color="auto"/>
              <w:right w:val="single" w:sz="6" w:space="0" w:color="auto"/>
            </w:tcBorders>
            <w:vAlign w:val="center"/>
            <w:hideMark/>
          </w:tcPr>
          <w:p w14:paraId="498B395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8,505</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7D23D3E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6,678</w:t>
            </w:r>
          </w:p>
        </w:tc>
      </w:tr>
      <w:tr w:rsidR="0071458A" w:rsidRPr="0071458A" w14:paraId="7982BF1B"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5BC5D591"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4F9F06D3"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2D59CC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3,438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7EB524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5,406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9BF860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7,295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638531C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8,648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07D36F7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9,942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55680FB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9,199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42F66A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7,447 </w:t>
            </w:r>
          </w:p>
        </w:tc>
      </w:tr>
      <w:tr w:rsidR="0071458A" w:rsidRPr="0071458A" w14:paraId="12A540DB"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27EA5ADB"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雲林縣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64AC5AB3"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4320686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3,040</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4D514BE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4,917</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42D9774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6,118</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2BC24FB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6,977</w:t>
            </w:r>
          </w:p>
        </w:tc>
        <w:tc>
          <w:tcPr>
            <w:tcW w:w="798" w:type="dxa"/>
            <w:tcBorders>
              <w:top w:val="single" w:sz="6" w:space="0" w:color="auto"/>
              <w:left w:val="single" w:sz="8" w:space="0" w:color="auto"/>
              <w:bottom w:val="single" w:sz="6" w:space="0" w:color="auto"/>
              <w:right w:val="single" w:sz="8" w:space="0" w:color="auto"/>
            </w:tcBorders>
            <w:vAlign w:val="center"/>
            <w:hideMark/>
          </w:tcPr>
          <w:p w14:paraId="5877EBC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8,654</w:t>
            </w:r>
          </w:p>
        </w:tc>
        <w:tc>
          <w:tcPr>
            <w:tcW w:w="812" w:type="dxa"/>
            <w:tcBorders>
              <w:top w:val="single" w:sz="6" w:space="0" w:color="auto"/>
              <w:left w:val="single" w:sz="8" w:space="0" w:color="auto"/>
              <w:bottom w:val="single" w:sz="6" w:space="0" w:color="auto"/>
              <w:right w:val="single" w:sz="6" w:space="0" w:color="auto"/>
            </w:tcBorders>
            <w:vAlign w:val="center"/>
            <w:hideMark/>
          </w:tcPr>
          <w:p w14:paraId="0B9E01A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5,933</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47B1FF8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5,038</w:t>
            </w:r>
          </w:p>
        </w:tc>
      </w:tr>
      <w:tr w:rsidR="0071458A" w:rsidRPr="0071458A" w14:paraId="06E21BF7"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68B5BE5D"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1F54E774"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74015A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3,299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08C3AB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5,066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EB5EA3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6,319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53E6B7A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7,547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5520C87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8,773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65B6DFD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6,978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3B6CCF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5,642 </w:t>
            </w:r>
          </w:p>
        </w:tc>
      </w:tr>
      <w:tr w:rsidR="0071458A" w:rsidRPr="0071458A" w14:paraId="15C5595B"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2B578C5A"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嘉義縣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58B02652"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78BAF88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3,251</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37DCF34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4,836</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326D2F6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6,064</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21BF4E2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7,109</w:t>
            </w:r>
          </w:p>
        </w:tc>
        <w:tc>
          <w:tcPr>
            <w:tcW w:w="798" w:type="dxa"/>
            <w:tcBorders>
              <w:top w:val="single" w:sz="6" w:space="0" w:color="auto"/>
              <w:left w:val="single" w:sz="8" w:space="0" w:color="auto"/>
              <w:bottom w:val="single" w:sz="6" w:space="0" w:color="auto"/>
              <w:right w:val="single" w:sz="8" w:space="0" w:color="auto"/>
            </w:tcBorders>
            <w:vAlign w:val="center"/>
            <w:hideMark/>
          </w:tcPr>
          <w:p w14:paraId="432593D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7,008</w:t>
            </w:r>
          </w:p>
        </w:tc>
        <w:tc>
          <w:tcPr>
            <w:tcW w:w="812" w:type="dxa"/>
            <w:tcBorders>
              <w:top w:val="single" w:sz="6" w:space="0" w:color="auto"/>
              <w:left w:val="single" w:sz="8" w:space="0" w:color="auto"/>
              <w:bottom w:val="single" w:sz="6" w:space="0" w:color="auto"/>
              <w:right w:val="single" w:sz="6" w:space="0" w:color="auto"/>
            </w:tcBorders>
            <w:vAlign w:val="center"/>
            <w:hideMark/>
          </w:tcPr>
          <w:p w14:paraId="13A68ED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5,438</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77C32DE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5,220</w:t>
            </w:r>
          </w:p>
        </w:tc>
      </w:tr>
      <w:tr w:rsidR="0071458A" w:rsidRPr="0071458A" w14:paraId="32B452ED"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4F01A889"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0DAB7D9E"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6FED4D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3,353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937152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5,319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133D1C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6,403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C03EAA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7,696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4D4DF25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7,938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4255EB9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6,707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53CA5D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5,832 </w:t>
            </w:r>
          </w:p>
        </w:tc>
      </w:tr>
      <w:tr w:rsidR="0071458A" w:rsidRPr="0071458A" w14:paraId="14CA021D"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4ADE0BC3"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屏東縣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4376247C"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2662916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3,310</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2E71B70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5,210</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5B8826E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6,827</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1148E96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8,697</w:t>
            </w:r>
          </w:p>
        </w:tc>
        <w:tc>
          <w:tcPr>
            <w:tcW w:w="798" w:type="dxa"/>
            <w:tcBorders>
              <w:top w:val="single" w:sz="6" w:space="0" w:color="auto"/>
              <w:left w:val="single" w:sz="8" w:space="0" w:color="auto"/>
              <w:bottom w:val="single" w:sz="6" w:space="0" w:color="auto"/>
              <w:right w:val="single" w:sz="8" w:space="0" w:color="auto"/>
            </w:tcBorders>
            <w:vAlign w:val="center"/>
            <w:hideMark/>
          </w:tcPr>
          <w:p w14:paraId="352DB49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9,637</w:t>
            </w:r>
          </w:p>
        </w:tc>
        <w:tc>
          <w:tcPr>
            <w:tcW w:w="812" w:type="dxa"/>
            <w:tcBorders>
              <w:top w:val="single" w:sz="6" w:space="0" w:color="auto"/>
              <w:left w:val="single" w:sz="8" w:space="0" w:color="auto"/>
              <w:bottom w:val="single" w:sz="6" w:space="0" w:color="auto"/>
              <w:right w:val="single" w:sz="6" w:space="0" w:color="auto"/>
            </w:tcBorders>
            <w:vAlign w:val="center"/>
            <w:hideMark/>
          </w:tcPr>
          <w:p w14:paraId="3576890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9,025</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1F72DE6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9,056</w:t>
            </w:r>
          </w:p>
        </w:tc>
      </w:tr>
      <w:tr w:rsidR="0071458A" w:rsidRPr="0071458A" w14:paraId="1AB8BAD4"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24BFC1F7"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6B80F9BE"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DF9E62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3,207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6FE86C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5,195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D859E1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6,948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3A0EC6B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8,865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63EA967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10,486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399B960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9,693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0D8080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10,037 </w:t>
            </w:r>
          </w:p>
        </w:tc>
      </w:tr>
      <w:tr w:rsidR="0071458A" w:rsidRPr="0071458A" w14:paraId="5F32F83E"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3BE41907"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臺東縣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38A0FC5B"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12FE0E9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2,447</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3782A76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4,014</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2A5CC72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6,347</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4450E78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8,612</w:t>
            </w:r>
          </w:p>
        </w:tc>
        <w:tc>
          <w:tcPr>
            <w:tcW w:w="798" w:type="dxa"/>
            <w:tcBorders>
              <w:top w:val="single" w:sz="6" w:space="0" w:color="auto"/>
              <w:left w:val="single" w:sz="8" w:space="0" w:color="auto"/>
              <w:bottom w:val="single" w:sz="6" w:space="0" w:color="auto"/>
              <w:right w:val="single" w:sz="8" w:space="0" w:color="auto"/>
            </w:tcBorders>
            <w:vAlign w:val="center"/>
            <w:hideMark/>
          </w:tcPr>
          <w:p w14:paraId="6ECE0C8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11,610</w:t>
            </w:r>
          </w:p>
        </w:tc>
        <w:tc>
          <w:tcPr>
            <w:tcW w:w="812" w:type="dxa"/>
            <w:tcBorders>
              <w:top w:val="single" w:sz="6" w:space="0" w:color="auto"/>
              <w:left w:val="single" w:sz="8" w:space="0" w:color="auto"/>
              <w:bottom w:val="single" w:sz="6" w:space="0" w:color="auto"/>
              <w:right w:val="single" w:sz="6" w:space="0" w:color="auto"/>
            </w:tcBorders>
            <w:vAlign w:val="center"/>
            <w:hideMark/>
          </w:tcPr>
          <w:p w14:paraId="71C2F6D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9,092</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5F83D29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8,902</w:t>
            </w:r>
          </w:p>
        </w:tc>
      </w:tr>
      <w:tr w:rsidR="0071458A" w:rsidRPr="0071458A" w14:paraId="7ADA2211"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416A595C"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7F2FB69"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FA3AE9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2,554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56D4FE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3,713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D9E956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6,153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07D747E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9,055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68EDF91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11,131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0C7A3D4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10,533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88D96A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9,821 </w:t>
            </w:r>
          </w:p>
        </w:tc>
      </w:tr>
      <w:tr w:rsidR="0071458A" w:rsidRPr="0071458A" w14:paraId="4931E630"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1D59E15C"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花蓮縣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1C275194"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2B71555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2,889</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35E485E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4,937</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1AF20D2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6,088</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52EFF61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7,990</w:t>
            </w:r>
          </w:p>
        </w:tc>
        <w:tc>
          <w:tcPr>
            <w:tcW w:w="798" w:type="dxa"/>
            <w:tcBorders>
              <w:top w:val="single" w:sz="6" w:space="0" w:color="auto"/>
              <w:left w:val="single" w:sz="8" w:space="0" w:color="auto"/>
              <w:bottom w:val="single" w:sz="6" w:space="0" w:color="auto"/>
              <w:right w:val="single" w:sz="8" w:space="0" w:color="auto"/>
            </w:tcBorders>
            <w:vAlign w:val="center"/>
            <w:hideMark/>
          </w:tcPr>
          <w:p w14:paraId="5AC00D5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9,991</w:t>
            </w:r>
          </w:p>
        </w:tc>
        <w:tc>
          <w:tcPr>
            <w:tcW w:w="812" w:type="dxa"/>
            <w:tcBorders>
              <w:top w:val="single" w:sz="6" w:space="0" w:color="auto"/>
              <w:left w:val="single" w:sz="8" w:space="0" w:color="auto"/>
              <w:bottom w:val="single" w:sz="6" w:space="0" w:color="auto"/>
              <w:right w:val="single" w:sz="6" w:space="0" w:color="auto"/>
            </w:tcBorders>
            <w:vAlign w:val="center"/>
            <w:hideMark/>
          </w:tcPr>
          <w:p w14:paraId="14CDC08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8,290</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345F5AF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9,162</w:t>
            </w:r>
          </w:p>
        </w:tc>
      </w:tr>
      <w:tr w:rsidR="0071458A" w:rsidRPr="0071458A" w14:paraId="0DCCAED3"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1A589036"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52A13A1D"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E3F43D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3,664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C1AC97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5,801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AAF370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7,866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EDE600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9,421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4417DD7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11,840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6298ED8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11,335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1FDD748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10,524 </w:t>
            </w:r>
          </w:p>
        </w:tc>
      </w:tr>
      <w:tr w:rsidR="0071458A" w:rsidRPr="0071458A" w14:paraId="08DA82DC"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005B7C38"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澎湖縣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50B92039"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6916072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2,871</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0D1DEA6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4,273</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4FB5DC2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5,548</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0ECB147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7,110</w:t>
            </w:r>
          </w:p>
        </w:tc>
        <w:tc>
          <w:tcPr>
            <w:tcW w:w="798" w:type="dxa"/>
            <w:tcBorders>
              <w:top w:val="single" w:sz="6" w:space="0" w:color="auto"/>
              <w:left w:val="single" w:sz="8" w:space="0" w:color="auto"/>
              <w:bottom w:val="single" w:sz="6" w:space="0" w:color="auto"/>
              <w:right w:val="single" w:sz="8" w:space="0" w:color="auto"/>
            </w:tcBorders>
            <w:vAlign w:val="center"/>
            <w:hideMark/>
          </w:tcPr>
          <w:p w14:paraId="1FDBF1D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7,024</w:t>
            </w:r>
          </w:p>
        </w:tc>
        <w:tc>
          <w:tcPr>
            <w:tcW w:w="812" w:type="dxa"/>
            <w:tcBorders>
              <w:top w:val="single" w:sz="6" w:space="0" w:color="auto"/>
              <w:left w:val="single" w:sz="8" w:space="0" w:color="auto"/>
              <w:bottom w:val="single" w:sz="6" w:space="0" w:color="auto"/>
              <w:right w:val="single" w:sz="6" w:space="0" w:color="auto"/>
            </w:tcBorders>
            <w:vAlign w:val="center"/>
            <w:hideMark/>
          </w:tcPr>
          <w:p w14:paraId="53D9A73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6,472</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5FEFAD5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7,267</w:t>
            </w:r>
          </w:p>
        </w:tc>
      </w:tr>
      <w:tr w:rsidR="0071458A" w:rsidRPr="0071458A" w14:paraId="15E42299"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41DADCA2"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044EFADD"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4FA92C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3,109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BDCBED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4,601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E9332C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5,871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5010A88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7,153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2A1E3CE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7,408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6512448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6,936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8DCB3A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8,305 </w:t>
            </w:r>
          </w:p>
        </w:tc>
      </w:tr>
      <w:tr w:rsidR="0071458A" w:rsidRPr="0071458A" w14:paraId="6909754E"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6C100BC4"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基隆市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3EA04348"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2541FC5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2,307</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6F7A97F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3,517</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4D25541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4,480</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2C18FE4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4,816</w:t>
            </w:r>
          </w:p>
        </w:tc>
        <w:tc>
          <w:tcPr>
            <w:tcW w:w="798" w:type="dxa"/>
            <w:tcBorders>
              <w:top w:val="single" w:sz="6" w:space="0" w:color="auto"/>
              <w:left w:val="single" w:sz="8" w:space="0" w:color="auto"/>
              <w:bottom w:val="single" w:sz="6" w:space="0" w:color="auto"/>
              <w:right w:val="single" w:sz="8" w:space="0" w:color="auto"/>
            </w:tcBorders>
            <w:vAlign w:val="center"/>
            <w:hideMark/>
          </w:tcPr>
          <w:p w14:paraId="55E0D66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6,291</w:t>
            </w:r>
          </w:p>
        </w:tc>
        <w:tc>
          <w:tcPr>
            <w:tcW w:w="812" w:type="dxa"/>
            <w:tcBorders>
              <w:top w:val="single" w:sz="6" w:space="0" w:color="auto"/>
              <w:left w:val="single" w:sz="8" w:space="0" w:color="auto"/>
              <w:bottom w:val="single" w:sz="6" w:space="0" w:color="auto"/>
              <w:right w:val="single" w:sz="6" w:space="0" w:color="auto"/>
            </w:tcBorders>
            <w:vAlign w:val="center"/>
            <w:hideMark/>
          </w:tcPr>
          <w:p w14:paraId="2D8DB54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4,828</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30708E2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4,530</w:t>
            </w:r>
          </w:p>
        </w:tc>
      </w:tr>
      <w:tr w:rsidR="0071458A" w:rsidRPr="0071458A" w14:paraId="4B61EC42"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2AE63210"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5C1B6BE6"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307397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2,455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73434B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4,019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8D729F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5,079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5170FE1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5,524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76D13FC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6,721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54898E3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5,195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C20A4E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4,671 </w:t>
            </w:r>
          </w:p>
        </w:tc>
      </w:tr>
      <w:tr w:rsidR="0071458A" w:rsidRPr="0071458A" w14:paraId="5745B7BC"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06B17360"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新竹市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60A3E3B8"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0A63EC6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2,676</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366FF33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3,895</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7FD37F97"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4,069</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6FD2BD8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4,465</w:t>
            </w:r>
          </w:p>
        </w:tc>
        <w:tc>
          <w:tcPr>
            <w:tcW w:w="798" w:type="dxa"/>
            <w:tcBorders>
              <w:top w:val="single" w:sz="6" w:space="0" w:color="auto"/>
              <w:left w:val="single" w:sz="8" w:space="0" w:color="auto"/>
              <w:bottom w:val="single" w:sz="6" w:space="0" w:color="auto"/>
              <w:right w:val="single" w:sz="8" w:space="0" w:color="auto"/>
            </w:tcBorders>
            <w:vAlign w:val="center"/>
            <w:hideMark/>
          </w:tcPr>
          <w:p w14:paraId="02BE306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5,553</w:t>
            </w:r>
          </w:p>
        </w:tc>
        <w:tc>
          <w:tcPr>
            <w:tcW w:w="812" w:type="dxa"/>
            <w:tcBorders>
              <w:top w:val="single" w:sz="6" w:space="0" w:color="auto"/>
              <w:left w:val="single" w:sz="8" w:space="0" w:color="auto"/>
              <w:bottom w:val="single" w:sz="6" w:space="0" w:color="auto"/>
              <w:right w:val="single" w:sz="6" w:space="0" w:color="auto"/>
            </w:tcBorders>
            <w:vAlign w:val="center"/>
            <w:hideMark/>
          </w:tcPr>
          <w:p w14:paraId="5552933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4,669</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5BE76620"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5,079</w:t>
            </w:r>
          </w:p>
        </w:tc>
      </w:tr>
      <w:tr w:rsidR="0071458A" w:rsidRPr="0071458A" w14:paraId="2BAAACFF"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28A68688"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1783E414"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9D1907C" w14:textId="77777777" w:rsidR="00CC1501" w:rsidRPr="0071458A" w:rsidRDefault="00CC1501" w:rsidP="00440A7E">
            <w:pPr>
              <w:pStyle w:val="4"/>
              <w:numPr>
                <w:ilvl w:val="0"/>
                <w:numId w:val="0"/>
              </w:numPr>
              <w:spacing w:line="280" w:lineRule="exact"/>
              <w:ind w:leftChars="-20" w:left="2" w:hangingChars="27" w:hanging="70"/>
              <w:jc w:val="right"/>
              <w:rPr>
                <w:rFonts w:ascii="Times New Roman" w:hAnsi="Times New Roman"/>
                <w:color w:val="000000" w:themeColor="text1"/>
                <w:spacing w:val="-6"/>
                <w:sz w:val="24"/>
                <w:szCs w:val="24"/>
              </w:rPr>
            </w:pPr>
            <w:r w:rsidRPr="0071458A">
              <w:rPr>
                <w:rFonts w:ascii="Times New Roman" w:hAnsi="Times New Roman"/>
                <w:color w:val="000000" w:themeColor="text1"/>
                <w:sz w:val="24"/>
                <w:szCs w:val="24"/>
              </w:rPr>
              <w:t xml:space="preserve">2,830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7A0A7E2" w14:textId="77777777" w:rsidR="00CC1501" w:rsidRPr="0071458A" w:rsidRDefault="00CC1501" w:rsidP="00440A7E">
            <w:pPr>
              <w:pStyle w:val="4"/>
              <w:numPr>
                <w:ilvl w:val="0"/>
                <w:numId w:val="0"/>
              </w:numPr>
              <w:spacing w:line="280" w:lineRule="exact"/>
              <w:ind w:leftChars="-20" w:left="2" w:hangingChars="27" w:hanging="70"/>
              <w:jc w:val="right"/>
              <w:rPr>
                <w:rFonts w:ascii="Times New Roman" w:hAnsi="Times New Roman"/>
                <w:color w:val="000000" w:themeColor="text1"/>
                <w:spacing w:val="-6"/>
                <w:sz w:val="24"/>
                <w:szCs w:val="24"/>
              </w:rPr>
            </w:pPr>
            <w:r w:rsidRPr="0071458A">
              <w:rPr>
                <w:rFonts w:ascii="Times New Roman" w:hAnsi="Times New Roman"/>
                <w:color w:val="000000" w:themeColor="text1"/>
                <w:sz w:val="24"/>
                <w:szCs w:val="24"/>
              </w:rPr>
              <w:t xml:space="preserve">3,817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95563D7" w14:textId="77777777" w:rsidR="00CC1501" w:rsidRPr="0071458A" w:rsidRDefault="00CC1501" w:rsidP="00440A7E">
            <w:pPr>
              <w:pStyle w:val="4"/>
              <w:numPr>
                <w:ilvl w:val="0"/>
                <w:numId w:val="0"/>
              </w:numPr>
              <w:spacing w:line="280" w:lineRule="exact"/>
              <w:ind w:leftChars="-20" w:left="2" w:hangingChars="27" w:hanging="70"/>
              <w:jc w:val="right"/>
              <w:rPr>
                <w:rFonts w:ascii="Times New Roman" w:hAnsi="Times New Roman"/>
                <w:color w:val="000000" w:themeColor="text1"/>
                <w:spacing w:val="-6"/>
                <w:sz w:val="24"/>
                <w:szCs w:val="24"/>
              </w:rPr>
            </w:pPr>
            <w:r w:rsidRPr="0071458A">
              <w:rPr>
                <w:rFonts w:ascii="Times New Roman" w:hAnsi="Times New Roman"/>
                <w:color w:val="000000" w:themeColor="text1"/>
                <w:sz w:val="24"/>
                <w:szCs w:val="24"/>
              </w:rPr>
              <w:t xml:space="preserve">4,667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BE407AC" w14:textId="77777777" w:rsidR="00CC1501" w:rsidRPr="0071458A" w:rsidRDefault="00CC1501" w:rsidP="00440A7E">
            <w:pPr>
              <w:pStyle w:val="4"/>
              <w:numPr>
                <w:ilvl w:val="0"/>
                <w:numId w:val="0"/>
              </w:numPr>
              <w:spacing w:line="280" w:lineRule="exact"/>
              <w:ind w:leftChars="-20" w:left="2" w:hangingChars="27" w:hanging="70"/>
              <w:jc w:val="right"/>
              <w:rPr>
                <w:rFonts w:ascii="Times New Roman" w:hAnsi="Times New Roman"/>
                <w:color w:val="000000" w:themeColor="text1"/>
                <w:spacing w:val="-6"/>
                <w:sz w:val="24"/>
                <w:szCs w:val="24"/>
              </w:rPr>
            </w:pPr>
            <w:r w:rsidRPr="0071458A">
              <w:rPr>
                <w:rFonts w:ascii="Times New Roman" w:hAnsi="Times New Roman"/>
                <w:color w:val="000000" w:themeColor="text1"/>
                <w:sz w:val="24"/>
                <w:szCs w:val="24"/>
              </w:rPr>
              <w:t xml:space="preserve">4,875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06071FCA" w14:textId="77777777" w:rsidR="00CC1501" w:rsidRPr="0071458A" w:rsidRDefault="00CC1501" w:rsidP="00440A7E">
            <w:pPr>
              <w:pStyle w:val="4"/>
              <w:numPr>
                <w:ilvl w:val="0"/>
                <w:numId w:val="0"/>
              </w:numPr>
              <w:spacing w:line="280" w:lineRule="exact"/>
              <w:ind w:leftChars="-20" w:left="2" w:hangingChars="27" w:hanging="70"/>
              <w:jc w:val="right"/>
              <w:rPr>
                <w:rFonts w:ascii="Times New Roman" w:hAnsi="Times New Roman"/>
                <w:color w:val="000000" w:themeColor="text1"/>
                <w:spacing w:val="-6"/>
                <w:sz w:val="24"/>
                <w:szCs w:val="24"/>
              </w:rPr>
            </w:pPr>
            <w:r w:rsidRPr="0071458A">
              <w:rPr>
                <w:rFonts w:ascii="Times New Roman" w:hAnsi="Times New Roman"/>
                <w:color w:val="000000" w:themeColor="text1"/>
                <w:sz w:val="24"/>
                <w:szCs w:val="24"/>
              </w:rPr>
              <w:t xml:space="preserve">6,264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5A5B34BD" w14:textId="77777777" w:rsidR="00CC1501" w:rsidRPr="0071458A" w:rsidRDefault="00CC1501" w:rsidP="00440A7E">
            <w:pPr>
              <w:pStyle w:val="4"/>
              <w:numPr>
                <w:ilvl w:val="0"/>
                <w:numId w:val="0"/>
              </w:numPr>
              <w:spacing w:line="280" w:lineRule="exact"/>
              <w:ind w:leftChars="-20" w:left="2" w:hangingChars="27" w:hanging="70"/>
              <w:jc w:val="right"/>
              <w:rPr>
                <w:rFonts w:ascii="Times New Roman" w:hAnsi="Times New Roman"/>
                <w:color w:val="000000" w:themeColor="text1"/>
                <w:spacing w:val="-6"/>
                <w:sz w:val="24"/>
                <w:szCs w:val="24"/>
              </w:rPr>
            </w:pPr>
            <w:r w:rsidRPr="0071458A">
              <w:rPr>
                <w:rFonts w:ascii="Times New Roman" w:hAnsi="Times New Roman"/>
                <w:color w:val="000000" w:themeColor="text1"/>
                <w:sz w:val="24"/>
                <w:szCs w:val="24"/>
              </w:rPr>
              <w:t xml:space="preserve">5,669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780324E0" w14:textId="77777777" w:rsidR="00CC1501" w:rsidRPr="0071458A" w:rsidRDefault="00CC1501" w:rsidP="00440A7E">
            <w:pPr>
              <w:pStyle w:val="4"/>
              <w:numPr>
                <w:ilvl w:val="0"/>
                <w:numId w:val="0"/>
              </w:numPr>
              <w:spacing w:line="280" w:lineRule="exact"/>
              <w:ind w:leftChars="-20" w:left="2" w:hangingChars="27" w:hanging="70"/>
              <w:jc w:val="right"/>
              <w:rPr>
                <w:rFonts w:ascii="Times New Roman" w:hAnsi="Times New Roman"/>
                <w:color w:val="000000" w:themeColor="text1"/>
                <w:spacing w:val="-6"/>
                <w:sz w:val="24"/>
                <w:szCs w:val="24"/>
              </w:rPr>
            </w:pPr>
            <w:r w:rsidRPr="0071458A">
              <w:rPr>
                <w:rFonts w:ascii="Times New Roman" w:hAnsi="Times New Roman"/>
                <w:color w:val="000000" w:themeColor="text1"/>
                <w:sz w:val="24"/>
                <w:szCs w:val="24"/>
              </w:rPr>
              <w:t xml:space="preserve">5,239 </w:t>
            </w:r>
          </w:p>
        </w:tc>
      </w:tr>
      <w:tr w:rsidR="0071458A" w:rsidRPr="0071458A" w14:paraId="4D3FB519"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4DBB83C9"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嘉義市</w:t>
            </w:r>
          </w:p>
        </w:tc>
        <w:tc>
          <w:tcPr>
            <w:tcW w:w="746" w:type="dxa"/>
            <w:tcBorders>
              <w:top w:val="single" w:sz="6" w:space="0" w:color="auto"/>
              <w:left w:val="single" w:sz="6" w:space="0" w:color="auto"/>
              <w:bottom w:val="single" w:sz="6" w:space="0" w:color="auto"/>
              <w:right w:val="single" w:sz="6" w:space="0" w:color="auto"/>
            </w:tcBorders>
            <w:vAlign w:val="center"/>
            <w:hideMark/>
          </w:tcPr>
          <w:p w14:paraId="2DBB84FF"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0DE9EF5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3,480</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628FF27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5,498</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47557D7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5,848</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35BC48C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6,834</w:t>
            </w:r>
          </w:p>
        </w:tc>
        <w:tc>
          <w:tcPr>
            <w:tcW w:w="798" w:type="dxa"/>
            <w:tcBorders>
              <w:top w:val="single" w:sz="6" w:space="0" w:color="auto"/>
              <w:left w:val="single" w:sz="8" w:space="0" w:color="auto"/>
              <w:bottom w:val="single" w:sz="6" w:space="0" w:color="auto"/>
              <w:right w:val="single" w:sz="8" w:space="0" w:color="auto"/>
            </w:tcBorders>
            <w:vAlign w:val="center"/>
            <w:hideMark/>
          </w:tcPr>
          <w:p w14:paraId="1341CE3F"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8,068</w:t>
            </w:r>
          </w:p>
        </w:tc>
        <w:tc>
          <w:tcPr>
            <w:tcW w:w="812" w:type="dxa"/>
            <w:tcBorders>
              <w:top w:val="single" w:sz="6" w:space="0" w:color="auto"/>
              <w:left w:val="single" w:sz="8" w:space="0" w:color="auto"/>
              <w:bottom w:val="single" w:sz="6" w:space="0" w:color="auto"/>
              <w:right w:val="single" w:sz="6" w:space="0" w:color="auto"/>
            </w:tcBorders>
            <w:vAlign w:val="center"/>
            <w:hideMark/>
          </w:tcPr>
          <w:p w14:paraId="5E91FE5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6,953</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21D6EC9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6,379</w:t>
            </w:r>
          </w:p>
        </w:tc>
      </w:tr>
      <w:tr w:rsidR="0071458A" w:rsidRPr="0071458A" w14:paraId="05D1A340"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2013622A"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22A9B62F"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3BEE32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3,723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D1CD38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5,773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5EB36F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6,674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6BA84432"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8,067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314D214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9,332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7702AF6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7,637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3D0F0F7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7,854 </w:t>
            </w:r>
          </w:p>
        </w:tc>
      </w:tr>
      <w:tr w:rsidR="0071458A" w:rsidRPr="0071458A" w14:paraId="21A303B7"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56707F41"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lastRenderedPageBreak/>
              <w:t>金門縣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34CEB283"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78A3138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4,535</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2330BD8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6,195</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1FE44A7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8,707</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1408E62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7,598</w:t>
            </w:r>
          </w:p>
        </w:tc>
        <w:tc>
          <w:tcPr>
            <w:tcW w:w="798" w:type="dxa"/>
            <w:tcBorders>
              <w:top w:val="single" w:sz="6" w:space="0" w:color="auto"/>
              <w:left w:val="single" w:sz="8" w:space="0" w:color="auto"/>
              <w:bottom w:val="single" w:sz="6" w:space="0" w:color="auto"/>
              <w:right w:val="single" w:sz="8" w:space="0" w:color="auto"/>
            </w:tcBorders>
            <w:vAlign w:val="center"/>
            <w:hideMark/>
          </w:tcPr>
          <w:p w14:paraId="3472783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9,109</w:t>
            </w:r>
          </w:p>
        </w:tc>
        <w:tc>
          <w:tcPr>
            <w:tcW w:w="812" w:type="dxa"/>
            <w:tcBorders>
              <w:top w:val="single" w:sz="6" w:space="0" w:color="auto"/>
              <w:left w:val="single" w:sz="8" w:space="0" w:color="auto"/>
              <w:bottom w:val="single" w:sz="6" w:space="0" w:color="auto"/>
              <w:right w:val="single" w:sz="6" w:space="0" w:color="auto"/>
            </w:tcBorders>
            <w:vAlign w:val="center"/>
            <w:hideMark/>
          </w:tcPr>
          <w:p w14:paraId="267A3D6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7,131</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3A92827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7,137</w:t>
            </w:r>
          </w:p>
        </w:tc>
      </w:tr>
      <w:tr w:rsidR="0071458A" w:rsidRPr="0071458A" w14:paraId="41E77993"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05D25515"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7116B2AF"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0ED1DC4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4,451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3FCA7F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7,159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EC4D1E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10,141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4FB63C1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11,539 </w:t>
            </w:r>
          </w:p>
        </w:tc>
        <w:tc>
          <w:tcPr>
            <w:tcW w:w="798" w:type="dxa"/>
            <w:tcBorders>
              <w:top w:val="single" w:sz="6" w:space="0" w:color="auto"/>
              <w:left w:val="single" w:sz="8" w:space="0" w:color="auto"/>
              <w:bottom w:val="single" w:sz="6" w:space="0" w:color="auto"/>
              <w:right w:val="single" w:sz="8" w:space="0" w:color="auto"/>
            </w:tcBorders>
            <w:shd w:val="clear" w:color="auto" w:fill="DEDEDE"/>
            <w:vAlign w:val="center"/>
            <w:hideMark/>
          </w:tcPr>
          <w:p w14:paraId="1D2C8478"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13,698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4FE2ACF6"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9,913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46122A2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9,716 </w:t>
            </w:r>
          </w:p>
        </w:tc>
      </w:tr>
      <w:tr w:rsidR="0071458A" w:rsidRPr="0071458A" w14:paraId="73422C44" w14:textId="77777777" w:rsidTr="00CC1501">
        <w:trPr>
          <w:gridAfter w:val="1"/>
          <w:wAfter w:w="7" w:type="dxa"/>
        </w:trPr>
        <w:tc>
          <w:tcPr>
            <w:tcW w:w="981" w:type="dxa"/>
            <w:vMerge w:val="restart"/>
            <w:tcBorders>
              <w:top w:val="single" w:sz="6" w:space="0" w:color="auto"/>
              <w:left w:val="single" w:sz="6" w:space="0" w:color="auto"/>
              <w:bottom w:val="single" w:sz="6" w:space="0" w:color="auto"/>
              <w:right w:val="single" w:sz="6" w:space="0" w:color="auto"/>
            </w:tcBorders>
            <w:vAlign w:val="center"/>
            <w:hideMark/>
          </w:tcPr>
          <w:p w14:paraId="682FD5B7" w14:textId="77777777" w:rsidR="00CC1501" w:rsidRPr="0071458A" w:rsidRDefault="00CC1501" w:rsidP="00440A7E">
            <w:pPr>
              <w:pStyle w:val="4"/>
              <w:numPr>
                <w:ilvl w:val="0"/>
                <w:numId w:val="0"/>
              </w:numPr>
              <w:spacing w:line="280" w:lineRule="exact"/>
              <w:ind w:leftChars="-30" w:left="-8" w:rightChars="-23" w:right="-78" w:hangingChars="36" w:hanging="94"/>
              <w:jc w:val="center"/>
              <w:rPr>
                <w:color w:val="000000" w:themeColor="text1"/>
                <w:sz w:val="24"/>
                <w:szCs w:val="24"/>
              </w:rPr>
            </w:pPr>
            <w:r w:rsidRPr="0071458A">
              <w:rPr>
                <w:rFonts w:hint="eastAsia"/>
                <w:color w:val="000000" w:themeColor="text1"/>
                <w:sz w:val="24"/>
                <w:szCs w:val="24"/>
              </w:rPr>
              <w:t>連江縣</w:t>
            </w:r>
          </w:p>
        </w:tc>
        <w:tc>
          <w:tcPr>
            <w:tcW w:w="746" w:type="dxa"/>
            <w:tcBorders>
              <w:top w:val="single" w:sz="6" w:space="0" w:color="auto"/>
              <w:left w:val="single" w:sz="6" w:space="0" w:color="auto"/>
              <w:bottom w:val="single" w:sz="6" w:space="0" w:color="auto"/>
              <w:right w:val="single" w:sz="6" w:space="0" w:color="auto"/>
            </w:tcBorders>
            <w:vAlign w:val="center"/>
            <w:hideMark/>
          </w:tcPr>
          <w:p w14:paraId="0E26BB1B"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109</w:t>
            </w:r>
          </w:p>
        </w:tc>
        <w:tc>
          <w:tcPr>
            <w:tcW w:w="828" w:type="dxa"/>
            <w:gridSpan w:val="2"/>
            <w:tcBorders>
              <w:top w:val="single" w:sz="6" w:space="0" w:color="auto"/>
              <w:left w:val="single" w:sz="6" w:space="0" w:color="auto"/>
              <w:bottom w:val="single" w:sz="6" w:space="0" w:color="auto"/>
              <w:right w:val="single" w:sz="6" w:space="0" w:color="auto"/>
            </w:tcBorders>
            <w:vAlign w:val="center"/>
            <w:hideMark/>
          </w:tcPr>
          <w:p w14:paraId="7EE4A451"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6,587</w:t>
            </w:r>
          </w:p>
        </w:tc>
        <w:tc>
          <w:tcPr>
            <w:tcW w:w="784" w:type="dxa"/>
            <w:gridSpan w:val="2"/>
            <w:tcBorders>
              <w:top w:val="single" w:sz="6" w:space="0" w:color="auto"/>
              <w:left w:val="single" w:sz="6" w:space="0" w:color="auto"/>
              <w:bottom w:val="single" w:sz="6" w:space="0" w:color="auto"/>
              <w:right w:val="single" w:sz="6" w:space="0" w:color="auto"/>
            </w:tcBorders>
            <w:vAlign w:val="center"/>
            <w:hideMark/>
          </w:tcPr>
          <w:p w14:paraId="2480A965"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2,216</w:t>
            </w:r>
          </w:p>
        </w:tc>
        <w:tc>
          <w:tcPr>
            <w:tcW w:w="770" w:type="dxa"/>
            <w:gridSpan w:val="2"/>
            <w:tcBorders>
              <w:top w:val="single" w:sz="6" w:space="0" w:color="auto"/>
              <w:left w:val="single" w:sz="6" w:space="0" w:color="auto"/>
              <w:bottom w:val="single" w:sz="6" w:space="0" w:color="auto"/>
              <w:right w:val="single" w:sz="6" w:space="0" w:color="auto"/>
            </w:tcBorders>
            <w:vAlign w:val="center"/>
            <w:hideMark/>
          </w:tcPr>
          <w:p w14:paraId="76EF45C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168</w:t>
            </w:r>
          </w:p>
        </w:tc>
        <w:tc>
          <w:tcPr>
            <w:tcW w:w="811" w:type="dxa"/>
            <w:gridSpan w:val="2"/>
            <w:tcBorders>
              <w:top w:val="single" w:sz="6" w:space="0" w:color="auto"/>
              <w:left w:val="single" w:sz="6" w:space="0" w:color="auto"/>
              <w:bottom w:val="single" w:sz="6" w:space="0" w:color="auto"/>
              <w:right w:val="single" w:sz="8" w:space="0" w:color="auto"/>
            </w:tcBorders>
            <w:vAlign w:val="center"/>
            <w:hideMark/>
          </w:tcPr>
          <w:p w14:paraId="5455DFE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67</w:t>
            </w:r>
          </w:p>
        </w:tc>
        <w:tc>
          <w:tcPr>
            <w:tcW w:w="798" w:type="dxa"/>
            <w:tcBorders>
              <w:top w:val="single" w:sz="6" w:space="0" w:color="auto"/>
              <w:left w:val="single" w:sz="8" w:space="0" w:color="auto"/>
              <w:bottom w:val="single" w:sz="6" w:space="0" w:color="auto"/>
              <w:right w:val="single" w:sz="8" w:space="0" w:color="auto"/>
            </w:tcBorders>
            <w:vAlign w:val="center"/>
            <w:hideMark/>
          </w:tcPr>
          <w:p w14:paraId="7D7C7D1B"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2,926</w:t>
            </w:r>
          </w:p>
        </w:tc>
        <w:tc>
          <w:tcPr>
            <w:tcW w:w="812" w:type="dxa"/>
            <w:tcBorders>
              <w:top w:val="single" w:sz="6" w:space="0" w:color="auto"/>
              <w:left w:val="single" w:sz="8" w:space="0" w:color="auto"/>
              <w:bottom w:val="single" w:sz="6" w:space="0" w:color="auto"/>
              <w:right w:val="single" w:sz="6" w:space="0" w:color="auto"/>
            </w:tcBorders>
            <w:vAlign w:val="center"/>
            <w:hideMark/>
          </w:tcPr>
          <w:p w14:paraId="2BD8783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1,225</w:t>
            </w:r>
          </w:p>
        </w:tc>
        <w:tc>
          <w:tcPr>
            <w:tcW w:w="798" w:type="dxa"/>
            <w:gridSpan w:val="2"/>
            <w:tcBorders>
              <w:top w:val="single" w:sz="6" w:space="0" w:color="auto"/>
              <w:left w:val="single" w:sz="6" w:space="0" w:color="auto"/>
              <w:bottom w:val="single" w:sz="6" w:space="0" w:color="auto"/>
              <w:right w:val="single" w:sz="6" w:space="0" w:color="auto"/>
            </w:tcBorders>
            <w:vAlign w:val="center"/>
            <w:hideMark/>
          </w:tcPr>
          <w:p w14:paraId="2A89605A"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530</w:t>
            </w:r>
          </w:p>
        </w:tc>
      </w:tr>
      <w:tr w:rsidR="0071458A" w:rsidRPr="0071458A" w14:paraId="33303AE4" w14:textId="77777777" w:rsidTr="00CC1501">
        <w:trPr>
          <w:gridAfter w:val="1"/>
          <w:wAfter w:w="7" w:type="dxa"/>
        </w:trPr>
        <w:tc>
          <w:tcPr>
            <w:tcW w:w="981" w:type="dxa"/>
            <w:vMerge/>
            <w:tcBorders>
              <w:top w:val="single" w:sz="6" w:space="0" w:color="auto"/>
              <w:left w:val="single" w:sz="6" w:space="0" w:color="auto"/>
              <w:bottom w:val="single" w:sz="6" w:space="0" w:color="auto"/>
              <w:right w:val="single" w:sz="6" w:space="0" w:color="auto"/>
            </w:tcBorders>
            <w:vAlign w:val="center"/>
            <w:hideMark/>
          </w:tcPr>
          <w:p w14:paraId="4CA92929" w14:textId="77777777" w:rsidR="00CC1501" w:rsidRPr="0071458A" w:rsidRDefault="00CC1501" w:rsidP="00440A7E">
            <w:pPr>
              <w:widowControl/>
              <w:overflowPunct/>
              <w:autoSpaceDE/>
              <w:autoSpaceDN/>
              <w:jc w:val="left"/>
              <w:rPr>
                <w:rFonts w:hAnsi="Arial"/>
                <w:color w:val="000000" w:themeColor="text1"/>
                <w:kern w:val="32"/>
                <w:sz w:val="24"/>
                <w:szCs w:val="24"/>
              </w:rPr>
            </w:pPr>
          </w:p>
        </w:tc>
        <w:tc>
          <w:tcPr>
            <w:tcW w:w="746" w:type="dxa"/>
            <w:tcBorders>
              <w:top w:val="single" w:sz="6" w:space="0" w:color="auto"/>
              <w:left w:val="single" w:sz="6" w:space="0" w:color="auto"/>
              <w:bottom w:val="single" w:sz="6" w:space="0" w:color="auto"/>
              <w:right w:val="single" w:sz="6" w:space="0" w:color="auto"/>
            </w:tcBorders>
            <w:shd w:val="clear" w:color="auto" w:fill="DEDEDE"/>
            <w:vAlign w:val="center"/>
            <w:hideMark/>
          </w:tcPr>
          <w:p w14:paraId="109CD87F" w14:textId="77777777" w:rsidR="00CC1501" w:rsidRPr="0071458A" w:rsidRDefault="00CC1501" w:rsidP="00440A7E">
            <w:pPr>
              <w:pStyle w:val="4"/>
              <w:numPr>
                <w:ilvl w:val="0"/>
                <w:numId w:val="0"/>
              </w:numPr>
              <w:spacing w:line="280" w:lineRule="exact"/>
              <w:ind w:leftChars="-20" w:left="-1" w:hangingChars="27" w:hanging="67"/>
              <w:jc w:val="center"/>
              <w:rPr>
                <w:rFonts w:ascii="Times New Roman" w:hAnsi="Times New Roman"/>
                <w:color w:val="000000" w:themeColor="text1"/>
                <w:spacing w:val="-6"/>
                <w:sz w:val="24"/>
                <w:szCs w:val="24"/>
              </w:rPr>
            </w:pPr>
            <w:r w:rsidRPr="0071458A">
              <w:rPr>
                <w:rFonts w:ascii="Times New Roman" w:hAnsi="Times New Roman"/>
                <w:color w:val="000000" w:themeColor="text1"/>
                <w:spacing w:val="-6"/>
                <w:sz w:val="24"/>
                <w:szCs w:val="24"/>
              </w:rPr>
              <w:t>110</w:t>
            </w:r>
          </w:p>
        </w:tc>
        <w:tc>
          <w:tcPr>
            <w:tcW w:w="82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6C2A485D"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5,754 </w:t>
            </w:r>
          </w:p>
        </w:tc>
        <w:tc>
          <w:tcPr>
            <w:tcW w:w="784"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D271BE3"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1,048 </w:t>
            </w:r>
          </w:p>
        </w:tc>
        <w:tc>
          <w:tcPr>
            <w:tcW w:w="770"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50658FEE"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245 </w:t>
            </w:r>
          </w:p>
        </w:tc>
        <w:tc>
          <w:tcPr>
            <w:tcW w:w="811" w:type="dxa"/>
            <w:gridSpan w:val="2"/>
            <w:tcBorders>
              <w:top w:val="single" w:sz="6" w:space="0" w:color="auto"/>
              <w:left w:val="single" w:sz="6" w:space="0" w:color="auto"/>
              <w:bottom w:val="single" w:sz="6" w:space="0" w:color="auto"/>
              <w:right w:val="single" w:sz="8" w:space="0" w:color="auto"/>
            </w:tcBorders>
            <w:shd w:val="clear" w:color="auto" w:fill="DEDEDE"/>
            <w:vAlign w:val="center"/>
            <w:hideMark/>
          </w:tcPr>
          <w:p w14:paraId="634F8DB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89 </w:t>
            </w:r>
          </w:p>
        </w:tc>
        <w:tc>
          <w:tcPr>
            <w:tcW w:w="798" w:type="dxa"/>
            <w:tcBorders>
              <w:top w:val="single" w:sz="6" w:space="0" w:color="auto"/>
              <w:left w:val="single" w:sz="8" w:space="0" w:color="auto"/>
              <w:bottom w:val="single" w:sz="8" w:space="0" w:color="auto"/>
              <w:right w:val="single" w:sz="8" w:space="0" w:color="auto"/>
            </w:tcBorders>
            <w:shd w:val="clear" w:color="auto" w:fill="DEDEDE"/>
            <w:vAlign w:val="center"/>
            <w:hideMark/>
          </w:tcPr>
          <w:p w14:paraId="7DFC0FF9"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2,472 </w:t>
            </w:r>
          </w:p>
        </w:tc>
        <w:tc>
          <w:tcPr>
            <w:tcW w:w="812" w:type="dxa"/>
            <w:tcBorders>
              <w:top w:val="single" w:sz="6" w:space="0" w:color="auto"/>
              <w:left w:val="single" w:sz="8" w:space="0" w:color="auto"/>
              <w:bottom w:val="single" w:sz="6" w:space="0" w:color="auto"/>
              <w:right w:val="single" w:sz="6" w:space="0" w:color="auto"/>
            </w:tcBorders>
            <w:shd w:val="clear" w:color="auto" w:fill="DEDEDE"/>
            <w:vAlign w:val="center"/>
            <w:hideMark/>
          </w:tcPr>
          <w:p w14:paraId="49FDBEA4"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3,401 </w:t>
            </w:r>
          </w:p>
        </w:tc>
        <w:tc>
          <w:tcPr>
            <w:tcW w:w="798" w:type="dxa"/>
            <w:gridSpan w:val="2"/>
            <w:tcBorders>
              <w:top w:val="single" w:sz="6" w:space="0" w:color="auto"/>
              <w:left w:val="single" w:sz="6" w:space="0" w:color="auto"/>
              <w:bottom w:val="single" w:sz="6" w:space="0" w:color="auto"/>
              <w:right w:val="single" w:sz="6" w:space="0" w:color="auto"/>
            </w:tcBorders>
            <w:shd w:val="clear" w:color="auto" w:fill="DEDEDE"/>
            <w:vAlign w:val="center"/>
            <w:hideMark/>
          </w:tcPr>
          <w:p w14:paraId="268764BC" w14:textId="77777777" w:rsidR="00CC1501" w:rsidRPr="0071458A" w:rsidRDefault="00CC1501" w:rsidP="00440A7E">
            <w:pPr>
              <w:pStyle w:val="4"/>
              <w:numPr>
                <w:ilvl w:val="0"/>
                <w:numId w:val="0"/>
              </w:numPr>
              <w:spacing w:line="280" w:lineRule="exact"/>
              <w:ind w:leftChars="-34" w:left="4" w:rightChars="-27" w:right="-92" w:hangingChars="46" w:hanging="120"/>
              <w:jc w:val="right"/>
              <w:rPr>
                <w:rFonts w:ascii="Times New Roman" w:hAnsi="Times New Roman"/>
                <w:color w:val="000000" w:themeColor="text1"/>
                <w:sz w:val="24"/>
                <w:szCs w:val="24"/>
              </w:rPr>
            </w:pPr>
            <w:r w:rsidRPr="0071458A">
              <w:rPr>
                <w:rFonts w:ascii="Times New Roman" w:hAnsi="Times New Roman"/>
                <w:color w:val="000000" w:themeColor="text1"/>
                <w:sz w:val="24"/>
                <w:szCs w:val="24"/>
              </w:rPr>
              <w:t xml:space="preserve">2,241 </w:t>
            </w:r>
          </w:p>
        </w:tc>
      </w:tr>
    </w:tbl>
    <w:p w14:paraId="5C501850" w14:textId="77777777" w:rsidR="00CC1501" w:rsidRPr="0071458A" w:rsidRDefault="00CC1501" w:rsidP="005941D8">
      <w:pPr>
        <w:pStyle w:val="52"/>
        <w:kinsoku w:val="0"/>
        <w:spacing w:afterLines="75" w:after="342" w:line="320" w:lineRule="exact"/>
        <w:ind w:leftChars="510" w:left="2039" w:hangingChars="117" w:hanging="304"/>
        <w:rPr>
          <w:color w:val="000000" w:themeColor="text1"/>
          <w:sz w:val="24"/>
          <w:szCs w:val="24"/>
        </w:rPr>
      </w:pPr>
      <w:r w:rsidRPr="0071458A">
        <w:rPr>
          <w:rFonts w:hint="eastAsia"/>
          <w:color w:val="000000" w:themeColor="text1"/>
          <w:sz w:val="24"/>
          <w:szCs w:val="24"/>
        </w:rPr>
        <w:t>資料來源：衛福部。</w:t>
      </w:r>
    </w:p>
    <w:p w14:paraId="07C1ACF4" w14:textId="77777777" w:rsidR="00CC1501" w:rsidRPr="0071458A" w:rsidRDefault="00CC1501" w:rsidP="005941D8">
      <w:pPr>
        <w:pStyle w:val="4"/>
        <w:kinsoku w:val="0"/>
        <w:rPr>
          <w:rFonts w:ascii="Times New Roman"/>
          <w:color w:val="000000" w:themeColor="text1"/>
          <w:szCs w:val="20"/>
        </w:rPr>
      </w:pPr>
      <w:r w:rsidRPr="0071458A">
        <w:rPr>
          <w:rFonts w:ascii="Times New Roman" w:hint="eastAsia"/>
          <w:color w:val="000000" w:themeColor="text1"/>
        </w:rPr>
        <w:t>此外，各縣市之間亦有落差，以第</w:t>
      </w:r>
      <w:r w:rsidRPr="0071458A">
        <w:rPr>
          <w:rFonts w:ascii="Times New Roman"/>
          <w:color w:val="000000" w:themeColor="text1"/>
        </w:rPr>
        <w:t>6</w:t>
      </w:r>
      <w:r w:rsidRPr="0071458A">
        <w:rPr>
          <w:rFonts w:ascii="Times New Roman" w:hint="eastAsia"/>
          <w:color w:val="000000" w:themeColor="text1"/>
        </w:rPr>
        <w:t>等級者平均每月使用給付金額為例，</w:t>
      </w:r>
      <w:r w:rsidRPr="0071458A">
        <w:rPr>
          <w:rFonts w:ascii="Times New Roman"/>
          <w:color w:val="000000" w:themeColor="text1"/>
        </w:rPr>
        <w:t>109</w:t>
      </w:r>
      <w:r w:rsidRPr="0071458A">
        <w:rPr>
          <w:rFonts w:ascii="Times New Roman" w:hint="eastAsia"/>
          <w:color w:val="000000" w:themeColor="text1"/>
        </w:rPr>
        <w:t>年最高者為臺東縣的</w:t>
      </w:r>
      <w:r w:rsidRPr="0071458A">
        <w:rPr>
          <w:rFonts w:ascii="Times New Roman"/>
          <w:color w:val="000000" w:themeColor="text1"/>
        </w:rPr>
        <w:t>1</w:t>
      </w:r>
      <w:r w:rsidRPr="0071458A">
        <w:rPr>
          <w:rFonts w:ascii="Times New Roman" w:hint="eastAsia"/>
          <w:color w:val="000000" w:themeColor="text1"/>
        </w:rPr>
        <w:t>萬</w:t>
      </w:r>
      <w:r w:rsidRPr="0071458A">
        <w:rPr>
          <w:rFonts w:ascii="Times New Roman"/>
          <w:color w:val="000000" w:themeColor="text1"/>
        </w:rPr>
        <w:t>1,610</w:t>
      </w:r>
      <w:r w:rsidRPr="0071458A">
        <w:rPr>
          <w:rFonts w:ascii="Times New Roman" w:hint="eastAsia"/>
          <w:color w:val="000000" w:themeColor="text1"/>
        </w:rPr>
        <w:t>元，</w:t>
      </w:r>
      <w:r w:rsidRPr="0071458A">
        <w:rPr>
          <w:rFonts w:ascii="Times New Roman"/>
          <w:color w:val="000000" w:themeColor="text1"/>
        </w:rPr>
        <w:t>110</w:t>
      </w:r>
      <w:r w:rsidRPr="0071458A">
        <w:rPr>
          <w:rFonts w:ascii="Times New Roman" w:hint="eastAsia"/>
          <w:color w:val="000000" w:themeColor="text1"/>
        </w:rPr>
        <w:t>年則為金門縣的</w:t>
      </w:r>
      <w:r w:rsidRPr="0071458A">
        <w:rPr>
          <w:rFonts w:ascii="Times New Roman"/>
          <w:color w:val="000000" w:themeColor="text1"/>
          <w:spacing w:val="6"/>
        </w:rPr>
        <w:t>1</w:t>
      </w:r>
      <w:r w:rsidRPr="0071458A">
        <w:rPr>
          <w:rFonts w:ascii="Times New Roman" w:hint="eastAsia"/>
          <w:color w:val="000000" w:themeColor="text1"/>
          <w:spacing w:val="6"/>
        </w:rPr>
        <w:t>萬</w:t>
      </w:r>
      <w:r w:rsidRPr="0071458A">
        <w:rPr>
          <w:rFonts w:ascii="Times New Roman"/>
          <w:color w:val="000000" w:themeColor="text1"/>
          <w:spacing w:val="6"/>
        </w:rPr>
        <w:t>3,698</w:t>
      </w:r>
      <w:r w:rsidRPr="0071458A">
        <w:rPr>
          <w:rFonts w:ascii="Times New Roman" w:hint="eastAsia"/>
          <w:color w:val="000000" w:themeColor="text1"/>
          <w:spacing w:val="6"/>
        </w:rPr>
        <w:t>元。</w:t>
      </w:r>
      <w:r w:rsidRPr="0071458A">
        <w:rPr>
          <w:rFonts w:ascii="Times New Roman"/>
          <w:color w:val="000000" w:themeColor="text1"/>
          <w:spacing w:val="6"/>
        </w:rPr>
        <w:t>109</w:t>
      </w:r>
      <w:r w:rsidRPr="0071458A">
        <w:rPr>
          <w:rFonts w:ascii="Times New Roman" w:hint="eastAsia"/>
          <w:color w:val="000000" w:themeColor="text1"/>
          <w:spacing w:val="6"/>
        </w:rPr>
        <w:t>年有</w:t>
      </w:r>
      <w:r w:rsidRPr="0071458A">
        <w:rPr>
          <w:rFonts w:ascii="Times New Roman"/>
          <w:color w:val="000000" w:themeColor="text1"/>
          <w:spacing w:val="6"/>
        </w:rPr>
        <w:t>5</w:t>
      </w:r>
      <w:r w:rsidRPr="0071458A">
        <w:rPr>
          <w:rFonts w:ascii="Times New Roman" w:hint="eastAsia"/>
          <w:color w:val="000000" w:themeColor="text1"/>
          <w:spacing w:val="6"/>
        </w:rPr>
        <w:t>個縣市的金額分布於</w:t>
      </w:r>
      <w:r w:rsidRPr="0071458A">
        <w:rPr>
          <w:rFonts w:ascii="Times New Roman"/>
          <w:color w:val="000000" w:themeColor="text1"/>
          <w:spacing w:val="6"/>
        </w:rPr>
        <w:t>9</w:t>
      </w:r>
      <w:r w:rsidRPr="0071458A">
        <w:rPr>
          <w:rFonts w:ascii="Times New Roman" w:hint="eastAsia"/>
          <w:color w:val="000000" w:themeColor="text1"/>
          <w:spacing w:val="6"/>
        </w:rPr>
        <w:t>千至未滿</w:t>
      </w:r>
      <w:r w:rsidRPr="0071458A">
        <w:rPr>
          <w:rFonts w:ascii="Times New Roman"/>
          <w:color w:val="000000" w:themeColor="text1"/>
          <w:spacing w:val="6"/>
        </w:rPr>
        <w:t>1</w:t>
      </w:r>
      <w:r w:rsidRPr="0071458A">
        <w:rPr>
          <w:rFonts w:ascii="Times New Roman" w:hint="eastAsia"/>
          <w:color w:val="000000" w:themeColor="text1"/>
          <w:spacing w:val="6"/>
        </w:rPr>
        <w:t>萬元</w:t>
      </w:r>
      <w:r w:rsidRPr="0071458A">
        <w:rPr>
          <w:rFonts w:ascii="Times New Roman" w:hint="eastAsia"/>
          <w:color w:val="000000" w:themeColor="text1"/>
        </w:rPr>
        <w:t>，</w:t>
      </w:r>
      <w:r w:rsidRPr="0071458A">
        <w:rPr>
          <w:rFonts w:ascii="Times New Roman"/>
          <w:color w:val="000000" w:themeColor="text1"/>
        </w:rPr>
        <w:t>110</w:t>
      </w:r>
      <w:r w:rsidRPr="0071458A">
        <w:rPr>
          <w:rFonts w:ascii="Times New Roman" w:hint="eastAsia"/>
          <w:color w:val="000000" w:themeColor="text1"/>
        </w:rPr>
        <w:t>年則有</w:t>
      </w:r>
      <w:r w:rsidRPr="0071458A">
        <w:rPr>
          <w:rFonts w:ascii="Times New Roman"/>
          <w:color w:val="000000" w:themeColor="text1"/>
        </w:rPr>
        <w:t>7</w:t>
      </w:r>
      <w:r w:rsidRPr="0071458A">
        <w:rPr>
          <w:rFonts w:ascii="Times New Roman" w:hint="eastAsia"/>
          <w:color w:val="000000" w:themeColor="text1"/>
          <w:spacing w:val="6"/>
        </w:rPr>
        <w:t>個縣市的金額分布於</w:t>
      </w:r>
      <w:r w:rsidRPr="0071458A">
        <w:rPr>
          <w:rFonts w:ascii="Times New Roman"/>
          <w:color w:val="000000" w:themeColor="text1"/>
          <w:spacing w:val="6"/>
        </w:rPr>
        <w:t>1</w:t>
      </w:r>
      <w:r w:rsidRPr="0071458A">
        <w:rPr>
          <w:rFonts w:ascii="Times New Roman" w:hint="eastAsia"/>
          <w:color w:val="000000" w:themeColor="text1"/>
          <w:spacing w:val="6"/>
        </w:rPr>
        <w:t>萬至未滿</w:t>
      </w:r>
      <w:r w:rsidRPr="0071458A">
        <w:rPr>
          <w:rFonts w:ascii="Times New Roman"/>
          <w:color w:val="000000" w:themeColor="text1"/>
          <w:spacing w:val="6"/>
        </w:rPr>
        <w:t>1.3</w:t>
      </w:r>
      <w:r w:rsidRPr="0071458A">
        <w:rPr>
          <w:rFonts w:ascii="Times New Roman" w:hint="eastAsia"/>
          <w:color w:val="000000" w:themeColor="text1"/>
          <w:spacing w:val="6"/>
        </w:rPr>
        <w:t>萬元。而這</w:t>
      </w:r>
      <w:r w:rsidRPr="0071458A">
        <w:rPr>
          <w:rFonts w:ascii="Times New Roman"/>
          <w:color w:val="000000" w:themeColor="text1"/>
          <w:spacing w:val="6"/>
        </w:rPr>
        <w:t>2</w:t>
      </w:r>
      <w:r w:rsidRPr="0071458A">
        <w:rPr>
          <w:rFonts w:ascii="Times New Roman" w:hint="eastAsia"/>
          <w:color w:val="000000" w:themeColor="text1"/>
          <w:spacing w:val="6"/>
        </w:rPr>
        <w:t>年</w:t>
      </w:r>
      <w:r w:rsidRPr="0071458A">
        <w:rPr>
          <w:rFonts w:ascii="Times New Roman" w:hint="eastAsia"/>
          <w:color w:val="000000" w:themeColor="text1"/>
        </w:rPr>
        <w:t>最低者均為連江縣，分別</w:t>
      </w:r>
      <w:r w:rsidRPr="0071458A">
        <w:rPr>
          <w:rFonts w:ascii="Times New Roman"/>
          <w:color w:val="000000" w:themeColor="text1"/>
        </w:rPr>
        <w:t>2,926</w:t>
      </w:r>
      <w:r w:rsidRPr="0071458A">
        <w:rPr>
          <w:rFonts w:ascii="Times New Roman" w:hint="eastAsia"/>
          <w:color w:val="000000" w:themeColor="text1"/>
        </w:rPr>
        <w:t>元及</w:t>
      </w:r>
      <w:r w:rsidRPr="0071458A">
        <w:rPr>
          <w:rFonts w:ascii="Times New Roman"/>
          <w:color w:val="000000" w:themeColor="text1"/>
        </w:rPr>
        <w:t>2,472</w:t>
      </w:r>
      <w:r w:rsidRPr="0071458A">
        <w:rPr>
          <w:rFonts w:ascii="Times New Roman" w:hint="eastAsia"/>
          <w:color w:val="000000" w:themeColor="text1"/>
        </w:rPr>
        <w:t>元</w:t>
      </w:r>
      <w:r w:rsidRPr="0071458A">
        <w:rPr>
          <w:rFonts w:ascii="Times New Roman"/>
          <w:color w:val="000000" w:themeColor="text1"/>
        </w:rPr>
        <w:t>(</w:t>
      </w:r>
      <w:r w:rsidRPr="0071458A">
        <w:rPr>
          <w:rFonts w:ascii="Times New Roman" w:hint="eastAsia"/>
          <w:color w:val="000000" w:themeColor="text1"/>
        </w:rPr>
        <w:t>詳見下表</w:t>
      </w:r>
      <w:r w:rsidRPr="0071458A">
        <w:rPr>
          <w:rFonts w:ascii="Times New Roman"/>
          <w:color w:val="000000" w:themeColor="text1"/>
        </w:rPr>
        <w:t>12)</w:t>
      </w:r>
      <w:r w:rsidRPr="0071458A">
        <w:rPr>
          <w:rFonts w:ascii="Times New Roman" w:hint="eastAsia"/>
          <w:color w:val="000000" w:themeColor="text1"/>
        </w:rPr>
        <w:t>。</w:t>
      </w:r>
    </w:p>
    <w:p w14:paraId="2C14B1BB" w14:textId="77777777" w:rsidR="00CC1501" w:rsidRPr="0071458A" w:rsidRDefault="00CC1501" w:rsidP="005941D8">
      <w:pPr>
        <w:pStyle w:val="a4"/>
        <w:numPr>
          <w:ilvl w:val="0"/>
          <w:numId w:val="39"/>
        </w:numPr>
        <w:spacing w:before="120" w:after="0"/>
        <w:ind w:left="2324" w:rightChars="-14" w:right="-48" w:hanging="686"/>
        <w:jc w:val="center"/>
        <w:textAlignment w:val="auto"/>
        <w:rPr>
          <w:rFonts w:ascii="Times New Roman"/>
          <w:noProof/>
          <w:color w:val="000000" w:themeColor="text1"/>
        </w:rPr>
      </w:pPr>
      <w:r w:rsidRPr="0071458A">
        <w:rPr>
          <w:rFonts w:ascii="Times New Roman" w:hAnsi="Times New Roman"/>
          <w:b/>
          <w:noProof/>
          <w:color w:val="000000" w:themeColor="text1"/>
          <w:spacing w:val="-6"/>
        </w:rPr>
        <w:t>109</w:t>
      </w:r>
      <w:r w:rsidRPr="0071458A">
        <w:rPr>
          <w:rFonts w:ascii="Times New Roman" w:hAnsi="Times New Roman" w:hint="eastAsia"/>
          <w:b/>
          <w:noProof/>
          <w:color w:val="000000" w:themeColor="text1"/>
          <w:spacing w:val="-6"/>
        </w:rPr>
        <w:t>年及</w:t>
      </w:r>
      <w:r w:rsidRPr="0071458A">
        <w:rPr>
          <w:rFonts w:ascii="Times New Roman" w:hAnsi="Times New Roman"/>
          <w:b/>
          <w:noProof/>
          <w:color w:val="000000" w:themeColor="text1"/>
          <w:spacing w:val="-6"/>
        </w:rPr>
        <w:t>110</w:t>
      </w:r>
      <w:r w:rsidRPr="0071458A">
        <w:rPr>
          <w:rFonts w:ascii="Times New Roman" w:hAnsi="Times New Roman" w:hint="eastAsia"/>
          <w:b/>
          <w:noProof/>
          <w:color w:val="000000" w:themeColor="text1"/>
          <w:spacing w:val="-6"/>
        </w:rPr>
        <w:t>年各縣市長照第</w:t>
      </w:r>
      <w:r w:rsidRPr="0071458A">
        <w:rPr>
          <w:rFonts w:ascii="Times New Roman" w:hAnsi="Times New Roman"/>
          <w:b/>
          <w:noProof/>
          <w:color w:val="000000" w:themeColor="text1"/>
          <w:spacing w:val="-6"/>
        </w:rPr>
        <w:t>6</w:t>
      </w:r>
      <w:r w:rsidRPr="0071458A">
        <w:rPr>
          <w:rFonts w:ascii="Times New Roman" w:hAnsi="Times New Roman" w:hint="eastAsia"/>
          <w:b/>
          <w:noProof/>
          <w:color w:val="000000" w:themeColor="text1"/>
          <w:spacing w:val="-6"/>
        </w:rPr>
        <w:t>等級個案平均每月給付</w:t>
      </w:r>
      <w:r w:rsidRPr="0071458A">
        <w:rPr>
          <w:rFonts w:ascii="Times New Roman" w:hAnsi="Times New Roman" w:hint="eastAsia"/>
          <w:b/>
          <w:noProof/>
          <w:color w:val="000000" w:themeColor="text1"/>
          <w:spacing w:val="0"/>
        </w:rPr>
        <w:t>使用金額</w:t>
      </w:r>
      <w:r w:rsidRPr="0071458A">
        <w:rPr>
          <w:rFonts w:ascii="Times New Roman" w:hAnsi="Times New Roman" w:hint="eastAsia"/>
          <w:b/>
          <w:noProof/>
          <w:color w:val="000000" w:themeColor="text1"/>
        </w:rPr>
        <w:t>分布情形</w:t>
      </w:r>
    </w:p>
    <w:tbl>
      <w:tblPr>
        <w:tblStyle w:val="afc"/>
        <w:tblW w:w="7391" w:type="dxa"/>
        <w:tblInd w:w="17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72"/>
        <w:gridCol w:w="2590"/>
        <w:gridCol w:w="4129"/>
      </w:tblGrid>
      <w:tr w:rsidR="0071458A" w:rsidRPr="0071458A" w14:paraId="60AFB257" w14:textId="77777777" w:rsidTr="005941D8">
        <w:trPr>
          <w:tblHeader/>
        </w:trPr>
        <w:tc>
          <w:tcPr>
            <w:tcW w:w="672"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hideMark/>
          </w:tcPr>
          <w:p w14:paraId="30F32967" w14:textId="77777777" w:rsidR="00CC1501" w:rsidRPr="0071458A" w:rsidRDefault="00CC1501" w:rsidP="00440A7E">
            <w:pPr>
              <w:pStyle w:val="42"/>
              <w:kinsoku w:val="0"/>
              <w:ind w:leftChars="-34" w:left="1" w:rightChars="-18" w:right="-61" w:hangingChars="39" w:hanging="117"/>
              <w:jc w:val="center"/>
              <w:rPr>
                <w:rFonts w:ascii="Times New Roman"/>
                <w:b/>
                <w:noProof/>
                <w:color w:val="000000" w:themeColor="text1"/>
                <w:sz w:val="28"/>
                <w:szCs w:val="28"/>
              </w:rPr>
            </w:pPr>
            <w:r w:rsidRPr="0071458A">
              <w:rPr>
                <w:rFonts w:ascii="Times New Roman" w:hint="eastAsia"/>
                <w:b/>
                <w:noProof/>
                <w:color w:val="000000" w:themeColor="text1"/>
                <w:sz w:val="28"/>
                <w:szCs w:val="28"/>
              </w:rPr>
              <w:t>年別</w:t>
            </w:r>
          </w:p>
        </w:tc>
        <w:tc>
          <w:tcPr>
            <w:tcW w:w="2590"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hideMark/>
          </w:tcPr>
          <w:p w14:paraId="7B881F6B" w14:textId="77777777" w:rsidR="00CC1501" w:rsidRPr="0071458A" w:rsidRDefault="00CC1501" w:rsidP="00440A7E">
            <w:pPr>
              <w:pStyle w:val="42"/>
              <w:kinsoku w:val="0"/>
              <w:ind w:leftChars="-29" w:left="-99" w:rightChars="-24" w:right="-82" w:firstLineChars="0" w:firstLine="0"/>
              <w:jc w:val="center"/>
              <w:rPr>
                <w:rFonts w:ascii="Times New Roman"/>
                <w:b/>
                <w:noProof/>
                <w:color w:val="000000" w:themeColor="text1"/>
                <w:spacing w:val="-10"/>
                <w:sz w:val="28"/>
                <w:szCs w:val="28"/>
              </w:rPr>
            </w:pPr>
            <w:r w:rsidRPr="0071458A">
              <w:rPr>
                <w:rFonts w:ascii="Times New Roman" w:hint="eastAsia"/>
                <w:b/>
                <w:noProof/>
                <w:color w:val="000000" w:themeColor="text1"/>
                <w:spacing w:val="-10"/>
                <w:sz w:val="28"/>
                <w:szCs w:val="28"/>
              </w:rPr>
              <w:t>金</w:t>
            </w:r>
            <w:r w:rsidRPr="0071458A">
              <w:rPr>
                <w:rFonts w:ascii="Times New Roman"/>
                <w:b/>
                <w:noProof/>
                <w:color w:val="000000" w:themeColor="text1"/>
                <w:spacing w:val="-10"/>
                <w:sz w:val="28"/>
                <w:szCs w:val="28"/>
              </w:rPr>
              <w:t xml:space="preserve">   </w:t>
            </w:r>
            <w:r w:rsidRPr="0071458A">
              <w:rPr>
                <w:rFonts w:ascii="Times New Roman" w:hint="eastAsia"/>
                <w:b/>
                <w:noProof/>
                <w:color w:val="000000" w:themeColor="text1"/>
                <w:spacing w:val="-10"/>
                <w:sz w:val="28"/>
                <w:szCs w:val="28"/>
              </w:rPr>
              <w:t>額</w:t>
            </w:r>
          </w:p>
        </w:tc>
        <w:tc>
          <w:tcPr>
            <w:tcW w:w="4129"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hideMark/>
          </w:tcPr>
          <w:p w14:paraId="302A4542" w14:textId="77777777" w:rsidR="00CC1501" w:rsidRPr="0071458A" w:rsidRDefault="00CC1501" w:rsidP="00440A7E">
            <w:pPr>
              <w:pStyle w:val="42"/>
              <w:kinsoku w:val="0"/>
              <w:ind w:leftChars="0" w:left="0" w:right="680" w:firstLineChars="0" w:firstLine="0"/>
              <w:jc w:val="center"/>
              <w:rPr>
                <w:rFonts w:ascii="Times New Roman"/>
                <w:b/>
                <w:noProof/>
                <w:color w:val="000000" w:themeColor="text1"/>
                <w:sz w:val="28"/>
                <w:szCs w:val="28"/>
              </w:rPr>
            </w:pPr>
            <w:r w:rsidRPr="0071458A">
              <w:rPr>
                <w:rFonts w:ascii="Times New Roman" w:hint="eastAsia"/>
                <w:b/>
                <w:noProof/>
                <w:color w:val="000000" w:themeColor="text1"/>
                <w:sz w:val="28"/>
                <w:szCs w:val="28"/>
              </w:rPr>
              <w:t>縣</w:t>
            </w:r>
            <w:r w:rsidRPr="0071458A">
              <w:rPr>
                <w:rFonts w:ascii="Times New Roman"/>
                <w:b/>
                <w:noProof/>
                <w:color w:val="000000" w:themeColor="text1"/>
                <w:sz w:val="28"/>
                <w:szCs w:val="28"/>
              </w:rPr>
              <w:t xml:space="preserve">       </w:t>
            </w:r>
            <w:r w:rsidRPr="0071458A">
              <w:rPr>
                <w:rFonts w:ascii="Times New Roman" w:hint="eastAsia"/>
                <w:b/>
                <w:noProof/>
                <w:color w:val="000000" w:themeColor="text1"/>
                <w:sz w:val="28"/>
                <w:szCs w:val="28"/>
              </w:rPr>
              <w:t>市</w:t>
            </w:r>
          </w:p>
        </w:tc>
      </w:tr>
      <w:tr w:rsidR="0071458A" w:rsidRPr="0071458A" w14:paraId="4FF28E1C" w14:textId="77777777" w:rsidTr="005941D8">
        <w:tc>
          <w:tcPr>
            <w:tcW w:w="672" w:type="dxa"/>
            <w:vMerge w:val="restart"/>
            <w:tcBorders>
              <w:top w:val="single" w:sz="6" w:space="0" w:color="000000"/>
              <w:left w:val="single" w:sz="6" w:space="0" w:color="000000"/>
              <w:bottom w:val="single" w:sz="6" w:space="0" w:color="000000"/>
              <w:right w:val="single" w:sz="6" w:space="0" w:color="000000"/>
            </w:tcBorders>
            <w:hideMark/>
          </w:tcPr>
          <w:p w14:paraId="4F59AABE" w14:textId="77777777" w:rsidR="00CC1501" w:rsidRPr="0071458A" w:rsidRDefault="00CC1501" w:rsidP="00440A7E">
            <w:pPr>
              <w:pStyle w:val="42"/>
              <w:tabs>
                <w:tab w:val="left" w:pos="-105"/>
              </w:tabs>
              <w:kinsoku w:val="0"/>
              <w:ind w:leftChars="-31" w:left="-102" w:rightChars="-24" w:right="-82" w:hangingChars="1" w:hanging="3"/>
              <w:jc w:val="center"/>
              <w:rPr>
                <w:rFonts w:ascii="Times New Roman"/>
                <w:color w:val="000000" w:themeColor="text1"/>
                <w:kern w:val="0"/>
                <w:sz w:val="28"/>
                <w:szCs w:val="28"/>
              </w:rPr>
            </w:pPr>
            <w:r w:rsidRPr="0071458A">
              <w:rPr>
                <w:rFonts w:ascii="Times New Roman"/>
                <w:color w:val="000000" w:themeColor="text1"/>
                <w:kern w:val="0"/>
                <w:sz w:val="28"/>
                <w:szCs w:val="28"/>
              </w:rPr>
              <w:t>109</w:t>
            </w: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3DF80D85" w14:textId="77777777" w:rsidR="00CC1501" w:rsidRPr="0071458A" w:rsidRDefault="00CC1501" w:rsidP="00440A7E">
            <w:pPr>
              <w:pStyle w:val="42"/>
              <w:kinsoku w:val="0"/>
              <w:ind w:leftChars="-21" w:left="-71" w:rightChars="-24" w:right="-82" w:firstLineChars="0" w:firstLine="0"/>
              <w:rPr>
                <w:rFonts w:ascii="Times New Roman"/>
                <w:color w:val="000000" w:themeColor="text1"/>
                <w:sz w:val="28"/>
                <w:szCs w:val="28"/>
              </w:rPr>
            </w:pPr>
            <w:r w:rsidRPr="0071458A">
              <w:rPr>
                <w:rFonts w:ascii="Times New Roman" w:hint="eastAsia"/>
                <w:color w:val="000000" w:themeColor="text1"/>
                <w:sz w:val="28"/>
                <w:szCs w:val="28"/>
              </w:rPr>
              <w:t>最高</w:t>
            </w:r>
            <w:r w:rsidRPr="0071458A">
              <w:rPr>
                <w:rFonts w:ascii="Times New Roman"/>
                <w:color w:val="000000" w:themeColor="text1"/>
                <w:sz w:val="28"/>
                <w:szCs w:val="28"/>
              </w:rPr>
              <w:t>1</w:t>
            </w:r>
            <w:r w:rsidRPr="0071458A">
              <w:rPr>
                <w:rFonts w:ascii="Times New Roman" w:hint="eastAsia"/>
                <w:color w:val="000000" w:themeColor="text1"/>
                <w:sz w:val="28"/>
                <w:szCs w:val="28"/>
              </w:rPr>
              <w:t>萬</w:t>
            </w:r>
            <w:r w:rsidRPr="0071458A">
              <w:rPr>
                <w:rFonts w:ascii="Times New Roman"/>
                <w:color w:val="000000" w:themeColor="text1"/>
                <w:sz w:val="28"/>
                <w:szCs w:val="28"/>
              </w:rPr>
              <w:t>1,610</w:t>
            </w:r>
            <w:r w:rsidRPr="0071458A">
              <w:rPr>
                <w:rFonts w:ascii="Times New Roman" w:hint="eastAsia"/>
                <w:color w:val="000000" w:themeColor="text1"/>
                <w:sz w:val="28"/>
                <w:szCs w:val="28"/>
              </w:rPr>
              <w:t>元</w:t>
            </w:r>
          </w:p>
        </w:tc>
        <w:tc>
          <w:tcPr>
            <w:tcW w:w="4129" w:type="dxa"/>
            <w:tcBorders>
              <w:top w:val="single" w:sz="6" w:space="0" w:color="000000"/>
              <w:left w:val="single" w:sz="6" w:space="0" w:color="000000"/>
              <w:bottom w:val="single" w:sz="6" w:space="0" w:color="000000"/>
              <w:right w:val="single" w:sz="6" w:space="0" w:color="000000"/>
            </w:tcBorders>
            <w:hideMark/>
          </w:tcPr>
          <w:p w14:paraId="702B80A1"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0"/>
                <w:sz w:val="28"/>
                <w:szCs w:val="28"/>
              </w:rPr>
            </w:pPr>
            <w:r w:rsidRPr="0071458A">
              <w:rPr>
                <w:rFonts w:ascii="Times New Roman" w:hint="eastAsia"/>
                <w:color w:val="000000" w:themeColor="text1"/>
                <w:spacing w:val="-10"/>
                <w:sz w:val="28"/>
                <w:szCs w:val="28"/>
              </w:rPr>
              <w:t>臺東縣</w:t>
            </w:r>
          </w:p>
        </w:tc>
      </w:tr>
      <w:tr w:rsidR="0071458A" w:rsidRPr="0071458A" w14:paraId="222C62E5"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42981F"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0"/>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40D2AFD5" w14:textId="77777777" w:rsidR="00CC1501" w:rsidRPr="0071458A" w:rsidRDefault="00CC1501" w:rsidP="00440A7E">
            <w:pPr>
              <w:pStyle w:val="42"/>
              <w:kinsoku w:val="0"/>
              <w:ind w:leftChars="-21" w:left="-71" w:rightChars="-24" w:right="-82" w:firstLineChars="0" w:firstLine="0"/>
              <w:rPr>
                <w:rFonts w:ascii="Times New Roman"/>
                <w:color w:val="000000" w:themeColor="text1"/>
                <w:spacing w:val="-14"/>
                <w:sz w:val="28"/>
                <w:szCs w:val="28"/>
              </w:rPr>
            </w:pPr>
            <w:r w:rsidRPr="0071458A">
              <w:rPr>
                <w:rFonts w:ascii="Times New Roman"/>
                <w:color w:val="000000" w:themeColor="text1"/>
                <w:spacing w:val="-14"/>
                <w:sz w:val="28"/>
                <w:szCs w:val="28"/>
              </w:rPr>
              <w:t>1</w:t>
            </w:r>
            <w:r w:rsidRPr="0071458A">
              <w:rPr>
                <w:rFonts w:ascii="Times New Roman" w:hint="eastAsia"/>
                <w:color w:val="000000" w:themeColor="text1"/>
                <w:spacing w:val="-14"/>
                <w:sz w:val="28"/>
                <w:szCs w:val="28"/>
              </w:rPr>
              <w:t>萬至未滿</w:t>
            </w:r>
            <w:r w:rsidRPr="0071458A">
              <w:rPr>
                <w:rFonts w:ascii="Times New Roman"/>
                <w:color w:val="000000" w:themeColor="text1"/>
                <w:spacing w:val="-14"/>
                <w:sz w:val="28"/>
                <w:szCs w:val="28"/>
              </w:rPr>
              <w:t>1.1</w:t>
            </w:r>
            <w:r w:rsidRPr="0071458A">
              <w:rPr>
                <w:rFonts w:ascii="Times New Roman" w:hint="eastAsia"/>
                <w:color w:val="000000" w:themeColor="text1"/>
                <w:spacing w:val="-14"/>
                <w:sz w:val="28"/>
                <w:szCs w:val="28"/>
              </w:rPr>
              <w:t>萬元</w:t>
            </w:r>
          </w:p>
        </w:tc>
        <w:tc>
          <w:tcPr>
            <w:tcW w:w="4129" w:type="dxa"/>
            <w:tcBorders>
              <w:top w:val="single" w:sz="6" w:space="0" w:color="000000"/>
              <w:left w:val="single" w:sz="6" w:space="0" w:color="000000"/>
              <w:bottom w:val="single" w:sz="6" w:space="0" w:color="000000"/>
              <w:right w:val="single" w:sz="6" w:space="0" w:color="000000"/>
            </w:tcBorders>
            <w:hideMark/>
          </w:tcPr>
          <w:p w14:paraId="6DB05EA9"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2"/>
                <w:sz w:val="28"/>
                <w:szCs w:val="28"/>
              </w:rPr>
            </w:pPr>
            <w:r w:rsidRPr="0071458A">
              <w:rPr>
                <w:rFonts w:ascii="Times New Roman" w:hint="eastAsia"/>
                <w:color w:val="000000" w:themeColor="text1"/>
                <w:spacing w:val="-12"/>
                <w:sz w:val="28"/>
                <w:szCs w:val="28"/>
              </w:rPr>
              <w:t>臺中市、臺南市及高雄市</w:t>
            </w:r>
          </w:p>
        </w:tc>
      </w:tr>
      <w:tr w:rsidR="0071458A" w:rsidRPr="0071458A" w14:paraId="6AD13ACD"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DABB71"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0"/>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3155A622" w14:textId="77777777" w:rsidR="00CC1501" w:rsidRPr="0071458A" w:rsidRDefault="00CC1501" w:rsidP="00440A7E">
            <w:pPr>
              <w:pStyle w:val="42"/>
              <w:kinsoku w:val="0"/>
              <w:ind w:leftChars="-21" w:left="-71" w:rightChars="-24" w:right="-82" w:firstLineChars="0" w:firstLine="0"/>
              <w:rPr>
                <w:rFonts w:ascii="Times New Roman"/>
                <w:color w:val="000000" w:themeColor="text1"/>
                <w:spacing w:val="-14"/>
                <w:sz w:val="28"/>
                <w:szCs w:val="28"/>
              </w:rPr>
            </w:pPr>
            <w:r w:rsidRPr="0071458A">
              <w:rPr>
                <w:rFonts w:ascii="Times New Roman"/>
                <w:color w:val="000000" w:themeColor="text1"/>
                <w:spacing w:val="-14"/>
                <w:sz w:val="28"/>
                <w:szCs w:val="28"/>
              </w:rPr>
              <w:t>9</w:t>
            </w:r>
            <w:r w:rsidRPr="0071458A">
              <w:rPr>
                <w:rFonts w:ascii="Times New Roman" w:hint="eastAsia"/>
                <w:color w:val="000000" w:themeColor="text1"/>
                <w:spacing w:val="-14"/>
                <w:sz w:val="28"/>
                <w:szCs w:val="28"/>
              </w:rPr>
              <w:t>千至未滿</w:t>
            </w:r>
            <w:r w:rsidRPr="0071458A">
              <w:rPr>
                <w:rFonts w:ascii="Times New Roman"/>
                <w:color w:val="000000" w:themeColor="text1"/>
                <w:spacing w:val="-14"/>
                <w:sz w:val="28"/>
                <w:szCs w:val="28"/>
              </w:rPr>
              <w:t>1</w:t>
            </w:r>
            <w:r w:rsidRPr="0071458A">
              <w:rPr>
                <w:rFonts w:ascii="Times New Roman" w:hint="eastAsia"/>
                <w:color w:val="000000" w:themeColor="text1"/>
                <w:spacing w:val="-14"/>
                <w:sz w:val="28"/>
                <w:szCs w:val="28"/>
              </w:rPr>
              <w:t>萬元</w:t>
            </w:r>
          </w:p>
        </w:tc>
        <w:tc>
          <w:tcPr>
            <w:tcW w:w="4129" w:type="dxa"/>
            <w:tcBorders>
              <w:top w:val="single" w:sz="6" w:space="0" w:color="000000"/>
              <w:left w:val="single" w:sz="6" w:space="0" w:color="000000"/>
              <w:bottom w:val="single" w:sz="6" w:space="0" w:color="000000"/>
              <w:right w:val="single" w:sz="6" w:space="0" w:color="000000"/>
            </w:tcBorders>
            <w:hideMark/>
          </w:tcPr>
          <w:p w14:paraId="3DD33627"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0"/>
                <w:sz w:val="28"/>
                <w:szCs w:val="28"/>
              </w:rPr>
            </w:pPr>
            <w:r w:rsidRPr="0071458A">
              <w:rPr>
                <w:rFonts w:ascii="Times New Roman" w:hint="eastAsia"/>
                <w:color w:val="000000" w:themeColor="text1"/>
                <w:spacing w:val="-10"/>
                <w:sz w:val="28"/>
                <w:szCs w:val="28"/>
              </w:rPr>
              <w:t>桃園市</w:t>
            </w:r>
            <w:r w:rsidRPr="0071458A">
              <w:rPr>
                <w:rFonts w:ascii="Times New Roman" w:hint="eastAsia"/>
                <w:color w:val="000000" w:themeColor="text1"/>
                <w:spacing w:val="-16"/>
                <w:sz w:val="28"/>
                <w:szCs w:val="28"/>
              </w:rPr>
              <w:t>、彰化縣、屏東縣、花蓮縣</w:t>
            </w:r>
            <w:r w:rsidRPr="0071458A">
              <w:rPr>
                <w:rFonts w:ascii="Times New Roman" w:hint="eastAsia"/>
                <w:color w:val="000000" w:themeColor="text1"/>
                <w:sz w:val="28"/>
                <w:szCs w:val="28"/>
              </w:rPr>
              <w:t>及</w:t>
            </w:r>
            <w:r w:rsidRPr="0071458A">
              <w:rPr>
                <w:rFonts w:ascii="Times New Roman" w:hint="eastAsia"/>
                <w:color w:val="000000" w:themeColor="text1"/>
                <w:spacing w:val="-10"/>
                <w:sz w:val="28"/>
                <w:szCs w:val="28"/>
              </w:rPr>
              <w:t>金門縣</w:t>
            </w:r>
          </w:p>
        </w:tc>
      </w:tr>
      <w:tr w:rsidR="0071458A" w:rsidRPr="0071458A" w14:paraId="5822A2AA"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C9B2FF"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0"/>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0FE4C977"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8</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9</w:t>
            </w:r>
            <w:r w:rsidRPr="0071458A">
              <w:rPr>
                <w:rFonts w:ascii="Times New Roman" w:hint="eastAsia"/>
                <w:color w:val="000000" w:themeColor="text1"/>
                <w:sz w:val="28"/>
                <w:szCs w:val="28"/>
              </w:rPr>
              <w:t>千元</w:t>
            </w:r>
          </w:p>
        </w:tc>
        <w:tc>
          <w:tcPr>
            <w:tcW w:w="4129" w:type="dxa"/>
            <w:tcBorders>
              <w:top w:val="single" w:sz="6" w:space="0" w:color="000000"/>
              <w:left w:val="single" w:sz="6" w:space="0" w:color="000000"/>
              <w:bottom w:val="single" w:sz="6" w:space="0" w:color="000000"/>
              <w:right w:val="single" w:sz="6" w:space="0" w:color="000000"/>
            </w:tcBorders>
            <w:hideMark/>
          </w:tcPr>
          <w:p w14:paraId="57119233"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0"/>
                <w:sz w:val="28"/>
                <w:szCs w:val="28"/>
              </w:rPr>
            </w:pPr>
            <w:r w:rsidRPr="0071458A">
              <w:rPr>
                <w:rFonts w:ascii="Times New Roman" w:hint="eastAsia"/>
                <w:color w:val="000000" w:themeColor="text1"/>
                <w:spacing w:val="-10"/>
                <w:sz w:val="28"/>
                <w:szCs w:val="28"/>
              </w:rPr>
              <w:t>南投縣</w:t>
            </w:r>
            <w:r w:rsidRPr="0071458A">
              <w:rPr>
                <w:rFonts w:ascii="Times New Roman" w:hint="eastAsia"/>
                <w:color w:val="000000" w:themeColor="text1"/>
                <w:sz w:val="28"/>
                <w:szCs w:val="28"/>
              </w:rPr>
              <w:t>、雲林縣、嘉義市</w:t>
            </w:r>
          </w:p>
        </w:tc>
      </w:tr>
      <w:tr w:rsidR="0071458A" w:rsidRPr="0071458A" w14:paraId="1AAABFF6"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C7426D"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0"/>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4E4C344D"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7</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8</w:t>
            </w:r>
            <w:r w:rsidRPr="0071458A">
              <w:rPr>
                <w:rFonts w:ascii="Times New Roman" w:hint="eastAsia"/>
                <w:color w:val="000000" w:themeColor="text1"/>
                <w:sz w:val="28"/>
                <w:szCs w:val="28"/>
              </w:rPr>
              <w:t>千元</w:t>
            </w:r>
          </w:p>
        </w:tc>
        <w:tc>
          <w:tcPr>
            <w:tcW w:w="4129" w:type="dxa"/>
            <w:tcBorders>
              <w:top w:val="single" w:sz="6" w:space="0" w:color="000000"/>
              <w:left w:val="single" w:sz="6" w:space="0" w:color="000000"/>
              <w:bottom w:val="single" w:sz="6" w:space="0" w:color="000000"/>
              <w:right w:val="single" w:sz="6" w:space="0" w:color="000000"/>
            </w:tcBorders>
            <w:hideMark/>
          </w:tcPr>
          <w:p w14:paraId="5C7F4C9B"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0"/>
                <w:sz w:val="28"/>
                <w:szCs w:val="28"/>
              </w:rPr>
            </w:pPr>
            <w:r w:rsidRPr="0071458A">
              <w:rPr>
                <w:rFonts w:ascii="Times New Roman" w:hint="eastAsia"/>
                <w:color w:val="000000" w:themeColor="text1"/>
                <w:spacing w:val="-16"/>
                <w:sz w:val="28"/>
                <w:szCs w:val="28"/>
              </w:rPr>
              <w:t>新北市、新竹縣、嘉義縣、澎湖縣</w:t>
            </w:r>
          </w:p>
        </w:tc>
      </w:tr>
      <w:tr w:rsidR="0071458A" w:rsidRPr="0071458A" w14:paraId="30DEEA95"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92F831"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0"/>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58482FA3"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6</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7</w:t>
            </w:r>
            <w:r w:rsidRPr="0071458A">
              <w:rPr>
                <w:rFonts w:ascii="Times New Roman" w:hint="eastAsia"/>
                <w:color w:val="000000" w:themeColor="text1"/>
                <w:sz w:val="28"/>
                <w:szCs w:val="28"/>
              </w:rPr>
              <w:t>千元</w:t>
            </w:r>
          </w:p>
        </w:tc>
        <w:tc>
          <w:tcPr>
            <w:tcW w:w="4129" w:type="dxa"/>
            <w:tcBorders>
              <w:top w:val="single" w:sz="6" w:space="0" w:color="000000"/>
              <w:left w:val="single" w:sz="6" w:space="0" w:color="000000"/>
              <w:bottom w:val="single" w:sz="6" w:space="0" w:color="000000"/>
              <w:right w:val="single" w:sz="6" w:space="0" w:color="000000"/>
            </w:tcBorders>
            <w:hideMark/>
          </w:tcPr>
          <w:p w14:paraId="64587720"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2"/>
                <w:sz w:val="28"/>
                <w:szCs w:val="28"/>
              </w:rPr>
            </w:pPr>
            <w:r w:rsidRPr="0071458A">
              <w:rPr>
                <w:rFonts w:ascii="Times New Roman" w:hint="eastAsia"/>
                <w:color w:val="000000" w:themeColor="text1"/>
                <w:spacing w:val="-12"/>
                <w:sz w:val="28"/>
                <w:szCs w:val="28"/>
              </w:rPr>
              <w:t>臺北市、宜蘭縣、基隆市</w:t>
            </w:r>
          </w:p>
        </w:tc>
      </w:tr>
      <w:tr w:rsidR="0071458A" w:rsidRPr="0071458A" w14:paraId="23CB03AB"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DA1571"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0"/>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33757C8C"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5</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6</w:t>
            </w:r>
            <w:r w:rsidRPr="0071458A">
              <w:rPr>
                <w:rFonts w:ascii="Times New Roman" w:hint="eastAsia"/>
                <w:color w:val="000000" w:themeColor="text1"/>
                <w:sz w:val="28"/>
                <w:szCs w:val="28"/>
              </w:rPr>
              <w:t>千元</w:t>
            </w:r>
          </w:p>
        </w:tc>
        <w:tc>
          <w:tcPr>
            <w:tcW w:w="4129" w:type="dxa"/>
            <w:tcBorders>
              <w:top w:val="single" w:sz="6" w:space="0" w:color="000000"/>
              <w:left w:val="single" w:sz="6" w:space="0" w:color="000000"/>
              <w:bottom w:val="single" w:sz="6" w:space="0" w:color="000000"/>
              <w:right w:val="single" w:sz="6" w:space="0" w:color="000000"/>
            </w:tcBorders>
            <w:hideMark/>
          </w:tcPr>
          <w:p w14:paraId="3D37E14C"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0"/>
                <w:sz w:val="28"/>
                <w:szCs w:val="28"/>
              </w:rPr>
            </w:pPr>
            <w:r w:rsidRPr="0071458A">
              <w:rPr>
                <w:rFonts w:ascii="Times New Roman" w:hint="eastAsia"/>
                <w:color w:val="000000" w:themeColor="text1"/>
                <w:spacing w:val="-10"/>
                <w:sz w:val="28"/>
                <w:szCs w:val="28"/>
              </w:rPr>
              <w:t>苗栗縣、新竹市</w:t>
            </w:r>
          </w:p>
        </w:tc>
      </w:tr>
      <w:tr w:rsidR="0071458A" w:rsidRPr="0071458A" w14:paraId="02F685FA"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586F8B"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0"/>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61BBF8B7"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hint="eastAsia"/>
                <w:color w:val="000000" w:themeColor="text1"/>
                <w:sz w:val="28"/>
                <w:szCs w:val="28"/>
              </w:rPr>
              <w:t>最低</w:t>
            </w:r>
            <w:r w:rsidRPr="0071458A">
              <w:rPr>
                <w:rFonts w:ascii="Times New Roman"/>
                <w:color w:val="000000" w:themeColor="text1"/>
                <w:sz w:val="28"/>
                <w:szCs w:val="28"/>
              </w:rPr>
              <w:t>2,926</w:t>
            </w:r>
            <w:r w:rsidRPr="0071458A">
              <w:rPr>
                <w:rFonts w:ascii="Times New Roman" w:hint="eastAsia"/>
                <w:color w:val="000000" w:themeColor="text1"/>
                <w:sz w:val="28"/>
                <w:szCs w:val="28"/>
              </w:rPr>
              <w:t>元</w:t>
            </w:r>
          </w:p>
        </w:tc>
        <w:tc>
          <w:tcPr>
            <w:tcW w:w="4129" w:type="dxa"/>
            <w:tcBorders>
              <w:top w:val="single" w:sz="6" w:space="0" w:color="000000"/>
              <w:left w:val="single" w:sz="6" w:space="0" w:color="000000"/>
              <w:bottom w:val="single" w:sz="6" w:space="0" w:color="000000"/>
              <w:right w:val="single" w:sz="6" w:space="0" w:color="000000"/>
            </w:tcBorders>
            <w:hideMark/>
          </w:tcPr>
          <w:p w14:paraId="034180CA" w14:textId="77777777" w:rsidR="00CC1501" w:rsidRPr="0071458A" w:rsidRDefault="00CC1501" w:rsidP="00440A7E">
            <w:pPr>
              <w:pStyle w:val="42"/>
              <w:kinsoku w:val="0"/>
              <w:ind w:leftChars="-20" w:left="-68" w:rightChars="-20" w:right="-68" w:firstLineChars="4" w:firstLine="11"/>
              <w:rPr>
                <w:rFonts w:ascii="Times New Roman"/>
                <w:color w:val="000000" w:themeColor="text1"/>
                <w:spacing w:val="-10"/>
                <w:sz w:val="28"/>
                <w:szCs w:val="28"/>
              </w:rPr>
            </w:pPr>
            <w:r w:rsidRPr="0071458A">
              <w:rPr>
                <w:rFonts w:ascii="Times New Roman" w:hint="eastAsia"/>
                <w:color w:val="000000" w:themeColor="text1"/>
                <w:spacing w:val="-10"/>
                <w:sz w:val="28"/>
                <w:szCs w:val="28"/>
              </w:rPr>
              <w:t>連江縣</w:t>
            </w:r>
          </w:p>
        </w:tc>
      </w:tr>
      <w:tr w:rsidR="0071458A" w:rsidRPr="0071458A" w14:paraId="1F2CC3B9" w14:textId="77777777" w:rsidTr="005941D8">
        <w:tc>
          <w:tcPr>
            <w:tcW w:w="672" w:type="dxa"/>
            <w:vMerge w:val="restart"/>
            <w:tcBorders>
              <w:top w:val="single" w:sz="6" w:space="0" w:color="000000"/>
              <w:left w:val="single" w:sz="6" w:space="0" w:color="000000"/>
              <w:bottom w:val="single" w:sz="6" w:space="0" w:color="000000"/>
              <w:right w:val="single" w:sz="6" w:space="0" w:color="000000"/>
            </w:tcBorders>
            <w:hideMark/>
          </w:tcPr>
          <w:p w14:paraId="467E6AF7" w14:textId="77777777" w:rsidR="00CC1501" w:rsidRPr="0071458A" w:rsidRDefault="00CC1501" w:rsidP="00440A7E">
            <w:pPr>
              <w:pStyle w:val="42"/>
              <w:tabs>
                <w:tab w:val="left" w:pos="-105"/>
              </w:tabs>
              <w:kinsoku w:val="0"/>
              <w:ind w:leftChars="-31" w:left="-102" w:rightChars="-24" w:right="-82" w:hangingChars="1" w:hanging="3"/>
              <w:jc w:val="center"/>
              <w:rPr>
                <w:rFonts w:ascii="Times New Roman"/>
                <w:color w:val="000000" w:themeColor="text1"/>
                <w:sz w:val="28"/>
                <w:szCs w:val="28"/>
              </w:rPr>
            </w:pPr>
            <w:r w:rsidRPr="0071458A">
              <w:rPr>
                <w:rFonts w:ascii="Times New Roman"/>
                <w:color w:val="000000" w:themeColor="text1"/>
                <w:kern w:val="0"/>
                <w:sz w:val="28"/>
                <w:szCs w:val="28"/>
              </w:rPr>
              <w:t>110</w:t>
            </w: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7ADA5778"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hint="eastAsia"/>
                <w:color w:val="000000" w:themeColor="text1"/>
                <w:sz w:val="28"/>
                <w:szCs w:val="28"/>
              </w:rPr>
              <w:t>最高</w:t>
            </w:r>
            <w:r w:rsidRPr="0071458A">
              <w:rPr>
                <w:rFonts w:ascii="Times New Roman"/>
                <w:color w:val="000000" w:themeColor="text1"/>
                <w:sz w:val="28"/>
                <w:szCs w:val="28"/>
              </w:rPr>
              <w:t>13,698</w:t>
            </w:r>
            <w:r w:rsidRPr="0071458A">
              <w:rPr>
                <w:rFonts w:ascii="Times New Roman" w:hint="eastAsia"/>
                <w:color w:val="000000" w:themeColor="text1"/>
                <w:sz w:val="28"/>
                <w:szCs w:val="28"/>
              </w:rPr>
              <w:t>萬元</w:t>
            </w:r>
          </w:p>
        </w:tc>
        <w:tc>
          <w:tcPr>
            <w:tcW w:w="4129" w:type="dxa"/>
            <w:tcBorders>
              <w:top w:val="single" w:sz="6" w:space="0" w:color="000000"/>
              <w:left w:val="single" w:sz="6" w:space="0" w:color="000000"/>
              <w:bottom w:val="single" w:sz="6" w:space="0" w:color="000000"/>
              <w:right w:val="single" w:sz="6" w:space="0" w:color="000000"/>
            </w:tcBorders>
            <w:hideMark/>
          </w:tcPr>
          <w:p w14:paraId="255A95AD" w14:textId="77777777" w:rsidR="00CC1501" w:rsidRPr="0071458A" w:rsidRDefault="00CC1501" w:rsidP="00440A7E">
            <w:pPr>
              <w:pStyle w:val="42"/>
              <w:kinsoku w:val="0"/>
              <w:ind w:leftChars="-20" w:left="-68" w:rightChars="-20" w:right="-68" w:firstLineChars="4" w:firstLine="11"/>
              <w:rPr>
                <w:rFonts w:ascii="Times New Roman"/>
                <w:noProof/>
                <w:color w:val="000000" w:themeColor="text1"/>
                <w:sz w:val="28"/>
                <w:szCs w:val="28"/>
              </w:rPr>
            </w:pPr>
            <w:r w:rsidRPr="0071458A">
              <w:rPr>
                <w:rFonts w:ascii="Times New Roman" w:hint="eastAsia"/>
                <w:color w:val="000000" w:themeColor="text1"/>
                <w:spacing w:val="-10"/>
                <w:sz w:val="28"/>
                <w:szCs w:val="28"/>
              </w:rPr>
              <w:t>金門縣</w:t>
            </w:r>
          </w:p>
        </w:tc>
      </w:tr>
      <w:tr w:rsidR="0071458A" w:rsidRPr="0071458A" w14:paraId="05A17445"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5D5AB0"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32"/>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7F6CDA8A"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1</w:t>
            </w:r>
            <w:r w:rsidRPr="0071458A">
              <w:rPr>
                <w:rFonts w:ascii="Times New Roman" w:hint="eastAsia"/>
                <w:color w:val="000000" w:themeColor="text1"/>
                <w:sz w:val="28"/>
                <w:szCs w:val="28"/>
              </w:rPr>
              <w:t>萬至未滿</w:t>
            </w:r>
            <w:r w:rsidRPr="0071458A">
              <w:rPr>
                <w:rFonts w:ascii="Times New Roman"/>
                <w:color w:val="000000" w:themeColor="text1"/>
                <w:sz w:val="28"/>
                <w:szCs w:val="28"/>
              </w:rPr>
              <w:t>1.3</w:t>
            </w:r>
            <w:r w:rsidRPr="0071458A">
              <w:rPr>
                <w:rFonts w:ascii="Times New Roman" w:hint="eastAsia"/>
                <w:color w:val="000000" w:themeColor="text1"/>
                <w:sz w:val="28"/>
                <w:szCs w:val="28"/>
              </w:rPr>
              <w:t>萬元</w:t>
            </w:r>
          </w:p>
        </w:tc>
        <w:tc>
          <w:tcPr>
            <w:tcW w:w="4129" w:type="dxa"/>
            <w:tcBorders>
              <w:top w:val="single" w:sz="6" w:space="0" w:color="000000"/>
              <w:left w:val="single" w:sz="6" w:space="0" w:color="000000"/>
              <w:bottom w:val="single" w:sz="6" w:space="0" w:color="000000"/>
              <w:right w:val="single" w:sz="6" w:space="0" w:color="000000"/>
            </w:tcBorders>
            <w:hideMark/>
          </w:tcPr>
          <w:p w14:paraId="0E08E0B7" w14:textId="77777777" w:rsidR="00CC1501" w:rsidRPr="0071458A" w:rsidRDefault="00CC1501" w:rsidP="00440A7E">
            <w:pPr>
              <w:pStyle w:val="42"/>
              <w:kinsoku w:val="0"/>
              <w:ind w:leftChars="-20" w:left="-68" w:rightChars="-20" w:right="-68" w:firstLineChars="4" w:firstLine="11"/>
              <w:rPr>
                <w:rFonts w:ascii="Times New Roman"/>
                <w:noProof/>
                <w:color w:val="000000" w:themeColor="text1"/>
                <w:sz w:val="28"/>
                <w:szCs w:val="28"/>
              </w:rPr>
            </w:pPr>
            <w:r w:rsidRPr="0071458A">
              <w:rPr>
                <w:rFonts w:ascii="Times New Roman" w:hint="eastAsia"/>
                <w:noProof/>
                <w:color w:val="000000" w:themeColor="text1"/>
                <w:spacing w:val="-16"/>
                <w:sz w:val="28"/>
                <w:szCs w:val="28"/>
              </w:rPr>
              <w:t>臺中市、花蓮縣、高雄市、臺南市</w:t>
            </w:r>
            <w:r w:rsidRPr="0071458A">
              <w:rPr>
                <w:rFonts w:ascii="Times New Roman" w:hint="eastAsia"/>
                <w:noProof/>
                <w:color w:val="000000" w:themeColor="text1"/>
                <w:sz w:val="28"/>
                <w:szCs w:val="28"/>
              </w:rPr>
              <w:t>、臺東縣、屏東縣、桃園市</w:t>
            </w:r>
          </w:p>
        </w:tc>
      </w:tr>
      <w:tr w:rsidR="0071458A" w:rsidRPr="0071458A" w14:paraId="1AC61B28"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F63FDA"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32"/>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0AFC5E4C"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9</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1</w:t>
            </w:r>
            <w:r w:rsidRPr="0071458A">
              <w:rPr>
                <w:rFonts w:ascii="Times New Roman" w:hint="eastAsia"/>
                <w:color w:val="000000" w:themeColor="text1"/>
                <w:sz w:val="28"/>
                <w:szCs w:val="28"/>
              </w:rPr>
              <w:t>萬元</w:t>
            </w:r>
          </w:p>
        </w:tc>
        <w:tc>
          <w:tcPr>
            <w:tcW w:w="4129" w:type="dxa"/>
            <w:tcBorders>
              <w:top w:val="single" w:sz="6" w:space="0" w:color="000000"/>
              <w:left w:val="single" w:sz="6" w:space="0" w:color="000000"/>
              <w:bottom w:val="single" w:sz="6" w:space="0" w:color="000000"/>
              <w:right w:val="single" w:sz="6" w:space="0" w:color="000000"/>
            </w:tcBorders>
            <w:hideMark/>
          </w:tcPr>
          <w:p w14:paraId="0EBA43C2" w14:textId="77777777" w:rsidR="00CC1501" w:rsidRPr="0071458A" w:rsidRDefault="00CC1501" w:rsidP="00440A7E">
            <w:pPr>
              <w:pStyle w:val="42"/>
              <w:kinsoku w:val="0"/>
              <w:ind w:leftChars="-20" w:left="-68" w:rightChars="-20" w:right="-68" w:firstLineChars="4" w:firstLine="12"/>
              <w:rPr>
                <w:rFonts w:ascii="Times New Roman"/>
                <w:noProof/>
                <w:color w:val="000000" w:themeColor="text1"/>
                <w:sz w:val="28"/>
                <w:szCs w:val="28"/>
              </w:rPr>
            </w:pPr>
            <w:r w:rsidRPr="0071458A">
              <w:rPr>
                <w:rFonts w:ascii="Times New Roman" w:hint="eastAsia"/>
                <w:noProof/>
                <w:color w:val="000000" w:themeColor="text1"/>
                <w:sz w:val="28"/>
                <w:szCs w:val="28"/>
              </w:rPr>
              <w:t>南投縣、彰化縣及嘉義市</w:t>
            </w:r>
          </w:p>
        </w:tc>
      </w:tr>
      <w:tr w:rsidR="0071458A" w:rsidRPr="0071458A" w14:paraId="0B23ED0C"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0C916B"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32"/>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26337F14"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8</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9</w:t>
            </w:r>
            <w:r w:rsidRPr="0071458A">
              <w:rPr>
                <w:rFonts w:ascii="Times New Roman" w:hint="eastAsia"/>
                <w:color w:val="000000" w:themeColor="text1"/>
                <w:sz w:val="28"/>
                <w:szCs w:val="28"/>
              </w:rPr>
              <w:t>千元</w:t>
            </w:r>
          </w:p>
        </w:tc>
        <w:tc>
          <w:tcPr>
            <w:tcW w:w="4129" w:type="dxa"/>
            <w:tcBorders>
              <w:top w:val="single" w:sz="6" w:space="0" w:color="000000"/>
              <w:left w:val="single" w:sz="6" w:space="0" w:color="000000"/>
              <w:bottom w:val="single" w:sz="6" w:space="0" w:color="000000"/>
              <w:right w:val="single" w:sz="6" w:space="0" w:color="000000"/>
            </w:tcBorders>
            <w:hideMark/>
          </w:tcPr>
          <w:p w14:paraId="209EE780" w14:textId="77777777" w:rsidR="00CC1501" w:rsidRPr="0071458A" w:rsidRDefault="00CC1501" w:rsidP="00440A7E">
            <w:pPr>
              <w:pStyle w:val="42"/>
              <w:kinsoku w:val="0"/>
              <w:ind w:leftChars="-20" w:left="-68" w:rightChars="-20" w:right="-68" w:firstLineChars="4" w:firstLine="12"/>
              <w:rPr>
                <w:rFonts w:ascii="Times New Roman"/>
                <w:noProof/>
                <w:color w:val="000000" w:themeColor="text1"/>
                <w:sz w:val="28"/>
                <w:szCs w:val="28"/>
              </w:rPr>
            </w:pPr>
            <w:r w:rsidRPr="0071458A">
              <w:rPr>
                <w:rFonts w:ascii="Times New Roman" w:hint="eastAsia"/>
                <w:noProof/>
                <w:color w:val="000000" w:themeColor="text1"/>
                <w:sz w:val="28"/>
                <w:szCs w:val="28"/>
              </w:rPr>
              <w:t>雲林縣</w:t>
            </w:r>
          </w:p>
        </w:tc>
      </w:tr>
      <w:tr w:rsidR="0071458A" w:rsidRPr="0071458A" w14:paraId="41322E9A"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49AD23"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32"/>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3184185E"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7</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8</w:t>
            </w:r>
            <w:r w:rsidRPr="0071458A">
              <w:rPr>
                <w:rFonts w:ascii="Times New Roman" w:hint="eastAsia"/>
                <w:color w:val="000000" w:themeColor="text1"/>
                <w:sz w:val="28"/>
                <w:szCs w:val="28"/>
              </w:rPr>
              <w:t>千元</w:t>
            </w:r>
          </w:p>
        </w:tc>
        <w:tc>
          <w:tcPr>
            <w:tcW w:w="4129" w:type="dxa"/>
            <w:tcBorders>
              <w:top w:val="single" w:sz="6" w:space="0" w:color="000000"/>
              <w:left w:val="single" w:sz="6" w:space="0" w:color="000000"/>
              <w:bottom w:val="single" w:sz="6" w:space="0" w:color="000000"/>
              <w:right w:val="single" w:sz="6" w:space="0" w:color="000000"/>
            </w:tcBorders>
            <w:hideMark/>
          </w:tcPr>
          <w:p w14:paraId="33A7A358" w14:textId="77777777" w:rsidR="00CC1501" w:rsidRPr="0071458A" w:rsidRDefault="00CC1501" w:rsidP="00440A7E">
            <w:pPr>
              <w:pStyle w:val="42"/>
              <w:kinsoku w:val="0"/>
              <w:ind w:leftChars="-20" w:left="-68" w:rightChars="-20" w:right="-68" w:firstLineChars="4" w:firstLine="11"/>
              <w:rPr>
                <w:rFonts w:ascii="Times New Roman"/>
                <w:noProof/>
                <w:color w:val="000000" w:themeColor="text1"/>
                <w:sz w:val="28"/>
                <w:szCs w:val="28"/>
              </w:rPr>
            </w:pPr>
            <w:r w:rsidRPr="0071458A">
              <w:rPr>
                <w:rFonts w:ascii="Times New Roman" w:hint="eastAsia"/>
                <w:noProof/>
                <w:color w:val="000000" w:themeColor="text1"/>
                <w:spacing w:val="-16"/>
                <w:sz w:val="28"/>
                <w:szCs w:val="28"/>
              </w:rPr>
              <w:t>嘉義縣、新竹縣、新北市、澎湖縣</w:t>
            </w:r>
          </w:p>
        </w:tc>
      </w:tr>
      <w:tr w:rsidR="0071458A" w:rsidRPr="0071458A" w14:paraId="31221207"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32964C"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32"/>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58BCBEF8"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color w:val="000000" w:themeColor="text1"/>
                <w:sz w:val="28"/>
                <w:szCs w:val="28"/>
              </w:rPr>
              <w:t>6</w:t>
            </w:r>
            <w:r w:rsidRPr="0071458A">
              <w:rPr>
                <w:rFonts w:ascii="Times New Roman" w:hint="eastAsia"/>
                <w:color w:val="000000" w:themeColor="text1"/>
                <w:sz w:val="28"/>
                <w:szCs w:val="28"/>
              </w:rPr>
              <w:t>千至未滿</w:t>
            </w:r>
            <w:r w:rsidRPr="0071458A">
              <w:rPr>
                <w:rFonts w:ascii="Times New Roman"/>
                <w:color w:val="000000" w:themeColor="text1"/>
                <w:sz w:val="28"/>
                <w:szCs w:val="28"/>
              </w:rPr>
              <w:t>7</w:t>
            </w:r>
            <w:r w:rsidRPr="0071458A">
              <w:rPr>
                <w:rFonts w:ascii="Times New Roman" w:hint="eastAsia"/>
                <w:color w:val="000000" w:themeColor="text1"/>
                <w:sz w:val="28"/>
                <w:szCs w:val="28"/>
              </w:rPr>
              <w:t>千元</w:t>
            </w:r>
          </w:p>
        </w:tc>
        <w:tc>
          <w:tcPr>
            <w:tcW w:w="4129" w:type="dxa"/>
            <w:tcBorders>
              <w:top w:val="single" w:sz="6" w:space="0" w:color="000000"/>
              <w:left w:val="single" w:sz="6" w:space="0" w:color="000000"/>
              <w:bottom w:val="single" w:sz="6" w:space="0" w:color="000000"/>
              <w:right w:val="single" w:sz="6" w:space="0" w:color="000000"/>
            </w:tcBorders>
            <w:hideMark/>
          </w:tcPr>
          <w:p w14:paraId="5BF7165F" w14:textId="77777777" w:rsidR="00CC1501" w:rsidRPr="0071458A" w:rsidRDefault="00CC1501" w:rsidP="00440A7E">
            <w:pPr>
              <w:pStyle w:val="42"/>
              <w:kinsoku w:val="0"/>
              <w:ind w:leftChars="-20" w:left="-68" w:rightChars="-20" w:right="-68" w:firstLineChars="4" w:firstLine="11"/>
              <w:rPr>
                <w:rFonts w:ascii="Times New Roman"/>
                <w:noProof/>
                <w:color w:val="000000" w:themeColor="text1"/>
                <w:sz w:val="28"/>
                <w:szCs w:val="28"/>
              </w:rPr>
            </w:pPr>
            <w:r w:rsidRPr="0071458A">
              <w:rPr>
                <w:rFonts w:ascii="Times New Roman" w:hint="eastAsia"/>
                <w:noProof/>
                <w:color w:val="000000" w:themeColor="text1"/>
                <w:spacing w:val="-16"/>
                <w:sz w:val="28"/>
                <w:szCs w:val="28"/>
              </w:rPr>
              <w:t>宜蘭縣、苗栗縣、臺北市、基隆市</w:t>
            </w:r>
            <w:r w:rsidRPr="0071458A">
              <w:rPr>
                <w:rFonts w:ascii="Times New Roman" w:hint="eastAsia"/>
                <w:noProof/>
                <w:color w:val="000000" w:themeColor="text1"/>
                <w:sz w:val="28"/>
                <w:szCs w:val="28"/>
              </w:rPr>
              <w:t>、新竹市</w:t>
            </w:r>
          </w:p>
        </w:tc>
      </w:tr>
      <w:tr w:rsidR="0071458A" w:rsidRPr="0071458A" w14:paraId="4E1D24BD" w14:textId="77777777" w:rsidTr="005941D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1A7661" w14:textId="77777777" w:rsidR="00CC1501" w:rsidRPr="0071458A" w:rsidRDefault="00CC1501" w:rsidP="00440A7E">
            <w:pPr>
              <w:widowControl/>
              <w:overflowPunct/>
              <w:autoSpaceDE/>
              <w:autoSpaceDN/>
              <w:spacing w:beforeAutospacing="1" w:afterAutospacing="1"/>
              <w:jc w:val="left"/>
              <w:rPr>
                <w:rFonts w:ascii="Times New Roman"/>
                <w:color w:val="000000" w:themeColor="text1"/>
                <w:kern w:val="32"/>
                <w:sz w:val="28"/>
                <w:szCs w:val="28"/>
              </w:rPr>
            </w:pPr>
          </w:p>
        </w:tc>
        <w:tc>
          <w:tcPr>
            <w:tcW w:w="2590" w:type="dxa"/>
            <w:tcBorders>
              <w:top w:val="single" w:sz="6" w:space="0" w:color="000000"/>
              <w:left w:val="single" w:sz="6" w:space="0" w:color="000000"/>
              <w:bottom w:val="single" w:sz="6" w:space="0" w:color="000000"/>
              <w:right w:val="single" w:sz="6" w:space="0" w:color="000000"/>
            </w:tcBorders>
            <w:vAlign w:val="center"/>
            <w:hideMark/>
          </w:tcPr>
          <w:p w14:paraId="293C26EE" w14:textId="77777777" w:rsidR="00CC1501" w:rsidRPr="0071458A" w:rsidRDefault="00CC1501" w:rsidP="00440A7E">
            <w:pPr>
              <w:pStyle w:val="42"/>
              <w:kinsoku w:val="0"/>
              <w:ind w:leftChars="-21" w:left="-71" w:firstLineChars="0" w:firstLine="0"/>
              <w:rPr>
                <w:rFonts w:ascii="Times New Roman"/>
                <w:color w:val="000000" w:themeColor="text1"/>
                <w:sz w:val="28"/>
                <w:szCs w:val="28"/>
              </w:rPr>
            </w:pPr>
            <w:r w:rsidRPr="0071458A">
              <w:rPr>
                <w:rFonts w:ascii="Times New Roman" w:hint="eastAsia"/>
                <w:color w:val="000000" w:themeColor="text1"/>
                <w:sz w:val="28"/>
                <w:szCs w:val="28"/>
              </w:rPr>
              <w:t>最低</w:t>
            </w:r>
            <w:r w:rsidRPr="0071458A">
              <w:rPr>
                <w:rFonts w:ascii="Times New Roman"/>
                <w:color w:val="000000" w:themeColor="text1"/>
                <w:sz w:val="28"/>
                <w:szCs w:val="28"/>
              </w:rPr>
              <w:t>2,472</w:t>
            </w:r>
            <w:r w:rsidRPr="0071458A">
              <w:rPr>
                <w:rFonts w:ascii="Times New Roman" w:hint="eastAsia"/>
                <w:color w:val="000000" w:themeColor="text1"/>
                <w:sz w:val="28"/>
                <w:szCs w:val="28"/>
              </w:rPr>
              <w:t>元</w:t>
            </w:r>
          </w:p>
        </w:tc>
        <w:tc>
          <w:tcPr>
            <w:tcW w:w="4129" w:type="dxa"/>
            <w:tcBorders>
              <w:top w:val="single" w:sz="6" w:space="0" w:color="000000"/>
              <w:left w:val="single" w:sz="6" w:space="0" w:color="000000"/>
              <w:bottom w:val="single" w:sz="6" w:space="0" w:color="000000"/>
              <w:right w:val="single" w:sz="6" w:space="0" w:color="000000"/>
            </w:tcBorders>
            <w:hideMark/>
          </w:tcPr>
          <w:p w14:paraId="03AE3B14" w14:textId="77777777" w:rsidR="00CC1501" w:rsidRPr="0071458A" w:rsidRDefault="00CC1501" w:rsidP="00440A7E">
            <w:pPr>
              <w:pStyle w:val="42"/>
              <w:kinsoku w:val="0"/>
              <w:ind w:leftChars="-20" w:left="-68" w:rightChars="-20" w:right="-68" w:firstLineChars="4" w:firstLine="11"/>
              <w:rPr>
                <w:rFonts w:ascii="Times New Roman"/>
                <w:noProof/>
                <w:color w:val="000000" w:themeColor="text1"/>
                <w:sz w:val="28"/>
                <w:szCs w:val="28"/>
              </w:rPr>
            </w:pPr>
            <w:r w:rsidRPr="0071458A">
              <w:rPr>
                <w:rFonts w:ascii="Times New Roman" w:hint="eastAsia"/>
                <w:color w:val="000000" w:themeColor="text1"/>
                <w:spacing w:val="-10"/>
                <w:sz w:val="28"/>
                <w:szCs w:val="28"/>
              </w:rPr>
              <w:t>連江縣</w:t>
            </w:r>
          </w:p>
        </w:tc>
      </w:tr>
    </w:tbl>
    <w:p w14:paraId="4F174286" w14:textId="77777777" w:rsidR="00CC1501" w:rsidRPr="0071458A" w:rsidRDefault="00CC1501" w:rsidP="005941D8">
      <w:pPr>
        <w:pStyle w:val="21"/>
        <w:spacing w:afterLines="100" w:after="457" w:line="320" w:lineRule="exact"/>
        <w:ind w:left="1020" w:firstLineChars="259" w:firstLine="674"/>
        <w:rPr>
          <w:color w:val="000000" w:themeColor="text1"/>
          <w:sz w:val="24"/>
          <w:szCs w:val="24"/>
        </w:rPr>
      </w:pPr>
      <w:r w:rsidRPr="0071458A">
        <w:rPr>
          <w:rFonts w:hint="eastAsia"/>
          <w:noProof/>
          <w:color w:val="000000" w:themeColor="text1"/>
          <w:sz w:val="24"/>
          <w:szCs w:val="24"/>
        </w:rPr>
        <w:t>資料來源：整理自衛福部提供之統計資料。</w:t>
      </w:r>
    </w:p>
    <w:p w14:paraId="443B845C" w14:textId="6C701D3E" w:rsidR="00C0438D" w:rsidRPr="0071458A" w:rsidRDefault="00CC1501" w:rsidP="00CC1501">
      <w:pPr>
        <w:pStyle w:val="3"/>
        <w:kinsoku w:val="0"/>
        <w:ind w:left="1360" w:hanging="680"/>
        <w:rPr>
          <w:rFonts w:ascii="Times New Roman" w:hAnsi="Times New Roman"/>
          <w:color w:val="000000" w:themeColor="text1"/>
        </w:rPr>
      </w:pPr>
      <w:bookmarkStart w:id="252" w:name="_Toc110505034"/>
      <w:r w:rsidRPr="0071458A">
        <w:rPr>
          <w:rFonts w:ascii="Times New Roman" w:hAnsi="Times New Roman" w:hint="eastAsia"/>
          <w:color w:val="000000" w:themeColor="text1"/>
        </w:rPr>
        <w:t>綜上</w:t>
      </w:r>
      <w:r w:rsidR="00C11F1F" w:rsidRPr="0071458A">
        <w:rPr>
          <w:rFonts w:ascii="Times New Roman" w:hAnsi="Times New Roman" w:hint="eastAsia"/>
          <w:color w:val="000000" w:themeColor="text1"/>
        </w:rPr>
        <w:t>所述</w:t>
      </w:r>
      <w:r w:rsidRPr="0071458A">
        <w:rPr>
          <w:rFonts w:ascii="Times New Roman" w:hAnsi="Times New Roman" w:hint="eastAsia"/>
          <w:color w:val="000000" w:themeColor="text1"/>
        </w:rPr>
        <w:t>，</w:t>
      </w:r>
      <w:r w:rsidRPr="0071458A">
        <w:rPr>
          <w:rFonts w:ascii="Times New Roman" w:hAnsi="Times New Roman" w:hint="eastAsia"/>
          <w:color w:val="000000" w:themeColor="text1"/>
          <w:spacing w:val="-6"/>
        </w:rPr>
        <w:t>衛福部僅</w:t>
      </w:r>
      <w:r w:rsidR="0091644F" w:rsidRPr="0071458A">
        <w:rPr>
          <w:rFonts w:ascii="Times New Roman" w:hAnsi="Times New Roman" w:hint="eastAsia"/>
          <w:color w:val="000000" w:themeColor="text1"/>
          <w:spacing w:val="-6"/>
        </w:rPr>
        <w:t>從</w:t>
      </w:r>
      <w:r w:rsidRPr="0071458A">
        <w:rPr>
          <w:rFonts w:ascii="Times New Roman" w:hAnsi="Times New Roman" w:hint="eastAsia"/>
          <w:color w:val="000000" w:themeColor="text1"/>
          <w:spacing w:val="-6"/>
        </w:rPr>
        <w:t>長照</w:t>
      </w:r>
      <w:r w:rsidRPr="0071458A">
        <w:rPr>
          <w:rFonts w:ascii="Times New Roman" w:hAnsi="Times New Roman" w:hint="eastAsia"/>
          <w:color w:val="000000" w:themeColor="text1"/>
          <w:spacing w:val="-6"/>
          <w:szCs w:val="32"/>
        </w:rPr>
        <w:t>使用服務人數的增加與否，</w:t>
      </w:r>
      <w:r w:rsidRPr="0071458A">
        <w:rPr>
          <w:rFonts w:ascii="Times New Roman" w:hAnsi="Times New Roman" w:hint="eastAsia"/>
          <w:color w:val="000000" w:themeColor="text1"/>
          <w:spacing w:val="-6"/>
        </w:rPr>
        <w:t>作為服務能否滿足</w:t>
      </w:r>
      <w:r w:rsidRPr="0071458A">
        <w:rPr>
          <w:rFonts w:ascii="Times New Roman" w:hAnsi="Times New Roman"/>
          <w:color w:val="000000" w:themeColor="text1"/>
          <w:spacing w:val="-6"/>
        </w:rPr>
        <w:t>64</w:t>
      </w:r>
      <w:r w:rsidRPr="0071458A">
        <w:rPr>
          <w:rFonts w:ascii="Times New Roman" w:hAnsi="Times New Roman" w:hint="eastAsia"/>
          <w:color w:val="000000" w:themeColor="text1"/>
          <w:spacing w:val="-6"/>
        </w:rPr>
        <w:t>歲以下身</w:t>
      </w:r>
      <w:r w:rsidRPr="0071458A">
        <w:rPr>
          <w:rFonts w:ascii="Times New Roman" w:hAnsi="Times New Roman" w:hint="eastAsia"/>
          <w:color w:val="000000" w:themeColor="text1"/>
          <w:spacing w:val="-4"/>
        </w:rPr>
        <w:t>心</w:t>
      </w:r>
      <w:r w:rsidRPr="0071458A">
        <w:rPr>
          <w:rFonts w:ascii="Times New Roman" w:hAnsi="Times New Roman" w:hint="eastAsia"/>
          <w:color w:val="000000" w:themeColor="text1"/>
        </w:rPr>
        <w:t>障礙者需求的判斷方式。惟</w:t>
      </w:r>
      <w:r w:rsidRPr="0071458A">
        <w:rPr>
          <w:rFonts w:ascii="Times New Roman" w:hAnsi="Times New Roman"/>
          <w:color w:val="000000" w:themeColor="text1"/>
        </w:rPr>
        <w:t>110</w:t>
      </w:r>
      <w:r w:rsidRPr="0071458A">
        <w:rPr>
          <w:rFonts w:ascii="Times New Roman" w:hAnsi="Times New Roman" w:hint="eastAsia"/>
          <w:color w:val="000000" w:themeColor="text1"/>
        </w:rPr>
        <w:t>年</w:t>
      </w:r>
      <w:r w:rsidRPr="0071458A">
        <w:rPr>
          <w:rFonts w:ascii="Times New Roman" w:hAnsi="Times New Roman"/>
          <w:color w:val="000000" w:themeColor="text1"/>
        </w:rPr>
        <w:t>64</w:t>
      </w:r>
      <w:r w:rsidRPr="0071458A">
        <w:rPr>
          <w:rFonts w:ascii="Times New Roman" w:hAnsi="Times New Roman" w:hint="eastAsia"/>
          <w:color w:val="000000" w:themeColor="text1"/>
        </w:rPr>
        <w:t>歲以</w:t>
      </w:r>
      <w:r w:rsidRPr="0071458A">
        <w:rPr>
          <w:rFonts w:ascii="Times New Roman" w:hAnsi="Times New Roman" w:hint="eastAsia"/>
          <w:color w:val="000000" w:themeColor="text1"/>
          <w:spacing w:val="6"/>
        </w:rPr>
        <w:t>下身心障礙者使用長照服務之人數不增反減，服務涵</w:t>
      </w:r>
      <w:r w:rsidRPr="0071458A">
        <w:rPr>
          <w:rFonts w:ascii="Times New Roman" w:hAnsi="Times New Roman" w:hint="eastAsia"/>
          <w:color w:val="000000" w:themeColor="text1"/>
          <w:spacing w:val="-6"/>
        </w:rPr>
        <w:t>蓋率亦呈下降之勢，</w:t>
      </w:r>
      <w:r w:rsidRPr="0071458A">
        <w:rPr>
          <w:rFonts w:ascii="Times New Roman" w:hAnsi="Times New Roman"/>
          <w:color w:val="000000" w:themeColor="text1"/>
          <w:spacing w:val="-6"/>
        </w:rPr>
        <w:t>50</w:t>
      </w:r>
      <w:r w:rsidRPr="0071458A">
        <w:rPr>
          <w:rFonts w:ascii="Times New Roman" w:hAnsi="Times New Roman" w:hint="eastAsia"/>
          <w:color w:val="000000" w:themeColor="text1"/>
          <w:spacing w:val="-6"/>
        </w:rPr>
        <w:t>至</w:t>
      </w:r>
      <w:r w:rsidRPr="0071458A">
        <w:rPr>
          <w:rFonts w:ascii="Times New Roman" w:hAnsi="Times New Roman"/>
          <w:color w:val="000000" w:themeColor="text1"/>
          <w:spacing w:val="-6"/>
        </w:rPr>
        <w:t>64</w:t>
      </w:r>
      <w:r w:rsidRPr="0071458A">
        <w:rPr>
          <w:rFonts w:ascii="Times New Roman" w:hAnsi="Times New Roman" w:hint="eastAsia"/>
          <w:color w:val="000000" w:themeColor="text1"/>
          <w:spacing w:val="-6"/>
        </w:rPr>
        <w:t>歲者從</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年的</w:t>
      </w:r>
      <w:r w:rsidRPr="0071458A">
        <w:rPr>
          <w:rFonts w:ascii="Times New Roman" w:hAnsi="Times New Roman"/>
          <w:color w:val="000000" w:themeColor="text1"/>
          <w:spacing w:val="-6"/>
        </w:rPr>
        <w:t>53.4</w:t>
      </w:r>
      <w:r w:rsidRPr="0071458A">
        <w:rPr>
          <w:rFonts w:ascii="Times New Roman" w:hAnsi="Times New Roman" w:hint="eastAsia"/>
          <w:color w:val="000000" w:themeColor="text1"/>
          <w:spacing w:val="-6"/>
        </w:rPr>
        <w:t>％，降至</w:t>
      </w:r>
      <w:r w:rsidRPr="0071458A">
        <w:rPr>
          <w:rFonts w:ascii="Times New Roman" w:hAnsi="Times New Roman"/>
          <w:color w:val="000000" w:themeColor="text1"/>
          <w:spacing w:val="-8"/>
        </w:rPr>
        <w:t>110</w:t>
      </w:r>
      <w:r w:rsidRPr="0071458A">
        <w:rPr>
          <w:rFonts w:ascii="Times New Roman" w:hAnsi="Times New Roman" w:hint="eastAsia"/>
          <w:color w:val="000000" w:themeColor="text1"/>
          <w:spacing w:val="-8"/>
        </w:rPr>
        <w:t>年的</w:t>
      </w:r>
      <w:r w:rsidRPr="0071458A">
        <w:rPr>
          <w:rFonts w:ascii="Times New Roman" w:hAnsi="Times New Roman"/>
          <w:color w:val="000000" w:themeColor="text1"/>
          <w:spacing w:val="-8"/>
        </w:rPr>
        <w:t>48.7</w:t>
      </w:r>
      <w:r w:rsidRPr="0071458A">
        <w:rPr>
          <w:rFonts w:ascii="Times New Roman" w:hAnsi="Times New Roman" w:hint="eastAsia"/>
          <w:color w:val="000000" w:themeColor="text1"/>
          <w:spacing w:val="-8"/>
        </w:rPr>
        <w:t>％，</w:t>
      </w:r>
      <w:r w:rsidRPr="0071458A">
        <w:rPr>
          <w:rFonts w:ascii="Times New Roman" w:hAnsi="Times New Roman"/>
          <w:color w:val="000000" w:themeColor="text1"/>
          <w:spacing w:val="-8"/>
        </w:rPr>
        <w:t>49</w:t>
      </w:r>
      <w:r w:rsidRPr="0071458A">
        <w:rPr>
          <w:rFonts w:ascii="Times New Roman" w:hAnsi="Times New Roman" w:hint="eastAsia"/>
          <w:color w:val="000000" w:themeColor="text1"/>
          <w:spacing w:val="-8"/>
        </w:rPr>
        <w:t>歲以下者則從</w:t>
      </w:r>
      <w:r w:rsidRPr="0071458A">
        <w:rPr>
          <w:rFonts w:ascii="Times New Roman" w:hAnsi="Times New Roman"/>
          <w:color w:val="000000" w:themeColor="text1"/>
          <w:spacing w:val="-8"/>
        </w:rPr>
        <w:t>4</w:t>
      </w:r>
      <w:r w:rsidRPr="0071458A">
        <w:rPr>
          <w:rFonts w:ascii="Times New Roman" w:hAnsi="Times New Roman"/>
          <w:color w:val="000000" w:themeColor="text1"/>
          <w:spacing w:val="-6"/>
        </w:rPr>
        <w:t>1.9</w:t>
      </w:r>
      <w:r w:rsidRPr="0071458A">
        <w:rPr>
          <w:rFonts w:ascii="Times New Roman" w:hAnsi="Times New Roman" w:hint="eastAsia"/>
          <w:color w:val="000000" w:themeColor="text1"/>
          <w:spacing w:val="-6"/>
        </w:rPr>
        <w:t>％，降至</w:t>
      </w:r>
      <w:r w:rsidRPr="0071458A">
        <w:rPr>
          <w:rFonts w:ascii="Times New Roman" w:hAnsi="Times New Roman"/>
          <w:color w:val="000000" w:themeColor="text1"/>
          <w:spacing w:val="-6"/>
        </w:rPr>
        <w:t>38.8</w:t>
      </w:r>
      <w:r w:rsidRPr="0071458A">
        <w:rPr>
          <w:rFonts w:ascii="Times New Roman" w:hAnsi="Times New Roman" w:hint="eastAsia"/>
          <w:color w:val="000000" w:themeColor="text1"/>
          <w:spacing w:val="-6"/>
        </w:rPr>
        <w:t>％；又，</w:t>
      </w:r>
      <w:r w:rsidRPr="0071458A">
        <w:rPr>
          <w:rFonts w:ascii="Times New Roman" w:hAnsi="Times New Roman"/>
          <w:color w:val="000000" w:themeColor="text1"/>
          <w:spacing w:val="-6"/>
        </w:rPr>
        <w:t>64</w:t>
      </w:r>
      <w:r w:rsidRPr="0071458A">
        <w:rPr>
          <w:rFonts w:ascii="Times New Roman" w:hAnsi="Times New Roman" w:hint="eastAsia"/>
          <w:color w:val="000000" w:themeColor="text1"/>
          <w:spacing w:val="-6"/>
        </w:rPr>
        <w:t>歲以下身心障礙者使用長照</w:t>
      </w:r>
      <w:r w:rsidRPr="0071458A">
        <w:rPr>
          <w:rFonts w:ascii="Times New Roman" w:hAnsi="Times New Roman" w:hint="eastAsia"/>
          <w:color w:val="000000" w:themeColor="text1"/>
          <w:spacing w:val="4"/>
        </w:rPr>
        <w:t>服務多集中在居家服務，</w:t>
      </w:r>
      <w:r w:rsidRPr="0071458A">
        <w:rPr>
          <w:rFonts w:ascii="Times New Roman" w:hAnsi="Times New Roman" w:hint="eastAsia"/>
          <w:color w:val="000000" w:themeColor="text1"/>
          <w:spacing w:val="6"/>
        </w:rPr>
        <w:t>部分服務項目使用人數則偏低；再者，長照</w:t>
      </w:r>
      <w:r w:rsidRPr="0071458A">
        <w:rPr>
          <w:rFonts w:ascii="Times New Roman" w:hAnsi="Times New Roman"/>
          <w:color w:val="000000" w:themeColor="text1"/>
          <w:spacing w:val="6"/>
        </w:rPr>
        <w:t>2.0</w:t>
      </w:r>
      <w:r w:rsidRPr="0071458A">
        <w:rPr>
          <w:rFonts w:ascii="Times New Roman" w:hAnsi="Times New Roman" w:hint="eastAsia"/>
          <w:color w:val="000000" w:themeColor="text1"/>
          <w:spacing w:val="6"/>
        </w:rPr>
        <w:t>對於較</w:t>
      </w:r>
      <w:r w:rsidRPr="0071458A">
        <w:rPr>
          <w:rFonts w:ascii="Times New Roman" w:hAnsi="Times New Roman" w:hint="eastAsia"/>
          <w:color w:val="000000" w:themeColor="text1"/>
        </w:rPr>
        <w:t>難照顧的身心障礙者，</w:t>
      </w:r>
      <w:r w:rsidRPr="0071458A">
        <w:rPr>
          <w:rFonts w:ascii="Times New Roman" w:hAnsi="Times New Roman" w:hint="eastAsia"/>
          <w:color w:val="000000" w:themeColor="text1"/>
          <w:spacing w:val="-4"/>
        </w:rPr>
        <w:t>雖透過加計給付，以提升服務提供單位照顧這類對象</w:t>
      </w:r>
      <w:r w:rsidRPr="0071458A">
        <w:rPr>
          <w:rFonts w:ascii="Times New Roman" w:hAnsi="Times New Roman" w:hint="eastAsia"/>
          <w:color w:val="000000" w:themeColor="text1"/>
        </w:rPr>
        <w:t>的意願，而</w:t>
      </w:r>
      <w:r w:rsidRPr="0071458A">
        <w:rPr>
          <w:rFonts w:ascii="Times New Roman" w:hAnsi="Times New Roman"/>
          <w:color w:val="000000" w:themeColor="text1"/>
        </w:rPr>
        <w:t>110</w:t>
      </w:r>
      <w:r w:rsidRPr="0071458A">
        <w:rPr>
          <w:rFonts w:ascii="Times New Roman" w:hAnsi="Times New Roman" w:hint="eastAsia"/>
          <w:color w:val="000000" w:themeColor="text1"/>
        </w:rPr>
        <w:t>年給付總人數亦有增加，惟給付</w:t>
      </w:r>
      <w:r w:rsidRPr="0071458A">
        <w:rPr>
          <w:rFonts w:ascii="Times New Roman" w:hAnsi="Times New Roman" w:hint="eastAsia"/>
          <w:color w:val="000000" w:themeColor="text1"/>
          <w:spacing w:val="4"/>
        </w:rPr>
        <w:t>對</w:t>
      </w:r>
      <w:r w:rsidRPr="0071458A">
        <w:rPr>
          <w:rFonts w:ascii="Times New Roman" w:hAnsi="Times New Roman" w:hint="eastAsia"/>
          <w:color w:val="000000" w:themeColor="text1"/>
        </w:rPr>
        <w:t>象中屬</w:t>
      </w:r>
      <w:r w:rsidRPr="0071458A">
        <w:rPr>
          <w:rFonts w:ascii="Times New Roman" w:hAnsi="Times New Roman"/>
          <w:color w:val="000000" w:themeColor="text1"/>
        </w:rPr>
        <w:t>64</w:t>
      </w:r>
      <w:r w:rsidRPr="0071458A">
        <w:rPr>
          <w:rFonts w:ascii="Times New Roman" w:hAnsi="Times New Roman" w:hint="eastAsia"/>
          <w:color w:val="000000" w:themeColor="text1"/>
        </w:rPr>
        <w:t>歲以下身心障礙者占比卻不及</w:t>
      </w:r>
      <w:r w:rsidRPr="0071458A">
        <w:rPr>
          <w:rFonts w:ascii="Times New Roman" w:hAnsi="Times New Roman"/>
          <w:color w:val="000000" w:themeColor="text1"/>
        </w:rPr>
        <w:t>3</w:t>
      </w:r>
      <w:r w:rsidRPr="0071458A">
        <w:rPr>
          <w:rFonts w:ascii="Times New Roman" w:hAnsi="Times New Roman" w:hint="eastAsia"/>
          <w:color w:val="000000" w:themeColor="text1"/>
        </w:rPr>
        <w:t>成。此外，</w:t>
      </w:r>
      <w:r w:rsidRPr="0071458A">
        <w:rPr>
          <w:rFonts w:ascii="Times New Roman" w:hAnsi="Times New Roman" w:hint="eastAsia"/>
          <w:color w:val="000000" w:themeColor="text1"/>
          <w:spacing w:val="4"/>
        </w:rPr>
        <w:t>長照服</w:t>
      </w:r>
      <w:r w:rsidRPr="0071458A">
        <w:rPr>
          <w:rFonts w:ascii="Times New Roman" w:hAnsi="Times New Roman" w:hint="eastAsia"/>
          <w:color w:val="000000" w:themeColor="text1"/>
          <w:spacing w:val="6"/>
        </w:rPr>
        <w:t>務使用者平均每月使用給付額度，並未隨著等級愈高</w:t>
      </w:r>
      <w:r w:rsidRPr="0071458A">
        <w:rPr>
          <w:rFonts w:ascii="Times New Roman" w:hAnsi="Times New Roman" w:hint="eastAsia"/>
          <w:color w:val="000000" w:themeColor="text1"/>
          <w:spacing w:val="-4"/>
        </w:rPr>
        <w:t>而</w:t>
      </w:r>
      <w:r w:rsidRPr="0071458A">
        <w:rPr>
          <w:rFonts w:ascii="Times New Roman" w:hAnsi="Times New Roman" w:hint="eastAsia"/>
          <w:color w:val="000000" w:themeColor="text1"/>
          <w:spacing w:val="4"/>
        </w:rPr>
        <w:t>支用較多費用，各縣市之間更存有明顯落差。顯然該部</w:t>
      </w:r>
      <w:r w:rsidR="00F26727" w:rsidRPr="0071458A">
        <w:rPr>
          <w:rFonts w:ascii="Times New Roman" w:hAnsi="Times New Roman" w:hint="eastAsia"/>
          <w:color w:val="000000" w:themeColor="text1"/>
          <w:spacing w:val="-4"/>
        </w:rPr>
        <w:t>單</w:t>
      </w:r>
      <w:r w:rsidRPr="0071458A">
        <w:rPr>
          <w:rFonts w:ascii="Times New Roman" w:hAnsi="Times New Roman" w:hint="eastAsia"/>
          <w:color w:val="000000" w:themeColor="text1"/>
          <w:spacing w:val="-4"/>
        </w:rPr>
        <w:t>以</w:t>
      </w:r>
      <w:r w:rsidRPr="0071458A">
        <w:rPr>
          <w:rFonts w:ascii="Times New Roman" w:hAnsi="Times New Roman" w:hint="eastAsia"/>
          <w:color w:val="000000" w:themeColor="text1"/>
          <w:spacing w:val="-4"/>
          <w:szCs w:val="32"/>
        </w:rPr>
        <w:t>使用服務人數，不足以</w:t>
      </w:r>
      <w:r w:rsidRPr="0071458A">
        <w:rPr>
          <w:rFonts w:ascii="Times New Roman" w:hAnsi="Times New Roman" w:hint="eastAsia"/>
          <w:color w:val="000000" w:themeColor="text1"/>
          <w:spacing w:val="-4"/>
        </w:rPr>
        <w:t>作為</w:t>
      </w:r>
      <w:r w:rsidR="005B6A55" w:rsidRPr="0071458A">
        <w:rPr>
          <w:rFonts w:ascii="Times New Roman" w:hAnsi="Times New Roman" w:hint="eastAsia"/>
          <w:color w:val="000000" w:themeColor="text1"/>
          <w:spacing w:val="-4"/>
        </w:rPr>
        <w:t>服務</w:t>
      </w:r>
      <w:r w:rsidRPr="0071458A">
        <w:rPr>
          <w:rFonts w:ascii="Times New Roman" w:hAnsi="Times New Roman" w:hint="eastAsia"/>
          <w:color w:val="000000" w:themeColor="text1"/>
          <w:spacing w:val="-4"/>
        </w:rPr>
        <w:t>成效</w:t>
      </w:r>
      <w:r w:rsidRPr="0071458A">
        <w:rPr>
          <w:rFonts w:ascii="Times New Roman" w:hAnsi="Times New Roman" w:hint="eastAsia"/>
          <w:color w:val="000000" w:themeColor="text1"/>
        </w:rPr>
        <w:t>評</w:t>
      </w:r>
      <w:r w:rsidRPr="0071458A">
        <w:rPr>
          <w:rFonts w:ascii="Times New Roman" w:hAnsi="Times New Roman" w:hint="eastAsia"/>
          <w:color w:val="000000" w:themeColor="text1"/>
          <w:spacing w:val="-6"/>
        </w:rPr>
        <w:t>估的判斷方式，應予確實檢討改進</w:t>
      </w:r>
      <w:r w:rsidR="0099458C" w:rsidRPr="0071458A">
        <w:rPr>
          <w:rFonts w:ascii="Times New Roman" w:hAnsi="Times New Roman" w:hint="eastAsia"/>
          <w:color w:val="000000" w:themeColor="text1"/>
          <w:spacing w:val="-6"/>
        </w:rPr>
        <w:t>，</w:t>
      </w:r>
      <w:r w:rsidR="0075676B" w:rsidRPr="0071458A">
        <w:rPr>
          <w:rFonts w:ascii="Times New Roman" w:hAnsi="Times New Roman" w:hint="eastAsia"/>
          <w:color w:val="000000" w:themeColor="text1"/>
          <w:spacing w:val="-6"/>
        </w:rPr>
        <w:t>俾</w:t>
      </w:r>
      <w:r w:rsidR="0099458C" w:rsidRPr="0071458A">
        <w:rPr>
          <w:rFonts w:ascii="Times New Roman" w:hAnsi="Times New Roman" w:hint="eastAsia"/>
          <w:color w:val="000000" w:themeColor="text1"/>
          <w:spacing w:val="-6"/>
        </w:rPr>
        <w:t>確實滿足身心障礙者需求</w:t>
      </w:r>
      <w:r w:rsidRPr="0071458A">
        <w:rPr>
          <w:rFonts w:ascii="Times New Roman" w:hAnsi="Times New Roman" w:hint="eastAsia"/>
          <w:color w:val="000000" w:themeColor="text1"/>
          <w:spacing w:val="-6"/>
        </w:rPr>
        <w:t>。</w:t>
      </w:r>
      <w:bookmarkEnd w:id="251"/>
      <w:bookmarkEnd w:id="252"/>
    </w:p>
    <w:p w14:paraId="3A5196AA" w14:textId="77777777" w:rsidR="00C0438D" w:rsidRPr="0071458A" w:rsidRDefault="00C0438D" w:rsidP="00C0438D">
      <w:pPr>
        <w:pStyle w:val="33"/>
        <w:ind w:left="1361" w:firstLine="680"/>
        <w:rPr>
          <w:color w:val="000000" w:themeColor="text1"/>
        </w:rPr>
      </w:pPr>
    </w:p>
    <w:p w14:paraId="69DC5756" w14:textId="797527BD" w:rsidR="00C0438D" w:rsidRPr="0071458A" w:rsidRDefault="00C0438D" w:rsidP="00C0438D">
      <w:pPr>
        <w:pStyle w:val="2"/>
        <w:kinsoku w:val="0"/>
        <w:ind w:left="1020" w:hanging="680"/>
        <w:rPr>
          <w:rFonts w:ascii="Times New Roman" w:hAnsi="Times New Roman"/>
          <w:b/>
          <w:color w:val="000000" w:themeColor="text1"/>
        </w:rPr>
      </w:pPr>
      <w:bookmarkStart w:id="253" w:name="_Toc110505035"/>
      <w:r w:rsidRPr="0071458A">
        <w:rPr>
          <w:rFonts w:ascii="Times New Roman" w:hAnsi="Times New Roman" w:hint="eastAsia"/>
          <w:b/>
          <w:color w:val="000000" w:themeColor="text1"/>
          <w:spacing w:val="-4"/>
        </w:rPr>
        <w:t>衛福部為使失能者於出院後</w:t>
      </w:r>
      <w:r w:rsidRPr="0071458A">
        <w:rPr>
          <w:rFonts w:hint="eastAsia"/>
          <w:b/>
          <w:color w:val="000000" w:themeColor="text1"/>
          <w:spacing w:val="-4"/>
        </w:rPr>
        <w:t>可立即接軌使用長照資源</w:t>
      </w:r>
      <w:r w:rsidRPr="0071458A">
        <w:rPr>
          <w:rFonts w:hint="eastAsia"/>
          <w:b/>
          <w:color w:val="000000" w:themeColor="text1"/>
          <w:spacing w:val="-12"/>
        </w:rPr>
        <w:t>，雖</w:t>
      </w:r>
      <w:r w:rsidRPr="0071458A">
        <w:rPr>
          <w:rFonts w:hint="eastAsia"/>
          <w:b/>
          <w:color w:val="000000" w:themeColor="text1"/>
          <w:spacing w:val="2"/>
        </w:rPr>
        <w:t>已</w:t>
      </w:r>
      <w:r w:rsidRPr="0071458A">
        <w:rPr>
          <w:rFonts w:ascii="Times New Roman" w:hAnsi="Times New Roman" w:hint="eastAsia"/>
          <w:b/>
          <w:color w:val="000000" w:themeColor="text1"/>
          <w:spacing w:val="2"/>
        </w:rPr>
        <w:t>自</w:t>
      </w:r>
      <w:r w:rsidRPr="0071458A">
        <w:rPr>
          <w:rFonts w:ascii="Times New Roman" w:hAnsi="Times New Roman"/>
          <w:b/>
          <w:color w:val="000000" w:themeColor="text1"/>
          <w:spacing w:val="2"/>
        </w:rPr>
        <w:t>106</w:t>
      </w:r>
      <w:r w:rsidRPr="0071458A">
        <w:rPr>
          <w:rFonts w:ascii="Times New Roman" w:hAnsi="Times New Roman" w:hint="eastAsia"/>
          <w:b/>
          <w:color w:val="000000" w:themeColor="text1"/>
          <w:spacing w:val="2"/>
        </w:rPr>
        <w:t>年推動出院準備銜接長照服務計畫，鼓勵醫院參與</w:t>
      </w:r>
      <w:r w:rsidRPr="0071458A">
        <w:rPr>
          <w:rFonts w:ascii="Times New Roman" w:hAnsi="Times New Roman" w:hint="eastAsia"/>
          <w:b/>
          <w:color w:val="000000" w:themeColor="text1"/>
          <w:spacing w:val="4"/>
        </w:rPr>
        <w:t>，惟</w:t>
      </w:r>
      <w:r w:rsidRPr="0071458A">
        <w:rPr>
          <w:rFonts w:ascii="Times New Roman" w:hAnsi="Times New Roman"/>
          <w:b/>
          <w:color w:val="000000" w:themeColor="text1"/>
          <w:spacing w:val="4"/>
        </w:rPr>
        <w:t>110</w:t>
      </w:r>
      <w:r w:rsidRPr="0071458A">
        <w:rPr>
          <w:rFonts w:ascii="Times New Roman" w:hAnsi="Times New Roman" w:hint="eastAsia"/>
          <w:b/>
          <w:color w:val="000000" w:themeColor="text1"/>
          <w:spacing w:val="4"/>
        </w:rPr>
        <w:t>年醫院參與家數占比尚僅能達到</w:t>
      </w:r>
      <w:r w:rsidRPr="0071458A">
        <w:rPr>
          <w:rFonts w:ascii="Times New Roman" w:hAnsi="Times New Roman"/>
          <w:b/>
          <w:color w:val="000000" w:themeColor="text1"/>
          <w:spacing w:val="4"/>
        </w:rPr>
        <w:t>6</w:t>
      </w:r>
      <w:r w:rsidRPr="0071458A">
        <w:rPr>
          <w:rFonts w:ascii="Times New Roman" w:hAnsi="Times New Roman" w:hint="eastAsia"/>
          <w:b/>
          <w:color w:val="000000" w:themeColor="text1"/>
          <w:spacing w:val="4"/>
        </w:rPr>
        <w:t>成，</w:t>
      </w:r>
      <w:r w:rsidRPr="0071458A">
        <w:rPr>
          <w:rFonts w:ascii="Times New Roman" w:hAnsi="Times New Roman" w:hint="eastAsia"/>
          <w:b/>
          <w:color w:val="000000" w:themeColor="text1"/>
          <w:spacing w:val="-4"/>
        </w:rPr>
        <w:t>亟待持續提升；且以本案</w:t>
      </w:r>
      <w:r w:rsidR="00312510" w:rsidRPr="0071458A">
        <w:rPr>
          <w:rFonts w:ascii="Times New Roman" w:hint="eastAsia"/>
          <w:b/>
          <w:color w:val="000000" w:themeColor="text1"/>
          <w:spacing w:val="6"/>
        </w:rPr>
        <w:t>陳情人</w:t>
      </w:r>
      <w:r w:rsidRPr="0071458A">
        <w:rPr>
          <w:rFonts w:ascii="Times New Roman" w:hAnsi="Times New Roman" w:hint="eastAsia"/>
          <w:b/>
          <w:color w:val="000000" w:themeColor="text1"/>
          <w:spacing w:val="-4"/>
        </w:rPr>
        <w:t>為例，因其住院</w:t>
      </w:r>
      <w:r w:rsidRPr="0071458A">
        <w:rPr>
          <w:rFonts w:ascii="Times New Roman" w:hAnsi="Times New Roman" w:hint="eastAsia"/>
          <w:b/>
          <w:color w:val="000000" w:themeColor="text1"/>
        </w:rPr>
        <w:t>復健之醫院未參與</w:t>
      </w:r>
      <w:r w:rsidRPr="0071458A">
        <w:rPr>
          <w:rFonts w:ascii="Times New Roman" w:hAnsi="Times New Roman" w:hint="eastAsia"/>
          <w:b/>
          <w:color w:val="000000" w:themeColor="text1"/>
          <w:spacing w:val="-6"/>
        </w:rPr>
        <w:t>這項服務計畫，以致出院前未能接受出</w:t>
      </w:r>
      <w:r w:rsidRPr="0071458A">
        <w:rPr>
          <w:rFonts w:ascii="Times New Roman" w:hAnsi="Times New Roman" w:hint="eastAsia"/>
          <w:b/>
          <w:color w:val="000000" w:themeColor="text1"/>
          <w:spacing w:val="4"/>
        </w:rPr>
        <w:t>院準備銜接長照服務評估；又，</w:t>
      </w:r>
      <w:r w:rsidRPr="0071458A">
        <w:rPr>
          <w:rFonts w:ascii="Times New Roman" w:hAnsi="Times New Roman"/>
          <w:b/>
          <w:color w:val="000000" w:themeColor="text1"/>
          <w:spacing w:val="4"/>
        </w:rPr>
        <w:t>64</w:t>
      </w:r>
      <w:r w:rsidRPr="0071458A">
        <w:rPr>
          <w:rFonts w:ascii="Times New Roman" w:hAnsi="Times New Roman" w:hint="eastAsia"/>
          <w:b/>
          <w:color w:val="000000" w:themeColor="text1"/>
          <w:spacing w:val="4"/>
        </w:rPr>
        <w:t>歲以下失能者於住院</w:t>
      </w:r>
      <w:r w:rsidRPr="0071458A">
        <w:rPr>
          <w:rFonts w:ascii="Times New Roman" w:hAnsi="Times New Roman" w:hint="eastAsia"/>
          <w:b/>
          <w:color w:val="000000" w:themeColor="text1"/>
          <w:spacing w:val="-4"/>
        </w:rPr>
        <w:t>期間若尚未取得身心障礙證明，即無法接受出院準備銜接長照</w:t>
      </w:r>
      <w:r w:rsidRPr="0071458A">
        <w:rPr>
          <w:rFonts w:ascii="Times New Roman" w:hAnsi="Times New Roman" w:hint="eastAsia"/>
          <w:b/>
          <w:color w:val="000000" w:themeColor="text1"/>
        </w:rPr>
        <w:t>服</w:t>
      </w:r>
      <w:r w:rsidRPr="0071458A">
        <w:rPr>
          <w:rFonts w:ascii="Times New Roman" w:hAnsi="Times New Roman" w:hint="eastAsia"/>
          <w:b/>
          <w:color w:val="000000" w:themeColor="text1"/>
          <w:spacing w:val="6"/>
        </w:rPr>
        <w:t>務評估，因而衍生服務銜接的空窗期，以上均有待衛</w:t>
      </w:r>
      <w:r w:rsidRPr="0071458A">
        <w:rPr>
          <w:rFonts w:ascii="Times New Roman" w:hAnsi="Times New Roman" w:hint="eastAsia"/>
          <w:b/>
          <w:color w:val="000000" w:themeColor="text1"/>
        </w:rPr>
        <w:t>福部檢討研謀解決對策，俾使有需求者無縫接軌長照服務。</w:t>
      </w:r>
      <w:bookmarkEnd w:id="253"/>
    </w:p>
    <w:p w14:paraId="450F5B61" w14:textId="77777777" w:rsidR="00C0438D" w:rsidRPr="0071458A" w:rsidRDefault="00C0438D" w:rsidP="00C0438D">
      <w:pPr>
        <w:pStyle w:val="3"/>
        <w:rPr>
          <w:rFonts w:ascii="Times New Roman" w:hAnsi="Times New Roman"/>
          <w:b/>
          <w:color w:val="000000" w:themeColor="text1"/>
        </w:rPr>
      </w:pPr>
      <w:bookmarkStart w:id="254" w:name="_Toc110006700"/>
      <w:bookmarkStart w:id="255" w:name="_Toc110505036"/>
      <w:r w:rsidRPr="0071458A">
        <w:rPr>
          <w:rFonts w:ascii="Times New Roman" w:hAnsi="Times New Roman" w:hint="eastAsia"/>
          <w:b/>
          <w:color w:val="000000" w:themeColor="text1"/>
        </w:rPr>
        <w:lastRenderedPageBreak/>
        <w:t>衛福部自</w:t>
      </w:r>
      <w:r w:rsidRPr="0071458A">
        <w:rPr>
          <w:rFonts w:ascii="Times New Roman" w:hAnsi="Times New Roman"/>
          <w:b/>
          <w:color w:val="000000" w:themeColor="text1"/>
        </w:rPr>
        <w:t>106</w:t>
      </w:r>
      <w:r w:rsidRPr="0071458A">
        <w:rPr>
          <w:rFonts w:ascii="Times New Roman" w:hAnsi="Times New Roman" w:hint="eastAsia"/>
          <w:b/>
          <w:color w:val="000000" w:themeColor="text1"/>
        </w:rPr>
        <w:t>年起推動出院準備銜接長照服務，使因</w:t>
      </w:r>
      <w:r w:rsidRPr="0071458A">
        <w:rPr>
          <w:rFonts w:ascii="Times New Roman" w:hAnsi="Times New Roman" w:hint="eastAsia"/>
          <w:b/>
          <w:color w:val="000000" w:themeColor="text1"/>
          <w:spacing w:val="-4"/>
        </w:rPr>
        <w:t>意外或疾病導致日常生活能力受損的住院病人</w:t>
      </w:r>
      <w:r w:rsidRPr="0071458A">
        <w:rPr>
          <w:rFonts w:ascii="Times New Roman" w:hAnsi="Times New Roman" w:hint="eastAsia"/>
          <w:b/>
          <w:color w:val="000000" w:themeColor="text1"/>
        </w:rPr>
        <w:t>於出院時可立即無縫銜接使用長照服務資源：</w:t>
      </w:r>
      <w:bookmarkEnd w:id="254"/>
      <w:bookmarkEnd w:id="255"/>
    </w:p>
    <w:p w14:paraId="7931699B" w14:textId="77777777" w:rsidR="00C0438D" w:rsidRPr="0071458A" w:rsidRDefault="00C0438D" w:rsidP="00C0438D">
      <w:pPr>
        <w:pStyle w:val="33"/>
        <w:kinsoku w:val="0"/>
        <w:ind w:left="1361" w:firstLine="704"/>
        <w:rPr>
          <w:rFonts w:ascii="Times New Roman"/>
          <w:color w:val="000000" w:themeColor="text1"/>
          <w:spacing w:val="6"/>
        </w:rPr>
      </w:pPr>
      <w:r w:rsidRPr="0071458A">
        <w:rPr>
          <w:rFonts w:ascii="Times New Roman" w:hint="eastAsia"/>
          <w:color w:val="000000" w:themeColor="text1"/>
          <w:spacing w:val="6"/>
        </w:rPr>
        <w:t>查衛福部鑑於出院病人因意外或及疾病導</w:t>
      </w:r>
      <w:r w:rsidRPr="0071458A">
        <w:rPr>
          <w:rFonts w:ascii="Times New Roman" w:hint="eastAsia"/>
          <w:color w:val="000000" w:themeColor="text1"/>
          <w:spacing w:val="-6"/>
        </w:rPr>
        <w:t>致日常生活能力受損，而於出院時有立即銜接長照</w:t>
      </w:r>
      <w:r w:rsidRPr="0071458A">
        <w:rPr>
          <w:rFonts w:ascii="Times New Roman" w:hint="eastAsia"/>
          <w:color w:val="000000" w:themeColor="text1"/>
        </w:rPr>
        <w:t>資源的</w:t>
      </w:r>
      <w:r w:rsidRPr="0071458A">
        <w:rPr>
          <w:rFonts w:ascii="Times New Roman" w:hint="eastAsia"/>
          <w:color w:val="000000" w:themeColor="text1"/>
          <w:spacing w:val="-6"/>
        </w:rPr>
        <w:t>需求日益增高，自</w:t>
      </w:r>
      <w:r w:rsidRPr="0071458A">
        <w:rPr>
          <w:rFonts w:ascii="Times New Roman"/>
          <w:color w:val="000000" w:themeColor="text1"/>
          <w:spacing w:val="-6"/>
        </w:rPr>
        <w:t>106</w:t>
      </w:r>
      <w:r w:rsidRPr="0071458A">
        <w:rPr>
          <w:rFonts w:ascii="Times New Roman" w:hint="eastAsia"/>
          <w:color w:val="000000" w:themeColor="text1"/>
          <w:spacing w:val="-6"/>
        </w:rPr>
        <w:t>年起推動「銜接長照</w:t>
      </w:r>
      <w:r w:rsidRPr="0071458A">
        <w:rPr>
          <w:rFonts w:ascii="Times New Roman"/>
          <w:color w:val="000000" w:themeColor="text1"/>
          <w:spacing w:val="-6"/>
        </w:rPr>
        <w:t>2.0</w:t>
      </w:r>
      <w:r w:rsidRPr="0071458A">
        <w:rPr>
          <w:rFonts w:ascii="Times New Roman" w:hint="eastAsia"/>
          <w:color w:val="000000" w:themeColor="text1"/>
          <w:spacing w:val="-6"/>
        </w:rPr>
        <w:t>出院</w:t>
      </w:r>
      <w:r w:rsidRPr="0071458A">
        <w:rPr>
          <w:rFonts w:ascii="Times New Roman" w:hint="eastAsia"/>
          <w:color w:val="000000" w:themeColor="text1"/>
          <w:spacing w:val="10"/>
        </w:rPr>
        <w:t>準</w:t>
      </w:r>
      <w:r w:rsidRPr="0071458A">
        <w:rPr>
          <w:rFonts w:ascii="Times New Roman" w:hint="eastAsia"/>
          <w:color w:val="000000" w:themeColor="text1"/>
          <w:spacing w:val="2"/>
        </w:rPr>
        <w:t>備友善醫院獎勵計畫」</w:t>
      </w:r>
      <w:r w:rsidRPr="0071458A">
        <w:rPr>
          <w:rFonts w:ascii="Times New Roman"/>
          <w:color w:val="000000" w:themeColor="text1"/>
          <w:spacing w:val="2"/>
        </w:rPr>
        <w:t>(109</w:t>
      </w:r>
      <w:r w:rsidRPr="0071458A">
        <w:rPr>
          <w:rFonts w:ascii="Times New Roman" w:hint="eastAsia"/>
          <w:color w:val="000000" w:themeColor="text1"/>
          <w:spacing w:val="2"/>
        </w:rPr>
        <w:t>年計畫名稱為「出院準</w:t>
      </w:r>
      <w:r w:rsidRPr="0071458A">
        <w:rPr>
          <w:rFonts w:ascii="Times New Roman" w:hint="eastAsia"/>
          <w:color w:val="000000" w:themeColor="text1"/>
          <w:spacing w:val="6"/>
        </w:rPr>
        <w:t>備銜接長照服務計畫」</w:t>
      </w:r>
      <w:r w:rsidRPr="0071458A">
        <w:rPr>
          <w:rFonts w:ascii="Times New Roman"/>
          <w:color w:val="000000" w:themeColor="text1"/>
          <w:spacing w:val="6"/>
        </w:rPr>
        <w:t>)</w:t>
      </w:r>
      <w:r w:rsidRPr="0071458A">
        <w:rPr>
          <w:rFonts w:ascii="Times New Roman" w:hint="eastAsia"/>
          <w:color w:val="000000" w:themeColor="text1"/>
          <w:spacing w:val="6"/>
        </w:rPr>
        <w:t>。</w:t>
      </w:r>
    </w:p>
    <w:p w14:paraId="77AD698C" w14:textId="07827EAA" w:rsidR="00C0438D" w:rsidRPr="0071458A" w:rsidRDefault="00C0438D" w:rsidP="00C0438D">
      <w:pPr>
        <w:pStyle w:val="33"/>
        <w:kinsoku w:val="0"/>
        <w:ind w:left="1361" w:firstLine="664"/>
        <w:rPr>
          <w:rFonts w:ascii="Times New Roman"/>
          <w:color w:val="000000" w:themeColor="text1"/>
          <w:spacing w:val="-4"/>
        </w:rPr>
      </w:pPr>
      <w:r w:rsidRPr="0071458A">
        <w:rPr>
          <w:rFonts w:ascii="Times New Roman" w:hint="eastAsia"/>
          <w:color w:val="000000" w:themeColor="text1"/>
          <w:spacing w:val="-4"/>
        </w:rPr>
        <w:t>透過上述計畫的推動，整合評估工具、人員教育</w:t>
      </w:r>
      <w:r w:rsidRPr="0071458A">
        <w:rPr>
          <w:rFonts w:ascii="Times New Roman" w:hint="eastAsia"/>
          <w:color w:val="000000" w:themeColor="text1"/>
        </w:rPr>
        <w:t>訓</w:t>
      </w:r>
      <w:r w:rsidRPr="0071458A">
        <w:rPr>
          <w:rFonts w:ascii="Times New Roman" w:hint="eastAsia"/>
          <w:color w:val="000000" w:themeColor="text1"/>
          <w:spacing w:val="4"/>
        </w:rPr>
        <w:t>練、資訊系統及作業流程等，將原先民眾於出院提</w:t>
      </w:r>
      <w:r w:rsidRPr="0071458A">
        <w:rPr>
          <w:rFonts w:ascii="Times New Roman" w:hint="eastAsia"/>
          <w:color w:val="000000" w:themeColor="text1"/>
          <w:spacing w:val="-6"/>
        </w:rPr>
        <w:t>出申請後始進行的長照評估作業流程，提前至出院</w:t>
      </w:r>
      <w:r w:rsidRPr="0071458A">
        <w:rPr>
          <w:rFonts w:ascii="Times New Roman" w:hint="eastAsia"/>
          <w:color w:val="000000" w:themeColor="text1"/>
          <w:spacing w:val="2"/>
        </w:rPr>
        <w:t>至少</w:t>
      </w:r>
      <w:r w:rsidRPr="0071458A">
        <w:rPr>
          <w:rFonts w:ascii="Times New Roman"/>
          <w:color w:val="000000" w:themeColor="text1"/>
          <w:spacing w:val="2"/>
        </w:rPr>
        <w:t>3</w:t>
      </w:r>
      <w:r w:rsidRPr="0071458A">
        <w:rPr>
          <w:rFonts w:ascii="Times New Roman" w:hint="eastAsia"/>
          <w:color w:val="000000" w:themeColor="text1"/>
          <w:spacing w:val="2"/>
        </w:rPr>
        <w:t>天前由醫院以衛福部所訂之評估</w:t>
      </w:r>
      <w:r w:rsidRPr="0071458A">
        <w:rPr>
          <w:rFonts w:ascii="Times New Roman" w:hint="eastAsia"/>
          <w:color w:val="000000" w:themeColor="text1"/>
          <w:spacing w:val="6"/>
        </w:rPr>
        <w:t>量表</w:t>
      </w:r>
      <w:r w:rsidRPr="0071458A">
        <w:rPr>
          <w:rFonts w:ascii="Times New Roman" w:hint="eastAsia"/>
          <w:color w:val="000000" w:themeColor="text1"/>
        </w:rPr>
        <w:t>，完</w:t>
      </w:r>
      <w:r w:rsidRPr="0071458A">
        <w:rPr>
          <w:rFonts w:ascii="Times New Roman" w:hint="eastAsia"/>
          <w:color w:val="000000" w:themeColor="text1"/>
          <w:spacing w:val="-4"/>
        </w:rPr>
        <w:t>成長</w:t>
      </w:r>
      <w:r w:rsidRPr="0071458A">
        <w:rPr>
          <w:rFonts w:ascii="Times New Roman" w:hint="eastAsia"/>
          <w:color w:val="000000" w:themeColor="text1"/>
          <w:spacing w:val="-6"/>
        </w:rPr>
        <w:t>照需要評估，再至該部照管資訊平台登錄評估結果</w:t>
      </w:r>
      <w:r w:rsidRPr="0071458A">
        <w:rPr>
          <w:rFonts w:ascii="Times New Roman" w:hint="eastAsia"/>
          <w:color w:val="000000" w:themeColor="text1"/>
        </w:rPr>
        <w:t>，並轉介個案至所轄的長照中心派案由</w:t>
      </w:r>
      <w:r w:rsidRPr="0071458A">
        <w:rPr>
          <w:rFonts w:ascii="Times New Roman"/>
          <w:color w:val="000000" w:themeColor="text1"/>
        </w:rPr>
        <w:t>A</w:t>
      </w:r>
      <w:r w:rsidRPr="0071458A">
        <w:rPr>
          <w:rFonts w:ascii="Times New Roman" w:hint="eastAsia"/>
          <w:color w:val="000000" w:themeColor="text1"/>
        </w:rPr>
        <w:t>單位擬定照顧計畫</w:t>
      </w:r>
      <w:r w:rsidRPr="0071458A">
        <w:rPr>
          <w:rFonts w:ascii="Times New Roman" w:hint="eastAsia"/>
          <w:color w:val="000000" w:themeColor="text1"/>
          <w:spacing w:val="-4"/>
        </w:rPr>
        <w:t>，讓個案於出院後</w:t>
      </w:r>
      <w:r w:rsidRPr="0071458A">
        <w:rPr>
          <w:rFonts w:ascii="Times New Roman"/>
          <w:color w:val="000000" w:themeColor="text1"/>
          <w:spacing w:val="-4"/>
        </w:rPr>
        <w:t>7</w:t>
      </w:r>
      <w:r w:rsidRPr="0071458A">
        <w:rPr>
          <w:rFonts w:ascii="Times New Roman" w:hint="eastAsia"/>
          <w:color w:val="000000" w:themeColor="text1"/>
          <w:spacing w:val="-4"/>
        </w:rPr>
        <w:t>日內即能取</w:t>
      </w:r>
      <w:r w:rsidRPr="0071458A">
        <w:rPr>
          <w:rFonts w:ascii="Times New Roman" w:hint="eastAsia"/>
          <w:color w:val="000000" w:themeColor="text1"/>
          <w:spacing w:val="6"/>
        </w:rPr>
        <w:t>得長照服務</w:t>
      </w:r>
      <w:r w:rsidRPr="0071458A">
        <w:rPr>
          <w:rFonts w:ascii="Times New Roman"/>
          <w:color w:val="000000" w:themeColor="text1"/>
          <w:spacing w:val="6"/>
        </w:rPr>
        <w:t>(</w:t>
      </w:r>
      <w:r w:rsidRPr="0071458A">
        <w:rPr>
          <w:rFonts w:ascii="Times New Roman" w:hint="eastAsia"/>
          <w:color w:val="000000" w:themeColor="text1"/>
          <w:spacing w:val="6"/>
        </w:rPr>
        <w:t>參見</w:t>
      </w:r>
      <w:r w:rsidRPr="0071458A">
        <w:rPr>
          <w:rFonts w:ascii="Times New Roman" w:hint="eastAsia"/>
          <w:color w:val="000000" w:themeColor="text1"/>
        </w:rPr>
        <w:t>下</w:t>
      </w:r>
      <w:r w:rsidRPr="0071458A">
        <w:rPr>
          <w:rFonts w:ascii="Times New Roman" w:hint="eastAsia"/>
          <w:color w:val="000000" w:themeColor="text1"/>
          <w:spacing w:val="-4"/>
        </w:rPr>
        <w:t>圖</w:t>
      </w:r>
      <w:r w:rsidR="00D34B82" w:rsidRPr="0071458A">
        <w:rPr>
          <w:rFonts w:ascii="Times New Roman" w:hint="eastAsia"/>
          <w:color w:val="000000" w:themeColor="text1"/>
          <w:spacing w:val="-4"/>
        </w:rPr>
        <w:t>5</w:t>
      </w:r>
      <w:r w:rsidRPr="0071458A">
        <w:rPr>
          <w:rFonts w:ascii="Times New Roman"/>
          <w:color w:val="000000" w:themeColor="text1"/>
          <w:spacing w:val="-4"/>
        </w:rPr>
        <w:t>)</w:t>
      </w:r>
      <w:r w:rsidRPr="0071458A">
        <w:rPr>
          <w:rFonts w:ascii="Times New Roman" w:hint="eastAsia"/>
          <w:color w:val="000000" w:themeColor="text1"/>
          <w:spacing w:val="-4"/>
        </w:rPr>
        <w:t>，無縫接軌長照服務。</w:t>
      </w:r>
    </w:p>
    <w:p w14:paraId="52B72502" w14:textId="69F2FCBC" w:rsidR="00C0438D" w:rsidRPr="0071458A" w:rsidRDefault="00C0438D" w:rsidP="00C0438D">
      <w:pPr>
        <w:pStyle w:val="33"/>
        <w:kinsoku w:val="0"/>
        <w:ind w:left="1361" w:firstLine="680"/>
        <w:rPr>
          <w:rFonts w:ascii="Times New Roman"/>
          <w:color w:val="000000" w:themeColor="text1"/>
        </w:rPr>
      </w:pPr>
      <w:r w:rsidRPr="0071458A">
        <w:rPr>
          <w:rFonts w:ascii="Times New Roman" w:hint="eastAsia"/>
          <w:color w:val="000000" w:themeColor="text1"/>
        </w:rPr>
        <w:t>且據衛福部提供之統計資料顯示，</w:t>
      </w:r>
      <w:r w:rsidRPr="0071458A">
        <w:rPr>
          <w:rFonts w:ascii="Times New Roman"/>
          <w:color w:val="000000" w:themeColor="text1"/>
        </w:rPr>
        <w:t>107</w:t>
      </w:r>
      <w:r w:rsidRPr="0071458A">
        <w:rPr>
          <w:rFonts w:ascii="Times New Roman" w:hint="eastAsia"/>
          <w:color w:val="000000" w:themeColor="text1"/>
        </w:rPr>
        <w:t>年</w:t>
      </w:r>
      <w:r w:rsidRPr="0071458A">
        <w:rPr>
          <w:rFonts w:ascii="Times New Roman"/>
          <w:color w:val="000000" w:themeColor="text1"/>
        </w:rPr>
        <w:t>1</w:t>
      </w:r>
      <w:r w:rsidRPr="0071458A">
        <w:rPr>
          <w:rFonts w:ascii="Times New Roman" w:hint="eastAsia"/>
          <w:color w:val="000000" w:themeColor="text1"/>
        </w:rPr>
        <w:t>月至</w:t>
      </w:r>
      <w:r w:rsidRPr="0071458A">
        <w:rPr>
          <w:rFonts w:ascii="Times New Roman"/>
          <w:color w:val="000000" w:themeColor="text1"/>
        </w:rPr>
        <w:t>109</w:t>
      </w:r>
      <w:r w:rsidRPr="0071458A">
        <w:rPr>
          <w:rFonts w:ascii="Times New Roman" w:hint="eastAsia"/>
          <w:color w:val="000000" w:themeColor="text1"/>
        </w:rPr>
        <w:t>年</w:t>
      </w:r>
      <w:r w:rsidRPr="0071458A">
        <w:rPr>
          <w:rFonts w:ascii="Times New Roman"/>
          <w:color w:val="000000" w:themeColor="text1"/>
        </w:rPr>
        <w:t>12</w:t>
      </w:r>
      <w:r w:rsidRPr="0071458A">
        <w:rPr>
          <w:rFonts w:ascii="Times New Roman" w:hint="eastAsia"/>
          <w:color w:val="000000" w:themeColor="text1"/>
        </w:rPr>
        <w:t>月期間，民眾於出院前接受長照服務評估到</w:t>
      </w:r>
      <w:r w:rsidRPr="0071458A">
        <w:rPr>
          <w:rFonts w:ascii="Times New Roman" w:hint="eastAsia"/>
          <w:color w:val="000000" w:themeColor="text1"/>
          <w:spacing w:val="-6"/>
        </w:rPr>
        <w:t>出院後接受長照服務日數，從每月平均日數</w:t>
      </w:r>
      <w:r w:rsidRPr="0071458A">
        <w:rPr>
          <w:rFonts w:ascii="Times New Roman"/>
          <w:color w:val="000000" w:themeColor="text1"/>
          <w:spacing w:val="-6"/>
        </w:rPr>
        <w:t>91.16</w:t>
      </w:r>
      <w:r w:rsidRPr="0071458A">
        <w:rPr>
          <w:rFonts w:ascii="Times New Roman" w:hint="eastAsia"/>
          <w:color w:val="000000" w:themeColor="text1"/>
          <w:spacing w:val="-6"/>
        </w:rPr>
        <w:t>天</w:t>
      </w:r>
      <w:r w:rsidRPr="0071458A">
        <w:rPr>
          <w:rFonts w:ascii="Times New Roman" w:hint="eastAsia"/>
          <w:color w:val="000000" w:themeColor="text1"/>
        </w:rPr>
        <w:t>，</w:t>
      </w:r>
      <w:r w:rsidRPr="0071458A">
        <w:rPr>
          <w:rFonts w:ascii="Times New Roman" w:hint="eastAsia"/>
          <w:color w:val="000000" w:themeColor="text1"/>
          <w:spacing w:val="6"/>
        </w:rPr>
        <w:t>遽降至</w:t>
      </w:r>
      <w:r w:rsidRPr="0071458A">
        <w:rPr>
          <w:rFonts w:ascii="Times New Roman"/>
          <w:color w:val="000000" w:themeColor="text1"/>
          <w:spacing w:val="6"/>
        </w:rPr>
        <w:t>7</w:t>
      </w:r>
      <w:r w:rsidRPr="0071458A">
        <w:rPr>
          <w:rFonts w:ascii="Times New Roman" w:hint="eastAsia"/>
          <w:color w:val="000000" w:themeColor="text1"/>
          <w:spacing w:val="6"/>
        </w:rPr>
        <w:t>天；</w:t>
      </w:r>
      <w:r w:rsidRPr="0071458A">
        <w:rPr>
          <w:rFonts w:ascii="Times New Roman"/>
          <w:color w:val="000000" w:themeColor="text1"/>
          <w:spacing w:val="6"/>
        </w:rPr>
        <w:t>108</w:t>
      </w:r>
      <w:r w:rsidRPr="0071458A">
        <w:rPr>
          <w:rFonts w:ascii="Times New Roman" w:hint="eastAsia"/>
          <w:color w:val="000000" w:themeColor="text1"/>
          <w:spacing w:val="6"/>
        </w:rPr>
        <w:t>年及</w:t>
      </w:r>
      <w:r w:rsidRPr="0071458A">
        <w:rPr>
          <w:rFonts w:ascii="Times New Roman"/>
          <w:color w:val="000000" w:themeColor="text1"/>
          <w:spacing w:val="6"/>
        </w:rPr>
        <w:t>109</w:t>
      </w:r>
      <w:r w:rsidRPr="0071458A">
        <w:rPr>
          <w:rFonts w:ascii="Times New Roman" w:hint="eastAsia"/>
          <w:color w:val="000000" w:themeColor="text1"/>
          <w:spacing w:val="6"/>
        </w:rPr>
        <w:t>年服務使用率則達</w:t>
      </w:r>
      <w:r w:rsidRPr="0071458A">
        <w:rPr>
          <w:rFonts w:ascii="Times New Roman"/>
          <w:color w:val="000000" w:themeColor="text1"/>
          <w:spacing w:val="6"/>
        </w:rPr>
        <w:t>9</w:t>
      </w:r>
      <w:r w:rsidRPr="0071458A">
        <w:rPr>
          <w:rFonts w:ascii="Times New Roman" w:hint="eastAsia"/>
          <w:color w:val="000000" w:themeColor="text1"/>
          <w:spacing w:val="6"/>
        </w:rPr>
        <w:t>成以上</w:t>
      </w:r>
      <w:r w:rsidRPr="0071458A">
        <w:rPr>
          <w:rStyle w:val="aff5"/>
          <w:rFonts w:ascii="Times New Roman"/>
          <w:color w:val="000000" w:themeColor="text1"/>
        </w:rPr>
        <w:footnoteReference w:id="10"/>
      </w:r>
      <w:r w:rsidRPr="0071458A">
        <w:rPr>
          <w:rFonts w:ascii="Times New Roman" w:hint="eastAsia"/>
          <w:color w:val="000000" w:themeColor="text1"/>
        </w:rPr>
        <w:t>。</w:t>
      </w:r>
    </w:p>
    <w:p w14:paraId="57138F06" w14:textId="214BA154" w:rsidR="00C0438D" w:rsidRPr="0071458A" w:rsidRDefault="00C0438D" w:rsidP="00C0438D">
      <w:pPr>
        <w:pStyle w:val="33"/>
        <w:kinsoku w:val="0"/>
        <w:ind w:left="1361" w:firstLineChars="16" w:firstLine="54"/>
        <w:rPr>
          <w:rFonts w:ascii="Times New Roman"/>
          <w:color w:val="000000" w:themeColor="text1"/>
        </w:rPr>
      </w:pPr>
      <w:r w:rsidRPr="0071458A">
        <w:rPr>
          <w:noProof/>
          <w:color w:val="000000" w:themeColor="text1"/>
        </w:rPr>
        <w:drawing>
          <wp:inline distT="0" distB="0" distL="0" distR="0" wp14:anchorId="6EBE74F5" wp14:editId="5EE2A030">
            <wp:extent cx="4890837" cy="2425700"/>
            <wp:effectExtent l="19050" t="19050" r="24130" b="12700"/>
            <wp:docPr id="31" name="圖片 31"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圖片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3608" cy="2427074"/>
                    </a:xfrm>
                    <a:prstGeom prst="rect">
                      <a:avLst/>
                    </a:prstGeom>
                    <a:noFill/>
                    <a:ln w="9525" cmpd="sng">
                      <a:solidFill>
                        <a:srgbClr val="000000"/>
                      </a:solidFill>
                      <a:miter lim="800000"/>
                      <a:headEnd/>
                      <a:tailEnd/>
                    </a:ln>
                    <a:effectLst/>
                  </pic:spPr>
                </pic:pic>
              </a:graphicData>
            </a:graphic>
          </wp:inline>
        </w:drawing>
      </w:r>
    </w:p>
    <w:p w14:paraId="6D78CC62" w14:textId="4E45C6A2" w:rsidR="00993082" w:rsidRPr="0071458A" w:rsidRDefault="00993082" w:rsidP="00C0438D">
      <w:pPr>
        <w:pStyle w:val="33"/>
        <w:kinsoku w:val="0"/>
        <w:ind w:left="1361" w:firstLineChars="16" w:firstLine="54"/>
        <w:rPr>
          <w:rFonts w:ascii="Times New Roman"/>
          <w:color w:val="000000" w:themeColor="text1"/>
        </w:rPr>
      </w:pPr>
      <w:r w:rsidRPr="0071458A">
        <w:rPr>
          <w:noProof/>
          <w:color w:val="000000" w:themeColor="text1"/>
        </w:rPr>
        <w:lastRenderedPageBreak/>
        <w:drawing>
          <wp:inline distT="0" distB="0" distL="0" distR="0" wp14:anchorId="65E21894" wp14:editId="51066378">
            <wp:extent cx="4890770" cy="2495962"/>
            <wp:effectExtent l="19050" t="19050" r="24130" b="19050"/>
            <wp:docPr id="42" name="Picture 3" descr="C:\Users\nh2515\Desktop\圖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nh2515\Desktop\圖片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8434" cy="2530494"/>
                    </a:xfrm>
                    <a:prstGeom prst="rect">
                      <a:avLst/>
                    </a:prstGeom>
                    <a:noFill/>
                    <a:ln>
                      <a:solidFill>
                        <a:schemeClr val="tx1"/>
                      </a:solidFill>
                    </a:ln>
                    <a:extLst/>
                  </pic:spPr>
                </pic:pic>
              </a:graphicData>
            </a:graphic>
          </wp:inline>
        </w:drawing>
      </w:r>
    </w:p>
    <w:p w14:paraId="79F0732F" w14:textId="67F44D50" w:rsidR="00C0438D" w:rsidRPr="0071458A" w:rsidRDefault="00C0438D" w:rsidP="00642892">
      <w:pPr>
        <w:pStyle w:val="a2"/>
        <w:numPr>
          <w:ilvl w:val="0"/>
          <w:numId w:val="40"/>
        </w:numPr>
        <w:spacing w:before="0" w:after="0"/>
        <w:ind w:left="1722" w:right="-3" w:hanging="154"/>
        <w:textAlignment w:val="auto"/>
        <w:rPr>
          <w:b/>
          <w:color w:val="000000" w:themeColor="text1"/>
        </w:rPr>
      </w:pPr>
      <w:r w:rsidRPr="0071458A">
        <w:rPr>
          <w:rFonts w:ascii="Times New Roman" w:hAnsi="Times New Roman" w:hint="eastAsia"/>
          <w:b/>
          <w:color w:val="000000" w:themeColor="text1"/>
        </w:rPr>
        <w:t>「</w:t>
      </w:r>
      <w:r w:rsidRPr="0071458A">
        <w:rPr>
          <w:rFonts w:ascii="Times New Roman" w:hAnsi="Times New Roman" w:hint="eastAsia"/>
          <w:b/>
          <w:color w:val="000000" w:themeColor="text1"/>
          <w:spacing w:val="0"/>
        </w:rPr>
        <w:t>銜接長照</w:t>
      </w:r>
      <w:r w:rsidRPr="0071458A">
        <w:rPr>
          <w:rFonts w:ascii="Times New Roman" w:hAnsi="Times New Roman"/>
          <w:b/>
          <w:color w:val="000000" w:themeColor="text1"/>
          <w:spacing w:val="0"/>
        </w:rPr>
        <w:t>2.0</w:t>
      </w:r>
      <w:r w:rsidRPr="0071458A">
        <w:rPr>
          <w:rFonts w:ascii="Times New Roman" w:hAnsi="Times New Roman" w:hint="eastAsia"/>
          <w:b/>
          <w:color w:val="000000" w:themeColor="text1"/>
          <w:spacing w:val="0"/>
        </w:rPr>
        <w:t>出院準備友善醫院獎勵計畫」實施前後之民</w:t>
      </w:r>
      <w:r w:rsidRPr="0071458A">
        <w:rPr>
          <w:rFonts w:ascii="Times New Roman" w:hAnsi="Times New Roman" w:hint="eastAsia"/>
          <w:b/>
          <w:color w:val="000000" w:themeColor="text1"/>
        </w:rPr>
        <w:t>眾出院後取得長照服務流程</w:t>
      </w:r>
    </w:p>
    <w:p w14:paraId="187FC252" w14:textId="77777777" w:rsidR="00C0438D" w:rsidRPr="0071458A" w:rsidRDefault="00C0438D" w:rsidP="00C0438D">
      <w:pPr>
        <w:pStyle w:val="21"/>
        <w:kinsoku w:val="0"/>
        <w:spacing w:afterLines="50" w:after="228" w:line="320" w:lineRule="exact"/>
        <w:ind w:leftChars="577" w:left="3235" w:hangingChars="489" w:hanging="1272"/>
        <w:rPr>
          <w:rFonts w:ascii="Times New Roman"/>
          <w:color w:val="000000" w:themeColor="text1"/>
          <w:sz w:val="24"/>
          <w:szCs w:val="24"/>
        </w:rPr>
      </w:pPr>
      <w:r w:rsidRPr="0071458A">
        <w:rPr>
          <w:rFonts w:ascii="Times New Roman"/>
          <w:color w:val="000000" w:themeColor="text1"/>
          <w:sz w:val="24"/>
          <w:szCs w:val="24"/>
        </w:rPr>
        <w:t>(</w:t>
      </w:r>
      <w:r w:rsidRPr="0071458A">
        <w:rPr>
          <w:rFonts w:ascii="Times New Roman" w:hint="eastAsia"/>
          <w:color w:val="000000" w:themeColor="text1"/>
          <w:sz w:val="24"/>
          <w:szCs w:val="24"/>
        </w:rPr>
        <w:t>資料來源：衛福部長照專區之</w:t>
      </w:r>
      <w:r w:rsidRPr="0071458A">
        <w:rPr>
          <w:rFonts w:ascii="Times New Roman"/>
          <w:color w:val="000000" w:themeColor="text1"/>
          <w:sz w:val="24"/>
          <w:szCs w:val="24"/>
        </w:rPr>
        <w:t>107</w:t>
      </w:r>
      <w:r w:rsidRPr="0071458A">
        <w:rPr>
          <w:rFonts w:ascii="Times New Roman" w:hint="eastAsia"/>
          <w:color w:val="000000" w:themeColor="text1"/>
          <w:sz w:val="24"/>
          <w:szCs w:val="24"/>
        </w:rPr>
        <w:t>年度長照出院準備服務說明簡報</w:t>
      </w:r>
      <w:r w:rsidRPr="0071458A">
        <w:rPr>
          <w:rFonts w:ascii="Times New Roman" w:hint="eastAsia"/>
          <w:color w:val="000000" w:themeColor="text1"/>
          <w:spacing w:val="-10"/>
          <w:sz w:val="24"/>
          <w:szCs w:val="24"/>
        </w:rPr>
        <w:t>，檢自：</w:t>
      </w:r>
      <w:r w:rsidRPr="0071458A">
        <w:rPr>
          <w:rFonts w:ascii="Times New Roman"/>
          <w:color w:val="000000" w:themeColor="text1"/>
          <w:spacing w:val="-10"/>
          <w:sz w:val="24"/>
          <w:szCs w:val="24"/>
        </w:rPr>
        <w:t>https://1966.gov.tw/LTC/cp-4009-42445-201.html</w:t>
      </w:r>
      <w:r w:rsidRPr="0071458A">
        <w:rPr>
          <w:rFonts w:ascii="Times New Roman"/>
          <w:color w:val="000000" w:themeColor="text1"/>
          <w:sz w:val="24"/>
          <w:szCs w:val="24"/>
        </w:rPr>
        <w:t>)</w:t>
      </w:r>
    </w:p>
    <w:p w14:paraId="784E7B28" w14:textId="0E1AE4EF" w:rsidR="00C0438D" w:rsidRPr="0071458A" w:rsidRDefault="00C0438D" w:rsidP="00C0438D">
      <w:pPr>
        <w:pStyle w:val="3"/>
        <w:kinsoku w:val="0"/>
        <w:ind w:left="1360" w:hanging="680"/>
        <w:rPr>
          <w:rFonts w:ascii="Times New Roman"/>
          <w:b/>
          <w:color w:val="000000" w:themeColor="text1"/>
        </w:rPr>
      </w:pPr>
      <w:bookmarkStart w:id="256" w:name="_Toc110006701"/>
      <w:bookmarkStart w:id="257" w:name="_Toc110505037"/>
      <w:r w:rsidRPr="0071458A">
        <w:rPr>
          <w:rFonts w:ascii="Times New Roman" w:hint="eastAsia"/>
          <w:b/>
          <w:color w:val="000000" w:themeColor="text1"/>
          <w:spacing w:val="-6"/>
        </w:rPr>
        <w:t>惟本項出院準備銜接長照服務計畫需視醫院申請意願</w:t>
      </w:r>
      <w:r w:rsidRPr="0071458A">
        <w:rPr>
          <w:rFonts w:ascii="Times New Roman" w:hint="eastAsia"/>
          <w:b/>
          <w:color w:val="000000" w:themeColor="text1"/>
          <w:spacing w:val="-4"/>
        </w:rPr>
        <w:t>，</w:t>
      </w:r>
      <w:r w:rsidRPr="0071458A">
        <w:rPr>
          <w:rFonts w:ascii="Times New Roman" w:hAnsi="Times New Roman"/>
          <w:b/>
          <w:color w:val="000000" w:themeColor="text1"/>
          <w:spacing w:val="-4"/>
        </w:rPr>
        <w:t>110</w:t>
      </w:r>
      <w:r w:rsidRPr="0071458A">
        <w:rPr>
          <w:rFonts w:ascii="Times New Roman" w:hAnsi="Times New Roman" w:hint="eastAsia"/>
          <w:b/>
          <w:color w:val="000000" w:themeColor="text1"/>
          <w:spacing w:val="-4"/>
        </w:rPr>
        <w:t>年醫院參與家數占比尚僅能達到</w:t>
      </w:r>
      <w:r w:rsidRPr="0071458A">
        <w:rPr>
          <w:rFonts w:ascii="Times New Roman" w:hAnsi="Times New Roman"/>
          <w:b/>
          <w:color w:val="000000" w:themeColor="text1"/>
          <w:spacing w:val="-4"/>
        </w:rPr>
        <w:t>6</w:t>
      </w:r>
      <w:r w:rsidRPr="0071458A">
        <w:rPr>
          <w:rFonts w:ascii="Times New Roman" w:hAnsi="Times New Roman" w:hint="eastAsia"/>
          <w:b/>
          <w:color w:val="000000" w:themeColor="text1"/>
          <w:spacing w:val="-4"/>
        </w:rPr>
        <w:t>成</w:t>
      </w:r>
      <w:r w:rsidRPr="0071458A">
        <w:rPr>
          <w:rFonts w:ascii="Times New Roman" w:hint="eastAsia"/>
          <w:b/>
          <w:color w:val="000000" w:themeColor="text1"/>
          <w:spacing w:val="-4"/>
        </w:rPr>
        <w:t>，本案</w:t>
      </w:r>
      <w:r w:rsidR="00312510" w:rsidRPr="0071458A">
        <w:rPr>
          <w:rFonts w:ascii="Times New Roman" w:hint="eastAsia"/>
          <w:b/>
          <w:color w:val="000000" w:themeColor="text1"/>
          <w:spacing w:val="6"/>
        </w:rPr>
        <w:t>陳情人</w:t>
      </w:r>
      <w:r w:rsidRPr="0071458A">
        <w:rPr>
          <w:rFonts w:ascii="Times New Roman" w:hint="eastAsia"/>
          <w:b/>
          <w:color w:val="000000" w:themeColor="text1"/>
          <w:spacing w:val="4"/>
        </w:rPr>
        <w:t>即因此未接受這項服務</w:t>
      </w:r>
      <w:r w:rsidRPr="0071458A">
        <w:rPr>
          <w:rFonts w:ascii="Times New Roman" w:hint="eastAsia"/>
          <w:b/>
          <w:color w:val="000000" w:themeColor="text1"/>
          <w:spacing w:val="-6"/>
        </w:rPr>
        <w:t>。</w:t>
      </w:r>
      <w:bookmarkEnd w:id="256"/>
      <w:bookmarkEnd w:id="257"/>
    </w:p>
    <w:p w14:paraId="75D7B6A6"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6"/>
        </w:rPr>
        <w:t>依據衛福部所訂「</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年度出院準備銜接長照服</w:t>
      </w:r>
      <w:r w:rsidRPr="0071458A">
        <w:rPr>
          <w:rFonts w:ascii="Times New Roman" w:hAnsi="Times New Roman" w:hint="eastAsia"/>
          <w:color w:val="000000" w:themeColor="text1"/>
          <w:spacing w:val="-2"/>
        </w:rPr>
        <w:t>務計畫申請作業須知」，此項計畫申請資格為醫院</w:t>
      </w:r>
      <w:r w:rsidRPr="0071458A">
        <w:rPr>
          <w:rFonts w:ascii="Times New Roman" w:hAnsi="Times New Roman" w:hint="eastAsia"/>
          <w:color w:val="000000" w:themeColor="text1"/>
          <w:spacing w:val="6"/>
        </w:rPr>
        <w:t>，</w:t>
      </w:r>
      <w:r w:rsidRPr="0071458A">
        <w:rPr>
          <w:rFonts w:ascii="Times New Roman" w:hAnsi="Times New Roman" w:hint="eastAsia"/>
          <w:color w:val="000000" w:themeColor="text1"/>
          <w:spacing w:val="-6"/>
        </w:rPr>
        <w:t>由醫院擬具申請表向所在地主管機關提出申請</w:t>
      </w:r>
      <w:r w:rsidRPr="0071458A">
        <w:rPr>
          <w:rFonts w:ascii="Times New Roman" w:hAnsi="Times New Roman" w:hint="eastAsia"/>
          <w:color w:val="000000" w:themeColor="text1"/>
        </w:rPr>
        <w:t>，由地方主管機關審查後，於</w:t>
      </w:r>
      <w:r w:rsidRPr="0071458A">
        <w:rPr>
          <w:rFonts w:ascii="Times New Roman" w:hAnsi="Times New Roman"/>
          <w:color w:val="000000" w:themeColor="text1"/>
        </w:rPr>
        <w:t>109</w:t>
      </w:r>
      <w:r w:rsidRPr="0071458A">
        <w:rPr>
          <w:rFonts w:ascii="Times New Roman" w:hAnsi="Times New Roman" w:hint="eastAsia"/>
          <w:color w:val="000000" w:themeColor="text1"/>
        </w:rPr>
        <w:t>年</w:t>
      </w:r>
      <w:r w:rsidRPr="0071458A">
        <w:rPr>
          <w:rFonts w:ascii="Times New Roman" w:hAnsi="Times New Roman"/>
          <w:color w:val="000000" w:themeColor="text1"/>
        </w:rPr>
        <w:t>8</w:t>
      </w:r>
      <w:r w:rsidRPr="0071458A">
        <w:rPr>
          <w:rFonts w:ascii="Times New Roman" w:hAnsi="Times New Roman" w:hint="eastAsia"/>
          <w:color w:val="000000" w:themeColor="text1"/>
        </w:rPr>
        <w:t>月</w:t>
      </w:r>
      <w:r w:rsidRPr="0071458A">
        <w:rPr>
          <w:rFonts w:ascii="Times New Roman" w:hAnsi="Times New Roman"/>
          <w:color w:val="000000" w:themeColor="text1"/>
        </w:rPr>
        <w:t>31</w:t>
      </w:r>
      <w:r w:rsidRPr="0071458A">
        <w:rPr>
          <w:rFonts w:ascii="Times New Roman" w:hAnsi="Times New Roman" w:hint="eastAsia"/>
          <w:color w:val="000000" w:themeColor="text1"/>
        </w:rPr>
        <w:t>日前將所轄醫院參與名單及申請表函送衛福部，再該部核定獎助資</w:t>
      </w:r>
      <w:r w:rsidRPr="0071458A">
        <w:rPr>
          <w:rFonts w:ascii="Times New Roman" w:hAnsi="Times New Roman" w:hint="eastAsia"/>
          <w:color w:val="000000" w:themeColor="text1"/>
          <w:spacing w:val="-6"/>
        </w:rPr>
        <w:t>格，並就參與醫院，予以補助獎勵</w:t>
      </w:r>
      <w:r w:rsidRPr="0071458A">
        <w:rPr>
          <w:rStyle w:val="aff5"/>
          <w:rFonts w:ascii="Times New Roman" w:hAnsi="Times New Roman"/>
          <w:color w:val="000000" w:themeColor="text1"/>
          <w:spacing w:val="-6"/>
        </w:rPr>
        <w:footnoteReference w:id="11"/>
      </w:r>
      <w:r w:rsidRPr="0071458A">
        <w:rPr>
          <w:rFonts w:ascii="Times New Roman" w:hAnsi="Times New Roman" w:hint="eastAsia"/>
          <w:color w:val="000000" w:themeColor="text1"/>
          <w:spacing w:val="-6"/>
        </w:rPr>
        <w:t>，執行計畫期間</w:t>
      </w:r>
      <w:r w:rsidRPr="0071458A">
        <w:rPr>
          <w:rFonts w:ascii="Times New Roman" w:hAnsi="Times New Roman" w:hint="eastAsia"/>
          <w:color w:val="000000" w:themeColor="text1"/>
        </w:rPr>
        <w:t>自核定日起至</w:t>
      </w:r>
      <w:r w:rsidRPr="0071458A">
        <w:rPr>
          <w:rFonts w:ascii="Times New Roman" w:hAnsi="Times New Roman"/>
          <w:color w:val="000000" w:themeColor="text1"/>
        </w:rPr>
        <w:t>110</w:t>
      </w:r>
      <w:r w:rsidRPr="0071458A">
        <w:rPr>
          <w:rFonts w:ascii="Times New Roman" w:hAnsi="Times New Roman" w:hint="eastAsia"/>
          <w:color w:val="000000" w:themeColor="text1"/>
        </w:rPr>
        <w:t>年</w:t>
      </w:r>
      <w:r w:rsidRPr="0071458A">
        <w:rPr>
          <w:rFonts w:ascii="Times New Roman" w:hAnsi="Times New Roman"/>
          <w:color w:val="000000" w:themeColor="text1"/>
        </w:rPr>
        <w:t>12</w:t>
      </w:r>
      <w:r w:rsidRPr="0071458A">
        <w:rPr>
          <w:rFonts w:ascii="Times New Roman" w:hAnsi="Times New Roman" w:hint="eastAsia"/>
          <w:color w:val="000000" w:themeColor="text1"/>
        </w:rPr>
        <w:t>月</w:t>
      </w:r>
      <w:r w:rsidRPr="0071458A">
        <w:rPr>
          <w:rFonts w:ascii="Times New Roman" w:hAnsi="Times New Roman"/>
          <w:color w:val="000000" w:themeColor="text1"/>
        </w:rPr>
        <w:t>31</w:t>
      </w:r>
      <w:r w:rsidRPr="0071458A">
        <w:rPr>
          <w:rFonts w:ascii="Times New Roman" w:hAnsi="Times New Roman" w:hint="eastAsia"/>
          <w:color w:val="000000" w:themeColor="text1"/>
        </w:rPr>
        <w:t>日止，顯見此</w:t>
      </w:r>
      <w:r w:rsidRPr="0071458A">
        <w:rPr>
          <w:rFonts w:ascii="Times New Roman" w:hAnsi="Times New Roman" w:hint="eastAsia"/>
          <w:color w:val="000000" w:themeColor="text1"/>
          <w:spacing w:val="6"/>
        </w:rPr>
        <w:t>計畫的推動係鼓勵性質，視各家醫院的參與意願</w:t>
      </w:r>
      <w:r w:rsidRPr="0071458A">
        <w:rPr>
          <w:rFonts w:ascii="Times New Roman" w:hAnsi="Times New Roman" w:hint="eastAsia"/>
          <w:color w:val="000000" w:themeColor="text1"/>
        </w:rPr>
        <w:t>。依據衛福部的</w:t>
      </w:r>
      <w:r w:rsidRPr="0071458A">
        <w:rPr>
          <w:rFonts w:ascii="Times New Roman" w:hAnsi="Times New Roman" w:hint="eastAsia"/>
          <w:color w:val="000000" w:themeColor="text1"/>
          <w:spacing w:val="6"/>
        </w:rPr>
        <w:t>資料顯示，</w:t>
      </w:r>
      <w:r w:rsidRPr="0071458A">
        <w:rPr>
          <w:rFonts w:ascii="Times New Roman" w:hAnsi="Times New Roman"/>
          <w:color w:val="000000" w:themeColor="text1"/>
          <w:spacing w:val="6"/>
        </w:rPr>
        <w:t>109-110</w:t>
      </w:r>
      <w:r w:rsidRPr="0071458A">
        <w:rPr>
          <w:rFonts w:ascii="Times New Roman" w:hAnsi="Times New Roman" w:hint="eastAsia"/>
          <w:color w:val="000000" w:themeColor="text1"/>
          <w:spacing w:val="6"/>
        </w:rPr>
        <w:t>年「出院準備銜接長照服務計畫</w:t>
      </w:r>
      <w:r w:rsidRPr="0071458A">
        <w:rPr>
          <w:rFonts w:ascii="Times New Roman" w:hAnsi="Times New Roman" w:hint="eastAsia"/>
          <w:color w:val="000000" w:themeColor="text1"/>
        </w:rPr>
        <w:t>」參與醫院計有</w:t>
      </w:r>
      <w:r w:rsidRPr="0071458A">
        <w:rPr>
          <w:rFonts w:ascii="Times New Roman" w:hAnsi="Times New Roman"/>
          <w:color w:val="000000" w:themeColor="text1"/>
        </w:rPr>
        <w:t>290</w:t>
      </w:r>
      <w:r w:rsidRPr="0071458A">
        <w:rPr>
          <w:rFonts w:ascii="Times New Roman" w:hAnsi="Times New Roman" w:hint="eastAsia"/>
          <w:color w:val="000000" w:themeColor="text1"/>
        </w:rPr>
        <w:t>家</w:t>
      </w:r>
      <w:r w:rsidRPr="0071458A">
        <w:rPr>
          <w:rStyle w:val="aff5"/>
          <w:rFonts w:ascii="Times New Roman" w:hAnsi="Times New Roman"/>
          <w:color w:val="000000" w:themeColor="text1"/>
        </w:rPr>
        <w:footnoteReference w:id="12"/>
      </w:r>
      <w:r w:rsidRPr="0071458A">
        <w:rPr>
          <w:rFonts w:ascii="Times New Roman" w:hAnsi="Times New Roman" w:hint="eastAsia"/>
          <w:color w:val="000000" w:themeColor="text1"/>
        </w:rPr>
        <w:t>，惟</w:t>
      </w:r>
      <w:r w:rsidRPr="0071458A">
        <w:rPr>
          <w:rFonts w:ascii="Times New Roman" w:hAnsi="Times New Roman" w:hint="eastAsia"/>
          <w:color w:val="000000" w:themeColor="text1"/>
          <w:spacing w:val="-6"/>
        </w:rPr>
        <w:t>占醫院總家數</w:t>
      </w:r>
      <w:r w:rsidRPr="0071458A">
        <w:rPr>
          <w:rFonts w:ascii="Times New Roman" w:hAnsi="Times New Roman"/>
          <w:color w:val="000000" w:themeColor="text1"/>
          <w:spacing w:val="-6"/>
        </w:rPr>
        <w:t>478</w:t>
      </w:r>
      <w:r w:rsidRPr="0071458A">
        <w:rPr>
          <w:rFonts w:ascii="Times New Roman" w:hAnsi="Times New Roman" w:hint="eastAsia"/>
          <w:color w:val="000000" w:themeColor="text1"/>
          <w:spacing w:val="-6"/>
        </w:rPr>
        <w:t>家</w:t>
      </w:r>
      <w:r w:rsidRPr="0071458A">
        <w:rPr>
          <w:rStyle w:val="aff5"/>
          <w:rFonts w:ascii="Times New Roman" w:hAnsi="Times New Roman"/>
          <w:color w:val="000000" w:themeColor="text1"/>
          <w:spacing w:val="-6"/>
        </w:rPr>
        <w:footnoteReference w:id="13"/>
      </w:r>
      <w:r w:rsidRPr="0071458A">
        <w:rPr>
          <w:rFonts w:ascii="Times New Roman" w:hAnsi="Times New Roman" w:hint="eastAsia"/>
          <w:color w:val="000000" w:themeColor="text1"/>
          <w:spacing w:val="-6"/>
        </w:rPr>
        <w:t>的比率尚僅達到</w:t>
      </w:r>
      <w:r w:rsidRPr="0071458A">
        <w:rPr>
          <w:rFonts w:ascii="Times New Roman" w:hAnsi="Times New Roman"/>
          <w:color w:val="000000" w:themeColor="text1"/>
          <w:spacing w:val="-6"/>
        </w:rPr>
        <w:t>6</w:t>
      </w:r>
      <w:r w:rsidRPr="0071458A">
        <w:rPr>
          <w:rFonts w:ascii="Times New Roman" w:hAnsi="Times New Roman" w:hint="eastAsia"/>
          <w:color w:val="000000" w:themeColor="text1"/>
          <w:spacing w:val="-6"/>
        </w:rPr>
        <w:t>成，亟待積極持續</w:t>
      </w:r>
      <w:r w:rsidRPr="0071458A">
        <w:rPr>
          <w:rFonts w:ascii="Times New Roman" w:hAnsi="Times New Roman" w:hint="eastAsia"/>
          <w:color w:val="000000" w:themeColor="text1"/>
          <w:spacing w:val="6"/>
        </w:rPr>
        <w:t>提升</w:t>
      </w:r>
      <w:r w:rsidRPr="0071458A">
        <w:rPr>
          <w:rFonts w:ascii="Times New Roman" w:hAnsi="Times New Roman" w:hint="eastAsia"/>
          <w:color w:val="000000" w:themeColor="text1"/>
        </w:rPr>
        <w:t>。</w:t>
      </w:r>
    </w:p>
    <w:p w14:paraId="6F86E7BA" w14:textId="7B14158C" w:rsidR="00C0438D" w:rsidRPr="0071458A" w:rsidRDefault="00C0438D" w:rsidP="00C0438D">
      <w:pPr>
        <w:pStyle w:val="4"/>
        <w:kinsoku w:val="0"/>
        <w:rPr>
          <w:rFonts w:ascii="Times New Roman"/>
          <w:color w:val="000000" w:themeColor="text1"/>
          <w:szCs w:val="20"/>
        </w:rPr>
      </w:pPr>
      <w:r w:rsidRPr="0071458A">
        <w:rPr>
          <w:rFonts w:ascii="Times New Roman" w:hint="eastAsia"/>
          <w:color w:val="000000" w:themeColor="text1"/>
        </w:rPr>
        <w:lastRenderedPageBreak/>
        <w:t>以本案為例，</w:t>
      </w:r>
      <w:r w:rsidR="00312510" w:rsidRPr="0071458A">
        <w:rPr>
          <w:rFonts w:ascii="Times New Roman" w:hint="eastAsia"/>
          <w:color w:val="000000" w:themeColor="text1"/>
          <w:spacing w:val="6"/>
        </w:rPr>
        <w:t>陳情人</w:t>
      </w:r>
      <w:r w:rsidRPr="0071458A">
        <w:rPr>
          <w:rFonts w:ascii="Times New Roman" w:hint="eastAsia"/>
          <w:color w:val="000000" w:themeColor="text1"/>
        </w:rPr>
        <w:t>於</w:t>
      </w:r>
      <w:r w:rsidRPr="0071458A">
        <w:rPr>
          <w:rFonts w:ascii="Times New Roman"/>
          <w:color w:val="000000" w:themeColor="text1"/>
        </w:rPr>
        <w:t>107</w:t>
      </w:r>
      <w:r w:rsidRPr="0071458A">
        <w:rPr>
          <w:rFonts w:ascii="Times New Roman" w:hint="eastAsia"/>
          <w:color w:val="000000" w:themeColor="text1"/>
        </w:rPr>
        <w:t>年</w:t>
      </w:r>
      <w:r w:rsidRPr="0071458A">
        <w:rPr>
          <w:rFonts w:ascii="Times New Roman"/>
          <w:color w:val="000000" w:themeColor="text1"/>
        </w:rPr>
        <w:t>6</w:t>
      </w:r>
      <w:r w:rsidRPr="0071458A">
        <w:rPr>
          <w:rFonts w:ascii="Times New Roman" w:hint="eastAsia"/>
          <w:color w:val="000000" w:themeColor="text1"/>
        </w:rPr>
        <w:t>月間因車禍而</w:t>
      </w:r>
      <w:r w:rsidRPr="0071458A">
        <w:rPr>
          <w:rFonts w:ascii="Times New Roman" w:hint="eastAsia"/>
          <w:color w:val="000000" w:themeColor="text1"/>
          <w:szCs w:val="20"/>
        </w:rPr>
        <w:t>於</w:t>
      </w:r>
      <w:r w:rsidR="00753E81" w:rsidRPr="0071458A">
        <w:rPr>
          <w:rFonts w:ascii="Times New Roman" w:hint="eastAsia"/>
          <w:color w:val="000000" w:themeColor="text1"/>
        </w:rPr>
        <w:t>A</w:t>
      </w:r>
      <w:r w:rsidRPr="0071458A">
        <w:rPr>
          <w:rFonts w:ascii="Times New Roman" w:hint="eastAsia"/>
          <w:color w:val="000000" w:themeColor="text1"/>
        </w:rPr>
        <w:t>醫院接受手術並</w:t>
      </w:r>
      <w:r w:rsidRPr="0071458A">
        <w:rPr>
          <w:rFonts w:ascii="Times New Roman" w:hint="eastAsia"/>
          <w:color w:val="000000" w:themeColor="text1"/>
          <w:szCs w:val="20"/>
        </w:rPr>
        <w:t>住院</w:t>
      </w:r>
      <w:r w:rsidRPr="0071458A">
        <w:rPr>
          <w:rFonts w:ascii="Times New Roman" w:hint="eastAsia"/>
          <w:color w:val="000000" w:themeColor="text1"/>
        </w:rPr>
        <w:t>治療，於同年</w:t>
      </w:r>
      <w:r w:rsidRPr="0071458A">
        <w:rPr>
          <w:rFonts w:ascii="Times New Roman"/>
          <w:color w:val="000000" w:themeColor="text1"/>
          <w:szCs w:val="20"/>
        </w:rPr>
        <w:t>8</w:t>
      </w:r>
      <w:r w:rsidRPr="0071458A">
        <w:rPr>
          <w:rFonts w:ascii="Times New Roman" w:hint="eastAsia"/>
          <w:color w:val="000000" w:themeColor="text1"/>
          <w:szCs w:val="20"/>
        </w:rPr>
        <w:t>月</w:t>
      </w:r>
      <w:r w:rsidRPr="0071458A">
        <w:rPr>
          <w:rFonts w:ascii="Times New Roman" w:hint="eastAsia"/>
          <w:color w:val="000000" w:themeColor="text1"/>
        </w:rPr>
        <w:t>間</w:t>
      </w:r>
      <w:r w:rsidRPr="0071458A">
        <w:rPr>
          <w:rFonts w:ascii="Times New Roman" w:hint="eastAsia"/>
          <w:color w:val="000000" w:themeColor="text1"/>
          <w:szCs w:val="20"/>
        </w:rPr>
        <w:t>因</w:t>
      </w:r>
      <w:r w:rsidRPr="0071458A">
        <w:rPr>
          <w:rFonts w:ascii="Times New Roman" w:hint="eastAsia"/>
          <w:color w:val="000000" w:themeColor="text1"/>
        </w:rPr>
        <w:t>有</w:t>
      </w:r>
      <w:r w:rsidRPr="0071458A">
        <w:rPr>
          <w:rFonts w:ascii="Times New Roman" w:hint="eastAsia"/>
          <w:color w:val="000000" w:themeColor="text1"/>
          <w:szCs w:val="20"/>
        </w:rPr>
        <w:t>長期復健需求，出院後轉至</w:t>
      </w:r>
      <w:r w:rsidR="00753E81" w:rsidRPr="0071458A">
        <w:rPr>
          <w:rFonts w:ascii="Times New Roman" w:hint="eastAsia"/>
          <w:color w:val="000000" w:themeColor="text1"/>
        </w:rPr>
        <w:t>B</w:t>
      </w:r>
      <w:r w:rsidRPr="0071458A">
        <w:rPr>
          <w:rFonts w:ascii="Times New Roman" w:hint="eastAsia"/>
          <w:color w:val="000000" w:themeColor="text1"/>
          <w:szCs w:val="20"/>
        </w:rPr>
        <w:t>醫院接受</w:t>
      </w:r>
      <w:r w:rsidRPr="0071458A">
        <w:rPr>
          <w:rFonts w:ascii="Times New Roman" w:hint="eastAsia"/>
          <w:color w:val="000000" w:themeColor="text1"/>
          <w:spacing w:val="4"/>
          <w:szCs w:val="20"/>
        </w:rPr>
        <w:t>復</w:t>
      </w:r>
      <w:r w:rsidRPr="0071458A">
        <w:rPr>
          <w:rFonts w:ascii="Times New Roman" w:hint="eastAsia"/>
          <w:color w:val="000000" w:themeColor="text1"/>
          <w:spacing w:val="-6"/>
          <w:szCs w:val="20"/>
        </w:rPr>
        <w:t>健治療</w:t>
      </w:r>
      <w:r w:rsidRPr="0071458A">
        <w:rPr>
          <w:rFonts w:ascii="Times New Roman"/>
          <w:color w:val="000000" w:themeColor="text1"/>
          <w:spacing w:val="-6"/>
          <w:szCs w:val="20"/>
        </w:rPr>
        <w:t>28</w:t>
      </w:r>
      <w:r w:rsidRPr="0071458A">
        <w:rPr>
          <w:rFonts w:ascii="Times New Roman" w:hint="eastAsia"/>
          <w:color w:val="000000" w:themeColor="text1"/>
          <w:spacing w:val="-6"/>
          <w:szCs w:val="20"/>
        </w:rPr>
        <w:t>天</w:t>
      </w:r>
      <w:r w:rsidRPr="0071458A">
        <w:rPr>
          <w:rFonts w:ascii="Times New Roman" w:hint="eastAsia"/>
          <w:color w:val="000000" w:themeColor="text1"/>
          <w:spacing w:val="-6"/>
        </w:rPr>
        <w:t>，</w:t>
      </w:r>
      <w:r w:rsidR="00753E81" w:rsidRPr="0071458A">
        <w:rPr>
          <w:rFonts w:ascii="Times New Roman" w:hint="eastAsia"/>
          <w:color w:val="000000" w:themeColor="text1"/>
        </w:rPr>
        <w:t>A</w:t>
      </w:r>
      <w:r w:rsidRPr="0071458A">
        <w:rPr>
          <w:rFonts w:ascii="Times New Roman" w:hint="eastAsia"/>
          <w:color w:val="000000" w:themeColor="text1"/>
        </w:rPr>
        <w:t>醫院因此</w:t>
      </w:r>
      <w:r w:rsidRPr="0071458A">
        <w:rPr>
          <w:rFonts w:ascii="Times New Roman" w:hint="eastAsia"/>
          <w:color w:val="000000" w:themeColor="text1"/>
          <w:spacing w:val="-6"/>
          <w:szCs w:val="20"/>
        </w:rPr>
        <w:t>未啟動</w:t>
      </w:r>
      <w:r w:rsidRPr="0071458A">
        <w:rPr>
          <w:rFonts w:ascii="Times New Roman" w:hint="eastAsia"/>
          <w:color w:val="000000" w:themeColor="text1"/>
          <w:spacing w:val="-6"/>
        </w:rPr>
        <w:t>出院準備銜接</w:t>
      </w:r>
      <w:r w:rsidRPr="0071458A">
        <w:rPr>
          <w:rFonts w:hint="eastAsia"/>
          <w:color w:val="000000" w:themeColor="text1"/>
          <w:spacing w:val="-2"/>
        </w:rPr>
        <w:t>服務</w:t>
      </w:r>
      <w:r w:rsidRPr="0071458A">
        <w:rPr>
          <w:rFonts w:ascii="Times New Roman" w:hint="eastAsia"/>
          <w:color w:val="000000" w:themeColor="text1"/>
          <w:szCs w:val="20"/>
        </w:rPr>
        <w:t>，</w:t>
      </w:r>
      <w:r w:rsidRPr="0071458A">
        <w:rPr>
          <w:rFonts w:ascii="Times New Roman" w:hint="eastAsia"/>
          <w:color w:val="000000" w:themeColor="text1"/>
        </w:rPr>
        <w:t>嗣因</w:t>
      </w:r>
      <w:r w:rsidRPr="0071458A">
        <w:rPr>
          <w:rFonts w:ascii="Times New Roman" w:hint="eastAsia"/>
          <w:color w:val="000000" w:themeColor="text1"/>
          <w:szCs w:val="20"/>
        </w:rPr>
        <w:t>健保</w:t>
      </w:r>
      <w:r w:rsidRPr="0071458A">
        <w:rPr>
          <w:rFonts w:ascii="Times New Roman" w:hint="eastAsia"/>
          <w:color w:val="000000" w:themeColor="text1"/>
        </w:rPr>
        <w:t>給付</w:t>
      </w:r>
      <w:r w:rsidRPr="0071458A">
        <w:rPr>
          <w:rFonts w:ascii="Times New Roman" w:hint="eastAsia"/>
          <w:color w:val="000000" w:themeColor="text1"/>
          <w:szCs w:val="20"/>
        </w:rPr>
        <w:t>期滿，</w:t>
      </w:r>
      <w:r w:rsidRPr="0071458A">
        <w:rPr>
          <w:rFonts w:ascii="Times New Roman" w:hint="eastAsia"/>
          <w:color w:val="000000" w:themeColor="text1"/>
        </w:rPr>
        <w:t>遂再</w:t>
      </w:r>
      <w:r w:rsidRPr="0071458A">
        <w:rPr>
          <w:rFonts w:ascii="Times New Roman" w:hint="eastAsia"/>
          <w:color w:val="000000" w:themeColor="text1"/>
          <w:szCs w:val="20"/>
        </w:rPr>
        <w:t>轉至</w:t>
      </w:r>
      <w:r w:rsidR="00753E81" w:rsidRPr="0071458A">
        <w:rPr>
          <w:rFonts w:ascii="Times New Roman" w:hint="eastAsia"/>
          <w:color w:val="000000" w:themeColor="text1"/>
        </w:rPr>
        <w:t>C</w:t>
      </w:r>
      <w:r w:rsidRPr="0071458A">
        <w:rPr>
          <w:rFonts w:ascii="Times New Roman" w:hint="eastAsia"/>
          <w:color w:val="000000" w:themeColor="text1"/>
          <w:szCs w:val="20"/>
        </w:rPr>
        <w:t>醫院</w:t>
      </w:r>
      <w:r w:rsidRPr="0071458A">
        <w:rPr>
          <w:rFonts w:ascii="Times New Roman" w:hint="eastAsia"/>
          <w:color w:val="000000" w:themeColor="text1"/>
        </w:rPr>
        <w:t>住院</w:t>
      </w:r>
      <w:r w:rsidRPr="0071458A">
        <w:rPr>
          <w:rFonts w:ascii="Times New Roman" w:hint="eastAsia"/>
          <w:color w:val="000000" w:themeColor="text1"/>
          <w:szCs w:val="20"/>
        </w:rPr>
        <w:t>持續接受復健治療</w:t>
      </w:r>
      <w:r w:rsidRPr="0071458A">
        <w:rPr>
          <w:rFonts w:ascii="Times New Roman" w:hint="eastAsia"/>
          <w:color w:val="000000" w:themeColor="text1"/>
        </w:rPr>
        <w:t>，惟</w:t>
      </w:r>
      <w:r w:rsidR="00753E81" w:rsidRPr="0071458A">
        <w:rPr>
          <w:rFonts w:ascii="Times New Roman" w:hint="eastAsia"/>
          <w:color w:val="000000" w:themeColor="text1"/>
        </w:rPr>
        <w:t>C</w:t>
      </w:r>
      <w:r w:rsidRPr="0071458A">
        <w:rPr>
          <w:rFonts w:ascii="Times New Roman" w:hint="eastAsia"/>
          <w:color w:val="000000" w:themeColor="text1"/>
          <w:szCs w:val="20"/>
        </w:rPr>
        <w:t>醫院尚未</w:t>
      </w:r>
      <w:r w:rsidRPr="0071458A">
        <w:rPr>
          <w:rFonts w:ascii="Times New Roman" w:hint="eastAsia"/>
          <w:color w:val="000000" w:themeColor="text1"/>
        </w:rPr>
        <w:t>申請</w:t>
      </w:r>
      <w:r w:rsidRPr="0071458A">
        <w:rPr>
          <w:rFonts w:ascii="Times New Roman" w:hint="eastAsia"/>
          <w:color w:val="000000" w:themeColor="text1"/>
          <w:szCs w:val="20"/>
        </w:rPr>
        <w:t>加入</w:t>
      </w:r>
      <w:r w:rsidRPr="0071458A">
        <w:rPr>
          <w:rFonts w:ascii="Times New Roman" w:hAnsi="Times New Roman" w:hint="eastAsia"/>
          <w:color w:val="000000" w:themeColor="text1"/>
          <w:spacing w:val="6"/>
        </w:rPr>
        <w:t>「出院準備銜接長照服</w:t>
      </w:r>
      <w:r w:rsidRPr="0071458A">
        <w:rPr>
          <w:rFonts w:ascii="Times New Roman" w:hAnsi="Times New Roman" w:hint="eastAsia"/>
          <w:color w:val="000000" w:themeColor="text1"/>
          <w:spacing w:val="-2"/>
        </w:rPr>
        <w:t>務計畫」</w:t>
      </w:r>
      <w:r w:rsidRPr="0071458A">
        <w:rPr>
          <w:rFonts w:ascii="Times New Roman" w:hint="eastAsia"/>
          <w:color w:val="000000" w:themeColor="text1"/>
        </w:rPr>
        <w:t>，以致</w:t>
      </w:r>
      <w:r w:rsidR="00312510" w:rsidRPr="0071458A">
        <w:rPr>
          <w:rFonts w:ascii="Times New Roman" w:hint="eastAsia"/>
          <w:color w:val="000000" w:themeColor="text1"/>
          <w:spacing w:val="6"/>
        </w:rPr>
        <w:t>陳情人</w:t>
      </w:r>
      <w:r w:rsidRPr="0071458A">
        <w:rPr>
          <w:rFonts w:ascii="Times New Roman" w:hint="eastAsia"/>
          <w:color w:val="000000" w:themeColor="text1"/>
        </w:rPr>
        <w:t>出院後無法透過出院準備評估銜接</w:t>
      </w:r>
      <w:r w:rsidRPr="0071458A">
        <w:rPr>
          <w:rFonts w:ascii="Times New Roman" w:hint="eastAsia"/>
          <w:color w:val="000000" w:themeColor="text1"/>
          <w:szCs w:val="20"/>
        </w:rPr>
        <w:t>長照服務。</w:t>
      </w:r>
    </w:p>
    <w:p w14:paraId="2574BA4A" w14:textId="77777777" w:rsidR="00C0438D" w:rsidRPr="0071458A" w:rsidRDefault="00C0438D" w:rsidP="00C0438D">
      <w:pPr>
        <w:pStyle w:val="3"/>
        <w:rPr>
          <w:rFonts w:ascii="Times New Roman" w:hAnsi="Times New Roman"/>
          <w:b/>
          <w:color w:val="000000" w:themeColor="text1"/>
          <w:spacing w:val="-6"/>
        </w:rPr>
      </w:pPr>
      <w:bookmarkStart w:id="258" w:name="_Toc110006702"/>
      <w:bookmarkStart w:id="259" w:name="_Toc110505038"/>
      <w:r w:rsidRPr="0071458A">
        <w:rPr>
          <w:rFonts w:ascii="Times New Roman" w:hAnsi="Times New Roman"/>
          <w:b/>
          <w:color w:val="000000" w:themeColor="text1"/>
        </w:rPr>
        <w:t>64</w:t>
      </w:r>
      <w:r w:rsidRPr="0071458A">
        <w:rPr>
          <w:rFonts w:ascii="Times New Roman" w:hAnsi="Times New Roman" w:hint="eastAsia"/>
          <w:b/>
          <w:color w:val="000000" w:themeColor="text1"/>
        </w:rPr>
        <w:t>歲以下失能者須先取得身心障礙證明，方能接受</w:t>
      </w:r>
      <w:r w:rsidRPr="0071458A">
        <w:rPr>
          <w:rFonts w:ascii="Times New Roman" w:hAnsi="Times New Roman" w:hint="eastAsia"/>
          <w:b/>
          <w:color w:val="000000" w:themeColor="text1"/>
          <w:spacing w:val="4"/>
        </w:rPr>
        <w:t>長</w:t>
      </w:r>
      <w:r w:rsidRPr="0071458A">
        <w:rPr>
          <w:rFonts w:ascii="Times New Roman" w:hAnsi="Times New Roman" w:hint="eastAsia"/>
          <w:b/>
          <w:color w:val="000000" w:themeColor="text1"/>
          <w:spacing w:val="-6"/>
        </w:rPr>
        <w:t>照服務評估</w:t>
      </w:r>
      <w:r w:rsidRPr="0071458A">
        <w:rPr>
          <w:rFonts w:ascii="Times New Roman" w:hAnsi="Times New Roman" w:hint="eastAsia"/>
          <w:b/>
          <w:color w:val="000000" w:themeColor="text1"/>
        </w:rPr>
        <w:t>，以致</w:t>
      </w:r>
      <w:r w:rsidRPr="0071458A">
        <w:rPr>
          <w:rFonts w:ascii="Times New Roman" w:hAnsi="Times New Roman"/>
          <w:b/>
          <w:color w:val="000000" w:themeColor="text1"/>
        </w:rPr>
        <w:t>109</w:t>
      </w:r>
      <w:r w:rsidRPr="0071458A">
        <w:rPr>
          <w:rFonts w:ascii="Times New Roman" w:hAnsi="Times New Roman" w:hint="eastAsia"/>
          <w:b/>
          <w:color w:val="000000" w:themeColor="text1"/>
        </w:rPr>
        <w:t>年及</w:t>
      </w:r>
      <w:r w:rsidRPr="0071458A">
        <w:rPr>
          <w:rFonts w:ascii="Times New Roman" w:hAnsi="Times New Roman"/>
          <w:b/>
          <w:color w:val="000000" w:themeColor="text1"/>
        </w:rPr>
        <w:t>110</w:t>
      </w:r>
      <w:r w:rsidRPr="0071458A">
        <w:rPr>
          <w:rFonts w:ascii="Times New Roman" w:hAnsi="Times New Roman" w:hint="eastAsia"/>
          <w:b/>
          <w:color w:val="000000" w:themeColor="text1"/>
        </w:rPr>
        <w:t>年身心障礙者接受出院準備銜接長照服務評估的人數增加有</w:t>
      </w:r>
      <w:r w:rsidRPr="0071458A">
        <w:rPr>
          <w:rFonts w:ascii="Times New Roman" w:hAnsi="Times New Roman" w:hint="eastAsia"/>
          <w:b/>
          <w:color w:val="000000" w:themeColor="text1"/>
          <w:spacing w:val="-6"/>
        </w:rPr>
        <w:t>限，亦恐因而衍生服務銜接的空窗期：</w:t>
      </w:r>
      <w:bookmarkEnd w:id="258"/>
      <w:bookmarkEnd w:id="259"/>
    </w:p>
    <w:p w14:paraId="0A1B7C22" w14:textId="77777777" w:rsidR="00C0438D" w:rsidRPr="0071458A" w:rsidRDefault="00C0438D" w:rsidP="00C0438D">
      <w:pPr>
        <w:pStyle w:val="4"/>
        <w:kinsoku w:val="0"/>
        <w:rPr>
          <w:rFonts w:ascii="Times New Roman"/>
          <w:color w:val="000000" w:themeColor="text1"/>
        </w:rPr>
      </w:pPr>
      <w:r w:rsidRPr="0071458A">
        <w:rPr>
          <w:rFonts w:ascii="Times New Roman" w:hint="eastAsia"/>
          <w:color w:val="000000" w:themeColor="text1"/>
        </w:rPr>
        <w:t>依據《長照服務給付辦法》第</w:t>
      </w:r>
      <w:r w:rsidRPr="0071458A">
        <w:rPr>
          <w:rFonts w:ascii="Times New Roman"/>
          <w:color w:val="000000" w:themeColor="text1"/>
        </w:rPr>
        <w:t>2</w:t>
      </w:r>
      <w:r w:rsidRPr="0071458A">
        <w:rPr>
          <w:rFonts w:ascii="Times New Roman" w:hint="eastAsia"/>
          <w:color w:val="000000" w:themeColor="text1"/>
        </w:rPr>
        <w:t>條第</w:t>
      </w:r>
      <w:r w:rsidRPr="0071458A">
        <w:rPr>
          <w:rFonts w:ascii="Times New Roman"/>
          <w:color w:val="000000" w:themeColor="text1"/>
        </w:rPr>
        <w:t>1</w:t>
      </w:r>
      <w:r w:rsidRPr="0071458A">
        <w:rPr>
          <w:rFonts w:ascii="Times New Roman" w:hint="eastAsia"/>
          <w:color w:val="000000" w:themeColor="text1"/>
        </w:rPr>
        <w:t>項規定，因身心失能且符合下列資格之一者，得向長照中心或</w:t>
      </w:r>
      <w:r w:rsidRPr="0071458A">
        <w:rPr>
          <w:rFonts w:ascii="Times New Roman" w:hint="eastAsia"/>
          <w:color w:val="000000" w:themeColor="text1"/>
          <w:spacing w:val="-4"/>
        </w:rPr>
        <w:t>地方主管機關申請長照服務：</w:t>
      </w:r>
      <w:r w:rsidRPr="0071458A">
        <w:rPr>
          <w:rFonts w:ascii="Times New Roman"/>
          <w:color w:val="000000" w:themeColor="text1"/>
          <w:spacing w:val="-4"/>
        </w:rPr>
        <w:t>(1)65</w:t>
      </w:r>
      <w:r w:rsidRPr="0071458A">
        <w:rPr>
          <w:rFonts w:ascii="Times New Roman" w:hint="eastAsia"/>
          <w:color w:val="000000" w:themeColor="text1"/>
          <w:spacing w:val="-4"/>
        </w:rPr>
        <w:t>歲以上，但具</w:t>
      </w:r>
      <w:r w:rsidRPr="0071458A">
        <w:rPr>
          <w:rFonts w:ascii="Times New Roman" w:hint="eastAsia"/>
          <w:color w:val="000000" w:themeColor="text1"/>
        </w:rPr>
        <w:t>原</w:t>
      </w:r>
      <w:r w:rsidRPr="0071458A">
        <w:rPr>
          <w:rFonts w:ascii="Times New Roman" w:hint="eastAsia"/>
          <w:color w:val="000000" w:themeColor="text1"/>
          <w:spacing w:val="6"/>
        </w:rPr>
        <w:t>住民身分者，為</w:t>
      </w:r>
      <w:r w:rsidRPr="0071458A">
        <w:rPr>
          <w:rFonts w:ascii="Times New Roman"/>
          <w:color w:val="000000" w:themeColor="text1"/>
          <w:spacing w:val="6"/>
        </w:rPr>
        <w:t>55</w:t>
      </w:r>
      <w:r w:rsidRPr="0071458A">
        <w:rPr>
          <w:rFonts w:ascii="Times New Roman" w:hint="eastAsia"/>
          <w:color w:val="000000" w:themeColor="text1"/>
          <w:spacing w:val="6"/>
        </w:rPr>
        <w:t>歲以上；</w:t>
      </w:r>
      <w:r w:rsidRPr="0071458A">
        <w:rPr>
          <w:rFonts w:ascii="Times New Roman"/>
          <w:color w:val="000000" w:themeColor="text1"/>
          <w:spacing w:val="6"/>
        </w:rPr>
        <w:t>(2)</w:t>
      </w:r>
      <w:r w:rsidRPr="0071458A">
        <w:rPr>
          <w:rFonts w:ascii="Times New Roman" w:hint="eastAsia"/>
          <w:color w:val="000000" w:themeColor="text1"/>
          <w:spacing w:val="6"/>
        </w:rPr>
        <w:t>領有身心障礙證明</w:t>
      </w:r>
      <w:r w:rsidRPr="0071458A">
        <w:rPr>
          <w:rFonts w:ascii="Times New Roman" w:hint="eastAsia"/>
          <w:color w:val="000000" w:themeColor="text1"/>
          <w:spacing w:val="-4"/>
        </w:rPr>
        <w:t>；</w:t>
      </w:r>
      <w:r w:rsidRPr="0071458A">
        <w:rPr>
          <w:rFonts w:ascii="Times New Roman"/>
          <w:color w:val="000000" w:themeColor="text1"/>
          <w:spacing w:val="-4"/>
        </w:rPr>
        <w:t>(3)50</w:t>
      </w:r>
      <w:r w:rsidRPr="0071458A">
        <w:rPr>
          <w:rFonts w:ascii="Times New Roman" w:hint="eastAsia"/>
          <w:color w:val="000000" w:themeColor="text1"/>
          <w:spacing w:val="-4"/>
        </w:rPr>
        <w:t>歲以上失智症。</w:t>
      </w:r>
    </w:p>
    <w:p w14:paraId="5B75D042" w14:textId="34420225" w:rsidR="00C0438D" w:rsidRPr="0071458A" w:rsidRDefault="00C0438D" w:rsidP="00C0438D">
      <w:pPr>
        <w:pStyle w:val="4"/>
        <w:kinsoku w:val="0"/>
        <w:rPr>
          <w:rFonts w:ascii="Times New Roman"/>
          <w:color w:val="000000" w:themeColor="text1"/>
        </w:rPr>
      </w:pPr>
      <w:r w:rsidRPr="0071458A">
        <w:rPr>
          <w:rFonts w:ascii="Times New Roman" w:hint="eastAsia"/>
          <w:color w:val="000000" w:themeColor="text1"/>
          <w:spacing w:val="6"/>
        </w:rPr>
        <w:t>依照上述規定，</w:t>
      </w:r>
      <w:r w:rsidRPr="0071458A">
        <w:rPr>
          <w:rFonts w:ascii="Times New Roman"/>
          <w:color w:val="000000" w:themeColor="text1"/>
          <w:spacing w:val="6"/>
        </w:rPr>
        <w:t>64</w:t>
      </w:r>
      <w:r w:rsidRPr="0071458A">
        <w:rPr>
          <w:rFonts w:ascii="Times New Roman" w:hint="eastAsia"/>
          <w:color w:val="000000" w:themeColor="text1"/>
          <w:spacing w:val="6"/>
        </w:rPr>
        <w:t>歲以下因意外或疾病而發生失</w:t>
      </w:r>
      <w:r w:rsidRPr="0071458A">
        <w:rPr>
          <w:rFonts w:ascii="Times New Roman" w:hint="eastAsia"/>
          <w:color w:val="000000" w:themeColor="text1"/>
          <w:spacing w:val="-6"/>
        </w:rPr>
        <w:t>能者，必須先取得身心障礙證明，始能成為長照</w:t>
      </w:r>
      <w:r w:rsidRPr="0071458A">
        <w:rPr>
          <w:rFonts w:ascii="Times New Roman"/>
          <w:color w:val="000000" w:themeColor="text1"/>
        </w:rPr>
        <w:t>2</w:t>
      </w:r>
      <w:r w:rsidRPr="0071458A">
        <w:rPr>
          <w:rFonts w:ascii="Times New Roman"/>
          <w:color w:val="000000" w:themeColor="text1"/>
          <w:spacing w:val="4"/>
        </w:rPr>
        <w:t>.0</w:t>
      </w:r>
      <w:r w:rsidRPr="0071458A">
        <w:rPr>
          <w:rFonts w:ascii="Times New Roman" w:hint="eastAsia"/>
          <w:color w:val="000000" w:themeColor="text1"/>
          <w:spacing w:val="4"/>
        </w:rPr>
        <w:t>之服務對象，接受長照服務需求評估。且地方政府</w:t>
      </w:r>
      <w:r w:rsidRPr="0071458A">
        <w:rPr>
          <w:rFonts w:ascii="Times New Roman" w:hint="eastAsia"/>
          <w:color w:val="000000" w:themeColor="text1"/>
          <w:spacing w:val="-6"/>
        </w:rPr>
        <w:t>與本院座談時，亦表示</w:t>
      </w:r>
      <w:r w:rsidRPr="0071458A">
        <w:rPr>
          <w:rFonts w:hAnsi="標楷體" w:hint="eastAsia"/>
          <w:color w:val="000000" w:themeColor="text1"/>
          <w:spacing w:val="-6"/>
        </w:rPr>
        <w:t>「</w:t>
      </w:r>
      <w:r w:rsidRPr="0071458A">
        <w:rPr>
          <w:rFonts w:ascii="Times New Roman" w:hint="eastAsia"/>
          <w:color w:val="000000" w:themeColor="text1"/>
          <w:spacing w:val="-6"/>
        </w:rPr>
        <w:t>實務上</w:t>
      </w:r>
      <w:r w:rsidRPr="0071458A">
        <w:rPr>
          <w:rFonts w:ascii="Times New Roman" w:hAnsi="Times New Roman" w:hint="eastAsia"/>
          <w:color w:val="000000" w:themeColor="text1"/>
        </w:rPr>
        <w:t>對於住院復健期</w:t>
      </w:r>
      <w:r w:rsidRPr="0071458A">
        <w:rPr>
          <w:rFonts w:ascii="Times New Roman" w:hint="eastAsia"/>
          <w:color w:val="000000" w:themeColor="text1"/>
          <w:spacing w:val="-2"/>
        </w:rPr>
        <w:t>間尚未獲發身心障礙證明的</w:t>
      </w:r>
      <w:r w:rsidRPr="0071458A">
        <w:rPr>
          <w:rFonts w:ascii="Times New Roman"/>
          <w:color w:val="000000" w:themeColor="text1"/>
          <w:spacing w:val="-2"/>
        </w:rPr>
        <w:t>64</w:t>
      </w:r>
      <w:r w:rsidRPr="0071458A">
        <w:rPr>
          <w:rFonts w:ascii="Times New Roman" w:hint="eastAsia"/>
          <w:color w:val="000000" w:themeColor="text1"/>
          <w:spacing w:val="-2"/>
        </w:rPr>
        <w:t>歲以下失能個案</w:t>
      </w:r>
      <w:r w:rsidRPr="0071458A">
        <w:rPr>
          <w:rFonts w:ascii="Times New Roman" w:hAnsi="Times New Roman" w:hint="eastAsia"/>
          <w:color w:val="000000" w:themeColor="text1"/>
          <w:spacing w:val="-6"/>
        </w:rPr>
        <w:t>，僅會進行身心障礙福利服務</w:t>
      </w:r>
      <w:r w:rsidRPr="0071458A">
        <w:rPr>
          <w:rFonts w:ascii="Times New Roman" w:hAnsi="Times New Roman" w:hint="eastAsia"/>
          <w:color w:val="000000" w:themeColor="text1"/>
        </w:rPr>
        <w:t>需</w:t>
      </w:r>
      <w:r w:rsidRPr="0071458A">
        <w:rPr>
          <w:rFonts w:ascii="Times New Roman" w:hAnsi="Times New Roman" w:hint="eastAsia"/>
          <w:color w:val="000000" w:themeColor="text1"/>
          <w:spacing w:val="-6"/>
        </w:rPr>
        <w:t>求評估，不會啟動長照失能評估</w:t>
      </w:r>
      <w:r w:rsidRPr="0071458A">
        <w:rPr>
          <w:rFonts w:hAnsi="標楷體" w:hint="eastAsia"/>
          <w:color w:val="000000" w:themeColor="text1"/>
          <w:spacing w:val="-6"/>
        </w:rPr>
        <w:t>」</w:t>
      </w:r>
      <w:r w:rsidRPr="0071458A">
        <w:rPr>
          <w:rFonts w:ascii="Times New Roman" w:hAnsi="Times New Roman" w:hint="eastAsia"/>
          <w:color w:val="000000" w:themeColor="text1"/>
          <w:spacing w:val="-6"/>
        </w:rPr>
        <w:t>。顯見</w:t>
      </w:r>
      <w:r w:rsidRPr="0071458A">
        <w:rPr>
          <w:rFonts w:ascii="Times New Roman"/>
          <w:color w:val="000000" w:themeColor="text1"/>
          <w:spacing w:val="6"/>
        </w:rPr>
        <w:t>64</w:t>
      </w:r>
      <w:r w:rsidRPr="0071458A">
        <w:rPr>
          <w:rFonts w:ascii="Times New Roman" w:hint="eastAsia"/>
          <w:color w:val="000000" w:themeColor="text1"/>
          <w:spacing w:val="6"/>
        </w:rPr>
        <w:t>歲以下失</w:t>
      </w:r>
      <w:r w:rsidRPr="0071458A">
        <w:rPr>
          <w:rFonts w:ascii="Times New Roman" w:hint="eastAsia"/>
          <w:color w:val="000000" w:themeColor="text1"/>
          <w:spacing w:val="-6"/>
        </w:rPr>
        <w:t>能者於住院期間，若未取得</w:t>
      </w:r>
      <w:r w:rsidRPr="0071458A">
        <w:rPr>
          <w:rFonts w:ascii="Times New Roman" w:hint="eastAsia"/>
          <w:color w:val="000000" w:themeColor="text1"/>
          <w:spacing w:val="4"/>
        </w:rPr>
        <w:t>身心障礙證明，將因不符合服務資格而無法接受出院準備銜接長照服務評估</w:t>
      </w:r>
      <w:r w:rsidRPr="0071458A">
        <w:rPr>
          <w:rFonts w:ascii="Times New Roman" w:hint="eastAsia"/>
          <w:color w:val="000000" w:themeColor="text1"/>
          <w:spacing w:val="-6"/>
        </w:rPr>
        <w:t>，恐</w:t>
      </w:r>
      <w:r w:rsidRPr="0071458A">
        <w:rPr>
          <w:rFonts w:ascii="Times New Roman" w:hAnsi="Times New Roman" w:hint="eastAsia"/>
          <w:color w:val="000000" w:themeColor="text1"/>
          <w:spacing w:val="-6"/>
        </w:rPr>
        <w:t>衍生</w:t>
      </w:r>
      <w:r w:rsidRPr="0071458A">
        <w:rPr>
          <w:rFonts w:ascii="Times New Roman" w:hAnsi="Times New Roman" w:hint="eastAsia"/>
          <w:color w:val="000000" w:themeColor="text1"/>
          <w:spacing w:val="6"/>
        </w:rPr>
        <w:t>服</w:t>
      </w:r>
      <w:r w:rsidRPr="0071458A">
        <w:rPr>
          <w:rFonts w:ascii="Times New Roman" w:hAnsi="Times New Roman" w:hint="eastAsia"/>
          <w:color w:val="000000" w:themeColor="text1"/>
          <w:spacing w:val="4"/>
        </w:rPr>
        <w:t>務銜接的空窗期</w:t>
      </w:r>
      <w:r w:rsidRPr="0071458A">
        <w:rPr>
          <w:rFonts w:ascii="Times New Roman" w:hint="eastAsia"/>
          <w:color w:val="000000" w:themeColor="text1"/>
          <w:spacing w:val="4"/>
        </w:rPr>
        <w:t>。此從接受出院準備銜接長照服務</w:t>
      </w:r>
      <w:r w:rsidRPr="0071458A">
        <w:rPr>
          <w:rFonts w:ascii="Times New Roman" w:hint="eastAsia"/>
          <w:color w:val="000000" w:themeColor="text1"/>
        </w:rPr>
        <w:t>評估的人數，多集中在</w:t>
      </w:r>
      <w:r w:rsidRPr="0071458A">
        <w:rPr>
          <w:rFonts w:ascii="Times New Roman"/>
          <w:color w:val="000000" w:themeColor="text1"/>
        </w:rPr>
        <w:t>65</w:t>
      </w:r>
      <w:r w:rsidRPr="0071458A">
        <w:rPr>
          <w:rFonts w:ascii="Times New Roman" w:hint="eastAsia"/>
          <w:color w:val="000000" w:themeColor="text1"/>
        </w:rPr>
        <w:t>歲以上失能老人，可見一斑。</w:t>
      </w:r>
      <w:r w:rsidRPr="0071458A">
        <w:rPr>
          <w:rFonts w:ascii="Times New Roman"/>
          <w:color w:val="000000" w:themeColor="text1"/>
        </w:rPr>
        <w:t>108</w:t>
      </w:r>
      <w:r w:rsidRPr="0071458A">
        <w:rPr>
          <w:rFonts w:ascii="Times New Roman" w:hint="eastAsia"/>
          <w:color w:val="000000" w:themeColor="text1"/>
        </w:rPr>
        <w:t>年</w:t>
      </w:r>
      <w:r w:rsidRPr="0071458A">
        <w:rPr>
          <w:rFonts w:ascii="Times New Roman" w:hint="eastAsia"/>
          <w:color w:val="000000" w:themeColor="text1"/>
          <w:spacing w:val="4"/>
        </w:rPr>
        <w:t>接受這項服務</w:t>
      </w:r>
      <w:r w:rsidRPr="0071458A">
        <w:rPr>
          <w:rFonts w:ascii="Times New Roman" w:hint="eastAsia"/>
          <w:color w:val="000000" w:themeColor="text1"/>
        </w:rPr>
        <w:t>評估的人數計有</w:t>
      </w:r>
      <w:r w:rsidRPr="0071458A">
        <w:rPr>
          <w:rFonts w:ascii="Times New Roman"/>
          <w:color w:val="000000" w:themeColor="text1"/>
        </w:rPr>
        <w:t>4</w:t>
      </w:r>
      <w:r w:rsidRPr="0071458A">
        <w:rPr>
          <w:rFonts w:ascii="Times New Roman" w:hint="eastAsia"/>
          <w:color w:val="000000" w:themeColor="text1"/>
        </w:rPr>
        <w:t>萬</w:t>
      </w:r>
      <w:r w:rsidRPr="0071458A">
        <w:rPr>
          <w:rFonts w:ascii="Times New Roman"/>
          <w:color w:val="000000" w:themeColor="text1"/>
        </w:rPr>
        <w:t>2,628</w:t>
      </w:r>
      <w:r w:rsidRPr="0071458A">
        <w:rPr>
          <w:rFonts w:ascii="Times New Roman" w:hint="eastAsia"/>
          <w:color w:val="000000" w:themeColor="text1"/>
        </w:rPr>
        <w:t>人，至</w:t>
      </w:r>
      <w:r w:rsidRPr="0071458A">
        <w:rPr>
          <w:rFonts w:ascii="Times New Roman"/>
          <w:color w:val="000000" w:themeColor="text1"/>
        </w:rPr>
        <w:t>109</w:t>
      </w:r>
      <w:r w:rsidRPr="0071458A">
        <w:rPr>
          <w:rFonts w:ascii="Times New Roman" w:hint="eastAsia"/>
          <w:color w:val="000000" w:themeColor="text1"/>
        </w:rPr>
        <w:t>年增加為</w:t>
      </w:r>
      <w:r w:rsidRPr="0071458A">
        <w:rPr>
          <w:rFonts w:ascii="Times New Roman"/>
          <w:color w:val="000000" w:themeColor="text1"/>
        </w:rPr>
        <w:lastRenderedPageBreak/>
        <w:t>5</w:t>
      </w:r>
      <w:r w:rsidRPr="0071458A">
        <w:rPr>
          <w:rFonts w:ascii="Times New Roman" w:hint="eastAsia"/>
          <w:color w:val="000000" w:themeColor="text1"/>
        </w:rPr>
        <w:t>萬</w:t>
      </w:r>
      <w:r w:rsidRPr="0071458A">
        <w:rPr>
          <w:rFonts w:ascii="Times New Roman"/>
          <w:color w:val="000000" w:themeColor="text1"/>
        </w:rPr>
        <w:t>7,454</w:t>
      </w:r>
      <w:r w:rsidRPr="0071458A">
        <w:rPr>
          <w:rFonts w:ascii="Times New Roman" w:hint="eastAsia"/>
          <w:color w:val="000000" w:themeColor="text1"/>
        </w:rPr>
        <w:t>人，其中</w:t>
      </w:r>
      <w:r w:rsidRPr="0071458A">
        <w:rPr>
          <w:rFonts w:ascii="Times New Roman"/>
          <w:color w:val="000000" w:themeColor="text1"/>
        </w:rPr>
        <w:t>65</w:t>
      </w:r>
      <w:r w:rsidRPr="0071458A">
        <w:rPr>
          <w:rFonts w:ascii="Times New Roman" w:hint="eastAsia"/>
          <w:color w:val="000000" w:themeColor="text1"/>
        </w:rPr>
        <w:t>歲以</w:t>
      </w:r>
      <w:r w:rsidRPr="0071458A">
        <w:rPr>
          <w:rFonts w:ascii="Times New Roman" w:hint="eastAsia"/>
          <w:color w:val="000000" w:themeColor="text1"/>
          <w:spacing w:val="-6"/>
        </w:rPr>
        <w:t>上失能老人增加</w:t>
      </w:r>
      <w:r w:rsidRPr="0071458A">
        <w:rPr>
          <w:rFonts w:ascii="Times New Roman"/>
          <w:color w:val="000000" w:themeColor="text1"/>
          <w:spacing w:val="-6"/>
        </w:rPr>
        <w:t>1</w:t>
      </w:r>
      <w:r w:rsidRPr="0071458A">
        <w:rPr>
          <w:rFonts w:ascii="Times New Roman" w:hint="eastAsia"/>
          <w:color w:val="000000" w:themeColor="text1"/>
          <w:spacing w:val="-6"/>
        </w:rPr>
        <w:t>萬多人，</w:t>
      </w:r>
      <w:r w:rsidRPr="0071458A">
        <w:rPr>
          <w:rFonts w:ascii="Times New Roman"/>
          <w:color w:val="000000" w:themeColor="text1"/>
          <w:spacing w:val="-6"/>
        </w:rPr>
        <w:t>64</w:t>
      </w:r>
      <w:r w:rsidRPr="0071458A">
        <w:rPr>
          <w:rFonts w:ascii="Times New Roman" w:hint="eastAsia"/>
          <w:color w:val="000000" w:themeColor="text1"/>
          <w:spacing w:val="-6"/>
        </w:rPr>
        <w:t>歲以下身心障礙者</w:t>
      </w:r>
      <w:r w:rsidRPr="0071458A">
        <w:rPr>
          <w:rFonts w:ascii="Times New Roman" w:hint="eastAsia"/>
          <w:color w:val="000000" w:themeColor="text1"/>
        </w:rPr>
        <w:t>則僅增加</w:t>
      </w:r>
      <w:r w:rsidRPr="0071458A">
        <w:rPr>
          <w:rFonts w:ascii="Times New Roman"/>
          <w:color w:val="000000" w:themeColor="text1"/>
        </w:rPr>
        <w:t>1,675</w:t>
      </w:r>
      <w:r w:rsidRPr="0071458A">
        <w:rPr>
          <w:rFonts w:ascii="Times New Roman" w:hint="eastAsia"/>
          <w:color w:val="000000" w:themeColor="text1"/>
        </w:rPr>
        <w:t>人</w:t>
      </w:r>
      <w:r w:rsidRPr="0071458A">
        <w:rPr>
          <w:rFonts w:ascii="Times New Roman"/>
          <w:color w:val="000000" w:themeColor="text1"/>
        </w:rPr>
        <w:t>(</w:t>
      </w:r>
      <w:r w:rsidRPr="0071458A">
        <w:rPr>
          <w:rFonts w:ascii="Times New Roman" w:hint="eastAsia"/>
          <w:color w:val="000000" w:themeColor="text1"/>
        </w:rPr>
        <w:t>詳見下圖</w:t>
      </w:r>
      <w:r w:rsidR="00D34B82" w:rsidRPr="0071458A">
        <w:rPr>
          <w:rFonts w:ascii="Times New Roman" w:hint="eastAsia"/>
          <w:color w:val="000000" w:themeColor="text1"/>
        </w:rPr>
        <w:t>6</w:t>
      </w:r>
      <w:r w:rsidRPr="0071458A">
        <w:rPr>
          <w:rFonts w:ascii="Times New Roman"/>
          <w:color w:val="000000" w:themeColor="text1"/>
        </w:rPr>
        <w:t>)</w:t>
      </w:r>
      <w:r w:rsidRPr="0071458A">
        <w:rPr>
          <w:rFonts w:ascii="Times New Roman" w:hint="eastAsia"/>
          <w:color w:val="000000" w:themeColor="text1"/>
        </w:rPr>
        <w:t>。</w:t>
      </w:r>
    </w:p>
    <w:p w14:paraId="51C35EC0" w14:textId="1B586CBF" w:rsidR="00C0438D" w:rsidRPr="0071458A" w:rsidRDefault="00C0438D" w:rsidP="00C0438D">
      <w:pPr>
        <w:pStyle w:val="21"/>
        <w:ind w:left="1020" w:firstLineChars="214" w:firstLine="728"/>
        <w:rPr>
          <w:color w:val="000000" w:themeColor="text1"/>
        </w:rPr>
      </w:pPr>
      <w:r w:rsidRPr="0071458A">
        <w:rPr>
          <w:noProof/>
          <w:color w:val="000000" w:themeColor="text1"/>
        </w:rPr>
        <w:drawing>
          <wp:inline distT="0" distB="0" distL="0" distR="0" wp14:anchorId="77B4FAFF" wp14:editId="320E0BC6">
            <wp:extent cx="4641198" cy="2169160"/>
            <wp:effectExtent l="19050" t="19050" r="26670" b="2159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6222" cy="2180856"/>
                    </a:xfrm>
                    <a:prstGeom prst="rect">
                      <a:avLst/>
                    </a:prstGeom>
                    <a:noFill/>
                    <a:ln w="9525" cmpd="sng">
                      <a:solidFill>
                        <a:srgbClr val="000000"/>
                      </a:solidFill>
                      <a:miter lim="800000"/>
                      <a:headEnd/>
                      <a:tailEnd/>
                    </a:ln>
                    <a:effectLst/>
                  </pic:spPr>
                </pic:pic>
              </a:graphicData>
            </a:graphic>
          </wp:inline>
        </w:drawing>
      </w:r>
    </w:p>
    <w:p w14:paraId="4F16BF5F" w14:textId="51AE4782" w:rsidR="00C0438D" w:rsidRPr="0071458A" w:rsidRDefault="00C0438D" w:rsidP="00C0438D">
      <w:pPr>
        <w:pStyle w:val="21"/>
        <w:ind w:left="1020" w:firstLineChars="210" w:firstLine="714"/>
        <w:rPr>
          <w:color w:val="000000" w:themeColor="text1"/>
        </w:rPr>
      </w:pPr>
      <w:r w:rsidRPr="0071458A">
        <w:rPr>
          <w:noProof/>
          <w:color w:val="000000" w:themeColor="text1"/>
        </w:rPr>
        <w:drawing>
          <wp:inline distT="0" distB="0" distL="0" distR="0" wp14:anchorId="750DFFC5" wp14:editId="520E1285">
            <wp:extent cx="4656026" cy="2231390"/>
            <wp:effectExtent l="19050" t="19050" r="11430" b="165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6018" cy="2236179"/>
                    </a:xfrm>
                    <a:prstGeom prst="rect">
                      <a:avLst/>
                    </a:prstGeom>
                    <a:noFill/>
                    <a:ln w="9525" cmpd="sng">
                      <a:solidFill>
                        <a:srgbClr val="000000"/>
                      </a:solidFill>
                      <a:miter lim="800000"/>
                      <a:headEnd/>
                      <a:tailEnd/>
                    </a:ln>
                    <a:effectLst/>
                  </pic:spPr>
                </pic:pic>
              </a:graphicData>
            </a:graphic>
          </wp:inline>
        </w:drawing>
      </w:r>
    </w:p>
    <w:p w14:paraId="36B86E43" w14:textId="77777777" w:rsidR="00C0438D" w:rsidRPr="0071458A" w:rsidRDefault="00C0438D" w:rsidP="00642892">
      <w:pPr>
        <w:pStyle w:val="a2"/>
        <w:numPr>
          <w:ilvl w:val="0"/>
          <w:numId w:val="40"/>
        </w:numPr>
        <w:spacing w:before="0" w:after="0"/>
        <w:ind w:left="1876" w:hanging="210"/>
        <w:textAlignment w:val="auto"/>
        <w:rPr>
          <w:rFonts w:ascii="Times New Roman"/>
          <w:b/>
          <w:color w:val="000000" w:themeColor="text1"/>
        </w:rPr>
      </w:pPr>
      <w:r w:rsidRPr="0071458A">
        <w:rPr>
          <w:rFonts w:ascii="Times New Roman" w:hAnsi="Times New Roman"/>
          <w:b/>
          <w:color w:val="000000" w:themeColor="text1"/>
          <w:spacing w:val="-4"/>
        </w:rPr>
        <w:t>108</w:t>
      </w:r>
      <w:r w:rsidRPr="0071458A">
        <w:rPr>
          <w:rFonts w:ascii="Times New Roman" w:hAnsi="Times New Roman" w:hint="eastAsia"/>
          <w:b/>
          <w:color w:val="000000" w:themeColor="text1"/>
          <w:spacing w:val="-4"/>
        </w:rPr>
        <w:t>年及</w:t>
      </w:r>
      <w:r w:rsidRPr="0071458A">
        <w:rPr>
          <w:rFonts w:ascii="Times New Roman" w:hAnsi="Times New Roman"/>
          <w:b/>
          <w:color w:val="000000" w:themeColor="text1"/>
          <w:spacing w:val="-4"/>
        </w:rPr>
        <w:t>109</w:t>
      </w:r>
      <w:r w:rsidRPr="0071458A">
        <w:rPr>
          <w:rFonts w:ascii="Times New Roman" w:hAnsi="Times New Roman" w:hint="eastAsia"/>
          <w:b/>
          <w:color w:val="000000" w:themeColor="text1"/>
          <w:spacing w:val="-4"/>
        </w:rPr>
        <w:t>年</w:t>
      </w:r>
      <w:r w:rsidRPr="0071458A">
        <w:rPr>
          <w:rFonts w:ascii="Times New Roman" w:hAnsi="Times New Roman" w:hint="eastAsia"/>
          <w:b/>
          <w:noProof/>
          <w:color w:val="000000" w:themeColor="text1"/>
          <w:spacing w:val="-4"/>
        </w:rPr>
        <w:t>各類出備個案接受醫院</w:t>
      </w:r>
      <w:r w:rsidRPr="0071458A">
        <w:rPr>
          <w:rFonts w:ascii="Times New Roman" w:hAnsi="Times New Roman" w:hint="eastAsia"/>
          <w:b/>
          <w:color w:val="000000" w:themeColor="text1"/>
          <w:spacing w:val="-4"/>
        </w:rPr>
        <w:t>長照需要評估</w:t>
      </w:r>
      <w:r w:rsidRPr="0071458A">
        <w:rPr>
          <w:rFonts w:ascii="Times New Roman" w:hAnsi="Times New Roman" w:hint="eastAsia"/>
          <w:b/>
          <w:color w:val="000000" w:themeColor="text1"/>
          <w:spacing w:val="0"/>
        </w:rPr>
        <w:t>之人數</w:t>
      </w:r>
      <w:r w:rsidRPr="0071458A">
        <w:rPr>
          <w:rFonts w:ascii="Times New Roman" w:hAnsi="Times New Roman" w:hint="eastAsia"/>
          <w:b/>
          <w:color w:val="000000" w:themeColor="text1"/>
        </w:rPr>
        <w:t>及占比</w:t>
      </w:r>
    </w:p>
    <w:p w14:paraId="5C6AD682" w14:textId="77777777" w:rsidR="00C0438D" w:rsidRPr="0071458A" w:rsidRDefault="00C0438D" w:rsidP="00C0438D">
      <w:pPr>
        <w:pStyle w:val="21"/>
        <w:spacing w:afterLines="100" w:after="457" w:line="320" w:lineRule="exact"/>
        <w:ind w:leftChars="333" w:left="1133" w:firstLineChars="113" w:firstLine="294"/>
        <w:jc w:val="right"/>
        <w:rPr>
          <w:rFonts w:ascii="Times New Roman"/>
          <w:color w:val="000000" w:themeColor="text1"/>
          <w:sz w:val="24"/>
          <w:szCs w:val="24"/>
        </w:rPr>
      </w:pPr>
      <w:r w:rsidRPr="0071458A">
        <w:rPr>
          <w:rFonts w:ascii="Times New Roman"/>
          <w:color w:val="000000" w:themeColor="text1"/>
          <w:sz w:val="24"/>
          <w:szCs w:val="24"/>
        </w:rPr>
        <w:t>(</w:t>
      </w:r>
      <w:r w:rsidRPr="0071458A">
        <w:rPr>
          <w:rFonts w:ascii="Times New Roman" w:hint="eastAsia"/>
          <w:color w:val="000000" w:themeColor="text1"/>
          <w:sz w:val="24"/>
          <w:szCs w:val="24"/>
        </w:rPr>
        <w:t>資料來源：衛福部，本院製圖</w:t>
      </w:r>
      <w:r w:rsidRPr="0071458A">
        <w:rPr>
          <w:rFonts w:ascii="Times New Roman"/>
          <w:color w:val="000000" w:themeColor="text1"/>
          <w:sz w:val="24"/>
          <w:szCs w:val="24"/>
        </w:rPr>
        <w:t>)</w:t>
      </w:r>
    </w:p>
    <w:p w14:paraId="09B40EB9" w14:textId="270D3620" w:rsidR="00C0438D" w:rsidRPr="0071458A" w:rsidRDefault="00C0438D" w:rsidP="00C0438D">
      <w:pPr>
        <w:pStyle w:val="3"/>
        <w:rPr>
          <w:color w:val="000000" w:themeColor="text1"/>
        </w:rPr>
      </w:pPr>
      <w:bookmarkStart w:id="260" w:name="_Toc110006703"/>
      <w:bookmarkStart w:id="261" w:name="_Toc110505039"/>
      <w:r w:rsidRPr="0071458A">
        <w:rPr>
          <w:rFonts w:hint="eastAsia"/>
          <w:color w:val="000000" w:themeColor="text1"/>
          <w:spacing w:val="-6"/>
        </w:rPr>
        <w:t>綜上，</w:t>
      </w:r>
      <w:r w:rsidRPr="0071458A">
        <w:rPr>
          <w:rFonts w:ascii="Times New Roman" w:hAnsi="Times New Roman" w:hint="eastAsia"/>
          <w:color w:val="000000" w:themeColor="text1"/>
          <w:spacing w:val="-6"/>
        </w:rPr>
        <w:t>衛福部為使失能者於出院後</w:t>
      </w:r>
      <w:r w:rsidRPr="0071458A">
        <w:rPr>
          <w:rFonts w:hint="eastAsia"/>
          <w:color w:val="000000" w:themeColor="text1"/>
          <w:spacing w:val="-6"/>
        </w:rPr>
        <w:t>可立即接軌使用長照</w:t>
      </w:r>
      <w:r w:rsidRPr="0071458A">
        <w:rPr>
          <w:rFonts w:hint="eastAsia"/>
          <w:color w:val="000000" w:themeColor="text1"/>
          <w:spacing w:val="-4"/>
        </w:rPr>
        <w:t>資源</w:t>
      </w:r>
      <w:r w:rsidRPr="0071458A">
        <w:rPr>
          <w:rFonts w:hint="eastAsia"/>
          <w:color w:val="000000" w:themeColor="text1"/>
          <w:spacing w:val="-12"/>
        </w:rPr>
        <w:t>，雖</w:t>
      </w:r>
      <w:r w:rsidRPr="0071458A">
        <w:rPr>
          <w:rFonts w:hint="eastAsia"/>
          <w:color w:val="000000" w:themeColor="text1"/>
          <w:spacing w:val="2"/>
        </w:rPr>
        <w:t>已</w:t>
      </w:r>
      <w:r w:rsidRPr="0071458A">
        <w:rPr>
          <w:rFonts w:ascii="Times New Roman" w:hAnsi="Times New Roman" w:hint="eastAsia"/>
          <w:color w:val="000000" w:themeColor="text1"/>
          <w:spacing w:val="2"/>
        </w:rPr>
        <w:t>自</w:t>
      </w:r>
      <w:r w:rsidRPr="0071458A">
        <w:rPr>
          <w:rFonts w:ascii="Times New Roman" w:hAnsi="Times New Roman"/>
          <w:color w:val="000000" w:themeColor="text1"/>
          <w:spacing w:val="2"/>
        </w:rPr>
        <w:t>106</w:t>
      </w:r>
      <w:r w:rsidRPr="0071458A">
        <w:rPr>
          <w:rFonts w:ascii="Times New Roman" w:hAnsi="Times New Roman" w:hint="eastAsia"/>
          <w:color w:val="000000" w:themeColor="text1"/>
          <w:spacing w:val="2"/>
        </w:rPr>
        <w:t>年推動出院準備銜接長照服務計畫，鼓勵醫院參與</w:t>
      </w:r>
      <w:r w:rsidRPr="0071458A">
        <w:rPr>
          <w:rFonts w:ascii="Times New Roman" w:hAnsi="Times New Roman" w:hint="eastAsia"/>
          <w:color w:val="000000" w:themeColor="text1"/>
          <w:spacing w:val="4"/>
        </w:rPr>
        <w:t>，惟</w:t>
      </w:r>
      <w:r w:rsidRPr="0071458A">
        <w:rPr>
          <w:rFonts w:ascii="Times New Roman" w:hAnsi="Times New Roman"/>
          <w:color w:val="000000" w:themeColor="text1"/>
          <w:spacing w:val="4"/>
        </w:rPr>
        <w:t>110</w:t>
      </w:r>
      <w:r w:rsidRPr="0071458A">
        <w:rPr>
          <w:rFonts w:ascii="Times New Roman" w:hAnsi="Times New Roman" w:hint="eastAsia"/>
          <w:color w:val="000000" w:themeColor="text1"/>
          <w:spacing w:val="4"/>
        </w:rPr>
        <w:t>年醫院參與家數占比尚僅能達到</w:t>
      </w:r>
      <w:r w:rsidRPr="0071458A">
        <w:rPr>
          <w:rFonts w:ascii="Times New Roman" w:hAnsi="Times New Roman"/>
          <w:color w:val="000000" w:themeColor="text1"/>
          <w:spacing w:val="4"/>
        </w:rPr>
        <w:t>6</w:t>
      </w:r>
      <w:r w:rsidRPr="0071458A">
        <w:rPr>
          <w:rFonts w:ascii="Times New Roman" w:hAnsi="Times New Roman" w:hint="eastAsia"/>
          <w:color w:val="000000" w:themeColor="text1"/>
          <w:spacing w:val="4"/>
        </w:rPr>
        <w:t>成，亟待持續提升</w:t>
      </w:r>
      <w:r w:rsidRPr="0071458A">
        <w:rPr>
          <w:rFonts w:ascii="Times New Roman" w:hAnsi="Times New Roman" w:hint="eastAsia"/>
          <w:color w:val="000000" w:themeColor="text1"/>
          <w:spacing w:val="6"/>
        </w:rPr>
        <w:t>；</w:t>
      </w:r>
      <w:r w:rsidRPr="0071458A">
        <w:rPr>
          <w:rFonts w:ascii="Times New Roman" w:hAnsi="Times New Roman" w:hint="eastAsia"/>
          <w:color w:val="000000" w:themeColor="text1"/>
          <w:spacing w:val="-12"/>
        </w:rPr>
        <w:t>且以本案</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rPr>
        <w:t>為例，因其住院復健之醫院未參與</w:t>
      </w:r>
      <w:r w:rsidRPr="0071458A">
        <w:rPr>
          <w:rFonts w:ascii="Times New Roman" w:hAnsi="Times New Roman" w:hint="eastAsia"/>
          <w:color w:val="000000" w:themeColor="text1"/>
          <w:spacing w:val="-6"/>
        </w:rPr>
        <w:t>這項服務計畫，以致出院前未能接受出院準備銜接</w:t>
      </w:r>
      <w:r w:rsidRPr="0071458A">
        <w:rPr>
          <w:rFonts w:ascii="Times New Roman" w:hAnsi="Times New Roman" w:hint="eastAsia"/>
          <w:color w:val="000000" w:themeColor="text1"/>
        </w:rPr>
        <w:t>長照服務評</w:t>
      </w:r>
      <w:r w:rsidRPr="0071458A">
        <w:rPr>
          <w:rFonts w:ascii="Times New Roman" w:hAnsi="Times New Roman" w:hint="eastAsia"/>
          <w:color w:val="000000" w:themeColor="text1"/>
          <w:spacing w:val="-4"/>
        </w:rPr>
        <w:t>估；又，</w:t>
      </w:r>
      <w:r w:rsidRPr="0071458A">
        <w:rPr>
          <w:rFonts w:ascii="Times New Roman" w:hAnsi="Times New Roman"/>
          <w:color w:val="000000" w:themeColor="text1"/>
          <w:spacing w:val="-4"/>
        </w:rPr>
        <w:t>6</w:t>
      </w:r>
      <w:r w:rsidRPr="0071458A">
        <w:rPr>
          <w:rFonts w:ascii="Times New Roman" w:hAnsi="Times New Roman"/>
          <w:color w:val="000000" w:themeColor="text1"/>
          <w:spacing w:val="4"/>
        </w:rPr>
        <w:t>4</w:t>
      </w:r>
      <w:r w:rsidRPr="0071458A">
        <w:rPr>
          <w:rFonts w:ascii="Times New Roman" w:hAnsi="Times New Roman" w:hint="eastAsia"/>
          <w:color w:val="000000" w:themeColor="text1"/>
          <w:spacing w:val="4"/>
        </w:rPr>
        <w:t>歲以下失能者於住院期間若尚未取得身心障礙證明</w:t>
      </w:r>
      <w:r w:rsidRPr="0071458A">
        <w:rPr>
          <w:rFonts w:ascii="Times New Roman" w:hAnsi="Times New Roman" w:hint="eastAsia"/>
          <w:color w:val="000000" w:themeColor="text1"/>
          <w:spacing w:val="-4"/>
        </w:rPr>
        <w:t>，即無法接受出院準備銜接長照</w:t>
      </w:r>
      <w:r w:rsidRPr="0071458A">
        <w:rPr>
          <w:rFonts w:ascii="Times New Roman" w:hAnsi="Times New Roman" w:hint="eastAsia"/>
          <w:color w:val="000000" w:themeColor="text1"/>
        </w:rPr>
        <w:t>服務評估，因</w:t>
      </w:r>
      <w:r w:rsidRPr="0071458A">
        <w:rPr>
          <w:rFonts w:ascii="Times New Roman" w:hAnsi="Times New Roman" w:hint="eastAsia"/>
          <w:color w:val="000000" w:themeColor="text1"/>
          <w:spacing w:val="-4"/>
        </w:rPr>
        <w:t>而衍</w:t>
      </w:r>
      <w:r w:rsidRPr="0071458A">
        <w:rPr>
          <w:rFonts w:ascii="Times New Roman" w:hAnsi="Times New Roman" w:hint="eastAsia"/>
          <w:color w:val="000000" w:themeColor="text1"/>
          <w:spacing w:val="6"/>
        </w:rPr>
        <w:t>生服務銜接的空窗期，以上均有待衛福部</w:t>
      </w:r>
      <w:r w:rsidRPr="0071458A">
        <w:rPr>
          <w:rFonts w:ascii="Times New Roman" w:hAnsi="Times New Roman" w:hint="eastAsia"/>
          <w:color w:val="000000" w:themeColor="text1"/>
          <w:spacing w:val="-4"/>
        </w:rPr>
        <w:t>檢討研謀解決對策，俾使有</w:t>
      </w:r>
      <w:r w:rsidRPr="0071458A">
        <w:rPr>
          <w:rFonts w:ascii="Times New Roman" w:hAnsi="Times New Roman" w:hint="eastAsia"/>
          <w:color w:val="000000" w:themeColor="text1"/>
          <w:spacing w:val="-4"/>
        </w:rPr>
        <w:lastRenderedPageBreak/>
        <w:t>需求者無縫</w:t>
      </w:r>
      <w:r w:rsidRPr="0071458A">
        <w:rPr>
          <w:rFonts w:ascii="Times New Roman" w:hAnsi="Times New Roman" w:hint="eastAsia"/>
          <w:color w:val="000000" w:themeColor="text1"/>
        </w:rPr>
        <w:t>接軌長照服務。</w:t>
      </w:r>
      <w:bookmarkEnd w:id="260"/>
      <w:bookmarkEnd w:id="261"/>
    </w:p>
    <w:p w14:paraId="71D1FC5E" w14:textId="77777777" w:rsidR="005C67A3" w:rsidRPr="0071458A" w:rsidRDefault="005C67A3" w:rsidP="005C67A3">
      <w:pPr>
        <w:pStyle w:val="42"/>
        <w:ind w:left="1701" w:firstLine="680"/>
        <w:rPr>
          <w:color w:val="000000" w:themeColor="text1"/>
        </w:rPr>
      </w:pPr>
    </w:p>
    <w:p w14:paraId="7906148F" w14:textId="2DF5BAFA" w:rsidR="00C0438D" w:rsidRPr="0071458A" w:rsidRDefault="00C0438D" w:rsidP="00C0438D">
      <w:pPr>
        <w:pStyle w:val="2"/>
        <w:kinsoku w:val="0"/>
        <w:ind w:left="1020" w:hanging="680"/>
        <w:rPr>
          <w:rFonts w:ascii="Times New Roman" w:hAnsi="Times New Roman"/>
          <w:b/>
          <w:color w:val="000000" w:themeColor="text1"/>
        </w:rPr>
      </w:pPr>
      <w:bookmarkStart w:id="262" w:name="_Toc110505040"/>
      <w:r w:rsidRPr="0071458A">
        <w:rPr>
          <w:rFonts w:ascii="Times New Roman" w:hint="eastAsia"/>
          <w:b/>
          <w:color w:val="000000" w:themeColor="text1"/>
          <w:spacing w:val="6"/>
          <w:shd w:val="clear" w:color="auto" w:fill="FFFFFF"/>
        </w:rPr>
        <w:t>我國已於</w:t>
      </w:r>
      <w:r w:rsidRPr="0071458A">
        <w:rPr>
          <w:rFonts w:ascii="Times New Roman"/>
          <w:b/>
          <w:color w:val="000000" w:themeColor="text1"/>
          <w:spacing w:val="6"/>
          <w:shd w:val="clear" w:color="auto" w:fill="FFFFFF"/>
        </w:rPr>
        <w:t>103</w:t>
      </w:r>
      <w:r w:rsidRPr="0071458A">
        <w:rPr>
          <w:rFonts w:ascii="Times New Roman" w:hint="eastAsia"/>
          <w:b/>
          <w:color w:val="000000" w:themeColor="text1"/>
          <w:spacing w:val="6"/>
          <w:shd w:val="clear" w:color="auto" w:fill="FFFFFF"/>
        </w:rPr>
        <w:t>年施行</w:t>
      </w:r>
      <w:r w:rsidRPr="0071458A">
        <w:rPr>
          <w:rFonts w:ascii="Times New Roman" w:hint="eastAsia"/>
          <w:b/>
          <w:color w:val="000000" w:themeColor="text1"/>
          <w:spacing w:val="6"/>
        </w:rPr>
        <w:t>《身心障礙者權利公約施行法》</w:t>
      </w:r>
      <w:r w:rsidRPr="0071458A">
        <w:rPr>
          <w:rFonts w:ascii="Times New Roman" w:hint="eastAsia"/>
          <w:b/>
          <w:color w:val="000000" w:themeColor="text1"/>
          <w:spacing w:val="6"/>
          <w:shd w:val="clear" w:color="auto" w:fill="FFFFFF"/>
        </w:rPr>
        <w:t>，將《</w:t>
      </w:r>
      <w:r w:rsidRPr="0071458A">
        <w:rPr>
          <w:rFonts w:ascii="Times New Roman"/>
          <w:b/>
          <w:color w:val="000000" w:themeColor="text1"/>
          <w:spacing w:val="6"/>
          <w:shd w:val="clear" w:color="auto" w:fill="FFFFFF"/>
        </w:rPr>
        <w:t>CRPD</w:t>
      </w:r>
      <w:r w:rsidRPr="0071458A">
        <w:rPr>
          <w:rFonts w:ascii="Times New Roman" w:hint="eastAsia"/>
          <w:b/>
          <w:color w:val="000000" w:themeColor="text1"/>
          <w:spacing w:val="6"/>
          <w:shd w:val="clear" w:color="auto" w:fill="FFFFFF"/>
        </w:rPr>
        <w:t>》國內法化，惟</w:t>
      </w:r>
      <w:r w:rsidRPr="0071458A">
        <w:rPr>
          <w:rFonts w:ascii="Times New Roman" w:hAnsi="Times New Roman" w:hint="eastAsia"/>
          <w:b/>
          <w:color w:val="000000" w:themeColor="text1"/>
          <w:spacing w:val="6"/>
        </w:rPr>
        <w:t>衛福部對於身心障礙者回歸</w:t>
      </w:r>
      <w:r w:rsidRPr="0071458A">
        <w:rPr>
          <w:rFonts w:ascii="Times New Roman" w:hAnsi="Times New Roman" w:hint="eastAsia"/>
          <w:b/>
          <w:color w:val="000000" w:themeColor="text1"/>
          <w:spacing w:val="-4"/>
        </w:rPr>
        <w:t>社區居住的</w:t>
      </w:r>
      <w:r w:rsidRPr="0071458A">
        <w:rPr>
          <w:rFonts w:ascii="Times New Roman" w:hAnsi="Times New Roman" w:hint="eastAsia"/>
          <w:b/>
          <w:color w:val="000000" w:themeColor="text1"/>
          <w:spacing w:val="6"/>
        </w:rPr>
        <w:t>推動與實踐</w:t>
      </w:r>
      <w:r w:rsidRPr="0071458A">
        <w:rPr>
          <w:rFonts w:ascii="Times New Roman" w:hAnsi="Times New Roman" w:hint="eastAsia"/>
          <w:b/>
          <w:color w:val="000000" w:themeColor="text1"/>
          <w:spacing w:val="-4"/>
        </w:rPr>
        <w:t>，迄今仍欠缺具體策略</w:t>
      </w:r>
      <w:r w:rsidRPr="0071458A">
        <w:rPr>
          <w:rFonts w:ascii="Times New Roman" w:hAnsi="Times New Roman" w:hint="eastAsia"/>
          <w:b/>
          <w:color w:val="000000" w:themeColor="text1"/>
          <w:spacing w:val="4"/>
        </w:rPr>
        <w:t>，亦未</w:t>
      </w:r>
      <w:r w:rsidRPr="0071458A">
        <w:rPr>
          <w:rFonts w:ascii="Times New Roman" w:hAnsi="Times New Roman" w:hint="eastAsia"/>
          <w:b/>
          <w:color w:val="000000" w:themeColor="text1"/>
          <w:spacing w:val="-4"/>
        </w:rPr>
        <w:t>能積</w:t>
      </w:r>
      <w:r w:rsidRPr="0071458A">
        <w:rPr>
          <w:rFonts w:ascii="Times New Roman" w:hAnsi="Times New Roman" w:hint="eastAsia"/>
          <w:b/>
          <w:color w:val="000000" w:themeColor="text1"/>
          <w:spacing w:val="-6"/>
        </w:rPr>
        <w:t>極發展有規劃期程的具體計畫與作法，加上社區式服務</w:t>
      </w:r>
      <w:r w:rsidRPr="0071458A">
        <w:rPr>
          <w:rFonts w:ascii="Times New Roman" w:hAnsi="Times New Roman" w:hint="eastAsia"/>
          <w:b/>
          <w:color w:val="000000" w:themeColor="text1"/>
        </w:rPr>
        <w:t>量</w:t>
      </w:r>
      <w:r w:rsidRPr="0071458A">
        <w:rPr>
          <w:rFonts w:ascii="Times New Roman" w:hAnsi="Times New Roman" w:hint="eastAsia"/>
          <w:b/>
          <w:color w:val="000000" w:themeColor="text1"/>
          <w:spacing w:val="-6"/>
        </w:rPr>
        <w:t>能及資源不足，布建進展又顯緩慢，讓許多身心障礙者</w:t>
      </w:r>
      <w:r w:rsidRPr="0071458A">
        <w:rPr>
          <w:rFonts w:ascii="Times New Roman" w:hAnsi="Times New Roman" w:hint="eastAsia"/>
          <w:b/>
          <w:color w:val="000000" w:themeColor="text1"/>
          <w:spacing w:val="-4"/>
        </w:rPr>
        <w:t>不</w:t>
      </w:r>
      <w:r w:rsidRPr="0071458A">
        <w:rPr>
          <w:rFonts w:ascii="Times New Roman" w:hAnsi="Times New Roman" w:hint="eastAsia"/>
          <w:b/>
          <w:color w:val="000000" w:themeColor="text1"/>
          <w:spacing w:val="6"/>
        </w:rPr>
        <w:t>得不被安置在機構，無法選擇社區居住，應予檢討改進</w:t>
      </w:r>
      <w:r w:rsidRPr="0071458A">
        <w:rPr>
          <w:rFonts w:ascii="Times New Roman" w:hAnsi="Times New Roman" w:hint="eastAsia"/>
          <w:b/>
          <w:color w:val="000000" w:themeColor="text1"/>
          <w:spacing w:val="-4"/>
        </w:rPr>
        <w:t>。</w:t>
      </w:r>
      <w:bookmarkEnd w:id="262"/>
    </w:p>
    <w:p w14:paraId="794FB72B" w14:textId="77777777" w:rsidR="00C0438D" w:rsidRPr="0071458A" w:rsidRDefault="00C0438D" w:rsidP="00C0438D">
      <w:pPr>
        <w:pStyle w:val="3"/>
        <w:kinsoku w:val="0"/>
        <w:ind w:left="1360" w:hanging="680"/>
        <w:rPr>
          <w:rFonts w:cs="新細明體"/>
          <w:b/>
          <w:color w:val="000000" w:themeColor="text1"/>
        </w:rPr>
      </w:pPr>
      <w:bookmarkStart w:id="263" w:name="_Toc110006705"/>
      <w:bookmarkStart w:id="264" w:name="_Toc110505041"/>
      <w:r w:rsidRPr="0071458A">
        <w:rPr>
          <w:rFonts w:ascii="Times New Roman" w:hint="eastAsia"/>
          <w:b/>
          <w:color w:val="000000" w:themeColor="text1"/>
          <w:shd w:val="clear" w:color="auto" w:fill="FFFFFF"/>
        </w:rPr>
        <w:t>《身心障礙者權利公約》第</w:t>
      </w:r>
      <w:r w:rsidRPr="0071458A">
        <w:rPr>
          <w:rFonts w:ascii="Times New Roman"/>
          <w:b/>
          <w:color w:val="000000" w:themeColor="text1"/>
          <w:shd w:val="clear" w:color="auto" w:fill="FFFFFF"/>
        </w:rPr>
        <w:t>19</w:t>
      </w:r>
      <w:r w:rsidRPr="0071458A">
        <w:rPr>
          <w:rFonts w:ascii="Times New Roman" w:hint="eastAsia"/>
          <w:b/>
          <w:color w:val="000000" w:themeColor="text1"/>
          <w:shd w:val="clear" w:color="auto" w:fill="FFFFFF"/>
        </w:rPr>
        <w:t>條</w:t>
      </w:r>
      <w:r w:rsidRPr="0071458A">
        <w:rPr>
          <w:rFonts w:hint="eastAsia"/>
          <w:b/>
          <w:color w:val="000000" w:themeColor="text1"/>
        </w:rPr>
        <w:t>確認所有身心障礙者</w:t>
      </w:r>
      <w:r w:rsidRPr="0071458A">
        <w:rPr>
          <w:rFonts w:hint="eastAsia"/>
          <w:b/>
          <w:color w:val="000000" w:themeColor="text1"/>
          <w:spacing w:val="6"/>
        </w:rPr>
        <w:t>享有</w:t>
      </w:r>
      <w:r w:rsidRPr="0071458A">
        <w:rPr>
          <w:rFonts w:hint="eastAsia"/>
          <w:b/>
          <w:color w:val="000000" w:themeColor="text1"/>
          <w:spacing w:val="-6"/>
        </w:rPr>
        <w:t>自立生活與融合社區的平等權利，國家應有促進障礙者</w:t>
      </w:r>
      <w:r w:rsidRPr="0071458A">
        <w:rPr>
          <w:rFonts w:hint="eastAsia"/>
          <w:b/>
          <w:color w:val="000000" w:themeColor="text1"/>
          <w:spacing w:val="6"/>
        </w:rPr>
        <w:t>自立生活與融合社區的具體策略，並訂定具體</w:t>
      </w:r>
      <w:r w:rsidRPr="0071458A">
        <w:rPr>
          <w:rFonts w:hint="eastAsia"/>
          <w:b/>
          <w:color w:val="000000" w:themeColor="text1"/>
        </w:rPr>
        <w:t>行動計畫：</w:t>
      </w:r>
      <w:bookmarkEnd w:id="263"/>
      <w:bookmarkEnd w:id="264"/>
    </w:p>
    <w:p w14:paraId="0232EB54"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過去身心障礙者在生活各個方面都無法自行選擇及掌控，許多障礙者被認為無法在他們在自己選擇的社區裡自立生活，支持要不欠缺，要不與特</w:t>
      </w:r>
      <w:r w:rsidRPr="0071458A">
        <w:rPr>
          <w:rFonts w:ascii="Times New Roman" w:hAnsi="Times New Roman" w:hint="eastAsia"/>
          <w:color w:val="000000" w:themeColor="text1"/>
          <w:spacing w:val="6"/>
        </w:rPr>
        <w:t>定服務綁在一起，社區基礎設施也欠缺通用設</w:t>
      </w:r>
      <w:r w:rsidRPr="0071458A">
        <w:rPr>
          <w:rFonts w:ascii="Times New Roman" w:hAnsi="Times New Roman" w:hint="eastAsia"/>
          <w:color w:val="000000" w:themeColor="text1"/>
          <w:spacing w:val="-6"/>
        </w:rPr>
        <w:t>計，資源都投入到機構，而未用於為身心障礙者</w:t>
      </w:r>
      <w:r w:rsidRPr="0071458A">
        <w:rPr>
          <w:rFonts w:ascii="Times New Roman" w:hAnsi="Times New Roman" w:hint="eastAsia"/>
          <w:color w:val="000000" w:themeColor="text1"/>
        </w:rPr>
        <w:t>在社區自立生活創造機會，導致身心障礙者遭到遺棄、依賴家庭、被機構收容、受到孤立及隔離的處境</w:t>
      </w:r>
      <w:r w:rsidRPr="0071458A">
        <w:rPr>
          <w:rStyle w:val="aff5"/>
          <w:rFonts w:ascii="Times New Roman" w:hAnsi="Times New Roman"/>
          <w:color w:val="000000" w:themeColor="text1"/>
        </w:rPr>
        <w:footnoteReference w:id="14"/>
      </w:r>
      <w:r w:rsidRPr="0071458A">
        <w:rPr>
          <w:rFonts w:ascii="Times New Roman" w:hAnsi="Times New Roman" w:hint="eastAsia"/>
          <w:color w:val="000000" w:themeColor="text1"/>
        </w:rPr>
        <w:t>。</w:t>
      </w:r>
    </w:p>
    <w:p w14:paraId="767AAEFC"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hd w:val="clear" w:color="auto" w:fill="FFFFFF"/>
        </w:rPr>
        <w:t>《身心障礙者權利公約》</w:t>
      </w:r>
      <w:r w:rsidRPr="0071458A">
        <w:rPr>
          <w:rFonts w:ascii="Times New Roman"/>
          <w:color w:val="000000" w:themeColor="text1"/>
          <w:shd w:val="clear" w:color="auto" w:fill="FFFFFF"/>
        </w:rPr>
        <w:t>(</w:t>
      </w:r>
      <w:r w:rsidRPr="0071458A">
        <w:rPr>
          <w:rFonts w:ascii="Times New Roman" w:hint="eastAsia"/>
          <w:color w:val="000000" w:themeColor="text1"/>
          <w:shd w:val="clear" w:color="auto" w:fill="FFFFFF"/>
        </w:rPr>
        <w:t>下稱《</w:t>
      </w:r>
      <w:r w:rsidRPr="0071458A">
        <w:rPr>
          <w:rFonts w:ascii="Times New Roman"/>
          <w:color w:val="000000" w:themeColor="text1"/>
          <w:shd w:val="clear" w:color="auto" w:fill="FFFFFF"/>
        </w:rPr>
        <w:t>CRPD</w:t>
      </w:r>
      <w:r w:rsidRPr="0071458A">
        <w:rPr>
          <w:rFonts w:ascii="Times New Roman" w:hint="eastAsia"/>
          <w:color w:val="000000" w:themeColor="text1"/>
          <w:shd w:val="clear" w:color="auto" w:fill="FFFFFF"/>
        </w:rPr>
        <w:t>》</w:t>
      </w:r>
      <w:r w:rsidRPr="0071458A">
        <w:rPr>
          <w:rFonts w:ascii="Times New Roman"/>
          <w:color w:val="000000" w:themeColor="text1"/>
          <w:shd w:val="clear" w:color="auto" w:fill="FFFFFF"/>
        </w:rPr>
        <w:t>)</w:t>
      </w:r>
      <w:r w:rsidRPr="0071458A">
        <w:rPr>
          <w:rFonts w:ascii="Times New Roman" w:hAnsi="Times New Roman" w:hint="eastAsia"/>
          <w:color w:val="000000" w:themeColor="text1"/>
          <w:shd w:val="clear" w:color="auto" w:fill="FFFFFF"/>
        </w:rPr>
        <w:t>第</w:t>
      </w:r>
      <w:r w:rsidRPr="0071458A">
        <w:rPr>
          <w:rFonts w:ascii="Times New Roman" w:hAnsi="Times New Roman"/>
          <w:color w:val="000000" w:themeColor="text1"/>
          <w:shd w:val="clear" w:color="auto" w:fill="FFFFFF"/>
        </w:rPr>
        <w:t>19</w:t>
      </w:r>
      <w:r w:rsidRPr="0071458A">
        <w:rPr>
          <w:rFonts w:ascii="Times New Roman" w:hAnsi="Times New Roman" w:hint="eastAsia"/>
          <w:color w:val="000000" w:themeColor="text1"/>
          <w:shd w:val="clear" w:color="auto" w:fill="FFFFFF"/>
        </w:rPr>
        <w:t>條確認</w:t>
      </w:r>
      <w:r w:rsidRPr="0071458A">
        <w:rPr>
          <w:rFonts w:ascii="Times New Roman" w:hAnsi="Times New Roman" w:hint="eastAsia"/>
          <w:color w:val="000000" w:themeColor="text1"/>
          <w:spacing w:val="-6"/>
          <w:shd w:val="clear" w:color="auto" w:fill="FFFFFF"/>
        </w:rPr>
        <w:t>並揭示，</w:t>
      </w:r>
      <w:r w:rsidRPr="0071458A">
        <w:rPr>
          <w:rFonts w:ascii="Times New Roman" w:hAnsi="Times New Roman" w:hint="eastAsia"/>
          <w:color w:val="000000" w:themeColor="text1"/>
          <w:spacing w:val="-6"/>
        </w:rPr>
        <w:t>身心</w:t>
      </w:r>
      <w:r w:rsidRPr="0071458A">
        <w:rPr>
          <w:rFonts w:ascii="Times New Roman" w:hAnsi="Times New Roman" w:hint="eastAsia"/>
          <w:color w:val="000000" w:themeColor="text1"/>
        </w:rPr>
        <w:t>障礙者享</w:t>
      </w:r>
      <w:r w:rsidRPr="0071458A">
        <w:rPr>
          <w:rFonts w:ascii="Times New Roman" w:hAnsi="Times New Roman" w:hint="eastAsia"/>
          <w:color w:val="000000" w:themeColor="text1"/>
          <w:spacing w:val="-4"/>
        </w:rPr>
        <w:t>有近用各種居家、住所及其他社區支持服務的權利</w:t>
      </w:r>
      <w:r w:rsidRPr="0071458A">
        <w:rPr>
          <w:rFonts w:ascii="Times New Roman" w:hAnsi="Times New Roman" w:hint="eastAsia"/>
          <w:color w:val="000000" w:themeColor="text1"/>
        </w:rPr>
        <w:t>，包括必要之個人協助，以支持於社區生活及融合社區，避免孤立或隔離於社區之</w:t>
      </w:r>
      <w:r w:rsidRPr="0071458A">
        <w:rPr>
          <w:rFonts w:ascii="Times New Roman" w:hAnsi="Times New Roman" w:hint="eastAsia"/>
          <w:color w:val="000000" w:themeColor="text1"/>
          <w:spacing w:val="-4"/>
        </w:rPr>
        <w:t>外，以促其自立生活與融合社區。</w:t>
      </w:r>
    </w:p>
    <w:p w14:paraId="5B97DF9A" w14:textId="080CF314"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6"/>
        </w:rPr>
        <w:t>身心障礙者權利委員會亦於第</w:t>
      </w:r>
      <w:r w:rsidRPr="0071458A">
        <w:rPr>
          <w:rFonts w:ascii="Times New Roman" w:hAnsi="Times New Roman"/>
          <w:color w:val="000000" w:themeColor="text1"/>
          <w:spacing w:val="-6"/>
        </w:rPr>
        <w:t>5</w:t>
      </w:r>
      <w:r w:rsidRPr="0071458A">
        <w:rPr>
          <w:rFonts w:ascii="Times New Roman" w:hAnsi="Times New Roman" w:hint="eastAsia"/>
          <w:color w:val="000000" w:themeColor="text1"/>
          <w:spacing w:val="-6"/>
        </w:rPr>
        <w:t>號一般性意見指出</w:t>
      </w:r>
      <w:r w:rsidRPr="0071458A">
        <w:rPr>
          <w:rFonts w:ascii="Times New Roman" w:hAnsi="Times New Roman" w:hint="eastAsia"/>
          <w:color w:val="000000" w:themeColor="text1"/>
        </w:rPr>
        <w:t>，過去十年執行第</w:t>
      </w:r>
      <w:r w:rsidRPr="0071458A">
        <w:rPr>
          <w:rFonts w:ascii="Times New Roman" w:hAnsi="Times New Roman"/>
          <w:color w:val="000000" w:themeColor="text1"/>
        </w:rPr>
        <w:t>19</w:t>
      </w:r>
      <w:r w:rsidRPr="0071458A">
        <w:rPr>
          <w:rFonts w:ascii="Times New Roman" w:hAnsi="Times New Roman" w:hint="eastAsia"/>
          <w:color w:val="000000" w:themeColor="text1"/>
        </w:rPr>
        <w:t>條方面的進展，以及第</w:t>
      </w:r>
      <w:r w:rsidRPr="0071458A">
        <w:rPr>
          <w:rFonts w:ascii="Times New Roman" w:hAnsi="Times New Roman"/>
          <w:color w:val="000000" w:themeColor="text1"/>
        </w:rPr>
        <w:t>19</w:t>
      </w:r>
      <w:r w:rsidRPr="0071458A">
        <w:rPr>
          <w:rFonts w:ascii="Times New Roman" w:hAnsi="Times New Roman" w:hint="eastAsia"/>
          <w:color w:val="000000" w:themeColor="text1"/>
        </w:rPr>
        <w:t>條的目標及精神與其執行範圍之間存在差距，其中尚</w:t>
      </w:r>
      <w:r w:rsidRPr="0071458A">
        <w:rPr>
          <w:rFonts w:ascii="Times New Roman" w:hAnsi="Times New Roman" w:hint="eastAsia"/>
          <w:color w:val="000000" w:themeColor="text1"/>
          <w:spacing w:val="-4"/>
        </w:rPr>
        <w:t>存的一些障礙，例如：社會支持與保障計畫不足</w:t>
      </w:r>
      <w:r w:rsidRPr="0071458A">
        <w:rPr>
          <w:rFonts w:ascii="Times New Roman" w:hAnsi="Times New Roman" w:hint="eastAsia"/>
          <w:color w:val="000000" w:themeColor="text1"/>
        </w:rPr>
        <w:t>，</w:t>
      </w:r>
      <w:r w:rsidRPr="0071458A">
        <w:rPr>
          <w:rFonts w:ascii="Times New Roman" w:hAnsi="Times New Roman" w:hint="eastAsia"/>
          <w:color w:val="000000" w:themeColor="text1"/>
          <w:spacing w:val="-6"/>
        </w:rPr>
        <w:t>這兩者</w:t>
      </w:r>
      <w:r w:rsidRPr="0071458A">
        <w:rPr>
          <w:rFonts w:ascii="Times New Roman" w:hAnsi="Times New Roman" w:hint="eastAsia"/>
          <w:color w:val="000000" w:themeColor="text1"/>
          <w:spacing w:val="-6"/>
        </w:rPr>
        <w:lastRenderedPageBreak/>
        <w:t>都是確保社區自立生活的必要條件；個人協助服務與個別化服務欠缺足夠預算與法律</w:t>
      </w:r>
      <w:r w:rsidRPr="0071458A">
        <w:rPr>
          <w:rFonts w:ascii="Times New Roman" w:hAnsi="Times New Roman" w:hint="eastAsia"/>
          <w:color w:val="000000" w:themeColor="text1"/>
        </w:rPr>
        <w:t>架構支</w:t>
      </w:r>
      <w:r w:rsidRPr="0071458A">
        <w:rPr>
          <w:rFonts w:ascii="Times New Roman" w:hAnsi="Times New Roman" w:hint="eastAsia"/>
          <w:color w:val="000000" w:themeColor="text1"/>
          <w:spacing w:val="-4"/>
        </w:rPr>
        <w:t>持；欠缺去機構化的具體策略，而繼續投資機構</w:t>
      </w:r>
      <w:r w:rsidRPr="0071458A">
        <w:rPr>
          <w:rFonts w:ascii="Times New Roman" w:hAnsi="Times New Roman" w:hint="eastAsia"/>
          <w:color w:val="000000" w:themeColor="text1"/>
        </w:rPr>
        <w:t>照</w:t>
      </w:r>
      <w:r w:rsidRPr="0071458A">
        <w:rPr>
          <w:rFonts w:ascii="Times New Roman" w:hAnsi="Times New Roman" w:hint="eastAsia"/>
          <w:color w:val="000000" w:themeColor="text1"/>
          <w:spacing w:val="4"/>
        </w:rPr>
        <w:t>顧服務</w:t>
      </w:r>
      <w:r w:rsidRPr="0071458A">
        <w:rPr>
          <w:rFonts w:hAnsi="標楷體" w:hint="eastAsia"/>
          <w:color w:val="000000" w:themeColor="text1"/>
          <w:spacing w:val="4"/>
        </w:rPr>
        <w:t>……</w:t>
      </w:r>
      <w:r w:rsidRPr="0071458A">
        <w:rPr>
          <w:rFonts w:ascii="Times New Roman" w:hAnsi="Times New Roman" w:hint="eastAsia"/>
          <w:color w:val="000000" w:themeColor="text1"/>
          <w:spacing w:val="4"/>
        </w:rPr>
        <w:t>等等</w:t>
      </w:r>
      <w:r w:rsidRPr="0071458A">
        <w:rPr>
          <w:rStyle w:val="aff5"/>
          <w:rFonts w:ascii="Times New Roman" w:hAnsi="Times New Roman"/>
          <w:color w:val="000000" w:themeColor="text1"/>
          <w:spacing w:val="4"/>
        </w:rPr>
        <w:footnoteReference w:id="15"/>
      </w:r>
      <w:r w:rsidRPr="0071458A">
        <w:rPr>
          <w:rFonts w:ascii="Times New Roman" w:hAnsi="Times New Roman" w:hint="eastAsia"/>
          <w:color w:val="000000" w:themeColor="text1"/>
          <w:spacing w:val="4"/>
        </w:rPr>
        <w:t>。而為落實身心障礙者獨立生活</w:t>
      </w:r>
      <w:r w:rsidRPr="0071458A">
        <w:rPr>
          <w:rFonts w:ascii="Times New Roman" w:hAnsi="Times New Roman" w:hint="eastAsia"/>
          <w:color w:val="000000" w:themeColor="text1"/>
          <w:spacing w:val="-4"/>
        </w:rPr>
        <w:t>與融入社區的權利，</w:t>
      </w:r>
      <w:r w:rsidRPr="0071458A">
        <w:rPr>
          <w:rFonts w:ascii="Times New Roman" w:hAnsi="Times New Roman" w:hint="eastAsia"/>
          <w:color w:val="000000" w:themeColor="text1"/>
        </w:rPr>
        <w:t>聯合國身心障礙者權利委</w:t>
      </w:r>
      <w:r w:rsidRPr="0071458A">
        <w:rPr>
          <w:rFonts w:ascii="Times New Roman" w:hAnsi="Times New Roman" w:hint="eastAsia"/>
          <w:color w:val="000000" w:themeColor="text1"/>
          <w:spacing w:val="-2"/>
        </w:rPr>
        <w:t>員會日前亦公布關於去機</w:t>
      </w:r>
      <w:r w:rsidR="00753E81" w:rsidRPr="0071458A">
        <w:rPr>
          <w:rFonts w:ascii="Times New Roman" w:hAnsi="Times New Roman" w:hint="eastAsia"/>
          <w:color w:val="000000" w:themeColor="text1"/>
          <w:spacing w:val="-2"/>
        </w:rPr>
        <w:t>構</w:t>
      </w:r>
      <w:r w:rsidRPr="0071458A">
        <w:rPr>
          <w:rFonts w:ascii="Times New Roman" w:hAnsi="Times New Roman" w:hint="eastAsia"/>
          <w:color w:val="000000" w:themeColor="text1"/>
          <w:spacing w:val="-2"/>
        </w:rPr>
        <w:t>化的指導方針草案</w:t>
      </w:r>
      <w:r w:rsidRPr="0071458A">
        <w:rPr>
          <w:rFonts w:ascii="Times New Roman" w:hAnsi="Times New Roman"/>
          <w:color w:val="000000" w:themeColor="text1"/>
        </w:rPr>
        <w:t>(</w:t>
      </w:r>
      <w:r w:rsidRPr="0071458A">
        <w:rPr>
          <w:rFonts w:ascii="Times New Roman" w:hAnsi="Times New Roman" w:hint="eastAsia"/>
          <w:color w:val="000000" w:themeColor="text1"/>
        </w:rPr>
        <w:t>包括緊急情形下</w:t>
      </w:r>
      <w:r w:rsidRPr="0071458A">
        <w:rPr>
          <w:rFonts w:ascii="Times New Roman" w:hAnsi="Times New Roman"/>
          <w:color w:val="000000" w:themeColor="text1"/>
        </w:rPr>
        <w:t>)</w:t>
      </w:r>
      <w:r w:rsidRPr="0071458A">
        <w:rPr>
          <w:rStyle w:val="aff5"/>
          <w:rFonts w:ascii="Times New Roman" w:hAnsi="Times New Roman"/>
          <w:color w:val="000000" w:themeColor="text1"/>
        </w:rPr>
        <w:footnoteReference w:id="16"/>
      </w:r>
      <w:r w:rsidRPr="0071458A">
        <w:rPr>
          <w:rFonts w:ascii="Times New Roman" w:hAnsi="Times New Roman" w:hint="eastAsia"/>
          <w:color w:val="000000" w:themeColor="text1"/>
        </w:rPr>
        <w:t>。</w:t>
      </w:r>
    </w:p>
    <w:p w14:paraId="6C69F0A2" w14:textId="77777777" w:rsidR="00C0438D" w:rsidRPr="0071458A" w:rsidRDefault="00C0438D" w:rsidP="00C0438D">
      <w:pPr>
        <w:pStyle w:val="3"/>
        <w:kinsoku w:val="0"/>
        <w:ind w:left="1360" w:hanging="680"/>
        <w:rPr>
          <w:rFonts w:ascii="Times New Roman" w:hAnsi="Times New Roman"/>
          <w:b/>
          <w:color w:val="000000" w:themeColor="text1"/>
        </w:rPr>
      </w:pPr>
      <w:bookmarkStart w:id="265" w:name="_Toc110006706"/>
      <w:bookmarkStart w:id="266" w:name="_Toc110505042"/>
      <w:r w:rsidRPr="0071458A">
        <w:rPr>
          <w:rFonts w:ascii="Times New Roman" w:hAnsi="Times New Roman" w:hint="eastAsia"/>
          <w:b/>
          <w:color w:val="000000" w:themeColor="text1"/>
          <w:spacing w:val="6"/>
          <w:shd w:val="clear" w:color="auto" w:fill="FFFFFF"/>
        </w:rPr>
        <w:t>因應</w:t>
      </w:r>
      <w:r w:rsidRPr="0071458A">
        <w:rPr>
          <w:rFonts w:ascii="Times New Roman" w:hint="eastAsia"/>
          <w:b/>
          <w:color w:val="000000" w:themeColor="text1"/>
          <w:shd w:val="clear" w:color="auto" w:fill="FFFFFF"/>
        </w:rPr>
        <w:t>《</w:t>
      </w:r>
      <w:r w:rsidRPr="0071458A">
        <w:rPr>
          <w:rFonts w:ascii="Times New Roman"/>
          <w:b/>
          <w:color w:val="000000" w:themeColor="text1"/>
          <w:shd w:val="clear" w:color="auto" w:fill="FFFFFF"/>
        </w:rPr>
        <w:t>CRPD</w:t>
      </w:r>
      <w:r w:rsidRPr="0071458A">
        <w:rPr>
          <w:rFonts w:ascii="Times New Roman" w:hint="eastAsia"/>
          <w:b/>
          <w:color w:val="000000" w:themeColor="text1"/>
          <w:shd w:val="clear" w:color="auto" w:fill="FFFFFF"/>
        </w:rPr>
        <w:t>》</w:t>
      </w:r>
      <w:r w:rsidRPr="0071458A">
        <w:rPr>
          <w:rFonts w:hint="eastAsia"/>
          <w:b/>
          <w:color w:val="000000" w:themeColor="text1"/>
          <w:spacing w:val="6"/>
        </w:rPr>
        <w:t>初次國家報告國際審查</w:t>
      </w:r>
      <w:r w:rsidRPr="0071458A">
        <w:rPr>
          <w:rFonts w:hint="eastAsia"/>
          <w:b/>
          <w:color w:val="000000" w:themeColor="text1"/>
        </w:rPr>
        <w:t>結論性意見</w:t>
      </w:r>
      <w:r w:rsidRPr="0071458A">
        <w:rPr>
          <w:rFonts w:ascii="Times New Roman" w:hAnsi="Times New Roman" w:hint="eastAsia"/>
          <w:b/>
          <w:color w:val="000000" w:themeColor="text1"/>
          <w:spacing w:val="-6"/>
          <w:shd w:val="clear" w:color="auto" w:fill="FFFFFF"/>
        </w:rPr>
        <w:t>，</w:t>
      </w:r>
      <w:r w:rsidRPr="0071458A">
        <w:rPr>
          <w:rFonts w:ascii="Times New Roman" w:hAnsi="Times New Roman" w:hint="eastAsia"/>
          <w:b/>
          <w:color w:val="000000" w:themeColor="text1"/>
          <w:spacing w:val="2"/>
          <w:shd w:val="clear" w:color="auto" w:fill="FFFFFF"/>
        </w:rPr>
        <w:t>衛福部</w:t>
      </w:r>
      <w:r w:rsidRPr="0071458A">
        <w:rPr>
          <w:rFonts w:ascii="Times New Roman" w:hAnsi="Times New Roman" w:hint="eastAsia"/>
          <w:b/>
          <w:color w:val="000000" w:themeColor="text1"/>
          <w:spacing w:val="2"/>
        </w:rPr>
        <w:t>於</w:t>
      </w:r>
      <w:r w:rsidRPr="0071458A">
        <w:rPr>
          <w:rFonts w:ascii="Times New Roman" w:hAnsi="Times New Roman"/>
          <w:b/>
          <w:color w:val="000000" w:themeColor="text1"/>
          <w:spacing w:val="2"/>
        </w:rPr>
        <w:t>109</w:t>
      </w:r>
      <w:r w:rsidRPr="0071458A">
        <w:rPr>
          <w:rFonts w:ascii="Times New Roman" w:hAnsi="Times New Roman" w:hint="eastAsia"/>
          <w:b/>
          <w:color w:val="000000" w:themeColor="text1"/>
          <w:spacing w:val="2"/>
        </w:rPr>
        <w:t>年度開始推動「身心障礙福利機構融</w:t>
      </w:r>
      <w:r w:rsidRPr="0071458A">
        <w:rPr>
          <w:rFonts w:ascii="Times New Roman" w:hAnsi="Times New Roman" w:hint="eastAsia"/>
          <w:b/>
          <w:color w:val="000000" w:themeColor="text1"/>
          <w:spacing w:val="4"/>
        </w:rPr>
        <w:t>合社區之調適計畫」，惟屬試辦性質，並以公益彩券</w:t>
      </w:r>
      <w:r w:rsidRPr="0071458A">
        <w:rPr>
          <w:rFonts w:ascii="Times New Roman" w:hAnsi="Times New Roman" w:hint="eastAsia"/>
          <w:b/>
          <w:color w:val="000000" w:themeColor="text1"/>
        </w:rPr>
        <w:t>回饋金支應相關經費，難具規模，成效有限：</w:t>
      </w:r>
      <w:bookmarkEnd w:id="265"/>
      <w:bookmarkEnd w:id="266"/>
    </w:p>
    <w:p w14:paraId="374160F3" w14:textId="4804B606" w:rsidR="00C0438D" w:rsidRPr="0071458A" w:rsidRDefault="00C0438D" w:rsidP="00C0438D">
      <w:pPr>
        <w:pStyle w:val="4"/>
        <w:kinsoku w:val="0"/>
        <w:rPr>
          <w:rFonts w:ascii="Times New Roman" w:hAnsi="Times New Roman"/>
          <w:color w:val="000000" w:themeColor="text1"/>
          <w:spacing w:val="-6"/>
        </w:rPr>
      </w:pPr>
      <w:r w:rsidRPr="0071458A">
        <w:rPr>
          <w:rFonts w:ascii="Times New Roman" w:hint="eastAsia"/>
          <w:color w:val="000000" w:themeColor="text1"/>
          <w:spacing w:val="-6"/>
          <w:shd w:val="clear" w:color="auto" w:fill="FFFFFF"/>
        </w:rPr>
        <w:t>我國於</w:t>
      </w:r>
      <w:r w:rsidRPr="0071458A">
        <w:rPr>
          <w:rFonts w:ascii="Times New Roman"/>
          <w:color w:val="000000" w:themeColor="text1"/>
          <w:spacing w:val="-6"/>
          <w:shd w:val="clear" w:color="auto" w:fill="FFFFFF"/>
        </w:rPr>
        <w:t>103</w:t>
      </w:r>
      <w:r w:rsidRPr="0071458A">
        <w:rPr>
          <w:rFonts w:ascii="Times New Roman" w:hint="eastAsia"/>
          <w:color w:val="000000" w:themeColor="text1"/>
          <w:spacing w:val="-6"/>
          <w:shd w:val="clear" w:color="auto" w:fill="FFFFFF"/>
        </w:rPr>
        <w:t>年施行</w:t>
      </w:r>
      <w:r w:rsidRPr="0071458A">
        <w:rPr>
          <w:rFonts w:ascii="Times New Roman" w:hint="eastAsia"/>
          <w:color w:val="000000" w:themeColor="text1"/>
          <w:spacing w:val="-6"/>
        </w:rPr>
        <w:t>《身心障礙者權利公約施行法》</w:t>
      </w:r>
      <w:r w:rsidRPr="0071458A">
        <w:rPr>
          <w:rFonts w:ascii="Times New Roman" w:hint="eastAsia"/>
          <w:color w:val="000000" w:themeColor="text1"/>
          <w:spacing w:val="-6"/>
          <w:shd w:val="clear" w:color="auto" w:fill="FFFFFF"/>
        </w:rPr>
        <w:t>，將《</w:t>
      </w:r>
      <w:r w:rsidRPr="0071458A">
        <w:rPr>
          <w:rFonts w:ascii="Times New Roman"/>
          <w:color w:val="000000" w:themeColor="text1"/>
          <w:spacing w:val="-6"/>
          <w:shd w:val="clear" w:color="auto" w:fill="FFFFFF"/>
        </w:rPr>
        <w:t>CRPD</w:t>
      </w:r>
      <w:r w:rsidRPr="0071458A">
        <w:rPr>
          <w:rFonts w:ascii="Times New Roman" w:hint="eastAsia"/>
          <w:color w:val="000000" w:themeColor="text1"/>
          <w:spacing w:val="-6"/>
          <w:shd w:val="clear" w:color="auto" w:fill="FFFFFF"/>
        </w:rPr>
        <w:t>》國內法化，並於</w:t>
      </w:r>
      <w:r w:rsidRPr="0071458A">
        <w:rPr>
          <w:rFonts w:ascii="Times New Roman"/>
          <w:color w:val="000000" w:themeColor="text1"/>
          <w:spacing w:val="-6"/>
          <w:shd w:val="clear" w:color="auto" w:fill="FFFFFF"/>
        </w:rPr>
        <w:t>106</w:t>
      </w:r>
      <w:r w:rsidRPr="0071458A">
        <w:rPr>
          <w:rFonts w:ascii="Times New Roman" w:hint="eastAsia"/>
          <w:color w:val="000000" w:themeColor="text1"/>
          <w:spacing w:val="-6"/>
          <w:shd w:val="clear" w:color="auto" w:fill="FFFFFF"/>
        </w:rPr>
        <w:t>年邀請國際審查委員進行初次國家報告審查。針對我國施行《</w:t>
      </w:r>
      <w:r w:rsidRPr="0071458A">
        <w:rPr>
          <w:rFonts w:ascii="Times New Roman"/>
          <w:color w:val="000000" w:themeColor="text1"/>
          <w:spacing w:val="-6"/>
          <w:shd w:val="clear" w:color="auto" w:fill="FFFFFF"/>
        </w:rPr>
        <w:t>CRPD</w:t>
      </w:r>
      <w:r w:rsidRPr="0071458A">
        <w:rPr>
          <w:rFonts w:ascii="Times New Roman" w:hint="eastAsia"/>
          <w:color w:val="000000" w:themeColor="text1"/>
          <w:spacing w:val="-6"/>
          <w:shd w:val="clear" w:color="auto" w:fill="FFFFFF"/>
        </w:rPr>
        <w:t>》第</w:t>
      </w:r>
      <w:r w:rsidRPr="0071458A">
        <w:rPr>
          <w:rFonts w:ascii="Times New Roman"/>
          <w:color w:val="000000" w:themeColor="text1"/>
          <w:spacing w:val="-6"/>
          <w:shd w:val="clear" w:color="auto" w:fill="FFFFFF"/>
        </w:rPr>
        <w:t>19</w:t>
      </w:r>
      <w:r w:rsidRPr="0071458A">
        <w:rPr>
          <w:rFonts w:ascii="Times New Roman" w:hint="eastAsia"/>
          <w:color w:val="000000" w:themeColor="text1"/>
          <w:spacing w:val="-6"/>
          <w:shd w:val="clear" w:color="auto" w:fill="FFFFFF"/>
        </w:rPr>
        <w:t>條之現狀，國際審查委員表示關切，</w:t>
      </w:r>
      <w:r w:rsidRPr="0071458A">
        <w:rPr>
          <w:rFonts w:ascii="Times New Roman" w:hAnsi="Times New Roman" w:hint="eastAsia"/>
          <w:color w:val="000000" w:themeColor="text1"/>
          <w:spacing w:val="-6"/>
          <w:shd w:val="clear" w:color="auto" w:fill="FFFFFF"/>
        </w:rPr>
        <w:t>包括：</w:t>
      </w:r>
      <w:r w:rsidRPr="0071458A">
        <w:rPr>
          <w:rFonts w:ascii="Times New Roman" w:hAnsi="Times New Roman" w:hint="eastAsia"/>
          <w:color w:val="000000" w:themeColor="text1"/>
          <w:spacing w:val="-6"/>
        </w:rPr>
        <w:t>身心障礙者無法在與他人平等的基礎上生活、</w:t>
      </w:r>
      <w:r w:rsidRPr="0071458A">
        <w:rPr>
          <w:rFonts w:ascii="Times New Roman" w:hAnsi="Times New Roman" w:hint="eastAsia"/>
          <w:color w:val="000000" w:themeColor="text1"/>
          <w:spacing w:val="-6"/>
          <w:shd w:val="clear" w:color="auto" w:fill="FFFFFF"/>
        </w:rPr>
        <w:t>融入社會及積極參與社區事務；許多身心障礙者</w:t>
      </w:r>
      <w:r w:rsidRPr="0071458A">
        <w:rPr>
          <w:rFonts w:ascii="Times New Roman" w:hAnsi="Times New Roman" w:hint="eastAsia"/>
          <w:color w:val="000000" w:themeColor="text1"/>
          <w:spacing w:val="-6"/>
        </w:rPr>
        <w:t>被安置在機構，以及高度依賴家人，無法選擇居住地點，並被迫接受特定居住安排，以及身心障礙者未獲得適當支持</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包括日常活動協助</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使其居住及積極參與社區，因此，身心障礙者處於隔離與孤立狀態，無法充分發展潛能。</w:t>
      </w:r>
    </w:p>
    <w:p w14:paraId="62312BE8"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6"/>
        </w:rPr>
        <w:t>針對上述問題，</w:t>
      </w:r>
      <w:r w:rsidRPr="0071458A">
        <w:rPr>
          <w:rFonts w:ascii="Times New Roman" w:hint="eastAsia"/>
          <w:color w:val="000000" w:themeColor="text1"/>
          <w:spacing w:val="-6"/>
          <w:shd w:val="clear" w:color="auto" w:fill="FFFFFF"/>
        </w:rPr>
        <w:t>國際</w:t>
      </w:r>
      <w:r w:rsidRPr="0071458A">
        <w:rPr>
          <w:rFonts w:hint="eastAsia"/>
          <w:color w:val="000000" w:themeColor="text1"/>
          <w:spacing w:val="-6"/>
          <w:shd w:val="clear" w:color="auto" w:fill="FFFFFF"/>
        </w:rPr>
        <w:t>審查</w:t>
      </w:r>
      <w:r w:rsidRPr="0071458A">
        <w:rPr>
          <w:rFonts w:ascii="Times New Roman" w:hint="eastAsia"/>
          <w:color w:val="000000" w:themeColor="text1"/>
          <w:spacing w:val="-6"/>
          <w:shd w:val="clear" w:color="auto" w:fill="FFFFFF"/>
        </w:rPr>
        <w:t>委員會</w:t>
      </w:r>
      <w:r w:rsidRPr="0071458A">
        <w:rPr>
          <w:rFonts w:ascii="Times New Roman" w:hAnsi="Times New Roman" w:hint="eastAsia"/>
          <w:color w:val="000000" w:themeColor="text1"/>
          <w:spacing w:val="-6"/>
        </w:rPr>
        <w:t>並建議國家：</w:t>
      </w:r>
      <w:r w:rsidRPr="0071458A">
        <w:rPr>
          <w:rFonts w:ascii="Times New Roman" w:hAnsi="Times New Roman" w:hint="eastAsia"/>
          <w:b/>
          <w:color w:val="000000" w:themeColor="text1"/>
          <w:spacing w:val="-6"/>
        </w:rPr>
        <w:t>發展</w:t>
      </w:r>
      <w:r w:rsidRPr="0071458A">
        <w:rPr>
          <w:rFonts w:ascii="Times New Roman" w:hAnsi="Times New Roman" w:hint="eastAsia"/>
          <w:b/>
          <w:color w:val="000000" w:themeColor="text1"/>
          <w:spacing w:val="6"/>
        </w:rPr>
        <w:t>有規劃</w:t>
      </w:r>
      <w:r w:rsidRPr="0071458A">
        <w:rPr>
          <w:rFonts w:ascii="Times New Roman" w:hAnsi="Times New Roman" w:hint="eastAsia"/>
          <w:b/>
          <w:color w:val="000000" w:themeColor="text1"/>
        </w:rPr>
        <w:t>期程計畫，逐步使</w:t>
      </w:r>
      <w:r w:rsidRPr="0071458A">
        <w:rPr>
          <w:rFonts w:ascii="Times New Roman" w:hAnsi="Times New Roman" w:hint="eastAsia"/>
          <w:b/>
          <w:color w:val="000000" w:themeColor="text1"/>
          <w:spacing w:val="-6"/>
        </w:rPr>
        <w:t>住宿機構及其他規模之特定居住安排予以退場</w:t>
      </w:r>
      <w:r w:rsidRPr="0071458A">
        <w:rPr>
          <w:rFonts w:ascii="Times New Roman" w:hAnsi="Times New Roman" w:hint="eastAsia"/>
          <w:color w:val="000000" w:themeColor="text1"/>
        </w:rPr>
        <w:t>，以確保身心障礙者可選擇居住地點、方式及同住者，並推廣自立生</w:t>
      </w:r>
      <w:r w:rsidRPr="0071458A">
        <w:rPr>
          <w:rFonts w:ascii="Times New Roman" w:hAnsi="Times New Roman" w:hint="eastAsia"/>
          <w:color w:val="000000" w:themeColor="text1"/>
          <w:spacing w:val="-6"/>
        </w:rPr>
        <w:t>活，包括適當增加各類社區型服務之經費，並且</w:t>
      </w:r>
      <w:r w:rsidRPr="0071458A">
        <w:rPr>
          <w:rFonts w:ascii="Times New Roman" w:hAnsi="Times New Roman" w:hint="eastAsia"/>
          <w:color w:val="000000" w:themeColor="text1"/>
        </w:rPr>
        <w:t>發展</w:t>
      </w:r>
      <w:r w:rsidRPr="0071458A">
        <w:rPr>
          <w:rFonts w:ascii="Times New Roman" w:hAnsi="Times New Roman" w:hint="eastAsia"/>
          <w:b/>
          <w:color w:val="000000" w:themeColor="text1"/>
        </w:rPr>
        <w:t>有規劃期程計畫，提供身心障礙者適當支持</w:t>
      </w:r>
      <w:r w:rsidRPr="0071458A">
        <w:rPr>
          <w:rFonts w:ascii="Times New Roman" w:hAnsi="Times New Roman" w:hint="eastAsia"/>
          <w:color w:val="000000" w:themeColor="text1"/>
        </w:rPr>
        <w:t>，協助其居住並積極參與社區，避免隔離與孤立</w:t>
      </w:r>
      <w:r w:rsidRPr="0071458A">
        <w:rPr>
          <w:rStyle w:val="aff5"/>
          <w:rFonts w:ascii="Times New Roman" w:hAnsi="Times New Roman"/>
          <w:color w:val="000000" w:themeColor="text1"/>
        </w:rPr>
        <w:footnoteReference w:id="17"/>
      </w:r>
      <w:r w:rsidRPr="0071458A">
        <w:rPr>
          <w:rFonts w:ascii="Times New Roman" w:hAnsi="Times New Roman" w:hint="eastAsia"/>
          <w:color w:val="000000" w:themeColor="text1"/>
        </w:rPr>
        <w:t>。</w:t>
      </w:r>
    </w:p>
    <w:p w14:paraId="136E5720"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hd w:val="clear" w:color="auto" w:fill="FFFFFF"/>
        </w:rPr>
        <w:lastRenderedPageBreak/>
        <w:t>衛福部為回應上述意見，</w:t>
      </w:r>
      <w:r w:rsidRPr="0071458A">
        <w:rPr>
          <w:rFonts w:ascii="Times New Roman" w:hAnsi="Times New Roman" w:hint="eastAsia"/>
          <w:color w:val="000000" w:themeColor="text1"/>
        </w:rPr>
        <w:t>於</w:t>
      </w:r>
      <w:r w:rsidRPr="0071458A">
        <w:rPr>
          <w:rFonts w:ascii="Times New Roman" w:hAnsi="Times New Roman"/>
          <w:color w:val="000000" w:themeColor="text1"/>
        </w:rPr>
        <w:t>109</w:t>
      </w:r>
      <w:r w:rsidRPr="0071458A">
        <w:rPr>
          <w:rFonts w:ascii="Times New Roman" w:hAnsi="Times New Roman" w:hint="eastAsia"/>
          <w:color w:val="000000" w:themeColor="text1"/>
        </w:rPr>
        <w:t>年開</w:t>
      </w:r>
      <w:r w:rsidRPr="0071458A">
        <w:rPr>
          <w:rFonts w:ascii="Times New Roman" w:hAnsi="Times New Roman" w:hint="eastAsia"/>
          <w:color w:val="000000" w:themeColor="text1"/>
          <w:spacing w:val="6"/>
        </w:rPr>
        <w:t>始推動「身心障</w:t>
      </w:r>
      <w:r w:rsidRPr="0071458A">
        <w:rPr>
          <w:rFonts w:ascii="Times New Roman" w:hAnsi="Times New Roman" w:hint="eastAsia"/>
          <w:color w:val="000000" w:themeColor="text1"/>
          <w:spacing w:val="-6"/>
        </w:rPr>
        <w:t>礙福利機構融合社區之調適計畫」。惟上開計畫</w:t>
      </w:r>
      <w:r w:rsidRPr="0071458A">
        <w:rPr>
          <w:rFonts w:ascii="Times New Roman" w:hAnsi="Times New Roman" w:hint="eastAsia"/>
          <w:color w:val="000000" w:themeColor="text1"/>
        </w:rPr>
        <w:t>屬</w:t>
      </w:r>
      <w:r w:rsidRPr="0071458A">
        <w:rPr>
          <w:rFonts w:ascii="Times New Roman" w:hAnsi="Times New Roman" w:hint="eastAsia"/>
          <w:color w:val="000000" w:themeColor="text1"/>
          <w:spacing w:val="6"/>
        </w:rPr>
        <w:t>試辦性質，且係以公益彩券回饋金支應相關經</w:t>
      </w:r>
      <w:r w:rsidRPr="0071458A">
        <w:rPr>
          <w:rFonts w:ascii="Times New Roman" w:hAnsi="Times New Roman" w:hint="eastAsia"/>
          <w:color w:val="000000" w:themeColor="text1"/>
          <w:spacing w:val="4"/>
        </w:rPr>
        <w:t>費</w:t>
      </w:r>
      <w:r w:rsidRPr="0071458A">
        <w:rPr>
          <w:rFonts w:ascii="Times New Roman" w:hAnsi="Times New Roman" w:hint="eastAsia"/>
          <w:color w:val="000000" w:themeColor="text1"/>
          <w:spacing w:val="4"/>
          <w:szCs w:val="32"/>
        </w:rPr>
        <w:t>，</w:t>
      </w:r>
      <w:r w:rsidRPr="0071458A">
        <w:rPr>
          <w:rFonts w:ascii="Times New Roman" w:hAnsi="Times New Roman"/>
          <w:color w:val="000000" w:themeColor="text1"/>
          <w:spacing w:val="-6"/>
          <w:kern w:val="0"/>
          <w:szCs w:val="32"/>
        </w:rPr>
        <w:t>109</w:t>
      </w:r>
      <w:r w:rsidRPr="0071458A">
        <w:rPr>
          <w:rFonts w:ascii="Times New Roman" w:hAnsi="Times New Roman" w:hint="eastAsia"/>
          <w:color w:val="000000" w:themeColor="text1"/>
          <w:spacing w:val="-6"/>
          <w:kern w:val="0"/>
          <w:szCs w:val="32"/>
        </w:rPr>
        <w:t>年僅有</w:t>
      </w:r>
      <w:r w:rsidRPr="0071458A">
        <w:rPr>
          <w:rFonts w:ascii="Times New Roman" w:hAnsi="Times New Roman"/>
          <w:color w:val="000000" w:themeColor="text1"/>
          <w:spacing w:val="-6"/>
          <w:kern w:val="0"/>
          <w:szCs w:val="32"/>
        </w:rPr>
        <w:t>3</w:t>
      </w:r>
      <w:r w:rsidRPr="0071458A">
        <w:rPr>
          <w:rFonts w:ascii="Times New Roman" w:hAnsi="Times New Roman" w:hint="eastAsia"/>
          <w:color w:val="000000" w:themeColor="text1"/>
          <w:spacing w:val="-6"/>
          <w:kern w:val="0"/>
          <w:szCs w:val="32"/>
        </w:rPr>
        <w:t>個地方政府申請，該部補助</w:t>
      </w:r>
      <w:r w:rsidRPr="0071458A">
        <w:rPr>
          <w:rFonts w:ascii="Times New Roman" w:hAnsi="Times New Roman"/>
          <w:color w:val="000000" w:themeColor="text1"/>
          <w:spacing w:val="-6"/>
          <w:kern w:val="0"/>
          <w:szCs w:val="32"/>
        </w:rPr>
        <w:t>221.2</w:t>
      </w:r>
      <w:r w:rsidRPr="0071458A">
        <w:rPr>
          <w:rFonts w:ascii="Times New Roman" w:hAnsi="Times New Roman" w:hint="eastAsia"/>
          <w:color w:val="000000" w:themeColor="text1"/>
          <w:spacing w:val="-6"/>
          <w:kern w:val="0"/>
          <w:szCs w:val="32"/>
        </w:rPr>
        <w:t>萬元</w:t>
      </w:r>
      <w:r w:rsidRPr="0071458A">
        <w:rPr>
          <w:rFonts w:ascii="Times New Roman" w:hAnsi="Times New Roman" w:hint="eastAsia"/>
          <w:color w:val="000000" w:themeColor="text1"/>
          <w:spacing w:val="4"/>
          <w:kern w:val="0"/>
          <w:szCs w:val="32"/>
        </w:rPr>
        <w:t>，而</w:t>
      </w:r>
      <w:r w:rsidRPr="0071458A">
        <w:rPr>
          <w:rFonts w:ascii="Times New Roman" w:hAnsi="Times New Roman"/>
          <w:color w:val="000000" w:themeColor="text1"/>
          <w:kern w:val="0"/>
          <w:szCs w:val="32"/>
        </w:rPr>
        <w:t>111</w:t>
      </w:r>
      <w:r w:rsidRPr="0071458A">
        <w:rPr>
          <w:rFonts w:ascii="Times New Roman" w:hAnsi="Times New Roman" w:hint="eastAsia"/>
          <w:color w:val="000000" w:themeColor="text1"/>
          <w:kern w:val="0"/>
          <w:szCs w:val="32"/>
        </w:rPr>
        <w:t>年僅再增加為</w:t>
      </w:r>
      <w:r w:rsidRPr="0071458A">
        <w:rPr>
          <w:rFonts w:ascii="Times New Roman" w:hAnsi="Times New Roman"/>
          <w:color w:val="000000" w:themeColor="text1"/>
          <w:kern w:val="0"/>
          <w:szCs w:val="32"/>
        </w:rPr>
        <w:t>4</w:t>
      </w:r>
      <w:r w:rsidRPr="0071458A">
        <w:rPr>
          <w:rFonts w:ascii="Times New Roman" w:hAnsi="Times New Roman" w:hint="eastAsia"/>
          <w:color w:val="000000" w:themeColor="text1"/>
          <w:kern w:val="0"/>
          <w:szCs w:val="32"/>
        </w:rPr>
        <w:t>個地方政府</w:t>
      </w:r>
      <w:r w:rsidRPr="0071458A">
        <w:rPr>
          <w:rFonts w:ascii="Times New Roman" w:hAnsi="Times New Roman" w:hint="eastAsia"/>
          <w:color w:val="000000" w:themeColor="text1"/>
          <w:spacing w:val="-6"/>
          <w:kern w:val="0"/>
          <w:szCs w:val="32"/>
        </w:rPr>
        <w:t>辦理，該部補助</w:t>
      </w:r>
      <w:r w:rsidRPr="0071458A">
        <w:rPr>
          <w:rFonts w:ascii="Times New Roman" w:hAnsi="Times New Roman"/>
          <w:color w:val="000000" w:themeColor="text1"/>
          <w:spacing w:val="-6"/>
          <w:kern w:val="0"/>
          <w:szCs w:val="32"/>
        </w:rPr>
        <w:t>1,444.7</w:t>
      </w:r>
      <w:r w:rsidRPr="0071458A">
        <w:rPr>
          <w:rFonts w:ascii="Times New Roman" w:hAnsi="Times New Roman" w:hint="eastAsia"/>
          <w:color w:val="000000" w:themeColor="text1"/>
          <w:spacing w:val="-6"/>
          <w:kern w:val="0"/>
          <w:szCs w:val="32"/>
        </w:rPr>
        <w:t>萬元</w:t>
      </w:r>
      <w:r w:rsidRPr="0071458A">
        <w:rPr>
          <w:rFonts w:ascii="Times New Roman" w:hAnsi="Times New Roman" w:hint="eastAsia"/>
          <w:color w:val="000000" w:themeColor="text1"/>
          <w:spacing w:val="-6"/>
          <w:szCs w:val="32"/>
        </w:rPr>
        <w:t>，難具規模、成效</w:t>
      </w:r>
      <w:r w:rsidRPr="0071458A">
        <w:rPr>
          <w:rFonts w:ascii="Times New Roman" w:hAnsi="Times New Roman" w:hint="eastAsia"/>
          <w:color w:val="000000" w:themeColor="text1"/>
          <w:spacing w:val="-4"/>
          <w:szCs w:val="32"/>
        </w:rPr>
        <w:t>有</w:t>
      </w:r>
      <w:r w:rsidRPr="0071458A">
        <w:rPr>
          <w:rFonts w:ascii="Times New Roman" w:hAnsi="Times New Roman" w:hint="eastAsia"/>
          <w:color w:val="000000" w:themeColor="text1"/>
          <w:spacing w:val="6"/>
          <w:szCs w:val="32"/>
        </w:rPr>
        <w:t>限。且據</w:t>
      </w:r>
      <w:r w:rsidRPr="0071458A">
        <w:rPr>
          <w:rFonts w:ascii="Times New Roman" w:hAnsi="Times New Roman" w:hint="eastAsia"/>
          <w:color w:val="000000" w:themeColor="text1"/>
          <w:spacing w:val="-4"/>
          <w:szCs w:val="32"/>
        </w:rPr>
        <w:t>衛福部函復資</w:t>
      </w:r>
      <w:r w:rsidRPr="0071458A">
        <w:rPr>
          <w:rFonts w:ascii="Times New Roman" w:hAnsi="Times New Roman" w:hint="eastAsia"/>
          <w:color w:val="000000" w:themeColor="text1"/>
          <w:spacing w:val="6"/>
          <w:szCs w:val="32"/>
        </w:rPr>
        <w:t>料顯示</w:t>
      </w:r>
      <w:r w:rsidRPr="0071458A">
        <w:rPr>
          <w:rFonts w:ascii="Times New Roman" w:hAnsi="Times New Roman" w:hint="eastAsia"/>
          <w:color w:val="000000" w:themeColor="text1"/>
          <w:spacing w:val="6"/>
        </w:rPr>
        <w:t>，</w:t>
      </w:r>
      <w:r w:rsidRPr="0071458A">
        <w:rPr>
          <w:rFonts w:ascii="Times New Roman" w:hAnsi="Times New Roman"/>
          <w:color w:val="000000" w:themeColor="text1"/>
          <w:spacing w:val="6"/>
        </w:rPr>
        <w:t>110</w:t>
      </w:r>
      <w:r w:rsidRPr="0071458A">
        <w:rPr>
          <w:rFonts w:ascii="Times New Roman" w:hAnsi="Times New Roman" w:hint="eastAsia"/>
          <w:color w:val="000000" w:themeColor="text1"/>
          <w:spacing w:val="6"/>
        </w:rPr>
        <w:t>年僅有</w:t>
      </w:r>
      <w:r w:rsidRPr="0071458A">
        <w:rPr>
          <w:rFonts w:ascii="Times New Roman" w:hAnsi="Times New Roman"/>
          <w:color w:val="000000" w:themeColor="text1"/>
          <w:spacing w:val="6"/>
        </w:rPr>
        <w:t>3</w:t>
      </w:r>
      <w:r w:rsidRPr="0071458A">
        <w:rPr>
          <w:rFonts w:ascii="Times New Roman" w:hAnsi="Times New Roman" w:hint="eastAsia"/>
          <w:color w:val="000000" w:themeColor="text1"/>
          <w:spacing w:val="6"/>
        </w:rPr>
        <w:t>家機構參與、</w:t>
      </w:r>
      <w:r w:rsidRPr="0071458A">
        <w:rPr>
          <w:rFonts w:ascii="Times New Roman" w:hAnsi="Times New Roman"/>
          <w:color w:val="000000" w:themeColor="text1"/>
          <w:spacing w:val="6"/>
        </w:rPr>
        <w:t>16</w:t>
      </w:r>
      <w:r w:rsidRPr="0071458A">
        <w:rPr>
          <w:rFonts w:ascii="Times New Roman" w:hAnsi="Times New Roman" w:hint="eastAsia"/>
          <w:color w:val="000000" w:themeColor="text1"/>
          <w:spacing w:val="6"/>
        </w:rPr>
        <w:t>名服務對象願意進行融合社區調適方案、轉銜使用社區居住方案</w:t>
      </w:r>
      <w:r w:rsidRPr="0071458A">
        <w:rPr>
          <w:rFonts w:ascii="Times New Roman" w:hAnsi="Times New Roman" w:hint="eastAsia"/>
          <w:color w:val="000000" w:themeColor="text1"/>
        </w:rPr>
        <w:t>。</w:t>
      </w:r>
    </w:p>
    <w:p w14:paraId="0B111310" w14:textId="77777777" w:rsidR="00C0438D" w:rsidRPr="0071458A" w:rsidRDefault="00C0438D" w:rsidP="00C0438D">
      <w:pPr>
        <w:pStyle w:val="3"/>
        <w:kinsoku w:val="0"/>
        <w:ind w:left="1360" w:hanging="680"/>
        <w:rPr>
          <w:rFonts w:ascii="Times New Roman" w:hAnsi="Times New Roman"/>
          <w:b/>
          <w:color w:val="000000" w:themeColor="text1"/>
        </w:rPr>
      </w:pPr>
      <w:bookmarkStart w:id="267" w:name="_Toc110006707"/>
      <w:bookmarkStart w:id="268" w:name="_Toc110505043"/>
      <w:r w:rsidRPr="0071458A">
        <w:rPr>
          <w:rFonts w:ascii="Times New Roman" w:hAnsi="Times New Roman" w:hint="eastAsia"/>
          <w:b/>
          <w:color w:val="000000" w:themeColor="text1"/>
          <w:spacing w:val="-6"/>
        </w:rPr>
        <w:t>衛福部雖有上述計畫，惟對於推動去機構化，仍欠缺</w:t>
      </w:r>
      <w:r w:rsidRPr="0071458A">
        <w:rPr>
          <w:rFonts w:ascii="Times New Roman" w:hAnsi="Times New Roman" w:hint="eastAsia"/>
          <w:b/>
          <w:color w:val="000000" w:themeColor="text1"/>
        </w:rPr>
        <w:t>具</w:t>
      </w:r>
      <w:r w:rsidRPr="0071458A">
        <w:rPr>
          <w:rFonts w:ascii="Times New Roman" w:hAnsi="Times New Roman" w:hint="eastAsia"/>
          <w:b/>
          <w:color w:val="000000" w:themeColor="text1"/>
          <w:spacing w:val="6"/>
        </w:rPr>
        <w:t>體策略，亦未能發展有期程的具體計畫，且資源布建</w:t>
      </w:r>
      <w:r w:rsidRPr="0071458A">
        <w:rPr>
          <w:rFonts w:ascii="Times New Roman" w:hAnsi="Times New Roman" w:hint="eastAsia"/>
          <w:b/>
          <w:color w:val="000000" w:themeColor="text1"/>
        </w:rPr>
        <w:t>緩慢：</w:t>
      </w:r>
      <w:bookmarkEnd w:id="267"/>
      <w:bookmarkEnd w:id="268"/>
    </w:p>
    <w:p w14:paraId="2914F547"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6"/>
        </w:rPr>
        <w:t>有關如何評估上述計畫對於機構個案返回社區居住之具體成效，衛福部僅表示：未來將以上開社區居住試住體驗</w:t>
      </w:r>
      <w:r w:rsidRPr="0071458A">
        <w:rPr>
          <w:rFonts w:ascii="Times New Roman" w:hAnsi="Times New Roman" w:hint="eastAsia"/>
          <w:color w:val="000000" w:themeColor="text1"/>
        </w:rPr>
        <w:t>等之人數及人次、成功媒合轉銜社區居住之人數及人次、輔導團實地訪視輔導機構之督導會議紀錄等進行評估該計</w:t>
      </w:r>
      <w:r w:rsidRPr="0071458A">
        <w:rPr>
          <w:rFonts w:ascii="Times New Roman" w:hAnsi="Times New Roman" w:hint="eastAsia"/>
          <w:color w:val="000000" w:themeColor="text1"/>
          <w:spacing w:val="-6"/>
        </w:rPr>
        <w:t>畫之成效；並</w:t>
      </w:r>
      <w:r w:rsidRPr="0071458A">
        <w:rPr>
          <w:rFonts w:ascii="Times New Roman" w:hAnsi="Times New Roman" w:hint="eastAsia"/>
          <w:color w:val="000000" w:themeColor="text1"/>
          <w:spacing w:val="6"/>
        </w:rPr>
        <w:t>逐步累積經驗建立服務模式。顯見該部對於去機構化，仍欠缺具體策略，亦未能發展有規劃期程</w:t>
      </w:r>
      <w:r w:rsidRPr="0071458A">
        <w:rPr>
          <w:rFonts w:ascii="Times New Roman" w:hAnsi="Times New Roman" w:hint="eastAsia"/>
          <w:color w:val="000000" w:themeColor="text1"/>
          <w:spacing w:val="-4"/>
        </w:rPr>
        <w:t>的具體計畫</w:t>
      </w:r>
      <w:r w:rsidRPr="0071458A">
        <w:rPr>
          <w:rFonts w:ascii="Times New Roman" w:hAnsi="Times New Roman" w:hint="eastAsia"/>
          <w:color w:val="000000" w:themeColor="text1"/>
        </w:rPr>
        <w:t>，難以使</w:t>
      </w:r>
      <w:r w:rsidRPr="0071458A">
        <w:rPr>
          <w:rFonts w:ascii="Times New Roman" w:hAnsi="Times New Roman" w:hint="eastAsia"/>
          <w:color w:val="000000" w:themeColor="text1"/>
          <w:spacing w:val="-6"/>
        </w:rPr>
        <w:t>住宿機構及其他規模之特定居住安排予以退場</w:t>
      </w:r>
      <w:r w:rsidRPr="0071458A">
        <w:rPr>
          <w:rFonts w:ascii="Times New Roman" w:hAnsi="Times New Roman" w:hint="eastAsia"/>
          <w:color w:val="000000" w:themeColor="text1"/>
        </w:rPr>
        <w:t>。</w:t>
      </w:r>
    </w:p>
    <w:p w14:paraId="24125B91"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4"/>
        </w:rPr>
        <w:t>此外，衛福部社家署為滿足身心障礙者居住於社區之服務需求、落實</w:t>
      </w:r>
      <w:r w:rsidRPr="0071458A">
        <w:rPr>
          <w:rFonts w:hAnsi="標楷體" w:hint="eastAsia"/>
          <w:color w:val="000000" w:themeColor="text1"/>
          <w:spacing w:val="-4"/>
        </w:rPr>
        <w:t>《</w:t>
      </w:r>
      <w:r w:rsidRPr="0071458A">
        <w:rPr>
          <w:rFonts w:ascii="Times New Roman" w:hAnsi="Times New Roman"/>
          <w:color w:val="000000" w:themeColor="text1"/>
          <w:spacing w:val="-4"/>
        </w:rPr>
        <w:t>CRPD</w:t>
      </w:r>
      <w:r w:rsidRPr="0071458A">
        <w:rPr>
          <w:rFonts w:hAnsi="標楷體" w:hint="eastAsia"/>
          <w:color w:val="000000" w:themeColor="text1"/>
          <w:spacing w:val="-4"/>
        </w:rPr>
        <w:t>》</w:t>
      </w:r>
      <w:r w:rsidRPr="0071458A">
        <w:rPr>
          <w:rFonts w:ascii="Times New Roman" w:hAnsi="Times New Roman" w:hint="eastAsia"/>
          <w:color w:val="000000" w:themeColor="text1"/>
          <w:spacing w:val="-4"/>
        </w:rPr>
        <w:t>第</w:t>
      </w:r>
      <w:r w:rsidRPr="0071458A">
        <w:rPr>
          <w:rFonts w:ascii="Times New Roman" w:hAnsi="Times New Roman"/>
          <w:color w:val="000000" w:themeColor="text1"/>
          <w:spacing w:val="-4"/>
        </w:rPr>
        <w:t>19</w:t>
      </w:r>
      <w:r w:rsidRPr="0071458A">
        <w:rPr>
          <w:rFonts w:ascii="Times New Roman" w:hAnsi="Times New Roman" w:hint="eastAsia"/>
          <w:color w:val="000000" w:themeColor="text1"/>
          <w:spacing w:val="-4"/>
        </w:rPr>
        <w:t>條，雖</w:t>
      </w:r>
      <w:r w:rsidRPr="0071458A">
        <w:rPr>
          <w:rFonts w:ascii="Times New Roman" w:hAnsi="Times New Roman" w:hint="eastAsia"/>
          <w:color w:val="000000" w:themeColor="text1"/>
        </w:rPr>
        <w:t>核定</w:t>
      </w:r>
      <w:r w:rsidRPr="0071458A">
        <w:rPr>
          <w:rFonts w:ascii="Times New Roman" w:hAnsi="Times New Roman" w:hint="eastAsia"/>
          <w:color w:val="000000" w:themeColor="text1"/>
          <w:spacing w:val="-4"/>
        </w:rPr>
        <w:t>「第</w:t>
      </w:r>
      <w:r w:rsidRPr="0071458A">
        <w:rPr>
          <w:rFonts w:ascii="Times New Roman" w:hAnsi="Times New Roman"/>
          <w:color w:val="000000" w:themeColor="text1"/>
          <w:spacing w:val="-4"/>
        </w:rPr>
        <w:t>2</w:t>
      </w:r>
      <w:r w:rsidRPr="0071458A">
        <w:rPr>
          <w:rFonts w:ascii="Times New Roman" w:hAnsi="Times New Roman" w:hint="eastAsia"/>
          <w:color w:val="000000" w:themeColor="text1"/>
          <w:spacing w:val="-6"/>
        </w:rPr>
        <w:t>期身心障礙者社區式照顧服務資源布建規劃</w:t>
      </w:r>
      <w:r w:rsidRPr="0071458A">
        <w:rPr>
          <w:rFonts w:ascii="Times New Roman" w:hAnsi="Times New Roman"/>
          <w:color w:val="000000" w:themeColor="text1"/>
          <w:spacing w:val="-6"/>
        </w:rPr>
        <w:t>(110</w:t>
      </w:r>
      <w:r w:rsidRPr="0071458A">
        <w:rPr>
          <w:rFonts w:ascii="Times New Roman" w:hAnsi="Times New Roman" w:hint="eastAsia"/>
          <w:color w:val="000000" w:themeColor="text1"/>
          <w:spacing w:val="-6"/>
        </w:rPr>
        <w:t>年</w:t>
      </w:r>
      <w:r w:rsidRPr="0071458A">
        <w:rPr>
          <w:rFonts w:ascii="Times New Roman" w:hAnsi="Times New Roman"/>
          <w:color w:val="000000" w:themeColor="text1"/>
          <w:spacing w:val="-4"/>
        </w:rPr>
        <w:t>-113</w:t>
      </w:r>
      <w:r w:rsidRPr="0071458A">
        <w:rPr>
          <w:rFonts w:ascii="Times New Roman" w:hAnsi="Times New Roman" w:hint="eastAsia"/>
          <w:color w:val="000000" w:themeColor="text1"/>
          <w:spacing w:val="-4"/>
        </w:rPr>
        <w:t>年</w:t>
      </w:r>
      <w:r w:rsidRPr="0071458A">
        <w:rPr>
          <w:rFonts w:ascii="Times New Roman" w:hAnsi="Times New Roman"/>
          <w:color w:val="000000" w:themeColor="text1"/>
          <w:spacing w:val="-4"/>
        </w:rPr>
        <w:t>)</w:t>
      </w:r>
      <w:r w:rsidRPr="0071458A">
        <w:rPr>
          <w:rFonts w:ascii="Times New Roman" w:hAnsi="Times New Roman" w:hint="eastAsia"/>
          <w:color w:val="000000" w:themeColor="text1"/>
          <w:spacing w:val="-4"/>
        </w:rPr>
        <w:t>」，協力各地方政府投入身心障礙社區式照顧服務資源布建，並規劃以每年成長服務涵蓋率</w:t>
      </w:r>
      <w:r w:rsidRPr="0071458A">
        <w:rPr>
          <w:rFonts w:ascii="Times New Roman" w:hAnsi="Times New Roman"/>
          <w:color w:val="000000" w:themeColor="text1"/>
          <w:spacing w:val="-4"/>
        </w:rPr>
        <w:t>2</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為目標。惟該部卻無法具體說明係如何訂出</w:t>
      </w:r>
      <w:r w:rsidRPr="0071458A">
        <w:rPr>
          <w:rFonts w:hAnsi="標楷體" w:hint="eastAsia"/>
          <w:color w:val="000000" w:themeColor="text1"/>
          <w:spacing w:val="6"/>
        </w:rPr>
        <w:t>「</w:t>
      </w:r>
      <w:r w:rsidRPr="0071458A">
        <w:rPr>
          <w:rFonts w:ascii="Times New Roman" w:hAnsi="Times New Roman"/>
          <w:color w:val="000000" w:themeColor="text1"/>
          <w:spacing w:val="-4"/>
        </w:rPr>
        <w:t>2</w:t>
      </w:r>
      <w:r w:rsidRPr="0071458A">
        <w:rPr>
          <w:rFonts w:ascii="Times New Roman" w:hAnsi="Times New Roman" w:hint="eastAsia"/>
          <w:color w:val="000000" w:themeColor="text1"/>
          <w:spacing w:val="-4"/>
        </w:rPr>
        <w:t>％</w:t>
      </w:r>
      <w:r w:rsidRPr="0071458A">
        <w:rPr>
          <w:rFonts w:hAnsi="標楷體" w:hint="eastAsia"/>
          <w:color w:val="000000" w:themeColor="text1"/>
          <w:spacing w:val="-4"/>
        </w:rPr>
        <w:t>」</w:t>
      </w:r>
      <w:r w:rsidRPr="0071458A">
        <w:rPr>
          <w:rFonts w:ascii="Times New Roman" w:hAnsi="Times New Roman" w:hint="eastAsia"/>
          <w:color w:val="000000" w:themeColor="text1"/>
          <w:spacing w:val="-4"/>
        </w:rPr>
        <w:t>的目標值，且截至</w:t>
      </w:r>
      <w:r w:rsidRPr="0071458A">
        <w:rPr>
          <w:rFonts w:ascii="Times New Roman" w:hAnsi="Times New Roman"/>
          <w:color w:val="000000" w:themeColor="text1"/>
          <w:spacing w:val="-4"/>
        </w:rPr>
        <w:t>113</w:t>
      </w:r>
      <w:r w:rsidRPr="0071458A">
        <w:rPr>
          <w:rFonts w:ascii="Times New Roman" w:hAnsi="Times New Roman" w:hint="eastAsia"/>
          <w:color w:val="000000" w:themeColor="text1"/>
          <w:spacing w:val="-4"/>
        </w:rPr>
        <w:t>年亦僅能新增可服</w:t>
      </w:r>
      <w:r w:rsidRPr="0071458A">
        <w:rPr>
          <w:rFonts w:ascii="Times New Roman" w:hAnsi="Times New Roman" w:hint="eastAsia"/>
          <w:color w:val="000000" w:themeColor="text1"/>
          <w:spacing w:val="2"/>
        </w:rPr>
        <w:t>務量能</w:t>
      </w:r>
      <w:r w:rsidRPr="0071458A">
        <w:rPr>
          <w:rFonts w:ascii="Times New Roman" w:hAnsi="Times New Roman"/>
          <w:color w:val="000000" w:themeColor="text1"/>
          <w:spacing w:val="2"/>
        </w:rPr>
        <w:t>5,486</w:t>
      </w:r>
      <w:r w:rsidRPr="0071458A">
        <w:rPr>
          <w:rFonts w:ascii="Times New Roman" w:hAnsi="Times New Roman" w:hint="eastAsia"/>
          <w:color w:val="000000" w:themeColor="text1"/>
          <w:spacing w:val="2"/>
        </w:rPr>
        <w:t>人，</w:t>
      </w:r>
      <w:r w:rsidRPr="0071458A">
        <w:rPr>
          <w:rFonts w:ascii="Times New Roman" w:hint="eastAsia"/>
          <w:color w:val="000000" w:themeColor="text1"/>
          <w:spacing w:val="2"/>
        </w:rPr>
        <w:t>進度如牛步</w:t>
      </w:r>
      <w:r w:rsidRPr="0071458A">
        <w:rPr>
          <w:rFonts w:ascii="Times New Roman" w:hAnsi="Times New Roman" w:hint="eastAsia"/>
          <w:color w:val="000000" w:themeColor="text1"/>
          <w:spacing w:val="2"/>
        </w:rPr>
        <w:t>。又，該部雖言：</w:t>
      </w:r>
      <w:r w:rsidRPr="0071458A">
        <w:rPr>
          <w:rFonts w:hAnsi="標楷體" w:hint="eastAsia"/>
          <w:color w:val="000000" w:themeColor="text1"/>
          <w:spacing w:val="2"/>
        </w:rPr>
        <w:t>「</w:t>
      </w:r>
      <w:r w:rsidRPr="0071458A">
        <w:rPr>
          <w:rFonts w:ascii="Times New Roman" w:hAnsi="Times New Roman" w:hint="eastAsia"/>
          <w:color w:val="000000" w:themeColor="text1"/>
          <w:spacing w:val="-4"/>
        </w:rPr>
        <w:t>社區式照顧服務以小型化、社區化為布建方針，難以迅速擴展</w:t>
      </w:r>
      <w:r w:rsidRPr="0071458A">
        <w:rPr>
          <w:rFonts w:hAnsi="標楷體" w:hint="eastAsia"/>
          <w:color w:val="000000" w:themeColor="text1"/>
          <w:spacing w:val="-4"/>
        </w:rPr>
        <w:t>」</w:t>
      </w:r>
      <w:r w:rsidRPr="0071458A">
        <w:rPr>
          <w:rFonts w:ascii="Times New Roman" w:hAnsi="Times New Roman" w:hint="eastAsia"/>
          <w:color w:val="000000" w:themeColor="text1"/>
          <w:spacing w:val="-4"/>
        </w:rPr>
        <w:t>，惟解決</w:t>
      </w:r>
      <w:r w:rsidRPr="0071458A">
        <w:rPr>
          <w:rFonts w:ascii="Times New Roman" w:hAnsi="Times New Roman" w:hint="eastAsia"/>
          <w:color w:val="000000" w:themeColor="text1"/>
          <w:spacing w:val="-4"/>
        </w:rPr>
        <w:lastRenderedPageBreak/>
        <w:t>的策略僅是由社家署積極爭取資源協助各地方政府，仍乏具體計畫。</w:t>
      </w:r>
    </w:p>
    <w:p w14:paraId="6F4F9B0C" w14:textId="77777777" w:rsidR="00C0438D" w:rsidRPr="0071458A" w:rsidRDefault="00C0438D" w:rsidP="00C0438D">
      <w:pPr>
        <w:pStyle w:val="3"/>
        <w:rPr>
          <w:rFonts w:ascii="Times New Roman" w:hAnsi="Times New Roman"/>
          <w:b/>
          <w:color w:val="000000" w:themeColor="text1"/>
          <w:lang w:eastAsia="zh-HK"/>
        </w:rPr>
      </w:pPr>
      <w:bookmarkStart w:id="269" w:name="_Toc110006708"/>
      <w:bookmarkStart w:id="270" w:name="_Toc110505044"/>
      <w:r w:rsidRPr="0071458A">
        <w:rPr>
          <w:rFonts w:hint="eastAsia"/>
          <w:b/>
          <w:color w:val="000000" w:themeColor="text1"/>
        </w:rPr>
        <w:t>此外，地方政府辦理</w:t>
      </w:r>
      <w:r w:rsidRPr="0071458A">
        <w:rPr>
          <w:rFonts w:ascii="Times New Roman" w:hAnsi="Times New Roman" w:hint="eastAsia"/>
          <w:b/>
          <w:color w:val="000000" w:themeColor="text1"/>
        </w:rPr>
        <w:t>身心障礙福利機構融合社區之調適計畫，遭遇有下列困境：</w:t>
      </w:r>
      <w:bookmarkEnd w:id="269"/>
      <w:bookmarkEnd w:id="270"/>
    </w:p>
    <w:p w14:paraId="5BFBFF3D" w14:textId="77777777" w:rsidR="00C0438D" w:rsidRPr="0071458A" w:rsidRDefault="00C0438D" w:rsidP="00C0438D">
      <w:pPr>
        <w:pStyle w:val="3"/>
        <w:numPr>
          <w:ilvl w:val="3"/>
          <w:numId w:val="14"/>
        </w:numPr>
        <w:rPr>
          <w:rFonts w:ascii="Times New Roman" w:hAnsi="Times New Roman"/>
          <w:b/>
          <w:color w:val="000000" w:themeColor="text1"/>
          <w:lang w:eastAsia="zh-HK"/>
        </w:rPr>
      </w:pPr>
      <w:bookmarkStart w:id="271" w:name="_Toc110006709"/>
      <w:bookmarkStart w:id="272" w:name="_Toc110505045"/>
      <w:r w:rsidRPr="0071458A">
        <w:rPr>
          <w:rFonts w:hint="eastAsia"/>
          <w:color w:val="000000" w:themeColor="text1"/>
        </w:rPr>
        <w:t>調適計畫仰賴專業服務人員長時間密切擬訂個別化服務，並且需視服務對象需求及能力適時調整體驗目標，大多數機構受限照顧人力難以另外安排工作人員執行計畫。</w:t>
      </w:r>
      <w:bookmarkEnd w:id="271"/>
      <w:bookmarkEnd w:id="272"/>
    </w:p>
    <w:p w14:paraId="6D7BA5F1" w14:textId="77777777" w:rsidR="00C0438D" w:rsidRPr="0071458A" w:rsidRDefault="00C0438D" w:rsidP="00C0438D">
      <w:pPr>
        <w:pStyle w:val="3"/>
        <w:numPr>
          <w:ilvl w:val="3"/>
          <w:numId w:val="14"/>
        </w:numPr>
        <w:rPr>
          <w:rFonts w:ascii="Times New Roman" w:hAnsi="Times New Roman"/>
          <w:b/>
          <w:color w:val="000000" w:themeColor="text1"/>
          <w:lang w:eastAsia="zh-HK"/>
        </w:rPr>
      </w:pPr>
      <w:bookmarkStart w:id="273" w:name="_Toc110006710"/>
      <w:bookmarkStart w:id="274" w:name="_Toc110505046"/>
      <w:r w:rsidRPr="0071458A">
        <w:rPr>
          <w:rFonts w:hint="eastAsia"/>
          <w:color w:val="000000" w:themeColor="text1"/>
        </w:rPr>
        <w:t>機構啟動轉銜機制，會受</w:t>
      </w:r>
      <w:r w:rsidRPr="0071458A">
        <w:rPr>
          <w:rFonts w:hAnsi="標楷體" w:hint="eastAsia"/>
          <w:color w:val="000000" w:themeColor="text1"/>
        </w:rPr>
        <w:t>「後送機制未完備」、「機構、家屬及單位多方溝通」及「家長擔心服務對象轉銜至社區後因老化或事故無法回機構照顧」等影響潛在對象回歸社區生活。</w:t>
      </w:r>
      <w:bookmarkEnd w:id="273"/>
      <w:bookmarkEnd w:id="274"/>
    </w:p>
    <w:p w14:paraId="3B9A0623" w14:textId="4C5CD46C" w:rsidR="00C0438D" w:rsidRPr="0071458A" w:rsidRDefault="00C0438D" w:rsidP="00C0438D">
      <w:pPr>
        <w:pStyle w:val="3"/>
        <w:kinsoku w:val="0"/>
        <w:ind w:left="1360" w:hanging="680"/>
        <w:rPr>
          <w:rFonts w:cs="新細明體"/>
          <w:color w:val="000000" w:themeColor="text1"/>
        </w:rPr>
      </w:pPr>
      <w:bookmarkStart w:id="275" w:name="_Toc110006711"/>
      <w:bookmarkStart w:id="276" w:name="_Toc110505047"/>
      <w:r w:rsidRPr="0071458A">
        <w:rPr>
          <w:rFonts w:ascii="Times New Roman" w:hAnsi="Times New Roman" w:hint="eastAsia"/>
          <w:color w:val="000000" w:themeColor="text1"/>
          <w:spacing w:val="4"/>
        </w:rPr>
        <w:t>綜上，</w:t>
      </w:r>
      <w:r w:rsidR="00F478DA" w:rsidRPr="0071458A">
        <w:rPr>
          <w:rFonts w:ascii="Times New Roman" w:hAnsi="Times New Roman" w:hint="eastAsia"/>
          <w:color w:val="000000" w:themeColor="text1"/>
          <w:spacing w:val="6"/>
        </w:rPr>
        <w:t>衛福部對於身心障礙者回歸</w:t>
      </w:r>
      <w:r w:rsidR="00F478DA" w:rsidRPr="0071458A">
        <w:rPr>
          <w:rFonts w:ascii="Times New Roman" w:hAnsi="Times New Roman" w:hint="eastAsia"/>
          <w:color w:val="000000" w:themeColor="text1"/>
          <w:spacing w:val="-4"/>
        </w:rPr>
        <w:t>社區居住的</w:t>
      </w:r>
      <w:r w:rsidR="00F478DA" w:rsidRPr="0071458A">
        <w:rPr>
          <w:rFonts w:ascii="Times New Roman" w:hAnsi="Times New Roman" w:hint="eastAsia"/>
          <w:color w:val="000000" w:themeColor="text1"/>
          <w:spacing w:val="6"/>
        </w:rPr>
        <w:t>推動與實踐</w:t>
      </w:r>
      <w:r w:rsidR="00F478DA" w:rsidRPr="0071458A">
        <w:rPr>
          <w:rFonts w:ascii="Times New Roman" w:hAnsi="Times New Roman" w:hint="eastAsia"/>
          <w:color w:val="000000" w:themeColor="text1"/>
          <w:spacing w:val="-4"/>
        </w:rPr>
        <w:t>，迄今仍欠缺具體策略</w:t>
      </w:r>
      <w:r w:rsidR="00F478DA" w:rsidRPr="0071458A">
        <w:rPr>
          <w:rFonts w:ascii="Times New Roman" w:hAnsi="Times New Roman" w:hint="eastAsia"/>
          <w:color w:val="000000" w:themeColor="text1"/>
          <w:spacing w:val="4"/>
        </w:rPr>
        <w:t>，亦未</w:t>
      </w:r>
      <w:r w:rsidR="00F478DA" w:rsidRPr="0071458A">
        <w:rPr>
          <w:rFonts w:ascii="Times New Roman" w:hAnsi="Times New Roman" w:hint="eastAsia"/>
          <w:color w:val="000000" w:themeColor="text1"/>
          <w:spacing w:val="-4"/>
        </w:rPr>
        <w:t>能積</w:t>
      </w:r>
      <w:r w:rsidR="00F478DA" w:rsidRPr="0071458A">
        <w:rPr>
          <w:rFonts w:ascii="Times New Roman" w:hAnsi="Times New Roman" w:hint="eastAsia"/>
          <w:color w:val="000000" w:themeColor="text1"/>
          <w:spacing w:val="-6"/>
        </w:rPr>
        <w:t>極發展有規劃期程的具體計畫與作法，加上社區式服務</w:t>
      </w:r>
      <w:r w:rsidR="00F478DA" w:rsidRPr="0071458A">
        <w:rPr>
          <w:rFonts w:ascii="Times New Roman" w:hAnsi="Times New Roman" w:hint="eastAsia"/>
          <w:color w:val="000000" w:themeColor="text1"/>
        </w:rPr>
        <w:t>量</w:t>
      </w:r>
      <w:r w:rsidR="00F478DA" w:rsidRPr="0071458A">
        <w:rPr>
          <w:rFonts w:ascii="Times New Roman" w:hAnsi="Times New Roman" w:hint="eastAsia"/>
          <w:color w:val="000000" w:themeColor="text1"/>
          <w:spacing w:val="-6"/>
        </w:rPr>
        <w:t>能及資源不足，布建進展又顯緩慢，讓許多身心障礙者</w:t>
      </w:r>
      <w:r w:rsidR="00F478DA" w:rsidRPr="0071458A">
        <w:rPr>
          <w:rFonts w:ascii="Times New Roman" w:hAnsi="Times New Roman" w:hint="eastAsia"/>
          <w:color w:val="000000" w:themeColor="text1"/>
          <w:spacing w:val="-4"/>
        </w:rPr>
        <w:t>不</w:t>
      </w:r>
      <w:r w:rsidR="00F478DA" w:rsidRPr="0071458A">
        <w:rPr>
          <w:rFonts w:ascii="Times New Roman" w:hAnsi="Times New Roman" w:hint="eastAsia"/>
          <w:color w:val="000000" w:themeColor="text1"/>
          <w:spacing w:val="6"/>
        </w:rPr>
        <w:t>得不被安置在機構，無法選擇社區居住，應予檢討改進</w:t>
      </w:r>
      <w:r w:rsidRPr="0071458A">
        <w:rPr>
          <w:rFonts w:ascii="Times New Roman" w:hAnsi="Times New Roman" w:hint="eastAsia"/>
          <w:color w:val="000000" w:themeColor="text1"/>
        </w:rPr>
        <w:t>。</w:t>
      </w:r>
      <w:bookmarkEnd w:id="275"/>
      <w:bookmarkEnd w:id="276"/>
    </w:p>
    <w:p w14:paraId="1EEA42A9" w14:textId="77777777" w:rsidR="00C0438D" w:rsidRPr="0071458A" w:rsidRDefault="00C0438D" w:rsidP="00C0438D">
      <w:pPr>
        <w:pStyle w:val="33"/>
        <w:ind w:left="1361" w:firstLine="680"/>
        <w:rPr>
          <w:color w:val="000000" w:themeColor="text1"/>
        </w:rPr>
      </w:pPr>
    </w:p>
    <w:p w14:paraId="1C0C0DFC" w14:textId="7BE0658A" w:rsidR="00C0438D" w:rsidRPr="0071458A" w:rsidRDefault="00C0438D" w:rsidP="00C0438D">
      <w:pPr>
        <w:pStyle w:val="2"/>
        <w:kinsoku w:val="0"/>
        <w:ind w:left="1020" w:hanging="680"/>
        <w:rPr>
          <w:rFonts w:ascii="Times New Roman" w:hAnsi="Times New Roman"/>
          <w:b/>
          <w:color w:val="000000" w:themeColor="text1"/>
        </w:rPr>
      </w:pPr>
      <w:bookmarkStart w:id="277" w:name="_Toc110505048"/>
      <w:r w:rsidRPr="0071458A">
        <w:rPr>
          <w:rFonts w:ascii="Times New Roman" w:hAnsi="Times New Roman" w:hint="eastAsia"/>
          <w:b/>
          <w:color w:val="000000" w:themeColor="text1"/>
        </w:rPr>
        <w:t>本案高雄市政府社會局協助</w:t>
      </w:r>
      <w:r w:rsidR="00312510" w:rsidRPr="0071458A">
        <w:rPr>
          <w:rFonts w:ascii="Times New Roman" w:hint="eastAsia"/>
          <w:b/>
          <w:color w:val="000000" w:themeColor="text1"/>
          <w:spacing w:val="6"/>
        </w:rPr>
        <w:t>陳情人</w:t>
      </w:r>
      <w:r w:rsidRPr="0071458A">
        <w:rPr>
          <w:rFonts w:ascii="Times New Roman" w:hAnsi="Times New Roman" w:hint="eastAsia"/>
          <w:b/>
          <w:color w:val="000000" w:themeColor="text1"/>
          <w:spacing w:val="-4"/>
        </w:rPr>
        <w:t>入住肢體障礙生活重建機構接受生活重建服務，為其返回社區居住</w:t>
      </w:r>
      <w:r w:rsidRPr="0071458A">
        <w:rPr>
          <w:rFonts w:ascii="Times New Roman" w:hAnsi="Times New Roman" w:hint="eastAsia"/>
          <w:b/>
          <w:color w:val="000000" w:themeColor="text1"/>
          <w:spacing w:val="4"/>
        </w:rPr>
        <w:t>提</w:t>
      </w:r>
      <w:r w:rsidRPr="0071458A">
        <w:rPr>
          <w:rFonts w:ascii="Times New Roman" w:hAnsi="Times New Roman" w:hint="eastAsia"/>
          <w:b/>
          <w:color w:val="000000" w:themeColor="text1"/>
          <w:spacing w:val="-6"/>
        </w:rPr>
        <w:t>供準備，該機構並自</w:t>
      </w:r>
      <w:r w:rsidR="00312510" w:rsidRPr="0071458A">
        <w:rPr>
          <w:rFonts w:ascii="Times New Roman" w:hint="eastAsia"/>
          <w:b/>
          <w:color w:val="000000" w:themeColor="text1"/>
          <w:spacing w:val="6"/>
        </w:rPr>
        <w:t>陳情人</w:t>
      </w:r>
      <w:r w:rsidRPr="0071458A">
        <w:rPr>
          <w:rFonts w:ascii="Times New Roman" w:hAnsi="Times New Roman" w:hint="eastAsia"/>
          <w:b/>
          <w:color w:val="000000" w:themeColor="text1"/>
          <w:spacing w:val="-6"/>
        </w:rPr>
        <w:t>返回社區後持續追蹤訪視，尚稱妥適。惟該機構於</w:t>
      </w:r>
      <w:r w:rsidR="00312510" w:rsidRPr="0071458A">
        <w:rPr>
          <w:rFonts w:ascii="Times New Roman" w:hint="eastAsia"/>
          <w:b/>
          <w:color w:val="000000" w:themeColor="text1"/>
          <w:spacing w:val="6"/>
        </w:rPr>
        <w:t>陳情人</w:t>
      </w:r>
      <w:r w:rsidRPr="0071458A">
        <w:rPr>
          <w:rFonts w:ascii="Times New Roman" w:hAnsi="Times New Roman" w:hint="eastAsia"/>
          <w:b/>
          <w:color w:val="000000" w:themeColor="text1"/>
          <w:spacing w:val="-6"/>
        </w:rPr>
        <w:t>轉出返回社區居住前，以</w:t>
      </w:r>
      <w:r w:rsidRPr="0071458A">
        <w:rPr>
          <w:rFonts w:ascii="Times New Roman" w:hAnsi="Times New Roman" w:hint="eastAsia"/>
          <w:b/>
          <w:color w:val="000000" w:themeColor="text1"/>
        </w:rPr>
        <w:t>其已申請長照且表達無其他服務需求，而未依規定辦理</w:t>
      </w:r>
      <w:r w:rsidRPr="0071458A">
        <w:rPr>
          <w:rFonts w:ascii="Times New Roman" w:hAnsi="Times New Roman" w:hint="eastAsia"/>
          <w:b/>
          <w:color w:val="000000" w:themeColor="text1"/>
          <w:spacing w:val="-6"/>
        </w:rPr>
        <w:t>轉銜服務，容</w:t>
      </w:r>
      <w:r w:rsidRPr="0071458A">
        <w:rPr>
          <w:rFonts w:ascii="Times New Roman" w:hAnsi="Times New Roman" w:hint="eastAsia"/>
          <w:b/>
          <w:color w:val="000000" w:themeColor="text1"/>
        </w:rPr>
        <w:t>有未洽，爰請高雄市政府督促檢討改進。</w:t>
      </w:r>
      <w:bookmarkEnd w:id="277"/>
    </w:p>
    <w:p w14:paraId="1581460E" w14:textId="77777777" w:rsidR="00C0438D" w:rsidRPr="0071458A" w:rsidRDefault="00C0438D" w:rsidP="00C0438D">
      <w:pPr>
        <w:pStyle w:val="3"/>
        <w:kinsoku w:val="0"/>
        <w:rPr>
          <w:rFonts w:ascii="Times New Roman" w:hAnsi="Times New Roman"/>
          <w:color w:val="000000" w:themeColor="text1"/>
        </w:rPr>
      </w:pPr>
      <w:bookmarkStart w:id="278" w:name="_Toc110006713"/>
      <w:bookmarkStart w:id="279" w:name="_Toc110505049"/>
      <w:r w:rsidRPr="0071458A">
        <w:rPr>
          <w:rFonts w:ascii="Times New Roman" w:hAnsi="Times New Roman" w:hint="eastAsia"/>
          <w:b/>
          <w:color w:val="000000" w:themeColor="text1"/>
          <w:spacing w:val="-2"/>
        </w:rPr>
        <w:t>現行</w:t>
      </w:r>
      <w:r w:rsidRPr="0071458A">
        <w:rPr>
          <w:rFonts w:ascii="Times New Roman" w:hAnsi="Times New Roman" w:hint="eastAsia"/>
          <w:b/>
          <w:color w:val="000000" w:themeColor="text1"/>
          <w:spacing w:val="4"/>
        </w:rPr>
        <w:t>法令規定，</w:t>
      </w:r>
      <w:r w:rsidRPr="0071458A">
        <w:rPr>
          <w:rFonts w:ascii="Times New Roman" w:hAnsi="Times New Roman" w:hint="eastAsia"/>
          <w:b/>
          <w:color w:val="000000" w:themeColor="text1"/>
          <w:spacing w:val="-2"/>
        </w:rPr>
        <w:t>為使身心障礙者於不同的生涯福利需求得以銜接，</w:t>
      </w:r>
      <w:r w:rsidRPr="0071458A">
        <w:rPr>
          <w:rFonts w:ascii="Times New Roman" w:hAnsi="Times New Roman" w:hint="eastAsia"/>
          <w:b/>
          <w:color w:val="000000" w:themeColor="text1"/>
          <w:spacing w:val="4"/>
        </w:rPr>
        <w:t>轉出單位應辦理轉銜服務計畫：</w:t>
      </w:r>
      <w:bookmarkEnd w:id="278"/>
      <w:bookmarkEnd w:id="279"/>
    </w:p>
    <w:p w14:paraId="1B6941D5" w14:textId="77777777" w:rsidR="00C0438D" w:rsidRPr="0071458A" w:rsidRDefault="00C0438D" w:rsidP="00C0438D">
      <w:pPr>
        <w:pStyle w:val="4"/>
        <w:kinsoku w:val="0"/>
        <w:rPr>
          <w:rFonts w:ascii="Times New Roman" w:hAnsi="Times New Roman"/>
          <w:color w:val="000000" w:themeColor="text1"/>
        </w:rPr>
      </w:pPr>
      <w:r w:rsidRPr="0071458A">
        <w:rPr>
          <w:rFonts w:hAnsi="標楷體" w:hint="eastAsia"/>
          <w:color w:val="000000" w:themeColor="text1"/>
          <w:spacing w:val="4"/>
        </w:rPr>
        <w:t>《</w:t>
      </w:r>
      <w:r w:rsidRPr="0071458A">
        <w:rPr>
          <w:rFonts w:ascii="Times New Roman" w:hint="eastAsia"/>
          <w:color w:val="000000" w:themeColor="text1"/>
          <w:spacing w:val="4"/>
        </w:rPr>
        <w:t>身權</w:t>
      </w:r>
      <w:r w:rsidRPr="0071458A">
        <w:rPr>
          <w:rFonts w:ascii="Times New Roman" w:hAnsi="Times New Roman" w:hint="eastAsia"/>
          <w:color w:val="000000" w:themeColor="text1"/>
          <w:spacing w:val="4"/>
        </w:rPr>
        <w:t>法》第</w:t>
      </w:r>
      <w:r w:rsidRPr="0071458A">
        <w:rPr>
          <w:rFonts w:ascii="Times New Roman" w:hAnsi="Times New Roman"/>
          <w:color w:val="000000" w:themeColor="text1"/>
          <w:spacing w:val="4"/>
        </w:rPr>
        <w:t>48</w:t>
      </w:r>
      <w:r w:rsidRPr="0071458A">
        <w:rPr>
          <w:rFonts w:ascii="Times New Roman" w:hAnsi="Times New Roman" w:hint="eastAsia"/>
          <w:color w:val="000000" w:themeColor="text1"/>
          <w:spacing w:val="4"/>
        </w:rPr>
        <w:t>條第</w:t>
      </w:r>
      <w:r w:rsidRPr="0071458A">
        <w:rPr>
          <w:rFonts w:ascii="Times New Roman" w:hAnsi="Times New Roman"/>
          <w:color w:val="000000" w:themeColor="text1"/>
          <w:spacing w:val="4"/>
        </w:rPr>
        <w:t>1</w:t>
      </w:r>
      <w:r w:rsidRPr="0071458A">
        <w:rPr>
          <w:rFonts w:ascii="Times New Roman" w:hAnsi="Times New Roman" w:hint="eastAsia"/>
          <w:color w:val="000000" w:themeColor="text1"/>
          <w:spacing w:val="4"/>
        </w:rPr>
        <w:t>項規定，為使身心障礙者不同之生涯福利需求得以銜接，直轄市、縣</w:t>
      </w:r>
      <w:r w:rsidRPr="0071458A">
        <w:rPr>
          <w:rFonts w:ascii="Times New Roman" w:hAnsi="Times New Roman"/>
          <w:color w:val="000000" w:themeColor="text1"/>
          <w:spacing w:val="4"/>
        </w:rPr>
        <w:t>(</w:t>
      </w:r>
      <w:r w:rsidRPr="0071458A">
        <w:rPr>
          <w:rFonts w:ascii="Times New Roman" w:hAnsi="Times New Roman" w:hint="eastAsia"/>
          <w:color w:val="000000" w:themeColor="text1"/>
          <w:spacing w:val="4"/>
        </w:rPr>
        <w:t>市</w:t>
      </w:r>
      <w:r w:rsidRPr="0071458A">
        <w:rPr>
          <w:rFonts w:ascii="Times New Roman" w:hAnsi="Times New Roman"/>
          <w:color w:val="000000" w:themeColor="text1"/>
          <w:spacing w:val="4"/>
        </w:rPr>
        <w:t>)</w:t>
      </w:r>
      <w:r w:rsidRPr="0071458A">
        <w:rPr>
          <w:rFonts w:ascii="Times New Roman" w:hAnsi="Times New Roman" w:hint="eastAsia"/>
          <w:color w:val="000000" w:themeColor="text1"/>
          <w:spacing w:val="4"/>
        </w:rPr>
        <w:t>主管</w:t>
      </w:r>
      <w:r w:rsidRPr="0071458A">
        <w:rPr>
          <w:rFonts w:ascii="Times New Roman" w:hAnsi="Times New Roman" w:hint="eastAsia"/>
          <w:color w:val="000000" w:themeColor="text1"/>
        </w:rPr>
        <w:t>機</w:t>
      </w:r>
      <w:r w:rsidRPr="0071458A">
        <w:rPr>
          <w:rFonts w:ascii="Times New Roman" w:hAnsi="Times New Roman" w:hint="eastAsia"/>
          <w:color w:val="000000" w:themeColor="text1"/>
          <w:spacing w:val="-6"/>
        </w:rPr>
        <w:t>關相關部門，應積極溝通、協調，制定生涯轉</w:t>
      </w:r>
      <w:r w:rsidRPr="0071458A">
        <w:rPr>
          <w:rFonts w:ascii="Times New Roman" w:hAnsi="Times New Roman" w:hint="eastAsia"/>
          <w:color w:val="000000" w:themeColor="text1"/>
          <w:spacing w:val="6"/>
        </w:rPr>
        <w:t>銜計畫，以提供身心障礙者整體性及持續性服務</w:t>
      </w:r>
      <w:r w:rsidRPr="0071458A">
        <w:rPr>
          <w:rFonts w:ascii="Times New Roman" w:hAnsi="Times New Roman" w:hint="eastAsia"/>
          <w:color w:val="000000" w:themeColor="text1"/>
        </w:rPr>
        <w:t>。</w:t>
      </w:r>
    </w:p>
    <w:p w14:paraId="300F4B71"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lastRenderedPageBreak/>
        <w:t>衛福部依據上述授權規定，於</w:t>
      </w:r>
      <w:r w:rsidRPr="0071458A">
        <w:rPr>
          <w:rFonts w:ascii="Times New Roman"/>
          <w:color w:val="000000" w:themeColor="text1"/>
          <w:spacing w:val="4"/>
        </w:rPr>
        <w:t>102</w:t>
      </w:r>
      <w:r w:rsidRPr="0071458A">
        <w:rPr>
          <w:rFonts w:ascii="Times New Roman" w:hint="eastAsia"/>
          <w:color w:val="000000" w:themeColor="text1"/>
          <w:spacing w:val="4"/>
        </w:rPr>
        <w:t>年</w:t>
      </w:r>
      <w:r w:rsidRPr="0071458A">
        <w:rPr>
          <w:rFonts w:ascii="Times New Roman"/>
          <w:color w:val="000000" w:themeColor="text1"/>
          <w:spacing w:val="4"/>
        </w:rPr>
        <w:t>3</w:t>
      </w:r>
      <w:r w:rsidRPr="0071458A">
        <w:rPr>
          <w:rFonts w:ascii="Times New Roman" w:hint="eastAsia"/>
          <w:color w:val="000000" w:themeColor="text1"/>
          <w:spacing w:val="4"/>
        </w:rPr>
        <w:t>月</w:t>
      </w:r>
      <w:r w:rsidRPr="0071458A">
        <w:rPr>
          <w:rFonts w:ascii="Times New Roman"/>
          <w:color w:val="000000" w:themeColor="text1"/>
          <w:spacing w:val="4"/>
        </w:rPr>
        <w:t>18</w:t>
      </w:r>
      <w:r w:rsidRPr="0071458A">
        <w:rPr>
          <w:rFonts w:ascii="Times New Roman" w:hint="eastAsia"/>
          <w:color w:val="000000" w:themeColor="text1"/>
          <w:spacing w:val="-4"/>
        </w:rPr>
        <w:t>日</w:t>
      </w:r>
      <w:r w:rsidRPr="0071458A">
        <w:rPr>
          <w:rFonts w:ascii="Times New Roman" w:hAnsi="Times New Roman" w:hint="eastAsia"/>
          <w:color w:val="000000" w:themeColor="text1"/>
        </w:rPr>
        <w:t>訂定</w:t>
      </w:r>
      <w:r w:rsidRPr="0071458A">
        <w:rPr>
          <w:rFonts w:hAnsi="標楷體" w:hint="eastAsia"/>
          <w:color w:val="000000" w:themeColor="text1"/>
        </w:rPr>
        <w:t>《</w:t>
      </w:r>
      <w:r w:rsidRPr="0071458A">
        <w:rPr>
          <w:rFonts w:ascii="Times New Roman" w:hint="eastAsia"/>
          <w:color w:val="000000" w:themeColor="text1"/>
        </w:rPr>
        <w:t>身心障礙者生</w:t>
      </w:r>
      <w:r w:rsidRPr="0071458A">
        <w:rPr>
          <w:rFonts w:ascii="Times New Roman" w:hAnsi="Times New Roman" w:hint="eastAsia"/>
          <w:color w:val="000000" w:themeColor="text1"/>
        </w:rPr>
        <w:t>涯轉銜計畫實施辦法》。依據該辦</w:t>
      </w:r>
      <w:r w:rsidRPr="0071458A">
        <w:rPr>
          <w:rFonts w:ascii="Times New Roman" w:hAnsi="Times New Roman" w:hint="eastAsia"/>
          <w:color w:val="000000" w:themeColor="text1"/>
          <w:spacing w:val="-6"/>
        </w:rPr>
        <w:t>法第</w:t>
      </w:r>
      <w:r w:rsidRPr="0071458A">
        <w:rPr>
          <w:rFonts w:ascii="Times New Roman" w:hAnsi="Times New Roman"/>
          <w:color w:val="000000" w:themeColor="text1"/>
          <w:spacing w:val="-6"/>
        </w:rPr>
        <w:t>4</w:t>
      </w:r>
      <w:r w:rsidRPr="0071458A">
        <w:rPr>
          <w:rFonts w:ascii="Times New Roman" w:hAnsi="Times New Roman" w:hint="eastAsia"/>
          <w:color w:val="000000" w:themeColor="text1"/>
          <w:spacing w:val="-6"/>
        </w:rPr>
        <w:t>條規定，主管機關及各目的事業主管機關</w:t>
      </w:r>
      <w:r w:rsidRPr="0071458A">
        <w:rPr>
          <w:rFonts w:ascii="Times New Roman" w:hAnsi="Times New Roman" w:hint="eastAsia"/>
          <w:color w:val="000000" w:themeColor="text1"/>
        </w:rPr>
        <w:t>、</w:t>
      </w:r>
      <w:r w:rsidRPr="0071458A">
        <w:rPr>
          <w:rFonts w:ascii="Times New Roman" w:hAnsi="Times New Roman" w:hint="eastAsia"/>
          <w:color w:val="000000" w:themeColor="text1"/>
          <w:spacing w:val="-6"/>
        </w:rPr>
        <w:t>相關機關</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構</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、學校或其他場所</w:t>
      </w:r>
      <w:r w:rsidRPr="0071458A">
        <w:rPr>
          <w:rFonts w:ascii="Times New Roman" w:hAnsi="Times New Roman"/>
          <w:color w:val="000000" w:themeColor="text1"/>
          <w:spacing w:val="-6"/>
        </w:rPr>
        <w:t>(</w:t>
      </w:r>
      <w:r w:rsidRPr="0071458A">
        <w:rPr>
          <w:rFonts w:ascii="Times New Roman" w:hAnsi="Times New Roman" w:hint="eastAsia"/>
          <w:color w:val="000000" w:themeColor="text1"/>
          <w:spacing w:val="-6"/>
        </w:rPr>
        <w:t>即轉出單位</w:t>
      </w:r>
      <w:r w:rsidRPr="0071458A">
        <w:rPr>
          <w:rFonts w:ascii="Times New Roman" w:hAnsi="Times New Roman"/>
          <w:color w:val="000000" w:themeColor="text1"/>
          <w:spacing w:val="-6"/>
        </w:rPr>
        <w:t>)</w:t>
      </w:r>
      <w:r w:rsidRPr="0071458A">
        <w:rPr>
          <w:rFonts w:ascii="Times New Roman" w:hAnsi="Times New Roman" w:hint="eastAsia"/>
          <w:color w:val="000000" w:themeColor="text1"/>
        </w:rPr>
        <w:t>，除另有規定外，應於身心障礙者生涯階段轉銜前</w:t>
      </w:r>
      <w:r w:rsidRPr="0071458A">
        <w:rPr>
          <w:rFonts w:ascii="Times New Roman" w:hAnsi="Times New Roman"/>
          <w:color w:val="000000" w:themeColor="text1"/>
        </w:rPr>
        <w:t>1</w:t>
      </w:r>
      <w:r w:rsidRPr="0071458A">
        <w:rPr>
          <w:rFonts w:ascii="Times New Roman" w:hAnsi="Times New Roman" w:hint="eastAsia"/>
          <w:color w:val="000000" w:themeColor="text1"/>
        </w:rPr>
        <w:t>個月邀請轉銜後生涯階段之機關</w:t>
      </w:r>
      <w:r w:rsidRPr="0071458A">
        <w:rPr>
          <w:rFonts w:ascii="Times New Roman" w:hAnsi="Times New Roman"/>
          <w:color w:val="000000" w:themeColor="text1"/>
        </w:rPr>
        <w:t>(</w:t>
      </w:r>
      <w:r w:rsidRPr="0071458A">
        <w:rPr>
          <w:rFonts w:ascii="Times New Roman" w:hAnsi="Times New Roman" w:hint="eastAsia"/>
          <w:color w:val="000000" w:themeColor="text1"/>
        </w:rPr>
        <w:t>構</w:t>
      </w:r>
      <w:r w:rsidRPr="0071458A">
        <w:rPr>
          <w:rFonts w:ascii="Times New Roman" w:hAnsi="Times New Roman"/>
          <w:color w:val="000000" w:themeColor="text1"/>
        </w:rPr>
        <w:t>)</w:t>
      </w:r>
      <w:r w:rsidRPr="0071458A">
        <w:rPr>
          <w:rFonts w:ascii="Times New Roman" w:hAnsi="Times New Roman" w:hint="eastAsia"/>
          <w:color w:val="000000" w:themeColor="text1"/>
        </w:rPr>
        <w:t>、學校或其他場所</w:t>
      </w:r>
      <w:r w:rsidRPr="0071458A">
        <w:rPr>
          <w:rFonts w:ascii="Times New Roman" w:hAnsi="Times New Roman"/>
          <w:color w:val="000000" w:themeColor="text1"/>
        </w:rPr>
        <w:t>(</w:t>
      </w:r>
      <w:r w:rsidRPr="0071458A">
        <w:rPr>
          <w:rFonts w:ascii="Times New Roman" w:hAnsi="Times New Roman" w:hint="eastAsia"/>
          <w:color w:val="000000" w:themeColor="text1"/>
        </w:rPr>
        <w:t>即轉入單位</w:t>
      </w:r>
      <w:r w:rsidRPr="0071458A">
        <w:rPr>
          <w:rFonts w:ascii="Times New Roman" w:hAnsi="Times New Roman"/>
          <w:color w:val="000000" w:themeColor="text1"/>
        </w:rPr>
        <w:t>)</w:t>
      </w:r>
      <w:r w:rsidRPr="0071458A">
        <w:rPr>
          <w:rFonts w:ascii="Times New Roman" w:hAnsi="Times New Roman" w:hint="eastAsia"/>
          <w:color w:val="000000" w:themeColor="text1"/>
        </w:rPr>
        <w:t>、身心障礙者本人、其家人及相關人員，召開轉銜會議確定轉銜服務計畫，並填具轉銜通報表通報所屬轉銜窗口。而</w:t>
      </w:r>
      <w:r w:rsidRPr="0071458A">
        <w:rPr>
          <w:rFonts w:ascii="Times New Roman" w:hint="eastAsia"/>
          <w:color w:val="000000" w:themeColor="text1"/>
          <w:spacing w:val="-6"/>
        </w:rPr>
        <w:t>轉銜服務計畫內容應包括：身心障礙者基本資料、轉銜原因</w:t>
      </w:r>
      <w:r w:rsidRPr="0071458A">
        <w:rPr>
          <w:rFonts w:ascii="Times New Roman" w:hint="eastAsia"/>
          <w:color w:val="000000" w:themeColor="text1"/>
        </w:rPr>
        <w:t>、</w:t>
      </w:r>
      <w:r w:rsidRPr="0071458A">
        <w:rPr>
          <w:rFonts w:ascii="Times New Roman" w:hint="eastAsia"/>
          <w:color w:val="000000" w:themeColor="text1"/>
          <w:spacing w:val="-4"/>
        </w:rPr>
        <w:t>各階段專業服務資料、家庭輔導計畫、</w:t>
      </w:r>
      <w:r w:rsidRPr="0071458A">
        <w:rPr>
          <w:rFonts w:hint="eastAsia"/>
          <w:color w:val="000000" w:themeColor="text1"/>
          <w:spacing w:val="-4"/>
        </w:rPr>
        <w:t>個案</w:t>
      </w:r>
      <w:r w:rsidRPr="0071458A">
        <w:rPr>
          <w:rFonts w:ascii="Times New Roman" w:hint="eastAsia"/>
          <w:color w:val="000000" w:themeColor="text1"/>
          <w:spacing w:val="-4"/>
        </w:rPr>
        <w:t>身心</w:t>
      </w:r>
      <w:r w:rsidRPr="0071458A">
        <w:rPr>
          <w:rFonts w:ascii="Times New Roman" w:hint="eastAsia"/>
          <w:color w:val="000000" w:themeColor="text1"/>
        </w:rPr>
        <w:t>狀況及需求評估、個案能</w:t>
      </w:r>
      <w:r w:rsidRPr="0071458A">
        <w:rPr>
          <w:rFonts w:ascii="Times New Roman" w:hint="eastAsia"/>
          <w:color w:val="000000" w:themeColor="text1"/>
          <w:spacing w:val="-6"/>
        </w:rPr>
        <w:t>力分析、未來服務建議方案、轉銜服務準備事項。</w:t>
      </w:r>
    </w:p>
    <w:p w14:paraId="55CDF754" w14:textId="77777777"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另據衛福部表示：依「身心障礙福利機構設施及人員配置標準」規定，各類型身障機構均應設置社會工作人員，實務上入住機構之身心障礙者，皆由機構內社會工作人員進行個案管理，包含針對該服務對象之入</w:t>
      </w:r>
      <w:r w:rsidRPr="0071458A">
        <w:rPr>
          <w:rFonts w:ascii="Times New Roman" w:hAnsi="Times New Roman"/>
          <w:color w:val="000000" w:themeColor="text1"/>
        </w:rPr>
        <w:t>(</w:t>
      </w:r>
      <w:r w:rsidRPr="0071458A">
        <w:rPr>
          <w:rFonts w:ascii="Times New Roman" w:hAnsi="Times New Roman" w:hint="eastAsia"/>
          <w:color w:val="000000" w:themeColor="text1"/>
        </w:rPr>
        <w:t>離</w:t>
      </w:r>
      <w:r w:rsidRPr="0071458A">
        <w:rPr>
          <w:rFonts w:ascii="Times New Roman" w:hAnsi="Times New Roman"/>
          <w:color w:val="000000" w:themeColor="text1"/>
        </w:rPr>
        <w:t>)</w:t>
      </w:r>
      <w:r w:rsidRPr="0071458A">
        <w:rPr>
          <w:rFonts w:ascii="Times New Roman" w:hAnsi="Times New Roman" w:hint="eastAsia"/>
          <w:color w:val="000000" w:themeColor="text1"/>
        </w:rPr>
        <w:t>院事宜、家庭訪視及支持、生</w:t>
      </w:r>
      <w:r w:rsidRPr="0071458A">
        <w:rPr>
          <w:rFonts w:ascii="Times New Roman" w:hAnsi="Times New Roman" w:hint="eastAsia"/>
          <w:color w:val="000000" w:themeColor="text1"/>
          <w:spacing w:val="-6"/>
        </w:rPr>
        <w:t>涯轉銜及各項資源之連結等社會工作相關服務</w:t>
      </w:r>
      <w:r w:rsidRPr="0071458A">
        <w:rPr>
          <w:rFonts w:ascii="Times New Roman" w:hAnsi="Times New Roman" w:hint="eastAsia"/>
          <w:color w:val="000000" w:themeColor="text1"/>
        </w:rPr>
        <w:t>，以</w:t>
      </w:r>
      <w:r w:rsidRPr="0071458A">
        <w:rPr>
          <w:rFonts w:ascii="Times New Roman" w:hAnsi="Times New Roman" w:hint="eastAsia"/>
          <w:color w:val="000000" w:themeColor="text1"/>
          <w:spacing w:val="6"/>
        </w:rPr>
        <w:t>維護其權益，爰身心障礙者自機構返回社區居住</w:t>
      </w:r>
      <w:r w:rsidRPr="0071458A">
        <w:rPr>
          <w:rFonts w:ascii="Times New Roman" w:hAnsi="Times New Roman" w:hint="eastAsia"/>
          <w:color w:val="000000" w:themeColor="text1"/>
        </w:rPr>
        <w:t>，機構內社會工作人員亦須依《身心障礙者生涯轉銜計畫實施辦法》辦理，以保障身心障礙者權益。</w:t>
      </w:r>
    </w:p>
    <w:p w14:paraId="59964414" w14:textId="1662968F" w:rsidR="00C0438D" w:rsidRPr="0071458A" w:rsidRDefault="00C0438D" w:rsidP="00C0438D">
      <w:pPr>
        <w:pStyle w:val="3"/>
        <w:kinsoku w:val="0"/>
        <w:ind w:left="1360" w:hanging="680"/>
        <w:rPr>
          <w:rFonts w:ascii="Times New Roman" w:hAnsi="Times New Roman"/>
          <w:b/>
          <w:color w:val="000000" w:themeColor="text1"/>
        </w:rPr>
      </w:pPr>
      <w:bookmarkStart w:id="280" w:name="_Toc110006714"/>
      <w:bookmarkStart w:id="281" w:name="_Toc110505050"/>
      <w:r w:rsidRPr="0071458A">
        <w:rPr>
          <w:rFonts w:ascii="Times New Roman" w:hAnsi="Times New Roman" w:hint="eastAsia"/>
          <w:b/>
          <w:color w:val="000000" w:themeColor="text1"/>
          <w:spacing w:val="6"/>
        </w:rPr>
        <w:t>高雄市政府社會局協助</w:t>
      </w:r>
      <w:r w:rsidR="00312510" w:rsidRPr="0071458A">
        <w:rPr>
          <w:rFonts w:ascii="Times New Roman" w:hint="eastAsia"/>
          <w:b/>
          <w:color w:val="000000" w:themeColor="text1"/>
          <w:spacing w:val="6"/>
        </w:rPr>
        <w:t>陳情人</w:t>
      </w:r>
      <w:r w:rsidRPr="0071458A">
        <w:rPr>
          <w:rFonts w:ascii="Times New Roman" w:hAnsi="Times New Roman" w:hint="eastAsia"/>
          <w:b/>
          <w:color w:val="000000" w:themeColor="text1"/>
          <w:spacing w:val="6"/>
        </w:rPr>
        <w:t>入住肢體障礙生活</w:t>
      </w:r>
      <w:r w:rsidRPr="0071458A">
        <w:rPr>
          <w:rFonts w:ascii="Times New Roman" w:hAnsi="Times New Roman" w:hint="eastAsia"/>
          <w:b/>
          <w:color w:val="000000" w:themeColor="text1"/>
          <w:spacing w:val="4"/>
        </w:rPr>
        <w:t>重建機構接受生活重建服務，為其返回社區居</w:t>
      </w:r>
      <w:r w:rsidRPr="0071458A">
        <w:rPr>
          <w:rFonts w:ascii="Times New Roman" w:hAnsi="Times New Roman" w:hint="eastAsia"/>
          <w:b/>
          <w:color w:val="000000" w:themeColor="text1"/>
        </w:rPr>
        <w:t>住提供準備，該機構並自</w:t>
      </w:r>
      <w:r w:rsidR="00312510" w:rsidRPr="0071458A">
        <w:rPr>
          <w:rFonts w:ascii="Times New Roman" w:hint="eastAsia"/>
          <w:b/>
          <w:color w:val="000000" w:themeColor="text1"/>
          <w:spacing w:val="6"/>
        </w:rPr>
        <w:t>陳情人</w:t>
      </w:r>
      <w:r w:rsidRPr="0071458A">
        <w:rPr>
          <w:rFonts w:ascii="Times New Roman" w:hAnsi="Times New Roman" w:hint="eastAsia"/>
          <w:b/>
          <w:color w:val="000000" w:themeColor="text1"/>
        </w:rPr>
        <w:t>返回社區後持續</w:t>
      </w:r>
      <w:r w:rsidRPr="0071458A">
        <w:rPr>
          <w:rFonts w:ascii="Times New Roman" w:hAnsi="Times New Roman" w:hint="eastAsia"/>
          <w:b/>
          <w:color w:val="000000" w:themeColor="text1"/>
          <w:spacing w:val="4"/>
        </w:rPr>
        <w:t>追蹤</w:t>
      </w:r>
      <w:r w:rsidRPr="0071458A">
        <w:rPr>
          <w:rFonts w:ascii="Times New Roman" w:hAnsi="Times New Roman" w:hint="eastAsia"/>
          <w:b/>
          <w:color w:val="000000" w:themeColor="text1"/>
          <w:spacing w:val="-6"/>
        </w:rPr>
        <w:t>訪視，尚稱妥適：</w:t>
      </w:r>
      <w:bookmarkEnd w:id="280"/>
      <w:bookmarkEnd w:id="281"/>
    </w:p>
    <w:p w14:paraId="74BEA90D" w14:textId="021E03B3"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6"/>
        </w:rPr>
        <w:t>依據高雄市政府查復結果顯示，</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出院後，於</w:t>
      </w:r>
      <w:r w:rsidRPr="0071458A">
        <w:rPr>
          <w:rFonts w:ascii="Times New Roman" w:hAnsi="Times New Roman"/>
          <w:color w:val="000000" w:themeColor="text1"/>
          <w:spacing w:val="-6"/>
        </w:rPr>
        <w:t>108</w:t>
      </w:r>
      <w:r w:rsidRPr="0071458A">
        <w:rPr>
          <w:rFonts w:ascii="Times New Roman" w:hAnsi="Times New Roman" w:hint="eastAsia"/>
          <w:color w:val="000000" w:themeColor="text1"/>
          <w:spacing w:val="-6"/>
        </w:rPr>
        <w:t>年</w:t>
      </w:r>
      <w:r w:rsidRPr="0071458A">
        <w:rPr>
          <w:rFonts w:ascii="Times New Roman" w:hAnsi="Times New Roman"/>
          <w:color w:val="000000" w:themeColor="text1"/>
          <w:spacing w:val="-6"/>
        </w:rPr>
        <w:t>8</w:t>
      </w:r>
      <w:r w:rsidRPr="0071458A">
        <w:rPr>
          <w:rFonts w:ascii="Times New Roman" w:hAnsi="Times New Roman" w:hint="eastAsia"/>
          <w:color w:val="000000" w:themeColor="text1"/>
          <w:spacing w:val="-6"/>
        </w:rPr>
        <w:t>月</w:t>
      </w:r>
      <w:r w:rsidRPr="0071458A">
        <w:rPr>
          <w:rFonts w:ascii="Times New Roman" w:hAnsi="Times New Roman"/>
          <w:color w:val="000000" w:themeColor="text1"/>
          <w:spacing w:val="-6"/>
        </w:rPr>
        <w:t>1</w:t>
      </w:r>
      <w:r w:rsidRPr="0071458A">
        <w:rPr>
          <w:rFonts w:ascii="Times New Roman" w:hAnsi="Times New Roman" w:hint="eastAsia"/>
          <w:color w:val="000000" w:themeColor="text1"/>
          <w:spacing w:val="-6"/>
        </w:rPr>
        <w:t>日入住該市短期</w:t>
      </w:r>
      <w:r w:rsidRPr="0071458A">
        <w:rPr>
          <w:rFonts w:ascii="Times New Roman" w:hAnsi="Times New Roman" w:hint="eastAsia"/>
          <w:color w:val="000000" w:themeColor="text1"/>
        </w:rPr>
        <w:t>生活重建機構接受住宿式生活重建服務，而依該機構評估</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rPr>
        <w:t>屬中度依賴，</w:t>
      </w:r>
      <w:r w:rsidRPr="0071458A">
        <w:rPr>
          <w:rFonts w:ascii="Times New Roman" w:hAnsi="Times New Roman" w:hint="eastAsia"/>
          <w:color w:val="000000" w:themeColor="text1"/>
          <w:spacing w:val="-6"/>
        </w:rPr>
        <w:t>日常生活依賴看護大部分的協助，該機構依照</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rPr>
        <w:t>與</w:t>
      </w:r>
      <w:r w:rsidRPr="0071458A">
        <w:rPr>
          <w:rFonts w:ascii="Times New Roman" w:hAnsi="Times New Roman" w:hint="eastAsia"/>
          <w:color w:val="000000" w:themeColor="text1"/>
          <w:spacing w:val="6"/>
        </w:rPr>
        <w:t>家屬的期望與需求，擬訂個別化服務計畫</w:t>
      </w:r>
      <w:r w:rsidRPr="0071458A">
        <w:rPr>
          <w:rFonts w:ascii="Times New Roman" w:hAnsi="Times New Roman" w:hint="eastAsia"/>
          <w:color w:val="000000" w:themeColor="text1"/>
          <w:spacing w:val="6"/>
        </w:rPr>
        <w:lastRenderedPageBreak/>
        <w:t>，並協</w:t>
      </w:r>
      <w:r w:rsidRPr="0071458A">
        <w:rPr>
          <w:rFonts w:ascii="Times New Roman" w:hAnsi="Times New Roman" w:hint="eastAsia"/>
          <w:color w:val="000000" w:themeColor="text1"/>
          <w:spacing w:val="2"/>
        </w:rPr>
        <w:t>助服務對象認識並使用社會福利，經</w:t>
      </w:r>
      <w:r w:rsidRPr="0071458A">
        <w:rPr>
          <w:rFonts w:ascii="Times New Roman" w:hAnsi="Times New Roman" w:hint="eastAsia"/>
          <w:color w:val="000000" w:themeColor="text1"/>
          <w:spacing w:val="6"/>
        </w:rPr>
        <w:t>訓練後已可手推輪椅並自行外出活動、搭乘交通</w:t>
      </w:r>
      <w:r w:rsidRPr="0071458A">
        <w:rPr>
          <w:rFonts w:ascii="Times New Roman" w:hAnsi="Times New Roman" w:hint="eastAsia"/>
          <w:color w:val="000000" w:themeColor="text1"/>
          <w:spacing w:val="-4"/>
        </w:rPr>
        <w:t>工具、生活</w:t>
      </w:r>
      <w:r w:rsidRPr="0071458A">
        <w:rPr>
          <w:rFonts w:ascii="Times New Roman" w:hAnsi="Times New Roman" w:hint="eastAsia"/>
          <w:color w:val="000000" w:themeColor="text1"/>
          <w:spacing w:val="6"/>
        </w:rPr>
        <w:t>自理</w:t>
      </w:r>
      <w:r w:rsidRPr="0071458A">
        <w:rPr>
          <w:rFonts w:ascii="Times New Roman" w:hAnsi="Times New Roman"/>
          <w:color w:val="000000" w:themeColor="text1"/>
          <w:spacing w:val="6"/>
        </w:rPr>
        <w:t>(</w:t>
      </w:r>
      <w:r w:rsidRPr="0071458A">
        <w:rPr>
          <w:rFonts w:ascii="Times New Roman" w:hAnsi="Times New Roman" w:hint="eastAsia"/>
          <w:color w:val="000000" w:themeColor="text1"/>
        </w:rPr>
        <w:t>洗澡</w:t>
      </w:r>
      <w:r w:rsidRPr="0071458A">
        <w:rPr>
          <w:rFonts w:ascii="Times New Roman" w:hAnsi="Times New Roman"/>
          <w:color w:val="000000" w:themeColor="text1"/>
        </w:rPr>
        <w:t>)</w:t>
      </w:r>
      <w:r w:rsidRPr="0071458A">
        <w:rPr>
          <w:rFonts w:ascii="Times New Roman" w:hAnsi="Times New Roman" w:hint="eastAsia"/>
          <w:color w:val="000000" w:themeColor="text1"/>
        </w:rPr>
        <w:t>等，並能持續使用資源</w:t>
      </w:r>
      <w:r w:rsidRPr="0071458A">
        <w:rPr>
          <w:rFonts w:ascii="Times New Roman" w:hAnsi="Times New Roman"/>
          <w:color w:val="000000" w:themeColor="text1"/>
        </w:rPr>
        <w:t>(</w:t>
      </w:r>
      <w:r w:rsidRPr="0071458A">
        <w:rPr>
          <w:rFonts w:ascii="Times New Roman" w:hAnsi="Times New Roman" w:hint="eastAsia"/>
          <w:color w:val="000000" w:themeColor="text1"/>
        </w:rPr>
        <w:t>輔具中心提供尿布、診所復健及行走訓練</w:t>
      </w:r>
      <w:r w:rsidRPr="0071458A">
        <w:rPr>
          <w:rFonts w:ascii="Times New Roman" w:hAnsi="Times New Roman"/>
          <w:color w:val="000000" w:themeColor="text1"/>
        </w:rPr>
        <w:t>)</w:t>
      </w:r>
      <w:r w:rsidRPr="0071458A">
        <w:rPr>
          <w:rFonts w:ascii="Times New Roman" w:hAnsi="Times New Roman" w:hint="eastAsia"/>
          <w:color w:val="000000" w:themeColor="text1"/>
        </w:rPr>
        <w:t>，僅在洗晒衣物部分仍需請居服員協助。</w:t>
      </w:r>
    </w:p>
    <w:p w14:paraId="5168463E" w14:textId="0CA75AC2"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spacing w:val="4"/>
        </w:rPr>
        <w:t>經過</w:t>
      </w:r>
      <w:r w:rsidRPr="0071458A">
        <w:rPr>
          <w:rFonts w:ascii="Times New Roman" w:hAnsi="Times New Roman"/>
          <w:color w:val="000000" w:themeColor="text1"/>
          <w:spacing w:val="4"/>
        </w:rPr>
        <w:t>1</w:t>
      </w:r>
      <w:r w:rsidRPr="0071458A">
        <w:rPr>
          <w:rFonts w:ascii="Times New Roman" w:hAnsi="Times New Roman" w:hint="eastAsia"/>
          <w:color w:val="000000" w:themeColor="text1"/>
          <w:spacing w:val="4"/>
        </w:rPr>
        <w:t>年多的生活重建服務，該機構評估認為</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已達成重建目標，爰協助</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返回社區居住</w:t>
      </w:r>
      <w:r w:rsidRPr="0071458A">
        <w:rPr>
          <w:rFonts w:ascii="Times New Roman" w:hAnsi="Times New Roman" w:hint="eastAsia"/>
          <w:color w:val="000000" w:themeColor="text1"/>
          <w:spacing w:val="6"/>
        </w:rPr>
        <w:t>，並於</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w:t>
      </w:r>
      <w:r w:rsidRPr="0071458A">
        <w:rPr>
          <w:rFonts w:ascii="Times New Roman" w:hAnsi="Times New Roman"/>
          <w:color w:val="000000" w:themeColor="text1"/>
          <w:spacing w:val="6"/>
        </w:rPr>
        <w:t>9</w:t>
      </w:r>
      <w:r w:rsidRPr="0071458A">
        <w:rPr>
          <w:rFonts w:ascii="Times New Roman" w:hAnsi="Times New Roman" w:hint="eastAsia"/>
          <w:color w:val="000000" w:themeColor="text1"/>
          <w:spacing w:val="6"/>
        </w:rPr>
        <w:t>月</w:t>
      </w:r>
      <w:r w:rsidRPr="0071458A">
        <w:rPr>
          <w:rFonts w:ascii="Times New Roman" w:hAnsi="Times New Roman"/>
          <w:color w:val="000000" w:themeColor="text1"/>
          <w:spacing w:val="8"/>
        </w:rPr>
        <w:t>30</w:t>
      </w:r>
      <w:r w:rsidRPr="0071458A">
        <w:rPr>
          <w:rFonts w:ascii="Times New Roman" w:hAnsi="Times New Roman" w:hint="eastAsia"/>
          <w:color w:val="000000" w:themeColor="text1"/>
          <w:spacing w:val="8"/>
        </w:rPr>
        <w:t>日結案。轉出後，該機構並進行後續追蹤，分別於</w:t>
      </w:r>
      <w:r w:rsidRPr="0071458A">
        <w:rPr>
          <w:rFonts w:ascii="Times New Roman"/>
          <w:color w:val="000000" w:themeColor="text1"/>
        </w:rPr>
        <w:t>109</w:t>
      </w:r>
      <w:r w:rsidRPr="0071458A">
        <w:rPr>
          <w:rFonts w:ascii="Times New Roman" w:hint="eastAsia"/>
          <w:color w:val="000000" w:themeColor="text1"/>
        </w:rPr>
        <w:t>年</w:t>
      </w:r>
      <w:r w:rsidRPr="0071458A">
        <w:rPr>
          <w:rFonts w:ascii="Times New Roman"/>
          <w:color w:val="000000" w:themeColor="text1"/>
        </w:rPr>
        <w:t>10</w:t>
      </w:r>
      <w:r w:rsidRPr="0071458A">
        <w:rPr>
          <w:rFonts w:ascii="Times New Roman" w:hint="eastAsia"/>
          <w:color w:val="000000" w:themeColor="text1"/>
        </w:rPr>
        <w:t>月</w:t>
      </w:r>
      <w:r w:rsidRPr="0071458A">
        <w:rPr>
          <w:rFonts w:ascii="Times New Roman"/>
          <w:color w:val="000000" w:themeColor="text1"/>
        </w:rPr>
        <w:t>9</w:t>
      </w:r>
      <w:r w:rsidRPr="0071458A">
        <w:rPr>
          <w:rFonts w:ascii="Times New Roman" w:hint="eastAsia"/>
          <w:color w:val="000000" w:themeColor="text1"/>
        </w:rPr>
        <w:t>日進行第</w:t>
      </w:r>
      <w:r w:rsidRPr="0071458A">
        <w:rPr>
          <w:rFonts w:ascii="Times New Roman"/>
          <w:color w:val="000000" w:themeColor="text1"/>
        </w:rPr>
        <w:t>1</w:t>
      </w:r>
      <w:r w:rsidRPr="0071458A">
        <w:rPr>
          <w:rFonts w:ascii="Times New Roman" w:hint="eastAsia"/>
          <w:color w:val="000000" w:themeColor="text1"/>
        </w:rPr>
        <w:t>次親訪，同年</w:t>
      </w:r>
      <w:r w:rsidRPr="0071458A">
        <w:rPr>
          <w:rFonts w:ascii="Times New Roman"/>
          <w:color w:val="000000" w:themeColor="text1"/>
        </w:rPr>
        <w:t>11</w:t>
      </w:r>
      <w:r w:rsidRPr="0071458A">
        <w:rPr>
          <w:rFonts w:ascii="Times New Roman" w:hint="eastAsia"/>
          <w:color w:val="000000" w:themeColor="text1"/>
        </w:rPr>
        <w:t>月</w:t>
      </w:r>
      <w:r w:rsidRPr="0071458A">
        <w:rPr>
          <w:rFonts w:ascii="Times New Roman"/>
          <w:color w:val="000000" w:themeColor="text1"/>
        </w:rPr>
        <w:t>20</w:t>
      </w:r>
      <w:r w:rsidRPr="0071458A">
        <w:rPr>
          <w:rFonts w:ascii="Times New Roman" w:hint="eastAsia"/>
          <w:color w:val="000000" w:themeColor="text1"/>
        </w:rPr>
        <w:t>日追蹤電訪、</w:t>
      </w:r>
      <w:r w:rsidRPr="0071458A">
        <w:rPr>
          <w:rFonts w:ascii="Times New Roman"/>
          <w:color w:val="000000" w:themeColor="text1"/>
        </w:rPr>
        <w:t>12</w:t>
      </w:r>
      <w:r w:rsidRPr="0071458A">
        <w:rPr>
          <w:rFonts w:ascii="Times New Roman" w:hint="eastAsia"/>
          <w:color w:val="000000" w:themeColor="text1"/>
        </w:rPr>
        <w:t>月</w:t>
      </w:r>
      <w:r w:rsidRPr="0071458A">
        <w:rPr>
          <w:rFonts w:ascii="Times New Roman"/>
          <w:color w:val="000000" w:themeColor="text1"/>
        </w:rPr>
        <w:t>17</w:t>
      </w:r>
      <w:r w:rsidRPr="0071458A">
        <w:rPr>
          <w:rFonts w:ascii="Times New Roman" w:hint="eastAsia"/>
          <w:color w:val="000000" w:themeColor="text1"/>
        </w:rPr>
        <w:t>日親訪及</w:t>
      </w:r>
      <w:r w:rsidRPr="0071458A">
        <w:rPr>
          <w:rFonts w:ascii="Times New Roman"/>
          <w:color w:val="000000" w:themeColor="text1"/>
        </w:rPr>
        <w:t>110</w:t>
      </w:r>
      <w:r w:rsidRPr="0071458A">
        <w:rPr>
          <w:rFonts w:ascii="Times New Roman" w:hint="eastAsia"/>
          <w:color w:val="000000" w:themeColor="text1"/>
        </w:rPr>
        <w:t>年</w:t>
      </w:r>
      <w:r w:rsidRPr="0071458A">
        <w:rPr>
          <w:rFonts w:ascii="Times New Roman"/>
          <w:color w:val="000000" w:themeColor="text1"/>
        </w:rPr>
        <w:t>2</w:t>
      </w:r>
      <w:r w:rsidRPr="0071458A">
        <w:rPr>
          <w:rFonts w:ascii="Times New Roman" w:hint="eastAsia"/>
          <w:color w:val="000000" w:themeColor="text1"/>
        </w:rPr>
        <w:t>月</w:t>
      </w:r>
      <w:r w:rsidRPr="0071458A">
        <w:rPr>
          <w:rFonts w:ascii="Times New Roman"/>
          <w:color w:val="000000" w:themeColor="text1"/>
        </w:rPr>
        <w:t>8</w:t>
      </w:r>
      <w:r w:rsidRPr="0071458A">
        <w:rPr>
          <w:rFonts w:ascii="Times New Roman" w:hint="eastAsia"/>
          <w:color w:val="000000" w:themeColor="text1"/>
        </w:rPr>
        <w:t>日追蹤電訪。</w:t>
      </w:r>
    </w:p>
    <w:p w14:paraId="285B8F5E" w14:textId="76D19B08"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基上，</w:t>
      </w:r>
      <w:r w:rsidRPr="0071458A">
        <w:rPr>
          <w:rFonts w:ascii="Times New Roman" w:hAnsi="Times New Roman" w:hint="eastAsia"/>
          <w:color w:val="000000" w:themeColor="text1"/>
          <w:spacing w:val="6"/>
        </w:rPr>
        <w:t>高雄市政府社會局協助</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入住肢體障礙生活</w:t>
      </w:r>
      <w:r w:rsidRPr="0071458A">
        <w:rPr>
          <w:rFonts w:ascii="Times New Roman" w:hAnsi="Times New Roman" w:hint="eastAsia"/>
          <w:color w:val="000000" w:themeColor="text1"/>
          <w:spacing w:val="4"/>
        </w:rPr>
        <w:t>重建機構接受生活重建服務，為其</w:t>
      </w:r>
      <w:r w:rsidRPr="0071458A">
        <w:rPr>
          <w:rFonts w:ascii="Times New Roman" w:hAnsi="Times New Roman" w:hint="eastAsia"/>
          <w:color w:val="000000" w:themeColor="text1"/>
          <w:spacing w:val="6"/>
        </w:rPr>
        <w:t>返回社區居住提供準備，該機構並自</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返回</w:t>
      </w:r>
      <w:r w:rsidRPr="0071458A">
        <w:rPr>
          <w:rFonts w:ascii="Times New Roman" w:hAnsi="Times New Roman" w:hint="eastAsia"/>
          <w:color w:val="000000" w:themeColor="text1"/>
          <w:spacing w:val="-6"/>
        </w:rPr>
        <w:t>社區後持續追蹤訪視，尚稱妥適。</w:t>
      </w:r>
    </w:p>
    <w:p w14:paraId="5B97D0A1" w14:textId="3890AB8A" w:rsidR="00C0438D" w:rsidRPr="0071458A" w:rsidRDefault="00C0438D" w:rsidP="00C0438D">
      <w:pPr>
        <w:pStyle w:val="3"/>
        <w:rPr>
          <w:rFonts w:cs="新細明體"/>
          <w:b/>
          <w:color w:val="000000" w:themeColor="text1"/>
        </w:rPr>
      </w:pPr>
      <w:bookmarkStart w:id="282" w:name="_Toc110006715"/>
      <w:bookmarkStart w:id="283" w:name="_Toc110505051"/>
      <w:r w:rsidRPr="0071458A">
        <w:rPr>
          <w:rFonts w:hint="eastAsia"/>
          <w:b/>
          <w:color w:val="000000" w:themeColor="text1"/>
          <w:spacing w:val="-6"/>
        </w:rPr>
        <w:t>惟該機構於</w:t>
      </w:r>
      <w:r w:rsidR="00312510" w:rsidRPr="0071458A">
        <w:rPr>
          <w:rFonts w:ascii="Times New Roman" w:hint="eastAsia"/>
          <w:b/>
          <w:color w:val="000000" w:themeColor="text1"/>
          <w:spacing w:val="6"/>
        </w:rPr>
        <w:t>陳情人</w:t>
      </w:r>
      <w:r w:rsidRPr="0071458A">
        <w:rPr>
          <w:rFonts w:hint="eastAsia"/>
          <w:b/>
          <w:color w:val="000000" w:themeColor="text1"/>
          <w:spacing w:val="-6"/>
        </w:rPr>
        <w:t>轉出返回社區居住前，以因</w:t>
      </w:r>
      <w:r w:rsidR="00312510" w:rsidRPr="0071458A">
        <w:rPr>
          <w:rFonts w:ascii="Times New Roman" w:hint="eastAsia"/>
          <w:b/>
          <w:color w:val="000000" w:themeColor="text1"/>
          <w:spacing w:val="6"/>
        </w:rPr>
        <w:t>陳情人</w:t>
      </w:r>
      <w:r w:rsidRPr="0071458A">
        <w:rPr>
          <w:rFonts w:hint="eastAsia"/>
          <w:b/>
          <w:color w:val="000000" w:themeColor="text1"/>
          <w:spacing w:val="-6"/>
        </w:rPr>
        <w:t>已</w:t>
      </w:r>
      <w:r w:rsidRPr="0071458A">
        <w:rPr>
          <w:rFonts w:hint="eastAsia"/>
          <w:b/>
          <w:color w:val="000000" w:themeColor="text1"/>
          <w:spacing w:val="6"/>
        </w:rPr>
        <w:t>提出申請長照服務且表達無服務需求，而未依規定</w:t>
      </w:r>
      <w:r w:rsidRPr="0071458A">
        <w:rPr>
          <w:rFonts w:hint="eastAsia"/>
          <w:b/>
          <w:color w:val="000000" w:themeColor="text1"/>
        </w:rPr>
        <w:t>辦理轉銜服務，容有未洽：</w:t>
      </w:r>
      <w:bookmarkEnd w:id="282"/>
      <w:bookmarkEnd w:id="283"/>
    </w:p>
    <w:p w14:paraId="6A2B9544" w14:textId="77777777" w:rsidR="00C0438D" w:rsidRPr="0071458A" w:rsidRDefault="00C0438D" w:rsidP="00C0438D">
      <w:pPr>
        <w:pStyle w:val="4"/>
        <w:kinsoku w:val="0"/>
        <w:rPr>
          <w:color w:val="000000" w:themeColor="text1"/>
          <w:spacing w:val="4"/>
        </w:rPr>
      </w:pPr>
      <w:r w:rsidRPr="0071458A">
        <w:rPr>
          <w:rFonts w:hint="eastAsia"/>
          <w:color w:val="000000" w:themeColor="text1"/>
        </w:rPr>
        <w:t>依據現行</w:t>
      </w:r>
      <w:r w:rsidRPr="0071458A">
        <w:rPr>
          <w:rFonts w:hint="eastAsia"/>
          <w:color w:val="000000" w:themeColor="text1"/>
          <w:spacing w:val="4"/>
        </w:rPr>
        <w:t>法令規定，</w:t>
      </w:r>
      <w:r w:rsidRPr="0071458A">
        <w:rPr>
          <w:rFonts w:hint="eastAsia"/>
          <w:color w:val="000000" w:themeColor="text1"/>
        </w:rPr>
        <w:t>為使身心障礙者於不同的生涯福利需求得以銜接，</w:t>
      </w:r>
      <w:r w:rsidRPr="0071458A">
        <w:rPr>
          <w:rFonts w:hint="eastAsia"/>
          <w:color w:val="000000" w:themeColor="text1"/>
          <w:spacing w:val="4"/>
        </w:rPr>
        <w:t>轉出單位應辦理轉銜服務計畫</w:t>
      </w:r>
      <w:r w:rsidRPr="0071458A">
        <w:rPr>
          <w:rStyle w:val="aff5"/>
          <w:rFonts w:ascii="Times New Roman"/>
          <w:color w:val="000000" w:themeColor="text1"/>
          <w:spacing w:val="4"/>
        </w:rPr>
        <w:footnoteReference w:id="18"/>
      </w:r>
      <w:r w:rsidRPr="0071458A">
        <w:rPr>
          <w:rFonts w:hint="eastAsia"/>
          <w:color w:val="000000" w:themeColor="text1"/>
          <w:spacing w:val="4"/>
        </w:rPr>
        <w:t>。</w:t>
      </w:r>
    </w:p>
    <w:p w14:paraId="250A374F" w14:textId="31849C93" w:rsidR="00C0438D" w:rsidRPr="0071458A" w:rsidRDefault="00C0438D" w:rsidP="00C0438D">
      <w:pPr>
        <w:pStyle w:val="4"/>
        <w:kinsoku w:val="0"/>
        <w:rPr>
          <w:rFonts w:ascii="Times New Roman" w:hAnsi="Times New Roman"/>
          <w:color w:val="000000" w:themeColor="text1"/>
        </w:rPr>
      </w:pPr>
      <w:r w:rsidRPr="0071458A">
        <w:rPr>
          <w:rFonts w:hint="eastAsia"/>
          <w:color w:val="000000" w:themeColor="text1"/>
          <w:spacing w:val="-6"/>
        </w:rPr>
        <w:t>惟據高雄市政府查復表示略以：於轉出階段，依</w:t>
      </w:r>
      <w:r w:rsidR="00312510" w:rsidRPr="0071458A">
        <w:rPr>
          <w:rFonts w:ascii="Times New Roman" w:hint="eastAsia"/>
          <w:color w:val="000000" w:themeColor="text1"/>
          <w:spacing w:val="6"/>
        </w:rPr>
        <w:t>陳情人</w:t>
      </w:r>
      <w:r w:rsidRPr="0071458A">
        <w:rPr>
          <w:rFonts w:hint="eastAsia"/>
          <w:color w:val="000000" w:themeColor="text1"/>
        </w:rPr>
        <w:t>社區居住意願協助其找到機構附近的社區租屋，並已自行申請長照居家服務協助，且</w:t>
      </w:r>
      <w:r w:rsidR="00312510" w:rsidRPr="0071458A">
        <w:rPr>
          <w:rFonts w:ascii="Times New Roman" w:hint="eastAsia"/>
          <w:color w:val="000000" w:themeColor="text1"/>
          <w:spacing w:val="6"/>
        </w:rPr>
        <w:t>陳情人</w:t>
      </w:r>
      <w:r w:rsidRPr="0071458A">
        <w:rPr>
          <w:rFonts w:hint="eastAsia"/>
          <w:color w:val="000000" w:themeColor="text1"/>
        </w:rPr>
        <w:t>表達無</w:t>
      </w:r>
      <w:r w:rsidRPr="0071458A">
        <w:rPr>
          <w:rFonts w:hint="eastAsia"/>
          <w:color w:val="000000" w:themeColor="text1"/>
        </w:rPr>
        <w:lastRenderedPageBreak/>
        <w:t>其他服務需求，機構亦評估</w:t>
      </w:r>
      <w:r w:rsidR="00312510" w:rsidRPr="0071458A">
        <w:rPr>
          <w:rFonts w:ascii="Times New Roman" w:hint="eastAsia"/>
          <w:color w:val="000000" w:themeColor="text1"/>
          <w:spacing w:val="6"/>
        </w:rPr>
        <w:t>陳情人</w:t>
      </w:r>
      <w:r w:rsidRPr="0071458A">
        <w:rPr>
          <w:rFonts w:hint="eastAsia"/>
          <w:color w:val="000000" w:themeColor="text1"/>
        </w:rPr>
        <w:t>未有該府社會局所訂「高雄市政府社會局所轄老人福利機構及身心障礙福利機構服務對象結束安置風險評估及轉介處理原則」之風險指標，故未轉介該局無障礙之家進行後續評估。</w:t>
      </w:r>
    </w:p>
    <w:p w14:paraId="13F890DE" w14:textId="0F4E98AC" w:rsidR="00C0438D" w:rsidRPr="0071458A" w:rsidRDefault="00C0438D" w:rsidP="00C0438D">
      <w:pPr>
        <w:pStyle w:val="4"/>
        <w:kinsoku w:val="0"/>
        <w:rPr>
          <w:rFonts w:ascii="Times New Roman" w:hAnsi="Times New Roman"/>
          <w:color w:val="000000" w:themeColor="text1"/>
        </w:rPr>
      </w:pPr>
      <w:r w:rsidRPr="0071458A">
        <w:rPr>
          <w:rFonts w:ascii="Times New Roman" w:hAnsi="Times New Roman" w:hint="eastAsia"/>
          <w:color w:val="000000" w:themeColor="text1"/>
        </w:rPr>
        <w:t>由上可見，</w:t>
      </w:r>
      <w:r w:rsidRPr="0071458A">
        <w:rPr>
          <w:rFonts w:hint="eastAsia"/>
          <w:color w:val="000000" w:themeColor="text1"/>
          <w:spacing w:val="-6"/>
        </w:rPr>
        <w:t>該機構於</w:t>
      </w:r>
      <w:r w:rsidR="00312510" w:rsidRPr="0071458A">
        <w:rPr>
          <w:rFonts w:ascii="Times New Roman" w:hint="eastAsia"/>
          <w:color w:val="000000" w:themeColor="text1"/>
          <w:spacing w:val="6"/>
        </w:rPr>
        <w:t>陳情人</w:t>
      </w:r>
      <w:r w:rsidRPr="0071458A">
        <w:rPr>
          <w:rFonts w:hint="eastAsia"/>
          <w:color w:val="000000" w:themeColor="text1"/>
          <w:spacing w:val="-6"/>
        </w:rPr>
        <w:t>轉出返回社區居住前，以</w:t>
      </w:r>
      <w:r w:rsidRPr="0071458A">
        <w:rPr>
          <w:rFonts w:hint="eastAsia"/>
          <w:color w:val="000000" w:themeColor="text1"/>
          <w:spacing w:val="6"/>
        </w:rPr>
        <w:t>因</w:t>
      </w:r>
      <w:r w:rsidR="00312510" w:rsidRPr="0071458A">
        <w:rPr>
          <w:rFonts w:ascii="Times New Roman" w:hint="eastAsia"/>
          <w:color w:val="000000" w:themeColor="text1"/>
          <w:spacing w:val="6"/>
        </w:rPr>
        <w:t>陳情人</w:t>
      </w:r>
      <w:r w:rsidRPr="0071458A">
        <w:rPr>
          <w:rFonts w:hint="eastAsia"/>
          <w:color w:val="000000" w:themeColor="text1"/>
          <w:spacing w:val="6"/>
        </w:rPr>
        <w:t>已自行申請長照服務且表達無服務需求</w:t>
      </w:r>
      <w:r w:rsidRPr="0071458A">
        <w:rPr>
          <w:rFonts w:hint="eastAsia"/>
          <w:color w:val="000000" w:themeColor="text1"/>
        </w:rPr>
        <w:t>，而未依規定辦理轉銜服務，容有未洽。</w:t>
      </w:r>
    </w:p>
    <w:p w14:paraId="41DA4CD8" w14:textId="19BDBDD6" w:rsidR="00C0438D" w:rsidRPr="0071458A" w:rsidRDefault="00C0438D" w:rsidP="00C0438D">
      <w:pPr>
        <w:pStyle w:val="3"/>
        <w:kinsoku w:val="0"/>
        <w:ind w:left="1360" w:hanging="680"/>
        <w:rPr>
          <w:rFonts w:ascii="Times New Roman"/>
          <w:color w:val="000000" w:themeColor="text1"/>
        </w:rPr>
      </w:pPr>
      <w:bookmarkStart w:id="284" w:name="_Toc110006716"/>
      <w:bookmarkStart w:id="285" w:name="_Toc110505052"/>
      <w:r w:rsidRPr="0071458A">
        <w:rPr>
          <w:rFonts w:ascii="Times New Roman" w:hAnsi="Times New Roman" w:hint="eastAsia"/>
          <w:color w:val="000000" w:themeColor="text1"/>
          <w:spacing w:val="2"/>
        </w:rPr>
        <w:t>綜上，</w:t>
      </w:r>
      <w:r w:rsidRPr="0071458A">
        <w:rPr>
          <w:rFonts w:ascii="Times New Roman" w:hAnsi="Times New Roman" w:hint="eastAsia"/>
          <w:color w:val="000000" w:themeColor="text1"/>
        </w:rPr>
        <w:t>本案高雄市政府社會局協助</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4"/>
        </w:rPr>
        <w:t>入住肢體障礙生</w:t>
      </w:r>
      <w:r w:rsidRPr="0071458A">
        <w:rPr>
          <w:rFonts w:ascii="Times New Roman" w:hAnsi="Times New Roman" w:hint="eastAsia"/>
          <w:color w:val="000000" w:themeColor="text1"/>
          <w:spacing w:val="4"/>
        </w:rPr>
        <w:t>活重建機構接受生活重建服務，為其返回社區居住提</w:t>
      </w:r>
      <w:r w:rsidRPr="0071458A">
        <w:rPr>
          <w:rFonts w:ascii="Times New Roman" w:hAnsi="Times New Roman" w:hint="eastAsia"/>
          <w:color w:val="000000" w:themeColor="text1"/>
          <w:spacing w:val="-6"/>
        </w:rPr>
        <w:t>供準備，該機構並自</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返回社區後</w:t>
      </w:r>
      <w:r w:rsidRPr="0071458A">
        <w:rPr>
          <w:rFonts w:ascii="Times New Roman" w:hAnsi="Times New Roman" w:hint="eastAsia"/>
          <w:color w:val="000000" w:themeColor="text1"/>
        </w:rPr>
        <w:t>持續追蹤訪視，尚稱妥適。</w:t>
      </w:r>
      <w:r w:rsidRPr="0071458A">
        <w:rPr>
          <w:rFonts w:ascii="Times New Roman" w:hAnsi="Times New Roman" w:hint="eastAsia"/>
          <w:color w:val="000000" w:themeColor="text1"/>
          <w:spacing w:val="-6"/>
        </w:rPr>
        <w:t>惟該機構於</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轉出返</w:t>
      </w:r>
      <w:r w:rsidRPr="0071458A">
        <w:rPr>
          <w:rFonts w:ascii="Times New Roman" w:hAnsi="Times New Roman" w:hint="eastAsia"/>
          <w:color w:val="000000" w:themeColor="text1"/>
          <w:spacing w:val="6"/>
        </w:rPr>
        <w:t>回社區居住前，以其已申請長照且表達無其他服務</w:t>
      </w:r>
      <w:r w:rsidRPr="0071458A">
        <w:rPr>
          <w:rFonts w:ascii="Times New Roman" w:hAnsi="Times New Roman" w:hint="eastAsia"/>
          <w:color w:val="000000" w:themeColor="text1"/>
        </w:rPr>
        <w:t>需求，而未依規定辦理</w:t>
      </w:r>
      <w:r w:rsidRPr="0071458A">
        <w:rPr>
          <w:rFonts w:ascii="Times New Roman" w:hAnsi="Times New Roman" w:hint="eastAsia"/>
          <w:color w:val="000000" w:themeColor="text1"/>
          <w:spacing w:val="-6"/>
        </w:rPr>
        <w:t>轉銜服務，容</w:t>
      </w:r>
      <w:r w:rsidRPr="0071458A">
        <w:rPr>
          <w:rFonts w:ascii="Times New Roman" w:hAnsi="Times New Roman" w:hint="eastAsia"/>
          <w:color w:val="000000" w:themeColor="text1"/>
        </w:rPr>
        <w:t>有未洽，爰請高雄市政府督促檢討改進。</w:t>
      </w:r>
      <w:bookmarkEnd w:id="284"/>
      <w:bookmarkEnd w:id="285"/>
    </w:p>
    <w:p w14:paraId="6EC2DD26" w14:textId="77777777" w:rsidR="00C0438D" w:rsidRPr="0071458A" w:rsidRDefault="00C0438D" w:rsidP="00C0438D">
      <w:pPr>
        <w:pStyle w:val="afd"/>
        <w:ind w:left="680" w:firstLine="681"/>
        <w:rPr>
          <w:rFonts w:ascii="Times New Roman"/>
          <w:b/>
          <w:color w:val="000000" w:themeColor="text1"/>
        </w:rPr>
      </w:pPr>
    </w:p>
    <w:p w14:paraId="44AADD1C" w14:textId="4692EE41" w:rsidR="00C0438D" w:rsidRPr="0071458A" w:rsidRDefault="00C0438D" w:rsidP="00C0438D">
      <w:pPr>
        <w:pStyle w:val="2"/>
        <w:kinsoku w:val="0"/>
        <w:ind w:left="1020" w:hanging="680"/>
        <w:rPr>
          <w:b/>
          <w:color w:val="000000" w:themeColor="text1"/>
        </w:rPr>
      </w:pPr>
      <w:bookmarkStart w:id="286" w:name="_Toc110505053"/>
      <w:r w:rsidRPr="0071458A">
        <w:rPr>
          <w:rFonts w:ascii="Times New Roman" w:hAnsi="Times New Roman" w:hint="eastAsia"/>
          <w:b/>
          <w:bCs w:val="0"/>
          <w:color w:val="000000" w:themeColor="text1"/>
          <w:spacing w:val="2"/>
          <w:kern w:val="0"/>
        </w:rPr>
        <w:t>本案</w:t>
      </w:r>
      <w:r w:rsidR="00312510" w:rsidRPr="0071458A">
        <w:rPr>
          <w:rFonts w:ascii="Times New Roman" w:hint="eastAsia"/>
          <w:b/>
          <w:color w:val="000000" w:themeColor="text1"/>
          <w:spacing w:val="6"/>
        </w:rPr>
        <w:t>陳情人</w:t>
      </w:r>
      <w:r w:rsidRPr="0071458A">
        <w:rPr>
          <w:rFonts w:ascii="Times New Roman" w:hAnsi="Times New Roman" w:hint="eastAsia"/>
          <w:b/>
          <w:bCs w:val="0"/>
          <w:color w:val="000000" w:themeColor="text1"/>
          <w:spacing w:val="2"/>
          <w:kern w:val="0"/>
        </w:rPr>
        <w:t>持有身心障礙證明，並符合長照服務</w:t>
      </w:r>
      <w:r w:rsidRPr="0071458A">
        <w:rPr>
          <w:rFonts w:ascii="Times New Roman" w:hAnsi="Times New Roman" w:hint="eastAsia"/>
          <w:b/>
          <w:bCs w:val="0"/>
          <w:color w:val="000000" w:themeColor="text1"/>
          <w:spacing w:val="6"/>
          <w:kern w:val="0"/>
        </w:rPr>
        <w:t>資格</w:t>
      </w:r>
      <w:r w:rsidRPr="0071458A">
        <w:rPr>
          <w:rFonts w:ascii="Times New Roman" w:hAnsi="Times New Roman" w:hint="eastAsia"/>
          <w:b/>
          <w:bCs w:val="0"/>
          <w:color w:val="000000" w:themeColor="text1"/>
          <w:spacing w:val="-6"/>
          <w:kern w:val="0"/>
        </w:rPr>
        <w:t>，</w:t>
      </w:r>
      <w:r w:rsidRPr="0071458A">
        <w:rPr>
          <w:rFonts w:ascii="Times New Roman" w:hAnsi="Times New Roman" w:hint="eastAsia"/>
          <w:b/>
          <w:bCs w:val="0"/>
          <w:color w:val="000000" w:themeColor="text1"/>
          <w:spacing w:val="-4"/>
          <w:kern w:val="0"/>
        </w:rPr>
        <w:t>高雄市長照中心對於</w:t>
      </w:r>
      <w:r w:rsidR="00312510" w:rsidRPr="0071458A">
        <w:rPr>
          <w:rFonts w:ascii="Times New Roman" w:hint="eastAsia"/>
          <w:b/>
          <w:color w:val="000000" w:themeColor="text1"/>
          <w:spacing w:val="6"/>
        </w:rPr>
        <w:t>陳情人</w:t>
      </w:r>
      <w:r w:rsidRPr="0071458A">
        <w:rPr>
          <w:rFonts w:ascii="Times New Roman" w:hAnsi="Times New Roman" w:hint="eastAsia"/>
          <w:b/>
          <w:bCs w:val="0"/>
          <w:color w:val="000000" w:themeColor="text1"/>
          <w:spacing w:val="-4"/>
          <w:kern w:val="0"/>
        </w:rPr>
        <w:t>長照需要等級的評定，係依照衛福部所訂評估量表進行評估所得</w:t>
      </w:r>
      <w:r w:rsidR="00C53245" w:rsidRPr="0071458A">
        <w:rPr>
          <w:rFonts w:ascii="Times New Roman" w:hAnsi="Times New Roman" w:hint="eastAsia"/>
          <w:b/>
          <w:bCs w:val="0"/>
          <w:color w:val="000000" w:themeColor="text1"/>
          <w:spacing w:val="-4"/>
          <w:kern w:val="0"/>
        </w:rPr>
        <w:t>結果</w:t>
      </w:r>
      <w:r w:rsidRPr="0071458A">
        <w:rPr>
          <w:rFonts w:ascii="Times New Roman" w:hAnsi="Times New Roman" w:hint="eastAsia"/>
          <w:b/>
          <w:bCs w:val="0"/>
          <w:color w:val="000000" w:themeColor="text1"/>
          <w:spacing w:val="-4"/>
          <w:kern w:val="0"/>
        </w:rPr>
        <w:t>，且經</w:t>
      </w:r>
      <w:r w:rsidRPr="0071458A">
        <w:rPr>
          <w:rFonts w:ascii="Times New Roman" w:hAnsi="Times New Roman"/>
          <w:b/>
          <w:bCs w:val="0"/>
          <w:color w:val="000000" w:themeColor="text1"/>
          <w:kern w:val="0"/>
        </w:rPr>
        <w:t>2</w:t>
      </w:r>
      <w:r w:rsidRPr="0071458A">
        <w:rPr>
          <w:rFonts w:ascii="Times New Roman" w:hAnsi="Times New Roman" w:hint="eastAsia"/>
          <w:b/>
          <w:bCs w:val="0"/>
          <w:color w:val="000000" w:themeColor="text1"/>
          <w:kern w:val="0"/>
        </w:rPr>
        <w:t>次訪視評估，均為第</w:t>
      </w:r>
      <w:r w:rsidRPr="0071458A">
        <w:rPr>
          <w:rFonts w:ascii="Times New Roman" w:hAnsi="Times New Roman"/>
          <w:b/>
          <w:bCs w:val="0"/>
          <w:color w:val="000000" w:themeColor="text1"/>
          <w:kern w:val="0"/>
        </w:rPr>
        <w:t>5</w:t>
      </w:r>
      <w:r w:rsidRPr="0071458A">
        <w:rPr>
          <w:rFonts w:ascii="Times New Roman" w:hAnsi="Times New Roman" w:hint="eastAsia"/>
          <w:b/>
          <w:bCs w:val="0"/>
          <w:color w:val="000000" w:themeColor="text1"/>
          <w:kern w:val="0"/>
        </w:rPr>
        <w:t>等級，嗣後高雄市長照中心並依照評估結果與</w:t>
      </w:r>
      <w:r w:rsidRPr="0071458A">
        <w:rPr>
          <w:rFonts w:ascii="Times New Roman" w:hAnsi="Times New Roman" w:hint="eastAsia"/>
          <w:b/>
          <w:bCs w:val="0"/>
          <w:color w:val="000000" w:themeColor="text1"/>
          <w:spacing w:val="-4"/>
          <w:kern w:val="0"/>
        </w:rPr>
        <w:t>照顧服務計畫提供長照服務，難謂有</w:t>
      </w:r>
      <w:r w:rsidRPr="0071458A">
        <w:rPr>
          <w:rFonts w:ascii="Times New Roman" w:hAnsi="Times New Roman" w:hint="eastAsia"/>
          <w:b/>
          <w:bCs w:val="0"/>
          <w:color w:val="000000" w:themeColor="text1"/>
          <w:spacing w:val="-6"/>
          <w:kern w:val="0"/>
        </w:rPr>
        <w:t>違失；惟本案卻凸顯現行長照服務與身障服務在需求</w:t>
      </w:r>
      <w:r w:rsidRPr="0071458A">
        <w:rPr>
          <w:rFonts w:ascii="Times New Roman" w:hAnsi="Times New Roman" w:hint="eastAsia"/>
          <w:b/>
          <w:bCs w:val="0"/>
          <w:color w:val="000000" w:themeColor="text1"/>
          <w:kern w:val="0"/>
        </w:rPr>
        <w:t>評估各自分立、資訊管理系統又欠缺銜接之下，造成</w:t>
      </w:r>
      <w:r w:rsidRPr="0071458A">
        <w:rPr>
          <w:rFonts w:ascii="Times New Roman" w:hAnsi="Times New Roman" w:hint="eastAsia"/>
          <w:b/>
          <w:bCs w:val="0"/>
          <w:color w:val="000000" w:themeColor="text1"/>
          <w:spacing w:val="6"/>
          <w:kern w:val="0"/>
        </w:rPr>
        <w:t>身</w:t>
      </w:r>
      <w:r w:rsidRPr="0071458A">
        <w:rPr>
          <w:rFonts w:ascii="Times New Roman" w:hAnsi="Times New Roman" w:hint="eastAsia"/>
          <w:b/>
          <w:bCs w:val="0"/>
          <w:color w:val="000000" w:themeColor="text1"/>
          <w:spacing w:val="4"/>
          <w:kern w:val="0"/>
        </w:rPr>
        <w:t>心障礙者難以清楚瞭解並選定兩者服務，並仰賴第</w:t>
      </w:r>
      <w:r w:rsidRPr="0071458A">
        <w:rPr>
          <w:rFonts w:ascii="Times New Roman" w:hAnsi="Times New Roman" w:hint="eastAsia"/>
          <w:b/>
          <w:bCs w:val="0"/>
          <w:color w:val="000000" w:themeColor="text1"/>
          <w:spacing w:val="-6"/>
          <w:kern w:val="0"/>
        </w:rPr>
        <w:t>一線長照服務人員的敏感度，方能協助轉介身障服務</w:t>
      </w:r>
      <w:r w:rsidRPr="0071458A">
        <w:rPr>
          <w:rFonts w:ascii="Times New Roman" w:hAnsi="Times New Roman" w:hint="eastAsia"/>
          <w:b/>
          <w:bCs w:val="0"/>
          <w:color w:val="000000" w:themeColor="text1"/>
          <w:spacing w:val="-4"/>
          <w:kern w:val="0"/>
        </w:rPr>
        <w:t>資源，衛福部應引以為鑑，</w:t>
      </w:r>
      <w:r w:rsidRPr="0071458A">
        <w:rPr>
          <w:rFonts w:ascii="Times New Roman" w:hAnsi="Times New Roman" w:hint="eastAsia"/>
          <w:b/>
          <w:bCs w:val="0"/>
          <w:color w:val="000000" w:themeColor="text1"/>
          <w:spacing w:val="2"/>
          <w:kern w:val="0"/>
        </w:rPr>
        <w:t>確實檢討改善兩服務體系的</w:t>
      </w:r>
      <w:r w:rsidRPr="0071458A">
        <w:rPr>
          <w:rFonts w:ascii="Times New Roman" w:hAnsi="Times New Roman" w:hint="eastAsia"/>
          <w:b/>
          <w:bCs w:val="0"/>
          <w:color w:val="000000" w:themeColor="text1"/>
          <w:spacing w:val="8"/>
          <w:kern w:val="0"/>
        </w:rPr>
        <w:t>銜接與整合，俾使身心障礙者獲得充分且適切的服務</w:t>
      </w:r>
      <w:r w:rsidRPr="0071458A">
        <w:rPr>
          <w:rFonts w:ascii="Times New Roman" w:hAnsi="Times New Roman" w:hint="eastAsia"/>
          <w:b/>
          <w:bCs w:val="0"/>
          <w:color w:val="000000" w:themeColor="text1"/>
          <w:spacing w:val="-4"/>
          <w:kern w:val="0"/>
        </w:rPr>
        <w:t>。</w:t>
      </w:r>
      <w:bookmarkEnd w:id="286"/>
    </w:p>
    <w:p w14:paraId="69F160FF" w14:textId="42628638" w:rsidR="00C0438D" w:rsidRPr="0071458A" w:rsidRDefault="00C0438D" w:rsidP="00C0438D">
      <w:pPr>
        <w:pStyle w:val="3"/>
        <w:rPr>
          <w:rFonts w:ascii="Times New Roman" w:hAnsi="Times New Roman"/>
          <w:b/>
          <w:color w:val="000000" w:themeColor="text1"/>
        </w:rPr>
      </w:pPr>
      <w:bookmarkStart w:id="287" w:name="_Toc110006718"/>
      <w:bookmarkStart w:id="288" w:name="_Toc110505054"/>
      <w:r w:rsidRPr="0071458A">
        <w:rPr>
          <w:rFonts w:ascii="Times New Roman" w:hAnsi="Times New Roman" w:hint="eastAsia"/>
          <w:b/>
          <w:bCs w:val="0"/>
          <w:color w:val="000000" w:themeColor="text1"/>
          <w:spacing w:val="2"/>
          <w:kern w:val="0"/>
        </w:rPr>
        <w:t>本案</w:t>
      </w:r>
      <w:r w:rsidR="00312510" w:rsidRPr="0071458A">
        <w:rPr>
          <w:rFonts w:ascii="Times New Roman" w:hint="eastAsia"/>
          <w:b/>
          <w:color w:val="000000" w:themeColor="text1"/>
          <w:spacing w:val="6"/>
        </w:rPr>
        <w:t>陳情人</w:t>
      </w:r>
      <w:r w:rsidRPr="0071458A">
        <w:rPr>
          <w:rFonts w:ascii="Times New Roman" w:hAnsi="Times New Roman" w:hint="eastAsia"/>
          <w:b/>
          <w:bCs w:val="0"/>
          <w:color w:val="000000" w:themeColor="text1"/>
          <w:spacing w:val="2"/>
          <w:kern w:val="0"/>
        </w:rPr>
        <w:t>經</w:t>
      </w:r>
      <w:r w:rsidRPr="0071458A">
        <w:rPr>
          <w:rFonts w:ascii="Times New Roman" w:hAnsi="Times New Roman" w:hint="eastAsia"/>
          <w:b/>
          <w:bCs w:val="0"/>
          <w:color w:val="000000" w:themeColor="text1"/>
          <w:spacing w:val="-4"/>
          <w:kern w:val="0"/>
        </w:rPr>
        <w:t>高雄市長照中心</w:t>
      </w:r>
      <w:r w:rsidRPr="0071458A">
        <w:rPr>
          <w:rFonts w:ascii="Times New Roman" w:hAnsi="Times New Roman"/>
          <w:b/>
          <w:bCs w:val="0"/>
          <w:color w:val="000000" w:themeColor="text1"/>
          <w:kern w:val="0"/>
        </w:rPr>
        <w:t>2</w:t>
      </w:r>
      <w:r w:rsidRPr="0071458A">
        <w:rPr>
          <w:rFonts w:ascii="Times New Roman" w:hAnsi="Times New Roman" w:hint="eastAsia"/>
          <w:b/>
          <w:bCs w:val="0"/>
          <w:color w:val="000000" w:themeColor="text1"/>
          <w:kern w:val="0"/>
        </w:rPr>
        <w:t>次訪視評估，均評定為第</w:t>
      </w:r>
      <w:r w:rsidRPr="0071458A">
        <w:rPr>
          <w:rFonts w:ascii="Times New Roman" w:hAnsi="Times New Roman"/>
          <w:b/>
          <w:bCs w:val="0"/>
          <w:color w:val="000000" w:themeColor="text1"/>
          <w:kern w:val="0"/>
        </w:rPr>
        <w:t>5</w:t>
      </w:r>
      <w:r w:rsidRPr="0071458A">
        <w:rPr>
          <w:rFonts w:ascii="Times New Roman" w:hAnsi="Times New Roman" w:hint="eastAsia"/>
          <w:b/>
          <w:bCs w:val="0"/>
          <w:color w:val="000000" w:themeColor="text1"/>
          <w:kern w:val="0"/>
        </w:rPr>
        <w:t>等級</w:t>
      </w:r>
      <w:r w:rsidRPr="0071458A">
        <w:rPr>
          <w:rFonts w:ascii="Times New Roman" w:hAnsi="Times New Roman" w:hint="eastAsia"/>
          <w:b/>
          <w:bCs w:val="0"/>
          <w:color w:val="000000" w:themeColor="text1"/>
          <w:spacing w:val="-4"/>
          <w:kern w:val="0"/>
        </w:rPr>
        <w:t>。</w:t>
      </w:r>
      <w:bookmarkEnd w:id="287"/>
      <w:bookmarkEnd w:id="288"/>
    </w:p>
    <w:p w14:paraId="6C231111" w14:textId="7E26D6D3" w:rsidR="00F91397" w:rsidRPr="0071458A" w:rsidRDefault="00312510" w:rsidP="00F91397">
      <w:pPr>
        <w:pStyle w:val="4"/>
        <w:kinsoku w:val="0"/>
        <w:rPr>
          <w:color w:val="000000" w:themeColor="text1"/>
          <w:sz w:val="24"/>
          <w:szCs w:val="24"/>
        </w:rPr>
      </w:pPr>
      <w:r w:rsidRPr="0071458A">
        <w:rPr>
          <w:rFonts w:ascii="Times New Roman" w:hint="eastAsia"/>
          <w:color w:val="000000" w:themeColor="text1"/>
          <w:spacing w:val="6"/>
        </w:rPr>
        <w:t>陳情人</w:t>
      </w:r>
      <w:r w:rsidR="00C0438D" w:rsidRPr="0071458A">
        <w:rPr>
          <w:rFonts w:ascii="Times New Roman" w:hAnsi="Times New Roman" w:hint="eastAsia"/>
          <w:color w:val="000000" w:themeColor="text1"/>
        </w:rPr>
        <w:t>持有身心障礙證明，並符合長照服務資格</w:t>
      </w:r>
      <w:r w:rsidR="00C0438D" w:rsidRPr="0071458A">
        <w:rPr>
          <w:rFonts w:ascii="Times New Roman" w:hAnsi="Times New Roman" w:hint="eastAsia"/>
          <w:color w:val="000000" w:themeColor="text1"/>
          <w:spacing w:val="-6"/>
        </w:rPr>
        <w:t>，</w:t>
      </w:r>
      <w:r w:rsidR="00C0438D" w:rsidRPr="0071458A">
        <w:rPr>
          <w:rFonts w:ascii="Times New Roman" w:hAnsi="Times New Roman" w:hint="eastAsia"/>
          <w:color w:val="000000" w:themeColor="text1"/>
          <w:spacing w:val="-6"/>
        </w:rPr>
        <w:lastRenderedPageBreak/>
        <w:t>於</w:t>
      </w:r>
      <w:r w:rsidR="00C0438D" w:rsidRPr="0071458A">
        <w:rPr>
          <w:rFonts w:ascii="Times New Roman" w:hAnsi="Times New Roman"/>
          <w:color w:val="000000" w:themeColor="text1"/>
          <w:spacing w:val="-6"/>
        </w:rPr>
        <w:t>109</w:t>
      </w:r>
      <w:r w:rsidR="00C0438D" w:rsidRPr="0071458A">
        <w:rPr>
          <w:rFonts w:ascii="Times New Roman" w:hAnsi="Times New Roman" w:hint="eastAsia"/>
          <w:color w:val="000000" w:themeColor="text1"/>
          <w:spacing w:val="-6"/>
        </w:rPr>
        <w:t>年</w:t>
      </w:r>
      <w:r w:rsidR="00C0438D" w:rsidRPr="0071458A">
        <w:rPr>
          <w:rFonts w:ascii="Times New Roman" w:hAnsi="Times New Roman"/>
          <w:color w:val="000000" w:themeColor="text1"/>
          <w:spacing w:val="-6"/>
        </w:rPr>
        <w:t>9</w:t>
      </w:r>
      <w:r w:rsidR="00C0438D" w:rsidRPr="0071458A">
        <w:rPr>
          <w:rFonts w:ascii="Times New Roman" w:hAnsi="Times New Roman" w:hint="eastAsia"/>
          <w:color w:val="000000" w:themeColor="text1"/>
          <w:spacing w:val="-6"/>
        </w:rPr>
        <w:t>月</w:t>
      </w:r>
      <w:r w:rsidR="00C0438D" w:rsidRPr="0071458A">
        <w:rPr>
          <w:rFonts w:ascii="Times New Roman" w:hAnsi="Times New Roman"/>
          <w:color w:val="000000" w:themeColor="text1"/>
          <w:spacing w:val="-6"/>
        </w:rPr>
        <w:t>29</w:t>
      </w:r>
      <w:r w:rsidR="00C0438D" w:rsidRPr="0071458A">
        <w:rPr>
          <w:rFonts w:ascii="Times New Roman" w:hAnsi="Times New Roman" w:hint="eastAsia"/>
          <w:color w:val="000000" w:themeColor="text1"/>
          <w:spacing w:val="-6"/>
        </w:rPr>
        <w:t>日自行主動</w:t>
      </w:r>
      <w:r w:rsidR="00C0438D" w:rsidRPr="0071458A">
        <w:rPr>
          <w:rFonts w:ascii="Times New Roman" w:hAnsi="Times New Roman" w:hint="eastAsia"/>
          <w:color w:val="000000" w:themeColor="text1"/>
        </w:rPr>
        <w:t>致</w:t>
      </w:r>
      <w:r w:rsidR="00C0438D" w:rsidRPr="0071458A">
        <w:rPr>
          <w:rFonts w:ascii="Times New Roman" w:hAnsi="Times New Roman" w:hint="eastAsia"/>
          <w:color w:val="000000" w:themeColor="text1"/>
          <w:spacing w:val="-6"/>
        </w:rPr>
        <w:t>電</w:t>
      </w:r>
      <w:r w:rsidR="00C0438D" w:rsidRPr="0071458A">
        <w:rPr>
          <w:rFonts w:ascii="Times New Roman" w:hAnsi="Times New Roman"/>
          <w:color w:val="000000" w:themeColor="text1"/>
          <w:spacing w:val="-6"/>
        </w:rPr>
        <w:t>1</w:t>
      </w:r>
      <w:r w:rsidR="00C0438D" w:rsidRPr="0071458A">
        <w:rPr>
          <w:rFonts w:ascii="Times New Roman" w:hAnsi="Times New Roman"/>
          <w:color w:val="000000" w:themeColor="text1"/>
          <w:spacing w:val="-8"/>
        </w:rPr>
        <w:t>966</w:t>
      </w:r>
      <w:r w:rsidR="00C0438D" w:rsidRPr="0071458A">
        <w:rPr>
          <w:rFonts w:ascii="Times New Roman" w:hAnsi="Times New Roman" w:hint="eastAsia"/>
          <w:color w:val="000000" w:themeColor="text1"/>
          <w:spacing w:val="-8"/>
        </w:rPr>
        <w:t>長照</w:t>
      </w:r>
      <w:r w:rsidR="00C0438D" w:rsidRPr="0071458A">
        <w:rPr>
          <w:rFonts w:ascii="Times New Roman" w:hAnsi="Times New Roman" w:hint="eastAsia"/>
          <w:color w:val="000000" w:themeColor="text1"/>
        </w:rPr>
        <w:t>諮詢</w:t>
      </w:r>
      <w:r w:rsidR="00C0438D" w:rsidRPr="0071458A">
        <w:rPr>
          <w:rFonts w:ascii="Times New Roman" w:hAnsi="Times New Roman" w:hint="eastAsia"/>
          <w:color w:val="000000" w:themeColor="text1"/>
          <w:spacing w:val="-6"/>
        </w:rPr>
        <w:t>專線</w:t>
      </w:r>
      <w:r w:rsidR="00C0438D" w:rsidRPr="0071458A">
        <w:rPr>
          <w:rFonts w:ascii="Times New Roman" w:hAnsi="Times New Roman" w:hint="eastAsia"/>
          <w:color w:val="000000" w:themeColor="text1"/>
          <w:spacing w:val="-8"/>
        </w:rPr>
        <w:t>申請居家服務，並於同年</w:t>
      </w:r>
      <w:r w:rsidR="00C0438D" w:rsidRPr="0071458A">
        <w:rPr>
          <w:rFonts w:ascii="Times New Roman" w:hAnsi="Times New Roman"/>
          <w:color w:val="000000" w:themeColor="text1"/>
          <w:spacing w:val="-8"/>
        </w:rPr>
        <w:t>9</w:t>
      </w:r>
      <w:r w:rsidR="00C0438D" w:rsidRPr="0071458A">
        <w:rPr>
          <w:rFonts w:ascii="Times New Roman" w:hAnsi="Times New Roman" w:hint="eastAsia"/>
          <w:color w:val="000000" w:themeColor="text1"/>
          <w:spacing w:val="-8"/>
        </w:rPr>
        <w:t>月</w:t>
      </w:r>
      <w:r w:rsidR="00C0438D" w:rsidRPr="0071458A">
        <w:rPr>
          <w:rFonts w:ascii="Times New Roman" w:hAnsi="Times New Roman"/>
          <w:color w:val="000000" w:themeColor="text1"/>
          <w:spacing w:val="-8"/>
        </w:rPr>
        <w:t>30</w:t>
      </w:r>
      <w:r w:rsidR="00C0438D" w:rsidRPr="0071458A">
        <w:rPr>
          <w:rFonts w:ascii="Times New Roman" w:hAnsi="Times New Roman" w:hint="eastAsia"/>
          <w:color w:val="000000" w:themeColor="text1"/>
          <w:spacing w:val="-8"/>
        </w:rPr>
        <w:t>日</w:t>
      </w:r>
      <w:r w:rsidR="00C0438D" w:rsidRPr="0071458A">
        <w:rPr>
          <w:rFonts w:ascii="Times New Roman" w:hAnsi="Times New Roman" w:hint="eastAsia"/>
          <w:color w:val="000000" w:themeColor="text1"/>
          <w:spacing w:val="-6"/>
        </w:rPr>
        <w:t>從機構轉出返回社區居住。高雄市長照中心於</w:t>
      </w:r>
      <w:r w:rsidR="00C0438D" w:rsidRPr="0071458A">
        <w:rPr>
          <w:rFonts w:ascii="Times New Roman" w:hAnsi="Times New Roman"/>
          <w:color w:val="000000" w:themeColor="text1"/>
          <w:spacing w:val="-6"/>
        </w:rPr>
        <w:t>109</w:t>
      </w:r>
      <w:r w:rsidR="00C0438D" w:rsidRPr="0071458A">
        <w:rPr>
          <w:rFonts w:ascii="Times New Roman" w:hAnsi="Times New Roman" w:hint="eastAsia"/>
          <w:color w:val="000000" w:themeColor="text1"/>
          <w:spacing w:val="-6"/>
        </w:rPr>
        <w:t>年</w:t>
      </w:r>
      <w:r w:rsidR="00C0438D" w:rsidRPr="0071458A">
        <w:rPr>
          <w:rFonts w:ascii="Times New Roman" w:hAnsi="Times New Roman"/>
          <w:color w:val="000000" w:themeColor="text1"/>
          <w:spacing w:val="-6"/>
        </w:rPr>
        <w:t>10</w:t>
      </w:r>
      <w:r w:rsidR="00C0438D" w:rsidRPr="0071458A">
        <w:rPr>
          <w:rFonts w:ascii="Times New Roman" w:hAnsi="Times New Roman" w:hint="eastAsia"/>
          <w:color w:val="000000" w:themeColor="text1"/>
          <w:spacing w:val="-6"/>
        </w:rPr>
        <w:t>月</w:t>
      </w:r>
      <w:r w:rsidR="00C0438D" w:rsidRPr="0071458A">
        <w:rPr>
          <w:rFonts w:ascii="Times New Roman" w:hAnsi="Times New Roman"/>
          <w:color w:val="000000" w:themeColor="text1"/>
          <w:spacing w:val="-6"/>
        </w:rPr>
        <w:t>3</w:t>
      </w:r>
      <w:r w:rsidR="00C0438D" w:rsidRPr="0071458A">
        <w:rPr>
          <w:rFonts w:ascii="Times New Roman" w:hAnsi="Times New Roman" w:hint="eastAsia"/>
          <w:color w:val="000000" w:themeColor="text1"/>
          <w:spacing w:val="-6"/>
        </w:rPr>
        <w:t>日訪視評估</w:t>
      </w:r>
      <w:r w:rsidR="00C0438D" w:rsidRPr="0071458A">
        <w:rPr>
          <w:rFonts w:ascii="Times New Roman" w:hAnsi="Times New Roman" w:hint="eastAsia"/>
          <w:color w:val="000000" w:themeColor="text1"/>
        </w:rPr>
        <w:t>後，評定</w:t>
      </w:r>
      <w:r w:rsidRPr="0071458A">
        <w:rPr>
          <w:rFonts w:ascii="Times New Roman" w:hint="eastAsia"/>
          <w:color w:val="000000" w:themeColor="text1"/>
          <w:spacing w:val="6"/>
        </w:rPr>
        <w:t>陳情人</w:t>
      </w:r>
      <w:r w:rsidR="00C0438D" w:rsidRPr="0071458A">
        <w:rPr>
          <w:rFonts w:ascii="Times New Roman" w:hAnsi="Times New Roman" w:hint="eastAsia"/>
          <w:color w:val="000000" w:themeColor="text1"/>
        </w:rPr>
        <w:t>符合長照需要等級為第</w:t>
      </w:r>
      <w:r w:rsidR="00C0438D" w:rsidRPr="0071458A">
        <w:rPr>
          <w:rFonts w:ascii="Times New Roman" w:hAnsi="Times New Roman"/>
          <w:color w:val="000000" w:themeColor="text1"/>
        </w:rPr>
        <w:t>5</w:t>
      </w:r>
      <w:r w:rsidR="00C0438D" w:rsidRPr="0071458A">
        <w:rPr>
          <w:rFonts w:ascii="Times New Roman" w:hAnsi="Times New Roman" w:hint="eastAsia"/>
          <w:color w:val="000000" w:themeColor="text1"/>
        </w:rPr>
        <w:t>級</w:t>
      </w:r>
      <w:r w:rsidR="00F91397" w:rsidRPr="0071458A">
        <w:rPr>
          <w:rFonts w:ascii="Times New Roman" w:hAnsi="Times New Roman" w:hint="eastAsia"/>
          <w:color w:val="000000" w:themeColor="text1"/>
        </w:rPr>
        <w:t>。</w:t>
      </w:r>
    </w:p>
    <w:p w14:paraId="3686F0F7" w14:textId="7BA3B744" w:rsidR="00C0438D" w:rsidRPr="0071458A" w:rsidRDefault="00C0438D" w:rsidP="00C0438D">
      <w:pPr>
        <w:pStyle w:val="4"/>
        <w:kinsoku w:val="0"/>
        <w:rPr>
          <w:color w:val="000000" w:themeColor="text1"/>
        </w:rPr>
      </w:pPr>
      <w:r w:rsidRPr="0071458A">
        <w:rPr>
          <w:rFonts w:ascii="Times New Roman" w:hAnsi="Times New Roman" w:hint="eastAsia"/>
          <w:color w:val="000000" w:themeColor="text1"/>
          <w:spacing w:val="-6"/>
        </w:rPr>
        <w:t>惟</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認為</w:t>
      </w:r>
      <w:r w:rsidRPr="0071458A">
        <w:rPr>
          <w:rFonts w:ascii="Times New Roman" w:hAnsi="Times New Roman" w:hint="eastAsia"/>
          <w:color w:val="000000" w:themeColor="text1"/>
        </w:rPr>
        <w:t>該評定等級給付額度無法滿足其服務需求，經提出異議後，該中心再次訪視評估，仍</w:t>
      </w:r>
      <w:r w:rsidRPr="0071458A">
        <w:rPr>
          <w:rFonts w:ascii="Times New Roman" w:hAnsi="Times New Roman" w:hint="eastAsia"/>
          <w:color w:val="000000" w:themeColor="text1"/>
          <w:spacing w:val="-6"/>
        </w:rPr>
        <w:t>維持上述初評結果，即長照需要等級第</w:t>
      </w:r>
      <w:r w:rsidRPr="0071458A">
        <w:rPr>
          <w:rFonts w:ascii="Times New Roman" w:hAnsi="Times New Roman"/>
          <w:color w:val="000000" w:themeColor="text1"/>
          <w:spacing w:val="-6"/>
        </w:rPr>
        <w:t>5</w:t>
      </w:r>
      <w:r w:rsidRPr="0071458A">
        <w:rPr>
          <w:rFonts w:ascii="Times New Roman" w:hAnsi="Times New Roman" w:hint="eastAsia"/>
          <w:color w:val="000000" w:themeColor="text1"/>
          <w:spacing w:val="-6"/>
        </w:rPr>
        <w:t>級，服務評估結果亦同於上述初評結果</w:t>
      </w:r>
      <w:r w:rsidRPr="0071458A">
        <w:rPr>
          <w:rFonts w:ascii="Times New Roman" w:hAnsi="Times New Roman" w:hint="eastAsia"/>
          <w:color w:val="000000" w:themeColor="text1"/>
        </w:rPr>
        <w:t>。</w:t>
      </w:r>
    </w:p>
    <w:p w14:paraId="16BDBBCD" w14:textId="55A2B166" w:rsidR="00C0438D" w:rsidRPr="0071458A" w:rsidRDefault="00C0438D" w:rsidP="00F91397">
      <w:pPr>
        <w:pStyle w:val="3"/>
        <w:rPr>
          <w:color w:val="000000" w:themeColor="text1"/>
          <w:sz w:val="24"/>
          <w:szCs w:val="24"/>
          <w:lang w:eastAsia="zh-HK"/>
        </w:rPr>
      </w:pPr>
      <w:bookmarkStart w:id="289" w:name="_Toc110006719"/>
      <w:bookmarkStart w:id="290" w:name="_Toc110505055"/>
      <w:r w:rsidRPr="0071458A">
        <w:rPr>
          <w:rFonts w:ascii="Times New Roman" w:hAnsi="Times New Roman" w:hint="eastAsia"/>
          <w:color w:val="000000" w:themeColor="text1"/>
        </w:rPr>
        <w:t>高雄市長照中心依據上述評估結果，擬定照顧服務計畫並提供長照服務，嗣後易依其長照需求，增加或</w:t>
      </w:r>
      <w:r w:rsidRPr="0071458A">
        <w:rPr>
          <w:rFonts w:ascii="Times New Roman" w:hAnsi="Times New Roman" w:hint="eastAsia"/>
          <w:color w:val="000000" w:themeColor="text1"/>
          <w:spacing w:val="4"/>
        </w:rPr>
        <w:t>調整照顧服務項目</w:t>
      </w:r>
      <w:bookmarkEnd w:id="289"/>
      <w:bookmarkEnd w:id="290"/>
      <w:r w:rsidR="00F91397" w:rsidRPr="0071458A">
        <w:rPr>
          <w:rFonts w:ascii="Times New Roman" w:hint="eastAsia"/>
          <w:color w:val="000000" w:themeColor="text1"/>
          <w:spacing w:val="4"/>
        </w:rPr>
        <w:t>。</w:t>
      </w:r>
    </w:p>
    <w:p w14:paraId="07DA7541" w14:textId="154950FB" w:rsidR="00C0438D" w:rsidRPr="0071458A" w:rsidRDefault="00C0438D" w:rsidP="00C0438D">
      <w:pPr>
        <w:pStyle w:val="3"/>
        <w:rPr>
          <w:rFonts w:ascii="Times New Roman" w:hAnsi="Times New Roman"/>
          <w:color w:val="000000" w:themeColor="text1"/>
        </w:rPr>
      </w:pPr>
      <w:bookmarkStart w:id="291" w:name="_Toc110006720"/>
      <w:bookmarkStart w:id="292" w:name="_Toc110505056"/>
      <w:r w:rsidRPr="0071458A">
        <w:rPr>
          <w:rFonts w:ascii="Times New Roman" w:hAnsi="Times New Roman" w:hint="eastAsia"/>
          <w:color w:val="000000" w:themeColor="text1"/>
        </w:rPr>
        <w:t>惟</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rPr>
        <w:t>仍認為高雄市長照中心評定結果不符其需求，爰再向行政院陳情請求協助。案經行政院分別於</w:t>
      </w:r>
      <w:r w:rsidRPr="0071458A">
        <w:rPr>
          <w:rFonts w:ascii="Times New Roman" w:hAnsi="Times New Roman"/>
          <w:color w:val="000000" w:themeColor="text1"/>
        </w:rPr>
        <w:t>110</w:t>
      </w:r>
      <w:r w:rsidRPr="0071458A">
        <w:rPr>
          <w:rFonts w:ascii="Times New Roman" w:hAnsi="Times New Roman" w:hint="eastAsia"/>
          <w:color w:val="000000" w:themeColor="text1"/>
        </w:rPr>
        <w:t>年</w:t>
      </w:r>
      <w:r w:rsidRPr="0071458A">
        <w:rPr>
          <w:rFonts w:ascii="Times New Roman" w:hAnsi="Times New Roman"/>
          <w:color w:val="000000" w:themeColor="text1"/>
        </w:rPr>
        <w:t>11</w:t>
      </w:r>
      <w:r w:rsidRPr="0071458A">
        <w:rPr>
          <w:rFonts w:ascii="Times New Roman" w:hAnsi="Times New Roman" w:hint="eastAsia"/>
          <w:color w:val="000000" w:themeColor="text1"/>
        </w:rPr>
        <w:t>月間及</w:t>
      </w:r>
      <w:r w:rsidRPr="0071458A">
        <w:rPr>
          <w:rFonts w:ascii="Times New Roman" w:hAnsi="Times New Roman"/>
          <w:color w:val="000000" w:themeColor="text1"/>
        </w:rPr>
        <w:t>12</w:t>
      </w:r>
      <w:r w:rsidRPr="0071458A">
        <w:rPr>
          <w:rFonts w:ascii="Times New Roman" w:hAnsi="Times New Roman" w:hint="eastAsia"/>
          <w:color w:val="000000" w:themeColor="text1"/>
        </w:rPr>
        <w:t>月間移請衛福部處理，並經衛</w:t>
      </w:r>
      <w:r w:rsidRPr="0071458A">
        <w:rPr>
          <w:rFonts w:ascii="Times New Roman" w:hAnsi="Times New Roman" w:hint="eastAsia"/>
          <w:color w:val="000000" w:themeColor="text1"/>
          <w:spacing w:val="-4"/>
        </w:rPr>
        <w:t>福部行文提醒高雄市政府就</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4"/>
        </w:rPr>
        <w:t>具有身心障礙者身</w:t>
      </w:r>
      <w:r w:rsidRPr="0071458A">
        <w:rPr>
          <w:rFonts w:ascii="Times New Roman" w:hAnsi="Times New Roman" w:hint="eastAsia"/>
          <w:color w:val="000000" w:themeColor="text1"/>
          <w:spacing w:val="6"/>
        </w:rPr>
        <w:t>分偕同各業管單位妥善運用、連結所轄社福或其</w:t>
      </w:r>
      <w:r w:rsidRPr="0071458A">
        <w:rPr>
          <w:rFonts w:ascii="Times New Roman" w:hAnsi="Times New Roman" w:hint="eastAsia"/>
          <w:color w:val="000000" w:themeColor="text1"/>
        </w:rPr>
        <w:t>他非正式資源協助協助。高雄市政府除於</w:t>
      </w:r>
      <w:r w:rsidRPr="0071458A">
        <w:rPr>
          <w:rFonts w:ascii="Times New Roman" w:hAnsi="Times New Roman"/>
          <w:color w:val="000000" w:themeColor="text1"/>
        </w:rPr>
        <w:t>1</w:t>
      </w:r>
      <w:r w:rsidRPr="0071458A">
        <w:rPr>
          <w:rFonts w:ascii="Times New Roman" w:hAnsi="Times New Roman"/>
          <w:color w:val="000000" w:themeColor="text1"/>
          <w:spacing w:val="6"/>
        </w:rPr>
        <w:t>10</w:t>
      </w:r>
      <w:r w:rsidRPr="0071458A">
        <w:rPr>
          <w:rFonts w:ascii="Times New Roman" w:hAnsi="Times New Roman" w:hint="eastAsia"/>
          <w:color w:val="000000" w:themeColor="text1"/>
          <w:spacing w:val="6"/>
        </w:rPr>
        <w:t>年</w:t>
      </w:r>
      <w:r w:rsidRPr="0071458A">
        <w:rPr>
          <w:rFonts w:ascii="Times New Roman" w:hAnsi="Times New Roman"/>
          <w:color w:val="000000" w:themeColor="text1"/>
          <w:spacing w:val="6"/>
        </w:rPr>
        <w:t>1</w:t>
      </w:r>
      <w:r w:rsidRPr="0071458A">
        <w:rPr>
          <w:rFonts w:ascii="Times New Roman" w:hAnsi="Times New Roman" w:hint="eastAsia"/>
          <w:color w:val="000000" w:themeColor="text1"/>
          <w:spacing w:val="6"/>
        </w:rPr>
        <w:t>月</w:t>
      </w:r>
      <w:r w:rsidRPr="0071458A">
        <w:rPr>
          <w:rFonts w:ascii="Times New Roman" w:hAnsi="Times New Roman"/>
          <w:color w:val="000000" w:themeColor="text1"/>
          <w:spacing w:val="-6"/>
        </w:rPr>
        <w:t>4</w:t>
      </w:r>
      <w:r w:rsidRPr="0071458A">
        <w:rPr>
          <w:rFonts w:ascii="Times New Roman" w:hAnsi="Times New Roman" w:hint="eastAsia"/>
          <w:color w:val="000000" w:themeColor="text1"/>
          <w:spacing w:val="-6"/>
        </w:rPr>
        <w:t>日函復</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略以：市府衛生局已</w:t>
      </w:r>
      <w:r w:rsidRPr="0071458A">
        <w:rPr>
          <w:rFonts w:ascii="Times New Roman" w:hAnsi="Times New Roman"/>
          <w:color w:val="000000" w:themeColor="text1"/>
          <w:spacing w:val="-6"/>
        </w:rPr>
        <w:t>2</w:t>
      </w:r>
      <w:r w:rsidRPr="0071458A">
        <w:rPr>
          <w:rFonts w:ascii="Times New Roman" w:hAnsi="Times New Roman" w:hint="eastAsia"/>
          <w:color w:val="000000" w:themeColor="text1"/>
          <w:spacing w:val="-6"/>
        </w:rPr>
        <w:t>度依據衛福部</w:t>
      </w:r>
      <w:r w:rsidRPr="0071458A">
        <w:rPr>
          <w:rFonts w:ascii="Times New Roman" w:hAnsi="Times New Roman" w:hint="eastAsia"/>
          <w:color w:val="000000" w:themeColor="text1"/>
        </w:rPr>
        <w:t>「</w:t>
      </w:r>
      <w:r w:rsidRPr="0071458A">
        <w:rPr>
          <w:rFonts w:ascii="Times New Roman" w:hAnsi="Times New Roman" w:hint="eastAsia"/>
          <w:color w:val="000000" w:themeColor="text1"/>
          <w:spacing w:val="-6"/>
        </w:rPr>
        <w:t>照顧管理評估量表」進行評估，評估長照需求等級</w:t>
      </w:r>
      <w:r w:rsidRPr="0071458A">
        <w:rPr>
          <w:rFonts w:ascii="Times New Roman" w:hAnsi="Times New Roman" w:hint="eastAsia"/>
          <w:color w:val="000000" w:themeColor="text1"/>
        </w:rPr>
        <w:t>皆為第</w:t>
      </w:r>
      <w:r w:rsidRPr="0071458A">
        <w:rPr>
          <w:rFonts w:ascii="Times New Roman" w:hAnsi="Times New Roman"/>
          <w:color w:val="000000" w:themeColor="text1"/>
        </w:rPr>
        <w:t>5</w:t>
      </w:r>
      <w:r w:rsidRPr="0071458A">
        <w:rPr>
          <w:rFonts w:ascii="Times New Roman" w:hAnsi="Times New Roman" w:hint="eastAsia"/>
          <w:color w:val="000000" w:themeColor="text1"/>
        </w:rPr>
        <w:t>級；而市府衛生局已請</w:t>
      </w:r>
      <w:r w:rsidRPr="0071458A">
        <w:rPr>
          <w:rFonts w:ascii="Times New Roman" w:hAnsi="Times New Roman"/>
          <w:color w:val="000000" w:themeColor="text1"/>
        </w:rPr>
        <w:t>A</w:t>
      </w:r>
      <w:r w:rsidRPr="0071458A">
        <w:rPr>
          <w:rFonts w:ascii="Times New Roman" w:hAnsi="Times New Roman" w:hint="eastAsia"/>
          <w:color w:val="000000" w:themeColor="text1"/>
        </w:rPr>
        <w:t>個管員依其需求調整</w:t>
      </w:r>
      <w:r w:rsidRPr="0071458A">
        <w:rPr>
          <w:rFonts w:ascii="Times New Roman" w:hAnsi="Times New Roman" w:hint="eastAsia"/>
          <w:color w:val="000000" w:themeColor="text1"/>
          <w:spacing w:val="-6"/>
        </w:rPr>
        <w:t>照顧服務項目並於</w:t>
      </w:r>
      <w:r w:rsidRPr="0071458A">
        <w:rPr>
          <w:rFonts w:ascii="Times New Roman" w:hAnsi="Times New Roman"/>
          <w:color w:val="000000" w:themeColor="text1"/>
          <w:spacing w:val="-6"/>
        </w:rPr>
        <w:t>109</w:t>
      </w:r>
      <w:r w:rsidRPr="0071458A">
        <w:rPr>
          <w:rFonts w:ascii="Times New Roman" w:hAnsi="Times New Roman" w:hint="eastAsia"/>
          <w:color w:val="000000" w:themeColor="text1"/>
          <w:spacing w:val="-6"/>
        </w:rPr>
        <w:t>年</w:t>
      </w:r>
      <w:r w:rsidRPr="0071458A">
        <w:rPr>
          <w:rFonts w:ascii="Times New Roman" w:hAnsi="Times New Roman"/>
          <w:color w:val="000000" w:themeColor="text1"/>
          <w:spacing w:val="-6"/>
        </w:rPr>
        <w:t>12</w:t>
      </w:r>
      <w:r w:rsidRPr="0071458A">
        <w:rPr>
          <w:rFonts w:ascii="Times New Roman" w:hAnsi="Times New Roman" w:hint="eastAsia"/>
          <w:color w:val="000000" w:themeColor="text1"/>
          <w:spacing w:val="-6"/>
        </w:rPr>
        <w:t>月</w:t>
      </w:r>
      <w:r w:rsidRPr="0071458A">
        <w:rPr>
          <w:rFonts w:ascii="Times New Roman" w:hAnsi="Times New Roman"/>
          <w:color w:val="000000" w:themeColor="text1"/>
          <w:spacing w:val="-6"/>
        </w:rPr>
        <w:t>28</w:t>
      </w:r>
      <w:r w:rsidRPr="0071458A">
        <w:rPr>
          <w:rFonts w:ascii="Times New Roman" w:hAnsi="Times New Roman" w:hint="eastAsia"/>
          <w:color w:val="000000" w:themeColor="text1"/>
          <w:spacing w:val="-6"/>
        </w:rPr>
        <w:t>日電覆</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等語</w:t>
      </w:r>
      <w:r w:rsidRPr="0071458A">
        <w:rPr>
          <w:rFonts w:ascii="Times New Roman" w:hAnsi="Times New Roman" w:hint="eastAsia"/>
          <w:color w:val="000000" w:themeColor="text1"/>
        </w:rPr>
        <w:t>。該</w:t>
      </w:r>
      <w:r w:rsidRPr="0071458A">
        <w:rPr>
          <w:rFonts w:ascii="Times New Roman" w:hAnsi="Times New Roman" w:hint="eastAsia"/>
          <w:color w:val="000000" w:themeColor="text1"/>
          <w:spacing w:val="6"/>
        </w:rPr>
        <w:t>市長照中心並於</w:t>
      </w:r>
      <w:r w:rsidRPr="0071458A">
        <w:rPr>
          <w:rFonts w:ascii="Times New Roman" w:hAnsi="Times New Roman"/>
          <w:color w:val="000000" w:themeColor="text1"/>
          <w:spacing w:val="6"/>
        </w:rPr>
        <w:t>110</w:t>
      </w:r>
      <w:r w:rsidRPr="0071458A">
        <w:rPr>
          <w:rFonts w:ascii="Times New Roman" w:hAnsi="Times New Roman" w:hint="eastAsia"/>
          <w:color w:val="000000" w:themeColor="text1"/>
          <w:spacing w:val="6"/>
        </w:rPr>
        <w:t>年</w:t>
      </w:r>
      <w:r w:rsidRPr="0071458A">
        <w:rPr>
          <w:rFonts w:ascii="Times New Roman" w:hAnsi="Times New Roman"/>
          <w:color w:val="000000" w:themeColor="text1"/>
          <w:spacing w:val="6"/>
        </w:rPr>
        <w:t>1</w:t>
      </w:r>
      <w:r w:rsidRPr="0071458A">
        <w:rPr>
          <w:rFonts w:ascii="Times New Roman" w:hAnsi="Times New Roman" w:hint="eastAsia"/>
          <w:color w:val="000000" w:themeColor="text1"/>
          <w:spacing w:val="6"/>
        </w:rPr>
        <w:t>月</w:t>
      </w:r>
      <w:r w:rsidRPr="0071458A">
        <w:rPr>
          <w:rFonts w:ascii="Times New Roman" w:hAnsi="Times New Roman"/>
          <w:color w:val="000000" w:themeColor="text1"/>
          <w:spacing w:val="6"/>
        </w:rPr>
        <w:t>5</w:t>
      </w:r>
      <w:r w:rsidRPr="0071458A">
        <w:rPr>
          <w:rFonts w:ascii="Times New Roman" w:hAnsi="Times New Roman" w:hint="eastAsia"/>
          <w:color w:val="000000" w:themeColor="text1"/>
          <w:spacing w:val="6"/>
        </w:rPr>
        <w:t>日為</w:t>
      </w:r>
      <w:r w:rsidR="00312510" w:rsidRPr="0071458A">
        <w:rPr>
          <w:rFonts w:ascii="Times New Roman" w:hint="eastAsia"/>
          <w:color w:val="000000" w:themeColor="text1"/>
          <w:spacing w:val="6"/>
        </w:rPr>
        <w:t>陳情人</w:t>
      </w:r>
      <w:r w:rsidRPr="0071458A">
        <w:rPr>
          <w:rFonts w:ascii="Times New Roman" w:hAnsi="Times New Roman" w:hint="eastAsia"/>
          <w:color w:val="000000" w:themeColor="text1"/>
          <w:spacing w:val="6"/>
        </w:rPr>
        <w:t>轉介至該府社會局由身心障</w:t>
      </w:r>
      <w:r w:rsidRPr="0071458A">
        <w:rPr>
          <w:rFonts w:ascii="Times New Roman" w:hAnsi="Times New Roman" w:hint="eastAsia"/>
          <w:color w:val="000000" w:themeColor="text1"/>
        </w:rPr>
        <w:t>礙者個管服務單位協助。</w:t>
      </w:r>
      <w:bookmarkEnd w:id="291"/>
      <w:bookmarkEnd w:id="292"/>
    </w:p>
    <w:p w14:paraId="62D0E08E" w14:textId="6B3DE4CE" w:rsidR="00C0438D" w:rsidRPr="0071458A" w:rsidRDefault="00C0438D" w:rsidP="00C0438D">
      <w:pPr>
        <w:pStyle w:val="3"/>
        <w:rPr>
          <w:rFonts w:ascii="Times New Roman" w:hAnsi="Times New Roman"/>
          <w:color w:val="000000" w:themeColor="text1"/>
          <w:spacing w:val="6"/>
        </w:rPr>
      </w:pPr>
      <w:bookmarkStart w:id="293" w:name="_Toc110006721"/>
      <w:bookmarkStart w:id="294" w:name="_Toc110505057"/>
      <w:r w:rsidRPr="0071458A">
        <w:rPr>
          <w:rFonts w:ascii="Times New Roman" w:hAnsi="Times New Roman" w:hint="eastAsia"/>
          <w:color w:val="000000" w:themeColor="text1"/>
          <w:spacing w:val="6"/>
        </w:rPr>
        <w:t>由上述可見，</w:t>
      </w:r>
      <w:r w:rsidRPr="0071458A">
        <w:rPr>
          <w:rFonts w:ascii="Times New Roman" w:hAnsi="Times New Roman" w:hint="eastAsia"/>
          <w:bCs w:val="0"/>
          <w:color w:val="000000" w:themeColor="text1"/>
          <w:spacing w:val="-4"/>
          <w:kern w:val="0"/>
        </w:rPr>
        <w:t>高雄市長照中心對於</w:t>
      </w:r>
      <w:r w:rsidR="00312510" w:rsidRPr="0071458A">
        <w:rPr>
          <w:rFonts w:ascii="Times New Roman" w:hint="eastAsia"/>
          <w:color w:val="000000" w:themeColor="text1"/>
          <w:spacing w:val="6"/>
        </w:rPr>
        <w:t>陳情人</w:t>
      </w:r>
      <w:r w:rsidRPr="0071458A">
        <w:rPr>
          <w:rFonts w:ascii="Times New Roman" w:hAnsi="Times New Roman" w:hint="eastAsia"/>
          <w:bCs w:val="0"/>
          <w:color w:val="000000" w:themeColor="text1"/>
          <w:spacing w:val="-4"/>
          <w:kern w:val="0"/>
        </w:rPr>
        <w:t>長照需</w:t>
      </w:r>
      <w:r w:rsidRPr="0071458A">
        <w:rPr>
          <w:rFonts w:ascii="Times New Roman" w:hAnsi="Times New Roman" w:hint="eastAsia"/>
          <w:bCs w:val="0"/>
          <w:color w:val="000000" w:themeColor="text1"/>
          <w:spacing w:val="2"/>
          <w:kern w:val="0"/>
        </w:rPr>
        <w:t>要等級第</w:t>
      </w:r>
      <w:r w:rsidRPr="0071458A">
        <w:rPr>
          <w:rFonts w:ascii="Times New Roman" w:hAnsi="Times New Roman"/>
          <w:bCs w:val="0"/>
          <w:color w:val="000000" w:themeColor="text1"/>
          <w:spacing w:val="2"/>
          <w:kern w:val="0"/>
        </w:rPr>
        <w:t>5</w:t>
      </w:r>
      <w:r w:rsidRPr="0071458A">
        <w:rPr>
          <w:rFonts w:ascii="Times New Roman" w:hAnsi="Times New Roman" w:hint="eastAsia"/>
          <w:bCs w:val="0"/>
          <w:color w:val="000000" w:themeColor="text1"/>
          <w:spacing w:val="2"/>
          <w:kern w:val="0"/>
        </w:rPr>
        <w:t>級的評定，係依照衛福部所訂之照顧管理</w:t>
      </w:r>
      <w:r w:rsidRPr="0071458A">
        <w:rPr>
          <w:rFonts w:ascii="Times New Roman" w:hAnsi="Times New Roman" w:hint="eastAsia"/>
          <w:bCs w:val="0"/>
          <w:color w:val="000000" w:themeColor="text1"/>
          <w:spacing w:val="-4"/>
          <w:kern w:val="0"/>
        </w:rPr>
        <w:t>評估量表進行評估所得，且經</w:t>
      </w:r>
      <w:r w:rsidRPr="0071458A">
        <w:rPr>
          <w:rFonts w:ascii="Times New Roman" w:hAnsi="Times New Roman"/>
          <w:bCs w:val="0"/>
          <w:color w:val="000000" w:themeColor="text1"/>
          <w:kern w:val="0"/>
        </w:rPr>
        <w:t>2</w:t>
      </w:r>
      <w:r w:rsidRPr="0071458A">
        <w:rPr>
          <w:rFonts w:ascii="Times New Roman" w:hAnsi="Times New Roman" w:hint="eastAsia"/>
          <w:bCs w:val="0"/>
          <w:color w:val="000000" w:themeColor="text1"/>
          <w:kern w:val="0"/>
        </w:rPr>
        <w:t>次訪視評估，均為第</w:t>
      </w:r>
      <w:r w:rsidRPr="0071458A">
        <w:rPr>
          <w:rFonts w:ascii="Times New Roman" w:hAnsi="Times New Roman"/>
          <w:bCs w:val="0"/>
          <w:color w:val="000000" w:themeColor="text1"/>
          <w:kern w:val="0"/>
        </w:rPr>
        <w:t>5</w:t>
      </w:r>
      <w:r w:rsidRPr="0071458A">
        <w:rPr>
          <w:rFonts w:ascii="Times New Roman" w:hAnsi="Times New Roman" w:hint="eastAsia"/>
          <w:bCs w:val="0"/>
          <w:color w:val="000000" w:themeColor="text1"/>
          <w:kern w:val="0"/>
        </w:rPr>
        <w:t>等級，嗣後高雄市長照中心並依照評估結果與</w:t>
      </w:r>
      <w:r w:rsidRPr="0071458A">
        <w:rPr>
          <w:rFonts w:ascii="Times New Roman" w:hAnsi="Times New Roman" w:hint="eastAsia"/>
          <w:bCs w:val="0"/>
          <w:color w:val="000000" w:themeColor="text1"/>
          <w:spacing w:val="-4"/>
          <w:kern w:val="0"/>
        </w:rPr>
        <w:t>照顧服務計畫提供長照服務，亦依其需求增加及調整</w:t>
      </w:r>
      <w:r w:rsidRPr="0071458A">
        <w:rPr>
          <w:rFonts w:ascii="Times New Roman" w:hAnsi="Times New Roman" w:hint="eastAsia"/>
          <w:bCs w:val="0"/>
          <w:color w:val="000000" w:themeColor="text1"/>
          <w:kern w:val="0"/>
        </w:rPr>
        <w:t>長照服務項目，難謂有違失。惟本案卻凸顯前面各點調查意見所述，即現行長照服務與身障服務在需求評估各自分立、資</w:t>
      </w:r>
      <w:r w:rsidRPr="0071458A">
        <w:rPr>
          <w:rFonts w:ascii="Times New Roman" w:hAnsi="Times New Roman" w:hint="eastAsia"/>
          <w:bCs w:val="0"/>
          <w:color w:val="000000" w:themeColor="text1"/>
          <w:kern w:val="0"/>
        </w:rPr>
        <w:lastRenderedPageBreak/>
        <w:t>訊管理系統又欠缺銜接之下</w:t>
      </w:r>
      <w:r w:rsidRPr="0071458A">
        <w:rPr>
          <w:rFonts w:ascii="Times New Roman" w:hAnsi="Times New Roman" w:hint="eastAsia"/>
          <w:bCs w:val="0"/>
          <w:color w:val="000000" w:themeColor="text1"/>
          <w:spacing w:val="-4"/>
          <w:kern w:val="0"/>
        </w:rPr>
        <w:t>，造成身心障礙者難以清楚瞭解並選定兩者服務</w:t>
      </w:r>
      <w:r w:rsidRPr="0071458A">
        <w:rPr>
          <w:rFonts w:ascii="Times New Roman" w:hAnsi="Times New Roman" w:hint="eastAsia"/>
          <w:bCs w:val="0"/>
          <w:color w:val="000000" w:themeColor="text1"/>
          <w:kern w:val="0"/>
        </w:rPr>
        <w:t>，並仰賴第一線長照服務人員的敏感度即時察覺正在使</w:t>
      </w:r>
      <w:r w:rsidRPr="0071458A">
        <w:rPr>
          <w:rFonts w:ascii="Times New Roman" w:hAnsi="Times New Roman" w:hint="eastAsia"/>
          <w:bCs w:val="0"/>
          <w:color w:val="000000" w:themeColor="text1"/>
          <w:spacing w:val="-6"/>
          <w:kern w:val="0"/>
        </w:rPr>
        <w:t>用長照服務的身心障礙者有否其他服務需求，方能</w:t>
      </w:r>
      <w:r w:rsidRPr="0071458A">
        <w:rPr>
          <w:rFonts w:ascii="Times New Roman" w:hAnsi="Times New Roman" w:hint="eastAsia"/>
          <w:bCs w:val="0"/>
          <w:color w:val="000000" w:themeColor="text1"/>
          <w:kern w:val="0"/>
        </w:rPr>
        <w:t>協助轉介身</w:t>
      </w:r>
      <w:r w:rsidRPr="0071458A">
        <w:rPr>
          <w:rFonts w:ascii="Times New Roman" w:hAnsi="Times New Roman" w:hint="eastAsia"/>
          <w:bCs w:val="0"/>
          <w:color w:val="000000" w:themeColor="text1"/>
          <w:spacing w:val="-4"/>
          <w:kern w:val="0"/>
        </w:rPr>
        <w:t>障服務資源，因此，衛福部應引以為鑑，確實檢討</w:t>
      </w:r>
      <w:r w:rsidRPr="0071458A">
        <w:rPr>
          <w:rFonts w:ascii="Times New Roman" w:hAnsi="Times New Roman" w:hint="eastAsia"/>
          <w:bCs w:val="0"/>
          <w:color w:val="000000" w:themeColor="text1"/>
          <w:kern w:val="0"/>
        </w:rPr>
        <w:t>改善兩服務體系的銜接與整合，俾使身心障礙者獲得充分且適切的服務</w:t>
      </w:r>
      <w:r w:rsidRPr="0071458A">
        <w:rPr>
          <w:rFonts w:ascii="Times New Roman" w:hAnsi="Times New Roman" w:hint="eastAsia"/>
          <w:color w:val="000000" w:themeColor="text1"/>
          <w:spacing w:val="6"/>
        </w:rPr>
        <w:t>。</w:t>
      </w:r>
      <w:bookmarkEnd w:id="293"/>
      <w:bookmarkEnd w:id="294"/>
    </w:p>
    <w:p w14:paraId="45AC6F35" w14:textId="77777777" w:rsidR="00C0438D" w:rsidRPr="0071458A" w:rsidRDefault="00C0438D" w:rsidP="00C0438D">
      <w:pPr>
        <w:pStyle w:val="33"/>
        <w:ind w:left="1361" w:firstLine="680"/>
        <w:rPr>
          <w:color w:val="000000" w:themeColor="text1"/>
        </w:rPr>
      </w:pPr>
    </w:p>
    <w:p w14:paraId="5CA01EAC" w14:textId="0076B4E6" w:rsidR="00C0438D" w:rsidRPr="0071458A" w:rsidRDefault="00E25AD8" w:rsidP="00E25AD8">
      <w:pPr>
        <w:pStyle w:val="1"/>
        <w:numPr>
          <w:ilvl w:val="0"/>
          <w:numId w:val="0"/>
        </w:numPr>
        <w:rPr>
          <w:color w:val="000000" w:themeColor="text1"/>
        </w:rPr>
      </w:pPr>
      <w:bookmarkStart w:id="295" w:name="_Toc529218272"/>
      <w:bookmarkStart w:id="296" w:name="_Toc525939732"/>
      <w:bookmarkStart w:id="297" w:name="_Toc525939227"/>
      <w:bookmarkStart w:id="298" w:name="_Toc525938379"/>
      <w:bookmarkStart w:id="299" w:name="_Toc525070839"/>
      <w:bookmarkStart w:id="300" w:name="_Toc525066148"/>
      <w:bookmarkStart w:id="301" w:name="_Toc524902734"/>
      <w:bookmarkStart w:id="302" w:name="_Toc524896224"/>
      <w:bookmarkStart w:id="303" w:name="_Toc524896194"/>
      <w:bookmarkStart w:id="304" w:name="_Toc524895648"/>
      <w:bookmarkStart w:id="305" w:name="_Toc422834160"/>
      <w:bookmarkStart w:id="306" w:name="_Toc421794875"/>
      <w:bookmarkStart w:id="307" w:name="_Toc70242205"/>
      <w:bookmarkStart w:id="308" w:name="_Toc70241816"/>
      <w:bookmarkStart w:id="309" w:name="_Toc69609820"/>
      <w:bookmarkStart w:id="310" w:name="_Toc69556946"/>
      <w:bookmarkStart w:id="311" w:name="_Toc69556897"/>
      <w:bookmarkStart w:id="312" w:name="_Toc4473330"/>
      <w:bookmarkStart w:id="313" w:name="_Toc4316189"/>
      <w:bookmarkStart w:id="314" w:name="_Toc2400395"/>
      <w:bookmarkStart w:id="315" w:name="_Toc529228265"/>
      <w:bookmarkStart w:id="316" w:name="_Toc529223862"/>
      <w:bookmarkStart w:id="317" w:name="_Toc529223111"/>
      <w:bookmarkStart w:id="318" w:name="_Toc529222689"/>
      <w:bookmarkStart w:id="319" w:name="_Toc110505058"/>
      <w:bookmarkEnd w:id="31"/>
      <w:r w:rsidRPr="0071458A">
        <w:rPr>
          <w:rFonts w:hint="eastAsia"/>
          <w:bCs w:val="0"/>
          <w:color w:val="000000" w:themeColor="text1"/>
        </w:rPr>
        <w:t>參</w:t>
      </w:r>
      <w:r w:rsidRPr="0071458A">
        <w:rPr>
          <w:rFonts w:hAnsi="標楷體" w:hint="eastAsia"/>
          <w:bCs w:val="0"/>
          <w:color w:val="000000" w:themeColor="text1"/>
        </w:rPr>
        <w:t>、</w:t>
      </w:r>
      <w:r w:rsidR="00C0438D" w:rsidRPr="0071458A">
        <w:rPr>
          <w:rFonts w:hint="eastAsia"/>
          <w:color w:val="000000" w:themeColor="text1"/>
        </w:rPr>
        <w:t>處理辦法：</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5C590BF" w14:textId="3B38BB2E" w:rsidR="00C0438D" w:rsidRPr="0071458A" w:rsidRDefault="00C0438D" w:rsidP="00E25AD8">
      <w:pPr>
        <w:pStyle w:val="2"/>
        <w:numPr>
          <w:ilvl w:val="1"/>
          <w:numId w:val="60"/>
        </w:numPr>
        <w:rPr>
          <w:color w:val="000000" w:themeColor="text1"/>
          <w:spacing w:val="-6"/>
        </w:rPr>
      </w:pPr>
      <w:bookmarkStart w:id="320" w:name="_Toc524895649"/>
      <w:bookmarkStart w:id="321" w:name="_Toc524896195"/>
      <w:bookmarkStart w:id="322" w:name="_Toc524896225"/>
      <w:bookmarkStart w:id="323" w:name="_Toc70241820"/>
      <w:bookmarkStart w:id="324" w:name="_Toc70242209"/>
      <w:bookmarkStart w:id="325" w:name="_Toc421794876"/>
      <w:bookmarkStart w:id="326" w:name="_Toc421795442"/>
      <w:bookmarkStart w:id="327" w:name="_Toc421796023"/>
      <w:bookmarkStart w:id="328" w:name="_Toc422728958"/>
      <w:bookmarkStart w:id="329" w:name="_Toc422834161"/>
      <w:bookmarkStart w:id="330" w:name="_Toc110006723"/>
      <w:bookmarkStart w:id="331" w:name="_Toc110505059"/>
      <w:bookmarkStart w:id="332" w:name="_Toc2400396"/>
      <w:bookmarkStart w:id="333" w:name="_Toc4316190"/>
      <w:bookmarkStart w:id="334" w:name="_Toc4473331"/>
      <w:bookmarkStart w:id="335" w:name="_Toc69556898"/>
      <w:bookmarkStart w:id="336" w:name="_Toc69556947"/>
      <w:bookmarkStart w:id="337" w:name="_Toc69609821"/>
      <w:bookmarkStart w:id="338" w:name="_Toc70241817"/>
      <w:bookmarkStart w:id="339" w:name="_Toc70242206"/>
      <w:bookmarkStart w:id="340" w:name="_Toc524902735"/>
      <w:bookmarkStart w:id="341" w:name="_Toc525066149"/>
      <w:bookmarkStart w:id="342" w:name="_Toc525070840"/>
      <w:bookmarkStart w:id="343" w:name="_Toc525938380"/>
      <w:bookmarkStart w:id="344" w:name="_Toc525939228"/>
      <w:bookmarkStart w:id="345" w:name="_Toc525939733"/>
      <w:bookmarkStart w:id="346" w:name="_Toc529218273"/>
      <w:bookmarkStart w:id="347" w:name="_Toc529222690"/>
      <w:bookmarkStart w:id="348" w:name="_Toc529223112"/>
      <w:bookmarkStart w:id="349" w:name="_Toc529223863"/>
      <w:bookmarkStart w:id="350" w:name="_Toc529228266"/>
      <w:bookmarkEnd w:id="320"/>
      <w:bookmarkEnd w:id="321"/>
      <w:bookmarkEnd w:id="322"/>
      <w:r w:rsidRPr="0071458A">
        <w:rPr>
          <w:rFonts w:hint="eastAsia"/>
          <w:color w:val="000000" w:themeColor="text1"/>
          <w:spacing w:val="-6"/>
        </w:rPr>
        <w:t>調查意見一至</w:t>
      </w:r>
      <w:r w:rsidR="008C743F" w:rsidRPr="0071458A">
        <w:rPr>
          <w:rFonts w:hint="eastAsia"/>
          <w:color w:val="000000" w:themeColor="text1"/>
          <w:spacing w:val="-6"/>
        </w:rPr>
        <w:t>七</w:t>
      </w:r>
      <w:r w:rsidR="00CF218E" w:rsidRPr="0071458A">
        <w:rPr>
          <w:rFonts w:hint="eastAsia"/>
          <w:color w:val="000000" w:themeColor="text1"/>
          <w:spacing w:val="-6"/>
        </w:rPr>
        <w:t>、</w:t>
      </w:r>
      <w:r w:rsidR="008C743F" w:rsidRPr="0071458A">
        <w:rPr>
          <w:rFonts w:hint="eastAsia"/>
          <w:color w:val="000000" w:themeColor="text1"/>
          <w:spacing w:val="-6"/>
        </w:rPr>
        <w:t>九</w:t>
      </w:r>
      <w:r w:rsidRPr="0071458A">
        <w:rPr>
          <w:rFonts w:hint="eastAsia"/>
          <w:color w:val="000000" w:themeColor="text1"/>
          <w:spacing w:val="-6"/>
        </w:rPr>
        <w:t>，</w:t>
      </w:r>
      <w:bookmarkStart w:id="351" w:name="_Toc422834162"/>
      <w:bookmarkStart w:id="352" w:name="_Toc422728959"/>
      <w:bookmarkStart w:id="353" w:name="_Toc421796024"/>
      <w:bookmarkStart w:id="354" w:name="_Toc421795443"/>
      <w:bookmarkStart w:id="355" w:name="_Toc421794877"/>
      <w:bookmarkEnd w:id="323"/>
      <w:bookmarkEnd w:id="324"/>
      <w:bookmarkEnd w:id="325"/>
      <w:bookmarkEnd w:id="326"/>
      <w:bookmarkEnd w:id="327"/>
      <w:bookmarkEnd w:id="328"/>
      <w:bookmarkEnd w:id="329"/>
      <w:r w:rsidRPr="0071458A">
        <w:rPr>
          <w:rFonts w:hint="eastAsia"/>
          <w:color w:val="000000" w:themeColor="text1"/>
          <w:spacing w:val="-6"/>
        </w:rPr>
        <w:t>函請衛生福利部確實檢討改進見復。</w:t>
      </w:r>
      <w:bookmarkEnd w:id="330"/>
      <w:bookmarkEnd w:id="331"/>
    </w:p>
    <w:p w14:paraId="074E94DB" w14:textId="54E32578" w:rsidR="00C0438D" w:rsidRPr="0071458A" w:rsidRDefault="00C0438D" w:rsidP="00C0438D">
      <w:pPr>
        <w:pStyle w:val="2"/>
        <w:rPr>
          <w:color w:val="000000" w:themeColor="text1"/>
        </w:rPr>
      </w:pPr>
      <w:bookmarkStart w:id="356" w:name="_Toc110006724"/>
      <w:bookmarkStart w:id="357" w:name="_Toc110505060"/>
      <w:r w:rsidRPr="0071458A">
        <w:rPr>
          <w:rFonts w:hint="eastAsia"/>
          <w:color w:val="000000" w:themeColor="text1"/>
        </w:rPr>
        <w:t>調查意見</w:t>
      </w:r>
      <w:r w:rsidR="008C743F" w:rsidRPr="0071458A">
        <w:rPr>
          <w:rFonts w:hint="eastAsia"/>
          <w:color w:val="000000" w:themeColor="text1"/>
        </w:rPr>
        <w:t>八</w:t>
      </w:r>
      <w:r w:rsidRPr="0071458A">
        <w:rPr>
          <w:rFonts w:hint="eastAsia"/>
          <w:color w:val="000000" w:themeColor="text1"/>
        </w:rPr>
        <w:t>，函請高雄市政府確實檢討改進見復。</w:t>
      </w:r>
      <w:bookmarkEnd w:id="332"/>
      <w:bookmarkEnd w:id="333"/>
      <w:bookmarkEnd w:id="334"/>
      <w:bookmarkEnd w:id="335"/>
      <w:bookmarkEnd w:id="336"/>
      <w:bookmarkEnd w:id="337"/>
      <w:bookmarkEnd w:id="338"/>
      <w:bookmarkEnd w:id="339"/>
      <w:bookmarkEnd w:id="351"/>
      <w:bookmarkEnd w:id="352"/>
      <w:bookmarkEnd w:id="353"/>
      <w:bookmarkEnd w:id="354"/>
      <w:bookmarkEnd w:id="355"/>
      <w:bookmarkEnd w:id="356"/>
      <w:bookmarkEnd w:id="357"/>
    </w:p>
    <w:p w14:paraId="6CB14223" w14:textId="3C82EB84" w:rsidR="00C0438D" w:rsidRPr="0071458A" w:rsidRDefault="00C0438D" w:rsidP="00C0438D">
      <w:pPr>
        <w:pStyle w:val="2"/>
        <w:rPr>
          <w:color w:val="000000" w:themeColor="text1"/>
        </w:rPr>
      </w:pPr>
      <w:bookmarkStart w:id="358" w:name="_Toc110006725"/>
      <w:bookmarkStart w:id="359" w:name="_Toc110505061"/>
      <w:r w:rsidRPr="0071458A">
        <w:rPr>
          <w:rFonts w:hint="eastAsia"/>
          <w:color w:val="000000" w:themeColor="text1"/>
        </w:rPr>
        <w:t>調查意見</w:t>
      </w:r>
      <w:r w:rsidR="008C743F" w:rsidRPr="0071458A">
        <w:rPr>
          <w:rFonts w:hint="eastAsia"/>
          <w:color w:val="000000" w:themeColor="text1"/>
        </w:rPr>
        <w:t>八及九</w:t>
      </w:r>
      <w:r w:rsidRPr="0071458A">
        <w:rPr>
          <w:rFonts w:hint="eastAsia"/>
          <w:color w:val="000000" w:themeColor="text1"/>
        </w:rPr>
        <w:t>，函復本案陳訴人。</w:t>
      </w:r>
      <w:bookmarkEnd w:id="358"/>
      <w:bookmarkEnd w:id="359"/>
    </w:p>
    <w:p w14:paraId="65B69DDC" w14:textId="4287B2D5" w:rsidR="00C0438D" w:rsidRPr="0071458A" w:rsidRDefault="00C0438D" w:rsidP="00E25AD8">
      <w:pPr>
        <w:pStyle w:val="2"/>
        <w:rPr>
          <w:b/>
          <w:bCs w:val="0"/>
          <w:color w:val="000000" w:themeColor="text1"/>
          <w:spacing w:val="12"/>
          <w:kern w:val="0"/>
          <w:sz w:val="40"/>
        </w:rPr>
      </w:pPr>
      <w:bookmarkStart w:id="360" w:name="_Toc110006726"/>
      <w:bookmarkStart w:id="361" w:name="_Toc110505062"/>
      <w:bookmarkStart w:id="362" w:name="_Toc2400397"/>
      <w:bookmarkStart w:id="363" w:name="_Toc4316191"/>
      <w:bookmarkStart w:id="364" w:name="_Toc4473332"/>
      <w:bookmarkStart w:id="365" w:name="_Toc69556901"/>
      <w:bookmarkStart w:id="366" w:name="_Toc69556950"/>
      <w:bookmarkStart w:id="367" w:name="_Toc69609824"/>
      <w:bookmarkStart w:id="368" w:name="_Toc70241822"/>
      <w:bookmarkStart w:id="369" w:name="_Toc70242211"/>
      <w:bookmarkStart w:id="370" w:name="_Toc421794881"/>
      <w:bookmarkStart w:id="371" w:name="_Toc421795447"/>
      <w:bookmarkStart w:id="372" w:name="_Toc421796028"/>
      <w:bookmarkStart w:id="373" w:name="_Toc422728963"/>
      <w:bookmarkStart w:id="374" w:name="_Toc422834166"/>
      <w:bookmarkEnd w:id="340"/>
      <w:bookmarkEnd w:id="341"/>
      <w:bookmarkEnd w:id="342"/>
      <w:bookmarkEnd w:id="343"/>
      <w:bookmarkEnd w:id="344"/>
      <w:bookmarkEnd w:id="345"/>
      <w:bookmarkEnd w:id="346"/>
      <w:bookmarkEnd w:id="347"/>
      <w:bookmarkEnd w:id="348"/>
      <w:bookmarkEnd w:id="349"/>
      <w:bookmarkEnd w:id="350"/>
      <w:r w:rsidRPr="0071458A">
        <w:rPr>
          <w:rFonts w:hint="eastAsia"/>
          <w:color w:val="000000" w:themeColor="text1"/>
        </w:rPr>
        <w:t>調查意見，移</w:t>
      </w:r>
      <w:bookmarkStart w:id="375" w:name="_Hlk101883535"/>
      <w:r w:rsidRPr="0071458A">
        <w:rPr>
          <w:rFonts w:hint="eastAsia"/>
          <w:color w:val="000000" w:themeColor="text1"/>
        </w:rPr>
        <w:t>請</w:t>
      </w:r>
      <w:r w:rsidRPr="0071458A">
        <w:rPr>
          <w:rFonts w:hint="eastAsia"/>
          <w:bCs w:val="0"/>
          <w:color w:val="000000" w:themeColor="text1"/>
        </w:rPr>
        <w:t>本院國家人權委員會</w:t>
      </w:r>
      <w:r w:rsidRPr="0071458A">
        <w:rPr>
          <w:rFonts w:hint="eastAsia"/>
          <w:color w:val="000000" w:themeColor="text1"/>
        </w:rPr>
        <w:t>參處</w:t>
      </w:r>
      <w:bookmarkEnd w:id="375"/>
      <w:r w:rsidRPr="0071458A">
        <w:rPr>
          <w:rFonts w:hAnsi="標楷體" w:hint="eastAsia"/>
          <w:color w:val="000000" w:themeColor="text1"/>
        </w:rPr>
        <w:t>。</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C56C00D" w14:textId="0EFE335D" w:rsidR="007B1869" w:rsidRPr="0071458A" w:rsidRDefault="00C0438D" w:rsidP="00E25AD8">
      <w:pPr>
        <w:pStyle w:val="ab"/>
        <w:spacing w:beforeLines="50" w:before="228" w:afterLines="100" w:after="457"/>
        <w:ind w:leftChars="1100" w:left="3742" w:firstLineChars="83" w:firstLine="369"/>
        <w:rPr>
          <w:color w:val="000000" w:themeColor="text1"/>
        </w:rPr>
      </w:pPr>
      <w:r w:rsidRPr="0071458A">
        <w:rPr>
          <w:rFonts w:hint="eastAsia"/>
          <w:b w:val="0"/>
          <w:bCs/>
          <w:color w:val="000000" w:themeColor="text1"/>
          <w:spacing w:val="12"/>
          <w:kern w:val="0"/>
          <w:sz w:val="40"/>
        </w:rPr>
        <w:t>調查委員：</w:t>
      </w:r>
      <w:r w:rsidR="00E25AD8" w:rsidRPr="0071458A">
        <w:rPr>
          <w:rFonts w:hint="eastAsia"/>
          <w:b w:val="0"/>
          <w:bCs/>
          <w:color w:val="000000" w:themeColor="text1"/>
          <w:spacing w:val="12"/>
          <w:kern w:val="0"/>
          <w:sz w:val="40"/>
        </w:rPr>
        <w:t>王榮璋</w:t>
      </w:r>
      <w:r w:rsidR="00E25AD8" w:rsidRPr="0071458A">
        <w:rPr>
          <w:rFonts w:hAnsi="標楷體" w:hint="eastAsia"/>
          <w:b w:val="0"/>
          <w:bCs/>
          <w:color w:val="000000" w:themeColor="text1"/>
          <w:spacing w:val="12"/>
          <w:kern w:val="0"/>
          <w:sz w:val="40"/>
        </w:rPr>
        <w:t>、</w:t>
      </w:r>
      <w:r w:rsidR="00E25AD8" w:rsidRPr="0071458A">
        <w:rPr>
          <w:rFonts w:hint="eastAsia"/>
          <w:b w:val="0"/>
          <w:bCs/>
          <w:color w:val="000000" w:themeColor="text1"/>
          <w:spacing w:val="12"/>
          <w:kern w:val="0"/>
          <w:sz w:val="40"/>
        </w:rPr>
        <w:t>蘇麗瓊</w:t>
      </w:r>
    </w:p>
    <w:bookmarkEnd w:id="1"/>
    <w:p w14:paraId="36C4A418" w14:textId="77777777" w:rsidR="00076F12" w:rsidRPr="0071458A" w:rsidRDefault="00076F12" w:rsidP="00C768AA">
      <w:pPr>
        <w:pStyle w:val="1"/>
        <w:numPr>
          <w:ilvl w:val="0"/>
          <w:numId w:val="0"/>
        </w:numPr>
        <w:ind w:left="2381" w:hanging="2381"/>
        <w:rPr>
          <w:color w:val="000000" w:themeColor="text1"/>
        </w:rPr>
      </w:pPr>
    </w:p>
    <w:sectPr w:rsidR="00076F12" w:rsidRPr="0071458A" w:rsidSect="004B1C2B">
      <w:footerReference w:type="default" r:id="rId20"/>
      <w:pgSz w:w="11907" w:h="16840" w:code="9"/>
      <w:pgMar w:top="1418" w:right="1114" w:bottom="1418" w:left="1418" w:header="851" w:footer="613"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6FB13" w14:textId="77777777" w:rsidR="00005096" w:rsidRDefault="00005096">
      <w:r>
        <w:separator/>
      </w:r>
    </w:p>
  </w:endnote>
  <w:endnote w:type="continuationSeparator" w:id="0">
    <w:p w14:paraId="7B022E24" w14:textId="77777777" w:rsidR="00005096" w:rsidRDefault="0000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rPr>
      <w:id w:val="1353616054"/>
      <w:docPartObj>
        <w:docPartGallery w:val="Page Numbers (Bottom of Page)"/>
        <w:docPartUnique/>
      </w:docPartObj>
    </w:sdtPr>
    <w:sdtEndPr/>
    <w:sdtContent>
      <w:p w14:paraId="01396187" w14:textId="4AB799CC" w:rsidR="00312510" w:rsidRPr="0039444C" w:rsidRDefault="00312510">
        <w:pPr>
          <w:pStyle w:val="af8"/>
          <w:jc w:val="center"/>
          <w:rPr>
            <w:rFonts w:ascii="Times New Roman"/>
          </w:rPr>
        </w:pPr>
        <w:r w:rsidRPr="0039444C">
          <w:rPr>
            <w:rFonts w:ascii="Times New Roman"/>
          </w:rPr>
          <w:fldChar w:fldCharType="begin"/>
        </w:r>
        <w:r w:rsidRPr="0039444C">
          <w:rPr>
            <w:rFonts w:ascii="Times New Roman"/>
          </w:rPr>
          <w:instrText>PAGE   \* MERGEFORMAT</w:instrText>
        </w:r>
        <w:r w:rsidRPr="0039444C">
          <w:rPr>
            <w:rFonts w:ascii="Times New Roman"/>
          </w:rPr>
          <w:fldChar w:fldCharType="separate"/>
        </w:r>
        <w:r w:rsidRPr="00FD6121">
          <w:rPr>
            <w:rFonts w:ascii="Times New Roman"/>
            <w:noProof/>
            <w:lang w:val="zh-TW"/>
          </w:rPr>
          <w:t>70</w:t>
        </w:r>
        <w:r w:rsidRPr="0039444C">
          <w:rPr>
            <w:rFonts w:ascii="Times New Roman"/>
          </w:rPr>
          <w:fldChar w:fldCharType="end"/>
        </w:r>
      </w:p>
    </w:sdtContent>
  </w:sdt>
  <w:p w14:paraId="458C66FC" w14:textId="77777777" w:rsidR="00312510" w:rsidRDefault="0031251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C7347" w14:textId="77777777" w:rsidR="00005096" w:rsidRDefault="00005096">
      <w:r>
        <w:separator/>
      </w:r>
    </w:p>
  </w:footnote>
  <w:footnote w:type="continuationSeparator" w:id="0">
    <w:p w14:paraId="1BDEA739" w14:textId="77777777" w:rsidR="00005096" w:rsidRDefault="00005096">
      <w:r>
        <w:continuationSeparator/>
      </w:r>
    </w:p>
  </w:footnote>
  <w:footnote w:id="1">
    <w:p w14:paraId="204B9990" w14:textId="77777777" w:rsidR="00312510" w:rsidRDefault="00312510" w:rsidP="00C0438D">
      <w:pPr>
        <w:pStyle w:val="aff3"/>
        <w:kinsoku w:val="0"/>
        <w:rPr>
          <w:rFonts w:ascii="Times New Roman"/>
          <w:bCs/>
        </w:rPr>
      </w:pPr>
      <w:r>
        <w:rPr>
          <w:rStyle w:val="aff5"/>
        </w:rPr>
        <w:footnoteRef/>
      </w:r>
      <w:r>
        <w:rPr>
          <w:rFonts w:hint="eastAsia"/>
        </w:rPr>
        <w:t xml:space="preserve"> </w:t>
      </w:r>
      <w:r>
        <w:rPr>
          <w:rFonts w:ascii="Times New Roman" w:hint="eastAsia"/>
          <w:bCs/>
        </w:rPr>
        <w:t>我國</w:t>
      </w:r>
      <w:r>
        <w:rPr>
          <w:rFonts w:ascii="Times New Roman"/>
          <w:bCs/>
        </w:rPr>
        <w:t>65</w:t>
      </w:r>
      <w:r>
        <w:rPr>
          <w:rFonts w:ascii="Times New Roman" w:hint="eastAsia"/>
          <w:bCs/>
        </w:rPr>
        <w:t>歲以上人口比率於</w:t>
      </w:r>
      <w:r>
        <w:rPr>
          <w:rFonts w:ascii="Times New Roman"/>
          <w:bCs/>
        </w:rPr>
        <w:t>107</w:t>
      </w:r>
      <w:r>
        <w:rPr>
          <w:rFonts w:ascii="Times New Roman" w:hint="eastAsia"/>
          <w:bCs/>
        </w:rPr>
        <w:t>年</w:t>
      </w:r>
      <w:r>
        <w:rPr>
          <w:rFonts w:ascii="Times New Roman"/>
          <w:bCs/>
        </w:rPr>
        <w:t>3</w:t>
      </w:r>
      <w:r>
        <w:rPr>
          <w:rFonts w:ascii="Times New Roman" w:hint="eastAsia"/>
          <w:bCs/>
        </w:rPr>
        <w:t>月達</w:t>
      </w:r>
      <w:r>
        <w:rPr>
          <w:rFonts w:ascii="Times New Roman"/>
          <w:bCs/>
        </w:rPr>
        <w:t>14%</w:t>
      </w:r>
      <w:r>
        <w:rPr>
          <w:rFonts w:ascii="Times New Roman" w:hint="eastAsia"/>
          <w:bCs/>
        </w:rPr>
        <w:t>，正式邁入高齡社會，推估至</w:t>
      </w:r>
      <w:r>
        <w:rPr>
          <w:rFonts w:ascii="Times New Roman"/>
          <w:bCs/>
        </w:rPr>
        <w:t>115</w:t>
      </w:r>
      <w:r>
        <w:rPr>
          <w:rFonts w:ascii="Times New Roman" w:hint="eastAsia"/>
          <w:bCs/>
        </w:rPr>
        <w:t>年將超過</w:t>
      </w:r>
      <w:r>
        <w:rPr>
          <w:rFonts w:ascii="Times New Roman"/>
          <w:bCs/>
        </w:rPr>
        <w:t>20%</w:t>
      </w:r>
      <w:r>
        <w:rPr>
          <w:rFonts w:ascii="Times New Roman" w:hint="eastAsia"/>
          <w:bCs/>
        </w:rPr>
        <w:t>。</w:t>
      </w:r>
    </w:p>
  </w:footnote>
  <w:footnote w:id="2">
    <w:p w14:paraId="0F4EDC6B" w14:textId="77777777" w:rsidR="00312510" w:rsidRDefault="00312510" w:rsidP="00C0438D">
      <w:pPr>
        <w:pStyle w:val="aff3"/>
        <w:ind w:left="176" w:hangingChars="80" w:hanging="176"/>
        <w:jc w:val="both"/>
      </w:pPr>
      <w:r>
        <w:rPr>
          <w:rStyle w:val="aff5"/>
        </w:rPr>
        <w:footnoteRef/>
      </w:r>
      <w:r>
        <w:rPr>
          <w:rFonts w:hint="eastAsia"/>
        </w:rPr>
        <w:t xml:space="preserve"> </w:t>
      </w:r>
      <w:r>
        <w:rPr>
          <w:rFonts w:ascii="Times New Roman"/>
          <w:noProof/>
          <w:spacing w:val="4"/>
        </w:rPr>
        <w:t>9</w:t>
      </w:r>
      <w:r>
        <w:rPr>
          <w:rFonts w:ascii="Times New Roman"/>
          <w:noProof/>
          <w:spacing w:val="-4"/>
        </w:rPr>
        <w:t>6</w:t>
      </w:r>
      <w:r>
        <w:rPr>
          <w:rFonts w:ascii="Times New Roman" w:hint="eastAsia"/>
          <w:noProof/>
          <w:spacing w:val="-4"/>
        </w:rPr>
        <w:t>年起實施的長照</w:t>
      </w:r>
      <w:r>
        <w:rPr>
          <w:rFonts w:ascii="Times New Roman"/>
          <w:noProof/>
          <w:spacing w:val="-4"/>
        </w:rPr>
        <w:t>1.0</w:t>
      </w:r>
      <w:r>
        <w:rPr>
          <w:rFonts w:ascii="Times New Roman" w:hint="eastAsia"/>
          <w:noProof/>
          <w:spacing w:val="-4"/>
        </w:rPr>
        <w:t>，將</w:t>
      </w:r>
      <w:r>
        <w:rPr>
          <w:rFonts w:ascii="Times New Roman"/>
          <w:noProof/>
          <w:spacing w:val="-4"/>
        </w:rPr>
        <w:t>50</w:t>
      </w:r>
      <w:r>
        <w:rPr>
          <w:rFonts w:ascii="Times New Roman" w:hint="eastAsia"/>
          <w:noProof/>
          <w:spacing w:val="-4"/>
        </w:rPr>
        <w:t>歲至</w:t>
      </w:r>
      <w:r>
        <w:rPr>
          <w:rFonts w:ascii="Times New Roman"/>
          <w:noProof/>
          <w:spacing w:val="-4"/>
        </w:rPr>
        <w:t>64</w:t>
      </w:r>
      <w:r>
        <w:rPr>
          <w:rFonts w:ascii="Times New Roman" w:hint="eastAsia"/>
          <w:noProof/>
          <w:spacing w:val="-4"/>
        </w:rPr>
        <w:t>歲身心障礙者納入長照服務對象之一，</w:t>
      </w:r>
      <w:r>
        <w:rPr>
          <w:rFonts w:ascii="Times New Roman"/>
          <w:noProof/>
          <w:spacing w:val="-4"/>
        </w:rPr>
        <w:t>106</w:t>
      </w:r>
      <w:r>
        <w:rPr>
          <w:rFonts w:ascii="Times New Roman" w:hint="eastAsia"/>
          <w:noProof/>
          <w:spacing w:val="-4"/>
        </w:rPr>
        <w:t>年接續推動</w:t>
      </w:r>
      <w:r>
        <w:rPr>
          <w:rFonts w:ascii="Times New Roman" w:hint="eastAsia"/>
          <w:noProof/>
          <w:spacing w:val="6"/>
        </w:rPr>
        <w:t>長照</w:t>
      </w:r>
      <w:r>
        <w:rPr>
          <w:rFonts w:ascii="Times New Roman"/>
          <w:noProof/>
          <w:spacing w:val="6"/>
        </w:rPr>
        <w:t>2.0</w:t>
      </w:r>
      <w:r>
        <w:rPr>
          <w:rFonts w:ascii="Times New Roman" w:hint="eastAsia"/>
          <w:noProof/>
          <w:spacing w:val="6"/>
        </w:rPr>
        <w:t>，擴大服務對象，其中再納入</w:t>
      </w:r>
      <w:r>
        <w:rPr>
          <w:rFonts w:ascii="Times New Roman"/>
          <w:noProof/>
          <w:spacing w:val="6"/>
        </w:rPr>
        <w:t>49</w:t>
      </w:r>
      <w:r>
        <w:rPr>
          <w:rFonts w:ascii="Times New Roman" w:hint="eastAsia"/>
          <w:noProof/>
          <w:spacing w:val="6"/>
        </w:rPr>
        <w:t>歲以下身心障礙者，至此，任何</w:t>
      </w:r>
      <w:r>
        <w:rPr>
          <w:rFonts w:ascii="Times New Roman" w:hint="eastAsia"/>
          <w:noProof/>
          <w:spacing w:val="4"/>
        </w:rPr>
        <w:t>年齡的失能身心障礙者經評估符合長照服務資格</w:t>
      </w:r>
      <w:r>
        <w:rPr>
          <w:rFonts w:ascii="Times New Roman" w:hint="eastAsia"/>
          <w:noProof/>
        </w:rPr>
        <w:t>，</w:t>
      </w:r>
      <w:r>
        <w:rPr>
          <w:rFonts w:ascii="Times New Roman" w:hint="eastAsia"/>
          <w:noProof/>
          <w:spacing w:val="4"/>
        </w:rPr>
        <w:t>可使用長照服務。</w:t>
      </w:r>
    </w:p>
  </w:footnote>
  <w:footnote w:id="3">
    <w:p w14:paraId="5F6AA3B3" w14:textId="77777777" w:rsidR="00312510" w:rsidRDefault="00312510" w:rsidP="00C0438D">
      <w:pPr>
        <w:pStyle w:val="aff3"/>
        <w:ind w:left="176" w:hangingChars="80" w:hanging="176"/>
      </w:pPr>
      <w:r>
        <w:rPr>
          <w:rStyle w:val="aff5"/>
        </w:rPr>
        <w:footnoteRef/>
      </w:r>
      <w:r>
        <w:rPr>
          <w:rFonts w:hint="eastAsia"/>
        </w:rPr>
        <w:t xml:space="preserve"> 身障法定服務以地方政府編列預算為主，中央計畫型補助經費為輔。而長照服務的經費，大多數由中央以長照發展基金挹注補助支應。</w:t>
      </w:r>
    </w:p>
  </w:footnote>
  <w:footnote w:id="4">
    <w:p w14:paraId="1916F806" w14:textId="77777777" w:rsidR="00312510" w:rsidRDefault="00312510" w:rsidP="00C0438D">
      <w:pPr>
        <w:pStyle w:val="aff3"/>
        <w:kinsoku w:val="0"/>
        <w:spacing w:line="240" w:lineRule="exact"/>
        <w:ind w:leftChars="-1" w:left="180" w:hangingChars="83" w:hanging="183"/>
        <w:jc w:val="both"/>
      </w:pPr>
      <w:r>
        <w:rPr>
          <w:rStyle w:val="aff5"/>
          <w:color w:val="005C2A"/>
        </w:rPr>
        <w:footnoteRef/>
      </w:r>
      <w:r>
        <w:rPr>
          <w:rFonts w:hint="eastAsia"/>
          <w:color w:val="005C2A"/>
        </w:rPr>
        <w:t xml:space="preserve"> </w:t>
      </w:r>
      <w:r>
        <w:rPr>
          <w:rFonts w:ascii="Times New Roman" w:hint="eastAsia"/>
        </w:rPr>
        <w:t>衛福部考量接受政府補助使用身心障礙福利機構日間照顧服務之失能身心障礙者仍有居家服</w:t>
      </w:r>
      <w:r>
        <w:rPr>
          <w:rFonts w:ascii="Times New Roman" w:hint="eastAsia"/>
          <w:spacing w:val="-4"/>
        </w:rPr>
        <w:t>務需求，於</w:t>
      </w:r>
      <w:r>
        <w:rPr>
          <w:rFonts w:ascii="Times New Roman"/>
          <w:spacing w:val="-4"/>
        </w:rPr>
        <w:t>108</w:t>
      </w:r>
      <w:r>
        <w:rPr>
          <w:rFonts w:ascii="Times New Roman" w:hint="eastAsia"/>
          <w:spacing w:val="-4"/>
        </w:rPr>
        <w:t>年</w:t>
      </w:r>
      <w:r>
        <w:rPr>
          <w:rFonts w:ascii="Times New Roman"/>
          <w:spacing w:val="-4"/>
        </w:rPr>
        <w:t>6</w:t>
      </w:r>
      <w:r>
        <w:rPr>
          <w:rFonts w:ascii="Times New Roman" w:hint="eastAsia"/>
          <w:spacing w:val="-4"/>
        </w:rPr>
        <w:t>月</w:t>
      </w:r>
      <w:r>
        <w:rPr>
          <w:rFonts w:ascii="Times New Roman"/>
          <w:spacing w:val="-4"/>
        </w:rPr>
        <w:t>18</w:t>
      </w:r>
      <w:r>
        <w:rPr>
          <w:rFonts w:ascii="Times New Roman" w:hint="eastAsia"/>
          <w:spacing w:val="-4"/>
        </w:rPr>
        <w:t>日以衛部顧字第</w:t>
      </w:r>
      <w:r>
        <w:rPr>
          <w:rFonts w:ascii="Times New Roman"/>
          <w:spacing w:val="-4"/>
        </w:rPr>
        <w:t>1081961340</w:t>
      </w:r>
      <w:r>
        <w:rPr>
          <w:rFonts w:ascii="Times New Roman" w:hint="eastAsia"/>
          <w:spacing w:val="-4"/>
        </w:rPr>
        <w:t>號函示，針對使用身心障礙日間照顧服務</w:t>
      </w:r>
      <w:r>
        <w:rPr>
          <w:rFonts w:ascii="Times New Roman" w:hint="eastAsia"/>
        </w:rPr>
        <w:t>及家庭托顧服務之失能身心障礙者，於扣除身心障礙日間照顧費用或各級政府補助身心障礙者家庭托顧照顧服務費補助金額後，所餘金額可使用長照給支付照顧服務及專業服務。</w:t>
      </w:r>
    </w:p>
  </w:footnote>
  <w:footnote w:id="5">
    <w:p w14:paraId="2135CA89" w14:textId="77777777" w:rsidR="00312510" w:rsidRDefault="00312510" w:rsidP="00C0438D">
      <w:pPr>
        <w:pStyle w:val="aff3"/>
        <w:kinsoku w:val="0"/>
        <w:spacing w:line="240" w:lineRule="exact"/>
        <w:ind w:leftChars="-1" w:left="180" w:hangingChars="83" w:hanging="183"/>
        <w:jc w:val="both"/>
      </w:pPr>
      <w:r>
        <w:rPr>
          <w:rStyle w:val="aff5"/>
        </w:rPr>
        <w:footnoteRef/>
      </w:r>
      <w:r>
        <w:rPr>
          <w:rFonts w:hint="eastAsia"/>
        </w:rPr>
        <w:t xml:space="preserve"> </w:t>
      </w:r>
      <w:r>
        <w:rPr>
          <w:rFonts w:hAnsi="標楷體" w:hint="eastAsia"/>
        </w:rPr>
        <w:t>《</w:t>
      </w:r>
      <w:r>
        <w:rPr>
          <w:rFonts w:hint="eastAsia"/>
          <w:spacing w:val="-6"/>
        </w:rPr>
        <w:t>身心障礙者福利與服務需求</w:t>
      </w:r>
      <w:r>
        <w:rPr>
          <w:rFonts w:ascii="Times New Roman" w:hint="eastAsia"/>
        </w:rPr>
        <w:t>評估</w:t>
      </w:r>
      <w:r>
        <w:rPr>
          <w:rFonts w:hint="eastAsia"/>
          <w:spacing w:val="-6"/>
        </w:rPr>
        <w:t>及證明核發辦法</w:t>
      </w:r>
      <w:r>
        <w:rPr>
          <w:rFonts w:hAnsi="標楷體" w:hint="eastAsia"/>
        </w:rPr>
        <w:t>》</w:t>
      </w:r>
      <w:r>
        <w:rPr>
          <w:rFonts w:hint="eastAsia"/>
        </w:rPr>
        <w:t>及</w:t>
      </w:r>
      <w:r>
        <w:rPr>
          <w:rFonts w:hAnsi="標楷體" w:hint="eastAsia"/>
        </w:rPr>
        <w:t>《</w:t>
      </w:r>
      <w:r>
        <w:rPr>
          <w:rFonts w:hint="eastAsia"/>
          <w:spacing w:val="8"/>
        </w:rPr>
        <w:t>身心障礙者鑑定與</w:t>
      </w:r>
      <w:r>
        <w:rPr>
          <w:rFonts w:hint="eastAsia"/>
          <w:spacing w:val="-6"/>
        </w:rPr>
        <w:t>需求評估作</w:t>
      </w:r>
      <w:r>
        <w:rPr>
          <w:rFonts w:hint="eastAsia"/>
          <w:spacing w:val="4"/>
        </w:rPr>
        <w:t>業併同辦理實施辦法</w:t>
      </w:r>
      <w:r>
        <w:rPr>
          <w:rFonts w:hAnsi="標楷體" w:hint="eastAsia"/>
        </w:rPr>
        <w:t>》。</w:t>
      </w:r>
    </w:p>
  </w:footnote>
  <w:footnote w:id="6">
    <w:p w14:paraId="27A7A0C5" w14:textId="77777777" w:rsidR="00312510" w:rsidRDefault="00312510" w:rsidP="00C0438D">
      <w:pPr>
        <w:pStyle w:val="aff3"/>
        <w:ind w:left="176" w:hangingChars="80" w:hanging="176"/>
        <w:jc w:val="both"/>
      </w:pPr>
      <w:r>
        <w:rPr>
          <w:rStyle w:val="aff5"/>
        </w:rPr>
        <w:footnoteRef/>
      </w:r>
      <w:r>
        <w:rPr>
          <w:rFonts w:ascii="Times New Roman"/>
          <w:spacing w:val="-2"/>
        </w:rPr>
        <w:t xml:space="preserve"> </w:t>
      </w:r>
      <w:r>
        <w:rPr>
          <w:rFonts w:ascii="Times New Roman" w:hint="eastAsia"/>
          <w:spacing w:val="-2"/>
        </w:rPr>
        <w:t>定期交換資料欄位，包括：個案基本</w:t>
      </w:r>
      <w:r>
        <w:rPr>
          <w:rFonts w:ascii="Times New Roman" w:hint="eastAsia"/>
          <w:spacing w:val="-4"/>
        </w:rPr>
        <w:t>資料、照顧服務計畫、服務紀錄等。</w:t>
      </w:r>
    </w:p>
  </w:footnote>
  <w:footnote w:id="7">
    <w:p w14:paraId="64CF657A" w14:textId="77777777" w:rsidR="00312510" w:rsidRDefault="00312510" w:rsidP="00C0438D">
      <w:pPr>
        <w:pStyle w:val="aff3"/>
        <w:ind w:left="139" w:hangingChars="63" w:hanging="139"/>
        <w:rPr>
          <w:rFonts w:ascii="Times New Roman"/>
        </w:rPr>
      </w:pPr>
      <w:r>
        <w:rPr>
          <w:rStyle w:val="aff5"/>
        </w:rPr>
        <w:footnoteRef/>
      </w:r>
      <w:r>
        <w:rPr>
          <w:rFonts w:hint="eastAsia"/>
        </w:rPr>
        <w:t xml:space="preserve"> </w:t>
      </w:r>
      <w:r>
        <w:rPr>
          <w:rFonts w:ascii="Times New Roman" w:hint="eastAsia"/>
        </w:rPr>
        <w:t>依據衛福部於</w:t>
      </w:r>
      <w:r>
        <w:rPr>
          <w:rFonts w:ascii="Times New Roman"/>
        </w:rPr>
        <w:t>108</w:t>
      </w:r>
      <w:r>
        <w:rPr>
          <w:rFonts w:ascii="Times New Roman" w:hint="eastAsia"/>
        </w:rPr>
        <w:t>年</w:t>
      </w:r>
      <w:r>
        <w:rPr>
          <w:rFonts w:ascii="Times New Roman"/>
        </w:rPr>
        <w:t>12</w:t>
      </w:r>
      <w:r>
        <w:rPr>
          <w:rFonts w:ascii="Times New Roman" w:hint="eastAsia"/>
        </w:rPr>
        <w:t>月提出的「長期照顧十年計畫</w:t>
      </w:r>
      <w:r>
        <w:rPr>
          <w:rFonts w:ascii="Times New Roman"/>
        </w:rPr>
        <w:t>2.0(106</w:t>
      </w:r>
      <w:r>
        <w:rPr>
          <w:rFonts w:ascii="Times New Roman" w:hint="eastAsia"/>
        </w:rPr>
        <w:t>～</w:t>
      </w:r>
      <w:r>
        <w:rPr>
          <w:rFonts w:ascii="Times New Roman"/>
        </w:rPr>
        <w:t>115</w:t>
      </w:r>
      <w:r>
        <w:rPr>
          <w:rFonts w:ascii="Times New Roman" w:hint="eastAsia"/>
        </w:rPr>
        <w:t>年</w:t>
      </w:r>
      <w:r>
        <w:rPr>
          <w:rFonts w:ascii="Times New Roman"/>
        </w:rPr>
        <w:t>)</w:t>
      </w:r>
      <w:r>
        <w:rPr>
          <w:rFonts w:ascii="Times New Roman" w:hint="eastAsia"/>
        </w:rPr>
        <w:t>選擇方案及替代方案之成本效益分析報告」顯示，</w:t>
      </w:r>
      <w:r>
        <w:rPr>
          <w:rFonts w:ascii="Times New Roman"/>
        </w:rPr>
        <w:t>106-115</w:t>
      </w:r>
      <w:r>
        <w:rPr>
          <w:rFonts w:ascii="Times New Roman" w:hint="eastAsia"/>
        </w:rPr>
        <w:t>年十年長照基金支出推估，從</w:t>
      </w:r>
      <w:r>
        <w:rPr>
          <w:rFonts w:ascii="Times New Roman"/>
        </w:rPr>
        <w:t>108</w:t>
      </w:r>
      <w:r>
        <w:rPr>
          <w:rFonts w:ascii="Times New Roman" w:hint="eastAsia"/>
        </w:rPr>
        <w:t>年至</w:t>
      </w:r>
      <w:r>
        <w:rPr>
          <w:rFonts w:ascii="Times New Roman"/>
        </w:rPr>
        <w:t>115</w:t>
      </w:r>
      <w:r>
        <w:rPr>
          <w:rFonts w:ascii="Times New Roman" w:hint="eastAsia"/>
        </w:rPr>
        <w:t>年每年支出在長照資源布建之經費介於</w:t>
      </w:r>
      <w:r>
        <w:rPr>
          <w:rFonts w:ascii="Times New Roman"/>
        </w:rPr>
        <w:t>148.37</w:t>
      </w:r>
      <w:r>
        <w:rPr>
          <w:rFonts w:ascii="Times New Roman" w:hint="eastAsia"/>
        </w:rPr>
        <w:t>億元至</w:t>
      </w:r>
      <w:r>
        <w:rPr>
          <w:rFonts w:ascii="Times New Roman"/>
        </w:rPr>
        <w:t>187.10</w:t>
      </w:r>
      <w:r>
        <w:rPr>
          <w:rFonts w:ascii="Times New Roman" w:hint="eastAsia"/>
        </w:rPr>
        <w:t>億元間。</w:t>
      </w:r>
    </w:p>
  </w:footnote>
  <w:footnote w:id="8">
    <w:p w14:paraId="0374F734" w14:textId="77777777" w:rsidR="00312510" w:rsidRDefault="00312510" w:rsidP="00BA41A6">
      <w:pPr>
        <w:pStyle w:val="aff3"/>
        <w:spacing w:line="240" w:lineRule="exact"/>
      </w:pPr>
      <w:r>
        <w:rPr>
          <w:rStyle w:val="aff5"/>
        </w:rPr>
        <w:footnoteRef/>
      </w:r>
      <w:r>
        <w:rPr>
          <w:rFonts w:hint="eastAsia"/>
        </w:rPr>
        <w:t xml:space="preserve"> 未達長照需要程度，然因老化或衰弱等因素，爰納入目標群體以預防或減緩失能。</w:t>
      </w:r>
    </w:p>
  </w:footnote>
  <w:footnote w:id="9">
    <w:p w14:paraId="393C3F5D" w14:textId="77777777" w:rsidR="00312510" w:rsidRDefault="00312510" w:rsidP="00C0438D">
      <w:pPr>
        <w:pStyle w:val="aff3"/>
        <w:rPr>
          <w:rFonts w:ascii="Times New Roman"/>
        </w:rPr>
      </w:pPr>
      <w:r>
        <w:rPr>
          <w:rStyle w:val="aff5"/>
        </w:rPr>
        <w:footnoteRef/>
      </w:r>
      <w:r>
        <w:rPr>
          <w:rFonts w:hint="eastAsia"/>
        </w:rPr>
        <w:t xml:space="preserve"> </w:t>
      </w:r>
      <w:r>
        <w:rPr>
          <w:rFonts w:ascii="Times New Roman" w:hint="eastAsia"/>
        </w:rPr>
        <w:t>資料來源：長照</w:t>
      </w:r>
      <w:r>
        <w:rPr>
          <w:rFonts w:ascii="Times New Roman"/>
        </w:rPr>
        <w:t>2.0</w:t>
      </w:r>
      <w:r>
        <w:rPr>
          <w:rFonts w:ascii="Times New Roman" w:hint="eastAsia"/>
        </w:rPr>
        <w:t>計畫</w:t>
      </w:r>
      <w:r>
        <w:rPr>
          <w:rFonts w:ascii="Times New Roman"/>
        </w:rPr>
        <w:t>(</w:t>
      </w:r>
      <w:r>
        <w:rPr>
          <w:rFonts w:ascii="Times New Roman" w:hint="eastAsia"/>
        </w:rPr>
        <w:t>核定本</w:t>
      </w:r>
      <w:r>
        <w:rPr>
          <w:rFonts w:ascii="Times New Roman"/>
        </w:rPr>
        <w:t>)</w:t>
      </w:r>
      <w:r>
        <w:rPr>
          <w:rFonts w:ascii="Times New Roman" w:hint="eastAsia"/>
        </w:rPr>
        <w:t>，第</w:t>
      </w:r>
      <w:r>
        <w:rPr>
          <w:rFonts w:ascii="Times New Roman"/>
        </w:rPr>
        <w:t>53-57</w:t>
      </w:r>
      <w:r>
        <w:rPr>
          <w:rFonts w:ascii="Times New Roman" w:hint="eastAsia"/>
        </w:rPr>
        <w:t>頁。</w:t>
      </w:r>
    </w:p>
  </w:footnote>
  <w:footnote w:id="10">
    <w:p w14:paraId="559B14EE" w14:textId="77777777" w:rsidR="00312510" w:rsidRDefault="00312510" w:rsidP="00C0438D">
      <w:pPr>
        <w:pStyle w:val="aff3"/>
        <w:jc w:val="both"/>
        <w:rPr>
          <w:rFonts w:ascii="Times New Roman"/>
        </w:rPr>
      </w:pPr>
      <w:r>
        <w:rPr>
          <w:rStyle w:val="aff5"/>
        </w:rPr>
        <w:footnoteRef/>
      </w:r>
      <w:r>
        <w:rPr>
          <w:rFonts w:hint="eastAsia"/>
        </w:rPr>
        <w:t xml:space="preserve"> </w:t>
      </w:r>
      <w:r>
        <w:rPr>
          <w:rFonts w:ascii="Times New Roman" w:hint="eastAsia"/>
          <w:spacing w:val="-6"/>
        </w:rPr>
        <w:t>使用率＝經評估核定符合長照服務之出備個案人數</w:t>
      </w:r>
      <w:r>
        <w:rPr>
          <w:rFonts w:ascii="Times New Roman"/>
          <w:spacing w:val="-6"/>
        </w:rPr>
        <w:t>/</w:t>
      </w:r>
      <w:r>
        <w:rPr>
          <w:rFonts w:ascii="Times New Roman" w:hint="eastAsia"/>
          <w:spacing w:val="-6"/>
        </w:rPr>
        <w:t>出備個案於出院後有使用長照服務之人數。</w:t>
      </w:r>
    </w:p>
  </w:footnote>
  <w:footnote w:id="11">
    <w:p w14:paraId="397EDAA8" w14:textId="77777777" w:rsidR="00312510" w:rsidRDefault="00312510" w:rsidP="003E5B74">
      <w:pPr>
        <w:pStyle w:val="aff3"/>
        <w:ind w:leftChars="1" w:left="254" w:hangingChars="114" w:hanging="251"/>
        <w:jc w:val="both"/>
        <w:rPr>
          <w:rFonts w:ascii="Times New Roman"/>
        </w:rPr>
      </w:pPr>
      <w:r>
        <w:rPr>
          <w:rStyle w:val="aff5"/>
        </w:rPr>
        <w:footnoteRef/>
      </w:r>
      <w:r>
        <w:rPr>
          <w:rFonts w:hint="eastAsia"/>
        </w:rPr>
        <w:t xml:space="preserve"> </w:t>
      </w:r>
      <w:r>
        <w:rPr>
          <w:rFonts w:ascii="Times New Roman" w:hint="eastAsia"/>
        </w:rPr>
        <w:t>包括補助購置評估量表所需的電腦平板工具，以及依照完成評估目標數，給予</w:t>
      </w:r>
      <w:r>
        <w:rPr>
          <w:rFonts w:ascii="Times New Roman"/>
        </w:rPr>
        <w:t>25</w:t>
      </w:r>
      <w:r>
        <w:rPr>
          <w:rFonts w:ascii="Times New Roman" w:hint="eastAsia"/>
        </w:rPr>
        <w:t>至</w:t>
      </w:r>
      <w:r>
        <w:rPr>
          <w:rFonts w:ascii="Times New Roman"/>
        </w:rPr>
        <w:t>50</w:t>
      </w:r>
      <w:r>
        <w:rPr>
          <w:rFonts w:ascii="Times New Roman" w:hint="eastAsia"/>
        </w:rPr>
        <w:t>萬不等的獎勵費用。</w:t>
      </w:r>
    </w:p>
  </w:footnote>
  <w:footnote w:id="12">
    <w:p w14:paraId="529743F5" w14:textId="77777777" w:rsidR="00312510" w:rsidRDefault="00312510" w:rsidP="00C0438D">
      <w:pPr>
        <w:pStyle w:val="aff3"/>
        <w:ind w:leftChars="1" w:left="210" w:hangingChars="94" w:hanging="207"/>
        <w:jc w:val="both"/>
      </w:pPr>
      <w:r>
        <w:rPr>
          <w:rStyle w:val="aff5"/>
        </w:rPr>
        <w:footnoteRef/>
      </w:r>
      <w:r>
        <w:rPr>
          <w:rFonts w:hint="eastAsia"/>
        </w:rPr>
        <w:t xml:space="preserve"> 資料來源：衛福部長照專區。檢自：</w:t>
      </w:r>
      <w:r>
        <w:rPr>
          <w:rFonts w:ascii="Times New Roman"/>
        </w:rPr>
        <w:t>https://1966.gov.tw/LTC/cp-4009-44888-201.html</w:t>
      </w:r>
      <w:r>
        <w:rPr>
          <w:rFonts w:ascii="Times New Roman" w:hint="eastAsia"/>
        </w:rPr>
        <w:t>。</w:t>
      </w:r>
    </w:p>
  </w:footnote>
  <w:footnote w:id="13">
    <w:p w14:paraId="1017018C" w14:textId="77777777" w:rsidR="00312510" w:rsidRDefault="00312510" w:rsidP="003E5B74">
      <w:pPr>
        <w:pStyle w:val="aff3"/>
        <w:spacing w:line="240" w:lineRule="exact"/>
        <w:ind w:leftChars="1" w:left="210" w:hangingChars="94" w:hanging="207"/>
        <w:jc w:val="both"/>
        <w:rPr>
          <w:rFonts w:ascii="Times New Roman"/>
        </w:rPr>
      </w:pPr>
      <w:r>
        <w:rPr>
          <w:rStyle w:val="aff5"/>
        </w:rPr>
        <w:footnoteRef/>
      </w:r>
      <w:r>
        <w:rPr>
          <w:rFonts w:hint="eastAsia"/>
        </w:rPr>
        <w:t xml:space="preserve"> 資料來源：衛福部統計處，衛生公務統計一覽表。檢自：</w:t>
      </w:r>
      <w:r>
        <w:rPr>
          <w:rFonts w:ascii="Times New Roman"/>
        </w:rPr>
        <w:t>https://dep.mohw.gov.tw/dos/cp-5301-62356-113.html</w:t>
      </w:r>
      <w:r>
        <w:rPr>
          <w:rFonts w:ascii="Times New Roman" w:hint="eastAsia"/>
        </w:rPr>
        <w:t>。</w:t>
      </w:r>
    </w:p>
  </w:footnote>
  <w:footnote w:id="14">
    <w:p w14:paraId="5DA30EC8" w14:textId="77777777" w:rsidR="00312510" w:rsidRDefault="00312510" w:rsidP="00C0438D">
      <w:pPr>
        <w:pStyle w:val="aff3"/>
      </w:pPr>
      <w:r>
        <w:rPr>
          <w:rStyle w:val="aff5"/>
        </w:rPr>
        <w:footnoteRef/>
      </w:r>
      <w:r>
        <w:rPr>
          <w:rFonts w:hint="eastAsia"/>
        </w:rPr>
        <w:t xml:space="preserve"> 參照</w:t>
      </w:r>
      <w:r>
        <w:rPr>
          <w:rFonts w:ascii="Times New Roman" w:hint="eastAsia"/>
          <w:color w:val="000000" w:themeColor="text1"/>
          <w:shd w:val="clear" w:color="auto" w:fill="FFFFFF"/>
        </w:rPr>
        <w:t>《身心障礙者權利公約》第</w:t>
      </w:r>
      <w:r>
        <w:rPr>
          <w:rFonts w:ascii="Times New Roman"/>
          <w:color w:val="000000" w:themeColor="text1"/>
          <w:shd w:val="clear" w:color="auto" w:fill="FFFFFF"/>
        </w:rPr>
        <w:t>5</w:t>
      </w:r>
      <w:r>
        <w:rPr>
          <w:rFonts w:ascii="Times New Roman" w:hint="eastAsia"/>
          <w:color w:val="000000" w:themeColor="text1"/>
          <w:shd w:val="clear" w:color="auto" w:fill="FFFFFF"/>
        </w:rPr>
        <w:t>號一般性意見第</w:t>
      </w:r>
      <w:r>
        <w:rPr>
          <w:rFonts w:ascii="Times New Roman"/>
          <w:color w:val="000000" w:themeColor="text1"/>
          <w:shd w:val="clear" w:color="auto" w:fill="FFFFFF"/>
        </w:rPr>
        <w:t>1</w:t>
      </w:r>
      <w:r>
        <w:rPr>
          <w:rFonts w:ascii="Times New Roman" w:hint="eastAsia"/>
          <w:color w:val="000000" w:themeColor="text1"/>
          <w:shd w:val="clear" w:color="auto" w:fill="FFFFFF"/>
        </w:rPr>
        <w:t>段。</w:t>
      </w:r>
    </w:p>
  </w:footnote>
  <w:footnote w:id="15">
    <w:p w14:paraId="537AEDF7" w14:textId="77777777" w:rsidR="00312510" w:rsidRDefault="00312510" w:rsidP="00C0438D">
      <w:pPr>
        <w:pStyle w:val="aff3"/>
      </w:pPr>
      <w:r>
        <w:rPr>
          <w:rStyle w:val="aff5"/>
        </w:rPr>
        <w:footnoteRef/>
      </w:r>
      <w:r>
        <w:rPr>
          <w:rFonts w:hint="eastAsia"/>
        </w:rPr>
        <w:t xml:space="preserve"> 參照</w:t>
      </w:r>
      <w:r>
        <w:rPr>
          <w:rFonts w:ascii="Times New Roman" w:hint="eastAsia"/>
          <w:color w:val="000000" w:themeColor="text1"/>
          <w:shd w:val="clear" w:color="auto" w:fill="FFFFFF"/>
        </w:rPr>
        <w:t>《身心障礙者權利公約》第</w:t>
      </w:r>
      <w:r>
        <w:rPr>
          <w:rFonts w:ascii="Times New Roman"/>
          <w:color w:val="000000" w:themeColor="text1"/>
          <w:shd w:val="clear" w:color="auto" w:fill="FFFFFF"/>
        </w:rPr>
        <w:t>5</w:t>
      </w:r>
      <w:r>
        <w:rPr>
          <w:rFonts w:ascii="Times New Roman" w:hint="eastAsia"/>
          <w:color w:val="000000" w:themeColor="text1"/>
          <w:shd w:val="clear" w:color="auto" w:fill="FFFFFF"/>
        </w:rPr>
        <w:t>號一般性意見第</w:t>
      </w:r>
      <w:r>
        <w:rPr>
          <w:rFonts w:ascii="Times New Roman"/>
          <w:color w:val="000000" w:themeColor="text1"/>
          <w:shd w:val="clear" w:color="auto" w:fill="FFFFFF"/>
        </w:rPr>
        <w:t>15</w:t>
      </w:r>
      <w:r>
        <w:rPr>
          <w:rFonts w:ascii="Times New Roman" w:hint="eastAsia"/>
          <w:color w:val="000000" w:themeColor="text1"/>
          <w:shd w:val="clear" w:color="auto" w:fill="FFFFFF"/>
        </w:rPr>
        <w:t>段、第</w:t>
      </w:r>
      <w:r>
        <w:rPr>
          <w:rFonts w:ascii="Times New Roman"/>
          <w:color w:val="000000" w:themeColor="text1"/>
          <w:shd w:val="clear" w:color="auto" w:fill="FFFFFF"/>
        </w:rPr>
        <w:t>38</w:t>
      </w:r>
      <w:r>
        <w:rPr>
          <w:rFonts w:ascii="Times New Roman" w:hint="eastAsia"/>
          <w:color w:val="000000" w:themeColor="text1"/>
          <w:shd w:val="clear" w:color="auto" w:fill="FFFFFF"/>
        </w:rPr>
        <w:t>段。</w:t>
      </w:r>
    </w:p>
  </w:footnote>
  <w:footnote w:id="16">
    <w:p w14:paraId="2E07F85F" w14:textId="77777777" w:rsidR="00312510" w:rsidRDefault="00312510" w:rsidP="00C0438D">
      <w:pPr>
        <w:pStyle w:val="aff3"/>
      </w:pPr>
      <w:r>
        <w:rPr>
          <w:rStyle w:val="aff5"/>
        </w:rPr>
        <w:footnoteRef/>
      </w:r>
      <w:r>
        <w:rPr>
          <w:rFonts w:hint="eastAsia"/>
        </w:rPr>
        <w:t xml:space="preserve"> </w:t>
      </w:r>
      <w:r>
        <w:rPr>
          <w:rFonts w:ascii="Times New Roman"/>
        </w:rPr>
        <w:t>Draft Guidelines on Deinstitutionalization, including in emergencies</w:t>
      </w:r>
      <w:r>
        <w:rPr>
          <w:rFonts w:ascii="Times New Roman" w:hint="eastAsia"/>
        </w:rPr>
        <w:t>。</w:t>
      </w:r>
    </w:p>
  </w:footnote>
  <w:footnote w:id="17">
    <w:p w14:paraId="02D00D9C" w14:textId="77777777" w:rsidR="00312510" w:rsidRDefault="00312510" w:rsidP="00C0438D">
      <w:pPr>
        <w:pStyle w:val="aff3"/>
        <w:ind w:leftChars="5" w:left="239" w:hangingChars="101" w:hanging="222"/>
      </w:pPr>
      <w:r>
        <w:rPr>
          <w:rStyle w:val="aff5"/>
        </w:rPr>
        <w:footnoteRef/>
      </w:r>
      <w:r>
        <w:rPr>
          <w:rFonts w:hint="eastAsia"/>
        </w:rPr>
        <w:t xml:space="preserve"> </w:t>
      </w:r>
      <w:r>
        <w:rPr>
          <w:rFonts w:ascii="Times New Roman" w:hint="eastAsia"/>
          <w:bCs/>
          <w:spacing w:val="-4"/>
          <w:sz w:val="22"/>
          <w:szCs w:val="22"/>
        </w:rPr>
        <w:t>國際審查委員會</w:t>
      </w:r>
      <w:r>
        <w:rPr>
          <w:rFonts w:ascii="Times New Roman"/>
          <w:bCs/>
          <w:spacing w:val="-4"/>
          <w:sz w:val="22"/>
          <w:szCs w:val="22"/>
        </w:rPr>
        <w:t>(IRC)106</w:t>
      </w:r>
      <w:r>
        <w:rPr>
          <w:rFonts w:ascii="Times New Roman" w:hint="eastAsia"/>
          <w:bCs/>
          <w:spacing w:val="-4"/>
          <w:sz w:val="22"/>
          <w:szCs w:val="22"/>
        </w:rPr>
        <w:t>年</w:t>
      </w:r>
      <w:r>
        <w:rPr>
          <w:rFonts w:ascii="Times New Roman"/>
          <w:bCs/>
          <w:spacing w:val="-4"/>
          <w:sz w:val="22"/>
          <w:szCs w:val="22"/>
        </w:rPr>
        <w:t>11</w:t>
      </w:r>
      <w:r>
        <w:rPr>
          <w:rFonts w:ascii="Times New Roman" w:hint="eastAsia"/>
          <w:bCs/>
          <w:spacing w:val="-4"/>
          <w:sz w:val="22"/>
          <w:szCs w:val="22"/>
        </w:rPr>
        <w:t>月</w:t>
      </w:r>
      <w:r>
        <w:rPr>
          <w:rFonts w:ascii="Times New Roman"/>
          <w:bCs/>
          <w:spacing w:val="-4"/>
          <w:sz w:val="22"/>
          <w:szCs w:val="22"/>
        </w:rPr>
        <w:t>3</w:t>
      </w:r>
      <w:r>
        <w:rPr>
          <w:rFonts w:ascii="Times New Roman" w:hint="eastAsia"/>
          <w:bCs/>
          <w:spacing w:val="-4"/>
          <w:sz w:val="22"/>
          <w:szCs w:val="22"/>
        </w:rPr>
        <w:t>日就我國施行</w:t>
      </w:r>
      <w:r>
        <w:rPr>
          <w:rFonts w:hAnsi="標楷體" w:hint="eastAsia"/>
          <w:bCs/>
          <w:spacing w:val="-4"/>
          <w:sz w:val="22"/>
          <w:szCs w:val="22"/>
        </w:rPr>
        <w:t>《</w:t>
      </w:r>
      <w:r>
        <w:rPr>
          <w:rFonts w:ascii="Times New Roman"/>
          <w:bCs/>
          <w:spacing w:val="-4"/>
          <w:sz w:val="22"/>
          <w:szCs w:val="22"/>
        </w:rPr>
        <w:t>CRPD</w:t>
      </w:r>
      <w:r>
        <w:rPr>
          <w:rFonts w:hAnsi="標楷體" w:hint="eastAsia"/>
          <w:bCs/>
          <w:spacing w:val="-4"/>
          <w:sz w:val="22"/>
          <w:szCs w:val="22"/>
        </w:rPr>
        <w:t>》</w:t>
      </w:r>
      <w:r>
        <w:rPr>
          <w:rFonts w:ascii="Times New Roman" w:hint="eastAsia"/>
          <w:bCs/>
          <w:spacing w:val="-4"/>
          <w:sz w:val="22"/>
          <w:szCs w:val="22"/>
        </w:rPr>
        <w:t>初次國家報告結論性意見</w:t>
      </w:r>
      <w:r>
        <w:rPr>
          <w:rFonts w:ascii="Times New Roman" w:hint="eastAsia"/>
          <w:bCs/>
          <w:sz w:val="22"/>
          <w:szCs w:val="22"/>
        </w:rPr>
        <w:t>第</w:t>
      </w:r>
      <w:r>
        <w:rPr>
          <w:rFonts w:ascii="Times New Roman"/>
          <w:bCs/>
          <w:sz w:val="22"/>
          <w:szCs w:val="22"/>
        </w:rPr>
        <w:t>52</w:t>
      </w:r>
      <w:r>
        <w:rPr>
          <w:rFonts w:ascii="Times New Roman" w:hint="eastAsia"/>
          <w:bCs/>
          <w:sz w:val="22"/>
          <w:szCs w:val="22"/>
        </w:rPr>
        <w:t>點、第</w:t>
      </w:r>
      <w:r>
        <w:rPr>
          <w:rFonts w:ascii="Times New Roman"/>
          <w:bCs/>
          <w:sz w:val="22"/>
          <w:szCs w:val="22"/>
        </w:rPr>
        <w:t>53</w:t>
      </w:r>
      <w:r>
        <w:rPr>
          <w:rFonts w:ascii="Times New Roman" w:hint="eastAsia"/>
          <w:bCs/>
          <w:sz w:val="22"/>
          <w:szCs w:val="22"/>
        </w:rPr>
        <w:t>點</w:t>
      </w:r>
      <w:r>
        <w:rPr>
          <w:rFonts w:hAnsi="Arial" w:hint="eastAsia"/>
        </w:rPr>
        <w:t>。</w:t>
      </w:r>
    </w:p>
  </w:footnote>
  <w:footnote w:id="18">
    <w:p w14:paraId="02A6DCE3" w14:textId="77777777" w:rsidR="00312510" w:rsidRDefault="00312510" w:rsidP="00C0438D">
      <w:pPr>
        <w:pStyle w:val="aff3"/>
        <w:kinsoku w:val="0"/>
        <w:ind w:left="222" w:hangingChars="101" w:hanging="222"/>
        <w:jc w:val="both"/>
      </w:pPr>
      <w:r>
        <w:rPr>
          <w:rStyle w:val="aff5"/>
        </w:rPr>
        <w:footnoteRef/>
      </w:r>
      <w:r>
        <w:rPr>
          <w:rFonts w:hint="eastAsia"/>
        </w:rPr>
        <w:t xml:space="preserve"> </w:t>
      </w:r>
      <w:r>
        <w:rPr>
          <w:rFonts w:hint="eastAsia"/>
          <w:spacing w:val="-6"/>
        </w:rPr>
        <w:t>依據</w:t>
      </w:r>
      <w:r>
        <w:rPr>
          <w:rFonts w:hAnsi="標楷體" w:hint="eastAsia"/>
          <w:spacing w:val="-6"/>
        </w:rPr>
        <w:t>《</w:t>
      </w:r>
      <w:r>
        <w:rPr>
          <w:rFonts w:ascii="Times New Roman" w:hint="eastAsia"/>
          <w:spacing w:val="-6"/>
        </w:rPr>
        <w:t>身權法》第</w:t>
      </w:r>
      <w:r>
        <w:rPr>
          <w:rFonts w:ascii="Times New Roman"/>
          <w:spacing w:val="-6"/>
        </w:rPr>
        <w:t>48</w:t>
      </w:r>
      <w:r>
        <w:rPr>
          <w:rFonts w:ascii="Times New Roman" w:hint="eastAsia"/>
          <w:spacing w:val="-6"/>
        </w:rPr>
        <w:t>條第</w:t>
      </w:r>
      <w:r>
        <w:rPr>
          <w:rFonts w:ascii="Times New Roman"/>
          <w:spacing w:val="-6"/>
        </w:rPr>
        <w:t>1</w:t>
      </w:r>
      <w:r>
        <w:rPr>
          <w:rFonts w:ascii="Times New Roman" w:hint="eastAsia"/>
          <w:spacing w:val="-6"/>
        </w:rPr>
        <w:t>項規定，為使身心障礙者不同之生涯福利需求得以銜接，直轄市</w:t>
      </w:r>
      <w:r>
        <w:rPr>
          <w:rFonts w:ascii="Times New Roman" w:hint="eastAsia"/>
          <w:spacing w:val="4"/>
        </w:rPr>
        <w:t>、縣</w:t>
      </w:r>
      <w:r>
        <w:rPr>
          <w:rFonts w:ascii="Times New Roman"/>
          <w:spacing w:val="4"/>
        </w:rPr>
        <w:t>(</w:t>
      </w:r>
      <w:r>
        <w:rPr>
          <w:rFonts w:ascii="Times New Roman" w:hint="eastAsia"/>
          <w:spacing w:val="4"/>
        </w:rPr>
        <w:t>市</w:t>
      </w:r>
      <w:r>
        <w:rPr>
          <w:rFonts w:ascii="Times New Roman"/>
          <w:spacing w:val="4"/>
        </w:rPr>
        <w:t>)</w:t>
      </w:r>
      <w:r>
        <w:rPr>
          <w:rFonts w:ascii="Times New Roman" w:hint="eastAsia"/>
          <w:spacing w:val="4"/>
        </w:rPr>
        <w:t>主管</w:t>
      </w:r>
      <w:r>
        <w:rPr>
          <w:rFonts w:ascii="Times New Roman" w:hint="eastAsia"/>
        </w:rPr>
        <w:t>機</w:t>
      </w:r>
      <w:r>
        <w:rPr>
          <w:rFonts w:ascii="Times New Roman" w:hint="eastAsia"/>
          <w:spacing w:val="-6"/>
        </w:rPr>
        <w:t>關相關部門，應積極溝通、協調，制定生涯轉</w:t>
      </w:r>
      <w:r>
        <w:rPr>
          <w:rFonts w:ascii="Times New Roman" w:hint="eastAsia"/>
          <w:spacing w:val="6"/>
        </w:rPr>
        <w:t>銜計畫，以提供身心障礙者整體性及持續性服務</w:t>
      </w:r>
      <w:r>
        <w:rPr>
          <w:rFonts w:ascii="Times New Roman" w:hint="eastAsia"/>
        </w:rPr>
        <w:t>。衛福部依據上述授權規定，於</w:t>
      </w:r>
      <w:r>
        <w:rPr>
          <w:rFonts w:ascii="Times New Roman"/>
          <w:spacing w:val="4"/>
        </w:rPr>
        <w:t>102</w:t>
      </w:r>
      <w:r>
        <w:rPr>
          <w:rFonts w:ascii="Times New Roman" w:hint="eastAsia"/>
          <w:spacing w:val="4"/>
        </w:rPr>
        <w:t>年</w:t>
      </w:r>
      <w:r>
        <w:rPr>
          <w:rFonts w:ascii="Times New Roman"/>
          <w:spacing w:val="4"/>
        </w:rPr>
        <w:t>3</w:t>
      </w:r>
      <w:r>
        <w:rPr>
          <w:rFonts w:ascii="Times New Roman" w:hint="eastAsia"/>
          <w:spacing w:val="4"/>
        </w:rPr>
        <w:t>月</w:t>
      </w:r>
      <w:r>
        <w:rPr>
          <w:rFonts w:ascii="Times New Roman"/>
          <w:spacing w:val="4"/>
        </w:rPr>
        <w:t>18</w:t>
      </w:r>
      <w:r>
        <w:rPr>
          <w:rFonts w:ascii="Times New Roman" w:hint="eastAsia"/>
          <w:spacing w:val="-4"/>
        </w:rPr>
        <w:t>日</w:t>
      </w:r>
      <w:r>
        <w:rPr>
          <w:rFonts w:ascii="Times New Roman" w:hint="eastAsia"/>
        </w:rPr>
        <w:t>訂定</w:t>
      </w:r>
      <w:r>
        <w:rPr>
          <w:rFonts w:hAnsi="標楷體" w:hint="eastAsia"/>
        </w:rPr>
        <w:t>《</w:t>
      </w:r>
      <w:r>
        <w:rPr>
          <w:rFonts w:ascii="Times New Roman" w:hint="eastAsia"/>
        </w:rPr>
        <w:t>身心障礙者生涯轉銜計畫實施辦法》，依該辦</w:t>
      </w:r>
      <w:r>
        <w:rPr>
          <w:rFonts w:ascii="Times New Roman" w:hint="eastAsia"/>
          <w:spacing w:val="-6"/>
        </w:rPr>
        <w:t>法第</w:t>
      </w:r>
      <w:r>
        <w:rPr>
          <w:rFonts w:ascii="Times New Roman"/>
          <w:spacing w:val="-6"/>
        </w:rPr>
        <w:t>4</w:t>
      </w:r>
      <w:r>
        <w:rPr>
          <w:rFonts w:ascii="Times New Roman" w:hint="eastAsia"/>
          <w:spacing w:val="-6"/>
        </w:rPr>
        <w:t>條規定，主管機關及各目的事業主管機關</w:t>
      </w:r>
      <w:r>
        <w:rPr>
          <w:rFonts w:ascii="Times New Roman" w:hint="eastAsia"/>
        </w:rPr>
        <w:t>、</w:t>
      </w:r>
      <w:r>
        <w:rPr>
          <w:rFonts w:ascii="Times New Roman" w:hint="eastAsia"/>
          <w:spacing w:val="-6"/>
        </w:rPr>
        <w:t>相關機關</w:t>
      </w:r>
      <w:r>
        <w:rPr>
          <w:rFonts w:ascii="Times New Roman"/>
          <w:spacing w:val="-6"/>
        </w:rPr>
        <w:t>(</w:t>
      </w:r>
      <w:r>
        <w:rPr>
          <w:rFonts w:ascii="Times New Roman" w:hint="eastAsia"/>
          <w:spacing w:val="-6"/>
        </w:rPr>
        <w:t>構</w:t>
      </w:r>
      <w:r>
        <w:rPr>
          <w:rFonts w:ascii="Times New Roman"/>
          <w:spacing w:val="-6"/>
        </w:rPr>
        <w:t>)</w:t>
      </w:r>
      <w:r>
        <w:rPr>
          <w:rFonts w:ascii="Times New Roman" w:hint="eastAsia"/>
          <w:spacing w:val="-6"/>
        </w:rPr>
        <w:t>、學校或其他場所</w:t>
      </w:r>
      <w:r>
        <w:rPr>
          <w:rFonts w:ascii="Times New Roman"/>
          <w:spacing w:val="-6"/>
        </w:rPr>
        <w:t>(</w:t>
      </w:r>
      <w:r>
        <w:rPr>
          <w:rFonts w:ascii="Times New Roman" w:hint="eastAsia"/>
          <w:spacing w:val="-6"/>
        </w:rPr>
        <w:t>即轉出單位</w:t>
      </w:r>
      <w:r>
        <w:rPr>
          <w:rFonts w:ascii="Times New Roman"/>
          <w:spacing w:val="-6"/>
        </w:rPr>
        <w:t>)</w:t>
      </w:r>
      <w:r>
        <w:rPr>
          <w:rFonts w:ascii="Times New Roman" w:hint="eastAsia"/>
          <w:spacing w:val="-6"/>
        </w:rPr>
        <w:t>，除另有規定外，應於身心障礙者生涯階段轉銜前</w:t>
      </w:r>
      <w:r>
        <w:rPr>
          <w:rFonts w:ascii="Times New Roman"/>
          <w:spacing w:val="-6"/>
        </w:rPr>
        <w:t>1</w:t>
      </w:r>
      <w:r>
        <w:rPr>
          <w:rFonts w:ascii="Times New Roman" w:hint="eastAsia"/>
          <w:spacing w:val="-6"/>
        </w:rPr>
        <w:t>個月邀請轉銜後生涯</w:t>
      </w:r>
      <w:r>
        <w:rPr>
          <w:rFonts w:ascii="Times New Roman" w:hint="eastAsia"/>
        </w:rPr>
        <w:t>階段之機關</w:t>
      </w:r>
      <w:r>
        <w:rPr>
          <w:rFonts w:ascii="Times New Roman"/>
        </w:rPr>
        <w:t>(</w:t>
      </w:r>
      <w:r>
        <w:rPr>
          <w:rFonts w:ascii="Times New Roman" w:hint="eastAsia"/>
        </w:rPr>
        <w:t>構</w:t>
      </w:r>
      <w:r>
        <w:rPr>
          <w:rFonts w:ascii="Times New Roman"/>
        </w:rPr>
        <w:t>)</w:t>
      </w:r>
      <w:r>
        <w:rPr>
          <w:rFonts w:ascii="Times New Roman" w:hint="eastAsia"/>
        </w:rPr>
        <w:t>、學校或其他場所</w:t>
      </w:r>
      <w:r>
        <w:rPr>
          <w:rFonts w:ascii="Times New Roman"/>
        </w:rPr>
        <w:t>(</w:t>
      </w:r>
      <w:r>
        <w:rPr>
          <w:rFonts w:ascii="Times New Roman" w:hint="eastAsia"/>
        </w:rPr>
        <w:t>即轉入單位</w:t>
      </w:r>
      <w:r>
        <w:rPr>
          <w:rFonts w:ascii="Times New Roman"/>
        </w:rPr>
        <w:t>)</w:t>
      </w:r>
      <w:r>
        <w:rPr>
          <w:rFonts w:ascii="Times New Roman" w:hint="eastAsia"/>
        </w:rPr>
        <w:t>、身心障礙者本人、其家人及相關人員，召開轉銜會議確定轉銜服務計畫，並填具轉銜通報表通報所屬轉銜窗口。而</w:t>
      </w:r>
      <w:r>
        <w:rPr>
          <w:rFonts w:ascii="Times New Roman" w:hint="eastAsia"/>
          <w:spacing w:val="-6"/>
        </w:rPr>
        <w:t>轉銜服務計畫內容應包括：身心障礙者基本資料、轉銜原因</w:t>
      </w:r>
      <w:r>
        <w:rPr>
          <w:rFonts w:ascii="Times New Roman" w:hint="eastAsia"/>
        </w:rPr>
        <w:t>、</w:t>
      </w:r>
      <w:r>
        <w:rPr>
          <w:rFonts w:ascii="Times New Roman" w:hint="eastAsia"/>
          <w:spacing w:val="-4"/>
        </w:rPr>
        <w:t>各階段專業服務資料、家庭輔導計畫、</w:t>
      </w:r>
      <w:r>
        <w:rPr>
          <w:rFonts w:hint="eastAsia"/>
          <w:spacing w:val="-4"/>
        </w:rPr>
        <w:t>個案</w:t>
      </w:r>
      <w:r>
        <w:rPr>
          <w:rFonts w:ascii="Times New Roman" w:hint="eastAsia"/>
          <w:spacing w:val="-4"/>
        </w:rPr>
        <w:t>身心</w:t>
      </w:r>
      <w:r>
        <w:rPr>
          <w:rFonts w:ascii="Times New Roman" w:hint="eastAsia"/>
        </w:rPr>
        <w:t>狀況及需求評估、個案能力分析、未來服務建議方案、轉銜服務準備事項。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303CC5"/>
    <w:multiLevelType w:val="hybridMultilevel"/>
    <w:tmpl w:val="2CD8A62A"/>
    <w:lvl w:ilvl="0" w:tplc="04090003">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2" w15:restartNumberingAfterBreak="0">
    <w:nsid w:val="140E010C"/>
    <w:multiLevelType w:val="multilevel"/>
    <w:tmpl w:val="171CDE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42240C"/>
    <w:multiLevelType w:val="hybridMultilevel"/>
    <w:tmpl w:val="E3909B82"/>
    <w:lvl w:ilvl="0" w:tplc="6B68F000">
      <w:start w:val="1"/>
      <w:numFmt w:val="decimal"/>
      <w:lvlText w:val="(%1)"/>
      <w:lvlJc w:val="left"/>
      <w:pPr>
        <w:ind w:left="554" w:hanging="360"/>
      </w:pPr>
      <w:rPr>
        <w:rFonts w:ascii="Times New Roman" w:hAnsi="Times New Roman" w:cs="Times New Roman" w:hint="default"/>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abstractNum w:abstractNumId="4"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9532EFC"/>
    <w:multiLevelType w:val="hybridMultilevel"/>
    <w:tmpl w:val="90DCC5C6"/>
    <w:lvl w:ilvl="0" w:tplc="C6122966">
      <w:start w:val="1"/>
      <w:numFmt w:val="taiwaneseCountingThousand"/>
      <w:pStyle w:val="a0"/>
      <w:lvlText w:val="附表%1、"/>
      <w:lvlJc w:val="left"/>
      <w:pPr>
        <w:tabs>
          <w:tab w:val="num" w:pos="2291"/>
        </w:tabs>
        <w:ind w:left="1546" w:hanging="695"/>
      </w:pPr>
      <w:rPr>
        <w:rFonts w:ascii="標楷體" w:eastAsia="標楷體" w:hint="eastAsia"/>
        <w:b/>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6" w15:restartNumberingAfterBreak="0">
    <w:nsid w:val="1C201F1F"/>
    <w:multiLevelType w:val="hybridMultilevel"/>
    <w:tmpl w:val="2D4ADD5E"/>
    <w:lvl w:ilvl="0" w:tplc="9762EF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AF93DB2"/>
    <w:multiLevelType w:val="hybridMultilevel"/>
    <w:tmpl w:val="759C3CFC"/>
    <w:lvl w:ilvl="0" w:tplc="E70AEC38">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B2D1871"/>
    <w:multiLevelType w:val="hybridMultilevel"/>
    <w:tmpl w:val="DE448940"/>
    <w:lvl w:ilvl="0" w:tplc="0409000F">
      <w:start w:val="1"/>
      <w:numFmt w:val="decimal"/>
      <w:lvlText w:val="%1."/>
      <w:lvlJc w:val="left"/>
      <w:pPr>
        <w:ind w:left="334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125EBC"/>
    <w:multiLevelType w:val="hybridMultilevel"/>
    <w:tmpl w:val="42EA6412"/>
    <w:lvl w:ilvl="0" w:tplc="2C28430C">
      <w:start w:val="1"/>
      <w:numFmt w:val="decimal"/>
      <w:lvlText w:val="(%1)"/>
      <w:lvlJc w:val="left"/>
      <w:pPr>
        <w:ind w:left="228" w:hanging="480"/>
      </w:pPr>
    </w:lvl>
    <w:lvl w:ilvl="1" w:tplc="04090019">
      <w:start w:val="1"/>
      <w:numFmt w:val="ideographTraditional"/>
      <w:lvlText w:val="%2、"/>
      <w:lvlJc w:val="left"/>
      <w:pPr>
        <w:ind w:left="708" w:hanging="480"/>
      </w:pPr>
    </w:lvl>
    <w:lvl w:ilvl="2" w:tplc="0409001B">
      <w:start w:val="1"/>
      <w:numFmt w:val="lowerRoman"/>
      <w:lvlText w:val="%3."/>
      <w:lvlJc w:val="right"/>
      <w:pPr>
        <w:ind w:left="1188" w:hanging="480"/>
      </w:pPr>
    </w:lvl>
    <w:lvl w:ilvl="3" w:tplc="0409000F">
      <w:start w:val="1"/>
      <w:numFmt w:val="decimal"/>
      <w:lvlText w:val="%4."/>
      <w:lvlJc w:val="left"/>
      <w:pPr>
        <w:ind w:left="1668" w:hanging="480"/>
      </w:pPr>
    </w:lvl>
    <w:lvl w:ilvl="4" w:tplc="04090019">
      <w:start w:val="1"/>
      <w:numFmt w:val="ideographTraditional"/>
      <w:lvlText w:val="%5、"/>
      <w:lvlJc w:val="left"/>
      <w:pPr>
        <w:ind w:left="2148" w:hanging="480"/>
      </w:pPr>
    </w:lvl>
    <w:lvl w:ilvl="5" w:tplc="0409001B">
      <w:start w:val="1"/>
      <w:numFmt w:val="lowerRoman"/>
      <w:lvlText w:val="%6."/>
      <w:lvlJc w:val="right"/>
      <w:pPr>
        <w:ind w:left="2628" w:hanging="480"/>
      </w:pPr>
    </w:lvl>
    <w:lvl w:ilvl="6" w:tplc="0409000F">
      <w:start w:val="1"/>
      <w:numFmt w:val="decimal"/>
      <w:lvlText w:val="%7."/>
      <w:lvlJc w:val="left"/>
      <w:pPr>
        <w:ind w:left="3108" w:hanging="480"/>
      </w:pPr>
    </w:lvl>
    <w:lvl w:ilvl="7" w:tplc="04090019">
      <w:start w:val="1"/>
      <w:numFmt w:val="ideographTraditional"/>
      <w:lvlText w:val="%8、"/>
      <w:lvlJc w:val="left"/>
      <w:pPr>
        <w:ind w:left="3588" w:hanging="480"/>
      </w:pPr>
    </w:lvl>
    <w:lvl w:ilvl="8" w:tplc="0409001B">
      <w:start w:val="1"/>
      <w:numFmt w:val="lowerRoman"/>
      <w:lvlText w:val="%9."/>
      <w:lvlJc w:val="right"/>
      <w:pPr>
        <w:ind w:left="4068" w:hanging="480"/>
      </w:pPr>
    </w:lvl>
  </w:abstractNum>
  <w:abstractNum w:abstractNumId="10" w15:restartNumberingAfterBreak="0">
    <w:nsid w:val="2E756B22"/>
    <w:multiLevelType w:val="hybridMultilevel"/>
    <w:tmpl w:val="852A094E"/>
    <w:lvl w:ilvl="0" w:tplc="04090003">
      <w:start w:val="1"/>
      <w:numFmt w:val="bullet"/>
      <w:lvlText w:val=""/>
      <w:lvlJc w:val="left"/>
      <w:pPr>
        <w:ind w:left="713" w:hanging="480"/>
      </w:pPr>
      <w:rPr>
        <w:rFonts w:ascii="Wingdings" w:hAnsi="Wingdings" w:hint="default"/>
      </w:rPr>
    </w:lvl>
    <w:lvl w:ilvl="1" w:tplc="04090003" w:tentative="1">
      <w:start w:val="1"/>
      <w:numFmt w:val="bullet"/>
      <w:lvlText w:val=""/>
      <w:lvlJc w:val="left"/>
      <w:pPr>
        <w:ind w:left="1193" w:hanging="480"/>
      </w:pPr>
      <w:rPr>
        <w:rFonts w:ascii="Wingdings" w:hAnsi="Wingdings" w:hint="default"/>
      </w:rPr>
    </w:lvl>
    <w:lvl w:ilvl="2" w:tplc="04090005" w:tentative="1">
      <w:start w:val="1"/>
      <w:numFmt w:val="bullet"/>
      <w:lvlText w:val=""/>
      <w:lvlJc w:val="left"/>
      <w:pPr>
        <w:ind w:left="1673" w:hanging="480"/>
      </w:pPr>
      <w:rPr>
        <w:rFonts w:ascii="Wingdings" w:hAnsi="Wingdings" w:hint="default"/>
      </w:rPr>
    </w:lvl>
    <w:lvl w:ilvl="3" w:tplc="04090001" w:tentative="1">
      <w:start w:val="1"/>
      <w:numFmt w:val="bullet"/>
      <w:lvlText w:val=""/>
      <w:lvlJc w:val="left"/>
      <w:pPr>
        <w:ind w:left="2153" w:hanging="480"/>
      </w:pPr>
      <w:rPr>
        <w:rFonts w:ascii="Wingdings" w:hAnsi="Wingdings" w:hint="default"/>
      </w:rPr>
    </w:lvl>
    <w:lvl w:ilvl="4" w:tplc="04090003" w:tentative="1">
      <w:start w:val="1"/>
      <w:numFmt w:val="bullet"/>
      <w:lvlText w:val=""/>
      <w:lvlJc w:val="left"/>
      <w:pPr>
        <w:ind w:left="2633" w:hanging="480"/>
      </w:pPr>
      <w:rPr>
        <w:rFonts w:ascii="Wingdings" w:hAnsi="Wingdings" w:hint="default"/>
      </w:rPr>
    </w:lvl>
    <w:lvl w:ilvl="5" w:tplc="04090005" w:tentative="1">
      <w:start w:val="1"/>
      <w:numFmt w:val="bullet"/>
      <w:lvlText w:val=""/>
      <w:lvlJc w:val="left"/>
      <w:pPr>
        <w:ind w:left="3113" w:hanging="480"/>
      </w:pPr>
      <w:rPr>
        <w:rFonts w:ascii="Wingdings" w:hAnsi="Wingdings" w:hint="default"/>
      </w:rPr>
    </w:lvl>
    <w:lvl w:ilvl="6" w:tplc="04090001" w:tentative="1">
      <w:start w:val="1"/>
      <w:numFmt w:val="bullet"/>
      <w:lvlText w:val=""/>
      <w:lvlJc w:val="left"/>
      <w:pPr>
        <w:ind w:left="3593" w:hanging="480"/>
      </w:pPr>
      <w:rPr>
        <w:rFonts w:ascii="Wingdings" w:hAnsi="Wingdings" w:hint="default"/>
      </w:rPr>
    </w:lvl>
    <w:lvl w:ilvl="7" w:tplc="04090003" w:tentative="1">
      <w:start w:val="1"/>
      <w:numFmt w:val="bullet"/>
      <w:lvlText w:val=""/>
      <w:lvlJc w:val="left"/>
      <w:pPr>
        <w:ind w:left="4073" w:hanging="480"/>
      </w:pPr>
      <w:rPr>
        <w:rFonts w:ascii="Wingdings" w:hAnsi="Wingdings" w:hint="default"/>
      </w:rPr>
    </w:lvl>
    <w:lvl w:ilvl="8" w:tplc="04090005" w:tentative="1">
      <w:start w:val="1"/>
      <w:numFmt w:val="bullet"/>
      <w:lvlText w:val=""/>
      <w:lvlJc w:val="left"/>
      <w:pPr>
        <w:ind w:left="4553" w:hanging="480"/>
      </w:pPr>
      <w:rPr>
        <w:rFonts w:ascii="Wingdings" w:hAnsi="Wingdings" w:hint="default"/>
      </w:rPr>
    </w:lvl>
  </w:abstractNum>
  <w:abstractNum w:abstractNumId="11" w15:restartNumberingAfterBreak="0">
    <w:nsid w:val="3163638D"/>
    <w:multiLevelType w:val="hybridMultilevel"/>
    <w:tmpl w:val="97F05302"/>
    <w:lvl w:ilvl="0" w:tplc="E2B6FC32">
      <w:start w:val="1"/>
      <w:numFmt w:val="decimal"/>
      <w:lvlText w:val="(%1)"/>
      <w:lvlJc w:val="left"/>
      <w:pPr>
        <w:ind w:left="553" w:hanging="360"/>
      </w:pPr>
      <w:rPr>
        <w:rFonts w:hint="default"/>
      </w:rPr>
    </w:lvl>
    <w:lvl w:ilvl="1" w:tplc="04090019" w:tentative="1">
      <w:start w:val="1"/>
      <w:numFmt w:val="ideographTraditional"/>
      <w:lvlText w:val="%2、"/>
      <w:lvlJc w:val="left"/>
      <w:pPr>
        <w:ind w:left="1153" w:hanging="480"/>
      </w:pPr>
    </w:lvl>
    <w:lvl w:ilvl="2" w:tplc="0409001B" w:tentative="1">
      <w:start w:val="1"/>
      <w:numFmt w:val="lowerRoman"/>
      <w:lvlText w:val="%3."/>
      <w:lvlJc w:val="right"/>
      <w:pPr>
        <w:ind w:left="1633" w:hanging="480"/>
      </w:pPr>
    </w:lvl>
    <w:lvl w:ilvl="3" w:tplc="0409000F" w:tentative="1">
      <w:start w:val="1"/>
      <w:numFmt w:val="decimal"/>
      <w:lvlText w:val="%4."/>
      <w:lvlJc w:val="left"/>
      <w:pPr>
        <w:ind w:left="2113" w:hanging="480"/>
      </w:pPr>
    </w:lvl>
    <w:lvl w:ilvl="4" w:tplc="04090019" w:tentative="1">
      <w:start w:val="1"/>
      <w:numFmt w:val="ideographTraditional"/>
      <w:lvlText w:val="%5、"/>
      <w:lvlJc w:val="left"/>
      <w:pPr>
        <w:ind w:left="2593" w:hanging="480"/>
      </w:pPr>
    </w:lvl>
    <w:lvl w:ilvl="5" w:tplc="0409001B" w:tentative="1">
      <w:start w:val="1"/>
      <w:numFmt w:val="lowerRoman"/>
      <w:lvlText w:val="%6."/>
      <w:lvlJc w:val="right"/>
      <w:pPr>
        <w:ind w:left="3073" w:hanging="480"/>
      </w:pPr>
    </w:lvl>
    <w:lvl w:ilvl="6" w:tplc="0409000F" w:tentative="1">
      <w:start w:val="1"/>
      <w:numFmt w:val="decimal"/>
      <w:lvlText w:val="%7."/>
      <w:lvlJc w:val="left"/>
      <w:pPr>
        <w:ind w:left="3553" w:hanging="480"/>
      </w:pPr>
    </w:lvl>
    <w:lvl w:ilvl="7" w:tplc="04090019" w:tentative="1">
      <w:start w:val="1"/>
      <w:numFmt w:val="ideographTraditional"/>
      <w:lvlText w:val="%8、"/>
      <w:lvlJc w:val="left"/>
      <w:pPr>
        <w:ind w:left="4033" w:hanging="480"/>
      </w:pPr>
    </w:lvl>
    <w:lvl w:ilvl="8" w:tplc="0409001B" w:tentative="1">
      <w:start w:val="1"/>
      <w:numFmt w:val="lowerRoman"/>
      <w:lvlText w:val="%9."/>
      <w:lvlJc w:val="right"/>
      <w:pPr>
        <w:ind w:left="4513" w:hanging="480"/>
      </w:pPr>
    </w:lvl>
  </w:abstractNum>
  <w:abstractNum w:abstractNumId="12"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3" w15:restartNumberingAfterBreak="0">
    <w:nsid w:val="3BDD52C7"/>
    <w:multiLevelType w:val="hybridMultilevel"/>
    <w:tmpl w:val="E25ED144"/>
    <w:lvl w:ilvl="0" w:tplc="B0E8340C">
      <w:start w:val="1"/>
      <w:numFmt w:val="decimal"/>
      <w:pStyle w:val="a1"/>
      <w:lvlText w:val="表%1、"/>
      <w:lvlJc w:val="left"/>
      <w:pPr>
        <w:ind w:left="9269" w:hanging="480"/>
      </w:pPr>
      <w:rPr>
        <w:rFonts w:ascii="Times New Roman" w:hAnsi="Times New Roman" w:cs="Times New Roman" w:hint="default"/>
        <w:b/>
        <w:sz w:val="28"/>
        <w:szCs w:val="28"/>
      </w:rPr>
    </w:lvl>
    <w:lvl w:ilvl="1" w:tplc="04090019">
      <w:start w:val="1"/>
      <w:numFmt w:val="ideographTraditional"/>
      <w:lvlText w:val="%2、"/>
      <w:lvlJc w:val="left"/>
      <w:pPr>
        <w:ind w:left="-1735" w:hanging="480"/>
      </w:pPr>
    </w:lvl>
    <w:lvl w:ilvl="2" w:tplc="0409001B">
      <w:start w:val="1"/>
      <w:numFmt w:val="lowerRoman"/>
      <w:lvlText w:val="%3."/>
      <w:lvlJc w:val="right"/>
      <w:pPr>
        <w:ind w:left="-1255" w:hanging="480"/>
      </w:pPr>
    </w:lvl>
    <w:lvl w:ilvl="3" w:tplc="0409000F">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4" w15:restartNumberingAfterBreak="0">
    <w:nsid w:val="3CFE143F"/>
    <w:multiLevelType w:val="hybridMultilevel"/>
    <w:tmpl w:val="7B56002E"/>
    <w:lvl w:ilvl="0" w:tplc="3E42FCFA">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700EDF"/>
    <w:multiLevelType w:val="hybridMultilevel"/>
    <w:tmpl w:val="6C6AA154"/>
    <w:lvl w:ilvl="0" w:tplc="04090003">
      <w:start w:val="1"/>
      <w:numFmt w:val="bullet"/>
      <w:lvlText w:val=""/>
      <w:lvlJc w:val="left"/>
      <w:pPr>
        <w:ind w:left="943" w:hanging="480"/>
      </w:pPr>
      <w:rPr>
        <w:rFonts w:ascii="Wingdings" w:hAnsi="Wingdings" w:hint="default"/>
      </w:rPr>
    </w:lvl>
    <w:lvl w:ilvl="1" w:tplc="04090003" w:tentative="1">
      <w:start w:val="1"/>
      <w:numFmt w:val="bullet"/>
      <w:lvlText w:val=""/>
      <w:lvlJc w:val="left"/>
      <w:pPr>
        <w:ind w:left="1423" w:hanging="480"/>
      </w:pPr>
      <w:rPr>
        <w:rFonts w:ascii="Wingdings" w:hAnsi="Wingdings" w:hint="default"/>
      </w:rPr>
    </w:lvl>
    <w:lvl w:ilvl="2" w:tplc="04090005" w:tentative="1">
      <w:start w:val="1"/>
      <w:numFmt w:val="bullet"/>
      <w:lvlText w:val=""/>
      <w:lvlJc w:val="left"/>
      <w:pPr>
        <w:ind w:left="1903" w:hanging="480"/>
      </w:pPr>
      <w:rPr>
        <w:rFonts w:ascii="Wingdings" w:hAnsi="Wingdings" w:hint="default"/>
      </w:rPr>
    </w:lvl>
    <w:lvl w:ilvl="3" w:tplc="04090001" w:tentative="1">
      <w:start w:val="1"/>
      <w:numFmt w:val="bullet"/>
      <w:lvlText w:val=""/>
      <w:lvlJc w:val="left"/>
      <w:pPr>
        <w:ind w:left="2383" w:hanging="480"/>
      </w:pPr>
      <w:rPr>
        <w:rFonts w:ascii="Wingdings" w:hAnsi="Wingdings" w:hint="default"/>
      </w:rPr>
    </w:lvl>
    <w:lvl w:ilvl="4" w:tplc="04090003" w:tentative="1">
      <w:start w:val="1"/>
      <w:numFmt w:val="bullet"/>
      <w:lvlText w:val=""/>
      <w:lvlJc w:val="left"/>
      <w:pPr>
        <w:ind w:left="2863" w:hanging="480"/>
      </w:pPr>
      <w:rPr>
        <w:rFonts w:ascii="Wingdings" w:hAnsi="Wingdings" w:hint="default"/>
      </w:rPr>
    </w:lvl>
    <w:lvl w:ilvl="5" w:tplc="04090005" w:tentative="1">
      <w:start w:val="1"/>
      <w:numFmt w:val="bullet"/>
      <w:lvlText w:val=""/>
      <w:lvlJc w:val="left"/>
      <w:pPr>
        <w:ind w:left="3343" w:hanging="480"/>
      </w:pPr>
      <w:rPr>
        <w:rFonts w:ascii="Wingdings" w:hAnsi="Wingdings" w:hint="default"/>
      </w:rPr>
    </w:lvl>
    <w:lvl w:ilvl="6" w:tplc="04090001" w:tentative="1">
      <w:start w:val="1"/>
      <w:numFmt w:val="bullet"/>
      <w:lvlText w:val=""/>
      <w:lvlJc w:val="left"/>
      <w:pPr>
        <w:ind w:left="3823" w:hanging="480"/>
      </w:pPr>
      <w:rPr>
        <w:rFonts w:ascii="Wingdings" w:hAnsi="Wingdings" w:hint="default"/>
      </w:rPr>
    </w:lvl>
    <w:lvl w:ilvl="7" w:tplc="04090003" w:tentative="1">
      <w:start w:val="1"/>
      <w:numFmt w:val="bullet"/>
      <w:lvlText w:val=""/>
      <w:lvlJc w:val="left"/>
      <w:pPr>
        <w:ind w:left="4303" w:hanging="480"/>
      </w:pPr>
      <w:rPr>
        <w:rFonts w:ascii="Wingdings" w:hAnsi="Wingdings" w:hint="default"/>
      </w:rPr>
    </w:lvl>
    <w:lvl w:ilvl="8" w:tplc="04090005" w:tentative="1">
      <w:start w:val="1"/>
      <w:numFmt w:val="bullet"/>
      <w:lvlText w:val=""/>
      <w:lvlJc w:val="left"/>
      <w:pPr>
        <w:ind w:left="4783" w:hanging="480"/>
      </w:pPr>
      <w:rPr>
        <w:rFonts w:ascii="Wingdings" w:hAnsi="Wingdings" w:hint="default"/>
      </w:rPr>
    </w:lvl>
  </w:abstractNum>
  <w:abstractNum w:abstractNumId="1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327EEF"/>
    <w:multiLevelType w:val="hybridMultilevel"/>
    <w:tmpl w:val="FC641B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4A93C4E"/>
    <w:multiLevelType w:val="hybridMultilevel"/>
    <w:tmpl w:val="8DE4CE82"/>
    <w:lvl w:ilvl="0" w:tplc="E07446A4">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EA7A1F"/>
    <w:multiLevelType w:val="hybridMultilevel"/>
    <w:tmpl w:val="5768C634"/>
    <w:lvl w:ilvl="0" w:tplc="39A24A1C">
      <w:start w:val="1"/>
      <w:numFmt w:val="decimal"/>
      <w:lvlText w:val="%1."/>
      <w:lvlJc w:val="left"/>
      <w:pPr>
        <w:ind w:left="480"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0A2292"/>
    <w:multiLevelType w:val="multilevel"/>
    <w:tmpl w:val="C30E9D44"/>
    <w:styleLink w:val="List23"/>
    <w:lvl w:ilvl="0">
      <w:start w:val="1"/>
      <w:numFmt w:val="lowerLetter"/>
      <w:lvlText w:val="%1)"/>
      <w:lvlJc w:val="left"/>
      <w:pPr>
        <w:tabs>
          <w:tab w:val="num" w:pos="720"/>
        </w:tabs>
        <w:ind w:left="720" w:hanging="360"/>
      </w:pPr>
      <w:rPr>
        <w:rFonts w:ascii="Times" w:eastAsia="Times" w:hAnsi="Times" w:cs="Times"/>
        <w:b/>
        <w:bCs/>
        <w:position w:val="0"/>
        <w:sz w:val="24"/>
        <w:szCs w:val="24"/>
      </w:rPr>
    </w:lvl>
    <w:lvl w:ilvl="1">
      <w:start w:val="1"/>
      <w:numFmt w:val="lowerLetter"/>
      <w:lvlText w:val="%2."/>
      <w:lvlJc w:val="left"/>
      <w:pPr>
        <w:tabs>
          <w:tab w:val="num" w:pos="1440"/>
        </w:tabs>
        <w:ind w:left="1440" w:hanging="360"/>
      </w:pPr>
      <w:rPr>
        <w:rFonts w:ascii="Century" w:eastAsia="Century" w:hAnsi="Century" w:cs="Century"/>
        <w:b/>
        <w:bCs/>
        <w:position w:val="0"/>
        <w:sz w:val="24"/>
        <w:szCs w:val="24"/>
      </w:rPr>
    </w:lvl>
    <w:lvl w:ilvl="2">
      <w:start w:val="1"/>
      <w:numFmt w:val="lowerRoman"/>
      <w:lvlText w:val="%3."/>
      <w:lvlJc w:val="left"/>
      <w:pPr>
        <w:tabs>
          <w:tab w:val="num" w:pos="2160"/>
        </w:tabs>
        <w:ind w:left="2160" w:hanging="296"/>
      </w:pPr>
      <w:rPr>
        <w:rFonts w:ascii="Century" w:eastAsia="Century" w:hAnsi="Century" w:cs="Century"/>
        <w:b/>
        <w:bCs/>
        <w:position w:val="0"/>
        <w:sz w:val="24"/>
        <w:szCs w:val="24"/>
      </w:rPr>
    </w:lvl>
    <w:lvl w:ilvl="3">
      <w:start w:val="1"/>
      <w:numFmt w:val="decimal"/>
      <w:lvlText w:val="%4."/>
      <w:lvlJc w:val="left"/>
      <w:pPr>
        <w:tabs>
          <w:tab w:val="num" w:pos="2880"/>
        </w:tabs>
        <w:ind w:left="2880" w:hanging="360"/>
      </w:pPr>
      <w:rPr>
        <w:rFonts w:ascii="Century" w:eastAsia="Century" w:hAnsi="Century" w:cs="Century"/>
        <w:b/>
        <w:bCs/>
        <w:position w:val="0"/>
        <w:sz w:val="24"/>
        <w:szCs w:val="24"/>
      </w:rPr>
    </w:lvl>
    <w:lvl w:ilvl="4">
      <w:start w:val="1"/>
      <w:numFmt w:val="lowerLetter"/>
      <w:lvlText w:val="%5."/>
      <w:lvlJc w:val="left"/>
      <w:pPr>
        <w:tabs>
          <w:tab w:val="num" w:pos="3600"/>
        </w:tabs>
        <w:ind w:left="3600" w:hanging="360"/>
      </w:pPr>
      <w:rPr>
        <w:rFonts w:ascii="Century" w:eastAsia="Century" w:hAnsi="Century" w:cs="Century"/>
        <w:b/>
        <w:bCs/>
        <w:position w:val="0"/>
        <w:sz w:val="24"/>
        <w:szCs w:val="24"/>
      </w:rPr>
    </w:lvl>
    <w:lvl w:ilvl="5">
      <w:start w:val="1"/>
      <w:numFmt w:val="lowerRoman"/>
      <w:lvlText w:val="%6."/>
      <w:lvlJc w:val="left"/>
      <w:pPr>
        <w:tabs>
          <w:tab w:val="num" w:pos="4320"/>
        </w:tabs>
        <w:ind w:left="4320" w:hanging="296"/>
      </w:pPr>
      <w:rPr>
        <w:rFonts w:ascii="Century" w:eastAsia="Century" w:hAnsi="Century" w:cs="Century"/>
        <w:b/>
        <w:bCs/>
        <w:position w:val="0"/>
        <w:sz w:val="24"/>
        <w:szCs w:val="24"/>
      </w:rPr>
    </w:lvl>
    <w:lvl w:ilvl="6">
      <w:start w:val="1"/>
      <w:numFmt w:val="decimal"/>
      <w:lvlText w:val="%7."/>
      <w:lvlJc w:val="left"/>
      <w:pPr>
        <w:tabs>
          <w:tab w:val="num" w:pos="5040"/>
        </w:tabs>
        <w:ind w:left="5040" w:hanging="360"/>
      </w:pPr>
      <w:rPr>
        <w:rFonts w:ascii="Century" w:eastAsia="Century" w:hAnsi="Century" w:cs="Century"/>
        <w:b/>
        <w:bCs/>
        <w:position w:val="0"/>
        <w:sz w:val="24"/>
        <w:szCs w:val="24"/>
      </w:rPr>
    </w:lvl>
    <w:lvl w:ilvl="7">
      <w:start w:val="1"/>
      <w:numFmt w:val="lowerLetter"/>
      <w:lvlText w:val="%8."/>
      <w:lvlJc w:val="left"/>
      <w:pPr>
        <w:tabs>
          <w:tab w:val="num" w:pos="5760"/>
        </w:tabs>
        <w:ind w:left="5760" w:hanging="360"/>
      </w:pPr>
      <w:rPr>
        <w:rFonts w:ascii="Century" w:eastAsia="Century" w:hAnsi="Century" w:cs="Century"/>
        <w:b/>
        <w:bCs/>
        <w:position w:val="0"/>
        <w:sz w:val="24"/>
        <w:szCs w:val="24"/>
      </w:rPr>
    </w:lvl>
    <w:lvl w:ilvl="8">
      <w:start w:val="1"/>
      <w:numFmt w:val="lowerRoman"/>
      <w:lvlText w:val="%9."/>
      <w:lvlJc w:val="left"/>
      <w:pPr>
        <w:tabs>
          <w:tab w:val="num" w:pos="6480"/>
        </w:tabs>
        <w:ind w:left="6480" w:hanging="296"/>
      </w:pPr>
      <w:rPr>
        <w:rFonts w:ascii="Century" w:eastAsia="Century" w:hAnsi="Century" w:cs="Century"/>
        <w:b/>
        <w:bCs/>
        <w:position w:val="0"/>
        <w:sz w:val="24"/>
        <w:szCs w:val="24"/>
      </w:rPr>
    </w:lvl>
  </w:abstractNum>
  <w:abstractNum w:abstractNumId="21" w15:restartNumberingAfterBreak="0">
    <w:nsid w:val="46335BD1"/>
    <w:multiLevelType w:val="hybridMultilevel"/>
    <w:tmpl w:val="4B3A56BA"/>
    <w:lvl w:ilvl="0" w:tplc="A12CAB4C">
      <w:start w:val="1"/>
      <w:numFmt w:val="decimal"/>
      <w:lvlText w:val="%1."/>
      <w:lvlJc w:val="left"/>
      <w:pPr>
        <w:ind w:left="746" w:hanging="480"/>
      </w:pPr>
      <w:rPr>
        <w:rFonts w:hint="eastAsia"/>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22" w15:restartNumberingAfterBreak="0">
    <w:nsid w:val="485B115A"/>
    <w:multiLevelType w:val="hybridMultilevel"/>
    <w:tmpl w:val="B82016C4"/>
    <w:lvl w:ilvl="0" w:tplc="04090003">
      <w:start w:val="1"/>
      <w:numFmt w:val="bullet"/>
      <w:lvlText w:val=""/>
      <w:lvlJc w:val="left"/>
      <w:pPr>
        <w:ind w:left="412" w:hanging="480"/>
      </w:pPr>
      <w:rPr>
        <w:rFonts w:ascii="Wingdings" w:hAnsi="Wingdings" w:hint="default"/>
      </w:rPr>
    </w:lvl>
    <w:lvl w:ilvl="1" w:tplc="04090003" w:tentative="1">
      <w:start w:val="1"/>
      <w:numFmt w:val="bullet"/>
      <w:lvlText w:val=""/>
      <w:lvlJc w:val="left"/>
      <w:pPr>
        <w:ind w:left="892" w:hanging="480"/>
      </w:pPr>
      <w:rPr>
        <w:rFonts w:ascii="Wingdings" w:hAnsi="Wingdings" w:hint="default"/>
      </w:rPr>
    </w:lvl>
    <w:lvl w:ilvl="2" w:tplc="04090005" w:tentative="1">
      <w:start w:val="1"/>
      <w:numFmt w:val="bullet"/>
      <w:lvlText w:val=""/>
      <w:lvlJc w:val="left"/>
      <w:pPr>
        <w:ind w:left="1372" w:hanging="480"/>
      </w:pPr>
      <w:rPr>
        <w:rFonts w:ascii="Wingdings" w:hAnsi="Wingdings" w:hint="default"/>
      </w:rPr>
    </w:lvl>
    <w:lvl w:ilvl="3" w:tplc="04090001" w:tentative="1">
      <w:start w:val="1"/>
      <w:numFmt w:val="bullet"/>
      <w:lvlText w:val=""/>
      <w:lvlJc w:val="left"/>
      <w:pPr>
        <w:ind w:left="1852" w:hanging="480"/>
      </w:pPr>
      <w:rPr>
        <w:rFonts w:ascii="Wingdings" w:hAnsi="Wingdings" w:hint="default"/>
      </w:rPr>
    </w:lvl>
    <w:lvl w:ilvl="4" w:tplc="04090003" w:tentative="1">
      <w:start w:val="1"/>
      <w:numFmt w:val="bullet"/>
      <w:lvlText w:val=""/>
      <w:lvlJc w:val="left"/>
      <w:pPr>
        <w:ind w:left="2332" w:hanging="480"/>
      </w:pPr>
      <w:rPr>
        <w:rFonts w:ascii="Wingdings" w:hAnsi="Wingdings" w:hint="default"/>
      </w:rPr>
    </w:lvl>
    <w:lvl w:ilvl="5" w:tplc="04090005" w:tentative="1">
      <w:start w:val="1"/>
      <w:numFmt w:val="bullet"/>
      <w:lvlText w:val=""/>
      <w:lvlJc w:val="left"/>
      <w:pPr>
        <w:ind w:left="2812" w:hanging="480"/>
      </w:pPr>
      <w:rPr>
        <w:rFonts w:ascii="Wingdings" w:hAnsi="Wingdings" w:hint="default"/>
      </w:rPr>
    </w:lvl>
    <w:lvl w:ilvl="6" w:tplc="04090001" w:tentative="1">
      <w:start w:val="1"/>
      <w:numFmt w:val="bullet"/>
      <w:lvlText w:val=""/>
      <w:lvlJc w:val="left"/>
      <w:pPr>
        <w:ind w:left="3292" w:hanging="480"/>
      </w:pPr>
      <w:rPr>
        <w:rFonts w:ascii="Wingdings" w:hAnsi="Wingdings" w:hint="default"/>
      </w:rPr>
    </w:lvl>
    <w:lvl w:ilvl="7" w:tplc="04090003" w:tentative="1">
      <w:start w:val="1"/>
      <w:numFmt w:val="bullet"/>
      <w:lvlText w:val=""/>
      <w:lvlJc w:val="left"/>
      <w:pPr>
        <w:ind w:left="3772" w:hanging="480"/>
      </w:pPr>
      <w:rPr>
        <w:rFonts w:ascii="Wingdings" w:hAnsi="Wingdings" w:hint="default"/>
      </w:rPr>
    </w:lvl>
    <w:lvl w:ilvl="8" w:tplc="04090005" w:tentative="1">
      <w:start w:val="1"/>
      <w:numFmt w:val="bullet"/>
      <w:lvlText w:val=""/>
      <w:lvlJc w:val="left"/>
      <w:pPr>
        <w:ind w:left="4252" w:hanging="480"/>
      </w:pPr>
      <w:rPr>
        <w:rFonts w:ascii="Wingdings" w:hAnsi="Wingdings" w:hint="default"/>
      </w:rPr>
    </w:lvl>
  </w:abstractNum>
  <w:abstractNum w:abstractNumId="23" w15:restartNumberingAfterBreak="0">
    <w:nsid w:val="495D4427"/>
    <w:multiLevelType w:val="hybridMultilevel"/>
    <w:tmpl w:val="9B6018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A5F5684"/>
    <w:multiLevelType w:val="hybridMultilevel"/>
    <w:tmpl w:val="E23EE4DA"/>
    <w:lvl w:ilvl="0" w:tplc="BABE9030">
      <w:start w:val="1"/>
      <w:numFmt w:val="decimal"/>
      <w:pStyle w:val="a4"/>
      <w:lvlText w:val="表%1　"/>
      <w:lvlJc w:val="left"/>
      <w:pPr>
        <w:ind w:left="480" w:hanging="480"/>
      </w:pPr>
      <w:rPr>
        <w:rFonts w:ascii="Times New Roman" w:eastAsia="標楷體" w:hAnsi="Times New Roman" w:cs="Times New Roman" w:hint="default"/>
        <w:b/>
        <w:i w:val="0"/>
        <w:color w:val="000000" w:themeColor="text1"/>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D1C65CD"/>
    <w:multiLevelType w:val="hybridMultilevel"/>
    <w:tmpl w:val="60CAA3D0"/>
    <w:lvl w:ilvl="0" w:tplc="04090003">
      <w:start w:val="1"/>
      <w:numFmt w:val="bullet"/>
      <w:lvlText w:val=""/>
      <w:lvlJc w:val="left"/>
      <w:pPr>
        <w:ind w:left="690" w:hanging="480"/>
      </w:pPr>
      <w:rPr>
        <w:rFonts w:ascii="Wingdings" w:hAnsi="Wingdings" w:hint="default"/>
      </w:rPr>
    </w:lvl>
    <w:lvl w:ilvl="1" w:tplc="04090003" w:tentative="1">
      <w:start w:val="1"/>
      <w:numFmt w:val="bullet"/>
      <w:lvlText w:val=""/>
      <w:lvlJc w:val="left"/>
      <w:pPr>
        <w:ind w:left="1170" w:hanging="480"/>
      </w:pPr>
      <w:rPr>
        <w:rFonts w:ascii="Wingdings" w:hAnsi="Wingdings" w:hint="default"/>
      </w:rPr>
    </w:lvl>
    <w:lvl w:ilvl="2" w:tplc="04090005"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3" w:tentative="1">
      <w:start w:val="1"/>
      <w:numFmt w:val="bullet"/>
      <w:lvlText w:val=""/>
      <w:lvlJc w:val="left"/>
      <w:pPr>
        <w:ind w:left="2610" w:hanging="480"/>
      </w:pPr>
      <w:rPr>
        <w:rFonts w:ascii="Wingdings" w:hAnsi="Wingdings" w:hint="default"/>
      </w:rPr>
    </w:lvl>
    <w:lvl w:ilvl="5" w:tplc="04090005"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3" w:tentative="1">
      <w:start w:val="1"/>
      <w:numFmt w:val="bullet"/>
      <w:lvlText w:val=""/>
      <w:lvlJc w:val="left"/>
      <w:pPr>
        <w:ind w:left="4050" w:hanging="480"/>
      </w:pPr>
      <w:rPr>
        <w:rFonts w:ascii="Wingdings" w:hAnsi="Wingdings" w:hint="default"/>
      </w:rPr>
    </w:lvl>
    <w:lvl w:ilvl="8" w:tplc="04090005" w:tentative="1">
      <w:start w:val="1"/>
      <w:numFmt w:val="bullet"/>
      <w:lvlText w:val=""/>
      <w:lvlJc w:val="left"/>
      <w:pPr>
        <w:ind w:left="4530" w:hanging="480"/>
      </w:pPr>
      <w:rPr>
        <w:rFonts w:ascii="Wingdings" w:hAnsi="Wingdings" w:hint="default"/>
      </w:rPr>
    </w:lvl>
  </w:abstractNum>
  <w:abstractNum w:abstractNumId="2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4C03F6"/>
    <w:multiLevelType w:val="hybridMultilevel"/>
    <w:tmpl w:val="2A0E9F74"/>
    <w:lvl w:ilvl="0" w:tplc="A12CAB4C">
      <w:start w:val="1"/>
      <w:numFmt w:val="decimal"/>
      <w:lvlText w:val="%1."/>
      <w:lvlJc w:val="left"/>
      <w:pPr>
        <w:ind w:left="1901" w:hanging="480"/>
      </w:pPr>
      <w:rPr>
        <w:rFonts w:hint="eastAsia"/>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2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007578"/>
    <w:multiLevelType w:val="hybridMultilevel"/>
    <w:tmpl w:val="B7305748"/>
    <w:lvl w:ilvl="0" w:tplc="04090003">
      <w:start w:val="1"/>
      <w:numFmt w:val="bullet"/>
      <w:lvlText w:val=""/>
      <w:lvlJc w:val="left"/>
      <w:pPr>
        <w:ind w:left="443" w:hanging="480"/>
      </w:pPr>
      <w:rPr>
        <w:rFonts w:ascii="Wingdings" w:hAnsi="Wingdings" w:hint="default"/>
      </w:rPr>
    </w:lvl>
    <w:lvl w:ilvl="1" w:tplc="04090003" w:tentative="1">
      <w:start w:val="1"/>
      <w:numFmt w:val="bullet"/>
      <w:lvlText w:val=""/>
      <w:lvlJc w:val="left"/>
      <w:pPr>
        <w:ind w:left="923" w:hanging="480"/>
      </w:pPr>
      <w:rPr>
        <w:rFonts w:ascii="Wingdings" w:hAnsi="Wingdings" w:hint="default"/>
      </w:rPr>
    </w:lvl>
    <w:lvl w:ilvl="2" w:tplc="04090005" w:tentative="1">
      <w:start w:val="1"/>
      <w:numFmt w:val="bullet"/>
      <w:lvlText w:val=""/>
      <w:lvlJc w:val="left"/>
      <w:pPr>
        <w:ind w:left="1403" w:hanging="480"/>
      </w:pPr>
      <w:rPr>
        <w:rFonts w:ascii="Wingdings" w:hAnsi="Wingdings" w:hint="default"/>
      </w:rPr>
    </w:lvl>
    <w:lvl w:ilvl="3" w:tplc="04090001" w:tentative="1">
      <w:start w:val="1"/>
      <w:numFmt w:val="bullet"/>
      <w:lvlText w:val=""/>
      <w:lvlJc w:val="left"/>
      <w:pPr>
        <w:ind w:left="1883" w:hanging="480"/>
      </w:pPr>
      <w:rPr>
        <w:rFonts w:ascii="Wingdings" w:hAnsi="Wingdings" w:hint="default"/>
      </w:rPr>
    </w:lvl>
    <w:lvl w:ilvl="4" w:tplc="04090003" w:tentative="1">
      <w:start w:val="1"/>
      <w:numFmt w:val="bullet"/>
      <w:lvlText w:val=""/>
      <w:lvlJc w:val="left"/>
      <w:pPr>
        <w:ind w:left="2363" w:hanging="480"/>
      </w:pPr>
      <w:rPr>
        <w:rFonts w:ascii="Wingdings" w:hAnsi="Wingdings" w:hint="default"/>
      </w:rPr>
    </w:lvl>
    <w:lvl w:ilvl="5" w:tplc="04090005" w:tentative="1">
      <w:start w:val="1"/>
      <w:numFmt w:val="bullet"/>
      <w:lvlText w:val=""/>
      <w:lvlJc w:val="left"/>
      <w:pPr>
        <w:ind w:left="2843" w:hanging="480"/>
      </w:pPr>
      <w:rPr>
        <w:rFonts w:ascii="Wingdings" w:hAnsi="Wingdings" w:hint="default"/>
      </w:rPr>
    </w:lvl>
    <w:lvl w:ilvl="6" w:tplc="04090001" w:tentative="1">
      <w:start w:val="1"/>
      <w:numFmt w:val="bullet"/>
      <w:lvlText w:val=""/>
      <w:lvlJc w:val="left"/>
      <w:pPr>
        <w:ind w:left="3323" w:hanging="480"/>
      </w:pPr>
      <w:rPr>
        <w:rFonts w:ascii="Wingdings" w:hAnsi="Wingdings" w:hint="default"/>
      </w:rPr>
    </w:lvl>
    <w:lvl w:ilvl="7" w:tplc="04090003" w:tentative="1">
      <w:start w:val="1"/>
      <w:numFmt w:val="bullet"/>
      <w:lvlText w:val=""/>
      <w:lvlJc w:val="left"/>
      <w:pPr>
        <w:ind w:left="3803" w:hanging="480"/>
      </w:pPr>
      <w:rPr>
        <w:rFonts w:ascii="Wingdings" w:hAnsi="Wingdings" w:hint="default"/>
      </w:rPr>
    </w:lvl>
    <w:lvl w:ilvl="8" w:tplc="04090005" w:tentative="1">
      <w:start w:val="1"/>
      <w:numFmt w:val="bullet"/>
      <w:lvlText w:val=""/>
      <w:lvlJc w:val="left"/>
      <w:pPr>
        <w:ind w:left="4283" w:hanging="480"/>
      </w:pPr>
      <w:rPr>
        <w:rFonts w:ascii="Wingdings" w:hAnsi="Wingdings" w:hint="default"/>
      </w:rPr>
    </w:lvl>
  </w:abstractNum>
  <w:abstractNum w:abstractNumId="30" w15:restartNumberingAfterBreak="0">
    <w:nsid w:val="5DD62053"/>
    <w:multiLevelType w:val="multilevel"/>
    <w:tmpl w:val="938C0926"/>
    <w:styleLink w:val="List22"/>
    <w:lvl w:ilvl="0">
      <w:start w:val="1"/>
      <w:numFmt w:val="lowerLetter"/>
      <w:lvlText w:val="%1)"/>
      <w:lvlJc w:val="left"/>
      <w:pPr>
        <w:tabs>
          <w:tab w:val="num" w:pos="720"/>
        </w:tabs>
        <w:ind w:left="720" w:hanging="360"/>
      </w:pPr>
      <w:rPr>
        <w:rFonts w:ascii="Century" w:eastAsia="Century" w:hAnsi="Century" w:cs="Century"/>
        <w:position w:val="0"/>
        <w:sz w:val="24"/>
        <w:szCs w:val="24"/>
      </w:rPr>
    </w:lvl>
    <w:lvl w:ilvl="1">
      <w:start w:val="1"/>
      <w:numFmt w:val="lowerLetter"/>
      <w:lvlText w:val="%2."/>
      <w:lvlJc w:val="left"/>
      <w:pPr>
        <w:tabs>
          <w:tab w:val="num" w:pos="1440"/>
        </w:tabs>
        <w:ind w:left="1440" w:hanging="360"/>
      </w:pPr>
      <w:rPr>
        <w:rFonts w:ascii="Century" w:eastAsia="Century" w:hAnsi="Century" w:cs="Century"/>
        <w:position w:val="0"/>
        <w:sz w:val="24"/>
        <w:szCs w:val="24"/>
      </w:rPr>
    </w:lvl>
    <w:lvl w:ilvl="2">
      <w:start w:val="1"/>
      <w:numFmt w:val="lowerRoman"/>
      <w:lvlText w:val="%3."/>
      <w:lvlJc w:val="left"/>
      <w:pPr>
        <w:tabs>
          <w:tab w:val="num" w:pos="2160"/>
        </w:tabs>
        <w:ind w:left="2160" w:hanging="296"/>
      </w:pPr>
      <w:rPr>
        <w:rFonts w:ascii="Century" w:eastAsia="Century" w:hAnsi="Century" w:cs="Century"/>
        <w:position w:val="0"/>
        <w:sz w:val="24"/>
        <w:szCs w:val="24"/>
      </w:rPr>
    </w:lvl>
    <w:lvl w:ilvl="3">
      <w:start w:val="1"/>
      <w:numFmt w:val="decimal"/>
      <w:lvlText w:val="%4."/>
      <w:lvlJc w:val="left"/>
      <w:pPr>
        <w:tabs>
          <w:tab w:val="num" w:pos="2880"/>
        </w:tabs>
        <w:ind w:left="2880" w:hanging="360"/>
      </w:pPr>
      <w:rPr>
        <w:rFonts w:ascii="Century" w:eastAsia="Century" w:hAnsi="Century" w:cs="Century"/>
        <w:position w:val="0"/>
        <w:sz w:val="24"/>
        <w:szCs w:val="24"/>
      </w:rPr>
    </w:lvl>
    <w:lvl w:ilvl="4">
      <w:start w:val="1"/>
      <w:numFmt w:val="lowerLetter"/>
      <w:lvlText w:val="%5."/>
      <w:lvlJc w:val="left"/>
      <w:pPr>
        <w:tabs>
          <w:tab w:val="num" w:pos="3600"/>
        </w:tabs>
        <w:ind w:left="3600" w:hanging="360"/>
      </w:pPr>
      <w:rPr>
        <w:rFonts w:ascii="Century" w:eastAsia="Century" w:hAnsi="Century" w:cs="Century"/>
        <w:position w:val="0"/>
        <w:sz w:val="24"/>
        <w:szCs w:val="24"/>
      </w:rPr>
    </w:lvl>
    <w:lvl w:ilvl="5">
      <w:start w:val="1"/>
      <w:numFmt w:val="lowerRoman"/>
      <w:lvlText w:val="%6."/>
      <w:lvlJc w:val="left"/>
      <w:pPr>
        <w:tabs>
          <w:tab w:val="num" w:pos="4320"/>
        </w:tabs>
        <w:ind w:left="4320" w:hanging="296"/>
      </w:pPr>
      <w:rPr>
        <w:rFonts w:ascii="Century" w:eastAsia="Century" w:hAnsi="Century" w:cs="Century"/>
        <w:position w:val="0"/>
        <w:sz w:val="24"/>
        <w:szCs w:val="24"/>
      </w:rPr>
    </w:lvl>
    <w:lvl w:ilvl="6">
      <w:start w:val="1"/>
      <w:numFmt w:val="decimal"/>
      <w:lvlText w:val="%7."/>
      <w:lvlJc w:val="left"/>
      <w:pPr>
        <w:tabs>
          <w:tab w:val="num" w:pos="5040"/>
        </w:tabs>
        <w:ind w:left="5040" w:hanging="360"/>
      </w:pPr>
      <w:rPr>
        <w:rFonts w:ascii="Century" w:eastAsia="Century" w:hAnsi="Century" w:cs="Century"/>
        <w:position w:val="0"/>
        <w:sz w:val="24"/>
        <w:szCs w:val="24"/>
      </w:rPr>
    </w:lvl>
    <w:lvl w:ilvl="7">
      <w:start w:val="1"/>
      <w:numFmt w:val="lowerLetter"/>
      <w:lvlText w:val="%8."/>
      <w:lvlJc w:val="left"/>
      <w:pPr>
        <w:tabs>
          <w:tab w:val="num" w:pos="5760"/>
        </w:tabs>
        <w:ind w:left="5760" w:hanging="360"/>
      </w:pPr>
      <w:rPr>
        <w:rFonts w:ascii="Century" w:eastAsia="Century" w:hAnsi="Century" w:cs="Century"/>
        <w:position w:val="0"/>
        <w:sz w:val="24"/>
        <w:szCs w:val="24"/>
      </w:rPr>
    </w:lvl>
    <w:lvl w:ilvl="8">
      <w:start w:val="1"/>
      <w:numFmt w:val="lowerRoman"/>
      <w:lvlText w:val="%9."/>
      <w:lvlJc w:val="left"/>
      <w:pPr>
        <w:tabs>
          <w:tab w:val="num" w:pos="6480"/>
        </w:tabs>
        <w:ind w:left="6480" w:hanging="296"/>
      </w:pPr>
      <w:rPr>
        <w:rFonts w:ascii="Century" w:eastAsia="Century" w:hAnsi="Century" w:cs="Century"/>
        <w:position w:val="0"/>
        <w:sz w:val="24"/>
        <w:szCs w:val="24"/>
      </w:rPr>
    </w:lvl>
  </w:abstractNum>
  <w:abstractNum w:abstractNumId="31" w15:restartNumberingAfterBreak="0">
    <w:nsid w:val="5ECE3DD1"/>
    <w:multiLevelType w:val="hybridMultilevel"/>
    <w:tmpl w:val="7116DA62"/>
    <w:lvl w:ilvl="0" w:tplc="A12CAB4C">
      <w:start w:val="1"/>
      <w:numFmt w:val="decimal"/>
      <w:lvlText w:val="%1."/>
      <w:lvlJc w:val="left"/>
      <w:pPr>
        <w:ind w:left="2466" w:hanging="480"/>
      </w:pPr>
      <w:rPr>
        <w:rFonts w:hint="eastAsia"/>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32" w15:restartNumberingAfterBreak="0">
    <w:nsid w:val="60E74BCB"/>
    <w:multiLevelType w:val="multilevel"/>
    <w:tmpl w:val="AE9E5FA8"/>
    <w:styleLink w:val="List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33" w15:restartNumberingAfterBreak="0">
    <w:nsid w:val="63BB5437"/>
    <w:multiLevelType w:val="hybridMultilevel"/>
    <w:tmpl w:val="228CC5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89A2CA7"/>
    <w:multiLevelType w:val="hybridMultilevel"/>
    <w:tmpl w:val="85EE8FD4"/>
    <w:lvl w:ilvl="0" w:tplc="1168119A">
      <w:start w:val="1"/>
      <w:numFmt w:val="decimal"/>
      <w:lvlText w:val="%1."/>
      <w:lvlJc w:val="left"/>
      <w:pPr>
        <w:ind w:left="626" w:hanging="360"/>
      </w:pPr>
      <w:rPr>
        <w:rFonts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35" w15:restartNumberingAfterBreak="0">
    <w:nsid w:val="6B876701"/>
    <w:multiLevelType w:val="hybridMultilevel"/>
    <w:tmpl w:val="DA4401C8"/>
    <w:lvl w:ilvl="0" w:tplc="C26E6A28">
      <w:start w:val="1"/>
      <w:numFmt w:val="decimal"/>
      <w:lvlText w:val="%1."/>
      <w:lvlJc w:val="left"/>
      <w:pPr>
        <w:ind w:left="-149" w:hanging="480"/>
      </w:pPr>
      <w:rPr>
        <w:rFonts w:ascii="Times New Roman" w:hAnsi="Times New Roman" w:cs="Times New Roman" w:hint="default"/>
      </w:rPr>
    </w:lvl>
    <w:lvl w:ilvl="1" w:tplc="04090019">
      <w:start w:val="1"/>
      <w:numFmt w:val="ideographTraditional"/>
      <w:lvlText w:val="%2、"/>
      <w:lvlJc w:val="left"/>
      <w:pPr>
        <w:ind w:left="331" w:hanging="480"/>
      </w:pPr>
    </w:lvl>
    <w:lvl w:ilvl="2" w:tplc="0409001B">
      <w:start w:val="1"/>
      <w:numFmt w:val="lowerRoman"/>
      <w:lvlText w:val="%3."/>
      <w:lvlJc w:val="right"/>
      <w:pPr>
        <w:ind w:left="811" w:hanging="480"/>
      </w:pPr>
    </w:lvl>
    <w:lvl w:ilvl="3" w:tplc="0409000F">
      <w:start w:val="1"/>
      <w:numFmt w:val="decimal"/>
      <w:lvlText w:val="%4."/>
      <w:lvlJc w:val="left"/>
      <w:pPr>
        <w:ind w:left="1291" w:hanging="480"/>
      </w:pPr>
    </w:lvl>
    <w:lvl w:ilvl="4" w:tplc="04090019">
      <w:start w:val="1"/>
      <w:numFmt w:val="ideographTraditional"/>
      <w:lvlText w:val="%5、"/>
      <w:lvlJc w:val="left"/>
      <w:pPr>
        <w:ind w:left="1771" w:hanging="480"/>
      </w:pPr>
    </w:lvl>
    <w:lvl w:ilvl="5" w:tplc="0409001B">
      <w:start w:val="1"/>
      <w:numFmt w:val="lowerRoman"/>
      <w:lvlText w:val="%6."/>
      <w:lvlJc w:val="right"/>
      <w:pPr>
        <w:ind w:left="2251" w:hanging="480"/>
      </w:pPr>
    </w:lvl>
    <w:lvl w:ilvl="6" w:tplc="0409000F">
      <w:start w:val="1"/>
      <w:numFmt w:val="decimal"/>
      <w:lvlText w:val="%7."/>
      <w:lvlJc w:val="left"/>
      <w:pPr>
        <w:ind w:left="2731" w:hanging="480"/>
      </w:pPr>
    </w:lvl>
    <w:lvl w:ilvl="7" w:tplc="04090019">
      <w:start w:val="1"/>
      <w:numFmt w:val="ideographTraditional"/>
      <w:lvlText w:val="%8、"/>
      <w:lvlJc w:val="left"/>
      <w:pPr>
        <w:ind w:left="3211" w:hanging="480"/>
      </w:pPr>
    </w:lvl>
    <w:lvl w:ilvl="8" w:tplc="0409001B">
      <w:start w:val="1"/>
      <w:numFmt w:val="lowerRoman"/>
      <w:lvlText w:val="%9."/>
      <w:lvlJc w:val="right"/>
      <w:pPr>
        <w:ind w:left="3691" w:hanging="480"/>
      </w:pPr>
    </w:lvl>
  </w:abstractNum>
  <w:abstractNum w:abstractNumId="36" w15:restartNumberingAfterBreak="0">
    <w:nsid w:val="6F7B7FE9"/>
    <w:multiLevelType w:val="hybridMultilevel"/>
    <w:tmpl w:val="DE04F134"/>
    <w:lvl w:ilvl="0" w:tplc="04090003">
      <w:start w:val="1"/>
      <w:numFmt w:val="bullet"/>
      <w:lvlText w:val=""/>
      <w:lvlJc w:val="left"/>
      <w:pPr>
        <w:ind w:left="412" w:hanging="480"/>
      </w:pPr>
      <w:rPr>
        <w:rFonts w:ascii="Wingdings" w:hAnsi="Wingdings" w:hint="default"/>
      </w:rPr>
    </w:lvl>
    <w:lvl w:ilvl="1" w:tplc="04090003" w:tentative="1">
      <w:start w:val="1"/>
      <w:numFmt w:val="bullet"/>
      <w:lvlText w:val=""/>
      <w:lvlJc w:val="left"/>
      <w:pPr>
        <w:ind w:left="892" w:hanging="480"/>
      </w:pPr>
      <w:rPr>
        <w:rFonts w:ascii="Wingdings" w:hAnsi="Wingdings" w:hint="default"/>
      </w:rPr>
    </w:lvl>
    <w:lvl w:ilvl="2" w:tplc="04090005" w:tentative="1">
      <w:start w:val="1"/>
      <w:numFmt w:val="bullet"/>
      <w:lvlText w:val=""/>
      <w:lvlJc w:val="left"/>
      <w:pPr>
        <w:ind w:left="1372" w:hanging="480"/>
      </w:pPr>
      <w:rPr>
        <w:rFonts w:ascii="Wingdings" w:hAnsi="Wingdings" w:hint="default"/>
      </w:rPr>
    </w:lvl>
    <w:lvl w:ilvl="3" w:tplc="04090001" w:tentative="1">
      <w:start w:val="1"/>
      <w:numFmt w:val="bullet"/>
      <w:lvlText w:val=""/>
      <w:lvlJc w:val="left"/>
      <w:pPr>
        <w:ind w:left="1852" w:hanging="480"/>
      </w:pPr>
      <w:rPr>
        <w:rFonts w:ascii="Wingdings" w:hAnsi="Wingdings" w:hint="default"/>
      </w:rPr>
    </w:lvl>
    <w:lvl w:ilvl="4" w:tplc="04090003" w:tentative="1">
      <w:start w:val="1"/>
      <w:numFmt w:val="bullet"/>
      <w:lvlText w:val=""/>
      <w:lvlJc w:val="left"/>
      <w:pPr>
        <w:ind w:left="2332" w:hanging="480"/>
      </w:pPr>
      <w:rPr>
        <w:rFonts w:ascii="Wingdings" w:hAnsi="Wingdings" w:hint="default"/>
      </w:rPr>
    </w:lvl>
    <w:lvl w:ilvl="5" w:tplc="04090005" w:tentative="1">
      <w:start w:val="1"/>
      <w:numFmt w:val="bullet"/>
      <w:lvlText w:val=""/>
      <w:lvlJc w:val="left"/>
      <w:pPr>
        <w:ind w:left="2812" w:hanging="480"/>
      </w:pPr>
      <w:rPr>
        <w:rFonts w:ascii="Wingdings" w:hAnsi="Wingdings" w:hint="default"/>
      </w:rPr>
    </w:lvl>
    <w:lvl w:ilvl="6" w:tplc="04090001" w:tentative="1">
      <w:start w:val="1"/>
      <w:numFmt w:val="bullet"/>
      <w:lvlText w:val=""/>
      <w:lvlJc w:val="left"/>
      <w:pPr>
        <w:ind w:left="3292" w:hanging="480"/>
      </w:pPr>
      <w:rPr>
        <w:rFonts w:ascii="Wingdings" w:hAnsi="Wingdings" w:hint="default"/>
      </w:rPr>
    </w:lvl>
    <w:lvl w:ilvl="7" w:tplc="04090003" w:tentative="1">
      <w:start w:val="1"/>
      <w:numFmt w:val="bullet"/>
      <w:lvlText w:val=""/>
      <w:lvlJc w:val="left"/>
      <w:pPr>
        <w:ind w:left="3772" w:hanging="480"/>
      </w:pPr>
      <w:rPr>
        <w:rFonts w:ascii="Wingdings" w:hAnsi="Wingdings" w:hint="default"/>
      </w:rPr>
    </w:lvl>
    <w:lvl w:ilvl="8" w:tplc="04090005" w:tentative="1">
      <w:start w:val="1"/>
      <w:numFmt w:val="bullet"/>
      <w:lvlText w:val=""/>
      <w:lvlJc w:val="left"/>
      <w:pPr>
        <w:ind w:left="4252" w:hanging="480"/>
      </w:pPr>
      <w:rPr>
        <w:rFonts w:ascii="Wingdings" w:hAnsi="Wingdings" w:hint="default"/>
      </w:rPr>
    </w:lvl>
  </w:abstractNum>
  <w:abstractNum w:abstractNumId="37" w15:restartNumberingAfterBreak="0">
    <w:nsid w:val="75406873"/>
    <w:multiLevelType w:val="hybridMultilevel"/>
    <w:tmpl w:val="1FBA9514"/>
    <w:lvl w:ilvl="0" w:tplc="C2884DA4">
      <w:start w:val="1"/>
      <w:numFmt w:val="decimal"/>
      <w:lvlText w:val="%1."/>
      <w:lvlJc w:val="left"/>
      <w:pPr>
        <w:ind w:left="2296" w:hanging="480"/>
      </w:pPr>
      <w:rPr>
        <w:rFonts w:ascii="Times New Roman" w:hAnsi="Times New Roman" w:cs="Times New Roman" w:hint="default"/>
      </w:rPr>
    </w:lvl>
    <w:lvl w:ilvl="1" w:tplc="04090019">
      <w:start w:val="1"/>
      <w:numFmt w:val="ideographTraditional"/>
      <w:lvlText w:val="%2、"/>
      <w:lvlJc w:val="left"/>
      <w:pPr>
        <w:ind w:left="2776" w:hanging="480"/>
      </w:pPr>
    </w:lvl>
    <w:lvl w:ilvl="2" w:tplc="0409001B">
      <w:start w:val="1"/>
      <w:numFmt w:val="lowerRoman"/>
      <w:lvlText w:val="%3."/>
      <w:lvlJc w:val="right"/>
      <w:pPr>
        <w:ind w:left="3256" w:hanging="480"/>
      </w:pPr>
    </w:lvl>
    <w:lvl w:ilvl="3" w:tplc="0409000F">
      <w:start w:val="1"/>
      <w:numFmt w:val="decimal"/>
      <w:lvlText w:val="%4."/>
      <w:lvlJc w:val="left"/>
      <w:pPr>
        <w:ind w:left="3736" w:hanging="480"/>
      </w:pPr>
    </w:lvl>
    <w:lvl w:ilvl="4" w:tplc="04090019">
      <w:start w:val="1"/>
      <w:numFmt w:val="ideographTraditional"/>
      <w:lvlText w:val="%5、"/>
      <w:lvlJc w:val="left"/>
      <w:pPr>
        <w:ind w:left="4216" w:hanging="480"/>
      </w:pPr>
    </w:lvl>
    <w:lvl w:ilvl="5" w:tplc="0409001B">
      <w:start w:val="1"/>
      <w:numFmt w:val="lowerRoman"/>
      <w:lvlText w:val="%6."/>
      <w:lvlJc w:val="right"/>
      <w:pPr>
        <w:ind w:left="4696" w:hanging="480"/>
      </w:pPr>
    </w:lvl>
    <w:lvl w:ilvl="6" w:tplc="0409000F">
      <w:start w:val="1"/>
      <w:numFmt w:val="decimal"/>
      <w:lvlText w:val="%7."/>
      <w:lvlJc w:val="left"/>
      <w:pPr>
        <w:ind w:left="5176" w:hanging="480"/>
      </w:pPr>
    </w:lvl>
    <w:lvl w:ilvl="7" w:tplc="04090019">
      <w:start w:val="1"/>
      <w:numFmt w:val="ideographTraditional"/>
      <w:lvlText w:val="%8、"/>
      <w:lvlJc w:val="left"/>
      <w:pPr>
        <w:ind w:left="5656" w:hanging="480"/>
      </w:pPr>
    </w:lvl>
    <w:lvl w:ilvl="8" w:tplc="0409001B">
      <w:start w:val="1"/>
      <w:numFmt w:val="lowerRoman"/>
      <w:lvlText w:val="%9."/>
      <w:lvlJc w:val="right"/>
      <w:pPr>
        <w:ind w:left="6136" w:hanging="480"/>
      </w:pPr>
    </w:lvl>
  </w:abstractNum>
  <w:abstractNum w:abstractNumId="38" w15:restartNumberingAfterBreak="0">
    <w:nsid w:val="7A222A0A"/>
    <w:multiLevelType w:val="hybridMultilevel"/>
    <w:tmpl w:val="132CBD6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15:restartNumberingAfterBreak="0">
    <w:nsid w:val="7C690DB7"/>
    <w:multiLevelType w:val="hybridMultilevel"/>
    <w:tmpl w:val="C758F034"/>
    <w:lvl w:ilvl="0" w:tplc="04090001">
      <w:start w:val="1"/>
      <w:numFmt w:val="bullet"/>
      <w:lvlText w:val=""/>
      <w:lvlJc w:val="left"/>
      <w:pPr>
        <w:ind w:left="412" w:hanging="480"/>
      </w:pPr>
      <w:rPr>
        <w:rFonts w:ascii="Wingdings" w:hAnsi="Wingdings" w:hint="default"/>
      </w:rPr>
    </w:lvl>
    <w:lvl w:ilvl="1" w:tplc="04090003" w:tentative="1">
      <w:start w:val="1"/>
      <w:numFmt w:val="bullet"/>
      <w:lvlText w:val=""/>
      <w:lvlJc w:val="left"/>
      <w:pPr>
        <w:ind w:left="892" w:hanging="480"/>
      </w:pPr>
      <w:rPr>
        <w:rFonts w:ascii="Wingdings" w:hAnsi="Wingdings" w:hint="default"/>
      </w:rPr>
    </w:lvl>
    <w:lvl w:ilvl="2" w:tplc="04090005" w:tentative="1">
      <w:start w:val="1"/>
      <w:numFmt w:val="bullet"/>
      <w:lvlText w:val=""/>
      <w:lvlJc w:val="left"/>
      <w:pPr>
        <w:ind w:left="1372" w:hanging="480"/>
      </w:pPr>
      <w:rPr>
        <w:rFonts w:ascii="Wingdings" w:hAnsi="Wingdings" w:hint="default"/>
      </w:rPr>
    </w:lvl>
    <w:lvl w:ilvl="3" w:tplc="04090001" w:tentative="1">
      <w:start w:val="1"/>
      <w:numFmt w:val="bullet"/>
      <w:lvlText w:val=""/>
      <w:lvlJc w:val="left"/>
      <w:pPr>
        <w:ind w:left="1852" w:hanging="480"/>
      </w:pPr>
      <w:rPr>
        <w:rFonts w:ascii="Wingdings" w:hAnsi="Wingdings" w:hint="default"/>
      </w:rPr>
    </w:lvl>
    <w:lvl w:ilvl="4" w:tplc="04090003" w:tentative="1">
      <w:start w:val="1"/>
      <w:numFmt w:val="bullet"/>
      <w:lvlText w:val=""/>
      <w:lvlJc w:val="left"/>
      <w:pPr>
        <w:ind w:left="2332" w:hanging="480"/>
      </w:pPr>
      <w:rPr>
        <w:rFonts w:ascii="Wingdings" w:hAnsi="Wingdings" w:hint="default"/>
      </w:rPr>
    </w:lvl>
    <w:lvl w:ilvl="5" w:tplc="04090005" w:tentative="1">
      <w:start w:val="1"/>
      <w:numFmt w:val="bullet"/>
      <w:lvlText w:val=""/>
      <w:lvlJc w:val="left"/>
      <w:pPr>
        <w:ind w:left="2812" w:hanging="480"/>
      </w:pPr>
      <w:rPr>
        <w:rFonts w:ascii="Wingdings" w:hAnsi="Wingdings" w:hint="default"/>
      </w:rPr>
    </w:lvl>
    <w:lvl w:ilvl="6" w:tplc="04090001" w:tentative="1">
      <w:start w:val="1"/>
      <w:numFmt w:val="bullet"/>
      <w:lvlText w:val=""/>
      <w:lvlJc w:val="left"/>
      <w:pPr>
        <w:ind w:left="3292" w:hanging="480"/>
      </w:pPr>
      <w:rPr>
        <w:rFonts w:ascii="Wingdings" w:hAnsi="Wingdings" w:hint="default"/>
      </w:rPr>
    </w:lvl>
    <w:lvl w:ilvl="7" w:tplc="04090003" w:tentative="1">
      <w:start w:val="1"/>
      <w:numFmt w:val="bullet"/>
      <w:lvlText w:val=""/>
      <w:lvlJc w:val="left"/>
      <w:pPr>
        <w:ind w:left="3772" w:hanging="480"/>
      </w:pPr>
      <w:rPr>
        <w:rFonts w:ascii="Wingdings" w:hAnsi="Wingdings" w:hint="default"/>
      </w:rPr>
    </w:lvl>
    <w:lvl w:ilvl="8" w:tplc="04090005" w:tentative="1">
      <w:start w:val="1"/>
      <w:numFmt w:val="bullet"/>
      <w:lvlText w:val=""/>
      <w:lvlJc w:val="left"/>
      <w:pPr>
        <w:ind w:left="4252" w:hanging="480"/>
      </w:pPr>
      <w:rPr>
        <w:rFonts w:ascii="Wingdings" w:hAnsi="Wingdings" w:hint="default"/>
      </w:rPr>
    </w:lvl>
  </w:abstractNum>
  <w:abstractNum w:abstractNumId="40" w15:restartNumberingAfterBreak="0">
    <w:nsid w:val="7D212591"/>
    <w:multiLevelType w:val="hybridMultilevel"/>
    <w:tmpl w:val="D8360898"/>
    <w:lvl w:ilvl="0" w:tplc="9762EF88">
      <w:start w:val="1"/>
      <w:numFmt w:val="bullet"/>
      <w:lvlText w:val=""/>
      <w:lvlJc w:val="left"/>
      <w:pPr>
        <w:ind w:left="751" w:hanging="480"/>
      </w:pPr>
      <w:rPr>
        <w:rFonts w:ascii="Wingdings" w:hAnsi="Wingdings" w:hint="default"/>
      </w:rPr>
    </w:lvl>
    <w:lvl w:ilvl="1" w:tplc="04090003" w:tentative="1">
      <w:start w:val="1"/>
      <w:numFmt w:val="bullet"/>
      <w:lvlText w:val=""/>
      <w:lvlJc w:val="left"/>
      <w:pPr>
        <w:ind w:left="1231" w:hanging="480"/>
      </w:pPr>
      <w:rPr>
        <w:rFonts w:ascii="Wingdings" w:hAnsi="Wingdings" w:hint="default"/>
      </w:rPr>
    </w:lvl>
    <w:lvl w:ilvl="2" w:tplc="04090005" w:tentative="1">
      <w:start w:val="1"/>
      <w:numFmt w:val="bullet"/>
      <w:lvlText w:val=""/>
      <w:lvlJc w:val="left"/>
      <w:pPr>
        <w:ind w:left="1711" w:hanging="480"/>
      </w:pPr>
      <w:rPr>
        <w:rFonts w:ascii="Wingdings" w:hAnsi="Wingdings" w:hint="default"/>
      </w:rPr>
    </w:lvl>
    <w:lvl w:ilvl="3" w:tplc="04090001" w:tentative="1">
      <w:start w:val="1"/>
      <w:numFmt w:val="bullet"/>
      <w:lvlText w:val=""/>
      <w:lvlJc w:val="left"/>
      <w:pPr>
        <w:ind w:left="2191" w:hanging="480"/>
      </w:pPr>
      <w:rPr>
        <w:rFonts w:ascii="Wingdings" w:hAnsi="Wingdings" w:hint="default"/>
      </w:rPr>
    </w:lvl>
    <w:lvl w:ilvl="4" w:tplc="04090003" w:tentative="1">
      <w:start w:val="1"/>
      <w:numFmt w:val="bullet"/>
      <w:lvlText w:val=""/>
      <w:lvlJc w:val="left"/>
      <w:pPr>
        <w:ind w:left="2671" w:hanging="480"/>
      </w:pPr>
      <w:rPr>
        <w:rFonts w:ascii="Wingdings" w:hAnsi="Wingdings" w:hint="default"/>
      </w:rPr>
    </w:lvl>
    <w:lvl w:ilvl="5" w:tplc="04090005" w:tentative="1">
      <w:start w:val="1"/>
      <w:numFmt w:val="bullet"/>
      <w:lvlText w:val=""/>
      <w:lvlJc w:val="left"/>
      <w:pPr>
        <w:ind w:left="3151" w:hanging="480"/>
      </w:pPr>
      <w:rPr>
        <w:rFonts w:ascii="Wingdings" w:hAnsi="Wingdings" w:hint="default"/>
      </w:rPr>
    </w:lvl>
    <w:lvl w:ilvl="6" w:tplc="04090001" w:tentative="1">
      <w:start w:val="1"/>
      <w:numFmt w:val="bullet"/>
      <w:lvlText w:val=""/>
      <w:lvlJc w:val="left"/>
      <w:pPr>
        <w:ind w:left="3631" w:hanging="480"/>
      </w:pPr>
      <w:rPr>
        <w:rFonts w:ascii="Wingdings" w:hAnsi="Wingdings" w:hint="default"/>
      </w:rPr>
    </w:lvl>
    <w:lvl w:ilvl="7" w:tplc="04090003" w:tentative="1">
      <w:start w:val="1"/>
      <w:numFmt w:val="bullet"/>
      <w:lvlText w:val=""/>
      <w:lvlJc w:val="left"/>
      <w:pPr>
        <w:ind w:left="4111" w:hanging="480"/>
      </w:pPr>
      <w:rPr>
        <w:rFonts w:ascii="Wingdings" w:hAnsi="Wingdings" w:hint="default"/>
      </w:rPr>
    </w:lvl>
    <w:lvl w:ilvl="8" w:tplc="04090005" w:tentative="1">
      <w:start w:val="1"/>
      <w:numFmt w:val="bullet"/>
      <w:lvlText w:val=""/>
      <w:lvlJc w:val="left"/>
      <w:pPr>
        <w:ind w:left="4591" w:hanging="480"/>
      </w:pPr>
      <w:rPr>
        <w:rFonts w:ascii="Wingdings" w:hAnsi="Wingdings" w:hint="default"/>
      </w:rPr>
    </w:lvl>
  </w:abstractNum>
  <w:num w:numId="1">
    <w:abstractNumId w:val="5"/>
  </w:num>
  <w:num w:numId="2">
    <w:abstractNumId w:val="0"/>
  </w:num>
  <w:num w:numId="3">
    <w:abstractNumId w:val="14"/>
  </w:num>
  <w:num w:numId="4">
    <w:abstractNumId w:val="26"/>
  </w:num>
  <w:num w:numId="5">
    <w:abstractNumId w:val="2"/>
  </w:num>
  <w:num w:numId="6">
    <w:abstractNumId w:val="28"/>
  </w:num>
  <w:num w:numId="7">
    <w:abstractNumId w:val="16"/>
  </w:num>
  <w:num w:numId="8">
    <w:abstractNumId w:val="13"/>
  </w:num>
  <w:num w:numId="9">
    <w:abstractNumId w:val="4"/>
  </w:num>
  <w:num w:numId="10">
    <w:abstractNumId w:val="12"/>
  </w:num>
  <w:num w:numId="11">
    <w:abstractNumId w:val="2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39"/>
  </w:num>
  <w:num w:numId="21">
    <w:abstractNumId w:val="31"/>
  </w:num>
  <w:num w:numId="22">
    <w:abstractNumId w:val="11"/>
  </w:num>
  <w:num w:numId="23">
    <w:abstractNumId w:val="38"/>
  </w:num>
  <w:num w:numId="24">
    <w:abstractNumId w:val="33"/>
  </w:num>
  <w:num w:numId="25">
    <w:abstractNumId w:val="34"/>
  </w:num>
  <w:num w:numId="26">
    <w:abstractNumId w:val="21"/>
  </w:num>
  <w:num w:numId="27">
    <w:abstractNumId w:val="23"/>
  </w:num>
  <w:num w:numId="28">
    <w:abstractNumId w:val="17"/>
  </w:num>
  <w:num w:numId="29">
    <w:abstractNumId w:val="40"/>
  </w:num>
  <w:num w:numId="30">
    <w:abstractNumId w:val="3"/>
  </w:num>
  <w:num w:numId="31">
    <w:abstractNumId w:val="29"/>
  </w:num>
  <w:num w:numId="32">
    <w:abstractNumId w:val="1"/>
  </w:num>
  <w:num w:numId="33">
    <w:abstractNumId w:val="6"/>
  </w:num>
  <w:num w:numId="34">
    <w:abstractNumId w:val="36"/>
  </w:num>
  <w:num w:numId="35">
    <w:abstractNumId w:val="22"/>
  </w:num>
  <w:num w:numId="36">
    <w:abstractNumId w:val="15"/>
  </w:num>
  <w:num w:numId="37">
    <w:abstractNumId w:val="25"/>
  </w:num>
  <w:num w:numId="38">
    <w:abstractNumId w:val="10"/>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40"/>
  </w:num>
  <w:num w:numId="45">
    <w:abstractNumId w:val="22"/>
  </w:num>
  <w:num w:numId="46">
    <w:abstractNumId w:val="36"/>
  </w:num>
  <w:num w:numId="47">
    <w:abstractNumId w:val="15"/>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30"/>
  </w:num>
  <w:num w:numId="51">
    <w:abstractNumId w:val="32"/>
  </w:num>
  <w:num w:numId="52">
    <w:abstractNumId w:val="2"/>
  </w:num>
  <w:num w:numId="53">
    <w:abstractNumId w:val="2"/>
  </w:num>
  <w:num w:numId="54">
    <w:abstractNumId w:val="2"/>
  </w:num>
  <w:num w:numId="55">
    <w:abstractNumId w:val="2"/>
  </w:num>
  <w:num w:numId="56">
    <w:abstractNumId w:val="14"/>
  </w:num>
  <w:num w:numId="57">
    <w:abstractNumId w:val="2"/>
  </w:num>
  <w:num w:numId="58">
    <w:abstractNumId w:val="18"/>
  </w:num>
  <w:num w:numId="59">
    <w:abstractNumId w:val="9"/>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D0"/>
    <w:rsid w:val="000014C9"/>
    <w:rsid w:val="00002FCF"/>
    <w:rsid w:val="000039BB"/>
    <w:rsid w:val="00004C8B"/>
    <w:rsid w:val="00005096"/>
    <w:rsid w:val="00006961"/>
    <w:rsid w:val="00007016"/>
    <w:rsid w:val="0001013A"/>
    <w:rsid w:val="00010798"/>
    <w:rsid w:val="000109C0"/>
    <w:rsid w:val="000112BF"/>
    <w:rsid w:val="00012233"/>
    <w:rsid w:val="00012E17"/>
    <w:rsid w:val="00013A5E"/>
    <w:rsid w:val="000157D2"/>
    <w:rsid w:val="00017318"/>
    <w:rsid w:val="000175C8"/>
    <w:rsid w:val="0001796B"/>
    <w:rsid w:val="000204FE"/>
    <w:rsid w:val="00020C78"/>
    <w:rsid w:val="00021F12"/>
    <w:rsid w:val="000229AD"/>
    <w:rsid w:val="00022E61"/>
    <w:rsid w:val="00023661"/>
    <w:rsid w:val="00023B4D"/>
    <w:rsid w:val="0002402C"/>
    <w:rsid w:val="000241B8"/>
    <w:rsid w:val="000246F7"/>
    <w:rsid w:val="00025228"/>
    <w:rsid w:val="00025A5F"/>
    <w:rsid w:val="00026C97"/>
    <w:rsid w:val="00030AF8"/>
    <w:rsid w:val="0003114D"/>
    <w:rsid w:val="000327C7"/>
    <w:rsid w:val="00034698"/>
    <w:rsid w:val="00034E56"/>
    <w:rsid w:val="00036D76"/>
    <w:rsid w:val="00040440"/>
    <w:rsid w:val="00040901"/>
    <w:rsid w:val="00041325"/>
    <w:rsid w:val="00041C58"/>
    <w:rsid w:val="00041F16"/>
    <w:rsid w:val="00044D9F"/>
    <w:rsid w:val="00045448"/>
    <w:rsid w:val="00046B3D"/>
    <w:rsid w:val="0004727D"/>
    <w:rsid w:val="00050B61"/>
    <w:rsid w:val="00050D07"/>
    <w:rsid w:val="00053319"/>
    <w:rsid w:val="00053C88"/>
    <w:rsid w:val="0005441E"/>
    <w:rsid w:val="00054811"/>
    <w:rsid w:val="00054E37"/>
    <w:rsid w:val="000552D2"/>
    <w:rsid w:val="00055A08"/>
    <w:rsid w:val="00056381"/>
    <w:rsid w:val="00056A17"/>
    <w:rsid w:val="00057A27"/>
    <w:rsid w:val="00057F32"/>
    <w:rsid w:val="000602E1"/>
    <w:rsid w:val="000606D7"/>
    <w:rsid w:val="00060EE1"/>
    <w:rsid w:val="00062A25"/>
    <w:rsid w:val="00063154"/>
    <w:rsid w:val="00063955"/>
    <w:rsid w:val="00064E9B"/>
    <w:rsid w:val="0006592D"/>
    <w:rsid w:val="00065991"/>
    <w:rsid w:val="00066000"/>
    <w:rsid w:val="00066EA9"/>
    <w:rsid w:val="000679B2"/>
    <w:rsid w:val="00067CFC"/>
    <w:rsid w:val="00071906"/>
    <w:rsid w:val="0007273B"/>
    <w:rsid w:val="0007365A"/>
    <w:rsid w:val="00073CB5"/>
    <w:rsid w:val="00073E1A"/>
    <w:rsid w:val="0007425C"/>
    <w:rsid w:val="000744F3"/>
    <w:rsid w:val="000745CD"/>
    <w:rsid w:val="00075960"/>
    <w:rsid w:val="00076F12"/>
    <w:rsid w:val="00077553"/>
    <w:rsid w:val="00080260"/>
    <w:rsid w:val="00080708"/>
    <w:rsid w:val="00081D8E"/>
    <w:rsid w:val="00082E42"/>
    <w:rsid w:val="00083666"/>
    <w:rsid w:val="00084080"/>
    <w:rsid w:val="0008480E"/>
    <w:rsid w:val="00084DCD"/>
    <w:rsid w:val="00084E05"/>
    <w:rsid w:val="000851A2"/>
    <w:rsid w:val="000864A5"/>
    <w:rsid w:val="00086E8B"/>
    <w:rsid w:val="00087459"/>
    <w:rsid w:val="0009100E"/>
    <w:rsid w:val="00091086"/>
    <w:rsid w:val="00091168"/>
    <w:rsid w:val="00092253"/>
    <w:rsid w:val="0009308E"/>
    <w:rsid w:val="000931CB"/>
    <w:rsid w:val="000933F2"/>
    <w:rsid w:val="0009352E"/>
    <w:rsid w:val="0009393C"/>
    <w:rsid w:val="00093ACE"/>
    <w:rsid w:val="000943DF"/>
    <w:rsid w:val="000958F6"/>
    <w:rsid w:val="00095C68"/>
    <w:rsid w:val="000964CC"/>
    <w:rsid w:val="0009661B"/>
    <w:rsid w:val="00096B96"/>
    <w:rsid w:val="000975F5"/>
    <w:rsid w:val="00097ABA"/>
    <w:rsid w:val="000A0A56"/>
    <w:rsid w:val="000A0A8C"/>
    <w:rsid w:val="000A1403"/>
    <w:rsid w:val="000A14A4"/>
    <w:rsid w:val="000A2918"/>
    <w:rsid w:val="000A2F3F"/>
    <w:rsid w:val="000A48BB"/>
    <w:rsid w:val="000A548F"/>
    <w:rsid w:val="000A54F4"/>
    <w:rsid w:val="000A569F"/>
    <w:rsid w:val="000A757B"/>
    <w:rsid w:val="000B0B4A"/>
    <w:rsid w:val="000B1EE1"/>
    <w:rsid w:val="000B20D8"/>
    <w:rsid w:val="000B279A"/>
    <w:rsid w:val="000B3B46"/>
    <w:rsid w:val="000B497F"/>
    <w:rsid w:val="000B4D3B"/>
    <w:rsid w:val="000B58A6"/>
    <w:rsid w:val="000B58D7"/>
    <w:rsid w:val="000B61D2"/>
    <w:rsid w:val="000B629B"/>
    <w:rsid w:val="000B647F"/>
    <w:rsid w:val="000B70A7"/>
    <w:rsid w:val="000B73DD"/>
    <w:rsid w:val="000B7424"/>
    <w:rsid w:val="000C0B01"/>
    <w:rsid w:val="000C0CBF"/>
    <w:rsid w:val="000C282B"/>
    <w:rsid w:val="000C33EC"/>
    <w:rsid w:val="000C3A9D"/>
    <w:rsid w:val="000C4453"/>
    <w:rsid w:val="000C495F"/>
    <w:rsid w:val="000C6BD2"/>
    <w:rsid w:val="000C75D2"/>
    <w:rsid w:val="000D2189"/>
    <w:rsid w:val="000D4294"/>
    <w:rsid w:val="000D46B0"/>
    <w:rsid w:val="000D53B8"/>
    <w:rsid w:val="000D5762"/>
    <w:rsid w:val="000D6466"/>
    <w:rsid w:val="000D66D9"/>
    <w:rsid w:val="000D73A0"/>
    <w:rsid w:val="000D74B4"/>
    <w:rsid w:val="000E05AE"/>
    <w:rsid w:val="000E2260"/>
    <w:rsid w:val="000E231F"/>
    <w:rsid w:val="000E2F48"/>
    <w:rsid w:val="000E5028"/>
    <w:rsid w:val="000E5E87"/>
    <w:rsid w:val="000E6431"/>
    <w:rsid w:val="000E6566"/>
    <w:rsid w:val="000E67CC"/>
    <w:rsid w:val="000E6B16"/>
    <w:rsid w:val="000E6C9B"/>
    <w:rsid w:val="000E6E10"/>
    <w:rsid w:val="000F0A0F"/>
    <w:rsid w:val="000F21A5"/>
    <w:rsid w:val="000F5235"/>
    <w:rsid w:val="000F65CD"/>
    <w:rsid w:val="000F7A97"/>
    <w:rsid w:val="000F7E23"/>
    <w:rsid w:val="000F7F11"/>
    <w:rsid w:val="00100B59"/>
    <w:rsid w:val="001015F5"/>
    <w:rsid w:val="00101DD2"/>
    <w:rsid w:val="00101ED8"/>
    <w:rsid w:val="00102681"/>
    <w:rsid w:val="00102B9F"/>
    <w:rsid w:val="0010308D"/>
    <w:rsid w:val="00104E7A"/>
    <w:rsid w:val="00104EB4"/>
    <w:rsid w:val="001053B4"/>
    <w:rsid w:val="00107F4A"/>
    <w:rsid w:val="00110167"/>
    <w:rsid w:val="00110967"/>
    <w:rsid w:val="00110F31"/>
    <w:rsid w:val="00112637"/>
    <w:rsid w:val="00112ABC"/>
    <w:rsid w:val="00113CC0"/>
    <w:rsid w:val="0011422D"/>
    <w:rsid w:val="00115433"/>
    <w:rsid w:val="00115639"/>
    <w:rsid w:val="0011597E"/>
    <w:rsid w:val="00115C9A"/>
    <w:rsid w:val="001161D2"/>
    <w:rsid w:val="00117FE9"/>
    <w:rsid w:val="0012001E"/>
    <w:rsid w:val="0012059E"/>
    <w:rsid w:val="00121017"/>
    <w:rsid w:val="001218A5"/>
    <w:rsid w:val="00121AC8"/>
    <w:rsid w:val="001223FE"/>
    <w:rsid w:val="00122949"/>
    <w:rsid w:val="001249C4"/>
    <w:rsid w:val="00126482"/>
    <w:rsid w:val="00126A55"/>
    <w:rsid w:val="00126AB4"/>
    <w:rsid w:val="00127593"/>
    <w:rsid w:val="0013068B"/>
    <w:rsid w:val="00131012"/>
    <w:rsid w:val="00132B65"/>
    <w:rsid w:val="00132C25"/>
    <w:rsid w:val="00133F08"/>
    <w:rsid w:val="001345E6"/>
    <w:rsid w:val="00134EAC"/>
    <w:rsid w:val="001355E9"/>
    <w:rsid w:val="00135889"/>
    <w:rsid w:val="00135F75"/>
    <w:rsid w:val="001366AA"/>
    <w:rsid w:val="001373CD"/>
    <w:rsid w:val="001378B0"/>
    <w:rsid w:val="00137F39"/>
    <w:rsid w:val="001401B7"/>
    <w:rsid w:val="001403E2"/>
    <w:rsid w:val="0014043D"/>
    <w:rsid w:val="001404C5"/>
    <w:rsid w:val="00141C55"/>
    <w:rsid w:val="00141F36"/>
    <w:rsid w:val="001429A6"/>
    <w:rsid w:val="001429ED"/>
    <w:rsid w:val="00142E00"/>
    <w:rsid w:val="001446CE"/>
    <w:rsid w:val="00145117"/>
    <w:rsid w:val="00145D2C"/>
    <w:rsid w:val="00146010"/>
    <w:rsid w:val="00146254"/>
    <w:rsid w:val="001464BF"/>
    <w:rsid w:val="0014798C"/>
    <w:rsid w:val="00150801"/>
    <w:rsid w:val="0015110D"/>
    <w:rsid w:val="00151773"/>
    <w:rsid w:val="00152669"/>
    <w:rsid w:val="00152793"/>
    <w:rsid w:val="00153B7E"/>
    <w:rsid w:val="00153E8D"/>
    <w:rsid w:val="00154205"/>
    <w:rsid w:val="00154480"/>
    <w:rsid w:val="001545A9"/>
    <w:rsid w:val="00154EE6"/>
    <w:rsid w:val="00154F5B"/>
    <w:rsid w:val="00155B21"/>
    <w:rsid w:val="001561FF"/>
    <w:rsid w:val="0015709E"/>
    <w:rsid w:val="001601BD"/>
    <w:rsid w:val="00160C81"/>
    <w:rsid w:val="001637C7"/>
    <w:rsid w:val="00163CFF"/>
    <w:rsid w:val="00163E99"/>
    <w:rsid w:val="00163EE9"/>
    <w:rsid w:val="0016480E"/>
    <w:rsid w:val="0017017E"/>
    <w:rsid w:val="00170FBC"/>
    <w:rsid w:val="00171D8A"/>
    <w:rsid w:val="00172B54"/>
    <w:rsid w:val="00174297"/>
    <w:rsid w:val="00176E71"/>
    <w:rsid w:val="00176E99"/>
    <w:rsid w:val="00180D09"/>
    <w:rsid w:val="00180D38"/>
    <w:rsid w:val="00180E06"/>
    <w:rsid w:val="001817B3"/>
    <w:rsid w:val="00181904"/>
    <w:rsid w:val="00181A9F"/>
    <w:rsid w:val="00183014"/>
    <w:rsid w:val="00184A6D"/>
    <w:rsid w:val="001854DA"/>
    <w:rsid w:val="00185520"/>
    <w:rsid w:val="001856FB"/>
    <w:rsid w:val="00186869"/>
    <w:rsid w:val="00187396"/>
    <w:rsid w:val="0019064F"/>
    <w:rsid w:val="001907CC"/>
    <w:rsid w:val="00191060"/>
    <w:rsid w:val="0019374A"/>
    <w:rsid w:val="001937CC"/>
    <w:rsid w:val="00193956"/>
    <w:rsid w:val="0019578C"/>
    <w:rsid w:val="001959C2"/>
    <w:rsid w:val="001959E6"/>
    <w:rsid w:val="0019652F"/>
    <w:rsid w:val="001975E0"/>
    <w:rsid w:val="001A1E59"/>
    <w:rsid w:val="001A1F22"/>
    <w:rsid w:val="001A473D"/>
    <w:rsid w:val="001A4B5E"/>
    <w:rsid w:val="001A51E3"/>
    <w:rsid w:val="001A577D"/>
    <w:rsid w:val="001A5846"/>
    <w:rsid w:val="001A6C22"/>
    <w:rsid w:val="001A6E93"/>
    <w:rsid w:val="001A7968"/>
    <w:rsid w:val="001A7E00"/>
    <w:rsid w:val="001B14E3"/>
    <w:rsid w:val="001B1A2C"/>
    <w:rsid w:val="001B21D3"/>
    <w:rsid w:val="001B2206"/>
    <w:rsid w:val="001B29C2"/>
    <w:rsid w:val="001B2E98"/>
    <w:rsid w:val="001B3392"/>
    <w:rsid w:val="001B3483"/>
    <w:rsid w:val="001B37F4"/>
    <w:rsid w:val="001B3C1E"/>
    <w:rsid w:val="001B3C75"/>
    <w:rsid w:val="001B4494"/>
    <w:rsid w:val="001B53C5"/>
    <w:rsid w:val="001B5919"/>
    <w:rsid w:val="001B6ECA"/>
    <w:rsid w:val="001B7134"/>
    <w:rsid w:val="001B7B25"/>
    <w:rsid w:val="001C0ACA"/>
    <w:rsid w:val="001C0D8B"/>
    <w:rsid w:val="001C0DA8"/>
    <w:rsid w:val="001C12EE"/>
    <w:rsid w:val="001C4E8B"/>
    <w:rsid w:val="001C7118"/>
    <w:rsid w:val="001C7910"/>
    <w:rsid w:val="001C7F7D"/>
    <w:rsid w:val="001D0047"/>
    <w:rsid w:val="001D1A1D"/>
    <w:rsid w:val="001D1CB9"/>
    <w:rsid w:val="001D2716"/>
    <w:rsid w:val="001D3E2E"/>
    <w:rsid w:val="001D4090"/>
    <w:rsid w:val="001D4AD7"/>
    <w:rsid w:val="001D4E65"/>
    <w:rsid w:val="001D5F8F"/>
    <w:rsid w:val="001D68C7"/>
    <w:rsid w:val="001D6B03"/>
    <w:rsid w:val="001D7A5F"/>
    <w:rsid w:val="001E080B"/>
    <w:rsid w:val="001E0D8A"/>
    <w:rsid w:val="001E1151"/>
    <w:rsid w:val="001E2447"/>
    <w:rsid w:val="001E4868"/>
    <w:rsid w:val="001E67BA"/>
    <w:rsid w:val="001E6A0D"/>
    <w:rsid w:val="001E74C2"/>
    <w:rsid w:val="001E7B43"/>
    <w:rsid w:val="001E7CF3"/>
    <w:rsid w:val="001F00B1"/>
    <w:rsid w:val="001F0552"/>
    <w:rsid w:val="001F0902"/>
    <w:rsid w:val="001F1BF0"/>
    <w:rsid w:val="001F2282"/>
    <w:rsid w:val="001F298A"/>
    <w:rsid w:val="001F3D3F"/>
    <w:rsid w:val="001F4F61"/>
    <w:rsid w:val="001F4F82"/>
    <w:rsid w:val="001F551D"/>
    <w:rsid w:val="001F572E"/>
    <w:rsid w:val="001F5A48"/>
    <w:rsid w:val="001F5BA4"/>
    <w:rsid w:val="001F6260"/>
    <w:rsid w:val="001F6E85"/>
    <w:rsid w:val="001F762C"/>
    <w:rsid w:val="001F76F5"/>
    <w:rsid w:val="00200007"/>
    <w:rsid w:val="002007C7"/>
    <w:rsid w:val="00201EAD"/>
    <w:rsid w:val="00202473"/>
    <w:rsid w:val="0020272B"/>
    <w:rsid w:val="002030A5"/>
    <w:rsid w:val="00203131"/>
    <w:rsid w:val="00203403"/>
    <w:rsid w:val="00203A56"/>
    <w:rsid w:val="00204767"/>
    <w:rsid w:val="00207D46"/>
    <w:rsid w:val="0021214F"/>
    <w:rsid w:val="002121A0"/>
    <w:rsid w:val="00212B2F"/>
    <w:rsid w:val="00212E88"/>
    <w:rsid w:val="00213C27"/>
    <w:rsid w:val="00213C2C"/>
    <w:rsid w:val="00213C9C"/>
    <w:rsid w:val="00217F37"/>
    <w:rsid w:val="0022009E"/>
    <w:rsid w:val="00220145"/>
    <w:rsid w:val="002205B9"/>
    <w:rsid w:val="00220BAD"/>
    <w:rsid w:val="0022190A"/>
    <w:rsid w:val="00222FF7"/>
    <w:rsid w:val="00223241"/>
    <w:rsid w:val="00223682"/>
    <w:rsid w:val="00223CB9"/>
    <w:rsid w:val="00223DDE"/>
    <w:rsid w:val="00223F36"/>
    <w:rsid w:val="0022412A"/>
    <w:rsid w:val="0022425C"/>
    <w:rsid w:val="0022433D"/>
    <w:rsid w:val="002245F2"/>
    <w:rsid w:val="002246DE"/>
    <w:rsid w:val="0022482E"/>
    <w:rsid w:val="00226B83"/>
    <w:rsid w:val="00226CD5"/>
    <w:rsid w:val="0022736A"/>
    <w:rsid w:val="002277B2"/>
    <w:rsid w:val="00227DF1"/>
    <w:rsid w:val="00231928"/>
    <w:rsid w:val="00231D5A"/>
    <w:rsid w:val="002321C0"/>
    <w:rsid w:val="00232662"/>
    <w:rsid w:val="002330D2"/>
    <w:rsid w:val="002340B3"/>
    <w:rsid w:val="00234517"/>
    <w:rsid w:val="00234B95"/>
    <w:rsid w:val="00235579"/>
    <w:rsid w:val="00235B82"/>
    <w:rsid w:val="00235E1E"/>
    <w:rsid w:val="00236ED2"/>
    <w:rsid w:val="0023716E"/>
    <w:rsid w:val="00240B66"/>
    <w:rsid w:val="002417B8"/>
    <w:rsid w:val="002418D1"/>
    <w:rsid w:val="002418F8"/>
    <w:rsid w:val="0024252B"/>
    <w:rsid w:val="0024255C"/>
    <w:rsid w:val="002429E2"/>
    <w:rsid w:val="00243618"/>
    <w:rsid w:val="002439A7"/>
    <w:rsid w:val="00243BE3"/>
    <w:rsid w:val="0024406E"/>
    <w:rsid w:val="002442FF"/>
    <w:rsid w:val="00244D1E"/>
    <w:rsid w:val="00245715"/>
    <w:rsid w:val="00250CC3"/>
    <w:rsid w:val="00250D27"/>
    <w:rsid w:val="002518DD"/>
    <w:rsid w:val="00252BC4"/>
    <w:rsid w:val="00253253"/>
    <w:rsid w:val="002534A3"/>
    <w:rsid w:val="00254014"/>
    <w:rsid w:val="00254B39"/>
    <w:rsid w:val="002550BE"/>
    <w:rsid w:val="00255312"/>
    <w:rsid w:val="00255EA7"/>
    <w:rsid w:val="0025618E"/>
    <w:rsid w:val="00256236"/>
    <w:rsid w:val="00257896"/>
    <w:rsid w:val="00261144"/>
    <w:rsid w:val="00261E61"/>
    <w:rsid w:val="002628A2"/>
    <w:rsid w:val="00262A0D"/>
    <w:rsid w:val="0026485A"/>
    <w:rsid w:val="0026504D"/>
    <w:rsid w:val="00266923"/>
    <w:rsid w:val="002669EE"/>
    <w:rsid w:val="00266E11"/>
    <w:rsid w:val="00267425"/>
    <w:rsid w:val="00267852"/>
    <w:rsid w:val="00267DE1"/>
    <w:rsid w:val="00267E79"/>
    <w:rsid w:val="00270E91"/>
    <w:rsid w:val="00270EEB"/>
    <w:rsid w:val="00271788"/>
    <w:rsid w:val="00273A2F"/>
    <w:rsid w:val="002765FB"/>
    <w:rsid w:val="00280986"/>
    <w:rsid w:val="0028183D"/>
    <w:rsid w:val="00281AC3"/>
    <w:rsid w:val="00281ECE"/>
    <w:rsid w:val="00281F75"/>
    <w:rsid w:val="00282691"/>
    <w:rsid w:val="002831C7"/>
    <w:rsid w:val="00283458"/>
    <w:rsid w:val="002835B8"/>
    <w:rsid w:val="0028390E"/>
    <w:rsid w:val="002840C6"/>
    <w:rsid w:val="0028461E"/>
    <w:rsid w:val="00284B41"/>
    <w:rsid w:val="002856DF"/>
    <w:rsid w:val="0028598A"/>
    <w:rsid w:val="002863ED"/>
    <w:rsid w:val="00286EA3"/>
    <w:rsid w:val="00287425"/>
    <w:rsid w:val="002875F7"/>
    <w:rsid w:val="00287798"/>
    <w:rsid w:val="00287DA2"/>
    <w:rsid w:val="00290615"/>
    <w:rsid w:val="002907C7"/>
    <w:rsid w:val="00291E4B"/>
    <w:rsid w:val="002922E3"/>
    <w:rsid w:val="002936AF"/>
    <w:rsid w:val="002943D7"/>
    <w:rsid w:val="00294414"/>
    <w:rsid w:val="0029454C"/>
    <w:rsid w:val="00295133"/>
    <w:rsid w:val="00295174"/>
    <w:rsid w:val="00295DE6"/>
    <w:rsid w:val="002960B2"/>
    <w:rsid w:val="00296172"/>
    <w:rsid w:val="00296B92"/>
    <w:rsid w:val="00297A26"/>
    <w:rsid w:val="002A0239"/>
    <w:rsid w:val="002A024C"/>
    <w:rsid w:val="002A0540"/>
    <w:rsid w:val="002A0858"/>
    <w:rsid w:val="002A0BC6"/>
    <w:rsid w:val="002A1FA1"/>
    <w:rsid w:val="002A2162"/>
    <w:rsid w:val="002A27D6"/>
    <w:rsid w:val="002A2C22"/>
    <w:rsid w:val="002A41B3"/>
    <w:rsid w:val="002A53FC"/>
    <w:rsid w:val="002A61F3"/>
    <w:rsid w:val="002A7169"/>
    <w:rsid w:val="002B02EB"/>
    <w:rsid w:val="002B0357"/>
    <w:rsid w:val="002B0940"/>
    <w:rsid w:val="002B30C0"/>
    <w:rsid w:val="002B3972"/>
    <w:rsid w:val="002B69F6"/>
    <w:rsid w:val="002B75F5"/>
    <w:rsid w:val="002B7A19"/>
    <w:rsid w:val="002B7A9D"/>
    <w:rsid w:val="002C00DF"/>
    <w:rsid w:val="002C0564"/>
    <w:rsid w:val="002C0602"/>
    <w:rsid w:val="002C08B6"/>
    <w:rsid w:val="002C0BC6"/>
    <w:rsid w:val="002C0C78"/>
    <w:rsid w:val="002C0E63"/>
    <w:rsid w:val="002C1128"/>
    <w:rsid w:val="002C1259"/>
    <w:rsid w:val="002C1769"/>
    <w:rsid w:val="002C1BC2"/>
    <w:rsid w:val="002C23B1"/>
    <w:rsid w:val="002C2690"/>
    <w:rsid w:val="002C454A"/>
    <w:rsid w:val="002C5FEF"/>
    <w:rsid w:val="002C5FF7"/>
    <w:rsid w:val="002C6E51"/>
    <w:rsid w:val="002D0F4C"/>
    <w:rsid w:val="002D1C52"/>
    <w:rsid w:val="002D1D07"/>
    <w:rsid w:val="002D29F8"/>
    <w:rsid w:val="002D300A"/>
    <w:rsid w:val="002D5C16"/>
    <w:rsid w:val="002D5C60"/>
    <w:rsid w:val="002D74AB"/>
    <w:rsid w:val="002D7C11"/>
    <w:rsid w:val="002E0004"/>
    <w:rsid w:val="002E026A"/>
    <w:rsid w:val="002E1761"/>
    <w:rsid w:val="002E1D15"/>
    <w:rsid w:val="002E1FB1"/>
    <w:rsid w:val="002E224B"/>
    <w:rsid w:val="002E38BC"/>
    <w:rsid w:val="002E47B8"/>
    <w:rsid w:val="002E566A"/>
    <w:rsid w:val="002E5E05"/>
    <w:rsid w:val="002E6B72"/>
    <w:rsid w:val="002E6D48"/>
    <w:rsid w:val="002E7030"/>
    <w:rsid w:val="002F0277"/>
    <w:rsid w:val="002F14C3"/>
    <w:rsid w:val="002F22C8"/>
    <w:rsid w:val="002F2476"/>
    <w:rsid w:val="002F26B6"/>
    <w:rsid w:val="002F3230"/>
    <w:rsid w:val="002F364B"/>
    <w:rsid w:val="002F3DFF"/>
    <w:rsid w:val="002F4355"/>
    <w:rsid w:val="002F5E05"/>
    <w:rsid w:val="002F60C4"/>
    <w:rsid w:val="002F649F"/>
    <w:rsid w:val="002F7889"/>
    <w:rsid w:val="00300A9E"/>
    <w:rsid w:val="00300C99"/>
    <w:rsid w:val="00301395"/>
    <w:rsid w:val="00301E5A"/>
    <w:rsid w:val="00302E3A"/>
    <w:rsid w:val="0030318A"/>
    <w:rsid w:val="00303CDA"/>
    <w:rsid w:val="003047D7"/>
    <w:rsid w:val="00304EF5"/>
    <w:rsid w:val="00305334"/>
    <w:rsid w:val="003065FA"/>
    <w:rsid w:val="00307032"/>
    <w:rsid w:val="00307A76"/>
    <w:rsid w:val="00307AC2"/>
    <w:rsid w:val="00307C6D"/>
    <w:rsid w:val="0031022C"/>
    <w:rsid w:val="00310864"/>
    <w:rsid w:val="00310DAF"/>
    <w:rsid w:val="00311159"/>
    <w:rsid w:val="00311410"/>
    <w:rsid w:val="00312510"/>
    <w:rsid w:val="00312557"/>
    <w:rsid w:val="00312E97"/>
    <w:rsid w:val="00313659"/>
    <w:rsid w:val="00313868"/>
    <w:rsid w:val="0031455E"/>
    <w:rsid w:val="00314E62"/>
    <w:rsid w:val="00315620"/>
    <w:rsid w:val="00315A16"/>
    <w:rsid w:val="00315AE6"/>
    <w:rsid w:val="00316AC3"/>
    <w:rsid w:val="00316BB9"/>
    <w:rsid w:val="00317053"/>
    <w:rsid w:val="00317F55"/>
    <w:rsid w:val="00320775"/>
    <w:rsid w:val="0032109C"/>
    <w:rsid w:val="00321DC9"/>
    <w:rsid w:val="003223E9"/>
    <w:rsid w:val="00322B45"/>
    <w:rsid w:val="00322C5D"/>
    <w:rsid w:val="00323809"/>
    <w:rsid w:val="00323D41"/>
    <w:rsid w:val="00325414"/>
    <w:rsid w:val="00326976"/>
    <w:rsid w:val="00330022"/>
    <w:rsid w:val="003302F1"/>
    <w:rsid w:val="00330338"/>
    <w:rsid w:val="00330F2B"/>
    <w:rsid w:val="00331538"/>
    <w:rsid w:val="003319DB"/>
    <w:rsid w:val="00331F9F"/>
    <w:rsid w:val="00332277"/>
    <w:rsid w:val="003329EF"/>
    <w:rsid w:val="00333FD2"/>
    <w:rsid w:val="0033571A"/>
    <w:rsid w:val="00336186"/>
    <w:rsid w:val="00336AFA"/>
    <w:rsid w:val="003372B4"/>
    <w:rsid w:val="003379A9"/>
    <w:rsid w:val="00337CB0"/>
    <w:rsid w:val="00340106"/>
    <w:rsid w:val="003429E3"/>
    <w:rsid w:val="00342FB3"/>
    <w:rsid w:val="0034470E"/>
    <w:rsid w:val="0034480C"/>
    <w:rsid w:val="00345616"/>
    <w:rsid w:val="00345DA6"/>
    <w:rsid w:val="00346329"/>
    <w:rsid w:val="00347CA5"/>
    <w:rsid w:val="00350455"/>
    <w:rsid w:val="0035098F"/>
    <w:rsid w:val="00351825"/>
    <w:rsid w:val="0035265B"/>
    <w:rsid w:val="00352D24"/>
    <w:rsid w:val="00352DB0"/>
    <w:rsid w:val="00353E0F"/>
    <w:rsid w:val="00356820"/>
    <w:rsid w:val="00356B3D"/>
    <w:rsid w:val="00356F37"/>
    <w:rsid w:val="00357861"/>
    <w:rsid w:val="00361063"/>
    <w:rsid w:val="0036184D"/>
    <w:rsid w:val="00361853"/>
    <w:rsid w:val="003625DA"/>
    <w:rsid w:val="00362731"/>
    <w:rsid w:val="00362969"/>
    <w:rsid w:val="0036358D"/>
    <w:rsid w:val="00366642"/>
    <w:rsid w:val="003667AA"/>
    <w:rsid w:val="00366A33"/>
    <w:rsid w:val="00367F05"/>
    <w:rsid w:val="003708B2"/>
    <w:rsid w:val="0037094A"/>
    <w:rsid w:val="0037119B"/>
    <w:rsid w:val="00371ACA"/>
    <w:rsid w:val="00371B73"/>
    <w:rsid w:val="00371E6C"/>
    <w:rsid w:val="00371ED3"/>
    <w:rsid w:val="00372659"/>
    <w:rsid w:val="00372FFC"/>
    <w:rsid w:val="0037667B"/>
    <w:rsid w:val="0037728A"/>
    <w:rsid w:val="00377434"/>
    <w:rsid w:val="00377A6E"/>
    <w:rsid w:val="003807B1"/>
    <w:rsid w:val="00380B40"/>
    <w:rsid w:val="00380B7D"/>
    <w:rsid w:val="00381A99"/>
    <w:rsid w:val="00382368"/>
    <w:rsid w:val="003829C2"/>
    <w:rsid w:val="00382F00"/>
    <w:rsid w:val="003830B2"/>
    <w:rsid w:val="00383324"/>
    <w:rsid w:val="00383378"/>
    <w:rsid w:val="00383BF9"/>
    <w:rsid w:val="00384692"/>
    <w:rsid w:val="00384724"/>
    <w:rsid w:val="003858B6"/>
    <w:rsid w:val="00386375"/>
    <w:rsid w:val="00387ABF"/>
    <w:rsid w:val="00387C9E"/>
    <w:rsid w:val="003905ED"/>
    <w:rsid w:val="00390BDA"/>
    <w:rsid w:val="003919B7"/>
    <w:rsid w:val="00391D57"/>
    <w:rsid w:val="00392292"/>
    <w:rsid w:val="0039348E"/>
    <w:rsid w:val="0039444C"/>
    <w:rsid w:val="00394478"/>
    <w:rsid w:val="00394F45"/>
    <w:rsid w:val="00395051"/>
    <w:rsid w:val="00396D55"/>
    <w:rsid w:val="00396DD4"/>
    <w:rsid w:val="00396E2F"/>
    <w:rsid w:val="00397C71"/>
    <w:rsid w:val="003A008A"/>
    <w:rsid w:val="003A210E"/>
    <w:rsid w:val="003A37AD"/>
    <w:rsid w:val="003A4754"/>
    <w:rsid w:val="003A5134"/>
    <w:rsid w:val="003A5927"/>
    <w:rsid w:val="003A5E98"/>
    <w:rsid w:val="003A6741"/>
    <w:rsid w:val="003B02D3"/>
    <w:rsid w:val="003B1017"/>
    <w:rsid w:val="003B19B7"/>
    <w:rsid w:val="003B31AF"/>
    <w:rsid w:val="003B3C07"/>
    <w:rsid w:val="003B438A"/>
    <w:rsid w:val="003B51B9"/>
    <w:rsid w:val="003B5C4D"/>
    <w:rsid w:val="003B6081"/>
    <w:rsid w:val="003B6775"/>
    <w:rsid w:val="003C082A"/>
    <w:rsid w:val="003C13C6"/>
    <w:rsid w:val="003C21C0"/>
    <w:rsid w:val="003C22BF"/>
    <w:rsid w:val="003C3445"/>
    <w:rsid w:val="003C36B6"/>
    <w:rsid w:val="003C3C8B"/>
    <w:rsid w:val="003C48E3"/>
    <w:rsid w:val="003C5A0D"/>
    <w:rsid w:val="003C5FE2"/>
    <w:rsid w:val="003C656B"/>
    <w:rsid w:val="003C67FA"/>
    <w:rsid w:val="003C6CF8"/>
    <w:rsid w:val="003C7072"/>
    <w:rsid w:val="003C7824"/>
    <w:rsid w:val="003C7A3E"/>
    <w:rsid w:val="003D019B"/>
    <w:rsid w:val="003D05FB"/>
    <w:rsid w:val="003D1B16"/>
    <w:rsid w:val="003D24BA"/>
    <w:rsid w:val="003D3D19"/>
    <w:rsid w:val="003D3F83"/>
    <w:rsid w:val="003D3FC0"/>
    <w:rsid w:val="003D45BF"/>
    <w:rsid w:val="003D508A"/>
    <w:rsid w:val="003D531A"/>
    <w:rsid w:val="003D537F"/>
    <w:rsid w:val="003D5A2D"/>
    <w:rsid w:val="003D65B8"/>
    <w:rsid w:val="003D6709"/>
    <w:rsid w:val="003D6AD1"/>
    <w:rsid w:val="003D6C21"/>
    <w:rsid w:val="003D7723"/>
    <w:rsid w:val="003D7835"/>
    <w:rsid w:val="003D7B75"/>
    <w:rsid w:val="003E0208"/>
    <w:rsid w:val="003E0F49"/>
    <w:rsid w:val="003E2D0F"/>
    <w:rsid w:val="003E3C7A"/>
    <w:rsid w:val="003E4B57"/>
    <w:rsid w:val="003E4EB6"/>
    <w:rsid w:val="003E51F1"/>
    <w:rsid w:val="003E5618"/>
    <w:rsid w:val="003E5B74"/>
    <w:rsid w:val="003E6A74"/>
    <w:rsid w:val="003E77F3"/>
    <w:rsid w:val="003F1A56"/>
    <w:rsid w:val="003F1B6B"/>
    <w:rsid w:val="003F1EDF"/>
    <w:rsid w:val="003F27E1"/>
    <w:rsid w:val="003F2FA1"/>
    <w:rsid w:val="003F3D1E"/>
    <w:rsid w:val="003F437A"/>
    <w:rsid w:val="003F537F"/>
    <w:rsid w:val="003F5C2B"/>
    <w:rsid w:val="003F60B2"/>
    <w:rsid w:val="003F62FD"/>
    <w:rsid w:val="004009A0"/>
    <w:rsid w:val="00402240"/>
    <w:rsid w:val="004023E9"/>
    <w:rsid w:val="0040454A"/>
    <w:rsid w:val="004046DB"/>
    <w:rsid w:val="00404761"/>
    <w:rsid w:val="00407530"/>
    <w:rsid w:val="00410E09"/>
    <w:rsid w:val="00412EF6"/>
    <w:rsid w:val="00413F83"/>
    <w:rsid w:val="004144B3"/>
    <w:rsid w:val="004146FB"/>
    <w:rsid w:val="0041490C"/>
    <w:rsid w:val="00414B9E"/>
    <w:rsid w:val="004150E8"/>
    <w:rsid w:val="00416191"/>
    <w:rsid w:val="00416721"/>
    <w:rsid w:val="004170C2"/>
    <w:rsid w:val="00417B08"/>
    <w:rsid w:val="0042057B"/>
    <w:rsid w:val="00420C8A"/>
    <w:rsid w:val="004213EA"/>
    <w:rsid w:val="00421B87"/>
    <w:rsid w:val="00421EF0"/>
    <w:rsid w:val="004222A9"/>
    <w:rsid w:val="004224FA"/>
    <w:rsid w:val="0042277D"/>
    <w:rsid w:val="00422B64"/>
    <w:rsid w:val="0042328B"/>
    <w:rsid w:val="004232AD"/>
    <w:rsid w:val="00423550"/>
    <w:rsid w:val="00423AD7"/>
    <w:rsid w:val="00423D07"/>
    <w:rsid w:val="004255D5"/>
    <w:rsid w:val="00425F2C"/>
    <w:rsid w:val="004262E6"/>
    <w:rsid w:val="004277FF"/>
    <w:rsid w:val="00427936"/>
    <w:rsid w:val="00427DB6"/>
    <w:rsid w:val="00430197"/>
    <w:rsid w:val="004306CC"/>
    <w:rsid w:val="0043096E"/>
    <w:rsid w:val="00431A52"/>
    <w:rsid w:val="0043234D"/>
    <w:rsid w:val="00434333"/>
    <w:rsid w:val="004343CF"/>
    <w:rsid w:val="00435F19"/>
    <w:rsid w:val="004376E0"/>
    <w:rsid w:val="00440A7E"/>
    <w:rsid w:val="00440B34"/>
    <w:rsid w:val="00440EEC"/>
    <w:rsid w:val="00441017"/>
    <w:rsid w:val="00441184"/>
    <w:rsid w:val="00441437"/>
    <w:rsid w:val="0044215B"/>
    <w:rsid w:val="00442368"/>
    <w:rsid w:val="00442CF6"/>
    <w:rsid w:val="0044313C"/>
    <w:rsid w:val="00443346"/>
    <w:rsid w:val="0044346F"/>
    <w:rsid w:val="004441E3"/>
    <w:rsid w:val="00445F62"/>
    <w:rsid w:val="004460D4"/>
    <w:rsid w:val="00446497"/>
    <w:rsid w:val="00446C56"/>
    <w:rsid w:val="00447811"/>
    <w:rsid w:val="00447867"/>
    <w:rsid w:val="00450167"/>
    <w:rsid w:val="00450C9E"/>
    <w:rsid w:val="00451221"/>
    <w:rsid w:val="004518EF"/>
    <w:rsid w:val="00452B26"/>
    <w:rsid w:val="00452E23"/>
    <w:rsid w:val="00453FF6"/>
    <w:rsid w:val="004545FE"/>
    <w:rsid w:val="0045470A"/>
    <w:rsid w:val="0045484B"/>
    <w:rsid w:val="0045485E"/>
    <w:rsid w:val="004549A6"/>
    <w:rsid w:val="004549B6"/>
    <w:rsid w:val="00455402"/>
    <w:rsid w:val="0045570A"/>
    <w:rsid w:val="00457046"/>
    <w:rsid w:val="004572FB"/>
    <w:rsid w:val="004608C2"/>
    <w:rsid w:val="00460C44"/>
    <w:rsid w:val="00460D01"/>
    <w:rsid w:val="00461D85"/>
    <w:rsid w:val="00461EF6"/>
    <w:rsid w:val="004639AC"/>
    <w:rsid w:val="00463AE9"/>
    <w:rsid w:val="00463B66"/>
    <w:rsid w:val="0046520A"/>
    <w:rsid w:val="004652CE"/>
    <w:rsid w:val="004672AB"/>
    <w:rsid w:val="0046761F"/>
    <w:rsid w:val="00467D70"/>
    <w:rsid w:val="00467EC5"/>
    <w:rsid w:val="0047064A"/>
    <w:rsid w:val="00471000"/>
    <w:rsid w:val="004714FE"/>
    <w:rsid w:val="004735BE"/>
    <w:rsid w:val="004739FB"/>
    <w:rsid w:val="004744E2"/>
    <w:rsid w:val="00474EE8"/>
    <w:rsid w:val="00475E49"/>
    <w:rsid w:val="00476A67"/>
    <w:rsid w:val="00476C36"/>
    <w:rsid w:val="00476F98"/>
    <w:rsid w:val="00477417"/>
    <w:rsid w:val="00477493"/>
    <w:rsid w:val="00477BAA"/>
    <w:rsid w:val="00480D2B"/>
    <w:rsid w:val="0048119B"/>
    <w:rsid w:val="00481829"/>
    <w:rsid w:val="00481E34"/>
    <w:rsid w:val="0048297F"/>
    <w:rsid w:val="00482AF0"/>
    <w:rsid w:val="0048458F"/>
    <w:rsid w:val="00486AFB"/>
    <w:rsid w:val="00487015"/>
    <w:rsid w:val="0048725A"/>
    <w:rsid w:val="0048736F"/>
    <w:rsid w:val="0049149E"/>
    <w:rsid w:val="004917D8"/>
    <w:rsid w:val="00492203"/>
    <w:rsid w:val="00492506"/>
    <w:rsid w:val="00493779"/>
    <w:rsid w:val="00495053"/>
    <w:rsid w:val="00495E4A"/>
    <w:rsid w:val="00495F04"/>
    <w:rsid w:val="00497642"/>
    <w:rsid w:val="004A01DA"/>
    <w:rsid w:val="004A180B"/>
    <w:rsid w:val="004A1EB3"/>
    <w:rsid w:val="004A1F59"/>
    <w:rsid w:val="004A296B"/>
    <w:rsid w:val="004A29BE"/>
    <w:rsid w:val="004A2B1D"/>
    <w:rsid w:val="004A2D39"/>
    <w:rsid w:val="004A2DE5"/>
    <w:rsid w:val="004A3225"/>
    <w:rsid w:val="004A33D3"/>
    <w:rsid w:val="004A33EE"/>
    <w:rsid w:val="004A3969"/>
    <w:rsid w:val="004A3AA8"/>
    <w:rsid w:val="004A4490"/>
    <w:rsid w:val="004A4B75"/>
    <w:rsid w:val="004A4D94"/>
    <w:rsid w:val="004A54A3"/>
    <w:rsid w:val="004A66F2"/>
    <w:rsid w:val="004A772C"/>
    <w:rsid w:val="004B0246"/>
    <w:rsid w:val="004B127C"/>
    <w:rsid w:val="004B13C7"/>
    <w:rsid w:val="004B1C2B"/>
    <w:rsid w:val="004B4ED7"/>
    <w:rsid w:val="004B4EE4"/>
    <w:rsid w:val="004B62A2"/>
    <w:rsid w:val="004B693F"/>
    <w:rsid w:val="004B6BF7"/>
    <w:rsid w:val="004B778F"/>
    <w:rsid w:val="004C02BF"/>
    <w:rsid w:val="004C0609"/>
    <w:rsid w:val="004C0781"/>
    <w:rsid w:val="004C0F90"/>
    <w:rsid w:val="004C1EC7"/>
    <w:rsid w:val="004C3422"/>
    <w:rsid w:val="004C55A7"/>
    <w:rsid w:val="004C5E1E"/>
    <w:rsid w:val="004C6111"/>
    <w:rsid w:val="004C639F"/>
    <w:rsid w:val="004C6D70"/>
    <w:rsid w:val="004C7273"/>
    <w:rsid w:val="004C7E3C"/>
    <w:rsid w:val="004C7E88"/>
    <w:rsid w:val="004D03E6"/>
    <w:rsid w:val="004D0614"/>
    <w:rsid w:val="004D0B55"/>
    <w:rsid w:val="004D0C21"/>
    <w:rsid w:val="004D1351"/>
    <w:rsid w:val="004D141F"/>
    <w:rsid w:val="004D264F"/>
    <w:rsid w:val="004D2742"/>
    <w:rsid w:val="004D30CB"/>
    <w:rsid w:val="004D3300"/>
    <w:rsid w:val="004D39BF"/>
    <w:rsid w:val="004D4D1F"/>
    <w:rsid w:val="004D6310"/>
    <w:rsid w:val="004D6678"/>
    <w:rsid w:val="004D76ED"/>
    <w:rsid w:val="004D78C0"/>
    <w:rsid w:val="004E0062"/>
    <w:rsid w:val="004E05A1"/>
    <w:rsid w:val="004E07AD"/>
    <w:rsid w:val="004E17B3"/>
    <w:rsid w:val="004E4FC7"/>
    <w:rsid w:val="004E629C"/>
    <w:rsid w:val="004E68A9"/>
    <w:rsid w:val="004E693D"/>
    <w:rsid w:val="004E6B54"/>
    <w:rsid w:val="004E7CFF"/>
    <w:rsid w:val="004F0060"/>
    <w:rsid w:val="004F0236"/>
    <w:rsid w:val="004F0E0E"/>
    <w:rsid w:val="004F1E97"/>
    <w:rsid w:val="004F257E"/>
    <w:rsid w:val="004F29FB"/>
    <w:rsid w:val="004F472A"/>
    <w:rsid w:val="004F5196"/>
    <w:rsid w:val="004F5E57"/>
    <w:rsid w:val="004F6710"/>
    <w:rsid w:val="004F6BA0"/>
    <w:rsid w:val="004F733A"/>
    <w:rsid w:val="004F778B"/>
    <w:rsid w:val="00500C3E"/>
    <w:rsid w:val="00502218"/>
    <w:rsid w:val="005022A9"/>
    <w:rsid w:val="00502849"/>
    <w:rsid w:val="00503396"/>
    <w:rsid w:val="00503B7F"/>
    <w:rsid w:val="00503BDB"/>
    <w:rsid w:val="00504334"/>
    <w:rsid w:val="0050498D"/>
    <w:rsid w:val="00505352"/>
    <w:rsid w:val="0050643C"/>
    <w:rsid w:val="00507675"/>
    <w:rsid w:val="0051001D"/>
    <w:rsid w:val="005104D7"/>
    <w:rsid w:val="00510B9E"/>
    <w:rsid w:val="0051101D"/>
    <w:rsid w:val="005114C4"/>
    <w:rsid w:val="005117A0"/>
    <w:rsid w:val="005124F7"/>
    <w:rsid w:val="00513609"/>
    <w:rsid w:val="00513EFB"/>
    <w:rsid w:val="00514825"/>
    <w:rsid w:val="005156D2"/>
    <w:rsid w:val="00515C69"/>
    <w:rsid w:val="00516846"/>
    <w:rsid w:val="00516BFD"/>
    <w:rsid w:val="0051780B"/>
    <w:rsid w:val="00520D38"/>
    <w:rsid w:val="00523240"/>
    <w:rsid w:val="005237E4"/>
    <w:rsid w:val="005242DF"/>
    <w:rsid w:val="00525138"/>
    <w:rsid w:val="00526818"/>
    <w:rsid w:val="00526AC6"/>
    <w:rsid w:val="00526BDD"/>
    <w:rsid w:val="005275AB"/>
    <w:rsid w:val="00527E5F"/>
    <w:rsid w:val="005302F1"/>
    <w:rsid w:val="00531E67"/>
    <w:rsid w:val="00532E96"/>
    <w:rsid w:val="0053483B"/>
    <w:rsid w:val="00535F0A"/>
    <w:rsid w:val="005360CB"/>
    <w:rsid w:val="005365AF"/>
    <w:rsid w:val="00536B4A"/>
    <w:rsid w:val="00536BC2"/>
    <w:rsid w:val="00537087"/>
    <w:rsid w:val="0054095E"/>
    <w:rsid w:val="00541201"/>
    <w:rsid w:val="00541295"/>
    <w:rsid w:val="00541D2B"/>
    <w:rsid w:val="005425E1"/>
    <w:rsid w:val="005427C5"/>
    <w:rsid w:val="00542CF6"/>
    <w:rsid w:val="00543CB6"/>
    <w:rsid w:val="0054408C"/>
    <w:rsid w:val="00544143"/>
    <w:rsid w:val="00547E67"/>
    <w:rsid w:val="00551133"/>
    <w:rsid w:val="00551336"/>
    <w:rsid w:val="0055203B"/>
    <w:rsid w:val="00553C03"/>
    <w:rsid w:val="00553F92"/>
    <w:rsid w:val="0055473F"/>
    <w:rsid w:val="005557CA"/>
    <w:rsid w:val="00556104"/>
    <w:rsid w:val="005563E4"/>
    <w:rsid w:val="00557653"/>
    <w:rsid w:val="00560074"/>
    <w:rsid w:val="0056046B"/>
    <w:rsid w:val="00560DDA"/>
    <w:rsid w:val="00560E80"/>
    <w:rsid w:val="00561E39"/>
    <w:rsid w:val="005621C7"/>
    <w:rsid w:val="00562D6B"/>
    <w:rsid w:val="005630D7"/>
    <w:rsid w:val="00563692"/>
    <w:rsid w:val="00563B42"/>
    <w:rsid w:val="00565327"/>
    <w:rsid w:val="0056550A"/>
    <w:rsid w:val="00565E84"/>
    <w:rsid w:val="00570F12"/>
    <w:rsid w:val="00571679"/>
    <w:rsid w:val="005727A7"/>
    <w:rsid w:val="00572FD1"/>
    <w:rsid w:val="005732DF"/>
    <w:rsid w:val="00573C6A"/>
    <w:rsid w:val="00573D6F"/>
    <w:rsid w:val="00574430"/>
    <w:rsid w:val="00574E68"/>
    <w:rsid w:val="00574F0F"/>
    <w:rsid w:val="00575214"/>
    <w:rsid w:val="00575FFD"/>
    <w:rsid w:val="0057643C"/>
    <w:rsid w:val="00580CCC"/>
    <w:rsid w:val="00581B6D"/>
    <w:rsid w:val="00583B8F"/>
    <w:rsid w:val="00584235"/>
    <w:rsid w:val="005844E7"/>
    <w:rsid w:val="0058731D"/>
    <w:rsid w:val="00587CE9"/>
    <w:rsid w:val="0059029E"/>
    <w:rsid w:val="005908B8"/>
    <w:rsid w:val="00590C94"/>
    <w:rsid w:val="0059293A"/>
    <w:rsid w:val="00592969"/>
    <w:rsid w:val="005933C7"/>
    <w:rsid w:val="005935B0"/>
    <w:rsid w:val="005941D8"/>
    <w:rsid w:val="0059512E"/>
    <w:rsid w:val="00595586"/>
    <w:rsid w:val="00595AB4"/>
    <w:rsid w:val="00596F7C"/>
    <w:rsid w:val="005A213D"/>
    <w:rsid w:val="005A2AE0"/>
    <w:rsid w:val="005A3011"/>
    <w:rsid w:val="005A419E"/>
    <w:rsid w:val="005A566D"/>
    <w:rsid w:val="005A585A"/>
    <w:rsid w:val="005A5B18"/>
    <w:rsid w:val="005A5D6E"/>
    <w:rsid w:val="005A6A56"/>
    <w:rsid w:val="005A6DD2"/>
    <w:rsid w:val="005B26A1"/>
    <w:rsid w:val="005B2BA3"/>
    <w:rsid w:val="005B3628"/>
    <w:rsid w:val="005B3950"/>
    <w:rsid w:val="005B4135"/>
    <w:rsid w:val="005B443C"/>
    <w:rsid w:val="005B4BC7"/>
    <w:rsid w:val="005B4DA7"/>
    <w:rsid w:val="005B5551"/>
    <w:rsid w:val="005B5CDB"/>
    <w:rsid w:val="005B6129"/>
    <w:rsid w:val="005B6310"/>
    <w:rsid w:val="005B6A55"/>
    <w:rsid w:val="005B7ED3"/>
    <w:rsid w:val="005B7FE2"/>
    <w:rsid w:val="005C0059"/>
    <w:rsid w:val="005C3255"/>
    <w:rsid w:val="005C353B"/>
    <w:rsid w:val="005C385D"/>
    <w:rsid w:val="005C4559"/>
    <w:rsid w:val="005C499A"/>
    <w:rsid w:val="005C50AF"/>
    <w:rsid w:val="005C5148"/>
    <w:rsid w:val="005C67A3"/>
    <w:rsid w:val="005D0008"/>
    <w:rsid w:val="005D072B"/>
    <w:rsid w:val="005D07D3"/>
    <w:rsid w:val="005D0C70"/>
    <w:rsid w:val="005D15B7"/>
    <w:rsid w:val="005D1961"/>
    <w:rsid w:val="005D239F"/>
    <w:rsid w:val="005D2A3C"/>
    <w:rsid w:val="005D3B20"/>
    <w:rsid w:val="005D50C0"/>
    <w:rsid w:val="005D5499"/>
    <w:rsid w:val="005D57DB"/>
    <w:rsid w:val="005D6799"/>
    <w:rsid w:val="005D71B7"/>
    <w:rsid w:val="005E02A1"/>
    <w:rsid w:val="005E0626"/>
    <w:rsid w:val="005E0D84"/>
    <w:rsid w:val="005E0F50"/>
    <w:rsid w:val="005E15B5"/>
    <w:rsid w:val="005E2FF6"/>
    <w:rsid w:val="005E34A7"/>
    <w:rsid w:val="005E4759"/>
    <w:rsid w:val="005E529C"/>
    <w:rsid w:val="005E5C68"/>
    <w:rsid w:val="005E5CC8"/>
    <w:rsid w:val="005E65C0"/>
    <w:rsid w:val="005E6E8C"/>
    <w:rsid w:val="005F031D"/>
    <w:rsid w:val="005F0390"/>
    <w:rsid w:val="005F2D7C"/>
    <w:rsid w:val="005F32C0"/>
    <w:rsid w:val="005F34EC"/>
    <w:rsid w:val="005F360D"/>
    <w:rsid w:val="005F3B77"/>
    <w:rsid w:val="005F3E88"/>
    <w:rsid w:val="005F41AE"/>
    <w:rsid w:val="005F58EA"/>
    <w:rsid w:val="005F68B8"/>
    <w:rsid w:val="005F68DF"/>
    <w:rsid w:val="00600097"/>
    <w:rsid w:val="006001A3"/>
    <w:rsid w:val="00600DCB"/>
    <w:rsid w:val="00601D0F"/>
    <w:rsid w:val="00601E40"/>
    <w:rsid w:val="00602AB6"/>
    <w:rsid w:val="00603FB7"/>
    <w:rsid w:val="00604BCF"/>
    <w:rsid w:val="00605178"/>
    <w:rsid w:val="006072C6"/>
    <w:rsid w:val="006072CD"/>
    <w:rsid w:val="00607300"/>
    <w:rsid w:val="00607D6A"/>
    <w:rsid w:val="00610043"/>
    <w:rsid w:val="0061053B"/>
    <w:rsid w:val="00610734"/>
    <w:rsid w:val="00610FC4"/>
    <w:rsid w:val="00612023"/>
    <w:rsid w:val="006122F8"/>
    <w:rsid w:val="00614190"/>
    <w:rsid w:val="006143FD"/>
    <w:rsid w:val="0061474E"/>
    <w:rsid w:val="00615AF5"/>
    <w:rsid w:val="0061601C"/>
    <w:rsid w:val="0061613C"/>
    <w:rsid w:val="00616703"/>
    <w:rsid w:val="0061676C"/>
    <w:rsid w:val="00617476"/>
    <w:rsid w:val="00617D58"/>
    <w:rsid w:val="00617ED1"/>
    <w:rsid w:val="00617EE5"/>
    <w:rsid w:val="006201F4"/>
    <w:rsid w:val="0062134D"/>
    <w:rsid w:val="0062159E"/>
    <w:rsid w:val="00621D49"/>
    <w:rsid w:val="0062242E"/>
    <w:rsid w:val="00622A99"/>
    <w:rsid w:val="00622E67"/>
    <w:rsid w:val="006259A4"/>
    <w:rsid w:val="006267DA"/>
    <w:rsid w:val="00626B57"/>
    <w:rsid w:val="00626EDC"/>
    <w:rsid w:val="006272D1"/>
    <w:rsid w:val="0062788D"/>
    <w:rsid w:val="00630570"/>
    <w:rsid w:val="00630991"/>
    <w:rsid w:val="00631C40"/>
    <w:rsid w:val="00632008"/>
    <w:rsid w:val="0063315E"/>
    <w:rsid w:val="00633829"/>
    <w:rsid w:val="00633C8B"/>
    <w:rsid w:val="00634809"/>
    <w:rsid w:val="006353E7"/>
    <w:rsid w:val="0063667B"/>
    <w:rsid w:val="00637098"/>
    <w:rsid w:val="0063726B"/>
    <w:rsid w:val="00637C7E"/>
    <w:rsid w:val="00637E16"/>
    <w:rsid w:val="00637E34"/>
    <w:rsid w:val="00640345"/>
    <w:rsid w:val="00640759"/>
    <w:rsid w:val="00640984"/>
    <w:rsid w:val="0064170C"/>
    <w:rsid w:val="00641BE1"/>
    <w:rsid w:val="006422F8"/>
    <w:rsid w:val="0064271B"/>
    <w:rsid w:val="00642892"/>
    <w:rsid w:val="00642FDF"/>
    <w:rsid w:val="00643134"/>
    <w:rsid w:val="00643465"/>
    <w:rsid w:val="006452D3"/>
    <w:rsid w:val="006470EC"/>
    <w:rsid w:val="00647C5D"/>
    <w:rsid w:val="00647EC3"/>
    <w:rsid w:val="00650D26"/>
    <w:rsid w:val="00650ECD"/>
    <w:rsid w:val="006512C7"/>
    <w:rsid w:val="00652223"/>
    <w:rsid w:val="006526D7"/>
    <w:rsid w:val="006529A5"/>
    <w:rsid w:val="00653E50"/>
    <w:rsid w:val="006542D6"/>
    <w:rsid w:val="00655575"/>
    <w:rsid w:val="0065598E"/>
    <w:rsid w:val="00655AF2"/>
    <w:rsid w:val="00655BC5"/>
    <w:rsid w:val="006568BE"/>
    <w:rsid w:val="00656BAC"/>
    <w:rsid w:val="0066025D"/>
    <w:rsid w:val="0066032F"/>
    <w:rsid w:val="0066091A"/>
    <w:rsid w:val="006655A4"/>
    <w:rsid w:val="00665681"/>
    <w:rsid w:val="00666082"/>
    <w:rsid w:val="00667422"/>
    <w:rsid w:val="0067046A"/>
    <w:rsid w:val="0067137B"/>
    <w:rsid w:val="006726C4"/>
    <w:rsid w:val="00674A1D"/>
    <w:rsid w:val="006755FF"/>
    <w:rsid w:val="006760F1"/>
    <w:rsid w:val="00676E5E"/>
    <w:rsid w:val="006773EC"/>
    <w:rsid w:val="006778AE"/>
    <w:rsid w:val="00680489"/>
    <w:rsid w:val="00680504"/>
    <w:rsid w:val="00680646"/>
    <w:rsid w:val="00680C73"/>
    <w:rsid w:val="00681CD9"/>
    <w:rsid w:val="00681E9A"/>
    <w:rsid w:val="0068253B"/>
    <w:rsid w:val="006829EB"/>
    <w:rsid w:val="00683041"/>
    <w:rsid w:val="006831BB"/>
    <w:rsid w:val="006831DA"/>
    <w:rsid w:val="00683E30"/>
    <w:rsid w:val="00684ED6"/>
    <w:rsid w:val="00685222"/>
    <w:rsid w:val="00685B0B"/>
    <w:rsid w:val="006860DF"/>
    <w:rsid w:val="00686907"/>
    <w:rsid w:val="00686E6E"/>
    <w:rsid w:val="00687024"/>
    <w:rsid w:val="006872DC"/>
    <w:rsid w:val="00687C4C"/>
    <w:rsid w:val="00687CBF"/>
    <w:rsid w:val="0069246B"/>
    <w:rsid w:val="00692BBD"/>
    <w:rsid w:val="00692F88"/>
    <w:rsid w:val="006944C3"/>
    <w:rsid w:val="00695966"/>
    <w:rsid w:val="00695E22"/>
    <w:rsid w:val="00695FED"/>
    <w:rsid w:val="00696255"/>
    <w:rsid w:val="006968E4"/>
    <w:rsid w:val="006977BC"/>
    <w:rsid w:val="0069798B"/>
    <w:rsid w:val="006A00A7"/>
    <w:rsid w:val="006A0717"/>
    <w:rsid w:val="006A094F"/>
    <w:rsid w:val="006A0D76"/>
    <w:rsid w:val="006A12A0"/>
    <w:rsid w:val="006A140D"/>
    <w:rsid w:val="006A211C"/>
    <w:rsid w:val="006A4852"/>
    <w:rsid w:val="006A4ABE"/>
    <w:rsid w:val="006A4B26"/>
    <w:rsid w:val="006A50A8"/>
    <w:rsid w:val="006A7C54"/>
    <w:rsid w:val="006B02BB"/>
    <w:rsid w:val="006B0609"/>
    <w:rsid w:val="006B079B"/>
    <w:rsid w:val="006B09DA"/>
    <w:rsid w:val="006B123B"/>
    <w:rsid w:val="006B1FA0"/>
    <w:rsid w:val="006B35A7"/>
    <w:rsid w:val="006B4761"/>
    <w:rsid w:val="006B47B8"/>
    <w:rsid w:val="006B4A19"/>
    <w:rsid w:val="006B7093"/>
    <w:rsid w:val="006B7417"/>
    <w:rsid w:val="006B7F9A"/>
    <w:rsid w:val="006C106D"/>
    <w:rsid w:val="006C11DD"/>
    <w:rsid w:val="006C157A"/>
    <w:rsid w:val="006C2FBF"/>
    <w:rsid w:val="006C3816"/>
    <w:rsid w:val="006C3E4C"/>
    <w:rsid w:val="006C43D2"/>
    <w:rsid w:val="006C4498"/>
    <w:rsid w:val="006C4794"/>
    <w:rsid w:val="006C5F38"/>
    <w:rsid w:val="006C67A2"/>
    <w:rsid w:val="006C7BAE"/>
    <w:rsid w:val="006C7F1D"/>
    <w:rsid w:val="006D0043"/>
    <w:rsid w:val="006D0C45"/>
    <w:rsid w:val="006D0F9D"/>
    <w:rsid w:val="006D1054"/>
    <w:rsid w:val="006D12A6"/>
    <w:rsid w:val="006D1525"/>
    <w:rsid w:val="006D1FC0"/>
    <w:rsid w:val="006D20BE"/>
    <w:rsid w:val="006D31F9"/>
    <w:rsid w:val="006D3691"/>
    <w:rsid w:val="006D3719"/>
    <w:rsid w:val="006D50C0"/>
    <w:rsid w:val="006D55A2"/>
    <w:rsid w:val="006D5DB3"/>
    <w:rsid w:val="006D6E0D"/>
    <w:rsid w:val="006D7FE1"/>
    <w:rsid w:val="006E0367"/>
    <w:rsid w:val="006E03CD"/>
    <w:rsid w:val="006E08A8"/>
    <w:rsid w:val="006E0A57"/>
    <w:rsid w:val="006E0EEA"/>
    <w:rsid w:val="006E1E34"/>
    <w:rsid w:val="006E22FE"/>
    <w:rsid w:val="006E2CAB"/>
    <w:rsid w:val="006E2EF5"/>
    <w:rsid w:val="006E34EC"/>
    <w:rsid w:val="006E3BAB"/>
    <w:rsid w:val="006E3D47"/>
    <w:rsid w:val="006E5EF0"/>
    <w:rsid w:val="006E6171"/>
    <w:rsid w:val="006E6558"/>
    <w:rsid w:val="006E780E"/>
    <w:rsid w:val="006F1B7D"/>
    <w:rsid w:val="006F3563"/>
    <w:rsid w:val="006F3DE7"/>
    <w:rsid w:val="006F42B9"/>
    <w:rsid w:val="006F43C9"/>
    <w:rsid w:val="006F5B92"/>
    <w:rsid w:val="006F6103"/>
    <w:rsid w:val="006F6990"/>
    <w:rsid w:val="006F701B"/>
    <w:rsid w:val="007011B2"/>
    <w:rsid w:val="00702069"/>
    <w:rsid w:val="00703B9B"/>
    <w:rsid w:val="00704E00"/>
    <w:rsid w:val="007068A8"/>
    <w:rsid w:val="00707231"/>
    <w:rsid w:val="00707986"/>
    <w:rsid w:val="00710D0E"/>
    <w:rsid w:val="00711AFC"/>
    <w:rsid w:val="00711CCC"/>
    <w:rsid w:val="00713B11"/>
    <w:rsid w:val="00713BF2"/>
    <w:rsid w:val="0071458A"/>
    <w:rsid w:val="007148E8"/>
    <w:rsid w:val="007160D9"/>
    <w:rsid w:val="00717272"/>
    <w:rsid w:val="007206D8"/>
    <w:rsid w:val="007209E2"/>
    <w:rsid w:val="007209E7"/>
    <w:rsid w:val="00720EA9"/>
    <w:rsid w:val="007211B4"/>
    <w:rsid w:val="007211DD"/>
    <w:rsid w:val="00721C04"/>
    <w:rsid w:val="00722164"/>
    <w:rsid w:val="00722E5A"/>
    <w:rsid w:val="0072437E"/>
    <w:rsid w:val="00724B3F"/>
    <w:rsid w:val="00725EE7"/>
    <w:rsid w:val="00726182"/>
    <w:rsid w:val="0072636A"/>
    <w:rsid w:val="00727635"/>
    <w:rsid w:val="00730260"/>
    <w:rsid w:val="007312F5"/>
    <w:rsid w:val="00732329"/>
    <w:rsid w:val="007337CA"/>
    <w:rsid w:val="00733C80"/>
    <w:rsid w:val="00734CE4"/>
    <w:rsid w:val="00735123"/>
    <w:rsid w:val="00735228"/>
    <w:rsid w:val="00735448"/>
    <w:rsid w:val="007365D9"/>
    <w:rsid w:val="00737D96"/>
    <w:rsid w:val="00737E0C"/>
    <w:rsid w:val="00741837"/>
    <w:rsid w:val="0074257E"/>
    <w:rsid w:val="00742FEA"/>
    <w:rsid w:val="0074410D"/>
    <w:rsid w:val="00745244"/>
    <w:rsid w:val="007453E6"/>
    <w:rsid w:val="00745667"/>
    <w:rsid w:val="00745962"/>
    <w:rsid w:val="00745B71"/>
    <w:rsid w:val="00745FC0"/>
    <w:rsid w:val="0074608F"/>
    <w:rsid w:val="0074671B"/>
    <w:rsid w:val="00750A0C"/>
    <w:rsid w:val="00750A32"/>
    <w:rsid w:val="00752314"/>
    <w:rsid w:val="00752637"/>
    <w:rsid w:val="007538E3"/>
    <w:rsid w:val="00753A44"/>
    <w:rsid w:val="00753E81"/>
    <w:rsid w:val="00756665"/>
    <w:rsid w:val="0075676B"/>
    <w:rsid w:val="007578FE"/>
    <w:rsid w:val="00761989"/>
    <w:rsid w:val="00761F8B"/>
    <w:rsid w:val="007621B4"/>
    <w:rsid w:val="00762D33"/>
    <w:rsid w:val="0076339C"/>
    <w:rsid w:val="00763779"/>
    <w:rsid w:val="007657AC"/>
    <w:rsid w:val="007657D3"/>
    <w:rsid w:val="00765ACE"/>
    <w:rsid w:val="00765ECF"/>
    <w:rsid w:val="00765EFD"/>
    <w:rsid w:val="007663FD"/>
    <w:rsid w:val="00767048"/>
    <w:rsid w:val="00767F28"/>
    <w:rsid w:val="00770453"/>
    <w:rsid w:val="0077219F"/>
    <w:rsid w:val="00772BE2"/>
    <w:rsid w:val="0077309D"/>
    <w:rsid w:val="007749DA"/>
    <w:rsid w:val="007756E4"/>
    <w:rsid w:val="007760C2"/>
    <w:rsid w:val="0077629E"/>
    <w:rsid w:val="007774EE"/>
    <w:rsid w:val="007777A9"/>
    <w:rsid w:val="00777FFB"/>
    <w:rsid w:val="00780ED2"/>
    <w:rsid w:val="00781822"/>
    <w:rsid w:val="00781C14"/>
    <w:rsid w:val="0078216C"/>
    <w:rsid w:val="00783CEA"/>
    <w:rsid w:val="00783F21"/>
    <w:rsid w:val="007850F5"/>
    <w:rsid w:val="00785E11"/>
    <w:rsid w:val="00787124"/>
    <w:rsid w:val="00787159"/>
    <w:rsid w:val="00787252"/>
    <w:rsid w:val="0079043A"/>
    <w:rsid w:val="00790ABB"/>
    <w:rsid w:val="00791668"/>
    <w:rsid w:val="00791AA1"/>
    <w:rsid w:val="00792158"/>
    <w:rsid w:val="00792D78"/>
    <w:rsid w:val="00792E5A"/>
    <w:rsid w:val="00793762"/>
    <w:rsid w:val="00794006"/>
    <w:rsid w:val="00794987"/>
    <w:rsid w:val="00794EC9"/>
    <w:rsid w:val="00795062"/>
    <w:rsid w:val="00796447"/>
    <w:rsid w:val="00796484"/>
    <w:rsid w:val="00796952"/>
    <w:rsid w:val="00796C25"/>
    <w:rsid w:val="0079724B"/>
    <w:rsid w:val="00797DB0"/>
    <w:rsid w:val="007A0C10"/>
    <w:rsid w:val="007A26F6"/>
    <w:rsid w:val="007A2D1D"/>
    <w:rsid w:val="007A2FC0"/>
    <w:rsid w:val="007A320F"/>
    <w:rsid w:val="007A3793"/>
    <w:rsid w:val="007A6032"/>
    <w:rsid w:val="007A77E3"/>
    <w:rsid w:val="007A7895"/>
    <w:rsid w:val="007A7AA2"/>
    <w:rsid w:val="007B0585"/>
    <w:rsid w:val="007B1869"/>
    <w:rsid w:val="007B2EDE"/>
    <w:rsid w:val="007B38A6"/>
    <w:rsid w:val="007B4098"/>
    <w:rsid w:val="007B5895"/>
    <w:rsid w:val="007B62A9"/>
    <w:rsid w:val="007B794B"/>
    <w:rsid w:val="007C0A2D"/>
    <w:rsid w:val="007C0DCB"/>
    <w:rsid w:val="007C1BA2"/>
    <w:rsid w:val="007C2B07"/>
    <w:rsid w:val="007C2B48"/>
    <w:rsid w:val="007C5B8F"/>
    <w:rsid w:val="007C5EC6"/>
    <w:rsid w:val="007C7D90"/>
    <w:rsid w:val="007D12EF"/>
    <w:rsid w:val="007D1A6C"/>
    <w:rsid w:val="007D20E9"/>
    <w:rsid w:val="007D343D"/>
    <w:rsid w:val="007D41BC"/>
    <w:rsid w:val="007D4444"/>
    <w:rsid w:val="007D4AD3"/>
    <w:rsid w:val="007D7881"/>
    <w:rsid w:val="007D7922"/>
    <w:rsid w:val="007D7E3A"/>
    <w:rsid w:val="007E0328"/>
    <w:rsid w:val="007E05C6"/>
    <w:rsid w:val="007E0714"/>
    <w:rsid w:val="007E087E"/>
    <w:rsid w:val="007E0E10"/>
    <w:rsid w:val="007E1468"/>
    <w:rsid w:val="007E18C7"/>
    <w:rsid w:val="007E1FCE"/>
    <w:rsid w:val="007E2F84"/>
    <w:rsid w:val="007E323C"/>
    <w:rsid w:val="007E40C5"/>
    <w:rsid w:val="007E4768"/>
    <w:rsid w:val="007E48F8"/>
    <w:rsid w:val="007E4E77"/>
    <w:rsid w:val="007E6A3F"/>
    <w:rsid w:val="007E6C22"/>
    <w:rsid w:val="007E777B"/>
    <w:rsid w:val="007F0254"/>
    <w:rsid w:val="007F079C"/>
    <w:rsid w:val="007F0B54"/>
    <w:rsid w:val="007F1B9E"/>
    <w:rsid w:val="007F2070"/>
    <w:rsid w:val="007F4943"/>
    <w:rsid w:val="007F568D"/>
    <w:rsid w:val="007F57F9"/>
    <w:rsid w:val="007F5D45"/>
    <w:rsid w:val="007F63C1"/>
    <w:rsid w:val="007F7916"/>
    <w:rsid w:val="0080073C"/>
    <w:rsid w:val="00801B98"/>
    <w:rsid w:val="008024F1"/>
    <w:rsid w:val="00802792"/>
    <w:rsid w:val="00803EB2"/>
    <w:rsid w:val="00804F34"/>
    <w:rsid w:val="008052B9"/>
    <w:rsid w:val="008053F5"/>
    <w:rsid w:val="008055B8"/>
    <w:rsid w:val="00806FF3"/>
    <w:rsid w:val="00807AF7"/>
    <w:rsid w:val="00807CA9"/>
    <w:rsid w:val="00810198"/>
    <w:rsid w:val="00810E1E"/>
    <w:rsid w:val="00812C7C"/>
    <w:rsid w:val="00813369"/>
    <w:rsid w:val="00813A31"/>
    <w:rsid w:val="0081592C"/>
    <w:rsid w:val="00815DA8"/>
    <w:rsid w:val="00815E5D"/>
    <w:rsid w:val="00817715"/>
    <w:rsid w:val="0081792D"/>
    <w:rsid w:val="00820638"/>
    <w:rsid w:val="0082097E"/>
    <w:rsid w:val="00820C12"/>
    <w:rsid w:val="0082105C"/>
    <w:rsid w:val="0082194D"/>
    <w:rsid w:val="00821B6C"/>
    <w:rsid w:val="008221F9"/>
    <w:rsid w:val="00822B7C"/>
    <w:rsid w:val="00822E9B"/>
    <w:rsid w:val="0082300A"/>
    <w:rsid w:val="0082382D"/>
    <w:rsid w:val="008241DC"/>
    <w:rsid w:val="008249D9"/>
    <w:rsid w:val="00825D5A"/>
    <w:rsid w:val="00826EF5"/>
    <w:rsid w:val="0082797B"/>
    <w:rsid w:val="00827FD4"/>
    <w:rsid w:val="0083053B"/>
    <w:rsid w:val="00831693"/>
    <w:rsid w:val="0083197D"/>
    <w:rsid w:val="00832E6C"/>
    <w:rsid w:val="00833A25"/>
    <w:rsid w:val="008347BC"/>
    <w:rsid w:val="00834DA4"/>
    <w:rsid w:val="00837F13"/>
    <w:rsid w:val="00840104"/>
    <w:rsid w:val="00840C1F"/>
    <w:rsid w:val="00840C22"/>
    <w:rsid w:val="008411C9"/>
    <w:rsid w:val="008411D0"/>
    <w:rsid w:val="00841496"/>
    <w:rsid w:val="0084151F"/>
    <w:rsid w:val="00841E7B"/>
    <w:rsid w:val="00841EAA"/>
    <w:rsid w:val="00841FC5"/>
    <w:rsid w:val="0084329C"/>
    <w:rsid w:val="00843D0F"/>
    <w:rsid w:val="00843D27"/>
    <w:rsid w:val="008450A5"/>
    <w:rsid w:val="00845709"/>
    <w:rsid w:val="008461FB"/>
    <w:rsid w:val="00846BC9"/>
    <w:rsid w:val="008471F1"/>
    <w:rsid w:val="00847471"/>
    <w:rsid w:val="00851B63"/>
    <w:rsid w:val="00852985"/>
    <w:rsid w:val="00852B28"/>
    <w:rsid w:val="00853D16"/>
    <w:rsid w:val="00853DA1"/>
    <w:rsid w:val="008540DB"/>
    <w:rsid w:val="008576BD"/>
    <w:rsid w:val="00860463"/>
    <w:rsid w:val="00860C92"/>
    <w:rsid w:val="00860D44"/>
    <w:rsid w:val="008617EE"/>
    <w:rsid w:val="00861DE9"/>
    <w:rsid w:val="0086251C"/>
    <w:rsid w:val="00862D17"/>
    <w:rsid w:val="00862E0B"/>
    <w:rsid w:val="00864D3D"/>
    <w:rsid w:val="0086536D"/>
    <w:rsid w:val="008661E6"/>
    <w:rsid w:val="008706EE"/>
    <w:rsid w:val="0087074C"/>
    <w:rsid w:val="008709B6"/>
    <w:rsid w:val="008710D9"/>
    <w:rsid w:val="008718D7"/>
    <w:rsid w:val="00871903"/>
    <w:rsid w:val="00871BEE"/>
    <w:rsid w:val="008724D4"/>
    <w:rsid w:val="00872BCF"/>
    <w:rsid w:val="00873313"/>
    <w:rsid w:val="008733DA"/>
    <w:rsid w:val="00873931"/>
    <w:rsid w:val="00873ABA"/>
    <w:rsid w:val="00873B71"/>
    <w:rsid w:val="0087606E"/>
    <w:rsid w:val="008775BE"/>
    <w:rsid w:val="008779DC"/>
    <w:rsid w:val="00877B94"/>
    <w:rsid w:val="00877FFA"/>
    <w:rsid w:val="00877FFD"/>
    <w:rsid w:val="008807DB"/>
    <w:rsid w:val="00880CE1"/>
    <w:rsid w:val="00880FDB"/>
    <w:rsid w:val="00881D66"/>
    <w:rsid w:val="00881DA4"/>
    <w:rsid w:val="00882F22"/>
    <w:rsid w:val="008832B1"/>
    <w:rsid w:val="00883D97"/>
    <w:rsid w:val="008847DB"/>
    <w:rsid w:val="00884B30"/>
    <w:rsid w:val="008850E4"/>
    <w:rsid w:val="008879D9"/>
    <w:rsid w:val="008902DC"/>
    <w:rsid w:val="00891574"/>
    <w:rsid w:val="00891FFA"/>
    <w:rsid w:val="008921B9"/>
    <w:rsid w:val="0089294E"/>
    <w:rsid w:val="008939AB"/>
    <w:rsid w:val="008951F8"/>
    <w:rsid w:val="0089773E"/>
    <w:rsid w:val="008A12F5"/>
    <w:rsid w:val="008A2C29"/>
    <w:rsid w:val="008A3168"/>
    <w:rsid w:val="008A33C3"/>
    <w:rsid w:val="008A3481"/>
    <w:rsid w:val="008A448E"/>
    <w:rsid w:val="008A5298"/>
    <w:rsid w:val="008A6A4A"/>
    <w:rsid w:val="008A7C4E"/>
    <w:rsid w:val="008B019A"/>
    <w:rsid w:val="008B13B8"/>
    <w:rsid w:val="008B1587"/>
    <w:rsid w:val="008B1A23"/>
    <w:rsid w:val="008B1B01"/>
    <w:rsid w:val="008B3BCD"/>
    <w:rsid w:val="008B3FB9"/>
    <w:rsid w:val="008B5BCD"/>
    <w:rsid w:val="008B5E46"/>
    <w:rsid w:val="008B6D27"/>
    <w:rsid w:val="008B6DF8"/>
    <w:rsid w:val="008B7AE7"/>
    <w:rsid w:val="008C002E"/>
    <w:rsid w:val="008C106C"/>
    <w:rsid w:val="008C10F1"/>
    <w:rsid w:val="008C173D"/>
    <w:rsid w:val="008C1926"/>
    <w:rsid w:val="008C1E99"/>
    <w:rsid w:val="008C3461"/>
    <w:rsid w:val="008C3E7B"/>
    <w:rsid w:val="008C4383"/>
    <w:rsid w:val="008C4506"/>
    <w:rsid w:val="008C47D0"/>
    <w:rsid w:val="008C4BA4"/>
    <w:rsid w:val="008C641D"/>
    <w:rsid w:val="008C6743"/>
    <w:rsid w:val="008C72AE"/>
    <w:rsid w:val="008C743F"/>
    <w:rsid w:val="008C7916"/>
    <w:rsid w:val="008C7B55"/>
    <w:rsid w:val="008C7FDE"/>
    <w:rsid w:val="008D07F7"/>
    <w:rsid w:val="008D0B89"/>
    <w:rsid w:val="008D0BE1"/>
    <w:rsid w:val="008D2941"/>
    <w:rsid w:val="008D2BC8"/>
    <w:rsid w:val="008D3A55"/>
    <w:rsid w:val="008D3B04"/>
    <w:rsid w:val="008D46C4"/>
    <w:rsid w:val="008D5B93"/>
    <w:rsid w:val="008D5EC8"/>
    <w:rsid w:val="008D5F8C"/>
    <w:rsid w:val="008D6E67"/>
    <w:rsid w:val="008D7940"/>
    <w:rsid w:val="008D7D08"/>
    <w:rsid w:val="008D7EFC"/>
    <w:rsid w:val="008E0085"/>
    <w:rsid w:val="008E2A02"/>
    <w:rsid w:val="008E2AA6"/>
    <w:rsid w:val="008E311B"/>
    <w:rsid w:val="008E36FF"/>
    <w:rsid w:val="008E3F8B"/>
    <w:rsid w:val="008E4A5F"/>
    <w:rsid w:val="008E4A91"/>
    <w:rsid w:val="008E59C2"/>
    <w:rsid w:val="008E61F8"/>
    <w:rsid w:val="008E6ADC"/>
    <w:rsid w:val="008E7201"/>
    <w:rsid w:val="008E73FF"/>
    <w:rsid w:val="008E7849"/>
    <w:rsid w:val="008F1CCF"/>
    <w:rsid w:val="008F1F8B"/>
    <w:rsid w:val="008F21D3"/>
    <w:rsid w:val="008F31B9"/>
    <w:rsid w:val="008F32DC"/>
    <w:rsid w:val="008F46E7"/>
    <w:rsid w:val="008F5461"/>
    <w:rsid w:val="008F5905"/>
    <w:rsid w:val="008F64CA"/>
    <w:rsid w:val="008F6F0B"/>
    <w:rsid w:val="008F7975"/>
    <w:rsid w:val="008F7E4B"/>
    <w:rsid w:val="00900D45"/>
    <w:rsid w:val="00900E9C"/>
    <w:rsid w:val="0090333D"/>
    <w:rsid w:val="0090352D"/>
    <w:rsid w:val="00903D99"/>
    <w:rsid w:val="00903F2A"/>
    <w:rsid w:val="00906682"/>
    <w:rsid w:val="00907BA7"/>
    <w:rsid w:val="00907F5E"/>
    <w:rsid w:val="0091064E"/>
    <w:rsid w:val="009106F0"/>
    <w:rsid w:val="00911EED"/>
    <w:rsid w:val="00911FC5"/>
    <w:rsid w:val="0091337A"/>
    <w:rsid w:val="0091357A"/>
    <w:rsid w:val="00913EFB"/>
    <w:rsid w:val="00915888"/>
    <w:rsid w:val="00915EE0"/>
    <w:rsid w:val="00916188"/>
    <w:rsid w:val="00916228"/>
    <w:rsid w:val="0091644F"/>
    <w:rsid w:val="00917D3C"/>
    <w:rsid w:val="00920248"/>
    <w:rsid w:val="00921990"/>
    <w:rsid w:val="009219E8"/>
    <w:rsid w:val="00921D8A"/>
    <w:rsid w:val="00924694"/>
    <w:rsid w:val="00924F0F"/>
    <w:rsid w:val="00927008"/>
    <w:rsid w:val="009275C3"/>
    <w:rsid w:val="00931A10"/>
    <w:rsid w:val="00933468"/>
    <w:rsid w:val="00934448"/>
    <w:rsid w:val="009347F4"/>
    <w:rsid w:val="00934D10"/>
    <w:rsid w:val="00934D6E"/>
    <w:rsid w:val="009352C5"/>
    <w:rsid w:val="0093655B"/>
    <w:rsid w:val="0093720F"/>
    <w:rsid w:val="00937757"/>
    <w:rsid w:val="009411C0"/>
    <w:rsid w:val="00941249"/>
    <w:rsid w:val="009412E2"/>
    <w:rsid w:val="00941B79"/>
    <w:rsid w:val="009425C1"/>
    <w:rsid w:val="00942FAE"/>
    <w:rsid w:val="00943BFF"/>
    <w:rsid w:val="009443AE"/>
    <w:rsid w:val="0094462E"/>
    <w:rsid w:val="009447B9"/>
    <w:rsid w:val="00944B58"/>
    <w:rsid w:val="00944C30"/>
    <w:rsid w:val="00944E29"/>
    <w:rsid w:val="00944E65"/>
    <w:rsid w:val="00945946"/>
    <w:rsid w:val="00946726"/>
    <w:rsid w:val="00947035"/>
    <w:rsid w:val="00947967"/>
    <w:rsid w:val="00950604"/>
    <w:rsid w:val="00952146"/>
    <w:rsid w:val="00952D59"/>
    <w:rsid w:val="009539D0"/>
    <w:rsid w:val="009540DB"/>
    <w:rsid w:val="00954180"/>
    <w:rsid w:val="00954B38"/>
    <w:rsid w:val="00955201"/>
    <w:rsid w:val="00955C1F"/>
    <w:rsid w:val="0095621D"/>
    <w:rsid w:val="00956892"/>
    <w:rsid w:val="009569AF"/>
    <w:rsid w:val="00957F49"/>
    <w:rsid w:val="0096071E"/>
    <w:rsid w:val="00960E34"/>
    <w:rsid w:val="00961241"/>
    <w:rsid w:val="00961379"/>
    <w:rsid w:val="00961C17"/>
    <w:rsid w:val="00961E95"/>
    <w:rsid w:val="00962984"/>
    <w:rsid w:val="00964470"/>
    <w:rsid w:val="00964843"/>
    <w:rsid w:val="00965200"/>
    <w:rsid w:val="00965414"/>
    <w:rsid w:val="00965693"/>
    <w:rsid w:val="00965C92"/>
    <w:rsid w:val="009662D7"/>
    <w:rsid w:val="009668B3"/>
    <w:rsid w:val="00966D0A"/>
    <w:rsid w:val="00967264"/>
    <w:rsid w:val="00967D45"/>
    <w:rsid w:val="00967F6F"/>
    <w:rsid w:val="00971471"/>
    <w:rsid w:val="00972A29"/>
    <w:rsid w:val="00972F3B"/>
    <w:rsid w:val="00974035"/>
    <w:rsid w:val="0097553B"/>
    <w:rsid w:val="009772A9"/>
    <w:rsid w:val="00977A1D"/>
    <w:rsid w:val="0098067E"/>
    <w:rsid w:val="00981F71"/>
    <w:rsid w:val="0098286A"/>
    <w:rsid w:val="009840F8"/>
    <w:rsid w:val="009849C2"/>
    <w:rsid w:val="00984D24"/>
    <w:rsid w:val="009858EB"/>
    <w:rsid w:val="009859BF"/>
    <w:rsid w:val="00985AF6"/>
    <w:rsid w:val="00987C07"/>
    <w:rsid w:val="00987EB7"/>
    <w:rsid w:val="009912A5"/>
    <w:rsid w:val="00993082"/>
    <w:rsid w:val="00993BAC"/>
    <w:rsid w:val="00993C25"/>
    <w:rsid w:val="0099458C"/>
    <w:rsid w:val="00996CF6"/>
    <w:rsid w:val="00997080"/>
    <w:rsid w:val="00997A16"/>
    <w:rsid w:val="009A1D18"/>
    <w:rsid w:val="009A2738"/>
    <w:rsid w:val="009A3F47"/>
    <w:rsid w:val="009A4533"/>
    <w:rsid w:val="009A56DA"/>
    <w:rsid w:val="009A6BFD"/>
    <w:rsid w:val="009A7F7D"/>
    <w:rsid w:val="009B0046"/>
    <w:rsid w:val="009B116D"/>
    <w:rsid w:val="009B24D7"/>
    <w:rsid w:val="009B255B"/>
    <w:rsid w:val="009B294E"/>
    <w:rsid w:val="009B2AC0"/>
    <w:rsid w:val="009B3118"/>
    <w:rsid w:val="009B539A"/>
    <w:rsid w:val="009B611B"/>
    <w:rsid w:val="009B6BE9"/>
    <w:rsid w:val="009B6FDB"/>
    <w:rsid w:val="009C0A6E"/>
    <w:rsid w:val="009C13C5"/>
    <w:rsid w:val="009C1440"/>
    <w:rsid w:val="009C17D0"/>
    <w:rsid w:val="009C2107"/>
    <w:rsid w:val="009C2AF6"/>
    <w:rsid w:val="009C4DF0"/>
    <w:rsid w:val="009C5CA3"/>
    <w:rsid w:val="009C5D9E"/>
    <w:rsid w:val="009D1239"/>
    <w:rsid w:val="009D137B"/>
    <w:rsid w:val="009D1659"/>
    <w:rsid w:val="009D1E1A"/>
    <w:rsid w:val="009D2485"/>
    <w:rsid w:val="009D2C3E"/>
    <w:rsid w:val="009D35D8"/>
    <w:rsid w:val="009D4BEE"/>
    <w:rsid w:val="009E0625"/>
    <w:rsid w:val="009E23AB"/>
    <w:rsid w:val="009E3034"/>
    <w:rsid w:val="009E3195"/>
    <w:rsid w:val="009E325A"/>
    <w:rsid w:val="009E549F"/>
    <w:rsid w:val="009E5670"/>
    <w:rsid w:val="009E5FAA"/>
    <w:rsid w:val="009E6D85"/>
    <w:rsid w:val="009E7D2F"/>
    <w:rsid w:val="009F0394"/>
    <w:rsid w:val="009F1CEF"/>
    <w:rsid w:val="009F28A8"/>
    <w:rsid w:val="009F2DF1"/>
    <w:rsid w:val="009F3F32"/>
    <w:rsid w:val="009F473E"/>
    <w:rsid w:val="009F4D10"/>
    <w:rsid w:val="009F5247"/>
    <w:rsid w:val="009F682A"/>
    <w:rsid w:val="009F79DD"/>
    <w:rsid w:val="00A01853"/>
    <w:rsid w:val="00A018D3"/>
    <w:rsid w:val="00A022BE"/>
    <w:rsid w:val="00A02C89"/>
    <w:rsid w:val="00A02ED2"/>
    <w:rsid w:val="00A05525"/>
    <w:rsid w:val="00A057C6"/>
    <w:rsid w:val="00A07B4B"/>
    <w:rsid w:val="00A10C30"/>
    <w:rsid w:val="00A11598"/>
    <w:rsid w:val="00A12C96"/>
    <w:rsid w:val="00A14194"/>
    <w:rsid w:val="00A1672F"/>
    <w:rsid w:val="00A16DB7"/>
    <w:rsid w:val="00A1741A"/>
    <w:rsid w:val="00A179EA"/>
    <w:rsid w:val="00A221D7"/>
    <w:rsid w:val="00A22250"/>
    <w:rsid w:val="00A22580"/>
    <w:rsid w:val="00A2328A"/>
    <w:rsid w:val="00A246B6"/>
    <w:rsid w:val="00A24C95"/>
    <w:rsid w:val="00A2513A"/>
    <w:rsid w:val="00A25602"/>
    <w:rsid w:val="00A2579C"/>
    <w:rsid w:val="00A2599A"/>
    <w:rsid w:val="00A25DF2"/>
    <w:rsid w:val="00A26094"/>
    <w:rsid w:val="00A263DD"/>
    <w:rsid w:val="00A26B4C"/>
    <w:rsid w:val="00A26E00"/>
    <w:rsid w:val="00A27117"/>
    <w:rsid w:val="00A273F8"/>
    <w:rsid w:val="00A301BF"/>
    <w:rsid w:val="00A302B2"/>
    <w:rsid w:val="00A30AFF"/>
    <w:rsid w:val="00A31439"/>
    <w:rsid w:val="00A324A1"/>
    <w:rsid w:val="00A32F6F"/>
    <w:rsid w:val="00A331B4"/>
    <w:rsid w:val="00A3422C"/>
    <w:rsid w:val="00A344E5"/>
    <w:rsid w:val="00A3484E"/>
    <w:rsid w:val="00A3485D"/>
    <w:rsid w:val="00A34968"/>
    <w:rsid w:val="00A354A9"/>
    <w:rsid w:val="00A356D3"/>
    <w:rsid w:val="00A35792"/>
    <w:rsid w:val="00A35D2B"/>
    <w:rsid w:val="00A36ADA"/>
    <w:rsid w:val="00A37BF0"/>
    <w:rsid w:val="00A37C4D"/>
    <w:rsid w:val="00A37E39"/>
    <w:rsid w:val="00A400FD"/>
    <w:rsid w:val="00A41ACE"/>
    <w:rsid w:val="00A41BD9"/>
    <w:rsid w:val="00A41D90"/>
    <w:rsid w:val="00A438D8"/>
    <w:rsid w:val="00A43A70"/>
    <w:rsid w:val="00A43C91"/>
    <w:rsid w:val="00A44BB0"/>
    <w:rsid w:val="00A44EFE"/>
    <w:rsid w:val="00A4547F"/>
    <w:rsid w:val="00A46350"/>
    <w:rsid w:val="00A473F5"/>
    <w:rsid w:val="00A50DCA"/>
    <w:rsid w:val="00A51D85"/>
    <w:rsid w:val="00A51F9D"/>
    <w:rsid w:val="00A52204"/>
    <w:rsid w:val="00A523B8"/>
    <w:rsid w:val="00A53D88"/>
    <w:rsid w:val="00A5416A"/>
    <w:rsid w:val="00A547EC"/>
    <w:rsid w:val="00A54839"/>
    <w:rsid w:val="00A55020"/>
    <w:rsid w:val="00A55BB0"/>
    <w:rsid w:val="00A57C2A"/>
    <w:rsid w:val="00A6061C"/>
    <w:rsid w:val="00A60843"/>
    <w:rsid w:val="00A60E1F"/>
    <w:rsid w:val="00A62358"/>
    <w:rsid w:val="00A639F4"/>
    <w:rsid w:val="00A64D34"/>
    <w:rsid w:val="00A64F67"/>
    <w:rsid w:val="00A65864"/>
    <w:rsid w:val="00A65D09"/>
    <w:rsid w:val="00A65FAE"/>
    <w:rsid w:val="00A673FA"/>
    <w:rsid w:val="00A67B11"/>
    <w:rsid w:val="00A71A32"/>
    <w:rsid w:val="00A71A99"/>
    <w:rsid w:val="00A724C6"/>
    <w:rsid w:val="00A72C92"/>
    <w:rsid w:val="00A75493"/>
    <w:rsid w:val="00A75525"/>
    <w:rsid w:val="00A766FE"/>
    <w:rsid w:val="00A77154"/>
    <w:rsid w:val="00A77406"/>
    <w:rsid w:val="00A77EFD"/>
    <w:rsid w:val="00A81A32"/>
    <w:rsid w:val="00A81E37"/>
    <w:rsid w:val="00A835BD"/>
    <w:rsid w:val="00A83AB8"/>
    <w:rsid w:val="00A84483"/>
    <w:rsid w:val="00A84C40"/>
    <w:rsid w:val="00A84C58"/>
    <w:rsid w:val="00A85AF9"/>
    <w:rsid w:val="00A86E46"/>
    <w:rsid w:val="00A879D8"/>
    <w:rsid w:val="00A87E66"/>
    <w:rsid w:val="00A90407"/>
    <w:rsid w:val="00A90E6D"/>
    <w:rsid w:val="00A9114D"/>
    <w:rsid w:val="00A925DB"/>
    <w:rsid w:val="00A93638"/>
    <w:rsid w:val="00A946F7"/>
    <w:rsid w:val="00A95F24"/>
    <w:rsid w:val="00A97B15"/>
    <w:rsid w:val="00AA0913"/>
    <w:rsid w:val="00AA09A3"/>
    <w:rsid w:val="00AA1770"/>
    <w:rsid w:val="00AA42D5"/>
    <w:rsid w:val="00AA4610"/>
    <w:rsid w:val="00AA47AE"/>
    <w:rsid w:val="00AA5611"/>
    <w:rsid w:val="00AA567C"/>
    <w:rsid w:val="00AA64A3"/>
    <w:rsid w:val="00AA6643"/>
    <w:rsid w:val="00AA743C"/>
    <w:rsid w:val="00AA7AC3"/>
    <w:rsid w:val="00AA7C7C"/>
    <w:rsid w:val="00AB0010"/>
    <w:rsid w:val="00AB131F"/>
    <w:rsid w:val="00AB15CD"/>
    <w:rsid w:val="00AB1990"/>
    <w:rsid w:val="00AB2C0A"/>
    <w:rsid w:val="00AB2FAB"/>
    <w:rsid w:val="00AB30DD"/>
    <w:rsid w:val="00AB3D57"/>
    <w:rsid w:val="00AB4BBC"/>
    <w:rsid w:val="00AB5B7A"/>
    <w:rsid w:val="00AB5C14"/>
    <w:rsid w:val="00AB61BF"/>
    <w:rsid w:val="00AB6E90"/>
    <w:rsid w:val="00AB7371"/>
    <w:rsid w:val="00AC0C91"/>
    <w:rsid w:val="00AC1C56"/>
    <w:rsid w:val="00AC1EE7"/>
    <w:rsid w:val="00AC333F"/>
    <w:rsid w:val="00AC585C"/>
    <w:rsid w:val="00AC5FAF"/>
    <w:rsid w:val="00AC66C1"/>
    <w:rsid w:val="00AC6A37"/>
    <w:rsid w:val="00AC6F0D"/>
    <w:rsid w:val="00AC7525"/>
    <w:rsid w:val="00AC7ADB"/>
    <w:rsid w:val="00AD00E7"/>
    <w:rsid w:val="00AD0DC5"/>
    <w:rsid w:val="00AD1925"/>
    <w:rsid w:val="00AD1D4F"/>
    <w:rsid w:val="00AD27C7"/>
    <w:rsid w:val="00AD2869"/>
    <w:rsid w:val="00AD2905"/>
    <w:rsid w:val="00AD2C49"/>
    <w:rsid w:val="00AD312A"/>
    <w:rsid w:val="00AD3CF2"/>
    <w:rsid w:val="00AD7316"/>
    <w:rsid w:val="00AD7350"/>
    <w:rsid w:val="00AE00D8"/>
    <w:rsid w:val="00AE03E7"/>
    <w:rsid w:val="00AE067D"/>
    <w:rsid w:val="00AE166D"/>
    <w:rsid w:val="00AE1E13"/>
    <w:rsid w:val="00AE2338"/>
    <w:rsid w:val="00AE3390"/>
    <w:rsid w:val="00AE4271"/>
    <w:rsid w:val="00AE6022"/>
    <w:rsid w:val="00AE6390"/>
    <w:rsid w:val="00AE63D6"/>
    <w:rsid w:val="00AE6DA0"/>
    <w:rsid w:val="00AE6E86"/>
    <w:rsid w:val="00AE749B"/>
    <w:rsid w:val="00AF038B"/>
    <w:rsid w:val="00AF0551"/>
    <w:rsid w:val="00AF0DC5"/>
    <w:rsid w:val="00AF1181"/>
    <w:rsid w:val="00AF1C6D"/>
    <w:rsid w:val="00AF250D"/>
    <w:rsid w:val="00AF2DDC"/>
    <w:rsid w:val="00AF2F79"/>
    <w:rsid w:val="00AF30E0"/>
    <w:rsid w:val="00AF324A"/>
    <w:rsid w:val="00AF4653"/>
    <w:rsid w:val="00AF4945"/>
    <w:rsid w:val="00AF57BB"/>
    <w:rsid w:val="00AF7574"/>
    <w:rsid w:val="00AF78D0"/>
    <w:rsid w:val="00AF7C93"/>
    <w:rsid w:val="00AF7DB7"/>
    <w:rsid w:val="00B00C6D"/>
    <w:rsid w:val="00B01BF7"/>
    <w:rsid w:val="00B01CAF"/>
    <w:rsid w:val="00B03737"/>
    <w:rsid w:val="00B0414F"/>
    <w:rsid w:val="00B04A3C"/>
    <w:rsid w:val="00B04B32"/>
    <w:rsid w:val="00B04B82"/>
    <w:rsid w:val="00B04E92"/>
    <w:rsid w:val="00B04F4E"/>
    <w:rsid w:val="00B04F8E"/>
    <w:rsid w:val="00B05663"/>
    <w:rsid w:val="00B05BFE"/>
    <w:rsid w:val="00B05D5A"/>
    <w:rsid w:val="00B062D4"/>
    <w:rsid w:val="00B078AB"/>
    <w:rsid w:val="00B07F28"/>
    <w:rsid w:val="00B10D02"/>
    <w:rsid w:val="00B11494"/>
    <w:rsid w:val="00B11B72"/>
    <w:rsid w:val="00B1275D"/>
    <w:rsid w:val="00B1373A"/>
    <w:rsid w:val="00B138D7"/>
    <w:rsid w:val="00B1611D"/>
    <w:rsid w:val="00B16440"/>
    <w:rsid w:val="00B1693D"/>
    <w:rsid w:val="00B170BD"/>
    <w:rsid w:val="00B2019B"/>
    <w:rsid w:val="00B201E2"/>
    <w:rsid w:val="00B20709"/>
    <w:rsid w:val="00B22783"/>
    <w:rsid w:val="00B23A31"/>
    <w:rsid w:val="00B2472E"/>
    <w:rsid w:val="00B24995"/>
    <w:rsid w:val="00B25865"/>
    <w:rsid w:val="00B262FA"/>
    <w:rsid w:val="00B264AE"/>
    <w:rsid w:val="00B304A9"/>
    <w:rsid w:val="00B30A72"/>
    <w:rsid w:val="00B30DB7"/>
    <w:rsid w:val="00B3107D"/>
    <w:rsid w:val="00B319B7"/>
    <w:rsid w:val="00B33312"/>
    <w:rsid w:val="00B339D0"/>
    <w:rsid w:val="00B33D9B"/>
    <w:rsid w:val="00B34C3D"/>
    <w:rsid w:val="00B36625"/>
    <w:rsid w:val="00B36A62"/>
    <w:rsid w:val="00B36CEB"/>
    <w:rsid w:val="00B4072B"/>
    <w:rsid w:val="00B409B3"/>
    <w:rsid w:val="00B41892"/>
    <w:rsid w:val="00B41E02"/>
    <w:rsid w:val="00B42647"/>
    <w:rsid w:val="00B42CC3"/>
    <w:rsid w:val="00B44386"/>
    <w:rsid w:val="00B443E4"/>
    <w:rsid w:val="00B45456"/>
    <w:rsid w:val="00B45654"/>
    <w:rsid w:val="00B4589E"/>
    <w:rsid w:val="00B46647"/>
    <w:rsid w:val="00B4785A"/>
    <w:rsid w:val="00B5193A"/>
    <w:rsid w:val="00B51C30"/>
    <w:rsid w:val="00B52690"/>
    <w:rsid w:val="00B52C3C"/>
    <w:rsid w:val="00B53AE2"/>
    <w:rsid w:val="00B53B2C"/>
    <w:rsid w:val="00B54072"/>
    <w:rsid w:val="00B54813"/>
    <w:rsid w:val="00B5484D"/>
    <w:rsid w:val="00B54889"/>
    <w:rsid w:val="00B54D0D"/>
    <w:rsid w:val="00B54E8B"/>
    <w:rsid w:val="00B559F3"/>
    <w:rsid w:val="00B563EA"/>
    <w:rsid w:val="00B56CDF"/>
    <w:rsid w:val="00B57500"/>
    <w:rsid w:val="00B578A0"/>
    <w:rsid w:val="00B57906"/>
    <w:rsid w:val="00B57D61"/>
    <w:rsid w:val="00B57F29"/>
    <w:rsid w:val="00B6057F"/>
    <w:rsid w:val="00B60A8F"/>
    <w:rsid w:val="00B60E51"/>
    <w:rsid w:val="00B610F3"/>
    <w:rsid w:val="00B62016"/>
    <w:rsid w:val="00B63A54"/>
    <w:rsid w:val="00B63A6C"/>
    <w:rsid w:val="00B63DB4"/>
    <w:rsid w:val="00B648F8"/>
    <w:rsid w:val="00B64E2A"/>
    <w:rsid w:val="00B654DB"/>
    <w:rsid w:val="00B67EEC"/>
    <w:rsid w:val="00B71E45"/>
    <w:rsid w:val="00B71E9D"/>
    <w:rsid w:val="00B728F2"/>
    <w:rsid w:val="00B72CF6"/>
    <w:rsid w:val="00B7364A"/>
    <w:rsid w:val="00B73F9A"/>
    <w:rsid w:val="00B73FA6"/>
    <w:rsid w:val="00B740F7"/>
    <w:rsid w:val="00B7461D"/>
    <w:rsid w:val="00B74933"/>
    <w:rsid w:val="00B764D5"/>
    <w:rsid w:val="00B76B33"/>
    <w:rsid w:val="00B76D9E"/>
    <w:rsid w:val="00B77C0F"/>
    <w:rsid w:val="00B77D18"/>
    <w:rsid w:val="00B80578"/>
    <w:rsid w:val="00B8089F"/>
    <w:rsid w:val="00B80E87"/>
    <w:rsid w:val="00B81075"/>
    <w:rsid w:val="00B811C7"/>
    <w:rsid w:val="00B8156C"/>
    <w:rsid w:val="00B816CF"/>
    <w:rsid w:val="00B81D8C"/>
    <w:rsid w:val="00B8313A"/>
    <w:rsid w:val="00B83ABC"/>
    <w:rsid w:val="00B83D23"/>
    <w:rsid w:val="00B85BF2"/>
    <w:rsid w:val="00B86912"/>
    <w:rsid w:val="00B87665"/>
    <w:rsid w:val="00B87E02"/>
    <w:rsid w:val="00B90D0D"/>
    <w:rsid w:val="00B914BA"/>
    <w:rsid w:val="00B91AF5"/>
    <w:rsid w:val="00B9277E"/>
    <w:rsid w:val="00B93503"/>
    <w:rsid w:val="00B93584"/>
    <w:rsid w:val="00B935EC"/>
    <w:rsid w:val="00B937CA"/>
    <w:rsid w:val="00B93CD1"/>
    <w:rsid w:val="00B95136"/>
    <w:rsid w:val="00B95AC1"/>
    <w:rsid w:val="00B95B3A"/>
    <w:rsid w:val="00B96159"/>
    <w:rsid w:val="00B97A6F"/>
    <w:rsid w:val="00BA0B9F"/>
    <w:rsid w:val="00BA2087"/>
    <w:rsid w:val="00BA246D"/>
    <w:rsid w:val="00BA287F"/>
    <w:rsid w:val="00BA31E8"/>
    <w:rsid w:val="00BA3EDD"/>
    <w:rsid w:val="00BA41A6"/>
    <w:rsid w:val="00BA472A"/>
    <w:rsid w:val="00BA4DA0"/>
    <w:rsid w:val="00BA55E0"/>
    <w:rsid w:val="00BA6BD4"/>
    <w:rsid w:val="00BA6C7A"/>
    <w:rsid w:val="00BA7D78"/>
    <w:rsid w:val="00BB16D8"/>
    <w:rsid w:val="00BB17D1"/>
    <w:rsid w:val="00BB1F4C"/>
    <w:rsid w:val="00BB243C"/>
    <w:rsid w:val="00BB2C47"/>
    <w:rsid w:val="00BB3752"/>
    <w:rsid w:val="00BB3FB0"/>
    <w:rsid w:val="00BB404A"/>
    <w:rsid w:val="00BB4861"/>
    <w:rsid w:val="00BB627A"/>
    <w:rsid w:val="00BB6688"/>
    <w:rsid w:val="00BB6B84"/>
    <w:rsid w:val="00BB6B94"/>
    <w:rsid w:val="00BB7105"/>
    <w:rsid w:val="00BB7CCC"/>
    <w:rsid w:val="00BC11A0"/>
    <w:rsid w:val="00BC1838"/>
    <w:rsid w:val="00BC18B3"/>
    <w:rsid w:val="00BC19C7"/>
    <w:rsid w:val="00BC26D4"/>
    <w:rsid w:val="00BC26FF"/>
    <w:rsid w:val="00BC42D3"/>
    <w:rsid w:val="00BC4665"/>
    <w:rsid w:val="00BC7A9D"/>
    <w:rsid w:val="00BD0442"/>
    <w:rsid w:val="00BD098A"/>
    <w:rsid w:val="00BD0E3C"/>
    <w:rsid w:val="00BD134F"/>
    <w:rsid w:val="00BD1ED3"/>
    <w:rsid w:val="00BD30D5"/>
    <w:rsid w:val="00BD4248"/>
    <w:rsid w:val="00BD5126"/>
    <w:rsid w:val="00BD562A"/>
    <w:rsid w:val="00BD7799"/>
    <w:rsid w:val="00BE0C80"/>
    <w:rsid w:val="00BE1091"/>
    <w:rsid w:val="00BE10BE"/>
    <w:rsid w:val="00BE1321"/>
    <w:rsid w:val="00BE1525"/>
    <w:rsid w:val="00BE17B8"/>
    <w:rsid w:val="00BE54C8"/>
    <w:rsid w:val="00BF01B1"/>
    <w:rsid w:val="00BF11D7"/>
    <w:rsid w:val="00BF2A42"/>
    <w:rsid w:val="00BF3081"/>
    <w:rsid w:val="00BF3814"/>
    <w:rsid w:val="00BF5605"/>
    <w:rsid w:val="00BF569A"/>
    <w:rsid w:val="00BF6F73"/>
    <w:rsid w:val="00BF7251"/>
    <w:rsid w:val="00BF7285"/>
    <w:rsid w:val="00BF73B4"/>
    <w:rsid w:val="00C023FA"/>
    <w:rsid w:val="00C03098"/>
    <w:rsid w:val="00C03D8C"/>
    <w:rsid w:val="00C03E35"/>
    <w:rsid w:val="00C0438D"/>
    <w:rsid w:val="00C055EC"/>
    <w:rsid w:val="00C05965"/>
    <w:rsid w:val="00C06ADD"/>
    <w:rsid w:val="00C1058C"/>
    <w:rsid w:val="00C10DC9"/>
    <w:rsid w:val="00C118A9"/>
    <w:rsid w:val="00C11C7C"/>
    <w:rsid w:val="00C11F1F"/>
    <w:rsid w:val="00C12FB3"/>
    <w:rsid w:val="00C13A4A"/>
    <w:rsid w:val="00C13DE9"/>
    <w:rsid w:val="00C13F7E"/>
    <w:rsid w:val="00C13FB7"/>
    <w:rsid w:val="00C142C9"/>
    <w:rsid w:val="00C171D5"/>
    <w:rsid w:val="00C17341"/>
    <w:rsid w:val="00C1739C"/>
    <w:rsid w:val="00C17983"/>
    <w:rsid w:val="00C17D02"/>
    <w:rsid w:val="00C17FE3"/>
    <w:rsid w:val="00C20350"/>
    <w:rsid w:val="00C20592"/>
    <w:rsid w:val="00C20EB5"/>
    <w:rsid w:val="00C22500"/>
    <w:rsid w:val="00C227A5"/>
    <w:rsid w:val="00C2375C"/>
    <w:rsid w:val="00C239BF"/>
    <w:rsid w:val="00C24EEF"/>
    <w:rsid w:val="00C255D6"/>
    <w:rsid w:val="00C25CF6"/>
    <w:rsid w:val="00C261CE"/>
    <w:rsid w:val="00C26B6C"/>
    <w:rsid w:val="00C26C36"/>
    <w:rsid w:val="00C26E36"/>
    <w:rsid w:val="00C275E0"/>
    <w:rsid w:val="00C27732"/>
    <w:rsid w:val="00C27792"/>
    <w:rsid w:val="00C30577"/>
    <w:rsid w:val="00C31096"/>
    <w:rsid w:val="00C32768"/>
    <w:rsid w:val="00C34765"/>
    <w:rsid w:val="00C3531C"/>
    <w:rsid w:val="00C35A3E"/>
    <w:rsid w:val="00C36DBC"/>
    <w:rsid w:val="00C37068"/>
    <w:rsid w:val="00C37A0E"/>
    <w:rsid w:val="00C40E78"/>
    <w:rsid w:val="00C42104"/>
    <w:rsid w:val="00C4238B"/>
    <w:rsid w:val="00C425E1"/>
    <w:rsid w:val="00C42DC5"/>
    <w:rsid w:val="00C42E8C"/>
    <w:rsid w:val="00C431DF"/>
    <w:rsid w:val="00C4379E"/>
    <w:rsid w:val="00C447FF"/>
    <w:rsid w:val="00C456BD"/>
    <w:rsid w:val="00C460B3"/>
    <w:rsid w:val="00C47E96"/>
    <w:rsid w:val="00C515A3"/>
    <w:rsid w:val="00C517B4"/>
    <w:rsid w:val="00C51CD8"/>
    <w:rsid w:val="00C51D60"/>
    <w:rsid w:val="00C527AE"/>
    <w:rsid w:val="00C52E17"/>
    <w:rsid w:val="00C52F96"/>
    <w:rsid w:val="00C530DC"/>
    <w:rsid w:val="00C53245"/>
    <w:rsid w:val="00C5350D"/>
    <w:rsid w:val="00C5363F"/>
    <w:rsid w:val="00C536A9"/>
    <w:rsid w:val="00C54209"/>
    <w:rsid w:val="00C5479D"/>
    <w:rsid w:val="00C54D0A"/>
    <w:rsid w:val="00C54DC5"/>
    <w:rsid w:val="00C54F0C"/>
    <w:rsid w:val="00C5771B"/>
    <w:rsid w:val="00C57FA1"/>
    <w:rsid w:val="00C6123C"/>
    <w:rsid w:val="00C61855"/>
    <w:rsid w:val="00C61883"/>
    <w:rsid w:val="00C62594"/>
    <w:rsid w:val="00C627CE"/>
    <w:rsid w:val="00C628C7"/>
    <w:rsid w:val="00C6311A"/>
    <w:rsid w:val="00C631AA"/>
    <w:rsid w:val="00C634B2"/>
    <w:rsid w:val="00C644E8"/>
    <w:rsid w:val="00C64DF8"/>
    <w:rsid w:val="00C6572F"/>
    <w:rsid w:val="00C663A5"/>
    <w:rsid w:val="00C70390"/>
    <w:rsid w:val="00C7084D"/>
    <w:rsid w:val="00C70BA7"/>
    <w:rsid w:val="00C7159E"/>
    <w:rsid w:val="00C7315E"/>
    <w:rsid w:val="00C74B47"/>
    <w:rsid w:val="00C75683"/>
    <w:rsid w:val="00C75895"/>
    <w:rsid w:val="00C75ACE"/>
    <w:rsid w:val="00C75FF2"/>
    <w:rsid w:val="00C761A7"/>
    <w:rsid w:val="00C7655D"/>
    <w:rsid w:val="00C768AA"/>
    <w:rsid w:val="00C76C9B"/>
    <w:rsid w:val="00C772CA"/>
    <w:rsid w:val="00C80116"/>
    <w:rsid w:val="00C804E1"/>
    <w:rsid w:val="00C80ADF"/>
    <w:rsid w:val="00C80C83"/>
    <w:rsid w:val="00C82755"/>
    <w:rsid w:val="00C83C9F"/>
    <w:rsid w:val="00C83DE4"/>
    <w:rsid w:val="00C8403B"/>
    <w:rsid w:val="00C84058"/>
    <w:rsid w:val="00C84658"/>
    <w:rsid w:val="00C864BD"/>
    <w:rsid w:val="00C868C0"/>
    <w:rsid w:val="00C870E9"/>
    <w:rsid w:val="00C8718D"/>
    <w:rsid w:val="00C87DF5"/>
    <w:rsid w:val="00C909DA"/>
    <w:rsid w:val="00C90C53"/>
    <w:rsid w:val="00C90E61"/>
    <w:rsid w:val="00C92154"/>
    <w:rsid w:val="00C9281C"/>
    <w:rsid w:val="00C93C39"/>
    <w:rsid w:val="00C93F73"/>
    <w:rsid w:val="00C94840"/>
    <w:rsid w:val="00C96415"/>
    <w:rsid w:val="00C97004"/>
    <w:rsid w:val="00C970E7"/>
    <w:rsid w:val="00C97A14"/>
    <w:rsid w:val="00C97C1D"/>
    <w:rsid w:val="00C97E77"/>
    <w:rsid w:val="00CA1443"/>
    <w:rsid w:val="00CA4D37"/>
    <w:rsid w:val="00CA4EE3"/>
    <w:rsid w:val="00CA4EE8"/>
    <w:rsid w:val="00CA61CF"/>
    <w:rsid w:val="00CA7460"/>
    <w:rsid w:val="00CB027F"/>
    <w:rsid w:val="00CB0687"/>
    <w:rsid w:val="00CB08ED"/>
    <w:rsid w:val="00CB15AF"/>
    <w:rsid w:val="00CB16F7"/>
    <w:rsid w:val="00CB473C"/>
    <w:rsid w:val="00CB4D71"/>
    <w:rsid w:val="00CB571C"/>
    <w:rsid w:val="00CB5753"/>
    <w:rsid w:val="00CB75C3"/>
    <w:rsid w:val="00CB7E15"/>
    <w:rsid w:val="00CC013F"/>
    <w:rsid w:val="00CC0EBB"/>
    <w:rsid w:val="00CC1501"/>
    <w:rsid w:val="00CC1B0F"/>
    <w:rsid w:val="00CC264C"/>
    <w:rsid w:val="00CC2C50"/>
    <w:rsid w:val="00CC4A58"/>
    <w:rsid w:val="00CC4E18"/>
    <w:rsid w:val="00CC4EDC"/>
    <w:rsid w:val="00CC5097"/>
    <w:rsid w:val="00CC6297"/>
    <w:rsid w:val="00CC66AC"/>
    <w:rsid w:val="00CC67F6"/>
    <w:rsid w:val="00CC6BAF"/>
    <w:rsid w:val="00CC6BE3"/>
    <w:rsid w:val="00CC72DC"/>
    <w:rsid w:val="00CC7690"/>
    <w:rsid w:val="00CC77A3"/>
    <w:rsid w:val="00CC7CF7"/>
    <w:rsid w:val="00CD1986"/>
    <w:rsid w:val="00CD27BD"/>
    <w:rsid w:val="00CD32BF"/>
    <w:rsid w:val="00CD44A0"/>
    <w:rsid w:val="00CD45B9"/>
    <w:rsid w:val="00CD4D30"/>
    <w:rsid w:val="00CD50E5"/>
    <w:rsid w:val="00CD5253"/>
    <w:rsid w:val="00CD54BF"/>
    <w:rsid w:val="00CD5B22"/>
    <w:rsid w:val="00CD6E46"/>
    <w:rsid w:val="00CD734E"/>
    <w:rsid w:val="00CD7D19"/>
    <w:rsid w:val="00CE0F77"/>
    <w:rsid w:val="00CE1350"/>
    <w:rsid w:val="00CE2B8F"/>
    <w:rsid w:val="00CE34C3"/>
    <w:rsid w:val="00CE383C"/>
    <w:rsid w:val="00CE404C"/>
    <w:rsid w:val="00CE43B6"/>
    <w:rsid w:val="00CE4D5C"/>
    <w:rsid w:val="00CE6E91"/>
    <w:rsid w:val="00CE79C4"/>
    <w:rsid w:val="00CE7B37"/>
    <w:rsid w:val="00CF03A9"/>
    <w:rsid w:val="00CF040B"/>
    <w:rsid w:val="00CF05DA"/>
    <w:rsid w:val="00CF06F1"/>
    <w:rsid w:val="00CF218E"/>
    <w:rsid w:val="00CF2C82"/>
    <w:rsid w:val="00CF4011"/>
    <w:rsid w:val="00CF4B6C"/>
    <w:rsid w:val="00CF58EB"/>
    <w:rsid w:val="00CF5CAB"/>
    <w:rsid w:val="00CF5F1F"/>
    <w:rsid w:val="00CF6D70"/>
    <w:rsid w:val="00CF6FEC"/>
    <w:rsid w:val="00CF71A9"/>
    <w:rsid w:val="00CF762E"/>
    <w:rsid w:val="00CF7C8A"/>
    <w:rsid w:val="00CF7F62"/>
    <w:rsid w:val="00CF7FF9"/>
    <w:rsid w:val="00D0106E"/>
    <w:rsid w:val="00D01970"/>
    <w:rsid w:val="00D01D2B"/>
    <w:rsid w:val="00D02475"/>
    <w:rsid w:val="00D028A8"/>
    <w:rsid w:val="00D0521D"/>
    <w:rsid w:val="00D05393"/>
    <w:rsid w:val="00D06383"/>
    <w:rsid w:val="00D07B57"/>
    <w:rsid w:val="00D112DE"/>
    <w:rsid w:val="00D118E1"/>
    <w:rsid w:val="00D122C5"/>
    <w:rsid w:val="00D13C0F"/>
    <w:rsid w:val="00D13CAD"/>
    <w:rsid w:val="00D1478F"/>
    <w:rsid w:val="00D147EC"/>
    <w:rsid w:val="00D14D92"/>
    <w:rsid w:val="00D1580C"/>
    <w:rsid w:val="00D159A3"/>
    <w:rsid w:val="00D16203"/>
    <w:rsid w:val="00D171F2"/>
    <w:rsid w:val="00D17E6A"/>
    <w:rsid w:val="00D20E85"/>
    <w:rsid w:val="00D21D52"/>
    <w:rsid w:val="00D2247B"/>
    <w:rsid w:val="00D2278E"/>
    <w:rsid w:val="00D22803"/>
    <w:rsid w:val="00D229BA"/>
    <w:rsid w:val="00D237F8"/>
    <w:rsid w:val="00D240C1"/>
    <w:rsid w:val="00D2440F"/>
    <w:rsid w:val="00D24615"/>
    <w:rsid w:val="00D27168"/>
    <w:rsid w:val="00D27707"/>
    <w:rsid w:val="00D2777B"/>
    <w:rsid w:val="00D317A7"/>
    <w:rsid w:val="00D31F32"/>
    <w:rsid w:val="00D33FE2"/>
    <w:rsid w:val="00D34B0D"/>
    <w:rsid w:val="00D34B82"/>
    <w:rsid w:val="00D34FE2"/>
    <w:rsid w:val="00D352E6"/>
    <w:rsid w:val="00D35822"/>
    <w:rsid w:val="00D35A94"/>
    <w:rsid w:val="00D36757"/>
    <w:rsid w:val="00D36805"/>
    <w:rsid w:val="00D36FEA"/>
    <w:rsid w:val="00D3728B"/>
    <w:rsid w:val="00D37842"/>
    <w:rsid w:val="00D40615"/>
    <w:rsid w:val="00D40693"/>
    <w:rsid w:val="00D40731"/>
    <w:rsid w:val="00D40763"/>
    <w:rsid w:val="00D40A6C"/>
    <w:rsid w:val="00D40EEA"/>
    <w:rsid w:val="00D425D7"/>
    <w:rsid w:val="00D42792"/>
    <w:rsid w:val="00D42DC2"/>
    <w:rsid w:val="00D4302B"/>
    <w:rsid w:val="00D438B3"/>
    <w:rsid w:val="00D46ACC"/>
    <w:rsid w:val="00D47199"/>
    <w:rsid w:val="00D475D6"/>
    <w:rsid w:val="00D50D6A"/>
    <w:rsid w:val="00D510CC"/>
    <w:rsid w:val="00D51BAD"/>
    <w:rsid w:val="00D537E1"/>
    <w:rsid w:val="00D551AF"/>
    <w:rsid w:val="00D55815"/>
    <w:rsid w:val="00D559BF"/>
    <w:rsid w:val="00D55BB2"/>
    <w:rsid w:val="00D55C51"/>
    <w:rsid w:val="00D5701F"/>
    <w:rsid w:val="00D57071"/>
    <w:rsid w:val="00D57884"/>
    <w:rsid w:val="00D579F9"/>
    <w:rsid w:val="00D6091A"/>
    <w:rsid w:val="00D613FC"/>
    <w:rsid w:val="00D61C35"/>
    <w:rsid w:val="00D62DE3"/>
    <w:rsid w:val="00D63C43"/>
    <w:rsid w:val="00D63E4B"/>
    <w:rsid w:val="00D643A4"/>
    <w:rsid w:val="00D65536"/>
    <w:rsid w:val="00D65CFA"/>
    <w:rsid w:val="00D6602B"/>
    <w:rsid w:val="00D6605A"/>
    <w:rsid w:val="00D6695F"/>
    <w:rsid w:val="00D70C5F"/>
    <w:rsid w:val="00D718FF"/>
    <w:rsid w:val="00D719D7"/>
    <w:rsid w:val="00D722CF"/>
    <w:rsid w:val="00D72E21"/>
    <w:rsid w:val="00D72E81"/>
    <w:rsid w:val="00D7437B"/>
    <w:rsid w:val="00D74BE3"/>
    <w:rsid w:val="00D75644"/>
    <w:rsid w:val="00D75CD0"/>
    <w:rsid w:val="00D773F2"/>
    <w:rsid w:val="00D80576"/>
    <w:rsid w:val="00D81281"/>
    <w:rsid w:val="00D81656"/>
    <w:rsid w:val="00D81FF7"/>
    <w:rsid w:val="00D83BBE"/>
    <w:rsid w:val="00D83D87"/>
    <w:rsid w:val="00D845C1"/>
    <w:rsid w:val="00D848CE"/>
    <w:rsid w:val="00D84A6D"/>
    <w:rsid w:val="00D84D61"/>
    <w:rsid w:val="00D85934"/>
    <w:rsid w:val="00D8599A"/>
    <w:rsid w:val="00D86125"/>
    <w:rsid w:val="00D86585"/>
    <w:rsid w:val="00D86628"/>
    <w:rsid w:val="00D8673D"/>
    <w:rsid w:val="00D86814"/>
    <w:rsid w:val="00D869BD"/>
    <w:rsid w:val="00D86A30"/>
    <w:rsid w:val="00D87792"/>
    <w:rsid w:val="00D91ED4"/>
    <w:rsid w:val="00D92056"/>
    <w:rsid w:val="00D920BC"/>
    <w:rsid w:val="00D92380"/>
    <w:rsid w:val="00D92446"/>
    <w:rsid w:val="00D933BD"/>
    <w:rsid w:val="00D94C5A"/>
    <w:rsid w:val="00D96556"/>
    <w:rsid w:val="00D96B05"/>
    <w:rsid w:val="00D97CB4"/>
    <w:rsid w:val="00D97D27"/>
    <w:rsid w:val="00D97DD4"/>
    <w:rsid w:val="00DA0434"/>
    <w:rsid w:val="00DA1B4B"/>
    <w:rsid w:val="00DA1C50"/>
    <w:rsid w:val="00DA27BA"/>
    <w:rsid w:val="00DA290A"/>
    <w:rsid w:val="00DA2ACF"/>
    <w:rsid w:val="00DA3CB6"/>
    <w:rsid w:val="00DA49D0"/>
    <w:rsid w:val="00DA4AB9"/>
    <w:rsid w:val="00DA4CD1"/>
    <w:rsid w:val="00DA5A8A"/>
    <w:rsid w:val="00DA772B"/>
    <w:rsid w:val="00DA7DEC"/>
    <w:rsid w:val="00DB1170"/>
    <w:rsid w:val="00DB1817"/>
    <w:rsid w:val="00DB1EE4"/>
    <w:rsid w:val="00DB267A"/>
    <w:rsid w:val="00DB26CD"/>
    <w:rsid w:val="00DB3E6A"/>
    <w:rsid w:val="00DB3EBD"/>
    <w:rsid w:val="00DB441C"/>
    <w:rsid w:val="00DB44AF"/>
    <w:rsid w:val="00DB4A20"/>
    <w:rsid w:val="00DB5214"/>
    <w:rsid w:val="00DB5794"/>
    <w:rsid w:val="00DB6191"/>
    <w:rsid w:val="00DC0348"/>
    <w:rsid w:val="00DC0E37"/>
    <w:rsid w:val="00DC1F58"/>
    <w:rsid w:val="00DC339B"/>
    <w:rsid w:val="00DC42AF"/>
    <w:rsid w:val="00DC50BD"/>
    <w:rsid w:val="00DC5599"/>
    <w:rsid w:val="00DC5604"/>
    <w:rsid w:val="00DC59B7"/>
    <w:rsid w:val="00DC5D40"/>
    <w:rsid w:val="00DC63D8"/>
    <w:rsid w:val="00DC6821"/>
    <w:rsid w:val="00DC69A7"/>
    <w:rsid w:val="00DC6CC1"/>
    <w:rsid w:val="00DC6DC2"/>
    <w:rsid w:val="00DC78F0"/>
    <w:rsid w:val="00DD11AF"/>
    <w:rsid w:val="00DD1F4F"/>
    <w:rsid w:val="00DD2CCF"/>
    <w:rsid w:val="00DD30E9"/>
    <w:rsid w:val="00DD3CEC"/>
    <w:rsid w:val="00DD3F9E"/>
    <w:rsid w:val="00DD4125"/>
    <w:rsid w:val="00DD4F47"/>
    <w:rsid w:val="00DD63A1"/>
    <w:rsid w:val="00DD6774"/>
    <w:rsid w:val="00DD7691"/>
    <w:rsid w:val="00DD7BE2"/>
    <w:rsid w:val="00DD7FBB"/>
    <w:rsid w:val="00DE071C"/>
    <w:rsid w:val="00DE0B9F"/>
    <w:rsid w:val="00DE16A7"/>
    <w:rsid w:val="00DE1ED6"/>
    <w:rsid w:val="00DE2A9E"/>
    <w:rsid w:val="00DE2D2E"/>
    <w:rsid w:val="00DE4238"/>
    <w:rsid w:val="00DE462C"/>
    <w:rsid w:val="00DE5251"/>
    <w:rsid w:val="00DE5F5F"/>
    <w:rsid w:val="00DE6504"/>
    <w:rsid w:val="00DE657F"/>
    <w:rsid w:val="00DE6BCD"/>
    <w:rsid w:val="00DE6D1A"/>
    <w:rsid w:val="00DF09E5"/>
    <w:rsid w:val="00DF0AB8"/>
    <w:rsid w:val="00DF0C9A"/>
    <w:rsid w:val="00DF1218"/>
    <w:rsid w:val="00DF2144"/>
    <w:rsid w:val="00DF2A63"/>
    <w:rsid w:val="00DF32F4"/>
    <w:rsid w:val="00DF37BF"/>
    <w:rsid w:val="00DF40C1"/>
    <w:rsid w:val="00DF49E2"/>
    <w:rsid w:val="00DF4BAA"/>
    <w:rsid w:val="00DF4C2A"/>
    <w:rsid w:val="00DF4FC1"/>
    <w:rsid w:val="00DF57EE"/>
    <w:rsid w:val="00DF59B5"/>
    <w:rsid w:val="00DF6462"/>
    <w:rsid w:val="00DF7BF6"/>
    <w:rsid w:val="00DF7E76"/>
    <w:rsid w:val="00E00063"/>
    <w:rsid w:val="00E00C47"/>
    <w:rsid w:val="00E00FE3"/>
    <w:rsid w:val="00E024C3"/>
    <w:rsid w:val="00E02FA0"/>
    <w:rsid w:val="00E036C1"/>
    <w:rsid w:val="00E036DC"/>
    <w:rsid w:val="00E03CEE"/>
    <w:rsid w:val="00E04901"/>
    <w:rsid w:val="00E062A5"/>
    <w:rsid w:val="00E067D2"/>
    <w:rsid w:val="00E0680B"/>
    <w:rsid w:val="00E07333"/>
    <w:rsid w:val="00E07572"/>
    <w:rsid w:val="00E102BF"/>
    <w:rsid w:val="00E10454"/>
    <w:rsid w:val="00E10DC8"/>
    <w:rsid w:val="00E112E5"/>
    <w:rsid w:val="00E1177C"/>
    <w:rsid w:val="00E122D8"/>
    <w:rsid w:val="00E12CC8"/>
    <w:rsid w:val="00E13718"/>
    <w:rsid w:val="00E14EC1"/>
    <w:rsid w:val="00E15352"/>
    <w:rsid w:val="00E160DE"/>
    <w:rsid w:val="00E165E6"/>
    <w:rsid w:val="00E16C00"/>
    <w:rsid w:val="00E16FE6"/>
    <w:rsid w:val="00E176B0"/>
    <w:rsid w:val="00E21678"/>
    <w:rsid w:val="00E21980"/>
    <w:rsid w:val="00E21CC7"/>
    <w:rsid w:val="00E21CE2"/>
    <w:rsid w:val="00E22002"/>
    <w:rsid w:val="00E233A6"/>
    <w:rsid w:val="00E24390"/>
    <w:rsid w:val="00E24713"/>
    <w:rsid w:val="00E24D9E"/>
    <w:rsid w:val="00E24DFA"/>
    <w:rsid w:val="00E25849"/>
    <w:rsid w:val="00E25AD8"/>
    <w:rsid w:val="00E26B24"/>
    <w:rsid w:val="00E30290"/>
    <w:rsid w:val="00E30A85"/>
    <w:rsid w:val="00E30BDE"/>
    <w:rsid w:val="00E31298"/>
    <w:rsid w:val="00E3162E"/>
    <w:rsid w:val="00E318EB"/>
    <w:rsid w:val="00E3197E"/>
    <w:rsid w:val="00E31B3C"/>
    <w:rsid w:val="00E31CB8"/>
    <w:rsid w:val="00E33DEB"/>
    <w:rsid w:val="00E342F8"/>
    <w:rsid w:val="00E3470D"/>
    <w:rsid w:val="00E34DE0"/>
    <w:rsid w:val="00E34F9B"/>
    <w:rsid w:val="00E351ED"/>
    <w:rsid w:val="00E35EA0"/>
    <w:rsid w:val="00E36100"/>
    <w:rsid w:val="00E4006A"/>
    <w:rsid w:val="00E410FB"/>
    <w:rsid w:val="00E416CF"/>
    <w:rsid w:val="00E41AA8"/>
    <w:rsid w:val="00E42B19"/>
    <w:rsid w:val="00E43398"/>
    <w:rsid w:val="00E434C4"/>
    <w:rsid w:val="00E43FBD"/>
    <w:rsid w:val="00E441C0"/>
    <w:rsid w:val="00E44BC8"/>
    <w:rsid w:val="00E44C97"/>
    <w:rsid w:val="00E45630"/>
    <w:rsid w:val="00E46B97"/>
    <w:rsid w:val="00E46BE4"/>
    <w:rsid w:val="00E50551"/>
    <w:rsid w:val="00E50EC1"/>
    <w:rsid w:val="00E53EE1"/>
    <w:rsid w:val="00E541AA"/>
    <w:rsid w:val="00E55318"/>
    <w:rsid w:val="00E5538A"/>
    <w:rsid w:val="00E5545E"/>
    <w:rsid w:val="00E55B3F"/>
    <w:rsid w:val="00E56810"/>
    <w:rsid w:val="00E56FDE"/>
    <w:rsid w:val="00E5798F"/>
    <w:rsid w:val="00E602E8"/>
    <w:rsid w:val="00E6034B"/>
    <w:rsid w:val="00E60B03"/>
    <w:rsid w:val="00E60C26"/>
    <w:rsid w:val="00E62280"/>
    <w:rsid w:val="00E642AA"/>
    <w:rsid w:val="00E64D41"/>
    <w:rsid w:val="00E6549E"/>
    <w:rsid w:val="00E65DC3"/>
    <w:rsid w:val="00E65EDE"/>
    <w:rsid w:val="00E66E31"/>
    <w:rsid w:val="00E6745B"/>
    <w:rsid w:val="00E704F8"/>
    <w:rsid w:val="00E7086E"/>
    <w:rsid w:val="00E70B55"/>
    <w:rsid w:val="00E70C79"/>
    <w:rsid w:val="00E70D22"/>
    <w:rsid w:val="00E70F81"/>
    <w:rsid w:val="00E7152A"/>
    <w:rsid w:val="00E715C4"/>
    <w:rsid w:val="00E72F6B"/>
    <w:rsid w:val="00E736E9"/>
    <w:rsid w:val="00E751B6"/>
    <w:rsid w:val="00E7552B"/>
    <w:rsid w:val="00E758D3"/>
    <w:rsid w:val="00E77055"/>
    <w:rsid w:val="00E77460"/>
    <w:rsid w:val="00E8021B"/>
    <w:rsid w:val="00E83ABC"/>
    <w:rsid w:val="00E844F2"/>
    <w:rsid w:val="00E845A2"/>
    <w:rsid w:val="00E84909"/>
    <w:rsid w:val="00E84FEE"/>
    <w:rsid w:val="00E85399"/>
    <w:rsid w:val="00E8710E"/>
    <w:rsid w:val="00E9013B"/>
    <w:rsid w:val="00E90697"/>
    <w:rsid w:val="00E90AD0"/>
    <w:rsid w:val="00E91445"/>
    <w:rsid w:val="00E914E6"/>
    <w:rsid w:val="00E91FC4"/>
    <w:rsid w:val="00E92FCB"/>
    <w:rsid w:val="00E93763"/>
    <w:rsid w:val="00E93E47"/>
    <w:rsid w:val="00EA011B"/>
    <w:rsid w:val="00EA060D"/>
    <w:rsid w:val="00EA0998"/>
    <w:rsid w:val="00EA0C3F"/>
    <w:rsid w:val="00EA147F"/>
    <w:rsid w:val="00EA1BF2"/>
    <w:rsid w:val="00EA214C"/>
    <w:rsid w:val="00EA247F"/>
    <w:rsid w:val="00EA2B9B"/>
    <w:rsid w:val="00EA3584"/>
    <w:rsid w:val="00EA4A27"/>
    <w:rsid w:val="00EA4BFF"/>
    <w:rsid w:val="00EA4FA6"/>
    <w:rsid w:val="00EA517E"/>
    <w:rsid w:val="00EA5F6C"/>
    <w:rsid w:val="00EA67DD"/>
    <w:rsid w:val="00EA7009"/>
    <w:rsid w:val="00EA7C1D"/>
    <w:rsid w:val="00EB08E6"/>
    <w:rsid w:val="00EB0C7C"/>
    <w:rsid w:val="00EB1A25"/>
    <w:rsid w:val="00EB1C4E"/>
    <w:rsid w:val="00EB381D"/>
    <w:rsid w:val="00EB6447"/>
    <w:rsid w:val="00EB668B"/>
    <w:rsid w:val="00EB7422"/>
    <w:rsid w:val="00EC00CC"/>
    <w:rsid w:val="00EC0650"/>
    <w:rsid w:val="00EC237D"/>
    <w:rsid w:val="00EC5102"/>
    <w:rsid w:val="00EC7363"/>
    <w:rsid w:val="00ED03AB"/>
    <w:rsid w:val="00ED07C9"/>
    <w:rsid w:val="00ED1184"/>
    <w:rsid w:val="00ED1963"/>
    <w:rsid w:val="00ED1BC4"/>
    <w:rsid w:val="00ED1CD4"/>
    <w:rsid w:val="00ED1D2B"/>
    <w:rsid w:val="00ED2403"/>
    <w:rsid w:val="00ED33A2"/>
    <w:rsid w:val="00ED40E8"/>
    <w:rsid w:val="00ED435E"/>
    <w:rsid w:val="00ED43BF"/>
    <w:rsid w:val="00ED4834"/>
    <w:rsid w:val="00ED537E"/>
    <w:rsid w:val="00ED64B5"/>
    <w:rsid w:val="00ED68B2"/>
    <w:rsid w:val="00ED77EB"/>
    <w:rsid w:val="00ED7C5B"/>
    <w:rsid w:val="00EE0B86"/>
    <w:rsid w:val="00EE0BC3"/>
    <w:rsid w:val="00EE10D0"/>
    <w:rsid w:val="00EE10F1"/>
    <w:rsid w:val="00EE36D9"/>
    <w:rsid w:val="00EE3D3D"/>
    <w:rsid w:val="00EE489C"/>
    <w:rsid w:val="00EE48CC"/>
    <w:rsid w:val="00EE48EA"/>
    <w:rsid w:val="00EE6C9B"/>
    <w:rsid w:val="00EE6FC6"/>
    <w:rsid w:val="00EE7101"/>
    <w:rsid w:val="00EE722A"/>
    <w:rsid w:val="00EE7CCA"/>
    <w:rsid w:val="00EF1F1B"/>
    <w:rsid w:val="00EF2F4B"/>
    <w:rsid w:val="00EF5E60"/>
    <w:rsid w:val="00EF7193"/>
    <w:rsid w:val="00F00290"/>
    <w:rsid w:val="00F0135F"/>
    <w:rsid w:val="00F028B4"/>
    <w:rsid w:val="00F02E5B"/>
    <w:rsid w:val="00F02F3D"/>
    <w:rsid w:val="00F03743"/>
    <w:rsid w:val="00F04442"/>
    <w:rsid w:val="00F04592"/>
    <w:rsid w:val="00F05285"/>
    <w:rsid w:val="00F06380"/>
    <w:rsid w:val="00F06E53"/>
    <w:rsid w:val="00F10A48"/>
    <w:rsid w:val="00F10FB5"/>
    <w:rsid w:val="00F11F64"/>
    <w:rsid w:val="00F12B9C"/>
    <w:rsid w:val="00F1428D"/>
    <w:rsid w:val="00F14FF1"/>
    <w:rsid w:val="00F15B3C"/>
    <w:rsid w:val="00F166E2"/>
    <w:rsid w:val="00F16A14"/>
    <w:rsid w:val="00F16D61"/>
    <w:rsid w:val="00F16E8D"/>
    <w:rsid w:val="00F179D8"/>
    <w:rsid w:val="00F20595"/>
    <w:rsid w:val="00F2146B"/>
    <w:rsid w:val="00F22E00"/>
    <w:rsid w:val="00F2342D"/>
    <w:rsid w:val="00F24C59"/>
    <w:rsid w:val="00F258F5"/>
    <w:rsid w:val="00F26727"/>
    <w:rsid w:val="00F277F6"/>
    <w:rsid w:val="00F27944"/>
    <w:rsid w:val="00F309E9"/>
    <w:rsid w:val="00F318C5"/>
    <w:rsid w:val="00F32951"/>
    <w:rsid w:val="00F35639"/>
    <w:rsid w:val="00F362D7"/>
    <w:rsid w:val="00F378A5"/>
    <w:rsid w:val="00F379A9"/>
    <w:rsid w:val="00F37AAD"/>
    <w:rsid w:val="00F37D7B"/>
    <w:rsid w:val="00F40358"/>
    <w:rsid w:val="00F40AF8"/>
    <w:rsid w:val="00F41B45"/>
    <w:rsid w:val="00F433DA"/>
    <w:rsid w:val="00F46267"/>
    <w:rsid w:val="00F4646F"/>
    <w:rsid w:val="00F46FA7"/>
    <w:rsid w:val="00F478DA"/>
    <w:rsid w:val="00F50206"/>
    <w:rsid w:val="00F518A9"/>
    <w:rsid w:val="00F5314C"/>
    <w:rsid w:val="00F53C1F"/>
    <w:rsid w:val="00F54253"/>
    <w:rsid w:val="00F543B5"/>
    <w:rsid w:val="00F54A3E"/>
    <w:rsid w:val="00F5532E"/>
    <w:rsid w:val="00F5688C"/>
    <w:rsid w:val="00F56A2F"/>
    <w:rsid w:val="00F60048"/>
    <w:rsid w:val="00F60E8C"/>
    <w:rsid w:val="00F611FA"/>
    <w:rsid w:val="00F617E8"/>
    <w:rsid w:val="00F635DD"/>
    <w:rsid w:val="00F63F05"/>
    <w:rsid w:val="00F64E57"/>
    <w:rsid w:val="00F65050"/>
    <w:rsid w:val="00F655E9"/>
    <w:rsid w:val="00F6627B"/>
    <w:rsid w:val="00F6682C"/>
    <w:rsid w:val="00F67235"/>
    <w:rsid w:val="00F67324"/>
    <w:rsid w:val="00F67DFD"/>
    <w:rsid w:val="00F71780"/>
    <w:rsid w:val="00F717F8"/>
    <w:rsid w:val="00F71C0F"/>
    <w:rsid w:val="00F723B5"/>
    <w:rsid w:val="00F727A6"/>
    <w:rsid w:val="00F729F2"/>
    <w:rsid w:val="00F73035"/>
    <w:rsid w:val="00F730FA"/>
    <w:rsid w:val="00F7336E"/>
    <w:rsid w:val="00F734F2"/>
    <w:rsid w:val="00F73D21"/>
    <w:rsid w:val="00F744EF"/>
    <w:rsid w:val="00F7493D"/>
    <w:rsid w:val="00F75052"/>
    <w:rsid w:val="00F756C5"/>
    <w:rsid w:val="00F75707"/>
    <w:rsid w:val="00F7609B"/>
    <w:rsid w:val="00F76462"/>
    <w:rsid w:val="00F804D3"/>
    <w:rsid w:val="00F81578"/>
    <w:rsid w:val="00F816CB"/>
    <w:rsid w:val="00F81CD2"/>
    <w:rsid w:val="00F82641"/>
    <w:rsid w:val="00F82E54"/>
    <w:rsid w:val="00F83723"/>
    <w:rsid w:val="00F837D3"/>
    <w:rsid w:val="00F86309"/>
    <w:rsid w:val="00F86B94"/>
    <w:rsid w:val="00F86D93"/>
    <w:rsid w:val="00F87166"/>
    <w:rsid w:val="00F90F18"/>
    <w:rsid w:val="00F91397"/>
    <w:rsid w:val="00F92508"/>
    <w:rsid w:val="00F92F6A"/>
    <w:rsid w:val="00F937E4"/>
    <w:rsid w:val="00F93C5E"/>
    <w:rsid w:val="00F93D81"/>
    <w:rsid w:val="00F943D4"/>
    <w:rsid w:val="00F954FD"/>
    <w:rsid w:val="00F9554F"/>
    <w:rsid w:val="00F95EE7"/>
    <w:rsid w:val="00F964A1"/>
    <w:rsid w:val="00F97376"/>
    <w:rsid w:val="00FA15C8"/>
    <w:rsid w:val="00FA17DC"/>
    <w:rsid w:val="00FA186E"/>
    <w:rsid w:val="00FA2A5F"/>
    <w:rsid w:val="00FA39E6"/>
    <w:rsid w:val="00FA5009"/>
    <w:rsid w:val="00FA669C"/>
    <w:rsid w:val="00FA67B6"/>
    <w:rsid w:val="00FA7BC9"/>
    <w:rsid w:val="00FB2786"/>
    <w:rsid w:val="00FB282C"/>
    <w:rsid w:val="00FB2D3B"/>
    <w:rsid w:val="00FB31CE"/>
    <w:rsid w:val="00FB378E"/>
    <w:rsid w:val="00FB37F1"/>
    <w:rsid w:val="00FB47C0"/>
    <w:rsid w:val="00FB501B"/>
    <w:rsid w:val="00FB515B"/>
    <w:rsid w:val="00FB5B12"/>
    <w:rsid w:val="00FB68CC"/>
    <w:rsid w:val="00FB719A"/>
    <w:rsid w:val="00FB7770"/>
    <w:rsid w:val="00FC0400"/>
    <w:rsid w:val="00FC0BB1"/>
    <w:rsid w:val="00FC0FD7"/>
    <w:rsid w:val="00FC1069"/>
    <w:rsid w:val="00FC14A7"/>
    <w:rsid w:val="00FC150E"/>
    <w:rsid w:val="00FC15C7"/>
    <w:rsid w:val="00FC2872"/>
    <w:rsid w:val="00FC2B9C"/>
    <w:rsid w:val="00FC2BCE"/>
    <w:rsid w:val="00FC4391"/>
    <w:rsid w:val="00FC46D8"/>
    <w:rsid w:val="00FC5A11"/>
    <w:rsid w:val="00FC79B2"/>
    <w:rsid w:val="00FD0556"/>
    <w:rsid w:val="00FD0667"/>
    <w:rsid w:val="00FD0FE4"/>
    <w:rsid w:val="00FD16FD"/>
    <w:rsid w:val="00FD19F8"/>
    <w:rsid w:val="00FD2045"/>
    <w:rsid w:val="00FD3B91"/>
    <w:rsid w:val="00FD4513"/>
    <w:rsid w:val="00FD46F4"/>
    <w:rsid w:val="00FD4C4D"/>
    <w:rsid w:val="00FD4FD5"/>
    <w:rsid w:val="00FD5103"/>
    <w:rsid w:val="00FD576B"/>
    <w:rsid w:val="00FD579E"/>
    <w:rsid w:val="00FD5EC2"/>
    <w:rsid w:val="00FD6121"/>
    <w:rsid w:val="00FD6530"/>
    <w:rsid w:val="00FD6845"/>
    <w:rsid w:val="00FD7101"/>
    <w:rsid w:val="00FD717C"/>
    <w:rsid w:val="00FD758A"/>
    <w:rsid w:val="00FD771E"/>
    <w:rsid w:val="00FD7833"/>
    <w:rsid w:val="00FE0255"/>
    <w:rsid w:val="00FE03F8"/>
    <w:rsid w:val="00FE04F4"/>
    <w:rsid w:val="00FE4132"/>
    <w:rsid w:val="00FE43BA"/>
    <w:rsid w:val="00FE4516"/>
    <w:rsid w:val="00FE4596"/>
    <w:rsid w:val="00FE58AF"/>
    <w:rsid w:val="00FE5B66"/>
    <w:rsid w:val="00FE64C8"/>
    <w:rsid w:val="00FE7375"/>
    <w:rsid w:val="00FE792E"/>
    <w:rsid w:val="00FF0417"/>
    <w:rsid w:val="00FF0BCA"/>
    <w:rsid w:val="00FF1076"/>
    <w:rsid w:val="00FF1286"/>
    <w:rsid w:val="00FF1C11"/>
    <w:rsid w:val="00FF2050"/>
    <w:rsid w:val="00FF2135"/>
    <w:rsid w:val="00FF4689"/>
    <w:rsid w:val="00FF500D"/>
    <w:rsid w:val="00FF5319"/>
    <w:rsid w:val="00FF541C"/>
    <w:rsid w:val="00FF5841"/>
    <w:rsid w:val="00FF5B94"/>
    <w:rsid w:val="00FF6D91"/>
    <w:rsid w:val="00FF7464"/>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4"/>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4"/>
      </w:numPr>
      <w:outlineLvl w:val="1"/>
    </w:pPr>
    <w:rPr>
      <w:rFonts w:hAnsi="Arial"/>
      <w:bCs/>
      <w:kern w:val="32"/>
      <w:szCs w:val="48"/>
    </w:rPr>
  </w:style>
  <w:style w:type="paragraph" w:styleId="3">
    <w:name w:val="heading 3"/>
    <w:basedOn w:val="a7"/>
    <w:link w:val="31"/>
    <w:qFormat/>
    <w:rsid w:val="004F5E57"/>
    <w:pPr>
      <w:numPr>
        <w:ilvl w:val="2"/>
        <w:numId w:val="14"/>
      </w:numPr>
      <w:outlineLvl w:val="2"/>
    </w:pPr>
    <w:rPr>
      <w:rFonts w:hAnsi="Arial"/>
      <w:bCs/>
      <w:kern w:val="32"/>
      <w:szCs w:val="36"/>
    </w:rPr>
  </w:style>
  <w:style w:type="paragraph" w:styleId="4">
    <w:name w:val="heading 4"/>
    <w:aliases w:val="表格,一"/>
    <w:basedOn w:val="a7"/>
    <w:link w:val="40"/>
    <w:qFormat/>
    <w:rsid w:val="004F5E57"/>
    <w:pPr>
      <w:numPr>
        <w:ilvl w:val="3"/>
        <w:numId w:val="14"/>
      </w:numPr>
      <w:outlineLvl w:val="3"/>
    </w:pPr>
    <w:rPr>
      <w:rFonts w:hAnsi="Arial"/>
      <w:kern w:val="32"/>
      <w:szCs w:val="36"/>
    </w:rPr>
  </w:style>
  <w:style w:type="paragraph" w:styleId="5">
    <w:name w:val="heading 5"/>
    <w:aliases w:val="(一)"/>
    <w:basedOn w:val="a7"/>
    <w:link w:val="50"/>
    <w:qFormat/>
    <w:rsid w:val="004F5E57"/>
    <w:pPr>
      <w:numPr>
        <w:ilvl w:val="4"/>
        <w:numId w:val="14"/>
      </w:numPr>
      <w:outlineLvl w:val="4"/>
    </w:pPr>
    <w:rPr>
      <w:rFonts w:hAnsi="Arial"/>
      <w:bCs/>
      <w:kern w:val="32"/>
      <w:szCs w:val="36"/>
    </w:rPr>
  </w:style>
  <w:style w:type="paragraph" w:styleId="6">
    <w:name w:val="heading 6"/>
    <w:aliases w:val="1"/>
    <w:basedOn w:val="a7"/>
    <w:link w:val="61"/>
    <w:qFormat/>
    <w:rsid w:val="004F5E57"/>
    <w:pPr>
      <w:numPr>
        <w:ilvl w:val="5"/>
        <w:numId w:val="14"/>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4"/>
      </w:numPr>
      <w:outlineLvl w:val="6"/>
    </w:pPr>
    <w:rPr>
      <w:rFonts w:hAnsi="Arial"/>
      <w:bCs/>
      <w:kern w:val="32"/>
      <w:szCs w:val="36"/>
    </w:rPr>
  </w:style>
  <w:style w:type="paragraph" w:styleId="8">
    <w:name w:val="heading 8"/>
    <w:basedOn w:val="a7"/>
    <w:link w:val="80"/>
    <w:qFormat/>
    <w:rsid w:val="004F5E57"/>
    <w:pPr>
      <w:numPr>
        <w:ilvl w:val="7"/>
        <w:numId w:val="14"/>
      </w:numPr>
      <w:outlineLvl w:val="7"/>
    </w:pPr>
    <w:rPr>
      <w:rFonts w:hAnsi="Arial"/>
      <w:kern w:val="32"/>
      <w:szCs w:val="36"/>
    </w:rPr>
  </w:style>
  <w:style w:type="paragraph" w:styleId="9">
    <w:name w:val="heading 9"/>
    <w:basedOn w:val="a7"/>
    <w:link w:val="90"/>
    <w:uiPriority w:val="9"/>
    <w:unhideWhenUsed/>
    <w:qFormat/>
    <w:rsid w:val="00C055EC"/>
    <w:pPr>
      <w:numPr>
        <w:ilvl w:val="8"/>
        <w:numId w:val="14"/>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rsid w:val="004E0062"/>
    <w:rPr>
      <w:rFonts w:ascii="標楷體" w:eastAsia="標楷體"/>
      <w:sz w:val="20"/>
    </w:rPr>
  </w:style>
  <w:style w:type="paragraph" w:styleId="62">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A84C40"/>
    <w:pPr>
      <w:tabs>
        <w:tab w:val="right" w:leader="hyphen" w:pos="8834"/>
      </w:tabs>
      <w:kinsoku w:val="0"/>
      <w:spacing w:beforeLines="40" w:before="182" w:afterLines="40" w:after="182"/>
      <w:ind w:left="1361" w:rightChars="100" w:right="340" w:hangingChars="400" w:hanging="1361"/>
    </w:pPr>
    <w:rPr>
      <w:rFonts w:ascii="Times New Roman"/>
      <w:noProof/>
      <w:szCs w:val="32"/>
    </w:rPr>
  </w:style>
  <w:style w:type="paragraph" w:styleId="22">
    <w:name w:val="toc 2"/>
    <w:basedOn w:val="a7"/>
    <w:next w:val="a7"/>
    <w:autoRedefine/>
    <w:uiPriority w:val="39"/>
    <w:rsid w:val="008847DB"/>
    <w:pPr>
      <w:tabs>
        <w:tab w:val="right" w:leader="hyphen" w:pos="8834"/>
      </w:tabs>
      <w:kinsoku w:val="0"/>
      <w:spacing w:beforeLines="20" w:before="91" w:afterLines="20" w:after="91"/>
      <w:ind w:leftChars="100" w:left="1021" w:rightChars="100" w:right="340" w:hangingChars="200" w:hanging="681"/>
    </w:pPr>
    <w:rPr>
      <w:rFonts w:ascii="Times New Roman"/>
      <w:b/>
      <w:noProof/>
      <w:szCs w:val="32"/>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outlineLvl w:val="0"/>
    </w:pPr>
    <w:rPr>
      <w:kern w:val="32"/>
    </w:rPr>
  </w:style>
  <w:style w:type="paragraph" w:styleId="af5">
    <w:name w:val="Body Text Indent"/>
    <w:basedOn w:val="a7"/>
    <w:link w:val="af6"/>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uiPriority w:val="99"/>
    <w:qFormat/>
    <w:rsid w:val="00860463"/>
    <w:pPr>
      <w:keepNext/>
      <w:widowControl w:val="0"/>
      <w:numPr>
        <w:numId w:val="1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4"/>
      </w:numPr>
      <w:ind w:left="350" w:hangingChars="350" w:hanging="350"/>
      <w:outlineLvl w:val="0"/>
    </w:pPr>
    <w:rPr>
      <w:kern w:val="32"/>
    </w:rPr>
  </w:style>
  <w:style w:type="paragraph" w:styleId="afd">
    <w:name w:val="List Paragraph"/>
    <w:aliases w:val="表格清單,表內文,本文註腳,(1)標題 (期中),(二),表名,(1)括號數字標,標題(一),卑南壹,List Paragraph,詳細說明,Footnote Sam,List Paragraph (numbered (a)),Text,Noise heading,RUS List,Rec para,Dot pt,F5 List Paragraph,No Spacing1,List Paragraph Char Char Char,Indicator Text,Numbered Para 1"/>
    <w:basedOn w:val="a7"/>
    <w:link w:val="afe"/>
    <w:qFormat/>
    <w:rsid w:val="00687024"/>
    <w:pPr>
      <w:ind w:leftChars="200" w:left="480"/>
    </w:pPr>
  </w:style>
  <w:style w:type="paragraph" w:styleId="aff">
    <w:name w:val="Balloon Text"/>
    <w:basedOn w:val="a7"/>
    <w:link w:val="aff0"/>
    <w:uiPriority w:val="99"/>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Plain Text"/>
    <w:basedOn w:val="a7"/>
    <w:link w:val="aff2"/>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8"/>
    <w:link w:val="2"/>
    <w:rsid w:val="0031455E"/>
    <w:rPr>
      <w:rFonts w:ascii="標楷體" w:eastAsia="標楷體" w:hAnsi="Arial"/>
      <w:bCs/>
      <w:kern w:val="32"/>
      <w:sz w:val="32"/>
      <w:szCs w:val="48"/>
    </w:rPr>
  </w:style>
  <w:style w:type="character" w:customStyle="1" w:styleId="40">
    <w:name w:val="標題 4 字元"/>
    <w:aliases w:val="表格 字元,一 字元"/>
    <w:link w:val="4"/>
    <w:rsid w:val="002F60C4"/>
    <w:rPr>
      <w:rFonts w:ascii="標楷體" w:eastAsia="標楷體" w:hAnsi="Arial"/>
      <w:kern w:val="32"/>
      <w:sz w:val="32"/>
      <w:szCs w:val="36"/>
    </w:rPr>
  </w:style>
  <w:style w:type="paragraph" w:styleId="aff3">
    <w:name w:val="footnote text"/>
    <w:aliases w:val="註腳文字 字元 字元"/>
    <w:basedOn w:val="a7"/>
    <w:link w:val="aff4"/>
    <w:uiPriority w:val="99"/>
    <w:unhideWhenUsed/>
    <w:rsid w:val="00A64D34"/>
    <w:pPr>
      <w:snapToGrid w:val="0"/>
      <w:jc w:val="left"/>
    </w:pPr>
    <w:rPr>
      <w:sz w:val="20"/>
    </w:rPr>
  </w:style>
  <w:style w:type="character" w:customStyle="1" w:styleId="aff4">
    <w:name w:val="註腳文字 字元"/>
    <w:aliases w:val="註腳文字 字元 字元 字元"/>
    <w:basedOn w:val="a8"/>
    <w:link w:val="aff3"/>
    <w:uiPriority w:val="99"/>
    <w:qFormat/>
    <w:rsid w:val="00A64D34"/>
    <w:rPr>
      <w:rFonts w:ascii="標楷體" w:eastAsia="標楷體"/>
      <w:kern w:val="2"/>
    </w:rPr>
  </w:style>
  <w:style w:type="character" w:styleId="aff5">
    <w:name w:val="footnote reference"/>
    <w:uiPriority w:val="99"/>
    <w:unhideWhenUsed/>
    <w:rsid w:val="00A64D34"/>
    <w:rPr>
      <w:vertAlign w:val="superscript"/>
    </w:rPr>
  </w:style>
  <w:style w:type="character" w:styleId="aff6">
    <w:name w:val="Placeholder Text"/>
    <w:uiPriority w:val="99"/>
    <w:semiHidden/>
    <w:rsid w:val="00A64D34"/>
    <w:rPr>
      <w:color w:val="808080"/>
    </w:rPr>
  </w:style>
  <w:style w:type="paragraph" w:customStyle="1" w:styleId="aff7">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8">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qFormat/>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9">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c"/>
    <w:uiPriority w:val="39"/>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頁尾 字元"/>
    <w:link w:val="af8"/>
    <w:rsid w:val="00A64D34"/>
    <w:rPr>
      <w:rFonts w:ascii="標楷體" w:eastAsia="標楷體"/>
      <w:kern w:val="2"/>
    </w:rPr>
  </w:style>
  <w:style w:type="character" w:customStyle="1" w:styleId="af1">
    <w:name w:val="頁首 字元"/>
    <w:link w:val="af0"/>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6">
    <w:name w:val="本文縮排 字元"/>
    <w:link w:val="af5"/>
    <w:rsid w:val="00A64D34"/>
    <w:rPr>
      <w:rFonts w:ascii="標楷體" w:eastAsia="標楷體"/>
      <w:kern w:val="2"/>
      <w:sz w:val="32"/>
    </w:rPr>
  </w:style>
  <w:style w:type="character" w:styleId="affa">
    <w:name w:val="annotation reference"/>
    <w:rsid w:val="00A64D34"/>
    <w:rPr>
      <w:sz w:val="18"/>
      <w:szCs w:val="18"/>
    </w:rPr>
  </w:style>
  <w:style w:type="paragraph" w:styleId="affb">
    <w:name w:val="annotation text"/>
    <w:basedOn w:val="a7"/>
    <w:link w:val="affc"/>
    <w:rsid w:val="00A64D34"/>
    <w:pPr>
      <w:overflowPunct/>
      <w:autoSpaceDE/>
      <w:autoSpaceDN/>
      <w:jc w:val="left"/>
    </w:pPr>
    <w:rPr>
      <w:rFonts w:ascii="Times New Roman" w:eastAsia="新細明體"/>
      <w:sz w:val="24"/>
      <w:szCs w:val="24"/>
      <w:lang w:val="x-none" w:eastAsia="x-none"/>
    </w:rPr>
  </w:style>
  <w:style w:type="character" w:customStyle="1" w:styleId="affc">
    <w:name w:val="註解文字 字元"/>
    <w:basedOn w:val="a8"/>
    <w:link w:val="affb"/>
    <w:rsid w:val="00A64D34"/>
    <w:rPr>
      <w:kern w:val="2"/>
      <w:sz w:val="24"/>
      <w:szCs w:val="24"/>
      <w:lang w:val="x-none" w:eastAsia="x-none"/>
    </w:rPr>
  </w:style>
  <w:style w:type="paragraph" w:styleId="affd">
    <w:name w:val="annotation subject"/>
    <w:basedOn w:val="affb"/>
    <w:next w:val="affb"/>
    <w:link w:val="affe"/>
    <w:rsid w:val="00A64D34"/>
    <w:rPr>
      <w:b/>
      <w:bCs/>
    </w:rPr>
  </w:style>
  <w:style w:type="character" w:customStyle="1" w:styleId="affe">
    <w:name w:val="註解主旨 字元"/>
    <w:basedOn w:val="affc"/>
    <w:link w:val="affd"/>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d"/>
    <w:qFormat/>
    <w:rsid w:val="00135889"/>
    <w:pPr>
      <w:numPr>
        <w:numId w:val="9"/>
      </w:numPr>
      <w:kinsoku w:val="0"/>
      <w:adjustRightInd w:val="0"/>
      <w:snapToGrid w:val="0"/>
      <w:spacing w:line="360" w:lineRule="auto"/>
      <w:ind w:leftChars="0" w:left="0"/>
    </w:pPr>
    <w:rPr>
      <w:rFonts w:ascii="Times New Roman"/>
      <w:szCs w:val="36"/>
    </w:rPr>
  </w:style>
  <w:style w:type="character" w:customStyle="1" w:styleId="afe">
    <w:name w:val="清單段落 字元"/>
    <w:aliases w:val="表格清單 字元,表內文 字元,本文註腳 字元,(1)標題 (期中) 字元,(二) 字元,表名 字元,(1)括號數字標 字元,標題(一) 字元,卑南壹 字元,List Paragraph 字元,詳細說明 字元,Footnote Sam 字元,List Paragraph (numbered (a)) 字元,Text 字元,Noise heading 字元,RUS List 字元,Rec para 字元,Dot pt 字元,F5 List Paragraph 字元"/>
    <w:link w:val="afd"/>
    <w:qFormat/>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0"/>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paragraph" w:customStyle="1" w:styleId="cjk">
    <w:name w:val="cjk"/>
    <w:basedOn w:val="a7"/>
    <w:rsid w:val="005365A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7">
    <w:name w:val="未解析的提及項目1"/>
    <w:basedOn w:val="a8"/>
    <w:uiPriority w:val="99"/>
    <w:semiHidden/>
    <w:unhideWhenUsed/>
    <w:rsid w:val="00F744EF"/>
    <w:rPr>
      <w:color w:val="605E5C"/>
      <w:shd w:val="clear" w:color="auto" w:fill="E1DFDD"/>
    </w:rPr>
  </w:style>
  <w:style w:type="character" w:styleId="afff">
    <w:name w:val="FollowedHyperlink"/>
    <w:basedOn w:val="a8"/>
    <w:uiPriority w:val="99"/>
    <w:semiHidden/>
    <w:unhideWhenUsed/>
    <w:rsid w:val="006E3D47"/>
    <w:rPr>
      <w:color w:val="800080" w:themeColor="followedHyperlink"/>
      <w:u w:val="single"/>
    </w:rPr>
  </w:style>
  <w:style w:type="paragraph" w:customStyle="1" w:styleId="Textbody">
    <w:name w:val="Text body"/>
    <w:rsid w:val="00B74933"/>
    <w:pPr>
      <w:widowControl w:val="0"/>
      <w:suppressAutoHyphens/>
      <w:autoSpaceDN w:val="0"/>
      <w:textAlignment w:val="baseline"/>
    </w:pPr>
    <w:rPr>
      <w:rFonts w:ascii="Calibri" w:hAnsi="Calibri"/>
      <w:kern w:val="3"/>
      <w:sz w:val="24"/>
      <w:szCs w:val="22"/>
    </w:rPr>
  </w:style>
  <w:style w:type="paragraph" w:customStyle="1" w:styleId="afff0">
    <w:name w:val="表格內容"/>
    <w:basedOn w:val="a7"/>
    <w:rsid w:val="00267425"/>
    <w:pPr>
      <w:widowControl/>
      <w:suppressLineNumbers/>
      <w:pBdr>
        <w:top w:val="none" w:sz="0" w:space="0" w:color="000000"/>
        <w:left w:val="none" w:sz="0" w:space="0" w:color="000000"/>
        <w:bottom w:val="none" w:sz="0" w:space="0" w:color="000000"/>
        <w:right w:val="none" w:sz="0" w:space="0" w:color="000000"/>
      </w:pBdr>
      <w:suppressAutoHyphens/>
      <w:overflowPunct/>
      <w:autoSpaceDE/>
      <w:autoSpaceDN/>
      <w:jc w:val="left"/>
    </w:pPr>
    <w:rPr>
      <w:rFonts w:ascii="Liberation Serif" w:eastAsia="新細明體" w:hAnsi="Liberation Serif" w:cs="Lucida Sans"/>
      <w:kern w:val="1"/>
      <w:sz w:val="24"/>
      <w:szCs w:val="24"/>
      <w:lang w:bidi="hi-IN"/>
    </w:rPr>
  </w:style>
  <w:style w:type="character" w:customStyle="1" w:styleId="WW-">
    <w:name w:val="WW-預設段落字型"/>
    <w:rsid w:val="002A53FC"/>
  </w:style>
  <w:style w:type="character" w:customStyle="1" w:styleId="210">
    <w:name w:val="標題 2 字元1"/>
    <w:aliases w:val="標題110/111 字元2,節 字元1,節1 字元1,標題110/111 + 內文 字元1,標題110/111 字元 字元1"/>
    <w:basedOn w:val="a8"/>
    <w:semiHidden/>
    <w:rsid w:val="00C0438D"/>
    <w:rPr>
      <w:rFonts w:asciiTheme="majorHAnsi" w:eastAsiaTheme="majorEastAsia" w:hAnsiTheme="majorHAnsi" w:cstheme="majorBidi"/>
      <w:b/>
      <w:bCs/>
      <w:kern w:val="2"/>
      <w:sz w:val="48"/>
      <w:szCs w:val="48"/>
    </w:rPr>
  </w:style>
  <w:style w:type="character" w:customStyle="1" w:styleId="410">
    <w:name w:val="標題 4 字元1"/>
    <w:aliases w:val="表格 字元1,一 字元1"/>
    <w:basedOn w:val="a8"/>
    <w:semiHidden/>
    <w:rsid w:val="00C0438D"/>
    <w:rPr>
      <w:rFonts w:asciiTheme="majorHAnsi" w:eastAsiaTheme="majorEastAsia" w:hAnsiTheme="majorHAnsi" w:cstheme="majorBidi"/>
      <w:kern w:val="2"/>
      <w:sz w:val="36"/>
      <w:szCs w:val="36"/>
    </w:rPr>
  </w:style>
  <w:style w:type="character" w:customStyle="1" w:styleId="510">
    <w:name w:val="標題 5 字元1"/>
    <w:aliases w:val="(一) 字元1"/>
    <w:basedOn w:val="a8"/>
    <w:semiHidden/>
    <w:rsid w:val="00C0438D"/>
    <w:rPr>
      <w:rFonts w:asciiTheme="majorHAnsi" w:eastAsiaTheme="majorEastAsia" w:hAnsiTheme="majorHAnsi" w:cstheme="majorBidi"/>
      <w:b/>
      <w:bCs/>
      <w:kern w:val="2"/>
      <w:sz w:val="36"/>
      <w:szCs w:val="36"/>
    </w:rPr>
  </w:style>
  <w:style w:type="character" w:customStyle="1" w:styleId="610">
    <w:name w:val="標題 6 字元1"/>
    <w:aliases w:val="1 字元1"/>
    <w:basedOn w:val="a8"/>
    <w:semiHidden/>
    <w:rsid w:val="00C0438D"/>
    <w:rPr>
      <w:rFonts w:asciiTheme="majorHAnsi" w:eastAsiaTheme="majorEastAsia" w:hAnsiTheme="majorHAnsi" w:cstheme="majorBidi"/>
      <w:kern w:val="2"/>
      <w:sz w:val="36"/>
      <w:szCs w:val="36"/>
    </w:rPr>
  </w:style>
  <w:style w:type="paragraph" w:customStyle="1" w:styleId="msonormal0">
    <w:name w:val="msonormal"/>
    <w:basedOn w:val="a7"/>
    <w:rsid w:val="00C043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8">
    <w:name w:val="註腳文字 字元1"/>
    <w:aliases w:val="註腳文字 字元 字元 字元1"/>
    <w:basedOn w:val="a8"/>
    <w:uiPriority w:val="99"/>
    <w:semiHidden/>
    <w:rsid w:val="00C0438D"/>
    <w:rPr>
      <w:rFonts w:ascii="標楷體" w:eastAsia="標楷體"/>
      <w:kern w:val="2"/>
    </w:rPr>
  </w:style>
  <w:style w:type="character" w:customStyle="1" w:styleId="ae">
    <w:name w:val="章節附註文字 字元"/>
    <w:basedOn w:val="a8"/>
    <w:link w:val="ad"/>
    <w:semiHidden/>
    <w:rsid w:val="00C0438D"/>
    <w:rPr>
      <w:rFonts w:ascii="標楷體" w:eastAsia="標楷體"/>
      <w:snapToGrid w:val="0"/>
      <w:spacing w:val="10"/>
      <w:kern w:val="2"/>
      <w:sz w:val="32"/>
    </w:rPr>
  </w:style>
  <w:style w:type="numbering" w:customStyle="1" w:styleId="List23">
    <w:name w:val="List 23"/>
    <w:rsid w:val="00C0438D"/>
    <w:pPr>
      <w:numPr>
        <w:numId w:val="49"/>
      </w:numPr>
    </w:pPr>
  </w:style>
  <w:style w:type="numbering" w:customStyle="1" w:styleId="List22">
    <w:name w:val="List 22"/>
    <w:rsid w:val="00C0438D"/>
    <w:pPr>
      <w:numPr>
        <w:numId w:val="50"/>
      </w:numPr>
    </w:pPr>
  </w:style>
  <w:style w:type="numbering" w:customStyle="1" w:styleId="List1">
    <w:name w:val="List 1"/>
    <w:rsid w:val="00C0438D"/>
    <w:pPr>
      <w:numPr>
        <w:numId w:val="51"/>
      </w:numPr>
    </w:pPr>
  </w:style>
  <w:style w:type="character" w:styleId="afff1">
    <w:name w:val="Unresolved Mention"/>
    <w:basedOn w:val="a8"/>
    <w:uiPriority w:val="99"/>
    <w:semiHidden/>
    <w:unhideWhenUsed/>
    <w:rsid w:val="007F7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48307730">
      <w:bodyDiv w:val="1"/>
      <w:marLeft w:val="0"/>
      <w:marRight w:val="0"/>
      <w:marTop w:val="0"/>
      <w:marBottom w:val="0"/>
      <w:divBdr>
        <w:top w:val="none" w:sz="0" w:space="0" w:color="auto"/>
        <w:left w:val="none" w:sz="0" w:space="0" w:color="auto"/>
        <w:bottom w:val="none" w:sz="0" w:space="0" w:color="auto"/>
        <w:right w:val="none" w:sz="0" w:space="0" w:color="auto"/>
      </w:divBdr>
    </w:div>
    <w:div w:id="118568486">
      <w:bodyDiv w:val="1"/>
      <w:marLeft w:val="0"/>
      <w:marRight w:val="0"/>
      <w:marTop w:val="0"/>
      <w:marBottom w:val="0"/>
      <w:divBdr>
        <w:top w:val="none" w:sz="0" w:space="0" w:color="auto"/>
        <w:left w:val="none" w:sz="0" w:space="0" w:color="auto"/>
        <w:bottom w:val="none" w:sz="0" w:space="0" w:color="auto"/>
        <w:right w:val="none" w:sz="0" w:space="0" w:color="auto"/>
      </w:divBdr>
    </w:div>
    <w:div w:id="160046003">
      <w:bodyDiv w:val="1"/>
      <w:marLeft w:val="0"/>
      <w:marRight w:val="0"/>
      <w:marTop w:val="0"/>
      <w:marBottom w:val="0"/>
      <w:divBdr>
        <w:top w:val="none" w:sz="0" w:space="0" w:color="auto"/>
        <w:left w:val="none" w:sz="0" w:space="0" w:color="auto"/>
        <w:bottom w:val="none" w:sz="0" w:space="0" w:color="auto"/>
        <w:right w:val="none" w:sz="0" w:space="0" w:color="auto"/>
      </w:divBdr>
    </w:div>
    <w:div w:id="173611529">
      <w:bodyDiv w:val="1"/>
      <w:marLeft w:val="0"/>
      <w:marRight w:val="0"/>
      <w:marTop w:val="0"/>
      <w:marBottom w:val="0"/>
      <w:divBdr>
        <w:top w:val="none" w:sz="0" w:space="0" w:color="auto"/>
        <w:left w:val="none" w:sz="0" w:space="0" w:color="auto"/>
        <w:bottom w:val="none" w:sz="0" w:space="0" w:color="auto"/>
        <w:right w:val="none" w:sz="0" w:space="0" w:color="auto"/>
      </w:divBdr>
    </w:div>
    <w:div w:id="216740843">
      <w:bodyDiv w:val="1"/>
      <w:marLeft w:val="0"/>
      <w:marRight w:val="0"/>
      <w:marTop w:val="0"/>
      <w:marBottom w:val="0"/>
      <w:divBdr>
        <w:top w:val="none" w:sz="0" w:space="0" w:color="auto"/>
        <w:left w:val="none" w:sz="0" w:space="0" w:color="auto"/>
        <w:bottom w:val="none" w:sz="0" w:space="0" w:color="auto"/>
        <w:right w:val="none" w:sz="0" w:space="0" w:color="auto"/>
      </w:divBdr>
    </w:div>
    <w:div w:id="261189658">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17795">
      <w:bodyDiv w:val="1"/>
      <w:marLeft w:val="0"/>
      <w:marRight w:val="0"/>
      <w:marTop w:val="0"/>
      <w:marBottom w:val="0"/>
      <w:divBdr>
        <w:top w:val="none" w:sz="0" w:space="0" w:color="auto"/>
        <w:left w:val="none" w:sz="0" w:space="0" w:color="auto"/>
        <w:bottom w:val="none" w:sz="0" w:space="0" w:color="auto"/>
        <w:right w:val="none" w:sz="0" w:space="0" w:color="auto"/>
      </w:divBdr>
    </w:div>
    <w:div w:id="354231046">
      <w:bodyDiv w:val="1"/>
      <w:marLeft w:val="0"/>
      <w:marRight w:val="0"/>
      <w:marTop w:val="0"/>
      <w:marBottom w:val="0"/>
      <w:divBdr>
        <w:top w:val="none" w:sz="0" w:space="0" w:color="auto"/>
        <w:left w:val="none" w:sz="0" w:space="0" w:color="auto"/>
        <w:bottom w:val="none" w:sz="0" w:space="0" w:color="auto"/>
        <w:right w:val="none" w:sz="0" w:space="0" w:color="auto"/>
      </w:divBdr>
    </w:div>
    <w:div w:id="360323268">
      <w:bodyDiv w:val="1"/>
      <w:marLeft w:val="0"/>
      <w:marRight w:val="0"/>
      <w:marTop w:val="0"/>
      <w:marBottom w:val="0"/>
      <w:divBdr>
        <w:top w:val="none" w:sz="0" w:space="0" w:color="auto"/>
        <w:left w:val="none" w:sz="0" w:space="0" w:color="auto"/>
        <w:bottom w:val="none" w:sz="0" w:space="0" w:color="auto"/>
        <w:right w:val="none" w:sz="0" w:space="0" w:color="auto"/>
      </w:divBdr>
    </w:div>
    <w:div w:id="364796701">
      <w:bodyDiv w:val="1"/>
      <w:marLeft w:val="0"/>
      <w:marRight w:val="0"/>
      <w:marTop w:val="0"/>
      <w:marBottom w:val="0"/>
      <w:divBdr>
        <w:top w:val="none" w:sz="0" w:space="0" w:color="auto"/>
        <w:left w:val="none" w:sz="0" w:space="0" w:color="auto"/>
        <w:bottom w:val="none" w:sz="0" w:space="0" w:color="auto"/>
        <w:right w:val="none" w:sz="0" w:space="0" w:color="auto"/>
      </w:divBdr>
    </w:div>
    <w:div w:id="441144074">
      <w:bodyDiv w:val="1"/>
      <w:marLeft w:val="0"/>
      <w:marRight w:val="0"/>
      <w:marTop w:val="0"/>
      <w:marBottom w:val="0"/>
      <w:divBdr>
        <w:top w:val="none" w:sz="0" w:space="0" w:color="auto"/>
        <w:left w:val="none" w:sz="0" w:space="0" w:color="auto"/>
        <w:bottom w:val="none" w:sz="0" w:space="0" w:color="auto"/>
        <w:right w:val="none" w:sz="0" w:space="0" w:color="auto"/>
      </w:divBdr>
    </w:div>
    <w:div w:id="528297535">
      <w:bodyDiv w:val="1"/>
      <w:marLeft w:val="0"/>
      <w:marRight w:val="0"/>
      <w:marTop w:val="0"/>
      <w:marBottom w:val="0"/>
      <w:divBdr>
        <w:top w:val="none" w:sz="0" w:space="0" w:color="auto"/>
        <w:left w:val="none" w:sz="0" w:space="0" w:color="auto"/>
        <w:bottom w:val="none" w:sz="0" w:space="0" w:color="auto"/>
        <w:right w:val="none" w:sz="0" w:space="0" w:color="auto"/>
      </w:divBdr>
    </w:div>
    <w:div w:id="557326259">
      <w:bodyDiv w:val="1"/>
      <w:marLeft w:val="0"/>
      <w:marRight w:val="0"/>
      <w:marTop w:val="0"/>
      <w:marBottom w:val="0"/>
      <w:divBdr>
        <w:top w:val="none" w:sz="0" w:space="0" w:color="auto"/>
        <w:left w:val="none" w:sz="0" w:space="0" w:color="auto"/>
        <w:bottom w:val="none" w:sz="0" w:space="0" w:color="auto"/>
        <w:right w:val="none" w:sz="0" w:space="0" w:color="auto"/>
      </w:divBdr>
    </w:div>
    <w:div w:id="590508039">
      <w:bodyDiv w:val="1"/>
      <w:marLeft w:val="0"/>
      <w:marRight w:val="0"/>
      <w:marTop w:val="0"/>
      <w:marBottom w:val="0"/>
      <w:divBdr>
        <w:top w:val="none" w:sz="0" w:space="0" w:color="auto"/>
        <w:left w:val="none" w:sz="0" w:space="0" w:color="auto"/>
        <w:bottom w:val="none" w:sz="0" w:space="0" w:color="auto"/>
        <w:right w:val="none" w:sz="0" w:space="0" w:color="auto"/>
      </w:divBdr>
    </w:div>
    <w:div w:id="611254274">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61734758">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057236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28356">
      <w:bodyDiv w:val="1"/>
      <w:marLeft w:val="0"/>
      <w:marRight w:val="0"/>
      <w:marTop w:val="0"/>
      <w:marBottom w:val="0"/>
      <w:divBdr>
        <w:top w:val="none" w:sz="0" w:space="0" w:color="auto"/>
        <w:left w:val="none" w:sz="0" w:space="0" w:color="auto"/>
        <w:bottom w:val="none" w:sz="0" w:space="0" w:color="auto"/>
        <w:right w:val="none" w:sz="0" w:space="0" w:color="auto"/>
      </w:divBdr>
    </w:div>
    <w:div w:id="7989118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9009946">
      <w:bodyDiv w:val="1"/>
      <w:marLeft w:val="0"/>
      <w:marRight w:val="0"/>
      <w:marTop w:val="0"/>
      <w:marBottom w:val="0"/>
      <w:divBdr>
        <w:top w:val="none" w:sz="0" w:space="0" w:color="auto"/>
        <w:left w:val="none" w:sz="0" w:space="0" w:color="auto"/>
        <w:bottom w:val="none" w:sz="0" w:space="0" w:color="auto"/>
        <w:right w:val="none" w:sz="0" w:space="0" w:color="auto"/>
      </w:divBdr>
      <w:divsChild>
        <w:div w:id="938685601">
          <w:marLeft w:val="0"/>
          <w:marRight w:val="0"/>
          <w:marTop w:val="0"/>
          <w:marBottom w:val="0"/>
          <w:divBdr>
            <w:top w:val="none" w:sz="0" w:space="0" w:color="auto"/>
            <w:left w:val="none" w:sz="0" w:space="0" w:color="auto"/>
            <w:bottom w:val="none" w:sz="0" w:space="0" w:color="auto"/>
            <w:right w:val="none" w:sz="0" w:space="0" w:color="auto"/>
          </w:divBdr>
        </w:div>
        <w:div w:id="475340055">
          <w:marLeft w:val="0"/>
          <w:marRight w:val="0"/>
          <w:marTop w:val="0"/>
          <w:marBottom w:val="0"/>
          <w:divBdr>
            <w:top w:val="none" w:sz="0" w:space="0" w:color="auto"/>
            <w:left w:val="none" w:sz="0" w:space="0" w:color="auto"/>
            <w:bottom w:val="none" w:sz="0" w:space="0" w:color="auto"/>
            <w:right w:val="none" w:sz="0" w:space="0" w:color="auto"/>
          </w:divBdr>
        </w:div>
        <w:div w:id="1575386175">
          <w:marLeft w:val="0"/>
          <w:marRight w:val="0"/>
          <w:marTop w:val="0"/>
          <w:marBottom w:val="0"/>
          <w:divBdr>
            <w:top w:val="none" w:sz="0" w:space="0" w:color="auto"/>
            <w:left w:val="none" w:sz="0" w:space="0" w:color="auto"/>
            <w:bottom w:val="none" w:sz="0" w:space="0" w:color="auto"/>
            <w:right w:val="none" w:sz="0" w:space="0" w:color="auto"/>
          </w:divBdr>
          <w:divsChild>
            <w:div w:id="72355930">
              <w:marLeft w:val="0"/>
              <w:marRight w:val="0"/>
              <w:marTop w:val="75"/>
              <w:marBottom w:val="100"/>
              <w:divBdr>
                <w:top w:val="none" w:sz="0" w:space="0" w:color="auto"/>
                <w:left w:val="none" w:sz="0" w:space="0" w:color="auto"/>
                <w:bottom w:val="none" w:sz="0" w:space="0" w:color="auto"/>
                <w:right w:val="none" w:sz="0" w:space="0" w:color="auto"/>
              </w:divBdr>
              <w:divsChild>
                <w:div w:id="385841745">
                  <w:marLeft w:val="0"/>
                  <w:marRight w:val="0"/>
                  <w:marTop w:val="0"/>
                  <w:marBottom w:val="0"/>
                  <w:divBdr>
                    <w:top w:val="none" w:sz="0" w:space="0" w:color="auto"/>
                    <w:left w:val="none" w:sz="0" w:space="0" w:color="auto"/>
                    <w:bottom w:val="none" w:sz="0" w:space="0" w:color="auto"/>
                    <w:right w:val="none" w:sz="0" w:space="0" w:color="auto"/>
                  </w:divBdr>
                </w:div>
                <w:div w:id="2963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161">
          <w:marLeft w:val="0"/>
          <w:marRight w:val="0"/>
          <w:marTop w:val="0"/>
          <w:marBottom w:val="0"/>
          <w:divBdr>
            <w:top w:val="none" w:sz="0" w:space="0" w:color="auto"/>
            <w:left w:val="none" w:sz="0" w:space="0" w:color="auto"/>
            <w:bottom w:val="none" w:sz="0" w:space="0" w:color="auto"/>
            <w:right w:val="none" w:sz="0" w:space="0" w:color="auto"/>
          </w:divBdr>
        </w:div>
        <w:div w:id="165026325">
          <w:marLeft w:val="0"/>
          <w:marRight w:val="0"/>
          <w:marTop w:val="0"/>
          <w:marBottom w:val="0"/>
          <w:divBdr>
            <w:top w:val="none" w:sz="0" w:space="0" w:color="auto"/>
            <w:left w:val="none" w:sz="0" w:space="0" w:color="auto"/>
            <w:bottom w:val="none" w:sz="0" w:space="0" w:color="auto"/>
            <w:right w:val="none" w:sz="0" w:space="0" w:color="auto"/>
          </w:divBdr>
          <w:divsChild>
            <w:div w:id="1337265256">
              <w:marLeft w:val="0"/>
              <w:marRight w:val="0"/>
              <w:marTop w:val="100"/>
              <w:marBottom w:val="100"/>
              <w:divBdr>
                <w:top w:val="none" w:sz="0" w:space="0" w:color="auto"/>
                <w:left w:val="none" w:sz="0" w:space="0" w:color="auto"/>
                <w:bottom w:val="none" w:sz="0" w:space="0" w:color="auto"/>
                <w:right w:val="none" w:sz="0" w:space="0" w:color="auto"/>
              </w:divBdr>
              <w:divsChild>
                <w:div w:id="621573882">
                  <w:marLeft w:val="0"/>
                  <w:marRight w:val="0"/>
                  <w:marTop w:val="0"/>
                  <w:marBottom w:val="0"/>
                  <w:divBdr>
                    <w:top w:val="none" w:sz="0" w:space="0" w:color="auto"/>
                    <w:left w:val="none" w:sz="0" w:space="0" w:color="auto"/>
                    <w:bottom w:val="none" w:sz="0" w:space="0" w:color="auto"/>
                    <w:right w:val="none" w:sz="0" w:space="0" w:color="auto"/>
                  </w:divBdr>
                </w:div>
                <w:div w:id="1365985077">
                  <w:marLeft w:val="0"/>
                  <w:marRight w:val="0"/>
                  <w:marTop w:val="45"/>
                  <w:marBottom w:val="120"/>
                  <w:divBdr>
                    <w:top w:val="none" w:sz="0" w:space="0" w:color="auto"/>
                    <w:left w:val="none" w:sz="0" w:space="0" w:color="auto"/>
                    <w:bottom w:val="none" w:sz="0" w:space="0" w:color="auto"/>
                    <w:right w:val="none" w:sz="0" w:space="0" w:color="auto"/>
                  </w:divBdr>
                  <w:divsChild>
                    <w:div w:id="1189297842">
                      <w:marLeft w:val="0"/>
                      <w:marRight w:val="0"/>
                      <w:marTop w:val="0"/>
                      <w:marBottom w:val="0"/>
                      <w:divBdr>
                        <w:top w:val="none" w:sz="0" w:space="0" w:color="auto"/>
                        <w:left w:val="none" w:sz="0" w:space="0" w:color="auto"/>
                        <w:bottom w:val="none" w:sz="0" w:space="0" w:color="auto"/>
                        <w:right w:val="none" w:sz="0" w:space="0" w:color="auto"/>
                      </w:divBdr>
                      <w:divsChild>
                        <w:div w:id="116459922">
                          <w:marLeft w:val="0"/>
                          <w:marRight w:val="0"/>
                          <w:marTop w:val="0"/>
                          <w:marBottom w:val="120"/>
                          <w:divBdr>
                            <w:top w:val="none" w:sz="0" w:space="0" w:color="auto"/>
                            <w:left w:val="none" w:sz="0" w:space="0" w:color="auto"/>
                            <w:bottom w:val="none" w:sz="0" w:space="0" w:color="auto"/>
                            <w:right w:val="none" w:sz="0" w:space="0" w:color="auto"/>
                          </w:divBdr>
                        </w:div>
                        <w:div w:id="1168133478">
                          <w:marLeft w:val="0"/>
                          <w:marRight w:val="0"/>
                          <w:marTop w:val="100"/>
                          <w:marBottom w:val="100"/>
                          <w:divBdr>
                            <w:top w:val="none" w:sz="0" w:space="0" w:color="auto"/>
                            <w:left w:val="none" w:sz="0" w:space="0" w:color="auto"/>
                            <w:bottom w:val="none" w:sz="0" w:space="0" w:color="auto"/>
                            <w:right w:val="none" w:sz="0" w:space="0" w:color="auto"/>
                          </w:divBdr>
                        </w:div>
                        <w:div w:id="427195482">
                          <w:marLeft w:val="0"/>
                          <w:marRight w:val="0"/>
                          <w:marTop w:val="180"/>
                          <w:marBottom w:val="180"/>
                          <w:divBdr>
                            <w:top w:val="single" w:sz="6" w:space="0" w:color="4EA3E9"/>
                            <w:left w:val="single" w:sz="6" w:space="0" w:color="4EA3E9"/>
                            <w:bottom w:val="single" w:sz="6" w:space="12" w:color="4EA3E9"/>
                            <w:right w:val="single" w:sz="6" w:space="0" w:color="4EA3E9"/>
                          </w:divBdr>
                          <w:divsChild>
                            <w:div w:id="53088700">
                              <w:marLeft w:val="0"/>
                              <w:marRight w:val="0"/>
                              <w:marTop w:val="0"/>
                              <w:marBottom w:val="0"/>
                              <w:divBdr>
                                <w:top w:val="none" w:sz="0" w:space="0" w:color="auto"/>
                                <w:left w:val="none" w:sz="0" w:space="0" w:color="auto"/>
                                <w:bottom w:val="none" w:sz="0" w:space="0" w:color="auto"/>
                                <w:right w:val="none" w:sz="0" w:space="0" w:color="auto"/>
                              </w:divBdr>
                              <w:divsChild>
                                <w:div w:id="1732271077">
                                  <w:marLeft w:val="0"/>
                                  <w:marRight w:val="0"/>
                                  <w:marTop w:val="0"/>
                                  <w:marBottom w:val="48"/>
                                  <w:divBdr>
                                    <w:top w:val="none" w:sz="0" w:space="0" w:color="auto"/>
                                    <w:left w:val="none" w:sz="0" w:space="0" w:color="auto"/>
                                    <w:bottom w:val="none" w:sz="0" w:space="0" w:color="auto"/>
                                    <w:right w:val="none" w:sz="0" w:space="0" w:color="auto"/>
                                  </w:divBdr>
                                </w:div>
                              </w:divsChild>
                            </w:div>
                            <w:div w:id="2059429173">
                              <w:marLeft w:val="0"/>
                              <w:marRight w:val="0"/>
                              <w:marTop w:val="0"/>
                              <w:marBottom w:val="0"/>
                              <w:divBdr>
                                <w:top w:val="none" w:sz="0" w:space="0" w:color="auto"/>
                                <w:left w:val="none" w:sz="0" w:space="0" w:color="auto"/>
                                <w:bottom w:val="none" w:sz="0" w:space="0" w:color="auto"/>
                                <w:right w:val="none" w:sz="0" w:space="0" w:color="auto"/>
                              </w:divBdr>
                              <w:divsChild>
                                <w:div w:id="2032608096">
                                  <w:marLeft w:val="0"/>
                                  <w:marRight w:val="0"/>
                                  <w:marTop w:val="0"/>
                                  <w:marBottom w:val="48"/>
                                  <w:divBdr>
                                    <w:top w:val="none" w:sz="0" w:space="0" w:color="auto"/>
                                    <w:left w:val="none" w:sz="0" w:space="0" w:color="auto"/>
                                    <w:bottom w:val="none" w:sz="0" w:space="0" w:color="auto"/>
                                    <w:right w:val="none" w:sz="0" w:space="0" w:color="auto"/>
                                  </w:divBdr>
                                </w:div>
                                <w:div w:id="609315564">
                                  <w:marLeft w:val="480"/>
                                  <w:marRight w:val="0"/>
                                  <w:marTop w:val="0"/>
                                  <w:marBottom w:val="48"/>
                                  <w:divBdr>
                                    <w:top w:val="none" w:sz="0" w:space="0" w:color="auto"/>
                                    <w:left w:val="none" w:sz="0" w:space="0" w:color="auto"/>
                                    <w:bottom w:val="none" w:sz="0" w:space="0" w:color="auto"/>
                                    <w:right w:val="none" w:sz="0" w:space="0" w:color="auto"/>
                                  </w:divBdr>
                                </w:div>
                                <w:div w:id="359823410">
                                  <w:marLeft w:val="480"/>
                                  <w:marRight w:val="0"/>
                                  <w:marTop w:val="0"/>
                                  <w:marBottom w:val="48"/>
                                  <w:divBdr>
                                    <w:top w:val="none" w:sz="0" w:space="0" w:color="auto"/>
                                    <w:left w:val="none" w:sz="0" w:space="0" w:color="auto"/>
                                    <w:bottom w:val="none" w:sz="0" w:space="0" w:color="auto"/>
                                    <w:right w:val="none" w:sz="0" w:space="0" w:color="auto"/>
                                  </w:divBdr>
                                </w:div>
                                <w:div w:id="795178298">
                                  <w:marLeft w:val="480"/>
                                  <w:marRight w:val="0"/>
                                  <w:marTop w:val="0"/>
                                  <w:marBottom w:val="48"/>
                                  <w:divBdr>
                                    <w:top w:val="none" w:sz="0" w:space="0" w:color="auto"/>
                                    <w:left w:val="none" w:sz="0" w:space="0" w:color="auto"/>
                                    <w:bottom w:val="none" w:sz="0" w:space="0" w:color="auto"/>
                                    <w:right w:val="none" w:sz="0" w:space="0" w:color="auto"/>
                                  </w:divBdr>
                                </w:div>
                                <w:div w:id="1558201067">
                                  <w:marLeft w:val="480"/>
                                  <w:marRight w:val="0"/>
                                  <w:marTop w:val="0"/>
                                  <w:marBottom w:val="48"/>
                                  <w:divBdr>
                                    <w:top w:val="none" w:sz="0" w:space="0" w:color="auto"/>
                                    <w:left w:val="none" w:sz="0" w:space="0" w:color="auto"/>
                                    <w:bottom w:val="none" w:sz="0" w:space="0" w:color="auto"/>
                                    <w:right w:val="none" w:sz="0" w:space="0" w:color="auto"/>
                                  </w:divBdr>
                                </w:div>
                                <w:div w:id="1531528064">
                                  <w:marLeft w:val="480"/>
                                  <w:marRight w:val="0"/>
                                  <w:marTop w:val="0"/>
                                  <w:marBottom w:val="48"/>
                                  <w:divBdr>
                                    <w:top w:val="none" w:sz="0" w:space="0" w:color="auto"/>
                                    <w:left w:val="none" w:sz="0" w:space="0" w:color="auto"/>
                                    <w:bottom w:val="none" w:sz="0" w:space="0" w:color="auto"/>
                                    <w:right w:val="none" w:sz="0" w:space="0" w:color="auto"/>
                                  </w:divBdr>
                                </w:div>
                                <w:div w:id="857698183">
                                  <w:marLeft w:val="480"/>
                                  <w:marRight w:val="0"/>
                                  <w:marTop w:val="0"/>
                                  <w:marBottom w:val="48"/>
                                  <w:divBdr>
                                    <w:top w:val="none" w:sz="0" w:space="0" w:color="auto"/>
                                    <w:left w:val="none" w:sz="0" w:space="0" w:color="auto"/>
                                    <w:bottom w:val="none" w:sz="0" w:space="0" w:color="auto"/>
                                    <w:right w:val="none" w:sz="0" w:space="0" w:color="auto"/>
                                  </w:divBdr>
                                </w:div>
                                <w:div w:id="880438508">
                                  <w:marLeft w:val="480"/>
                                  <w:marRight w:val="0"/>
                                  <w:marTop w:val="0"/>
                                  <w:marBottom w:val="48"/>
                                  <w:divBdr>
                                    <w:top w:val="none" w:sz="0" w:space="0" w:color="auto"/>
                                    <w:left w:val="none" w:sz="0" w:space="0" w:color="auto"/>
                                    <w:bottom w:val="none" w:sz="0" w:space="0" w:color="auto"/>
                                    <w:right w:val="none" w:sz="0" w:space="0" w:color="auto"/>
                                  </w:divBdr>
                                </w:div>
                                <w:div w:id="884682761">
                                  <w:marLeft w:val="480"/>
                                  <w:marRight w:val="0"/>
                                  <w:marTop w:val="0"/>
                                  <w:marBottom w:val="48"/>
                                  <w:divBdr>
                                    <w:top w:val="none" w:sz="0" w:space="0" w:color="auto"/>
                                    <w:left w:val="none" w:sz="0" w:space="0" w:color="auto"/>
                                    <w:bottom w:val="none" w:sz="0" w:space="0" w:color="auto"/>
                                    <w:right w:val="none" w:sz="0" w:space="0" w:color="auto"/>
                                  </w:divBdr>
                                </w:div>
                                <w:div w:id="1660845574">
                                  <w:marLeft w:val="480"/>
                                  <w:marRight w:val="0"/>
                                  <w:marTop w:val="0"/>
                                  <w:marBottom w:val="48"/>
                                  <w:divBdr>
                                    <w:top w:val="none" w:sz="0" w:space="0" w:color="auto"/>
                                    <w:left w:val="none" w:sz="0" w:space="0" w:color="auto"/>
                                    <w:bottom w:val="none" w:sz="0" w:space="0" w:color="auto"/>
                                    <w:right w:val="none" w:sz="0" w:space="0" w:color="auto"/>
                                  </w:divBdr>
                                </w:div>
                                <w:div w:id="1533037471">
                                  <w:marLeft w:val="480"/>
                                  <w:marRight w:val="0"/>
                                  <w:marTop w:val="0"/>
                                  <w:marBottom w:val="48"/>
                                  <w:divBdr>
                                    <w:top w:val="none" w:sz="0" w:space="0" w:color="auto"/>
                                    <w:left w:val="none" w:sz="0" w:space="0" w:color="auto"/>
                                    <w:bottom w:val="none" w:sz="0" w:space="0" w:color="auto"/>
                                    <w:right w:val="none" w:sz="0" w:space="0" w:color="auto"/>
                                  </w:divBdr>
                                </w:div>
                                <w:div w:id="903293022">
                                  <w:marLeft w:val="720"/>
                                  <w:marRight w:val="0"/>
                                  <w:marTop w:val="0"/>
                                  <w:marBottom w:val="48"/>
                                  <w:divBdr>
                                    <w:top w:val="none" w:sz="0" w:space="0" w:color="auto"/>
                                    <w:left w:val="none" w:sz="0" w:space="0" w:color="auto"/>
                                    <w:bottom w:val="none" w:sz="0" w:space="0" w:color="auto"/>
                                    <w:right w:val="none" w:sz="0" w:space="0" w:color="auto"/>
                                  </w:divBdr>
                                </w:div>
                                <w:div w:id="900555924">
                                  <w:marLeft w:val="720"/>
                                  <w:marRight w:val="0"/>
                                  <w:marTop w:val="0"/>
                                  <w:marBottom w:val="48"/>
                                  <w:divBdr>
                                    <w:top w:val="none" w:sz="0" w:space="0" w:color="auto"/>
                                    <w:left w:val="none" w:sz="0" w:space="0" w:color="auto"/>
                                    <w:bottom w:val="none" w:sz="0" w:space="0" w:color="auto"/>
                                    <w:right w:val="none" w:sz="0" w:space="0" w:color="auto"/>
                                  </w:divBdr>
                                </w:div>
                                <w:div w:id="541525834">
                                  <w:marLeft w:val="720"/>
                                  <w:marRight w:val="0"/>
                                  <w:marTop w:val="0"/>
                                  <w:marBottom w:val="48"/>
                                  <w:divBdr>
                                    <w:top w:val="none" w:sz="0" w:space="0" w:color="auto"/>
                                    <w:left w:val="none" w:sz="0" w:space="0" w:color="auto"/>
                                    <w:bottom w:val="none" w:sz="0" w:space="0" w:color="auto"/>
                                    <w:right w:val="none" w:sz="0" w:space="0" w:color="auto"/>
                                  </w:divBdr>
                                </w:div>
                                <w:div w:id="498695267">
                                  <w:marLeft w:val="720"/>
                                  <w:marRight w:val="0"/>
                                  <w:marTop w:val="0"/>
                                  <w:marBottom w:val="48"/>
                                  <w:divBdr>
                                    <w:top w:val="none" w:sz="0" w:space="0" w:color="auto"/>
                                    <w:left w:val="none" w:sz="0" w:space="0" w:color="auto"/>
                                    <w:bottom w:val="none" w:sz="0" w:space="0" w:color="auto"/>
                                    <w:right w:val="none" w:sz="0" w:space="0" w:color="auto"/>
                                  </w:divBdr>
                                </w:div>
                                <w:div w:id="136529855">
                                  <w:marLeft w:val="720"/>
                                  <w:marRight w:val="0"/>
                                  <w:marTop w:val="0"/>
                                  <w:marBottom w:val="48"/>
                                  <w:divBdr>
                                    <w:top w:val="none" w:sz="0" w:space="0" w:color="auto"/>
                                    <w:left w:val="none" w:sz="0" w:space="0" w:color="auto"/>
                                    <w:bottom w:val="none" w:sz="0" w:space="0" w:color="auto"/>
                                    <w:right w:val="none" w:sz="0" w:space="0" w:color="auto"/>
                                  </w:divBdr>
                                </w:div>
                                <w:div w:id="1955945215">
                                  <w:marLeft w:val="720"/>
                                  <w:marRight w:val="0"/>
                                  <w:marTop w:val="0"/>
                                  <w:marBottom w:val="48"/>
                                  <w:divBdr>
                                    <w:top w:val="none" w:sz="0" w:space="0" w:color="auto"/>
                                    <w:left w:val="none" w:sz="0" w:space="0" w:color="auto"/>
                                    <w:bottom w:val="none" w:sz="0" w:space="0" w:color="auto"/>
                                    <w:right w:val="none" w:sz="0" w:space="0" w:color="auto"/>
                                  </w:divBdr>
                                </w:div>
                                <w:div w:id="497233631">
                                  <w:marLeft w:val="720"/>
                                  <w:marRight w:val="0"/>
                                  <w:marTop w:val="0"/>
                                  <w:marBottom w:val="48"/>
                                  <w:divBdr>
                                    <w:top w:val="none" w:sz="0" w:space="0" w:color="auto"/>
                                    <w:left w:val="none" w:sz="0" w:space="0" w:color="auto"/>
                                    <w:bottom w:val="none" w:sz="0" w:space="0" w:color="auto"/>
                                    <w:right w:val="none" w:sz="0" w:space="0" w:color="auto"/>
                                  </w:divBdr>
                                </w:div>
                                <w:div w:id="842934021">
                                  <w:marLeft w:val="72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733093">
      <w:bodyDiv w:val="1"/>
      <w:marLeft w:val="0"/>
      <w:marRight w:val="0"/>
      <w:marTop w:val="0"/>
      <w:marBottom w:val="0"/>
      <w:divBdr>
        <w:top w:val="none" w:sz="0" w:space="0" w:color="auto"/>
        <w:left w:val="none" w:sz="0" w:space="0" w:color="auto"/>
        <w:bottom w:val="none" w:sz="0" w:space="0" w:color="auto"/>
        <w:right w:val="none" w:sz="0" w:space="0" w:color="auto"/>
      </w:divBdr>
    </w:div>
    <w:div w:id="900017990">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921525440">
      <w:bodyDiv w:val="1"/>
      <w:marLeft w:val="0"/>
      <w:marRight w:val="0"/>
      <w:marTop w:val="0"/>
      <w:marBottom w:val="0"/>
      <w:divBdr>
        <w:top w:val="none" w:sz="0" w:space="0" w:color="auto"/>
        <w:left w:val="none" w:sz="0" w:space="0" w:color="auto"/>
        <w:bottom w:val="none" w:sz="0" w:space="0" w:color="auto"/>
        <w:right w:val="none" w:sz="0" w:space="0" w:color="auto"/>
      </w:divBdr>
    </w:div>
    <w:div w:id="953174491">
      <w:bodyDiv w:val="1"/>
      <w:marLeft w:val="0"/>
      <w:marRight w:val="0"/>
      <w:marTop w:val="0"/>
      <w:marBottom w:val="0"/>
      <w:divBdr>
        <w:top w:val="none" w:sz="0" w:space="0" w:color="auto"/>
        <w:left w:val="none" w:sz="0" w:space="0" w:color="auto"/>
        <w:bottom w:val="none" w:sz="0" w:space="0" w:color="auto"/>
        <w:right w:val="none" w:sz="0" w:space="0" w:color="auto"/>
      </w:divBdr>
    </w:div>
    <w:div w:id="958684533">
      <w:bodyDiv w:val="1"/>
      <w:marLeft w:val="0"/>
      <w:marRight w:val="0"/>
      <w:marTop w:val="0"/>
      <w:marBottom w:val="0"/>
      <w:divBdr>
        <w:top w:val="none" w:sz="0" w:space="0" w:color="auto"/>
        <w:left w:val="none" w:sz="0" w:space="0" w:color="auto"/>
        <w:bottom w:val="none" w:sz="0" w:space="0" w:color="auto"/>
        <w:right w:val="none" w:sz="0" w:space="0" w:color="auto"/>
      </w:divBdr>
    </w:div>
    <w:div w:id="993216774">
      <w:bodyDiv w:val="1"/>
      <w:marLeft w:val="0"/>
      <w:marRight w:val="0"/>
      <w:marTop w:val="0"/>
      <w:marBottom w:val="0"/>
      <w:divBdr>
        <w:top w:val="none" w:sz="0" w:space="0" w:color="auto"/>
        <w:left w:val="none" w:sz="0" w:space="0" w:color="auto"/>
        <w:bottom w:val="none" w:sz="0" w:space="0" w:color="auto"/>
        <w:right w:val="none" w:sz="0" w:space="0" w:color="auto"/>
      </w:divBdr>
    </w:div>
    <w:div w:id="1030909171">
      <w:bodyDiv w:val="1"/>
      <w:marLeft w:val="0"/>
      <w:marRight w:val="0"/>
      <w:marTop w:val="0"/>
      <w:marBottom w:val="0"/>
      <w:divBdr>
        <w:top w:val="none" w:sz="0" w:space="0" w:color="auto"/>
        <w:left w:val="none" w:sz="0" w:space="0" w:color="auto"/>
        <w:bottom w:val="none" w:sz="0" w:space="0" w:color="auto"/>
        <w:right w:val="none" w:sz="0" w:space="0" w:color="auto"/>
      </w:divBdr>
    </w:div>
    <w:div w:id="1037464816">
      <w:bodyDiv w:val="1"/>
      <w:marLeft w:val="0"/>
      <w:marRight w:val="0"/>
      <w:marTop w:val="0"/>
      <w:marBottom w:val="0"/>
      <w:divBdr>
        <w:top w:val="none" w:sz="0" w:space="0" w:color="auto"/>
        <w:left w:val="none" w:sz="0" w:space="0" w:color="auto"/>
        <w:bottom w:val="none" w:sz="0" w:space="0" w:color="auto"/>
        <w:right w:val="none" w:sz="0" w:space="0" w:color="auto"/>
      </w:divBdr>
      <w:divsChild>
        <w:div w:id="614798416">
          <w:marLeft w:val="0"/>
          <w:marRight w:val="0"/>
          <w:marTop w:val="0"/>
          <w:marBottom w:val="0"/>
          <w:divBdr>
            <w:top w:val="none" w:sz="0" w:space="0" w:color="auto"/>
            <w:left w:val="none" w:sz="0" w:space="0" w:color="auto"/>
            <w:bottom w:val="none" w:sz="0" w:space="0" w:color="auto"/>
            <w:right w:val="none" w:sz="0" w:space="0" w:color="auto"/>
          </w:divBdr>
          <w:divsChild>
            <w:div w:id="2030720397">
              <w:marLeft w:val="0"/>
              <w:marRight w:val="0"/>
              <w:marTop w:val="100"/>
              <w:marBottom w:val="100"/>
              <w:divBdr>
                <w:top w:val="none" w:sz="0" w:space="0" w:color="auto"/>
                <w:left w:val="none" w:sz="0" w:space="0" w:color="auto"/>
                <w:bottom w:val="none" w:sz="0" w:space="0" w:color="auto"/>
                <w:right w:val="none" w:sz="0" w:space="0" w:color="auto"/>
              </w:divBdr>
              <w:divsChild>
                <w:div w:id="1032924199">
                  <w:marLeft w:val="0"/>
                  <w:marRight w:val="0"/>
                  <w:marTop w:val="45"/>
                  <w:marBottom w:val="120"/>
                  <w:divBdr>
                    <w:top w:val="none" w:sz="0" w:space="0" w:color="auto"/>
                    <w:left w:val="none" w:sz="0" w:space="0" w:color="auto"/>
                    <w:bottom w:val="none" w:sz="0" w:space="0" w:color="auto"/>
                    <w:right w:val="none" w:sz="0" w:space="0" w:color="auto"/>
                  </w:divBdr>
                  <w:divsChild>
                    <w:div w:id="815799056">
                      <w:marLeft w:val="0"/>
                      <w:marRight w:val="0"/>
                      <w:marTop w:val="0"/>
                      <w:marBottom w:val="0"/>
                      <w:divBdr>
                        <w:top w:val="none" w:sz="0" w:space="0" w:color="auto"/>
                        <w:left w:val="none" w:sz="0" w:space="0" w:color="auto"/>
                        <w:bottom w:val="none" w:sz="0" w:space="0" w:color="auto"/>
                        <w:right w:val="none" w:sz="0" w:space="0" w:color="auto"/>
                      </w:divBdr>
                      <w:divsChild>
                        <w:div w:id="299269146">
                          <w:marLeft w:val="0"/>
                          <w:marRight w:val="0"/>
                          <w:marTop w:val="180"/>
                          <w:marBottom w:val="180"/>
                          <w:divBdr>
                            <w:top w:val="single" w:sz="6" w:space="0" w:color="4EA3E9"/>
                            <w:left w:val="single" w:sz="6" w:space="0" w:color="4EA3E9"/>
                            <w:bottom w:val="single" w:sz="6" w:space="12" w:color="4EA3E9"/>
                            <w:right w:val="single" w:sz="6" w:space="0" w:color="4EA3E9"/>
                          </w:divBdr>
                          <w:divsChild>
                            <w:div w:id="1990211307">
                              <w:marLeft w:val="0"/>
                              <w:marRight w:val="0"/>
                              <w:marTop w:val="0"/>
                              <w:marBottom w:val="0"/>
                              <w:divBdr>
                                <w:top w:val="none" w:sz="0" w:space="0" w:color="auto"/>
                                <w:left w:val="none" w:sz="0" w:space="0" w:color="auto"/>
                                <w:bottom w:val="none" w:sz="0" w:space="0" w:color="auto"/>
                                <w:right w:val="none" w:sz="0" w:space="0" w:color="auto"/>
                              </w:divBdr>
                              <w:divsChild>
                                <w:div w:id="2029520034">
                                  <w:marLeft w:val="480"/>
                                  <w:marRight w:val="0"/>
                                  <w:marTop w:val="0"/>
                                  <w:marBottom w:val="48"/>
                                  <w:divBdr>
                                    <w:top w:val="none" w:sz="0" w:space="0" w:color="auto"/>
                                    <w:left w:val="none" w:sz="0" w:space="0" w:color="auto"/>
                                    <w:bottom w:val="none" w:sz="0" w:space="0" w:color="auto"/>
                                    <w:right w:val="none" w:sz="0" w:space="0" w:color="auto"/>
                                  </w:divBdr>
                                </w:div>
                                <w:div w:id="1348407013">
                                  <w:marLeft w:val="480"/>
                                  <w:marRight w:val="0"/>
                                  <w:marTop w:val="0"/>
                                  <w:marBottom w:val="48"/>
                                  <w:divBdr>
                                    <w:top w:val="none" w:sz="0" w:space="0" w:color="auto"/>
                                    <w:left w:val="none" w:sz="0" w:space="0" w:color="auto"/>
                                    <w:bottom w:val="none" w:sz="0" w:space="0" w:color="auto"/>
                                    <w:right w:val="none" w:sz="0" w:space="0" w:color="auto"/>
                                  </w:divBdr>
                                </w:div>
                                <w:div w:id="1929345559">
                                  <w:marLeft w:val="720"/>
                                  <w:marRight w:val="0"/>
                                  <w:marTop w:val="0"/>
                                  <w:marBottom w:val="48"/>
                                  <w:divBdr>
                                    <w:top w:val="none" w:sz="0" w:space="0" w:color="auto"/>
                                    <w:left w:val="none" w:sz="0" w:space="0" w:color="auto"/>
                                    <w:bottom w:val="none" w:sz="0" w:space="0" w:color="auto"/>
                                    <w:right w:val="none" w:sz="0" w:space="0" w:color="auto"/>
                                  </w:divBdr>
                                </w:div>
                                <w:div w:id="9840535">
                                  <w:marLeft w:val="720"/>
                                  <w:marRight w:val="0"/>
                                  <w:marTop w:val="0"/>
                                  <w:marBottom w:val="48"/>
                                  <w:divBdr>
                                    <w:top w:val="none" w:sz="0" w:space="0" w:color="auto"/>
                                    <w:left w:val="none" w:sz="0" w:space="0" w:color="auto"/>
                                    <w:bottom w:val="none" w:sz="0" w:space="0" w:color="auto"/>
                                    <w:right w:val="none" w:sz="0" w:space="0" w:color="auto"/>
                                  </w:divBdr>
                                </w:div>
                                <w:div w:id="1853184459">
                                  <w:marLeft w:val="72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300381">
      <w:bodyDiv w:val="1"/>
      <w:marLeft w:val="0"/>
      <w:marRight w:val="0"/>
      <w:marTop w:val="0"/>
      <w:marBottom w:val="0"/>
      <w:divBdr>
        <w:top w:val="none" w:sz="0" w:space="0" w:color="auto"/>
        <w:left w:val="none" w:sz="0" w:space="0" w:color="auto"/>
        <w:bottom w:val="none" w:sz="0" w:space="0" w:color="auto"/>
        <w:right w:val="none" w:sz="0" w:space="0" w:color="auto"/>
      </w:divBdr>
    </w:div>
    <w:div w:id="1159425094">
      <w:bodyDiv w:val="1"/>
      <w:marLeft w:val="0"/>
      <w:marRight w:val="0"/>
      <w:marTop w:val="0"/>
      <w:marBottom w:val="0"/>
      <w:divBdr>
        <w:top w:val="none" w:sz="0" w:space="0" w:color="auto"/>
        <w:left w:val="none" w:sz="0" w:space="0" w:color="auto"/>
        <w:bottom w:val="none" w:sz="0" w:space="0" w:color="auto"/>
        <w:right w:val="none" w:sz="0" w:space="0" w:color="auto"/>
      </w:divBdr>
    </w:div>
    <w:div w:id="1185629236">
      <w:bodyDiv w:val="1"/>
      <w:marLeft w:val="0"/>
      <w:marRight w:val="0"/>
      <w:marTop w:val="0"/>
      <w:marBottom w:val="0"/>
      <w:divBdr>
        <w:top w:val="none" w:sz="0" w:space="0" w:color="auto"/>
        <w:left w:val="none" w:sz="0" w:space="0" w:color="auto"/>
        <w:bottom w:val="none" w:sz="0" w:space="0" w:color="auto"/>
        <w:right w:val="none" w:sz="0" w:space="0" w:color="auto"/>
      </w:divBdr>
    </w:div>
    <w:div w:id="1252856167">
      <w:bodyDiv w:val="1"/>
      <w:marLeft w:val="0"/>
      <w:marRight w:val="0"/>
      <w:marTop w:val="0"/>
      <w:marBottom w:val="0"/>
      <w:divBdr>
        <w:top w:val="none" w:sz="0" w:space="0" w:color="auto"/>
        <w:left w:val="none" w:sz="0" w:space="0" w:color="auto"/>
        <w:bottom w:val="none" w:sz="0" w:space="0" w:color="auto"/>
        <w:right w:val="none" w:sz="0" w:space="0" w:color="auto"/>
      </w:divBdr>
    </w:div>
    <w:div w:id="1307470213">
      <w:bodyDiv w:val="1"/>
      <w:marLeft w:val="0"/>
      <w:marRight w:val="0"/>
      <w:marTop w:val="0"/>
      <w:marBottom w:val="0"/>
      <w:divBdr>
        <w:top w:val="none" w:sz="0" w:space="0" w:color="auto"/>
        <w:left w:val="none" w:sz="0" w:space="0" w:color="auto"/>
        <w:bottom w:val="none" w:sz="0" w:space="0" w:color="auto"/>
        <w:right w:val="none" w:sz="0" w:space="0" w:color="auto"/>
      </w:divBdr>
    </w:div>
    <w:div w:id="1384212220">
      <w:bodyDiv w:val="1"/>
      <w:marLeft w:val="0"/>
      <w:marRight w:val="0"/>
      <w:marTop w:val="0"/>
      <w:marBottom w:val="0"/>
      <w:divBdr>
        <w:top w:val="none" w:sz="0" w:space="0" w:color="auto"/>
        <w:left w:val="none" w:sz="0" w:space="0" w:color="auto"/>
        <w:bottom w:val="none" w:sz="0" w:space="0" w:color="auto"/>
        <w:right w:val="none" w:sz="0" w:space="0" w:color="auto"/>
      </w:divBdr>
    </w:div>
    <w:div w:id="1426145823">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479806017">
      <w:bodyDiv w:val="1"/>
      <w:marLeft w:val="0"/>
      <w:marRight w:val="0"/>
      <w:marTop w:val="0"/>
      <w:marBottom w:val="0"/>
      <w:divBdr>
        <w:top w:val="none" w:sz="0" w:space="0" w:color="auto"/>
        <w:left w:val="none" w:sz="0" w:space="0" w:color="auto"/>
        <w:bottom w:val="none" w:sz="0" w:space="0" w:color="auto"/>
        <w:right w:val="none" w:sz="0" w:space="0" w:color="auto"/>
      </w:divBdr>
      <w:divsChild>
        <w:div w:id="875629622">
          <w:marLeft w:val="0"/>
          <w:marRight w:val="0"/>
          <w:marTop w:val="0"/>
          <w:marBottom w:val="0"/>
          <w:divBdr>
            <w:top w:val="none" w:sz="0" w:space="0" w:color="auto"/>
            <w:left w:val="none" w:sz="0" w:space="0" w:color="auto"/>
            <w:bottom w:val="none" w:sz="0" w:space="0" w:color="auto"/>
            <w:right w:val="none" w:sz="0" w:space="0" w:color="auto"/>
          </w:divBdr>
        </w:div>
        <w:div w:id="1826051013">
          <w:marLeft w:val="0"/>
          <w:marRight w:val="0"/>
          <w:marTop w:val="0"/>
          <w:marBottom w:val="0"/>
          <w:divBdr>
            <w:top w:val="none" w:sz="0" w:space="0" w:color="auto"/>
            <w:left w:val="none" w:sz="0" w:space="0" w:color="auto"/>
            <w:bottom w:val="none" w:sz="0" w:space="0" w:color="auto"/>
            <w:right w:val="none" w:sz="0" w:space="0" w:color="auto"/>
          </w:divBdr>
        </w:div>
        <w:div w:id="100075007">
          <w:marLeft w:val="0"/>
          <w:marRight w:val="0"/>
          <w:marTop w:val="0"/>
          <w:marBottom w:val="0"/>
          <w:divBdr>
            <w:top w:val="none" w:sz="0" w:space="0" w:color="auto"/>
            <w:left w:val="none" w:sz="0" w:space="0" w:color="auto"/>
            <w:bottom w:val="none" w:sz="0" w:space="0" w:color="auto"/>
            <w:right w:val="none" w:sz="0" w:space="0" w:color="auto"/>
          </w:divBdr>
          <w:divsChild>
            <w:div w:id="1998461840">
              <w:marLeft w:val="0"/>
              <w:marRight w:val="0"/>
              <w:marTop w:val="75"/>
              <w:marBottom w:val="100"/>
              <w:divBdr>
                <w:top w:val="none" w:sz="0" w:space="0" w:color="auto"/>
                <w:left w:val="none" w:sz="0" w:space="0" w:color="auto"/>
                <w:bottom w:val="none" w:sz="0" w:space="0" w:color="auto"/>
                <w:right w:val="none" w:sz="0" w:space="0" w:color="auto"/>
              </w:divBdr>
              <w:divsChild>
                <w:div w:id="487525690">
                  <w:marLeft w:val="0"/>
                  <w:marRight w:val="0"/>
                  <w:marTop w:val="0"/>
                  <w:marBottom w:val="0"/>
                  <w:divBdr>
                    <w:top w:val="none" w:sz="0" w:space="0" w:color="auto"/>
                    <w:left w:val="none" w:sz="0" w:space="0" w:color="auto"/>
                    <w:bottom w:val="none" w:sz="0" w:space="0" w:color="auto"/>
                    <w:right w:val="none" w:sz="0" w:space="0" w:color="auto"/>
                  </w:divBdr>
                </w:div>
                <w:div w:id="2127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8129">
          <w:marLeft w:val="0"/>
          <w:marRight w:val="0"/>
          <w:marTop w:val="0"/>
          <w:marBottom w:val="0"/>
          <w:divBdr>
            <w:top w:val="none" w:sz="0" w:space="0" w:color="auto"/>
            <w:left w:val="none" w:sz="0" w:space="0" w:color="auto"/>
            <w:bottom w:val="none" w:sz="0" w:space="0" w:color="auto"/>
            <w:right w:val="none" w:sz="0" w:space="0" w:color="auto"/>
          </w:divBdr>
        </w:div>
        <w:div w:id="2000033202">
          <w:marLeft w:val="0"/>
          <w:marRight w:val="0"/>
          <w:marTop w:val="0"/>
          <w:marBottom w:val="0"/>
          <w:divBdr>
            <w:top w:val="none" w:sz="0" w:space="0" w:color="auto"/>
            <w:left w:val="none" w:sz="0" w:space="0" w:color="auto"/>
            <w:bottom w:val="none" w:sz="0" w:space="0" w:color="auto"/>
            <w:right w:val="none" w:sz="0" w:space="0" w:color="auto"/>
          </w:divBdr>
          <w:divsChild>
            <w:div w:id="2066098816">
              <w:marLeft w:val="0"/>
              <w:marRight w:val="0"/>
              <w:marTop w:val="100"/>
              <w:marBottom w:val="100"/>
              <w:divBdr>
                <w:top w:val="none" w:sz="0" w:space="0" w:color="auto"/>
                <w:left w:val="none" w:sz="0" w:space="0" w:color="auto"/>
                <w:bottom w:val="none" w:sz="0" w:space="0" w:color="auto"/>
                <w:right w:val="none" w:sz="0" w:space="0" w:color="auto"/>
              </w:divBdr>
              <w:divsChild>
                <w:div w:id="1561818681">
                  <w:marLeft w:val="0"/>
                  <w:marRight w:val="0"/>
                  <w:marTop w:val="0"/>
                  <w:marBottom w:val="0"/>
                  <w:divBdr>
                    <w:top w:val="none" w:sz="0" w:space="0" w:color="auto"/>
                    <w:left w:val="none" w:sz="0" w:space="0" w:color="auto"/>
                    <w:bottom w:val="none" w:sz="0" w:space="0" w:color="auto"/>
                    <w:right w:val="none" w:sz="0" w:space="0" w:color="auto"/>
                  </w:divBdr>
                </w:div>
                <w:div w:id="1868643512">
                  <w:marLeft w:val="0"/>
                  <w:marRight w:val="0"/>
                  <w:marTop w:val="45"/>
                  <w:marBottom w:val="120"/>
                  <w:divBdr>
                    <w:top w:val="none" w:sz="0" w:space="0" w:color="auto"/>
                    <w:left w:val="none" w:sz="0" w:space="0" w:color="auto"/>
                    <w:bottom w:val="none" w:sz="0" w:space="0" w:color="auto"/>
                    <w:right w:val="none" w:sz="0" w:space="0" w:color="auto"/>
                  </w:divBdr>
                  <w:divsChild>
                    <w:div w:id="1700470555">
                      <w:marLeft w:val="0"/>
                      <w:marRight w:val="0"/>
                      <w:marTop w:val="0"/>
                      <w:marBottom w:val="0"/>
                      <w:divBdr>
                        <w:top w:val="none" w:sz="0" w:space="0" w:color="auto"/>
                        <w:left w:val="none" w:sz="0" w:space="0" w:color="auto"/>
                        <w:bottom w:val="none" w:sz="0" w:space="0" w:color="auto"/>
                        <w:right w:val="none" w:sz="0" w:space="0" w:color="auto"/>
                      </w:divBdr>
                      <w:divsChild>
                        <w:div w:id="527913065">
                          <w:marLeft w:val="0"/>
                          <w:marRight w:val="0"/>
                          <w:marTop w:val="0"/>
                          <w:marBottom w:val="120"/>
                          <w:divBdr>
                            <w:top w:val="none" w:sz="0" w:space="0" w:color="auto"/>
                            <w:left w:val="none" w:sz="0" w:space="0" w:color="auto"/>
                            <w:bottom w:val="none" w:sz="0" w:space="0" w:color="auto"/>
                            <w:right w:val="none" w:sz="0" w:space="0" w:color="auto"/>
                          </w:divBdr>
                        </w:div>
                        <w:div w:id="2074431247">
                          <w:marLeft w:val="0"/>
                          <w:marRight w:val="0"/>
                          <w:marTop w:val="100"/>
                          <w:marBottom w:val="100"/>
                          <w:divBdr>
                            <w:top w:val="none" w:sz="0" w:space="0" w:color="auto"/>
                            <w:left w:val="none" w:sz="0" w:space="0" w:color="auto"/>
                            <w:bottom w:val="none" w:sz="0" w:space="0" w:color="auto"/>
                            <w:right w:val="none" w:sz="0" w:space="0" w:color="auto"/>
                          </w:divBdr>
                        </w:div>
                        <w:div w:id="1176650362">
                          <w:marLeft w:val="0"/>
                          <w:marRight w:val="0"/>
                          <w:marTop w:val="180"/>
                          <w:marBottom w:val="180"/>
                          <w:divBdr>
                            <w:top w:val="single" w:sz="6" w:space="0" w:color="4EA3E9"/>
                            <w:left w:val="single" w:sz="6" w:space="0" w:color="4EA3E9"/>
                            <w:bottom w:val="single" w:sz="6" w:space="12" w:color="4EA3E9"/>
                            <w:right w:val="single" w:sz="6" w:space="0" w:color="4EA3E9"/>
                          </w:divBdr>
                          <w:divsChild>
                            <w:div w:id="596790308">
                              <w:marLeft w:val="0"/>
                              <w:marRight w:val="0"/>
                              <w:marTop w:val="0"/>
                              <w:marBottom w:val="0"/>
                              <w:divBdr>
                                <w:top w:val="none" w:sz="0" w:space="0" w:color="auto"/>
                                <w:left w:val="none" w:sz="0" w:space="0" w:color="auto"/>
                                <w:bottom w:val="none" w:sz="0" w:space="0" w:color="auto"/>
                                <w:right w:val="none" w:sz="0" w:space="0" w:color="auto"/>
                              </w:divBdr>
                              <w:divsChild>
                                <w:div w:id="1644890063">
                                  <w:marLeft w:val="0"/>
                                  <w:marRight w:val="0"/>
                                  <w:marTop w:val="0"/>
                                  <w:marBottom w:val="48"/>
                                  <w:divBdr>
                                    <w:top w:val="none" w:sz="0" w:space="0" w:color="auto"/>
                                    <w:left w:val="none" w:sz="0" w:space="0" w:color="auto"/>
                                    <w:bottom w:val="none" w:sz="0" w:space="0" w:color="auto"/>
                                    <w:right w:val="none" w:sz="0" w:space="0" w:color="auto"/>
                                  </w:divBdr>
                                </w:div>
                              </w:divsChild>
                            </w:div>
                            <w:div w:id="751318070">
                              <w:marLeft w:val="0"/>
                              <w:marRight w:val="0"/>
                              <w:marTop w:val="0"/>
                              <w:marBottom w:val="0"/>
                              <w:divBdr>
                                <w:top w:val="none" w:sz="0" w:space="0" w:color="auto"/>
                                <w:left w:val="none" w:sz="0" w:space="0" w:color="auto"/>
                                <w:bottom w:val="none" w:sz="0" w:space="0" w:color="auto"/>
                                <w:right w:val="none" w:sz="0" w:space="0" w:color="auto"/>
                              </w:divBdr>
                              <w:divsChild>
                                <w:div w:id="338433346">
                                  <w:marLeft w:val="0"/>
                                  <w:marRight w:val="0"/>
                                  <w:marTop w:val="0"/>
                                  <w:marBottom w:val="48"/>
                                  <w:divBdr>
                                    <w:top w:val="none" w:sz="0" w:space="0" w:color="auto"/>
                                    <w:left w:val="none" w:sz="0" w:space="0" w:color="auto"/>
                                    <w:bottom w:val="none" w:sz="0" w:space="0" w:color="auto"/>
                                    <w:right w:val="none" w:sz="0" w:space="0" w:color="auto"/>
                                  </w:divBdr>
                                </w:div>
                                <w:div w:id="444420241">
                                  <w:marLeft w:val="480"/>
                                  <w:marRight w:val="0"/>
                                  <w:marTop w:val="0"/>
                                  <w:marBottom w:val="48"/>
                                  <w:divBdr>
                                    <w:top w:val="none" w:sz="0" w:space="0" w:color="auto"/>
                                    <w:left w:val="none" w:sz="0" w:space="0" w:color="auto"/>
                                    <w:bottom w:val="none" w:sz="0" w:space="0" w:color="auto"/>
                                    <w:right w:val="none" w:sz="0" w:space="0" w:color="auto"/>
                                  </w:divBdr>
                                </w:div>
                                <w:div w:id="1841500364">
                                  <w:marLeft w:val="480"/>
                                  <w:marRight w:val="0"/>
                                  <w:marTop w:val="0"/>
                                  <w:marBottom w:val="48"/>
                                  <w:divBdr>
                                    <w:top w:val="none" w:sz="0" w:space="0" w:color="auto"/>
                                    <w:left w:val="none" w:sz="0" w:space="0" w:color="auto"/>
                                    <w:bottom w:val="none" w:sz="0" w:space="0" w:color="auto"/>
                                    <w:right w:val="none" w:sz="0" w:space="0" w:color="auto"/>
                                  </w:divBdr>
                                </w:div>
                                <w:div w:id="2019382989">
                                  <w:marLeft w:val="480"/>
                                  <w:marRight w:val="0"/>
                                  <w:marTop w:val="0"/>
                                  <w:marBottom w:val="48"/>
                                  <w:divBdr>
                                    <w:top w:val="none" w:sz="0" w:space="0" w:color="auto"/>
                                    <w:left w:val="none" w:sz="0" w:space="0" w:color="auto"/>
                                    <w:bottom w:val="none" w:sz="0" w:space="0" w:color="auto"/>
                                    <w:right w:val="none" w:sz="0" w:space="0" w:color="auto"/>
                                  </w:divBdr>
                                </w:div>
                                <w:div w:id="163476194">
                                  <w:marLeft w:val="480"/>
                                  <w:marRight w:val="0"/>
                                  <w:marTop w:val="0"/>
                                  <w:marBottom w:val="48"/>
                                  <w:divBdr>
                                    <w:top w:val="none" w:sz="0" w:space="0" w:color="auto"/>
                                    <w:left w:val="none" w:sz="0" w:space="0" w:color="auto"/>
                                    <w:bottom w:val="none" w:sz="0" w:space="0" w:color="auto"/>
                                    <w:right w:val="none" w:sz="0" w:space="0" w:color="auto"/>
                                  </w:divBdr>
                                </w:div>
                                <w:div w:id="1749955631">
                                  <w:marLeft w:val="480"/>
                                  <w:marRight w:val="0"/>
                                  <w:marTop w:val="0"/>
                                  <w:marBottom w:val="48"/>
                                  <w:divBdr>
                                    <w:top w:val="none" w:sz="0" w:space="0" w:color="auto"/>
                                    <w:left w:val="none" w:sz="0" w:space="0" w:color="auto"/>
                                    <w:bottom w:val="none" w:sz="0" w:space="0" w:color="auto"/>
                                    <w:right w:val="none" w:sz="0" w:space="0" w:color="auto"/>
                                  </w:divBdr>
                                </w:div>
                                <w:div w:id="41055262">
                                  <w:marLeft w:val="480"/>
                                  <w:marRight w:val="0"/>
                                  <w:marTop w:val="0"/>
                                  <w:marBottom w:val="48"/>
                                  <w:divBdr>
                                    <w:top w:val="none" w:sz="0" w:space="0" w:color="auto"/>
                                    <w:left w:val="none" w:sz="0" w:space="0" w:color="auto"/>
                                    <w:bottom w:val="none" w:sz="0" w:space="0" w:color="auto"/>
                                    <w:right w:val="none" w:sz="0" w:space="0" w:color="auto"/>
                                  </w:divBdr>
                                </w:div>
                                <w:div w:id="1592935920">
                                  <w:marLeft w:val="480"/>
                                  <w:marRight w:val="0"/>
                                  <w:marTop w:val="0"/>
                                  <w:marBottom w:val="48"/>
                                  <w:divBdr>
                                    <w:top w:val="none" w:sz="0" w:space="0" w:color="auto"/>
                                    <w:left w:val="none" w:sz="0" w:space="0" w:color="auto"/>
                                    <w:bottom w:val="none" w:sz="0" w:space="0" w:color="auto"/>
                                    <w:right w:val="none" w:sz="0" w:space="0" w:color="auto"/>
                                  </w:divBdr>
                                </w:div>
                                <w:div w:id="862983937">
                                  <w:marLeft w:val="480"/>
                                  <w:marRight w:val="0"/>
                                  <w:marTop w:val="0"/>
                                  <w:marBottom w:val="48"/>
                                  <w:divBdr>
                                    <w:top w:val="none" w:sz="0" w:space="0" w:color="auto"/>
                                    <w:left w:val="none" w:sz="0" w:space="0" w:color="auto"/>
                                    <w:bottom w:val="none" w:sz="0" w:space="0" w:color="auto"/>
                                    <w:right w:val="none" w:sz="0" w:space="0" w:color="auto"/>
                                  </w:divBdr>
                                </w:div>
                                <w:div w:id="22246843">
                                  <w:marLeft w:val="480"/>
                                  <w:marRight w:val="0"/>
                                  <w:marTop w:val="0"/>
                                  <w:marBottom w:val="48"/>
                                  <w:divBdr>
                                    <w:top w:val="none" w:sz="0" w:space="0" w:color="auto"/>
                                    <w:left w:val="none" w:sz="0" w:space="0" w:color="auto"/>
                                    <w:bottom w:val="none" w:sz="0" w:space="0" w:color="auto"/>
                                    <w:right w:val="none" w:sz="0" w:space="0" w:color="auto"/>
                                  </w:divBdr>
                                </w:div>
                                <w:div w:id="1153643780">
                                  <w:marLeft w:val="480"/>
                                  <w:marRight w:val="0"/>
                                  <w:marTop w:val="0"/>
                                  <w:marBottom w:val="48"/>
                                  <w:divBdr>
                                    <w:top w:val="none" w:sz="0" w:space="0" w:color="auto"/>
                                    <w:left w:val="none" w:sz="0" w:space="0" w:color="auto"/>
                                    <w:bottom w:val="none" w:sz="0" w:space="0" w:color="auto"/>
                                    <w:right w:val="none" w:sz="0" w:space="0" w:color="auto"/>
                                  </w:divBdr>
                                </w:div>
                                <w:div w:id="1949702340">
                                  <w:marLeft w:val="720"/>
                                  <w:marRight w:val="0"/>
                                  <w:marTop w:val="0"/>
                                  <w:marBottom w:val="48"/>
                                  <w:divBdr>
                                    <w:top w:val="none" w:sz="0" w:space="0" w:color="auto"/>
                                    <w:left w:val="none" w:sz="0" w:space="0" w:color="auto"/>
                                    <w:bottom w:val="none" w:sz="0" w:space="0" w:color="auto"/>
                                    <w:right w:val="none" w:sz="0" w:space="0" w:color="auto"/>
                                  </w:divBdr>
                                </w:div>
                                <w:div w:id="404571981">
                                  <w:marLeft w:val="720"/>
                                  <w:marRight w:val="0"/>
                                  <w:marTop w:val="0"/>
                                  <w:marBottom w:val="48"/>
                                  <w:divBdr>
                                    <w:top w:val="none" w:sz="0" w:space="0" w:color="auto"/>
                                    <w:left w:val="none" w:sz="0" w:space="0" w:color="auto"/>
                                    <w:bottom w:val="none" w:sz="0" w:space="0" w:color="auto"/>
                                    <w:right w:val="none" w:sz="0" w:space="0" w:color="auto"/>
                                  </w:divBdr>
                                </w:div>
                                <w:div w:id="1703440760">
                                  <w:marLeft w:val="720"/>
                                  <w:marRight w:val="0"/>
                                  <w:marTop w:val="0"/>
                                  <w:marBottom w:val="48"/>
                                  <w:divBdr>
                                    <w:top w:val="none" w:sz="0" w:space="0" w:color="auto"/>
                                    <w:left w:val="none" w:sz="0" w:space="0" w:color="auto"/>
                                    <w:bottom w:val="none" w:sz="0" w:space="0" w:color="auto"/>
                                    <w:right w:val="none" w:sz="0" w:space="0" w:color="auto"/>
                                  </w:divBdr>
                                </w:div>
                                <w:div w:id="808016619">
                                  <w:marLeft w:val="720"/>
                                  <w:marRight w:val="0"/>
                                  <w:marTop w:val="0"/>
                                  <w:marBottom w:val="48"/>
                                  <w:divBdr>
                                    <w:top w:val="none" w:sz="0" w:space="0" w:color="auto"/>
                                    <w:left w:val="none" w:sz="0" w:space="0" w:color="auto"/>
                                    <w:bottom w:val="none" w:sz="0" w:space="0" w:color="auto"/>
                                    <w:right w:val="none" w:sz="0" w:space="0" w:color="auto"/>
                                  </w:divBdr>
                                </w:div>
                                <w:div w:id="132604405">
                                  <w:marLeft w:val="720"/>
                                  <w:marRight w:val="0"/>
                                  <w:marTop w:val="0"/>
                                  <w:marBottom w:val="48"/>
                                  <w:divBdr>
                                    <w:top w:val="none" w:sz="0" w:space="0" w:color="auto"/>
                                    <w:left w:val="none" w:sz="0" w:space="0" w:color="auto"/>
                                    <w:bottom w:val="none" w:sz="0" w:space="0" w:color="auto"/>
                                    <w:right w:val="none" w:sz="0" w:space="0" w:color="auto"/>
                                  </w:divBdr>
                                </w:div>
                                <w:div w:id="269824335">
                                  <w:marLeft w:val="720"/>
                                  <w:marRight w:val="0"/>
                                  <w:marTop w:val="0"/>
                                  <w:marBottom w:val="48"/>
                                  <w:divBdr>
                                    <w:top w:val="none" w:sz="0" w:space="0" w:color="auto"/>
                                    <w:left w:val="none" w:sz="0" w:space="0" w:color="auto"/>
                                    <w:bottom w:val="none" w:sz="0" w:space="0" w:color="auto"/>
                                    <w:right w:val="none" w:sz="0" w:space="0" w:color="auto"/>
                                  </w:divBdr>
                                </w:div>
                                <w:div w:id="784497226">
                                  <w:marLeft w:val="720"/>
                                  <w:marRight w:val="0"/>
                                  <w:marTop w:val="0"/>
                                  <w:marBottom w:val="48"/>
                                  <w:divBdr>
                                    <w:top w:val="none" w:sz="0" w:space="0" w:color="auto"/>
                                    <w:left w:val="none" w:sz="0" w:space="0" w:color="auto"/>
                                    <w:bottom w:val="none" w:sz="0" w:space="0" w:color="auto"/>
                                    <w:right w:val="none" w:sz="0" w:space="0" w:color="auto"/>
                                  </w:divBdr>
                                </w:div>
                                <w:div w:id="669988912">
                                  <w:marLeft w:val="72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655805">
      <w:bodyDiv w:val="1"/>
      <w:marLeft w:val="0"/>
      <w:marRight w:val="0"/>
      <w:marTop w:val="0"/>
      <w:marBottom w:val="0"/>
      <w:divBdr>
        <w:top w:val="none" w:sz="0" w:space="0" w:color="auto"/>
        <w:left w:val="none" w:sz="0" w:space="0" w:color="auto"/>
        <w:bottom w:val="none" w:sz="0" w:space="0" w:color="auto"/>
        <w:right w:val="none" w:sz="0" w:space="0" w:color="auto"/>
      </w:divBdr>
    </w:div>
    <w:div w:id="1524436132">
      <w:bodyDiv w:val="1"/>
      <w:marLeft w:val="0"/>
      <w:marRight w:val="0"/>
      <w:marTop w:val="0"/>
      <w:marBottom w:val="0"/>
      <w:divBdr>
        <w:top w:val="none" w:sz="0" w:space="0" w:color="auto"/>
        <w:left w:val="none" w:sz="0" w:space="0" w:color="auto"/>
        <w:bottom w:val="none" w:sz="0" w:space="0" w:color="auto"/>
        <w:right w:val="none" w:sz="0" w:space="0" w:color="auto"/>
      </w:divBdr>
    </w:div>
    <w:div w:id="1550801530">
      <w:bodyDiv w:val="1"/>
      <w:marLeft w:val="0"/>
      <w:marRight w:val="0"/>
      <w:marTop w:val="0"/>
      <w:marBottom w:val="0"/>
      <w:divBdr>
        <w:top w:val="none" w:sz="0" w:space="0" w:color="auto"/>
        <w:left w:val="none" w:sz="0" w:space="0" w:color="auto"/>
        <w:bottom w:val="none" w:sz="0" w:space="0" w:color="auto"/>
        <w:right w:val="none" w:sz="0" w:space="0" w:color="auto"/>
      </w:divBdr>
    </w:div>
    <w:div w:id="1553925247">
      <w:bodyDiv w:val="1"/>
      <w:marLeft w:val="0"/>
      <w:marRight w:val="0"/>
      <w:marTop w:val="0"/>
      <w:marBottom w:val="0"/>
      <w:divBdr>
        <w:top w:val="none" w:sz="0" w:space="0" w:color="auto"/>
        <w:left w:val="none" w:sz="0" w:space="0" w:color="auto"/>
        <w:bottom w:val="none" w:sz="0" w:space="0" w:color="auto"/>
        <w:right w:val="none" w:sz="0" w:space="0" w:color="auto"/>
      </w:divBdr>
    </w:div>
    <w:div w:id="1655179225">
      <w:bodyDiv w:val="1"/>
      <w:marLeft w:val="0"/>
      <w:marRight w:val="0"/>
      <w:marTop w:val="0"/>
      <w:marBottom w:val="0"/>
      <w:divBdr>
        <w:top w:val="none" w:sz="0" w:space="0" w:color="auto"/>
        <w:left w:val="none" w:sz="0" w:space="0" w:color="auto"/>
        <w:bottom w:val="none" w:sz="0" w:space="0" w:color="auto"/>
        <w:right w:val="none" w:sz="0" w:space="0" w:color="auto"/>
      </w:divBdr>
    </w:div>
    <w:div w:id="1740783949">
      <w:bodyDiv w:val="1"/>
      <w:marLeft w:val="0"/>
      <w:marRight w:val="0"/>
      <w:marTop w:val="0"/>
      <w:marBottom w:val="0"/>
      <w:divBdr>
        <w:top w:val="none" w:sz="0" w:space="0" w:color="auto"/>
        <w:left w:val="none" w:sz="0" w:space="0" w:color="auto"/>
        <w:bottom w:val="none" w:sz="0" w:space="0" w:color="auto"/>
        <w:right w:val="none" w:sz="0" w:space="0" w:color="auto"/>
      </w:divBdr>
    </w:div>
    <w:div w:id="1798059081">
      <w:bodyDiv w:val="1"/>
      <w:marLeft w:val="0"/>
      <w:marRight w:val="0"/>
      <w:marTop w:val="0"/>
      <w:marBottom w:val="0"/>
      <w:divBdr>
        <w:top w:val="none" w:sz="0" w:space="0" w:color="auto"/>
        <w:left w:val="none" w:sz="0" w:space="0" w:color="auto"/>
        <w:bottom w:val="none" w:sz="0" w:space="0" w:color="auto"/>
        <w:right w:val="none" w:sz="0" w:space="0" w:color="auto"/>
      </w:divBdr>
    </w:div>
    <w:div w:id="1816265167">
      <w:bodyDiv w:val="1"/>
      <w:marLeft w:val="0"/>
      <w:marRight w:val="0"/>
      <w:marTop w:val="0"/>
      <w:marBottom w:val="0"/>
      <w:divBdr>
        <w:top w:val="none" w:sz="0" w:space="0" w:color="auto"/>
        <w:left w:val="none" w:sz="0" w:space="0" w:color="auto"/>
        <w:bottom w:val="none" w:sz="0" w:space="0" w:color="auto"/>
        <w:right w:val="none" w:sz="0" w:space="0" w:color="auto"/>
      </w:divBdr>
    </w:div>
    <w:div w:id="1917934675">
      <w:bodyDiv w:val="1"/>
      <w:marLeft w:val="0"/>
      <w:marRight w:val="0"/>
      <w:marTop w:val="0"/>
      <w:marBottom w:val="0"/>
      <w:divBdr>
        <w:top w:val="none" w:sz="0" w:space="0" w:color="auto"/>
        <w:left w:val="none" w:sz="0" w:space="0" w:color="auto"/>
        <w:bottom w:val="none" w:sz="0" w:space="0" w:color="auto"/>
        <w:right w:val="none" w:sz="0" w:space="0" w:color="auto"/>
      </w:divBdr>
    </w:div>
    <w:div w:id="1972855285">
      <w:bodyDiv w:val="1"/>
      <w:marLeft w:val="0"/>
      <w:marRight w:val="0"/>
      <w:marTop w:val="0"/>
      <w:marBottom w:val="0"/>
      <w:divBdr>
        <w:top w:val="none" w:sz="0" w:space="0" w:color="auto"/>
        <w:left w:val="none" w:sz="0" w:space="0" w:color="auto"/>
        <w:bottom w:val="none" w:sz="0" w:space="0" w:color="auto"/>
        <w:right w:val="none" w:sz="0" w:space="0" w:color="auto"/>
      </w:divBdr>
    </w:div>
    <w:div w:id="1993561411">
      <w:bodyDiv w:val="1"/>
      <w:marLeft w:val="0"/>
      <w:marRight w:val="0"/>
      <w:marTop w:val="0"/>
      <w:marBottom w:val="0"/>
      <w:divBdr>
        <w:top w:val="none" w:sz="0" w:space="0" w:color="auto"/>
        <w:left w:val="none" w:sz="0" w:space="0" w:color="auto"/>
        <w:bottom w:val="none" w:sz="0" w:space="0" w:color="auto"/>
        <w:right w:val="none" w:sz="0" w:space="0" w:color="auto"/>
      </w:divBdr>
    </w:div>
    <w:div w:id="1997031614">
      <w:bodyDiv w:val="1"/>
      <w:marLeft w:val="0"/>
      <w:marRight w:val="0"/>
      <w:marTop w:val="0"/>
      <w:marBottom w:val="0"/>
      <w:divBdr>
        <w:top w:val="none" w:sz="0" w:space="0" w:color="auto"/>
        <w:left w:val="none" w:sz="0" w:space="0" w:color="auto"/>
        <w:bottom w:val="none" w:sz="0" w:space="0" w:color="auto"/>
        <w:right w:val="none" w:sz="0" w:space="0" w:color="auto"/>
      </w:divBdr>
    </w:div>
    <w:div w:id="2008559641">
      <w:bodyDiv w:val="1"/>
      <w:marLeft w:val="0"/>
      <w:marRight w:val="0"/>
      <w:marTop w:val="0"/>
      <w:marBottom w:val="0"/>
      <w:divBdr>
        <w:top w:val="none" w:sz="0" w:space="0" w:color="auto"/>
        <w:left w:val="none" w:sz="0" w:space="0" w:color="auto"/>
        <w:bottom w:val="none" w:sz="0" w:space="0" w:color="auto"/>
        <w:right w:val="none" w:sz="0" w:space="0" w:color="auto"/>
      </w:divBdr>
    </w:div>
    <w:div w:id="2032870991">
      <w:bodyDiv w:val="1"/>
      <w:marLeft w:val="0"/>
      <w:marRight w:val="0"/>
      <w:marTop w:val="0"/>
      <w:marBottom w:val="0"/>
      <w:divBdr>
        <w:top w:val="none" w:sz="0" w:space="0" w:color="auto"/>
        <w:left w:val="none" w:sz="0" w:space="0" w:color="auto"/>
        <w:bottom w:val="none" w:sz="0" w:space="0" w:color="auto"/>
        <w:right w:val="none" w:sz="0" w:space="0" w:color="auto"/>
      </w:divBdr>
    </w:div>
    <w:div w:id="2048985557">
      <w:bodyDiv w:val="1"/>
      <w:marLeft w:val="0"/>
      <w:marRight w:val="0"/>
      <w:marTop w:val="0"/>
      <w:marBottom w:val="0"/>
      <w:divBdr>
        <w:top w:val="none" w:sz="0" w:space="0" w:color="auto"/>
        <w:left w:val="none" w:sz="0" w:space="0" w:color="auto"/>
        <w:bottom w:val="none" w:sz="0" w:space="0" w:color="auto"/>
        <w:right w:val="none" w:sz="0" w:space="0" w:color="auto"/>
      </w:divBdr>
    </w:div>
    <w:div w:id="2101750932">
      <w:bodyDiv w:val="1"/>
      <w:marLeft w:val="0"/>
      <w:marRight w:val="0"/>
      <w:marTop w:val="0"/>
      <w:marBottom w:val="0"/>
      <w:divBdr>
        <w:top w:val="none" w:sz="0" w:space="0" w:color="auto"/>
        <w:left w:val="none" w:sz="0" w:space="0" w:color="auto"/>
        <w:bottom w:val="none" w:sz="0" w:space="0" w:color="auto"/>
        <w:right w:val="none" w:sz="0" w:space="0" w:color="auto"/>
      </w:divBdr>
    </w:div>
    <w:div w:id="21180582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0128383">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927096">
      <w:bodyDiv w:val="1"/>
      <w:marLeft w:val="0"/>
      <w:marRight w:val="0"/>
      <w:marTop w:val="0"/>
      <w:marBottom w:val="0"/>
      <w:divBdr>
        <w:top w:val="none" w:sz="0" w:space="0" w:color="auto"/>
        <w:left w:val="none" w:sz="0" w:space="0" w:color="auto"/>
        <w:bottom w:val="none" w:sz="0" w:space="0" w:color="auto"/>
        <w:right w:val="none" w:sz="0" w:space="0" w:color="auto"/>
      </w:divBdr>
      <w:divsChild>
        <w:div w:id="2043165640">
          <w:marLeft w:val="0"/>
          <w:marRight w:val="0"/>
          <w:marTop w:val="0"/>
          <w:marBottom w:val="0"/>
          <w:divBdr>
            <w:top w:val="none" w:sz="0" w:space="0" w:color="auto"/>
            <w:left w:val="none" w:sz="0" w:space="0" w:color="auto"/>
            <w:bottom w:val="none" w:sz="0" w:space="0" w:color="auto"/>
            <w:right w:val="none" w:sz="0" w:space="0" w:color="auto"/>
          </w:divBdr>
          <w:divsChild>
            <w:div w:id="1617716684">
              <w:marLeft w:val="0"/>
              <w:marRight w:val="0"/>
              <w:marTop w:val="100"/>
              <w:marBottom w:val="100"/>
              <w:divBdr>
                <w:top w:val="none" w:sz="0" w:space="0" w:color="auto"/>
                <w:left w:val="none" w:sz="0" w:space="0" w:color="auto"/>
                <w:bottom w:val="none" w:sz="0" w:space="0" w:color="auto"/>
                <w:right w:val="none" w:sz="0" w:space="0" w:color="auto"/>
              </w:divBdr>
              <w:divsChild>
                <w:div w:id="606930883">
                  <w:marLeft w:val="0"/>
                  <w:marRight w:val="0"/>
                  <w:marTop w:val="45"/>
                  <w:marBottom w:val="120"/>
                  <w:divBdr>
                    <w:top w:val="none" w:sz="0" w:space="0" w:color="auto"/>
                    <w:left w:val="none" w:sz="0" w:space="0" w:color="auto"/>
                    <w:bottom w:val="none" w:sz="0" w:space="0" w:color="auto"/>
                    <w:right w:val="none" w:sz="0" w:space="0" w:color="auto"/>
                  </w:divBdr>
                  <w:divsChild>
                    <w:div w:id="1450854096">
                      <w:marLeft w:val="0"/>
                      <w:marRight w:val="0"/>
                      <w:marTop w:val="0"/>
                      <w:marBottom w:val="0"/>
                      <w:divBdr>
                        <w:top w:val="none" w:sz="0" w:space="0" w:color="auto"/>
                        <w:left w:val="none" w:sz="0" w:space="0" w:color="auto"/>
                        <w:bottom w:val="none" w:sz="0" w:space="0" w:color="auto"/>
                        <w:right w:val="none" w:sz="0" w:space="0" w:color="auto"/>
                      </w:divBdr>
                      <w:divsChild>
                        <w:div w:id="211119047">
                          <w:marLeft w:val="0"/>
                          <w:marRight w:val="0"/>
                          <w:marTop w:val="0"/>
                          <w:marBottom w:val="0"/>
                          <w:divBdr>
                            <w:top w:val="none" w:sz="0" w:space="0" w:color="auto"/>
                            <w:left w:val="none" w:sz="0" w:space="0" w:color="auto"/>
                            <w:bottom w:val="none" w:sz="0" w:space="0" w:color="auto"/>
                            <w:right w:val="none" w:sz="0" w:space="0" w:color="auto"/>
                          </w:divBdr>
                          <w:divsChild>
                            <w:div w:id="337853865">
                              <w:marLeft w:val="0"/>
                              <w:marRight w:val="0"/>
                              <w:marTop w:val="0"/>
                              <w:marBottom w:val="120"/>
                              <w:divBdr>
                                <w:top w:val="single" w:sz="12" w:space="0" w:color="4EA3E9"/>
                                <w:left w:val="none" w:sz="0" w:space="0" w:color="auto"/>
                                <w:bottom w:val="single" w:sz="12" w:space="0" w:color="4EA3E9"/>
                                <w:right w:val="none" w:sz="0" w:space="0" w:color="auto"/>
                              </w:divBdr>
                              <w:divsChild>
                                <w:div w:id="116139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C8F1-F076-4CEF-9EAC-6618EA1E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23</TotalTime>
  <Pages>53</Pages>
  <Words>5752</Words>
  <Characters>32788</Characters>
  <Application>Microsoft Office Word</Application>
  <DocSecurity>0</DocSecurity>
  <Lines>273</Lines>
  <Paragraphs>76</Paragraphs>
  <ScaleCrop>false</ScaleCrop>
  <Company>cy</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10</cp:revision>
  <cp:lastPrinted>2022-08-04T03:30:00Z</cp:lastPrinted>
  <dcterms:created xsi:type="dcterms:W3CDTF">2022-08-23T07:24:00Z</dcterms:created>
  <dcterms:modified xsi:type="dcterms:W3CDTF">2022-09-02T03:16:00Z</dcterms:modified>
</cp:coreProperties>
</file>