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F2ED6" w:rsidRDefault="00D75644" w:rsidP="00F37D7B">
      <w:pPr>
        <w:pStyle w:val="af3"/>
        <w:rPr>
          <w:rFonts w:hAnsi="標楷體"/>
          <w:color w:val="000000" w:themeColor="text1"/>
        </w:rPr>
      </w:pPr>
      <w:r w:rsidRPr="00FF2ED6">
        <w:rPr>
          <w:rFonts w:hAnsi="標楷體" w:hint="eastAsia"/>
          <w:color w:val="000000" w:themeColor="text1"/>
        </w:rPr>
        <w:t>調查報告</w:t>
      </w:r>
    </w:p>
    <w:p w:rsidR="00E25849" w:rsidRPr="00FF2ED6"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12050654"/>
      <w:r w:rsidRPr="00FF2ED6">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F67E70" w:rsidRPr="00FF2ED6">
        <w:rPr>
          <w:rFonts w:hAnsi="標楷體" w:hint="eastAsia"/>
          <w:color w:val="000000" w:themeColor="text1"/>
        </w:rPr>
        <w:t>據悉，</w:t>
      </w:r>
      <w:proofErr w:type="gramStart"/>
      <w:r w:rsidR="00F67E70" w:rsidRPr="00FF2ED6">
        <w:rPr>
          <w:rFonts w:hAnsi="標楷體" w:hint="eastAsia"/>
          <w:color w:val="000000" w:themeColor="text1"/>
        </w:rPr>
        <w:t>臺</w:t>
      </w:r>
      <w:proofErr w:type="gramEnd"/>
      <w:r w:rsidR="00F67E70" w:rsidRPr="00FF2ED6">
        <w:rPr>
          <w:rFonts w:hAnsi="標楷體" w:hint="eastAsia"/>
          <w:color w:val="000000" w:themeColor="text1"/>
        </w:rPr>
        <w:t>中市一名李姓婦女</w:t>
      </w:r>
      <w:proofErr w:type="gramStart"/>
      <w:r w:rsidR="00F67E70" w:rsidRPr="00FF2ED6">
        <w:rPr>
          <w:rFonts w:hAnsi="標楷體" w:hint="eastAsia"/>
          <w:color w:val="000000" w:themeColor="text1"/>
        </w:rPr>
        <w:t>街友育有</w:t>
      </w:r>
      <w:proofErr w:type="gramEnd"/>
      <w:r w:rsidR="00F67E70" w:rsidRPr="00FF2ED6">
        <w:rPr>
          <w:rFonts w:hAnsi="標楷體" w:hint="eastAsia"/>
          <w:color w:val="000000" w:themeColor="text1"/>
        </w:rPr>
        <w:t>7名子女（6名均由社會局安置、安排出養或由家人照顧），李婦109年10月產下龍鳳胎，男嬰於110年1月18日安置，</w:t>
      </w:r>
      <w:proofErr w:type="gramStart"/>
      <w:r w:rsidR="00F67E70" w:rsidRPr="00FF2ED6">
        <w:rPr>
          <w:rFonts w:hAnsi="標楷體" w:hint="eastAsia"/>
          <w:color w:val="000000" w:themeColor="text1"/>
        </w:rPr>
        <w:t>囿</w:t>
      </w:r>
      <w:proofErr w:type="gramEnd"/>
      <w:r w:rsidR="00F67E70" w:rsidRPr="00FF2ED6">
        <w:rPr>
          <w:rFonts w:hAnsi="標楷體" w:hint="eastAsia"/>
          <w:color w:val="000000" w:themeColor="text1"/>
        </w:rPr>
        <w:t>於安置資源有限及李婦意願，女嬰預計延後安置，惟於同月21日不幸猝死。經函</w:t>
      </w:r>
      <w:proofErr w:type="gramStart"/>
      <w:r w:rsidR="00F67E70" w:rsidRPr="00FF2ED6">
        <w:rPr>
          <w:rFonts w:hAnsi="標楷體" w:hint="eastAsia"/>
          <w:color w:val="000000" w:themeColor="text1"/>
        </w:rPr>
        <w:t>詢</w:t>
      </w:r>
      <w:proofErr w:type="gramEnd"/>
      <w:r w:rsidR="00F67E70" w:rsidRPr="00FF2ED6">
        <w:rPr>
          <w:rFonts w:hAnsi="標楷體" w:hint="eastAsia"/>
          <w:color w:val="000000" w:themeColor="text1"/>
        </w:rPr>
        <w:t>，案家為脆弱家庭並接受相關服務，李婦曾違反兒童及少年福利與權益保障法第50條規定於孕期持續菸酒，又臺中市政府於109年11月13日安置團體決策評估會議評估</w:t>
      </w:r>
      <w:proofErr w:type="gramStart"/>
      <w:r w:rsidR="00F67E70" w:rsidRPr="00FF2ED6">
        <w:rPr>
          <w:rFonts w:hAnsi="標楷體" w:hint="eastAsia"/>
          <w:color w:val="000000" w:themeColor="text1"/>
        </w:rPr>
        <w:t>李婦親職</w:t>
      </w:r>
      <w:proofErr w:type="gramEnd"/>
      <w:r w:rsidR="00F67E70" w:rsidRPr="00FF2ED6">
        <w:rPr>
          <w:rFonts w:hAnsi="標楷體" w:hint="eastAsia"/>
          <w:color w:val="000000" w:themeColor="text1"/>
        </w:rPr>
        <w:t>能力不彰、劉姓前夫亦不適合擔任照顧者，專家建議「同意委託安置，並朝停</w:t>
      </w:r>
      <w:r w:rsidR="00F93178" w:rsidRPr="00FF2ED6">
        <w:rPr>
          <w:rFonts w:hAnsi="標楷體" w:hint="eastAsia"/>
          <w:color w:val="000000" w:themeColor="text1"/>
        </w:rPr>
        <w:t>止</w:t>
      </w:r>
      <w:r w:rsidR="00F67E70" w:rsidRPr="00FF2ED6">
        <w:rPr>
          <w:rFonts w:hAnsi="標楷體" w:hint="eastAsia"/>
          <w:color w:val="000000" w:themeColor="text1"/>
        </w:rPr>
        <w:t>親</w:t>
      </w:r>
      <w:r w:rsidR="00F93178" w:rsidRPr="00FF2ED6">
        <w:rPr>
          <w:rFonts w:hAnsi="標楷體" w:hint="eastAsia"/>
          <w:color w:val="000000" w:themeColor="text1"/>
        </w:rPr>
        <w:t>權</w:t>
      </w:r>
      <w:r w:rsidR="00F67E70" w:rsidRPr="00FF2ED6">
        <w:rPr>
          <w:rFonts w:hAnsi="標楷體" w:hint="eastAsia"/>
          <w:color w:val="000000" w:themeColor="text1"/>
        </w:rPr>
        <w:t>、出養方向處遇」；而該龍鳳胎為早產兒，照顧實屬不易，</w:t>
      </w:r>
      <w:proofErr w:type="gramStart"/>
      <w:r w:rsidR="00F67E70" w:rsidRPr="00FF2ED6">
        <w:rPr>
          <w:rFonts w:hAnsi="標楷體" w:hint="eastAsia"/>
          <w:color w:val="000000" w:themeColor="text1"/>
        </w:rPr>
        <w:t>李婦有未</w:t>
      </w:r>
      <w:proofErr w:type="gramEnd"/>
      <w:r w:rsidR="00F67E70" w:rsidRPr="00FF2ED6">
        <w:rPr>
          <w:rFonts w:hAnsi="標楷體" w:hint="eastAsia"/>
          <w:color w:val="000000" w:themeColor="text1"/>
        </w:rPr>
        <w:t>定期到醫院學習照顧技巧、未帶子女</w:t>
      </w:r>
      <w:proofErr w:type="gramStart"/>
      <w:r w:rsidR="00F67E70" w:rsidRPr="00FF2ED6">
        <w:rPr>
          <w:rFonts w:hAnsi="標楷體" w:hint="eastAsia"/>
          <w:color w:val="000000" w:themeColor="text1"/>
        </w:rPr>
        <w:t>回診施</w:t>
      </w:r>
      <w:proofErr w:type="gramEnd"/>
      <w:r w:rsidR="00F67E70" w:rsidRPr="00FF2ED6">
        <w:rPr>
          <w:rFonts w:hAnsi="標楷體" w:hint="eastAsia"/>
          <w:color w:val="000000" w:themeColor="text1"/>
        </w:rPr>
        <w:t>打預防針、</w:t>
      </w:r>
      <w:proofErr w:type="gramStart"/>
      <w:r w:rsidR="00F67E70" w:rsidRPr="00FF2ED6">
        <w:rPr>
          <w:rFonts w:hAnsi="標楷體" w:hint="eastAsia"/>
          <w:color w:val="000000" w:themeColor="text1"/>
        </w:rPr>
        <w:t>女嬰經評</w:t>
      </w:r>
      <w:proofErr w:type="gramEnd"/>
      <w:r w:rsidR="00F67E70" w:rsidRPr="00FF2ED6">
        <w:rPr>
          <w:rFonts w:hAnsi="標楷體" w:hint="eastAsia"/>
          <w:color w:val="000000" w:themeColor="text1"/>
        </w:rPr>
        <w:t>估有開刀醫療需求曾發生無法聯繫等情。查</w:t>
      </w:r>
      <w:proofErr w:type="gramStart"/>
      <w:r w:rsidR="00F67E70" w:rsidRPr="00FF2ED6">
        <w:rPr>
          <w:rFonts w:hAnsi="標楷體" w:hint="eastAsia"/>
          <w:color w:val="000000" w:themeColor="text1"/>
        </w:rPr>
        <w:t>在脆家</w:t>
      </w:r>
      <w:proofErr w:type="gramEnd"/>
      <w:r w:rsidR="00F67E70" w:rsidRPr="00FF2ED6">
        <w:rPr>
          <w:rFonts w:hAnsi="標楷體" w:hint="eastAsia"/>
          <w:color w:val="000000" w:themeColor="text1"/>
        </w:rPr>
        <w:t>服務過程，</w:t>
      </w:r>
      <w:proofErr w:type="gramStart"/>
      <w:r w:rsidR="00F67E70" w:rsidRPr="00FF2ED6">
        <w:rPr>
          <w:rFonts w:hAnsi="標楷體" w:hint="eastAsia"/>
          <w:color w:val="000000" w:themeColor="text1"/>
        </w:rPr>
        <w:t>經脆</w:t>
      </w:r>
      <w:proofErr w:type="gramEnd"/>
      <w:r w:rsidR="00F67E70" w:rsidRPr="00FF2ED6">
        <w:rPr>
          <w:rFonts w:hAnsi="標楷體" w:hint="eastAsia"/>
          <w:color w:val="000000" w:themeColor="text1"/>
        </w:rPr>
        <w:t>家社工、醫院社工共3次通報兒少保護，市府</w:t>
      </w:r>
      <w:proofErr w:type="gramStart"/>
      <w:r w:rsidR="00F67E70" w:rsidRPr="00FF2ED6">
        <w:rPr>
          <w:rFonts w:hAnsi="標楷體" w:hint="eastAsia"/>
          <w:color w:val="000000" w:themeColor="text1"/>
        </w:rPr>
        <w:t>評估均未</w:t>
      </w:r>
      <w:proofErr w:type="gramEnd"/>
      <w:r w:rsidR="00F67E70" w:rsidRPr="00FF2ED6">
        <w:rPr>
          <w:rFonts w:hAnsi="標楷體" w:hint="eastAsia"/>
          <w:color w:val="000000" w:themeColor="text1"/>
        </w:rPr>
        <w:t>達開案標準，</w:t>
      </w:r>
      <w:proofErr w:type="gramStart"/>
      <w:r w:rsidR="00F67E70" w:rsidRPr="00FF2ED6">
        <w:rPr>
          <w:rFonts w:hAnsi="標楷體" w:hint="eastAsia"/>
          <w:color w:val="000000" w:themeColor="text1"/>
        </w:rPr>
        <w:t>究兒保</w:t>
      </w:r>
      <w:proofErr w:type="gramEnd"/>
      <w:r w:rsidR="00F67E70" w:rsidRPr="00FF2ED6">
        <w:rPr>
          <w:rFonts w:hAnsi="標楷體" w:hint="eastAsia"/>
          <w:color w:val="000000" w:themeColor="text1"/>
        </w:rPr>
        <w:t>開案評估有無與實際狀況相符？安置資源是否不足？而女嬰死亡回溯調查究為自然猝死或與醫療、照顧等疏失有關？本案處理過程是否有涉及行政違失或監督管理制度失靈？均認為有深入調查之必要案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F67E70" w:rsidRPr="00FF2ED6">
        <w:rPr>
          <w:rFonts w:hAnsi="標楷體" w:hint="eastAsia"/>
          <w:color w:val="000000" w:themeColor="text1"/>
        </w:rPr>
        <w:t>。</w:t>
      </w:r>
      <w:bookmarkEnd w:id="24"/>
    </w:p>
    <w:p w:rsidR="00E25849" w:rsidRPr="00FF2ED6"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12050785"/>
      <w:r w:rsidRPr="00FF2ED6">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03020" w:rsidRPr="00FF2ED6" w:rsidRDefault="00F03020" w:rsidP="00A639F4">
      <w:pPr>
        <w:pStyle w:val="11"/>
        <w:ind w:left="680" w:firstLine="680"/>
        <w:rPr>
          <w:rFonts w:hAnsi="標楷體"/>
          <w:color w:val="000000" w:themeColor="text1"/>
        </w:rPr>
      </w:pPr>
      <w:bookmarkStart w:id="49" w:name="_Toc524902730"/>
      <w:r w:rsidRPr="00FF2ED6">
        <w:rPr>
          <w:rFonts w:hAnsi="標楷體" w:hint="eastAsia"/>
          <w:color w:val="000000" w:themeColor="text1"/>
        </w:rPr>
        <w:t>據悉，</w:t>
      </w:r>
      <w:proofErr w:type="gramStart"/>
      <w:r w:rsidRPr="00FF2ED6">
        <w:rPr>
          <w:rFonts w:hAnsi="標楷體" w:hint="eastAsia"/>
          <w:color w:val="000000" w:themeColor="text1"/>
        </w:rPr>
        <w:t>臺</w:t>
      </w:r>
      <w:proofErr w:type="gramEnd"/>
      <w:r w:rsidRPr="00FF2ED6">
        <w:rPr>
          <w:rFonts w:hAnsi="標楷體" w:hint="eastAsia"/>
          <w:color w:val="000000" w:themeColor="text1"/>
        </w:rPr>
        <w:t>中市一名李姓婦女街友(下稱李婦)育有7名子女（6名均由社會局安置、安排出養或由家人照顧），李婦</w:t>
      </w:r>
      <w:r w:rsidR="006A1291">
        <w:rPr>
          <w:rFonts w:hAnsi="標楷體" w:hint="eastAsia"/>
          <w:color w:val="000000" w:themeColor="text1"/>
        </w:rPr>
        <w:t>於</w:t>
      </w:r>
      <w:r w:rsidR="006A1291" w:rsidRPr="00FF2ED6">
        <w:rPr>
          <w:rFonts w:hAnsi="標楷體" w:hint="eastAsia"/>
          <w:color w:val="000000" w:themeColor="text1"/>
        </w:rPr>
        <w:t>民國（下同）</w:t>
      </w:r>
      <w:r w:rsidRPr="00FF2ED6">
        <w:rPr>
          <w:rFonts w:hAnsi="標楷體" w:hint="eastAsia"/>
          <w:color w:val="000000" w:themeColor="text1"/>
        </w:rPr>
        <w:t>109年10月產下龍鳳胎，男嬰(下稱李婦兒子)於110年1月18日安置，</w:t>
      </w:r>
      <w:proofErr w:type="gramStart"/>
      <w:r w:rsidRPr="00FF2ED6">
        <w:rPr>
          <w:rFonts w:hAnsi="標楷體" w:hint="eastAsia"/>
          <w:color w:val="000000" w:themeColor="text1"/>
        </w:rPr>
        <w:t>囿</w:t>
      </w:r>
      <w:proofErr w:type="gramEnd"/>
      <w:r w:rsidRPr="00FF2ED6">
        <w:rPr>
          <w:rFonts w:hAnsi="標楷體" w:hint="eastAsia"/>
          <w:color w:val="000000" w:themeColor="text1"/>
        </w:rPr>
        <w:t>於安置資源有限及李</w:t>
      </w:r>
      <w:r w:rsidRPr="00FF2ED6">
        <w:rPr>
          <w:rFonts w:hAnsi="標楷體" w:hint="eastAsia"/>
          <w:color w:val="000000" w:themeColor="text1"/>
        </w:rPr>
        <w:lastRenderedPageBreak/>
        <w:t>婦意願，女嬰(下稱李婦女兒)預計延後安置，惟於同月21日不幸猝死。經函</w:t>
      </w:r>
      <w:proofErr w:type="gramStart"/>
      <w:r w:rsidRPr="00FF2ED6">
        <w:rPr>
          <w:rFonts w:hAnsi="標楷體" w:hint="eastAsia"/>
          <w:color w:val="000000" w:themeColor="text1"/>
        </w:rPr>
        <w:t>詢</w:t>
      </w:r>
      <w:proofErr w:type="gramEnd"/>
      <w:r w:rsidRPr="00FF2ED6">
        <w:rPr>
          <w:rFonts w:hAnsi="標楷體" w:hint="eastAsia"/>
          <w:color w:val="000000" w:themeColor="text1"/>
        </w:rPr>
        <w:t>，案家為脆弱家庭並接受相關服務，李婦曾違反兒童及少年福利與權益保障法(下</w:t>
      </w:r>
      <w:proofErr w:type="gramStart"/>
      <w:r w:rsidRPr="00FF2ED6">
        <w:rPr>
          <w:rFonts w:hAnsi="標楷體" w:hint="eastAsia"/>
          <w:color w:val="000000" w:themeColor="text1"/>
        </w:rPr>
        <w:t>稱兒少權</w:t>
      </w:r>
      <w:proofErr w:type="gramEnd"/>
      <w:r w:rsidRPr="00FF2ED6">
        <w:rPr>
          <w:rFonts w:hAnsi="標楷體" w:hint="eastAsia"/>
          <w:color w:val="000000" w:themeColor="text1"/>
        </w:rPr>
        <w:t>法)第50條規定於孕期持續菸酒，又</w:t>
      </w:r>
      <w:proofErr w:type="gramStart"/>
      <w:r w:rsidRPr="00FF2ED6">
        <w:rPr>
          <w:rFonts w:hAnsi="標楷體" w:hint="eastAsia"/>
          <w:color w:val="000000" w:themeColor="text1"/>
        </w:rPr>
        <w:t>臺</w:t>
      </w:r>
      <w:proofErr w:type="gramEnd"/>
      <w:r w:rsidRPr="00FF2ED6">
        <w:rPr>
          <w:rFonts w:hAnsi="標楷體" w:hint="eastAsia"/>
          <w:color w:val="000000" w:themeColor="text1"/>
        </w:rPr>
        <w:t>中市政府於109年11月13日安置團體決策評估會議評估</w:t>
      </w:r>
      <w:proofErr w:type="gramStart"/>
      <w:r w:rsidRPr="00FF2ED6">
        <w:rPr>
          <w:rFonts w:hAnsi="標楷體" w:hint="eastAsia"/>
          <w:color w:val="000000" w:themeColor="text1"/>
        </w:rPr>
        <w:t>李婦親職能</w:t>
      </w:r>
      <w:proofErr w:type="gramEnd"/>
      <w:r w:rsidRPr="00FF2ED6">
        <w:rPr>
          <w:rFonts w:hAnsi="標楷體" w:hint="eastAsia"/>
          <w:color w:val="000000" w:themeColor="text1"/>
        </w:rPr>
        <w:t>力</w:t>
      </w:r>
      <w:proofErr w:type="gramStart"/>
      <w:r w:rsidRPr="00FF2ED6">
        <w:rPr>
          <w:rFonts w:hAnsi="標楷體" w:hint="eastAsia"/>
          <w:color w:val="000000" w:themeColor="text1"/>
        </w:rPr>
        <w:t>不</w:t>
      </w:r>
      <w:proofErr w:type="gramEnd"/>
      <w:r w:rsidRPr="00FF2ED6">
        <w:rPr>
          <w:rFonts w:hAnsi="標楷體" w:hint="eastAsia"/>
          <w:color w:val="000000" w:themeColor="text1"/>
        </w:rPr>
        <w:t>彰、劉姓</w:t>
      </w:r>
      <w:r w:rsidR="00611225" w:rsidRPr="00FF2ED6">
        <w:rPr>
          <w:rFonts w:hAnsi="標楷體" w:hint="eastAsia"/>
          <w:color w:val="000000" w:themeColor="text1"/>
        </w:rPr>
        <w:t>同居人</w:t>
      </w:r>
      <w:r w:rsidRPr="00FF2ED6">
        <w:rPr>
          <w:rFonts w:hAnsi="標楷體" w:hint="eastAsia"/>
          <w:color w:val="000000" w:themeColor="text1"/>
        </w:rPr>
        <w:t>前</w:t>
      </w:r>
      <w:r w:rsidR="00611225" w:rsidRPr="00FF2ED6">
        <w:rPr>
          <w:rFonts w:hAnsi="標楷體" w:hint="eastAsia"/>
          <w:color w:val="000000" w:themeColor="text1"/>
        </w:rPr>
        <w:t>配偶</w:t>
      </w:r>
      <w:r w:rsidRPr="00FF2ED6">
        <w:rPr>
          <w:rFonts w:hAnsi="標楷體" w:hint="eastAsia"/>
          <w:color w:val="000000" w:themeColor="text1"/>
        </w:rPr>
        <w:t>亦不適合擔任照顧者，專家建議「同意委託安置，並朝停止親權、出養方向處遇」；而該龍鳳胎為早產兒，照顧實屬不易，</w:t>
      </w:r>
      <w:proofErr w:type="gramStart"/>
      <w:r w:rsidRPr="00FF2ED6">
        <w:rPr>
          <w:rFonts w:hAnsi="標楷體" w:hint="eastAsia"/>
          <w:color w:val="000000" w:themeColor="text1"/>
        </w:rPr>
        <w:t>李婦有未</w:t>
      </w:r>
      <w:proofErr w:type="gramEnd"/>
      <w:r w:rsidRPr="00FF2ED6">
        <w:rPr>
          <w:rFonts w:hAnsi="標楷體" w:hint="eastAsia"/>
          <w:color w:val="000000" w:themeColor="text1"/>
        </w:rPr>
        <w:t>定期到醫院學習照顧技巧、未帶子女</w:t>
      </w:r>
      <w:proofErr w:type="gramStart"/>
      <w:r w:rsidRPr="00FF2ED6">
        <w:rPr>
          <w:rFonts w:hAnsi="標楷體" w:hint="eastAsia"/>
          <w:color w:val="000000" w:themeColor="text1"/>
        </w:rPr>
        <w:t>回診施打</w:t>
      </w:r>
      <w:proofErr w:type="gramEnd"/>
      <w:r w:rsidRPr="00FF2ED6">
        <w:rPr>
          <w:rFonts w:hAnsi="標楷體" w:hint="eastAsia"/>
          <w:color w:val="000000" w:themeColor="text1"/>
        </w:rPr>
        <w:t>預防針、李婦女兒經評估有開刀醫療需求曾發生無法聯繫等情。查在脆</w:t>
      </w:r>
      <w:r w:rsidR="002226EF" w:rsidRPr="00FF2ED6">
        <w:rPr>
          <w:rFonts w:hAnsi="標楷體" w:hint="eastAsia"/>
          <w:color w:val="000000" w:themeColor="text1"/>
        </w:rPr>
        <w:t>弱</w:t>
      </w:r>
      <w:r w:rsidRPr="00FF2ED6">
        <w:rPr>
          <w:rFonts w:hAnsi="標楷體" w:hint="eastAsia"/>
          <w:color w:val="000000" w:themeColor="text1"/>
        </w:rPr>
        <w:t>家</w:t>
      </w:r>
      <w:r w:rsidR="002226EF" w:rsidRPr="00FF2ED6">
        <w:rPr>
          <w:rFonts w:hAnsi="標楷體" w:hint="eastAsia"/>
          <w:color w:val="000000" w:themeColor="text1"/>
        </w:rPr>
        <w:t>庭</w:t>
      </w:r>
      <w:r w:rsidRPr="00FF2ED6">
        <w:rPr>
          <w:rFonts w:hAnsi="標楷體" w:hint="eastAsia"/>
          <w:color w:val="000000" w:themeColor="text1"/>
        </w:rPr>
        <w:t>服務過程，經脆</w:t>
      </w:r>
      <w:r w:rsidR="00611225" w:rsidRPr="00FF2ED6">
        <w:rPr>
          <w:rFonts w:hAnsi="標楷體" w:hint="eastAsia"/>
          <w:color w:val="000000" w:themeColor="text1"/>
        </w:rPr>
        <w:t>弱</w:t>
      </w:r>
      <w:r w:rsidRPr="00FF2ED6">
        <w:rPr>
          <w:rFonts w:hAnsi="標楷體" w:hint="eastAsia"/>
          <w:color w:val="000000" w:themeColor="text1"/>
        </w:rPr>
        <w:t>家</w:t>
      </w:r>
      <w:r w:rsidR="00611225" w:rsidRPr="00FF2ED6">
        <w:rPr>
          <w:rFonts w:hAnsi="標楷體" w:hint="eastAsia"/>
          <w:color w:val="000000" w:themeColor="text1"/>
        </w:rPr>
        <w:t>庭服務</w:t>
      </w:r>
      <w:r w:rsidRPr="00FF2ED6">
        <w:rPr>
          <w:rFonts w:hAnsi="標楷體" w:hint="eastAsia"/>
          <w:color w:val="000000" w:themeColor="text1"/>
        </w:rPr>
        <w:t>社工</w:t>
      </w:r>
      <w:r w:rsidR="00611225" w:rsidRPr="00FF2ED6">
        <w:rPr>
          <w:rFonts w:hAnsi="標楷體" w:hint="eastAsia"/>
          <w:color w:val="000000" w:themeColor="text1"/>
        </w:rPr>
        <w:t>人員(下</w:t>
      </w:r>
      <w:proofErr w:type="gramStart"/>
      <w:r w:rsidR="00611225" w:rsidRPr="00FF2ED6">
        <w:rPr>
          <w:rFonts w:hAnsi="標楷體" w:hint="eastAsia"/>
          <w:color w:val="000000" w:themeColor="text1"/>
        </w:rPr>
        <w:t>稱脆家</w:t>
      </w:r>
      <w:proofErr w:type="gramEnd"/>
      <w:r w:rsidR="00611225" w:rsidRPr="00FF2ED6">
        <w:rPr>
          <w:rFonts w:hAnsi="標楷體" w:hint="eastAsia"/>
          <w:color w:val="000000" w:themeColor="text1"/>
        </w:rPr>
        <w:t>社工)</w:t>
      </w:r>
      <w:r w:rsidRPr="00FF2ED6">
        <w:rPr>
          <w:rFonts w:hAnsi="標楷體" w:hint="eastAsia"/>
          <w:color w:val="000000" w:themeColor="text1"/>
        </w:rPr>
        <w:t>、醫院社工共</w:t>
      </w:r>
      <w:r w:rsidR="00611225" w:rsidRPr="00FF2ED6">
        <w:rPr>
          <w:rFonts w:hAnsi="標楷體" w:hint="eastAsia"/>
          <w:color w:val="000000" w:themeColor="text1"/>
        </w:rPr>
        <w:t>4</w:t>
      </w:r>
      <w:r w:rsidRPr="00FF2ED6">
        <w:rPr>
          <w:rFonts w:hAnsi="標楷體" w:hint="eastAsia"/>
          <w:color w:val="000000" w:themeColor="text1"/>
        </w:rPr>
        <w:t>次通報兒少保護，市府</w:t>
      </w:r>
      <w:proofErr w:type="gramStart"/>
      <w:r w:rsidRPr="00FF2ED6">
        <w:rPr>
          <w:rFonts w:hAnsi="標楷體" w:hint="eastAsia"/>
          <w:color w:val="000000" w:themeColor="text1"/>
        </w:rPr>
        <w:t>評估均未達</w:t>
      </w:r>
      <w:proofErr w:type="gramEnd"/>
      <w:r w:rsidRPr="00FF2ED6">
        <w:rPr>
          <w:rFonts w:hAnsi="標楷體" w:hint="eastAsia"/>
          <w:color w:val="000000" w:themeColor="text1"/>
        </w:rPr>
        <w:t>開案標準，究兒</w:t>
      </w:r>
      <w:r w:rsidR="00611225" w:rsidRPr="00FF2ED6">
        <w:rPr>
          <w:rFonts w:hAnsi="標楷體" w:hint="eastAsia"/>
          <w:color w:val="000000" w:themeColor="text1"/>
        </w:rPr>
        <w:t>童</w:t>
      </w:r>
      <w:r w:rsidRPr="00FF2ED6">
        <w:rPr>
          <w:rFonts w:hAnsi="標楷體" w:hint="eastAsia"/>
          <w:color w:val="000000" w:themeColor="text1"/>
        </w:rPr>
        <w:t>保</w:t>
      </w:r>
      <w:r w:rsidR="00611225" w:rsidRPr="00FF2ED6">
        <w:rPr>
          <w:rFonts w:hAnsi="標楷體" w:hint="eastAsia"/>
          <w:color w:val="000000" w:themeColor="text1"/>
        </w:rPr>
        <w:t>護</w:t>
      </w:r>
      <w:r w:rsidRPr="00FF2ED6">
        <w:rPr>
          <w:rFonts w:hAnsi="標楷體" w:hint="eastAsia"/>
          <w:color w:val="000000" w:themeColor="text1"/>
        </w:rPr>
        <w:t>開案評估有無與實際狀況相符？安置資源是否不足？而女嬰死亡回溯調查究為自然猝死或與醫療、照顧等疏失有關？本案處理過程是否有涉及行政違失或監督管理制度失靈？均認為有深入調查之必要案，</w:t>
      </w:r>
      <w:proofErr w:type="gramStart"/>
      <w:r w:rsidRPr="00FF2ED6">
        <w:rPr>
          <w:rFonts w:hAnsi="標楷體" w:hint="eastAsia"/>
          <w:color w:val="000000" w:themeColor="text1"/>
        </w:rPr>
        <w:t>爰</w:t>
      </w:r>
      <w:proofErr w:type="gramEnd"/>
      <w:r w:rsidRPr="00FF2ED6">
        <w:rPr>
          <w:rFonts w:hAnsi="標楷體" w:hint="eastAsia"/>
          <w:color w:val="000000" w:themeColor="text1"/>
        </w:rPr>
        <w:t>申請自動調查。</w:t>
      </w:r>
    </w:p>
    <w:p w:rsidR="00CA19E2" w:rsidRPr="00FF2ED6" w:rsidRDefault="00C31C55" w:rsidP="003A182F">
      <w:pPr>
        <w:pStyle w:val="11"/>
        <w:ind w:left="680" w:firstLine="680"/>
        <w:rPr>
          <w:rFonts w:hAnsi="標楷體"/>
          <w:color w:val="000000" w:themeColor="text1"/>
        </w:rPr>
      </w:pPr>
      <w:r w:rsidRPr="00FF2ED6">
        <w:rPr>
          <w:rFonts w:hAnsi="標楷體" w:hint="eastAsia"/>
          <w:color w:val="000000" w:themeColor="text1"/>
        </w:rPr>
        <w:t>案經調閱</w:t>
      </w:r>
      <w:proofErr w:type="gramStart"/>
      <w:r w:rsidRPr="00FF2ED6">
        <w:rPr>
          <w:rFonts w:hAnsi="標楷體" w:hint="eastAsia"/>
          <w:color w:val="000000" w:themeColor="text1"/>
        </w:rPr>
        <w:t>臺</w:t>
      </w:r>
      <w:proofErr w:type="gramEnd"/>
      <w:r w:rsidRPr="00FF2ED6">
        <w:rPr>
          <w:rFonts w:hAnsi="標楷體" w:hint="eastAsia"/>
          <w:color w:val="000000" w:themeColor="text1"/>
        </w:rPr>
        <w:t>中市政府</w:t>
      </w:r>
      <w:r w:rsidRPr="00FF2ED6">
        <w:rPr>
          <w:rStyle w:val="aff0"/>
          <w:rFonts w:hAnsi="標楷體"/>
          <w:color w:val="000000" w:themeColor="text1"/>
        </w:rPr>
        <w:footnoteReference w:id="1"/>
      </w:r>
      <w:r w:rsidRPr="00FF2ED6">
        <w:rPr>
          <w:rFonts w:hAnsi="標楷體" w:hint="eastAsia"/>
          <w:color w:val="000000" w:themeColor="text1"/>
        </w:rPr>
        <w:t>、</w:t>
      </w:r>
      <w:proofErr w:type="gramStart"/>
      <w:r w:rsidRPr="00FF2ED6">
        <w:rPr>
          <w:rFonts w:hAnsi="標楷體" w:hint="eastAsia"/>
          <w:color w:val="000000" w:themeColor="text1"/>
        </w:rPr>
        <w:t>臺</w:t>
      </w:r>
      <w:proofErr w:type="gramEnd"/>
      <w:r w:rsidRPr="00FF2ED6">
        <w:rPr>
          <w:rFonts w:hAnsi="標楷體" w:hint="eastAsia"/>
          <w:color w:val="000000" w:themeColor="text1"/>
        </w:rPr>
        <w:t>中市政府社會局</w:t>
      </w:r>
      <w:r w:rsidRPr="00FF2ED6">
        <w:rPr>
          <w:rStyle w:val="aff0"/>
          <w:rFonts w:hAnsi="標楷體"/>
          <w:color w:val="000000" w:themeColor="text1"/>
        </w:rPr>
        <w:footnoteReference w:id="2"/>
      </w:r>
      <w:r w:rsidRPr="00FF2ED6">
        <w:rPr>
          <w:rFonts w:hAnsi="標楷體" w:hint="eastAsia"/>
          <w:color w:val="000000" w:themeColor="text1"/>
        </w:rPr>
        <w:t>、</w:t>
      </w:r>
      <w:proofErr w:type="gramStart"/>
      <w:r w:rsidRPr="00FF2ED6">
        <w:rPr>
          <w:rFonts w:hAnsi="標楷體" w:hint="eastAsia"/>
          <w:color w:val="000000" w:themeColor="text1"/>
        </w:rPr>
        <w:t>臺</w:t>
      </w:r>
      <w:proofErr w:type="gramEnd"/>
      <w:r w:rsidRPr="00FF2ED6">
        <w:rPr>
          <w:rFonts w:hAnsi="標楷體" w:hint="eastAsia"/>
          <w:color w:val="000000" w:themeColor="text1"/>
        </w:rPr>
        <w:t>中市政府衛生局</w:t>
      </w:r>
      <w:r w:rsidRPr="00FF2ED6">
        <w:rPr>
          <w:rStyle w:val="aff0"/>
          <w:rFonts w:hAnsi="標楷體"/>
          <w:color w:val="000000" w:themeColor="text1"/>
        </w:rPr>
        <w:footnoteReference w:id="3"/>
      </w:r>
      <w:r w:rsidRPr="00FF2ED6">
        <w:rPr>
          <w:rFonts w:hAnsi="標楷體" w:hint="eastAsia"/>
          <w:color w:val="000000" w:themeColor="text1"/>
        </w:rPr>
        <w:t>、</w:t>
      </w:r>
      <w:proofErr w:type="gramStart"/>
      <w:r w:rsidRPr="00FF2ED6">
        <w:rPr>
          <w:rFonts w:hAnsi="標楷體" w:hint="eastAsia"/>
          <w:color w:val="000000" w:themeColor="text1"/>
        </w:rPr>
        <w:t>臺</w:t>
      </w:r>
      <w:proofErr w:type="gramEnd"/>
      <w:r w:rsidRPr="00FF2ED6">
        <w:rPr>
          <w:rFonts w:hAnsi="標楷體" w:hint="eastAsia"/>
          <w:color w:val="000000" w:themeColor="text1"/>
        </w:rPr>
        <w:t>中市政府警察局</w:t>
      </w:r>
      <w:r w:rsidRPr="00FF2ED6">
        <w:rPr>
          <w:rStyle w:val="aff0"/>
          <w:rFonts w:hAnsi="標楷體"/>
          <w:color w:val="000000" w:themeColor="text1"/>
        </w:rPr>
        <w:footnoteReference w:id="4"/>
      </w:r>
      <w:r w:rsidRPr="00FF2ED6">
        <w:rPr>
          <w:rFonts w:hAnsi="標楷體" w:hint="eastAsia"/>
          <w:color w:val="000000" w:themeColor="text1"/>
        </w:rPr>
        <w:t>、衛生福利部</w:t>
      </w:r>
      <w:r w:rsidRPr="00FF2ED6">
        <w:rPr>
          <w:rStyle w:val="aff0"/>
          <w:rFonts w:hAnsi="標楷體"/>
          <w:color w:val="000000" w:themeColor="text1"/>
        </w:rPr>
        <w:footnoteReference w:id="5"/>
      </w:r>
      <w:r w:rsidRPr="00FF2ED6">
        <w:rPr>
          <w:rFonts w:hAnsi="標楷體" w:hint="eastAsia"/>
          <w:color w:val="000000" w:themeColor="text1"/>
        </w:rPr>
        <w:t>(下稱</w:t>
      </w:r>
      <w:proofErr w:type="gramStart"/>
      <w:r w:rsidRPr="00FF2ED6">
        <w:rPr>
          <w:rFonts w:hAnsi="標楷體" w:hint="eastAsia"/>
          <w:color w:val="000000" w:themeColor="text1"/>
        </w:rPr>
        <w:t>衛福部</w:t>
      </w:r>
      <w:proofErr w:type="gramEnd"/>
      <w:r w:rsidRPr="00FF2ED6">
        <w:rPr>
          <w:rFonts w:hAnsi="標楷體" w:hint="eastAsia"/>
          <w:color w:val="000000" w:themeColor="text1"/>
        </w:rPr>
        <w:t>)、臺灣</w:t>
      </w:r>
      <w:proofErr w:type="gramStart"/>
      <w:r w:rsidRPr="00FF2ED6">
        <w:rPr>
          <w:rFonts w:hAnsi="標楷體" w:hint="eastAsia"/>
          <w:color w:val="000000" w:themeColor="text1"/>
        </w:rPr>
        <w:t>臺</w:t>
      </w:r>
      <w:proofErr w:type="gramEnd"/>
      <w:r w:rsidRPr="00FF2ED6">
        <w:rPr>
          <w:rFonts w:hAnsi="標楷體" w:hint="eastAsia"/>
          <w:color w:val="000000" w:themeColor="text1"/>
        </w:rPr>
        <w:t>中地方檢察署(下稱</w:t>
      </w:r>
      <w:proofErr w:type="gramStart"/>
      <w:r w:rsidRPr="00FF2ED6">
        <w:rPr>
          <w:rFonts w:hAnsi="標楷體" w:hint="eastAsia"/>
          <w:color w:val="000000" w:themeColor="text1"/>
        </w:rPr>
        <w:t>臺</w:t>
      </w:r>
      <w:proofErr w:type="gramEnd"/>
      <w:r w:rsidRPr="00FF2ED6">
        <w:rPr>
          <w:rFonts w:hAnsi="標楷體" w:hint="eastAsia"/>
          <w:color w:val="000000" w:themeColor="text1"/>
        </w:rPr>
        <w:t>中地檢署)</w:t>
      </w:r>
      <w:r w:rsidRPr="00FF2ED6">
        <w:rPr>
          <w:rStyle w:val="aff0"/>
          <w:rFonts w:hAnsi="標楷體"/>
          <w:color w:val="000000" w:themeColor="text1"/>
        </w:rPr>
        <w:footnoteReference w:id="6"/>
      </w:r>
      <w:r w:rsidRPr="00FF2ED6">
        <w:rPr>
          <w:rFonts w:hAnsi="標楷體" w:hint="eastAsia"/>
          <w:color w:val="000000" w:themeColor="text1"/>
        </w:rPr>
        <w:t>等相關機關卷證資料，並於111年1月26日召開本案諮詢會議</w:t>
      </w:r>
      <w:r w:rsidR="00E00370" w:rsidRPr="00FF2ED6">
        <w:rPr>
          <w:rStyle w:val="aff0"/>
          <w:rFonts w:hAnsi="標楷體"/>
          <w:color w:val="000000" w:themeColor="text1"/>
        </w:rPr>
        <w:footnoteReference w:id="7"/>
      </w:r>
      <w:r w:rsidRPr="00FF2ED6">
        <w:rPr>
          <w:rFonts w:hAnsi="標楷體" w:hint="eastAsia"/>
          <w:color w:val="000000" w:themeColor="text1"/>
        </w:rPr>
        <w:t>，分別於111年2月14日、2月16日約</w:t>
      </w:r>
      <w:proofErr w:type="gramStart"/>
      <w:r w:rsidRPr="00FF2ED6">
        <w:rPr>
          <w:rFonts w:hAnsi="標楷體" w:hint="eastAsia"/>
          <w:color w:val="000000" w:themeColor="text1"/>
        </w:rPr>
        <w:t>詢</w:t>
      </w:r>
      <w:proofErr w:type="gramEnd"/>
      <w:r w:rsidRPr="00FF2ED6">
        <w:rPr>
          <w:rFonts w:hAnsi="標楷體" w:hint="eastAsia"/>
          <w:color w:val="000000" w:themeColor="text1"/>
        </w:rPr>
        <w:t>處理本案之檢察官、</w:t>
      </w:r>
      <w:r w:rsidRPr="00FF2ED6">
        <w:rPr>
          <w:rFonts w:hAnsi="標楷體" w:hint="eastAsia"/>
          <w:color w:val="000000" w:themeColor="text1"/>
        </w:rPr>
        <w:lastRenderedPageBreak/>
        <w:t>社工人員及公衛護理師等，於111年2月23日詢問</w:t>
      </w:r>
      <w:proofErr w:type="gramStart"/>
      <w:r w:rsidRPr="00FF2ED6">
        <w:rPr>
          <w:rFonts w:hAnsi="標楷體" w:hint="eastAsia"/>
          <w:color w:val="000000" w:themeColor="text1"/>
        </w:rPr>
        <w:t>臺</w:t>
      </w:r>
      <w:proofErr w:type="gramEnd"/>
      <w:r w:rsidRPr="00FF2ED6">
        <w:rPr>
          <w:rFonts w:hAnsi="標楷體" w:hint="eastAsia"/>
          <w:color w:val="000000" w:themeColor="text1"/>
        </w:rPr>
        <w:t>中市政府賴淑惠副秘書長、社會局陳仲良副局長</w:t>
      </w:r>
      <w:r w:rsidR="00751CB2" w:rsidRPr="00FF2ED6">
        <w:rPr>
          <w:rFonts w:hAnsi="標楷體" w:hint="eastAsia"/>
          <w:color w:val="000000" w:themeColor="text1"/>
        </w:rPr>
        <w:t>、</w:t>
      </w:r>
      <w:proofErr w:type="gramStart"/>
      <w:r w:rsidR="00751CB2" w:rsidRPr="00FF2ED6">
        <w:rPr>
          <w:rFonts w:hAnsi="標楷體" w:hint="eastAsia"/>
          <w:color w:val="000000" w:themeColor="text1"/>
        </w:rPr>
        <w:t>臺</w:t>
      </w:r>
      <w:proofErr w:type="gramEnd"/>
      <w:r w:rsidR="00751CB2" w:rsidRPr="00FF2ED6">
        <w:rPr>
          <w:rFonts w:hAnsi="標楷體" w:hint="eastAsia"/>
          <w:color w:val="000000" w:themeColor="text1"/>
        </w:rPr>
        <w:t>中市家庭暴力暨性侵害防治中心(下稱</w:t>
      </w:r>
      <w:proofErr w:type="gramStart"/>
      <w:r w:rsidR="00751CB2" w:rsidRPr="00FF2ED6">
        <w:rPr>
          <w:rFonts w:hAnsi="標楷體" w:hint="eastAsia"/>
          <w:color w:val="000000" w:themeColor="text1"/>
        </w:rPr>
        <w:t>臺中市家防中心</w:t>
      </w:r>
      <w:proofErr w:type="gramEnd"/>
      <w:r w:rsidR="00751CB2" w:rsidRPr="00FF2ED6">
        <w:rPr>
          <w:rFonts w:hAnsi="標楷體" w:hint="eastAsia"/>
          <w:color w:val="000000" w:themeColor="text1"/>
        </w:rPr>
        <w:t>)侯淑茹主任</w:t>
      </w:r>
      <w:r w:rsidRPr="00FF2ED6">
        <w:rPr>
          <w:rFonts w:hAnsi="標楷體" w:hint="eastAsia"/>
          <w:color w:val="000000" w:themeColor="text1"/>
        </w:rPr>
        <w:t>、</w:t>
      </w:r>
      <w:proofErr w:type="gramStart"/>
      <w:r w:rsidRPr="00FF2ED6">
        <w:rPr>
          <w:rFonts w:hAnsi="標楷體" w:hint="eastAsia"/>
          <w:color w:val="000000" w:themeColor="text1"/>
        </w:rPr>
        <w:t>衛福部</w:t>
      </w:r>
      <w:proofErr w:type="gramEnd"/>
      <w:r w:rsidRPr="00FF2ED6">
        <w:rPr>
          <w:rFonts w:hAnsi="標楷體" w:hint="eastAsia"/>
          <w:color w:val="000000" w:themeColor="text1"/>
        </w:rPr>
        <w:t>保護服務司張秀鴛司長、法務部檢察司林錦村司長等相關機關主管及承辦人員，已調查完畢。</w:t>
      </w:r>
      <w:r w:rsidR="00307A76" w:rsidRPr="00FF2ED6">
        <w:rPr>
          <w:rFonts w:hAnsi="標楷體" w:hint="eastAsia"/>
          <w:color w:val="000000" w:themeColor="text1"/>
        </w:rPr>
        <w:t>茲</w:t>
      </w:r>
      <w:proofErr w:type="gramStart"/>
      <w:r w:rsidR="00307A76" w:rsidRPr="00FF2ED6">
        <w:rPr>
          <w:rFonts w:hAnsi="標楷體" w:hint="eastAsia"/>
          <w:color w:val="000000" w:themeColor="text1"/>
        </w:rPr>
        <w:t>臚</w:t>
      </w:r>
      <w:proofErr w:type="gramEnd"/>
      <w:r w:rsidR="00FB501B" w:rsidRPr="00FF2ED6">
        <w:rPr>
          <w:rFonts w:hAnsi="標楷體" w:hint="eastAsia"/>
          <w:color w:val="000000" w:themeColor="text1"/>
        </w:rPr>
        <w:t>列調查意見如下：</w:t>
      </w:r>
      <w:bookmarkStart w:id="51" w:name="_Toc421794873"/>
    </w:p>
    <w:p w:rsidR="00005457" w:rsidRPr="00FF2ED6" w:rsidRDefault="00611083" w:rsidP="00DE4238">
      <w:pPr>
        <w:pStyle w:val="2"/>
        <w:rPr>
          <w:rFonts w:hAnsi="標楷體"/>
          <w:b/>
          <w:color w:val="000000" w:themeColor="text1"/>
        </w:rPr>
      </w:pPr>
      <w:bookmarkStart w:id="52" w:name="_Toc112050786"/>
      <w:r w:rsidRPr="00FF2ED6">
        <w:rPr>
          <w:rFonts w:hAnsi="標楷體" w:hint="eastAsia"/>
          <w:b/>
          <w:color w:val="000000" w:themeColor="text1"/>
        </w:rPr>
        <w:t>兒童權利公約揭</w:t>
      </w:r>
      <w:proofErr w:type="gramStart"/>
      <w:r w:rsidRPr="00FF2ED6">
        <w:rPr>
          <w:rFonts w:hAnsi="標楷體" w:hint="eastAsia"/>
          <w:b/>
          <w:color w:val="000000" w:themeColor="text1"/>
        </w:rPr>
        <w:t>櫫</w:t>
      </w:r>
      <w:proofErr w:type="gramEnd"/>
      <w:r w:rsidRPr="00FF2ED6">
        <w:rPr>
          <w:rFonts w:hAnsi="標楷體" w:hint="eastAsia"/>
          <w:b/>
          <w:color w:val="000000" w:themeColor="text1"/>
        </w:rPr>
        <w:t>維護兒童的最佳利益及生存發展權，為兒童基本權利，我國</w:t>
      </w:r>
      <w:proofErr w:type="gramStart"/>
      <w:r w:rsidRPr="00FF2ED6">
        <w:rPr>
          <w:rFonts w:hAnsi="標楷體" w:hint="eastAsia"/>
          <w:b/>
          <w:color w:val="000000" w:themeColor="text1"/>
        </w:rPr>
        <w:t>兒少權法</w:t>
      </w:r>
      <w:proofErr w:type="gramEnd"/>
      <w:r w:rsidRPr="00FF2ED6">
        <w:rPr>
          <w:rFonts w:hAnsi="標楷體" w:hint="eastAsia"/>
          <w:b/>
          <w:color w:val="000000" w:themeColor="text1"/>
        </w:rPr>
        <w:t>第5條、第49條及第56條亦有明文，社工人員對兒童保護案件之輔導處遇，應將維護兒童的最佳利益、生存發展及健康權為優先考量。</w:t>
      </w:r>
      <w:proofErr w:type="gramStart"/>
      <w:r w:rsidRPr="00FF2ED6">
        <w:rPr>
          <w:rFonts w:hAnsi="標楷體" w:hint="eastAsia"/>
          <w:b/>
          <w:color w:val="000000" w:themeColor="text1"/>
        </w:rPr>
        <w:t>據查李婦</w:t>
      </w:r>
      <w:proofErr w:type="gramEnd"/>
      <w:r w:rsidRPr="00FF2ED6">
        <w:rPr>
          <w:rFonts w:hAnsi="標楷體" w:hint="eastAsia"/>
          <w:b/>
          <w:color w:val="000000" w:themeColor="text1"/>
        </w:rPr>
        <w:t>為遊民，經民間團體於109年6月17日下午與媒體記者至地下道發送包子及進行拍攝，因發現其有孕駐留地下道，進而聯繫</w:t>
      </w:r>
      <w:proofErr w:type="gramStart"/>
      <w:r w:rsidRPr="00FF2ED6">
        <w:rPr>
          <w:rFonts w:hAnsi="標楷體" w:hint="eastAsia"/>
          <w:b/>
          <w:color w:val="000000" w:themeColor="text1"/>
        </w:rPr>
        <w:t>臺</w:t>
      </w:r>
      <w:proofErr w:type="gramEnd"/>
      <w:r w:rsidRPr="00FF2ED6">
        <w:rPr>
          <w:rFonts w:hAnsi="標楷體" w:hint="eastAsia"/>
          <w:b/>
          <w:color w:val="000000" w:themeColor="text1"/>
        </w:rPr>
        <w:t>中市政府社會局社會救助科遊民業務社工人員(下稱遊民社工)到場關心提供協助，並通報脆弱家庭成案。李婦於109年10月早產生下龍鳳胎，經醫院診斷為早產雙胞胎、呼吸窘迫症候群、</w:t>
      </w:r>
      <w:proofErr w:type="gramStart"/>
      <w:r w:rsidRPr="00FF2ED6">
        <w:rPr>
          <w:rFonts w:hAnsi="標楷體" w:hint="eastAsia"/>
          <w:b/>
          <w:color w:val="000000" w:themeColor="text1"/>
        </w:rPr>
        <w:t>疑</w:t>
      </w:r>
      <w:proofErr w:type="gramEnd"/>
      <w:r w:rsidRPr="00FF2ED6">
        <w:rPr>
          <w:rFonts w:hAnsi="標楷體" w:hint="eastAsia"/>
          <w:b/>
          <w:color w:val="000000" w:themeColor="text1"/>
        </w:rPr>
        <w:t>胎兒酒精症候群及</w:t>
      </w:r>
      <w:proofErr w:type="gramStart"/>
      <w:r w:rsidRPr="00FF2ED6">
        <w:rPr>
          <w:rFonts w:hAnsi="標楷體" w:hint="eastAsia"/>
          <w:b/>
          <w:color w:val="000000" w:themeColor="text1"/>
        </w:rPr>
        <w:t>多指症</w:t>
      </w:r>
      <w:proofErr w:type="gramEnd"/>
      <w:r w:rsidRPr="00FF2ED6">
        <w:rPr>
          <w:rFonts w:hAnsi="標楷體" w:hint="eastAsia"/>
          <w:b/>
          <w:color w:val="000000" w:themeColor="text1"/>
        </w:rPr>
        <w:t>，脆弱度高，須長期追蹤及安排後續照顧計畫。</w:t>
      </w:r>
      <w:proofErr w:type="gramStart"/>
      <w:r w:rsidRPr="00FF2ED6">
        <w:rPr>
          <w:rFonts w:hAnsi="標楷體" w:hint="eastAsia"/>
          <w:b/>
          <w:color w:val="000000" w:themeColor="text1"/>
        </w:rPr>
        <w:t>脆家社工</w:t>
      </w:r>
      <w:proofErr w:type="gramEnd"/>
      <w:r w:rsidRPr="00FF2ED6">
        <w:rPr>
          <w:rFonts w:hAnsi="標楷體" w:hint="eastAsia"/>
          <w:b/>
          <w:color w:val="000000" w:themeColor="text1"/>
        </w:rPr>
        <w:t>開案服務</w:t>
      </w:r>
      <w:proofErr w:type="gramStart"/>
      <w:r w:rsidRPr="00FF2ED6">
        <w:rPr>
          <w:rFonts w:hAnsi="標楷體" w:hint="eastAsia"/>
          <w:b/>
          <w:color w:val="000000" w:themeColor="text1"/>
        </w:rPr>
        <w:t>期間，</w:t>
      </w:r>
      <w:proofErr w:type="gramEnd"/>
      <w:r w:rsidRPr="00FF2ED6">
        <w:rPr>
          <w:rFonts w:hAnsi="標楷體" w:hint="eastAsia"/>
          <w:b/>
          <w:color w:val="000000" w:themeColor="text1"/>
        </w:rPr>
        <w:t>李婦為家庭暴力被害者，經常失聯屬非</w:t>
      </w:r>
      <w:proofErr w:type="gramStart"/>
      <w:r w:rsidRPr="00FF2ED6">
        <w:rPr>
          <w:rFonts w:hAnsi="標楷體" w:hint="eastAsia"/>
          <w:b/>
          <w:color w:val="000000" w:themeColor="text1"/>
        </w:rPr>
        <w:t>自願性案主</w:t>
      </w:r>
      <w:proofErr w:type="gramEnd"/>
      <w:r w:rsidRPr="00FF2ED6">
        <w:rPr>
          <w:rFonts w:hAnsi="標楷體" w:hint="eastAsia"/>
          <w:b/>
          <w:color w:val="000000" w:themeColor="text1"/>
        </w:rPr>
        <w:t>，於懷孕期間仍持續吸菸、飲酒及服用精神科藥物。雖有照顧子女意願然無意願配合兒少照顧計畫，忽視子女醫療照顧，損及兒童健康發展權益，</w:t>
      </w:r>
      <w:proofErr w:type="gramStart"/>
      <w:r w:rsidRPr="00FF2ED6">
        <w:rPr>
          <w:rFonts w:hAnsi="標楷體" w:hint="eastAsia"/>
          <w:b/>
          <w:color w:val="000000" w:themeColor="text1"/>
        </w:rPr>
        <w:t>故脆家</w:t>
      </w:r>
      <w:proofErr w:type="gramEnd"/>
      <w:r w:rsidRPr="00FF2ED6">
        <w:rPr>
          <w:rFonts w:hAnsi="標楷體" w:hint="eastAsia"/>
          <w:b/>
          <w:color w:val="000000" w:themeColor="text1"/>
        </w:rPr>
        <w:t>社工、醫務社工數度通報兒童保護案件，希冀提升保護力道。惟</w:t>
      </w:r>
      <w:proofErr w:type="gramStart"/>
      <w:r w:rsidRPr="00FF2ED6">
        <w:rPr>
          <w:rFonts w:hAnsi="標楷體" w:hint="eastAsia"/>
          <w:b/>
          <w:color w:val="000000" w:themeColor="text1"/>
        </w:rPr>
        <w:t>臺中市家防中心</w:t>
      </w:r>
      <w:proofErr w:type="gramEnd"/>
      <w:r w:rsidRPr="00FF2ED6">
        <w:rPr>
          <w:rFonts w:hAnsi="標楷體" w:hint="eastAsia"/>
          <w:b/>
          <w:color w:val="000000" w:themeColor="text1"/>
        </w:rPr>
        <w:t>兒童保護服務社工(</w:t>
      </w:r>
      <w:proofErr w:type="gramStart"/>
      <w:r w:rsidRPr="00FF2ED6">
        <w:rPr>
          <w:rFonts w:hAnsi="標楷體" w:hint="eastAsia"/>
          <w:b/>
          <w:color w:val="000000" w:themeColor="text1"/>
        </w:rPr>
        <w:t>下稱兒保</w:t>
      </w:r>
      <w:proofErr w:type="gramEnd"/>
      <w:r w:rsidRPr="00FF2ED6">
        <w:rPr>
          <w:rFonts w:hAnsi="標楷體" w:hint="eastAsia"/>
          <w:b/>
          <w:color w:val="000000" w:themeColor="text1"/>
        </w:rPr>
        <w:t>社工)未敏感李婦為非自願案主，且未充分蒐集李婦歷年輔導處遇資料，僅以通報當時單一事件</w:t>
      </w:r>
      <w:proofErr w:type="gramStart"/>
      <w:r w:rsidRPr="00FF2ED6">
        <w:rPr>
          <w:rFonts w:hAnsi="標楷體" w:hint="eastAsia"/>
          <w:b/>
          <w:color w:val="000000" w:themeColor="text1"/>
        </w:rPr>
        <w:t>逕</w:t>
      </w:r>
      <w:proofErr w:type="gramEnd"/>
      <w:r w:rsidRPr="00FF2ED6">
        <w:rPr>
          <w:rFonts w:hAnsi="標楷體" w:hint="eastAsia"/>
          <w:b/>
          <w:color w:val="000000" w:themeColor="text1"/>
        </w:rPr>
        <w:t>為評估，致多次通報兒保卻不開案；</w:t>
      </w:r>
      <w:proofErr w:type="gramStart"/>
      <w:r w:rsidRPr="00FF2ED6">
        <w:rPr>
          <w:rFonts w:hAnsi="標楷體" w:hint="eastAsia"/>
          <w:b/>
          <w:color w:val="000000" w:themeColor="text1"/>
        </w:rPr>
        <w:t>又據兒保</w:t>
      </w:r>
      <w:proofErr w:type="gramEnd"/>
      <w:r w:rsidRPr="00FF2ED6">
        <w:rPr>
          <w:rFonts w:hAnsi="標楷體" w:hint="eastAsia"/>
          <w:b/>
          <w:color w:val="000000" w:themeColor="text1"/>
        </w:rPr>
        <w:t>社工調查報告載明李婦子女「安全評估：安全」、「風險評估：高度」，顯示李婦子女潛藏高度人身安全之風險，卻未依S</w:t>
      </w:r>
      <w:r w:rsidRPr="00FF2ED6">
        <w:rPr>
          <w:rFonts w:hAnsi="標楷體"/>
          <w:b/>
          <w:color w:val="000000" w:themeColor="text1"/>
        </w:rPr>
        <w:t>DM</w:t>
      </w:r>
      <w:r w:rsidRPr="00FF2ED6">
        <w:rPr>
          <w:rFonts w:hAnsi="標楷體" w:hint="eastAsia"/>
          <w:b/>
          <w:color w:val="000000" w:themeColor="text1"/>
        </w:rPr>
        <w:t>安全評估流程，提出任何安全計畫；且依</w:t>
      </w:r>
      <w:r w:rsidRPr="00FF2ED6">
        <w:rPr>
          <w:rFonts w:hAnsi="標楷體" w:hint="eastAsia"/>
          <w:b/>
          <w:color w:val="000000" w:themeColor="text1"/>
        </w:rPr>
        <w:lastRenderedPageBreak/>
        <w:t>「社政機關兒童及少年保護案件通報處理、調查及處遇服務作業程序」第11點第(一)項規定，針對一年內因不同事件被通報為兒少保護及脆弱家庭案件達3次以上等涉及兒少保護個案重大權益議題，應再次完整安全評估並召開專家會議，惟</w:t>
      </w:r>
      <w:proofErr w:type="gramStart"/>
      <w:r w:rsidRPr="00FF2ED6">
        <w:rPr>
          <w:rFonts w:hAnsi="標楷體" w:hint="eastAsia"/>
          <w:b/>
          <w:color w:val="000000" w:themeColor="text1"/>
        </w:rPr>
        <w:t>本案兒保</w:t>
      </w:r>
      <w:proofErr w:type="gramEnd"/>
      <w:r w:rsidRPr="00FF2ED6">
        <w:rPr>
          <w:rFonts w:hAnsi="標楷體" w:hint="eastAsia"/>
          <w:b/>
          <w:color w:val="000000" w:themeColor="text1"/>
        </w:rPr>
        <w:t>社工未發動召開重大案件決策模式，</w:t>
      </w:r>
      <w:proofErr w:type="gramStart"/>
      <w:r w:rsidRPr="00FF2ED6">
        <w:rPr>
          <w:rFonts w:hAnsi="標楷體" w:hint="eastAsia"/>
          <w:b/>
          <w:color w:val="000000" w:themeColor="text1"/>
        </w:rPr>
        <w:t>脆家社工</w:t>
      </w:r>
      <w:proofErr w:type="gramEnd"/>
      <w:r w:rsidRPr="00FF2ED6">
        <w:rPr>
          <w:rFonts w:hAnsi="標楷體" w:hint="eastAsia"/>
          <w:b/>
          <w:color w:val="000000" w:themeColor="text1"/>
        </w:rPr>
        <w:t>在</w:t>
      </w:r>
      <w:proofErr w:type="gramStart"/>
      <w:r w:rsidRPr="00FF2ED6">
        <w:rPr>
          <w:rFonts w:hAnsi="標楷體" w:hint="eastAsia"/>
          <w:b/>
          <w:color w:val="000000" w:themeColor="text1"/>
        </w:rPr>
        <w:t>多次兒</w:t>
      </w:r>
      <w:proofErr w:type="gramEnd"/>
      <w:r w:rsidRPr="00FF2ED6">
        <w:rPr>
          <w:rFonts w:hAnsi="標楷體" w:hint="eastAsia"/>
          <w:b/>
          <w:color w:val="000000" w:themeColor="text1"/>
        </w:rPr>
        <w:t>保社工評估不開案時，也未將案件移請疑義會議提出討論，督導體系也未及時發揮作用，致錯失及時介入時機，</w:t>
      </w:r>
      <w:r w:rsidR="000F78D7" w:rsidRPr="00FF2ED6">
        <w:rPr>
          <w:rFonts w:hAnsi="標楷體" w:hint="eastAsia"/>
          <w:b/>
          <w:color w:val="000000" w:themeColor="text1"/>
        </w:rPr>
        <w:t>實有未</w:t>
      </w:r>
      <w:r w:rsidRPr="00FF2ED6">
        <w:rPr>
          <w:rFonts w:hAnsi="標楷體" w:hint="eastAsia"/>
          <w:b/>
          <w:color w:val="000000" w:themeColor="text1"/>
        </w:rPr>
        <w:t>當。本案</w:t>
      </w:r>
      <w:proofErr w:type="gramStart"/>
      <w:r w:rsidRPr="00FF2ED6">
        <w:rPr>
          <w:rFonts w:hAnsi="標楷體" w:hint="eastAsia"/>
          <w:b/>
          <w:color w:val="000000" w:themeColor="text1"/>
        </w:rPr>
        <w:t>之脆家</w:t>
      </w:r>
      <w:proofErr w:type="gramEnd"/>
      <w:r w:rsidRPr="00FF2ED6">
        <w:rPr>
          <w:rFonts w:hAnsi="標楷體" w:hint="eastAsia"/>
          <w:b/>
          <w:color w:val="000000" w:themeColor="text1"/>
        </w:rPr>
        <w:t>社工、兒保社工皆受過相關專業訓練，於處理本案時雖已動用網絡各項處遇資源，也</w:t>
      </w:r>
      <w:proofErr w:type="gramStart"/>
      <w:r w:rsidRPr="00FF2ED6">
        <w:rPr>
          <w:rFonts w:hAnsi="標楷體" w:hint="eastAsia"/>
          <w:b/>
          <w:color w:val="000000" w:themeColor="text1"/>
        </w:rPr>
        <w:t>採</w:t>
      </w:r>
      <w:proofErr w:type="gramEnd"/>
      <w:r w:rsidRPr="00FF2ED6">
        <w:rPr>
          <w:rFonts w:hAnsi="標楷體" w:hint="eastAsia"/>
          <w:b/>
          <w:color w:val="000000" w:themeColor="text1"/>
        </w:rPr>
        <w:t>密集性的訪視追蹤，然因</w:t>
      </w:r>
      <w:r w:rsidR="00F13ADB" w:rsidRPr="00FF2ED6">
        <w:rPr>
          <w:rFonts w:hAnsi="標楷體" w:hint="eastAsia"/>
          <w:b/>
          <w:color w:val="000000" w:themeColor="text1"/>
        </w:rPr>
        <w:t>過於著重</w:t>
      </w:r>
      <w:r w:rsidRPr="00FF2ED6">
        <w:rPr>
          <w:rFonts w:hAnsi="標楷體" w:hint="eastAsia"/>
          <w:b/>
          <w:color w:val="000000" w:themeColor="text1"/>
        </w:rPr>
        <w:t>李婦照顧子女能力的提升，忽略李婦為高難度非自願案主，親職照顧能力未依兒童最佳利益原則審慎評估，致輔導期間受制於李婦態度反覆，</w:t>
      </w:r>
      <w:r w:rsidR="00F13ADB" w:rsidRPr="00FF2ED6">
        <w:rPr>
          <w:rFonts w:hAnsi="標楷體" w:hint="eastAsia"/>
          <w:b/>
          <w:color w:val="000000" w:themeColor="text1"/>
        </w:rPr>
        <w:t>落入兒保案件反覆通報達四次，仍無法掌握其子女人身安全風險之困境，</w:t>
      </w:r>
      <w:r w:rsidRPr="00FF2ED6">
        <w:rPr>
          <w:rFonts w:hAnsi="標楷體" w:hint="eastAsia"/>
          <w:b/>
          <w:color w:val="000000" w:themeColor="text1"/>
        </w:rPr>
        <w:t>肇致李婦女兒於110年1月21日死亡之憾事，顯與兒童權利公約有悖，核有疏失。</w:t>
      </w:r>
      <w:bookmarkEnd w:id="52"/>
    </w:p>
    <w:p w:rsidR="00CD6BDF" w:rsidRPr="00FF2ED6" w:rsidRDefault="0096279A" w:rsidP="009913CE">
      <w:pPr>
        <w:pStyle w:val="3"/>
        <w:rPr>
          <w:rFonts w:hAnsi="標楷體"/>
          <w:color w:val="000000" w:themeColor="text1"/>
        </w:rPr>
      </w:pPr>
      <w:bookmarkStart w:id="53" w:name="_Toc105684935"/>
      <w:bookmarkStart w:id="54" w:name="_Toc112050787"/>
      <w:r w:rsidRPr="00FF2ED6">
        <w:rPr>
          <w:rFonts w:hAnsi="標楷體" w:hint="eastAsia"/>
          <w:b/>
          <w:color w:val="000000" w:themeColor="text1"/>
        </w:rPr>
        <w:t>103年11月20日國內法化之</w:t>
      </w:r>
      <w:r w:rsidR="00FD7376" w:rsidRPr="00FF2ED6">
        <w:rPr>
          <w:rFonts w:hAnsi="標楷體" w:hint="eastAsia"/>
          <w:b/>
          <w:color w:val="000000" w:themeColor="text1"/>
        </w:rPr>
        <w:t>兒童權利公約(CRC)</w:t>
      </w:r>
      <w:r w:rsidR="006168C4" w:rsidRPr="00FF2ED6">
        <w:rPr>
          <w:rStyle w:val="aff0"/>
          <w:rFonts w:hAnsi="標楷體"/>
          <w:b/>
          <w:color w:val="000000" w:themeColor="text1"/>
        </w:rPr>
        <w:footnoteReference w:id="8"/>
      </w:r>
      <w:r w:rsidR="00FD7376" w:rsidRPr="00FF2ED6">
        <w:rPr>
          <w:rFonts w:hAnsi="標楷體" w:hint="eastAsia"/>
          <w:b/>
          <w:color w:val="000000" w:themeColor="text1"/>
        </w:rPr>
        <w:t>，倡議各國政府應「維護兒童最佳利益」、「禁止歧視」、「尊重兒童意見」、「生存發展</w:t>
      </w:r>
      <w:r w:rsidR="00C2494C" w:rsidRPr="00FF2ED6">
        <w:rPr>
          <w:rFonts w:hAnsi="標楷體" w:hint="eastAsia"/>
          <w:b/>
          <w:color w:val="000000" w:themeColor="text1"/>
        </w:rPr>
        <w:t>及健康</w:t>
      </w:r>
      <w:r w:rsidR="00FD7376" w:rsidRPr="00FF2ED6">
        <w:rPr>
          <w:rFonts w:hAnsi="標楷體" w:hint="eastAsia"/>
          <w:b/>
          <w:color w:val="000000" w:themeColor="text1"/>
        </w:rPr>
        <w:t>權」四大原則</w:t>
      </w:r>
      <w:r w:rsidR="00B80468" w:rsidRPr="00FF2ED6">
        <w:rPr>
          <w:rFonts w:hAnsi="標楷體" w:hint="eastAsia"/>
          <w:b/>
          <w:color w:val="000000" w:themeColor="text1"/>
        </w:rPr>
        <w:t>，為普</w:t>
      </w:r>
      <w:proofErr w:type="gramStart"/>
      <w:r w:rsidR="00B80468" w:rsidRPr="00FF2ED6">
        <w:rPr>
          <w:rFonts w:hAnsi="標楷體" w:hint="eastAsia"/>
          <w:b/>
          <w:color w:val="000000" w:themeColor="text1"/>
        </w:rPr>
        <w:t>世</w:t>
      </w:r>
      <w:proofErr w:type="gramEnd"/>
      <w:r w:rsidR="00B80468" w:rsidRPr="00FF2ED6">
        <w:rPr>
          <w:rFonts w:hAnsi="標楷體" w:hint="eastAsia"/>
          <w:b/>
          <w:color w:val="000000" w:themeColor="text1"/>
        </w:rPr>
        <w:t>價值</w:t>
      </w:r>
      <w:r w:rsidR="00B80468" w:rsidRPr="00FF2ED6">
        <w:rPr>
          <w:rFonts w:hAnsi="標楷體" w:hint="eastAsia"/>
          <w:color w:val="000000" w:themeColor="text1"/>
        </w:rPr>
        <w:t>：</w:t>
      </w:r>
      <w:bookmarkEnd w:id="53"/>
      <w:bookmarkEnd w:id="54"/>
    </w:p>
    <w:p w:rsidR="00CD6BDF" w:rsidRPr="00FF2ED6" w:rsidRDefault="00FD7376" w:rsidP="008A0A63">
      <w:pPr>
        <w:pStyle w:val="4"/>
        <w:rPr>
          <w:rFonts w:hAnsi="標楷體"/>
          <w:color w:val="000000" w:themeColor="text1"/>
        </w:rPr>
      </w:pPr>
      <w:r w:rsidRPr="00FF2ED6">
        <w:rPr>
          <w:rFonts w:hAnsi="標楷體" w:hint="eastAsia"/>
          <w:color w:val="000000" w:themeColor="text1"/>
        </w:rPr>
        <w:t>CRC第</w:t>
      </w:r>
      <w:r w:rsidR="00CD6BDF" w:rsidRPr="00FF2ED6">
        <w:rPr>
          <w:rFonts w:hAnsi="標楷體" w:hint="eastAsia"/>
          <w:color w:val="000000" w:themeColor="text1"/>
        </w:rPr>
        <w:t>3</w:t>
      </w:r>
      <w:r w:rsidRPr="00FF2ED6">
        <w:rPr>
          <w:rFonts w:hAnsi="標楷體" w:hint="eastAsia"/>
          <w:color w:val="000000" w:themeColor="text1"/>
        </w:rPr>
        <w:t>條第</w:t>
      </w:r>
      <w:r w:rsidR="00CD6BDF" w:rsidRPr="00FF2ED6">
        <w:rPr>
          <w:rFonts w:hAnsi="標楷體" w:hint="eastAsia"/>
          <w:color w:val="000000" w:themeColor="text1"/>
        </w:rPr>
        <w:t>1</w:t>
      </w:r>
      <w:r w:rsidRPr="00FF2ED6">
        <w:rPr>
          <w:rFonts w:hAnsi="標楷體" w:hint="eastAsia"/>
          <w:color w:val="000000" w:themeColor="text1"/>
        </w:rPr>
        <w:t>項揭示</w:t>
      </w:r>
      <w:r w:rsidR="00CD6BDF" w:rsidRPr="00FF2ED6">
        <w:rPr>
          <w:rFonts w:hAnsi="標楷體" w:hint="eastAsia"/>
          <w:color w:val="000000" w:themeColor="text1"/>
        </w:rPr>
        <w:t>：</w:t>
      </w:r>
      <w:r w:rsidR="00EB5E97" w:rsidRPr="00FF2ED6">
        <w:rPr>
          <w:rFonts w:hAnsi="標楷體" w:hint="eastAsia"/>
          <w:color w:val="000000" w:themeColor="text1"/>
        </w:rPr>
        <w:t>「</w:t>
      </w:r>
      <w:r w:rsidR="00CD6BDF" w:rsidRPr="00FF2ED6">
        <w:rPr>
          <w:rFonts w:hAnsi="標楷體" w:hint="eastAsia"/>
          <w:color w:val="000000" w:themeColor="text1"/>
        </w:rPr>
        <w:t>所有關係兒童之事務，無論是由公私社會福利機構、法院、行政機關或立法機關作為，</w:t>
      </w:r>
      <w:proofErr w:type="gramStart"/>
      <w:r w:rsidR="00CD6BDF" w:rsidRPr="00FF2ED6">
        <w:rPr>
          <w:rFonts w:hAnsi="標楷體" w:hint="eastAsia"/>
          <w:color w:val="000000" w:themeColor="text1"/>
        </w:rPr>
        <w:t>均應以</w:t>
      </w:r>
      <w:proofErr w:type="gramEnd"/>
      <w:r w:rsidR="00CD6BDF" w:rsidRPr="00FF2ED6">
        <w:rPr>
          <w:rFonts w:hAnsi="標楷體" w:hint="eastAsia"/>
          <w:color w:val="000000" w:themeColor="text1"/>
        </w:rPr>
        <w:t>兒童最佳利益為優先考量。</w:t>
      </w:r>
      <w:r w:rsidR="00EB5E97" w:rsidRPr="00FF2ED6">
        <w:rPr>
          <w:rFonts w:hAnsi="標楷體" w:hint="eastAsia"/>
          <w:color w:val="000000" w:themeColor="text1"/>
        </w:rPr>
        <w:t>」</w:t>
      </w:r>
      <w:r w:rsidR="008D1FDE" w:rsidRPr="00FF2ED6">
        <w:rPr>
          <w:rFonts w:hAnsi="標楷體" w:hint="eastAsia"/>
          <w:color w:val="000000" w:themeColor="text1"/>
        </w:rPr>
        <w:t>第18條第1項：「締約國應盡其最大努力，確保父母雙方對兒童之養育及發展負共同責任的原則獲得確認。父母、或視情況而定的法定監護人對</w:t>
      </w:r>
      <w:r w:rsidR="008D1FDE" w:rsidRPr="00FF2ED6">
        <w:rPr>
          <w:rFonts w:hAnsi="標楷體" w:hint="eastAsia"/>
          <w:color w:val="000000" w:themeColor="text1"/>
        </w:rPr>
        <w:lastRenderedPageBreak/>
        <w:t>兒童之養育及發展負擔主要責任。兒童之最佳利益應為其基本考量。」</w:t>
      </w:r>
    </w:p>
    <w:p w:rsidR="008D1FDE" w:rsidRPr="00FF2ED6" w:rsidRDefault="00BD7D6E" w:rsidP="008A0A63">
      <w:pPr>
        <w:pStyle w:val="4"/>
        <w:rPr>
          <w:rFonts w:hAnsi="標楷體"/>
          <w:color w:val="000000" w:themeColor="text1"/>
        </w:rPr>
      </w:pPr>
      <w:r w:rsidRPr="00FF2ED6">
        <w:rPr>
          <w:rFonts w:hAnsi="標楷體"/>
          <w:color w:val="000000" w:themeColor="text1"/>
        </w:rPr>
        <w:t>CRC</w:t>
      </w:r>
      <w:r w:rsidRPr="00FF2ED6">
        <w:rPr>
          <w:rFonts w:hAnsi="標楷體" w:hint="eastAsia"/>
          <w:color w:val="000000" w:themeColor="text1"/>
        </w:rPr>
        <w:t>第6條：「(第1項)締約國承認兒童有與生俱來之生命權。(第2項)締約國應盡最大可能確保兒童之生存及發展。」</w:t>
      </w:r>
      <w:r w:rsidR="008D1FDE" w:rsidRPr="00FF2ED6">
        <w:rPr>
          <w:rFonts w:hAnsi="標楷體" w:hint="eastAsia"/>
          <w:color w:val="000000" w:themeColor="text1"/>
        </w:rPr>
        <w:t>第19條第1項：「締約國應採取一切適當之立法、行政、社會與教育措施，保護兒童於受其父母、法定監護人或其他照顧兒童之人照顧時，不受到任何形式之身心暴力、傷害或虐待、疏忽或疏失、不當對待或剝削，包括性虐待。」</w:t>
      </w:r>
      <w:r w:rsidR="006F39EB" w:rsidRPr="00FF2ED6">
        <w:rPr>
          <w:rFonts w:hAnsi="標楷體" w:hint="eastAsia"/>
          <w:color w:val="000000" w:themeColor="text1"/>
        </w:rPr>
        <w:t>第24條第1項：「締約國確認兒童有權享有最高可達水準之健康與促進疾病治療以及恢復健康之權利。締約國應努力確保所有兒童享有健康照護服務之權利不遭受剝奪。」第27條：(第1項)締約國承認每</w:t>
      </w:r>
      <w:proofErr w:type="gramStart"/>
      <w:r w:rsidR="006F39EB" w:rsidRPr="00FF2ED6">
        <w:rPr>
          <w:rFonts w:hAnsi="標楷體" w:hint="eastAsia"/>
          <w:color w:val="000000" w:themeColor="text1"/>
        </w:rPr>
        <w:t>個兒童均有權</w:t>
      </w:r>
      <w:proofErr w:type="gramEnd"/>
      <w:r w:rsidR="006F39EB" w:rsidRPr="00FF2ED6">
        <w:rPr>
          <w:rFonts w:hAnsi="標楷體" w:hint="eastAsia"/>
          <w:color w:val="000000" w:themeColor="text1"/>
        </w:rPr>
        <w:t>享有適於其生理、心理、精神、道德與社會發展之生活水準。(第2項)父母或其他對兒童負有責任者，於其能力及經濟條件許可範圍內，負有確保兒童發展所需生活條件之主要責任。(第3項)締約國按照本國條件並於其能力範圍內，應採取適當措施協助父母或其他對兒童負有責任者，實施此項權利，並於必要時提供物質協助與支援方案，特別是針對營養、衣物及住所。」</w:t>
      </w:r>
    </w:p>
    <w:p w:rsidR="0096279A" w:rsidRPr="00FF2ED6" w:rsidRDefault="0096279A" w:rsidP="008A0A63">
      <w:pPr>
        <w:pStyle w:val="4"/>
        <w:rPr>
          <w:rFonts w:hAnsi="標楷體"/>
          <w:color w:val="000000" w:themeColor="text1"/>
        </w:rPr>
      </w:pPr>
      <w:r w:rsidRPr="00FF2ED6">
        <w:rPr>
          <w:rFonts w:hAnsi="標楷體" w:hint="eastAsia"/>
          <w:color w:val="000000" w:themeColor="text1"/>
        </w:rPr>
        <w:t>我國</w:t>
      </w:r>
      <w:proofErr w:type="gramStart"/>
      <w:r w:rsidRPr="00FF2ED6">
        <w:rPr>
          <w:rFonts w:hAnsi="標楷體" w:hint="eastAsia"/>
          <w:color w:val="000000" w:themeColor="text1"/>
        </w:rPr>
        <w:t>兒少權法</w:t>
      </w:r>
      <w:proofErr w:type="gramEnd"/>
      <w:r w:rsidRPr="00FF2ED6">
        <w:rPr>
          <w:rFonts w:hAnsi="標楷體" w:hint="eastAsia"/>
          <w:color w:val="000000" w:themeColor="text1"/>
        </w:rPr>
        <w:t>第</w:t>
      </w:r>
      <w:r w:rsidR="001A1AB6" w:rsidRPr="00FF2ED6">
        <w:rPr>
          <w:rFonts w:hAnsi="標楷體" w:hint="eastAsia"/>
          <w:color w:val="000000" w:themeColor="text1"/>
        </w:rPr>
        <w:t>5</w:t>
      </w:r>
      <w:r w:rsidRPr="00FF2ED6">
        <w:rPr>
          <w:rFonts w:hAnsi="標楷體" w:hint="eastAsia"/>
          <w:color w:val="000000" w:themeColor="text1"/>
        </w:rPr>
        <w:t>條</w:t>
      </w:r>
      <w:r w:rsidR="001A1AB6" w:rsidRPr="00FF2ED6">
        <w:rPr>
          <w:rFonts w:hAnsi="標楷體" w:hint="eastAsia"/>
          <w:color w:val="000000" w:themeColor="text1"/>
        </w:rPr>
        <w:t>規定：「(第1項)政府及公私立機構、團體處理兒童及少年相關事務時，應以兒童及少年之最佳利益為優先考量，並依其心智成熟程度權衡其意見；有關其保護及救助，並應優先處理。(第2項)兒童及少年之權益受到不法侵害時，政府應予適當之協助及保護。」</w:t>
      </w:r>
    </w:p>
    <w:p w:rsidR="00361B91" w:rsidRPr="00FF2ED6" w:rsidRDefault="00361B91" w:rsidP="00361B91">
      <w:pPr>
        <w:pStyle w:val="4"/>
        <w:rPr>
          <w:rFonts w:hAnsi="標楷體"/>
          <w:color w:val="000000" w:themeColor="text1"/>
        </w:rPr>
      </w:pPr>
      <w:proofErr w:type="gramStart"/>
      <w:r w:rsidRPr="00FF2ED6">
        <w:rPr>
          <w:rFonts w:hint="eastAsia"/>
          <w:color w:val="000000" w:themeColor="text1"/>
        </w:rPr>
        <w:t>兒少權法</w:t>
      </w:r>
      <w:proofErr w:type="gramEnd"/>
      <w:r w:rsidRPr="00FF2ED6">
        <w:rPr>
          <w:rFonts w:hint="eastAsia"/>
          <w:color w:val="000000" w:themeColor="text1"/>
        </w:rPr>
        <w:t>第49條第1項規定略</w:t>
      </w:r>
      <w:proofErr w:type="gramStart"/>
      <w:r w:rsidRPr="00FF2ED6">
        <w:rPr>
          <w:rFonts w:hint="eastAsia"/>
          <w:color w:val="000000" w:themeColor="text1"/>
        </w:rPr>
        <w:t>以</w:t>
      </w:r>
      <w:proofErr w:type="gramEnd"/>
      <w:r w:rsidRPr="00FF2ED6">
        <w:rPr>
          <w:rFonts w:hint="eastAsia"/>
          <w:color w:val="000000" w:themeColor="text1"/>
        </w:rPr>
        <w:t>，任何人對於兒童及少年不得有遺棄、身心虐待、迫使兒童及少</w:t>
      </w:r>
      <w:r w:rsidRPr="00FF2ED6">
        <w:rPr>
          <w:rFonts w:hint="eastAsia"/>
          <w:color w:val="000000" w:themeColor="text1"/>
        </w:rPr>
        <w:lastRenderedPageBreak/>
        <w:t>年處於對其生命、身體易發生立即危險或傷害之環境，以及其他對兒童及少年或利用兒童及少年犯罪或為不正當之行為等行為；同法第</w:t>
      </w:r>
      <w:r w:rsidRPr="00FF2ED6">
        <w:rPr>
          <w:rFonts w:hAnsi="標楷體" w:hint="eastAsia"/>
          <w:color w:val="000000" w:themeColor="text1"/>
        </w:rPr>
        <w:t>56條第1項規定略</w:t>
      </w:r>
      <w:proofErr w:type="gramStart"/>
      <w:r w:rsidRPr="00FF2ED6">
        <w:rPr>
          <w:rFonts w:hAnsi="標楷體" w:hint="eastAsia"/>
          <w:color w:val="000000" w:themeColor="text1"/>
        </w:rPr>
        <w:t>以</w:t>
      </w:r>
      <w:proofErr w:type="gramEnd"/>
      <w:r w:rsidRPr="00FF2ED6">
        <w:rPr>
          <w:rFonts w:hAnsi="標楷體" w:hint="eastAsia"/>
          <w:color w:val="000000" w:themeColor="text1"/>
        </w:rPr>
        <w:t>，兒童及少年未受適當之養育或照顧、兒童及少年有立即接受醫療之必要，而未就醫等情形</w:t>
      </w:r>
      <w:r w:rsidR="00393B8F" w:rsidRPr="00FF2ED6">
        <w:rPr>
          <w:rFonts w:hAnsi="標楷體" w:hint="eastAsia"/>
          <w:color w:val="000000" w:themeColor="text1"/>
        </w:rPr>
        <w:t>之</w:t>
      </w:r>
      <w:proofErr w:type="gramStart"/>
      <w:r w:rsidR="00393B8F" w:rsidRPr="00FF2ED6">
        <w:rPr>
          <w:rFonts w:hAnsi="標楷體" w:hint="eastAsia"/>
          <w:color w:val="000000" w:themeColor="text1"/>
        </w:rPr>
        <w:t>一</w:t>
      </w:r>
      <w:proofErr w:type="gramEnd"/>
      <w:r w:rsidRPr="00FF2ED6">
        <w:rPr>
          <w:rFonts w:hAnsi="標楷體" w:hint="eastAsia"/>
          <w:color w:val="000000" w:themeColor="text1"/>
        </w:rPr>
        <w:t>者，直轄市、縣（市）主管機關應予保護、安置或為其他處置；必要時得進行緊急安置。</w:t>
      </w:r>
    </w:p>
    <w:p w:rsidR="0082331A" w:rsidRPr="00FF2ED6" w:rsidRDefault="0096279A" w:rsidP="0082331A">
      <w:pPr>
        <w:pStyle w:val="4"/>
        <w:rPr>
          <w:rFonts w:hAnsi="標楷體"/>
          <w:color w:val="000000" w:themeColor="text1"/>
        </w:rPr>
      </w:pPr>
      <w:r w:rsidRPr="00FF2ED6">
        <w:rPr>
          <w:rFonts w:hAnsi="標楷體" w:hint="eastAsia"/>
          <w:color w:val="000000" w:themeColor="text1"/>
        </w:rPr>
        <w:t>據上，</w:t>
      </w:r>
      <w:r w:rsidR="001A1AB6" w:rsidRPr="00FF2ED6">
        <w:rPr>
          <w:rFonts w:hAnsi="標楷體" w:hint="eastAsia"/>
          <w:color w:val="000000" w:themeColor="text1"/>
        </w:rPr>
        <w:t>依據C</w:t>
      </w:r>
      <w:r w:rsidR="001A1AB6" w:rsidRPr="00FF2ED6">
        <w:rPr>
          <w:rFonts w:hAnsi="標楷體"/>
          <w:color w:val="000000" w:themeColor="text1"/>
        </w:rPr>
        <w:t>RC</w:t>
      </w:r>
      <w:r w:rsidR="001A1AB6" w:rsidRPr="00FF2ED6">
        <w:rPr>
          <w:rFonts w:hAnsi="標楷體" w:hint="eastAsia"/>
          <w:color w:val="000000" w:themeColor="text1"/>
        </w:rPr>
        <w:t>及我國</w:t>
      </w:r>
      <w:proofErr w:type="gramStart"/>
      <w:r w:rsidR="001A1AB6" w:rsidRPr="00FF2ED6">
        <w:rPr>
          <w:rFonts w:hAnsi="標楷體" w:hint="eastAsia"/>
          <w:color w:val="000000" w:themeColor="text1"/>
        </w:rPr>
        <w:t>兒少權法</w:t>
      </w:r>
      <w:proofErr w:type="gramEnd"/>
      <w:r w:rsidR="00C31E53" w:rsidRPr="00FF2ED6">
        <w:rPr>
          <w:rFonts w:hAnsi="標楷體" w:hint="eastAsia"/>
          <w:color w:val="000000" w:themeColor="text1"/>
        </w:rPr>
        <w:t>等規定，</w:t>
      </w:r>
      <w:r w:rsidR="001A1AB6" w:rsidRPr="00FF2ED6">
        <w:rPr>
          <w:rFonts w:hAnsi="標楷體" w:hint="eastAsia"/>
          <w:color w:val="000000" w:themeColor="text1"/>
        </w:rPr>
        <w:t>揭示</w:t>
      </w:r>
      <w:r w:rsidR="00464CA8" w:rsidRPr="00FF2ED6">
        <w:rPr>
          <w:rFonts w:hAnsi="標楷體" w:hint="eastAsia"/>
          <w:color w:val="000000" w:themeColor="text1"/>
        </w:rPr>
        <w:t>「維護兒童最佳利益」及「生存發展</w:t>
      </w:r>
      <w:r w:rsidR="00C2494C" w:rsidRPr="00FF2ED6">
        <w:rPr>
          <w:rFonts w:hAnsi="標楷體" w:hint="eastAsia"/>
          <w:color w:val="000000" w:themeColor="text1"/>
        </w:rPr>
        <w:t>及健康</w:t>
      </w:r>
      <w:r w:rsidR="00464CA8" w:rsidRPr="00FF2ED6">
        <w:rPr>
          <w:rFonts w:hAnsi="標楷體" w:hint="eastAsia"/>
          <w:color w:val="000000" w:themeColor="text1"/>
        </w:rPr>
        <w:t>權」為</w:t>
      </w:r>
      <w:r w:rsidR="004A6CCE" w:rsidRPr="00FF2ED6">
        <w:rPr>
          <w:rFonts w:hAnsi="標楷體" w:hint="eastAsia"/>
          <w:color w:val="000000" w:themeColor="text1"/>
        </w:rPr>
        <w:t>兒童基本權利，目的係為確保兒少健康，促進身心健全發展。</w:t>
      </w:r>
    </w:p>
    <w:p w:rsidR="001651DB" w:rsidRPr="00FF2ED6" w:rsidRDefault="004E4706" w:rsidP="003516B5">
      <w:pPr>
        <w:pStyle w:val="3"/>
        <w:rPr>
          <w:rFonts w:hAnsi="標楷體"/>
          <w:color w:val="000000" w:themeColor="text1"/>
        </w:rPr>
      </w:pPr>
      <w:bookmarkStart w:id="55" w:name="_Toc105684936"/>
      <w:bookmarkStart w:id="56" w:name="_Toc112050788"/>
      <w:r w:rsidRPr="00FF2ED6">
        <w:rPr>
          <w:rFonts w:hAnsi="標楷體" w:hint="eastAsia"/>
          <w:b/>
          <w:color w:val="000000" w:themeColor="text1"/>
        </w:rPr>
        <w:t>李婦於109年10月早產生下龍鳳胎，經</w:t>
      </w:r>
      <w:r w:rsidR="00286834" w:rsidRPr="00FF2ED6">
        <w:rPr>
          <w:rFonts w:hAnsi="標楷體" w:hint="eastAsia"/>
          <w:b/>
          <w:color w:val="000000" w:themeColor="text1"/>
        </w:rPr>
        <w:t>醫院</w:t>
      </w:r>
      <w:r w:rsidRPr="00FF2ED6">
        <w:rPr>
          <w:rFonts w:hAnsi="標楷體" w:hint="eastAsia"/>
          <w:b/>
          <w:color w:val="000000" w:themeColor="text1"/>
        </w:rPr>
        <w:t>診斷為早產雙胞胎、呼吸窘迫症候群、</w:t>
      </w:r>
      <w:proofErr w:type="gramStart"/>
      <w:r w:rsidRPr="00FF2ED6">
        <w:rPr>
          <w:rFonts w:hAnsi="標楷體" w:hint="eastAsia"/>
          <w:b/>
          <w:color w:val="000000" w:themeColor="text1"/>
        </w:rPr>
        <w:t>疑</w:t>
      </w:r>
      <w:proofErr w:type="gramEnd"/>
      <w:r w:rsidRPr="00FF2ED6">
        <w:rPr>
          <w:rFonts w:hAnsi="標楷體" w:hint="eastAsia"/>
          <w:b/>
          <w:color w:val="000000" w:themeColor="text1"/>
        </w:rPr>
        <w:t>胎兒酒精症候群及</w:t>
      </w:r>
      <w:proofErr w:type="gramStart"/>
      <w:r w:rsidRPr="00FF2ED6">
        <w:rPr>
          <w:rFonts w:hAnsi="標楷體" w:hint="eastAsia"/>
          <w:b/>
          <w:color w:val="000000" w:themeColor="text1"/>
        </w:rPr>
        <w:t>多指症</w:t>
      </w:r>
      <w:proofErr w:type="gramEnd"/>
      <w:r w:rsidRPr="00FF2ED6">
        <w:rPr>
          <w:rFonts w:hAnsi="標楷體" w:hint="eastAsia"/>
          <w:b/>
          <w:color w:val="000000" w:themeColor="text1"/>
        </w:rPr>
        <w:t>，脆弱度高，除須長期追蹤外，更應安排詳細的後續照顧計畫</w:t>
      </w:r>
      <w:r w:rsidR="001A5B4D" w:rsidRPr="00FF2ED6">
        <w:rPr>
          <w:rFonts w:hAnsi="標楷體" w:hint="eastAsia"/>
          <w:b/>
          <w:color w:val="000000" w:themeColor="text1"/>
        </w:rPr>
        <w:t>，</w:t>
      </w:r>
      <w:proofErr w:type="gramStart"/>
      <w:r w:rsidR="001A5B4D" w:rsidRPr="00FF2ED6">
        <w:rPr>
          <w:rFonts w:hAnsi="標楷體" w:hint="eastAsia"/>
          <w:b/>
          <w:color w:val="000000" w:themeColor="text1"/>
        </w:rPr>
        <w:t>惟脆家</w:t>
      </w:r>
      <w:proofErr w:type="gramEnd"/>
      <w:r w:rsidR="001A5B4D" w:rsidRPr="00FF2ED6">
        <w:rPr>
          <w:rFonts w:hAnsi="標楷體" w:hint="eastAsia"/>
          <w:b/>
          <w:color w:val="000000" w:themeColor="text1"/>
        </w:rPr>
        <w:t>社工</w:t>
      </w:r>
      <w:r w:rsidR="00876DB1" w:rsidRPr="00FF2ED6">
        <w:rPr>
          <w:rFonts w:hAnsi="標楷體" w:hint="eastAsia"/>
          <w:b/>
          <w:color w:val="000000" w:themeColor="text1"/>
        </w:rPr>
        <w:t>未具連結衛政單位資源之敏感度</w:t>
      </w:r>
      <w:r w:rsidR="001A5B4D" w:rsidRPr="00FF2ED6">
        <w:rPr>
          <w:rFonts w:hAnsi="標楷體" w:hint="eastAsia"/>
          <w:b/>
          <w:color w:val="000000" w:themeColor="text1"/>
        </w:rPr>
        <w:t>，據以</w:t>
      </w:r>
      <w:proofErr w:type="gramStart"/>
      <w:r w:rsidR="001A5B4D" w:rsidRPr="00FF2ED6">
        <w:rPr>
          <w:rFonts w:hAnsi="標楷體" w:hint="eastAsia"/>
          <w:b/>
          <w:color w:val="000000" w:themeColor="text1"/>
        </w:rPr>
        <w:t>研</w:t>
      </w:r>
      <w:proofErr w:type="gramEnd"/>
      <w:r w:rsidR="001A5B4D" w:rsidRPr="00FF2ED6">
        <w:rPr>
          <w:rFonts w:hAnsi="標楷體" w:hint="eastAsia"/>
          <w:b/>
          <w:color w:val="000000" w:themeColor="text1"/>
        </w:rPr>
        <w:t>擬照顧計畫，以維護兒童生</w:t>
      </w:r>
      <w:r w:rsidR="002167CE" w:rsidRPr="00FF2ED6">
        <w:rPr>
          <w:rFonts w:hAnsi="標楷體" w:hint="eastAsia"/>
          <w:b/>
          <w:color w:val="000000" w:themeColor="text1"/>
        </w:rPr>
        <w:t>存</w:t>
      </w:r>
      <w:r w:rsidR="001A5B4D" w:rsidRPr="00FF2ED6">
        <w:rPr>
          <w:rFonts w:hAnsi="標楷體" w:hint="eastAsia"/>
          <w:b/>
          <w:color w:val="000000" w:themeColor="text1"/>
        </w:rPr>
        <w:t>發展及健康</w:t>
      </w:r>
      <w:r w:rsidR="00E13174" w:rsidRPr="00FF2ED6">
        <w:rPr>
          <w:rFonts w:hAnsi="標楷體" w:hint="eastAsia"/>
          <w:color w:val="000000" w:themeColor="text1"/>
        </w:rPr>
        <w:t>：</w:t>
      </w:r>
      <w:bookmarkEnd w:id="55"/>
      <w:bookmarkEnd w:id="56"/>
    </w:p>
    <w:p w:rsidR="00F43DA0" w:rsidRPr="00FF2ED6" w:rsidRDefault="00D8736D" w:rsidP="006C2D0A">
      <w:pPr>
        <w:pStyle w:val="4"/>
        <w:rPr>
          <w:rFonts w:hAnsi="標楷體"/>
          <w:color w:val="000000" w:themeColor="text1"/>
        </w:rPr>
      </w:pPr>
      <w:r w:rsidRPr="00FF2ED6">
        <w:rPr>
          <w:rFonts w:hAnsi="標楷體" w:hint="eastAsia"/>
          <w:color w:val="000000" w:themeColor="text1"/>
        </w:rPr>
        <w:t>查</w:t>
      </w:r>
      <w:r w:rsidR="00C25405" w:rsidRPr="00FF2ED6">
        <w:rPr>
          <w:rFonts w:hAnsi="標楷體" w:hint="eastAsia"/>
          <w:color w:val="000000" w:themeColor="text1"/>
        </w:rPr>
        <w:t>本案李婦係</w:t>
      </w:r>
      <w:proofErr w:type="gramStart"/>
      <w:r w:rsidR="00C25405" w:rsidRPr="00FF2ED6">
        <w:rPr>
          <w:rFonts w:hAnsi="標楷體" w:hint="eastAsia"/>
          <w:color w:val="000000" w:themeColor="text1"/>
        </w:rPr>
        <w:t>臺</w:t>
      </w:r>
      <w:proofErr w:type="gramEnd"/>
      <w:r w:rsidR="00C25405" w:rsidRPr="00FF2ED6">
        <w:rPr>
          <w:rFonts w:hAnsi="標楷體" w:hint="eastAsia"/>
          <w:color w:val="000000" w:themeColor="text1"/>
        </w:rPr>
        <w:t>中市行善團協會於109年6月17日下午與民視異言堂記者至民權地下道發送包子及進行拍攝，因發現其有孕</w:t>
      </w:r>
      <w:r w:rsidR="00D00787" w:rsidRPr="00FF2ED6">
        <w:rPr>
          <w:rFonts w:hAnsi="標楷體" w:hint="eastAsia"/>
          <w:color w:val="000000" w:themeColor="text1"/>
        </w:rPr>
        <w:t>駐</w:t>
      </w:r>
      <w:r w:rsidR="00C25405" w:rsidRPr="00FF2ED6">
        <w:rPr>
          <w:rFonts w:hAnsi="標楷體" w:hint="eastAsia"/>
          <w:color w:val="000000" w:themeColor="text1"/>
        </w:rPr>
        <w:t>留地下道，進而電話聯繫議員及遊民社工到場關心提供協助，遊民社工於109年9月10日</w:t>
      </w:r>
      <w:r w:rsidR="00C25405" w:rsidRPr="00FF2ED6">
        <w:rPr>
          <w:rFonts w:hAnsi="標楷體" w:hint="eastAsia"/>
          <w:color w:val="000000" w:themeColor="text1"/>
        </w:rPr>
        <w:tab/>
        <w:t>考量李婦臨盆後之子女照顧議題，遂通報脆弱家庭服務</w:t>
      </w:r>
      <w:r w:rsidR="000F3B3B" w:rsidRPr="00FF2ED6">
        <w:rPr>
          <w:rStyle w:val="aff0"/>
          <w:rFonts w:hAnsi="標楷體"/>
          <w:color w:val="000000" w:themeColor="text1"/>
        </w:rPr>
        <w:footnoteReference w:id="9"/>
      </w:r>
      <w:r w:rsidR="00C25405" w:rsidRPr="00FF2ED6">
        <w:rPr>
          <w:rFonts w:hAnsi="標楷體" w:hint="eastAsia"/>
          <w:color w:val="000000" w:themeColor="text1"/>
        </w:rPr>
        <w:t>，案經</w:t>
      </w:r>
      <w:proofErr w:type="gramStart"/>
      <w:r w:rsidR="004E4706" w:rsidRPr="00FF2ED6">
        <w:rPr>
          <w:rFonts w:hAnsi="標楷體" w:hint="eastAsia"/>
          <w:color w:val="000000" w:themeColor="text1"/>
        </w:rPr>
        <w:t>臺</w:t>
      </w:r>
      <w:proofErr w:type="gramEnd"/>
      <w:r w:rsidR="004E4706" w:rsidRPr="00FF2ED6">
        <w:rPr>
          <w:rFonts w:hAnsi="標楷體" w:hint="eastAsia"/>
          <w:color w:val="000000" w:themeColor="text1"/>
        </w:rPr>
        <w:t>中市政府</w:t>
      </w:r>
      <w:proofErr w:type="gramStart"/>
      <w:r w:rsidR="004E4706" w:rsidRPr="00FF2ED6">
        <w:rPr>
          <w:rFonts w:hAnsi="標楷體" w:hint="eastAsia"/>
          <w:color w:val="000000" w:themeColor="text1"/>
        </w:rPr>
        <w:t>社會局</w:t>
      </w:r>
      <w:r w:rsidR="00C25405" w:rsidRPr="00FF2ED6">
        <w:rPr>
          <w:rFonts w:hAnsi="標楷體" w:hint="eastAsia"/>
          <w:color w:val="000000" w:themeColor="text1"/>
        </w:rPr>
        <w:t>脆家社工</w:t>
      </w:r>
      <w:proofErr w:type="gramEnd"/>
      <w:r w:rsidR="00C25405" w:rsidRPr="00FF2ED6">
        <w:rPr>
          <w:rFonts w:hAnsi="標楷體" w:hint="eastAsia"/>
          <w:color w:val="000000" w:themeColor="text1"/>
        </w:rPr>
        <w:t>評估</w:t>
      </w:r>
      <w:proofErr w:type="gramStart"/>
      <w:r w:rsidR="00E91A38" w:rsidRPr="00FF2ED6">
        <w:rPr>
          <w:rFonts w:hAnsi="標楷體" w:hint="eastAsia"/>
          <w:color w:val="000000" w:themeColor="text1"/>
        </w:rPr>
        <w:t>李婦</w:t>
      </w:r>
      <w:r w:rsidR="00C25405" w:rsidRPr="00FF2ED6">
        <w:rPr>
          <w:rFonts w:hAnsi="標楷體" w:hint="eastAsia"/>
          <w:color w:val="000000" w:themeColor="text1"/>
        </w:rPr>
        <w:t>有身心</w:t>
      </w:r>
      <w:proofErr w:type="gramEnd"/>
      <w:r w:rsidR="00C25405" w:rsidRPr="00FF2ED6">
        <w:rPr>
          <w:rFonts w:hAnsi="標楷體" w:hint="eastAsia"/>
          <w:color w:val="000000" w:themeColor="text1"/>
        </w:rPr>
        <w:t>症、酒癮、經濟及子女照顧等議題，</w:t>
      </w:r>
      <w:proofErr w:type="gramStart"/>
      <w:r w:rsidR="00C25405" w:rsidRPr="00FF2ED6">
        <w:rPr>
          <w:rFonts w:hAnsi="標楷體" w:hint="eastAsia"/>
          <w:color w:val="000000" w:themeColor="text1"/>
        </w:rPr>
        <w:t>故開案</w:t>
      </w:r>
      <w:proofErr w:type="gramEnd"/>
      <w:r w:rsidR="00C25405" w:rsidRPr="00FF2ED6">
        <w:rPr>
          <w:rFonts w:hAnsi="標楷體" w:hint="eastAsia"/>
          <w:color w:val="000000" w:themeColor="text1"/>
        </w:rPr>
        <w:t>服務。</w:t>
      </w:r>
    </w:p>
    <w:p w:rsidR="00A23973" w:rsidRPr="00FF2ED6" w:rsidRDefault="005E19B9" w:rsidP="006C2D0A">
      <w:pPr>
        <w:pStyle w:val="4"/>
        <w:rPr>
          <w:rFonts w:hAnsi="標楷體"/>
          <w:color w:val="000000" w:themeColor="text1"/>
        </w:rPr>
      </w:pPr>
      <w:r w:rsidRPr="00FF2ED6">
        <w:rPr>
          <w:rFonts w:hAnsi="標楷體" w:hint="eastAsia"/>
          <w:color w:val="000000" w:themeColor="text1"/>
        </w:rPr>
        <w:lastRenderedPageBreak/>
        <w:t>李婦於109年10月6日</w:t>
      </w:r>
      <w:r w:rsidR="00D3055F" w:rsidRPr="00FF2ED6">
        <w:rPr>
          <w:rFonts w:hAnsi="標楷體" w:hint="eastAsia"/>
          <w:color w:val="000000" w:themeColor="text1"/>
        </w:rPr>
        <w:t>於</w:t>
      </w:r>
      <w:r w:rsidR="00FD4CEF" w:rsidRPr="00FF2ED6">
        <w:rPr>
          <w:rFonts w:hAnsi="標楷體" w:hint="eastAsia"/>
          <w:color w:val="000000" w:themeColor="text1"/>
        </w:rPr>
        <w:t>中國</w:t>
      </w:r>
      <w:r w:rsidR="00095C4B" w:rsidRPr="00FF2ED6">
        <w:rPr>
          <w:rFonts w:hAnsi="標楷體" w:hint="eastAsia"/>
          <w:color w:val="000000" w:themeColor="text1"/>
        </w:rPr>
        <w:t>醫藥大學</w:t>
      </w:r>
      <w:r w:rsidR="00FD4CEF" w:rsidRPr="00FF2ED6">
        <w:rPr>
          <w:rFonts w:hAnsi="標楷體" w:hint="eastAsia"/>
          <w:color w:val="000000" w:themeColor="text1"/>
        </w:rPr>
        <w:t>附</w:t>
      </w:r>
      <w:r w:rsidR="00095C4B" w:rsidRPr="00FF2ED6">
        <w:rPr>
          <w:rFonts w:hAnsi="標楷體" w:hint="eastAsia"/>
          <w:color w:val="000000" w:themeColor="text1"/>
        </w:rPr>
        <w:t>設醫院(下稱中國附</w:t>
      </w:r>
      <w:proofErr w:type="gramStart"/>
      <w:r w:rsidR="00095C4B" w:rsidRPr="00FF2ED6">
        <w:rPr>
          <w:rFonts w:hAnsi="標楷體" w:hint="eastAsia"/>
          <w:color w:val="000000" w:themeColor="text1"/>
        </w:rPr>
        <w:t>醫</w:t>
      </w:r>
      <w:proofErr w:type="gramEnd"/>
      <w:r w:rsidR="00095C4B" w:rsidRPr="00FF2ED6">
        <w:rPr>
          <w:rFonts w:hAnsi="標楷體" w:hint="eastAsia"/>
          <w:color w:val="000000" w:themeColor="text1"/>
        </w:rPr>
        <w:t>)</w:t>
      </w:r>
      <w:r w:rsidRPr="00FF2ED6">
        <w:rPr>
          <w:rFonts w:hAnsi="標楷體" w:hint="eastAsia"/>
          <w:color w:val="000000" w:themeColor="text1"/>
        </w:rPr>
        <w:t>生下李婦兒子、李婦女兒，</w:t>
      </w:r>
      <w:r w:rsidR="004E4706" w:rsidRPr="00FF2ED6">
        <w:rPr>
          <w:rFonts w:hAnsi="標楷體" w:hint="eastAsia"/>
          <w:color w:val="000000" w:themeColor="text1"/>
        </w:rPr>
        <w:t>兩名子女均早產，且</w:t>
      </w:r>
      <w:r w:rsidR="003F6F7C" w:rsidRPr="00FF2ED6">
        <w:rPr>
          <w:rFonts w:hAnsi="標楷體" w:hint="eastAsia"/>
          <w:color w:val="000000" w:themeColor="text1"/>
        </w:rPr>
        <w:t>住院的診斷包括：「1.早產雙胞胎，出生體重1,705克，2.呼吸窘迫症候群，3.</w:t>
      </w:r>
      <w:proofErr w:type="gramStart"/>
      <w:r w:rsidR="003F6F7C" w:rsidRPr="00FF2ED6">
        <w:rPr>
          <w:rFonts w:hAnsi="標楷體" w:hint="eastAsia"/>
          <w:color w:val="000000" w:themeColor="text1"/>
        </w:rPr>
        <w:t>疑</w:t>
      </w:r>
      <w:proofErr w:type="gramEnd"/>
      <w:r w:rsidR="003F6F7C" w:rsidRPr="00FF2ED6">
        <w:rPr>
          <w:rFonts w:hAnsi="標楷體" w:hint="eastAsia"/>
          <w:color w:val="000000" w:themeColor="text1"/>
        </w:rPr>
        <w:t>胎兒酒精症候群，4.</w:t>
      </w:r>
      <w:proofErr w:type="gramStart"/>
      <w:r w:rsidR="003F6F7C" w:rsidRPr="00FF2ED6">
        <w:rPr>
          <w:rFonts w:hAnsi="標楷體" w:hint="eastAsia"/>
          <w:color w:val="000000" w:themeColor="text1"/>
        </w:rPr>
        <w:t>多指症</w:t>
      </w:r>
      <w:proofErr w:type="gramEnd"/>
      <w:r w:rsidR="003F6F7C" w:rsidRPr="00FF2ED6">
        <w:rPr>
          <w:rFonts w:hAnsi="標楷體" w:hint="eastAsia"/>
          <w:color w:val="000000" w:themeColor="text1"/>
        </w:rPr>
        <w:t>。」預計仍需</w:t>
      </w:r>
      <w:r w:rsidR="004E4706" w:rsidRPr="00FF2ED6">
        <w:rPr>
          <w:rFonts w:hAnsi="標楷體" w:hint="eastAsia"/>
          <w:color w:val="000000" w:themeColor="text1"/>
        </w:rPr>
        <w:t>持續</w:t>
      </w:r>
      <w:r w:rsidR="003F6F7C" w:rsidRPr="00FF2ED6">
        <w:rPr>
          <w:rFonts w:hAnsi="標楷體" w:hint="eastAsia"/>
          <w:color w:val="000000" w:themeColor="text1"/>
        </w:rPr>
        <w:t>就醫2個月左右。</w:t>
      </w:r>
    </w:p>
    <w:p w:rsidR="001A5B4D" w:rsidRPr="00FF2ED6" w:rsidRDefault="000F0456" w:rsidP="006C2D0A">
      <w:pPr>
        <w:pStyle w:val="4"/>
        <w:rPr>
          <w:rFonts w:hAnsi="標楷體"/>
          <w:color w:val="000000" w:themeColor="text1"/>
        </w:rPr>
      </w:pPr>
      <w:proofErr w:type="gramStart"/>
      <w:r w:rsidRPr="00FF2ED6">
        <w:rPr>
          <w:rFonts w:hAnsi="標楷體" w:hint="eastAsia"/>
          <w:color w:val="000000" w:themeColor="text1"/>
        </w:rPr>
        <w:t>脆家社工</w:t>
      </w:r>
      <w:proofErr w:type="gramEnd"/>
      <w:r w:rsidRPr="00FF2ED6">
        <w:rPr>
          <w:rFonts w:hAnsi="標楷體" w:hint="eastAsia"/>
          <w:color w:val="000000" w:themeColor="text1"/>
        </w:rPr>
        <w:t>於約詢時表示，通常有心理諮詢、精神</w:t>
      </w:r>
      <w:r w:rsidR="006B7643" w:rsidRPr="00FF2ED6">
        <w:rPr>
          <w:rFonts w:hAnsi="標楷體" w:hint="eastAsia"/>
          <w:color w:val="000000" w:themeColor="text1"/>
        </w:rPr>
        <w:t>狀況、自殺等狀況，會連結衛生局，</w:t>
      </w:r>
      <w:r w:rsidRPr="00FF2ED6">
        <w:rPr>
          <w:rFonts w:hAnsi="標楷體" w:hint="eastAsia"/>
          <w:color w:val="000000" w:themeColor="text1"/>
        </w:rPr>
        <w:t>當時是邀請醫務社工參加會議，會議重點在於子女出生後的照顧，沒有想到邀請衛生局的人參加等語</w:t>
      </w:r>
      <w:r w:rsidR="00876DB1" w:rsidRPr="00FF2ED6">
        <w:rPr>
          <w:rFonts w:hAnsi="標楷體" w:hint="eastAsia"/>
          <w:color w:val="000000" w:themeColor="text1"/>
        </w:rPr>
        <w:t>。</w:t>
      </w:r>
    </w:p>
    <w:p w:rsidR="002028FF" w:rsidRPr="00FF2ED6" w:rsidRDefault="00A23973" w:rsidP="006C2D0A">
      <w:pPr>
        <w:pStyle w:val="4"/>
        <w:rPr>
          <w:rFonts w:hAnsi="標楷體"/>
          <w:color w:val="000000" w:themeColor="text1"/>
        </w:rPr>
      </w:pPr>
      <w:r w:rsidRPr="00FF2ED6">
        <w:rPr>
          <w:rFonts w:hAnsi="標楷體" w:hint="eastAsia"/>
          <w:color w:val="000000" w:themeColor="text1"/>
        </w:rPr>
        <w:t>據上</w:t>
      </w:r>
      <w:r w:rsidR="00F43DA0" w:rsidRPr="00FF2ED6">
        <w:rPr>
          <w:rFonts w:hAnsi="標楷體" w:hint="eastAsia"/>
          <w:color w:val="000000" w:themeColor="text1"/>
        </w:rPr>
        <w:t>，本案李婦子女早產，且其懷孕期間持續飲酒、吸菸、食用精神科藥物等議題，</w:t>
      </w:r>
      <w:r w:rsidR="009B6C83" w:rsidRPr="00FF2ED6">
        <w:rPr>
          <w:rFonts w:hAnsi="標楷體" w:hint="eastAsia"/>
          <w:color w:val="000000" w:themeColor="text1"/>
        </w:rPr>
        <w:t>本院諮詢</w:t>
      </w:r>
      <w:r w:rsidR="008422D9" w:rsidRPr="00FF2ED6">
        <w:rPr>
          <w:rFonts w:hAnsi="標楷體" w:hint="eastAsia"/>
          <w:color w:val="000000" w:themeColor="text1"/>
        </w:rPr>
        <w:tab/>
        <w:t>國立臺灣大學醫學院附設醫院小兒部兒童胸腔與加護醫學科</w:t>
      </w:r>
      <w:r w:rsidR="009B6C83" w:rsidRPr="00FF2ED6">
        <w:rPr>
          <w:rFonts w:hAnsi="標楷體" w:hint="eastAsia"/>
          <w:color w:val="000000" w:themeColor="text1"/>
        </w:rPr>
        <w:t>呂立主任表示：</w:t>
      </w:r>
      <w:r w:rsidR="00B060F5" w:rsidRPr="00FF2ED6">
        <w:rPr>
          <w:rFonts w:hAnsi="標楷體" w:hint="eastAsia"/>
          <w:color w:val="000000" w:themeColor="text1"/>
        </w:rPr>
        <w:t>「</w:t>
      </w:r>
      <w:r w:rsidR="00B060F5" w:rsidRPr="00FF2ED6">
        <w:rPr>
          <w:rFonts w:hAnsi="標楷體" w:hint="eastAsia"/>
          <w:color w:val="000000" w:themeColor="text1"/>
          <w:u w:val="single"/>
        </w:rPr>
        <w:t>依據</w:t>
      </w:r>
      <w:r w:rsidR="001B50E7" w:rsidRPr="00FF2ED6">
        <w:rPr>
          <w:rFonts w:hAnsi="標楷體" w:hint="eastAsia"/>
          <w:color w:val="000000" w:themeColor="text1"/>
          <w:u w:val="single"/>
        </w:rPr>
        <w:t>法務部法醫研究所鑑定報告書指出</w:t>
      </w:r>
      <w:r w:rsidR="00B060F5" w:rsidRPr="00FF2ED6">
        <w:rPr>
          <w:rFonts w:hAnsi="標楷體" w:hint="eastAsia"/>
          <w:color w:val="000000" w:themeColor="text1"/>
          <w:u w:val="single"/>
        </w:rPr>
        <w:t>，</w:t>
      </w:r>
      <w:r w:rsidR="001B50E7" w:rsidRPr="00FF2ED6">
        <w:rPr>
          <w:rFonts w:hAnsi="標楷體" w:hint="eastAsia"/>
          <w:color w:val="000000" w:themeColor="text1"/>
          <w:u w:val="single"/>
        </w:rPr>
        <w:t>胎兒</w:t>
      </w:r>
      <w:r w:rsidR="00B060F5" w:rsidRPr="00FF2ED6">
        <w:rPr>
          <w:rFonts w:hAnsi="標楷體" w:hint="eastAsia"/>
          <w:color w:val="000000" w:themeColor="text1"/>
          <w:u w:val="single"/>
        </w:rPr>
        <w:t>酒精</w:t>
      </w:r>
      <w:r w:rsidR="001B50E7" w:rsidRPr="00FF2ED6">
        <w:rPr>
          <w:rFonts w:hAnsi="標楷體" w:hint="eastAsia"/>
          <w:color w:val="000000" w:themeColor="text1"/>
          <w:u w:val="single"/>
        </w:rPr>
        <w:t>症候群造成原發性肥大性心肌病，導致心臟性休克而死亡，理論上心肌肥大應長期且繼續追蹤，並應由兒童心臟科專科追蹤</w:t>
      </w:r>
      <w:r w:rsidR="00B060F5" w:rsidRPr="00FF2ED6">
        <w:rPr>
          <w:rFonts w:hAnsi="標楷體" w:hint="eastAsia"/>
          <w:color w:val="000000" w:themeColor="text1"/>
          <w:u w:val="single"/>
        </w:rPr>
        <w:t>」、「</w:t>
      </w:r>
      <w:r w:rsidR="009B6C83" w:rsidRPr="00FF2ED6">
        <w:rPr>
          <w:rFonts w:hAnsi="標楷體" w:hint="eastAsia"/>
          <w:color w:val="000000" w:themeColor="text1"/>
          <w:u w:val="single"/>
        </w:rPr>
        <w:t>本案明顯</w:t>
      </w:r>
      <w:proofErr w:type="gramStart"/>
      <w:r w:rsidR="009B6C83" w:rsidRPr="00FF2ED6">
        <w:rPr>
          <w:rFonts w:hAnsi="標楷體" w:hint="eastAsia"/>
          <w:color w:val="000000" w:themeColor="text1"/>
          <w:u w:val="single"/>
        </w:rPr>
        <w:t>從孕產</w:t>
      </w:r>
      <w:proofErr w:type="gramEnd"/>
      <w:r w:rsidR="009B6C83" w:rsidRPr="00FF2ED6">
        <w:rPr>
          <w:rFonts w:hAnsi="標楷體" w:hint="eastAsia"/>
          <w:color w:val="000000" w:themeColor="text1"/>
          <w:u w:val="single"/>
        </w:rPr>
        <w:t>期過程至生產後照顧的議題，是需要長期的追蹤。</w:t>
      </w:r>
      <w:r w:rsidR="009B6C83" w:rsidRPr="00FF2ED6">
        <w:rPr>
          <w:rFonts w:hAnsi="標楷體" w:hint="eastAsia"/>
          <w:color w:val="000000" w:themeColor="text1"/>
        </w:rPr>
        <w:t>」</w:t>
      </w:r>
      <w:proofErr w:type="gramStart"/>
      <w:r w:rsidR="009B6C83" w:rsidRPr="00FF2ED6">
        <w:rPr>
          <w:rFonts w:hAnsi="標楷體" w:hint="eastAsia"/>
          <w:color w:val="000000" w:themeColor="text1"/>
        </w:rPr>
        <w:t>凸</w:t>
      </w:r>
      <w:proofErr w:type="gramEnd"/>
      <w:r w:rsidR="009B6C83" w:rsidRPr="00FF2ED6">
        <w:rPr>
          <w:rFonts w:hAnsi="標楷體" w:hint="eastAsia"/>
          <w:color w:val="000000" w:themeColor="text1"/>
        </w:rPr>
        <w:t>顯本案應關注李婦子女之後續照顧議題，除須長期追蹤外，更應安排詳細的後續照顧計畫</w:t>
      </w:r>
      <w:r w:rsidR="0041780E" w:rsidRPr="00FF2ED6">
        <w:rPr>
          <w:rFonts w:hAnsi="標楷體" w:hint="eastAsia"/>
          <w:color w:val="000000" w:themeColor="text1"/>
        </w:rPr>
        <w:t>，</w:t>
      </w:r>
      <w:proofErr w:type="gramStart"/>
      <w:r w:rsidR="00964462" w:rsidRPr="00FF2ED6">
        <w:rPr>
          <w:rFonts w:hAnsi="標楷體" w:hint="eastAsia"/>
          <w:color w:val="000000" w:themeColor="text1"/>
        </w:rPr>
        <w:t>惟脆家</w:t>
      </w:r>
      <w:proofErr w:type="gramEnd"/>
      <w:r w:rsidR="00964462" w:rsidRPr="00FF2ED6">
        <w:rPr>
          <w:rFonts w:hAnsi="標楷體" w:hint="eastAsia"/>
          <w:color w:val="000000" w:themeColor="text1"/>
        </w:rPr>
        <w:t>社工未具連結衛政單位資源之敏感度，據以</w:t>
      </w:r>
      <w:proofErr w:type="gramStart"/>
      <w:r w:rsidR="00964462" w:rsidRPr="00FF2ED6">
        <w:rPr>
          <w:rFonts w:hAnsi="標楷體" w:hint="eastAsia"/>
          <w:color w:val="000000" w:themeColor="text1"/>
        </w:rPr>
        <w:t>研</w:t>
      </w:r>
      <w:proofErr w:type="gramEnd"/>
      <w:r w:rsidR="00964462" w:rsidRPr="00FF2ED6">
        <w:rPr>
          <w:rFonts w:hAnsi="標楷體" w:hint="eastAsia"/>
          <w:color w:val="000000" w:themeColor="text1"/>
        </w:rPr>
        <w:t>擬照顧計畫，</w:t>
      </w:r>
      <w:r w:rsidR="0041780E" w:rsidRPr="00FF2ED6">
        <w:rPr>
          <w:rFonts w:hAnsi="標楷體" w:hint="eastAsia"/>
          <w:color w:val="000000" w:themeColor="text1"/>
        </w:rPr>
        <w:t>以確保兒少健康，促進身心健全發展</w:t>
      </w:r>
      <w:r w:rsidR="00964462" w:rsidRPr="00FF2ED6">
        <w:rPr>
          <w:rFonts w:hAnsi="標楷體" w:hint="eastAsia"/>
          <w:color w:val="000000" w:themeColor="text1"/>
        </w:rPr>
        <w:t>。</w:t>
      </w:r>
    </w:p>
    <w:p w:rsidR="004F0A08" w:rsidRPr="00FF2ED6" w:rsidRDefault="00F94A68" w:rsidP="004F0A08">
      <w:pPr>
        <w:pStyle w:val="3"/>
        <w:rPr>
          <w:rFonts w:hAnsi="標楷體"/>
          <w:color w:val="000000" w:themeColor="text1"/>
        </w:rPr>
      </w:pPr>
      <w:bookmarkStart w:id="57" w:name="_Toc105684937"/>
      <w:bookmarkStart w:id="58" w:name="_Toc112050789"/>
      <w:r w:rsidRPr="00FF2ED6">
        <w:rPr>
          <w:rFonts w:hAnsi="標楷體" w:hint="eastAsia"/>
          <w:b/>
          <w:color w:val="000000" w:themeColor="text1"/>
        </w:rPr>
        <w:t>李婦為家庭暴力被害者，</w:t>
      </w:r>
      <w:r w:rsidR="005B4507" w:rsidRPr="00FF2ED6">
        <w:rPr>
          <w:rFonts w:hAnsi="標楷體" w:hint="eastAsia"/>
          <w:b/>
          <w:color w:val="000000" w:themeColor="text1"/>
        </w:rPr>
        <w:t>經常失聯屬非</w:t>
      </w:r>
      <w:proofErr w:type="gramStart"/>
      <w:r w:rsidR="005B4507" w:rsidRPr="00FF2ED6">
        <w:rPr>
          <w:rFonts w:hAnsi="標楷體" w:hint="eastAsia"/>
          <w:b/>
          <w:color w:val="000000" w:themeColor="text1"/>
        </w:rPr>
        <w:t>自願性案主</w:t>
      </w:r>
      <w:proofErr w:type="gramEnd"/>
      <w:r w:rsidR="005B4507" w:rsidRPr="00FF2ED6">
        <w:rPr>
          <w:rFonts w:hAnsi="標楷體" w:hint="eastAsia"/>
          <w:b/>
          <w:color w:val="000000" w:themeColor="text1"/>
        </w:rPr>
        <w:t>，於懷孕期間仍持續吸菸、飲酒及服用精神科藥物。</w:t>
      </w:r>
      <w:r w:rsidR="002167CE" w:rsidRPr="00FF2ED6">
        <w:rPr>
          <w:rFonts w:hAnsi="標楷體" w:hint="eastAsia"/>
          <w:b/>
          <w:color w:val="000000" w:themeColor="text1"/>
        </w:rPr>
        <w:t>雖有照顧子女意願然無意願配合兒少照顧計畫，忽視子女醫療照顧，損及兒童健康發展權益，屬兒童保護案件，</w:t>
      </w:r>
      <w:proofErr w:type="gramStart"/>
      <w:r w:rsidRPr="00FF2ED6">
        <w:rPr>
          <w:rFonts w:hAnsi="標楷體" w:hint="eastAsia"/>
          <w:b/>
          <w:color w:val="000000" w:themeColor="text1"/>
        </w:rPr>
        <w:t>故脆家</w:t>
      </w:r>
      <w:proofErr w:type="gramEnd"/>
      <w:r w:rsidRPr="00FF2ED6">
        <w:rPr>
          <w:rFonts w:hAnsi="標楷體" w:hint="eastAsia"/>
          <w:b/>
          <w:color w:val="000000" w:themeColor="text1"/>
        </w:rPr>
        <w:t>社工通報兒童保護案件，希冀提升保護力道</w:t>
      </w:r>
      <w:r w:rsidR="004F0A08" w:rsidRPr="00FF2ED6">
        <w:rPr>
          <w:rFonts w:hAnsi="標楷體" w:hint="eastAsia"/>
          <w:color w:val="000000" w:themeColor="text1"/>
        </w:rPr>
        <w:t>：</w:t>
      </w:r>
      <w:bookmarkEnd w:id="57"/>
      <w:bookmarkEnd w:id="58"/>
    </w:p>
    <w:p w:rsidR="003516B5" w:rsidRPr="00FF2ED6" w:rsidRDefault="003516B5" w:rsidP="003516B5">
      <w:pPr>
        <w:pStyle w:val="4"/>
        <w:rPr>
          <w:rFonts w:hAnsi="標楷體"/>
          <w:color w:val="000000" w:themeColor="text1"/>
        </w:rPr>
      </w:pPr>
      <w:r w:rsidRPr="00FF2ED6">
        <w:rPr>
          <w:rFonts w:hAnsi="標楷體" w:hint="eastAsia"/>
          <w:color w:val="000000" w:themeColor="text1"/>
        </w:rPr>
        <w:t>忽視兒童醫療照顧，損及兒童發展，對兒童疏忽</w:t>
      </w:r>
      <w:r w:rsidRPr="00FF2ED6">
        <w:rPr>
          <w:rFonts w:hAnsi="標楷體" w:hint="eastAsia"/>
          <w:color w:val="000000" w:themeColor="text1"/>
        </w:rPr>
        <w:lastRenderedPageBreak/>
        <w:t>照顧，應屬兒童保護案件：</w:t>
      </w:r>
    </w:p>
    <w:p w:rsidR="003516B5" w:rsidRPr="00FF2ED6" w:rsidRDefault="003516B5" w:rsidP="0040566F">
      <w:pPr>
        <w:pStyle w:val="5"/>
        <w:rPr>
          <w:rFonts w:hAnsi="標楷體"/>
          <w:color w:val="000000" w:themeColor="text1"/>
        </w:rPr>
      </w:pPr>
      <w:proofErr w:type="gramStart"/>
      <w:r w:rsidRPr="00FF2ED6">
        <w:rPr>
          <w:rFonts w:hAnsi="標楷體" w:hint="eastAsia"/>
          <w:color w:val="000000" w:themeColor="text1"/>
        </w:rPr>
        <w:t>兒少權法</w:t>
      </w:r>
      <w:proofErr w:type="gramEnd"/>
      <w:r w:rsidRPr="00FF2ED6">
        <w:rPr>
          <w:rFonts w:hAnsi="標楷體" w:hint="eastAsia"/>
          <w:color w:val="000000" w:themeColor="text1"/>
        </w:rPr>
        <w:t>第49條第1項規定，任何人對於兒童及少年不得有遺棄、身心虐待、迫使或</w:t>
      </w:r>
      <w:proofErr w:type="gramStart"/>
      <w:r w:rsidRPr="00FF2ED6">
        <w:rPr>
          <w:rFonts w:hAnsi="標楷體" w:hint="eastAsia"/>
          <w:color w:val="000000" w:themeColor="text1"/>
        </w:rPr>
        <w:t>誘</w:t>
      </w:r>
      <w:proofErr w:type="gramEnd"/>
      <w:r w:rsidRPr="00FF2ED6">
        <w:rPr>
          <w:rFonts w:hAnsi="標楷體" w:hint="eastAsia"/>
          <w:color w:val="000000" w:themeColor="text1"/>
        </w:rPr>
        <w:t>使兒童及少年處於對其生命、身體易發生立即危險或傷害之環境，及其他對兒童及少年或利用兒童及少年犯罪或為不正當之行為。同法第56條第1、2項規定：「(第1項)兒童及少年有下列各款情形之</w:t>
      </w:r>
      <w:proofErr w:type="gramStart"/>
      <w:r w:rsidRPr="00FF2ED6">
        <w:rPr>
          <w:rFonts w:hAnsi="標楷體" w:hint="eastAsia"/>
          <w:color w:val="000000" w:themeColor="text1"/>
        </w:rPr>
        <w:t>一</w:t>
      </w:r>
      <w:proofErr w:type="gramEnd"/>
      <w:r w:rsidRPr="00FF2ED6">
        <w:rPr>
          <w:rFonts w:hAnsi="標楷體" w:hint="eastAsia"/>
          <w:color w:val="000000" w:themeColor="text1"/>
        </w:rPr>
        <w:t>者，直轄市、縣（市）主管機關應予保護、安置或為其他處置；必要時得進行緊急安置：一、兒童及少年未受適當之養育或照顧。二、兒童及少年有立即接受醫療之必要，而未就醫。三、兒童及少年遭受遺棄、身心虐待、買賣、質押，被強迫或引誘從事不正當之行為或工作。四、兒童及少年遭受其他迫害，非立即安置難以有效保護。(第2項)直轄市、縣（市）主管機關</w:t>
      </w:r>
      <w:proofErr w:type="gramStart"/>
      <w:r w:rsidRPr="00FF2ED6">
        <w:rPr>
          <w:rFonts w:hAnsi="標楷體" w:hint="eastAsia"/>
          <w:color w:val="000000" w:themeColor="text1"/>
        </w:rPr>
        <w:t>疑</w:t>
      </w:r>
      <w:proofErr w:type="gramEnd"/>
      <w:r w:rsidRPr="00FF2ED6">
        <w:rPr>
          <w:rFonts w:hAnsi="標楷體" w:hint="eastAsia"/>
          <w:color w:val="000000" w:themeColor="text1"/>
        </w:rPr>
        <w:t>有前項各款情事之</w:t>
      </w:r>
      <w:proofErr w:type="gramStart"/>
      <w:r w:rsidRPr="00FF2ED6">
        <w:rPr>
          <w:rFonts w:hAnsi="標楷體" w:hint="eastAsia"/>
          <w:color w:val="000000" w:themeColor="text1"/>
        </w:rPr>
        <w:t>一</w:t>
      </w:r>
      <w:proofErr w:type="gramEnd"/>
      <w:r w:rsidRPr="00FF2ED6">
        <w:rPr>
          <w:rFonts w:hAnsi="標楷體" w:hint="eastAsia"/>
          <w:color w:val="000000" w:themeColor="text1"/>
        </w:rPr>
        <w:t>者，應基於兒童及少年最佳利益，經多元評估後，加強保護、安置、緊急安置或為其他必要之處置。」</w:t>
      </w:r>
    </w:p>
    <w:p w:rsidR="003516B5" w:rsidRPr="00FF2ED6" w:rsidRDefault="003516B5" w:rsidP="003516B5">
      <w:pPr>
        <w:pStyle w:val="5"/>
        <w:rPr>
          <w:rFonts w:hAnsi="標楷體"/>
          <w:color w:val="000000" w:themeColor="text1"/>
        </w:rPr>
      </w:pPr>
      <w:proofErr w:type="gramStart"/>
      <w:r w:rsidRPr="00FF2ED6">
        <w:rPr>
          <w:rFonts w:hAnsi="標楷體" w:hint="eastAsia"/>
          <w:color w:val="000000" w:themeColor="text1"/>
          <w:szCs w:val="32"/>
        </w:rPr>
        <w:t>依衛福部對</w:t>
      </w:r>
      <w:proofErr w:type="gramEnd"/>
      <w:r w:rsidRPr="00FF2ED6">
        <w:rPr>
          <w:rFonts w:hAnsi="標楷體" w:hint="eastAsia"/>
          <w:color w:val="000000" w:themeColor="text1"/>
          <w:szCs w:val="32"/>
        </w:rPr>
        <w:t>兒童</w:t>
      </w:r>
      <w:r w:rsidRPr="00FF2ED6">
        <w:rPr>
          <w:rFonts w:hAnsi="標楷體" w:hint="eastAsia"/>
          <w:color w:val="000000" w:themeColor="text1"/>
        </w:rPr>
        <w:t>受到不當對待分為身心虐待及疏忽兩種型態，針對疏忽之定義為：「疏忽則為孩子的基本需求，如飲食、穿著、居住環境、教育、醫療照顧等，受到嚴重或長期忽視，以致危害或損害兒童健康或發展，以及將6歲以下或需要特別照顧的孩子單獨留在家中，或交給不適當的人照顧。」</w:t>
      </w:r>
    </w:p>
    <w:p w:rsidR="003516B5" w:rsidRPr="00FF2ED6" w:rsidRDefault="003516B5" w:rsidP="003516B5">
      <w:pPr>
        <w:pStyle w:val="5"/>
        <w:rPr>
          <w:rFonts w:hAnsi="標楷體"/>
          <w:color w:val="000000" w:themeColor="text1"/>
        </w:rPr>
      </w:pPr>
      <w:proofErr w:type="gramStart"/>
      <w:r w:rsidRPr="00FF2ED6">
        <w:rPr>
          <w:rFonts w:hAnsi="標楷體" w:hint="eastAsia"/>
          <w:color w:val="000000" w:themeColor="text1"/>
        </w:rPr>
        <w:t>且兒少</w:t>
      </w:r>
      <w:proofErr w:type="gramEnd"/>
      <w:r w:rsidRPr="00FF2ED6">
        <w:rPr>
          <w:rFonts w:hAnsi="標楷體" w:hint="eastAsia"/>
          <w:color w:val="000000" w:themeColor="text1"/>
        </w:rPr>
        <w:t>的年齡及心智能力和受</w:t>
      </w:r>
      <w:proofErr w:type="gramStart"/>
      <w:r w:rsidRPr="00FF2ED6">
        <w:rPr>
          <w:rFonts w:hAnsi="標楷體" w:hint="eastAsia"/>
          <w:color w:val="000000" w:themeColor="text1"/>
        </w:rPr>
        <w:t>虐</w:t>
      </w:r>
      <w:proofErr w:type="gramEnd"/>
      <w:r w:rsidRPr="00FF2ED6">
        <w:rPr>
          <w:rFonts w:hAnsi="標楷體" w:hint="eastAsia"/>
          <w:color w:val="000000" w:themeColor="text1"/>
        </w:rPr>
        <w:t>時的「脆弱度」有關，年紀愈小的兒童遭到照顧者的不當對待時危險性愈高，原因</w:t>
      </w:r>
      <w:r w:rsidRPr="00FF2ED6">
        <w:rPr>
          <w:rStyle w:val="aff0"/>
          <w:rFonts w:hAnsi="標楷體"/>
          <w:color w:val="000000" w:themeColor="text1"/>
        </w:rPr>
        <w:footnoteReference w:id="10"/>
      </w:r>
      <w:r w:rsidRPr="00FF2ED6">
        <w:rPr>
          <w:rFonts w:hAnsi="標楷體" w:hint="eastAsia"/>
          <w:color w:val="000000" w:themeColor="text1"/>
        </w:rPr>
        <w:t>包括：</w:t>
      </w:r>
    </w:p>
    <w:p w:rsidR="003516B5" w:rsidRPr="00FF2ED6" w:rsidRDefault="003516B5" w:rsidP="003516B5">
      <w:pPr>
        <w:pStyle w:val="6"/>
        <w:rPr>
          <w:rFonts w:hAnsi="標楷體"/>
          <w:color w:val="000000" w:themeColor="text1"/>
        </w:rPr>
      </w:pPr>
      <w:r w:rsidRPr="00FF2ED6">
        <w:rPr>
          <w:rFonts w:hAnsi="標楷體" w:hint="eastAsia"/>
          <w:color w:val="000000" w:themeColor="text1"/>
        </w:rPr>
        <w:lastRenderedPageBreak/>
        <w:t>無法陳述、無法向外求助、無能力保護自己。</w:t>
      </w:r>
    </w:p>
    <w:p w:rsidR="003516B5" w:rsidRPr="00FF2ED6" w:rsidRDefault="003516B5" w:rsidP="003516B5">
      <w:pPr>
        <w:pStyle w:val="6"/>
        <w:rPr>
          <w:rFonts w:hAnsi="標楷體"/>
          <w:color w:val="000000" w:themeColor="text1"/>
        </w:rPr>
      </w:pPr>
      <w:r w:rsidRPr="00FF2ED6">
        <w:rPr>
          <w:rFonts w:hAnsi="標楷體" w:hint="eastAsia"/>
          <w:color w:val="000000" w:themeColor="text1"/>
        </w:rPr>
        <w:t>尚未接受學前教育，或照顧者與外界隔絕而難以被發現及通報。</w:t>
      </w:r>
    </w:p>
    <w:p w:rsidR="003516B5" w:rsidRPr="00FF2ED6" w:rsidRDefault="003516B5" w:rsidP="003516B5">
      <w:pPr>
        <w:pStyle w:val="6"/>
        <w:rPr>
          <w:rFonts w:hAnsi="標楷體"/>
          <w:color w:val="000000" w:themeColor="text1"/>
        </w:rPr>
      </w:pPr>
      <w:r w:rsidRPr="00FF2ED6">
        <w:rPr>
          <w:rFonts w:hAnsi="標楷體" w:hint="eastAsia"/>
          <w:color w:val="000000" w:themeColor="text1"/>
        </w:rPr>
        <w:t>身體的脆弱度使得傷害相對嚴重，例如：同樣是打一巴掌，對於國中生和1歲幼童的傷害是不同的。</w:t>
      </w:r>
    </w:p>
    <w:p w:rsidR="003516B5" w:rsidRPr="00FF2ED6" w:rsidRDefault="003516B5" w:rsidP="003516B5">
      <w:pPr>
        <w:pStyle w:val="6"/>
        <w:rPr>
          <w:rFonts w:hAnsi="標楷體"/>
          <w:color w:val="000000" w:themeColor="text1"/>
        </w:rPr>
      </w:pPr>
      <w:r w:rsidRPr="00FF2ED6">
        <w:rPr>
          <w:rFonts w:hAnsi="標楷體" w:hint="eastAsia"/>
          <w:color w:val="000000" w:themeColor="text1"/>
        </w:rPr>
        <w:t>家庭可能因為照顧此發展階段的幼兒而有經濟、情緒或親職壓力。幼兒的一些行為會挑戰照顧者的耐性，包括：與分離焦慮有關的哭泣、</w:t>
      </w:r>
      <w:proofErr w:type="gramStart"/>
      <w:r w:rsidRPr="00FF2ED6">
        <w:rPr>
          <w:rFonts w:hAnsi="標楷體" w:hint="eastAsia"/>
          <w:color w:val="000000" w:themeColor="text1"/>
        </w:rPr>
        <w:t>黏</w:t>
      </w:r>
      <w:proofErr w:type="gramEnd"/>
      <w:r w:rsidRPr="00FF2ED6">
        <w:rPr>
          <w:rFonts w:hAnsi="標楷體" w:hint="eastAsia"/>
          <w:color w:val="000000" w:themeColor="text1"/>
        </w:rPr>
        <w:t>人；去觸碰危險或貴重物品的探索行為；喜歡說「不要」；食慾差與餵食時間長；不易一步到位的如廁訓練。</w:t>
      </w:r>
    </w:p>
    <w:p w:rsidR="003B6B81" w:rsidRPr="00FF2ED6" w:rsidRDefault="00F94A68" w:rsidP="004F0A08">
      <w:pPr>
        <w:pStyle w:val="4"/>
        <w:rPr>
          <w:rFonts w:hAnsi="標楷體"/>
          <w:color w:val="000000" w:themeColor="text1"/>
        </w:rPr>
      </w:pPr>
      <w:proofErr w:type="gramStart"/>
      <w:r w:rsidRPr="00756A81">
        <w:rPr>
          <w:rFonts w:hAnsi="標楷體" w:hint="eastAsia"/>
          <w:color w:val="000000" w:themeColor="text1"/>
        </w:rPr>
        <w:t>脆家社工</w:t>
      </w:r>
      <w:proofErr w:type="gramEnd"/>
      <w:r w:rsidRPr="00756A81">
        <w:rPr>
          <w:rFonts w:hAnsi="標楷體" w:hint="eastAsia"/>
          <w:color w:val="000000" w:themeColor="text1"/>
        </w:rPr>
        <w:t>服務</w:t>
      </w:r>
      <w:proofErr w:type="gramStart"/>
      <w:r w:rsidRPr="00756A81">
        <w:rPr>
          <w:rFonts w:hAnsi="標楷體" w:hint="eastAsia"/>
          <w:color w:val="000000" w:themeColor="text1"/>
        </w:rPr>
        <w:t>期間，</w:t>
      </w:r>
      <w:proofErr w:type="gramEnd"/>
      <w:r w:rsidR="0044687B" w:rsidRPr="00756A81">
        <w:rPr>
          <w:rFonts w:hAnsi="標楷體" w:hint="eastAsia"/>
          <w:color w:val="000000" w:themeColor="text1"/>
        </w:rPr>
        <w:t>李婦為家庭暴力被害者，</w:t>
      </w:r>
      <w:r w:rsidR="005B4507" w:rsidRPr="00756A81">
        <w:rPr>
          <w:rFonts w:hAnsi="標楷體" w:hint="eastAsia"/>
          <w:color w:val="000000" w:themeColor="text1"/>
        </w:rPr>
        <w:t>經常失聯屬非</w:t>
      </w:r>
      <w:proofErr w:type="gramStart"/>
      <w:r w:rsidR="005B4507" w:rsidRPr="00756A81">
        <w:rPr>
          <w:rFonts w:hAnsi="標楷體" w:hint="eastAsia"/>
          <w:color w:val="000000" w:themeColor="text1"/>
        </w:rPr>
        <w:t>自願性案主</w:t>
      </w:r>
      <w:proofErr w:type="gramEnd"/>
      <w:r w:rsidR="005B4507" w:rsidRPr="00756A81">
        <w:rPr>
          <w:rFonts w:hAnsi="標楷體" w:hint="eastAsia"/>
          <w:color w:val="000000" w:themeColor="text1"/>
        </w:rPr>
        <w:t>，於懷孕期間仍持續吸菸、飲酒及服用精神科藥物。</w:t>
      </w:r>
      <w:r w:rsidR="0044687B" w:rsidRPr="00756A81">
        <w:rPr>
          <w:rFonts w:hAnsi="標楷體" w:hint="eastAsia"/>
          <w:color w:val="000000" w:themeColor="text1"/>
        </w:rPr>
        <w:t>雖有照顧子女意願</w:t>
      </w:r>
      <w:proofErr w:type="gramStart"/>
      <w:r w:rsidR="0044687B" w:rsidRPr="00756A81">
        <w:rPr>
          <w:rFonts w:hAnsi="標楷體" w:hint="eastAsia"/>
          <w:color w:val="000000" w:themeColor="text1"/>
        </w:rPr>
        <w:t>但對兒少</w:t>
      </w:r>
      <w:proofErr w:type="gramEnd"/>
      <w:r w:rsidR="0044687B" w:rsidRPr="00756A81">
        <w:rPr>
          <w:rFonts w:hAnsi="標楷體" w:hint="eastAsia"/>
          <w:color w:val="000000" w:themeColor="text1"/>
        </w:rPr>
        <w:t>照顧計畫配合意願不高</w:t>
      </w:r>
      <w:r w:rsidR="003B6B81" w:rsidRPr="00FF2ED6">
        <w:rPr>
          <w:rFonts w:hAnsi="標楷體" w:hint="eastAsia"/>
          <w:color w:val="000000" w:themeColor="text1"/>
        </w:rPr>
        <w:t>：</w:t>
      </w:r>
    </w:p>
    <w:p w:rsidR="004F0A08" w:rsidRPr="00FF2ED6" w:rsidRDefault="0044687B" w:rsidP="0044687B">
      <w:pPr>
        <w:pStyle w:val="4"/>
        <w:numPr>
          <w:ilvl w:val="0"/>
          <w:numId w:val="0"/>
        </w:numPr>
        <w:ind w:left="1701"/>
        <w:rPr>
          <w:color w:val="000000" w:themeColor="text1"/>
        </w:rPr>
      </w:pPr>
      <w:r w:rsidRPr="00FF2ED6">
        <w:rPr>
          <w:rFonts w:hint="eastAsia"/>
          <w:color w:val="000000" w:themeColor="text1"/>
        </w:rPr>
        <w:t xml:space="preserve">    </w:t>
      </w:r>
      <w:proofErr w:type="gramStart"/>
      <w:r w:rsidR="004F0A08" w:rsidRPr="00FF2ED6">
        <w:rPr>
          <w:rFonts w:hint="eastAsia"/>
          <w:color w:val="000000" w:themeColor="text1"/>
        </w:rPr>
        <w:t>臺</w:t>
      </w:r>
      <w:proofErr w:type="gramEnd"/>
      <w:r w:rsidR="004F0A08" w:rsidRPr="00FF2ED6">
        <w:rPr>
          <w:rFonts w:hint="eastAsia"/>
          <w:color w:val="000000" w:themeColor="text1"/>
        </w:rPr>
        <w:t>中市政府說明，</w:t>
      </w:r>
      <w:proofErr w:type="gramStart"/>
      <w:r w:rsidR="004F0A08" w:rsidRPr="00FF2ED6">
        <w:rPr>
          <w:rFonts w:hint="eastAsia"/>
          <w:color w:val="000000" w:themeColor="text1"/>
        </w:rPr>
        <w:t>脆家社工</w:t>
      </w:r>
      <w:proofErr w:type="gramEnd"/>
      <w:r w:rsidRPr="00FF2ED6">
        <w:rPr>
          <w:rFonts w:hint="eastAsia"/>
          <w:color w:val="000000" w:themeColor="text1"/>
        </w:rPr>
        <w:t>自</w:t>
      </w:r>
      <w:r w:rsidR="004F0A08" w:rsidRPr="00FF2ED6">
        <w:rPr>
          <w:rFonts w:hint="eastAsia"/>
          <w:color w:val="000000" w:themeColor="text1"/>
        </w:rPr>
        <w:t>109年9月10日接獲通報，經評估李婦存在身心症、酒癮、經濟及子女照顧等議題，</w:t>
      </w:r>
      <w:proofErr w:type="gramStart"/>
      <w:r w:rsidR="004F0A08" w:rsidRPr="00FF2ED6">
        <w:rPr>
          <w:rFonts w:hint="eastAsia"/>
          <w:color w:val="000000" w:themeColor="text1"/>
        </w:rPr>
        <w:t>故開案</w:t>
      </w:r>
      <w:proofErr w:type="gramEnd"/>
      <w:r w:rsidR="004F0A08" w:rsidRPr="00FF2ED6">
        <w:rPr>
          <w:rFonts w:hint="eastAsia"/>
          <w:color w:val="000000" w:themeColor="text1"/>
        </w:rPr>
        <w:t>服務，</w:t>
      </w:r>
      <w:r w:rsidR="001F6E73" w:rsidRPr="00FF2ED6">
        <w:rPr>
          <w:rFonts w:hint="eastAsia"/>
          <w:color w:val="000000" w:themeColor="text1"/>
          <w:u w:val="single"/>
        </w:rPr>
        <w:t>經</w:t>
      </w:r>
      <w:r w:rsidR="004F0A08" w:rsidRPr="00FF2ED6">
        <w:rPr>
          <w:rFonts w:hint="eastAsia"/>
          <w:color w:val="000000" w:themeColor="text1"/>
          <w:u w:val="single"/>
        </w:rPr>
        <w:t>不斷與</w:t>
      </w:r>
      <w:r w:rsidR="007C3D9D" w:rsidRPr="00FF2ED6">
        <w:rPr>
          <w:rFonts w:hint="eastAsia"/>
          <w:color w:val="000000" w:themeColor="text1"/>
          <w:u w:val="single"/>
        </w:rPr>
        <w:t>李婦</w:t>
      </w:r>
      <w:r w:rsidR="004F0A08" w:rsidRPr="00FF2ED6">
        <w:rPr>
          <w:rFonts w:hint="eastAsia"/>
          <w:color w:val="000000" w:themeColor="text1"/>
          <w:u w:val="single"/>
        </w:rPr>
        <w:t>及其親友討論子女出院照顧事宜、連結育兒指導及志工關懷、媒合安置托育資源、協助兒少就醫回診及召開會議安置討論等事宜，惟因輔導</w:t>
      </w:r>
      <w:proofErr w:type="gramStart"/>
      <w:r w:rsidR="004F0A08" w:rsidRPr="00FF2ED6">
        <w:rPr>
          <w:rFonts w:hint="eastAsia"/>
          <w:color w:val="000000" w:themeColor="text1"/>
          <w:u w:val="single"/>
        </w:rPr>
        <w:t>期間，</w:t>
      </w:r>
      <w:proofErr w:type="gramEnd"/>
      <w:r w:rsidR="004F0A08" w:rsidRPr="00FF2ED6">
        <w:rPr>
          <w:rFonts w:hint="eastAsia"/>
          <w:color w:val="000000" w:themeColor="text1"/>
          <w:u w:val="single"/>
        </w:rPr>
        <w:t>李婦</w:t>
      </w:r>
      <w:proofErr w:type="gramStart"/>
      <w:r w:rsidR="004F0A08" w:rsidRPr="00FF2ED6">
        <w:rPr>
          <w:rFonts w:hint="eastAsia"/>
          <w:color w:val="000000" w:themeColor="text1"/>
          <w:u w:val="single"/>
        </w:rPr>
        <w:t>經常性失聯</w:t>
      </w:r>
      <w:proofErr w:type="gramEnd"/>
      <w:r w:rsidR="004F0A08" w:rsidRPr="00FF2ED6">
        <w:rPr>
          <w:rFonts w:hint="eastAsia"/>
          <w:color w:val="000000" w:themeColor="text1"/>
          <w:u w:val="single"/>
        </w:rPr>
        <w:t>(未接電話24次、面訪未遇4次、</w:t>
      </w:r>
      <w:r w:rsidR="004F0A08" w:rsidRPr="00FF2ED6">
        <w:rPr>
          <w:color w:val="000000" w:themeColor="text1"/>
          <w:u w:val="single"/>
        </w:rPr>
        <w:t>LINE</w:t>
      </w:r>
      <w:r w:rsidR="004F0A08" w:rsidRPr="00FF2ED6">
        <w:rPr>
          <w:rFonts w:hint="eastAsia"/>
          <w:color w:val="000000" w:themeColor="text1"/>
          <w:u w:val="single"/>
        </w:rPr>
        <w:t>已讀未回3次、取消或訪視未到2次)或選擇性之不回應社工服務，使社工耗費大量時間協尋李婦及遊說其接受相關協助；另經評估</w:t>
      </w:r>
      <w:proofErr w:type="gramStart"/>
      <w:r w:rsidR="004F0A08" w:rsidRPr="00FF2ED6">
        <w:rPr>
          <w:rFonts w:hint="eastAsia"/>
          <w:color w:val="000000" w:themeColor="text1"/>
          <w:u w:val="single"/>
        </w:rPr>
        <w:t>案家恐存在</w:t>
      </w:r>
      <w:proofErr w:type="gramEnd"/>
      <w:r w:rsidR="004F0A08" w:rsidRPr="00FF2ED6">
        <w:rPr>
          <w:rFonts w:hint="eastAsia"/>
          <w:color w:val="000000" w:themeColor="text1"/>
          <w:u w:val="single"/>
        </w:rPr>
        <w:t>「兒少保護」及「成人保護」議題，故依職權通報，希冀提升保護層級，</w:t>
      </w:r>
      <w:proofErr w:type="gramStart"/>
      <w:r w:rsidR="004F0A08" w:rsidRPr="00FF2ED6">
        <w:rPr>
          <w:rFonts w:hint="eastAsia"/>
          <w:color w:val="000000" w:themeColor="text1"/>
          <w:u w:val="single"/>
        </w:rPr>
        <w:t>以維案家</w:t>
      </w:r>
      <w:proofErr w:type="gramEnd"/>
      <w:r w:rsidR="004F0A08" w:rsidRPr="00FF2ED6">
        <w:rPr>
          <w:rFonts w:hint="eastAsia"/>
          <w:color w:val="000000" w:themeColor="text1"/>
          <w:u w:val="single"/>
        </w:rPr>
        <w:t>最佳利益</w:t>
      </w:r>
      <w:r w:rsidR="004F0A08" w:rsidRPr="00FF2ED6">
        <w:rPr>
          <w:rFonts w:hint="eastAsia"/>
          <w:color w:val="000000" w:themeColor="text1"/>
        </w:rPr>
        <w:t>。</w:t>
      </w:r>
    </w:p>
    <w:p w:rsidR="004F0A08" w:rsidRPr="00FF2ED6" w:rsidRDefault="000D0655" w:rsidP="004F0A08">
      <w:pPr>
        <w:pStyle w:val="4"/>
        <w:rPr>
          <w:rFonts w:hAnsi="標楷體"/>
          <w:color w:val="000000" w:themeColor="text1"/>
        </w:rPr>
      </w:pPr>
      <w:proofErr w:type="gramStart"/>
      <w:r w:rsidRPr="00FF2ED6">
        <w:rPr>
          <w:rFonts w:hAnsi="標楷體" w:hint="eastAsia"/>
          <w:color w:val="000000" w:themeColor="text1"/>
          <w:u w:val="single"/>
        </w:rPr>
        <w:t>臺</w:t>
      </w:r>
      <w:proofErr w:type="gramEnd"/>
      <w:r w:rsidRPr="00FF2ED6">
        <w:rPr>
          <w:rFonts w:hAnsi="標楷體" w:hint="eastAsia"/>
          <w:color w:val="000000" w:themeColor="text1"/>
          <w:u w:val="single"/>
        </w:rPr>
        <w:t>中市政府社會局</w:t>
      </w:r>
      <w:proofErr w:type="gramStart"/>
      <w:r w:rsidRPr="00FF2ED6">
        <w:rPr>
          <w:rFonts w:hAnsi="標楷體" w:hint="eastAsia"/>
          <w:color w:val="000000" w:themeColor="text1"/>
          <w:u w:val="single"/>
        </w:rPr>
        <w:t>查復坦言</w:t>
      </w:r>
      <w:proofErr w:type="gramEnd"/>
      <w:r w:rsidRPr="00FF2ED6">
        <w:rPr>
          <w:rFonts w:hAnsi="標楷體" w:hint="eastAsia"/>
          <w:color w:val="000000" w:themeColor="text1"/>
          <w:u w:val="single"/>
        </w:rPr>
        <w:t>，</w:t>
      </w:r>
      <w:r w:rsidR="004F0A08" w:rsidRPr="00FF2ED6">
        <w:rPr>
          <w:rFonts w:hAnsi="標楷體" w:hint="eastAsia"/>
          <w:color w:val="000000" w:themeColor="text1"/>
          <w:u w:val="single"/>
        </w:rPr>
        <w:t>本案</w:t>
      </w:r>
      <w:proofErr w:type="gramStart"/>
      <w:r w:rsidR="004F0A08" w:rsidRPr="00FF2ED6">
        <w:rPr>
          <w:rFonts w:hAnsi="標楷體" w:hint="eastAsia"/>
          <w:color w:val="000000" w:themeColor="text1"/>
          <w:u w:val="single"/>
        </w:rPr>
        <w:t>採</w:t>
      </w:r>
      <w:proofErr w:type="gramEnd"/>
      <w:r w:rsidR="004F0A08" w:rsidRPr="00FF2ED6">
        <w:rPr>
          <w:rFonts w:hAnsi="標楷體" w:hint="eastAsia"/>
          <w:color w:val="000000" w:themeColor="text1"/>
          <w:u w:val="single"/>
        </w:rPr>
        <w:t>密集性的訪視追蹤之理由</w:t>
      </w:r>
      <w:r w:rsidR="0028190A" w:rsidRPr="00FF2ED6">
        <w:rPr>
          <w:rFonts w:hAnsi="標楷體" w:hint="eastAsia"/>
          <w:color w:val="000000" w:themeColor="text1"/>
          <w:u w:val="single"/>
        </w:rPr>
        <w:t>係</w:t>
      </w:r>
      <w:r w:rsidR="004F0A08" w:rsidRPr="00FF2ED6">
        <w:rPr>
          <w:rFonts w:hAnsi="標楷體" w:hint="eastAsia"/>
          <w:color w:val="000000" w:themeColor="text1"/>
          <w:u w:val="single"/>
        </w:rPr>
        <w:t>潛藏兒少人身安全議題</w:t>
      </w:r>
      <w:r w:rsidR="004F0A08" w:rsidRPr="00FF2ED6">
        <w:rPr>
          <w:rFonts w:hAnsi="標楷體" w:hint="eastAsia"/>
          <w:color w:val="000000" w:themeColor="text1"/>
        </w:rPr>
        <w:t>，包含：</w:t>
      </w:r>
    </w:p>
    <w:p w:rsidR="004F0A08" w:rsidRPr="00FF2ED6" w:rsidRDefault="004F0A08" w:rsidP="004F0A08">
      <w:pPr>
        <w:pStyle w:val="5"/>
        <w:rPr>
          <w:rFonts w:hAnsi="標楷體"/>
          <w:color w:val="000000" w:themeColor="text1"/>
        </w:rPr>
      </w:pPr>
      <w:r w:rsidRPr="00FF2ED6">
        <w:rPr>
          <w:rFonts w:hAnsi="標楷體" w:hint="eastAsia"/>
          <w:color w:val="000000" w:themeColor="text1"/>
          <w:u w:val="single"/>
        </w:rPr>
        <w:lastRenderedPageBreak/>
        <w:t>懷孕過程持續飲酒及抽菸</w:t>
      </w:r>
      <w:r w:rsidRPr="00FF2ED6">
        <w:rPr>
          <w:rFonts w:hAnsi="標楷體" w:hint="eastAsia"/>
          <w:color w:val="000000" w:themeColor="text1"/>
        </w:rPr>
        <w:t>：李婦過往</w:t>
      </w:r>
      <w:proofErr w:type="gramStart"/>
      <w:r w:rsidRPr="00FF2ED6">
        <w:rPr>
          <w:rFonts w:hAnsi="標楷體" w:hint="eastAsia"/>
          <w:color w:val="000000" w:themeColor="text1"/>
        </w:rPr>
        <w:t>有著藥</w:t>
      </w:r>
      <w:proofErr w:type="gramEnd"/>
      <w:r w:rsidRPr="00FF2ED6">
        <w:rPr>
          <w:rFonts w:hAnsi="標楷體" w:hint="eastAsia"/>
          <w:color w:val="000000" w:themeColor="text1"/>
        </w:rPr>
        <w:t>、酒癮史，孕期中</w:t>
      </w:r>
      <w:proofErr w:type="gramStart"/>
      <w:r w:rsidRPr="00FF2ED6">
        <w:rPr>
          <w:rFonts w:hAnsi="標楷體" w:hint="eastAsia"/>
          <w:color w:val="000000" w:themeColor="text1"/>
        </w:rPr>
        <w:t>未以兒少</w:t>
      </w:r>
      <w:proofErr w:type="gramEnd"/>
      <w:r w:rsidRPr="00FF2ED6">
        <w:rPr>
          <w:rFonts w:hAnsi="標楷體" w:hint="eastAsia"/>
          <w:color w:val="000000" w:themeColor="text1"/>
        </w:rPr>
        <w:t>健全發展為優先考量，仍持續抽菸及飲酒。</w:t>
      </w:r>
    </w:p>
    <w:p w:rsidR="004F0A08" w:rsidRPr="00FF2ED6" w:rsidRDefault="004F0A08" w:rsidP="004F0A08">
      <w:pPr>
        <w:pStyle w:val="5"/>
        <w:rPr>
          <w:rFonts w:hAnsi="標楷體"/>
          <w:color w:val="000000" w:themeColor="text1"/>
        </w:rPr>
      </w:pPr>
      <w:r w:rsidRPr="00FF2ED6">
        <w:rPr>
          <w:rFonts w:hAnsi="標楷體" w:hint="eastAsia"/>
          <w:color w:val="000000" w:themeColor="text1"/>
          <w:u w:val="single"/>
        </w:rPr>
        <w:t>李婦係屬無助狀態且</w:t>
      </w:r>
      <w:r w:rsidR="007D7781" w:rsidRPr="00FF2ED6">
        <w:rPr>
          <w:rFonts w:hAnsi="標楷體" w:hint="eastAsia"/>
          <w:color w:val="000000" w:themeColor="text1"/>
          <w:u w:val="single"/>
        </w:rPr>
        <w:t>子女</w:t>
      </w:r>
      <w:r w:rsidRPr="00FF2ED6">
        <w:rPr>
          <w:rFonts w:hAnsi="標楷體" w:hint="eastAsia"/>
          <w:color w:val="000000" w:themeColor="text1"/>
          <w:u w:val="single"/>
        </w:rPr>
        <w:t>係早產兒須高度關注</w:t>
      </w:r>
      <w:r w:rsidRPr="00FF2ED6">
        <w:rPr>
          <w:rFonts w:hAnsi="標楷體" w:hint="eastAsia"/>
          <w:color w:val="000000" w:themeColor="text1"/>
        </w:rPr>
        <w:t>：</w:t>
      </w:r>
      <w:r w:rsidR="007D7781" w:rsidRPr="00FF2ED6">
        <w:rPr>
          <w:rFonts w:hAnsi="標楷體" w:hint="eastAsia"/>
          <w:color w:val="000000" w:themeColor="text1"/>
        </w:rPr>
        <w:t>李婦</w:t>
      </w:r>
      <w:r w:rsidR="008A23D7" w:rsidRPr="00FF2ED6">
        <w:rPr>
          <w:rFonts w:hAnsi="標楷體" w:hint="eastAsia"/>
          <w:color w:val="000000" w:themeColor="text1"/>
        </w:rPr>
        <w:t>兒子、女兒</w:t>
      </w:r>
      <w:r w:rsidRPr="00FF2ED6">
        <w:rPr>
          <w:rFonts w:hAnsi="標楷體" w:hint="eastAsia"/>
          <w:color w:val="000000" w:themeColor="text1"/>
        </w:rPr>
        <w:t>皆為不足月出生之早產兒，出生時體重皆約1,500公克左右，居住新生兒加護病房約2個多月，期間</w:t>
      </w:r>
      <w:r w:rsidR="008A23D7" w:rsidRPr="00FF2ED6">
        <w:rPr>
          <w:rFonts w:hAnsi="標楷體" w:hint="eastAsia"/>
          <w:color w:val="000000" w:themeColor="text1"/>
        </w:rPr>
        <w:t>李婦兒</w:t>
      </w:r>
      <w:r w:rsidRPr="00FF2ED6">
        <w:rPr>
          <w:rFonts w:hAnsi="標楷體" w:hint="eastAsia"/>
          <w:color w:val="000000" w:themeColor="text1"/>
        </w:rPr>
        <w:t>子因疝氣、</w:t>
      </w:r>
      <w:r w:rsidR="008A23D7" w:rsidRPr="00FF2ED6">
        <w:rPr>
          <w:rFonts w:hAnsi="標楷體" w:hint="eastAsia"/>
          <w:color w:val="000000" w:themeColor="text1"/>
        </w:rPr>
        <w:t>李婦</w:t>
      </w:r>
      <w:r w:rsidRPr="00FF2ED6">
        <w:rPr>
          <w:rFonts w:hAnsi="標楷體" w:hint="eastAsia"/>
          <w:color w:val="000000" w:themeColor="text1"/>
        </w:rPr>
        <w:t>女</w:t>
      </w:r>
      <w:r w:rsidR="008A23D7" w:rsidRPr="00FF2ED6">
        <w:rPr>
          <w:rFonts w:hAnsi="標楷體" w:hint="eastAsia"/>
          <w:color w:val="000000" w:themeColor="text1"/>
        </w:rPr>
        <w:t>兒</w:t>
      </w:r>
      <w:r w:rsidRPr="00FF2ED6">
        <w:rPr>
          <w:rFonts w:hAnsi="標楷體" w:hint="eastAsia"/>
          <w:color w:val="000000" w:themeColor="text1"/>
        </w:rPr>
        <w:t>因疝氣與頭部血管瘤分別進行手術，且</w:t>
      </w:r>
      <w:r w:rsidR="008A23D7" w:rsidRPr="00FF2ED6">
        <w:rPr>
          <w:rFonts w:hAnsi="標楷體" w:hint="eastAsia"/>
          <w:color w:val="000000" w:themeColor="text1"/>
        </w:rPr>
        <w:t>兩</w:t>
      </w:r>
      <w:r w:rsidRPr="00FF2ED6">
        <w:rPr>
          <w:rFonts w:hAnsi="標楷體" w:hint="eastAsia"/>
          <w:color w:val="000000" w:themeColor="text1"/>
        </w:rPr>
        <w:t>人住院期間皆有數次發生忘記呼吸情況;另醫生評估2名</w:t>
      </w:r>
      <w:proofErr w:type="gramStart"/>
      <w:r w:rsidRPr="00FF2ED6">
        <w:rPr>
          <w:rFonts w:hAnsi="標楷體" w:hint="eastAsia"/>
          <w:color w:val="000000" w:themeColor="text1"/>
        </w:rPr>
        <w:t>兒少因早產</w:t>
      </w:r>
      <w:proofErr w:type="gramEnd"/>
      <w:r w:rsidRPr="00FF2ED6">
        <w:rPr>
          <w:rFonts w:hAnsi="標楷體" w:hint="eastAsia"/>
          <w:color w:val="000000" w:themeColor="text1"/>
        </w:rPr>
        <w:t>，嬰兒猝死率較高，須高度關注及照顧。</w:t>
      </w:r>
    </w:p>
    <w:p w:rsidR="004F0A08" w:rsidRPr="00FF2ED6" w:rsidRDefault="004F0A08" w:rsidP="004F0A08">
      <w:pPr>
        <w:pStyle w:val="5"/>
        <w:rPr>
          <w:rFonts w:hAnsi="標楷體"/>
          <w:color w:val="000000" w:themeColor="text1"/>
        </w:rPr>
      </w:pPr>
      <w:proofErr w:type="gramStart"/>
      <w:r w:rsidRPr="00FF2ED6">
        <w:rPr>
          <w:rFonts w:hAnsi="標楷體" w:hint="eastAsia"/>
          <w:color w:val="000000" w:themeColor="text1"/>
          <w:u w:val="single"/>
        </w:rPr>
        <w:t>育兒知能</w:t>
      </w:r>
      <w:proofErr w:type="gramEnd"/>
      <w:r w:rsidRPr="00FF2ED6">
        <w:rPr>
          <w:rFonts w:hAnsi="標楷體" w:hint="eastAsia"/>
          <w:color w:val="000000" w:themeColor="text1"/>
          <w:u w:val="single"/>
        </w:rPr>
        <w:t>有待商榷</w:t>
      </w:r>
      <w:r w:rsidRPr="00FF2ED6">
        <w:rPr>
          <w:rFonts w:hAnsi="標楷體" w:hint="eastAsia"/>
          <w:color w:val="000000" w:themeColor="text1"/>
        </w:rPr>
        <w:t>：李婦共有7段感情，4段具婚姻關係，3段無婚約，其自17歲起懷孕11次，生下5子2女。其中，長子及次子由第一任前夫扶養;長女係因李婦</w:t>
      </w:r>
      <w:proofErr w:type="gramStart"/>
      <w:r w:rsidRPr="00FF2ED6">
        <w:rPr>
          <w:rFonts w:hAnsi="標楷體" w:hint="eastAsia"/>
          <w:color w:val="000000" w:themeColor="text1"/>
        </w:rPr>
        <w:t>未能抱妥</w:t>
      </w:r>
      <w:proofErr w:type="gramEnd"/>
      <w:r w:rsidRPr="00FF2ED6">
        <w:rPr>
          <w:rFonts w:hAnsi="標楷體" w:hint="eastAsia"/>
          <w:color w:val="000000" w:themeColor="text1"/>
        </w:rPr>
        <w:t>，致使摔至</w:t>
      </w:r>
      <w:proofErr w:type="gramStart"/>
      <w:r w:rsidRPr="00FF2ED6">
        <w:rPr>
          <w:rFonts w:hAnsi="標楷體" w:hint="eastAsia"/>
          <w:color w:val="000000" w:themeColor="text1"/>
        </w:rPr>
        <w:t>地上腦</w:t>
      </w:r>
      <w:proofErr w:type="gramEnd"/>
      <w:r w:rsidRPr="00FF2ED6">
        <w:rPr>
          <w:rFonts w:hAnsi="標楷體" w:hint="eastAsia"/>
          <w:color w:val="000000" w:themeColor="text1"/>
        </w:rPr>
        <w:t>傷，爾後出養;三子因涉遺棄出養；四</w:t>
      </w:r>
      <w:proofErr w:type="gramStart"/>
      <w:r w:rsidRPr="00FF2ED6">
        <w:rPr>
          <w:rFonts w:hAnsi="標楷體" w:hint="eastAsia"/>
          <w:color w:val="000000" w:themeColor="text1"/>
        </w:rPr>
        <w:t>子現由</w:t>
      </w:r>
      <w:proofErr w:type="gramEnd"/>
      <w:r w:rsidRPr="00FF2ED6">
        <w:rPr>
          <w:rFonts w:hAnsi="標楷體" w:hint="eastAsia"/>
          <w:color w:val="000000" w:themeColor="text1"/>
        </w:rPr>
        <w:t>李婦的母親監護及照顧。</w:t>
      </w:r>
      <w:proofErr w:type="gramStart"/>
      <w:r w:rsidRPr="00FF2ED6">
        <w:rPr>
          <w:rFonts w:hAnsi="標楷體" w:hint="eastAsia"/>
          <w:color w:val="000000" w:themeColor="text1"/>
        </w:rPr>
        <w:t>再者，</w:t>
      </w:r>
      <w:proofErr w:type="gramEnd"/>
      <w:r w:rsidRPr="00FF2ED6">
        <w:rPr>
          <w:rFonts w:hAnsi="標楷體" w:hint="eastAsia"/>
          <w:color w:val="000000" w:themeColor="text1"/>
        </w:rPr>
        <w:t>李婦未能依約到醫院學習早產兒照顧親職技巧且積極度不高。</w:t>
      </w:r>
    </w:p>
    <w:p w:rsidR="004F0A08" w:rsidRPr="00FF2ED6" w:rsidRDefault="004F0A08" w:rsidP="004F0A08">
      <w:pPr>
        <w:pStyle w:val="5"/>
        <w:rPr>
          <w:rFonts w:hAnsi="標楷體"/>
          <w:color w:val="000000" w:themeColor="text1"/>
        </w:rPr>
      </w:pPr>
      <w:r w:rsidRPr="00FF2ED6">
        <w:rPr>
          <w:rFonts w:hAnsi="標楷體" w:hint="eastAsia"/>
          <w:color w:val="000000" w:themeColor="text1"/>
          <w:u w:val="single"/>
        </w:rPr>
        <w:t>李婦指稱同居人對</w:t>
      </w:r>
      <w:r w:rsidR="00756A81">
        <w:rPr>
          <w:rFonts w:hAnsi="標楷體" w:hint="eastAsia"/>
          <w:color w:val="000000" w:themeColor="text1"/>
          <w:u w:val="single"/>
        </w:rPr>
        <w:t>李婦女兒</w:t>
      </w:r>
      <w:r w:rsidRPr="00FF2ED6">
        <w:rPr>
          <w:rFonts w:hAnsi="標楷體" w:hint="eastAsia"/>
          <w:color w:val="000000" w:themeColor="text1"/>
          <w:u w:val="single"/>
        </w:rPr>
        <w:t>不當對待</w:t>
      </w:r>
      <w:r w:rsidRPr="00FF2ED6">
        <w:rPr>
          <w:rFonts w:hAnsi="標楷體" w:hint="eastAsia"/>
          <w:color w:val="000000" w:themeColor="text1"/>
        </w:rPr>
        <w:t>：李婦於110年1月18日口頭向街友社工、</w:t>
      </w:r>
      <w:proofErr w:type="gramStart"/>
      <w:r w:rsidRPr="00FF2ED6">
        <w:rPr>
          <w:rFonts w:hAnsi="標楷體" w:hint="eastAsia"/>
          <w:color w:val="000000" w:themeColor="text1"/>
        </w:rPr>
        <w:t>脆家社工</w:t>
      </w:r>
      <w:proofErr w:type="gramEnd"/>
      <w:r w:rsidRPr="00FF2ED6">
        <w:rPr>
          <w:rFonts w:hAnsi="標楷體" w:hint="eastAsia"/>
          <w:color w:val="000000" w:themeColor="text1"/>
        </w:rPr>
        <w:t>、</w:t>
      </w:r>
      <w:proofErr w:type="gramStart"/>
      <w:r w:rsidRPr="00FF2ED6">
        <w:rPr>
          <w:rFonts w:hAnsi="標楷體" w:hint="eastAsia"/>
          <w:color w:val="000000" w:themeColor="text1"/>
        </w:rPr>
        <w:t>脆家督導</w:t>
      </w:r>
      <w:proofErr w:type="gramEnd"/>
      <w:r w:rsidRPr="00FF2ED6">
        <w:rPr>
          <w:rFonts w:hAnsi="標楷體" w:hint="eastAsia"/>
          <w:color w:val="000000" w:themeColor="text1"/>
        </w:rPr>
        <w:t>明確表述同居人曾多次在</w:t>
      </w:r>
      <w:r w:rsidR="00CD6844" w:rsidRPr="00FF2ED6">
        <w:rPr>
          <w:rFonts w:hAnsi="標楷體" w:hint="eastAsia"/>
          <w:color w:val="000000" w:themeColor="text1"/>
        </w:rPr>
        <w:t>李婦女兒</w:t>
      </w:r>
      <w:r w:rsidRPr="00FF2ED6">
        <w:rPr>
          <w:rFonts w:hAnsi="標楷體" w:hint="eastAsia"/>
          <w:color w:val="000000" w:themeColor="text1"/>
        </w:rPr>
        <w:t>耳邊大聲</w:t>
      </w:r>
      <w:proofErr w:type="gramStart"/>
      <w:r w:rsidRPr="00FF2ED6">
        <w:rPr>
          <w:rFonts w:hAnsi="標楷體" w:hint="eastAsia"/>
          <w:color w:val="000000" w:themeColor="text1"/>
        </w:rPr>
        <w:t>咆</w:t>
      </w:r>
      <w:proofErr w:type="gramEnd"/>
      <w:r w:rsidRPr="00FF2ED6">
        <w:rPr>
          <w:rFonts w:hAnsi="標楷體" w:hint="eastAsia"/>
          <w:color w:val="000000" w:themeColor="text1"/>
        </w:rPr>
        <w:t>嘯、罵髒話，亦曾將打火機放在</w:t>
      </w:r>
      <w:r w:rsidR="00CD6844" w:rsidRPr="00FF2ED6">
        <w:rPr>
          <w:rFonts w:hAnsi="標楷體" w:hint="eastAsia"/>
          <w:color w:val="000000" w:themeColor="text1"/>
        </w:rPr>
        <w:t>李婦女兒</w:t>
      </w:r>
      <w:proofErr w:type="gramStart"/>
      <w:r w:rsidRPr="00FF2ED6">
        <w:rPr>
          <w:rFonts w:hAnsi="標楷體" w:hint="eastAsia"/>
          <w:color w:val="000000" w:themeColor="text1"/>
        </w:rPr>
        <w:t>嘴巴或趴睡</w:t>
      </w:r>
      <w:proofErr w:type="gramEnd"/>
      <w:r w:rsidRPr="00FF2ED6">
        <w:rPr>
          <w:rFonts w:hAnsi="標楷體" w:hint="eastAsia"/>
          <w:color w:val="000000" w:themeColor="text1"/>
        </w:rPr>
        <w:t>等情事。</w:t>
      </w:r>
    </w:p>
    <w:p w:rsidR="004F0A08" w:rsidRPr="00FF2ED6" w:rsidRDefault="004F0A08" w:rsidP="004F0A08">
      <w:pPr>
        <w:pStyle w:val="5"/>
        <w:rPr>
          <w:rFonts w:hAnsi="標楷體"/>
          <w:color w:val="000000" w:themeColor="text1"/>
        </w:rPr>
      </w:pPr>
      <w:r w:rsidRPr="00FF2ED6">
        <w:rPr>
          <w:rFonts w:hAnsi="標楷體" w:hint="eastAsia"/>
          <w:color w:val="000000" w:themeColor="text1"/>
          <w:u w:val="single"/>
        </w:rPr>
        <w:t>頻繁更換住居所</w:t>
      </w:r>
      <w:r w:rsidRPr="00FF2ED6">
        <w:rPr>
          <w:rFonts w:hAnsi="標楷體" w:hint="eastAsia"/>
          <w:color w:val="000000" w:themeColor="text1"/>
        </w:rPr>
        <w:t>：李婦自行照顧</w:t>
      </w:r>
      <w:r w:rsidR="00CD6844" w:rsidRPr="00FF2ED6">
        <w:rPr>
          <w:rFonts w:hAnsi="標楷體" w:hint="eastAsia"/>
          <w:color w:val="000000" w:themeColor="text1"/>
        </w:rPr>
        <w:t>女兒</w:t>
      </w:r>
      <w:proofErr w:type="gramStart"/>
      <w:r w:rsidRPr="00FF2ED6">
        <w:rPr>
          <w:rFonts w:hAnsi="標楷體" w:hint="eastAsia"/>
          <w:color w:val="000000" w:themeColor="text1"/>
        </w:rPr>
        <w:t>期間，</w:t>
      </w:r>
      <w:proofErr w:type="gramEnd"/>
      <w:r w:rsidRPr="00FF2ED6">
        <w:rPr>
          <w:rFonts w:hAnsi="標楷體" w:hint="eastAsia"/>
          <w:color w:val="000000" w:themeColor="text1"/>
        </w:rPr>
        <w:t>不僅居住於同居人住所，期間亦更換3間旅館，無穩定住居所。</w:t>
      </w:r>
    </w:p>
    <w:p w:rsidR="00ED46E1" w:rsidRPr="00FF2ED6" w:rsidRDefault="001D2546" w:rsidP="00ED46E1">
      <w:pPr>
        <w:pStyle w:val="3"/>
        <w:rPr>
          <w:rFonts w:hAnsi="標楷體"/>
          <w:color w:val="000000" w:themeColor="text1"/>
        </w:rPr>
      </w:pPr>
      <w:bookmarkStart w:id="59" w:name="_Toc105684938"/>
      <w:bookmarkStart w:id="60" w:name="_Toc112050790"/>
      <w:proofErr w:type="gramStart"/>
      <w:r w:rsidRPr="00FF2ED6">
        <w:rPr>
          <w:rFonts w:hAnsi="標楷體" w:hint="eastAsia"/>
          <w:b/>
          <w:color w:val="000000" w:themeColor="text1"/>
        </w:rPr>
        <w:t>臺</w:t>
      </w:r>
      <w:proofErr w:type="gramEnd"/>
      <w:r w:rsidRPr="00FF2ED6">
        <w:rPr>
          <w:rFonts w:hAnsi="標楷體" w:hint="eastAsia"/>
          <w:b/>
          <w:color w:val="000000" w:themeColor="text1"/>
        </w:rPr>
        <w:t>中市</w:t>
      </w:r>
      <w:proofErr w:type="gramStart"/>
      <w:r w:rsidRPr="00FF2ED6">
        <w:rPr>
          <w:rFonts w:hAnsi="標楷體" w:hint="eastAsia"/>
          <w:b/>
          <w:color w:val="000000" w:themeColor="text1"/>
        </w:rPr>
        <w:t>政府脆家社工</w:t>
      </w:r>
      <w:proofErr w:type="gramEnd"/>
      <w:r w:rsidRPr="00FF2ED6">
        <w:rPr>
          <w:rFonts w:hAnsi="標楷體" w:hint="eastAsia"/>
          <w:b/>
          <w:color w:val="000000" w:themeColor="text1"/>
        </w:rPr>
        <w:t>、醫務社工曾於數度通報兒童保護案件，</w:t>
      </w:r>
      <w:r w:rsidR="002B6210" w:rsidRPr="00FF2ED6">
        <w:rPr>
          <w:rFonts w:hAnsi="標楷體" w:hint="eastAsia"/>
          <w:b/>
          <w:color w:val="000000" w:themeColor="text1"/>
        </w:rPr>
        <w:t>經該府集中</w:t>
      </w:r>
      <w:proofErr w:type="gramStart"/>
      <w:r w:rsidR="002B6210" w:rsidRPr="00FF2ED6">
        <w:rPr>
          <w:rFonts w:hAnsi="標楷體" w:hint="eastAsia"/>
          <w:b/>
          <w:color w:val="000000" w:themeColor="text1"/>
        </w:rPr>
        <w:t>篩派案</w:t>
      </w:r>
      <w:proofErr w:type="gramEnd"/>
      <w:r w:rsidR="002B6210" w:rsidRPr="00FF2ED6">
        <w:rPr>
          <w:rFonts w:hAnsi="標楷體" w:hint="eastAsia"/>
          <w:b/>
          <w:color w:val="000000" w:themeColor="text1"/>
        </w:rPr>
        <w:t>中心依據「未滿18歲通報案件服務分流指引」</w:t>
      </w:r>
      <w:proofErr w:type="gramStart"/>
      <w:r w:rsidR="002B6210" w:rsidRPr="00FF2ED6">
        <w:rPr>
          <w:rFonts w:hAnsi="標楷體" w:hint="eastAsia"/>
          <w:b/>
          <w:color w:val="000000" w:themeColor="text1"/>
        </w:rPr>
        <w:t>派案予兒</w:t>
      </w:r>
      <w:proofErr w:type="gramEnd"/>
      <w:r w:rsidR="002B6210" w:rsidRPr="00FF2ED6">
        <w:rPr>
          <w:rFonts w:hAnsi="標楷體" w:hint="eastAsia"/>
          <w:b/>
          <w:color w:val="000000" w:themeColor="text1"/>
        </w:rPr>
        <w:t>保社工，</w:t>
      </w:r>
      <w:r w:rsidRPr="00FF2ED6">
        <w:rPr>
          <w:rFonts w:hAnsi="標楷體" w:hint="eastAsia"/>
          <w:b/>
          <w:color w:val="000000" w:themeColor="text1"/>
          <w:u w:val="single"/>
        </w:rPr>
        <w:t>兒保社工未敏感李婦為非自願案主，配合意願不高，</w:t>
      </w:r>
      <w:bookmarkStart w:id="61" w:name="_Hlk105581827"/>
      <w:r w:rsidRPr="00FF2ED6">
        <w:rPr>
          <w:rFonts w:hAnsi="標楷體" w:hint="eastAsia"/>
          <w:b/>
          <w:color w:val="000000" w:themeColor="text1"/>
          <w:u w:val="single"/>
        </w:rPr>
        <w:t>且未</w:t>
      </w:r>
      <w:r w:rsidRPr="00FF2ED6">
        <w:rPr>
          <w:rFonts w:hAnsi="標楷體" w:hint="eastAsia"/>
          <w:b/>
          <w:color w:val="000000" w:themeColor="text1"/>
          <w:u w:val="single"/>
        </w:rPr>
        <w:lastRenderedPageBreak/>
        <w:t>充分蒐集李婦過去受</w:t>
      </w:r>
      <w:proofErr w:type="gramStart"/>
      <w:r w:rsidRPr="00FF2ED6">
        <w:rPr>
          <w:rFonts w:hAnsi="標楷體" w:hint="eastAsia"/>
          <w:b/>
          <w:color w:val="000000" w:themeColor="text1"/>
          <w:u w:val="single"/>
        </w:rPr>
        <w:t>輔導處遇等相關</w:t>
      </w:r>
      <w:proofErr w:type="gramEnd"/>
      <w:r w:rsidRPr="00FF2ED6">
        <w:rPr>
          <w:rFonts w:hAnsi="標楷體" w:hint="eastAsia"/>
          <w:b/>
          <w:color w:val="000000" w:themeColor="text1"/>
          <w:u w:val="single"/>
        </w:rPr>
        <w:t>資料，</w:t>
      </w:r>
      <w:bookmarkEnd w:id="61"/>
      <w:r w:rsidR="004F771E" w:rsidRPr="00FF2ED6">
        <w:rPr>
          <w:rFonts w:hAnsi="標楷體" w:hint="eastAsia"/>
          <w:b/>
          <w:color w:val="000000" w:themeColor="text1"/>
          <w:u w:val="single"/>
        </w:rPr>
        <w:t>僅以通報當時單一事件</w:t>
      </w:r>
      <w:proofErr w:type="gramStart"/>
      <w:r w:rsidR="004F771E" w:rsidRPr="00FF2ED6">
        <w:rPr>
          <w:rFonts w:hAnsi="標楷體" w:hint="eastAsia"/>
          <w:b/>
          <w:color w:val="000000" w:themeColor="text1"/>
          <w:u w:val="single"/>
        </w:rPr>
        <w:t>逕</w:t>
      </w:r>
      <w:proofErr w:type="gramEnd"/>
      <w:r w:rsidR="004F771E" w:rsidRPr="00FF2ED6">
        <w:rPr>
          <w:rFonts w:hAnsi="標楷體" w:hint="eastAsia"/>
          <w:b/>
          <w:color w:val="000000" w:themeColor="text1"/>
          <w:u w:val="single"/>
        </w:rPr>
        <w:t>為評估，</w:t>
      </w:r>
      <w:r w:rsidR="004B6C32" w:rsidRPr="00FF2ED6">
        <w:rPr>
          <w:rFonts w:hAnsi="標楷體" w:hint="eastAsia"/>
          <w:b/>
          <w:color w:val="000000" w:themeColor="text1"/>
          <w:u w:val="single"/>
        </w:rPr>
        <w:t>致多次通報兒保卻不開案，核有疏失</w:t>
      </w:r>
      <w:r w:rsidR="002B6210" w:rsidRPr="00FF2ED6">
        <w:rPr>
          <w:rFonts w:hAnsi="標楷體" w:hint="eastAsia"/>
          <w:b/>
          <w:color w:val="000000" w:themeColor="text1"/>
        </w:rPr>
        <w:t>：</w:t>
      </w:r>
      <w:bookmarkEnd w:id="59"/>
      <w:bookmarkEnd w:id="60"/>
    </w:p>
    <w:p w:rsidR="007A6A2E" w:rsidRPr="00FF2ED6" w:rsidRDefault="00127E57" w:rsidP="00E75C7B">
      <w:pPr>
        <w:pStyle w:val="4"/>
        <w:rPr>
          <w:rFonts w:hAnsi="標楷體"/>
          <w:color w:val="000000" w:themeColor="text1"/>
        </w:rPr>
      </w:pPr>
      <w:r w:rsidRPr="00FF2ED6">
        <w:rPr>
          <w:rFonts w:hAnsi="標楷體" w:hint="eastAsia"/>
          <w:color w:val="000000" w:themeColor="text1"/>
        </w:rPr>
        <w:t>依據</w:t>
      </w:r>
      <w:proofErr w:type="gramStart"/>
      <w:r w:rsidR="004B3672" w:rsidRPr="00FF2ED6">
        <w:rPr>
          <w:rFonts w:hAnsi="標楷體" w:hint="eastAsia"/>
          <w:color w:val="000000" w:themeColor="text1"/>
        </w:rPr>
        <w:t>衛福部</w:t>
      </w:r>
      <w:proofErr w:type="gramEnd"/>
      <w:r w:rsidR="004B3672" w:rsidRPr="00FF2ED6">
        <w:rPr>
          <w:rFonts w:hAnsi="標楷體"/>
          <w:color w:val="000000" w:themeColor="text1"/>
        </w:rPr>
        <w:t>109</w:t>
      </w:r>
      <w:r w:rsidR="004B3672" w:rsidRPr="00FF2ED6">
        <w:rPr>
          <w:rFonts w:hAnsi="標楷體" w:hint="eastAsia"/>
          <w:color w:val="000000" w:themeColor="text1"/>
        </w:rPr>
        <w:t>年</w:t>
      </w:r>
      <w:r w:rsidR="004B3672" w:rsidRPr="00FF2ED6">
        <w:rPr>
          <w:rFonts w:hAnsi="標楷體"/>
          <w:color w:val="000000" w:themeColor="text1"/>
        </w:rPr>
        <w:t>7</w:t>
      </w:r>
      <w:r w:rsidR="004B3672" w:rsidRPr="00FF2ED6">
        <w:rPr>
          <w:rFonts w:hAnsi="標楷體" w:hint="eastAsia"/>
          <w:color w:val="000000" w:themeColor="text1"/>
        </w:rPr>
        <w:t>月</w:t>
      </w:r>
      <w:r w:rsidR="004B3672" w:rsidRPr="00FF2ED6">
        <w:rPr>
          <w:rFonts w:hAnsi="標楷體"/>
          <w:color w:val="000000" w:themeColor="text1"/>
        </w:rPr>
        <w:t>1</w:t>
      </w:r>
      <w:r w:rsidR="004B3672" w:rsidRPr="00FF2ED6">
        <w:rPr>
          <w:rFonts w:hAnsi="標楷體" w:hint="eastAsia"/>
          <w:color w:val="000000" w:themeColor="text1"/>
        </w:rPr>
        <w:t>日修正之</w:t>
      </w:r>
      <w:r w:rsidRPr="00FF2ED6">
        <w:rPr>
          <w:rFonts w:hAnsi="標楷體" w:hint="eastAsia"/>
          <w:color w:val="000000" w:themeColor="text1"/>
        </w:rPr>
        <w:t>「社政機關兒童及少年保護案件通報處理、調查及處遇服務作業程序」</w:t>
      </w:r>
      <w:r w:rsidR="00F624E4" w:rsidRPr="00FF2ED6">
        <w:rPr>
          <w:rFonts w:hAnsi="標楷體" w:hint="eastAsia"/>
          <w:color w:val="000000" w:themeColor="text1"/>
          <w:u w:val="single"/>
        </w:rPr>
        <w:t>第三</w:t>
      </w:r>
      <w:r w:rsidR="00E75C7B" w:rsidRPr="00FF2ED6">
        <w:rPr>
          <w:rFonts w:hAnsi="標楷體" w:hint="eastAsia"/>
          <w:color w:val="000000" w:themeColor="text1"/>
          <w:u w:val="single"/>
        </w:rPr>
        <w:t>條</w:t>
      </w:r>
      <w:r w:rsidR="00F624E4" w:rsidRPr="00FF2ED6">
        <w:rPr>
          <w:rFonts w:hAnsi="標楷體" w:hint="eastAsia"/>
          <w:color w:val="000000" w:themeColor="text1"/>
          <w:u w:val="single"/>
        </w:rPr>
        <w:t>、</w:t>
      </w:r>
      <w:r w:rsidR="00F624E4" w:rsidRPr="00FF2ED6">
        <w:rPr>
          <w:rFonts w:hAnsi="標楷體" w:hint="eastAsia"/>
          <w:color w:val="000000" w:themeColor="text1"/>
          <w:u w:val="single"/>
        </w:rPr>
        <w:tab/>
      </w:r>
      <w:r w:rsidR="00662BFC" w:rsidRPr="00FF2ED6">
        <w:rPr>
          <w:rFonts w:hAnsi="標楷體" w:hint="eastAsia"/>
          <w:color w:val="000000" w:themeColor="text1"/>
          <w:u w:val="single"/>
        </w:rPr>
        <w:t>「</w:t>
      </w:r>
      <w:r w:rsidR="00F624E4" w:rsidRPr="00FF2ED6">
        <w:rPr>
          <w:rFonts w:hAnsi="標楷體" w:hint="eastAsia"/>
          <w:color w:val="000000" w:themeColor="text1"/>
          <w:u w:val="single"/>
        </w:rPr>
        <w:t>通報案件之處理</w:t>
      </w:r>
      <w:r w:rsidR="00662BFC" w:rsidRPr="00FF2ED6">
        <w:rPr>
          <w:rFonts w:hAnsi="標楷體" w:hint="eastAsia"/>
          <w:color w:val="000000" w:themeColor="text1"/>
          <w:u w:val="single"/>
        </w:rPr>
        <w:t>」</w:t>
      </w:r>
      <w:r w:rsidR="00662BFC" w:rsidRPr="00FF2ED6">
        <w:rPr>
          <w:rFonts w:hAnsi="標楷體" w:hint="eastAsia"/>
          <w:color w:val="000000" w:themeColor="text1"/>
        </w:rPr>
        <w:t>：</w:t>
      </w:r>
      <w:r w:rsidR="00F624E4" w:rsidRPr="00FF2ED6">
        <w:rPr>
          <w:rFonts w:hAnsi="標楷體" w:hint="eastAsia"/>
          <w:color w:val="000000" w:themeColor="text1"/>
        </w:rPr>
        <w:t>第(二)</w:t>
      </w:r>
      <w:r w:rsidR="00E75C7B" w:rsidRPr="00FF2ED6">
        <w:rPr>
          <w:rFonts w:hAnsi="標楷體" w:hint="eastAsia"/>
          <w:color w:val="000000" w:themeColor="text1"/>
        </w:rPr>
        <w:t>點，</w:t>
      </w:r>
      <w:r w:rsidR="00F624E4" w:rsidRPr="00FF2ED6">
        <w:rPr>
          <w:rFonts w:hAnsi="標楷體" w:hint="eastAsia"/>
          <w:color w:val="000000" w:themeColor="text1"/>
        </w:rPr>
        <w:t>應妥為檢視通報內容，並依個案類別及案情需要聯繫</w:t>
      </w:r>
      <w:r w:rsidR="00E75C7B" w:rsidRPr="00FF2ED6">
        <w:rPr>
          <w:rFonts w:hAnsi="標楷體" w:hint="eastAsia"/>
          <w:color w:val="000000" w:themeColor="text1"/>
        </w:rPr>
        <w:t>相關</w:t>
      </w:r>
      <w:r w:rsidR="00F624E4" w:rsidRPr="00FF2ED6">
        <w:rPr>
          <w:rFonts w:hAnsi="標楷體" w:hint="eastAsia"/>
          <w:color w:val="000000" w:themeColor="text1"/>
        </w:rPr>
        <w:t>對象</w:t>
      </w:r>
      <w:r w:rsidR="00E75C7B" w:rsidRPr="00FF2ED6">
        <w:rPr>
          <w:rFonts w:hAnsi="標楷體" w:hint="eastAsia"/>
          <w:color w:val="000000" w:themeColor="text1"/>
        </w:rPr>
        <w:t>(包含通報人、家長或主要照顧者、學校老師、施</w:t>
      </w:r>
      <w:proofErr w:type="gramStart"/>
      <w:r w:rsidR="00E75C7B" w:rsidRPr="00FF2ED6">
        <w:rPr>
          <w:rFonts w:hAnsi="標楷體" w:hint="eastAsia"/>
          <w:color w:val="000000" w:themeColor="text1"/>
        </w:rPr>
        <w:t>虐</w:t>
      </w:r>
      <w:proofErr w:type="gramEnd"/>
      <w:r w:rsidR="00E75C7B" w:rsidRPr="00FF2ED6">
        <w:rPr>
          <w:rFonts w:hAnsi="標楷體" w:hint="eastAsia"/>
          <w:color w:val="000000" w:themeColor="text1"/>
        </w:rPr>
        <w:t>者等)</w:t>
      </w:r>
      <w:r w:rsidR="00F624E4" w:rsidRPr="00FF2ED6">
        <w:rPr>
          <w:rFonts w:hAnsi="標楷體" w:hint="eastAsia"/>
          <w:color w:val="000000" w:themeColor="text1"/>
        </w:rPr>
        <w:t>，</w:t>
      </w:r>
      <w:proofErr w:type="gramStart"/>
      <w:r w:rsidR="00F624E4" w:rsidRPr="00FF2ED6">
        <w:rPr>
          <w:rFonts w:hAnsi="標楷體" w:hint="eastAsia"/>
          <w:color w:val="000000" w:themeColor="text1"/>
        </w:rPr>
        <w:t>俾</w:t>
      </w:r>
      <w:proofErr w:type="gramEnd"/>
      <w:r w:rsidR="00F624E4" w:rsidRPr="00FF2ED6">
        <w:rPr>
          <w:rFonts w:hAnsi="標楷體" w:hint="eastAsia"/>
          <w:color w:val="000000" w:themeColor="text1"/>
        </w:rPr>
        <w:t>以確認相關資訊</w:t>
      </w:r>
      <w:r w:rsidR="00E75C7B" w:rsidRPr="00FF2ED6">
        <w:rPr>
          <w:rFonts w:hAnsi="標楷體" w:hint="eastAsia"/>
          <w:color w:val="000000" w:themeColor="text1"/>
        </w:rPr>
        <w:t>。第(三)點，應蒐集及檢視相關資訊系統或檔案資料，包含通報事件人、事、時、地、物之內容了解，以及受保護事件歷史資料蒐集，透過系統了解案主及其他家庭成員以往是否被通報或服務之紀錄，及其他風險資訊；</w:t>
      </w:r>
      <w:r w:rsidR="003A15AA" w:rsidRPr="00FF2ED6">
        <w:rPr>
          <w:rFonts w:hAnsi="標楷體" w:hint="eastAsia"/>
          <w:color w:val="000000" w:themeColor="text1"/>
          <w:u w:val="single"/>
        </w:rPr>
        <w:t>第四</w:t>
      </w:r>
      <w:r w:rsidR="00E75C7B" w:rsidRPr="00FF2ED6">
        <w:rPr>
          <w:rFonts w:hAnsi="標楷體" w:hint="eastAsia"/>
          <w:color w:val="000000" w:themeColor="text1"/>
          <w:u w:val="single"/>
        </w:rPr>
        <w:t>條</w:t>
      </w:r>
      <w:r w:rsidR="003A15AA" w:rsidRPr="00FF2ED6">
        <w:rPr>
          <w:rFonts w:hAnsi="標楷體" w:hint="eastAsia"/>
          <w:color w:val="000000" w:themeColor="text1"/>
          <w:u w:val="single"/>
        </w:rPr>
        <w:t>、</w:t>
      </w:r>
      <w:r w:rsidR="00662BFC" w:rsidRPr="00FF2ED6">
        <w:rPr>
          <w:rFonts w:hAnsi="標楷體" w:hint="eastAsia"/>
          <w:color w:val="000000" w:themeColor="text1"/>
          <w:u w:val="single"/>
        </w:rPr>
        <w:t>「</w:t>
      </w:r>
      <w:r w:rsidR="007A6A2E" w:rsidRPr="00FF2ED6">
        <w:rPr>
          <w:rFonts w:hAnsi="標楷體" w:hint="eastAsia"/>
          <w:color w:val="000000" w:themeColor="text1"/>
          <w:u w:val="single"/>
        </w:rPr>
        <w:t>通報案件之調查</w:t>
      </w:r>
      <w:r w:rsidR="00662BFC" w:rsidRPr="00FF2ED6">
        <w:rPr>
          <w:rFonts w:hAnsi="標楷體" w:hint="eastAsia"/>
          <w:color w:val="000000" w:themeColor="text1"/>
          <w:u w:val="single"/>
        </w:rPr>
        <w:t>」</w:t>
      </w:r>
      <w:r w:rsidR="003A15AA" w:rsidRPr="00FF2ED6">
        <w:rPr>
          <w:rFonts w:hAnsi="標楷體" w:hint="eastAsia"/>
          <w:color w:val="000000" w:themeColor="text1"/>
        </w:rPr>
        <w:t>：</w:t>
      </w:r>
      <w:r w:rsidR="00E75C7B" w:rsidRPr="00FF2ED6">
        <w:rPr>
          <w:rFonts w:hAnsi="標楷體" w:hint="eastAsia"/>
          <w:color w:val="000000" w:themeColor="text1"/>
        </w:rPr>
        <w:t>第(三)點、涉及照顧者身心虐待或不當對待之通報案件之調查應與兒童、少年及其家庭進行接觸，</w:t>
      </w:r>
      <w:proofErr w:type="gramStart"/>
      <w:r w:rsidR="00E75C7B" w:rsidRPr="00FF2ED6">
        <w:rPr>
          <w:rFonts w:hAnsi="標楷體" w:hint="eastAsia"/>
          <w:color w:val="000000" w:themeColor="text1"/>
        </w:rPr>
        <w:t>對兒少</w:t>
      </w:r>
      <w:proofErr w:type="gramEnd"/>
      <w:r w:rsidR="00E75C7B" w:rsidRPr="00FF2ED6">
        <w:rPr>
          <w:rFonts w:hAnsi="標楷體" w:hint="eastAsia"/>
          <w:color w:val="000000" w:themeColor="text1"/>
        </w:rPr>
        <w:t>進行安全性及風險評估，並以當面訪視到兒童及少年為原則。第(四)點、涉及照顧者身心虐待或不當對待之通報案件應視需要訪視或聯繫相關人員，以</w:t>
      </w:r>
      <w:bookmarkStart w:id="62" w:name="_Hlk105576747"/>
      <w:r w:rsidR="00E75C7B" w:rsidRPr="00FF2ED6">
        <w:rPr>
          <w:rFonts w:hAnsi="標楷體" w:hint="eastAsia"/>
          <w:color w:val="000000" w:themeColor="text1"/>
        </w:rPr>
        <w:t>充份蒐集及評估資料</w:t>
      </w:r>
      <w:bookmarkEnd w:id="62"/>
      <w:r w:rsidR="00E75C7B" w:rsidRPr="00FF2ED6">
        <w:rPr>
          <w:rFonts w:hAnsi="標楷體" w:hint="eastAsia"/>
          <w:color w:val="000000" w:themeColor="text1"/>
        </w:rPr>
        <w:t>。</w:t>
      </w:r>
    </w:p>
    <w:p w:rsidR="00067467" w:rsidRPr="00FF2ED6" w:rsidRDefault="003412A8" w:rsidP="00067467">
      <w:pPr>
        <w:pStyle w:val="4"/>
        <w:rPr>
          <w:rFonts w:hAnsi="標楷體"/>
          <w:color w:val="000000" w:themeColor="text1"/>
        </w:rPr>
      </w:pPr>
      <w:r w:rsidRPr="00FF2ED6">
        <w:rPr>
          <w:rFonts w:hAnsi="標楷體" w:hint="eastAsia"/>
          <w:color w:val="000000" w:themeColor="text1"/>
        </w:rPr>
        <w:t>依據本院諮詢</w:t>
      </w:r>
      <w:r w:rsidR="00886F6C" w:rsidRPr="00FF2ED6">
        <w:rPr>
          <w:rFonts w:hAnsi="標楷體" w:hint="eastAsia"/>
          <w:color w:val="000000" w:themeColor="text1"/>
        </w:rPr>
        <w:tab/>
        <w:t>暨南大學社會政策與社會工作學系</w:t>
      </w:r>
      <w:r w:rsidRPr="00FF2ED6">
        <w:rPr>
          <w:rFonts w:hAnsi="標楷體" w:hint="eastAsia"/>
          <w:color w:val="000000" w:themeColor="text1"/>
        </w:rPr>
        <w:t>吳書昀教授表示，</w:t>
      </w:r>
      <w:r w:rsidR="00294B66" w:rsidRPr="00FF2ED6">
        <w:rPr>
          <w:rFonts w:hAnsi="標楷體" w:hint="eastAsia"/>
          <w:color w:val="000000" w:themeColor="text1"/>
        </w:rPr>
        <w:t>未滿18歲通報案件服務分流評估工具係是依據英國「Working together to safeguard children 2018」一書，頁27所指三角評估(兒童的發展需求、父母的親職能力、家庭及環境的因素)，詳如下圖</w:t>
      </w:r>
      <w:r w:rsidR="00067467" w:rsidRPr="00FF2ED6">
        <w:rPr>
          <w:rFonts w:hAnsi="標楷體" w:hint="eastAsia"/>
          <w:color w:val="000000" w:themeColor="text1"/>
        </w:rPr>
        <w:t>所示：</w:t>
      </w:r>
    </w:p>
    <w:p w:rsidR="00067467" w:rsidRPr="00FF2ED6" w:rsidRDefault="00067467" w:rsidP="00067467">
      <w:pPr>
        <w:pStyle w:val="5"/>
        <w:numPr>
          <w:ilvl w:val="0"/>
          <w:numId w:val="0"/>
        </w:numPr>
        <w:ind w:leftChars="300" w:left="1020"/>
        <w:rPr>
          <w:rFonts w:hAnsi="標楷體"/>
          <w:color w:val="000000" w:themeColor="text1"/>
        </w:rPr>
      </w:pPr>
      <w:r w:rsidRPr="00FF2ED6">
        <w:rPr>
          <w:rFonts w:hAnsi="標楷體"/>
          <w:noProof/>
          <w:color w:val="000000" w:themeColor="text1"/>
        </w:rPr>
        <w:lastRenderedPageBreak/>
        <w:drawing>
          <wp:inline distT="0" distB="0" distL="0" distR="0" wp14:anchorId="1AAEE5E6" wp14:editId="42B65DC1">
            <wp:extent cx="5013960" cy="3459480"/>
            <wp:effectExtent l="0" t="0" r="0" b="762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1337" cy="3471470"/>
                    </a:xfrm>
                    <a:prstGeom prst="rect">
                      <a:avLst/>
                    </a:prstGeom>
                    <a:noFill/>
                    <a:ln>
                      <a:noFill/>
                    </a:ln>
                  </pic:spPr>
                </pic:pic>
              </a:graphicData>
            </a:graphic>
          </wp:inline>
        </w:drawing>
      </w:r>
    </w:p>
    <w:p w:rsidR="00067467" w:rsidRPr="00FF2ED6" w:rsidRDefault="00067467" w:rsidP="005A19BD">
      <w:pPr>
        <w:pStyle w:val="a2"/>
        <w:ind w:left="697" w:hanging="697"/>
        <w:rPr>
          <w:rFonts w:hAnsi="標楷體"/>
          <w:b/>
          <w:color w:val="000000" w:themeColor="text1"/>
        </w:rPr>
      </w:pPr>
      <w:r w:rsidRPr="00FF2ED6">
        <w:rPr>
          <w:rFonts w:hAnsi="標楷體" w:hint="eastAsia"/>
          <w:b/>
          <w:color w:val="000000" w:themeColor="text1"/>
        </w:rPr>
        <w:t>評估架構(</w:t>
      </w:r>
      <w:r w:rsidRPr="00FF2ED6">
        <w:rPr>
          <w:rFonts w:hAnsi="標楷體"/>
          <w:b/>
          <w:color w:val="000000" w:themeColor="text1"/>
        </w:rPr>
        <w:t>Assessment Framework</w:t>
      </w:r>
      <w:r w:rsidRPr="00FF2ED6">
        <w:rPr>
          <w:rFonts w:hAnsi="標楷體" w:hint="eastAsia"/>
          <w:b/>
          <w:color w:val="000000" w:themeColor="text1"/>
        </w:rPr>
        <w:t>)</w:t>
      </w:r>
    </w:p>
    <w:p w:rsidR="00591236" w:rsidRPr="00FF2ED6" w:rsidRDefault="00D9568E" w:rsidP="00417564">
      <w:pPr>
        <w:pStyle w:val="4"/>
        <w:rPr>
          <w:rFonts w:hAnsi="標楷體"/>
          <w:color w:val="000000" w:themeColor="text1"/>
        </w:rPr>
      </w:pPr>
      <w:r w:rsidRPr="00FF2ED6">
        <w:rPr>
          <w:rFonts w:hAnsi="標楷體" w:hint="eastAsia"/>
          <w:color w:val="000000" w:themeColor="text1"/>
        </w:rPr>
        <w:t>經本案自109年至110年共有4次兒少保護通報，</w:t>
      </w:r>
      <w:r w:rsidR="005C329E" w:rsidRPr="00FF2ED6">
        <w:rPr>
          <w:rFonts w:hAnsi="標楷體" w:hint="eastAsia"/>
          <w:color w:val="000000" w:themeColor="text1"/>
        </w:rPr>
        <w:t>包括脆弱家庭服務</w:t>
      </w:r>
      <w:proofErr w:type="gramStart"/>
      <w:r w:rsidR="005C329E" w:rsidRPr="00FF2ED6">
        <w:rPr>
          <w:rFonts w:hAnsi="標楷體" w:hint="eastAsia"/>
          <w:color w:val="000000" w:themeColor="text1"/>
        </w:rPr>
        <w:t>之脆家</w:t>
      </w:r>
      <w:proofErr w:type="gramEnd"/>
      <w:r w:rsidR="005C329E" w:rsidRPr="00FF2ED6">
        <w:rPr>
          <w:rFonts w:hAnsi="標楷體" w:hint="eastAsia"/>
          <w:color w:val="000000" w:themeColor="text1"/>
        </w:rPr>
        <w:t>社工也通報兒童保護，</w:t>
      </w:r>
      <w:r w:rsidR="00453EDB" w:rsidRPr="00FF2ED6">
        <w:rPr>
          <w:rFonts w:hAnsi="標楷體" w:hint="eastAsia"/>
          <w:color w:val="000000" w:themeColor="text1"/>
        </w:rPr>
        <w:t>希冀提升保護力道，</w:t>
      </w:r>
      <w:r w:rsidR="005C329E" w:rsidRPr="00FF2ED6">
        <w:rPr>
          <w:rFonts w:hAnsi="標楷體" w:hint="eastAsia"/>
          <w:color w:val="000000" w:themeColor="text1"/>
        </w:rPr>
        <w:t>除第1次通報時李婦子女因</w:t>
      </w:r>
      <w:r w:rsidR="002454A3" w:rsidRPr="00FF2ED6">
        <w:rPr>
          <w:rFonts w:hAnsi="標楷體" w:hint="eastAsia"/>
          <w:color w:val="000000" w:themeColor="text1"/>
        </w:rPr>
        <w:t>仍</w:t>
      </w:r>
      <w:r w:rsidR="005C329E" w:rsidRPr="00FF2ED6">
        <w:rPr>
          <w:rFonts w:hAnsi="標楷體" w:hint="eastAsia"/>
          <w:color w:val="000000" w:themeColor="text1"/>
        </w:rPr>
        <w:t>住院治療尚未出院，</w:t>
      </w:r>
      <w:r w:rsidR="002454A3" w:rsidRPr="00FF2ED6">
        <w:rPr>
          <w:rFonts w:hAnsi="標楷體" w:hint="eastAsia"/>
          <w:color w:val="000000" w:themeColor="text1"/>
        </w:rPr>
        <w:t>無法</w:t>
      </w:r>
      <w:r w:rsidR="00453EDB" w:rsidRPr="00FF2ED6">
        <w:rPr>
          <w:rFonts w:hAnsi="標楷體" w:hint="eastAsia"/>
          <w:color w:val="000000" w:themeColor="text1"/>
        </w:rPr>
        <w:t>確定</w:t>
      </w:r>
      <w:r w:rsidR="005C329E" w:rsidRPr="00FF2ED6">
        <w:rPr>
          <w:rFonts w:hAnsi="標楷體" w:hint="eastAsia"/>
          <w:color w:val="000000" w:themeColor="text1"/>
        </w:rPr>
        <w:t>李婦照顧子女能力</w:t>
      </w:r>
      <w:proofErr w:type="gramStart"/>
      <w:r w:rsidR="005C329E" w:rsidRPr="00FF2ED6">
        <w:rPr>
          <w:rFonts w:hAnsi="標楷體" w:hint="eastAsia"/>
          <w:color w:val="000000" w:themeColor="text1"/>
        </w:rPr>
        <w:t>而派案脆</w:t>
      </w:r>
      <w:r w:rsidR="002454A3" w:rsidRPr="00FF2ED6">
        <w:rPr>
          <w:rFonts w:hAnsi="標楷體" w:hint="eastAsia"/>
          <w:color w:val="000000" w:themeColor="text1"/>
        </w:rPr>
        <w:t>弱</w:t>
      </w:r>
      <w:proofErr w:type="gramEnd"/>
      <w:r w:rsidR="005C329E" w:rsidRPr="00FF2ED6">
        <w:rPr>
          <w:rFonts w:hAnsi="標楷體" w:hint="eastAsia"/>
          <w:color w:val="000000" w:themeColor="text1"/>
        </w:rPr>
        <w:t>家</w:t>
      </w:r>
      <w:r w:rsidR="002454A3" w:rsidRPr="00FF2ED6">
        <w:rPr>
          <w:rFonts w:hAnsi="標楷體" w:hint="eastAsia"/>
          <w:color w:val="000000" w:themeColor="text1"/>
        </w:rPr>
        <w:t>庭</w:t>
      </w:r>
      <w:r w:rsidR="005C329E" w:rsidRPr="00FF2ED6">
        <w:rPr>
          <w:rFonts w:hAnsi="標楷體" w:hint="eastAsia"/>
          <w:color w:val="000000" w:themeColor="text1"/>
        </w:rPr>
        <w:t>服務外，其他3次</w:t>
      </w:r>
      <w:r w:rsidR="000C6116" w:rsidRPr="00FF2ED6">
        <w:rPr>
          <w:rFonts w:hAnsi="標楷體" w:hint="eastAsia"/>
          <w:color w:val="000000" w:themeColor="text1"/>
        </w:rPr>
        <w:t>兒保社工</w:t>
      </w:r>
      <w:r w:rsidR="001001A2" w:rsidRPr="00FF2ED6">
        <w:rPr>
          <w:rFonts w:hAnsi="標楷體" w:hint="eastAsia"/>
          <w:color w:val="000000" w:themeColor="text1"/>
        </w:rPr>
        <w:t>均</w:t>
      </w:r>
      <w:r w:rsidR="00ED46E1" w:rsidRPr="00FF2ED6">
        <w:rPr>
          <w:rFonts w:hAnsi="標楷體" w:hint="eastAsia"/>
          <w:color w:val="000000" w:themeColor="text1"/>
        </w:rPr>
        <w:t>評估不開案</w:t>
      </w:r>
      <w:r w:rsidR="00E054B0" w:rsidRPr="00FF2ED6">
        <w:rPr>
          <w:rFonts w:hAnsi="標楷體" w:hint="eastAsia"/>
          <w:color w:val="000000" w:themeColor="text1"/>
        </w:rPr>
        <w:t>，</w:t>
      </w:r>
      <w:r w:rsidR="000C6116" w:rsidRPr="00FF2ED6">
        <w:rPr>
          <w:rFonts w:hAnsi="標楷體" w:hint="eastAsia"/>
          <w:color w:val="000000" w:themeColor="text1"/>
        </w:rPr>
        <w:t>處</w:t>
      </w:r>
      <w:r w:rsidR="002650D6" w:rsidRPr="00FF2ED6">
        <w:rPr>
          <w:rFonts w:hAnsi="標楷體" w:hint="eastAsia"/>
          <w:color w:val="000000" w:themeColor="text1"/>
        </w:rPr>
        <w:t>理經過</w:t>
      </w:r>
      <w:proofErr w:type="gramStart"/>
      <w:r w:rsidR="00E054B0" w:rsidRPr="00FF2ED6">
        <w:rPr>
          <w:rFonts w:hAnsi="標楷體" w:hint="eastAsia"/>
          <w:color w:val="000000" w:themeColor="text1"/>
        </w:rPr>
        <w:t>詳</w:t>
      </w:r>
      <w:proofErr w:type="gramEnd"/>
      <w:r w:rsidR="00E054B0" w:rsidRPr="00FF2ED6">
        <w:rPr>
          <w:rFonts w:hAnsi="標楷體" w:hint="eastAsia"/>
          <w:color w:val="000000" w:themeColor="text1"/>
        </w:rPr>
        <w:t>如下表所示</w:t>
      </w:r>
      <w:r w:rsidR="002650D6" w:rsidRPr="00FF2ED6">
        <w:rPr>
          <w:rFonts w:hAnsi="標楷體" w:hint="eastAsia"/>
          <w:color w:val="000000" w:themeColor="text1"/>
        </w:rPr>
        <w:t>：</w:t>
      </w:r>
    </w:p>
    <w:p w:rsidR="002650D6" w:rsidRPr="00FF2ED6" w:rsidRDefault="002650D6" w:rsidP="002650D6">
      <w:pPr>
        <w:pStyle w:val="a4"/>
        <w:jc w:val="center"/>
        <w:rPr>
          <w:rFonts w:hAnsi="標楷體"/>
          <w:b/>
          <w:color w:val="000000" w:themeColor="text1"/>
        </w:rPr>
      </w:pPr>
      <w:r w:rsidRPr="00FF2ED6">
        <w:rPr>
          <w:rFonts w:hAnsi="標楷體" w:hint="eastAsia"/>
          <w:b/>
          <w:color w:val="000000" w:themeColor="text1"/>
        </w:rPr>
        <w:t>本案</w:t>
      </w:r>
      <w:proofErr w:type="gramStart"/>
      <w:r w:rsidR="00EC2191" w:rsidRPr="00FF2ED6">
        <w:rPr>
          <w:rFonts w:hAnsi="標楷體" w:hint="eastAsia"/>
          <w:b/>
          <w:color w:val="000000" w:themeColor="text1"/>
        </w:rPr>
        <w:t>臺中市家防中心</w:t>
      </w:r>
      <w:proofErr w:type="gramEnd"/>
      <w:r w:rsidRPr="00FF2ED6">
        <w:rPr>
          <w:rFonts w:hAnsi="標楷體" w:hint="eastAsia"/>
          <w:b/>
          <w:color w:val="000000" w:themeColor="text1"/>
        </w:rPr>
        <w:t>兒保社工評估經過</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563"/>
      </w:tblGrid>
      <w:tr w:rsidR="00FF2ED6" w:rsidRPr="00FF2ED6" w:rsidTr="009E565B">
        <w:trPr>
          <w:tblHeader/>
        </w:trPr>
        <w:tc>
          <w:tcPr>
            <w:tcW w:w="1418" w:type="dxa"/>
            <w:shd w:val="clear" w:color="auto" w:fill="F2F2F2" w:themeFill="background1" w:themeFillShade="F2"/>
          </w:tcPr>
          <w:p w:rsidR="002650D6" w:rsidRPr="00FF2ED6" w:rsidRDefault="002650D6" w:rsidP="00F75895">
            <w:pPr>
              <w:pStyle w:val="5"/>
              <w:numPr>
                <w:ilvl w:val="0"/>
                <w:numId w:val="0"/>
              </w:numPr>
              <w:jc w:val="center"/>
              <w:rPr>
                <w:rFonts w:hAnsi="標楷體"/>
                <w:color w:val="000000" w:themeColor="text1"/>
                <w:spacing w:val="-20"/>
                <w:sz w:val="28"/>
                <w:szCs w:val="28"/>
              </w:rPr>
            </w:pPr>
            <w:r w:rsidRPr="00FF2ED6">
              <w:rPr>
                <w:rFonts w:hAnsi="標楷體" w:hint="eastAsia"/>
                <w:color w:val="000000" w:themeColor="text1"/>
                <w:spacing w:val="-20"/>
                <w:sz w:val="28"/>
                <w:szCs w:val="28"/>
              </w:rPr>
              <w:t>時間</w:t>
            </w:r>
          </w:p>
        </w:tc>
        <w:tc>
          <w:tcPr>
            <w:tcW w:w="7563" w:type="dxa"/>
            <w:shd w:val="clear" w:color="auto" w:fill="F2F2F2" w:themeFill="background1" w:themeFillShade="F2"/>
          </w:tcPr>
          <w:p w:rsidR="002650D6" w:rsidRPr="00FF2ED6" w:rsidRDefault="002650D6" w:rsidP="00F75895">
            <w:pPr>
              <w:pStyle w:val="5"/>
              <w:numPr>
                <w:ilvl w:val="0"/>
                <w:numId w:val="0"/>
              </w:numPr>
              <w:jc w:val="center"/>
              <w:rPr>
                <w:rFonts w:hAnsi="標楷體"/>
                <w:color w:val="000000" w:themeColor="text1"/>
                <w:spacing w:val="-20"/>
                <w:sz w:val="28"/>
                <w:szCs w:val="28"/>
              </w:rPr>
            </w:pPr>
            <w:r w:rsidRPr="00FF2ED6">
              <w:rPr>
                <w:rFonts w:hAnsi="標楷體" w:hint="eastAsia"/>
                <w:color w:val="000000" w:themeColor="text1"/>
                <w:spacing w:val="-20"/>
                <w:sz w:val="28"/>
                <w:szCs w:val="28"/>
              </w:rPr>
              <w:t>服務經過</w:t>
            </w:r>
          </w:p>
        </w:tc>
      </w:tr>
      <w:tr w:rsidR="00FF2ED6" w:rsidRPr="00FF2ED6" w:rsidTr="009E565B">
        <w:tc>
          <w:tcPr>
            <w:tcW w:w="1418" w:type="dxa"/>
          </w:tcPr>
          <w:p w:rsidR="00E8523E" w:rsidRPr="00FF2ED6" w:rsidRDefault="00E8523E" w:rsidP="00F75895">
            <w:pPr>
              <w:pStyle w:val="5"/>
              <w:numPr>
                <w:ilvl w:val="0"/>
                <w:numId w:val="0"/>
              </w:numPr>
              <w:rPr>
                <w:rFonts w:hAnsi="標楷體"/>
                <w:color w:val="000000" w:themeColor="text1"/>
                <w:spacing w:val="-20"/>
                <w:sz w:val="28"/>
                <w:szCs w:val="28"/>
              </w:rPr>
            </w:pPr>
            <w:r w:rsidRPr="00FF2ED6">
              <w:rPr>
                <w:rFonts w:hAnsi="標楷體" w:hint="eastAsia"/>
                <w:color w:val="000000" w:themeColor="text1"/>
                <w:spacing w:val="-20"/>
                <w:sz w:val="28"/>
                <w:szCs w:val="28"/>
              </w:rPr>
              <w:t>【第1次】</w:t>
            </w:r>
          </w:p>
          <w:p w:rsidR="002650D6" w:rsidRPr="00FF2ED6" w:rsidRDefault="002650D6" w:rsidP="00F75895">
            <w:pPr>
              <w:pStyle w:val="5"/>
              <w:numPr>
                <w:ilvl w:val="0"/>
                <w:numId w:val="0"/>
              </w:numPr>
              <w:rPr>
                <w:rFonts w:hAnsi="標楷體"/>
                <w:color w:val="000000" w:themeColor="text1"/>
                <w:spacing w:val="-20"/>
                <w:sz w:val="28"/>
                <w:szCs w:val="28"/>
              </w:rPr>
            </w:pPr>
            <w:r w:rsidRPr="00FF2ED6">
              <w:rPr>
                <w:rFonts w:hAnsi="標楷體" w:hint="eastAsia"/>
                <w:color w:val="000000" w:themeColor="text1"/>
                <w:spacing w:val="-20"/>
                <w:sz w:val="28"/>
                <w:szCs w:val="28"/>
              </w:rPr>
              <w:t>109年11月11日</w:t>
            </w:r>
          </w:p>
        </w:tc>
        <w:tc>
          <w:tcPr>
            <w:tcW w:w="7563" w:type="dxa"/>
          </w:tcPr>
          <w:p w:rsidR="002650D6" w:rsidRPr="00FF2ED6" w:rsidRDefault="002650D6" w:rsidP="00B452C4">
            <w:pPr>
              <w:pStyle w:val="5"/>
              <w:numPr>
                <w:ilvl w:val="0"/>
                <w:numId w:val="28"/>
              </w:numPr>
              <w:rPr>
                <w:rFonts w:hAnsi="標楷體"/>
                <w:color w:val="000000" w:themeColor="text1"/>
                <w:spacing w:val="-20"/>
                <w:sz w:val="28"/>
                <w:szCs w:val="28"/>
              </w:rPr>
            </w:pPr>
            <w:r w:rsidRPr="00FF2ED6">
              <w:rPr>
                <w:rFonts w:hAnsi="標楷體" w:hint="eastAsia"/>
                <w:color w:val="000000" w:themeColor="text1"/>
                <w:spacing w:val="-20"/>
                <w:sz w:val="28"/>
                <w:szCs w:val="28"/>
              </w:rPr>
              <w:t>兒少保護通報表CP00093</w:t>
            </w:r>
            <w:r w:rsidR="002325DA">
              <w:rPr>
                <w:rFonts w:hAnsi="標楷體" w:hint="eastAsia"/>
                <w:color w:val="000000" w:themeColor="text1"/>
                <w:spacing w:val="-20"/>
                <w:sz w:val="28"/>
                <w:szCs w:val="28"/>
              </w:rPr>
              <w:t>***</w:t>
            </w:r>
            <w:r w:rsidRPr="00FF2ED6">
              <w:rPr>
                <w:rFonts w:hAnsi="標楷體" w:hint="eastAsia"/>
                <w:color w:val="000000" w:themeColor="text1"/>
                <w:spacing w:val="-20"/>
                <w:sz w:val="28"/>
                <w:szCs w:val="28"/>
              </w:rPr>
              <w:t>，通報人：</w:t>
            </w:r>
            <w:proofErr w:type="gramStart"/>
            <w:r w:rsidRPr="00FF2ED6">
              <w:rPr>
                <w:rFonts w:hAnsi="標楷體" w:hint="eastAsia"/>
                <w:color w:val="000000" w:themeColor="text1"/>
                <w:spacing w:val="-20"/>
                <w:sz w:val="28"/>
                <w:szCs w:val="28"/>
              </w:rPr>
              <w:t>脆家社工</w:t>
            </w:r>
            <w:proofErr w:type="gramEnd"/>
            <w:r w:rsidRPr="00FF2ED6">
              <w:rPr>
                <w:rFonts w:hAnsi="標楷體" w:hint="eastAsia"/>
                <w:color w:val="000000" w:themeColor="text1"/>
                <w:spacing w:val="-20"/>
                <w:sz w:val="28"/>
                <w:szCs w:val="28"/>
              </w:rPr>
              <w:t>，通報事由：李婦兩名子女即將出院，李婦生活仍不穩定，藥酒癮行為未改善，李婦無法妥適照顧孩子們，未完成委託安置程序，且李婦對其子女們缺乏合理關心，恐影響子女們照顧，基於兒童最佳利益為第一優先考量及維護兒童生命權及發展全，故通報之。</w:t>
            </w:r>
          </w:p>
          <w:p w:rsidR="002650D6" w:rsidRPr="00FF2ED6" w:rsidRDefault="002650D6" w:rsidP="00B452C4">
            <w:pPr>
              <w:pStyle w:val="5"/>
              <w:numPr>
                <w:ilvl w:val="0"/>
                <w:numId w:val="28"/>
              </w:numPr>
              <w:rPr>
                <w:rFonts w:hAnsi="標楷體"/>
                <w:color w:val="000000" w:themeColor="text1"/>
                <w:spacing w:val="-20"/>
                <w:sz w:val="28"/>
                <w:szCs w:val="28"/>
              </w:rPr>
            </w:pPr>
            <w:r w:rsidRPr="00FF2ED6">
              <w:rPr>
                <w:rFonts w:hAnsi="標楷體" w:hint="eastAsia"/>
                <w:color w:val="000000" w:themeColor="text1"/>
                <w:spacing w:val="-20"/>
                <w:sz w:val="28"/>
                <w:szCs w:val="28"/>
              </w:rPr>
              <w:t>處理結果：</w:t>
            </w:r>
            <w:proofErr w:type="gramStart"/>
            <w:r w:rsidRPr="00FF2ED6">
              <w:rPr>
                <w:rFonts w:hAnsi="標楷體" w:hint="eastAsia"/>
                <w:color w:val="000000" w:themeColor="text1"/>
                <w:spacing w:val="-20"/>
                <w:sz w:val="28"/>
                <w:szCs w:val="28"/>
              </w:rPr>
              <w:t>臺</w:t>
            </w:r>
            <w:proofErr w:type="gramEnd"/>
            <w:r w:rsidRPr="00FF2ED6">
              <w:rPr>
                <w:rFonts w:hAnsi="標楷體" w:hint="eastAsia"/>
                <w:color w:val="000000" w:themeColor="text1"/>
                <w:spacing w:val="-20"/>
                <w:sz w:val="28"/>
                <w:szCs w:val="28"/>
              </w:rPr>
              <w:t>中市集中</w:t>
            </w:r>
            <w:proofErr w:type="gramStart"/>
            <w:r w:rsidRPr="00FF2ED6">
              <w:rPr>
                <w:rFonts w:hAnsi="標楷體" w:hint="eastAsia"/>
                <w:color w:val="000000" w:themeColor="text1"/>
                <w:spacing w:val="-20"/>
                <w:sz w:val="28"/>
                <w:szCs w:val="28"/>
              </w:rPr>
              <w:t>篩派案</w:t>
            </w:r>
            <w:proofErr w:type="gramEnd"/>
            <w:r w:rsidRPr="00FF2ED6">
              <w:rPr>
                <w:rFonts w:hAnsi="標楷體" w:hint="eastAsia"/>
                <w:color w:val="000000" w:themeColor="text1"/>
                <w:spacing w:val="-20"/>
                <w:sz w:val="28"/>
                <w:szCs w:val="28"/>
              </w:rPr>
              <w:t>中心分類評估：本案就現有資訊評估，李婦子女們仍在醫院住院治療中，</w:t>
            </w:r>
            <w:r w:rsidRPr="00FF2ED6">
              <w:rPr>
                <w:rFonts w:hAnsi="標楷體" w:hint="eastAsia"/>
                <w:color w:val="000000" w:themeColor="text1"/>
                <w:spacing w:val="-20"/>
                <w:sz w:val="28"/>
                <w:szCs w:val="28"/>
                <w:u w:val="single"/>
              </w:rPr>
              <w:t>過往李婦懷孕及坐月子期間有飲酒，但並未吸毒，另李婦多次表達欲委託安置其子女們，也持續與社工討論，並未完全聯繫不上李婦，因其脆弱因素導致李婦遲遲無法確認子女未來照顧方式及狀況，綜上評</w:t>
            </w:r>
            <w:r w:rsidRPr="00FF2ED6">
              <w:rPr>
                <w:rFonts w:hAnsi="標楷體" w:hint="eastAsia"/>
                <w:color w:val="000000" w:themeColor="text1"/>
                <w:spacing w:val="-20"/>
                <w:sz w:val="28"/>
                <w:szCs w:val="28"/>
                <w:u w:val="single"/>
              </w:rPr>
              <w:lastRenderedPageBreak/>
              <w:t>估並非兒保議題，依據分流屬疑似疏忽、監護不周，下派至家庭福利服務中心</w:t>
            </w:r>
            <w:r w:rsidRPr="00FF2ED6">
              <w:rPr>
                <w:rFonts w:hAnsi="標楷體" w:hint="eastAsia"/>
                <w:color w:val="000000" w:themeColor="text1"/>
                <w:spacing w:val="-20"/>
                <w:sz w:val="28"/>
                <w:szCs w:val="28"/>
              </w:rPr>
              <w:t>；然因本案李婦現有成保社工處置中，建請轄區社工一併評估脆弱因素。</w:t>
            </w:r>
          </w:p>
        </w:tc>
      </w:tr>
      <w:tr w:rsidR="00FF2ED6" w:rsidRPr="00FF2ED6" w:rsidTr="009E565B">
        <w:tc>
          <w:tcPr>
            <w:tcW w:w="1418" w:type="dxa"/>
          </w:tcPr>
          <w:p w:rsidR="00E8523E" w:rsidRPr="00FF2ED6" w:rsidRDefault="00E8523E" w:rsidP="00F75895">
            <w:pPr>
              <w:pStyle w:val="5"/>
              <w:numPr>
                <w:ilvl w:val="0"/>
                <w:numId w:val="0"/>
              </w:numPr>
              <w:rPr>
                <w:rFonts w:hAnsi="標楷體"/>
                <w:color w:val="000000" w:themeColor="text1"/>
                <w:spacing w:val="-20"/>
                <w:sz w:val="28"/>
                <w:szCs w:val="28"/>
              </w:rPr>
            </w:pPr>
            <w:r w:rsidRPr="00FF2ED6">
              <w:rPr>
                <w:rFonts w:hAnsi="標楷體" w:hint="eastAsia"/>
                <w:color w:val="000000" w:themeColor="text1"/>
                <w:spacing w:val="-20"/>
                <w:sz w:val="28"/>
                <w:szCs w:val="28"/>
              </w:rPr>
              <w:lastRenderedPageBreak/>
              <w:t>【第2次】</w:t>
            </w:r>
          </w:p>
          <w:p w:rsidR="002650D6" w:rsidRPr="00FF2ED6" w:rsidRDefault="002650D6" w:rsidP="00F75895">
            <w:pPr>
              <w:pStyle w:val="5"/>
              <w:numPr>
                <w:ilvl w:val="0"/>
                <w:numId w:val="0"/>
              </w:numPr>
              <w:rPr>
                <w:rFonts w:hAnsi="標楷體"/>
                <w:color w:val="000000" w:themeColor="text1"/>
                <w:spacing w:val="-20"/>
                <w:sz w:val="28"/>
                <w:szCs w:val="28"/>
              </w:rPr>
            </w:pPr>
            <w:r w:rsidRPr="00FF2ED6">
              <w:rPr>
                <w:rFonts w:hAnsi="標楷體" w:hint="eastAsia"/>
                <w:color w:val="000000" w:themeColor="text1"/>
                <w:spacing w:val="-20"/>
                <w:sz w:val="28"/>
                <w:szCs w:val="28"/>
              </w:rPr>
              <w:t>109年11月20日</w:t>
            </w:r>
          </w:p>
        </w:tc>
        <w:tc>
          <w:tcPr>
            <w:tcW w:w="7563" w:type="dxa"/>
          </w:tcPr>
          <w:p w:rsidR="002650D6" w:rsidRPr="00FF2ED6" w:rsidRDefault="002650D6" w:rsidP="00B452C4">
            <w:pPr>
              <w:pStyle w:val="af8"/>
              <w:numPr>
                <w:ilvl w:val="0"/>
                <w:numId w:val="29"/>
              </w:numPr>
              <w:ind w:leftChars="0"/>
              <w:rPr>
                <w:rFonts w:hAnsi="標楷體"/>
                <w:bCs/>
                <w:color w:val="000000" w:themeColor="text1"/>
                <w:spacing w:val="-20"/>
                <w:kern w:val="32"/>
                <w:sz w:val="28"/>
                <w:szCs w:val="28"/>
              </w:rPr>
            </w:pPr>
            <w:r w:rsidRPr="00FF2ED6">
              <w:rPr>
                <w:rFonts w:hAnsi="標楷體" w:hint="eastAsia"/>
                <w:bCs/>
                <w:color w:val="000000" w:themeColor="text1"/>
                <w:spacing w:val="-20"/>
                <w:kern w:val="32"/>
                <w:sz w:val="28"/>
                <w:szCs w:val="28"/>
              </w:rPr>
              <w:t>兒少保護通報表CP00095</w:t>
            </w:r>
            <w:r w:rsidR="002325DA">
              <w:rPr>
                <w:rFonts w:hAnsi="標楷體"/>
                <w:bCs/>
                <w:color w:val="000000" w:themeColor="text1"/>
                <w:spacing w:val="-20"/>
                <w:kern w:val="32"/>
                <w:sz w:val="28"/>
                <w:szCs w:val="28"/>
              </w:rPr>
              <w:t>***</w:t>
            </w:r>
            <w:r w:rsidRPr="00FF2ED6">
              <w:rPr>
                <w:rFonts w:hAnsi="標楷體" w:hint="eastAsia"/>
                <w:bCs/>
                <w:color w:val="000000" w:themeColor="text1"/>
                <w:spacing w:val="-20"/>
                <w:kern w:val="32"/>
                <w:sz w:val="28"/>
                <w:szCs w:val="28"/>
              </w:rPr>
              <w:t>，通報人：醫院社工人員，通報事由：李婦女兒為32</w:t>
            </w:r>
            <w:proofErr w:type="gramStart"/>
            <w:r w:rsidRPr="00FF2ED6">
              <w:rPr>
                <w:rFonts w:hAnsi="標楷體" w:hint="eastAsia"/>
                <w:bCs/>
                <w:color w:val="000000" w:themeColor="text1"/>
                <w:spacing w:val="-20"/>
                <w:kern w:val="32"/>
                <w:sz w:val="28"/>
                <w:szCs w:val="28"/>
              </w:rPr>
              <w:t>週</w:t>
            </w:r>
            <w:proofErr w:type="gramEnd"/>
            <w:r w:rsidRPr="00FF2ED6">
              <w:rPr>
                <w:rFonts w:hAnsi="標楷體" w:hint="eastAsia"/>
                <w:bCs/>
                <w:color w:val="000000" w:themeColor="text1"/>
                <w:spacing w:val="-20"/>
                <w:kern w:val="32"/>
                <w:sz w:val="28"/>
                <w:szCs w:val="28"/>
              </w:rPr>
              <w:t>早產兒，住院期間醫師評估因疝氣及血管瘤預計11月23日進行手術，</w:t>
            </w:r>
            <w:r w:rsidRPr="00FF2ED6">
              <w:rPr>
                <w:rFonts w:hAnsi="標楷體" w:hint="eastAsia"/>
                <w:bCs/>
                <w:color w:val="000000" w:themeColor="text1"/>
                <w:spacing w:val="-20"/>
                <w:kern w:val="32"/>
                <w:sz w:val="28"/>
                <w:szCs w:val="28"/>
                <w:u w:val="single"/>
              </w:rPr>
              <w:t>但醫院社工無法與李婦取得聯繫，雖聯繫到李婦母親(即外祖母)簽署同意書，但其未依約簽署，考量</w:t>
            </w:r>
            <w:proofErr w:type="gramStart"/>
            <w:r w:rsidRPr="00FF2ED6">
              <w:rPr>
                <w:rFonts w:hAnsi="標楷體" w:hint="eastAsia"/>
                <w:bCs/>
                <w:color w:val="000000" w:themeColor="text1"/>
                <w:spacing w:val="-20"/>
                <w:kern w:val="32"/>
                <w:sz w:val="28"/>
                <w:szCs w:val="28"/>
                <w:u w:val="single"/>
              </w:rPr>
              <w:t>一週</w:t>
            </w:r>
            <w:proofErr w:type="gramEnd"/>
            <w:r w:rsidRPr="00FF2ED6">
              <w:rPr>
                <w:rFonts w:hAnsi="標楷體" w:hint="eastAsia"/>
                <w:bCs/>
                <w:color w:val="000000" w:themeColor="text1"/>
                <w:spacing w:val="-20"/>
                <w:kern w:val="32"/>
                <w:sz w:val="28"/>
                <w:szCs w:val="28"/>
                <w:u w:val="single"/>
              </w:rPr>
              <w:t>內李婦女兒未進行手術</w:t>
            </w:r>
            <w:proofErr w:type="gramStart"/>
            <w:r w:rsidRPr="00FF2ED6">
              <w:rPr>
                <w:rFonts w:hAnsi="標楷體" w:hint="eastAsia"/>
                <w:bCs/>
                <w:color w:val="000000" w:themeColor="text1"/>
                <w:spacing w:val="-20"/>
                <w:kern w:val="32"/>
                <w:sz w:val="28"/>
                <w:szCs w:val="28"/>
                <w:u w:val="single"/>
              </w:rPr>
              <w:t>恐</w:t>
            </w:r>
            <w:proofErr w:type="gramEnd"/>
            <w:r w:rsidRPr="00FF2ED6">
              <w:rPr>
                <w:rFonts w:hAnsi="標楷體" w:hint="eastAsia"/>
                <w:bCs/>
                <w:color w:val="000000" w:themeColor="text1"/>
                <w:spacing w:val="-20"/>
                <w:kern w:val="32"/>
                <w:sz w:val="28"/>
                <w:szCs w:val="28"/>
                <w:u w:val="single"/>
              </w:rPr>
              <w:t>影響生命安全而進行通報</w:t>
            </w:r>
            <w:r w:rsidRPr="00FF2ED6">
              <w:rPr>
                <w:rFonts w:hAnsi="標楷體" w:hint="eastAsia"/>
                <w:bCs/>
                <w:color w:val="000000" w:themeColor="text1"/>
                <w:spacing w:val="-20"/>
                <w:kern w:val="32"/>
                <w:sz w:val="28"/>
                <w:szCs w:val="28"/>
              </w:rPr>
              <w:t>。</w:t>
            </w:r>
          </w:p>
          <w:p w:rsidR="002650D6" w:rsidRPr="00FF2ED6" w:rsidRDefault="002650D6" w:rsidP="00B452C4">
            <w:pPr>
              <w:pStyle w:val="5"/>
              <w:numPr>
                <w:ilvl w:val="0"/>
                <w:numId w:val="29"/>
              </w:numPr>
              <w:rPr>
                <w:rFonts w:hAnsi="標楷體"/>
                <w:color w:val="000000" w:themeColor="text1"/>
                <w:spacing w:val="-20"/>
                <w:sz w:val="28"/>
                <w:szCs w:val="28"/>
              </w:rPr>
            </w:pPr>
            <w:r w:rsidRPr="00FF2ED6">
              <w:rPr>
                <w:rFonts w:hAnsi="標楷體" w:hint="eastAsia"/>
                <w:color w:val="000000" w:themeColor="text1"/>
                <w:spacing w:val="-20"/>
                <w:sz w:val="28"/>
                <w:szCs w:val="28"/>
              </w:rPr>
              <w:t>處理結果：</w:t>
            </w:r>
          </w:p>
          <w:p w:rsidR="002650D6" w:rsidRPr="00FF2ED6" w:rsidRDefault="002650D6" w:rsidP="00B452C4">
            <w:pPr>
              <w:pStyle w:val="5"/>
              <w:numPr>
                <w:ilvl w:val="0"/>
                <w:numId w:val="30"/>
              </w:numPr>
              <w:ind w:left="879" w:hanging="519"/>
              <w:rPr>
                <w:rFonts w:hAnsi="標楷體"/>
                <w:color w:val="000000" w:themeColor="text1"/>
                <w:spacing w:val="-20"/>
                <w:sz w:val="28"/>
                <w:szCs w:val="28"/>
              </w:rPr>
            </w:pPr>
            <w:r w:rsidRPr="00FF2ED6">
              <w:rPr>
                <w:rFonts w:hAnsi="標楷體" w:hint="eastAsia"/>
                <w:color w:val="000000" w:themeColor="text1"/>
                <w:spacing w:val="-20"/>
                <w:sz w:val="28"/>
                <w:szCs w:val="28"/>
                <w:u w:val="single"/>
              </w:rPr>
              <w:t>李婦對子女們需動手術事宜皆能配合醫院作業，未有延誤治療時間。</w:t>
            </w:r>
            <w:r w:rsidRPr="00FF2ED6">
              <w:rPr>
                <w:rFonts w:hAnsi="標楷體" w:hint="eastAsia"/>
                <w:color w:val="000000" w:themeColor="text1"/>
                <w:spacing w:val="-20"/>
                <w:sz w:val="28"/>
                <w:szCs w:val="28"/>
              </w:rPr>
              <w:t>對接回子女返家照顧，至醫院學習居家照顧方式及注意事項，並準備孩子們的相關物品，以滿足孩子需求，</w:t>
            </w:r>
            <w:proofErr w:type="gramStart"/>
            <w:r w:rsidRPr="00FF2ED6">
              <w:rPr>
                <w:rFonts w:hAnsi="標楷體" w:hint="eastAsia"/>
                <w:color w:val="000000" w:themeColor="text1"/>
                <w:spacing w:val="-20"/>
                <w:sz w:val="28"/>
                <w:szCs w:val="28"/>
                <w:u w:val="single"/>
              </w:rPr>
              <w:t>故李婦</w:t>
            </w:r>
            <w:proofErr w:type="gramEnd"/>
            <w:r w:rsidRPr="00FF2ED6">
              <w:rPr>
                <w:rFonts w:hAnsi="標楷體" w:hint="eastAsia"/>
                <w:color w:val="000000" w:themeColor="text1"/>
                <w:spacing w:val="-20"/>
                <w:sz w:val="28"/>
                <w:szCs w:val="28"/>
                <w:u w:val="single"/>
              </w:rPr>
              <w:t>未有違反兒童及少年福利與權益保障法(下</w:t>
            </w:r>
            <w:proofErr w:type="gramStart"/>
            <w:r w:rsidRPr="00FF2ED6">
              <w:rPr>
                <w:rFonts w:hAnsi="標楷體" w:hint="eastAsia"/>
                <w:color w:val="000000" w:themeColor="text1"/>
                <w:spacing w:val="-20"/>
                <w:sz w:val="28"/>
                <w:szCs w:val="28"/>
                <w:u w:val="single"/>
              </w:rPr>
              <w:t>稱兒少權</w:t>
            </w:r>
            <w:proofErr w:type="gramEnd"/>
            <w:r w:rsidRPr="00FF2ED6">
              <w:rPr>
                <w:rFonts w:hAnsi="標楷體" w:hint="eastAsia"/>
                <w:color w:val="000000" w:themeColor="text1"/>
                <w:spacing w:val="-20"/>
                <w:sz w:val="28"/>
                <w:szCs w:val="28"/>
                <w:u w:val="single"/>
              </w:rPr>
              <w:t>法)第49條及第56條情形，故不開案提供處遇。</w:t>
            </w:r>
          </w:p>
          <w:p w:rsidR="002650D6" w:rsidRPr="00FF2ED6" w:rsidRDefault="002650D6" w:rsidP="00B452C4">
            <w:pPr>
              <w:pStyle w:val="5"/>
              <w:numPr>
                <w:ilvl w:val="0"/>
                <w:numId w:val="30"/>
              </w:numPr>
              <w:ind w:left="879" w:hanging="519"/>
              <w:rPr>
                <w:rFonts w:hAnsi="標楷體"/>
                <w:color w:val="000000" w:themeColor="text1"/>
                <w:spacing w:val="-20"/>
                <w:sz w:val="28"/>
                <w:szCs w:val="28"/>
              </w:rPr>
            </w:pPr>
            <w:r w:rsidRPr="00FF2ED6">
              <w:rPr>
                <w:rFonts w:hAnsi="標楷體" w:hint="eastAsia"/>
                <w:color w:val="000000" w:themeColor="text1"/>
                <w:spacing w:val="-20"/>
                <w:sz w:val="28"/>
                <w:szCs w:val="28"/>
              </w:rPr>
              <w:t>後續由家庭福利服務中心社工持續關懷子女們生活照顧及委託安置事宜。</w:t>
            </w:r>
          </w:p>
        </w:tc>
      </w:tr>
      <w:tr w:rsidR="00FF2ED6" w:rsidRPr="00FF2ED6" w:rsidTr="009E565B">
        <w:tc>
          <w:tcPr>
            <w:tcW w:w="1418" w:type="dxa"/>
          </w:tcPr>
          <w:p w:rsidR="00E8523E" w:rsidRPr="00FF2ED6" w:rsidRDefault="00E8523E" w:rsidP="00F75895">
            <w:pPr>
              <w:pStyle w:val="5"/>
              <w:numPr>
                <w:ilvl w:val="0"/>
                <w:numId w:val="0"/>
              </w:numPr>
              <w:rPr>
                <w:rFonts w:hAnsi="標楷體"/>
                <w:color w:val="000000" w:themeColor="text1"/>
                <w:spacing w:val="-20"/>
                <w:sz w:val="28"/>
                <w:szCs w:val="28"/>
              </w:rPr>
            </w:pPr>
            <w:r w:rsidRPr="00FF2ED6">
              <w:rPr>
                <w:rFonts w:hAnsi="標楷體" w:hint="eastAsia"/>
                <w:color w:val="000000" w:themeColor="text1"/>
                <w:spacing w:val="-20"/>
                <w:sz w:val="28"/>
                <w:szCs w:val="28"/>
              </w:rPr>
              <w:t>【第3次】</w:t>
            </w:r>
          </w:p>
          <w:p w:rsidR="002650D6" w:rsidRPr="00FF2ED6" w:rsidRDefault="002650D6" w:rsidP="00F75895">
            <w:pPr>
              <w:pStyle w:val="5"/>
              <w:numPr>
                <w:ilvl w:val="0"/>
                <w:numId w:val="0"/>
              </w:numPr>
              <w:rPr>
                <w:rFonts w:hAnsi="標楷體"/>
                <w:color w:val="000000" w:themeColor="text1"/>
                <w:spacing w:val="-20"/>
                <w:sz w:val="28"/>
                <w:szCs w:val="28"/>
              </w:rPr>
            </w:pPr>
            <w:r w:rsidRPr="00FF2ED6">
              <w:rPr>
                <w:rFonts w:hAnsi="標楷體" w:hint="eastAsia"/>
                <w:color w:val="000000" w:themeColor="text1"/>
                <w:spacing w:val="-20"/>
                <w:sz w:val="28"/>
                <w:szCs w:val="28"/>
              </w:rPr>
              <w:t>110年1月18日</w:t>
            </w:r>
          </w:p>
        </w:tc>
        <w:tc>
          <w:tcPr>
            <w:tcW w:w="7563" w:type="dxa"/>
          </w:tcPr>
          <w:p w:rsidR="002650D6" w:rsidRPr="00FF2ED6" w:rsidRDefault="002650D6" w:rsidP="00B452C4">
            <w:pPr>
              <w:pStyle w:val="af8"/>
              <w:numPr>
                <w:ilvl w:val="0"/>
                <w:numId w:val="31"/>
              </w:numPr>
              <w:ind w:leftChars="0"/>
              <w:rPr>
                <w:rFonts w:hAnsi="標楷體"/>
                <w:color w:val="000000" w:themeColor="text1"/>
                <w:spacing w:val="-20"/>
                <w:sz w:val="28"/>
                <w:szCs w:val="28"/>
              </w:rPr>
            </w:pPr>
            <w:r w:rsidRPr="00FF2ED6">
              <w:rPr>
                <w:rFonts w:hAnsi="標楷體" w:hint="eastAsia"/>
                <w:color w:val="000000" w:themeColor="text1"/>
                <w:spacing w:val="-20"/>
                <w:sz w:val="28"/>
                <w:szCs w:val="28"/>
              </w:rPr>
              <w:t>兒少保護通報表CP000106</w:t>
            </w:r>
            <w:r w:rsidR="002325DA">
              <w:rPr>
                <w:rFonts w:hAnsi="標楷體"/>
                <w:color w:val="000000" w:themeColor="text1"/>
                <w:spacing w:val="-20"/>
                <w:sz w:val="28"/>
                <w:szCs w:val="28"/>
              </w:rPr>
              <w:t>***</w:t>
            </w:r>
            <w:r w:rsidRPr="00FF2ED6">
              <w:rPr>
                <w:rFonts w:hAnsi="標楷體" w:hint="eastAsia"/>
                <w:color w:val="000000" w:themeColor="text1"/>
                <w:spacing w:val="-20"/>
                <w:sz w:val="28"/>
                <w:szCs w:val="28"/>
              </w:rPr>
              <w:t>，通報人：</w:t>
            </w:r>
            <w:proofErr w:type="gramStart"/>
            <w:r w:rsidRPr="00FF2ED6">
              <w:rPr>
                <w:rFonts w:hAnsi="標楷體" w:hint="eastAsia"/>
                <w:color w:val="000000" w:themeColor="text1"/>
                <w:spacing w:val="-20"/>
                <w:sz w:val="28"/>
                <w:szCs w:val="28"/>
              </w:rPr>
              <w:t>脆家社工</w:t>
            </w:r>
            <w:proofErr w:type="gramEnd"/>
            <w:r w:rsidRPr="00FF2ED6">
              <w:rPr>
                <w:rFonts w:hAnsi="標楷體" w:hint="eastAsia"/>
                <w:color w:val="000000" w:themeColor="text1"/>
                <w:spacing w:val="-20"/>
                <w:sz w:val="28"/>
                <w:szCs w:val="28"/>
              </w:rPr>
              <w:t>，通報事由：李婦自該中心接案後，即經常性離家未歸，離開租屋處不知去向或露宿民權地下道，此次(110年1月18日)帶著女兒未歸，考量近日寒流</w:t>
            </w:r>
            <w:proofErr w:type="gramStart"/>
            <w:r w:rsidRPr="00FF2ED6">
              <w:rPr>
                <w:rFonts w:hAnsi="標楷體" w:hint="eastAsia"/>
                <w:color w:val="000000" w:themeColor="text1"/>
                <w:spacing w:val="-20"/>
                <w:sz w:val="28"/>
                <w:szCs w:val="28"/>
              </w:rPr>
              <w:t>來襲且其</w:t>
            </w:r>
            <w:proofErr w:type="gramEnd"/>
            <w:r w:rsidRPr="00FF2ED6">
              <w:rPr>
                <w:rFonts w:hAnsi="標楷體" w:hint="eastAsia"/>
                <w:color w:val="000000" w:themeColor="text1"/>
                <w:spacing w:val="-20"/>
                <w:sz w:val="28"/>
                <w:szCs w:val="28"/>
              </w:rPr>
              <w:t>女兒僅為3個月大嬰兒，又不詳李婦照顧女兒情況，</w:t>
            </w:r>
            <w:proofErr w:type="gramStart"/>
            <w:r w:rsidRPr="00FF2ED6">
              <w:rPr>
                <w:rFonts w:hAnsi="標楷體" w:hint="eastAsia"/>
                <w:color w:val="000000" w:themeColor="text1"/>
                <w:spacing w:val="-20"/>
                <w:sz w:val="28"/>
                <w:szCs w:val="28"/>
              </w:rPr>
              <w:t>依兒少權</w:t>
            </w:r>
            <w:proofErr w:type="gramEnd"/>
            <w:r w:rsidRPr="00FF2ED6">
              <w:rPr>
                <w:rFonts w:hAnsi="標楷體" w:hint="eastAsia"/>
                <w:color w:val="000000" w:themeColor="text1"/>
                <w:spacing w:val="-20"/>
                <w:sz w:val="28"/>
                <w:szCs w:val="28"/>
              </w:rPr>
              <w:t>法第56條第1項，兒童及少年未受適當之養育或照顧，通報兒童保護案件。</w:t>
            </w:r>
          </w:p>
          <w:p w:rsidR="002650D6" w:rsidRPr="00FF2ED6" w:rsidRDefault="002650D6" w:rsidP="00B452C4">
            <w:pPr>
              <w:pStyle w:val="af8"/>
              <w:numPr>
                <w:ilvl w:val="0"/>
                <w:numId w:val="31"/>
              </w:numPr>
              <w:ind w:leftChars="1" w:left="363"/>
              <w:rPr>
                <w:rFonts w:hAnsi="標楷體"/>
                <w:color w:val="000000" w:themeColor="text1"/>
                <w:spacing w:val="-20"/>
                <w:sz w:val="28"/>
                <w:szCs w:val="28"/>
              </w:rPr>
            </w:pPr>
            <w:r w:rsidRPr="00FF2ED6">
              <w:rPr>
                <w:rFonts w:hAnsi="標楷體" w:hint="eastAsia"/>
                <w:color w:val="000000" w:themeColor="text1"/>
                <w:spacing w:val="-20"/>
                <w:sz w:val="28"/>
                <w:szCs w:val="28"/>
              </w:rPr>
              <w:t>處理結果：</w:t>
            </w:r>
            <w:r w:rsidRPr="00FF2ED6">
              <w:rPr>
                <w:rFonts w:hAnsi="標楷體" w:hint="eastAsia"/>
                <w:color w:val="000000" w:themeColor="text1"/>
                <w:spacing w:val="-20"/>
                <w:sz w:val="28"/>
                <w:szCs w:val="28"/>
                <w:u w:val="single"/>
              </w:rPr>
              <w:t>本案經與李婦</w:t>
            </w:r>
            <w:proofErr w:type="gramStart"/>
            <w:r w:rsidRPr="00FF2ED6">
              <w:rPr>
                <w:rFonts w:hAnsi="標楷體" w:hint="eastAsia"/>
                <w:color w:val="000000" w:themeColor="text1"/>
                <w:spacing w:val="-20"/>
                <w:sz w:val="28"/>
                <w:szCs w:val="28"/>
                <w:u w:val="single"/>
              </w:rPr>
              <w:t>釐</w:t>
            </w:r>
            <w:proofErr w:type="gramEnd"/>
            <w:r w:rsidRPr="00FF2ED6">
              <w:rPr>
                <w:rFonts w:hAnsi="標楷體" w:hint="eastAsia"/>
                <w:color w:val="000000" w:themeColor="text1"/>
                <w:spacing w:val="-20"/>
                <w:sz w:val="28"/>
                <w:szCs w:val="28"/>
                <w:u w:val="single"/>
              </w:rPr>
              <w:t>清，李婦因其同居人會對女兒施暴(拿打火機塞進嘴巴、徒手打女兒嘴巴、大腿)，李婦才帶著女兒離開，依據分流屬疑似身體不當對待，兒少目前並未受傷/受損</w:t>
            </w:r>
            <w:r w:rsidRPr="00FF2ED6">
              <w:rPr>
                <w:rFonts w:hAnsi="標楷體" w:hint="eastAsia"/>
                <w:color w:val="000000" w:themeColor="text1"/>
                <w:spacing w:val="-20"/>
                <w:sz w:val="28"/>
                <w:szCs w:val="28"/>
              </w:rPr>
              <w:t>，李婦原先與其同居人居住於北區，後續不會返回該地居住，李婦目前帶著女兒住在中區的飯店(</w:t>
            </w:r>
            <w:r w:rsidR="002325DA">
              <w:rPr>
                <w:rFonts w:hAnsi="標楷體" w:hint="eastAsia"/>
                <w:color w:val="000000" w:themeColor="text1"/>
                <w:spacing w:val="-20"/>
                <w:sz w:val="28"/>
                <w:szCs w:val="28"/>
              </w:rPr>
              <w:t>○○</w:t>
            </w:r>
            <w:r w:rsidRPr="00FF2ED6">
              <w:rPr>
                <w:rFonts w:hAnsi="標楷體" w:hint="eastAsia"/>
                <w:color w:val="000000" w:themeColor="text1"/>
                <w:spacing w:val="-20"/>
                <w:sz w:val="28"/>
                <w:szCs w:val="28"/>
              </w:rPr>
              <w:t>商業旅館)，本</w:t>
            </w:r>
            <w:r w:rsidRPr="00FF2ED6">
              <w:rPr>
                <w:rFonts w:hAnsi="標楷體" w:hint="eastAsia"/>
                <w:color w:val="000000" w:themeColor="text1"/>
                <w:spacing w:val="-20"/>
                <w:sz w:val="28"/>
                <w:szCs w:val="28"/>
                <w:u w:val="single"/>
              </w:rPr>
              <w:t>案以李婦人在地原則，現行以下派中區</w:t>
            </w:r>
            <w:r w:rsidRPr="00FF2ED6">
              <w:rPr>
                <w:rFonts w:hAnsi="標楷體" w:hint="eastAsia"/>
                <w:color w:val="000000" w:themeColor="text1"/>
                <w:spacing w:val="-20"/>
                <w:sz w:val="28"/>
                <w:szCs w:val="28"/>
              </w:rPr>
              <w:t>，建請轄區社工訪視調查。</w:t>
            </w:r>
          </w:p>
        </w:tc>
      </w:tr>
      <w:tr w:rsidR="00FF2ED6" w:rsidRPr="00FF2ED6" w:rsidTr="009E565B">
        <w:tc>
          <w:tcPr>
            <w:tcW w:w="1418" w:type="dxa"/>
          </w:tcPr>
          <w:p w:rsidR="00E8523E" w:rsidRPr="00FF2ED6" w:rsidRDefault="00E8523E" w:rsidP="00F75895">
            <w:pPr>
              <w:pStyle w:val="5"/>
              <w:numPr>
                <w:ilvl w:val="0"/>
                <w:numId w:val="0"/>
              </w:numPr>
              <w:rPr>
                <w:rFonts w:hAnsi="標楷體"/>
                <w:color w:val="000000" w:themeColor="text1"/>
                <w:spacing w:val="-20"/>
                <w:sz w:val="28"/>
                <w:szCs w:val="28"/>
              </w:rPr>
            </w:pPr>
            <w:r w:rsidRPr="00FF2ED6">
              <w:rPr>
                <w:rFonts w:hAnsi="標楷體" w:hint="eastAsia"/>
                <w:color w:val="000000" w:themeColor="text1"/>
                <w:spacing w:val="-20"/>
                <w:sz w:val="28"/>
                <w:szCs w:val="28"/>
              </w:rPr>
              <w:t>【第4次</w:t>
            </w:r>
            <w:r w:rsidR="00AF488D" w:rsidRPr="00FF2ED6">
              <w:rPr>
                <w:rFonts w:hAnsi="標楷體" w:hint="eastAsia"/>
                <w:color w:val="000000" w:themeColor="text1"/>
                <w:spacing w:val="-20"/>
                <w:sz w:val="28"/>
                <w:szCs w:val="28"/>
              </w:rPr>
              <w:t>】</w:t>
            </w:r>
          </w:p>
          <w:p w:rsidR="002650D6" w:rsidRPr="00FF2ED6" w:rsidRDefault="002650D6" w:rsidP="00F75895">
            <w:pPr>
              <w:pStyle w:val="5"/>
              <w:numPr>
                <w:ilvl w:val="0"/>
                <w:numId w:val="0"/>
              </w:numPr>
              <w:rPr>
                <w:rFonts w:hAnsi="標楷體"/>
                <w:color w:val="000000" w:themeColor="text1"/>
                <w:spacing w:val="-20"/>
                <w:sz w:val="28"/>
                <w:szCs w:val="28"/>
              </w:rPr>
            </w:pPr>
            <w:r w:rsidRPr="00FF2ED6">
              <w:rPr>
                <w:rFonts w:hAnsi="標楷體" w:hint="eastAsia"/>
                <w:color w:val="000000" w:themeColor="text1"/>
                <w:spacing w:val="-20"/>
                <w:sz w:val="28"/>
                <w:szCs w:val="28"/>
              </w:rPr>
              <w:t>110年1月21日</w:t>
            </w:r>
          </w:p>
        </w:tc>
        <w:tc>
          <w:tcPr>
            <w:tcW w:w="7563" w:type="dxa"/>
          </w:tcPr>
          <w:p w:rsidR="002650D6" w:rsidRPr="00FF2ED6" w:rsidRDefault="002650D6" w:rsidP="00B452C4">
            <w:pPr>
              <w:pStyle w:val="af8"/>
              <w:numPr>
                <w:ilvl w:val="0"/>
                <w:numId w:val="32"/>
              </w:numPr>
              <w:ind w:leftChars="0"/>
              <w:rPr>
                <w:rFonts w:hAnsi="標楷體"/>
                <w:color w:val="000000" w:themeColor="text1"/>
                <w:spacing w:val="-20"/>
                <w:sz w:val="28"/>
                <w:szCs w:val="28"/>
              </w:rPr>
            </w:pPr>
            <w:r w:rsidRPr="00FF2ED6">
              <w:rPr>
                <w:rFonts w:hAnsi="標楷體" w:hint="eastAsia"/>
                <w:color w:val="000000" w:themeColor="text1"/>
                <w:spacing w:val="-20"/>
                <w:sz w:val="28"/>
                <w:szCs w:val="28"/>
              </w:rPr>
              <w:tab/>
              <w:t>兒少保護通報表CP000107</w:t>
            </w:r>
            <w:r w:rsidR="00DD558C">
              <w:rPr>
                <w:rFonts w:hAnsi="標楷體" w:hint="eastAsia"/>
                <w:color w:val="000000" w:themeColor="text1"/>
                <w:spacing w:val="-20"/>
                <w:sz w:val="28"/>
                <w:szCs w:val="28"/>
              </w:rPr>
              <w:t>***</w:t>
            </w:r>
            <w:r w:rsidRPr="00FF2ED6">
              <w:rPr>
                <w:rFonts w:hAnsi="標楷體" w:hint="eastAsia"/>
                <w:color w:val="000000" w:themeColor="text1"/>
                <w:spacing w:val="-20"/>
                <w:sz w:val="28"/>
                <w:szCs w:val="28"/>
              </w:rPr>
              <w:t>，通報人：</w:t>
            </w:r>
            <w:r w:rsidR="00DD558C">
              <w:rPr>
                <w:rFonts w:hAnsi="標楷體" w:hint="eastAsia"/>
                <w:color w:val="000000" w:themeColor="text1"/>
                <w:spacing w:val="-20"/>
                <w:sz w:val="28"/>
                <w:szCs w:val="28"/>
              </w:rPr>
              <w:t>○○</w:t>
            </w:r>
            <w:r w:rsidRPr="00FF2ED6">
              <w:rPr>
                <w:rFonts w:hAnsi="標楷體" w:hint="eastAsia"/>
                <w:color w:val="000000" w:themeColor="text1"/>
                <w:spacing w:val="-20"/>
                <w:sz w:val="28"/>
                <w:szCs w:val="28"/>
              </w:rPr>
              <w:t>醫院社工，通報事由：同日21時38分，李婦女兒送至急診四肢冰冷發</w:t>
            </w:r>
            <w:proofErr w:type="gramStart"/>
            <w:r w:rsidRPr="00FF2ED6">
              <w:rPr>
                <w:rFonts w:hAnsi="標楷體" w:hint="eastAsia"/>
                <w:color w:val="000000" w:themeColor="text1"/>
                <w:spacing w:val="-20"/>
                <w:sz w:val="28"/>
                <w:szCs w:val="28"/>
              </w:rPr>
              <w:t>紺</w:t>
            </w:r>
            <w:proofErr w:type="gramEnd"/>
            <w:r w:rsidRPr="00FF2ED6">
              <w:rPr>
                <w:rFonts w:hAnsi="標楷體" w:hint="eastAsia"/>
                <w:color w:val="000000" w:themeColor="text1"/>
                <w:spacing w:val="-20"/>
                <w:sz w:val="28"/>
                <w:szCs w:val="28"/>
              </w:rPr>
              <w:t>、無心跳、瞳孔放大，並且無明顯外傷，醫師無法判定死因為何，也無法得知死亡多久。</w:t>
            </w:r>
          </w:p>
          <w:p w:rsidR="002650D6" w:rsidRPr="00FF2ED6" w:rsidRDefault="002650D6" w:rsidP="00B452C4">
            <w:pPr>
              <w:pStyle w:val="af8"/>
              <w:numPr>
                <w:ilvl w:val="0"/>
                <w:numId w:val="32"/>
              </w:numPr>
              <w:ind w:leftChars="1" w:left="363"/>
              <w:rPr>
                <w:rFonts w:hAnsi="標楷體"/>
                <w:color w:val="000000" w:themeColor="text1"/>
                <w:spacing w:val="-20"/>
                <w:sz w:val="28"/>
                <w:szCs w:val="28"/>
              </w:rPr>
            </w:pPr>
            <w:r w:rsidRPr="00FF2ED6">
              <w:rPr>
                <w:rFonts w:hAnsi="標楷體" w:hint="eastAsia"/>
                <w:color w:val="000000" w:themeColor="text1"/>
                <w:spacing w:val="-20"/>
                <w:sz w:val="28"/>
                <w:szCs w:val="28"/>
              </w:rPr>
              <w:t>處理結果：李婦女兒已死亡，待檢方解剖確認死亡原因，才能</w:t>
            </w:r>
            <w:proofErr w:type="gramStart"/>
            <w:r w:rsidRPr="00FF2ED6">
              <w:rPr>
                <w:rFonts w:hAnsi="標楷體" w:hint="eastAsia"/>
                <w:color w:val="000000" w:themeColor="text1"/>
                <w:spacing w:val="-20"/>
                <w:sz w:val="28"/>
                <w:szCs w:val="28"/>
              </w:rPr>
              <w:t>釐</w:t>
            </w:r>
            <w:proofErr w:type="gramEnd"/>
            <w:r w:rsidRPr="00FF2ED6">
              <w:rPr>
                <w:rFonts w:hAnsi="標楷體" w:hint="eastAsia"/>
                <w:color w:val="000000" w:themeColor="text1"/>
                <w:spacing w:val="-20"/>
                <w:sz w:val="28"/>
                <w:szCs w:val="28"/>
              </w:rPr>
              <w:t>清有無涉及兒</w:t>
            </w:r>
            <w:proofErr w:type="gramStart"/>
            <w:r w:rsidRPr="00FF2ED6">
              <w:rPr>
                <w:rFonts w:hAnsi="標楷體" w:hint="eastAsia"/>
                <w:color w:val="000000" w:themeColor="text1"/>
                <w:spacing w:val="-20"/>
                <w:sz w:val="28"/>
                <w:szCs w:val="28"/>
              </w:rPr>
              <w:t>虐</w:t>
            </w:r>
            <w:proofErr w:type="gramEnd"/>
            <w:r w:rsidRPr="00FF2ED6">
              <w:rPr>
                <w:rFonts w:hAnsi="標楷體" w:hint="eastAsia"/>
                <w:color w:val="000000" w:themeColor="text1"/>
                <w:spacing w:val="-20"/>
                <w:sz w:val="28"/>
                <w:szCs w:val="28"/>
              </w:rPr>
              <w:t>，將再蒐集資料並於</w:t>
            </w:r>
            <w:proofErr w:type="gramStart"/>
            <w:r w:rsidRPr="00FF2ED6">
              <w:rPr>
                <w:rFonts w:hAnsi="標楷體" w:hint="eastAsia"/>
                <w:color w:val="000000" w:themeColor="text1"/>
                <w:spacing w:val="-20"/>
                <w:sz w:val="28"/>
                <w:szCs w:val="28"/>
              </w:rPr>
              <w:t>10日內續填調查</w:t>
            </w:r>
            <w:proofErr w:type="gramEnd"/>
            <w:r w:rsidRPr="00FF2ED6">
              <w:rPr>
                <w:rFonts w:hAnsi="標楷體" w:hint="eastAsia"/>
                <w:color w:val="000000" w:themeColor="text1"/>
                <w:spacing w:val="-20"/>
                <w:sz w:val="28"/>
                <w:szCs w:val="28"/>
              </w:rPr>
              <w:t>紀錄再陳。</w:t>
            </w:r>
          </w:p>
        </w:tc>
      </w:tr>
    </w:tbl>
    <w:p w:rsidR="002650D6" w:rsidRPr="00FF2ED6" w:rsidRDefault="002650D6" w:rsidP="002650D6">
      <w:pPr>
        <w:pStyle w:val="4"/>
        <w:numPr>
          <w:ilvl w:val="0"/>
          <w:numId w:val="0"/>
        </w:numPr>
        <w:rPr>
          <w:rFonts w:hAnsi="標楷體"/>
          <w:color w:val="000000" w:themeColor="text1"/>
          <w:spacing w:val="-20"/>
          <w:sz w:val="28"/>
        </w:rPr>
      </w:pPr>
      <w:r w:rsidRPr="00FF2ED6">
        <w:rPr>
          <w:rFonts w:hAnsi="標楷體" w:hint="eastAsia"/>
          <w:color w:val="000000" w:themeColor="text1"/>
          <w:spacing w:val="-20"/>
          <w:sz w:val="28"/>
        </w:rPr>
        <w:t>資料來源：摘自「</w:t>
      </w:r>
      <w:proofErr w:type="gramStart"/>
      <w:r w:rsidRPr="00FF2ED6">
        <w:rPr>
          <w:rFonts w:hAnsi="標楷體" w:hint="eastAsia"/>
          <w:color w:val="000000" w:themeColor="text1"/>
          <w:spacing w:val="-20"/>
          <w:sz w:val="28"/>
        </w:rPr>
        <w:t>臺</w:t>
      </w:r>
      <w:proofErr w:type="gramEnd"/>
      <w:r w:rsidRPr="00FF2ED6">
        <w:rPr>
          <w:rFonts w:hAnsi="標楷體" w:hint="eastAsia"/>
          <w:color w:val="000000" w:themeColor="text1"/>
          <w:spacing w:val="-20"/>
          <w:sz w:val="28"/>
        </w:rPr>
        <w:t>中市家暴中心第1類兒童少年保護案件調查報告」。</w:t>
      </w:r>
    </w:p>
    <w:p w:rsidR="001807BC" w:rsidRPr="00FF2ED6" w:rsidRDefault="001807BC" w:rsidP="00194040">
      <w:pPr>
        <w:pStyle w:val="6"/>
        <w:numPr>
          <w:ilvl w:val="0"/>
          <w:numId w:val="0"/>
        </w:numPr>
        <w:rPr>
          <w:rFonts w:hAnsi="標楷體"/>
          <w:color w:val="000000" w:themeColor="text1"/>
        </w:rPr>
      </w:pPr>
    </w:p>
    <w:p w:rsidR="00F21935" w:rsidRPr="00FF2ED6" w:rsidRDefault="00082447" w:rsidP="00082447">
      <w:pPr>
        <w:pStyle w:val="4"/>
        <w:rPr>
          <w:rFonts w:hAnsi="標楷體"/>
          <w:color w:val="000000" w:themeColor="text1"/>
        </w:rPr>
      </w:pPr>
      <w:r w:rsidRPr="00FF2ED6">
        <w:rPr>
          <w:rFonts w:hAnsi="標楷體" w:hint="eastAsia"/>
          <w:color w:val="000000" w:themeColor="text1"/>
        </w:rPr>
        <w:t>針對</w:t>
      </w:r>
      <w:r w:rsidR="00D76B08" w:rsidRPr="00FF2ED6">
        <w:rPr>
          <w:rFonts w:hAnsi="標楷體" w:hint="eastAsia"/>
          <w:color w:val="000000" w:themeColor="text1"/>
        </w:rPr>
        <w:t>【</w:t>
      </w:r>
      <w:r w:rsidR="00C04F84" w:rsidRPr="00FF2ED6">
        <w:rPr>
          <w:rFonts w:hAnsi="標楷體" w:hint="eastAsia"/>
          <w:color w:val="000000" w:themeColor="text1"/>
        </w:rPr>
        <w:t>第2次兒保通報</w:t>
      </w:r>
      <w:r w:rsidR="00D76B08" w:rsidRPr="00FF2ED6">
        <w:rPr>
          <w:rFonts w:hAnsi="標楷體" w:hint="eastAsia"/>
          <w:color w:val="000000" w:themeColor="text1"/>
        </w:rPr>
        <w:t>】</w:t>
      </w:r>
      <w:r w:rsidR="00C04F84" w:rsidRPr="00FF2ED6">
        <w:rPr>
          <w:rFonts w:hAnsi="標楷體" w:hint="eastAsia"/>
          <w:color w:val="000000" w:themeColor="text1"/>
        </w:rPr>
        <w:t>-</w:t>
      </w:r>
      <w:r w:rsidRPr="00FF2ED6">
        <w:rPr>
          <w:rFonts w:hAnsi="標楷體" w:hint="eastAsia"/>
          <w:color w:val="000000" w:themeColor="text1"/>
        </w:rPr>
        <w:t>109年11月20日應就醫而未就醫之通報</w:t>
      </w:r>
      <w:r w:rsidR="00B2131F" w:rsidRPr="00FF2ED6">
        <w:rPr>
          <w:rFonts w:hAnsi="標楷體" w:hint="eastAsia"/>
          <w:color w:val="000000" w:themeColor="text1"/>
        </w:rPr>
        <w:t>案件</w:t>
      </w:r>
      <w:r w:rsidRPr="00FF2ED6">
        <w:rPr>
          <w:rFonts w:hAnsi="標楷體" w:hint="eastAsia"/>
          <w:color w:val="000000" w:themeColor="text1"/>
        </w:rPr>
        <w:t>，</w:t>
      </w:r>
      <w:proofErr w:type="gramStart"/>
      <w:r w:rsidR="00B2131F" w:rsidRPr="00FF2ED6">
        <w:rPr>
          <w:rFonts w:hAnsi="標楷體" w:hint="eastAsia"/>
          <w:color w:val="000000" w:themeColor="text1"/>
        </w:rPr>
        <w:t>經</w:t>
      </w:r>
      <w:r w:rsidRPr="00FF2ED6">
        <w:rPr>
          <w:rFonts w:hAnsi="標楷體" w:hint="eastAsia"/>
          <w:color w:val="000000" w:themeColor="text1"/>
        </w:rPr>
        <w:t>兒保</w:t>
      </w:r>
      <w:proofErr w:type="gramEnd"/>
      <w:r w:rsidRPr="00FF2ED6">
        <w:rPr>
          <w:rFonts w:hAnsi="標楷體" w:hint="eastAsia"/>
          <w:color w:val="000000" w:themeColor="text1"/>
        </w:rPr>
        <w:t>社工評估不開案之理由</w:t>
      </w:r>
      <w:r w:rsidR="00067E93" w:rsidRPr="00FF2ED6">
        <w:rPr>
          <w:rFonts w:hAnsi="標楷體" w:hint="eastAsia"/>
          <w:color w:val="000000" w:themeColor="text1"/>
        </w:rPr>
        <w:t>略</w:t>
      </w:r>
      <w:proofErr w:type="gramStart"/>
      <w:r w:rsidR="00067E93" w:rsidRPr="00FF2ED6">
        <w:rPr>
          <w:rFonts w:hAnsi="標楷體" w:hint="eastAsia"/>
          <w:color w:val="000000" w:themeColor="text1"/>
        </w:rPr>
        <w:t>以</w:t>
      </w:r>
      <w:proofErr w:type="gramEnd"/>
      <w:r w:rsidR="00F21935" w:rsidRPr="00FF2ED6">
        <w:rPr>
          <w:rFonts w:hAnsi="標楷體" w:hint="eastAsia"/>
          <w:color w:val="000000" w:themeColor="text1"/>
        </w:rPr>
        <w:t>：</w:t>
      </w:r>
    </w:p>
    <w:p w:rsidR="00F21935" w:rsidRPr="00FF2ED6" w:rsidRDefault="00F21935" w:rsidP="00E517B4">
      <w:pPr>
        <w:pStyle w:val="5"/>
        <w:ind w:leftChars="351" w:left="2044"/>
        <w:rPr>
          <w:rFonts w:hAnsi="標楷體"/>
          <w:color w:val="000000" w:themeColor="text1"/>
        </w:rPr>
      </w:pPr>
      <w:r w:rsidRPr="00FF2ED6">
        <w:rPr>
          <w:rFonts w:hAnsi="標楷體" w:hint="eastAsia"/>
          <w:color w:val="000000" w:themeColor="text1"/>
        </w:rPr>
        <w:t>依據兒保社工</w:t>
      </w:r>
      <w:r w:rsidR="00307255" w:rsidRPr="00FF2ED6">
        <w:rPr>
          <w:rFonts w:hAnsi="標楷體" w:hint="eastAsia"/>
          <w:color w:val="000000" w:themeColor="text1"/>
        </w:rPr>
        <w:t>對本案之</w:t>
      </w:r>
      <w:r w:rsidRPr="00FF2ED6">
        <w:rPr>
          <w:rFonts w:hAnsi="標楷體" w:hint="eastAsia"/>
          <w:color w:val="000000" w:themeColor="text1"/>
        </w:rPr>
        <w:t>調查報告載明：「李婦對子女們需動手術事宜皆能配合醫院作業，未有延誤治療時間。對接回子女返家照顧，至醫院學習居家照顧方式及注意事項，並準備孩子們的相關物品，以滿足孩子需求，</w:t>
      </w:r>
      <w:proofErr w:type="gramStart"/>
      <w:r w:rsidRPr="00FF2ED6">
        <w:rPr>
          <w:rFonts w:hAnsi="標楷體" w:hint="eastAsia"/>
          <w:color w:val="000000" w:themeColor="text1"/>
        </w:rPr>
        <w:t>故李婦</w:t>
      </w:r>
      <w:proofErr w:type="gramEnd"/>
      <w:r w:rsidRPr="00FF2ED6">
        <w:rPr>
          <w:rFonts w:hAnsi="標楷體" w:hint="eastAsia"/>
          <w:color w:val="000000" w:themeColor="text1"/>
        </w:rPr>
        <w:t>未有違反</w:t>
      </w:r>
      <w:proofErr w:type="gramStart"/>
      <w:r w:rsidRPr="00FF2ED6">
        <w:rPr>
          <w:rFonts w:hAnsi="標楷體" w:hint="eastAsia"/>
          <w:color w:val="000000" w:themeColor="text1"/>
        </w:rPr>
        <w:t>兒少權法</w:t>
      </w:r>
      <w:proofErr w:type="gramEnd"/>
      <w:r w:rsidRPr="00FF2ED6">
        <w:rPr>
          <w:rFonts w:hAnsi="標楷體" w:hint="eastAsia"/>
          <w:color w:val="000000" w:themeColor="text1"/>
        </w:rPr>
        <w:t>第49條及第56條情形，故不開案提供處遇。」</w:t>
      </w:r>
      <w:r w:rsidR="00E517B4" w:rsidRPr="00FF2ED6">
        <w:rPr>
          <w:rFonts w:hAnsi="標楷體" w:hint="eastAsia"/>
          <w:color w:val="000000" w:themeColor="text1"/>
        </w:rPr>
        <w:t>兒保社工表示：「</w:t>
      </w:r>
      <w:r w:rsidR="00E517B4" w:rsidRPr="00FF2ED6">
        <w:rPr>
          <w:rFonts w:hAnsi="標楷體" w:hint="eastAsia"/>
          <w:color w:val="000000" w:themeColor="text1"/>
          <w:u w:val="single"/>
        </w:rPr>
        <w:t>本案來說，有就醫的需求，聯絡不上家屬，擔心孩子延誤就醫，</w:t>
      </w:r>
      <w:proofErr w:type="gramStart"/>
      <w:r w:rsidR="00E517B4" w:rsidRPr="00FF2ED6">
        <w:rPr>
          <w:rFonts w:hAnsi="標楷體" w:hint="eastAsia"/>
          <w:color w:val="000000" w:themeColor="text1"/>
          <w:u w:val="single"/>
        </w:rPr>
        <w:t>李婦有接</w:t>
      </w:r>
      <w:proofErr w:type="gramEnd"/>
      <w:r w:rsidR="00E517B4" w:rsidRPr="00FF2ED6">
        <w:rPr>
          <w:rFonts w:hAnsi="標楷體" w:hint="eastAsia"/>
          <w:color w:val="000000" w:themeColor="text1"/>
          <w:u w:val="single"/>
        </w:rPr>
        <w:t>我的電話，李婦確實不知道孩子需要動手術(此影響我的評估，知悉未做，與不知道未做是不同的)</w:t>
      </w:r>
      <w:r w:rsidR="00E517B4" w:rsidRPr="00FF2ED6">
        <w:rPr>
          <w:rFonts w:hAnsi="標楷體" w:hint="eastAsia"/>
          <w:color w:val="000000" w:themeColor="text1"/>
        </w:rPr>
        <w:t>，當天中午</w:t>
      </w:r>
      <w:proofErr w:type="gramStart"/>
      <w:r w:rsidR="00E517B4" w:rsidRPr="00FF2ED6">
        <w:rPr>
          <w:rFonts w:hAnsi="標楷體" w:hint="eastAsia"/>
          <w:color w:val="000000" w:themeColor="text1"/>
        </w:rPr>
        <w:t>李婦去簽</w:t>
      </w:r>
      <w:proofErr w:type="gramEnd"/>
      <w:r w:rsidR="00E517B4" w:rsidRPr="00FF2ED6">
        <w:rPr>
          <w:rFonts w:hAnsi="標楷體" w:hint="eastAsia"/>
          <w:color w:val="000000" w:themeColor="text1"/>
        </w:rPr>
        <w:t>。」「第1通電話李婦就接了。</w:t>
      </w:r>
      <w:proofErr w:type="gramStart"/>
      <w:r w:rsidR="00E517B4" w:rsidRPr="00FF2ED6">
        <w:rPr>
          <w:rFonts w:hAnsi="標楷體" w:hint="eastAsia"/>
          <w:color w:val="000000" w:themeColor="text1"/>
        </w:rPr>
        <w:t>脆家社工</w:t>
      </w:r>
      <w:proofErr w:type="gramEnd"/>
      <w:r w:rsidR="00E517B4" w:rsidRPr="00FF2ED6">
        <w:rPr>
          <w:rFonts w:hAnsi="標楷體" w:hint="eastAsia"/>
          <w:color w:val="000000" w:themeColor="text1"/>
        </w:rPr>
        <w:t>有傳L</w:t>
      </w:r>
      <w:r w:rsidR="00E517B4" w:rsidRPr="00FF2ED6">
        <w:rPr>
          <w:rFonts w:hAnsi="標楷體"/>
          <w:color w:val="000000" w:themeColor="text1"/>
        </w:rPr>
        <w:t>INE</w:t>
      </w:r>
      <w:r w:rsidR="00E517B4" w:rsidRPr="00FF2ED6">
        <w:rPr>
          <w:rFonts w:hAnsi="標楷體" w:hint="eastAsia"/>
          <w:color w:val="000000" w:themeColor="text1"/>
        </w:rPr>
        <w:t>給李婦，但李婦表示事後有看到</w:t>
      </w:r>
      <w:r w:rsidR="00E517B4" w:rsidRPr="00FF2ED6">
        <w:rPr>
          <w:rFonts w:hAnsi="標楷體"/>
          <w:color w:val="000000" w:themeColor="text1"/>
        </w:rPr>
        <w:t>LINE</w:t>
      </w:r>
      <w:r w:rsidR="00E517B4" w:rsidRPr="00FF2ED6">
        <w:rPr>
          <w:rFonts w:hAnsi="標楷體" w:hint="eastAsia"/>
          <w:color w:val="000000" w:themeColor="text1"/>
        </w:rPr>
        <w:t>，沒回覆的原因是身體不舒服，且當時要搬家，所以沒有回覆。」</w:t>
      </w:r>
    </w:p>
    <w:p w:rsidR="00082447" w:rsidRPr="00FF2ED6" w:rsidRDefault="00082447" w:rsidP="00F21935">
      <w:pPr>
        <w:pStyle w:val="5"/>
        <w:rPr>
          <w:rFonts w:hAnsi="標楷體"/>
          <w:color w:val="000000" w:themeColor="text1"/>
        </w:rPr>
      </w:pPr>
      <w:r w:rsidRPr="00FF2ED6">
        <w:rPr>
          <w:rFonts w:hAnsi="標楷體" w:hint="eastAsia"/>
          <w:color w:val="000000" w:themeColor="text1"/>
        </w:rPr>
        <w:t>針對李婦照顧子女的親職能力的評估，兒保社工表示：「家訪李婦，李婦也去了醫院學習新生兒照顧、</w:t>
      </w:r>
      <w:proofErr w:type="gramStart"/>
      <w:r w:rsidRPr="00FF2ED6">
        <w:rPr>
          <w:rFonts w:hAnsi="標楷體" w:hint="eastAsia"/>
          <w:color w:val="000000" w:themeColor="text1"/>
        </w:rPr>
        <w:t>外婆說詞等</w:t>
      </w:r>
      <w:proofErr w:type="gramEnd"/>
      <w:r w:rsidRPr="00FF2ED6">
        <w:rPr>
          <w:rFonts w:hAnsi="標楷體" w:hint="eastAsia"/>
          <w:color w:val="000000" w:themeColor="text1"/>
        </w:rPr>
        <w:t>，訊息來做為我評估的依據。」「</w:t>
      </w:r>
      <w:r w:rsidRPr="00FF2ED6">
        <w:rPr>
          <w:rFonts w:hAnsi="標楷體" w:hint="eastAsia"/>
          <w:color w:val="000000" w:themeColor="text1"/>
          <w:u w:val="single"/>
        </w:rPr>
        <w:t>當時親職照顧能力為重點，我訪視時跟</w:t>
      </w:r>
      <w:proofErr w:type="gramStart"/>
      <w:r w:rsidRPr="00FF2ED6">
        <w:rPr>
          <w:rFonts w:hAnsi="標楷體" w:hint="eastAsia"/>
          <w:color w:val="000000" w:themeColor="text1"/>
          <w:u w:val="single"/>
        </w:rPr>
        <w:t>李婦談委託</w:t>
      </w:r>
      <w:proofErr w:type="gramEnd"/>
      <w:r w:rsidRPr="00FF2ED6">
        <w:rPr>
          <w:rFonts w:hAnsi="標楷體" w:hint="eastAsia"/>
          <w:color w:val="000000" w:themeColor="text1"/>
          <w:u w:val="single"/>
        </w:rPr>
        <w:t>安置為適合的方式，但李婦期待跟孩子相處的狀況，故後來讓她學習親子照顧的能力的增進，也有去醫院學習，再</w:t>
      </w:r>
      <w:proofErr w:type="gramStart"/>
      <w:r w:rsidRPr="00FF2ED6">
        <w:rPr>
          <w:rFonts w:hAnsi="標楷體" w:hint="eastAsia"/>
          <w:color w:val="000000" w:themeColor="text1"/>
          <w:u w:val="single"/>
        </w:rPr>
        <w:t>請脆家</w:t>
      </w:r>
      <w:proofErr w:type="gramEnd"/>
      <w:r w:rsidRPr="00FF2ED6">
        <w:rPr>
          <w:rFonts w:hAnsi="標楷體" w:hint="eastAsia"/>
          <w:color w:val="000000" w:themeColor="text1"/>
          <w:u w:val="single"/>
        </w:rPr>
        <w:t>社工多留意是否後續有安置需求</w:t>
      </w:r>
      <w:r w:rsidRPr="00FF2ED6">
        <w:rPr>
          <w:rFonts w:hAnsi="標楷體" w:hint="eastAsia"/>
          <w:color w:val="000000" w:themeColor="text1"/>
        </w:rPr>
        <w:t>。」惟</w:t>
      </w:r>
      <w:r w:rsidR="00067E93" w:rsidRPr="00FF2ED6">
        <w:rPr>
          <w:rFonts w:hAnsi="標楷體" w:hint="eastAsia"/>
          <w:color w:val="000000" w:themeColor="text1"/>
        </w:rPr>
        <w:t>據</w:t>
      </w:r>
      <w:proofErr w:type="gramStart"/>
      <w:r w:rsidR="00067E93" w:rsidRPr="00FF2ED6">
        <w:rPr>
          <w:rFonts w:hAnsi="標楷體" w:hint="eastAsia"/>
          <w:color w:val="000000" w:themeColor="text1"/>
        </w:rPr>
        <w:t>臺</w:t>
      </w:r>
      <w:proofErr w:type="gramEnd"/>
      <w:r w:rsidR="00067E93" w:rsidRPr="00FF2ED6">
        <w:rPr>
          <w:rFonts w:hAnsi="標楷體" w:hint="eastAsia"/>
          <w:color w:val="000000" w:themeColor="text1"/>
        </w:rPr>
        <w:t>中市</w:t>
      </w:r>
      <w:proofErr w:type="gramStart"/>
      <w:r w:rsidR="00067E93" w:rsidRPr="00FF2ED6">
        <w:rPr>
          <w:rFonts w:hAnsi="標楷體" w:hint="eastAsia"/>
          <w:color w:val="000000" w:themeColor="text1"/>
        </w:rPr>
        <w:t>政府</w:t>
      </w:r>
      <w:r w:rsidR="00950902" w:rsidRPr="00FF2ED6">
        <w:rPr>
          <w:rFonts w:hAnsi="標楷體" w:hint="eastAsia"/>
          <w:color w:val="000000" w:themeColor="text1"/>
        </w:rPr>
        <w:t>脆家社工</w:t>
      </w:r>
      <w:proofErr w:type="gramEnd"/>
      <w:r w:rsidR="00950902" w:rsidRPr="00FF2ED6">
        <w:rPr>
          <w:rFonts w:hAnsi="標楷體" w:hint="eastAsia"/>
          <w:color w:val="000000" w:themeColor="text1"/>
        </w:rPr>
        <w:t>黃社工</w:t>
      </w:r>
      <w:r w:rsidR="00067E93" w:rsidRPr="00FF2ED6">
        <w:rPr>
          <w:rFonts w:hAnsi="標楷體" w:hint="eastAsia"/>
          <w:color w:val="000000" w:themeColor="text1"/>
        </w:rPr>
        <w:t>師</w:t>
      </w:r>
      <w:r w:rsidR="00950902" w:rsidRPr="00FF2ED6">
        <w:rPr>
          <w:rFonts w:hAnsi="標楷體" w:hint="eastAsia"/>
          <w:color w:val="000000" w:themeColor="text1"/>
        </w:rPr>
        <w:t>表示</w:t>
      </w:r>
      <w:r w:rsidR="00067E93" w:rsidRPr="00FF2ED6">
        <w:rPr>
          <w:rFonts w:hAnsi="標楷體" w:hint="eastAsia"/>
          <w:color w:val="000000" w:themeColor="text1"/>
        </w:rPr>
        <w:t>：</w:t>
      </w:r>
      <w:r w:rsidR="00950902" w:rsidRPr="00FF2ED6">
        <w:rPr>
          <w:rFonts w:hAnsi="標楷體" w:hint="eastAsia"/>
          <w:color w:val="000000" w:themeColor="text1"/>
        </w:rPr>
        <w:t>「</w:t>
      </w:r>
      <w:r w:rsidR="00950902" w:rsidRPr="00FF2ED6">
        <w:rPr>
          <w:rFonts w:hAnsi="標楷體" w:hint="eastAsia"/>
          <w:color w:val="000000" w:themeColor="text1"/>
          <w:u w:val="single"/>
        </w:rPr>
        <w:t>醫務社工評估其學習技巧不是很好。醫務社工希望每天盡可能去，但李婦只去兩次。</w:t>
      </w:r>
      <w:r w:rsidR="00950902" w:rsidRPr="00FF2ED6">
        <w:rPr>
          <w:rFonts w:hAnsi="標楷體" w:hint="eastAsia"/>
          <w:color w:val="000000" w:themeColor="text1"/>
        </w:rPr>
        <w:t>」</w:t>
      </w:r>
      <w:r w:rsidR="00067E93" w:rsidRPr="00FF2ED6">
        <w:rPr>
          <w:rFonts w:hAnsi="標楷體" w:hint="eastAsia"/>
          <w:color w:val="000000" w:themeColor="text1"/>
        </w:rPr>
        <w:t>可見，李</w:t>
      </w:r>
      <w:proofErr w:type="gramStart"/>
      <w:r w:rsidR="00067E93" w:rsidRPr="00FF2ED6">
        <w:rPr>
          <w:rFonts w:hAnsi="標楷體" w:hint="eastAsia"/>
          <w:color w:val="000000" w:themeColor="text1"/>
        </w:rPr>
        <w:t>婦僅去了</w:t>
      </w:r>
      <w:proofErr w:type="gramEnd"/>
      <w:r w:rsidR="00067E93" w:rsidRPr="00FF2ED6">
        <w:rPr>
          <w:rFonts w:hAnsi="標楷體" w:hint="eastAsia"/>
          <w:color w:val="000000" w:themeColor="text1"/>
        </w:rPr>
        <w:t>2次，且學習狀況不佳，明顯忽視兒童照顧計畫，</w:t>
      </w:r>
      <w:proofErr w:type="gramStart"/>
      <w:r w:rsidR="00067E93" w:rsidRPr="00FF2ED6">
        <w:rPr>
          <w:rFonts w:hAnsi="標楷體" w:hint="eastAsia"/>
          <w:color w:val="000000" w:themeColor="text1"/>
        </w:rPr>
        <w:t>此予</w:t>
      </w:r>
      <w:r w:rsidR="00067E93" w:rsidRPr="00FF2ED6">
        <w:rPr>
          <w:rFonts w:hAnsi="標楷體" w:hint="eastAsia"/>
          <w:color w:val="000000" w:themeColor="text1"/>
        </w:rPr>
        <w:lastRenderedPageBreak/>
        <w:t>兒</w:t>
      </w:r>
      <w:proofErr w:type="gramEnd"/>
      <w:r w:rsidR="00067E93" w:rsidRPr="00FF2ED6">
        <w:rPr>
          <w:rFonts w:hAnsi="標楷體" w:hint="eastAsia"/>
          <w:color w:val="000000" w:themeColor="text1"/>
        </w:rPr>
        <w:t>保社工評估結果不同。</w:t>
      </w:r>
    </w:p>
    <w:p w:rsidR="00082447" w:rsidRPr="00FF2ED6" w:rsidRDefault="00082447" w:rsidP="00F21935">
      <w:pPr>
        <w:pStyle w:val="5"/>
        <w:rPr>
          <w:rFonts w:hAnsi="標楷體"/>
          <w:color w:val="000000" w:themeColor="text1"/>
        </w:rPr>
      </w:pPr>
      <w:r w:rsidRPr="00FF2ED6">
        <w:rPr>
          <w:rFonts w:hAnsi="標楷體" w:hint="eastAsia"/>
          <w:color w:val="000000" w:themeColor="text1"/>
          <w:u w:val="single"/>
        </w:rPr>
        <w:t>李婦109年10月所生女嬰之病歷中提及母親(李婦)於懷孕中期有2個月每天吸菸一包與喝啤酒半打，係造成胎兒酒精症候群的高風險，其原發性肥大症</w:t>
      </w:r>
      <w:proofErr w:type="gramStart"/>
      <w:r w:rsidRPr="00FF2ED6">
        <w:rPr>
          <w:rFonts w:hAnsi="標楷體" w:hint="eastAsia"/>
          <w:color w:val="000000" w:themeColor="text1"/>
          <w:u w:val="single"/>
        </w:rPr>
        <w:t>心肌病極可能</w:t>
      </w:r>
      <w:proofErr w:type="gramEnd"/>
      <w:r w:rsidRPr="00FF2ED6">
        <w:rPr>
          <w:rFonts w:hAnsi="標楷體" w:hint="eastAsia"/>
          <w:color w:val="000000" w:themeColor="text1"/>
          <w:u w:val="single"/>
        </w:rPr>
        <w:t>即與懷孕期間的酒精濫用有關</w:t>
      </w:r>
      <w:r w:rsidRPr="00FF2ED6">
        <w:rPr>
          <w:rFonts w:hAnsi="標楷體" w:hint="eastAsia"/>
          <w:color w:val="000000" w:themeColor="text1"/>
        </w:rPr>
        <w:t>，</w:t>
      </w:r>
      <w:proofErr w:type="gramStart"/>
      <w:r w:rsidRPr="00FF2ED6">
        <w:rPr>
          <w:rFonts w:hAnsi="標楷體" w:hint="eastAsia"/>
          <w:color w:val="000000" w:themeColor="text1"/>
        </w:rPr>
        <w:t>脆家社工</w:t>
      </w:r>
      <w:proofErr w:type="gramEnd"/>
      <w:r w:rsidRPr="00FF2ED6">
        <w:rPr>
          <w:rFonts w:hAnsi="標楷體" w:hint="eastAsia"/>
          <w:color w:val="000000" w:themeColor="text1"/>
        </w:rPr>
        <w:t>也稱：「有，我看過2次，</w:t>
      </w:r>
      <w:proofErr w:type="gramStart"/>
      <w:r w:rsidRPr="00FF2ED6">
        <w:rPr>
          <w:rFonts w:hAnsi="標楷體" w:hint="eastAsia"/>
          <w:color w:val="000000" w:themeColor="text1"/>
        </w:rPr>
        <w:t>以兒少權</w:t>
      </w:r>
      <w:proofErr w:type="gramEnd"/>
      <w:r w:rsidRPr="00FF2ED6">
        <w:rPr>
          <w:rFonts w:hAnsi="標楷體" w:hint="eastAsia"/>
          <w:color w:val="000000" w:themeColor="text1"/>
        </w:rPr>
        <w:t>法而言但沒罰則，我只能強力的勸導。李婦可以為了抽菸可以不住院，喝酒我訪視時就看過2次，她喝啤酒。」</w:t>
      </w:r>
      <w:proofErr w:type="gramStart"/>
      <w:r w:rsidR="00854AF6" w:rsidRPr="00FF2ED6">
        <w:rPr>
          <w:rFonts w:hAnsi="標楷體" w:hint="eastAsia"/>
          <w:color w:val="000000" w:themeColor="text1"/>
        </w:rPr>
        <w:t>脆家社工</w:t>
      </w:r>
      <w:proofErr w:type="gramEnd"/>
      <w:r w:rsidR="00854AF6" w:rsidRPr="00FF2ED6">
        <w:rPr>
          <w:rFonts w:hAnsi="標楷體" w:hint="eastAsia"/>
          <w:color w:val="000000" w:themeColor="text1"/>
        </w:rPr>
        <w:t>並提醒李婦，其子女係早產兒，嬰兒猝死率極高，照顧過程須謹慎且避免抽菸飲酒等語。</w:t>
      </w:r>
      <w:proofErr w:type="gramStart"/>
      <w:r w:rsidRPr="00FF2ED6">
        <w:rPr>
          <w:rFonts w:hAnsi="標楷體" w:hint="eastAsia"/>
          <w:color w:val="000000" w:themeColor="text1"/>
        </w:rPr>
        <w:t>惟兒保</w:t>
      </w:r>
      <w:proofErr w:type="gramEnd"/>
      <w:r w:rsidRPr="00FF2ED6">
        <w:rPr>
          <w:rFonts w:hAnsi="標楷體" w:hint="eastAsia"/>
          <w:color w:val="000000" w:themeColor="text1"/>
        </w:rPr>
        <w:t>社工稱：「我去訪，</w:t>
      </w:r>
      <w:proofErr w:type="gramStart"/>
      <w:r w:rsidRPr="00FF2ED6">
        <w:rPr>
          <w:rFonts w:hAnsi="標楷體" w:hint="eastAsia"/>
          <w:color w:val="000000" w:themeColor="text1"/>
        </w:rPr>
        <w:t>李婦有承認</w:t>
      </w:r>
      <w:proofErr w:type="gramEnd"/>
      <w:r w:rsidRPr="00FF2ED6">
        <w:rPr>
          <w:rFonts w:hAnsi="標楷體" w:hint="eastAsia"/>
          <w:color w:val="000000" w:themeColor="text1"/>
        </w:rPr>
        <w:t>抽菸，喝酒是沒有聞到酒味或看到空酒瓶等情形。我評估約三周時間結案。以家訪李婦、李婦也去了醫院學習新生兒照顧、</w:t>
      </w:r>
      <w:proofErr w:type="gramStart"/>
      <w:r w:rsidRPr="00FF2ED6">
        <w:rPr>
          <w:rFonts w:hAnsi="標楷體" w:hint="eastAsia"/>
          <w:color w:val="000000" w:themeColor="text1"/>
        </w:rPr>
        <w:t>外婆說詞等</w:t>
      </w:r>
      <w:proofErr w:type="gramEnd"/>
      <w:r w:rsidRPr="00FF2ED6">
        <w:rPr>
          <w:rFonts w:hAnsi="標楷體" w:hint="eastAsia"/>
          <w:color w:val="000000" w:themeColor="text1"/>
        </w:rPr>
        <w:t>，訊息來做為我評估的依據」</w:t>
      </w:r>
      <w:proofErr w:type="gramStart"/>
      <w:r w:rsidR="00C01BA1" w:rsidRPr="00FF2ED6">
        <w:rPr>
          <w:rFonts w:hAnsi="標楷體" w:hint="eastAsia"/>
          <w:color w:val="000000" w:themeColor="text1"/>
        </w:rPr>
        <w:t>可徵</w:t>
      </w:r>
      <w:r w:rsidR="00194040" w:rsidRPr="00FF2ED6">
        <w:rPr>
          <w:rFonts w:hAnsi="標楷體" w:hint="eastAsia"/>
          <w:color w:val="000000" w:themeColor="text1"/>
        </w:rPr>
        <w:t>兒</w:t>
      </w:r>
      <w:proofErr w:type="gramEnd"/>
      <w:r w:rsidR="00194040" w:rsidRPr="00FF2ED6">
        <w:rPr>
          <w:rFonts w:hAnsi="標楷體" w:hint="eastAsia"/>
          <w:color w:val="000000" w:themeColor="text1"/>
        </w:rPr>
        <w:t>保社工訪視</w:t>
      </w:r>
      <w:r w:rsidR="00C01BA1" w:rsidRPr="00FF2ED6">
        <w:rPr>
          <w:rFonts w:hAnsi="標楷體" w:hint="eastAsia"/>
          <w:color w:val="000000" w:themeColor="text1"/>
        </w:rPr>
        <w:t>情形，</w:t>
      </w:r>
      <w:r w:rsidRPr="00FF2ED6">
        <w:rPr>
          <w:rFonts w:hAnsi="標楷體" w:hint="eastAsia"/>
          <w:color w:val="000000" w:themeColor="text1"/>
        </w:rPr>
        <w:t>與實際狀況有所出入。</w:t>
      </w:r>
    </w:p>
    <w:p w:rsidR="00627F1C" w:rsidRPr="00FF2ED6" w:rsidRDefault="00627F1C" w:rsidP="00627F1C">
      <w:pPr>
        <w:pStyle w:val="5"/>
        <w:rPr>
          <w:rFonts w:hAnsi="標楷體"/>
          <w:color w:val="000000" w:themeColor="text1"/>
        </w:rPr>
      </w:pPr>
      <w:r w:rsidRPr="00FF2ED6">
        <w:rPr>
          <w:rFonts w:hAnsi="標楷體" w:hint="eastAsia"/>
          <w:color w:val="000000" w:themeColor="text1"/>
        </w:rPr>
        <w:t>由上可知，上開案件係醫院社工無法與李婦取得聯繫，擔心</w:t>
      </w:r>
      <w:proofErr w:type="gramStart"/>
      <w:r w:rsidRPr="00FF2ED6">
        <w:rPr>
          <w:rFonts w:hAnsi="標楷體" w:hint="eastAsia"/>
          <w:color w:val="000000" w:themeColor="text1"/>
        </w:rPr>
        <w:t>一週</w:t>
      </w:r>
      <w:proofErr w:type="gramEnd"/>
      <w:r w:rsidRPr="00FF2ED6">
        <w:rPr>
          <w:rFonts w:hAnsi="標楷體" w:hint="eastAsia"/>
          <w:color w:val="000000" w:themeColor="text1"/>
        </w:rPr>
        <w:t>內李婦女兒未進行手術</w:t>
      </w:r>
      <w:proofErr w:type="gramStart"/>
      <w:r w:rsidRPr="00FF2ED6">
        <w:rPr>
          <w:rFonts w:hAnsi="標楷體" w:hint="eastAsia"/>
          <w:color w:val="000000" w:themeColor="text1"/>
        </w:rPr>
        <w:t>恐</w:t>
      </w:r>
      <w:proofErr w:type="gramEnd"/>
      <w:r w:rsidRPr="00FF2ED6">
        <w:rPr>
          <w:rFonts w:hAnsi="標楷體" w:hint="eastAsia"/>
          <w:color w:val="000000" w:themeColor="text1"/>
        </w:rPr>
        <w:t>影響生命安全而進行兒保通報，兒保社工聯繫到李婦，即以「</w:t>
      </w:r>
      <w:r w:rsidRPr="00FF2ED6">
        <w:rPr>
          <w:rFonts w:hAnsi="標楷體" w:hint="eastAsia"/>
          <w:color w:val="000000" w:themeColor="text1"/>
        </w:rPr>
        <w:tab/>
        <w:t>李婦對子女們需動手術事宜皆能配合醫院作業，未有延誤治療時間」認為李婦未違反</w:t>
      </w:r>
      <w:proofErr w:type="gramStart"/>
      <w:r w:rsidRPr="00FF2ED6">
        <w:rPr>
          <w:rFonts w:hAnsi="標楷體" w:hint="eastAsia"/>
          <w:color w:val="000000" w:themeColor="text1"/>
        </w:rPr>
        <w:t>兒少權法</w:t>
      </w:r>
      <w:proofErr w:type="gramEnd"/>
      <w:r w:rsidRPr="00FF2ED6">
        <w:rPr>
          <w:rFonts w:hAnsi="標楷體" w:hint="eastAsia"/>
          <w:color w:val="000000" w:themeColor="text1"/>
        </w:rPr>
        <w:t>情事而不開案；另調查報告記載：「李婦對接回子女返家照顧，至醫院學習居家照顧方式及注意事項，並準備孩子們的相關物品，以滿足孩子需求」等評估不開案，</w:t>
      </w:r>
      <w:r w:rsidRPr="00FF2ED6">
        <w:rPr>
          <w:rFonts w:hAnsi="標楷體" w:hint="eastAsia"/>
          <w:color w:val="000000" w:themeColor="text1"/>
          <w:u w:val="single"/>
        </w:rPr>
        <w:t>但實際上發現李婦至醫院學習子女照顧狀況不佳，</w:t>
      </w:r>
      <w:r w:rsidR="0076710B" w:rsidRPr="00FF2ED6">
        <w:rPr>
          <w:rFonts w:hAnsi="標楷體" w:hint="eastAsia"/>
          <w:color w:val="000000" w:themeColor="text1"/>
          <w:u w:val="single"/>
        </w:rPr>
        <w:t>仍持續吸菸飲酒，</w:t>
      </w:r>
      <w:r w:rsidRPr="00FF2ED6">
        <w:rPr>
          <w:rFonts w:hAnsi="標楷體" w:hint="eastAsia"/>
          <w:color w:val="000000" w:themeColor="text1"/>
          <w:u w:val="single"/>
        </w:rPr>
        <w:t>明顯忽視兒童照顧計畫</w:t>
      </w:r>
      <w:r w:rsidR="0076710B" w:rsidRPr="00FF2ED6">
        <w:rPr>
          <w:rFonts w:hAnsi="標楷體" w:hint="eastAsia"/>
          <w:color w:val="000000" w:themeColor="text1"/>
          <w:u w:val="single"/>
        </w:rPr>
        <w:t>，</w:t>
      </w:r>
      <w:r w:rsidRPr="00FF2ED6">
        <w:rPr>
          <w:rFonts w:hAnsi="標楷體" w:hint="eastAsia"/>
          <w:color w:val="000000" w:themeColor="text1"/>
          <w:u w:val="single"/>
        </w:rPr>
        <w:t>顯</w:t>
      </w:r>
      <w:r w:rsidR="0076710B" w:rsidRPr="00FF2ED6">
        <w:rPr>
          <w:rFonts w:hAnsi="標楷體" w:hint="eastAsia"/>
          <w:color w:val="000000" w:themeColor="text1"/>
          <w:u w:val="single"/>
        </w:rPr>
        <w:t>見兒保社工</w:t>
      </w:r>
      <w:r w:rsidRPr="00FF2ED6">
        <w:rPr>
          <w:rFonts w:hAnsi="標楷體" w:hint="eastAsia"/>
          <w:color w:val="000000" w:themeColor="text1"/>
          <w:u w:val="single"/>
        </w:rPr>
        <w:t>未充分蒐集李婦過去受</w:t>
      </w:r>
      <w:proofErr w:type="gramStart"/>
      <w:r w:rsidRPr="00FF2ED6">
        <w:rPr>
          <w:rFonts w:hAnsi="標楷體" w:hint="eastAsia"/>
          <w:color w:val="000000" w:themeColor="text1"/>
          <w:u w:val="single"/>
        </w:rPr>
        <w:t>輔導處遇等相關</w:t>
      </w:r>
      <w:proofErr w:type="gramEnd"/>
      <w:r w:rsidRPr="00FF2ED6">
        <w:rPr>
          <w:rFonts w:hAnsi="標楷體" w:hint="eastAsia"/>
          <w:color w:val="000000" w:themeColor="text1"/>
          <w:u w:val="single"/>
        </w:rPr>
        <w:t>資料，僅以通報當時單一事件草率評估不</w:t>
      </w:r>
      <w:r w:rsidRPr="00FF2ED6">
        <w:rPr>
          <w:rFonts w:hAnsi="標楷體" w:hint="eastAsia"/>
          <w:color w:val="000000" w:themeColor="text1"/>
          <w:u w:val="single"/>
        </w:rPr>
        <w:lastRenderedPageBreak/>
        <w:t>開案</w:t>
      </w:r>
      <w:r w:rsidR="0076710B" w:rsidRPr="00FF2ED6">
        <w:rPr>
          <w:rFonts w:hAnsi="標楷體" w:hint="eastAsia"/>
          <w:color w:val="000000" w:themeColor="text1"/>
          <w:u w:val="single"/>
        </w:rPr>
        <w:t>，實有不當</w:t>
      </w:r>
      <w:r w:rsidRPr="00FF2ED6">
        <w:rPr>
          <w:rFonts w:hAnsi="標楷體" w:hint="eastAsia"/>
          <w:color w:val="000000" w:themeColor="text1"/>
        </w:rPr>
        <w:t>。</w:t>
      </w:r>
    </w:p>
    <w:p w:rsidR="00F21935" w:rsidRPr="00FF2ED6" w:rsidRDefault="00C04F84" w:rsidP="00F21935">
      <w:pPr>
        <w:pStyle w:val="4"/>
        <w:rPr>
          <w:rFonts w:hAnsi="標楷體"/>
          <w:color w:val="000000" w:themeColor="text1"/>
        </w:rPr>
      </w:pPr>
      <w:r w:rsidRPr="00FF2ED6">
        <w:rPr>
          <w:rFonts w:hAnsi="標楷體" w:hint="eastAsia"/>
          <w:color w:val="000000" w:themeColor="text1"/>
        </w:rPr>
        <w:t>針對</w:t>
      </w:r>
      <w:r w:rsidR="00D76B08" w:rsidRPr="00FF2ED6">
        <w:rPr>
          <w:rFonts w:hAnsi="標楷體" w:hint="eastAsia"/>
          <w:color w:val="000000" w:themeColor="text1"/>
        </w:rPr>
        <w:t>【</w:t>
      </w:r>
      <w:r w:rsidRPr="00FF2ED6">
        <w:rPr>
          <w:rFonts w:hAnsi="標楷體" w:hint="eastAsia"/>
          <w:color w:val="000000" w:themeColor="text1"/>
        </w:rPr>
        <w:t>第3次兒保通報</w:t>
      </w:r>
      <w:r w:rsidR="00D76B08" w:rsidRPr="00FF2ED6">
        <w:rPr>
          <w:rFonts w:hAnsi="標楷體" w:hint="eastAsia"/>
          <w:color w:val="000000" w:themeColor="text1"/>
        </w:rPr>
        <w:t>】</w:t>
      </w:r>
      <w:r w:rsidRPr="00FF2ED6">
        <w:rPr>
          <w:rFonts w:hAnsi="標楷體" w:hint="eastAsia"/>
          <w:color w:val="000000" w:themeColor="text1"/>
        </w:rPr>
        <w:t>-110年1月18日李婦因其同居人對</w:t>
      </w:r>
      <w:r w:rsidR="00744CBF" w:rsidRPr="00FF2ED6">
        <w:rPr>
          <w:rFonts w:hAnsi="標楷體" w:hint="eastAsia"/>
          <w:color w:val="000000" w:themeColor="text1"/>
        </w:rPr>
        <w:t>女兒不當對待(拿打火機塞進嘴巴、徒手打女兒嘴巴、大腿)</w:t>
      </w:r>
      <w:r w:rsidRPr="00FF2ED6">
        <w:rPr>
          <w:rFonts w:hAnsi="標楷體" w:hint="eastAsia"/>
          <w:color w:val="000000" w:themeColor="text1"/>
        </w:rPr>
        <w:t>通報案件，</w:t>
      </w:r>
      <w:proofErr w:type="gramStart"/>
      <w:r w:rsidRPr="00FF2ED6">
        <w:rPr>
          <w:rFonts w:hAnsi="標楷體" w:hint="eastAsia"/>
          <w:color w:val="000000" w:themeColor="text1"/>
        </w:rPr>
        <w:t>經兒保</w:t>
      </w:r>
      <w:proofErr w:type="gramEnd"/>
      <w:r w:rsidRPr="00FF2ED6">
        <w:rPr>
          <w:rFonts w:hAnsi="標楷體" w:hint="eastAsia"/>
          <w:color w:val="000000" w:themeColor="text1"/>
        </w:rPr>
        <w:t>社工評估不開案之理由：</w:t>
      </w:r>
    </w:p>
    <w:p w:rsidR="007674DA" w:rsidRPr="00FF2ED6" w:rsidRDefault="007674DA" w:rsidP="007674DA">
      <w:pPr>
        <w:pStyle w:val="5"/>
        <w:rPr>
          <w:rFonts w:hAnsi="標楷體"/>
          <w:color w:val="000000" w:themeColor="text1"/>
        </w:rPr>
      </w:pPr>
      <w:r w:rsidRPr="00FF2ED6">
        <w:rPr>
          <w:rFonts w:hAnsi="標楷體" w:hint="eastAsia"/>
          <w:color w:val="000000" w:themeColor="text1"/>
        </w:rPr>
        <w:t>針對</w:t>
      </w:r>
      <w:proofErr w:type="gramStart"/>
      <w:r w:rsidRPr="00FF2ED6">
        <w:rPr>
          <w:rFonts w:hAnsi="標楷體" w:hint="eastAsia"/>
          <w:color w:val="000000" w:themeColor="text1"/>
        </w:rPr>
        <w:t>李婦攜其</w:t>
      </w:r>
      <w:proofErr w:type="gramEnd"/>
      <w:r w:rsidRPr="00FF2ED6">
        <w:rPr>
          <w:rFonts w:hAnsi="標楷體" w:hint="eastAsia"/>
          <w:color w:val="000000" w:themeColor="text1"/>
        </w:rPr>
        <w:t>女兒行方不明部分：李婦表示110年1月18日上午因手機沒電而無法</w:t>
      </w:r>
      <w:proofErr w:type="gramStart"/>
      <w:r w:rsidRPr="00FF2ED6">
        <w:rPr>
          <w:rFonts w:hAnsi="標楷體" w:hint="eastAsia"/>
          <w:color w:val="000000" w:themeColor="text1"/>
        </w:rPr>
        <w:t>與脆家社工</w:t>
      </w:r>
      <w:proofErr w:type="gramEnd"/>
      <w:r w:rsidRPr="00FF2ED6">
        <w:rPr>
          <w:rFonts w:hAnsi="標楷體" w:hint="eastAsia"/>
          <w:color w:val="000000" w:themeColor="text1"/>
        </w:rPr>
        <w:t>保持聯繫，同日下午手機恢復電力後，即取得聯繫並告知居住處，未有行方不明情形。</w:t>
      </w:r>
    </w:p>
    <w:p w:rsidR="007674DA" w:rsidRPr="00FF2ED6" w:rsidRDefault="007674DA" w:rsidP="007674DA">
      <w:pPr>
        <w:pStyle w:val="5"/>
        <w:rPr>
          <w:rFonts w:hAnsi="標楷體"/>
          <w:color w:val="000000" w:themeColor="text1"/>
        </w:rPr>
      </w:pPr>
      <w:r w:rsidRPr="00FF2ED6">
        <w:rPr>
          <w:rFonts w:hAnsi="標楷體" w:hint="eastAsia"/>
          <w:color w:val="000000" w:themeColor="text1"/>
        </w:rPr>
        <w:t>針對李婦之劉姓同居人</w:t>
      </w:r>
      <w:proofErr w:type="gramStart"/>
      <w:r w:rsidRPr="00FF2ED6">
        <w:rPr>
          <w:rFonts w:hAnsi="標楷體" w:hint="eastAsia"/>
          <w:color w:val="000000" w:themeColor="text1"/>
        </w:rPr>
        <w:t>疑</w:t>
      </w:r>
      <w:proofErr w:type="gramEnd"/>
      <w:r w:rsidRPr="00FF2ED6">
        <w:rPr>
          <w:rFonts w:hAnsi="標楷體" w:hint="eastAsia"/>
          <w:color w:val="000000" w:themeColor="text1"/>
        </w:rPr>
        <w:t>對李婦女不當對待一事：李婦表示其同居</w:t>
      </w:r>
      <w:proofErr w:type="gramStart"/>
      <w:r w:rsidRPr="00FF2ED6">
        <w:rPr>
          <w:rFonts w:hAnsi="標楷體" w:hint="eastAsia"/>
          <w:color w:val="000000" w:themeColor="text1"/>
        </w:rPr>
        <w:t>人無育兒</w:t>
      </w:r>
      <w:proofErr w:type="gramEnd"/>
      <w:r w:rsidRPr="00FF2ED6">
        <w:rPr>
          <w:rFonts w:hAnsi="標楷體" w:hint="eastAsia"/>
          <w:color w:val="000000" w:themeColor="text1"/>
        </w:rPr>
        <w:t>經驗，遇李婦女兒哭鬧時常會大聲吼叫，110年1月13日案同居人有將打火機放進李婦女兒嘴巴，並輕拍其臉頰(社工訪視當下請李婦示範力道，並向其確認同居人為輕拍力道)，當下李婦見狀立即阻止，並帶女兒離家，顯示</w:t>
      </w:r>
      <w:proofErr w:type="gramStart"/>
      <w:r w:rsidRPr="00FF2ED6">
        <w:rPr>
          <w:rFonts w:hAnsi="標楷體" w:hint="eastAsia"/>
          <w:color w:val="000000" w:themeColor="text1"/>
        </w:rPr>
        <w:t>李婦具親</w:t>
      </w:r>
      <w:proofErr w:type="gramEnd"/>
      <w:r w:rsidRPr="00FF2ED6">
        <w:rPr>
          <w:rFonts w:hAnsi="標楷體" w:hint="eastAsia"/>
          <w:color w:val="000000" w:themeColor="text1"/>
        </w:rPr>
        <w:t>職保護能力。另有關同居人將打火機放進李婦女兒嘴巴部分，李婦則未能具體說明，</w:t>
      </w:r>
      <w:proofErr w:type="gramStart"/>
      <w:r w:rsidRPr="00FF2ED6">
        <w:rPr>
          <w:rFonts w:hAnsi="標楷體" w:hint="eastAsia"/>
          <w:color w:val="000000" w:themeColor="text1"/>
        </w:rPr>
        <w:t>經兒保</w:t>
      </w:r>
      <w:proofErr w:type="gramEnd"/>
      <w:r w:rsidRPr="00FF2ED6">
        <w:rPr>
          <w:rFonts w:hAnsi="標楷體" w:hint="eastAsia"/>
          <w:color w:val="000000" w:themeColor="text1"/>
        </w:rPr>
        <w:t>社工110年1月20日訪視時檢視李婦女兒身上無傷勢，並於同年1月21日及1月27日訪視同居人，其坦承李婦女兒哭泣時會大聲叫不要哭，且確實有輕拍其臉頰，惟否認有大力責打或拿打火機塞嘴巴等不當對待之情事。</w:t>
      </w:r>
    </w:p>
    <w:p w:rsidR="00B25488" w:rsidRPr="00FF2ED6" w:rsidRDefault="007674DA" w:rsidP="00337954">
      <w:pPr>
        <w:pStyle w:val="5"/>
        <w:rPr>
          <w:rFonts w:hAnsi="標楷體"/>
          <w:color w:val="000000" w:themeColor="text1"/>
        </w:rPr>
      </w:pPr>
      <w:proofErr w:type="gramStart"/>
      <w:r w:rsidRPr="00FF2ED6">
        <w:rPr>
          <w:rFonts w:hAnsi="標楷體" w:hint="eastAsia"/>
          <w:color w:val="000000" w:themeColor="text1"/>
          <w:u w:val="single"/>
        </w:rPr>
        <w:t>臺</w:t>
      </w:r>
      <w:proofErr w:type="gramEnd"/>
      <w:r w:rsidRPr="00FF2ED6">
        <w:rPr>
          <w:rFonts w:hAnsi="標楷體" w:hint="eastAsia"/>
          <w:color w:val="000000" w:themeColor="text1"/>
          <w:u w:val="single"/>
        </w:rPr>
        <w:t>中市政府查復表示，本案經調查李婦女兒未有傷勢，外觀檢查無異常，且就李婦陳述同居人對待李婦女兒之樣態，雖有不妥，然評估未及違法之情節；</w:t>
      </w:r>
      <w:proofErr w:type="gramStart"/>
      <w:r w:rsidRPr="00FF2ED6">
        <w:rPr>
          <w:rFonts w:hAnsi="標楷體" w:hint="eastAsia"/>
          <w:color w:val="000000" w:themeColor="text1"/>
          <w:u w:val="single"/>
        </w:rPr>
        <w:t>另</w:t>
      </w:r>
      <w:proofErr w:type="gramEnd"/>
      <w:r w:rsidRPr="00FF2ED6">
        <w:rPr>
          <w:rFonts w:hAnsi="標楷體" w:hint="eastAsia"/>
          <w:color w:val="000000" w:themeColor="text1"/>
          <w:u w:val="single"/>
        </w:rPr>
        <w:t>，訪視過程觀察李婦身心正常、思緒清晰及兒少受照顧狀況無虞，評估</w:t>
      </w:r>
      <w:r w:rsidR="00661DC5" w:rsidRPr="00FF2ED6">
        <w:rPr>
          <w:rFonts w:hAnsi="標楷體" w:hint="eastAsia"/>
          <w:color w:val="000000" w:themeColor="text1"/>
          <w:u w:val="single"/>
        </w:rPr>
        <w:t>李婦</w:t>
      </w:r>
      <w:r w:rsidRPr="00FF2ED6">
        <w:rPr>
          <w:rFonts w:hAnsi="標楷體" w:hint="eastAsia"/>
          <w:color w:val="000000" w:themeColor="text1"/>
          <w:u w:val="single"/>
        </w:rPr>
        <w:t>具備保護</w:t>
      </w:r>
      <w:r w:rsidR="00661DC5" w:rsidRPr="00FF2ED6">
        <w:rPr>
          <w:rFonts w:hAnsi="標楷體" w:hint="eastAsia"/>
          <w:color w:val="000000" w:themeColor="text1"/>
          <w:u w:val="single"/>
        </w:rPr>
        <w:t>其</w:t>
      </w:r>
      <w:r w:rsidRPr="00FF2ED6">
        <w:rPr>
          <w:rFonts w:hAnsi="標楷體" w:hint="eastAsia"/>
          <w:color w:val="000000" w:themeColor="text1"/>
          <w:u w:val="single"/>
        </w:rPr>
        <w:t>女</w:t>
      </w:r>
      <w:r w:rsidR="00661DC5" w:rsidRPr="00FF2ED6">
        <w:rPr>
          <w:rFonts w:hAnsi="標楷體" w:hint="eastAsia"/>
          <w:color w:val="000000" w:themeColor="text1"/>
          <w:u w:val="single"/>
        </w:rPr>
        <w:t>兒</w:t>
      </w:r>
      <w:r w:rsidRPr="00FF2ED6">
        <w:rPr>
          <w:rFonts w:hAnsi="標楷體" w:hint="eastAsia"/>
          <w:color w:val="000000" w:themeColor="text1"/>
          <w:u w:val="single"/>
        </w:rPr>
        <w:t>之能力，訪視後經三名社工討論決議評估無涉及兒保議題，兒保調查不成</w:t>
      </w:r>
      <w:r w:rsidRPr="00FF2ED6">
        <w:rPr>
          <w:rFonts w:hAnsi="標楷體" w:hint="eastAsia"/>
          <w:color w:val="000000" w:themeColor="text1"/>
          <w:u w:val="single"/>
        </w:rPr>
        <w:lastRenderedPageBreak/>
        <w:t>案，續</w:t>
      </w:r>
      <w:proofErr w:type="gramStart"/>
      <w:r w:rsidRPr="00FF2ED6">
        <w:rPr>
          <w:rFonts w:hAnsi="標楷體" w:hint="eastAsia"/>
          <w:color w:val="000000" w:themeColor="text1"/>
          <w:u w:val="single"/>
        </w:rPr>
        <w:t>由脆家</w:t>
      </w:r>
      <w:proofErr w:type="gramEnd"/>
      <w:r w:rsidRPr="00FF2ED6">
        <w:rPr>
          <w:rFonts w:hAnsi="標楷體" w:hint="eastAsia"/>
          <w:color w:val="000000" w:themeColor="text1"/>
          <w:u w:val="single"/>
        </w:rPr>
        <w:t>社工及成保社工提供案家支持及保護性服務</w:t>
      </w:r>
      <w:r w:rsidR="00661DC5" w:rsidRPr="00FF2ED6">
        <w:rPr>
          <w:rFonts w:hAnsi="標楷體" w:hint="eastAsia"/>
          <w:color w:val="000000" w:themeColor="text1"/>
        </w:rPr>
        <w:t>。</w:t>
      </w:r>
    </w:p>
    <w:p w:rsidR="005E03CB" w:rsidRPr="00FF2ED6" w:rsidRDefault="00834A65" w:rsidP="00337954">
      <w:pPr>
        <w:pStyle w:val="5"/>
        <w:rPr>
          <w:rFonts w:hAnsi="標楷體"/>
          <w:color w:val="000000" w:themeColor="text1"/>
        </w:rPr>
      </w:pPr>
      <w:r w:rsidRPr="00FF2ED6">
        <w:rPr>
          <w:rFonts w:hAnsi="標楷體" w:hint="eastAsia"/>
          <w:color w:val="000000" w:themeColor="text1"/>
        </w:rPr>
        <w:t>據上</w:t>
      </w:r>
      <w:r w:rsidR="005A55EA" w:rsidRPr="00FF2ED6">
        <w:rPr>
          <w:rFonts w:hAnsi="標楷體" w:hint="eastAsia"/>
          <w:color w:val="000000" w:themeColor="text1"/>
        </w:rPr>
        <w:t>可知，</w:t>
      </w:r>
      <w:r w:rsidR="005A55EA" w:rsidRPr="00FF2ED6">
        <w:rPr>
          <w:rFonts w:hAnsi="標楷體" w:hint="eastAsia"/>
          <w:color w:val="000000" w:themeColor="text1"/>
          <w:u w:val="single"/>
        </w:rPr>
        <w:t>兒保社工僅以</w:t>
      </w:r>
      <w:r w:rsidR="00E35B91" w:rsidRPr="00FF2ED6">
        <w:rPr>
          <w:rFonts w:hAnsi="標楷體" w:hint="eastAsia"/>
          <w:color w:val="000000" w:themeColor="text1"/>
          <w:u w:val="single"/>
        </w:rPr>
        <w:t>該次</w:t>
      </w:r>
      <w:r w:rsidR="005A55EA" w:rsidRPr="00FF2ED6">
        <w:rPr>
          <w:rFonts w:hAnsi="標楷體" w:hint="eastAsia"/>
          <w:color w:val="000000" w:themeColor="text1"/>
          <w:u w:val="single"/>
        </w:rPr>
        <w:t>通報單一事件</w:t>
      </w:r>
      <w:r w:rsidR="00E35B91" w:rsidRPr="00FF2ED6">
        <w:rPr>
          <w:rFonts w:hAnsi="標楷體" w:hint="eastAsia"/>
          <w:color w:val="000000" w:themeColor="text1"/>
          <w:u w:val="single"/>
        </w:rPr>
        <w:t>狀況即</w:t>
      </w:r>
      <w:r w:rsidR="005A55EA" w:rsidRPr="00FF2ED6">
        <w:rPr>
          <w:rFonts w:hAnsi="標楷體" w:hint="eastAsia"/>
          <w:color w:val="000000" w:themeColor="text1"/>
          <w:u w:val="single"/>
        </w:rPr>
        <w:t>草率評估不開案，</w:t>
      </w:r>
      <w:r w:rsidR="00E35B91" w:rsidRPr="00FF2ED6">
        <w:rPr>
          <w:rFonts w:hAnsi="標楷體" w:hint="eastAsia"/>
          <w:color w:val="000000" w:themeColor="text1"/>
          <w:u w:val="single"/>
        </w:rPr>
        <w:t>未充分蒐集李婦過去受</w:t>
      </w:r>
      <w:proofErr w:type="gramStart"/>
      <w:r w:rsidR="00E35B91" w:rsidRPr="00FF2ED6">
        <w:rPr>
          <w:rFonts w:hAnsi="標楷體" w:hint="eastAsia"/>
          <w:color w:val="000000" w:themeColor="text1"/>
          <w:u w:val="single"/>
        </w:rPr>
        <w:t>輔導處遇等相關</w:t>
      </w:r>
      <w:proofErr w:type="gramEnd"/>
      <w:r w:rsidR="00E35B91" w:rsidRPr="00FF2ED6">
        <w:rPr>
          <w:rFonts w:hAnsi="標楷體" w:hint="eastAsia"/>
          <w:color w:val="000000" w:themeColor="text1"/>
          <w:u w:val="single"/>
        </w:rPr>
        <w:t>資料，</w:t>
      </w:r>
      <w:r w:rsidR="001966F0" w:rsidRPr="00FF2ED6">
        <w:rPr>
          <w:rFonts w:hAnsi="標楷體" w:hint="eastAsia"/>
          <w:color w:val="000000" w:themeColor="text1"/>
          <w:u w:val="single"/>
        </w:rPr>
        <w:t>顯</w:t>
      </w:r>
      <w:r w:rsidR="00E35B91" w:rsidRPr="00FF2ED6">
        <w:rPr>
          <w:rFonts w:hAnsi="標楷體" w:hint="eastAsia"/>
          <w:color w:val="000000" w:themeColor="text1"/>
          <w:u w:val="single"/>
        </w:rPr>
        <w:t>有</w:t>
      </w:r>
      <w:r w:rsidR="001966F0" w:rsidRPr="00FF2ED6">
        <w:rPr>
          <w:rFonts w:hAnsi="標楷體" w:hint="eastAsia"/>
          <w:color w:val="000000" w:themeColor="text1"/>
          <w:u w:val="single"/>
        </w:rPr>
        <w:t>評估失</w:t>
      </w:r>
      <w:r w:rsidR="005A55EA" w:rsidRPr="00FF2ED6">
        <w:rPr>
          <w:rFonts w:hAnsi="標楷體" w:hint="eastAsia"/>
          <w:color w:val="000000" w:themeColor="text1"/>
          <w:u w:val="single"/>
        </w:rPr>
        <w:t>當</w:t>
      </w:r>
      <w:r w:rsidR="005A55EA" w:rsidRPr="00FF2ED6">
        <w:rPr>
          <w:rFonts w:hAnsi="標楷體" w:hint="eastAsia"/>
          <w:color w:val="000000" w:themeColor="text1"/>
        </w:rPr>
        <w:t>。</w:t>
      </w:r>
    </w:p>
    <w:p w:rsidR="0032192A" w:rsidRPr="00FF2ED6" w:rsidRDefault="00C87D75" w:rsidP="0032192A">
      <w:pPr>
        <w:pStyle w:val="4"/>
        <w:rPr>
          <w:rFonts w:hAnsi="標楷體"/>
          <w:color w:val="000000" w:themeColor="text1"/>
        </w:rPr>
      </w:pPr>
      <w:r w:rsidRPr="00FF2ED6">
        <w:rPr>
          <w:rFonts w:hAnsi="標楷體" w:hint="eastAsia"/>
          <w:color w:val="000000" w:themeColor="text1"/>
        </w:rPr>
        <w:t>本院諮詢專家呂立主任表示：「</w:t>
      </w:r>
      <w:r w:rsidRPr="00FF2ED6">
        <w:rPr>
          <w:rFonts w:hAnsi="標楷體" w:hint="eastAsia"/>
          <w:color w:val="000000" w:themeColor="text1"/>
          <w:u w:val="single"/>
        </w:rPr>
        <w:t>本案醫院通報兒童保護案件多次，問題是社會局對兒童有無相關安全計畫，應該要長期且持續追蹤，才能慢慢改善，此部分可能是疏忽案件的處理</w:t>
      </w:r>
      <w:r w:rsidRPr="00FF2ED6">
        <w:rPr>
          <w:rFonts w:hAnsi="標楷體" w:hint="eastAsia"/>
          <w:color w:val="000000" w:themeColor="text1"/>
        </w:rPr>
        <w:t>」</w:t>
      </w:r>
      <w:proofErr w:type="gramStart"/>
      <w:r w:rsidR="0032192A" w:rsidRPr="00FF2ED6">
        <w:rPr>
          <w:rFonts w:hAnsi="標楷體" w:hint="eastAsia"/>
          <w:color w:val="000000" w:themeColor="text1"/>
        </w:rPr>
        <w:t>臺</w:t>
      </w:r>
      <w:proofErr w:type="gramEnd"/>
      <w:r w:rsidR="0032192A" w:rsidRPr="00FF2ED6">
        <w:rPr>
          <w:rFonts w:hAnsi="標楷體" w:hint="eastAsia"/>
          <w:color w:val="000000" w:themeColor="text1"/>
        </w:rPr>
        <w:t>中市政府賴淑惠副秘書長表示：「本案屬特殊個案，可提供本府檢視聯繫合作的環節有無加強之處，以衛生局角度，主動告知遊民社工，此處是有銜接到。而李婦懷孕的議題由遊民社工轉</w:t>
      </w:r>
      <w:proofErr w:type="gramStart"/>
      <w:r w:rsidR="0032192A" w:rsidRPr="00FF2ED6">
        <w:rPr>
          <w:rFonts w:hAnsi="標楷體" w:hint="eastAsia"/>
          <w:color w:val="000000" w:themeColor="text1"/>
        </w:rPr>
        <w:t>介</w:t>
      </w:r>
      <w:proofErr w:type="gramEnd"/>
      <w:r w:rsidR="0032192A" w:rsidRPr="00FF2ED6">
        <w:rPr>
          <w:rFonts w:hAnsi="標楷體" w:hint="eastAsia"/>
          <w:color w:val="000000" w:themeColor="text1"/>
        </w:rPr>
        <w:t>給醫院，使用相關計畫。</w:t>
      </w:r>
      <w:r w:rsidR="0032192A" w:rsidRPr="00FF2ED6">
        <w:rPr>
          <w:rFonts w:hAnsi="標楷體" w:hint="eastAsia"/>
          <w:color w:val="000000" w:themeColor="text1"/>
          <w:u w:val="single"/>
        </w:rPr>
        <w:t>本案重點是兒童最佳利益被落實，剛開始重點都在李婦，衍生出來的是生產後的兒童的照顧問題。</w:t>
      </w:r>
      <w:proofErr w:type="gramStart"/>
      <w:r w:rsidR="0032192A" w:rsidRPr="00FF2ED6">
        <w:rPr>
          <w:rFonts w:hAnsi="標楷體" w:hint="eastAsia"/>
          <w:color w:val="000000" w:themeColor="text1"/>
        </w:rPr>
        <w:t>另</w:t>
      </w:r>
      <w:proofErr w:type="gramEnd"/>
      <w:r w:rsidR="0032192A" w:rsidRPr="00FF2ED6">
        <w:rPr>
          <w:rFonts w:hAnsi="標楷體" w:hint="eastAsia"/>
          <w:color w:val="000000" w:themeColor="text1"/>
        </w:rPr>
        <w:t>，兒童健康的考量，醫師評估有疝氣、血管瘤的問題，需立即手術，卻無法聯繫到李婦簽字，才</w:t>
      </w:r>
      <w:proofErr w:type="gramStart"/>
      <w:r w:rsidR="0032192A" w:rsidRPr="00FF2ED6">
        <w:rPr>
          <w:rFonts w:hAnsi="標楷體" w:hint="eastAsia"/>
          <w:color w:val="000000" w:themeColor="text1"/>
        </w:rPr>
        <w:t>會由兒保</w:t>
      </w:r>
      <w:proofErr w:type="gramEnd"/>
      <w:r w:rsidR="0032192A" w:rsidRPr="00FF2ED6">
        <w:rPr>
          <w:rFonts w:hAnsi="標楷體" w:hint="eastAsia"/>
          <w:color w:val="000000" w:themeColor="text1"/>
        </w:rPr>
        <w:t>介入追蹤李婦簽字，才能順利開刀，但當時中國附</w:t>
      </w:r>
      <w:proofErr w:type="gramStart"/>
      <w:r w:rsidR="0032192A" w:rsidRPr="00FF2ED6">
        <w:rPr>
          <w:rFonts w:hAnsi="標楷體" w:hint="eastAsia"/>
          <w:color w:val="000000" w:themeColor="text1"/>
        </w:rPr>
        <w:t>醫</w:t>
      </w:r>
      <w:proofErr w:type="gramEnd"/>
      <w:r w:rsidR="0032192A" w:rsidRPr="00FF2ED6">
        <w:rPr>
          <w:rFonts w:hAnsi="標楷體" w:hint="eastAsia"/>
          <w:color w:val="000000" w:themeColor="text1"/>
        </w:rPr>
        <w:t>沒提到兒童有先天性心臟病的問題，讓社工再進一步評估。」</w:t>
      </w:r>
      <w:proofErr w:type="gramStart"/>
      <w:r w:rsidR="000812DE" w:rsidRPr="00FF2ED6">
        <w:rPr>
          <w:rFonts w:hAnsi="標楷體" w:hint="eastAsia"/>
          <w:color w:val="000000" w:themeColor="text1"/>
        </w:rPr>
        <w:t>衛福部</w:t>
      </w:r>
      <w:proofErr w:type="gramEnd"/>
      <w:r w:rsidR="000812DE" w:rsidRPr="00FF2ED6">
        <w:rPr>
          <w:rFonts w:hAnsi="標楷體" w:hint="eastAsia"/>
          <w:color w:val="000000" w:themeColor="text1"/>
        </w:rPr>
        <w:t>張秀鴛司長並表示：「本部要求社工的工作態度(窮盡一切、</w:t>
      </w:r>
      <w:proofErr w:type="gramStart"/>
      <w:r w:rsidR="000812DE" w:rsidRPr="00FF2ED6">
        <w:rPr>
          <w:rFonts w:hAnsi="標楷體" w:hint="eastAsia"/>
          <w:color w:val="000000" w:themeColor="text1"/>
        </w:rPr>
        <w:t>不</w:t>
      </w:r>
      <w:proofErr w:type="gramEnd"/>
      <w:r w:rsidR="000812DE" w:rsidRPr="00FF2ED6">
        <w:rPr>
          <w:rFonts w:hAnsi="標楷體" w:hint="eastAsia"/>
          <w:color w:val="000000" w:themeColor="text1"/>
        </w:rPr>
        <w:t>本位、多做一點)、不刻板化福利依賴個案(可能因安置而領不到補助)、不要陷入個案(應以家庭為中心)，</w:t>
      </w:r>
      <w:r w:rsidR="000812DE" w:rsidRPr="00FF2ED6">
        <w:rPr>
          <w:rFonts w:hAnsi="標楷體" w:hint="eastAsia"/>
          <w:color w:val="000000" w:themeColor="text1"/>
          <w:u w:val="single"/>
        </w:rPr>
        <w:t>這樣的案件要看到全方，似仍有再努力的空間</w:t>
      </w:r>
      <w:r w:rsidR="000812DE" w:rsidRPr="00FF2ED6">
        <w:rPr>
          <w:rFonts w:hAnsi="標楷體" w:hint="eastAsia"/>
          <w:color w:val="000000" w:themeColor="text1"/>
        </w:rPr>
        <w:t>。」</w:t>
      </w:r>
    </w:p>
    <w:p w:rsidR="00680A68" w:rsidRPr="00FF2ED6" w:rsidRDefault="005A4C27" w:rsidP="008429B8">
      <w:pPr>
        <w:pStyle w:val="3"/>
        <w:rPr>
          <w:rFonts w:hAnsi="標楷體"/>
          <w:color w:val="000000" w:themeColor="text1"/>
        </w:rPr>
      </w:pPr>
      <w:bookmarkStart w:id="63" w:name="_Toc105684939"/>
      <w:bookmarkStart w:id="64" w:name="_Toc112050791"/>
      <w:r w:rsidRPr="00FF2ED6">
        <w:rPr>
          <w:rFonts w:hAnsi="標楷體" w:hint="eastAsia"/>
          <w:b/>
          <w:color w:val="000000" w:themeColor="text1"/>
        </w:rPr>
        <w:t>依據</w:t>
      </w:r>
      <w:r w:rsidR="00680A68" w:rsidRPr="00FF2ED6">
        <w:rPr>
          <w:rFonts w:hAnsi="標楷體" w:hint="eastAsia"/>
          <w:b/>
          <w:color w:val="000000" w:themeColor="text1"/>
        </w:rPr>
        <w:t>兒保社工</w:t>
      </w:r>
      <w:r w:rsidR="00F56941" w:rsidRPr="00FF2ED6">
        <w:rPr>
          <w:rFonts w:hAnsi="標楷體" w:hint="eastAsia"/>
          <w:b/>
          <w:color w:val="000000" w:themeColor="text1"/>
        </w:rPr>
        <w:t>調查報告載明李婦子女「安全評估：安全」</w:t>
      </w:r>
      <w:r w:rsidR="007276C9" w:rsidRPr="00FF2ED6">
        <w:rPr>
          <w:rFonts w:hAnsi="標楷體" w:hint="eastAsia"/>
          <w:b/>
          <w:color w:val="000000" w:themeColor="text1"/>
        </w:rPr>
        <w:t>、</w:t>
      </w:r>
      <w:r w:rsidR="00F56941" w:rsidRPr="00FF2ED6">
        <w:rPr>
          <w:rFonts w:hAnsi="標楷體" w:hint="eastAsia"/>
          <w:b/>
          <w:color w:val="000000" w:themeColor="text1"/>
        </w:rPr>
        <w:t>「風險評估：高度」</w:t>
      </w:r>
      <w:r w:rsidR="00F276DE" w:rsidRPr="00FF2ED6">
        <w:rPr>
          <w:rFonts w:hAnsi="標楷體" w:hint="eastAsia"/>
          <w:b/>
          <w:color w:val="000000" w:themeColor="text1"/>
        </w:rPr>
        <w:t>，評估不開案，</w:t>
      </w:r>
      <w:r w:rsidR="003B1590" w:rsidRPr="00FF2ED6">
        <w:rPr>
          <w:rFonts w:hAnsi="標楷體" w:hint="eastAsia"/>
          <w:b/>
          <w:color w:val="000000" w:themeColor="text1"/>
        </w:rPr>
        <w:t>卻</w:t>
      </w:r>
      <w:r w:rsidR="004F771E" w:rsidRPr="00FF2ED6">
        <w:rPr>
          <w:rFonts w:hAnsi="標楷體" w:hint="eastAsia"/>
          <w:b/>
          <w:color w:val="000000" w:themeColor="text1"/>
        </w:rPr>
        <w:t>未依SDM安全評估流程，提出任何安全計畫</w:t>
      </w:r>
      <w:r w:rsidR="00680A68" w:rsidRPr="00FF2ED6">
        <w:rPr>
          <w:rFonts w:hAnsi="標楷體" w:hint="eastAsia"/>
          <w:color w:val="000000" w:themeColor="text1"/>
        </w:rPr>
        <w:t>：</w:t>
      </w:r>
      <w:bookmarkEnd w:id="63"/>
      <w:bookmarkEnd w:id="64"/>
    </w:p>
    <w:p w:rsidR="00817E12" w:rsidRPr="00FF2ED6" w:rsidRDefault="00004E57" w:rsidP="0003265E">
      <w:pPr>
        <w:pStyle w:val="4"/>
        <w:rPr>
          <w:rFonts w:hAnsi="標楷體"/>
          <w:color w:val="000000" w:themeColor="text1"/>
        </w:rPr>
      </w:pPr>
      <w:r w:rsidRPr="00FF2ED6">
        <w:rPr>
          <w:rFonts w:hAnsi="標楷體" w:hint="eastAsia"/>
          <w:color w:val="000000" w:themeColor="text1"/>
        </w:rPr>
        <w:t>依據</w:t>
      </w:r>
      <w:proofErr w:type="gramStart"/>
      <w:r w:rsidR="00102016" w:rsidRPr="00FF2ED6">
        <w:rPr>
          <w:rFonts w:hAnsi="標楷體" w:hint="eastAsia"/>
          <w:color w:val="000000" w:themeColor="text1"/>
        </w:rPr>
        <w:t>衛福部</w:t>
      </w:r>
      <w:proofErr w:type="gramEnd"/>
      <w:r w:rsidR="00102016" w:rsidRPr="00FF2ED6">
        <w:rPr>
          <w:rFonts w:hAnsi="標楷體" w:hint="eastAsia"/>
          <w:color w:val="000000" w:themeColor="text1"/>
        </w:rPr>
        <w:t>保護</w:t>
      </w:r>
      <w:proofErr w:type="gramStart"/>
      <w:r w:rsidR="00102016" w:rsidRPr="00FF2ED6">
        <w:rPr>
          <w:rFonts w:hAnsi="標楷體" w:hint="eastAsia"/>
          <w:color w:val="000000" w:themeColor="text1"/>
        </w:rPr>
        <w:t>服務司兒少</w:t>
      </w:r>
      <w:proofErr w:type="gramEnd"/>
      <w:r w:rsidR="00102016" w:rsidRPr="00FF2ED6">
        <w:rPr>
          <w:rFonts w:hAnsi="標楷體" w:hint="eastAsia"/>
          <w:color w:val="000000" w:themeColor="text1"/>
        </w:rPr>
        <w:t>保護結構化決策模</w:t>
      </w:r>
      <w:r w:rsidR="00102016" w:rsidRPr="00FF2ED6">
        <w:rPr>
          <w:rFonts w:hAnsi="標楷體" w:hint="eastAsia"/>
          <w:color w:val="000000" w:themeColor="text1"/>
        </w:rPr>
        <w:lastRenderedPageBreak/>
        <w:t>式(SDM)安全評估</w:t>
      </w:r>
      <w:r w:rsidRPr="00FF2ED6">
        <w:rPr>
          <w:rFonts w:hAnsi="標楷體" w:hint="eastAsia"/>
          <w:color w:val="000000" w:themeColor="text1"/>
        </w:rPr>
        <w:t>手冊指出，</w:t>
      </w:r>
      <w:r w:rsidR="00817E12" w:rsidRPr="00FF2ED6">
        <w:rPr>
          <w:rFonts w:hAnsi="標楷體" w:hint="eastAsia"/>
          <w:color w:val="000000" w:themeColor="text1"/>
          <w:u w:val="single"/>
        </w:rPr>
        <w:t>安全評估結果</w:t>
      </w:r>
      <w:r w:rsidR="007276C9" w:rsidRPr="00FF2ED6">
        <w:rPr>
          <w:rStyle w:val="aff0"/>
          <w:rFonts w:hAnsi="標楷體"/>
          <w:color w:val="000000" w:themeColor="text1"/>
          <w:u w:val="single"/>
        </w:rPr>
        <w:footnoteReference w:id="11"/>
      </w:r>
      <w:r w:rsidR="00975249" w:rsidRPr="00FF2ED6">
        <w:rPr>
          <w:rFonts w:hAnsi="標楷體" w:hint="eastAsia"/>
          <w:color w:val="000000" w:themeColor="text1"/>
          <w:u w:val="single"/>
        </w:rPr>
        <w:t>係指</w:t>
      </w:r>
      <w:r w:rsidR="006750A1" w:rsidRPr="00FF2ED6">
        <w:rPr>
          <w:rFonts w:hAnsi="標楷體" w:hint="eastAsia"/>
          <w:color w:val="000000" w:themeColor="text1"/>
          <w:u w:val="single"/>
        </w:rPr>
        <w:t>執行</w:t>
      </w:r>
      <w:r w:rsidR="00975249" w:rsidRPr="00FF2ED6">
        <w:rPr>
          <w:rFonts w:hAnsi="標楷體" w:hint="eastAsia"/>
          <w:color w:val="000000" w:themeColor="text1"/>
          <w:u w:val="single"/>
        </w:rPr>
        <w:t>安全計畫，</w:t>
      </w:r>
      <w:proofErr w:type="gramStart"/>
      <w:r w:rsidR="00975249" w:rsidRPr="00FF2ED6">
        <w:rPr>
          <w:rFonts w:hAnsi="標楷體" w:hint="eastAsia"/>
          <w:color w:val="000000" w:themeColor="text1"/>
          <w:u w:val="single"/>
        </w:rPr>
        <w:t>兒少留在家</w:t>
      </w:r>
      <w:proofErr w:type="gramEnd"/>
      <w:r w:rsidR="00975249" w:rsidRPr="00FF2ED6">
        <w:rPr>
          <w:rFonts w:hAnsi="標楷體" w:hint="eastAsia"/>
          <w:color w:val="000000" w:themeColor="text1"/>
          <w:u w:val="single"/>
        </w:rPr>
        <w:t>中才安全</w:t>
      </w:r>
      <w:r w:rsidR="00817E12" w:rsidRPr="00FF2ED6">
        <w:rPr>
          <w:rFonts w:hAnsi="標楷體" w:hint="eastAsia"/>
          <w:color w:val="000000" w:themeColor="text1"/>
        </w:rPr>
        <w:t>：</w:t>
      </w:r>
    </w:p>
    <w:p w:rsidR="00817E12" w:rsidRPr="00FF2ED6" w:rsidRDefault="00817E12" w:rsidP="00817E12">
      <w:pPr>
        <w:pStyle w:val="5"/>
        <w:rPr>
          <w:rFonts w:hAnsi="標楷體"/>
          <w:color w:val="000000" w:themeColor="text1"/>
        </w:rPr>
      </w:pPr>
      <w:r w:rsidRPr="00FF2ED6">
        <w:rPr>
          <w:rFonts w:hAnsi="標楷體" w:hint="eastAsia"/>
          <w:color w:val="000000" w:themeColor="text1"/>
        </w:rPr>
        <w:t>安全評估可以有系統地提供與兒少安全有關的資訊，判斷兒少有無立即的危險，或遭受重大傷害之虞。</w:t>
      </w:r>
    </w:p>
    <w:p w:rsidR="00B02FDA" w:rsidRPr="00FF2ED6" w:rsidRDefault="00817E12" w:rsidP="00817E12">
      <w:pPr>
        <w:pStyle w:val="5"/>
        <w:rPr>
          <w:rFonts w:hAnsi="標楷體"/>
          <w:color w:val="000000" w:themeColor="text1"/>
        </w:rPr>
      </w:pPr>
      <w:r w:rsidRPr="00FF2ED6">
        <w:rPr>
          <w:rFonts w:hAnsi="標楷體" w:hint="eastAsia"/>
          <w:color w:val="000000" w:themeColor="text1"/>
        </w:rPr>
        <w:t>依據以下流程判斷兒少安全：</w:t>
      </w:r>
    </w:p>
    <w:p w:rsidR="005350E8" w:rsidRPr="00FF2ED6" w:rsidRDefault="006A6A4B" w:rsidP="006A6A4B">
      <w:pPr>
        <w:pStyle w:val="4"/>
        <w:numPr>
          <w:ilvl w:val="0"/>
          <w:numId w:val="0"/>
        </w:numPr>
        <w:ind w:leftChars="306" w:left="1041"/>
        <w:jc w:val="center"/>
        <w:rPr>
          <w:rFonts w:hAnsi="標楷體"/>
          <w:color w:val="000000" w:themeColor="text1"/>
        </w:rPr>
      </w:pPr>
      <w:r w:rsidRPr="00FF2ED6">
        <w:rPr>
          <w:rFonts w:hAnsi="標楷體"/>
          <w:noProof/>
          <w:color w:val="000000" w:themeColor="text1"/>
        </w:rPr>
        <w:drawing>
          <wp:inline distT="0" distB="0" distL="0" distR="0">
            <wp:extent cx="4815840" cy="3646365"/>
            <wp:effectExtent l="0" t="0" r="381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2308" cy="3651262"/>
                    </a:xfrm>
                    <a:prstGeom prst="rect">
                      <a:avLst/>
                    </a:prstGeom>
                    <a:noFill/>
                    <a:ln>
                      <a:noFill/>
                    </a:ln>
                  </pic:spPr>
                </pic:pic>
              </a:graphicData>
            </a:graphic>
          </wp:inline>
        </w:drawing>
      </w:r>
    </w:p>
    <w:p w:rsidR="006A6A4B" w:rsidRPr="00FF2ED6" w:rsidRDefault="00115DBC" w:rsidP="00817E12">
      <w:pPr>
        <w:pStyle w:val="a2"/>
        <w:ind w:left="697" w:hanging="697"/>
        <w:rPr>
          <w:rFonts w:hAnsi="標楷體"/>
          <w:b/>
          <w:color w:val="000000" w:themeColor="text1"/>
        </w:rPr>
      </w:pPr>
      <w:r w:rsidRPr="00FF2ED6">
        <w:rPr>
          <w:rFonts w:hAnsi="標楷體" w:hint="eastAsia"/>
          <w:b/>
          <w:color w:val="000000" w:themeColor="text1"/>
        </w:rPr>
        <w:t>安全評估實務操作手冊</w:t>
      </w:r>
    </w:p>
    <w:p w:rsidR="001068A0" w:rsidRPr="00FF2ED6" w:rsidRDefault="00115DBC" w:rsidP="006A6A4B">
      <w:pPr>
        <w:pStyle w:val="4"/>
        <w:numPr>
          <w:ilvl w:val="0"/>
          <w:numId w:val="0"/>
        </w:numPr>
        <w:ind w:left="1701"/>
        <w:rPr>
          <w:rFonts w:hAnsi="標楷體"/>
          <w:color w:val="000000" w:themeColor="text1"/>
          <w:sz w:val="28"/>
        </w:rPr>
      </w:pPr>
      <w:r w:rsidRPr="00FF2ED6">
        <w:rPr>
          <w:rFonts w:hAnsi="標楷體" w:hint="eastAsia"/>
          <w:color w:val="000000" w:themeColor="text1"/>
          <w:sz w:val="28"/>
        </w:rPr>
        <w:t>資料來源：衛福部保護服務司-兒少保護結構化決策模</w:t>
      </w:r>
      <w:r w:rsidR="001068A0" w:rsidRPr="00FF2ED6">
        <w:rPr>
          <w:rFonts w:hAnsi="標楷體" w:hint="eastAsia"/>
          <w:color w:val="000000" w:themeColor="text1"/>
          <w:sz w:val="28"/>
        </w:rPr>
        <w:t xml:space="preserve"> </w:t>
      </w:r>
    </w:p>
    <w:p w:rsidR="00115DBC" w:rsidRPr="00FF2ED6" w:rsidRDefault="001068A0" w:rsidP="006A6A4B">
      <w:pPr>
        <w:pStyle w:val="4"/>
        <w:numPr>
          <w:ilvl w:val="0"/>
          <w:numId w:val="0"/>
        </w:numPr>
        <w:ind w:left="1701"/>
        <w:rPr>
          <w:rFonts w:hAnsi="標楷體"/>
          <w:color w:val="000000" w:themeColor="text1"/>
        </w:rPr>
      </w:pPr>
      <w:r w:rsidRPr="00FF2ED6">
        <w:rPr>
          <w:rFonts w:hAnsi="標楷體" w:hint="eastAsia"/>
          <w:color w:val="000000" w:themeColor="text1"/>
          <w:sz w:val="28"/>
        </w:rPr>
        <w:t xml:space="preserve">          </w:t>
      </w:r>
      <w:r w:rsidR="00115DBC" w:rsidRPr="00FF2ED6">
        <w:rPr>
          <w:rFonts w:hAnsi="標楷體" w:hint="eastAsia"/>
          <w:color w:val="000000" w:themeColor="text1"/>
          <w:sz w:val="28"/>
        </w:rPr>
        <w:t>式(SDM)安全評估教材</w:t>
      </w:r>
      <w:r w:rsidR="00115DBC" w:rsidRPr="00FF2ED6">
        <w:rPr>
          <w:rFonts w:hAnsi="標楷體" w:hint="eastAsia"/>
          <w:color w:val="000000" w:themeColor="text1"/>
        </w:rPr>
        <w:t>。</w:t>
      </w:r>
      <w:r w:rsidR="00D735FD" w:rsidRPr="00FF2ED6">
        <w:rPr>
          <w:rFonts w:hAnsi="標楷體"/>
          <w:color w:val="000000" w:themeColor="text1"/>
        </w:rPr>
        <w:br/>
      </w:r>
    </w:p>
    <w:p w:rsidR="00817E12" w:rsidRPr="00FF2ED6" w:rsidRDefault="00817E12" w:rsidP="00817E12">
      <w:pPr>
        <w:pStyle w:val="5"/>
        <w:rPr>
          <w:rFonts w:hAnsi="標楷體"/>
          <w:color w:val="000000" w:themeColor="text1"/>
        </w:rPr>
      </w:pPr>
      <w:r w:rsidRPr="00FF2ED6">
        <w:rPr>
          <w:rFonts w:hAnsi="標楷體" w:hint="eastAsia"/>
          <w:color w:val="000000" w:themeColor="text1"/>
        </w:rPr>
        <w:t>安全計畫：</w:t>
      </w:r>
    </w:p>
    <w:p w:rsidR="00817E12" w:rsidRPr="00FF2ED6" w:rsidRDefault="00817E12" w:rsidP="00817E12">
      <w:pPr>
        <w:pStyle w:val="6"/>
        <w:rPr>
          <w:rFonts w:hAnsi="標楷體"/>
          <w:color w:val="000000" w:themeColor="text1"/>
        </w:rPr>
      </w:pPr>
      <w:r w:rsidRPr="00FF2ED6">
        <w:rPr>
          <w:rFonts w:hAnsi="標楷體" w:hint="eastAsia"/>
          <w:color w:val="000000" w:themeColor="text1"/>
        </w:rPr>
        <w:t>安全計畫需針對勾選的危險因素，逐一提出有效的因應對策。</w:t>
      </w:r>
    </w:p>
    <w:p w:rsidR="00C3521A" w:rsidRPr="00FF2ED6" w:rsidRDefault="00817E12" w:rsidP="00F276DE">
      <w:pPr>
        <w:pStyle w:val="6"/>
        <w:rPr>
          <w:rFonts w:hAnsi="標楷體"/>
          <w:color w:val="000000" w:themeColor="text1"/>
        </w:rPr>
      </w:pPr>
      <w:r w:rsidRPr="00FF2ED6">
        <w:rPr>
          <w:rFonts w:hAnsi="標楷體" w:hint="eastAsia"/>
          <w:color w:val="000000" w:themeColor="text1"/>
        </w:rPr>
        <w:t>盡量鼓勵照顧者簽名。若照顧者不願意簽名，應了解其拒絕之原因，若有足夠證據顯</w:t>
      </w:r>
      <w:r w:rsidRPr="00FF2ED6">
        <w:rPr>
          <w:rFonts w:hAnsi="標楷體" w:hint="eastAsia"/>
          <w:color w:val="000000" w:themeColor="text1"/>
        </w:rPr>
        <w:lastRenderedPageBreak/>
        <w:t>示照顧者及家戶中的成人仍有意願參與安全計畫，可以</w:t>
      </w:r>
      <w:proofErr w:type="gramStart"/>
      <w:r w:rsidRPr="00FF2ED6">
        <w:rPr>
          <w:rFonts w:hAnsi="標楷體" w:hint="eastAsia"/>
          <w:color w:val="000000" w:themeColor="text1"/>
        </w:rPr>
        <w:t>讓兒少留</w:t>
      </w:r>
      <w:proofErr w:type="gramEnd"/>
      <w:r w:rsidRPr="00FF2ED6">
        <w:rPr>
          <w:rFonts w:hAnsi="標楷體" w:hint="eastAsia"/>
          <w:color w:val="000000" w:themeColor="text1"/>
        </w:rPr>
        <w:t>在家中；</w:t>
      </w:r>
      <w:proofErr w:type="gramStart"/>
      <w:r w:rsidRPr="00FF2ED6">
        <w:rPr>
          <w:rFonts w:hAnsi="標楷體" w:hint="eastAsia"/>
          <w:color w:val="000000" w:themeColor="text1"/>
        </w:rPr>
        <w:t>反之，</w:t>
      </w:r>
      <w:proofErr w:type="gramEnd"/>
      <w:r w:rsidRPr="00FF2ED6">
        <w:rPr>
          <w:rFonts w:hAnsi="標楷體" w:hint="eastAsia"/>
          <w:color w:val="000000" w:themeColor="text1"/>
        </w:rPr>
        <w:t>若照顧者沒有意願參與安全計畫，則需進行家外安置，以保護兒少安全。</w:t>
      </w:r>
    </w:p>
    <w:p w:rsidR="00625281" w:rsidRPr="00FF2ED6" w:rsidRDefault="00625281" w:rsidP="00625281">
      <w:pPr>
        <w:pStyle w:val="4"/>
        <w:rPr>
          <w:color w:val="000000" w:themeColor="text1"/>
        </w:rPr>
      </w:pPr>
      <w:proofErr w:type="gramStart"/>
      <w:r w:rsidRPr="00FF2ED6">
        <w:rPr>
          <w:rFonts w:hint="eastAsia"/>
          <w:color w:val="000000" w:themeColor="text1"/>
          <w:u w:val="single"/>
        </w:rPr>
        <w:t>惟據兒保</w:t>
      </w:r>
      <w:proofErr w:type="gramEnd"/>
      <w:r w:rsidRPr="00FF2ED6">
        <w:rPr>
          <w:rFonts w:hint="eastAsia"/>
          <w:color w:val="000000" w:themeColor="text1"/>
          <w:u w:val="single"/>
        </w:rPr>
        <w:t>社工調查報告載明李婦子女「安全評估：安全」、「風險評估：高度」，評估不開案，卻無相關安全計畫</w:t>
      </w:r>
      <w:r w:rsidR="0001693E" w:rsidRPr="00FF2ED6">
        <w:rPr>
          <w:rFonts w:hint="eastAsia"/>
          <w:color w:val="000000" w:themeColor="text1"/>
        </w:rPr>
        <w:t>。</w:t>
      </w:r>
    </w:p>
    <w:p w:rsidR="00C969FF" w:rsidRPr="00FF2ED6" w:rsidRDefault="00FD1AAA" w:rsidP="00207CDB">
      <w:pPr>
        <w:pStyle w:val="3"/>
        <w:rPr>
          <w:rFonts w:hAnsi="標楷體"/>
          <w:color w:val="000000" w:themeColor="text1"/>
          <w:u w:val="single"/>
        </w:rPr>
      </w:pPr>
      <w:bookmarkStart w:id="65" w:name="_Toc105684940"/>
      <w:bookmarkStart w:id="66" w:name="_Toc112050792"/>
      <w:r w:rsidRPr="00FF2ED6">
        <w:rPr>
          <w:rFonts w:hAnsi="標楷體" w:hint="eastAsia"/>
          <w:b/>
          <w:color w:val="000000" w:themeColor="text1"/>
          <w:u w:val="single"/>
        </w:rPr>
        <w:t>針對</w:t>
      </w:r>
      <w:r w:rsidR="00F8038B" w:rsidRPr="00FF2ED6">
        <w:rPr>
          <w:rFonts w:hAnsi="標楷體" w:hint="eastAsia"/>
          <w:b/>
          <w:color w:val="000000" w:themeColor="text1"/>
          <w:u w:val="single"/>
        </w:rPr>
        <w:t>再次</w:t>
      </w:r>
      <w:r w:rsidRPr="00FF2ED6">
        <w:rPr>
          <w:rFonts w:hAnsi="標楷體" w:hint="eastAsia"/>
          <w:b/>
          <w:color w:val="000000" w:themeColor="text1"/>
          <w:u w:val="single"/>
        </w:rPr>
        <w:t>兒童保護通報案件需要再次完整安全評估</w:t>
      </w:r>
      <w:r w:rsidR="00F8038B" w:rsidRPr="00FF2ED6">
        <w:rPr>
          <w:rFonts w:hAnsi="標楷體" w:hint="eastAsia"/>
          <w:b/>
          <w:color w:val="000000" w:themeColor="text1"/>
          <w:u w:val="single"/>
        </w:rPr>
        <w:t>，並召開專家會議</w:t>
      </w:r>
      <w:r w:rsidR="00B10F93" w:rsidRPr="00FF2ED6">
        <w:rPr>
          <w:rFonts w:hAnsi="標楷體" w:hint="eastAsia"/>
          <w:b/>
          <w:color w:val="000000" w:themeColor="text1"/>
          <w:u w:val="single"/>
        </w:rPr>
        <w:t>，</w:t>
      </w:r>
      <w:proofErr w:type="gramStart"/>
      <w:r w:rsidR="00B10F93" w:rsidRPr="00FF2ED6">
        <w:rPr>
          <w:rFonts w:hAnsi="標楷體" w:hint="eastAsia"/>
          <w:b/>
          <w:color w:val="000000" w:themeColor="text1"/>
          <w:u w:val="single"/>
        </w:rPr>
        <w:t>本案兒保</w:t>
      </w:r>
      <w:proofErr w:type="gramEnd"/>
      <w:r w:rsidR="00B10F93" w:rsidRPr="00FF2ED6">
        <w:rPr>
          <w:rFonts w:hAnsi="標楷體" w:hint="eastAsia"/>
          <w:b/>
          <w:color w:val="000000" w:themeColor="text1"/>
          <w:u w:val="single"/>
        </w:rPr>
        <w:t>社工也未發動召開重大案件決策模式</w:t>
      </w:r>
      <w:r w:rsidR="00D34A8D" w:rsidRPr="00FF2ED6">
        <w:rPr>
          <w:rFonts w:hAnsi="標楷體" w:hint="eastAsia"/>
          <w:b/>
          <w:color w:val="000000" w:themeColor="text1"/>
          <w:u w:val="single"/>
        </w:rPr>
        <w:t>，</w:t>
      </w:r>
      <w:proofErr w:type="gramStart"/>
      <w:r w:rsidR="00D34A8D" w:rsidRPr="00FF2ED6">
        <w:rPr>
          <w:rFonts w:hAnsi="標楷體" w:hint="eastAsia"/>
          <w:b/>
          <w:color w:val="000000" w:themeColor="text1"/>
          <w:u w:val="single"/>
        </w:rPr>
        <w:t>脆家社工</w:t>
      </w:r>
      <w:proofErr w:type="gramEnd"/>
      <w:r w:rsidR="00D34A8D" w:rsidRPr="00FF2ED6">
        <w:rPr>
          <w:rFonts w:hAnsi="標楷體" w:hint="eastAsia"/>
          <w:b/>
          <w:color w:val="000000" w:themeColor="text1"/>
          <w:u w:val="single"/>
        </w:rPr>
        <w:t>在</w:t>
      </w:r>
      <w:proofErr w:type="gramStart"/>
      <w:r w:rsidR="00D34A8D" w:rsidRPr="00FF2ED6">
        <w:rPr>
          <w:rFonts w:hAnsi="標楷體" w:hint="eastAsia"/>
          <w:b/>
          <w:color w:val="000000" w:themeColor="text1"/>
          <w:u w:val="single"/>
        </w:rPr>
        <w:t>多次兒</w:t>
      </w:r>
      <w:proofErr w:type="gramEnd"/>
      <w:r w:rsidR="00D34A8D" w:rsidRPr="00FF2ED6">
        <w:rPr>
          <w:rFonts w:hAnsi="標楷體" w:hint="eastAsia"/>
          <w:b/>
          <w:color w:val="000000" w:themeColor="text1"/>
          <w:u w:val="single"/>
        </w:rPr>
        <w:t>保社工評估不開案時，也未將案件移請疑義會議提出討論</w:t>
      </w:r>
      <w:r w:rsidR="005C2A27" w:rsidRPr="00FF2ED6">
        <w:rPr>
          <w:rFonts w:hAnsi="標楷體" w:hint="eastAsia"/>
          <w:b/>
          <w:color w:val="000000" w:themeColor="text1"/>
          <w:u w:val="single"/>
        </w:rPr>
        <w:t>，</w:t>
      </w:r>
      <w:r w:rsidR="008616FC" w:rsidRPr="00FF2ED6">
        <w:rPr>
          <w:rFonts w:hAnsi="標楷體" w:hint="eastAsia"/>
          <w:b/>
          <w:color w:val="000000" w:themeColor="text1"/>
          <w:u w:val="single"/>
        </w:rPr>
        <w:t>督導體系也未及時發揮作用，</w:t>
      </w:r>
      <w:r w:rsidR="005C2A27" w:rsidRPr="00FF2ED6">
        <w:rPr>
          <w:rFonts w:hAnsi="標楷體" w:hint="eastAsia"/>
          <w:b/>
          <w:color w:val="000000" w:themeColor="text1"/>
          <w:u w:val="single"/>
        </w:rPr>
        <w:t>實有不當</w:t>
      </w:r>
      <w:r w:rsidRPr="00FF2ED6">
        <w:rPr>
          <w:rFonts w:hAnsi="標楷體" w:hint="eastAsia"/>
          <w:b/>
          <w:color w:val="000000" w:themeColor="text1"/>
          <w:u w:val="single"/>
        </w:rPr>
        <w:t>：</w:t>
      </w:r>
      <w:bookmarkEnd w:id="65"/>
      <w:bookmarkEnd w:id="66"/>
    </w:p>
    <w:p w:rsidR="000A593F" w:rsidRPr="00FF2ED6" w:rsidRDefault="000A593F" w:rsidP="000A593F">
      <w:pPr>
        <w:pStyle w:val="4"/>
        <w:rPr>
          <w:rFonts w:hAnsi="標楷體"/>
          <w:color w:val="000000" w:themeColor="text1"/>
        </w:rPr>
      </w:pPr>
      <w:r w:rsidRPr="00FF2ED6">
        <w:rPr>
          <w:rFonts w:hAnsi="標楷體" w:hint="eastAsia"/>
          <w:color w:val="000000" w:themeColor="text1"/>
        </w:rPr>
        <w:t>針對反覆一再被通報的案件，</w:t>
      </w:r>
      <w:proofErr w:type="gramStart"/>
      <w:r w:rsidRPr="00FF2ED6">
        <w:rPr>
          <w:rFonts w:hAnsi="標楷體" w:hint="eastAsia"/>
          <w:color w:val="000000" w:themeColor="text1"/>
        </w:rPr>
        <w:t>衛福部查</w:t>
      </w:r>
      <w:proofErr w:type="gramEnd"/>
      <w:r w:rsidRPr="00FF2ED6">
        <w:rPr>
          <w:rFonts w:hAnsi="標楷體" w:hint="eastAsia"/>
          <w:color w:val="000000" w:themeColor="text1"/>
        </w:rPr>
        <w:t>復表示</w:t>
      </w:r>
      <w:r w:rsidR="0001693E" w:rsidRPr="00FF2ED6">
        <w:rPr>
          <w:rFonts w:hAnsi="標楷體" w:hint="eastAsia"/>
          <w:color w:val="000000" w:themeColor="text1"/>
        </w:rPr>
        <w:t>，</w:t>
      </w:r>
      <w:r w:rsidRPr="00FF2ED6">
        <w:rPr>
          <w:rFonts w:hAnsi="標楷體" w:hint="eastAsia"/>
          <w:color w:val="000000" w:themeColor="text1"/>
        </w:rPr>
        <w:t>該部自103年起逐步推動兒少保護結構化決策模式（Structured Decision-Making Model, SDM）安全評估與風險評估工具，以輔助兒少保護社工人員進行決策與提供服務，透過結構、量化、邏輯性</w:t>
      </w:r>
      <w:proofErr w:type="gramStart"/>
      <w:r w:rsidRPr="00FF2ED6">
        <w:rPr>
          <w:rFonts w:hAnsi="標楷體" w:hint="eastAsia"/>
          <w:color w:val="000000" w:themeColor="text1"/>
        </w:rPr>
        <w:t>的題項來</w:t>
      </w:r>
      <w:proofErr w:type="gramEnd"/>
      <w:r w:rsidRPr="00FF2ED6">
        <w:rPr>
          <w:rFonts w:hAnsi="標楷體" w:hint="eastAsia"/>
          <w:color w:val="000000" w:themeColor="text1"/>
        </w:rPr>
        <w:t>具體評估兒少面臨的安全狀態與風險程度，其中風險評估與風險再評估會針對家戶內的照顧者、兒少過去的調查、本次的調查、家庭特質等面向進行綜合評估與計算風險分數，透過不同的風險等級，以決定增加或減少與案家及兒少的互動頻率，並提供後續家庭處遇服務</w:t>
      </w:r>
      <w:r w:rsidR="0001693E" w:rsidRPr="00FF2ED6">
        <w:rPr>
          <w:rFonts w:hAnsi="標楷體" w:hint="eastAsia"/>
          <w:color w:val="000000" w:themeColor="text1"/>
        </w:rPr>
        <w:t>等語</w:t>
      </w:r>
      <w:r w:rsidRPr="00FF2ED6">
        <w:rPr>
          <w:rFonts w:hAnsi="標楷體" w:hint="eastAsia"/>
          <w:color w:val="000000" w:themeColor="text1"/>
        </w:rPr>
        <w:t>。</w:t>
      </w:r>
    </w:p>
    <w:p w:rsidR="00C969FF" w:rsidRPr="00FF2ED6" w:rsidRDefault="00C969FF" w:rsidP="00C969FF">
      <w:pPr>
        <w:pStyle w:val="4"/>
        <w:rPr>
          <w:rFonts w:hAnsi="標楷體"/>
          <w:color w:val="000000" w:themeColor="text1"/>
        </w:rPr>
      </w:pPr>
      <w:r w:rsidRPr="00FF2ED6">
        <w:rPr>
          <w:rFonts w:hAnsi="標楷體" w:hint="eastAsia"/>
          <w:color w:val="000000" w:themeColor="text1"/>
          <w:u w:val="single"/>
        </w:rPr>
        <w:t>再次通報的調查務必再做一次完整的安全評估、安全計畫及風險評估</w:t>
      </w:r>
      <w:r w:rsidRPr="00FF2ED6">
        <w:rPr>
          <w:rStyle w:val="aff0"/>
          <w:rFonts w:hAnsi="標楷體"/>
          <w:color w:val="000000" w:themeColor="text1"/>
          <w:u w:val="single"/>
        </w:rPr>
        <w:footnoteReference w:id="12"/>
      </w:r>
      <w:r w:rsidRPr="00FF2ED6">
        <w:rPr>
          <w:rFonts w:hAnsi="標楷體" w:hint="eastAsia"/>
          <w:color w:val="000000" w:themeColor="text1"/>
        </w:rPr>
        <w:t>：</w:t>
      </w:r>
    </w:p>
    <w:p w:rsidR="00C969FF" w:rsidRPr="00FF2ED6" w:rsidRDefault="00C969FF" w:rsidP="00C969FF">
      <w:pPr>
        <w:pStyle w:val="5"/>
        <w:rPr>
          <w:rFonts w:hAnsi="標楷體"/>
          <w:color w:val="000000" w:themeColor="text1"/>
        </w:rPr>
      </w:pPr>
      <w:r w:rsidRPr="00FF2ED6">
        <w:rPr>
          <w:rFonts w:hAnsi="標楷體" w:hint="eastAsia"/>
          <w:color w:val="000000" w:themeColor="text1"/>
        </w:rPr>
        <w:t>將在案中再次通報新受暴事件視為高度危險因子。</w:t>
      </w:r>
    </w:p>
    <w:p w:rsidR="00C969FF" w:rsidRPr="00FF2ED6" w:rsidRDefault="00C969FF" w:rsidP="00207CDB">
      <w:pPr>
        <w:pStyle w:val="5"/>
        <w:rPr>
          <w:rFonts w:hAnsi="標楷體"/>
          <w:color w:val="000000" w:themeColor="text1"/>
        </w:rPr>
      </w:pPr>
      <w:r w:rsidRPr="00FF2ED6">
        <w:rPr>
          <w:rFonts w:hAnsi="標楷體" w:hint="eastAsia"/>
          <w:color w:val="000000" w:themeColor="text1"/>
        </w:rPr>
        <w:lastRenderedPageBreak/>
        <w:t>確實執行SDM-S安全評估與SDM-R風險評估：兒少再次被通報，其受</w:t>
      </w:r>
      <w:proofErr w:type="gramStart"/>
      <w:r w:rsidRPr="00FF2ED6">
        <w:rPr>
          <w:rFonts w:hAnsi="標楷體" w:hint="eastAsia"/>
          <w:color w:val="000000" w:themeColor="text1"/>
        </w:rPr>
        <w:t>虐</w:t>
      </w:r>
      <w:proofErr w:type="gramEnd"/>
      <w:r w:rsidRPr="00FF2ED6">
        <w:rPr>
          <w:rFonts w:hAnsi="標楷體" w:hint="eastAsia"/>
          <w:color w:val="000000" w:themeColor="text1"/>
        </w:rPr>
        <w:t>風險程度將提高，且重新評估危險因子是否存在並可能造成嚴重傷害。</w:t>
      </w:r>
    </w:p>
    <w:p w:rsidR="00C969FF" w:rsidRPr="00FF2ED6" w:rsidRDefault="00C969FF" w:rsidP="00C969FF">
      <w:pPr>
        <w:pStyle w:val="5"/>
        <w:rPr>
          <w:rFonts w:hAnsi="標楷體"/>
          <w:color w:val="000000" w:themeColor="text1"/>
        </w:rPr>
      </w:pPr>
      <w:r w:rsidRPr="00FF2ED6">
        <w:rPr>
          <w:rFonts w:hAnsi="標楷體" w:hint="eastAsia"/>
          <w:color w:val="000000" w:themeColor="text1"/>
        </w:rPr>
        <w:t>完整回顧前次通報的評估結果：檢視前次事件的態樣、脈絡、涉及人員及調查結果，以審慎對照本次事件的狀況與前次事件的關連性。</w:t>
      </w:r>
    </w:p>
    <w:p w:rsidR="00743794" w:rsidRPr="00FF2ED6" w:rsidRDefault="00C969FF" w:rsidP="00C969FF">
      <w:pPr>
        <w:pStyle w:val="5"/>
        <w:rPr>
          <w:rFonts w:hAnsi="標楷體"/>
          <w:color w:val="000000" w:themeColor="text1"/>
        </w:rPr>
      </w:pPr>
      <w:r w:rsidRPr="00FF2ED6">
        <w:rPr>
          <w:rFonts w:hAnsi="標楷體" w:hint="eastAsia"/>
          <w:color w:val="000000" w:themeColor="text1"/>
          <w:u w:val="single"/>
        </w:rPr>
        <w:t>社工的「同理」不等於「同意」</w:t>
      </w:r>
      <w:r w:rsidRPr="00FF2ED6">
        <w:rPr>
          <w:rFonts w:hAnsi="標楷體" w:hint="eastAsia"/>
          <w:color w:val="000000" w:themeColor="text1"/>
        </w:rPr>
        <w:t>：歷經一段時間的服務，社工與施</w:t>
      </w:r>
      <w:proofErr w:type="gramStart"/>
      <w:r w:rsidRPr="00FF2ED6">
        <w:rPr>
          <w:rFonts w:hAnsi="標楷體" w:hint="eastAsia"/>
          <w:color w:val="000000" w:themeColor="text1"/>
        </w:rPr>
        <w:t>虐</w:t>
      </w:r>
      <w:proofErr w:type="gramEnd"/>
      <w:r w:rsidRPr="00FF2ED6">
        <w:rPr>
          <w:rFonts w:hAnsi="標楷體" w:hint="eastAsia"/>
          <w:color w:val="000000" w:themeColor="text1"/>
        </w:rPr>
        <w:t>的照顧者建立更深的工作關係，</w:t>
      </w:r>
      <w:r w:rsidRPr="00FF2ED6">
        <w:rPr>
          <w:rFonts w:hAnsi="標楷體" w:hint="eastAsia"/>
          <w:color w:val="000000" w:themeColor="text1"/>
          <w:u w:val="single"/>
        </w:rPr>
        <w:t>然而，社工雖同理照顧者所承受的壓力，仍應秉持「虐待零容忍」的態度，審慎進行通報的調查，而非一味相信照顧者說法。</w:t>
      </w:r>
    </w:p>
    <w:p w:rsidR="00743794" w:rsidRPr="00FF2ED6" w:rsidRDefault="00F8038B" w:rsidP="00743794">
      <w:pPr>
        <w:pStyle w:val="4"/>
        <w:rPr>
          <w:rFonts w:hAnsi="標楷體"/>
          <w:color w:val="000000" w:themeColor="text1"/>
        </w:rPr>
      </w:pPr>
      <w:r w:rsidRPr="00FF2ED6">
        <w:rPr>
          <w:rFonts w:hAnsi="標楷體" w:hint="eastAsia"/>
          <w:color w:val="000000" w:themeColor="text1"/>
        </w:rPr>
        <w:t>且</w:t>
      </w:r>
      <w:r w:rsidR="00ED46E1" w:rsidRPr="00FF2ED6">
        <w:rPr>
          <w:rFonts w:hAnsi="標楷體" w:hint="eastAsia"/>
          <w:color w:val="000000" w:themeColor="text1"/>
        </w:rPr>
        <w:t>針對類此案件反覆一再被通報的案件，</w:t>
      </w:r>
      <w:r w:rsidR="00DE6439" w:rsidRPr="00FF2ED6">
        <w:rPr>
          <w:rFonts w:hAnsi="標楷體" w:hint="eastAsia"/>
          <w:color w:val="000000" w:themeColor="text1"/>
        </w:rPr>
        <w:t>依「社政機關兒童及少年保護案件通報處理、調查及處遇服務作業程序」第11點第(一)項規定：「重大案件決策模式：有關繼續安置後是否返家、安置兩年以上兒少長期輔導計畫、親權剝奪、獨立告訴、終止服務或</w:t>
      </w:r>
      <w:r w:rsidR="00DE6439" w:rsidRPr="00FF2ED6">
        <w:rPr>
          <w:rFonts w:hAnsi="標楷體" w:hint="eastAsia"/>
          <w:color w:val="000000" w:themeColor="text1"/>
          <w:u w:val="single"/>
        </w:rPr>
        <w:t>一年內因不同事件被通報為兒少保護及脆弱家庭案件達3次以上</w:t>
      </w:r>
      <w:r w:rsidR="00DE6439" w:rsidRPr="00FF2ED6">
        <w:rPr>
          <w:rFonts w:hAnsi="標楷體" w:hint="eastAsia"/>
          <w:color w:val="000000" w:themeColor="text1"/>
        </w:rPr>
        <w:t>…等涉及兒少保護個案重大權益議題，</w:t>
      </w:r>
      <w:r w:rsidR="00DE6439" w:rsidRPr="00FF2ED6">
        <w:rPr>
          <w:rFonts w:hAnsi="標楷體" w:hint="eastAsia"/>
          <w:color w:val="000000" w:themeColor="text1"/>
          <w:u w:val="single"/>
        </w:rPr>
        <w:t>應透過專家諮詢會議、個案研討等方式，邀集外部學者專家、主管人員及承辦人員共同討論及決策，</w:t>
      </w:r>
      <w:proofErr w:type="gramStart"/>
      <w:r w:rsidR="00DE6439" w:rsidRPr="00FF2ED6">
        <w:rPr>
          <w:rFonts w:hAnsi="標楷體" w:hint="eastAsia"/>
          <w:color w:val="000000" w:themeColor="text1"/>
          <w:u w:val="single"/>
        </w:rPr>
        <w:t>俾</w:t>
      </w:r>
      <w:proofErr w:type="gramEnd"/>
      <w:r w:rsidR="00DE6439" w:rsidRPr="00FF2ED6">
        <w:rPr>
          <w:rFonts w:hAnsi="標楷體" w:hint="eastAsia"/>
          <w:color w:val="000000" w:themeColor="text1"/>
          <w:u w:val="single"/>
        </w:rPr>
        <w:t>維護兒少最佳利益。</w:t>
      </w:r>
      <w:r w:rsidR="00DE6439" w:rsidRPr="00FF2ED6">
        <w:rPr>
          <w:rFonts w:hAnsi="標楷體" w:hint="eastAsia"/>
          <w:color w:val="000000" w:themeColor="text1"/>
        </w:rPr>
        <w:t>」</w:t>
      </w:r>
    </w:p>
    <w:p w:rsidR="00FD1AAA" w:rsidRPr="00FF2ED6" w:rsidRDefault="009C5425" w:rsidP="00743794">
      <w:pPr>
        <w:pStyle w:val="4"/>
        <w:rPr>
          <w:rFonts w:hAnsi="標楷體"/>
          <w:color w:val="000000" w:themeColor="text1"/>
          <w:u w:val="single"/>
        </w:rPr>
      </w:pPr>
      <w:r w:rsidRPr="00FF2ED6">
        <w:rPr>
          <w:rFonts w:hAnsi="標楷體" w:hint="eastAsia"/>
          <w:color w:val="000000" w:themeColor="text1"/>
        </w:rPr>
        <w:tab/>
      </w:r>
      <w:r w:rsidR="005702E8" w:rsidRPr="00FF2ED6">
        <w:rPr>
          <w:rFonts w:hAnsi="標楷體" w:hint="eastAsia"/>
          <w:color w:val="000000" w:themeColor="text1"/>
        </w:rPr>
        <w:t>惟</w:t>
      </w:r>
      <w:proofErr w:type="gramStart"/>
      <w:r w:rsidR="005702E8" w:rsidRPr="00FF2ED6">
        <w:rPr>
          <w:rFonts w:hAnsi="標楷體" w:hint="eastAsia"/>
          <w:color w:val="000000" w:themeColor="text1"/>
        </w:rPr>
        <w:t>本案兒保</w:t>
      </w:r>
      <w:proofErr w:type="gramEnd"/>
      <w:r w:rsidR="005702E8" w:rsidRPr="00FF2ED6">
        <w:rPr>
          <w:rFonts w:hAnsi="標楷體" w:hint="eastAsia"/>
          <w:color w:val="000000" w:themeColor="text1"/>
        </w:rPr>
        <w:t>社工也未發動召開重大案件決策模式，兒保社工</w:t>
      </w:r>
      <w:r w:rsidR="00E97ABC" w:rsidRPr="00FF2ED6">
        <w:rPr>
          <w:rFonts w:hAnsi="標楷體" w:hint="eastAsia"/>
          <w:color w:val="000000" w:themeColor="text1"/>
        </w:rPr>
        <w:t>坦言</w:t>
      </w:r>
      <w:r w:rsidR="005702E8" w:rsidRPr="00FF2ED6">
        <w:rPr>
          <w:rFonts w:hAnsi="標楷體" w:hint="eastAsia"/>
          <w:color w:val="000000" w:themeColor="text1"/>
        </w:rPr>
        <w:t>：</w:t>
      </w:r>
      <w:r w:rsidR="00AF110A" w:rsidRPr="00FF2ED6">
        <w:rPr>
          <w:rFonts w:hAnsi="標楷體" w:hint="eastAsia"/>
          <w:color w:val="000000" w:themeColor="text1"/>
        </w:rPr>
        <w:t>「</w:t>
      </w:r>
      <w:r w:rsidR="00AF110A" w:rsidRPr="00FF2ED6">
        <w:rPr>
          <w:rFonts w:hAnsi="標楷體" w:hint="eastAsia"/>
          <w:color w:val="000000" w:themeColor="text1"/>
          <w:u w:val="single"/>
        </w:rPr>
        <w:t>當下未召開，我當時調查狀況，應該是在聯繫各單位服務狀況卻說詞都不同時，就應該召開會議，當時我沒進行發動召開，是關注孩子照顧的議題。」顯不符上開作業程序之規定。</w:t>
      </w:r>
    </w:p>
    <w:p w:rsidR="00623687" w:rsidRPr="00FF2ED6" w:rsidRDefault="00623687" w:rsidP="005A3848">
      <w:pPr>
        <w:pStyle w:val="4"/>
        <w:rPr>
          <w:rFonts w:hAnsi="標楷體"/>
          <w:color w:val="000000" w:themeColor="text1"/>
        </w:rPr>
      </w:pPr>
      <w:r w:rsidRPr="00FF2ED6">
        <w:rPr>
          <w:rFonts w:hAnsi="標楷體" w:hint="eastAsia"/>
          <w:color w:val="000000" w:themeColor="text1"/>
        </w:rPr>
        <w:t>本案</w:t>
      </w:r>
      <w:r w:rsidR="006D4BB1" w:rsidRPr="00FF2ED6">
        <w:rPr>
          <w:rFonts w:hAnsi="標楷體" w:hint="eastAsia"/>
          <w:color w:val="000000" w:themeColor="text1"/>
        </w:rPr>
        <w:t>李婦女兒</w:t>
      </w:r>
      <w:r w:rsidR="00A05665" w:rsidRPr="00FF2ED6">
        <w:rPr>
          <w:rFonts w:hAnsi="標楷體" w:hint="eastAsia"/>
          <w:color w:val="000000" w:themeColor="text1"/>
        </w:rPr>
        <w:t>不幸</w:t>
      </w:r>
      <w:r w:rsidR="006D4BB1" w:rsidRPr="00FF2ED6">
        <w:rPr>
          <w:rFonts w:hAnsi="標楷體" w:hint="eastAsia"/>
          <w:color w:val="000000" w:themeColor="text1"/>
        </w:rPr>
        <w:t>於110年1月</w:t>
      </w:r>
      <w:r w:rsidR="00550F53" w:rsidRPr="00FF2ED6">
        <w:rPr>
          <w:rFonts w:hAnsi="標楷體" w:hint="eastAsia"/>
          <w:color w:val="000000" w:themeColor="text1"/>
        </w:rPr>
        <w:t>21</w:t>
      </w:r>
      <w:r w:rsidR="006D4BB1" w:rsidRPr="00FF2ED6">
        <w:rPr>
          <w:rFonts w:hAnsi="標楷體" w:hint="eastAsia"/>
          <w:color w:val="000000" w:themeColor="text1"/>
        </w:rPr>
        <w:t>日死亡</w:t>
      </w:r>
      <w:r w:rsidR="00236DB8" w:rsidRPr="00FF2ED6">
        <w:rPr>
          <w:rFonts w:hAnsi="標楷體" w:hint="eastAsia"/>
          <w:color w:val="000000" w:themeColor="text1"/>
        </w:rPr>
        <w:t>，死亡原因為：「原發性肥大性心肌病突發傳導障礙，導致</w:t>
      </w:r>
      <w:r w:rsidR="00236DB8" w:rsidRPr="00FF2ED6">
        <w:rPr>
          <w:rFonts w:hAnsi="標楷體" w:hint="eastAsia"/>
          <w:color w:val="000000" w:themeColor="text1"/>
        </w:rPr>
        <w:lastRenderedPageBreak/>
        <w:t>心臟性休克而死亡。」</w:t>
      </w:r>
      <w:r w:rsidR="005A3848" w:rsidRPr="00FF2ED6">
        <w:rPr>
          <w:rFonts w:hAnsi="標楷體" w:hint="eastAsia"/>
          <w:color w:val="000000" w:themeColor="text1"/>
        </w:rPr>
        <w:t>本院諮詢</w:t>
      </w:r>
      <w:r w:rsidR="00A05665" w:rsidRPr="00FF2ED6">
        <w:rPr>
          <w:rFonts w:hAnsi="標楷體" w:hint="eastAsia"/>
          <w:color w:val="000000" w:themeColor="text1"/>
        </w:rPr>
        <w:tab/>
        <w:t>國立臺灣大學醫學院附設醫院小兒部兒童胸腔與加護醫學科</w:t>
      </w:r>
      <w:r w:rsidR="005A3848" w:rsidRPr="00FF2ED6">
        <w:rPr>
          <w:rFonts w:hAnsi="標楷體" w:hint="eastAsia"/>
          <w:color w:val="000000" w:themeColor="text1"/>
        </w:rPr>
        <w:t>呂立主任表示：「本案明顯</w:t>
      </w:r>
      <w:proofErr w:type="gramStart"/>
      <w:r w:rsidR="005A3848" w:rsidRPr="00FF2ED6">
        <w:rPr>
          <w:rFonts w:hAnsi="標楷體" w:hint="eastAsia"/>
          <w:color w:val="000000" w:themeColor="text1"/>
        </w:rPr>
        <w:t>從孕產</w:t>
      </w:r>
      <w:proofErr w:type="gramEnd"/>
      <w:r w:rsidR="005A3848" w:rsidRPr="00FF2ED6">
        <w:rPr>
          <w:rFonts w:hAnsi="標楷體" w:hint="eastAsia"/>
          <w:color w:val="000000" w:themeColor="text1"/>
        </w:rPr>
        <w:t>期過程至生產後照顧的議題，是需要長期的追蹤。」「本案醫院通報兒童保護案件多次，問題是社會局對兒童有無相關安全計畫，應該要長期且持續追蹤，才能慢慢改善，此部分可能是疏忽案件的處理」</w:t>
      </w:r>
      <w:r w:rsidR="004B238A" w:rsidRPr="00FF2ED6">
        <w:rPr>
          <w:rFonts w:hAnsi="標楷體" w:hint="eastAsia"/>
          <w:color w:val="000000" w:themeColor="text1"/>
        </w:rPr>
        <w:t>。</w:t>
      </w:r>
    </w:p>
    <w:p w:rsidR="00D34A8D" w:rsidRPr="00FF2ED6" w:rsidRDefault="00D34A8D" w:rsidP="005A3848">
      <w:pPr>
        <w:pStyle w:val="4"/>
        <w:rPr>
          <w:rFonts w:hAnsi="標楷體"/>
          <w:color w:val="000000" w:themeColor="text1"/>
        </w:rPr>
      </w:pPr>
      <w:proofErr w:type="gramStart"/>
      <w:r w:rsidRPr="00FF2ED6">
        <w:rPr>
          <w:rFonts w:hAnsi="標楷體" w:hint="eastAsia"/>
          <w:color w:val="000000" w:themeColor="text1"/>
        </w:rPr>
        <w:t>再者，脆家</w:t>
      </w:r>
      <w:proofErr w:type="gramEnd"/>
      <w:r w:rsidRPr="00FF2ED6">
        <w:rPr>
          <w:rFonts w:hAnsi="標楷體" w:hint="eastAsia"/>
          <w:color w:val="000000" w:themeColor="text1"/>
        </w:rPr>
        <w:t>社工在</w:t>
      </w:r>
      <w:proofErr w:type="gramStart"/>
      <w:r w:rsidRPr="00FF2ED6">
        <w:rPr>
          <w:rFonts w:hAnsi="標楷體" w:hint="eastAsia"/>
          <w:color w:val="000000" w:themeColor="text1"/>
        </w:rPr>
        <w:t>多次兒</w:t>
      </w:r>
      <w:proofErr w:type="gramEnd"/>
      <w:r w:rsidRPr="00FF2ED6">
        <w:rPr>
          <w:rFonts w:hAnsi="標楷體" w:hint="eastAsia"/>
          <w:color w:val="000000" w:themeColor="text1"/>
        </w:rPr>
        <w:t>保社工評估不開案時，也未將案件移請疑義會議提出討論，</w:t>
      </w:r>
      <w:proofErr w:type="gramStart"/>
      <w:r w:rsidRPr="00FF2ED6">
        <w:rPr>
          <w:rFonts w:hAnsi="標楷體" w:hint="eastAsia"/>
          <w:color w:val="000000" w:themeColor="text1"/>
          <w:u w:val="single"/>
        </w:rPr>
        <w:t>脆家社工</w:t>
      </w:r>
      <w:proofErr w:type="gramEnd"/>
      <w:r w:rsidRPr="00FF2ED6">
        <w:rPr>
          <w:rFonts w:hAnsi="標楷體" w:hint="eastAsia"/>
          <w:color w:val="000000" w:themeColor="text1"/>
          <w:u w:val="single"/>
        </w:rPr>
        <w:t>坦言，兒保體系會有會議機制(疑義會議)，我可以提案到該會議去討論。該會議有固定召開，她沒有</w:t>
      </w:r>
      <w:proofErr w:type="gramStart"/>
      <w:r w:rsidRPr="00FF2ED6">
        <w:rPr>
          <w:rFonts w:hAnsi="標楷體" w:hint="eastAsia"/>
          <w:color w:val="000000" w:themeColor="text1"/>
          <w:u w:val="single"/>
        </w:rPr>
        <w:t>提案過等語</w:t>
      </w:r>
      <w:proofErr w:type="gramEnd"/>
      <w:r w:rsidRPr="00FF2ED6">
        <w:rPr>
          <w:rFonts w:hAnsi="標楷體" w:hint="eastAsia"/>
          <w:color w:val="000000" w:themeColor="text1"/>
        </w:rPr>
        <w:t>。</w:t>
      </w:r>
    </w:p>
    <w:p w:rsidR="001E05F2" w:rsidRPr="00FF2ED6" w:rsidRDefault="000023D8" w:rsidP="00666699">
      <w:pPr>
        <w:pStyle w:val="3"/>
        <w:rPr>
          <w:rFonts w:hAnsi="標楷體"/>
          <w:color w:val="000000" w:themeColor="text1"/>
        </w:rPr>
      </w:pPr>
      <w:bookmarkStart w:id="67" w:name="_Toc112050793"/>
      <w:bookmarkStart w:id="68" w:name="_Toc105684941"/>
      <w:r w:rsidRPr="00FF2ED6">
        <w:rPr>
          <w:rFonts w:hAnsi="標楷體" w:hint="eastAsia"/>
          <w:color w:val="000000" w:themeColor="text1"/>
        </w:rPr>
        <w:t>兒童權利公約及</w:t>
      </w:r>
      <w:proofErr w:type="gramStart"/>
      <w:r w:rsidRPr="00FF2ED6">
        <w:rPr>
          <w:rFonts w:hAnsi="標楷體" w:hint="eastAsia"/>
          <w:color w:val="000000" w:themeColor="text1"/>
        </w:rPr>
        <w:t>兒少權法</w:t>
      </w:r>
      <w:proofErr w:type="gramEnd"/>
      <w:r w:rsidRPr="00FF2ED6">
        <w:rPr>
          <w:rFonts w:hAnsi="標楷體" w:hint="eastAsia"/>
          <w:color w:val="000000" w:themeColor="text1"/>
        </w:rPr>
        <w:t>皆有明文，社工人員對兒童保護案件之輔導處遇，應將維護兒童最佳利益、生存發展及健康權益為優先考量。本案</w:t>
      </w:r>
      <w:proofErr w:type="gramStart"/>
      <w:r w:rsidRPr="00FF2ED6">
        <w:rPr>
          <w:rFonts w:hAnsi="標楷體" w:hint="eastAsia"/>
          <w:color w:val="000000" w:themeColor="text1"/>
        </w:rPr>
        <w:t>之脆家</w:t>
      </w:r>
      <w:proofErr w:type="gramEnd"/>
      <w:r w:rsidRPr="00FF2ED6">
        <w:rPr>
          <w:rFonts w:hAnsi="標楷體" w:hint="eastAsia"/>
          <w:color w:val="000000" w:themeColor="text1"/>
        </w:rPr>
        <w:t>社工、兒保社工皆受過相關專業訓練，於處理本案時雖已動用網絡各項處遇資源，也</w:t>
      </w:r>
      <w:proofErr w:type="gramStart"/>
      <w:r w:rsidRPr="00FF2ED6">
        <w:rPr>
          <w:rFonts w:hAnsi="標楷體" w:hint="eastAsia"/>
          <w:color w:val="000000" w:themeColor="text1"/>
        </w:rPr>
        <w:t>採</w:t>
      </w:r>
      <w:proofErr w:type="gramEnd"/>
      <w:r w:rsidRPr="00FF2ED6">
        <w:rPr>
          <w:rFonts w:hAnsi="標楷體" w:hint="eastAsia"/>
          <w:color w:val="000000" w:themeColor="text1"/>
        </w:rPr>
        <w:t>密集性的訪視追蹤，然因著重於李婦照顧子女能力的提升，忽略李婦為高難度非自願案主，親職照顧能力未依兒童最佳利益原則審慎評估，致輔導期間受制於李婦態度反覆，落入案件反覆通報的循環困境，肇致李婦女兒於110年1月21日死亡之憾事</w:t>
      </w:r>
      <w:r w:rsidR="00D16DE3" w:rsidRPr="00FF2ED6">
        <w:rPr>
          <w:rFonts w:hAnsi="標楷體" w:hint="eastAsia"/>
          <w:color w:val="000000" w:themeColor="text1"/>
        </w:rPr>
        <w:t>：</w:t>
      </w:r>
      <w:bookmarkEnd w:id="67"/>
    </w:p>
    <w:p w:rsidR="001E05F2" w:rsidRPr="00FF2ED6" w:rsidRDefault="001E05F2" w:rsidP="00666699">
      <w:pPr>
        <w:pStyle w:val="4"/>
        <w:rPr>
          <w:color w:val="000000" w:themeColor="text1"/>
        </w:rPr>
      </w:pPr>
      <w:r w:rsidRPr="00FF2ED6">
        <w:rPr>
          <w:rFonts w:hint="eastAsia"/>
          <w:color w:val="000000" w:themeColor="text1"/>
        </w:rPr>
        <w:t>李婦為家庭暴力被害者，</w:t>
      </w:r>
      <w:r w:rsidR="000023D8" w:rsidRPr="00FF2ED6">
        <w:rPr>
          <w:rFonts w:hAnsi="標楷體" w:hint="eastAsia"/>
          <w:color w:val="000000" w:themeColor="text1"/>
        </w:rPr>
        <w:t>經常失聯屬非</w:t>
      </w:r>
      <w:proofErr w:type="gramStart"/>
      <w:r w:rsidR="000023D8" w:rsidRPr="00FF2ED6">
        <w:rPr>
          <w:rFonts w:hAnsi="標楷體" w:hint="eastAsia"/>
          <w:color w:val="000000" w:themeColor="text1"/>
        </w:rPr>
        <w:t>自願性案主</w:t>
      </w:r>
      <w:proofErr w:type="gramEnd"/>
      <w:r w:rsidR="000023D8" w:rsidRPr="00FF2ED6">
        <w:rPr>
          <w:rFonts w:hAnsi="標楷體" w:hint="eastAsia"/>
          <w:color w:val="000000" w:themeColor="text1"/>
        </w:rPr>
        <w:t>，於懷孕期間仍持續吸菸、飲酒及服用精神科藥物。</w:t>
      </w:r>
      <w:r w:rsidRPr="00FF2ED6">
        <w:rPr>
          <w:rFonts w:hint="eastAsia"/>
          <w:color w:val="000000" w:themeColor="text1"/>
        </w:rPr>
        <w:t>雖有照顧子女意願</w:t>
      </w:r>
      <w:proofErr w:type="gramStart"/>
      <w:r w:rsidRPr="00FF2ED6">
        <w:rPr>
          <w:rFonts w:hint="eastAsia"/>
          <w:color w:val="000000" w:themeColor="text1"/>
        </w:rPr>
        <w:t>但對兒少</w:t>
      </w:r>
      <w:proofErr w:type="gramEnd"/>
      <w:r w:rsidRPr="00FF2ED6">
        <w:rPr>
          <w:rFonts w:hint="eastAsia"/>
          <w:color w:val="000000" w:themeColor="text1"/>
        </w:rPr>
        <w:t>照顧計畫配合意願不高，已如前述，</w:t>
      </w:r>
      <w:r w:rsidR="00F965CE" w:rsidRPr="00FF2ED6">
        <w:rPr>
          <w:rFonts w:hint="eastAsia"/>
          <w:color w:val="000000" w:themeColor="text1"/>
        </w:rPr>
        <w:t>據</w:t>
      </w:r>
      <w:proofErr w:type="gramStart"/>
      <w:r w:rsidR="00F965CE" w:rsidRPr="00FF2ED6">
        <w:rPr>
          <w:rFonts w:hint="eastAsia"/>
          <w:color w:val="000000" w:themeColor="text1"/>
        </w:rPr>
        <w:t>臺</w:t>
      </w:r>
      <w:proofErr w:type="gramEnd"/>
      <w:r w:rsidR="00F965CE" w:rsidRPr="00FF2ED6">
        <w:rPr>
          <w:rFonts w:hint="eastAsia"/>
          <w:color w:val="000000" w:themeColor="text1"/>
        </w:rPr>
        <w:t>中市政府查復表示，處理本案</w:t>
      </w:r>
      <w:proofErr w:type="gramStart"/>
      <w:r w:rsidR="00F965CE" w:rsidRPr="00FF2ED6">
        <w:rPr>
          <w:rFonts w:hint="eastAsia"/>
          <w:color w:val="000000" w:themeColor="text1"/>
        </w:rPr>
        <w:t>之脆家</w:t>
      </w:r>
      <w:proofErr w:type="gramEnd"/>
      <w:r w:rsidR="00F965CE" w:rsidRPr="00FF2ED6">
        <w:rPr>
          <w:rFonts w:hint="eastAsia"/>
          <w:color w:val="000000" w:themeColor="text1"/>
        </w:rPr>
        <w:t>社工</w:t>
      </w:r>
      <w:r w:rsidR="00DB5CB4" w:rsidRPr="00FF2ED6">
        <w:rPr>
          <w:rFonts w:hint="eastAsia"/>
          <w:color w:val="000000" w:themeColor="text1"/>
        </w:rPr>
        <w:t>於</w:t>
      </w:r>
      <w:r w:rsidR="00F965CE" w:rsidRPr="00FF2ED6">
        <w:rPr>
          <w:rFonts w:hint="eastAsia"/>
          <w:color w:val="000000" w:themeColor="text1"/>
        </w:rPr>
        <w:t>輔導</w:t>
      </w:r>
      <w:r w:rsidR="00DB5CB4" w:rsidRPr="00FF2ED6">
        <w:rPr>
          <w:rFonts w:hint="eastAsia"/>
          <w:color w:val="000000" w:themeColor="text1"/>
        </w:rPr>
        <w:t>李婦</w:t>
      </w:r>
      <w:proofErr w:type="gramStart"/>
      <w:r w:rsidR="00F965CE" w:rsidRPr="00FF2ED6">
        <w:rPr>
          <w:rFonts w:hint="eastAsia"/>
          <w:color w:val="000000" w:themeColor="text1"/>
        </w:rPr>
        <w:t>期間，</w:t>
      </w:r>
      <w:proofErr w:type="gramEnd"/>
      <w:r w:rsidR="00DB5CB4" w:rsidRPr="00FF2ED6">
        <w:rPr>
          <w:rFonts w:hint="eastAsia"/>
          <w:color w:val="000000" w:themeColor="text1"/>
        </w:rPr>
        <w:t>其</w:t>
      </w:r>
      <w:proofErr w:type="gramStart"/>
      <w:r w:rsidR="00F965CE" w:rsidRPr="00FF2ED6">
        <w:rPr>
          <w:rFonts w:hint="eastAsia"/>
          <w:color w:val="000000" w:themeColor="text1"/>
        </w:rPr>
        <w:t>經常性失聯</w:t>
      </w:r>
      <w:proofErr w:type="gramEnd"/>
      <w:r w:rsidR="00F965CE" w:rsidRPr="00FF2ED6">
        <w:rPr>
          <w:rFonts w:hint="eastAsia"/>
          <w:color w:val="000000" w:themeColor="text1"/>
        </w:rPr>
        <w:t>(未接電話24次、面訪未遇4次、LINE已讀未回3次、取消或訪視未到2次)或選擇性之不回應社工服務，使社工耗費大量時間協尋李婦及遊說</w:t>
      </w:r>
      <w:r w:rsidR="00F965CE" w:rsidRPr="00FF2ED6">
        <w:rPr>
          <w:rFonts w:hint="eastAsia"/>
          <w:color w:val="000000" w:themeColor="text1"/>
        </w:rPr>
        <w:lastRenderedPageBreak/>
        <w:t>李婦接受相關協助等語。</w:t>
      </w:r>
      <w:proofErr w:type="gramStart"/>
      <w:r w:rsidR="00B75ED0" w:rsidRPr="00FF2ED6">
        <w:rPr>
          <w:rFonts w:hint="eastAsia"/>
          <w:color w:val="000000" w:themeColor="text1"/>
        </w:rPr>
        <w:t>脆家社工</w:t>
      </w:r>
      <w:proofErr w:type="gramEnd"/>
      <w:r w:rsidR="00B75ED0" w:rsidRPr="00FF2ED6">
        <w:rPr>
          <w:rFonts w:hint="eastAsia"/>
          <w:color w:val="000000" w:themeColor="text1"/>
        </w:rPr>
        <w:t>亦稱：</w:t>
      </w:r>
      <w:r w:rsidR="00B75ED0" w:rsidRPr="00FF2ED6">
        <w:rPr>
          <w:rFonts w:hAnsi="標楷體" w:hint="eastAsia"/>
          <w:color w:val="000000" w:themeColor="text1"/>
        </w:rPr>
        <w:t>「</w:t>
      </w:r>
      <w:r w:rsidR="00B75ED0" w:rsidRPr="00FF2ED6">
        <w:rPr>
          <w:rFonts w:hint="eastAsia"/>
          <w:color w:val="000000" w:themeColor="text1"/>
        </w:rPr>
        <w:t>當初以高度</w:t>
      </w:r>
      <w:proofErr w:type="gramStart"/>
      <w:r w:rsidR="00B75ED0" w:rsidRPr="00FF2ED6">
        <w:rPr>
          <w:rFonts w:hint="eastAsia"/>
          <w:color w:val="000000" w:themeColor="text1"/>
        </w:rPr>
        <w:t>脆弱性開案</w:t>
      </w:r>
      <w:proofErr w:type="gramEnd"/>
      <w:r w:rsidR="00B75ED0" w:rsidRPr="00FF2ED6">
        <w:rPr>
          <w:rFonts w:hint="eastAsia"/>
          <w:color w:val="000000" w:themeColor="text1"/>
        </w:rPr>
        <w:t>至孩子出世都是高度脆弱性，在服務當中高於高度脆弱的頻率，惟當時李婦行蹤不定。</w:t>
      </w:r>
      <w:r w:rsidR="00B75ED0" w:rsidRPr="00FF2ED6">
        <w:rPr>
          <w:rFonts w:hAnsi="標楷體" w:hint="eastAsia"/>
          <w:color w:val="000000" w:themeColor="text1"/>
        </w:rPr>
        <w:t>」</w:t>
      </w:r>
      <w:proofErr w:type="gramStart"/>
      <w:r w:rsidR="00B75ED0" w:rsidRPr="00FF2ED6">
        <w:rPr>
          <w:rFonts w:hint="eastAsia"/>
          <w:color w:val="000000" w:themeColor="text1"/>
        </w:rPr>
        <w:t>李婦屬</w:t>
      </w:r>
      <w:r w:rsidR="006130F2" w:rsidRPr="00FF2ED6">
        <w:rPr>
          <w:rFonts w:hint="eastAsia"/>
          <w:color w:val="000000" w:themeColor="text1"/>
        </w:rPr>
        <w:t>非</w:t>
      </w:r>
      <w:proofErr w:type="gramEnd"/>
      <w:r w:rsidR="006130F2" w:rsidRPr="00FF2ED6">
        <w:rPr>
          <w:rFonts w:hint="eastAsia"/>
          <w:color w:val="000000" w:themeColor="text1"/>
        </w:rPr>
        <w:t>自願且</w:t>
      </w:r>
      <w:r w:rsidR="00B75ED0" w:rsidRPr="00FF2ED6">
        <w:rPr>
          <w:rFonts w:hint="eastAsia"/>
          <w:color w:val="000000" w:themeColor="text1"/>
        </w:rPr>
        <w:t>高難度輔導之個案。</w:t>
      </w:r>
    </w:p>
    <w:p w:rsidR="00E62AF9" w:rsidRPr="00FF2ED6" w:rsidRDefault="00820B8B" w:rsidP="004F7B7D">
      <w:pPr>
        <w:pStyle w:val="4"/>
        <w:ind w:leftChars="351" w:left="1704"/>
        <w:rPr>
          <w:color w:val="000000" w:themeColor="text1"/>
        </w:rPr>
      </w:pPr>
      <w:r w:rsidRPr="00FF2ED6">
        <w:rPr>
          <w:rFonts w:hint="eastAsia"/>
          <w:color w:val="000000" w:themeColor="text1"/>
        </w:rPr>
        <w:t>處理本案</w:t>
      </w:r>
      <w:proofErr w:type="gramStart"/>
      <w:r w:rsidRPr="00FF2ED6">
        <w:rPr>
          <w:rFonts w:hint="eastAsia"/>
          <w:color w:val="000000" w:themeColor="text1"/>
        </w:rPr>
        <w:t>之脆家</w:t>
      </w:r>
      <w:proofErr w:type="gramEnd"/>
      <w:r w:rsidRPr="00FF2ED6">
        <w:rPr>
          <w:rFonts w:hint="eastAsia"/>
          <w:color w:val="000000" w:themeColor="text1"/>
        </w:rPr>
        <w:t>社工、兒保社工受過相關專業訓練，</w:t>
      </w:r>
      <w:r w:rsidR="000023D8" w:rsidRPr="00FF2ED6">
        <w:rPr>
          <w:rFonts w:hAnsi="標楷體" w:hint="eastAsia"/>
          <w:color w:val="000000" w:themeColor="text1"/>
        </w:rPr>
        <w:t>於處理本案時雖已動用網絡各項處遇資源，也</w:t>
      </w:r>
      <w:proofErr w:type="gramStart"/>
      <w:r w:rsidR="000023D8" w:rsidRPr="00FF2ED6">
        <w:rPr>
          <w:rFonts w:hAnsi="標楷體" w:hint="eastAsia"/>
          <w:color w:val="000000" w:themeColor="text1"/>
        </w:rPr>
        <w:t>採</w:t>
      </w:r>
      <w:proofErr w:type="gramEnd"/>
      <w:r w:rsidR="000023D8" w:rsidRPr="00FF2ED6">
        <w:rPr>
          <w:rFonts w:hAnsi="標楷體" w:hint="eastAsia"/>
          <w:color w:val="000000" w:themeColor="text1"/>
        </w:rPr>
        <w:t>密集性的訪視追蹤，然因著重於李婦照顧子女能力的提升，忽略李婦為高難度非自願案主，親職照顧能力未依兒童最佳利益原則審慎評估，致輔導期間受制於李婦態度反覆，落入案件反覆通報的循環困境</w:t>
      </w:r>
      <w:r w:rsidR="00E62AF9" w:rsidRPr="00FF2ED6">
        <w:rPr>
          <w:rFonts w:hint="eastAsia"/>
          <w:color w:val="000000" w:themeColor="text1"/>
        </w:rPr>
        <w:t>：</w:t>
      </w:r>
    </w:p>
    <w:p w:rsidR="008E0FC9" w:rsidRPr="00FF2ED6" w:rsidRDefault="00DB5CB4" w:rsidP="00E62AF9">
      <w:pPr>
        <w:pStyle w:val="5"/>
        <w:rPr>
          <w:color w:val="000000" w:themeColor="text1"/>
        </w:rPr>
      </w:pPr>
      <w:r w:rsidRPr="00FF2ED6">
        <w:rPr>
          <w:rFonts w:hint="eastAsia"/>
          <w:color w:val="000000" w:themeColor="text1"/>
        </w:rPr>
        <w:t>據</w:t>
      </w:r>
      <w:proofErr w:type="gramStart"/>
      <w:r w:rsidRPr="00FF2ED6">
        <w:rPr>
          <w:rFonts w:hint="eastAsia"/>
          <w:color w:val="000000" w:themeColor="text1"/>
        </w:rPr>
        <w:t>臺</w:t>
      </w:r>
      <w:proofErr w:type="gramEnd"/>
      <w:r w:rsidRPr="00FF2ED6">
        <w:rPr>
          <w:rFonts w:hint="eastAsia"/>
          <w:color w:val="000000" w:themeColor="text1"/>
        </w:rPr>
        <w:t>中市政府查復表示，</w:t>
      </w:r>
      <w:proofErr w:type="gramStart"/>
      <w:r w:rsidRPr="00FF2ED6">
        <w:rPr>
          <w:rFonts w:hint="eastAsia"/>
          <w:color w:val="000000" w:themeColor="text1"/>
        </w:rPr>
        <w:t>脆家社工</w:t>
      </w:r>
      <w:proofErr w:type="gramEnd"/>
      <w:r w:rsidRPr="00FF2ED6">
        <w:rPr>
          <w:rFonts w:hint="eastAsia"/>
          <w:color w:val="000000" w:themeColor="text1"/>
        </w:rPr>
        <w:t>於經評估李婦存在身心症、酒癮、經濟及子女照顧等議題，</w:t>
      </w:r>
      <w:proofErr w:type="gramStart"/>
      <w:r w:rsidRPr="00FF2ED6">
        <w:rPr>
          <w:rFonts w:hint="eastAsia"/>
          <w:color w:val="000000" w:themeColor="text1"/>
        </w:rPr>
        <w:t>故開案</w:t>
      </w:r>
      <w:proofErr w:type="gramEnd"/>
      <w:r w:rsidRPr="00FF2ED6">
        <w:rPr>
          <w:rFonts w:hint="eastAsia"/>
          <w:color w:val="000000" w:themeColor="text1"/>
        </w:rPr>
        <w:t>服務，</w:t>
      </w:r>
      <w:r w:rsidR="0057632A" w:rsidRPr="00FF2ED6">
        <w:rPr>
          <w:rFonts w:hint="eastAsia"/>
          <w:color w:val="000000" w:themeColor="text1"/>
        </w:rPr>
        <w:t>輔導期間</w:t>
      </w:r>
      <w:r w:rsidRPr="00FF2ED6">
        <w:rPr>
          <w:rFonts w:hint="eastAsia"/>
          <w:color w:val="000000" w:themeColor="text1"/>
        </w:rPr>
        <w:t>不斷與李婦及其親友討論子女出院照顧事宜、連結育兒指導及志工關懷、媒合安置托育資源、協助兒少就醫回診及召開會議安置討論等事宜</w:t>
      </w:r>
      <w:r w:rsidR="00321A7B" w:rsidRPr="00FF2ED6">
        <w:rPr>
          <w:rFonts w:hint="eastAsia"/>
          <w:color w:val="000000" w:themeColor="text1"/>
        </w:rPr>
        <w:t>。</w:t>
      </w:r>
      <w:r w:rsidR="00007BFE" w:rsidRPr="00FF2ED6">
        <w:rPr>
          <w:rFonts w:hint="eastAsia"/>
          <w:color w:val="000000" w:themeColor="text1"/>
          <w:u w:val="single"/>
        </w:rPr>
        <w:t>針對李婦照顧能力與兒童最佳利益之評估，</w:t>
      </w:r>
      <w:proofErr w:type="gramStart"/>
      <w:r w:rsidR="00E62AF9" w:rsidRPr="00FF2ED6">
        <w:rPr>
          <w:rFonts w:hint="eastAsia"/>
          <w:color w:val="000000" w:themeColor="text1"/>
          <w:u w:val="single"/>
        </w:rPr>
        <w:t>詢據</w:t>
      </w:r>
      <w:r w:rsidR="00007BFE" w:rsidRPr="00FF2ED6">
        <w:rPr>
          <w:rFonts w:hint="eastAsia"/>
          <w:color w:val="000000" w:themeColor="text1"/>
          <w:u w:val="single"/>
        </w:rPr>
        <w:t>脆家</w:t>
      </w:r>
      <w:proofErr w:type="gramEnd"/>
      <w:r w:rsidR="00E62AF9" w:rsidRPr="00FF2ED6">
        <w:rPr>
          <w:rFonts w:hint="eastAsia"/>
          <w:color w:val="000000" w:themeColor="text1"/>
          <w:u w:val="single"/>
        </w:rPr>
        <w:t>服務黃姓</w:t>
      </w:r>
      <w:r w:rsidR="00007BFE" w:rsidRPr="00FF2ED6">
        <w:rPr>
          <w:rFonts w:hint="eastAsia"/>
          <w:color w:val="000000" w:themeColor="text1"/>
          <w:u w:val="single"/>
        </w:rPr>
        <w:t>社工</w:t>
      </w:r>
      <w:r w:rsidR="00E62AF9" w:rsidRPr="00FF2ED6">
        <w:rPr>
          <w:rFonts w:hint="eastAsia"/>
          <w:color w:val="000000" w:themeColor="text1"/>
          <w:u w:val="single"/>
        </w:rPr>
        <w:t>師</w:t>
      </w:r>
      <w:r w:rsidR="00007BFE" w:rsidRPr="00FF2ED6">
        <w:rPr>
          <w:rFonts w:hint="eastAsia"/>
          <w:color w:val="000000" w:themeColor="text1"/>
          <w:u w:val="single"/>
        </w:rPr>
        <w:t>表示：</w:t>
      </w:r>
      <w:r w:rsidR="00007BFE" w:rsidRPr="00FF2ED6">
        <w:rPr>
          <w:rFonts w:hAnsi="標楷體" w:hint="eastAsia"/>
          <w:color w:val="000000" w:themeColor="text1"/>
          <w:u w:val="single"/>
        </w:rPr>
        <w:t>「</w:t>
      </w:r>
      <w:r w:rsidR="00007BFE" w:rsidRPr="00FF2ED6">
        <w:rPr>
          <w:rFonts w:hint="eastAsia"/>
          <w:color w:val="000000" w:themeColor="text1"/>
          <w:u w:val="single"/>
        </w:rPr>
        <w:t>長官認為要看</w:t>
      </w:r>
      <w:proofErr w:type="gramStart"/>
      <w:r w:rsidR="00007BFE" w:rsidRPr="00FF2ED6">
        <w:rPr>
          <w:rFonts w:hint="eastAsia"/>
          <w:color w:val="000000" w:themeColor="text1"/>
          <w:u w:val="single"/>
        </w:rPr>
        <w:t>李婦有無</w:t>
      </w:r>
      <w:proofErr w:type="gramEnd"/>
      <w:r w:rsidR="00007BFE" w:rsidRPr="00FF2ED6">
        <w:rPr>
          <w:rFonts w:hint="eastAsia"/>
          <w:color w:val="000000" w:themeColor="text1"/>
          <w:u w:val="single"/>
        </w:rPr>
        <w:t>照顧能力，我們志工關懷訪視提供育兒技巧1次，但後來發生事情後就沒有了。</w:t>
      </w:r>
      <w:r w:rsidR="00007BFE" w:rsidRPr="00FF2ED6">
        <w:rPr>
          <w:rFonts w:hAnsi="標楷體" w:hint="eastAsia"/>
          <w:color w:val="000000" w:themeColor="text1"/>
          <w:u w:val="single"/>
        </w:rPr>
        <w:t>」</w:t>
      </w:r>
    </w:p>
    <w:p w:rsidR="001E05F2" w:rsidRPr="00FF2ED6" w:rsidRDefault="00695F52" w:rsidP="00E62AF9">
      <w:pPr>
        <w:pStyle w:val="5"/>
        <w:rPr>
          <w:color w:val="000000" w:themeColor="text1"/>
        </w:rPr>
      </w:pPr>
      <w:proofErr w:type="gramStart"/>
      <w:r w:rsidRPr="00FF2ED6">
        <w:rPr>
          <w:rFonts w:hint="eastAsia"/>
          <w:color w:val="000000" w:themeColor="text1"/>
        </w:rPr>
        <w:t>據兒保</w:t>
      </w:r>
      <w:proofErr w:type="gramEnd"/>
      <w:r w:rsidRPr="00FF2ED6">
        <w:rPr>
          <w:rFonts w:hint="eastAsia"/>
          <w:color w:val="000000" w:themeColor="text1"/>
        </w:rPr>
        <w:t>社工</w:t>
      </w:r>
      <w:r w:rsidR="008E0FC9" w:rsidRPr="00FF2ED6">
        <w:rPr>
          <w:rFonts w:hint="eastAsia"/>
          <w:color w:val="000000" w:themeColor="text1"/>
        </w:rPr>
        <w:t>雖稱：會一直跟督導討論。我確認了風險因子及策略執行後，才可以做結案的評估等語。惟其</w:t>
      </w:r>
      <w:r w:rsidRPr="00FF2ED6">
        <w:rPr>
          <w:rFonts w:hint="eastAsia"/>
          <w:color w:val="000000" w:themeColor="text1"/>
        </w:rPr>
        <w:t>未依SDM安全評估流程，提出任何安全計畫、未依「社政機關兒童及少年保護案件通報處理、調查及處遇服務作業程序」第11點第(一)項規定，針對一年內因不同事件被通報為兒少保護及脆弱家庭案件達3次以上等涉及兒少保護個案重大權益議題，應再次完整安全評估並召開專家會議，也未發動召開重大案</w:t>
      </w:r>
      <w:r w:rsidRPr="00FF2ED6">
        <w:rPr>
          <w:rFonts w:hint="eastAsia"/>
          <w:color w:val="000000" w:themeColor="text1"/>
        </w:rPr>
        <w:lastRenderedPageBreak/>
        <w:t>件決策模式，</w:t>
      </w:r>
      <w:proofErr w:type="gramStart"/>
      <w:r w:rsidRPr="00FF2ED6">
        <w:rPr>
          <w:rFonts w:hint="eastAsia"/>
          <w:color w:val="000000" w:themeColor="text1"/>
        </w:rPr>
        <w:t>已詳如</w:t>
      </w:r>
      <w:proofErr w:type="gramEnd"/>
      <w:r w:rsidRPr="00FF2ED6">
        <w:rPr>
          <w:rFonts w:hint="eastAsia"/>
          <w:color w:val="000000" w:themeColor="text1"/>
        </w:rPr>
        <w:t>前述，</w:t>
      </w:r>
      <w:r w:rsidR="00C1556A" w:rsidRPr="00FF2ED6">
        <w:rPr>
          <w:rFonts w:hint="eastAsia"/>
          <w:color w:val="000000" w:themeColor="text1"/>
        </w:rPr>
        <w:t>均</w:t>
      </w:r>
      <w:r w:rsidR="001E05F2" w:rsidRPr="00FF2ED6">
        <w:rPr>
          <w:rFonts w:hint="eastAsia"/>
          <w:color w:val="000000" w:themeColor="text1"/>
        </w:rPr>
        <w:t>可</w:t>
      </w:r>
      <w:proofErr w:type="gramStart"/>
      <w:r w:rsidR="001E05F2" w:rsidRPr="00FF2ED6">
        <w:rPr>
          <w:rFonts w:hint="eastAsia"/>
          <w:color w:val="000000" w:themeColor="text1"/>
        </w:rPr>
        <w:t>徵</w:t>
      </w:r>
      <w:proofErr w:type="gramEnd"/>
      <w:r w:rsidR="001E05F2" w:rsidRPr="00FF2ED6">
        <w:rPr>
          <w:rFonts w:hint="eastAsia"/>
          <w:color w:val="000000" w:themeColor="text1"/>
        </w:rPr>
        <w:t>督導系統</w:t>
      </w:r>
      <w:r w:rsidR="00E62AF9" w:rsidRPr="00FF2ED6">
        <w:rPr>
          <w:rFonts w:hint="eastAsia"/>
          <w:color w:val="000000" w:themeColor="text1"/>
        </w:rPr>
        <w:t>亦</w:t>
      </w:r>
      <w:r w:rsidR="001E05F2" w:rsidRPr="00FF2ED6">
        <w:rPr>
          <w:rFonts w:hint="eastAsia"/>
          <w:color w:val="000000" w:themeColor="text1"/>
        </w:rPr>
        <w:t>未發揮督導功能。</w:t>
      </w:r>
    </w:p>
    <w:p w:rsidR="00C52465" w:rsidRPr="00FF2ED6" w:rsidRDefault="001E05F2" w:rsidP="00695F52">
      <w:pPr>
        <w:pStyle w:val="4"/>
        <w:rPr>
          <w:color w:val="000000" w:themeColor="text1"/>
          <w:u w:val="single"/>
        </w:rPr>
      </w:pPr>
      <w:r w:rsidRPr="00FF2ED6">
        <w:rPr>
          <w:rFonts w:hint="eastAsia"/>
          <w:color w:val="000000" w:themeColor="text1"/>
          <w:u w:val="single"/>
        </w:rPr>
        <w:t>事後</w:t>
      </w:r>
      <w:proofErr w:type="gramStart"/>
      <w:r w:rsidR="006B646B" w:rsidRPr="00FF2ED6">
        <w:rPr>
          <w:rFonts w:hint="eastAsia"/>
          <w:color w:val="000000" w:themeColor="text1"/>
          <w:u w:val="single"/>
        </w:rPr>
        <w:t>臺</w:t>
      </w:r>
      <w:proofErr w:type="gramEnd"/>
      <w:r w:rsidR="006B646B" w:rsidRPr="00FF2ED6">
        <w:rPr>
          <w:rFonts w:hint="eastAsia"/>
          <w:color w:val="000000" w:themeColor="text1"/>
          <w:u w:val="single"/>
        </w:rPr>
        <w:t>中市政</w:t>
      </w:r>
      <w:r w:rsidRPr="00FF2ED6">
        <w:rPr>
          <w:rFonts w:hint="eastAsia"/>
          <w:color w:val="000000" w:themeColor="text1"/>
          <w:u w:val="single"/>
        </w:rPr>
        <w:t>府召開</w:t>
      </w:r>
      <w:r w:rsidR="00695F52" w:rsidRPr="00FF2ED6">
        <w:rPr>
          <w:rFonts w:hint="eastAsia"/>
          <w:color w:val="000000" w:themeColor="text1"/>
          <w:u w:val="single"/>
        </w:rPr>
        <w:t>於110年5月14日召開「重大兒童及少年保護事件預防及檢討會議」提出下列策進作為，以避免類此案件的再度發生，</w:t>
      </w:r>
      <w:r w:rsidR="00695F52" w:rsidRPr="00FF2ED6">
        <w:rPr>
          <w:rFonts w:hint="eastAsia"/>
          <w:color w:val="000000" w:themeColor="text1"/>
        </w:rPr>
        <w:t>決議略</w:t>
      </w:r>
      <w:proofErr w:type="gramStart"/>
      <w:r w:rsidR="00695F52" w:rsidRPr="00FF2ED6">
        <w:rPr>
          <w:rFonts w:hint="eastAsia"/>
          <w:color w:val="000000" w:themeColor="text1"/>
          <w:u w:val="single"/>
        </w:rPr>
        <w:t>以</w:t>
      </w:r>
      <w:proofErr w:type="gramEnd"/>
      <w:r w:rsidR="00695F52" w:rsidRPr="00FF2ED6">
        <w:rPr>
          <w:rFonts w:hint="eastAsia"/>
          <w:color w:val="000000" w:themeColor="text1"/>
          <w:u w:val="single"/>
        </w:rPr>
        <w:t>：</w:t>
      </w:r>
    </w:p>
    <w:p w:rsidR="00C52465" w:rsidRPr="00FF2ED6" w:rsidRDefault="00C52465" w:rsidP="00C52465">
      <w:pPr>
        <w:pStyle w:val="5"/>
        <w:rPr>
          <w:color w:val="000000" w:themeColor="text1"/>
          <w:u w:val="single"/>
        </w:rPr>
      </w:pPr>
      <w:r w:rsidRPr="00FF2ED6">
        <w:rPr>
          <w:rFonts w:hint="eastAsia"/>
          <w:color w:val="000000" w:themeColor="text1"/>
          <w:u w:val="single"/>
        </w:rPr>
        <w:t>依據消除對婦女一切形式歧視公約（CEDAW）第12條及相關第24號一般性建議的詳細內容，應從制度面檢討現行福利措施，規劃適切的處遇，協助弱勢婦女排除一切的歧視，讓個案可安全生產及獲得福利的權利，確保其法律地位。</w:t>
      </w:r>
    </w:p>
    <w:p w:rsidR="00C52465" w:rsidRPr="00FF2ED6" w:rsidRDefault="00C52465" w:rsidP="00C52465">
      <w:pPr>
        <w:pStyle w:val="5"/>
        <w:rPr>
          <w:color w:val="000000" w:themeColor="text1"/>
          <w:u w:val="single"/>
        </w:rPr>
      </w:pPr>
      <w:proofErr w:type="gramStart"/>
      <w:r w:rsidRPr="00FF2ED6">
        <w:rPr>
          <w:rFonts w:hint="eastAsia"/>
          <w:color w:val="000000" w:themeColor="text1"/>
          <w:u w:val="single"/>
        </w:rPr>
        <w:t>集篩派</w:t>
      </w:r>
      <w:proofErr w:type="gramEnd"/>
      <w:r w:rsidRPr="00FF2ED6">
        <w:rPr>
          <w:rFonts w:hint="eastAsia"/>
          <w:color w:val="000000" w:themeColor="text1"/>
          <w:u w:val="single"/>
        </w:rPr>
        <w:t>中心將通報案分流至脆弱家庭</w:t>
      </w:r>
      <w:proofErr w:type="gramStart"/>
      <w:r w:rsidRPr="00FF2ED6">
        <w:rPr>
          <w:rFonts w:hint="eastAsia"/>
          <w:color w:val="000000" w:themeColor="text1"/>
          <w:u w:val="single"/>
        </w:rPr>
        <w:t>服務或兒少</w:t>
      </w:r>
      <w:proofErr w:type="gramEnd"/>
      <w:r w:rsidRPr="00FF2ED6">
        <w:rPr>
          <w:rFonts w:hint="eastAsia"/>
          <w:color w:val="000000" w:themeColor="text1"/>
          <w:u w:val="single"/>
        </w:rPr>
        <w:t>保護</w:t>
      </w:r>
      <w:proofErr w:type="gramStart"/>
      <w:r w:rsidRPr="00FF2ED6">
        <w:rPr>
          <w:rFonts w:hint="eastAsia"/>
          <w:color w:val="000000" w:themeColor="text1"/>
          <w:u w:val="single"/>
        </w:rPr>
        <w:t>服務間有疑慮</w:t>
      </w:r>
      <w:proofErr w:type="gramEnd"/>
      <w:r w:rsidRPr="00FF2ED6">
        <w:rPr>
          <w:rFonts w:hint="eastAsia"/>
          <w:color w:val="000000" w:themeColor="text1"/>
          <w:u w:val="single"/>
        </w:rPr>
        <w:t>之個案應建立</w:t>
      </w:r>
      <w:proofErr w:type="gramStart"/>
      <w:r w:rsidRPr="00FF2ED6">
        <w:rPr>
          <w:rFonts w:hint="eastAsia"/>
          <w:color w:val="000000" w:themeColor="text1"/>
          <w:u w:val="single"/>
        </w:rPr>
        <w:t>研</w:t>
      </w:r>
      <w:proofErr w:type="gramEnd"/>
      <w:r w:rsidRPr="00FF2ED6">
        <w:rPr>
          <w:rFonts w:hint="eastAsia"/>
          <w:color w:val="000000" w:themeColor="text1"/>
          <w:u w:val="single"/>
        </w:rPr>
        <w:t>議機制。</w:t>
      </w:r>
    </w:p>
    <w:p w:rsidR="00C52465" w:rsidRPr="00FF2ED6" w:rsidRDefault="00C52465" w:rsidP="00C52465">
      <w:pPr>
        <w:pStyle w:val="5"/>
        <w:rPr>
          <w:color w:val="000000" w:themeColor="text1"/>
        </w:rPr>
      </w:pPr>
      <w:r w:rsidRPr="00FF2ED6">
        <w:rPr>
          <w:rFonts w:hint="eastAsia"/>
          <w:color w:val="000000" w:themeColor="text1"/>
          <w:u w:val="single"/>
        </w:rPr>
        <w:t>針對早產兒追蹤服務應建立社政與衛政的合作機制</w:t>
      </w:r>
      <w:r w:rsidRPr="00FF2ED6">
        <w:rPr>
          <w:rFonts w:hint="eastAsia"/>
          <w:color w:val="000000" w:themeColor="text1"/>
        </w:rPr>
        <w:t>。</w:t>
      </w:r>
    </w:p>
    <w:p w:rsidR="00037827" w:rsidRPr="00FF2ED6" w:rsidRDefault="001E05F2" w:rsidP="003652F4">
      <w:pPr>
        <w:pStyle w:val="3"/>
        <w:rPr>
          <w:rFonts w:hAnsi="標楷體"/>
          <w:color w:val="000000" w:themeColor="text1"/>
        </w:rPr>
      </w:pPr>
      <w:bookmarkStart w:id="69" w:name="_Toc112050794"/>
      <w:proofErr w:type="gramStart"/>
      <w:r w:rsidRPr="00FF2ED6">
        <w:rPr>
          <w:rFonts w:hAnsi="標楷體" w:hint="eastAsia"/>
          <w:color w:val="000000" w:themeColor="text1"/>
        </w:rPr>
        <w:t>臺</w:t>
      </w:r>
      <w:proofErr w:type="gramEnd"/>
      <w:r w:rsidRPr="00FF2ED6">
        <w:rPr>
          <w:rFonts w:hAnsi="標楷體" w:hint="eastAsia"/>
          <w:color w:val="000000" w:themeColor="text1"/>
        </w:rPr>
        <w:t>中市政府兒保社工處理本案未優先考量李婦子女之兒童最佳利益及生存發展權，評估失當，</w:t>
      </w:r>
      <w:proofErr w:type="gramStart"/>
      <w:r w:rsidRPr="00FF2ED6">
        <w:rPr>
          <w:rFonts w:hAnsi="標楷體" w:hint="eastAsia"/>
          <w:color w:val="000000" w:themeColor="text1"/>
        </w:rPr>
        <w:t>致脆家社工囿</w:t>
      </w:r>
      <w:proofErr w:type="gramEnd"/>
      <w:r w:rsidRPr="00FF2ED6">
        <w:rPr>
          <w:rFonts w:hAnsi="標楷體" w:hint="eastAsia"/>
          <w:color w:val="000000" w:themeColor="text1"/>
        </w:rPr>
        <w:t>於無強制安置之法源，於輔導期間受制於李婦的態度反覆，落入案件不斷的循環困境。</w:t>
      </w:r>
      <w:proofErr w:type="gramStart"/>
      <w:r w:rsidRPr="00FF2ED6">
        <w:rPr>
          <w:rFonts w:hAnsi="標楷體" w:hint="eastAsia"/>
          <w:color w:val="000000" w:themeColor="text1"/>
          <w:u w:val="single"/>
        </w:rPr>
        <w:t>脆家服務</w:t>
      </w:r>
      <w:proofErr w:type="gramEnd"/>
      <w:r w:rsidRPr="00FF2ED6">
        <w:rPr>
          <w:rFonts w:hAnsi="標楷體" w:hint="eastAsia"/>
          <w:color w:val="000000" w:themeColor="text1"/>
          <w:u w:val="single"/>
        </w:rPr>
        <w:t>黃姓社工師於約詢時表示：「</w:t>
      </w:r>
      <w:proofErr w:type="gramStart"/>
      <w:r w:rsidRPr="00FF2ED6">
        <w:rPr>
          <w:rFonts w:hAnsi="標楷體" w:hint="eastAsia"/>
          <w:color w:val="000000" w:themeColor="text1"/>
          <w:u w:val="single"/>
        </w:rPr>
        <w:t>脆家社工</w:t>
      </w:r>
      <w:proofErr w:type="gramEnd"/>
      <w:r w:rsidRPr="00FF2ED6">
        <w:rPr>
          <w:rFonts w:hAnsi="標楷體" w:hint="eastAsia"/>
          <w:color w:val="000000" w:themeColor="text1"/>
          <w:u w:val="single"/>
        </w:rPr>
        <w:t>係</w:t>
      </w:r>
      <w:proofErr w:type="gramStart"/>
      <w:r w:rsidRPr="00FF2ED6">
        <w:rPr>
          <w:rFonts w:hAnsi="標楷體" w:hint="eastAsia"/>
          <w:color w:val="000000" w:themeColor="text1"/>
          <w:u w:val="single"/>
        </w:rPr>
        <w:t>依兒少權</w:t>
      </w:r>
      <w:proofErr w:type="gramEnd"/>
      <w:r w:rsidRPr="00FF2ED6">
        <w:rPr>
          <w:rFonts w:hAnsi="標楷體" w:hint="eastAsia"/>
          <w:color w:val="000000" w:themeColor="text1"/>
          <w:u w:val="single"/>
        </w:rPr>
        <w:t>法62條委託安置，後來通報兒少保，希望能有更高規格的介入。」並坦言：「針對本案多次通報兒保卻未開案與一般脆弱家庭案件，李婦態度反覆是最大的困境，但我沒有法令去適用，不能有強力的介入」</w:t>
      </w:r>
      <w:r w:rsidRPr="00FF2ED6">
        <w:rPr>
          <w:rFonts w:hAnsi="標楷體" w:hint="eastAsia"/>
          <w:color w:val="000000" w:themeColor="text1"/>
        </w:rPr>
        <w:t>等語，</w:t>
      </w:r>
      <w:proofErr w:type="gramStart"/>
      <w:r w:rsidRPr="00FF2ED6">
        <w:rPr>
          <w:rFonts w:hAnsi="標楷體" w:hint="eastAsia"/>
          <w:color w:val="000000" w:themeColor="text1"/>
        </w:rPr>
        <w:t>臺</w:t>
      </w:r>
      <w:proofErr w:type="gramEnd"/>
      <w:r w:rsidRPr="00FF2ED6">
        <w:rPr>
          <w:rFonts w:hAnsi="標楷體" w:hint="eastAsia"/>
          <w:color w:val="000000" w:themeColor="text1"/>
        </w:rPr>
        <w:t>中市政府社會局陳曉茵科長稱：「李婦過去生下5個孩子2個女兒，第4個孩子被外婆照顧，之前由李婦照顧情形、依附關係良好。雖然</w:t>
      </w:r>
      <w:proofErr w:type="gramStart"/>
      <w:r w:rsidRPr="00FF2ED6">
        <w:rPr>
          <w:rFonts w:hAnsi="標楷體" w:hint="eastAsia"/>
          <w:color w:val="000000" w:themeColor="text1"/>
        </w:rPr>
        <w:t>李婦有藥</w:t>
      </w:r>
      <w:proofErr w:type="gramEnd"/>
      <w:r w:rsidRPr="00FF2ED6">
        <w:rPr>
          <w:rFonts w:hAnsi="標楷體" w:hint="eastAsia"/>
          <w:color w:val="000000" w:themeColor="text1"/>
        </w:rPr>
        <w:t>酒癮等，做了毒寶寶的檢驗，結果是陰性。也衛教2次，連結育兒指導，</w:t>
      </w:r>
      <w:r w:rsidRPr="00FF2ED6">
        <w:rPr>
          <w:rFonts w:hAnsi="標楷體" w:hint="eastAsia"/>
          <w:color w:val="000000" w:themeColor="text1"/>
          <w:u w:val="single"/>
        </w:rPr>
        <w:t>本局社工努力的建構了照顧</w:t>
      </w:r>
      <w:r w:rsidRPr="00FF2ED6">
        <w:rPr>
          <w:rFonts w:hAnsi="標楷體" w:hint="eastAsia"/>
          <w:color w:val="000000" w:themeColor="text1"/>
          <w:u w:val="single"/>
        </w:rPr>
        <w:lastRenderedPageBreak/>
        <w:t>系統，惟李</w:t>
      </w:r>
      <w:proofErr w:type="gramStart"/>
      <w:r w:rsidRPr="00FF2ED6">
        <w:rPr>
          <w:rFonts w:hAnsi="標楷體" w:hint="eastAsia"/>
          <w:color w:val="000000" w:themeColor="text1"/>
          <w:u w:val="single"/>
        </w:rPr>
        <w:t>婦說詞反覆</w:t>
      </w:r>
      <w:proofErr w:type="gramEnd"/>
      <w:r w:rsidRPr="00FF2ED6">
        <w:rPr>
          <w:rFonts w:hAnsi="標楷體" w:hint="eastAsia"/>
          <w:color w:val="000000" w:themeColor="text1"/>
          <w:u w:val="single"/>
        </w:rPr>
        <w:t>為本案處理的困難。</w:t>
      </w:r>
      <w:r w:rsidRPr="00FF2ED6">
        <w:rPr>
          <w:rFonts w:hAnsi="標楷體" w:hint="eastAsia"/>
          <w:color w:val="000000" w:themeColor="text1"/>
        </w:rPr>
        <w:t>」肇致李婦女兒於110年1月21日死亡之憾事。</w:t>
      </w:r>
      <w:bookmarkEnd w:id="68"/>
      <w:bookmarkEnd w:id="69"/>
    </w:p>
    <w:p w:rsidR="00281A73" w:rsidRPr="00FF2ED6" w:rsidRDefault="00120500" w:rsidP="008E2E5F">
      <w:pPr>
        <w:pStyle w:val="3"/>
        <w:rPr>
          <w:rFonts w:hAnsi="標楷體"/>
          <w:color w:val="000000" w:themeColor="text1"/>
        </w:rPr>
      </w:pPr>
      <w:bookmarkStart w:id="70" w:name="_Toc105684942"/>
      <w:bookmarkStart w:id="71" w:name="_Toc112050795"/>
      <w:r w:rsidRPr="00FF2ED6">
        <w:rPr>
          <w:rFonts w:hAnsi="標楷體" w:hint="eastAsia"/>
          <w:color w:val="000000" w:themeColor="text1"/>
        </w:rPr>
        <w:t>綜上，</w:t>
      </w:r>
      <w:r w:rsidR="00AC40BA" w:rsidRPr="00FF2ED6">
        <w:rPr>
          <w:rFonts w:hAnsi="標楷體" w:hint="eastAsia"/>
          <w:color w:val="000000" w:themeColor="text1"/>
        </w:rPr>
        <w:t>兒童權利公約揭</w:t>
      </w:r>
      <w:proofErr w:type="gramStart"/>
      <w:r w:rsidR="00AC40BA" w:rsidRPr="00FF2ED6">
        <w:rPr>
          <w:rFonts w:hAnsi="標楷體" w:hint="eastAsia"/>
          <w:color w:val="000000" w:themeColor="text1"/>
        </w:rPr>
        <w:t>櫫</w:t>
      </w:r>
      <w:proofErr w:type="gramEnd"/>
      <w:r w:rsidR="00AC40BA" w:rsidRPr="00FF2ED6">
        <w:rPr>
          <w:rFonts w:hAnsi="標楷體" w:hint="eastAsia"/>
          <w:color w:val="000000" w:themeColor="text1"/>
        </w:rPr>
        <w:t>維護兒童的最佳利益及生存發展權，為兒童基本權利，我國</w:t>
      </w:r>
      <w:proofErr w:type="gramStart"/>
      <w:r w:rsidR="00AC40BA" w:rsidRPr="00FF2ED6">
        <w:rPr>
          <w:rFonts w:hAnsi="標楷體" w:hint="eastAsia"/>
          <w:color w:val="000000" w:themeColor="text1"/>
        </w:rPr>
        <w:t>兒少權法</w:t>
      </w:r>
      <w:proofErr w:type="gramEnd"/>
      <w:r w:rsidR="00AC40BA" w:rsidRPr="00FF2ED6">
        <w:rPr>
          <w:rFonts w:hAnsi="標楷體" w:hint="eastAsia"/>
          <w:color w:val="000000" w:themeColor="text1"/>
        </w:rPr>
        <w:t>第5條、第49條及第56條亦有明文，社工人員對兒童保護案件之輔導處遇，應將維護兒童的最佳利益、生存發展及健康權為優先考量。</w:t>
      </w:r>
      <w:bookmarkEnd w:id="70"/>
      <w:proofErr w:type="gramStart"/>
      <w:r w:rsidR="00611083" w:rsidRPr="00FF2ED6">
        <w:rPr>
          <w:rFonts w:hAnsi="標楷體" w:hint="eastAsia"/>
          <w:color w:val="000000" w:themeColor="text1"/>
        </w:rPr>
        <w:t>據查李婦</w:t>
      </w:r>
      <w:proofErr w:type="gramEnd"/>
      <w:r w:rsidR="00611083" w:rsidRPr="00FF2ED6">
        <w:rPr>
          <w:rFonts w:hAnsi="標楷體" w:hint="eastAsia"/>
          <w:color w:val="000000" w:themeColor="text1"/>
        </w:rPr>
        <w:t>為遊民，經民間團體於109年6月17日下午與媒體記者至地下道發送包子及進行拍攝，因發現其有孕駐留地下道，進而聯繫</w:t>
      </w:r>
      <w:proofErr w:type="gramStart"/>
      <w:r w:rsidR="00611083" w:rsidRPr="00FF2ED6">
        <w:rPr>
          <w:rFonts w:hAnsi="標楷體" w:hint="eastAsia"/>
          <w:color w:val="000000" w:themeColor="text1"/>
        </w:rPr>
        <w:t>臺</w:t>
      </w:r>
      <w:proofErr w:type="gramEnd"/>
      <w:r w:rsidR="00611083" w:rsidRPr="00FF2ED6">
        <w:rPr>
          <w:rFonts w:hAnsi="標楷體" w:hint="eastAsia"/>
          <w:color w:val="000000" w:themeColor="text1"/>
        </w:rPr>
        <w:t>中市政府社會局社會救助科遊民業務社工人員(下稱遊民社工)到場關心提供協助，並通報脆弱家庭成案。李婦於109年10月早產生下龍鳳胎，經醫院診斷為早產雙胞胎、呼吸窘迫症候群、</w:t>
      </w:r>
      <w:proofErr w:type="gramStart"/>
      <w:r w:rsidR="00611083" w:rsidRPr="00FF2ED6">
        <w:rPr>
          <w:rFonts w:hAnsi="標楷體" w:hint="eastAsia"/>
          <w:color w:val="000000" w:themeColor="text1"/>
        </w:rPr>
        <w:t>疑</w:t>
      </w:r>
      <w:proofErr w:type="gramEnd"/>
      <w:r w:rsidR="00611083" w:rsidRPr="00FF2ED6">
        <w:rPr>
          <w:rFonts w:hAnsi="標楷體" w:hint="eastAsia"/>
          <w:color w:val="000000" w:themeColor="text1"/>
        </w:rPr>
        <w:t>胎兒酒精症候群及</w:t>
      </w:r>
      <w:proofErr w:type="gramStart"/>
      <w:r w:rsidR="00611083" w:rsidRPr="00FF2ED6">
        <w:rPr>
          <w:rFonts w:hAnsi="標楷體" w:hint="eastAsia"/>
          <w:color w:val="000000" w:themeColor="text1"/>
        </w:rPr>
        <w:t>多指症</w:t>
      </w:r>
      <w:proofErr w:type="gramEnd"/>
      <w:r w:rsidR="00611083" w:rsidRPr="00FF2ED6">
        <w:rPr>
          <w:rFonts w:hAnsi="標楷體" w:hint="eastAsia"/>
          <w:color w:val="000000" w:themeColor="text1"/>
        </w:rPr>
        <w:t>，脆弱度高，須長期追蹤及安排後續照顧計畫。</w:t>
      </w:r>
      <w:proofErr w:type="gramStart"/>
      <w:r w:rsidR="00611083" w:rsidRPr="00FF2ED6">
        <w:rPr>
          <w:rFonts w:hAnsi="標楷體" w:hint="eastAsia"/>
          <w:color w:val="000000" w:themeColor="text1"/>
        </w:rPr>
        <w:t>脆家社工</w:t>
      </w:r>
      <w:proofErr w:type="gramEnd"/>
      <w:r w:rsidR="00611083" w:rsidRPr="00FF2ED6">
        <w:rPr>
          <w:rFonts w:hAnsi="標楷體" w:hint="eastAsia"/>
          <w:color w:val="000000" w:themeColor="text1"/>
        </w:rPr>
        <w:t>開案服務</w:t>
      </w:r>
      <w:proofErr w:type="gramStart"/>
      <w:r w:rsidR="00611083" w:rsidRPr="00FF2ED6">
        <w:rPr>
          <w:rFonts w:hAnsi="標楷體" w:hint="eastAsia"/>
          <w:color w:val="000000" w:themeColor="text1"/>
        </w:rPr>
        <w:t>期間，</w:t>
      </w:r>
      <w:proofErr w:type="gramEnd"/>
      <w:r w:rsidR="00611083" w:rsidRPr="00FF2ED6">
        <w:rPr>
          <w:rFonts w:hAnsi="標楷體" w:hint="eastAsia"/>
          <w:color w:val="000000" w:themeColor="text1"/>
        </w:rPr>
        <w:t>李婦為家庭暴力被害者，經常失聯屬非</w:t>
      </w:r>
      <w:proofErr w:type="gramStart"/>
      <w:r w:rsidR="00611083" w:rsidRPr="00FF2ED6">
        <w:rPr>
          <w:rFonts w:hAnsi="標楷體" w:hint="eastAsia"/>
          <w:color w:val="000000" w:themeColor="text1"/>
        </w:rPr>
        <w:t>自願性案主</w:t>
      </w:r>
      <w:proofErr w:type="gramEnd"/>
      <w:r w:rsidR="00611083" w:rsidRPr="00FF2ED6">
        <w:rPr>
          <w:rFonts w:hAnsi="標楷體" w:hint="eastAsia"/>
          <w:color w:val="000000" w:themeColor="text1"/>
        </w:rPr>
        <w:t>，於懷孕期間仍持續吸菸、飲酒及服用精神科藥物。雖有照顧子女意願然無意願配合兒少照顧計畫，忽視子女醫療照顧，損及兒童健康發展權益，</w:t>
      </w:r>
      <w:proofErr w:type="gramStart"/>
      <w:r w:rsidR="00611083" w:rsidRPr="00FF2ED6">
        <w:rPr>
          <w:rFonts w:hAnsi="標楷體" w:hint="eastAsia"/>
          <w:color w:val="000000" w:themeColor="text1"/>
        </w:rPr>
        <w:t>故脆家</w:t>
      </w:r>
      <w:proofErr w:type="gramEnd"/>
      <w:r w:rsidR="00611083" w:rsidRPr="00FF2ED6">
        <w:rPr>
          <w:rFonts w:hAnsi="標楷體" w:hint="eastAsia"/>
          <w:color w:val="000000" w:themeColor="text1"/>
        </w:rPr>
        <w:t>社工、醫務社工數度通報兒童保護案件，希冀提升保護力道。惟</w:t>
      </w:r>
      <w:proofErr w:type="gramStart"/>
      <w:r w:rsidR="00611083" w:rsidRPr="00FF2ED6">
        <w:rPr>
          <w:rFonts w:hAnsi="標楷體" w:hint="eastAsia"/>
          <w:color w:val="000000" w:themeColor="text1"/>
        </w:rPr>
        <w:t>臺中市家防中心</w:t>
      </w:r>
      <w:proofErr w:type="gramEnd"/>
      <w:r w:rsidR="00611083" w:rsidRPr="00FF2ED6">
        <w:rPr>
          <w:rFonts w:hAnsi="標楷體" w:hint="eastAsia"/>
          <w:color w:val="000000" w:themeColor="text1"/>
        </w:rPr>
        <w:t>兒童保護服務社工(</w:t>
      </w:r>
      <w:proofErr w:type="gramStart"/>
      <w:r w:rsidR="00611083" w:rsidRPr="00FF2ED6">
        <w:rPr>
          <w:rFonts w:hAnsi="標楷體" w:hint="eastAsia"/>
          <w:color w:val="000000" w:themeColor="text1"/>
        </w:rPr>
        <w:t>下稱兒保</w:t>
      </w:r>
      <w:proofErr w:type="gramEnd"/>
      <w:r w:rsidR="00611083" w:rsidRPr="00FF2ED6">
        <w:rPr>
          <w:rFonts w:hAnsi="標楷體" w:hint="eastAsia"/>
          <w:color w:val="000000" w:themeColor="text1"/>
        </w:rPr>
        <w:t>社工)未敏感李婦為非自願案主，且未充分蒐集李婦歷年輔導處遇資料，僅以通報當時單一事件</w:t>
      </w:r>
      <w:proofErr w:type="gramStart"/>
      <w:r w:rsidR="00611083" w:rsidRPr="00FF2ED6">
        <w:rPr>
          <w:rFonts w:hAnsi="標楷體" w:hint="eastAsia"/>
          <w:color w:val="000000" w:themeColor="text1"/>
        </w:rPr>
        <w:t>逕</w:t>
      </w:r>
      <w:proofErr w:type="gramEnd"/>
      <w:r w:rsidR="00611083" w:rsidRPr="00FF2ED6">
        <w:rPr>
          <w:rFonts w:hAnsi="標楷體" w:hint="eastAsia"/>
          <w:color w:val="000000" w:themeColor="text1"/>
        </w:rPr>
        <w:t>為評估，致多次通報兒保卻不開案；</w:t>
      </w:r>
      <w:proofErr w:type="gramStart"/>
      <w:r w:rsidR="00611083" w:rsidRPr="00FF2ED6">
        <w:rPr>
          <w:rFonts w:hAnsi="標楷體" w:hint="eastAsia"/>
          <w:color w:val="000000" w:themeColor="text1"/>
        </w:rPr>
        <w:t>又據兒保</w:t>
      </w:r>
      <w:proofErr w:type="gramEnd"/>
      <w:r w:rsidR="00611083" w:rsidRPr="00FF2ED6">
        <w:rPr>
          <w:rFonts w:hAnsi="標楷體" w:hint="eastAsia"/>
          <w:color w:val="000000" w:themeColor="text1"/>
        </w:rPr>
        <w:t>社工調查報告載明李婦子女「安全評估：安全」、「風險評估：高度」，顯示李婦子女潛藏高度人身安全之風險，卻未依S</w:t>
      </w:r>
      <w:r w:rsidR="00611083" w:rsidRPr="00FF2ED6">
        <w:rPr>
          <w:rFonts w:hAnsi="標楷體"/>
          <w:color w:val="000000" w:themeColor="text1"/>
        </w:rPr>
        <w:t>DM</w:t>
      </w:r>
      <w:r w:rsidR="00611083" w:rsidRPr="00FF2ED6">
        <w:rPr>
          <w:rFonts w:hAnsi="標楷體" w:hint="eastAsia"/>
          <w:color w:val="000000" w:themeColor="text1"/>
        </w:rPr>
        <w:t>安全評估流程，提出任何安全計畫；且依「社政機關兒童及少年保護案件通報處理、調查及處遇服務作業程序」第11點第(一)項規定，針對一年內因不同事件被通報為兒少保護及脆弱</w:t>
      </w:r>
      <w:r w:rsidR="00611083" w:rsidRPr="00FF2ED6">
        <w:rPr>
          <w:rFonts w:hAnsi="標楷體" w:hint="eastAsia"/>
          <w:color w:val="000000" w:themeColor="text1"/>
        </w:rPr>
        <w:lastRenderedPageBreak/>
        <w:t>家庭案件達3次以上等涉及兒少保護個案重大權益議題，應再次完整安全評估並召開專家會議，惟</w:t>
      </w:r>
      <w:proofErr w:type="gramStart"/>
      <w:r w:rsidR="00611083" w:rsidRPr="00FF2ED6">
        <w:rPr>
          <w:rFonts w:hAnsi="標楷體" w:hint="eastAsia"/>
          <w:color w:val="000000" w:themeColor="text1"/>
        </w:rPr>
        <w:t>本案兒保</w:t>
      </w:r>
      <w:proofErr w:type="gramEnd"/>
      <w:r w:rsidR="00611083" w:rsidRPr="00FF2ED6">
        <w:rPr>
          <w:rFonts w:hAnsi="標楷體" w:hint="eastAsia"/>
          <w:color w:val="000000" w:themeColor="text1"/>
        </w:rPr>
        <w:t>社工未發動召開重大案件決策模式，</w:t>
      </w:r>
      <w:proofErr w:type="gramStart"/>
      <w:r w:rsidR="00611083" w:rsidRPr="00FF2ED6">
        <w:rPr>
          <w:rFonts w:hAnsi="標楷體" w:hint="eastAsia"/>
          <w:color w:val="000000" w:themeColor="text1"/>
        </w:rPr>
        <w:t>脆家社工</w:t>
      </w:r>
      <w:proofErr w:type="gramEnd"/>
      <w:r w:rsidR="00611083" w:rsidRPr="00FF2ED6">
        <w:rPr>
          <w:rFonts w:hAnsi="標楷體" w:hint="eastAsia"/>
          <w:color w:val="000000" w:themeColor="text1"/>
        </w:rPr>
        <w:t>在</w:t>
      </w:r>
      <w:proofErr w:type="gramStart"/>
      <w:r w:rsidR="00611083" w:rsidRPr="00FF2ED6">
        <w:rPr>
          <w:rFonts w:hAnsi="標楷體" w:hint="eastAsia"/>
          <w:color w:val="000000" w:themeColor="text1"/>
        </w:rPr>
        <w:t>多次兒</w:t>
      </w:r>
      <w:proofErr w:type="gramEnd"/>
      <w:r w:rsidR="00611083" w:rsidRPr="00FF2ED6">
        <w:rPr>
          <w:rFonts w:hAnsi="標楷體" w:hint="eastAsia"/>
          <w:color w:val="000000" w:themeColor="text1"/>
        </w:rPr>
        <w:t>保社工評估不開案時，也未將案件移請疑義會議提出討論，督導體系也未及時發揮作用，致錯失及時介入時機，</w:t>
      </w:r>
      <w:r w:rsidR="000F78D7" w:rsidRPr="00FF2ED6">
        <w:rPr>
          <w:rFonts w:hAnsi="標楷體" w:hint="eastAsia"/>
          <w:color w:val="000000" w:themeColor="text1"/>
        </w:rPr>
        <w:t>實有未</w:t>
      </w:r>
      <w:r w:rsidR="00611083" w:rsidRPr="00FF2ED6">
        <w:rPr>
          <w:rFonts w:hAnsi="標楷體" w:hint="eastAsia"/>
          <w:color w:val="000000" w:themeColor="text1"/>
        </w:rPr>
        <w:t>當。本案</w:t>
      </w:r>
      <w:proofErr w:type="gramStart"/>
      <w:r w:rsidR="00611083" w:rsidRPr="00FF2ED6">
        <w:rPr>
          <w:rFonts w:hAnsi="標楷體" w:hint="eastAsia"/>
          <w:color w:val="000000" w:themeColor="text1"/>
        </w:rPr>
        <w:t>之脆家</w:t>
      </w:r>
      <w:proofErr w:type="gramEnd"/>
      <w:r w:rsidR="00611083" w:rsidRPr="00FF2ED6">
        <w:rPr>
          <w:rFonts w:hAnsi="標楷體" w:hint="eastAsia"/>
          <w:color w:val="000000" w:themeColor="text1"/>
        </w:rPr>
        <w:t>社工、兒保社工皆受過相關專業訓練，於處理本案時雖已動用網絡各項處遇資源，也</w:t>
      </w:r>
      <w:proofErr w:type="gramStart"/>
      <w:r w:rsidR="00611083" w:rsidRPr="00FF2ED6">
        <w:rPr>
          <w:rFonts w:hAnsi="標楷體" w:hint="eastAsia"/>
          <w:color w:val="000000" w:themeColor="text1"/>
        </w:rPr>
        <w:t>採</w:t>
      </w:r>
      <w:proofErr w:type="gramEnd"/>
      <w:r w:rsidR="00611083" w:rsidRPr="00FF2ED6">
        <w:rPr>
          <w:rFonts w:hAnsi="標楷體" w:hint="eastAsia"/>
          <w:color w:val="000000" w:themeColor="text1"/>
        </w:rPr>
        <w:t>密集性的訪視追蹤，</w:t>
      </w:r>
      <w:r w:rsidR="00F13ADB" w:rsidRPr="00FF2ED6">
        <w:rPr>
          <w:rFonts w:hAnsi="標楷體" w:hint="eastAsia"/>
          <w:color w:val="000000" w:themeColor="text1"/>
        </w:rPr>
        <w:t>然因過於著重李婦照顧子女能力的提升，忽略李婦為高難度非自願案主，親職照顧能力未依兒童最佳利益原則審慎評估，致輔導期間受制於李婦態度反覆，落入兒保案件反覆通報達四次，仍無法掌握其子女人身安全風險之困境，肇致李婦女兒於110年1月21日死亡之憾事，顯與兒童權利公約有悖，核有疏失。</w:t>
      </w:r>
      <w:bookmarkEnd w:id="71"/>
    </w:p>
    <w:p w:rsidR="00CE74E3" w:rsidRPr="00FF2ED6" w:rsidRDefault="00CE74E3" w:rsidP="00CE74E3">
      <w:pPr>
        <w:pStyle w:val="3"/>
        <w:numPr>
          <w:ilvl w:val="0"/>
          <w:numId w:val="0"/>
        </w:numPr>
        <w:ind w:left="1361" w:hanging="681"/>
        <w:rPr>
          <w:rFonts w:hAnsi="標楷體"/>
          <w:b/>
          <w:color w:val="000000" w:themeColor="text1"/>
        </w:rPr>
      </w:pPr>
    </w:p>
    <w:p w:rsidR="00C326BC" w:rsidRPr="00FF2ED6" w:rsidRDefault="00243889" w:rsidP="00DE4238">
      <w:pPr>
        <w:pStyle w:val="2"/>
        <w:rPr>
          <w:rFonts w:hAnsi="標楷體"/>
          <w:b/>
          <w:color w:val="000000" w:themeColor="text1"/>
        </w:rPr>
      </w:pPr>
      <w:bookmarkStart w:id="72" w:name="_Hlk106359466"/>
      <w:bookmarkStart w:id="73" w:name="_Toc112050796"/>
      <w:r w:rsidRPr="00FF2ED6">
        <w:rPr>
          <w:rFonts w:hAnsi="標楷體" w:hint="eastAsia"/>
          <w:b/>
          <w:color w:val="000000" w:themeColor="text1"/>
        </w:rPr>
        <w:t>行政院</w:t>
      </w:r>
      <w:r w:rsidR="006014A5" w:rsidRPr="00FF2ED6">
        <w:rPr>
          <w:rFonts w:hAnsi="標楷體" w:hint="eastAsia"/>
          <w:b/>
          <w:color w:val="000000" w:themeColor="text1"/>
        </w:rPr>
        <w:t>自107年</w:t>
      </w:r>
      <w:r w:rsidRPr="00FF2ED6">
        <w:rPr>
          <w:rFonts w:hAnsi="標楷體" w:hint="eastAsia"/>
          <w:b/>
          <w:color w:val="000000" w:themeColor="text1"/>
        </w:rPr>
        <w:t>推動「強化社會安全網計畫」</w:t>
      </w:r>
      <w:r w:rsidR="006014A5" w:rsidRPr="00FF2ED6">
        <w:rPr>
          <w:rFonts w:hAnsi="標楷體" w:hint="eastAsia"/>
          <w:b/>
          <w:color w:val="000000" w:themeColor="text1"/>
        </w:rPr>
        <w:t>，</w:t>
      </w:r>
      <w:r w:rsidRPr="00FF2ED6">
        <w:rPr>
          <w:rFonts w:hAnsi="標楷體" w:hint="eastAsia"/>
          <w:b/>
          <w:color w:val="000000" w:themeColor="text1"/>
        </w:rPr>
        <w:t>係為整合政府各部門的力量，建構綿密的安全防護網，協助</w:t>
      </w:r>
      <w:r w:rsidR="00975C1F" w:rsidRPr="00FF2ED6">
        <w:rPr>
          <w:rFonts w:hAnsi="標楷體" w:hint="eastAsia"/>
          <w:b/>
          <w:color w:val="000000" w:themeColor="text1"/>
        </w:rPr>
        <w:t>民眾</w:t>
      </w:r>
      <w:r w:rsidR="0015512A" w:rsidRPr="00FF2ED6">
        <w:rPr>
          <w:rFonts w:hAnsi="標楷體" w:hint="eastAsia"/>
          <w:b/>
          <w:color w:val="000000" w:themeColor="text1"/>
        </w:rPr>
        <w:t>度過</w:t>
      </w:r>
      <w:r w:rsidRPr="00FF2ED6">
        <w:rPr>
          <w:rFonts w:hAnsi="標楷體" w:hint="eastAsia"/>
          <w:b/>
          <w:color w:val="000000" w:themeColor="text1"/>
        </w:rPr>
        <w:t>生活或所處環境</w:t>
      </w:r>
      <w:r w:rsidR="0015512A" w:rsidRPr="00FF2ED6">
        <w:rPr>
          <w:rFonts w:hAnsi="標楷體" w:hint="eastAsia"/>
          <w:b/>
          <w:color w:val="000000" w:themeColor="text1"/>
        </w:rPr>
        <w:t>之</w:t>
      </w:r>
      <w:r w:rsidRPr="00FF2ED6">
        <w:rPr>
          <w:rFonts w:hAnsi="標楷體" w:hint="eastAsia"/>
          <w:b/>
          <w:color w:val="000000" w:themeColor="text1"/>
        </w:rPr>
        <w:t>危機</w:t>
      </w:r>
      <w:r w:rsidR="0015512A" w:rsidRPr="00FF2ED6">
        <w:rPr>
          <w:rFonts w:hAnsi="標楷體" w:hint="eastAsia"/>
          <w:b/>
          <w:color w:val="000000" w:themeColor="text1"/>
        </w:rPr>
        <w:t>及</w:t>
      </w:r>
      <w:r w:rsidRPr="00FF2ED6">
        <w:rPr>
          <w:rFonts w:hAnsi="標楷體" w:hint="eastAsia"/>
          <w:b/>
          <w:color w:val="000000" w:themeColor="text1"/>
        </w:rPr>
        <w:t>問題</w:t>
      </w:r>
      <w:r w:rsidR="006014A5" w:rsidRPr="00FF2ED6">
        <w:rPr>
          <w:rFonts w:hAnsi="標楷體" w:hint="eastAsia"/>
          <w:b/>
          <w:color w:val="000000" w:themeColor="text1"/>
        </w:rPr>
        <w:t>，1</w:t>
      </w:r>
      <w:r w:rsidR="006014A5" w:rsidRPr="00FF2ED6">
        <w:rPr>
          <w:rFonts w:hAnsi="標楷體"/>
          <w:b/>
          <w:color w:val="000000" w:themeColor="text1"/>
        </w:rPr>
        <w:t>10</w:t>
      </w:r>
      <w:r w:rsidR="006014A5" w:rsidRPr="00FF2ED6">
        <w:rPr>
          <w:rFonts w:hAnsi="標楷體" w:hint="eastAsia"/>
          <w:b/>
          <w:color w:val="000000" w:themeColor="text1"/>
        </w:rPr>
        <w:t>年7月再核定第二期計畫，</w:t>
      </w:r>
      <w:r w:rsidR="002167CE" w:rsidRPr="00FF2ED6">
        <w:rPr>
          <w:rFonts w:hAnsi="標楷體" w:hint="eastAsia"/>
          <w:b/>
          <w:color w:val="000000" w:themeColor="text1"/>
        </w:rPr>
        <w:t>大幅增加經費預算及補充專業人力，</w:t>
      </w:r>
      <w:r w:rsidR="006014A5" w:rsidRPr="00FF2ED6">
        <w:rPr>
          <w:rFonts w:hAnsi="標楷體" w:hint="eastAsia"/>
          <w:b/>
          <w:color w:val="000000" w:themeColor="text1"/>
        </w:rPr>
        <w:t>希冀強化完</w:t>
      </w:r>
      <w:r w:rsidR="003C3358" w:rsidRPr="00FF2ED6">
        <w:rPr>
          <w:rFonts w:hAnsi="標楷體" w:hint="eastAsia"/>
          <w:b/>
          <w:color w:val="000000" w:themeColor="text1"/>
        </w:rPr>
        <w:t>備</w:t>
      </w:r>
      <w:r w:rsidR="006014A5" w:rsidRPr="00FF2ED6">
        <w:rPr>
          <w:rFonts w:hAnsi="標楷體" w:hint="eastAsia"/>
          <w:b/>
          <w:color w:val="000000" w:themeColor="text1"/>
        </w:rPr>
        <w:t>服務網絡</w:t>
      </w:r>
      <w:r w:rsidRPr="00FF2ED6">
        <w:rPr>
          <w:rFonts w:hAnsi="標楷體" w:hint="eastAsia"/>
          <w:b/>
          <w:color w:val="000000" w:themeColor="text1"/>
        </w:rPr>
        <w:t>。</w:t>
      </w:r>
      <w:r w:rsidR="002D3AA8" w:rsidRPr="00FF2ED6">
        <w:rPr>
          <w:rFonts w:hAnsi="標楷體" w:hint="eastAsia"/>
          <w:b/>
          <w:color w:val="000000" w:themeColor="text1"/>
        </w:rPr>
        <w:t>本案李婦、其子女及家庭分別</w:t>
      </w:r>
      <w:r w:rsidR="005D2DE7" w:rsidRPr="00FF2ED6">
        <w:rPr>
          <w:rFonts w:hAnsi="標楷體" w:hint="eastAsia"/>
          <w:b/>
          <w:color w:val="000000" w:themeColor="text1"/>
        </w:rPr>
        <w:t>有</w:t>
      </w:r>
      <w:proofErr w:type="gramStart"/>
      <w:r w:rsidR="00FD2B79" w:rsidRPr="00FF2ED6">
        <w:rPr>
          <w:rFonts w:hAnsi="標楷體" w:hint="eastAsia"/>
          <w:b/>
          <w:color w:val="000000" w:themeColor="text1"/>
        </w:rPr>
        <w:t>臺</w:t>
      </w:r>
      <w:proofErr w:type="gramEnd"/>
      <w:r w:rsidR="00FD2B79" w:rsidRPr="00FF2ED6">
        <w:rPr>
          <w:rFonts w:hAnsi="標楷體" w:hint="eastAsia"/>
          <w:b/>
          <w:color w:val="000000" w:themeColor="text1"/>
        </w:rPr>
        <w:t>中市政府社會局之</w:t>
      </w:r>
      <w:r w:rsidR="002D3AA8" w:rsidRPr="00FF2ED6">
        <w:rPr>
          <w:rFonts w:hAnsi="標楷體" w:hint="eastAsia"/>
          <w:b/>
          <w:color w:val="000000" w:themeColor="text1"/>
        </w:rPr>
        <w:t>遊民輔導、脆弱家庭、兒童保護、家庭暴力等</w:t>
      </w:r>
      <w:r w:rsidR="004F5193" w:rsidRPr="00FF2ED6">
        <w:rPr>
          <w:rFonts w:hAnsi="標楷體" w:hint="eastAsia"/>
          <w:b/>
          <w:color w:val="000000" w:themeColor="text1"/>
        </w:rPr>
        <w:t>系統</w:t>
      </w:r>
      <w:r w:rsidR="00FD2B79" w:rsidRPr="00FF2ED6">
        <w:rPr>
          <w:rFonts w:hAnsi="標楷體" w:hint="eastAsia"/>
          <w:b/>
          <w:color w:val="000000" w:themeColor="text1"/>
        </w:rPr>
        <w:t>介入服務</w:t>
      </w:r>
      <w:r w:rsidR="002D3AA8" w:rsidRPr="00FF2ED6">
        <w:rPr>
          <w:rFonts w:hAnsi="標楷體" w:hint="eastAsia"/>
          <w:b/>
          <w:color w:val="000000" w:themeColor="text1"/>
        </w:rPr>
        <w:t>處</w:t>
      </w:r>
      <w:r w:rsidR="00FD2B79" w:rsidRPr="00FF2ED6">
        <w:rPr>
          <w:rFonts w:hAnsi="標楷體" w:hint="eastAsia"/>
          <w:b/>
          <w:color w:val="000000" w:themeColor="text1"/>
        </w:rPr>
        <w:t>遇</w:t>
      </w:r>
      <w:r w:rsidR="002D3AA8" w:rsidRPr="00FF2ED6">
        <w:rPr>
          <w:rFonts w:hAnsi="標楷體" w:hint="eastAsia"/>
          <w:b/>
          <w:color w:val="000000" w:themeColor="text1"/>
        </w:rPr>
        <w:t>，</w:t>
      </w:r>
      <w:r w:rsidR="00FD2B79" w:rsidRPr="00FF2ED6">
        <w:rPr>
          <w:rFonts w:hAnsi="標楷體" w:hint="eastAsia"/>
          <w:b/>
          <w:color w:val="000000" w:themeColor="text1"/>
        </w:rPr>
        <w:t>不但資源</w:t>
      </w:r>
      <w:r w:rsidR="0092039F" w:rsidRPr="00FF2ED6">
        <w:rPr>
          <w:rFonts w:hAnsi="標楷體" w:hint="eastAsia"/>
          <w:b/>
          <w:color w:val="000000" w:themeColor="text1"/>
        </w:rPr>
        <w:t>重複，</w:t>
      </w:r>
      <w:r w:rsidR="00271D14" w:rsidRPr="00FF2ED6">
        <w:rPr>
          <w:rFonts w:hAnsi="標楷體" w:hint="eastAsia"/>
          <w:b/>
          <w:color w:val="000000" w:themeColor="text1"/>
        </w:rPr>
        <w:t>資訊</w:t>
      </w:r>
      <w:r w:rsidR="00FD2B79" w:rsidRPr="00FF2ED6">
        <w:rPr>
          <w:rFonts w:hAnsi="標楷體" w:hint="eastAsia"/>
          <w:b/>
          <w:color w:val="000000" w:themeColor="text1"/>
        </w:rPr>
        <w:t>未見整合，</w:t>
      </w:r>
      <w:r w:rsidR="0066210F" w:rsidRPr="00FF2ED6">
        <w:rPr>
          <w:rFonts w:hAnsi="標楷體" w:hint="eastAsia"/>
          <w:b/>
          <w:color w:val="000000" w:themeColor="text1"/>
        </w:rPr>
        <w:t>且</w:t>
      </w:r>
      <w:r w:rsidR="000F78D7" w:rsidRPr="00FF2ED6">
        <w:rPr>
          <w:rFonts w:hAnsi="標楷體" w:hint="eastAsia"/>
          <w:b/>
          <w:color w:val="000000" w:themeColor="text1"/>
        </w:rPr>
        <w:t>缺</w:t>
      </w:r>
      <w:r w:rsidR="0066210F" w:rsidRPr="00FF2ED6">
        <w:rPr>
          <w:rFonts w:hAnsi="標楷體" w:hint="eastAsia"/>
          <w:b/>
          <w:color w:val="000000" w:themeColor="text1"/>
        </w:rPr>
        <w:t>乏個案管理</w:t>
      </w:r>
      <w:r w:rsidR="00CC5FC9" w:rsidRPr="00FF2ED6">
        <w:rPr>
          <w:rFonts w:hAnsi="標楷體" w:hint="eastAsia"/>
          <w:b/>
          <w:color w:val="000000" w:themeColor="text1"/>
        </w:rPr>
        <w:t>主責</w:t>
      </w:r>
      <w:r w:rsidR="0066210F" w:rsidRPr="00FF2ED6">
        <w:rPr>
          <w:rFonts w:hAnsi="標楷體" w:hint="eastAsia"/>
          <w:b/>
          <w:color w:val="000000" w:themeColor="text1"/>
        </w:rPr>
        <w:t>單位</w:t>
      </w:r>
      <w:r w:rsidR="002D3AA8" w:rsidRPr="00FF2ED6">
        <w:rPr>
          <w:rFonts w:hAnsi="標楷體" w:hint="eastAsia"/>
          <w:b/>
          <w:color w:val="000000" w:themeColor="text1"/>
        </w:rPr>
        <w:t>，</w:t>
      </w:r>
      <w:r w:rsidR="0066210F" w:rsidRPr="00FF2ED6">
        <w:rPr>
          <w:rFonts w:hAnsi="標楷體" w:hint="eastAsia"/>
          <w:b/>
          <w:color w:val="000000" w:themeColor="text1"/>
        </w:rPr>
        <w:t>致所召開之相關協調會議決議，無人列管後續執行情形</w:t>
      </w:r>
      <w:r w:rsidR="00FD2B79" w:rsidRPr="00FF2ED6">
        <w:rPr>
          <w:rFonts w:hAnsi="標楷體" w:hint="eastAsia"/>
          <w:b/>
          <w:color w:val="000000" w:themeColor="text1"/>
        </w:rPr>
        <w:t>；</w:t>
      </w:r>
      <w:proofErr w:type="gramStart"/>
      <w:r w:rsidR="002D3AA8" w:rsidRPr="00FF2ED6">
        <w:rPr>
          <w:rFonts w:hAnsi="標楷體" w:hint="eastAsia"/>
          <w:b/>
          <w:color w:val="000000" w:themeColor="text1"/>
        </w:rPr>
        <w:t>另</w:t>
      </w:r>
      <w:proofErr w:type="gramEnd"/>
      <w:r w:rsidR="002D3AA8" w:rsidRPr="00FF2ED6">
        <w:rPr>
          <w:rFonts w:hAnsi="標楷體" w:hint="eastAsia"/>
          <w:b/>
          <w:color w:val="000000" w:themeColor="text1"/>
        </w:rPr>
        <w:t>，</w:t>
      </w:r>
      <w:r w:rsidR="00E73CD6" w:rsidRPr="00FF2ED6">
        <w:rPr>
          <w:rFonts w:hAnsi="標楷體" w:hint="eastAsia"/>
          <w:b/>
          <w:color w:val="000000" w:themeColor="text1"/>
        </w:rPr>
        <w:t>本案李婦</w:t>
      </w:r>
      <w:r w:rsidR="009F7E99" w:rsidRPr="00FF2ED6">
        <w:rPr>
          <w:rFonts w:hAnsi="標楷體" w:hint="eastAsia"/>
          <w:b/>
          <w:color w:val="000000" w:themeColor="text1"/>
        </w:rPr>
        <w:t>涉及憂鬱症、精神照護、</w:t>
      </w:r>
      <w:r w:rsidR="00A945CE" w:rsidRPr="00FF2ED6">
        <w:rPr>
          <w:rFonts w:hAnsi="標楷體" w:hint="eastAsia"/>
          <w:b/>
          <w:color w:val="000000" w:themeColor="text1"/>
        </w:rPr>
        <w:t>毒品危害防制中心(下</w:t>
      </w:r>
      <w:proofErr w:type="gramStart"/>
      <w:r w:rsidR="00A945CE" w:rsidRPr="00FF2ED6">
        <w:rPr>
          <w:rFonts w:hAnsi="標楷體" w:hint="eastAsia"/>
          <w:b/>
          <w:color w:val="000000" w:themeColor="text1"/>
        </w:rPr>
        <w:t>稱毒防</w:t>
      </w:r>
      <w:proofErr w:type="gramEnd"/>
      <w:r w:rsidR="00A945CE" w:rsidRPr="00FF2ED6">
        <w:rPr>
          <w:rFonts w:hAnsi="標楷體" w:hint="eastAsia"/>
          <w:b/>
          <w:color w:val="000000" w:themeColor="text1"/>
        </w:rPr>
        <w:t>中心)</w:t>
      </w:r>
      <w:r w:rsidR="004160A6" w:rsidRPr="00FF2ED6">
        <w:rPr>
          <w:rFonts w:hAnsi="標楷體" w:hint="eastAsia"/>
          <w:b/>
          <w:color w:val="000000" w:themeColor="text1"/>
        </w:rPr>
        <w:t>及自殺</w:t>
      </w:r>
      <w:r w:rsidR="009F7E99" w:rsidRPr="00FF2ED6">
        <w:rPr>
          <w:rFonts w:hAnsi="標楷體" w:hint="eastAsia"/>
          <w:b/>
          <w:color w:val="000000" w:themeColor="text1"/>
        </w:rPr>
        <w:t>等諸多衛政單位依法追蹤輔導</w:t>
      </w:r>
      <w:r w:rsidR="00384C98" w:rsidRPr="00FF2ED6">
        <w:rPr>
          <w:rFonts w:hAnsi="標楷體" w:hint="eastAsia"/>
          <w:b/>
          <w:color w:val="000000" w:themeColor="text1"/>
        </w:rPr>
        <w:t>議題，</w:t>
      </w:r>
      <w:proofErr w:type="gramStart"/>
      <w:r w:rsidR="00DB67E6" w:rsidRPr="00FF2ED6">
        <w:rPr>
          <w:rFonts w:hAnsi="標楷體" w:hint="eastAsia"/>
          <w:b/>
          <w:color w:val="000000" w:themeColor="text1"/>
        </w:rPr>
        <w:t>臺</w:t>
      </w:r>
      <w:proofErr w:type="gramEnd"/>
      <w:r w:rsidR="00DB67E6" w:rsidRPr="00FF2ED6">
        <w:rPr>
          <w:rFonts w:hAnsi="標楷體" w:hint="eastAsia"/>
          <w:b/>
          <w:color w:val="000000" w:themeColor="text1"/>
        </w:rPr>
        <w:t>中市政府衛生局</w:t>
      </w:r>
      <w:r w:rsidR="00B6440E" w:rsidRPr="00FF2ED6">
        <w:rPr>
          <w:rFonts w:hAnsi="標楷體" w:hint="eastAsia"/>
          <w:b/>
          <w:color w:val="000000" w:themeColor="text1"/>
        </w:rPr>
        <w:t>雖稱</w:t>
      </w:r>
      <w:proofErr w:type="gramStart"/>
      <w:r w:rsidR="00B6440E" w:rsidRPr="00FF2ED6">
        <w:rPr>
          <w:rFonts w:hAnsi="標楷體" w:hint="eastAsia"/>
          <w:b/>
          <w:color w:val="000000" w:themeColor="text1"/>
        </w:rPr>
        <w:t>有共病</w:t>
      </w:r>
      <w:r w:rsidR="00E66F66" w:rsidRPr="00FF2ED6">
        <w:rPr>
          <w:rFonts w:hAnsi="標楷體" w:hint="eastAsia"/>
          <w:b/>
          <w:color w:val="000000" w:themeColor="text1"/>
        </w:rPr>
        <w:t>會議</w:t>
      </w:r>
      <w:proofErr w:type="gramEnd"/>
      <w:r w:rsidR="00E66F66" w:rsidRPr="00FF2ED6">
        <w:rPr>
          <w:rFonts w:hAnsi="標楷體" w:hint="eastAsia"/>
          <w:b/>
          <w:color w:val="000000" w:themeColor="text1"/>
        </w:rPr>
        <w:t>提供處遇建議</w:t>
      </w:r>
      <w:r w:rsidR="001868E9" w:rsidRPr="00FF2ED6">
        <w:rPr>
          <w:rFonts w:hAnsi="標楷體" w:hint="eastAsia"/>
          <w:b/>
          <w:color w:val="000000" w:themeColor="text1"/>
        </w:rPr>
        <w:t>予以全人照顧</w:t>
      </w:r>
      <w:r w:rsidR="00B6440E" w:rsidRPr="00FF2ED6">
        <w:rPr>
          <w:rFonts w:hAnsi="標楷體" w:hint="eastAsia"/>
          <w:b/>
          <w:color w:val="000000" w:themeColor="text1"/>
        </w:rPr>
        <w:t>，</w:t>
      </w:r>
      <w:r w:rsidR="001868E9" w:rsidRPr="00FF2ED6">
        <w:rPr>
          <w:rFonts w:hAnsi="標楷體" w:hint="eastAsia"/>
          <w:b/>
          <w:color w:val="000000" w:themeColor="text1"/>
        </w:rPr>
        <w:t>惟</w:t>
      </w:r>
      <w:r w:rsidR="00B6440E" w:rsidRPr="00FF2ED6">
        <w:rPr>
          <w:rFonts w:hAnsi="標楷體" w:hint="eastAsia"/>
          <w:b/>
          <w:color w:val="000000" w:themeColor="text1"/>
        </w:rPr>
        <w:t>未見該局</w:t>
      </w:r>
      <w:r w:rsidR="00E66F66" w:rsidRPr="00FF2ED6">
        <w:rPr>
          <w:rFonts w:hAnsi="標楷體" w:hint="eastAsia"/>
          <w:b/>
          <w:color w:val="000000" w:themeColor="text1"/>
        </w:rPr>
        <w:t>針對本案召開，也</w:t>
      </w:r>
      <w:r w:rsidR="009F7E99" w:rsidRPr="00FF2ED6">
        <w:rPr>
          <w:rFonts w:hAnsi="標楷體" w:hint="eastAsia"/>
          <w:b/>
          <w:color w:val="000000" w:themeColor="text1"/>
        </w:rPr>
        <w:t>未見公衛護理師查閱相關紀錄資料，顯見</w:t>
      </w:r>
      <w:proofErr w:type="gramStart"/>
      <w:r w:rsidR="009F7E99" w:rsidRPr="00FF2ED6">
        <w:rPr>
          <w:rFonts w:hAnsi="標楷體" w:hint="eastAsia"/>
          <w:b/>
          <w:color w:val="000000" w:themeColor="text1"/>
        </w:rPr>
        <w:t>臺</w:t>
      </w:r>
      <w:proofErr w:type="gramEnd"/>
      <w:r w:rsidR="009F7E99" w:rsidRPr="00FF2ED6">
        <w:rPr>
          <w:rFonts w:hAnsi="標楷體" w:hint="eastAsia"/>
          <w:b/>
          <w:color w:val="000000" w:themeColor="text1"/>
        </w:rPr>
        <w:t>中</w:t>
      </w:r>
      <w:r w:rsidR="009F7E99" w:rsidRPr="00FF2ED6">
        <w:rPr>
          <w:rFonts w:hAnsi="標楷體" w:hint="eastAsia"/>
          <w:b/>
          <w:color w:val="000000" w:themeColor="text1"/>
        </w:rPr>
        <w:lastRenderedPageBreak/>
        <w:t>市政府衛生局內部</w:t>
      </w:r>
      <w:r w:rsidR="00DB67E6" w:rsidRPr="00FF2ED6">
        <w:rPr>
          <w:rFonts w:hAnsi="標楷體" w:hint="eastAsia"/>
          <w:b/>
          <w:color w:val="000000" w:themeColor="text1"/>
        </w:rPr>
        <w:t>分工</w:t>
      </w:r>
      <w:r w:rsidR="009F7E99" w:rsidRPr="00FF2ED6">
        <w:rPr>
          <w:rFonts w:hAnsi="標楷體" w:hint="eastAsia"/>
          <w:b/>
          <w:color w:val="000000" w:themeColor="text1"/>
        </w:rPr>
        <w:t>整合機制</w:t>
      </w:r>
      <w:r w:rsidR="001868E9" w:rsidRPr="00FF2ED6">
        <w:rPr>
          <w:rFonts w:hAnsi="標楷體" w:hint="eastAsia"/>
          <w:b/>
          <w:color w:val="000000" w:themeColor="text1"/>
        </w:rPr>
        <w:t>猶待改進</w:t>
      </w:r>
      <w:r w:rsidR="009F7E99" w:rsidRPr="00FF2ED6">
        <w:rPr>
          <w:rFonts w:hAnsi="標楷體" w:hint="eastAsia"/>
          <w:b/>
          <w:color w:val="000000" w:themeColor="text1"/>
        </w:rPr>
        <w:t>；且</w:t>
      </w:r>
      <w:r w:rsidR="00B6440E" w:rsidRPr="00FF2ED6">
        <w:rPr>
          <w:rFonts w:hAnsi="標楷體" w:hint="eastAsia"/>
          <w:b/>
          <w:color w:val="000000" w:themeColor="text1"/>
        </w:rPr>
        <w:t>因李婦</w:t>
      </w:r>
      <w:r w:rsidR="009F7E99" w:rsidRPr="00FF2ED6">
        <w:rPr>
          <w:rFonts w:hAnsi="標楷體" w:hint="eastAsia"/>
          <w:b/>
          <w:color w:val="000000" w:themeColor="text1"/>
        </w:rPr>
        <w:t>為遊民，</w:t>
      </w:r>
      <w:r w:rsidR="00B6440E" w:rsidRPr="00FF2ED6">
        <w:rPr>
          <w:rFonts w:hAnsi="標楷體" w:hint="eastAsia"/>
          <w:b/>
          <w:color w:val="000000" w:themeColor="text1"/>
        </w:rPr>
        <w:t>居無定所，</w:t>
      </w:r>
      <w:r w:rsidR="009F7E99" w:rsidRPr="00FF2ED6">
        <w:rPr>
          <w:rFonts w:hAnsi="標楷體" w:hint="eastAsia"/>
          <w:b/>
          <w:color w:val="000000" w:themeColor="text1"/>
        </w:rPr>
        <w:t>該</w:t>
      </w:r>
      <w:r w:rsidR="00B6440E" w:rsidRPr="00FF2ED6">
        <w:rPr>
          <w:rFonts w:hAnsi="標楷體" w:hint="eastAsia"/>
          <w:b/>
          <w:color w:val="000000" w:themeColor="text1"/>
        </w:rPr>
        <w:t>局</w:t>
      </w:r>
      <w:r w:rsidR="009F7E99" w:rsidRPr="00FF2ED6">
        <w:rPr>
          <w:rFonts w:hAnsi="標楷體" w:hint="eastAsia"/>
          <w:b/>
          <w:color w:val="000000" w:themeColor="text1"/>
        </w:rPr>
        <w:t>對李婦之</w:t>
      </w:r>
      <w:r w:rsidR="00B6440E" w:rsidRPr="00FF2ED6">
        <w:rPr>
          <w:rFonts w:hAnsi="標楷體" w:hint="eastAsia"/>
          <w:b/>
          <w:color w:val="000000" w:themeColor="text1"/>
        </w:rPr>
        <w:t>追蹤輔導</w:t>
      </w:r>
      <w:r w:rsidR="009F7E99" w:rsidRPr="00FF2ED6">
        <w:rPr>
          <w:rFonts w:hAnsi="標楷體" w:hint="eastAsia"/>
          <w:b/>
          <w:color w:val="000000" w:themeColor="text1"/>
        </w:rPr>
        <w:t>多</w:t>
      </w:r>
      <w:r w:rsidR="001D582A" w:rsidRPr="00FF2ED6">
        <w:rPr>
          <w:rFonts w:hAnsi="標楷體" w:hint="eastAsia"/>
          <w:b/>
          <w:color w:val="000000" w:themeColor="text1"/>
        </w:rPr>
        <w:t>以</w:t>
      </w:r>
      <w:r w:rsidR="009F7E99" w:rsidRPr="00FF2ED6">
        <w:rPr>
          <w:rFonts w:hAnsi="標楷體" w:hint="eastAsia"/>
          <w:b/>
          <w:color w:val="000000" w:themeColor="text1"/>
        </w:rPr>
        <w:t>聯繫</w:t>
      </w:r>
      <w:r w:rsidR="00B6440E" w:rsidRPr="00FF2ED6">
        <w:rPr>
          <w:rFonts w:hAnsi="標楷體" w:hint="eastAsia"/>
          <w:b/>
          <w:color w:val="000000" w:themeColor="text1"/>
        </w:rPr>
        <w:t>社政</w:t>
      </w:r>
      <w:r w:rsidR="009F7E99" w:rsidRPr="00FF2ED6">
        <w:rPr>
          <w:rFonts w:hAnsi="標楷體" w:hint="eastAsia"/>
          <w:b/>
          <w:color w:val="000000" w:themeColor="text1"/>
        </w:rPr>
        <w:t>單位</w:t>
      </w:r>
      <w:r w:rsidR="009667BA" w:rsidRPr="00FF2ED6">
        <w:rPr>
          <w:rFonts w:hAnsi="標楷體" w:hint="eastAsia"/>
          <w:b/>
          <w:color w:val="000000" w:themeColor="text1"/>
        </w:rPr>
        <w:t>後</w:t>
      </w:r>
      <w:r w:rsidR="00640AE8" w:rsidRPr="00FF2ED6">
        <w:rPr>
          <w:rFonts w:hAnsi="標楷體" w:hint="eastAsia"/>
          <w:b/>
          <w:color w:val="000000" w:themeColor="text1"/>
        </w:rPr>
        <w:t>，</w:t>
      </w:r>
      <w:r w:rsidR="009667BA" w:rsidRPr="00FF2ED6">
        <w:rPr>
          <w:rFonts w:hAnsi="標楷體" w:hint="eastAsia"/>
          <w:b/>
          <w:color w:val="000000" w:themeColor="text1"/>
        </w:rPr>
        <w:t>即</w:t>
      </w:r>
      <w:r w:rsidR="00640AE8" w:rsidRPr="00FF2ED6">
        <w:rPr>
          <w:rFonts w:hAnsi="標楷體" w:hint="eastAsia"/>
          <w:b/>
          <w:color w:val="000000" w:themeColor="text1"/>
        </w:rPr>
        <w:t>以</w:t>
      </w:r>
      <w:r w:rsidR="002167CE" w:rsidRPr="00FF2ED6">
        <w:rPr>
          <w:rFonts w:hAnsi="標楷體" w:hint="eastAsia"/>
          <w:b/>
          <w:color w:val="000000" w:themeColor="text1"/>
        </w:rPr>
        <w:t>社福單位已介入處遇</w:t>
      </w:r>
      <w:r w:rsidR="00640AE8" w:rsidRPr="00FF2ED6">
        <w:rPr>
          <w:rFonts w:hAnsi="標楷體" w:hint="eastAsia"/>
          <w:b/>
          <w:color w:val="000000" w:themeColor="text1"/>
        </w:rPr>
        <w:t>、李婦不符社區精神病人收案標準</w:t>
      </w:r>
      <w:r w:rsidR="002167CE" w:rsidRPr="00FF2ED6">
        <w:rPr>
          <w:rFonts w:hAnsi="標楷體" w:hint="eastAsia"/>
          <w:b/>
          <w:color w:val="000000" w:themeColor="text1"/>
        </w:rPr>
        <w:t>為由</w:t>
      </w:r>
      <w:r w:rsidR="00640AE8" w:rsidRPr="00FF2ED6">
        <w:rPr>
          <w:rFonts w:hAnsi="標楷體" w:hint="eastAsia"/>
          <w:b/>
          <w:color w:val="000000" w:themeColor="text1"/>
        </w:rPr>
        <w:t>予以</w:t>
      </w:r>
      <w:r w:rsidR="002A238E" w:rsidRPr="00FF2ED6">
        <w:rPr>
          <w:rFonts w:hAnsi="標楷體" w:hint="eastAsia"/>
          <w:b/>
          <w:color w:val="000000" w:themeColor="text1"/>
        </w:rPr>
        <w:t>銷</w:t>
      </w:r>
      <w:r w:rsidR="00640AE8" w:rsidRPr="00FF2ED6">
        <w:rPr>
          <w:rFonts w:hAnsi="標楷體" w:hint="eastAsia"/>
          <w:b/>
          <w:color w:val="000000" w:themeColor="text1"/>
        </w:rPr>
        <w:t>案，</w:t>
      </w:r>
      <w:proofErr w:type="gramStart"/>
      <w:r w:rsidR="00B6440E" w:rsidRPr="00FF2ED6">
        <w:rPr>
          <w:rFonts w:hAnsi="標楷體" w:hint="eastAsia"/>
          <w:b/>
          <w:color w:val="000000" w:themeColor="text1"/>
        </w:rPr>
        <w:t>凸顯</w:t>
      </w:r>
      <w:r w:rsidR="009F7E99" w:rsidRPr="00FF2ED6">
        <w:rPr>
          <w:rFonts w:hAnsi="標楷體" w:hint="eastAsia"/>
          <w:b/>
          <w:color w:val="000000" w:themeColor="text1"/>
        </w:rPr>
        <w:t>雖</w:t>
      </w:r>
      <w:proofErr w:type="gramEnd"/>
      <w:r w:rsidR="009F7E99" w:rsidRPr="00FF2ED6">
        <w:rPr>
          <w:rFonts w:hAnsi="標楷體" w:hint="eastAsia"/>
          <w:b/>
          <w:color w:val="000000" w:themeColor="text1"/>
        </w:rPr>
        <w:t>稱</w:t>
      </w:r>
      <w:r w:rsidR="00B6440E" w:rsidRPr="00FF2ED6">
        <w:rPr>
          <w:rFonts w:hAnsi="標楷體" w:hint="eastAsia"/>
          <w:b/>
          <w:color w:val="000000" w:themeColor="text1"/>
        </w:rPr>
        <w:t>社會安全網</w:t>
      </w:r>
      <w:r w:rsidR="00DB67E6" w:rsidRPr="00FF2ED6">
        <w:rPr>
          <w:rFonts w:hAnsi="標楷體" w:hint="eastAsia"/>
          <w:b/>
          <w:color w:val="000000" w:themeColor="text1"/>
        </w:rPr>
        <w:t>，卻</w:t>
      </w:r>
      <w:r w:rsidR="00BD0939" w:rsidRPr="00FF2ED6">
        <w:rPr>
          <w:rFonts w:hAnsi="標楷體" w:hint="eastAsia"/>
          <w:b/>
          <w:color w:val="000000" w:themeColor="text1"/>
        </w:rPr>
        <w:t>未</w:t>
      </w:r>
      <w:r w:rsidR="002A238E" w:rsidRPr="00FF2ED6">
        <w:rPr>
          <w:rFonts w:hAnsi="標楷體" w:hint="eastAsia"/>
          <w:b/>
          <w:color w:val="000000" w:themeColor="text1"/>
        </w:rPr>
        <w:t>落實</w:t>
      </w:r>
      <w:r w:rsidR="002167CE" w:rsidRPr="00FF2ED6">
        <w:rPr>
          <w:rFonts w:hAnsi="標楷體" w:hint="eastAsia"/>
          <w:b/>
          <w:color w:val="000000" w:themeColor="text1"/>
        </w:rPr>
        <w:t>跨網絡單位之專業</w:t>
      </w:r>
      <w:r w:rsidR="00BD0939" w:rsidRPr="00FF2ED6">
        <w:rPr>
          <w:rFonts w:hAnsi="標楷體" w:hint="eastAsia"/>
          <w:b/>
          <w:color w:val="000000" w:themeColor="text1"/>
        </w:rPr>
        <w:t>整合服務</w:t>
      </w:r>
      <w:r w:rsidR="009C74C7" w:rsidRPr="00FF2ED6">
        <w:rPr>
          <w:rFonts w:hAnsi="標楷體" w:hint="eastAsia"/>
          <w:b/>
          <w:color w:val="000000" w:themeColor="text1"/>
        </w:rPr>
        <w:t>，仍是「社政單位的</w:t>
      </w:r>
      <w:proofErr w:type="gramStart"/>
      <w:r w:rsidR="009C74C7" w:rsidRPr="00FF2ED6">
        <w:rPr>
          <w:rFonts w:hAnsi="標楷體" w:hint="eastAsia"/>
          <w:b/>
          <w:color w:val="000000" w:themeColor="text1"/>
        </w:rPr>
        <w:t>社安網</w:t>
      </w:r>
      <w:proofErr w:type="gramEnd"/>
      <w:r w:rsidR="009C74C7" w:rsidRPr="00FF2ED6">
        <w:rPr>
          <w:rFonts w:hAnsi="標楷體" w:hint="eastAsia"/>
          <w:b/>
          <w:color w:val="000000" w:themeColor="text1"/>
        </w:rPr>
        <w:t>」</w:t>
      </w:r>
      <w:r w:rsidR="00456883" w:rsidRPr="00FF2ED6">
        <w:rPr>
          <w:rFonts w:hAnsi="標楷體" w:hint="eastAsia"/>
          <w:b/>
          <w:color w:val="000000" w:themeColor="text1"/>
        </w:rPr>
        <w:t>；</w:t>
      </w:r>
      <w:r w:rsidR="008B311A" w:rsidRPr="00FF2ED6">
        <w:rPr>
          <w:rFonts w:hAnsi="標楷體" w:hint="eastAsia"/>
          <w:b/>
          <w:color w:val="000000" w:themeColor="text1"/>
        </w:rPr>
        <w:t>另</w:t>
      </w:r>
      <w:r w:rsidR="00B86B74" w:rsidRPr="00FF2ED6">
        <w:rPr>
          <w:rFonts w:hAnsi="標楷體" w:hint="eastAsia"/>
          <w:b/>
          <w:color w:val="000000" w:themeColor="text1"/>
        </w:rPr>
        <w:t>針對高風險懷孕婦女</w:t>
      </w:r>
      <w:r w:rsidR="008B311A" w:rsidRPr="00FF2ED6">
        <w:rPr>
          <w:rFonts w:hAnsi="標楷體" w:hint="eastAsia"/>
          <w:b/>
          <w:color w:val="000000" w:themeColor="text1"/>
        </w:rPr>
        <w:t>，</w:t>
      </w:r>
      <w:r w:rsidR="00B86B74" w:rsidRPr="00FF2ED6">
        <w:rPr>
          <w:rFonts w:hAnsi="標楷體" w:hint="eastAsia"/>
          <w:b/>
          <w:color w:val="000000" w:themeColor="text1"/>
        </w:rPr>
        <w:t>推動「周產期高風險</w:t>
      </w:r>
      <w:proofErr w:type="gramStart"/>
      <w:r w:rsidR="00B86B74" w:rsidRPr="00FF2ED6">
        <w:rPr>
          <w:rFonts w:hAnsi="標楷體" w:hint="eastAsia"/>
          <w:b/>
          <w:color w:val="000000" w:themeColor="text1"/>
        </w:rPr>
        <w:t>孕</w:t>
      </w:r>
      <w:proofErr w:type="gramEnd"/>
      <w:r w:rsidR="00B86B74" w:rsidRPr="00FF2ED6">
        <w:rPr>
          <w:rFonts w:hAnsi="標楷體" w:hint="eastAsia"/>
          <w:b/>
          <w:color w:val="000000" w:themeColor="text1"/>
        </w:rPr>
        <w:t>產婦(兒)追蹤關懷計畫」，以提升母嬰健康</w:t>
      </w:r>
      <w:r w:rsidR="008B311A" w:rsidRPr="00FF2ED6">
        <w:rPr>
          <w:rFonts w:hAnsi="標楷體" w:hint="eastAsia"/>
          <w:b/>
          <w:color w:val="000000" w:themeColor="text1"/>
        </w:rPr>
        <w:t>，本案</w:t>
      </w:r>
      <w:r w:rsidR="007D5DD5" w:rsidRPr="00FF2ED6">
        <w:rPr>
          <w:rFonts w:hAnsi="標楷體" w:hint="eastAsia"/>
          <w:b/>
          <w:color w:val="000000" w:themeColor="text1"/>
        </w:rPr>
        <w:t>也</w:t>
      </w:r>
      <w:r w:rsidR="008B311A" w:rsidRPr="00FF2ED6">
        <w:rPr>
          <w:rFonts w:hAnsi="標楷體" w:hint="eastAsia"/>
          <w:b/>
          <w:color w:val="000000" w:themeColor="text1"/>
        </w:rPr>
        <w:t>出現</w:t>
      </w:r>
      <w:r w:rsidR="00BD0939" w:rsidRPr="00FF2ED6">
        <w:rPr>
          <w:rFonts w:hAnsi="標楷體" w:hint="eastAsia"/>
          <w:b/>
          <w:color w:val="000000" w:themeColor="text1"/>
        </w:rPr>
        <w:t>社政單位對兒童健康照顧計畫敏感度不足，衛政單位對兒童保護業務認知不足等情</w:t>
      </w:r>
      <w:r w:rsidR="002167CE" w:rsidRPr="00FF2ED6">
        <w:rPr>
          <w:rFonts w:hAnsi="標楷體" w:hint="eastAsia"/>
          <w:b/>
          <w:color w:val="000000" w:themeColor="text1"/>
        </w:rPr>
        <w:t>。</w:t>
      </w:r>
      <w:proofErr w:type="gramStart"/>
      <w:r w:rsidR="00CE74E3" w:rsidRPr="00FF2ED6">
        <w:rPr>
          <w:rFonts w:hAnsi="標楷體" w:hint="eastAsia"/>
          <w:b/>
          <w:color w:val="000000" w:themeColor="text1"/>
        </w:rPr>
        <w:t>臺</w:t>
      </w:r>
      <w:proofErr w:type="gramEnd"/>
      <w:r w:rsidR="002167CE" w:rsidRPr="00FF2ED6">
        <w:rPr>
          <w:rFonts w:hAnsi="標楷體" w:hint="eastAsia"/>
          <w:b/>
          <w:color w:val="000000" w:themeColor="text1"/>
        </w:rPr>
        <w:t>中市政府社政及衛政等跨網絡單位之專業整合</w:t>
      </w:r>
      <w:r w:rsidR="00424AF6" w:rsidRPr="00FF2ED6">
        <w:rPr>
          <w:rFonts w:hAnsi="標楷體" w:hint="eastAsia"/>
          <w:b/>
          <w:color w:val="000000" w:themeColor="text1"/>
        </w:rPr>
        <w:t>顯有檢討改進之空間</w:t>
      </w:r>
      <w:bookmarkEnd w:id="72"/>
      <w:r w:rsidR="00F70066" w:rsidRPr="00FF2ED6">
        <w:rPr>
          <w:rFonts w:hAnsi="標楷體" w:hint="eastAsia"/>
          <w:b/>
          <w:color w:val="000000" w:themeColor="text1"/>
        </w:rPr>
        <w:t>。</w:t>
      </w:r>
      <w:bookmarkEnd w:id="73"/>
    </w:p>
    <w:p w:rsidR="00243889" w:rsidRPr="00FF2ED6" w:rsidRDefault="003C3358" w:rsidP="008E4001">
      <w:pPr>
        <w:pStyle w:val="3"/>
        <w:rPr>
          <w:rFonts w:hAnsi="標楷體"/>
          <w:color w:val="000000" w:themeColor="text1"/>
        </w:rPr>
      </w:pPr>
      <w:bookmarkStart w:id="74" w:name="_Toc105684944"/>
      <w:bookmarkStart w:id="75" w:name="_Toc112050797"/>
      <w:r w:rsidRPr="00FF2ED6">
        <w:rPr>
          <w:rFonts w:hAnsi="標楷體" w:hint="eastAsia"/>
          <w:b/>
          <w:color w:val="000000" w:themeColor="text1"/>
        </w:rPr>
        <w:t>行政院自107年推動「強化社會安全網計畫」，係為整合政府各部門的力量，建構綿密的安全防護網，協助民眾度過生活或所處環境之危機及問題，110年7月再核定第二期計畫，希冀強化完備服務網絡</w:t>
      </w:r>
      <w:r w:rsidR="00243889" w:rsidRPr="00FF2ED6">
        <w:rPr>
          <w:rFonts w:hAnsi="標楷體" w:hint="eastAsia"/>
          <w:color w:val="000000" w:themeColor="text1"/>
        </w:rPr>
        <w:t>：</w:t>
      </w:r>
      <w:bookmarkEnd w:id="74"/>
      <w:bookmarkEnd w:id="75"/>
    </w:p>
    <w:p w:rsidR="008318CC" w:rsidRPr="00FF2ED6" w:rsidRDefault="00243889" w:rsidP="00243889">
      <w:pPr>
        <w:pStyle w:val="4"/>
        <w:rPr>
          <w:rFonts w:hAnsi="標楷體"/>
          <w:color w:val="000000" w:themeColor="text1"/>
        </w:rPr>
      </w:pPr>
      <w:r w:rsidRPr="00FF2ED6">
        <w:rPr>
          <w:rFonts w:hAnsi="標楷體" w:hint="eastAsia"/>
          <w:color w:val="000000" w:themeColor="text1"/>
        </w:rPr>
        <w:t>依據社會安全網之計畫緣起</w:t>
      </w:r>
      <w:r w:rsidR="003C4A4C" w:rsidRPr="00FF2ED6">
        <w:rPr>
          <w:rFonts w:hAnsi="標楷體" w:hint="eastAsia"/>
          <w:color w:val="000000" w:themeColor="text1"/>
        </w:rPr>
        <w:t>指出</w:t>
      </w:r>
      <w:r w:rsidRPr="00FF2ED6">
        <w:rPr>
          <w:rFonts w:hAnsi="標楷體" w:hint="eastAsia"/>
          <w:color w:val="000000" w:themeColor="text1"/>
        </w:rPr>
        <w:t>，行政院於107年2月26日核定「強化社會安全網計畫」，結合政府各部門的力量，建構一張綿密的安全防護網，扶持社會中的每一個個體，在生活或所處環境出現危機時，仍能保有生存所需的基本能力，進而抵抗並面對各種問題</w:t>
      </w:r>
      <w:r w:rsidRPr="00FF2ED6">
        <w:rPr>
          <w:rStyle w:val="aff0"/>
          <w:rFonts w:hAnsi="標楷體"/>
          <w:color w:val="000000" w:themeColor="text1"/>
        </w:rPr>
        <w:footnoteReference w:id="13"/>
      </w:r>
      <w:r w:rsidRPr="00FF2ED6">
        <w:rPr>
          <w:rFonts w:hAnsi="標楷體" w:hint="eastAsia"/>
          <w:color w:val="000000" w:themeColor="text1"/>
        </w:rPr>
        <w:t>。</w:t>
      </w:r>
    </w:p>
    <w:p w:rsidR="00F216FA" w:rsidRPr="00FF2ED6" w:rsidRDefault="00F85852" w:rsidP="008318CC">
      <w:pPr>
        <w:pStyle w:val="4"/>
        <w:rPr>
          <w:rFonts w:hAnsi="標楷體"/>
          <w:color w:val="000000" w:themeColor="text1"/>
        </w:rPr>
      </w:pPr>
      <w:r w:rsidRPr="00FF2ED6">
        <w:rPr>
          <w:rFonts w:hAnsi="標楷體" w:hint="eastAsia"/>
          <w:color w:val="000000" w:themeColor="text1"/>
        </w:rPr>
        <w:t>行政院於110年7月29日</w:t>
      </w:r>
      <w:r w:rsidRPr="00FF2ED6">
        <w:rPr>
          <w:rStyle w:val="aff0"/>
          <w:rFonts w:hAnsi="標楷體"/>
          <w:color w:val="000000" w:themeColor="text1"/>
        </w:rPr>
        <w:footnoteReference w:id="14"/>
      </w:r>
      <w:r w:rsidRPr="00FF2ED6">
        <w:rPr>
          <w:rFonts w:hAnsi="標楷體" w:hint="eastAsia"/>
          <w:color w:val="000000" w:themeColor="text1"/>
        </w:rPr>
        <w:t>核定強化社會安全網第二期計畫(110-114年)，策略三、強化精神疾病及自殺防治服務，精進前端預防及危機處理機制，</w:t>
      </w:r>
      <w:r w:rsidR="005474D8" w:rsidRPr="00FF2ED6">
        <w:rPr>
          <w:rFonts w:hAnsi="標楷體" w:hint="eastAsia"/>
          <w:color w:val="000000" w:themeColor="text1"/>
        </w:rPr>
        <w:t>針對每年離開矯正機關或結束監護處分個案，符合衛福部精神照護資訊管理系統收案條件者，為離開矯正機關後的社區銜接及延續監護處分執</w:t>
      </w:r>
      <w:r w:rsidR="005474D8" w:rsidRPr="00FF2ED6">
        <w:rPr>
          <w:rFonts w:hAnsi="標楷體" w:hint="eastAsia"/>
          <w:color w:val="000000" w:themeColor="text1"/>
        </w:rPr>
        <w:lastRenderedPageBreak/>
        <w:t>行成效，將其納入本計畫心衛社工服務範圍，提供以家庭為中心之服務，強化家庭支持系統，銜接所需衛政、社政、勞政、更生保護等資源，使其順利復歸社會。</w:t>
      </w:r>
      <w:r w:rsidR="00F216FA" w:rsidRPr="00FF2ED6">
        <w:rPr>
          <w:rFonts w:hAnsi="標楷體" w:hint="eastAsia"/>
          <w:color w:val="000000" w:themeColor="text1"/>
        </w:rPr>
        <w:t>該策略預期效益，以精神疾病與自殺防治合併多重議題個案，服務涵蓋率逐年提升至100%。據上，</w:t>
      </w:r>
      <w:proofErr w:type="gramStart"/>
      <w:r w:rsidR="00F216FA" w:rsidRPr="00FF2ED6">
        <w:rPr>
          <w:rFonts w:hAnsi="標楷體" w:hint="eastAsia"/>
          <w:color w:val="000000" w:themeColor="text1"/>
        </w:rPr>
        <w:t>臺</w:t>
      </w:r>
      <w:proofErr w:type="gramEnd"/>
      <w:r w:rsidR="00F216FA" w:rsidRPr="00FF2ED6">
        <w:rPr>
          <w:rFonts w:hAnsi="標楷體" w:hint="eastAsia"/>
          <w:color w:val="000000" w:themeColor="text1"/>
        </w:rPr>
        <w:t>中市政府衛生局查復本院表示，依據社會安全網計畫，目前自殺防治通報系統業已建置針對自殺合併精神照護個案</w:t>
      </w:r>
      <w:proofErr w:type="gramStart"/>
      <w:r w:rsidR="00F216FA" w:rsidRPr="00FF2ED6">
        <w:rPr>
          <w:rFonts w:hAnsi="標楷體" w:hint="eastAsia"/>
          <w:color w:val="000000" w:themeColor="text1"/>
        </w:rPr>
        <w:t>介接至心衛</w:t>
      </w:r>
      <w:proofErr w:type="gramEnd"/>
      <w:r w:rsidR="00F216FA" w:rsidRPr="00FF2ED6">
        <w:rPr>
          <w:rFonts w:hAnsi="標楷體" w:hint="eastAsia"/>
          <w:color w:val="000000" w:themeColor="text1"/>
        </w:rPr>
        <w:t>社工服務清冊，由心衛社工主責多重議題個案照護，再依個案需求進行共同訪視，以整合資源並提供適切服務等語。</w:t>
      </w:r>
    </w:p>
    <w:p w:rsidR="001868E9" w:rsidRPr="00FF2ED6" w:rsidRDefault="001868E9" w:rsidP="003C4A4C">
      <w:pPr>
        <w:pStyle w:val="4"/>
        <w:rPr>
          <w:rFonts w:hAnsi="標楷體"/>
          <w:color w:val="000000" w:themeColor="text1"/>
        </w:rPr>
      </w:pPr>
      <w:proofErr w:type="gramStart"/>
      <w:r w:rsidRPr="00FF2ED6">
        <w:rPr>
          <w:rFonts w:hAnsi="標楷體" w:hint="eastAsia"/>
          <w:color w:val="000000" w:themeColor="text1"/>
        </w:rPr>
        <w:t>衛福部則</w:t>
      </w:r>
      <w:proofErr w:type="gramEnd"/>
      <w:r w:rsidRPr="00FF2ED6">
        <w:rPr>
          <w:rFonts w:hAnsi="標楷體" w:hint="eastAsia"/>
          <w:color w:val="000000" w:themeColor="text1"/>
        </w:rPr>
        <w:t>稱：強化社會安全網第二期計畫依第一期計畫執行檢討及總統承諾再強化，計畫目標如下：</w:t>
      </w:r>
    </w:p>
    <w:p w:rsidR="001868E9" w:rsidRPr="00FF2ED6" w:rsidRDefault="001868E9" w:rsidP="003C4A4C">
      <w:pPr>
        <w:pStyle w:val="5"/>
        <w:rPr>
          <w:rFonts w:hAnsi="標楷體"/>
          <w:color w:val="000000" w:themeColor="text1"/>
        </w:rPr>
      </w:pPr>
      <w:r w:rsidRPr="00FF2ED6">
        <w:rPr>
          <w:rFonts w:hAnsi="標楷體" w:hint="eastAsia"/>
          <w:color w:val="000000" w:themeColor="text1"/>
        </w:rPr>
        <w:t>強化家庭社區為基石，前端預防更落實。</w:t>
      </w:r>
    </w:p>
    <w:p w:rsidR="001868E9" w:rsidRPr="00FF2ED6" w:rsidRDefault="001868E9" w:rsidP="003C4A4C">
      <w:pPr>
        <w:pStyle w:val="5"/>
        <w:rPr>
          <w:rFonts w:hAnsi="標楷體"/>
          <w:color w:val="000000" w:themeColor="text1"/>
        </w:rPr>
      </w:pPr>
      <w:r w:rsidRPr="00FF2ED6">
        <w:rPr>
          <w:rFonts w:hAnsi="標楷體" w:hint="eastAsia"/>
          <w:color w:val="000000" w:themeColor="text1"/>
        </w:rPr>
        <w:t>擴大服務範圍，補強司法心理衛生服務。</w:t>
      </w:r>
    </w:p>
    <w:p w:rsidR="001868E9" w:rsidRPr="00FF2ED6" w:rsidRDefault="001868E9" w:rsidP="003C4A4C">
      <w:pPr>
        <w:pStyle w:val="5"/>
        <w:rPr>
          <w:rFonts w:hAnsi="標楷體"/>
          <w:color w:val="000000" w:themeColor="text1"/>
        </w:rPr>
      </w:pPr>
      <w:r w:rsidRPr="00FF2ED6">
        <w:rPr>
          <w:rFonts w:hAnsi="標楷體" w:hint="eastAsia"/>
          <w:color w:val="000000" w:themeColor="text1"/>
        </w:rPr>
        <w:t>優化受理窗口，提升流程效率。</w:t>
      </w:r>
    </w:p>
    <w:p w:rsidR="001868E9" w:rsidRPr="00FF2ED6" w:rsidRDefault="001868E9" w:rsidP="003C4A4C">
      <w:pPr>
        <w:pStyle w:val="5"/>
        <w:rPr>
          <w:rFonts w:hAnsi="標楷體"/>
          <w:color w:val="000000" w:themeColor="text1"/>
        </w:rPr>
      </w:pPr>
      <w:r w:rsidRPr="00FF2ED6">
        <w:rPr>
          <w:rFonts w:hAnsi="標楷體" w:hint="eastAsia"/>
          <w:color w:val="000000" w:themeColor="text1"/>
        </w:rPr>
        <w:t>完善服務體系，綿密安全網絡。</w:t>
      </w:r>
    </w:p>
    <w:p w:rsidR="001868E9" w:rsidRPr="00FF2ED6" w:rsidRDefault="001868E9" w:rsidP="003C4A4C">
      <w:pPr>
        <w:pStyle w:val="4"/>
        <w:rPr>
          <w:rFonts w:hAnsi="標楷體"/>
          <w:color w:val="000000" w:themeColor="text1"/>
        </w:rPr>
      </w:pPr>
      <w:r w:rsidRPr="00FF2ED6">
        <w:rPr>
          <w:rFonts w:hAnsi="標楷體" w:hint="eastAsia"/>
          <w:color w:val="000000" w:themeColor="text1"/>
        </w:rPr>
        <w:t>第一期計畫與第二期計畫差異：</w:t>
      </w:r>
    </w:p>
    <w:p w:rsidR="001868E9" w:rsidRPr="00FF2ED6" w:rsidRDefault="001868E9" w:rsidP="003C4A4C">
      <w:pPr>
        <w:pStyle w:val="5"/>
        <w:rPr>
          <w:rFonts w:hAnsi="標楷體"/>
          <w:color w:val="000000" w:themeColor="text1"/>
        </w:rPr>
      </w:pPr>
      <w:r w:rsidRPr="00FF2ED6">
        <w:rPr>
          <w:rFonts w:hAnsi="標楷體" w:hint="eastAsia"/>
          <w:color w:val="000000" w:themeColor="text1"/>
        </w:rPr>
        <w:t>提高補助比率：為減輕地方政府財務負擔，中央平均補助地方比率，自</w:t>
      </w:r>
      <w:proofErr w:type="gramStart"/>
      <w:r w:rsidRPr="00FF2ED6">
        <w:rPr>
          <w:rFonts w:hAnsi="標楷體" w:hint="eastAsia"/>
          <w:color w:val="000000" w:themeColor="text1"/>
        </w:rPr>
        <w:t>4成</w:t>
      </w:r>
      <w:proofErr w:type="gramEnd"/>
      <w:r w:rsidRPr="00FF2ED6">
        <w:rPr>
          <w:rFonts w:hAnsi="標楷體" w:hint="eastAsia"/>
          <w:color w:val="000000" w:themeColor="text1"/>
        </w:rPr>
        <w:t>提高至</w:t>
      </w:r>
      <w:proofErr w:type="gramStart"/>
      <w:r w:rsidRPr="00FF2ED6">
        <w:rPr>
          <w:rFonts w:hAnsi="標楷體" w:hint="eastAsia"/>
          <w:color w:val="000000" w:themeColor="text1"/>
        </w:rPr>
        <w:t>7成</w:t>
      </w:r>
      <w:proofErr w:type="gramEnd"/>
      <w:r w:rsidRPr="00FF2ED6">
        <w:rPr>
          <w:rFonts w:hAnsi="標楷體" w:hint="eastAsia"/>
          <w:color w:val="000000" w:themeColor="text1"/>
        </w:rPr>
        <w:t>；整體計畫經費自</w:t>
      </w:r>
      <w:proofErr w:type="gramStart"/>
      <w:r w:rsidRPr="00FF2ED6">
        <w:rPr>
          <w:rFonts w:hAnsi="標楷體" w:hint="eastAsia"/>
          <w:color w:val="000000" w:themeColor="text1"/>
        </w:rPr>
        <w:t>第一期近69億元</w:t>
      </w:r>
      <w:proofErr w:type="gramEnd"/>
      <w:r w:rsidRPr="00FF2ED6">
        <w:rPr>
          <w:rFonts w:hAnsi="標楷體" w:hint="eastAsia"/>
          <w:color w:val="000000" w:themeColor="text1"/>
        </w:rPr>
        <w:t>，倍增至407億元，增加338億元。</w:t>
      </w:r>
    </w:p>
    <w:p w:rsidR="001868E9" w:rsidRPr="00FF2ED6" w:rsidRDefault="001868E9" w:rsidP="003C4A4C">
      <w:pPr>
        <w:pStyle w:val="5"/>
        <w:rPr>
          <w:rFonts w:hAnsi="標楷體"/>
          <w:color w:val="000000" w:themeColor="text1"/>
        </w:rPr>
      </w:pPr>
      <w:r w:rsidRPr="00FF2ED6">
        <w:rPr>
          <w:rFonts w:hAnsi="標楷體" w:hint="eastAsia"/>
          <w:color w:val="000000" w:themeColor="text1"/>
        </w:rPr>
        <w:t>強化人力進用及專業久任：因應服務擴增，公部門聘用專業人力投入將達7,797名專業人力，與第一期相較，增加5,357人，並為促進專業人員職</w:t>
      </w:r>
      <w:proofErr w:type="gramStart"/>
      <w:r w:rsidRPr="00FF2ED6">
        <w:rPr>
          <w:rFonts w:hAnsi="標楷體" w:hint="eastAsia"/>
          <w:color w:val="000000" w:themeColor="text1"/>
        </w:rPr>
        <w:t>涯</w:t>
      </w:r>
      <w:proofErr w:type="gramEnd"/>
      <w:r w:rsidRPr="00FF2ED6">
        <w:rPr>
          <w:rFonts w:hAnsi="標楷體" w:hint="eastAsia"/>
          <w:color w:val="000000" w:themeColor="text1"/>
        </w:rPr>
        <w:t>發展，增設資深人員職位，調高各類人員薪資天花板，提升久任意願。</w:t>
      </w:r>
    </w:p>
    <w:p w:rsidR="001868E9" w:rsidRPr="00FF2ED6" w:rsidRDefault="001868E9" w:rsidP="003C4A4C">
      <w:pPr>
        <w:pStyle w:val="5"/>
        <w:rPr>
          <w:rFonts w:hAnsi="標楷體"/>
          <w:color w:val="000000" w:themeColor="text1"/>
        </w:rPr>
      </w:pPr>
      <w:r w:rsidRPr="00FF2ED6">
        <w:rPr>
          <w:rFonts w:hAnsi="標楷體" w:hint="eastAsia"/>
          <w:color w:val="000000" w:themeColor="text1"/>
        </w:rPr>
        <w:t>補強精神衛生社區體系與社區支持服務：增設71處社區心理衛生中心及</w:t>
      </w:r>
      <w:proofErr w:type="gramStart"/>
      <w:r w:rsidRPr="00FF2ED6">
        <w:rPr>
          <w:rFonts w:hAnsi="標楷體" w:hint="eastAsia"/>
          <w:color w:val="000000" w:themeColor="text1"/>
        </w:rPr>
        <w:t>49處精障者</w:t>
      </w:r>
      <w:proofErr w:type="gramEnd"/>
      <w:r w:rsidRPr="00FF2ED6">
        <w:rPr>
          <w:rFonts w:hAnsi="標楷體" w:hint="eastAsia"/>
          <w:color w:val="000000" w:themeColor="text1"/>
        </w:rPr>
        <w:t>協作模式</w:t>
      </w:r>
      <w:r w:rsidRPr="00FF2ED6">
        <w:rPr>
          <w:rFonts w:hAnsi="標楷體" w:hint="eastAsia"/>
          <w:color w:val="000000" w:themeColor="text1"/>
        </w:rPr>
        <w:lastRenderedPageBreak/>
        <w:t>服務據點，讓民眾可就近得到服務。</w:t>
      </w:r>
    </w:p>
    <w:p w:rsidR="001868E9" w:rsidRPr="00FF2ED6" w:rsidRDefault="001868E9" w:rsidP="003C4A4C">
      <w:pPr>
        <w:pStyle w:val="5"/>
        <w:rPr>
          <w:rFonts w:hAnsi="標楷體"/>
          <w:color w:val="000000" w:themeColor="text1"/>
        </w:rPr>
      </w:pPr>
      <w:r w:rsidRPr="00FF2ED6">
        <w:rPr>
          <w:rFonts w:hAnsi="標楷體" w:hint="eastAsia"/>
          <w:color w:val="000000" w:themeColor="text1"/>
        </w:rPr>
        <w:t>加強司法精神醫療服務：設置6處司法精神病房及1處司法精神醫院，分流</w:t>
      </w:r>
      <w:proofErr w:type="gramStart"/>
      <w:r w:rsidRPr="00FF2ED6">
        <w:rPr>
          <w:rFonts w:hAnsi="標楷體" w:hint="eastAsia"/>
          <w:color w:val="000000" w:themeColor="text1"/>
        </w:rPr>
        <w:t>收治觸法</w:t>
      </w:r>
      <w:proofErr w:type="gramEnd"/>
      <w:r w:rsidRPr="00FF2ED6">
        <w:rPr>
          <w:rFonts w:hAnsi="標楷體" w:hint="eastAsia"/>
          <w:color w:val="000000" w:themeColor="text1"/>
        </w:rPr>
        <w:t>精神疾病患者。</w:t>
      </w:r>
    </w:p>
    <w:p w:rsidR="001868E9" w:rsidRPr="00FF2ED6" w:rsidRDefault="001868E9" w:rsidP="003C4A4C">
      <w:pPr>
        <w:pStyle w:val="5"/>
        <w:rPr>
          <w:rFonts w:hAnsi="標楷體"/>
          <w:color w:val="000000" w:themeColor="text1"/>
        </w:rPr>
      </w:pPr>
      <w:r w:rsidRPr="00FF2ED6">
        <w:rPr>
          <w:rFonts w:hAnsi="標楷體" w:hint="eastAsia"/>
          <w:color w:val="000000" w:themeColor="text1"/>
        </w:rPr>
        <w:t>強化跨體系</w:t>
      </w:r>
      <w:r w:rsidR="007C2F09" w:rsidRPr="00FF2ED6">
        <w:rPr>
          <w:rFonts w:hAnsi="標楷體" w:hint="eastAsia"/>
          <w:color w:val="000000" w:themeColor="text1"/>
        </w:rPr>
        <w:t>/</w:t>
      </w:r>
      <w:r w:rsidRPr="00FF2ED6">
        <w:rPr>
          <w:rFonts w:hAnsi="標楷體" w:hint="eastAsia"/>
          <w:color w:val="000000" w:themeColor="text1"/>
        </w:rPr>
        <w:t>跨專業與公私協力服務：由法務部、教育部、勞動部、內政部與本部共同合作，依據民眾多元需求，提供社工、心理、護理、職能治療、物理治療等跨專業完整服務；並補助民間團體2,024名社工人力，提升民間服務量能。</w:t>
      </w:r>
    </w:p>
    <w:p w:rsidR="001868E9" w:rsidRPr="00FF2ED6" w:rsidRDefault="001868E9" w:rsidP="003C4A4C">
      <w:pPr>
        <w:pStyle w:val="5"/>
        <w:rPr>
          <w:rFonts w:hAnsi="標楷體"/>
          <w:color w:val="000000" w:themeColor="text1"/>
        </w:rPr>
      </w:pPr>
      <w:r w:rsidRPr="00FF2ED6">
        <w:rPr>
          <w:rFonts w:hAnsi="標楷體" w:hint="eastAsia"/>
          <w:color w:val="000000" w:themeColor="text1"/>
        </w:rPr>
        <w:t>持續拓展社福中心資源與保護服務：完成布建156處社福中心及10處兒保醫療中心的目標。</w:t>
      </w:r>
    </w:p>
    <w:p w:rsidR="001868E9" w:rsidRPr="00FF2ED6" w:rsidRDefault="001868E9" w:rsidP="00415717">
      <w:pPr>
        <w:pStyle w:val="5"/>
        <w:rPr>
          <w:rFonts w:hAnsi="標楷體"/>
          <w:color w:val="000000" w:themeColor="text1"/>
        </w:rPr>
      </w:pPr>
      <w:r w:rsidRPr="00FF2ED6">
        <w:rPr>
          <w:rFonts w:hAnsi="標楷體" w:hint="eastAsia"/>
          <w:color w:val="000000" w:themeColor="text1"/>
        </w:rPr>
        <w:t>強化社會安全網第二期計畫延續第一期計畫持續增補社工人力，截至110年12月底已進用社工2,666人（</w:t>
      </w:r>
      <w:proofErr w:type="gramStart"/>
      <w:r w:rsidRPr="00FF2ED6">
        <w:rPr>
          <w:rFonts w:hAnsi="標楷體" w:hint="eastAsia"/>
          <w:color w:val="000000" w:themeColor="text1"/>
        </w:rPr>
        <w:t>110</w:t>
      </w:r>
      <w:proofErr w:type="gramEnd"/>
      <w:r w:rsidRPr="00FF2ED6">
        <w:rPr>
          <w:rFonts w:hAnsi="標楷體" w:hint="eastAsia"/>
          <w:color w:val="000000" w:themeColor="text1"/>
        </w:rPr>
        <w:t>年度核定人數2,960人，進用率90.07%），相較108年12月底進用1,993人增加33.8%。本計畫自111年起納入其他專業人力（如心理輔導員、關懷訪視員、藥癮個案管理員等）共同合作，111年核定補助4,918人，預計至114年聘用9,821名專業人力（含公部門7,797人及補助民間團體2,024人），</w:t>
      </w:r>
      <w:r w:rsidR="00415717" w:rsidRPr="00FF2ED6">
        <w:rPr>
          <w:rFonts w:hAnsi="標楷體" w:hint="eastAsia"/>
          <w:color w:val="000000" w:themeColor="text1"/>
        </w:rPr>
        <w:t>並</w:t>
      </w:r>
      <w:r w:rsidRPr="00FF2ED6">
        <w:rPr>
          <w:rFonts w:hAnsi="標楷體" w:hint="eastAsia"/>
          <w:color w:val="000000" w:themeColor="text1"/>
        </w:rPr>
        <w:t>持續強化人力進用及久任制度。</w:t>
      </w:r>
    </w:p>
    <w:p w:rsidR="004533A3" w:rsidRPr="00FF2ED6" w:rsidRDefault="004533A3" w:rsidP="00023E04">
      <w:pPr>
        <w:pStyle w:val="3"/>
        <w:rPr>
          <w:color w:val="000000" w:themeColor="text1"/>
        </w:rPr>
      </w:pPr>
      <w:bookmarkStart w:id="76" w:name="_Toc105684945"/>
      <w:bookmarkStart w:id="77" w:name="_Toc112050798"/>
      <w:bookmarkStart w:id="78" w:name="_Hlk105419630"/>
      <w:r w:rsidRPr="00FF2ED6">
        <w:rPr>
          <w:rFonts w:hint="eastAsia"/>
          <w:b/>
          <w:color w:val="000000" w:themeColor="text1"/>
        </w:rPr>
        <w:t>李婦及其子女及家庭，</w:t>
      </w:r>
      <w:proofErr w:type="gramStart"/>
      <w:r w:rsidRPr="00FF2ED6">
        <w:rPr>
          <w:rFonts w:hint="eastAsia"/>
          <w:b/>
          <w:color w:val="000000" w:themeColor="text1"/>
        </w:rPr>
        <w:t>臺</w:t>
      </w:r>
      <w:proofErr w:type="gramEnd"/>
      <w:r w:rsidRPr="00FF2ED6">
        <w:rPr>
          <w:rFonts w:hint="eastAsia"/>
          <w:b/>
          <w:color w:val="000000" w:themeColor="text1"/>
        </w:rPr>
        <w:t>中市政府相關機關介入服務包含遊民輔導、脆弱家庭、兒童保護、家庭暴力等案件之通報及處理(含社會救助科、集中</w:t>
      </w:r>
      <w:proofErr w:type="gramStart"/>
      <w:r w:rsidRPr="00FF2ED6">
        <w:rPr>
          <w:rFonts w:hint="eastAsia"/>
          <w:b/>
          <w:color w:val="000000" w:themeColor="text1"/>
        </w:rPr>
        <w:t>篩派案</w:t>
      </w:r>
      <w:proofErr w:type="gramEnd"/>
      <w:r w:rsidRPr="00FF2ED6">
        <w:rPr>
          <w:rFonts w:hint="eastAsia"/>
          <w:b/>
          <w:color w:val="000000" w:themeColor="text1"/>
        </w:rPr>
        <w:t>中心、社工科及區域家庭福利服務中心、家庭暴力防治中心</w:t>
      </w:r>
      <w:proofErr w:type="gramStart"/>
      <w:r w:rsidRPr="00FF2ED6">
        <w:rPr>
          <w:rFonts w:hint="eastAsia"/>
          <w:b/>
          <w:color w:val="000000" w:themeColor="text1"/>
        </w:rPr>
        <w:t>等均有服務</w:t>
      </w:r>
      <w:proofErr w:type="gramEnd"/>
      <w:r w:rsidRPr="00FF2ED6">
        <w:rPr>
          <w:rFonts w:hint="eastAsia"/>
          <w:b/>
          <w:color w:val="000000" w:themeColor="text1"/>
        </w:rPr>
        <w:t>紀錄)</w:t>
      </w:r>
      <w:r w:rsidR="00DF4009" w:rsidRPr="00FF2ED6">
        <w:rPr>
          <w:rFonts w:hint="eastAsia"/>
          <w:b/>
          <w:color w:val="000000" w:themeColor="text1"/>
        </w:rPr>
        <w:t>，服務情形如下</w:t>
      </w:r>
      <w:r w:rsidRPr="00FF2ED6">
        <w:rPr>
          <w:rFonts w:hint="eastAsia"/>
          <w:color w:val="000000" w:themeColor="text1"/>
        </w:rPr>
        <w:t>：</w:t>
      </w:r>
      <w:bookmarkEnd w:id="76"/>
      <w:bookmarkEnd w:id="77"/>
    </w:p>
    <w:p w:rsidR="003A182F" w:rsidRPr="00FF2ED6" w:rsidRDefault="004533A3" w:rsidP="00023E04">
      <w:pPr>
        <w:pStyle w:val="4"/>
        <w:rPr>
          <w:color w:val="000000" w:themeColor="text1"/>
        </w:rPr>
      </w:pPr>
      <w:r w:rsidRPr="00FF2ED6">
        <w:rPr>
          <w:rFonts w:hint="eastAsia"/>
          <w:color w:val="000000" w:themeColor="text1"/>
        </w:rPr>
        <w:t>本案李婦原為遊民，係</w:t>
      </w:r>
      <w:proofErr w:type="gramStart"/>
      <w:r w:rsidRPr="00FF2ED6">
        <w:rPr>
          <w:rFonts w:hint="eastAsia"/>
          <w:color w:val="000000" w:themeColor="text1"/>
        </w:rPr>
        <w:t>臺</w:t>
      </w:r>
      <w:proofErr w:type="gramEnd"/>
      <w:r w:rsidRPr="00FF2ED6">
        <w:rPr>
          <w:rFonts w:hint="eastAsia"/>
          <w:color w:val="000000" w:themeColor="text1"/>
        </w:rPr>
        <w:t>中市行善團協會於109年6月17日下午與媒體記者至民權地下道發送包子及進行拍攝，因發現其有孕</w:t>
      </w:r>
      <w:r w:rsidR="00D00787" w:rsidRPr="00FF2ED6">
        <w:rPr>
          <w:rFonts w:hint="eastAsia"/>
          <w:color w:val="000000" w:themeColor="text1"/>
        </w:rPr>
        <w:t>駐</w:t>
      </w:r>
      <w:r w:rsidRPr="00FF2ED6">
        <w:rPr>
          <w:rFonts w:hint="eastAsia"/>
          <w:color w:val="000000" w:themeColor="text1"/>
        </w:rPr>
        <w:t>留地下道，進而</w:t>
      </w:r>
      <w:r w:rsidRPr="00FF2ED6">
        <w:rPr>
          <w:rFonts w:hint="eastAsia"/>
          <w:color w:val="000000" w:themeColor="text1"/>
        </w:rPr>
        <w:lastRenderedPageBreak/>
        <w:t>電話聯繫議員及</w:t>
      </w:r>
      <w:proofErr w:type="gramStart"/>
      <w:r w:rsidRPr="00FF2ED6">
        <w:rPr>
          <w:rFonts w:hint="eastAsia"/>
          <w:color w:val="000000" w:themeColor="text1"/>
        </w:rPr>
        <w:t>臺</w:t>
      </w:r>
      <w:proofErr w:type="gramEnd"/>
      <w:r w:rsidRPr="00FF2ED6">
        <w:rPr>
          <w:rFonts w:hint="eastAsia"/>
          <w:color w:val="000000" w:themeColor="text1"/>
        </w:rPr>
        <w:t>中市政府社會局社會救助科遊民業務社工人員(下稱遊民社工)到場關心提供協助，因而知悉</w:t>
      </w:r>
      <w:r w:rsidR="003A182F" w:rsidRPr="00FF2ED6">
        <w:rPr>
          <w:rFonts w:hint="eastAsia"/>
          <w:color w:val="000000" w:themeColor="text1"/>
        </w:rPr>
        <w:t>，已如前述</w:t>
      </w:r>
      <w:r w:rsidRPr="00FF2ED6">
        <w:rPr>
          <w:rFonts w:hint="eastAsia"/>
          <w:color w:val="000000" w:themeColor="text1"/>
        </w:rPr>
        <w:t>。</w:t>
      </w:r>
    </w:p>
    <w:p w:rsidR="004533A3" w:rsidRPr="00FF2ED6" w:rsidRDefault="004533A3" w:rsidP="00023E04">
      <w:pPr>
        <w:pStyle w:val="4"/>
        <w:rPr>
          <w:color w:val="000000" w:themeColor="text1"/>
        </w:rPr>
      </w:pPr>
      <w:r w:rsidRPr="00FF2ED6">
        <w:rPr>
          <w:rFonts w:hint="eastAsia"/>
          <w:color w:val="000000" w:themeColor="text1"/>
        </w:rPr>
        <w:t>案經</w:t>
      </w:r>
      <w:proofErr w:type="gramStart"/>
      <w:r w:rsidRPr="00FF2ED6">
        <w:rPr>
          <w:rFonts w:hint="eastAsia"/>
          <w:color w:val="000000" w:themeColor="text1"/>
        </w:rPr>
        <w:t>臺</w:t>
      </w:r>
      <w:proofErr w:type="gramEnd"/>
      <w:r w:rsidRPr="00FF2ED6">
        <w:rPr>
          <w:rFonts w:hint="eastAsia"/>
          <w:color w:val="000000" w:themeColor="text1"/>
        </w:rPr>
        <w:t>中市政府社會局針對李婦及其子女及家庭，介入服務包含遊民輔導、脆弱家庭、兒童保護、家庭暴力等案件之通報及處理，服務情形詳如下述：</w:t>
      </w:r>
    </w:p>
    <w:p w:rsidR="004533A3" w:rsidRPr="00FF2ED6" w:rsidRDefault="004533A3" w:rsidP="00023E04">
      <w:pPr>
        <w:pStyle w:val="5"/>
        <w:rPr>
          <w:color w:val="000000" w:themeColor="text1"/>
        </w:rPr>
      </w:pPr>
      <w:r w:rsidRPr="00FF2ED6">
        <w:rPr>
          <w:rFonts w:hint="eastAsia"/>
          <w:b/>
          <w:color w:val="000000" w:themeColor="text1"/>
        </w:rPr>
        <w:t>社會救助科(遊民服務)</w:t>
      </w:r>
      <w:r w:rsidRPr="00FF2ED6">
        <w:rPr>
          <w:rFonts w:hint="eastAsia"/>
          <w:color w:val="000000" w:themeColor="text1"/>
        </w:rPr>
        <w:t>：</w:t>
      </w:r>
    </w:p>
    <w:p w:rsidR="004533A3" w:rsidRPr="00FF2ED6" w:rsidRDefault="004533A3" w:rsidP="00023E04">
      <w:pPr>
        <w:pStyle w:val="6"/>
        <w:rPr>
          <w:color w:val="000000" w:themeColor="text1"/>
        </w:rPr>
      </w:pPr>
      <w:r w:rsidRPr="00FF2ED6">
        <w:rPr>
          <w:rFonts w:hint="eastAsia"/>
          <w:color w:val="000000" w:themeColor="text1"/>
        </w:rPr>
        <w:t>李婦係</w:t>
      </w:r>
      <w:proofErr w:type="gramStart"/>
      <w:r w:rsidRPr="00FF2ED6">
        <w:rPr>
          <w:rFonts w:hint="eastAsia"/>
          <w:color w:val="000000" w:themeColor="text1"/>
        </w:rPr>
        <w:t>臺</w:t>
      </w:r>
      <w:proofErr w:type="gramEnd"/>
      <w:r w:rsidRPr="00FF2ED6">
        <w:rPr>
          <w:rFonts w:hint="eastAsia"/>
          <w:color w:val="000000" w:themeColor="text1"/>
        </w:rPr>
        <w:t>中市行善團協會於109年6月17日下午與民視異言堂記者至民權地下道發送包子及進行拍攝，因發現其有孕</w:t>
      </w:r>
      <w:r w:rsidR="00D00787" w:rsidRPr="00FF2ED6">
        <w:rPr>
          <w:rFonts w:hint="eastAsia"/>
          <w:color w:val="000000" w:themeColor="text1"/>
        </w:rPr>
        <w:t>駐</w:t>
      </w:r>
      <w:r w:rsidRPr="00FF2ED6">
        <w:rPr>
          <w:rFonts w:hint="eastAsia"/>
          <w:color w:val="000000" w:themeColor="text1"/>
        </w:rPr>
        <w:t>留地下道，進而電話聯繫議員及遊民社工到場關心提供協助。</w:t>
      </w:r>
    </w:p>
    <w:p w:rsidR="00DF4009" w:rsidRPr="00FF2ED6" w:rsidRDefault="00DF4009" w:rsidP="00023E04">
      <w:pPr>
        <w:pStyle w:val="6"/>
        <w:rPr>
          <w:color w:val="000000" w:themeColor="text1"/>
        </w:rPr>
      </w:pPr>
      <w:r w:rsidRPr="00FF2ED6">
        <w:rPr>
          <w:rFonts w:hint="eastAsia"/>
          <w:color w:val="000000" w:themeColor="text1"/>
        </w:rPr>
        <w:t>遊民社工考量李婦臨盆後之兒少照顧及安置議題，業於109年9月10日通報脆弱家庭服務。另於109年9月11日「召開遊民特殊個案跨專業研討會議協調分工」，決議遊民社工與李婦討論租屋補助、協助生產後做完月子，銜接110年</w:t>
      </w:r>
      <w:proofErr w:type="gramStart"/>
      <w:r w:rsidRPr="00FF2ED6">
        <w:rPr>
          <w:rFonts w:hint="eastAsia"/>
          <w:color w:val="000000" w:themeColor="text1"/>
        </w:rPr>
        <w:t>營建署租屋</w:t>
      </w:r>
      <w:proofErr w:type="gramEnd"/>
      <w:r w:rsidRPr="00FF2ED6">
        <w:rPr>
          <w:rFonts w:hint="eastAsia"/>
          <w:color w:val="000000" w:themeColor="text1"/>
        </w:rPr>
        <w:t>補貼後結案，但在結案前</w:t>
      </w:r>
      <w:proofErr w:type="gramStart"/>
      <w:r w:rsidRPr="00FF2ED6">
        <w:rPr>
          <w:rFonts w:hint="eastAsia"/>
          <w:color w:val="000000" w:themeColor="text1"/>
        </w:rPr>
        <w:t>與脆家社工</w:t>
      </w:r>
      <w:proofErr w:type="gramEnd"/>
      <w:r w:rsidRPr="00FF2ED6">
        <w:rPr>
          <w:rFonts w:hint="eastAsia"/>
          <w:color w:val="000000" w:themeColor="text1"/>
        </w:rPr>
        <w:t>共同討論處遇規劃。</w:t>
      </w:r>
    </w:p>
    <w:p w:rsidR="004533A3" w:rsidRPr="00FF2ED6" w:rsidRDefault="004533A3" w:rsidP="00023E04">
      <w:pPr>
        <w:pStyle w:val="6"/>
        <w:rPr>
          <w:color w:val="000000" w:themeColor="text1"/>
        </w:rPr>
      </w:pPr>
      <w:r w:rsidRPr="00FF2ED6">
        <w:rPr>
          <w:rFonts w:hint="eastAsia"/>
          <w:color w:val="000000" w:themeColor="text1"/>
        </w:rPr>
        <w:t>遊民社工提供服務情形，詳如下表所示：</w:t>
      </w:r>
    </w:p>
    <w:p w:rsidR="004533A3" w:rsidRPr="00FF2ED6" w:rsidRDefault="004533A3" w:rsidP="004533A3">
      <w:pPr>
        <w:pStyle w:val="a4"/>
        <w:ind w:left="697" w:hanging="697"/>
        <w:jc w:val="center"/>
        <w:rPr>
          <w:rFonts w:hAnsi="標楷體"/>
          <w:b/>
          <w:color w:val="000000" w:themeColor="text1"/>
        </w:rPr>
      </w:pPr>
      <w:proofErr w:type="gramStart"/>
      <w:r w:rsidRPr="00FF2ED6">
        <w:rPr>
          <w:rFonts w:hAnsi="標楷體" w:hint="eastAsia"/>
          <w:b/>
          <w:color w:val="000000" w:themeColor="text1"/>
        </w:rPr>
        <w:t>臺</w:t>
      </w:r>
      <w:proofErr w:type="gramEnd"/>
      <w:r w:rsidRPr="00FF2ED6">
        <w:rPr>
          <w:rFonts w:hAnsi="標楷體" w:hint="eastAsia"/>
          <w:b/>
          <w:color w:val="000000" w:themeColor="text1"/>
        </w:rPr>
        <w:t>中市政府社會局遊民社工服務經過</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6712"/>
      </w:tblGrid>
      <w:tr w:rsidR="00FF2ED6" w:rsidRPr="00FF2ED6" w:rsidTr="00CA16E0">
        <w:trPr>
          <w:tblHeader/>
        </w:trPr>
        <w:tc>
          <w:tcPr>
            <w:tcW w:w="2269" w:type="dxa"/>
            <w:shd w:val="clear" w:color="auto" w:fill="F2F2F2" w:themeFill="background1" w:themeFillShade="F2"/>
          </w:tcPr>
          <w:p w:rsidR="004533A3" w:rsidRPr="00FF2ED6" w:rsidRDefault="004533A3" w:rsidP="000E1723">
            <w:pPr>
              <w:pStyle w:val="5"/>
              <w:numPr>
                <w:ilvl w:val="0"/>
                <w:numId w:val="0"/>
              </w:numPr>
              <w:jc w:val="center"/>
              <w:rPr>
                <w:rFonts w:hAnsi="標楷體"/>
                <w:color w:val="000000" w:themeColor="text1"/>
                <w:spacing w:val="-20"/>
                <w:sz w:val="28"/>
              </w:rPr>
            </w:pPr>
            <w:r w:rsidRPr="00FF2ED6">
              <w:rPr>
                <w:rFonts w:hAnsi="標楷體" w:hint="eastAsia"/>
                <w:color w:val="000000" w:themeColor="text1"/>
                <w:spacing w:val="-20"/>
                <w:sz w:val="28"/>
              </w:rPr>
              <w:t>時間</w:t>
            </w:r>
          </w:p>
        </w:tc>
        <w:tc>
          <w:tcPr>
            <w:tcW w:w="6712" w:type="dxa"/>
            <w:shd w:val="clear" w:color="auto" w:fill="F2F2F2" w:themeFill="background1" w:themeFillShade="F2"/>
          </w:tcPr>
          <w:p w:rsidR="004533A3" w:rsidRPr="00FF2ED6" w:rsidRDefault="004533A3" w:rsidP="000E1723">
            <w:pPr>
              <w:pStyle w:val="5"/>
              <w:numPr>
                <w:ilvl w:val="0"/>
                <w:numId w:val="0"/>
              </w:numPr>
              <w:jc w:val="center"/>
              <w:rPr>
                <w:rFonts w:hAnsi="標楷體"/>
                <w:color w:val="000000" w:themeColor="text1"/>
                <w:spacing w:val="-20"/>
                <w:sz w:val="28"/>
              </w:rPr>
            </w:pPr>
            <w:r w:rsidRPr="00FF2ED6">
              <w:rPr>
                <w:rFonts w:hAnsi="標楷體" w:hint="eastAsia"/>
                <w:color w:val="000000" w:themeColor="text1"/>
                <w:spacing w:val="-20"/>
                <w:sz w:val="28"/>
              </w:rPr>
              <w:t>服務經過</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109年6月5日</w:t>
            </w:r>
          </w:p>
        </w:tc>
        <w:tc>
          <w:tcPr>
            <w:tcW w:w="6712" w:type="dxa"/>
          </w:tcPr>
          <w:p w:rsidR="004533A3" w:rsidRPr="00FF2ED6" w:rsidRDefault="004533A3" w:rsidP="000E1723">
            <w:pPr>
              <w:pStyle w:val="5"/>
              <w:numPr>
                <w:ilvl w:val="0"/>
                <w:numId w:val="0"/>
              </w:numPr>
              <w:rPr>
                <w:rFonts w:hAnsi="標楷體"/>
                <w:color w:val="000000" w:themeColor="text1"/>
                <w:spacing w:val="-20"/>
                <w:sz w:val="28"/>
              </w:rPr>
            </w:pPr>
            <w:proofErr w:type="gramStart"/>
            <w:r w:rsidRPr="00FF2ED6">
              <w:rPr>
                <w:rFonts w:hAnsi="標楷體" w:hint="eastAsia"/>
                <w:color w:val="000000" w:themeColor="text1"/>
                <w:spacing w:val="-20"/>
                <w:sz w:val="28"/>
              </w:rPr>
              <w:t>李婦出監</w:t>
            </w:r>
            <w:proofErr w:type="gramEnd"/>
            <w:r w:rsidRPr="00FF2ED6">
              <w:rPr>
                <w:rFonts w:hAnsi="標楷體" w:hint="eastAsia"/>
                <w:color w:val="000000" w:themeColor="text1"/>
                <w:spacing w:val="-20"/>
                <w:sz w:val="28"/>
              </w:rPr>
              <w:t>後即棲息在</w:t>
            </w:r>
            <w:proofErr w:type="gramStart"/>
            <w:r w:rsidRPr="00FF2ED6">
              <w:rPr>
                <w:rFonts w:hAnsi="標楷體" w:hint="eastAsia"/>
                <w:color w:val="000000" w:themeColor="text1"/>
                <w:spacing w:val="-20"/>
                <w:sz w:val="28"/>
              </w:rPr>
              <w:t>臺</w:t>
            </w:r>
            <w:proofErr w:type="gramEnd"/>
            <w:r w:rsidRPr="00FF2ED6">
              <w:rPr>
                <w:rFonts w:hAnsi="標楷體" w:hint="eastAsia"/>
                <w:color w:val="000000" w:themeColor="text1"/>
                <w:spacing w:val="-20"/>
                <w:sz w:val="28"/>
              </w:rPr>
              <w:t>中市西區民權地下道。</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109年7月1日</w:t>
            </w:r>
          </w:p>
        </w:tc>
        <w:tc>
          <w:tcPr>
            <w:tcW w:w="6712" w:type="dxa"/>
          </w:tcPr>
          <w:p w:rsidR="004533A3" w:rsidRPr="00FF2ED6" w:rsidRDefault="004533A3" w:rsidP="000E1723">
            <w:pPr>
              <w:pStyle w:val="5"/>
              <w:numPr>
                <w:ilvl w:val="0"/>
                <w:numId w:val="0"/>
              </w:numPr>
              <w:rPr>
                <w:rFonts w:hAnsi="標楷體"/>
                <w:color w:val="000000" w:themeColor="text1"/>
                <w:spacing w:val="-20"/>
                <w:sz w:val="28"/>
              </w:rPr>
            </w:pPr>
            <w:proofErr w:type="gramStart"/>
            <w:r w:rsidRPr="00FF2ED6">
              <w:rPr>
                <w:rFonts w:hAnsi="標楷體" w:hint="eastAsia"/>
                <w:color w:val="000000" w:themeColor="text1"/>
                <w:spacing w:val="-20"/>
                <w:sz w:val="28"/>
              </w:rPr>
              <w:t>臺</w:t>
            </w:r>
            <w:proofErr w:type="gramEnd"/>
            <w:r w:rsidRPr="00FF2ED6">
              <w:rPr>
                <w:rFonts w:hAnsi="標楷體" w:hint="eastAsia"/>
                <w:color w:val="000000" w:themeColor="text1"/>
                <w:spacing w:val="-20"/>
                <w:sz w:val="28"/>
              </w:rPr>
              <w:t>中市北屯區公所核定李婦自109年7月1日至109年12月31日止為</w:t>
            </w:r>
            <w:proofErr w:type="gramStart"/>
            <w:r w:rsidRPr="00FF2ED6">
              <w:rPr>
                <w:rFonts w:hAnsi="標楷體" w:hint="eastAsia"/>
                <w:color w:val="000000" w:themeColor="text1"/>
                <w:spacing w:val="-20"/>
                <w:sz w:val="28"/>
              </w:rPr>
              <w:t>列冊低收入</w:t>
            </w:r>
            <w:proofErr w:type="gramEnd"/>
            <w:r w:rsidRPr="00FF2ED6">
              <w:rPr>
                <w:rFonts w:hAnsi="標楷體" w:hint="eastAsia"/>
                <w:color w:val="000000" w:themeColor="text1"/>
                <w:spacing w:val="-20"/>
                <w:sz w:val="28"/>
              </w:rPr>
              <w:t>戶第三款。</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109年7月10日、8月6、13、20、27日、9月3、10、17日</w:t>
            </w:r>
          </w:p>
        </w:tc>
        <w:tc>
          <w:tcPr>
            <w:tcW w:w="6712"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遊民社工陪同李婦產檢，超音波檢查是龍鳳胎，陪同產檢</w:t>
            </w:r>
            <w:proofErr w:type="gramStart"/>
            <w:r w:rsidRPr="00FF2ED6">
              <w:rPr>
                <w:rFonts w:hAnsi="標楷體" w:hint="eastAsia"/>
                <w:color w:val="000000" w:themeColor="text1"/>
                <w:spacing w:val="-20"/>
                <w:sz w:val="28"/>
              </w:rPr>
              <w:t>期間，</w:t>
            </w:r>
            <w:proofErr w:type="gramEnd"/>
            <w:r w:rsidRPr="00FF2ED6">
              <w:rPr>
                <w:rFonts w:hAnsi="標楷體" w:hint="eastAsia"/>
                <w:color w:val="000000" w:themeColor="text1"/>
                <w:spacing w:val="-20"/>
                <w:sz w:val="28"/>
              </w:rPr>
              <w:t>李婦表示曾於第3、4胎懷孕時</w:t>
            </w:r>
            <w:proofErr w:type="gramStart"/>
            <w:r w:rsidRPr="00FF2ED6">
              <w:rPr>
                <w:rFonts w:hAnsi="標楷體" w:hint="eastAsia"/>
                <w:color w:val="000000" w:themeColor="text1"/>
                <w:spacing w:val="-20"/>
                <w:sz w:val="28"/>
              </w:rPr>
              <w:t>罹</w:t>
            </w:r>
            <w:proofErr w:type="gramEnd"/>
            <w:r w:rsidRPr="00FF2ED6">
              <w:rPr>
                <w:rFonts w:hAnsi="標楷體" w:hint="eastAsia"/>
                <w:color w:val="000000" w:themeColor="text1"/>
                <w:spacing w:val="-20"/>
                <w:sz w:val="28"/>
              </w:rPr>
              <w:t>患子</w:t>
            </w:r>
            <w:proofErr w:type="gramStart"/>
            <w:r w:rsidRPr="00FF2ED6">
              <w:rPr>
                <w:rFonts w:hAnsi="標楷體" w:hint="eastAsia"/>
                <w:color w:val="000000" w:themeColor="text1"/>
                <w:spacing w:val="-20"/>
                <w:sz w:val="28"/>
              </w:rPr>
              <w:t>癲前症</w:t>
            </w:r>
            <w:proofErr w:type="gramEnd"/>
            <w:r w:rsidRPr="00FF2ED6">
              <w:rPr>
                <w:rFonts w:hAnsi="標楷體" w:hint="eastAsia"/>
                <w:color w:val="000000" w:themeColor="text1"/>
                <w:spacing w:val="-20"/>
                <w:sz w:val="28"/>
              </w:rPr>
              <w:t>。看診時血壓正常，與醫療團隊討論結紮之必要性。</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109年8月18日</w:t>
            </w:r>
          </w:p>
        </w:tc>
        <w:tc>
          <w:tcPr>
            <w:tcW w:w="6712"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遊民社工協助以急難救助租屋於</w:t>
            </w:r>
            <w:proofErr w:type="gramStart"/>
            <w:r w:rsidRPr="00FF2ED6">
              <w:rPr>
                <w:rFonts w:hAnsi="標楷體" w:hint="eastAsia"/>
                <w:color w:val="000000" w:themeColor="text1"/>
                <w:spacing w:val="-20"/>
                <w:sz w:val="28"/>
              </w:rPr>
              <w:t>臺</w:t>
            </w:r>
            <w:proofErr w:type="gramEnd"/>
            <w:r w:rsidRPr="00FF2ED6">
              <w:rPr>
                <w:rFonts w:hAnsi="標楷體" w:hint="eastAsia"/>
                <w:color w:val="000000" w:themeColor="text1"/>
                <w:spacing w:val="-20"/>
                <w:sz w:val="28"/>
              </w:rPr>
              <w:t>中市北區，申請急難救助補貼租屋費用至12月18日。</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lastRenderedPageBreak/>
              <w:t>109年9月3日</w:t>
            </w:r>
          </w:p>
        </w:tc>
        <w:tc>
          <w:tcPr>
            <w:tcW w:w="6712"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遊民社工陪同李婦產檢，並確認其郵寄完成申請內政部</w:t>
            </w:r>
            <w:proofErr w:type="gramStart"/>
            <w:r w:rsidRPr="00FF2ED6">
              <w:rPr>
                <w:rFonts w:hAnsi="標楷體" w:hint="eastAsia"/>
                <w:color w:val="000000" w:themeColor="text1"/>
                <w:spacing w:val="-20"/>
                <w:sz w:val="28"/>
              </w:rPr>
              <w:t>營建署租屋</w:t>
            </w:r>
            <w:proofErr w:type="gramEnd"/>
            <w:r w:rsidRPr="00FF2ED6">
              <w:rPr>
                <w:rFonts w:hAnsi="標楷體" w:hint="eastAsia"/>
                <w:color w:val="000000" w:themeColor="text1"/>
                <w:spacing w:val="-20"/>
                <w:sz w:val="28"/>
              </w:rPr>
              <w:t>補助。</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109年9月10日</w:t>
            </w:r>
          </w:p>
        </w:tc>
        <w:tc>
          <w:tcPr>
            <w:tcW w:w="6712"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考量李婦臨盆後之子女照顧問題，依規定通報社會安全網。</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109年9月11日</w:t>
            </w:r>
          </w:p>
        </w:tc>
        <w:tc>
          <w:tcPr>
            <w:tcW w:w="6712"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召開遊民特殊個案跨專業研討會。</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109年9月25日</w:t>
            </w:r>
          </w:p>
        </w:tc>
        <w:tc>
          <w:tcPr>
            <w:tcW w:w="6712"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函文各網路單位遊民特殊個案跨專業研討會之會議紀錄，依會議決議遊民社工評估結案，續追蹤李婦居住穩定性，並配合家庭福利服務中心社工之後續處遇規劃。</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109年9月26、28日</w:t>
            </w:r>
          </w:p>
        </w:tc>
        <w:tc>
          <w:tcPr>
            <w:tcW w:w="6712"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提供各項物資、餐食及嬰幼兒物品等。</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109年10月起</w:t>
            </w:r>
          </w:p>
        </w:tc>
        <w:tc>
          <w:tcPr>
            <w:tcW w:w="6712" w:type="dxa"/>
          </w:tcPr>
          <w:p w:rsidR="004533A3" w:rsidRPr="00FF2ED6" w:rsidRDefault="004533A3" w:rsidP="000E1723">
            <w:pPr>
              <w:pStyle w:val="5"/>
              <w:numPr>
                <w:ilvl w:val="0"/>
                <w:numId w:val="0"/>
              </w:numPr>
              <w:ind w:leftChars="1" w:left="3"/>
              <w:rPr>
                <w:rFonts w:hAnsi="標楷體"/>
                <w:color w:val="000000" w:themeColor="text1"/>
                <w:spacing w:val="-20"/>
                <w:sz w:val="28"/>
              </w:rPr>
            </w:pPr>
            <w:proofErr w:type="gramStart"/>
            <w:r w:rsidRPr="00FF2ED6">
              <w:rPr>
                <w:rFonts w:hAnsi="標楷體" w:hint="eastAsia"/>
                <w:color w:val="000000" w:themeColor="text1"/>
                <w:spacing w:val="-20"/>
                <w:sz w:val="28"/>
              </w:rPr>
              <w:t>臺</w:t>
            </w:r>
            <w:proofErr w:type="gramEnd"/>
            <w:r w:rsidRPr="00FF2ED6">
              <w:rPr>
                <w:rFonts w:hAnsi="標楷體" w:hint="eastAsia"/>
                <w:color w:val="000000" w:themeColor="text1"/>
                <w:spacing w:val="-20"/>
                <w:sz w:val="28"/>
              </w:rPr>
              <w:t>中市北屯區公所</w:t>
            </w:r>
            <w:proofErr w:type="gramStart"/>
            <w:r w:rsidRPr="00FF2ED6">
              <w:rPr>
                <w:rFonts w:hAnsi="標楷體" w:hint="eastAsia"/>
                <w:color w:val="000000" w:themeColor="text1"/>
                <w:spacing w:val="-20"/>
                <w:sz w:val="28"/>
              </w:rPr>
              <w:t>改列李婦</w:t>
            </w:r>
            <w:proofErr w:type="gramEnd"/>
            <w:r w:rsidRPr="00FF2ED6">
              <w:rPr>
                <w:rFonts w:hAnsi="標楷體" w:hint="eastAsia"/>
                <w:color w:val="000000" w:themeColor="text1"/>
                <w:spacing w:val="-20"/>
                <w:sz w:val="28"/>
              </w:rPr>
              <w:t>為</w:t>
            </w:r>
            <w:proofErr w:type="gramStart"/>
            <w:r w:rsidRPr="00FF2ED6">
              <w:rPr>
                <w:rFonts w:hAnsi="標楷體" w:hint="eastAsia"/>
                <w:color w:val="000000" w:themeColor="text1"/>
                <w:spacing w:val="-20"/>
                <w:sz w:val="28"/>
              </w:rPr>
              <w:t>列冊低收入</w:t>
            </w:r>
            <w:proofErr w:type="gramEnd"/>
            <w:r w:rsidRPr="00FF2ED6">
              <w:rPr>
                <w:rFonts w:hAnsi="標楷體" w:hint="eastAsia"/>
                <w:color w:val="000000" w:themeColor="text1"/>
                <w:spacing w:val="-20"/>
                <w:sz w:val="28"/>
              </w:rPr>
              <w:t>戶第二款，每月核發生活補助費新臺幣(下同)6</w:t>
            </w:r>
            <w:r w:rsidRPr="00FF2ED6">
              <w:rPr>
                <w:rFonts w:hAnsi="標楷體"/>
                <w:color w:val="000000" w:themeColor="text1"/>
                <w:spacing w:val="-20"/>
                <w:sz w:val="28"/>
              </w:rPr>
              <w:t>,</w:t>
            </w:r>
            <w:r w:rsidRPr="00FF2ED6">
              <w:rPr>
                <w:rFonts w:hAnsi="標楷體" w:hint="eastAsia"/>
                <w:color w:val="000000" w:themeColor="text1"/>
                <w:spacing w:val="-20"/>
                <w:sz w:val="28"/>
              </w:rPr>
              <w:t>358元。</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109年10月1日</w:t>
            </w:r>
          </w:p>
        </w:tc>
        <w:tc>
          <w:tcPr>
            <w:tcW w:w="6712"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遊民社工陪同李婦產檢，發現有少許羊水破裂情形，醫師建議李婦住院觀察，但其擔心不方便外出吸菸而表示希望返家觀察。</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109年10月6日</w:t>
            </w:r>
          </w:p>
        </w:tc>
        <w:tc>
          <w:tcPr>
            <w:tcW w:w="6712"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李婦來電告知遊民社工感到不適至產房就醫，醫師評估返家收拾待產包再到醫院進行剖腹產，確認同時完成結紮手術，李婦於生產過程中突然休克，醫院社工通報遊民社工，遊民社工緊急連絡家庭福利服務中心社工及李婦母親到醫院關懷。</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109年10月13日</w:t>
            </w:r>
          </w:p>
        </w:tc>
        <w:tc>
          <w:tcPr>
            <w:tcW w:w="6712" w:type="dxa"/>
          </w:tcPr>
          <w:p w:rsidR="004533A3" w:rsidRPr="00FF2ED6" w:rsidRDefault="004533A3" w:rsidP="000E1723">
            <w:pPr>
              <w:pStyle w:val="5"/>
              <w:numPr>
                <w:ilvl w:val="0"/>
                <w:numId w:val="0"/>
              </w:numPr>
              <w:ind w:leftChars="1" w:left="3"/>
              <w:rPr>
                <w:rFonts w:hAnsi="標楷體"/>
                <w:color w:val="000000" w:themeColor="text1"/>
                <w:spacing w:val="-20"/>
                <w:sz w:val="28"/>
              </w:rPr>
            </w:pPr>
            <w:r w:rsidRPr="00FF2ED6">
              <w:rPr>
                <w:rFonts w:hAnsi="標楷體" w:hint="eastAsia"/>
                <w:color w:val="000000" w:themeColor="text1"/>
                <w:spacing w:val="-20"/>
                <w:sz w:val="28"/>
              </w:rPr>
              <w:t>李婦電話聯繫遊民社工，表達相關補助金需支付易科罰金</w:t>
            </w:r>
            <w:r w:rsidRPr="00FF2ED6">
              <w:rPr>
                <w:rStyle w:val="aff0"/>
                <w:rFonts w:hAnsi="標楷體"/>
                <w:color w:val="000000" w:themeColor="text1"/>
                <w:spacing w:val="-20"/>
                <w:sz w:val="28"/>
              </w:rPr>
              <w:footnoteReference w:id="15"/>
            </w:r>
            <w:r w:rsidRPr="00FF2ED6">
              <w:rPr>
                <w:rFonts w:hAnsi="標楷體" w:hint="eastAsia"/>
                <w:color w:val="000000" w:themeColor="text1"/>
                <w:spacing w:val="-20"/>
                <w:sz w:val="28"/>
              </w:rPr>
              <w:t>，生活費已用罄，請遊民社工協助轉</w:t>
            </w:r>
            <w:proofErr w:type="gramStart"/>
            <w:r w:rsidRPr="00FF2ED6">
              <w:rPr>
                <w:rFonts w:hAnsi="標楷體" w:hint="eastAsia"/>
                <w:color w:val="000000" w:themeColor="text1"/>
                <w:spacing w:val="-20"/>
                <w:sz w:val="28"/>
              </w:rPr>
              <w:t>介</w:t>
            </w:r>
            <w:proofErr w:type="gramEnd"/>
            <w:r w:rsidRPr="00FF2ED6">
              <w:rPr>
                <w:rFonts w:hAnsi="標楷體" w:hint="eastAsia"/>
                <w:color w:val="000000" w:themeColor="text1"/>
                <w:spacing w:val="-20"/>
                <w:sz w:val="28"/>
              </w:rPr>
              <w:t>社會福利團體申請急難救助。</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109年10月14、16日</w:t>
            </w:r>
          </w:p>
        </w:tc>
        <w:tc>
          <w:tcPr>
            <w:tcW w:w="6712" w:type="dxa"/>
          </w:tcPr>
          <w:p w:rsidR="004533A3" w:rsidRPr="00FF2ED6" w:rsidRDefault="004533A3" w:rsidP="000E1723">
            <w:pPr>
              <w:pStyle w:val="5"/>
              <w:numPr>
                <w:ilvl w:val="0"/>
                <w:numId w:val="0"/>
              </w:numPr>
              <w:ind w:leftChars="1" w:left="3"/>
              <w:rPr>
                <w:rFonts w:hAnsi="標楷體"/>
                <w:color w:val="000000" w:themeColor="text1"/>
                <w:spacing w:val="-20"/>
                <w:sz w:val="28"/>
              </w:rPr>
            </w:pPr>
            <w:r w:rsidRPr="00FF2ED6">
              <w:rPr>
                <w:rFonts w:hAnsi="標楷體" w:hint="eastAsia"/>
                <w:color w:val="000000" w:themeColor="text1"/>
                <w:spacing w:val="-20"/>
                <w:sz w:val="28"/>
              </w:rPr>
              <w:t>協調</w:t>
            </w:r>
            <w:proofErr w:type="gramStart"/>
            <w:r w:rsidRPr="00FF2ED6">
              <w:rPr>
                <w:rFonts w:hAnsi="標楷體" w:hint="eastAsia"/>
                <w:color w:val="000000" w:themeColor="text1"/>
                <w:spacing w:val="-20"/>
                <w:sz w:val="28"/>
              </w:rPr>
              <w:t>臺</w:t>
            </w:r>
            <w:proofErr w:type="gramEnd"/>
            <w:r w:rsidRPr="00FF2ED6">
              <w:rPr>
                <w:rFonts w:hAnsi="標楷體" w:hint="eastAsia"/>
                <w:color w:val="000000" w:themeColor="text1"/>
                <w:spacing w:val="-20"/>
                <w:sz w:val="28"/>
              </w:rPr>
              <w:t>中地檢署書記官、家庭福利服務中心等，知悉李婦選擇易科罰金分5期，每期4</w:t>
            </w:r>
            <w:r w:rsidRPr="00FF2ED6">
              <w:rPr>
                <w:rFonts w:hAnsi="標楷體"/>
                <w:color w:val="000000" w:themeColor="text1"/>
                <w:spacing w:val="-20"/>
                <w:sz w:val="28"/>
              </w:rPr>
              <w:t>,000</w:t>
            </w:r>
            <w:r w:rsidRPr="00FF2ED6">
              <w:rPr>
                <w:rFonts w:hAnsi="標楷體" w:hint="eastAsia"/>
                <w:color w:val="000000" w:themeColor="text1"/>
                <w:spacing w:val="-20"/>
                <w:sz w:val="28"/>
              </w:rPr>
              <w:t>元。</w:t>
            </w:r>
          </w:p>
          <w:p w:rsidR="004533A3" w:rsidRPr="00FF2ED6" w:rsidRDefault="004533A3" w:rsidP="000E1723">
            <w:pPr>
              <w:pStyle w:val="5"/>
              <w:numPr>
                <w:ilvl w:val="0"/>
                <w:numId w:val="0"/>
              </w:numPr>
              <w:ind w:leftChars="1" w:left="3"/>
              <w:rPr>
                <w:rFonts w:hAnsi="標楷體"/>
                <w:color w:val="000000" w:themeColor="text1"/>
                <w:spacing w:val="-20"/>
                <w:sz w:val="28"/>
              </w:rPr>
            </w:pPr>
            <w:r w:rsidRPr="00FF2ED6">
              <w:rPr>
                <w:rFonts w:hAnsi="標楷體" w:hint="eastAsia"/>
                <w:color w:val="000000" w:themeColor="text1"/>
                <w:spacing w:val="-20"/>
                <w:sz w:val="28"/>
              </w:rPr>
              <w:t>16日晚間遊民社工至</w:t>
            </w:r>
            <w:proofErr w:type="gramStart"/>
            <w:r w:rsidRPr="00FF2ED6">
              <w:rPr>
                <w:rFonts w:hAnsi="標楷體" w:hint="eastAsia"/>
                <w:color w:val="000000" w:themeColor="text1"/>
                <w:spacing w:val="-20"/>
                <w:sz w:val="28"/>
              </w:rPr>
              <w:t>李婦租屋</w:t>
            </w:r>
            <w:proofErr w:type="gramEnd"/>
            <w:r w:rsidRPr="00FF2ED6">
              <w:rPr>
                <w:rFonts w:hAnsi="標楷體" w:hint="eastAsia"/>
                <w:color w:val="000000" w:themeColor="text1"/>
                <w:spacing w:val="-20"/>
                <w:sz w:val="28"/>
              </w:rPr>
              <w:t>處提供物資，發現</w:t>
            </w:r>
            <w:proofErr w:type="gramStart"/>
            <w:r w:rsidRPr="00FF2ED6">
              <w:rPr>
                <w:rFonts w:hAnsi="標楷體" w:hint="eastAsia"/>
                <w:color w:val="000000" w:themeColor="text1"/>
                <w:spacing w:val="-20"/>
                <w:sz w:val="28"/>
              </w:rPr>
              <w:t>李婦有親密關係</w:t>
            </w:r>
            <w:proofErr w:type="gramEnd"/>
            <w:r w:rsidRPr="00FF2ED6">
              <w:rPr>
                <w:rFonts w:hAnsi="標楷體" w:hint="eastAsia"/>
                <w:color w:val="000000" w:themeColor="text1"/>
                <w:spacing w:val="-20"/>
                <w:sz w:val="28"/>
              </w:rPr>
              <w:t>暴力事件，通報家庭暴力案件。該成人保護案件通報表(</w:t>
            </w:r>
            <w:r w:rsidRPr="00FF2ED6">
              <w:rPr>
                <w:rFonts w:hAnsi="標楷體"/>
                <w:color w:val="000000" w:themeColor="text1"/>
                <w:spacing w:val="-20"/>
                <w:sz w:val="28"/>
              </w:rPr>
              <w:t>AP</w:t>
            </w:r>
            <w:r w:rsidRPr="00FF2ED6">
              <w:rPr>
                <w:rFonts w:hAnsi="標楷體" w:hint="eastAsia"/>
                <w:color w:val="000000" w:themeColor="text1"/>
                <w:spacing w:val="-20"/>
                <w:sz w:val="28"/>
              </w:rPr>
              <w:t>00123</w:t>
            </w:r>
            <w:r w:rsidR="00504287">
              <w:rPr>
                <w:rFonts w:hAnsi="標楷體" w:hint="eastAsia"/>
                <w:color w:val="000000" w:themeColor="text1"/>
                <w:spacing w:val="-20"/>
                <w:sz w:val="28"/>
              </w:rPr>
              <w:t>***</w:t>
            </w:r>
            <w:r w:rsidRPr="00FF2ED6">
              <w:rPr>
                <w:rFonts w:hAnsi="標楷體" w:hint="eastAsia"/>
                <w:color w:val="000000" w:themeColor="text1"/>
                <w:spacing w:val="-20"/>
                <w:sz w:val="28"/>
              </w:rPr>
              <w:t>)載明略</w:t>
            </w:r>
            <w:proofErr w:type="gramStart"/>
            <w:r w:rsidRPr="00FF2ED6">
              <w:rPr>
                <w:rFonts w:hAnsi="標楷體" w:hint="eastAsia"/>
                <w:color w:val="000000" w:themeColor="text1"/>
                <w:spacing w:val="-20"/>
                <w:sz w:val="28"/>
              </w:rPr>
              <w:t>以</w:t>
            </w:r>
            <w:proofErr w:type="gramEnd"/>
            <w:r w:rsidRPr="00FF2ED6">
              <w:rPr>
                <w:rFonts w:hAnsi="標楷體" w:hint="eastAsia"/>
                <w:color w:val="000000" w:themeColor="text1"/>
                <w:spacing w:val="-20"/>
                <w:sz w:val="28"/>
              </w:rPr>
              <w:t>：遊民社工到場後，聽到李婦與其劉姓同居人吵鬧聲音，同居人開門後將</w:t>
            </w:r>
            <w:proofErr w:type="gramStart"/>
            <w:r w:rsidRPr="00FF2ED6">
              <w:rPr>
                <w:rFonts w:hAnsi="標楷體" w:hint="eastAsia"/>
                <w:color w:val="000000" w:themeColor="text1"/>
                <w:spacing w:val="-20"/>
                <w:sz w:val="28"/>
              </w:rPr>
              <w:t>李婦推到</w:t>
            </w:r>
            <w:proofErr w:type="gramEnd"/>
            <w:r w:rsidRPr="00FF2ED6">
              <w:rPr>
                <w:rFonts w:hAnsi="標楷體" w:hint="eastAsia"/>
                <w:color w:val="000000" w:themeColor="text1"/>
                <w:spacing w:val="-20"/>
                <w:sz w:val="28"/>
              </w:rPr>
              <w:t>床上，</w:t>
            </w:r>
            <w:proofErr w:type="gramStart"/>
            <w:r w:rsidRPr="00FF2ED6">
              <w:rPr>
                <w:rFonts w:hAnsi="標楷體" w:hint="eastAsia"/>
                <w:color w:val="000000" w:themeColor="text1"/>
                <w:spacing w:val="-20"/>
                <w:sz w:val="28"/>
              </w:rPr>
              <w:t>並掐著</w:t>
            </w:r>
            <w:proofErr w:type="gramEnd"/>
            <w:r w:rsidRPr="00FF2ED6">
              <w:rPr>
                <w:rFonts w:hAnsi="標楷體" w:hint="eastAsia"/>
                <w:color w:val="000000" w:themeColor="text1"/>
                <w:spacing w:val="-20"/>
                <w:sz w:val="28"/>
              </w:rPr>
              <w:t>李婦脖子，地板電扇已損壞，</w:t>
            </w:r>
            <w:proofErr w:type="gramStart"/>
            <w:r w:rsidRPr="00FF2ED6">
              <w:rPr>
                <w:rFonts w:hAnsi="標楷體" w:hint="eastAsia"/>
                <w:color w:val="000000" w:themeColor="text1"/>
                <w:spacing w:val="-20"/>
                <w:sz w:val="28"/>
              </w:rPr>
              <w:t>李婦抓著</w:t>
            </w:r>
            <w:proofErr w:type="gramEnd"/>
            <w:r w:rsidRPr="00FF2ED6">
              <w:rPr>
                <w:rFonts w:hAnsi="標楷體" w:hint="eastAsia"/>
                <w:color w:val="000000" w:themeColor="text1"/>
                <w:spacing w:val="-20"/>
                <w:sz w:val="28"/>
              </w:rPr>
              <w:t>遊民社工</w:t>
            </w:r>
            <w:proofErr w:type="gramStart"/>
            <w:r w:rsidRPr="00FF2ED6">
              <w:rPr>
                <w:rFonts w:hAnsi="標楷體" w:hint="eastAsia"/>
                <w:color w:val="000000" w:themeColor="text1"/>
                <w:spacing w:val="-20"/>
                <w:sz w:val="28"/>
              </w:rPr>
              <w:t>手腕及躲在</w:t>
            </w:r>
            <w:proofErr w:type="gramEnd"/>
            <w:r w:rsidRPr="00FF2ED6">
              <w:rPr>
                <w:rFonts w:hAnsi="標楷體" w:hint="eastAsia"/>
                <w:color w:val="000000" w:themeColor="text1"/>
                <w:spacing w:val="-20"/>
                <w:sz w:val="28"/>
              </w:rPr>
              <w:t>遊民社工</w:t>
            </w:r>
            <w:proofErr w:type="gramStart"/>
            <w:r w:rsidRPr="00FF2ED6">
              <w:rPr>
                <w:rFonts w:hAnsi="標楷體" w:hint="eastAsia"/>
                <w:color w:val="000000" w:themeColor="text1"/>
                <w:spacing w:val="-20"/>
                <w:sz w:val="28"/>
              </w:rPr>
              <w:t>身後，</w:t>
            </w:r>
            <w:proofErr w:type="gramEnd"/>
            <w:r w:rsidRPr="00FF2ED6">
              <w:rPr>
                <w:rFonts w:hAnsi="標楷體" w:hint="eastAsia"/>
                <w:color w:val="000000" w:themeColor="text1"/>
                <w:spacing w:val="-20"/>
                <w:sz w:val="28"/>
              </w:rPr>
              <w:t>遊民社工聞到</w:t>
            </w:r>
            <w:proofErr w:type="gramStart"/>
            <w:r w:rsidRPr="00FF2ED6">
              <w:rPr>
                <w:rFonts w:hAnsi="標楷體" w:hint="eastAsia"/>
                <w:color w:val="000000" w:themeColor="text1"/>
                <w:spacing w:val="-20"/>
                <w:sz w:val="28"/>
              </w:rPr>
              <w:t>李婦有飲酒</w:t>
            </w:r>
            <w:proofErr w:type="gramEnd"/>
            <w:r w:rsidRPr="00FF2ED6">
              <w:rPr>
                <w:rFonts w:hAnsi="標楷體" w:hint="eastAsia"/>
                <w:color w:val="000000" w:themeColor="text1"/>
                <w:spacing w:val="-20"/>
                <w:sz w:val="28"/>
              </w:rPr>
              <w:t>情形，遊民社工報案後，劉姓同居人徒手拍打李婦頭部後，帶著房間鎖匙離開住所。</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109年10月19日</w:t>
            </w:r>
          </w:p>
        </w:tc>
        <w:tc>
          <w:tcPr>
            <w:tcW w:w="6712" w:type="dxa"/>
          </w:tcPr>
          <w:p w:rsidR="004533A3" w:rsidRPr="00FF2ED6" w:rsidRDefault="004533A3" w:rsidP="000E1723">
            <w:pPr>
              <w:pStyle w:val="5"/>
              <w:numPr>
                <w:ilvl w:val="0"/>
                <w:numId w:val="0"/>
              </w:numPr>
              <w:ind w:leftChars="1" w:left="3"/>
              <w:rPr>
                <w:rFonts w:hAnsi="標楷體"/>
                <w:color w:val="000000" w:themeColor="text1"/>
                <w:spacing w:val="-20"/>
                <w:sz w:val="28"/>
              </w:rPr>
            </w:pPr>
            <w:r w:rsidRPr="00FF2ED6">
              <w:rPr>
                <w:rFonts w:hAnsi="標楷體" w:hint="eastAsia"/>
                <w:color w:val="000000" w:themeColor="text1"/>
                <w:spacing w:val="-20"/>
                <w:sz w:val="28"/>
              </w:rPr>
              <w:t>李婦退租屋處。</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lastRenderedPageBreak/>
              <w:t>109年11月13日</w:t>
            </w:r>
          </w:p>
        </w:tc>
        <w:tc>
          <w:tcPr>
            <w:tcW w:w="6712" w:type="dxa"/>
          </w:tcPr>
          <w:p w:rsidR="004533A3" w:rsidRPr="00FF2ED6" w:rsidRDefault="004533A3" w:rsidP="000E1723">
            <w:pPr>
              <w:pStyle w:val="5"/>
              <w:numPr>
                <w:ilvl w:val="0"/>
                <w:numId w:val="0"/>
              </w:numPr>
              <w:ind w:leftChars="1" w:left="3"/>
              <w:rPr>
                <w:rFonts w:hAnsi="標楷體"/>
                <w:color w:val="000000" w:themeColor="text1"/>
                <w:spacing w:val="-20"/>
                <w:sz w:val="28"/>
              </w:rPr>
            </w:pPr>
            <w:r w:rsidRPr="00FF2ED6">
              <w:rPr>
                <w:rFonts w:hAnsi="標楷體" w:hint="eastAsia"/>
                <w:color w:val="000000" w:themeColor="text1"/>
                <w:spacing w:val="-20"/>
                <w:sz w:val="28"/>
              </w:rPr>
              <w:t>提供各項物資、餐食及嬰幼兒物品等。</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109年11月20日</w:t>
            </w:r>
          </w:p>
        </w:tc>
        <w:tc>
          <w:tcPr>
            <w:tcW w:w="6712" w:type="dxa"/>
          </w:tcPr>
          <w:p w:rsidR="004533A3" w:rsidRPr="00FF2ED6" w:rsidRDefault="004533A3" w:rsidP="000E1723">
            <w:pPr>
              <w:pStyle w:val="5"/>
              <w:numPr>
                <w:ilvl w:val="0"/>
                <w:numId w:val="0"/>
              </w:numPr>
              <w:ind w:leftChars="1" w:left="3"/>
              <w:rPr>
                <w:rFonts w:hAnsi="標楷體"/>
                <w:color w:val="000000" w:themeColor="text1"/>
                <w:spacing w:val="-20"/>
                <w:sz w:val="28"/>
              </w:rPr>
            </w:pPr>
            <w:r w:rsidRPr="00FF2ED6">
              <w:rPr>
                <w:rFonts w:hAnsi="標楷體" w:hint="eastAsia"/>
                <w:color w:val="000000" w:themeColor="text1"/>
                <w:spacing w:val="-20"/>
                <w:sz w:val="28"/>
              </w:rPr>
              <w:t>醫院社工來電告知李婦女兒須簽署手術同意書，無法聯繫李婦，請遊民社工協尋，惟遊民社工至棲息地查訪未遇，透過通訊軟體通知也未讀取，醫院社工依法通報兒童保護事件。</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109年12月22日</w:t>
            </w:r>
          </w:p>
        </w:tc>
        <w:tc>
          <w:tcPr>
            <w:tcW w:w="6712" w:type="dxa"/>
          </w:tcPr>
          <w:p w:rsidR="004533A3" w:rsidRPr="00FF2ED6" w:rsidRDefault="004533A3" w:rsidP="000E1723">
            <w:pPr>
              <w:pStyle w:val="5"/>
              <w:numPr>
                <w:ilvl w:val="0"/>
                <w:numId w:val="0"/>
              </w:numPr>
              <w:ind w:leftChars="1" w:left="3"/>
              <w:rPr>
                <w:rFonts w:hAnsi="標楷體"/>
                <w:color w:val="000000" w:themeColor="text1"/>
                <w:spacing w:val="-20"/>
                <w:sz w:val="28"/>
              </w:rPr>
            </w:pPr>
            <w:r w:rsidRPr="00FF2ED6">
              <w:rPr>
                <w:rFonts w:hAnsi="標楷體" w:hint="eastAsia"/>
                <w:color w:val="000000" w:themeColor="text1"/>
                <w:spacing w:val="-20"/>
                <w:sz w:val="28"/>
              </w:rPr>
              <w:t>提供各項物資、餐食及嬰幼兒物品等。</w:t>
            </w:r>
          </w:p>
        </w:tc>
      </w:tr>
      <w:tr w:rsidR="00FF2ED6" w:rsidRPr="00FF2ED6" w:rsidTr="00CA16E0">
        <w:tc>
          <w:tcPr>
            <w:tcW w:w="2269"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110年2月1日</w:t>
            </w:r>
          </w:p>
        </w:tc>
        <w:tc>
          <w:tcPr>
            <w:tcW w:w="6712" w:type="dxa"/>
          </w:tcPr>
          <w:p w:rsidR="004533A3" w:rsidRPr="00FF2ED6" w:rsidRDefault="004533A3" w:rsidP="000E1723">
            <w:pPr>
              <w:pStyle w:val="5"/>
              <w:numPr>
                <w:ilvl w:val="0"/>
                <w:numId w:val="0"/>
              </w:numPr>
              <w:ind w:leftChars="1" w:left="3"/>
              <w:rPr>
                <w:rFonts w:hAnsi="標楷體"/>
                <w:color w:val="000000" w:themeColor="text1"/>
                <w:spacing w:val="-20"/>
                <w:sz w:val="28"/>
              </w:rPr>
            </w:pPr>
            <w:r w:rsidRPr="00FF2ED6">
              <w:rPr>
                <w:rFonts w:hAnsi="標楷體" w:hint="eastAsia"/>
                <w:color w:val="000000" w:themeColor="text1"/>
                <w:spacing w:val="-20"/>
                <w:sz w:val="28"/>
              </w:rPr>
              <w:t>遊民社工電話聯繫該府住宅發展處，確認李婦110年1月至12月租屋補助已核准，且撥款至其帳戶，評估李婦穩定租屋，結束追蹤。</w:t>
            </w:r>
          </w:p>
        </w:tc>
      </w:tr>
    </w:tbl>
    <w:p w:rsidR="004533A3" w:rsidRPr="00FF2ED6" w:rsidRDefault="004533A3" w:rsidP="004533A3">
      <w:pPr>
        <w:pStyle w:val="5"/>
        <w:numPr>
          <w:ilvl w:val="0"/>
          <w:numId w:val="0"/>
        </w:numPr>
        <w:ind w:leftChars="-41" w:left="1" w:hangingChars="54" w:hanging="140"/>
        <w:rPr>
          <w:rFonts w:hAnsi="標楷體"/>
          <w:color w:val="000000" w:themeColor="text1"/>
          <w:spacing w:val="-20"/>
          <w:sz w:val="28"/>
        </w:rPr>
      </w:pPr>
      <w:r w:rsidRPr="00FF2ED6">
        <w:rPr>
          <w:rFonts w:hAnsi="標楷體" w:hint="eastAsia"/>
          <w:color w:val="000000" w:themeColor="text1"/>
          <w:spacing w:val="-20"/>
          <w:sz w:val="28"/>
        </w:rPr>
        <w:t>資料來源：摘自</w:t>
      </w:r>
      <w:proofErr w:type="gramStart"/>
      <w:r w:rsidRPr="00FF2ED6">
        <w:rPr>
          <w:rFonts w:hAnsi="標楷體" w:hint="eastAsia"/>
          <w:color w:val="000000" w:themeColor="text1"/>
          <w:spacing w:val="-20"/>
          <w:sz w:val="28"/>
        </w:rPr>
        <w:t>臺</w:t>
      </w:r>
      <w:proofErr w:type="gramEnd"/>
      <w:r w:rsidRPr="00FF2ED6">
        <w:rPr>
          <w:rFonts w:hAnsi="標楷體" w:hint="eastAsia"/>
          <w:color w:val="000000" w:themeColor="text1"/>
          <w:spacing w:val="-20"/>
          <w:sz w:val="28"/>
        </w:rPr>
        <w:t>中市政府社會局社會救助站遊民特殊個案李婦個案工作報告。</w:t>
      </w:r>
    </w:p>
    <w:p w:rsidR="004533A3" w:rsidRPr="00FF2ED6" w:rsidRDefault="004533A3" w:rsidP="004533A3">
      <w:pPr>
        <w:pStyle w:val="5"/>
        <w:numPr>
          <w:ilvl w:val="0"/>
          <w:numId w:val="0"/>
        </w:numPr>
        <w:ind w:leftChars="-41" w:left="1" w:hangingChars="54" w:hanging="140"/>
        <w:rPr>
          <w:rFonts w:hAnsi="標楷體"/>
          <w:color w:val="000000" w:themeColor="text1"/>
          <w:spacing w:val="-20"/>
          <w:sz w:val="28"/>
        </w:rPr>
      </w:pPr>
    </w:p>
    <w:p w:rsidR="004533A3" w:rsidRPr="00FF2ED6" w:rsidRDefault="004533A3" w:rsidP="00023E04">
      <w:pPr>
        <w:pStyle w:val="5"/>
        <w:rPr>
          <w:color w:val="000000" w:themeColor="text1"/>
        </w:rPr>
      </w:pPr>
      <w:r w:rsidRPr="00FF2ED6">
        <w:rPr>
          <w:rFonts w:hint="eastAsia"/>
          <w:b/>
          <w:color w:val="000000" w:themeColor="text1"/>
        </w:rPr>
        <w:t>社會工作科家庭福利服務中心(脆弱家庭服務)</w:t>
      </w:r>
      <w:r w:rsidRPr="00FF2ED6">
        <w:rPr>
          <w:rFonts w:hint="eastAsia"/>
          <w:color w:val="000000" w:themeColor="text1"/>
        </w:rPr>
        <w:t>：</w:t>
      </w:r>
    </w:p>
    <w:p w:rsidR="00A14DF0" w:rsidRPr="00FF2ED6" w:rsidRDefault="004533A3" w:rsidP="00334790">
      <w:pPr>
        <w:pStyle w:val="6"/>
        <w:rPr>
          <w:color w:val="000000" w:themeColor="text1"/>
        </w:rPr>
      </w:pPr>
      <w:r w:rsidRPr="00FF2ED6">
        <w:rPr>
          <w:rFonts w:hint="eastAsia"/>
          <w:color w:val="000000" w:themeColor="text1"/>
        </w:rPr>
        <w:t>109年9月10日</w:t>
      </w:r>
      <w:proofErr w:type="gramStart"/>
      <w:r w:rsidRPr="00FF2ED6">
        <w:rPr>
          <w:rFonts w:hint="eastAsia"/>
          <w:color w:val="000000" w:themeColor="text1"/>
        </w:rPr>
        <w:t>臺</w:t>
      </w:r>
      <w:proofErr w:type="gramEnd"/>
      <w:r w:rsidRPr="00FF2ED6">
        <w:rPr>
          <w:rFonts w:hint="eastAsia"/>
          <w:color w:val="000000" w:themeColor="text1"/>
        </w:rPr>
        <w:t>中市集中</w:t>
      </w:r>
      <w:proofErr w:type="gramStart"/>
      <w:r w:rsidRPr="00FF2ED6">
        <w:rPr>
          <w:rFonts w:hint="eastAsia"/>
          <w:color w:val="000000" w:themeColor="text1"/>
        </w:rPr>
        <w:t>篩派案</w:t>
      </w:r>
      <w:proofErr w:type="gramEnd"/>
      <w:r w:rsidRPr="00FF2ED6">
        <w:rPr>
          <w:rFonts w:hint="eastAsia"/>
          <w:color w:val="000000" w:themeColor="text1"/>
        </w:rPr>
        <w:t>中心</w:t>
      </w:r>
      <w:r w:rsidR="00A14DF0" w:rsidRPr="00FF2ED6">
        <w:rPr>
          <w:rFonts w:hint="eastAsia"/>
          <w:color w:val="000000" w:themeColor="text1"/>
        </w:rPr>
        <w:t>接獲遊民社工之通報案件</w:t>
      </w:r>
      <w:r w:rsidRPr="00FF2ED6">
        <w:rPr>
          <w:rFonts w:hint="eastAsia"/>
          <w:color w:val="000000" w:themeColor="text1"/>
        </w:rPr>
        <w:t>，該中心評估李婦存有經濟及個人生活適應致有福利需求，故</w:t>
      </w:r>
      <w:proofErr w:type="gramStart"/>
      <w:r w:rsidRPr="00FF2ED6">
        <w:rPr>
          <w:rFonts w:hint="eastAsia"/>
          <w:color w:val="000000" w:themeColor="text1"/>
        </w:rPr>
        <w:t>派脆家</w:t>
      </w:r>
      <w:proofErr w:type="gramEnd"/>
      <w:r w:rsidRPr="00FF2ED6">
        <w:rPr>
          <w:rFonts w:hint="eastAsia"/>
          <w:color w:val="000000" w:themeColor="text1"/>
        </w:rPr>
        <w:t>社工評估調查，案</w:t>
      </w:r>
      <w:proofErr w:type="gramStart"/>
      <w:r w:rsidRPr="00FF2ED6">
        <w:rPr>
          <w:rFonts w:hint="eastAsia"/>
          <w:color w:val="000000" w:themeColor="text1"/>
        </w:rPr>
        <w:t>經脆家</w:t>
      </w:r>
      <w:proofErr w:type="gramEnd"/>
      <w:r w:rsidRPr="00FF2ED6">
        <w:rPr>
          <w:rFonts w:hint="eastAsia"/>
          <w:color w:val="000000" w:themeColor="text1"/>
        </w:rPr>
        <w:t>社工評估</w:t>
      </w:r>
      <w:proofErr w:type="gramStart"/>
      <w:r w:rsidRPr="00FF2ED6">
        <w:rPr>
          <w:rFonts w:hint="eastAsia"/>
          <w:color w:val="000000" w:themeColor="text1"/>
        </w:rPr>
        <w:t>李婦有身心</w:t>
      </w:r>
      <w:proofErr w:type="gramEnd"/>
      <w:r w:rsidRPr="00FF2ED6">
        <w:rPr>
          <w:rFonts w:hint="eastAsia"/>
          <w:color w:val="000000" w:themeColor="text1"/>
        </w:rPr>
        <w:t>症、酒癮、經濟及子女照顧等議題，</w:t>
      </w:r>
      <w:proofErr w:type="gramStart"/>
      <w:r w:rsidRPr="00FF2ED6">
        <w:rPr>
          <w:rFonts w:hint="eastAsia"/>
          <w:color w:val="000000" w:themeColor="text1"/>
        </w:rPr>
        <w:t>故開案</w:t>
      </w:r>
      <w:proofErr w:type="gramEnd"/>
      <w:r w:rsidRPr="00FF2ED6">
        <w:rPr>
          <w:rFonts w:hint="eastAsia"/>
          <w:color w:val="000000" w:themeColor="text1"/>
        </w:rPr>
        <w:t>服務。</w:t>
      </w:r>
      <w:proofErr w:type="gramStart"/>
      <w:r w:rsidR="00334790" w:rsidRPr="00FF2ED6">
        <w:rPr>
          <w:rFonts w:hint="eastAsia"/>
          <w:color w:val="000000" w:themeColor="text1"/>
        </w:rPr>
        <w:t>脆家社工</w:t>
      </w:r>
      <w:proofErr w:type="gramEnd"/>
      <w:r w:rsidR="00334790" w:rsidRPr="00FF2ED6">
        <w:rPr>
          <w:rFonts w:hint="eastAsia"/>
          <w:color w:val="000000" w:themeColor="text1"/>
        </w:rPr>
        <w:t>於服務期間發現李婦及其家庭恐有「兒童保護」及「成人保護」議題，依職權通報。</w:t>
      </w:r>
    </w:p>
    <w:p w:rsidR="004533A3" w:rsidRPr="00FF2ED6" w:rsidRDefault="004533A3" w:rsidP="00023E04">
      <w:pPr>
        <w:pStyle w:val="6"/>
        <w:rPr>
          <w:color w:val="000000" w:themeColor="text1"/>
        </w:rPr>
      </w:pPr>
      <w:proofErr w:type="gramStart"/>
      <w:r w:rsidRPr="00FF2ED6">
        <w:rPr>
          <w:rFonts w:hint="eastAsia"/>
          <w:color w:val="000000" w:themeColor="text1"/>
        </w:rPr>
        <w:t>脆家社工</w:t>
      </w:r>
      <w:proofErr w:type="gramEnd"/>
      <w:r w:rsidRPr="00FF2ED6">
        <w:rPr>
          <w:rFonts w:hint="eastAsia"/>
          <w:color w:val="000000" w:themeColor="text1"/>
        </w:rPr>
        <w:t>提供服務情形，詳如下表所示：</w:t>
      </w:r>
    </w:p>
    <w:p w:rsidR="004533A3" w:rsidRPr="00FF2ED6" w:rsidRDefault="004533A3" w:rsidP="004533A3">
      <w:pPr>
        <w:pStyle w:val="a4"/>
        <w:ind w:left="697" w:hanging="697"/>
        <w:jc w:val="center"/>
        <w:rPr>
          <w:rFonts w:hAnsi="標楷體"/>
          <w:b/>
          <w:color w:val="000000" w:themeColor="text1"/>
        </w:rPr>
      </w:pPr>
      <w:proofErr w:type="gramStart"/>
      <w:r w:rsidRPr="00FF2ED6">
        <w:rPr>
          <w:rFonts w:hAnsi="標楷體" w:hint="eastAsia"/>
          <w:b/>
          <w:color w:val="000000" w:themeColor="text1"/>
        </w:rPr>
        <w:t>臺</w:t>
      </w:r>
      <w:proofErr w:type="gramEnd"/>
      <w:r w:rsidRPr="00FF2ED6">
        <w:rPr>
          <w:rFonts w:hAnsi="標楷體" w:hint="eastAsia"/>
          <w:b/>
          <w:color w:val="000000" w:themeColor="text1"/>
        </w:rPr>
        <w:t>中市政府</w:t>
      </w:r>
      <w:proofErr w:type="gramStart"/>
      <w:r w:rsidRPr="00FF2ED6">
        <w:rPr>
          <w:rFonts w:hAnsi="標楷體" w:hint="eastAsia"/>
          <w:b/>
          <w:color w:val="000000" w:themeColor="text1"/>
        </w:rPr>
        <w:t>社會局脆家社工</w:t>
      </w:r>
      <w:proofErr w:type="gramEnd"/>
      <w:r w:rsidRPr="00FF2ED6">
        <w:rPr>
          <w:rFonts w:hAnsi="標楷體" w:hint="eastAsia"/>
          <w:b/>
          <w:color w:val="000000" w:themeColor="text1"/>
        </w:rPr>
        <w:t>服務經過</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705"/>
      </w:tblGrid>
      <w:tr w:rsidR="00FF2ED6" w:rsidRPr="00FF2ED6" w:rsidTr="00CA16E0">
        <w:trPr>
          <w:tblHeader/>
        </w:trPr>
        <w:tc>
          <w:tcPr>
            <w:tcW w:w="1276" w:type="dxa"/>
            <w:shd w:val="clear" w:color="auto" w:fill="F2F2F2" w:themeFill="background1" w:themeFillShade="F2"/>
          </w:tcPr>
          <w:p w:rsidR="004533A3" w:rsidRPr="00FF2ED6" w:rsidRDefault="004533A3" w:rsidP="000E1723">
            <w:pPr>
              <w:pStyle w:val="5"/>
              <w:numPr>
                <w:ilvl w:val="0"/>
                <w:numId w:val="0"/>
              </w:numPr>
              <w:jc w:val="center"/>
              <w:rPr>
                <w:rFonts w:hAnsi="標楷體"/>
                <w:color w:val="000000" w:themeColor="text1"/>
                <w:spacing w:val="-20"/>
                <w:sz w:val="28"/>
              </w:rPr>
            </w:pPr>
            <w:r w:rsidRPr="00FF2ED6">
              <w:rPr>
                <w:rFonts w:hAnsi="標楷體" w:hint="eastAsia"/>
                <w:color w:val="000000" w:themeColor="text1"/>
                <w:spacing w:val="-20"/>
                <w:sz w:val="28"/>
              </w:rPr>
              <w:t>時間</w:t>
            </w:r>
          </w:p>
        </w:tc>
        <w:tc>
          <w:tcPr>
            <w:tcW w:w="7705" w:type="dxa"/>
            <w:shd w:val="clear" w:color="auto" w:fill="F2F2F2" w:themeFill="background1" w:themeFillShade="F2"/>
          </w:tcPr>
          <w:p w:rsidR="004533A3" w:rsidRPr="00FF2ED6" w:rsidRDefault="004533A3" w:rsidP="000E1723">
            <w:pPr>
              <w:pStyle w:val="5"/>
              <w:numPr>
                <w:ilvl w:val="0"/>
                <w:numId w:val="0"/>
              </w:numPr>
              <w:jc w:val="center"/>
              <w:rPr>
                <w:rFonts w:hAnsi="標楷體"/>
                <w:color w:val="000000" w:themeColor="text1"/>
                <w:spacing w:val="-20"/>
                <w:sz w:val="28"/>
              </w:rPr>
            </w:pPr>
            <w:r w:rsidRPr="00FF2ED6">
              <w:rPr>
                <w:rFonts w:hAnsi="標楷體" w:hint="eastAsia"/>
                <w:color w:val="000000" w:themeColor="text1"/>
                <w:spacing w:val="-20"/>
                <w:sz w:val="28"/>
              </w:rPr>
              <w:t>服務經過</w:t>
            </w:r>
          </w:p>
        </w:tc>
      </w:tr>
      <w:tr w:rsidR="00FF2ED6" w:rsidRPr="00FF2ED6" w:rsidTr="00CA16E0">
        <w:tc>
          <w:tcPr>
            <w:tcW w:w="1276"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109年9月11日</w:t>
            </w:r>
          </w:p>
        </w:tc>
        <w:tc>
          <w:tcPr>
            <w:tcW w:w="7705"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接案</w:t>
            </w:r>
          </w:p>
        </w:tc>
      </w:tr>
      <w:tr w:rsidR="00FF2ED6" w:rsidRPr="00FF2ED6" w:rsidTr="00CA16E0">
        <w:tc>
          <w:tcPr>
            <w:tcW w:w="1276"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109年9月18日</w:t>
            </w:r>
          </w:p>
        </w:tc>
        <w:tc>
          <w:tcPr>
            <w:tcW w:w="7705"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持續與李婦討論其未來照顧議題：</w:t>
            </w: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初次訪視，李婦當時知悉其母親無意願協助替代照顧，有意委託安置子女們，但其意向未明確。</w:t>
            </w:r>
          </w:p>
        </w:tc>
      </w:tr>
      <w:tr w:rsidR="00FF2ED6" w:rsidRPr="00FF2ED6" w:rsidTr="00CA16E0">
        <w:tc>
          <w:tcPr>
            <w:tcW w:w="1276"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109年9月28日</w:t>
            </w:r>
          </w:p>
        </w:tc>
        <w:tc>
          <w:tcPr>
            <w:tcW w:w="7705" w:type="dxa"/>
          </w:tcPr>
          <w:p w:rsidR="004533A3" w:rsidRPr="00FF2ED6" w:rsidRDefault="004533A3" w:rsidP="000E1723">
            <w:pPr>
              <w:pStyle w:val="5"/>
              <w:numPr>
                <w:ilvl w:val="0"/>
                <w:numId w:val="0"/>
              </w:numPr>
              <w:rPr>
                <w:rFonts w:hAnsi="標楷體"/>
                <w:color w:val="000000" w:themeColor="text1"/>
                <w:spacing w:val="-20"/>
                <w:sz w:val="28"/>
              </w:rPr>
            </w:pP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評估李婦懷孕期間持續飲酒及抽菸，且仍服用身心科藥物，又拒絕醫院進行</w:t>
            </w:r>
            <w:proofErr w:type="gramStart"/>
            <w:r w:rsidRPr="00FF2ED6">
              <w:rPr>
                <w:rFonts w:hAnsi="標楷體" w:hint="eastAsia"/>
                <w:color w:val="000000" w:themeColor="text1"/>
                <w:spacing w:val="-20"/>
                <w:sz w:val="28"/>
              </w:rPr>
              <w:t>剖腹產術前</w:t>
            </w:r>
            <w:proofErr w:type="gramEnd"/>
            <w:r w:rsidRPr="00FF2ED6">
              <w:rPr>
                <w:rFonts w:hAnsi="標楷體" w:hint="eastAsia"/>
                <w:color w:val="000000" w:themeColor="text1"/>
                <w:spacing w:val="-20"/>
                <w:sz w:val="28"/>
              </w:rPr>
              <w:t>檢查，故與其討論產後子女們委託安置事宜，惟其</w:t>
            </w:r>
            <w:proofErr w:type="gramStart"/>
            <w:r w:rsidRPr="00FF2ED6">
              <w:rPr>
                <w:rFonts w:hAnsi="標楷體" w:hint="eastAsia"/>
                <w:color w:val="000000" w:themeColor="text1"/>
                <w:spacing w:val="-20"/>
                <w:sz w:val="28"/>
              </w:rPr>
              <w:t>表述希待孩子們</w:t>
            </w:r>
            <w:proofErr w:type="gramEnd"/>
            <w:r w:rsidRPr="00FF2ED6">
              <w:rPr>
                <w:rFonts w:hAnsi="標楷體" w:hint="eastAsia"/>
                <w:color w:val="000000" w:themeColor="text1"/>
                <w:spacing w:val="-20"/>
                <w:sz w:val="28"/>
              </w:rPr>
              <w:t>出生後討論，經遊民社工進一步提</w:t>
            </w:r>
            <w:r w:rsidRPr="00FF2ED6">
              <w:rPr>
                <w:rFonts w:hAnsi="標楷體" w:hint="eastAsia"/>
                <w:color w:val="000000" w:themeColor="text1"/>
                <w:spacing w:val="-20"/>
                <w:sz w:val="28"/>
              </w:rPr>
              <w:lastRenderedPageBreak/>
              <w:t>醒倘不積極處理兒少照顧議題，日後若發生保護性議題，孩子恐會遭受緊急安置，卻引發李婦</w:t>
            </w:r>
            <w:proofErr w:type="gramStart"/>
            <w:r w:rsidRPr="00FF2ED6">
              <w:rPr>
                <w:rFonts w:hAnsi="標楷體" w:hint="eastAsia"/>
                <w:color w:val="000000" w:themeColor="text1"/>
                <w:spacing w:val="-20"/>
                <w:sz w:val="28"/>
              </w:rPr>
              <w:t>不滿，</w:t>
            </w:r>
            <w:proofErr w:type="gramEnd"/>
            <w:r w:rsidRPr="00FF2ED6">
              <w:rPr>
                <w:rFonts w:hAnsi="標楷體" w:hint="eastAsia"/>
                <w:color w:val="000000" w:themeColor="text1"/>
                <w:spacing w:val="-20"/>
                <w:sz w:val="28"/>
              </w:rPr>
              <w:t>經審慎評估當下進行安撫情緒，有關安置議題再行討論。</w:t>
            </w:r>
          </w:p>
        </w:tc>
      </w:tr>
      <w:tr w:rsidR="00FF2ED6" w:rsidRPr="00FF2ED6" w:rsidTr="00CA16E0">
        <w:tc>
          <w:tcPr>
            <w:tcW w:w="1276"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lastRenderedPageBreak/>
              <w:t>109年10月6日</w:t>
            </w:r>
            <w:r w:rsidRPr="00FF2ED6">
              <w:rPr>
                <w:rFonts w:hAnsi="標楷體" w:hint="eastAsia"/>
                <w:color w:val="000000" w:themeColor="text1"/>
                <w:spacing w:val="-20"/>
                <w:sz w:val="28"/>
              </w:rPr>
              <w:tab/>
            </w:r>
          </w:p>
        </w:tc>
        <w:tc>
          <w:tcPr>
            <w:tcW w:w="7705"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李婦產下2名子女(雙胞胎)，體重約1500克左右，預計仍需就醫2個月左右。因李婦未有明確安置意願，且其生產過程中心臟一度休克，</w:t>
            </w:r>
            <w:proofErr w:type="gramStart"/>
            <w:r w:rsidRPr="00FF2ED6">
              <w:rPr>
                <w:rFonts w:hAnsi="標楷體" w:hint="eastAsia"/>
                <w:color w:val="000000" w:themeColor="text1"/>
                <w:spacing w:val="-20"/>
                <w:sz w:val="28"/>
              </w:rPr>
              <w:t>故脆家</w:t>
            </w:r>
            <w:proofErr w:type="gramEnd"/>
            <w:r w:rsidRPr="00FF2ED6">
              <w:rPr>
                <w:rFonts w:hAnsi="標楷體" w:hint="eastAsia"/>
                <w:color w:val="000000" w:themeColor="text1"/>
                <w:spacing w:val="-20"/>
                <w:sz w:val="28"/>
              </w:rPr>
              <w:t>社工與李婦母親討論代替李婦</w:t>
            </w:r>
            <w:proofErr w:type="gramStart"/>
            <w:r w:rsidRPr="00FF2ED6">
              <w:rPr>
                <w:rFonts w:hAnsi="標楷體" w:hint="eastAsia"/>
                <w:color w:val="000000" w:themeColor="text1"/>
                <w:spacing w:val="-20"/>
                <w:sz w:val="28"/>
              </w:rPr>
              <w:t>簽立李婦</w:t>
            </w:r>
            <w:proofErr w:type="gramEnd"/>
            <w:r w:rsidRPr="00FF2ED6">
              <w:rPr>
                <w:rFonts w:hAnsi="標楷體" w:hint="eastAsia"/>
                <w:color w:val="000000" w:themeColor="text1"/>
                <w:spacing w:val="-20"/>
                <w:sz w:val="28"/>
              </w:rPr>
              <w:t>子女之委託安置文件，然其希望</w:t>
            </w:r>
            <w:proofErr w:type="gramStart"/>
            <w:r w:rsidRPr="00FF2ED6">
              <w:rPr>
                <w:rFonts w:hAnsi="標楷體" w:hint="eastAsia"/>
                <w:color w:val="000000" w:themeColor="text1"/>
                <w:spacing w:val="-20"/>
                <w:sz w:val="28"/>
              </w:rPr>
              <w:t>俟</w:t>
            </w:r>
            <w:proofErr w:type="gramEnd"/>
            <w:r w:rsidRPr="00FF2ED6">
              <w:rPr>
                <w:rFonts w:hAnsi="標楷體" w:hint="eastAsia"/>
                <w:color w:val="000000" w:themeColor="text1"/>
                <w:spacing w:val="-20"/>
                <w:sz w:val="28"/>
              </w:rPr>
              <w:t>李婦身體和意識恢復再自行決定；另李婦母親現需照顧李婦另一名子女、李婦姪女及外祖母，無力再協助照顧子女們。</w:t>
            </w:r>
          </w:p>
        </w:tc>
      </w:tr>
      <w:tr w:rsidR="00FF2ED6" w:rsidRPr="00FF2ED6" w:rsidTr="00CA16E0">
        <w:tc>
          <w:tcPr>
            <w:tcW w:w="1276"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109年10月14日</w:t>
            </w:r>
            <w:r w:rsidRPr="00FF2ED6">
              <w:rPr>
                <w:rFonts w:hAnsi="標楷體" w:hint="eastAsia"/>
                <w:color w:val="000000" w:themeColor="text1"/>
                <w:spacing w:val="-20"/>
                <w:sz w:val="28"/>
              </w:rPr>
              <w:tab/>
            </w:r>
          </w:p>
        </w:tc>
        <w:tc>
          <w:tcPr>
            <w:tcW w:w="7705"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李婦於109年10月9日出院返家後，身體仍不適（腳腫及肺積水易喘），</w:t>
            </w: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鼓勵李婦保重身體及就醫診療，另說明委託安置及緊急安置差異，且表達進入委託安置仍須完成相關申請程序及</w:t>
            </w:r>
            <w:proofErr w:type="gramStart"/>
            <w:r w:rsidRPr="00FF2ED6">
              <w:rPr>
                <w:rFonts w:hAnsi="標楷體" w:hint="eastAsia"/>
                <w:color w:val="000000" w:themeColor="text1"/>
                <w:spacing w:val="-20"/>
                <w:sz w:val="28"/>
              </w:rPr>
              <w:t>媒合托育</w:t>
            </w:r>
            <w:proofErr w:type="gramEnd"/>
            <w:r w:rsidRPr="00FF2ED6">
              <w:rPr>
                <w:rFonts w:hAnsi="標楷體" w:hint="eastAsia"/>
                <w:color w:val="000000" w:themeColor="text1"/>
                <w:spacing w:val="-20"/>
                <w:sz w:val="28"/>
              </w:rPr>
              <w:t>資源，</w:t>
            </w:r>
            <w:proofErr w:type="gramStart"/>
            <w:r w:rsidRPr="00FF2ED6">
              <w:rPr>
                <w:rFonts w:hAnsi="標楷體" w:hint="eastAsia"/>
                <w:color w:val="000000" w:themeColor="text1"/>
                <w:spacing w:val="-20"/>
                <w:sz w:val="28"/>
              </w:rPr>
              <w:t>然李婦</w:t>
            </w:r>
            <w:proofErr w:type="gramEnd"/>
            <w:r w:rsidRPr="00FF2ED6">
              <w:rPr>
                <w:rFonts w:hAnsi="標楷體" w:hint="eastAsia"/>
                <w:color w:val="000000" w:themeColor="text1"/>
                <w:spacing w:val="-20"/>
                <w:sz w:val="28"/>
              </w:rPr>
              <w:t>期待自行照顧孩子一段時間，不願意簽署委託安置的申請書，且有意讓劉姓同居人(前配偶)收養李婦兒子。</w:t>
            </w:r>
          </w:p>
        </w:tc>
      </w:tr>
      <w:tr w:rsidR="00FF2ED6" w:rsidRPr="00FF2ED6" w:rsidTr="00CA16E0">
        <w:tc>
          <w:tcPr>
            <w:tcW w:w="1276"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109年10月19日</w:t>
            </w:r>
            <w:r w:rsidRPr="00FF2ED6">
              <w:rPr>
                <w:rFonts w:hAnsi="標楷體" w:hint="eastAsia"/>
                <w:color w:val="000000" w:themeColor="text1"/>
                <w:spacing w:val="-20"/>
                <w:sz w:val="28"/>
              </w:rPr>
              <w:tab/>
            </w:r>
          </w:p>
        </w:tc>
        <w:tc>
          <w:tcPr>
            <w:tcW w:w="7705" w:type="dxa"/>
          </w:tcPr>
          <w:p w:rsidR="004533A3" w:rsidRPr="00FF2ED6" w:rsidRDefault="004533A3" w:rsidP="000E1723">
            <w:pPr>
              <w:pStyle w:val="5"/>
              <w:numPr>
                <w:ilvl w:val="0"/>
                <w:numId w:val="0"/>
              </w:numPr>
              <w:rPr>
                <w:rFonts w:hAnsi="標楷體"/>
                <w:color w:val="000000" w:themeColor="text1"/>
                <w:spacing w:val="-20"/>
                <w:sz w:val="28"/>
              </w:rPr>
            </w:pPr>
            <w:proofErr w:type="gramStart"/>
            <w:r w:rsidRPr="00FF2ED6">
              <w:rPr>
                <w:rFonts w:hAnsi="標楷體" w:hint="eastAsia"/>
                <w:color w:val="000000" w:themeColor="text1"/>
                <w:spacing w:val="-20"/>
                <w:sz w:val="28"/>
              </w:rPr>
              <w:t>李婦退北區</w:t>
            </w:r>
            <w:proofErr w:type="gramEnd"/>
            <w:r w:rsidRPr="00FF2ED6">
              <w:rPr>
                <w:rFonts w:hAnsi="標楷體" w:hint="eastAsia"/>
                <w:color w:val="000000" w:themeColor="text1"/>
                <w:spacing w:val="-20"/>
                <w:sz w:val="28"/>
              </w:rPr>
              <w:t>租屋處，不願</w:t>
            </w:r>
            <w:proofErr w:type="gramStart"/>
            <w:r w:rsidRPr="00FF2ED6">
              <w:rPr>
                <w:rFonts w:hAnsi="標楷體" w:hint="eastAsia"/>
                <w:color w:val="000000" w:themeColor="text1"/>
                <w:spacing w:val="-20"/>
                <w:sz w:val="28"/>
              </w:rPr>
              <w:t>告知脆家社工</w:t>
            </w:r>
            <w:proofErr w:type="gramEnd"/>
            <w:r w:rsidRPr="00FF2ED6">
              <w:rPr>
                <w:rFonts w:hAnsi="標楷體" w:hint="eastAsia"/>
                <w:color w:val="000000" w:themeColor="text1"/>
                <w:spacing w:val="-20"/>
                <w:sz w:val="28"/>
              </w:rPr>
              <w:t>未來居住處所，並將該市所協助連結社會資源(經濟援助)以支付房屋押金11,000元全數拿走，行蹤無從得知。</w:t>
            </w:r>
          </w:p>
        </w:tc>
      </w:tr>
      <w:tr w:rsidR="00FF2ED6" w:rsidRPr="00FF2ED6" w:rsidTr="00CA16E0">
        <w:tc>
          <w:tcPr>
            <w:tcW w:w="1276"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109年11月3日</w:t>
            </w:r>
          </w:p>
        </w:tc>
        <w:tc>
          <w:tcPr>
            <w:tcW w:w="7705"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ab/>
              <w:t>李婦提供新住所，</w:t>
            </w: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與李婦討論其子女出養及委託安置事宜，李婦表示劉姓同居人(前配偶)有意協助照顧兒子，女兒則進行委託安置，但仍再次表達希望自行扶養一段時間，仍不簽署委託安置申請書，並表達拒絕出養子女們。</w:t>
            </w:r>
          </w:p>
        </w:tc>
      </w:tr>
      <w:tr w:rsidR="00FF2ED6" w:rsidRPr="00FF2ED6" w:rsidTr="00CA16E0">
        <w:tc>
          <w:tcPr>
            <w:tcW w:w="1276"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109年11月11日</w:t>
            </w:r>
          </w:p>
        </w:tc>
        <w:tc>
          <w:tcPr>
            <w:tcW w:w="7705"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通報兒童保護案件。</w:t>
            </w:r>
          </w:p>
        </w:tc>
      </w:tr>
      <w:tr w:rsidR="00FF2ED6" w:rsidRPr="00FF2ED6" w:rsidTr="00CA16E0">
        <w:tc>
          <w:tcPr>
            <w:tcW w:w="1276"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109年11月12日</w:t>
            </w:r>
          </w:p>
        </w:tc>
        <w:tc>
          <w:tcPr>
            <w:tcW w:w="7705"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李婦完成簽署委託安置申請書，但仍強調不要馬上安置孩子們，要自行照顧1~2個月。</w:t>
            </w:r>
          </w:p>
        </w:tc>
      </w:tr>
      <w:tr w:rsidR="00FF2ED6" w:rsidRPr="00FF2ED6" w:rsidTr="00CA16E0">
        <w:tc>
          <w:tcPr>
            <w:tcW w:w="1276"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109年11月13日</w:t>
            </w:r>
          </w:p>
        </w:tc>
        <w:tc>
          <w:tcPr>
            <w:tcW w:w="7705"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召開委託安置團體決策評估會議</w:t>
            </w:r>
          </w:p>
          <w:p w:rsidR="004533A3" w:rsidRPr="00FF2ED6" w:rsidRDefault="004533A3" w:rsidP="000E1723">
            <w:pPr>
              <w:pStyle w:val="5"/>
              <w:numPr>
                <w:ilvl w:val="0"/>
                <w:numId w:val="38"/>
              </w:numPr>
              <w:rPr>
                <w:rFonts w:hAnsi="標楷體"/>
                <w:color w:val="000000" w:themeColor="text1"/>
                <w:spacing w:val="-20"/>
                <w:sz w:val="28"/>
              </w:rPr>
            </w:pPr>
            <w:r w:rsidRPr="00FF2ED6">
              <w:rPr>
                <w:rFonts w:hAnsi="標楷體" w:hint="eastAsia"/>
                <w:color w:val="000000" w:themeColor="text1"/>
                <w:spacing w:val="-20"/>
                <w:sz w:val="28"/>
              </w:rPr>
              <w:t>109年11月13日邀請李婦、專家學者及社工召開委託安置團體決策評估會議，惟李婦以身體不適為由不出席。</w:t>
            </w:r>
          </w:p>
          <w:p w:rsidR="004533A3" w:rsidRPr="00FF2ED6" w:rsidRDefault="004533A3" w:rsidP="000E1723">
            <w:pPr>
              <w:pStyle w:val="5"/>
              <w:numPr>
                <w:ilvl w:val="0"/>
                <w:numId w:val="38"/>
              </w:numPr>
              <w:rPr>
                <w:rFonts w:hAnsi="標楷體"/>
                <w:color w:val="000000" w:themeColor="text1"/>
                <w:spacing w:val="-20"/>
                <w:sz w:val="28"/>
              </w:rPr>
            </w:pPr>
            <w:r w:rsidRPr="00FF2ED6">
              <w:rPr>
                <w:rFonts w:hAnsi="標楷體" w:hint="eastAsia"/>
                <w:color w:val="000000" w:themeColor="text1"/>
                <w:spacing w:val="-20"/>
                <w:sz w:val="28"/>
              </w:rPr>
              <w:t>會議結論略</w:t>
            </w:r>
            <w:proofErr w:type="gramStart"/>
            <w:r w:rsidRPr="00FF2ED6">
              <w:rPr>
                <w:rFonts w:hAnsi="標楷體" w:hint="eastAsia"/>
                <w:color w:val="000000" w:themeColor="text1"/>
                <w:spacing w:val="-20"/>
                <w:sz w:val="28"/>
              </w:rPr>
              <w:t>以</w:t>
            </w:r>
            <w:proofErr w:type="gramEnd"/>
            <w:r w:rsidRPr="00FF2ED6">
              <w:rPr>
                <w:rFonts w:hAnsi="標楷體" w:hint="eastAsia"/>
                <w:color w:val="000000" w:themeColor="text1"/>
                <w:spacing w:val="-20"/>
                <w:sz w:val="28"/>
              </w:rPr>
              <w:t>：</w:t>
            </w:r>
          </w:p>
          <w:p w:rsidR="004533A3" w:rsidRPr="00FF2ED6" w:rsidRDefault="004533A3" w:rsidP="000E1723">
            <w:pPr>
              <w:pStyle w:val="5"/>
              <w:numPr>
                <w:ilvl w:val="0"/>
                <w:numId w:val="14"/>
              </w:numPr>
              <w:ind w:left="879" w:hanging="519"/>
              <w:rPr>
                <w:rFonts w:hAnsi="標楷體"/>
                <w:color w:val="000000" w:themeColor="text1"/>
                <w:spacing w:val="-20"/>
                <w:sz w:val="28"/>
              </w:rPr>
            </w:pPr>
            <w:r w:rsidRPr="00FF2ED6">
              <w:rPr>
                <w:rFonts w:hAnsi="標楷體" w:hint="eastAsia"/>
                <w:color w:val="000000" w:themeColor="text1"/>
                <w:spacing w:val="-20"/>
                <w:sz w:val="28"/>
              </w:rPr>
              <w:t>因李婦</w:t>
            </w:r>
            <w:r w:rsidRPr="00FF2ED6">
              <w:rPr>
                <w:rFonts w:hAnsi="標楷體" w:hint="eastAsia"/>
                <w:color w:val="000000" w:themeColor="text1"/>
                <w:spacing w:val="-20"/>
                <w:sz w:val="28"/>
                <w:szCs w:val="28"/>
              </w:rPr>
              <w:t>子女</w:t>
            </w:r>
            <w:r w:rsidRPr="00FF2ED6">
              <w:rPr>
                <w:rFonts w:hAnsi="標楷體" w:hint="eastAsia"/>
                <w:color w:val="000000" w:themeColor="text1"/>
                <w:spacing w:val="-20"/>
                <w:sz w:val="28"/>
              </w:rPr>
              <w:t>係早產兒，照顧難度高，鑒於李婦過往生活史及相關通報紀錄，評估親職功能</w:t>
            </w:r>
            <w:proofErr w:type="gramStart"/>
            <w:r w:rsidRPr="00FF2ED6">
              <w:rPr>
                <w:rFonts w:hAnsi="標楷體" w:hint="eastAsia"/>
                <w:color w:val="000000" w:themeColor="text1"/>
                <w:spacing w:val="-20"/>
                <w:sz w:val="28"/>
              </w:rPr>
              <w:t>不</w:t>
            </w:r>
            <w:proofErr w:type="gramEnd"/>
            <w:r w:rsidRPr="00FF2ED6">
              <w:rPr>
                <w:rFonts w:hAnsi="標楷體" w:hint="eastAsia"/>
                <w:color w:val="000000" w:themeColor="text1"/>
                <w:spacing w:val="-20"/>
                <w:sz w:val="28"/>
              </w:rPr>
              <w:t>彰，本案同意委託安置，並朝停止親權及出養方向處遇。</w:t>
            </w:r>
          </w:p>
          <w:p w:rsidR="004533A3" w:rsidRPr="00FF2ED6" w:rsidRDefault="004533A3" w:rsidP="000E1723">
            <w:pPr>
              <w:pStyle w:val="5"/>
              <w:numPr>
                <w:ilvl w:val="0"/>
                <w:numId w:val="14"/>
              </w:numPr>
              <w:ind w:left="879" w:hanging="519"/>
              <w:rPr>
                <w:rFonts w:hAnsi="標楷體"/>
                <w:color w:val="000000" w:themeColor="text1"/>
                <w:spacing w:val="-20"/>
                <w:sz w:val="28"/>
              </w:rPr>
            </w:pPr>
            <w:r w:rsidRPr="00FF2ED6">
              <w:rPr>
                <w:rFonts w:hAnsi="標楷體" w:hint="eastAsia"/>
                <w:color w:val="000000" w:themeColor="text1"/>
                <w:spacing w:val="-20"/>
                <w:sz w:val="28"/>
              </w:rPr>
              <w:t>醫院安排早產兒照顧技巧學習，通知李婦到院學習，請醫院端記錄相關過程，</w:t>
            </w:r>
            <w:proofErr w:type="gramStart"/>
            <w:r w:rsidRPr="00FF2ED6">
              <w:rPr>
                <w:rFonts w:hAnsi="標楷體" w:hint="eastAsia"/>
                <w:color w:val="000000" w:themeColor="text1"/>
                <w:spacing w:val="-20"/>
                <w:sz w:val="28"/>
              </w:rPr>
              <w:t>另倘媒</w:t>
            </w:r>
            <w:proofErr w:type="gramEnd"/>
            <w:r w:rsidRPr="00FF2ED6">
              <w:rPr>
                <w:rFonts w:hAnsi="標楷體" w:hint="eastAsia"/>
                <w:color w:val="000000" w:themeColor="text1"/>
                <w:spacing w:val="-20"/>
                <w:sz w:val="28"/>
              </w:rPr>
              <w:t>合寄養家庭資源，則需請未來寄養家庭照顧者到醫院學習。</w:t>
            </w:r>
          </w:p>
          <w:p w:rsidR="004533A3" w:rsidRPr="00FF2ED6" w:rsidRDefault="004533A3" w:rsidP="000E1723">
            <w:pPr>
              <w:pStyle w:val="5"/>
              <w:numPr>
                <w:ilvl w:val="0"/>
                <w:numId w:val="14"/>
              </w:numPr>
              <w:ind w:left="879" w:hanging="519"/>
              <w:rPr>
                <w:rFonts w:hAnsi="標楷體"/>
                <w:color w:val="000000" w:themeColor="text1"/>
                <w:spacing w:val="-20"/>
                <w:sz w:val="28"/>
              </w:rPr>
            </w:pP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持續蒐集停止親權事證，如過往吸毒、親密關係暴力、多段親密關係所生子女</w:t>
            </w:r>
            <w:proofErr w:type="gramStart"/>
            <w:r w:rsidRPr="00FF2ED6">
              <w:rPr>
                <w:rFonts w:hAnsi="標楷體" w:hint="eastAsia"/>
                <w:color w:val="000000" w:themeColor="text1"/>
                <w:spacing w:val="-20"/>
                <w:sz w:val="28"/>
              </w:rPr>
              <w:t>出養等</w:t>
            </w:r>
            <w:proofErr w:type="gramEnd"/>
            <w:r w:rsidRPr="00FF2ED6">
              <w:rPr>
                <w:rFonts w:hAnsi="標楷體" w:hint="eastAsia"/>
                <w:color w:val="000000" w:themeColor="text1"/>
                <w:spacing w:val="-20"/>
                <w:sz w:val="28"/>
              </w:rPr>
              <w:t>，並記錄李婦與其子女會</w:t>
            </w:r>
            <w:r w:rsidRPr="00FF2ED6">
              <w:rPr>
                <w:rFonts w:hAnsi="標楷體" w:hint="eastAsia"/>
                <w:color w:val="000000" w:themeColor="text1"/>
                <w:spacing w:val="-20"/>
                <w:sz w:val="28"/>
              </w:rPr>
              <w:lastRenderedPageBreak/>
              <w:t>面記錄及過程，作為停止親權佐證資料。</w:t>
            </w:r>
          </w:p>
        </w:tc>
      </w:tr>
      <w:tr w:rsidR="00FF2ED6" w:rsidRPr="00FF2ED6" w:rsidTr="00CA16E0">
        <w:tc>
          <w:tcPr>
            <w:tcW w:w="1276"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lastRenderedPageBreak/>
              <w:t>109年11月18、19日</w:t>
            </w:r>
          </w:p>
        </w:tc>
        <w:tc>
          <w:tcPr>
            <w:tcW w:w="7705"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李婦露宿地下道，並再次</w:t>
            </w:r>
            <w:proofErr w:type="gramStart"/>
            <w:r w:rsidRPr="00FF2ED6">
              <w:rPr>
                <w:rFonts w:hAnsi="標楷體" w:hint="eastAsia"/>
                <w:color w:val="000000" w:themeColor="text1"/>
                <w:spacing w:val="-20"/>
                <w:sz w:val="28"/>
              </w:rPr>
              <w:t>請求脆家社工</w:t>
            </w:r>
            <w:proofErr w:type="gramEnd"/>
            <w:r w:rsidRPr="00FF2ED6">
              <w:rPr>
                <w:rFonts w:hAnsi="標楷體" w:hint="eastAsia"/>
                <w:color w:val="000000" w:themeColor="text1"/>
                <w:spacing w:val="-20"/>
                <w:sz w:val="28"/>
              </w:rPr>
              <w:t>提供安置，</w:t>
            </w: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則引導李婦進一步思考未來如何照顧其子女，倘持續依靠劉姓同居人(前配偶)，卻經常被趕出，無穩定住所，恐難讓其接回其子女，並引導其自立之重要性</w:t>
            </w:r>
          </w:p>
        </w:tc>
      </w:tr>
      <w:tr w:rsidR="00FF2ED6" w:rsidRPr="00FF2ED6" w:rsidTr="00CA16E0">
        <w:tc>
          <w:tcPr>
            <w:tcW w:w="1276"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109年11月18日</w:t>
            </w:r>
          </w:p>
        </w:tc>
        <w:tc>
          <w:tcPr>
            <w:tcW w:w="7705"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醫院社工聯繫李婦到院學習照顧技巧，惟李婦無故未出席，且聯繫不上。醫院社工詢問劉姓同居人(前配偶)其表示兩人於凌晨起爭執，他要求李婦離開，現不知李婦在何處。</w:t>
            </w:r>
          </w:p>
        </w:tc>
      </w:tr>
      <w:tr w:rsidR="00FF2ED6" w:rsidRPr="00FF2ED6" w:rsidTr="00CA16E0">
        <w:tc>
          <w:tcPr>
            <w:tcW w:w="1276"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109年11月19日</w:t>
            </w:r>
          </w:p>
        </w:tc>
        <w:tc>
          <w:tcPr>
            <w:tcW w:w="7705" w:type="dxa"/>
          </w:tcPr>
          <w:p w:rsidR="004533A3" w:rsidRPr="00FF2ED6" w:rsidRDefault="004533A3" w:rsidP="000E1723">
            <w:pPr>
              <w:pStyle w:val="af8"/>
              <w:numPr>
                <w:ilvl w:val="0"/>
                <w:numId w:val="39"/>
              </w:numPr>
              <w:ind w:leftChars="0"/>
              <w:rPr>
                <w:rFonts w:hAnsi="標楷體"/>
                <w:color w:val="000000" w:themeColor="text1"/>
                <w:spacing w:val="-20"/>
                <w:sz w:val="28"/>
              </w:rPr>
            </w:pP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媒合寄養家庭，聯絡南區家庭扶助中心(下稱家扶中心)、</w:t>
            </w:r>
            <w:proofErr w:type="gramStart"/>
            <w:r w:rsidRPr="00FF2ED6">
              <w:rPr>
                <w:rFonts w:hAnsi="標楷體" w:hint="eastAsia"/>
                <w:color w:val="000000" w:themeColor="text1"/>
                <w:spacing w:val="-20"/>
                <w:sz w:val="28"/>
              </w:rPr>
              <w:t>北家扶</w:t>
            </w:r>
            <w:proofErr w:type="gramEnd"/>
            <w:r w:rsidRPr="00FF2ED6">
              <w:rPr>
                <w:rFonts w:hAnsi="標楷體" w:hint="eastAsia"/>
                <w:color w:val="000000" w:themeColor="text1"/>
                <w:spacing w:val="-20"/>
                <w:sz w:val="28"/>
              </w:rPr>
              <w:t>中心、財團法人中華民國兒童福利聯盟文教基金會(</w:t>
            </w:r>
            <w:proofErr w:type="gramStart"/>
            <w:r w:rsidRPr="00FF2ED6">
              <w:rPr>
                <w:rFonts w:hAnsi="標楷體" w:hint="eastAsia"/>
                <w:color w:val="000000" w:themeColor="text1"/>
                <w:spacing w:val="-20"/>
                <w:sz w:val="28"/>
              </w:rPr>
              <w:t>下稱兒盟</w:t>
            </w:r>
            <w:proofErr w:type="gramEnd"/>
            <w:r w:rsidRPr="00FF2ED6">
              <w:rPr>
                <w:rFonts w:hAnsi="標楷體" w:hint="eastAsia"/>
                <w:color w:val="000000" w:themeColor="text1"/>
                <w:spacing w:val="-20"/>
                <w:sz w:val="28"/>
              </w:rPr>
              <w:t>基金會)、臺灣世界展望會(下稱</w:t>
            </w:r>
            <w:proofErr w:type="gramStart"/>
            <w:r w:rsidRPr="00FF2ED6">
              <w:rPr>
                <w:rFonts w:hAnsi="標楷體" w:hint="eastAsia"/>
                <w:color w:val="000000" w:themeColor="text1"/>
                <w:spacing w:val="-20"/>
                <w:sz w:val="28"/>
              </w:rPr>
              <w:t>世</w:t>
            </w:r>
            <w:proofErr w:type="gramEnd"/>
            <w:r w:rsidRPr="00FF2ED6">
              <w:rPr>
                <w:rFonts w:hAnsi="標楷體" w:hint="eastAsia"/>
                <w:color w:val="000000" w:themeColor="text1"/>
                <w:spacing w:val="-20"/>
                <w:sz w:val="28"/>
              </w:rPr>
              <w:t>展)，皆表示無床位，向北家扶中心及兒盟基金會</w:t>
            </w:r>
            <w:proofErr w:type="gramStart"/>
            <w:r w:rsidRPr="00FF2ED6">
              <w:rPr>
                <w:rFonts w:hAnsi="標楷體" w:hint="eastAsia"/>
                <w:color w:val="000000" w:themeColor="text1"/>
                <w:spacing w:val="-20"/>
                <w:sz w:val="28"/>
              </w:rPr>
              <w:t>申請候床</w:t>
            </w:r>
            <w:proofErr w:type="gramEnd"/>
            <w:r w:rsidRPr="00FF2ED6">
              <w:rPr>
                <w:rFonts w:hAnsi="標楷體" w:hint="eastAsia"/>
                <w:color w:val="000000" w:themeColor="text1"/>
                <w:spacing w:val="-20"/>
                <w:sz w:val="28"/>
              </w:rPr>
              <w:t>。</w:t>
            </w:r>
          </w:p>
          <w:p w:rsidR="004533A3" w:rsidRPr="00FF2ED6" w:rsidRDefault="004533A3" w:rsidP="000E1723">
            <w:pPr>
              <w:pStyle w:val="af8"/>
              <w:numPr>
                <w:ilvl w:val="0"/>
                <w:numId w:val="39"/>
              </w:numPr>
              <w:ind w:leftChars="0"/>
              <w:rPr>
                <w:rFonts w:hAnsi="標楷體"/>
                <w:color w:val="000000" w:themeColor="text1"/>
                <w:spacing w:val="-20"/>
                <w:sz w:val="28"/>
              </w:rPr>
            </w:pP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到民權地下道尋找李婦，李婦自11月18、19日即露宿地下道，訪視時正在休息。李婦表達希望接受安置。</w:t>
            </w:r>
          </w:p>
        </w:tc>
      </w:tr>
      <w:tr w:rsidR="00FF2ED6" w:rsidRPr="00FF2ED6" w:rsidTr="00CA16E0">
        <w:tc>
          <w:tcPr>
            <w:tcW w:w="1276"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109年11月20日</w:t>
            </w:r>
          </w:p>
        </w:tc>
        <w:tc>
          <w:tcPr>
            <w:tcW w:w="7705" w:type="dxa"/>
          </w:tcPr>
          <w:p w:rsidR="004533A3" w:rsidRPr="00FF2ED6" w:rsidRDefault="004533A3" w:rsidP="000E1723">
            <w:pPr>
              <w:pStyle w:val="af8"/>
              <w:numPr>
                <w:ilvl w:val="0"/>
                <w:numId w:val="40"/>
              </w:numPr>
              <w:ind w:leftChars="0"/>
              <w:rPr>
                <w:rFonts w:hAnsi="標楷體"/>
                <w:color w:val="000000" w:themeColor="text1"/>
                <w:spacing w:val="-20"/>
                <w:sz w:val="28"/>
              </w:rPr>
            </w:pP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致電6區保母系統無24小時照顧的保母。</w:t>
            </w:r>
          </w:p>
          <w:p w:rsidR="004533A3" w:rsidRPr="00FF2ED6" w:rsidRDefault="004533A3" w:rsidP="000E1723">
            <w:pPr>
              <w:pStyle w:val="af8"/>
              <w:numPr>
                <w:ilvl w:val="0"/>
                <w:numId w:val="40"/>
              </w:numPr>
              <w:ind w:leftChars="0"/>
              <w:rPr>
                <w:rFonts w:hAnsi="標楷體"/>
                <w:color w:val="000000" w:themeColor="text1"/>
                <w:spacing w:val="-20"/>
                <w:sz w:val="28"/>
              </w:rPr>
            </w:pPr>
            <w:r w:rsidRPr="00FF2ED6">
              <w:rPr>
                <w:rFonts w:hAnsi="標楷體" w:hint="eastAsia"/>
                <w:color w:val="000000" w:themeColor="text1"/>
                <w:spacing w:val="-20"/>
                <w:sz w:val="28"/>
              </w:rPr>
              <w:t>醫院社工通報兒童保護案件。</w:t>
            </w:r>
          </w:p>
        </w:tc>
      </w:tr>
      <w:tr w:rsidR="00FF2ED6" w:rsidRPr="00FF2ED6" w:rsidTr="00CA16E0">
        <w:tc>
          <w:tcPr>
            <w:tcW w:w="1276"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109年12月3日</w:t>
            </w:r>
          </w:p>
        </w:tc>
        <w:tc>
          <w:tcPr>
            <w:tcW w:w="7705" w:type="dxa"/>
          </w:tcPr>
          <w:p w:rsidR="004533A3" w:rsidRPr="00FF2ED6" w:rsidRDefault="004533A3" w:rsidP="000E1723">
            <w:pPr>
              <w:rPr>
                <w:rFonts w:hAnsi="標楷體"/>
                <w:color w:val="000000" w:themeColor="text1"/>
                <w:spacing w:val="-20"/>
                <w:sz w:val="28"/>
              </w:rPr>
            </w:pP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致電6區保母系統，仍無24小時照顧的保母。</w:t>
            </w:r>
          </w:p>
        </w:tc>
      </w:tr>
      <w:tr w:rsidR="00FF2ED6" w:rsidRPr="00FF2ED6" w:rsidTr="00CA16E0">
        <w:tc>
          <w:tcPr>
            <w:tcW w:w="1276"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109年12月7日</w:t>
            </w:r>
          </w:p>
        </w:tc>
        <w:tc>
          <w:tcPr>
            <w:tcW w:w="7705"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醫院社工表達，請李婦自11月30日開始每日到醫院學習照顧技巧，然其僅12月1、3日至醫院學習，相關照顧知能及技巧仍有待加強。</w:t>
            </w:r>
          </w:p>
        </w:tc>
      </w:tr>
      <w:tr w:rsidR="00FF2ED6" w:rsidRPr="00FF2ED6" w:rsidTr="00CA16E0">
        <w:tc>
          <w:tcPr>
            <w:tcW w:w="1276"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109年12月15日</w:t>
            </w:r>
          </w:p>
        </w:tc>
        <w:tc>
          <w:tcPr>
            <w:tcW w:w="7705" w:type="dxa"/>
          </w:tcPr>
          <w:p w:rsidR="004533A3" w:rsidRPr="00FF2ED6" w:rsidRDefault="004533A3" w:rsidP="000E1723">
            <w:pPr>
              <w:rPr>
                <w:rFonts w:hAnsi="標楷體"/>
                <w:color w:val="000000" w:themeColor="text1"/>
                <w:spacing w:val="-20"/>
                <w:sz w:val="28"/>
              </w:rPr>
            </w:pP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邀請李婦及劉姓同居人(前配偶)參與討論略</w:t>
            </w:r>
            <w:proofErr w:type="gramStart"/>
            <w:r w:rsidRPr="00FF2ED6">
              <w:rPr>
                <w:rFonts w:hAnsi="標楷體" w:hint="eastAsia"/>
                <w:color w:val="000000" w:themeColor="text1"/>
                <w:spacing w:val="-20"/>
                <w:sz w:val="28"/>
              </w:rPr>
              <w:t>以</w:t>
            </w:r>
            <w:proofErr w:type="gramEnd"/>
            <w:r w:rsidRPr="00FF2ED6">
              <w:rPr>
                <w:rFonts w:hAnsi="標楷體" w:hint="eastAsia"/>
                <w:color w:val="000000" w:themeColor="text1"/>
                <w:spacing w:val="-20"/>
                <w:sz w:val="28"/>
              </w:rPr>
              <w:t>：</w:t>
            </w:r>
          </w:p>
          <w:p w:rsidR="004533A3" w:rsidRPr="00FF2ED6" w:rsidRDefault="004533A3" w:rsidP="000E1723">
            <w:pPr>
              <w:pStyle w:val="af8"/>
              <w:numPr>
                <w:ilvl w:val="0"/>
                <w:numId w:val="41"/>
              </w:numPr>
              <w:ind w:leftChars="0"/>
              <w:rPr>
                <w:rFonts w:hAnsi="標楷體"/>
                <w:color w:val="000000" w:themeColor="text1"/>
                <w:spacing w:val="-20"/>
                <w:sz w:val="28"/>
              </w:rPr>
            </w:pPr>
            <w:r w:rsidRPr="00FF2ED6">
              <w:rPr>
                <w:rFonts w:hAnsi="標楷體" w:hint="eastAsia"/>
                <w:color w:val="000000" w:themeColor="text1"/>
                <w:spacing w:val="-20"/>
                <w:sz w:val="28"/>
              </w:rPr>
              <w:t>「子女出院照顧議題」：如果李婦反覆居無定所，影響子女們受照顧情形，會通報兒少保護評估強制安置。</w:t>
            </w:r>
          </w:p>
          <w:p w:rsidR="004533A3" w:rsidRPr="00FF2ED6" w:rsidRDefault="004533A3" w:rsidP="000E1723">
            <w:pPr>
              <w:pStyle w:val="af8"/>
              <w:numPr>
                <w:ilvl w:val="0"/>
                <w:numId w:val="41"/>
              </w:numPr>
              <w:ind w:leftChars="0"/>
              <w:rPr>
                <w:rFonts w:hAnsi="標楷體"/>
                <w:color w:val="000000" w:themeColor="text1"/>
                <w:spacing w:val="-20"/>
                <w:sz w:val="28"/>
              </w:rPr>
            </w:pPr>
            <w:r w:rsidRPr="00FF2ED6">
              <w:rPr>
                <w:rFonts w:hAnsi="標楷體" w:hint="eastAsia"/>
                <w:color w:val="000000" w:themeColor="text1"/>
                <w:spacing w:val="-20"/>
                <w:sz w:val="28"/>
              </w:rPr>
              <w:t>「子女委託安置」：李婦表達決定不申請委託安置兒子，</w:t>
            </w:r>
            <w:proofErr w:type="gramStart"/>
            <w:r w:rsidRPr="00FF2ED6">
              <w:rPr>
                <w:rFonts w:hAnsi="標楷體" w:hint="eastAsia"/>
                <w:color w:val="000000" w:themeColor="text1"/>
                <w:spacing w:val="-20"/>
                <w:sz w:val="28"/>
              </w:rPr>
              <w:t>俟</w:t>
            </w:r>
            <w:proofErr w:type="gramEnd"/>
            <w:r w:rsidRPr="00FF2ED6">
              <w:rPr>
                <w:rFonts w:hAnsi="標楷體" w:hint="eastAsia"/>
                <w:color w:val="000000" w:themeColor="text1"/>
                <w:spacing w:val="-20"/>
                <w:sz w:val="28"/>
              </w:rPr>
              <w:t>110年3月會找工作，以及尋找保母照顧。</w:t>
            </w:r>
          </w:p>
          <w:p w:rsidR="004533A3" w:rsidRPr="00FF2ED6" w:rsidRDefault="004533A3" w:rsidP="000E1723">
            <w:pPr>
              <w:pStyle w:val="af8"/>
              <w:numPr>
                <w:ilvl w:val="0"/>
                <w:numId w:val="41"/>
              </w:numPr>
              <w:ind w:leftChars="0"/>
              <w:rPr>
                <w:rFonts w:hAnsi="標楷體"/>
                <w:color w:val="000000" w:themeColor="text1"/>
                <w:spacing w:val="-20"/>
                <w:sz w:val="28"/>
              </w:rPr>
            </w:pPr>
            <w:r w:rsidRPr="00FF2ED6">
              <w:rPr>
                <w:rFonts w:hAnsi="標楷體" w:hint="eastAsia"/>
                <w:color w:val="000000" w:themeColor="text1"/>
                <w:spacing w:val="-20"/>
                <w:sz w:val="28"/>
              </w:rPr>
              <w:t>「子女們返家照顧之經濟規劃」：劉姓同居人(前配偶)表達會要求</w:t>
            </w:r>
            <w:proofErr w:type="gramStart"/>
            <w:r w:rsidRPr="00FF2ED6">
              <w:rPr>
                <w:rFonts w:hAnsi="標楷體" w:hint="eastAsia"/>
                <w:color w:val="000000" w:themeColor="text1"/>
                <w:spacing w:val="-20"/>
                <w:sz w:val="28"/>
              </w:rPr>
              <w:t>李婦去工作</w:t>
            </w:r>
            <w:proofErr w:type="gramEnd"/>
            <w:r w:rsidRPr="00FF2ED6">
              <w:rPr>
                <w:rFonts w:hAnsi="標楷體" w:hint="eastAsia"/>
                <w:color w:val="000000" w:themeColor="text1"/>
                <w:spacing w:val="-20"/>
                <w:sz w:val="28"/>
              </w:rPr>
              <w:t>，</w:t>
            </w: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提醒李婦，子女們的補助款要用在孩子身上，勿以沒錢為由而未購買相關所生用品，並請其自行負擔孩子們出院醫療費用，希冀促使其等擔負起照顧責任。</w:t>
            </w:r>
          </w:p>
          <w:p w:rsidR="004533A3" w:rsidRPr="00FF2ED6" w:rsidRDefault="004533A3" w:rsidP="000E1723">
            <w:pPr>
              <w:pStyle w:val="af8"/>
              <w:numPr>
                <w:ilvl w:val="0"/>
                <w:numId w:val="41"/>
              </w:numPr>
              <w:ind w:leftChars="0"/>
              <w:rPr>
                <w:rFonts w:hAnsi="標楷體"/>
                <w:color w:val="000000" w:themeColor="text1"/>
                <w:spacing w:val="-20"/>
                <w:sz w:val="28"/>
              </w:rPr>
            </w:pPr>
            <w:r w:rsidRPr="00FF2ED6">
              <w:rPr>
                <w:rFonts w:hAnsi="標楷體" w:hint="eastAsia"/>
                <w:color w:val="000000" w:themeColor="text1"/>
                <w:spacing w:val="-20"/>
                <w:sz w:val="28"/>
              </w:rPr>
              <w:t>「子女返家照顧準備」：李婦與劉姓同居人(前配偶)錯開工作時間，輪替照顧；如果李婦再離開租屋處，就通報兒少保。</w:t>
            </w:r>
          </w:p>
          <w:p w:rsidR="004533A3" w:rsidRPr="00FF2ED6" w:rsidRDefault="004533A3" w:rsidP="000E1723">
            <w:pPr>
              <w:pStyle w:val="af8"/>
              <w:numPr>
                <w:ilvl w:val="0"/>
                <w:numId w:val="41"/>
              </w:numPr>
              <w:ind w:leftChars="0"/>
              <w:rPr>
                <w:rFonts w:hAnsi="標楷體"/>
                <w:color w:val="000000" w:themeColor="text1"/>
                <w:spacing w:val="-20"/>
                <w:sz w:val="28"/>
              </w:rPr>
            </w:pPr>
            <w:r w:rsidRPr="00FF2ED6">
              <w:rPr>
                <w:rFonts w:hAnsi="標楷體" w:hint="eastAsia"/>
                <w:color w:val="000000" w:themeColor="text1"/>
                <w:spacing w:val="-20"/>
                <w:sz w:val="28"/>
              </w:rPr>
              <w:t>「子女返家受照顧須配合事項及提醒」：照顧孩子請保持清醒，勿喝酒、勿抽菸，</w:t>
            </w:r>
            <w:proofErr w:type="gramStart"/>
            <w:r w:rsidRPr="00FF2ED6">
              <w:rPr>
                <w:rFonts w:hAnsi="標楷體" w:hint="eastAsia"/>
                <w:color w:val="000000" w:themeColor="text1"/>
                <w:spacing w:val="-20"/>
                <w:sz w:val="28"/>
              </w:rPr>
              <w:t>勿碰毒品</w:t>
            </w:r>
            <w:proofErr w:type="gramEnd"/>
            <w:r w:rsidRPr="00FF2ED6">
              <w:rPr>
                <w:rFonts w:hAnsi="標楷體" w:hint="eastAsia"/>
                <w:color w:val="000000" w:themeColor="text1"/>
                <w:spacing w:val="-20"/>
                <w:sz w:val="28"/>
              </w:rPr>
              <w:t>；社工擬連結育兒指導及中心志工關懷，關懷子女；請照顧者記錄孩子們的日常活動，並每週</w:t>
            </w:r>
            <w:proofErr w:type="gramStart"/>
            <w:r w:rsidRPr="00FF2ED6">
              <w:rPr>
                <w:rFonts w:hAnsi="標楷體" w:hint="eastAsia"/>
                <w:color w:val="000000" w:themeColor="text1"/>
                <w:spacing w:val="-20"/>
                <w:sz w:val="28"/>
              </w:rPr>
              <w:t>交給脆家社工</w:t>
            </w:r>
            <w:proofErr w:type="gramEnd"/>
            <w:r w:rsidRPr="00FF2ED6">
              <w:rPr>
                <w:rFonts w:hAnsi="標楷體" w:hint="eastAsia"/>
                <w:color w:val="000000" w:themeColor="text1"/>
                <w:spacing w:val="-20"/>
                <w:sz w:val="28"/>
              </w:rPr>
              <w:t>；子女需固定回診及追蹤。</w:t>
            </w:r>
          </w:p>
        </w:tc>
      </w:tr>
      <w:tr w:rsidR="00FF2ED6" w:rsidRPr="00FF2ED6" w:rsidTr="00CA16E0">
        <w:tc>
          <w:tcPr>
            <w:tcW w:w="1276"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109年12</w:t>
            </w:r>
            <w:r w:rsidRPr="00FF2ED6">
              <w:rPr>
                <w:rFonts w:hAnsi="標楷體" w:hint="eastAsia"/>
                <w:color w:val="000000" w:themeColor="text1"/>
                <w:spacing w:val="-20"/>
                <w:sz w:val="28"/>
              </w:rPr>
              <w:lastRenderedPageBreak/>
              <w:t>月18日</w:t>
            </w:r>
          </w:p>
        </w:tc>
        <w:tc>
          <w:tcPr>
            <w:tcW w:w="7705" w:type="dxa"/>
          </w:tcPr>
          <w:p w:rsidR="004533A3" w:rsidRPr="00FF2ED6" w:rsidRDefault="004533A3" w:rsidP="000E1723">
            <w:pPr>
              <w:rPr>
                <w:rFonts w:hAnsi="標楷體"/>
                <w:color w:val="000000" w:themeColor="text1"/>
                <w:spacing w:val="-20"/>
                <w:sz w:val="28"/>
              </w:rPr>
            </w:pPr>
            <w:proofErr w:type="gramStart"/>
            <w:r w:rsidRPr="00FF2ED6">
              <w:rPr>
                <w:rFonts w:hAnsi="標楷體" w:hint="eastAsia"/>
                <w:color w:val="000000" w:themeColor="text1"/>
                <w:spacing w:val="-20"/>
                <w:sz w:val="28"/>
              </w:rPr>
              <w:lastRenderedPageBreak/>
              <w:t>脆家社工</w:t>
            </w:r>
            <w:proofErr w:type="gramEnd"/>
            <w:r w:rsidRPr="00FF2ED6">
              <w:rPr>
                <w:rFonts w:hAnsi="標楷體" w:hint="eastAsia"/>
                <w:color w:val="000000" w:themeColor="text1"/>
                <w:spacing w:val="-20"/>
                <w:sz w:val="28"/>
              </w:rPr>
              <w:t>確認女兒返家照顧情形，觀察居家環境尚佳且無</w:t>
            </w:r>
            <w:proofErr w:type="gramStart"/>
            <w:r w:rsidRPr="00FF2ED6">
              <w:rPr>
                <w:rFonts w:hAnsi="標楷體" w:hint="eastAsia"/>
                <w:color w:val="000000" w:themeColor="text1"/>
                <w:spacing w:val="-20"/>
                <w:sz w:val="28"/>
              </w:rPr>
              <w:t>菸</w:t>
            </w:r>
            <w:proofErr w:type="gramEnd"/>
            <w:r w:rsidRPr="00FF2ED6">
              <w:rPr>
                <w:rFonts w:hAnsi="標楷體" w:hint="eastAsia"/>
                <w:color w:val="000000" w:themeColor="text1"/>
                <w:spacing w:val="-20"/>
                <w:sz w:val="28"/>
              </w:rPr>
              <w:t>味，照</w:t>
            </w:r>
            <w:r w:rsidRPr="00FF2ED6">
              <w:rPr>
                <w:rFonts w:hAnsi="標楷體" w:hint="eastAsia"/>
                <w:color w:val="000000" w:themeColor="text1"/>
                <w:spacing w:val="-20"/>
                <w:sz w:val="28"/>
              </w:rPr>
              <w:lastRenderedPageBreak/>
              <w:t>顧狀況尚可，社工給予正向肯定。</w:t>
            </w:r>
            <w:proofErr w:type="gramStart"/>
            <w:r w:rsidRPr="00FF2ED6">
              <w:rPr>
                <w:rFonts w:hAnsi="標楷體" w:hint="eastAsia"/>
                <w:color w:val="000000" w:themeColor="text1"/>
                <w:spacing w:val="-20"/>
                <w:sz w:val="28"/>
              </w:rPr>
              <w:t>此外，</w:t>
            </w:r>
            <w:proofErr w:type="gramEnd"/>
            <w:r w:rsidRPr="00FF2ED6">
              <w:rPr>
                <w:rFonts w:hAnsi="標楷體" w:hint="eastAsia"/>
                <w:color w:val="000000" w:themeColor="text1"/>
                <w:spacing w:val="-20"/>
                <w:sz w:val="28"/>
              </w:rPr>
              <w:t>偕同具資深護理背景志</w:t>
            </w:r>
            <w:proofErr w:type="gramStart"/>
            <w:r w:rsidRPr="00FF2ED6">
              <w:rPr>
                <w:rFonts w:hAnsi="標楷體" w:hint="eastAsia"/>
                <w:color w:val="000000" w:themeColor="text1"/>
                <w:spacing w:val="-20"/>
                <w:sz w:val="28"/>
              </w:rPr>
              <w:t>工至案家</w:t>
            </w:r>
            <w:proofErr w:type="gramEnd"/>
            <w:r w:rsidRPr="00FF2ED6">
              <w:rPr>
                <w:rFonts w:hAnsi="標楷體" w:hint="eastAsia"/>
                <w:color w:val="000000" w:themeColor="text1"/>
                <w:spacing w:val="-20"/>
                <w:sz w:val="28"/>
              </w:rPr>
              <w:t>觀察李婦照顧子女狀況，並說明育兒技巧及相關注意事項</w:t>
            </w:r>
          </w:p>
        </w:tc>
      </w:tr>
      <w:tr w:rsidR="00FF2ED6" w:rsidRPr="00FF2ED6" w:rsidTr="00CA16E0">
        <w:tc>
          <w:tcPr>
            <w:tcW w:w="1276"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lastRenderedPageBreak/>
              <w:t>109年12月21日</w:t>
            </w:r>
          </w:p>
        </w:tc>
        <w:tc>
          <w:tcPr>
            <w:tcW w:w="7705"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李婦兒子出院。</w:t>
            </w:r>
          </w:p>
        </w:tc>
      </w:tr>
      <w:tr w:rsidR="00FF2ED6" w:rsidRPr="00FF2ED6" w:rsidTr="00CA16E0">
        <w:tc>
          <w:tcPr>
            <w:tcW w:w="1276"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109年12月22日</w:t>
            </w:r>
          </w:p>
        </w:tc>
        <w:tc>
          <w:tcPr>
            <w:tcW w:w="7705"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醫院社工表示兒子12月23日回診眼科、新生兒科及外科；女兒則需12月22日回診眼科及兒科，</w:t>
            </w: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請其再追蹤回診情形。</w:t>
            </w:r>
          </w:p>
        </w:tc>
      </w:tr>
      <w:tr w:rsidR="00FF2ED6" w:rsidRPr="00FF2ED6" w:rsidTr="00CA16E0">
        <w:tc>
          <w:tcPr>
            <w:tcW w:w="1276"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109年12月23日</w:t>
            </w:r>
          </w:p>
        </w:tc>
        <w:tc>
          <w:tcPr>
            <w:tcW w:w="7705"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醫院社工表述李婦及劉姓同居人(前配偶)帶子女們回診兒科及施打預防針，照顧情形尚可。</w:t>
            </w:r>
          </w:p>
        </w:tc>
      </w:tr>
      <w:tr w:rsidR="00FF2ED6" w:rsidRPr="00FF2ED6" w:rsidTr="00CA16E0">
        <w:tc>
          <w:tcPr>
            <w:tcW w:w="1276"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109年12月25日</w:t>
            </w:r>
          </w:p>
        </w:tc>
        <w:tc>
          <w:tcPr>
            <w:tcW w:w="7705" w:type="dxa"/>
          </w:tcPr>
          <w:p w:rsidR="004533A3" w:rsidRPr="00FF2ED6" w:rsidRDefault="004533A3" w:rsidP="000E1723">
            <w:pPr>
              <w:rPr>
                <w:rFonts w:hAnsi="標楷體"/>
                <w:color w:val="000000" w:themeColor="text1"/>
                <w:spacing w:val="-20"/>
                <w:sz w:val="28"/>
              </w:rPr>
            </w:pP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訪視評估李婦尚能照顧其子女，衣物乾淨，且能觀察女兒身體不適，另轉達李婦已轉</w:t>
            </w:r>
            <w:proofErr w:type="gramStart"/>
            <w:r w:rsidRPr="00FF2ED6">
              <w:rPr>
                <w:rFonts w:hAnsi="標楷體" w:hint="eastAsia"/>
                <w:color w:val="000000" w:themeColor="text1"/>
                <w:spacing w:val="-20"/>
                <w:sz w:val="28"/>
              </w:rPr>
              <w:t>介</w:t>
            </w:r>
            <w:proofErr w:type="gramEnd"/>
            <w:r w:rsidRPr="00FF2ED6">
              <w:rPr>
                <w:rFonts w:hAnsi="標楷體" w:hint="eastAsia"/>
                <w:color w:val="000000" w:themeColor="text1"/>
                <w:spacing w:val="-20"/>
                <w:sz w:val="28"/>
              </w:rPr>
              <w:t>育兒指導及志工關懷服務。</w:t>
            </w:r>
          </w:p>
        </w:tc>
      </w:tr>
      <w:tr w:rsidR="00FF2ED6" w:rsidRPr="00FF2ED6" w:rsidTr="00CA16E0">
        <w:tc>
          <w:tcPr>
            <w:tcW w:w="1276"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110年1月5日、6日</w:t>
            </w:r>
          </w:p>
        </w:tc>
        <w:tc>
          <w:tcPr>
            <w:tcW w:w="7705"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聯繫醫院社工，李婦未帶子女們回診眼科；子女們近期感冒，未能</w:t>
            </w:r>
            <w:proofErr w:type="gramStart"/>
            <w:r w:rsidRPr="00FF2ED6">
              <w:rPr>
                <w:rFonts w:hAnsi="標楷體" w:hint="eastAsia"/>
                <w:color w:val="000000" w:themeColor="text1"/>
                <w:spacing w:val="-20"/>
                <w:sz w:val="28"/>
              </w:rPr>
              <w:t>回診施打</w:t>
            </w:r>
            <w:proofErr w:type="gramEnd"/>
            <w:r w:rsidRPr="00FF2ED6">
              <w:rPr>
                <w:rFonts w:hAnsi="標楷體" w:hint="eastAsia"/>
                <w:color w:val="000000" w:themeColor="text1"/>
                <w:spacing w:val="-20"/>
                <w:sz w:val="28"/>
              </w:rPr>
              <w:t>預防針。</w:t>
            </w:r>
          </w:p>
        </w:tc>
      </w:tr>
      <w:tr w:rsidR="00FF2ED6" w:rsidRPr="00FF2ED6" w:rsidTr="00CA16E0">
        <w:tc>
          <w:tcPr>
            <w:tcW w:w="1276" w:type="dxa"/>
          </w:tcPr>
          <w:p w:rsidR="004533A3" w:rsidRPr="00FF2ED6" w:rsidRDefault="004533A3" w:rsidP="000E1723">
            <w:pPr>
              <w:rPr>
                <w:rFonts w:hAnsi="標楷體"/>
                <w:color w:val="000000" w:themeColor="text1"/>
                <w:spacing w:val="-20"/>
                <w:sz w:val="28"/>
              </w:rPr>
            </w:pPr>
            <w:r w:rsidRPr="00FF2ED6">
              <w:rPr>
                <w:rFonts w:hAnsi="標楷體" w:hint="eastAsia"/>
                <w:color w:val="000000" w:themeColor="text1"/>
                <w:spacing w:val="-20"/>
                <w:sz w:val="28"/>
              </w:rPr>
              <w:t>110年1月8日</w:t>
            </w:r>
          </w:p>
        </w:tc>
        <w:tc>
          <w:tcPr>
            <w:tcW w:w="7705" w:type="dxa"/>
          </w:tcPr>
          <w:p w:rsidR="004533A3" w:rsidRPr="00FF2ED6" w:rsidRDefault="004533A3" w:rsidP="000E1723">
            <w:pPr>
              <w:pStyle w:val="af8"/>
              <w:numPr>
                <w:ilvl w:val="0"/>
                <w:numId w:val="42"/>
              </w:numPr>
              <w:ind w:leftChars="0"/>
              <w:rPr>
                <w:rFonts w:hAnsi="標楷體"/>
                <w:color w:val="000000" w:themeColor="text1"/>
                <w:spacing w:val="-20"/>
                <w:sz w:val="28"/>
              </w:rPr>
            </w:pPr>
            <w:r w:rsidRPr="00FF2ED6">
              <w:rPr>
                <w:rFonts w:hAnsi="標楷體" w:hint="eastAsia"/>
                <w:color w:val="000000" w:themeColor="text1"/>
                <w:spacing w:val="-20"/>
                <w:sz w:val="28"/>
              </w:rPr>
              <w:t>兒盟基金會育兒指導社工人員來電，轉知李婦自述可自行照顧其子女，無意願接受服務。</w:t>
            </w:r>
          </w:p>
          <w:p w:rsidR="004533A3" w:rsidRPr="00FF2ED6" w:rsidRDefault="004533A3" w:rsidP="000E1723">
            <w:pPr>
              <w:pStyle w:val="af8"/>
              <w:numPr>
                <w:ilvl w:val="0"/>
                <w:numId w:val="42"/>
              </w:numPr>
              <w:ind w:leftChars="0"/>
              <w:rPr>
                <w:rFonts w:hAnsi="標楷體"/>
                <w:color w:val="000000" w:themeColor="text1"/>
                <w:spacing w:val="-20"/>
                <w:sz w:val="28"/>
              </w:rPr>
            </w:pPr>
            <w:r w:rsidRPr="00FF2ED6">
              <w:rPr>
                <w:rFonts w:hAnsi="標楷體" w:hint="eastAsia"/>
                <w:color w:val="000000" w:themeColor="text1"/>
                <w:spacing w:val="-20"/>
                <w:sz w:val="28"/>
              </w:rPr>
              <w:t>委託安置李婦兒子。</w:t>
            </w:r>
          </w:p>
        </w:tc>
      </w:tr>
      <w:tr w:rsidR="00FF2ED6" w:rsidRPr="00FF2ED6" w:rsidTr="00CA16E0">
        <w:tc>
          <w:tcPr>
            <w:tcW w:w="1276" w:type="dxa"/>
          </w:tcPr>
          <w:p w:rsidR="004533A3" w:rsidRPr="00FF2ED6" w:rsidRDefault="004533A3" w:rsidP="000E1723">
            <w:pPr>
              <w:rPr>
                <w:rFonts w:hAnsi="標楷體"/>
                <w:color w:val="000000" w:themeColor="text1"/>
                <w:spacing w:val="-20"/>
                <w:sz w:val="28"/>
                <w:szCs w:val="28"/>
              </w:rPr>
            </w:pPr>
            <w:r w:rsidRPr="00FF2ED6">
              <w:rPr>
                <w:rFonts w:hAnsi="標楷體" w:hint="eastAsia"/>
                <w:color w:val="000000" w:themeColor="text1"/>
                <w:spacing w:val="-20"/>
                <w:sz w:val="28"/>
                <w:szCs w:val="28"/>
              </w:rPr>
              <w:t>110年1月18日</w:t>
            </w:r>
          </w:p>
        </w:tc>
        <w:tc>
          <w:tcPr>
            <w:tcW w:w="7705" w:type="dxa"/>
          </w:tcPr>
          <w:p w:rsidR="004533A3" w:rsidRPr="00FF2ED6" w:rsidRDefault="004533A3" w:rsidP="000E1723">
            <w:pPr>
              <w:pStyle w:val="af8"/>
              <w:numPr>
                <w:ilvl w:val="0"/>
                <w:numId w:val="43"/>
              </w:numPr>
              <w:ind w:leftChars="0"/>
              <w:rPr>
                <w:rFonts w:hAnsi="標楷體"/>
                <w:color w:val="000000" w:themeColor="text1"/>
                <w:spacing w:val="-20"/>
                <w:sz w:val="28"/>
              </w:rPr>
            </w:pPr>
            <w:r w:rsidRPr="00FF2ED6">
              <w:rPr>
                <w:rFonts w:hAnsi="標楷體" w:hint="eastAsia"/>
                <w:color w:val="000000" w:themeColor="text1"/>
                <w:spacing w:val="-20"/>
                <w:sz w:val="28"/>
              </w:rPr>
              <w:t>劉姓同居人來電，李婦帶女兒離開居住處所幾日，且無法聯繫李婦，</w:t>
            </w: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因李婦與女兒行方不明且劉姓同居人(前配偶)有不當對待李婦女兒情事，</w:t>
            </w:r>
            <w:proofErr w:type="gramStart"/>
            <w:r w:rsidRPr="00FF2ED6">
              <w:rPr>
                <w:rFonts w:hAnsi="標楷體" w:hint="eastAsia"/>
                <w:color w:val="000000" w:themeColor="text1"/>
                <w:spacing w:val="-20"/>
                <w:sz w:val="28"/>
              </w:rPr>
              <w:t>爰</w:t>
            </w:r>
            <w:proofErr w:type="gramEnd"/>
            <w:r w:rsidRPr="00FF2ED6">
              <w:rPr>
                <w:rFonts w:hAnsi="標楷體" w:hint="eastAsia"/>
                <w:color w:val="000000" w:themeColor="text1"/>
                <w:spacing w:val="-20"/>
                <w:sz w:val="28"/>
              </w:rPr>
              <w:t>再次通報兒少保護。</w:t>
            </w:r>
          </w:p>
          <w:p w:rsidR="004533A3" w:rsidRPr="00FF2ED6" w:rsidRDefault="004533A3" w:rsidP="000E1723">
            <w:pPr>
              <w:pStyle w:val="af8"/>
              <w:numPr>
                <w:ilvl w:val="0"/>
                <w:numId w:val="43"/>
              </w:numPr>
              <w:ind w:leftChars="0"/>
              <w:rPr>
                <w:rFonts w:hAnsi="標楷體"/>
                <w:color w:val="000000" w:themeColor="text1"/>
                <w:spacing w:val="-20"/>
                <w:sz w:val="28"/>
              </w:rPr>
            </w:pPr>
            <w:r w:rsidRPr="00FF2ED6">
              <w:rPr>
                <w:rFonts w:hAnsi="標楷體" w:hint="eastAsia"/>
                <w:color w:val="000000" w:themeColor="text1"/>
                <w:spacing w:val="-20"/>
                <w:sz w:val="28"/>
              </w:rPr>
              <w:t>李婦表述日前與劉姓同居人(前配偶)爭執，且疑似不當對待女兒，故才離家暫居旅館，</w:t>
            </w:r>
            <w:proofErr w:type="gramStart"/>
            <w:r w:rsidRPr="00FF2ED6">
              <w:rPr>
                <w:rFonts w:hAnsi="標楷體" w:hint="eastAsia"/>
                <w:color w:val="000000" w:themeColor="text1"/>
                <w:spacing w:val="-20"/>
                <w:sz w:val="28"/>
              </w:rPr>
              <w:t>脆家社工再度媒</w:t>
            </w:r>
            <w:proofErr w:type="gramEnd"/>
            <w:r w:rsidRPr="00FF2ED6">
              <w:rPr>
                <w:rFonts w:hAnsi="標楷體" w:hint="eastAsia"/>
                <w:color w:val="000000" w:themeColor="text1"/>
                <w:spacing w:val="-20"/>
                <w:sz w:val="28"/>
              </w:rPr>
              <w:t>合到另一名24小時保母，再次提出委託安置女兒，惟其認為女兒係其改變動力，暫無委託意願。</w:t>
            </w:r>
          </w:p>
          <w:p w:rsidR="004533A3" w:rsidRPr="00FF2ED6" w:rsidRDefault="004533A3" w:rsidP="000E1723">
            <w:pPr>
              <w:pStyle w:val="af8"/>
              <w:numPr>
                <w:ilvl w:val="0"/>
                <w:numId w:val="43"/>
              </w:numPr>
              <w:ind w:leftChars="0"/>
              <w:rPr>
                <w:rFonts w:hAnsi="標楷體"/>
                <w:color w:val="000000" w:themeColor="text1"/>
                <w:spacing w:val="-20"/>
                <w:sz w:val="28"/>
              </w:rPr>
            </w:pPr>
            <w:r w:rsidRPr="00FF2ED6">
              <w:rPr>
                <w:rFonts w:hAnsi="標楷體" w:hint="eastAsia"/>
                <w:color w:val="000000" w:themeColor="text1"/>
                <w:spacing w:val="-20"/>
                <w:sz w:val="28"/>
              </w:rPr>
              <w:t>經於</w:t>
            </w:r>
            <w:proofErr w:type="gramStart"/>
            <w:r w:rsidRPr="00FF2ED6">
              <w:rPr>
                <w:rFonts w:hAnsi="標楷體" w:hint="eastAsia"/>
                <w:color w:val="000000" w:themeColor="text1"/>
                <w:spacing w:val="-20"/>
                <w:sz w:val="28"/>
              </w:rPr>
              <w:t>110年1月20日由兒保</w:t>
            </w:r>
            <w:proofErr w:type="gramEnd"/>
            <w:r w:rsidRPr="00FF2ED6">
              <w:rPr>
                <w:rFonts w:hAnsi="標楷體" w:hint="eastAsia"/>
                <w:color w:val="000000" w:themeColor="text1"/>
                <w:spacing w:val="-20"/>
                <w:sz w:val="28"/>
              </w:rPr>
              <w:t>社工</w:t>
            </w:r>
            <w:proofErr w:type="gramStart"/>
            <w:r w:rsidRPr="00FF2ED6">
              <w:rPr>
                <w:rFonts w:hAnsi="標楷體" w:hint="eastAsia"/>
                <w:color w:val="000000" w:themeColor="text1"/>
                <w:spacing w:val="-20"/>
                <w:sz w:val="28"/>
              </w:rPr>
              <w:t>與脆家社工</w:t>
            </w:r>
            <w:proofErr w:type="gramEnd"/>
            <w:r w:rsidRPr="00FF2ED6">
              <w:rPr>
                <w:rFonts w:hAnsi="標楷體" w:hint="eastAsia"/>
                <w:color w:val="000000" w:themeColor="text1"/>
                <w:spacing w:val="-20"/>
                <w:sz w:val="28"/>
              </w:rPr>
              <w:t>、成保社工共同訪視，經檢視李婦女兒身上無傷勢，且評估李婦尚能照顧其女兒，續</w:t>
            </w:r>
            <w:proofErr w:type="gramStart"/>
            <w:r w:rsidRPr="00FF2ED6">
              <w:rPr>
                <w:rFonts w:hAnsi="標楷體" w:hint="eastAsia"/>
                <w:color w:val="000000" w:themeColor="text1"/>
                <w:spacing w:val="-20"/>
                <w:sz w:val="28"/>
              </w:rPr>
              <w:t>由脆家</w:t>
            </w:r>
            <w:proofErr w:type="gramEnd"/>
            <w:r w:rsidRPr="00FF2ED6">
              <w:rPr>
                <w:rFonts w:hAnsi="標楷體" w:hint="eastAsia"/>
                <w:color w:val="000000" w:themeColor="text1"/>
                <w:spacing w:val="-20"/>
                <w:sz w:val="28"/>
              </w:rPr>
              <w:t>社工提供服務</w:t>
            </w:r>
          </w:p>
        </w:tc>
      </w:tr>
      <w:tr w:rsidR="00FF2ED6" w:rsidRPr="00FF2ED6" w:rsidTr="00CA16E0">
        <w:tc>
          <w:tcPr>
            <w:tcW w:w="1276" w:type="dxa"/>
          </w:tcPr>
          <w:p w:rsidR="004533A3" w:rsidRPr="00FF2ED6" w:rsidRDefault="004533A3" w:rsidP="000E1723">
            <w:pPr>
              <w:rPr>
                <w:rFonts w:hAnsi="標楷體"/>
                <w:color w:val="000000" w:themeColor="text1"/>
                <w:spacing w:val="-20"/>
                <w:sz w:val="28"/>
                <w:szCs w:val="28"/>
              </w:rPr>
            </w:pPr>
            <w:r w:rsidRPr="00FF2ED6">
              <w:rPr>
                <w:rFonts w:hAnsi="標楷體" w:hint="eastAsia"/>
                <w:color w:val="000000" w:themeColor="text1"/>
                <w:spacing w:val="-20"/>
                <w:sz w:val="28"/>
                <w:szCs w:val="28"/>
              </w:rPr>
              <w:t>110年1月19日</w:t>
            </w:r>
          </w:p>
        </w:tc>
        <w:tc>
          <w:tcPr>
            <w:tcW w:w="7705" w:type="dxa"/>
          </w:tcPr>
          <w:p w:rsidR="004533A3" w:rsidRPr="00FF2ED6" w:rsidRDefault="004533A3" w:rsidP="000E1723">
            <w:pPr>
              <w:rPr>
                <w:rFonts w:hAnsi="標楷體"/>
                <w:color w:val="000000" w:themeColor="text1"/>
                <w:spacing w:val="-20"/>
                <w:sz w:val="28"/>
              </w:rPr>
            </w:pP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確認李婦與女兒穩定住居旅</w:t>
            </w:r>
            <w:r w:rsidR="007D77E4">
              <w:rPr>
                <w:rFonts w:hAnsi="標楷體" w:hint="eastAsia"/>
                <w:color w:val="000000" w:themeColor="text1"/>
                <w:spacing w:val="-20"/>
                <w:sz w:val="28"/>
              </w:rPr>
              <w:t>館</w:t>
            </w:r>
            <w:r w:rsidRPr="00FF2ED6">
              <w:rPr>
                <w:rFonts w:hAnsi="標楷體" w:hint="eastAsia"/>
                <w:color w:val="000000" w:themeColor="text1"/>
                <w:spacing w:val="-20"/>
                <w:sz w:val="28"/>
              </w:rPr>
              <w:t>，並再教導簡易</w:t>
            </w:r>
            <w:proofErr w:type="gramStart"/>
            <w:r w:rsidRPr="00FF2ED6">
              <w:rPr>
                <w:rFonts w:hAnsi="標楷體" w:hint="eastAsia"/>
                <w:color w:val="000000" w:themeColor="text1"/>
                <w:spacing w:val="-20"/>
                <w:sz w:val="28"/>
              </w:rPr>
              <w:t>育兒知能</w:t>
            </w:r>
            <w:proofErr w:type="gramEnd"/>
            <w:r w:rsidRPr="00FF2ED6">
              <w:rPr>
                <w:rFonts w:hAnsi="標楷體" w:hint="eastAsia"/>
                <w:color w:val="000000" w:themeColor="text1"/>
                <w:spacing w:val="-20"/>
                <w:sz w:val="28"/>
              </w:rPr>
              <w:t>。</w:t>
            </w:r>
          </w:p>
        </w:tc>
      </w:tr>
      <w:tr w:rsidR="00FF2ED6" w:rsidRPr="00FF2ED6" w:rsidTr="00CA16E0">
        <w:tc>
          <w:tcPr>
            <w:tcW w:w="1276" w:type="dxa"/>
          </w:tcPr>
          <w:p w:rsidR="004533A3" w:rsidRPr="00FF2ED6" w:rsidRDefault="004533A3" w:rsidP="000E1723">
            <w:pPr>
              <w:rPr>
                <w:rFonts w:hAnsi="標楷體"/>
                <w:color w:val="000000" w:themeColor="text1"/>
                <w:spacing w:val="-20"/>
                <w:sz w:val="28"/>
                <w:szCs w:val="28"/>
              </w:rPr>
            </w:pPr>
            <w:r w:rsidRPr="00FF2ED6">
              <w:rPr>
                <w:rFonts w:hAnsi="標楷體" w:hint="eastAsia"/>
                <w:color w:val="000000" w:themeColor="text1"/>
                <w:spacing w:val="-20"/>
                <w:sz w:val="28"/>
                <w:szCs w:val="28"/>
              </w:rPr>
              <w:t>110年1月20日</w:t>
            </w:r>
          </w:p>
        </w:tc>
        <w:tc>
          <w:tcPr>
            <w:tcW w:w="7705" w:type="dxa"/>
          </w:tcPr>
          <w:p w:rsidR="004533A3" w:rsidRPr="00FF2ED6" w:rsidRDefault="004533A3" w:rsidP="000E1723">
            <w:pPr>
              <w:rPr>
                <w:rFonts w:hAnsi="標楷體"/>
                <w:color w:val="000000" w:themeColor="text1"/>
                <w:spacing w:val="-20"/>
                <w:sz w:val="28"/>
              </w:rPr>
            </w:pP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、兒保社工及成保社工共同至旅</w:t>
            </w:r>
            <w:r w:rsidR="007D77E4">
              <w:rPr>
                <w:rFonts w:hAnsi="標楷體" w:hint="eastAsia"/>
                <w:color w:val="000000" w:themeColor="text1"/>
                <w:spacing w:val="-20"/>
                <w:sz w:val="28"/>
              </w:rPr>
              <w:t>館</w:t>
            </w:r>
            <w:proofErr w:type="gramStart"/>
            <w:r w:rsidRPr="00FF2ED6">
              <w:rPr>
                <w:rFonts w:hAnsi="標楷體" w:hint="eastAsia"/>
                <w:color w:val="000000" w:themeColor="text1"/>
                <w:spacing w:val="-20"/>
                <w:sz w:val="28"/>
              </w:rPr>
              <w:t>訪視李婦</w:t>
            </w:r>
            <w:proofErr w:type="gramEnd"/>
            <w:r w:rsidRPr="00FF2ED6">
              <w:rPr>
                <w:rFonts w:hAnsi="標楷體" w:hint="eastAsia"/>
                <w:color w:val="000000" w:themeColor="text1"/>
                <w:spacing w:val="-20"/>
                <w:sz w:val="28"/>
              </w:rPr>
              <w:t>及其女兒，仍再次建議委託安置女兒，惟其仍再考慮安置時間點。</w:t>
            </w:r>
          </w:p>
        </w:tc>
      </w:tr>
      <w:tr w:rsidR="00FF2ED6" w:rsidRPr="00FF2ED6" w:rsidTr="00CA16E0">
        <w:tc>
          <w:tcPr>
            <w:tcW w:w="1276" w:type="dxa"/>
          </w:tcPr>
          <w:p w:rsidR="004533A3" w:rsidRPr="00FF2ED6" w:rsidRDefault="004533A3" w:rsidP="000E1723">
            <w:pPr>
              <w:rPr>
                <w:rFonts w:hAnsi="標楷體"/>
                <w:color w:val="000000" w:themeColor="text1"/>
                <w:spacing w:val="-20"/>
                <w:sz w:val="28"/>
                <w:szCs w:val="28"/>
              </w:rPr>
            </w:pPr>
            <w:r w:rsidRPr="00FF2ED6">
              <w:rPr>
                <w:rFonts w:hAnsi="標楷體" w:hint="eastAsia"/>
                <w:color w:val="000000" w:themeColor="text1"/>
                <w:spacing w:val="-20"/>
                <w:sz w:val="28"/>
                <w:szCs w:val="28"/>
              </w:rPr>
              <w:t>110年1月21日</w:t>
            </w:r>
          </w:p>
        </w:tc>
        <w:tc>
          <w:tcPr>
            <w:tcW w:w="7705" w:type="dxa"/>
          </w:tcPr>
          <w:p w:rsidR="004533A3" w:rsidRPr="00FF2ED6" w:rsidRDefault="004533A3" w:rsidP="000E1723">
            <w:pPr>
              <w:pStyle w:val="af8"/>
              <w:numPr>
                <w:ilvl w:val="0"/>
                <w:numId w:val="44"/>
              </w:numPr>
              <w:ind w:leftChars="0"/>
              <w:rPr>
                <w:rFonts w:hAnsi="標楷體"/>
                <w:color w:val="000000" w:themeColor="text1"/>
                <w:spacing w:val="-20"/>
                <w:sz w:val="28"/>
                <w:szCs w:val="28"/>
              </w:rPr>
            </w:pPr>
            <w:r w:rsidRPr="00FF2ED6">
              <w:rPr>
                <w:rFonts w:hAnsi="標楷體" w:hint="eastAsia"/>
                <w:color w:val="000000" w:themeColor="text1"/>
                <w:spacing w:val="-20"/>
                <w:sz w:val="28"/>
                <w:szCs w:val="28"/>
              </w:rPr>
              <w:t>下午3次聯繫李婦未果。</w:t>
            </w:r>
          </w:p>
          <w:p w:rsidR="004533A3" w:rsidRPr="00FF2ED6" w:rsidRDefault="004533A3" w:rsidP="000E1723">
            <w:pPr>
              <w:pStyle w:val="af8"/>
              <w:numPr>
                <w:ilvl w:val="0"/>
                <w:numId w:val="44"/>
              </w:numPr>
              <w:ind w:leftChars="0"/>
              <w:rPr>
                <w:rFonts w:hAnsi="標楷體"/>
                <w:color w:val="000000" w:themeColor="text1"/>
                <w:spacing w:val="-20"/>
                <w:sz w:val="28"/>
                <w:szCs w:val="28"/>
              </w:rPr>
            </w:pPr>
            <w:r w:rsidRPr="00FF2ED6">
              <w:rPr>
                <w:rFonts w:hAnsi="標楷體" w:hint="eastAsia"/>
                <w:color w:val="000000" w:themeColor="text1"/>
                <w:spacing w:val="-20"/>
                <w:sz w:val="28"/>
                <w:szCs w:val="28"/>
              </w:rPr>
              <w:t>夜間接獲</w:t>
            </w:r>
            <w:proofErr w:type="gramStart"/>
            <w:r w:rsidRPr="00FF2ED6">
              <w:rPr>
                <w:rFonts w:hAnsi="標楷體" w:hint="eastAsia"/>
                <w:color w:val="000000" w:themeColor="text1"/>
                <w:spacing w:val="-20"/>
                <w:sz w:val="28"/>
                <w:szCs w:val="28"/>
              </w:rPr>
              <w:t>行善團張老闆</w:t>
            </w:r>
            <w:proofErr w:type="gramEnd"/>
            <w:r w:rsidRPr="00FF2ED6">
              <w:rPr>
                <w:rFonts w:hAnsi="標楷體" w:hint="eastAsia"/>
                <w:color w:val="000000" w:themeColor="text1"/>
                <w:spacing w:val="-20"/>
                <w:sz w:val="28"/>
                <w:szCs w:val="28"/>
              </w:rPr>
              <w:t>告知李婦女兒去世，</w:t>
            </w:r>
            <w:proofErr w:type="gramStart"/>
            <w:r w:rsidRPr="00FF2ED6">
              <w:rPr>
                <w:rFonts w:hAnsi="標楷體" w:hint="eastAsia"/>
                <w:color w:val="000000" w:themeColor="text1"/>
                <w:spacing w:val="-20"/>
                <w:sz w:val="28"/>
                <w:szCs w:val="28"/>
              </w:rPr>
              <w:t>脆家社工</w:t>
            </w:r>
            <w:proofErr w:type="gramEnd"/>
            <w:r w:rsidRPr="00FF2ED6">
              <w:rPr>
                <w:rFonts w:hAnsi="標楷體" w:hint="eastAsia"/>
                <w:color w:val="000000" w:themeColor="text1"/>
                <w:spacing w:val="-20"/>
                <w:sz w:val="28"/>
                <w:szCs w:val="28"/>
              </w:rPr>
              <w:t>及督導至醫院及派出所安撫李婦情緒直至凌晨。</w:t>
            </w:r>
          </w:p>
          <w:p w:rsidR="004533A3" w:rsidRPr="00FF2ED6" w:rsidRDefault="004533A3" w:rsidP="000E1723">
            <w:pPr>
              <w:pStyle w:val="af8"/>
              <w:numPr>
                <w:ilvl w:val="0"/>
                <w:numId w:val="44"/>
              </w:numPr>
              <w:ind w:leftChars="0"/>
              <w:rPr>
                <w:rFonts w:hAnsi="標楷體"/>
                <w:color w:val="000000" w:themeColor="text1"/>
                <w:spacing w:val="-20"/>
                <w:sz w:val="28"/>
                <w:szCs w:val="28"/>
              </w:rPr>
            </w:pPr>
            <w:r w:rsidRPr="00FF2ED6">
              <w:rPr>
                <w:rFonts w:hAnsi="標楷體" w:hint="eastAsia"/>
                <w:color w:val="000000" w:themeColor="text1"/>
                <w:spacing w:val="-20"/>
                <w:sz w:val="28"/>
                <w:szCs w:val="28"/>
              </w:rPr>
              <w:t>李婦女兒去世，現已進入司法調查中，</w:t>
            </w:r>
            <w:proofErr w:type="gramStart"/>
            <w:r w:rsidRPr="00FF2ED6">
              <w:rPr>
                <w:rFonts w:hAnsi="標楷體" w:hint="eastAsia"/>
                <w:color w:val="000000" w:themeColor="text1"/>
                <w:spacing w:val="-20"/>
                <w:sz w:val="28"/>
                <w:szCs w:val="28"/>
              </w:rPr>
              <w:t>由兒保</w:t>
            </w:r>
            <w:proofErr w:type="gramEnd"/>
            <w:r w:rsidRPr="00FF2ED6">
              <w:rPr>
                <w:rFonts w:hAnsi="標楷體" w:hint="eastAsia"/>
                <w:color w:val="000000" w:themeColor="text1"/>
                <w:spacing w:val="-20"/>
                <w:sz w:val="28"/>
                <w:szCs w:val="28"/>
              </w:rPr>
              <w:t>社工持續追蹤李婦女兒死因，</w:t>
            </w:r>
            <w:proofErr w:type="gramStart"/>
            <w:r w:rsidRPr="00FF2ED6">
              <w:rPr>
                <w:rFonts w:hAnsi="標楷體" w:hint="eastAsia"/>
                <w:color w:val="000000" w:themeColor="text1"/>
                <w:spacing w:val="-20"/>
                <w:sz w:val="28"/>
                <w:szCs w:val="28"/>
              </w:rPr>
              <w:t>倘為自然</w:t>
            </w:r>
            <w:proofErr w:type="gramEnd"/>
            <w:r w:rsidRPr="00FF2ED6">
              <w:rPr>
                <w:rFonts w:hAnsi="標楷體" w:hint="eastAsia"/>
                <w:color w:val="000000" w:themeColor="text1"/>
                <w:spacing w:val="-20"/>
                <w:sz w:val="28"/>
                <w:szCs w:val="28"/>
              </w:rPr>
              <w:t>死亡，將予以結案；</w:t>
            </w:r>
            <w:proofErr w:type="gramStart"/>
            <w:r w:rsidRPr="00FF2ED6">
              <w:rPr>
                <w:rFonts w:hAnsi="標楷體" w:hint="eastAsia"/>
                <w:color w:val="000000" w:themeColor="text1"/>
                <w:spacing w:val="-20"/>
                <w:sz w:val="28"/>
                <w:szCs w:val="28"/>
              </w:rPr>
              <w:t>倘為兒虐</w:t>
            </w:r>
            <w:proofErr w:type="gramEnd"/>
            <w:r w:rsidRPr="00FF2ED6">
              <w:rPr>
                <w:rFonts w:hAnsi="標楷體" w:hint="eastAsia"/>
                <w:color w:val="000000" w:themeColor="text1"/>
                <w:spacing w:val="-20"/>
                <w:sz w:val="28"/>
                <w:szCs w:val="28"/>
              </w:rPr>
              <w:t>事件，則</w:t>
            </w:r>
            <w:proofErr w:type="gramStart"/>
            <w:r w:rsidRPr="00FF2ED6">
              <w:rPr>
                <w:rFonts w:hAnsi="標楷體" w:hint="eastAsia"/>
                <w:color w:val="000000" w:themeColor="text1"/>
                <w:spacing w:val="-20"/>
                <w:sz w:val="28"/>
                <w:szCs w:val="28"/>
              </w:rPr>
              <w:t>開案處遇</w:t>
            </w:r>
            <w:proofErr w:type="gramEnd"/>
            <w:r w:rsidRPr="00FF2ED6">
              <w:rPr>
                <w:rFonts w:hAnsi="標楷體" w:hint="eastAsia"/>
                <w:color w:val="000000" w:themeColor="text1"/>
                <w:spacing w:val="-20"/>
                <w:sz w:val="28"/>
                <w:szCs w:val="28"/>
              </w:rPr>
              <w:t>。</w:t>
            </w:r>
          </w:p>
        </w:tc>
      </w:tr>
      <w:tr w:rsidR="00FF2ED6" w:rsidRPr="00FF2ED6" w:rsidTr="00CA16E0">
        <w:tc>
          <w:tcPr>
            <w:tcW w:w="1276" w:type="dxa"/>
          </w:tcPr>
          <w:p w:rsidR="004533A3" w:rsidRPr="00FF2ED6" w:rsidRDefault="004533A3" w:rsidP="000E1723">
            <w:pPr>
              <w:rPr>
                <w:rFonts w:hAnsi="標楷體"/>
                <w:color w:val="000000" w:themeColor="text1"/>
                <w:spacing w:val="-20"/>
                <w:sz w:val="28"/>
                <w:szCs w:val="28"/>
              </w:rPr>
            </w:pPr>
            <w:r w:rsidRPr="00FF2ED6">
              <w:rPr>
                <w:rFonts w:hAnsi="標楷體" w:hint="eastAsia"/>
                <w:color w:val="000000" w:themeColor="text1"/>
                <w:spacing w:val="-20"/>
                <w:sz w:val="28"/>
                <w:szCs w:val="28"/>
              </w:rPr>
              <w:t>110年1月</w:t>
            </w:r>
            <w:r w:rsidRPr="00FF2ED6">
              <w:rPr>
                <w:rFonts w:hAnsi="標楷體" w:hint="eastAsia"/>
                <w:color w:val="000000" w:themeColor="text1"/>
                <w:spacing w:val="-20"/>
                <w:sz w:val="28"/>
                <w:szCs w:val="28"/>
              </w:rPr>
              <w:lastRenderedPageBreak/>
              <w:t>29日</w:t>
            </w:r>
          </w:p>
        </w:tc>
        <w:tc>
          <w:tcPr>
            <w:tcW w:w="7705" w:type="dxa"/>
          </w:tcPr>
          <w:p w:rsidR="004533A3" w:rsidRPr="00FF2ED6" w:rsidRDefault="004533A3" w:rsidP="000E1723">
            <w:pPr>
              <w:pStyle w:val="af8"/>
              <w:numPr>
                <w:ilvl w:val="0"/>
                <w:numId w:val="45"/>
              </w:numPr>
              <w:ind w:leftChars="0"/>
              <w:rPr>
                <w:rFonts w:hAnsi="標楷體"/>
                <w:color w:val="000000" w:themeColor="text1"/>
                <w:spacing w:val="-20"/>
                <w:sz w:val="28"/>
              </w:rPr>
            </w:pPr>
            <w:r w:rsidRPr="00FF2ED6">
              <w:rPr>
                <w:rFonts w:hAnsi="標楷體" w:hint="eastAsia"/>
                <w:color w:val="000000" w:themeColor="text1"/>
                <w:spacing w:val="-20"/>
                <w:sz w:val="28"/>
              </w:rPr>
              <w:lastRenderedPageBreak/>
              <w:t>李婦露宿民權路地下道，</w:t>
            </w: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多次以手機、通訊軟體、面訪</w:t>
            </w:r>
            <w:r w:rsidRPr="00FF2ED6">
              <w:rPr>
                <w:rFonts w:hAnsi="標楷體" w:hint="eastAsia"/>
                <w:color w:val="000000" w:themeColor="text1"/>
                <w:spacing w:val="-20"/>
                <w:sz w:val="28"/>
              </w:rPr>
              <w:lastRenderedPageBreak/>
              <w:t>追蹤</w:t>
            </w:r>
            <w:proofErr w:type="gramStart"/>
            <w:r w:rsidRPr="00FF2ED6">
              <w:rPr>
                <w:rFonts w:hAnsi="標楷體" w:hint="eastAsia"/>
                <w:color w:val="000000" w:themeColor="text1"/>
                <w:spacing w:val="-20"/>
                <w:sz w:val="28"/>
              </w:rPr>
              <w:t>關懷其喪女</w:t>
            </w:r>
            <w:proofErr w:type="gramEnd"/>
            <w:r w:rsidRPr="00FF2ED6">
              <w:rPr>
                <w:rFonts w:hAnsi="標楷體" w:hint="eastAsia"/>
                <w:color w:val="000000" w:themeColor="text1"/>
                <w:spacing w:val="-20"/>
                <w:sz w:val="28"/>
              </w:rPr>
              <w:t>情緒及媒介悲傷輔導資源，惟李婦不易聯繫，又面訪時因服用安眠藥而精神不濟拒絕會談。</w:t>
            </w:r>
          </w:p>
          <w:p w:rsidR="004533A3" w:rsidRPr="00FF2ED6" w:rsidRDefault="004533A3" w:rsidP="000E1723">
            <w:pPr>
              <w:pStyle w:val="af8"/>
              <w:numPr>
                <w:ilvl w:val="0"/>
                <w:numId w:val="45"/>
              </w:numPr>
              <w:ind w:leftChars="0"/>
              <w:rPr>
                <w:rFonts w:hAnsi="標楷體"/>
                <w:color w:val="000000" w:themeColor="text1"/>
                <w:spacing w:val="-20"/>
                <w:sz w:val="28"/>
              </w:rPr>
            </w:pPr>
            <w:r w:rsidRPr="00FF2ED6">
              <w:rPr>
                <w:rFonts w:hAnsi="標楷體" w:hint="eastAsia"/>
                <w:color w:val="000000" w:themeColor="text1"/>
                <w:spacing w:val="-20"/>
                <w:sz w:val="28"/>
              </w:rPr>
              <w:t>因李婦於110年1月22日、110年1月31日、110年2月19日皆有自殺意念及服用老鼠藥企圖自殺，</w:t>
            </w:r>
            <w:proofErr w:type="gramStart"/>
            <w:r w:rsidRPr="00FF2ED6">
              <w:rPr>
                <w:rFonts w:hAnsi="標楷體" w:hint="eastAsia"/>
                <w:color w:val="000000" w:themeColor="text1"/>
                <w:spacing w:val="-20"/>
                <w:sz w:val="28"/>
              </w:rPr>
              <w:t>故脆家</w:t>
            </w:r>
            <w:proofErr w:type="gramEnd"/>
            <w:r w:rsidRPr="00FF2ED6">
              <w:rPr>
                <w:rFonts w:hAnsi="標楷體" w:hint="eastAsia"/>
                <w:color w:val="000000" w:themeColor="text1"/>
                <w:spacing w:val="-20"/>
                <w:sz w:val="28"/>
              </w:rPr>
              <w:t>社工通報自殺防治，目前</w:t>
            </w:r>
            <w:proofErr w:type="gramStart"/>
            <w:r w:rsidRPr="00FF2ED6">
              <w:rPr>
                <w:rFonts w:hAnsi="標楷體" w:hint="eastAsia"/>
                <w:color w:val="000000" w:themeColor="text1"/>
                <w:spacing w:val="-20"/>
                <w:sz w:val="28"/>
              </w:rPr>
              <w:t>臺</w:t>
            </w:r>
            <w:proofErr w:type="gramEnd"/>
            <w:r w:rsidRPr="00FF2ED6">
              <w:rPr>
                <w:rFonts w:hAnsi="標楷體" w:hint="eastAsia"/>
                <w:color w:val="000000" w:themeColor="text1"/>
                <w:spacing w:val="-20"/>
                <w:sz w:val="28"/>
              </w:rPr>
              <w:t>中市中西區衛生所開案服務中</w:t>
            </w:r>
          </w:p>
          <w:p w:rsidR="004533A3" w:rsidRPr="00FF2ED6" w:rsidRDefault="004533A3" w:rsidP="000E1723">
            <w:pPr>
              <w:pStyle w:val="af8"/>
              <w:numPr>
                <w:ilvl w:val="0"/>
                <w:numId w:val="45"/>
              </w:numPr>
              <w:ind w:leftChars="0"/>
              <w:rPr>
                <w:rFonts w:hAnsi="標楷體"/>
                <w:color w:val="000000" w:themeColor="text1"/>
                <w:spacing w:val="-20"/>
                <w:sz w:val="28"/>
              </w:rPr>
            </w:pPr>
            <w:r w:rsidRPr="00FF2ED6">
              <w:rPr>
                <w:rFonts w:hAnsi="標楷體" w:hint="eastAsia"/>
                <w:color w:val="000000" w:themeColor="text1"/>
                <w:spacing w:val="-20"/>
                <w:sz w:val="28"/>
              </w:rPr>
              <w:t>李婦兒子現接受保母照顧，皆依時施打預防針、回診新生兒科，飲食正常，受照顧狀況穩定，將持續關懷李婦生活狀況及討論出養服務。</w:t>
            </w:r>
          </w:p>
        </w:tc>
      </w:tr>
    </w:tbl>
    <w:p w:rsidR="004533A3" w:rsidRPr="00FF2ED6" w:rsidRDefault="004533A3" w:rsidP="004533A3">
      <w:pPr>
        <w:pStyle w:val="5"/>
        <w:numPr>
          <w:ilvl w:val="0"/>
          <w:numId w:val="0"/>
        </w:numPr>
        <w:ind w:leftChars="-41" w:left="1" w:hangingChars="54" w:hanging="140"/>
        <w:rPr>
          <w:rFonts w:hAnsi="標楷體"/>
          <w:color w:val="000000" w:themeColor="text1"/>
          <w:spacing w:val="-20"/>
          <w:sz w:val="28"/>
        </w:rPr>
      </w:pPr>
      <w:r w:rsidRPr="00FF2ED6">
        <w:rPr>
          <w:rFonts w:hAnsi="標楷體" w:hint="eastAsia"/>
          <w:color w:val="000000" w:themeColor="text1"/>
          <w:spacing w:val="-20"/>
          <w:sz w:val="28"/>
        </w:rPr>
        <w:lastRenderedPageBreak/>
        <w:t>資料來源：摘自</w:t>
      </w:r>
      <w:proofErr w:type="gramStart"/>
      <w:r w:rsidRPr="00FF2ED6">
        <w:rPr>
          <w:rFonts w:hAnsi="標楷體" w:hint="eastAsia"/>
          <w:color w:val="000000" w:themeColor="text1"/>
          <w:spacing w:val="-20"/>
          <w:sz w:val="28"/>
        </w:rPr>
        <w:t>臺</w:t>
      </w:r>
      <w:proofErr w:type="gramEnd"/>
      <w:r w:rsidRPr="00FF2ED6">
        <w:rPr>
          <w:rFonts w:hAnsi="標楷體" w:hint="eastAsia"/>
          <w:color w:val="000000" w:themeColor="text1"/>
          <w:spacing w:val="-20"/>
          <w:sz w:val="28"/>
        </w:rPr>
        <w:t>中市政府社會局個案工作報告。</w:t>
      </w:r>
    </w:p>
    <w:p w:rsidR="004533A3" w:rsidRPr="00FF2ED6" w:rsidRDefault="004533A3" w:rsidP="004533A3">
      <w:pPr>
        <w:pStyle w:val="5"/>
        <w:numPr>
          <w:ilvl w:val="0"/>
          <w:numId w:val="0"/>
        </w:numPr>
        <w:ind w:leftChars="-41" w:left="23" w:hangingChars="54" w:hanging="162"/>
        <w:rPr>
          <w:rFonts w:hAnsi="標楷體"/>
          <w:color w:val="000000" w:themeColor="text1"/>
          <w:spacing w:val="-20"/>
        </w:rPr>
      </w:pPr>
    </w:p>
    <w:p w:rsidR="004533A3" w:rsidRPr="00FF2ED6" w:rsidRDefault="004533A3" w:rsidP="00023E04">
      <w:pPr>
        <w:pStyle w:val="5"/>
        <w:rPr>
          <w:color w:val="000000" w:themeColor="text1"/>
        </w:rPr>
      </w:pPr>
      <w:proofErr w:type="gramStart"/>
      <w:r w:rsidRPr="00FF2ED6">
        <w:rPr>
          <w:rFonts w:hint="eastAsia"/>
          <w:b/>
          <w:color w:val="000000" w:themeColor="text1"/>
        </w:rPr>
        <w:t>家防中心</w:t>
      </w:r>
      <w:proofErr w:type="gramEnd"/>
      <w:r w:rsidRPr="00FF2ED6">
        <w:rPr>
          <w:rFonts w:hint="eastAsia"/>
          <w:b/>
          <w:color w:val="000000" w:themeColor="text1"/>
        </w:rPr>
        <w:t>(兒童保護服務)</w:t>
      </w:r>
      <w:r w:rsidRPr="00FF2ED6">
        <w:rPr>
          <w:rFonts w:hint="eastAsia"/>
          <w:color w:val="000000" w:themeColor="text1"/>
        </w:rPr>
        <w:t>：</w:t>
      </w:r>
    </w:p>
    <w:p w:rsidR="004533A3" w:rsidRPr="00FF2ED6" w:rsidRDefault="004533A3" w:rsidP="00023E04">
      <w:pPr>
        <w:pStyle w:val="6"/>
        <w:rPr>
          <w:color w:val="000000" w:themeColor="text1"/>
        </w:rPr>
      </w:pPr>
      <w:r w:rsidRPr="00FF2ED6">
        <w:rPr>
          <w:rFonts w:hint="eastAsia"/>
          <w:color w:val="000000" w:themeColor="text1"/>
        </w:rPr>
        <w:t>據該局查復說明，109年至110年共有4次兒童保護通報，除109年11月11日通報案件，由該市集</w:t>
      </w:r>
      <w:proofErr w:type="gramStart"/>
      <w:r w:rsidRPr="00FF2ED6">
        <w:rPr>
          <w:rFonts w:hint="eastAsia"/>
          <w:color w:val="000000" w:themeColor="text1"/>
        </w:rPr>
        <w:t>篩派案</w:t>
      </w:r>
      <w:proofErr w:type="gramEnd"/>
      <w:r w:rsidRPr="00FF2ED6">
        <w:rPr>
          <w:rFonts w:hint="eastAsia"/>
          <w:color w:val="000000" w:themeColor="text1"/>
        </w:rPr>
        <w:t>中心評估分流至脆弱家庭調查評估，以及110年1月21日通報兒童過世外，其餘2次兒保通報案件調查評估李婦女兒未有傷勢，外觀檢查無異常，且就李婦陳述其同居人對待女兒之樣態，雖有不妥，然評估未及違法之情節；</w:t>
      </w:r>
      <w:proofErr w:type="gramStart"/>
      <w:r w:rsidRPr="00FF2ED6">
        <w:rPr>
          <w:rFonts w:hint="eastAsia"/>
          <w:color w:val="000000" w:themeColor="text1"/>
        </w:rPr>
        <w:t>另訪視</w:t>
      </w:r>
      <w:proofErr w:type="gramEnd"/>
      <w:r w:rsidRPr="00FF2ED6">
        <w:rPr>
          <w:rFonts w:hint="eastAsia"/>
          <w:color w:val="000000" w:themeColor="text1"/>
        </w:rPr>
        <w:t>過程觀察李婦身心正常、思緒清晰及其女兒受照顧狀況無虞，評估具備保護兒童能力，並</w:t>
      </w:r>
      <w:proofErr w:type="gramStart"/>
      <w:r w:rsidRPr="00FF2ED6">
        <w:rPr>
          <w:rFonts w:hint="eastAsia"/>
          <w:color w:val="000000" w:themeColor="text1"/>
        </w:rPr>
        <w:t>經脆家</w:t>
      </w:r>
      <w:proofErr w:type="gramEnd"/>
      <w:r w:rsidRPr="00FF2ED6">
        <w:rPr>
          <w:rFonts w:hint="eastAsia"/>
          <w:color w:val="000000" w:themeColor="text1"/>
        </w:rPr>
        <w:t>、成人保護社工人員(下稱成保社工)及兒保等3名社工聯合共訪後討論決議評估兒童保護調查不成案，續由脆弱社工及成保社工提供李婦家庭支持性及保護性服務。</w:t>
      </w:r>
    </w:p>
    <w:p w:rsidR="004533A3" w:rsidRPr="00FF2ED6" w:rsidRDefault="004533A3" w:rsidP="00023E04">
      <w:pPr>
        <w:pStyle w:val="6"/>
        <w:rPr>
          <w:color w:val="000000" w:themeColor="text1"/>
        </w:rPr>
      </w:pPr>
      <w:r w:rsidRPr="00FF2ED6">
        <w:rPr>
          <w:rFonts w:hint="eastAsia"/>
          <w:color w:val="000000" w:themeColor="text1"/>
        </w:rPr>
        <w:t>兒保社工提供服務情形，詳如下表所示：</w:t>
      </w:r>
    </w:p>
    <w:p w:rsidR="004533A3" w:rsidRPr="00FF2ED6" w:rsidRDefault="004533A3" w:rsidP="004533A3">
      <w:pPr>
        <w:pStyle w:val="a4"/>
        <w:jc w:val="center"/>
        <w:rPr>
          <w:rFonts w:hAnsi="標楷體"/>
          <w:b/>
          <w:color w:val="000000" w:themeColor="text1"/>
        </w:rPr>
      </w:pPr>
      <w:proofErr w:type="gramStart"/>
      <w:r w:rsidRPr="00FF2ED6">
        <w:rPr>
          <w:rFonts w:hAnsi="標楷體" w:hint="eastAsia"/>
          <w:b/>
          <w:color w:val="000000" w:themeColor="text1"/>
        </w:rPr>
        <w:t>臺</w:t>
      </w:r>
      <w:proofErr w:type="gramEnd"/>
      <w:r w:rsidRPr="00FF2ED6">
        <w:rPr>
          <w:rFonts w:hAnsi="標楷體" w:hint="eastAsia"/>
          <w:b/>
          <w:color w:val="000000" w:themeColor="text1"/>
        </w:rPr>
        <w:t>中市政府兒保社工服務經過</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563"/>
      </w:tblGrid>
      <w:tr w:rsidR="00FF2ED6" w:rsidRPr="00FF2ED6" w:rsidTr="00CA16E0">
        <w:trPr>
          <w:tblHeader/>
        </w:trPr>
        <w:tc>
          <w:tcPr>
            <w:tcW w:w="1418" w:type="dxa"/>
            <w:shd w:val="clear" w:color="auto" w:fill="F2F2F2" w:themeFill="background1" w:themeFillShade="F2"/>
          </w:tcPr>
          <w:p w:rsidR="004533A3" w:rsidRPr="00FF2ED6" w:rsidRDefault="004533A3" w:rsidP="000E1723">
            <w:pPr>
              <w:pStyle w:val="5"/>
              <w:numPr>
                <w:ilvl w:val="0"/>
                <w:numId w:val="0"/>
              </w:numPr>
              <w:jc w:val="center"/>
              <w:rPr>
                <w:rFonts w:hAnsi="標楷體"/>
                <w:color w:val="000000" w:themeColor="text1"/>
                <w:spacing w:val="-20"/>
                <w:sz w:val="28"/>
                <w:szCs w:val="28"/>
              </w:rPr>
            </w:pPr>
            <w:r w:rsidRPr="00FF2ED6">
              <w:rPr>
                <w:rFonts w:hAnsi="標楷體" w:hint="eastAsia"/>
                <w:color w:val="000000" w:themeColor="text1"/>
                <w:spacing w:val="-20"/>
                <w:sz w:val="28"/>
                <w:szCs w:val="28"/>
              </w:rPr>
              <w:t>時間</w:t>
            </w:r>
          </w:p>
        </w:tc>
        <w:tc>
          <w:tcPr>
            <w:tcW w:w="7563" w:type="dxa"/>
            <w:shd w:val="clear" w:color="auto" w:fill="F2F2F2" w:themeFill="background1" w:themeFillShade="F2"/>
          </w:tcPr>
          <w:p w:rsidR="004533A3" w:rsidRPr="00FF2ED6" w:rsidRDefault="004533A3" w:rsidP="000E1723">
            <w:pPr>
              <w:pStyle w:val="5"/>
              <w:numPr>
                <w:ilvl w:val="0"/>
                <w:numId w:val="0"/>
              </w:numPr>
              <w:jc w:val="center"/>
              <w:rPr>
                <w:rFonts w:hAnsi="標楷體"/>
                <w:color w:val="000000" w:themeColor="text1"/>
                <w:spacing w:val="-20"/>
                <w:sz w:val="28"/>
                <w:szCs w:val="28"/>
              </w:rPr>
            </w:pPr>
            <w:r w:rsidRPr="00FF2ED6">
              <w:rPr>
                <w:rFonts w:hAnsi="標楷體" w:hint="eastAsia"/>
                <w:color w:val="000000" w:themeColor="text1"/>
                <w:spacing w:val="-20"/>
                <w:sz w:val="28"/>
                <w:szCs w:val="28"/>
              </w:rPr>
              <w:t>服務經過</w:t>
            </w:r>
          </w:p>
        </w:tc>
      </w:tr>
      <w:tr w:rsidR="00FF2ED6" w:rsidRPr="00FF2ED6" w:rsidTr="00CA16E0">
        <w:tc>
          <w:tcPr>
            <w:tcW w:w="1418" w:type="dxa"/>
          </w:tcPr>
          <w:p w:rsidR="004533A3" w:rsidRPr="00FF2ED6" w:rsidRDefault="004533A3" w:rsidP="000E1723">
            <w:pPr>
              <w:pStyle w:val="5"/>
              <w:numPr>
                <w:ilvl w:val="0"/>
                <w:numId w:val="0"/>
              </w:numPr>
              <w:rPr>
                <w:rFonts w:hAnsi="標楷體"/>
                <w:color w:val="000000" w:themeColor="text1"/>
                <w:spacing w:val="-20"/>
                <w:sz w:val="28"/>
                <w:szCs w:val="28"/>
              </w:rPr>
            </w:pPr>
            <w:r w:rsidRPr="00FF2ED6">
              <w:rPr>
                <w:rFonts w:hAnsi="標楷體" w:hint="eastAsia"/>
                <w:color w:val="000000" w:themeColor="text1"/>
                <w:spacing w:val="-20"/>
                <w:sz w:val="28"/>
                <w:szCs w:val="28"/>
              </w:rPr>
              <w:t>109年11月11日</w:t>
            </w:r>
          </w:p>
        </w:tc>
        <w:tc>
          <w:tcPr>
            <w:tcW w:w="7563" w:type="dxa"/>
          </w:tcPr>
          <w:p w:rsidR="004533A3" w:rsidRPr="00FF2ED6" w:rsidRDefault="004533A3" w:rsidP="000E1723">
            <w:pPr>
              <w:pStyle w:val="5"/>
              <w:numPr>
                <w:ilvl w:val="0"/>
                <w:numId w:val="46"/>
              </w:numPr>
              <w:rPr>
                <w:rFonts w:hAnsi="標楷體"/>
                <w:color w:val="000000" w:themeColor="text1"/>
                <w:spacing w:val="-20"/>
                <w:sz w:val="28"/>
                <w:szCs w:val="28"/>
              </w:rPr>
            </w:pPr>
            <w:r w:rsidRPr="00FF2ED6">
              <w:rPr>
                <w:rFonts w:hAnsi="標楷體" w:hint="eastAsia"/>
                <w:color w:val="000000" w:themeColor="text1"/>
                <w:spacing w:val="-20"/>
                <w:sz w:val="28"/>
                <w:szCs w:val="28"/>
              </w:rPr>
              <w:t>兒少保護通報表CP00093</w:t>
            </w:r>
            <w:r w:rsidR="00471AEF">
              <w:rPr>
                <w:rFonts w:hAnsi="標楷體" w:hint="eastAsia"/>
                <w:color w:val="000000" w:themeColor="text1"/>
                <w:spacing w:val="-20"/>
                <w:sz w:val="28"/>
                <w:szCs w:val="28"/>
              </w:rPr>
              <w:t>***</w:t>
            </w:r>
            <w:r w:rsidRPr="00FF2ED6">
              <w:rPr>
                <w:rFonts w:hAnsi="標楷體" w:hint="eastAsia"/>
                <w:color w:val="000000" w:themeColor="text1"/>
                <w:spacing w:val="-20"/>
                <w:sz w:val="28"/>
                <w:szCs w:val="28"/>
              </w:rPr>
              <w:t>，通報人：</w:t>
            </w:r>
            <w:proofErr w:type="gramStart"/>
            <w:r w:rsidRPr="00FF2ED6">
              <w:rPr>
                <w:rFonts w:hAnsi="標楷體" w:hint="eastAsia"/>
                <w:color w:val="000000" w:themeColor="text1"/>
                <w:spacing w:val="-20"/>
                <w:sz w:val="28"/>
                <w:szCs w:val="28"/>
              </w:rPr>
              <w:t>脆家社工</w:t>
            </w:r>
            <w:proofErr w:type="gramEnd"/>
            <w:r w:rsidRPr="00FF2ED6">
              <w:rPr>
                <w:rFonts w:hAnsi="標楷體" w:hint="eastAsia"/>
                <w:color w:val="000000" w:themeColor="text1"/>
                <w:spacing w:val="-20"/>
                <w:sz w:val="28"/>
                <w:szCs w:val="28"/>
              </w:rPr>
              <w:t>，通報事由：李婦兩名子女即將出院，李婦生活仍不穩定，藥酒癮行為未改善，李婦無法妥適照顧孩子們，未完成委託安置程序，且李婦</w:t>
            </w:r>
            <w:r w:rsidRPr="00FF2ED6">
              <w:rPr>
                <w:rFonts w:hAnsi="標楷體" w:hint="eastAsia"/>
                <w:color w:val="000000" w:themeColor="text1"/>
                <w:spacing w:val="-20"/>
                <w:sz w:val="28"/>
                <w:szCs w:val="28"/>
              </w:rPr>
              <w:lastRenderedPageBreak/>
              <w:t>對其子女們缺乏合理關心，恐影響子女們照顧，基於兒童最佳利益為第一優先考量及維護兒童生命權及發展全，故通報之。</w:t>
            </w:r>
          </w:p>
          <w:p w:rsidR="004533A3" w:rsidRPr="00FF2ED6" w:rsidRDefault="004533A3" w:rsidP="000E1723">
            <w:pPr>
              <w:pStyle w:val="5"/>
              <w:numPr>
                <w:ilvl w:val="0"/>
                <w:numId w:val="46"/>
              </w:numPr>
              <w:rPr>
                <w:rFonts w:hAnsi="標楷體"/>
                <w:color w:val="000000" w:themeColor="text1"/>
                <w:spacing w:val="-20"/>
                <w:sz w:val="28"/>
                <w:szCs w:val="28"/>
              </w:rPr>
            </w:pPr>
            <w:r w:rsidRPr="00FF2ED6">
              <w:rPr>
                <w:rFonts w:hAnsi="標楷體" w:hint="eastAsia"/>
                <w:color w:val="000000" w:themeColor="text1"/>
                <w:spacing w:val="-20"/>
                <w:sz w:val="28"/>
                <w:szCs w:val="28"/>
              </w:rPr>
              <w:t>處理結果：</w:t>
            </w:r>
            <w:proofErr w:type="gramStart"/>
            <w:r w:rsidRPr="00FF2ED6">
              <w:rPr>
                <w:rFonts w:hAnsi="標楷體" w:hint="eastAsia"/>
                <w:color w:val="000000" w:themeColor="text1"/>
                <w:spacing w:val="-20"/>
                <w:sz w:val="28"/>
                <w:szCs w:val="28"/>
              </w:rPr>
              <w:t>臺</w:t>
            </w:r>
            <w:proofErr w:type="gramEnd"/>
            <w:r w:rsidRPr="00FF2ED6">
              <w:rPr>
                <w:rFonts w:hAnsi="標楷體" w:hint="eastAsia"/>
                <w:color w:val="000000" w:themeColor="text1"/>
                <w:spacing w:val="-20"/>
                <w:sz w:val="28"/>
                <w:szCs w:val="28"/>
              </w:rPr>
              <w:t>中市集中</w:t>
            </w:r>
            <w:proofErr w:type="gramStart"/>
            <w:r w:rsidRPr="00FF2ED6">
              <w:rPr>
                <w:rFonts w:hAnsi="標楷體" w:hint="eastAsia"/>
                <w:color w:val="000000" w:themeColor="text1"/>
                <w:spacing w:val="-20"/>
                <w:sz w:val="28"/>
                <w:szCs w:val="28"/>
              </w:rPr>
              <w:t>篩派案</w:t>
            </w:r>
            <w:proofErr w:type="gramEnd"/>
            <w:r w:rsidRPr="00FF2ED6">
              <w:rPr>
                <w:rFonts w:hAnsi="標楷體" w:hint="eastAsia"/>
                <w:color w:val="000000" w:themeColor="text1"/>
                <w:spacing w:val="-20"/>
                <w:sz w:val="28"/>
                <w:szCs w:val="28"/>
              </w:rPr>
              <w:t>中心分類評估：本案就現有資訊評估，李婦子女們仍在醫院住院治療中，過往李婦懷孕及坐月子期間有飲酒，但並未吸毒，另李婦多次表達欲委託安置其子女們，也持續與社工討論，並未完全聯繫不上李婦，因其脆弱因素導致李婦遲遲無法確認子女未來照顧方式及狀況，綜上評估並非兒保議題，依據分流屬疑似疏忽、監護不周，下派至家庭福利服務中心；然因本案李婦現有成保社工處置中，建請轄區社工一併評估脆弱因素。</w:t>
            </w:r>
          </w:p>
        </w:tc>
      </w:tr>
      <w:tr w:rsidR="00FF2ED6" w:rsidRPr="00FF2ED6" w:rsidTr="00CA16E0">
        <w:tc>
          <w:tcPr>
            <w:tcW w:w="1418" w:type="dxa"/>
          </w:tcPr>
          <w:p w:rsidR="004533A3" w:rsidRPr="00FF2ED6" w:rsidRDefault="004533A3" w:rsidP="000E1723">
            <w:pPr>
              <w:pStyle w:val="5"/>
              <w:numPr>
                <w:ilvl w:val="0"/>
                <w:numId w:val="0"/>
              </w:numPr>
              <w:rPr>
                <w:rFonts w:hAnsi="標楷體"/>
                <w:color w:val="000000" w:themeColor="text1"/>
                <w:spacing w:val="-20"/>
                <w:sz w:val="28"/>
                <w:szCs w:val="28"/>
              </w:rPr>
            </w:pPr>
            <w:r w:rsidRPr="00FF2ED6">
              <w:rPr>
                <w:rFonts w:hAnsi="標楷體" w:hint="eastAsia"/>
                <w:color w:val="000000" w:themeColor="text1"/>
                <w:spacing w:val="-20"/>
                <w:sz w:val="28"/>
                <w:szCs w:val="28"/>
              </w:rPr>
              <w:lastRenderedPageBreak/>
              <w:t>109年11月20日</w:t>
            </w:r>
          </w:p>
        </w:tc>
        <w:tc>
          <w:tcPr>
            <w:tcW w:w="7563" w:type="dxa"/>
          </w:tcPr>
          <w:p w:rsidR="004533A3" w:rsidRPr="00FF2ED6" w:rsidRDefault="004533A3" w:rsidP="000E1723">
            <w:pPr>
              <w:pStyle w:val="af8"/>
              <w:numPr>
                <w:ilvl w:val="0"/>
                <w:numId w:val="35"/>
              </w:numPr>
              <w:ind w:leftChars="0"/>
              <w:rPr>
                <w:rFonts w:hAnsi="標楷體"/>
                <w:bCs/>
                <w:color w:val="000000" w:themeColor="text1"/>
                <w:spacing w:val="-20"/>
                <w:kern w:val="32"/>
                <w:sz w:val="28"/>
                <w:szCs w:val="28"/>
              </w:rPr>
            </w:pPr>
            <w:r w:rsidRPr="00FF2ED6">
              <w:rPr>
                <w:rFonts w:hAnsi="標楷體" w:hint="eastAsia"/>
                <w:bCs/>
                <w:color w:val="000000" w:themeColor="text1"/>
                <w:spacing w:val="-20"/>
                <w:kern w:val="32"/>
                <w:sz w:val="28"/>
                <w:szCs w:val="28"/>
              </w:rPr>
              <w:t>兒少保護通報表CP00095</w:t>
            </w:r>
            <w:r w:rsidR="00AA52E2" w:rsidRPr="00AA52E2">
              <w:rPr>
                <w:rFonts w:hAnsi="標楷體"/>
                <w:bCs/>
                <w:color w:val="000000" w:themeColor="text1"/>
                <w:spacing w:val="-20"/>
                <w:kern w:val="32"/>
                <w:sz w:val="28"/>
                <w:szCs w:val="28"/>
              </w:rPr>
              <w:t>***</w:t>
            </w:r>
            <w:r w:rsidRPr="00FF2ED6">
              <w:rPr>
                <w:rFonts w:hAnsi="標楷體" w:hint="eastAsia"/>
                <w:bCs/>
                <w:color w:val="000000" w:themeColor="text1"/>
                <w:spacing w:val="-20"/>
                <w:kern w:val="32"/>
                <w:sz w:val="28"/>
                <w:szCs w:val="28"/>
              </w:rPr>
              <w:t>，通報人：醫院社工人員，通報事由：李婦女兒為32</w:t>
            </w:r>
            <w:proofErr w:type="gramStart"/>
            <w:r w:rsidRPr="00FF2ED6">
              <w:rPr>
                <w:rFonts w:hAnsi="標楷體" w:hint="eastAsia"/>
                <w:bCs/>
                <w:color w:val="000000" w:themeColor="text1"/>
                <w:spacing w:val="-20"/>
                <w:kern w:val="32"/>
                <w:sz w:val="28"/>
                <w:szCs w:val="28"/>
              </w:rPr>
              <w:t>週</w:t>
            </w:r>
            <w:proofErr w:type="gramEnd"/>
            <w:r w:rsidRPr="00FF2ED6">
              <w:rPr>
                <w:rFonts w:hAnsi="標楷體" w:hint="eastAsia"/>
                <w:bCs/>
                <w:color w:val="000000" w:themeColor="text1"/>
                <w:spacing w:val="-20"/>
                <w:kern w:val="32"/>
                <w:sz w:val="28"/>
                <w:szCs w:val="28"/>
              </w:rPr>
              <w:t>早產兒，住院期間醫師評估因疝氣及血管瘤預計11月23日進行手術，但醫院社工無法與李婦取得聯繫，雖聯繫到李婦母親(即外祖母)簽署同意書，但其未依約簽署，考量</w:t>
            </w:r>
            <w:proofErr w:type="gramStart"/>
            <w:r w:rsidRPr="00FF2ED6">
              <w:rPr>
                <w:rFonts w:hAnsi="標楷體" w:hint="eastAsia"/>
                <w:bCs/>
                <w:color w:val="000000" w:themeColor="text1"/>
                <w:spacing w:val="-20"/>
                <w:kern w:val="32"/>
                <w:sz w:val="28"/>
                <w:szCs w:val="28"/>
              </w:rPr>
              <w:t>一週</w:t>
            </w:r>
            <w:proofErr w:type="gramEnd"/>
            <w:r w:rsidRPr="00FF2ED6">
              <w:rPr>
                <w:rFonts w:hAnsi="標楷體" w:hint="eastAsia"/>
                <w:bCs/>
                <w:color w:val="000000" w:themeColor="text1"/>
                <w:spacing w:val="-20"/>
                <w:kern w:val="32"/>
                <w:sz w:val="28"/>
                <w:szCs w:val="28"/>
              </w:rPr>
              <w:t>內李婦女兒未進行手術</w:t>
            </w:r>
            <w:proofErr w:type="gramStart"/>
            <w:r w:rsidRPr="00FF2ED6">
              <w:rPr>
                <w:rFonts w:hAnsi="標楷體" w:hint="eastAsia"/>
                <w:bCs/>
                <w:color w:val="000000" w:themeColor="text1"/>
                <w:spacing w:val="-20"/>
                <w:kern w:val="32"/>
                <w:sz w:val="28"/>
                <w:szCs w:val="28"/>
              </w:rPr>
              <w:t>恐</w:t>
            </w:r>
            <w:proofErr w:type="gramEnd"/>
            <w:r w:rsidRPr="00FF2ED6">
              <w:rPr>
                <w:rFonts w:hAnsi="標楷體" w:hint="eastAsia"/>
                <w:bCs/>
                <w:color w:val="000000" w:themeColor="text1"/>
                <w:spacing w:val="-20"/>
                <w:kern w:val="32"/>
                <w:sz w:val="28"/>
                <w:szCs w:val="28"/>
              </w:rPr>
              <w:t>影響生命安全而進行通報。</w:t>
            </w:r>
          </w:p>
          <w:p w:rsidR="004533A3" w:rsidRPr="00FF2ED6" w:rsidRDefault="004533A3" w:rsidP="000E1723">
            <w:pPr>
              <w:pStyle w:val="5"/>
              <w:numPr>
                <w:ilvl w:val="0"/>
                <w:numId w:val="35"/>
              </w:numPr>
              <w:rPr>
                <w:rFonts w:hAnsi="標楷體"/>
                <w:color w:val="000000" w:themeColor="text1"/>
                <w:spacing w:val="-20"/>
                <w:sz w:val="28"/>
                <w:szCs w:val="28"/>
              </w:rPr>
            </w:pPr>
            <w:r w:rsidRPr="00FF2ED6">
              <w:rPr>
                <w:rFonts w:hAnsi="標楷體" w:hint="eastAsia"/>
                <w:color w:val="000000" w:themeColor="text1"/>
                <w:spacing w:val="-20"/>
                <w:sz w:val="28"/>
                <w:szCs w:val="28"/>
              </w:rPr>
              <w:t>處理結果：</w:t>
            </w:r>
          </w:p>
          <w:p w:rsidR="004533A3" w:rsidRPr="00FF2ED6" w:rsidRDefault="004533A3" w:rsidP="000E1723">
            <w:pPr>
              <w:pStyle w:val="5"/>
              <w:numPr>
                <w:ilvl w:val="0"/>
                <w:numId w:val="36"/>
              </w:numPr>
              <w:ind w:left="879" w:hanging="519"/>
              <w:rPr>
                <w:rFonts w:hAnsi="標楷體"/>
                <w:color w:val="000000" w:themeColor="text1"/>
                <w:spacing w:val="-20"/>
                <w:sz w:val="28"/>
                <w:szCs w:val="28"/>
              </w:rPr>
            </w:pPr>
            <w:r w:rsidRPr="00FF2ED6">
              <w:rPr>
                <w:rFonts w:hAnsi="標楷體" w:hint="eastAsia"/>
                <w:color w:val="000000" w:themeColor="text1"/>
                <w:spacing w:val="-20"/>
                <w:sz w:val="28"/>
                <w:szCs w:val="28"/>
              </w:rPr>
              <w:t>李婦對子女們需動手術事宜皆能配合醫院作業，未有延誤治療時間。對接回子女返家照顧，至醫院學習居家照顧方式及注意事項，並準備孩子們的相關物品，以滿足孩子需求，</w:t>
            </w:r>
            <w:proofErr w:type="gramStart"/>
            <w:r w:rsidRPr="00FF2ED6">
              <w:rPr>
                <w:rFonts w:hAnsi="標楷體" w:hint="eastAsia"/>
                <w:color w:val="000000" w:themeColor="text1"/>
                <w:spacing w:val="-20"/>
                <w:sz w:val="28"/>
                <w:szCs w:val="28"/>
              </w:rPr>
              <w:t>故李婦</w:t>
            </w:r>
            <w:proofErr w:type="gramEnd"/>
            <w:r w:rsidRPr="00FF2ED6">
              <w:rPr>
                <w:rFonts w:hAnsi="標楷體" w:hint="eastAsia"/>
                <w:color w:val="000000" w:themeColor="text1"/>
                <w:spacing w:val="-20"/>
                <w:sz w:val="28"/>
                <w:szCs w:val="28"/>
              </w:rPr>
              <w:t>未有違反兒童及少年福利與權益保障法(下</w:t>
            </w:r>
            <w:proofErr w:type="gramStart"/>
            <w:r w:rsidRPr="00FF2ED6">
              <w:rPr>
                <w:rFonts w:hAnsi="標楷體" w:hint="eastAsia"/>
                <w:color w:val="000000" w:themeColor="text1"/>
                <w:spacing w:val="-20"/>
                <w:sz w:val="28"/>
                <w:szCs w:val="28"/>
              </w:rPr>
              <w:t>稱兒少權</w:t>
            </w:r>
            <w:proofErr w:type="gramEnd"/>
            <w:r w:rsidRPr="00FF2ED6">
              <w:rPr>
                <w:rFonts w:hAnsi="標楷體" w:hint="eastAsia"/>
                <w:color w:val="000000" w:themeColor="text1"/>
                <w:spacing w:val="-20"/>
                <w:sz w:val="28"/>
                <w:szCs w:val="28"/>
              </w:rPr>
              <w:t>法)第49條及第56條情形，故不開案提供處遇。</w:t>
            </w:r>
          </w:p>
          <w:p w:rsidR="004533A3" w:rsidRPr="00FF2ED6" w:rsidRDefault="004533A3" w:rsidP="000E1723">
            <w:pPr>
              <w:pStyle w:val="5"/>
              <w:numPr>
                <w:ilvl w:val="0"/>
                <w:numId w:val="36"/>
              </w:numPr>
              <w:ind w:left="879" w:hanging="519"/>
              <w:rPr>
                <w:rFonts w:hAnsi="標楷體"/>
                <w:color w:val="000000" w:themeColor="text1"/>
                <w:spacing w:val="-20"/>
                <w:sz w:val="28"/>
                <w:szCs w:val="28"/>
              </w:rPr>
            </w:pPr>
            <w:r w:rsidRPr="00FF2ED6">
              <w:rPr>
                <w:rFonts w:hAnsi="標楷體" w:hint="eastAsia"/>
                <w:color w:val="000000" w:themeColor="text1"/>
                <w:spacing w:val="-20"/>
                <w:sz w:val="28"/>
                <w:szCs w:val="28"/>
              </w:rPr>
              <w:t>後續由家庭福利服務中心社工持續關懷子女們生活照顧及委託安置事宜。</w:t>
            </w:r>
          </w:p>
        </w:tc>
      </w:tr>
      <w:tr w:rsidR="00FF2ED6" w:rsidRPr="00FF2ED6" w:rsidTr="00CA16E0">
        <w:tc>
          <w:tcPr>
            <w:tcW w:w="1418" w:type="dxa"/>
          </w:tcPr>
          <w:p w:rsidR="004533A3" w:rsidRPr="00FF2ED6" w:rsidRDefault="004533A3" w:rsidP="000E1723">
            <w:pPr>
              <w:pStyle w:val="5"/>
              <w:numPr>
                <w:ilvl w:val="0"/>
                <w:numId w:val="0"/>
              </w:numPr>
              <w:rPr>
                <w:rFonts w:hAnsi="標楷體"/>
                <w:color w:val="000000" w:themeColor="text1"/>
                <w:spacing w:val="-20"/>
                <w:sz w:val="28"/>
                <w:szCs w:val="28"/>
              </w:rPr>
            </w:pPr>
            <w:r w:rsidRPr="00FF2ED6">
              <w:rPr>
                <w:rFonts w:hAnsi="標楷體" w:hint="eastAsia"/>
                <w:color w:val="000000" w:themeColor="text1"/>
                <w:spacing w:val="-20"/>
                <w:sz w:val="28"/>
                <w:szCs w:val="28"/>
              </w:rPr>
              <w:t>110年1月18日</w:t>
            </w:r>
          </w:p>
        </w:tc>
        <w:tc>
          <w:tcPr>
            <w:tcW w:w="7563" w:type="dxa"/>
          </w:tcPr>
          <w:p w:rsidR="004533A3" w:rsidRPr="00FF2ED6" w:rsidRDefault="004533A3" w:rsidP="000E1723">
            <w:pPr>
              <w:pStyle w:val="af8"/>
              <w:numPr>
                <w:ilvl w:val="0"/>
                <w:numId w:val="37"/>
              </w:numPr>
              <w:ind w:leftChars="0"/>
              <w:rPr>
                <w:rFonts w:hAnsi="標楷體"/>
                <w:color w:val="000000" w:themeColor="text1"/>
                <w:spacing w:val="-20"/>
                <w:sz w:val="28"/>
                <w:szCs w:val="28"/>
              </w:rPr>
            </w:pPr>
            <w:r w:rsidRPr="00FF2ED6">
              <w:rPr>
                <w:rFonts w:hAnsi="標楷體" w:hint="eastAsia"/>
                <w:color w:val="000000" w:themeColor="text1"/>
                <w:spacing w:val="-20"/>
                <w:sz w:val="28"/>
                <w:szCs w:val="28"/>
              </w:rPr>
              <w:t>兒少保護通報表CP000106</w:t>
            </w:r>
            <w:r w:rsidR="00AA52E2" w:rsidRPr="00AA52E2">
              <w:rPr>
                <w:rFonts w:hAnsi="標楷體"/>
                <w:color w:val="000000" w:themeColor="text1"/>
                <w:spacing w:val="-20"/>
                <w:sz w:val="28"/>
                <w:szCs w:val="28"/>
              </w:rPr>
              <w:t>***</w:t>
            </w:r>
            <w:r w:rsidRPr="00FF2ED6">
              <w:rPr>
                <w:rFonts w:hAnsi="標楷體" w:hint="eastAsia"/>
                <w:color w:val="000000" w:themeColor="text1"/>
                <w:spacing w:val="-20"/>
                <w:sz w:val="28"/>
                <w:szCs w:val="28"/>
              </w:rPr>
              <w:t>，通報人：</w:t>
            </w:r>
            <w:proofErr w:type="gramStart"/>
            <w:r w:rsidRPr="00FF2ED6">
              <w:rPr>
                <w:rFonts w:hAnsi="標楷體" w:hint="eastAsia"/>
                <w:color w:val="000000" w:themeColor="text1"/>
                <w:spacing w:val="-20"/>
                <w:sz w:val="28"/>
                <w:szCs w:val="28"/>
              </w:rPr>
              <w:t>脆家社工</w:t>
            </w:r>
            <w:proofErr w:type="gramEnd"/>
            <w:r w:rsidRPr="00FF2ED6">
              <w:rPr>
                <w:rFonts w:hAnsi="標楷體" w:hint="eastAsia"/>
                <w:color w:val="000000" w:themeColor="text1"/>
                <w:spacing w:val="-20"/>
                <w:sz w:val="28"/>
                <w:szCs w:val="28"/>
              </w:rPr>
              <w:t>，通報事由：李婦自該中心接案後，即經常性離家未歸，離開租屋處不知去向或露宿民權地下道，此次(110年1月18日)帶著女兒未歸，考量近日寒流</w:t>
            </w:r>
            <w:proofErr w:type="gramStart"/>
            <w:r w:rsidRPr="00FF2ED6">
              <w:rPr>
                <w:rFonts w:hAnsi="標楷體" w:hint="eastAsia"/>
                <w:color w:val="000000" w:themeColor="text1"/>
                <w:spacing w:val="-20"/>
                <w:sz w:val="28"/>
                <w:szCs w:val="28"/>
              </w:rPr>
              <w:t>來襲且其</w:t>
            </w:r>
            <w:proofErr w:type="gramEnd"/>
            <w:r w:rsidRPr="00FF2ED6">
              <w:rPr>
                <w:rFonts w:hAnsi="標楷體" w:hint="eastAsia"/>
                <w:color w:val="000000" w:themeColor="text1"/>
                <w:spacing w:val="-20"/>
                <w:sz w:val="28"/>
                <w:szCs w:val="28"/>
              </w:rPr>
              <w:t>女兒僅為3個月大嬰兒，又不詳李婦照顧女兒情況，</w:t>
            </w:r>
            <w:proofErr w:type="gramStart"/>
            <w:r w:rsidRPr="00FF2ED6">
              <w:rPr>
                <w:rFonts w:hAnsi="標楷體" w:hint="eastAsia"/>
                <w:color w:val="000000" w:themeColor="text1"/>
                <w:spacing w:val="-20"/>
                <w:sz w:val="28"/>
                <w:szCs w:val="28"/>
              </w:rPr>
              <w:t>依兒少權</w:t>
            </w:r>
            <w:proofErr w:type="gramEnd"/>
            <w:r w:rsidRPr="00FF2ED6">
              <w:rPr>
                <w:rFonts w:hAnsi="標楷體" w:hint="eastAsia"/>
                <w:color w:val="000000" w:themeColor="text1"/>
                <w:spacing w:val="-20"/>
                <w:sz w:val="28"/>
                <w:szCs w:val="28"/>
              </w:rPr>
              <w:t>法第56條第1項，兒童及少年未受適當之養育或照顧，通報兒童保護案件。</w:t>
            </w:r>
          </w:p>
          <w:p w:rsidR="004533A3" w:rsidRPr="00FF2ED6" w:rsidRDefault="004533A3" w:rsidP="000E1723">
            <w:pPr>
              <w:pStyle w:val="af8"/>
              <w:numPr>
                <w:ilvl w:val="0"/>
                <w:numId w:val="37"/>
              </w:numPr>
              <w:ind w:leftChars="1" w:left="363"/>
              <w:rPr>
                <w:rFonts w:hAnsi="標楷體"/>
                <w:color w:val="000000" w:themeColor="text1"/>
                <w:spacing w:val="-20"/>
                <w:sz w:val="28"/>
                <w:szCs w:val="28"/>
              </w:rPr>
            </w:pPr>
            <w:r w:rsidRPr="00FF2ED6">
              <w:rPr>
                <w:rFonts w:hAnsi="標楷體" w:hint="eastAsia"/>
                <w:color w:val="000000" w:themeColor="text1"/>
                <w:spacing w:val="-20"/>
                <w:sz w:val="28"/>
                <w:szCs w:val="28"/>
              </w:rPr>
              <w:t>處理結果：本案經與李婦</w:t>
            </w:r>
            <w:proofErr w:type="gramStart"/>
            <w:r w:rsidRPr="00FF2ED6">
              <w:rPr>
                <w:rFonts w:hAnsi="標楷體" w:hint="eastAsia"/>
                <w:color w:val="000000" w:themeColor="text1"/>
                <w:spacing w:val="-20"/>
                <w:sz w:val="28"/>
                <w:szCs w:val="28"/>
              </w:rPr>
              <w:t>釐</w:t>
            </w:r>
            <w:proofErr w:type="gramEnd"/>
            <w:r w:rsidRPr="00FF2ED6">
              <w:rPr>
                <w:rFonts w:hAnsi="標楷體" w:hint="eastAsia"/>
                <w:color w:val="000000" w:themeColor="text1"/>
                <w:spacing w:val="-20"/>
                <w:sz w:val="28"/>
                <w:szCs w:val="28"/>
              </w:rPr>
              <w:t>清，李婦因其同居人會對女兒施暴(拿打火機塞進嘴巴、徒手打女兒嘴巴、大腿)，李婦才帶著女兒離開，依據分流屬疑似身體不當對待，兒少目前並未受傷/受損，李婦原先與其同居人居住於北區，後續不會返回該地居住，李婦目前帶著女兒住在中區的旅館，本案以李婦人在地原則，現行以下派中區，建請轄區社工訪視調查。</w:t>
            </w:r>
          </w:p>
        </w:tc>
      </w:tr>
      <w:tr w:rsidR="00FF2ED6" w:rsidRPr="00FF2ED6" w:rsidTr="00CA16E0">
        <w:tc>
          <w:tcPr>
            <w:tcW w:w="1418" w:type="dxa"/>
          </w:tcPr>
          <w:p w:rsidR="004533A3" w:rsidRPr="00FF2ED6" w:rsidRDefault="004533A3" w:rsidP="000E1723">
            <w:pPr>
              <w:pStyle w:val="5"/>
              <w:numPr>
                <w:ilvl w:val="0"/>
                <w:numId w:val="0"/>
              </w:numPr>
              <w:rPr>
                <w:rFonts w:hAnsi="標楷體"/>
                <w:color w:val="000000" w:themeColor="text1"/>
                <w:spacing w:val="-20"/>
                <w:sz w:val="28"/>
                <w:szCs w:val="28"/>
              </w:rPr>
            </w:pPr>
            <w:r w:rsidRPr="00FF2ED6">
              <w:rPr>
                <w:rFonts w:hAnsi="標楷體" w:hint="eastAsia"/>
                <w:color w:val="000000" w:themeColor="text1"/>
                <w:spacing w:val="-20"/>
                <w:sz w:val="28"/>
                <w:szCs w:val="28"/>
              </w:rPr>
              <w:t>110年1月</w:t>
            </w:r>
            <w:r w:rsidRPr="00FF2ED6">
              <w:rPr>
                <w:rFonts w:hAnsi="標楷體" w:hint="eastAsia"/>
                <w:color w:val="000000" w:themeColor="text1"/>
                <w:spacing w:val="-20"/>
                <w:sz w:val="28"/>
                <w:szCs w:val="28"/>
              </w:rPr>
              <w:lastRenderedPageBreak/>
              <w:t>21日</w:t>
            </w:r>
          </w:p>
        </w:tc>
        <w:tc>
          <w:tcPr>
            <w:tcW w:w="7563" w:type="dxa"/>
          </w:tcPr>
          <w:p w:rsidR="004533A3" w:rsidRPr="00FF2ED6" w:rsidRDefault="004533A3" w:rsidP="000E1723">
            <w:pPr>
              <w:pStyle w:val="af8"/>
              <w:numPr>
                <w:ilvl w:val="0"/>
                <w:numId w:val="34"/>
              </w:numPr>
              <w:ind w:leftChars="0"/>
              <w:rPr>
                <w:rFonts w:hAnsi="標楷體"/>
                <w:color w:val="000000" w:themeColor="text1"/>
                <w:spacing w:val="-20"/>
                <w:sz w:val="28"/>
                <w:szCs w:val="28"/>
              </w:rPr>
            </w:pPr>
            <w:r w:rsidRPr="00FF2ED6">
              <w:rPr>
                <w:rFonts w:hAnsi="標楷體" w:hint="eastAsia"/>
                <w:color w:val="000000" w:themeColor="text1"/>
                <w:spacing w:val="-20"/>
                <w:sz w:val="28"/>
                <w:szCs w:val="28"/>
              </w:rPr>
              <w:lastRenderedPageBreak/>
              <w:tab/>
              <w:t>兒少保護通報表CP000107</w:t>
            </w:r>
            <w:r w:rsidR="00AA52E2" w:rsidRPr="00AA52E2">
              <w:rPr>
                <w:rFonts w:hAnsi="標楷體"/>
                <w:color w:val="000000" w:themeColor="text1"/>
                <w:spacing w:val="-20"/>
                <w:sz w:val="28"/>
                <w:szCs w:val="28"/>
              </w:rPr>
              <w:t>***</w:t>
            </w:r>
            <w:r w:rsidRPr="00FF2ED6">
              <w:rPr>
                <w:rFonts w:hAnsi="標楷體" w:hint="eastAsia"/>
                <w:color w:val="000000" w:themeColor="text1"/>
                <w:spacing w:val="-20"/>
                <w:sz w:val="28"/>
                <w:szCs w:val="28"/>
              </w:rPr>
              <w:t>，通報人</w:t>
            </w:r>
            <w:r w:rsidR="00AA52E2">
              <w:rPr>
                <w:rFonts w:hAnsi="標楷體" w:hint="eastAsia"/>
                <w:color w:val="000000" w:themeColor="text1"/>
                <w:spacing w:val="-20"/>
                <w:sz w:val="28"/>
                <w:szCs w:val="28"/>
              </w:rPr>
              <w:t>：</w:t>
            </w:r>
            <w:r w:rsidRPr="00FF2ED6">
              <w:rPr>
                <w:rFonts w:hAnsi="標楷體" w:hint="eastAsia"/>
                <w:color w:val="000000" w:themeColor="text1"/>
                <w:spacing w:val="-20"/>
                <w:sz w:val="28"/>
                <w:szCs w:val="28"/>
              </w:rPr>
              <w:t>醫院社工，通報事由：</w:t>
            </w:r>
            <w:r w:rsidRPr="00FF2ED6">
              <w:rPr>
                <w:rFonts w:hAnsi="標楷體" w:hint="eastAsia"/>
                <w:color w:val="000000" w:themeColor="text1"/>
                <w:spacing w:val="-20"/>
                <w:sz w:val="28"/>
                <w:szCs w:val="28"/>
              </w:rPr>
              <w:lastRenderedPageBreak/>
              <w:t>同日21時38分，李婦女兒送至急診四肢冰冷發</w:t>
            </w:r>
            <w:proofErr w:type="gramStart"/>
            <w:r w:rsidRPr="00FF2ED6">
              <w:rPr>
                <w:rFonts w:hAnsi="標楷體" w:hint="eastAsia"/>
                <w:color w:val="000000" w:themeColor="text1"/>
                <w:spacing w:val="-20"/>
                <w:sz w:val="28"/>
                <w:szCs w:val="28"/>
              </w:rPr>
              <w:t>紺</w:t>
            </w:r>
            <w:proofErr w:type="gramEnd"/>
            <w:r w:rsidRPr="00FF2ED6">
              <w:rPr>
                <w:rFonts w:hAnsi="標楷體" w:hint="eastAsia"/>
                <w:color w:val="000000" w:themeColor="text1"/>
                <w:spacing w:val="-20"/>
                <w:sz w:val="28"/>
                <w:szCs w:val="28"/>
              </w:rPr>
              <w:t>、無心跳、瞳孔放大，並且無明顯外傷，醫師無法判定死因為何，也無法得知死亡多久。</w:t>
            </w:r>
          </w:p>
          <w:p w:rsidR="004533A3" w:rsidRPr="00FF2ED6" w:rsidRDefault="004533A3" w:rsidP="000E1723">
            <w:pPr>
              <w:pStyle w:val="af8"/>
              <w:numPr>
                <w:ilvl w:val="0"/>
                <w:numId w:val="34"/>
              </w:numPr>
              <w:ind w:leftChars="1" w:left="363"/>
              <w:rPr>
                <w:rFonts w:hAnsi="標楷體"/>
                <w:color w:val="000000" w:themeColor="text1"/>
                <w:spacing w:val="-20"/>
                <w:sz w:val="28"/>
                <w:szCs w:val="28"/>
              </w:rPr>
            </w:pPr>
            <w:r w:rsidRPr="00FF2ED6">
              <w:rPr>
                <w:rFonts w:hAnsi="標楷體" w:hint="eastAsia"/>
                <w:color w:val="000000" w:themeColor="text1"/>
                <w:spacing w:val="-20"/>
                <w:sz w:val="28"/>
                <w:szCs w:val="28"/>
              </w:rPr>
              <w:t>處理結果：李婦女兒已死亡，待檢方解剖確認死亡原因，才能</w:t>
            </w:r>
            <w:proofErr w:type="gramStart"/>
            <w:r w:rsidRPr="00FF2ED6">
              <w:rPr>
                <w:rFonts w:hAnsi="標楷體" w:hint="eastAsia"/>
                <w:color w:val="000000" w:themeColor="text1"/>
                <w:spacing w:val="-20"/>
                <w:sz w:val="28"/>
                <w:szCs w:val="28"/>
              </w:rPr>
              <w:t>釐</w:t>
            </w:r>
            <w:proofErr w:type="gramEnd"/>
            <w:r w:rsidRPr="00FF2ED6">
              <w:rPr>
                <w:rFonts w:hAnsi="標楷體" w:hint="eastAsia"/>
                <w:color w:val="000000" w:themeColor="text1"/>
                <w:spacing w:val="-20"/>
                <w:sz w:val="28"/>
                <w:szCs w:val="28"/>
              </w:rPr>
              <w:t>清有無涉及兒</w:t>
            </w:r>
            <w:proofErr w:type="gramStart"/>
            <w:r w:rsidRPr="00FF2ED6">
              <w:rPr>
                <w:rFonts w:hAnsi="標楷體" w:hint="eastAsia"/>
                <w:color w:val="000000" w:themeColor="text1"/>
                <w:spacing w:val="-20"/>
                <w:sz w:val="28"/>
                <w:szCs w:val="28"/>
              </w:rPr>
              <w:t>虐</w:t>
            </w:r>
            <w:proofErr w:type="gramEnd"/>
            <w:r w:rsidRPr="00FF2ED6">
              <w:rPr>
                <w:rFonts w:hAnsi="標楷體" w:hint="eastAsia"/>
                <w:color w:val="000000" w:themeColor="text1"/>
                <w:spacing w:val="-20"/>
                <w:sz w:val="28"/>
                <w:szCs w:val="28"/>
              </w:rPr>
              <w:t>，將再蒐集資料並於</w:t>
            </w:r>
            <w:proofErr w:type="gramStart"/>
            <w:r w:rsidRPr="00FF2ED6">
              <w:rPr>
                <w:rFonts w:hAnsi="標楷體" w:hint="eastAsia"/>
                <w:color w:val="000000" w:themeColor="text1"/>
                <w:spacing w:val="-20"/>
                <w:sz w:val="28"/>
                <w:szCs w:val="28"/>
              </w:rPr>
              <w:t>10日內續填調查</w:t>
            </w:r>
            <w:proofErr w:type="gramEnd"/>
            <w:r w:rsidRPr="00FF2ED6">
              <w:rPr>
                <w:rFonts w:hAnsi="標楷體" w:hint="eastAsia"/>
                <w:color w:val="000000" w:themeColor="text1"/>
                <w:spacing w:val="-20"/>
                <w:sz w:val="28"/>
                <w:szCs w:val="28"/>
              </w:rPr>
              <w:t>紀錄再陳。</w:t>
            </w:r>
          </w:p>
        </w:tc>
      </w:tr>
    </w:tbl>
    <w:p w:rsidR="004533A3" w:rsidRPr="00FF2ED6" w:rsidRDefault="004533A3" w:rsidP="004533A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lastRenderedPageBreak/>
        <w:t>資料來源：摘自「</w:t>
      </w:r>
      <w:proofErr w:type="gramStart"/>
      <w:r w:rsidRPr="00FF2ED6">
        <w:rPr>
          <w:rFonts w:hAnsi="標楷體" w:hint="eastAsia"/>
          <w:color w:val="000000" w:themeColor="text1"/>
          <w:spacing w:val="-20"/>
          <w:sz w:val="28"/>
        </w:rPr>
        <w:t>臺</w:t>
      </w:r>
      <w:proofErr w:type="gramEnd"/>
      <w:r w:rsidRPr="00FF2ED6">
        <w:rPr>
          <w:rFonts w:hAnsi="標楷體" w:hint="eastAsia"/>
          <w:color w:val="000000" w:themeColor="text1"/>
          <w:spacing w:val="-20"/>
          <w:sz w:val="28"/>
        </w:rPr>
        <w:t>中市家暴中心第1類兒童少年保護案件調查報告」。</w:t>
      </w:r>
    </w:p>
    <w:p w:rsidR="004533A3" w:rsidRPr="00FF2ED6" w:rsidRDefault="004533A3" w:rsidP="004533A3">
      <w:pPr>
        <w:pStyle w:val="5"/>
        <w:numPr>
          <w:ilvl w:val="0"/>
          <w:numId w:val="0"/>
        </w:numPr>
        <w:ind w:left="2041"/>
        <w:rPr>
          <w:rFonts w:hAnsi="標楷體"/>
          <w:color w:val="000000" w:themeColor="text1"/>
        </w:rPr>
      </w:pPr>
    </w:p>
    <w:p w:rsidR="004533A3" w:rsidRPr="00FF2ED6" w:rsidRDefault="004533A3" w:rsidP="00023E04">
      <w:pPr>
        <w:pStyle w:val="5"/>
        <w:rPr>
          <w:color w:val="000000" w:themeColor="text1"/>
        </w:rPr>
      </w:pPr>
      <w:proofErr w:type="gramStart"/>
      <w:r w:rsidRPr="00FF2ED6">
        <w:rPr>
          <w:rFonts w:hint="eastAsia"/>
          <w:b/>
          <w:color w:val="000000" w:themeColor="text1"/>
        </w:rPr>
        <w:t>家防中心</w:t>
      </w:r>
      <w:proofErr w:type="gramEnd"/>
      <w:r w:rsidRPr="00FF2ED6">
        <w:rPr>
          <w:rFonts w:hint="eastAsia"/>
          <w:b/>
          <w:color w:val="000000" w:themeColor="text1"/>
        </w:rPr>
        <w:t>(成人保護服務)</w:t>
      </w:r>
      <w:r w:rsidRPr="00FF2ED6">
        <w:rPr>
          <w:rFonts w:hint="eastAsia"/>
          <w:color w:val="000000" w:themeColor="text1"/>
        </w:rPr>
        <w:t>：</w:t>
      </w:r>
    </w:p>
    <w:p w:rsidR="004533A3" w:rsidRPr="00FF2ED6" w:rsidRDefault="004533A3" w:rsidP="00023E04">
      <w:pPr>
        <w:pStyle w:val="6"/>
        <w:rPr>
          <w:color w:val="000000" w:themeColor="text1"/>
        </w:rPr>
      </w:pPr>
      <w:r w:rsidRPr="00FF2ED6">
        <w:rPr>
          <w:rFonts w:hint="eastAsia"/>
          <w:color w:val="000000" w:themeColor="text1"/>
        </w:rPr>
        <w:t>109年10月16日遊民社工通報家庭暴力案件，經評估李婦及其劉姓同居人因飲酒、經濟及身心議題衍生暴力事件，成保社工開案服務；109年11月9日、110年1月22日再度遭通報親密關係暴力，成保社工處遇期間持續與李婦建立關係及評估安全計畫，提升其危機意識及自我保護技巧，且關懷人身安全及生活適應議題，並藉由網絡單位共同訪視、橫向聯繫進行處遇</w:t>
      </w:r>
      <w:r w:rsidR="006B5F8F" w:rsidRPr="00FF2ED6">
        <w:rPr>
          <w:rFonts w:hint="eastAsia"/>
          <w:color w:val="000000" w:themeColor="text1"/>
        </w:rPr>
        <w:t>。</w:t>
      </w:r>
    </w:p>
    <w:p w:rsidR="004533A3" w:rsidRPr="00FF2ED6" w:rsidRDefault="004533A3" w:rsidP="00023E04">
      <w:pPr>
        <w:pStyle w:val="6"/>
        <w:rPr>
          <w:color w:val="000000" w:themeColor="text1"/>
        </w:rPr>
      </w:pPr>
      <w:r w:rsidRPr="00FF2ED6">
        <w:rPr>
          <w:rFonts w:hint="eastAsia"/>
          <w:color w:val="000000" w:themeColor="text1"/>
        </w:rPr>
        <w:t>成保社工提供服務情形，詳如下表所示：</w:t>
      </w:r>
    </w:p>
    <w:p w:rsidR="004533A3" w:rsidRPr="00FF2ED6" w:rsidRDefault="004533A3" w:rsidP="004533A3">
      <w:pPr>
        <w:pStyle w:val="a4"/>
        <w:ind w:left="697" w:hanging="697"/>
        <w:jc w:val="center"/>
        <w:rPr>
          <w:rFonts w:hAnsi="標楷體"/>
          <w:b/>
          <w:color w:val="000000" w:themeColor="text1"/>
        </w:rPr>
      </w:pPr>
      <w:proofErr w:type="gramStart"/>
      <w:r w:rsidRPr="00FF2ED6">
        <w:rPr>
          <w:rFonts w:hAnsi="標楷體" w:hint="eastAsia"/>
          <w:b/>
          <w:color w:val="000000" w:themeColor="text1"/>
        </w:rPr>
        <w:t>臺</w:t>
      </w:r>
      <w:proofErr w:type="gramEnd"/>
      <w:r w:rsidRPr="00FF2ED6">
        <w:rPr>
          <w:rFonts w:hAnsi="標楷體" w:hint="eastAsia"/>
          <w:b/>
          <w:color w:val="000000" w:themeColor="text1"/>
        </w:rPr>
        <w:t>中市政府成保社工服務經過</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563"/>
      </w:tblGrid>
      <w:tr w:rsidR="00FF2ED6" w:rsidRPr="00FF2ED6" w:rsidTr="00CA16E0">
        <w:trPr>
          <w:tblHeader/>
        </w:trPr>
        <w:tc>
          <w:tcPr>
            <w:tcW w:w="1418" w:type="dxa"/>
            <w:shd w:val="clear" w:color="auto" w:fill="F2F2F2" w:themeFill="background1" w:themeFillShade="F2"/>
          </w:tcPr>
          <w:p w:rsidR="004533A3" w:rsidRPr="00FF2ED6" w:rsidRDefault="004533A3" w:rsidP="000E1723">
            <w:pPr>
              <w:pStyle w:val="5"/>
              <w:numPr>
                <w:ilvl w:val="0"/>
                <w:numId w:val="0"/>
              </w:numPr>
              <w:jc w:val="center"/>
              <w:rPr>
                <w:rFonts w:hAnsi="標楷體"/>
                <w:color w:val="000000" w:themeColor="text1"/>
                <w:spacing w:val="-20"/>
                <w:sz w:val="28"/>
              </w:rPr>
            </w:pPr>
            <w:r w:rsidRPr="00FF2ED6">
              <w:rPr>
                <w:rFonts w:hAnsi="標楷體" w:hint="eastAsia"/>
                <w:color w:val="000000" w:themeColor="text1"/>
                <w:spacing w:val="-20"/>
                <w:sz w:val="28"/>
              </w:rPr>
              <w:t>時間</w:t>
            </w:r>
          </w:p>
        </w:tc>
        <w:tc>
          <w:tcPr>
            <w:tcW w:w="7563" w:type="dxa"/>
            <w:shd w:val="clear" w:color="auto" w:fill="F2F2F2" w:themeFill="background1" w:themeFillShade="F2"/>
          </w:tcPr>
          <w:p w:rsidR="004533A3" w:rsidRPr="00FF2ED6" w:rsidRDefault="004533A3" w:rsidP="000E1723">
            <w:pPr>
              <w:pStyle w:val="5"/>
              <w:numPr>
                <w:ilvl w:val="0"/>
                <w:numId w:val="0"/>
              </w:numPr>
              <w:jc w:val="center"/>
              <w:rPr>
                <w:rFonts w:hAnsi="標楷體"/>
                <w:color w:val="000000" w:themeColor="text1"/>
                <w:spacing w:val="-20"/>
                <w:sz w:val="28"/>
              </w:rPr>
            </w:pPr>
            <w:r w:rsidRPr="00FF2ED6">
              <w:rPr>
                <w:rFonts w:hAnsi="標楷體" w:hint="eastAsia"/>
                <w:color w:val="000000" w:themeColor="text1"/>
                <w:spacing w:val="-20"/>
                <w:sz w:val="28"/>
              </w:rPr>
              <w:t>服務經過</w:t>
            </w:r>
          </w:p>
        </w:tc>
      </w:tr>
      <w:tr w:rsidR="00FF2ED6" w:rsidRPr="00FF2ED6" w:rsidTr="00CA16E0">
        <w:tc>
          <w:tcPr>
            <w:tcW w:w="1418"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110年10月16日</w:t>
            </w:r>
          </w:p>
        </w:tc>
        <w:tc>
          <w:tcPr>
            <w:tcW w:w="7563" w:type="dxa"/>
          </w:tcPr>
          <w:p w:rsidR="004533A3" w:rsidRPr="00FF2ED6" w:rsidRDefault="004533A3" w:rsidP="003A0BBD">
            <w:pPr>
              <w:pStyle w:val="5"/>
              <w:numPr>
                <w:ilvl w:val="0"/>
                <w:numId w:val="48"/>
              </w:numPr>
              <w:rPr>
                <w:rFonts w:hAnsi="標楷體"/>
                <w:color w:val="000000" w:themeColor="text1"/>
                <w:spacing w:val="-20"/>
                <w:sz w:val="28"/>
              </w:rPr>
            </w:pPr>
            <w:r w:rsidRPr="00FF2ED6">
              <w:rPr>
                <w:rFonts w:hAnsi="標楷體" w:hint="eastAsia"/>
                <w:color w:val="000000" w:themeColor="text1"/>
                <w:spacing w:val="-20"/>
                <w:sz w:val="28"/>
              </w:rPr>
              <w:t>晚間遊民社工至</w:t>
            </w:r>
            <w:proofErr w:type="gramStart"/>
            <w:r w:rsidRPr="00FF2ED6">
              <w:rPr>
                <w:rFonts w:hAnsi="標楷體" w:hint="eastAsia"/>
                <w:color w:val="000000" w:themeColor="text1"/>
                <w:spacing w:val="-20"/>
                <w:sz w:val="28"/>
              </w:rPr>
              <w:t>李婦租屋</w:t>
            </w:r>
            <w:proofErr w:type="gramEnd"/>
            <w:r w:rsidRPr="00FF2ED6">
              <w:rPr>
                <w:rFonts w:hAnsi="標楷體" w:hint="eastAsia"/>
                <w:color w:val="000000" w:themeColor="text1"/>
                <w:spacing w:val="-20"/>
                <w:sz w:val="28"/>
              </w:rPr>
              <w:t>處提供物資，發現</w:t>
            </w:r>
            <w:proofErr w:type="gramStart"/>
            <w:r w:rsidRPr="00FF2ED6">
              <w:rPr>
                <w:rFonts w:hAnsi="標楷體" w:hint="eastAsia"/>
                <w:color w:val="000000" w:themeColor="text1"/>
                <w:spacing w:val="-20"/>
                <w:sz w:val="28"/>
              </w:rPr>
              <w:t>李婦有親密關係</w:t>
            </w:r>
            <w:proofErr w:type="gramEnd"/>
            <w:r w:rsidRPr="00FF2ED6">
              <w:rPr>
                <w:rFonts w:hAnsi="標楷體" w:hint="eastAsia"/>
                <w:color w:val="000000" w:themeColor="text1"/>
                <w:spacing w:val="-20"/>
                <w:sz w:val="28"/>
              </w:rPr>
              <w:t>暴力事件，通報家庭暴力案件。該成人保護案件通報表(AP00123</w:t>
            </w:r>
            <w:r w:rsidR="00504287">
              <w:rPr>
                <w:rFonts w:hAnsi="標楷體" w:hint="eastAsia"/>
                <w:color w:val="000000" w:themeColor="text1"/>
                <w:spacing w:val="-20"/>
                <w:sz w:val="28"/>
              </w:rPr>
              <w:t>***</w:t>
            </w:r>
            <w:r w:rsidRPr="00FF2ED6">
              <w:rPr>
                <w:rFonts w:hAnsi="標楷體" w:hint="eastAsia"/>
                <w:color w:val="000000" w:themeColor="text1"/>
                <w:spacing w:val="-20"/>
                <w:sz w:val="28"/>
              </w:rPr>
              <w:t>)載明略以：遊民社工到場後，聽到李婦與其劉姓同居人吵鬧聲音，同居人開門後將李婦推到床上，並掐著李婦脖子，地板電扇已損壞，李婦抓著遊民社工手腕及躲在遊民社工身後，遊民社工聞到李婦有飲酒情形，遊民社工報案後，劉姓同居人徒手拍打李婦頭部後，帶著房間鎖匙離開住所。</w:t>
            </w:r>
          </w:p>
          <w:p w:rsidR="004533A3" w:rsidRPr="00FF2ED6" w:rsidRDefault="004533A3" w:rsidP="003A0BBD">
            <w:pPr>
              <w:pStyle w:val="5"/>
              <w:numPr>
                <w:ilvl w:val="0"/>
                <w:numId w:val="48"/>
              </w:numPr>
              <w:rPr>
                <w:rFonts w:hAnsi="標楷體"/>
                <w:color w:val="000000" w:themeColor="text1"/>
                <w:spacing w:val="-20"/>
                <w:sz w:val="28"/>
              </w:rPr>
            </w:pPr>
            <w:proofErr w:type="gramStart"/>
            <w:r w:rsidRPr="00FF2ED6">
              <w:rPr>
                <w:rFonts w:hAnsi="標楷體" w:hint="eastAsia"/>
                <w:color w:val="000000" w:themeColor="text1"/>
                <w:spacing w:val="-20"/>
                <w:sz w:val="28"/>
              </w:rPr>
              <w:t>家防中心</w:t>
            </w:r>
            <w:proofErr w:type="gramEnd"/>
            <w:r w:rsidRPr="00FF2ED6">
              <w:rPr>
                <w:rFonts w:hAnsi="標楷體" w:hint="eastAsia"/>
                <w:color w:val="000000" w:themeColor="text1"/>
                <w:spacing w:val="-20"/>
                <w:sz w:val="28"/>
              </w:rPr>
              <w:t>於110年10月19日收案，評估內容略</w:t>
            </w:r>
            <w:proofErr w:type="gramStart"/>
            <w:r w:rsidRPr="00FF2ED6">
              <w:rPr>
                <w:rFonts w:hAnsi="標楷體" w:hint="eastAsia"/>
                <w:color w:val="000000" w:themeColor="text1"/>
                <w:spacing w:val="-20"/>
                <w:sz w:val="28"/>
              </w:rPr>
              <w:t>以</w:t>
            </w:r>
            <w:proofErr w:type="gramEnd"/>
            <w:r w:rsidRPr="00FF2ED6">
              <w:rPr>
                <w:rFonts w:hAnsi="標楷體" w:hint="eastAsia"/>
                <w:color w:val="000000" w:themeColor="text1"/>
                <w:spacing w:val="-20"/>
                <w:sz w:val="28"/>
              </w:rPr>
              <w:t>：</w:t>
            </w:r>
          </w:p>
          <w:p w:rsidR="004533A3" w:rsidRPr="00FF2ED6" w:rsidRDefault="004533A3" w:rsidP="000E1723">
            <w:pPr>
              <w:pStyle w:val="5"/>
              <w:numPr>
                <w:ilvl w:val="0"/>
                <w:numId w:val="33"/>
              </w:numPr>
              <w:ind w:left="603" w:hanging="425"/>
              <w:rPr>
                <w:rFonts w:hAnsi="標楷體"/>
                <w:color w:val="000000" w:themeColor="text1"/>
                <w:spacing w:val="-20"/>
                <w:sz w:val="28"/>
              </w:rPr>
            </w:pPr>
            <w:r w:rsidRPr="00FF2ED6">
              <w:rPr>
                <w:rFonts w:hAnsi="標楷體" w:hint="eastAsia"/>
                <w:color w:val="000000" w:themeColor="text1"/>
                <w:spacing w:val="-20"/>
                <w:sz w:val="28"/>
              </w:rPr>
              <w:t>針對李</w:t>
            </w:r>
            <w:proofErr w:type="gramStart"/>
            <w:r w:rsidRPr="00FF2ED6">
              <w:rPr>
                <w:rFonts w:hAnsi="標楷體" w:hint="eastAsia"/>
                <w:color w:val="000000" w:themeColor="text1"/>
                <w:spacing w:val="-20"/>
                <w:sz w:val="28"/>
              </w:rPr>
              <w:t>婦受暴史</w:t>
            </w:r>
            <w:proofErr w:type="gramEnd"/>
            <w:r w:rsidRPr="00FF2ED6">
              <w:rPr>
                <w:rFonts w:hAnsi="標楷體" w:hint="eastAsia"/>
                <w:color w:val="000000" w:themeColor="text1"/>
                <w:spacing w:val="-20"/>
                <w:sz w:val="28"/>
              </w:rPr>
              <w:t>，</w:t>
            </w:r>
            <w:proofErr w:type="gramStart"/>
            <w:r w:rsidRPr="00FF2ED6">
              <w:rPr>
                <w:rFonts w:hAnsi="標楷體" w:hint="eastAsia"/>
                <w:color w:val="000000" w:themeColor="text1"/>
                <w:spacing w:val="-20"/>
                <w:sz w:val="28"/>
              </w:rPr>
              <w:t>經查劉姓</w:t>
            </w:r>
            <w:proofErr w:type="gramEnd"/>
            <w:r w:rsidRPr="00FF2ED6">
              <w:rPr>
                <w:rFonts w:hAnsi="標楷體" w:hint="eastAsia"/>
                <w:color w:val="000000" w:themeColor="text1"/>
                <w:spacing w:val="-20"/>
                <w:sz w:val="28"/>
              </w:rPr>
              <w:t>同居人是李婦第三任配偶，兩人婚期為101年至105年，該兩人101年有9次通報紀錄，其中6次為高危機案件，102年1次通報紀錄為高危機案件，106年1次</w:t>
            </w:r>
            <w:r w:rsidRPr="00FF2ED6">
              <w:rPr>
                <w:rFonts w:hAnsi="標楷體" w:hint="eastAsia"/>
                <w:color w:val="000000" w:themeColor="text1"/>
                <w:spacing w:val="-20"/>
                <w:sz w:val="28"/>
              </w:rPr>
              <w:lastRenderedPageBreak/>
              <w:t>通報紀錄。</w:t>
            </w:r>
          </w:p>
          <w:p w:rsidR="004533A3" w:rsidRPr="00FF2ED6" w:rsidRDefault="004533A3" w:rsidP="000E1723">
            <w:pPr>
              <w:pStyle w:val="5"/>
              <w:numPr>
                <w:ilvl w:val="0"/>
                <w:numId w:val="33"/>
              </w:numPr>
              <w:ind w:left="603" w:hanging="425"/>
              <w:rPr>
                <w:rFonts w:hAnsi="標楷體"/>
                <w:color w:val="000000" w:themeColor="text1"/>
                <w:spacing w:val="-20"/>
                <w:sz w:val="28"/>
              </w:rPr>
            </w:pPr>
            <w:r w:rsidRPr="00FF2ED6">
              <w:rPr>
                <w:rFonts w:hAnsi="標楷體" w:hint="eastAsia"/>
                <w:color w:val="000000" w:themeColor="text1"/>
                <w:spacing w:val="-20"/>
                <w:sz w:val="28"/>
              </w:rPr>
              <w:t>過往通報內容多為經濟因素起衝突，劉姓同居人徒手毆打、持物品</w:t>
            </w:r>
            <w:proofErr w:type="gramStart"/>
            <w:r w:rsidRPr="00FF2ED6">
              <w:rPr>
                <w:rFonts w:hAnsi="標楷體" w:hint="eastAsia"/>
                <w:color w:val="000000" w:themeColor="text1"/>
                <w:spacing w:val="-20"/>
                <w:sz w:val="28"/>
              </w:rPr>
              <w:t>攻擊及掐脖子</w:t>
            </w:r>
            <w:proofErr w:type="gramEnd"/>
            <w:r w:rsidRPr="00FF2ED6">
              <w:rPr>
                <w:rFonts w:hAnsi="標楷體" w:hint="eastAsia"/>
                <w:color w:val="000000" w:themeColor="text1"/>
                <w:spacing w:val="-20"/>
                <w:sz w:val="28"/>
              </w:rPr>
              <w:t>等行為，李婦曾於101年接受庇護安置，102年因劉姓同居人入獄服刑減緩受暴頻率，106年兩人再次相遇聯繫。</w:t>
            </w:r>
          </w:p>
          <w:p w:rsidR="004533A3" w:rsidRPr="00FF2ED6" w:rsidRDefault="004533A3" w:rsidP="000E1723">
            <w:pPr>
              <w:pStyle w:val="5"/>
              <w:numPr>
                <w:ilvl w:val="0"/>
                <w:numId w:val="33"/>
              </w:numPr>
              <w:ind w:left="603" w:hanging="425"/>
              <w:rPr>
                <w:rFonts w:hAnsi="標楷體"/>
                <w:color w:val="000000" w:themeColor="text1"/>
                <w:spacing w:val="-20"/>
                <w:sz w:val="28"/>
              </w:rPr>
            </w:pPr>
            <w:r w:rsidRPr="00FF2ED6">
              <w:rPr>
                <w:rFonts w:hAnsi="標楷體" w:hint="eastAsia"/>
                <w:color w:val="000000" w:themeColor="text1"/>
                <w:spacing w:val="-20"/>
                <w:sz w:val="28"/>
              </w:rPr>
              <w:t>評估</w:t>
            </w:r>
            <w:proofErr w:type="gramStart"/>
            <w:r w:rsidRPr="00FF2ED6">
              <w:rPr>
                <w:rFonts w:hAnsi="標楷體" w:hint="eastAsia"/>
                <w:color w:val="000000" w:themeColor="text1"/>
                <w:spacing w:val="-20"/>
                <w:sz w:val="28"/>
              </w:rPr>
              <w:t>本次叫過往</w:t>
            </w:r>
            <w:proofErr w:type="gramEnd"/>
            <w:r w:rsidRPr="00FF2ED6">
              <w:rPr>
                <w:rFonts w:hAnsi="標楷體" w:hint="eastAsia"/>
                <w:color w:val="000000" w:themeColor="text1"/>
                <w:spacing w:val="-20"/>
                <w:sz w:val="28"/>
              </w:rPr>
              <w:t>受暴頻率低且不嚴重，但仍有持續受暴情形，恐再次陷入暴力循環情境；劉姓同居人過往曾因李婦求助而</w:t>
            </w:r>
            <w:proofErr w:type="gramStart"/>
            <w:r w:rsidRPr="00FF2ED6">
              <w:rPr>
                <w:rFonts w:hAnsi="標楷體" w:hint="eastAsia"/>
                <w:color w:val="000000" w:themeColor="text1"/>
                <w:spacing w:val="-20"/>
                <w:sz w:val="28"/>
              </w:rPr>
              <w:t>徒手掐其脖子</w:t>
            </w:r>
            <w:proofErr w:type="gramEnd"/>
            <w:r w:rsidRPr="00FF2ED6">
              <w:rPr>
                <w:rFonts w:hAnsi="標楷體" w:hint="eastAsia"/>
                <w:color w:val="000000" w:themeColor="text1"/>
                <w:spacing w:val="-20"/>
                <w:sz w:val="28"/>
              </w:rPr>
              <w:t>不讓她離去行為，本次則向社工表達尊重李婦權益，不會挾怨報復心態，故將持續追蹤觀察兩造互動關係。</w:t>
            </w:r>
          </w:p>
        </w:tc>
      </w:tr>
      <w:tr w:rsidR="00FF2ED6" w:rsidRPr="00FF2ED6" w:rsidTr="00CA16E0">
        <w:tc>
          <w:tcPr>
            <w:tcW w:w="1418"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lastRenderedPageBreak/>
              <w:t>110年10月28日</w:t>
            </w:r>
          </w:p>
        </w:tc>
        <w:tc>
          <w:tcPr>
            <w:tcW w:w="7563" w:type="dxa"/>
          </w:tcPr>
          <w:p w:rsidR="004533A3" w:rsidRPr="00FF2ED6" w:rsidRDefault="004533A3" w:rsidP="000E1723">
            <w:pPr>
              <w:pStyle w:val="5"/>
              <w:numPr>
                <w:ilvl w:val="0"/>
                <w:numId w:val="0"/>
              </w:numPr>
              <w:ind w:leftChars="1" w:left="3"/>
              <w:rPr>
                <w:rFonts w:hAnsi="標楷體"/>
                <w:color w:val="000000" w:themeColor="text1"/>
                <w:spacing w:val="-20"/>
                <w:sz w:val="28"/>
              </w:rPr>
            </w:pP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來電轉述李婦透過L</w:t>
            </w:r>
            <w:r w:rsidRPr="00FF2ED6">
              <w:rPr>
                <w:rFonts w:hAnsi="標楷體"/>
                <w:color w:val="000000" w:themeColor="text1"/>
                <w:spacing w:val="-20"/>
                <w:sz w:val="28"/>
              </w:rPr>
              <w:t>INE</w:t>
            </w:r>
            <w:r w:rsidRPr="00FF2ED6">
              <w:rPr>
                <w:rFonts w:hAnsi="標楷體" w:hint="eastAsia"/>
                <w:color w:val="000000" w:themeColor="text1"/>
                <w:spacing w:val="-20"/>
                <w:sz w:val="28"/>
              </w:rPr>
              <w:t>表示</w:t>
            </w:r>
            <w:proofErr w:type="gramStart"/>
            <w:r w:rsidRPr="00FF2ED6">
              <w:rPr>
                <w:rFonts w:hAnsi="標楷體" w:hint="eastAsia"/>
                <w:color w:val="000000" w:themeColor="text1"/>
                <w:spacing w:val="-20"/>
                <w:sz w:val="28"/>
              </w:rPr>
              <w:t>希望家防中心</w:t>
            </w:r>
            <w:proofErr w:type="gramEnd"/>
            <w:r w:rsidRPr="00FF2ED6">
              <w:rPr>
                <w:rFonts w:hAnsi="標楷體" w:hint="eastAsia"/>
                <w:color w:val="000000" w:themeColor="text1"/>
                <w:spacing w:val="-20"/>
                <w:sz w:val="28"/>
              </w:rPr>
              <w:t>協助安置，</w:t>
            </w:r>
            <w:proofErr w:type="gramStart"/>
            <w:r w:rsidRPr="00FF2ED6">
              <w:rPr>
                <w:rFonts w:hAnsi="標楷體" w:hint="eastAsia"/>
                <w:color w:val="000000" w:themeColor="text1"/>
                <w:spacing w:val="-20"/>
                <w:sz w:val="28"/>
              </w:rPr>
              <w:t>但脆家</w:t>
            </w:r>
            <w:proofErr w:type="gramEnd"/>
            <w:r w:rsidRPr="00FF2ED6">
              <w:rPr>
                <w:rFonts w:hAnsi="標楷體" w:hint="eastAsia"/>
                <w:color w:val="000000" w:themeColor="text1"/>
                <w:spacing w:val="-20"/>
                <w:sz w:val="28"/>
              </w:rPr>
              <w:t>社工多次電話聯繫李婦未果。</w:t>
            </w:r>
          </w:p>
        </w:tc>
      </w:tr>
      <w:tr w:rsidR="00FF2ED6" w:rsidRPr="00FF2ED6" w:rsidTr="00CA16E0">
        <w:tc>
          <w:tcPr>
            <w:tcW w:w="1418"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110年11月9日</w:t>
            </w:r>
          </w:p>
        </w:tc>
        <w:tc>
          <w:tcPr>
            <w:tcW w:w="7563" w:type="dxa"/>
          </w:tcPr>
          <w:p w:rsidR="004533A3" w:rsidRPr="00FF2ED6" w:rsidRDefault="004533A3" w:rsidP="000E1723">
            <w:pPr>
              <w:pStyle w:val="5"/>
              <w:numPr>
                <w:ilvl w:val="0"/>
                <w:numId w:val="0"/>
              </w:numPr>
              <w:ind w:leftChars="1" w:left="3"/>
              <w:rPr>
                <w:rFonts w:hAnsi="標楷體"/>
                <w:color w:val="000000" w:themeColor="text1"/>
                <w:spacing w:val="-20"/>
                <w:sz w:val="28"/>
              </w:rPr>
            </w:pP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來電轉述李婦透過L</w:t>
            </w:r>
            <w:r w:rsidRPr="00FF2ED6">
              <w:rPr>
                <w:rFonts w:hAnsi="標楷體"/>
                <w:color w:val="000000" w:themeColor="text1"/>
                <w:spacing w:val="-20"/>
                <w:sz w:val="28"/>
              </w:rPr>
              <w:t>INE</w:t>
            </w:r>
            <w:r w:rsidRPr="00FF2ED6">
              <w:rPr>
                <w:rFonts w:hAnsi="標楷體" w:hint="eastAsia"/>
                <w:color w:val="000000" w:themeColor="text1"/>
                <w:spacing w:val="-20"/>
                <w:sz w:val="28"/>
              </w:rPr>
              <w:t>錄製12秒留言，表示遭劉姓同居人施暴，有安置需求，</w:t>
            </w:r>
            <w:proofErr w:type="gramStart"/>
            <w:r w:rsidRPr="00FF2ED6">
              <w:rPr>
                <w:rFonts w:hAnsi="標楷體" w:hint="eastAsia"/>
                <w:color w:val="000000" w:themeColor="text1"/>
                <w:spacing w:val="-20"/>
                <w:sz w:val="28"/>
              </w:rPr>
              <w:t>但脆家</w:t>
            </w:r>
            <w:proofErr w:type="gramEnd"/>
            <w:r w:rsidRPr="00FF2ED6">
              <w:rPr>
                <w:rFonts w:hAnsi="標楷體" w:hint="eastAsia"/>
                <w:color w:val="000000" w:themeColor="text1"/>
                <w:spacing w:val="-20"/>
                <w:sz w:val="28"/>
              </w:rPr>
              <w:t>社工多次電話聯繫李婦未果。</w:t>
            </w:r>
          </w:p>
        </w:tc>
      </w:tr>
      <w:tr w:rsidR="00FF2ED6" w:rsidRPr="00FF2ED6" w:rsidTr="00CA16E0">
        <w:tc>
          <w:tcPr>
            <w:tcW w:w="1418"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110年11月19日</w:t>
            </w:r>
          </w:p>
        </w:tc>
        <w:tc>
          <w:tcPr>
            <w:tcW w:w="7563" w:type="dxa"/>
          </w:tcPr>
          <w:p w:rsidR="004533A3" w:rsidRPr="00FF2ED6" w:rsidRDefault="004533A3" w:rsidP="000E1723">
            <w:pPr>
              <w:pStyle w:val="5"/>
              <w:numPr>
                <w:ilvl w:val="0"/>
                <w:numId w:val="0"/>
              </w:numPr>
              <w:ind w:leftChars="1" w:left="3"/>
              <w:rPr>
                <w:rFonts w:hAnsi="標楷體"/>
                <w:color w:val="000000" w:themeColor="text1"/>
                <w:spacing w:val="-20"/>
                <w:sz w:val="28"/>
              </w:rPr>
            </w:pPr>
            <w:r w:rsidRPr="00FF2ED6">
              <w:rPr>
                <w:rFonts w:hAnsi="標楷體" w:hint="eastAsia"/>
                <w:color w:val="000000" w:themeColor="text1"/>
                <w:spacing w:val="-20"/>
                <w:sz w:val="28"/>
              </w:rPr>
              <w:t>遊民社工來電表達，發現李婦在民權路與台灣大道地下道居住，係遭劉姓同居人</w:t>
            </w:r>
            <w:proofErr w:type="gramStart"/>
            <w:r w:rsidRPr="00FF2ED6">
              <w:rPr>
                <w:rFonts w:hAnsi="標楷體" w:hint="eastAsia"/>
                <w:color w:val="000000" w:themeColor="text1"/>
                <w:spacing w:val="-20"/>
                <w:sz w:val="28"/>
              </w:rPr>
              <w:t>驅離且將</w:t>
            </w:r>
            <w:proofErr w:type="gramEnd"/>
            <w:r w:rsidRPr="00FF2ED6">
              <w:rPr>
                <w:rFonts w:hAnsi="標楷體" w:hint="eastAsia"/>
                <w:color w:val="000000" w:themeColor="text1"/>
                <w:spacing w:val="-20"/>
                <w:sz w:val="28"/>
              </w:rPr>
              <w:t>手機停話，劉姓同居人不會主動到地下道找李婦，故暫時不會再有受暴情事。另遊民社工曾多次提供遊民庇護所予</w:t>
            </w:r>
            <w:proofErr w:type="gramStart"/>
            <w:r w:rsidRPr="00FF2ED6">
              <w:rPr>
                <w:rFonts w:hAnsi="標楷體" w:hint="eastAsia"/>
                <w:color w:val="000000" w:themeColor="text1"/>
                <w:spacing w:val="-20"/>
                <w:sz w:val="28"/>
              </w:rPr>
              <w:t>李婦皆遭</w:t>
            </w:r>
            <w:proofErr w:type="gramEnd"/>
            <w:r w:rsidRPr="00FF2ED6">
              <w:rPr>
                <w:rFonts w:hAnsi="標楷體" w:hint="eastAsia"/>
                <w:color w:val="000000" w:themeColor="text1"/>
                <w:spacing w:val="-20"/>
                <w:sz w:val="28"/>
              </w:rPr>
              <w:t>拒絕，目前仍暫先尊重李婦生活型態。</w:t>
            </w:r>
          </w:p>
        </w:tc>
      </w:tr>
      <w:tr w:rsidR="00FF2ED6" w:rsidRPr="00FF2ED6" w:rsidTr="00CA16E0">
        <w:tc>
          <w:tcPr>
            <w:tcW w:w="1418"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110年1月21日</w:t>
            </w:r>
          </w:p>
        </w:tc>
        <w:tc>
          <w:tcPr>
            <w:tcW w:w="7563" w:type="dxa"/>
          </w:tcPr>
          <w:p w:rsidR="004533A3" w:rsidRPr="00FF2ED6" w:rsidRDefault="004533A3" w:rsidP="000E1723">
            <w:pPr>
              <w:pStyle w:val="5"/>
              <w:numPr>
                <w:ilvl w:val="0"/>
                <w:numId w:val="0"/>
              </w:numPr>
              <w:ind w:leftChars="1" w:left="3"/>
              <w:rPr>
                <w:rFonts w:hAnsi="標楷體"/>
                <w:color w:val="000000" w:themeColor="text1"/>
                <w:spacing w:val="-20"/>
                <w:sz w:val="28"/>
              </w:rPr>
            </w:pPr>
            <w:r w:rsidRPr="00FF2ED6">
              <w:rPr>
                <w:rFonts w:hAnsi="標楷體" w:hint="eastAsia"/>
                <w:color w:val="000000" w:themeColor="text1"/>
                <w:spacing w:val="-20"/>
                <w:sz w:val="28"/>
              </w:rPr>
              <w:t>成保社工、</w:t>
            </w:r>
            <w:proofErr w:type="gramStart"/>
            <w:r w:rsidRPr="00FF2ED6">
              <w:rPr>
                <w:rFonts w:hAnsi="標楷體" w:hint="eastAsia"/>
                <w:color w:val="000000" w:themeColor="text1"/>
                <w:spacing w:val="-20"/>
                <w:sz w:val="28"/>
              </w:rPr>
              <w:t>脆家社工</w:t>
            </w:r>
            <w:proofErr w:type="gramEnd"/>
            <w:r w:rsidRPr="00FF2ED6">
              <w:rPr>
                <w:rFonts w:hAnsi="標楷體" w:hint="eastAsia"/>
                <w:color w:val="000000" w:themeColor="text1"/>
                <w:spacing w:val="-20"/>
                <w:sz w:val="28"/>
              </w:rPr>
              <w:t>及兒保社工共訪，訪視地點在旅館，成保社工評估：經追蹤李婦與其同居人已分手且分居，李婦資源連結能力佳，可維護自身及其女兒安全，評估再受暴風險因子降低。</w:t>
            </w:r>
          </w:p>
        </w:tc>
      </w:tr>
      <w:tr w:rsidR="00FF2ED6" w:rsidRPr="00FF2ED6" w:rsidTr="00CA16E0">
        <w:tc>
          <w:tcPr>
            <w:tcW w:w="1418" w:type="dxa"/>
          </w:tcPr>
          <w:p w:rsidR="004533A3" w:rsidRPr="00FF2ED6" w:rsidRDefault="004533A3" w:rsidP="000E1723">
            <w:pPr>
              <w:pStyle w:val="5"/>
              <w:numPr>
                <w:ilvl w:val="0"/>
                <w:numId w:val="0"/>
              </w:numPr>
              <w:rPr>
                <w:rFonts w:hAnsi="標楷體"/>
                <w:color w:val="000000" w:themeColor="text1"/>
                <w:spacing w:val="-20"/>
                <w:sz w:val="28"/>
              </w:rPr>
            </w:pPr>
            <w:r w:rsidRPr="00FF2ED6">
              <w:rPr>
                <w:rFonts w:hAnsi="標楷體" w:hint="eastAsia"/>
                <w:color w:val="000000" w:themeColor="text1"/>
                <w:spacing w:val="-20"/>
                <w:sz w:val="28"/>
              </w:rPr>
              <w:t>110年2月19日</w:t>
            </w:r>
          </w:p>
        </w:tc>
        <w:tc>
          <w:tcPr>
            <w:tcW w:w="7563" w:type="dxa"/>
          </w:tcPr>
          <w:p w:rsidR="004533A3" w:rsidRPr="00FF2ED6" w:rsidRDefault="004533A3" w:rsidP="000E1723">
            <w:pPr>
              <w:pStyle w:val="5"/>
              <w:numPr>
                <w:ilvl w:val="0"/>
                <w:numId w:val="47"/>
              </w:numPr>
              <w:rPr>
                <w:rFonts w:hAnsi="標楷體"/>
                <w:color w:val="000000" w:themeColor="text1"/>
                <w:spacing w:val="-20"/>
                <w:sz w:val="28"/>
              </w:rPr>
            </w:pPr>
            <w:r w:rsidRPr="00FF2ED6">
              <w:rPr>
                <w:rFonts w:hAnsi="標楷體" w:hint="eastAsia"/>
                <w:color w:val="000000" w:themeColor="text1"/>
                <w:spacing w:val="-20"/>
                <w:sz w:val="28"/>
              </w:rPr>
              <w:t>成保社工至地下道</w:t>
            </w:r>
            <w:proofErr w:type="gramStart"/>
            <w:r w:rsidRPr="00FF2ED6">
              <w:rPr>
                <w:rFonts w:hAnsi="標楷體" w:hint="eastAsia"/>
                <w:color w:val="000000" w:themeColor="text1"/>
                <w:spacing w:val="-20"/>
                <w:sz w:val="28"/>
              </w:rPr>
              <w:t>訪視李婦</w:t>
            </w:r>
            <w:proofErr w:type="gramEnd"/>
            <w:r w:rsidRPr="00FF2ED6">
              <w:rPr>
                <w:rFonts w:hAnsi="標楷體" w:hint="eastAsia"/>
                <w:color w:val="000000" w:themeColor="text1"/>
                <w:spacing w:val="-20"/>
                <w:sz w:val="28"/>
              </w:rPr>
              <w:t>，李婦於1月29日遭劉姓同居人趕出家門後回歸當遊民，在地下道生活至今。</w:t>
            </w:r>
          </w:p>
          <w:p w:rsidR="004533A3" w:rsidRPr="00FF2ED6" w:rsidRDefault="004533A3" w:rsidP="000E1723">
            <w:pPr>
              <w:pStyle w:val="5"/>
              <w:numPr>
                <w:ilvl w:val="0"/>
                <w:numId w:val="47"/>
              </w:numPr>
              <w:rPr>
                <w:rFonts w:hAnsi="標楷體"/>
                <w:color w:val="000000" w:themeColor="text1"/>
                <w:spacing w:val="-20"/>
                <w:sz w:val="28"/>
              </w:rPr>
            </w:pPr>
            <w:r w:rsidRPr="00FF2ED6">
              <w:rPr>
                <w:rFonts w:hAnsi="標楷體" w:hint="eastAsia"/>
                <w:color w:val="000000" w:themeColor="text1"/>
                <w:spacing w:val="-20"/>
                <w:sz w:val="28"/>
              </w:rPr>
              <w:t>李婦表達女兒死亡當天劉姓同居人有持打火機塞女兒嘴巴，及用手打臉頰等行為，認為女兒死亡與自己有關，對此感到自責，因此每天飲酒，表達想自我了解，一命換一命賠償女兒。</w:t>
            </w:r>
          </w:p>
          <w:p w:rsidR="004533A3" w:rsidRPr="00FF2ED6" w:rsidRDefault="004533A3" w:rsidP="000E1723">
            <w:pPr>
              <w:pStyle w:val="5"/>
              <w:numPr>
                <w:ilvl w:val="0"/>
                <w:numId w:val="47"/>
              </w:numPr>
              <w:ind w:leftChars="1" w:left="363"/>
              <w:rPr>
                <w:rFonts w:hAnsi="標楷體"/>
                <w:color w:val="000000" w:themeColor="text1"/>
                <w:spacing w:val="-20"/>
                <w:sz w:val="28"/>
              </w:rPr>
            </w:pPr>
            <w:r w:rsidRPr="00FF2ED6">
              <w:rPr>
                <w:rFonts w:hAnsi="標楷體" w:hint="eastAsia"/>
                <w:color w:val="000000" w:themeColor="text1"/>
                <w:spacing w:val="-20"/>
                <w:sz w:val="28"/>
              </w:rPr>
              <w:t>李婦於110年2月8日曾返回租屋處，但因房門反鎖無法進入，於110年2月13日兩度返回租屋處，</w:t>
            </w:r>
            <w:proofErr w:type="gramStart"/>
            <w:r w:rsidRPr="00FF2ED6">
              <w:rPr>
                <w:rFonts w:hAnsi="標楷體" w:hint="eastAsia"/>
                <w:color w:val="000000" w:themeColor="text1"/>
                <w:spacing w:val="-20"/>
                <w:sz w:val="28"/>
              </w:rPr>
              <w:t>房門仍反鎖</w:t>
            </w:r>
            <w:proofErr w:type="gramEnd"/>
            <w:r w:rsidRPr="00FF2ED6">
              <w:rPr>
                <w:rFonts w:hAnsi="標楷體" w:hint="eastAsia"/>
                <w:color w:val="000000" w:themeColor="text1"/>
                <w:spacing w:val="-20"/>
                <w:sz w:val="28"/>
              </w:rPr>
              <w:t>，但已發出惡臭味，因而報警破門進入，發現劉姓同居人</w:t>
            </w:r>
            <w:proofErr w:type="gramStart"/>
            <w:r w:rsidRPr="00FF2ED6">
              <w:rPr>
                <w:rFonts w:hAnsi="標楷體" w:hint="eastAsia"/>
                <w:color w:val="000000" w:themeColor="text1"/>
                <w:spacing w:val="-20"/>
                <w:sz w:val="28"/>
              </w:rPr>
              <w:t>已趴臥姿</w:t>
            </w:r>
            <w:proofErr w:type="gramEnd"/>
            <w:r w:rsidRPr="00FF2ED6">
              <w:rPr>
                <w:rFonts w:hAnsi="標楷體" w:hint="eastAsia"/>
                <w:color w:val="000000" w:themeColor="text1"/>
                <w:spacing w:val="-20"/>
                <w:sz w:val="28"/>
              </w:rPr>
              <w:t>勢死亡，床邊擺放許多藥物，李婦研判劉姓同居人為自殺死亡。</w:t>
            </w:r>
          </w:p>
          <w:p w:rsidR="004533A3" w:rsidRPr="00FF2ED6" w:rsidRDefault="004533A3" w:rsidP="000E1723">
            <w:pPr>
              <w:pStyle w:val="5"/>
              <w:numPr>
                <w:ilvl w:val="0"/>
                <w:numId w:val="47"/>
              </w:numPr>
              <w:ind w:leftChars="1" w:left="363"/>
              <w:rPr>
                <w:rFonts w:hAnsi="標楷體"/>
                <w:color w:val="000000" w:themeColor="text1"/>
                <w:spacing w:val="-20"/>
                <w:sz w:val="28"/>
              </w:rPr>
            </w:pPr>
            <w:r w:rsidRPr="00FF2ED6">
              <w:rPr>
                <w:rFonts w:hAnsi="標楷體" w:hint="eastAsia"/>
                <w:color w:val="000000" w:themeColor="text1"/>
                <w:spacing w:val="-20"/>
                <w:sz w:val="28"/>
              </w:rPr>
              <w:t>李婦知悉劉姓同居人死亡後，因情緒低落，在地下道自行服用老鼠</w:t>
            </w:r>
            <w:proofErr w:type="gramStart"/>
            <w:r w:rsidRPr="00FF2ED6">
              <w:rPr>
                <w:rFonts w:hAnsi="標楷體" w:hint="eastAsia"/>
                <w:color w:val="000000" w:themeColor="text1"/>
                <w:spacing w:val="-20"/>
                <w:sz w:val="28"/>
              </w:rPr>
              <w:t>藥配酒欲</w:t>
            </w:r>
            <w:proofErr w:type="gramEnd"/>
            <w:r w:rsidRPr="00FF2ED6">
              <w:rPr>
                <w:rFonts w:hAnsi="標楷體" w:hint="eastAsia"/>
                <w:color w:val="000000" w:themeColor="text1"/>
                <w:spacing w:val="-20"/>
                <w:sz w:val="28"/>
              </w:rPr>
              <w:t>輕生，</w:t>
            </w:r>
            <w:proofErr w:type="gramStart"/>
            <w:r w:rsidRPr="00FF2ED6">
              <w:rPr>
                <w:rFonts w:hAnsi="標楷體" w:hint="eastAsia"/>
                <w:color w:val="000000" w:themeColor="text1"/>
                <w:spacing w:val="-20"/>
                <w:sz w:val="28"/>
              </w:rPr>
              <w:t>因街友</w:t>
            </w:r>
            <w:proofErr w:type="gramEnd"/>
            <w:r w:rsidRPr="00FF2ED6">
              <w:rPr>
                <w:rFonts w:hAnsi="標楷體" w:hint="eastAsia"/>
                <w:color w:val="000000" w:themeColor="text1"/>
                <w:spacing w:val="-20"/>
                <w:sz w:val="28"/>
              </w:rPr>
              <w:t>見狀阻止後獲救，迄今尚有輕生意念。</w:t>
            </w:r>
          </w:p>
          <w:p w:rsidR="004533A3" w:rsidRPr="00FF2ED6" w:rsidRDefault="004533A3" w:rsidP="000E1723">
            <w:pPr>
              <w:pStyle w:val="5"/>
              <w:numPr>
                <w:ilvl w:val="0"/>
                <w:numId w:val="47"/>
              </w:numPr>
              <w:ind w:leftChars="1" w:left="363"/>
              <w:rPr>
                <w:rFonts w:hAnsi="標楷體"/>
                <w:color w:val="000000" w:themeColor="text1"/>
                <w:spacing w:val="-20"/>
                <w:sz w:val="28"/>
              </w:rPr>
            </w:pPr>
            <w:r w:rsidRPr="00FF2ED6">
              <w:rPr>
                <w:rFonts w:hAnsi="標楷體" w:hint="eastAsia"/>
                <w:color w:val="000000" w:themeColor="text1"/>
                <w:spacing w:val="-20"/>
                <w:sz w:val="28"/>
              </w:rPr>
              <w:t>成保社工評估：本案劉姓同居人死亡，無家暴議題，有關李婦提及輕生意念將協助轉</w:t>
            </w:r>
            <w:proofErr w:type="gramStart"/>
            <w:r w:rsidRPr="00FF2ED6">
              <w:rPr>
                <w:rFonts w:hAnsi="標楷體" w:hint="eastAsia"/>
                <w:color w:val="000000" w:themeColor="text1"/>
                <w:spacing w:val="-20"/>
                <w:sz w:val="28"/>
              </w:rPr>
              <w:t>介</w:t>
            </w:r>
            <w:proofErr w:type="gramEnd"/>
            <w:r w:rsidRPr="00FF2ED6">
              <w:rPr>
                <w:rFonts w:hAnsi="標楷體" w:hint="eastAsia"/>
                <w:color w:val="000000" w:themeColor="text1"/>
                <w:spacing w:val="-20"/>
                <w:sz w:val="28"/>
              </w:rPr>
              <w:t>自殺防治追蹤，李婦子女</w:t>
            </w:r>
            <w:proofErr w:type="gramStart"/>
            <w:r w:rsidRPr="00FF2ED6">
              <w:rPr>
                <w:rFonts w:hAnsi="標楷體" w:hint="eastAsia"/>
                <w:color w:val="000000" w:themeColor="text1"/>
                <w:spacing w:val="-20"/>
                <w:sz w:val="28"/>
              </w:rPr>
              <w:t>有脆家社工</w:t>
            </w:r>
            <w:proofErr w:type="gramEnd"/>
            <w:r w:rsidRPr="00FF2ED6">
              <w:rPr>
                <w:rFonts w:hAnsi="標楷體" w:hint="eastAsia"/>
                <w:color w:val="000000" w:themeColor="text1"/>
                <w:spacing w:val="-20"/>
                <w:sz w:val="28"/>
              </w:rPr>
              <w:t>協助安置，評估支持系統尚可，經與李婦討論後將予以結案。</w:t>
            </w:r>
          </w:p>
        </w:tc>
      </w:tr>
    </w:tbl>
    <w:p w:rsidR="004533A3" w:rsidRPr="00FF2ED6" w:rsidRDefault="004533A3" w:rsidP="004533A3">
      <w:pPr>
        <w:pStyle w:val="3"/>
        <w:numPr>
          <w:ilvl w:val="0"/>
          <w:numId w:val="0"/>
        </w:numPr>
        <w:rPr>
          <w:rFonts w:hAnsi="標楷體"/>
          <w:color w:val="000000" w:themeColor="text1"/>
          <w:sz w:val="28"/>
        </w:rPr>
      </w:pPr>
      <w:bookmarkStart w:id="79" w:name="_Toc105684946"/>
      <w:bookmarkStart w:id="80" w:name="_Toc112050799"/>
      <w:r w:rsidRPr="00FF2ED6">
        <w:rPr>
          <w:rFonts w:hAnsi="標楷體" w:hint="eastAsia"/>
          <w:color w:val="000000" w:themeColor="text1"/>
          <w:sz w:val="28"/>
        </w:rPr>
        <w:lastRenderedPageBreak/>
        <w:t>資料來源：摘自「李婦個案彙總報告」。</w:t>
      </w:r>
      <w:bookmarkEnd w:id="79"/>
      <w:bookmarkEnd w:id="80"/>
    </w:p>
    <w:bookmarkEnd w:id="78"/>
    <w:p w:rsidR="004533A3" w:rsidRPr="00FF2ED6" w:rsidRDefault="004533A3" w:rsidP="006B5F8F">
      <w:pPr>
        <w:pStyle w:val="5"/>
        <w:numPr>
          <w:ilvl w:val="0"/>
          <w:numId w:val="0"/>
        </w:numPr>
        <w:rPr>
          <w:color w:val="000000" w:themeColor="text1"/>
        </w:rPr>
      </w:pPr>
    </w:p>
    <w:p w:rsidR="004533A3" w:rsidRPr="00FF2ED6" w:rsidRDefault="006B5F8F" w:rsidP="004533A3">
      <w:pPr>
        <w:pStyle w:val="4"/>
        <w:rPr>
          <w:color w:val="000000" w:themeColor="text1"/>
        </w:rPr>
      </w:pPr>
      <w:proofErr w:type="gramStart"/>
      <w:r w:rsidRPr="00FF2ED6">
        <w:rPr>
          <w:rFonts w:hint="eastAsia"/>
          <w:color w:val="000000" w:themeColor="text1"/>
        </w:rPr>
        <w:t>為利處遇</w:t>
      </w:r>
      <w:proofErr w:type="gramEnd"/>
      <w:r w:rsidRPr="00FF2ED6">
        <w:rPr>
          <w:rFonts w:hint="eastAsia"/>
          <w:color w:val="000000" w:themeColor="text1"/>
        </w:rPr>
        <w:t>案件</w:t>
      </w:r>
      <w:r w:rsidR="00416205" w:rsidRPr="00FF2ED6">
        <w:rPr>
          <w:rFonts w:hint="eastAsia"/>
          <w:color w:val="000000" w:themeColor="text1"/>
        </w:rPr>
        <w:t>整合服務</w:t>
      </w:r>
      <w:r w:rsidRPr="00FF2ED6">
        <w:rPr>
          <w:rFonts w:hint="eastAsia"/>
          <w:color w:val="000000" w:themeColor="text1"/>
        </w:rPr>
        <w:t>，</w:t>
      </w:r>
      <w:proofErr w:type="gramStart"/>
      <w:r w:rsidR="004533A3" w:rsidRPr="00FF2ED6">
        <w:rPr>
          <w:rFonts w:hint="eastAsia"/>
          <w:color w:val="000000" w:themeColor="text1"/>
        </w:rPr>
        <w:t>臺</w:t>
      </w:r>
      <w:proofErr w:type="gramEnd"/>
      <w:r w:rsidR="004533A3" w:rsidRPr="00FF2ED6">
        <w:rPr>
          <w:rFonts w:hint="eastAsia"/>
          <w:color w:val="000000" w:themeColor="text1"/>
        </w:rPr>
        <w:t>中市政府自109年6月起</w:t>
      </w:r>
      <w:r w:rsidR="00C67B4B" w:rsidRPr="00FF2ED6">
        <w:rPr>
          <w:rFonts w:hint="eastAsia"/>
          <w:color w:val="000000" w:themeColor="text1"/>
        </w:rPr>
        <w:t>針對本案</w:t>
      </w:r>
      <w:r w:rsidR="004533A3" w:rsidRPr="00FF2ED6">
        <w:rPr>
          <w:rFonts w:hint="eastAsia"/>
          <w:color w:val="000000" w:themeColor="text1"/>
        </w:rPr>
        <w:t>召開3場次會議，分述如下：</w:t>
      </w:r>
    </w:p>
    <w:p w:rsidR="004533A3" w:rsidRPr="00FF2ED6" w:rsidRDefault="004533A3" w:rsidP="004533A3">
      <w:pPr>
        <w:pStyle w:val="5"/>
        <w:rPr>
          <w:color w:val="000000" w:themeColor="text1"/>
        </w:rPr>
      </w:pPr>
      <w:r w:rsidRPr="00FF2ED6">
        <w:rPr>
          <w:rFonts w:hint="eastAsia"/>
          <w:color w:val="000000" w:themeColor="text1"/>
        </w:rPr>
        <w:t>社會局於109年6月24日召開</w:t>
      </w:r>
      <w:r w:rsidR="00441D1D" w:rsidRPr="00FF2ED6">
        <w:rPr>
          <w:rFonts w:hAnsi="標楷體" w:hint="eastAsia"/>
          <w:color w:val="000000" w:themeColor="text1"/>
        </w:rPr>
        <w:t>「</w:t>
      </w:r>
      <w:r w:rsidRPr="00FF2ED6">
        <w:rPr>
          <w:rFonts w:hint="eastAsia"/>
          <w:color w:val="000000" w:themeColor="text1"/>
        </w:rPr>
        <w:t>特殊媒體遊民案件</w:t>
      </w:r>
      <w:proofErr w:type="gramStart"/>
      <w:r w:rsidRPr="00FF2ED6">
        <w:rPr>
          <w:rFonts w:hint="eastAsia"/>
          <w:color w:val="000000" w:themeColor="text1"/>
        </w:rPr>
        <w:t>研</w:t>
      </w:r>
      <w:proofErr w:type="gramEnd"/>
      <w:r w:rsidRPr="00FF2ED6">
        <w:rPr>
          <w:rFonts w:hint="eastAsia"/>
          <w:color w:val="000000" w:themeColor="text1"/>
        </w:rPr>
        <w:t>商會議</w:t>
      </w:r>
      <w:r w:rsidR="00441D1D" w:rsidRPr="00FF2ED6">
        <w:rPr>
          <w:rFonts w:hAnsi="標楷體" w:hint="eastAsia"/>
          <w:color w:val="000000" w:themeColor="text1"/>
        </w:rPr>
        <w:t>」</w:t>
      </w:r>
      <w:r w:rsidRPr="00FF2ED6">
        <w:rPr>
          <w:rFonts w:hint="eastAsia"/>
          <w:color w:val="000000" w:themeColor="text1"/>
        </w:rPr>
        <w:t>決議</w:t>
      </w:r>
      <w:r w:rsidR="004B4038" w:rsidRPr="00FF2ED6">
        <w:rPr>
          <w:rFonts w:hint="eastAsia"/>
          <w:color w:val="000000" w:themeColor="text1"/>
        </w:rPr>
        <w:t>，</w:t>
      </w:r>
      <w:r w:rsidRPr="00FF2ED6">
        <w:rPr>
          <w:rFonts w:hint="eastAsia"/>
          <w:color w:val="000000" w:themeColor="text1"/>
        </w:rPr>
        <w:t>請各業務權責</w:t>
      </w:r>
      <w:proofErr w:type="gramStart"/>
      <w:r w:rsidRPr="00FF2ED6">
        <w:rPr>
          <w:rFonts w:hint="eastAsia"/>
          <w:color w:val="000000" w:themeColor="text1"/>
        </w:rPr>
        <w:t>單位共案服務處</w:t>
      </w:r>
      <w:proofErr w:type="gramEnd"/>
      <w:r w:rsidRPr="00FF2ED6">
        <w:rPr>
          <w:rFonts w:hint="eastAsia"/>
          <w:color w:val="000000" w:themeColor="text1"/>
        </w:rPr>
        <w:t>遇。</w:t>
      </w:r>
      <w:proofErr w:type="gramStart"/>
      <w:r w:rsidRPr="00FF2ED6">
        <w:rPr>
          <w:rFonts w:hint="eastAsia"/>
          <w:color w:val="000000" w:themeColor="text1"/>
        </w:rPr>
        <w:t>（</w:t>
      </w:r>
      <w:proofErr w:type="gramEnd"/>
      <w:r w:rsidRPr="00FF2ED6">
        <w:rPr>
          <w:rFonts w:hint="eastAsia"/>
          <w:color w:val="000000" w:themeColor="text1"/>
        </w:rPr>
        <w:t>與會人員</w:t>
      </w:r>
      <w:r w:rsidR="004B4038" w:rsidRPr="00FF2ED6">
        <w:rPr>
          <w:rFonts w:hint="eastAsia"/>
          <w:color w:val="000000" w:themeColor="text1"/>
        </w:rPr>
        <w:t>：</w:t>
      </w:r>
      <w:r w:rsidRPr="00FF2ED6">
        <w:rPr>
          <w:rFonts w:hint="eastAsia"/>
          <w:color w:val="000000" w:themeColor="text1"/>
        </w:rPr>
        <w:t>社會局局長、</w:t>
      </w:r>
      <w:r w:rsidR="00416205" w:rsidRPr="00FF2ED6">
        <w:rPr>
          <w:rFonts w:hint="eastAsia"/>
          <w:color w:val="000000" w:themeColor="text1"/>
        </w:rPr>
        <w:t>該局</w:t>
      </w:r>
      <w:r w:rsidRPr="00FF2ED6">
        <w:rPr>
          <w:rFonts w:hint="eastAsia"/>
          <w:color w:val="000000" w:themeColor="text1"/>
        </w:rPr>
        <w:t>媒體回應人、社會救助科科長、社會工作科科長</w:t>
      </w:r>
      <w:proofErr w:type="gramStart"/>
      <w:r w:rsidRPr="00FF2ED6">
        <w:rPr>
          <w:rFonts w:hint="eastAsia"/>
          <w:color w:val="000000" w:themeColor="text1"/>
        </w:rPr>
        <w:t>及家防中心</w:t>
      </w:r>
      <w:proofErr w:type="gramEnd"/>
      <w:r w:rsidRPr="00FF2ED6">
        <w:rPr>
          <w:rFonts w:hint="eastAsia"/>
          <w:color w:val="000000" w:themeColor="text1"/>
        </w:rPr>
        <w:t>主任等人</w:t>
      </w:r>
      <w:proofErr w:type="gramStart"/>
      <w:r w:rsidRPr="00FF2ED6">
        <w:rPr>
          <w:rFonts w:hint="eastAsia"/>
          <w:color w:val="000000" w:themeColor="text1"/>
        </w:rPr>
        <w:t>）</w:t>
      </w:r>
      <w:proofErr w:type="gramEnd"/>
    </w:p>
    <w:p w:rsidR="004533A3" w:rsidRPr="00FF2ED6" w:rsidRDefault="004533A3" w:rsidP="004533A3">
      <w:pPr>
        <w:pStyle w:val="5"/>
        <w:rPr>
          <w:color w:val="000000" w:themeColor="text1"/>
        </w:rPr>
      </w:pPr>
      <w:r w:rsidRPr="00FF2ED6">
        <w:rPr>
          <w:rFonts w:hint="eastAsia"/>
          <w:color w:val="000000" w:themeColor="text1"/>
        </w:rPr>
        <w:t>社會局於109年9月11日召開</w:t>
      </w:r>
      <w:r w:rsidR="00441D1D" w:rsidRPr="00FF2ED6">
        <w:rPr>
          <w:rFonts w:hint="eastAsia"/>
          <w:color w:val="000000" w:themeColor="text1"/>
        </w:rPr>
        <w:t>「</w:t>
      </w:r>
      <w:r w:rsidRPr="00FF2ED6">
        <w:rPr>
          <w:rFonts w:hint="eastAsia"/>
          <w:color w:val="000000" w:themeColor="text1"/>
        </w:rPr>
        <w:t>遊民特殊個案跨專業研討會議協調分工」，決議遊民社工與案主討論租屋補助、協助生產後做完月子，銜接110年</w:t>
      </w:r>
      <w:proofErr w:type="gramStart"/>
      <w:r w:rsidRPr="00FF2ED6">
        <w:rPr>
          <w:rFonts w:hint="eastAsia"/>
          <w:color w:val="000000" w:themeColor="text1"/>
        </w:rPr>
        <w:t>營建署租屋</w:t>
      </w:r>
      <w:proofErr w:type="gramEnd"/>
      <w:r w:rsidRPr="00FF2ED6">
        <w:rPr>
          <w:rFonts w:hint="eastAsia"/>
          <w:color w:val="000000" w:themeColor="text1"/>
        </w:rPr>
        <w:t>補貼後結案，但在結案前</w:t>
      </w:r>
      <w:proofErr w:type="gramStart"/>
      <w:r w:rsidRPr="00FF2ED6">
        <w:rPr>
          <w:rFonts w:hint="eastAsia"/>
          <w:color w:val="000000" w:themeColor="text1"/>
        </w:rPr>
        <w:t>與脆家社工</w:t>
      </w:r>
      <w:proofErr w:type="gramEnd"/>
      <w:r w:rsidRPr="00FF2ED6">
        <w:rPr>
          <w:rFonts w:hint="eastAsia"/>
          <w:color w:val="000000" w:themeColor="text1"/>
        </w:rPr>
        <w:t>共同討論處遇規劃。</w:t>
      </w:r>
      <w:proofErr w:type="gramStart"/>
      <w:r w:rsidRPr="00FF2ED6">
        <w:rPr>
          <w:rFonts w:hint="eastAsia"/>
          <w:color w:val="000000" w:themeColor="text1"/>
        </w:rPr>
        <w:t>（</w:t>
      </w:r>
      <w:proofErr w:type="gramEnd"/>
      <w:r w:rsidRPr="00FF2ED6">
        <w:rPr>
          <w:rFonts w:hint="eastAsia"/>
          <w:color w:val="000000" w:themeColor="text1"/>
        </w:rPr>
        <w:t>與會人員</w:t>
      </w:r>
      <w:r w:rsidR="004B4038" w:rsidRPr="00FF2ED6">
        <w:rPr>
          <w:rFonts w:hint="eastAsia"/>
          <w:color w:val="000000" w:themeColor="text1"/>
        </w:rPr>
        <w:t>：</w:t>
      </w:r>
      <w:r w:rsidRPr="00FF2ED6">
        <w:rPr>
          <w:rFonts w:hint="eastAsia"/>
          <w:color w:val="000000" w:themeColor="text1"/>
        </w:rPr>
        <w:t>衛生所、成人保護組、社會工作科及社會局局本部等單位</w:t>
      </w:r>
      <w:proofErr w:type="gramStart"/>
      <w:r w:rsidRPr="00FF2ED6">
        <w:rPr>
          <w:rFonts w:hint="eastAsia"/>
          <w:color w:val="000000" w:themeColor="text1"/>
        </w:rPr>
        <w:t>）</w:t>
      </w:r>
      <w:proofErr w:type="gramEnd"/>
    </w:p>
    <w:p w:rsidR="004533A3" w:rsidRPr="00FF2ED6" w:rsidRDefault="004533A3" w:rsidP="004533A3">
      <w:pPr>
        <w:pStyle w:val="5"/>
        <w:rPr>
          <w:rFonts w:hAnsi="標楷體"/>
          <w:color w:val="000000" w:themeColor="text1"/>
        </w:rPr>
      </w:pPr>
      <w:r w:rsidRPr="00FF2ED6">
        <w:rPr>
          <w:rFonts w:hint="eastAsia"/>
          <w:color w:val="000000" w:themeColor="text1"/>
        </w:rPr>
        <w:t>社會局於109年11月13日召開</w:t>
      </w:r>
      <w:r w:rsidR="00880553" w:rsidRPr="00FF2ED6">
        <w:rPr>
          <w:rFonts w:hAnsi="標楷體" w:hint="eastAsia"/>
          <w:color w:val="000000" w:themeColor="text1"/>
        </w:rPr>
        <w:t>「</w:t>
      </w:r>
      <w:r w:rsidRPr="00FF2ED6">
        <w:rPr>
          <w:rFonts w:hint="eastAsia"/>
          <w:color w:val="000000" w:themeColor="text1"/>
        </w:rPr>
        <w:t>委託安置團體決策評估會議</w:t>
      </w:r>
      <w:r w:rsidR="00880553" w:rsidRPr="00FF2ED6">
        <w:rPr>
          <w:rFonts w:hAnsi="標楷體" w:hint="eastAsia"/>
          <w:color w:val="000000" w:themeColor="text1"/>
        </w:rPr>
        <w:t>」</w:t>
      </w:r>
      <w:r w:rsidRPr="00FF2ED6">
        <w:rPr>
          <w:rFonts w:hint="eastAsia"/>
          <w:color w:val="000000" w:themeColor="text1"/>
        </w:rPr>
        <w:t>，決議考量李婦過往親職功能</w:t>
      </w:r>
      <w:proofErr w:type="gramStart"/>
      <w:r w:rsidRPr="00FF2ED6">
        <w:rPr>
          <w:rFonts w:hint="eastAsia"/>
          <w:color w:val="000000" w:themeColor="text1"/>
        </w:rPr>
        <w:t>不</w:t>
      </w:r>
      <w:proofErr w:type="gramEnd"/>
      <w:r w:rsidRPr="00FF2ED6">
        <w:rPr>
          <w:rFonts w:hint="eastAsia"/>
          <w:color w:val="000000" w:themeColor="text1"/>
        </w:rPr>
        <w:t>彰，同意委託安置兒童，並持續提供蒐集停止親權事證。</w:t>
      </w:r>
      <w:proofErr w:type="gramStart"/>
      <w:r w:rsidRPr="00FF2ED6">
        <w:rPr>
          <w:rFonts w:hint="eastAsia"/>
          <w:color w:val="000000" w:themeColor="text1"/>
        </w:rPr>
        <w:t>（</w:t>
      </w:r>
      <w:proofErr w:type="gramEnd"/>
      <w:r w:rsidRPr="00FF2ED6">
        <w:rPr>
          <w:rFonts w:hint="eastAsia"/>
          <w:color w:val="000000" w:themeColor="text1"/>
        </w:rPr>
        <w:t>與會人員</w:t>
      </w:r>
      <w:r w:rsidR="004B4038" w:rsidRPr="00FF2ED6">
        <w:rPr>
          <w:rFonts w:hint="eastAsia"/>
          <w:color w:val="000000" w:themeColor="text1"/>
        </w:rPr>
        <w:t>：</w:t>
      </w:r>
      <w:r w:rsidRPr="00FF2ED6">
        <w:rPr>
          <w:rFonts w:hint="eastAsia"/>
          <w:color w:val="000000" w:themeColor="text1"/>
        </w:rPr>
        <w:t>社會工作科股長、專家學者、</w:t>
      </w:r>
      <w:proofErr w:type="gramStart"/>
      <w:r w:rsidRPr="00FF2ED6">
        <w:rPr>
          <w:rFonts w:hint="eastAsia"/>
          <w:color w:val="000000" w:themeColor="text1"/>
        </w:rPr>
        <w:t>脆家社工</w:t>
      </w:r>
      <w:proofErr w:type="gramEnd"/>
      <w:r w:rsidRPr="00FF2ED6">
        <w:rPr>
          <w:rFonts w:hint="eastAsia"/>
          <w:color w:val="000000" w:themeColor="text1"/>
        </w:rPr>
        <w:t>、李婦未出席</w:t>
      </w:r>
      <w:proofErr w:type="gramStart"/>
      <w:r w:rsidRPr="00FF2ED6">
        <w:rPr>
          <w:rFonts w:hint="eastAsia"/>
          <w:color w:val="000000" w:themeColor="text1"/>
        </w:rPr>
        <w:t>）</w:t>
      </w:r>
      <w:proofErr w:type="gramEnd"/>
    </w:p>
    <w:p w:rsidR="00BD0939" w:rsidRDefault="007E6BE1" w:rsidP="00F403EB">
      <w:pPr>
        <w:pStyle w:val="4"/>
        <w:widowControl/>
        <w:overflowPunct/>
        <w:autoSpaceDE/>
        <w:autoSpaceDN/>
        <w:jc w:val="left"/>
        <w:rPr>
          <w:rFonts w:hAnsi="標楷體"/>
          <w:color w:val="000000" w:themeColor="text1"/>
        </w:rPr>
      </w:pPr>
      <w:r w:rsidRPr="00FF2ED6">
        <w:rPr>
          <w:rFonts w:hAnsi="標楷體" w:hint="eastAsia"/>
          <w:color w:val="000000" w:themeColor="text1"/>
        </w:rPr>
        <w:t>據上，</w:t>
      </w:r>
      <w:r w:rsidR="00C754F6" w:rsidRPr="00FF2ED6">
        <w:rPr>
          <w:rFonts w:hAnsi="標楷體" w:hint="eastAsia"/>
          <w:color w:val="000000" w:themeColor="text1"/>
        </w:rPr>
        <w:t>本案李婦、其子女及家庭分別由</w:t>
      </w:r>
      <w:proofErr w:type="gramStart"/>
      <w:r w:rsidR="00C754F6" w:rsidRPr="00FF2ED6">
        <w:rPr>
          <w:rFonts w:hAnsi="標楷體" w:hint="eastAsia"/>
          <w:color w:val="000000" w:themeColor="text1"/>
        </w:rPr>
        <w:t>臺</w:t>
      </w:r>
      <w:proofErr w:type="gramEnd"/>
      <w:r w:rsidR="00C754F6" w:rsidRPr="00FF2ED6">
        <w:rPr>
          <w:rFonts w:hAnsi="標楷體" w:hint="eastAsia"/>
          <w:color w:val="000000" w:themeColor="text1"/>
        </w:rPr>
        <w:t>中市政府社會局之遊民輔導、脆弱家庭、兒童保護、家庭暴力等案件介入服務處遇(針對李婦</w:t>
      </w:r>
      <w:r w:rsidR="004A43C7" w:rsidRPr="00FF2ED6">
        <w:rPr>
          <w:rFonts w:hAnsi="標楷體" w:hint="eastAsia"/>
          <w:color w:val="000000" w:themeColor="text1"/>
        </w:rPr>
        <w:t>個案列管輔導</w:t>
      </w:r>
      <w:r w:rsidR="00C754F6" w:rsidRPr="00FF2ED6">
        <w:rPr>
          <w:rFonts w:hAnsi="標楷體" w:hint="eastAsia"/>
          <w:color w:val="000000" w:themeColor="text1"/>
        </w:rPr>
        <w:t>處遇情形</w:t>
      </w:r>
      <w:r w:rsidR="004A43C7" w:rsidRPr="00FF2ED6">
        <w:rPr>
          <w:rFonts w:hAnsi="標楷體" w:hint="eastAsia"/>
          <w:color w:val="000000" w:themeColor="text1"/>
        </w:rPr>
        <w:t>，詳</w:t>
      </w:r>
      <w:r w:rsidR="00C754F6" w:rsidRPr="00FF2ED6">
        <w:rPr>
          <w:rFonts w:hAnsi="標楷體" w:hint="eastAsia"/>
          <w:color w:val="000000" w:themeColor="text1"/>
        </w:rPr>
        <w:t>如下所示)，李婦案件同時間有2至4個社工提供服務，明顯資源重複、資訊未見整合。</w:t>
      </w:r>
    </w:p>
    <w:p w:rsidR="00AA52E2" w:rsidRDefault="00AA52E2" w:rsidP="00AA52E2">
      <w:pPr>
        <w:pStyle w:val="4"/>
        <w:widowControl/>
        <w:numPr>
          <w:ilvl w:val="0"/>
          <w:numId w:val="0"/>
        </w:numPr>
        <w:overflowPunct/>
        <w:autoSpaceDE/>
        <w:autoSpaceDN/>
        <w:ind w:left="1701"/>
        <w:jc w:val="left"/>
        <w:rPr>
          <w:rFonts w:hAnsi="標楷體"/>
          <w:color w:val="000000" w:themeColor="text1"/>
        </w:rPr>
      </w:pPr>
    </w:p>
    <w:p w:rsidR="00AA52E2" w:rsidRPr="00FF2ED6" w:rsidRDefault="00AA52E2" w:rsidP="00AA52E2">
      <w:pPr>
        <w:pStyle w:val="4"/>
        <w:widowControl/>
        <w:numPr>
          <w:ilvl w:val="0"/>
          <w:numId w:val="0"/>
        </w:numPr>
        <w:overflowPunct/>
        <w:autoSpaceDE/>
        <w:autoSpaceDN/>
        <w:ind w:left="1701"/>
        <w:jc w:val="left"/>
        <w:rPr>
          <w:rFonts w:hAnsi="標楷體"/>
          <w:color w:val="000000" w:themeColor="text1"/>
        </w:rPr>
      </w:pPr>
    </w:p>
    <w:p w:rsidR="004533A3" w:rsidRPr="00FF2ED6" w:rsidRDefault="004533A3" w:rsidP="00CA16E0">
      <w:pPr>
        <w:pStyle w:val="a4"/>
        <w:jc w:val="center"/>
        <w:rPr>
          <w:b/>
          <w:color w:val="000000" w:themeColor="text1"/>
        </w:rPr>
      </w:pPr>
      <w:proofErr w:type="gramStart"/>
      <w:r w:rsidRPr="00FF2ED6">
        <w:rPr>
          <w:rFonts w:hint="eastAsia"/>
          <w:b/>
          <w:color w:val="000000" w:themeColor="text1"/>
        </w:rPr>
        <w:lastRenderedPageBreak/>
        <w:t>臺</w:t>
      </w:r>
      <w:proofErr w:type="gramEnd"/>
      <w:r w:rsidRPr="00FF2ED6">
        <w:rPr>
          <w:rFonts w:hint="eastAsia"/>
          <w:b/>
          <w:color w:val="000000" w:themeColor="text1"/>
        </w:rPr>
        <w:t>中市政府社會局對本案李婦之輔導處遇情形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9"/>
        <w:gridCol w:w="567"/>
        <w:gridCol w:w="708"/>
        <w:gridCol w:w="654"/>
        <w:gridCol w:w="764"/>
        <w:gridCol w:w="709"/>
        <w:gridCol w:w="850"/>
        <w:gridCol w:w="709"/>
        <w:gridCol w:w="709"/>
        <w:gridCol w:w="1609"/>
      </w:tblGrid>
      <w:tr w:rsidR="00FF2ED6" w:rsidRPr="00FF2ED6" w:rsidTr="00CA16E0">
        <w:tc>
          <w:tcPr>
            <w:tcW w:w="846" w:type="dxa"/>
            <w:vMerge w:val="restart"/>
          </w:tcPr>
          <w:p w:rsidR="00361A73" w:rsidRPr="00FF2ED6" w:rsidRDefault="00361A73" w:rsidP="00361A73">
            <w:pPr>
              <w:pStyle w:val="5"/>
              <w:numPr>
                <w:ilvl w:val="0"/>
                <w:numId w:val="0"/>
              </w:numPr>
              <w:spacing w:line="240" w:lineRule="exact"/>
              <w:jc w:val="center"/>
              <w:rPr>
                <w:rFonts w:hAnsi="標楷體"/>
                <w:color w:val="000000" w:themeColor="text1"/>
                <w:sz w:val="24"/>
                <w:szCs w:val="24"/>
              </w:rPr>
            </w:pPr>
            <w:r w:rsidRPr="00FF2ED6">
              <w:rPr>
                <w:rFonts w:hAnsi="標楷體" w:hint="eastAsia"/>
                <w:color w:val="000000" w:themeColor="text1"/>
                <w:sz w:val="24"/>
                <w:szCs w:val="24"/>
              </w:rPr>
              <w:t>列管項目</w:t>
            </w:r>
          </w:p>
        </w:tc>
        <w:tc>
          <w:tcPr>
            <w:tcW w:w="4961" w:type="dxa"/>
            <w:gridSpan w:val="7"/>
          </w:tcPr>
          <w:p w:rsidR="00361A73" w:rsidRPr="00FF2ED6" w:rsidRDefault="00361A73" w:rsidP="00D871C3">
            <w:pPr>
              <w:pStyle w:val="5"/>
              <w:numPr>
                <w:ilvl w:val="0"/>
                <w:numId w:val="0"/>
              </w:numPr>
              <w:spacing w:line="240" w:lineRule="exact"/>
              <w:rPr>
                <w:rFonts w:hAnsi="標楷體"/>
                <w:color w:val="000000" w:themeColor="text1"/>
                <w:sz w:val="24"/>
                <w:szCs w:val="24"/>
              </w:rPr>
            </w:pPr>
            <w:r w:rsidRPr="00FF2ED6">
              <w:rPr>
                <w:rFonts w:hAnsi="標楷體" w:hint="eastAsia"/>
                <w:color w:val="000000" w:themeColor="text1"/>
                <w:sz w:val="24"/>
                <w:szCs w:val="24"/>
              </w:rPr>
              <w:t>109年</w:t>
            </w:r>
          </w:p>
        </w:tc>
        <w:tc>
          <w:tcPr>
            <w:tcW w:w="1418" w:type="dxa"/>
            <w:gridSpan w:val="2"/>
          </w:tcPr>
          <w:p w:rsidR="00361A73" w:rsidRPr="00FF2ED6" w:rsidRDefault="00361A73" w:rsidP="00D871C3">
            <w:pPr>
              <w:pStyle w:val="5"/>
              <w:numPr>
                <w:ilvl w:val="0"/>
                <w:numId w:val="0"/>
              </w:numPr>
              <w:spacing w:line="240" w:lineRule="exact"/>
              <w:rPr>
                <w:rFonts w:hAnsi="標楷體"/>
                <w:color w:val="000000" w:themeColor="text1"/>
                <w:sz w:val="24"/>
                <w:szCs w:val="24"/>
              </w:rPr>
            </w:pPr>
            <w:r w:rsidRPr="00FF2ED6">
              <w:rPr>
                <w:rFonts w:hAnsi="標楷體" w:hint="eastAsia"/>
                <w:color w:val="000000" w:themeColor="text1"/>
                <w:sz w:val="24"/>
                <w:szCs w:val="24"/>
              </w:rPr>
              <w:t>110年</w:t>
            </w:r>
          </w:p>
        </w:tc>
        <w:tc>
          <w:tcPr>
            <w:tcW w:w="1609" w:type="dxa"/>
            <w:vMerge w:val="restart"/>
          </w:tcPr>
          <w:p w:rsidR="00361A73" w:rsidRPr="00FF2ED6" w:rsidRDefault="00361A73" w:rsidP="00D871C3">
            <w:pPr>
              <w:pStyle w:val="5"/>
              <w:numPr>
                <w:ilvl w:val="0"/>
                <w:numId w:val="0"/>
              </w:numPr>
              <w:spacing w:line="240" w:lineRule="exact"/>
              <w:rPr>
                <w:rFonts w:hAnsi="標楷體"/>
                <w:color w:val="000000" w:themeColor="text1"/>
                <w:spacing w:val="-20"/>
                <w:sz w:val="24"/>
                <w:szCs w:val="24"/>
              </w:rPr>
            </w:pPr>
            <w:r w:rsidRPr="00FF2ED6">
              <w:rPr>
                <w:rFonts w:hAnsi="標楷體" w:hint="eastAsia"/>
                <w:color w:val="000000" w:themeColor="text1"/>
                <w:spacing w:val="-20"/>
                <w:sz w:val="24"/>
                <w:szCs w:val="24"/>
              </w:rPr>
              <w:t>說明</w:t>
            </w:r>
          </w:p>
        </w:tc>
      </w:tr>
      <w:tr w:rsidR="00FF2ED6" w:rsidRPr="00FF2ED6" w:rsidTr="00CA16E0">
        <w:tc>
          <w:tcPr>
            <w:tcW w:w="846" w:type="dxa"/>
            <w:vMerge/>
          </w:tcPr>
          <w:p w:rsidR="00361A73" w:rsidRPr="00FF2ED6" w:rsidRDefault="00361A73" w:rsidP="00D871C3">
            <w:pPr>
              <w:pStyle w:val="5"/>
              <w:numPr>
                <w:ilvl w:val="0"/>
                <w:numId w:val="0"/>
              </w:numPr>
              <w:spacing w:line="240" w:lineRule="exact"/>
              <w:rPr>
                <w:rFonts w:hAnsi="標楷體"/>
                <w:color w:val="000000" w:themeColor="text1"/>
                <w:sz w:val="24"/>
                <w:szCs w:val="24"/>
              </w:rPr>
            </w:pPr>
          </w:p>
        </w:tc>
        <w:tc>
          <w:tcPr>
            <w:tcW w:w="709" w:type="dxa"/>
          </w:tcPr>
          <w:p w:rsidR="00361A73" w:rsidRPr="00FF2ED6" w:rsidRDefault="00361A73" w:rsidP="00D871C3">
            <w:pPr>
              <w:pStyle w:val="5"/>
              <w:numPr>
                <w:ilvl w:val="0"/>
                <w:numId w:val="0"/>
              </w:numPr>
              <w:spacing w:line="240" w:lineRule="exact"/>
              <w:rPr>
                <w:rFonts w:hAnsi="標楷體"/>
                <w:color w:val="000000" w:themeColor="text1"/>
                <w:sz w:val="24"/>
                <w:szCs w:val="24"/>
              </w:rPr>
            </w:pPr>
            <w:r w:rsidRPr="00FF2ED6">
              <w:rPr>
                <w:rFonts w:hAnsi="標楷體" w:hint="eastAsia"/>
                <w:color w:val="000000" w:themeColor="text1"/>
                <w:sz w:val="24"/>
                <w:szCs w:val="24"/>
              </w:rPr>
              <w:t>6</w:t>
            </w:r>
          </w:p>
        </w:tc>
        <w:tc>
          <w:tcPr>
            <w:tcW w:w="567" w:type="dxa"/>
          </w:tcPr>
          <w:p w:rsidR="00361A73" w:rsidRPr="00FF2ED6" w:rsidRDefault="00361A73" w:rsidP="00D871C3">
            <w:pPr>
              <w:pStyle w:val="5"/>
              <w:numPr>
                <w:ilvl w:val="0"/>
                <w:numId w:val="0"/>
              </w:numPr>
              <w:spacing w:line="240" w:lineRule="exact"/>
              <w:rPr>
                <w:rFonts w:hAnsi="標楷體"/>
                <w:color w:val="000000" w:themeColor="text1"/>
                <w:sz w:val="24"/>
                <w:szCs w:val="24"/>
              </w:rPr>
            </w:pPr>
            <w:r w:rsidRPr="00FF2ED6">
              <w:rPr>
                <w:rFonts w:hAnsi="標楷體" w:hint="eastAsia"/>
                <w:color w:val="000000" w:themeColor="text1"/>
                <w:sz w:val="24"/>
                <w:szCs w:val="24"/>
              </w:rPr>
              <w:t>7</w:t>
            </w:r>
          </w:p>
        </w:tc>
        <w:tc>
          <w:tcPr>
            <w:tcW w:w="708" w:type="dxa"/>
          </w:tcPr>
          <w:p w:rsidR="00361A73" w:rsidRPr="00FF2ED6" w:rsidRDefault="00361A73" w:rsidP="00D871C3">
            <w:pPr>
              <w:pStyle w:val="5"/>
              <w:numPr>
                <w:ilvl w:val="0"/>
                <w:numId w:val="0"/>
              </w:numPr>
              <w:spacing w:line="240" w:lineRule="exact"/>
              <w:rPr>
                <w:rFonts w:hAnsi="標楷體"/>
                <w:color w:val="000000" w:themeColor="text1"/>
                <w:sz w:val="24"/>
                <w:szCs w:val="24"/>
              </w:rPr>
            </w:pPr>
            <w:r w:rsidRPr="00FF2ED6">
              <w:rPr>
                <w:rFonts w:hAnsi="標楷體" w:hint="eastAsia"/>
                <w:color w:val="000000" w:themeColor="text1"/>
                <w:sz w:val="24"/>
                <w:szCs w:val="24"/>
              </w:rPr>
              <w:t>8</w:t>
            </w:r>
          </w:p>
        </w:tc>
        <w:tc>
          <w:tcPr>
            <w:tcW w:w="654" w:type="dxa"/>
          </w:tcPr>
          <w:p w:rsidR="00361A73" w:rsidRPr="00FF2ED6" w:rsidRDefault="00361A73" w:rsidP="00D871C3">
            <w:pPr>
              <w:pStyle w:val="5"/>
              <w:numPr>
                <w:ilvl w:val="0"/>
                <w:numId w:val="0"/>
              </w:numPr>
              <w:spacing w:line="240" w:lineRule="exact"/>
              <w:rPr>
                <w:rFonts w:hAnsi="標楷體"/>
                <w:color w:val="000000" w:themeColor="text1"/>
                <w:sz w:val="24"/>
                <w:szCs w:val="24"/>
              </w:rPr>
            </w:pPr>
            <w:r w:rsidRPr="00FF2ED6">
              <w:rPr>
                <w:rFonts w:hAnsi="標楷體" w:hint="eastAsia"/>
                <w:color w:val="000000" w:themeColor="text1"/>
                <w:sz w:val="24"/>
                <w:szCs w:val="24"/>
              </w:rPr>
              <w:t>9</w:t>
            </w:r>
          </w:p>
        </w:tc>
        <w:tc>
          <w:tcPr>
            <w:tcW w:w="764" w:type="dxa"/>
          </w:tcPr>
          <w:p w:rsidR="00361A73" w:rsidRPr="00FF2ED6" w:rsidRDefault="00361A73" w:rsidP="00D871C3">
            <w:pPr>
              <w:pStyle w:val="5"/>
              <w:numPr>
                <w:ilvl w:val="0"/>
                <w:numId w:val="0"/>
              </w:numPr>
              <w:spacing w:line="240" w:lineRule="exact"/>
              <w:rPr>
                <w:rFonts w:hAnsi="標楷體"/>
                <w:color w:val="000000" w:themeColor="text1"/>
                <w:sz w:val="24"/>
                <w:szCs w:val="24"/>
              </w:rPr>
            </w:pPr>
            <w:r w:rsidRPr="00FF2ED6">
              <w:rPr>
                <w:rFonts w:hAnsi="標楷體" w:hint="eastAsia"/>
                <w:color w:val="000000" w:themeColor="text1"/>
                <w:sz w:val="24"/>
                <w:szCs w:val="24"/>
              </w:rPr>
              <w:t>10</w:t>
            </w:r>
          </w:p>
        </w:tc>
        <w:tc>
          <w:tcPr>
            <w:tcW w:w="709" w:type="dxa"/>
          </w:tcPr>
          <w:p w:rsidR="00361A73" w:rsidRPr="00FF2ED6" w:rsidRDefault="00361A73" w:rsidP="00D871C3">
            <w:pPr>
              <w:pStyle w:val="5"/>
              <w:numPr>
                <w:ilvl w:val="0"/>
                <w:numId w:val="0"/>
              </w:numPr>
              <w:spacing w:line="240" w:lineRule="exact"/>
              <w:rPr>
                <w:rFonts w:hAnsi="標楷體"/>
                <w:color w:val="000000" w:themeColor="text1"/>
                <w:sz w:val="24"/>
                <w:szCs w:val="24"/>
              </w:rPr>
            </w:pPr>
            <w:r w:rsidRPr="00FF2ED6">
              <w:rPr>
                <w:rFonts w:hAnsi="標楷體" w:hint="eastAsia"/>
                <w:color w:val="000000" w:themeColor="text1"/>
                <w:sz w:val="24"/>
                <w:szCs w:val="24"/>
              </w:rPr>
              <w:t>11</w:t>
            </w:r>
          </w:p>
        </w:tc>
        <w:tc>
          <w:tcPr>
            <w:tcW w:w="850" w:type="dxa"/>
          </w:tcPr>
          <w:p w:rsidR="00361A73" w:rsidRPr="00FF2ED6" w:rsidRDefault="00361A73" w:rsidP="00D871C3">
            <w:pPr>
              <w:pStyle w:val="5"/>
              <w:numPr>
                <w:ilvl w:val="0"/>
                <w:numId w:val="0"/>
              </w:numPr>
              <w:spacing w:line="240" w:lineRule="exact"/>
              <w:rPr>
                <w:rFonts w:hAnsi="標楷體"/>
                <w:color w:val="000000" w:themeColor="text1"/>
                <w:sz w:val="24"/>
                <w:szCs w:val="24"/>
              </w:rPr>
            </w:pPr>
            <w:r w:rsidRPr="00FF2ED6">
              <w:rPr>
                <w:rFonts w:hAnsi="標楷體" w:hint="eastAsia"/>
                <w:color w:val="000000" w:themeColor="text1"/>
                <w:sz w:val="24"/>
                <w:szCs w:val="24"/>
              </w:rPr>
              <w:t>12</w:t>
            </w:r>
          </w:p>
        </w:tc>
        <w:tc>
          <w:tcPr>
            <w:tcW w:w="709" w:type="dxa"/>
          </w:tcPr>
          <w:p w:rsidR="00361A73" w:rsidRPr="00FF2ED6" w:rsidRDefault="00361A73" w:rsidP="00D871C3">
            <w:pPr>
              <w:pStyle w:val="5"/>
              <w:numPr>
                <w:ilvl w:val="0"/>
                <w:numId w:val="0"/>
              </w:numPr>
              <w:spacing w:line="240" w:lineRule="exact"/>
              <w:rPr>
                <w:rFonts w:hAnsi="標楷體"/>
                <w:color w:val="000000" w:themeColor="text1"/>
                <w:sz w:val="24"/>
                <w:szCs w:val="24"/>
              </w:rPr>
            </w:pPr>
            <w:r w:rsidRPr="00FF2ED6">
              <w:rPr>
                <w:rFonts w:hAnsi="標楷體" w:hint="eastAsia"/>
                <w:color w:val="000000" w:themeColor="text1"/>
                <w:sz w:val="24"/>
                <w:szCs w:val="24"/>
              </w:rPr>
              <w:t>1</w:t>
            </w:r>
          </w:p>
        </w:tc>
        <w:tc>
          <w:tcPr>
            <w:tcW w:w="709" w:type="dxa"/>
          </w:tcPr>
          <w:p w:rsidR="00361A73" w:rsidRPr="00FF2ED6" w:rsidRDefault="00361A73" w:rsidP="00D871C3">
            <w:pPr>
              <w:pStyle w:val="5"/>
              <w:numPr>
                <w:ilvl w:val="0"/>
                <w:numId w:val="0"/>
              </w:numPr>
              <w:spacing w:line="240" w:lineRule="exact"/>
              <w:rPr>
                <w:rFonts w:hAnsi="標楷體"/>
                <w:color w:val="000000" w:themeColor="text1"/>
                <w:sz w:val="24"/>
                <w:szCs w:val="24"/>
              </w:rPr>
            </w:pPr>
            <w:r w:rsidRPr="00FF2ED6">
              <w:rPr>
                <w:rFonts w:hAnsi="標楷體" w:hint="eastAsia"/>
                <w:color w:val="000000" w:themeColor="text1"/>
                <w:sz w:val="24"/>
                <w:szCs w:val="24"/>
              </w:rPr>
              <w:t>2</w:t>
            </w:r>
          </w:p>
        </w:tc>
        <w:tc>
          <w:tcPr>
            <w:tcW w:w="1609" w:type="dxa"/>
            <w:vMerge/>
          </w:tcPr>
          <w:p w:rsidR="00361A73" w:rsidRPr="00FF2ED6" w:rsidRDefault="00361A73" w:rsidP="00D871C3">
            <w:pPr>
              <w:pStyle w:val="5"/>
              <w:numPr>
                <w:ilvl w:val="0"/>
                <w:numId w:val="0"/>
              </w:numPr>
              <w:spacing w:line="240" w:lineRule="exact"/>
              <w:rPr>
                <w:rFonts w:hAnsi="標楷體"/>
                <w:color w:val="000000" w:themeColor="text1"/>
                <w:spacing w:val="-20"/>
                <w:sz w:val="24"/>
                <w:szCs w:val="24"/>
              </w:rPr>
            </w:pPr>
          </w:p>
        </w:tc>
      </w:tr>
      <w:tr w:rsidR="00FF2ED6" w:rsidRPr="00FF2ED6" w:rsidTr="00CA16E0">
        <w:tc>
          <w:tcPr>
            <w:tcW w:w="846" w:type="dxa"/>
          </w:tcPr>
          <w:p w:rsidR="004533A3" w:rsidRPr="00FF2ED6" w:rsidRDefault="004533A3" w:rsidP="00361A73">
            <w:pPr>
              <w:pStyle w:val="5"/>
              <w:numPr>
                <w:ilvl w:val="0"/>
                <w:numId w:val="0"/>
              </w:numPr>
              <w:spacing w:line="240" w:lineRule="exact"/>
              <w:jc w:val="center"/>
              <w:rPr>
                <w:rFonts w:hAnsi="標楷體"/>
                <w:color w:val="000000" w:themeColor="text1"/>
                <w:sz w:val="24"/>
                <w:szCs w:val="24"/>
              </w:rPr>
            </w:pPr>
            <w:r w:rsidRPr="00FF2ED6">
              <w:rPr>
                <w:rFonts w:hAnsi="標楷體" w:hint="eastAsia"/>
                <w:color w:val="000000" w:themeColor="text1"/>
                <w:sz w:val="24"/>
                <w:szCs w:val="24"/>
              </w:rPr>
              <w:t>遊民服務</w:t>
            </w:r>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567" w:type="dxa"/>
          </w:tcPr>
          <w:p w:rsidR="004533A3" w:rsidRPr="00FF2ED6" w:rsidRDefault="004533A3" w:rsidP="00D871C3">
            <w:pPr>
              <w:pStyle w:val="5"/>
              <w:numPr>
                <w:ilvl w:val="0"/>
                <w:numId w:val="0"/>
              </w:numPr>
              <w:spacing w:line="24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704320" behindDoc="0" locked="0" layoutInCell="1" allowOverlap="1" wp14:anchorId="6504B966" wp14:editId="01497379">
                      <wp:simplePos x="0" y="0"/>
                      <wp:positionH relativeFrom="column">
                        <wp:posOffset>-511175</wp:posOffset>
                      </wp:positionH>
                      <wp:positionV relativeFrom="paragraph">
                        <wp:posOffset>172720</wp:posOffset>
                      </wp:positionV>
                      <wp:extent cx="3238500" cy="0"/>
                      <wp:effectExtent l="38100" t="38100" r="76200" b="95250"/>
                      <wp:wrapNone/>
                      <wp:docPr id="29" name="直線接點 29"/>
                      <wp:cNvGraphicFramePr/>
                      <a:graphic xmlns:a="http://schemas.openxmlformats.org/drawingml/2006/main">
                        <a:graphicData uri="http://schemas.microsoft.com/office/word/2010/wordprocessingShape">
                          <wps:wsp>
                            <wps:cNvCnPr/>
                            <wps:spPr>
                              <a:xfrm>
                                <a:off x="0" y="0"/>
                                <a:ext cx="32385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4745C99" id="直線接點 29"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5pt,13.6pt" to="214.7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" strokecolor="windowText" strokeweight="2pt">
                      <v:shadow on="t" color="black" opacity="24903f" origin=",.5" offset="0,.55556mm"/>
                    </v:line>
                  </w:pict>
                </mc:Fallback>
              </mc:AlternateContent>
            </w:r>
          </w:p>
        </w:tc>
        <w:tc>
          <w:tcPr>
            <w:tcW w:w="708"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654"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764"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850"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1609" w:type="dxa"/>
          </w:tcPr>
          <w:p w:rsidR="004533A3" w:rsidRPr="00FF2ED6" w:rsidRDefault="004533A3" w:rsidP="00D871C3">
            <w:pPr>
              <w:pStyle w:val="5"/>
              <w:numPr>
                <w:ilvl w:val="0"/>
                <w:numId w:val="0"/>
              </w:numPr>
              <w:spacing w:line="240" w:lineRule="exact"/>
              <w:rPr>
                <w:rFonts w:hAnsi="標楷體"/>
                <w:color w:val="000000" w:themeColor="text1"/>
                <w:spacing w:val="-20"/>
                <w:sz w:val="24"/>
                <w:szCs w:val="24"/>
              </w:rPr>
            </w:pPr>
            <w:r w:rsidRPr="00FF2ED6">
              <w:rPr>
                <w:rFonts w:hAnsi="標楷體" w:hint="eastAsia"/>
                <w:color w:val="000000" w:themeColor="text1"/>
                <w:spacing w:val="-20"/>
                <w:sz w:val="24"/>
                <w:szCs w:val="24"/>
              </w:rPr>
              <w:t>109.6.24</w:t>
            </w:r>
          </w:p>
          <w:p w:rsidR="00A953A6" w:rsidRPr="00FF2ED6" w:rsidRDefault="004533A3" w:rsidP="00D871C3">
            <w:pPr>
              <w:pStyle w:val="5"/>
              <w:numPr>
                <w:ilvl w:val="0"/>
                <w:numId w:val="0"/>
              </w:numPr>
              <w:spacing w:line="240" w:lineRule="exact"/>
              <w:rPr>
                <w:rFonts w:hAnsi="標楷體"/>
                <w:color w:val="000000" w:themeColor="text1"/>
                <w:spacing w:val="-20"/>
                <w:sz w:val="24"/>
                <w:szCs w:val="24"/>
              </w:rPr>
            </w:pPr>
            <w:r w:rsidRPr="00FF2ED6">
              <w:rPr>
                <w:rFonts w:hAnsi="標楷體" w:hint="eastAsia"/>
                <w:color w:val="000000" w:themeColor="text1"/>
                <w:spacing w:val="-20"/>
                <w:sz w:val="24"/>
                <w:szCs w:val="24"/>
              </w:rPr>
              <w:t>特殊媒體遊民案件</w:t>
            </w:r>
            <w:proofErr w:type="gramStart"/>
            <w:r w:rsidRPr="00FF2ED6">
              <w:rPr>
                <w:rFonts w:hAnsi="標楷體" w:hint="eastAsia"/>
                <w:color w:val="000000" w:themeColor="text1"/>
                <w:spacing w:val="-20"/>
                <w:sz w:val="24"/>
                <w:szCs w:val="24"/>
              </w:rPr>
              <w:t>研</w:t>
            </w:r>
            <w:proofErr w:type="gramEnd"/>
            <w:r w:rsidRPr="00FF2ED6">
              <w:rPr>
                <w:rFonts w:hAnsi="標楷體" w:hint="eastAsia"/>
                <w:color w:val="000000" w:themeColor="text1"/>
                <w:spacing w:val="-20"/>
                <w:sz w:val="24"/>
                <w:szCs w:val="24"/>
              </w:rPr>
              <w:t>商會</w:t>
            </w:r>
            <w:r w:rsidR="00A953A6" w:rsidRPr="00FF2ED6">
              <w:rPr>
                <w:rFonts w:hAnsi="標楷體" w:hint="eastAsia"/>
                <w:color w:val="000000" w:themeColor="text1"/>
                <w:spacing w:val="-20"/>
                <w:sz w:val="24"/>
                <w:szCs w:val="24"/>
              </w:rPr>
              <w:t>議</w:t>
            </w:r>
          </w:p>
          <w:p w:rsidR="00441D1D" w:rsidRPr="00FF2ED6" w:rsidRDefault="00441D1D" w:rsidP="00D871C3">
            <w:pPr>
              <w:pStyle w:val="5"/>
              <w:numPr>
                <w:ilvl w:val="0"/>
                <w:numId w:val="0"/>
              </w:numPr>
              <w:spacing w:line="240" w:lineRule="exact"/>
              <w:rPr>
                <w:rFonts w:hAnsi="標楷體"/>
                <w:color w:val="000000" w:themeColor="text1"/>
                <w:spacing w:val="-20"/>
                <w:sz w:val="24"/>
                <w:szCs w:val="24"/>
              </w:rPr>
            </w:pPr>
            <w:r w:rsidRPr="00FF2ED6">
              <w:rPr>
                <w:rFonts w:hAnsi="標楷體" w:hint="eastAsia"/>
                <w:color w:val="000000" w:themeColor="text1"/>
                <w:spacing w:val="-20"/>
                <w:sz w:val="24"/>
                <w:szCs w:val="24"/>
              </w:rPr>
              <w:t>109.9.11</w:t>
            </w:r>
          </w:p>
          <w:p w:rsidR="00441D1D" w:rsidRPr="00FF2ED6" w:rsidRDefault="00441D1D" w:rsidP="00D871C3">
            <w:pPr>
              <w:pStyle w:val="5"/>
              <w:numPr>
                <w:ilvl w:val="0"/>
                <w:numId w:val="0"/>
              </w:numPr>
              <w:spacing w:line="240" w:lineRule="exact"/>
              <w:rPr>
                <w:rFonts w:hAnsi="標楷體"/>
                <w:color w:val="000000" w:themeColor="text1"/>
                <w:spacing w:val="-20"/>
                <w:sz w:val="24"/>
                <w:szCs w:val="24"/>
              </w:rPr>
            </w:pPr>
            <w:r w:rsidRPr="00FF2ED6">
              <w:rPr>
                <w:rFonts w:hAnsi="標楷體" w:hint="eastAsia"/>
                <w:color w:val="000000" w:themeColor="text1"/>
                <w:spacing w:val="-20"/>
                <w:sz w:val="24"/>
                <w:szCs w:val="24"/>
              </w:rPr>
              <w:t>遊民特殊個案跨專業研討會議協調分工</w:t>
            </w:r>
          </w:p>
        </w:tc>
      </w:tr>
      <w:tr w:rsidR="00FF2ED6" w:rsidRPr="00FF2ED6" w:rsidTr="00CA16E0">
        <w:tc>
          <w:tcPr>
            <w:tcW w:w="846" w:type="dxa"/>
          </w:tcPr>
          <w:p w:rsidR="004533A3" w:rsidRPr="00FF2ED6" w:rsidRDefault="004533A3" w:rsidP="00361A73">
            <w:pPr>
              <w:pStyle w:val="5"/>
              <w:numPr>
                <w:ilvl w:val="0"/>
                <w:numId w:val="0"/>
              </w:numPr>
              <w:spacing w:line="240" w:lineRule="exact"/>
              <w:jc w:val="center"/>
              <w:rPr>
                <w:rFonts w:hAnsi="標楷體"/>
                <w:color w:val="000000" w:themeColor="text1"/>
                <w:sz w:val="24"/>
                <w:szCs w:val="24"/>
              </w:rPr>
            </w:pPr>
            <w:proofErr w:type="gramStart"/>
            <w:r w:rsidRPr="00FF2ED6">
              <w:rPr>
                <w:rFonts w:hAnsi="標楷體" w:hint="eastAsia"/>
                <w:color w:val="000000" w:themeColor="text1"/>
                <w:sz w:val="24"/>
                <w:szCs w:val="24"/>
              </w:rPr>
              <w:t>脆家服務</w:t>
            </w:r>
            <w:proofErr w:type="gramEnd"/>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567" w:type="dxa"/>
          </w:tcPr>
          <w:p w:rsidR="004533A3" w:rsidRPr="00FF2ED6" w:rsidRDefault="004533A3" w:rsidP="00D871C3">
            <w:pPr>
              <w:pStyle w:val="5"/>
              <w:numPr>
                <w:ilvl w:val="0"/>
                <w:numId w:val="0"/>
              </w:numPr>
              <w:spacing w:line="240" w:lineRule="exact"/>
              <w:rPr>
                <w:rFonts w:hAnsi="標楷體"/>
                <w:noProof/>
                <w:color w:val="000000" w:themeColor="text1"/>
                <w:sz w:val="24"/>
                <w:szCs w:val="24"/>
              </w:rPr>
            </w:pPr>
          </w:p>
        </w:tc>
        <w:tc>
          <w:tcPr>
            <w:tcW w:w="708"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654"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764"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850"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709" w:type="dxa"/>
          </w:tcPr>
          <w:p w:rsidR="004533A3" w:rsidRPr="00FF2ED6" w:rsidRDefault="00B04D84" w:rsidP="00D871C3">
            <w:pPr>
              <w:pStyle w:val="5"/>
              <w:numPr>
                <w:ilvl w:val="0"/>
                <w:numId w:val="0"/>
              </w:numPr>
              <w:spacing w:line="24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705344" behindDoc="0" locked="0" layoutInCell="1" allowOverlap="1" wp14:anchorId="79DF8E45" wp14:editId="1061D871">
                      <wp:simplePos x="0" y="0"/>
                      <wp:positionH relativeFrom="column">
                        <wp:posOffset>-3203575</wp:posOffset>
                      </wp:positionH>
                      <wp:positionV relativeFrom="paragraph">
                        <wp:posOffset>184150</wp:posOffset>
                      </wp:positionV>
                      <wp:extent cx="4030133" cy="0"/>
                      <wp:effectExtent l="38100" t="38100" r="66040" b="95250"/>
                      <wp:wrapNone/>
                      <wp:docPr id="44" name="直線接點 44"/>
                      <wp:cNvGraphicFramePr/>
                      <a:graphic xmlns:a="http://schemas.openxmlformats.org/drawingml/2006/main">
                        <a:graphicData uri="http://schemas.microsoft.com/office/word/2010/wordprocessingShape">
                          <wps:wsp>
                            <wps:cNvCnPr/>
                            <wps:spPr>
                              <a:xfrm>
                                <a:off x="0" y="0"/>
                                <a:ext cx="4030133"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A2A3880" id="直線接點 44"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25pt,14.5pt" to="65.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" strokecolor="windowText" strokeweight="2pt">
                      <v:shadow on="t" color="black" opacity="24903f" origin=",.5" offset="0,.55556mm"/>
                    </v:line>
                  </w:pict>
                </mc:Fallback>
              </mc:AlternateContent>
            </w:r>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1609" w:type="dxa"/>
          </w:tcPr>
          <w:p w:rsidR="004533A3" w:rsidRPr="00FF2ED6" w:rsidRDefault="004533A3" w:rsidP="00D871C3">
            <w:pPr>
              <w:pStyle w:val="5"/>
              <w:numPr>
                <w:ilvl w:val="0"/>
                <w:numId w:val="0"/>
              </w:numPr>
              <w:spacing w:line="240" w:lineRule="exact"/>
              <w:rPr>
                <w:rFonts w:hAnsi="標楷體"/>
                <w:color w:val="000000" w:themeColor="text1"/>
                <w:spacing w:val="-20"/>
                <w:sz w:val="24"/>
                <w:szCs w:val="24"/>
              </w:rPr>
            </w:pPr>
            <w:r w:rsidRPr="00FF2ED6">
              <w:rPr>
                <w:rFonts w:hAnsi="標楷體" w:hint="eastAsia"/>
                <w:color w:val="000000" w:themeColor="text1"/>
                <w:spacing w:val="-20"/>
                <w:sz w:val="24"/>
                <w:szCs w:val="24"/>
              </w:rPr>
              <w:t>109.11.13</w:t>
            </w:r>
          </w:p>
          <w:p w:rsidR="004533A3" w:rsidRPr="00FF2ED6" w:rsidRDefault="004533A3" w:rsidP="00D871C3">
            <w:pPr>
              <w:pStyle w:val="5"/>
              <w:numPr>
                <w:ilvl w:val="0"/>
                <w:numId w:val="0"/>
              </w:numPr>
              <w:spacing w:line="240" w:lineRule="exact"/>
              <w:rPr>
                <w:rFonts w:hAnsi="標楷體"/>
                <w:color w:val="000000" w:themeColor="text1"/>
                <w:spacing w:val="-20"/>
                <w:sz w:val="24"/>
                <w:szCs w:val="24"/>
              </w:rPr>
            </w:pPr>
            <w:r w:rsidRPr="00FF2ED6">
              <w:rPr>
                <w:rFonts w:hAnsi="標楷體" w:hint="eastAsia"/>
                <w:color w:val="000000" w:themeColor="text1"/>
                <w:spacing w:val="-20"/>
                <w:sz w:val="24"/>
                <w:szCs w:val="24"/>
              </w:rPr>
              <w:t>委託安置團體決策評估會議</w:t>
            </w:r>
          </w:p>
        </w:tc>
      </w:tr>
      <w:tr w:rsidR="00FF2ED6" w:rsidRPr="00FF2ED6" w:rsidTr="00CA16E0">
        <w:tc>
          <w:tcPr>
            <w:tcW w:w="846" w:type="dxa"/>
          </w:tcPr>
          <w:p w:rsidR="004533A3" w:rsidRPr="00FF2ED6" w:rsidRDefault="004533A3" w:rsidP="00361A73">
            <w:pPr>
              <w:pStyle w:val="5"/>
              <w:numPr>
                <w:ilvl w:val="0"/>
                <w:numId w:val="0"/>
              </w:numPr>
              <w:spacing w:line="240" w:lineRule="exact"/>
              <w:jc w:val="center"/>
              <w:rPr>
                <w:rFonts w:hAnsi="標楷體"/>
                <w:color w:val="000000" w:themeColor="text1"/>
                <w:sz w:val="24"/>
                <w:szCs w:val="24"/>
              </w:rPr>
            </w:pPr>
            <w:r w:rsidRPr="00FF2ED6">
              <w:rPr>
                <w:rFonts w:hAnsi="標楷體" w:hint="eastAsia"/>
                <w:color w:val="000000" w:themeColor="text1"/>
                <w:sz w:val="24"/>
                <w:szCs w:val="24"/>
              </w:rPr>
              <w:t>成保服務</w:t>
            </w:r>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567" w:type="dxa"/>
          </w:tcPr>
          <w:p w:rsidR="004533A3" w:rsidRPr="00FF2ED6" w:rsidRDefault="004533A3" w:rsidP="00D871C3">
            <w:pPr>
              <w:pStyle w:val="5"/>
              <w:numPr>
                <w:ilvl w:val="0"/>
                <w:numId w:val="0"/>
              </w:numPr>
              <w:spacing w:line="240" w:lineRule="exact"/>
              <w:rPr>
                <w:rFonts w:hAnsi="標楷體"/>
                <w:noProof/>
                <w:color w:val="000000" w:themeColor="text1"/>
                <w:sz w:val="24"/>
                <w:szCs w:val="24"/>
              </w:rPr>
            </w:pPr>
          </w:p>
        </w:tc>
        <w:tc>
          <w:tcPr>
            <w:tcW w:w="708"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654"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764"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850"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708416" behindDoc="0" locked="0" layoutInCell="1" allowOverlap="1" wp14:anchorId="14B9314F" wp14:editId="1FA55767">
                      <wp:simplePos x="0" y="0"/>
                      <wp:positionH relativeFrom="column">
                        <wp:posOffset>-1511935</wp:posOffset>
                      </wp:positionH>
                      <wp:positionV relativeFrom="paragraph">
                        <wp:posOffset>152400</wp:posOffset>
                      </wp:positionV>
                      <wp:extent cx="2049780" cy="0"/>
                      <wp:effectExtent l="38100" t="38100" r="64770" b="95250"/>
                      <wp:wrapNone/>
                      <wp:docPr id="47" name="直線接點 47"/>
                      <wp:cNvGraphicFramePr/>
                      <a:graphic xmlns:a="http://schemas.openxmlformats.org/drawingml/2006/main">
                        <a:graphicData uri="http://schemas.microsoft.com/office/word/2010/wordprocessingShape">
                          <wps:wsp>
                            <wps:cNvCnPr/>
                            <wps:spPr>
                              <a:xfrm>
                                <a:off x="0" y="0"/>
                                <a:ext cx="204978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2427F68" id="直線接點 47"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05pt,12pt" to="42.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" strokecolor="windowText" strokeweight="2pt">
                      <v:shadow on="t" color="black" opacity="24903f" origin=",.5" offset="0,.55556mm"/>
                    </v:line>
                  </w:pict>
                </mc:Fallback>
              </mc:AlternateContent>
            </w:r>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1609" w:type="dxa"/>
          </w:tcPr>
          <w:p w:rsidR="004533A3" w:rsidRPr="00FF2ED6" w:rsidRDefault="004533A3" w:rsidP="00D871C3">
            <w:pPr>
              <w:pStyle w:val="5"/>
              <w:numPr>
                <w:ilvl w:val="0"/>
                <w:numId w:val="0"/>
              </w:numPr>
              <w:spacing w:line="240" w:lineRule="exact"/>
              <w:rPr>
                <w:rFonts w:hAnsi="標楷體"/>
                <w:color w:val="000000" w:themeColor="text1"/>
                <w:spacing w:val="-20"/>
                <w:sz w:val="24"/>
                <w:szCs w:val="24"/>
              </w:rPr>
            </w:pPr>
          </w:p>
        </w:tc>
      </w:tr>
      <w:tr w:rsidR="00FF2ED6" w:rsidRPr="00FF2ED6" w:rsidTr="00CA16E0">
        <w:tc>
          <w:tcPr>
            <w:tcW w:w="846" w:type="dxa"/>
          </w:tcPr>
          <w:p w:rsidR="004533A3" w:rsidRPr="00FF2ED6" w:rsidRDefault="004533A3" w:rsidP="00361A73">
            <w:pPr>
              <w:pStyle w:val="5"/>
              <w:numPr>
                <w:ilvl w:val="0"/>
                <w:numId w:val="0"/>
              </w:numPr>
              <w:spacing w:line="240" w:lineRule="exact"/>
              <w:jc w:val="center"/>
              <w:rPr>
                <w:rFonts w:hAnsi="標楷體"/>
                <w:color w:val="000000" w:themeColor="text1"/>
                <w:sz w:val="24"/>
                <w:szCs w:val="24"/>
              </w:rPr>
            </w:pPr>
            <w:r w:rsidRPr="00FF2ED6">
              <w:rPr>
                <w:rFonts w:hAnsi="標楷體" w:hint="eastAsia"/>
                <w:color w:val="000000" w:themeColor="text1"/>
                <w:sz w:val="24"/>
                <w:szCs w:val="24"/>
              </w:rPr>
              <w:t>兒保服務</w:t>
            </w:r>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567" w:type="dxa"/>
          </w:tcPr>
          <w:p w:rsidR="004533A3" w:rsidRPr="00FF2ED6" w:rsidRDefault="004533A3" w:rsidP="00D871C3">
            <w:pPr>
              <w:pStyle w:val="5"/>
              <w:numPr>
                <w:ilvl w:val="0"/>
                <w:numId w:val="0"/>
              </w:numPr>
              <w:spacing w:line="240" w:lineRule="exact"/>
              <w:rPr>
                <w:rFonts w:hAnsi="標楷體"/>
                <w:noProof/>
                <w:color w:val="000000" w:themeColor="text1"/>
                <w:sz w:val="24"/>
                <w:szCs w:val="24"/>
              </w:rPr>
            </w:pPr>
          </w:p>
        </w:tc>
        <w:tc>
          <w:tcPr>
            <w:tcW w:w="708"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654"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764"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706368" behindDoc="0" locked="0" layoutInCell="1" allowOverlap="1" wp14:anchorId="2516CAA2" wp14:editId="766875E0">
                      <wp:simplePos x="0" y="0"/>
                      <wp:positionH relativeFrom="column">
                        <wp:posOffset>-26670</wp:posOffset>
                      </wp:positionH>
                      <wp:positionV relativeFrom="paragraph">
                        <wp:posOffset>168910</wp:posOffset>
                      </wp:positionV>
                      <wp:extent cx="190500" cy="0"/>
                      <wp:effectExtent l="38100" t="38100" r="76200" b="95250"/>
                      <wp:wrapNone/>
                      <wp:docPr id="45" name="直線接點 45"/>
                      <wp:cNvGraphicFramePr/>
                      <a:graphic xmlns:a="http://schemas.openxmlformats.org/drawingml/2006/main">
                        <a:graphicData uri="http://schemas.microsoft.com/office/word/2010/wordprocessingShape">
                          <wps:wsp>
                            <wps:cNvCnPr/>
                            <wps:spPr>
                              <a:xfrm>
                                <a:off x="0" y="0"/>
                                <a:ext cx="1905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FEF4183" id="直線接點 45"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13.3pt" to="12.9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" strokecolor="windowText" strokeweight="2pt">
                      <v:shadow on="t" color="black" opacity="24903f" origin=",.5" offset="0,.55556mm"/>
                    </v:line>
                  </w:pict>
                </mc:Fallback>
              </mc:AlternateContent>
            </w:r>
          </w:p>
        </w:tc>
        <w:tc>
          <w:tcPr>
            <w:tcW w:w="850"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707392" behindDoc="0" locked="0" layoutInCell="1" allowOverlap="1" wp14:anchorId="207F0817" wp14:editId="44661B9E">
                      <wp:simplePos x="0" y="0"/>
                      <wp:positionH relativeFrom="column">
                        <wp:posOffset>-10795</wp:posOffset>
                      </wp:positionH>
                      <wp:positionV relativeFrom="paragraph">
                        <wp:posOffset>168910</wp:posOffset>
                      </wp:positionV>
                      <wp:extent cx="160020" cy="0"/>
                      <wp:effectExtent l="38100" t="38100" r="68580" b="95250"/>
                      <wp:wrapNone/>
                      <wp:docPr id="46" name="直線接點 46"/>
                      <wp:cNvGraphicFramePr/>
                      <a:graphic xmlns:a="http://schemas.openxmlformats.org/drawingml/2006/main">
                        <a:graphicData uri="http://schemas.microsoft.com/office/word/2010/wordprocessingShape">
                          <wps:wsp>
                            <wps:cNvCnPr/>
                            <wps:spPr>
                              <a:xfrm>
                                <a:off x="0" y="0"/>
                                <a:ext cx="16002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55FCC5D" id="直線接點 46"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3.3pt" to="11.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" strokecolor="windowText" strokeweight="2pt">
                      <v:shadow on="t" color="black" opacity="24903f" origin=",.5" offset="0,.55556mm"/>
                    </v:line>
                  </w:pict>
                </mc:Fallback>
              </mc:AlternateContent>
            </w:r>
          </w:p>
        </w:tc>
        <w:tc>
          <w:tcPr>
            <w:tcW w:w="709" w:type="dxa"/>
          </w:tcPr>
          <w:p w:rsidR="004533A3" w:rsidRPr="00FF2ED6" w:rsidRDefault="004533A3" w:rsidP="00D871C3">
            <w:pPr>
              <w:pStyle w:val="5"/>
              <w:numPr>
                <w:ilvl w:val="0"/>
                <w:numId w:val="0"/>
              </w:numPr>
              <w:spacing w:line="240" w:lineRule="exact"/>
              <w:rPr>
                <w:rFonts w:hAnsi="標楷體"/>
                <w:color w:val="000000" w:themeColor="text1"/>
                <w:sz w:val="24"/>
                <w:szCs w:val="24"/>
              </w:rPr>
            </w:pPr>
          </w:p>
        </w:tc>
        <w:tc>
          <w:tcPr>
            <w:tcW w:w="1609" w:type="dxa"/>
          </w:tcPr>
          <w:p w:rsidR="004533A3" w:rsidRPr="00FF2ED6" w:rsidRDefault="004533A3" w:rsidP="00D871C3">
            <w:pPr>
              <w:pStyle w:val="5"/>
              <w:numPr>
                <w:ilvl w:val="0"/>
                <w:numId w:val="0"/>
              </w:numPr>
              <w:spacing w:line="240" w:lineRule="exact"/>
              <w:rPr>
                <w:rFonts w:hAnsi="標楷體"/>
                <w:color w:val="000000" w:themeColor="text1"/>
                <w:spacing w:val="-20"/>
                <w:sz w:val="24"/>
                <w:szCs w:val="24"/>
              </w:rPr>
            </w:pPr>
          </w:p>
        </w:tc>
      </w:tr>
    </w:tbl>
    <w:p w:rsidR="004533A3" w:rsidRPr="00FF2ED6" w:rsidRDefault="004533A3" w:rsidP="004533A3">
      <w:pPr>
        <w:pStyle w:val="5"/>
        <w:numPr>
          <w:ilvl w:val="0"/>
          <w:numId w:val="0"/>
        </w:numPr>
        <w:rPr>
          <w:color w:val="000000" w:themeColor="text1"/>
          <w:sz w:val="28"/>
        </w:rPr>
      </w:pPr>
      <w:r w:rsidRPr="00FF2ED6">
        <w:rPr>
          <w:rFonts w:hint="eastAsia"/>
          <w:color w:val="000000" w:themeColor="text1"/>
          <w:sz w:val="28"/>
        </w:rPr>
        <w:t>資料來源：本院整理。</w:t>
      </w:r>
    </w:p>
    <w:p w:rsidR="004533A3" w:rsidRPr="00FF2ED6" w:rsidRDefault="004533A3" w:rsidP="004533A3">
      <w:pPr>
        <w:pStyle w:val="5"/>
        <w:numPr>
          <w:ilvl w:val="0"/>
          <w:numId w:val="0"/>
        </w:numPr>
        <w:rPr>
          <w:color w:val="000000" w:themeColor="text1"/>
          <w:sz w:val="28"/>
        </w:rPr>
      </w:pPr>
    </w:p>
    <w:p w:rsidR="00A561D8" w:rsidRPr="00FF2ED6" w:rsidRDefault="008A4955" w:rsidP="007929E1">
      <w:pPr>
        <w:pStyle w:val="4"/>
        <w:rPr>
          <w:rFonts w:hAnsi="標楷體"/>
          <w:color w:val="000000" w:themeColor="text1"/>
        </w:rPr>
      </w:pPr>
      <w:r w:rsidRPr="00FF2ED6">
        <w:rPr>
          <w:rFonts w:hAnsi="標楷體" w:hint="eastAsia"/>
          <w:color w:val="000000" w:themeColor="text1"/>
        </w:rPr>
        <w:t>雖</w:t>
      </w:r>
      <w:proofErr w:type="gramStart"/>
      <w:r w:rsidRPr="00FF2ED6">
        <w:rPr>
          <w:rFonts w:hAnsi="標楷體" w:hint="eastAsia"/>
          <w:color w:val="000000" w:themeColor="text1"/>
        </w:rPr>
        <w:t>臺</w:t>
      </w:r>
      <w:proofErr w:type="gramEnd"/>
      <w:r w:rsidRPr="00FF2ED6">
        <w:rPr>
          <w:rFonts w:hAnsi="標楷體" w:hint="eastAsia"/>
          <w:color w:val="000000" w:themeColor="text1"/>
        </w:rPr>
        <w:t>中市政府社會局為整合服務召開</w:t>
      </w:r>
      <w:r w:rsidR="00A953A6" w:rsidRPr="00FF2ED6">
        <w:rPr>
          <w:rFonts w:hAnsi="標楷體" w:hint="eastAsia"/>
          <w:color w:val="000000" w:themeColor="text1"/>
        </w:rPr>
        <w:t>3次協調</w:t>
      </w:r>
      <w:r w:rsidRPr="00FF2ED6">
        <w:rPr>
          <w:rFonts w:hAnsi="標楷體" w:hint="eastAsia"/>
          <w:color w:val="000000" w:themeColor="text1"/>
        </w:rPr>
        <w:t>會議，然</w:t>
      </w:r>
      <w:r w:rsidR="000F78D7" w:rsidRPr="00FF2ED6">
        <w:rPr>
          <w:rFonts w:hAnsi="標楷體" w:hint="eastAsia"/>
          <w:color w:val="000000" w:themeColor="text1"/>
        </w:rPr>
        <w:t>缺</w:t>
      </w:r>
      <w:r w:rsidR="007929E1" w:rsidRPr="00FF2ED6">
        <w:rPr>
          <w:rFonts w:hAnsi="標楷體" w:hint="eastAsia"/>
          <w:color w:val="000000" w:themeColor="text1"/>
        </w:rPr>
        <w:t>乏</w:t>
      </w:r>
      <w:r w:rsidR="004533A3" w:rsidRPr="00FF2ED6">
        <w:rPr>
          <w:rFonts w:hAnsi="標楷體" w:hint="eastAsia"/>
          <w:color w:val="000000" w:themeColor="text1"/>
        </w:rPr>
        <w:t>個案管理</w:t>
      </w:r>
      <w:r w:rsidR="00FC7FB4" w:rsidRPr="00FF2ED6">
        <w:rPr>
          <w:rFonts w:hAnsi="標楷體" w:hint="eastAsia"/>
          <w:color w:val="000000" w:themeColor="text1"/>
        </w:rPr>
        <w:t>主責</w:t>
      </w:r>
      <w:r w:rsidR="004533A3" w:rsidRPr="00FF2ED6">
        <w:rPr>
          <w:rFonts w:hAnsi="標楷體" w:hint="eastAsia"/>
          <w:color w:val="000000" w:themeColor="text1"/>
        </w:rPr>
        <w:t>單位</w:t>
      </w:r>
      <w:r w:rsidR="007929E1" w:rsidRPr="00FF2ED6">
        <w:rPr>
          <w:rFonts w:hAnsi="標楷體" w:hint="eastAsia"/>
          <w:color w:val="000000" w:themeColor="text1"/>
        </w:rPr>
        <w:t>或人員</w:t>
      </w:r>
      <w:r w:rsidR="00FC7FB4" w:rsidRPr="00FF2ED6">
        <w:rPr>
          <w:rFonts w:hAnsi="標楷體" w:hint="eastAsia"/>
          <w:color w:val="000000" w:themeColor="text1"/>
        </w:rPr>
        <w:t>，</w:t>
      </w:r>
      <w:proofErr w:type="gramStart"/>
      <w:r w:rsidR="004533A3" w:rsidRPr="00FF2ED6">
        <w:rPr>
          <w:rFonts w:hAnsi="標楷體" w:hint="eastAsia"/>
          <w:color w:val="000000" w:themeColor="text1"/>
        </w:rPr>
        <w:t>臺</w:t>
      </w:r>
      <w:proofErr w:type="gramEnd"/>
      <w:r w:rsidR="004533A3" w:rsidRPr="00FF2ED6">
        <w:rPr>
          <w:rFonts w:hAnsi="標楷體" w:hint="eastAsia"/>
          <w:color w:val="000000" w:themeColor="text1"/>
        </w:rPr>
        <w:t>中市政府查復說明：「該府各單位依業務職權及相關辦理，並進行個案處遇服務，</w:t>
      </w:r>
      <w:proofErr w:type="gramStart"/>
      <w:r w:rsidR="004533A3" w:rsidRPr="00FF2ED6">
        <w:rPr>
          <w:rFonts w:hAnsi="標楷體" w:hint="eastAsia"/>
          <w:color w:val="000000" w:themeColor="text1"/>
          <w:u w:val="single"/>
        </w:rPr>
        <w:t>然轉銜</w:t>
      </w:r>
      <w:proofErr w:type="gramEnd"/>
      <w:r w:rsidR="004533A3" w:rsidRPr="00FF2ED6">
        <w:rPr>
          <w:rFonts w:hAnsi="標楷體" w:hint="eastAsia"/>
          <w:color w:val="000000" w:themeColor="text1"/>
          <w:u w:val="single"/>
        </w:rPr>
        <w:t>過程中，主導個案管理權責單位則會視個案</w:t>
      </w:r>
      <w:proofErr w:type="gramStart"/>
      <w:r w:rsidR="004533A3" w:rsidRPr="00FF2ED6">
        <w:rPr>
          <w:rFonts w:hAnsi="標楷體" w:hint="eastAsia"/>
          <w:color w:val="000000" w:themeColor="text1"/>
          <w:u w:val="single"/>
        </w:rPr>
        <w:t>實際主</w:t>
      </w:r>
      <w:proofErr w:type="gramEnd"/>
      <w:r w:rsidR="004533A3" w:rsidRPr="00FF2ED6">
        <w:rPr>
          <w:rFonts w:hAnsi="標楷體" w:hint="eastAsia"/>
          <w:color w:val="000000" w:themeColor="text1"/>
          <w:u w:val="single"/>
        </w:rPr>
        <w:t>訴、服務需求、案件情節、風險程度及保護議題等狀況，綜合判斷業務屬性及嚴重性程度轉銜權責單位，</w:t>
      </w:r>
      <w:proofErr w:type="gramStart"/>
      <w:r w:rsidR="004533A3" w:rsidRPr="00FF2ED6">
        <w:rPr>
          <w:rFonts w:hAnsi="標楷體" w:hint="eastAsia"/>
          <w:color w:val="000000" w:themeColor="text1"/>
          <w:u w:val="single"/>
        </w:rPr>
        <w:t>倘共案</w:t>
      </w:r>
      <w:proofErr w:type="gramEnd"/>
      <w:r w:rsidR="004533A3" w:rsidRPr="00FF2ED6">
        <w:rPr>
          <w:rFonts w:hAnsi="標楷體" w:hint="eastAsia"/>
          <w:color w:val="000000" w:themeColor="text1"/>
          <w:u w:val="single"/>
        </w:rPr>
        <w:t>服務則雙方皆係個案管理單</w:t>
      </w:r>
      <w:r w:rsidR="004533A3" w:rsidRPr="00FF2ED6">
        <w:rPr>
          <w:rFonts w:hAnsi="標楷體" w:hint="eastAsia"/>
          <w:color w:val="000000" w:themeColor="text1"/>
        </w:rPr>
        <w:t>位，本案因應其服務進度，案情發展而由各權責</w:t>
      </w:r>
      <w:proofErr w:type="gramStart"/>
      <w:r w:rsidR="004533A3" w:rsidRPr="00FF2ED6">
        <w:rPr>
          <w:rFonts w:hAnsi="標楷體" w:hint="eastAsia"/>
          <w:color w:val="000000" w:themeColor="text1"/>
        </w:rPr>
        <w:t>單位共案分工</w:t>
      </w:r>
      <w:proofErr w:type="gramEnd"/>
      <w:r w:rsidR="004533A3" w:rsidRPr="00FF2ED6">
        <w:rPr>
          <w:rFonts w:hAnsi="標楷體" w:hint="eastAsia"/>
          <w:color w:val="000000" w:themeColor="text1"/>
        </w:rPr>
        <w:t>管理或個案移轉。」</w:t>
      </w:r>
      <w:r w:rsidR="001D7200" w:rsidRPr="00FF2ED6">
        <w:rPr>
          <w:rFonts w:hAnsi="標楷體" w:hint="eastAsia"/>
          <w:color w:val="000000" w:themeColor="text1"/>
        </w:rPr>
        <w:t>兒保社工則表示：「我</w:t>
      </w:r>
      <w:proofErr w:type="gramStart"/>
      <w:r w:rsidR="001D7200" w:rsidRPr="00FF2ED6">
        <w:rPr>
          <w:rFonts w:hAnsi="標楷體" w:hint="eastAsia"/>
          <w:color w:val="000000" w:themeColor="text1"/>
        </w:rPr>
        <w:t>跟脆家</w:t>
      </w:r>
      <w:proofErr w:type="gramEnd"/>
      <w:r w:rsidR="001D7200" w:rsidRPr="00FF2ED6">
        <w:rPr>
          <w:rFonts w:hAnsi="標楷體" w:hint="eastAsia"/>
          <w:color w:val="000000" w:themeColor="text1"/>
        </w:rPr>
        <w:t>社工</w:t>
      </w:r>
      <w:proofErr w:type="gramStart"/>
      <w:r w:rsidR="001D7200" w:rsidRPr="00FF2ED6">
        <w:rPr>
          <w:rFonts w:hAnsi="標楷體" w:hint="eastAsia"/>
          <w:color w:val="000000" w:themeColor="text1"/>
        </w:rPr>
        <w:t>是共案</w:t>
      </w:r>
      <w:proofErr w:type="gramEnd"/>
      <w:r w:rsidR="001D7200" w:rsidRPr="00FF2ED6">
        <w:rPr>
          <w:rFonts w:hAnsi="標楷體" w:hint="eastAsia"/>
          <w:color w:val="000000" w:themeColor="text1"/>
        </w:rPr>
        <w:t>，聯繫蠻密切的。」</w:t>
      </w:r>
      <w:proofErr w:type="gramStart"/>
      <w:r w:rsidR="001D7200" w:rsidRPr="00FF2ED6">
        <w:rPr>
          <w:rFonts w:hAnsi="標楷體" w:hint="eastAsia"/>
          <w:color w:val="000000" w:themeColor="text1"/>
        </w:rPr>
        <w:t>惟脆家</w:t>
      </w:r>
      <w:proofErr w:type="gramEnd"/>
      <w:r w:rsidR="001D7200" w:rsidRPr="00FF2ED6">
        <w:rPr>
          <w:rFonts w:hAnsi="標楷體" w:hint="eastAsia"/>
          <w:color w:val="000000" w:themeColor="text1"/>
        </w:rPr>
        <w:t>社工表示：「通報兒保案後，共</w:t>
      </w:r>
      <w:r w:rsidR="000F78D7" w:rsidRPr="00FF2ED6">
        <w:rPr>
          <w:rFonts w:hAnsi="標楷體" w:hint="eastAsia"/>
          <w:color w:val="000000" w:themeColor="text1"/>
        </w:rPr>
        <w:t>訪</w:t>
      </w:r>
      <w:r w:rsidR="001D7200" w:rsidRPr="00FF2ED6">
        <w:rPr>
          <w:rFonts w:hAnsi="標楷體" w:hint="eastAsia"/>
          <w:color w:val="000000" w:themeColor="text1"/>
        </w:rPr>
        <w:t>當下是兒保的調查期。」「分工上，我們服務上有兒保議題通報兒保，我們尊重兒保的評估。」如遇兒童保護不開案案件，後續與脆弱家庭服務銜接，</w:t>
      </w:r>
      <w:proofErr w:type="gramStart"/>
      <w:r w:rsidR="001D7200" w:rsidRPr="00FF2ED6">
        <w:rPr>
          <w:rFonts w:hAnsi="標楷體" w:hint="eastAsia"/>
          <w:color w:val="000000" w:themeColor="text1"/>
        </w:rPr>
        <w:t>脆家社工</w:t>
      </w:r>
      <w:proofErr w:type="gramEnd"/>
      <w:r w:rsidR="001D7200" w:rsidRPr="00FF2ED6">
        <w:rPr>
          <w:rFonts w:hAnsi="標楷體" w:hint="eastAsia"/>
          <w:color w:val="000000" w:themeColor="text1"/>
        </w:rPr>
        <w:t>稱：「兒保體系會有會議機制(疑義會議)，我可以提案到該會議去討論。該會議有固定召開。但我沒有提案過。」</w:t>
      </w:r>
    </w:p>
    <w:p w:rsidR="007929E1" w:rsidRPr="00FF2ED6" w:rsidRDefault="00880553" w:rsidP="003353B2">
      <w:pPr>
        <w:pStyle w:val="4"/>
        <w:rPr>
          <w:color w:val="000000" w:themeColor="text1"/>
          <w:u w:val="single"/>
        </w:rPr>
      </w:pPr>
      <w:r w:rsidRPr="00FF2ED6">
        <w:rPr>
          <w:rFonts w:hint="eastAsia"/>
          <w:color w:val="000000" w:themeColor="text1"/>
          <w:u w:val="single"/>
        </w:rPr>
        <w:lastRenderedPageBreak/>
        <w:t>以</w:t>
      </w:r>
      <w:proofErr w:type="gramStart"/>
      <w:r w:rsidR="00A561D8" w:rsidRPr="00FF2ED6">
        <w:rPr>
          <w:rFonts w:hint="eastAsia"/>
          <w:color w:val="000000" w:themeColor="text1"/>
          <w:u w:val="single"/>
        </w:rPr>
        <w:t>臺</w:t>
      </w:r>
      <w:proofErr w:type="gramEnd"/>
      <w:r w:rsidR="00A561D8" w:rsidRPr="00FF2ED6">
        <w:rPr>
          <w:rFonts w:hint="eastAsia"/>
          <w:color w:val="000000" w:themeColor="text1"/>
          <w:u w:val="single"/>
        </w:rPr>
        <w:t>中市政府109年11月13日安置團體決策評估會議</w:t>
      </w:r>
      <w:r w:rsidR="001B4681" w:rsidRPr="00FF2ED6">
        <w:rPr>
          <w:rFonts w:hint="eastAsia"/>
          <w:color w:val="000000" w:themeColor="text1"/>
          <w:u w:val="single"/>
        </w:rPr>
        <w:t>為例，該會議</w:t>
      </w:r>
      <w:r w:rsidR="00A561D8" w:rsidRPr="00FF2ED6">
        <w:rPr>
          <w:rFonts w:hint="eastAsia"/>
          <w:color w:val="000000" w:themeColor="text1"/>
          <w:u w:val="single"/>
        </w:rPr>
        <w:t>評估</w:t>
      </w:r>
      <w:proofErr w:type="gramStart"/>
      <w:r w:rsidR="00A561D8" w:rsidRPr="00FF2ED6">
        <w:rPr>
          <w:rFonts w:hint="eastAsia"/>
          <w:color w:val="000000" w:themeColor="text1"/>
          <w:u w:val="single"/>
        </w:rPr>
        <w:t>李婦親職能</w:t>
      </w:r>
      <w:proofErr w:type="gramEnd"/>
      <w:r w:rsidR="00A561D8" w:rsidRPr="00FF2ED6">
        <w:rPr>
          <w:rFonts w:hint="eastAsia"/>
          <w:color w:val="000000" w:themeColor="text1"/>
          <w:u w:val="single"/>
        </w:rPr>
        <w:t>力</w:t>
      </w:r>
      <w:proofErr w:type="gramStart"/>
      <w:r w:rsidR="00A561D8" w:rsidRPr="00FF2ED6">
        <w:rPr>
          <w:rFonts w:hint="eastAsia"/>
          <w:color w:val="000000" w:themeColor="text1"/>
          <w:u w:val="single"/>
        </w:rPr>
        <w:t>不</w:t>
      </w:r>
      <w:proofErr w:type="gramEnd"/>
      <w:r w:rsidR="00A561D8" w:rsidRPr="00FF2ED6">
        <w:rPr>
          <w:rFonts w:hint="eastAsia"/>
          <w:color w:val="000000" w:themeColor="text1"/>
          <w:u w:val="single"/>
        </w:rPr>
        <w:t>彰、劉姓同居人前配偶亦不適合擔任照顧者，專家建議「同意委託安置，並朝停止親權、出養方向處遇」</w:t>
      </w:r>
      <w:r w:rsidR="003353B2" w:rsidRPr="00FF2ED6">
        <w:rPr>
          <w:rFonts w:hint="eastAsia"/>
          <w:color w:val="000000" w:themeColor="text1"/>
          <w:u w:val="single"/>
        </w:rPr>
        <w:t>，</w:t>
      </w:r>
      <w:proofErr w:type="gramStart"/>
      <w:r w:rsidR="004B4038" w:rsidRPr="00FF2ED6">
        <w:rPr>
          <w:rFonts w:hint="eastAsia"/>
          <w:color w:val="000000" w:themeColor="text1"/>
          <w:u w:val="single"/>
        </w:rPr>
        <w:t>詢據脆家</w:t>
      </w:r>
      <w:proofErr w:type="gramEnd"/>
      <w:r w:rsidR="004B4038" w:rsidRPr="00FF2ED6">
        <w:rPr>
          <w:rFonts w:hint="eastAsia"/>
          <w:color w:val="000000" w:themeColor="text1"/>
          <w:u w:val="single"/>
        </w:rPr>
        <w:t>社工表示：</w:t>
      </w:r>
      <w:r w:rsidR="004B4038" w:rsidRPr="00FF2ED6">
        <w:rPr>
          <w:rFonts w:hAnsi="標楷體" w:hint="eastAsia"/>
          <w:color w:val="000000" w:themeColor="text1"/>
          <w:u w:val="single"/>
        </w:rPr>
        <w:t>「</w:t>
      </w:r>
      <w:r w:rsidR="003353B2" w:rsidRPr="00FF2ED6">
        <w:rPr>
          <w:rFonts w:hAnsi="標楷體" w:hint="eastAsia"/>
          <w:color w:val="000000" w:themeColor="text1"/>
          <w:u w:val="single"/>
        </w:rPr>
        <w:t>當時開會(11月13日)，是</w:t>
      </w:r>
      <w:proofErr w:type="gramStart"/>
      <w:r w:rsidR="003353B2" w:rsidRPr="00FF2ED6">
        <w:rPr>
          <w:rFonts w:hAnsi="標楷體" w:hint="eastAsia"/>
          <w:color w:val="000000" w:themeColor="text1"/>
          <w:u w:val="single"/>
        </w:rPr>
        <w:t>朝剝親方向蒐</w:t>
      </w:r>
      <w:proofErr w:type="gramEnd"/>
      <w:r w:rsidR="003353B2" w:rsidRPr="00FF2ED6">
        <w:rPr>
          <w:rFonts w:hAnsi="標楷體" w:hint="eastAsia"/>
          <w:color w:val="000000" w:themeColor="text1"/>
          <w:u w:val="single"/>
        </w:rPr>
        <w:t>證，但1月8日李婦兒子才安置，1月21日女兒就出事了。</w:t>
      </w:r>
      <w:r w:rsidR="004B4038" w:rsidRPr="00FF2ED6">
        <w:rPr>
          <w:rFonts w:hAnsi="標楷體" w:hint="eastAsia"/>
          <w:color w:val="000000" w:themeColor="text1"/>
          <w:u w:val="single"/>
        </w:rPr>
        <w:t>」</w:t>
      </w:r>
    </w:p>
    <w:p w:rsidR="00023E04" w:rsidRPr="00FF2ED6" w:rsidRDefault="007929E1" w:rsidP="003353B2">
      <w:pPr>
        <w:pStyle w:val="4"/>
        <w:rPr>
          <w:color w:val="000000" w:themeColor="text1"/>
        </w:rPr>
      </w:pPr>
      <w:r w:rsidRPr="00FF2ED6">
        <w:rPr>
          <w:rFonts w:hint="eastAsia"/>
          <w:color w:val="000000" w:themeColor="text1"/>
        </w:rPr>
        <w:t>由上可知，本案李婦、其子女及家庭分別</w:t>
      </w:r>
      <w:proofErr w:type="gramStart"/>
      <w:r w:rsidRPr="00FF2ED6">
        <w:rPr>
          <w:rFonts w:hint="eastAsia"/>
          <w:color w:val="000000" w:themeColor="text1"/>
        </w:rPr>
        <w:t>臺</w:t>
      </w:r>
      <w:proofErr w:type="gramEnd"/>
      <w:r w:rsidRPr="00FF2ED6">
        <w:rPr>
          <w:rFonts w:hint="eastAsia"/>
          <w:color w:val="000000" w:themeColor="text1"/>
        </w:rPr>
        <w:t>中市政府社會局之遊民輔導、脆弱家庭、兒童保護、家庭暴力等案件介入服務處遇，不但資源重複，資訊未見整合，且</w:t>
      </w:r>
      <w:r w:rsidR="000F78D7" w:rsidRPr="00FF2ED6">
        <w:rPr>
          <w:rFonts w:hint="eastAsia"/>
          <w:color w:val="000000" w:themeColor="text1"/>
        </w:rPr>
        <w:t>缺</w:t>
      </w:r>
      <w:r w:rsidRPr="00FF2ED6">
        <w:rPr>
          <w:rFonts w:hint="eastAsia"/>
          <w:color w:val="000000" w:themeColor="text1"/>
        </w:rPr>
        <w:t>乏個案管理主責單位，致所召開之相關協調會議決議，無人列管後續執行情形。</w:t>
      </w:r>
    </w:p>
    <w:p w:rsidR="001868E9" w:rsidRPr="00FF2ED6" w:rsidRDefault="00E86258" w:rsidP="00F6623C">
      <w:pPr>
        <w:pStyle w:val="3"/>
        <w:rPr>
          <w:rFonts w:hAnsi="標楷體"/>
          <w:color w:val="000000" w:themeColor="text1"/>
        </w:rPr>
      </w:pPr>
      <w:bookmarkStart w:id="81" w:name="_Toc105684947"/>
      <w:bookmarkStart w:id="82" w:name="_Toc112050800"/>
      <w:r w:rsidRPr="00FF2ED6">
        <w:rPr>
          <w:rFonts w:hAnsi="標楷體" w:hint="eastAsia"/>
          <w:b/>
          <w:color w:val="000000" w:themeColor="text1"/>
        </w:rPr>
        <w:t>本案李婦涉及憂鬱症、精神照護、</w:t>
      </w:r>
      <w:proofErr w:type="gramStart"/>
      <w:r w:rsidRPr="00FF2ED6">
        <w:rPr>
          <w:rFonts w:hAnsi="標楷體" w:hint="eastAsia"/>
          <w:b/>
          <w:color w:val="000000" w:themeColor="text1"/>
        </w:rPr>
        <w:t>毒防中心</w:t>
      </w:r>
      <w:proofErr w:type="gramEnd"/>
      <w:r w:rsidRPr="00FF2ED6">
        <w:rPr>
          <w:rFonts w:hAnsi="標楷體" w:hint="eastAsia"/>
          <w:b/>
          <w:color w:val="000000" w:themeColor="text1"/>
        </w:rPr>
        <w:t>及自殺等諸多衛政單位依法追蹤輔導議題，</w:t>
      </w:r>
      <w:proofErr w:type="gramStart"/>
      <w:r w:rsidRPr="00FF2ED6">
        <w:rPr>
          <w:rFonts w:hAnsi="標楷體" w:hint="eastAsia"/>
          <w:b/>
          <w:color w:val="000000" w:themeColor="text1"/>
          <w:u w:val="single"/>
        </w:rPr>
        <w:t>臺</w:t>
      </w:r>
      <w:proofErr w:type="gramEnd"/>
      <w:r w:rsidRPr="00FF2ED6">
        <w:rPr>
          <w:rFonts w:hAnsi="標楷體" w:hint="eastAsia"/>
          <w:b/>
          <w:color w:val="000000" w:themeColor="text1"/>
          <w:u w:val="single"/>
        </w:rPr>
        <w:t>中市政府衛生局雖稱</w:t>
      </w:r>
      <w:r w:rsidR="00F814EA" w:rsidRPr="00FF2ED6">
        <w:rPr>
          <w:rFonts w:hAnsi="標楷體" w:hint="eastAsia"/>
          <w:b/>
          <w:color w:val="000000" w:themeColor="text1"/>
          <w:u w:val="single"/>
        </w:rPr>
        <w:t>針對多重議題個案，每月會勾</w:t>
      </w:r>
      <w:proofErr w:type="gramStart"/>
      <w:r w:rsidR="00F814EA" w:rsidRPr="00FF2ED6">
        <w:rPr>
          <w:rFonts w:hAnsi="標楷體" w:hint="eastAsia"/>
          <w:b/>
          <w:color w:val="000000" w:themeColor="text1"/>
          <w:u w:val="single"/>
        </w:rPr>
        <w:t>稽比對共病個案</w:t>
      </w:r>
      <w:proofErr w:type="gramEnd"/>
      <w:r w:rsidR="00F814EA" w:rsidRPr="00FF2ED6">
        <w:rPr>
          <w:rFonts w:hAnsi="標楷體" w:hint="eastAsia"/>
          <w:b/>
          <w:color w:val="000000" w:themeColor="text1"/>
          <w:u w:val="single"/>
        </w:rPr>
        <w:t>名單，每季</w:t>
      </w:r>
      <w:proofErr w:type="gramStart"/>
      <w:r w:rsidR="00F814EA" w:rsidRPr="00FF2ED6">
        <w:rPr>
          <w:rFonts w:hAnsi="標楷體" w:hint="eastAsia"/>
          <w:b/>
          <w:color w:val="000000" w:themeColor="text1"/>
          <w:u w:val="single"/>
        </w:rPr>
        <w:t>有</w:t>
      </w:r>
      <w:r w:rsidRPr="00FF2ED6">
        <w:rPr>
          <w:rFonts w:hAnsi="標楷體" w:hint="eastAsia"/>
          <w:b/>
          <w:color w:val="000000" w:themeColor="text1"/>
          <w:u w:val="single"/>
        </w:rPr>
        <w:t>共病會議</w:t>
      </w:r>
      <w:proofErr w:type="gramEnd"/>
      <w:r w:rsidRPr="00FF2ED6">
        <w:rPr>
          <w:rFonts w:hAnsi="標楷體" w:hint="eastAsia"/>
          <w:b/>
          <w:color w:val="000000" w:themeColor="text1"/>
          <w:u w:val="single"/>
        </w:rPr>
        <w:t>提供處遇建議予以全人照顧，惟未見該局針對本案召開，也未見公衛護理師查閱</w:t>
      </w:r>
      <w:r w:rsidR="00F2000A" w:rsidRPr="00FF2ED6">
        <w:rPr>
          <w:rFonts w:hAnsi="標楷體" w:hint="eastAsia"/>
          <w:b/>
          <w:color w:val="000000" w:themeColor="text1"/>
          <w:u w:val="single"/>
        </w:rPr>
        <w:t>歷次</w:t>
      </w:r>
      <w:r w:rsidRPr="00FF2ED6">
        <w:rPr>
          <w:rFonts w:hAnsi="標楷體" w:hint="eastAsia"/>
          <w:b/>
          <w:color w:val="000000" w:themeColor="text1"/>
          <w:u w:val="single"/>
        </w:rPr>
        <w:t>相關紀錄資料，顯見</w:t>
      </w:r>
      <w:proofErr w:type="gramStart"/>
      <w:r w:rsidRPr="00FF2ED6">
        <w:rPr>
          <w:rFonts w:hAnsi="標楷體" w:hint="eastAsia"/>
          <w:b/>
          <w:color w:val="000000" w:themeColor="text1"/>
          <w:u w:val="single"/>
        </w:rPr>
        <w:t>臺</w:t>
      </w:r>
      <w:proofErr w:type="gramEnd"/>
      <w:r w:rsidRPr="00FF2ED6">
        <w:rPr>
          <w:rFonts w:hAnsi="標楷體" w:hint="eastAsia"/>
          <w:b/>
          <w:color w:val="000000" w:themeColor="text1"/>
          <w:u w:val="single"/>
        </w:rPr>
        <w:t>中市政府衛生局內部分工整合機制猶待改進</w:t>
      </w:r>
      <w:r w:rsidR="001868E9" w:rsidRPr="00FF2ED6">
        <w:rPr>
          <w:rFonts w:hAnsi="標楷體" w:hint="eastAsia"/>
          <w:color w:val="000000" w:themeColor="text1"/>
        </w:rPr>
        <w:t>：</w:t>
      </w:r>
      <w:bookmarkEnd w:id="81"/>
      <w:bookmarkEnd w:id="82"/>
    </w:p>
    <w:p w:rsidR="00F6623C" w:rsidRPr="00FF2ED6" w:rsidRDefault="00F216FA" w:rsidP="001868E9">
      <w:pPr>
        <w:pStyle w:val="4"/>
        <w:rPr>
          <w:rFonts w:hAnsi="標楷體"/>
          <w:color w:val="000000" w:themeColor="text1"/>
        </w:rPr>
      </w:pPr>
      <w:r w:rsidRPr="00FF2ED6">
        <w:rPr>
          <w:rFonts w:hAnsi="標楷體" w:hint="eastAsia"/>
          <w:color w:val="000000" w:themeColor="text1"/>
        </w:rPr>
        <w:t>有關涉及多重議題個案照護，</w:t>
      </w:r>
      <w:proofErr w:type="gramStart"/>
      <w:r w:rsidR="00CD5684" w:rsidRPr="00FF2ED6">
        <w:rPr>
          <w:rFonts w:hAnsi="標楷體" w:hint="eastAsia"/>
          <w:color w:val="000000" w:themeColor="text1"/>
        </w:rPr>
        <w:t>臺</w:t>
      </w:r>
      <w:proofErr w:type="gramEnd"/>
      <w:r w:rsidR="00CD5684" w:rsidRPr="00FF2ED6">
        <w:rPr>
          <w:rFonts w:hAnsi="標楷體" w:hint="eastAsia"/>
          <w:color w:val="000000" w:themeColor="text1"/>
        </w:rPr>
        <w:t>中市政府衛生局</w:t>
      </w:r>
      <w:r w:rsidR="00025B89" w:rsidRPr="00FF2ED6">
        <w:rPr>
          <w:rFonts w:hAnsi="標楷體" w:hint="eastAsia"/>
          <w:color w:val="000000" w:themeColor="text1"/>
        </w:rPr>
        <w:t>查復說明該局</w:t>
      </w:r>
      <w:r w:rsidR="00F6623C" w:rsidRPr="00FF2ED6">
        <w:rPr>
          <w:rFonts w:hAnsi="標楷體" w:hint="eastAsia"/>
          <w:color w:val="000000" w:themeColor="text1"/>
        </w:rPr>
        <w:t>內部</w:t>
      </w:r>
      <w:r w:rsidR="00CD5684" w:rsidRPr="00FF2ED6">
        <w:rPr>
          <w:rFonts w:hAnsi="標楷體" w:hint="eastAsia"/>
          <w:color w:val="000000" w:themeColor="text1"/>
        </w:rPr>
        <w:t>單位</w:t>
      </w:r>
      <w:r w:rsidR="00F6623C" w:rsidRPr="00FF2ED6">
        <w:rPr>
          <w:rFonts w:hAnsi="標楷體" w:hint="eastAsia"/>
          <w:color w:val="000000" w:themeColor="text1"/>
        </w:rPr>
        <w:t>整合分工</w:t>
      </w:r>
      <w:r w:rsidR="00CD5684" w:rsidRPr="00FF2ED6">
        <w:rPr>
          <w:rFonts w:hAnsi="標楷體" w:hint="eastAsia"/>
          <w:color w:val="000000" w:themeColor="text1"/>
        </w:rPr>
        <w:t>略</w:t>
      </w:r>
      <w:proofErr w:type="gramStart"/>
      <w:r w:rsidR="00CD5684" w:rsidRPr="00FF2ED6">
        <w:rPr>
          <w:rFonts w:hAnsi="標楷體" w:hint="eastAsia"/>
          <w:color w:val="000000" w:themeColor="text1"/>
        </w:rPr>
        <w:t>以</w:t>
      </w:r>
      <w:proofErr w:type="gramEnd"/>
      <w:r w:rsidR="00F6623C" w:rsidRPr="00FF2ED6">
        <w:rPr>
          <w:rFonts w:hAnsi="標楷體" w:hint="eastAsia"/>
          <w:color w:val="000000" w:themeColor="text1"/>
        </w:rPr>
        <w:t>：</w:t>
      </w:r>
    </w:p>
    <w:p w:rsidR="00F6623C" w:rsidRPr="00FF2ED6" w:rsidRDefault="00F6623C" w:rsidP="001868E9">
      <w:pPr>
        <w:pStyle w:val="5"/>
        <w:rPr>
          <w:rFonts w:hAnsi="標楷體"/>
          <w:color w:val="000000" w:themeColor="text1"/>
        </w:rPr>
      </w:pPr>
      <w:r w:rsidRPr="00FF2ED6">
        <w:rPr>
          <w:rFonts w:hAnsi="標楷體" w:hint="eastAsia"/>
          <w:color w:val="000000" w:themeColor="text1"/>
        </w:rPr>
        <w:t>針對各業務(自殺、精神、家暴、性侵害及毒品)列管個案每月皆會勾</w:t>
      </w:r>
      <w:proofErr w:type="gramStart"/>
      <w:r w:rsidRPr="00FF2ED6">
        <w:rPr>
          <w:rFonts w:hAnsi="標楷體" w:hint="eastAsia"/>
          <w:color w:val="000000" w:themeColor="text1"/>
        </w:rPr>
        <w:t>稽比對共病個案</w:t>
      </w:r>
      <w:proofErr w:type="gramEnd"/>
      <w:r w:rsidRPr="00FF2ED6">
        <w:rPr>
          <w:rFonts w:hAnsi="標楷體" w:hint="eastAsia"/>
          <w:color w:val="000000" w:themeColor="text1"/>
        </w:rPr>
        <w:t>，經勾</w:t>
      </w:r>
      <w:proofErr w:type="gramStart"/>
      <w:r w:rsidRPr="00FF2ED6">
        <w:rPr>
          <w:rFonts w:hAnsi="標楷體" w:hint="eastAsia"/>
          <w:color w:val="000000" w:themeColor="text1"/>
        </w:rPr>
        <w:t>稽</w:t>
      </w:r>
      <w:proofErr w:type="gramEnd"/>
      <w:r w:rsidRPr="00FF2ED6">
        <w:rPr>
          <w:rFonts w:hAnsi="標楷體" w:hint="eastAsia"/>
          <w:color w:val="000000" w:themeColor="text1"/>
        </w:rPr>
        <w:t>完成</w:t>
      </w:r>
      <w:proofErr w:type="gramStart"/>
      <w:r w:rsidRPr="00FF2ED6">
        <w:rPr>
          <w:rFonts w:hAnsi="標楷體" w:hint="eastAsia"/>
          <w:color w:val="000000" w:themeColor="text1"/>
        </w:rPr>
        <w:t>之共案名單</w:t>
      </w:r>
      <w:proofErr w:type="gramEnd"/>
      <w:r w:rsidRPr="00FF2ED6">
        <w:rPr>
          <w:rFonts w:hAnsi="標楷體" w:hint="eastAsia"/>
          <w:color w:val="000000" w:themeColor="text1"/>
        </w:rPr>
        <w:t>，</w:t>
      </w:r>
      <w:proofErr w:type="gramStart"/>
      <w:r w:rsidR="00A14C0D" w:rsidRPr="00FF2ED6">
        <w:rPr>
          <w:rFonts w:hAnsi="標楷體" w:hint="eastAsia"/>
          <w:color w:val="000000" w:themeColor="text1"/>
        </w:rPr>
        <w:t>毒防中心</w:t>
      </w:r>
      <w:proofErr w:type="gramEnd"/>
      <w:r w:rsidRPr="00FF2ED6">
        <w:rPr>
          <w:rFonts w:hAnsi="標楷體" w:hint="eastAsia"/>
          <w:color w:val="000000" w:themeColor="text1"/>
        </w:rPr>
        <w:t>個案管理人員、自殺關懷員、心衛社工或衛生所公衛護理人員會依個案需求安排共同訪視，以利資源盤點，提供轉</w:t>
      </w:r>
      <w:proofErr w:type="gramStart"/>
      <w:r w:rsidRPr="00FF2ED6">
        <w:rPr>
          <w:rFonts w:hAnsi="標楷體" w:hint="eastAsia"/>
          <w:color w:val="000000" w:themeColor="text1"/>
        </w:rPr>
        <w:t>介</w:t>
      </w:r>
      <w:proofErr w:type="gramEnd"/>
      <w:r w:rsidRPr="00FF2ED6">
        <w:rPr>
          <w:rFonts w:hAnsi="標楷體" w:hint="eastAsia"/>
          <w:color w:val="000000" w:themeColor="text1"/>
        </w:rPr>
        <w:t>及連結，深化個案服務及共同規劃後續處遇。</w:t>
      </w:r>
    </w:p>
    <w:p w:rsidR="005033AC" w:rsidRPr="00FF2ED6" w:rsidRDefault="00F6623C" w:rsidP="001868E9">
      <w:pPr>
        <w:pStyle w:val="5"/>
        <w:rPr>
          <w:rFonts w:hAnsi="標楷體"/>
          <w:color w:val="000000" w:themeColor="text1"/>
        </w:rPr>
      </w:pPr>
      <w:r w:rsidRPr="00FF2ED6">
        <w:rPr>
          <w:rFonts w:hAnsi="標楷體" w:hint="eastAsia"/>
          <w:color w:val="000000" w:themeColor="text1"/>
        </w:rPr>
        <w:t>每季</w:t>
      </w:r>
      <w:proofErr w:type="gramStart"/>
      <w:r w:rsidRPr="00FF2ED6">
        <w:rPr>
          <w:rFonts w:hAnsi="標楷體" w:hint="eastAsia"/>
          <w:color w:val="000000" w:themeColor="text1"/>
        </w:rPr>
        <w:t>召開共病會議</w:t>
      </w:r>
      <w:proofErr w:type="gramEnd"/>
      <w:r w:rsidRPr="00FF2ED6">
        <w:rPr>
          <w:rFonts w:hAnsi="標楷體" w:hint="eastAsia"/>
          <w:color w:val="000000" w:themeColor="text1"/>
        </w:rPr>
        <w:t>，並請相關網絡單位與會，</w:t>
      </w:r>
      <w:r w:rsidRPr="00FF2ED6">
        <w:rPr>
          <w:rFonts w:hAnsi="標楷體" w:hint="eastAsia"/>
          <w:color w:val="000000" w:themeColor="text1"/>
        </w:rPr>
        <w:lastRenderedPageBreak/>
        <w:t>會議中依個案狀況邀請專家學者出席，</w:t>
      </w:r>
      <w:proofErr w:type="gramStart"/>
      <w:r w:rsidRPr="00FF2ED6">
        <w:rPr>
          <w:rFonts w:hAnsi="標楷體" w:hint="eastAsia"/>
          <w:color w:val="000000" w:themeColor="text1"/>
        </w:rPr>
        <w:t>針對共病個案</w:t>
      </w:r>
      <w:proofErr w:type="gramEnd"/>
      <w:r w:rsidRPr="00FF2ED6">
        <w:rPr>
          <w:rFonts w:hAnsi="標楷體" w:hint="eastAsia"/>
          <w:color w:val="000000" w:themeColor="text1"/>
        </w:rPr>
        <w:t>提供處遇建議，並且就毒品、自殺、精神、家暴及性侵害等議題分享實務案例，以提升個管員</w:t>
      </w:r>
      <w:proofErr w:type="gramStart"/>
      <w:r w:rsidRPr="00FF2ED6">
        <w:rPr>
          <w:rFonts w:hAnsi="標楷體" w:hint="eastAsia"/>
          <w:color w:val="000000" w:themeColor="text1"/>
        </w:rPr>
        <w:t>服務共病個案</w:t>
      </w:r>
      <w:proofErr w:type="gramEnd"/>
      <w:r w:rsidRPr="00FF2ED6">
        <w:rPr>
          <w:rFonts w:hAnsi="標楷體" w:hint="eastAsia"/>
          <w:color w:val="000000" w:themeColor="text1"/>
        </w:rPr>
        <w:t>訪視之相關專業知能及服務效益。</w:t>
      </w:r>
    </w:p>
    <w:p w:rsidR="00D20199" w:rsidRPr="00FF2ED6" w:rsidRDefault="00F6623C" w:rsidP="001868E9">
      <w:pPr>
        <w:pStyle w:val="5"/>
        <w:rPr>
          <w:rFonts w:hAnsi="標楷體"/>
          <w:color w:val="000000" w:themeColor="text1"/>
        </w:rPr>
      </w:pPr>
      <w:proofErr w:type="gramStart"/>
      <w:r w:rsidRPr="00FF2ED6">
        <w:rPr>
          <w:rFonts w:hAnsi="標楷體" w:hint="eastAsia"/>
          <w:color w:val="000000" w:themeColor="text1"/>
        </w:rPr>
        <w:t>共病會議</w:t>
      </w:r>
      <w:proofErr w:type="gramEnd"/>
      <w:r w:rsidRPr="00FF2ED6">
        <w:rPr>
          <w:rFonts w:hAnsi="標楷體" w:hint="eastAsia"/>
          <w:color w:val="000000" w:themeColor="text1"/>
        </w:rPr>
        <w:t>後持續</w:t>
      </w:r>
      <w:proofErr w:type="gramStart"/>
      <w:r w:rsidRPr="00FF2ED6">
        <w:rPr>
          <w:rFonts w:hAnsi="標楷體" w:hint="eastAsia"/>
          <w:color w:val="000000" w:themeColor="text1"/>
        </w:rPr>
        <w:t>追蹤共病個案</w:t>
      </w:r>
      <w:proofErr w:type="gramEnd"/>
      <w:r w:rsidRPr="00FF2ED6">
        <w:rPr>
          <w:rFonts w:hAnsi="標楷體" w:hint="eastAsia"/>
          <w:color w:val="000000" w:themeColor="text1"/>
        </w:rPr>
        <w:t>，服務過程中如發現仍有身心議題或待通報情形，立即通報相關單位處理並持續追蹤；倘有就業、經濟等待轉</w:t>
      </w:r>
      <w:proofErr w:type="gramStart"/>
      <w:r w:rsidRPr="00FF2ED6">
        <w:rPr>
          <w:rFonts w:hAnsi="標楷體" w:hint="eastAsia"/>
          <w:color w:val="000000" w:themeColor="text1"/>
        </w:rPr>
        <w:t>介</w:t>
      </w:r>
      <w:proofErr w:type="gramEnd"/>
      <w:r w:rsidRPr="00FF2ED6">
        <w:rPr>
          <w:rFonts w:hAnsi="標楷體" w:hint="eastAsia"/>
          <w:color w:val="000000" w:themeColor="text1"/>
        </w:rPr>
        <w:t>需求，協助轉</w:t>
      </w:r>
      <w:proofErr w:type="gramStart"/>
      <w:r w:rsidRPr="00FF2ED6">
        <w:rPr>
          <w:rFonts w:hAnsi="標楷體" w:hint="eastAsia"/>
          <w:color w:val="000000" w:themeColor="text1"/>
        </w:rPr>
        <w:t>介</w:t>
      </w:r>
      <w:proofErr w:type="gramEnd"/>
      <w:r w:rsidRPr="00FF2ED6">
        <w:rPr>
          <w:rFonts w:hAnsi="標楷體" w:hint="eastAsia"/>
          <w:color w:val="000000" w:themeColor="text1"/>
        </w:rPr>
        <w:t>相關網絡單位，以利適時提供資源連結及全人照顧。</w:t>
      </w:r>
    </w:p>
    <w:p w:rsidR="00A24B0E" w:rsidRPr="00FF2ED6" w:rsidRDefault="00A24B0E" w:rsidP="00A24B0E">
      <w:pPr>
        <w:pStyle w:val="4"/>
        <w:rPr>
          <w:color w:val="000000" w:themeColor="text1"/>
        </w:rPr>
      </w:pPr>
      <w:r w:rsidRPr="00FF2ED6">
        <w:rPr>
          <w:rFonts w:hint="eastAsia"/>
          <w:color w:val="000000" w:themeColor="text1"/>
        </w:rPr>
        <w:t>本案</w:t>
      </w:r>
      <w:proofErr w:type="gramStart"/>
      <w:r w:rsidRPr="00FF2ED6">
        <w:rPr>
          <w:rFonts w:hint="eastAsia"/>
          <w:color w:val="000000" w:themeColor="text1"/>
        </w:rPr>
        <w:t>臺</w:t>
      </w:r>
      <w:proofErr w:type="gramEnd"/>
      <w:r w:rsidRPr="00FF2ED6">
        <w:rPr>
          <w:rFonts w:hint="eastAsia"/>
          <w:color w:val="000000" w:themeColor="text1"/>
        </w:rPr>
        <w:t>中市政府衛生局對李婦的輔導追蹤經過：</w:t>
      </w:r>
    </w:p>
    <w:p w:rsidR="00810114" w:rsidRPr="00FF2ED6" w:rsidRDefault="00810114" w:rsidP="00A24B0E">
      <w:pPr>
        <w:pStyle w:val="5"/>
        <w:rPr>
          <w:color w:val="000000" w:themeColor="text1"/>
        </w:rPr>
      </w:pPr>
      <w:r w:rsidRPr="00FF2ED6">
        <w:rPr>
          <w:rFonts w:hint="eastAsia"/>
          <w:color w:val="000000" w:themeColor="text1"/>
        </w:rPr>
        <w:t>依據</w:t>
      </w:r>
      <w:proofErr w:type="gramStart"/>
      <w:r w:rsidRPr="00FF2ED6">
        <w:rPr>
          <w:rFonts w:hint="eastAsia"/>
          <w:color w:val="000000" w:themeColor="text1"/>
        </w:rPr>
        <w:t>臺</w:t>
      </w:r>
      <w:proofErr w:type="gramEnd"/>
      <w:r w:rsidRPr="00FF2ED6">
        <w:rPr>
          <w:rFonts w:hint="eastAsia"/>
          <w:color w:val="000000" w:themeColor="text1"/>
        </w:rPr>
        <w:t>中市政府衛生局查復，李婦涉及憂鬱症、精神照護、</w:t>
      </w:r>
      <w:proofErr w:type="gramStart"/>
      <w:r w:rsidRPr="00FF2ED6">
        <w:rPr>
          <w:rFonts w:hint="eastAsia"/>
          <w:color w:val="000000" w:themeColor="text1"/>
        </w:rPr>
        <w:t>毒防中心</w:t>
      </w:r>
      <w:proofErr w:type="gramEnd"/>
      <w:r w:rsidRPr="00FF2ED6">
        <w:rPr>
          <w:rFonts w:hint="eastAsia"/>
          <w:color w:val="000000" w:themeColor="text1"/>
        </w:rPr>
        <w:t>及自殺等諸多衛政單位依法追蹤輔導議題，</w:t>
      </w:r>
      <w:proofErr w:type="gramStart"/>
      <w:r w:rsidRPr="00FF2ED6">
        <w:rPr>
          <w:rFonts w:hint="eastAsia"/>
          <w:color w:val="000000" w:themeColor="text1"/>
        </w:rPr>
        <w:t>臺</w:t>
      </w:r>
      <w:proofErr w:type="gramEnd"/>
      <w:r w:rsidRPr="00FF2ED6">
        <w:rPr>
          <w:rFonts w:hint="eastAsia"/>
          <w:color w:val="000000" w:themeColor="text1"/>
        </w:rPr>
        <w:t>中市政府衛生局開結案情形如下表所示</w:t>
      </w:r>
      <w:r w:rsidR="00BD0939" w:rsidRPr="00FF2ED6">
        <w:rPr>
          <w:rFonts w:hint="eastAsia"/>
          <w:color w:val="000000" w:themeColor="text1"/>
        </w:rPr>
        <w:t>：</w:t>
      </w:r>
    </w:p>
    <w:p w:rsidR="00AA52E2" w:rsidRDefault="00AA52E2">
      <w:pPr>
        <w:widowControl/>
        <w:overflowPunct/>
        <w:autoSpaceDE/>
        <w:autoSpaceDN/>
        <w:jc w:val="left"/>
        <w:rPr>
          <w:rFonts w:hAnsi="華康楷書體W5(P)"/>
          <w:b/>
          <w:bCs/>
          <w:color w:val="000000" w:themeColor="text1"/>
          <w:spacing w:val="-10"/>
          <w:kern w:val="28"/>
          <w:sz w:val="28"/>
          <w:szCs w:val="28"/>
        </w:rPr>
      </w:pPr>
      <w:bookmarkStart w:id="83" w:name="_Hlk105655868"/>
      <w:r>
        <w:rPr>
          <w:b/>
          <w:color w:val="000000" w:themeColor="text1"/>
        </w:rPr>
        <w:br w:type="page"/>
      </w:r>
    </w:p>
    <w:p w:rsidR="00810114" w:rsidRPr="00FF2ED6" w:rsidRDefault="00025B89" w:rsidP="00CA16E0">
      <w:pPr>
        <w:pStyle w:val="a4"/>
        <w:jc w:val="center"/>
        <w:rPr>
          <w:b/>
          <w:color w:val="000000" w:themeColor="text1"/>
        </w:rPr>
      </w:pPr>
      <w:r w:rsidRPr="00FF2ED6">
        <w:rPr>
          <w:rFonts w:hint="eastAsia"/>
          <w:b/>
          <w:color w:val="000000" w:themeColor="text1"/>
        </w:rPr>
        <w:lastRenderedPageBreak/>
        <w:t>本案李婦之相關通報及</w:t>
      </w:r>
      <w:proofErr w:type="gramStart"/>
      <w:r w:rsidRPr="00FF2ED6">
        <w:rPr>
          <w:rFonts w:hint="eastAsia"/>
          <w:b/>
          <w:color w:val="000000" w:themeColor="text1"/>
        </w:rPr>
        <w:t>臺</w:t>
      </w:r>
      <w:proofErr w:type="gramEnd"/>
      <w:r w:rsidRPr="00FF2ED6">
        <w:rPr>
          <w:rFonts w:hint="eastAsia"/>
          <w:b/>
          <w:color w:val="000000" w:themeColor="text1"/>
        </w:rPr>
        <w:t>中市政府衛生局列管追蹤輔導情形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728"/>
        <w:gridCol w:w="660"/>
        <w:gridCol w:w="660"/>
        <w:gridCol w:w="660"/>
        <w:gridCol w:w="660"/>
        <w:gridCol w:w="651"/>
        <w:gridCol w:w="641"/>
        <w:gridCol w:w="627"/>
        <w:gridCol w:w="607"/>
        <w:gridCol w:w="2418"/>
      </w:tblGrid>
      <w:tr w:rsidR="00FF2ED6" w:rsidRPr="00FF2ED6" w:rsidTr="00CA16E0">
        <w:tc>
          <w:tcPr>
            <w:tcW w:w="522" w:type="dxa"/>
          </w:tcPr>
          <w:p w:rsidR="00F74FF0" w:rsidRPr="00FF2ED6" w:rsidRDefault="00F74FF0" w:rsidP="00D20EAA">
            <w:pPr>
              <w:pStyle w:val="5"/>
              <w:numPr>
                <w:ilvl w:val="0"/>
                <w:numId w:val="0"/>
              </w:numPr>
              <w:spacing w:line="300" w:lineRule="exact"/>
              <w:rPr>
                <w:rFonts w:hAnsi="標楷體"/>
                <w:color w:val="000000" w:themeColor="text1"/>
                <w:sz w:val="24"/>
                <w:szCs w:val="24"/>
              </w:rPr>
            </w:pPr>
            <w:r w:rsidRPr="00FF2ED6">
              <w:rPr>
                <w:rFonts w:hAnsi="標楷體" w:hint="eastAsia"/>
                <w:color w:val="000000" w:themeColor="text1"/>
                <w:sz w:val="24"/>
                <w:szCs w:val="24"/>
              </w:rPr>
              <w:t>列管項目</w:t>
            </w:r>
          </w:p>
        </w:tc>
        <w:tc>
          <w:tcPr>
            <w:tcW w:w="728" w:type="dxa"/>
          </w:tcPr>
          <w:p w:rsidR="00F74FF0" w:rsidRPr="00FF2ED6" w:rsidRDefault="00F74FF0" w:rsidP="00D20EAA">
            <w:pPr>
              <w:pStyle w:val="5"/>
              <w:numPr>
                <w:ilvl w:val="0"/>
                <w:numId w:val="0"/>
              </w:numPr>
              <w:spacing w:line="300" w:lineRule="exact"/>
              <w:rPr>
                <w:rFonts w:hAnsi="標楷體"/>
                <w:color w:val="000000" w:themeColor="text1"/>
                <w:sz w:val="24"/>
                <w:szCs w:val="24"/>
              </w:rPr>
            </w:pPr>
            <w:r w:rsidRPr="00FF2ED6">
              <w:rPr>
                <w:rFonts w:hAnsi="標楷體" w:hint="eastAsia"/>
                <w:color w:val="000000" w:themeColor="text1"/>
                <w:sz w:val="24"/>
                <w:szCs w:val="24"/>
              </w:rPr>
              <w:t>102</w:t>
            </w:r>
          </w:p>
        </w:tc>
        <w:tc>
          <w:tcPr>
            <w:tcW w:w="660" w:type="dxa"/>
          </w:tcPr>
          <w:p w:rsidR="00F74FF0" w:rsidRPr="00FF2ED6" w:rsidRDefault="00F74FF0" w:rsidP="00D20EAA">
            <w:pPr>
              <w:pStyle w:val="5"/>
              <w:numPr>
                <w:ilvl w:val="0"/>
                <w:numId w:val="0"/>
              </w:numPr>
              <w:spacing w:line="300" w:lineRule="exact"/>
              <w:rPr>
                <w:rFonts w:hAnsi="標楷體"/>
                <w:color w:val="000000" w:themeColor="text1"/>
                <w:sz w:val="24"/>
                <w:szCs w:val="24"/>
              </w:rPr>
            </w:pPr>
            <w:r w:rsidRPr="00FF2ED6">
              <w:rPr>
                <w:rFonts w:hAnsi="標楷體" w:hint="eastAsia"/>
                <w:color w:val="000000" w:themeColor="text1"/>
                <w:sz w:val="24"/>
                <w:szCs w:val="24"/>
              </w:rPr>
              <w:t>103</w:t>
            </w:r>
          </w:p>
        </w:tc>
        <w:tc>
          <w:tcPr>
            <w:tcW w:w="660" w:type="dxa"/>
          </w:tcPr>
          <w:p w:rsidR="00F74FF0" w:rsidRPr="00FF2ED6" w:rsidRDefault="00F74FF0" w:rsidP="00D20EAA">
            <w:pPr>
              <w:pStyle w:val="5"/>
              <w:numPr>
                <w:ilvl w:val="0"/>
                <w:numId w:val="0"/>
              </w:numPr>
              <w:spacing w:line="300" w:lineRule="exact"/>
              <w:rPr>
                <w:rFonts w:hAnsi="標楷體"/>
                <w:color w:val="000000" w:themeColor="text1"/>
                <w:sz w:val="24"/>
                <w:szCs w:val="24"/>
              </w:rPr>
            </w:pPr>
            <w:r w:rsidRPr="00FF2ED6">
              <w:rPr>
                <w:rFonts w:hAnsi="標楷體" w:hint="eastAsia"/>
                <w:color w:val="000000" w:themeColor="text1"/>
                <w:sz w:val="24"/>
                <w:szCs w:val="24"/>
              </w:rPr>
              <w:t>104</w:t>
            </w:r>
          </w:p>
        </w:tc>
        <w:tc>
          <w:tcPr>
            <w:tcW w:w="660" w:type="dxa"/>
          </w:tcPr>
          <w:p w:rsidR="00F74FF0" w:rsidRPr="00FF2ED6" w:rsidRDefault="00F74FF0" w:rsidP="00D20EAA">
            <w:pPr>
              <w:pStyle w:val="5"/>
              <w:numPr>
                <w:ilvl w:val="0"/>
                <w:numId w:val="0"/>
              </w:numPr>
              <w:spacing w:line="300" w:lineRule="exact"/>
              <w:rPr>
                <w:rFonts w:hAnsi="標楷體"/>
                <w:color w:val="000000" w:themeColor="text1"/>
                <w:sz w:val="24"/>
                <w:szCs w:val="24"/>
              </w:rPr>
            </w:pPr>
            <w:r w:rsidRPr="00FF2ED6">
              <w:rPr>
                <w:rFonts w:hAnsi="標楷體" w:hint="eastAsia"/>
                <w:color w:val="000000" w:themeColor="text1"/>
                <w:sz w:val="24"/>
                <w:szCs w:val="24"/>
              </w:rPr>
              <w:t>105</w:t>
            </w:r>
          </w:p>
        </w:tc>
        <w:tc>
          <w:tcPr>
            <w:tcW w:w="660" w:type="dxa"/>
          </w:tcPr>
          <w:p w:rsidR="00F74FF0" w:rsidRPr="00FF2ED6" w:rsidRDefault="00F74FF0" w:rsidP="00D20EAA">
            <w:pPr>
              <w:pStyle w:val="5"/>
              <w:numPr>
                <w:ilvl w:val="0"/>
                <w:numId w:val="0"/>
              </w:numPr>
              <w:spacing w:line="300" w:lineRule="exact"/>
              <w:rPr>
                <w:rFonts w:hAnsi="標楷體"/>
                <w:color w:val="000000" w:themeColor="text1"/>
                <w:sz w:val="24"/>
                <w:szCs w:val="24"/>
              </w:rPr>
            </w:pPr>
            <w:r w:rsidRPr="00FF2ED6">
              <w:rPr>
                <w:rFonts w:hAnsi="標楷體" w:hint="eastAsia"/>
                <w:color w:val="000000" w:themeColor="text1"/>
                <w:sz w:val="24"/>
                <w:szCs w:val="24"/>
              </w:rPr>
              <w:t>106</w:t>
            </w:r>
          </w:p>
        </w:tc>
        <w:tc>
          <w:tcPr>
            <w:tcW w:w="651" w:type="dxa"/>
          </w:tcPr>
          <w:p w:rsidR="00F74FF0" w:rsidRPr="00FF2ED6" w:rsidRDefault="00F74FF0" w:rsidP="00D20EAA">
            <w:pPr>
              <w:pStyle w:val="5"/>
              <w:numPr>
                <w:ilvl w:val="0"/>
                <w:numId w:val="0"/>
              </w:numPr>
              <w:spacing w:line="300" w:lineRule="exact"/>
              <w:rPr>
                <w:rFonts w:hAnsi="標楷體"/>
                <w:color w:val="000000" w:themeColor="text1"/>
                <w:sz w:val="24"/>
                <w:szCs w:val="24"/>
              </w:rPr>
            </w:pPr>
            <w:r w:rsidRPr="00FF2ED6">
              <w:rPr>
                <w:rFonts w:hAnsi="標楷體" w:hint="eastAsia"/>
                <w:color w:val="000000" w:themeColor="text1"/>
                <w:sz w:val="24"/>
                <w:szCs w:val="24"/>
              </w:rPr>
              <w:t>107</w:t>
            </w:r>
          </w:p>
        </w:tc>
        <w:tc>
          <w:tcPr>
            <w:tcW w:w="641" w:type="dxa"/>
          </w:tcPr>
          <w:p w:rsidR="00F74FF0" w:rsidRPr="00FF2ED6" w:rsidRDefault="00F74FF0" w:rsidP="00D20EAA">
            <w:pPr>
              <w:pStyle w:val="5"/>
              <w:numPr>
                <w:ilvl w:val="0"/>
                <w:numId w:val="0"/>
              </w:numPr>
              <w:spacing w:line="300" w:lineRule="exact"/>
              <w:rPr>
                <w:rFonts w:hAnsi="標楷體"/>
                <w:color w:val="000000" w:themeColor="text1"/>
                <w:sz w:val="24"/>
                <w:szCs w:val="24"/>
              </w:rPr>
            </w:pPr>
            <w:r w:rsidRPr="00FF2ED6">
              <w:rPr>
                <w:rFonts w:hAnsi="標楷體" w:hint="eastAsia"/>
                <w:color w:val="000000" w:themeColor="text1"/>
                <w:sz w:val="24"/>
                <w:szCs w:val="24"/>
              </w:rPr>
              <w:t>108</w:t>
            </w:r>
          </w:p>
        </w:tc>
        <w:tc>
          <w:tcPr>
            <w:tcW w:w="627" w:type="dxa"/>
          </w:tcPr>
          <w:p w:rsidR="00F74FF0" w:rsidRPr="00FF2ED6" w:rsidRDefault="00F74FF0" w:rsidP="00D20EAA">
            <w:pPr>
              <w:pStyle w:val="5"/>
              <w:numPr>
                <w:ilvl w:val="0"/>
                <w:numId w:val="0"/>
              </w:numPr>
              <w:spacing w:line="300" w:lineRule="exact"/>
              <w:rPr>
                <w:rFonts w:hAnsi="標楷體"/>
                <w:color w:val="000000" w:themeColor="text1"/>
                <w:sz w:val="24"/>
                <w:szCs w:val="24"/>
              </w:rPr>
            </w:pPr>
            <w:r w:rsidRPr="00FF2ED6">
              <w:rPr>
                <w:rFonts w:hAnsi="標楷體" w:hint="eastAsia"/>
                <w:color w:val="000000" w:themeColor="text1"/>
                <w:sz w:val="24"/>
                <w:szCs w:val="24"/>
              </w:rPr>
              <w:t>109</w:t>
            </w:r>
          </w:p>
        </w:tc>
        <w:tc>
          <w:tcPr>
            <w:tcW w:w="607" w:type="dxa"/>
          </w:tcPr>
          <w:p w:rsidR="00F74FF0" w:rsidRPr="00FF2ED6" w:rsidRDefault="00F74FF0" w:rsidP="00D20EAA">
            <w:pPr>
              <w:pStyle w:val="5"/>
              <w:numPr>
                <w:ilvl w:val="0"/>
                <w:numId w:val="0"/>
              </w:numPr>
              <w:spacing w:line="300" w:lineRule="exact"/>
              <w:rPr>
                <w:rFonts w:hAnsi="標楷體"/>
                <w:color w:val="000000" w:themeColor="text1"/>
                <w:sz w:val="24"/>
                <w:szCs w:val="24"/>
              </w:rPr>
            </w:pPr>
            <w:r w:rsidRPr="00FF2ED6">
              <w:rPr>
                <w:rFonts w:hAnsi="標楷體" w:hint="eastAsia"/>
                <w:color w:val="000000" w:themeColor="text1"/>
                <w:sz w:val="24"/>
                <w:szCs w:val="24"/>
              </w:rPr>
              <w:t>110</w:t>
            </w:r>
          </w:p>
        </w:tc>
        <w:tc>
          <w:tcPr>
            <w:tcW w:w="2418" w:type="dxa"/>
          </w:tcPr>
          <w:p w:rsidR="00025B89" w:rsidRPr="00FF2ED6" w:rsidRDefault="00F74FF0"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說明</w:t>
            </w:r>
          </w:p>
          <w:p w:rsidR="00F74FF0" w:rsidRPr="00FF2ED6" w:rsidRDefault="00025B89"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(未敘明即由</w:t>
            </w:r>
            <w:proofErr w:type="gramStart"/>
            <w:r w:rsidRPr="00FF2ED6">
              <w:rPr>
                <w:rFonts w:hAnsi="標楷體" w:hint="eastAsia"/>
                <w:color w:val="000000" w:themeColor="text1"/>
                <w:spacing w:val="-20"/>
                <w:sz w:val="24"/>
                <w:szCs w:val="24"/>
              </w:rPr>
              <w:t>臺</w:t>
            </w:r>
            <w:proofErr w:type="gramEnd"/>
            <w:r w:rsidRPr="00FF2ED6">
              <w:rPr>
                <w:rFonts w:hAnsi="標楷體" w:hint="eastAsia"/>
                <w:color w:val="000000" w:themeColor="text1"/>
                <w:spacing w:val="-20"/>
                <w:sz w:val="24"/>
                <w:szCs w:val="24"/>
              </w:rPr>
              <w:t>中市政府列管)</w:t>
            </w:r>
          </w:p>
        </w:tc>
      </w:tr>
      <w:tr w:rsidR="00FF2ED6" w:rsidRPr="00FF2ED6" w:rsidTr="00CA16E0">
        <w:tc>
          <w:tcPr>
            <w:tcW w:w="522" w:type="dxa"/>
          </w:tcPr>
          <w:p w:rsidR="0000237D" w:rsidRPr="00FF2ED6" w:rsidRDefault="0000237D" w:rsidP="00D20EAA">
            <w:pPr>
              <w:pStyle w:val="5"/>
              <w:numPr>
                <w:ilvl w:val="0"/>
                <w:numId w:val="0"/>
              </w:numPr>
              <w:spacing w:line="300" w:lineRule="exact"/>
              <w:rPr>
                <w:rFonts w:hAnsi="標楷體"/>
                <w:color w:val="000000" w:themeColor="text1"/>
                <w:sz w:val="24"/>
                <w:szCs w:val="24"/>
              </w:rPr>
            </w:pPr>
            <w:proofErr w:type="gramStart"/>
            <w:r w:rsidRPr="00FF2ED6">
              <w:rPr>
                <w:rFonts w:hAnsi="標楷體" w:hint="eastAsia"/>
                <w:color w:val="000000" w:themeColor="text1"/>
                <w:sz w:val="24"/>
                <w:szCs w:val="24"/>
              </w:rPr>
              <w:t>毒防中心</w:t>
            </w:r>
            <w:proofErr w:type="gramEnd"/>
          </w:p>
        </w:tc>
        <w:tc>
          <w:tcPr>
            <w:tcW w:w="728"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60"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60" w:type="dxa"/>
          </w:tcPr>
          <w:p w:rsidR="0000237D" w:rsidRPr="00FF2ED6" w:rsidRDefault="00FB49A4"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685888" behindDoc="0" locked="0" layoutInCell="1" allowOverlap="1" wp14:anchorId="620A2F45" wp14:editId="3BC450A5">
                      <wp:simplePos x="0" y="0"/>
                      <wp:positionH relativeFrom="column">
                        <wp:posOffset>-295275</wp:posOffset>
                      </wp:positionH>
                      <wp:positionV relativeFrom="paragraph">
                        <wp:posOffset>300990</wp:posOffset>
                      </wp:positionV>
                      <wp:extent cx="769620" cy="0"/>
                      <wp:effectExtent l="38100" t="38100" r="68580" b="95250"/>
                      <wp:wrapNone/>
                      <wp:docPr id="20" name="直線接點 20"/>
                      <wp:cNvGraphicFramePr/>
                      <a:graphic xmlns:a="http://schemas.openxmlformats.org/drawingml/2006/main">
                        <a:graphicData uri="http://schemas.microsoft.com/office/word/2010/wordprocessingShape">
                          <wps:wsp>
                            <wps:cNvCnPr/>
                            <wps:spPr>
                              <a:xfrm>
                                <a:off x="0" y="0"/>
                                <a:ext cx="76962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A9DB636" id="直線接點 2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5pt,23.7pt" to="37.3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" strokecolor="windowText" strokeweight="2pt">
                      <v:shadow on="t" color="black" opacity="24903f" origin=",.5" offset="0,.55556mm"/>
                    </v:line>
                  </w:pict>
                </mc:Fallback>
              </mc:AlternateContent>
            </w:r>
          </w:p>
        </w:tc>
        <w:tc>
          <w:tcPr>
            <w:tcW w:w="660"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60"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51"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41"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27"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07"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2418" w:type="dxa"/>
          </w:tcPr>
          <w:p w:rsidR="0000237D" w:rsidRPr="00FF2ED6" w:rsidRDefault="0000237D" w:rsidP="00025B89">
            <w:pPr>
              <w:pStyle w:val="5"/>
              <w:numPr>
                <w:ilvl w:val="0"/>
                <w:numId w:val="0"/>
              </w:numPr>
              <w:spacing w:line="240" w:lineRule="exact"/>
              <w:rPr>
                <w:rFonts w:hAnsi="標楷體"/>
                <w:color w:val="000000" w:themeColor="text1"/>
                <w:spacing w:val="-20"/>
                <w:sz w:val="24"/>
                <w:szCs w:val="24"/>
              </w:rPr>
            </w:pPr>
            <w:r w:rsidRPr="00FF2ED6">
              <w:rPr>
                <w:rFonts w:hAnsi="標楷體" w:hint="eastAsia"/>
                <w:color w:val="000000" w:themeColor="text1"/>
                <w:spacing w:val="-20"/>
                <w:sz w:val="24"/>
                <w:szCs w:val="24"/>
              </w:rPr>
              <w:t>103.3.28~105.3.28</w:t>
            </w:r>
          </w:p>
          <w:p w:rsidR="0000237D" w:rsidRPr="00FF2ED6" w:rsidRDefault="0000237D" w:rsidP="00025B89">
            <w:pPr>
              <w:pStyle w:val="5"/>
              <w:numPr>
                <w:ilvl w:val="0"/>
                <w:numId w:val="0"/>
              </w:numPr>
              <w:spacing w:line="240" w:lineRule="exact"/>
              <w:rPr>
                <w:rFonts w:hAnsi="標楷體"/>
                <w:color w:val="000000" w:themeColor="text1"/>
                <w:spacing w:val="-20"/>
                <w:sz w:val="24"/>
                <w:szCs w:val="24"/>
              </w:rPr>
            </w:pPr>
            <w:r w:rsidRPr="00FF2ED6">
              <w:rPr>
                <w:rFonts w:hAnsi="標楷體" w:hint="eastAsia"/>
                <w:color w:val="000000" w:themeColor="text1"/>
                <w:spacing w:val="-20"/>
                <w:sz w:val="24"/>
                <w:szCs w:val="24"/>
              </w:rPr>
              <w:t>(</w:t>
            </w:r>
            <w:proofErr w:type="gramStart"/>
            <w:r w:rsidR="00D20EAA" w:rsidRPr="00FF2ED6">
              <w:rPr>
                <w:rFonts w:hAnsi="標楷體" w:hint="eastAsia"/>
                <w:color w:val="000000" w:themeColor="text1"/>
                <w:spacing w:val="-20"/>
                <w:sz w:val="24"/>
                <w:szCs w:val="24"/>
              </w:rPr>
              <w:t>臺</w:t>
            </w:r>
            <w:proofErr w:type="gramEnd"/>
            <w:r w:rsidRPr="00FF2ED6">
              <w:rPr>
                <w:rFonts w:hAnsi="標楷體" w:hint="eastAsia"/>
                <w:color w:val="000000" w:themeColor="text1"/>
                <w:spacing w:val="-20"/>
                <w:sz w:val="24"/>
                <w:szCs w:val="24"/>
              </w:rPr>
              <w:t>中</w:t>
            </w:r>
            <w:r w:rsidR="00FB49A4" w:rsidRPr="00FF2ED6">
              <w:rPr>
                <w:rFonts w:hAnsi="標楷體" w:hint="eastAsia"/>
                <w:color w:val="000000" w:themeColor="text1"/>
                <w:spacing w:val="-20"/>
                <w:sz w:val="24"/>
                <w:szCs w:val="24"/>
              </w:rPr>
              <w:t>市列管</w:t>
            </w:r>
            <w:r w:rsidRPr="00FF2ED6">
              <w:rPr>
                <w:rFonts w:hAnsi="標楷體" w:hint="eastAsia"/>
                <w:color w:val="000000" w:themeColor="text1"/>
                <w:spacing w:val="-20"/>
                <w:sz w:val="24"/>
                <w:szCs w:val="24"/>
              </w:rPr>
              <w:t>：103.3.29~104.11.05。104.11.05</w:t>
            </w:r>
            <w:r w:rsidR="00D20EAA" w:rsidRPr="00FF2ED6">
              <w:rPr>
                <w:rFonts w:hAnsi="標楷體" w:hint="eastAsia"/>
                <w:color w:val="000000" w:themeColor="text1"/>
                <w:spacing w:val="-20"/>
                <w:sz w:val="24"/>
                <w:szCs w:val="24"/>
              </w:rPr>
              <w:t>~由新</w:t>
            </w:r>
            <w:proofErr w:type="gramStart"/>
            <w:r w:rsidR="00D20EAA" w:rsidRPr="00FF2ED6">
              <w:rPr>
                <w:rFonts w:hAnsi="標楷體" w:hint="eastAsia"/>
                <w:color w:val="000000" w:themeColor="text1"/>
                <w:spacing w:val="-20"/>
                <w:sz w:val="24"/>
                <w:szCs w:val="24"/>
              </w:rPr>
              <w:t>北市毒防中心</w:t>
            </w:r>
            <w:proofErr w:type="gramEnd"/>
            <w:r w:rsidR="00D20EAA" w:rsidRPr="00FF2ED6">
              <w:rPr>
                <w:rFonts w:hAnsi="標楷體" w:hint="eastAsia"/>
                <w:color w:val="000000" w:themeColor="text1"/>
                <w:spacing w:val="-20"/>
                <w:sz w:val="24"/>
                <w:szCs w:val="24"/>
              </w:rPr>
              <w:t>列管</w:t>
            </w:r>
            <w:r w:rsidRPr="00FF2ED6">
              <w:rPr>
                <w:rFonts w:hAnsi="標楷體" w:hint="eastAsia"/>
                <w:color w:val="000000" w:themeColor="text1"/>
                <w:spacing w:val="-20"/>
                <w:sz w:val="24"/>
                <w:szCs w:val="24"/>
              </w:rPr>
              <w:t>)</w:t>
            </w:r>
          </w:p>
        </w:tc>
      </w:tr>
      <w:tr w:rsidR="00FF2ED6" w:rsidRPr="00FF2ED6" w:rsidTr="00CA16E0">
        <w:tc>
          <w:tcPr>
            <w:tcW w:w="522" w:type="dxa"/>
            <w:vMerge w:val="restart"/>
          </w:tcPr>
          <w:p w:rsidR="00757105" w:rsidRPr="00FF2ED6" w:rsidRDefault="00757105" w:rsidP="00D20EAA">
            <w:pPr>
              <w:pStyle w:val="5"/>
              <w:numPr>
                <w:ilvl w:val="0"/>
                <w:numId w:val="0"/>
              </w:numPr>
              <w:spacing w:line="300" w:lineRule="exact"/>
              <w:rPr>
                <w:rFonts w:hAnsi="標楷體"/>
                <w:color w:val="000000" w:themeColor="text1"/>
                <w:sz w:val="24"/>
                <w:szCs w:val="24"/>
              </w:rPr>
            </w:pPr>
            <w:r w:rsidRPr="00FF2ED6">
              <w:rPr>
                <w:rFonts w:hAnsi="標楷體" w:hint="eastAsia"/>
                <w:color w:val="000000" w:themeColor="text1"/>
                <w:sz w:val="24"/>
                <w:szCs w:val="24"/>
              </w:rPr>
              <w:t>自殺</w:t>
            </w:r>
          </w:p>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728" w:type="dxa"/>
          </w:tcPr>
          <w:p w:rsidR="00757105" w:rsidRPr="00FF2ED6" w:rsidRDefault="00FB49A4"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678720" behindDoc="0" locked="0" layoutInCell="1" allowOverlap="1" wp14:anchorId="696C4E94" wp14:editId="7B0F6E29">
                      <wp:simplePos x="0" y="0"/>
                      <wp:positionH relativeFrom="column">
                        <wp:posOffset>-23495</wp:posOffset>
                      </wp:positionH>
                      <wp:positionV relativeFrom="paragraph">
                        <wp:posOffset>187960</wp:posOffset>
                      </wp:positionV>
                      <wp:extent cx="297180" cy="0"/>
                      <wp:effectExtent l="38100" t="38100" r="64770" b="95250"/>
                      <wp:wrapNone/>
                      <wp:docPr id="14" name="直線接點 14"/>
                      <wp:cNvGraphicFramePr/>
                      <a:graphic xmlns:a="http://schemas.openxmlformats.org/drawingml/2006/main">
                        <a:graphicData uri="http://schemas.microsoft.com/office/word/2010/wordprocessingShape">
                          <wps:wsp>
                            <wps:cNvCnPr/>
                            <wps:spPr>
                              <a:xfrm>
                                <a:off x="0" y="0"/>
                                <a:ext cx="2971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17849CDE" id="直線接點 14"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14.8pt" to="21.5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" strokecolor="black [3200]" strokeweight="2pt">
                      <v:shadow on="t" color="black" opacity="24903f" origin=",.5" offset="0,.55556mm"/>
                    </v:line>
                  </w:pict>
                </mc:Fallback>
              </mc:AlternateContent>
            </w: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5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4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2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0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2418" w:type="dxa"/>
          </w:tcPr>
          <w:p w:rsidR="00757105" w:rsidRPr="00FF2ED6" w:rsidRDefault="00757105"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102.1.25~102.9.5</w:t>
            </w:r>
          </w:p>
          <w:p w:rsidR="00757105" w:rsidRPr="00FF2ED6" w:rsidRDefault="00757105"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(新北市列管)</w:t>
            </w:r>
          </w:p>
        </w:tc>
      </w:tr>
      <w:tr w:rsidR="00FF2ED6" w:rsidRPr="00FF2ED6" w:rsidTr="00CA16E0">
        <w:tc>
          <w:tcPr>
            <w:tcW w:w="522" w:type="dxa"/>
            <w:vMerge/>
          </w:tcPr>
          <w:p w:rsidR="00757105" w:rsidRPr="00FF2ED6" w:rsidRDefault="00757105" w:rsidP="00D20EAA">
            <w:pPr>
              <w:pStyle w:val="5"/>
              <w:spacing w:line="300" w:lineRule="exact"/>
              <w:ind w:left="0"/>
              <w:rPr>
                <w:rFonts w:hAnsi="標楷體"/>
                <w:color w:val="000000" w:themeColor="text1"/>
                <w:sz w:val="24"/>
                <w:szCs w:val="24"/>
              </w:rPr>
            </w:pPr>
          </w:p>
        </w:tc>
        <w:tc>
          <w:tcPr>
            <w:tcW w:w="728"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679744" behindDoc="0" locked="0" layoutInCell="1" allowOverlap="1" wp14:anchorId="1A021867" wp14:editId="5D6EE47C">
                      <wp:simplePos x="0" y="0"/>
                      <wp:positionH relativeFrom="column">
                        <wp:posOffset>-249555</wp:posOffset>
                      </wp:positionH>
                      <wp:positionV relativeFrom="paragraph">
                        <wp:posOffset>196850</wp:posOffset>
                      </wp:positionV>
                      <wp:extent cx="1158240" cy="0"/>
                      <wp:effectExtent l="38100" t="38100" r="60960" b="95250"/>
                      <wp:wrapNone/>
                      <wp:docPr id="15" name="直線接點 15"/>
                      <wp:cNvGraphicFramePr/>
                      <a:graphic xmlns:a="http://schemas.openxmlformats.org/drawingml/2006/main">
                        <a:graphicData uri="http://schemas.microsoft.com/office/word/2010/wordprocessingShape">
                          <wps:wsp>
                            <wps:cNvCnPr/>
                            <wps:spPr>
                              <a:xfrm>
                                <a:off x="0" y="0"/>
                                <a:ext cx="115824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58A5713" id="直線接點 1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5pt,15.5pt" to="71.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" strokecolor="windowText" strokeweight="2pt">
                      <v:shadow on="t" color="black" opacity="24903f" origin=",.5" offset="0,.55556mm"/>
                    </v:line>
                  </w:pict>
                </mc:Fallback>
              </mc:AlternateContent>
            </w: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5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4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2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0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2418" w:type="dxa"/>
          </w:tcPr>
          <w:p w:rsidR="00757105" w:rsidRPr="00FF2ED6" w:rsidRDefault="00757105"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104.7.17~107.4.13</w:t>
            </w:r>
          </w:p>
          <w:p w:rsidR="00757105" w:rsidRPr="00FF2ED6" w:rsidRDefault="00757105"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(新北市列管)</w:t>
            </w:r>
          </w:p>
        </w:tc>
      </w:tr>
      <w:tr w:rsidR="00FF2ED6" w:rsidRPr="00FF2ED6" w:rsidTr="00CA16E0">
        <w:tc>
          <w:tcPr>
            <w:tcW w:w="522" w:type="dxa"/>
            <w:vMerge/>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728"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FB49A4"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680768" behindDoc="0" locked="0" layoutInCell="1" allowOverlap="1" wp14:anchorId="02404450" wp14:editId="76896DAD">
                      <wp:simplePos x="0" y="0"/>
                      <wp:positionH relativeFrom="column">
                        <wp:posOffset>222885</wp:posOffset>
                      </wp:positionH>
                      <wp:positionV relativeFrom="paragraph">
                        <wp:posOffset>152400</wp:posOffset>
                      </wp:positionV>
                      <wp:extent cx="365760" cy="0"/>
                      <wp:effectExtent l="38100" t="38100" r="72390" b="95250"/>
                      <wp:wrapNone/>
                      <wp:docPr id="16" name="直線接點 16"/>
                      <wp:cNvGraphicFramePr/>
                      <a:graphic xmlns:a="http://schemas.openxmlformats.org/drawingml/2006/main">
                        <a:graphicData uri="http://schemas.microsoft.com/office/word/2010/wordprocessingShape">
                          <wps:wsp>
                            <wps:cNvCnPr/>
                            <wps:spPr>
                              <a:xfrm flipV="1">
                                <a:off x="0" y="0"/>
                                <a:ext cx="36576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15E512A" id="直線接點 16"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12pt" to="46.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" strokecolor="windowText" strokeweight="2pt">
                      <v:shadow on="t" color="black" opacity="24903f" origin=",.5" offset="0,.55556mm"/>
                    </v:line>
                  </w:pict>
                </mc:Fallback>
              </mc:AlternateContent>
            </w: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5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4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2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0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2418" w:type="dxa"/>
          </w:tcPr>
          <w:p w:rsidR="00757105" w:rsidRPr="00FF2ED6" w:rsidRDefault="00757105"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104.11.10~105.7.27</w:t>
            </w:r>
          </w:p>
          <w:p w:rsidR="00757105" w:rsidRPr="00FF2ED6" w:rsidRDefault="00757105"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(新北市列管)</w:t>
            </w:r>
          </w:p>
        </w:tc>
      </w:tr>
      <w:tr w:rsidR="00FF2ED6" w:rsidRPr="00FF2ED6" w:rsidTr="00CA16E0">
        <w:tc>
          <w:tcPr>
            <w:tcW w:w="522" w:type="dxa"/>
            <w:vMerge/>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728"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5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41" w:type="dxa"/>
          </w:tcPr>
          <w:p w:rsidR="00757105" w:rsidRPr="00FF2ED6" w:rsidRDefault="00757105"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681792" behindDoc="0" locked="0" layoutInCell="1" allowOverlap="1" wp14:anchorId="11418408" wp14:editId="1972ECF8">
                      <wp:simplePos x="0" y="0"/>
                      <wp:positionH relativeFrom="column">
                        <wp:posOffset>15240</wp:posOffset>
                      </wp:positionH>
                      <wp:positionV relativeFrom="paragraph">
                        <wp:posOffset>197485</wp:posOffset>
                      </wp:positionV>
                      <wp:extent cx="137160" cy="0"/>
                      <wp:effectExtent l="38100" t="38100" r="72390" b="95250"/>
                      <wp:wrapNone/>
                      <wp:docPr id="17" name="直線接點 17"/>
                      <wp:cNvGraphicFramePr/>
                      <a:graphic xmlns:a="http://schemas.openxmlformats.org/drawingml/2006/main">
                        <a:graphicData uri="http://schemas.microsoft.com/office/word/2010/wordprocessingShape">
                          <wps:wsp>
                            <wps:cNvCnPr/>
                            <wps:spPr>
                              <a:xfrm flipV="1">
                                <a:off x="0" y="0"/>
                                <a:ext cx="13716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F7F8009" id="直線接點 17"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5.55pt" to="12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" strokecolor="windowText" strokeweight="2pt">
                      <v:shadow on="t" color="black" opacity="24903f" origin=",.5" offset="0,.55556mm"/>
                    </v:line>
                  </w:pict>
                </mc:Fallback>
              </mc:AlternateContent>
            </w:r>
          </w:p>
        </w:tc>
        <w:tc>
          <w:tcPr>
            <w:tcW w:w="62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0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2418" w:type="dxa"/>
          </w:tcPr>
          <w:p w:rsidR="00757105" w:rsidRPr="00FF2ED6" w:rsidRDefault="00757105"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108.3.4~108.4.1</w:t>
            </w:r>
          </w:p>
          <w:p w:rsidR="00757105" w:rsidRPr="00FF2ED6" w:rsidRDefault="00757105" w:rsidP="00D20EAA">
            <w:pPr>
              <w:pStyle w:val="5"/>
              <w:numPr>
                <w:ilvl w:val="0"/>
                <w:numId w:val="0"/>
              </w:numPr>
              <w:spacing w:line="300" w:lineRule="exact"/>
              <w:rPr>
                <w:rFonts w:hAnsi="標楷體"/>
                <w:color w:val="000000" w:themeColor="text1"/>
                <w:spacing w:val="-20"/>
                <w:sz w:val="24"/>
                <w:szCs w:val="24"/>
              </w:rPr>
            </w:pPr>
          </w:p>
        </w:tc>
      </w:tr>
      <w:tr w:rsidR="00FF2ED6" w:rsidRPr="00FF2ED6" w:rsidTr="00CA16E0">
        <w:tc>
          <w:tcPr>
            <w:tcW w:w="522" w:type="dxa"/>
            <w:vMerge/>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728"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5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41" w:type="dxa"/>
          </w:tcPr>
          <w:p w:rsidR="00757105" w:rsidRPr="00FF2ED6" w:rsidRDefault="00757105"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682816" behindDoc="0" locked="0" layoutInCell="1" allowOverlap="1" wp14:anchorId="68F99333" wp14:editId="4990F2B4">
                      <wp:simplePos x="0" y="0"/>
                      <wp:positionH relativeFrom="column">
                        <wp:posOffset>15240</wp:posOffset>
                      </wp:positionH>
                      <wp:positionV relativeFrom="paragraph">
                        <wp:posOffset>92075</wp:posOffset>
                      </wp:positionV>
                      <wp:extent cx="144780" cy="0"/>
                      <wp:effectExtent l="38100" t="38100" r="64770" b="95250"/>
                      <wp:wrapNone/>
                      <wp:docPr id="18" name="直線接點 18"/>
                      <wp:cNvGraphicFramePr/>
                      <a:graphic xmlns:a="http://schemas.openxmlformats.org/drawingml/2006/main">
                        <a:graphicData uri="http://schemas.microsoft.com/office/word/2010/wordprocessingShape">
                          <wps:wsp>
                            <wps:cNvCnPr/>
                            <wps:spPr>
                              <a:xfrm flipV="1">
                                <a:off x="0" y="0"/>
                                <a:ext cx="14478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2D1C96A" id="直線接點 18"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7.25pt" to="12.6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" strokecolor="windowText" strokeweight="2pt">
                      <v:shadow on="t" color="black" opacity="24903f" origin=",.5" offset="0,.55556mm"/>
                    </v:line>
                  </w:pict>
                </mc:Fallback>
              </mc:AlternateContent>
            </w:r>
          </w:p>
        </w:tc>
        <w:tc>
          <w:tcPr>
            <w:tcW w:w="62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0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2418" w:type="dxa"/>
          </w:tcPr>
          <w:p w:rsidR="00757105" w:rsidRPr="00FF2ED6" w:rsidRDefault="00757105"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108.3.13~108.3.13</w:t>
            </w:r>
          </w:p>
        </w:tc>
      </w:tr>
      <w:tr w:rsidR="00FF2ED6" w:rsidRPr="00FF2ED6" w:rsidTr="00CA16E0">
        <w:tc>
          <w:tcPr>
            <w:tcW w:w="522" w:type="dxa"/>
            <w:vMerge/>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728"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5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41" w:type="dxa"/>
          </w:tcPr>
          <w:p w:rsidR="00757105" w:rsidRPr="00FF2ED6" w:rsidRDefault="00757105"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683840" behindDoc="0" locked="0" layoutInCell="1" allowOverlap="1" wp14:anchorId="58BBC1CD" wp14:editId="3606AA38">
                      <wp:simplePos x="0" y="0"/>
                      <wp:positionH relativeFrom="column">
                        <wp:posOffset>15240</wp:posOffset>
                      </wp:positionH>
                      <wp:positionV relativeFrom="paragraph">
                        <wp:posOffset>55245</wp:posOffset>
                      </wp:positionV>
                      <wp:extent cx="137160" cy="0"/>
                      <wp:effectExtent l="38100" t="38100" r="72390" b="95250"/>
                      <wp:wrapNone/>
                      <wp:docPr id="19" name="直線接點 19"/>
                      <wp:cNvGraphicFramePr/>
                      <a:graphic xmlns:a="http://schemas.openxmlformats.org/drawingml/2006/main">
                        <a:graphicData uri="http://schemas.microsoft.com/office/word/2010/wordprocessingShape">
                          <wps:wsp>
                            <wps:cNvCnPr/>
                            <wps:spPr>
                              <a:xfrm flipV="1">
                                <a:off x="0" y="0"/>
                                <a:ext cx="13716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BD97FC2" id="直線接點 19"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4.35pt" to="1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" strokecolor="windowText" strokeweight="2pt">
                      <v:shadow on="t" color="black" opacity="24903f" origin=",.5" offset="0,.55556mm"/>
                    </v:line>
                  </w:pict>
                </mc:Fallback>
              </mc:AlternateContent>
            </w:r>
          </w:p>
        </w:tc>
        <w:tc>
          <w:tcPr>
            <w:tcW w:w="62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0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2418" w:type="dxa"/>
          </w:tcPr>
          <w:p w:rsidR="00757105" w:rsidRPr="00FF2ED6" w:rsidRDefault="00757105"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108.3.29~108.4.8</w:t>
            </w:r>
          </w:p>
        </w:tc>
      </w:tr>
      <w:tr w:rsidR="00FF2ED6" w:rsidRPr="00FF2ED6" w:rsidTr="00CA16E0">
        <w:tc>
          <w:tcPr>
            <w:tcW w:w="522" w:type="dxa"/>
            <w:vMerge/>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728"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5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41" w:type="dxa"/>
          </w:tcPr>
          <w:p w:rsidR="00757105" w:rsidRPr="00FF2ED6" w:rsidRDefault="00D20EAA"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696128" behindDoc="0" locked="0" layoutInCell="1" allowOverlap="1" wp14:anchorId="30DE967D" wp14:editId="6640199E">
                      <wp:simplePos x="0" y="0"/>
                      <wp:positionH relativeFrom="column">
                        <wp:posOffset>7620</wp:posOffset>
                      </wp:positionH>
                      <wp:positionV relativeFrom="paragraph">
                        <wp:posOffset>104140</wp:posOffset>
                      </wp:positionV>
                      <wp:extent cx="144780" cy="0"/>
                      <wp:effectExtent l="38100" t="38100" r="64770" b="95250"/>
                      <wp:wrapNone/>
                      <wp:docPr id="25" name="直線接點 25"/>
                      <wp:cNvGraphicFramePr/>
                      <a:graphic xmlns:a="http://schemas.openxmlformats.org/drawingml/2006/main">
                        <a:graphicData uri="http://schemas.microsoft.com/office/word/2010/wordprocessingShape">
                          <wps:wsp>
                            <wps:cNvCnPr/>
                            <wps:spPr>
                              <a:xfrm flipV="1">
                                <a:off x="0" y="0"/>
                                <a:ext cx="14478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3678F42" id="直線接點 25"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2pt" to="1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" strokecolor="windowText" strokeweight="2pt">
                      <v:shadow on="t" color="black" opacity="24903f" origin=",.5" offset="0,.55556mm"/>
                    </v:line>
                  </w:pict>
                </mc:Fallback>
              </mc:AlternateContent>
            </w:r>
          </w:p>
        </w:tc>
        <w:tc>
          <w:tcPr>
            <w:tcW w:w="62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0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2418" w:type="dxa"/>
          </w:tcPr>
          <w:p w:rsidR="00757105" w:rsidRPr="00FF2ED6" w:rsidRDefault="00757105"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108.4.5~108.4.15</w:t>
            </w:r>
          </w:p>
        </w:tc>
      </w:tr>
      <w:tr w:rsidR="00FF2ED6" w:rsidRPr="00FF2ED6" w:rsidTr="00CA16E0">
        <w:tc>
          <w:tcPr>
            <w:tcW w:w="522" w:type="dxa"/>
            <w:vMerge/>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728"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5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41" w:type="dxa"/>
          </w:tcPr>
          <w:p w:rsidR="00757105" w:rsidRPr="00FF2ED6" w:rsidRDefault="00D20EAA"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694080" behindDoc="0" locked="0" layoutInCell="1" allowOverlap="1" wp14:anchorId="30DE967D" wp14:editId="6640199E">
                      <wp:simplePos x="0" y="0"/>
                      <wp:positionH relativeFrom="column">
                        <wp:posOffset>-38100</wp:posOffset>
                      </wp:positionH>
                      <wp:positionV relativeFrom="paragraph">
                        <wp:posOffset>102870</wp:posOffset>
                      </wp:positionV>
                      <wp:extent cx="297180" cy="0"/>
                      <wp:effectExtent l="38100" t="38100" r="64770" b="95250"/>
                      <wp:wrapNone/>
                      <wp:docPr id="24" name="直線接點 24"/>
                      <wp:cNvGraphicFramePr/>
                      <a:graphic xmlns:a="http://schemas.openxmlformats.org/drawingml/2006/main">
                        <a:graphicData uri="http://schemas.microsoft.com/office/word/2010/wordprocessingShape">
                          <wps:wsp>
                            <wps:cNvCnPr/>
                            <wps:spPr>
                              <a:xfrm flipV="1">
                                <a:off x="0" y="0"/>
                                <a:ext cx="29718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F85EF8A" id="直線接點 24"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8.1pt" to="20.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" strokecolor="windowText" strokeweight="2pt">
                      <v:shadow on="t" color="black" opacity="24903f" origin=",.5" offset="0,.55556mm"/>
                    </v:line>
                  </w:pict>
                </mc:Fallback>
              </mc:AlternateContent>
            </w:r>
          </w:p>
        </w:tc>
        <w:tc>
          <w:tcPr>
            <w:tcW w:w="62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0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2418" w:type="dxa"/>
          </w:tcPr>
          <w:p w:rsidR="00757105" w:rsidRPr="00FF2ED6" w:rsidRDefault="00757105"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108.4.15~108.8.21</w:t>
            </w:r>
          </w:p>
        </w:tc>
      </w:tr>
      <w:tr w:rsidR="00FF2ED6" w:rsidRPr="00FF2ED6" w:rsidTr="00CA16E0">
        <w:tc>
          <w:tcPr>
            <w:tcW w:w="522" w:type="dxa"/>
            <w:vMerge/>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728"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5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41" w:type="dxa"/>
          </w:tcPr>
          <w:p w:rsidR="00757105" w:rsidRPr="00FF2ED6" w:rsidRDefault="00D20EAA"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689984" behindDoc="0" locked="0" layoutInCell="1" allowOverlap="1" wp14:anchorId="30DE967D" wp14:editId="6640199E">
                      <wp:simplePos x="0" y="0"/>
                      <wp:positionH relativeFrom="column">
                        <wp:posOffset>152400</wp:posOffset>
                      </wp:positionH>
                      <wp:positionV relativeFrom="paragraph">
                        <wp:posOffset>190500</wp:posOffset>
                      </wp:positionV>
                      <wp:extent cx="106680" cy="0"/>
                      <wp:effectExtent l="38100" t="38100" r="64770" b="95250"/>
                      <wp:wrapNone/>
                      <wp:docPr id="22" name="直線接點 22"/>
                      <wp:cNvGraphicFramePr/>
                      <a:graphic xmlns:a="http://schemas.openxmlformats.org/drawingml/2006/main">
                        <a:graphicData uri="http://schemas.microsoft.com/office/word/2010/wordprocessingShape">
                          <wps:wsp>
                            <wps:cNvCnPr/>
                            <wps:spPr>
                              <a:xfrm>
                                <a:off x="0" y="0"/>
                                <a:ext cx="10668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51E2853" id="直線接點 2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5pt" to="20.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" strokecolor="windowText" strokeweight="2pt">
                      <v:shadow on="t" color="black" opacity="24903f" origin=",.5" offset="0,.55556mm"/>
                    </v:line>
                  </w:pict>
                </mc:Fallback>
              </mc:AlternateContent>
            </w:r>
          </w:p>
        </w:tc>
        <w:tc>
          <w:tcPr>
            <w:tcW w:w="62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0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2418" w:type="dxa"/>
          </w:tcPr>
          <w:p w:rsidR="00757105" w:rsidRPr="00FF2ED6" w:rsidRDefault="00757105"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108.10.4(資料不足無法評估</w:t>
            </w:r>
          </w:p>
        </w:tc>
      </w:tr>
      <w:tr w:rsidR="00FF2ED6" w:rsidRPr="00FF2ED6" w:rsidTr="00CA16E0">
        <w:tc>
          <w:tcPr>
            <w:tcW w:w="522" w:type="dxa"/>
            <w:vMerge/>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728"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5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41" w:type="dxa"/>
          </w:tcPr>
          <w:p w:rsidR="00757105" w:rsidRPr="00FF2ED6" w:rsidRDefault="00D20EAA"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692032" behindDoc="0" locked="0" layoutInCell="1" allowOverlap="1" wp14:anchorId="30DE967D" wp14:editId="6640199E">
                      <wp:simplePos x="0" y="0"/>
                      <wp:positionH relativeFrom="column">
                        <wp:posOffset>152400</wp:posOffset>
                      </wp:positionH>
                      <wp:positionV relativeFrom="paragraph">
                        <wp:posOffset>105410</wp:posOffset>
                      </wp:positionV>
                      <wp:extent cx="335280" cy="0"/>
                      <wp:effectExtent l="38100" t="38100" r="64770" b="95250"/>
                      <wp:wrapNone/>
                      <wp:docPr id="23" name="直線接點 23"/>
                      <wp:cNvGraphicFramePr/>
                      <a:graphic xmlns:a="http://schemas.openxmlformats.org/drawingml/2006/main">
                        <a:graphicData uri="http://schemas.microsoft.com/office/word/2010/wordprocessingShape">
                          <wps:wsp>
                            <wps:cNvCnPr/>
                            <wps:spPr>
                              <a:xfrm flipV="1">
                                <a:off x="0" y="0"/>
                                <a:ext cx="33528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B0DF233" id="直線接點 23"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8.3pt" to="38.4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" strokecolor="windowText" strokeweight="2pt">
                      <v:shadow on="t" color="black" opacity="24903f" origin=",.5" offset="0,.55556mm"/>
                    </v:line>
                  </w:pict>
                </mc:Fallback>
              </mc:AlternateContent>
            </w:r>
          </w:p>
        </w:tc>
        <w:tc>
          <w:tcPr>
            <w:tcW w:w="62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0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2418" w:type="dxa"/>
          </w:tcPr>
          <w:p w:rsidR="00757105" w:rsidRPr="00FF2ED6" w:rsidRDefault="00757105"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108.12.16~109.4.6</w:t>
            </w:r>
          </w:p>
        </w:tc>
      </w:tr>
      <w:tr w:rsidR="00FF2ED6" w:rsidRPr="00FF2ED6" w:rsidTr="00CA16E0">
        <w:tc>
          <w:tcPr>
            <w:tcW w:w="522" w:type="dxa"/>
            <w:vMerge/>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728"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60"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5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41"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27" w:type="dxa"/>
          </w:tcPr>
          <w:p w:rsidR="00757105" w:rsidRPr="00FF2ED6" w:rsidRDefault="00757105" w:rsidP="00D20EAA">
            <w:pPr>
              <w:pStyle w:val="5"/>
              <w:numPr>
                <w:ilvl w:val="0"/>
                <w:numId w:val="0"/>
              </w:numPr>
              <w:spacing w:line="300" w:lineRule="exact"/>
              <w:rPr>
                <w:rFonts w:hAnsi="標楷體"/>
                <w:color w:val="000000" w:themeColor="text1"/>
                <w:sz w:val="24"/>
                <w:szCs w:val="24"/>
              </w:rPr>
            </w:pPr>
          </w:p>
        </w:tc>
        <w:tc>
          <w:tcPr>
            <w:tcW w:w="607" w:type="dxa"/>
          </w:tcPr>
          <w:p w:rsidR="00757105" w:rsidRPr="00FF2ED6" w:rsidRDefault="00D20EAA"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687936" behindDoc="0" locked="0" layoutInCell="1" allowOverlap="1" wp14:anchorId="30DE967D" wp14:editId="6640199E">
                      <wp:simplePos x="0" y="0"/>
                      <wp:positionH relativeFrom="column">
                        <wp:posOffset>-20320</wp:posOffset>
                      </wp:positionH>
                      <wp:positionV relativeFrom="paragraph">
                        <wp:posOffset>91440</wp:posOffset>
                      </wp:positionV>
                      <wp:extent cx="236220" cy="0"/>
                      <wp:effectExtent l="38100" t="38100" r="68580" b="95250"/>
                      <wp:wrapNone/>
                      <wp:docPr id="21" name="直線接點 21"/>
                      <wp:cNvGraphicFramePr/>
                      <a:graphic xmlns:a="http://schemas.openxmlformats.org/drawingml/2006/main">
                        <a:graphicData uri="http://schemas.microsoft.com/office/word/2010/wordprocessingShape">
                          <wps:wsp>
                            <wps:cNvCnPr/>
                            <wps:spPr>
                              <a:xfrm flipV="1">
                                <a:off x="0" y="0"/>
                                <a:ext cx="23622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260D566" id="直線接點 21"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7.2pt" to="17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" strokecolor="windowText" strokeweight="2pt">
                      <v:shadow on="t" color="black" opacity="24903f" origin=",.5" offset="0,.55556mm"/>
                    </v:line>
                  </w:pict>
                </mc:Fallback>
              </mc:AlternateContent>
            </w:r>
          </w:p>
        </w:tc>
        <w:tc>
          <w:tcPr>
            <w:tcW w:w="2418" w:type="dxa"/>
          </w:tcPr>
          <w:p w:rsidR="00757105" w:rsidRPr="00FF2ED6" w:rsidRDefault="00757105"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110.2.2~110.4.21</w:t>
            </w:r>
          </w:p>
        </w:tc>
      </w:tr>
      <w:tr w:rsidR="00FF2ED6" w:rsidRPr="00FF2ED6" w:rsidTr="00CA16E0">
        <w:tc>
          <w:tcPr>
            <w:tcW w:w="522" w:type="dxa"/>
            <w:vMerge w:val="restart"/>
          </w:tcPr>
          <w:p w:rsidR="0000237D" w:rsidRPr="00FF2ED6" w:rsidRDefault="0000237D" w:rsidP="00D20EAA">
            <w:pPr>
              <w:pStyle w:val="5"/>
              <w:numPr>
                <w:ilvl w:val="0"/>
                <w:numId w:val="0"/>
              </w:numPr>
              <w:spacing w:line="300" w:lineRule="exact"/>
              <w:rPr>
                <w:rFonts w:hAnsi="標楷體"/>
                <w:color w:val="000000" w:themeColor="text1"/>
                <w:sz w:val="24"/>
                <w:szCs w:val="24"/>
              </w:rPr>
            </w:pPr>
            <w:r w:rsidRPr="00FF2ED6">
              <w:rPr>
                <w:rFonts w:hAnsi="標楷體" w:hint="eastAsia"/>
                <w:color w:val="000000" w:themeColor="text1"/>
                <w:sz w:val="24"/>
                <w:szCs w:val="24"/>
              </w:rPr>
              <w:t>精神照護</w:t>
            </w:r>
          </w:p>
        </w:tc>
        <w:tc>
          <w:tcPr>
            <w:tcW w:w="728"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60" w:type="dxa"/>
          </w:tcPr>
          <w:p w:rsidR="0000237D" w:rsidRPr="00FF2ED6" w:rsidRDefault="00D20EAA"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698176" behindDoc="0" locked="0" layoutInCell="1" allowOverlap="1" wp14:anchorId="30DE967D" wp14:editId="6640199E">
                      <wp:simplePos x="0" y="0"/>
                      <wp:positionH relativeFrom="column">
                        <wp:posOffset>123825</wp:posOffset>
                      </wp:positionH>
                      <wp:positionV relativeFrom="paragraph">
                        <wp:posOffset>92075</wp:posOffset>
                      </wp:positionV>
                      <wp:extent cx="769620" cy="0"/>
                      <wp:effectExtent l="38100" t="38100" r="68580" b="95250"/>
                      <wp:wrapNone/>
                      <wp:docPr id="26" name="直線接點 26"/>
                      <wp:cNvGraphicFramePr/>
                      <a:graphic xmlns:a="http://schemas.openxmlformats.org/drawingml/2006/main">
                        <a:graphicData uri="http://schemas.microsoft.com/office/word/2010/wordprocessingShape">
                          <wps:wsp>
                            <wps:cNvCnPr/>
                            <wps:spPr>
                              <a:xfrm flipV="1">
                                <a:off x="0" y="0"/>
                                <a:ext cx="76962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2948540" id="直線接點 26"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pt,7.25pt" to="70.3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" strokecolor="windowText" strokeweight="2pt">
                      <v:shadow on="t" color="black" opacity="24903f" origin=",.5" offset="0,.55556mm"/>
                    </v:line>
                  </w:pict>
                </mc:Fallback>
              </mc:AlternateContent>
            </w:r>
          </w:p>
        </w:tc>
        <w:tc>
          <w:tcPr>
            <w:tcW w:w="660"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60"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60"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51"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41"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27"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07"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2418" w:type="dxa"/>
          </w:tcPr>
          <w:p w:rsidR="0000237D" w:rsidRPr="00FF2ED6" w:rsidRDefault="0000237D"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103.4.2~105.1.12</w:t>
            </w:r>
          </w:p>
        </w:tc>
      </w:tr>
      <w:tr w:rsidR="00FF2ED6" w:rsidRPr="00FF2ED6" w:rsidTr="00CA16E0">
        <w:tc>
          <w:tcPr>
            <w:tcW w:w="522" w:type="dxa"/>
            <w:vMerge/>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728"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60"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60"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60"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60"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51"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41"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27" w:type="dxa"/>
          </w:tcPr>
          <w:p w:rsidR="0000237D" w:rsidRPr="00FF2ED6" w:rsidRDefault="00FB49A4"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700224" behindDoc="0" locked="0" layoutInCell="1" allowOverlap="1" wp14:anchorId="30DE967D" wp14:editId="6640199E">
                      <wp:simplePos x="0" y="0"/>
                      <wp:positionH relativeFrom="column">
                        <wp:posOffset>-201295</wp:posOffset>
                      </wp:positionH>
                      <wp:positionV relativeFrom="paragraph">
                        <wp:posOffset>96520</wp:posOffset>
                      </wp:positionV>
                      <wp:extent cx="304800" cy="0"/>
                      <wp:effectExtent l="38100" t="38100" r="76200" b="95250"/>
                      <wp:wrapNone/>
                      <wp:docPr id="27" name="直線接點 27"/>
                      <wp:cNvGraphicFramePr/>
                      <a:graphic xmlns:a="http://schemas.openxmlformats.org/drawingml/2006/main">
                        <a:graphicData uri="http://schemas.microsoft.com/office/word/2010/wordprocessingShape">
                          <wps:wsp>
                            <wps:cNvCnPr/>
                            <wps:spPr>
                              <a:xfrm flipV="1">
                                <a:off x="0" y="0"/>
                                <a:ext cx="3048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C062FC1" id="直線接點 27"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5pt,7.6pt" to="8.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" strokecolor="windowText" strokeweight="2pt">
                      <v:shadow on="t" color="black" opacity="24903f" origin=",.5" offset="0,.55556mm"/>
                    </v:line>
                  </w:pict>
                </mc:Fallback>
              </mc:AlternateContent>
            </w:r>
          </w:p>
        </w:tc>
        <w:tc>
          <w:tcPr>
            <w:tcW w:w="607"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2418" w:type="dxa"/>
          </w:tcPr>
          <w:p w:rsidR="0000237D" w:rsidRPr="00FF2ED6" w:rsidRDefault="0000237D"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10</w:t>
            </w:r>
            <w:r w:rsidR="00FB49A4" w:rsidRPr="00FF2ED6">
              <w:rPr>
                <w:rFonts w:hAnsi="標楷體" w:hint="eastAsia"/>
                <w:color w:val="000000" w:themeColor="text1"/>
                <w:spacing w:val="-20"/>
                <w:sz w:val="24"/>
                <w:szCs w:val="24"/>
              </w:rPr>
              <w:t>8</w:t>
            </w:r>
            <w:r w:rsidRPr="00FF2ED6">
              <w:rPr>
                <w:rFonts w:hAnsi="標楷體" w:hint="eastAsia"/>
                <w:color w:val="000000" w:themeColor="text1"/>
                <w:spacing w:val="-20"/>
                <w:sz w:val="24"/>
                <w:szCs w:val="24"/>
              </w:rPr>
              <w:t>.1</w:t>
            </w:r>
            <w:r w:rsidR="00FB49A4" w:rsidRPr="00FF2ED6">
              <w:rPr>
                <w:rFonts w:hAnsi="標楷體" w:hint="eastAsia"/>
                <w:color w:val="000000" w:themeColor="text1"/>
                <w:spacing w:val="-20"/>
                <w:sz w:val="24"/>
                <w:szCs w:val="24"/>
              </w:rPr>
              <w:t>2</w:t>
            </w:r>
            <w:r w:rsidRPr="00FF2ED6">
              <w:rPr>
                <w:rFonts w:hAnsi="標楷體" w:hint="eastAsia"/>
                <w:color w:val="000000" w:themeColor="text1"/>
                <w:spacing w:val="-20"/>
                <w:sz w:val="24"/>
                <w:szCs w:val="24"/>
              </w:rPr>
              <w:t>.2</w:t>
            </w:r>
            <w:r w:rsidR="00FB49A4" w:rsidRPr="00FF2ED6">
              <w:rPr>
                <w:rFonts w:hAnsi="標楷體" w:hint="eastAsia"/>
                <w:color w:val="000000" w:themeColor="text1"/>
                <w:spacing w:val="-20"/>
                <w:sz w:val="24"/>
                <w:szCs w:val="24"/>
              </w:rPr>
              <w:t>9</w:t>
            </w:r>
            <w:r w:rsidRPr="00FF2ED6">
              <w:rPr>
                <w:rFonts w:hAnsi="標楷體" w:hint="eastAsia"/>
                <w:color w:val="000000" w:themeColor="text1"/>
                <w:spacing w:val="-20"/>
                <w:sz w:val="24"/>
                <w:szCs w:val="24"/>
              </w:rPr>
              <w:t>~109.3.30</w:t>
            </w:r>
          </w:p>
        </w:tc>
      </w:tr>
      <w:tr w:rsidR="00FF2ED6" w:rsidRPr="00FF2ED6" w:rsidTr="00CA16E0">
        <w:tc>
          <w:tcPr>
            <w:tcW w:w="522" w:type="dxa"/>
            <w:vMerge/>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728"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60"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60"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60"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60"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51"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41"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627" w:type="dxa"/>
          </w:tcPr>
          <w:p w:rsidR="0000237D" w:rsidRPr="00FF2ED6" w:rsidRDefault="00D20EAA" w:rsidP="00D20EAA">
            <w:pPr>
              <w:pStyle w:val="5"/>
              <w:numPr>
                <w:ilvl w:val="0"/>
                <w:numId w:val="0"/>
              </w:numPr>
              <w:spacing w:line="300" w:lineRule="exact"/>
              <w:rPr>
                <w:rFonts w:hAnsi="標楷體"/>
                <w:color w:val="000000" w:themeColor="text1"/>
                <w:sz w:val="24"/>
                <w:szCs w:val="24"/>
              </w:rPr>
            </w:pPr>
            <w:r w:rsidRPr="00FF2ED6">
              <w:rPr>
                <w:rFonts w:hAnsi="標楷體" w:hint="eastAsia"/>
                <w:noProof/>
                <w:color w:val="000000" w:themeColor="text1"/>
                <w:sz w:val="24"/>
                <w:szCs w:val="24"/>
              </w:rPr>
              <mc:AlternateContent>
                <mc:Choice Requires="wps">
                  <w:drawing>
                    <wp:anchor distT="0" distB="0" distL="114300" distR="114300" simplePos="0" relativeHeight="251702272" behindDoc="0" locked="0" layoutInCell="1" allowOverlap="1" wp14:anchorId="30DE967D" wp14:editId="6640199E">
                      <wp:simplePos x="0" y="0"/>
                      <wp:positionH relativeFrom="column">
                        <wp:posOffset>103505</wp:posOffset>
                      </wp:positionH>
                      <wp:positionV relativeFrom="paragraph">
                        <wp:posOffset>125095</wp:posOffset>
                      </wp:positionV>
                      <wp:extent cx="160020" cy="0"/>
                      <wp:effectExtent l="38100" t="38100" r="68580" b="95250"/>
                      <wp:wrapNone/>
                      <wp:docPr id="28" name="直線接點 28"/>
                      <wp:cNvGraphicFramePr/>
                      <a:graphic xmlns:a="http://schemas.openxmlformats.org/drawingml/2006/main">
                        <a:graphicData uri="http://schemas.microsoft.com/office/word/2010/wordprocessingShape">
                          <wps:wsp>
                            <wps:cNvCnPr/>
                            <wps:spPr>
                              <a:xfrm flipV="1">
                                <a:off x="0" y="0"/>
                                <a:ext cx="16002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2C49FD5" id="直線接點 28"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5pt,9.85pt" to="20.7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" strokecolor="windowText" strokeweight="2pt">
                      <v:shadow on="t" color="black" opacity="24903f" origin=",.5" offset="0,.55556mm"/>
                    </v:line>
                  </w:pict>
                </mc:Fallback>
              </mc:AlternateContent>
            </w:r>
          </w:p>
        </w:tc>
        <w:tc>
          <w:tcPr>
            <w:tcW w:w="607" w:type="dxa"/>
          </w:tcPr>
          <w:p w:rsidR="0000237D" w:rsidRPr="00FF2ED6" w:rsidRDefault="0000237D" w:rsidP="00D20EAA">
            <w:pPr>
              <w:pStyle w:val="5"/>
              <w:numPr>
                <w:ilvl w:val="0"/>
                <w:numId w:val="0"/>
              </w:numPr>
              <w:spacing w:line="300" w:lineRule="exact"/>
              <w:rPr>
                <w:rFonts w:hAnsi="標楷體"/>
                <w:color w:val="000000" w:themeColor="text1"/>
                <w:sz w:val="24"/>
                <w:szCs w:val="24"/>
              </w:rPr>
            </w:pPr>
          </w:p>
        </w:tc>
        <w:tc>
          <w:tcPr>
            <w:tcW w:w="2418" w:type="dxa"/>
          </w:tcPr>
          <w:p w:rsidR="0000237D" w:rsidRPr="00FF2ED6" w:rsidRDefault="0000237D" w:rsidP="00D20EAA">
            <w:pPr>
              <w:pStyle w:val="5"/>
              <w:numPr>
                <w:ilvl w:val="0"/>
                <w:numId w:val="0"/>
              </w:numPr>
              <w:spacing w:line="300" w:lineRule="exact"/>
              <w:rPr>
                <w:rFonts w:hAnsi="標楷體"/>
                <w:color w:val="000000" w:themeColor="text1"/>
                <w:spacing w:val="-20"/>
                <w:sz w:val="24"/>
                <w:szCs w:val="24"/>
              </w:rPr>
            </w:pPr>
            <w:r w:rsidRPr="00FF2ED6">
              <w:rPr>
                <w:rFonts w:hAnsi="標楷體" w:hint="eastAsia"/>
                <w:color w:val="000000" w:themeColor="text1"/>
                <w:spacing w:val="-20"/>
                <w:sz w:val="24"/>
                <w:szCs w:val="24"/>
              </w:rPr>
              <w:t>109.6.</w:t>
            </w:r>
            <w:r w:rsidR="00025B89" w:rsidRPr="00FF2ED6">
              <w:rPr>
                <w:rFonts w:hAnsi="標楷體" w:hint="eastAsia"/>
                <w:color w:val="000000" w:themeColor="text1"/>
                <w:spacing w:val="-20"/>
                <w:sz w:val="24"/>
                <w:szCs w:val="24"/>
              </w:rPr>
              <w:t>22</w:t>
            </w:r>
            <w:r w:rsidRPr="00FF2ED6">
              <w:rPr>
                <w:rFonts w:hAnsi="標楷體" w:hint="eastAsia"/>
                <w:color w:val="000000" w:themeColor="text1"/>
                <w:spacing w:val="-20"/>
                <w:sz w:val="24"/>
                <w:szCs w:val="24"/>
              </w:rPr>
              <w:t>~109.11.</w:t>
            </w:r>
            <w:r w:rsidR="00025B89" w:rsidRPr="00FF2ED6">
              <w:rPr>
                <w:rFonts w:hAnsi="標楷體" w:hint="eastAsia"/>
                <w:color w:val="000000" w:themeColor="text1"/>
                <w:spacing w:val="-20"/>
                <w:sz w:val="24"/>
                <w:szCs w:val="24"/>
              </w:rPr>
              <w:t>25</w:t>
            </w:r>
          </w:p>
        </w:tc>
      </w:tr>
    </w:tbl>
    <w:p w:rsidR="00810114" w:rsidRPr="00FF2ED6" w:rsidRDefault="00FD39C1" w:rsidP="00810114">
      <w:pPr>
        <w:pStyle w:val="5"/>
        <w:numPr>
          <w:ilvl w:val="0"/>
          <w:numId w:val="0"/>
        </w:numPr>
        <w:rPr>
          <w:color w:val="000000" w:themeColor="text1"/>
          <w:sz w:val="28"/>
        </w:rPr>
      </w:pPr>
      <w:r w:rsidRPr="00FF2ED6">
        <w:rPr>
          <w:rFonts w:hint="eastAsia"/>
          <w:color w:val="000000" w:themeColor="text1"/>
          <w:sz w:val="28"/>
        </w:rPr>
        <w:t>資料來源：本院整理。</w:t>
      </w:r>
    </w:p>
    <w:p w:rsidR="00FD39C1" w:rsidRPr="00FF2ED6" w:rsidRDefault="00FD39C1" w:rsidP="00810114">
      <w:pPr>
        <w:pStyle w:val="5"/>
        <w:numPr>
          <w:ilvl w:val="0"/>
          <w:numId w:val="0"/>
        </w:numPr>
        <w:rPr>
          <w:color w:val="000000" w:themeColor="text1"/>
        </w:rPr>
      </w:pPr>
    </w:p>
    <w:bookmarkEnd w:id="83"/>
    <w:p w:rsidR="00506335" w:rsidRPr="00FF2ED6" w:rsidRDefault="00810114" w:rsidP="00A24B0E">
      <w:pPr>
        <w:pStyle w:val="5"/>
        <w:rPr>
          <w:color w:val="000000" w:themeColor="text1"/>
        </w:rPr>
      </w:pPr>
      <w:proofErr w:type="gramStart"/>
      <w:r w:rsidRPr="00FF2ED6">
        <w:rPr>
          <w:rFonts w:hint="eastAsia"/>
          <w:color w:val="000000" w:themeColor="text1"/>
          <w:u w:val="single"/>
        </w:rPr>
        <w:t>臺</w:t>
      </w:r>
      <w:proofErr w:type="gramEnd"/>
      <w:r w:rsidRPr="00FF2ED6">
        <w:rPr>
          <w:rFonts w:hint="eastAsia"/>
          <w:color w:val="000000" w:themeColor="text1"/>
          <w:u w:val="single"/>
        </w:rPr>
        <w:t>中市政府衛生局說明對李婦的輔導追蹤經過，李婦自103年4月2日收案至109年11月26日止，期間計家訪16次，電訪55次</w:t>
      </w:r>
      <w:proofErr w:type="gramStart"/>
      <w:r w:rsidRPr="00FF2ED6">
        <w:rPr>
          <w:rFonts w:hint="eastAsia"/>
          <w:color w:val="000000" w:themeColor="text1"/>
          <w:u w:val="single"/>
        </w:rPr>
        <w:t>（</w:t>
      </w:r>
      <w:proofErr w:type="gramEnd"/>
      <w:r w:rsidRPr="00FF2ED6">
        <w:rPr>
          <w:rFonts w:hint="eastAsia"/>
          <w:color w:val="000000" w:themeColor="text1"/>
          <w:u w:val="single"/>
        </w:rPr>
        <w:t>精神系統家訪12次、電訪36次；自殺防治系統家訪4次、電訪19次</w:t>
      </w:r>
      <w:proofErr w:type="gramStart"/>
      <w:r w:rsidRPr="00FF2ED6">
        <w:rPr>
          <w:rFonts w:hint="eastAsia"/>
          <w:color w:val="000000" w:themeColor="text1"/>
          <w:u w:val="single"/>
        </w:rPr>
        <w:t>）</w:t>
      </w:r>
      <w:proofErr w:type="gramEnd"/>
      <w:r w:rsidR="00D2353D" w:rsidRPr="00FF2ED6">
        <w:rPr>
          <w:rFonts w:hint="eastAsia"/>
          <w:color w:val="000000" w:themeColor="text1"/>
          <w:u w:val="single"/>
        </w:rPr>
        <w:t>，</w:t>
      </w:r>
      <w:r w:rsidR="00D2353D" w:rsidRPr="00FF2ED6">
        <w:rPr>
          <w:rFonts w:hint="eastAsia"/>
          <w:color w:val="000000" w:themeColor="text1"/>
        </w:rPr>
        <w:t>本案衛生局對李婦的輔導追蹤詳如後附表</w:t>
      </w:r>
      <w:proofErr w:type="gramStart"/>
      <w:r w:rsidR="00D2353D" w:rsidRPr="00FF2ED6">
        <w:rPr>
          <w:rFonts w:hint="eastAsia"/>
          <w:color w:val="000000" w:themeColor="text1"/>
        </w:rPr>
        <w:t>一</w:t>
      </w:r>
      <w:proofErr w:type="gramEnd"/>
      <w:r w:rsidR="00D2353D" w:rsidRPr="00FF2ED6">
        <w:rPr>
          <w:rFonts w:hint="eastAsia"/>
          <w:color w:val="000000" w:themeColor="text1"/>
        </w:rPr>
        <w:t>。</w:t>
      </w:r>
    </w:p>
    <w:p w:rsidR="00A24B0E" w:rsidRPr="00FF2ED6" w:rsidRDefault="00025B89" w:rsidP="00A24B0E">
      <w:pPr>
        <w:pStyle w:val="5"/>
        <w:rPr>
          <w:color w:val="000000" w:themeColor="text1"/>
        </w:rPr>
      </w:pPr>
      <w:r w:rsidRPr="00FF2ED6">
        <w:rPr>
          <w:rFonts w:hint="eastAsia"/>
          <w:color w:val="000000" w:themeColor="text1"/>
        </w:rPr>
        <w:t>最近一次</w:t>
      </w:r>
      <w:r w:rsidR="00DC35BF" w:rsidRPr="00FF2ED6">
        <w:rPr>
          <w:rFonts w:hint="eastAsia"/>
          <w:color w:val="000000" w:themeColor="text1"/>
        </w:rPr>
        <w:t>對</w:t>
      </w:r>
      <w:proofErr w:type="gramStart"/>
      <w:r w:rsidR="00DC35BF" w:rsidRPr="00FF2ED6">
        <w:rPr>
          <w:rFonts w:hint="eastAsia"/>
          <w:color w:val="000000" w:themeColor="text1"/>
        </w:rPr>
        <w:t>李婦收案</w:t>
      </w:r>
      <w:proofErr w:type="gramEnd"/>
      <w:r w:rsidRPr="00FF2ED6">
        <w:rPr>
          <w:rFonts w:hint="eastAsia"/>
          <w:color w:val="000000" w:themeColor="text1"/>
        </w:rPr>
        <w:t>列管，係</w:t>
      </w:r>
      <w:r w:rsidR="00A24B0E" w:rsidRPr="00FF2ED6">
        <w:rPr>
          <w:rFonts w:hint="eastAsia"/>
          <w:color w:val="000000" w:themeColor="text1"/>
        </w:rPr>
        <w:t>法務部矯正署</w:t>
      </w:r>
      <w:proofErr w:type="gramStart"/>
      <w:r w:rsidR="00A24B0E" w:rsidRPr="00FF2ED6">
        <w:rPr>
          <w:rFonts w:hint="eastAsia"/>
          <w:color w:val="000000" w:themeColor="text1"/>
        </w:rPr>
        <w:t>臺</w:t>
      </w:r>
      <w:proofErr w:type="gramEnd"/>
      <w:r w:rsidR="00A24B0E" w:rsidRPr="00FF2ED6">
        <w:rPr>
          <w:rFonts w:hint="eastAsia"/>
          <w:color w:val="000000" w:themeColor="text1"/>
        </w:rPr>
        <w:lastRenderedPageBreak/>
        <w:t>中女子監獄於109年5月28日函</w:t>
      </w:r>
      <w:r w:rsidR="00A24B0E" w:rsidRPr="00FF2ED6">
        <w:rPr>
          <w:rStyle w:val="aff0"/>
          <w:rFonts w:hAnsi="標楷體"/>
          <w:color w:val="000000" w:themeColor="text1"/>
        </w:rPr>
        <w:footnoteReference w:id="16"/>
      </w:r>
      <w:r w:rsidR="00A24B0E" w:rsidRPr="00FF2ED6">
        <w:rPr>
          <w:rFonts w:hint="eastAsia"/>
          <w:color w:val="000000" w:themeColor="text1"/>
        </w:rPr>
        <w:t>通知</w:t>
      </w:r>
      <w:proofErr w:type="gramStart"/>
      <w:r w:rsidR="00A24B0E" w:rsidRPr="00FF2ED6">
        <w:rPr>
          <w:rFonts w:hint="eastAsia"/>
          <w:color w:val="000000" w:themeColor="text1"/>
        </w:rPr>
        <w:t>臺</w:t>
      </w:r>
      <w:proofErr w:type="gramEnd"/>
      <w:r w:rsidR="00A24B0E" w:rsidRPr="00FF2ED6">
        <w:rPr>
          <w:rFonts w:hint="eastAsia"/>
          <w:color w:val="000000" w:themeColor="text1"/>
        </w:rPr>
        <w:t>中市政府衛生局、警察局，有關該監精神疾患(憂鬱症)李婦即將於109年6月4日出監，請衛生局、警察局後續追蹤。</w:t>
      </w:r>
      <w:proofErr w:type="gramStart"/>
      <w:r w:rsidR="00A24B0E" w:rsidRPr="00FF2ED6">
        <w:rPr>
          <w:rFonts w:hint="eastAsia"/>
          <w:color w:val="000000" w:themeColor="text1"/>
        </w:rPr>
        <w:t>臺</w:t>
      </w:r>
      <w:proofErr w:type="gramEnd"/>
      <w:r w:rsidR="00A24B0E" w:rsidRPr="00FF2ED6">
        <w:rPr>
          <w:rFonts w:hint="eastAsia"/>
          <w:color w:val="000000" w:themeColor="text1"/>
        </w:rPr>
        <w:t>中市政府衛生局李姓公衛護理師並稱：「她(李婦)之前就有通報或就醫，有自殺紀錄進案，</w:t>
      </w:r>
      <w:proofErr w:type="gramStart"/>
      <w:r w:rsidR="00A24B0E" w:rsidRPr="00FF2ED6">
        <w:rPr>
          <w:rFonts w:hint="eastAsia"/>
          <w:color w:val="000000" w:themeColor="text1"/>
        </w:rPr>
        <w:t>109年2月酒駕入獄</w:t>
      </w:r>
      <w:proofErr w:type="gramEnd"/>
      <w:r w:rsidR="00A24B0E" w:rsidRPr="00FF2ED6">
        <w:rPr>
          <w:rFonts w:hint="eastAsia"/>
          <w:color w:val="000000" w:themeColor="text1"/>
        </w:rPr>
        <w:t>，刑期三個月，6月初出監，我們有接到監所通知她在監所有用藥，李婦戶籍在這，但多在地下道等處，是李婦母親跟我說她懷孕了。李婦不想執行人工流產。</w:t>
      </w:r>
      <w:r w:rsidR="00A24B0E" w:rsidRPr="00FF2ED6">
        <w:rPr>
          <w:color w:val="000000" w:themeColor="text1"/>
        </w:rPr>
        <w:t>…</w:t>
      </w:r>
      <w:proofErr w:type="gramStart"/>
      <w:r w:rsidR="00A24B0E" w:rsidRPr="00FF2ED6">
        <w:rPr>
          <w:color w:val="000000" w:themeColor="text1"/>
        </w:rPr>
        <w:t>…</w:t>
      </w:r>
      <w:proofErr w:type="gramEnd"/>
      <w:r w:rsidR="00A24B0E" w:rsidRPr="00FF2ED6">
        <w:rPr>
          <w:rFonts w:hint="eastAsia"/>
          <w:color w:val="000000" w:themeColor="text1"/>
        </w:rPr>
        <w:t>出監時會有通知書，上面有寫精神疾患的診斷，並沒有寫懷孕。」</w:t>
      </w:r>
    </w:p>
    <w:p w:rsidR="00A24B0E" w:rsidRPr="00FF2ED6" w:rsidRDefault="00A24B0E" w:rsidP="00A24B0E">
      <w:pPr>
        <w:pStyle w:val="5"/>
        <w:rPr>
          <w:color w:val="000000" w:themeColor="text1"/>
        </w:rPr>
      </w:pPr>
      <w:r w:rsidRPr="00FF2ED6">
        <w:rPr>
          <w:rFonts w:hint="eastAsia"/>
          <w:color w:val="000000" w:themeColor="text1"/>
        </w:rPr>
        <w:t>其中</w:t>
      </w:r>
      <w:proofErr w:type="gramStart"/>
      <w:r w:rsidRPr="00FF2ED6">
        <w:rPr>
          <w:rFonts w:hint="eastAsia"/>
          <w:color w:val="000000" w:themeColor="text1"/>
        </w:rPr>
        <w:t>李婦出監</w:t>
      </w:r>
      <w:proofErr w:type="gramEnd"/>
      <w:r w:rsidRPr="00FF2ED6">
        <w:rPr>
          <w:rFonts w:hint="eastAsia"/>
          <w:color w:val="000000" w:themeColor="text1"/>
        </w:rPr>
        <w:t>後，於109年6月24日由衛生所公衛護理師、清海醫院陳清海院長、社會局遊民社工及中西區衛生所（婦幼衛生主辦護理師）等人，一起到李婦所在之地下道共同訪視，但幾經尋覓無法找到個案本人，當日衛生所公衛護理師致電5至6通後，李婦接聽後表示因在忙碌不願說明所在地點接受訪視。</w:t>
      </w:r>
    </w:p>
    <w:p w:rsidR="00E84D4E" w:rsidRPr="00FF2ED6" w:rsidRDefault="00E84D4E" w:rsidP="002F1D6E">
      <w:pPr>
        <w:pStyle w:val="5"/>
        <w:rPr>
          <w:color w:val="000000" w:themeColor="text1"/>
        </w:rPr>
      </w:pPr>
      <w:r w:rsidRPr="00FF2ED6">
        <w:rPr>
          <w:rFonts w:hint="eastAsia"/>
          <w:color w:val="000000" w:themeColor="text1"/>
        </w:rPr>
        <w:t>以</w:t>
      </w:r>
      <w:proofErr w:type="gramStart"/>
      <w:r w:rsidRPr="00FF2ED6">
        <w:rPr>
          <w:rFonts w:hint="eastAsia"/>
          <w:color w:val="000000" w:themeColor="text1"/>
        </w:rPr>
        <w:t>臺</w:t>
      </w:r>
      <w:proofErr w:type="gramEnd"/>
      <w:r w:rsidRPr="00FF2ED6">
        <w:rPr>
          <w:rFonts w:hint="eastAsia"/>
          <w:color w:val="000000" w:themeColor="text1"/>
        </w:rPr>
        <w:t>中市政府</w:t>
      </w:r>
      <w:r w:rsidR="00A24B0E" w:rsidRPr="00FF2ED6">
        <w:rPr>
          <w:rFonts w:hint="eastAsia"/>
          <w:color w:val="000000" w:themeColor="text1"/>
        </w:rPr>
        <w:t>衛生局最近一次(</w:t>
      </w:r>
      <w:r w:rsidRPr="00FF2ED6">
        <w:rPr>
          <w:rFonts w:hint="eastAsia"/>
          <w:color w:val="000000" w:themeColor="text1"/>
        </w:rPr>
        <w:t>109年5月28日接獲監所通知李婦即將出監至110年4月結案</w:t>
      </w:r>
      <w:r w:rsidR="00A24B0E" w:rsidRPr="00FF2ED6">
        <w:rPr>
          <w:rFonts w:hint="eastAsia"/>
          <w:color w:val="000000" w:themeColor="text1"/>
        </w:rPr>
        <w:t>)</w:t>
      </w:r>
      <w:r w:rsidRPr="00FF2ED6">
        <w:rPr>
          <w:rFonts w:hint="eastAsia"/>
          <w:color w:val="000000" w:themeColor="text1"/>
        </w:rPr>
        <w:t>，衛生局公衛護理師</w:t>
      </w:r>
      <w:r w:rsidR="00A24B0E" w:rsidRPr="00FF2ED6">
        <w:rPr>
          <w:rFonts w:hint="eastAsia"/>
          <w:color w:val="000000" w:themeColor="text1"/>
        </w:rPr>
        <w:t>對李婦之追蹤輔導經過情形，詳如下表所示：</w:t>
      </w:r>
    </w:p>
    <w:p w:rsidR="00AA52E2" w:rsidRDefault="00AA52E2">
      <w:pPr>
        <w:widowControl/>
        <w:overflowPunct/>
        <w:autoSpaceDE/>
        <w:autoSpaceDN/>
        <w:jc w:val="left"/>
        <w:rPr>
          <w:rFonts w:hAnsi="標楷體"/>
          <w:b/>
          <w:bCs/>
          <w:color w:val="000000" w:themeColor="text1"/>
          <w:spacing w:val="-10"/>
          <w:kern w:val="28"/>
          <w:sz w:val="28"/>
          <w:szCs w:val="28"/>
        </w:rPr>
      </w:pPr>
      <w:r>
        <w:rPr>
          <w:rFonts w:hAnsi="標楷體"/>
          <w:b/>
          <w:color w:val="000000" w:themeColor="text1"/>
        </w:rPr>
        <w:br w:type="page"/>
      </w:r>
    </w:p>
    <w:p w:rsidR="00A24B0E" w:rsidRPr="00FF2ED6" w:rsidRDefault="00A24B0E" w:rsidP="00A24B0E">
      <w:pPr>
        <w:pStyle w:val="a4"/>
        <w:rPr>
          <w:rFonts w:hAnsi="標楷體"/>
          <w:b/>
          <w:color w:val="000000" w:themeColor="text1"/>
        </w:rPr>
      </w:pPr>
      <w:proofErr w:type="gramStart"/>
      <w:r w:rsidRPr="00FF2ED6">
        <w:rPr>
          <w:rFonts w:hAnsi="標楷體" w:hint="eastAsia"/>
          <w:b/>
          <w:color w:val="000000" w:themeColor="text1"/>
        </w:rPr>
        <w:lastRenderedPageBreak/>
        <w:t>臺</w:t>
      </w:r>
      <w:proofErr w:type="gramEnd"/>
      <w:r w:rsidRPr="00FF2ED6">
        <w:rPr>
          <w:rFonts w:hAnsi="標楷體" w:hint="eastAsia"/>
          <w:b/>
          <w:color w:val="000000" w:themeColor="text1"/>
        </w:rPr>
        <w:t>中市政府衛生局109年5月28日至110年4月對李婦追蹤輔導經過</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8082"/>
      </w:tblGrid>
      <w:tr w:rsidR="00FF2ED6" w:rsidRPr="00FF2ED6" w:rsidTr="00CA16E0">
        <w:trPr>
          <w:tblHeader/>
          <w:jc w:val="center"/>
        </w:trPr>
        <w:tc>
          <w:tcPr>
            <w:tcW w:w="1416" w:type="dxa"/>
            <w:shd w:val="clear" w:color="auto" w:fill="F2F2F2" w:themeFill="background1" w:themeFillShade="F2"/>
          </w:tcPr>
          <w:p w:rsidR="00E84D4E" w:rsidRPr="00FF2ED6" w:rsidRDefault="00E84D4E" w:rsidP="002F1A4F">
            <w:pPr>
              <w:jc w:val="center"/>
              <w:rPr>
                <w:rFonts w:hAnsi="標楷體"/>
                <w:color w:val="000000" w:themeColor="text1"/>
                <w:spacing w:val="-20"/>
                <w:sz w:val="28"/>
                <w:szCs w:val="28"/>
              </w:rPr>
            </w:pPr>
            <w:r w:rsidRPr="00FF2ED6">
              <w:rPr>
                <w:rFonts w:hAnsi="標楷體" w:hint="eastAsia"/>
                <w:color w:val="000000" w:themeColor="text1"/>
                <w:spacing w:val="-20"/>
                <w:sz w:val="28"/>
                <w:szCs w:val="28"/>
              </w:rPr>
              <w:t>時間</w:t>
            </w:r>
          </w:p>
        </w:tc>
        <w:tc>
          <w:tcPr>
            <w:tcW w:w="8082" w:type="dxa"/>
            <w:shd w:val="clear" w:color="auto" w:fill="F2F2F2" w:themeFill="background1" w:themeFillShade="F2"/>
          </w:tcPr>
          <w:p w:rsidR="00E84D4E" w:rsidRPr="00FF2ED6" w:rsidRDefault="00E84D4E" w:rsidP="002F1A4F">
            <w:pPr>
              <w:jc w:val="center"/>
              <w:rPr>
                <w:rFonts w:hAnsi="標楷體"/>
                <w:color w:val="000000" w:themeColor="text1"/>
                <w:spacing w:val="-20"/>
                <w:sz w:val="28"/>
                <w:szCs w:val="28"/>
              </w:rPr>
            </w:pPr>
            <w:r w:rsidRPr="00FF2ED6">
              <w:rPr>
                <w:rFonts w:hAnsi="標楷體" w:hint="eastAsia"/>
                <w:color w:val="000000" w:themeColor="text1"/>
                <w:spacing w:val="-20"/>
                <w:sz w:val="28"/>
                <w:szCs w:val="28"/>
              </w:rPr>
              <w:t>追蹤輔導經過</w:t>
            </w:r>
          </w:p>
        </w:tc>
      </w:tr>
      <w:tr w:rsidR="00FF2ED6" w:rsidRPr="00FF2ED6" w:rsidTr="00CA16E0">
        <w:trPr>
          <w:jc w:val="center"/>
        </w:trPr>
        <w:tc>
          <w:tcPr>
            <w:tcW w:w="1416" w:type="dxa"/>
          </w:tcPr>
          <w:p w:rsidR="00A24B0E" w:rsidRPr="00FF2ED6" w:rsidRDefault="00A24B0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109.5.28</w:t>
            </w:r>
          </w:p>
        </w:tc>
        <w:tc>
          <w:tcPr>
            <w:tcW w:w="8082" w:type="dxa"/>
          </w:tcPr>
          <w:p w:rsidR="00A24B0E" w:rsidRPr="00FF2ED6" w:rsidRDefault="00A24B0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法務部矯正署</w:t>
            </w:r>
            <w:proofErr w:type="gramStart"/>
            <w:r w:rsidRPr="00FF2ED6">
              <w:rPr>
                <w:rFonts w:hAnsi="標楷體" w:hint="eastAsia"/>
                <w:color w:val="000000" w:themeColor="text1"/>
                <w:spacing w:val="-20"/>
                <w:sz w:val="28"/>
                <w:szCs w:val="28"/>
              </w:rPr>
              <w:t>臺</w:t>
            </w:r>
            <w:proofErr w:type="gramEnd"/>
            <w:r w:rsidRPr="00FF2ED6">
              <w:rPr>
                <w:rFonts w:hAnsi="標楷體" w:hint="eastAsia"/>
                <w:color w:val="000000" w:themeColor="text1"/>
                <w:spacing w:val="-20"/>
                <w:sz w:val="28"/>
                <w:szCs w:val="28"/>
              </w:rPr>
              <w:t>中女子監獄於109年5月28日函文通知</w:t>
            </w:r>
            <w:proofErr w:type="gramStart"/>
            <w:r w:rsidRPr="00FF2ED6">
              <w:rPr>
                <w:rFonts w:hAnsi="標楷體" w:hint="eastAsia"/>
                <w:color w:val="000000" w:themeColor="text1"/>
                <w:spacing w:val="-20"/>
                <w:sz w:val="28"/>
                <w:szCs w:val="28"/>
              </w:rPr>
              <w:t>臺</w:t>
            </w:r>
            <w:proofErr w:type="gramEnd"/>
            <w:r w:rsidRPr="00FF2ED6">
              <w:rPr>
                <w:rFonts w:hAnsi="標楷體" w:hint="eastAsia"/>
                <w:color w:val="000000" w:themeColor="text1"/>
                <w:spacing w:val="-20"/>
                <w:sz w:val="28"/>
                <w:szCs w:val="28"/>
              </w:rPr>
              <w:t>中市政府衛生局、警察局，有關該監精神疾患(憂鬱症)李婦即將於109年6月4日出監，請衛生局、警察局後續追蹤。</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109.6.9</w:t>
            </w:r>
          </w:p>
        </w:tc>
        <w:tc>
          <w:tcPr>
            <w:tcW w:w="8082"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u w:val="single"/>
              </w:rPr>
              <w:t>電訪社會局社工表示</w:t>
            </w:r>
            <w:r w:rsidRPr="00FF2ED6">
              <w:rPr>
                <w:rFonts w:hAnsi="標楷體" w:hint="eastAsia"/>
                <w:color w:val="000000" w:themeColor="text1"/>
                <w:spacing w:val="-20"/>
                <w:sz w:val="28"/>
                <w:szCs w:val="28"/>
              </w:rPr>
              <w:t>，李婦又到地下道當遊民，先前李婦拒絕人工流產，目前懷孕16-17周且為雙胞胎，目前出監後想找男友討論，依目前懷孕週數只能先請李婦至醫院產檢後再請醫師評估引產，建議先找到安身之處再行安排。</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109.6.11</w:t>
            </w:r>
          </w:p>
        </w:tc>
        <w:tc>
          <w:tcPr>
            <w:tcW w:w="8082"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u w:val="single"/>
              </w:rPr>
              <w:t>電訪李婦母親</w:t>
            </w:r>
            <w:r w:rsidRPr="00FF2ED6">
              <w:rPr>
                <w:rFonts w:hAnsi="標楷體" w:hint="eastAsia"/>
                <w:color w:val="000000" w:themeColor="text1"/>
                <w:spacing w:val="-20"/>
                <w:sz w:val="28"/>
                <w:szCs w:val="28"/>
              </w:rPr>
              <w:t>，李母表示</w:t>
            </w:r>
            <w:proofErr w:type="gramStart"/>
            <w:r w:rsidRPr="00FF2ED6">
              <w:rPr>
                <w:rFonts w:hAnsi="標楷體" w:hint="eastAsia"/>
                <w:color w:val="000000" w:themeColor="text1"/>
                <w:spacing w:val="-20"/>
                <w:sz w:val="28"/>
                <w:szCs w:val="28"/>
              </w:rPr>
              <w:t>李婦跟她</w:t>
            </w:r>
            <w:proofErr w:type="gramEnd"/>
            <w:r w:rsidRPr="00FF2ED6">
              <w:rPr>
                <w:rFonts w:hAnsi="標楷體" w:hint="eastAsia"/>
                <w:color w:val="000000" w:themeColor="text1"/>
                <w:spacing w:val="-20"/>
                <w:sz w:val="28"/>
                <w:szCs w:val="28"/>
              </w:rPr>
              <w:t>聯繫只是跟她要錢吃飯，還跟李母表示會接受安排去</w:t>
            </w:r>
            <w:proofErr w:type="gramStart"/>
            <w:r w:rsidRPr="00FF2ED6">
              <w:rPr>
                <w:rFonts w:hAnsi="標楷體" w:hint="eastAsia"/>
                <w:color w:val="000000" w:themeColor="text1"/>
                <w:spacing w:val="-20"/>
                <w:sz w:val="28"/>
                <w:szCs w:val="28"/>
              </w:rPr>
              <w:t>勵</w:t>
            </w:r>
            <w:proofErr w:type="gramEnd"/>
            <w:r w:rsidRPr="00FF2ED6">
              <w:rPr>
                <w:rFonts w:hAnsi="標楷體" w:hint="eastAsia"/>
                <w:color w:val="000000" w:themeColor="text1"/>
                <w:spacing w:val="-20"/>
                <w:sz w:val="28"/>
                <w:szCs w:val="28"/>
              </w:rPr>
              <w:t>馨基金會安置。李母堅決表示不會接納李婦回家，也無力照顧這胎。</w:t>
            </w:r>
          </w:p>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電訪社會局社工，表示李婦對安置住所無太大意願，大多致電申請補助。</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109.6.22</w:t>
            </w:r>
          </w:p>
        </w:tc>
        <w:tc>
          <w:tcPr>
            <w:tcW w:w="8082"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u w:val="single"/>
              </w:rPr>
              <w:t>電訪社會局社工</w:t>
            </w:r>
            <w:r w:rsidRPr="00FF2ED6">
              <w:rPr>
                <w:rFonts w:hAnsi="標楷體" w:hint="eastAsia"/>
                <w:color w:val="000000" w:themeColor="text1"/>
                <w:spacing w:val="-20"/>
                <w:sz w:val="28"/>
                <w:szCs w:val="28"/>
              </w:rPr>
              <w:t>，表示李婦目前仍在外遊蕩，仍與社工科討論安置問題，目前已通報脆弱家庭。</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109.6.24</w:t>
            </w:r>
          </w:p>
        </w:tc>
        <w:tc>
          <w:tcPr>
            <w:tcW w:w="8082"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家訪未遇。</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109.6.30</w:t>
            </w:r>
          </w:p>
        </w:tc>
        <w:tc>
          <w:tcPr>
            <w:tcW w:w="8082" w:type="dxa"/>
          </w:tcPr>
          <w:p w:rsidR="00E84D4E" w:rsidRPr="00FF2ED6" w:rsidRDefault="00EA3A98" w:rsidP="008230E0">
            <w:pPr>
              <w:rPr>
                <w:rFonts w:hAnsi="標楷體"/>
                <w:color w:val="000000" w:themeColor="text1"/>
                <w:spacing w:val="-20"/>
                <w:sz w:val="28"/>
                <w:szCs w:val="28"/>
              </w:rPr>
            </w:pPr>
            <w:r w:rsidRPr="00FF2ED6">
              <w:rPr>
                <w:rFonts w:hAnsi="標楷體" w:hint="eastAsia"/>
                <w:color w:val="000000" w:themeColor="text1"/>
                <w:spacing w:val="-20"/>
                <w:sz w:val="28"/>
                <w:szCs w:val="28"/>
                <w:u w:val="single"/>
              </w:rPr>
              <w:t>電訪李婦</w:t>
            </w:r>
            <w:r w:rsidRPr="00FF2ED6">
              <w:rPr>
                <w:rFonts w:hAnsi="標楷體" w:hint="eastAsia"/>
                <w:color w:val="000000" w:themeColor="text1"/>
                <w:spacing w:val="-20"/>
                <w:sz w:val="28"/>
                <w:szCs w:val="28"/>
              </w:rPr>
              <w:t>，</w:t>
            </w:r>
            <w:r w:rsidR="00E84D4E" w:rsidRPr="00FF2ED6">
              <w:rPr>
                <w:rFonts w:hAnsi="標楷體" w:hint="eastAsia"/>
                <w:color w:val="000000" w:themeColor="text1"/>
                <w:spacing w:val="-20"/>
                <w:sz w:val="28"/>
                <w:szCs w:val="28"/>
              </w:rPr>
              <w:t>接聽後李婦表示整夜沒睡好，現在需要休息，要求協助聯絡社工探訪給食。</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109.7.8</w:t>
            </w:r>
          </w:p>
        </w:tc>
        <w:tc>
          <w:tcPr>
            <w:tcW w:w="8082"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家訪未遇。</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109.7.16</w:t>
            </w:r>
          </w:p>
        </w:tc>
        <w:tc>
          <w:tcPr>
            <w:tcW w:w="8082"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家訪未遇。</w:t>
            </w:r>
          </w:p>
        </w:tc>
      </w:tr>
      <w:tr w:rsidR="00FF2ED6" w:rsidRPr="00FF2ED6" w:rsidTr="00CA16E0">
        <w:trPr>
          <w:jc w:val="center"/>
        </w:trPr>
        <w:tc>
          <w:tcPr>
            <w:tcW w:w="1416" w:type="dxa"/>
          </w:tcPr>
          <w:p w:rsidR="002F1D6E" w:rsidRPr="00FF2ED6" w:rsidRDefault="002F1D6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109.7.31</w:t>
            </w:r>
          </w:p>
        </w:tc>
        <w:tc>
          <w:tcPr>
            <w:tcW w:w="8082" w:type="dxa"/>
          </w:tcPr>
          <w:p w:rsidR="002F1D6E" w:rsidRPr="00FF2ED6" w:rsidRDefault="002F1D6E" w:rsidP="008230E0">
            <w:pPr>
              <w:rPr>
                <w:rFonts w:hAnsi="標楷體"/>
                <w:color w:val="000000" w:themeColor="text1"/>
                <w:spacing w:val="-20"/>
                <w:sz w:val="28"/>
                <w:szCs w:val="28"/>
              </w:rPr>
            </w:pPr>
            <w:r w:rsidRPr="00FF2ED6">
              <w:rPr>
                <w:rFonts w:hAnsi="標楷體" w:hint="eastAsia"/>
                <w:color w:val="000000" w:themeColor="text1"/>
                <w:spacing w:val="-20"/>
                <w:sz w:val="28"/>
                <w:szCs w:val="28"/>
                <w:u w:val="single"/>
              </w:rPr>
              <w:t>電訪社會局社工</w:t>
            </w:r>
            <w:r w:rsidRPr="00FF2ED6">
              <w:rPr>
                <w:rFonts w:hAnsi="標楷體" w:hint="eastAsia"/>
                <w:color w:val="000000" w:themeColor="text1"/>
                <w:spacing w:val="-20"/>
                <w:sz w:val="28"/>
                <w:szCs w:val="28"/>
              </w:rPr>
              <w:t>，</w:t>
            </w:r>
            <w:r w:rsidR="00EA3A98" w:rsidRPr="00FF2ED6">
              <w:rPr>
                <w:rFonts w:hAnsi="標楷體" w:hint="eastAsia"/>
                <w:color w:val="000000" w:themeColor="text1"/>
                <w:spacing w:val="-20"/>
                <w:sz w:val="28"/>
                <w:szCs w:val="28"/>
              </w:rPr>
              <w:t>社工表示無法聯繫李婦，近期會再確認個案動向。</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109.8.3</w:t>
            </w:r>
          </w:p>
        </w:tc>
        <w:tc>
          <w:tcPr>
            <w:tcW w:w="8082"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電訪未果。</w:t>
            </w:r>
          </w:p>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u w:val="single"/>
              </w:rPr>
              <w:t>聯繫社會局救助科社工</w:t>
            </w:r>
            <w:r w:rsidRPr="00FF2ED6">
              <w:rPr>
                <w:rFonts w:hAnsi="標楷體" w:hint="eastAsia"/>
                <w:color w:val="000000" w:themeColor="text1"/>
                <w:spacing w:val="-20"/>
                <w:sz w:val="28"/>
                <w:szCs w:val="28"/>
              </w:rPr>
              <w:t>表示，李婦近期</w:t>
            </w:r>
            <w:proofErr w:type="gramStart"/>
            <w:r w:rsidRPr="00FF2ED6">
              <w:rPr>
                <w:rFonts w:hAnsi="標楷體" w:hint="eastAsia"/>
                <w:color w:val="000000" w:themeColor="text1"/>
                <w:spacing w:val="-20"/>
                <w:sz w:val="28"/>
                <w:szCs w:val="28"/>
              </w:rPr>
              <w:t>因宮縮</w:t>
            </w:r>
            <w:proofErr w:type="gramEnd"/>
            <w:r w:rsidRPr="00FF2ED6">
              <w:rPr>
                <w:rFonts w:hAnsi="標楷體" w:hint="eastAsia"/>
                <w:color w:val="000000" w:themeColor="text1"/>
                <w:spacing w:val="-20"/>
                <w:sz w:val="28"/>
                <w:szCs w:val="28"/>
              </w:rPr>
              <w:t>不適，至中國附</w:t>
            </w:r>
            <w:proofErr w:type="gramStart"/>
            <w:r w:rsidRPr="00FF2ED6">
              <w:rPr>
                <w:rFonts w:hAnsi="標楷體" w:hint="eastAsia"/>
                <w:color w:val="000000" w:themeColor="text1"/>
                <w:spacing w:val="-20"/>
                <w:sz w:val="28"/>
                <w:szCs w:val="28"/>
              </w:rPr>
              <w:t>醫</w:t>
            </w:r>
            <w:proofErr w:type="gramEnd"/>
            <w:r w:rsidRPr="00FF2ED6">
              <w:rPr>
                <w:rFonts w:hAnsi="標楷體" w:hint="eastAsia"/>
                <w:color w:val="000000" w:themeColor="text1"/>
                <w:spacing w:val="-20"/>
                <w:sz w:val="28"/>
                <w:szCs w:val="28"/>
              </w:rPr>
              <w:t>就診，並照會身心科。</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109.8.24</w:t>
            </w:r>
          </w:p>
        </w:tc>
        <w:tc>
          <w:tcPr>
            <w:tcW w:w="8082"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電訪未果。</w:t>
            </w:r>
          </w:p>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u w:val="single"/>
              </w:rPr>
              <w:t>聯繫社會局救助科社工未果</w:t>
            </w:r>
            <w:r w:rsidRPr="00FF2ED6">
              <w:rPr>
                <w:rFonts w:hAnsi="標楷體" w:hint="eastAsia"/>
                <w:color w:val="000000" w:themeColor="text1"/>
                <w:spacing w:val="-20"/>
                <w:sz w:val="28"/>
                <w:szCs w:val="28"/>
              </w:rPr>
              <w:t>。</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109.9.4</w:t>
            </w:r>
          </w:p>
        </w:tc>
        <w:tc>
          <w:tcPr>
            <w:tcW w:w="8082"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u w:val="single"/>
              </w:rPr>
              <w:t>電訪</w:t>
            </w:r>
            <w:r w:rsidR="002F1D6E" w:rsidRPr="00FF2ED6">
              <w:rPr>
                <w:rFonts w:hAnsi="標楷體" w:hint="eastAsia"/>
                <w:color w:val="000000" w:themeColor="text1"/>
                <w:spacing w:val="-20"/>
                <w:sz w:val="28"/>
                <w:szCs w:val="28"/>
                <w:u w:val="single"/>
              </w:rPr>
              <w:t>社會局社工</w:t>
            </w:r>
            <w:r w:rsidRPr="00FF2ED6">
              <w:rPr>
                <w:rFonts w:hAnsi="標楷體" w:hint="eastAsia"/>
                <w:color w:val="000000" w:themeColor="text1"/>
                <w:spacing w:val="-20"/>
                <w:sz w:val="28"/>
                <w:szCs w:val="28"/>
              </w:rPr>
              <w:t>，目前由社工安排至中國附</w:t>
            </w:r>
            <w:proofErr w:type="gramStart"/>
            <w:r w:rsidRPr="00FF2ED6">
              <w:rPr>
                <w:rFonts w:hAnsi="標楷體" w:hint="eastAsia"/>
                <w:color w:val="000000" w:themeColor="text1"/>
                <w:spacing w:val="-20"/>
                <w:sz w:val="28"/>
                <w:szCs w:val="28"/>
              </w:rPr>
              <w:t>醫</w:t>
            </w:r>
            <w:proofErr w:type="gramEnd"/>
            <w:r w:rsidRPr="00FF2ED6">
              <w:rPr>
                <w:rFonts w:hAnsi="標楷體" w:hint="eastAsia"/>
                <w:color w:val="000000" w:themeColor="text1"/>
                <w:spacing w:val="-20"/>
                <w:sz w:val="28"/>
                <w:szCs w:val="28"/>
              </w:rPr>
              <w:t>產檢及</w:t>
            </w:r>
            <w:proofErr w:type="gramStart"/>
            <w:r w:rsidRPr="00FF2ED6">
              <w:rPr>
                <w:rFonts w:hAnsi="標楷體" w:hint="eastAsia"/>
                <w:color w:val="000000" w:themeColor="text1"/>
                <w:spacing w:val="-20"/>
                <w:sz w:val="28"/>
                <w:szCs w:val="28"/>
              </w:rPr>
              <w:t>身心科回診</w:t>
            </w:r>
            <w:proofErr w:type="gramEnd"/>
            <w:r w:rsidRPr="00FF2ED6">
              <w:rPr>
                <w:rFonts w:hAnsi="標楷體" w:hint="eastAsia"/>
                <w:color w:val="000000" w:themeColor="text1"/>
                <w:spacing w:val="-20"/>
                <w:sz w:val="28"/>
                <w:szCs w:val="28"/>
              </w:rPr>
              <w:t>，李婦預計提前於</w:t>
            </w:r>
            <w:proofErr w:type="gramStart"/>
            <w:r w:rsidRPr="00FF2ED6">
              <w:rPr>
                <w:rFonts w:hAnsi="標楷體" w:hint="eastAsia"/>
                <w:color w:val="000000" w:themeColor="text1"/>
                <w:spacing w:val="-20"/>
                <w:sz w:val="28"/>
                <w:szCs w:val="28"/>
              </w:rPr>
              <w:t>9月底剖婦產</w:t>
            </w:r>
            <w:proofErr w:type="gramEnd"/>
            <w:r w:rsidRPr="00FF2ED6">
              <w:rPr>
                <w:rFonts w:hAnsi="標楷體" w:hint="eastAsia"/>
                <w:color w:val="000000" w:themeColor="text1"/>
                <w:spacing w:val="-20"/>
                <w:sz w:val="28"/>
                <w:szCs w:val="28"/>
              </w:rPr>
              <w:t>，續追蹤。</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109.10.2</w:t>
            </w:r>
          </w:p>
        </w:tc>
        <w:tc>
          <w:tcPr>
            <w:tcW w:w="8082"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家訪未遇。</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109.10.23</w:t>
            </w:r>
          </w:p>
        </w:tc>
        <w:tc>
          <w:tcPr>
            <w:tcW w:w="8082"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u w:val="single"/>
              </w:rPr>
              <w:t>電訪李母</w:t>
            </w:r>
            <w:r w:rsidRPr="00FF2ED6">
              <w:rPr>
                <w:rFonts w:hAnsi="標楷體" w:hint="eastAsia"/>
                <w:color w:val="000000" w:themeColor="text1"/>
                <w:spacing w:val="-20"/>
                <w:sz w:val="28"/>
                <w:szCs w:val="28"/>
              </w:rPr>
              <w:t>，李母表示李婦於10月6日生產龍鳳胎，寶寶住院中，</w:t>
            </w:r>
            <w:proofErr w:type="gramStart"/>
            <w:r w:rsidRPr="00FF2ED6">
              <w:rPr>
                <w:rFonts w:hAnsi="標楷體" w:hint="eastAsia"/>
                <w:color w:val="000000" w:themeColor="text1"/>
                <w:spacing w:val="-20"/>
                <w:sz w:val="28"/>
                <w:szCs w:val="28"/>
              </w:rPr>
              <w:t>李婦現住</w:t>
            </w:r>
            <w:proofErr w:type="gramEnd"/>
            <w:r w:rsidRPr="00FF2ED6">
              <w:rPr>
                <w:rFonts w:hAnsi="標楷體" w:hint="eastAsia"/>
                <w:color w:val="000000" w:themeColor="text1"/>
                <w:spacing w:val="-20"/>
                <w:sz w:val="28"/>
                <w:szCs w:val="28"/>
              </w:rPr>
              <w:t>北區，由李婦前夫照顧中。</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109年11月19日</w:t>
            </w:r>
          </w:p>
        </w:tc>
        <w:tc>
          <w:tcPr>
            <w:tcW w:w="8082" w:type="dxa"/>
          </w:tcPr>
          <w:p w:rsidR="00E84D4E" w:rsidRPr="00FF2ED6" w:rsidRDefault="002F1D6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召</w:t>
            </w:r>
            <w:r w:rsidR="00835B66" w:rsidRPr="00FF2ED6">
              <w:rPr>
                <w:rFonts w:hAnsi="標楷體" w:hint="eastAsia"/>
                <w:color w:val="000000" w:themeColor="text1"/>
                <w:spacing w:val="-20"/>
                <w:sz w:val="28"/>
                <w:szCs w:val="28"/>
              </w:rPr>
              <w:t>開109年第20次</w:t>
            </w:r>
            <w:r w:rsidR="00E84D4E" w:rsidRPr="00FF2ED6">
              <w:rPr>
                <w:rFonts w:hAnsi="標楷體" w:hint="eastAsia"/>
                <w:color w:val="000000" w:themeColor="text1"/>
                <w:spacing w:val="-20"/>
                <w:sz w:val="28"/>
                <w:szCs w:val="28"/>
              </w:rPr>
              <w:t>「</w:t>
            </w:r>
            <w:proofErr w:type="gramStart"/>
            <w:r w:rsidR="00E84D4E" w:rsidRPr="00FF2ED6">
              <w:rPr>
                <w:rFonts w:hAnsi="標楷體" w:hint="eastAsia"/>
                <w:color w:val="000000" w:themeColor="text1"/>
                <w:spacing w:val="-20"/>
                <w:sz w:val="28"/>
                <w:szCs w:val="28"/>
              </w:rPr>
              <w:t>臺</w:t>
            </w:r>
            <w:proofErr w:type="gramEnd"/>
            <w:r w:rsidR="00E84D4E" w:rsidRPr="00FF2ED6">
              <w:rPr>
                <w:rFonts w:hAnsi="標楷體" w:hint="eastAsia"/>
                <w:color w:val="000000" w:themeColor="text1"/>
                <w:spacing w:val="-20"/>
                <w:sz w:val="28"/>
                <w:szCs w:val="28"/>
              </w:rPr>
              <w:t>中市社區精神病患追蹤訪視銷案督導會議，經2位精神科專科醫師之專家審查同意銷案。</w:t>
            </w:r>
          </w:p>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w:t>
            </w:r>
            <w:r w:rsidR="00835B66" w:rsidRPr="00FF2ED6">
              <w:rPr>
                <w:rFonts w:hAnsi="標楷體" w:hint="eastAsia"/>
                <w:color w:val="000000" w:themeColor="text1"/>
                <w:spacing w:val="-20"/>
                <w:sz w:val="28"/>
                <w:szCs w:val="28"/>
              </w:rPr>
              <w:t>銷案</w:t>
            </w:r>
            <w:r w:rsidRPr="00FF2ED6">
              <w:rPr>
                <w:rFonts w:hAnsi="標楷體" w:hint="eastAsia"/>
                <w:color w:val="000000" w:themeColor="text1"/>
                <w:spacing w:val="-20"/>
                <w:sz w:val="28"/>
                <w:szCs w:val="28"/>
              </w:rPr>
              <w:t>理由：李婦診斷(</w:t>
            </w:r>
            <w:r w:rsidRPr="00FF2ED6">
              <w:rPr>
                <w:rFonts w:hAnsi="標楷體"/>
                <w:color w:val="000000" w:themeColor="text1"/>
                <w:spacing w:val="-20"/>
                <w:sz w:val="28"/>
                <w:szCs w:val="28"/>
              </w:rPr>
              <w:t>F10.21</w:t>
            </w:r>
            <w:r w:rsidRPr="00FF2ED6">
              <w:rPr>
                <w:rFonts w:hAnsi="標楷體" w:hint="eastAsia"/>
                <w:color w:val="000000" w:themeColor="text1"/>
                <w:spacing w:val="-20"/>
                <w:sz w:val="28"/>
                <w:szCs w:val="28"/>
              </w:rPr>
              <w:t>、F33.1)不符衛福部公告之社區精神病患追蹤訪視收案準則，加上社會局社會救助科、北區家庭福利服務中心社工追蹤關懷，已有相關社會福利資源介入與協助。)</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lastRenderedPageBreak/>
              <w:t>109.11.23</w:t>
            </w:r>
          </w:p>
        </w:tc>
        <w:tc>
          <w:tcPr>
            <w:tcW w:w="8082"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u w:val="single"/>
              </w:rPr>
              <w:t>電訪社會局社工</w:t>
            </w:r>
            <w:r w:rsidRPr="00FF2ED6">
              <w:rPr>
                <w:rFonts w:hAnsi="標楷體" w:hint="eastAsia"/>
                <w:color w:val="000000" w:themeColor="text1"/>
                <w:spacing w:val="-20"/>
                <w:sz w:val="28"/>
                <w:szCs w:val="28"/>
              </w:rPr>
              <w:t>，表示李婦先前與前夫同住，發生爭吵家暴事件，吵架後又回地下道睡，隔天又和好，現又與前夫</w:t>
            </w:r>
            <w:proofErr w:type="gramStart"/>
            <w:r w:rsidRPr="00FF2ED6">
              <w:rPr>
                <w:rFonts w:hAnsi="標楷體" w:hint="eastAsia"/>
                <w:color w:val="000000" w:themeColor="text1"/>
                <w:spacing w:val="-20"/>
                <w:sz w:val="28"/>
                <w:szCs w:val="28"/>
              </w:rPr>
              <w:t>另覓租屋</w:t>
            </w:r>
            <w:proofErr w:type="gramEnd"/>
            <w:r w:rsidRPr="00FF2ED6">
              <w:rPr>
                <w:rFonts w:hAnsi="標楷體" w:hint="eastAsia"/>
                <w:color w:val="000000" w:themeColor="text1"/>
                <w:spacing w:val="-20"/>
                <w:sz w:val="28"/>
                <w:szCs w:val="28"/>
              </w:rPr>
              <w:t>處同住。2名寶寶仍於中國附</w:t>
            </w:r>
            <w:proofErr w:type="gramStart"/>
            <w:r w:rsidRPr="00FF2ED6">
              <w:rPr>
                <w:rFonts w:hAnsi="標楷體" w:hint="eastAsia"/>
                <w:color w:val="000000" w:themeColor="text1"/>
                <w:spacing w:val="-20"/>
                <w:sz w:val="28"/>
                <w:szCs w:val="28"/>
              </w:rPr>
              <w:t>醫</w:t>
            </w:r>
            <w:proofErr w:type="gramEnd"/>
            <w:r w:rsidRPr="00FF2ED6">
              <w:rPr>
                <w:rFonts w:hAnsi="標楷體" w:hint="eastAsia"/>
                <w:color w:val="000000" w:themeColor="text1"/>
                <w:spacing w:val="-20"/>
                <w:sz w:val="28"/>
                <w:szCs w:val="28"/>
              </w:rPr>
              <w:t>住院。</w:t>
            </w:r>
          </w:p>
        </w:tc>
      </w:tr>
      <w:tr w:rsidR="00FF2ED6" w:rsidRPr="00FF2ED6" w:rsidTr="00CA16E0">
        <w:trPr>
          <w:jc w:val="center"/>
        </w:trPr>
        <w:tc>
          <w:tcPr>
            <w:tcW w:w="1416"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109.11.26</w:t>
            </w:r>
          </w:p>
        </w:tc>
        <w:tc>
          <w:tcPr>
            <w:tcW w:w="8082" w:type="dxa"/>
          </w:tcPr>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u w:val="single"/>
              </w:rPr>
              <w:t>電訪</w:t>
            </w:r>
            <w:r w:rsidR="002F1D6E" w:rsidRPr="00FF2ED6">
              <w:rPr>
                <w:rFonts w:hAnsi="標楷體" w:hint="eastAsia"/>
                <w:color w:val="000000" w:themeColor="text1"/>
                <w:spacing w:val="-20"/>
                <w:sz w:val="28"/>
                <w:szCs w:val="28"/>
                <w:u w:val="single"/>
              </w:rPr>
              <w:t>社會局社工</w:t>
            </w:r>
            <w:r w:rsidRPr="00FF2ED6">
              <w:rPr>
                <w:rFonts w:hAnsi="標楷體" w:hint="eastAsia"/>
                <w:color w:val="000000" w:themeColor="text1"/>
                <w:spacing w:val="-20"/>
                <w:sz w:val="28"/>
                <w:szCs w:val="28"/>
              </w:rPr>
              <w:t>，李婦於中國附</w:t>
            </w:r>
            <w:proofErr w:type="gramStart"/>
            <w:r w:rsidRPr="00FF2ED6">
              <w:rPr>
                <w:rFonts w:hAnsi="標楷體" w:hint="eastAsia"/>
                <w:color w:val="000000" w:themeColor="text1"/>
                <w:spacing w:val="-20"/>
                <w:sz w:val="28"/>
                <w:szCs w:val="28"/>
              </w:rPr>
              <w:t>醫</w:t>
            </w:r>
            <w:proofErr w:type="gramEnd"/>
            <w:r w:rsidRPr="00FF2ED6">
              <w:rPr>
                <w:rFonts w:hAnsi="標楷體" w:hint="eastAsia"/>
                <w:color w:val="000000" w:themeColor="text1"/>
                <w:spacing w:val="-20"/>
                <w:sz w:val="28"/>
                <w:szCs w:val="28"/>
              </w:rPr>
              <w:t>身心科就醫診斷為憂鬱，非109年收案服務對象，</w:t>
            </w:r>
            <w:proofErr w:type="gramStart"/>
            <w:r w:rsidRPr="00FF2ED6">
              <w:rPr>
                <w:rFonts w:hAnsi="標楷體" w:hint="eastAsia"/>
                <w:color w:val="000000" w:themeColor="text1"/>
                <w:spacing w:val="-20"/>
                <w:sz w:val="28"/>
                <w:szCs w:val="28"/>
              </w:rPr>
              <w:t>現李婦</w:t>
            </w:r>
            <w:proofErr w:type="gramEnd"/>
            <w:r w:rsidRPr="00FF2ED6">
              <w:rPr>
                <w:rFonts w:hAnsi="標楷體" w:hint="eastAsia"/>
                <w:color w:val="000000" w:themeColor="text1"/>
                <w:spacing w:val="-20"/>
                <w:sz w:val="28"/>
                <w:szCs w:val="28"/>
              </w:rPr>
              <w:t>為遊民、家暴、兒少保等議題，已由社會局北區家庭福利服務中心黃社工追蹤。</w:t>
            </w:r>
          </w:p>
          <w:p w:rsidR="00E84D4E" w:rsidRPr="00FF2ED6" w:rsidRDefault="00E84D4E" w:rsidP="008230E0">
            <w:pPr>
              <w:rPr>
                <w:rFonts w:hAnsi="標楷體"/>
                <w:color w:val="000000" w:themeColor="text1"/>
                <w:spacing w:val="-20"/>
                <w:sz w:val="28"/>
                <w:szCs w:val="28"/>
              </w:rPr>
            </w:pPr>
            <w:r w:rsidRPr="00FF2ED6">
              <w:rPr>
                <w:rFonts w:hAnsi="標楷體" w:hint="eastAsia"/>
                <w:color w:val="000000" w:themeColor="text1"/>
                <w:spacing w:val="-20"/>
                <w:sz w:val="28"/>
                <w:szCs w:val="28"/>
              </w:rPr>
              <w:t>（北屯區軍功衛生所經銷案督導會決議銷案）</w:t>
            </w:r>
          </w:p>
        </w:tc>
      </w:tr>
    </w:tbl>
    <w:p w:rsidR="00E84D4E" w:rsidRPr="00FF2ED6" w:rsidRDefault="002F1D6E" w:rsidP="002F1D6E">
      <w:pPr>
        <w:pStyle w:val="4"/>
        <w:numPr>
          <w:ilvl w:val="0"/>
          <w:numId w:val="0"/>
        </w:numPr>
        <w:rPr>
          <w:rFonts w:hAnsi="標楷體"/>
          <w:color w:val="000000" w:themeColor="text1"/>
          <w:sz w:val="28"/>
        </w:rPr>
      </w:pPr>
      <w:r w:rsidRPr="00FF2ED6">
        <w:rPr>
          <w:rFonts w:hAnsi="標楷體" w:hint="eastAsia"/>
          <w:color w:val="000000" w:themeColor="text1"/>
          <w:sz w:val="28"/>
        </w:rPr>
        <w:t>資料來源：依據「社區精神病人訪視追蹤紀錄單」製表。</w:t>
      </w:r>
    </w:p>
    <w:p w:rsidR="002F1D6E" w:rsidRPr="00FF2ED6" w:rsidRDefault="002F1D6E" w:rsidP="002F1D6E">
      <w:pPr>
        <w:pStyle w:val="4"/>
        <w:numPr>
          <w:ilvl w:val="0"/>
          <w:numId w:val="0"/>
        </w:numPr>
        <w:rPr>
          <w:rFonts w:hAnsi="標楷體"/>
          <w:color w:val="000000" w:themeColor="text1"/>
        </w:rPr>
      </w:pPr>
    </w:p>
    <w:p w:rsidR="00CD5C8D" w:rsidRPr="00FF2ED6" w:rsidRDefault="002864DB" w:rsidP="002F1A4F">
      <w:pPr>
        <w:pStyle w:val="4"/>
        <w:rPr>
          <w:rFonts w:hAnsi="標楷體"/>
          <w:color w:val="000000" w:themeColor="text1"/>
        </w:rPr>
      </w:pPr>
      <w:proofErr w:type="gramStart"/>
      <w:r w:rsidRPr="00FF2ED6">
        <w:rPr>
          <w:rFonts w:hAnsi="標楷體" w:hint="eastAsia"/>
          <w:color w:val="000000" w:themeColor="text1"/>
          <w:u w:val="single"/>
        </w:rPr>
        <w:t>臺</w:t>
      </w:r>
      <w:proofErr w:type="gramEnd"/>
      <w:r w:rsidRPr="00FF2ED6">
        <w:rPr>
          <w:rFonts w:hAnsi="標楷體" w:hint="eastAsia"/>
          <w:color w:val="000000" w:themeColor="text1"/>
          <w:u w:val="single"/>
        </w:rPr>
        <w:t>中市政府</w:t>
      </w:r>
      <w:r w:rsidRPr="00FF2ED6">
        <w:rPr>
          <w:rFonts w:hint="eastAsia"/>
          <w:color w:val="000000" w:themeColor="text1"/>
          <w:u w:val="single"/>
        </w:rPr>
        <w:t>衛生局</w:t>
      </w:r>
      <w:r w:rsidRPr="00FF2ED6">
        <w:rPr>
          <w:rFonts w:hAnsi="標楷體" w:hint="eastAsia"/>
          <w:color w:val="000000" w:themeColor="text1"/>
          <w:u w:val="single"/>
        </w:rPr>
        <w:t>雖如上所稱</w:t>
      </w:r>
      <w:r w:rsidR="0024653D" w:rsidRPr="00FF2ED6">
        <w:rPr>
          <w:rFonts w:hAnsi="標楷體" w:hint="eastAsia"/>
          <w:color w:val="000000" w:themeColor="text1"/>
          <w:u w:val="single"/>
        </w:rPr>
        <w:t>每季</w:t>
      </w:r>
      <w:proofErr w:type="gramStart"/>
      <w:r w:rsidR="0024653D" w:rsidRPr="00FF2ED6">
        <w:rPr>
          <w:rFonts w:hAnsi="標楷體" w:hint="eastAsia"/>
          <w:color w:val="000000" w:themeColor="text1"/>
          <w:u w:val="single"/>
        </w:rPr>
        <w:t>召開共病會議</w:t>
      </w:r>
      <w:proofErr w:type="gramEnd"/>
      <w:r w:rsidR="0024653D" w:rsidRPr="00FF2ED6">
        <w:rPr>
          <w:rFonts w:hAnsi="標楷體" w:hint="eastAsia"/>
          <w:color w:val="000000" w:themeColor="text1"/>
          <w:u w:val="single"/>
        </w:rPr>
        <w:t>提供處遇建議予以全人照顧，惟未見該局針對本案召開</w:t>
      </w:r>
      <w:r w:rsidR="00790FCC" w:rsidRPr="00FF2ED6">
        <w:rPr>
          <w:rFonts w:hAnsi="標楷體" w:hint="eastAsia"/>
          <w:color w:val="000000" w:themeColor="text1"/>
          <w:u w:val="single"/>
        </w:rPr>
        <w:t>，</w:t>
      </w:r>
      <w:proofErr w:type="gramStart"/>
      <w:r w:rsidR="0032192A" w:rsidRPr="00FF2ED6">
        <w:rPr>
          <w:rFonts w:hAnsi="標楷體" w:hint="eastAsia"/>
          <w:color w:val="000000" w:themeColor="text1"/>
          <w:u w:val="single"/>
        </w:rPr>
        <w:t>詢</w:t>
      </w:r>
      <w:proofErr w:type="gramEnd"/>
      <w:r w:rsidR="0032192A" w:rsidRPr="00FF2ED6">
        <w:rPr>
          <w:rFonts w:hAnsi="標楷體" w:hint="eastAsia"/>
          <w:color w:val="000000" w:themeColor="text1"/>
          <w:u w:val="single"/>
        </w:rPr>
        <w:t>據</w:t>
      </w:r>
      <w:proofErr w:type="gramStart"/>
      <w:r w:rsidR="0032192A" w:rsidRPr="00FF2ED6">
        <w:rPr>
          <w:rFonts w:hAnsi="標楷體" w:hint="eastAsia"/>
          <w:color w:val="000000" w:themeColor="text1"/>
          <w:u w:val="single"/>
        </w:rPr>
        <w:t>臺</w:t>
      </w:r>
      <w:proofErr w:type="gramEnd"/>
      <w:r w:rsidR="0032192A" w:rsidRPr="00FF2ED6">
        <w:rPr>
          <w:rFonts w:hAnsi="標楷體" w:hint="eastAsia"/>
          <w:color w:val="000000" w:themeColor="text1"/>
          <w:u w:val="single"/>
        </w:rPr>
        <w:t>中市政府衛生局</w:t>
      </w:r>
      <w:r w:rsidR="00056B60" w:rsidRPr="00FF2ED6">
        <w:rPr>
          <w:rFonts w:hAnsi="標楷體" w:hint="eastAsia"/>
          <w:color w:val="000000" w:themeColor="text1"/>
          <w:u w:val="single"/>
        </w:rPr>
        <w:t>黃敏慧科長表示：</w:t>
      </w:r>
      <w:r w:rsidR="0032192A" w:rsidRPr="00FF2ED6">
        <w:rPr>
          <w:rFonts w:hAnsi="標楷體" w:hint="eastAsia"/>
          <w:color w:val="000000" w:themeColor="text1"/>
          <w:u w:val="single"/>
        </w:rPr>
        <w:t>「</w:t>
      </w:r>
      <w:r w:rsidR="00056B60" w:rsidRPr="00FF2ED6">
        <w:rPr>
          <w:rFonts w:hAnsi="標楷體" w:hint="eastAsia"/>
          <w:color w:val="000000" w:themeColor="text1"/>
          <w:u w:val="single"/>
        </w:rPr>
        <w:t>後來衛生局結案的理由：1.社福單位都進入2.精神專科醫師對李婦的狀況評估認為是人格違常，李婦不符社區精神病人收案標準，而</w:t>
      </w:r>
      <w:proofErr w:type="gramStart"/>
      <w:r w:rsidR="00EA3A98" w:rsidRPr="00FF2ED6">
        <w:rPr>
          <w:rFonts w:hAnsi="標楷體" w:hint="eastAsia"/>
          <w:color w:val="000000" w:themeColor="text1"/>
          <w:u w:val="single"/>
        </w:rPr>
        <w:t>衛福部</w:t>
      </w:r>
      <w:proofErr w:type="gramEnd"/>
      <w:r w:rsidR="00056B60" w:rsidRPr="00FF2ED6">
        <w:rPr>
          <w:rFonts w:hAnsi="標楷體" w:hint="eastAsia"/>
          <w:color w:val="000000" w:themeColor="text1"/>
          <w:u w:val="single"/>
        </w:rPr>
        <w:t>心口司也希望公衛護理師人力用在無病識感及較不穩定的個案。後來才決定送銷案會議，有跟</w:t>
      </w:r>
      <w:proofErr w:type="gramStart"/>
      <w:r w:rsidR="00056B60" w:rsidRPr="00FF2ED6">
        <w:rPr>
          <w:rFonts w:hAnsi="標楷體" w:hint="eastAsia"/>
          <w:color w:val="000000" w:themeColor="text1"/>
          <w:u w:val="single"/>
        </w:rPr>
        <w:t>社會局脆家的</w:t>
      </w:r>
      <w:proofErr w:type="gramEnd"/>
      <w:r w:rsidR="00056B60" w:rsidRPr="00FF2ED6">
        <w:rPr>
          <w:rFonts w:hAnsi="標楷體" w:hint="eastAsia"/>
          <w:color w:val="000000" w:themeColor="text1"/>
          <w:u w:val="single"/>
        </w:rPr>
        <w:t>社工聯繫，也</w:t>
      </w:r>
      <w:proofErr w:type="gramStart"/>
      <w:r w:rsidR="00056B60" w:rsidRPr="00FF2ED6">
        <w:rPr>
          <w:rFonts w:hAnsi="標楷體" w:hint="eastAsia"/>
          <w:color w:val="000000" w:themeColor="text1"/>
          <w:u w:val="single"/>
        </w:rPr>
        <w:t>告知脆家社工</w:t>
      </w:r>
      <w:proofErr w:type="gramEnd"/>
      <w:r w:rsidR="00056B60" w:rsidRPr="00FF2ED6">
        <w:rPr>
          <w:rFonts w:hAnsi="標楷體" w:hint="eastAsia"/>
          <w:color w:val="000000" w:themeColor="text1"/>
          <w:u w:val="single"/>
        </w:rPr>
        <w:t>。保護性案件再加上精神、自殺，心衛中心就</w:t>
      </w:r>
      <w:proofErr w:type="gramStart"/>
      <w:r w:rsidR="00056B60" w:rsidRPr="00FF2ED6">
        <w:rPr>
          <w:rFonts w:hAnsi="標楷體" w:hint="eastAsia"/>
          <w:color w:val="000000" w:themeColor="text1"/>
          <w:u w:val="single"/>
        </w:rPr>
        <w:t>會派案</w:t>
      </w:r>
      <w:proofErr w:type="gramEnd"/>
      <w:r w:rsidR="00056B60" w:rsidRPr="00FF2ED6">
        <w:rPr>
          <w:rFonts w:hAnsi="標楷體" w:hint="eastAsia"/>
          <w:color w:val="000000" w:themeColor="text1"/>
          <w:u w:val="single"/>
        </w:rPr>
        <w:t>，本案</w:t>
      </w:r>
      <w:proofErr w:type="gramStart"/>
      <w:r w:rsidR="00056B60" w:rsidRPr="00FF2ED6">
        <w:rPr>
          <w:rFonts w:hAnsi="標楷體" w:hint="eastAsia"/>
          <w:color w:val="000000" w:themeColor="text1"/>
          <w:u w:val="single"/>
        </w:rPr>
        <w:t>沒有進兒保</w:t>
      </w:r>
      <w:proofErr w:type="gramEnd"/>
      <w:r w:rsidR="00056B60" w:rsidRPr="00FF2ED6">
        <w:rPr>
          <w:rFonts w:hAnsi="標楷體" w:hint="eastAsia"/>
          <w:color w:val="000000" w:themeColor="text1"/>
          <w:u w:val="single"/>
        </w:rPr>
        <w:t>系統，所以未列入心衛中心。</w:t>
      </w:r>
      <w:proofErr w:type="gramStart"/>
      <w:r w:rsidR="00056B60" w:rsidRPr="00FF2ED6">
        <w:rPr>
          <w:rFonts w:hAnsi="標楷體" w:hint="eastAsia"/>
          <w:color w:val="000000" w:themeColor="text1"/>
          <w:u w:val="single"/>
        </w:rPr>
        <w:t>臺</w:t>
      </w:r>
      <w:proofErr w:type="gramEnd"/>
      <w:r w:rsidR="00056B60" w:rsidRPr="00FF2ED6">
        <w:rPr>
          <w:rFonts w:hAnsi="標楷體" w:hint="eastAsia"/>
          <w:color w:val="000000" w:themeColor="text1"/>
          <w:u w:val="single"/>
        </w:rPr>
        <w:t>中市有三個心衛中心，內部有心衛中心及自殺防治、精神、毒癮追蹤的三個機制，未來會</w:t>
      </w:r>
      <w:proofErr w:type="gramStart"/>
      <w:r w:rsidR="00056B60" w:rsidRPr="00FF2ED6">
        <w:rPr>
          <w:rFonts w:hAnsi="標楷體" w:hint="eastAsia"/>
          <w:color w:val="000000" w:themeColor="text1"/>
          <w:u w:val="single"/>
        </w:rPr>
        <w:t>透過共病會議</w:t>
      </w:r>
      <w:proofErr w:type="gramEnd"/>
      <w:r w:rsidR="00056B60" w:rsidRPr="00FF2ED6">
        <w:rPr>
          <w:rFonts w:hAnsi="標楷體" w:hint="eastAsia"/>
          <w:color w:val="000000" w:themeColor="text1"/>
          <w:u w:val="single"/>
        </w:rPr>
        <w:t>來討論。</w:t>
      </w:r>
      <w:r w:rsidR="0032192A" w:rsidRPr="00FF2ED6">
        <w:rPr>
          <w:rFonts w:hAnsi="標楷體" w:hint="eastAsia"/>
          <w:color w:val="000000" w:themeColor="text1"/>
        </w:rPr>
        <w:t>」</w:t>
      </w:r>
    </w:p>
    <w:p w:rsidR="0024653D" w:rsidRPr="00FF2ED6" w:rsidRDefault="00CD5C8D" w:rsidP="002F1A4F">
      <w:pPr>
        <w:pStyle w:val="4"/>
        <w:rPr>
          <w:rFonts w:hAnsi="標楷體"/>
          <w:color w:val="000000" w:themeColor="text1"/>
          <w:u w:val="single"/>
        </w:rPr>
      </w:pPr>
      <w:proofErr w:type="gramStart"/>
      <w:r w:rsidRPr="00FF2ED6">
        <w:rPr>
          <w:rFonts w:hAnsi="標楷體" w:hint="eastAsia"/>
          <w:color w:val="000000" w:themeColor="text1"/>
          <w:u w:val="single"/>
        </w:rPr>
        <w:t>經查李婦</w:t>
      </w:r>
      <w:proofErr w:type="gramEnd"/>
      <w:r w:rsidRPr="00FF2ED6">
        <w:rPr>
          <w:rFonts w:hAnsi="標楷體" w:hint="eastAsia"/>
          <w:color w:val="000000" w:themeColor="text1"/>
          <w:u w:val="single"/>
        </w:rPr>
        <w:t>於</w:t>
      </w:r>
      <w:r w:rsidRPr="00FF2ED6">
        <w:rPr>
          <w:rFonts w:hint="eastAsia"/>
          <w:color w:val="000000" w:themeColor="text1"/>
          <w:u w:val="single"/>
        </w:rPr>
        <w:t>109年9月11</w:t>
      </w:r>
      <w:r w:rsidRPr="00FF2ED6">
        <w:rPr>
          <w:rFonts w:hAnsi="標楷體" w:hint="eastAsia"/>
          <w:color w:val="000000" w:themeColor="text1"/>
          <w:u w:val="single"/>
        </w:rPr>
        <w:t>日由遊民社工通報至脆弱家庭服務迄今，非保護性案件，</w:t>
      </w:r>
      <w:proofErr w:type="gramStart"/>
      <w:r w:rsidRPr="00FF2ED6">
        <w:rPr>
          <w:rFonts w:hAnsi="標楷體" w:hint="eastAsia"/>
          <w:color w:val="000000" w:themeColor="text1"/>
          <w:u w:val="single"/>
        </w:rPr>
        <w:t>因兒保</w:t>
      </w:r>
      <w:proofErr w:type="gramEnd"/>
      <w:r w:rsidRPr="00FF2ED6">
        <w:rPr>
          <w:rFonts w:hAnsi="標楷體" w:hint="eastAsia"/>
          <w:color w:val="000000" w:themeColor="text1"/>
          <w:u w:val="single"/>
        </w:rPr>
        <w:t>案件並未開案，</w:t>
      </w:r>
      <w:proofErr w:type="gramStart"/>
      <w:r w:rsidRPr="00FF2ED6">
        <w:rPr>
          <w:rFonts w:hAnsi="標楷體" w:hint="eastAsia"/>
          <w:color w:val="000000" w:themeColor="text1"/>
          <w:u w:val="single"/>
        </w:rPr>
        <w:t>爰</w:t>
      </w:r>
      <w:proofErr w:type="gramEnd"/>
      <w:r w:rsidRPr="00FF2ED6">
        <w:rPr>
          <w:rFonts w:hAnsi="標楷體" w:hint="eastAsia"/>
          <w:color w:val="000000" w:themeColor="text1"/>
          <w:u w:val="single"/>
        </w:rPr>
        <w:t>無</w:t>
      </w:r>
      <w:proofErr w:type="gramStart"/>
      <w:r w:rsidRPr="00FF2ED6">
        <w:rPr>
          <w:rFonts w:hAnsi="標楷體" w:hint="eastAsia"/>
          <w:color w:val="000000" w:themeColor="text1"/>
          <w:u w:val="single"/>
        </w:rPr>
        <w:t>介</w:t>
      </w:r>
      <w:proofErr w:type="gramEnd"/>
      <w:r w:rsidRPr="00FF2ED6">
        <w:rPr>
          <w:rFonts w:hAnsi="標楷體" w:hint="eastAsia"/>
          <w:color w:val="000000" w:themeColor="text1"/>
          <w:u w:val="single"/>
        </w:rPr>
        <w:t>接進到心衛社工服務。</w:t>
      </w:r>
    </w:p>
    <w:p w:rsidR="00430F2D" w:rsidRPr="00FF2ED6" w:rsidRDefault="002F1A4F" w:rsidP="0024653D">
      <w:pPr>
        <w:pStyle w:val="4"/>
        <w:rPr>
          <w:rFonts w:hAnsi="標楷體"/>
          <w:color w:val="000000" w:themeColor="text1"/>
          <w:u w:val="single"/>
        </w:rPr>
      </w:pPr>
      <w:r w:rsidRPr="00FF2ED6">
        <w:rPr>
          <w:rFonts w:hAnsi="標楷體" w:hint="eastAsia"/>
          <w:color w:val="000000" w:themeColor="text1"/>
          <w:u w:val="single"/>
        </w:rPr>
        <w:t>本案也</w:t>
      </w:r>
      <w:r w:rsidR="0024653D" w:rsidRPr="00FF2ED6">
        <w:rPr>
          <w:rFonts w:hAnsi="標楷體" w:hint="eastAsia"/>
          <w:color w:val="000000" w:themeColor="text1"/>
          <w:u w:val="single"/>
        </w:rPr>
        <w:t>未見公衛護理師查閱相關紀錄資料，</w:t>
      </w:r>
      <w:proofErr w:type="gramStart"/>
      <w:r w:rsidR="00E76233" w:rsidRPr="00FF2ED6">
        <w:rPr>
          <w:rFonts w:hAnsi="標楷體" w:hint="eastAsia"/>
          <w:color w:val="000000" w:themeColor="text1"/>
          <w:u w:val="single"/>
        </w:rPr>
        <w:t>臺</w:t>
      </w:r>
      <w:proofErr w:type="gramEnd"/>
      <w:r w:rsidR="00E76233" w:rsidRPr="00FF2ED6">
        <w:rPr>
          <w:rFonts w:hAnsi="標楷體" w:hint="eastAsia"/>
          <w:color w:val="000000" w:themeColor="text1"/>
          <w:u w:val="single"/>
        </w:rPr>
        <w:t>中市政府衛生局黃敏慧科長坦言：「</w:t>
      </w:r>
      <w:r w:rsidR="00EA3A98" w:rsidRPr="00FF2ED6">
        <w:rPr>
          <w:rFonts w:hAnsi="標楷體" w:hint="eastAsia"/>
          <w:color w:val="000000" w:themeColor="text1"/>
          <w:u w:val="single"/>
        </w:rPr>
        <w:t>公衛護理師</w:t>
      </w:r>
      <w:r w:rsidR="00E76233" w:rsidRPr="00FF2ED6">
        <w:rPr>
          <w:rFonts w:hAnsi="標楷體" w:hint="eastAsia"/>
          <w:color w:val="000000" w:themeColor="text1"/>
          <w:u w:val="single"/>
        </w:rPr>
        <w:t>只能調該衛生所的資料，跨區要由局內調。」</w:t>
      </w:r>
    </w:p>
    <w:p w:rsidR="00043396" w:rsidRPr="00FF2ED6" w:rsidRDefault="00CC260B" w:rsidP="005029AC">
      <w:pPr>
        <w:pStyle w:val="3"/>
        <w:rPr>
          <w:rFonts w:hAnsi="標楷體"/>
          <w:color w:val="000000" w:themeColor="text1"/>
        </w:rPr>
      </w:pPr>
      <w:bookmarkStart w:id="84" w:name="_Toc105684948"/>
      <w:bookmarkStart w:id="85" w:name="_Toc112050801"/>
      <w:r w:rsidRPr="00FF2ED6">
        <w:rPr>
          <w:rFonts w:hAnsi="標楷體" w:hint="eastAsia"/>
          <w:b/>
          <w:color w:val="000000" w:themeColor="text1"/>
        </w:rPr>
        <w:t>李婦涉及(涉及自殺、憂鬱症、精神照護、</w:t>
      </w:r>
      <w:proofErr w:type="gramStart"/>
      <w:r w:rsidRPr="00FF2ED6">
        <w:rPr>
          <w:rFonts w:hAnsi="標楷體" w:hint="eastAsia"/>
          <w:b/>
          <w:color w:val="000000" w:themeColor="text1"/>
        </w:rPr>
        <w:t>毒防中心</w:t>
      </w:r>
      <w:proofErr w:type="gramEnd"/>
      <w:r w:rsidRPr="00FF2ED6">
        <w:rPr>
          <w:rFonts w:hAnsi="標楷體" w:hint="eastAsia"/>
          <w:b/>
          <w:color w:val="000000" w:themeColor="text1"/>
        </w:rPr>
        <w:lastRenderedPageBreak/>
        <w:t>等)等議題，</w:t>
      </w:r>
      <w:r w:rsidR="00C03F9B" w:rsidRPr="00FF2ED6">
        <w:rPr>
          <w:rFonts w:hAnsi="標楷體" w:hint="eastAsia"/>
          <w:b/>
          <w:color w:val="000000" w:themeColor="text1"/>
        </w:rPr>
        <w:t>且因李婦為遊民，居無定所，由</w:t>
      </w:r>
      <w:proofErr w:type="gramStart"/>
      <w:r w:rsidR="00C03F9B" w:rsidRPr="00FF2ED6">
        <w:rPr>
          <w:rFonts w:hAnsi="標楷體" w:hint="eastAsia"/>
          <w:b/>
          <w:color w:val="000000" w:themeColor="text1"/>
        </w:rPr>
        <w:t>臺</w:t>
      </w:r>
      <w:proofErr w:type="gramEnd"/>
      <w:r w:rsidR="00C03F9B" w:rsidRPr="00FF2ED6">
        <w:rPr>
          <w:rFonts w:hAnsi="標楷體" w:hint="eastAsia"/>
          <w:b/>
          <w:color w:val="000000" w:themeColor="text1"/>
        </w:rPr>
        <w:t>中市政府衛生局最近一次服務</w:t>
      </w:r>
      <w:proofErr w:type="gramStart"/>
      <w:r w:rsidR="00C03F9B" w:rsidRPr="00FF2ED6">
        <w:rPr>
          <w:rFonts w:hAnsi="標楷體" w:hint="eastAsia"/>
          <w:b/>
          <w:color w:val="000000" w:themeColor="text1"/>
        </w:rPr>
        <w:t>期間(</w:t>
      </w:r>
      <w:proofErr w:type="gramEnd"/>
      <w:r w:rsidR="00C03F9B" w:rsidRPr="00FF2ED6">
        <w:rPr>
          <w:rFonts w:hAnsi="標楷體" w:hint="eastAsia"/>
          <w:b/>
          <w:color w:val="000000" w:themeColor="text1"/>
        </w:rPr>
        <w:t>109年5月28日收案至11月26日銷案止)觀之，</w:t>
      </w:r>
      <w:r w:rsidR="00C03F9B" w:rsidRPr="00FF2ED6">
        <w:rPr>
          <w:rFonts w:hAnsi="標楷體" w:hint="eastAsia"/>
          <w:b/>
          <w:color w:val="000000" w:themeColor="text1"/>
          <w:u w:val="single"/>
        </w:rPr>
        <w:t>公衛護理師追蹤對象多為社會局社工，聯繫社政單位後</w:t>
      </w:r>
      <w:r w:rsidR="002A238E" w:rsidRPr="00FF2ED6">
        <w:rPr>
          <w:rFonts w:hAnsi="標楷體" w:hint="eastAsia"/>
          <w:b/>
          <w:color w:val="000000" w:themeColor="text1"/>
          <w:u w:val="single"/>
        </w:rPr>
        <w:t>，</w:t>
      </w:r>
      <w:r w:rsidR="005A6763" w:rsidRPr="00FF2ED6">
        <w:rPr>
          <w:rFonts w:hAnsi="標楷體" w:hint="eastAsia"/>
          <w:b/>
          <w:color w:val="000000" w:themeColor="text1"/>
          <w:u w:val="single"/>
        </w:rPr>
        <w:t>即以社福單位已介入處遇、李婦不符社區精神病人收案標準為由予以銷案，</w:t>
      </w:r>
      <w:proofErr w:type="gramStart"/>
      <w:r w:rsidR="005A6763" w:rsidRPr="00FF2ED6">
        <w:rPr>
          <w:rFonts w:hAnsi="標楷體" w:hint="eastAsia"/>
          <w:b/>
          <w:color w:val="000000" w:themeColor="text1"/>
          <w:u w:val="single"/>
        </w:rPr>
        <w:t>凸顯雖</w:t>
      </w:r>
      <w:proofErr w:type="gramEnd"/>
      <w:r w:rsidR="005A6763" w:rsidRPr="00FF2ED6">
        <w:rPr>
          <w:rFonts w:hAnsi="標楷體" w:hint="eastAsia"/>
          <w:b/>
          <w:color w:val="000000" w:themeColor="text1"/>
          <w:u w:val="single"/>
        </w:rPr>
        <w:t>稱社會安全網，卻未落實跨網絡單位之專業整合服務，仍是「社政單位的</w:t>
      </w:r>
      <w:proofErr w:type="gramStart"/>
      <w:r w:rsidR="005A6763" w:rsidRPr="00FF2ED6">
        <w:rPr>
          <w:rFonts w:hAnsi="標楷體" w:hint="eastAsia"/>
          <w:b/>
          <w:color w:val="000000" w:themeColor="text1"/>
          <w:u w:val="single"/>
        </w:rPr>
        <w:t>社安網</w:t>
      </w:r>
      <w:proofErr w:type="gramEnd"/>
      <w:r w:rsidR="005A6763" w:rsidRPr="00FF2ED6">
        <w:rPr>
          <w:rFonts w:hAnsi="標楷體" w:hint="eastAsia"/>
          <w:b/>
          <w:color w:val="000000" w:themeColor="text1"/>
          <w:u w:val="single"/>
        </w:rPr>
        <w:t>」</w:t>
      </w:r>
      <w:r w:rsidR="00D20199" w:rsidRPr="00FF2ED6">
        <w:rPr>
          <w:rFonts w:hAnsi="標楷體" w:hint="eastAsia"/>
          <w:color w:val="000000" w:themeColor="text1"/>
        </w:rPr>
        <w:t>：</w:t>
      </w:r>
      <w:bookmarkEnd w:id="84"/>
      <w:bookmarkEnd w:id="85"/>
    </w:p>
    <w:p w:rsidR="00D20199" w:rsidRPr="00FF2ED6" w:rsidRDefault="000335FD" w:rsidP="00D20199">
      <w:pPr>
        <w:pStyle w:val="4"/>
        <w:rPr>
          <w:rFonts w:hAnsi="標楷體"/>
          <w:color w:val="000000" w:themeColor="text1"/>
        </w:rPr>
      </w:pPr>
      <w:r w:rsidRPr="00FF2ED6">
        <w:rPr>
          <w:rFonts w:hAnsi="標楷體" w:hint="eastAsia"/>
          <w:color w:val="000000" w:themeColor="text1"/>
        </w:rPr>
        <w:t>上開輔導紀錄</w:t>
      </w:r>
      <w:r w:rsidR="00CD5C8D" w:rsidRPr="00FF2ED6">
        <w:rPr>
          <w:rFonts w:hAnsi="標楷體" w:hint="eastAsia"/>
          <w:color w:val="000000" w:themeColor="text1"/>
        </w:rPr>
        <w:t>可知，</w:t>
      </w:r>
      <w:proofErr w:type="gramStart"/>
      <w:r w:rsidR="00CD5C8D" w:rsidRPr="00FF2ED6">
        <w:rPr>
          <w:rFonts w:hAnsi="標楷體" w:hint="eastAsia"/>
          <w:color w:val="000000" w:themeColor="text1"/>
        </w:rPr>
        <w:t>臺</w:t>
      </w:r>
      <w:proofErr w:type="gramEnd"/>
      <w:r w:rsidR="00CD5C8D" w:rsidRPr="00FF2ED6">
        <w:rPr>
          <w:rFonts w:hAnsi="標楷體" w:hint="eastAsia"/>
          <w:color w:val="000000" w:themeColor="text1"/>
        </w:rPr>
        <w:t>中市政府衛生局李姓公衛護理師執行精神照顧之追蹤對象，多為社會局社工，對此，該局表示：「</w:t>
      </w:r>
      <w:r w:rsidR="00D20199" w:rsidRPr="00FF2ED6">
        <w:rPr>
          <w:rFonts w:hAnsi="標楷體" w:hint="eastAsia"/>
          <w:color w:val="000000" w:themeColor="text1"/>
        </w:rPr>
        <w:t>因李婦為遊民，居無定所難以聯繫約訪，且其偏好經濟福利支持，數次拒絕衛生所服務與關懷。</w:t>
      </w:r>
      <w:proofErr w:type="gramStart"/>
      <w:r w:rsidR="00D20199" w:rsidRPr="00FF2ED6">
        <w:rPr>
          <w:rFonts w:hAnsi="標楷體" w:hint="eastAsia"/>
          <w:color w:val="000000" w:themeColor="text1"/>
        </w:rPr>
        <w:t>惟</w:t>
      </w:r>
      <w:proofErr w:type="gramEnd"/>
      <w:r w:rsidR="00D20199" w:rsidRPr="00FF2ED6">
        <w:rPr>
          <w:rFonts w:hAnsi="標楷體" w:hint="eastAsia"/>
          <w:color w:val="000000" w:themeColor="text1"/>
        </w:rPr>
        <w:t>個案尚有1子由李婦母親照顧，故衛生所透過家訪李婦母親蒐集李婦資料，同時追蹤其四子發展及疫苗接種情形，並提供相關資源與身心議題之衛教宣導予案家，以利間接協助個案。</w:t>
      </w:r>
      <w:r w:rsidR="00CD5C8D" w:rsidRPr="00FF2ED6">
        <w:rPr>
          <w:rFonts w:hAnsi="標楷體" w:hint="eastAsia"/>
          <w:color w:val="000000" w:themeColor="text1"/>
        </w:rPr>
        <w:t>」公衛護</w:t>
      </w:r>
      <w:proofErr w:type="gramStart"/>
      <w:r w:rsidR="00CD5C8D" w:rsidRPr="00FF2ED6">
        <w:rPr>
          <w:rFonts w:hAnsi="標楷體" w:hint="eastAsia"/>
          <w:color w:val="000000" w:themeColor="text1"/>
        </w:rPr>
        <w:t>理師坦言</w:t>
      </w:r>
      <w:proofErr w:type="gramEnd"/>
      <w:r w:rsidR="00CD5C8D" w:rsidRPr="00FF2ED6">
        <w:rPr>
          <w:rFonts w:hAnsi="標楷體" w:hint="eastAsia"/>
          <w:color w:val="000000" w:themeColor="text1"/>
        </w:rPr>
        <w:t>：「聯繫李婦媽媽表示李婦要錢才會出現。</w:t>
      </w:r>
      <w:r w:rsidR="00CD5C8D" w:rsidRPr="00FF2ED6">
        <w:rPr>
          <w:rFonts w:hAnsi="標楷體"/>
          <w:color w:val="000000" w:themeColor="text1"/>
        </w:rPr>
        <w:t>…</w:t>
      </w:r>
      <w:proofErr w:type="gramStart"/>
      <w:r w:rsidR="00CD5C8D" w:rsidRPr="00FF2ED6">
        <w:rPr>
          <w:rFonts w:hAnsi="標楷體"/>
          <w:color w:val="000000" w:themeColor="text1"/>
        </w:rPr>
        <w:t>…</w:t>
      </w:r>
      <w:proofErr w:type="gramEnd"/>
      <w:r w:rsidR="00CD5C8D" w:rsidRPr="00FF2ED6">
        <w:rPr>
          <w:rFonts w:hAnsi="標楷體" w:hint="eastAsia"/>
          <w:color w:val="000000" w:themeColor="text1"/>
          <w:u w:val="single"/>
        </w:rPr>
        <w:t>我真的只有跟李婦聯繫過一次，她當時說她想睡覺，要我聯繫通知社工。</w:t>
      </w:r>
      <w:r w:rsidR="00CD5C8D" w:rsidRPr="00FF2ED6">
        <w:rPr>
          <w:rFonts w:hAnsi="標楷體" w:hint="eastAsia"/>
          <w:color w:val="000000" w:themeColor="text1"/>
        </w:rPr>
        <w:t>」「</w:t>
      </w:r>
      <w:r w:rsidR="00CD5C8D" w:rsidRPr="00FF2ED6">
        <w:rPr>
          <w:rFonts w:hAnsi="標楷體" w:hint="eastAsia"/>
          <w:color w:val="000000" w:themeColor="text1"/>
          <w:u w:val="single"/>
        </w:rPr>
        <w:t>銷案前後都沒收到轉</w:t>
      </w:r>
      <w:proofErr w:type="gramStart"/>
      <w:r w:rsidR="00CD5C8D" w:rsidRPr="00FF2ED6">
        <w:rPr>
          <w:rFonts w:hAnsi="標楷體" w:hint="eastAsia"/>
          <w:color w:val="000000" w:themeColor="text1"/>
          <w:u w:val="single"/>
        </w:rPr>
        <w:t>介</w:t>
      </w:r>
      <w:proofErr w:type="gramEnd"/>
      <w:r w:rsidR="00CD5C8D" w:rsidRPr="00FF2ED6">
        <w:rPr>
          <w:rFonts w:hAnsi="標楷體" w:hint="eastAsia"/>
          <w:color w:val="000000" w:themeColor="text1"/>
          <w:u w:val="single"/>
        </w:rPr>
        <w:t>諮商，通常都是訊息的交換。</w:t>
      </w:r>
      <w:r w:rsidR="00CD5C8D" w:rsidRPr="00FF2ED6">
        <w:rPr>
          <w:rFonts w:hAnsi="標楷體" w:hint="eastAsia"/>
          <w:color w:val="000000" w:themeColor="text1"/>
        </w:rPr>
        <w:t>」</w:t>
      </w:r>
    </w:p>
    <w:p w:rsidR="00C03F9B" w:rsidRPr="00FF2ED6" w:rsidRDefault="009E79B9" w:rsidP="00D31986">
      <w:pPr>
        <w:pStyle w:val="4"/>
        <w:rPr>
          <w:rFonts w:hAnsi="標楷體"/>
          <w:color w:val="000000" w:themeColor="text1"/>
        </w:rPr>
      </w:pPr>
      <w:r w:rsidRPr="00FF2ED6">
        <w:rPr>
          <w:rFonts w:hAnsi="標楷體" w:hint="eastAsia"/>
          <w:color w:val="000000" w:themeColor="text1"/>
        </w:rPr>
        <w:t>衛生所並於109年11月26日評估李婦為遊民、家暴、兒少保等議題，已由社會局北區家庭福利服務中心黃社工追蹤，而北屯區軍功衛生所經銷案督導會決議銷案(結案)。</w:t>
      </w:r>
    </w:p>
    <w:p w:rsidR="00C03F9B" w:rsidRPr="00FF2ED6" w:rsidRDefault="00C03F9B" w:rsidP="007714FF">
      <w:pPr>
        <w:pStyle w:val="4"/>
        <w:rPr>
          <w:rFonts w:hAnsi="標楷體"/>
          <w:color w:val="000000" w:themeColor="text1"/>
        </w:rPr>
      </w:pPr>
      <w:r w:rsidRPr="00FF2ED6">
        <w:rPr>
          <w:rFonts w:hAnsi="標楷體" w:hint="eastAsia"/>
          <w:color w:val="000000" w:themeColor="text1"/>
        </w:rPr>
        <w:tab/>
      </w:r>
      <w:r w:rsidR="007714FF" w:rsidRPr="00FF2ED6">
        <w:rPr>
          <w:rFonts w:hAnsi="標楷體" w:hint="eastAsia"/>
          <w:color w:val="000000" w:themeColor="text1"/>
        </w:rPr>
        <w:t>至於</w:t>
      </w:r>
      <w:r w:rsidRPr="00FF2ED6">
        <w:rPr>
          <w:rFonts w:hAnsi="標楷體" w:hint="eastAsia"/>
          <w:color w:val="000000" w:themeColor="text1"/>
        </w:rPr>
        <w:t>李婦因出監待產，監獄僅通知</w:t>
      </w:r>
      <w:r w:rsidR="007714FF" w:rsidRPr="00FF2ED6">
        <w:rPr>
          <w:rFonts w:hAnsi="標楷體" w:hint="eastAsia"/>
          <w:color w:val="000000" w:themeColor="text1"/>
        </w:rPr>
        <w:t>衛生局及警察局，對於</w:t>
      </w:r>
      <w:r w:rsidRPr="00FF2ED6">
        <w:rPr>
          <w:rFonts w:hAnsi="標楷體" w:hint="eastAsia"/>
          <w:color w:val="000000" w:themeColor="text1"/>
        </w:rPr>
        <w:t>李婦返家的預備</w:t>
      </w:r>
      <w:r w:rsidR="007714FF" w:rsidRPr="00FF2ED6">
        <w:rPr>
          <w:rFonts w:hAnsi="標楷體" w:hint="eastAsia"/>
          <w:color w:val="000000" w:themeColor="text1"/>
        </w:rPr>
        <w:t>1節，</w:t>
      </w:r>
      <w:r w:rsidRPr="00FF2ED6">
        <w:rPr>
          <w:rFonts w:hAnsi="標楷體" w:hint="eastAsia"/>
          <w:color w:val="000000" w:themeColor="text1"/>
        </w:rPr>
        <w:t>成保社工表示：「我不確定李婦何時出獄，不確定監獄如何追蹤，我知道救助科提供經濟資源，也幫她租房子」</w:t>
      </w:r>
    </w:p>
    <w:p w:rsidR="00C03F9B" w:rsidRPr="00FF2ED6" w:rsidRDefault="00C03F9B" w:rsidP="007714FF">
      <w:pPr>
        <w:pStyle w:val="4"/>
        <w:rPr>
          <w:rFonts w:hAnsi="標楷體"/>
          <w:color w:val="000000" w:themeColor="text1"/>
        </w:rPr>
      </w:pPr>
      <w:r w:rsidRPr="00FF2ED6">
        <w:rPr>
          <w:rFonts w:hAnsi="標楷體" w:hint="eastAsia"/>
          <w:color w:val="000000" w:themeColor="text1"/>
        </w:rPr>
        <w:t>涉及跨機關跨領域之案件，在社會安全網的資訊系統上，以本案來說，衛生所公衛護理師表示，</w:t>
      </w:r>
      <w:r w:rsidRPr="00FF2ED6">
        <w:rPr>
          <w:rFonts w:hAnsi="標楷體" w:hint="eastAsia"/>
          <w:color w:val="000000" w:themeColor="text1"/>
        </w:rPr>
        <w:lastRenderedPageBreak/>
        <w:t>「接受到資訊都是要將兒童安置，並不知道兒童已返家，並表示接收的訊息是片面的」、「現行關懷</w:t>
      </w:r>
      <w:proofErr w:type="gramStart"/>
      <w:r w:rsidRPr="00FF2ED6">
        <w:rPr>
          <w:rFonts w:hAnsi="標楷體" w:hint="eastAsia"/>
          <w:color w:val="000000" w:themeColor="text1"/>
        </w:rPr>
        <w:t>一</w:t>
      </w:r>
      <w:proofErr w:type="gramEnd"/>
      <w:r w:rsidRPr="00FF2ED6">
        <w:rPr>
          <w:rFonts w:hAnsi="標楷體" w:hint="eastAsia"/>
          <w:color w:val="000000" w:themeColor="text1"/>
        </w:rPr>
        <w:t>起來</w:t>
      </w:r>
      <w:r w:rsidR="00894330" w:rsidRPr="00FF2ED6">
        <w:rPr>
          <w:rFonts w:hAnsi="標楷體" w:hint="eastAsia"/>
          <w:color w:val="000000" w:themeColor="text1"/>
        </w:rPr>
        <w:t>系統，系統上只能查詢是否開案或評估中，故接到的訊息只是片面，我</w:t>
      </w:r>
      <w:r w:rsidRPr="00FF2ED6">
        <w:rPr>
          <w:rFonts w:hAnsi="標楷體" w:hint="eastAsia"/>
          <w:color w:val="000000" w:themeColor="text1"/>
        </w:rPr>
        <w:t>看不到個案處遇的內容及資訊</w:t>
      </w:r>
      <w:r w:rsidR="007714FF" w:rsidRPr="00FF2ED6">
        <w:rPr>
          <w:rFonts w:hAnsi="標楷體" w:hint="eastAsia"/>
          <w:color w:val="000000" w:themeColor="text1"/>
        </w:rPr>
        <w:t>。</w:t>
      </w:r>
      <w:r w:rsidRPr="00FF2ED6">
        <w:rPr>
          <w:rFonts w:hAnsi="標楷體" w:hint="eastAsia"/>
          <w:color w:val="000000" w:themeColor="text1"/>
        </w:rPr>
        <w:t>」</w:t>
      </w:r>
    </w:p>
    <w:p w:rsidR="003D515E" w:rsidRPr="00FF2ED6" w:rsidRDefault="004B59EC" w:rsidP="009E2665">
      <w:pPr>
        <w:pStyle w:val="3"/>
        <w:rPr>
          <w:rFonts w:hAnsi="標楷體"/>
          <w:b/>
          <w:color w:val="000000" w:themeColor="text1"/>
        </w:rPr>
      </w:pPr>
      <w:bookmarkStart w:id="86" w:name="_Toc105684949"/>
      <w:bookmarkStart w:id="87" w:name="_Toc112050802"/>
      <w:r w:rsidRPr="00FF2ED6">
        <w:rPr>
          <w:rFonts w:hAnsi="標楷體" w:hint="eastAsia"/>
          <w:b/>
          <w:color w:val="000000" w:themeColor="text1"/>
        </w:rPr>
        <w:t>中央主管機關積極</w:t>
      </w:r>
      <w:r w:rsidR="009E2665" w:rsidRPr="00FF2ED6">
        <w:rPr>
          <w:rFonts w:hAnsi="標楷體" w:hint="eastAsia"/>
          <w:b/>
          <w:color w:val="000000" w:themeColor="text1"/>
        </w:rPr>
        <w:t>推動</w:t>
      </w:r>
      <w:r w:rsidR="00AD73ED" w:rsidRPr="00FF2ED6">
        <w:rPr>
          <w:rFonts w:hAnsi="標楷體" w:hint="eastAsia"/>
          <w:b/>
          <w:color w:val="000000" w:themeColor="text1"/>
        </w:rPr>
        <w:t>「強化社會安全網第二期計畫」及</w:t>
      </w:r>
      <w:r w:rsidR="009E2665" w:rsidRPr="00FF2ED6">
        <w:rPr>
          <w:rFonts w:hAnsi="標楷體" w:hint="eastAsia"/>
          <w:b/>
          <w:color w:val="000000" w:themeColor="text1"/>
        </w:rPr>
        <w:t>「強化兒少保護跨網絡合作實施計畫」</w:t>
      </w:r>
      <w:r w:rsidR="00F857FC" w:rsidRPr="00FF2ED6">
        <w:rPr>
          <w:rFonts w:hAnsi="標楷體" w:hint="eastAsia"/>
          <w:b/>
          <w:color w:val="000000" w:themeColor="text1"/>
        </w:rPr>
        <w:t>，</w:t>
      </w:r>
      <w:r w:rsidR="008B04A8" w:rsidRPr="00FF2ED6">
        <w:rPr>
          <w:rFonts w:hAnsi="標楷體" w:hint="eastAsia"/>
          <w:b/>
          <w:color w:val="000000" w:themeColor="text1"/>
        </w:rPr>
        <w:t>並針對高風險懷孕婦女推動「周產期高風險</w:t>
      </w:r>
      <w:proofErr w:type="gramStart"/>
      <w:r w:rsidR="008B04A8" w:rsidRPr="00FF2ED6">
        <w:rPr>
          <w:rFonts w:hAnsi="標楷體" w:hint="eastAsia"/>
          <w:b/>
          <w:color w:val="000000" w:themeColor="text1"/>
        </w:rPr>
        <w:t>孕</w:t>
      </w:r>
      <w:proofErr w:type="gramEnd"/>
      <w:r w:rsidR="008B04A8" w:rsidRPr="00FF2ED6">
        <w:rPr>
          <w:rFonts w:hAnsi="標楷體" w:hint="eastAsia"/>
          <w:b/>
          <w:color w:val="000000" w:themeColor="text1"/>
        </w:rPr>
        <w:t>產婦(兒)追蹤關懷計畫」</w:t>
      </w:r>
      <w:r w:rsidR="003F31F1" w:rsidRPr="00FF2ED6">
        <w:rPr>
          <w:rFonts w:hAnsi="標楷體" w:hint="eastAsia"/>
          <w:b/>
          <w:color w:val="000000" w:themeColor="text1"/>
        </w:rPr>
        <w:t>，以提升母嬰健康。</w:t>
      </w:r>
      <w:proofErr w:type="gramStart"/>
      <w:r w:rsidR="009E2665" w:rsidRPr="00FF2ED6">
        <w:rPr>
          <w:rFonts w:hAnsi="標楷體" w:hint="eastAsia"/>
          <w:b/>
          <w:color w:val="000000" w:themeColor="text1"/>
        </w:rPr>
        <w:t>惟</w:t>
      </w:r>
      <w:r w:rsidR="00BD0939" w:rsidRPr="00FF2ED6">
        <w:rPr>
          <w:rFonts w:hAnsi="標楷體" w:hint="eastAsia"/>
          <w:b/>
          <w:color w:val="000000" w:themeColor="text1"/>
        </w:rPr>
        <w:t>社政</w:t>
      </w:r>
      <w:proofErr w:type="gramEnd"/>
      <w:r w:rsidR="00BD0939" w:rsidRPr="00FF2ED6">
        <w:rPr>
          <w:rFonts w:hAnsi="標楷體" w:hint="eastAsia"/>
          <w:b/>
          <w:color w:val="000000" w:themeColor="text1"/>
        </w:rPr>
        <w:t>單</w:t>
      </w:r>
      <w:r w:rsidR="005A6763" w:rsidRPr="00FF2ED6">
        <w:rPr>
          <w:rFonts w:hAnsi="標楷體" w:hint="eastAsia"/>
          <w:b/>
          <w:color w:val="000000" w:themeColor="text1"/>
        </w:rPr>
        <w:t>位對兒童健康照顧計畫敏感度不足，衛政單位對兒童保護業務認知不足，</w:t>
      </w:r>
      <w:proofErr w:type="gramStart"/>
      <w:r w:rsidR="00666A65" w:rsidRPr="00FF2ED6">
        <w:rPr>
          <w:rFonts w:hAnsi="標楷體" w:hint="eastAsia"/>
          <w:b/>
          <w:color w:val="000000" w:themeColor="text1"/>
        </w:rPr>
        <w:t>臺</w:t>
      </w:r>
      <w:proofErr w:type="gramEnd"/>
      <w:r w:rsidR="005A6763" w:rsidRPr="00FF2ED6">
        <w:rPr>
          <w:rFonts w:hAnsi="標楷體" w:hint="eastAsia"/>
          <w:b/>
          <w:color w:val="000000" w:themeColor="text1"/>
        </w:rPr>
        <w:t>中市政府社政及衛政等跨網絡單位之專業整合顯有檢討改進之空間</w:t>
      </w:r>
      <w:r w:rsidR="005029AC" w:rsidRPr="00FF2ED6">
        <w:rPr>
          <w:rFonts w:hAnsi="標楷體" w:hint="eastAsia"/>
          <w:b/>
          <w:color w:val="000000" w:themeColor="text1"/>
        </w:rPr>
        <w:t>：</w:t>
      </w:r>
      <w:bookmarkEnd w:id="86"/>
      <w:bookmarkEnd w:id="87"/>
    </w:p>
    <w:p w:rsidR="005D47A6" w:rsidRPr="00FF2ED6" w:rsidRDefault="00F8134C" w:rsidP="008230E0">
      <w:pPr>
        <w:pStyle w:val="4"/>
        <w:rPr>
          <w:rFonts w:hAnsi="標楷體"/>
          <w:color w:val="000000" w:themeColor="text1"/>
        </w:rPr>
      </w:pPr>
      <w:r w:rsidRPr="00FF2ED6">
        <w:rPr>
          <w:rFonts w:hint="eastAsia"/>
          <w:color w:val="000000" w:themeColor="text1"/>
        </w:rPr>
        <w:t>依據行政院核定之「強化社會安全網第二期計畫」，策略二「優化服務網路輸送，提升風險控管」中，策略目標之一為整合服務更有效，強化跨網絡一起工作機制，</w:t>
      </w:r>
      <w:proofErr w:type="gramStart"/>
      <w:r w:rsidRPr="00FF2ED6">
        <w:rPr>
          <w:rFonts w:hint="eastAsia"/>
          <w:color w:val="000000" w:themeColor="text1"/>
        </w:rPr>
        <w:t>俾</w:t>
      </w:r>
      <w:proofErr w:type="gramEnd"/>
      <w:r w:rsidRPr="00FF2ED6">
        <w:rPr>
          <w:rFonts w:hint="eastAsia"/>
          <w:color w:val="000000" w:themeColor="text1"/>
        </w:rPr>
        <w:t>有效發揮兒少保護跨網絡合作效能。</w:t>
      </w:r>
      <w:proofErr w:type="gramStart"/>
      <w:r w:rsidR="007F7C74" w:rsidRPr="00FF2ED6">
        <w:rPr>
          <w:rFonts w:hAnsi="標楷體" w:hint="eastAsia"/>
          <w:color w:val="000000" w:themeColor="text1"/>
        </w:rPr>
        <w:t>衛福部</w:t>
      </w:r>
      <w:r w:rsidR="00FC3325" w:rsidRPr="00FF2ED6">
        <w:rPr>
          <w:rFonts w:hAnsi="標楷體" w:hint="eastAsia"/>
          <w:color w:val="000000" w:themeColor="text1"/>
        </w:rPr>
        <w:t>並</w:t>
      </w:r>
      <w:proofErr w:type="gramEnd"/>
      <w:r w:rsidR="007F7C74" w:rsidRPr="00FF2ED6">
        <w:rPr>
          <w:rFonts w:hAnsi="標楷體" w:hint="eastAsia"/>
          <w:color w:val="000000" w:themeColor="text1"/>
        </w:rPr>
        <w:t>訂定「強化重大兒</w:t>
      </w:r>
      <w:proofErr w:type="gramStart"/>
      <w:r w:rsidR="007F7C74" w:rsidRPr="00FF2ED6">
        <w:rPr>
          <w:rFonts w:hAnsi="標楷體" w:hint="eastAsia"/>
          <w:color w:val="000000" w:themeColor="text1"/>
        </w:rPr>
        <w:t>兒</w:t>
      </w:r>
      <w:proofErr w:type="gramEnd"/>
      <w:r w:rsidR="007F7C74" w:rsidRPr="00FF2ED6">
        <w:rPr>
          <w:rFonts w:hAnsi="標楷體" w:hint="eastAsia"/>
          <w:color w:val="000000" w:themeColor="text1"/>
        </w:rPr>
        <w:t>少保護跨網絡合作實施計畫」，推動辦理</w:t>
      </w:r>
      <w:r w:rsidR="00FC3325" w:rsidRPr="00FF2ED6">
        <w:rPr>
          <w:rFonts w:hAnsi="標楷體" w:hint="eastAsia"/>
          <w:color w:val="000000" w:themeColor="text1"/>
        </w:rPr>
        <w:t>兒少保護</w:t>
      </w:r>
      <w:r w:rsidR="007F7C74" w:rsidRPr="00FF2ED6">
        <w:rPr>
          <w:rFonts w:hAnsi="標楷體" w:hint="eastAsia"/>
          <w:color w:val="000000" w:themeColor="text1"/>
        </w:rPr>
        <w:t>案件多涉及跨網絡議題，</w:t>
      </w:r>
      <w:proofErr w:type="gramStart"/>
      <w:r w:rsidR="005D47A6" w:rsidRPr="00FF2ED6">
        <w:rPr>
          <w:rFonts w:hAnsi="標楷體" w:hint="eastAsia"/>
          <w:color w:val="000000" w:themeColor="text1"/>
        </w:rPr>
        <w:t>詢據衛福部</w:t>
      </w:r>
      <w:proofErr w:type="gramEnd"/>
      <w:r w:rsidR="005D47A6" w:rsidRPr="00FF2ED6">
        <w:rPr>
          <w:rFonts w:hAnsi="標楷體" w:hint="eastAsia"/>
          <w:color w:val="000000" w:themeColor="text1"/>
        </w:rPr>
        <w:t>張秀鴛司長表示：「強化兒少保護跨網絡合作實施計畫（範例）」是109年提出來，過去兒少保社工是獨立執行兒少保護工作，社工人員可利用跨網絡會議，請求網絡成員協助處理，如學校、醫院、早療系統、警察等，都可以介入協助，並給予案件的關注。</w:t>
      </w:r>
      <w:r w:rsidR="005D47A6" w:rsidRPr="00FF2ED6">
        <w:rPr>
          <w:rFonts w:hAnsi="標楷體" w:hint="eastAsia"/>
          <w:color w:val="000000" w:themeColor="text1"/>
          <w:u w:val="single"/>
        </w:rPr>
        <w:t>重點是社工要知道個案的需求，網絡成員通常都很樂意提供協助，倘社工沒講，跨網絡成員並不知道，所以才要透過該計畫推動。</w:t>
      </w:r>
      <w:r w:rsidR="005D47A6" w:rsidRPr="00FF2ED6">
        <w:rPr>
          <w:rFonts w:hAnsi="標楷體" w:hint="eastAsia"/>
          <w:color w:val="000000" w:themeColor="text1"/>
        </w:rPr>
        <w:t>109至110年，縣市政府社工很忙，還有很多會議、文書等工作，也要說服網路成員同意，故地方政府略有抗拒。110年本部再度重新</w:t>
      </w:r>
      <w:proofErr w:type="gramStart"/>
      <w:r w:rsidR="005D47A6" w:rsidRPr="00FF2ED6">
        <w:rPr>
          <w:rFonts w:hAnsi="標楷體" w:hint="eastAsia"/>
          <w:color w:val="000000" w:themeColor="text1"/>
        </w:rPr>
        <w:t>研議該</w:t>
      </w:r>
      <w:proofErr w:type="gramEnd"/>
      <w:r w:rsidR="005D47A6" w:rsidRPr="00FF2ED6">
        <w:rPr>
          <w:rFonts w:hAnsi="標楷體" w:hint="eastAsia"/>
          <w:color w:val="000000" w:themeColor="text1"/>
        </w:rPr>
        <w:t>計畫，引導地方政府</w:t>
      </w:r>
      <w:r w:rsidR="005D47A6" w:rsidRPr="00FF2ED6">
        <w:rPr>
          <w:rFonts w:hAnsi="標楷體" w:hint="eastAsia"/>
          <w:color w:val="000000" w:themeColor="text1"/>
        </w:rPr>
        <w:lastRenderedPageBreak/>
        <w:t>培訓跨網路會議主持人等機制，並慢慢</w:t>
      </w:r>
      <w:proofErr w:type="gramStart"/>
      <w:r w:rsidR="005D47A6" w:rsidRPr="00FF2ED6">
        <w:rPr>
          <w:rFonts w:hAnsi="標楷體" w:hint="eastAsia"/>
          <w:color w:val="000000" w:themeColor="text1"/>
        </w:rPr>
        <w:t>布建跨網</w:t>
      </w:r>
      <w:proofErr w:type="gramEnd"/>
      <w:r w:rsidR="005D47A6" w:rsidRPr="00FF2ED6">
        <w:rPr>
          <w:rFonts w:hAnsi="標楷體" w:hint="eastAsia"/>
          <w:color w:val="000000" w:themeColor="text1"/>
        </w:rPr>
        <w:t>絡資源。」</w:t>
      </w:r>
    </w:p>
    <w:p w:rsidR="008230E0" w:rsidRPr="00FF2ED6" w:rsidRDefault="000B3695" w:rsidP="000E1723">
      <w:pPr>
        <w:pStyle w:val="4"/>
        <w:rPr>
          <w:rFonts w:hAnsi="標楷體"/>
          <w:color w:val="000000" w:themeColor="text1"/>
        </w:rPr>
      </w:pPr>
      <w:proofErr w:type="gramStart"/>
      <w:r w:rsidRPr="00FF2ED6">
        <w:rPr>
          <w:rFonts w:hAnsi="標楷體" w:hint="eastAsia"/>
          <w:color w:val="000000" w:themeColor="text1"/>
        </w:rPr>
        <w:t>臺</w:t>
      </w:r>
      <w:proofErr w:type="gramEnd"/>
      <w:r w:rsidRPr="00FF2ED6">
        <w:rPr>
          <w:rFonts w:hAnsi="標楷體" w:hint="eastAsia"/>
          <w:color w:val="000000" w:themeColor="text1"/>
        </w:rPr>
        <w:t>中市政府查復表示，</w:t>
      </w:r>
      <w:r w:rsidR="003D515E" w:rsidRPr="00FF2ED6">
        <w:rPr>
          <w:rFonts w:hAnsi="標楷體" w:hint="eastAsia"/>
          <w:color w:val="000000" w:themeColor="text1"/>
        </w:rPr>
        <w:t>本案反覆</w:t>
      </w:r>
      <w:proofErr w:type="gramStart"/>
      <w:r w:rsidR="003D515E" w:rsidRPr="00FF2ED6">
        <w:rPr>
          <w:rFonts w:hAnsi="標楷體" w:hint="eastAsia"/>
          <w:color w:val="000000" w:themeColor="text1"/>
        </w:rPr>
        <w:t>通報及係媒體</w:t>
      </w:r>
      <w:proofErr w:type="gramEnd"/>
      <w:r w:rsidR="003D515E" w:rsidRPr="00FF2ED6">
        <w:rPr>
          <w:rFonts w:hAnsi="標楷體" w:hint="eastAsia"/>
          <w:color w:val="000000" w:themeColor="text1"/>
        </w:rPr>
        <w:t>關注案件，為審慎嚴謹判斷，分別召開</w:t>
      </w:r>
      <w:r w:rsidR="001A33BC" w:rsidRPr="00FF2ED6">
        <w:rPr>
          <w:rFonts w:hAnsi="標楷體" w:hint="eastAsia"/>
          <w:color w:val="000000" w:themeColor="text1"/>
        </w:rPr>
        <w:t>數</w:t>
      </w:r>
      <w:r w:rsidR="003D515E" w:rsidRPr="00FF2ED6">
        <w:rPr>
          <w:rFonts w:hAnsi="標楷體" w:hint="eastAsia"/>
          <w:color w:val="000000" w:themeColor="text1"/>
        </w:rPr>
        <w:t>場次會議，</w:t>
      </w:r>
      <w:proofErr w:type="gramStart"/>
      <w:r w:rsidR="001A33BC" w:rsidRPr="00FF2ED6">
        <w:rPr>
          <w:rFonts w:hAnsi="標楷體" w:hint="eastAsia"/>
          <w:color w:val="000000" w:themeColor="text1"/>
        </w:rPr>
        <w:t>已詳如</w:t>
      </w:r>
      <w:proofErr w:type="gramEnd"/>
      <w:r w:rsidR="001A33BC" w:rsidRPr="00FF2ED6">
        <w:rPr>
          <w:rFonts w:hAnsi="標楷體" w:hint="eastAsia"/>
          <w:color w:val="000000" w:themeColor="text1"/>
        </w:rPr>
        <w:t>前述。</w:t>
      </w:r>
      <w:proofErr w:type="gramStart"/>
      <w:r w:rsidR="008230E0" w:rsidRPr="00FF2ED6">
        <w:rPr>
          <w:rFonts w:hAnsi="標楷體" w:hint="eastAsia"/>
          <w:color w:val="000000" w:themeColor="text1"/>
        </w:rPr>
        <w:t>惟查</w:t>
      </w:r>
      <w:proofErr w:type="gramEnd"/>
      <w:r w:rsidR="008230E0" w:rsidRPr="00FF2ED6">
        <w:rPr>
          <w:rFonts w:hAnsi="標楷體" w:hint="eastAsia"/>
          <w:color w:val="000000" w:themeColor="text1"/>
        </w:rPr>
        <w:t>，</w:t>
      </w:r>
    </w:p>
    <w:p w:rsidR="008230E0" w:rsidRPr="00FF2ED6" w:rsidRDefault="008230E0" w:rsidP="008230E0">
      <w:pPr>
        <w:pStyle w:val="5"/>
        <w:rPr>
          <w:color w:val="000000" w:themeColor="text1"/>
        </w:rPr>
      </w:pPr>
      <w:r w:rsidRPr="00FF2ED6">
        <w:rPr>
          <w:rFonts w:hint="eastAsia"/>
          <w:color w:val="000000" w:themeColor="text1"/>
        </w:rPr>
        <w:t>108年12月27日召開</w:t>
      </w:r>
      <w:proofErr w:type="gramStart"/>
      <w:r w:rsidRPr="00FF2ED6">
        <w:rPr>
          <w:rFonts w:hint="eastAsia"/>
          <w:color w:val="000000" w:themeColor="text1"/>
        </w:rPr>
        <w:t>臺</w:t>
      </w:r>
      <w:proofErr w:type="gramEnd"/>
      <w:r w:rsidRPr="00FF2ED6">
        <w:rPr>
          <w:rFonts w:hint="eastAsia"/>
          <w:color w:val="000000" w:themeColor="text1"/>
        </w:rPr>
        <w:t>中市成人保護個案研討會</w:t>
      </w:r>
      <w:proofErr w:type="gramStart"/>
      <w:r w:rsidRPr="00FF2ED6">
        <w:rPr>
          <w:rFonts w:hint="eastAsia"/>
          <w:color w:val="000000" w:themeColor="text1"/>
        </w:rPr>
        <w:t>108</w:t>
      </w:r>
      <w:proofErr w:type="gramEnd"/>
      <w:r w:rsidRPr="00FF2ED6">
        <w:rPr>
          <w:rFonts w:hint="eastAsia"/>
          <w:color w:val="000000" w:themeColor="text1"/>
        </w:rPr>
        <w:t>年度第3次會議，決議「建議公衛護士與社政單位保持橫向聯繫，持續追蹤李婦就醫服藥情形。」但衛生局公衛護理師因李</w:t>
      </w:r>
      <w:proofErr w:type="gramStart"/>
      <w:r w:rsidRPr="00FF2ED6">
        <w:rPr>
          <w:rFonts w:hint="eastAsia"/>
          <w:color w:val="000000" w:themeColor="text1"/>
        </w:rPr>
        <w:t>婦酒駕入</w:t>
      </w:r>
      <w:proofErr w:type="gramEnd"/>
      <w:r w:rsidRPr="00FF2ED6">
        <w:rPr>
          <w:rFonts w:hint="eastAsia"/>
          <w:color w:val="000000" w:themeColor="text1"/>
        </w:rPr>
        <w:t>監服刑就結案，遲至109年5月28日</w:t>
      </w:r>
      <w:proofErr w:type="gramStart"/>
      <w:r w:rsidRPr="00FF2ED6">
        <w:rPr>
          <w:rFonts w:hint="eastAsia"/>
          <w:color w:val="000000" w:themeColor="text1"/>
        </w:rPr>
        <w:t>臺</w:t>
      </w:r>
      <w:proofErr w:type="gramEnd"/>
      <w:r w:rsidRPr="00FF2ED6">
        <w:rPr>
          <w:rFonts w:hint="eastAsia"/>
          <w:color w:val="000000" w:themeColor="text1"/>
        </w:rPr>
        <w:t>中女子監獄通知</w:t>
      </w:r>
      <w:proofErr w:type="gramStart"/>
      <w:r w:rsidRPr="00FF2ED6">
        <w:rPr>
          <w:rFonts w:hint="eastAsia"/>
          <w:color w:val="000000" w:themeColor="text1"/>
        </w:rPr>
        <w:t>李婦出監</w:t>
      </w:r>
      <w:proofErr w:type="gramEnd"/>
      <w:r w:rsidRPr="00FF2ED6">
        <w:rPr>
          <w:rFonts w:hint="eastAsia"/>
          <w:color w:val="000000" w:themeColor="text1"/>
        </w:rPr>
        <w:t>後再度開案，衛生所並於109年11月25日銷案，原因是「個案經診斷不符現行收案標準」。社會局並不知悉衛生局對</w:t>
      </w:r>
      <w:proofErr w:type="gramStart"/>
      <w:r w:rsidRPr="00FF2ED6">
        <w:rPr>
          <w:rFonts w:hint="eastAsia"/>
          <w:color w:val="000000" w:themeColor="text1"/>
        </w:rPr>
        <w:t>李婦開案</w:t>
      </w:r>
      <w:proofErr w:type="gramEnd"/>
      <w:r w:rsidRPr="00FF2ED6">
        <w:rPr>
          <w:rFonts w:hint="eastAsia"/>
          <w:color w:val="000000" w:themeColor="text1"/>
        </w:rPr>
        <w:t>及結案，以及衛生局所提供李婦的服務。</w:t>
      </w:r>
      <w:proofErr w:type="gramStart"/>
      <w:r w:rsidRPr="00FF2ED6">
        <w:rPr>
          <w:rFonts w:hint="eastAsia"/>
          <w:color w:val="000000" w:themeColor="text1"/>
        </w:rPr>
        <w:t>臺</w:t>
      </w:r>
      <w:proofErr w:type="gramEnd"/>
      <w:r w:rsidRPr="00FF2ED6">
        <w:rPr>
          <w:rFonts w:hint="eastAsia"/>
          <w:color w:val="000000" w:themeColor="text1"/>
        </w:rPr>
        <w:t>中市政府衛生局李姓公衛護理師表示：「不知道李婦孩子已經由李婦接回自行照顧，因為一直以為社會局會依109年9月11日會議決議，朝安置方向處遇。」</w:t>
      </w:r>
    </w:p>
    <w:p w:rsidR="003D515E" w:rsidRPr="00FF2ED6" w:rsidRDefault="00937642" w:rsidP="008230E0">
      <w:pPr>
        <w:pStyle w:val="5"/>
        <w:rPr>
          <w:color w:val="000000" w:themeColor="text1"/>
        </w:rPr>
      </w:pPr>
      <w:proofErr w:type="gramStart"/>
      <w:r w:rsidRPr="00FF2ED6">
        <w:rPr>
          <w:rFonts w:hint="eastAsia"/>
          <w:color w:val="000000" w:themeColor="text1"/>
        </w:rPr>
        <w:t>臺</w:t>
      </w:r>
      <w:proofErr w:type="gramEnd"/>
      <w:r w:rsidR="003D515E" w:rsidRPr="00FF2ED6">
        <w:rPr>
          <w:rFonts w:hint="eastAsia"/>
          <w:color w:val="000000" w:themeColor="text1"/>
        </w:rPr>
        <w:t>中市政府</w:t>
      </w:r>
      <w:r w:rsidRPr="00FF2ED6">
        <w:rPr>
          <w:rFonts w:hint="eastAsia"/>
          <w:color w:val="000000" w:themeColor="text1"/>
        </w:rPr>
        <w:t>社會局</w:t>
      </w:r>
      <w:r w:rsidR="003D515E" w:rsidRPr="00FF2ED6">
        <w:rPr>
          <w:rFonts w:hint="eastAsia"/>
          <w:color w:val="000000" w:themeColor="text1"/>
        </w:rPr>
        <w:t>於109年9月10日接獲通報，</w:t>
      </w:r>
      <w:proofErr w:type="gramStart"/>
      <w:r w:rsidR="003D515E" w:rsidRPr="00FF2ED6">
        <w:rPr>
          <w:rFonts w:hint="eastAsia"/>
          <w:color w:val="000000" w:themeColor="text1"/>
        </w:rPr>
        <w:t>經脆家</w:t>
      </w:r>
      <w:proofErr w:type="gramEnd"/>
      <w:r w:rsidR="003D515E" w:rsidRPr="00FF2ED6">
        <w:rPr>
          <w:rFonts w:hint="eastAsia"/>
          <w:color w:val="000000" w:themeColor="text1"/>
        </w:rPr>
        <w:t>社工評估李婦存在「身心症」、「酒癮」、經濟及兒少照顧等議題，</w:t>
      </w:r>
      <w:proofErr w:type="gramStart"/>
      <w:r w:rsidRPr="00FF2ED6">
        <w:rPr>
          <w:rFonts w:hint="eastAsia"/>
          <w:color w:val="000000" w:themeColor="text1"/>
        </w:rPr>
        <w:t>脆家社工</w:t>
      </w:r>
      <w:proofErr w:type="gramEnd"/>
      <w:r w:rsidRPr="00FF2ED6">
        <w:rPr>
          <w:rFonts w:hint="eastAsia"/>
          <w:color w:val="000000" w:themeColor="text1"/>
        </w:rPr>
        <w:t>於</w:t>
      </w:r>
      <w:r w:rsidR="003D515E" w:rsidRPr="00FF2ED6">
        <w:rPr>
          <w:rFonts w:hint="eastAsia"/>
          <w:color w:val="000000" w:themeColor="text1"/>
        </w:rPr>
        <w:t>輔導</w:t>
      </w:r>
      <w:r w:rsidRPr="00FF2ED6">
        <w:rPr>
          <w:rFonts w:hint="eastAsia"/>
          <w:color w:val="000000" w:themeColor="text1"/>
        </w:rPr>
        <w:t>處遇</w:t>
      </w:r>
      <w:r w:rsidR="003D515E" w:rsidRPr="00FF2ED6">
        <w:rPr>
          <w:rFonts w:hint="eastAsia"/>
          <w:color w:val="000000" w:themeColor="text1"/>
        </w:rPr>
        <w:t>過程</w:t>
      </w:r>
      <w:r w:rsidR="005F6823" w:rsidRPr="00FF2ED6">
        <w:rPr>
          <w:rFonts w:hint="eastAsia"/>
          <w:color w:val="000000" w:themeColor="text1"/>
        </w:rPr>
        <w:t>，並</w:t>
      </w:r>
      <w:r w:rsidRPr="00FF2ED6">
        <w:rPr>
          <w:rFonts w:hint="eastAsia"/>
          <w:color w:val="000000" w:themeColor="text1"/>
        </w:rPr>
        <w:t>未</w:t>
      </w:r>
      <w:r w:rsidR="003D515E" w:rsidRPr="00FF2ED6">
        <w:rPr>
          <w:rFonts w:hint="eastAsia"/>
          <w:color w:val="000000" w:themeColor="text1"/>
        </w:rPr>
        <w:t>轉</w:t>
      </w:r>
      <w:proofErr w:type="gramStart"/>
      <w:r w:rsidR="003D515E" w:rsidRPr="00FF2ED6">
        <w:rPr>
          <w:rFonts w:hint="eastAsia"/>
          <w:color w:val="000000" w:themeColor="text1"/>
        </w:rPr>
        <w:t>介</w:t>
      </w:r>
      <w:proofErr w:type="gramEnd"/>
      <w:r w:rsidR="005F6823" w:rsidRPr="00FF2ED6">
        <w:rPr>
          <w:rFonts w:hint="eastAsia"/>
          <w:color w:val="000000" w:themeColor="text1"/>
        </w:rPr>
        <w:t>該府</w:t>
      </w:r>
      <w:r w:rsidR="003D515E" w:rsidRPr="00FF2ED6">
        <w:rPr>
          <w:rFonts w:hint="eastAsia"/>
          <w:color w:val="000000" w:themeColor="text1"/>
        </w:rPr>
        <w:t>衛生局協助</w:t>
      </w:r>
      <w:r w:rsidRPr="00FF2ED6">
        <w:rPr>
          <w:rFonts w:hint="eastAsia"/>
          <w:color w:val="000000" w:themeColor="text1"/>
        </w:rPr>
        <w:t>。</w:t>
      </w:r>
      <w:proofErr w:type="gramStart"/>
      <w:r w:rsidRPr="00FF2ED6">
        <w:rPr>
          <w:rFonts w:hint="eastAsia"/>
          <w:color w:val="000000" w:themeColor="text1"/>
        </w:rPr>
        <w:t>臺</w:t>
      </w:r>
      <w:proofErr w:type="gramEnd"/>
      <w:r w:rsidRPr="00FF2ED6">
        <w:rPr>
          <w:rFonts w:hint="eastAsia"/>
          <w:color w:val="000000" w:themeColor="text1"/>
        </w:rPr>
        <w:t>中市政府衛生局李姓公衛護理師表示：「沒收到社會局家防中心的轉</w:t>
      </w:r>
      <w:proofErr w:type="gramStart"/>
      <w:r w:rsidRPr="00FF2ED6">
        <w:rPr>
          <w:rFonts w:hint="eastAsia"/>
          <w:color w:val="000000" w:themeColor="text1"/>
        </w:rPr>
        <w:t>介</w:t>
      </w:r>
      <w:proofErr w:type="gramEnd"/>
      <w:r w:rsidRPr="00FF2ED6">
        <w:rPr>
          <w:rFonts w:hint="eastAsia"/>
          <w:color w:val="000000" w:themeColor="text1"/>
        </w:rPr>
        <w:t>。銷案前後都沒收到轉</w:t>
      </w:r>
      <w:proofErr w:type="gramStart"/>
      <w:r w:rsidRPr="00FF2ED6">
        <w:rPr>
          <w:rFonts w:hint="eastAsia"/>
          <w:color w:val="000000" w:themeColor="text1"/>
        </w:rPr>
        <w:t>介</w:t>
      </w:r>
      <w:proofErr w:type="gramEnd"/>
      <w:r w:rsidRPr="00FF2ED6">
        <w:rPr>
          <w:rFonts w:hint="eastAsia"/>
          <w:color w:val="000000" w:themeColor="text1"/>
        </w:rPr>
        <w:t>諮商，通常都是訊息的交換。不知道她喝酒配藥，電話上只有予以李婦衛教。電話訪視個案無意願多談，簡短衛教追蹤近況。」</w:t>
      </w:r>
      <w:proofErr w:type="gramStart"/>
      <w:r w:rsidR="00FC3325" w:rsidRPr="00FF2ED6">
        <w:rPr>
          <w:rFonts w:hint="eastAsia"/>
          <w:color w:val="000000" w:themeColor="text1"/>
        </w:rPr>
        <w:t>臺</w:t>
      </w:r>
      <w:proofErr w:type="gramEnd"/>
      <w:r w:rsidR="00FC3325" w:rsidRPr="00FF2ED6">
        <w:rPr>
          <w:rFonts w:hint="eastAsia"/>
          <w:color w:val="000000" w:themeColor="text1"/>
        </w:rPr>
        <w:t>中市政府</w:t>
      </w:r>
      <w:proofErr w:type="gramStart"/>
      <w:r w:rsidR="00FC3325" w:rsidRPr="00FF2ED6">
        <w:rPr>
          <w:rFonts w:hint="eastAsia"/>
          <w:color w:val="000000" w:themeColor="text1"/>
        </w:rPr>
        <w:t>社會局脆家社工</w:t>
      </w:r>
      <w:proofErr w:type="gramEnd"/>
      <w:r w:rsidR="00FC3325" w:rsidRPr="00FF2ED6">
        <w:rPr>
          <w:rFonts w:hint="eastAsia"/>
          <w:color w:val="000000" w:themeColor="text1"/>
        </w:rPr>
        <w:t>表示：「我都是只有接觸醫務社工，沒有衛生局的人員，我沒有跟衛生局聯繫接觸過，因為當時覺得沒有想請衛生局的人幫忙。」</w:t>
      </w:r>
      <w:r w:rsidR="00FC3325" w:rsidRPr="00FF2ED6">
        <w:rPr>
          <w:rFonts w:hint="eastAsia"/>
          <w:color w:val="000000" w:themeColor="text1"/>
        </w:rPr>
        <w:lastRenderedPageBreak/>
        <w:t>成保社工亦稱：「我跟衛政聯繫比較少，都是資訊的轉達，後續</w:t>
      </w:r>
      <w:proofErr w:type="gramStart"/>
      <w:r w:rsidR="00FC3325" w:rsidRPr="00FF2ED6">
        <w:rPr>
          <w:rFonts w:hint="eastAsia"/>
          <w:color w:val="000000" w:themeColor="text1"/>
        </w:rPr>
        <w:t>跟脆家</w:t>
      </w:r>
      <w:proofErr w:type="gramEnd"/>
      <w:r w:rsidR="00FC3325" w:rsidRPr="00FF2ED6">
        <w:rPr>
          <w:rFonts w:hint="eastAsia"/>
          <w:color w:val="000000" w:themeColor="text1"/>
        </w:rPr>
        <w:t>聯繫比較多。我後來才知道衛政對李婦已經結案。」</w:t>
      </w:r>
    </w:p>
    <w:p w:rsidR="003D515E" w:rsidRPr="00FF2ED6" w:rsidRDefault="003D515E" w:rsidP="008230E0">
      <w:pPr>
        <w:pStyle w:val="5"/>
        <w:rPr>
          <w:color w:val="000000" w:themeColor="text1"/>
        </w:rPr>
      </w:pPr>
      <w:r w:rsidRPr="00FF2ED6">
        <w:rPr>
          <w:rFonts w:hint="eastAsia"/>
          <w:color w:val="000000" w:themeColor="text1"/>
        </w:rPr>
        <w:t>本案針對李婦子女「胎兒症候群」需長期追蹤，</w:t>
      </w:r>
      <w:r w:rsidR="005F6823" w:rsidRPr="00FF2ED6">
        <w:rPr>
          <w:rFonts w:hint="eastAsia"/>
          <w:color w:val="000000" w:themeColor="text1"/>
        </w:rPr>
        <w:t>屬需要多重照顧資源的兒童，評估點在於孩子的安全、發展及健康照顧計畫，惟社會局召開相關會議也沒有找醫療專業人員協助共同討論參與評估。成保社工表示：「沒有，衛政比較難提供服務。本案戶籍與居住地不同，公衛護</w:t>
      </w:r>
      <w:r w:rsidR="008230E0" w:rsidRPr="00FF2ED6">
        <w:rPr>
          <w:rFonts w:hint="eastAsia"/>
          <w:color w:val="000000" w:themeColor="text1"/>
        </w:rPr>
        <w:t>理師</w:t>
      </w:r>
      <w:r w:rsidR="005F6823" w:rsidRPr="00FF2ED6">
        <w:rPr>
          <w:rFonts w:hint="eastAsia"/>
          <w:color w:val="000000" w:themeColor="text1"/>
        </w:rPr>
        <w:t>有轄區權責的問題，而且重新轉</w:t>
      </w:r>
      <w:proofErr w:type="gramStart"/>
      <w:r w:rsidR="005F6823" w:rsidRPr="00FF2ED6">
        <w:rPr>
          <w:rFonts w:hint="eastAsia"/>
          <w:color w:val="000000" w:themeColor="text1"/>
        </w:rPr>
        <w:t>介</w:t>
      </w:r>
      <w:proofErr w:type="gramEnd"/>
      <w:r w:rsidR="005F6823" w:rsidRPr="00FF2ED6">
        <w:rPr>
          <w:rFonts w:hint="eastAsia"/>
          <w:color w:val="000000" w:themeColor="text1"/>
        </w:rPr>
        <w:t>又需重新評估。醫院</w:t>
      </w:r>
      <w:proofErr w:type="gramStart"/>
      <w:r w:rsidR="005F6823" w:rsidRPr="00FF2ED6">
        <w:rPr>
          <w:rFonts w:hint="eastAsia"/>
          <w:color w:val="000000" w:themeColor="text1"/>
        </w:rPr>
        <w:t>個管師</w:t>
      </w:r>
      <w:proofErr w:type="gramEnd"/>
      <w:r w:rsidR="005F6823" w:rsidRPr="00FF2ED6">
        <w:rPr>
          <w:rFonts w:hint="eastAsia"/>
          <w:color w:val="000000" w:themeColor="text1"/>
        </w:rPr>
        <w:t>對個案也掌握度高，我通常都跟醫院</w:t>
      </w:r>
      <w:proofErr w:type="gramStart"/>
      <w:r w:rsidR="005F6823" w:rsidRPr="00FF2ED6">
        <w:rPr>
          <w:rFonts w:hint="eastAsia"/>
          <w:color w:val="000000" w:themeColor="text1"/>
        </w:rPr>
        <w:t>個管師</w:t>
      </w:r>
      <w:proofErr w:type="gramEnd"/>
      <w:r w:rsidR="005F6823" w:rsidRPr="00FF2ED6">
        <w:rPr>
          <w:rFonts w:hint="eastAsia"/>
          <w:color w:val="000000" w:themeColor="text1"/>
        </w:rPr>
        <w:t>聯繫。」衛生局公衛護理師也表示，她不知道孩子已經被接回返家，且沒收到社會局的轉</w:t>
      </w:r>
      <w:proofErr w:type="gramStart"/>
      <w:r w:rsidR="005F6823" w:rsidRPr="00FF2ED6">
        <w:rPr>
          <w:rFonts w:hint="eastAsia"/>
          <w:color w:val="000000" w:themeColor="text1"/>
        </w:rPr>
        <w:t>介</w:t>
      </w:r>
      <w:proofErr w:type="gramEnd"/>
      <w:r w:rsidR="005F6823" w:rsidRPr="00FF2ED6">
        <w:rPr>
          <w:rFonts w:hint="eastAsia"/>
          <w:color w:val="000000" w:themeColor="text1"/>
        </w:rPr>
        <w:t>等語。</w:t>
      </w:r>
    </w:p>
    <w:p w:rsidR="009E79B9" w:rsidRPr="00FF2ED6" w:rsidRDefault="003D515E" w:rsidP="00AD73ED">
      <w:pPr>
        <w:pStyle w:val="5"/>
        <w:rPr>
          <w:color w:val="000000" w:themeColor="text1"/>
        </w:rPr>
      </w:pPr>
      <w:r w:rsidRPr="00FF2ED6">
        <w:rPr>
          <w:rFonts w:hint="eastAsia"/>
          <w:color w:val="000000" w:themeColor="text1"/>
        </w:rPr>
        <w:t>事後，</w:t>
      </w:r>
      <w:proofErr w:type="gramStart"/>
      <w:r w:rsidRPr="00FF2ED6">
        <w:rPr>
          <w:rFonts w:hint="eastAsia"/>
          <w:color w:val="000000" w:themeColor="text1"/>
        </w:rPr>
        <w:t>臺</w:t>
      </w:r>
      <w:proofErr w:type="gramEnd"/>
      <w:r w:rsidRPr="00FF2ED6">
        <w:rPr>
          <w:rFonts w:hint="eastAsia"/>
          <w:color w:val="000000" w:themeColor="text1"/>
        </w:rPr>
        <w:t>中市政府查復表示，</w:t>
      </w:r>
      <w:r w:rsidRPr="00FF2ED6">
        <w:rPr>
          <w:rFonts w:hint="eastAsia"/>
          <w:color w:val="000000" w:themeColor="text1"/>
          <w:u w:val="single"/>
        </w:rPr>
        <w:t>本案</w:t>
      </w:r>
      <w:proofErr w:type="gramStart"/>
      <w:r w:rsidRPr="00FF2ED6">
        <w:rPr>
          <w:rFonts w:hint="eastAsia"/>
          <w:color w:val="000000" w:themeColor="text1"/>
          <w:u w:val="single"/>
        </w:rPr>
        <w:t>李婦具吸菸</w:t>
      </w:r>
      <w:proofErr w:type="gramEnd"/>
      <w:r w:rsidRPr="00FF2ED6">
        <w:rPr>
          <w:rFonts w:hint="eastAsia"/>
          <w:color w:val="000000" w:themeColor="text1"/>
          <w:u w:val="single"/>
        </w:rPr>
        <w:t>、喝酒及多胞胎、藥物濫用高風險群等健康風險因子，故中國附</w:t>
      </w:r>
      <w:proofErr w:type="gramStart"/>
      <w:r w:rsidRPr="00FF2ED6">
        <w:rPr>
          <w:rFonts w:hint="eastAsia"/>
          <w:color w:val="000000" w:themeColor="text1"/>
          <w:u w:val="single"/>
        </w:rPr>
        <w:t>醫</w:t>
      </w:r>
      <w:proofErr w:type="gramEnd"/>
      <w:r w:rsidRPr="00FF2ED6">
        <w:rPr>
          <w:rFonts w:hint="eastAsia"/>
          <w:color w:val="000000" w:themeColor="text1"/>
          <w:u w:val="single"/>
        </w:rPr>
        <w:t>依「周產期高風險</w:t>
      </w:r>
      <w:proofErr w:type="gramStart"/>
      <w:r w:rsidRPr="00FF2ED6">
        <w:rPr>
          <w:rFonts w:hint="eastAsia"/>
          <w:color w:val="000000" w:themeColor="text1"/>
          <w:u w:val="single"/>
        </w:rPr>
        <w:t>孕</w:t>
      </w:r>
      <w:proofErr w:type="gramEnd"/>
      <w:r w:rsidRPr="00FF2ED6">
        <w:rPr>
          <w:rFonts w:hint="eastAsia"/>
          <w:color w:val="000000" w:themeColor="text1"/>
          <w:u w:val="single"/>
        </w:rPr>
        <w:t>產婦(兒)追蹤關懷計畫」收案服務</w:t>
      </w:r>
      <w:r w:rsidRPr="00FF2ED6">
        <w:rPr>
          <w:rFonts w:hint="eastAsia"/>
          <w:color w:val="000000" w:themeColor="text1"/>
        </w:rPr>
        <w:t>。</w:t>
      </w:r>
      <w:proofErr w:type="gramStart"/>
      <w:r w:rsidR="008946A7" w:rsidRPr="00FF2ED6">
        <w:rPr>
          <w:rFonts w:hint="eastAsia"/>
          <w:color w:val="000000" w:themeColor="text1"/>
        </w:rPr>
        <w:t>後續均由</w:t>
      </w:r>
      <w:r w:rsidRPr="00FF2ED6">
        <w:rPr>
          <w:rFonts w:hint="eastAsia"/>
          <w:color w:val="000000" w:themeColor="text1"/>
        </w:rPr>
        <w:t>中國</w:t>
      </w:r>
      <w:proofErr w:type="gramEnd"/>
      <w:r w:rsidRPr="00FF2ED6">
        <w:rPr>
          <w:rFonts w:hint="eastAsia"/>
          <w:color w:val="000000" w:themeColor="text1"/>
        </w:rPr>
        <w:t>附</w:t>
      </w:r>
      <w:proofErr w:type="gramStart"/>
      <w:r w:rsidRPr="00FF2ED6">
        <w:rPr>
          <w:rFonts w:hint="eastAsia"/>
          <w:color w:val="000000" w:themeColor="text1"/>
        </w:rPr>
        <w:t>醫</w:t>
      </w:r>
      <w:proofErr w:type="gramEnd"/>
      <w:r w:rsidRPr="00FF2ED6">
        <w:rPr>
          <w:rFonts w:hint="eastAsia"/>
          <w:color w:val="000000" w:themeColor="text1"/>
        </w:rPr>
        <w:t>社工師陪同進行產檢；自收案日起至該案生產日前，共運用本計畫執行4次面對面諮詢（日期分別為109年7月25日、109年8月13日、109年9月10日及109年9月24日），該案於109年10月6日於該院完成剖腹生產，該院並於109年10月8日提供面對面諮詢服務（出院準備護理指導）後轉至脆弱家庭服務計畫等社政單位計畫進行後續銜接服務。</w:t>
      </w:r>
      <w:r w:rsidR="00AF17F0" w:rsidRPr="00FF2ED6">
        <w:rPr>
          <w:rFonts w:hint="eastAsia"/>
          <w:color w:val="000000" w:themeColor="text1"/>
          <w:u w:val="single"/>
        </w:rPr>
        <w:t>對此，</w:t>
      </w:r>
      <w:proofErr w:type="gramStart"/>
      <w:r w:rsidRPr="00FF2ED6">
        <w:rPr>
          <w:rFonts w:hint="eastAsia"/>
          <w:color w:val="000000" w:themeColor="text1"/>
          <w:u w:val="single"/>
        </w:rPr>
        <w:t>脆家社工</w:t>
      </w:r>
      <w:proofErr w:type="gramEnd"/>
      <w:r w:rsidR="00AF17F0" w:rsidRPr="00FF2ED6">
        <w:rPr>
          <w:rFonts w:hint="eastAsia"/>
          <w:color w:val="000000" w:themeColor="text1"/>
          <w:u w:val="single"/>
        </w:rPr>
        <w:t>則</w:t>
      </w:r>
      <w:r w:rsidRPr="00FF2ED6">
        <w:rPr>
          <w:rFonts w:hint="eastAsia"/>
          <w:color w:val="000000" w:themeColor="text1"/>
          <w:u w:val="single"/>
        </w:rPr>
        <w:t>表示：「中國附</w:t>
      </w:r>
      <w:proofErr w:type="gramStart"/>
      <w:r w:rsidRPr="00FF2ED6">
        <w:rPr>
          <w:rFonts w:hint="eastAsia"/>
          <w:color w:val="000000" w:themeColor="text1"/>
          <w:u w:val="single"/>
        </w:rPr>
        <w:t>醫</w:t>
      </w:r>
      <w:proofErr w:type="gramEnd"/>
      <w:r w:rsidRPr="00FF2ED6">
        <w:rPr>
          <w:rFonts w:hint="eastAsia"/>
          <w:color w:val="000000" w:themeColor="text1"/>
          <w:u w:val="single"/>
        </w:rPr>
        <w:t>有該計畫，也對</w:t>
      </w:r>
      <w:proofErr w:type="gramStart"/>
      <w:r w:rsidRPr="00FF2ED6">
        <w:rPr>
          <w:rFonts w:hint="eastAsia"/>
          <w:color w:val="000000" w:themeColor="text1"/>
          <w:u w:val="single"/>
        </w:rPr>
        <w:t>李婦有收</w:t>
      </w:r>
      <w:proofErr w:type="gramEnd"/>
      <w:r w:rsidRPr="00FF2ED6">
        <w:rPr>
          <w:rFonts w:hint="eastAsia"/>
          <w:color w:val="000000" w:themeColor="text1"/>
          <w:u w:val="single"/>
        </w:rPr>
        <w:t>案，但我第一時間並不知道，111年才知道，事後再去了解才知道。」</w:t>
      </w:r>
    </w:p>
    <w:p w:rsidR="00D20199" w:rsidRPr="00FF2ED6" w:rsidRDefault="00043396" w:rsidP="00E91A38">
      <w:pPr>
        <w:pStyle w:val="4"/>
        <w:rPr>
          <w:rFonts w:hAnsi="標楷體"/>
          <w:color w:val="000000" w:themeColor="text1"/>
        </w:rPr>
      </w:pPr>
      <w:r w:rsidRPr="00FF2ED6">
        <w:rPr>
          <w:rFonts w:hAnsi="標楷體" w:hint="eastAsia"/>
          <w:color w:val="000000" w:themeColor="text1"/>
          <w:u w:val="single"/>
        </w:rPr>
        <w:t>針對本案之溝通聯繫，</w:t>
      </w:r>
      <w:proofErr w:type="gramStart"/>
      <w:r w:rsidRPr="00FF2ED6">
        <w:rPr>
          <w:rFonts w:hAnsi="標楷體" w:hint="eastAsia"/>
          <w:color w:val="000000" w:themeColor="text1"/>
          <w:u w:val="single"/>
        </w:rPr>
        <w:t>臺</w:t>
      </w:r>
      <w:proofErr w:type="gramEnd"/>
      <w:r w:rsidRPr="00FF2ED6">
        <w:rPr>
          <w:rFonts w:hAnsi="標楷體" w:hint="eastAsia"/>
          <w:color w:val="000000" w:themeColor="text1"/>
          <w:u w:val="single"/>
        </w:rPr>
        <w:t>中市政府衛生局坦言：</w:t>
      </w:r>
      <w:r w:rsidR="00D20199" w:rsidRPr="00FF2ED6">
        <w:rPr>
          <w:rFonts w:hAnsi="標楷體" w:hint="eastAsia"/>
          <w:color w:val="000000" w:themeColor="text1"/>
          <w:u w:val="single"/>
        </w:rPr>
        <w:lastRenderedPageBreak/>
        <w:t>嗣後如遇類似個案，將加強與里鄰長（幹事）及社政單位聯繫，深化社區服務網絡連結，並持續辦理教育訓練，以提升服務人員覺察需自殺關懷及精神照護之敏感度。</w:t>
      </w:r>
      <w:proofErr w:type="gramStart"/>
      <w:r w:rsidR="00D20199" w:rsidRPr="00FF2ED6">
        <w:rPr>
          <w:rFonts w:hAnsi="標楷體" w:hint="eastAsia"/>
          <w:color w:val="000000" w:themeColor="text1"/>
        </w:rPr>
        <w:t>另</w:t>
      </w:r>
      <w:proofErr w:type="gramEnd"/>
      <w:r w:rsidR="00D20199" w:rsidRPr="00FF2ED6">
        <w:rPr>
          <w:rFonts w:hAnsi="標楷體" w:hint="eastAsia"/>
          <w:color w:val="000000" w:themeColor="text1"/>
        </w:rPr>
        <w:t>，</w:t>
      </w:r>
      <w:r w:rsidR="00D20199" w:rsidRPr="00FF2ED6">
        <w:rPr>
          <w:rFonts w:hAnsi="標楷體" w:hint="eastAsia"/>
          <w:color w:val="000000" w:themeColor="text1"/>
          <w:u w:val="single"/>
        </w:rPr>
        <w:t>衛生局針對</w:t>
      </w:r>
      <w:proofErr w:type="gramStart"/>
      <w:r w:rsidR="00D20199" w:rsidRPr="00FF2ED6">
        <w:rPr>
          <w:rFonts w:hAnsi="標楷體" w:hint="eastAsia"/>
          <w:color w:val="000000" w:themeColor="text1"/>
          <w:u w:val="single"/>
        </w:rPr>
        <w:t>居無定所致訪視</w:t>
      </w:r>
      <w:proofErr w:type="gramEnd"/>
      <w:r w:rsidR="00D20199" w:rsidRPr="00FF2ED6">
        <w:rPr>
          <w:rFonts w:hAnsi="標楷體" w:hint="eastAsia"/>
          <w:color w:val="000000" w:themeColor="text1"/>
          <w:u w:val="single"/>
        </w:rPr>
        <w:t>困難情形之個案，會適時尋求警政單位協助，必要時請求警政同仁陪同訪視。</w:t>
      </w:r>
      <w:r w:rsidR="00D20199" w:rsidRPr="00FF2ED6">
        <w:rPr>
          <w:rFonts w:hAnsi="標楷體" w:hint="eastAsia"/>
          <w:color w:val="000000" w:themeColor="text1"/>
        </w:rPr>
        <w:t>後續視個案狀況及需求，會同相關服務機關及網絡單位到場協助進行緊急處置，或協助申請醫療團隊到場評估個案身心狀況，進行醫療介入或轉</w:t>
      </w:r>
      <w:proofErr w:type="gramStart"/>
      <w:r w:rsidR="00D20199" w:rsidRPr="00FF2ED6">
        <w:rPr>
          <w:rFonts w:hAnsi="標楷體" w:hint="eastAsia"/>
          <w:color w:val="000000" w:themeColor="text1"/>
        </w:rPr>
        <w:t>介</w:t>
      </w:r>
      <w:proofErr w:type="gramEnd"/>
      <w:r w:rsidR="00D20199" w:rsidRPr="00FF2ED6">
        <w:rPr>
          <w:rFonts w:hAnsi="標楷體" w:hint="eastAsia"/>
          <w:color w:val="000000" w:themeColor="text1"/>
        </w:rPr>
        <w:t>相關服務計畫。</w:t>
      </w:r>
      <w:proofErr w:type="gramStart"/>
      <w:r w:rsidR="00D20199" w:rsidRPr="00FF2ED6">
        <w:rPr>
          <w:rFonts w:hAnsi="標楷體" w:hint="eastAsia"/>
          <w:color w:val="000000" w:themeColor="text1"/>
        </w:rPr>
        <w:t>此外，衛福部依</w:t>
      </w:r>
      <w:proofErr w:type="gramEnd"/>
      <w:r w:rsidR="00D20199" w:rsidRPr="00FF2ED6">
        <w:rPr>
          <w:rFonts w:hAnsi="標楷體" w:hint="eastAsia"/>
          <w:color w:val="000000" w:themeColor="text1"/>
        </w:rPr>
        <w:t>強化社會安全網第2期計畫，陸續建置之精神照護資訊多元照顧議題勾</w:t>
      </w:r>
      <w:proofErr w:type="gramStart"/>
      <w:r w:rsidR="00D20199" w:rsidRPr="00FF2ED6">
        <w:rPr>
          <w:rFonts w:hAnsi="標楷體" w:hint="eastAsia"/>
          <w:color w:val="000000" w:themeColor="text1"/>
        </w:rPr>
        <w:t>稽</w:t>
      </w:r>
      <w:proofErr w:type="gramEnd"/>
      <w:r w:rsidR="00D20199" w:rsidRPr="00FF2ED6">
        <w:rPr>
          <w:rFonts w:hAnsi="標楷體" w:hint="eastAsia"/>
          <w:color w:val="000000" w:themeColor="text1"/>
        </w:rPr>
        <w:t>（含自殺防治通報系統、身心障礙手冊、保護資訊系統、三、四級毒品行政裁罰系統、毒品成癮者單一窗口服務系統、脆弱家庭系統等），自殺防治通報系統亦陸續建置多元照顧議題勾</w:t>
      </w:r>
      <w:proofErr w:type="gramStart"/>
      <w:r w:rsidR="00D20199" w:rsidRPr="00FF2ED6">
        <w:rPr>
          <w:rFonts w:hAnsi="標楷體" w:hint="eastAsia"/>
          <w:color w:val="000000" w:themeColor="text1"/>
        </w:rPr>
        <w:t>稽</w:t>
      </w:r>
      <w:proofErr w:type="gramEnd"/>
      <w:r w:rsidR="00D20199" w:rsidRPr="00FF2ED6">
        <w:rPr>
          <w:rFonts w:hAnsi="標楷體" w:hint="eastAsia"/>
          <w:color w:val="000000" w:themeColor="text1"/>
        </w:rPr>
        <w:t>(含保護資訊系統、脆弱家庭系統、精神照護管理系統、毒品危害防制中心管理系統、</w:t>
      </w:r>
      <w:proofErr w:type="gramStart"/>
      <w:r w:rsidR="00D20199" w:rsidRPr="00FF2ED6">
        <w:rPr>
          <w:rFonts w:hAnsi="標楷體" w:hint="eastAsia"/>
          <w:color w:val="000000" w:themeColor="text1"/>
        </w:rPr>
        <w:t>校安通報</w:t>
      </w:r>
      <w:proofErr w:type="gramEnd"/>
      <w:r w:rsidR="00D20199" w:rsidRPr="00FF2ED6">
        <w:rPr>
          <w:rFonts w:hAnsi="標楷體" w:hint="eastAsia"/>
          <w:color w:val="000000" w:themeColor="text1"/>
        </w:rPr>
        <w:t>系統及中低收入戶系統等)，</w:t>
      </w:r>
      <w:r w:rsidR="00D20199" w:rsidRPr="00FF2ED6">
        <w:rPr>
          <w:rFonts w:hAnsi="標楷體" w:hint="eastAsia"/>
          <w:color w:val="000000" w:themeColor="text1"/>
          <w:u w:val="single"/>
        </w:rPr>
        <w:t>爾後透過系統主動勾</w:t>
      </w:r>
      <w:proofErr w:type="gramStart"/>
      <w:r w:rsidR="00D20199" w:rsidRPr="00FF2ED6">
        <w:rPr>
          <w:rFonts w:hAnsi="標楷體" w:hint="eastAsia"/>
          <w:color w:val="000000" w:themeColor="text1"/>
          <w:u w:val="single"/>
        </w:rPr>
        <w:t>稽</w:t>
      </w:r>
      <w:proofErr w:type="gramEnd"/>
      <w:r w:rsidR="00D20199" w:rsidRPr="00FF2ED6">
        <w:rPr>
          <w:rFonts w:hAnsi="標楷體" w:hint="eastAsia"/>
          <w:color w:val="000000" w:themeColor="text1"/>
          <w:u w:val="single"/>
        </w:rPr>
        <w:t>，可視個案需求進行共同訪視，以整合資源互相合作，提供適切服務，避免漏接個案。</w:t>
      </w:r>
    </w:p>
    <w:p w:rsidR="005C685D" w:rsidRPr="00FF2ED6" w:rsidRDefault="005C685D" w:rsidP="005C685D">
      <w:pPr>
        <w:pStyle w:val="3"/>
        <w:rPr>
          <w:rFonts w:hAnsi="標楷體"/>
          <w:color w:val="000000" w:themeColor="text1"/>
        </w:rPr>
      </w:pPr>
      <w:bookmarkStart w:id="88" w:name="_Toc105684950"/>
      <w:bookmarkStart w:id="89" w:name="_Toc112050803"/>
      <w:r w:rsidRPr="00FF2ED6">
        <w:rPr>
          <w:rFonts w:hAnsi="標楷體" w:hint="eastAsia"/>
          <w:color w:val="000000" w:themeColor="text1"/>
        </w:rPr>
        <w:t>本案</w:t>
      </w:r>
      <w:proofErr w:type="gramStart"/>
      <w:r w:rsidR="000544FE" w:rsidRPr="00FF2ED6">
        <w:rPr>
          <w:rFonts w:hAnsi="標楷體" w:hint="eastAsia"/>
          <w:color w:val="000000" w:themeColor="text1"/>
        </w:rPr>
        <w:t>臺</w:t>
      </w:r>
      <w:proofErr w:type="gramEnd"/>
      <w:r w:rsidR="000544FE" w:rsidRPr="00FF2ED6">
        <w:rPr>
          <w:rFonts w:hAnsi="標楷體" w:hint="eastAsia"/>
          <w:color w:val="000000" w:themeColor="text1"/>
        </w:rPr>
        <w:t>中市政府</w:t>
      </w:r>
      <w:r w:rsidRPr="00FF2ED6">
        <w:rPr>
          <w:rFonts w:hAnsi="標楷體" w:hint="eastAsia"/>
          <w:color w:val="000000" w:themeColor="text1"/>
        </w:rPr>
        <w:t>於110年5月14日召開「重大兒童及少年保護事件預防及檢討會議」，提出下列策進作為，以避免類此案件的再度發生：</w:t>
      </w:r>
      <w:bookmarkEnd w:id="88"/>
      <w:bookmarkEnd w:id="89"/>
    </w:p>
    <w:p w:rsidR="005C685D" w:rsidRPr="00FF2ED6" w:rsidRDefault="005C685D" w:rsidP="000544FE">
      <w:pPr>
        <w:pStyle w:val="4"/>
        <w:rPr>
          <w:color w:val="000000" w:themeColor="text1"/>
        </w:rPr>
      </w:pPr>
      <w:r w:rsidRPr="00FF2ED6">
        <w:rPr>
          <w:rFonts w:hint="eastAsia"/>
          <w:color w:val="000000" w:themeColor="text1"/>
        </w:rPr>
        <w:t>依據消除對婦女一切形式歧視公約（CEDAW）第12條及相關第24號一般性建議的詳細內容，應從制度面檢討現行福利措施，規劃適切的處遇，協助弱勢婦女排除一切的歧視，讓個案可安全生產及獲得福利的權利，確保其法律地位。</w:t>
      </w:r>
    </w:p>
    <w:p w:rsidR="005C685D" w:rsidRPr="00FF2ED6" w:rsidRDefault="005C685D" w:rsidP="000544FE">
      <w:pPr>
        <w:pStyle w:val="4"/>
        <w:rPr>
          <w:color w:val="000000" w:themeColor="text1"/>
        </w:rPr>
      </w:pPr>
      <w:r w:rsidRPr="00FF2ED6">
        <w:rPr>
          <w:rFonts w:hint="eastAsia"/>
          <w:color w:val="000000" w:themeColor="text1"/>
        </w:rPr>
        <w:t>集</w:t>
      </w:r>
      <w:r w:rsidR="000544FE" w:rsidRPr="00FF2ED6">
        <w:rPr>
          <w:rFonts w:hint="eastAsia"/>
          <w:color w:val="000000" w:themeColor="text1"/>
        </w:rPr>
        <w:t>中</w:t>
      </w:r>
      <w:proofErr w:type="gramStart"/>
      <w:r w:rsidRPr="00FF2ED6">
        <w:rPr>
          <w:rFonts w:hint="eastAsia"/>
          <w:color w:val="000000" w:themeColor="text1"/>
        </w:rPr>
        <w:t>篩派</w:t>
      </w:r>
      <w:r w:rsidR="000544FE" w:rsidRPr="00FF2ED6">
        <w:rPr>
          <w:rFonts w:hint="eastAsia"/>
          <w:color w:val="000000" w:themeColor="text1"/>
        </w:rPr>
        <w:t>案</w:t>
      </w:r>
      <w:proofErr w:type="gramEnd"/>
      <w:r w:rsidRPr="00FF2ED6">
        <w:rPr>
          <w:rFonts w:hint="eastAsia"/>
          <w:color w:val="000000" w:themeColor="text1"/>
        </w:rPr>
        <w:t>中心將通報案分流至脆弱家庭</w:t>
      </w:r>
      <w:proofErr w:type="gramStart"/>
      <w:r w:rsidRPr="00FF2ED6">
        <w:rPr>
          <w:rFonts w:hint="eastAsia"/>
          <w:color w:val="000000" w:themeColor="text1"/>
        </w:rPr>
        <w:t>服務或兒少</w:t>
      </w:r>
      <w:proofErr w:type="gramEnd"/>
      <w:r w:rsidRPr="00FF2ED6">
        <w:rPr>
          <w:rFonts w:hint="eastAsia"/>
          <w:color w:val="000000" w:themeColor="text1"/>
        </w:rPr>
        <w:t>保護</w:t>
      </w:r>
      <w:proofErr w:type="gramStart"/>
      <w:r w:rsidRPr="00FF2ED6">
        <w:rPr>
          <w:rFonts w:hint="eastAsia"/>
          <w:color w:val="000000" w:themeColor="text1"/>
        </w:rPr>
        <w:t>服務間有疑慮</w:t>
      </w:r>
      <w:proofErr w:type="gramEnd"/>
      <w:r w:rsidRPr="00FF2ED6">
        <w:rPr>
          <w:rFonts w:hint="eastAsia"/>
          <w:color w:val="000000" w:themeColor="text1"/>
        </w:rPr>
        <w:t>之個案應建立</w:t>
      </w:r>
      <w:proofErr w:type="gramStart"/>
      <w:r w:rsidRPr="00FF2ED6">
        <w:rPr>
          <w:rFonts w:hint="eastAsia"/>
          <w:color w:val="000000" w:themeColor="text1"/>
        </w:rPr>
        <w:t>研</w:t>
      </w:r>
      <w:proofErr w:type="gramEnd"/>
      <w:r w:rsidRPr="00FF2ED6">
        <w:rPr>
          <w:rFonts w:hint="eastAsia"/>
          <w:color w:val="000000" w:themeColor="text1"/>
        </w:rPr>
        <w:t>議機</w:t>
      </w:r>
      <w:r w:rsidRPr="00FF2ED6">
        <w:rPr>
          <w:rFonts w:hint="eastAsia"/>
          <w:color w:val="000000" w:themeColor="text1"/>
        </w:rPr>
        <w:lastRenderedPageBreak/>
        <w:t>制。</w:t>
      </w:r>
    </w:p>
    <w:p w:rsidR="005C685D" w:rsidRPr="00FF2ED6" w:rsidRDefault="005C685D" w:rsidP="000544FE">
      <w:pPr>
        <w:pStyle w:val="4"/>
        <w:rPr>
          <w:color w:val="000000" w:themeColor="text1"/>
        </w:rPr>
      </w:pPr>
      <w:r w:rsidRPr="00FF2ED6">
        <w:rPr>
          <w:rFonts w:hint="eastAsia"/>
          <w:color w:val="000000" w:themeColor="text1"/>
        </w:rPr>
        <w:t>針對早產兒追蹤服務應建立社政與衛政的合作機制</w:t>
      </w:r>
      <w:r w:rsidR="000544FE" w:rsidRPr="00FF2ED6">
        <w:rPr>
          <w:rFonts w:hint="eastAsia"/>
          <w:color w:val="000000" w:themeColor="text1"/>
        </w:rPr>
        <w:t>。</w:t>
      </w:r>
    </w:p>
    <w:p w:rsidR="00ED46E1" w:rsidRPr="00FF2ED6" w:rsidRDefault="009933A8" w:rsidP="00283FE2">
      <w:pPr>
        <w:pStyle w:val="3"/>
        <w:rPr>
          <w:rFonts w:hAnsi="標楷體"/>
          <w:color w:val="000000" w:themeColor="text1"/>
        </w:rPr>
      </w:pPr>
      <w:bookmarkStart w:id="90" w:name="_Toc105684951"/>
      <w:bookmarkStart w:id="91" w:name="_Toc112050804"/>
      <w:r w:rsidRPr="00FF2ED6">
        <w:rPr>
          <w:rFonts w:hAnsi="標楷體" w:hint="eastAsia"/>
          <w:color w:val="000000" w:themeColor="text1"/>
        </w:rPr>
        <w:t>對此，</w:t>
      </w:r>
      <w:proofErr w:type="gramStart"/>
      <w:r w:rsidR="00F20692" w:rsidRPr="00FF2ED6">
        <w:rPr>
          <w:rFonts w:hAnsi="標楷體" w:hint="eastAsia"/>
          <w:color w:val="000000" w:themeColor="text1"/>
          <w:u w:val="single"/>
        </w:rPr>
        <w:t>衛福部</w:t>
      </w:r>
      <w:r w:rsidRPr="00FF2ED6">
        <w:rPr>
          <w:rFonts w:hAnsi="標楷體" w:hint="eastAsia"/>
          <w:color w:val="000000" w:themeColor="text1"/>
          <w:u w:val="single"/>
        </w:rPr>
        <w:t>則</w:t>
      </w:r>
      <w:proofErr w:type="gramEnd"/>
      <w:r w:rsidRPr="00FF2ED6">
        <w:rPr>
          <w:rFonts w:hAnsi="標楷體" w:hint="eastAsia"/>
          <w:color w:val="000000" w:themeColor="text1"/>
          <w:u w:val="single"/>
        </w:rPr>
        <w:t>表示</w:t>
      </w:r>
      <w:r w:rsidR="00F20692" w:rsidRPr="00FF2ED6">
        <w:rPr>
          <w:rFonts w:hAnsi="標楷體" w:hint="eastAsia"/>
          <w:color w:val="000000" w:themeColor="text1"/>
          <w:u w:val="single"/>
        </w:rPr>
        <w:t>：</w:t>
      </w:r>
      <w:r w:rsidR="00283FE2" w:rsidRPr="00FF2ED6">
        <w:rPr>
          <w:rFonts w:hAnsi="標楷體" w:hint="eastAsia"/>
          <w:color w:val="000000" w:themeColor="text1"/>
          <w:u w:val="single"/>
        </w:rPr>
        <w:t>「未來將積極整合社政、戶政單位資源及資訊，掌握個案之生活狀況及所在地點，倘有聯繫到是類個案本人及安排訪視，網</w:t>
      </w:r>
      <w:proofErr w:type="gramStart"/>
      <w:r w:rsidR="00283FE2" w:rsidRPr="00FF2ED6">
        <w:rPr>
          <w:rFonts w:hAnsi="標楷體" w:hint="eastAsia"/>
          <w:color w:val="000000" w:themeColor="text1"/>
          <w:u w:val="single"/>
        </w:rPr>
        <w:t>絡間可相互</w:t>
      </w:r>
      <w:proofErr w:type="gramEnd"/>
      <w:r w:rsidR="00283FE2" w:rsidRPr="00FF2ED6">
        <w:rPr>
          <w:rFonts w:hAnsi="標楷體" w:hint="eastAsia"/>
          <w:color w:val="000000" w:themeColor="text1"/>
          <w:u w:val="single"/>
        </w:rPr>
        <w:t>聯繫並安排共訪，以確保可提供個案直接服務，減少漏接情形」。</w:t>
      </w:r>
      <w:bookmarkEnd w:id="90"/>
      <w:bookmarkEnd w:id="91"/>
    </w:p>
    <w:p w:rsidR="00C07380" w:rsidRPr="00FF2ED6" w:rsidRDefault="00C07380" w:rsidP="00270062">
      <w:pPr>
        <w:pStyle w:val="3"/>
        <w:rPr>
          <w:rFonts w:hAnsi="標楷體"/>
          <w:color w:val="000000" w:themeColor="text1"/>
        </w:rPr>
      </w:pPr>
      <w:bookmarkStart w:id="92" w:name="_Toc105684952"/>
      <w:bookmarkStart w:id="93" w:name="_Toc112050805"/>
      <w:r w:rsidRPr="00FF2ED6">
        <w:rPr>
          <w:rFonts w:hAnsi="標楷體" w:hint="eastAsia"/>
          <w:color w:val="000000" w:themeColor="text1"/>
        </w:rPr>
        <w:t>綜上，</w:t>
      </w:r>
      <w:bookmarkEnd w:id="92"/>
      <w:r w:rsidR="00AC40BA" w:rsidRPr="00FF2ED6">
        <w:rPr>
          <w:rFonts w:hAnsi="標楷體" w:hint="eastAsia"/>
          <w:color w:val="000000" w:themeColor="text1"/>
        </w:rPr>
        <w:t>行政院自107年推動「強化社會安全網計畫」，係為整合政府各部門的力量，建構綿密的安全防護網，協助民眾度過生活或所處環境之危機及問題，1</w:t>
      </w:r>
      <w:r w:rsidR="00AC40BA" w:rsidRPr="00FF2ED6">
        <w:rPr>
          <w:rFonts w:hAnsi="標楷體"/>
          <w:color w:val="000000" w:themeColor="text1"/>
        </w:rPr>
        <w:t>10</w:t>
      </w:r>
      <w:r w:rsidR="00AC40BA" w:rsidRPr="00FF2ED6">
        <w:rPr>
          <w:rFonts w:hAnsi="標楷體" w:hint="eastAsia"/>
          <w:color w:val="000000" w:themeColor="text1"/>
        </w:rPr>
        <w:t>年7月再核定第二期計畫，大幅增加經費預算及補充專業人力，希冀強化完備服務網絡。本案李婦、其子女及家庭分別有</w:t>
      </w:r>
      <w:proofErr w:type="gramStart"/>
      <w:r w:rsidR="00AC40BA" w:rsidRPr="00FF2ED6">
        <w:rPr>
          <w:rFonts w:hAnsi="標楷體" w:hint="eastAsia"/>
          <w:color w:val="000000" w:themeColor="text1"/>
        </w:rPr>
        <w:t>臺</w:t>
      </w:r>
      <w:proofErr w:type="gramEnd"/>
      <w:r w:rsidR="00AC40BA" w:rsidRPr="00FF2ED6">
        <w:rPr>
          <w:rFonts w:hAnsi="標楷體" w:hint="eastAsia"/>
          <w:color w:val="000000" w:themeColor="text1"/>
        </w:rPr>
        <w:t>中市政府社會局之遊民輔導、脆弱家庭、兒童保護、家庭暴力等系統介入服務處遇，不但資源重複，資訊未見整合，且乏個案管理主責單位，致所召開之相關協調會議決議，無人列管後續執行情形；</w:t>
      </w:r>
      <w:proofErr w:type="gramStart"/>
      <w:r w:rsidR="00AC40BA" w:rsidRPr="00FF2ED6">
        <w:rPr>
          <w:rFonts w:hAnsi="標楷體" w:hint="eastAsia"/>
          <w:color w:val="000000" w:themeColor="text1"/>
        </w:rPr>
        <w:t>另</w:t>
      </w:r>
      <w:proofErr w:type="gramEnd"/>
      <w:r w:rsidR="00AC40BA" w:rsidRPr="00FF2ED6">
        <w:rPr>
          <w:rFonts w:hAnsi="標楷體" w:hint="eastAsia"/>
          <w:color w:val="000000" w:themeColor="text1"/>
        </w:rPr>
        <w:t>，本案李婦涉及憂鬱症、精神照護、</w:t>
      </w:r>
      <w:proofErr w:type="gramStart"/>
      <w:r w:rsidR="00AC40BA" w:rsidRPr="00FF2ED6">
        <w:rPr>
          <w:rFonts w:hAnsi="標楷體" w:hint="eastAsia"/>
          <w:color w:val="000000" w:themeColor="text1"/>
        </w:rPr>
        <w:t>毒防中心</w:t>
      </w:r>
      <w:proofErr w:type="gramEnd"/>
      <w:r w:rsidR="00AC40BA" w:rsidRPr="00FF2ED6">
        <w:rPr>
          <w:rFonts w:hAnsi="標楷體" w:hint="eastAsia"/>
          <w:color w:val="000000" w:themeColor="text1"/>
        </w:rPr>
        <w:t>及自殺等諸多衛政單位依法追蹤輔導議題，</w:t>
      </w:r>
      <w:proofErr w:type="gramStart"/>
      <w:r w:rsidR="00AC40BA" w:rsidRPr="00FF2ED6">
        <w:rPr>
          <w:rFonts w:hAnsi="標楷體" w:hint="eastAsia"/>
          <w:color w:val="000000" w:themeColor="text1"/>
        </w:rPr>
        <w:t>臺</w:t>
      </w:r>
      <w:proofErr w:type="gramEnd"/>
      <w:r w:rsidR="00AC40BA" w:rsidRPr="00FF2ED6">
        <w:rPr>
          <w:rFonts w:hAnsi="標楷體" w:hint="eastAsia"/>
          <w:color w:val="000000" w:themeColor="text1"/>
        </w:rPr>
        <w:t>中市政府衛生局雖稱</w:t>
      </w:r>
      <w:proofErr w:type="gramStart"/>
      <w:r w:rsidR="00AC40BA" w:rsidRPr="00FF2ED6">
        <w:rPr>
          <w:rFonts w:hAnsi="標楷體" w:hint="eastAsia"/>
          <w:color w:val="000000" w:themeColor="text1"/>
        </w:rPr>
        <w:t>有共病會議</w:t>
      </w:r>
      <w:proofErr w:type="gramEnd"/>
      <w:r w:rsidR="00AC40BA" w:rsidRPr="00FF2ED6">
        <w:rPr>
          <w:rFonts w:hAnsi="標楷體" w:hint="eastAsia"/>
          <w:color w:val="000000" w:themeColor="text1"/>
        </w:rPr>
        <w:t>提供處遇建議予以全人照顧，惟未見該局針對本案召開，也未見公衛護理師查閱相關紀錄資料，顯見</w:t>
      </w:r>
      <w:proofErr w:type="gramStart"/>
      <w:r w:rsidR="00AC40BA" w:rsidRPr="00FF2ED6">
        <w:rPr>
          <w:rFonts w:hAnsi="標楷體" w:hint="eastAsia"/>
          <w:color w:val="000000" w:themeColor="text1"/>
        </w:rPr>
        <w:t>臺</w:t>
      </w:r>
      <w:proofErr w:type="gramEnd"/>
      <w:r w:rsidR="00AC40BA" w:rsidRPr="00FF2ED6">
        <w:rPr>
          <w:rFonts w:hAnsi="標楷體" w:hint="eastAsia"/>
          <w:color w:val="000000" w:themeColor="text1"/>
        </w:rPr>
        <w:t>中市政府衛生局內部分工整合機制猶待改進；且因李婦為遊民，居無定所，該局對李婦之追蹤輔導多以聯繫社政單位後，即以社福單位已介入處遇、李婦不符社區精神病人收案標準為由予以銷案，</w:t>
      </w:r>
      <w:proofErr w:type="gramStart"/>
      <w:r w:rsidR="00AC40BA" w:rsidRPr="00FF2ED6">
        <w:rPr>
          <w:rFonts w:hAnsi="標楷體" w:hint="eastAsia"/>
          <w:color w:val="000000" w:themeColor="text1"/>
        </w:rPr>
        <w:t>凸顯雖</w:t>
      </w:r>
      <w:proofErr w:type="gramEnd"/>
      <w:r w:rsidR="00AC40BA" w:rsidRPr="00FF2ED6">
        <w:rPr>
          <w:rFonts w:hAnsi="標楷體" w:hint="eastAsia"/>
          <w:color w:val="000000" w:themeColor="text1"/>
        </w:rPr>
        <w:t>稱社會安全網，卻未落實跨網絡單位之專業整合服務，仍是「社政單位的</w:t>
      </w:r>
      <w:proofErr w:type="gramStart"/>
      <w:r w:rsidR="00AC40BA" w:rsidRPr="00FF2ED6">
        <w:rPr>
          <w:rFonts w:hAnsi="標楷體" w:hint="eastAsia"/>
          <w:color w:val="000000" w:themeColor="text1"/>
        </w:rPr>
        <w:t>社安網</w:t>
      </w:r>
      <w:proofErr w:type="gramEnd"/>
      <w:r w:rsidR="00AC40BA" w:rsidRPr="00FF2ED6">
        <w:rPr>
          <w:rFonts w:hAnsi="標楷體" w:hint="eastAsia"/>
          <w:color w:val="000000" w:themeColor="text1"/>
        </w:rPr>
        <w:t>」</w:t>
      </w:r>
      <w:r w:rsidR="00836428" w:rsidRPr="00FF2ED6">
        <w:rPr>
          <w:rFonts w:hAnsi="標楷體" w:hint="eastAsia"/>
          <w:color w:val="000000" w:themeColor="text1"/>
        </w:rPr>
        <w:t>；另針對高風險懷孕婦女，推動「周產期高風險</w:t>
      </w:r>
      <w:proofErr w:type="gramStart"/>
      <w:r w:rsidR="00836428" w:rsidRPr="00FF2ED6">
        <w:rPr>
          <w:rFonts w:hAnsi="標楷體" w:hint="eastAsia"/>
          <w:color w:val="000000" w:themeColor="text1"/>
        </w:rPr>
        <w:t>孕</w:t>
      </w:r>
      <w:proofErr w:type="gramEnd"/>
      <w:r w:rsidR="00836428" w:rsidRPr="00FF2ED6">
        <w:rPr>
          <w:rFonts w:hAnsi="標楷體" w:hint="eastAsia"/>
          <w:color w:val="000000" w:themeColor="text1"/>
        </w:rPr>
        <w:t>產婦(兒)追蹤關懷計畫」，以提升母嬰健康，本案</w:t>
      </w:r>
      <w:r w:rsidR="00AC40BA" w:rsidRPr="00FF2ED6">
        <w:rPr>
          <w:rFonts w:hAnsi="標楷體" w:hint="eastAsia"/>
          <w:color w:val="000000" w:themeColor="text1"/>
        </w:rPr>
        <w:t>也出現社政單位對兒</w:t>
      </w:r>
      <w:r w:rsidR="00AC40BA" w:rsidRPr="00FF2ED6">
        <w:rPr>
          <w:rFonts w:hAnsi="標楷體" w:hint="eastAsia"/>
          <w:color w:val="000000" w:themeColor="text1"/>
        </w:rPr>
        <w:lastRenderedPageBreak/>
        <w:t>童健康照顧計畫敏感度不足，衛政單位對兒童保護業務認知不足等情。</w:t>
      </w:r>
      <w:proofErr w:type="gramStart"/>
      <w:r w:rsidR="00666A65" w:rsidRPr="00FF2ED6">
        <w:rPr>
          <w:rFonts w:hAnsi="標楷體" w:hint="eastAsia"/>
          <w:color w:val="000000" w:themeColor="text1"/>
        </w:rPr>
        <w:t>臺</w:t>
      </w:r>
      <w:proofErr w:type="gramEnd"/>
      <w:r w:rsidR="00AC40BA" w:rsidRPr="00FF2ED6">
        <w:rPr>
          <w:rFonts w:hAnsi="標楷體" w:hint="eastAsia"/>
          <w:color w:val="000000" w:themeColor="text1"/>
        </w:rPr>
        <w:t>中市政府社政及衛政等跨網絡單位之專業整合顯有檢討改進之空間。</w:t>
      </w:r>
      <w:bookmarkEnd w:id="93"/>
    </w:p>
    <w:p w:rsidR="00CE74E3" w:rsidRPr="00FF2ED6" w:rsidRDefault="00CE74E3" w:rsidP="00CE74E3">
      <w:pPr>
        <w:pStyle w:val="3"/>
        <w:numPr>
          <w:ilvl w:val="0"/>
          <w:numId w:val="0"/>
        </w:numPr>
        <w:ind w:left="1361" w:hanging="681"/>
        <w:rPr>
          <w:rFonts w:hAnsi="標楷體"/>
          <w:color w:val="000000" w:themeColor="text1"/>
        </w:rPr>
      </w:pPr>
    </w:p>
    <w:p w:rsidR="00C326BC" w:rsidRPr="00FF2ED6" w:rsidRDefault="00322AAB" w:rsidP="00DE4238">
      <w:pPr>
        <w:pStyle w:val="2"/>
        <w:rPr>
          <w:rFonts w:hAnsi="標楷體"/>
          <w:b/>
          <w:color w:val="000000" w:themeColor="text1"/>
        </w:rPr>
      </w:pPr>
      <w:bookmarkStart w:id="94" w:name="_Hlk106371333"/>
      <w:bookmarkStart w:id="95" w:name="_Toc112050806"/>
      <w:r w:rsidRPr="00FF2ED6">
        <w:rPr>
          <w:rFonts w:hAnsi="標楷體" w:hint="eastAsia"/>
          <w:b/>
          <w:color w:val="000000" w:themeColor="text1"/>
        </w:rPr>
        <w:t>法務部法醫研究所解剖報告書暨鑑定報告書載明李婦</w:t>
      </w:r>
      <w:r w:rsidR="00C633F0" w:rsidRPr="00FF2ED6">
        <w:rPr>
          <w:rFonts w:hAnsi="標楷體" w:hint="eastAsia"/>
          <w:b/>
          <w:color w:val="000000" w:themeColor="text1"/>
        </w:rPr>
        <w:t>女兒</w:t>
      </w:r>
      <w:r w:rsidR="00C57E87" w:rsidRPr="00FF2ED6">
        <w:rPr>
          <w:rFonts w:hAnsi="標楷體" w:hint="eastAsia"/>
          <w:b/>
          <w:color w:val="000000" w:themeColor="text1"/>
        </w:rPr>
        <w:t>死亡原因為:</w:t>
      </w:r>
      <w:r w:rsidRPr="00FF2ED6">
        <w:rPr>
          <w:rFonts w:hAnsi="標楷體" w:hint="eastAsia"/>
          <w:b/>
          <w:color w:val="000000" w:themeColor="text1"/>
        </w:rPr>
        <w:t>「因原發性肥大性心肌病突發傳導障礙，導致心臟性休克而死亡」，惟</w:t>
      </w:r>
      <w:r w:rsidR="00FC465A" w:rsidRPr="00FF2ED6">
        <w:rPr>
          <w:rFonts w:hAnsi="標楷體" w:hint="eastAsia"/>
          <w:b/>
          <w:color w:val="000000" w:themeColor="text1"/>
        </w:rPr>
        <w:t>相驗本案李婦女兒死亡案件之</w:t>
      </w:r>
      <w:proofErr w:type="gramStart"/>
      <w:r w:rsidR="00FC465A" w:rsidRPr="00FF2ED6">
        <w:rPr>
          <w:rFonts w:hAnsi="標楷體" w:hint="eastAsia"/>
          <w:b/>
          <w:color w:val="000000" w:themeColor="text1"/>
        </w:rPr>
        <w:t>臺</w:t>
      </w:r>
      <w:proofErr w:type="gramEnd"/>
      <w:r w:rsidR="00FC465A" w:rsidRPr="00FF2ED6">
        <w:rPr>
          <w:rFonts w:hAnsi="標楷體" w:hint="eastAsia"/>
          <w:b/>
          <w:color w:val="000000" w:themeColor="text1"/>
        </w:rPr>
        <w:t>中地檢署檢察官</w:t>
      </w:r>
      <w:proofErr w:type="gramStart"/>
      <w:r w:rsidR="00FC465A" w:rsidRPr="00FF2ED6">
        <w:rPr>
          <w:rFonts w:hAnsi="標楷體" w:hint="eastAsia"/>
          <w:b/>
          <w:color w:val="000000" w:themeColor="text1"/>
        </w:rPr>
        <w:t>非婦幼專</w:t>
      </w:r>
      <w:proofErr w:type="gramEnd"/>
      <w:r w:rsidR="00FC465A" w:rsidRPr="00FF2ED6">
        <w:rPr>
          <w:rFonts w:hAnsi="標楷體" w:hint="eastAsia"/>
          <w:b/>
          <w:color w:val="000000" w:themeColor="text1"/>
        </w:rPr>
        <w:t>組檢察官，</w:t>
      </w:r>
      <w:r w:rsidR="00706A57" w:rsidRPr="00FF2ED6">
        <w:rPr>
          <w:rFonts w:hAnsi="標楷體" w:hint="eastAsia"/>
          <w:b/>
          <w:color w:val="000000" w:themeColor="text1"/>
        </w:rPr>
        <w:t>未受死因回溯相關訓練，</w:t>
      </w:r>
      <w:r w:rsidR="00FC465A" w:rsidRPr="00FF2ED6">
        <w:rPr>
          <w:rFonts w:hAnsi="標楷體" w:hint="eastAsia"/>
          <w:b/>
          <w:color w:val="000000" w:themeColor="text1"/>
        </w:rPr>
        <w:t>於相驗時未詳查本案相關</w:t>
      </w:r>
      <w:r w:rsidR="00775A03" w:rsidRPr="00FF2ED6">
        <w:rPr>
          <w:rFonts w:hAnsi="標楷體" w:hint="eastAsia"/>
          <w:b/>
          <w:color w:val="000000" w:themeColor="text1"/>
        </w:rPr>
        <w:t>機關輔導及列管</w:t>
      </w:r>
      <w:r w:rsidR="00FC465A" w:rsidRPr="00FF2ED6">
        <w:rPr>
          <w:rFonts w:hAnsi="標楷體" w:hint="eastAsia"/>
          <w:b/>
          <w:color w:val="000000" w:themeColor="text1"/>
        </w:rPr>
        <w:t>紀錄，也未訊問相關利害關係人</w:t>
      </w:r>
      <w:r w:rsidR="00C443C5" w:rsidRPr="00FF2ED6">
        <w:rPr>
          <w:rFonts w:hAnsi="標楷體" w:hint="eastAsia"/>
          <w:b/>
          <w:color w:val="000000" w:themeColor="text1"/>
        </w:rPr>
        <w:t>及徵詢專家意見</w:t>
      </w:r>
      <w:r w:rsidR="00FC465A" w:rsidRPr="00FF2ED6">
        <w:rPr>
          <w:rFonts w:hAnsi="標楷體" w:hint="eastAsia"/>
          <w:b/>
          <w:color w:val="000000" w:themeColor="text1"/>
        </w:rPr>
        <w:t>，據以深入了解</w:t>
      </w:r>
      <w:r w:rsidR="00775A03" w:rsidRPr="00FF2ED6">
        <w:rPr>
          <w:rFonts w:hAnsi="標楷體" w:hint="eastAsia"/>
          <w:b/>
          <w:color w:val="000000" w:themeColor="text1"/>
        </w:rPr>
        <w:t>李婦</w:t>
      </w:r>
      <w:r w:rsidR="00706A57" w:rsidRPr="00FF2ED6">
        <w:rPr>
          <w:rFonts w:hAnsi="標楷體" w:hint="eastAsia"/>
          <w:b/>
          <w:color w:val="000000" w:themeColor="text1"/>
        </w:rPr>
        <w:t>之親職功能及兒童有無被疏忽照顧情事，依法醫鑑定報告</w:t>
      </w:r>
      <w:proofErr w:type="gramStart"/>
      <w:r w:rsidR="00706A57" w:rsidRPr="00FF2ED6">
        <w:rPr>
          <w:rFonts w:hAnsi="標楷體" w:hint="eastAsia"/>
          <w:b/>
          <w:color w:val="000000" w:themeColor="text1"/>
        </w:rPr>
        <w:t>逕予推</w:t>
      </w:r>
      <w:proofErr w:type="gramEnd"/>
      <w:r w:rsidR="00706A57" w:rsidRPr="00FF2ED6">
        <w:rPr>
          <w:rFonts w:hAnsi="標楷體" w:hint="eastAsia"/>
          <w:b/>
          <w:color w:val="000000" w:themeColor="text1"/>
        </w:rPr>
        <w:t>定</w:t>
      </w:r>
      <w:r w:rsidR="00FC465A" w:rsidRPr="00FF2ED6">
        <w:rPr>
          <w:rFonts w:hAnsi="標楷體" w:hint="eastAsia"/>
          <w:b/>
          <w:color w:val="000000" w:themeColor="text1"/>
        </w:rPr>
        <w:t>李婦女兒</w:t>
      </w:r>
      <w:r w:rsidR="00706A57" w:rsidRPr="00FF2ED6">
        <w:rPr>
          <w:rFonts w:hAnsi="標楷體" w:hint="eastAsia"/>
          <w:b/>
          <w:color w:val="000000" w:themeColor="text1"/>
        </w:rPr>
        <w:t>死因為</w:t>
      </w:r>
      <w:r w:rsidR="00FC465A" w:rsidRPr="00FF2ED6">
        <w:rPr>
          <w:rFonts w:hAnsi="標楷體" w:hint="eastAsia"/>
          <w:b/>
          <w:color w:val="000000" w:themeColor="text1"/>
        </w:rPr>
        <w:t>「嬰兒猝死症」，明顯</w:t>
      </w:r>
      <w:r w:rsidR="00706A57" w:rsidRPr="00FF2ED6">
        <w:rPr>
          <w:rFonts w:hAnsi="標楷體" w:hint="eastAsia"/>
          <w:b/>
          <w:color w:val="000000" w:themeColor="text1"/>
        </w:rPr>
        <w:t>相關專業訓練</w:t>
      </w:r>
      <w:r w:rsidR="00FC465A" w:rsidRPr="00FF2ED6">
        <w:rPr>
          <w:rFonts w:hAnsi="標楷體" w:hint="eastAsia"/>
          <w:b/>
          <w:color w:val="000000" w:themeColor="text1"/>
        </w:rPr>
        <w:t>不足</w:t>
      </w:r>
      <w:r w:rsidR="00766478" w:rsidRPr="00FF2ED6">
        <w:rPr>
          <w:rFonts w:hAnsi="標楷體" w:hint="eastAsia"/>
          <w:b/>
          <w:color w:val="000000" w:themeColor="text1"/>
        </w:rPr>
        <w:t>，法務部允應</w:t>
      </w:r>
      <w:proofErr w:type="gramStart"/>
      <w:r w:rsidR="00270900" w:rsidRPr="00FF2ED6">
        <w:rPr>
          <w:rFonts w:hAnsi="標楷體" w:hint="eastAsia"/>
          <w:b/>
          <w:color w:val="000000" w:themeColor="text1"/>
        </w:rPr>
        <w:t>研</w:t>
      </w:r>
      <w:proofErr w:type="gramEnd"/>
      <w:r w:rsidR="00270900" w:rsidRPr="00FF2ED6">
        <w:rPr>
          <w:rFonts w:hAnsi="標楷體" w:hint="eastAsia"/>
          <w:b/>
          <w:color w:val="000000" w:themeColor="text1"/>
        </w:rPr>
        <w:t>謀改善</w:t>
      </w:r>
      <w:r w:rsidR="00FC465A" w:rsidRPr="00FF2ED6">
        <w:rPr>
          <w:rFonts w:hAnsi="標楷體" w:hint="eastAsia"/>
          <w:b/>
          <w:color w:val="000000" w:themeColor="text1"/>
        </w:rPr>
        <w:t>；</w:t>
      </w:r>
      <w:r w:rsidR="0048013D" w:rsidRPr="00FF2ED6">
        <w:rPr>
          <w:rFonts w:hAnsi="標楷體" w:hint="eastAsia"/>
          <w:b/>
          <w:color w:val="000000" w:themeColor="text1"/>
        </w:rPr>
        <w:t>復依法務部法醫研究所統計105年至109年法醫死因鑑定嬰幼兒死亡案件(總計566件)，死亡型態</w:t>
      </w:r>
      <w:r w:rsidR="000F2A87" w:rsidRPr="00FF2ED6">
        <w:rPr>
          <w:rFonts w:hAnsi="標楷體" w:hint="eastAsia"/>
          <w:b/>
          <w:color w:val="000000" w:themeColor="text1"/>
        </w:rPr>
        <w:t>前三名分別為</w:t>
      </w:r>
      <w:r w:rsidR="0048013D" w:rsidRPr="00FF2ED6">
        <w:rPr>
          <w:rFonts w:hAnsi="標楷體" w:hint="eastAsia"/>
          <w:b/>
          <w:color w:val="000000" w:themeColor="text1"/>
        </w:rPr>
        <w:t>肺臟病變死亡案件計129件(23.2%)。其次</w:t>
      </w:r>
      <w:proofErr w:type="gramStart"/>
      <w:r w:rsidR="0048013D" w:rsidRPr="00FF2ED6">
        <w:rPr>
          <w:rFonts w:hAnsi="標楷體" w:hint="eastAsia"/>
          <w:b/>
          <w:color w:val="000000" w:themeColor="text1"/>
        </w:rPr>
        <w:t>為嗆食為主</w:t>
      </w:r>
      <w:proofErr w:type="gramEnd"/>
      <w:r w:rsidR="0048013D" w:rsidRPr="00FF2ED6">
        <w:rPr>
          <w:rFonts w:hAnsi="標楷體" w:hint="eastAsia"/>
          <w:b/>
          <w:color w:val="000000" w:themeColor="text1"/>
        </w:rPr>
        <w:t>之嘔吐/異物梗塞死亡案件74件(13.3%)及嬰兒猝死症43件(7.7%)</w:t>
      </w:r>
      <w:r w:rsidR="00AF595C" w:rsidRPr="00FF2ED6">
        <w:rPr>
          <w:rFonts w:hAnsi="標楷體" w:hint="eastAsia"/>
          <w:b/>
          <w:color w:val="000000" w:themeColor="text1"/>
        </w:rPr>
        <w:t>。為落實兒童死因回溯機制及找出死亡</w:t>
      </w:r>
      <w:r w:rsidR="00E0390D" w:rsidRPr="00FF2ED6">
        <w:rPr>
          <w:rFonts w:hAnsi="標楷體" w:hint="eastAsia"/>
          <w:b/>
          <w:color w:val="000000" w:themeColor="text1"/>
        </w:rPr>
        <w:t>真正</w:t>
      </w:r>
      <w:r w:rsidR="00AF595C" w:rsidRPr="00FF2ED6">
        <w:rPr>
          <w:rFonts w:hAnsi="標楷體" w:hint="eastAsia"/>
          <w:b/>
          <w:color w:val="000000" w:themeColor="text1"/>
        </w:rPr>
        <w:t>原因，據以提出改善策略與建議，法務部允</w:t>
      </w:r>
      <w:r w:rsidR="00D872E7" w:rsidRPr="00FF2ED6">
        <w:rPr>
          <w:rFonts w:hAnsi="標楷體" w:hint="eastAsia"/>
          <w:b/>
          <w:color w:val="000000" w:themeColor="text1"/>
        </w:rPr>
        <w:t>應</w:t>
      </w:r>
      <w:r w:rsidR="00706A57" w:rsidRPr="00FF2ED6">
        <w:rPr>
          <w:rFonts w:hAnsi="標楷體" w:hint="eastAsia"/>
          <w:b/>
          <w:color w:val="000000" w:themeColor="text1"/>
        </w:rPr>
        <w:t>依據</w:t>
      </w:r>
      <w:proofErr w:type="gramStart"/>
      <w:r w:rsidR="00706A57" w:rsidRPr="00FF2ED6">
        <w:rPr>
          <w:rFonts w:hAnsi="標楷體" w:hint="eastAsia"/>
          <w:b/>
          <w:color w:val="000000" w:themeColor="text1"/>
        </w:rPr>
        <w:t>兒少權法</w:t>
      </w:r>
      <w:proofErr w:type="gramEnd"/>
      <w:r w:rsidR="00706A57" w:rsidRPr="00FF2ED6">
        <w:rPr>
          <w:rFonts w:hAnsi="標楷體" w:hint="eastAsia"/>
          <w:b/>
          <w:color w:val="000000" w:themeColor="text1"/>
        </w:rPr>
        <w:t>第1</w:t>
      </w:r>
      <w:r w:rsidR="00706A57" w:rsidRPr="00FF2ED6">
        <w:rPr>
          <w:rFonts w:hAnsi="標楷體"/>
          <w:b/>
          <w:color w:val="000000" w:themeColor="text1"/>
        </w:rPr>
        <w:t>3</w:t>
      </w:r>
      <w:r w:rsidR="00706A57" w:rsidRPr="00FF2ED6">
        <w:rPr>
          <w:rFonts w:hAnsi="標楷體" w:hint="eastAsia"/>
          <w:b/>
          <w:color w:val="000000" w:themeColor="text1"/>
        </w:rPr>
        <w:t>條</w:t>
      </w:r>
      <w:r w:rsidR="00E55024" w:rsidRPr="00FF2ED6">
        <w:rPr>
          <w:rFonts w:hAnsi="標楷體" w:hint="eastAsia"/>
          <w:b/>
          <w:color w:val="000000" w:themeColor="text1"/>
        </w:rPr>
        <w:t>針對兒童死因鑑定歸類於「嬰兒猝死症」之案件</w:t>
      </w:r>
      <w:r w:rsidR="00D872E7" w:rsidRPr="00FF2ED6">
        <w:rPr>
          <w:rFonts w:hAnsi="標楷體" w:hint="eastAsia"/>
          <w:b/>
          <w:color w:val="000000" w:themeColor="text1"/>
        </w:rPr>
        <w:t>深入</w:t>
      </w:r>
      <w:r w:rsidR="00AF595C" w:rsidRPr="00FF2ED6">
        <w:rPr>
          <w:rFonts w:hAnsi="標楷體" w:hint="eastAsia"/>
          <w:b/>
          <w:color w:val="000000" w:themeColor="text1"/>
        </w:rPr>
        <w:t>分析</w:t>
      </w:r>
      <w:r w:rsidR="00D872E7" w:rsidRPr="00FF2ED6">
        <w:rPr>
          <w:rFonts w:hAnsi="標楷體" w:hint="eastAsia"/>
          <w:b/>
          <w:color w:val="000000" w:themeColor="text1"/>
        </w:rPr>
        <w:t>，以</w:t>
      </w:r>
      <w:r w:rsidR="00E55024" w:rsidRPr="00FF2ED6">
        <w:rPr>
          <w:rFonts w:hAnsi="標楷體" w:hint="eastAsia"/>
          <w:b/>
          <w:color w:val="000000" w:themeColor="text1"/>
        </w:rPr>
        <w:t>找出風險預防因子</w:t>
      </w:r>
      <w:bookmarkEnd w:id="94"/>
      <w:r w:rsidR="00D872E7" w:rsidRPr="00FF2ED6">
        <w:rPr>
          <w:rFonts w:hAnsi="標楷體" w:hint="eastAsia"/>
          <w:b/>
          <w:color w:val="000000" w:themeColor="text1"/>
        </w:rPr>
        <w:t>。</w:t>
      </w:r>
      <w:bookmarkEnd w:id="95"/>
    </w:p>
    <w:p w:rsidR="000E447A" w:rsidRPr="00FF2ED6" w:rsidRDefault="00C57E87" w:rsidP="00081798">
      <w:pPr>
        <w:pStyle w:val="3"/>
        <w:rPr>
          <w:rFonts w:hAnsi="標楷體"/>
          <w:color w:val="000000" w:themeColor="text1"/>
        </w:rPr>
      </w:pPr>
      <w:bookmarkStart w:id="96" w:name="_Toc105684954"/>
      <w:bookmarkStart w:id="97" w:name="_Toc112050807"/>
      <w:r w:rsidRPr="00FF2ED6">
        <w:rPr>
          <w:rFonts w:hAnsi="標楷體" w:hint="eastAsia"/>
          <w:b/>
          <w:color w:val="000000" w:themeColor="text1"/>
        </w:rPr>
        <w:t>法務部法醫研究所解剖報告書暨鑑定報告書載明李婦女兒死亡原因為:「因原發性肥大性心肌病突發傳導障礙，導致心臟性休克而死亡」，惟</w:t>
      </w:r>
      <w:r w:rsidR="0018214B" w:rsidRPr="00FF2ED6">
        <w:rPr>
          <w:rFonts w:hAnsi="標楷體" w:hint="eastAsia"/>
          <w:b/>
          <w:color w:val="000000" w:themeColor="text1"/>
        </w:rPr>
        <w:t>相驗本案李婦女兒死亡案件之</w:t>
      </w:r>
      <w:proofErr w:type="gramStart"/>
      <w:r w:rsidR="0018214B" w:rsidRPr="00FF2ED6">
        <w:rPr>
          <w:rFonts w:hAnsi="標楷體" w:hint="eastAsia"/>
          <w:b/>
          <w:color w:val="000000" w:themeColor="text1"/>
        </w:rPr>
        <w:t>臺</w:t>
      </w:r>
      <w:proofErr w:type="gramEnd"/>
      <w:r w:rsidR="0018214B" w:rsidRPr="00FF2ED6">
        <w:rPr>
          <w:rFonts w:hAnsi="標楷體" w:hint="eastAsia"/>
          <w:b/>
          <w:color w:val="000000" w:themeColor="text1"/>
        </w:rPr>
        <w:t>中地檢署檢察官</w:t>
      </w:r>
      <w:proofErr w:type="gramStart"/>
      <w:r w:rsidR="0018214B" w:rsidRPr="00FF2ED6">
        <w:rPr>
          <w:rFonts w:hAnsi="標楷體" w:hint="eastAsia"/>
          <w:b/>
          <w:color w:val="000000" w:themeColor="text1"/>
        </w:rPr>
        <w:t>非婦幼專</w:t>
      </w:r>
      <w:proofErr w:type="gramEnd"/>
      <w:r w:rsidR="0018214B" w:rsidRPr="00FF2ED6">
        <w:rPr>
          <w:rFonts w:hAnsi="標楷體" w:hint="eastAsia"/>
          <w:b/>
          <w:color w:val="000000" w:themeColor="text1"/>
        </w:rPr>
        <w:t>組檢察官，於相驗時忽視本案曾4度通報兒童保護案件且未詳查本案相關機關輔導及列管紀錄，也未訊問相關利害關係人，據以深入了解李婦之親職功能及兒童有無被疏忽照顧情事，</w:t>
      </w:r>
      <w:proofErr w:type="gramStart"/>
      <w:r w:rsidR="0018214B" w:rsidRPr="00FF2ED6">
        <w:rPr>
          <w:rFonts w:hAnsi="標楷體" w:hint="eastAsia"/>
          <w:b/>
          <w:color w:val="000000" w:themeColor="text1"/>
        </w:rPr>
        <w:t>逕</w:t>
      </w:r>
      <w:proofErr w:type="gramEnd"/>
      <w:r w:rsidR="0018214B" w:rsidRPr="00FF2ED6">
        <w:rPr>
          <w:rFonts w:hAnsi="標楷體" w:hint="eastAsia"/>
          <w:b/>
          <w:color w:val="000000" w:themeColor="text1"/>
        </w:rPr>
        <w:t>予認定李婦女兒</w:t>
      </w:r>
      <w:r w:rsidR="0018214B" w:rsidRPr="00FF2ED6">
        <w:rPr>
          <w:rFonts w:hAnsi="標楷體" w:hint="eastAsia"/>
          <w:b/>
          <w:color w:val="000000" w:themeColor="text1"/>
        </w:rPr>
        <w:lastRenderedPageBreak/>
        <w:t>歸類為「嬰兒猝死症」，明顯專業度不足</w:t>
      </w:r>
      <w:r w:rsidR="00FC465A" w:rsidRPr="00FF2ED6">
        <w:rPr>
          <w:rFonts w:hAnsi="標楷體" w:hint="eastAsia"/>
          <w:color w:val="000000" w:themeColor="text1"/>
        </w:rPr>
        <w:t>：</w:t>
      </w:r>
      <w:bookmarkEnd w:id="96"/>
      <w:bookmarkEnd w:id="97"/>
    </w:p>
    <w:p w:rsidR="002D21C3" w:rsidRPr="00FF2ED6" w:rsidRDefault="002D21C3" w:rsidP="002D21C3">
      <w:pPr>
        <w:pStyle w:val="4"/>
        <w:rPr>
          <w:color w:val="000000" w:themeColor="text1"/>
          <w:u w:val="single"/>
        </w:rPr>
      </w:pPr>
      <w:r w:rsidRPr="00FF2ED6">
        <w:rPr>
          <w:rFonts w:hAnsi="標楷體" w:hint="eastAsia"/>
          <w:color w:val="000000" w:themeColor="text1"/>
          <w:u w:val="single"/>
        </w:rPr>
        <w:t>依據「檢察機關與司法警察機關勘驗</w:t>
      </w:r>
      <w:proofErr w:type="gramStart"/>
      <w:r w:rsidRPr="00FF2ED6">
        <w:rPr>
          <w:rFonts w:hAnsi="標楷體" w:hint="eastAsia"/>
          <w:color w:val="000000" w:themeColor="text1"/>
          <w:u w:val="single"/>
        </w:rPr>
        <w:t>屍傷應</w:t>
      </w:r>
      <w:proofErr w:type="gramEnd"/>
      <w:r w:rsidRPr="00FF2ED6">
        <w:rPr>
          <w:rFonts w:hAnsi="標楷體" w:hint="eastAsia"/>
          <w:color w:val="000000" w:themeColor="text1"/>
          <w:u w:val="single"/>
        </w:rPr>
        <w:t>行注意事項」第2點、第18點等規定，強化「6歲以下兒童死亡檢視」機制，針對可疑為非病死或有犯罪嫌疑之6歲以下兒童死亡事件，司法警察機關應報請檢察官相驗以進行死因調查。</w:t>
      </w:r>
    </w:p>
    <w:p w:rsidR="000E447A" w:rsidRPr="00FF2ED6" w:rsidRDefault="003551BA" w:rsidP="000E447A">
      <w:pPr>
        <w:pStyle w:val="4"/>
        <w:rPr>
          <w:color w:val="000000" w:themeColor="text1"/>
        </w:rPr>
      </w:pPr>
      <w:r w:rsidRPr="00FF2ED6">
        <w:rPr>
          <w:rFonts w:hint="eastAsia"/>
          <w:color w:val="000000" w:themeColor="text1"/>
        </w:rPr>
        <w:t>為落實</w:t>
      </w:r>
      <w:r w:rsidR="00344AC1" w:rsidRPr="00FF2ED6">
        <w:rPr>
          <w:rFonts w:hint="eastAsia"/>
          <w:color w:val="000000" w:themeColor="text1"/>
        </w:rPr>
        <w:t>預防兒</w:t>
      </w:r>
      <w:proofErr w:type="gramStart"/>
      <w:r w:rsidR="00344AC1" w:rsidRPr="00FF2ED6">
        <w:rPr>
          <w:rFonts w:hint="eastAsia"/>
          <w:color w:val="000000" w:themeColor="text1"/>
        </w:rPr>
        <w:t>虐</w:t>
      </w:r>
      <w:proofErr w:type="gramEnd"/>
      <w:r w:rsidR="00344AC1" w:rsidRPr="00FF2ED6">
        <w:rPr>
          <w:rFonts w:hint="eastAsia"/>
          <w:color w:val="000000" w:themeColor="text1"/>
        </w:rPr>
        <w:t>事件之發生</w:t>
      </w:r>
      <w:r w:rsidR="00B52AA2" w:rsidRPr="00FF2ED6">
        <w:rPr>
          <w:rFonts w:hint="eastAsia"/>
          <w:color w:val="000000" w:themeColor="text1"/>
        </w:rPr>
        <w:t>，法務部</w:t>
      </w:r>
      <w:r w:rsidR="00C326BC" w:rsidRPr="00FF2ED6">
        <w:rPr>
          <w:rFonts w:hint="eastAsia"/>
          <w:color w:val="000000" w:themeColor="text1"/>
        </w:rPr>
        <w:t>於107、108年間召開5次</w:t>
      </w:r>
      <w:proofErr w:type="gramStart"/>
      <w:r w:rsidR="00C326BC" w:rsidRPr="00FF2ED6">
        <w:rPr>
          <w:rFonts w:hint="eastAsia"/>
          <w:color w:val="000000" w:themeColor="text1"/>
        </w:rPr>
        <w:t>研</w:t>
      </w:r>
      <w:proofErr w:type="gramEnd"/>
      <w:r w:rsidR="00C326BC" w:rsidRPr="00FF2ED6">
        <w:rPr>
          <w:rFonts w:hint="eastAsia"/>
          <w:color w:val="000000" w:themeColor="text1"/>
        </w:rPr>
        <w:t>商會議後，訂定「檢察機關重大兒</w:t>
      </w:r>
      <w:proofErr w:type="gramStart"/>
      <w:r w:rsidR="00C326BC" w:rsidRPr="00FF2ED6">
        <w:rPr>
          <w:rFonts w:hint="eastAsia"/>
          <w:color w:val="000000" w:themeColor="text1"/>
        </w:rPr>
        <w:t>虐</w:t>
      </w:r>
      <w:proofErr w:type="gramEnd"/>
      <w:r w:rsidR="00C326BC" w:rsidRPr="00FF2ED6">
        <w:rPr>
          <w:rFonts w:hint="eastAsia"/>
          <w:color w:val="000000" w:themeColor="text1"/>
        </w:rPr>
        <w:t>案件偵辦流程」，並針對司法相驗案件</w:t>
      </w:r>
      <w:proofErr w:type="gramStart"/>
      <w:r w:rsidR="00C326BC" w:rsidRPr="00FF2ED6">
        <w:rPr>
          <w:rFonts w:hint="eastAsia"/>
          <w:color w:val="000000" w:themeColor="text1"/>
        </w:rPr>
        <w:t>研</w:t>
      </w:r>
      <w:proofErr w:type="gramEnd"/>
      <w:r w:rsidR="00C326BC" w:rsidRPr="00FF2ED6">
        <w:rPr>
          <w:rFonts w:hint="eastAsia"/>
          <w:color w:val="000000" w:themeColor="text1"/>
        </w:rPr>
        <w:t>商推動「六歲以下兒童死亡原因檢視」機制，嗣後於108年4月26日</w:t>
      </w:r>
      <w:proofErr w:type="gramStart"/>
      <w:r w:rsidR="00C326BC" w:rsidRPr="00FF2ED6">
        <w:rPr>
          <w:rFonts w:hint="eastAsia"/>
          <w:color w:val="000000" w:themeColor="text1"/>
        </w:rPr>
        <w:t>函頒「</w:t>
      </w:r>
      <w:proofErr w:type="gramEnd"/>
      <w:r w:rsidR="00C326BC" w:rsidRPr="00FF2ED6">
        <w:rPr>
          <w:rFonts w:hint="eastAsia"/>
          <w:color w:val="000000" w:themeColor="text1"/>
        </w:rPr>
        <w:t>檢察機關重大兒</w:t>
      </w:r>
      <w:proofErr w:type="gramStart"/>
      <w:r w:rsidR="00C326BC" w:rsidRPr="00FF2ED6">
        <w:rPr>
          <w:rFonts w:hint="eastAsia"/>
          <w:color w:val="000000" w:themeColor="text1"/>
        </w:rPr>
        <w:t>虐</w:t>
      </w:r>
      <w:proofErr w:type="gramEnd"/>
      <w:r w:rsidR="00C326BC" w:rsidRPr="00FF2ED6">
        <w:rPr>
          <w:rFonts w:hint="eastAsia"/>
          <w:color w:val="000000" w:themeColor="text1"/>
        </w:rPr>
        <w:t>案件偵辦流程」，並於同年5月1日施行。</w:t>
      </w:r>
    </w:p>
    <w:p w:rsidR="00C326BC" w:rsidRPr="00FF2ED6" w:rsidRDefault="00C326BC" w:rsidP="0041382D">
      <w:pPr>
        <w:pStyle w:val="4"/>
        <w:rPr>
          <w:color w:val="000000" w:themeColor="text1"/>
        </w:rPr>
      </w:pPr>
      <w:r w:rsidRPr="00FF2ED6">
        <w:rPr>
          <w:rFonts w:hint="eastAsia"/>
          <w:color w:val="000000" w:themeColor="text1"/>
        </w:rPr>
        <w:t>依「檢察機關重大兒</w:t>
      </w:r>
      <w:proofErr w:type="gramStart"/>
      <w:r w:rsidRPr="00FF2ED6">
        <w:rPr>
          <w:rFonts w:hint="eastAsia"/>
          <w:color w:val="000000" w:themeColor="text1"/>
        </w:rPr>
        <w:t>虐</w:t>
      </w:r>
      <w:proofErr w:type="gramEnd"/>
      <w:r w:rsidRPr="00FF2ED6">
        <w:rPr>
          <w:rFonts w:hint="eastAsia"/>
          <w:color w:val="000000" w:themeColor="text1"/>
        </w:rPr>
        <w:t>案件偵辦流程」，警察機關報請地檢署檢察官相驗時，須填載「相驗案件聯絡事項表」</w:t>
      </w:r>
      <w:r w:rsidR="000E447A" w:rsidRPr="00FF2ED6">
        <w:rPr>
          <w:rFonts w:hint="eastAsia"/>
          <w:color w:val="000000" w:themeColor="text1"/>
        </w:rPr>
        <w:t>，地檢署值勤中心受理相驗案件聯絡事項表中，死者身分為未滿18歲兒童或少年，現有或曾有兒少保護通報或脆弱家庭（含原高風險家庭）通報紀錄者，已設計相關檢核欄位)</w:t>
      </w:r>
      <w:r w:rsidRPr="00FF2ED6">
        <w:rPr>
          <w:rFonts w:hint="eastAsia"/>
          <w:color w:val="000000" w:themeColor="text1"/>
        </w:rPr>
        <w:t>；</w:t>
      </w:r>
      <w:r w:rsidRPr="00FF2ED6">
        <w:rPr>
          <w:rFonts w:hint="eastAsia"/>
          <w:color w:val="000000" w:themeColor="text1"/>
          <w:u w:val="single"/>
        </w:rPr>
        <w:t>檢察官督同法醫（檢驗員）相驗時，由法醫（檢驗員）填具「六歲以下兒童死亡原因檢核表」，並於相</w:t>
      </w:r>
      <w:proofErr w:type="gramStart"/>
      <w:r w:rsidRPr="00FF2ED6">
        <w:rPr>
          <w:rFonts w:hint="eastAsia"/>
          <w:color w:val="000000" w:themeColor="text1"/>
          <w:u w:val="single"/>
        </w:rPr>
        <w:t>驗</w:t>
      </w:r>
      <w:proofErr w:type="gramEnd"/>
      <w:r w:rsidRPr="00FF2ED6">
        <w:rPr>
          <w:rFonts w:hint="eastAsia"/>
          <w:color w:val="000000" w:themeColor="text1"/>
          <w:u w:val="single"/>
        </w:rPr>
        <w:t>案件終結後，將檢核表相關資料去識別化傳送</w:t>
      </w:r>
      <w:proofErr w:type="gramStart"/>
      <w:r w:rsidRPr="00FF2ED6">
        <w:rPr>
          <w:rFonts w:hint="eastAsia"/>
          <w:color w:val="000000" w:themeColor="text1"/>
          <w:u w:val="single"/>
        </w:rPr>
        <w:t>至衛福部主</w:t>
      </w:r>
      <w:proofErr w:type="gramEnd"/>
      <w:r w:rsidRPr="00FF2ED6">
        <w:rPr>
          <w:rFonts w:hint="eastAsia"/>
          <w:color w:val="000000" w:themeColor="text1"/>
          <w:u w:val="single"/>
        </w:rPr>
        <w:t>責之死亡回顧機制資料庫</w:t>
      </w:r>
      <w:r w:rsidR="002D21C3" w:rsidRPr="00FF2ED6">
        <w:rPr>
          <w:rFonts w:hint="eastAsia"/>
          <w:color w:val="000000" w:themeColor="text1"/>
        </w:rPr>
        <w:t>，逾6歲至未滿18歲兒童及少年死亡，相驗結果</w:t>
      </w:r>
      <w:proofErr w:type="gramStart"/>
      <w:r w:rsidR="002D21C3" w:rsidRPr="00FF2ED6">
        <w:rPr>
          <w:rFonts w:hint="eastAsia"/>
          <w:color w:val="000000" w:themeColor="text1"/>
        </w:rPr>
        <w:t>疑</w:t>
      </w:r>
      <w:proofErr w:type="gramEnd"/>
      <w:r w:rsidR="002D21C3" w:rsidRPr="00FF2ED6">
        <w:rPr>
          <w:rFonts w:hint="eastAsia"/>
          <w:color w:val="000000" w:themeColor="text1"/>
        </w:rPr>
        <w:t>有外力介入者，必要時組成專案小組，指揮警方進行相關事證之蒐集查扣、履</w:t>
      </w:r>
      <w:proofErr w:type="gramStart"/>
      <w:r w:rsidR="002D21C3" w:rsidRPr="00FF2ED6">
        <w:rPr>
          <w:rFonts w:hint="eastAsia"/>
          <w:color w:val="000000" w:themeColor="text1"/>
        </w:rPr>
        <w:t>勘</w:t>
      </w:r>
      <w:proofErr w:type="gramEnd"/>
      <w:r w:rsidR="002D21C3" w:rsidRPr="00FF2ED6">
        <w:rPr>
          <w:rFonts w:hint="eastAsia"/>
          <w:color w:val="000000" w:themeColor="text1"/>
        </w:rPr>
        <w:t>現場、模擬，並進行必要之強制處分及徵詢網絡成員專業意見</w:t>
      </w:r>
      <w:r w:rsidRPr="00FF2ED6">
        <w:rPr>
          <w:rFonts w:hint="eastAsia"/>
          <w:color w:val="000000" w:themeColor="text1"/>
        </w:rPr>
        <w:t>；再由縣市政府依資料庫串聯初步分析挑選個案，召開跨機關工作會議，以整合分析、</w:t>
      </w:r>
      <w:proofErr w:type="gramStart"/>
      <w:r w:rsidRPr="00FF2ED6">
        <w:rPr>
          <w:rFonts w:hint="eastAsia"/>
          <w:color w:val="000000" w:themeColor="text1"/>
        </w:rPr>
        <w:t>研</w:t>
      </w:r>
      <w:proofErr w:type="gramEnd"/>
      <w:r w:rsidRPr="00FF2ED6">
        <w:rPr>
          <w:rFonts w:hint="eastAsia"/>
          <w:color w:val="000000" w:themeColor="text1"/>
        </w:rPr>
        <w:t>議預防策略。</w:t>
      </w:r>
    </w:p>
    <w:p w:rsidR="00F71EDF" w:rsidRPr="00FF2ED6" w:rsidRDefault="00F71EDF" w:rsidP="002D21C3">
      <w:pPr>
        <w:pStyle w:val="4"/>
        <w:rPr>
          <w:color w:val="000000" w:themeColor="text1"/>
        </w:rPr>
      </w:pPr>
      <w:r w:rsidRPr="00FF2ED6">
        <w:rPr>
          <w:rFonts w:hint="eastAsia"/>
          <w:color w:val="000000" w:themeColor="text1"/>
        </w:rPr>
        <w:t>據</w:t>
      </w:r>
      <w:proofErr w:type="gramStart"/>
      <w:r w:rsidRPr="00FF2ED6">
        <w:rPr>
          <w:rFonts w:hint="eastAsia"/>
          <w:color w:val="000000" w:themeColor="text1"/>
        </w:rPr>
        <w:t>臺</w:t>
      </w:r>
      <w:proofErr w:type="gramEnd"/>
      <w:r w:rsidRPr="00FF2ED6">
        <w:rPr>
          <w:rFonts w:hint="eastAsia"/>
          <w:color w:val="000000" w:themeColor="text1"/>
        </w:rPr>
        <w:t>中市政府警察局查復說明，於110年1月21日20時54分許，在</w:t>
      </w:r>
      <w:proofErr w:type="gramStart"/>
      <w:r w:rsidRPr="00FF2ED6">
        <w:rPr>
          <w:rFonts w:hint="eastAsia"/>
          <w:color w:val="000000" w:themeColor="text1"/>
        </w:rPr>
        <w:t>臺</w:t>
      </w:r>
      <w:proofErr w:type="gramEnd"/>
      <w:r w:rsidRPr="00FF2ED6">
        <w:rPr>
          <w:rFonts w:hint="eastAsia"/>
          <w:color w:val="000000" w:themeColor="text1"/>
        </w:rPr>
        <w:t>中市西屯區某地址發生李婦與</w:t>
      </w:r>
      <w:r w:rsidRPr="00FF2ED6">
        <w:rPr>
          <w:rFonts w:hint="eastAsia"/>
          <w:color w:val="000000" w:themeColor="text1"/>
        </w:rPr>
        <w:lastRenderedPageBreak/>
        <w:t>其劉姓同居人前配偶發生爭執，該局第六分局員警到場處理時，進而發現本案李婦女兒狀況異常，隨即送往</w:t>
      </w:r>
      <w:proofErr w:type="gramStart"/>
      <w:r w:rsidRPr="00FF2ED6">
        <w:rPr>
          <w:rFonts w:hint="eastAsia"/>
          <w:color w:val="000000" w:themeColor="text1"/>
        </w:rPr>
        <w:t>臺</w:t>
      </w:r>
      <w:proofErr w:type="gramEnd"/>
      <w:r w:rsidRPr="00FF2ED6">
        <w:rPr>
          <w:rFonts w:hint="eastAsia"/>
          <w:color w:val="000000" w:themeColor="text1"/>
        </w:rPr>
        <w:t>中</w:t>
      </w:r>
      <w:r w:rsidR="00DB1603">
        <w:rPr>
          <w:rFonts w:hAnsi="標楷體" w:hint="eastAsia"/>
          <w:color w:val="000000" w:themeColor="text1"/>
        </w:rPr>
        <w:t>○○</w:t>
      </w:r>
      <w:r w:rsidRPr="00FF2ED6">
        <w:rPr>
          <w:rFonts w:hint="eastAsia"/>
          <w:color w:val="000000" w:themeColor="text1"/>
        </w:rPr>
        <w:t>醫院救治，經醫師診斷到院前已無生命跡象，女嬰外觀無明顯瘀傷及外傷。</w:t>
      </w:r>
      <w:proofErr w:type="gramStart"/>
      <w:r w:rsidRPr="00FF2ED6">
        <w:rPr>
          <w:rFonts w:hint="eastAsia"/>
          <w:color w:val="000000" w:themeColor="text1"/>
        </w:rPr>
        <w:t>鑑</w:t>
      </w:r>
      <w:proofErr w:type="gramEnd"/>
      <w:r w:rsidRPr="00FF2ED6">
        <w:rPr>
          <w:rFonts w:hint="eastAsia"/>
          <w:color w:val="000000" w:themeColor="text1"/>
        </w:rPr>
        <w:t>識人員至現場勘察檢視屋內及床邊無血跡，亦無遭外力破壞，並將李婦等2人帶返製作筆錄，於110年1月22日報請</w:t>
      </w:r>
      <w:proofErr w:type="gramStart"/>
      <w:r w:rsidRPr="00FF2ED6">
        <w:rPr>
          <w:rFonts w:hint="eastAsia"/>
          <w:color w:val="000000" w:themeColor="text1"/>
        </w:rPr>
        <w:t>臺</w:t>
      </w:r>
      <w:proofErr w:type="gramEnd"/>
      <w:r w:rsidRPr="00FF2ED6">
        <w:rPr>
          <w:rFonts w:hint="eastAsia"/>
          <w:color w:val="000000" w:themeColor="text1"/>
        </w:rPr>
        <w:t>中</w:t>
      </w:r>
      <w:r w:rsidR="00794125" w:rsidRPr="00FF2ED6">
        <w:rPr>
          <w:rFonts w:hint="eastAsia"/>
          <w:color w:val="000000" w:themeColor="text1"/>
        </w:rPr>
        <w:t>地</w:t>
      </w:r>
      <w:r w:rsidRPr="00FF2ED6">
        <w:rPr>
          <w:rFonts w:hint="eastAsia"/>
          <w:color w:val="000000" w:themeColor="text1"/>
        </w:rPr>
        <w:t>檢署檢察官偵辦，並</w:t>
      </w:r>
      <w:proofErr w:type="gramStart"/>
      <w:r w:rsidRPr="00FF2ED6">
        <w:rPr>
          <w:rFonts w:hint="eastAsia"/>
          <w:color w:val="000000" w:themeColor="text1"/>
        </w:rPr>
        <w:t>複</w:t>
      </w:r>
      <w:proofErr w:type="gramEnd"/>
      <w:r w:rsidRPr="00FF2ED6">
        <w:rPr>
          <w:rFonts w:hint="eastAsia"/>
          <w:color w:val="000000" w:themeColor="text1"/>
        </w:rPr>
        <w:t>訊李婦及其</w:t>
      </w:r>
      <w:r w:rsidR="00794125" w:rsidRPr="00FF2ED6">
        <w:rPr>
          <w:rFonts w:hint="eastAsia"/>
          <w:color w:val="000000" w:themeColor="text1"/>
        </w:rPr>
        <w:t>劉姓</w:t>
      </w:r>
      <w:r w:rsidRPr="00FF2ED6">
        <w:rPr>
          <w:rFonts w:hint="eastAsia"/>
          <w:color w:val="000000" w:themeColor="text1"/>
        </w:rPr>
        <w:t>同居人前配偶，均限制住居。經</w:t>
      </w:r>
      <w:proofErr w:type="gramStart"/>
      <w:r w:rsidR="00794125" w:rsidRPr="00FF2ED6">
        <w:rPr>
          <w:rFonts w:hint="eastAsia"/>
          <w:color w:val="000000" w:themeColor="text1"/>
        </w:rPr>
        <w:t>臺</w:t>
      </w:r>
      <w:proofErr w:type="gramEnd"/>
      <w:r w:rsidR="00794125" w:rsidRPr="00FF2ED6">
        <w:rPr>
          <w:rFonts w:hint="eastAsia"/>
          <w:color w:val="000000" w:themeColor="text1"/>
        </w:rPr>
        <w:t>中地檢署</w:t>
      </w:r>
      <w:r w:rsidRPr="00FF2ED6">
        <w:rPr>
          <w:rFonts w:hint="eastAsia"/>
          <w:color w:val="000000" w:themeColor="text1"/>
        </w:rPr>
        <w:t>於110年1月28日解剖女嬰遺體及</w:t>
      </w:r>
      <w:proofErr w:type="gramStart"/>
      <w:r w:rsidRPr="00FF2ED6">
        <w:rPr>
          <w:rFonts w:hint="eastAsia"/>
          <w:color w:val="000000" w:themeColor="text1"/>
        </w:rPr>
        <w:t>開立相驗屍</w:t>
      </w:r>
      <w:proofErr w:type="gramEnd"/>
      <w:r w:rsidRPr="00FF2ED6">
        <w:rPr>
          <w:rFonts w:hint="eastAsia"/>
          <w:color w:val="000000" w:themeColor="text1"/>
        </w:rPr>
        <w:t>體證明書，110年4月16日</w:t>
      </w:r>
      <w:proofErr w:type="gramStart"/>
      <w:r w:rsidRPr="00FF2ED6">
        <w:rPr>
          <w:rFonts w:hint="eastAsia"/>
          <w:color w:val="000000" w:themeColor="text1"/>
        </w:rPr>
        <w:t>臺</w:t>
      </w:r>
      <w:proofErr w:type="gramEnd"/>
      <w:r w:rsidRPr="00FF2ED6">
        <w:rPr>
          <w:rFonts w:hint="eastAsia"/>
          <w:color w:val="000000" w:themeColor="text1"/>
        </w:rPr>
        <w:t>中地檢署相驗屍體證明書記載李婦女兒死亡原因為</w:t>
      </w:r>
      <w:r w:rsidR="00C31E6B" w:rsidRPr="00FF2ED6">
        <w:rPr>
          <w:rFonts w:hint="eastAsia"/>
          <w:color w:val="000000" w:themeColor="text1"/>
        </w:rPr>
        <w:t>「原發性肥大性心肌病突發傳導障礙，導致心臟性休克而死亡。」並</w:t>
      </w:r>
      <w:r w:rsidRPr="00FF2ED6">
        <w:rPr>
          <w:rFonts w:hint="eastAsia"/>
          <w:color w:val="000000" w:themeColor="text1"/>
        </w:rPr>
        <w:t>由相驗</w:t>
      </w:r>
      <w:r w:rsidR="00C31E6B" w:rsidRPr="00FF2ED6">
        <w:rPr>
          <w:rFonts w:hint="eastAsia"/>
          <w:color w:val="000000" w:themeColor="text1"/>
        </w:rPr>
        <w:t>之康</w:t>
      </w:r>
      <w:r w:rsidR="00504287">
        <w:rPr>
          <w:rFonts w:hint="eastAsia"/>
          <w:color w:val="000000" w:themeColor="text1"/>
        </w:rPr>
        <w:t>姓</w:t>
      </w:r>
      <w:r w:rsidRPr="00FF2ED6">
        <w:rPr>
          <w:rFonts w:hint="eastAsia"/>
          <w:color w:val="000000" w:themeColor="text1"/>
        </w:rPr>
        <w:t>檢察官直接簽結</w:t>
      </w:r>
      <w:r w:rsidR="00C31E6B" w:rsidRPr="00FF2ED6">
        <w:rPr>
          <w:rFonts w:hint="eastAsia"/>
          <w:color w:val="000000" w:themeColor="text1"/>
        </w:rPr>
        <w:t>。</w:t>
      </w:r>
    </w:p>
    <w:p w:rsidR="00F70D54" w:rsidRPr="00FF2ED6" w:rsidRDefault="00F70D54" w:rsidP="00F70D54">
      <w:pPr>
        <w:pStyle w:val="4"/>
        <w:rPr>
          <w:color w:val="000000" w:themeColor="text1"/>
        </w:rPr>
      </w:pPr>
      <w:r w:rsidRPr="00FF2ED6">
        <w:rPr>
          <w:rFonts w:hint="eastAsia"/>
          <w:color w:val="000000" w:themeColor="text1"/>
        </w:rPr>
        <w:t>法務部法醫研究所(110)</w:t>
      </w:r>
      <w:proofErr w:type="gramStart"/>
      <w:r w:rsidRPr="00FF2ED6">
        <w:rPr>
          <w:rFonts w:hint="eastAsia"/>
          <w:color w:val="000000" w:themeColor="text1"/>
        </w:rPr>
        <w:t>醫鑑</w:t>
      </w:r>
      <w:proofErr w:type="gramEnd"/>
      <w:r w:rsidRPr="00FF2ED6">
        <w:rPr>
          <w:rFonts w:hint="eastAsia"/>
          <w:color w:val="000000" w:themeColor="text1"/>
        </w:rPr>
        <w:t>字第1101100192號解剖報告書暨鑑定報告書載明略</w:t>
      </w:r>
      <w:proofErr w:type="gramStart"/>
      <w:r w:rsidRPr="00FF2ED6">
        <w:rPr>
          <w:rFonts w:hint="eastAsia"/>
          <w:color w:val="000000" w:themeColor="text1"/>
        </w:rPr>
        <w:t>以</w:t>
      </w:r>
      <w:proofErr w:type="gramEnd"/>
      <w:r w:rsidRPr="00FF2ED6">
        <w:rPr>
          <w:rFonts w:hint="eastAsia"/>
          <w:color w:val="000000" w:themeColor="text1"/>
        </w:rPr>
        <w:t>：</w:t>
      </w:r>
    </w:p>
    <w:p w:rsidR="00F70D54" w:rsidRPr="00FF2ED6" w:rsidRDefault="00F70D54" w:rsidP="00F70D54">
      <w:pPr>
        <w:pStyle w:val="5"/>
        <w:rPr>
          <w:color w:val="000000" w:themeColor="text1"/>
        </w:rPr>
      </w:pPr>
      <w:r w:rsidRPr="00FF2ED6">
        <w:rPr>
          <w:rFonts w:hint="eastAsia"/>
          <w:color w:val="000000" w:themeColor="text1"/>
        </w:rPr>
        <w:t>第七點「死亡經過研判」：</w:t>
      </w:r>
    </w:p>
    <w:p w:rsidR="00F70D54" w:rsidRPr="00FF2ED6" w:rsidRDefault="00F70D54" w:rsidP="00F70D54">
      <w:pPr>
        <w:pStyle w:val="6"/>
        <w:rPr>
          <w:color w:val="000000" w:themeColor="text1"/>
        </w:rPr>
      </w:pPr>
      <w:r w:rsidRPr="00FF2ED6">
        <w:rPr>
          <w:rFonts w:hint="eastAsia"/>
          <w:color w:val="000000" w:themeColor="text1"/>
        </w:rPr>
        <w:t>主要解剖所見：早產兒、肥大性心肌病、無創傷，無窒息現象、六指畸形，無其他畸形。</w:t>
      </w:r>
    </w:p>
    <w:p w:rsidR="00F70D54" w:rsidRPr="00FF2ED6" w:rsidRDefault="00F70D54" w:rsidP="00F70D54">
      <w:pPr>
        <w:pStyle w:val="6"/>
        <w:rPr>
          <w:color w:val="000000" w:themeColor="text1"/>
        </w:rPr>
      </w:pPr>
      <w:r w:rsidRPr="00FF2ED6">
        <w:rPr>
          <w:rFonts w:hint="eastAsia"/>
          <w:color w:val="000000" w:themeColor="text1"/>
        </w:rPr>
        <w:t>毒化分析未檢出一般常見烈性毒物。微量酒精極可能是死後腐敗自體發酵形成。</w:t>
      </w:r>
    </w:p>
    <w:p w:rsidR="00F70D54" w:rsidRPr="00FF2ED6" w:rsidRDefault="00F70D54" w:rsidP="00F70D54">
      <w:pPr>
        <w:pStyle w:val="6"/>
        <w:rPr>
          <w:color w:val="000000" w:themeColor="text1"/>
        </w:rPr>
      </w:pPr>
      <w:r w:rsidRPr="00FF2ED6">
        <w:rPr>
          <w:rFonts w:hint="eastAsia"/>
          <w:color w:val="000000" w:themeColor="text1"/>
        </w:rPr>
        <w:t>109年10月6日出生住院的診斷包括：1.早產雙胞胎，出生體重1,705克，2.呼吸窘迫症候群，3.</w:t>
      </w:r>
      <w:proofErr w:type="gramStart"/>
      <w:r w:rsidRPr="00FF2ED6">
        <w:rPr>
          <w:rFonts w:hint="eastAsia"/>
          <w:color w:val="000000" w:themeColor="text1"/>
        </w:rPr>
        <w:t>疑</w:t>
      </w:r>
      <w:proofErr w:type="gramEnd"/>
      <w:r w:rsidRPr="00FF2ED6">
        <w:rPr>
          <w:rFonts w:hint="eastAsia"/>
          <w:color w:val="000000" w:themeColor="text1"/>
        </w:rPr>
        <w:t>胎兒酒精症候群，4.</w:t>
      </w:r>
      <w:proofErr w:type="gramStart"/>
      <w:r w:rsidRPr="00FF2ED6">
        <w:rPr>
          <w:rFonts w:hint="eastAsia"/>
          <w:color w:val="000000" w:themeColor="text1"/>
        </w:rPr>
        <w:t>多指症</w:t>
      </w:r>
      <w:proofErr w:type="gramEnd"/>
      <w:r w:rsidRPr="00FF2ED6">
        <w:rPr>
          <w:rFonts w:hint="eastAsia"/>
          <w:color w:val="000000" w:themeColor="text1"/>
        </w:rPr>
        <w:t>。病歷中提及母親(即李婦)於懷孕中期有兩個月每天吸菸一包與喝啤酒半打，係造成胎兒酒精症候群的高風險，其原發性肥大症</w:t>
      </w:r>
      <w:proofErr w:type="gramStart"/>
      <w:r w:rsidRPr="00FF2ED6">
        <w:rPr>
          <w:rFonts w:hint="eastAsia"/>
          <w:color w:val="000000" w:themeColor="text1"/>
        </w:rPr>
        <w:t>心肌病極可能</w:t>
      </w:r>
      <w:proofErr w:type="gramEnd"/>
      <w:r w:rsidRPr="00FF2ED6">
        <w:rPr>
          <w:rFonts w:hint="eastAsia"/>
          <w:color w:val="000000" w:themeColor="text1"/>
        </w:rPr>
        <w:t>即與懷孕期間的酒精濫用有關。</w:t>
      </w:r>
    </w:p>
    <w:p w:rsidR="00F70D54" w:rsidRPr="00FF2ED6" w:rsidRDefault="00F70D54" w:rsidP="00F70D54">
      <w:pPr>
        <w:pStyle w:val="6"/>
        <w:rPr>
          <w:color w:val="000000" w:themeColor="text1"/>
        </w:rPr>
      </w:pPr>
      <w:r w:rsidRPr="00FF2ED6">
        <w:rPr>
          <w:rFonts w:hint="eastAsia"/>
          <w:color w:val="000000" w:themeColor="text1"/>
        </w:rPr>
        <w:t>綜合以上死亡經過與解剖結果，研判死者之死亡機轉為心臟性休克，死亡原因為原發性</w:t>
      </w:r>
      <w:r w:rsidRPr="00FF2ED6">
        <w:rPr>
          <w:rFonts w:hint="eastAsia"/>
          <w:color w:val="000000" w:themeColor="text1"/>
        </w:rPr>
        <w:lastRenderedPageBreak/>
        <w:t>肥大性心肌病。死亡方式為「自然死」。</w:t>
      </w:r>
    </w:p>
    <w:p w:rsidR="00F70D54" w:rsidRPr="00FF2ED6" w:rsidRDefault="00F70D54" w:rsidP="00F70D54">
      <w:pPr>
        <w:pStyle w:val="5"/>
        <w:rPr>
          <w:color w:val="000000" w:themeColor="text1"/>
          <w:u w:val="single"/>
        </w:rPr>
      </w:pPr>
      <w:r w:rsidRPr="00FF2ED6">
        <w:rPr>
          <w:rFonts w:hint="eastAsia"/>
          <w:color w:val="000000" w:themeColor="text1"/>
          <w:u w:val="single"/>
        </w:rPr>
        <w:t>第八點「鑑定結果」：死者因原發性肥大性心肌病突發傳導障礙，導致心臟性休克而死亡。</w:t>
      </w:r>
    </w:p>
    <w:p w:rsidR="000966A0" w:rsidRPr="00FF2ED6" w:rsidRDefault="000966A0" w:rsidP="000966A0">
      <w:pPr>
        <w:pStyle w:val="4"/>
        <w:rPr>
          <w:color w:val="000000" w:themeColor="text1"/>
        </w:rPr>
      </w:pPr>
      <w:r w:rsidRPr="00FF2ED6">
        <w:rPr>
          <w:rFonts w:hint="eastAsia"/>
          <w:color w:val="000000" w:themeColor="text1"/>
        </w:rPr>
        <w:t>依據</w:t>
      </w:r>
      <w:proofErr w:type="gramStart"/>
      <w:r w:rsidRPr="00FF2ED6">
        <w:rPr>
          <w:rFonts w:hint="eastAsia"/>
          <w:color w:val="000000" w:themeColor="text1"/>
        </w:rPr>
        <w:t>臺</w:t>
      </w:r>
      <w:proofErr w:type="gramEnd"/>
      <w:r w:rsidRPr="00FF2ED6">
        <w:rPr>
          <w:rFonts w:hint="eastAsia"/>
          <w:color w:val="000000" w:themeColor="text1"/>
        </w:rPr>
        <w:t>中地檢署檢察官</w:t>
      </w:r>
      <w:proofErr w:type="gramStart"/>
      <w:r w:rsidRPr="00FF2ED6">
        <w:rPr>
          <w:rFonts w:hint="eastAsia"/>
          <w:color w:val="000000" w:themeColor="text1"/>
        </w:rPr>
        <w:t>110</w:t>
      </w:r>
      <w:proofErr w:type="gramEnd"/>
      <w:r w:rsidRPr="00FF2ED6">
        <w:rPr>
          <w:rFonts w:hint="eastAsia"/>
          <w:color w:val="000000" w:themeColor="text1"/>
        </w:rPr>
        <w:t>年度</w:t>
      </w:r>
      <w:proofErr w:type="gramStart"/>
      <w:r w:rsidRPr="00FF2ED6">
        <w:rPr>
          <w:rFonts w:hint="eastAsia"/>
          <w:color w:val="000000" w:themeColor="text1"/>
        </w:rPr>
        <w:t>偵</w:t>
      </w:r>
      <w:proofErr w:type="gramEnd"/>
      <w:r w:rsidRPr="00FF2ED6">
        <w:rPr>
          <w:rFonts w:hint="eastAsia"/>
          <w:color w:val="000000" w:themeColor="text1"/>
        </w:rPr>
        <w:t>字第15484號不起訴處分載明略</w:t>
      </w:r>
      <w:proofErr w:type="gramStart"/>
      <w:r w:rsidRPr="00FF2ED6">
        <w:rPr>
          <w:rFonts w:hint="eastAsia"/>
          <w:color w:val="000000" w:themeColor="text1"/>
        </w:rPr>
        <w:t>以</w:t>
      </w:r>
      <w:proofErr w:type="gramEnd"/>
      <w:r w:rsidRPr="00FF2ED6">
        <w:rPr>
          <w:rFonts w:hint="eastAsia"/>
          <w:color w:val="000000" w:themeColor="text1"/>
        </w:rPr>
        <w:t>：</w:t>
      </w:r>
    </w:p>
    <w:p w:rsidR="000966A0" w:rsidRPr="00FF2ED6" w:rsidRDefault="000966A0" w:rsidP="000966A0">
      <w:pPr>
        <w:pStyle w:val="5"/>
        <w:rPr>
          <w:color w:val="000000" w:themeColor="text1"/>
        </w:rPr>
      </w:pPr>
      <w:r w:rsidRPr="00FF2ED6">
        <w:rPr>
          <w:rFonts w:hint="eastAsia"/>
          <w:color w:val="000000" w:themeColor="text1"/>
        </w:rPr>
        <w:t>李婦與劉姓同居人前配偶及李○</w:t>
      </w:r>
      <w:r w:rsidR="00F403EB">
        <w:rPr>
          <w:rFonts w:hAnsi="標楷體" w:hint="eastAsia"/>
          <w:color w:val="000000" w:themeColor="text1"/>
        </w:rPr>
        <w:t>○</w:t>
      </w:r>
      <w:r w:rsidR="0018214B" w:rsidRPr="00FF2ED6">
        <w:rPr>
          <w:rFonts w:hint="eastAsia"/>
          <w:color w:val="000000" w:themeColor="text1"/>
        </w:rPr>
        <w:t>(即李婦女兒)</w:t>
      </w:r>
      <w:r w:rsidRPr="00FF2ED6">
        <w:rPr>
          <w:rFonts w:hint="eastAsia"/>
          <w:color w:val="000000" w:themeColor="text1"/>
        </w:rPr>
        <w:t>，3人同住在</w:t>
      </w:r>
      <w:proofErr w:type="gramStart"/>
      <w:r w:rsidRPr="00FF2ED6">
        <w:rPr>
          <w:rFonts w:hint="eastAsia"/>
          <w:color w:val="000000" w:themeColor="text1"/>
        </w:rPr>
        <w:t>臺</w:t>
      </w:r>
      <w:proofErr w:type="gramEnd"/>
      <w:r w:rsidRPr="00FF2ED6">
        <w:rPr>
          <w:rFonts w:hint="eastAsia"/>
          <w:color w:val="000000" w:themeColor="text1"/>
        </w:rPr>
        <w:t>中市西屯區，110年1月下午4時許，李</w:t>
      </w:r>
      <w:proofErr w:type="gramStart"/>
      <w:r w:rsidRPr="00FF2ED6">
        <w:rPr>
          <w:rFonts w:hint="eastAsia"/>
          <w:color w:val="000000" w:themeColor="text1"/>
        </w:rPr>
        <w:t>婦哄</w:t>
      </w:r>
      <w:r w:rsidR="0018214B" w:rsidRPr="00FF2ED6">
        <w:rPr>
          <w:rFonts w:hint="eastAsia"/>
          <w:color w:val="000000" w:themeColor="text1"/>
        </w:rPr>
        <w:t>李婦</w:t>
      </w:r>
      <w:proofErr w:type="gramEnd"/>
      <w:r w:rsidR="0018214B" w:rsidRPr="00FF2ED6">
        <w:rPr>
          <w:rFonts w:hint="eastAsia"/>
          <w:color w:val="000000" w:themeColor="text1"/>
        </w:rPr>
        <w:t>女兒</w:t>
      </w:r>
      <w:r w:rsidRPr="00FF2ED6">
        <w:rPr>
          <w:rFonts w:hint="eastAsia"/>
          <w:color w:val="000000" w:themeColor="text1"/>
        </w:rPr>
        <w:t>睡覺，後來</w:t>
      </w:r>
      <w:proofErr w:type="gramStart"/>
      <w:r w:rsidRPr="00FF2ED6">
        <w:rPr>
          <w:rFonts w:hint="eastAsia"/>
          <w:color w:val="000000" w:themeColor="text1"/>
        </w:rPr>
        <w:t>李婦跟劉</w:t>
      </w:r>
      <w:proofErr w:type="gramEnd"/>
      <w:r w:rsidRPr="00FF2ED6">
        <w:rPr>
          <w:rFonts w:hint="eastAsia"/>
          <w:color w:val="000000" w:themeColor="text1"/>
        </w:rPr>
        <w:t>姓同居人前配偶發生爭吵，沒多久劉姓同居人前配偶就帶著警察進來住所，即發現</w:t>
      </w:r>
      <w:r w:rsidR="0018214B" w:rsidRPr="00FF2ED6">
        <w:rPr>
          <w:rFonts w:hint="eastAsia"/>
          <w:color w:val="000000" w:themeColor="text1"/>
        </w:rPr>
        <w:t>李婦女兒</w:t>
      </w:r>
      <w:r w:rsidRPr="00FF2ED6">
        <w:rPr>
          <w:rFonts w:hint="eastAsia"/>
          <w:color w:val="000000" w:themeColor="text1"/>
        </w:rPr>
        <w:t>狀況異常，並開始對其做CPR。</w:t>
      </w:r>
    </w:p>
    <w:p w:rsidR="000966A0" w:rsidRPr="00FF2ED6" w:rsidRDefault="000966A0" w:rsidP="00F70D54">
      <w:pPr>
        <w:pStyle w:val="5"/>
        <w:rPr>
          <w:color w:val="000000" w:themeColor="text1"/>
        </w:rPr>
      </w:pPr>
      <w:r w:rsidRPr="00FF2ED6">
        <w:rPr>
          <w:rFonts w:hint="eastAsia"/>
          <w:color w:val="000000" w:themeColor="text1"/>
        </w:rPr>
        <w:t>經</w:t>
      </w:r>
      <w:proofErr w:type="gramStart"/>
      <w:r w:rsidRPr="00FF2ED6">
        <w:rPr>
          <w:rFonts w:hint="eastAsia"/>
          <w:color w:val="000000" w:themeColor="text1"/>
        </w:rPr>
        <w:t>該署相驗</w:t>
      </w:r>
      <w:proofErr w:type="gramEnd"/>
      <w:r w:rsidRPr="00FF2ED6">
        <w:rPr>
          <w:rFonts w:hint="eastAsia"/>
          <w:color w:val="000000" w:themeColor="text1"/>
        </w:rPr>
        <w:t>後，由法醫於110年1月28日進行解剖，並無特殊肉眼可見之病變、無窒息徵象、無外傷，進一步以顯微鏡觀察亦未發現特殊疾病，也無一般常見之烈性毒藥物反應，故研判如一歲以下嬰兒看似健康，突然死亡常發生於睡眠時，而解剖、病歷及現場調查之後，仍找不出死因者，歸類為「嬰兒猝死症」，並有原發性肥大性心臟病，發生傳導障礙而導致心臟性休克而死亡，死亡方式為「自然死亡」。上開死亡結果，縱以被告(指李婦)以應注意、能注意之注意義務照護死者，仍難以預防「嬰兒猝死症」之發生，是本件難認被告有何過失致死罪責。</w:t>
      </w:r>
    </w:p>
    <w:p w:rsidR="006C241D" w:rsidRPr="00FF2ED6" w:rsidRDefault="006C241D" w:rsidP="006C241D">
      <w:pPr>
        <w:pStyle w:val="4"/>
        <w:rPr>
          <w:color w:val="000000" w:themeColor="text1"/>
        </w:rPr>
      </w:pPr>
      <w:proofErr w:type="gramStart"/>
      <w:r w:rsidRPr="00FF2ED6">
        <w:rPr>
          <w:rFonts w:hint="eastAsia"/>
          <w:color w:val="000000" w:themeColor="text1"/>
        </w:rPr>
        <w:t>臺</w:t>
      </w:r>
      <w:proofErr w:type="gramEnd"/>
      <w:r w:rsidRPr="00FF2ED6">
        <w:rPr>
          <w:rFonts w:hint="eastAsia"/>
          <w:color w:val="000000" w:themeColor="text1"/>
        </w:rPr>
        <w:t>中地檢署康</w:t>
      </w:r>
      <w:r w:rsidR="00504287">
        <w:rPr>
          <w:rFonts w:hint="eastAsia"/>
          <w:color w:val="000000" w:themeColor="text1"/>
        </w:rPr>
        <w:t>姓</w:t>
      </w:r>
      <w:r w:rsidRPr="00FF2ED6">
        <w:rPr>
          <w:rFonts w:hint="eastAsia"/>
          <w:color w:val="000000" w:themeColor="text1"/>
        </w:rPr>
        <w:t>檢察官表示：「</w:t>
      </w:r>
      <w:r w:rsidRPr="00FF2ED6">
        <w:rPr>
          <w:rFonts w:hint="eastAsia"/>
          <w:color w:val="000000" w:themeColor="text1"/>
          <w:u w:val="single"/>
        </w:rPr>
        <w:t>我分到國土專組，本案死亡案件是外勤值班，檢察官排班由我相驗。」「當時案件不是婦</w:t>
      </w:r>
      <w:proofErr w:type="gramStart"/>
      <w:r w:rsidRPr="00FF2ED6">
        <w:rPr>
          <w:rFonts w:hint="eastAsia"/>
          <w:color w:val="000000" w:themeColor="text1"/>
          <w:u w:val="single"/>
        </w:rPr>
        <w:t>幼組專</w:t>
      </w:r>
      <w:proofErr w:type="gramEnd"/>
      <w:r w:rsidRPr="00FF2ED6">
        <w:rPr>
          <w:rFonts w:hint="eastAsia"/>
          <w:color w:val="000000" w:themeColor="text1"/>
          <w:u w:val="single"/>
        </w:rPr>
        <w:t>辦，我是外勤輪派。」「沒有接受兒童死因回溯等相關課程</w:t>
      </w:r>
      <w:r w:rsidRPr="00FF2ED6">
        <w:rPr>
          <w:rFonts w:hint="eastAsia"/>
          <w:color w:val="000000" w:themeColor="text1"/>
        </w:rPr>
        <w:t>。但午餐月會時，會有檢察官的學長</w:t>
      </w:r>
      <w:proofErr w:type="gramStart"/>
      <w:r w:rsidRPr="00FF2ED6">
        <w:rPr>
          <w:rFonts w:hint="eastAsia"/>
          <w:color w:val="000000" w:themeColor="text1"/>
        </w:rPr>
        <w:t>姊</w:t>
      </w:r>
      <w:proofErr w:type="gramEnd"/>
      <w:r w:rsidRPr="00FF2ED6">
        <w:rPr>
          <w:rFonts w:hint="eastAsia"/>
          <w:color w:val="000000" w:themeColor="text1"/>
        </w:rPr>
        <w:t>來分享，</w:t>
      </w:r>
      <w:proofErr w:type="gramStart"/>
      <w:r w:rsidRPr="00FF2ED6">
        <w:rPr>
          <w:rFonts w:hint="eastAsia"/>
          <w:color w:val="000000" w:themeColor="text1"/>
        </w:rPr>
        <w:t>部內知識庫</w:t>
      </w:r>
      <w:proofErr w:type="gramEnd"/>
      <w:r w:rsidRPr="00FF2ED6">
        <w:rPr>
          <w:rFonts w:hint="eastAsia"/>
          <w:color w:val="000000" w:themeColor="text1"/>
        </w:rPr>
        <w:t>有資料。之前沒有接觸過類此課程。此種訓</w:t>
      </w:r>
      <w:r w:rsidRPr="00FF2ED6">
        <w:rPr>
          <w:rFonts w:hint="eastAsia"/>
          <w:color w:val="000000" w:themeColor="text1"/>
        </w:rPr>
        <w:lastRenderedPageBreak/>
        <w:t>練會要求婦</w:t>
      </w:r>
      <w:proofErr w:type="gramStart"/>
      <w:r w:rsidRPr="00FF2ED6">
        <w:rPr>
          <w:rFonts w:hint="eastAsia"/>
          <w:color w:val="000000" w:themeColor="text1"/>
        </w:rPr>
        <w:t>幼組檢察官參訓</w:t>
      </w:r>
      <w:proofErr w:type="gramEnd"/>
      <w:r w:rsidRPr="00FF2ED6">
        <w:rPr>
          <w:rFonts w:hint="eastAsia"/>
          <w:color w:val="000000" w:themeColor="text1"/>
        </w:rPr>
        <w:t>。」</w:t>
      </w:r>
    </w:p>
    <w:p w:rsidR="005200BF" w:rsidRPr="00FF2ED6" w:rsidRDefault="0041382D" w:rsidP="005F45D2">
      <w:pPr>
        <w:pStyle w:val="4"/>
        <w:rPr>
          <w:color w:val="000000" w:themeColor="text1"/>
        </w:rPr>
      </w:pPr>
      <w:r w:rsidRPr="00FF2ED6">
        <w:rPr>
          <w:rFonts w:hint="eastAsia"/>
          <w:color w:val="000000" w:themeColor="text1"/>
        </w:rPr>
        <w:t>法務部查復本院表示，相驗之目的主要在於調查死亡案件中是否涉有犯罪嫌疑，並於發現有犯罪嫌疑時，進而調查相關事證，於事證完備時，追究犯罪嫌疑人之刑事責任。檢察官於相</w:t>
      </w:r>
      <w:proofErr w:type="gramStart"/>
      <w:r w:rsidRPr="00FF2ED6">
        <w:rPr>
          <w:rFonts w:hint="eastAsia"/>
          <w:color w:val="000000" w:themeColor="text1"/>
        </w:rPr>
        <w:t>驗</w:t>
      </w:r>
      <w:proofErr w:type="gramEnd"/>
      <w:r w:rsidRPr="00FF2ED6">
        <w:rPr>
          <w:rFonts w:hint="eastAsia"/>
          <w:color w:val="000000" w:themeColor="text1"/>
        </w:rPr>
        <w:t>過程中，除透過勘驗死者之身體外觀，研判可能之死亡原因，並於必要時，透過解剖確認死亡原因外，亦透過相關調查，例如現場跡證之蒐集或勘驗、相關人之供述、死者之就醫紀錄、相關通報紀錄等，以作為有無犯罪嫌疑之</w:t>
      </w:r>
      <w:proofErr w:type="gramStart"/>
      <w:r w:rsidRPr="00FF2ED6">
        <w:rPr>
          <w:rFonts w:hint="eastAsia"/>
          <w:color w:val="000000" w:themeColor="text1"/>
        </w:rPr>
        <w:t>研</w:t>
      </w:r>
      <w:proofErr w:type="gramEnd"/>
      <w:r w:rsidRPr="00FF2ED6">
        <w:rPr>
          <w:rFonts w:hint="eastAsia"/>
          <w:color w:val="000000" w:themeColor="text1"/>
        </w:rPr>
        <w:t>析；針對兒少死亡之相驗案件，無論死者生前有無相關通報紀錄，其死因是否係遭虐待所致，為相驗、調查之重點，因而，檢察官均透過前述之偵查方式進行調查，以為事實之</w:t>
      </w:r>
      <w:proofErr w:type="gramStart"/>
      <w:r w:rsidRPr="00FF2ED6">
        <w:rPr>
          <w:rFonts w:hint="eastAsia"/>
          <w:color w:val="000000" w:themeColor="text1"/>
        </w:rPr>
        <w:t>釐</w:t>
      </w:r>
      <w:proofErr w:type="gramEnd"/>
      <w:r w:rsidRPr="00FF2ED6">
        <w:rPr>
          <w:rFonts w:hint="eastAsia"/>
          <w:color w:val="000000" w:themeColor="text1"/>
        </w:rPr>
        <w:t>清。</w:t>
      </w:r>
      <w:proofErr w:type="gramStart"/>
      <w:r w:rsidRPr="00FF2ED6">
        <w:rPr>
          <w:rFonts w:hint="eastAsia"/>
          <w:color w:val="000000" w:themeColor="text1"/>
        </w:rPr>
        <w:t>惟查</w:t>
      </w:r>
      <w:proofErr w:type="gramEnd"/>
      <w:r w:rsidR="005200BF" w:rsidRPr="00FF2ED6">
        <w:rPr>
          <w:rFonts w:hint="eastAsia"/>
          <w:color w:val="000000" w:themeColor="text1"/>
        </w:rPr>
        <w:t>，</w:t>
      </w:r>
      <w:r w:rsidR="005F45D2" w:rsidRPr="00FF2ED6">
        <w:rPr>
          <w:rFonts w:hint="eastAsia"/>
          <w:color w:val="000000" w:themeColor="text1"/>
        </w:rPr>
        <w:t>本案李婦、其子女及家庭分別</w:t>
      </w:r>
      <w:proofErr w:type="gramStart"/>
      <w:r w:rsidR="005F45D2" w:rsidRPr="00FF2ED6">
        <w:rPr>
          <w:rFonts w:hint="eastAsia"/>
          <w:color w:val="000000" w:themeColor="text1"/>
        </w:rPr>
        <w:t>臺</w:t>
      </w:r>
      <w:proofErr w:type="gramEnd"/>
      <w:r w:rsidR="005F45D2" w:rsidRPr="00FF2ED6">
        <w:rPr>
          <w:rFonts w:hint="eastAsia"/>
          <w:color w:val="000000" w:themeColor="text1"/>
        </w:rPr>
        <w:t>中市政府社會局之遊民輔導、脆弱家庭、兒童保護、家庭暴力等案件介入服務處遇，李婦女兒並曾4度被通報兒童保護案件，</w:t>
      </w:r>
      <w:proofErr w:type="gramStart"/>
      <w:r w:rsidR="005F45D2" w:rsidRPr="00FF2ED6">
        <w:rPr>
          <w:rFonts w:hint="eastAsia"/>
          <w:color w:val="000000" w:themeColor="text1"/>
        </w:rPr>
        <w:t>詢</w:t>
      </w:r>
      <w:proofErr w:type="gramEnd"/>
      <w:r w:rsidR="005F45D2" w:rsidRPr="00FF2ED6">
        <w:rPr>
          <w:rFonts w:hint="eastAsia"/>
          <w:color w:val="000000" w:themeColor="text1"/>
        </w:rPr>
        <w:t>據康姓檢察官表示：</w:t>
      </w:r>
      <w:r w:rsidR="005F45D2" w:rsidRPr="00FF2ED6">
        <w:rPr>
          <w:rFonts w:hAnsi="標楷體" w:hint="eastAsia"/>
          <w:color w:val="000000" w:themeColor="text1"/>
        </w:rPr>
        <w:t>「</w:t>
      </w:r>
      <w:r w:rsidR="005F45D2" w:rsidRPr="00FF2ED6">
        <w:rPr>
          <w:rFonts w:hint="eastAsia"/>
          <w:color w:val="000000" w:themeColor="text1"/>
        </w:rPr>
        <w:t>警方</w:t>
      </w:r>
      <w:proofErr w:type="gramStart"/>
      <w:r w:rsidR="005F45D2" w:rsidRPr="00FF2ED6">
        <w:rPr>
          <w:rFonts w:hint="eastAsia"/>
          <w:color w:val="000000" w:themeColor="text1"/>
        </w:rPr>
        <w:t>報驗會有</w:t>
      </w:r>
      <w:proofErr w:type="gramEnd"/>
      <w:r w:rsidR="005F45D2" w:rsidRPr="00FF2ED6">
        <w:rPr>
          <w:rFonts w:hint="eastAsia"/>
          <w:color w:val="000000" w:themeColor="text1"/>
        </w:rPr>
        <w:t>通報資料，我有看過。</w:t>
      </w:r>
      <w:r w:rsidR="005F45D2" w:rsidRPr="00FF2ED6">
        <w:rPr>
          <w:rFonts w:hAnsi="標楷體" w:hint="eastAsia"/>
          <w:color w:val="000000" w:themeColor="text1"/>
        </w:rPr>
        <w:t>」且</w:t>
      </w:r>
      <w:r w:rsidR="005F45D2" w:rsidRPr="00FF2ED6">
        <w:rPr>
          <w:rFonts w:hint="eastAsia"/>
          <w:color w:val="000000" w:themeColor="text1"/>
        </w:rPr>
        <w:t>李婦涉及憂鬱症、精神照護、</w:t>
      </w:r>
      <w:proofErr w:type="gramStart"/>
      <w:r w:rsidR="005F45D2" w:rsidRPr="00FF2ED6">
        <w:rPr>
          <w:rFonts w:hint="eastAsia"/>
          <w:color w:val="000000" w:themeColor="text1"/>
        </w:rPr>
        <w:t>毒防中心</w:t>
      </w:r>
      <w:proofErr w:type="gramEnd"/>
      <w:r w:rsidR="005F45D2" w:rsidRPr="00FF2ED6">
        <w:rPr>
          <w:rFonts w:hint="eastAsia"/>
          <w:color w:val="000000" w:themeColor="text1"/>
        </w:rPr>
        <w:t>及自殺等諸多衛政單位依法追蹤輔導議題，再據</w:t>
      </w:r>
      <w:proofErr w:type="gramStart"/>
      <w:r w:rsidR="005F45D2" w:rsidRPr="00FF2ED6">
        <w:rPr>
          <w:rFonts w:hAnsi="標楷體" w:hint="eastAsia"/>
          <w:color w:val="000000" w:themeColor="text1"/>
        </w:rPr>
        <w:t>臺</w:t>
      </w:r>
      <w:proofErr w:type="gramEnd"/>
      <w:r w:rsidR="005F45D2" w:rsidRPr="00FF2ED6">
        <w:rPr>
          <w:rFonts w:hAnsi="標楷體" w:hint="eastAsia"/>
          <w:color w:val="000000" w:themeColor="text1"/>
        </w:rPr>
        <w:t>中市政府警察局提供之刑案紀錄表顯示，李婦居住處廣泛，曾居住過新北市三峽、板橋、鶯歌等區及</w:t>
      </w:r>
      <w:proofErr w:type="gramStart"/>
      <w:r w:rsidR="005F45D2" w:rsidRPr="00FF2ED6">
        <w:rPr>
          <w:rFonts w:hAnsi="標楷體" w:hint="eastAsia"/>
          <w:color w:val="000000" w:themeColor="text1"/>
        </w:rPr>
        <w:t>臺</w:t>
      </w:r>
      <w:proofErr w:type="gramEnd"/>
      <w:r w:rsidR="005F45D2" w:rsidRPr="00FF2ED6">
        <w:rPr>
          <w:rFonts w:hAnsi="標楷體" w:hint="eastAsia"/>
          <w:color w:val="000000" w:themeColor="text1"/>
        </w:rPr>
        <w:t>中市和平、北屯區；警政通報數，計有家庭暴力通報12筆、脆弱家庭通報2筆、兒少保護通報1筆，共計15筆；其中新北市政府警察局通報6筆，該局通報9筆。該局查復並稱，李婦目前被列管項目為不能安全駕駛罪，毒品案部分業於106年3月28日解除列管；李婦為</w:t>
      </w:r>
      <w:proofErr w:type="gramStart"/>
      <w:r w:rsidR="005F45D2" w:rsidRPr="00FF2ED6">
        <w:rPr>
          <w:rFonts w:hAnsi="標楷體" w:hint="eastAsia"/>
          <w:color w:val="000000" w:themeColor="text1"/>
        </w:rPr>
        <w:t>家暴高危機</w:t>
      </w:r>
      <w:proofErr w:type="gramEnd"/>
      <w:r w:rsidR="005F45D2" w:rsidRPr="00FF2ED6">
        <w:rPr>
          <w:rFonts w:hAnsi="標楷體" w:hint="eastAsia"/>
          <w:color w:val="000000" w:themeColor="text1"/>
        </w:rPr>
        <w:t>個案重複進案者，曾多次經警政提列高危機個案，</w:t>
      </w:r>
      <w:proofErr w:type="gramStart"/>
      <w:r w:rsidR="005F45D2" w:rsidRPr="00FF2ED6">
        <w:rPr>
          <w:rFonts w:hAnsi="標楷體" w:hint="eastAsia"/>
          <w:color w:val="000000" w:themeColor="text1"/>
        </w:rPr>
        <w:t>他轄提列</w:t>
      </w:r>
      <w:proofErr w:type="gramEnd"/>
      <w:r w:rsidR="005F45D2" w:rsidRPr="00FF2ED6">
        <w:rPr>
          <w:rFonts w:hAnsi="標楷體" w:hint="eastAsia"/>
          <w:color w:val="000000" w:themeColor="text1"/>
        </w:rPr>
        <w:t>12筆，</w:t>
      </w:r>
      <w:proofErr w:type="gramStart"/>
      <w:r w:rsidR="005F45D2" w:rsidRPr="00FF2ED6">
        <w:rPr>
          <w:rFonts w:hAnsi="標楷體" w:hint="eastAsia"/>
          <w:color w:val="000000" w:themeColor="text1"/>
        </w:rPr>
        <w:t>本轄提列</w:t>
      </w:r>
      <w:proofErr w:type="gramEnd"/>
      <w:r w:rsidR="005F45D2" w:rsidRPr="00FF2ED6">
        <w:rPr>
          <w:rFonts w:hAnsi="標楷體" w:hint="eastAsia"/>
          <w:color w:val="000000" w:themeColor="text1"/>
        </w:rPr>
        <w:t>9筆，共計21筆。</w:t>
      </w:r>
      <w:r w:rsidR="005F45D2" w:rsidRPr="00FF2ED6">
        <w:rPr>
          <w:rFonts w:hAnsi="標楷體" w:hint="eastAsia"/>
          <w:color w:val="000000" w:themeColor="text1"/>
          <w:u w:val="single"/>
        </w:rPr>
        <w:t>惟</w:t>
      </w:r>
      <w:bookmarkStart w:id="98" w:name="_Hlk105677326"/>
      <w:proofErr w:type="gramStart"/>
      <w:r w:rsidR="005F45D2" w:rsidRPr="00FF2ED6">
        <w:rPr>
          <w:rFonts w:hAnsi="標楷體" w:hint="eastAsia"/>
          <w:color w:val="000000" w:themeColor="text1"/>
          <w:u w:val="single"/>
        </w:rPr>
        <w:t>臺</w:t>
      </w:r>
      <w:proofErr w:type="gramEnd"/>
      <w:r w:rsidR="005F45D2" w:rsidRPr="00FF2ED6">
        <w:rPr>
          <w:rFonts w:hAnsi="標楷體" w:hint="eastAsia"/>
          <w:color w:val="000000" w:themeColor="text1"/>
          <w:u w:val="single"/>
        </w:rPr>
        <w:t>中地</w:t>
      </w:r>
      <w:r w:rsidR="005F45D2" w:rsidRPr="00FF2ED6">
        <w:rPr>
          <w:rFonts w:hAnsi="標楷體" w:hint="eastAsia"/>
          <w:color w:val="000000" w:themeColor="text1"/>
          <w:u w:val="single"/>
        </w:rPr>
        <w:lastRenderedPageBreak/>
        <w:t>檢署</w:t>
      </w:r>
      <w:r w:rsidR="005F45D2" w:rsidRPr="00FF2ED6">
        <w:rPr>
          <w:rFonts w:hint="eastAsia"/>
          <w:color w:val="000000" w:themeColor="text1"/>
          <w:u w:val="single"/>
        </w:rPr>
        <w:t>相驗本案李婦女兒死亡案件之檢察官未詳查相關通報紀錄，也未訊問相關利害關係人，據以深入了解其照顧者之親職功能及兒童有無被疏忽照顧情事，以</w:t>
      </w:r>
      <w:proofErr w:type="gramStart"/>
      <w:r w:rsidR="005F45D2" w:rsidRPr="00FF2ED6">
        <w:rPr>
          <w:rFonts w:hint="eastAsia"/>
          <w:color w:val="000000" w:themeColor="text1"/>
          <w:u w:val="single"/>
        </w:rPr>
        <w:t>釐</w:t>
      </w:r>
      <w:proofErr w:type="gramEnd"/>
      <w:r w:rsidR="005F45D2" w:rsidRPr="00FF2ED6">
        <w:rPr>
          <w:rFonts w:hint="eastAsia"/>
          <w:color w:val="000000" w:themeColor="text1"/>
          <w:u w:val="single"/>
        </w:rPr>
        <w:t>清兒童死因</w:t>
      </w:r>
      <w:bookmarkEnd w:id="98"/>
      <w:r w:rsidR="005F45D2" w:rsidRPr="00FF2ED6">
        <w:rPr>
          <w:rFonts w:hint="eastAsia"/>
          <w:color w:val="000000" w:themeColor="text1"/>
          <w:u w:val="single"/>
        </w:rPr>
        <w:t>。</w:t>
      </w:r>
    </w:p>
    <w:p w:rsidR="002D21C3" w:rsidRPr="00FF2ED6" w:rsidRDefault="006C241D" w:rsidP="0003265E">
      <w:pPr>
        <w:pStyle w:val="4"/>
        <w:rPr>
          <w:color w:val="000000" w:themeColor="text1"/>
        </w:rPr>
      </w:pPr>
      <w:proofErr w:type="gramStart"/>
      <w:r w:rsidRPr="00FF2ED6">
        <w:rPr>
          <w:rFonts w:hAnsi="標楷體" w:hint="eastAsia"/>
          <w:color w:val="000000" w:themeColor="text1"/>
        </w:rPr>
        <w:t>再者，</w:t>
      </w:r>
      <w:proofErr w:type="gramEnd"/>
      <w:r w:rsidR="00C31E6B" w:rsidRPr="00FF2ED6">
        <w:rPr>
          <w:rFonts w:hAnsi="標楷體" w:hint="eastAsia"/>
          <w:color w:val="000000" w:themeColor="text1"/>
        </w:rPr>
        <w:t>醫學專業上「嬰兒猝死症」</w:t>
      </w:r>
      <w:r w:rsidRPr="00FF2ED6">
        <w:rPr>
          <w:rFonts w:hAnsi="標楷體" w:hint="eastAsia"/>
          <w:color w:val="000000" w:themeColor="text1"/>
        </w:rPr>
        <w:t>有其嚴格定義</w:t>
      </w:r>
      <w:r w:rsidR="00590C4B" w:rsidRPr="00FF2ED6">
        <w:rPr>
          <w:rFonts w:hAnsi="標楷體" w:hint="eastAsia"/>
          <w:color w:val="000000" w:themeColor="text1"/>
        </w:rPr>
        <w:t>，</w:t>
      </w:r>
      <w:r w:rsidRPr="00FF2ED6">
        <w:rPr>
          <w:rFonts w:hAnsi="標楷體" w:hint="eastAsia"/>
          <w:color w:val="000000" w:themeColor="text1"/>
        </w:rPr>
        <w:t>而</w:t>
      </w:r>
      <w:r w:rsidRPr="00FF2ED6">
        <w:rPr>
          <w:rFonts w:hAnsi="標楷體" w:hint="eastAsia"/>
          <w:color w:val="000000" w:themeColor="text1"/>
          <w:u w:val="single"/>
        </w:rPr>
        <w:t>本案</w:t>
      </w:r>
      <w:r w:rsidR="00970995" w:rsidRPr="00FF2ED6">
        <w:rPr>
          <w:rFonts w:hAnsi="標楷體" w:hint="eastAsia"/>
          <w:color w:val="000000" w:themeColor="text1"/>
          <w:u w:val="single"/>
        </w:rPr>
        <w:t>相驗</w:t>
      </w:r>
      <w:r w:rsidRPr="00FF2ED6">
        <w:rPr>
          <w:rFonts w:hAnsi="標楷體" w:hint="eastAsia"/>
          <w:color w:val="000000" w:themeColor="text1"/>
          <w:u w:val="single"/>
        </w:rPr>
        <w:t>檢察官自行評估斷定</w:t>
      </w:r>
      <w:r w:rsidR="00970995" w:rsidRPr="00FF2ED6">
        <w:rPr>
          <w:rFonts w:hAnsi="標楷體" w:hint="eastAsia"/>
          <w:color w:val="000000" w:themeColor="text1"/>
          <w:u w:val="single"/>
        </w:rPr>
        <w:t>並於不起訴處分書中</w:t>
      </w:r>
      <w:proofErr w:type="gramStart"/>
      <w:r w:rsidR="00D81D86" w:rsidRPr="00FF2ED6">
        <w:rPr>
          <w:rFonts w:hAnsi="標楷體" w:hint="eastAsia"/>
          <w:color w:val="000000" w:themeColor="text1"/>
          <w:u w:val="single"/>
        </w:rPr>
        <w:t>載明</w:t>
      </w:r>
      <w:r w:rsidRPr="00FF2ED6">
        <w:rPr>
          <w:rFonts w:hAnsi="標楷體" w:hint="eastAsia"/>
          <w:color w:val="000000" w:themeColor="text1"/>
          <w:u w:val="single"/>
        </w:rPr>
        <w:t>本案</w:t>
      </w:r>
      <w:proofErr w:type="gramEnd"/>
      <w:r w:rsidRPr="00FF2ED6">
        <w:rPr>
          <w:rFonts w:hAnsi="標楷體" w:hint="eastAsia"/>
          <w:color w:val="000000" w:themeColor="text1"/>
          <w:u w:val="single"/>
        </w:rPr>
        <w:t>女童</w:t>
      </w:r>
      <w:r w:rsidR="00970995" w:rsidRPr="00FF2ED6">
        <w:rPr>
          <w:rFonts w:hAnsi="標楷體" w:hint="eastAsia"/>
          <w:color w:val="000000" w:themeColor="text1"/>
          <w:u w:val="single"/>
        </w:rPr>
        <w:t>歸類為</w:t>
      </w:r>
      <w:r w:rsidRPr="00FF2ED6">
        <w:rPr>
          <w:rFonts w:hAnsi="標楷體" w:hint="eastAsia"/>
          <w:color w:val="000000" w:themeColor="text1"/>
          <w:u w:val="single"/>
        </w:rPr>
        <w:t>「嬰兒猝死症」</w:t>
      </w:r>
      <w:r w:rsidRPr="00FF2ED6">
        <w:rPr>
          <w:rFonts w:hAnsi="標楷體" w:hint="eastAsia"/>
          <w:color w:val="000000" w:themeColor="text1"/>
        </w:rPr>
        <w:t>，</w:t>
      </w:r>
      <w:proofErr w:type="gramStart"/>
      <w:r w:rsidRPr="00FF2ED6">
        <w:rPr>
          <w:rFonts w:hAnsi="標楷體" w:hint="eastAsia"/>
          <w:color w:val="000000" w:themeColor="text1"/>
        </w:rPr>
        <w:t>詢</w:t>
      </w:r>
      <w:proofErr w:type="gramEnd"/>
      <w:r w:rsidRPr="00FF2ED6">
        <w:rPr>
          <w:rFonts w:hAnsi="標楷體" w:hint="eastAsia"/>
          <w:color w:val="000000" w:themeColor="text1"/>
        </w:rPr>
        <w:t>據</w:t>
      </w:r>
      <w:proofErr w:type="gramStart"/>
      <w:r w:rsidRPr="00FF2ED6">
        <w:rPr>
          <w:rFonts w:hAnsi="標楷體" w:hint="eastAsia"/>
          <w:color w:val="000000" w:themeColor="text1"/>
        </w:rPr>
        <w:t>臺</w:t>
      </w:r>
      <w:proofErr w:type="gramEnd"/>
      <w:r w:rsidRPr="00FF2ED6">
        <w:rPr>
          <w:rFonts w:hAnsi="標楷體" w:hint="eastAsia"/>
          <w:color w:val="000000" w:themeColor="text1"/>
        </w:rPr>
        <w:t>中地檢署康</w:t>
      </w:r>
      <w:r w:rsidR="00504287">
        <w:rPr>
          <w:rFonts w:hAnsi="標楷體" w:hint="eastAsia"/>
          <w:color w:val="000000" w:themeColor="text1"/>
        </w:rPr>
        <w:t>姓</w:t>
      </w:r>
      <w:r w:rsidRPr="00FF2ED6">
        <w:rPr>
          <w:rFonts w:hAnsi="標楷體" w:hint="eastAsia"/>
          <w:color w:val="000000" w:themeColor="text1"/>
        </w:rPr>
        <w:t>檢察官表示：「</w:t>
      </w:r>
      <w:r w:rsidRPr="00FF2ED6">
        <w:rPr>
          <w:rFonts w:hAnsi="標楷體" w:hint="eastAsia"/>
          <w:color w:val="000000" w:themeColor="text1"/>
          <w:u w:val="single"/>
        </w:rPr>
        <w:t>係現場相驗時，法醫跟我說，看起來是早產兒，而且3個月以下死亡通常都是嬰兒猝死症，所以我才會寫在不起訴處分書內。</w:t>
      </w:r>
      <w:r w:rsidRPr="00FF2ED6">
        <w:rPr>
          <w:rFonts w:hAnsi="標楷體" w:hint="eastAsia"/>
          <w:color w:val="000000" w:themeColor="text1"/>
        </w:rPr>
        <w:t>」</w:t>
      </w:r>
      <w:r w:rsidR="00D07CD8" w:rsidRPr="00FF2ED6">
        <w:rPr>
          <w:rFonts w:hAnsi="標楷體" w:hint="eastAsia"/>
          <w:color w:val="000000" w:themeColor="text1"/>
          <w:u w:val="single"/>
        </w:rPr>
        <w:t>然醫院診斷證明指出原發性肥大性心肌病與懷孕期間酒精濫用有關，</w:t>
      </w:r>
      <w:r w:rsidR="00D81D86" w:rsidRPr="00FF2ED6">
        <w:rPr>
          <w:rFonts w:hAnsi="標楷體" w:hint="eastAsia"/>
          <w:color w:val="000000" w:themeColor="text1"/>
        </w:rPr>
        <w:t>對此，</w:t>
      </w:r>
      <w:proofErr w:type="gramStart"/>
      <w:r w:rsidR="00590C4B" w:rsidRPr="00FF2ED6">
        <w:rPr>
          <w:rFonts w:hAnsi="標楷體" w:hint="eastAsia"/>
          <w:color w:val="000000" w:themeColor="text1"/>
        </w:rPr>
        <w:t>詢</w:t>
      </w:r>
      <w:proofErr w:type="gramEnd"/>
      <w:r w:rsidR="00590C4B" w:rsidRPr="00FF2ED6">
        <w:rPr>
          <w:rFonts w:hAnsi="標楷體" w:hint="eastAsia"/>
          <w:color w:val="000000" w:themeColor="text1"/>
        </w:rPr>
        <w:t>據本院</w:t>
      </w:r>
      <w:r w:rsidRPr="00FF2ED6">
        <w:rPr>
          <w:rFonts w:hAnsi="標楷體" w:hint="eastAsia"/>
          <w:color w:val="000000" w:themeColor="text1"/>
        </w:rPr>
        <w:t>諮詢</w:t>
      </w:r>
      <w:r w:rsidR="00D81D86" w:rsidRPr="00FF2ED6">
        <w:rPr>
          <w:rFonts w:hAnsi="標楷體" w:hint="eastAsia"/>
          <w:color w:val="000000" w:themeColor="text1"/>
        </w:rPr>
        <w:t>國立臺灣大學醫學院附設醫院小兒部兒童胸腔與加護醫學科</w:t>
      </w:r>
      <w:r w:rsidRPr="00FF2ED6">
        <w:rPr>
          <w:rFonts w:hAnsi="標楷體" w:hint="eastAsia"/>
          <w:color w:val="000000" w:themeColor="text1"/>
        </w:rPr>
        <w:t>呂立主任表示：</w:t>
      </w:r>
      <w:r w:rsidRPr="00FF2ED6">
        <w:rPr>
          <w:rFonts w:hAnsi="標楷體" w:hint="eastAsia"/>
          <w:color w:val="000000" w:themeColor="text1"/>
          <w:u w:val="single"/>
        </w:rPr>
        <w:t>本案女嬰死亡原因為：「原發性肥大性心肌病突發傳導障礙，導致心臟性休克而死</w:t>
      </w:r>
      <w:r w:rsidR="003A2262" w:rsidRPr="00FF2ED6">
        <w:rPr>
          <w:rFonts w:hAnsi="標楷體" w:hint="eastAsia"/>
          <w:color w:val="000000" w:themeColor="text1"/>
          <w:u w:val="single"/>
        </w:rPr>
        <w:t>亡。」非「嬰兒猝死症」。</w:t>
      </w:r>
      <w:r w:rsidRPr="00FF2ED6">
        <w:rPr>
          <w:rFonts w:hAnsi="標楷體" w:hint="eastAsia"/>
          <w:color w:val="000000" w:themeColor="text1"/>
          <w:u w:val="single"/>
        </w:rPr>
        <w:t>「嬰兒猝死」是形容詞，與「嬰兒猝死症」兩者不同，</w:t>
      </w:r>
      <w:r w:rsidRPr="00FF2ED6">
        <w:rPr>
          <w:rFonts w:hAnsi="標楷體" w:hint="eastAsia"/>
          <w:color w:val="000000" w:themeColor="text1"/>
        </w:rPr>
        <w:t>本案不是嬰兒猝死症，在醫學專業上，「嬰兒猝死症」有嚴格定義，此部分建議檢察官需要予以教育，以及經驗傳承等語。</w:t>
      </w:r>
      <w:r w:rsidR="006F37AD" w:rsidRPr="00FF2ED6">
        <w:rPr>
          <w:rFonts w:hAnsi="標楷體" w:hint="eastAsia"/>
          <w:color w:val="000000" w:themeColor="text1"/>
        </w:rPr>
        <w:t>根據美國兒科學會(American Academy of Pediatrics)指出，</w:t>
      </w:r>
      <w:r w:rsidR="006F37AD" w:rsidRPr="00FF2ED6">
        <w:rPr>
          <w:rFonts w:hAnsi="標楷體" w:hint="eastAsia"/>
          <w:color w:val="000000" w:themeColor="text1"/>
          <w:u w:val="single"/>
        </w:rPr>
        <w:t>嬰兒猝死症候群的定義是：「1歲以下嬰兒突然死亡，且經過完整病理解剖、解析死亡過程並檢視臨床病史等詳細調查後仍未能找到死因者。</w:t>
      </w:r>
      <w:r w:rsidR="006F37AD" w:rsidRPr="00FF2ED6">
        <w:rPr>
          <w:rFonts w:hAnsi="標楷體" w:hint="eastAsia"/>
          <w:color w:val="000000" w:themeColor="text1"/>
        </w:rPr>
        <w:t>」</w:t>
      </w:r>
      <w:r w:rsidR="006F37AD" w:rsidRPr="00FF2ED6">
        <w:rPr>
          <w:rStyle w:val="aff0"/>
          <w:rFonts w:hAnsi="標楷體"/>
          <w:color w:val="000000" w:themeColor="text1"/>
        </w:rPr>
        <w:footnoteReference w:id="17"/>
      </w:r>
      <w:r w:rsidR="002D21C3" w:rsidRPr="00FF2ED6">
        <w:rPr>
          <w:rFonts w:hAnsi="標楷體" w:hint="eastAsia"/>
          <w:color w:val="000000" w:themeColor="text1"/>
        </w:rPr>
        <w:t>呂立</w:t>
      </w:r>
      <w:r w:rsidR="00E73B03" w:rsidRPr="00FF2ED6">
        <w:rPr>
          <w:rFonts w:hAnsi="標楷體" w:hint="eastAsia"/>
          <w:color w:val="000000" w:themeColor="text1"/>
        </w:rPr>
        <w:t>主任</w:t>
      </w:r>
      <w:r w:rsidR="00D81D86" w:rsidRPr="00FF2ED6">
        <w:rPr>
          <w:rFonts w:hAnsi="標楷體" w:hint="eastAsia"/>
          <w:color w:val="000000" w:themeColor="text1"/>
        </w:rPr>
        <w:t>並</w:t>
      </w:r>
      <w:r w:rsidR="00E73B03" w:rsidRPr="00FF2ED6">
        <w:rPr>
          <w:rFonts w:hAnsi="標楷體" w:hint="eastAsia"/>
          <w:color w:val="000000" w:themeColor="text1"/>
        </w:rPr>
        <w:t>表示</w:t>
      </w:r>
      <w:r w:rsidR="002D21C3" w:rsidRPr="00FF2ED6">
        <w:rPr>
          <w:rFonts w:hAnsi="標楷體" w:hint="eastAsia"/>
          <w:color w:val="000000" w:themeColor="text1"/>
        </w:rPr>
        <w:t>：</w:t>
      </w:r>
      <w:r w:rsidR="00E73B03" w:rsidRPr="00FF2ED6">
        <w:rPr>
          <w:rFonts w:hAnsi="標楷體" w:hint="eastAsia"/>
          <w:color w:val="000000" w:themeColor="text1"/>
        </w:rPr>
        <w:t>「</w:t>
      </w:r>
      <w:r w:rsidR="002D21C3" w:rsidRPr="00FF2ED6">
        <w:rPr>
          <w:rFonts w:hAnsi="標楷體" w:hint="eastAsia"/>
          <w:color w:val="000000" w:themeColor="text1"/>
        </w:rPr>
        <w:t>本案死因鑑定不能只看女童外觀，不能僅以犯罪狀況來斷定，此案明顯</w:t>
      </w:r>
      <w:proofErr w:type="gramStart"/>
      <w:r w:rsidR="002D21C3" w:rsidRPr="00FF2ED6">
        <w:rPr>
          <w:rFonts w:hAnsi="標楷體" w:hint="eastAsia"/>
          <w:color w:val="000000" w:themeColor="text1"/>
        </w:rPr>
        <w:t>從孕產</w:t>
      </w:r>
      <w:proofErr w:type="gramEnd"/>
      <w:r w:rsidR="002D21C3" w:rsidRPr="00FF2ED6">
        <w:rPr>
          <w:rFonts w:hAnsi="標楷體" w:hint="eastAsia"/>
          <w:color w:val="000000" w:themeColor="text1"/>
        </w:rPr>
        <w:t>期過程至生產後照顧的</w:t>
      </w:r>
      <w:r w:rsidR="00E73B03" w:rsidRPr="00FF2ED6">
        <w:rPr>
          <w:rFonts w:hAnsi="標楷體" w:hint="eastAsia"/>
          <w:color w:val="000000" w:themeColor="text1"/>
        </w:rPr>
        <w:t>議題，</w:t>
      </w:r>
      <w:r w:rsidR="002D21C3" w:rsidRPr="00FF2ED6">
        <w:rPr>
          <w:rFonts w:hAnsi="標楷體" w:hint="eastAsia"/>
          <w:color w:val="000000" w:themeColor="text1"/>
        </w:rPr>
        <w:t>依據刑事訴訟法第218條、</w:t>
      </w:r>
      <w:r w:rsidR="002D21C3" w:rsidRPr="00FF2ED6">
        <w:rPr>
          <w:rFonts w:hAnsi="標楷體" w:hint="eastAsia"/>
          <w:color w:val="000000" w:themeColor="text1"/>
        </w:rPr>
        <w:lastRenderedPageBreak/>
        <w:t>醫師法第11條之1、醫療法施行細則第53條等相關規</w:t>
      </w:r>
      <w:r w:rsidR="002D21C3" w:rsidRPr="00FF2ED6">
        <w:rPr>
          <w:rFonts w:hint="eastAsia"/>
          <w:color w:val="000000" w:themeColor="text1"/>
        </w:rPr>
        <w:t>定，遇有6歲以下兒童非病死或可疑為非病死者，檢察官應會同法醫從速相驗確認死因，</w:t>
      </w:r>
      <w:proofErr w:type="gramStart"/>
      <w:r w:rsidR="002D21C3" w:rsidRPr="00FF2ED6">
        <w:rPr>
          <w:rFonts w:hint="eastAsia"/>
          <w:color w:val="000000" w:themeColor="text1"/>
        </w:rPr>
        <w:t>並出具相驗屍</w:t>
      </w:r>
      <w:proofErr w:type="gramEnd"/>
      <w:r w:rsidR="002D21C3" w:rsidRPr="00FF2ED6">
        <w:rPr>
          <w:rFonts w:hint="eastAsia"/>
          <w:color w:val="000000" w:themeColor="text1"/>
        </w:rPr>
        <w:t>體證明書；如為病死者，則由醫師檢驗屍體並</w:t>
      </w:r>
      <w:proofErr w:type="gramStart"/>
      <w:r w:rsidR="002D21C3" w:rsidRPr="00FF2ED6">
        <w:rPr>
          <w:rFonts w:hint="eastAsia"/>
          <w:color w:val="000000" w:themeColor="text1"/>
        </w:rPr>
        <w:t>掣</w:t>
      </w:r>
      <w:proofErr w:type="gramEnd"/>
      <w:r w:rsidR="002D21C3" w:rsidRPr="00FF2ED6">
        <w:rPr>
          <w:rFonts w:hint="eastAsia"/>
          <w:color w:val="000000" w:themeColor="text1"/>
        </w:rPr>
        <w:t>給死亡證明書。如對於6歲以下兒童死亡事件，一律報請檢察官進行死因調查，恐涉及修正刑事訴訟法、醫師法、醫療法等相關法律，事關司法院、衛福部、法務部等跨院部權責。</w:t>
      </w:r>
      <w:r w:rsidR="00E73B03" w:rsidRPr="00FF2ED6">
        <w:rPr>
          <w:rFonts w:hint="eastAsia"/>
          <w:color w:val="000000" w:themeColor="text1"/>
        </w:rPr>
        <w:t>」</w:t>
      </w:r>
    </w:p>
    <w:p w:rsidR="0048013D" w:rsidRPr="00FF2ED6" w:rsidRDefault="00FF0130" w:rsidP="0048013D">
      <w:pPr>
        <w:pStyle w:val="3"/>
        <w:rPr>
          <w:rFonts w:hAnsi="標楷體"/>
          <w:color w:val="000000" w:themeColor="text1"/>
        </w:rPr>
      </w:pPr>
      <w:bookmarkStart w:id="99" w:name="_Toc105684955"/>
      <w:bookmarkStart w:id="100" w:name="_Toc112050808"/>
      <w:r w:rsidRPr="00FF2ED6">
        <w:rPr>
          <w:rFonts w:hAnsi="標楷體" w:hint="eastAsia"/>
          <w:b/>
          <w:color w:val="000000" w:themeColor="text1"/>
        </w:rPr>
        <w:t>依法務部法醫研究所統計105年至109年法醫死因鑑定嬰幼兒死亡案件(總計566件)，死亡型態前三名分別為肺臟病變死亡案件計129件(23.2%)。其次</w:t>
      </w:r>
      <w:proofErr w:type="gramStart"/>
      <w:r w:rsidRPr="00FF2ED6">
        <w:rPr>
          <w:rFonts w:hAnsi="標楷體" w:hint="eastAsia"/>
          <w:b/>
          <w:color w:val="000000" w:themeColor="text1"/>
        </w:rPr>
        <w:t>為嗆食為主</w:t>
      </w:r>
      <w:proofErr w:type="gramEnd"/>
      <w:r w:rsidRPr="00FF2ED6">
        <w:rPr>
          <w:rFonts w:hAnsi="標楷體" w:hint="eastAsia"/>
          <w:b/>
          <w:color w:val="000000" w:themeColor="text1"/>
        </w:rPr>
        <w:t>之嘔吐/異物梗塞死亡案件74件(13.3%)及嬰兒猝死症43件(7.7%)。為落實兒童死因回溯機制及找出死亡真正原因，據以提出改善策略與建議，</w:t>
      </w:r>
      <w:r w:rsidR="001D401F" w:rsidRPr="00FF2ED6">
        <w:rPr>
          <w:rFonts w:hAnsi="標楷體" w:hint="eastAsia"/>
          <w:b/>
          <w:color w:val="000000" w:themeColor="text1"/>
        </w:rPr>
        <w:t>法務部允應依據</w:t>
      </w:r>
      <w:proofErr w:type="gramStart"/>
      <w:r w:rsidR="001D401F" w:rsidRPr="00FF2ED6">
        <w:rPr>
          <w:rFonts w:hAnsi="標楷體" w:hint="eastAsia"/>
          <w:b/>
          <w:color w:val="000000" w:themeColor="text1"/>
        </w:rPr>
        <w:t>兒少權法</w:t>
      </w:r>
      <w:proofErr w:type="gramEnd"/>
      <w:r w:rsidR="001D401F" w:rsidRPr="00FF2ED6">
        <w:rPr>
          <w:rFonts w:hAnsi="標楷體" w:hint="eastAsia"/>
          <w:b/>
          <w:color w:val="000000" w:themeColor="text1"/>
        </w:rPr>
        <w:t>第1</w:t>
      </w:r>
      <w:r w:rsidR="001D401F" w:rsidRPr="00FF2ED6">
        <w:rPr>
          <w:rFonts w:hAnsi="標楷體"/>
          <w:b/>
          <w:color w:val="000000" w:themeColor="text1"/>
        </w:rPr>
        <w:t>3</w:t>
      </w:r>
      <w:r w:rsidR="001D401F" w:rsidRPr="00FF2ED6">
        <w:rPr>
          <w:rFonts w:hAnsi="標楷體" w:hint="eastAsia"/>
          <w:b/>
          <w:color w:val="000000" w:themeColor="text1"/>
        </w:rPr>
        <w:t>條針對兒童死因鑑定歸類於「嬰兒猝死症」之案件深入分析，以找出風險預防因子</w:t>
      </w:r>
      <w:r w:rsidR="0048013D" w:rsidRPr="00FF2ED6">
        <w:rPr>
          <w:rFonts w:hAnsi="標楷體" w:hint="eastAsia"/>
          <w:color w:val="000000" w:themeColor="text1"/>
        </w:rPr>
        <w:t>：</w:t>
      </w:r>
      <w:bookmarkEnd w:id="99"/>
      <w:bookmarkEnd w:id="100"/>
    </w:p>
    <w:p w:rsidR="00996933" w:rsidRPr="00FF2ED6" w:rsidRDefault="00996933" w:rsidP="00BF2EEE">
      <w:pPr>
        <w:pStyle w:val="4"/>
        <w:rPr>
          <w:rFonts w:hAnsi="標楷體"/>
          <w:color w:val="000000" w:themeColor="text1"/>
        </w:rPr>
      </w:pPr>
      <w:proofErr w:type="gramStart"/>
      <w:r w:rsidRPr="00FF2ED6">
        <w:rPr>
          <w:rFonts w:hAnsi="標楷體" w:hint="eastAsia"/>
          <w:color w:val="000000" w:themeColor="text1"/>
        </w:rPr>
        <w:t>兒少權法</w:t>
      </w:r>
      <w:proofErr w:type="gramEnd"/>
      <w:r w:rsidRPr="00FF2ED6">
        <w:rPr>
          <w:rFonts w:hAnsi="標楷體" w:hint="eastAsia"/>
          <w:color w:val="000000" w:themeColor="text1"/>
        </w:rPr>
        <w:t>第13條第1項規定：「中央衛生主管機關應進行</w:t>
      </w:r>
      <w:r w:rsidR="00C443C5" w:rsidRPr="00FF2ED6">
        <w:rPr>
          <w:rFonts w:hAnsi="標楷體" w:hint="eastAsia"/>
          <w:color w:val="000000" w:themeColor="text1"/>
        </w:rPr>
        <w:t>6</w:t>
      </w:r>
      <w:r w:rsidRPr="00FF2ED6">
        <w:rPr>
          <w:rFonts w:hAnsi="標楷體" w:hint="eastAsia"/>
          <w:color w:val="000000" w:themeColor="text1"/>
        </w:rPr>
        <w:t>歲以下兒童死亡原因回溯分析，並定期公布分析結果。」</w:t>
      </w:r>
    </w:p>
    <w:p w:rsidR="00954084" w:rsidRPr="00FF2ED6" w:rsidRDefault="000E447A" w:rsidP="0003265E">
      <w:pPr>
        <w:pStyle w:val="4"/>
        <w:rPr>
          <w:rFonts w:hAnsi="標楷體"/>
          <w:color w:val="000000" w:themeColor="text1"/>
        </w:rPr>
      </w:pPr>
      <w:r w:rsidRPr="00FF2ED6">
        <w:rPr>
          <w:rFonts w:hint="eastAsia"/>
          <w:color w:val="000000" w:themeColor="text1"/>
        </w:rPr>
        <w:t>針對兒童死因回溯之做法，</w:t>
      </w:r>
      <w:proofErr w:type="gramStart"/>
      <w:r w:rsidR="00954084" w:rsidRPr="00FF2ED6">
        <w:rPr>
          <w:rFonts w:hint="eastAsia"/>
          <w:color w:val="000000" w:themeColor="text1"/>
        </w:rPr>
        <w:t>衛福部</w:t>
      </w:r>
      <w:proofErr w:type="gramEnd"/>
      <w:r w:rsidRPr="00FF2ED6">
        <w:rPr>
          <w:rFonts w:hint="eastAsia"/>
          <w:color w:val="000000" w:themeColor="text1"/>
        </w:rPr>
        <w:t>說明略</w:t>
      </w:r>
      <w:proofErr w:type="gramStart"/>
      <w:r w:rsidRPr="00FF2ED6">
        <w:rPr>
          <w:rFonts w:hint="eastAsia"/>
          <w:color w:val="000000" w:themeColor="text1"/>
        </w:rPr>
        <w:t>以</w:t>
      </w:r>
      <w:proofErr w:type="gramEnd"/>
      <w:r w:rsidR="00954084" w:rsidRPr="00FF2ED6">
        <w:rPr>
          <w:rFonts w:hint="eastAsia"/>
          <w:color w:val="000000" w:themeColor="text1"/>
        </w:rPr>
        <w:t>：</w:t>
      </w:r>
      <w:r w:rsidR="00954084" w:rsidRPr="00FF2ED6">
        <w:rPr>
          <w:rFonts w:hAnsi="標楷體" w:hint="eastAsia"/>
          <w:color w:val="000000" w:themeColor="text1"/>
        </w:rPr>
        <w:t>兒童死因回溯現行做法，係由各地方政府前一年度轄區內所有6歲以下兒童死亡個案，先透過民政單位取得全年死亡案數，再運用各單位紀錄資料查詢與邀集瞭解案情人員參與會議討論，共同檢視導致兒童死亡之原因脈絡，再依據資料和討論結果，客觀預防事件之可預防性，就可預防事項進一步</w:t>
      </w:r>
      <w:proofErr w:type="gramStart"/>
      <w:r w:rsidR="00954084" w:rsidRPr="00FF2ED6">
        <w:rPr>
          <w:rFonts w:hAnsi="標楷體" w:hint="eastAsia"/>
          <w:color w:val="000000" w:themeColor="text1"/>
        </w:rPr>
        <w:t>研</w:t>
      </w:r>
      <w:proofErr w:type="gramEnd"/>
      <w:r w:rsidR="00954084" w:rsidRPr="00FF2ED6">
        <w:rPr>
          <w:rFonts w:hAnsi="標楷體" w:hint="eastAsia"/>
          <w:color w:val="000000" w:themeColor="text1"/>
        </w:rPr>
        <w:t>提在地化及系統性之改善策略，以期避免未來類似案件之發生</w:t>
      </w:r>
      <w:r w:rsidR="003E09B4" w:rsidRPr="00FF2ED6">
        <w:rPr>
          <w:rFonts w:hAnsi="標楷體" w:hint="eastAsia"/>
          <w:color w:val="000000" w:themeColor="text1"/>
        </w:rPr>
        <w:t>；</w:t>
      </w:r>
      <w:r w:rsidR="00954084" w:rsidRPr="00FF2ED6">
        <w:rPr>
          <w:rFonts w:hAnsi="標楷體" w:hint="eastAsia"/>
          <w:color w:val="000000" w:themeColor="text1"/>
        </w:rPr>
        <w:t>處理流程係</w:t>
      </w:r>
      <w:proofErr w:type="gramStart"/>
      <w:r w:rsidR="00954084" w:rsidRPr="00FF2ED6">
        <w:rPr>
          <w:rFonts w:hAnsi="標楷體" w:hint="eastAsia"/>
          <w:color w:val="000000" w:themeColor="text1"/>
        </w:rPr>
        <w:t>由衛福部國健署</w:t>
      </w:r>
      <w:proofErr w:type="gramEnd"/>
      <w:r w:rsidR="00954084" w:rsidRPr="00FF2ED6">
        <w:rPr>
          <w:rFonts w:hAnsi="標楷體" w:hint="eastAsia"/>
          <w:color w:val="000000" w:themeColor="text1"/>
        </w:rPr>
        <w:t>成立輔導團隊，協助地方因地制宜建立跨局</w:t>
      </w:r>
      <w:r w:rsidR="00954084" w:rsidRPr="00FF2ED6">
        <w:rPr>
          <w:rFonts w:hAnsi="標楷體" w:hint="eastAsia"/>
          <w:color w:val="000000" w:themeColor="text1"/>
        </w:rPr>
        <w:lastRenderedPageBreak/>
        <w:t>處參與機制，並協助縣市政府辦理兒童死因回溯資料分析與案例討論。針對前一年度6歲以下兒童死亡案數在20案以下者，原則將全數辦理死亡原因回溯討論，若遇案數較多者，為能精</w:t>
      </w:r>
      <w:proofErr w:type="gramStart"/>
      <w:r w:rsidR="00954084" w:rsidRPr="00FF2ED6">
        <w:rPr>
          <w:rFonts w:hAnsi="標楷體" w:hint="eastAsia"/>
          <w:color w:val="000000" w:themeColor="text1"/>
        </w:rPr>
        <w:t>準</w:t>
      </w:r>
      <w:proofErr w:type="gramEnd"/>
      <w:r w:rsidR="00954084" w:rsidRPr="00FF2ED6">
        <w:rPr>
          <w:rFonts w:hAnsi="標楷體" w:hint="eastAsia"/>
          <w:color w:val="000000" w:themeColor="text1"/>
        </w:rPr>
        <w:t>及聚焦針對可預防性進行討論，</w:t>
      </w:r>
      <w:proofErr w:type="gramStart"/>
      <w:r w:rsidR="00954084" w:rsidRPr="00FF2ED6">
        <w:rPr>
          <w:rFonts w:hAnsi="標楷體" w:hint="eastAsia"/>
          <w:color w:val="000000" w:themeColor="text1"/>
        </w:rPr>
        <w:t>則循以下</w:t>
      </w:r>
      <w:proofErr w:type="gramEnd"/>
      <w:r w:rsidR="00954084" w:rsidRPr="00FF2ED6">
        <w:rPr>
          <w:rFonts w:hAnsi="標楷體" w:hint="eastAsia"/>
          <w:color w:val="000000" w:themeColor="text1"/>
        </w:rPr>
        <w:t>原則篩選：</w:t>
      </w:r>
    </w:p>
    <w:p w:rsidR="00954084" w:rsidRPr="00FF2ED6" w:rsidRDefault="00954084" w:rsidP="00954084">
      <w:pPr>
        <w:pStyle w:val="5"/>
        <w:rPr>
          <w:rFonts w:hAnsi="標楷體"/>
          <w:color w:val="000000" w:themeColor="text1"/>
          <w:u w:val="single"/>
        </w:rPr>
      </w:pPr>
      <w:r w:rsidRPr="00FF2ED6">
        <w:rPr>
          <w:rFonts w:hAnsi="標楷體" w:hint="eastAsia"/>
          <w:color w:val="000000" w:themeColor="text1"/>
          <w:u w:val="single"/>
        </w:rPr>
        <w:t>以可預防性較高之非自然死及疑似非自然死個案為優先，但若為</w:t>
      </w:r>
      <w:proofErr w:type="gramStart"/>
      <w:r w:rsidRPr="00FF2ED6">
        <w:rPr>
          <w:rFonts w:hAnsi="標楷體" w:hint="eastAsia"/>
          <w:color w:val="000000" w:themeColor="text1"/>
          <w:u w:val="single"/>
        </w:rPr>
        <w:t>自然死但存在</w:t>
      </w:r>
      <w:proofErr w:type="gramEnd"/>
      <w:r w:rsidRPr="00FF2ED6">
        <w:rPr>
          <w:rFonts w:hAnsi="標楷體" w:hint="eastAsia"/>
          <w:color w:val="000000" w:themeColor="text1"/>
          <w:u w:val="single"/>
        </w:rPr>
        <w:t>社會及家庭面向可討論因素者，亦將納入。</w:t>
      </w:r>
    </w:p>
    <w:p w:rsidR="00954084" w:rsidRPr="00FF2ED6" w:rsidRDefault="00954084" w:rsidP="00954084">
      <w:pPr>
        <w:pStyle w:val="5"/>
        <w:rPr>
          <w:rFonts w:hAnsi="標楷體"/>
          <w:color w:val="000000" w:themeColor="text1"/>
        </w:rPr>
      </w:pPr>
      <w:r w:rsidRPr="00FF2ED6">
        <w:rPr>
          <w:rFonts w:hAnsi="標楷體" w:hint="eastAsia"/>
          <w:color w:val="000000" w:themeColor="text1"/>
        </w:rPr>
        <w:t>依各單位紀錄登載情形，優先篩選可深入討論死因脈絡及可預防性者。</w:t>
      </w:r>
    </w:p>
    <w:p w:rsidR="00954084" w:rsidRPr="00FF2ED6" w:rsidRDefault="00954084" w:rsidP="00954084">
      <w:pPr>
        <w:pStyle w:val="5"/>
        <w:rPr>
          <w:rFonts w:hAnsi="標楷體"/>
          <w:color w:val="000000" w:themeColor="text1"/>
        </w:rPr>
      </w:pPr>
      <w:r w:rsidRPr="00FF2ED6">
        <w:rPr>
          <w:rFonts w:hAnsi="標楷體" w:hint="eastAsia"/>
          <w:color w:val="000000" w:themeColor="text1"/>
        </w:rPr>
        <w:t>排除縣市已有其他跨局處討論機制者，以避免重複討論</w:t>
      </w:r>
      <w:proofErr w:type="gramStart"/>
      <w:r w:rsidRPr="00FF2ED6">
        <w:rPr>
          <w:rFonts w:hAnsi="標楷體" w:hint="eastAsia"/>
          <w:color w:val="000000" w:themeColor="text1"/>
        </w:rPr>
        <w:t>（</w:t>
      </w:r>
      <w:proofErr w:type="gramEnd"/>
      <w:r w:rsidRPr="00FF2ED6">
        <w:rPr>
          <w:rFonts w:hAnsi="標楷體" w:hint="eastAsia"/>
          <w:color w:val="000000" w:themeColor="text1"/>
        </w:rPr>
        <w:t>例如：排除該縣市重大兒</w:t>
      </w:r>
      <w:proofErr w:type="gramStart"/>
      <w:r w:rsidRPr="00FF2ED6">
        <w:rPr>
          <w:rFonts w:hAnsi="標楷體" w:hint="eastAsia"/>
          <w:color w:val="000000" w:themeColor="text1"/>
        </w:rPr>
        <w:t>虐</w:t>
      </w:r>
      <w:proofErr w:type="gramEnd"/>
      <w:r w:rsidRPr="00FF2ED6">
        <w:rPr>
          <w:rFonts w:hAnsi="標楷體" w:hint="eastAsia"/>
          <w:color w:val="000000" w:themeColor="text1"/>
        </w:rPr>
        <w:t>檢討機制已檢視探究之個案</w:t>
      </w:r>
      <w:proofErr w:type="gramStart"/>
      <w:r w:rsidRPr="00FF2ED6">
        <w:rPr>
          <w:rFonts w:hAnsi="標楷體" w:hint="eastAsia"/>
          <w:color w:val="000000" w:themeColor="text1"/>
        </w:rPr>
        <w:t>）</w:t>
      </w:r>
      <w:proofErr w:type="gramEnd"/>
      <w:r w:rsidRPr="00FF2ED6">
        <w:rPr>
          <w:rFonts w:hAnsi="標楷體" w:hint="eastAsia"/>
          <w:color w:val="000000" w:themeColor="text1"/>
        </w:rPr>
        <w:t>。</w:t>
      </w:r>
    </w:p>
    <w:p w:rsidR="00A778A5" w:rsidRPr="00FF2ED6" w:rsidRDefault="003A0FEE" w:rsidP="003E09B4">
      <w:pPr>
        <w:pStyle w:val="4"/>
        <w:rPr>
          <w:color w:val="000000" w:themeColor="text1"/>
        </w:rPr>
      </w:pPr>
      <w:r w:rsidRPr="00FF2ED6">
        <w:rPr>
          <w:rFonts w:hint="eastAsia"/>
          <w:color w:val="000000" w:themeColor="text1"/>
        </w:rPr>
        <w:t>經</w:t>
      </w:r>
      <w:r w:rsidR="000E447A" w:rsidRPr="00FF2ED6">
        <w:rPr>
          <w:rFonts w:hint="eastAsia"/>
          <w:color w:val="000000" w:themeColor="text1"/>
        </w:rPr>
        <w:t>法務部提供近三年曾經通報兒童少年保護案件，卻被檢察官判定為嬰兒猝死症之案件數</w:t>
      </w:r>
      <w:r w:rsidR="00A778A5" w:rsidRPr="00FF2ED6">
        <w:rPr>
          <w:rFonts w:hint="eastAsia"/>
          <w:color w:val="000000" w:themeColor="text1"/>
        </w:rPr>
        <w:t>：</w:t>
      </w:r>
    </w:p>
    <w:p w:rsidR="00CA7A65" w:rsidRPr="00FF2ED6" w:rsidRDefault="003E09B4" w:rsidP="009E3858">
      <w:pPr>
        <w:pStyle w:val="4"/>
        <w:numPr>
          <w:ilvl w:val="0"/>
          <w:numId w:val="0"/>
        </w:numPr>
        <w:ind w:left="1701"/>
        <w:rPr>
          <w:rFonts w:hAnsi="標楷體"/>
          <w:color w:val="000000" w:themeColor="text1"/>
        </w:rPr>
      </w:pPr>
      <w:r w:rsidRPr="00FF2ED6">
        <w:rPr>
          <w:rFonts w:hAnsi="標楷體" w:hint="eastAsia"/>
          <w:color w:val="000000" w:themeColor="text1"/>
        </w:rPr>
        <w:t xml:space="preserve">    </w:t>
      </w:r>
      <w:r w:rsidR="00A778A5" w:rsidRPr="00FF2ED6">
        <w:rPr>
          <w:rFonts w:hAnsi="標楷體" w:hint="eastAsia"/>
          <w:color w:val="000000" w:themeColor="text1"/>
        </w:rPr>
        <w:t>依法務部法醫研究所110年12月「</w:t>
      </w:r>
      <w:proofErr w:type="gramStart"/>
      <w:r w:rsidR="00A778A5" w:rsidRPr="00FF2ED6">
        <w:rPr>
          <w:rFonts w:hAnsi="標楷體" w:hint="eastAsia"/>
          <w:color w:val="000000" w:themeColor="text1"/>
        </w:rPr>
        <w:t>109</w:t>
      </w:r>
      <w:proofErr w:type="gramEnd"/>
      <w:r w:rsidR="00A778A5" w:rsidRPr="00FF2ED6">
        <w:rPr>
          <w:rFonts w:hAnsi="標楷體" w:hint="eastAsia"/>
          <w:color w:val="000000" w:themeColor="text1"/>
        </w:rPr>
        <w:t>年度法醫鑑定業務統計年報」，該年報指出，統計105年至109年法醫死因鑑定嬰幼兒死亡案件(總計566件)，死亡型態主要以肺臟病變死亡案件居首，計129件(23.2%)。其次依序</w:t>
      </w:r>
      <w:proofErr w:type="gramStart"/>
      <w:r w:rsidR="00A778A5" w:rsidRPr="00FF2ED6">
        <w:rPr>
          <w:rFonts w:hAnsi="標楷體" w:hint="eastAsia"/>
          <w:color w:val="000000" w:themeColor="text1"/>
        </w:rPr>
        <w:t>為嗆食為主</w:t>
      </w:r>
      <w:proofErr w:type="gramEnd"/>
      <w:r w:rsidR="00A778A5" w:rsidRPr="00FF2ED6">
        <w:rPr>
          <w:rFonts w:hAnsi="標楷體" w:hint="eastAsia"/>
          <w:color w:val="000000" w:themeColor="text1"/>
        </w:rPr>
        <w:t>之嘔吐/異物梗塞死亡案件74件(13.3%)、嬰兒猝死症43件(7.</w:t>
      </w:r>
      <w:r w:rsidR="0059566A" w:rsidRPr="00FF2ED6">
        <w:rPr>
          <w:rFonts w:hAnsi="標楷體" w:hint="eastAsia"/>
          <w:color w:val="000000" w:themeColor="text1"/>
        </w:rPr>
        <w:t>7</w:t>
      </w:r>
      <w:r w:rsidR="00A778A5" w:rsidRPr="00FF2ED6">
        <w:rPr>
          <w:rFonts w:hAnsi="標楷體" w:hint="eastAsia"/>
          <w:color w:val="000000" w:themeColor="text1"/>
        </w:rPr>
        <w:t>%)、周產期病變40件(</w:t>
      </w:r>
      <w:r w:rsidR="00A778A5" w:rsidRPr="00FF2ED6">
        <w:rPr>
          <w:rFonts w:hAnsi="標楷體"/>
          <w:color w:val="000000" w:themeColor="text1"/>
        </w:rPr>
        <w:t>7.2</w:t>
      </w:r>
      <w:r w:rsidR="00A778A5" w:rsidRPr="00FF2ED6">
        <w:rPr>
          <w:rFonts w:hAnsi="標楷體" w:hint="eastAsia"/>
          <w:color w:val="000000" w:themeColor="text1"/>
        </w:rPr>
        <w:t>%</w:t>
      </w:r>
      <w:r w:rsidR="00A778A5" w:rsidRPr="00FF2ED6">
        <w:rPr>
          <w:rFonts w:hAnsi="標楷體"/>
          <w:color w:val="000000" w:themeColor="text1"/>
        </w:rPr>
        <w:t>)</w:t>
      </w:r>
      <w:r w:rsidR="00A778A5" w:rsidRPr="00FF2ED6">
        <w:rPr>
          <w:rFonts w:hAnsi="標楷體" w:hint="eastAsia"/>
          <w:color w:val="000000" w:themeColor="text1"/>
        </w:rPr>
        <w:t>、機械式窒息/悶3</w:t>
      </w:r>
      <w:r w:rsidR="00A778A5" w:rsidRPr="00FF2ED6">
        <w:rPr>
          <w:rFonts w:hAnsi="標楷體"/>
          <w:color w:val="000000" w:themeColor="text1"/>
        </w:rPr>
        <w:t>2</w:t>
      </w:r>
      <w:r w:rsidR="00A778A5" w:rsidRPr="00FF2ED6">
        <w:rPr>
          <w:rFonts w:hAnsi="標楷體" w:hint="eastAsia"/>
          <w:color w:val="000000" w:themeColor="text1"/>
        </w:rPr>
        <w:t>件(5.8%)</w:t>
      </w:r>
      <w:proofErr w:type="gramStart"/>
      <w:r w:rsidR="00A778A5" w:rsidRPr="00FF2ED6">
        <w:rPr>
          <w:rFonts w:hAnsi="標楷體" w:hint="eastAsia"/>
          <w:color w:val="000000" w:themeColor="text1"/>
        </w:rPr>
        <w:t>及鈍性傷</w:t>
      </w:r>
      <w:proofErr w:type="gramEnd"/>
      <w:r w:rsidR="00A778A5" w:rsidRPr="00FF2ED6">
        <w:rPr>
          <w:rFonts w:hAnsi="標楷體" w:hint="eastAsia"/>
          <w:color w:val="000000" w:themeColor="text1"/>
        </w:rPr>
        <w:t>31件(5.6%)等，死亡方式則以自然死亡案件287件(51.5%)居多，父母親照護不周導致意外死亡案件140件(25.2%)次之，嬰幼兒虐待他殺死亡案件有99件(17.8%)，為相關單位加強兒童安全宣導防治政策之參考指標，詳如下表所示</w:t>
      </w:r>
      <w:r w:rsidR="00A778A5" w:rsidRPr="00FF2ED6">
        <w:rPr>
          <w:rStyle w:val="aff0"/>
          <w:rFonts w:hAnsi="標楷體"/>
          <w:color w:val="000000" w:themeColor="text1"/>
        </w:rPr>
        <w:footnoteReference w:id="18"/>
      </w:r>
      <w:r w:rsidR="00A778A5" w:rsidRPr="00FF2ED6">
        <w:rPr>
          <w:rFonts w:hAnsi="標楷體" w:hint="eastAsia"/>
          <w:color w:val="000000" w:themeColor="text1"/>
        </w:rPr>
        <w:t>。</w:t>
      </w:r>
    </w:p>
    <w:p w:rsidR="00A778A5" w:rsidRPr="00FF2ED6" w:rsidRDefault="00A778A5" w:rsidP="00844D70">
      <w:pPr>
        <w:pStyle w:val="a4"/>
        <w:ind w:left="697" w:hanging="697"/>
        <w:jc w:val="center"/>
        <w:rPr>
          <w:rFonts w:hAnsi="標楷體"/>
          <w:b/>
          <w:color w:val="000000" w:themeColor="text1"/>
        </w:rPr>
      </w:pPr>
      <w:r w:rsidRPr="00FF2ED6">
        <w:rPr>
          <w:rFonts w:hAnsi="標楷體" w:hint="eastAsia"/>
          <w:b/>
          <w:color w:val="000000" w:themeColor="text1"/>
        </w:rPr>
        <w:lastRenderedPageBreak/>
        <w:t>105年至109年法醫死因鑑定案件死亡方式統計-6歲以下嬰幼兒</w:t>
      </w:r>
    </w:p>
    <w:p w:rsidR="00A778A5" w:rsidRPr="00FF2ED6" w:rsidRDefault="00A778A5" w:rsidP="00A778A5">
      <w:pPr>
        <w:pStyle w:val="3"/>
        <w:numPr>
          <w:ilvl w:val="0"/>
          <w:numId w:val="0"/>
        </w:numPr>
        <w:rPr>
          <w:rFonts w:hAnsi="標楷體"/>
          <w:color w:val="000000" w:themeColor="text1"/>
        </w:rPr>
      </w:pPr>
      <w:bookmarkStart w:id="101" w:name="_Toc105684956"/>
      <w:bookmarkStart w:id="102" w:name="_Toc112050809"/>
      <w:r w:rsidRPr="00FF2ED6">
        <w:rPr>
          <w:rFonts w:hAnsi="標楷體"/>
          <w:noProof/>
          <w:color w:val="000000" w:themeColor="text1"/>
        </w:rPr>
        <w:drawing>
          <wp:inline distT="0" distB="0" distL="0" distR="0" wp14:anchorId="1D0F86B2" wp14:editId="77AF0E49">
            <wp:extent cx="5607685" cy="1981200"/>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500" cy="1982901"/>
                    </a:xfrm>
                    <a:prstGeom prst="rect">
                      <a:avLst/>
                    </a:prstGeom>
                    <a:noFill/>
                    <a:ln>
                      <a:noFill/>
                    </a:ln>
                  </pic:spPr>
                </pic:pic>
              </a:graphicData>
            </a:graphic>
          </wp:inline>
        </w:drawing>
      </w:r>
      <w:bookmarkEnd w:id="101"/>
      <w:bookmarkEnd w:id="102"/>
    </w:p>
    <w:p w:rsidR="006D5AA8" w:rsidRPr="00FF2ED6" w:rsidRDefault="00A778A5" w:rsidP="00A778A5">
      <w:pPr>
        <w:pStyle w:val="3"/>
        <w:numPr>
          <w:ilvl w:val="0"/>
          <w:numId w:val="0"/>
        </w:numPr>
        <w:rPr>
          <w:rFonts w:hAnsi="標楷體"/>
          <w:color w:val="000000" w:themeColor="text1"/>
          <w:sz w:val="28"/>
        </w:rPr>
      </w:pPr>
      <w:bookmarkStart w:id="103" w:name="_Toc105684957"/>
      <w:bookmarkStart w:id="104" w:name="_Toc112050810"/>
      <w:r w:rsidRPr="00FF2ED6">
        <w:rPr>
          <w:rFonts w:hAnsi="標楷體" w:hint="eastAsia"/>
          <w:color w:val="000000" w:themeColor="text1"/>
          <w:sz w:val="28"/>
        </w:rPr>
        <w:t>資料來源：法務部。</w:t>
      </w:r>
      <w:bookmarkEnd w:id="103"/>
      <w:bookmarkEnd w:id="104"/>
    </w:p>
    <w:p w:rsidR="00A778A5" w:rsidRPr="00FF2ED6" w:rsidRDefault="00A778A5" w:rsidP="00A778A5">
      <w:pPr>
        <w:pStyle w:val="a4"/>
        <w:ind w:left="697" w:hanging="697"/>
        <w:jc w:val="center"/>
        <w:rPr>
          <w:rFonts w:hAnsi="標楷體"/>
          <w:b/>
          <w:color w:val="000000" w:themeColor="text1"/>
        </w:rPr>
      </w:pPr>
      <w:r w:rsidRPr="00FF2ED6">
        <w:rPr>
          <w:rFonts w:hAnsi="標楷體" w:hint="eastAsia"/>
          <w:b/>
          <w:color w:val="000000" w:themeColor="text1"/>
        </w:rPr>
        <w:t>105年至109年法醫死因鑑定案件死亡型態與死亡方式統計-6歲以下嬰幼兒</w:t>
      </w:r>
    </w:p>
    <w:p w:rsidR="00A778A5" w:rsidRPr="00FF2ED6" w:rsidRDefault="00A778A5" w:rsidP="00A778A5">
      <w:pPr>
        <w:pStyle w:val="3"/>
        <w:numPr>
          <w:ilvl w:val="0"/>
          <w:numId w:val="0"/>
        </w:numPr>
        <w:rPr>
          <w:rFonts w:hAnsi="標楷體"/>
          <w:color w:val="000000" w:themeColor="text1"/>
        </w:rPr>
      </w:pPr>
      <w:bookmarkStart w:id="105" w:name="_Toc105684958"/>
      <w:bookmarkStart w:id="106" w:name="_Toc112050811"/>
      <w:r w:rsidRPr="00FF2ED6">
        <w:rPr>
          <w:rFonts w:hAnsi="標楷體"/>
          <w:noProof/>
          <w:color w:val="000000" w:themeColor="text1"/>
        </w:rPr>
        <w:drawing>
          <wp:inline distT="0" distB="0" distL="0" distR="0" wp14:anchorId="11C40C7F" wp14:editId="29200EEC">
            <wp:extent cx="5611495" cy="4556760"/>
            <wp:effectExtent l="0" t="0" r="8255"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0226" cy="4596332"/>
                    </a:xfrm>
                    <a:prstGeom prst="rect">
                      <a:avLst/>
                    </a:prstGeom>
                    <a:noFill/>
                    <a:ln>
                      <a:noFill/>
                    </a:ln>
                  </pic:spPr>
                </pic:pic>
              </a:graphicData>
            </a:graphic>
          </wp:inline>
        </w:drawing>
      </w:r>
      <w:bookmarkEnd w:id="105"/>
      <w:bookmarkEnd w:id="106"/>
    </w:p>
    <w:p w:rsidR="00A778A5" w:rsidRPr="00FF2ED6" w:rsidRDefault="00A778A5" w:rsidP="00A778A5">
      <w:pPr>
        <w:pStyle w:val="3"/>
        <w:numPr>
          <w:ilvl w:val="0"/>
          <w:numId w:val="0"/>
        </w:numPr>
        <w:rPr>
          <w:rFonts w:hAnsi="標楷體"/>
          <w:color w:val="000000" w:themeColor="text1"/>
          <w:sz w:val="28"/>
        </w:rPr>
      </w:pPr>
      <w:bookmarkStart w:id="107" w:name="_Toc105684959"/>
      <w:bookmarkStart w:id="108" w:name="_Toc112050812"/>
      <w:r w:rsidRPr="00FF2ED6">
        <w:rPr>
          <w:rFonts w:hAnsi="標楷體" w:hint="eastAsia"/>
          <w:color w:val="000000" w:themeColor="text1"/>
          <w:sz w:val="28"/>
        </w:rPr>
        <w:t>資料來源：法務部。</w:t>
      </w:r>
      <w:bookmarkEnd w:id="107"/>
      <w:bookmarkEnd w:id="108"/>
    </w:p>
    <w:p w:rsidR="005613E6" w:rsidRPr="00FF2ED6" w:rsidRDefault="005613E6" w:rsidP="00A778A5">
      <w:pPr>
        <w:pStyle w:val="3"/>
        <w:numPr>
          <w:ilvl w:val="0"/>
          <w:numId w:val="0"/>
        </w:numPr>
        <w:rPr>
          <w:rFonts w:hAnsi="標楷體"/>
          <w:color w:val="000000" w:themeColor="text1"/>
        </w:rPr>
      </w:pPr>
    </w:p>
    <w:p w:rsidR="00F44DAD" w:rsidRPr="00FF2ED6" w:rsidRDefault="00132526" w:rsidP="0042461C">
      <w:pPr>
        <w:pStyle w:val="4"/>
        <w:rPr>
          <w:color w:val="000000" w:themeColor="text1"/>
        </w:rPr>
      </w:pPr>
      <w:r w:rsidRPr="00FF2ED6">
        <w:rPr>
          <w:rFonts w:hint="eastAsia"/>
          <w:color w:val="000000" w:themeColor="text1"/>
        </w:rPr>
        <w:t>據上，兒童死因回溯分析係針對前一年度6歲以下兒童死亡個案做回溯分析，110年死亡個案將於111年依前述選案原則及流程辦理，其重點在於透過該指標或前哨死亡案例之資料回溯，找到可預防介入重點，以進一步透過在地化及系統性之改善，避免兒童死亡。相驗本案李婦女兒之地檢署檢察官坦言：「我之前不了解死因回溯機制，處理本案時其實感觸很深，我個人認為兒童死因當下不一定會明確被知道，死因回溯的方式對兒童保護是有幫助的，本案我們檢察官實務上仰賴法醫的鑑定報告，或許死因回溯納入評估，是有幫助的。」</w:t>
      </w:r>
      <w:r w:rsidR="0042461C" w:rsidRPr="00FF2ED6">
        <w:rPr>
          <w:rFonts w:hint="eastAsia"/>
          <w:color w:val="000000" w:themeColor="text1"/>
        </w:rPr>
        <w:t>然以本案為例，究有多少兒童死亡案件被鑑定歸類於「嬰兒猝死症」案件並無深入分析，將影響後續預防兒少死亡案件之政策擬定。</w:t>
      </w:r>
    </w:p>
    <w:p w:rsidR="00A778A5" w:rsidRPr="00FF2ED6" w:rsidRDefault="007D2832" w:rsidP="007D2832">
      <w:pPr>
        <w:pStyle w:val="3"/>
        <w:rPr>
          <w:color w:val="000000" w:themeColor="text1"/>
        </w:rPr>
      </w:pPr>
      <w:bookmarkStart w:id="109" w:name="_Toc105684960"/>
      <w:bookmarkStart w:id="110" w:name="_Toc112050813"/>
      <w:r w:rsidRPr="00FF2ED6">
        <w:rPr>
          <w:rFonts w:hint="eastAsia"/>
          <w:color w:val="000000" w:themeColor="text1"/>
        </w:rPr>
        <w:t>綜上，</w:t>
      </w:r>
      <w:r w:rsidR="00322AAB" w:rsidRPr="00FF2ED6">
        <w:rPr>
          <w:rFonts w:hint="eastAsia"/>
          <w:color w:val="000000" w:themeColor="text1"/>
        </w:rPr>
        <w:t>法務部法醫研究所解剖報告書暨鑑定報告書載明李婦女兒</w:t>
      </w:r>
      <w:r w:rsidR="008C3D33" w:rsidRPr="008946A7">
        <w:rPr>
          <w:rFonts w:hAnsi="標楷體" w:hint="eastAsia"/>
          <w:color w:val="000000" w:themeColor="text1"/>
        </w:rPr>
        <w:t>死亡原因為</w:t>
      </w:r>
      <w:r w:rsidR="00322AAB" w:rsidRPr="00FF2ED6">
        <w:rPr>
          <w:rFonts w:hint="eastAsia"/>
          <w:color w:val="000000" w:themeColor="text1"/>
        </w:rPr>
        <w:t>「因原發性肥大性心肌病突發傳導障礙，導致心臟性休克而死亡」，惟</w:t>
      </w:r>
      <w:r w:rsidR="00541582" w:rsidRPr="00FF2ED6">
        <w:rPr>
          <w:rFonts w:hAnsi="標楷體" w:hint="eastAsia"/>
          <w:color w:val="000000" w:themeColor="text1"/>
        </w:rPr>
        <w:t>相驗本案李婦女兒死亡案件之</w:t>
      </w:r>
      <w:proofErr w:type="gramStart"/>
      <w:r w:rsidR="00541582" w:rsidRPr="00FF2ED6">
        <w:rPr>
          <w:rFonts w:hAnsi="標楷體" w:hint="eastAsia"/>
          <w:color w:val="000000" w:themeColor="text1"/>
        </w:rPr>
        <w:t>臺</w:t>
      </w:r>
      <w:proofErr w:type="gramEnd"/>
      <w:r w:rsidR="00541582" w:rsidRPr="00FF2ED6">
        <w:rPr>
          <w:rFonts w:hAnsi="標楷體" w:hint="eastAsia"/>
          <w:color w:val="000000" w:themeColor="text1"/>
        </w:rPr>
        <w:t>中地檢署檢察官</w:t>
      </w:r>
      <w:proofErr w:type="gramStart"/>
      <w:r w:rsidR="00541582" w:rsidRPr="00FF2ED6">
        <w:rPr>
          <w:rFonts w:hAnsi="標楷體" w:hint="eastAsia"/>
          <w:color w:val="000000" w:themeColor="text1"/>
        </w:rPr>
        <w:t>非婦幼專</w:t>
      </w:r>
      <w:proofErr w:type="gramEnd"/>
      <w:r w:rsidR="00541582" w:rsidRPr="00FF2ED6">
        <w:rPr>
          <w:rFonts w:hAnsi="標楷體" w:hint="eastAsia"/>
          <w:color w:val="000000" w:themeColor="text1"/>
        </w:rPr>
        <w:t>組檢察官，未受死因回溯相關訓練，於相驗時未詳查本案相關機關輔導及列管紀錄，也未訊問相關利害關係人及徵詢專家意見，據以深入了解李婦之親職功能及兒童有無被疏忽照顧情事，依法醫鑑定報告</w:t>
      </w:r>
      <w:proofErr w:type="gramStart"/>
      <w:r w:rsidR="00541582" w:rsidRPr="00FF2ED6">
        <w:rPr>
          <w:rFonts w:hAnsi="標楷體" w:hint="eastAsia"/>
          <w:color w:val="000000" w:themeColor="text1"/>
        </w:rPr>
        <w:t>逕予推</w:t>
      </w:r>
      <w:proofErr w:type="gramEnd"/>
      <w:r w:rsidR="00541582" w:rsidRPr="00FF2ED6">
        <w:rPr>
          <w:rFonts w:hAnsi="標楷體" w:hint="eastAsia"/>
          <w:color w:val="000000" w:themeColor="text1"/>
        </w:rPr>
        <w:t>定李婦女兒死因為「嬰兒猝死症」，明顯相關專業訓練不足，法務部允應</w:t>
      </w:r>
      <w:proofErr w:type="gramStart"/>
      <w:r w:rsidR="00541582" w:rsidRPr="00FF2ED6">
        <w:rPr>
          <w:rFonts w:hAnsi="標楷體" w:hint="eastAsia"/>
          <w:color w:val="000000" w:themeColor="text1"/>
        </w:rPr>
        <w:t>研</w:t>
      </w:r>
      <w:proofErr w:type="gramEnd"/>
      <w:r w:rsidR="00541582" w:rsidRPr="00FF2ED6">
        <w:rPr>
          <w:rFonts w:hAnsi="標楷體" w:hint="eastAsia"/>
          <w:color w:val="000000" w:themeColor="text1"/>
        </w:rPr>
        <w:t>謀改善；復依法務部法醫研究所統計105年至109年法醫死因鑑定嬰幼兒死亡案件(總計566件)，死亡型態前三名分別為肺臟病變死亡案件計129件(23.2%)。其次</w:t>
      </w:r>
      <w:proofErr w:type="gramStart"/>
      <w:r w:rsidR="00541582" w:rsidRPr="00FF2ED6">
        <w:rPr>
          <w:rFonts w:hAnsi="標楷體" w:hint="eastAsia"/>
          <w:color w:val="000000" w:themeColor="text1"/>
        </w:rPr>
        <w:t>為嗆食為主</w:t>
      </w:r>
      <w:proofErr w:type="gramEnd"/>
      <w:r w:rsidR="00541582" w:rsidRPr="00FF2ED6">
        <w:rPr>
          <w:rFonts w:hAnsi="標楷體" w:hint="eastAsia"/>
          <w:color w:val="000000" w:themeColor="text1"/>
        </w:rPr>
        <w:t>之嘔吐/異物梗塞死亡案件74件(13.3%)及嬰兒猝死症43件(7.7%)。為落實兒童死因回溯機制</w:t>
      </w:r>
      <w:r w:rsidR="00541582" w:rsidRPr="00FF2ED6">
        <w:rPr>
          <w:rFonts w:hAnsi="標楷體" w:hint="eastAsia"/>
          <w:color w:val="000000" w:themeColor="text1"/>
        </w:rPr>
        <w:lastRenderedPageBreak/>
        <w:t>及找出死亡真正原因，據以提出改善策略與建議，法務部允應依據</w:t>
      </w:r>
      <w:proofErr w:type="gramStart"/>
      <w:r w:rsidR="00541582" w:rsidRPr="00FF2ED6">
        <w:rPr>
          <w:rFonts w:hAnsi="標楷體" w:hint="eastAsia"/>
          <w:color w:val="000000" w:themeColor="text1"/>
        </w:rPr>
        <w:t>兒少權法</w:t>
      </w:r>
      <w:proofErr w:type="gramEnd"/>
      <w:r w:rsidR="00541582" w:rsidRPr="00FF2ED6">
        <w:rPr>
          <w:rFonts w:hAnsi="標楷體" w:hint="eastAsia"/>
          <w:color w:val="000000" w:themeColor="text1"/>
        </w:rPr>
        <w:t>第1</w:t>
      </w:r>
      <w:r w:rsidR="00541582" w:rsidRPr="00FF2ED6">
        <w:rPr>
          <w:rFonts w:hAnsi="標楷體"/>
          <w:color w:val="000000" w:themeColor="text1"/>
        </w:rPr>
        <w:t>3</w:t>
      </w:r>
      <w:r w:rsidR="00541582" w:rsidRPr="00FF2ED6">
        <w:rPr>
          <w:rFonts w:hAnsi="標楷體" w:hint="eastAsia"/>
          <w:color w:val="000000" w:themeColor="text1"/>
        </w:rPr>
        <w:t>條針對兒童死因鑑定歸類於「嬰兒猝死症」之案件深入分析，以找出風險預防因子。</w:t>
      </w:r>
      <w:bookmarkEnd w:id="109"/>
      <w:bookmarkEnd w:id="110"/>
    </w:p>
    <w:p w:rsidR="00CE74E3" w:rsidRPr="00FF2ED6" w:rsidRDefault="00CE74E3" w:rsidP="00CE74E3">
      <w:pPr>
        <w:pStyle w:val="3"/>
        <w:numPr>
          <w:ilvl w:val="0"/>
          <w:numId w:val="0"/>
        </w:numPr>
        <w:ind w:left="1361"/>
        <w:rPr>
          <w:color w:val="000000" w:themeColor="text1"/>
        </w:rPr>
      </w:pPr>
    </w:p>
    <w:p w:rsidR="00C326BC" w:rsidRPr="00FF2ED6" w:rsidRDefault="000D0EE1" w:rsidP="00FF2F87">
      <w:pPr>
        <w:pStyle w:val="2"/>
        <w:rPr>
          <w:rFonts w:hAnsi="標楷體"/>
          <w:color w:val="000000" w:themeColor="text1"/>
        </w:rPr>
      </w:pPr>
      <w:bookmarkStart w:id="111" w:name="_Toc112050814"/>
      <w:r w:rsidRPr="00FF2ED6">
        <w:rPr>
          <w:rFonts w:hAnsi="標楷體" w:hint="eastAsia"/>
          <w:b/>
          <w:color w:val="000000" w:themeColor="text1"/>
        </w:rPr>
        <w:t>本案</w:t>
      </w:r>
      <w:r w:rsidR="00946C77" w:rsidRPr="00FF2ED6">
        <w:rPr>
          <w:rFonts w:hAnsi="標楷體" w:hint="eastAsia"/>
          <w:b/>
          <w:color w:val="000000" w:themeColor="text1"/>
        </w:rPr>
        <w:t>李婦兒子及女兒係早產新生兒、體重輕</w:t>
      </w:r>
      <w:r w:rsidR="00983832" w:rsidRPr="00FF2ED6">
        <w:rPr>
          <w:rFonts w:hAnsi="標楷體" w:hint="eastAsia"/>
          <w:b/>
          <w:color w:val="000000" w:themeColor="text1"/>
        </w:rPr>
        <w:t>，</w:t>
      </w:r>
      <w:r w:rsidR="00946C77" w:rsidRPr="00FF2ED6">
        <w:rPr>
          <w:rFonts w:hAnsi="標楷體" w:hint="eastAsia"/>
          <w:b/>
          <w:color w:val="000000" w:themeColor="text1"/>
        </w:rPr>
        <w:t>並經醫師診斷有呼吸窘迫症候群、</w:t>
      </w:r>
      <w:proofErr w:type="gramStart"/>
      <w:r w:rsidR="00946C77" w:rsidRPr="00FF2ED6">
        <w:rPr>
          <w:rFonts w:hAnsi="標楷體" w:hint="eastAsia"/>
          <w:b/>
          <w:color w:val="000000" w:themeColor="text1"/>
        </w:rPr>
        <w:t>疑</w:t>
      </w:r>
      <w:proofErr w:type="gramEnd"/>
      <w:r w:rsidR="00946C77" w:rsidRPr="00FF2ED6">
        <w:rPr>
          <w:rFonts w:hAnsi="標楷體" w:hint="eastAsia"/>
          <w:b/>
          <w:color w:val="000000" w:themeColor="text1"/>
        </w:rPr>
        <w:t>胎兒酒精症候群等難以照顧特質，</w:t>
      </w:r>
      <w:r w:rsidR="00983832" w:rsidRPr="00FF2ED6">
        <w:rPr>
          <w:rFonts w:hAnsi="標楷體" w:hint="eastAsia"/>
          <w:b/>
          <w:color w:val="000000" w:themeColor="text1"/>
        </w:rPr>
        <w:t>致</w:t>
      </w:r>
      <w:r w:rsidR="00946C77" w:rsidRPr="00FF2ED6">
        <w:rPr>
          <w:rFonts w:hAnsi="標楷體" w:hint="eastAsia"/>
          <w:b/>
          <w:color w:val="000000" w:themeColor="text1"/>
        </w:rPr>
        <w:t>難以</w:t>
      </w:r>
      <w:proofErr w:type="gramStart"/>
      <w:r w:rsidR="00946C77" w:rsidRPr="00FF2ED6">
        <w:rPr>
          <w:rFonts w:hAnsi="標楷體" w:hint="eastAsia"/>
          <w:b/>
          <w:color w:val="000000" w:themeColor="text1"/>
        </w:rPr>
        <w:t>立即媒</w:t>
      </w:r>
      <w:proofErr w:type="gramEnd"/>
      <w:r w:rsidR="00946C77" w:rsidRPr="00FF2ED6">
        <w:rPr>
          <w:rFonts w:hAnsi="標楷體" w:hint="eastAsia"/>
          <w:b/>
          <w:color w:val="000000" w:themeColor="text1"/>
        </w:rPr>
        <w:t>合床位</w:t>
      </w:r>
      <w:r w:rsidR="00983832" w:rsidRPr="00FF2ED6">
        <w:rPr>
          <w:rFonts w:hAnsi="標楷體" w:hint="eastAsia"/>
          <w:b/>
          <w:color w:val="000000" w:themeColor="text1"/>
        </w:rPr>
        <w:t>，</w:t>
      </w:r>
      <w:r w:rsidR="00946C77" w:rsidRPr="00FF2ED6">
        <w:rPr>
          <w:rFonts w:hAnsi="標楷體" w:hint="eastAsia"/>
          <w:b/>
          <w:color w:val="000000" w:themeColor="text1"/>
        </w:rPr>
        <w:t>自</w:t>
      </w:r>
      <w:r w:rsidR="00983832" w:rsidRPr="00FF2ED6">
        <w:rPr>
          <w:rFonts w:hAnsi="標楷體" w:hint="eastAsia"/>
          <w:b/>
          <w:color w:val="000000" w:themeColor="text1"/>
        </w:rPr>
        <w:t>李婦</w:t>
      </w:r>
      <w:r w:rsidR="00946C77" w:rsidRPr="00FF2ED6">
        <w:rPr>
          <w:rFonts w:hAnsi="標楷體" w:hint="eastAsia"/>
          <w:b/>
          <w:color w:val="000000" w:themeColor="text1"/>
        </w:rPr>
        <w:t>109年11月12日完成簽</w:t>
      </w:r>
      <w:r w:rsidR="00983832" w:rsidRPr="00FF2ED6">
        <w:rPr>
          <w:rFonts w:hAnsi="標楷體" w:hint="eastAsia"/>
          <w:b/>
          <w:color w:val="000000" w:themeColor="text1"/>
        </w:rPr>
        <w:t>署</w:t>
      </w:r>
      <w:r w:rsidR="00946C77" w:rsidRPr="00FF2ED6">
        <w:rPr>
          <w:rFonts w:hAnsi="標楷體" w:hint="eastAsia"/>
          <w:b/>
          <w:color w:val="000000" w:themeColor="text1"/>
        </w:rPr>
        <w:t>委託安置申請書，遲至</w:t>
      </w:r>
      <w:proofErr w:type="gramStart"/>
      <w:r w:rsidR="00946C77" w:rsidRPr="00FF2ED6">
        <w:rPr>
          <w:rFonts w:hAnsi="標楷體" w:hint="eastAsia"/>
          <w:b/>
          <w:color w:val="000000" w:themeColor="text1"/>
        </w:rPr>
        <w:t>12月30日始媒合</w:t>
      </w:r>
      <w:proofErr w:type="gramEnd"/>
      <w:r w:rsidR="00946C77" w:rsidRPr="00FF2ED6">
        <w:rPr>
          <w:rFonts w:hAnsi="標楷體" w:hint="eastAsia"/>
          <w:b/>
          <w:color w:val="000000" w:themeColor="text1"/>
        </w:rPr>
        <w:t>保母照顧資源，</w:t>
      </w:r>
      <w:proofErr w:type="gramStart"/>
      <w:r w:rsidR="00946C77" w:rsidRPr="00FF2ED6">
        <w:rPr>
          <w:rFonts w:hAnsi="標楷體" w:hint="eastAsia"/>
          <w:b/>
          <w:color w:val="000000" w:themeColor="text1"/>
        </w:rPr>
        <w:t>凸</w:t>
      </w:r>
      <w:proofErr w:type="gramEnd"/>
      <w:r w:rsidR="00946C77" w:rsidRPr="00FF2ED6">
        <w:rPr>
          <w:rFonts w:hAnsi="標楷體" w:hint="eastAsia"/>
          <w:b/>
          <w:color w:val="000000" w:themeColor="text1"/>
        </w:rPr>
        <w:t>顯</w:t>
      </w:r>
      <w:proofErr w:type="gramStart"/>
      <w:r w:rsidR="006F3DEA" w:rsidRPr="00FF2ED6">
        <w:rPr>
          <w:rFonts w:hAnsi="標楷體" w:hint="eastAsia"/>
          <w:b/>
          <w:color w:val="000000" w:themeColor="text1"/>
        </w:rPr>
        <w:t>難置兒資源</w:t>
      </w:r>
      <w:proofErr w:type="gramEnd"/>
      <w:r w:rsidR="00FC0BB5" w:rsidRPr="00FF2ED6">
        <w:rPr>
          <w:rFonts w:hAnsi="標楷體" w:hint="eastAsia"/>
          <w:b/>
          <w:color w:val="000000" w:themeColor="text1"/>
        </w:rPr>
        <w:t>之</w:t>
      </w:r>
      <w:r w:rsidR="006F3DEA" w:rsidRPr="00FF2ED6">
        <w:rPr>
          <w:rFonts w:hAnsi="標楷體" w:hint="eastAsia"/>
          <w:b/>
          <w:color w:val="000000" w:themeColor="text1"/>
        </w:rPr>
        <w:t>不足</w:t>
      </w:r>
      <w:r w:rsidR="00983832" w:rsidRPr="00FF2ED6">
        <w:rPr>
          <w:rFonts w:hAnsi="標楷體" w:hint="eastAsia"/>
          <w:b/>
          <w:color w:val="000000" w:themeColor="text1"/>
        </w:rPr>
        <w:t>，</w:t>
      </w:r>
      <w:proofErr w:type="gramStart"/>
      <w:r w:rsidR="001B18FF" w:rsidRPr="00FF2ED6">
        <w:rPr>
          <w:rFonts w:hAnsi="標楷體" w:hint="eastAsia"/>
          <w:b/>
          <w:color w:val="000000" w:themeColor="text1"/>
        </w:rPr>
        <w:t>衛福部允</w:t>
      </w:r>
      <w:proofErr w:type="gramEnd"/>
      <w:r w:rsidR="001B18FF" w:rsidRPr="00FF2ED6">
        <w:rPr>
          <w:rFonts w:hAnsi="標楷體" w:hint="eastAsia"/>
          <w:b/>
          <w:color w:val="000000" w:themeColor="text1"/>
        </w:rPr>
        <w:t>應督導</w:t>
      </w:r>
      <w:proofErr w:type="gramStart"/>
      <w:r w:rsidR="00983832" w:rsidRPr="00FF2ED6">
        <w:rPr>
          <w:rFonts w:hAnsi="標楷體" w:hint="eastAsia"/>
          <w:b/>
          <w:color w:val="000000" w:themeColor="text1"/>
        </w:rPr>
        <w:t>臺</w:t>
      </w:r>
      <w:proofErr w:type="gramEnd"/>
      <w:r w:rsidR="00983832" w:rsidRPr="00FF2ED6">
        <w:rPr>
          <w:rFonts w:hAnsi="標楷體" w:hint="eastAsia"/>
          <w:b/>
          <w:color w:val="000000" w:themeColor="text1"/>
        </w:rPr>
        <w:t>中市政府落實檢討</w:t>
      </w:r>
      <w:r w:rsidR="00E70576" w:rsidRPr="00FF2ED6">
        <w:rPr>
          <w:rFonts w:hAnsi="標楷體" w:hint="eastAsia"/>
          <w:b/>
          <w:color w:val="000000" w:themeColor="text1"/>
        </w:rPr>
        <w:t>；</w:t>
      </w:r>
      <w:r w:rsidR="001B18FF" w:rsidRPr="00FF2ED6">
        <w:rPr>
          <w:rFonts w:hAnsi="標楷體" w:hint="eastAsia"/>
          <w:b/>
          <w:color w:val="000000" w:themeColor="text1"/>
        </w:rPr>
        <w:t>另</w:t>
      </w:r>
      <w:proofErr w:type="gramStart"/>
      <w:r w:rsidR="00EC268C" w:rsidRPr="00FF2ED6">
        <w:rPr>
          <w:rFonts w:hAnsi="標楷體" w:hint="eastAsia"/>
          <w:b/>
          <w:color w:val="000000" w:themeColor="text1"/>
        </w:rPr>
        <w:t>依衛福部</w:t>
      </w:r>
      <w:proofErr w:type="gramEnd"/>
      <w:r w:rsidR="00EC268C" w:rsidRPr="00FF2ED6">
        <w:rPr>
          <w:rFonts w:hAnsi="標楷體" w:hint="eastAsia"/>
          <w:b/>
          <w:color w:val="000000" w:themeColor="text1"/>
        </w:rPr>
        <w:t>「強化兒少保護跨網絡合作實施計畫（範例）」規定，針對高度風險兒少保護個案</w:t>
      </w:r>
      <w:proofErr w:type="gramStart"/>
      <w:r w:rsidR="00EC268C" w:rsidRPr="00FF2ED6">
        <w:rPr>
          <w:rFonts w:hAnsi="標楷體" w:hint="eastAsia"/>
          <w:b/>
          <w:color w:val="000000" w:themeColor="text1"/>
        </w:rPr>
        <w:t>於處遇中</w:t>
      </w:r>
      <w:proofErr w:type="gramEnd"/>
      <w:r w:rsidR="00EC268C" w:rsidRPr="00FF2ED6">
        <w:rPr>
          <w:rFonts w:hAnsi="標楷體" w:hint="eastAsia"/>
          <w:b/>
          <w:color w:val="000000" w:themeColor="text1"/>
        </w:rPr>
        <w:t>發生再通報事件者，地方政府應召開跨網絡會議討論列管個案處遇，惟本案仍發生通報兒童保護案件評估不開案與脆弱家庭服務後續服務銜接的議題，</w:t>
      </w:r>
      <w:proofErr w:type="gramStart"/>
      <w:r w:rsidR="00EC268C" w:rsidRPr="00FF2ED6">
        <w:rPr>
          <w:rFonts w:hAnsi="標楷體" w:hint="eastAsia"/>
          <w:b/>
          <w:color w:val="000000" w:themeColor="text1"/>
        </w:rPr>
        <w:t>衛福部允</w:t>
      </w:r>
      <w:proofErr w:type="gramEnd"/>
      <w:r w:rsidR="00EC268C" w:rsidRPr="00FF2ED6">
        <w:rPr>
          <w:rFonts w:hAnsi="標楷體" w:hint="eastAsia"/>
          <w:b/>
          <w:color w:val="000000" w:themeColor="text1"/>
        </w:rPr>
        <w:t>應積極</w:t>
      </w:r>
      <w:r w:rsidR="001D401F" w:rsidRPr="00FF2ED6">
        <w:rPr>
          <w:rFonts w:hAnsi="標楷體" w:hint="eastAsia"/>
          <w:b/>
          <w:color w:val="000000" w:themeColor="text1"/>
        </w:rPr>
        <w:t>督導</w:t>
      </w:r>
      <w:r w:rsidR="00EC268C" w:rsidRPr="00FF2ED6">
        <w:rPr>
          <w:rFonts w:hAnsi="標楷體" w:hint="eastAsia"/>
          <w:b/>
          <w:color w:val="000000" w:themeColor="text1"/>
        </w:rPr>
        <w:t>地方政府落實改善。</w:t>
      </w:r>
      <w:bookmarkEnd w:id="111"/>
    </w:p>
    <w:p w:rsidR="001B18FF" w:rsidRPr="00FF2ED6" w:rsidRDefault="009109E5" w:rsidP="006C2D0A">
      <w:pPr>
        <w:pStyle w:val="3"/>
        <w:rPr>
          <w:rFonts w:hAnsi="標楷體"/>
          <w:color w:val="000000" w:themeColor="text1"/>
        </w:rPr>
      </w:pPr>
      <w:bookmarkStart w:id="112" w:name="_Toc105684962"/>
      <w:bookmarkStart w:id="113" w:name="_Toc112050815"/>
      <w:r w:rsidRPr="00FF2ED6">
        <w:rPr>
          <w:rFonts w:hAnsi="標楷體" w:hint="eastAsia"/>
          <w:b/>
          <w:color w:val="000000" w:themeColor="text1"/>
        </w:rPr>
        <w:t>本案李婦兒子及女兒係早產新生兒、體重輕，並經醫師診斷有呼吸窘迫症候群、</w:t>
      </w:r>
      <w:proofErr w:type="gramStart"/>
      <w:r w:rsidRPr="00FF2ED6">
        <w:rPr>
          <w:rFonts w:hAnsi="標楷體" w:hint="eastAsia"/>
          <w:b/>
          <w:color w:val="000000" w:themeColor="text1"/>
        </w:rPr>
        <w:t>疑</w:t>
      </w:r>
      <w:proofErr w:type="gramEnd"/>
      <w:r w:rsidRPr="00FF2ED6">
        <w:rPr>
          <w:rFonts w:hAnsi="標楷體" w:hint="eastAsia"/>
          <w:b/>
          <w:color w:val="000000" w:themeColor="text1"/>
        </w:rPr>
        <w:t>胎兒酒精症候群等難以照顧特質，致難以</w:t>
      </w:r>
      <w:proofErr w:type="gramStart"/>
      <w:r w:rsidRPr="00FF2ED6">
        <w:rPr>
          <w:rFonts w:hAnsi="標楷體" w:hint="eastAsia"/>
          <w:b/>
          <w:color w:val="000000" w:themeColor="text1"/>
        </w:rPr>
        <w:t>立即媒</w:t>
      </w:r>
      <w:proofErr w:type="gramEnd"/>
      <w:r w:rsidRPr="00FF2ED6">
        <w:rPr>
          <w:rFonts w:hAnsi="標楷體" w:hint="eastAsia"/>
          <w:b/>
          <w:color w:val="000000" w:themeColor="text1"/>
        </w:rPr>
        <w:t>合床位，自李婦109年11月12日完成簽署委託安置申請書，遲至</w:t>
      </w:r>
      <w:proofErr w:type="gramStart"/>
      <w:r w:rsidRPr="00FF2ED6">
        <w:rPr>
          <w:rFonts w:hAnsi="標楷體" w:hint="eastAsia"/>
          <w:b/>
          <w:color w:val="000000" w:themeColor="text1"/>
        </w:rPr>
        <w:t>12月30日始媒合</w:t>
      </w:r>
      <w:proofErr w:type="gramEnd"/>
      <w:r w:rsidRPr="00FF2ED6">
        <w:rPr>
          <w:rFonts w:hAnsi="標楷體" w:hint="eastAsia"/>
          <w:b/>
          <w:color w:val="000000" w:themeColor="text1"/>
        </w:rPr>
        <w:t>保母照顧資源，</w:t>
      </w:r>
      <w:proofErr w:type="gramStart"/>
      <w:r w:rsidRPr="00FF2ED6">
        <w:rPr>
          <w:rFonts w:hAnsi="標楷體" w:hint="eastAsia"/>
          <w:b/>
          <w:color w:val="000000" w:themeColor="text1"/>
        </w:rPr>
        <w:t>凸</w:t>
      </w:r>
      <w:proofErr w:type="gramEnd"/>
      <w:r w:rsidRPr="00FF2ED6">
        <w:rPr>
          <w:rFonts w:hAnsi="標楷體" w:hint="eastAsia"/>
          <w:b/>
          <w:color w:val="000000" w:themeColor="text1"/>
        </w:rPr>
        <w:t>顯</w:t>
      </w:r>
      <w:proofErr w:type="gramStart"/>
      <w:r w:rsidRPr="00FF2ED6">
        <w:rPr>
          <w:rFonts w:hAnsi="標楷體" w:hint="eastAsia"/>
          <w:b/>
          <w:color w:val="000000" w:themeColor="text1"/>
        </w:rPr>
        <w:t>難置兒資源</w:t>
      </w:r>
      <w:proofErr w:type="gramEnd"/>
      <w:r w:rsidRPr="00FF2ED6">
        <w:rPr>
          <w:rFonts w:hAnsi="標楷體" w:hint="eastAsia"/>
          <w:b/>
          <w:color w:val="000000" w:themeColor="text1"/>
        </w:rPr>
        <w:t>之不足</w:t>
      </w:r>
      <w:r w:rsidR="00355B85" w:rsidRPr="00FF2ED6">
        <w:rPr>
          <w:rFonts w:hAnsi="標楷體" w:hint="eastAsia"/>
          <w:color w:val="000000" w:themeColor="text1"/>
        </w:rPr>
        <w:t>：</w:t>
      </w:r>
      <w:bookmarkEnd w:id="112"/>
      <w:bookmarkEnd w:id="113"/>
    </w:p>
    <w:p w:rsidR="00C244A5" w:rsidRPr="00FF2ED6" w:rsidRDefault="00C244A5" w:rsidP="001B18FF">
      <w:pPr>
        <w:pStyle w:val="4"/>
        <w:rPr>
          <w:rFonts w:hAnsi="標楷體"/>
          <w:color w:val="000000" w:themeColor="text1"/>
        </w:rPr>
      </w:pPr>
      <w:proofErr w:type="gramStart"/>
      <w:r w:rsidRPr="00FF2ED6">
        <w:rPr>
          <w:rFonts w:hAnsi="標楷體" w:hint="eastAsia"/>
          <w:color w:val="000000" w:themeColor="text1"/>
        </w:rPr>
        <w:t>兒少權法</w:t>
      </w:r>
      <w:proofErr w:type="gramEnd"/>
      <w:r w:rsidRPr="00FF2ED6">
        <w:rPr>
          <w:rFonts w:hAnsi="標楷體" w:hint="eastAsia"/>
          <w:color w:val="000000" w:themeColor="text1"/>
        </w:rPr>
        <w:t>第62條規定略</w:t>
      </w:r>
      <w:proofErr w:type="gramStart"/>
      <w:r w:rsidRPr="00FF2ED6">
        <w:rPr>
          <w:rFonts w:hAnsi="標楷體" w:hint="eastAsia"/>
          <w:color w:val="000000" w:themeColor="text1"/>
        </w:rPr>
        <w:t>以</w:t>
      </w:r>
      <w:proofErr w:type="gramEnd"/>
      <w:r w:rsidRPr="00FF2ED6">
        <w:rPr>
          <w:rFonts w:hAnsi="標楷體" w:hint="eastAsia"/>
          <w:color w:val="000000" w:themeColor="text1"/>
        </w:rPr>
        <w:t>，(第1項)兒童及少年因家庭發生重大變故，致無法正常生活於其家庭者，其父母、監護人、利害關係人或兒童及少年福利機構，得申請直轄市、縣（市）主管機關安置或輔助。(第2項)前項安置，直轄市、縣（市）主管機關得辦理家庭寄養、交付適當之兒童及少年福利機構或其他安置機構教養之。</w:t>
      </w:r>
      <w:proofErr w:type="gramStart"/>
      <w:r w:rsidR="0028403E" w:rsidRPr="00FF2ED6">
        <w:rPr>
          <w:rFonts w:hAnsi="標楷體" w:hint="eastAsia"/>
          <w:color w:val="000000" w:themeColor="text1"/>
        </w:rPr>
        <w:t>脆家社工</w:t>
      </w:r>
      <w:proofErr w:type="gramEnd"/>
      <w:r w:rsidR="0028403E" w:rsidRPr="00FF2ED6">
        <w:rPr>
          <w:rFonts w:hAnsi="標楷體" w:hint="eastAsia"/>
          <w:color w:val="000000" w:themeColor="text1"/>
        </w:rPr>
        <w:t>表示：「</w:t>
      </w:r>
      <w:proofErr w:type="gramStart"/>
      <w:r w:rsidR="0028403E" w:rsidRPr="00FF2ED6">
        <w:rPr>
          <w:rFonts w:hAnsi="標楷體" w:hint="eastAsia"/>
          <w:color w:val="000000" w:themeColor="text1"/>
        </w:rPr>
        <w:t>我們脆家</w:t>
      </w:r>
      <w:proofErr w:type="gramEnd"/>
      <w:r w:rsidR="0028403E" w:rsidRPr="00FF2ED6">
        <w:rPr>
          <w:rFonts w:hAnsi="標楷體" w:hint="eastAsia"/>
          <w:color w:val="000000" w:themeColor="text1"/>
        </w:rPr>
        <w:t>服務係</w:t>
      </w:r>
      <w:proofErr w:type="gramStart"/>
      <w:r w:rsidR="0028403E" w:rsidRPr="00FF2ED6">
        <w:rPr>
          <w:rFonts w:hAnsi="標楷體" w:hint="eastAsia"/>
          <w:color w:val="000000" w:themeColor="text1"/>
        </w:rPr>
        <w:t>依兒少權</w:t>
      </w:r>
      <w:proofErr w:type="gramEnd"/>
      <w:r w:rsidR="0028403E" w:rsidRPr="00FF2ED6">
        <w:rPr>
          <w:rFonts w:hAnsi="標楷體" w:hint="eastAsia"/>
          <w:color w:val="000000" w:themeColor="text1"/>
        </w:rPr>
        <w:t>法62條委託安</w:t>
      </w:r>
      <w:r w:rsidR="0028403E" w:rsidRPr="00FF2ED6">
        <w:rPr>
          <w:rFonts w:hAnsi="標楷體" w:hint="eastAsia"/>
          <w:color w:val="000000" w:themeColor="text1"/>
        </w:rPr>
        <w:lastRenderedPageBreak/>
        <w:t>置。」</w:t>
      </w:r>
    </w:p>
    <w:p w:rsidR="00983832" w:rsidRPr="00FF2ED6" w:rsidRDefault="00946C77" w:rsidP="001B18FF">
      <w:pPr>
        <w:pStyle w:val="4"/>
        <w:rPr>
          <w:rFonts w:hAnsi="標楷體"/>
          <w:color w:val="000000" w:themeColor="text1"/>
        </w:rPr>
      </w:pPr>
      <w:r w:rsidRPr="00FF2ED6">
        <w:rPr>
          <w:rFonts w:hAnsi="標楷體" w:hint="eastAsia"/>
          <w:color w:val="000000" w:themeColor="text1"/>
        </w:rPr>
        <w:t>李婦於109年10月早產生下龍鳳</w:t>
      </w:r>
      <w:proofErr w:type="gramStart"/>
      <w:r w:rsidRPr="00FF2ED6">
        <w:rPr>
          <w:rFonts w:hAnsi="標楷體" w:hint="eastAsia"/>
          <w:color w:val="000000" w:themeColor="text1"/>
        </w:rPr>
        <w:t>胎</w:t>
      </w:r>
      <w:proofErr w:type="gramEnd"/>
      <w:r w:rsidRPr="00FF2ED6">
        <w:rPr>
          <w:rFonts w:hAnsi="標楷體" w:hint="eastAsia"/>
          <w:color w:val="000000" w:themeColor="text1"/>
        </w:rPr>
        <w:t>子女，且經診斷為早產雙胞胎、呼吸窘迫症候群、</w:t>
      </w:r>
      <w:proofErr w:type="gramStart"/>
      <w:r w:rsidRPr="00FF2ED6">
        <w:rPr>
          <w:rFonts w:hAnsi="標楷體" w:hint="eastAsia"/>
          <w:color w:val="000000" w:themeColor="text1"/>
        </w:rPr>
        <w:t>疑</w:t>
      </w:r>
      <w:proofErr w:type="gramEnd"/>
      <w:r w:rsidRPr="00FF2ED6">
        <w:rPr>
          <w:rFonts w:hAnsi="標楷體" w:hint="eastAsia"/>
          <w:color w:val="000000" w:themeColor="text1"/>
        </w:rPr>
        <w:t>胎兒酒精症候群及</w:t>
      </w:r>
      <w:proofErr w:type="gramStart"/>
      <w:r w:rsidRPr="00FF2ED6">
        <w:rPr>
          <w:rFonts w:hAnsi="標楷體" w:hint="eastAsia"/>
          <w:color w:val="000000" w:themeColor="text1"/>
        </w:rPr>
        <w:t>多指症</w:t>
      </w:r>
      <w:proofErr w:type="gramEnd"/>
      <w:r w:rsidRPr="00FF2ED6">
        <w:rPr>
          <w:rFonts w:hAnsi="標楷體" w:hint="eastAsia"/>
          <w:color w:val="000000" w:themeColor="text1"/>
        </w:rPr>
        <w:t>，脆弱度高，須長期且持續追蹤照顧情形。</w:t>
      </w:r>
    </w:p>
    <w:p w:rsidR="004F6DA9" w:rsidRPr="00FF2ED6" w:rsidRDefault="004F6DA9" w:rsidP="004F6DA9">
      <w:pPr>
        <w:pStyle w:val="4"/>
        <w:rPr>
          <w:rFonts w:hAnsi="標楷體"/>
          <w:color w:val="000000" w:themeColor="text1"/>
        </w:rPr>
      </w:pPr>
      <w:proofErr w:type="gramStart"/>
      <w:r w:rsidRPr="00FF2ED6">
        <w:rPr>
          <w:rFonts w:hAnsi="標楷體" w:hint="eastAsia"/>
          <w:color w:val="000000" w:themeColor="text1"/>
        </w:rPr>
        <w:t>臺</w:t>
      </w:r>
      <w:proofErr w:type="gramEnd"/>
      <w:r w:rsidRPr="00FF2ED6">
        <w:rPr>
          <w:rFonts w:hAnsi="標楷體" w:hint="eastAsia"/>
          <w:color w:val="000000" w:themeColor="text1"/>
        </w:rPr>
        <w:t>中市說明現有</w:t>
      </w:r>
      <w:proofErr w:type="gramStart"/>
      <w:r w:rsidRPr="00FF2ED6">
        <w:rPr>
          <w:rFonts w:hAnsi="標楷體" w:hint="eastAsia"/>
          <w:color w:val="000000" w:themeColor="text1"/>
        </w:rPr>
        <w:t>轄內兒少</w:t>
      </w:r>
      <w:proofErr w:type="gramEnd"/>
      <w:r w:rsidRPr="00FF2ED6">
        <w:rPr>
          <w:rFonts w:hAnsi="標楷體" w:hint="eastAsia"/>
          <w:color w:val="000000" w:themeColor="text1"/>
        </w:rPr>
        <w:t>安置資源針對不同需求兒少提供安置服務，</w:t>
      </w:r>
      <w:r w:rsidR="00226447" w:rsidRPr="00FF2ED6">
        <w:rPr>
          <w:rFonts w:hAnsi="標楷體" w:hint="eastAsia"/>
          <w:color w:val="000000" w:themeColor="text1"/>
        </w:rPr>
        <w:t>資源配置及實際收容</w:t>
      </w:r>
      <w:r w:rsidRPr="00FF2ED6">
        <w:rPr>
          <w:rFonts w:hAnsi="標楷體" w:hint="eastAsia"/>
          <w:color w:val="000000" w:themeColor="text1"/>
        </w:rPr>
        <w:t>情形如下：</w:t>
      </w:r>
    </w:p>
    <w:p w:rsidR="004F6DA9" w:rsidRPr="00FF2ED6" w:rsidRDefault="004F6DA9" w:rsidP="004F6DA9">
      <w:pPr>
        <w:pStyle w:val="5"/>
        <w:rPr>
          <w:color w:val="000000" w:themeColor="text1"/>
        </w:rPr>
      </w:pPr>
      <w:r w:rsidRPr="00FF2ED6">
        <w:rPr>
          <w:rFonts w:hint="eastAsia"/>
          <w:color w:val="000000" w:themeColor="text1"/>
        </w:rPr>
        <w:t>兒少安置機構：</w:t>
      </w:r>
    </w:p>
    <w:p w:rsidR="004F6DA9" w:rsidRPr="00FF2ED6" w:rsidRDefault="004F6DA9" w:rsidP="004F6DA9">
      <w:pPr>
        <w:pStyle w:val="6"/>
        <w:rPr>
          <w:color w:val="000000" w:themeColor="text1"/>
        </w:rPr>
      </w:pPr>
      <w:r w:rsidRPr="00FF2ED6">
        <w:rPr>
          <w:rFonts w:hint="eastAsia"/>
          <w:color w:val="000000" w:themeColor="text1"/>
        </w:rPr>
        <w:t>轄內共有9家兒少安置機構，其中3家公設民營、6家私立，核定床位數388床，可提供0-</w:t>
      </w:r>
      <w:proofErr w:type="gramStart"/>
      <w:r w:rsidRPr="00FF2ED6">
        <w:rPr>
          <w:rFonts w:hint="eastAsia"/>
          <w:color w:val="000000" w:themeColor="text1"/>
        </w:rPr>
        <w:t>22歲緊短至</w:t>
      </w:r>
      <w:proofErr w:type="gramEnd"/>
      <w:r w:rsidRPr="00FF2ED6">
        <w:rPr>
          <w:rFonts w:hint="eastAsia"/>
          <w:color w:val="000000" w:themeColor="text1"/>
        </w:rPr>
        <w:t>中長期的兒保、委託、性剝削、司法等各類個案安置服務</w:t>
      </w:r>
      <w:r w:rsidR="00226447" w:rsidRPr="00FF2ED6">
        <w:rPr>
          <w:rFonts w:hint="eastAsia"/>
          <w:color w:val="000000" w:themeColor="text1"/>
        </w:rPr>
        <w:t>；實際收容數近幾年皆維持約60%，且因該市機構安置需求較低，私立機構收容</w:t>
      </w:r>
      <w:proofErr w:type="gramStart"/>
      <w:r w:rsidR="00226447" w:rsidRPr="00FF2ED6">
        <w:rPr>
          <w:rFonts w:hint="eastAsia"/>
          <w:color w:val="000000" w:themeColor="text1"/>
        </w:rPr>
        <w:t>轄外兒</w:t>
      </w:r>
      <w:proofErr w:type="gramEnd"/>
      <w:r w:rsidR="00226447" w:rsidRPr="00FF2ED6">
        <w:rPr>
          <w:rFonts w:hint="eastAsia"/>
          <w:color w:val="000000" w:themeColor="text1"/>
        </w:rPr>
        <w:t>少比例高於</w:t>
      </w:r>
      <w:proofErr w:type="gramStart"/>
      <w:r w:rsidR="00226447" w:rsidRPr="00FF2ED6">
        <w:rPr>
          <w:rFonts w:hint="eastAsia"/>
          <w:color w:val="000000" w:themeColor="text1"/>
        </w:rPr>
        <w:t>臺</w:t>
      </w:r>
      <w:proofErr w:type="gramEnd"/>
      <w:r w:rsidR="00226447" w:rsidRPr="00FF2ED6">
        <w:rPr>
          <w:rFonts w:hint="eastAsia"/>
          <w:color w:val="000000" w:themeColor="text1"/>
        </w:rPr>
        <w:t>中市兒少。</w:t>
      </w:r>
    </w:p>
    <w:p w:rsidR="00226447" w:rsidRPr="00FF2ED6" w:rsidRDefault="004F6DA9" w:rsidP="004F6DA9">
      <w:pPr>
        <w:pStyle w:val="6"/>
        <w:rPr>
          <w:color w:val="000000" w:themeColor="text1"/>
        </w:rPr>
      </w:pPr>
      <w:r w:rsidRPr="00FF2ED6">
        <w:rPr>
          <w:rFonts w:hint="eastAsia"/>
          <w:color w:val="000000" w:themeColor="text1"/>
        </w:rPr>
        <w:t>針對0-2歲幼兒部分，計一家安置機構可提供0-2歲幼兒(核定20床，實際收容12床)中長期安置服務。</w:t>
      </w:r>
    </w:p>
    <w:p w:rsidR="00226447" w:rsidRPr="00FF2ED6" w:rsidRDefault="004F6DA9" w:rsidP="004F6DA9">
      <w:pPr>
        <w:pStyle w:val="5"/>
        <w:rPr>
          <w:color w:val="000000" w:themeColor="text1"/>
        </w:rPr>
      </w:pPr>
      <w:r w:rsidRPr="00FF2ED6">
        <w:rPr>
          <w:rFonts w:hint="eastAsia"/>
          <w:color w:val="000000" w:themeColor="text1"/>
        </w:rPr>
        <w:t>家庭式安置：</w:t>
      </w:r>
    </w:p>
    <w:p w:rsidR="00226447" w:rsidRPr="00FF2ED6" w:rsidRDefault="004F6DA9" w:rsidP="00226447">
      <w:pPr>
        <w:pStyle w:val="6"/>
        <w:rPr>
          <w:color w:val="000000" w:themeColor="text1"/>
        </w:rPr>
      </w:pPr>
      <w:r w:rsidRPr="00FF2ED6">
        <w:rPr>
          <w:rFonts w:hint="eastAsia"/>
          <w:color w:val="000000" w:themeColor="text1"/>
        </w:rPr>
        <w:t>寄養家庭共170床，可提供身障、遲緩、重大傷病、特殊需求兒少安置</w:t>
      </w:r>
      <w:r w:rsidR="00226447" w:rsidRPr="00FF2ED6">
        <w:rPr>
          <w:rFonts w:hint="eastAsia"/>
          <w:color w:val="000000" w:themeColor="text1"/>
        </w:rPr>
        <w:t>；實際收容率約</w:t>
      </w:r>
      <w:proofErr w:type="gramStart"/>
      <w:r w:rsidR="00226447" w:rsidRPr="00FF2ED6">
        <w:rPr>
          <w:rFonts w:hint="eastAsia"/>
          <w:color w:val="000000" w:themeColor="text1"/>
        </w:rPr>
        <w:t>8成</w:t>
      </w:r>
      <w:proofErr w:type="gramEnd"/>
      <w:r w:rsidR="00226447" w:rsidRPr="00FF2ED6">
        <w:rPr>
          <w:rFonts w:hint="eastAsia"/>
          <w:color w:val="000000" w:themeColor="text1"/>
        </w:rPr>
        <w:t>。</w:t>
      </w:r>
    </w:p>
    <w:p w:rsidR="00226447" w:rsidRPr="00FF2ED6" w:rsidRDefault="004F6DA9" w:rsidP="00226447">
      <w:pPr>
        <w:pStyle w:val="6"/>
        <w:rPr>
          <w:color w:val="000000" w:themeColor="text1"/>
        </w:rPr>
      </w:pPr>
      <w:r w:rsidRPr="00FF2ED6">
        <w:rPr>
          <w:rFonts w:hint="eastAsia"/>
          <w:color w:val="000000" w:themeColor="text1"/>
        </w:rPr>
        <w:t>團體家庭2小家、8床，可提供不適合機構安置、需求特殊、議題多元之兒少安置</w:t>
      </w:r>
      <w:r w:rsidR="00226447" w:rsidRPr="00FF2ED6">
        <w:rPr>
          <w:rFonts w:hint="eastAsia"/>
          <w:color w:val="000000" w:themeColor="text1"/>
        </w:rPr>
        <w:t>；團體家庭8床，目前收容5床，尚有3空床。</w:t>
      </w:r>
    </w:p>
    <w:p w:rsidR="004F6DA9" w:rsidRPr="00FF2ED6" w:rsidRDefault="004F6DA9" w:rsidP="00226447">
      <w:pPr>
        <w:pStyle w:val="6"/>
        <w:rPr>
          <w:color w:val="000000" w:themeColor="text1"/>
        </w:rPr>
      </w:pPr>
      <w:r w:rsidRPr="00FF2ED6">
        <w:rPr>
          <w:rFonts w:hint="eastAsia"/>
          <w:color w:val="000000" w:themeColor="text1"/>
        </w:rPr>
        <w:t>居家托育人員4,112位，長期合作44位，可提供9,000名以上嬰幼兒收托，並可提供緊急、短期安置服務。</w:t>
      </w:r>
      <w:proofErr w:type="gramStart"/>
      <w:r w:rsidR="00226447" w:rsidRPr="00FF2ED6">
        <w:rPr>
          <w:rFonts w:hint="eastAsia"/>
          <w:color w:val="000000" w:themeColor="text1"/>
        </w:rPr>
        <w:t>臺</w:t>
      </w:r>
      <w:proofErr w:type="gramEnd"/>
      <w:r w:rsidR="00226447" w:rsidRPr="00FF2ED6">
        <w:rPr>
          <w:rFonts w:hint="eastAsia"/>
          <w:color w:val="000000" w:themeColor="text1"/>
        </w:rPr>
        <w:t>中市政府說明，調查該市有意願服務緊急安置幼兒之居家托育人員，計有105位，於幼兒需要照顧時可依其相關收</w:t>
      </w:r>
      <w:r w:rsidR="00226447" w:rsidRPr="00FF2ED6">
        <w:rPr>
          <w:rFonts w:hint="eastAsia"/>
          <w:color w:val="000000" w:themeColor="text1"/>
        </w:rPr>
        <w:lastRenderedPageBreak/>
        <w:t>托規定，提供服務資源，</w:t>
      </w:r>
      <w:proofErr w:type="gramStart"/>
      <w:r w:rsidR="00226447" w:rsidRPr="00FF2ED6">
        <w:rPr>
          <w:rFonts w:hint="eastAsia"/>
          <w:color w:val="000000" w:themeColor="text1"/>
        </w:rPr>
        <w:t>俾</w:t>
      </w:r>
      <w:proofErr w:type="gramEnd"/>
      <w:r w:rsidR="00226447" w:rsidRPr="00FF2ED6">
        <w:rPr>
          <w:rFonts w:hint="eastAsia"/>
          <w:color w:val="000000" w:themeColor="text1"/>
        </w:rPr>
        <w:t>利幼兒獲得協助。</w:t>
      </w:r>
    </w:p>
    <w:p w:rsidR="004F6DA9" w:rsidRPr="00FF2ED6" w:rsidRDefault="004F6DA9" w:rsidP="004F6DA9">
      <w:pPr>
        <w:pStyle w:val="5"/>
        <w:rPr>
          <w:color w:val="000000" w:themeColor="text1"/>
        </w:rPr>
      </w:pPr>
      <w:r w:rsidRPr="00FF2ED6">
        <w:rPr>
          <w:rFonts w:hint="eastAsia"/>
          <w:color w:val="000000" w:themeColor="text1"/>
        </w:rPr>
        <w:t>身障醫療護理安置：本市公設民營身障機構1家、私立身障機構簽約3家、醫院及護理之家簽約5家，可提供中重度身心障礙、</w:t>
      </w:r>
      <w:proofErr w:type="gramStart"/>
      <w:r w:rsidRPr="00FF2ED6">
        <w:rPr>
          <w:rFonts w:hint="eastAsia"/>
          <w:color w:val="000000" w:themeColor="text1"/>
        </w:rPr>
        <w:t>插管</w:t>
      </w:r>
      <w:proofErr w:type="gramEnd"/>
      <w:r w:rsidRPr="00FF2ED6">
        <w:rPr>
          <w:rFonts w:hint="eastAsia"/>
          <w:color w:val="000000" w:themeColor="text1"/>
        </w:rPr>
        <w:t>、呼吸照護等醫療需求兒少安置服務。</w:t>
      </w:r>
    </w:p>
    <w:p w:rsidR="004F6DA9" w:rsidRPr="00FF2ED6" w:rsidRDefault="004F6DA9" w:rsidP="004F6DA9">
      <w:pPr>
        <w:pStyle w:val="4"/>
        <w:rPr>
          <w:rFonts w:hAnsi="標楷體"/>
          <w:color w:val="000000" w:themeColor="text1"/>
        </w:rPr>
      </w:pPr>
      <w:r w:rsidRPr="00FF2ED6">
        <w:rPr>
          <w:rFonts w:hAnsi="標楷體" w:hint="eastAsia"/>
          <w:color w:val="000000" w:themeColor="text1"/>
        </w:rPr>
        <w:t>不足與檢討：整體而言，</w:t>
      </w:r>
      <w:proofErr w:type="gramStart"/>
      <w:r w:rsidR="00D23C7D" w:rsidRPr="00FF2ED6">
        <w:rPr>
          <w:rFonts w:hAnsi="標楷體" w:hint="eastAsia"/>
          <w:color w:val="000000" w:themeColor="text1"/>
        </w:rPr>
        <w:t>臺</w:t>
      </w:r>
      <w:proofErr w:type="gramEnd"/>
      <w:r w:rsidR="00D23C7D" w:rsidRPr="00FF2ED6">
        <w:rPr>
          <w:rFonts w:hAnsi="標楷體" w:hint="eastAsia"/>
          <w:color w:val="000000" w:themeColor="text1"/>
        </w:rPr>
        <w:t>中</w:t>
      </w:r>
      <w:r w:rsidRPr="00FF2ED6">
        <w:rPr>
          <w:rFonts w:hAnsi="標楷體" w:hint="eastAsia"/>
          <w:color w:val="000000" w:themeColor="text1"/>
        </w:rPr>
        <w:t>市特殊兒少安置於寄養家庭、團體家庭、居家托育或親屬等家庭式安置的總體比例超過50%，一般兒少則為40%左右，所有安置兒少家庭式比例為46%。尤其0-2歲嬰幼兒因年齡、特殊需求與照顧複雜因素等，多以家庭式安置為主，以避免機構化照顧對其發展造成不利影響，惟相關家庭式資源部分，仍需配合寄養家庭或居家托育人員收托量能與收托人數規定</w:t>
      </w:r>
      <w:r w:rsidR="00E96E17" w:rsidRPr="00FF2ED6">
        <w:rPr>
          <w:rFonts w:hAnsi="標楷體" w:hint="eastAsia"/>
          <w:color w:val="000000" w:themeColor="text1"/>
        </w:rPr>
        <w:t>。</w:t>
      </w:r>
    </w:p>
    <w:p w:rsidR="001F2F07" w:rsidRPr="00FF2ED6" w:rsidRDefault="00983832" w:rsidP="001B18FF">
      <w:pPr>
        <w:pStyle w:val="4"/>
        <w:rPr>
          <w:rFonts w:hAnsi="標楷體"/>
          <w:color w:val="000000" w:themeColor="text1"/>
        </w:rPr>
      </w:pPr>
      <w:proofErr w:type="gramStart"/>
      <w:r w:rsidRPr="00FF2ED6">
        <w:rPr>
          <w:rFonts w:hAnsi="標楷體" w:hint="eastAsia"/>
          <w:color w:val="000000" w:themeColor="text1"/>
        </w:rPr>
        <w:t>臺</w:t>
      </w:r>
      <w:proofErr w:type="gramEnd"/>
      <w:r w:rsidRPr="00FF2ED6">
        <w:rPr>
          <w:rFonts w:hAnsi="標楷體" w:hint="eastAsia"/>
          <w:color w:val="000000" w:themeColor="text1"/>
        </w:rPr>
        <w:t>中市政府雖稱該市照顧資源足夠，</w:t>
      </w:r>
      <w:proofErr w:type="gramStart"/>
      <w:r w:rsidRPr="00FF2ED6">
        <w:rPr>
          <w:rFonts w:hAnsi="標楷體" w:hint="eastAsia"/>
          <w:color w:val="000000" w:themeColor="text1"/>
        </w:rPr>
        <w:t>詢</w:t>
      </w:r>
      <w:proofErr w:type="gramEnd"/>
      <w:r w:rsidRPr="00FF2ED6">
        <w:rPr>
          <w:rFonts w:hAnsi="標楷體" w:hint="eastAsia"/>
          <w:color w:val="000000" w:themeColor="text1"/>
        </w:rPr>
        <w:t>據</w:t>
      </w:r>
      <w:proofErr w:type="gramStart"/>
      <w:r w:rsidRPr="00FF2ED6">
        <w:rPr>
          <w:rFonts w:hAnsi="標楷體" w:hint="eastAsia"/>
          <w:color w:val="000000" w:themeColor="text1"/>
        </w:rPr>
        <w:t>臺</w:t>
      </w:r>
      <w:proofErr w:type="gramEnd"/>
      <w:r w:rsidRPr="00FF2ED6">
        <w:rPr>
          <w:rFonts w:hAnsi="標楷體" w:hint="eastAsia"/>
          <w:color w:val="000000" w:themeColor="text1"/>
        </w:rPr>
        <w:t>中市政府社會局陳曉茵科長表示：「兩個個案早產、手術過，屬於需要特別照顧的兒少，</w:t>
      </w:r>
      <w:proofErr w:type="gramStart"/>
      <w:r w:rsidR="00666A65" w:rsidRPr="00FF2ED6">
        <w:rPr>
          <w:rFonts w:hAnsi="標楷體" w:hint="eastAsia"/>
          <w:color w:val="000000" w:themeColor="text1"/>
        </w:rPr>
        <w:t>臺</w:t>
      </w:r>
      <w:proofErr w:type="gramEnd"/>
      <w:r w:rsidRPr="00FF2ED6">
        <w:rPr>
          <w:rFonts w:hAnsi="標楷體" w:hint="eastAsia"/>
          <w:color w:val="000000" w:themeColor="text1"/>
        </w:rPr>
        <w:t>中</w:t>
      </w:r>
      <w:r w:rsidR="00666A65" w:rsidRPr="00FF2ED6">
        <w:rPr>
          <w:rFonts w:hAnsi="標楷體" w:hint="eastAsia"/>
          <w:color w:val="000000" w:themeColor="text1"/>
        </w:rPr>
        <w:t>市</w:t>
      </w:r>
      <w:r w:rsidRPr="00FF2ED6">
        <w:rPr>
          <w:rFonts w:hAnsi="標楷體" w:hint="eastAsia"/>
          <w:color w:val="000000" w:themeColor="text1"/>
        </w:rPr>
        <w:t>9家兒少機構約</w:t>
      </w:r>
      <w:proofErr w:type="gramStart"/>
      <w:r w:rsidRPr="00FF2ED6">
        <w:rPr>
          <w:rFonts w:hAnsi="標楷體" w:hint="eastAsia"/>
          <w:color w:val="000000" w:themeColor="text1"/>
        </w:rPr>
        <w:t>6成</w:t>
      </w:r>
      <w:proofErr w:type="gramEnd"/>
      <w:r w:rsidRPr="00FF2ED6">
        <w:rPr>
          <w:rFonts w:hAnsi="標楷體" w:hint="eastAsia"/>
          <w:color w:val="000000" w:themeColor="text1"/>
        </w:rPr>
        <w:t>安置量，本案約找保母的資源，找了約一個月時間，空窗時間未長以致影響安置。」</w:t>
      </w:r>
      <w:proofErr w:type="gramStart"/>
      <w:r w:rsidRPr="00FF2ED6">
        <w:rPr>
          <w:rFonts w:hAnsi="標楷體" w:hint="eastAsia"/>
          <w:color w:val="000000" w:themeColor="text1"/>
        </w:rPr>
        <w:t>臺中市家防中心</w:t>
      </w:r>
      <w:proofErr w:type="gramEnd"/>
      <w:r w:rsidRPr="00FF2ED6">
        <w:rPr>
          <w:rFonts w:hAnsi="標楷體" w:hint="eastAsia"/>
          <w:color w:val="000000" w:themeColor="text1"/>
        </w:rPr>
        <w:t>侯淑茹主任表示：「保母安置資源較適合本案，有些保母會有照顧兒少保個案經驗，安置費用會予以補充，安置資源是足夠的。」</w:t>
      </w:r>
    </w:p>
    <w:p w:rsidR="001B18FF" w:rsidRPr="00FF2ED6" w:rsidRDefault="00983832" w:rsidP="004F6DA9">
      <w:pPr>
        <w:pStyle w:val="4"/>
        <w:rPr>
          <w:rFonts w:hAnsi="標楷體"/>
          <w:color w:val="000000" w:themeColor="text1"/>
        </w:rPr>
      </w:pPr>
      <w:r w:rsidRPr="00FF2ED6">
        <w:rPr>
          <w:rFonts w:hAnsi="標楷體" w:hint="eastAsia"/>
          <w:color w:val="000000" w:themeColor="text1"/>
        </w:rPr>
        <w:t>惟</w:t>
      </w:r>
      <w:r w:rsidR="002159C6" w:rsidRPr="00FF2ED6">
        <w:rPr>
          <w:rFonts w:hAnsi="標楷體" w:hint="eastAsia"/>
          <w:color w:val="000000" w:themeColor="text1"/>
        </w:rPr>
        <w:t>據</w:t>
      </w:r>
      <w:r w:rsidR="0057483D" w:rsidRPr="00FF2ED6">
        <w:rPr>
          <w:rFonts w:hAnsi="標楷體" w:hint="eastAsia"/>
          <w:color w:val="000000" w:themeColor="text1"/>
        </w:rPr>
        <w:t>社福中心個案紀錄表明載</w:t>
      </w:r>
      <w:r w:rsidR="002159C6" w:rsidRPr="00FF2ED6">
        <w:rPr>
          <w:rFonts w:hAnsi="標楷體" w:hint="eastAsia"/>
          <w:color w:val="000000" w:themeColor="text1"/>
        </w:rPr>
        <w:t>，</w:t>
      </w:r>
      <w:r w:rsidR="0057483D" w:rsidRPr="00FF2ED6">
        <w:rPr>
          <w:rFonts w:hAnsi="標楷體" w:hint="eastAsia"/>
          <w:color w:val="000000" w:themeColor="text1"/>
        </w:rPr>
        <w:t>自</w:t>
      </w:r>
      <w:r w:rsidR="009944FA" w:rsidRPr="00FF2ED6">
        <w:rPr>
          <w:rFonts w:hAnsi="標楷體" w:hint="eastAsia"/>
          <w:color w:val="000000" w:themeColor="text1"/>
        </w:rPr>
        <w:t>109年11月12日李婦完成簽立委託安置申請書，</w:t>
      </w:r>
      <w:r w:rsidR="009944FA" w:rsidRPr="00FF2ED6">
        <w:rPr>
          <w:rFonts w:hAnsi="標楷體" w:hint="eastAsia"/>
          <w:color w:val="000000" w:themeColor="text1"/>
        </w:rPr>
        <w:tab/>
      </w:r>
      <w:proofErr w:type="gramStart"/>
      <w:r w:rsidR="009944FA" w:rsidRPr="00FF2ED6">
        <w:rPr>
          <w:rFonts w:hAnsi="標楷體" w:hint="eastAsia"/>
          <w:color w:val="000000" w:themeColor="text1"/>
        </w:rPr>
        <w:t>囿</w:t>
      </w:r>
      <w:proofErr w:type="gramEnd"/>
      <w:r w:rsidR="009944FA" w:rsidRPr="00FF2ED6">
        <w:rPr>
          <w:rFonts w:hAnsi="標楷體" w:hint="eastAsia"/>
          <w:color w:val="000000" w:themeColor="text1"/>
        </w:rPr>
        <w:t>於相關安置資源有限而未能</w:t>
      </w:r>
      <w:proofErr w:type="gramStart"/>
      <w:r w:rsidR="009944FA" w:rsidRPr="00FF2ED6">
        <w:rPr>
          <w:rFonts w:hAnsi="標楷體" w:hint="eastAsia"/>
          <w:color w:val="000000" w:themeColor="text1"/>
        </w:rPr>
        <w:t>立即媒</w:t>
      </w:r>
      <w:proofErr w:type="gramEnd"/>
      <w:r w:rsidR="009944FA" w:rsidRPr="00FF2ED6">
        <w:rPr>
          <w:rFonts w:hAnsi="標楷體" w:hint="eastAsia"/>
          <w:color w:val="000000" w:themeColor="text1"/>
        </w:rPr>
        <w:t>合，</w:t>
      </w:r>
      <w:proofErr w:type="gramStart"/>
      <w:r w:rsidR="002159C6" w:rsidRPr="00FF2ED6">
        <w:rPr>
          <w:rFonts w:hAnsi="標楷體" w:hint="eastAsia"/>
          <w:color w:val="000000" w:themeColor="text1"/>
        </w:rPr>
        <w:t>脆家社工</w:t>
      </w:r>
      <w:proofErr w:type="gramEnd"/>
      <w:r w:rsidR="002159C6" w:rsidRPr="00FF2ED6">
        <w:rPr>
          <w:rFonts w:hAnsi="標楷體" w:hint="eastAsia"/>
          <w:color w:val="000000" w:themeColor="text1"/>
        </w:rPr>
        <w:t>於109年11月19日、11月20日、109年12月3日、12月30日</w:t>
      </w:r>
      <w:proofErr w:type="gramStart"/>
      <w:r w:rsidR="002159C6" w:rsidRPr="00FF2ED6">
        <w:rPr>
          <w:rFonts w:hAnsi="標楷體" w:hint="eastAsia"/>
          <w:color w:val="000000" w:themeColor="text1"/>
        </w:rPr>
        <w:t>脆家社工多次媒</w:t>
      </w:r>
      <w:proofErr w:type="gramEnd"/>
      <w:r w:rsidR="002159C6" w:rsidRPr="00FF2ED6">
        <w:rPr>
          <w:rFonts w:hAnsi="標楷體" w:hint="eastAsia"/>
          <w:color w:val="000000" w:themeColor="text1"/>
        </w:rPr>
        <w:t>合寄養家庭、保母都無床位，</w:t>
      </w:r>
      <w:r w:rsidR="009944FA" w:rsidRPr="00FF2ED6">
        <w:rPr>
          <w:rFonts w:hAnsi="標楷體" w:hint="eastAsia"/>
          <w:color w:val="000000" w:themeColor="text1"/>
        </w:rPr>
        <w:t>直至109年12月30日媒合成功1名24小時保母照顧資源，考量</w:t>
      </w:r>
      <w:r w:rsidR="002159C6" w:rsidRPr="00FF2ED6">
        <w:rPr>
          <w:rFonts w:hAnsi="標楷體" w:hint="eastAsia"/>
          <w:color w:val="000000" w:themeColor="text1"/>
        </w:rPr>
        <w:t>李婦</w:t>
      </w:r>
      <w:r w:rsidR="009944FA" w:rsidRPr="00FF2ED6">
        <w:rPr>
          <w:rFonts w:hAnsi="標楷體" w:hint="eastAsia"/>
          <w:color w:val="000000" w:themeColor="text1"/>
        </w:rPr>
        <w:t>子女身體狀況與照顧情形，於110年1月8日先行辦理</w:t>
      </w:r>
      <w:r w:rsidR="002159C6" w:rsidRPr="00FF2ED6">
        <w:rPr>
          <w:rFonts w:hAnsi="標楷體" w:hint="eastAsia"/>
          <w:color w:val="000000" w:themeColor="text1"/>
        </w:rPr>
        <w:t>李婦兒</w:t>
      </w:r>
      <w:r w:rsidR="009944FA" w:rsidRPr="00FF2ED6">
        <w:rPr>
          <w:rFonts w:hAnsi="標楷體" w:hint="eastAsia"/>
          <w:color w:val="000000" w:themeColor="text1"/>
        </w:rPr>
        <w:t>子安置，並持續媒合安</w:t>
      </w:r>
      <w:r w:rsidR="009944FA" w:rsidRPr="00FF2ED6">
        <w:rPr>
          <w:rFonts w:hAnsi="標楷體" w:hint="eastAsia"/>
          <w:color w:val="000000" w:themeColor="text1"/>
        </w:rPr>
        <w:lastRenderedPageBreak/>
        <w:t>置資源，於110年1月18日</w:t>
      </w:r>
      <w:proofErr w:type="gramStart"/>
      <w:r w:rsidR="009944FA" w:rsidRPr="00FF2ED6">
        <w:rPr>
          <w:rFonts w:hAnsi="標楷體" w:hint="eastAsia"/>
          <w:color w:val="000000" w:themeColor="text1"/>
        </w:rPr>
        <w:t>再度媒</w:t>
      </w:r>
      <w:proofErr w:type="gramEnd"/>
      <w:r w:rsidR="009944FA" w:rsidRPr="00FF2ED6">
        <w:rPr>
          <w:rFonts w:hAnsi="標楷體" w:hint="eastAsia"/>
          <w:color w:val="000000" w:themeColor="text1"/>
        </w:rPr>
        <w:t>合到另1名24小時保母照顧資源，經與</w:t>
      </w:r>
      <w:r w:rsidR="002159C6" w:rsidRPr="00FF2ED6">
        <w:rPr>
          <w:rFonts w:hAnsi="標楷體" w:hint="eastAsia"/>
          <w:color w:val="000000" w:themeColor="text1"/>
        </w:rPr>
        <w:t>李婦</w:t>
      </w:r>
      <w:r w:rsidR="009944FA" w:rsidRPr="00FF2ED6">
        <w:rPr>
          <w:rFonts w:hAnsi="標楷體" w:hint="eastAsia"/>
          <w:color w:val="000000" w:themeColor="text1"/>
        </w:rPr>
        <w:t>討論，</w:t>
      </w:r>
      <w:proofErr w:type="gramStart"/>
      <w:r w:rsidR="009944FA" w:rsidRPr="00FF2ED6">
        <w:rPr>
          <w:rFonts w:hAnsi="標楷體" w:hint="eastAsia"/>
          <w:color w:val="000000" w:themeColor="text1"/>
        </w:rPr>
        <w:t>俟</w:t>
      </w:r>
      <w:proofErr w:type="gramEnd"/>
      <w:r w:rsidR="009944FA" w:rsidRPr="00FF2ED6">
        <w:rPr>
          <w:rFonts w:hAnsi="標楷體" w:hint="eastAsia"/>
          <w:color w:val="000000" w:themeColor="text1"/>
        </w:rPr>
        <w:t>照顧至過年後再安排</w:t>
      </w:r>
      <w:r w:rsidR="002159C6" w:rsidRPr="00FF2ED6">
        <w:rPr>
          <w:rFonts w:hAnsi="標楷體" w:hint="eastAsia"/>
          <w:color w:val="000000" w:themeColor="text1"/>
        </w:rPr>
        <w:t>李婦女兒</w:t>
      </w:r>
      <w:r w:rsidR="009944FA" w:rsidRPr="00FF2ED6">
        <w:rPr>
          <w:rFonts w:hAnsi="標楷體" w:hint="eastAsia"/>
          <w:color w:val="000000" w:themeColor="text1"/>
        </w:rPr>
        <w:t>安置</w:t>
      </w:r>
      <w:r w:rsidR="002159C6" w:rsidRPr="00FF2ED6">
        <w:rPr>
          <w:rFonts w:hAnsi="標楷體" w:hint="eastAsia"/>
          <w:color w:val="000000" w:themeColor="text1"/>
        </w:rPr>
        <w:t>，</w:t>
      </w:r>
      <w:proofErr w:type="gramStart"/>
      <w:r w:rsidR="002159C6" w:rsidRPr="00FF2ED6">
        <w:rPr>
          <w:rFonts w:hAnsi="標楷體" w:hint="eastAsia"/>
          <w:color w:val="000000" w:themeColor="text1"/>
        </w:rPr>
        <w:t>然李婦</w:t>
      </w:r>
      <w:proofErr w:type="gramEnd"/>
      <w:r w:rsidR="002159C6" w:rsidRPr="00FF2ED6">
        <w:rPr>
          <w:rFonts w:hAnsi="標楷體" w:hint="eastAsia"/>
          <w:color w:val="000000" w:themeColor="text1"/>
        </w:rPr>
        <w:t>女兒於110年1月21日過世。</w:t>
      </w:r>
      <w:proofErr w:type="gramStart"/>
      <w:r w:rsidR="00D96928" w:rsidRPr="00FF2ED6">
        <w:rPr>
          <w:rFonts w:hAnsi="標楷體" w:hint="eastAsia"/>
          <w:color w:val="000000" w:themeColor="text1"/>
        </w:rPr>
        <w:t>脆家社工</w:t>
      </w:r>
      <w:proofErr w:type="gramEnd"/>
      <w:r w:rsidR="00D96928" w:rsidRPr="00FF2ED6">
        <w:rPr>
          <w:rFonts w:hAnsi="標楷體" w:hint="eastAsia"/>
          <w:color w:val="000000" w:themeColor="text1"/>
        </w:rPr>
        <w:t>表示：「媒合床位，</w:t>
      </w:r>
      <w:proofErr w:type="gramStart"/>
      <w:r w:rsidR="00D96928" w:rsidRPr="00FF2ED6">
        <w:rPr>
          <w:rFonts w:hAnsi="標楷體" w:hint="eastAsia"/>
          <w:color w:val="000000" w:themeColor="text1"/>
        </w:rPr>
        <w:t>主要是媒合</w:t>
      </w:r>
      <w:proofErr w:type="gramEnd"/>
      <w:r w:rsidR="00D96928" w:rsidRPr="00FF2ED6">
        <w:rPr>
          <w:rFonts w:hAnsi="標楷體" w:hint="eastAsia"/>
          <w:color w:val="000000" w:themeColor="text1"/>
        </w:rPr>
        <w:t>寄養家庭及保母，但擔心孩子的身心狀況，也都直接跟</w:t>
      </w:r>
      <w:proofErr w:type="gramStart"/>
      <w:r w:rsidR="00D96928" w:rsidRPr="00FF2ED6">
        <w:rPr>
          <w:rFonts w:hAnsi="標楷體" w:hint="eastAsia"/>
          <w:color w:val="000000" w:themeColor="text1"/>
        </w:rPr>
        <w:t>我說沒床位</w:t>
      </w:r>
      <w:proofErr w:type="gramEnd"/>
      <w:r w:rsidR="00D96928" w:rsidRPr="00FF2ED6">
        <w:rPr>
          <w:rFonts w:hAnsi="標楷體" w:hint="eastAsia"/>
          <w:color w:val="000000" w:themeColor="text1"/>
        </w:rPr>
        <w:t>。</w:t>
      </w:r>
      <w:proofErr w:type="gramStart"/>
      <w:r w:rsidR="00D96928" w:rsidRPr="00FF2ED6">
        <w:rPr>
          <w:rFonts w:hAnsi="標楷體" w:hint="eastAsia"/>
          <w:color w:val="000000" w:themeColor="text1"/>
        </w:rPr>
        <w:t>主要是媒合</w:t>
      </w:r>
      <w:proofErr w:type="gramEnd"/>
      <w:r w:rsidR="00D96928" w:rsidRPr="00FF2ED6">
        <w:rPr>
          <w:rFonts w:hAnsi="標楷體" w:hint="eastAsia"/>
          <w:color w:val="000000" w:themeColor="text1"/>
        </w:rPr>
        <w:t>床位時，孩子身體為主要考量，但也受制於李婦的態度反覆。」</w:t>
      </w:r>
      <w:proofErr w:type="gramStart"/>
      <w:r w:rsidR="006F3DEA" w:rsidRPr="00FF2ED6">
        <w:rPr>
          <w:rFonts w:hAnsi="標楷體" w:hint="eastAsia"/>
          <w:color w:val="000000" w:themeColor="text1"/>
        </w:rPr>
        <w:t>臺</w:t>
      </w:r>
      <w:proofErr w:type="gramEnd"/>
      <w:r w:rsidR="006F3DEA" w:rsidRPr="00FF2ED6">
        <w:rPr>
          <w:rFonts w:hAnsi="標楷體" w:hint="eastAsia"/>
          <w:color w:val="000000" w:themeColor="text1"/>
        </w:rPr>
        <w:t>中市政府</w:t>
      </w:r>
      <w:proofErr w:type="gramStart"/>
      <w:r w:rsidR="006F3DEA" w:rsidRPr="00FF2ED6">
        <w:rPr>
          <w:rFonts w:hAnsi="標楷體" w:hint="eastAsia"/>
          <w:color w:val="000000" w:themeColor="text1"/>
        </w:rPr>
        <w:t>查復本院</w:t>
      </w:r>
      <w:proofErr w:type="gramEnd"/>
      <w:r w:rsidR="00D12DD2" w:rsidRPr="00FF2ED6">
        <w:rPr>
          <w:rFonts w:hAnsi="標楷體" w:hint="eastAsia"/>
          <w:color w:val="000000" w:themeColor="text1"/>
        </w:rPr>
        <w:t>表示</w:t>
      </w:r>
      <w:r w:rsidR="006F3DEA" w:rsidRPr="00FF2ED6">
        <w:rPr>
          <w:rFonts w:hAnsi="標楷體" w:hint="eastAsia"/>
          <w:color w:val="000000" w:themeColor="text1"/>
        </w:rPr>
        <w:t>：「本案因</w:t>
      </w:r>
      <w:r w:rsidR="005613E6" w:rsidRPr="00FF2ED6">
        <w:rPr>
          <w:rFonts w:hAnsi="標楷體" w:hint="eastAsia"/>
          <w:color w:val="000000" w:themeColor="text1"/>
        </w:rPr>
        <w:t>李婦兒</w:t>
      </w:r>
      <w:r w:rsidR="006F3DEA" w:rsidRPr="00FF2ED6">
        <w:rPr>
          <w:rFonts w:hAnsi="標楷體" w:hint="eastAsia"/>
          <w:color w:val="000000" w:themeColor="text1"/>
        </w:rPr>
        <w:t>子及</w:t>
      </w:r>
      <w:r w:rsidR="00B75AB9" w:rsidRPr="00FF2ED6">
        <w:rPr>
          <w:rFonts w:hAnsi="標楷體" w:hint="eastAsia"/>
          <w:color w:val="000000" w:themeColor="text1"/>
        </w:rPr>
        <w:t>女兒</w:t>
      </w:r>
      <w:r w:rsidR="006F3DEA" w:rsidRPr="00FF2ED6">
        <w:rPr>
          <w:rFonts w:hAnsi="標楷體" w:hint="eastAsia"/>
          <w:color w:val="000000" w:themeColor="text1"/>
        </w:rPr>
        <w:t>係早產新生兒、體重輕、會忘記呼吸等難以照顧特質，以及須至醫院學習早療兒童護理及照顧技巧等，致使難以</w:t>
      </w:r>
      <w:proofErr w:type="gramStart"/>
      <w:r w:rsidR="006F3DEA" w:rsidRPr="00FF2ED6">
        <w:rPr>
          <w:rFonts w:hAnsi="標楷體" w:hint="eastAsia"/>
          <w:color w:val="000000" w:themeColor="text1"/>
        </w:rPr>
        <w:t>立即媒</w:t>
      </w:r>
      <w:proofErr w:type="gramEnd"/>
      <w:r w:rsidR="006F3DEA" w:rsidRPr="00FF2ED6">
        <w:rPr>
          <w:rFonts w:hAnsi="標楷體" w:hint="eastAsia"/>
          <w:color w:val="000000" w:themeColor="text1"/>
        </w:rPr>
        <w:t>合床位，但最終尚可媒合保母照顧資源，然過程中儘管</w:t>
      </w:r>
      <w:r w:rsidR="00B75AB9" w:rsidRPr="00FF2ED6">
        <w:rPr>
          <w:rFonts w:hAnsi="標楷體" w:hint="eastAsia"/>
          <w:color w:val="000000" w:themeColor="text1"/>
        </w:rPr>
        <w:t>李婦</w:t>
      </w:r>
      <w:proofErr w:type="gramStart"/>
      <w:r w:rsidR="006F3DEA" w:rsidRPr="00FF2ED6">
        <w:rPr>
          <w:rFonts w:hAnsi="標楷體" w:hint="eastAsia"/>
          <w:color w:val="000000" w:themeColor="text1"/>
        </w:rPr>
        <w:t>簽立兒少</w:t>
      </w:r>
      <w:proofErr w:type="gramEnd"/>
      <w:r w:rsidR="006F3DEA" w:rsidRPr="00FF2ED6">
        <w:rPr>
          <w:rFonts w:hAnsi="標楷體" w:hint="eastAsia"/>
          <w:color w:val="000000" w:themeColor="text1"/>
        </w:rPr>
        <w:t>委託安置同意書，但對於安置意願反覆不定，且經常失聯及不予理會社工，致使未能積極討論兒少安置照顧議題，亦造成處遇執行限制及困難</w:t>
      </w:r>
      <w:r w:rsidRPr="00FF2ED6">
        <w:rPr>
          <w:rFonts w:hAnsi="標楷體" w:hint="eastAsia"/>
          <w:color w:val="000000" w:themeColor="text1"/>
        </w:rPr>
        <w:t>。</w:t>
      </w:r>
      <w:r w:rsidR="006F3DEA" w:rsidRPr="00FF2ED6">
        <w:rPr>
          <w:rFonts w:hAnsi="標楷體" w:hint="eastAsia"/>
          <w:color w:val="000000" w:themeColor="text1"/>
        </w:rPr>
        <w:t>」</w:t>
      </w:r>
      <w:r w:rsidR="001F2F07" w:rsidRPr="00FF2ED6">
        <w:rPr>
          <w:rFonts w:hAnsi="標楷體" w:hint="eastAsia"/>
          <w:color w:val="000000" w:themeColor="text1"/>
        </w:rPr>
        <w:t>可</w:t>
      </w:r>
      <w:proofErr w:type="gramStart"/>
      <w:r w:rsidR="001F2F07" w:rsidRPr="00FF2ED6">
        <w:rPr>
          <w:rFonts w:hAnsi="標楷體" w:hint="eastAsia"/>
          <w:color w:val="000000" w:themeColor="text1"/>
        </w:rPr>
        <w:t>徵</w:t>
      </w:r>
      <w:proofErr w:type="gramEnd"/>
      <w:r w:rsidR="001F2F07" w:rsidRPr="00FF2ED6">
        <w:rPr>
          <w:rFonts w:hAnsi="標楷體" w:hint="eastAsia"/>
          <w:color w:val="000000" w:themeColor="text1"/>
        </w:rPr>
        <w:t>，本</w:t>
      </w:r>
      <w:proofErr w:type="gramStart"/>
      <w:r w:rsidR="001F2F07" w:rsidRPr="00FF2ED6">
        <w:rPr>
          <w:rFonts w:hAnsi="標楷體" w:hint="eastAsia"/>
          <w:color w:val="000000" w:themeColor="text1"/>
        </w:rPr>
        <w:t>案脆家</w:t>
      </w:r>
      <w:proofErr w:type="gramEnd"/>
      <w:r w:rsidR="001F2F07" w:rsidRPr="00FF2ED6">
        <w:rPr>
          <w:rFonts w:hAnsi="標楷體" w:hint="eastAsia"/>
          <w:color w:val="000000" w:themeColor="text1"/>
        </w:rPr>
        <w:t>社工因李婦委託安置子女意願反覆，</w:t>
      </w:r>
      <w:proofErr w:type="gramStart"/>
      <w:r w:rsidR="001F2F07" w:rsidRPr="00FF2ED6">
        <w:rPr>
          <w:rFonts w:hAnsi="標楷體" w:hint="eastAsia"/>
          <w:color w:val="000000" w:themeColor="text1"/>
        </w:rPr>
        <w:t>但脆家</w:t>
      </w:r>
      <w:proofErr w:type="gramEnd"/>
      <w:r w:rsidR="001F2F07" w:rsidRPr="00FF2ED6">
        <w:rPr>
          <w:rFonts w:hAnsi="標楷體" w:hint="eastAsia"/>
          <w:color w:val="000000" w:themeColor="text1"/>
        </w:rPr>
        <w:t>社工找不到</w:t>
      </w:r>
      <w:proofErr w:type="gramStart"/>
      <w:r w:rsidR="001F2F07" w:rsidRPr="00FF2ED6">
        <w:rPr>
          <w:rFonts w:hAnsi="標楷體" w:hint="eastAsia"/>
          <w:color w:val="000000" w:themeColor="text1"/>
        </w:rPr>
        <w:t>難置兒安置</w:t>
      </w:r>
      <w:proofErr w:type="gramEnd"/>
      <w:r w:rsidR="001F2F07" w:rsidRPr="00FF2ED6">
        <w:rPr>
          <w:rFonts w:hAnsi="標楷體" w:hint="eastAsia"/>
          <w:color w:val="000000" w:themeColor="text1"/>
        </w:rPr>
        <w:t>資源屬實。</w:t>
      </w:r>
    </w:p>
    <w:p w:rsidR="001E1E8F" w:rsidRPr="00FF2ED6" w:rsidRDefault="00EC268C" w:rsidP="00934DBE">
      <w:pPr>
        <w:pStyle w:val="3"/>
        <w:rPr>
          <w:rFonts w:hAnsi="標楷體"/>
          <w:color w:val="000000" w:themeColor="text1"/>
        </w:rPr>
      </w:pPr>
      <w:bookmarkStart w:id="114" w:name="_Toc105684963"/>
      <w:bookmarkStart w:id="115" w:name="_Toc112050816"/>
      <w:proofErr w:type="gramStart"/>
      <w:r w:rsidRPr="00FF2ED6">
        <w:rPr>
          <w:rFonts w:hAnsi="標楷體" w:hint="eastAsia"/>
          <w:b/>
          <w:color w:val="000000" w:themeColor="text1"/>
        </w:rPr>
        <w:t>依衛福部</w:t>
      </w:r>
      <w:proofErr w:type="gramEnd"/>
      <w:r w:rsidRPr="00FF2ED6">
        <w:rPr>
          <w:rFonts w:hAnsi="標楷體" w:hint="eastAsia"/>
          <w:b/>
          <w:color w:val="000000" w:themeColor="text1"/>
        </w:rPr>
        <w:t>「強化兒少保護跨網絡合作實施計畫（範例）」規定，針對高度風險兒少保護個案</w:t>
      </w:r>
      <w:proofErr w:type="gramStart"/>
      <w:r w:rsidRPr="00FF2ED6">
        <w:rPr>
          <w:rFonts w:hAnsi="標楷體" w:hint="eastAsia"/>
          <w:b/>
          <w:color w:val="000000" w:themeColor="text1"/>
        </w:rPr>
        <w:t>於處遇中</w:t>
      </w:r>
      <w:proofErr w:type="gramEnd"/>
      <w:r w:rsidRPr="00FF2ED6">
        <w:rPr>
          <w:rFonts w:hAnsi="標楷體" w:hint="eastAsia"/>
          <w:b/>
          <w:color w:val="000000" w:themeColor="text1"/>
        </w:rPr>
        <w:t>發生再通報事件者，地方政府應召開跨網絡會議討論列管個案處遇，惟本案仍發生通報</w:t>
      </w:r>
      <w:r w:rsidR="00934DBE" w:rsidRPr="00FF2ED6">
        <w:rPr>
          <w:rFonts w:hAnsi="標楷體" w:hint="eastAsia"/>
          <w:b/>
          <w:color w:val="000000" w:themeColor="text1"/>
        </w:rPr>
        <w:t>兒童保護</w:t>
      </w:r>
      <w:r w:rsidR="00E6517A" w:rsidRPr="00FF2ED6">
        <w:rPr>
          <w:rFonts w:hAnsi="標楷體" w:hint="eastAsia"/>
          <w:b/>
          <w:color w:val="000000" w:themeColor="text1"/>
        </w:rPr>
        <w:t>案件評估</w:t>
      </w:r>
      <w:r w:rsidR="00934DBE" w:rsidRPr="00FF2ED6">
        <w:rPr>
          <w:rFonts w:hAnsi="標楷體" w:hint="eastAsia"/>
          <w:b/>
          <w:color w:val="000000" w:themeColor="text1"/>
        </w:rPr>
        <w:t>不開案</w:t>
      </w:r>
      <w:r w:rsidRPr="00FF2ED6">
        <w:rPr>
          <w:rFonts w:hAnsi="標楷體" w:hint="eastAsia"/>
          <w:b/>
          <w:color w:val="000000" w:themeColor="text1"/>
        </w:rPr>
        <w:t>與</w:t>
      </w:r>
      <w:r w:rsidR="00934DBE" w:rsidRPr="00FF2ED6">
        <w:rPr>
          <w:rFonts w:hAnsi="標楷體" w:hint="eastAsia"/>
          <w:b/>
          <w:color w:val="000000" w:themeColor="text1"/>
        </w:rPr>
        <w:t>脆弱家庭服務</w:t>
      </w:r>
      <w:r w:rsidR="00E6517A" w:rsidRPr="00FF2ED6">
        <w:rPr>
          <w:rFonts w:hAnsi="標楷體" w:hint="eastAsia"/>
          <w:b/>
          <w:color w:val="000000" w:themeColor="text1"/>
        </w:rPr>
        <w:t>後續服務</w:t>
      </w:r>
      <w:r w:rsidRPr="00FF2ED6">
        <w:rPr>
          <w:rFonts w:hAnsi="標楷體" w:hint="eastAsia"/>
          <w:b/>
          <w:color w:val="000000" w:themeColor="text1"/>
        </w:rPr>
        <w:t>銜接的議題：</w:t>
      </w:r>
      <w:bookmarkEnd w:id="114"/>
      <w:bookmarkEnd w:id="115"/>
    </w:p>
    <w:p w:rsidR="00250AB5" w:rsidRPr="00FF2ED6" w:rsidRDefault="00250AB5" w:rsidP="00250AB5">
      <w:pPr>
        <w:pStyle w:val="4"/>
        <w:rPr>
          <w:rFonts w:hAnsi="標楷體"/>
          <w:color w:val="000000" w:themeColor="text1"/>
        </w:rPr>
      </w:pPr>
      <w:r w:rsidRPr="00FF2ED6">
        <w:rPr>
          <w:rFonts w:hAnsi="標楷體"/>
          <w:color w:val="000000" w:themeColor="text1"/>
        </w:rPr>
        <w:t>從108年10月開始實施到110年6月底，未滿18歲</w:t>
      </w:r>
      <w:r w:rsidRPr="00FF2ED6">
        <w:rPr>
          <w:rFonts w:hAnsi="標楷體" w:hint="eastAsia"/>
          <w:color w:val="000000" w:themeColor="text1"/>
        </w:rPr>
        <w:t>的</w:t>
      </w:r>
      <w:r w:rsidRPr="00FF2ED6">
        <w:rPr>
          <w:rFonts w:hAnsi="標楷體"/>
          <w:color w:val="000000" w:themeColor="text1"/>
        </w:rPr>
        <w:t>通報案</w:t>
      </w:r>
      <w:r w:rsidRPr="00FF2ED6">
        <w:rPr>
          <w:rFonts w:hAnsi="標楷體"/>
          <w:color w:val="000000" w:themeColor="text1"/>
          <w:spacing w:val="4"/>
        </w:rPr>
        <w:t>件總共有17萬3,</w:t>
      </w:r>
      <w:r w:rsidRPr="00FF2ED6">
        <w:rPr>
          <w:rFonts w:hAnsi="標楷體"/>
          <w:color w:val="000000" w:themeColor="text1"/>
        </w:rPr>
        <w:t>360</w:t>
      </w:r>
      <w:r w:rsidRPr="00FF2ED6">
        <w:rPr>
          <w:rFonts w:hAnsi="標楷體"/>
          <w:color w:val="000000" w:themeColor="text1"/>
          <w:spacing w:val="4"/>
        </w:rPr>
        <w:t>件，而經過分流處理之後，兒少保護案件占了45.6％為最</w:t>
      </w:r>
      <w:proofErr w:type="gramStart"/>
      <w:r w:rsidRPr="00FF2ED6">
        <w:rPr>
          <w:rFonts w:hAnsi="標楷體"/>
          <w:color w:val="000000" w:themeColor="text1"/>
          <w:spacing w:val="4"/>
        </w:rPr>
        <w:t>大宗，</w:t>
      </w:r>
      <w:proofErr w:type="gramEnd"/>
      <w:r w:rsidRPr="00FF2ED6">
        <w:rPr>
          <w:rFonts w:hAnsi="標楷體"/>
          <w:color w:val="000000" w:themeColor="text1"/>
          <w:spacing w:val="4"/>
        </w:rPr>
        <w:t>脆弱家庭案件</w:t>
      </w:r>
      <w:r w:rsidRPr="00FF2ED6">
        <w:rPr>
          <w:rFonts w:hAnsi="標楷體"/>
          <w:color w:val="000000" w:themeColor="text1"/>
        </w:rPr>
        <w:t>占了17.5％(詳見下表)。</w:t>
      </w:r>
    </w:p>
    <w:p w:rsidR="00C050A2" w:rsidRDefault="00C050A2">
      <w:pPr>
        <w:widowControl/>
        <w:overflowPunct/>
        <w:autoSpaceDE/>
        <w:autoSpaceDN/>
        <w:jc w:val="left"/>
        <w:rPr>
          <w:rFonts w:hAnsi="標楷體"/>
          <w:b/>
          <w:bCs/>
          <w:color w:val="000000" w:themeColor="text1"/>
          <w:kern w:val="28"/>
          <w:sz w:val="28"/>
        </w:rPr>
      </w:pPr>
      <w:r>
        <w:rPr>
          <w:rFonts w:hAnsi="標楷體"/>
          <w:b/>
          <w:color w:val="000000" w:themeColor="text1"/>
        </w:rPr>
        <w:br w:type="page"/>
      </w:r>
    </w:p>
    <w:p w:rsidR="00250AB5" w:rsidRPr="00FF2ED6" w:rsidRDefault="00250AB5" w:rsidP="002A23E7">
      <w:pPr>
        <w:pStyle w:val="a4"/>
        <w:ind w:left="1701" w:right="197" w:hanging="681"/>
        <w:rPr>
          <w:rFonts w:hAnsi="標楷體"/>
          <w:b/>
          <w:color w:val="000000" w:themeColor="text1"/>
          <w:spacing w:val="0"/>
          <w:szCs w:val="20"/>
        </w:rPr>
      </w:pPr>
      <w:r w:rsidRPr="00FF2ED6">
        <w:rPr>
          <w:rFonts w:hAnsi="標楷體"/>
          <w:b/>
          <w:color w:val="000000" w:themeColor="text1"/>
          <w:spacing w:val="0"/>
          <w:szCs w:val="20"/>
        </w:rPr>
        <w:lastRenderedPageBreak/>
        <w:t>未滿18歲通報案件經集中</w:t>
      </w:r>
      <w:proofErr w:type="gramStart"/>
      <w:r w:rsidRPr="00FF2ED6">
        <w:rPr>
          <w:rFonts w:hAnsi="標楷體"/>
          <w:b/>
          <w:color w:val="000000" w:themeColor="text1"/>
          <w:spacing w:val="0"/>
          <w:szCs w:val="20"/>
        </w:rPr>
        <w:t>篩派案</w:t>
      </w:r>
      <w:proofErr w:type="gramEnd"/>
      <w:r w:rsidRPr="00FF2ED6">
        <w:rPr>
          <w:rFonts w:hAnsi="標楷體"/>
          <w:b/>
          <w:color w:val="000000" w:themeColor="text1"/>
          <w:spacing w:val="0"/>
          <w:szCs w:val="20"/>
        </w:rPr>
        <w:t>後的分流情形</w:t>
      </w:r>
    </w:p>
    <w:p w:rsidR="00250AB5" w:rsidRPr="00FF2ED6" w:rsidRDefault="00250AB5" w:rsidP="00250AB5">
      <w:pPr>
        <w:pStyle w:val="42"/>
        <w:kinsoku w:val="0"/>
        <w:spacing w:line="320" w:lineRule="exact"/>
        <w:ind w:left="1701" w:rightChars="-5" w:right="-17" w:firstLine="504"/>
        <w:jc w:val="right"/>
        <w:rPr>
          <w:rFonts w:hAnsi="標楷體"/>
          <w:color w:val="000000" w:themeColor="text1"/>
          <w:spacing w:val="-4"/>
          <w:sz w:val="24"/>
          <w:szCs w:val="24"/>
        </w:rPr>
      </w:pPr>
      <w:r w:rsidRPr="00FF2ED6">
        <w:rPr>
          <w:rFonts w:hAnsi="標楷體"/>
          <w:color w:val="000000" w:themeColor="text1"/>
          <w:spacing w:val="-4"/>
          <w:sz w:val="24"/>
          <w:szCs w:val="24"/>
        </w:rPr>
        <w:t>單位：件；％</w:t>
      </w:r>
    </w:p>
    <w:tbl>
      <w:tblPr>
        <w:tblW w:w="9175"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ayout w:type="fixed"/>
        <w:tblLook w:val="04A0" w:firstRow="1" w:lastRow="0" w:firstColumn="1" w:lastColumn="0" w:noHBand="0" w:noVBand="1"/>
      </w:tblPr>
      <w:tblGrid>
        <w:gridCol w:w="1418"/>
        <w:gridCol w:w="1134"/>
        <w:gridCol w:w="1134"/>
        <w:gridCol w:w="1134"/>
        <w:gridCol w:w="1038"/>
        <w:gridCol w:w="805"/>
        <w:gridCol w:w="850"/>
        <w:gridCol w:w="851"/>
        <w:gridCol w:w="811"/>
      </w:tblGrid>
      <w:tr w:rsidR="00FF2ED6" w:rsidRPr="00FF2ED6" w:rsidTr="008A1BD7">
        <w:trPr>
          <w:tblHeader/>
        </w:trPr>
        <w:tc>
          <w:tcPr>
            <w:tcW w:w="1418" w:type="dxa"/>
            <w:vMerge w:val="restart"/>
            <w:shd w:val="clear" w:color="auto" w:fill="F2F2F2" w:themeFill="background1" w:themeFillShade="F2"/>
            <w:vAlign w:val="center"/>
          </w:tcPr>
          <w:p w:rsidR="00250AB5" w:rsidRPr="00FF2ED6" w:rsidRDefault="00250AB5" w:rsidP="00CA16E0">
            <w:pPr>
              <w:pStyle w:val="1"/>
              <w:numPr>
                <w:ilvl w:val="0"/>
                <w:numId w:val="0"/>
              </w:numPr>
              <w:kinsoku w:val="0"/>
              <w:spacing w:line="300" w:lineRule="exact"/>
              <w:jc w:val="center"/>
              <w:rPr>
                <w:rFonts w:hAnsi="標楷體"/>
                <w:b/>
                <w:color w:val="000000" w:themeColor="text1"/>
                <w:sz w:val="24"/>
                <w:szCs w:val="24"/>
              </w:rPr>
            </w:pPr>
            <w:bookmarkStart w:id="116" w:name="_Toc105684964"/>
            <w:bookmarkStart w:id="117" w:name="_Toc112050817"/>
            <w:proofErr w:type="gramStart"/>
            <w:r w:rsidRPr="00FF2ED6">
              <w:rPr>
                <w:rFonts w:hAnsi="標楷體"/>
                <w:b/>
                <w:color w:val="000000" w:themeColor="text1"/>
                <w:sz w:val="24"/>
                <w:szCs w:val="24"/>
              </w:rPr>
              <w:t>年別</w:t>
            </w:r>
            <w:bookmarkEnd w:id="116"/>
            <w:bookmarkEnd w:id="117"/>
            <w:proofErr w:type="gramEnd"/>
          </w:p>
        </w:tc>
        <w:tc>
          <w:tcPr>
            <w:tcW w:w="1134" w:type="dxa"/>
            <w:vMerge w:val="restart"/>
            <w:tcBorders>
              <w:right w:val="single" w:sz="12" w:space="0" w:color="auto"/>
            </w:tcBorders>
            <w:shd w:val="clear" w:color="auto" w:fill="F2F2F2" w:themeFill="background1" w:themeFillShade="F2"/>
            <w:vAlign w:val="center"/>
          </w:tcPr>
          <w:p w:rsidR="00250AB5" w:rsidRPr="00FF2ED6" w:rsidRDefault="00250AB5" w:rsidP="00CA16E0">
            <w:pPr>
              <w:pStyle w:val="1"/>
              <w:numPr>
                <w:ilvl w:val="0"/>
                <w:numId w:val="0"/>
              </w:numPr>
              <w:kinsoku w:val="0"/>
              <w:spacing w:line="300" w:lineRule="exact"/>
              <w:jc w:val="center"/>
              <w:rPr>
                <w:rFonts w:hAnsi="標楷體"/>
                <w:b/>
                <w:color w:val="000000" w:themeColor="text1"/>
                <w:sz w:val="24"/>
                <w:szCs w:val="24"/>
              </w:rPr>
            </w:pPr>
            <w:bookmarkStart w:id="118" w:name="_Toc105684965"/>
            <w:bookmarkStart w:id="119" w:name="_Toc112050818"/>
            <w:r w:rsidRPr="00FF2ED6">
              <w:rPr>
                <w:rFonts w:hAnsi="標楷體"/>
                <w:b/>
                <w:color w:val="000000" w:themeColor="text1"/>
                <w:sz w:val="24"/>
                <w:szCs w:val="24"/>
              </w:rPr>
              <w:t>總計</w:t>
            </w:r>
            <w:bookmarkEnd w:id="118"/>
            <w:bookmarkEnd w:id="119"/>
          </w:p>
        </w:tc>
        <w:tc>
          <w:tcPr>
            <w:tcW w:w="1134" w:type="dxa"/>
            <w:vMerge w:val="restart"/>
            <w:tcBorders>
              <w:top w:val="single" w:sz="12" w:space="0" w:color="auto"/>
              <w:left w:val="single" w:sz="12" w:space="0" w:color="auto"/>
            </w:tcBorders>
            <w:shd w:val="clear" w:color="auto" w:fill="F2F2F2" w:themeFill="background1" w:themeFillShade="F2"/>
            <w:vAlign w:val="center"/>
          </w:tcPr>
          <w:p w:rsidR="00250AB5" w:rsidRPr="00FF2ED6" w:rsidRDefault="00250AB5" w:rsidP="00CA16E0">
            <w:pPr>
              <w:pStyle w:val="1"/>
              <w:numPr>
                <w:ilvl w:val="0"/>
                <w:numId w:val="0"/>
              </w:numPr>
              <w:kinsoku w:val="0"/>
              <w:spacing w:line="300" w:lineRule="exact"/>
              <w:ind w:leftChars="-20" w:left="-67" w:rightChars="-22" w:right="-75" w:hanging="1"/>
              <w:jc w:val="center"/>
              <w:rPr>
                <w:rFonts w:hAnsi="標楷體"/>
                <w:b/>
                <w:color w:val="000000" w:themeColor="text1"/>
                <w:spacing w:val="-20"/>
                <w:sz w:val="24"/>
                <w:szCs w:val="24"/>
              </w:rPr>
            </w:pPr>
            <w:bookmarkStart w:id="120" w:name="_Toc105684966"/>
            <w:bookmarkStart w:id="121" w:name="_Toc112050819"/>
            <w:r w:rsidRPr="00FF2ED6">
              <w:rPr>
                <w:rFonts w:hAnsi="標楷體"/>
                <w:b/>
                <w:color w:val="000000" w:themeColor="text1"/>
                <w:spacing w:val="-20"/>
                <w:sz w:val="24"/>
                <w:szCs w:val="24"/>
              </w:rPr>
              <w:t>疑似</w:t>
            </w:r>
            <w:bookmarkEnd w:id="120"/>
            <w:bookmarkEnd w:id="121"/>
          </w:p>
          <w:p w:rsidR="00250AB5" w:rsidRPr="00FF2ED6" w:rsidRDefault="00250AB5" w:rsidP="00CA16E0">
            <w:pPr>
              <w:pStyle w:val="1"/>
              <w:numPr>
                <w:ilvl w:val="0"/>
                <w:numId w:val="0"/>
              </w:numPr>
              <w:kinsoku w:val="0"/>
              <w:spacing w:line="300" w:lineRule="exact"/>
              <w:ind w:leftChars="-20" w:left="-67" w:rightChars="-22" w:right="-75" w:hanging="1"/>
              <w:jc w:val="center"/>
              <w:rPr>
                <w:rFonts w:hAnsi="標楷體"/>
                <w:b/>
                <w:color w:val="000000" w:themeColor="text1"/>
                <w:spacing w:val="-20"/>
                <w:sz w:val="24"/>
                <w:szCs w:val="24"/>
              </w:rPr>
            </w:pPr>
            <w:bookmarkStart w:id="122" w:name="_Toc105684967"/>
            <w:bookmarkStart w:id="123" w:name="_Toc112050820"/>
            <w:r w:rsidRPr="00FF2ED6">
              <w:rPr>
                <w:rFonts w:hAnsi="標楷體"/>
                <w:b/>
                <w:color w:val="000000" w:themeColor="text1"/>
                <w:spacing w:val="-20"/>
                <w:sz w:val="24"/>
                <w:szCs w:val="24"/>
              </w:rPr>
              <w:t>保護性</w:t>
            </w:r>
            <w:bookmarkEnd w:id="122"/>
            <w:bookmarkEnd w:id="123"/>
          </w:p>
          <w:p w:rsidR="00250AB5" w:rsidRPr="00FF2ED6" w:rsidRDefault="00250AB5" w:rsidP="00CA16E0">
            <w:pPr>
              <w:pStyle w:val="1"/>
              <w:numPr>
                <w:ilvl w:val="0"/>
                <w:numId w:val="0"/>
              </w:numPr>
              <w:kinsoku w:val="0"/>
              <w:spacing w:line="300" w:lineRule="exact"/>
              <w:ind w:leftChars="-20" w:left="-67" w:rightChars="-22" w:right="-75" w:hanging="1"/>
              <w:jc w:val="center"/>
              <w:rPr>
                <w:rFonts w:hAnsi="標楷體"/>
                <w:b/>
                <w:color w:val="000000" w:themeColor="text1"/>
                <w:spacing w:val="-20"/>
                <w:sz w:val="24"/>
                <w:szCs w:val="24"/>
              </w:rPr>
            </w:pPr>
            <w:bookmarkStart w:id="124" w:name="_Toc105684968"/>
            <w:bookmarkStart w:id="125" w:name="_Toc112050821"/>
            <w:r w:rsidRPr="00FF2ED6">
              <w:rPr>
                <w:rFonts w:hAnsi="標楷體"/>
                <w:b/>
                <w:color w:val="000000" w:themeColor="text1"/>
                <w:spacing w:val="-20"/>
                <w:sz w:val="24"/>
                <w:szCs w:val="24"/>
              </w:rPr>
              <w:t>通報</w:t>
            </w:r>
            <w:bookmarkEnd w:id="124"/>
            <w:bookmarkEnd w:id="125"/>
          </w:p>
          <w:p w:rsidR="00250AB5" w:rsidRPr="00FF2ED6" w:rsidRDefault="00250AB5" w:rsidP="00CA16E0">
            <w:pPr>
              <w:pStyle w:val="1"/>
              <w:numPr>
                <w:ilvl w:val="0"/>
                <w:numId w:val="0"/>
              </w:numPr>
              <w:kinsoku w:val="0"/>
              <w:spacing w:line="300" w:lineRule="exact"/>
              <w:ind w:leftChars="-20" w:left="-67" w:rightChars="-22" w:right="-75" w:hanging="1"/>
              <w:jc w:val="center"/>
              <w:rPr>
                <w:rFonts w:hAnsi="標楷體"/>
                <w:b/>
                <w:color w:val="000000" w:themeColor="text1"/>
                <w:spacing w:val="-20"/>
                <w:sz w:val="24"/>
                <w:szCs w:val="24"/>
              </w:rPr>
            </w:pPr>
            <w:bookmarkStart w:id="126" w:name="_Toc105684969"/>
            <w:bookmarkStart w:id="127" w:name="_Toc112050822"/>
            <w:r w:rsidRPr="00FF2ED6">
              <w:rPr>
                <w:rFonts w:hAnsi="標楷體"/>
                <w:b/>
                <w:color w:val="000000" w:themeColor="text1"/>
                <w:spacing w:val="-20"/>
                <w:sz w:val="24"/>
                <w:szCs w:val="24"/>
              </w:rPr>
              <w:t>事件</w:t>
            </w:r>
            <w:bookmarkEnd w:id="126"/>
            <w:bookmarkEnd w:id="127"/>
          </w:p>
        </w:tc>
        <w:tc>
          <w:tcPr>
            <w:tcW w:w="1134" w:type="dxa"/>
            <w:vMerge w:val="restart"/>
            <w:tcBorders>
              <w:top w:val="single" w:sz="12" w:space="0" w:color="auto"/>
              <w:right w:val="single" w:sz="12" w:space="0" w:color="auto"/>
            </w:tcBorders>
            <w:shd w:val="clear" w:color="auto" w:fill="F2F2F2" w:themeFill="background1" w:themeFillShade="F2"/>
            <w:vAlign w:val="center"/>
          </w:tcPr>
          <w:p w:rsidR="00250AB5" w:rsidRPr="00FF2ED6" w:rsidRDefault="00250AB5" w:rsidP="00CA16E0">
            <w:pPr>
              <w:pStyle w:val="1"/>
              <w:numPr>
                <w:ilvl w:val="0"/>
                <w:numId w:val="0"/>
              </w:numPr>
              <w:kinsoku w:val="0"/>
              <w:spacing w:line="300" w:lineRule="exact"/>
              <w:ind w:leftChars="-16" w:left="-54" w:rightChars="-15" w:right="-51" w:firstLineChars="7" w:firstLine="15"/>
              <w:jc w:val="center"/>
              <w:rPr>
                <w:rFonts w:hAnsi="標楷體"/>
                <w:b/>
                <w:color w:val="000000" w:themeColor="text1"/>
                <w:spacing w:val="-20"/>
                <w:sz w:val="24"/>
                <w:szCs w:val="24"/>
              </w:rPr>
            </w:pPr>
            <w:bookmarkStart w:id="128" w:name="_Toc105684970"/>
            <w:bookmarkStart w:id="129" w:name="_Toc112050823"/>
            <w:r w:rsidRPr="00FF2ED6">
              <w:rPr>
                <w:rFonts w:hAnsi="標楷體"/>
                <w:b/>
                <w:color w:val="000000" w:themeColor="text1"/>
                <w:spacing w:val="-20"/>
                <w:sz w:val="24"/>
                <w:szCs w:val="24"/>
              </w:rPr>
              <w:t>社安網</w:t>
            </w:r>
            <w:bookmarkEnd w:id="128"/>
            <w:bookmarkEnd w:id="129"/>
          </w:p>
          <w:p w:rsidR="00250AB5" w:rsidRPr="00FF2ED6" w:rsidRDefault="00250AB5" w:rsidP="00CA16E0">
            <w:pPr>
              <w:pStyle w:val="1"/>
              <w:numPr>
                <w:ilvl w:val="0"/>
                <w:numId w:val="0"/>
              </w:numPr>
              <w:kinsoku w:val="0"/>
              <w:spacing w:line="300" w:lineRule="exact"/>
              <w:ind w:leftChars="-16" w:left="-54" w:rightChars="-15" w:right="-51" w:firstLineChars="7" w:firstLine="15"/>
              <w:jc w:val="center"/>
              <w:rPr>
                <w:rFonts w:hAnsi="標楷體"/>
                <w:b/>
                <w:color w:val="000000" w:themeColor="text1"/>
                <w:spacing w:val="-20"/>
                <w:sz w:val="24"/>
                <w:szCs w:val="24"/>
              </w:rPr>
            </w:pPr>
            <w:bookmarkStart w:id="130" w:name="_Toc105684971"/>
            <w:bookmarkStart w:id="131" w:name="_Toc112050824"/>
            <w:r w:rsidRPr="00FF2ED6">
              <w:rPr>
                <w:rFonts w:hAnsi="標楷體"/>
                <w:b/>
                <w:color w:val="000000" w:themeColor="text1"/>
                <w:spacing w:val="-20"/>
                <w:sz w:val="24"/>
                <w:szCs w:val="24"/>
              </w:rPr>
              <w:t>諮詢表</w:t>
            </w:r>
            <w:bookmarkEnd w:id="130"/>
            <w:bookmarkEnd w:id="131"/>
          </w:p>
          <w:p w:rsidR="00250AB5" w:rsidRPr="00FF2ED6" w:rsidRDefault="00250AB5" w:rsidP="00CA16E0">
            <w:pPr>
              <w:pStyle w:val="1"/>
              <w:numPr>
                <w:ilvl w:val="0"/>
                <w:numId w:val="0"/>
              </w:numPr>
              <w:kinsoku w:val="0"/>
              <w:spacing w:line="300" w:lineRule="exact"/>
              <w:ind w:leftChars="-20" w:left="-23" w:rightChars="-22" w:right="-75" w:hanging="45"/>
              <w:jc w:val="center"/>
              <w:rPr>
                <w:rFonts w:hAnsi="標楷體"/>
                <w:b/>
                <w:color w:val="000000" w:themeColor="text1"/>
                <w:spacing w:val="-32"/>
                <w:sz w:val="24"/>
                <w:szCs w:val="24"/>
              </w:rPr>
            </w:pPr>
            <w:bookmarkStart w:id="132" w:name="_Toc105684972"/>
            <w:bookmarkStart w:id="133" w:name="_Toc112050825"/>
            <w:r w:rsidRPr="00FF2ED6">
              <w:rPr>
                <w:rFonts w:hAnsi="標楷體"/>
                <w:b/>
                <w:color w:val="000000" w:themeColor="text1"/>
                <w:spacing w:val="-20"/>
                <w:sz w:val="24"/>
                <w:szCs w:val="24"/>
              </w:rPr>
              <w:t>通報</w:t>
            </w:r>
            <w:bookmarkEnd w:id="132"/>
            <w:bookmarkEnd w:id="133"/>
          </w:p>
          <w:p w:rsidR="00250AB5" w:rsidRPr="00FF2ED6" w:rsidRDefault="00250AB5" w:rsidP="00CA16E0">
            <w:pPr>
              <w:pStyle w:val="1"/>
              <w:numPr>
                <w:ilvl w:val="0"/>
                <w:numId w:val="0"/>
              </w:numPr>
              <w:kinsoku w:val="0"/>
              <w:spacing w:line="300" w:lineRule="exact"/>
              <w:ind w:leftChars="-20" w:left="-23" w:rightChars="-22" w:right="-75" w:hanging="45"/>
              <w:jc w:val="center"/>
              <w:rPr>
                <w:rFonts w:hAnsi="標楷體"/>
                <w:b/>
                <w:color w:val="000000" w:themeColor="text1"/>
                <w:spacing w:val="-20"/>
                <w:sz w:val="24"/>
                <w:szCs w:val="24"/>
              </w:rPr>
            </w:pPr>
            <w:bookmarkStart w:id="134" w:name="_Toc105684973"/>
            <w:bookmarkStart w:id="135" w:name="_Toc112050826"/>
            <w:r w:rsidRPr="00FF2ED6">
              <w:rPr>
                <w:rFonts w:hAnsi="標楷體"/>
                <w:b/>
                <w:color w:val="000000" w:themeColor="text1"/>
                <w:spacing w:val="-32"/>
                <w:sz w:val="24"/>
                <w:szCs w:val="24"/>
              </w:rPr>
              <w:t>案件</w:t>
            </w:r>
            <w:bookmarkEnd w:id="134"/>
            <w:bookmarkEnd w:id="135"/>
          </w:p>
        </w:tc>
        <w:tc>
          <w:tcPr>
            <w:tcW w:w="4355" w:type="dxa"/>
            <w:gridSpan w:val="5"/>
            <w:tcBorders>
              <w:top w:val="single" w:sz="12" w:space="0" w:color="auto"/>
              <w:left w:val="single" w:sz="12" w:space="0" w:color="auto"/>
              <w:right w:val="single" w:sz="12" w:space="0" w:color="auto"/>
            </w:tcBorders>
            <w:shd w:val="clear" w:color="auto" w:fill="F2F2F2" w:themeFill="background1" w:themeFillShade="F2"/>
            <w:vAlign w:val="center"/>
          </w:tcPr>
          <w:p w:rsidR="00250AB5" w:rsidRPr="00FF2ED6" w:rsidRDefault="00250AB5" w:rsidP="00CA16E0">
            <w:pPr>
              <w:pStyle w:val="1"/>
              <w:numPr>
                <w:ilvl w:val="0"/>
                <w:numId w:val="0"/>
              </w:numPr>
              <w:kinsoku w:val="0"/>
              <w:spacing w:line="300" w:lineRule="exact"/>
              <w:jc w:val="center"/>
              <w:rPr>
                <w:rFonts w:hAnsi="標楷體"/>
                <w:b/>
                <w:color w:val="000000" w:themeColor="text1"/>
                <w:spacing w:val="-4"/>
                <w:sz w:val="24"/>
                <w:szCs w:val="24"/>
              </w:rPr>
            </w:pPr>
            <w:bookmarkStart w:id="136" w:name="_Toc105684974"/>
            <w:bookmarkStart w:id="137" w:name="_Toc112050827"/>
            <w:r w:rsidRPr="00FF2ED6">
              <w:rPr>
                <w:rFonts w:hAnsi="標楷體"/>
                <w:b/>
                <w:color w:val="000000" w:themeColor="text1"/>
                <w:sz w:val="24"/>
                <w:szCs w:val="24"/>
              </w:rPr>
              <w:t>分流</w:t>
            </w:r>
            <w:r w:rsidRPr="00FF2ED6">
              <w:rPr>
                <w:rFonts w:hAnsi="標楷體"/>
                <w:b/>
                <w:color w:val="000000" w:themeColor="text1"/>
                <w:spacing w:val="-4"/>
                <w:sz w:val="24"/>
                <w:szCs w:val="24"/>
              </w:rPr>
              <w:t>情形</w:t>
            </w:r>
            <w:bookmarkEnd w:id="136"/>
            <w:bookmarkEnd w:id="137"/>
          </w:p>
        </w:tc>
      </w:tr>
      <w:tr w:rsidR="00FF2ED6" w:rsidRPr="00FF2ED6" w:rsidTr="008A1BD7">
        <w:trPr>
          <w:tblHeader/>
        </w:trPr>
        <w:tc>
          <w:tcPr>
            <w:tcW w:w="1418" w:type="dxa"/>
            <w:vMerge/>
            <w:shd w:val="clear" w:color="auto" w:fill="FFFFFF" w:themeFill="background1"/>
            <w:vAlign w:val="center"/>
          </w:tcPr>
          <w:p w:rsidR="00250AB5" w:rsidRPr="00FF2ED6" w:rsidRDefault="00250AB5" w:rsidP="00CA16E0">
            <w:pPr>
              <w:pStyle w:val="1"/>
              <w:numPr>
                <w:ilvl w:val="0"/>
                <w:numId w:val="0"/>
              </w:numPr>
              <w:kinsoku w:val="0"/>
              <w:spacing w:line="300" w:lineRule="exact"/>
              <w:jc w:val="center"/>
              <w:rPr>
                <w:rFonts w:hAnsi="標楷體"/>
                <w:b/>
                <w:color w:val="000000" w:themeColor="text1"/>
                <w:sz w:val="24"/>
                <w:szCs w:val="24"/>
              </w:rPr>
            </w:pPr>
          </w:p>
        </w:tc>
        <w:tc>
          <w:tcPr>
            <w:tcW w:w="1134" w:type="dxa"/>
            <w:vMerge/>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kinsoku w:val="0"/>
              <w:spacing w:line="300" w:lineRule="exact"/>
              <w:jc w:val="center"/>
              <w:rPr>
                <w:rFonts w:hAnsi="標楷體"/>
                <w:b/>
                <w:color w:val="000000" w:themeColor="text1"/>
                <w:sz w:val="24"/>
                <w:szCs w:val="24"/>
              </w:rPr>
            </w:pPr>
          </w:p>
        </w:tc>
        <w:tc>
          <w:tcPr>
            <w:tcW w:w="1134" w:type="dxa"/>
            <w:vMerge/>
            <w:tcBorders>
              <w:left w:val="single" w:sz="12" w:space="0" w:color="auto"/>
            </w:tcBorders>
            <w:shd w:val="clear" w:color="auto" w:fill="FFFFFF" w:themeFill="background1"/>
            <w:vAlign w:val="center"/>
          </w:tcPr>
          <w:p w:rsidR="00250AB5" w:rsidRPr="00FF2ED6" w:rsidRDefault="00250AB5" w:rsidP="00CA16E0">
            <w:pPr>
              <w:pStyle w:val="1"/>
              <w:numPr>
                <w:ilvl w:val="0"/>
                <w:numId w:val="0"/>
              </w:numPr>
              <w:kinsoku w:val="0"/>
              <w:spacing w:line="300" w:lineRule="exact"/>
              <w:jc w:val="center"/>
              <w:rPr>
                <w:rFonts w:hAnsi="標楷體"/>
                <w:b/>
                <w:color w:val="000000" w:themeColor="text1"/>
                <w:sz w:val="24"/>
                <w:szCs w:val="24"/>
              </w:rPr>
            </w:pPr>
          </w:p>
        </w:tc>
        <w:tc>
          <w:tcPr>
            <w:tcW w:w="1134" w:type="dxa"/>
            <w:vMerge/>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kinsoku w:val="0"/>
              <w:spacing w:line="300" w:lineRule="exact"/>
              <w:jc w:val="center"/>
              <w:rPr>
                <w:rFonts w:hAnsi="標楷體"/>
                <w:b/>
                <w:color w:val="000000" w:themeColor="text1"/>
                <w:sz w:val="24"/>
                <w:szCs w:val="24"/>
              </w:rPr>
            </w:pPr>
          </w:p>
        </w:tc>
        <w:tc>
          <w:tcPr>
            <w:tcW w:w="1038" w:type="dxa"/>
            <w:tcBorders>
              <w:left w:val="single" w:sz="12" w:space="0" w:color="auto"/>
            </w:tcBorders>
            <w:shd w:val="clear" w:color="auto" w:fill="FFFFFF" w:themeFill="background1"/>
            <w:vAlign w:val="center"/>
          </w:tcPr>
          <w:p w:rsidR="00250AB5" w:rsidRPr="00FF2ED6" w:rsidRDefault="00250AB5" w:rsidP="00CA16E0">
            <w:pPr>
              <w:pStyle w:val="1"/>
              <w:numPr>
                <w:ilvl w:val="0"/>
                <w:numId w:val="0"/>
              </w:numPr>
              <w:kinsoku w:val="0"/>
              <w:spacing w:line="300" w:lineRule="exact"/>
              <w:jc w:val="center"/>
              <w:rPr>
                <w:rFonts w:hAnsi="標楷體"/>
                <w:b/>
                <w:color w:val="000000" w:themeColor="text1"/>
                <w:sz w:val="24"/>
                <w:szCs w:val="24"/>
              </w:rPr>
            </w:pPr>
            <w:bookmarkStart w:id="138" w:name="_Toc105684975"/>
            <w:bookmarkStart w:id="139" w:name="_Toc112050828"/>
            <w:r w:rsidRPr="00FF2ED6">
              <w:rPr>
                <w:rFonts w:hAnsi="標楷體"/>
                <w:b/>
                <w:color w:val="000000" w:themeColor="text1"/>
                <w:sz w:val="24"/>
                <w:szCs w:val="24"/>
              </w:rPr>
              <w:t>兒少</w:t>
            </w:r>
            <w:bookmarkEnd w:id="138"/>
            <w:bookmarkEnd w:id="139"/>
          </w:p>
          <w:p w:rsidR="00250AB5" w:rsidRPr="00FF2ED6" w:rsidRDefault="00250AB5" w:rsidP="00CA16E0">
            <w:pPr>
              <w:pStyle w:val="1"/>
              <w:numPr>
                <w:ilvl w:val="0"/>
                <w:numId w:val="0"/>
              </w:numPr>
              <w:kinsoku w:val="0"/>
              <w:spacing w:line="300" w:lineRule="exact"/>
              <w:jc w:val="center"/>
              <w:rPr>
                <w:rFonts w:hAnsi="標楷體"/>
                <w:b/>
                <w:color w:val="000000" w:themeColor="text1"/>
                <w:sz w:val="24"/>
                <w:szCs w:val="24"/>
              </w:rPr>
            </w:pPr>
            <w:bookmarkStart w:id="140" w:name="_Toc105684976"/>
            <w:bookmarkStart w:id="141" w:name="_Toc112050829"/>
            <w:r w:rsidRPr="00FF2ED6">
              <w:rPr>
                <w:rFonts w:hAnsi="標楷體"/>
                <w:b/>
                <w:color w:val="000000" w:themeColor="text1"/>
                <w:sz w:val="24"/>
                <w:szCs w:val="24"/>
              </w:rPr>
              <w:t>保護</w:t>
            </w:r>
            <w:bookmarkEnd w:id="140"/>
            <w:bookmarkEnd w:id="141"/>
          </w:p>
        </w:tc>
        <w:tc>
          <w:tcPr>
            <w:tcW w:w="805" w:type="dxa"/>
            <w:shd w:val="clear" w:color="auto" w:fill="FFFFFF" w:themeFill="background1"/>
            <w:vAlign w:val="center"/>
          </w:tcPr>
          <w:p w:rsidR="00250AB5" w:rsidRPr="00FF2ED6" w:rsidRDefault="00250AB5" w:rsidP="00CA16E0">
            <w:pPr>
              <w:pStyle w:val="1"/>
              <w:numPr>
                <w:ilvl w:val="0"/>
                <w:numId w:val="0"/>
              </w:numPr>
              <w:kinsoku w:val="0"/>
              <w:spacing w:line="300" w:lineRule="exact"/>
              <w:ind w:leftChars="-30" w:left="-63" w:rightChars="-17" w:right="-58" w:hangingChars="15" w:hanging="39"/>
              <w:jc w:val="center"/>
              <w:rPr>
                <w:rFonts w:hAnsi="標楷體"/>
                <w:b/>
                <w:color w:val="000000" w:themeColor="text1"/>
                <w:sz w:val="24"/>
                <w:szCs w:val="24"/>
              </w:rPr>
            </w:pPr>
            <w:bookmarkStart w:id="142" w:name="_Toc105684977"/>
            <w:bookmarkStart w:id="143" w:name="_Toc112050830"/>
            <w:r w:rsidRPr="00FF2ED6">
              <w:rPr>
                <w:rFonts w:hAnsi="標楷體"/>
                <w:b/>
                <w:color w:val="000000" w:themeColor="text1"/>
                <w:sz w:val="24"/>
                <w:szCs w:val="24"/>
              </w:rPr>
              <w:t>兒少</w:t>
            </w:r>
            <w:bookmarkEnd w:id="142"/>
            <w:bookmarkEnd w:id="143"/>
          </w:p>
          <w:p w:rsidR="00250AB5" w:rsidRPr="00FF2ED6" w:rsidRDefault="00250AB5" w:rsidP="00CA16E0">
            <w:pPr>
              <w:pStyle w:val="1"/>
              <w:numPr>
                <w:ilvl w:val="0"/>
                <w:numId w:val="0"/>
              </w:numPr>
              <w:kinsoku w:val="0"/>
              <w:spacing w:line="300" w:lineRule="exact"/>
              <w:ind w:leftChars="-30" w:left="-63" w:rightChars="-17" w:right="-58" w:hangingChars="15" w:hanging="39"/>
              <w:jc w:val="center"/>
              <w:rPr>
                <w:rFonts w:hAnsi="標楷體"/>
                <w:b/>
                <w:color w:val="000000" w:themeColor="text1"/>
                <w:sz w:val="24"/>
                <w:szCs w:val="24"/>
              </w:rPr>
            </w:pPr>
            <w:bookmarkStart w:id="144" w:name="_Toc105684978"/>
            <w:bookmarkStart w:id="145" w:name="_Toc112050831"/>
            <w:r w:rsidRPr="00FF2ED6">
              <w:rPr>
                <w:rFonts w:hAnsi="標楷體"/>
                <w:b/>
                <w:color w:val="000000" w:themeColor="text1"/>
                <w:sz w:val="24"/>
                <w:szCs w:val="24"/>
              </w:rPr>
              <w:t>性剝削</w:t>
            </w:r>
            <w:bookmarkEnd w:id="144"/>
            <w:bookmarkEnd w:id="145"/>
          </w:p>
        </w:tc>
        <w:tc>
          <w:tcPr>
            <w:tcW w:w="850" w:type="dxa"/>
            <w:shd w:val="clear" w:color="auto" w:fill="FFFFFF" w:themeFill="background1"/>
            <w:vAlign w:val="center"/>
          </w:tcPr>
          <w:p w:rsidR="00250AB5" w:rsidRPr="00FF2ED6" w:rsidRDefault="00250AB5" w:rsidP="00CA16E0">
            <w:pPr>
              <w:pStyle w:val="1"/>
              <w:numPr>
                <w:ilvl w:val="0"/>
                <w:numId w:val="0"/>
              </w:numPr>
              <w:kinsoku w:val="0"/>
              <w:spacing w:line="300" w:lineRule="exact"/>
              <w:jc w:val="center"/>
              <w:rPr>
                <w:rFonts w:hAnsi="標楷體"/>
                <w:b/>
                <w:color w:val="000000" w:themeColor="text1"/>
                <w:sz w:val="24"/>
                <w:szCs w:val="24"/>
              </w:rPr>
            </w:pPr>
            <w:bookmarkStart w:id="146" w:name="_Toc105684979"/>
            <w:bookmarkStart w:id="147" w:name="_Toc112050832"/>
            <w:r w:rsidRPr="00FF2ED6">
              <w:rPr>
                <w:rFonts w:hAnsi="標楷體"/>
                <w:b/>
                <w:color w:val="000000" w:themeColor="text1"/>
                <w:sz w:val="24"/>
                <w:szCs w:val="24"/>
              </w:rPr>
              <w:t>脆弱</w:t>
            </w:r>
            <w:bookmarkEnd w:id="146"/>
            <w:bookmarkEnd w:id="147"/>
          </w:p>
          <w:p w:rsidR="00250AB5" w:rsidRPr="00FF2ED6" w:rsidRDefault="00250AB5" w:rsidP="00CA16E0">
            <w:pPr>
              <w:pStyle w:val="1"/>
              <w:numPr>
                <w:ilvl w:val="0"/>
                <w:numId w:val="0"/>
              </w:numPr>
              <w:kinsoku w:val="0"/>
              <w:spacing w:line="300" w:lineRule="exact"/>
              <w:jc w:val="center"/>
              <w:rPr>
                <w:rFonts w:hAnsi="標楷體"/>
                <w:b/>
                <w:color w:val="000000" w:themeColor="text1"/>
                <w:sz w:val="24"/>
                <w:szCs w:val="24"/>
              </w:rPr>
            </w:pPr>
            <w:bookmarkStart w:id="148" w:name="_Toc105684980"/>
            <w:bookmarkStart w:id="149" w:name="_Toc112050833"/>
            <w:r w:rsidRPr="00FF2ED6">
              <w:rPr>
                <w:rFonts w:hAnsi="標楷體"/>
                <w:b/>
                <w:color w:val="000000" w:themeColor="text1"/>
                <w:sz w:val="24"/>
                <w:szCs w:val="24"/>
              </w:rPr>
              <w:t>家庭</w:t>
            </w:r>
            <w:bookmarkEnd w:id="148"/>
            <w:bookmarkEnd w:id="149"/>
          </w:p>
        </w:tc>
        <w:tc>
          <w:tcPr>
            <w:tcW w:w="851" w:type="dxa"/>
            <w:shd w:val="clear" w:color="auto" w:fill="FFFFFF" w:themeFill="background1"/>
            <w:vAlign w:val="center"/>
          </w:tcPr>
          <w:p w:rsidR="00250AB5" w:rsidRPr="00FF2ED6" w:rsidRDefault="00250AB5" w:rsidP="00CA16E0">
            <w:pPr>
              <w:pStyle w:val="1"/>
              <w:numPr>
                <w:ilvl w:val="0"/>
                <w:numId w:val="0"/>
              </w:numPr>
              <w:kinsoku w:val="0"/>
              <w:spacing w:line="300" w:lineRule="exact"/>
              <w:ind w:leftChars="-33" w:left="-52" w:rightChars="-25" w:right="-85" w:hangingChars="23" w:hanging="60"/>
              <w:jc w:val="center"/>
              <w:rPr>
                <w:rFonts w:hAnsi="標楷體"/>
                <w:b/>
                <w:color w:val="000000" w:themeColor="text1"/>
                <w:sz w:val="24"/>
                <w:szCs w:val="24"/>
              </w:rPr>
            </w:pPr>
            <w:bookmarkStart w:id="150" w:name="_Toc105684981"/>
            <w:bookmarkStart w:id="151" w:name="_Toc112050834"/>
            <w:r w:rsidRPr="00FF2ED6">
              <w:rPr>
                <w:rFonts w:hAnsi="標楷體"/>
                <w:b/>
                <w:color w:val="000000" w:themeColor="text1"/>
                <w:sz w:val="24"/>
                <w:szCs w:val="24"/>
              </w:rPr>
              <w:t>諮詢或轉</w:t>
            </w:r>
            <w:proofErr w:type="gramStart"/>
            <w:r w:rsidRPr="00FF2ED6">
              <w:rPr>
                <w:rFonts w:hAnsi="標楷體"/>
                <w:b/>
                <w:color w:val="000000" w:themeColor="text1"/>
                <w:sz w:val="24"/>
                <w:szCs w:val="24"/>
              </w:rPr>
              <w:t>介</w:t>
            </w:r>
            <w:bookmarkEnd w:id="150"/>
            <w:bookmarkEnd w:id="151"/>
            <w:proofErr w:type="gramEnd"/>
          </w:p>
        </w:tc>
        <w:tc>
          <w:tcPr>
            <w:tcW w:w="811" w:type="dxa"/>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kinsoku w:val="0"/>
              <w:spacing w:line="300" w:lineRule="exact"/>
              <w:jc w:val="center"/>
              <w:rPr>
                <w:rFonts w:hAnsi="標楷體"/>
                <w:b/>
                <w:color w:val="000000" w:themeColor="text1"/>
                <w:sz w:val="24"/>
                <w:szCs w:val="24"/>
              </w:rPr>
            </w:pPr>
            <w:bookmarkStart w:id="152" w:name="_Toc105684982"/>
            <w:bookmarkStart w:id="153" w:name="_Toc112050835"/>
            <w:r w:rsidRPr="00FF2ED6">
              <w:rPr>
                <w:rFonts w:hAnsi="標楷體"/>
                <w:b/>
                <w:color w:val="000000" w:themeColor="text1"/>
                <w:sz w:val="24"/>
                <w:szCs w:val="24"/>
              </w:rPr>
              <w:t>其他</w:t>
            </w:r>
            <w:bookmarkEnd w:id="152"/>
            <w:bookmarkEnd w:id="153"/>
          </w:p>
          <w:p w:rsidR="00250AB5" w:rsidRPr="00FF2ED6" w:rsidRDefault="00250AB5" w:rsidP="00CA16E0">
            <w:pPr>
              <w:pStyle w:val="1"/>
              <w:numPr>
                <w:ilvl w:val="0"/>
                <w:numId w:val="0"/>
              </w:numPr>
              <w:kinsoku w:val="0"/>
              <w:spacing w:line="300" w:lineRule="exact"/>
              <w:jc w:val="center"/>
              <w:rPr>
                <w:rFonts w:hAnsi="標楷體"/>
                <w:b/>
                <w:color w:val="000000" w:themeColor="text1"/>
                <w:sz w:val="24"/>
                <w:szCs w:val="24"/>
              </w:rPr>
            </w:pPr>
            <w:bookmarkStart w:id="154" w:name="_Toc105684983"/>
            <w:bookmarkStart w:id="155" w:name="_Toc112050836"/>
            <w:r w:rsidRPr="00FF2ED6">
              <w:rPr>
                <w:rFonts w:hAnsi="標楷體"/>
                <w:b/>
                <w:color w:val="000000" w:themeColor="text1"/>
                <w:sz w:val="24"/>
                <w:szCs w:val="24"/>
              </w:rPr>
              <w:t>情形</w:t>
            </w:r>
            <w:bookmarkEnd w:id="154"/>
            <w:bookmarkEnd w:id="155"/>
          </w:p>
        </w:tc>
      </w:tr>
      <w:tr w:rsidR="00FF2ED6" w:rsidRPr="00FF2ED6" w:rsidTr="008A1BD7">
        <w:tc>
          <w:tcPr>
            <w:tcW w:w="1418" w:type="dxa"/>
            <w:shd w:val="clear" w:color="auto" w:fill="FFFFFF" w:themeFill="background1"/>
          </w:tcPr>
          <w:p w:rsidR="00250AB5" w:rsidRPr="00FF2ED6" w:rsidRDefault="00250AB5" w:rsidP="00CA16E0">
            <w:pPr>
              <w:pStyle w:val="1"/>
              <w:numPr>
                <w:ilvl w:val="0"/>
                <w:numId w:val="0"/>
              </w:numPr>
              <w:kinsoku w:val="0"/>
              <w:spacing w:line="300" w:lineRule="exact"/>
              <w:ind w:leftChars="-28" w:left="-95" w:rightChars="-20" w:right="-68" w:firstLineChars="1" w:firstLine="2"/>
              <w:jc w:val="center"/>
              <w:rPr>
                <w:rFonts w:hAnsi="標楷體"/>
                <w:color w:val="000000" w:themeColor="text1"/>
                <w:sz w:val="22"/>
                <w:szCs w:val="22"/>
              </w:rPr>
            </w:pPr>
            <w:bookmarkStart w:id="156" w:name="_Toc105684984"/>
            <w:bookmarkStart w:id="157" w:name="_Toc112050837"/>
            <w:r w:rsidRPr="00FF2ED6">
              <w:rPr>
                <w:rFonts w:hAnsi="標楷體"/>
                <w:color w:val="000000" w:themeColor="text1"/>
                <w:sz w:val="22"/>
                <w:szCs w:val="22"/>
              </w:rPr>
              <w:t>108年</w:t>
            </w:r>
            <w:r w:rsidRPr="00FF2ED6">
              <w:rPr>
                <w:rFonts w:hAnsi="標楷體"/>
                <w:color w:val="000000" w:themeColor="text1"/>
                <w:spacing w:val="-20"/>
                <w:sz w:val="22"/>
                <w:szCs w:val="22"/>
              </w:rPr>
              <w:t>10-12月</w:t>
            </w:r>
            <w:bookmarkEnd w:id="156"/>
            <w:bookmarkEnd w:id="157"/>
          </w:p>
        </w:tc>
        <w:tc>
          <w:tcPr>
            <w:tcW w:w="1134" w:type="dxa"/>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58" w:name="_Toc105684985"/>
            <w:bookmarkStart w:id="159" w:name="_Toc112050838"/>
            <w:r w:rsidRPr="00FF2ED6">
              <w:rPr>
                <w:rFonts w:hAnsi="標楷體"/>
                <w:color w:val="000000" w:themeColor="text1"/>
                <w:sz w:val="22"/>
                <w:szCs w:val="22"/>
              </w:rPr>
              <w:t>26,755</w:t>
            </w:r>
            <w:bookmarkEnd w:id="158"/>
            <w:bookmarkEnd w:id="159"/>
          </w:p>
        </w:tc>
        <w:tc>
          <w:tcPr>
            <w:tcW w:w="1134" w:type="dxa"/>
            <w:tcBorders>
              <w:lef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60" w:name="_Toc105684986"/>
            <w:bookmarkStart w:id="161" w:name="_Toc112050839"/>
            <w:r w:rsidRPr="00FF2ED6">
              <w:rPr>
                <w:rFonts w:hAnsi="標楷體"/>
                <w:color w:val="000000" w:themeColor="text1"/>
                <w:sz w:val="22"/>
                <w:szCs w:val="22"/>
              </w:rPr>
              <w:t>21,583</w:t>
            </w:r>
            <w:bookmarkEnd w:id="160"/>
            <w:bookmarkEnd w:id="161"/>
          </w:p>
        </w:tc>
        <w:tc>
          <w:tcPr>
            <w:tcW w:w="1134" w:type="dxa"/>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62" w:name="_Toc105684987"/>
            <w:bookmarkStart w:id="163" w:name="_Toc112050840"/>
            <w:r w:rsidRPr="00FF2ED6">
              <w:rPr>
                <w:rFonts w:hAnsi="標楷體"/>
                <w:color w:val="000000" w:themeColor="text1"/>
                <w:sz w:val="22"/>
                <w:szCs w:val="22"/>
              </w:rPr>
              <w:t>5,172</w:t>
            </w:r>
            <w:bookmarkEnd w:id="162"/>
            <w:bookmarkEnd w:id="163"/>
          </w:p>
        </w:tc>
        <w:tc>
          <w:tcPr>
            <w:tcW w:w="1038" w:type="dxa"/>
            <w:tcBorders>
              <w:lef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28" w:left="6" w:rightChars="-23" w:right="-78" w:hangingChars="42" w:hanging="101"/>
              <w:jc w:val="right"/>
              <w:rPr>
                <w:rFonts w:hAnsi="標楷體"/>
                <w:color w:val="000000" w:themeColor="text1"/>
                <w:sz w:val="22"/>
                <w:szCs w:val="22"/>
              </w:rPr>
            </w:pPr>
            <w:bookmarkStart w:id="164" w:name="_Toc105684988"/>
            <w:bookmarkStart w:id="165" w:name="_Toc112050841"/>
            <w:r w:rsidRPr="00FF2ED6">
              <w:rPr>
                <w:rFonts w:hAnsi="標楷體"/>
                <w:color w:val="000000" w:themeColor="text1"/>
                <w:sz w:val="22"/>
                <w:szCs w:val="22"/>
              </w:rPr>
              <w:t>12,013</w:t>
            </w:r>
            <w:bookmarkEnd w:id="164"/>
            <w:bookmarkEnd w:id="165"/>
          </w:p>
        </w:tc>
        <w:tc>
          <w:tcPr>
            <w:tcW w:w="805" w:type="dxa"/>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66" w:name="_Toc105684989"/>
            <w:bookmarkStart w:id="167" w:name="_Toc112050842"/>
            <w:r w:rsidRPr="00FF2ED6">
              <w:rPr>
                <w:rFonts w:hAnsi="標楷體"/>
                <w:color w:val="000000" w:themeColor="text1"/>
                <w:sz w:val="22"/>
                <w:szCs w:val="22"/>
              </w:rPr>
              <w:t>344</w:t>
            </w:r>
            <w:bookmarkEnd w:id="166"/>
            <w:bookmarkEnd w:id="167"/>
          </w:p>
        </w:tc>
        <w:tc>
          <w:tcPr>
            <w:tcW w:w="850" w:type="dxa"/>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68" w:name="_Toc105684990"/>
            <w:bookmarkStart w:id="169" w:name="_Toc112050843"/>
            <w:r w:rsidRPr="00FF2ED6">
              <w:rPr>
                <w:rFonts w:hAnsi="標楷體"/>
                <w:color w:val="000000" w:themeColor="text1"/>
                <w:sz w:val="22"/>
                <w:szCs w:val="22"/>
              </w:rPr>
              <w:t>4985</w:t>
            </w:r>
            <w:bookmarkEnd w:id="168"/>
            <w:bookmarkEnd w:id="169"/>
          </w:p>
        </w:tc>
        <w:tc>
          <w:tcPr>
            <w:tcW w:w="851" w:type="dxa"/>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70" w:name="_Toc105684991"/>
            <w:bookmarkStart w:id="171" w:name="_Toc112050844"/>
            <w:r w:rsidRPr="00FF2ED6">
              <w:rPr>
                <w:rFonts w:hAnsi="標楷體"/>
                <w:color w:val="000000" w:themeColor="text1"/>
                <w:sz w:val="22"/>
                <w:szCs w:val="22"/>
              </w:rPr>
              <w:t>1,662</w:t>
            </w:r>
            <w:bookmarkEnd w:id="170"/>
            <w:bookmarkEnd w:id="171"/>
          </w:p>
        </w:tc>
        <w:tc>
          <w:tcPr>
            <w:tcW w:w="811" w:type="dxa"/>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72" w:name="_Toc105684992"/>
            <w:bookmarkStart w:id="173" w:name="_Toc112050845"/>
            <w:r w:rsidRPr="00FF2ED6">
              <w:rPr>
                <w:rFonts w:hAnsi="標楷體"/>
                <w:color w:val="000000" w:themeColor="text1"/>
                <w:sz w:val="22"/>
                <w:szCs w:val="22"/>
              </w:rPr>
              <w:t>7,751</w:t>
            </w:r>
            <w:bookmarkEnd w:id="172"/>
            <w:bookmarkEnd w:id="173"/>
          </w:p>
        </w:tc>
      </w:tr>
      <w:tr w:rsidR="00FF2ED6" w:rsidRPr="00FF2ED6" w:rsidTr="008A1BD7">
        <w:tc>
          <w:tcPr>
            <w:tcW w:w="1418" w:type="dxa"/>
            <w:shd w:val="clear" w:color="auto" w:fill="FFFFFF" w:themeFill="background1"/>
          </w:tcPr>
          <w:p w:rsidR="00250AB5" w:rsidRPr="00FF2ED6" w:rsidRDefault="00250AB5" w:rsidP="00CA16E0">
            <w:pPr>
              <w:pStyle w:val="1"/>
              <w:numPr>
                <w:ilvl w:val="0"/>
                <w:numId w:val="0"/>
              </w:numPr>
              <w:kinsoku w:val="0"/>
              <w:spacing w:line="300" w:lineRule="exact"/>
              <w:ind w:leftChars="-27" w:left="-8" w:hangingChars="35" w:hanging="84"/>
              <w:jc w:val="center"/>
              <w:rPr>
                <w:rFonts w:hAnsi="標楷體"/>
                <w:color w:val="000000" w:themeColor="text1"/>
                <w:sz w:val="22"/>
                <w:szCs w:val="22"/>
              </w:rPr>
            </w:pPr>
            <w:bookmarkStart w:id="174" w:name="_Toc105684993"/>
            <w:bookmarkStart w:id="175" w:name="_Toc112050846"/>
            <w:r w:rsidRPr="00FF2ED6">
              <w:rPr>
                <w:rFonts w:hAnsi="標楷體"/>
                <w:color w:val="000000" w:themeColor="text1"/>
                <w:sz w:val="22"/>
                <w:szCs w:val="22"/>
              </w:rPr>
              <w:t>109年</w:t>
            </w:r>
            <w:bookmarkEnd w:id="174"/>
            <w:bookmarkEnd w:id="175"/>
          </w:p>
        </w:tc>
        <w:tc>
          <w:tcPr>
            <w:tcW w:w="1134" w:type="dxa"/>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76" w:name="_Toc105684994"/>
            <w:bookmarkStart w:id="177" w:name="_Toc112050847"/>
            <w:r w:rsidRPr="00FF2ED6">
              <w:rPr>
                <w:rFonts w:hAnsi="標楷體"/>
                <w:color w:val="000000" w:themeColor="text1"/>
                <w:sz w:val="22"/>
                <w:szCs w:val="22"/>
              </w:rPr>
              <w:t>100,741</w:t>
            </w:r>
            <w:bookmarkEnd w:id="176"/>
            <w:bookmarkEnd w:id="177"/>
          </w:p>
        </w:tc>
        <w:tc>
          <w:tcPr>
            <w:tcW w:w="1134" w:type="dxa"/>
            <w:tcBorders>
              <w:lef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78" w:name="_Toc105684995"/>
            <w:bookmarkStart w:id="179" w:name="_Toc112050848"/>
            <w:r w:rsidRPr="00FF2ED6">
              <w:rPr>
                <w:rFonts w:hAnsi="標楷體"/>
                <w:color w:val="000000" w:themeColor="text1"/>
                <w:sz w:val="22"/>
                <w:szCs w:val="22"/>
              </w:rPr>
              <w:t>82,713</w:t>
            </w:r>
            <w:bookmarkEnd w:id="178"/>
            <w:bookmarkEnd w:id="179"/>
          </w:p>
        </w:tc>
        <w:tc>
          <w:tcPr>
            <w:tcW w:w="1134" w:type="dxa"/>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80" w:name="_Toc105684996"/>
            <w:bookmarkStart w:id="181" w:name="_Toc112050849"/>
            <w:r w:rsidRPr="00FF2ED6">
              <w:rPr>
                <w:rFonts w:hAnsi="標楷體"/>
                <w:color w:val="000000" w:themeColor="text1"/>
                <w:sz w:val="22"/>
                <w:szCs w:val="22"/>
              </w:rPr>
              <w:t>18,028</w:t>
            </w:r>
            <w:bookmarkEnd w:id="180"/>
            <w:bookmarkEnd w:id="181"/>
          </w:p>
        </w:tc>
        <w:tc>
          <w:tcPr>
            <w:tcW w:w="1038" w:type="dxa"/>
            <w:tcBorders>
              <w:lef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28" w:left="6" w:rightChars="-23" w:right="-78" w:hangingChars="42" w:hanging="101"/>
              <w:jc w:val="right"/>
              <w:rPr>
                <w:rFonts w:hAnsi="標楷體"/>
                <w:color w:val="000000" w:themeColor="text1"/>
                <w:sz w:val="22"/>
                <w:szCs w:val="22"/>
              </w:rPr>
            </w:pPr>
            <w:bookmarkStart w:id="182" w:name="_Toc105684997"/>
            <w:bookmarkStart w:id="183" w:name="_Toc112050850"/>
            <w:r w:rsidRPr="00FF2ED6">
              <w:rPr>
                <w:rFonts w:hAnsi="標楷體"/>
                <w:color w:val="000000" w:themeColor="text1"/>
                <w:sz w:val="22"/>
                <w:szCs w:val="22"/>
              </w:rPr>
              <w:t>46,105</w:t>
            </w:r>
            <w:bookmarkEnd w:id="182"/>
            <w:bookmarkEnd w:id="183"/>
          </w:p>
        </w:tc>
        <w:tc>
          <w:tcPr>
            <w:tcW w:w="805" w:type="dxa"/>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84" w:name="_Toc105684998"/>
            <w:bookmarkStart w:id="185" w:name="_Toc112050851"/>
            <w:r w:rsidRPr="00FF2ED6">
              <w:rPr>
                <w:rFonts w:hAnsi="標楷體"/>
                <w:color w:val="000000" w:themeColor="text1"/>
                <w:sz w:val="22"/>
                <w:szCs w:val="22"/>
              </w:rPr>
              <w:t>2,186</w:t>
            </w:r>
            <w:bookmarkEnd w:id="184"/>
            <w:bookmarkEnd w:id="185"/>
          </w:p>
        </w:tc>
        <w:tc>
          <w:tcPr>
            <w:tcW w:w="850" w:type="dxa"/>
            <w:shd w:val="clear" w:color="auto" w:fill="FFFFFF" w:themeFill="background1"/>
            <w:vAlign w:val="center"/>
          </w:tcPr>
          <w:p w:rsidR="00250AB5" w:rsidRPr="00FF2ED6" w:rsidRDefault="00250AB5" w:rsidP="00CA16E0">
            <w:pPr>
              <w:pStyle w:val="1"/>
              <w:numPr>
                <w:ilvl w:val="0"/>
                <w:numId w:val="0"/>
              </w:numPr>
              <w:spacing w:line="300" w:lineRule="exact"/>
              <w:ind w:leftChars="-28" w:left="6" w:rightChars="-23" w:right="-78" w:hangingChars="42" w:hanging="101"/>
              <w:jc w:val="right"/>
              <w:rPr>
                <w:rFonts w:hAnsi="標楷體"/>
                <w:color w:val="000000" w:themeColor="text1"/>
                <w:sz w:val="22"/>
                <w:szCs w:val="22"/>
              </w:rPr>
            </w:pPr>
            <w:bookmarkStart w:id="186" w:name="_Toc105684999"/>
            <w:bookmarkStart w:id="187" w:name="_Toc112050852"/>
            <w:r w:rsidRPr="00FF2ED6">
              <w:rPr>
                <w:rFonts w:hAnsi="標楷體"/>
                <w:color w:val="000000" w:themeColor="text1"/>
                <w:sz w:val="22"/>
                <w:szCs w:val="22"/>
              </w:rPr>
              <w:t>17,793</w:t>
            </w:r>
            <w:bookmarkEnd w:id="186"/>
            <w:bookmarkEnd w:id="187"/>
          </w:p>
        </w:tc>
        <w:tc>
          <w:tcPr>
            <w:tcW w:w="851" w:type="dxa"/>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88" w:name="_Toc105685000"/>
            <w:bookmarkStart w:id="189" w:name="_Toc112050853"/>
            <w:r w:rsidRPr="00FF2ED6">
              <w:rPr>
                <w:rFonts w:hAnsi="標楷體"/>
                <w:color w:val="000000" w:themeColor="text1"/>
                <w:sz w:val="22"/>
                <w:szCs w:val="22"/>
              </w:rPr>
              <w:t>6,700</w:t>
            </w:r>
            <w:bookmarkEnd w:id="188"/>
            <w:bookmarkEnd w:id="189"/>
          </w:p>
        </w:tc>
        <w:tc>
          <w:tcPr>
            <w:tcW w:w="811" w:type="dxa"/>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90" w:name="_Toc105685001"/>
            <w:bookmarkStart w:id="191" w:name="_Toc112050854"/>
            <w:r w:rsidRPr="00FF2ED6">
              <w:rPr>
                <w:rFonts w:hAnsi="標楷體"/>
                <w:color w:val="000000" w:themeColor="text1"/>
                <w:sz w:val="22"/>
                <w:szCs w:val="22"/>
              </w:rPr>
              <w:t>27,957</w:t>
            </w:r>
            <w:bookmarkEnd w:id="190"/>
            <w:bookmarkEnd w:id="191"/>
          </w:p>
        </w:tc>
      </w:tr>
      <w:tr w:rsidR="00FF2ED6" w:rsidRPr="00FF2ED6" w:rsidTr="008A1BD7">
        <w:tc>
          <w:tcPr>
            <w:tcW w:w="1418" w:type="dxa"/>
            <w:shd w:val="clear" w:color="auto" w:fill="FFFFFF" w:themeFill="background1"/>
          </w:tcPr>
          <w:p w:rsidR="00250AB5" w:rsidRPr="00FF2ED6" w:rsidRDefault="00250AB5" w:rsidP="00CA16E0">
            <w:pPr>
              <w:pStyle w:val="1"/>
              <w:numPr>
                <w:ilvl w:val="0"/>
                <w:numId w:val="0"/>
              </w:numPr>
              <w:spacing w:line="300" w:lineRule="exact"/>
              <w:ind w:leftChars="-16" w:left="-28" w:rightChars="-15" w:right="-51" w:hangingChars="13" w:hanging="26"/>
              <w:jc w:val="center"/>
              <w:rPr>
                <w:rFonts w:hAnsi="標楷體"/>
                <w:color w:val="000000" w:themeColor="text1"/>
                <w:spacing w:val="-20"/>
                <w:sz w:val="22"/>
                <w:szCs w:val="22"/>
              </w:rPr>
            </w:pPr>
            <w:bookmarkStart w:id="192" w:name="_Toc105685002"/>
            <w:bookmarkStart w:id="193" w:name="_Toc112050855"/>
            <w:r w:rsidRPr="00FF2ED6">
              <w:rPr>
                <w:rFonts w:hAnsi="標楷體"/>
                <w:color w:val="000000" w:themeColor="text1"/>
                <w:spacing w:val="-20"/>
                <w:sz w:val="22"/>
                <w:szCs w:val="22"/>
              </w:rPr>
              <w:t>110年</w:t>
            </w:r>
            <w:bookmarkEnd w:id="192"/>
            <w:bookmarkEnd w:id="193"/>
          </w:p>
          <w:p w:rsidR="00250AB5" w:rsidRPr="00FF2ED6" w:rsidRDefault="00250AB5" w:rsidP="00CA16E0">
            <w:pPr>
              <w:pStyle w:val="1"/>
              <w:numPr>
                <w:ilvl w:val="0"/>
                <w:numId w:val="0"/>
              </w:numPr>
              <w:kinsoku w:val="0"/>
              <w:spacing w:line="300" w:lineRule="exact"/>
              <w:jc w:val="center"/>
              <w:rPr>
                <w:rFonts w:hAnsi="標楷體"/>
                <w:color w:val="000000" w:themeColor="text1"/>
                <w:sz w:val="22"/>
                <w:szCs w:val="22"/>
              </w:rPr>
            </w:pPr>
            <w:bookmarkStart w:id="194" w:name="_Toc105685003"/>
            <w:bookmarkStart w:id="195" w:name="_Toc112050856"/>
            <w:r w:rsidRPr="00FF2ED6">
              <w:rPr>
                <w:rFonts w:hAnsi="標楷體"/>
                <w:color w:val="000000" w:themeColor="text1"/>
                <w:spacing w:val="-20"/>
                <w:sz w:val="22"/>
                <w:szCs w:val="22"/>
              </w:rPr>
              <w:t>1-6月</w:t>
            </w:r>
            <w:bookmarkEnd w:id="194"/>
            <w:bookmarkEnd w:id="195"/>
          </w:p>
        </w:tc>
        <w:tc>
          <w:tcPr>
            <w:tcW w:w="1134" w:type="dxa"/>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96" w:name="_Toc105685004"/>
            <w:bookmarkStart w:id="197" w:name="_Toc112050857"/>
            <w:r w:rsidRPr="00FF2ED6">
              <w:rPr>
                <w:rFonts w:hAnsi="標楷體"/>
                <w:color w:val="000000" w:themeColor="text1"/>
                <w:sz w:val="22"/>
                <w:szCs w:val="22"/>
              </w:rPr>
              <w:t>45,864</w:t>
            </w:r>
            <w:bookmarkEnd w:id="196"/>
            <w:bookmarkEnd w:id="197"/>
          </w:p>
        </w:tc>
        <w:tc>
          <w:tcPr>
            <w:tcW w:w="1134" w:type="dxa"/>
            <w:tcBorders>
              <w:lef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198" w:name="_Toc105685005"/>
            <w:bookmarkStart w:id="199" w:name="_Toc112050858"/>
            <w:r w:rsidRPr="00FF2ED6">
              <w:rPr>
                <w:rFonts w:hAnsi="標楷體"/>
                <w:color w:val="000000" w:themeColor="text1"/>
                <w:sz w:val="22"/>
                <w:szCs w:val="22"/>
              </w:rPr>
              <w:t>38,276</w:t>
            </w:r>
            <w:bookmarkEnd w:id="198"/>
            <w:bookmarkEnd w:id="199"/>
          </w:p>
        </w:tc>
        <w:tc>
          <w:tcPr>
            <w:tcW w:w="1134" w:type="dxa"/>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200" w:name="_Toc105685006"/>
            <w:bookmarkStart w:id="201" w:name="_Toc112050859"/>
            <w:r w:rsidRPr="00FF2ED6">
              <w:rPr>
                <w:rFonts w:hAnsi="標楷體"/>
                <w:color w:val="000000" w:themeColor="text1"/>
                <w:sz w:val="22"/>
                <w:szCs w:val="22"/>
              </w:rPr>
              <w:t>7,588</w:t>
            </w:r>
            <w:bookmarkEnd w:id="200"/>
            <w:bookmarkEnd w:id="201"/>
          </w:p>
        </w:tc>
        <w:tc>
          <w:tcPr>
            <w:tcW w:w="1038" w:type="dxa"/>
            <w:tcBorders>
              <w:lef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28" w:left="6" w:rightChars="-23" w:right="-78" w:hangingChars="42" w:hanging="101"/>
              <w:jc w:val="right"/>
              <w:rPr>
                <w:rFonts w:hAnsi="標楷體"/>
                <w:color w:val="000000" w:themeColor="text1"/>
                <w:sz w:val="22"/>
                <w:szCs w:val="22"/>
              </w:rPr>
            </w:pPr>
            <w:bookmarkStart w:id="202" w:name="_Toc105685007"/>
            <w:bookmarkStart w:id="203" w:name="_Toc112050860"/>
            <w:r w:rsidRPr="00FF2ED6">
              <w:rPr>
                <w:rFonts w:hAnsi="標楷體"/>
                <w:color w:val="000000" w:themeColor="text1"/>
                <w:sz w:val="22"/>
                <w:szCs w:val="22"/>
              </w:rPr>
              <w:t>21,007</w:t>
            </w:r>
            <w:bookmarkEnd w:id="202"/>
            <w:bookmarkEnd w:id="203"/>
          </w:p>
        </w:tc>
        <w:tc>
          <w:tcPr>
            <w:tcW w:w="805" w:type="dxa"/>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204" w:name="_Toc105685008"/>
            <w:bookmarkStart w:id="205" w:name="_Toc112050861"/>
            <w:r w:rsidRPr="00FF2ED6">
              <w:rPr>
                <w:rFonts w:hAnsi="標楷體"/>
                <w:color w:val="000000" w:themeColor="text1"/>
                <w:sz w:val="22"/>
                <w:szCs w:val="22"/>
              </w:rPr>
              <w:t>1,157</w:t>
            </w:r>
            <w:bookmarkEnd w:id="204"/>
            <w:bookmarkEnd w:id="205"/>
          </w:p>
        </w:tc>
        <w:tc>
          <w:tcPr>
            <w:tcW w:w="850" w:type="dxa"/>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206" w:name="_Toc105685009"/>
            <w:bookmarkStart w:id="207" w:name="_Toc112050862"/>
            <w:r w:rsidRPr="00FF2ED6">
              <w:rPr>
                <w:rFonts w:hAnsi="標楷體"/>
                <w:color w:val="000000" w:themeColor="text1"/>
                <w:sz w:val="22"/>
                <w:szCs w:val="22"/>
              </w:rPr>
              <w:t>7,643</w:t>
            </w:r>
            <w:bookmarkEnd w:id="206"/>
            <w:bookmarkEnd w:id="207"/>
          </w:p>
        </w:tc>
        <w:tc>
          <w:tcPr>
            <w:tcW w:w="851" w:type="dxa"/>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208" w:name="_Toc105685010"/>
            <w:bookmarkStart w:id="209" w:name="_Toc112050863"/>
            <w:r w:rsidRPr="00FF2ED6">
              <w:rPr>
                <w:rFonts w:hAnsi="標楷體"/>
                <w:color w:val="000000" w:themeColor="text1"/>
                <w:sz w:val="22"/>
                <w:szCs w:val="22"/>
              </w:rPr>
              <w:t>3,230</w:t>
            </w:r>
            <w:bookmarkEnd w:id="208"/>
            <w:bookmarkEnd w:id="209"/>
          </w:p>
        </w:tc>
        <w:tc>
          <w:tcPr>
            <w:tcW w:w="811" w:type="dxa"/>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color w:val="000000" w:themeColor="text1"/>
                <w:sz w:val="22"/>
                <w:szCs w:val="22"/>
              </w:rPr>
            </w:pPr>
            <w:bookmarkStart w:id="210" w:name="_Toc105685011"/>
            <w:bookmarkStart w:id="211" w:name="_Toc112050864"/>
            <w:r w:rsidRPr="00FF2ED6">
              <w:rPr>
                <w:rFonts w:hAnsi="標楷體"/>
                <w:color w:val="000000" w:themeColor="text1"/>
                <w:sz w:val="22"/>
                <w:szCs w:val="22"/>
              </w:rPr>
              <w:t>12,827</w:t>
            </w:r>
            <w:bookmarkEnd w:id="210"/>
            <w:bookmarkEnd w:id="211"/>
          </w:p>
        </w:tc>
      </w:tr>
      <w:tr w:rsidR="00FF2ED6" w:rsidRPr="00FF2ED6" w:rsidTr="008A1BD7">
        <w:trPr>
          <w:trHeight w:val="186"/>
        </w:trPr>
        <w:tc>
          <w:tcPr>
            <w:tcW w:w="1418" w:type="dxa"/>
            <w:shd w:val="clear" w:color="auto" w:fill="FFFFFF" w:themeFill="background1"/>
          </w:tcPr>
          <w:p w:rsidR="00250AB5" w:rsidRPr="00FF2ED6" w:rsidRDefault="00250AB5" w:rsidP="00CA16E0">
            <w:pPr>
              <w:pStyle w:val="1"/>
              <w:numPr>
                <w:ilvl w:val="0"/>
                <w:numId w:val="0"/>
              </w:numPr>
              <w:kinsoku w:val="0"/>
              <w:spacing w:line="300" w:lineRule="exact"/>
              <w:jc w:val="center"/>
              <w:rPr>
                <w:rFonts w:hAnsi="標楷體"/>
                <w:b/>
                <w:color w:val="000000" w:themeColor="text1"/>
                <w:sz w:val="22"/>
                <w:szCs w:val="22"/>
              </w:rPr>
            </w:pPr>
            <w:bookmarkStart w:id="212" w:name="_Toc105685012"/>
            <w:bookmarkStart w:id="213" w:name="_Toc112050865"/>
            <w:r w:rsidRPr="00FF2ED6">
              <w:rPr>
                <w:rFonts w:hAnsi="標楷體"/>
                <w:b/>
                <w:color w:val="000000" w:themeColor="text1"/>
                <w:sz w:val="22"/>
                <w:szCs w:val="22"/>
              </w:rPr>
              <w:t>合計</w:t>
            </w:r>
            <w:bookmarkEnd w:id="212"/>
            <w:bookmarkEnd w:id="213"/>
          </w:p>
        </w:tc>
        <w:tc>
          <w:tcPr>
            <w:tcW w:w="1134" w:type="dxa"/>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b/>
                <w:color w:val="000000" w:themeColor="text1"/>
                <w:sz w:val="22"/>
                <w:szCs w:val="22"/>
              </w:rPr>
            </w:pPr>
            <w:bookmarkStart w:id="214" w:name="_Toc105685013"/>
            <w:bookmarkStart w:id="215" w:name="_Toc112050866"/>
            <w:r w:rsidRPr="00FF2ED6">
              <w:rPr>
                <w:rFonts w:hAnsi="標楷體"/>
                <w:b/>
                <w:color w:val="000000" w:themeColor="text1"/>
                <w:sz w:val="22"/>
                <w:szCs w:val="22"/>
              </w:rPr>
              <w:t>173,360</w:t>
            </w:r>
            <w:bookmarkEnd w:id="214"/>
            <w:bookmarkEnd w:id="215"/>
          </w:p>
        </w:tc>
        <w:tc>
          <w:tcPr>
            <w:tcW w:w="1134" w:type="dxa"/>
            <w:tcBorders>
              <w:lef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27" w:left="9" w:rightChars="-16" w:right="-54" w:hangingChars="42" w:hanging="101"/>
              <w:jc w:val="right"/>
              <w:rPr>
                <w:rFonts w:hAnsi="標楷體"/>
                <w:b/>
                <w:color w:val="000000" w:themeColor="text1"/>
                <w:sz w:val="22"/>
                <w:szCs w:val="22"/>
              </w:rPr>
            </w:pPr>
            <w:bookmarkStart w:id="216" w:name="_Toc105685014"/>
            <w:bookmarkStart w:id="217" w:name="_Toc112050867"/>
            <w:r w:rsidRPr="00FF2ED6">
              <w:rPr>
                <w:rFonts w:hAnsi="標楷體"/>
                <w:b/>
                <w:color w:val="000000" w:themeColor="text1"/>
                <w:sz w:val="22"/>
                <w:szCs w:val="22"/>
              </w:rPr>
              <w:t>142,572</w:t>
            </w:r>
            <w:bookmarkEnd w:id="216"/>
            <w:bookmarkEnd w:id="217"/>
          </w:p>
        </w:tc>
        <w:tc>
          <w:tcPr>
            <w:tcW w:w="1134" w:type="dxa"/>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27" w:left="9" w:rightChars="-16" w:right="-54" w:hangingChars="42" w:hanging="101"/>
              <w:jc w:val="right"/>
              <w:rPr>
                <w:rFonts w:hAnsi="標楷體"/>
                <w:b/>
                <w:color w:val="000000" w:themeColor="text1"/>
                <w:sz w:val="22"/>
                <w:szCs w:val="22"/>
              </w:rPr>
            </w:pPr>
            <w:bookmarkStart w:id="218" w:name="_Toc105685015"/>
            <w:bookmarkStart w:id="219" w:name="_Toc112050868"/>
            <w:r w:rsidRPr="00FF2ED6">
              <w:rPr>
                <w:rFonts w:hAnsi="標楷體"/>
                <w:b/>
                <w:color w:val="000000" w:themeColor="text1"/>
                <w:sz w:val="22"/>
                <w:szCs w:val="22"/>
              </w:rPr>
              <w:t>30,788</w:t>
            </w:r>
            <w:bookmarkEnd w:id="218"/>
            <w:bookmarkEnd w:id="219"/>
          </w:p>
        </w:tc>
        <w:tc>
          <w:tcPr>
            <w:tcW w:w="1038" w:type="dxa"/>
            <w:tcBorders>
              <w:lef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27" w:left="9" w:rightChars="-16" w:right="-54" w:hangingChars="42" w:hanging="101"/>
              <w:jc w:val="right"/>
              <w:rPr>
                <w:rFonts w:hAnsi="標楷體"/>
                <w:b/>
                <w:color w:val="000000" w:themeColor="text1"/>
                <w:sz w:val="22"/>
                <w:szCs w:val="22"/>
              </w:rPr>
            </w:pPr>
            <w:bookmarkStart w:id="220" w:name="_Toc105685016"/>
            <w:bookmarkStart w:id="221" w:name="_Toc112050869"/>
            <w:r w:rsidRPr="00FF2ED6">
              <w:rPr>
                <w:rFonts w:hAnsi="標楷體"/>
                <w:b/>
                <w:color w:val="000000" w:themeColor="text1"/>
                <w:sz w:val="22"/>
                <w:szCs w:val="22"/>
              </w:rPr>
              <w:t>79,125</w:t>
            </w:r>
            <w:bookmarkEnd w:id="220"/>
            <w:bookmarkEnd w:id="221"/>
          </w:p>
        </w:tc>
        <w:tc>
          <w:tcPr>
            <w:tcW w:w="805" w:type="dxa"/>
            <w:shd w:val="clear" w:color="auto" w:fill="FFFFFF" w:themeFill="background1"/>
            <w:vAlign w:val="center"/>
          </w:tcPr>
          <w:p w:rsidR="00250AB5" w:rsidRPr="00FF2ED6" w:rsidRDefault="00250AB5" w:rsidP="00CA16E0">
            <w:pPr>
              <w:pStyle w:val="1"/>
              <w:numPr>
                <w:ilvl w:val="0"/>
                <w:numId w:val="0"/>
              </w:numPr>
              <w:spacing w:line="300" w:lineRule="exact"/>
              <w:ind w:leftChars="-27" w:left="9" w:rightChars="-16" w:right="-54" w:hangingChars="42" w:hanging="101"/>
              <w:jc w:val="right"/>
              <w:rPr>
                <w:rFonts w:hAnsi="標楷體"/>
                <w:b/>
                <w:color w:val="000000" w:themeColor="text1"/>
                <w:sz w:val="22"/>
                <w:szCs w:val="22"/>
              </w:rPr>
            </w:pPr>
            <w:bookmarkStart w:id="222" w:name="_Toc105685017"/>
            <w:bookmarkStart w:id="223" w:name="_Toc112050870"/>
            <w:r w:rsidRPr="00FF2ED6">
              <w:rPr>
                <w:rFonts w:hAnsi="標楷體"/>
                <w:b/>
                <w:color w:val="000000" w:themeColor="text1"/>
                <w:sz w:val="22"/>
                <w:szCs w:val="22"/>
              </w:rPr>
              <w:t>3,687</w:t>
            </w:r>
            <w:bookmarkEnd w:id="222"/>
            <w:bookmarkEnd w:id="223"/>
          </w:p>
        </w:tc>
        <w:tc>
          <w:tcPr>
            <w:tcW w:w="850" w:type="dxa"/>
            <w:shd w:val="clear" w:color="auto" w:fill="FFFFFF" w:themeFill="background1"/>
            <w:vAlign w:val="center"/>
          </w:tcPr>
          <w:p w:rsidR="00250AB5" w:rsidRPr="00FF2ED6" w:rsidRDefault="00250AB5" w:rsidP="00CA16E0">
            <w:pPr>
              <w:pStyle w:val="1"/>
              <w:numPr>
                <w:ilvl w:val="0"/>
                <w:numId w:val="0"/>
              </w:numPr>
              <w:spacing w:line="300" w:lineRule="exact"/>
              <w:ind w:leftChars="-27" w:left="9" w:rightChars="-16" w:right="-54" w:hangingChars="42" w:hanging="101"/>
              <w:jc w:val="right"/>
              <w:rPr>
                <w:rFonts w:hAnsi="標楷體"/>
                <w:b/>
                <w:color w:val="000000" w:themeColor="text1"/>
                <w:sz w:val="22"/>
                <w:szCs w:val="22"/>
              </w:rPr>
            </w:pPr>
            <w:bookmarkStart w:id="224" w:name="_Toc105685018"/>
            <w:bookmarkStart w:id="225" w:name="_Toc112050871"/>
            <w:r w:rsidRPr="00FF2ED6">
              <w:rPr>
                <w:rFonts w:hAnsi="標楷體"/>
                <w:b/>
                <w:color w:val="000000" w:themeColor="text1"/>
                <w:sz w:val="22"/>
                <w:szCs w:val="22"/>
              </w:rPr>
              <w:t>30,421</w:t>
            </w:r>
            <w:bookmarkEnd w:id="224"/>
            <w:bookmarkEnd w:id="225"/>
          </w:p>
        </w:tc>
        <w:tc>
          <w:tcPr>
            <w:tcW w:w="851" w:type="dxa"/>
            <w:shd w:val="clear" w:color="auto" w:fill="FFFFFF" w:themeFill="background1"/>
            <w:vAlign w:val="center"/>
          </w:tcPr>
          <w:p w:rsidR="00250AB5" w:rsidRPr="00FF2ED6" w:rsidRDefault="00250AB5" w:rsidP="00CA16E0">
            <w:pPr>
              <w:pStyle w:val="1"/>
              <w:numPr>
                <w:ilvl w:val="0"/>
                <w:numId w:val="0"/>
              </w:numPr>
              <w:spacing w:line="300" w:lineRule="exact"/>
              <w:ind w:leftChars="-27" w:left="9" w:rightChars="-16" w:right="-54" w:hangingChars="42" w:hanging="101"/>
              <w:jc w:val="right"/>
              <w:rPr>
                <w:rFonts w:hAnsi="標楷體"/>
                <w:b/>
                <w:color w:val="000000" w:themeColor="text1"/>
                <w:sz w:val="22"/>
                <w:szCs w:val="22"/>
              </w:rPr>
            </w:pPr>
            <w:bookmarkStart w:id="226" w:name="_Toc105685019"/>
            <w:bookmarkStart w:id="227" w:name="_Toc112050872"/>
            <w:r w:rsidRPr="00FF2ED6">
              <w:rPr>
                <w:rFonts w:hAnsi="標楷體"/>
                <w:b/>
                <w:color w:val="000000" w:themeColor="text1"/>
                <w:sz w:val="22"/>
                <w:szCs w:val="22"/>
              </w:rPr>
              <w:t>11,592</w:t>
            </w:r>
            <w:bookmarkEnd w:id="226"/>
            <w:bookmarkEnd w:id="227"/>
          </w:p>
        </w:tc>
        <w:tc>
          <w:tcPr>
            <w:tcW w:w="811" w:type="dxa"/>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27" w:left="9" w:rightChars="-16" w:right="-54" w:hangingChars="42" w:hanging="101"/>
              <w:jc w:val="right"/>
              <w:rPr>
                <w:rFonts w:hAnsi="標楷體"/>
                <w:b/>
                <w:color w:val="000000" w:themeColor="text1"/>
                <w:sz w:val="22"/>
                <w:szCs w:val="22"/>
              </w:rPr>
            </w:pPr>
            <w:bookmarkStart w:id="228" w:name="_Toc105685020"/>
            <w:bookmarkStart w:id="229" w:name="_Toc112050873"/>
            <w:r w:rsidRPr="00FF2ED6">
              <w:rPr>
                <w:rFonts w:hAnsi="標楷體"/>
                <w:b/>
                <w:color w:val="000000" w:themeColor="text1"/>
                <w:sz w:val="22"/>
                <w:szCs w:val="22"/>
              </w:rPr>
              <w:t>48,535</w:t>
            </w:r>
            <w:bookmarkEnd w:id="228"/>
            <w:bookmarkEnd w:id="229"/>
          </w:p>
        </w:tc>
      </w:tr>
      <w:tr w:rsidR="00FF2ED6" w:rsidRPr="00FF2ED6" w:rsidTr="008A1BD7">
        <w:trPr>
          <w:trHeight w:val="36"/>
        </w:trPr>
        <w:tc>
          <w:tcPr>
            <w:tcW w:w="1418" w:type="dxa"/>
            <w:shd w:val="clear" w:color="auto" w:fill="FFFFFF" w:themeFill="background1"/>
          </w:tcPr>
          <w:p w:rsidR="00250AB5" w:rsidRPr="00FF2ED6" w:rsidRDefault="00250AB5" w:rsidP="00CA16E0">
            <w:pPr>
              <w:pStyle w:val="1"/>
              <w:numPr>
                <w:ilvl w:val="0"/>
                <w:numId w:val="0"/>
              </w:numPr>
              <w:kinsoku w:val="0"/>
              <w:spacing w:line="300" w:lineRule="exact"/>
              <w:jc w:val="center"/>
              <w:rPr>
                <w:rFonts w:hAnsi="標楷體"/>
                <w:b/>
                <w:color w:val="000000" w:themeColor="text1"/>
                <w:sz w:val="22"/>
                <w:szCs w:val="22"/>
              </w:rPr>
            </w:pPr>
            <w:bookmarkStart w:id="230" w:name="_Toc105685021"/>
            <w:bookmarkStart w:id="231" w:name="_Toc112050874"/>
            <w:r w:rsidRPr="00FF2ED6">
              <w:rPr>
                <w:rFonts w:hAnsi="標楷體"/>
                <w:b/>
                <w:color w:val="000000" w:themeColor="text1"/>
                <w:sz w:val="22"/>
                <w:szCs w:val="22"/>
              </w:rPr>
              <w:t>占比</w:t>
            </w:r>
            <w:bookmarkEnd w:id="230"/>
            <w:bookmarkEnd w:id="231"/>
          </w:p>
        </w:tc>
        <w:tc>
          <w:tcPr>
            <w:tcW w:w="1134" w:type="dxa"/>
            <w:tcBorders>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15" w:left="4" w:rightChars="-16" w:right="-54" w:hangingChars="23" w:hanging="55"/>
              <w:jc w:val="right"/>
              <w:rPr>
                <w:rFonts w:hAnsi="標楷體"/>
                <w:b/>
                <w:color w:val="000000" w:themeColor="text1"/>
                <w:sz w:val="22"/>
                <w:szCs w:val="22"/>
              </w:rPr>
            </w:pPr>
            <w:bookmarkStart w:id="232" w:name="_Toc105685022"/>
            <w:bookmarkStart w:id="233" w:name="_Toc112050875"/>
            <w:r w:rsidRPr="00FF2ED6">
              <w:rPr>
                <w:rFonts w:hAnsi="標楷體"/>
                <w:b/>
                <w:color w:val="000000" w:themeColor="text1"/>
                <w:sz w:val="22"/>
                <w:szCs w:val="22"/>
              </w:rPr>
              <w:t>100.0</w:t>
            </w:r>
            <w:bookmarkEnd w:id="232"/>
            <w:bookmarkEnd w:id="233"/>
            <w:r w:rsidRPr="00FF2ED6">
              <w:rPr>
                <w:rFonts w:hAnsi="標楷體"/>
                <w:b/>
                <w:color w:val="000000" w:themeColor="text1"/>
                <w:sz w:val="22"/>
                <w:szCs w:val="22"/>
              </w:rPr>
              <w:t xml:space="preserve"> </w:t>
            </w:r>
          </w:p>
        </w:tc>
        <w:tc>
          <w:tcPr>
            <w:tcW w:w="1134" w:type="dxa"/>
            <w:tcBorders>
              <w:left w:val="single" w:sz="12" w:space="0" w:color="auto"/>
              <w:bottom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27" w:left="9" w:rightChars="-16" w:right="-54" w:hangingChars="42" w:hanging="101"/>
              <w:jc w:val="right"/>
              <w:rPr>
                <w:rFonts w:hAnsi="標楷體"/>
                <w:b/>
                <w:color w:val="000000" w:themeColor="text1"/>
                <w:sz w:val="22"/>
                <w:szCs w:val="22"/>
              </w:rPr>
            </w:pPr>
            <w:bookmarkStart w:id="234" w:name="_Toc105685023"/>
            <w:bookmarkStart w:id="235" w:name="_Toc112050876"/>
            <w:r w:rsidRPr="00FF2ED6">
              <w:rPr>
                <w:rFonts w:hAnsi="標楷體"/>
                <w:b/>
                <w:color w:val="000000" w:themeColor="text1"/>
                <w:sz w:val="22"/>
                <w:szCs w:val="22"/>
              </w:rPr>
              <w:t>82.2</w:t>
            </w:r>
            <w:bookmarkEnd w:id="234"/>
            <w:bookmarkEnd w:id="235"/>
            <w:r w:rsidRPr="00FF2ED6">
              <w:rPr>
                <w:rFonts w:hAnsi="標楷體"/>
                <w:b/>
                <w:color w:val="000000" w:themeColor="text1"/>
                <w:sz w:val="22"/>
                <w:szCs w:val="22"/>
              </w:rPr>
              <w:t xml:space="preserve"> </w:t>
            </w:r>
          </w:p>
        </w:tc>
        <w:tc>
          <w:tcPr>
            <w:tcW w:w="1134" w:type="dxa"/>
            <w:tcBorders>
              <w:bottom w:val="single" w:sz="12" w:space="0" w:color="auto"/>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27" w:left="9" w:rightChars="-16" w:right="-54" w:hangingChars="42" w:hanging="101"/>
              <w:jc w:val="right"/>
              <w:rPr>
                <w:rFonts w:hAnsi="標楷體"/>
                <w:b/>
                <w:color w:val="000000" w:themeColor="text1"/>
                <w:sz w:val="22"/>
                <w:szCs w:val="22"/>
              </w:rPr>
            </w:pPr>
            <w:bookmarkStart w:id="236" w:name="_Toc105685024"/>
            <w:bookmarkStart w:id="237" w:name="_Toc112050877"/>
            <w:r w:rsidRPr="00FF2ED6">
              <w:rPr>
                <w:rFonts w:hAnsi="標楷體"/>
                <w:b/>
                <w:color w:val="000000" w:themeColor="text1"/>
                <w:sz w:val="22"/>
                <w:szCs w:val="22"/>
              </w:rPr>
              <w:t>17.8</w:t>
            </w:r>
            <w:bookmarkEnd w:id="236"/>
            <w:bookmarkEnd w:id="237"/>
            <w:r w:rsidRPr="00FF2ED6">
              <w:rPr>
                <w:rFonts w:hAnsi="標楷體"/>
                <w:b/>
                <w:color w:val="000000" w:themeColor="text1"/>
                <w:sz w:val="22"/>
                <w:szCs w:val="22"/>
              </w:rPr>
              <w:t xml:space="preserve"> </w:t>
            </w:r>
          </w:p>
        </w:tc>
        <w:tc>
          <w:tcPr>
            <w:tcW w:w="1038" w:type="dxa"/>
            <w:tcBorders>
              <w:left w:val="single" w:sz="12" w:space="0" w:color="auto"/>
              <w:bottom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27" w:left="9" w:rightChars="-16" w:right="-54" w:hangingChars="42" w:hanging="101"/>
              <w:jc w:val="right"/>
              <w:rPr>
                <w:rFonts w:hAnsi="標楷體"/>
                <w:b/>
                <w:color w:val="000000" w:themeColor="text1"/>
                <w:sz w:val="22"/>
                <w:szCs w:val="22"/>
              </w:rPr>
            </w:pPr>
            <w:bookmarkStart w:id="238" w:name="_Toc105685025"/>
            <w:bookmarkStart w:id="239" w:name="_Toc112050878"/>
            <w:r w:rsidRPr="00FF2ED6">
              <w:rPr>
                <w:rFonts w:hAnsi="標楷體"/>
                <w:b/>
                <w:color w:val="000000" w:themeColor="text1"/>
                <w:sz w:val="22"/>
                <w:szCs w:val="22"/>
              </w:rPr>
              <w:t>45.6</w:t>
            </w:r>
            <w:bookmarkEnd w:id="238"/>
            <w:bookmarkEnd w:id="239"/>
            <w:r w:rsidRPr="00FF2ED6">
              <w:rPr>
                <w:rFonts w:hAnsi="標楷體"/>
                <w:b/>
                <w:color w:val="000000" w:themeColor="text1"/>
                <w:sz w:val="22"/>
                <w:szCs w:val="22"/>
              </w:rPr>
              <w:t xml:space="preserve"> </w:t>
            </w:r>
          </w:p>
        </w:tc>
        <w:tc>
          <w:tcPr>
            <w:tcW w:w="805" w:type="dxa"/>
            <w:tcBorders>
              <w:bottom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27" w:left="9" w:rightChars="-16" w:right="-54" w:hangingChars="42" w:hanging="101"/>
              <w:jc w:val="right"/>
              <w:rPr>
                <w:rFonts w:hAnsi="標楷體"/>
                <w:b/>
                <w:color w:val="000000" w:themeColor="text1"/>
                <w:sz w:val="22"/>
                <w:szCs w:val="22"/>
              </w:rPr>
            </w:pPr>
            <w:bookmarkStart w:id="240" w:name="_Toc105685026"/>
            <w:bookmarkStart w:id="241" w:name="_Toc112050879"/>
            <w:r w:rsidRPr="00FF2ED6">
              <w:rPr>
                <w:rFonts w:hAnsi="標楷體"/>
                <w:b/>
                <w:color w:val="000000" w:themeColor="text1"/>
                <w:sz w:val="22"/>
                <w:szCs w:val="22"/>
              </w:rPr>
              <w:t>2.1</w:t>
            </w:r>
            <w:bookmarkEnd w:id="240"/>
            <w:bookmarkEnd w:id="241"/>
            <w:r w:rsidRPr="00FF2ED6">
              <w:rPr>
                <w:rFonts w:hAnsi="標楷體"/>
                <w:b/>
                <w:color w:val="000000" w:themeColor="text1"/>
                <w:sz w:val="22"/>
                <w:szCs w:val="22"/>
              </w:rPr>
              <w:t xml:space="preserve"> </w:t>
            </w:r>
          </w:p>
        </w:tc>
        <w:tc>
          <w:tcPr>
            <w:tcW w:w="850" w:type="dxa"/>
            <w:tcBorders>
              <w:bottom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27" w:left="9" w:rightChars="-16" w:right="-54" w:hangingChars="42" w:hanging="101"/>
              <w:jc w:val="right"/>
              <w:rPr>
                <w:rFonts w:hAnsi="標楷體"/>
                <w:b/>
                <w:color w:val="000000" w:themeColor="text1"/>
                <w:sz w:val="22"/>
                <w:szCs w:val="22"/>
              </w:rPr>
            </w:pPr>
            <w:bookmarkStart w:id="242" w:name="_Toc105685027"/>
            <w:bookmarkStart w:id="243" w:name="_Toc112050880"/>
            <w:r w:rsidRPr="00FF2ED6">
              <w:rPr>
                <w:rFonts w:hAnsi="標楷體"/>
                <w:b/>
                <w:color w:val="000000" w:themeColor="text1"/>
                <w:sz w:val="22"/>
                <w:szCs w:val="22"/>
              </w:rPr>
              <w:t>17.5</w:t>
            </w:r>
            <w:bookmarkEnd w:id="242"/>
            <w:bookmarkEnd w:id="243"/>
            <w:r w:rsidRPr="00FF2ED6">
              <w:rPr>
                <w:rFonts w:hAnsi="標楷體"/>
                <w:b/>
                <w:color w:val="000000" w:themeColor="text1"/>
                <w:sz w:val="22"/>
                <w:szCs w:val="22"/>
              </w:rPr>
              <w:t xml:space="preserve"> </w:t>
            </w:r>
          </w:p>
        </w:tc>
        <w:tc>
          <w:tcPr>
            <w:tcW w:w="851" w:type="dxa"/>
            <w:tcBorders>
              <w:bottom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27" w:left="9" w:rightChars="-16" w:right="-54" w:hangingChars="42" w:hanging="101"/>
              <w:jc w:val="right"/>
              <w:rPr>
                <w:rFonts w:hAnsi="標楷體"/>
                <w:b/>
                <w:color w:val="000000" w:themeColor="text1"/>
                <w:sz w:val="22"/>
                <w:szCs w:val="22"/>
              </w:rPr>
            </w:pPr>
            <w:bookmarkStart w:id="244" w:name="_Toc105685028"/>
            <w:bookmarkStart w:id="245" w:name="_Toc112050881"/>
            <w:r w:rsidRPr="00FF2ED6">
              <w:rPr>
                <w:rFonts w:hAnsi="標楷體"/>
                <w:b/>
                <w:color w:val="000000" w:themeColor="text1"/>
                <w:sz w:val="22"/>
                <w:szCs w:val="22"/>
              </w:rPr>
              <w:t>6.7</w:t>
            </w:r>
            <w:bookmarkEnd w:id="244"/>
            <w:bookmarkEnd w:id="245"/>
            <w:r w:rsidRPr="00FF2ED6">
              <w:rPr>
                <w:rFonts w:hAnsi="標楷體"/>
                <w:b/>
                <w:color w:val="000000" w:themeColor="text1"/>
                <w:sz w:val="22"/>
                <w:szCs w:val="22"/>
              </w:rPr>
              <w:t xml:space="preserve"> </w:t>
            </w:r>
          </w:p>
        </w:tc>
        <w:tc>
          <w:tcPr>
            <w:tcW w:w="811" w:type="dxa"/>
            <w:tcBorders>
              <w:bottom w:val="single" w:sz="12" w:space="0" w:color="auto"/>
              <w:right w:val="single" w:sz="12" w:space="0" w:color="auto"/>
            </w:tcBorders>
            <w:shd w:val="clear" w:color="auto" w:fill="FFFFFF" w:themeFill="background1"/>
            <w:vAlign w:val="center"/>
          </w:tcPr>
          <w:p w:rsidR="00250AB5" w:rsidRPr="00FF2ED6" w:rsidRDefault="00250AB5" w:rsidP="00CA16E0">
            <w:pPr>
              <w:pStyle w:val="1"/>
              <w:numPr>
                <w:ilvl w:val="0"/>
                <w:numId w:val="0"/>
              </w:numPr>
              <w:spacing w:line="300" w:lineRule="exact"/>
              <w:ind w:leftChars="-27" w:left="9" w:rightChars="-16" w:right="-54" w:hangingChars="42" w:hanging="101"/>
              <w:jc w:val="right"/>
              <w:rPr>
                <w:rFonts w:hAnsi="標楷體"/>
                <w:b/>
                <w:color w:val="000000" w:themeColor="text1"/>
                <w:sz w:val="22"/>
                <w:szCs w:val="22"/>
              </w:rPr>
            </w:pPr>
            <w:bookmarkStart w:id="246" w:name="_Toc105685029"/>
            <w:bookmarkStart w:id="247" w:name="_Toc112050882"/>
            <w:r w:rsidRPr="00FF2ED6">
              <w:rPr>
                <w:rFonts w:hAnsi="標楷體"/>
                <w:b/>
                <w:color w:val="000000" w:themeColor="text1"/>
                <w:sz w:val="22"/>
                <w:szCs w:val="22"/>
              </w:rPr>
              <w:t>28.0</w:t>
            </w:r>
            <w:bookmarkEnd w:id="246"/>
            <w:bookmarkEnd w:id="247"/>
            <w:r w:rsidRPr="00FF2ED6">
              <w:rPr>
                <w:rFonts w:hAnsi="標楷體"/>
                <w:b/>
                <w:color w:val="000000" w:themeColor="text1"/>
                <w:sz w:val="22"/>
                <w:szCs w:val="22"/>
              </w:rPr>
              <w:t xml:space="preserve"> </w:t>
            </w:r>
          </w:p>
        </w:tc>
      </w:tr>
    </w:tbl>
    <w:p w:rsidR="00250AB5" w:rsidRPr="00FF2ED6" w:rsidRDefault="00250AB5" w:rsidP="0086554D">
      <w:pPr>
        <w:pStyle w:val="42"/>
        <w:kinsoku w:val="0"/>
        <w:spacing w:afterLines="75" w:after="342" w:line="320" w:lineRule="exact"/>
        <w:ind w:leftChars="0" w:left="0" w:firstLineChars="0" w:firstLine="0"/>
        <w:rPr>
          <w:rFonts w:hAnsi="標楷體"/>
          <w:color w:val="000000" w:themeColor="text1"/>
          <w:spacing w:val="-4"/>
          <w:sz w:val="24"/>
          <w:szCs w:val="24"/>
        </w:rPr>
      </w:pPr>
      <w:r w:rsidRPr="00FF2ED6">
        <w:rPr>
          <w:rFonts w:hAnsi="標楷體"/>
          <w:color w:val="000000" w:themeColor="text1"/>
          <w:sz w:val="24"/>
          <w:szCs w:val="24"/>
        </w:rPr>
        <w:t>資料來源：衛福部。</w:t>
      </w:r>
    </w:p>
    <w:p w:rsidR="00487166" w:rsidRPr="00FF2ED6" w:rsidRDefault="008770B9" w:rsidP="008770B9">
      <w:pPr>
        <w:pStyle w:val="4"/>
        <w:rPr>
          <w:rFonts w:hAnsi="標楷體"/>
          <w:color w:val="000000" w:themeColor="text1"/>
        </w:rPr>
      </w:pPr>
      <w:r w:rsidRPr="00FF2ED6">
        <w:rPr>
          <w:rFonts w:hAnsi="標楷體" w:hint="eastAsia"/>
          <w:color w:val="000000" w:themeColor="text1"/>
        </w:rPr>
        <w:t>兒童保護不開案案件，應如何與脆弱家庭服務銜接</w:t>
      </w:r>
      <w:r w:rsidR="00487166" w:rsidRPr="00FF2ED6">
        <w:rPr>
          <w:rFonts w:hAnsi="標楷體" w:hint="eastAsia"/>
          <w:color w:val="000000" w:themeColor="text1"/>
        </w:rPr>
        <w:t>1節，</w:t>
      </w:r>
      <w:proofErr w:type="gramStart"/>
      <w:r w:rsidR="00487166" w:rsidRPr="00FF2ED6">
        <w:rPr>
          <w:rFonts w:hAnsi="標楷體" w:hint="eastAsia"/>
          <w:color w:val="000000" w:themeColor="text1"/>
        </w:rPr>
        <w:t>衛福部</w:t>
      </w:r>
      <w:proofErr w:type="gramEnd"/>
      <w:r w:rsidR="00487166" w:rsidRPr="00FF2ED6">
        <w:rPr>
          <w:rFonts w:hAnsi="標楷體" w:hint="eastAsia"/>
          <w:color w:val="000000" w:themeColor="text1"/>
        </w:rPr>
        <w:t>說明略</w:t>
      </w:r>
      <w:proofErr w:type="gramStart"/>
      <w:r w:rsidR="00487166" w:rsidRPr="00FF2ED6">
        <w:rPr>
          <w:rFonts w:hAnsi="標楷體" w:hint="eastAsia"/>
          <w:color w:val="000000" w:themeColor="text1"/>
        </w:rPr>
        <w:t>以</w:t>
      </w:r>
      <w:proofErr w:type="gramEnd"/>
      <w:r w:rsidR="00487166" w:rsidRPr="00FF2ED6">
        <w:rPr>
          <w:rFonts w:hAnsi="標楷體" w:hint="eastAsia"/>
          <w:color w:val="000000" w:themeColor="text1"/>
        </w:rPr>
        <w:t>：</w:t>
      </w:r>
    </w:p>
    <w:p w:rsidR="008770B9" w:rsidRPr="00FF2ED6" w:rsidRDefault="008770B9" w:rsidP="00487166">
      <w:pPr>
        <w:pStyle w:val="5"/>
        <w:rPr>
          <w:color w:val="000000" w:themeColor="text1"/>
        </w:rPr>
      </w:pPr>
      <w:r w:rsidRPr="00FF2ED6">
        <w:rPr>
          <w:rFonts w:hint="eastAsia"/>
          <w:color w:val="000000" w:themeColor="text1"/>
        </w:rPr>
        <w:tab/>
        <w:t>依據</w:t>
      </w:r>
      <w:proofErr w:type="gramStart"/>
      <w:r w:rsidRPr="00FF2ED6">
        <w:rPr>
          <w:rFonts w:hint="eastAsia"/>
          <w:color w:val="000000" w:themeColor="text1"/>
        </w:rPr>
        <w:t>兒少</w:t>
      </w:r>
      <w:r w:rsidR="00487166" w:rsidRPr="00FF2ED6">
        <w:rPr>
          <w:rFonts w:hint="eastAsia"/>
          <w:color w:val="000000" w:themeColor="text1"/>
        </w:rPr>
        <w:t>權</w:t>
      </w:r>
      <w:r w:rsidRPr="00FF2ED6">
        <w:rPr>
          <w:rFonts w:hint="eastAsia"/>
          <w:color w:val="000000" w:themeColor="text1"/>
        </w:rPr>
        <w:t>法</w:t>
      </w:r>
      <w:proofErr w:type="gramEnd"/>
      <w:r w:rsidRPr="00FF2ED6">
        <w:rPr>
          <w:rFonts w:hint="eastAsia"/>
          <w:color w:val="000000" w:themeColor="text1"/>
        </w:rPr>
        <w:t>第53條規定略</w:t>
      </w:r>
      <w:proofErr w:type="gramStart"/>
      <w:r w:rsidRPr="00FF2ED6">
        <w:rPr>
          <w:rFonts w:hint="eastAsia"/>
          <w:color w:val="000000" w:themeColor="text1"/>
        </w:rPr>
        <w:t>以</w:t>
      </w:r>
      <w:proofErr w:type="gramEnd"/>
      <w:r w:rsidRPr="00FF2ED6">
        <w:rPr>
          <w:rFonts w:hint="eastAsia"/>
          <w:color w:val="000000" w:themeColor="text1"/>
        </w:rPr>
        <w:t>，兒童及少年有遭受同法第49條第1項或第56條第1項各款所指身心虐待等不當對待或不當照顧行為、施用毒品、非法施用管制藥品或其他有害身心健康之物質，充當同法第47條所指不當場所之</w:t>
      </w:r>
      <w:proofErr w:type="gramStart"/>
      <w:r w:rsidRPr="00FF2ED6">
        <w:rPr>
          <w:rFonts w:hint="eastAsia"/>
          <w:color w:val="000000" w:themeColor="text1"/>
        </w:rPr>
        <w:t>侍</w:t>
      </w:r>
      <w:proofErr w:type="gramEnd"/>
      <w:r w:rsidRPr="00FF2ED6">
        <w:rPr>
          <w:rFonts w:hint="eastAsia"/>
          <w:color w:val="000000" w:themeColor="text1"/>
        </w:rPr>
        <w:t>應、同法第51條</w:t>
      </w:r>
      <w:proofErr w:type="gramStart"/>
      <w:r w:rsidRPr="00FF2ED6">
        <w:rPr>
          <w:rFonts w:hint="eastAsia"/>
          <w:color w:val="000000" w:themeColor="text1"/>
        </w:rPr>
        <w:t>所指獨留</w:t>
      </w:r>
      <w:proofErr w:type="gramEnd"/>
      <w:r w:rsidRPr="00FF2ED6">
        <w:rPr>
          <w:rFonts w:hint="eastAsia"/>
          <w:color w:val="000000" w:themeColor="text1"/>
        </w:rPr>
        <w:t>行為或遭受其他傷害之情形，責任通報人員應於24小時內進行通報。</w:t>
      </w:r>
    </w:p>
    <w:p w:rsidR="008770B9" w:rsidRPr="00FF2ED6" w:rsidRDefault="008770B9" w:rsidP="00487166">
      <w:pPr>
        <w:pStyle w:val="5"/>
        <w:rPr>
          <w:rFonts w:hAnsi="標楷體"/>
          <w:color w:val="000000" w:themeColor="text1"/>
        </w:rPr>
      </w:pPr>
      <w:r w:rsidRPr="00FF2ED6">
        <w:rPr>
          <w:rFonts w:hAnsi="標楷體" w:hint="eastAsia"/>
          <w:color w:val="000000" w:themeColor="text1"/>
        </w:rPr>
        <w:t>復依「兒童及少年保護通報與分級分類處理及調查辦法」及「社政機關兒童及少年保護案件通報處理、調查及處遇服務作業程序」規定，直轄市、縣（市）主管機關受理通報後應於24小時內進行分級分類評估，並派員</w:t>
      </w:r>
      <w:proofErr w:type="gramStart"/>
      <w:r w:rsidRPr="00FF2ED6">
        <w:rPr>
          <w:rFonts w:hAnsi="標楷體" w:hint="eastAsia"/>
          <w:color w:val="000000" w:themeColor="text1"/>
        </w:rPr>
        <w:t>訪視兒少</w:t>
      </w:r>
      <w:proofErr w:type="gramEnd"/>
      <w:r w:rsidRPr="00FF2ED6">
        <w:rPr>
          <w:rFonts w:hAnsi="標楷體" w:hint="eastAsia"/>
          <w:color w:val="000000" w:themeColor="text1"/>
        </w:rPr>
        <w:t>、案家成員及相關人等，蒐集案情資訊以</w:t>
      </w:r>
      <w:proofErr w:type="gramStart"/>
      <w:r w:rsidRPr="00FF2ED6">
        <w:rPr>
          <w:rFonts w:hAnsi="標楷體" w:hint="eastAsia"/>
          <w:color w:val="000000" w:themeColor="text1"/>
        </w:rPr>
        <w:t>釐</w:t>
      </w:r>
      <w:proofErr w:type="gramEnd"/>
      <w:r w:rsidRPr="00FF2ED6">
        <w:rPr>
          <w:rFonts w:hAnsi="標楷體" w:hint="eastAsia"/>
          <w:color w:val="000000" w:themeColor="text1"/>
        </w:rPr>
        <w:t>清通報事實，並依案件的緊急性（緊急、非緊急）於4日（緊急）或30日（非緊急）內提出調查報告，評估後續案件處置方向，</w:t>
      </w:r>
      <w:proofErr w:type="gramStart"/>
      <w:r w:rsidRPr="00FF2ED6">
        <w:rPr>
          <w:rFonts w:hAnsi="標楷體" w:hint="eastAsia"/>
          <w:color w:val="000000" w:themeColor="text1"/>
          <w:u w:val="single"/>
        </w:rPr>
        <w:t>倘經社工</w:t>
      </w:r>
      <w:proofErr w:type="gramEnd"/>
      <w:r w:rsidRPr="00FF2ED6">
        <w:rPr>
          <w:rFonts w:hAnsi="標楷體" w:hint="eastAsia"/>
          <w:color w:val="000000" w:themeColor="text1"/>
          <w:u w:val="single"/>
        </w:rPr>
        <w:t>人員評估不開案，但案家有多重脆弱因子，符合脆弱</w:t>
      </w:r>
      <w:r w:rsidRPr="00FF2ED6">
        <w:rPr>
          <w:rFonts w:hAnsi="標楷體" w:hint="eastAsia"/>
          <w:color w:val="000000" w:themeColor="text1"/>
          <w:u w:val="single"/>
        </w:rPr>
        <w:lastRenderedPageBreak/>
        <w:t>家庭6大需求面向，將協助轉</w:t>
      </w:r>
      <w:proofErr w:type="gramStart"/>
      <w:r w:rsidRPr="00FF2ED6">
        <w:rPr>
          <w:rFonts w:hAnsi="標楷體" w:hint="eastAsia"/>
          <w:color w:val="000000" w:themeColor="text1"/>
          <w:u w:val="single"/>
        </w:rPr>
        <w:t>介</w:t>
      </w:r>
      <w:proofErr w:type="gramEnd"/>
      <w:r w:rsidRPr="00FF2ED6">
        <w:rPr>
          <w:rFonts w:hAnsi="標楷體" w:hint="eastAsia"/>
          <w:color w:val="000000" w:themeColor="text1"/>
          <w:u w:val="single"/>
        </w:rPr>
        <w:t>脆弱家庭提供所需之服務</w:t>
      </w:r>
      <w:r w:rsidRPr="00FF2ED6">
        <w:rPr>
          <w:rFonts w:hAnsi="標楷體" w:hint="eastAsia"/>
          <w:color w:val="000000" w:themeColor="text1"/>
        </w:rPr>
        <w:t>。</w:t>
      </w:r>
      <w:r w:rsidRPr="00FF2ED6">
        <w:rPr>
          <w:rFonts w:hAnsi="標楷體" w:hint="eastAsia"/>
          <w:color w:val="000000" w:themeColor="text1"/>
          <w:u w:val="single"/>
        </w:rPr>
        <w:t>另一年內因不同事件被通報為兒少保護及脆弱家庭達3次以上，應透過專家諮詢會議、個案研討會等方式</w:t>
      </w:r>
      <w:r w:rsidRPr="00FF2ED6">
        <w:rPr>
          <w:rFonts w:hAnsi="標楷體" w:hint="eastAsia"/>
          <w:color w:val="000000" w:themeColor="text1"/>
        </w:rPr>
        <w:t>，透過外部學者專家、主管人員及承辦人員共同討論及決策，</w:t>
      </w:r>
      <w:proofErr w:type="gramStart"/>
      <w:r w:rsidRPr="00FF2ED6">
        <w:rPr>
          <w:rFonts w:hAnsi="標楷體" w:hint="eastAsia"/>
          <w:color w:val="000000" w:themeColor="text1"/>
        </w:rPr>
        <w:t>俾</w:t>
      </w:r>
      <w:proofErr w:type="gramEnd"/>
      <w:r w:rsidRPr="00FF2ED6">
        <w:rPr>
          <w:rFonts w:hAnsi="標楷體" w:hint="eastAsia"/>
          <w:color w:val="000000" w:themeColor="text1"/>
        </w:rPr>
        <w:t>維護兒少最佳利益。</w:t>
      </w:r>
    </w:p>
    <w:p w:rsidR="008770B9" w:rsidRPr="00FF2ED6" w:rsidRDefault="008770B9" w:rsidP="00487166">
      <w:pPr>
        <w:pStyle w:val="5"/>
        <w:rPr>
          <w:color w:val="000000" w:themeColor="text1"/>
        </w:rPr>
      </w:pPr>
      <w:r w:rsidRPr="00FF2ED6">
        <w:rPr>
          <w:rFonts w:hint="eastAsia"/>
          <w:color w:val="000000" w:themeColor="text1"/>
        </w:rPr>
        <w:t>又</w:t>
      </w:r>
      <w:proofErr w:type="gramStart"/>
      <w:r w:rsidR="00487166" w:rsidRPr="00FF2ED6">
        <w:rPr>
          <w:rFonts w:hint="eastAsia"/>
          <w:color w:val="000000" w:themeColor="text1"/>
        </w:rPr>
        <w:t>該</w:t>
      </w:r>
      <w:r w:rsidRPr="00FF2ED6">
        <w:rPr>
          <w:rFonts w:hint="eastAsia"/>
          <w:color w:val="000000" w:themeColor="text1"/>
        </w:rPr>
        <w:t>部訂定</w:t>
      </w:r>
      <w:proofErr w:type="gramEnd"/>
      <w:r w:rsidRPr="00FF2ED6">
        <w:rPr>
          <w:rFonts w:hint="eastAsia"/>
          <w:color w:val="000000" w:themeColor="text1"/>
        </w:rPr>
        <w:t>「強化兒少保護跨網絡合作實施計畫（範例）」，</w:t>
      </w:r>
      <w:r w:rsidRPr="00FF2ED6">
        <w:rPr>
          <w:rFonts w:hint="eastAsia"/>
          <w:color w:val="000000" w:themeColor="text1"/>
          <w:u w:val="single"/>
        </w:rPr>
        <w:t>請地方政府針對高度風險兒少保護個案</w:t>
      </w:r>
      <w:proofErr w:type="gramStart"/>
      <w:r w:rsidRPr="00FF2ED6">
        <w:rPr>
          <w:rFonts w:hint="eastAsia"/>
          <w:color w:val="000000" w:themeColor="text1"/>
          <w:u w:val="single"/>
        </w:rPr>
        <w:t>於處遇中</w:t>
      </w:r>
      <w:proofErr w:type="gramEnd"/>
      <w:r w:rsidRPr="00FF2ED6">
        <w:rPr>
          <w:rFonts w:hint="eastAsia"/>
          <w:color w:val="000000" w:themeColor="text1"/>
          <w:u w:val="single"/>
        </w:rPr>
        <w:t>發生再通報事件者，應召開跨網絡會議</w:t>
      </w:r>
      <w:r w:rsidRPr="00FF2ED6">
        <w:rPr>
          <w:rFonts w:hint="eastAsia"/>
          <w:color w:val="000000" w:themeColor="text1"/>
        </w:rPr>
        <w:t>，以透過跨網絡單位共同討論列管個案處遇情形，以降低兒少再受</w:t>
      </w:r>
      <w:proofErr w:type="gramStart"/>
      <w:r w:rsidRPr="00FF2ED6">
        <w:rPr>
          <w:rFonts w:hint="eastAsia"/>
          <w:color w:val="000000" w:themeColor="text1"/>
        </w:rPr>
        <w:t>虐</w:t>
      </w:r>
      <w:proofErr w:type="gramEnd"/>
      <w:r w:rsidRPr="00FF2ED6">
        <w:rPr>
          <w:rFonts w:hint="eastAsia"/>
          <w:color w:val="000000" w:themeColor="text1"/>
        </w:rPr>
        <w:t>風險。</w:t>
      </w:r>
    </w:p>
    <w:p w:rsidR="00096DEC" w:rsidRPr="00FF2ED6" w:rsidRDefault="00694333" w:rsidP="0003265E">
      <w:pPr>
        <w:pStyle w:val="4"/>
        <w:rPr>
          <w:rFonts w:hAnsi="標楷體"/>
          <w:color w:val="000000" w:themeColor="text1"/>
        </w:rPr>
      </w:pPr>
      <w:r w:rsidRPr="00FF2ED6">
        <w:rPr>
          <w:rFonts w:hAnsi="標楷體" w:hint="eastAsia"/>
          <w:color w:val="000000" w:themeColor="text1"/>
        </w:rPr>
        <w:t>以本案為例，4次通報兒保卻都評估不開案，</w:t>
      </w:r>
      <w:proofErr w:type="gramStart"/>
      <w:r w:rsidR="007E7FBD" w:rsidRPr="00FF2ED6">
        <w:rPr>
          <w:rFonts w:hAnsi="標楷體" w:hint="eastAsia"/>
          <w:color w:val="000000" w:themeColor="text1"/>
        </w:rPr>
        <w:t>脆家社工</w:t>
      </w:r>
      <w:proofErr w:type="gramEnd"/>
      <w:r w:rsidR="007E7FBD" w:rsidRPr="00FF2ED6">
        <w:rPr>
          <w:rFonts w:hAnsi="標楷體" w:hint="eastAsia"/>
          <w:color w:val="000000" w:themeColor="text1"/>
        </w:rPr>
        <w:t>表示：「</w:t>
      </w:r>
      <w:r w:rsidR="00DF229C" w:rsidRPr="00FF2ED6">
        <w:rPr>
          <w:rFonts w:hAnsi="標楷體" w:hint="eastAsia"/>
          <w:color w:val="000000" w:themeColor="text1"/>
        </w:rPr>
        <w:t>我依職權通報，看家防中心那邊的評估，</w:t>
      </w:r>
      <w:r w:rsidR="00DF229C" w:rsidRPr="00FF2ED6">
        <w:rPr>
          <w:rFonts w:hAnsi="標楷體"/>
          <w:color w:val="000000" w:themeColor="text1"/>
        </w:rPr>
        <w:t>…</w:t>
      </w:r>
      <w:proofErr w:type="gramStart"/>
      <w:r w:rsidR="00DF229C" w:rsidRPr="00FF2ED6">
        <w:rPr>
          <w:rFonts w:hAnsi="標楷體"/>
          <w:color w:val="000000" w:themeColor="text1"/>
        </w:rPr>
        <w:t>…</w:t>
      </w:r>
      <w:proofErr w:type="gramEnd"/>
      <w:r w:rsidR="007E7FBD" w:rsidRPr="00FF2ED6">
        <w:rPr>
          <w:rFonts w:hAnsi="標楷體" w:hint="eastAsia"/>
          <w:color w:val="000000" w:themeColor="text1"/>
        </w:rPr>
        <w:t>分工上，我們服務上有兒保議題通報兒保，我們尊重兒保的評估。」「兒保體系會有會議機制(疑義會議)，我可以提案到該會議去討論。該會議有固定召開，但我沒有提案過。11月11日通報</w:t>
      </w:r>
      <w:proofErr w:type="gramStart"/>
      <w:r w:rsidR="007E7FBD" w:rsidRPr="00FF2ED6">
        <w:rPr>
          <w:rFonts w:hAnsi="標楷體" w:hint="eastAsia"/>
          <w:color w:val="000000" w:themeColor="text1"/>
        </w:rPr>
        <w:t>兒保時</w:t>
      </w:r>
      <w:proofErr w:type="gramEnd"/>
      <w:r w:rsidR="007E7FBD" w:rsidRPr="00FF2ED6">
        <w:rPr>
          <w:rFonts w:hAnsi="標楷體" w:hint="eastAsia"/>
          <w:color w:val="000000" w:themeColor="text1"/>
        </w:rPr>
        <w:t>，我可以理解兒保評估，因為後來李婦也出現了。」</w:t>
      </w:r>
      <w:r w:rsidR="0044154E" w:rsidRPr="00FF2ED6">
        <w:rPr>
          <w:rFonts w:hAnsi="標楷體" w:hint="eastAsia"/>
          <w:color w:val="000000" w:themeColor="text1"/>
        </w:rPr>
        <w:t>兒保社工</w:t>
      </w:r>
      <w:r w:rsidR="000A78EB" w:rsidRPr="00FF2ED6">
        <w:rPr>
          <w:rFonts w:hAnsi="標楷體" w:hint="eastAsia"/>
          <w:color w:val="000000" w:themeColor="text1"/>
        </w:rPr>
        <w:t>則</w:t>
      </w:r>
      <w:r w:rsidR="0044154E" w:rsidRPr="00FF2ED6">
        <w:rPr>
          <w:rFonts w:hAnsi="標楷體" w:hint="eastAsia"/>
          <w:color w:val="000000" w:themeColor="text1"/>
        </w:rPr>
        <w:t>表示</w:t>
      </w:r>
      <w:r w:rsidR="00F953AC" w:rsidRPr="00FF2ED6">
        <w:rPr>
          <w:rFonts w:hAnsi="標楷體" w:hint="eastAsia"/>
          <w:color w:val="000000" w:themeColor="text1"/>
        </w:rPr>
        <w:t>：「開案比例約百分之</w:t>
      </w:r>
      <w:proofErr w:type="gramStart"/>
      <w:r w:rsidR="00F953AC" w:rsidRPr="00FF2ED6">
        <w:rPr>
          <w:rFonts w:hAnsi="標楷體" w:hint="eastAsia"/>
          <w:color w:val="000000" w:themeColor="text1"/>
        </w:rPr>
        <w:t>20</w:t>
      </w:r>
      <w:proofErr w:type="gramEnd"/>
      <w:r w:rsidR="00F953AC" w:rsidRPr="00FF2ED6">
        <w:rPr>
          <w:rFonts w:hAnsi="標楷體" w:hint="eastAsia"/>
          <w:color w:val="000000" w:themeColor="text1"/>
        </w:rPr>
        <w:t>，約</w:t>
      </w:r>
      <w:proofErr w:type="gramStart"/>
      <w:r w:rsidR="006D4549" w:rsidRPr="00FF2ED6">
        <w:rPr>
          <w:rFonts w:hAnsi="標楷體" w:hint="eastAsia"/>
          <w:color w:val="000000" w:themeColor="text1"/>
        </w:rPr>
        <w:t>8</w:t>
      </w:r>
      <w:r w:rsidR="00F953AC" w:rsidRPr="00FF2ED6">
        <w:rPr>
          <w:rFonts w:hAnsi="標楷體" w:hint="eastAsia"/>
          <w:color w:val="000000" w:themeColor="text1"/>
        </w:rPr>
        <w:t>成</w:t>
      </w:r>
      <w:proofErr w:type="gramEnd"/>
      <w:r w:rsidR="00F953AC" w:rsidRPr="00FF2ED6">
        <w:rPr>
          <w:rFonts w:hAnsi="標楷體" w:hint="eastAsia"/>
          <w:color w:val="000000" w:themeColor="text1"/>
        </w:rPr>
        <w:t>不開案，評估不開案還是會提供親職教育(連結家庭教育中心或學</w:t>
      </w:r>
      <w:r w:rsidR="006D4549" w:rsidRPr="00FF2ED6">
        <w:rPr>
          <w:rFonts w:hAnsi="標楷體" w:hint="eastAsia"/>
          <w:color w:val="000000" w:themeColor="text1"/>
        </w:rPr>
        <w:t>生輔導</w:t>
      </w:r>
      <w:r w:rsidR="00F953AC" w:rsidRPr="00FF2ED6">
        <w:rPr>
          <w:rFonts w:hAnsi="標楷體" w:hint="eastAsia"/>
          <w:color w:val="000000" w:themeColor="text1"/>
        </w:rPr>
        <w:t>諮</w:t>
      </w:r>
      <w:r w:rsidR="006D4549" w:rsidRPr="00FF2ED6">
        <w:rPr>
          <w:rFonts w:hAnsi="標楷體" w:hint="eastAsia"/>
          <w:color w:val="000000" w:themeColor="text1"/>
        </w:rPr>
        <w:t>商</w:t>
      </w:r>
      <w:r w:rsidR="00F953AC" w:rsidRPr="00FF2ED6">
        <w:rPr>
          <w:rFonts w:hAnsi="標楷體" w:hint="eastAsia"/>
          <w:color w:val="000000" w:themeColor="text1"/>
        </w:rPr>
        <w:t>中心)，希望有外部資源去hold住，並不是評估不開案就算了。後續會請學校資源、原通報單位、大樓管理員、當地里長等相關社區資源多留意。」</w:t>
      </w:r>
      <w:r w:rsidR="000A78EB" w:rsidRPr="00FF2ED6">
        <w:rPr>
          <w:rFonts w:hAnsi="標楷體" w:hint="eastAsia"/>
          <w:color w:val="000000" w:themeColor="text1"/>
        </w:rPr>
        <w:t>由上可知，</w:t>
      </w:r>
      <w:proofErr w:type="gramStart"/>
      <w:r w:rsidR="000A78EB" w:rsidRPr="00FF2ED6">
        <w:rPr>
          <w:rFonts w:hAnsi="標楷體" w:hint="eastAsia"/>
          <w:color w:val="000000" w:themeColor="text1"/>
        </w:rPr>
        <w:t>臺</w:t>
      </w:r>
      <w:proofErr w:type="gramEnd"/>
      <w:r w:rsidR="000A78EB" w:rsidRPr="00FF2ED6">
        <w:rPr>
          <w:rFonts w:hAnsi="標楷體" w:hint="eastAsia"/>
          <w:color w:val="000000" w:themeColor="text1"/>
        </w:rPr>
        <w:t>中市政府社會局兒保社工、</w:t>
      </w:r>
      <w:proofErr w:type="gramStart"/>
      <w:r w:rsidR="000A78EB" w:rsidRPr="00FF2ED6">
        <w:rPr>
          <w:rFonts w:hAnsi="標楷體" w:hint="eastAsia"/>
          <w:color w:val="000000" w:themeColor="text1"/>
        </w:rPr>
        <w:t>脆家社工均未</w:t>
      </w:r>
      <w:proofErr w:type="gramEnd"/>
      <w:r w:rsidR="000A78EB" w:rsidRPr="00FF2ED6">
        <w:rPr>
          <w:rFonts w:hAnsi="標楷體" w:hint="eastAsia"/>
          <w:color w:val="000000" w:themeColor="text1"/>
        </w:rPr>
        <w:t>察覺應依規定召開跨網絡會議，以透過跨網絡單位共同討論列管個案處遇情形，以降低兒少再受</w:t>
      </w:r>
      <w:proofErr w:type="gramStart"/>
      <w:r w:rsidR="000A78EB" w:rsidRPr="00FF2ED6">
        <w:rPr>
          <w:rFonts w:hAnsi="標楷體" w:hint="eastAsia"/>
          <w:color w:val="000000" w:themeColor="text1"/>
        </w:rPr>
        <w:t>虐</w:t>
      </w:r>
      <w:proofErr w:type="gramEnd"/>
      <w:r w:rsidR="000A78EB" w:rsidRPr="00FF2ED6">
        <w:rPr>
          <w:rFonts w:hAnsi="標楷體" w:hint="eastAsia"/>
          <w:color w:val="000000" w:themeColor="text1"/>
        </w:rPr>
        <w:t>風險。</w:t>
      </w:r>
    </w:p>
    <w:p w:rsidR="00930B3F" w:rsidRPr="00FF2ED6" w:rsidRDefault="00930B3F" w:rsidP="00930B3F">
      <w:pPr>
        <w:pStyle w:val="4"/>
        <w:rPr>
          <w:rFonts w:hAnsi="標楷體"/>
          <w:color w:val="000000" w:themeColor="text1"/>
        </w:rPr>
      </w:pPr>
      <w:r w:rsidRPr="00FF2ED6">
        <w:rPr>
          <w:rFonts w:hAnsi="標楷體" w:hint="eastAsia"/>
          <w:color w:val="000000" w:themeColor="text1"/>
        </w:rPr>
        <w:t>本案發生後，</w:t>
      </w:r>
      <w:proofErr w:type="gramStart"/>
      <w:r w:rsidRPr="00FF2ED6">
        <w:rPr>
          <w:rFonts w:hAnsi="標楷體" w:hint="eastAsia"/>
          <w:color w:val="000000" w:themeColor="text1"/>
        </w:rPr>
        <w:t>臺</w:t>
      </w:r>
      <w:proofErr w:type="gramEnd"/>
      <w:r w:rsidRPr="00FF2ED6">
        <w:rPr>
          <w:rFonts w:hAnsi="標楷體" w:hint="eastAsia"/>
          <w:color w:val="000000" w:themeColor="text1"/>
        </w:rPr>
        <w:t>中市政府110年5月14日召開「重大兒童及少年保護事件預防及檢討會議」，為精</w:t>
      </w:r>
      <w:r w:rsidRPr="00FF2ED6">
        <w:rPr>
          <w:rFonts w:hAnsi="標楷體" w:hint="eastAsia"/>
          <w:color w:val="000000" w:themeColor="text1"/>
        </w:rPr>
        <w:lastRenderedPageBreak/>
        <w:t>進不開案案件之評估及提昇處遇品質，相關精進作為如下：</w:t>
      </w:r>
    </w:p>
    <w:p w:rsidR="00930B3F" w:rsidRPr="00FF2ED6" w:rsidRDefault="00930B3F" w:rsidP="00930B3F">
      <w:pPr>
        <w:pStyle w:val="5"/>
        <w:rPr>
          <w:color w:val="000000" w:themeColor="text1"/>
        </w:rPr>
      </w:pPr>
      <w:r w:rsidRPr="00FF2ED6">
        <w:rPr>
          <w:rFonts w:hint="eastAsia"/>
          <w:color w:val="000000" w:themeColor="text1"/>
        </w:rPr>
        <w:t>建</w:t>
      </w:r>
      <w:proofErr w:type="gramStart"/>
      <w:r w:rsidRPr="00FF2ED6">
        <w:rPr>
          <w:rFonts w:hint="eastAsia"/>
          <w:color w:val="000000" w:themeColor="text1"/>
        </w:rPr>
        <w:t>構處遇中</w:t>
      </w:r>
      <w:proofErr w:type="gramEnd"/>
      <w:r w:rsidRPr="00FF2ED6">
        <w:rPr>
          <w:rFonts w:hint="eastAsia"/>
          <w:color w:val="000000" w:themeColor="text1"/>
        </w:rPr>
        <w:t>再通報不開案案件之檢視機制：</w:t>
      </w:r>
    </w:p>
    <w:p w:rsidR="00930B3F" w:rsidRPr="00FF2ED6" w:rsidRDefault="00930B3F" w:rsidP="00930B3F">
      <w:pPr>
        <w:pStyle w:val="6"/>
        <w:rPr>
          <w:color w:val="000000" w:themeColor="text1"/>
        </w:rPr>
      </w:pPr>
      <w:r w:rsidRPr="00FF2ED6">
        <w:rPr>
          <w:rFonts w:hint="eastAsia"/>
          <w:color w:val="000000" w:themeColor="text1"/>
        </w:rPr>
        <w:t>每月</w:t>
      </w:r>
      <w:proofErr w:type="gramStart"/>
      <w:r w:rsidRPr="00FF2ED6">
        <w:rPr>
          <w:rFonts w:hint="eastAsia"/>
          <w:color w:val="000000" w:themeColor="text1"/>
        </w:rPr>
        <w:t>於家防中心</w:t>
      </w:r>
      <w:proofErr w:type="gramEnd"/>
      <w:r w:rsidRPr="00FF2ED6">
        <w:rPr>
          <w:rFonts w:hint="eastAsia"/>
          <w:color w:val="000000" w:themeColor="text1"/>
        </w:rPr>
        <w:t>兒童保護組督導會議，由該組組長及督導針對</w:t>
      </w:r>
      <w:proofErr w:type="gramStart"/>
      <w:r w:rsidRPr="00FF2ED6">
        <w:rPr>
          <w:rFonts w:hint="eastAsia"/>
          <w:color w:val="000000" w:themeColor="text1"/>
        </w:rPr>
        <w:t>處遇中再</w:t>
      </w:r>
      <w:proofErr w:type="gramEnd"/>
      <w:r w:rsidRPr="00FF2ED6">
        <w:rPr>
          <w:rFonts w:hint="eastAsia"/>
          <w:color w:val="000000" w:themeColor="text1"/>
        </w:rPr>
        <w:t>通報且經評估不開案之案件進行逐案討論，藉由不同督導之經驗，共同檢視評估面向及處遇決定，並集思廣益提供處遇建議，避免保護事件再發生。</w:t>
      </w:r>
    </w:p>
    <w:p w:rsidR="00930B3F" w:rsidRPr="00FF2ED6" w:rsidRDefault="00930B3F" w:rsidP="00930B3F">
      <w:pPr>
        <w:pStyle w:val="6"/>
        <w:rPr>
          <w:color w:val="000000" w:themeColor="text1"/>
        </w:rPr>
      </w:pPr>
      <w:r w:rsidRPr="00FF2ED6">
        <w:rPr>
          <w:rFonts w:hint="eastAsia"/>
          <w:color w:val="000000" w:themeColor="text1"/>
        </w:rPr>
        <w:t>針對結構化決策模式之風險評估(SDM-R)為高度受</w:t>
      </w:r>
      <w:proofErr w:type="gramStart"/>
      <w:r w:rsidRPr="00FF2ED6">
        <w:rPr>
          <w:rFonts w:hint="eastAsia"/>
          <w:color w:val="000000" w:themeColor="text1"/>
        </w:rPr>
        <w:t>虐</w:t>
      </w:r>
      <w:proofErr w:type="gramEnd"/>
      <w:r w:rsidRPr="00FF2ED6">
        <w:rPr>
          <w:rFonts w:hint="eastAsia"/>
          <w:color w:val="000000" w:themeColor="text1"/>
        </w:rPr>
        <w:t>風險個案且未安置個案</w:t>
      </w:r>
      <w:proofErr w:type="gramStart"/>
      <w:r w:rsidRPr="00FF2ED6">
        <w:rPr>
          <w:rFonts w:hint="eastAsia"/>
          <w:color w:val="000000" w:themeColor="text1"/>
        </w:rPr>
        <w:t>於處遇中</w:t>
      </w:r>
      <w:proofErr w:type="gramEnd"/>
      <w:r w:rsidRPr="00FF2ED6">
        <w:rPr>
          <w:rFonts w:hint="eastAsia"/>
          <w:color w:val="000000" w:themeColor="text1"/>
        </w:rPr>
        <w:t>再被通報案件，</w:t>
      </w:r>
      <w:proofErr w:type="gramStart"/>
      <w:r w:rsidRPr="00FF2ED6">
        <w:rPr>
          <w:rFonts w:hint="eastAsia"/>
          <w:color w:val="000000" w:themeColor="text1"/>
          <w:u w:val="single"/>
        </w:rPr>
        <w:t>倘經調查</w:t>
      </w:r>
      <w:proofErr w:type="gramEnd"/>
      <w:r w:rsidRPr="00FF2ED6">
        <w:rPr>
          <w:rFonts w:hint="eastAsia"/>
          <w:color w:val="000000" w:themeColor="text1"/>
          <w:u w:val="single"/>
        </w:rPr>
        <w:t>評估不開案，則提報該市強化兒少保護跨網絡合作會議進行列管討論</w:t>
      </w:r>
      <w:r w:rsidRPr="00FF2ED6">
        <w:rPr>
          <w:rFonts w:hint="eastAsia"/>
          <w:color w:val="000000" w:themeColor="text1"/>
        </w:rPr>
        <w:t>，藉由專家學者</w:t>
      </w:r>
      <w:proofErr w:type="gramStart"/>
      <w:r w:rsidRPr="00FF2ED6">
        <w:rPr>
          <w:rFonts w:hint="eastAsia"/>
          <w:color w:val="000000" w:themeColor="text1"/>
        </w:rPr>
        <w:t>及各網絡</w:t>
      </w:r>
      <w:proofErr w:type="gramEnd"/>
      <w:r w:rsidRPr="00FF2ED6">
        <w:rPr>
          <w:rFonts w:hint="eastAsia"/>
          <w:color w:val="000000" w:themeColor="text1"/>
        </w:rPr>
        <w:t>單位協助檢視評估結果，避免服務漏接。</w:t>
      </w:r>
    </w:p>
    <w:p w:rsidR="00930B3F" w:rsidRPr="00FF2ED6" w:rsidRDefault="00930B3F" w:rsidP="00930B3F">
      <w:pPr>
        <w:pStyle w:val="5"/>
        <w:rPr>
          <w:color w:val="000000" w:themeColor="text1"/>
        </w:rPr>
      </w:pPr>
      <w:r w:rsidRPr="00FF2ED6">
        <w:rPr>
          <w:rFonts w:hint="eastAsia"/>
          <w:color w:val="000000" w:themeColor="text1"/>
        </w:rPr>
        <w:t>定期進行不開案案件之抽檢：每月針對不開案之兒童保護案件進行抽檢，</w:t>
      </w:r>
      <w:proofErr w:type="gramStart"/>
      <w:r w:rsidRPr="00FF2ED6">
        <w:rPr>
          <w:rFonts w:hint="eastAsia"/>
          <w:color w:val="000000" w:themeColor="text1"/>
        </w:rPr>
        <w:t>由家防中心</w:t>
      </w:r>
      <w:proofErr w:type="gramEnd"/>
      <w:r w:rsidRPr="00FF2ED6">
        <w:rPr>
          <w:rFonts w:hint="eastAsia"/>
          <w:color w:val="000000" w:themeColor="text1"/>
        </w:rPr>
        <w:t>主任及兒童保護業務主管、督導，共同針對抽檢案件不開案原因、案家風險及評估過程進行檢視，經檢視有其他服務需求者，進行資源聯結，以強化不開案案件之評估及服務。</w:t>
      </w:r>
    </w:p>
    <w:p w:rsidR="00F953AC" w:rsidRPr="00FF2ED6" w:rsidRDefault="00AC286E" w:rsidP="000A78EB">
      <w:pPr>
        <w:pStyle w:val="4"/>
        <w:rPr>
          <w:rFonts w:hAnsi="標楷體"/>
          <w:color w:val="000000" w:themeColor="text1"/>
        </w:rPr>
      </w:pPr>
      <w:r w:rsidRPr="00FF2ED6">
        <w:rPr>
          <w:rFonts w:hAnsi="標楷體" w:hint="eastAsia"/>
          <w:color w:val="000000" w:themeColor="text1"/>
        </w:rPr>
        <w:t>對此，</w:t>
      </w:r>
      <w:proofErr w:type="gramStart"/>
      <w:r w:rsidRPr="00FF2ED6">
        <w:rPr>
          <w:rFonts w:hAnsi="標楷體" w:hint="eastAsia"/>
          <w:color w:val="000000" w:themeColor="text1"/>
        </w:rPr>
        <w:t>臺</w:t>
      </w:r>
      <w:proofErr w:type="gramEnd"/>
      <w:r w:rsidRPr="00FF2ED6">
        <w:rPr>
          <w:rFonts w:hAnsi="標楷體" w:hint="eastAsia"/>
          <w:color w:val="000000" w:themeColor="text1"/>
        </w:rPr>
        <w:t>中市政府社會局</w:t>
      </w:r>
      <w:r w:rsidR="007F461E" w:rsidRPr="00FF2ED6">
        <w:rPr>
          <w:rFonts w:hAnsi="標楷體" w:hint="eastAsia"/>
          <w:color w:val="000000" w:themeColor="text1"/>
        </w:rPr>
        <w:t>陳仲良副局長</w:t>
      </w:r>
      <w:r w:rsidRPr="00FF2ED6">
        <w:rPr>
          <w:rFonts w:hAnsi="標楷體" w:hint="eastAsia"/>
          <w:color w:val="000000" w:themeColor="text1"/>
        </w:rPr>
        <w:t>表示</w:t>
      </w:r>
      <w:r w:rsidR="007F461E" w:rsidRPr="00FF2ED6">
        <w:rPr>
          <w:rFonts w:hAnsi="標楷體" w:hint="eastAsia"/>
          <w:color w:val="000000" w:themeColor="text1"/>
        </w:rPr>
        <w:t>：「輿情是否納入重大兒</w:t>
      </w:r>
      <w:proofErr w:type="gramStart"/>
      <w:r w:rsidR="007F461E" w:rsidRPr="00FF2ED6">
        <w:rPr>
          <w:rFonts w:hAnsi="標楷體" w:hint="eastAsia"/>
          <w:color w:val="000000" w:themeColor="text1"/>
        </w:rPr>
        <w:t>虐</w:t>
      </w:r>
      <w:proofErr w:type="gramEnd"/>
      <w:r w:rsidR="007F461E" w:rsidRPr="00FF2ED6">
        <w:rPr>
          <w:rFonts w:hAnsi="標楷體" w:hint="eastAsia"/>
          <w:color w:val="000000" w:themeColor="text1"/>
        </w:rPr>
        <w:t>需視認定案情，才能決定要不要納入。</w:t>
      </w:r>
      <w:proofErr w:type="gramStart"/>
      <w:r w:rsidR="007F461E" w:rsidRPr="00FF2ED6">
        <w:rPr>
          <w:rFonts w:hAnsi="標楷體" w:hint="eastAsia"/>
          <w:color w:val="000000" w:themeColor="text1"/>
        </w:rPr>
        <w:t>另</w:t>
      </w:r>
      <w:proofErr w:type="gramEnd"/>
      <w:r w:rsidR="007F461E" w:rsidRPr="00FF2ED6">
        <w:rPr>
          <w:rFonts w:hAnsi="標楷體" w:hint="eastAsia"/>
          <w:color w:val="000000" w:themeColor="text1"/>
        </w:rPr>
        <w:t>，補充</w:t>
      </w:r>
      <w:proofErr w:type="gramStart"/>
      <w:r w:rsidR="007F461E" w:rsidRPr="00FF2ED6">
        <w:rPr>
          <w:rFonts w:hAnsi="標楷體" w:hint="eastAsia"/>
          <w:color w:val="000000" w:themeColor="text1"/>
        </w:rPr>
        <w:t>篩派案</w:t>
      </w:r>
      <w:proofErr w:type="gramEnd"/>
      <w:r w:rsidR="007F461E" w:rsidRPr="00FF2ED6">
        <w:rPr>
          <w:rFonts w:hAnsi="標楷體" w:hint="eastAsia"/>
          <w:color w:val="000000" w:themeColor="text1"/>
        </w:rPr>
        <w:t>，倘有爭議，從嚴認定進入兒保處理，感謝中央給</w:t>
      </w:r>
      <w:proofErr w:type="gramStart"/>
      <w:r w:rsidR="00666A65" w:rsidRPr="00FF2ED6">
        <w:rPr>
          <w:rFonts w:hAnsi="標楷體" w:hint="eastAsia"/>
          <w:color w:val="000000" w:themeColor="text1"/>
        </w:rPr>
        <w:t>臺</w:t>
      </w:r>
      <w:proofErr w:type="gramEnd"/>
      <w:r w:rsidR="007F461E" w:rsidRPr="00FF2ED6">
        <w:rPr>
          <w:rFonts w:hAnsi="標楷體" w:hint="eastAsia"/>
          <w:color w:val="000000" w:themeColor="text1"/>
        </w:rPr>
        <w:t>中</w:t>
      </w:r>
      <w:r w:rsidR="00666A65" w:rsidRPr="00FF2ED6">
        <w:rPr>
          <w:rFonts w:hAnsi="標楷體" w:hint="eastAsia"/>
          <w:color w:val="000000" w:themeColor="text1"/>
        </w:rPr>
        <w:t>市</w:t>
      </w:r>
      <w:r w:rsidR="007F461E" w:rsidRPr="00FF2ED6">
        <w:rPr>
          <w:rFonts w:hAnsi="標楷體" w:hint="eastAsia"/>
          <w:color w:val="000000" w:themeColor="text1"/>
        </w:rPr>
        <w:t>的支持，每位同仁也認真，本</w:t>
      </w:r>
      <w:proofErr w:type="gramStart"/>
      <w:r w:rsidR="007F461E" w:rsidRPr="00FF2ED6">
        <w:rPr>
          <w:rFonts w:hAnsi="標楷體" w:hint="eastAsia"/>
          <w:color w:val="000000" w:themeColor="text1"/>
        </w:rPr>
        <w:t>府會精進</w:t>
      </w:r>
      <w:proofErr w:type="gramEnd"/>
      <w:r w:rsidR="007F461E" w:rsidRPr="00FF2ED6">
        <w:rPr>
          <w:rFonts w:hAnsi="標楷體" w:hint="eastAsia"/>
          <w:color w:val="000000" w:themeColor="text1"/>
        </w:rPr>
        <w:t>機制，再次審閱案件，避免流於盲點。</w:t>
      </w:r>
      <w:r w:rsidR="006D4549" w:rsidRPr="00FF2ED6">
        <w:rPr>
          <w:rFonts w:hAnsi="標楷體" w:hint="eastAsia"/>
          <w:color w:val="000000" w:themeColor="text1"/>
        </w:rPr>
        <w:t>」</w:t>
      </w:r>
      <w:proofErr w:type="gramStart"/>
      <w:r w:rsidR="000A78EB" w:rsidRPr="00FF2ED6">
        <w:rPr>
          <w:rFonts w:hAnsi="標楷體" w:hint="eastAsia"/>
          <w:color w:val="000000" w:themeColor="text1"/>
        </w:rPr>
        <w:t>衛福部</w:t>
      </w:r>
      <w:proofErr w:type="gramEnd"/>
      <w:r w:rsidR="000A78EB" w:rsidRPr="00FF2ED6">
        <w:rPr>
          <w:rFonts w:hAnsi="標楷體" w:hint="eastAsia"/>
          <w:color w:val="000000" w:themeColor="text1"/>
        </w:rPr>
        <w:t>保護服務司張秀鴛司長並表示：「8萬件通報案件，</w:t>
      </w:r>
      <w:proofErr w:type="gramStart"/>
      <w:r w:rsidR="000A78EB" w:rsidRPr="00FF2ED6">
        <w:rPr>
          <w:rFonts w:hAnsi="標楷體" w:hint="eastAsia"/>
          <w:color w:val="000000" w:themeColor="text1"/>
        </w:rPr>
        <w:t>7成</w:t>
      </w:r>
      <w:proofErr w:type="gramEnd"/>
      <w:r w:rsidR="000A78EB" w:rsidRPr="00FF2ED6">
        <w:rPr>
          <w:rFonts w:hAnsi="標楷體" w:hint="eastAsia"/>
          <w:color w:val="000000" w:themeColor="text1"/>
        </w:rPr>
        <w:t>派兒少保、</w:t>
      </w:r>
      <w:proofErr w:type="gramStart"/>
      <w:r w:rsidR="000A78EB" w:rsidRPr="00FF2ED6">
        <w:rPr>
          <w:rFonts w:hAnsi="標楷體" w:hint="eastAsia"/>
          <w:color w:val="000000" w:themeColor="text1"/>
        </w:rPr>
        <w:t>1成脆家</w:t>
      </w:r>
      <w:proofErr w:type="gramEnd"/>
      <w:r w:rsidR="000A78EB" w:rsidRPr="00FF2ED6">
        <w:rPr>
          <w:rFonts w:hAnsi="標楷體" w:hint="eastAsia"/>
          <w:color w:val="000000" w:themeColor="text1"/>
        </w:rPr>
        <w:t>、</w:t>
      </w:r>
      <w:proofErr w:type="gramStart"/>
      <w:r w:rsidR="000A78EB" w:rsidRPr="00FF2ED6">
        <w:rPr>
          <w:rFonts w:hAnsi="標楷體" w:hint="eastAsia"/>
          <w:color w:val="000000" w:themeColor="text1"/>
        </w:rPr>
        <w:t>1成</w:t>
      </w:r>
      <w:proofErr w:type="gramEnd"/>
      <w:r w:rsidR="000A78EB" w:rsidRPr="00FF2ED6">
        <w:rPr>
          <w:rFonts w:hAnsi="標楷體" w:hint="eastAsia"/>
          <w:color w:val="000000" w:themeColor="text1"/>
        </w:rPr>
        <w:t>轉</w:t>
      </w:r>
      <w:proofErr w:type="gramStart"/>
      <w:r w:rsidR="000A78EB" w:rsidRPr="00FF2ED6">
        <w:rPr>
          <w:rFonts w:hAnsi="標楷體" w:hint="eastAsia"/>
          <w:color w:val="000000" w:themeColor="text1"/>
        </w:rPr>
        <w:t>介</w:t>
      </w:r>
      <w:proofErr w:type="gramEnd"/>
      <w:r w:rsidR="000A78EB" w:rsidRPr="00FF2ED6">
        <w:rPr>
          <w:rFonts w:hAnsi="標楷體" w:hint="eastAsia"/>
          <w:color w:val="000000" w:themeColor="text1"/>
        </w:rPr>
        <w:t>。</w:t>
      </w:r>
      <w:proofErr w:type="gramStart"/>
      <w:r w:rsidR="000A78EB" w:rsidRPr="00FF2ED6">
        <w:rPr>
          <w:rFonts w:hAnsi="標楷體" w:hint="eastAsia"/>
          <w:color w:val="000000" w:themeColor="text1"/>
        </w:rPr>
        <w:t>7成</w:t>
      </w:r>
      <w:proofErr w:type="gramEnd"/>
      <w:r w:rsidR="000A78EB" w:rsidRPr="00FF2ED6">
        <w:rPr>
          <w:rFonts w:hAnsi="標楷體" w:hint="eastAsia"/>
          <w:color w:val="000000" w:themeColor="text1"/>
        </w:rPr>
        <w:t>案件約</w:t>
      </w:r>
      <w:proofErr w:type="gramStart"/>
      <w:r w:rsidR="000A78EB" w:rsidRPr="00FF2ED6">
        <w:rPr>
          <w:rFonts w:hAnsi="標楷體" w:hint="eastAsia"/>
          <w:color w:val="000000" w:themeColor="text1"/>
        </w:rPr>
        <w:t>3成</w:t>
      </w:r>
      <w:proofErr w:type="gramEnd"/>
      <w:r w:rsidR="000A78EB" w:rsidRPr="00FF2ED6">
        <w:rPr>
          <w:rFonts w:hAnsi="標楷體" w:hint="eastAsia"/>
          <w:color w:val="000000" w:themeColor="text1"/>
        </w:rPr>
        <w:t>開案，但其他通常</w:t>
      </w:r>
      <w:proofErr w:type="gramStart"/>
      <w:r w:rsidR="000A78EB" w:rsidRPr="00FF2ED6">
        <w:rPr>
          <w:rFonts w:hAnsi="標楷體" w:hint="eastAsia"/>
          <w:color w:val="000000" w:themeColor="text1"/>
        </w:rPr>
        <w:t>都由兒保</w:t>
      </w:r>
      <w:proofErr w:type="gramEnd"/>
      <w:r w:rsidR="000A78EB" w:rsidRPr="00FF2ED6">
        <w:rPr>
          <w:rFonts w:hAnsi="標楷體" w:hint="eastAsia"/>
          <w:color w:val="000000" w:themeColor="text1"/>
        </w:rPr>
        <w:t>短期追蹤，社工為了避免開案被列管，通常會有服務，以短期追蹤方式執行。未來會朝向</w:t>
      </w:r>
      <w:r w:rsidR="000A78EB" w:rsidRPr="00FF2ED6">
        <w:rPr>
          <w:rFonts w:hAnsi="標楷體" w:hint="eastAsia"/>
          <w:color w:val="000000" w:themeColor="text1"/>
        </w:rPr>
        <w:lastRenderedPageBreak/>
        <w:t>每案都提供服務，只是服務的深淺不同。本部要求社工的工作態度(窮盡一切、</w:t>
      </w:r>
      <w:proofErr w:type="gramStart"/>
      <w:r w:rsidR="000A78EB" w:rsidRPr="00FF2ED6">
        <w:rPr>
          <w:rFonts w:hAnsi="標楷體" w:hint="eastAsia"/>
          <w:color w:val="000000" w:themeColor="text1"/>
        </w:rPr>
        <w:t>不</w:t>
      </w:r>
      <w:proofErr w:type="gramEnd"/>
      <w:r w:rsidR="000A78EB" w:rsidRPr="00FF2ED6">
        <w:rPr>
          <w:rFonts w:hAnsi="標楷體" w:hint="eastAsia"/>
          <w:color w:val="000000" w:themeColor="text1"/>
        </w:rPr>
        <w:t>本位、多做一點)、不刻板化福利依賴個案(可能因安置而領不到補助)、不要陷入個案(應以家庭為中心)，這樣的案件要看到全方，似仍有再努力的空間。」</w:t>
      </w:r>
    </w:p>
    <w:p w:rsidR="00D85EBC" w:rsidRPr="00FF2ED6" w:rsidRDefault="00D85EBC" w:rsidP="00946C77">
      <w:pPr>
        <w:pStyle w:val="3"/>
        <w:rPr>
          <w:rFonts w:hAnsi="標楷體"/>
          <w:color w:val="000000" w:themeColor="text1"/>
        </w:rPr>
      </w:pPr>
      <w:bookmarkStart w:id="248" w:name="_Toc105685030"/>
      <w:bookmarkStart w:id="249" w:name="_Toc112050883"/>
      <w:r w:rsidRPr="00FF2ED6">
        <w:rPr>
          <w:rFonts w:hAnsi="標楷體" w:hint="eastAsia"/>
          <w:color w:val="000000" w:themeColor="text1"/>
        </w:rPr>
        <w:t>綜上，</w:t>
      </w:r>
      <w:r w:rsidR="00B425E6" w:rsidRPr="00FF2ED6">
        <w:rPr>
          <w:rFonts w:hAnsi="標楷體" w:hint="eastAsia"/>
          <w:color w:val="000000" w:themeColor="text1"/>
        </w:rPr>
        <w:t>本案李婦兒子及女兒係早產新生兒、體重輕，並經醫師診斷有呼吸窘迫症候群、</w:t>
      </w:r>
      <w:proofErr w:type="gramStart"/>
      <w:r w:rsidR="00B425E6" w:rsidRPr="00FF2ED6">
        <w:rPr>
          <w:rFonts w:hAnsi="標楷體" w:hint="eastAsia"/>
          <w:color w:val="000000" w:themeColor="text1"/>
        </w:rPr>
        <w:t>疑</w:t>
      </w:r>
      <w:proofErr w:type="gramEnd"/>
      <w:r w:rsidR="00B425E6" w:rsidRPr="00FF2ED6">
        <w:rPr>
          <w:rFonts w:hAnsi="標楷體" w:hint="eastAsia"/>
          <w:color w:val="000000" w:themeColor="text1"/>
        </w:rPr>
        <w:t>胎兒酒精症候群等難以照顧特質，致難以</w:t>
      </w:r>
      <w:proofErr w:type="gramStart"/>
      <w:r w:rsidR="00B425E6" w:rsidRPr="00FF2ED6">
        <w:rPr>
          <w:rFonts w:hAnsi="標楷體" w:hint="eastAsia"/>
          <w:color w:val="000000" w:themeColor="text1"/>
        </w:rPr>
        <w:t>立即媒</w:t>
      </w:r>
      <w:proofErr w:type="gramEnd"/>
      <w:r w:rsidR="00B425E6" w:rsidRPr="00FF2ED6">
        <w:rPr>
          <w:rFonts w:hAnsi="標楷體" w:hint="eastAsia"/>
          <w:color w:val="000000" w:themeColor="text1"/>
        </w:rPr>
        <w:t>合床位，自李婦109年11月12日完成簽署委託安置申請書，遲至</w:t>
      </w:r>
      <w:proofErr w:type="gramStart"/>
      <w:r w:rsidR="00B425E6" w:rsidRPr="00FF2ED6">
        <w:rPr>
          <w:rFonts w:hAnsi="標楷體" w:hint="eastAsia"/>
          <w:color w:val="000000" w:themeColor="text1"/>
        </w:rPr>
        <w:t>12月30日始媒合</w:t>
      </w:r>
      <w:proofErr w:type="gramEnd"/>
      <w:r w:rsidR="00B425E6" w:rsidRPr="00FF2ED6">
        <w:rPr>
          <w:rFonts w:hAnsi="標楷體" w:hint="eastAsia"/>
          <w:color w:val="000000" w:themeColor="text1"/>
        </w:rPr>
        <w:t>保母照顧資源，</w:t>
      </w:r>
      <w:proofErr w:type="gramStart"/>
      <w:r w:rsidR="00B425E6" w:rsidRPr="00FF2ED6">
        <w:rPr>
          <w:rFonts w:hAnsi="標楷體" w:hint="eastAsia"/>
          <w:color w:val="000000" w:themeColor="text1"/>
        </w:rPr>
        <w:t>凸</w:t>
      </w:r>
      <w:proofErr w:type="gramEnd"/>
      <w:r w:rsidR="00B425E6" w:rsidRPr="00FF2ED6">
        <w:rPr>
          <w:rFonts w:hAnsi="標楷體" w:hint="eastAsia"/>
          <w:color w:val="000000" w:themeColor="text1"/>
        </w:rPr>
        <w:t>顯</w:t>
      </w:r>
      <w:proofErr w:type="gramStart"/>
      <w:r w:rsidR="00B425E6" w:rsidRPr="00FF2ED6">
        <w:rPr>
          <w:rFonts w:hAnsi="標楷體" w:hint="eastAsia"/>
          <w:color w:val="000000" w:themeColor="text1"/>
        </w:rPr>
        <w:t>難置兒資源</w:t>
      </w:r>
      <w:proofErr w:type="gramEnd"/>
      <w:r w:rsidR="00B425E6" w:rsidRPr="00FF2ED6">
        <w:rPr>
          <w:rFonts w:hAnsi="標楷體" w:hint="eastAsia"/>
          <w:color w:val="000000" w:themeColor="text1"/>
        </w:rPr>
        <w:t>之不足，</w:t>
      </w:r>
      <w:proofErr w:type="gramStart"/>
      <w:r w:rsidR="00B425E6" w:rsidRPr="00FF2ED6">
        <w:rPr>
          <w:rFonts w:hAnsi="標楷體" w:hint="eastAsia"/>
          <w:color w:val="000000" w:themeColor="text1"/>
        </w:rPr>
        <w:t>衛福部允</w:t>
      </w:r>
      <w:proofErr w:type="gramEnd"/>
      <w:r w:rsidR="00B425E6" w:rsidRPr="00FF2ED6">
        <w:rPr>
          <w:rFonts w:hAnsi="標楷體" w:hint="eastAsia"/>
          <w:color w:val="000000" w:themeColor="text1"/>
        </w:rPr>
        <w:t>應督導</w:t>
      </w:r>
      <w:proofErr w:type="gramStart"/>
      <w:r w:rsidR="00B425E6" w:rsidRPr="00FF2ED6">
        <w:rPr>
          <w:rFonts w:hAnsi="標楷體" w:hint="eastAsia"/>
          <w:color w:val="000000" w:themeColor="text1"/>
        </w:rPr>
        <w:t>臺</w:t>
      </w:r>
      <w:proofErr w:type="gramEnd"/>
      <w:r w:rsidR="00B425E6" w:rsidRPr="00FF2ED6">
        <w:rPr>
          <w:rFonts w:hAnsi="標楷體" w:hint="eastAsia"/>
          <w:color w:val="000000" w:themeColor="text1"/>
        </w:rPr>
        <w:t>中市政府落實檢討；另</w:t>
      </w:r>
      <w:proofErr w:type="gramStart"/>
      <w:r w:rsidR="00B425E6" w:rsidRPr="00FF2ED6">
        <w:rPr>
          <w:rFonts w:hAnsi="標楷體" w:hint="eastAsia"/>
          <w:color w:val="000000" w:themeColor="text1"/>
        </w:rPr>
        <w:t>依衛福部</w:t>
      </w:r>
      <w:proofErr w:type="gramEnd"/>
      <w:r w:rsidR="00B425E6" w:rsidRPr="00FF2ED6">
        <w:rPr>
          <w:rFonts w:hAnsi="標楷體" w:hint="eastAsia"/>
          <w:color w:val="000000" w:themeColor="text1"/>
        </w:rPr>
        <w:t>「強化兒少保護跨網絡合作實施計畫（範例）」規定，針對高度風險兒少保護個案</w:t>
      </w:r>
      <w:proofErr w:type="gramStart"/>
      <w:r w:rsidR="00B425E6" w:rsidRPr="00FF2ED6">
        <w:rPr>
          <w:rFonts w:hAnsi="標楷體" w:hint="eastAsia"/>
          <w:color w:val="000000" w:themeColor="text1"/>
        </w:rPr>
        <w:t>於處遇中</w:t>
      </w:r>
      <w:proofErr w:type="gramEnd"/>
      <w:r w:rsidR="00B425E6" w:rsidRPr="00FF2ED6">
        <w:rPr>
          <w:rFonts w:hAnsi="標楷體" w:hint="eastAsia"/>
          <w:color w:val="000000" w:themeColor="text1"/>
        </w:rPr>
        <w:t>發生再通報事件者，地方政府應召開跨網絡會議討論列管個案處遇，惟本案仍發生通報兒童保護案件評估不開案與脆弱家庭服務後續服務銜接的議題，</w:t>
      </w:r>
      <w:proofErr w:type="gramStart"/>
      <w:r w:rsidR="00B425E6" w:rsidRPr="00FF2ED6">
        <w:rPr>
          <w:rFonts w:hAnsi="標楷體" w:hint="eastAsia"/>
          <w:color w:val="000000" w:themeColor="text1"/>
        </w:rPr>
        <w:t>衛福部允</w:t>
      </w:r>
      <w:proofErr w:type="gramEnd"/>
      <w:r w:rsidR="00B425E6" w:rsidRPr="00FF2ED6">
        <w:rPr>
          <w:rFonts w:hAnsi="標楷體" w:hint="eastAsia"/>
          <w:color w:val="000000" w:themeColor="text1"/>
        </w:rPr>
        <w:t>應積極地方政府落實改善。</w:t>
      </w:r>
      <w:bookmarkEnd w:id="248"/>
      <w:bookmarkEnd w:id="249"/>
    </w:p>
    <w:bookmarkEnd w:id="51"/>
    <w:p w:rsidR="003A5927" w:rsidRPr="00FF2ED6" w:rsidRDefault="003A5927" w:rsidP="00DE4238">
      <w:pPr>
        <w:pStyle w:val="32"/>
        <w:ind w:left="1361" w:firstLine="680"/>
        <w:rPr>
          <w:rFonts w:hAnsi="標楷體"/>
          <w:color w:val="000000" w:themeColor="text1"/>
        </w:rPr>
      </w:pPr>
    </w:p>
    <w:p w:rsidR="00E25849" w:rsidRPr="00FF2ED6" w:rsidRDefault="00E25849" w:rsidP="004E05A1">
      <w:pPr>
        <w:pStyle w:val="1"/>
        <w:ind w:left="2380" w:hanging="2380"/>
        <w:rPr>
          <w:rFonts w:hAnsi="標楷體"/>
          <w:color w:val="000000" w:themeColor="text1"/>
        </w:rPr>
      </w:pPr>
      <w:bookmarkStart w:id="250" w:name="_Toc524895648"/>
      <w:bookmarkStart w:id="251" w:name="_Toc524896194"/>
      <w:bookmarkStart w:id="252" w:name="_Toc524896224"/>
      <w:bookmarkStart w:id="253" w:name="_Toc524902734"/>
      <w:bookmarkStart w:id="254" w:name="_Toc525066148"/>
      <w:bookmarkStart w:id="255" w:name="_Toc525070839"/>
      <w:bookmarkStart w:id="256" w:name="_Toc525938379"/>
      <w:bookmarkStart w:id="257" w:name="_Toc525939227"/>
      <w:bookmarkStart w:id="258" w:name="_Toc525939732"/>
      <w:bookmarkStart w:id="259" w:name="_Toc529218272"/>
      <w:bookmarkStart w:id="260" w:name="_Toc529222689"/>
      <w:bookmarkStart w:id="261" w:name="_Toc529223111"/>
      <w:bookmarkStart w:id="262" w:name="_Toc529223862"/>
      <w:bookmarkStart w:id="263" w:name="_Toc529228265"/>
      <w:bookmarkStart w:id="264" w:name="_Toc2400395"/>
      <w:bookmarkStart w:id="265" w:name="_Toc4316189"/>
      <w:bookmarkStart w:id="266" w:name="_Toc4473330"/>
      <w:bookmarkStart w:id="267" w:name="_Toc69556897"/>
      <w:bookmarkStart w:id="268" w:name="_Toc69556946"/>
      <w:bookmarkStart w:id="269" w:name="_Toc69609820"/>
      <w:bookmarkStart w:id="270" w:name="_Toc70241816"/>
      <w:bookmarkStart w:id="271" w:name="_Toc70242205"/>
      <w:bookmarkStart w:id="272" w:name="_Toc421794875"/>
      <w:bookmarkStart w:id="273" w:name="_Toc112050884"/>
      <w:bookmarkEnd w:id="49"/>
      <w:r w:rsidRPr="00FF2ED6">
        <w:rPr>
          <w:rFonts w:hAnsi="標楷體" w:hint="eastAsia"/>
          <w:color w:val="000000" w:themeColor="text1"/>
        </w:rPr>
        <w:t>處理辦法：</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rsidR="00FB7770" w:rsidRPr="00FF2ED6" w:rsidRDefault="00FB7770" w:rsidP="00770453">
      <w:pPr>
        <w:pStyle w:val="2"/>
        <w:spacing w:beforeLines="25" w:before="114"/>
        <w:ind w:left="1020" w:hanging="680"/>
        <w:rPr>
          <w:rFonts w:hAnsi="標楷體"/>
          <w:color w:val="000000" w:themeColor="text1"/>
        </w:rPr>
      </w:pPr>
      <w:bookmarkStart w:id="274" w:name="_Toc524895649"/>
      <w:bookmarkStart w:id="275" w:name="_Toc524896195"/>
      <w:bookmarkStart w:id="276" w:name="_Toc524896225"/>
      <w:bookmarkStart w:id="277" w:name="_Toc70241820"/>
      <w:bookmarkStart w:id="278" w:name="_Toc70242209"/>
      <w:bookmarkStart w:id="279" w:name="_Toc421794876"/>
      <w:bookmarkStart w:id="280" w:name="_Toc421795442"/>
      <w:bookmarkStart w:id="281" w:name="_Toc421796023"/>
      <w:bookmarkStart w:id="282" w:name="_Toc422728958"/>
      <w:bookmarkStart w:id="283" w:name="_Toc422834161"/>
      <w:bookmarkStart w:id="284" w:name="_Toc105685032"/>
      <w:bookmarkStart w:id="285" w:name="_Toc112050885"/>
      <w:bookmarkStart w:id="286" w:name="_Toc2400396"/>
      <w:bookmarkStart w:id="287" w:name="_Toc4316190"/>
      <w:bookmarkStart w:id="288" w:name="_Toc4473331"/>
      <w:bookmarkStart w:id="289" w:name="_Toc69556898"/>
      <w:bookmarkStart w:id="290" w:name="_Toc69556947"/>
      <w:bookmarkStart w:id="291" w:name="_Toc69609821"/>
      <w:bookmarkStart w:id="292" w:name="_Toc70241817"/>
      <w:bookmarkStart w:id="293" w:name="_Toc70242206"/>
      <w:bookmarkStart w:id="294" w:name="_Toc524902735"/>
      <w:bookmarkStart w:id="295" w:name="_Toc525066149"/>
      <w:bookmarkStart w:id="296" w:name="_Toc525070840"/>
      <w:bookmarkStart w:id="297" w:name="_Toc525938380"/>
      <w:bookmarkStart w:id="298" w:name="_Toc525939228"/>
      <w:bookmarkStart w:id="299" w:name="_Toc525939733"/>
      <w:bookmarkStart w:id="300" w:name="_Toc529218273"/>
      <w:bookmarkStart w:id="301" w:name="_Toc529222690"/>
      <w:bookmarkStart w:id="302" w:name="_Toc529223112"/>
      <w:bookmarkStart w:id="303" w:name="_Toc529223863"/>
      <w:bookmarkStart w:id="304" w:name="_Toc529228266"/>
      <w:bookmarkEnd w:id="274"/>
      <w:bookmarkEnd w:id="275"/>
      <w:bookmarkEnd w:id="276"/>
      <w:r w:rsidRPr="00FF2ED6">
        <w:rPr>
          <w:rFonts w:hAnsi="標楷體" w:hint="eastAsia"/>
          <w:color w:val="000000" w:themeColor="text1"/>
        </w:rPr>
        <w:t>調查意見</w:t>
      </w:r>
      <w:r w:rsidR="0010729F" w:rsidRPr="00FF2ED6">
        <w:rPr>
          <w:rFonts w:hAnsi="標楷體" w:hint="eastAsia"/>
          <w:color w:val="000000" w:themeColor="text1"/>
        </w:rPr>
        <w:t>一至二</w:t>
      </w:r>
      <w:r w:rsidRPr="00FF2ED6">
        <w:rPr>
          <w:rFonts w:hAnsi="標楷體" w:hint="eastAsia"/>
          <w:color w:val="000000" w:themeColor="text1"/>
        </w:rPr>
        <w:t>，</w:t>
      </w:r>
      <w:bookmarkEnd w:id="277"/>
      <w:bookmarkEnd w:id="278"/>
      <w:bookmarkEnd w:id="279"/>
      <w:bookmarkEnd w:id="280"/>
      <w:bookmarkEnd w:id="281"/>
      <w:bookmarkEnd w:id="282"/>
      <w:bookmarkEnd w:id="283"/>
      <w:r w:rsidR="004602FB" w:rsidRPr="00FF2ED6">
        <w:rPr>
          <w:rFonts w:hAnsi="標楷體" w:hint="eastAsia"/>
          <w:color w:val="000000" w:themeColor="text1"/>
        </w:rPr>
        <w:t>函請</w:t>
      </w:r>
      <w:proofErr w:type="gramStart"/>
      <w:r w:rsidR="0010729F" w:rsidRPr="00FF2ED6">
        <w:rPr>
          <w:rFonts w:hAnsi="標楷體" w:hint="eastAsia"/>
          <w:color w:val="000000" w:themeColor="text1"/>
        </w:rPr>
        <w:t>臺</w:t>
      </w:r>
      <w:proofErr w:type="gramEnd"/>
      <w:r w:rsidR="0010729F" w:rsidRPr="00FF2ED6">
        <w:rPr>
          <w:rFonts w:hAnsi="標楷體" w:hint="eastAsia"/>
          <w:color w:val="000000" w:themeColor="text1"/>
        </w:rPr>
        <w:t>中市政府</w:t>
      </w:r>
      <w:r w:rsidR="008C6190" w:rsidRPr="00FF2ED6">
        <w:rPr>
          <w:rFonts w:hAnsi="標楷體" w:hint="eastAsia"/>
          <w:color w:val="000000" w:themeColor="text1"/>
        </w:rPr>
        <w:t>確實檢討改進</w:t>
      </w:r>
      <w:proofErr w:type="gramStart"/>
      <w:r w:rsidR="008C6190" w:rsidRPr="00FF2ED6">
        <w:rPr>
          <w:rFonts w:hAnsi="標楷體" w:hint="eastAsia"/>
          <w:color w:val="000000" w:themeColor="text1"/>
        </w:rPr>
        <w:t>見復</w:t>
      </w:r>
      <w:r w:rsidR="0010729F" w:rsidRPr="00FF2ED6">
        <w:rPr>
          <w:rFonts w:hAnsi="標楷體" w:hint="eastAsia"/>
          <w:color w:val="000000" w:themeColor="text1"/>
        </w:rPr>
        <w:t>。</w:t>
      </w:r>
      <w:bookmarkEnd w:id="284"/>
      <w:bookmarkEnd w:id="285"/>
      <w:proofErr w:type="gramEnd"/>
    </w:p>
    <w:p w:rsidR="0010729F" w:rsidRPr="00FF2ED6" w:rsidRDefault="0010729F">
      <w:pPr>
        <w:pStyle w:val="2"/>
        <w:rPr>
          <w:rFonts w:hAnsi="標楷體"/>
          <w:color w:val="000000" w:themeColor="text1"/>
        </w:rPr>
      </w:pPr>
      <w:bookmarkStart w:id="305" w:name="_Toc105685033"/>
      <w:bookmarkStart w:id="306" w:name="_Toc112050886"/>
      <w:bookmarkStart w:id="307" w:name="_Toc421794877"/>
      <w:bookmarkStart w:id="308" w:name="_Toc421795443"/>
      <w:bookmarkStart w:id="309" w:name="_Toc421796024"/>
      <w:bookmarkStart w:id="310" w:name="_Toc422728959"/>
      <w:bookmarkStart w:id="311" w:name="_Toc422834162"/>
      <w:r w:rsidRPr="00FF2ED6">
        <w:rPr>
          <w:rFonts w:hAnsi="標楷體" w:hint="eastAsia"/>
          <w:color w:val="000000" w:themeColor="text1"/>
        </w:rPr>
        <w:t>調查意見</w:t>
      </w:r>
      <w:proofErr w:type="gramStart"/>
      <w:r w:rsidRPr="00FF2ED6">
        <w:rPr>
          <w:rFonts w:hAnsi="標楷體" w:hint="eastAsia"/>
          <w:color w:val="000000" w:themeColor="text1"/>
        </w:rPr>
        <w:t>三</w:t>
      </w:r>
      <w:proofErr w:type="gramEnd"/>
      <w:r w:rsidRPr="00FF2ED6">
        <w:rPr>
          <w:rFonts w:hAnsi="標楷體" w:hint="eastAsia"/>
          <w:color w:val="000000" w:themeColor="text1"/>
        </w:rPr>
        <w:t>，函請</w:t>
      </w:r>
      <w:r w:rsidR="00F753FC" w:rsidRPr="00FF2ED6">
        <w:rPr>
          <w:rFonts w:hAnsi="標楷體" w:hint="eastAsia"/>
          <w:color w:val="000000" w:themeColor="text1"/>
        </w:rPr>
        <w:t>法務部</w:t>
      </w:r>
      <w:bookmarkStart w:id="312" w:name="_Hlk106359660"/>
      <w:r w:rsidR="00F753FC" w:rsidRPr="00FF2ED6">
        <w:rPr>
          <w:rFonts w:hAnsi="標楷體" w:hint="eastAsia"/>
          <w:color w:val="000000" w:themeColor="text1"/>
        </w:rPr>
        <w:t>督導所屬</w:t>
      </w:r>
      <w:r w:rsidRPr="00FF2ED6">
        <w:rPr>
          <w:rFonts w:hAnsi="標楷體" w:hint="eastAsia"/>
          <w:color w:val="000000" w:themeColor="text1"/>
        </w:rPr>
        <w:t>確實檢討改進</w:t>
      </w:r>
      <w:proofErr w:type="gramStart"/>
      <w:r w:rsidRPr="00FF2ED6">
        <w:rPr>
          <w:rFonts w:hAnsi="標楷體" w:hint="eastAsia"/>
          <w:color w:val="000000" w:themeColor="text1"/>
        </w:rPr>
        <w:t>見復</w:t>
      </w:r>
      <w:bookmarkEnd w:id="312"/>
      <w:r w:rsidR="00F753FC" w:rsidRPr="00FF2ED6">
        <w:rPr>
          <w:rFonts w:hAnsi="標楷體" w:hint="eastAsia"/>
          <w:color w:val="000000" w:themeColor="text1"/>
        </w:rPr>
        <w:t>。</w:t>
      </w:r>
      <w:bookmarkEnd w:id="305"/>
      <w:bookmarkEnd w:id="306"/>
      <w:proofErr w:type="gramEnd"/>
    </w:p>
    <w:p w:rsidR="00E25849" w:rsidRPr="00FF2ED6" w:rsidRDefault="00E25849">
      <w:pPr>
        <w:pStyle w:val="2"/>
        <w:rPr>
          <w:rFonts w:hAnsi="標楷體"/>
          <w:color w:val="000000" w:themeColor="text1"/>
        </w:rPr>
      </w:pPr>
      <w:bookmarkStart w:id="313" w:name="_Toc105685034"/>
      <w:bookmarkStart w:id="314" w:name="_Toc112050887"/>
      <w:r w:rsidRPr="00FF2ED6">
        <w:rPr>
          <w:rFonts w:hAnsi="標楷體" w:hint="eastAsia"/>
          <w:color w:val="000000" w:themeColor="text1"/>
        </w:rPr>
        <w:t>調查意見</w:t>
      </w:r>
      <w:r w:rsidR="00F753FC" w:rsidRPr="00FF2ED6">
        <w:rPr>
          <w:rFonts w:hAnsi="標楷體" w:hint="eastAsia"/>
          <w:color w:val="000000" w:themeColor="text1"/>
        </w:rPr>
        <w:t>四</w:t>
      </w:r>
      <w:r w:rsidRPr="00FF2ED6">
        <w:rPr>
          <w:rFonts w:hAnsi="標楷體" w:hint="eastAsia"/>
          <w:color w:val="000000" w:themeColor="text1"/>
        </w:rPr>
        <w:t>，函</w:t>
      </w:r>
      <w:proofErr w:type="gramStart"/>
      <w:r w:rsidRPr="00FF2ED6">
        <w:rPr>
          <w:rFonts w:hAnsi="標楷體" w:hint="eastAsia"/>
          <w:color w:val="000000" w:themeColor="text1"/>
        </w:rPr>
        <w:t>請</w:t>
      </w:r>
      <w:r w:rsidR="00F753FC" w:rsidRPr="00FF2ED6">
        <w:rPr>
          <w:rFonts w:hAnsi="標楷體" w:hint="eastAsia"/>
          <w:color w:val="000000" w:themeColor="text1"/>
        </w:rPr>
        <w:t>衛福部</w:t>
      </w:r>
      <w:proofErr w:type="gramEnd"/>
      <w:r w:rsidRPr="00FF2ED6">
        <w:rPr>
          <w:rFonts w:hAnsi="標楷體" w:hint="eastAsia"/>
          <w:color w:val="000000" w:themeColor="text1"/>
        </w:rPr>
        <w:t>確實檢討改進</w:t>
      </w:r>
      <w:proofErr w:type="gramStart"/>
      <w:r w:rsidRPr="00FF2ED6">
        <w:rPr>
          <w:rFonts w:hAnsi="標楷體" w:hint="eastAsia"/>
          <w:color w:val="000000" w:themeColor="text1"/>
        </w:rPr>
        <w:t>見復。</w:t>
      </w:r>
      <w:bookmarkEnd w:id="286"/>
      <w:bookmarkEnd w:id="287"/>
      <w:bookmarkEnd w:id="288"/>
      <w:bookmarkEnd w:id="289"/>
      <w:bookmarkEnd w:id="290"/>
      <w:bookmarkEnd w:id="291"/>
      <w:bookmarkEnd w:id="292"/>
      <w:bookmarkEnd w:id="293"/>
      <w:bookmarkEnd w:id="307"/>
      <w:bookmarkEnd w:id="308"/>
      <w:bookmarkEnd w:id="309"/>
      <w:bookmarkEnd w:id="310"/>
      <w:bookmarkEnd w:id="311"/>
      <w:bookmarkEnd w:id="313"/>
      <w:bookmarkEnd w:id="314"/>
      <w:proofErr w:type="gramEnd"/>
    </w:p>
    <w:p w:rsidR="00F73C79" w:rsidRPr="00FF2ED6" w:rsidRDefault="00F73C79" w:rsidP="00F73C79">
      <w:pPr>
        <w:pStyle w:val="2"/>
        <w:rPr>
          <w:rFonts w:hAnsi="標楷體"/>
          <w:color w:val="000000" w:themeColor="text1"/>
        </w:rPr>
      </w:pPr>
      <w:bookmarkStart w:id="315" w:name="_Toc105685035"/>
      <w:bookmarkStart w:id="316" w:name="_Toc112050888"/>
      <w:bookmarkStart w:id="317" w:name="_Toc2400397"/>
      <w:bookmarkStart w:id="318" w:name="_Toc4316191"/>
      <w:bookmarkStart w:id="319" w:name="_Toc4473332"/>
      <w:bookmarkStart w:id="320" w:name="_Toc69556901"/>
      <w:bookmarkStart w:id="321" w:name="_Toc69556950"/>
      <w:bookmarkStart w:id="322" w:name="_Toc69609824"/>
      <w:bookmarkStart w:id="323" w:name="_Toc70241822"/>
      <w:bookmarkStart w:id="324" w:name="_Toc70242211"/>
      <w:bookmarkStart w:id="325" w:name="_Toc421794881"/>
      <w:bookmarkStart w:id="326" w:name="_Toc421795447"/>
      <w:bookmarkStart w:id="327" w:name="_Toc421796028"/>
      <w:bookmarkStart w:id="328" w:name="_Toc422728963"/>
      <w:bookmarkStart w:id="329" w:name="_Toc422834166"/>
      <w:bookmarkEnd w:id="294"/>
      <w:bookmarkEnd w:id="295"/>
      <w:bookmarkEnd w:id="296"/>
      <w:bookmarkEnd w:id="297"/>
      <w:bookmarkEnd w:id="298"/>
      <w:bookmarkEnd w:id="299"/>
      <w:bookmarkEnd w:id="300"/>
      <w:bookmarkEnd w:id="301"/>
      <w:bookmarkEnd w:id="302"/>
      <w:bookmarkEnd w:id="303"/>
      <w:bookmarkEnd w:id="304"/>
      <w:r w:rsidRPr="00FF2ED6">
        <w:rPr>
          <w:rFonts w:hAnsi="標楷體" w:hint="eastAsia"/>
          <w:color w:val="000000" w:themeColor="text1"/>
        </w:rPr>
        <w:t>調查意見，移請監察院國家人權委員會參處。</w:t>
      </w:r>
      <w:bookmarkEnd w:id="315"/>
      <w:bookmarkEnd w:id="316"/>
    </w:p>
    <w:p w:rsidR="00F73C79" w:rsidRPr="00FF2ED6" w:rsidRDefault="00F73C79" w:rsidP="00F73C79">
      <w:pPr>
        <w:pStyle w:val="2"/>
        <w:rPr>
          <w:rFonts w:hAnsi="標楷體"/>
          <w:color w:val="000000" w:themeColor="text1"/>
        </w:rPr>
      </w:pPr>
      <w:bookmarkStart w:id="330" w:name="_Toc105685036"/>
      <w:bookmarkStart w:id="331" w:name="_Toc112050889"/>
      <w:r w:rsidRPr="00FF2ED6">
        <w:rPr>
          <w:rFonts w:hAnsi="標楷體" w:hint="eastAsia"/>
          <w:color w:val="000000" w:themeColor="text1"/>
        </w:rPr>
        <w:t>隱匿個資後，調查意見上網公布</w:t>
      </w:r>
      <w:bookmarkEnd w:id="330"/>
      <w:r w:rsidR="00063D7E" w:rsidRPr="00FF2ED6">
        <w:rPr>
          <w:rFonts w:hAnsi="標楷體" w:hint="eastAsia"/>
          <w:color w:val="000000" w:themeColor="text1"/>
        </w:rPr>
        <w:t>，附表</w:t>
      </w:r>
      <w:proofErr w:type="gramStart"/>
      <w:r w:rsidR="00063D7E" w:rsidRPr="00FF2ED6">
        <w:rPr>
          <w:rFonts w:hAnsi="標楷體" w:hint="eastAsia"/>
          <w:color w:val="000000" w:themeColor="text1"/>
        </w:rPr>
        <w:t>一</w:t>
      </w:r>
      <w:r w:rsidR="00785DC6" w:rsidRPr="00FF2ED6">
        <w:rPr>
          <w:rFonts w:hAnsi="標楷體" w:hint="eastAsia"/>
          <w:color w:val="000000" w:themeColor="text1"/>
        </w:rPr>
        <w:t>不</w:t>
      </w:r>
      <w:proofErr w:type="gramEnd"/>
      <w:r w:rsidR="00785DC6" w:rsidRPr="00FF2ED6">
        <w:rPr>
          <w:rFonts w:hAnsi="標楷體" w:hint="eastAsia"/>
          <w:color w:val="000000" w:themeColor="text1"/>
        </w:rPr>
        <w:t>公布。</w:t>
      </w:r>
      <w:bookmarkEnd w:id="331"/>
    </w:p>
    <w:bookmarkEnd w:id="317"/>
    <w:bookmarkEnd w:id="318"/>
    <w:bookmarkEnd w:id="319"/>
    <w:bookmarkEnd w:id="320"/>
    <w:bookmarkEnd w:id="321"/>
    <w:bookmarkEnd w:id="322"/>
    <w:bookmarkEnd w:id="323"/>
    <w:bookmarkEnd w:id="324"/>
    <w:bookmarkEnd w:id="325"/>
    <w:bookmarkEnd w:id="326"/>
    <w:bookmarkEnd w:id="327"/>
    <w:bookmarkEnd w:id="328"/>
    <w:bookmarkEnd w:id="329"/>
    <w:p w:rsidR="00E25849" w:rsidRPr="00FF2ED6" w:rsidRDefault="00E25849" w:rsidP="00FC2B6F">
      <w:pPr>
        <w:pStyle w:val="2"/>
        <w:numPr>
          <w:ilvl w:val="0"/>
          <w:numId w:val="0"/>
        </w:numPr>
        <w:ind w:left="340"/>
        <w:rPr>
          <w:rFonts w:hAnsi="標楷體"/>
          <w:color w:val="000000" w:themeColor="text1"/>
        </w:rPr>
      </w:pPr>
    </w:p>
    <w:p w:rsidR="00770453" w:rsidRPr="00FF2ED6" w:rsidRDefault="00E25849" w:rsidP="00FC2B6F">
      <w:pPr>
        <w:pStyle w:val="ab"/>
        <w:spacing w:beforeLines="50" w:before="228" w:afterLines="100" w:after="457"/>
        <w:ind w:leftChars="1100" w:left="3742"/>
        <w:rPr>
          <w:rFonts w:hAnsi="標楷體"/>
          <w:b w:val="0"/>
          <w:bCs/>
          <w:snapToGrid/>
          <w:color w:val="000000" w:themeColor="text1"/>
          <w:spacing w:val="0"/>
          <w:kern w:val="0"/>
          <w:sz w:val="40"/>
        </w:rPr>
      </w:pPr>
      <w:r w:rsidRPr="00FF2ED6">
        <w:rPr>
          <w:rFonts w:hAnsi="標楷體" w:hint="eastAsia"/>
          <w:b w:val="0"/>
          <w:bCs/>
          <w:snapToGrid/>
          <w:color w:val="000000" w:themeColor="text1"/>
          <w:spacing w:val="12"/>
          <w:kern w:val="0"/>
          <w:sz w:val="40"/>
        </w:rPr>
        <w:t>調查委員：</w:t>
      </w:r>
      <w:r w:rsidR="00F35084">
        <w:rPr>
          <w:rFonts w:hAnsi="標楷體" w:hint="eastAsia"/>
          <w:b w:val="0"/>
          <w:bCs/>
          <w:snapToGrid/>
          <w:color w:val="000000" w:themeColor="text1"/>
          <w:spacing w:val="12"/>
          <w:kern w:val="0"/>
          <w:sz w:val="40"/>
        </w:rPr>
        <w:t>葉大華</w:t>
      </w:r>
      <w:bookmarkStart w:id="332" w:name="_GoBack"/>
      <w:bookmarkEnd w:id="332"/>
    </w:p>
    <w:sectPr w:rsidR="00770453" w:rsidRPr="00FF2ED6" w:rsidSect="007305DD">
      <w:footerReference w:type="default" r:id="rId1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79F" w:rsidRDefault="00C4179F">
      <w:r>
        <w:separator/>
      </w:r>
    </w:p>
  </w:endnote>
  <w:endnote w:type="continuationSeparator" w:id="0">
    <w:p w:rsidR="00C4179F" w:rsidRDefault="00C41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1AEF" w:rsidRDefault="00471AE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102</w:t>
    </w:r>
    <w:r>
      <w:rPr>
        <w:rStyle w:val="ad"/>
        <w:sz w:val="24"/>
      </w:rPr>
      <w:fldChar w:fldCharType="end"/>
    </w:r>
  </w:p>
  <w:p w:rsidR="00471AEF" w:rsidRDefault="00471AE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79F" w:rsidRDefault="00C4179F">
      <w:r>
        <w:separator/>
      </w:r>
    </w:p>
  </w:footnote>
  <w:footnote w:type="continuationSeparator" w:id="0">
    <w:p w:rsidR="00C4179F" w:rsidRDefault="00C4179F">
      <w:r>
        <w:continuationSeparator/>
      </w:r>
    </w:p>
  </w:footnote>
  <w:footnote w:id="1">
    <w:p w:rsidR="00471AEF" w:rsidRPr="00A86C18" w:rsidRDefault="00471AEF" w:rsidP="00C31C55">
      <w:pPr>
        <w:pStyle w:val="afe"/>
      </w:pPr>
      <w:r>
        <w:rPr>
          <w:rStyle w:val="aff0"/>
        </w:rPr>
        <w:footnoteRef/>
      </w:r>
      <w:r>
        <w:t xml:space="preserve"> </w:t>
      </w:r>
      <w:proofErr w:type="gramStart"/>
      <w:r>
        <w:rPr>
          <w:rFonts w:hint="eastAsia"/>
        </w:rPr>
        <w:t>臺</w:t>
      </w:r>
      <w:proofErr w:type="gramEnd"/>
      <w:r>
        <w:rPr>
          <w:rFonts w:hint="eastAsia"/>
        </w:rPr>
        <w:t>中市政府</w:t>
      </w:r>
      <w:proofErr w:type="gramStart"/>
      <w:r w:rsidRPr="00A86C18">
        <w:rPr>
          <w:rFonts w:hint="eastAsia"/>
        </w:rPr>
        <w:t>110</w:t>
      </w:r>
      <w:r>
        <w:rPr>
          <w:rFonts w:hint="eastAsia"/>
        </w:rPr>
        <w:t>年</w:t>
      </w:r>
      <w:r w:rsidRPr="00A86C18">
        <w:rPr>
          <w:rFonts w:hint="eastAsia"/>
        </w:rPr>
        <w:t>3</w:t>
      </w:r>
      <w:r>
        <w:rPr>
          <w:rFonts w:hint="eastAsia"/>
        </w:rPr>
        <w:t>月</w:t>
      </w:r>
      <w:r w:rsidRPr="00A86C18">
        <w:rPr>
          <w:rFonts w:hint="eastAsia"/>
        </w:rPr>
        <w:t>10</w:t>
      </w:r>
      <w:r>
        <w:rPr>
          <w:rFonts w:hint="eastAsia"/>
        </w:rPr>
        <w:t>日</w:t>
      </w:r>
      <w:r w:rsidRPr="00A86C18">
        <w:rPr>
          <w:rFonts w:hint="eastAsia"/>
        </w:rPr>
        <w:t>府授社工</w:t>
      </w:r>
      <w:proofErr w:type="gramEnd"/>
      <w:r w:rsidRPr="00A86C18">
        <w:rPr>
          <w:rFonts w:hint="eastAsia"/>
        </w:rPr>
        <w:t>字第1100039</w:t>
      </w:r>
      <w:r>
        <w:rPr>
          <w:rFonts w:hint="eastAsia"/>
        </w:rPr>
        <w:t>***</w:t>
      </w:r>
      <w:r w:rsidRPr="00A86C18">
        <w:rPr>
          <w:rFonts w:hint="eastAsia"/>
        </w:rPr>
        <w:t>號</w:t>
      </w:r>
      <w:r>
        <w:rPr>
          <w:rFonts w:hint="eastAsia"/>
        </w:rPr>
        <w:t>函、</w:t>
      </w:r>
      <w:proofErr w:type="gramStart"/>
      <w:r w:rsidRPr="00B83CC5">
        <w:rPr>
          <w:rFonts w:hint="eastAsia"/>
        </w:rPr>
        <w:t>11</w:t>
      </w:r>
      <w:r>
        <w:rPr>
          <w:rFonts w:hint="eastAsia"/>
        </w:rPr>
        <w:t>1</w:t>
      </w:r>
      <w:r w:rsidRPr="00B83CC5">
        <w:rPr>
          <w:rFonts w:hint="eastAsia"/>
        </w:rPr>
        <w:t>年</w:t>
      </w:r>
      <w:r>
        <w:rPr>
          <w:rFonts w:hint="eastAsia"/>
        </w:rPr>
        <w:t>2</w:t>
      </w:r>
      <w:r w:rsidRPr="00B83CC5">
        <w:rPr>
          <w:rFonts w:hint="eastAsia"/>
        </w:rPr>
        <w:t>月</w:t>
      </w:r>
      <w:r>
        <w:rPr>
          <w:rFonts w:hint="eastAsia"/>
        </w:rPr>
        <w:t>22</w:t>
      </w:r>
      <w:r w:rsidRPr="00B83CC5">
        <w:rPr>
          <w:rFonts w:hint="eastAsia"/>
        </w:rPr>
        <w:t>日府授社工</w:t>
      </w:r>
      <w:proofErr w:type="gramEnd"/>
      <w:r w:rsidRPr="00B83CC5">
        <w:rPr>
          <w:rFonts w:hint="eastAsia"/>
        </w:rPr>
        <w:t>字第</w:t>
      </w:r>
      <w:r>
        <w:rPr>
          <w:rFonts w:hint="eastAsia"/>
        </w:rPr>
        <w:t>1110037***</w:t>
      </w:r>
      <w:r w:rsidRPr="00B83CC5">
        <w:rPr>
          <w:rFonts w:hint="eastAsia"/>
        </w:rPr>
        <w:t>號函</w:t>
      </w:r>
    </w:p>
  </w:footnote>
  <w:footnote w:id="2">
    <w:p w:rsidR="00471AEF" w:rsidRPr="00B86E8E" w:rsidRDefault="00471AEF" w:rsidP="00C31C55">
      <w:pPr>
        <w:pStyle w:val="afe"/>
      </w:pPr>
      <w:r>
        <w:rPr>
          <w:rStyle w:val="aff0"/>
        </w:rPr>
        <w:footnoteRef/>
      </w:r>
      <w:r>
        <w:t xml:space="preserve"> </w:t>
      </w:r>
      <w:proofErr w:type="gramStart"/>
      <w:r>
        <w:rPr>
          <w:rFonts w:hint="eastAsia"/>
        </w:rPr>
        <w:t>臺</w:t>
      </w:r>
      <w:proofErr w:type="gramEnd"/>
      <w:r>
        <w:rPr>
          <w:rFonts w:hint="eastAsia"/>
        </w:rPr>
        <w:t>中市政府社會局110年6月30日中市社工字第1100064***號函、</w:t>
      </w:r>
    </w:p>
  </w:footnote>
  <w:footnote w:id="3">
    <w:p w:rsidR="00471AEF" w:rsidRPr="001A21E4" w:rsidRDefault="00471AEF" w:rsidP="00C31C55">
      <w:pPr>
        <w:pStyle w:val="afe"/>
      </w:pPr>
      <w:r>
        <w:rPr>
          <w:rStyle w:val="aff0"/>
        </w:rPr>
        <w:footnoteRef/>
      </w:r>
      <w:r>
        <w:t xml:space="preserve"> </w:t>
      </w:r>
      <w:proofErr w:type="gramStart"/>
      <w:r>
        <w:rPr>
          <w:rFonts w:hint="eastAsia"/>
        </w:rPr>
        <w:t>臺</w:t>
      </w:r>
      <w:proofErr w:type="gramEnd"/>
      <w:r>
        <w:rPr>
          <w:rFonts w:hint="eastAsia"/>
        </w:rPr>
        <w:t>中市政府衛生局110年6月4日中市</w:t>
      </w:r>
      <w:proofErr w:type="gramStart"/>
      <w:r>
        <w:rPr>
          <w:rFonts w:hint="eastAsia"/>
        </w:rPr>
        <w:t>衛心字</w:t>
      </w:r>
      <w:proofErr w:type="gramEnd"/>
      <w:r>
        <w:rPr>
          <w:rFonts w:hint="eastAsia"/>
        </w:rPr>
        <w:t>第1100062***號函</w:t>
      </w:r>
    </w:p>
  </w:footnote>
  <w:footnote w:id="4">
    <w:p w:rsidR="00471AEF" w:rsidRPr="006356F9" w:rsidRDefault="00471AEF" w:rsidP="00C31C55">
      <w:pPr>
        <w:pStyle w:val="afe"/>
      </w:pPr>
      <w:r>
        <w:rPr>
          <w:rStyle w:val="aff0"/>
        </w:rPr>
        <w:footnoteRef/>
      </w:r>
      <w:r>
        <w:t xml:space="preserve"> </w:t>
      </w:r>
      <w:proofErr w:type="gramStart"/>
      <w:r>
        <w:rPr>
          <w:rFonts w:hint="eastAsia"/>
        </w:rPr>
        <w:t>臺</w:t>
      </w:r>
      <w:proofErr w:type="gramEnd"/>
      <w:r>
        <w:rPr>
          <w:rFonts w:hint="eastAsia"/>
        </w:rPr>
        <w:t>中市政府警察局110年6月1日中市</w:t>
      </w:r>
      <w:proofErr w:type="gramStart"/>
      <w:r>
        <w:rPr>
          <w:rFonts w:hint="eastAsia"/>
        </w:rPr>
        <w:t>警婦字第1100037</w:t>
      </w:r>
      <w:proofErr w:type="gramEnd"/>
      <w:r>
        <w:rPr>
          <w:rFonts w:hint="eastAsia"/>
        </w:rPr>
        <w:t>***號函</w:t>
      </w:r>
    </w:p>
  </w:footnote>
  <w:footnote w:id="5">
    <w:p w:rsidR="00471AEF" w:rsidRPr="00A86C18" w:rsidRDefault="00471AEF" w:rsidP="00C31C55">
      <w:pPr>
        <w:pStyle w:val="afe"/>
      </w:pPr>
      <w:r>
        <w:rPr>
          <w:rStyle w:val="aff0"/>
        </w:rPr>
        <w:footnoteRef/>
      </w:r>
      <w:r>
        <w:t xml:space="preserve"> </w:t>
      </w:r>
      <w:r>
        <w:rPr>
          <w:rFonts w:hint="eastAsia"/>
        </w:rPr>
        <w:t>衛生福利部</w:t>
      </w:r>
      <w:r w:rsidRPr="00A86C18">
        <w:rPr>
          <w:rFonts w:hint="eastAsia"/>
        </w:rPr>
        <w:t>110</w:t>
      </w:r>
      <w:r>
        <w:rPr>
          <w:rFonts w:hint="eastAsia"/>
        </w:rPr>
        <w:t>年</w:t>
      </w:r>
      <w:r w:rsidRPr="00A86C18">
        <w:rPr>
          <w:rFonts w:hint="eastAsia"/>
        </w:rPr>
        <w:t>3</w:t>
      </w:r>
      <w:r>
        <w:rPr>
          <w:rFonts w:hint="eastAsia"/>
        </w:rPr>
        <w:t>月</w:t>
      </w:r>
      <w:r w:rsidRPr="00A86C18">
        <w:rPr>
          <w:rFonts w:hint="eastAsia"/>
        </w:rPr>
        <w:t>23</w:t>
      </w:r>
      <w:r>
        <w:rPr>
          <w:rFonts w:hint="eastAsia"/>
        </w:rPr>
        <w:t>日</w:t>
      </w:r>
      <w:r w:rsidRPr="00A86C18">
        <w:rPr>
          <w:rFonts w:hint="eastAsia"/>
        </w:rPr>
        <w:t>衛</w:t>
      </w:r>
      <w:proofErr w:type="gramStart"/>
      <w:r w:rsidRPr="00A86C18">
        <w:rPr>
          <w:rFonts w:hint="eastAsia"/>
        </w:rPr>
        <w:t>部護字</w:t>
      </w:r>
      <w:proofErr w:type="gramEnd"/>
      <w:r w:rsidRPr="00A86C18">
        <w:rPr>
          <w:rFonts w:hint="eastAsia"/>
        </w:rPr>
        <w:t>第1101460</w:t>
      </w:r>
      <w:bookmarkStart w:id="50" w:name="_Hlk112222982"/>
      <w:r>
        <w:rPr>
          <w:rFonts w:hint="eastAsia"/>
        </w:rPr>
        <w:t>***</w:t>
      </w:r>
      <w:bookmarkEnd w:id="50"/>
      <w:r w:rsidRPr="00A86C18">
        <w:rPr>
          <w:rFonts w:hint="eastAsia"/>
        </w:rPr>
        <w:t>號</w:t>
      </w:r>
      <w:r>
        <w:rPr>
          <w:rFonts w:hint="eastAsia"/>
        </w:rPr>
        <w:t>函、</w:t>
      </w:r>
      <w:r w:rsidRPr="000C0F97">
        <w:rPr>
          <w:rFonts w:hint="eastAsia"/>
        </w:rPr>
        <w:t>衛生福利部110年</w:t>
      </w:r>
      <w:r>
        <w:rPr>
          <w:rFonts w:hint="eastAsia"/>
        </w:rPr>
        <w:t>5</w:t>
      </w:r>
      <w:r w:rsidRPr="000C0F97">
        <w:rPr>
          <w:rFonts w:hint="eastAsia"/>
        </w:rPr>
        <w:t>月</w:t>
      </w:r>
      <w:r>
        <w:rPr>
          <w:rFonts w:hint="eastAsia"/>
        </w:rPr>
        <w:t>31</w:t>
      </w:r>
      <w:r w:rsidRPr="000C0F97">
        <w:rPr>
          <w:rFonts w:hint="eastAsia"/>
        </w:rPr>
        <w:t>日衛</w:t>
      </w:r>
      <w:proofErr w:type="gramStart"/>
      <w:r w:rsidRPr="000C0F97">
        <w:rPr>
          <w:rFonts w:hint="eastAsia"/>
        </w:rPr>
        <w:t>部護字</w:t>
      </w:r>
      <w:proofErr w:type="gramEnd"/>
      <w:r w:rsidRPr="000C0F97">
        <w:rPr>
          <w:rFonts w:hint="eastAsia"/>
        </w:rPr>
        <w:t>第</w:t>
      </w:r>
      <w:r>
        <w:rPr>
          <w:rFonts w:hint="eastAsia"/>
        </w:rPr>
        <w:t>1100119</w:t>
      </w:r>
      <w:r w:rsidRPr="004F2AA9">
        <w:t>***</w:t>
      </w:r>
      <w:r w:rsidRPr="000C0F97">
        <w:rPr>
          <w:rFonts w:hint="eastAsia"/>
        </w:rPr>
        <w:t>號函</w:t>
      </w:r>
      <w:r>
        <w:rPr>
          <w:rFonts w:hint="eastAsia"/>
        </w:rPr>
        <w:t>、</w:t>
      </w:r>
      <w:r w:rsidRPr="00B86E8E">
        <w:rPr>
          <w:rFonts w:hint="eastAsia"/>
        </w:rPr>
        <w:t>衛生福利部110年</w:t>
      </w:r>
      <w:r>
        <w:rPr>
          <w:rFonts w:hint="eastAsia"/>
        </w:rPr>
        <w:t>6</w:t>
      </w:r>
      <w:r w:rsidRPr="00B86E8E">
        <w:rPr>
          <w:rFonts w:hint="eastAsia"/>
        </w:rPr>
        <w:t>月</w:t>
      </w:r>
      <w:r>
        <w:rPr>
          <w:rFonts w:hint="eastAsia"/>
        </w:rPr>
        <w:t>9</w:t>
      </w:r>
      <w:r w:rsidRPr="00B86E8E">
        <w:rPr>
          <w:rFonts w:hint="eastAsia"/>
        </w:rPr>
        <w:t>日衛</w:t>
      </w:r>
      <w:proofErr w:type="gramStart"/>
      <w:r w:rsidRPr="00B86E8E">
        <w:rPr>
          <w:rFonts w:hint="eastAsia"/>
        </w:rPr>
        <w:t>部護字</w:t>
      </w:r>
      <w:proofErr w:type="gramEnd"/>
      <w:r w:rsidRPr="00B86E8E">
        <w:rPr>
          <w:rFonts w:hint="eastAsia"/>
        </w:rPr>
        <w:t>第</w:t>
      </w:r>
      <w:r>
        <w:rPr>
          <w:rFonts w:hint="eastAsia"/>
        </w:rPr>
        <w:t>11001460</w:t>
      </w:r>
      <w:r w:rsidRPr="004F2AA9">
        <w:t>***</w:t>
      </w:r>
      <w:r w:rsidRPr="00B86E8E">
        <w:rPr>
          <w:rFonts w:hint="eastAsia"/>
        </w:rPr>
        <w:t>號函</w:t>
      </w:r>
      <w:r>
        <w:rPr>
          <w:rFonts w:hint="eastAsia"/>
        </w:rPr>
        <w:t>、</w:t>
      </w:r>
      <w:r w:rsidRPr="00AE09C4">
        <w:rPr>
          <w:rFonts w:hint="eastAsia"/>
        </w:rPr>
        <w:t>衛生福利部1</w:t>
      </w:r>
      <w:r>
        <w:rPr>
          <w:rFonts w:hint="eastAsia"/>
        </w:rPr>
        <w:t>11</w:t>
      </w:r>
      <w:r w:rsidRPr="00AE09C4">
        <w:rPr>
          <w:rFonts w:hint="eastAsia"/>
        </w:rPr>
        <w:t>年</w:t>
      </w:r>
      <w:r>
        <w:rPr>
          <w:rFonts w:hint="eastAsia"/>
        </w:rPr>
        <w:t>2</w:t>
      </w:r>
      <w:r w:rsidRPr="00AE09C4">
        <w:rPr>
          <w:rFonts w:hint="eastAsia"/>
        </w:rPr>
        <w:t>月</w:t>
      </w:r>
      <w:r>
        <w:rPr>
          <w:rFonts w:hint="eastAsia"/>
        </w:rPr>
        <w:t>22</w:t>
      </w:r>
      <w:r w:rsidRPr="00AE09C4">
        <w:rPr>
          <w:rFonts w:hint="eastAsia"/>
        </w:rPr>
        <w:t>日衛</w:t>
      </w:r>
      <w:proofErr w:type="gramStart"/>
      <w:r w:rsidRPr="00AE09C4">
        <w:rPr>
          <w:rFonts w:hint="eastAsia"/>
        </w:rPr>
        <w:t>部護字</w:t>
      </w:r>
      <w:proofErr w:type="gramEnd"/>
      <w:r w:rsidRPr="00AE09C4">
        <w:rPr>
          <w:rFonts w:hint="eastAsia"/>
        </w:rPr>
        <w:t>第</w:t>
      </w:r>
      <w:r>
        <w:rPr>
          <w:rFonts w:hint="eastAsia"/>
        </w:rPr>
        <w:t>1110004</w:t>
      </w:r>
      <w:r w:rsidRPr="004F2AA9">
        <w:t>***</w:t>
      </w:r>
      <w:r w:rsidRPr="00AE09C4">
        <w:rPr>
          <w:rFonts w:hint="eastAsia"/>
        </w:rPr>
        <w:t>號函</w:t>
      </w:r>
    </w:p>
  </w:footnote>
  <w:footnote w:id="6">
    <w:p w:rsidR="00471AEF" w:rsidRPr="00A42C1A" w:rsidRDefault="00471AEF" w:rsidP="00C31C55">
      <w:pPr>
        <w:pStyle w:val="afe"/>
      </w:pPr>
      <w:r>
        <w:rPr>
          <w:rStyle w:val="aff0"/>
        </w:rPr>
        <w:footnoteRef/>
      </w:r>
      <w:r>
        <w:t xml:space="preserve"> </w:t>
      </w:r>
      <w:proofErr w:type="gramStart"/>
      <w:r>
        <w:rPr>
          <w:rFonts w:hint="eastAsia"/>
        </w:rPr>
        <w:t>臺</w:t>
      </w:r>
      <w:proofErr w:type="gramEnd"/>
      <w:r>
        <w:rPr>
          <w:rFonts w:hint="eastAsia"/>
        </w:rPr>
        <w:t>中地檢署110年8月19日中</w:t>
      </w:r>
      <w:proofErr w:type="gramStart"/>
      <w:r>
        <w:rPr>
          <w:rFonts w:hint="eastAsia"/>
        </w:rPr>
        <w:t>檢謀檔字</w:t>
      </w:r>
      <w:proofErr w:type="gramEnd"/>
      <w:r>
        <w:rPr>
          <w:rFonts w:hint="eastAsia"/>
        </w:rPr>
        <w:t>第161</w:t>
      </w:r>
      <w:r w:rsidRPr="004F2AA9">
        <w:t>***</w:t>
      </w:r>
      <w:r>
        <w:rPr>
          <w:rFonts w:hint="eastAsia"/>
        </w:rPr>
        <w:t>號函。</w:t>
      </w:r>
    </w:p>
  </w:footnote>
  <w:footnote w:id="7">
    <w:p w:rsidR="00471AEF" w:rsidRPr="00E00370" w:rsidRDefault="00471AEF">
      <w:pPr>
        <w:pStyle w:val="afe"/>
      </w:pPr>
      <w:r>
        <w:rPr>
          <w:rStyle w:val="aff0"/>
        </w:rPr>
        <w:footnoteRef/>
      </w:r>
      <w:r w:rsidRPr="00CC2F8A">
        <w:rPr>
          <w:color w:val="000000" w:themeColor="text1"/>
        </w:rPr>
        <w:t xml:space="preserve"> </w:t>
      </w:r>
      <w:r w:rsidRPr="00CC2F8A">
        <w:rPr>
          <w:rFonts w:hint="eastAsia"/>
          <w:color w:val="000000" w:themeColor="text1"/>
        </w:rPr>
        <w:t>邀請</w:t>
      </w:r>
      <w:r w:rsidRPr="00CC2F8A">
        <w:rPr>
          <w:rFonts w:hint="eastAsia"/>
          <w:color w:val="000000" w:themeColor="text1"/>
        </w:rPr>
        <w:tab/>
        <w:t>國立臺灣大學醫學院附設醫院小兒部兒童胸腔與加護醫學科呂立主任、</w:t>
      </w:r>
      <w:r w:rsidRPr="00CC2F8A">
        <w:rPr>
          <w:rFonts w:hint="eastAsia"/>
          <w:color w:val="000000" w:themeColor="text1"/>
        </w:rPr>
        <w:tab/>
        <w:t>成功大學醫學院公共衛生研究所呂宗學教授、</w:t>
      </w:r>
      <w:r w:rsidRPr="00CC2F8A">
        <w:rPr>
          <w:rFonts w:hint="eastAsia"/>
          <w:color w:val="000000" w:themeColor="text1"/>
        </w:rPr>
        <w:tab/>
        <w:t>暨南大學社會政策與社會工作學系吳書昀教授等專家提供專業意見。</w:t>
      </w:r>
    </w:p>
  </w:footnote>
  <w:footnote w:id="8">
    <w:p w:rsidR="00471AEF" w:rsidRDefault="00471AEF" w:rsidP="006168C4">
      <w:pPr>
        <w:pStyle w:val="afe"/>
      </w:pPr>
      <w:r>
        <w:rPr>
          <w:rStyle w:val="aff0"/>
        </w:rPr>
        <w:footnoteRef/>
      </w:r>
      <w:r>
        <w:t xml:space="preserve"> </w:t>
      </w:r>
      <w:r>
        <w:rPr>
          <w:rFonts w:hint="eastAsia"/>
        </w:rPr>
        <w:t>106年5月17日總統</w:t>
      </w:r>
      <w:proofErr w:type="gramStart"/>
      <w:r>
        <w:rPr>
          <w:rFonts w:hint="eastAsia"/>
        </w:rPr>
        <w:t>華總一義字第</w:t>
      </w:r>
      <w:proofErr w:type="gramEnd"/>
      <w:r>
        <w:rPr>
          <w:rFonts w:hint="eastAsia"/>
        </w:rPr>
        <w:t xml:space="preserve"> 10600057601號令公布「兒童權利公約」，並依據我國「兒童權利公約施行法」第10條規定，溯自103年11月20日生效。</w:t>
      </w:r>
    </w:p>
  </w:footnote>
  <w:footnote w:id="9">
    <w:p w:rsidR="00471AEF" w:rsidRPr="000F3B3B" w:rsidRDefault="00471AEF" w:rsidP="000F3B3B">
      <w:pPr>
        <w:pStyle w:val="afe"/>
      </w:pPr>
      <w:r>
        <w:rPr>
          <w:rStyle w:val="aff0"/>
        </w:rPr>
        <w:footnoteRef/>
      </w:r>
      <w:r>
        <w:t xml:space="preserve"> </w:t>
      </w:r>
      <w:r>
        <w:rPr>
          <w:rFonts w:hint="eastAsia"/>
        </w:rPr>
        <w:t>依據行政院107年2月26日核定強化社會安全網計畫內容「脆弱家庭定義」係指：家庭因貧窮、犯罪、失業、物質濫用、未成年親職、有嚴重身心障礙兒童需照顧、家庭照顧功能不足等易受傷害的風險或多重問題，造成物質、生理、心理、環境的脆弱性，而需多重支持與服務介入的家庭</w:t>
      </w:r>
    </w:p>
  </w:footnote>
  <w:footnote w:id="10">
    <w:p w:rsidR="00471AEF" w:rsidRPr="001651DB" w:rsidRDefault="00471AEF" w:rsidP="003516B5">
      <w:pPr>
        <w:pStyle w:val="afe"/>
      </w:pPr>
      <w:r>
        <w:rPr>
          <w:rStyle w:val="aff0"/>
        </w:rPr>
        <w:footnoteRef/>
      </w:r>
      <w:r>
        <w:t xml:space="preserve"> </w:t>
      </w:r>
      <w:r>
        <w:rPr>
          <w:rFonts w:hint="eastAsia"/>
        </w:rPr>
        <w:t>衛福部</w:t>
      </w:r>
      <w:r>
        <w:rPr>
          <w:rFonts w:hAnsi="標楷體" w:hint="eastAsia"/>
        </w:rPr>
        <w:t>「</w:t>
      </w:r>
      <w:r w:rsidRPr="001651DB">
        <w:rPr>
          <w:rFonts w:hint="eastAsia"/>
        </w:rPr>
        <w:t>重大兒童及少年虐待案件教材彙編</w:t>
      </w:r>
      <w:r>
        <w:rPr>
          <w:rFonts w:hAnsi="標楷體" w:hint="eastAsia"/>
        </w:rPr>
        <w:t>」</w:t>
      </w:r>
      <w:r w:rsidRPr="001651DB">
        <w:rPr>
          <w:rFonts w:hint="eastAsia"/>
        </w:rPr>
        <w:t>，</w:t>
      </w:r>
      <w:r>
        <w:rPr>
          <w:rFonts w:hint="eastAsia"/>
        </w:rPr>
        <w:t>頁27。</w:t>
      </w:r>
    </w:p>
  </w:footnote>
  <w:footnote w:id="11">
    <w:p w:rsidR="00471AEF" w:rsidRPr="007276C9" w:rsidRDefault="00471AEF" w:rsidP="007276C9">
      <w:pPr>
        <w:pStyle w:val="afe"/>
      </w:pPr>
      <w:r>
        <w:rPr>
          <w:rStyle w:val="aff0"/>
        </w:rPr>
        <w:footnoteRef/>
      </w:r>
      <w:r>
        <w:t xml:space="preserve"> </w:t>
      </w:r>
      <w:r>
        <w:rPr>
          <w:rFonts w:hint="eastAsia"/>
        </w:rPr>
        <w:t>資料來源：衛福部保護服務司-兒少保護結構化決策模式(SDM)安全評估教材。</w:t>
      </w:r>
    </w:p>
  </w:footnote>
  <w:footnote w:id="12">
    <w:p w:rsidR="00471AEF" w:rsidRPr="00C969FF" w:rsidRDefault="00471AEF" w:rsidP="00C969FF">
      <w:pPr>
        <w:pStyle w:val="afe"/>
      </w:pPr>
      <w:r>
        <w:rPr>
          <w:rStyle w:val="aff0"/>
        </w:rPr>
        <w:footnoteRef/>
      </w:r>
      <w:r>
        <w:t xml:space="preserve"> </w:t>
      </w:r>
      <w:r>
        <w:rPr>
          <w:rFonts w:hint="eastAsia"/>
        </w:rPr>
        <w:t>衛福部</w:t>
      </w:r>
      <w:r>
        <w:rPr>
          <w:rFonts w:hAnsi="標楷體" w:hint="eastAsia"/>
        </w:rPr>
        <w:t>「</w:t>
      </w:r>
      <w:r>
        <w:rPr>
          <w:rFonts w:hint="eastAsia"/>
        </w:rPr>
        <w:t>重大兒童及少年虐待案件教材彙編</w:t>
      </w:r>
      <w:r>
        <w:rPr>
          <w:rFonts w:hAnsi="標楷體" w:hint="eastAsia"/>
        </w:rPr>
        <w:t>」</w:t>
      </w:r>
      <w:r>
        <w:rPr>
          <w:rFonts w:hint="eastAsia"/>
        </w:rPr>
        <w:t>，頁15~16。</w:t>
      </w:r>
    </w:p>
  </w:footnote>
  <w:footnote w:id="13">
    <w:p w:rsidR="00471AEF" w:rsidRPr="00243889" w:rsidRDefault="00471AEF">
      <w:pPr>
        <w:pStyle w:val="afe"/>
      </w:pPr>
      <w:r>
        <w:rPr>
          <w:rStyle w:val="aff0"/>
        </w:rPr>
        <w:footnoteRef/>
      </w:r>
      <w:r>
        <w:t xml:space="preserve"> </w:t>
      </w:r>
      <w:r>
        <w:rPr>
          <w:rFonts w:hint="eastAsia"/>
        </w:rPr>
        <w:t>資料來源：社會安全網，網址：</w:t>
      </w:r>
      <w:r w:rsidRPr="00243889">
        <w:t>https://topics.mohw.gov.tw/SS/mp-204.html</w:t>
      </w:r>
    </w:p>
  </w:footnote>
  <w:footnote w:id="14">
    <w:p w:rsidR="00471AEF" w:rsidRDefault="00471AEF">
      <w:pPr>
        <w:pStyle w:val="afe"/>
      </w:pPr>
      <w:r>
        <w:rPr>
          <w:rStyle w:val="aff0"/>
        </w:rPr>
        <w:footnoteRef/>
      </w:r>
      <w:r>
        <w:t xml:space="preserve"> </w:t>
      </w:r>
      <w:r>
        <w:rPr>
          <w:rFonts w:hint="eastAsia"/>
        </w:rPr>
        <w:t>行政院110年7月29日院</w:t>
      </w:r>
      <w:proofErr w:type="gramStart"/>
      <w:r>
        <w:rPr>
          <w:rFonts w:hint="eastAsia"/>
        </w:rPr>
        <w:t>臺衛字</w:t>
      </w:r>
      <w:proofErr w:type="gramEnd"/>
      <w:r>
        <w:rPr>
          <w:rFonts w:hint="eastAsia"/>
        </w:rPr>
        <w:t>第1100180390號函。</w:t>
      </w:r>
    </w:p>
  </w:footnote>
  <w:footnote w:id="15">
    <w:p w:rsidR="00471AEF" w:rsidRPr="00481D48" w:rsidRDefault="00471AEF" w:rsidP="004533A3">
      <w:pPr>
        <w:pStyle w:val="afe"/>
      </w:pPr>
      <w:r>
        <w:rPr>
          <w:rStyle w:val="aff0"/>
        </w:rPr>
        <w:footnoteRef/>
      </w:r>
      <w:r>
        <w:t xml:space="preserve"> </w:t>
      </w:r>
      <w:r>
        <w:rPr>
          <w:rFonts w:hint="eastAsia"/>
        </w:rPr>
        <w:t>臺灣</w:t>
      </w:r>
      <w:proofErr w:type="gramStart"/>
      <w:r>
        <w:rPr>
          <w:rFonts w:hint="eastAsia"/>
        </w:rPr>
        <w:t>臺</w:t>
      </w:r>
      <w:proofErr w:type="gramEnd"/>
      <w:r>
        <w:rPr>
          <w:rFonts w:hint="eastAsia"/>
        </w:rPr>
        <w:t>中地方法院109年中簡字第258號刑事簡易判決，主文：</w:t>
      </w:r>
      <w:proofErr w:type="gramStart"/>
      <w:r>
        <w:rPr>
          <w:rFonts w:hint="eastAsia"/>
        </w:rPr>
        <w:t>李婦犯傷害罪</w:t>
      </w:r>
      <w:proofErr w:type="gramEnd"/>
      <w:r>
        <w:rPr>
          <w:rFonts w:hint="eastAsia"/>
        </w:rPr>
        <w:t>，累犯，處拘役貳拾日，如易科罰金，以新臺幣壹仟元折算壹日。</w:t>
      </w:r>
    </w:p>
  </w:footnote>
  <w:footnote w:id="16">
    <w:p w:rsidR="00471AEF" w:rsidRDefault="00471AEF" w:rsidP="00A24B0E">
      <w:pPr>
        <w:pStyle w:val="afe"/>
      </w:pPr>
      <w:r>
        <w:rPr>
          <w:rStyle w:val="aff0"/>
        </w:rPr>
        <w:footnoteRef/>
      </w:r>
      <w:r>
        <w:t xml:space="preserve"> </w:t>
      </w:r>
      <w:r w:rsidRPr="001723D5">
        <w:rPr>
          <w:rFonts w:hint="eastAsia"/>
        </w:rPr>
        <w:t>法務部矯正署</w:t>
      </w:r>
      <w:proofErr w:type="gramStart"/>
      <w:r w:rsidRPr="001723D5">
        <w:rPr>
          <w:rFonts w:hint="eastAsia"/>
        </w:rPr>
        <w:t>臺</w:t>
      </w:r>
      <w:proofErr w:type="gramEnd"/>
      <w:r w:rsidRPr="001723D5">
        <w:rPr>
          <w:rFonts w:hint="eastAsia"/>
        </w:rPr>
        <w:t>中女子監獄109年5月28日</w:t>
      </w:r>
      <w:r>
        <w:rPr>
          <w:rFonts w:hint="eastAsia"/>
        </w:rPr>
        <w:t>中女</w:t>
      </w:r>
      <w:proofErr w:type="gramStart"/>
      <w:r>
        <w:rPr>
          <w:rFonts w:hint="eastAsia"/>
        </w:rPr>
        <w:t>監衛字</w:t>
      </w:r>
      <w:proofErr w:type="gramEnd"/>
      <w:r>
        <w:rPr>
          <w:rFonts w:hint="eastAsia"/>
        </w:rPr>
        <w:t>第10912001580號函。</w:t>
      </w:r>
    </w:p>
  </w:footnote>
  <w:footnote w:id="17">
    <w:p w:rsidR="00471AEF" w:rsidRPr="006F37AD" w:rsidRDefault="00471AEF">
      <w:pPr>
        <w:pStyle w:val="afe"/>
      </w:pPr>
      <w:r>
        <w:rPr>
          <w:rStyle w:val="aff0"/>
        </w:rPr>
        <w:footnoteRef/>
      </w:r>
      <w:r>
        <w:t xml:space="preserve"> </w:t>
      </w:r>
      <w:r w:rsidRPr="006F37AD">
        <w:rPr>
          <w:rFonts w:hint="eastAsia"/>
        </w:rPr>
        <w:t>資料來源：臺灣兒童醫學會，網址：https://www.pediatr.org.tw/people/edu_info.asp?id=14</w:t>
      </w:r>
    </w:p>
  </w:footnote>
  <w:footnote w:id="18">
    <w:p w:rsidR="00471AEF" w:rsidRDefault="00471AEF" w:rsidP="00A778A5">
      <w:pPr>
        <w:pStyle w:val="afe"/>
      </w:pPr>
      <w:r>
        <w:rPr>
          <w:rStyle w:val="aff0"/>
        </w:rPr>
        <w:footnoteRef/>
      </w:r>
      <w:r>
        <w:t xml:space="preserve"> </w:t>
      </w:r>
      <w:r>
        <w:rPr>
          <w:rFonts w:hint="eastAsia"/>
        </w:rPr>
        <w:t>資料來源：法務部</w:t>
      </w:r>
      <w:r w:rsidRPr="002060AD">
        <w:rPr>
          <w:rFonts w:hint="eastAsia"/>
        </w:rPr>
        <w:t>法醫研究所110年12月</w:t>
      </w:r>
      <w:r>
        <w:rPr>
          <w:rFonts w:hint="eastAsia"/>
        </w:rPr>
        <w:t>出版之</w:t>
      </w:r>
      <w:r w:rsidRPr="002060AD">
        <w:rPr>
          <w:rFonts w:hint="eastAsia"/>
        </w:rPr>
        <w:t>「</w:t>
      </w:r>
      <w:proofErr w:type="gramStart"/>
      <w:r w:rsidRPr="002060AD">
        <w:rPr>
          <w:rFonts w:hint="eastAsia"/>
        </w:rPr>
        <w:t>109</w:t>
      </w:r>
      <w:proofErr w:type="gramEnd"/>
      <w:r w:rsidRPr="002060AD">
        <w:rPr>
          <w:rFonts w:hint="eastAsia"/>
        </w:rPr>
        <w:t>年度法醫鑑定業務統計年報」</w:t>
      </w:r>
      <w:r>
        <w:rPr>
          <w:rFonts w:hint="eastAsia"/>
        </w:rPr>
        <w:t>，頁122~123。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57052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C45E4D"/>
    <w:multiLevelType w:val="hybridMultilevel"/>
    <w:tmpl w:val="DF14B5C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21635B"/>
    <w:multiLevelType w:val="hybridMultilevel"/>
    <w:tmpl w:val="6AEAEA84"/>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61795F"/>
    <w:multiLevelType w:val="hybridMultilevel"/>
    <w:tmpl w:val="E02C8C4E"/>
    <w:lvl w:ilvl="0" w:tplc="50A66088">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BA858C0"/>
    <w:multiLevelType w:val="hybridMultilevel"/>
    <w:tmpl w:val="BAFAAAB4"/>
    <w:lvl w:ilvl="0" w:tplc="0FE879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36B2918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50D4D98"/>
    <w:multiLevelType w:val="hybridMultilevel"/>
    <w:tmpl w:val="C5166F02"/>
    <w:lvl w:ilvl="0" w:tplc="2318AB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C43928"/>
    <w:multiLevelType w:val="hybridMultilevel"/>
    <w:tmpl w:val="8604E2E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6300B6"/>
    <w:multiLevelType w:val="hybridMultilevel"/>
    <w:tmpl w:val="E9FAAC72"/>
    <w:lvl w:ilvl="0" w:tplc="F132BAC6">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D8D52D4"/>
    <w:multiLevelType w:val="hybridMultilevel"/>
    <w:tmpl w:val="DF14B5C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C308BD"/>
    <w:multiLevelType w:val="hybridMultilevel"/>
    <w:tmpl w:val="597662B2"/>
    <w:lvl w:ilvl="0" w:tplc="F9C6CD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88E05A9"/>
    <w:multiLevelType w:val="hybridMultilevel"/>
    <w:tmpl w:val="8604E2E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CF56DC"/>
    <w:multiLevelType w:val="hybridMultilevel"/>
    <w:tmpl w:val="8604E2E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6FB71F3"/>
    <w:multiLevelType w:val="hybridMultilevel"/>
    <w:tmpl w:val="6AEAEA84"/>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B4217B3"/>
    <w:multiLevelType w:val="hybridMultilevel"/>
    <w:tmpl w:val="DF14B5C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BF3120C"/>
    <w:multiLevelType w:val="hybridMultilevel"/>
    <w:tmpl w:val="27FA2BE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FE143F"/>
    <w:multiLevelType w:val="hybridMultilevel"/>
    <w:tmpl w:val="0D82822E"/>
    <w:lvl w:ilvl="0" w:tplc="B016CFC0">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38488E"/>
    <w:multiLevelType w:val="hybridMultilevel"/>
    <w:tmpl w:val="AD2A9622"/>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124EA8"/>
    <w:multiLevelType w:val="hybridMultilevel"/>
    <w:tmpl w:val="DF14B5C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AF39AB"/>
    <w:multiLevelType w:val="hybridMultilevel"/>
    <w:tmpl w:val="DF14B5C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C25CC2"/>
    <w:multiLevelType w:val="hybridMultilevel"/>
    <w:tmpl w:val="E9FAAC72"/>
    <w:lvl w:ilvl="0" w:tplc="F132BAC6">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 w15:restartNumberingAfterBreak="0">
    <w:nsid w:val="4A5F5684"/>
    <w:multiLevelType w:val="hybridMultilevel"/>
    <w:tmpl w:val="0F00BFAA"/>
    <w:lvl w:ilvl="0" w:tplc="87C2B544">
      <w:start w:val="1"/>
      <w:numFmt w:val="decimal"/>
      <w:pStyle w:val="a4"/>
      <w:lvlText w:val="表%1　"/>
      <w:lvlJc w:val="left"/>
      <w:pPr>
        <w:ind w:left="481" w:hanging="480"/>
      </w:pPr>
      <w:rPr>
        <w:rFonts w:ascii="標楷體" w:eastAsia="標楷體" w:hint="eastAsia"/>
        <w:b/>
        <w:i w:val="0"/>
        <w:sz w:val="28"/>
        <w:lang w:val="en-US"/>
      </w:rPr>
    </w:lvl>
    <w:lvl w:ilvl="1" w:tplc="04090019">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25" w15:restartNumberingAfterBreak="0">
    <w:nsid w:val="4B2A57CC"/>
    <w:multiLevelType w:val="hybridMultilevel"/>
    <w:tmpl w:val="DF14B5C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2A606F"/>
    <w:multiLevelType w:val="hybridMultilevel"/>
    <w:tmpl w:val="BAFAAAB4"/>
    <w:lvl w:ilvl="0" w:tplc="0FE879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BAD7BD3"/>
    <w:multiLevelType w:val="hybridMultilevel"/>
    <w:tmpl w:val="27FA2BE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EA41E0C"/>
    <w:multiLevelType w:val="hybridMultilevel"/>
    <w:tmpl w:val="E9FAAC72"/>
    <w:lvl w:ilvl="0" w:tplc="F132BAC6">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15:restartNumberingAfterBreak="0">
    <w:nsid w:val="51FF6CEA"/>
    <w:multiLevelType w:val="hybridMultilevel"/>
    <w:tmpl w:val="597662B2"/>
    <w:lvl w:ilvl="0" w:tplc="F9C6CD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7191525"/>
    <w:multiLevelType w:val="hybridMultilevel"/>
    <w:tmpl w:val="E9FAAC72"/>
    <w:lvl w:ilvl="0" w:tplc="F132BAC6">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15:restartNumberingAfterBreak="0">
    <w:nsid w:val="57E64CED"/>
    <w:multiLevelType w:val="hybridMultilevel"/>
    <w:tmpl w:val="AD2A9622"/>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9B24BC4"/>
    <w:multiLevelType w:val="hybridMultilevel"/>
    <w:tmpl w:val="6AEAEA84"/>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9DC1259"/>
    <w:multiLevelType w:val="hybridMultilevel"/>
    <w:tmpl w:val="DF14B5C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B093184"/>
    <w:multiLevelType w:val="hybridMultilevel"/>
    <w:tmpl w:val="DF14B5C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BB90B57"/>
    <w:multiLevelType w:val="hybridMultilevel"/>
    <w:tmpl w:val="DF14B5C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D7A5812"/>
    <w:multiLevelType w:val="hybridMultilevel"/>
    <w:tmpl w:val="8604E2E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150145B"/>
    <w:multiLevelType w:val="hybridMultilevel"/>
    <w:tmpl w:val="DF14B5C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42A713F"/>
    <w:multiLevelType w:val="hybridMultilevel"/>
    <w:tmpl w:val="597662B2"/>
    <w:lvl w:ilvl="0" w:tplc="F9C6CD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9EA7E33"/>
    <w:multiLevelType w:val="hybridMultilevel"/>
    <w:tmpl w:val="597662B2"/>
    <w:lvl w:ilvl="0" w:tplc="F9C6CD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A8949DC"/>
    <w:multiLevelType w:val="hybridMultilevel"/>
    <w:tmpl w:val="DF14B5C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2FC10A5"/>
    <w:multiLevelType w:val="hybridMultilevel"/>
    <w:tmpl w:val="E9FAAC72"/>
    <w:lvl w:ilvl="0" w:tplc="F132BAC6">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4" w15:restartNumberingAfterBreak="0">
    <w:nsid w:val="730315B3"/>
    <w:multiLevelType w:val="hybridMultilevel"/>
    <w:tmpl w:val="DF14B5CE"/>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445580E"/>
    <w:multiLevelType w:val="hybridMultilevel"/>
    <w:tmpl w:val="C5166F02"/>
    <w:lvl w:ilvl="0" w:tplc="2318AB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64F12DC"/>
    <w:multiLevelType w:val="hybridMultilevel"/>
    <w:tmpl w:val="6AEAEA84"/>
    <w:lvl w:ilvl="0" w:tplc="5F526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4"/>
  </w:num>
  <w:num w:numId="3">
    <w:abstractNumId w:val="10"/>
    <w:lvlOverride w:ilvl="0">
      <w:startOverride w:val="1"/>
    </w:lvlOverride>
  </w:num>
  <w:num w:numId="4">
    <w:abstractNumId w:val="24"/>
  </w:num>
  <w:num w:numId="5">
    <w:abstractNumId w:val="18"/>
  </w:num>
  <w:num w:numId="6">
    <w:abstractNumId w:val="30"/>
  </w:num>
  <w:num w:numId="7">
    <w:abstractNumId w:val="6"/>
  </w:num>
  <w:num w:numId="8">
    <w:abstractNumId w:val="31"/>
  </w:num>
  <w:num w:numId="9">
    <w:abstractNumId w:val="21"/>
  </w:num>
  <w:num w:numId="10">
    <w:abstractNumId w:val="3"/>
  </w:num>
  <w:num w:numId="11">
    <w:abstractNumId w:val="0"/>
  </w:num>
  <w:num w:numId="12">
    <w:abstractNumId w:val="42"/>
  </w:num>
  <w:num w:numId="13">
    <w:abstractNumId w:val="22"/>
  </w:num>
  <w:num w:numId="14">
    <w:abstractNumId w:val="28"/>
  </w:num>
  <w:num w:numId="15">
    <w:abstractNumId w:val="1"/>
  </w:num>
  <w:num w:numId="16">
    <w:abstractNumId w:val="25"/>
  </w:num>
  <w:num w:numId="17">
    <w:abstractNumId w:val="14"/>
  </w:num>
  <w:num w:numId="18">
    <w:abstractNumId w:val="43"/>
  </w:num>
  <w:num w:numId="19">
    <w:abstractNumId w:val="8"/>
  </w:num>
  <w:num w:numId="20">
    <w:abstractNumId w:val="33"/>
  </w:num>
  <w:num w:numId="21">
    <w:abstractNumId w:val="27"/>
  </w:num>
  <w:num w:numId="22">
    <w:abstractNumId w:val="15"/>
  </w:num>
  <w:num w:numId="23">
    <w:abstractNumId w:val="46"/>
  </w:num>
  <w:num w:numId="24">
    <w:abstractNumId w:val="7"/>
  </w:num>
  <w:num w:numId="25">
    <w:abstractNumId w:val="5"/>
  </w:num>
  <w:num w:numId="26">
    <w:abstractNumId w:val="41"/>
  </w:num>
  <w:num w:numId="27">
    <w:abstractNumId w:val="40"/>
  </w:num>
  <w:num w:numId="28">
    <w:abstractNumId w:val="35"/>
  </w:num>
  <w:num w:numId="29">
    <w:abstractNumId w:val="11"/>
  </w:num>
  <w:num w:numId="30">
    <w:abstractNumId w:val="23"/>
  </w:num>
  <w:num w:numId="31">
    <w:abstractNumId w:val="16"/>
  </w:num>
  <w:num w:numId="32">
    <w:abstractNumId w:val="44"/>
  </w:num>
  <w:num w:numId="33">
    <w:abstractNumId w:val="32"/>
  </w:num>
  <w:num w:numId="34">
    <w:abstractNumId w:val="36"/>
  </w:num>
  <w:num w:numId="35">
    <w:abstractNumId w:val="39"/>
  </w:num>
  <w:num w:numId="36">
    <w:abstractNumId w:val="9"/>
  </w:num>
  <w:num w:numId="37">
    <w:abstractNumId w:val="20"/>
  </w:num>
  <w:num w:numId="38">
    <w:abstractNumId w:val="19"/>
  </w:num>
  <w:num w:numId="39">
    <w:abstractNumId w:val="17"/>
  </w:num>
  <w:num w:numId="40">
    <w:abstractNumId w:val="2"/>
  </w:num>
  <w:num w:numId="41">
    <w:abstractNumId w:val="34"/>
  </w:num>
  <w:num w:numId="42">
    <w:abstractNumId w:val="45"/>
  </w:num>
  <w:num w:numId="43">
    <w:abstractNumId w:val="26"/>
  </w:num>
  <w:num w:numId="44">
    <w:abstractNumId w:val="29"/>
  </w:num>
  <w:num w:numId="45">
    <w:abstractNumId w:val="12"/>
  </w:num>
  <w:num w:numId="46">
    <w:abstractNumId w:val="37"/>
  </w:num>
  <w:num w:numId="47">
    <w:abstractNumId w:val="13"/>
  </w:num>
  <w:num w:numId="48">
    <w:abstractNumId w:val="38"/>
  </w:num>
  <w:num w:numId="49">
    <w:abstractNumId w:val="6"/>
  </w:num>
  <w:num w:numId="50">
    <w:abstractNumId w:val="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19"/>
    <w:rsid w:val="0000115D"/>
    <w:rsid w:val="00002148"/>
    <w:rsid w:val="0000237D"/>
    <w:rsid w:val="000023D8"/>
    <w:rsid w:val="00003E02"/>
    <w:rsid w:val="00004E57"/>
    <w:rsid w:val="00005457"/>
    <w:rsid w:val="00005A00"/>
    <w:rsid w:val="000068A9"/>
    <w:rsid w:val="00006961"/>
    <w:rsid w:val="0000781B"/>
    <w:rsid w:val="00007BFE"/>
    <w:rsid w:val="00007F07"/>
    <w:rsid w:val="00010776"/>
    <w:rsid w:val="000107C5"/>
    <w:rsid w:val="000112BF"/>
    <w:rsid w:val="00012233"/>
    <w:rsid w:val="000148F4"/>
    <w:rsid w:val="00015D70"/>
    <w:rsid w:val="00016600"/>
    <w:rsid w:val="0001693E"/>
    <w:rsid w:val="00017318"/>
    <w:rsid w:val="0002017D"/>
    <w:rsid w:val="00020345"/>
    <w:rsid w:val="000222BB"/>
    <w:rsid w:val="000226B7"/>
    <w:rsid w:val="000229AD"/>
    <w:rsid w:val="00023E04"/>
    <w:rsid w:val="00024274"/>
    <w:rsid w:val="000246EA"/>
    <w:rsid w:val="000246F7"/>
    <w:rsid w:val="00025B89"/>
    <w:rsid w:val="00026B27"/>
    <w:rsid w:val="0003114D"/>
    <w:rsid w:val="0003265E"/>
    <w:rsid w:val="000329AF"/>
    <w:rsid w:val="000335FD"/>
    <w:rsid w:val="00033846"/>
    <w:rsid w:val="00036D76"/>
    <w:rsid w:val="00037827"/>
    <w:rsid w:val="00041993"/>
    <w:rsid w:val="00043396"/>
    <w:rsid w:val="00043B46"/>
    <w:rsid w:val="00043C3A"/>
    <w:rsid w:val="00044344"/>
    <w:rsid w:val="00047CDF"/>
    <w:rsid w:val="00047F96"/>
    <w:rsid w:val="000503FB"/>
    <w:rsid w:val="00052B6F"/>
    <w:rsid w:val="000530D1"/>
    <w:rsid w:val="0005339C"/>
    <w:rsid w:val="00053747"/>
    <w:rsid w:val="00053BE9"/>
    <w:rsid w:val="00053F2D"/>
    <w:rsid w:val="000544FE"/>
    <w:rsid w:val="0005688F"/>
    <w:rsid w:val="00056B60"/>
    <w:rsid w:val="00057078"/>
    <w:rsid w:val="000574F7"/>
    <w:rsid w:val="00057F32"/>
    <w:rsid w:val="00061E18"/>
    <w:rsid w:val="00062A25"/>
    <w:rsid w:val="00063D7E"/>
    <w:rsid w:val="000665D7"/>
    <w:rsid w:val="00067467"/>
    <w:rsid w:val="00067E93"/>
    <w:rsid w:val="00071188"/>
    <w:rsid w:val="000721B6"/>
    <w:rsid w:val="00073CB5"/>
    <w:rsid w:val="0007425C"/>
    <w:rsid w:val="000743D2"/>
    <w:rsid w:val="000749A9"/>
    <w:rsid w:val="00076379"/>
    <w:rsid w:val="00077407"/>
    <w:rsid w:val="00077553"/>
    <w:rsid w:val="000812DE"/>
    <w:rsid w:val="00081798"/>
    <w:rsid w:val="00082447"/>
    <w:rsid w:val="00082857"/>
    <w:rsid w:val="00082875"/>
    <w:rsid w:val="00082CCC"/>
    <w:rsid w:val="00083DFA"/>
    <w:rsid w:val="000851A2"/>
    <w:rsid w:val="00086F4F"/>
    <w:rsid w:val="00086F51"/>
    <w:rsid w:val="00090FEC"/>
    <w:rsid w:val="000911E9"/>
    <w:rsid w:val="000914CA"/>
    <w:rsid w:val="000928C9"/>
    <w:rsid w:val="0009329F"/>
    <w:rsid w:val="0009352E"/>
    <w:rsid w:val="00095C4B"/>
    <w:rsid w:val="00095DE5"/>
    <w:rsid w:val="000964C0"/>
    <w:rsid w:val="000966A0"/>
    <w:rsid w:val="00096B96"/>
    <w:rsid w:val="00096DEC"/>
    <w:rsid w:val="00097F9B"/>
    <w:rsid w:val="000A0523"/>
    <w:rsid w:val="000A089E"/>
    <w:rsid w:val="000A2D77"/>
    <w:rsid w:val="000A2F3F"/>
    <w:rsid w:val="000A593F"/>
    <w:rsid w:val="000A72A7"/>
    <w:rsid w:val="000A78EB"/>
    <w:rsid w:val="000B0B4A"/>
    <w:rsid w:val="000B1EB8"/>
    <w:rsid w:val="000B279A"/>
    <w:rsid w:val="000B3305"/>
    <w:rsid w:val="000B3695"/>
    <w:rsid w:val="000B415D"/>
    <w:rsid w:val="000B61D2"/>
    <w:rsid w:val="000B68D6"/>
    <w:rsid w:val="000B70A7"/>
    <w:rsid w:val="000B73DD"/>
    <w:rsid w:val="000C0F97"/>
    <w:rsid w:val="000C11D0"/>
    <w:rsid w:val="000C18C8"/>
    <w:rsid w:val="000C2C96"/>
    <w:rsid w:val="000C495F"/>
    <w:rsid w:val="000C4B7F"/>
    <w:rsid w:val="000C4F19"/>
    <w:rsid w:val="000C5BF1"/>
    <w:rsid w:val="000C5D9A"/>
    <w:rsid w:val="000C6116"/>
    <w:rsid w:val="000D0655"/>
    <w:rsid w:val="000D0DE2"/>
    <w:rsid w:val="000D0EE1"/>
    <w:rsid w:val="000D53F8"/>
    <w:rsid w:val="000D66D9"/>
    <w:rsid w:val="000E13CB"/>
    <w:rsid w:val="000E1723"/>
    <w:rsid w:val="000E17F0"/>
    <w:rsid w:val="000E447A"/>
    <w:rsid w:val="000E5789"/>
    <w:rsid w:val="000E6431"/>
    <w:rsid w:val="000E727A"/>
    <w:rsid w:val="000F0456"/>
    <w:rsid w:val="000F21A5"/>
    <w:rsid w:val="000F2A87"/>
    <w:rsid w:val="000F2B42"/>
    <w:rsid w:val="000F2C76"/>
    <w:rsid w:val="000F3B3B"/>
    <w:rsid w:val="000F53FA"/>
    <w:rsid w:val="000F5A27"/>
    <w:rsid w:val="000F642C"/>
    <w:rsid w:val="000F71CB"/>
    <w:rsid w:val="000F729B"/>
    <w:rsid w:val="000F78D7"/>
    <w:rsid w:val="001001A2"/>
    <w:rsid w:val="00102016"/>
    <w:rsid w:val="00102659"/>
    <w:rsid w:val="00102B9F"/>
    <w:rsid w:val="00103775"/>
    <w:rsid w:val="00104FFC"/>
    <w:rsid w:val="00105218"/>
    <w:rsid w:val="00105FE8"/>
    <w:rsid w:val="001068A0"/>
    <w:rsid w:val="0010729F"/>
    <w:rsid w:val="00110639"/>
    <w:rsid w:val="00110BC2"/>
    <w:rsid w:val="00111A74"/>
    <w:rsid w:val="00112466"/>
    <w:rsid w:val="00112637"/>
    <w:rsid w:val="00112ABC"/>
    <w:rsid w:val="00113641"/>
    <w:rsid w:val="00113A9F"/>
    <w:rsid w:val="00115DBC"/>
    <w:rsid w:val="001161E0"/>
    <w:rsid w:val="001172F5"/>
    <w:rsid w:val="0012001E"/>
    <w:rsid w:val="00120500"/>
    <w:rsid w:val="0012341A"/>
    <w:rsid w:val="00126A55"/>
    <w:rsid w:val="00127E57"/>
    <w:rsid w:val="00131B7F"/>
    <w:rsid w:val="00132090"/>
    <w:rsid w:val="00132526"/>
    <w:rsid w:val="00132A0E"/>
    <w:rsid w:val="00133F08"/>
    <w:rsid w:val="001345E6"/>
    <w:rsid w:val="00134CF0"/>
    <w:rsid w:val="00136FCF"/>
    <w:rsid w:val="001378B0"/>
    <w:rsid w:val="00142E00"/>
    <w:rsid w:val="00152793"/>
    <w:rsid w:val="00153706"/>
    <w:rsid w:val="00153869"/>
    <w:rsid w:val="00153B7E"/>
    <w:rsid w:val="001545A9"/>
    <w:rsid w:val="0015512A"/>
    <w:rsid w:val="0015591F"/>
    <w:rsid w:val="00156236"/>
    <w:rsid w:val="00162285"/>
    <w:rsid w:val="001637C7"/>
    <w:rsid w:val="00163FA0"/>
    <w:rsid w:val="0016480E"/>
    <w:rsid w:val="001651B2"/>
    <w:rsid w:val="001651DB"/>
    <w:rsid w:val="00165DB3"/>
    <w:rsid w:val="00166035"/>
    <w:rsid w:val="001666D8"/>
    <w:rsid w:val="00166CEC"/>
    <w:rsid w:val="00170761"/>
    <w:rsid w:val="001723D5"/>
    <w:rsid w:val="00172A82"/>
    <w:rsid w:val="00174297"/>
    <w:rsid w:val="00175304"/>
    <w:rsid w:val="0017552D"/>
    <w:rsid w:val="00177CC0"/>
    <w:rsid w:val="001807BC"/>
    <w:rsid w:val="00180E06"/>
    <w:rsid w:val="00181731"/>
    <w:rsid w:val="001817B3"/>
    <w:rsid w:val="0018214B"/>
    <w:rsid w:val="00183014"/>
    <w:rsid w:val="00185C03"/>
    <w:rsid w:val="001868E9"/>
    <w:rsid w:val="001933A7"/>
    <w:rsid w:val="00194040"/>
    <w:rsid w:val="0019498D"/>
    <w:rsid w:val="001959C2"/>
    <w:rsid w:val="001966F0"/>
    <w:rsid w:val="00197D97"/>
    <w:rsid w:val="001A1AB6"/>
    <w:rsid w:val="001A21E4"/>
    <w:rsid w:val="001A2426"/>
    <w:rsid w:val="001A33BC"/>
    <w:rsid w:val="001A41CD"/>
    <w:rsid w:val="001A51E3"/>
    <w:rsid w:val="001A5B4D"/>
    <w:rsid w:val="001A6704"/>
    <w:rsid w:val="001A7968"/>
    <w:rsid w:val="001B0170"/>
    <w:rsid w:val="001B02A1"/>
    <w:rsid w:val="001B1064"/>
    <w:rsid w:val="001B18FF"/>
    <w:rsid w:val="001B1DE5"/>
    <w:rsid w:val="001B23C8"/>
    <w:rsid w:val="001B2E98"/>
    <w:rsid w:val="001B3483"/>
    <w:rsid w:val="001B3C1E"/>
    <w:rsid w:val="001B400F"/>
    <w:rsid w:val="001B4494"/>
    <w:rsid w:val="001B4681"/>
    <w:rsid w:val="001B50E7"/>
    <w:rsid w:val="001B6C73"/>
    <w:rsid w:val="001B7A37"/>
    <w:rsid w:val="001C0D8B"/>
    <w:rsid w:val="001C0DA8"/>
    <w:rsid w:val="001C2964"/>
    <w:rsid w:val="001C3C02"/>
    <w:rsid w:val="001C7383"/>
    <w:rsid w:val="001C7551"/>
    <w:rsid w:val="001D012C"/>
    <w:rsid w:val="001D0613"/>
    <w:rsid w:val="001D196F"/>
    <w:rsid w:val="001D1FC3"/>
    <w:rsid w:val="001D2546"/>
    <w:rsid w:val="001D401F"/>
    <w:rsid w:val="001D4AD7"/>
    <w:rsid w:val="001D4FAC"/>
    <w:rsid w:val="001D582A"/>
    <w:rsid w:val="001D7200"/>
    <w:rsid w:val="001E05F2"/>
    <w:rsid w:val="001E0D8A"/>
    <w:rsid w:val="001E1372"/>
    <w:rsid w:val="001E1531"/>
    <w:rsid w:val="001E1941"/>
    <w:rsid w:val="001E1E8F"/>
    <w:rsid w:val="001E369A"/>
    <w:rsid w:val="001E530D"/>
    <w:rsid w:val="001E6261"/>
    <w:rsid w:val="001E67BA"/>
    <w:rsid w:val="001E74C2"/>
    <w:rsid w:val="001E76D4"/>
    <w:rsid w:val="001F0A7C"/>
    <w:rsid w:val="001F211B"/>
    <w:rsid w:val="001F2F07"/>
    <w:rsid w:val="001F434B"/>
    <w:rsid w:val="001F4F82"/>
    <w:rsid w:val="001F5297"/>
    <w:rsid w:val="001F5582"/>
    <w:rsid w:val="001F5A48"/>
    <w:rsid w:val="001F6260"/>
    <w:rsid w:val="001F6BF4"/>
    <w:rsid w:val="001F6E73"/>
    <w:rsid w:val="00200007"/>
    <w:rsid w:val="0020011A"/>
    <w:rsid w:val="00202797"/>
    <w:rsid w:val="002028FF"/>
    <w:rsid w:val="00202F8B"/>
    <w:rsid w:val="002030A5"/>
    <w:rsid w:val="00203131"/>
    <w:rsid w:val="002060AD"/>
    <w:rsid w:val="00207BAF"/>
    <w:rsid w:val="00207CDB"/>
    <w:rsid w:val="00207DDC"/>
    <w:rsid w:val="00207F6F"/>
    <w:rsid w:val="002104E7"/>
    <w:rsid w:val="002129CE"/>
    <w:rsid w:val="00212E88"/>
    <w:rsid w:val="00213C9C"/>
    <w:rsid w:val="002144D7"/>
    <w:rsid w:val="00215180"/>
    <w:rsid w:val="002159C6"/>
    <w:rsid w:val="002167CE"/>
    <w:rsid w:val="00217228"/>
    <w:rsid w:val="0021762C"/>
    <w:rsid w:val="0022009E"/>
    <w:rsid w:val="00220CB0"/>
    <w:rsid w:val="002226EF"/>
    <w:rsid w:val="00222D68"/>
    <w:rsid w:val="00223241"/>
    <w:rsid w:val="002234AA"/>
    <w:rsid w:val="00223FE7"/>
    <w:rsid w:val="0022425C"/>
    <w:rsid w:val="002246DE"/>
    <w:rsid w:val="00224798"/>
    <w:rsid w:val="00225110"/>
    <w:rsid w:val="0022549E"/>
    <w:rsid w:val="002256F5"/>
    <w:rsid w:val="0022585F"/>
    <w:rsid w:val="002262E9"/>
    <w:rsid w:val="00226447"/>
    <w:rsid w:val="00227362"/>
    <w:rsid w:val="00227C2D"/>
    <w:rsid w:val="00227D65"/>
    <w:rsid w:val="00231804"/>
    <w:rsid w:val="002325DA"/>
    <w:rsid w:val="00232C9C"/>
    <w:rsid w:val="00232EF0"/>
    <w:rsid w:val="00235264"/>
    <w:rsid w:val="00236DB8"/>
    <w:rsid w:val="00241DB1"/>
    <w:rsid w:val="002429E2"/>
    <w:rsid w:val="00242FF9"/>
    <w:rsid w:val="00243889"/>
    <w:rsid w:val="002454A3"/>
    <w:rsid w:val="00245647"/>
    <w:rsid w:val="002460D1"/>
    <w:rsid w:val="0024653D"/>
    <w:rsid w:val="002479FC"/>
    <w:rsid w:val="00250AB5"/>
    <w:rsid w:val="00251291"/>
    <w:rsid w:val="0025134C"/>
    <w:rsid w:val="00252137"/>
    <w:rsid w:val="00252BC4"/>
    <w:rsid w:val="00253324"/>
    <w:rsid w:val="00253590"/>
    <w:rsid w:val="00254014"/>
    <w:rsid w:val="00254B39"/>
    <w:rsid w:val="00255F4B"/>
    <w:rsid w:val="0025680A"/>
    <w:rsid w:val="00257D7E"/>
    <w:rsid w:val="00257DEB"/>
    <w:rsid w:val="002600E5"/>
    <w:rsid w:val="002612EC"/>
    <w:rsid w:val="002620B7"/>
    <w:rsid w:val="00262640"/>
    <w:rsid w:val="002630E3"/>
    <w:rsid w:val="002638B9"/>
    <w:rsid w:val="0026504D"/>
    <w:rsid w:val="002650D6"/>
    <w:rsid w:val="002654A0"/>
    <w:rsid w:val="002656AB"/>
    <w:rsid w:val="00270062"/>
    <w:rsid w:val="00270900"/>
    <w:rsid w:val="002709FF"/>
    <w:rsid w:val="00271D14"/>
    <w:rsid w:val="00273505"/>
    <w:rsid w:val="00273A2F"/>
    <w:rsid w:val="002743D1"/>
    <w:rsid w:val="002777A3"/>
    <w:rsid w:val="00280986"/>
    <w:rsid w:val="00281281"/>
    <w:rsid w:val="0028190A"/>
    <w:rsid w:val="00281A73"/>
    <w:rsid w:val="00281ECE"/>
    <w:rsid w:val="002831C7"/>
    <w:rsid w:val="00283CB2"/>
    <w:rsid w:val="00283FE2"/>
    <w:rsid w:val="0028403E"/>
    <w:rsid w:val="002840C6"/>
    <w:rsid w:val="0028563A"/>
    <w:rsid w:val="002864DB"/>
    <w:rsid w:val="00286834"/>
    <w:rsid w:val="0028694D"/>
    <w:rsid w:val="00286A3A"/>
    <w:rsid w:val="002908D7"/>
    <w:rsid w:val="00291D8F"/>
    <w:rsid w:val="00293879"/>
    <w:rsid w:val="00294157"/>
    <w:rsid w:val="00294B66"/>
    <w:rsid w:val="00295174"/>
    <w:rsid w:val="0029567C"/>
    <w:rsid w:val="00296172"/>
    <w:rsid w:val="00296B92"/>
    <w:rsid w:val="00296BCF"/>
    <w:rsid w:val="002A0060"/>
    <w:rsid w:val="002A0A76"/>
    <w:rsid w:val="002A238E"/>
    <w:rsid w:val="002A23E7"/>
    <w:rsid w:val="002A24B4"/>
    <w:rsid w:val="002A28E4"/>
    <w:rsid w:val="002A2C22"/>
    <w:rsid w:val="002A3111"/>
    <w:rsid w:val="002A4F3F"/>
    <w:rsid w:val="002A51E4"/>
    <w:rsid w:val="002A784C"/>
    <w:rsid w:val="002B02EB"/>
    <w:rsid w:val="002B0B58"/>
    <w:rsid w:val="002B14C1"/>
    <w:rsid w:val="002B53BF"/>
    <w:rsid w:val="002B6210"/>
    <w:rsid w:val="002B6796"/>
    <w:rsid w:val="002B6DFA"/>
    <w:rsid w:val="002B7DC8"/>
    <w:rsid w:val="002C0602"/>
    <w:rsid w:val="002C1B0F"/>
    <w:rsid w:val="002C2274"/>
    <w:rsid w:val="002C425B"/>
    <w:rsid w:val="002C5289"/>
    <w:rsid w:val="002C5492"/>
    <w:rsid w:val="002C7824"/>
    <w:rsid w:val="002C7BF9"/>
    <w:rsid w:val="002C7FF4"/>
    <w:rsid w:val="002D21C3"/>
    <w:rsid w:val="002D2940"/>
    <w:rsid w:val="002D2C5A"/>
    <w:rsid w:val="002D3AA8"/>
    <w:rsid w:val="002D5C16"/>
    <w:rsid w:val="002D6828"/>
    <w:rsid w:val="002D6F02"/>
    <w:rsid w:val="002E570B"/>
    <w:rsid w:val="002E71AF"/>
    <w:rsid w:val="002E7757"/>
    <w:rsid w:val="002F0A36"/>
    <w:rsid w:val="002F1A4F"/>
    <w:rsid w:val="002F1D6E"/>
    <w:rsid w:val="002F2476"/>
    <w:rsid w:val="002F3DFF"/>
    <w:rsid w:val="002F4C0E"/>
    <w:rsid w:val="002F5BB1"/>
    <w:rsid w:val="002F5E05"/>
    <w:rsid w:val="002F6660"/>
    <w:rsid w:val="00302298"/>
    <w:rsid w:val="00302974"/>
    <w:rsid w:val="00304A8F"/>
    <w:rsid w:val="00305407"/>
    <w:rsid w:val="00305442"/>
    <w:rsid w:val="00305906"/>
    <w:rsid w:val="00307255"/>
    <w:rsid w:val="00307A76"/>
    <w:rsid w:val="00314097"/>
    <w:rsid w:val="003143B1"/>
    <w:rsid w:val="0031455E"/>
    <w:rsid w:val="00315A16"/>
    <w:rsid w:val="0031620E"/>
    <w:rsid w:val="0031661F"/>
    <w:rsid w:val="00317053"/>
    <w:rsid w:val="00320937"/>
    <w:rsid w:val="0032109C"/>
    <w:rsid w:val="0032192A"/>
    <w:rsid w:val="00321A7B"/>
    <w:rsid w:val="00322AAB"/>
    <w:rsid w:val="00322B45"/>
    <w:rsid w:val="00323809"/>
    <w:rsid w:val="00323927"/>
    <w:rsid w:val="00323D41"/>
    <w:rsid w:val="00324EFA"/>
    <w:rsid w:val="00325414"/>
    <w:rsid w:val="00326555"/>
    <w:rsid w:val="003268D5"/>
    <w:rsid w:val="003302F1"/>
    <w:rsid w:val="00334790"/>
    <w:rsid w:val="00334E8E"/>
    <w:rsid w:val="003353B2"/>
    <w:rsid w:val="0033544D"/>
    <w:rsid w:val="00337081"/>
    <w:rsid w:val="00337954"/>
    <w:rsid w:val="00337E62"/>
    <w:rsid w:val="003412A8"/>
    <w:rsid w:val="0034470E"/>
    <w:rsid w:val="00344A8C"/>
    <w:rsid w:val="00344AC1"/>
    <w:rsid w:val="00344E3C"/>
    <w:rsid w:val="00346621"/>
    <w:rsid w:val="00346741"/>
    <w:rsid w:val="0035090A"/>
    <w:rsid w:val="003516B5"/>
    <w:rsid w:val="00352DB0"/>
    <w:rsid w:val="00354E9B"/>
    <w:rsid w:val="003551BA"/>
    <w:rsid w:val="003556C5"/>
    <w:rsid w:val="00355B85"/>
    <w:rsid w:val="00361063"/>
    <w:rsid w:val="0036141E"/>
    <w:rsid w:val="00361A73"/>
    <w:rsid w:val="00361B91"/>
    <w:rsid w:val="0036271E"/>
    <w:rsid w:val="00363086"/>
    <w:rsid w:val="003652F4"/>
    <w:rsid w:val="0037094A"/>
    <w:rsid w:val="00371455"/>
    <w:rsid w:val="00371ED3"/>
    <w:rsid w:val="00372659"/>
    <w:rsid w:val="00372FFC"/>
    <w:rsid w:val="003747E8"/>
    <w:rsid w:val="0037611D"/>
    <w:rsid w:val="00376419"/>
    <w:rsid w:val="0037716E"/>
    <w:rsid w:val="0037728A"/>
    <w:rsid w:val="00380A2C"/>
    <w:rsid w:val="00380B7D"/>
    <w:rsid w:val="00380CD1"/>
    <w:rsid w:val="00381A99"/>
    <w:rsid w:val="00381AEB"/>
    <w:rsid w:val="003829C2"/>
    <w:rsid w:val="003830B2"/>
    <w:rsid w:val="00383AD4"/>
    <w:rsid w:val="0038456D"/>
    <w:rsid w:val="00384724"/>
    <w:rsid w:val="00384C98"/>
    <w:rsid w:val="00384D63"/>
    <w:rsid w:val="003878EC"/>
    <w:rsid w:val="003919B7"/>
    <w:rsid w:val="00391D57"/>
    <w:rsid w:val="00392292"/>
    <w:rsid w:val="00393B8F"/>
    <w:rsid w:val="003945E7"/>
    <w:rsid w:val="00394AD1"/>
    <w:rsid w:val="00394F45"/>
    <w:rsid w:val="0039513A"/>
    <w:rsid w:val="00395DA4"/>
    <w:rsid w:val="00396F8B"/>
    <w:rsid w:val="003971D9"/>
    <w:rsid w:val="003A0BBD"/>
    <w:rsid w:val="003A0FEE"/>
    <w:rsid w:val="003A15AA"/>
    <w:rsid w:val="003A182F"/>
    <w:rsid w:val="003A1F06"/>
    <w:rsid w:val="003A2262"/>
    <w:rsid w:val="003A33F6"/>
    <w:rsid w:val="003A39FB"/>
    <w:rsid w:val="003A3FA2"/>
    <w:rsid w:val="003A5927"/>
    <w:rsid w:val="003B1017"/>
    <w:rsid w:val="003B1590"/>
    <w:rsid w:val="003B2E27"/>
    <w:rsid w:val="003B3C07"/>
    <w:rsid w:val="003B47AF"/>
    <w:rsid w:val="003B6081"/>
    <w:rsid w:val="003B61F5"/>
    <w:rsid w:val="003B6775"/>
    <w:rsid w:val="003B6B81"/>
    <w:rsid w:val="003C1082"/>
    <w:rsid w:val="003C1E47"/>
    <w:rsid w:val="003C238B"/>
    <w:rsid w:val="003C2BBE"/>
    <w:rsid w:val="003C3358"/>
    <w:rsid w:val="003C363E"/>
    <w:rsid w:val="003C42E9"/>
    <w:rsid w:val="003C4A4C"/>
    <w:rsid w:val="003C50EB"/>
    <w:rsid w:val="003C5FE2"/>
    <w:rsid w:val="003C7997"/>
    <w:rsid w:val="003C7A0F"/>
    <w:rsid w:val="003D05FB"/>
    <w:rsid w:val="003D1B16"/>
    <w:rsid w:val="003D396F"/>
    <w:rsid w:val="003D3C01"/>
    <w:rsid w:val="003D45BF"/>
    <w:rsid w:val="003D4B8A"/>
    <w:rsid w:val="003D508A"/>
    <w:rsid w:val="003D515E"/>
    <w:rsid w:val="003D537F"/>
    <w:rsid w:val="003D706D"/>
    <w:rsid w:val="003D7B75"/>
    <w:rsid w:val="003E0208"/>
    <w:rsid w:val="003E0941"/>
    <w:rsid w:val="003E09B4"/>
    <w:rsid w:val="003E46B8"/>
    <w:rsid w:val="003E4B57"/>
    <w:rsid w:val="003E4BDB"/>
    <w:rsid w:val="003E5E58"/>
    <w:rsid w:val="003E70A4"/>
    <w:rsid w:val="003F27E1"/>
    <w:rsid w:val="003F2CCE"/>
    <w:rsid w:val="003F31F1"/>
    <w:rsid w:val="003F437A"/>
    <w:rsid w:val="003F499D"/>
    <w:rsid w:val="003F5146"/>
    <w:rsid w:val="003F5C2B"/>
    <w:rsid w:val="003F6F7C"/>
    <w:rsid w:val="00402240"/>
    <w:rsid w:val="004022BC"/>
    <w:rsid w:val="004023E9"/>
    <w:rsid w:val="0040454A"/>
    <w:rsid w:val="00404C50"/>
    <w:rsid w:val="00404E17"/>
    <w:rsid w:val="0040521D"/>
    <w:rsid w:val="0040566F"/>
    <w:rsid w:val="004062D1"/>
    <w:rsid w:val="00406DC3"/>
    <w:rsid w:val="00407E9C"/>
    <w:rsid w:val="00412C47"/>
    <w:rsid w:val="0041382D"/>
    <w:rsid w:val="00413F83"/>
    <w:rsid w:val="0041490C"/>
    <w:rsid w:val="00415717"/>
    <w:rsid w:val="004160A6"/>
    <w:rsid w:val="00416191"/>
    <w:rsid w:val="00416205"/>
    <w:rsid w:val="00416721"/>
    <w:rsid w:val="00416E6C"/>
    <w:rsid w:val="00416FAC"/>
    <w:rsid w:val="00417564"/>
    <w:rsid w:val="0041780E"/>
    <w:rsid w:val="00421EF0"/>
    <w:rsid w:val="004224FA"/>
    <w:rsid w:val="004236B1"/>
    <w:rsid w:val="00423D07"/>
    <w:rsid w:val="0042461C"/>
    <w:rsid w:val="00424AF6"/>
    <w:rsid w:val="00427936"/>
    <w:rsid w:val="00427AFA"/>
    <w:rsid w:val="00430F2D"/>
    <w:rsid w:val="00432EA7"/>
    <w:rsid w:val="0043340B"/>
    <w:rsid w:val="00433E77"/>
    <w:rsid w:val="00435B64"/>
    <w:rsid w:val="00437377"/>
    <w:rsid w:val="0044154E"/>
    <w:rsid w:val="00441D1D"/>
    <w:rsid w:val="00441EB6"/>
    <w:rsid w:val="00442B93"/>
    <w:rsid w:val="0044346F"/>
    <w:rsid w:val="00446742"/>
    <w:rsid w:val="0044687B"/>
    <w:rsid w:val="0044721D"/>
    <w:rsid w:val="0045046E"/>
    <w:rsid w:val="004533A3"/>
    <w:rsid w:val="004533E3"/>
    <w:rsid w:val="00453EDB"/>
    <w:rsid w:val="00453FF6"/>
    <w:rsid w:val="00456883"/>
    <w:rsid w:val="004602FB"/>
    <w:rsid w:val="004625FF"/>
    <w:rsid w:val="00464CA8"/>
    <w:rsid w:val="0046520A"/>
    <w:rsid w:val="00466B8E"/>
    <w:rsid w:val="004672AB"/>
    <w:rsid w:val="004714FE"/>
    <w:rsid w:val="00471AEF"/>
    <w:rsid w:val="0047739C"/>
    <w:rsid w:val="004779C3"/>
    <w:rsid w:val="00477BAA"/>
    <w:rsid w:val="0048013D"/>
    <w:rsid w:val="00480536"/>
    <w:rsid w:val="00481357"/>
    <w:rsid w:val="00481D48"/>
    <w:rsid w:val="00482F15"/>
    <w:rsid w:val="00484252"/>
    <w:rsid w:val="00486748"/>
    <w:rsid w:val="00487166"/>
    <w:rsid w:val="00487F43"/>
    <w:rsid w:val="0049085D"/>
    <w:rsid w:val="00492404"/>
    <w:rsid w:val="004929AD"/>
    <w:rsid w:val="00495053"/>
    <w:rsid w:val="0049692C"/>
    <w:rsid w:val="00496B5A"/>
    <w:rsid w:val="00496D9C"/>
    <w:rsid w:val="004975C4"/>
    <w:rsid w:val="004A1F59"/>
    <w:rsid w:val="004A29BE"/>
    <w:rsid w:val="004A3225"/>
    <w:rsid w:val="004A33EE"/>
    <w:rsid w:val="004A3AA8"/>
    <w:rsid w:val="004A43C7"/>
    <w:rsid w:val="004A442C"/>
    <w:rsid w:val="004A6CCE"/>
    <w:rsid w:val="004A737A"/>
    <w:rsid w:val="004A79CD"/>
    <w:rsid w:val="004B04A7"/>
    <w:rsid w:val="004B13C7"/>
    <w:rsid w:val="004B238A"/>
    <w:rsid w:val="004B24D9"/>
    <w:rsid w:val="004B3672"/>
    <w:rsid w:val="004B4038"/>
    <w:rsid w:val="004B42BF"/>
    <w:rsid w:val="004B59EC"/>
    <w:rsid w:val="004B6C32"/>
    <w:rsid w:val="004B6F92"/>
    <w:rsid w:val="004B719B"/>
    <w:rsid w:val="004B778F"/>
    <w:rsid w:val="004C0609"/>
    <w:rsid w:val="004C5D51"/>
    <w:rsid w:val="004C639F"/>
    <w:rsid w:val="004C6A8E"/>
    <w:rsid w:val="004D03E4"/>
    <w:rsid w:val="004D141F"/>
    <w:rsid w:val="004D1BB0"/>
    <w:rsid w:val="004D2742"/>
    <w:rsid w:val="004D3322"/>
    <w:rsid w:val="004D5C8A"/>
    <w:rsid w:val="004D6310"/>
    <w:rsid w:val="004E0062"/>
    <w:rsid w:val="004E05A1"/>
    <w:rsid w:val="004E4706"/>
    <w:rsid w:val="004E6C17"/>
    <w:rsid w:val="004E7F21"/>
    <w:rsid w:val="004F051F"/>
    <w:rsid w:val="004F0A08"/>
    <w:rsid w:val="004F153A"/>
    <w:rsid w:val="004F2AA9"/>
    <w:rsid w:val="004F472A"/>
    <w:rsid w:val="004F5193"/>
    <w:rsid w:val="004F5E57"/>
    <w:rsid w:val="004F6710"/>
    <w:rsid w:val="004F6C1A"/>
    <w:rsid w:val="004F6DA9"/>
    <w:rsid w:val="004F771E"/>
    <w:rsid w:val="004F7B7D"/>
    <w:rsid w:val="00500C3E"/>
    <w:rsid w:val="005011A8"/>
    <w:rsid w:val="00502849"/>
    <w:rsid w:val="005029AC"/>
    <w:rsid w:val="005033AC"/>
    <w:rsid w:val="00504287"/>
    <w:rsid w:val="00504334"/>
    <w:rsid w:val="0050498D"/>
    <w:rsid w:val="00506335"/>
    <w:rsid w:val="005104D7"/>
    <w:rsid w:val="0051065E"/>
    <w:rsid w:val="00510706"/>
    <w:rsid w:val="00510B9E"/>
    <w:rsid w:val="00511D83"/>
    <w:rsid w:val="00512378"/>
    <w:rsid w:val="005124EB"/>
    <w:rsid w:val="00512D62"/>
    <w:rsid w:val="00513D7B"/>
    <w:rsid w:val="00514CCF"/>
    <w:rsid w:val="00516F1E"/>
    <w:rsid w:val="00517919"/>
    <w:rsid w:val="00517E85"/>
    <w:rsid w:val="005200BF"/>
    <w:rsid w:val="0052222C"/>
    <w:rsid w:val="00522538"/>
    <w:rsid w:val="005242BC"/>
    <w:rsid w:val="00524424"/>
    <w:rsid w:val="005258A0"/>
    <w:rsid w:val="00526061"/>
    <w:rsid w:val="005269AD"/>
    <w:rsid w:val="00532519"/>
    <w:rsid w:val="0053312A"/>
    <w:rsid w:val="00534C4C"/>
    <w:rsid w:val="005350E8"/>
    <w:rsid w:val="00535174"/>
    <w:rsid w:val="00536BC2"/>
    <w:rsid w:val="0054008D"/>
    <w:rsid w:val="00540AFF"/>
    <w:rsid w:val="00541582"/>
    <w:rsid w:val="005425E1"/>
    <w:rsid w:val="005426C8"/>
    <w:rsid w:val="005427C5"/>
    <w:rsid w:val="00542CF6"/>
    <w:rsid w:val="00543747"/>
    <w:rsid w:val="00543B39"/>
    <w:rsid w:val="00547364"/>
    <w:rsid w:val="005474D8"/>
    <w:rsid w:val="00550C9D"/>
    <w:rsid w:val="00550F53"/>
    <w:rsid w:val="00553C03"/>
    <w:rsid w:val="00556493"/>
    <w:rsid w:val="00557D16"/>
    <w:rsid w:val="005608B1"/>
    <w:rsid w:val="00560DDA"/>
    <w:rsid w:val="00561267"/>
    <w:rsid w:val="005613E6"/>
    <w:rsid w:val="005623C9"/>
    <w:rsid w:val="00563692"/>
    <w:rsid w:val="00563B1E"/>
    <w:rsid w:val="00564005"/>
    <w:rsid w:val="00566114"/>
    <w:rsid w:val="0056723F"/>
    <w:rsid w:val="005702E8"/>
    <w:rsid w:val="00571679"/>
    <w:rsid w:val="00572CC8"/>
    <w:rsid w:val="00572EEB"/>
    <w:rsid w:val="0057483D"/>
    <w:rsid w:val="00575603"/>
    <w:rsid w:val="0057632A"/>
    <w:rsid w:val="005817F8"/>
    <w:rsid w:val="00584235"/>
    <w:rsid w:val="005844E7"/>
    <w:rsid w:val="005858B7"/>
    <w:rsid w:val="00585A0C"/>
    <w:rsid w:val="005908B8"/>
    <w:rsid w:val="00590C4B"/>
    <w:rsid w:val="00591236"/>
    <w:rsid w:val="00591668"/>
    <w:rsid w:val="005917E8"/>
    <w:rsid w:val="00593F6A"/>
    <w:rsid w:val="0059512E"/>
    <w:rsid w:val="0059566A"/>
    <w:rsid w:val="00595823"/>
    <w:rsid w:val="005A19BD"/>
    <w:rsid w:val="005A2E8B"/>
    <w:rsid w:val="005A36E8"/>
    <w:rsid w:val="005A3848"/>
    <w:rsid w:val="005A454B"/>
    <w:rsid w:val="005A4C27"/>
    <w:rsid w:val="005A4D8D"/>
    <w:rsid w:val="005A5542"/>
    <w:rsid w:val="005A55EA"/>
    <w:rsid w:val="005A6763"/>
    <w:rsid w:val="005A699E"/>
    <w:rsid w:val="005A6DD2"/>
    <w:rsid w:val="005A7304"/>
    <w:rsid w:val="005B07CB"/>
    <w:rsid w:val="005B1954"/>
    <w:rsid w:val="005B4507"/>
    <w:rsid w:val="005B4C43"/>
    <w:rsid w:val="005B51D9"/>
    <w:rsid w:val="005B6105"/>
    <w:rsid w:val="005C2A27"/>
    <w:rsid w:val="005C329E"/>
    <w:rsid w:val="005C35F7"/>
    <w:rsid w:val="005C385D"/>
    <w:rsid w:val="005C5991"/>
    <w:rsid w:val="005C685D"/>
    <w:rsid w:val="005C6F5C"/>
    <w:rsid w:val="005C729E"/>
    <w:rsid w:val="005D2DE7"/>
    <w:rsid w:val="005D2F84"/>
    <w:rsid w:val="005D3B20"/>
    <w:rsid w:val="005D47A6"/>
    <w:rsid w:val="005D6013"/>
    <w:rsid w:val="005D71B7"/>
    <w:rsid w:val="005E018F"/>
    <w:rsid w:val="005E03CB"/>
    <w:rsid w:val="005E19B9"/>
    <w:rsid w:val="005E2360"/>
    <w:rsid w:val="005E39FB"/>
    <w:rsid w:val="005E4759"/>
    <w:rsid w:val="005E5C68"/>
    <w:rsid w:val="005E5D18"/>
    <w:rsid w:val="005E65C0"/>
    <w:rsid w:val="005F0390"/>
    <w:rsid w:val="005F0A81"/>
    <w:rsid w:val="005F1499"/>
    <w:rsid w:val="005F17A2"/>
    <w:rsid w:val="005F1B69"/>
    <w:rsid w:val="005F2DDE"/>
    <w:rsid w:val="005F3359"/>
    <w:rsid w:val="005F3D32"/>
    <w:rsid w:val="005F45D2"/>
    <w:rsid w:val="005F6823"/>
    <w:rsid w:val="006003E3"/>
    <w:rsid w:val="006014A5"/>
    <w:rsid w:val="00601D50"/>
    <w:rsid w:val="00605C79"/>
    <w:rsid w:val="00605CB1"/>
    <w:rsid w:val="00606B38"/>
    <w:rsid w:val="006072CD"/>
    <w:rsid w:val="0060775C"/>
    <w:rsid w:val="00610206"/>
    <w:rsid w:val="00611083"/>
    <w:rsid w:val="00611225"/>
    <w:rsid w:val="00612023"/>
    <w:rsid w:val="006130F2"/>
    <w:rsid w:val="0061313E"/>
    <w:rsid w:val="00614190"/>
    <w:rsid w:val="00615B4B"/>
    <w:rsid w:val="006168C4"/>
    <w:rsid w:val="00617074"/>
    <w:rsid w:val="00617327"/>
    <w:rsid w:val="00617EF6"/>
    <w:rsid w:val="00620C80"/>
    <w:rsid w:val="00621666"/>
    <w:rsid w:val="00622A99"/>
    <w:rsid w:val="00622E67"/>
    <w:rsid w:val="00623687"/>
    <w:rsid w:val="00623D98"/>
    <w:rsid w:val="00625281"/>
    <w:rsid w:val="00625473"/>
    <w:rsid w:val="00626B57"/>
    <w:rsid w:val="00626EDC"/>
    <w:rsid w:val="00627F1C"/>
    <w:rsid w:val="00635566"/>
    <w:rsid w:val="006356F9"/>
    <w:rsid w:val="00640AE8"/>
    <w:rsid w:val="00642072"/>
    <w:rsid w:val="006452D3"/>
    <w:rsid w:val="006461D0"/>
    <w:rsid w:val="006470EC"/>
    <w:rsid w:val="0065169C"/>
    <w:rsid w:val="00652204"/>
    <w:rsid w:val="0065317F"/>
    <w:rsid w:val="00654103"/>
    <w:rsid w:val="006542D6"/>
    <w:rsid w:val="0065598E"/>
    <w:rsid w:val="00655AF2"/>
    <w:rsid w:val="00655BC5"/>
    <w:rsid w:val="006568BE"/>
    <w:rsid w:val="006571A5"/>
    <w:rsid w:val="0066025D"/>
    <w:rsid w:val="0066091A"/>
    <w:rsid w:val="00661DC5"/>
    <w:rsid w:val="00661E4D"/>
    <w:rsid w:val="0066210F"/>
    <w:rsid w:val="00662508"/>
    <w:rsid w:val="00662BFC"/>
    <w:rsid w:val="00662D9F"/>
    <w:rsid w:val="00664656"/>
    <w:rsid w:val="006647FF"/>
    <w:rsid w:val="0066488D"/>
    <w:rsid w:val="00664E34"/>
    <w:rsid w:val="00666699"/>
    <w:rsid w:val="00666A65"/>
    <w:rsid w:val="0066751D"/>
    <w:rsid w:val="006675D2"/>
    <w:rsid w:val="0066763F"/>
    <w:rsid w:val="00671E55"/>
    <w:rsid w:val="00674310"/>
    <w:rsid w:val="0067458B"/>
    <w:rsid w:val="0067498B"/>
    <w:rsid w:val="00674B72"/>
    <w:rsid w:val="006750A1"/>
    <w:rsid w:val="00675401"/>
    <w:rsid w:val="006773EC"/>
    <w:rsid w:val="00677C15"/>
    <w:rsid w:val="00680504"/>
    <w:rsid w:val="00680A68"/>
    <w:rsid w:val="00681CD9"/>
    <w:rsid w:val="0068200B"/>
    <w:rsid w:val="00683E30"/>
    <w:rsid w:val="006842D4"/>
    <w:rsid w:val="00687024"/>
    <w:rsid w:val="00691753"/>
    <w:rsid w:val="00691C38"/>
    <w:rsid w:val="00692480"/>
    <w:rsid w:val="006927BD"/>
    <w:rsid w:val="0069326C"/>
    <w:rsid w:val="00693A2C"/>
    <w:rsid w:val="00694333"/>
    <w:rsid w:val="00694689"/>
    <w:rsid w:val="00695E22"/>
    <w:rsid w:val="00695F52"/>
    <w:rsid w:val="00695FF1"/>
    <w:rsid w:val="00696346"/>
    <w:rsid w:val="00697473"/>
    <w:rsid w:val="00697652"/>
    <w:rsid w:val="006A1291"/>
    <w:rsid w:val="006A1E37"/>
    <w:rsid w:val="006A3F66"/>
    <w:rsid w:val="006A53AA"/>
    <w:rsid w:val="006A6A4B"/>
    <w:rsid w:val="006B3F78"/>
    <w:rsid w:val="006B5F8F"/>
    <w:rsid w:val="006B646B"/>
    <w:rsid w:val="006B7093"/>
    <w:rsid w:val="006B7417"/>
    <w:rsid w:val="006B7643"/>
    <w:rsid w:val="006C19FA"/>
    <w:rsid w:val="006C241D"/>
    <w:rsid w:val="006C2D0A"/>
    <w:rsid w:val="006C6C2B"/>
    <w:rsid w:val="006D240F"/>
    <w:rsid w:val="006D2A79"/>
    <w:rsid w:val="006D31F9"/>
    <w:rsid w:val="006D3585"/>
    <w:rsid w:val="006D3691"/>
    <w:rsid w:val="006D4549"/>
    <w:rsid w:val="006D4818"/>
    <w:rsid w:val="006D4B34"/>
    <w:rsid w:val="006D4BB1"/>
    <w:rsid w:val="006D5AA8"/>
    <w:rsid w:val="006E00FE"/>
    <w:rsid w:val="006E1000"/>
    <w:rsid w:val="006E2823"/>
    <w:rsid w:val="006E388C"/>
    <w:rsid w:val="006E3EEA"/>
    <w:rsid w:val="006E5EF0"/>
    <w:rsid w:val="006E73C3"/>
    <w:rsid w:val="006F0807"/>
    <w:rsid w:val="006F3563"/>
    <w:rsid w:val="006F37AD"/>
    <w:rsid w:val="006F39EB"/>
    <w:rsid w:val="006F3BBC"/>
    <w:rsid w:val="006F3DEA"/>
    <w:rsid w:val="006F42B9"/>
    <w:rsid w:val="006F49AA"/>
    <w:rsid w:val="006F6103"/>
    <w:rsid w:val="006F6DFE"/>
    <w:rsid w:val="006F7CF9"/>
    <w:rsid w:val="007022D2"/>
    <w:rsid w:val="00702920"/>
    <w:rsid w:val="00703455"/>
    <w:rsid w:val="007041FC"/>
    <w:rsid w:val="007046DE"/>
    <w:rsid w:val="00704E00"/>
    <w:rsid w:val="0070554A"/>
    <w:rsid w:val="00706A57"/>
    <w:rsid w:val="00711973"/>
    <w:rsid w:val="00715E69"/>
    <w:rsid w:val="00715F17"/>
    <w:rsid w:val="0071687D"/>
    <w:rsid w:val="00717697"/>
    <w:rsid w:val="007209E7"/>
    <w:rsid w:val="0072173A"/>
    <w:rsid w:val="00724992"/>
    <w:rsid w:val="00725499"/>
    <w:rsid w:val="00726182"/>
    <w:rsid w:val="00727635"/>
    <w:rsid w:val="007276C9"/>
    <w:rsid w:val="007301A1"/>
    <w:rsid w:val="007305DD"/>
    <w:rsid w:val="00731BE6"/>
    <w:rsid w:val="00732329"/>
    <w:rsid w:val="00732ADA"/>
    <w:rsid w:val="00732BED"/>
    <w:rsid w:val="00732CDD"/>
    <w:rsid w:val="007335FD"/>
    <w:rsid w:val="007337CA"/>
    <w:rsid w:val="00733D4E"/>
    <w:rsid w:val="00734AB9"/>
    <w:rsid w:val="00734CE4"/>
    <w:rsid w:val="00735123"/>
    <w:rsid w:val="00736CDE"/>
    <w:rsid w:val="00741837"/>
    <w:rsid w:val="00741B30"/>
    <w:rsid w:val="00743794"/>
    <w:rsid w:val="00744CBF"/>
    <w:rsid w:val="007453E6"/>
    <w:rsid w:val="007455F7"/>
    <w:rsid w:val="007472F5"/>
    <w:rsid w:val="007517B0"/>
    <w:rsid w:val="00751A2B"/>
    <w:rsid w:val="00751CB2"/>
    <w:rsid w:val="00752EE5"/>
    <w:rsid w:val="0075329F"/>
    <w:rsid w:val="007555E7"/>
    <w:rsid w:val="00756A81"/>
    <w:rsid w:val="00757105"/>
    <w:rsid w:val="00761804"/>
    <w:rsid w:val="007624C2"/>
    <w:rsid w:val="00764647"/>
    <w:rsid w:val="007654B8"/>
    <w:rsid w:val="00766478"/>
    <w:rsid w:val="00766663"/>
    <w:rsid w:val="0076710B"/>
    <w:rsid w:val="007674DA"/>
    <w:rsid w:val="0076758A"/>
    <w:rsid w:val="00770453"/>
    <w:rsid w:val="007714FF"/>
    <w:rsid w:val="00771C2B"/>
    <w:rsid w:val="00771F04"/>
    <w:rsid w:val="00772226"/>
    <w:rsid w:val="00772715"/>
    <w:rsid w:val="00772799"/>
    <w:rsid w:val="00772B5F"/>
    <w:rsid w:val="0077309D"/>
    <w:rsid w:val="00775A03"/>
    <w:rsid w:val="007774EE"/>
    <w:rsid w:val="00781822"/>
    <w:rsid w:val="00782A26"/>
    <w:rsid w:val="00783F21"/>
    <w:rsid w:val="00785DC6"/>
    <w:rsid w:val="007870AE"/>
    <w:rsid w:val="00787159"/>
    <w:rsid w:val="0079043A"/>
    <w:rsid w:val="00790FCC"/>
    <w:rsid w:val="00791668"/>
    <w:rsid w:val="00791AA1"/>
    <w:rsid w:val="00791B8C"/>
    <w:rsid w:val="007929E1"/>
    <w:rsid w:val="00792E22"/>
    <w:rsid w:val="00792EAE"/>
    <w:rsid w:val="00794125"/>
    <w:rsid w:val="00795D0D"/>
    <w:rsid w:val="00795DF3"/>
    <w:rsid w:val="00796A6B"/>
    <w:rsid w:val="00796AE3"/>
    <w:rsid w:val="00797099"/>
    <w:rsid w:val="007A1C2B"/>
    <w:rsid w:val="007A213C"/>
    <w:rsid w:val="007A21FA"/>
    <w:rsid w:val="007A3793"/>
    <w:rsid w:val="007A5FB2"/>
    <w:rsid w:val="007A614E"/>
    <w:rsid w:val="007A620F"/>
    <w:rsid w:val="007A6294"/>
    <w:rsid w:val="007A6A2E"/>
    <w:rsid w:val="007A7F6D"/>
    <w:rsid w:val="007A7F93"/>
    <w:rsid w:val="007B3601"/>
    <w:rsid w:val="007C0A6A"/>
    <w:rsid w:val="007C1BA2"/>
    <w:rsid w:val="007C2B48"/>
    <w:rsid w:val="007C2F09"/>
    <w:rsid w:val="007C3D9D"/>
    <w:rsid w:val="007D01D8"/>
    <w:rsid w:val="007D1128"/>
    <w:rsid w:val="007D20E9"/>
    <w:rsid w:val="007D25A5"/>
    <w:rsid w:val="007D2832"/>
    <w:rsid w:val="007D38D1"/>
    <w:rsid w:val="007D4980"/>
    <w:rsid w:val="007D58DA"/>
    <w:rsid w:val="007D5DD5"/>
    <w:rsid w:val="007D702A"/>
    <w:rsid w:val="007D7222"/>
    <w:rsid w:val="007D7781"/>
    <w:rsid w:val="007D77E4"/>
    <w:rsid w:val="007D7881"/>
    <w:rsid w:val="007D7E3A"/>
    <w:rsid w:val="007E005C"/>
    <w:rsid w:val="007E0E10"/>
    <w:rsid w:val="007E4768"/>
    <w:rsid w:val="007E526E"/>
    <w:rsid w:val="007E5D6F"/>
    <w:rsid w:val="007E6BE1"/>
    <w:rsid w:val="007E76E2"/>
    <w:rsid w:val="007E777B"/>
    <w:rsid w:val="007E7FBD"/>
    <w:rsid w:val="007F002D"/>
    <w:rsid w:val="007F02B9"/>
    <w:rsid w:val="007F1F2B"/>
    <w:rsid w:val="007F2070"/>
    <w:rsid w:val="007F2633"/>
    <w:rsid w:val="007F3854"/>
    <w:rsid w:val="007F461E"/>
    <w:rsid w:val="007F63C1"/>
    <w:rsid w:val="007F72F8"/>
    <w:rsid w:val="007F7C74"/>
    <w:rsid w:val="0080074E"/>
    <w:rsid w:val="0080428C"/>
    <w:rsid w:val="008053F5"/>
    <w:rsid w:val="00806BC8"/>
    <w:rsid w:val="008077E1"/>
    <w:rsid w:val="00807AF7"/>
    <w:rsid w:val="00810114"/>
    <w:rsid w:val="00810198"/>
    <w:rsid w:val="00812394"/>
    <w:rsid w:val="00815DA8"/>
    <w:rsid w:val="00817E12"/>
    <w:rsid w:val="00820B8B"/>
    <w:rsid w:val="0082194D"/>
    <w:rsid w:val="008221F9"/>
    <w:rsid w:val="00823018"/>
    <w:rsid w:val="008230E0"/>
    <w:rsid w:val="0082331A"/>
    <w:rsid w:val="00823729"/>
    <w:rsid w:val="008240E4"/>
    <w:rsid w:val="008260E1"/>
    <w:rsid w:val="00826EF5"/>
    <w:rsid w:val="00831693"/>
    <w:rsid w:val="008318CC"/>
    <w:rsid w:val="00832D03"/>
    <w:rsid w:val="00832F2C"/>
    <w:rsid w:val="00833CB6"/>
    <w:rsid w:val="0083403E"/>
    <w:rsid w:val="00834A65"/>
    <w:rsid w:val="00835B66"/>
    <w:rsid w:val="00836428"/>
    <w:rsid w:val="0083723B"/>
    <w:rsid w:val="00840104"/>
    <w:rsid w:val="00840C1F"/>
    <w:rsid w:val="00840CC1"/>
    <w:rsid w:val="008411C9"/>
    <w:rsid w:val="00841FC5"/>
    <w:rsid w:val="008422D9"/>
    <w:rsid w:val="008429B8"/>
    <w:rsid w:val="008432FF"/>
    <w:rsid w:val="00843D0F"/>
    <w:rsid w:val="00844D70"/>
    <w:rsid w:val="00845709"/>
    <w:rsid w:val="0085041C"/>
    <w:rsid w:val="008522BE"/>
    <w:rsid w:val="008540A6"/>
    <w:rsid w:val="00854AF6"/>
    <w:rsid w:val="008563CE"/>
    <w:rsid w:val="008576BD"/>
    <w:rsid w:val="00860463"/>
    <w:rsid w:val="008616FC"/>
    <w:rsid w:val="00861A13"/>
    <w:rsid w:val="00862615"/>
    <w:rsid w:val="0086554D"/>
    <w:rsid w:val="00867B7E"/>
    <w:rsid w:val="00867F21"/>
    <w:rsid w:val="0087074C"/>
    <w:rsid w:val="00872D6B"/>
    <w:rsid w:val="008733DA"/>
    <w:rsid w:val="0087543A"/>
    <w:rsid w:val="00876DB1"/>
    <w:rsid w:val="008770B9"/>
    <w:rsid w:val="008802E7"/>
    <w:rsid w:val="00880553"/>
    <w:rsid w:val="00880576"/>
    <w:rsid w:val="00882CF6"/>
    <w:rsid w:val="00883F89"/>
    <w:rsid w:val="008844C6"/>
    <w:rsid w:val="008850E4"/>
    <w:rsid w:val="00886F6C"/>
    <w:rsid w:val="00892EFC"/>
    <w:rsid w:val="00893019"/>
    <w:rsid w:val="008939AB"/>
    <w:rsid w:val="00894330"/>
    <w:rsid w:val="008946A7"/>
    <w:rsid w:val="00894B6D"/>
    <w:rsid w:val="008956CA"/>
    <w:rsid w:val="008975D2"/>
    <w:rsid w:val="00897AF1"/>
    <w:rsid w:val="008A0A63"/>
    <w:rsid w:val="008A0AE0"/>
    <w:rsid w:val="008A12F5"/>
    <w:rsid w:val="008A19F8"/>
    <w:rsid w:val="008A1BD7"/>
    <w:rsid w:val="008A23D7"/>
    <w:rsid w:val="008A4955"/>
    <w:rsid w:val="008A4D78"/>
    <w:rsid w:val="008B04A8"/>
    <w:rsid w:val="008B1587"/>
    <w:rsid w:val="008B1B01"/>
    <w:rsid w:val="008B1F5E"/>
    <w:rsid w:val="008B311A"/>
    <w:rsid w:val="008B3BCD"/>
    <w:rsid w:val="008B3F52"/>
    <w:rsid w:val="008B4D71"/>
    <w:rsid w:val="008B6DF8"/>
    <w:rsid w:val="008C106C"/>
    <w:rsid w:val="008C10F1"/>
    <w:rsid w:val="008C1926"/>
    <w:rsid w:val="008C1E99"/>
    <w:rsid w:val="008C27B2"/>
    <w:rsid w:val="008C3D33"/>
    <w:rsid w:val="008C4066"/>
    <w:rsid w:val="008C6124"/>
    <w:rsid w:val="008C6190"/>
    <w:rsid w:val="008C7F6D"/>
    <w:rsid w:val="008D0FC8"/>
    <w:rsid w:val="008D1FDE"/>
    <w:rsid w:val="008D3309"/>
    <w:rsid w:val="008D566A"/>
    <w:rsid w:val="008D70C8"/>
    <w:rsid w:val="008D7ADE"/>
    <w:rsid w:val="008D7B96"/>
    <w:rsid w:val="008D7CE6"/>
    <w:rsid w:val="008E0085"/>
    <w:rsid w:val="008E0FC9"/>
    <w:rsid w:val="008E222D"/>
    <w:rsid w:val="008E2AA6"/>
    <w:rsid w:val="008E2E5F"/>
    <w:rsid w:val="008E311B"/>
    <w:rsid w:val="008E36E8"/>
    <w:rsid w:val="008E382F"/>
    <w:rsid w:val="008E4001"/>
    <w:rsid w:val="008E4962"/>
    <w:rsid w:val="008E6480"/>
    <w:rsid w:val="008E6E04"/>
    <w:rsid w:val="008F1147"/>
    <w:rsid w:val="008F15E7"/>
    <w:rsid w:val="008F2F51"/>
    <w:rsid w:val="008F31A6"/>
    <w:rsid w:val="008F41AA"/>
    <w:rsid w:val="008F4578"/>
    <w:rsid w:val="008F46E7"/>
    <w:rsid w:val="008F64CA"/>
    <w:rsid w:val="008F6F0B"/>
    <w:rsid w:val="008F7E4B"/>
    <w:rsid w:val="00902198"/>
    <w:rsid w:val="0090249B"/>
    <w:rsid w:val="00902F48"/>
    <w:rsid w:val="0090362F"/>
    <w:rsid w:val="00904CFF"/>
    <w:rsid w:val="0090566E"/>
    <w:rsid w:val="00905715"/>
    <w:rsid w:val="00907BA7"/>
    <w:rsid w:val="00910544"/>
    <w:rsid w:val="0091064E"/>
    <w:rsid w:val="009109E5"/>
    <w:rsid w:val="00911FC5"/>
    <w:rsid w:val="0091380F"/>
    <w:rsid w:val="009168D6"/>
    <w:rsid w:val="00916F73"/>
    <w:rsid w:val="0092039F"/>
    <w:rsid w:val="00921F8C"/>
    <w:rsid w:val="0092395D"/>
    <w:rsid w:val="00926974"/>
    <w:rsid w:val="0092777E"/>
    <w:rsid w:val="00930B3F"/>
    <w:rsid w:val="00931A10"/>
    <w:rsid w:val="00932AEA"/>
    <w:rsid w:val="00934DBE"/>
    <w:rsid w:val="009353EC"/>
    <w:rsid w:val="00935F29"/>
    <w:rsid w:val="00937642"/>
    <w:rsid w:val="009419AB"/>
    <w:rsid w:val="00942D01"/>
    <w:rsid w:val="0094323E"/>
    <w:rsid w:val="009443C0"/>
    <w:rsid w:val="009458C5"/>
    <w:rsid w:val="009459F4"/>
    <w:rsid w:val="00945ACA"/>
    <w:rsid w:val="00946C77"/>
    <w:rsid w:val="00947967"/>
    <w:rsid w:val="00950902"/>
    <w:rsid w:val="00954084"/>
    <w:rsid w:val="00954E5E"/>
    <w:rsid w:val="009551FF"/>
    <w:rsid w:val="00955201"/>
    <w:rsid w:val="0096012D"/>
    <w:rsid w:val="00960984"/>
    <w:rsid w:val="0096279A"/>
    <w:rsid w:val="00962CF8"/>
    <w:rsid w:val="00964462"/>
    <w:rsid w:val="00965200"/>
    <w:rsid w:val="00965797"/>
    <w:rsid w:val="00966153"/>
    <w:rsid w:val="009667BA"/>
    <w:rsid w:val="009668B3"/>
    <w:rsid w:val="009671C9"/>
    <w:rsid w:val="00970242"/>
    <w:rsid w:val="00970995"/>
    <w:rsid w:val="00971471"/>
    <w:rsid w:val="00972472"/>
    <w:rsid w:val="009749AF"/>
    <w:rsid w:val="00974F50"/>
    <w:rsid w:val="009751FD"/>
    <w:rsid w:val="00975249"/>
    <w:rsid w:val="00975C1F"/>
    <w:rsid w:val="009769EA"/>
    <w:rsid w:val="00980C32"/>
    <w:rsid w:val="009820B6"/>
    <w:rsid w:val="00983832"/>
    <w:rsid w:val="009849C2"/>
    <w:rsid w:val="00984D24"/>
    <w:rsid w:val="0098559E"/>
    <w:rsid w:val="009858EB"/>
    <w:rsid w:val="00985F7F"/>
    <w:rsid w:val="0099137A"/>
    <w:rsid w:val="009913CE"/>
    <w:rsid w:val="009914FD"/>
    <w:rsid w:val="0099192D"/>
    <w:rsid w:val="00992C97"/>
    <w:rsid w:val="009933A8"/>
    <w:rsid w:val="009944FA"/>
    <w:rsid w:val="00996933"/>
    <w:rsid w:val="009A0F54"/>
    <w:rsid w:val="009A15C2"/>
    <w:rsid w:val="009A1945"/>
    <w:rsid w:val="009A223C"/>
    <w:rsid w:val="009A26A9"/>
    <w:rsid w:val="009A3309"/>
    <w:rsid w:val="009A3817"/>
    <w:rsid w:val="009A3F47"/>
    <w:rsid w:val="009A4739"/>
    <w:rsid w:val="009A5903"/>
    <w:rsid w:val="009B0046"/>
    <w:rsid w:val="009B1504"/>
    <w:rsid w:val="009B3268"/>
    <w:rsid w:val="009B66AF"/>
    <w:rsid w:val="009B6C83"/>
    <w:rsid w:val="009C1440"/>
    <w:rsid w:val="009C2107"/>
    <w:rsid w:val="009C32B7"/>
    <w:rsid w:val="009C42F3"/>
    <w:rsid w:val="009C5425"/>
    <w:rsid w:val="009C5784"/>
    <w:rsid w:val="009C5D9E"/>
    <w:rsid w:val="009C72E3"/>
    <w:rsid w:val="009C74C7"/>
    <w:rsid w:val="009D2C3E"/>
    <w:rsid w:val="009D3461"/>
    <w:rsid w:val="009D3A4A"/>
    <w:rsid w:val="009D5003"/>
    <w:rsid w:val="009D6FF8"/>
    <w:rsid w:val="009E0625"/>
    <w:rsid w:val="009E2665"/>
    <w:rsid w:val="009E29D0"/>
    <w:rsid w:val="009E3034"/>
    <w:rsid w:val="009E3858"/>
    <w:rsid w:val="009E549F"/>
    <w:rsid w:val="009E55A1"/>
    <w:rsid w:val="009E565B"/>
    <w:rsid w:val="009E79B9"/>
    <w:rsid w:val="009E7C90"/>
    <w:rsid w:val="009F0678"/>
    <w:rsid w:val="009F18D3"/>
    <w:rsid w:val="009F19F1"/>
    <w:rsid w:val="009F256A"/>
    <w:rsid w:val="009F28A8"/>
    <w:rsid w:val="009F473E"/>
    <w:rsid w:val="009F5247"/>
    <w:rsid w:val="009F682A"/>
    <w:rsid w:val="009F724C"/>
    <w:rsid w:val="009F7E99"/>
    <w:rsid w:val="00A00FFA"/>
    <w:rsid w:val="00A01864"/>
    <w:rsid w:val="00A0206C"/>
    <w:rsid w:val="00A022BE"/>
    <w:rsid w:val="00A04575"/>
    <w:rsid w:val="00A05157"/>
    <w:rsid w:val="00A05665"/>
    <w:rsid w:val="00A07B4B"/>
    <w:rsid w:val="00A124E1"/>
    <w:rsid w:val="00A130A7"/>
    <w:rsid w:val="00A139E3"/>
    <w:rsid w:val="00A13A0D"/>
    <w:rsid w:val="00A13F4A"/>
    <w:rsid w:val="00A14C0D"/>
    <w:rsid w:val="00A14DF0"/>
    <w:rsid w:val="00A174D1"/>
    <w:rsid w:val="00A20793"/>
    <w:rsid w:val="00A2233B"/>
    <w:rsid w:val="00A22D6E"/>
    <w:rsid w:val="00A22F5F"/>
    <w:rsid w:val="00A23233"/>
    <w:rsid w:val="00A23973"/>
    <w:rsid w:val="00A24B0E"/>
    <w:rsid w:val="00A24C95"/>
    <w:rsid w:val="00A2599A"/>
    <w:rsid w:val="00A26094"/>
    <w:rsid w:val="00A27AC9"/>
    <w:rsid w:val="00A301BF"/>
    <w:rsid w:val="00A302B2"/>
    <w:rsid w:val="00A331B4"/>
    <w:rsid w:val="00A331BF"/>
    <w:rsid w:val="00A335C6"/>
    <w:rsid w:val="00A3484E"/>
    <w:rsid w:val="00A356D3"/>
    <w:rsid w:val="00A36ADA"/>
    <w:rsid w:val="00A37C4D"/>
    <w:rsid w:val="00A37E54"/>
    <w:rsid w:val="00A4017F"/>
    <w:rsid w:val="00A408A7"/>
    <w:rsid w:val="00A42344"/>
    <w:rsid w:val="00A42C1A"/>
    <w:rsid w:val="00A438D8"/>
    <w:rsid w:val="00A455CE"/>
    <w:rsid w:val="00A47093"/>
    <w:rsid w:val="00A473F5"/>
    <w:rsid w:val="00A50D16"/>
    <w:rsid w:val="00A51B5F"/>
    <w:rsid w:val="00A51F9D"/>
    <w:rsid w:val="00A5416A"/>
    <w:rsid w:val="00A561D8"/>
    <w:rsid w:val="00A565B4"/>
    <w:rsid w:val="00A62138"/>
    <w:rsid w:val="00A639F4"/>
    <w:rsid w:val="00A65864"/>
    <w:rsid w:val="00A65FAE"/>
    <w:rsid w:val="00A66379"/>
    <w:rsid w:val="00A70C75"/>
    <w:rsid w:val="00A71776"/>
    <w:rsid w:val="00A74028"/>
    <w:rsid w:val="00A75684"/>
    <w:rsid w:val="00A76140"/>
    <w:rsid w:val="00A76C73"/>
    <w:rsid w:val="00A776D1"/>
    <w:rsid w:val="00A778A5"/>
    <w:rsid w:val="00A80FFD"/>
    <w:rsid w:val="00A81A32"/>
    <w:rsid w:val="00A828F4"/>
    <w:rsid w:val="00A831DB"/>
    <w:rsid w:val="00A835BD"/>
    <w:rsid w:val="00A84092"/>
    <w:rsid w:val="00A84EE2"/>
    <w:rsid w:val="00A86C18"/>
    <w:rsid w:val="00A904C4"/>
    <w:rsid w:val="00A906E9"/>
    <w:rsid w:val="00A91F40"/>
    <w:rsid w:val="00A9257B"/>
    <w:rsid w:val="00A92CCD"/>
    <w:rsid w:val="00A942D9"/>
    <w:rsid w:val="00A9458D"/>
    <w:rsid w:val="00A945CE"/>
    <w:rsid w:val="00A953A6"/>
    <w:rsid w:val="00A97B15"/>
    <w:rsid w:val="00AA1428"/>
    <w:rsid w:val="00AA1E06"/>
    <w:rsid w:val="00AA2BC9"/>
    <w:rsid w:val="00AA3D1B"/>
    <w:rsid w:val="00AA42D5"/>
    <w:rsid w:val="00AA46A8"/>
    <w:rsid w:val="00AA52E2"/>
    <w:rsid w:val="00AA548F"/>
    <w:rsid w:val="00AB1CE5"/>
    <w:rsid w:val="00AB2CDD"/>
    <w:rsid w:val="00AB2FAB"/>
    <w:rsid w:val="00AB2FCB"/>
    <w:rsid w:val="00AB4D13"/>
    <w:rsid w:val="00AB5C14"/>
    <w:rsid w:val="00AB5E1A"/>
    <w:rsid w:val="00AB7A85"/>
    <w:rsid w:val="00AB7FAE"/>
    <w:rsid w:val="00AC0B64"/>
    <w:rsid w:val="00AC1EE7"/>
    <w:rsid w:val="00AC286E"/>
    <w:rsid w:val="00AC2E0C"/>
    <w:rsid w:val="00AC333F"/>
    <w:rsid w:val="00AC40BA"/>
    <w:rsid w:val="00AC5027"/>
    <w:rsid w:val="00AC561C"/>
    <w:rsid w:val="00AC585C"/>
    <w:rsid w:val="00AC7B31"/>
    <w:rsid w:val="00AD15D4"/>
    <w:rsid w:val="00AD1925"/>
    <w:rsid w:val="00AD24F3"/>
    <w:rsid w:val="00AD29E1"/>
    <w:rsid w:val="00AD2DDE"/>
    <w:rsid w:val="00AD308B"/>
    <w:rsid w:val="00AD3333"/>
    <w:rsid w:val="00AD3C3E"/>
    <w:rsid w:val="00AD6112"/>
    <w:rsid w:val="00AD73ED"/>
    <w:rsid w:val="00AD7461"/>
    <w:rsid w:val="00AD7684"/>
    <w:rsid w:val="00AD77F4"/>
    <w:rsid w:val="00AD78AF"/>
    <w:rsid w:val="00AD7E04"/>
    <w:rsid w:val="00AE0341"/>
    <w:rsid w:val="00AE0376"/>
    <w:rsid w:val="00AE067D"/>
    <w:rsid w:val="00AE09C4"/>
    <w:rsid w:val="00AE2ADE"/>
    <w:rsid w:val="00AE6979"/>
    <w:rsid w:val="00AE7350"/>
    <w:rsid w:val="00AE7B92"/>
    <w:rsid w:val="00AF09A6"/>
    <w:rsid w:val="00AF110A"/>
    <w:rsid w:val="00AF1181"/>
    <w:rsid w:val="00AF17F0"/>
    <w:rsid w:val="00AF2960"/>
    <w:rsid w:val="00AF2F79"/>
    <w:rsid w:val="00AF3566"/>
    <w:rsid w:val="00AF4653"/>
    <w:rsid w:val="00AF47A3"/>
    <w:rsid w:val="00AF488D"/>
    <w:rsid w:val="00AF595C"/>
    <w:rsid w:val="00AF6004"/>
    <w:rsid w:val="00AF6AF4"/>
    <w:rsid w:val="00AF73CF"/>
    <w:rsid w:val="00AF7DB7"/>
    <w:rsid w:val="00B00514"/>
    <w:rsid w:val="00B01B9B"/>
    <w:rsid w:val="00B02FDA"/>
    <w:rsid w:val="00B03E57"/>
    <w:rsid w:val="00B04D84"/>
    <w:rsid w:val="00B060F5"/>
    <w:rsid w:val="00B07B01"/>
    <w:rsid w:val="00B10D02"/>
    <w:rsid w:val="00B10F93"/>
    <w:rsid w:val="00B1226D"/>
    <w:rsid w:val="00B12538"/>
    <w:rsid w:val="00B12554"/>
    <w:rsid w:val="00B13BA7"/>
    <w:rsid w:val="00B149BB"/>
    <w:rsid w:val="00B159B9"/>
    <w:rsid w:val="00B166C8"/>
    <w:rsid w:val="00B172C9"/>
    <w:rsid w:val="00B17DE6"/>
    <w:rsid w:val="00B201E2"/>
    <w:rsid w:val="00B2131F"/>
    <w:rsid w:val="00B21E32"/>
    <w:rsid w:val="00B21ED8"/>
    <w:rsid w:val="00B2215F"/>
    <w:rsid w:val="00B22D1A"/>
    <w:rsid w:val="00B232B0"/>
    <w:rsid w:val="00B25488"/>
    <w:rsid w:val="00B26F34"/>
    <w:rsid w:val="00B30887"/>
    <w:rsid w:val="00B30E15"/>
    <w:rsid w:val="00B3157C"/>
    <w:rsid w:val="00B3305E"/>
    <w:rsid w:val="00B34D75"/>
    <w:rsid w:val="00B35072"/>
    <w:rsid w:val="00B425E6"/>
    <w:rsid w:val="00B443E4"/>
    <w:rsid w:val="00B452C4"/>
    <w:rsid w:val="00B50379"/>
    <w:rsid w:val="00B51934"/>
    <w:rsid w:val="00B52892"/>
    <w:rsid w:val="00B52AA2"/>
    <w:rsid w:val="00B52ACE"/>
    <w:rsid w:val="00B52B29"/>
    <w:rsid w:val="00B539A0"/>
    <w:rsid w:val="00B5484D"/>
    <w:rsid w:val="00B56358"/>
    <w:rsid w:val="00B563EA"/>
    <w:rsid w:val="00B56CDF"/>
    <w:rsid w:val="00B60E51"/>
    <w:rsid w:val="00B623F8"/>
    <w:rsid w:val="00B6351F"/>
    <w:rsid w:val="00B63608"/>
    <w:rsid w:val="00B63A54"/>
    <w:rsid w:val="00B6440E"/>
    <w:rsid w:val="00B64619"/>
    <w:rsid w:val="00B64BFD"/>
    <w:rsid w:val="00B6524E"/>
    <w:rsid w:val="00B73354"/>
    <w:rsid w:val="00B735FA"/>
    <w:rsid w:val="00B7410A"/>
    <w:rsid w:val="00B75AB9"/>
    <w:rsid w:val="00B75ED0"/>
    <w:rsid w:val="00B76B7C"/>
    <w:rsid w:val="00B77D18"/>
    <w:rsid w:val="00B77F20"/>
    <w:rsid w:val="00B80468"/>
    <w:rsid w:val="00B814DB"/>
    <w:rsid w:val="00B8199B"/>
    <w:rsid w:val="00B82CFC"/>
    <w:rsid w:val="00B8313A"/>
    <w:rsid w:val="00B8380F"/>
    <w:rsid w:val="00B83CC5"/>
    <w:rsid w:val="00B85A05"/>
    <w:rsid w:val="00B86102"/>
    <w:rsid w:val="00B86B74"/>
    <w:rsid w:val="00B86E8E"/>
    <w:rsid w:val="00B90463"/>
    <w:rsid w:val="00B905E0"/>
    <w:rsid w:val="00B908A0"/>
    <w:rsid w:val="00B92E9A"/>
    <w:rsid w:val="00B93503"/>
    <w:rsid w:val="00B93562"/>
    <w:rsid w:val="00B97465"/>
    <w:rsid w:val="00BA31E8"/>
    <w:rsid w:val="00BA53A6"/>
    <w:rsid w:val="00BA55E0"/>
    <w:rsid w:val="00BA5B84"/>
    <w:rsid w:val="00BA6BD4"/>
    <w:rsid w:val="00BA6C7A"/>
    <w:rsid w:val="00BA7CA1"/>
    <w:rsid w:val="00BA7CBF"/>
    <w:rsid w:val="00BB12FB"/>
    <w:rsid w:val="00BB17D1"/>
    <w:rsid w:val="00BB1FAA"/>
    <w:rsid w:val="00BB2146"/>
    <w:rsid w:val="00BB285F"/>
    <w:rsid w:val="00BB3752"/>
    <w:rsid w:val="00BB3A12"/>
    <w:rsid w:val="00BB40B7"/>
    <w:rsid w:val="00BB6688"/>
    <w:rsid w:val="00BC0858"/>
    <w:rsid w:val="00BC26D4"/>
    <w:rsid w:val="00BC2A70"/>
    <w:rsid w:val="00BC2B5A"/>
    <w:rsid w:val="00BC6B67"/>
    <w:rsid w:val="00BD0939"/>
    <w:rsid w:val="00BD2428"/>
    <w:rsid w:val="00BD4A0E"/>
    <w:rsid w:val="00BD5B03"/>
    <w:rsid w:val="00BD6A85"/>
    <w:rsid w:val="00BD6D71"/>
    <w:rsid w:val="00BD701D"/>
    <w:rsid w:val="00BD7906"/>
    <w:rsid w:val="00BD7D6E"/>
    <w:rsid w:val="00BE0C80"/>
    <w:rsid w:val="00BE4FAB"/>
    <w:rsid w:val="00BE5797"/>
    <w:rsid w:val="00BE769A"/>
    <w:rsid w:val="00BF2A42"/>
    <w:rsid w:val="00BF2EEE"/>
    <w:rsid w:val="00BF34CB"/>
    <w:rsid w:val="00BF4056"/>
    <w:rsid w:val="00BF5986"/>
    <w:rsid w:val="00BF5BC9"/>
    <w:rsid w:val="00BF751B"/>
    <w:rsid w:val="00C000BF"/>
    <w:rsid w:val="00C0065F"/>
    <w:rsid w:val="00C01BA1"/>
    <w:rsid w:val="00C027E0"/>
    <w:rsid w:val="00C03241"/>
    <w:rsid w:val="00C03D8C"/>
    <w:rsid w:val="00C03F9B"/>
    <w:rsid w:val="00C03FEB"/>
    <w:rsid w:val="00C04F84"/>
    <w:rsid w:val="00C050A2"/>
    <w:rsid w:val="00C0542A"/>
    <w:rsid w:val="00C055EC"/>
    <w:rsid w:val="00C0713E"/>
    <w:rsid w:val="00C07380"/>
    <w:rsid w:val="00C10DC9"/>
    <w:rsid w:val="00C12FB3"/>
    <w:rsid w:val="00C13D88"/>
    <w:rsid w:val="00C14370"/>
    <w:rsid w:val="00C15292"/>
    <w:rsid w:val="00C1556A"/>
    <w:rsid w:val="00C17341"/>
    <w:rsid w:val="00C2029E"/>
    <w:rsid w:val="00C20A12"/>
    <w:rsid w:val="00C20B53"/>
    <w:rsid w:val="00C22352"/>
    <w:rsid w:val="00C22500"/>
    <w:rsid w:val="00C244A5"/>
    <w:rsid w:val="00C2494C"/>
    <w:rsid w:val="00C24EEF"/>
    <w:rsid w:val="00C25405"/>
    <w:rsid w:val="00C25632"/>
    <w:rsid w:val="00C259D3"/>
    <w:rsid w:val="00C25CF6"/>
    <w:rsid w:val="00C26C36"/>
    <w:rsid w:val="00C312CA"/>
    <w:rsid w:val="00C3168C"/>
    <w:rsid w:val="00C31C55"/>
    <w:rsid w:val="00C31E53"/>
    <w:rsid w:val="00C31E6B"/>
    <w:rsid w:val="00C326BC"/>
    <w:rsid w:val="00C32768"/>
    <w:rsid w:val="00C3521A"/>
    <w:rsid w:val="00C367CA"/>
    <w:rsid w:val="00C37F54"/>
    <w:rsid w:val="00C4179F"/>
    <w:rsid w:val="00C431DF"/>
    <w:rsid w:val="00C443C5"/>
    <w:rsid w:val="00C456BD"/>
    <w:rsid w:val="00C45734"/>
    <w:rsid w:val="00C458EC"/>
    <w:rsid w:val="00C460B3"/>
    <w:rsid w:val="00C4675B"/>
    <w:rsid w:val="00C467A3"/>
    <w:rsid w:val="00C46979"/>
    <w:rsid w:val="00C52465"/>
    <w:rsid w:val="00C52EAD"/>
    <w:rsid w:val="00C530DC"/>
    <w:rsid w:val="00C5350D"/>
    <w:rsid w:val="00C54BF4"/>
    <w:rsid w:val="00C56464"/>
    <w:rsid w:val="00C57E87"/>
    <w:rsid w:val="00C60B27"/>
    <w:rsid w:val="00C6123C"/>
    <w:rsid w:val="00C61B7A"/>
    <w:rsid w:val="00C6311A"/>
    <w:rsid w:val="00C633F0"/>
    <w:rsid w:val="00C64466"/>
    <w:rsid w:val="00C66505"/>
    <w:rsid w:val="00C66EE2"/>
    <w:rsid w:val="00C67B4B"/>
    <w:rsid w:val="00C7084D"/>
    <w:rsid w:val="00C7315E"/>
    <w:rsid w:val="00C75212"/>
    <w:rsid w:val="00C754F6"/>
    <w:rsid w:val="00C75895"/>
    <w:rsid w:val="00C75CF3"/>
    <w:rsid w:val="00C77F9A"/>
    <w:rsid w:val="00C83655"/>
    <w:rsid w:val="00C83C9F"/>
    <w:rsid w:val="00C86ED4"/>
    <w:rsid w:val="00C87D75"/>
    <w:rsid w:val="00C94840"/>
    <w:rsid w:val="00C9533E"/>
    <w:rsid w:val="00C969FF"/>
    <w:rsid w:val="00C971AC"/>
    <w:rsid w:val="00CA0745"/>
    <w:rsid w:val="00CA07A4"/>
    <w:rsid w:val="00CA16E0"/>
    <w:rsid w:val="00CA19E2"/>
    <w:rsid w:val="00CA3B88"/>
    <w:rsid w:val="00CA4EE3"/>
    <w:rsid w:val="00CA580F"/>
    <w:rsid w:val="00CA5D88"/>
    <w:rsid w:val="00CA7A65"/>
    <w:rsid w:val="00CB027F"/>
    <w:rsid w:val="00CB0DDD"/>
    <w:rsid w:val="00CB14B7"/>
    <w:rsid w:val="00CB621C"/>
    <w:rsid w:val="00CC0D7B"/>
    <w:rsid w:val="00CC0EBB"/>
    <w:rsid w:val="00CC24CC"/>
    <w:rsid w:val="00CC260B"/>
    <w:rsid w:val="00CC2F8A"/>
    <w:rsid w:val="00CC5344"/>
    <w:rsid w:val="00CC5FC9"/>
    <w:rsid w:val="00CC6297"/>
    <w:rsid w:val="00CC71F5"/>
    <w:rsid w:val="00CC7690"/>
    <w:rsid w:val="00CD022F"/>
    <w:rsid w:val="00CD1951"/>
    <w:rsid w:val="00CD1986"/>
    <w:rsid w:val="00CD25F5"/>
    <w:rsid w:val="00CD285A"/>
    <w:rsid w:val="00CD28D8"/>
    <w:rsid w:val="00CD2ACB"/>
    <w:rsid w:val="00CD49AA"/>
    <w:rsid w:val="00CD54BF"/>
    <w:rsid w:val="00CD5684"/>
    <w:rsid w:val="00CD5C26"/>
    <w:rsid w:val="00CD5C8D"/>
    <w:rsid w:val="00CD6844"/>
    <w:rsid w:val="00CD6BDF"/>
    <w:rsid w:val="00CD745C"/>
    <w:rsid w:val="00CE4D5C"/>
    <w:rsid w:val="00CE74E3"/>
    <w:rsid w:val="00CE7746"/>
    <w:rsid w:val="00CF05DA"/>
    <w:rsid w:val="00CF50D7"/>
    <w:rsid w:val="00CF55FA"/>
    <w:rsid w:val="00CF58EB"/>
    <w:rsid w:val="00CF6AB3"/>
    <w:rsid w:val="00CF6C19"/>
    <w:rsid w:val="00CF6FEC"/>
    <w:rsid w:val="00CF7C87"/>
    <w:rsid w:val="00D00787"/>
    <w:rsid w:val="00D00D6A"/>
    <w:rsid w:val="00D0106E"/>
    <w:rsid w:val="00D01F24"/>
    <w:rsid w:val="00D05D08"/>
    <w:rsid w:val="00D06383"/>
    <w:rsid w:val="00D06417"/>
    <w:rsid w:val="00D07CD8"/>
    <w:rsid w:val="00D10434"/>
    <w:rsid w:val="00D1167E"/>
    <w:rsid w:val="00D12DD2"/>
    <w:rsid w:val="00D13895"/>
    <w:rsid w:val="00D13F09"/>
    <w:rsid w:val="00D14286"/>
    <w:rsid w:val="00D16DE3"/>
    <w:rsid w:val="00D17296"/>
    <w:rsid w:val="00D177D5"/>
    <w:rsid w:val="00D20199"/>
    <w:rsid w:val="00D20E85"/>
    <w:rsid w:val="00D20EAA"/>
    <w:rsid w:val="00D2153F"/>
    <w:rsid w:val="00D2182C"/>
    <w:rsid w:val="00D22F50"/>
    <w:rsid w:val="00D2353D"/>
    <w:rsid w:val="00D23C7D"/>
    <w:rsid w:val="00D24615"/>
    <w:rsid w:val="00D2773A"/>
    <w:rsid w:val="00D27A78"/>
    <w:rsid w:val="00D3055F"/>
    <w:rsid w:val="00D317B3"/>
    <w:rsid w:val="00D31986"/>
    <w:rsid w:val="00D31D6B"/>
    <w:rsid w:val="00D32F52"/>
    <w:rsid w:val="00D34648"/>
    <w:rsid w:val="00D34A8D"/>
    <w:rsid w:val="00D3573A"/>
    <w:rsid w:val="00D374EE"/>
    <w:rsid w:val="00D37842"/>
    <w:rsid w:val="00D403C2"/>
    <w:rsid w:val="00D41C40"/>
    <w:rsid w:val="00D42DC2"/>
    <w:rsid w:val="00D4302B"/>
    <w:rsid w:val="00D434EC"/>
    <w:rsid w:val="00D435CA"/>
    <w:rsid w:val="00D448AC"/>
    <w:rsid w:val="00D44C53"/>
    <w:rsid w:val="00D45EB9"/>
    <w:rsid w:val="00D46D50"/>
    <w:rsid w:val="00D47331"/>
    <w:rsid w:val="00D518C8"/>
    <w:rsid w:val="00D537E1"/>
    <w:rsid w:val="00D55BB2"/>
    <w:rsid w:val="00D6012F"/>
    <w:rsid w:val="00D6091A"/>
    <w:rsid w:val="00D61C03"/>
    <w:rsid w:val="00D61EED"/>
    <w:rsid w:val="00D63AE7"/>
    <w:rsid w:val="00D64BAB"/>
    <w:rsid w:val="00D64C1F"/>
    <w:rsid w:val="00D64F55"/>
    <w:rsid w:val="00D65995"/>
    <w:rsid w:val="00D6605A"/>
    <w:rsid w:val="00D6695F"/>
    <w:rsid w:val="00D71616"/>
    <w:rsid w:val="00D717D1"/>
    <w:rsid w:val="00D72C83"/>
    <w:rsid w:val="00D73388"/>
    <w:rsid w:val="00D735FD"/>
    <w:rsid w:val="00D73B12"/>
    <w:rsid w:val="00D75644"/>
    <w:rsid w:val="00D75C99"/>
    <w:rsid w:val="00D75E67"/>
    <w:rsid w:val="00D76B08"/>
    <w:rsid w:val="00D7755E"/>
    <w:rsid w:val="00D77FE9"/>
    <w:rsid w:val="00D80D38"/>
    <w:rsid w:val="00D812FC"/>
    <w:rsid w:val="00D81656"/>
    <w:rsid w:val="00D81D86"/>
    <w:rsid w:val="00D82136"/>
    <w:rsid w:val="00D82FA8"/>
    <w:rsid w:val="00D83D87"/>
    <w:rsid w:val="00D84A6D"/>
    <w:rsid w:val="00D85AF5"/>
    <w:rsid w:val="00D85EBC"/>
    <w:rsid w:val="00D86A30"/>
    <w:rsid w:val="00D871C3"/>
    <w:rsid w:val="00D872E7"/>
    <w:rsid w:val="00D8736D"/>
    <w:rsid w:val="00D9216D"/>
    <w:rsid w:val="00D94BBE"/>
    <w:rsid w:val="00D95515"/>
    <w:rsid w:val="00D9568E"/>
    <w:rsid w:val="00D95D94"/>
    <w:rsid w:val="00D96928"/>
    <w:rsid w:val="00D97099"/>
    <w:rsid w:val="00D97CB4"/>
    <w:rsid w:val="00D97DD4"/>
    <w:rsid w:val="00DA1D36"/>
    <w:rsid w:val="00DA30D3"/>
    <w:rsid w:val="00DA5A8A"/>
    <w:rsid w:val="00DB0792"/>
    <w:rsid w:val="00DB1170"/>
    <w:rsid w:val="00DB1603"/>
    <w:rsid w:val="00DB1BE0"/>
    <w:rsid w:val="00DB1D38"/>
    <w:rsid w:val="00DB26CD"/>
    <w:rsid w:val="00DB3438"/>
    <w:rsid w:val="00DB3EA3"/>
    <w:rsid w:val="00DB43C0"/>
    <w:rsid w:val="00DB441C"/>
    <w:rsid w:val="00DB44AF"/>
    <w:rsid w:val="00DB5CB4"/>
    <w:rsid w:val="00DB67E6"/>
    <w:rsid w:val="00DB6990"/>
    <w:rsid w:val="00DB7CED"/>
    <w:rsid w:val="00DC06F5"/>
    <w:rsid w:val="00DC089F"/>
    <w:rsid w:val="00DC1F58"/>
    <w:rsid w:val="00DC339B"/>
    <w:rsid w:val="00DC35BF"/>
    <w:rsid w:val="00DC3857"/>
    <w:rsid w:val="00DC49CC"/>
    <w:rsid w:val="00DC4E07"/>
    <w:rsid w:val="00DC5593"/>
    <w:rsid w:val="00DC5D40"/>
    <w:rsid w:val="00DC6318"/>
    <w:rsid w:val="00DC69A7"/>
    <w:rsid w:val="00DC70ED"/>
    <w:rsid w:val="00DD1C23"/>
    <w:rsid w:val="00DD30E9"/>
    <w:rsid w:val="00DD3340"/>
    <w:rsid w:val="00DD3E9B"/>
    <w:rsid w:val="00DD4567"/>
    <w:rsid w:val="00DD4F47"/>
    <w:rsid w:val="00DD558C"/>
    <w:rsid w:val="00DD7FBB"/>
    <w:rsid w:val="00DE0B9F"/>
    <w:rsid w:val="00DE2A26"/>
    <w:rsid w:val="00DE2A9E"/>
    <w:rsid w:val="00DE3538"/>
    <w:rsid w:val="00DE4238"/>
    <w:rsid w:val="00DE6439"/>
    <w:rsid w:val="00DE6515"/>
    <w:rsid w:val="00DE657F"/>
    <w:rsid w:val="00DF1086"/>
    <w:rsid w:val="00DF1218"/>
    <w:rsid w:val="00DF189C"/>
    <w:rsid w:val="00DF21D3"/>
    <w:rsid w:val="00DF229C"/>
    <w:rsid w:val="00DF4009"/>
    <w:rsid w:val="00DF6462"/>
    <w:rsid w:val="00E00370"/>
    <w:rsid w:val="00E00AB9"/>
    <w:rsid w:val="00E01385"/>
    <w:rsid w:val="00E02FA0"/>
    <w:rsid w:val="00E03029"/>
    <w:rsid w:val="00E036DC"/>
    <w:rsid w:val="00E0390D"/>
    <w:rsid w:val="00E05337"/>
    <w:rsid w:val="00E054B0"/>
    <w:rsid w:val="00E10454"/>
    <w:rsid w:val="00E112E5"/>
    <w:rsid w:val="00E1172A"/>
    <w:rsid w:val="00E122D8"/>
    <w:rsid w:val="00E12CC8"/>
    <w:rsid w:val="00E13174"/>
    <w:rsid w:val="00E15352"/>
    <w:rsid w:val="00E157DB"/>
    <w:rsid w:val="00E157F5"/>
    <w:rsid w:val="00E15C29"/>
    <w:rsid w:val="00E16C36"/>
    <w:rsid w:val="00E20C33"/>
    <w:rsid w:val="00E21CC7"/>
    <w:rsid w:val="00E22872"/>
    <w:rsid w:val="00E24D9E"/>
    <w:rsid w:val="00E25849"/>
    <w:rsid w:val="00E26F99"/>
    <w:rsid w:val="00E30A22"/>
    <w:rsid w:val="00E30E92"/>
    <w:rsid w:val="00E3197E"/>
    <w:rsid w:val="00E342F8"/>
    <w:rsid w:val="00E351ED"/>
    <w:rsid w:val="00E354A9"/>
    <w:rsid w:val="00E35B91"/>
    <w:rsid w:val="00E36C9C"/>
    <w:rsid w:val="00E41BAF"/>
    <w:rsid w:val="00E42B19"/>
    <w:rsid w:val="00E439DF"/>
    <w:rsid w:val="00E4710D"/>
    <w:rsid w:val="00E517B4"/>
    <w:rsid w:val="00E5197C"/>
    <w:rsid w:val="00E51A7E"/>
    <w:rsid w:val="00E521FC"/>
    <w:rsid w:val="00E55024"/>
    <w:rsid w:val="00E55068"/>
    <w:rsid w:val="00E56942"/>
    <w:rsid w:val="00E6034B"/>
    <w:rsid w:val="00E60764"/>
    <w:rsid w:val="00E60DF3"/>
    <w:rsid w:val="00E60E03"/>
    <w:rsid w:val="00E610B9"/>
    <w:rsid w:val="00E62AF9"/>
    <w:rsid w:val="00E62E2E"/>
    <w:rsid w:val="00E650E9"/>
    <w:rsid w:val="00E6517A"/>
    <w:rsid w:val="00E6549E"/>
    <w:rsid w:val="00E65EDE"/>
    <w:rsid w:val="00E66F66"/>
    <w:rsid w:val="00E67129"/>
    <w:rsid w:val="00E70576"/>
    <w:rsid w:val="00E707DF"/>
    <w:rsid w:val="00E70977"/>
    <w:rsid w:val="00E70F81"/>
    <w:rsid w:val="00E71E24"/>
    <w:rsid w:val="00E71E7C"/>
    <w:rsid w:val="00E73084"/>
    <w:rsid w:val="00E73B03"/>
    <w:rsid w:val="00E73CD6"/>
    <w:rsid w:val="00E75C7B"/>
    <w:rsid w:val="00E76233"/>
    <w:rsid w:val="00E77055"/>
    <w:rsid w:val="00E77460"/>
    <w:rsid w:val="00E77635"/>
    <w:rsid w:val="00E77CDA"/>
    <w:rsid w:val="00E800C0"/>
    <w:rsid w:val="00E81458"/>
    <w:rsid w:val="00E83ABC"/>
    <w:rsid w:val="00E844F2"/>
    <w:rsid w:val="00E84D4E"/>
    <w:rsid w:val="00E8523E"/>
    <w:rsid w:val="00E86258"/>
    <w:rsid w:val="00E8723C"/>
    <w:rsid w:val="00E87D17"/>
    <w:rsid w:val="00E90AD0"/>
    <w:rsid w:val="00E91A38"/>
    <w:rsid w:val="00E92652"/>
    <w:rsid w:val="00E92FCB"/>
    <w:rsid w:val="00E93D94"/>
    <w:rsid w:val="00E95056"/>
    <w:rsid w:val="00E95EED"/>
    <w:rsid w:val="00E95F5D"/>
    <w:rsid w:val="00E96B15"/>
    <w:rsid w:val="00E96E17"/>
    <w:rsid w:val="00E977C1"/>
    <w:rsid w:val="00E97ABC"/>
    <w:rsid w:val="00EA147F"/>
    <w:rsid w:val="00EA242B"/>
    <w:rsid w:val="00EA3A98"/>
    <w:rsid w:val="00EA408A"/>
    <w:rsid w:val="00EA491B"/>
    <w:rsid w:val="00EA4A27"/>
    <w:rsid w:val="00EA4FA6"/>
    <w:rsid w:val="00EA6C3C"/>
    <w:rsid w:val="00EB05A1"/>
    <w:rsid w:val="00EB1A25"/>
    <w:rsid w:val="00EB2044"/>
    <w:rsid w:val="00EB5E97"/>
    <w:rsid w:val="00EC2191"/>
    <w:rsid w:val="00EC268C"/>
    <w:rsid w:val="00EC2970"/>
    <w:rsid w:val="00EC3B63"/>
    <w:rsid w:val="00EC42B2"/>
    <w:rsid w:val="00EC44AD"/>
    <w:rsid w:val="00EC7363"/>
    <w:rsid w:val="00ED03AB"/>
    <w:rsid w:val="00ED1963"/>
    <w:rsid w:val="00ED1CD4"/>
    <w:rsid w:val="00ED1D2B"/>
    <w:rsid w:val="00ED46E1"/>
    <w:rsid w:val="00ED64B5"/>
    <w:rsid w:val="00EE1F52"/>
    <w:rsid w:val="00EE4A0C"/>
    <w:rsid w:val="00EE5C16"/>
    <w:rsid w:val="00EE6D13"/>
    <w:rsid w:val="00EE77D1"/>
    <w:rsid w:val="00EE7B30"/>
    <w:rsid w:val="00EE7CCA"/>
    <w:rsid w:val="00EF055F"/>
    <w:rsid w:val="00EF100A"/>
    <w:rsid w:val="00EF4DE0"/>
    <w:rsid w:val="00EF507F"/>
    <w:rsid w:val="00EF50A0"/>
    <w:rsid w:val="00EF6E6C"/>
    <w:rsid w:val="00F013AF"/>
    <w:rsid w:val="00F02D93"/>
    <w:rsid w:val="00F03020"/>
    <w:rsid w:val="00F063F2"/>
    <w:rsid w:val="00F06E53"/>
    <w:rsid w:val="00F10FBB"/>
    <w:rsid w:val="00F11BF3"/>
    <w:rsid w:val="00F1355E"/>
    <w:rsid w:val="00F13ADB"/>
    <w:rsid w:val="00F15223"/>
    <w:rsid w:val="00F15F18"/>
    <w:rsid w:val="00F16A14"/>
    <w:rsid w:val="00F1767A"/>
    <w:rsid w:val="00F2000A"/>
    <w:rsid w:val="00F20692"/>
    <w:rsid w:val="00F216FA"/>
    <w:rsid w:val="00F21935"/>
    <w:rsid w:val="00F250FC"/>
    <w:rsid w:val="00F25F60"/>
    <w:rsid w:val="00F26BB1"/>
    <w:rsid w:val="00F26DD0"/>
    <w:rsid w:val="00F276DE"/>
    <w:rsid w:val="00F3000F"/>
    <w:rsid w:val="00F31AE9"/>
    <w:rsid w:val="00F31F39"/>
    <w:rsid w:val="00F323C9"/>
    <w:rsid w:val="00F35084"/>
    <w:rsid w:val="00F362D7"/>
    <w:rsid w:val="00F37D7B"/>
    <w:rsid w:val="00F403EB"/>
    <w:rsid w:val="00F421C0"/>
    <w:rsid w:val="00F43440"/>
    <w:rsid w:val="00F439F6"/>
    <w:rsid w:val="00F43AEA"/>
    <w:rsid w:val="00F43DA0"/>
    <w:rsid w:val="00F44279"/>
    <w:rsid w:val="00F44DAD"/>
    <w:rsid w:val="00F4680B"/>
    <w:rsid w:val="00F469AF"/>
    <w:rsid w:val="00F50461"/>
    <w:rsid w:val="00F52FEC"/>
    <w:rsid w:val="00F5314C"/>
    <w:rsid w:val="00F535FE"/>
    <w:rsid w:val="00F53826"/>
    <w:rsid w:val="00F53B16"/>
    <w:rsid w:val="00F54AFD"/>
    <w:rsid w:val="00F5688C"/>
    <w:rsid w:val="00F56941"/>
    <w:rsid w:val="00F57702"/>
    <w:rsid w:val="00F60048"/>
    <w:rsid w:val="00F61D42"/>
    <w:rsid w:val="00F61E6E"/>
    <w:rsid w:val="00F624E4"/>
    <w:rsid w:val="00F62527"/>
    <w:rsid w:val="00F6294E"/>
    <w:rsid w:val="00F629D8"/>
    <w:rsid w:val="00F635DD"/>
    <w:rsid w:val="00F65EC3"/>
    <w:rsid w:val="00F66041"/>
    <w:rsid w:val="00F66158"/>
    <w:rsid w:val="00F6623C"/>
    <w:rsid w:val="00F6627B"/>
    <w:rsid w:val="00F66A6A"/>
    <w:rsid w:val="00F67E70"/>
    <w:rsid w:val="00F70066"/>
    <w:rsid w:val="00F70D54"/>
    <w:rsid w:val="00F71EDF"/>
    <w:rsid w:val="00F72408"/>
    <w:rsid w:val="00F7336E"/>
    <w:rsid w:val="00F734F2"/>
    <w:rsid w:val="00F73C79"/>
    <w:rsid w:val="00F74FF0"/>
    <w:rsid w:val="00F75052"/>
    <w:rsid w:val="00F753FC"/>
    <w:rsid w:val="00F75895"/>
    <w:rsid w:val="00F77190"/>
    <w:rsid w:val="00F8038B"/>
    <w:rsid w:val="00F804D3"/>
    <w:rsid w:val="00F80677"/>
    <w:rsid w:val="00F8096A"/>
    <w:rsid w:val="00F809F8"/>
    <w:rsid w:val="00F8134C"/>
    <w:rsid w:val="00F814EA"/>
    <w:rsid w:val="00F816CB"/>
    <w:rsid w:val="00F81A5C"/>
    <w:rsid w:val="00F81CD2"/>
    <w:rsid w:val="00F82641"/>
    <w:rsid w:val="00F83084"/>
    <w:rsid w:val="00F857FC"/>
    <w:rsid w:val="00F85852"/>
    <w:rsid w:val="00F85A50"/>
    <w:rsid w:val="00F85E4E"/>
    <w:rsid w:val="00F86AEB"/>
    <w:rsid w:val="00F8747C"/>
    <w:rsid w:val="00F877A6"/>
    <w:rsid w:val="00F87EB9"/>
    <w:rsid w:val="00F90F18"/>
    <w:rsid w:val="00F92208"/>
    <w:rsid w:val="00F93178"/>
    <w:rsid w:val="00F937E4"/>
    <w:rsid w:val="00F94A68"/>
    <w:rsid w:val="00F953AC"/>
    <w:rsid w:val="00F95EE7"/>
    <w:rsid w:val="00F965CE"/>
    <w:rsid w:val="00FA15CA"/>
    <w:rsid w:val="00FA29F2"/>
    <w:rsid w:val="00FA3139"/>
    <w:rsid w:val="00FA39E6"/>
    <w:rsid w:val="00FA7BC9"/>
    <w:rsid w:val="00FB378E"/>
    <w:rsid w:val="00FB37F1"/>
    <w:rsid w:val="00FB47C0"/>
    <w:rsid w:val="00FB49A4"/>
    <w:rsid w:val="00FB4A44"/>
    <w:rsid w:val="00FB501B"/>
    <w:rsid w:val="00FB5B94"/>
    <w:rsid w:val="00FB719A"/>
    <w:rsid w:val="00FB723D"/>
    <w:rsid w:val="00FB7770"/>
    <w:rsid w:val="00FB7B45"/>
    <w:rsid w:val="00FC0660"/>
    <w:rsid w:val="00FC0BB5"/>
    <w:rsid w:val="00FC2B6F"/>
    <w:rsid w:val="00FC3325"/>
    <w:rsid w:val="00FC465A"/>
    <w:rsid w:val="00FC5407"/>
    <w:rsid w:val="00FC5679"/>
    <w:rsid w:val="00FC7ADB"/>
    <w:rsid w:val="00FC7FB4"/>
    <w:rsid w:val="00FD0883"/>
    <w:rsid w:val="00FD1AAA"/>
    <w:rsid w:val="00FD2B79"/>
    <w:rsid w:val="00FD39C1"/>
    <w:rsid w:val="00FD3B91"/>
    <w:rsid w:val="00FD4CEF"/>
    <w:rsid w:val="00FD4F98"/>
    <w:rsid w:val="00FD576B"/>
    <w:rsid w:val="00FD579E"/>
    <w:rsid w:val="00FD5F3F"/>
    <w:rsid w:val="00FD6845"/>
    <w:rsid w:val="00FD7376"/>
    <w:rsid w:val="00FD7FE9"/>
    <w:rsid w:val="00FE12D1"/>
    <w:rsid w:val="00FE2593"/>
    <w:rsid w:val="00FE447F"/>
    <w:rsid w:val="00FE4516"/>
    <w:rsid w:val="00FE4A62"/>
    <w:rsid w:val="00FE64C8"/>
    <w:rsid w:val="00FF0130"/>
    <w:rsid w:val="00FF0632"/>
    <w:rsid w:val="00FF1198"/>
    <w:rsid w:val="00FF2ED6"/>
    <w:rsid w:val="00FF2F87"/>
    <w:rsid w:val="00FF35FA"/>
    <w:rsid w:val="00FF53B4"/>
    <w:rsid w:val="00FF607E"/>
    <w:rsid w:val="00FF65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D3FF1"/>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250AB5"/>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7"/>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壹 字元"/>
    <w:link w:val="1"/>
    <w:locked/>
    <w:rsid w:val="0036271E"/>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31455E"/>
    <w:rPr>
      <w:rFonts w:ascii="標楷體" w:eastAsia="標楷體" w:hAnsi="Arial"/>
      <w:bCs/>
      <w:kern w:val="32"/>
      <w:sz w:val="32"/>
      <w:szCs w:val="48"/>
    </w:rPr>
  </w:style>
  <w:style w:type="character" w:customStyle="1" w:styleId="30">
    <w:name w:val="標題 3 字元"/>
    <w:aliases w:val="(一) 字元"/>
    <w:basedOn w:val="a8"/>
    <w:link w:val="3"/>
    <w:rsid w:val="000C18C8"/>
    <w:rPr>
      <w:rFonts w:ascii="標楷體" w:eastAsia="標楷體" w:hAnsi="Arial"/>
      <w:bCs/>
      <w:kern w:val="32"/>
      <w:sz w:val="32"/>
      <w:szCs w:val="36"/>
    </w:rPr>
  </w:style>
  <w:style w:type="character" w:customStyle="1" w:styleId="40">
    <w:name w:val="標題 4 字元"/>
    <w:basedOn w:val="a8"/>
    <w:link w:val="4"/>
    <w:rsid w:val="000C18C8"/>
    <w:rPr>
      <w:rFonts w:ascii="標楷體" w:eastAsia="標楷體" w:hAnsi="Arial"/>
      <w:kern w:val="32"/>
      <w:sz w:val="32"/>
      <w:szCs w:val="36"/>
    </w:rPr>
  </w:style>
  <w:style w:type="character" w:customStyle="1" w:styleId="50">
    <w:name w:val="標題 5 字元"/>
    <w:basedOn w:val="a8"/>
    <w:link w:val="5"/>
    <w:rsid w:val="0039513A"/>
    <w:rPr>
      <w:rFonts w:ascii="標楷體" w:eastAsia="標楷體" w:hAnsi="Arial"/>
      <w:bCs/>
      <w:kern w:val="32"/>
      <w:sz w:val="32"/>
      <w:szCs w:val="36"/>
    </w:rPr>
  </w:style>
  <w:style w:type="character" w:customStyle="1" w:styleId="60">
    <w:name w:val="標題 6 字元"/>
    <w:basedOn w:val="a8"/>
    <w:link w:val="6"/>
    <w:rsid w:val="00304A8F"/>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link w:val="22"/>
    <w:qFormat/>
    <w:rsid w:val="004F5E57"/>
    <w:pPr>
      <w:tabs>
        <w:tab w:val="left" w:pos="567"/>
      </w:tabs>
      <w:ind w:leftChars="300" w:left="300" w:firstLineChars="200" w:firstLine="200"/>
    </w:pPr>
    <w:rPr>
      <w:kern w:val="32"/>
    </w:rPr>
  </w:style>
  <w:style w:type="character" w:customStyle="1" w:styleId="22">
    <w:name w:val="段落樣式2 字元"/>
    <w:link w:val="21"/>
    <w:rsid w:val="0036271E"/>
    <w:rPr>
      <w:rFonts w:ascii="標楷體" w:eastAsia="標楷體"/>
      <w:kern w:val="32"/>
      <w:sz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aliases w:val="卑南壹,List Paragraph,詳細說明"/>
    <w:basedOn w:val="a7"/>
    <w:link w:val="af9"/>
    <w:uiPriority w:val="34"/>
    <w:qFormat/>
    <w:rsid w:val="00687024"/>
    <w:pPr>
      <w:ind w:leftChars="200" w:left="480"/>
    </w:pPr>
  </w:style>
  <w:style w:type="character" w:customStyle="1" w:styleId="af9">
    <w:name w:val="清單段落 字元"/>
    <w:aliases w:val="卑南壹 字元,List Paragraph 字元,詳細說明 字元"/>
    <w:link w:val="af8"/>
    <w:uiPriority w:val="34"/>
    <w:qFormat/>
    <w:rsid w:val="00E96B15"/>
    <w:rPr>
      <w:rFonts w:ascii="標楷體" w:eastAsia="標楷體"/>
      <w:kern w:val="2"/>
      <w:sz w:val="32"/>
    </w:r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paragraph" w:styleId="Web">
    <w:name w:val="Normal (Web)"/>
    <w:basedOn w:val="a7"/>
    <w:uiPriority w:val="99"/>
    <w:unhideWhenUsed/>
    <w:rsid w:val="00E96B1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footnote text"/>
    <w:basedOn w:val="a7"/>
    <w:link w:val="aff"/>
    <w:uiPriority w:val="99"/>
    <w:semiHidden/>
    <w:unhideWhenUsed/>
    <w:rsid w:val="002060AD"/>
    <w:pPr>
      <w:snapToGrid w:val="0"/>
      <w:jc w:val="left"/>
    </w:pPr>
    <w:rPr>
      <w:sz w:val="20"/>
    </w:rPr>
  </w:style>
  <w:style w:type="character" w:customStyle="1" w:styleId="aff">
    <w:name w:val="註腳文字 字元"/>
    <w:basedOn w:val="a8"/>
    <w:link w:val="afe"/>
    <w:uiPriority w:val="99"/>
    <w:semiHidden/>
    <w:rsid w:val="002060AD"/>
    <w:rPr>
      <w:rFonts w:ascii="標楷體" w:eastAsia="標楷體"/>
      <w:kern w:val="2"/>
    </w:rPr>
  </w:style>
  <w:style w:type="character" w:styleId="aff0">
    <w:name w:val="footnote reference"/>
    <w:basedOn w:val="a8"/>
    <w:uiPriority w:val="99"/>
    <w:semiHidden/>
    <w:unhideWhenUsed/>
    <w:rsid w:val="002060AD"/>
    <w:rPr>
      <w:vertAlign w:val="superscript"/>
    </w:rPr>
  </w:style>
  <w:style w:type="paragraph" w:styleId="a">
    <w:name w:val="List Bullet"/>
    <w:basedOn w:val="a7"/>
    <w:uiPriority w:val="99"/>
    <w:unhideWhenUsed/>
    <w:rsid w:val="00A42344"/>
    <w:pPr>
      <w:numPr>
        <w:numId w:val="11"/>
      </w:numPr>
      <w:contextualSpacing/>
    </w:pPr>
  </w:style>
  <w:style w:type="character" w:styleId="aff1">
    <w:name w:val="Placeholder Text"/>
    <w:basedOn w:val="a8"/>
    <w:uiPriority w:val="99"/>
    <w:semiHidden/>
    <w:rsid w:val="00F56941"/>
    <w:rPr>
      <w:color w:val="808080"/>
    </w:rPr>
  </w:style>
  <w:style w:type="character" w:styleId="aff2">
    <w:name w:val="Unresolved Mention"/>
    <w:basedOn w:val="a8"/>
    <w:uiPriority w:val="99"/>
    <w:semiHidden/>
    <w:unhideWhenUsed/>
    <w:rsid w:val="005C7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788F0-9D44-47CA-9E31-44E32DE60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29</TotalTime>
  <Pages>70</Pages>
  <Words>6500</Words>
  <Characters>37051</Characters>
  <Application>Microsoft Office Word</Application>
  <DocSecurity>0</DocSecurity>
  <Lines>308</Lines>
  <Paragraphs>86</Paragraphs>
  <ScaleCrop>false</ScaleCrop>
  <Company>cy</Company>
  <LinksUpToDate>false</LinksUpToDate>
  <CharactersWithSpaces>43465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35</cp:revision>
  <cp:lastPrinted>2022-06-17T07:17:00Z</cp:lastPrinted>
  <dcterms:created xsi:type="dcterms:W3CDTF">2022-08-22T01:13:00Z</dcterms:created>
  <dcterms:modified xsi:type="dcterms:W3CDTF">2022-08-24T00:57:00Z</dcterms:modified>
  <cp:contentStatus/>
</cp:coreProperties>
</file>