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546E1" w:rsidRDefault="0025106C" w:rsidP="00363611">
      <w:pPr>
        <w:pStyle w:val="af2"/>
        <w:kinsoku/>
        <w:autoSpaceDE w:val="0"/>
        <w:rPr>
          <w:rFonts w:ascii="Times New Roman"/>
        </w:rPr>
      </w:pPr>
      <w:r w:rsidRPr="00A546E1">
        <w:rPr>
          <w:rFonts w:ascii="Times New Roman" w:hint="eastAsia"/>
        </w:rPr>
        <w:t>糾正案文</w:t>
      </w:r>
    </w:p>
    <w:p w:rsidR="00E25849" w:rsidRPr="00A546E1" w:rsidRDefault="0025106C" w:rsidP="00363611">
      <w:pPr>
        <w:pStyle w:val="1"/>
        <w:rPr>
          <w:rFonts w:ascii="Times New Roman" w:hAnsi="Times New Roman"/>
        </w:rPr>
      </w:pPr>
      <w:r w:rsidRPr="00A546E1">
        <w:rPr>
          <w:rFonts w:ascii="Times New Roman" w:hAnsi="Times New Roman" w:hint="eastAsia"/>
        </w:rPr>
        <w:t>被糾正機關：</w:t>
      </w:r>
      <w:r w:rsidR="001A77AA" w:rsidRPr="00A546E1">
        <w:rPr>
          <w:rFonts w:ascii="Times New Roman" w:hAnsi="Times New Roman" w:hint="eastAsia"/>
        </w:rPr>
        <w:t>衛生福利部</w:t>
      </w:r>
      <w:r w:rsidRPr="00A546E1">
        <w:rPr>
          <w:rFonts w:ascii="Times New Roman" w:hAnsi="Times New Roman" w:hint="eastAsia"/>
        </w:rPr>
        <w:t>。</w:t>
      </w:r>
    </w:p>
    <w:p w:rsidR="00E25849" w:rsidRPr="00A546E1" w:rsidRDefault="0025106C" w:rsidP="00363611">
      <w:pPr>
        <w:pStyle w:val="1"/>
        <w:rPr>
          <w:rFonts w:ascii="Times New Roman" w:hAnsi="Times New Roman"/>
        </w:rPr>
      </w:pPr>
      <w:r w:rsidRPr="00A546E1">
        <w:rPr>
          <w:rFonts w:ascii="Times New Roman" w:hAnsi="Times New Roman" w:hint="eastAsia"/>
        </w:rPr>
        <w:t>案　　　由：</w:t>
      </w:r>
      <w:r w:rsidR="00752372" w:rsidRPr="00A546E1">
        <w:rPr>
          <w:rFonts w:ascii="Times New Roman" w:hAnsi="Times New Roman" w:hint="eastAsia"/>
        </w:rPr>
        <w:t>衛</w:t>
      </w:r>
      <w:r w:rsidR="00214C73" w:rsidRPr="00A546E1">
        <w:rPr>
          <w:rFonts w:ascii="Times New Roman" w:hAnsi="Times New Roman" w:hint="eastAsia"/>
        </w:rPr>
        <w:t>生</w:t>
      </w:r>
      <w:r w:rsidR="00752372" w:rsidRPr="00A546E1">
        <w:rPr>
          <w:rFonts w:ascii="Times New Roman" w:hAnsi="Times New Roman" w:hint="eastAsia"/>
        </w:rPr>
        <w:t>福</w:t>
      </w:r>
      <w:r w:rsidR="00214C73" w:rsidRPr="00A546E1">
        <w:rPr>
          <w:rFonts w:ascii="Times New Roman" w:hAnsi="Times New Roman" w:hint="eastAsia"/>
        </w:rPr>
        <w:t>利</w:t>
      </w:r>
      <w:r w:rsidR="00752372" w:rsidRPr="00A546E1">
        <w:rPr>
          <w:rFonts w:ascii="Times New Roman" w:hAnsi="Times New Roman" w:hint="eastAsia"/>
        </w:rPr>
        <w:t>部</w:t>
      </w:r>
      <w:r w:rsidR="00752372" w:rsidRPr="00A546E1">
        <w:rPr>
          <w:rFonts w:ascii="Times New Roman" w:hAnsi="Times New Roman" w:hint="eastAsia"/>
        </w:rPr>
        <w:t>106</w:t>
      </w:r>
      <w:r w:rsidR="00752372" w:rsidRPr="00A546E1">
        <w:rPr>
          <w:rFonts w:ascii="Times New Roman" w:hAnsi="Times New Roman" w:hint="eastAsia"/>
        </w:rPr>
        <w:t>年修正「</w:t>
      </w:r>
      <w:r w:rsidR="001F1164" w:rsidRPr="00A546E1">
        <w:rPr>
          <w:rFonts w:ascii="Times New Roman" w:hAnsi="Times New Roman" w:hint="eastAsia"/>
        </w:rPr>
        <w:t>兒童遊戲場設施安全管理規範</w:t>
      </w:r>
      <w:r w:rsidR="00752372" w:rsidRPr="00A546E1">
        <w:rPr>
          <w:rFonts w:ascii="Times New Roman" w:hAnsi="Times New Roman" w:hint="eastAsia"/>
        </w:rPr>
        <w:t>」過程未做好政策影響評估及宣導，疏未考量市場檢驗量能及管理單位能否於期限內完成備查之執行能力，即</w:t>
      </w:r>
      <w:proofErr w:type="gramStart"/>
      <w:r w:rsidR="00752372" w:rsidRPr="00A546E1">
        <w:rPr>
          <w:rFonts w:ascii="Times New Roman" w:hAnsi="Times New Roman" w:hint="eastAsia"/>
        </w:rPr>
        <w:t>冒然</w:t>
      </w:r>
      <w:proofErr w:type="gramEnd"/>
      <w:r w:rsidR="00752372" w:rsidRPr="00A546E1">
        <w:rPr>
          <w:rFonts w:ascii="Times New Roman" w:hAnsi="Times New Roman" w:hint="eastAsia"/>
        </w:rPr>
        <w:t>強制實施兒童遊戲場設施應取得</w:t>
      </w:r>
      <w:r w:rsidR="00176E99" w:rsidRPr="00A546E1">
        <w:rPr>
          <w:rFonts w:ascii="Times New Roman" w:hAnsi="Times New Roman" w:hint="eastAsia"/>
        </w:rPr>
        <w:t>財團法人全國認證基金會</w:t>
      </w:r>
      <w:r w:rsidR="00752372" w:rsidRPr="00A546E1">
        <w:rPr>
          <w:rFonts w:ascii="Times New Roman" w:hAnsi="Times New Roman" w:hint="eastAsia"/>
        </w:rPr>
        <w:t>（</w:t>
      </w:r>
      <w:r w:rsidR="00752372" w:rsidRPr="00A546E1">
        <w:rPr>
          <w:rFonts w:ascii="Times New Roman" w:hAnsi="Times New Roman" w:hint="eastAsia"/>
        </w:rPr>
        <w:t>TAF</w:t>
      </w:r>
      <w:r w:rsidR="00752372" w:rsidRPr="00A546E1">
        <w:rPr>
          <w:rFonts w:ascii="Times New Roman" w:hAnsi="Times New Roman" w:hint="eastAsia"/>
        </w:rPr>
        <w:t>）認證之檢驗機構所開立之合格檢驗報告</w:t>
      </w:r>
      <w:r w:rsidR="00917E7D" w:rsidRPr="00A546E1">
        <w:rPr>
          <w:rFonts w:ascii="Times New Roman" w:hAnsi="Times New Roman" w:hint="eastAsia"/>
        </w:rPr>
        <w:t>，及</w:t>
      </w:r>
      <w:r w:rsidR="00752372" w:rsidRPr="00A546E1">
        <w:rPr>
          <w:rFonts w:ascii="Times New Roman" w:hAnsi="Times New Roman" w:hint="eastAsia"/>
        </w:rPr>
        <w:t>規範修正前已設置者，亦應於</w:t>
      </w:r>
      <w:r w:rsidR="00752372" w:rsidRPr="00A546E1">
        <w:rPr>
          <w:rFonts w:ascii="Times New Roman" w:hAnsi="Times New Roman" w:hint="eastAsia"/>
        </w:rPr>
        <w:t>3</w:t>
      </w:r>
      <w:r w:rsidR="00752372" w:rsidRPr="00A546E1">
        <w:rPr>
          <w:rFonts w:ascii="Times New Roman" w:hAnsi="Times New Roman" w:hint="eastAsia"/>
        </w:rPr>
        <w:t>年（</w:t>
      </w:r>
      <w:r w:rsidR="00752372" w:rsidRPr="00A546E1">
        <w:rPr>
          <w:rFonts w:ascii="Times New Roman" w:hAnsi="Times New Roman" w:hint="eastAsia"/>
        </w:rPr>
        <w:t>110</w:t>
      </w:r>
      <w:r w:rsidR="00752372" w:rsidRPr="00A546E1">
        <w:rPr>
          <w:rFonts w:ascii="Times New Roman" w:hAnsi="Times New Roman" w:hint="eastAsia"/>
        </w:rPr>
        <w:t>年</w:t>
      </w:r>
      <w:r w:rsidR="00752372" w:rsidRPr="00A546E1">
        <w:rPr>
          <w:rFonts w:ascii="Times New Roman" w:hAnsi="Times New Roman" w:hint="eastAsia"/>
        </w:rPr>
        <w:t>8</w:t>
      </w:r>
      <w:r w:rsidR="00752372" w:rsidRPr="00A546E1">
        <w:rPr>
          <w:rFonts w:ascii="Times New Roman" w:hAnsi="Times New Roman" w:hint="eastAsia"/>
        </w:rPr>
        <w:t>月</w:t>
      </w:r>
      <w:r w:rsidR="00752372" w:rsidRPr="00A546E1">
        <w:rPr>
          <w:rFonts w:ascii="Times New Roman" w:hAnsi="Times New Roman" w:hint="eastAsia"/>
        </w:rPr>
        <w:t>10</w:t>
      </w:r>
      <w:r w:rsidR="00752372" w:rsidRPr="00A546E1">
        <w:rPr>
          <w:rFonts w:ascii="Times New Roman" w:hAnsi="Times New Roman" w:hint="eastAsia"/>
        </w:rPr>
        <w:t>日延長為</w:t>
      </w:r>
      <w:r w:rsidR="00752372" w:rsidRPr="00A546E1">
        <w:rPr>
          <w:rFonts w:ascii="Times New Roman" w:hAnsi="Times New Roman" w:hint="eastAsia"/>
        </w:rPr>
        <w:t>6</w:t>
      </w:r>
      <w:r w:rsidR="00752372" w:rsidRPr="00A546E1">
        <w:rPr>
          <w:rFonts w:ascii="Times New Roman" w:hAnsi="Times New Roman" w:hint="eastAsia"/>
        </w:rPr>
        <w:t>年）內完成備查程序</w:t>
      </w:r>
      <w:r w:rsidR="005962DC" w:rsidRPr="00A546E1">
        <w:rPr>
          <w:rFonts w:ascii="Times New Roman" w:hAnsi="Times New Roman" w:hint="eastAsia"/>
        </w:rPr>
        <w:t>，致</w:t>
      </w:r>
      <w:r w:rsidR="005962DC" w:rsidRPr="00A546E1">
        <w:rPr>
          <w:rFonts w:ascii="Times New Roman" w:hAnsi="Times New Roman" w:hint="eastAsia"/>
        </w:rPr>
        <w:t>1</w:t>
      </w:r>
      <w:r w:rsidR="005962DC" w:rsidRPr="00A546E1">
        <w:rPr>
          <w:rFonts w:ascii="Times New Roman" w:hAnsi="Times New Roman"/>
        </w:rPr>
        <w:t>10</w:t>
      </w:r>
      <w:r w:rsidR="005962DC" w:rsidRPr="00A546E1">
        <w:rPr>
          <w:rFonts w:ascii="Times New Roman" w:hAnsi="Times New Roman" w:hint="eastAsia"/>
        </w:rPr>
        <w:t>年</w:t>
      </w:r>
      <w:r w:rsidR="00085AEA" w:rsidRPr="00A546E1">
        <w:rPr>
          <w:rFonts w:ascii="Times New Roman" w:hAnsi="Times New Roman" w:hint="eastAsia"/>
        </w:rPr>
        <w:t>爆</w:t>
      </w:r>
      <w:r w:rsidR="005962DC" w:rsidRPr="00A546E1">
        <w:rPr>
          <w:rFonts w:ascii="Times New Roman" w:hAnsi="Times New Roman" w:hint="eastAsia"/>
        </w:rPr>
        <w:t>發</w:t>
      </w:r>
      <w:r w:rsidR="00752372" w:rsidRPr="00A546E1">
        <w:rPr>
          <w:rFonts w:ascii="Times New Roman" w:hAnsi="Times New Roman" w:hint="eastAsia"/>
        </w:rPr>
        <w:t>全國兒童遊戲場（遊具）檢驗塞車之亂，引發廣大民怨</w:t>
      </w:r>
      <w:r w:rsidR="00A44562" w:rsidRPr="00A546E1">
        <w:rPr>
          <w:rFonts w:ascii="Times New Roman" w:hAnsi="Times New Roman" w:hint="eastAsia"/>
        </w:rPr>
        <w:t>。據本院調查</w:t>
      </w:r>
      <w:r w:rsidR="00B63A2F" w:rsidRPr="00A546E1">
        <w:rPr>
          <w:rFonts w:ascii="Times New Roman" w:hAnsi="Times New Roman" w:hint="eastAsia"/>
        </w:rPr>
        <w:t>臺北市立兒童新樂園「共融旋轉盤」案及諮詢專家學者意見瞭解，檢驗標準認定不一、法規未與時俱進、檢驗機構擔心停權而限縮解釋等複合式因素所引發出來之連鎖效應，</w:t>
      </w:r>
      <w:r w:rsidR="005311A5" w:rsidRPr="00A546E1">
        <w:rPr>
          <w:rFonts w:ascii="Times New Roman" w:hAnsi="Times New Roman" w:hint="eastAsia"/>
        </w:rPr>
        <w:t>衛生福利部</w:t>
      </w:r>
      <w:r w:rsidR="00B63A2F" w:rsidRPr="00A546E1">
        <w:rPr>
          <w:rFonts w:ascii="Times New Roman" w:hAnsi="Times New Roman" w:hint="eastAsia"/>
        </w:rPr>
        <w:t>怠忽職守未事前預防，以致爭議蔓延擴大，</w:t>
      </w:r>
      <w:r w:rsidR="004D3EB2" w:rsidRPr="00A546E1">
        <w:rPr>
          <w:rFonts w:ascii="Times New Roman" w:hAnsi="Times New Roman" w:hint="eastAsia"/>
        </w:rPr>
        <w:t>嚴重影響兒童遊戲權益，</w:t>
      </w:r>
      <w:r w:rsidR="00AE1257" w:rsidRPr="00A546E1">
        <w:rPr>
          <w:rFonts w:ascii="Times New Roman" w:hAnsi="Times New Roman" w:hint="eastAsia"/>
        </w:rPr>
        <w:t>確</w:t>
      </w:r>
      <w:r w:rsidRPr="00A546E1">
        <w:rPr>
          <w:rFonts w:ascii="Times New Roman" w:hAnsi="Times New Roman" w:hint="eastAsia"/>
        </w:rPr>
        <w:t>有違失</w:t>
      </w:r>
      <w:r w:rsidR="008B4841" w:rsidRPr="00A546E1">
        <w:rPr>
          <w:rFonts w:ascii="Times New Roman" w:hAnsi="Times New Roman" w:hint="eastAsia"/>
        </w:rPr>
        <w:t>，</w:t>
      </w:r>
      <w:proofErr w:type="gramStart"/>
      <w:r w:rsidR="008B4841" w:rsidRPr="00A546E1">
        <w:rPr>
          <w:rFonts w:ascii="Times New Roman" w:hAnsi="Times New Roman" w:hint="eastAsia"/>
        </w:rPr>
        <w:t>爰</w:t>
      </w:r>
      <w:proofErr w:type="gramEnd"/>
      <w:r w:rsidR="008B4841" w:rsidRPr="00A546E1">
        <w:rPr>
          <w:rFonts w:ascii="Times New Roman" w:hAnsi="Times New Roman" w:hint="eastAsia"/>
        </w:rPr>
        <w:t>依法提案糾正</w:t>
      </w:r>
      <w:r w:rsidRPr="00A546E1">
        <w:rPr>
          <w:rFonts w:ascii="Times New Roman" w:hAnsi="Times New Roman" w:hint="eastAsia"/>
        </w:rPr>
        <w:t>。</w:t>
      </w:r>
    </w:p>
    <w:p w:rsidR="00E25849" w:rsidRPr="00A546E1" w:rsidRDefault="00DB3135" w:rsidP="00363611">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546E1">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6635D" w:rsidRPr="00A546E1" w:rsidRDefault="0036635D" w:rsidP="00363611">
      <w:pPr>
        <w:pStyle w:val="10"/>
        <w:tabs>
          <w:tab w:val="clear" w:pos="567"/>
        </w:tabs>
        <w:ind w:left="680" w:firstLine="656"/>
        <w:rPr>
          <w:rFonts w:ascii="Times New Roman"/>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546E1">
        <w:rPr>
          <w:rFonts w:ascii="Times New Roman" w:hint="eastAsia"/>
          <w:spacing w:val="-6"/>
        </w:rPr>
        <w:t>為維護</w:t>
      </w:r>
      <w:r w:rsidRPr="00A546E1">
        <w:rPr>
          <w:rFonts w:ascii="Times New Roman" w:hint="eastAsia"/>
        </w:rPr>
        <w:t>兒童</w:t>
      </w:r>
      <w:r w:rsidRPr="00A546E1">
        <w:rPr>
          <w:rFonts w:ascii="Times New Roman" w:hint="eastAsia"/>
          <w:spacing w:val="-6"/>
        </w:rPr>
        <w:t>遊戲場設施安全，防止兒童傷害事件發生，衛生福利部（下稱衛福部）訂定「兒童遊戲場設施安全管理規範」（下稱兒童遊戲場規範），適用於設置兒童遊戲場設施之各場所。</w:t>
      </w:r>
      <w:proofErr w:type="gramStart"/>
      <w:r w:rsidRPr="00A546E1">
        <w:rPr>
          <w:rFonts w:ascii="Times New Roman" w:hint="eastAsia"/>
          <w:spacing w:val="-6"/>
        </w:rPr>
        <w:t>據訴</w:t>
      </w:r>
      <w:proofErr w:type="gramEnd"/>
      <w:r w:rsidRPr="00A546E1">
        <w:rPr>
          <w:rFonts w:ascii="Times New Roman" w:hint="eastAsia"/>
          <w:spacing w:val="-6"/>
        </w:rPr>
        <w:t>：臺北市立兒童新樂園於民國（下同）</w:t>
      </w:r>
      <w:r w:rsidRPr="00A546E1">
        <w:rPr>
          <w:rFonts w:ascii="Times New Roman" w:hint="eastAsia"/>
          <w:spacing w:val="-6"/>
        </w:rPr>
        <w:t>105</w:t>
      </w:r>
      <w:r w:rsidRPr="00A546E1">
        <w:rPr>
          <w:rFonts w:ascii="Times New Roman" w:hint="eastAsia"/>
          <w:spacing w:val="-6"/>
        </w:rPr>
        <w:t>年新增之共融遊戲設備「共融旋轉盤」，為臺灣第</w:t>
      </w:r>
      <w:r w:rsidRPr="00A546E1">
        <w:rPr>
          <w:rFonts w:ascii="Times New Roman" w:hint="eastAsia"/>
          <w:spacing w:val="-6"/>
        </w:rPr>
        <w:t>1</w:t>
      </w:r>
      <w:r w:rsidRPr="00A546E1">
        <w:rPr>
          <w:rFonts w:ascii="Times New Roman" w:hint="eastAsia"/>
          <w:spacing w:val="-6"/>
        </w:rPr>
        <w:t>座輪椅可直接進入使用之旋轉設備，其符合歐洲標準（</w:t>
      </w:r>
      <w:r w:rsidRPr="00A546E1">
        <w:rPr>
          <w:rFonts w:ascii="Times New Roman" w:hint="eastAsia"/>
          <w:spacing w:val="-6"/>
        </w:rPr>
        <w:t>European Norm</w:t>
      </w:r>
      <w:r w:rsidRPr="00A546E1">
        <w:rPr>
          <w:rFonts w:ascii="Times New Roman" w:hint="eastAsia"/>
          <w:spacing w:val="-6"/>
        </w:rPr>
        <w:t>，簡稱</w:t>
      </w:r>
      <w:r w:rsidRPr="00A546E1">
        <w:rPr>
          <w:rFonts w:ascii="Times New Roman" w:hint="eastAsia"/>
          <w:spacing w:val="-6"/>
        </w:rPr>
        <w:t>EN</w:t>
      </w:r>
      <w:r w:rsidRPr="00A546E1">
        <w:rPr>
          <w:rFonts w:ascii="Times New Roman" w:hint="eastAsia"/>
          <w:spacing w:val="-6"/>
        </w:rPr>
        <w:t>，由歐洲標準委員會制定），卻不符合國內的</w:t>
      </w:r>
      <w:r w:rsidRPr="00A546E1">
        <w:rPr>
          <w:rFonts w:ascii="Times New Roman" w:hint="eastAsia"/>
          <w:spacing w:val="-6"/>
        </w:rPr>
        <w:t>CNS</w:t>
      </w:r>
      <w:r w:rsidRPr="00A546E1">
        <w:rPr>
          <w:rFonts w:ascii="Times New Roman" w:hint="eastAsia"/>
          <w:spacing w:val="-6"/>
        </w:rPr>
        <w:t>標準，而目前國內又沒有檢驗機構</w:t>
      </w:r>
      <w:proofErr w:type="gramStart"/>
      <w:r w:rsidRPr="00A546E1">
        <w:rPr>
          <w:rFonts w:ascii="Times New Roman" w:hint="eastAsia"/>
          <w:spacing w:val="-6"/>
        </w:rPr>
        <w:t>（</w:t>
      </w:r>
      <w:proofErr w:type="gramEnd"/>
      <w:r w:rsidRPr="00A546E1">
        <w:rPr>
          <w:rFonts w:ascii="Times New Roman" w:hint="eastAsia"/>
          <w:spacing w:val="-6"/>
        </w:rPr>
        <w:t>註：</w:t>
      </w:r>
      <w:r w:rsidRPr="00A546E1">
        <w:rPr>
          <w:rFonts w:ascii="Times New Roman" w:hint="eastAsia"/>
          <w:spacing w:val="-6"/>
        </w:rPr>
        <w:lastRenderedPageBreak/>
        <w:t>依兒童遊戲場規範規定，該檢驗機構必須取得財團法人全國認證基金會【下稱全國認證基金會，簡稱</w:t>
      </w:r>
      <w:r w:rsidRPr="00A546E1">
        <w:rPr>
          <w:rFonts w:ascii="Times New Roman" w:hint="eastAsia"/>
          <w:spacing w:val="-6"/>
        </w:rPr>
        <w:t>TAF</w:t>
      </w:r>
      <w:r w:rsidRPr="00A546E1">
        <w:rPr>
          <w:rFonts w:ascii="Times New Roman" w:hint="eastAsia"/>
          <w:spacing w:val="-6"/>
        </w:rPr>
        <w:t>】）具備</w:t>
      </w:r>
      <w:r w:rsidRPr="00A546E1">
        <w:rPr>
          <w:rFonts w:ascii="Times New Roman" w:hint="eastAsia"/>
          <w:spacing w:val="-6"/>
        </w:rPr>
        <w:t>CNS</w:t>
      </w:r>
      <w:r w:rsidRPr="00A546E1">
        <w:rPr>
          <w:rFonts w:ascii="Times New Roman" w:hint="eastAsia"/>
          <w:spacing w:val="-6"/>
        </w:rPr>
        <w:t>以外的標準檢驗資格，</w:t>
      </w:r>
      <w:proofErr w:type="gramStart"/>
      <w:r w:rsidRPr="00A546E1">
        <w:rPr>
          <w:rFonts w:ascii="Times New Roman" w:hint="eastAsia"/>
          <w:spacing w:val="-6"/>
        </w:rPr>
        <w:t>故共融</w:t>
      </w:r>
      <w:proofErr w:type="gramEnd"/>
      <w:r w:rsidRPr="00A546E1">
        <w:rPr>
          <w:rFonts w:ascii="Times New Roman" w:hint="eastAsia"/>
          <w:spacing w:val="-6"/>
        </w:rPr>
        <w:t>旋轉盤面臨檢驗不合格將被強制拆除。此外</w:t>
      </w:r>
      <w:r w:rsidRPr="00A546E1">
        <w:rPr>
          <w:rFonts w:ascii="Times New Roman" w:hint="eastAsia"/>
          <w:spacing w:val="-6"/>
        </w:rPr>
        <w:t>110</w:t>
      </w:r>
      <w:r w:rsidRPr="00A546E1">
        <w:rPr>
          <w:rFonts w:ascii="Times New Roman" w:hint="eastAsia"/>
          <w:spacing w:val="-6"/>
        </w:rPr>
        <w:t>年全國各地遊戲場（遊具）檢驗塞車已久，爭議頻傳，許多遊戲場蓋完要排隊等候檢驗才能啟用，引發廣大民怨。經調閱臺北市政府、</w:t>
      </w:r>
      <w:proofErr w:type="gramStart"/>
      <w:r w:rsidRPr="00A546E1">
        <w:rPr>
          <w:rFonts w:ascii="Times New Roman" w:hint="eastAsia"/>
          <w:spacing w:val="-6"/>
        </w:rPr>
        <w:t>衛福部</w:t>
      </w:r>
      <w:proofErr w:type="gramEnd"/>
      <w:r w:rsidRPr="00A546E1">
        <w:rPr>
          <w:rFonts w:ascii="Times New Roman" w:hint="eastAsia"/>
          <w:spacing w:val="-6"/>
        </w:rPr>
        <w:t>、經濟部標準檢驗局（下稱標檢局）、教育部國民及學前教育署（下稱國教署）、內政部營建署（下稱營建署）等機關卷證資料，並於</w:t>
      </w:r>
      <w:r w:rsidRPr="00A546E1">
        <w:rPr>
          <w:rFonts w:ascii="Times New Roman" w:hint="eastAsia"/>
          <w:spacing w:val="-6"/>
        </w:rPr>
        <w:t>111</w:t>
      </w:r>
      <w:r w:rsidRPr="00A546E1">
        <w:rPr>
          <w:rFonts w:ascii="Times New Roman" w:hint="eastAsia"/>
          <w:spacing w:val="-6"/>
        </w:rPr>
        <w:t>年</w:t>
      </w:r>
      <w:r w:rsidRPr="00A546E1">
        <w:rPr>
          <w:rFonts w:ascii="Times New Roman" w:hint="eastAsia"/>
          <w:spacing w:val="-6"/>
        </w:rPr>
        <w:t>1</w:t>
      </w:r>
      <w:r w:rsidRPr="00A546E1">
        <w:rPr>
          <w:rFonts w:ascii="Times New Roman" w:hint="eastAsia"/>
          <w:spacing w:val="-6"/>
        </w:rPr>
        <w:t>月</w:t>
      </w:r>
      <w:r w:rsidRPr="00A546E1">
        <w:rPr>
          <w:rFonts w:ascii="Times New Roman" w:hint="eastAsia"/>
          <w:spacing w:val="-6"/>
        </w:rPr>
        <w:t>17</w:t>
      </w:r>
      <w:r w:rsidRPr="00A546E1">
        <w:rPr>
          <w:rFonts w:ascii="Times New Roman" w:hint="eastAsia"/>
          <w:spacing w:val="-6"/>
        </w:rPr>
        <w:t>日赴新北市淡水區竹圍國小及三芝區兒一公園現場履勘，同年</w:t>
      </w:r>
      <w:r w:rsidRPr="00A546E1">
        <w:rPr>
          <w:rFonts w:ascii="Times New Roman" w:hint="eastAsia"/>
          <w:spacing w:val="-6"/>
        </w:rPr>
        <w:t>2</w:t>
      </w:r>
      <w:r w:rsidRPr="00A546E1">
        <w:rPr>
          <w:rFonts w:ascii="Times New Roman" w:hint="eastAsia"/>
          <w:spacing w:val="-6"/>
        </w:rPr>
        <w:t>月</w:t>
      </w:r>
      <w:r w:rsidRPr="00A546E1">
        <w:rPr>
          <w:rFonts w:ascii="Times New Roman" w:hint="eastAsia"/>
          <w:spacing w:val="-6"/>
        </w:rPr>
        <w:t>14</w:t>
      </w:r>
      <w:r w:rsidRPr="00A546E1">
        <w:rPr>
          <w:rFonts w:ascii="Times New Roman" w:hint="eastAsia"/>
          <w:spacing w:val="-6"/>
        </w:rPr>
        <w:t>日諮詢專家學者，同年</w:t>
      </w:r>
      <w:r w:rsidRPr="00A546E1">
        <w:rPr>
          <w:rFonts w:ascii="Times New Roman" w:hint="eastAsia"/>
          <w:spacing w:val="-6"/>
        </w:rPr>
        <w:t>4</w:t>
      </w:r>
      <w:r w:rsidRPr="00A546E1">
        <w:rPr>
          <w:rFonts w:ascii="Times New Roman" w:hint="eastAsia"/>
          <w:spacing w:val="-6"/>
        </w:rPr>
        <w:t>月</w:t>
      </w:r>
      <w:r w:rsidRPr="00A546E1">
        <w:rPr>
          <w:rFonts w:ascii="Times New Roman" w:hint="eastAsia"/>
          <w:spacing w:val="-6"/>
        </w:rPr>
        <w:t>7</w:t>
      </w:r>
      <w:r w:rsidRPr="00A546E1">
        <w:rPr>
          <w:rFonts w:ascii="Times New Roman" w:hint="eastAsia"/>
          <w:spacing w:val="-6"/>
        </w:rPr>
        <w:t>日履勘臺北市文山區景美國小、大安區和平實驗國小「共融式遊戲場」，同年月</w:t>
      </w:r>
      <w:r w:rsidRPr="00A546E1">
        <w:rPr>
          <w:rFonts w:ascii="Times New Roman" w:hint="eastAsia"/>
          <w:spacing w:val="-6"/>
        </w:rPr>
        <w:t>25</w:t>
      </w:r>
      <w:r w:rsidRPr="00A546E1">
        <w:rPr>
          <w:rFonts w:ascii="Times New Roman" w:hint="eastAsia"/>
          <w:spacing w:val="-6"/>
        </w:rPr>
        <w:t>日詢問</w:t>
      </w:r>
      <w:proofErr w:type="gramStart"/>
      <w:r w:rsidRPr="00A546E1">
        <w:rPr>
          <w:rFonts w:ascii="Times New Roman" w:hint="eastAsia"/>
          <w:spacing w:val="-6"/>
        </w:rPr>
        <w:t>衛福</w:t>
      </w:r>
      <w:proofErr w:type="gramEnd"/>
      <w:r w:rsidRPr="00A546E1">
        <w:rPr>
          <w:rFonts w:ascii="Times New Roman" w:hint="eastAsia"/>
          <w:spacing w:val="-6"/>
        </w:rPr>
        <w:t>部（含社會及家庭署【下稱社家署】）、標檢局、國教署等機關人員，</w:t>
      </w:r>
      <w:r w:rsidR="005A4C1E" w:rsidRPr="00A546E1">
        <w:rPr>
          <w:rFonts w:ascii="Times New Roman" w:hint="eastAsia"/>
          <w:spacing w:val="-6"/>
        </w:rPr>
        <w:t>發現主管機關</w:t>
      </w:r>
      <w:proofErr w:type="gramStart"/>
      <w:r w:rsidR="005A4C1E" w:rsidRPr="00A546E1">
        <w:rPr>
          <w:rFonts w:ascii="Times New Roman" w:hint="eastAsia"/>
          <w:spacing w:val="-6"/>
        </w:rPr>
        <w:t>衛福部</w:t>
      </w:r>
      <w:r w:rsidR="005A4C1E" w:rsidRPr="00A546E1">
        <w:rPr>
          <w:rFonts w:ascii="Times New Roman" w:hint="eastAsia"/>
          <w:bCs/>
        </w:rPr>
        <w:t>確有</w:t>
      </w:r>
      <w:proofErr w:type="gramEnd"/>
      <w:r w:rsidR="005A4C1E" w:rsidRPr="00A546E1">
        <w:rPr>
          <w:rFonts w:ascii="Times New Roman" w:hint="eastAsia"/>
          <w:bCs/>
        </w:rPr>
        <w:t>怠失，應予糾正促其注意改善。茲</w:t>
      </w:r>
      <w:proofErr w:type="gramStart"/>
      <w:r w:rsidR="005A4C1E" w:rsidRPr="00A546E1">
        <w:rPr>
          <w:rFonts w:ascii="Times New Roman" w:hint="eastAsia"/>
          <w:bCs/>
        </w:rPr>
        <w:t>臚</w:t>
      </w:r>
      <w:proofErr w:type="gramEnd"/>
      <w:r w:rsidR="005A4C1E" w:rsidRPr="00A546E1">
        <w:rPr>
          <w:rFonts w:ascii="Times New Roman" w:hint="eastAsia"/>
          <w:bCs/>
        </w:rPr>
        <w:t>列事實與理由如下</w:t>
      </w:r>
      <w:r w:rsidR="005A4C1E" w:rsidRPr="00A546E1">
        <w:rPr>
          <w:rFonts w:ascii="Times New Roman" w:hint="eastAsia"/>
          <w:spacing w:val="-6"/>
        </w:rPr>
        <w:t>：</w:t>
      </w:r>
    </w:p>
    <w:p w:rsidR="00C7084D" w:rsidRPr="00A546E1" w:rsidRDefault="009F68C7" w:rsidP="00396BB7">
      <w:pPr>
        <w:pStyle w:val="2"/>
        <w:ind w:left="1020" w:hanging="680"/>
        <w:rPr>
          <w:rFonts w:ascii="Times New Roman" w:hAnsi="Times New Roman"/>
        </w:rPr>
      </w:pPr>
      <w:proofErr w:type="gramStart"/>
      <w:r w:rsidRPr="00A546E1">
        <w:rPr>
          <w:rFonts w:ascii="Times New Roman" w:hAnsi="Times New Roman" w:hint="eastAsia"/>
        </w:rPr>
        <w:t>衛福部</w:t>
      </w:r>
      <w:proofErr w:type="gramEnd"/>
      <w:r w:rsidRPr="00A546E1">
        <w:rPr>
          <w:rFonts w:ascii="Times New Roman" w:hAnsi="Times New Roman" w:hint="eastAsia"/>
        </w:rPr>
        <w:t>106</w:t>
      </w:r>
      <w:r w:rsidRPr="00A546E1">
        <w:rPr>
          <w:rFonts w:ascii="Times New Roman" w:hAnsi="Times New Roman" w:hint="eastAsia"/>
        </w:rPr>
        <w:t>年修正「兒童遊戲場規範」過程未做好政策影響評估及宣導，疏未考量市場檢驗量能及管理單位能否於期限內完成備查之執行能力（涉及改善經費），即</w:t>
      </w:r>
      <w:proofErr w:type="gramStart"/>
      <w:r w:rsidRPr="00A546E1">
        <w:rPr>
          <w:rFonts w:ascii="Times New Roman" w:hAnsi="Times New Roman" w:hint="eastAsia"/>
        </w:rPr>
        <w:t>冒</w:t>
      </w:r>
      <w:proofErr w:type="gramEnd"/>
      <w:r w:rsidRPr="00A546E1">
        <w:rPr>
          <w:rFonts w:ascii="Times New Roman" w:hAnsi="Times New Roman" w:hint="eastAsia"/>
        </w:rPr>
        <w:t>然強制實施兒童遊戲場設施應取得全國認證基金會（</w:t>
      </w:r>
      <w:r w:rsidRPr="00A546E1">
        <w:rPr>
          <w:rFonts w:ascii="Times New Roman" w:hAnsi="Times New Roman" w:hint="eastAsia"/>
        </w:rPr>
        <w:t>TAF</w:t>
      </w:r>
      <w:r w:rsidRPr="00A546E1">
        <w:rPr>
          <w:rFonts w:ascii="Times New Roman" w:hAnsi="Times New Roman" w:hint="eastAsia"/>
        </w:rPr>
        <w:t>）認證之檢驗機構所開立之合格檢驗報告；規範修正前已設置者，亦應於</w:t>
      </w:r>
      <w:r w:rsidRPr="00A546E1">
        <w:rPr>
          <w:rFonts w:ascii="Times New Roman" w:hAnsi="Times New Roman" w:hint="eastAsia"/>
        </w:rPr>
        <w:t>3</w:t>
      </w:r>
      <w:r w:rsidRPr="00A546E1">
        <w:rPr>
          <w:rFonts w:ascii="Times New Roman" w:hAnsi="Times New Roman" w:hint="eastAsia"/>
        </w:rPr>
        <w:t>年（</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8</w:t>
      </w:r>
      <w:r w:rsidRPr="00A546E1">
        <w:rPr>
          <w:rFonts w:ascii="Times New Roman" w:hAnsi="Times New Roman" w:hint="eastAsia"/>
        </w:rPr>
        <w:t>月</w:t>
      </w:r>
      <w:r w:rsidRPr="00A546E1">
        <w:rPr>
          <w:rFonts w:ascii="Times New Roman" w:hAnsi="Times New Roman" w:hint="eastAsia"/>
        </w:rPr>
        <w:t>10</w:t>
      </w:r>
      <w:r w:rsidRPr="00A546E1">
        <w:rPr>
          <w:rFonts w:ascii="Times New Roman" w:hAnsi="Times New Roman" w:hint="eastAsia"/>
        </w:rPr>
        <w:t>日延長為</w:t>
      </w:r>
      <w:r w:rsidRPr="00A546E1">
        <w:rPr>
          <w:rFonts w:ascii="Times New Roman" w:hAnsi="Times New Roman" w:hint="eastAsia"/>
        </w:rPr>
        <w:t>6</w:t>
      </w:r>
      <w:r w:rsidRPr="00A546E1">
        <w:rPr>
          <w:rFonts w:ascii="Times New Roman" w:hAnsi="Times New Roman" w:hint="eastAsia"/>
        </w:rPr>
        <w:t>年）內完成備查程序。為符合規定，教育部乃向行政院爭取預算於</w:t>
      </w:r>
      <w:r w:rsidRPr="00A546E1">
        <w:rPr>
          <w:rFonts w:ascii="Times New Roman" w:hAnsi="Times New Roman" w:hint="eastAsia"/>
        </w:rPr>
        <w:t>109</w:t>
      </w:r>
      <w:r w:rsidRPr="00A546E1">
        <w:rPr>
          <w:rFonts w:ascii="Times New Roman" w:hAnsi="Times New Roman" w:hint="eastAsia"/>
        </w:rPr>
        <w:t>年補助全國公立國小及公私立幼兒園遊戲場改善經費，致</w:t>
      </w:r>
      <w:proofErr w:type="gramStart"/>
      <w:r w:rsidRPr="00A546E1">
        <w:rPr>
          <w:rFonts w:ascii="Times New Roman" w:hAnsi="Times New Roman" w:hint="eastAsia"/>
        </w:rPr>
        <w:t>短期間內檢驗</w:t>
      </w:r>
      <w:proofErr w:type="gramEnd"/>
      <w:r w:rsidRPr="00A546E1">
        <w:rPr>
          <w:rFonts w:ascii="Times New Roman" w:hAnsi="Times New Roman" w:hint="eastAsia"/>
        </w:rPr>
        <w:t>量大增，及部分檢驗機構陸續遭停權影響，造成全國兒童遊戲場（遊具）檢驗塞車之亂，引發廣大民怨</w:t>
      </w:r>
      <w:r w:rsidR="003374F1" w:rsidRPr="00A546E1">
        <w:rPr>
          <w:rFonts w:ascii="Times New Roman" w:hAnsi="Times New Roman" w:hint="eastAsia"/>
        </w:rPr>
        <w:t>；</w:t>
      </w:r>
      <w:r w:rsidR="003374F1" w:rsidRPr="00A546E1">
        <w:rPr>
          <w:rFonts w:ascii="Times New Roman" w:hAnsi="Times New Roman" w:hint="eastAsia"/>
          <w:snapToGrid w:val="0"/>
        </w:rPr>
        <w:t>而營建署以地方自治範疇屬地方政府權責，無預算可補助之消極處理態度以對；標檢局聲稱是否</w:t>
      </w:r>
      <w:proofErr w:type="gramStart"/>
      <w:r w:rsidR="003374F1" w:rsidRPr="00A546E1">
        <w:rPr>
          <w:rFonts w:ascii="Times New Roman" w:hAnsi="Times New Roman" w:hint="eastAsia"/>
          <w:snapToGrid w:val="0"/>
        </w:rPr>
        <w:t>採</w:t>
      </w:r>
      <w:proofErr w:type="gramEnd"/>
      <w:r w:rsidR="003374F1" w:rsidRPr="00A546E1">
        <w:rPr>
          <w:rFonts w:ascii="Times New Roman" w:hAnsi="Times New Roman" w:hint="eastAsia"/>
          <w:snapToGrid w:val="0"/>
        </w:rPr>
        <w:t>認</w:t>
      </w:r>
      <w:r w:rsidR="003374F1" w:rsidRPr="00A546E1">
        <w:rPr>
          <w:rFonts w:ascii="Times New Roman" w:hAnsi="Times New Roman" w:hint="eastAsia"/>
          <w:snapToGrid w:val="0"/>
        </w:rPr>
        <w:t>TAF</w:t>
      </w:r>
      <w:r w:rsidR="003374F1" w:rsidRPr="00A546E1">
        <w:rPr>
          <w:rFonts w:ascii="Times New Roman" w:hAnsi="Times New Roman" w:hint="eastAsia"/>
          <w:snapToGrid w:val="0"/>
        </w:rPr>
        <w:t>認證之檢驗機構及國家標準，係屬規範主管機關</w:t>
      </w:r>
      <w:proofErr w:type="gramStart"/>
      <w:r w:rsidR="003374F1" w:rsidRPr="00A546E1">
        <w:rPr>
          <w:rFonts w:ascii="Times New Roman" w:hAnsi="Times New Roman" w:hint="eastAsia"/>
          <w:snapToGrid w:val="0"/>
        </w:rPr>
        <w:t>衛福</w:t>
      </w:r>
      <w:proofErr w:type="gramEnd"/>
      <w:r w:rsidR="003374F1" w:rsidRPr="00A546E1">
        <w:rPr>
          <w:rFonts w:ascii="Times New Roman" w:hAnsi="Times New Roman" w:hint="eastAsia"/>
          <w:snapToGrid w:val="0"/>
        </w:rPr>
        <w:t>部權責，各目的事業主管機關也可自行認可檢驗機構及訂定管理規範，然</w:t>
      </w:r>
      <w:proofErr w:type="gramStart"/>
      <w:r w:rsidR="003374F1" w:rsidRPr="00A546E1">
        <w:rPr>
          <w:rFonts w:ascii="Times New Roman" w:hAnsi="Times New Roman" w:hint="eastAsia"/>
          <w:snapToGrid w:val="0"/>
        </w:rPr>
        <w:t>當衛福</w:t>
      </w:r>
      <w:proofErr w:type="gramEnd"/>
      <w:r w:rsidR="003374F1" w:rsidRPr="00A546E1">
        <w:rPr>
          <w:rFonts w:ascii="Times New Roman" w:hAnsi="Times New Roman" w:hint="eastAsia"/>
          <w:snapToGrid w:val="0"/>
        </w:rPr>
        <w:lastRenderedPageBreak/>
        <w:t>部採用納為規範管理時，該局並未提醒未來可能發生之檢驗量能等</w:t>
      </w:r>
      <w:r w:rsidR="00C430FD" w:rsidRPr="00A546E1">
        <w:rPr>
          <w:rFonts w:ascii="Times New Roman" w:hAnsi="Times New Roman" w:hint="eastAsia"/>
          <w:snapToGrid w:val="0"/>
        </w:rPr>
        <w:t>管理</w:t>
      </w:r>
      <w:r w:rsidR="003374F1" w:rsidRPr="00A546E1">
        <w:rPr>
          <w:rFonts w:ascii="Times New Roman" w:hAnsi="Times New Roman" w:hint="eastAsia"/>
          <w:snapToGrid w:val="0"/>
        </w:rPr>
        <w:t>問題；</w:t>
      </w:r>
      <w:proofErr w:type="gramStart"/>
      <w:r w:rsidRPr="00A546E1">
        <w:rPr>
          <w:rFonts w:ascii="Times New Roman" w:hAnsi="Times New Roman" w:hint="eastAsia"/>
        </w:rPr>
        <w:t>衛福部雖</w:t>
      </w:r>
      <w:proofErr w:type="gramEnd"/>
      <w:r w:rsidRPr="00A546E1">
        <w:rPr>
          <w:rFonts w:ascii="Times New Roman" w:hAnsi="Times New Roman" w:hint="eastAsia"/>
        </w:rPr>
        <w:t>表示修法過程共召開</w:t>
      </w:r>
      <w:r w:rsidRPr="00A546E1">
        <w:rPr>
          <w:rFonts w:ascii="Times New Roman" w:hAnsi="Times New Roman" w:hint="eastAsia"/>
        </w:rPr>
        <w:t>11</w:t>
      </w:r>
      <w:r w:rsidRPr="00A546E1">
        <w:rPr>
          <w:rFonts w:ascii="Times New Roman" w:hAnsi="Times New Roman" w:hint="eastAsia"/>
        </w:rPr>
        <w:t>次會議並經機關同意，惟思慮</w:t>
      </w:r>
      <w:proofErr w:type="gramStart"/>
      <w:r w:rsidRPr="00A546E1">
        <w:rPr>
          <w:rFonts w:ascii="Times New Roman" w:hAnsi="Times New Roman" w:hint="eastAsia"/>
        </w:rPr>
        <w:t>未盡周</w:t>
      </w:r>
      <w:proofErr w:type="gramEnd"/>
      <w:r w:rsidRPr="00A546E1">
        <w:rPr>
          <w:rFonts w:ascii="Times New Roman" w:hAnsi="Times New Roman" w:hint="eastAsia"/>
        </w:rPr>
        <w:t>妥並防患於未然，以致釀成全國性風暴，核有疏失。</w:t>
      </w:r>
    </w:p>
    <w:p w:rsidR="005908DD" w:rsidRPr="00A546E1" w:rsidRDefault="005908DD" w:rsidP="00363611">
      <w:pPr>
        <w:pStyle w:val="3"/>
        <w:rPr>
          <w:rFonts w:ascii="Times New Roman" w:hAnsi="Times New Roman"/>
        </w:rPr>
      </w:pPr>
      <w:r w:rsidRPr="00A546E1">
        <w:rPr>
          <w:rFonts w:ascii="Times New Roman" w:hAnsi="Times New Roman" w:hint="eastAsia"/>
        </w:rPr>
        <w:t>91</w:t>
      </w:r>
      <w:r w:rsidRPr="00A546E1">
        <w:rPr>
          <w:rFonts w:ascii="Times New Roman" w:hAnsi="Times New Roman" w:hint="eastAsia"/>
        </w:rPr>
        <w:t>年屢發生兒童使用麥當勞等速食餐廳附設兒童遊樂設施受傷情事，行政院消費者保護委員會於同年</w:t>
      </w:r>
      <w:r w:rsidRPr="00A546E1">
        <w:rPr>
          <w:rFonts w:ascii="Times New Roman" w:hAnsi="Times New Roman" w:hint="eastAsia"/>
        </w:rPr>
        <w:t>6</w:t>
      </w:r>
      <w:r w:rsidRPr="00A546E1">
        <w:rPr>
          <w:rFonts w:ascii="Times New Roman" w:hAnsi="Times New Roman" w:hint="eastAsia"/>
        </w:rPr>
        <w:t>月</w:t>
      </w:r>
      <w:r w:rsidRPr="00A546E1">
        <w:rPr>
          <w:rFonts w:ascii="Times New Roman" w:hAnsi="Times New Roman" w:hint="eastAsia"/>
        </w:rPr>
        <w:t>20</w:t>
      </w:r>
      <w:r w:rsidRPr="00A546E1">
        <w:rPr>
          <w:rFonts w:ascii="Times New Roman" w:hAnsi="Times New Roman" w:hint="eastAsia"/>
        </w:rPr>
        <w:t>日召開「</w:t>
      </w:r>
      <w:proofErr w:type="gramStart"/>
      <w:r w:rsidRPr="00A546E1">
        <w:rPr>
          <w:rFonts w:ascii="Times New Roman" w:hAnsi="Times New Roman" w:hint="eastAsia"/>
        </w:rPr>
        <w:t>研</w:t>
      </w:r>
      <w:proofErr w:type="gramEnd"/>
      <w:r w:rsidRPr="00A546E1">
        <w:rPr>
          <w:rFonts w:ascii="Times New Roman" w:hAnsi="Times New Roman" w:hint="eastAsia"/>
        </w:rPr>
        <w:t>商餐飲業附設兒童遊樂場之主管機關相關事宜會議」，內政部於</w:t>
      </w:r>
      <w:r w:rsidRPr="00A546E1">
        <w:rPr>
          <w:rFonts w:ascii="Times New Roman" w:hAnsi="Times New Roman" w:hint="eastAsia"/>
        </w:rPr>
        <w:t>92</w:t>
      </w:r>
      <w:r w:rsidRPr="00A546E1">
        <w:rPr>
          <w:rFonts w:ascii="Times New Roman" w:hAnsi="Times New Roman" w:hint="eastAsia"/>
        </w:rPr>
        <w:t>年</w:t>
      </w:r>
      <w:r w:rsidRPr="00A546E1">
        <w:rPr>
          <w:rFonts w:ascii="Times New Roman" w:hAnsi="Times New Roman" w:hint="eastAsia"/>
        </w:rPr>
        <w:t>4</w:t>
      </w:r>
      <w:r w:rsidRPr="00A546E1">
        <w:rPr>
          <w:rFonts w:ascii="Times New Roman" w:hAnsi="Times New Roman" w:hint="eastAsia"/>
        </w:rPr>
        <w:t>月</w:t>
      </w:r>
      <w:r w:rsidRPr="00A546E1">
        <w:rPr>
          <w:rFonts w:ascii="Times New Roman" w:hAnsi="Times New Roman" w:hint="eastAsia"/>
        </w:rPr>
        <w:t>9</w:t>
      </w:r>
      <w:r w:rsidRPr="00A546E1">
        <w:rPr>
          <w:rFonts w:ascii="Times New Roman" w:hAnsi="Times New Roman" w:hint="eastAsia"/>
        </w:rPr>
        <w:t>日</w:t>
      </w:r>
      <w:proofErr w:type="gramStart"/>
      <w:r w:rsidRPr="00A546E1">
        <w:rPr>
          <w:rFonts w:ascii="Times New Roman" w:hAnsi="Times New Roman" w:hint="eastAsia"/>
        </w:rPr>
        <w:t>函頒</w:t>
      </w:r>
      <w:proofErr w:type="gramEnd"/>
      <w:r w:rsidRPr="00A546E1">
        <w:rPr>
          <w:rFonts w:ascii="Times New Roman" w:hAnsi="Times New Roman" w:hint="eastAsia"/>
        </w:rPr>
        <w:t>「各行業附設兒童遊樂設施安全管理規範」（組改後該業務併入衛福部社家署），規範對象僅限於私部門附設兒童遊樂設施。</w:t>
      </w:r>
      <w:proofErr w:type="gramStart"/>
      <w:r w:rsidRPr="00A546E1">
        <w:rPr>
          <w:rFonts w:ascii="Times New Roman" w:hAnsi="Times New Roman" w:hint="eastAsia"/>
        </w:rPr>
        <w:t>嗣衛福部於</w:t>
      </w:r>
      <w:proofErr w:type="gramEnd"/>
      <w:r w:rsidRPr="00A546E1">
        <w:rPr>
          <w:rFonts w:ascii="Times New Roman" w:hAnsi="Times New Roman" w:hint="eastAsia"/>
        </w:rPr>
        <w:t>106</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25</w:t>
      </w:r>
      <w:r w:rsidRPr="00A546E1">
        <w:rPr>
          <w:rFonts w:ascii="Times New Roman" w:hAnsi="Times New Roman" w:hint="eastAsia"/>
        </w:rPr>
        <w:t>日修正規範名稱為「兒童遊戲場規範」，取消各行業之限制，擴及公園、學校、公立幼兒園、兒童及少年福利機構、文教單位、觀光遊憩、森林遊樂區及專營性質的兒童遊戲場。該規範第</w:t>
      </w:r>
      <w:r w:rsidRPr="00A546E1">
        <w:rPr>
          <w:rFonts w:ascii="Times New Roman" w:hAnsi="Times New Roman" w:hint="eastAsia"/>
        </w:rPr>
        <w:t>7</w:t>
      </w:r>
      <w:r w:rsidRPr="00A546E1">
        <w:rPr>
          <w:rFonts w:ascii="Times New Roman" w:hAnsi="Times New Roman" w:hint="eastAsia"/>
        </w:rPr>
        <w:t>點第</w:t>
      </w:r>
      <w:r w:rsidRPr="00A546E1">
        <w:rPr>
          <w:rFonts w:ascii="Times New Roman" w:hAnsi="Times New Roman" w:hint="eastAsia"/>
        </w:rPr>
        <w:t>1</w:t>
      </w:r>
      <w:r w:rsidRPr="00A546E1">
        <w:rPr>
          <w:rFonts w:ascii="Times New Roman" w:hAnsi="Times New Roman" w:hint="eastAsia"/>
        </w:rPr>
        <w:t>項第</w:t>
      </w:r>
      <w:r w:rsidRPr="00A546E1">
        <w:rPr>
          <w:rFonts w:ascii="Times New Roman" w:hAnsi="Times New Roman" w:hint="eastAsia"/>
        </w:rPr>
        <w:t>5</w:t>
      </w:r>
      <w:r w:rsidRPr="00A546E1">
        <w:rPr>
          <w:rFonts w:ascii="Times New Roman" w:hAnsi="Times New Roman" w:hint="eastAsia"/>
        </w:rPr>
        <w:t>款規定，兒童遊戲場設施設置者，在該設施開放使用前，應檢具「由取得我國簽署國際實驗室認證聯盟（</w:t>
      </w:r>
      <w:r w:rsidRPr="00A546E1">
        <w:rPr>
          <w:rFonts w:ascii="Times New Roman" w:hAnsi="Times New Roman" w:hint="eastAsia"/>
        </w:rPr>
        <w:t>ILAC</w:t>
      </w:r>
      <w:r w:rsidRPr="00A546E1">
        <w:rPr>
          <w:rFonts w:ascii="Times New Roman" w:hAnsi="Times New Roman" w:hint="eastAsia"/>
        </w:rPr>
        <w:t>）相互承認協議（</w:t>
      </w:r>
      <w:r w:rsidRPr="00A546E1">
        <w:rPr>
          <w:rFonts w:ascii="Times New Roman" w:hAnsi="Times New Roman" w:hint="eastAsia"/>
        </w:rPr>
        <w:t>MRA</w:t>
      </w:r>
      <w:r w:rsidRPr="00A546E1">
        <w:rPr>
          <w:rFonts w:ascii="Times New Roman" w:hAnsi="Times New Roman" w:hint="eastAsia"/>
        </w:rPr>
        <w:t>）認證機構</w:t>
      </w:r>
      <w:proofErr w:type="gramStart"/>
      <w:r w:rsidRPr="00A546E1">
        <w:rPr>
          <w:rFonts w:ascii="Times New Roman" w:hAnsi="Times New Roman" w:hint="eastAsia"/>
        </w:rPr>
        <w:t>（</w:t>
      </w:r>
      <w:proofErr w:type="gramEnd"/>
      <w:r w:rsidRPr="00A546E1">
        <w:rPr>
          <w:rFonts w:ascii="Times New Roman" w:hAnsi="Times New Roman" w:hint="eastAsia"/>
        </w:rPr>
        <w:t>註：該認證機構為全國認證基金會，由經濟部、國營事業、公設財團法人及民營機構等單位捐助成立</w:t>
      </w:r>
      <w:proofErr w:type="gramStart"/>
      <w:r w:rsidRPr="00A546E1">
        <w:rPr>
          <w:rFonts w:ascii="Times New Roman" w:hAnsi="Times New Roman" w:hint="eastAsia"/>
        </w:rPr>
        <w:t>）</w:t>
      </w:r>
      <w:proofErr w:type="gramEnd"/>
      <w:r w:rsidRPr="00A546E1">
        <w:rPr>
          <w:rFonts w:ascii="Times New Roman" w:hAnsi="Times New Roman" w:hint="eastAsia"/>
        </w:rPr>
        <w:t>核發</w:t>
      </w:r>
      <w:r w:rsidRPr="00A546E1">
        <w:rPr>
          <w:rFonts w:ascii="Times New Roman" w:hAnsi="Times New Roman" w:hint="eastAsia"/>
        </w:rPr>
        <w:t>CNS 17020</w:t>
      </w:r>
      <w:r w:rsidRPr="00A546E1">
        <w:rPr>
          <w:rFonts w:ascii="Times New Roman" w:hAnsi="Times New Roman" w:hint="eastAsia"/>
        </w:rPr>
        <w:t>或</w:t>
      </w:r>
      <w:r w:rsidRPr="00A546E1">
        <w:rPr>
          <w:rFonts w:ascii="Times New Roman" w:hAnsi="Times New Roman" w:hint="eastAsia"/>
        </w:rPr>
        <w:t>ISO/IEC 17020</w:t>
      </w:r>
      <w:r w:rsidRPr="00A546E1">
        <w:rPr>
          <w:rFonts w:ascii="Times New Roman" w:hAnsi="Times New Roman" w:hint="eastAsia"/>
        </w:rPr>
        <w:t>認證證書之檢驗機構，所開立具有認證標誌之合格檢驗報告」及其他表件，陳報該管兒童遊戲場主管機關備查。同點第</w:t>
      </w:r>
      <w:r w:rsidRPr="00A546E1">
        <w:rPr>
          <w:rFonts w:ascii="Times New Roman" w:hAnsi="Times New Roman" w:hint="eastAsia"/>
        </w:rPr>
        <w:t>2</w:t>
      </w:r>
      <w:r w:rsidRPr="00A546E1">
        <w:rPr>
          <w:rFonts w:ascii="Times New Roman" w:hAnsi="Times New Roman" w:hint="eastAsia"/>
        </w:rPr>
        <w:t>項規定：「本規範修正前已設置之兒童遊戲場設施，應於</w:t>
      </w:r>
      <w:r w:rsidRPr="00A546E1">
        <w:rPr>
          <w:rFonts w:ascii="Times New Roman" w:hAnsi="Times New Roman" w:hint="eastAsia"/>
        </w:rPr>
        <w:t>3</w:t>
      </w:r>
      <w:r w:rsidRPr="00A546E1">
        <w:rPr>
          <w:rFonts w:ascii="Times New Roman" w:hAnsi="Times New Roman" w:hint="eastAsia"/>
        </w:rPr>
        <w:t>年內檢具第</w:t>
      </w:r>
      <w:r w:rsidRPr="00A546E1">
        <w:rPr>
          <w:rFonts w:ascii="Times New Roman" w:hAnsi="Times New Roman" w:hint="eastAsia"/>
        </w:rPr>
        <w:t>1</w:t>
      </w:r>
      <w:r w:rsidRPr="00A546E1">
        <w:rPr>
          <w:rFonts w:ascii="Times New Roman" w:hAnsi="Times New Roman" w:hint="eastAsia"/>
        </w:rPr>
        <w:t>項第</w:t>
      </w:r>
      <w:r w:rsidRPr="00A546E1">
        <w:rPr>
          <w:rFonts w:ascii="Times New Roman" w:hAnsi="Times New Roman" w:hint="eastAsia"/>
        </w:rPr>
        <w:t>1</w:t>
      </w:r>
      <w:r w:rsidRPr="00A546E1">
        <w:rPr>
          <w:rFonts w:ascii="Times New Roman" w:hAnsi="Times New Roman" w:hint="eastAsia"/>
        </w:rPr>
        <w:t>款及第</w:t>
      </w:r>
      <w:r w:rsidRPr="00A546E1">
        <w:rPr>
          <w:rFonts w:ascii="Times New Roman" w:hAnsi="Times New Roman" w:hint="eastAsia"/>
        </w:rPr>
        <w:t>3</w:t>
      </w:r>
      <w:r w:rsidRPr="00A546E1">
        <w:rPr>
          <w:rFonts w:ascii="Times New Roman" w:hAnsi="Times New Roman" w:hint="eastAsia"/>
        </w:rPr>
        <w:t>款至第</w:t>
      </w:r>
      <w:r w:rsidRPr="00A546E1">
        <w:rPr>
          <w:rFonts w:ascii="Times New Roman" w:hAnsi="Times New Roman" w:hint="eastAsia"/>
        </w:rPr>
        <w:t>5</w:t>
      </w:r>
      <w:r w:rsidRPr="00A546E1">
        <w:rPr>
          <w:rFonts w:ascii="Times New Roman" w:hAnsi="Times New Roman" w:hint="eastAsia"/>
        </w:rPr>
        <w:t>款表件向該管兒童遊戲場主管機關完成備查手續」。後因遊戲場數量較多之幼兒園、學校及公園難於期限內完成，</w:t>
      </w:r>
      <w:proofErr w:type="gramStart"/>
      <w:r w:rsidRPr="00A546E1">
        <w:rPr>
          <w:rFonts w:ascii="Times New Roman" w:hAnsi="Times New Roman" w:hint="eastAsia"/>
        </w:rPr>
        <w:t>衛福部於</w:t>
      </w:r>
      <w:proofErr w:type="gramEnd"/>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8</w:t>
      </w:r>
      <w:r w:rsidRPr="00A546E1">
        <w:rPr>
          <w:rFonts w:ascii="Times New Roman" w:hAnsi="Times New Roman" w:hint="eastAsia"/>
        </w:rPr>
        <w:t>月</w:t>
      </w:r>
      <w:r w:rsidRPr="00A546E1">
        <w:rPr>
          <w:rFonts w:ascii="Times New Roman" w:hAnsi="Times New Roman" w:hint="eastAsia"/>
        </w:rPr>
        <w:t>10</w:t>
      </w:r>
      <w:r w:rsidRPr="00A546E1">
        <w:rPr>
          <w:rFonts w:ascii="Times New Roman" w:hAnsi="Times New Roman" w:hint="eastAsia"/>
        </w:rPr>
        <w:t>日修正兒童遊戲場規範，將備查期限延長至</w:t>
      </w:r>
      <w:r w:rsidRPr="00A546E1">
        <w:rPr>
          <w:rFonts w:ascii="Times New Roman" w:hAnsi="Times New Roman" w:hint="eastAsia"/>
        </w:rPr>
        <w:t>112</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24</w:t>
      </w:r>
      <w:r w:rsidRPr="00A546E1">
        <w:rPr>
          <w:rFonts w:ascii="Times New Roman" w:hAnsi="Times New Roman" w:hint="eastAsia"/>
        </w:rPr>
        <w:t>日前完成。另行政院林萬億政務委員於</w:t>
      </w:r>
      <w:r w:rsidRPr="00A546E1">
        <w:rPr>
          <w:rFonts w:ascii="Times New Roman" w:hAnsi="Times New Roman" w:hint="eastAsia"/>
        </w:rPr>
        <w:t>108</w:t>
      </w:r>
      <w:r w:rsidRPr="00A546E1">
        <w:rPr>
          <w:rFonts w:ascii="Times New Roman" w:hAnsi="Times New Roman" w:hint="eastAsia"/>
        </w:rPr>
        <w:t>年</w:t>
      </w:r>
      <w:r w:rsidRPr="00A546E1">
        <w:rPr>
          <w:rFonts w:ascii="Times New Roman" w:hAnsi="Times New Roman" w:hint="eastAsia"/>
        </w:rPr>
        <w:t>11</w:t>
      </w:r>
      <w:r w:rsidRPr="00A546E1">
        <w:rPr>
          <w:rFonts w:ascii="Times New Roman" w:hAnsi="Times New Roman" w:hint="eastAsia"/>
        </w:rPr>
        <w:t>月</w:t>
      </w:r>
      <w:r w:rsidRPr="00A546E1">
        <w:rPr>
          <w:rFonts w:ascii="Times New Roman" w:hAnsi="Times New Roman" w:hint="eastAsia"/>
        </w:rPr>
        <w:t>27</w:t>
      </w:r>
      <w:r w:rsidRPr="00A546E1">
        <w:rPr>
          <w:rFonts w:ascii="Times New Roman" w:hAnsi="Times New Roman" w:hint="eastAsia"/>
        </w:rPr>
        <w:t>日及</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3</w:t>
      </w:r>
      <w:r w:rsidRPr="00A546E1">
        <w:rPr>
          <w:rFonts w:ascii="Times New Roman" w:hAnsi="Times New Roman" w:hint="eastAsia"/>
        </w:rPr>
        <w:t>月</w:t>
      </w:r>
      <w:r w:rsidRPr="00A546E1">
        <w:rPr>
          <w:rFonts w:ascii="Times New Roman" w:hAnsi="Times New Roman" w:hint="eastAsia"/>
        </w:rPr>
        <w:t>10</w:t>
      </w:r>
      <w:r w:rsidRPr="00A546E1">
        <w:rPr>
          <w:rFonts w:ascii="Times New Roman" w:hAnsi="Times New Roman" w:hint="eastAsia"/>
        </w:rPr>
        <w:t>日主持</w:t>
      </w:r>
      <w:r w:rsidRPr="00A546E1">
        <w:rPr>
          <w:rFonts w:ascii="Times New Roman" w:hAnsi="Times New Roman" w:hint="eastAsia"/>
        </w:rPr>
        <w:lastRenderedPageBreak/>
        <w:t>相關會議，請相關單位依限完成，並加強宣導。</w:t>
      </w:r>
    </w:p>
    <w:p w:rsidR="003B3C07" w:rsidRPr="00A546E1" w:rsidRDefault="005908DD" w:rsidP="00363611">
      <w:pPr>
        <w:pStyle w:val="3"/>
        <w:rPr>
          <w:rFonts w:ascii="Times New Roman" w:hAnsi="Times New Roman"/>
        </w:rPr>
      </w:pPr>
      <w:r w:rsidRPr="00A546E1">
        <w:rPr>
          <w:rFonts w:ascii="Times New Roman" w:hAnsi="Times New Roman" w:hint="eastAsia"/>
        </w:rPr>
        <w:t>110</w:t>
      </w:r>
      <w:r w:rsidRPr="00A546E1">
        <w:rPr>
          <w:rFonts w:ascii="Times New Roman" w:hAnsi="Times New Roman" w:hint="eastAsia"/>
        </w:rPr>
        <w:t>年全國各地國小、幼兒園、</w:t>
      </w:r>
      <w:proofErr w:type="gramStart"/>
      <w:r w:rsidRPr="00A546E1">
        <w:rPr>
          <w:rFonts w:ascii="Times New Roman" w:hAnsi="Times New Roman" w:hint="eastAsia"/>
        </w:rPr>
        <w:t>公園等頻傳</w:t>
      </w:r>
      <w:proofErr w:type="gramEnd"/>
      <w:r w:rsidRPr="00A546E1">
        <w:rPr>
          <w:rFonts w:ascii="Times New Roman" w:hAnsi="Times New Roman" w:hint="eastAsia"/>
        </w:rPr>
        <w:t>兒童遊戲場（遊具）檢驗塞車，已完工須排隊等候檢驗（看得到、玩不到），及檢驗標準不一等爭議，經詢據相關主管機關及諮詢專家學者意見略以：</w:t>
      </w:r>
    </w:p>
    <w:p w:rsidR="000D0092" w:rsidRPr="00A546E1" w:rsidRDefault="000D0092" w:rsidP="00363611">
      <w:pPr>
        <w:pStyle w:val="4"/>
        <w:rPr>
          <w:rFonts w:ascii="Times New Roman" w:hAnsi="Times New Roman"/>
        </w:rPr>
      </w:pPr>
      <w:r w:rsidRPr="00A546E1">
        <w:rPr>
          <w:rFonts w:ascii="Times New Roman" w:hAnsi="Times New Roman" w:hint="eastAsia"/>
        </w:rPr>
        <w:t>衛福部（社家署）：</w:t>
      </w:r>
    </w:p>
    <w:p w:rsidR="000D0092" w:rsidRPr="00A546E1" w:rsidRDefault="000D0092" w:rsidP="00363611">
      <w:pPr>
        <w:pStyle w:val="5"/>
        <w:rPr>
          <w:rFonts w:ascii="Times New Roman" w:hAnsi="Times New Roman"/>
        </w:rPr>
      </w:pPr>
      <w:r w:rsidRPr="00A546E1">
        <w:rPr>
          <w:rFonts w:ascii="Times New Roman" w:hAnsi="Times New Roman" w:hint="eastAsia"/>
        </w:rPr>
        <w:t>106</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25</w:t>
      </w:r>
      <w:r w:rsidRPr="00A546E1">
        <w:rPr>
          <w:rFonts w:ascii="Times New Roman" w:hAnsi="Times New Roman" w:hint="eastAsia"/>
        </w:rPr>
        <w:t>日兒童遊戲場規範修正後，各場域遊戲場管理單位陸續進行專業檢驗，管理單位及設備廠商對於檢驗標準及品質不一始提出異議，為加速疑義案件</w:t>
      </w:r>
      <w:proofErr w:type="gramStart"/>
      <w:r w:rsidRPr="00A546E1">
        <w:rPr>
          <w:rFonts w:ascii="Times New Roman" w:hAnsi="Times New Roman" w:hint="eastAsia"/>
        </w:rPr>
        <w:t>釐</w:t>
      </w:r>
      <w:proofErr w:type="gramEnd"/>
      <w:r w:rsidRPr="00A546E1">
        <w:rPr>
          <w:rFonts w:ascii="Times New Roman" w:hAnsi="Times New Roman" w:hint="eastAsia"/>
        </w:rPr>
        <w:t>清，</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5</w:t>
      </w:r>
      <w:r w:rsidRPr="00A546E1">
        <w:rPr>
          <w:rFonts w:ascii="Times New Roman" w:hAnsi="Times New Roman" w:hint="eastAsia"/>
        </w:rPr>
        <w:t>月起</w:t>
      </w:r>
      <w:proofErr w:type="gramStart"/>
      <w:r w:rsidRPr="00A546E1">
        <w:rPr>
          <w:rFonts w:ascii="Times New Roman" w:hAnsi="Times New Roman" w:hint="eastAsia"/>
        </w:rPr>
        <w:t>社家</w:t>
      </w:r>
      <w:proofErr w:type="gramEnd"/>
      <w:r w:rsidRPr="00A546E1">
        <w:rPr>
          <w:rFonts w:ascii="Times New Roman" w:hAnsi="Times New Roman" w:hint="eastAsia"/>
        </w:rPr>
        <w:t>署與標檢局共同成立「兒童遊戲場業務聯繫平臺」，同年</w:t>
      </w:r>
      <w:r w:rsidRPr="00A546E1">
        <w:rPr>
          <w:rFonts w:ascii="Times New Roman" w:hAnsi="Times New Roman" w:hint="eastAsia"/>
        </w:rPr>
        <w:t>10</w:t>
      </w:r>
      <w:r w:rsidRPr="00A546E1">
        <w:rPr>
          <w:rFonts w:ascii="Times New Roman" w:hAnsi="Times New Roman" w:hint="eastAsia"/>
        </w:rPr>
        <w:t>月起標檢局定期召開「兒童遊戲場案例國家標準釋疑研討會」，透過平臺與研討會就國際標準、無標準及國家標準等檢驗疑義逐一建立共識。</w:t>
      </w:r>
    </w:p>
    <w:p w:rsidR="000D0092" w:rsidRPr="00A546E1" w:rsidRDefault="000D0092" w:rsidP="00363611">
      <w:pPr>
        <w:pStyle w:val="5"/>
        <w:rPr>
          <w:rFonts w:ascii="Times New Roman" w:hAnsi="Times New Roman"/>
        </w:rPr>
      </w:pPr>
      <w:r w:rsidRPr="00A546E1">
        <w:rPr>
          <w:rFonts w:ascii="Times New Roman" w:hAnsi="Times New Roman" w:hint="eastAsia"/>
        </w:rPr>
        <w:t>教育部於</w:t>
      </w:r>
      <w:r w:rsidRPr="00A546E1">
        <w:rPr>
          <w:rFonts w:ascii="Times New Roman" w:hAnsi="Times New Roman" w:hint="eastAsia"/>
        </w:rPr>
        <w:t>109</w:t>
      </w:r>
      <w:r w:rsidRPr="00A546E1">
        <w:rPr>
          <w:rFonts w:ascii="Times New Roman" w:hAnsi="Times New Roman" w:hint="eastAsia"/>
        </w:rPr>
        <w:t>年</w:t>
      </w:r>
      <w:r w:rsidRPr="00A546E1">
        <w:rPr>
          <w:rFonts w:ascii="Times New Roman" w:hAnsi="Times New Roman" w:hint="eastAsia"/>
        </w:rPr>
        <w:t>7</w:t>
      </w:r>
      <w:r w:rsidRPr="00A546E1">
        <w:rPr>
          <w:rFonts w:ascii="Times New Roman" w:hAnsi="Times New Roman" w:hint="eastAsia"/>
        </w:rPr>
        <w:t>月向行政院爭取中長程計畫補助公立國民小學兒童遊戲場改善經費總共</w:t>
      </w:r>
      <w:r w:rsidRPr="00A546E1">
        <w:rPr>
          <w:rFonts w:ascii="Times New Roman" w:hAnsi="Times New Roman" w:hint="eastAsia"/>
        </w:rPr>
        <w:t>21</w:t>
      </w:r>
      <w:r w:rsidRPr="00A546E1">
        <w:rPr>
          <w:rFonts w:ascii="Times New Roman" w:hAnsi="Times New Roman" w:hint="eastAsia"/>
        </w:rPr>
        <w:t>億元；另國教署編列</w:t>
      </w:r>
      <w:r w:rsidRPr="00A546E1">
        <w:rPr>
          <w:rFonts w:ascii="Times New Roman" w:hAnsi="Times New Roman" w:hint="eastAsia"/>
        </w:rPr>
        <w:t>6</w:t>
      </w:r>
      <w:r w:rsidRPr="00A546E1">
        <w:rPr>
          <w:rFonts w:ascii="Times New Roman" w:hAnsi="Times New Roman" w:hint="eastAsia"/>
        </w:rPr>
        <w:t>億元預算補助幼兒園，進行兒童遊戲場改善工作，因短期暴增檢驗需求，致</w:t>
      </w:r>
      <w:r w:rsidRPr="00A546E1">
        <w:rPr>
          <w:rFonts w:ascii="Times New Roman" w:hAnsi="Times New Roman" w:hint="eastAsia"/>
        </w:rPr>
        <w:t>110</w:t>
      </w:r>
      <w:r w:rsidRPr="00A546E1">
        <w:rPr>
          <w:rFonts w:ascii="Times New Roman" w:hAnsi="Times New Roman" w:hint="eastAsia"/>
        </w:rPr>
        <w:t>年安排檢驗費時。</w:t>
      </w:r>
    </w:p>
    <w:p w:rsidR="003B3C07" w:rsidRPr="00A546E1" w:rsidRDefault="000D0092" w:rsidP="00363611">
      <w:pPr>
        <w:pStyle w:val="5"/>
        <w:rPr>
          <w:rFonts w:ascii="Times New Roman" w:hAnsi="Times New Roman"/>
        </w:rPr>
      </w:pPr>
      <w:r w:rsidRPr="00A546E1">
        <w:rPr>
          <w:rFonts w:ascii="Times New Roman" w:hAnsi="Times New Roman" w:hint="eastAsia"/>
        </w:rPr>
        <w:t>至於全國遊戲場（遊具）備查情形，自</w:t>
      </w:r>
      <w:r w:rsidRPr="00A546E1">
        <w:rPr>
          <w:rFonts w:ascii="Times New Roman" w:hAnsi="Times New Roman" w:hint="eastAsia"/>
        </w:rPr>
        <w:t>106</w:t>
      </w:r>
      <w:r w:rsidRPr="00A546E1">
        <w:rPr>
          <w:rFonts w:ascii="Times New Roman" w:hAnsi="Times New Roman" w:hint="eastAsia"/>
        </w:rPr>
        <w:t>年修正兒童遊戲場規範</w:t>
      </w:r>
      <w:proofErr w:type="gramStart"/>
      <w:r w:rsidRPr="00A546E1">
        <w:rPr>
          <w:rFonts w:ascii="Times New Roman" w:hAnsi="Times New Roman" w:hint="eastAsia"/>
        </w:rPr>
        <w:t>迄</w:t>
      </w:r>
      <w:proofErr w:type="gramEnd"/>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2</w:t>
      </w:r>
      <w:r w:rsidRPr="00A546E1">
        <w:rPr>
          <w:rFonts w:ascii="Times New Roman" w:hAnsi="Times New Roman" w:hint="eastAsia"/>
        </w:rPr>
        <w:t>月</w:t>
      </w:r>
      <w:r w:rsidRPr="00A546E1">
        <w:rPr>
          <w:rFonts w:ascii="Times New Roman" w:hAnsi="Times New Roman" w:hint="eastAsia"/>
        </w:rPr>
        <w:t>15</w:t>
      </w:r>
      <w:r w:rsidRPr="00A546E1">
        <w:rPr>
          <w:rFonts w:ascii="Times New Roman" w:hAnsi="Times New Roman" w:hint="eastAsia"/>
        </w:rPr>
        <w:t>日為止，完成檢驗率為</w:t>
      </w:r>
      <w:r w:rsidRPr="00A546E1">
        <w:rPr>
          <w:rFonts w:ascii="Times New Roman" w:hAnsi="Times New Roman" w:hint="eastAsia"/>
        </w:rPr>
        <w:t>54.3</w:t>
      </w:r>
      <w:r w:rsidRPr="00A546E1">
        <w:rPr>
          <w:rFonts w:ascii="Times New Roman" w:hAnsi="Times New Roman" w:hint="eastAsia"/>
        </w:rPr>
        <w:t>％（詳表</w:t>
      </w:r>
      <w:r w:rsidRPr="00A546E1">
        <w:rPr>
          <w:rFonts w:ascii="Times New Roman" w:hAnsi="Times New Roman" w:hint="eastAsia"/>
        </w:rPr>
        <w:t>1</w:t>
      </w:r>
      <w:r w:rsidRPr="00A546E1">
        <w:rPr>
          <w:rFonts w:ascii="Times New Roman" w:hAnsi="Times New Roman" w:hint="eastAsia"/>
        </w:rPr>
        <w:t>、</w:t>
      </w:r>
      <w:r w:rsidRPr="00A546E1">
        <w:rPr>
          <w:rFonts w:ascii="Times New Roman" w:hAnsi="Times New Roman" w:hint="eastAsia"/>
        </w:rPr>
        <w:t>2</w:t>
      </w:r>
      <w:r w:rsidRPr="00A546E1">
        <w:rPr>
          <w:rFonts w:ascii="Times New Roman" w:hAnsi="Times New Roman" w:hint="eastAsia"/>
        </w:rPr>
        <w:t>），未來將持續列管各場域執行進度（註：本院</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4</w:t>
      </w:r>
      <w:r w:rsidRPr="00A546E1">
        <w:rPr>
          <w:rFonts w:ascii="Times New Roman" w:hAnsi="Times New Roman" w:hint="eastAsia"/>
        </w:rPr>
        <w:t>月</w:t>
      </w:r>
      <w:r w:rsidRPr="00A546E1">
        <w:rPr>
          <w:rFonts w:ascii="Times New Roman" w:hAnsi="Times New Roman" w:hint="eastAsia"/>
        </w:rPr>
        <w:t>25</w:t>
      </w:r>
      <w:r w:rsidRPr="00A546E1">
        <w:rPr>
          <w:rFonts w:ascii="Times New Roman" w:hAnsi="Times New Roman" w:hint="eastAsia"/>
        </w:rPr>
        <w:t>日詢問最新進度，</w:t>
      </w:r>
      <w:proofErr w:type="gramStart"/>
      <w:r w:rsidR="00021943" w:rsidRPr="00A546E1">
        <w:rPr>
          <w:rFonts w:ascii="Times New Roman" w:hAnsi="Times New Roman" w:hint="eastAsia"/>
        </w:rPr>
        <w:t>衛福部</w:t>
      </w:r>
      <w:proofErr w:type="gramEnd"/>
      <w:r w:rsidR="00021943" w:rsidRPr="00A546E1">
        <w:rPr>
          <w:rFonts w:ascii="Times New Roman" w:hAnsi="Times New Roman" w:hint="eastAsia"/>
        </w:rPr>
        <w:t>表示，</w:t>
      </w:r>
      <w:r w:rsidRPr="00A546E1">
        <w:rPr>
          <w:rFonts w:ascii="Times New Roman" w:hAnsi="Times New Roman" w:hint="eastAsia"/>
        </w:rPr>
        <w:t>截至</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4</w:t>
      </w:r>
      <w:r w:rsidRPr="00A546E1">
        <w:rPr>
          <w:rFonts w:ascii="Times New Roman" w:hAnsi="Times New Roman" w:hint="eastAsia"/>
        </w:rPr>
        <w:t>月</w:t>
      </w:r>
      <w:r w:rsidRPr="00A546E1">
        <w:rPr>
          <w:rFonts w:ascii="Times New Roman" w:hAnsi="Times New Roman" w:hint="eastAsia"/>
        </w:rPr>
        <w:t>14</w:t>
      </w:r>
      <w:r w:rsidRPr="00A546E1">
        <w:rPr>
          <w:rFonts w:ascii="Times New Roman" w:hAnsi="Times New Roman" w:hint="eastAsia"/>
        </w:rPr>
        <w:t>日為止，完成檢驗率為</w:t>
      </w:r>
      <w:r w:rsidRPr="00A546E1">
        <w:rPr>
          <w:rFonts w:ascii="Times New Roman" w:hAnsi="Times New Roman" w:hint="eastAsia"/>
        </w:rPr>
        <w:t>66</w:t>
      </w:r>
      <w:r w:rsidRPr="00A546E1">
        <w:rPr>
          <w:rFonts w:ascii="Times New Roman" w:hAnsi="Times New Roman" w:hint="eastAsia"/>
        </w:rPr>
        <w:t>％）。</w:t>
      </w:r>
    </w:p>
    <w:p w:rsidR="00C52977" w:rsidRPr="00A546E1" w:rsidRDefault="00C52977" w:rsidP="00363611">
      <w:pPr>
        <w:pStyle w:val="5"/>
        <w:numPr>
          <w:ilvl w:val="0"/>
          <w:numId w:val="0"/>
        </w:numPr>
        <w:ind w:left="1191"/>
        <w:rPr>
          <w:rFonts w:ascii="Times New Roman" w:hAnsi="Times New Roman"/>
        </w:rPr>
        <w:sectPr w:rsidR="00C52977" w:rsidRPr="00A546E1"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C52977" w:rsidRPr="00A546E1" w:rsidRDefault="004601D8" w:rsidP="00363611">
      <w:pPr>
        <w:pStyle w:val="5"/>
        <w:numPr>
          <w:ilvl w:val="0"/>
          <w:numId w:val="0"/>
        </w:numPr>
        <w:adjustRightInd w:val="0"/>
        <w:snapToGrid w:val="0"/>
        <w:spacing w:afterLines="25" w:after="114"/>
        <w:ind w:left="1191"/>
        <w:jc w:val="center"/>
        <w:rPr>
          <w:rFonts w:ascii="Times New Roman" w:hAnsi="Times New Roman"/>
        </w:rPr>
      </w:pPr>
      <w:r w:rsidRPr="00A546E1">
        <w:rPr>
          <w:rFonts w:ascii="Times New Roman" w:hAnsi="Times New Roman" w:hint="eastAsia"/>
          <w:sz w:val="28"/>
          <w:szCs w:val="28"/>
        </w:rPr>
        <w:lastRenderedPageBreak/>
        <w:t>表</w:t>
      </w:r>
      <w:r w:rsidRPr="00A546E1">
        <w:rPr>
          <w:rFonts w:ascii="Times New Roman" w:hAnsi="Times New Roman" w:hint="eastAsia"/>
          <w:sz w:val="28"/>
          <w:szCs w:val="28"/>
        </w:rPr>
        <w:t>1</w:t>
      </w:r>
      <w:r w:rsidRPr="00A546E1">
        <w:rPr>
          <w:rFonts w:ascii="Times New Roman" w:hAnsi="Times New Roman"/>
          <w:sz w:val="28"/>
          <w:szCs w:val="28"/>
        </w:rPr>
        <w:t xml:space="preserve"> </w:t>
      </w:r>
      <w:r w:rsidRPr="00A546E1">
        <w:rPr>
          <w:rFonts w:ascii="Times New Roman" w:hAnsi="Times New Roman" w:hint="eastAsia"/>
          <w:sz w:val="28"/>
          <w:szCs w:val="28"/>
        </w:rPr>
        <w:t>衛福部「遊戲場（遊具）備查情形調查表」（截至</w:t>
      </w:r>
      <w:r w:rsidRPr="00A546E1">
        <w:rPr>
          <w:rFonts w:ascii="Times New Roman" w:hAnsi="Times New Roman" w:hint="eastAsia"/>
          <w:sz w:val="28"/>
          <w:szCs w:val="28"/>
        </w:rPr>
        <w:t>11</w:t>
      </w:r>
      <w:r w:rsidRPr="00A546E1">
        <w:rPr>
          <w:rFonts w:ascii="Times New Roman" w:hAnsi="Times New Roman"/>
          <w:sz w:val="28"/>
          <w:szCs w:val="28"/>
        </w:rPr>
        <w:t>0</w:t>
      </w:r>
      <w:r w:rsidRPr="00A546E1">
        <w:rPr>
          <w:rFonts w:ascii="Times New Roman" w:hAnsi="Times New Roman" w:hint="eastAsia"/>
          <w:sz w:val="28"/>
          <w:szCs w:val="28"/>
        </w:rPr>
        <w:t>年</w:t>
      </w:r>
      <w:r w:rsidRPr="00A546E1">
        <w:rPr>
          <w:rFonts w:ascii="Times New Roman" w:hAnsi="Times New Roman"/>
          <w:sz w:val="28"/>
          <w:szCs w:val="28"/>
        </w:rPr>
        <w:t>1</w:t>
      </w:r>
      <w:r w:rsidRPr="00A546E1">
        <w:rPr>
          <w:rFonts w:ascii="Times New Roman" w:hAnsi="Times New Roman" w:hint="eastAsia"/>
          <w:sz w:val="28"/>
          <w:szCs w:val="28"/>
        </w:rPr>
        <w:t>月</w:t>
      </w:r>
      <w:r w:rsidRPr="00A546E1">
        <w:rPr>
          <w:rFonts w:ascii="Times New Roman" w:hAnsi="Times New Roman" w:hint="eastAsia"/>
          <w:sz w:val="28"/>
          <w:szCs w:val="28"/>
        </w:rPr>
        <w:t>1</w:t>
      </w:r>
      <w:r w:rsidRPr="00A546E1">
        <w:rPr>
          <w:rFonts w:ascii="Times New Roman" w:hAnsi="Times New Roman"/>
          <w:sz w:val="28"/>
          <w:szCs w:val="28"/>
        </w:rPr>
        <w:t>3</w:t>
      </w:r>
      <w:r w:rsidRPr="00A546E1">
        <w:rPr>
          <w:rFonts w:ascii="Times New Roman" w:hAnsi="Times New Roman" w:hint="eastAsia"/>
          <w:sz w:val="28"/>
          <w:szCs w:val="28"/>
        </w:rPr>
        <w:t>日）</w:t>
      </w:r>
    </w:p>
    <w:tbl>
      <w:tblPr>
        <w:tblW w:w="1441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3"/>
        <w:gridCol w:w="1134"/>
        <w:gridCol w:w="776"/>
        <w:gridCol w:w="776"/>
        <w:gridCol w:w="777"/>
        <w:gridCol w:w="1106"/>
        <w:gridCol w:w="765"/>
        <w:gridCol w:w="765"/>
        <w:gridCol w:w="765"/>
        <w:gridCol w:w="1148"/>
        <w:gridCol w:w="872"/>
        <w:gridCol w:w="872"/>
        <w:gridCol w:w="873"/>
        <w:gridCol w:w="882"/>
        <w:gridCol w:w="882"/>
        <w:gridCol w:w="882"/>
      </w:tblGrid>
      <w:tr w:rsidR="00A546E1" w:rsidRPr="00A546E1" w:rsidTr="006D0735">
        <w:tc>
          <w:tcPr>
            <w:tcW w:w="1143" w:type="dxa"/>
            <w:vMerge w:val="restart"/>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主管機關</w:t>
            </w:r>
          </w:p>
        </w:tc>
        <w:tc>
          <w:tcPr>
            <w:tcW w:w="1134" w:type="dxa"/>
            <w:vMerge w:val="restart"/>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場域</w:t>
            </w:r>
          </w:p>
        </w:tc>
        <w:tc>
          <w:tcPr>
            <w:tcW w:w="2329" w:type="dxa"/>
            <w:gridSpan w:val="3"/>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備查情形</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（截至</w:t>
            </w:r>
            <w:r w:rsidRPr="00A546E1">
              <w:rPr>
                <w:rFonts w:ascii="Times New Roman" w:cs="標楷體"/>
                <w:bCs/>
                <w:snapToGrid w:val="0"/>
                <w:kern w:val="0"/>
                <w:sz w:val="22"/>
                <w:szCs w:val="22"/>
              </w:rPr>
              <w:t>107</w:t>
            </w:r>
            <w:r w:rsidRPr="00A546E1">
              <w:rPr>
                <w:rFonts w:ascii="Times New Roman" w:cs="標楷體" w:hint="eastAsia"/>
                <w:bCs/>
                <w:snapToGrid w:val="0"/>
                <w:kern w:val="0"/>
                <w:sz w:val="22"/>
                <w:szCs w:val="22"/>
              </w:rPr>
              <w:t>年</w:t>
            </w:r>
            <w:r w:rsidRPr="00A546E1">
              <w:rPr>
                <w:rFonts w:ascii="Times New Roman" w:cs="標楷體"/>
                <w:bCs/>
                <w:snapToGrid w:val="0"/>
                <w:kern w:val="0"/>
                <w:sz w:val="22"/>
                <w:szCs w:val="22"/>
              </w:rPr>
              <w:t>1</w:t>
            </w:r>
            <w:r w:rsidRPr="00A546E1">
              <w:rPr>
                <w:rFonts w:ascii="Times New Roman" w:cs="標楷體" w:hint="eastAsia"/>
                <w:bCs/>
                <w:snapToGrid w:val="0"/>
                <w:kern w:val="0"/>
                <w:sz w:val="22"/>
                <w:szCs w:val="22"/>
              </w:rPr>
              <w:t>月</w:t>
            </w:r>
            <w:r w:rsidRPr="00A546E1">
              <w:rPr>
                <w:rFonts w:ascii="Times New Roman" w:cs="標楷體"/>
                <w:bCs/>
                <w:snapToGrid w:val="0"/>
                <w:kern w:val="0"/>
                <w:sz w:val="22"/>
                <w:szCs w:val="22"/>
              </w:rPr>
              <w:t>31</w:t>
            </w:r>
            <w:r w:rsidRPr="00A546E1">
              <w:rPr>
                <w:rFonts w:ascii="Times New Roman" w:cs="標楷體" w:hint="eastAsia"/>
                <w:bCs/>
                <w:snapToGrid w:val="0"/>
                <w:kern w:val="0"/>
                <w:sz w:val="22"/>
                <w:szCs w:val="22"/>
              </w:rPr>
              <w:t>日）</w:t>
            </w:r>
          </w:p>
        </w:tc>
        <w:tc>
          <w:tcPr>
            <w:tcW w:w="1106" w:type="dxa"/>
            <w:vMerge w:val="restart"/>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場域</w:t>
            </w:r>
          </w:p>
        </w:tc>
        <w:tc>
          <w:tcPr>
            <w:tcW w:w="2295" w:type="dxa"/>
            <w:gridSpan w:val="3"/>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備查情形</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（截至</w:t>
            </w:r>
            <w:r w:rsidRPr="00A546E1">
              <w:rPr>
                <w:rFonts w:ascii="Times New Roman" w:cs="標楷體"/>
                <w:bCs/>
                <w:snapToGrid w:val="0"/>
                <w:kern w:val="0"/>
                <w:sz w:val="22"/>
                <w:szCs w:val="22"/>
              </w:rPr>
              <w:t>108</w:t>
            </w:r>
            <w:r w:rsidRPr="00A546E1">
              <w:rPr>
                <w:rFonts w:ascii="Times New Roman" w:cs="標楷體" w:hint="eastAsia"/>
                <w:bCs/>
                <w:snapToGrid w:val="0"/>
                <w:kern w:val="0"/>
                <w:sz w:val="22"/>
                <w:szCs w:val="22"/>
              </w:rPr>
              <w:t>年</w:t>
            </w:r>
            <w:r w:rsidRPr="00A546E1">
              <w:rPr>
                <w:rFonts w:ascii="Times New Roman" w:cs="標楷體"/>
                <w:bCs/>
                <w:snapToGrid w:val="0"/>
                <w:kern w:val="0"/>
                <w:sz w:val="22"/>
                <w:szCs w:val="22"/>
              </w:rPr>
              <w:t>1</w:t>
            </w:r>
            <w:r w:rsidRPr="00A546E1">
              <w:rPr>
                <w:rFonts w:ascii="Times New Roman" w:cs="標楷體" w:hint="eastAsia"/>
                <w:bCs/>
                <w:snapToGrid w:val="0"/>
                <w:kern w:val="0"/>
                <w:sz w:val="22"/>
                <w:szCs w:val="22"/>
              </w:rPr>
              <w:t>月</w:t>
            </w:r>
            <w:r w:rsidRPr="00A546E1">
              <w:rPr>
                <w:rFonts w:ascii="Times New Roman" w:cs="標楷體"/>
                <w:bCs/>
                <w:snapToGrid w:val="0"/>
                <w:kern w:val="0"/>
                <w:sz w:val="22"/>
                <w:szCs w:val="22"/>
              </w:rPr>
              <w:t>31</w:t>
            </w:r>
            <w:r w:rsidRPr="00A546E1">
              <w:rPr>
                <w:rFonts w:ascii="Times New Roman" w:cs="標楷體" w:hint="eastAsia"/>
                <w:bCs/>
                <w:snapToGrid w:val="0"/>
                <w:kern w:val="0"/>
                <w:sz w:val="22"/>
                <w:szCs w:val="22"/>
              </w:rPr>
              <w:t>日）</w:t>
            </w:r>
          </w:p>
        </w:tc>
        <w:tc>
          <w:tcPr>
            <w:tcW w:w="1148" w:type="dxa"/>
            <w:vMerge w:val="restart"/>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場域</w:t>
            </w:r>
          </w:p>
        </w:tc>
        <w:tc>
          <w:tcPr>
            <w:tcW w:w="2617" w:type="dxa"/>
            <w:gridSpan w:val="3"/>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備查情形</w:t>
            </w:r>
          </w:p>
          <w:p w:rsidR="00762126" w:rsidRPr="00A546E1" w:rsidRDefault="00762126" w:rsidP="00363611">
            <w:pPr>
              <w:adjustRightInd w:val="0"/>
              <w:snapToGrid w:val="0"/>
              <w:jc w:val="center"/>
              <w:rPr>
                <w:rFonts w:ascii="Times New Roman"/>
                <w:snapToGrid w:val="0"/>
                <w:kern w:val="0"/>
                <w:sz w:val="22"/>
                <w:szCs w:val="22"/>
              </w:rPr>
            </w:pPr>
            <w:r w:rsidRPr="00A546E1">
              <w:rPr>
                <w:rFonts w:ascii="Times New Roman" w:cs="標楷體" w:hint="eastAsia"/>
                <w:bCs/>
                <w:snapToGrid w:val="0"/>
                <w:kern w:val="0"/>
                <w:sz w:val="22"/>
                <w:szCs w:val="22"/>
              </w:rPr>
              <w:t>（截至</w:t>
            </w:r>
            <w:r w:rsidRPr="00A546E1">
              <w:rPr>
                <w:rFonts w:ascii="Times New Roman" w:cs="標楷體"/>
                <w:bCs/>
                <w:snapToGrid w:val="0"/>
                <w:kern w:val="0"/>
                <w:sz w:val="22"/>
                <w:szCs w:val="22"/>
              </w:rPr>
              <w:t>109</w:t>
            </w:r>
            <w:r w:rsidRPr="00A546E1">
              <w:rPr>
                <w:rFonts w:ascii="Times New Roman" w:cs="標楷體" w:hint="eastAsia"/>
                <w:bCs/>
                <w:snapToGrid w:val="0"/>
                <w:kern w:val="0"/>
                <w:sz w:val="22"/>
                <w:szCs w:val="22"/>
              </w:rPr>
              <w:t>年</w:t>
            </w:r>
            <w:r w:rsidRPr="00A546E1">
              <w:rPr>
                <w:rFonts w:ascii="Times New Roman" w:cs="標楷體"/>
                <w:bCs/>
                <w:snapToGrid w:val="0"/>
                <w:kern w:val="0"/>
                <w:sz w:val="22"/>
                <w:szCs w:val="22"/>
              </w:rPr>
              <w:t>1</w:t>
            </w:r>
            <w:r w:rsidRPr="00A546E1">
              <w:rPr>
                <w:rFonts w:ascii="Times New Roman" w:cs="標楷體" w:hint="eastAsia"/>
                <w:bCs/>
                <w:snapToGrid w:val="0"/>
                <w:kern w:val="0"/>
                <w:sz w:val="22"/>
                <w:szCs w:val="22"/>
              </w:rPr>
              <w:t>月</w:t>
            </w:r>
            <w:r w:rsidRPr="00A546E1">
              <w:rPr>
                <w:rFonts w:ascii="Times New Roman" w:cs="標楷體"/>
                <w:bCs/>
                <w:snapToGrid w:val="0"/>
                <w:kern w:val="0"/>
                <w:sz w:val="22"/>
                <w:szCs w:val="22"/>
              </w:rPr>
              <w:t>31</w:t>
            </w:r>
            <w:r w:rsidRPr="00A546E1">
              <w:rPr>
                <w:rFonts w:ascii="Times New Roman" w:cs="標楷體" w:hint="eastAsia"/>
                <w:bCs/>
                <w:snapToGrid w:val="0"/>
                <w:kern w:val="0"/>
                <w:sz w:val="22"/>
                <w:szCs w:val="22"/>
              </w:rPr>
              <w:t>日）</w:t>
            </w:r>
          </w:p>
        </w:tc>
        <w:tc>
          <w:tcPr>
            <w:tcW w:w="2646" w:type="dxa"/>
            <w:gridSpan w:val="3"/>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備查情形</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（截至</w:t>
            </w:r>
            <w:r w:rsidRPr="00A546E1">
              <w:rPr>
                <w:rFonts w:ascii="Times New Roman" w:cs="標楷體"/>
                <w:bCs/>
                <w:snapToGrid w:val="0"/>
                <w:kern w:val="0"/>
                <w:sz w:val="22"/>
                <w:szCs w:val="22"/>
              </w:rPr>
              <w:t>110</w:t>
            </w:r>
            <w:r w:rsidRPr="00A546E1">
              <w:rPr>
                <w:rFonts w:ascii="Times New Roman" w:cs="標楷體" w:hint="eastAsia"/>
                <w:bCs/>
                <w:snapToGrid w:val="0"/>
                <w:kern w:val="0"/>
                <w:sz w:val="22"/>
                <w:szCs w:val="22"/>
              </w:rPr>
              <w:t>年</w:t>
            </w:r>
            <w:r w:rsidRPr="00A546E1">
              <w:rPr>
                <w:rFonts w:ascii="Times New Roman" w:cs="標楷體"/>
                <w:bCs/>
                <w:snapToGrid w:val="0"/>
                <w:kern w:val="0"/>
                <w:sz w:val="22"/>
                <w:szCs w:val="22"/>
              </w:rPr>
              <w:t>1</w:t>
            </w:r>
            <w:r w:rsidRPr="00A546E1">
              <w:rPr>
                <w:rFonts w:ascii="Times New Roman" w:cs="標楷體" w:hint="eastAsia"/>
                <w:bCs/>
                <w:snapToGrid w:val="0"/>
                <w:kern w:val="0"/>
                <w:sz w:val="22"/>
                <w:szCs w:val="22"/>
              </w:rPr>
              <w:t>月</w:t>
            </w:r>
            <w:r w:rsidRPr="00A546E1">
              <w:rPr>
                <w:rFonts w:ascii="Times New Roman" w:cs="標楷體"/>
                <w:bCs/>
                <w:snapToGrid w:val="0"/>
                <w:kern w:val="0"/>
                <w:sz w:val="22"/>
                <w:szCs w:val="22"/>
              </w:rPr>
              <w:t>31</w:t>
            </w:r>
            <w:r w:rsidRPr="00A546E1">
              <w:rPr>
                <w:rFonts w:ascii="Times New Roman" w:cs="標楷體" w:hint="eastAsia"/>
                <w:bCs/>
                <w:snapToGrid w:val="0"/>
                <w:kern w:val="0"/>
                <w:sz w:val="22"/>
                <w:szCs w:val="22"/>
              </w:rPr>
              <w:t>日）</w:t>
            </w:r>
          </w:p>
        </w:tc>
      </w:tr>
      <w:tr w:rsidR="00A546E1" w:rsidRPr="00A546E1" w:rsidTr="006D0735">
        <w:trPr>
          <w:trHeight w:val="1249"/>
        </w:trPr>
        <w:tc>
          <w:tcPr>
            <w:tcW w:w="1143"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34"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76"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總家數</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A</w:t>
            </w:r>
          </w:p>
        </w:tc>
        <w:tc>
          <w:tcPr>
            <w:tcW w:w="776"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備查</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家數</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B</w:t>
            </w:r>
          </w:p>
        </w:tc>
        <w:tc>
          <w:tcPr>
            <w:tcW w:w="777"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完成備查比率</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B/A</w:t>
            </w:r>
          </w:p>
        </w:tc>
        <w:tc>
          <w:tcPr>
            <w:tcW w:w="1106" w:type="dxa"/>
            <w:vMerge/>
            <w:shd w:val="clear" w:color="auto" w:fill="EAF0DD"/>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65" w:type="dxa"/>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總家數</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A</w:t>
            </w:r>
          </w:p>
        </w:tc>
        <w:tc>
          <w:tcPr>
            <w:tcW w:w="765" w:type="dxa"/>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備查</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家數</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B</w:t>
            </w:r>
          </w:p>
        </w:tc>
        <w:tc>
          <w:tcPr>
            <w:tcW w:w="765" w:type="dxa"/>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完成備查比率</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B/A</w:t>
            </w:r>
          </w:p>
        </w:tc>
        <w:tc>
          <w:tcPr>
            <w:tcW w:w="1148"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872"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總家數</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A</w:t>
            </w:r>
          </w:p>
        </w:tc>
        <w:tc>
          <w:tcPr>
            <w:tcW w:w="872"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備查</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家數</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B</w:t>
            </w:r>
          </w:p>
        </w:tc>
        <w:tc>
          <w:tcPr>
            <w:tcW w:w="87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完成備查比率</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B/A</w:t>
            </w:r>
          </w:p>
        </w:tc>
        <w:tc>
          <w:tcPr>
            <w:tcW w:w="882" w:type="dxa"/>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總家數</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A</w:t>
            </w:r>
          </w:p>
        </w:tc>
        <w:tc>
          <w:tcPr>
            <w:tcW w:w="882" w:type="dxa"/>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備查</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家數</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B</w:t>
            </w:r>
          </w:p>
        </w:tc>
        <w:tc>
          <w:tcPr>
            <w:tcW w:w="882" w:type="dxa"/>
            <w:shd w:val="clear" w:color="auto" w:fill="EAF0DD"/>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完成備查比率</w:t>
            </w:r>
          </w:p>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bCs/>
                <w:snapToGrid w:val="0"/>
                <w:kern w:val="0"/>
                <w:sz w:val="22"/>
                <w:szCs w:val="22"/>
              </w:rPr>
              <w:t>B/A</w:t>
            </w:r>
          </w:p>
        </w:tc>
      </w:tr>
      <w:tr w:rsidR="00A546E1" w:rsidRPr="00A546E1" w:rsidTr="006D0735">
        <w:trPr>
          <w:trHeight w:val="288"/>
        </w:trPr>
        <w:tc>
          <w:tcPr>
            <w:tcW w:w="1143" w:type="dxa"/>
            <w:vMerge w:val="restart"/>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國教署</w:t>
            </w:r>
          </w:p>
        </w:tc>
        <w:tc>
          <w:tcPr>
            <w:tcW w:w="1134" w:type="dxa"/>
            <w:vMerge w:val="restart"/>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公立、私立國小、公私立幼兒園</w:t>
            </w:r>
          </w:p>
        </w:tc>
        <w:tc>
          <w:tcPr>
            <w:tcW w:w="776" w:type="dxa"/>
            <w:vMerge w:val="restart"/>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7,643</w:t>
            </w:r>
          </w:p>
        </w:tc>
        <w:tc>
          <w:tcPr>
            <w:tcW w:w="776" w:type="dxa"/>
            <w:vMerge w:val="restart"/>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376</w:t>
            </w:r>
          </w:p>
        </w:tc>
        <w:tc>
          <w:tcPr>
            <w:tcW w:w="777" w:type="dxa"/>
            <w:vMerge w:val="restart"/>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5%</w:t>
            </w:r>
          </w:p>
        </w:tc>
        <w:tc>
          <w:tcPr>
            <w:tcW w:w="1106" w:type="dxa"/>
            <w:vMerge w:val="restart"/>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公立幼兒園、國小</w:t>
            </w:r>
          </w:p>
        </w:tc>
        <w:tc>
          <w:tcPr>
            <w:tcW w:w="765" w:type="dxa"/>
            <w:vMerge w:val="restart"/>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4,077</w:t>
            </w:r>
          </w:p>
        </w:tc>
        <w:tc>
          <w:tcPr>
            <w:tcW w:w="765" w:type="dxa"/>
            <w:vMerge w:val="restart"/>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429</w:t>
            </w:r>
          </w:p>
        </w:tc>
        <w:tc>
          <w:tcPr>
            <w:tcW w:w="765" w:type="dxa"/>
            <w:vMerge w:val="restart"/>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11%</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公立、私立國小</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2,500</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489</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2,410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725</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30%</w:t>
            </w:r>
          </w:p>
        </w:tc>
      </w:tr>
      <w:tr w:rsidR="00A546E1" w:rsidRPr="00A546E1" w:rsidTr="006D0735">
        <w:trPr>
          <w:trHeight w:val="283"/>
        </w:trPr>
        <w:tc>
          <w:tcPr>
            <w:tcW w:w="1143"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34" w:type="dxa"/>
            <w:vMerge/>
          </w:tcPr>
          <w:p w:rsidR="00762126" w:rsidRPr="00A546E1" w:rsidRDefault="00762126" w:rsidP="00363611">
            <w:pPr>
              <w:adjustRightInd w:val="0"/>
              <w:snapToGrid w:val="0"/>
              <w:rPr>
                <w:rFonts w:ascii="Times New Roman"/>
                <w:snapToGrid w:val="0"/>
                <w:kern w:val="0"/>
                <w:sz w:val="22"/>
                <w:szCs w:val="22"/>
              </w:rPr>
            </w:pPr>
          </w:p>
        </w:tc>
        <w:tc>
          <w:tcPr>
            <w:tcW w:w="776"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76"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77"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06" w:type="dxa"/>
            <w:vMerge/>
            <w:shd w:val="clear" w:color="auto" w:fill="EAF0DD"/>
          </w:tcPr>
          <w:p w:rsidR="00762126" w:rsidRPr="00A546E1" w:rsidRDefault="00762126" w:rsidP="00363611">
            <w:pPr>
              <w:adjustRightInd w:val="0"/>
              <w:snapToGrid w:val="0"/>
              <w:rPr>
                <w:rFonts w:ascii="Times New Roman"/>
                <w:snapToGrid w:val="0"/>
                <w:kern w:val="0"/>
                <w:sz w:val="22"/>
                <w:szCs w:val="22"/>
              </w:rPr>
            </w:pPr>
          </w:p>
        </w:tc>
        <w:tc>
          <w:tcPr>
            <w:tcW w:w="765" w:type="dxa"/>
            <w:vMerge/>
            <w:shd w:val="clear" w:color="auto" w:fill="EAF0DD"/>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65" w:type="dxa"/>
            <w:vMerge/>
            <w:shd w:val="clear" w:color="auto" w:fill="EAF0DD"/>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65" w:type="dxa"/>
            <w:vMerge/>
            <w:shd w:val="clear" w:color="auto" w:fill="EAF0DD"/>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公立幼兒園</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341</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113</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33%</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294</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150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51%</w:t>
            </w:r>
          </w:p>
        </w:tc>
      </w:tr>
      <w:tr w:rsidR="00A546E1" w:rsidRPr="00A546E1" w:rsidTr="006D0735">
        <w:trPr>
          <w:trHeight w:val="405"/>
        </w:trPr>
        <w:tc>
          <w:tcPr>
            <w:tcW w:w="1143"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34" w:type="dxa"/>
            <w:vMerge/>
          </w:tcPr>
          <w:p w:rsidR="00762126" w:rsidRPr="00A546E1" w:rsidRDefault="00762126" w:rsidP="00363611">
            <w:pPr>
              <w:adjustRightInd w:val="0"/>
              <w:snapToGrid w:val="0"/>
              <w:rPr>
                <w:rFonts w:ascii="Times New Roman"/>
                <w:snapToGrid w:val="0"/>
                <w:kern w:val="0"/>
                <w:sz w:val="22"/>
                <w:szCs w:val="22"/>
              </w:rPr>
            </w:pPr>
          </w:p>
        </w:tc>
        <w:tc>
          <w:tcPr>
            <w:tcW w:w="776"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76"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77"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私立幼兒園、國小</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2,799</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104</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私立幼兒園</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2,793</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242</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9%</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2,634</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480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18%</w:t>
            </w:r>
          </w:p>
        </w:tc>
      </w:tr>
      <w:tr w:rsidR="00A546E1" w:rsidRPr="00A546E1" w:rsidTr="006D0735">
        <w:trPr>
          <w:trHeight w:val="44"/>
        </w:trPr>
        <w:tc>
          <w:tcPr>
            <w:tcW w:w="1143"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34" w:type="dxa"/>
            <w:vMerge/>
          </w:tcPr>
          <w:p w:rsidR="00762126" w:rsidRPr="00A546E1" w:rsidRDefault="00762126" w:rsidP="00363611">
            <w:pPr>
              <w:adjustRightInd w:val="0"/>
              <w:snapToGrid w:val="0"/>
              <w:rPr>
                <w:rFonts w:ascii="Times New Roman"/>
                <w:snapToGrid w:val="0"/>
                <w:kern w:val="0"/>
                <w:sz w:val="22"/>
                <w:szCs w:val="22"/>
              </w:rPr>
            </w:pPr>
          </w:p>
        </w:tc>
        <w:tc>
          <w:tcPr>
            <w:tcW w:w="776"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76"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777"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06" w:type="dxa"/>
            <w:shd w:val="clear" w:color="auto" w:fill="EAF0DD"/>
            <w:vAlign w:val="center"/>
          </w:tcPr>
          <w:p w:rsidR="00762126" w:rsidRPr="00A546E1" w:rsidRDefault="00762126" w:rsidP="00363611">
            <w:pPr>
              <w:adjustRightInd w:val="0"/>
              <w:snapToGrid w:val="0"/>
              <w:jc w:val="center"/>
              <w:rPr>
                <w:rFonts w:ascii="Times New Roman" w:cs="標楷體"/>
                <w:snapToGrid w:val="0"/>
                <w:kern w:val="0"/>
                <w:sz w:val="22"/>
                <w:szCs w:val="22"/>
              </w:rPr>
            </w:pPr>
            <w:r w:rsidRPr="00A546E1">
              <w:rPr>
                <w:rFonts w:ascii="Times New Roman" w:cs="標楷體" w:hint="eastAsia"/>
                <w:snapToGrid w:val="0"/>
                <w:kern w:val="0"/>
                <w:sz w:val="22"/>
                <w:szCs w:val="22"/>
              </w:rPr>
              <w:t>小計</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6,876</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533</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w:t>
            </w:r>
          </w:p>
        </w:tc>
        <w:tc>
          <w:tcPr>
            <w:tcW w:w="1148" w:type="dxa"/>
            <w:vAlign w:val="center"/>
          </w:tcPr>
          <w:p w:rsidR="00762126" w:rsidRPr="00A546E1" w:rsidRDefault="00762126" w:rsidP="00363611">
            <w:pPr>
              <w:adjustRightInd w:val="0"/>
              <w:snapToGrid w:val="0"/>
              <w:jc w:val="center"/>
              <w:rPr>
                <w:rFonts w:ascii="Times New Roman" w:cs="標楷體"/>
                <w:snapToGrid w:val="0"/>
                <w:kern w:val="0"/>
                <w:sz w:val="22"/>
                <w:szCs w:val="22"/>
              </w:rPr>
            </w:pPr>
            <w:r w:rsidRPr="00A546E1">
              <w:rPr>
                <w:rFonts w:ascii="Times New Roman" w:cs="標楷體" w:hint="eastAsia"/>
                <w:snapToGrid w:val="0"/>
                <w:kern w:val="0"/>
                <w:sz w:val="22"/>
                <w:szCs w:val="22"/>
              </w:rPr>
              <w:t>小計</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5,634</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844</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15%</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5,338</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1,355</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25%</w:t>
            </w:r>
          </w:p>
        </w:tc>
      </w:tr>
      <w:tr w:rsidR="00A546E1" w:rsidRPr="00A546E1" w:rsidTr="006D0735">
        <w:trPr>
          <w:trHeight w:val="59"/>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教育部</w:t>
            </w: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教育機構</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17</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24%</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教育機構</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33%</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教育機構</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67%</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100%</w:t>
            </w:r>
          </w:p>
        </w:tc>
      </w:tr>
      <w:tr w:rsidR="00A546E1" w:rsidRPr="00A546E1" w:rsidTr="006D0735">
        <w:trPr>
          <w:trHeight w:val="44"/>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營建署</w:t>
            </w: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公園</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2,969</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399</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13%</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公園</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2,820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440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16%</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公園</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3,074</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806</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26%</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3,085</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1,224</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40%</w:t>
            </w:r>
          </w:p>
        </w:tc>
      </w:tr>
      <w:tr w:rsidR="00A546E1" w:rsidRPr="00A546E1" w:rsidTr="006D0735">
        <w:trPr>
          <w:trHeight w:val="59"/>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文化部</w:t>
            </w: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文化機構</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文化機構</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75%</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文化機構</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12</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11</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92%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13</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77%</w:t>
            </w:r>
          </w:p>
        </w:tc>
      </w:tr>
      <w:tr w:rsidR="00A546E1" w:rsidRPr="00A546E1" w:rsidTr="006D0735">
        <w:trPr>
          <w:trHeight w:val="468"/>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故宮博物院</w:t>
            </w: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文化機構</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文化機構</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文化機構</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100%</w:t>
            </w:r>
          </w:p>
        </w:tc>
      </w:tr>
      <w:tr w:rsidR="00A546E1" w:rsidRPr="00A546E1" w:rsidTr="006D0735">
        <w:trPr>
          <w:trHeight w:val="173"/>
        </w:trPr>
        <w:tc>
          <w:tcPr>
            <w:tcW w:w="1143" w:type="dxa"/>
            <w:vMerge w:val="restart"/>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經濟部</w:t>
            </w: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專營</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48</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17</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35%</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專營</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33</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61%</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專營</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40</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29</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73%</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36</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24</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67%</w:t>
            </w:r>
          </w:p>
        </w:tc>
      </w:tr>
      <w:tr w:rsidR="00A546E1" w:rsidRPr="00A546E1" w:rsidTr="006D0735">
        <w:trPr>
          <w:trHeight w:val="44"/>
        </w:trPr>
        <w:tc>
          <w:tcPr>
            <w:tcW w:w="1143" w:type="dxa"/>
            <w:vMerge/>
            <w:vAlign w:val="center"/>
          </w:tcPr>
          <w:p w:rsidR="00762126" w:rsidRPr="00A546E1" w:rsidRDefault="00762126" w:rsidP="00363611">
            <w:pPr>
              <w:adjustRightInd w:val="0"/>
              <w:snapToGrid w:val="0"/>
              <w:jc w:val="center"/>
              <w:rPr>
                <w:rFonts w:ascii="Times New Roman"/>
                <w:snapToGrid w:val="0"/>
                <w:kern w:val="0"/>
                <w:sz w:val="22"/>
                <w:szCs w:val="22"/>
              </w:rPr>
            </w:pP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百貨賣場</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14%</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百貨賣場</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13</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54%</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百貨賣場</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20</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16</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19</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63%</w:t>
            </w:r>
          </w:p>
        </w:tc>
      </w:tr>
      <w:tr w:rsidR="00A546E1" w:rsidRPr="00A546E1" w:rsidTr="006D0735">
        <w:trPr>
          <w:trHeight w:val="153"/>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proofErr w:type="gramStart"/>
            <w:r w:rsidRPr="00A546E1">
              <w:rPr>
                <w:rFonts w:ascii="Times New Roman" w:cs="標楷體" w:hint="eastAsia"/>
                <w:bCs/>
                <w:snapToGrid w:val="0"/>
                <w:kern w:val="0"/>
                <w:sz w:val="22"/>
                <w:szCs w:val="22"/>
              </w:rPr>
              <w:t>食藥署</w:t>
            </w:r>
            <w:proofErr w:type="gramEnd"/>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餐飲業</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236</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207</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88%</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餐飲業</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238</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203</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85%</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餐飲業</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274</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219</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209</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186</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89%</w:t>
            </w:r>
          </w:p>
        </w:tc>
      </w:tr>
      <w:tr w:rsidR="00A546E1" w:rsidRPr="00A546E1" w:rsidTr="006D0735">
        <w:trPr>
          <w:trHeight w:val="63"/>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proofErr w:type="gramStart"/>
            <w:r w:rsidRPr="00A546E1">
              <w:rPr>
                <w:rFonts w:ascii="Times New Roman" w:cs="標楷體" w:hint="eastAsia"/>
                <w:bCs/>
                <w:snapToGrid w:val="0"/>
                <w:kern w:val="0"/>
                <w:sz w:val="22"/>
                <w:szCs w:val="22"/>
              </w:rPr>
              <w:t>醫</w:t>
            </w:r>
            <w:proofErr w:type="gramEnd"/>
            <w:r w:rsidRPr="00A546E1">
              <w:rPr>
                <w:rFonts w:ascii="Times New Roman" w:cs="標楷體" w:hint="eastAsia"/>
                <w:bCs/>
                <w:snapToGrid w:val="0"/>
                <w:kern w:val="0"/>
                <w:sz w:val="22"/>
                <w:szCs w:val="22"/>
              </w:rPr>
              <w:t>事司</w:t>
            </w: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醫療院所</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14%</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醫療院所</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醫療院所</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100%</w:t>
            </w:r>
          </w:p>
        </w:tc>
      </w:tr>
      <w:tr w:rsidR="00A546E1" w:rsidRPr="00A546E1" w:rsidTr="006D0735">
        <w:trPr>
          <w:trHeight w:val="54"/>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觀光局</w:t>
            </w: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樂園、飯店</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56</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16</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29%</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樂園、飯店</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53</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32</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60%</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樂園、飯店</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96</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60</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63%</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62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24</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39%</w:t>
            </w:r>
          </w:p>
        </w:tc>
      </w:tr>
      <w:tr w:rsidR="00A546E1" w:rsidRPr="00A546E1" w:rsidTr="006D0735">
        <w:trPr>
          <w:trHeight w:val="44"/>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退輔會</w:t>
            </w:r>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農場</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農場</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0%</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農場</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100%</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100%</w:t>
            </w:r>
          </w:p>
        </w:tc>
      </w:tr>
      <w:tr w:rsidR="00A546E1" w:rsidRPr="00A546E1" w:rsidTr="006D0735">
        <w:trPr>
          <w:trHeight w:val="44"/>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proofErr w:type="gramStart"/>
            <w:r w:rsidRPr="00A546E1">
              <w:rPr>
                <w:rFonts w:ascii="Times New Roman" w:cs="標楷體" w:hint="eastAsia"/>
                <w:bCs/>
                <w:snapToGrid w:val="0"/>
                <w:kern w:val="0"/>
                <w:sz w:val="22"/>
                <w:szCs w:val="22"/>
              </w:rPr>
              <w:t>社家署</w:t>
            </w:r>
            <w:proofErr w:type="gramEnd"/>
          </w:p>
        </w:tc>
        <w:tc>
          <w:tcPr>
            <w:tcW w:w="1134"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社福機構</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31</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14</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45%</w:t>
            </w:r>
          </w:p>
        </w:tc>
        <w:tc>
          <w:tcPr>
            <w:tcW w:w="1106" w:type="dxa"/>
            <w:shd w:val="clear" w:color="auto" w:fill="EAF0DD"/>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社福機構</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24</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18</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75%</w:t>
            </w:r>
          </w:p>
        </w:tc>
        <w:tc>
          <w:tcPr>
            <w:tcW w:w="1148" w:type="dxa"/>
          </w:tcPr>
          <w:p w:rsidR="00762126" w:rsidRPr="00A546E1" w:rsidRDefault="00762126" w:rsidP="00363611">
            <w:pPr>
              <w:adjustRightInd w:val="0"/>
              <w:snapToGrid w:val="0"/>
              <w:rPr>
                <w:rFonts w:ascii="Times New Roman" w:cs="標楷體"/>
                <w:snapToGrid w:val="0"/>
                <w:kern w:val="0"/>
                <w:sz w:val="22"/>
                <w:szCs w:val="22"/>
              </w:rPr>
            </w:pPr>
            <w:r w:rsidRPr="00A546E1">
              <w:rPr>
                <w:rFonts w:ascii="Times New Roman" w:cs="標楷體" w:hint="eastAsia"/>
                <w:snapToGrid w:val="0"/>
                <w:kern w:val="0"/>
                <w:sz w:val="22"/>
                <w:szCs w:val="22"/>
              </w:rPr>
              <w:t>社福機構</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22</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21</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95%</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100%</w:t>
            </w:r>
          </w:p>
        </w:tc>
      </w:tr>
      <w:tr w:rsidR="00A546E1" w:rsidRPr="00A546E1" w:rsidTr="006D0735">
        <w:trPr>
          <w:trHeight w:val="44"/>
        </w:trPr>
        <w:tc>
          <w:tcPr>
            <w:tcW w:w="1143" w:type="dxa"/>
            <w:vAlign w:val="center"/>
          </w:tcPr>
          <w:p w:rsidR="00762126" w:rsidRPr="00A546E1" w:rsidRDefault="00762126" w:rsidP="00363611">
            <w:pPr>
              <w:adjustRightInd w:val="0"/>
              <w:snapToGrid w:val="0"/>
              <w:jc w:val="center"/>
              <w:rPr>
                <w:rFonts w:ascii="Times New Roman" w:cs="標楷體"/>
                <w:bCs/>
                <w:snapToGrid w:val="0"/>
                <w:kern w:val="0"/>
                <w:sz w:val="22"/>
                <w:szCs w:val="22"/>
              </w:rPr>
            </w:pPr>
            <w:r w:rsidRPr="00A546E1">
              <w:rPr>
                <w:rFonts w:ascii="Times New Roman" w:cs="標楷體" w:hint="eastAsia"/>
                <w:bCs/>
                <w:snapToGrid w:val="0"/>
                <w:kern w:val="0"/>
                <w:sz w:val="22"/>
                <w:szCs w:val="22"/>
              </w:rPr>
              <w:t>合計</w:t>
            </w:r>
          </w:p>
        </w:tc>
        <w:tc>
          <w:tcPr>
            <w:tcW w:w="1134" w:type="dxa"/>
          </w:tcPr>
          <w:p w:rsidR="00762126" w:rsidRPr="00A546E1" w:rsidRDefault="00762126" w:rsidP="00363611">
            <w:pPr>
              <w:adjustRightInd w:val="0"/>
              <w:snapToGrid w:val="0"/>
              <w:rPr>
                <w:rFonts w:ascii="Times New Roman"/>
                <w:snapToGrid w:val="0"/>
                <w:kern w:val="0"/>
                <w:sz w:val="22"/>
                <w:szCs w:val="22"/>
              </w:rPr>
            </w:pP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11,016</w:t>
            </w:r>
          </w:p>
        </w:tc>
        <w:tc>
          <w:tcPr>
            <w:tcW w:w="776"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1,035</w:t>
            </w:r>
          </w:p>
        </w:tc>
        <w:tc>
          <w:tcPr>
            <w:tcW w:w="777"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9%</w:t>
            </w:r>
          </w:p>
        </w:tc>
        <w:tc>
          <w:tcPr>
            <w:tcW w:w="1106" w:type="dxa"/>
            <w:shd w:val="clear" w:color="auto" w:fill="EAF0DD"/>
          </w:tcPr>
          <w:p w:rsidR="00762126" w:rsidRPr="00A546E1" w:rsidRDefault="00762126" w:rsidP="00363611">
            <w:pPr>
              <w:adjustRightInd w:val="0"/>
              <w:snapToGrid w:val="0"/>
              <w:rPr>
                <w:rFonts w:ascii="Times New Roman"/>
                <w:snapToGrid w:val="0"/>
                <w:kern w:val="0"/>
                <w:sz w:val="22"/>
                <w:szCs w:val="22"/>
              </w:rPr>
            </w:pP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10,070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1,260</w:t>
            </w:r>
          </w:p>
        </w:tc>
        <w:tc>
          <w:tcPr>
            <w:tcW w:w="765"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13%</w:t>
            </w:r>
          </w:p>
        </w:tc>
        <w:tc>
          <w:tcPr>
            <w:tcW w:w="1148" w:type="dxa"/>
          </w:tcPr>
          <w:p w:rsidR="00762126" w:rsidRPr="00A546E1" w:rsidRDefault="00762126" w:rsidP="00363611">
            <w:pPr>
              <w:adjustRightInd w:val="0"/>
              <w:snapToGrid w:val="0"/>
              <w:rPr>
                <w:rFonts w:ascii="Times New Roman"/>
                <w:snapToGrid w:val="0"/>
                <w:kern w:val="0"/>
                <w:sz w:val="22"/>
                <w:szCs w:val="22"/>
              </w:rPr>
            </w:pP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9,178</w:t>
            </w:r>
          </w:p>
        </w:tc>
        <w:tc>
          <w:tcPr>
            <w:tcW w:w="872"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2,010</w:t>
            </w:r>
          </w:p>
        </w:tc>
        <w:tc>
          <w:tcPr>
            <w:tcW w:w="873" w:type="dxa"/>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22%</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8,791</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2,864</w:t>
            </w:r>
          </w:p>
        </w:tc>
        <w:tc>
          <w:tcPr>
            <w:tcW w:w="882" w:type="dxa"/>
            <w:shd w:val="clear" w:color="auto" w:fill="EAF0DD"/>
            <w:vAlign w:val="center"/>
          </w:tcPr>
          <w:p w:rsidR="00762126" w:rsidRPr="00A546E1" w:rsidRDefault="00762126" w:rsidP="00363611">
            <w:pPr>
              <w:adjustRightInd w:val="0"/>
              <w:snapToGrid w:val="0"/>
              <w:jc w:val="center"/>
              <w:rPr>
                <w:rFonts w:ascii="Times New Roman" w:cs="Arial"/>
                <w:snapToGrid w:val="0"/>
                <w:kern w:val="0"/>
                <w:sz w:val="22"/>
                <w:szCs w:val="22"/>
              </w:rPr>
            </w:pPr>
            <w:r w:rsidRPr="00A546E1">
              <w:rPr>
                <w:rFonts w:ascii="Times New Roman" w:cs="Arial"/>
                <w:snapToGrid w:val="0"/>
                <w:kern w:val="0"/>
                <w:sz w:val="22"/>
                <w:szCs w:val="22"/>
              </w:rPr>
              <w:t>33%</w:t>
            </w:r>
          </w:p>
        </w:tc>
      </w:tr>
    </w:tbl>
    <w:p w:rsidR="00CB4406" w:rsidRPr="00A546E1" w:rsidRDefault="00CB4406" w:rsidP="00363611">
      <w:pPr>
        <w:pStyle w:val="5"/>
        <w:numPr>
          <w:ilvl w:val="0"/>
          <w:numId w:val="0"/>
        </w:numPr>
        <w:ind w:left="1191"/>
        <w:rPr>
          <w:rFonts w:ascii="Times New Roman" w:hAnsi="Times New Roman"/>
        </w:rPr>
      </w:pPr>
    </w:p>
    <w:p w:rsidR="00950440" w:rsidRPr="00A546E1" w:rsidRDefault="00950440" w:rsidP="00363611">
      <w:pPr>
        <w:pStyle w:val="5"/>
        <w:numPr>
          <w:ilvl w:val="0"/>
          <w:numId w:val="0"/>
        </w:numPr>
        <w:ind w:left="1191"/>
        <w:rPr>
          <w:rFonts w:ascii="Times New Roman" w:hAnsi="Times New Roman"/>
        </w:rPr>
      </w:pPr>
    </w:p>
    <w:p w:rsidR="00550091" w:rsidRPr="00A546E1" w:rsidRDefault="00DC7933" w:rsidP="00363611">
      <w:pPr>
        <w:pStyle w:val="5"/>
        <w:numPr>
          <w:ilvl w:val="0"/>
          <w:numId w:val="0"/>
        </w:numPr>
        <w:adjustRightInd w:val="0"/>
        <w:snapToGrid w:val="0"/>
        <w:ind w:left="1191"/>
        <w:jc w:val="center"/>
        <w:rPr>
          <w:rFonts w:ascii="Times New Roman" w:hAnsi="Times New Roman"/>
          <w:sz w:val="28"/>
          <w:szCs w:val="28"/>
        </w:rPr>
      </w:pPr>
      <w:r w:rsidRPr="00A546E1">
        <w:rPr>
          <w:rFonts w:ascii="Times New Roman" w:hAnsi="Times New Roman" w:hint="eastAsia"/>
          <w:sz w:val="28"/>
          <w:szCs w:val="28"/>
        </w:rPr>
        <w:lastRenderedPageBreak/>
        <w:t>表</w:t>
      </w:r>
      <w:r w:rsidRPr="00A546E1">
        <w:rPr>
          <w:rFonts w:ascii="Times New Roman" w:hAnsi="Times New Roman"/>
          <w:sz w:val="28"/>
          <w:szCs w:val="28"/>
        </w:rPr>
        <w:t xml:space="preserve">2 </w:t>
      </w:r>
      <w:r w:rsidRPr="00A546E1">
        <w:rPr>
          <w:rFonts w:ascii="Times New Roman" w:hAnsi="Times New Roman" w:hint="eastAsia"/>
          <w:sz w:val="28"/>
          <w:szCs w:val="28"/>
        </w:rPr>
        <w:t>衛福部「遊戲場（遊具）備查情形調查表」（截至</w:t>
      </w:r>
      <w:r w:rsidRPr="00A546E1">
        <w:rPr>
          <w:rFonts w:ascii="Times New Roman" w:hAnsi="Times New Roman" w:hint="eastAsia"/>
          <w:sz w:val="28"/>
          <w:szCs w:val="28"/>
        </w:rPr>
        <w:t>111</w:t>
      </w:r>
      <w:r w:rsidRPr="00A546E1">
        <w:rPr>
          <w:rFonts w:ascii="Times New Roman" w:hAnsi="Times New Roman" w:hint="eastAsia"/>
          <w:sz w:val="28"/>
          <w:szCs w:val="28"/>
        </w:rPr>
        <w:t>年</w:t>
      </w:r>
      <w:r w:rsidRPr="00A546E1">
        <w:rPr>
          <w:rFonts w:ascii="Times New Roman" w:hAnsi="Times New Roman" w:hint="eastAsia"/>
          <w:sz w:val="28"/>
          <w:szCs w:val="28"/>
        </w:rPr>
        <w:t>2</w:t>
      </w:r>
      <w:r w:rsidRPr="00A546E1">
        <w:rPr>
          <w:rFonts w:ascii="Times New Roman" w:hAnsi="Times New Roman" w:hint="eastAsia"/>
          <w:sz w:val="28"/>
          <w:szCs w:val="28"/>
        </w:rPr>
        <w:t>月</w:t>
      </w:r>
      <w:r w:rsidRPr="00A546E1">
        <w:rPr>
          <w:rFonts w:ascii="Times New Roman" w:hAnsi="Times New Roman" w:hint="eastAsia"/>
          <w:sz w:val="28"/>
          <w:szCs w:val="28"/>
        </w:rPr>
        <w:t>15</w:t>
      </w:r>
      <w:r w:rsidRPr="00A546E1">
        <w:rPr>
          <w:rFonts w:ascii="Times New Roman" w:hAnsi="Times New Roman" w:hint="eastAsia"/>
          <w:sz w:val="28"/>
          <w:szCs w:val="28"/>
        </w:rPr>
        <w:t>日）</w:t>
      </w:r>
    </w:p>
    <w:p w:rsidR="00DC7933" w:rsidRPr="00A546E1" w:rsidRDefault="00DC7933" w:rsidP="00363611">
      <w:pPr>
        <w:pStyle w:val="5"/>
        <w:numPr>
          <w:ilvl w:val="0"/>
          <w:numId w:val="0"/>
        </w:numPr>
        <w:adjustRightInd w:val="0"/>
        <w:snapToGrid w:val="0"/>
        <w:rPr>
          <w:rFonts w:ascii="Times New Roman" w:hAnsi="Times New Roman"/>
        </w:rPr>
      </w:pPr>
      <w:r w:rsidRPr="00A546E1">
        <w:rPr>
          <w:rFonts w:ascii="Times New Roman" w:hAnsi="Times New Roman"/>
          <w:noProof/>
          <w:szCs w:val="32"/>
        </w:rPr>
        <w:drawing>
          <wp:inline distT="0" distB="0" distL="0" distR="0" wp14:anchorId="30FDA955" wp14:editId="0E5601B7">
            <wp:extent cx="8703660" cy="5011947"/>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54941" cy="5041477"/>
                    </a:xfrm>
                    <a:prstGeom prst="rect">
                      <a:avLst/>
                    </a:prstGeom>
                    <a:noFill/>
                    <a:ln>
                      <a:noFill/>
                    </a:ln>
                  </pic:spPr>
                </pic:pic>
              </a:graphicData>
            </a:graphic>
          </wp:inline>
        </w:drawing>
      </w:r>
    </w:p>
    <w:p w:rsidR="00C52977" w:rsidRPr="00A546E1" w:rsidRDefault="00C52977" w:rsidP="00363611">
      <w:pPr>
        <w:pStyle w:val="5"/>
        <w:numPr>
          <w:ilvl w:val="0"/>
          <w:numId w:val="0"/>
        </w:numPr>
        <w:ind w:left="1191"/>
        <w:rPr>
          <w:rFonts w:ascii="Times New Roman" w:hAnsi="Times New Roman"/>
        </w:rPr>
      </w:pPr>
    </w:p>
    <w:p w:rsidR="00C52977" w:rsidRPr="00A546E1" w:rsidRDefault="00C52977" w:rsidP="00363611">
      <w:pPr>
        <w:pStyle w:val="5"/>
        <w:numPr>
          <w:ilvl w:val="0"/>
          <w:numId w:val="0"/>
        </w:numPr>
        <w:ind w:left="1191"/>
        <w:rPr>
          <w:rFonts w:ascii="Times New Roman" w:hAnsi="Times New Roman"/>
        </w:rPr>
        <w:sectPr w:rsidR="00C52977" w:rsidRPr="00A546E1" w:rsidSect="00C52977">
          <w:pgSz w:w="16840" w:h="11907" w:orient="landscape" w:code="9"/>
          <w:pgMar w:top="1418" w:right="1701" w:bottom="1418" w:left="1418" w:header="851" w:footer="851" w:gutter="227"/>
          <w:cols w:space="425"/>
          <w:docGrid w:type="linesAndChars" w:linePitch="457" w:charSpace="4127"/>
        </w:sectPr>
      </w:pPr>
    </w:p>
    <w:p w:rsidR="00C52977" w:rsidRPr="00A546E1" w:rsidRDefault="00D769CC" w:rsidP="00363611">
      <w:pPr>
        <w:pStyle w:val="4"/>
        <w:rPr>
          <w:rFonts w:ascii="Times New Roman" w:hAnsi="Times New Roman"/>
        </w:rPr>
      </w:pPr>
      <w:r w:rsidRPr="00A546E1">
        <w:rPr>
          <w:rFonts w:ascii="Times New Roman" w:hAnsi="Times New Roman" w:hint="eastAsia"/>
        </w:rPr>
        <w:lastRenderedPageBreak/>
        <w:t>標檢局：</w:t>
      </w:r>
    </w:p>
    <w:p w:rsidR="003B2EEA" w:rsidRPr="00A546E1" w:rsidRDefault="003B2EEA" w:rsidP="00363611">
      <w:pPr>
        <w:pStyle w:val="5"/>
        <w:rPr>
          <w:rFonts w:ascii="Times New Roman" w:hAnsi="Times New Roman"/>
        </w:rPr>
      </w:pPr>
      <w:proofErr w:type="gramStart"/>
      <w:r w:rsidRPr="00A546E1">
        <w:rPr>
          <w:rFonts w:ascii="Times New Roman" w:hAnsi="Times New Roman" w:hint="eastAsia"/>
        </w:rPr>
        <w:t>衛福部於</w:t>
      </w:r>
      <w:proofErr w:type="gramEnd"/>
      <w:r w:rsidRPr="00A546E1">
        <w:rPr>
          <w:rFonts w:ascii="Times New Roman" w:hAnsi="Times New Roman" w:hint="eastAsia"/>
        </w:rPr>
        <w:t>106</w:t>
      </w:r>
      <w:r w:rsidRPr="00A546E1">
        <w:rPr>
          <w:rFonts w:ascii="Times New Roman" w:hAnsi="Times New Roman" w:hint="eastAsia"/>
        </w:rPr>
        <w:t>年修正兒童遊戲場規範，開始強制要求兒童遊戲場須取得經</w:t>
      </w:r>
      <w:r w:rsidRPr="00A546E1">
        <w:rPr>
          <w:rFonts w:ascii="Times New Roman" w:hAnsi="Times New Roman" w:hint="eastAsia"/>
        </w:rPr>
        <w:t>TAF</w:t>
      </w:r>
      <w:r w:rsidRPr="00A546E1">
        <w:rPr>
          <w:rFonts w:ascii="Times New Roman" w:hAnsi="Times New Roman" w:hint="eastAsia"/>
        </w:rPr>
        <w:t>認證之檢驗機構所開立具認證標誌之合格檢驗報告，原規定所有遊戲場須於</w:t>
      </w:r>
      <w:r w:rsidRPr="00A546E1">
        <w:rPr>
          <w:rFonts w:ascii="Times New Roman" w:hAnsi="Times New Roman" w:hint="eastAsia"/>
        </w:rPr>
        <w:t>109</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24</w:t>
      </w:r>
      <w:r w:rsidRPr="00A546E1">
        <w:rPr>
          <w:rFonts w:ascii="Times New Roman" w:hAnsi="Times New Roman" w:hint="eastAsia"/>
        </w:rPr>
        <w:t>日前完成檢驗及備查，後因各場域主管機關反映設備老舊，預算不足，無法改善等困難，</w:t>
      </w:r>
      <w:proofErr w:type="gramStart"/>
      <w:r w:rsidRPr="00A546E1">
        <w:rPr>
          <w:rFonts w:ascii="Times New Roman" w:hAnsi="Times New Roman" w:hint="eastAsia"/>
        </w:rPr>
        <w:t>衛福部</w:t>
      </w:r>
      <w:proofErr w:type="gramEnd"/>
      <w:r w:rsidRPr="00A546E1">
        <w:rPr>
          <w:rFonts w:ascii="Times New Roman" w:hAnsi="Times New Roman" w:hint="eastAsia"/>
        </w:rPr>
        <w:t>遂延後</w:t>
      </w:r>
      <w:r w:rsidRPr="00A546E1">
        <w:rPr>
          <w:rFonts w:ascii="Times New Roman" w:hAnsi="Times New Roman" w:hint="eastAsia"/>
        </w:rPr>
        <w:t>3</w:t>
      </w:r>
      <w:r w:rsidRPr="00A546E1">
        <w:rPr>
          <w:rFonts w:ascii="Times New Roman" w:hAnsi="Times New Roman" w:hint="eastAsia"/>
        </w:rPr>
        <w:t>年（</w:t>
      </w:r>
      <w:r w:rsidRPr="00A546E1">
        <w:rPr>
          <w:rFonts w:ascii="Times New Roman" w:hAnsi="Times New Roman" w:hint="eastAsia"/>
        </w:rPr>
        <w:t>112</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24</w:t>
      </w:r>
      <w:r w:rsidRPr="00A546E1">
        <w:rPr>
          <w:rFonts w:ascii="Times New Roman" w:hAnsi="Times New Roman" w:hint="eastAsia"/>
        </w:rPr>
        <w:t>日前）須完成檢驗及備查。</w:t>
      </w:r>
    </w:p>
    <w:p w:rsidR="003B2EEA" w:rsidRPr="00A546E1" w:rsidRDefault="003B2EEA" w:rsidP="00363611">
      <w:pPr>
        <w:pStyle w:val="5"/>
        <w:rPr>
          <w:rFonts w:ascii="Times New Roman" w:hAnsi="Times New Roman"/>
        </w:rPr>
      </w:pPr>
      <w:r w:rsidRPr="00A546E1">
        <w:rPr>
          <w:rFonts w:ascii="Times New Roman" w:hAnsi="Times New Roman" w:hint="eastAsia"/>
        </w:rPr>
        <w:t>教育部於</w:t>
      </w:r>
      <w:r w:rsidRPr="00A546E1">
        <w:rPr>
          <w:rFonts w:ascii="Times New Roman" w:hAnsi="Times New Roman" w:hint="eastAsia"/>
        </w:rPr>
        <w:t>109</w:t>
      </w:r>
      <w:r w:rsidRPr="00A546E1">
        <w:rPr>
          <w:rFonts w:ascii="Times New Roman" w:hAnsi="Times New Roman" w:hint="eastAsia"/>
        </w:rPr>
        <w:t>年獲行政院補助</w:t>
      </w:r>
      <w:r w:rsidRPr="00A546E1">
        <w:rPr>
          <w:rFonts w:ascii="Times New Roman" w:hAnsi="Times New Roman" w:hint="eastAsia"/>
        </w:rPr>
        <w:t>21</w:t>
      </w:r>
      <w:r w:rsidRPr="00A546E1">
        <w:rPr>
          <w:rFonts w:ascii="Times New Roman" w:hAnsi="Times New Roman" w:hint="eastAsia"/>
        </w:rPr>
        <w:t>億元，進行全國</w:t>
      </w:r>
      <w:r w:rsidRPr="00A546E1">
        <w:rPr>
          <w:rFonts w:ascii="Times New Roman" w:hAnsi="Times New Roman" w:hint="eastAsia"/>
        </w:rPr>
        <w:t>22</w:t>
      </w:r>
      <w:r w:rsidRPr="00A546E1">
        <w:rPr>
          <w:rFonts w:ascii="Times New Roman" w:hAnsi="Times New Roman" w:hint="eastAsia"/>
        </w:rPr>
        <w:t>縣市</w:t>
      </w:r>
      <w:r w:rsidRPr="00A546E1">
        <w:rPr>
          <w:rFonts w:ascii="Times New Roman" w:hAnsi="Times New Roman" w:hint="eastAsia"/>
        </w:rPr>
        <w:t>3</w:t>
      </w:r>
      <w:r w:rsidRPr="00A546E1">
        <w:rPr>
          <w:rFonts w:ascii="Times New Roman" w:hAnsi="Times New Roman" w:hint="eastAsia"/>
        </w:rPr>
        <w:t>千多</w:t>
      </w:r>
      <w:proofErr w:type="gramStart"/>
      <w:r w:rsidRPr="00A546E1">
        <w:rPr>
          <w:rFonts w:ascii="Times New Roman" w:hAnsi="Times New Roman" w:hint="eastAsia"/>
        </w:rPr>
        <w:t>個</w:t>
      </w:r>
      <w:proofErr w:type="gramEnd"/>
      <w:r w:rsidRPr="00A546E1">
        <w:rPr>
          <w:rFonts w:ascii="Times New Roman" w:hAnsi="Times New Roman" w:hint="eastAsia"/>
        </w:rPr>
        <w:t>國小幼兒園案場改善，並須於</w:t>
      </w:r>
      <w:r w:rsidRPr="00A546E1">
        <w:rPr>
          <w:rFonts w:ascii="Times New Roman" w:hAnsi="Times New Roman" w:hint="eastAsia"/>
        </w:rPr>
        <w:t>111</w:t>
      </w:r>
      <w:r w:rsidRPr="00A546E1">
        <w:rPr>
          <w:rFonts w:ascii="Times New Roman" w:hAnsi="Times New Roman" w:hint="eastAsia"/>
        </w:rPr>
        <w:t>年底前完成檢驗及驗收，短時間內檢驗量暴增，外界遂針對檢驗機構能量不足，檢驗疑義等提出關切。</w:t>
      </w:r>
    </w:p>
    <w:p w:rsidR="003B2EEA" w:rsidRPr="00A546E1" w:rsidRDefault="003B2EEA" w:rsidP="00363611">
      <w:pPr>
        <w:pStyle w:val="5"/>
        <w:rPr>
          <w:rFonts w:ascii="Times New Roman" w:hAnsi="Times New Roman"/>
        </w:rPr>
      </w:pPr>
      <w:r w:rsidRPr="00A546E1">
        <w:rPr>
          <w:rFonts w:ascii="Times New Roman" w:hAnsi="Times New Roman" w:hint="eastAsia"/>
        </w:rPr>
        <w:t>該局於</w:t>
      </w:r>
      <w:r w:rsidRPr="00A546E1">
        <w:rPr>
          <w:rFonts w:ascii="Times New Roman" w:hAnsi="Times New Roman" w:hint="eastAsia"/>
        </w:rPr>
        <w:t>106</w:t>
      </w:r>
      <w:r w:rsidRPr="00A546E1">
        <w:rPr>
          <w:rFonts w:ascii="Times New Roman" w:hAnsi="Times New Roman" w:hint="eastAsia"/>
        </w:rPr>
        <w:t>年前未曾接獲主管機關或其他場域主管機關（皆含廠商）請求協助解決檢驗量能及標準爭議，</w:t>
      </w:r>
      <w:proofErr w:type="gramStart"/>
      <w:r w:rsidRPr="00A546E1">
        <w:rPr>
          <w:rFonts w:ascii="Times New Roman" w:hAnsi="Times New Roman" w:hint="eastAsia"/>
        </w:rPr>
        <w:t>嗣</w:t>
      </w:r>
      <w:proofErr w:type="gramEnd"/>
      <w:r w:rsidRPr="00A546E1">
        <w:rPr>
          <w:rFonts w:ascii="Times New Roman" w:hAnsi="Times New Roman" w:hint="eastAsia"/>
        </w:rPr>
        <w:t>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10</w:t>
      </w:r>
      <w:r w:rsidRPr="00A546E1">
        <w:rPr>
          <w:rFonts w:ascii="Times New Roman" w:hAnsi="Times New Roman" w:hint="eastAsia"/>
        </w:rPr>
        <w:t>月</w:t>
      </w:r>
      <w:r w:rsidRPr="00A546E1">
        <w:rPr>
          <w:rFonts w:ascii="Times New Roman" w:hAnsi="Times New Roman" w:hint="eastAsia"/>
        </w:rPr>
        <w:t>21</w:t>
      </w:r>
      <w:r w:rsidRPr="00A546E1">
        <w:rPr>
          <w:rFonts w:ascii="Times New Roman" w:hAnsi="Times New Roman" w:hint="eastAsia"/>
        </w:rPr>
        <w:t>日接獲國教署請求協助兒童遊戲場檢驗量能問題，該局立即邀集</w:t>
      </w:r>
      <w:proofErr w:type="gramStart"/>
      <w:r w:rsidRPr="00A546E1">
        <w:rPr>
          <w:rFonts w:ascii="Times New Roman" w:hAnsi="Times New Roman" w:hint="eastAsia"/>
        </w:rPr>
        <w:t>社家</w:t>
      </w:r>
      <w:proofErr w:type="gramEnd"/>
      <w:r w:rsidRPr="00A546E1">
        <w:rPr>
          <w:rFonts w:ascii="Times New Roman" w:hAnsi="Times New Roman" w:hint="eastAsia"/>
        </w:rPr>
        <w:t>署等相關單位成立「兒童遊戲場檢驗量能研商會議」平臺及「兒童遊戲場案例國家標準釋疑研討會」，以解決檢驗量能問題。</w:t>
      </w:r>
    </w:p>
    <w:p w:rsidR="003B2EEA" w:rsidRPr="00A546E1" w:rsidRDefault="003B2EEA" w:rsidP="00363611">
      <w:pPr>
        <w:pStyle w:val="5"/>
        <w:rPr>
          <w:rFonts w:ascii="Times New Roman" w:hAnsi="Times New Roman"/>
        </w:rPr>
      </w:pPr>
      <w:r w:rsidRPr="00A546E1">
        <w:rPr>
          <w:rFonts w:ascii="Times New Roman" w:hAnsi="Times New Roman" w:hint="eastAsia"/>
        </w:rPr>
        <w:t>檢驗能量是否充足，除檢視檢驗機構家數因素外，亦須視當時之市場需求（即案場是否有經費改善、已改善完工待檢驗案場數多寡）、法規是否窒礙難行等因素，</w:t>
      </w:r>
      <w:r w:rsidRPr="00A546E1">
        <w:rPr>
          <w:rFonts w:ascii="Times New Roman" w:hAnsi="Times New Roman" w:hint="eastAsia"/>
        </w:rPr>
        <w:t>106</w:t>
      </w:r>
      <w:r w:rsidRPr="00A546E1">
        <w:rPr>
          <w:rFonts w:ascii="Times New Roman" w:hAnsi="Times New Roman" w:hint="eastAsia"/>
        </w:rPr>
        <w:t>年當時雖僅有</w:t>
      </w:r>
      <w:r w:rsidRPr="00A546E1">
        <w:rPr>
          <w:rFonts w:ascii="Times New Roman" w:hAnsi="Times New Roman" w:hint="eastAsia"/>
        </w:rPr>
        <w:t>4</w:t>
      </w:r>
      <w:r w:rsidRPr="00A546E1">
        <w:rPr>
          <w:rFonts w:ascii="Times New Roman" w:hAnsi="Times New Roman" w:hint="eastAsia"/>
        </w:rPr>
        <w:t>家檢驗機構，亦無反映檢驗能量不足問題。</w:t>
      </w:r>
    </w:p>
    <w:p w:rsidR="00987F0C" w:rsidRPr="00A546E1" w:rsidRDefault="003B2EEA" w:rsidP="00363611">
      <w:pPr>
        <w:pStyle w:val="5"/>
        <w:rPr>
          <w:rFonts w:ascii="Times New Roman" w:hAnsi="Times New Roman"/>
        </w:rPr>
      </w:pPr>
      <w:r w:rsidRPr="00A546E1">
        <w:rPr>
          <w:rFonts w:ascii="Times New Roman" w:hAnsi="Times New Roman" w:hint="eastAsia"/>
        </w:rPr>
        <w:t>為降低兒童遊戲場檢驗費用，該局自</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11</w:t>
      </w:r>
      <w:r w:rsidRPr="00A546E1">
        <w:rPr>
          <w:rFonts w:ascii="Times New Roman" w:hAnsi="Times New Roman" w:hint="eastAsia"/>
        </w:rPr>
        <w:t>月</w:t>
      </w:r>
      <w:r w:rsidRPr="00A546E1">
        <w:rPr>
          <w:rFonts w:ascii="Times New Roman" w:hAnsi="Times New Roman" w:hint="eastAsia"/>
        </w:rPr>
        <w:t>3</w:t>
      </w:r>
      <w:r w:rsidRPr="00A546E1">
        <w:rPr>
          <w:rFonts w:ascii="Times New Roman" w:hAnsi="Times New Roman" w:hint="eastAsia"/>
        </w:rPr>
        <w:t>日成立「兒童遊戲場檢驗量能</w:t>
      </w:r>
      <w:proofErr w:type="gramStart"/>
      <w:r w:rsidRPr="00A546E1">
        <w:rPr>
          <w:rFonts w:ascii="Times New Roman" w:hAnsi="Times New Roman" w:hint="eastAsia"/>
        </w:rPr>
        <w:t>研</w:t>
      </w:r>
      <w:proofErr w:type="gramEnd"/>
      <w:r w:rsidRPr="00A546E1">
        <w:rPr>
          <w:rFonts w:ascii="Times New Roman" w:hAnsi="Times New Roman" w:hint="eastAsia"/>
        </w:rPr>
        <w:t>商會議」平臺，採行「縣市認養」、縮短交通往返次數方式，媒合檢驗機構進行國小、幼兒園、公園等案場檢驗，使檢驗成本費用降低並提升檢驗效率。</w:t>
      </w:r>
    </w:p>
    <w:p w:rsidR="00D8425E" w:rsidRPr="00A546E1" w:rsidRDefault="00D8425E" w:rsidP="00363611">
      <w:pPr>
        <w:pStyle w:val="4"/>
        <w:rPr>
          <w:rFonts w:ascii="Times New Roman" w:hAnsi="Times New Roman"/>
        </w:rPr>
      </w:pPr>
      <w:r w:rsidRPr="00A546E1">
        <w:rPr>
          <w:rFonts w:ascii="Times New Roman" w:hAnsi="Times New Roman" w:hint="eastAsia"/>
        </w:rPr>
        <w:lastRenderedPageBreak/>
        <w:t>國教署：</w:t>
      </w:r>
    </w:p>
    <w:p w:rsidR="00D8425E" w:rsidRPr="00A546E1" w:rsidRDefault="00D8425E" w:rsidP="00363611">
      <w:pPr>
        <w:pStyle w:val="5"/>
        <w:rPr>
          <w:rFonts w:ascii="Times New Roman" w:hAnsi="Times New Roman"/>
        </w:rPr>
      </w:pPr>
      <w:r w:rsidRPr="00A546E1">
        <w:rPr>
          <w:rFonts w:ascii="Times New Roman" w:hAnsi="Times New Roman" w:hint="eastAsia"/>
        </w:rPr>
        <w:t>為維護兒童遊戲安全，</w:t>
      </w:r>
      <w:proofErr w:type="gramStart"/>
      <w:r w:rsidRPr="00A546E1">
        <w:rPr>
          <w:rFonts w:ascii="Times New Roman" w:hAnsi="Times New Roman" w:hint="eastAsia"/>
        </w:rPr>
        <w:t>衛福部於</w:t>
      </w:r>
      <w:proofErr w:type="gramEnd"/>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8</w:t>
      </w:r>
      <w:r w:rsidRPr="00A546E1">
        <w:rPr>
          <w:rFonts w:ascii="Times New Roman" w:hAnsi="Times New Roman" w:hint="eastAsia"/>
        </w:rPr>
        <w:t>月</w:t>
      </w:r>
      <w:r w:rsidRPr="00A546E1">
        <w:rPr>
          <w:rFonts w:ascii="Times New Roman" w:hAnsi="Times New Roman" w:hint="eastAsia"/>
        </w:rPr>
        <w:t>10</w:t>
      </w:r>
      <w:r w:rsidRPr="00A546E1">
        <w:rPr>
          <w:rFonts w:ascii="Times New Roman" w:hAnsi="Times New Roman" w:hint="eastAsia"/>
        </w:rPr>
        <w:t>日修訂兒童遊戲場規範，要求各場所附設兒童遊戲場鋪面、遊戲設備等，都應符合</w:t>
      </w:r>
      <w:r w:rsidRPr="00A546E1">
        <w:rPr>
          <w:rFonts w:ascii="Times New Roman" w:hAnsi="Times New Roman" w:hint="eastAsia"/>
        </w:rPr>
        <w:t>CNS 12642</w:t>
      </w:r>
      <w:r w:rsidRPr="00A546E1">
        <w:rPr>
          <w:rFonts w:ascii="Times New Roman" w:hAnsi="Times New Roman" w:hint="eastAsia"/>
        </w:rPr>
        <w:t>、</w:t>
      </w:r>
      <w:r w:rsidRPr="00A546E1">
        <w:rPr>
          <w:rFonts w:ascii="Times New Roman" w:hAnsi="Times New Roman" w:hint="eastAsia"/>
        </w:rPr>
        <w:t>CNS 12643</w:t>
      </w:r>
      <w:r w:rsidRPr="00A546E1">
        <w:rPr>
          <w:rFonts w:ascii="Times New Roman" w:hAnsi="Times New Roman" w:hint="eastAsia"/>
        </w:rPr>
        <w:t>等國家標準及相關法規，規定</w:t>
      </w:r>
      <w:r w:rsidRPr="00A546E1">
        <w:rPr>
          <w:rFonts w:ascii="Times New Roman" w:hAnsi="Times New Roman" w:hint="eastAsia"/>
        </w:rPr>
        <w:t>106</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25</w:t>
      </w:r>
      <w:r w:rsidRPr="00A546E1">
        <w:rPr>
          <w:rFonts w:ascii="Times New Roman" w:hAnsi="Times New Roman" w:hint="eastAsia"/>
        </w:rPr>
        <w:t>日規範修正前已設置之兒童遊戲場設施，應於</w:t>
      </w:r>
      <w:r w:rsidRPr="00A546E1">
        <w:rPr>
          <w:rFonts w:ascii="Times New Roman" w:hAnsi="Times New Roman" w:hint="eastAsia"/>
        </w:rPr>
        <w:t>6</w:t>
      </w:r>
      <w:r w:rsidRPr="00A546E1">
        <w:rPr>
          <w:rFonts w:ascii="Times New Roman" w:hAnsi="Times New Roman" w:hint="eastAsia"/>
        </w:rPr>
        <w:t>年內（即</w:t>
      </w:r>
      <w:r w:rsidRPr="00A546E1">
        <w:rPr>
          <w:rFonts w:ascii="Times New Roman" w:hAnsi="Times New Roman" w:hint="eastAsia"/>
        </w:rPr>
        <w:t>112</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24</w:t>
      </w:r>
      <w:r w:rsidRPr="00A546E1">
        <w:rPr>
          <w:rFonts w:ascii="Times New Roman" w:hAnsi="Times New Roman" w:hint="eastAsia"/>
        </w:rPr>
        <w:t>日前）完成備查。</w:t>
      </w:r>
    </w:p>
    <w:p w:rsidR="00D8425E" w:rsidRPr="00A546E1" w:rsidRDefault="00D8425E" w:rsidP="00363611">
      <w:pPr>
        <w:pStyle w:val="5"/>
        <w:rPr>
          <w:rFonts w:ascii="Times New Roman" w:hAnsi="Times New Roman"/>
        </w:rPr>
      </w:pPr>
      <w:r w:rsidRPr="00A546E1">
        <w:rPr>
          <w:rFonts w:ascii="Times New Roman" w:hAnsi="Times New Roman" w:hint="eastAsia"/>
        </w:rPr>
        <w:t>經查公立國小共</w:t>
      </w:r>
      <w:r w:rsidRPr="00A546E1">
        <w:rPr>
          <w:rFonts w:ascii="Times New Roman" w:hAnsi="Times New Roman" w:hint="eastAsia"/>
        </w:rPr>
        <w:t>2,596</w:t>
      </w:r>
      <w:r w:rsidRPr="00A546E1">
        <w:rPr>
          <w:rFonts w:ascii="Times New Roman" w:hAnsi="Times New Roman" w:hint="eastAsia"/>
        </w:rPr>
        <w:t>校，設有</w:t>
      </w:r>
      <w:proofErr w:type="gramStart"/>
      <w:r w:rsidRPr="00A546E1">
        <w:rPr>
          <w:rFonts w:ascii="Times New Roman" w:hAnsi="Times New Roman" w:hint="eastAsia"/>
        </w:rPr>
        <w:t>遊戲場校數</w:t>
      </w:r>
      <w:proofErr w:type="gramEnd"/>
      <w:r w:rsidRPr="00A546E1">
        <w:rPr>
          <w:rFonts w:ascii="Times New Roman" w:hAnsi="Times New Roman" w:hint="eastAsia"/>
        </w:rPr>
        <w:t>計</w:t>
      </w:r>
      <w:r w:rsidRPr="00A546E1">
        <w:rPr>
          <w:rFonts w:ascii="Times New Roman" w:hAnsi="Times New Roman" w:hint="eastAsia"/>
        </w:rPr>
        <w:t>2,463</w:t>
      </w:r>
      <w:r w:rsidRPr="00A546E1">
        <w:rPr>
          <w:rFonts w:ascii="Times New Roman" w:hAnsi="Times New Roman" w:hint="eastAsia"/>
        </w:rPr>
        <w:t>校，於</w:t>
      </w:r>
      <w:r w:rsidRPr="00A546E1">
        <w:rPr>
          <w:rFonts w:ascii="Times New Roman" w:hAnsi="Times New Roman" w:hint="eastAsia"/>
        </w:rPr>
        <w:t>109</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月底，約有</w:t>
      </w:r>
      <w:r w:rsidRPr="00A546E1">
        <w:rPr>
          <w:rFonts w:ascii="Times New Roman" w:hAnsi="Times New Roman" w:hint="eastAsia"/>
        </w:rPr>
        <w:t>1,700</w:t>
      </w:r>
      <w:r w:rsidRPr="00A546E1">
        <w:rPr>
          <w:rFonts w:ascii="Times New Roman" w:hAnsi="Times New Roman" w:hint="eastAsia"/>
        </w:rPr>
        <w:t>多校完成檢驗盤點，</w:t>
      </w:r>
      <w:r w:rsidRPr="00A546E1">
        <w:rPr>
          <w:rFonts w:ascii="Times New Roman" w:hAnsi="Times New Roman" w:hint="eastAsia"/>
        </w:rPr>
        <w:t>493</w:t>
      </w:r>
      <w:r w:rsidRPr="00A546E1">
        <w:rPr>
          <w:rFonts w:ascii="Times New Roman" w:hAnsi="Times New Roman" w:hint="eastAsia"/>
        </w:rPr>
        <w:t>校完成備查，備查率</w:t>
      </w:r>
      <w:r w:rsidRPr="00A546E1">
        <w:rPr>
          <w:rFonts w:ascii="Times New Roman" w:hAnsi="Times New Roman" w:hint="eastAsia"/>
        </w:rPr>
        <w:t>20</w:t>
      </w:r>
      <w:r w:rsidRPr="00A546E1">
        <w:rPr>
          <w:rFonts w:ascii="Times New Roman" w:hAnsi="Times New Roman" w:hint="eastAsia"/>
        </w:rPr>
        <w:t>％。而公立國小共有</w:t>
      </w:r>
      <w:r w:rsidRPr="00A546E1">
        <w:rPr>
          <w:rFonts w:ascii="Times New Roman" w:hAnsi="Times New Roman" w:hint="eastAsia"/>
        </w:rPr>
        <w:t>4</w:t>
      </w:r>
      <w:r w:rsidRPr="00A546E1">
        <w:rPr>
          <w:rFonts w:ascii="Times New Roman" w:hAnsi="Times New Roman" w:hint="eastAsia"/>
        </w:rPr>
        <w:t>千多座遊戲場，所需改善數量龐大，考量各地方政府財力有限，針對部分未設置或因安全疑慮先行拆除遊戲場之學校，亦有協助設置遊戲場，</w:t>
      </w:r>
      <w:proofErr w:type="gramStart"/>
      <w:r w:rsidRPr="00A546E1">
        <w:rPr>
          <w:rFonts w:ascii="Times New Roman" w:hAnsi="Times New Roman" w:hint="eastAsia"/>
        </w:rPr>
        <w:t>爰</w:t>
      </w:r>
      <w:proofErr w:type="gramEnd"/>
      <w:r w:rsidRPr="00A546E1">
        <w:rPr>
          <w:rFonts w:ascii="Times New Roman" w:hAnsi="Times New Roman" w:hint="eastAsia"/>
        </w:rPr>
        <w:t>向行政院爭取經費，於</w:t>
      </w:r>
      <w:r w:rsidRPr="00A546E1">
        <w:rPr>
          <w:rFonts w:ascii="Times New Roman" w:hAnsi="Times New Roman" w:hint="eastAsia"/>
        </w:rPr>
        <w:t>109</w:t>
      </w:r>
      <w:r w:rsidRPr="00A546E1">
        <w:rPr>
          <w:rFonts w:ascii="Times New Roman" w:hAnsi="Times New Roman" w:hint="eastAsia"/>
        </w:rPr>
        <w:t>年</w:t>
      </w:r>
      <w:r w:rsidRPr="00A546E1">
        <w:rPr>
          <w:rFonts w:ascii="Times New Roman" w:hAnsi="Times New Roman" w:hint="eastAsia"/>
        </w:rPr>
        <w:t>7</w:t>
      </w:r>
      <w:r w:rsidRPr="00A546E1">
        <w:rPr>
          <w:rFonts w:ascii="Times New Roman" w:hAnsi="Times New Roman" w:hint="eastAsia"/>
        </w:rPr>
        <w:t>月</w:t>
      </w:r>
      <w:r w:rsidRPr="00A546E1">
        <w:rPr>
          <w:rFonts w:ascii="Times New Roman" w:hAnsi="Times New Roman" w:hint="eastAsia"/>
        </w:rPr>
        <w:t>6</w:t>
      </w:r>
      <w:r w:rsidRPr="00A546E1">
        <w:rPr>
          <w:rFonts w:ascii="Times New Roman" w:hAnsi="Times New Roman" w:hint="eastAsia"/>
        </w:rPr>
        <w:t>日核定公立國民小學兒童遊戲場改善計畫，至</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12</w:t>
      </w:r>
      <w:r w:rsidRPr="00A546E1">
        <w:rPr>
          <w:rFonts w:ascii="Times New Roman" w:hAnsi="Times New Roman" w:hint="eastAsia"/>
        </w:rPr>
        <w:t>月</w:t>
      </w:r>
      <w:r w:rsidRPr="00A546E1">
        <w:rPr>
          <w:rFonts w:ascii="Times New Roman" w:hAnsi="Times New Roman" w:hint="eastAsia"/>
        </w:rPr>
        <w:t>31</w:t>
      </w:r>
      <w:r w:rsidRPr="00A546E1">
        <w:rPr>
          <w:rFonts w:ascii="Times New Roman" w:hAnsi="Times New Roman" w:hint="eastAsia"/>
        </w:rPr>
        <w:t>日，該署核定</w:t>
      </w:r>
      <w:r w:rsidRPr="00A546E1">
        <w:rPr>
          <w:rFonts w:ascii="Times New Roman" w:hAnsi="Times New Roman" w:hint="eastAsia"/>
        </w:rPr>
        <w:t>22</w:t>
      </w:r>
      <w:r w:rsidRPr="00A546E1">
        <w:rPr>
          <w:rFonts w:ascii="Times New Roman" w:hAnsi="Times New Roman" w:hint="eastAsia"/>
        </w:rPr>
        <w:t>縣市共</w:t>
      </w:r>
      <w:r w:rsidRPr="00A546E1">
        <w:rPr>
          <w:rFonts w:ascii="Times New Roman" w:hAnsi="Times New Roman" w:hint="eastAsia"/>
        </w:rPr>
        <w:t>1,814</w:t>
      </w:r>
      <w:r w:rsidRPr="00A546E1">
        <w:rPr>
          <w:rFonts w:ascii="Times New Roman" w:hAnsi="Times New Roman" w:hint="eastAsia"/>
        </w:rPr>
        <w:t>校進行遊戲場改善。另考量幼兒園亦有固定式遊戲場改善需求，</w:t>
      </w:r>
      <w:proofErr w:type="gramStart"/>
      <w:r w:rsidRPr="00A546E1">
        <w:rPr>
          <w:rFonts w:ascii="Times New Roman" w:hAnsi="Times New Roman" w:hint="eastAsia"/>
        </w:rPr>
        <w:t>該署業就</w:t>
      </w:r>
      <w:proofErr w:type="gramEnd"/>
      <w:r w:rsidRPr="00A546E1">
        <w:rPr>
          <w:rFonts w:ascii="Times New Roman" w:hAnsi="Times New Roman" w:hint="eastAsia"/>
        </w:rPr>
        <w:t>公共化幼兒園（含公立及非營利）、準公共幼兒園及一般私立幼兒園遊戲場改善經費，核定補助</w:t>
      </w:r>
      <w:r w:rsidRPr="00A546E1">
        <w:rPr>
          <w:rFonts w:ascii="Times New Roman" w:hAnsi="Times New Roman" w:hint="eastAsia"/>
        </w:rPr>
        <w:t>2,886</w:t>
      </w:r>
      <w:r w:rsidRPr="00A546E1">
        <w:rPr>
          <w:rFonts w:ascii="Times New Roman" w:hAnsi="Times New Roman" w:hint="eastAsia"/>
        </w:rPr>
        <w:t>園。</w:t>
      </w:r>
    </w:p>
    <w:p w:rsidR="003B2EEA" w:rsidRPr="00A546E1" w:rsidRDefault="00D8425E" w:rsidP="00363611">
      <w:pPr>
        <w:pStyle w:val="5"/>
        <w:rPr>
          <w:rFonts w:ascii="Times New Roman" w:hAnsi="Times New Roman"/>
        </w:rPr>
      </w:pPr>
      <w:r w:rsidRPr="00A546E1">
        <w:rPr>
          <w:rFonts w:ascii="Times New Roman" w:hAnsi="Times New Roman" w:hint="eastAsia"/>
        </w:rPr>
        <w:t>查</w:t>
      </w:r>
      <w:r w:rsidRPr="00A546E1">
        <w:rPr>
          <w:rFonts w:ascii="Times New Roman" w:hAnsi="Times New Roman" w:hint="eastAsia"/>
        </w:rPr>
        <w:t>TAF</w:t>
      </w:r>
      <w:r w:rsidRPr="00A546E1">
        <w:rPr>
          <w:rFonts w:ascii="Times New Roman" w:hAnsi="Times New Roman" w:hint="eastAsia"/>
        </w:rPr>
        <w:t>網站，</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5</w:t>
      </w:r>
      <w:r w:rsidRPr="00A546E1">
        <w:rPr>
          <w:rFonts w:ascii="Times New Roman" w:hAnsi="Times New Roman" w:hint="eastAsia"/>
        </w:rPr>
        <w:t>月時獲認證之兒童遊戲場檢驗機構有</w:t>
      </w:r>
      <w:r w:rsidRPr="00A546E1">
        <w:rPr>
          <w:rFonts w:ascii="Times New Roman" w:hAnsi="Times New Roman" w:hint="eastAsia"/>
        </w:rPr>
        <w:t>7</w:t>
      </w:r>
      <w:r w:rsidRPr="00A546E1">
        <w:rPr>
          <w:rFonts w:ascii="Times New Roman" w:hAnsi="Times New Roman" w:hint="eastAsia"/>
        </w:rPr>
        <w:t>家，惟</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5</w:t>
      </w:r>
      <w:r w:rsidRPr="00A546E1">
        <w:rPr>
          <w:rFonts w:ascii="Times New Roman" w:hAnsi="Times New Roman" w:hint="eastAsia"/>
        </w:rPr>
        <w:t>、</w:t>
      </w:r>
      <w:r w:rsidRPr="00A546E1">
        <w:rPr>
          <w:rFonts w:ascii="Times New Roman" w:hAnsi="Times New Roman" w:hint="eastAsia"/>
        </w:rPr>
        <w:t>6</w:t>
      </w:r>
      <w:r w:rsidRPr="00A546E1">
        <w:rPr>
          <w:rFonts w:ascii="Times New Roman" w:hAnsi="Times New Roman" w:hint="eastAsia"/>
        </w:rPr>
        <w:t>月陸續有檢驗廠商被停權，導致原已短缺之檢驗能量問題更趨嚴峻，地方政府亦反映檢驗量能不足問題，經多次向衛福部（含社家署）及標檢局反映學校無法辦理驗收等問題，該署於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11</w:t>
      </w:r>
      <w:r w:rsidRPr="00A546E1">
        <w:rPr>
          <w:rFonts w:ascii="Times New Roman" w:hAnsi="Times New Roman" w:hint="eastAsia"/>
        </w:rPr>
        <w:t>、</w:t>
      </w:r>
      <w:r w:rsidRPr="00A546E1">
        <w:rPr>
          <w:rFonts w:ascii="Times New Roman" w:hAnsi="Times New Roman" w:hint="eastAsia"/>
        </w:rPr>
        <w:t>12</w:t>
      </w:r>
      <w:r w:rsidRPr="00A546E1">
        <w:rPr>
          <w:rFonts w:ascii="Times New Roman" w:hAnsi="Times New Roman" w:hint="eastAsia"/>
        </w:rPr>
        <w:t>月及</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w:t>
      </w:r>
      <w:r w:rsidRPr="00A546E1">
        <w:rPr>
          <w:rFonts w:ascii="Times New Roman" w:hAnsi="Times New Roman" w:hint="eastAsia"/>
        </w:rPr>
        <w:t>2</w:t>
      </w:r>
      <w:r w:rsidRPr="00A546E1">
        <w:rPr>
          <w:rFonts w:ascii="Times New Roman" w:hAnsi="Times New Roman" w:hint="eastAsia"/>
        </w:rPr>
        <w:t>月陸續出席</w:t>
      </w:r>
      <w:r w:rsidRPr="00A546E1">
        <w:rPr>
          <w:rFonts w:ascii="Times New Roman" w:hAnsi="Times New Roman" w:hint="eastAsia"/>
        </w:rPr>
        <w:t>13</w:t>
      </w:r>
      <w:r w:rsidRPr="00A546E1">
        <w:rPr>
          <w:rFonts w:ascii="Times New Roman" w:hAnsi="Times New Roman" w:hint="eastAsia"/>
        </w:rPr>
        <w:t>次標檢局召開之檢驗量能會議，討論已完工尚未檢驗國小之協處，針對未媒合檢驗廠商之學校，已請標檢局分組由</w:t>
      </w:r>
      <w:r w:rsidRPr="00A546E1">
        <w:rPr>
          <w:rFonts w:ascii="Times New Roman" w:hAnsi="Times New Roman" w:hint="eastAsia"/>
        </w:rPr>
        <w:t>10</w:t>
      </w:r>
      <w:r w:rsidRPr="00A546E1">
        <w:rPr>
          <w:rFonts w:ascii="Times New Roman" w:hAnsi="Times New Roman" w:hint="eastAsia"/>
        </w:rPr>
        <w:t>家檢驗機構協助處理，預計</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12</w:t>
      </w:r>
      <w:r w:rsidRPr="00A546E1">
        <w:rPr>
          <w:rFonts w:ascii="Times New Roman" w:hAnsi="Times New Roman" w:hint="eastAsia"/>
        </w:rPr>
        <w:t>月</w:t>
      </w:r>
      <w:r w:rsidRPr="00A546E1">
        <w:rPr>
          <w:rFonts w:ascii="Times New Roman" w:hAnsi="Times New Roman" w:hint="eastAsia"/>
        </w:rPr>
        <w:t>31</w:t>
      </w:r>
      <w:r w:rsidRPr="00A546E1">
        <w:rPr>
          <w:rFonts w:ascii="Times New Roman" w:hAnsi="Times New Roman" w:hint="eastAsia"/>
        </w:rPr>
        <w:t>日備</w:t>
      </w:r>
      <w:r w:rsidRPr="00A546E1">
        <w:rPr>
          <w:rFonts w:ascii="Times New Roman" w:hAnsi="Times New Roman" w:hint="eastAsia"/>
        </w:rPr>
        <w:lastRenderedPageBreak/>
        <w:t>查率可達</w:t>
      </w:r>
      <w:r w:rsidRPr="00A546E1">
        <w:rPr>
          <w:rFonts w:ascii="Times New Roman" w:hAnsi="Times New Roman" w:hint="eastAsia"/>
        </w:rPr>
        <w:t>90</w:t>
      </w:r>
      <w:r w:rsidRPr="00A546E1">
        <w:rPr>
          <w:rFonts w:ascii="Times New Roman" w:hAnsi="Times New Roman" w:hint="eastAsia"/>
        </w:rPr>
        <w:t>％</w:t>
      </w:r>
    </w:p>
    <w:p w:rsidR="000B447C" w:rsidRPr="00A546E1" w:rsidRDefault="000B447C" w:rsidP="00363611">
      <w:pPr>
        <w:pStyle w:val="4"/>
        <w:rPr>
          <w:rFonts w:ascii="Times New Roman" w:hAnsi="Times New Roman"/>
        </w:rPr>
      </w:pPr>
      <w:r w:rsidRPr="00A546E1">
        <w:rPr>
          <w:rFonts w:ascii="Times New Roman" w:hAnsi="Times New Roman" w:hint="eastAsia"/>
        </w:rPr>
        <w:t>營建署：</w:t>
      </w:r>
    </w:p>
    <w:p w:rsidR="000B447C" w:rsidRPr="00A546E1" w:rsidRDefault="000B447C" w:rsidP="00363611">
      <w:pPr>
        <w:pStyle w:val="5"/>
        <w:rPr>
          <w:rFonts w:ascii="Times New Roman" w:hAnsi="Times New Roman"/>
        </w:rPr>
      </w:pPr>
      <w:r w:rsidRPr="00A546E1">
        <w:rPr>
          <w:rFonts w:ascii="Times New Roman" w:hAnsi="Times New Roman" w:hint="eastAsia"/>
        </w:rPr>
        <w:t>依地方制度法規定，公園綠地之設立及管理為市（縣）自治事項，公園、綠地、廣場等附設兒童遊戲場設施之管理係屬各縣（市）政府權責。礙於中央政府長期財政困難，已無預算可補助各縣（市）政府，近年為落實地方自治，已將補助地方一般經常性、基本設施等經費直撥各縣（市）政府，由各縣（市）政府衡量其施政優先緩急分配運用。對於兒童遊戲場尚未完成備查案場，每年不定期函請各縣（市）政府寬籌經費委託專業機構辦理檢驗，並掌握時效積極配合辦理。</w:t>
      </w:r>
    </w:p>
    <w:p w:rsidR="00C52977" w:rsidRPr="00A546E1" w:rsidRDefault="000B447C" w:rsidP="00363611">
      <w:pPr>
        <w:pStyle w:val="5"/>
        <w:rPr>
          <w:rFonts w:ascii="Times New Roman" w:hAnsi="Times New Roman"/>
        </w:rPr>
      </w:pPr>
      <w:r w:rsidRPr="00A546E1">
        <w:rPr>
          <w:rFonts w:ascii="Times New Roman" w:hAnsi="Times New Roman" w:hint="eastAsia"/>
        </w:rPr>
        <w:t>為達成衛福部兒童遊戲場規範第</w:t>
      </w:r>
      <w:r w:rsidRPr="00A546E1">
        <w:rPr>
          <w:rFonts w:ascii="Times New Roman" w:hAnsi="Times New Roman" w:hint="eastAsia"/>
        </w:rPr>
        <w:t>7</w:t>
      </w:r>
      <w:r w:rsidRPr="00A546E1">
        <w:rPr>
          <w:rFonts w:ascii="Times New Roman" w:hAnsi="Times New Roman" w:hint="eastAsia"/>
        </w:rPr>
        <w:t>點第</w:t>
      </w:r>
      <w:r w:rsidRPr="00A546E1">
        <w:rPr>
          <w:rFonts w:ascii="Times New Roman" w:hAnsi="Times New Roman" w:hint="eastAsia"/>
        </w:rPr>
        <w:t>2</w:t>
      </w:r>
      <w:r w:rsidRPr="00A546E1">
        <w:rPr>
          <w:rFonts w:ascii="Times New Roman" w:hAnsi="Times New Roman" w:hint="eastAsia"/>
        </w:rPr>
        <w:t>項「已設置之兒童遊戲場設施應於</w:t>
      </w:r>
      <w:r w:rsidRPr="00A546E1">
        <w:rPr>
          <w:rFonts w:ascii="Times New Roman" w:hAnsi="Times New Roman" w:hint="eastAsia"/>
        </w:rPr>
        <w:t>106</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25</w:t>
      </w:r>
      <w:r w:rsidRPr="00A546E1">
        <w:rPr>
          <w:rFonts w:ascii="Times New Roman" w:hAnsi="Times New Roman" w:hint="eastAsia"/>
        </w:rPr>
        <w:t>日規範修正後</w:t>
      </w:r>
      <w:r w:rsidRPr="00A546E1">
        <w:rPr>
          <w:rFonts w:ascii="Times New Roman" w:hAnsi="Times New Roman" w:hint="eastAsia"/>
        </w:rPr>
        <w:t>6</w:t>
      </w:r>
      <w:r w:rsidRPr="00A546E1">
        <w:rPr>
          <w:rFonts w:ascii="Times New Roman" w:hAnsi="Times New Roman" w:hint="eastAsia"/>
        </w:rPr>
        <w:t>年內（即</w:t>
      </w:r>
      <w:r w:rsidRPr="00A546E1">
        <w:rPr>
          <w:rFonts w:ascii="Times New Roman" w:hAnsi="Times New Roman" w:hint="eastAsia"/>
        </w:rPr>
        <w:t>112</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24</w:t>
      </w:r>
      <w:r w:rsidRPr="00A546E1">
        <w:rPr>
          <w:rFonts w:ascii="Times New Roman" w:hAnsi="Times New Roman" w:hint="eastAsia"/>
        </w:rPr>
        <w:t>日前）檢具相關表件完成備查手續」規定，該署</w:t>
      </w:r>
      <w:r w:rsidRPr="00A546E1">
        <w:rPr>
          <w:rFonts w:ascii="Times New Roman" w:hAnsi="Times New Roman" w:hint="eastAsia"/>
        </w:rPr>
        <w:t>111</w:t>
      </w:r>
      <w:r w:rsidRPr="00A546E1">
        <w:rPr>
          <w:rFonts w:ascii="Times New Roman" w:hAnsi="Times New Roman" w:hint="eastAsia"/>
        </w:rPr>
        <w:t>年已召開</w:t>
      </w:r>
      <w:r w:rsidRPr="00A546E1">
        <w:rPr>
          <w:rFonts w:ascii="Times New Roman" w:hAnsi="Times New Roman" w:hint="eastAsia"/>
        </w:rPr>
        <w:t>4</w:t>
      </w:r>
      <w:r w:rsidRPr="00A546E1">
        <w:rPr>
          <w:rFonts w:ascii="Times New Roman" w:hAnsi="Times New Roman" w:hint="eastAsia"/>
        </w:rPr>
        <w:t>次管控會議，如有縣（市）政府未能於期限前完成備查手續，將要求提出改善計畫並於完工後儘速安排檢驗。其次，兒童遊戲場設施在未檢驗合格（包括已完工、尚未完工）及拆除前，原則禁止對外開放使用；如已對外開放使用，應嚴加管理及維修保養，以避免公共安全意外發生。</w:t>
      </w:r>
    </w:p>
    <w:p w:rsidR="00A71975" w:rsidRPr="00A546E1" w:rsidRDefault="00A71975" w:rsidP="00363611">
      <w:pPr>
        <w:pStyle w:val="4"/>
        <w:rPr>
          <w:rFonts w:ascii="Times New Roman" w:hAnsi="Times New Roman"/>
        </w:rPr>
      </w:pPr>
      <w:r w:rsidRPr="00A546E1">
        <w:rPr>
          <w:rFonts w:ascii="Times New Roman" w:hAnsi="Times New Roman" w:hint="eastAsia"/>
        </w:rPr>
        <w:t>專家學者：</w:t>
      </w:r>
    </w:p>
    <w:p w:rsidR="00A71975" w:rsidRPr="00A546E1" w:rsidRDefault="00A71975" w:rsidP="00363611">
      <w:pPr>
        <w:pStyle w:val="5"/>
        <w:rPr>
          <w:rFonts w:ascii="Times New Roman" w:hAnsi="Times New Roman"/>
        </w:rPr>
      </w:pPr>
      <w:r w:rsidRPr="00A546E1">
        <w:rPr>
          <w:rFonts w:ascii="Times New Roman" w:hAnsi="Times New Roman" w:hint="eastAsia"/>
        </w:rPr>
        <w:t>77</w:t>
      </w:r>
      <w:r w:rsidRPr="00A546E1">
        <w:rPr>
          <w:rFonts w:ascii="Times New Roman" w:hAnsi="Times New Roman" w:hint="eastAsia"/>
        </w:rPr>
        <w:t>年在消基會倡導下，經濟部於</w:t>
      </w:r>
      <w:r w:rsidRPr="00A546E1">
        <w:rPr>
          <w:rFonts w:ascii="Times New Roman" w:hAnsi="Times New Roman" w:hint="eastAsia"/>
        </w:rPr>
        <w:t>78</w:t>
      </w:r>
      <w:r w:rsidRPr="00A546E1">
        <w:rPr>
          <w:rFonts w:ascii="Times New Roman" w:hAnsi="Times New Roman" w:hint="eastAsia"/>
        </w:rPr>
        <w:t>年已訂有標準，行政院責成當時的兒童局於</w:t>
      </w:r>
      <w:r w:rsidRPr="00A546E1">
        <w:rPr>
          <w:rFonts w:ascii="Times New Roman" w:hAnsi="Times New Roman" w:hint="eastAsia"/>
        </w:rPr>
        <w:t>92</w:t>
      </w:r>
      <w:r w:rsidRPr="00A546E1">
        <w:rPr>
          <w:rFonts w:ascii="Times New Roman" w:hAnsi="Times New Roman" w:hint="eastAsia"/>
        </w:rPr>
        <w:t>年訂定管理規範，所以不是沒有法，只是大家都沒有按照規定走。</w:t>
      </w:r>
    </w:p>
    <w:p w:rsidR="00A71975" w:rsidRPr="00A546E1" w:rsidRDefault="00A71975" w:rsidP="00363611">
      <w:pPr>
        <w:pStyle w:val="5"/>
        <w:rPr>
          <w:rFonts w:ascii="Times New Roman" w:hAnsi="Times New Roman"/>
        </w:rPr>
      </w:pPr>
      <w:r w:rsidRPr="00A546E1">
        <w:rPr>
          <w:rFonts w:ascii="Times New Roman" w:hAnsi="Times New Roman" w:hint="eastAsia"/>
        </w:rPr>
        <w:t>92</w:t>
      </w:r>
      <w:r w:rsidRPr="00A546E1">
        <w:rPr>
          <w:rFonts w:ascii="Times New Roman" w:hAnsi="Times New Roman" w:hint="eastAsia"/>
        </w:rPr>
        <w:t>年法規已經規定要符合</w:t>
      </w:r>
      <w:r w:rsidRPr="00A546E1">
        <w:rPr>
          <w:rFonts w:ascii="Times New Roman" w:hAnsi="Times New Roman" w:hint="eastAsia"/>
        </w:rPr>
        <w:t>CNS 12642</w:t>
      </w:r>
      <w:r w:rsidRPr="00A546E1">
        <w:rPr>
          <w:rFonts w:ascii="Times New Roman" w:hAnsi="Times New Roman" w:hint="eastAsia"/>
        </w:rPr>
        <w:t>、</w:t>
      </w:r>
      <w:r w:rsidRPr="00A546E1">
        <w:rPr>
          <w:rFonts w:ascii="Times New Roman" w:hAnsi="Times New Roman" w:hint="eastAsia"/>
        </w:rPr>
        <w:t>12643</w:t>
      </w:r>
      <w:r w:rsidRPr="00A546E1">
        <w:rPr>
          <w:rFonts w:ascii="Times New Roman" w:hAnsi="Times New Roman" w:hint="eastAsia"/>
        </w:rPr>
        <w:t>標</w:t>
      </w:r>
      <w:r w:rsidRPr="00A546E1">
        <w:rPr>
          <w:rFonts w:ascii="Times New Roman" w:hAnsi="Times New Roman" w:hint="eastAsia"/>
        </w:rPr>
        <w:lastRenderedPageBreak/>
        <w:t>準，只是大家沒有照標準做，</w:t>
      </w:r>
      <w:r w:rsidRPr="00A546E1">
        <w:rPr>
          <w:rFonts w:ascii="Times New Roman" w:hAnsi="Times New Roman" w:hint="eastAsia"/>
        </w:rPr>
        <w:t>106</w:t>
      </w:r>
      <w:r w:rsidRPr="00A546E1">
        <w:rPr>
          <w:rFonts w:ascii="Times New Roman" w:hAnsi="Times New Roman" w:hint="eastAsia"/>
        </w:rPr>
        <w:t>年修法規定必須要在</w:t>
      </w:r>
      <w:r w:rsidRPr="00A546E1">
        <w:rPr>
          <w:rFonts w:ascii="Times New Roman" w:hAnsi="Times New Roman" w:hint="eastAsia"/>
        </w:rPr>
        <w:t>109</w:t>
      </w:r>
      <w:r w:rsidRPr="00A546E1">
        <w:rPr>
          <w:rFonts w:ascii="Times New Roman" w:hAnsi="Times New Roman" w:hint="eastAsia"/>
        </w:rPr>
        <w:t>年以前檢驗備查完畢，給了</w:t>
      </w:r>
      <w:r w:rsidRPr="00A546E1">
        <w:rPr>
          <w:rFonts w:ascii="Times New Roman" w:hAnsi="Times New Roman" w:hint="eastAsia"/>
        </w:rPr>
        <w:t>3</w:t>
      </w:r>
      <w:r w:rsidRPr="00A546E1">
        <w:rPr>
          <w:rFonts w:ascii="Times New Roman" w:hAnsi="Times New Roman" w:hint="eastAsia"/>
        </w:rPr>
        <w:t>年緩衝期限，到了</w:t>
      </w:r>
      <w:r w:rsidRPr="00A546E1">
        <w:rPr>
          <w:rFonts w:ascii="Times New Roman" w:hAnsi="Times New Roman" w:hint="eastAsia"/>
        </w:rPr>
        <w:t>108</w:t>
      </w:r>
      <w:r w:rsidRPr="00A546E1">
        <w:rPr>
          <w:rFonts w:ascii="Times New Roman" w:hAnsi="Times New Roman" w:hint="eastAsia"/>
        </w:rPr>
        <w:t>年才開始緊張。</w:t>
      </w:r>
      <w:proofErr w:type="gramStart"/>
      <w:r w:rsidRPr="00A546E1">
        <w:rPr>
          <w:rFonts w:ascii="Times New Roman" w:hAnsi="Times New Roman" w:hint="eastAsia"/>
        </w:rPr>
        <w:t>我們曾洽檢驗</w:t>
      </w:r>
      <w:proofErr w:type="gramEnd"/>
      <w:r w:rsidRPr="00A546E1">
        <w:rPr>
          <w:rFonts w:ascii="Times New Roman" w:hAnsi="Times New Roman" w:hint="eastAsia"/>
        </w:rPr>
        <w:t>公司瞭解，量能是足夠的，只是前面大家沒有人要驗。</w:t>
      </w:r>
    </w:p>
    <w:p w:rsidR="00C52977" w:rsidRPr="00A546E1" w:rsidRDefault="00A71975" w:rsidP="00363611">
      <w:pPr>
        <w:pStyle w:val="5"/>
        <w:rPr>
          <w:rFonts w:ascii="Times New Roman" w:hAnsi="Times New Roman"/>
        </w:rPr>
      </w:pPr>
      <w:proofErr w:type="gramStart"/>
      <w:r w:rsidRPr="00A546E1">
        <w:rPr>
          <w:rFonts w:ascii="Times New Roman" w:hAnsi="Times New Roman" w:hint="eastAsia"/>
        </w:rPr>
        <w:t>衛福部</w:t>
      </w:r>
      <w:proofErr w:type="gramEnd"/>
      <w:r w:rsidRPr="00A546E1">
        <w:rPr>
          <w:rFonts w:ascii="Times New Roman" w:hAnsi="Times New Roman" w:hint="eastAsia"/>
        </w:rPr>
        <w:t>負責管理規範修訂，現在</w:t>
      </w:r>
      <w:r w:rsidRPr="00A546E1">
        <w:rPr>
          <w:rFonts w:ascii="Times New Roman" w:hAnsi="Times New Roman" w:hint="eastAsia"/>
        </w:rPr>
        <w:t>3</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次檢驗及檢驗量能不足、塞車等問題，是始料未及，當初修訂規範時沒有考量到這些風險要怎麼處理，現在這些</w:t>
      </w:r>
      <w:proofErr w:type="gramStart"/>
      <w:r w:rsidRPr="00A546E1">
        <w:rPr>
          <w:rFonts w:ascii="Times New Roman" w:hAnsi="Times New Roman" w:hint="eastAsia"/>
        </w:rPr>
        <w:t>問題已緩</w:t>
      </w:r>
      <w:proofErr w:type="gramEnd"/>
      <w:r w:rsidRPr="00A546E1">
        <w:rPr>
          <w:rFonts w:ascii="Times New Roman" w:hAnsi="Times New Roman" w:hint="eastAsia"/>
        </w:rPr>
        <w:t>解，檢驗最高峰已過。</w:t>
      </w:r>
    </w:p>
    <w:p w:rsidR="00D93AA6" w:rsidRPr="00A546E1" w:rsidRDefault="00D93AA6" w:rsidP="00363611">
      <w:pPr>
        <w:pStyle w:val="3"/>
        <w:rPr>
          <w:rFonts w:ascii="Times New Roman" w:hAnsi="Times New Roman"/>
        </w:rPr>
      </w:pPr>
      <w:r w:rsidRPr="00A546E1">
        <w:rPr>
          <w:rFonts w:ascii="Times New Roman" w:hAnsi="Times New Roman" w:hint="eastAsia"/>
        </w:rPr>
        <w:t>至於</w:t>
      </w:r>
      <w:proofErr w:type="gramStart"/>
      <w:r w:rsidRPr="00A546E1">
        <w:rPr>
          <w:rFonts w:ascii="Times New Roman" w:hAnsi="Times New Roman" w:hint="eastAsia"/>
        </w:rPr>
        <w:t>衛福部</w:t>
      </w:r>
      <w:proofErr w:type="gramEnd"/>
      <w:r w:rsidRPr="00A546E1">
        <w:rPr>
          <w:rFonts w:ascii="Times New Roman" w:hAnsi="Times New Roman" w:hint="eastAsia"/>
        </w:rPr>
        <w:t>106</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25</w:t>
      </w:r>
      <w:r w:rsidRPr="00A546E1">
        <w:rPr>
          <w:rFonts w:ascii="Times New Roman" w:hAnsi="Times New Roman" w:hint="eastAsia"/>
        </w:rPr>
        <w:t>日修正兒童遊戲場規範過程，有無討論評估經</w:t>
      </w:r>
      <w:r w:rsidRPr="00A546E1">
        <w:rPr>
          <w:rFonts w:ascii="Times New Roman" w:hAnsi="Times New Roman" w:hint="eastAsia"/>
        </w:rPr>
        <w:t>TAF</w:t>
      </w:r>
      <w:r w:rsidRPr="00A546E1">
        <w:rPr>
          <w:rFonts w:ascii="Times New Roman" w:hAnsi="Times New Roman" w:hint="eastAsia"/>
        </w:rPr>
        <w:t>認證兒童遊戲場檢驗機構的檢驗能量及執行層面問題，經</w:t>
      </w:r>
      <w:proofErr w:type="gramStart"/>
      <w:r w:rsidRPr="00A546E1">
        <w:rPr>
          <w:rFonts w:ascii="Times New Roman" w:hAnsi="Times New Roman" w:hint="eastAsia"/>
        </w:rPr>
        <w:t>詢據衛福部</w:t>
      </w:r>
      <w:proofErr w:type="gramEnd"/>
      <w:r w:rsidRPr="00A546E1">
        <w:rPr>
          <w:rFonts w:ascii="Times New Roman" w:hAnsi="Times New Roman" w:hint="eastAsia"/>
        </w:rPr>
        <w:t>及標檢局說明略以：</w:t>
      </w:r>
    </w:p>
    <w:p w:rsidR="00D93AA6" w:rsidRPr="00A546E1" w:rsidRDefault="00D93AA6" w:rsidP="00363611">
      <w:pPr>
        <w:pStyle w:val="4"/>
        <w:rPr>
          <w:rFonts w:ascii="Times New Roman" w:hAnsi="Times New Roman"/>
        </w:rPr>
      </w:pPr>
      <w:r w:rsidRPr="00A546E1">
        <w:rPr>
          <w:rFonts w:ascii="Times New Roman" w:hAnsi="Times New Roman" w:hint="eastAsia"/>
        </w:rPr>
        <w:t>衛福部：</w:t>
      </w:r>
    </w:p>
    <w:p w:rsidR="00D93AA6" w:rsidRPr="00A546E1" w:rsidRDefault="00D93AA6" w:rsidP="00363611">
      <w:pPr>
        <w:pStyle w:val="5"/>
        <w:rPr>
          <w:rFonts w:ascii="Times New Roman" w:hAnsi="Times New Roman"/>
        </w:rPr>
      </w:pPr>
      <w:r w:rsidRPr="00A546E1">
        <w:rPr>
          <w:rFonts w:ascii="Times New Roman" w:hAnsi="Times New Roman" w:hint="eastAsia"/>
        </w:rPr>
        <w:t>修法過程中，有邀請標檢局、全國認證基金會（</w:t>
      </w:r>
      <w:r w:rsidRPr="00A546E1">
        <w:rPr>
          <w:rFonts w:ascii="Times New Roman" w:hAnsi="Times New Roman" w:hint="eastAsia"/>
        </w:rPr>
        <w:t>TAF</w:t>
      </w:r>
      <w:r w:rsidRPr="00A546E1">
        <w:rPr>
          <w:rFonts w:ascii="Times New Roman" w:hAnsi="Times New Roman" w:hint="eastAsia"/>
        </w:rPr>
        <w:t>）、檢驗機構代表、事故傷害及兒童福利相關專家學者及民間團體，兒童遊戲場中央、地方主管機關，共召開</w:t>
      </w:r>
      <w:r w:rsidRPr="00A546E1">
        <w:rPr>
          <w:rFonts w:ascii="Times New Roman" w:hAnsi="Times New Roman" w:hint="eastAsia"/>
        </w:rPr>
        <w:t>11</w:t>
      </w:r>
      <w:r w:rsidRPr="00A546E1">
        <w:rPr>
          <w:rFonts w:ascii="Times New Roman" w:hAnsi="Times New Roman" w:hint="eastAsia"/>
        </w:rPr>
        <w:t>次</w:t>
      </w:r>
      <w:proofErr w:type="gramStart"/>
      <w:r w:rsidRPr="00A546E1">
        <w:rPr>
          <w:rFonts w:ascii="Times New Roman" w:hAnsi="Times New Roman" w:hint="eastAsia"/>
        </w:rPr>
        <w:t>研</w:t>
      </w:r>
      <w:proofErr w:type="gramEnd"/>
      <w:r w:rsidRPr="00A546E1">
        <w:rPr>
          <w:rFonts w:ascii="Times New Roman" w:hAnsi="Times New Roman" w:hint="eastAsia"/>
        </w:rPr>
        <w:t>修會議。</w:t>
      </w:r>
    </w:p>
    <w:p w:rsidR="00D93AA6" w:rsidRPr="00A546E1" w:rsidRDefault="00D93AA6" w:rsidP="00363611">
      <w:pPr>
        <w:pStyle w:val="5"/>
        <w:rPr>
          <w:rFonts w:ascii="Times New Roman" w:hAnsi="Times New Roman"/>
        </w:rPr>
      </w:pPr>
      <w:proofErr w:type="gramStart"/>
      <w:r w:rsidRPr="00A546E1">
        <w:rPr>
          <w:rFonts w:ascii="Times New Roman" w:hAnsi="Times New Roman" w:hint="eastAsia"/>
        </w:rPr>
        <w:t>研</w:t>
      </w:r>
      <w:proofErr w:type="gramEnd"/>
      <w:r w:rsidRPr="00A546E1">
        <w:rPr>
          <w:rFonts w:ascii="Times New Roman" w:hAnsi="Times New Roman" w:hint="eastAsia"/>
        </w:rPr>
        <w:t>修過程中，標檢局表示，若於規範中規定，新設置之兒童遊戲場應取得</w:t>
      </w:r>
      <w:r w:rsidRPr="00A546E1">
        <w:rPr>
          <w:rFonts w:ascii="Times New Roman" w:hAnsi="Times New Roman" w:hint="eastAsia"/>
        </w:rPr>
        <w:t>TAF</w:t>
      </w:r>
      <w:r w:rsidRPr="00A546E1">
        <w:rPr>
          <w:rFonts w:ascii="Times New Roman" w:hAnsi="Times New Roman" w:hint="eastAsia"/>
        </w:rPr>
        <w:t>認證之檢驗機構所開立具有認證標誌之合格檢驗報告，向主管機關備查，基於市場機制，檢驗機構自會取得</w:t>
      </w:r>
      <w:r w:rsidRPr="00A546E1">
        <w:rPr>
          <w:rFonts w:ascii="Times New Roman" w:hAnsi="Times New Roman" w:hint="eastAsia"/>
        </w:rPr>
        <w:t>TAF</w:t>
      </w:r>
      <w:r w:rsidRPr="00A546E1">
        <w:rPr>
          <w:rFonts w:ascii="Times New Roman" w:hAnsi="Times New Roman" w:hint="eastAsia"/>
        </w:rPr>
        <w:t>認證，執行面應無問題。</w:t>
      </w:r>
    </w:p>
    <w:p w:rsidR="00D93AA6" w:rsidRPr="00A546E1" w:rsidRDefault="00D93AA6" w:rsidP="00363611">
      <w:pPr>
        <w:pStyle w:val="4"/>
        <w:rPr>
          <w:rFonts w:ascii="Times New Roman" w:hAnsi="Times New Roman"/>
        </w:rPr>
      </w:pPr>
      <w:r w:rsidRPr="00A546E1">
        <w:rPr>
          <w:rFonts w:ascii="Times New Roman" w:hAnsi="Times New Roman" w:hint="eastAsia"/>
        </w:rPr>
        <w:t>標檢局：</w:t>
      </w:r>
    </w:p>
    <w:p w:rsidR="00D93AA6" w:rsidRPr="00A546E1" w:rsidRDefault="00D93AA6" w:rsidP="00363611">
      <w:pPr>
        <w:pStyle w:val="5"/>
        <w:rPr>
          <w:rFonts w:ascii="Times New Roman" w:hAnsi="Times New Roman"/>
        </w:rPr>
      </w:pPr>
      <w:proofErr w:type="gramStart"/>
      <w:r w:rsidRPr="00A546E1">
        <w:rPr>
          <w:rFonts w:ascii="Times New Roman" w:hAnsi="Times New Roman" w:hint="eastAsia"/>
        </w:rPr>
        <w:t>衛福部</w:t>
      </w:r>
      <w:proofErr w:type="gramEnd"/>
      <w:r w:rsidRPr="00A546E1">
        <w:rPr>
          <w:rFonts w:ascii="Times New Roman" w:hAnsi="Times New Roman" w:hint="eastAsia"/>
        </w:rPr>
        <w:t>106</w:t>
      </w:r>
      <w:r w:rsidRPr="00A546E1">
        <w:rPr>
          <w:rFonts w:ascii="Times New Roman" w:hAnsi="Times New Roman" w:hint="eastAsia"/>
        </w:rPr>
        <w:t>年修正規範，邀集相關部會、地方政府及民間團體共召開</w:t>
      </w:r>
      <w:r w:rsidRPr="00A546E1">
        <w:rPr>
          <w:rFonts w:ascii="Times New Roman" w:hAnsi="Times New Roman" w:hint="eastAsia"/>
        </w:rPr>
        <w:t>11</w:t>
      </w:r>
      <w:r w:rsidRPr="00A546E1">
        <w:rPr>
          <w:rFonts w:ascii="Times New Roman" w:hAnsi="Times New Roman" w:hint="eastAsia"/>
        </w:rPr>
        <w:t>次會議研商，當時</w:t>
      </w:r>
      <w:proofErr w:type="gramStart"/>
      <w:r w:rsidRPr="00A546E1">
        <w:rPr>
          <w:rFonts w:ascii="Times New Roman" w:hAnsi="Times New Roman" w:hint="eastAsia"/>
        </w:rPr>
        <w:t>衛福部</w:t>
      </w:r>
      <w:proofErr w:type="gramEnd"/>
      <w:r w:rsidRPr="00A546E1">
        <w:rPr>
          <w:rFonts w:ascii="Times New Roman" w:hAnsi="Times New Roman" w:hint="eastAsia"/>
        </w:rPr>
        <w:t>或各場域主管機關皆未針對檢驗機構之檢驗能量及執行層面等問題與該局及</w:t>
      </w:r>
      <w:r w:rsidRPr="00A546E1">
        <w:rPr>
          <w:rFonts w:ascii="Times New Roman" w:hAnsi="Times New Roman" w:hint="eastAsia"/>
        </w:rPr>
        <w:t>TAF</w:t>
      </w:r>
      <w:r w:rsidRPr="00A546E1">
        <w:rPr>
          <w:rFonts w:ascii="Times New Roman" w:hAnsi="Times New Roman" w:hint="eastAsia"/>
        </w:rPr>
        <w:t>討論。</w:t>
      </w:r>
    </w:p>
    <w:p w:rsidR="002C2873" w:rsidRPr="00A546E1" w:rsidRDefault="00991556" w:rsidP="00991556">
      <w:pPr>
        <w:pStyle w:val="5"/>
        <w:ind w:left="2042" w:hanging="851"/>
        <w:rPr>
          <w:rFonts w:ascii="Times New Roman" w:hAnsi="Times New Roman"/>
        </w:rPr>
      </w:pPr>
      <w:r w:rsidRPr="00A546E1">
        <w:rPr>
          <w:rFonts w:ascii="Times New Roman" w:hAnsi="Times New Roman" w:hint="eastAsia"/>
        </w:rPr>
        <w:t>是否</w:t>
      </w:r>
      <w:proofErr w:type="gramStart"/>
      <w:r w:rsidRPr="00A546E1">
        <w:rPr>
          <w:rFonts w:ascii="Times New Roman" w:hAnsi="Times New Roman" w:hint="eastAsia"/>
        </w:rPr>
        <w:t>採</w:t>
      </w:r>
      <w:proofErr w:type="gramEnd"/>
      <w:r w:rsidRPr="00A546E1">
        <w:rPr>
          <w:rFonts w:ascii="Times New Roman" w:hAnsi="Times New Roman" w:hint="eastAsia"/>
        </w:rPr>
        <w:t>認</w:t>
      </w:r>
      <w:r w:rsidRPr="00A546E1">
        <w:rPr>
          <w:rFonts w:ascii="Times New Roman" w:hAnsi="Times New Roman" w:hint="eastAsia"/>
        </w:rPr>
        <w:t>TAF</w:t>
      </w:r>
      <w:r w:rsidRPr="00A546E1">
        <w:rPr>
          <w:rFonts w:ascii="Times New Roman" w:hAnsi="Times New Roman" w:hint="eastAsia"/>
        </w:rPr>
        <w:t>認證之檢驗機構，係屬規範主管機關</w:t>
      </w:r>
      <w:proofErr w:type="gramStart"/>
      <w:r w:rsidRPr="00A546E1">
        <w:rPr>
          <w:rFonts w:ascii="Times New Roman" w:hAnsi="Times New Roman" w:hint="eastAsia"/>
        </w:rPr>
        <w:t>衛福</w:t>
      </w:r>
      <w:proofErr w:type="gramEnd"/>
      <w:r w:rsidRPr="00A546E1">
        <w:rPr>
          <w:rFonts w:ascii="Times New Roman" w:hAnsi="Times New Roman" w:hint="eastAsia"/>
        </w:rPr>
        <w:t>部權責。</w:t>
      </w:r>
      <w:r w:rsidRPr="00A546E1">
        <w:rPr>
          <w:rFonts w:ascii="Times New Roman" w:hAnsi="Times New Roman" w:hint="eastAsia"/>
        </w:rPr>
        <w:t>TAF</w:t>
      </w:r>
      <w:r w:rsidRPr="00A546E1">
        <w:rPr>
          <w:rFonts w:ascii="Times New Roman" w:hAnsi="Times New Roman" w:hint="eastAsia"/>
        </w:rPr>
        <w:t>提供第三者認證係自願</w:t>
      </w:r>
      <w:r w:rsidRPr="00A546E1">
        <w:rPr>
          <w:rFonts w:ascii="Times New Roman" w:hAnsi="Times New Roman" w:hint="eastAsia"/>
        </w:rPr>
        <w:lastRenderedPageBreak/>
        <w:t>性認證，各目的事業主管機關可依機關需求，決定是否採用</w:t>
      </w:r>
      <w:r w:rsidRPr="00A546E1">
        <w:rPr>
          <w:rFonts w:ascii="Times New Roman" w:hAnsi="Times New Roman" w:hint="eastAsia"/>
        </w:rPr>
        <w:t>TAF</w:t>
      </w:r>
      <w:r w:rsidRPr="00A546E1">
        <w:rPr>
          <w:rFonts w:ascii="Times New Roman" w:hAnsi="Times New Roman" w:hint="eastAsia"/>
        </w:rPr>
        <w:t>認證；各目的事業主管機關也可自行認可檢驗機構，不採用</w:t>
      </w:r>
      <w:r w:rsidRPr="00A546E1">
        <w:rPr>
          <w:rFonts w:ascii="Times New Roman" w:hAnsi="Times New Roman" w:hint="eastAsia"/>
        </w:rPr>
        <w:t>TAF</w:t>
      </w:r>
      <w:r w:rsidRPr="00A546E1">
        <w:rPr>
          <w:rFonts w:ascii="Times New Roman" w:hAnsi="Times New Roman" w:hint="eastAsia"/>
        </w:rPr>
        <w:t>認證。</w:t>
      </w:r>
    </w:p>
    <w:p w:rsidR="00D93AA6" w:rsidRPr="00A546E1" w:rsidRDefault="00D93AA6" w:rsidP="00363611">
      <w:pPr>
        <w:pStyle w:val="5"/>
        <w:rPr>
          <w:rFonts w:ascii="Times New Roman" w:hAnsi="Times New Roman"/>
        </w:rPr>
      </w:pPr>
      <w:r w:rsidRPr="00A546E1">
        <w:rPr>
          <w:rFonts w:ascii="Times New Roman" w:hAnsi="Times New Roman" w:hint="eastAsia"/>
        </w:rPr>
        <w:t>該局並非兒童遊戲場主管機關，</w:t>
      </w:r>
      <w:proofErr w:type="gramStart"/>
      <w:r w:rsidRPr="00A546E1">
        <w:rPr>
          <w:rFonts w:ascii="Times New Roman" w:hAnsi="Times New Roman" w:hint="eastAsia"/>
        </w:rPr>
        <w:t>爰</w:t>
      </w:r>
      <w:proofErr w:type="gramEnd"/>
      <w:r w:rsidRPr="00A546E1">
        <w:rPr>
          <w:rFonts w:ascii="Times New Roman" w:hAnsi="Times New Roman" w:hint="eastAsia"/>
        </w:rPr>
        <w:t>未有全國兒童遊戲場案場相關數據，且</w:t>
      </w:r>
      <w:r w:rsidRPr="00A546E1">
        <w:rPr>
          <w:rFonts w:ascii="Times New Roman" w:hAnsi="Times New Roman" w:hint="eastAsia"/>
        </w:rPr>
        <w:t>106</w:t>
      </w:r>
      <w:r w:rsidRPr="00A546E1">
        <w:rPr>
          <w:rFonts w:ascii="Times New Roman" w:hAnsi="Times New Roman" w:hint="eastAsia"/>
        </w:rPr>
        <w:t>年</w:t>
      </w:r>
      <w:proofErr w:type="gramStart"/>
      <w:r w:rsidRPr="00A546E1">
        <w:rPr>
          <w:rFonts w:ascii="Times New Roman" w:hAnsi="Times New Roman" w:hint="eastAsia"/>
        </w:rPr>
        <w:t>衛福</w:t>
      </w:r>
      <w:proofErr w:type="gramEnd"/>
      <w:r w:rsidRPr="00A546E1">
        <w:rPr>
          <w:rFonts w:ascii="Times New Roman" w:hAnsi="Times New Roman" w:hint="eastAsia"/>
        </w:rPr>
        <w:t>部修正規範時，未接獲各場域主管機關及該部反映檢驗量能問題。</w:t>
      </w:r>
    </w:p>
    <w:p w:rsidR="00D93AA6" w:rsidRPr="00A546E1" w:rsidRDefault="00D93AA6" w:rsidP="00363611">
      <w:pPr>
        <w:pStyle w:val="5"/>
        <w:rPr>
          <w:rFonts w:ascii="Times New Roman" w:hAnsi="Times New Roman"/>
        </w:rPr>
      </w:pPr>
      <w:r w:rsidRPr="00A546E1">
        <w:rPr>
          <w:rFonts w:ascii="Times New Roman" w:hAnsi="Times New Roman" w:hint="eastAsia"/>
        </w:rPr>
        <w:t>又依據衛福部</w:t>
      </w:r>
      <w:r w:rsidRPr="00A546E1">
        <w:rPr>
          <w:rFonts w:ascii="Times New Roman" w:hAnsi="Times New Roman" w:hint="eastAsia"/>
        </w:rPr>
        <w:t>106</w:t>
      </w:r>
      <w:r w:rsidRPr="00A546E1">
        <w:rPr>
          <w:rFonts w:ascii="Times New Roman" w:hAnsi="Times New Roman" w:hint="eastAsia"/>
        </w:rPr>
        <w:t>年兒童遊戲場規範第</w:t>
      </w:r>
      <w:r w:rsidRPr="00A546E1">
        <w:rPr>
          <w:rFonts w:ascii="Times New Roman" w:hAnsi="Times New Roman" w:hint="eastAsia"/>
        </w:rPr>
        <w:t>6</w:t>
      </w:r>
      <w:r w:rsidRPr="00A546E1">
        <w:rPr>
          <w:rFonts w:ascii="Times New Roman" w:hAnsi="Times New Roman" w:hint="eastAsia"/>
        </w:rPr>
        <w:t>點第</w:t>
      </w:r>
      <w:r w:rsidRPr="00A546E1">
        <w:rPr>
          <w:rFonts w:ascii="Times New Roman" w:hAnsi="Times New Roman" w:hint="eastAsia"/>
        </w:rPr>
        <w:t>1</w:t>
      </w:r>
      <w:r w:rsidRPr="00A546E1">
        <w:rPr>
          <w:rFonts w:ascii="Times New Roman" w:hAnsi="Times New Roman" w:hint="eastAsia"/>
        </w:rPr>
        <w:t>項及第</w:t>
      </w:r>
      <w:r w:rsidRPr="00A546E1">
        <w:rPr>
          <w:rFonts w:ascii="Times New Roman" w:hAnsi="Times New Roman" w:hint="eastAsia"/>
        </w:rPr>
        <w:t>2</w:t>
      </w:r>
      <w:r w:rsidRPr="00A546E1">
        <w:rPr>
          <w:rFonts w:ascii="Times New Roman" w:hAnsi="Times New Roman" w:hint="eastAsia"/>
        </w:rPr>
        <w:t>項規定，僅開放採用國家標準</w:t>
      </w:r>
      <w:r w:rsidRPr="00A546E1">
        <w:rPr>
          <w:rFonts w:ascii="Times New Roman" w:hAnsi="Times New Roman" w:hint="eastAsia"/>
        </w:rPr>
        <w:t>CNS</w:t>
      </w:r>
      <w:r w:rsidRPr="00A546E1">
        <w:rPr>
          <w:rFonts w:ascii="Times New Roman" w:hAnsi="Times New Roman" w:hint="eastAsia"/>
        </w:rPr>
        <w:t>（無國家標準方參酌國際或區域性標準），當時並未提及檢驗機構對於國際標準、區域性</w:t>
      </w:r>
      <w:r w:rsidRPr="00A546E1">
        <w:rPr>
          <w:rFonts w:ascii="Times New Roman" w:hAnsi="Times New Roman" w:hint="eastAsia"/>
        </w:rPr>
        <w:t>EN</w:t>
      </w:r>
      <w:r w:rsidRPr="00A546E1">
        <w:rPr>
          <w:rFonts w:ascii="Times New Roman" w:hAnsi="Times New Roman" w:hint="eastAsia"/>
        </w:rPr>
        <w:t>標準或美國</w:t>
      </w:r>
      <w:r w:rsidRPr="00A546E1">
        <w:rPr>
          <w:rFonts w:ascii="Times New Roman" w:hAnsi="Times New Roman" w:hint="eastAsia"/>
        </w:rPr>
        <w:t>ASTM</w:t>
      </w:r>
      <w:r w:rsidR="002547B9" w:rsidRPr="00A546E1">
        <w:rPr>
          <w:rFonts w:ascii="Times New Roman" w:hAnsi="Times New Roman" w:hint="eastAsia"/>
        </w:rPr>
        <w:t>（美國材料試驗協會）</w:t>
      </w:r>
      <w:r w:rsidRPr="00A546E1">
        <w:rPr>
          <w:rFonts w:ascii="Times New Roman" w:hAnsi="Times New Roman" w:hint="eastAsia"/>
        </w:rPr>
        <w:t>標準的檢驗執行能力。</w:t>
      </w:r>
    </w:p>
    <w:p w:rsidR="00C52977" w:rsidRPr="00A546E1" w:rsidRDefault="00D93AA6" w:rsidP="00363611">
      <w:pPr>
        <w:pStyle w:val="5"/>
        <w:rPr>
          <w:rFonts w:ascii="Times New Roman" w:hAnsi="Times New Roman"/>
        </w:rPr>
      </w:pPr>
      <w:r w:rsidRPr="00A546E1">
        <w:rPr>
          <w:rFonts w:ascii="Times New Roman" w:hAnsi="Times New Roman" w:hint="eastAsia"/>
        </w:rPr>
        <w:t>國家標準為</w:t>
      </w:r>
      <w:proofErr w:type="gramStart"/>
      <w:r w:rsidRPr="00A546E1">
        <w:rPr>
          <w:rFonts w:ascii="Times New Roman" w:hAnsi="Times New Roman" w:hint="eastAsia"/>
        </w:rPr>
        <w:t>採</w:t>
      </w:r>
      <w:proofErr w:type="gramEnd"/>
      <w:r w:rsidRPr="00A546E1">
        <w:rPr>
          <w:rFonts w:ascii="Times New Roman" w:hAnsi="Times New Roman" w:hint="eastAsia"/>
        </w:rPr>
        <w:t>自願性方式實施，是否為強制性要求，由權責主管機關依法引用，各目的事業主管機關亦可不採用國家標準，自行訂定相關管理規範。</w:t>
      </w:r>
    </w:p>
    <w:p w:rsidR="00E82AD4" w:rsidRPr="00A546E1" w:rsidRDefault="00E82AD4" w:rsidP="00363611">
      <w:pPr>
        <w:pStyle w:val="3"/>
        <w:rPr>
          <w:rFonts w:ascii="Times New Roman" w:hAnsi="Times New Roman"/>
        </w:rPr>
      </w:pPr>
      <w:r w:rsidRPr="00A546E1">
        <w:rPr>
          <w:rFonts w:ascii="Times New Roman" w:hAnsi="Times New Roman" w:hint="eastAsia"/>
        </w:rPr>
        <w:t>惟本院接獲反映兒童遊戲場（遊具）檢驗量能不足，學校無法即時辦理驗收使用（拉起封鎖線長達</w:t>
      </w:r>
      <w:r w:rsidRPr="00A546E1">
        <w:rPr>
          <w:rFonts w:ascii="Times New Roman" w:hAnsi="Times New Roman" w:hint="eastAsia"/>
        </w:rPr>
        <w:t>1</w:t>
      </w:r>
      <w:r w:rsidRPr="00A546E1">
        <w:rPr>
          <w:rFonts w:ascii="Times New Roman" w:hAnsi="Times New Roman" w:hint="eastAsia"/>
        </w:rPr>
        <w:t>年以上），衍生履約爭議；另有檢驗</w:t>
      </w:r>
      <w:proofErr w:type="gramStart"/>
      <w:r w:rsidRPr="00A546E1">
        <w:rPr>
          <w:rFonts w:ascii="Times New Roman" w:hAnsi="Times New Roman" w:hint="eastAsia"/>
        </w:rPr>
        <w:t>機構挑案接</w:t>
      </w:r>
      <w:proofErr w:type="gramEnd"/>
      <w:r w:rsidRPr="00A546E1">
        <w:rPr>
          <w:rFonts w:ascii="Times New Roman" w:hAnsi="Times New Roman" w:hint="eastAsia"/>
        </w:rPr>
        <w:t>單，嚴重影響兒童遊戲權益，經本院於</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17</w:t>
      </w:r>
      <w:r w:rsidRPr="00A546E1">
        <w:rPr>
          <w:rFonts w:ascii="Times New Roman" w:hAnsi="Times New Roman" w:hint="eastAsia"/>
        </w:rPr>
        <w:t>日、</w:t>
      </w:r>
      <w:r w:rsidRPr="00A546E1">
        <w:rPr>
          <w:rFonts w:ascii="Times New Roman" w:hAnsi="Times New Roman" w:hint="eastAsia"/>
        </w:rPr>
        <w:t>4</w:t>
      </w:r>
      <w:r w:rsidRPr="00A546E1">
        <w:rPr>
          <w:rFonts w:ascii="Times New Roman" w:hAnsi="Times New Roman" w:hint="eastAsia"/>
        </w:rPr>
        <w:t>月</w:t>
      </w:r>
      <w:r w:rsidRPr="00A546E1">
        <w:rPr>
          <w:rFonts w:ascii="Times New Roman" w:hAnsi="Times New Roman" w:hint="eastAsia"/>
        </w:rPr>
        <w:t>7</w:t>
      </w:r>
      <w:r w:rsidRPr="00A546E1">
        <w:rPr>
          <w:rFonts w:ascii="Times New Roman" w:hAnsi="Times New Roman" w:hint="eastAsia"/>
        </w:rPr>
        <w:t>日履勘瞭解如下：</w:t>
      </w:r>
    </w:p>
    <w:p w:rsidR="00E82AD4" w:rsidRPr="00A546E1" w:rsidRDefault="00E82AD4" w:rsidP="00363611">
      <w:pPr>
        <w:pStyle w:val="4"/>
        <w:rPr>
          <w:rFonts w:ascii="Times New Roman" w:hAnsi="Times New Roman"/>
        </w:rPr>
      </w:pPr>
      <w:r w:rsidRPr="00A546E1">
        <w:rPr>
          <w:rFonts w:ascii="Times New Roman" w:hAnsi="Times New Roman" w:hint="eastAsia"/>
        </w:rPr>
        <w:t>新北市淡水區竹圍國小「</w:t>
      </w:r>
      <w:proofErr w:type="gramStart"/>
      <w:r w:rsidRPr="00A546E1">
        <w:rPr>
          <w:rFonts w:ascii="Times New Roman" w:hAnsi="Times New Roman" w:hint="eastAsia"/>
        </w:rPr>
        <w:t>110</w:t>
      </w:r>
      <w:proofErr w:type="gramEnd"/>
      <w:r w:rsidRPr="00A546E1">
        <w:rPr>
          <w:rFonts w:ascii="Times New Roman" w:hAnsi="Times New Roman" w:hint="eastAsia"/>
        </w:rPr>
        <w:t>年度改善兒童遊戲場」，</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9</w:t>
      </w:r>
      <w:r w:rsidRPr="00A546E1">
        <w:rPr>
          <w:rFonts w:ascii="Times New Roman" w:hAnsi="Times New Roman" w:hint="eastAsia"/>
        </w:rPr>
        <w:t>月</w:t>
      </w:r>
      <w:r w:rsidRPr="00A546E1">
        <w:rPr>
          <w:rFonts w:ascii="Times New Roman" w:hAnsi="Times New Roman" w:hint="eastAsia"/>
        </w:rPr>
        <w:t>30</w:t>
      </w:r>
      <w:r w:rsidRPr="00A546E1">
        <w:rPr>
          <w:rFonts w:ascii="Times New Roman" w:hAnsi="Times New Roman" w:hint="eastAsia"/>
        </w:rPr>
        <w:t>日竣工，同年</w:t>
      </w:r>
      <w:r w:rsidRPr="00A546E1">
        <w:rPr>
          <w:rFonts w:ascii="Times New Roman" w:hAnsi="Times New Roman" w:hint="eastAsia"/>
        </w:rPr>
        <w:t>11</w:t>
      </w:r>
      <w:r w:rsidRPr="00A546E1">
        <w:rPr>
          <w:rFonts w:ascii="Times New Roman" w:hAnsi="Times New Roman" w:hint="eastAsia"/>
        </w:rPr>
        <w:t>月</w:t>
      </w:r>
      <w:r w:rsidRPr="00A546E1">
        <w:rPr>
          <w:rFonts w:ascii="Times New Roman" w:hAnsi="Times New Roman" w:hint="eastAsia"/>
        </w:rPr>
        <w:t>11</w:t>
      </w:r>
      <w:r w:rsidRPr="00A546E1">
        <w:rPr>
          <w:rFonts w:ascii="Times New Roman" w:hAnsi="Times New Roman" w:hint="eastAsia"/>
        </w:rPr>
        <w:t>日驗收合格，該校於同年</w:t>
      </w:r>
      <w:r w:rsidRPr="00A546E1">
        <w:rPr>
          <w:rFonts w:ascii="Times New Roman" w:hAnsi="Times New Roman" w:hint="eastAsia"/>
        </w:rPr>
        <w:t>9</w:t>
      </w:r>
      <w:r w:rsidRPr="00A546E1">
        <w:rPr>
          <w:rFonts w:ascii="Times New Roman" w:hAnsi="Times New Roman" w:hint="eastAsia"/>
        </w:rPr>
        <w:t>月</w:t>
      </w:r>
      <w:r w:rsidRPr="00A546E1">
        <w:rPr>
          <w:rFonts w:ascii="Times New Roman" w:hAnsi="Times New Roman" w:hint="eastAsia"/>
        </w:rPr>
        <w:t>20</w:t>
      </w:r>
      <w:r w:rsidRPr="00A546E1">
        <w:rPr>
          <w:rFonts w:ascii="Times New Roman" w:hAnsi="Times New Roman" w:hint="eastAsia"/>
        </w:rPr>
        <w:t>日、</w:t>
      </w:r>
      <w:r w:rsidRPr="00A546E1">
        <w:rPr>
          <w:rFonts w:ascii="Times New Roman" w:hAnsi="Times New Roman" w:hint="eastAsia"/>
        </w:rPr>
        <w:t>12</w:t>
      </w:r>
      <w:r w:rsidRPr="00A546E1">
        <w:rPr>
          <w:rFonts w:ascii="Times New Roman" w:hAnsi="Times New Roman" w:hint="eastAsia"/>
        </w:rPr>
        <w:t>月</w:t>
      </w:r>
      <w:r w:rsidRPr="00A546E1">
        <w:rPr>
          <w:rFonts w:ascii="Times New Roman" w:hAnsi="Times New Roman" w:hint="eastAsia"/>
        </w:rPr>
        <w:t>15</w:t>
      </w:r>
      <w:r w:rsidRPr="00A546E1">
        <w:rPr>
          <w:rFonts w:ascii="Times New Roman" w:hAnsi="Times New Roman" w:hint="eastAsia"/>
        </w:rPr>
        <w:t>日分別委託</w:t>
      </w:r>
      <w:r w:rsidR="003F542A">
        <w:rPr>
          <w:rFonts w:ascii="Times New Roman" w:hAnsi="Times New Roman" w:hint="eastAsia"/>
        </w:rPr>
        <w:t>○○</w:t>
      </w:r>
      <w:r w:rsidRPr="00A546E1">
        <w:rPr>
          <w:rFonts w:ascii="Times New Roman" w:hAnsi="Times New Roman" w:hint="eastAsia"/>
        </w:rPr>
        <w:t>檢驗科技股份有限公司（下稱</w:t>
      </w:r>
      <w:r w:rsidR="003F542A">
        <w:rPr>
          <w:rFonts w:ascii="Times New Roman" w:hAnsi="Times New Roman" w:hint="eastAsia"/>
        </w:rPr>
        <w:t>○○</w:t>
      </w:r>
      <w:r w:rsidRPr="00A546E1">
        <w:rPr>
          <w:rFonts w:ascii="Times New Roman" w:hAnsi="Times New Roman" w:hint="eastAsia"/>
        </w:rPr>
        <w:t>檢驗公司）、美商</w:t>
      </w:r>
      <w:r w:rsidR="003F542A">
        <w:rPr>
          <w:rFonts w:ascii="Times New Roman" w:hAnsi="Times New Roman" w:hint="eastAsia"/>
        </w:rPr>
        <w:t>○○</w:t>
      </w:r>
      <w:r w:rsidRPr="00A546E1">
        <w:rPr>
          <w:rFonts w:ascii="Times New Roman" w:hAnsi="Times New Roman" w:hint="eastAsia"/>
        </w:rPr>
        <w:t>檢驗科技股份有限公司台灣分公司（下稱美商</w:t>
      </w:r>
      <w:r w:rsidR="003F542A">
        <w:rPr>
          <w:rFonts w:ascii="Times New Roman" w:hAnsi="Times New Roman" w:hint="eastAsia"/>
        </w:rPr>
        <w:t>○○</w:t>
      </w:r>
      <w:r w:rsidRPr="00A546E1">
        <w:rPr>
          <w:rFonts w:ascii="Times New Roman" w:hAnsi="Times New Roman" w:hint="eastAsia"/>
        </w:rPr>
        <w:t>檢驗台灣分公司）辦理檢驗，</w:t>
      </w:r>
      <w:proofErr w:type="gramStart"/>
      <w:r w:rsidRPr="00A546E1">
        <w:rPr>
          <w:rFonts w:ascii="Times New Roman" w:hAnsi="Times New Roman" w:hint="eastAsia"/>
        </w:rPr>
        <w:t>迄本院</w:t>
      </w:r>
      <w:proofErr w:type="gramEnd"/>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17</w:t>
      </w:r>
      <w:r w:rsidRPr="00A546E1">
        <w:rPr>
          <w:rFonts w:ascii="Times New Roman" w:hAnsi="Times New Roman" w:hint="eastAsia"/>
        </w:rPr>
        <w:t>日履</w:t>
      </w:r>
      <w:proofErr w:type="gramStart"/>
      <w:r w:rsidRPr="00A546E1">
        <w:rPr>
          <w:rFonts w:ascii="Times New Roman" w:hAnsi="Times New Roman" w:hint="eastAsia"/>
        </w:rPr>
        <w:t>勘</w:t>
      </w:r>
      <w:proofErr w:type="gramEnd"/>
      <w:r w:rsidRPr="00A546E1">
        <w:rPr>
          <w:rFonts w:ascii="Times New Roman" w:hAnsi="Times New Roman" w:hint="eastAsia"/>
        </w:rPr>
        <w:t>日，</w:t>
      </w:r>
      <w:proofErr w:type="gramStart"/>
      <w:r w:rsidRPr="00A546E1">
        <w:rPr>
          <w:rFonts w:ascii="Times New Roman" w:hAnsi="Times New Roman" w:hint="eastAsia"/>
        </w:rPr>
        <w:t>尚未媒</w:t>
      </w:r>
      <w:proofErr w:type="gramEnd"/>
      <w:r w:rsidRPr="00A546E1">
        <w:rPr>
          <w:rFonts w:ascii="Times New Roman" w:hAnsi="Times New Roman" w:hint="eastAsia"/>
        </w:rPr>
        <w:t>合到檢驗時間。</w:t>
      </w:r>
    </w:p>
    <w:p w:rsidR="00E82AD4" w:rsidRPr="00A546E1" w:rsidRDefault="00E82AD4" w:rsidP="00363611">
      <w:pPr>
        <w:pStyle w:val="4"/>
        <w:rPr>
          <w:rFonts w:ascii="Times New Roman" w:hAnsi="Times New Roman"/>
        </w:rPr>
      </w:pPr>
      <w:r w:rsidRPr="00A546E1">
        <w:rPr>
          <w:rFonts w:ascii="Times New Roman" w:hAnsi="Times New Roman" w:hint="eastAsia"/>
        </w:rPr>
        <w:t>新北市三芝區公所「兒</w:t>
      </w:r>
      <w:proofErr w:type="gramStart"/>
      <w:r w:rsidRPr="00A546E1">
        <w:rPr>
          <w:rFonts w:ascii="Times New Roman" w:hAnsi="Times New Roman" w:hint="eastAsia"/>
        </w:rPr>
        <w:t>一</w:t>
      </w:r>
      <w:proofErr w:type="gramEnd"/>
      <w:r w:rsidRPr="00A546E1">
        <w:rPr>
          <w:rFonts w:ascii="Times New Roman" w:hAnsi="Times New Roman" w:hint="eastAsia"/>
        </w:rPr>
        <w:t>公園景觀設施改善工</w:t>
      </w:r>
      <w:r w:rsidRPr="00A546E1">
        <w:rPr>
          <w:rFonts w:ascii="Times New Roman" w:hAnsi="Times New Roman" w:hint="eastAsia"/>
        </w:rPr>
        <w:lastRenderedPageBreak/>
        <w:t>程」，本院</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17</w:t>
      </w:r>
      <w:r w:rsidRPr="00A546E1">
        <w:rPr>
          <w:rFonts w:ascii="Times New Roman" w:hAnsi="Times New Roman" w:hint="eastAsia"/>
        </w:rPr>
        <w:t>日履勘時，公園尚在施工中，但「溜滑梯」已完工，承商於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10</w:t>
      </w:r>
      <w:r w:rsidRPr="00A546E1">
        <w:rPr>
          <w:rFonts w:ascii="Times New Roman" w:hAnsi="Times New Roman" w:hint="eastAsia"/>
        </w:rPr>
        <w:t>月</w:t>
      </w:r>
      <w:r w:rsidRPr="00A546E1">
        <w:rPr>
          <w:rFonts w:ascii="Times New Roman" w:hAnsi="Times New Roman" w:hint="eastAsia"/>
        </w:rPr>
        <w:t>7</w:t>
      </w:r>
      <w:r w:rsidRPr="00A546E1">
        <w:rPr>
          <w:rFonts w:ascii="Times New Roman" w:hAnsi="Times New Roman" w:hint="eastAsia"/>
        </w:rPr>
        <w:t>日與</w:t>
      </w:r>
      <w:r w:rsidRPr="00A546E1">
        <w:rPr>
          <w:rFonts w:ascii="Times New Roman" w:hAnsi="Times New Roman" w:hint="eastAsia"/>
        </w:rPr>
        <w:t>8</w:t>
      </w:r>
      <w:r w:rsidRPr="00A546E1">
        <w:rPr>
          <w:rFonts w:ascii="Times New Roman" w:hAnsi="Times New Roman" w:hint="eastAsia"/>
        </w:rPr>
        <w:t>家符合</w:t>
      </w:r>
      <w:r w:rsidRPr="00A546E1">
        <w:rPr>
          <w:rFonts w:ascii="Times New Roman" w:hAnsi="Times New Roman" w:hint="eastAsia"/>
        </w:rPr>
        <w:t>TAF</w:t>
      </w:r>
      <w:r w:rsidRPr="00A546E1">
        <w:rPr>
          <w:rFonts w:ascii="Times New Roman" w:hAnsi="Times New Roman" w:hint="eastAsia"/>
        </w:rPr>
        <w:t>認證</w:t>
      </w:r>
      <w:r w:rsidRPr="00A546E1">
        <w:rPr>
          <w:rFonts w:ascii="Times New Roman" w:hAnsi="Times New Roman" w:hint="eastAsia"/>
        </w:rPr>
        <w:t>CNS 12642</w:t>
      </w:r>
      <w:r w:rsidRPr="00A546E1">
        <w:rPr>
          <w:rFonts w:ascii="Times New Roman" w:hAnsi="Times New Roman" w:hint="eastAsia"/>
        </w:rPr>
        <w:t>之檢驗機構聯繫，得到「皆已排滿，暫不接案」答復，始知悉有檢驗量能不足問題。</w:t>
      </w:r>
      <w:proofErr w:type="gramStart"/>
      <w:r w:rsidRPr="00A546E1">
        <w:rPr>
          <w:rFonts w:ascii="Times New Roman" w:hAnsi="Times New Roman" w:hint="eastAsia"/>
        </w:rPr>
        <w:t>嗣</w:t>
      </w:r>
      <w:proofErr w:type="gramEnd"/>
      <w:r w:rsidRPr="00A546E1">
        <w:rPr>
          <w:rFonts w:ascii="Times New Roman" w:hAnsi="Times New Roman" w:hint="eastAsia"/>
        </w:rPr>
        <w:t>提出媒合需求，由美商</w:t>
      </w:r>
      <w:r w:rsidR="00813891">
        <w:rPr>
          <w:rFonts w:ascii="Times New Roman" w:hAnsi="Times New Roman" w:hint="eastAsia"/>
        </w:rPr>
        <w:t>○○</w:t>
      </w:r>
      <w:r w:rsidRPr="00A546E1">
        <w:rPr>
          <w:rFonts w:ascii="Times New Roman" w:hAnsi="Times New Roman" w:hint="eastAsia"/>
        </w:rPr>
        <w:t>檢驗台灣分公司檢驗，該公司於</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7</w:t>
      </w:r>
      <w:r w:rsidRPr="00A546E1">
        <w:rPr>
          <w:rFonts w:ascii="Times New Roman" w:hAnsi="Times New Roman" w:hint="eastAsia"/>
        </w:rPr>
        <w:t>日初步勘查提出改善意見，另再擇期勘驗。</w:t>
      </w:r>
    </w:p>
    <w:p w:rsidR="00E82AD4" w:rsidRPr="00A546E1" w:rsidRDefault="00E82AD4" w:rsidP="00363611">
      <w:pPr>
        <w:pStyle w:val="4"/>
        <w:rPr>
          <w:rFonts w:ascii="Times New Roman" w:hAnsi="Times New Roman"/>
        </w:rPr>
      </w:pPr>
      <w:r w:rsidRPr="00A546E1">
        <w:rPr>
          <w:rFonts w:ascii="Times New Roman" w:hAnsi="Times New Roman" w:hint="eastAsia"/>
        </w:rPr>
        <w:t>臺北市文山區景美國小「共融式遊戲場工程」，本案於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5</w:t>
      </w:r>
      <w:r w:rsidRPr="00A546E1">
        <w:rPr>
          <w:rFonts w:ascii="Times New Roman" w:hAnsi="Times New Roman" w:hint="eastAsia"/>
        </w:rPr>
        <w:t>月完工，施工</w:t>
      </w:r>
      <w:proofErr w:type="gramStart"/>
      <w:r w:rsidRPr="00A546E1">
        <w:rPr>
          <w:rFonts w:ascii="Times New Roman" w:hAnsi="Times New Roman" w:hint="eastAsia"/>
        </w:rPr>
        <w:t>廠商曾洽台灣</w:t>
      </w:r>
      <w:r w:rsidR="00813891">
        <w:rPr>
          <w:rFonts w:ascii="Times New Roman" w:hAnsi="Times New Roman" w:hint="eastAsia"/>
        </w:rPr>
        <w:t>○○</w:t>
      </w:r>
      <w:r w:rsidRPr="00A546E1">
        <w:rPr>
          <w:rFonts w:ascii="Times New Roman" w:hAnsi="Times New Roman" w:hint="eastAsia"/>
        </w:rPr>
        <w:t>科技股份有限公司</w:t>
      </w:r>
      <w:proofErr w:type="gramEnd"/>
      <w:r w:rsidRPr="00A546E1">
        <w:rPr>
          <w:rFonts w:ascii="Times New Roman" w:hAnsi="Times New Roman" w:hint="eastAsia"/>
        </w:rPr>
        <w:t>（下稱</w:t>
      </w:r>
      <w:r w:rsidR="00813891">
        <w:rPr>
          <w:rFonts w:ascii="Times New Roman" w:hAnsi="Times New Roman" w:hint="eastAsia"/>
        </w:rPr>
        <w:t>○○○</w:t>
      </w:r>
      <w:r w:rsidRPr="00A546E1">
        <w:rPr>
          <w:rFonts w:ascii="Times New Roman" w:hAnsi="Times New Roman" w:hint="eastAsia"/>
        </w:rPr>
        <w:t>）等</w:t>
      </w:r>
      <w:r w:rsidRPr="00A546E1">
        <w:rPr>
          <w:rFonts w:ascii="Times New Roman" w:hAnsi="Times New Roman" w:hint="eastAsia"/>
        </w:rPr>
        <w:t>7</w:t>
      </w:r>
      <w:r w:rsidRPr="00A546E1">
        <w:rPr>
          <w:rFonts w:ascii="Times New Roman" w:hAnsi="Times New Roman" w:hint="eastAsia"/>
        </w:rPr>
        <w:t>家檢驗公司辦理檢驗未果，最後</w:t>
      </w:r>
      <w:proofErr w:type="gramStart"/>
      <w:r w:rsidRPr="00A546E1">
        <w:rPr>
          <w:rFonts w:ascii="Times New Roman" w:hAnsi="Times New Roman" w:hint="eastAsia"/>
        </w:rPr>
        <w:t>洽</w:t>
      </w:r>
      <w:proofErr w:type="gramEnd"/>
      <w:r w:rsidR="00301BDF">
        <w:rPr>
          <w:rFonts w:ascii="Times New Roman" w:hAnsi="Times New Roman" w:hint="eastAsia"/>
        </w:rPr>
        <w:t>○○</w:t>
      </w:r>
      <w:r w:rsidRPr="00A546E1">
        <w:rPr>
          <w:rFonts w:ascii="Times New Roman" w:hAnsi="Times New Roman" w:hint="eastAsia"/>
        </w:rPr>
        <w:t>工業科技股份有限公司於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11</w:t>
      </w:r>
      <w:r w:rsidRPr="00A546E1">
        <w:rPr>
          <w:rFonts w:ascii="Times New Roman" w:hAnsi="Times New Roman" w:hint="eastAsia"/>
        </w:rPr>
        <w:t>月</w:t>
      </w:r>
      <w:r w:rsidRPr="00A546E1">
        <w:rPr>
          <w:rFonts w:ascii="Times New Roman" w:hAnsi="Times New Roman" w:hint="eastAsia"/>
        </w:rPr>
        <w:t>30</w:t>
      </w:r>
      <w:r w:rsidRPr="00A546E1">
        <w:rPr>
          <w:rFonts w:ascii="Times New Roman" w:hAnsi="Times New Roman" w:hint="eastAsia"/>
        </w:rPr>
        <w:t>日辦理初驗，同年</w:t>
      </w:r>
      <w:r w:rsidRPr="00A546E1">
        <w:rPr>
          <w:rFonts w:ascii="Times New Roman" w:hAnsi="Times New Roman" w:hint="eastAsia"/>
        </w:rPr>
        <w:t>12</w:t>
      </w:r>
      <w:r w:rsidRPr="00A546E1">
        <w:rPr>
          <w:rFonts w:ascii="Times New Roman" w:hAnsi="Times New Roman" w:hint="eastAsia"/>
        </w:rPr>
        <w:t>月</w:t>
      </w:r>
      <w:r w:rsidRPr="00A546E1">
        <w:rPr>
          <w:rFonts w:ascii="Times New Roman" w:hAnsi="Times New Roman" w:hint="eastAsia"/>
        </w:rPr>
        <w:t>28</w:t>
      </w:r>
      <w:r w:rsidRPr="00A546E1">
        <w:rPr>
          <w:rFonts w:ascii="Times New Roman" w:hAnsi="Times New Roman" w:hint="eastAsia"/>
        </w:rPr>
        <w:t>日</w:t>
      </w:r>
      <w:proofErr w:type="gramStart"/>
      <w:r w:rsidRPr="00A546E1">
        <w:rPr>
          <w:rFonts w:ascii="Times New Roman" w:hAnsi="Times New Roman" w:hint="eastAsia"/>
        </w:rPr>
        <w:t>複</w:t>
      </w:r>
      <w:proofErr w:type="gramEnd"/>
      <w:r w:rsidRPr="00A546E1">
        <w:rPr>
          <w:rFonts w:ascii="Times New Roman" w:hAnsi="Times New Roman" w:hint="eastAsia"/>
        </w:rPr>
        <w:t>驗合格。</w:t>
      </w:r>
    </w:p>
    <w:p w:rsidR="00E82AD4" w:rsidRPr="00A546E1" w:rsidRDefault="00E82AD4" w:rsidP="00363611">
      <w:pPr>
        <w:pStyle w:val="4"/>
        <w:rPr>
          <w:rFonts w:ascii="Times New Roman" w:hAnsi="Times New Roman"/>
        </w:rPr>
      </w:pPr>
      <w:r w:rsidRPr="00A546E1">
        <w:rPr>
          <w:rFonts w:ascii="Times New Roman" w:hAnsi="Times New Roman" w:hint="eastAsia"/>
        </w:rPr>
        <w:t>臺北市大安區和平實驗國小「共融式遊戲場工程」，本案於</w:t>
      </w:r>
      <w:r w:rsidRPr="00A546E1">
        <w:rPr>
          <w:rFonts w:ascii="Times New Roman" w:hAnsi="Times New Roman" w:hint="eastAsia"/>
        </w:rPr>
        <w:t>106</w:t>
      </w:r>
      <w:r w:rsidRPr="00A546E1">
        <w:rPr>
          <w:rFonts w:ascii="Times New Roman" w:hAnsi="Times New Roman" w:hint="eastAsia"/>
        </w:rPr>
        <w:t>年</w:t>
      </w:r>
      <w:r w:rsidRPr="00A546E1">
        <w:rPr>
          <w:rFonts w:ascii="Times New Roman" w:hAnsi="Times New Roman" w:hint="eastAsia"/>
        </w:rPr>
        <w:t>10</w:t>
      </w:r>
      <w:r w:rsidRPr="00A546E1">
        <w:rPr>
          <w:rFonts w:ascii="Times New Roman" w:hAnsi="Times New Roman" w:hint="eastAsia"/>
        </w:rPr>
        <w:t>月竣工，同年</w:t>
      </w:r>
      <w:r w:rsidRPr="00A546E1">
        <w:rPr>
          <w:rFonts w:ascii="Times New Roman" w:hAnsi="Times New Roman" w:hint="eastAsia"/>
        </w:rPr>
        <w:t>11</w:t>
      </w:r>
      <w:r w:rsidRPr="00A546E1">
        <w:rPr>
          <w:rFonts w:ascii="Times New Roman" w:hAnsi="Times New Roman" w:hint="eastAsia"/>
        </w:rPr>
        <w:t>月檢驗合格後開始使用，</w:t>
      </w:r>
      <w:proofErr w:type="gramStart"/>
      <w:r w:rsidRPr="00A546E1">
        <w:rPr>
          <w:rFonts w:ascii="Times New Roman" w:hAnsi="Times New Roman" w:hint="eastAsia"/>
        </w:rPr>
        <w:t>嗣</w:t>
      </w:r>
      <w:proofErr w:type="gramEnd"/>
      <w:r w:rsidRPr="00A546E1">
        <w:rPr>
          <w:rFonts w:ascii="Times New Roman" w:hAnsi="Times New Roman" w:hint="eastAsia"/>
        </w:rPr>
        <w:t>依兒童遊戲場規範每</w:t>
      </w:r>
      <w:r w:rsidRPr="00A546E1">
        <w:rPr>
          <w:rFonts w:ascii="Times New Roman" w:hAnsi="Times New Roman" w:hint="eastAsia"/>
        </w:rPr>
        <w:t>3</w:t>
      </w:r>
      <w:r w:rsidRPr="00A546E1">
        <w:rPr>
          <w:rFonts w:ascii="Times New Roman" w:hAnsi="Times New Roman" w:hint="eastAsia"/>
        </w:rPr>
        <w:t>年須辦理</w:t>
      </w:r>
      <w:r w:rsidRPr="00A546E1">
        <w:rPr>
          <w:rFonts w:ascii="Times New Roman" w:hAnsi="Times New Roman" w:hint="eastAsia"/>
        </w:rPr>
        <w:t>1</w:t>
      </w:r>
      <w:r w:rsidRPr="00A546E1">
        <w:rPr>
          <w:rFonts w:ascii="Times New Roman" w:hAnsi="Times New Roman" w:hint="eastAsia"/>
        </w:rPr>
        <w:t>次檢驗，該校於</w:t>
      </w:r>
      <w:r w:rsidRPr="00A546E1">
        <w:rPr>
          <w:rFonts w:ascii="Times New Roman" w:hAnsi="Times New Roman" w:hint="eastAsia"/>
        </w:rPr>
        <w:t>109</w:t>
      </w:r>
      <w:r w:rsidRPr="00A546E1">
        <w:rPr>
          <w:rFonts w:ascii="Times New Roman" w:hAnsi="Times New Roman" w:hint="eastAsia"/>
        </w:rPr>
        <w:t>年</w:t>
      </w:r>
      <w:r w:rsidRPr="00A546E1">
        <w:rPr>
          <w:rFonts w:ascii="Times New Roman" w:hAnsi="Times New Roman" w:hint="eastAsia"/>
        </w:rPr>
        <w:t>4</w:t>
      </w:r>
      <w:r w:rsidRPr="00A546E1">
        <w:rPr>
          <w:rFonts w:ascii="Times New Roman" w:hAnsi="Times New Roman" w:hint="eastAsia"/>
        </w:rPr>
        <w:t>月向</w:t>
      </w:r>
      <w:r w:rsidR="00BE41F3">
        <w:rPr>
          <w:rFonts w:ascii="Times New Roman" w:hAnsi="Times New Roman" w:hint="eastAsia"/>
        </w:rPr>
        <w:t>○○○</w:t>
      </w:r>
      <w:r w:rsidRPr="00A546E1">
        <w:rPr>
          <w:rFonts w:ascii="Times New Roman" w:hAnsi="Times New Roman" w:hint="eastAsia"/>
        </w:rPr>
        <w:t>申請於</w:t>
      </w:r>
      <w:r w:rsidRPr="00A546E1">
        <w:rPr>
          <w:rFonts w:ascii="Times New Roman" w:hAnsi="Times New Roman" w:hint="eastAsia"/>
        </w:rPr>
        <w:t>11</w:t>
      </w:r>
      <w:r w:rsidRPr="00A546E1">
        <w:rPr>
          <w:rFonts w:ascii="Times New Roman" w:hAnsi="Times New Roman" w:hint="eastAsia"/>
        </w:rPr>
        <w:t>月檢驗表示須改善，同年</w:t>
      </w:r>
      <w:r w:rsidRPr="00A546E1">
        <w:rPr>
          <w:rFonts w:ascii="Times New Roman" w:hAnsi="Times New Roman" w:hint="eastAsia"/>
        </w:rPr>
        <w:t>12</w:t>
      </w:r>
      <w:r w:rsidRPr="00A546E1">
        <w:rPr>
          <w:rFonts w:ascii="Times New Roman" w:hAnsi="Times New Roman" w:hint="eastAsia"/>
        </w:rPr>
        <w:t>月校方得知</w:t>
      </w:r>
      <w:r w:rsidR="00BE41F3">
        <w:rPr>
          <w:rFonts w:ascii="Times New Roman" w:hAnsi="Times New Roman" w:hint="eastAsia"/>
        </w:rPr>
        <w:t>○○○</w:t>
      </w:r>
      <w:r w:rsidRPr="00A546E1">
        <w:rPr>
          <w:rFonts w:ascii="Times New Roman" w:hAnsi="Times New Roman" w:hint="eastAsia"/>
        </w:rPr>
        <w:t>被停權，迄</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10</w:t>
      </w:r>
      <w:r w:rsidRPr="00A546E1">
        <w:rPr>
          <w:rFonts w:ascii="Times New Roman" w:hAnsi="Times New Roman" w:hint="eastAsia"/>
        </w:rPr>
        <w:t>月復權，遂安排於同年</w:t>
      </w:r>
      <w:r w:rsidRPr="00A546E1">
        <w:rPr>
          <w:rFonts w:ascii="Times New Roman" w:hAnsi="Times New Roman" w:hint="eastAsia"/>
        </w:rPr>
        <w:t>10</w:t>
      </w:r>
      <w:r w:rsidRPr="00A546E1">
        <w:rPr>
          <w:rFonts w:ascii="Times New Roman" w:hAnsi="Times New Roman" w:hint="eastAsia"/>
        </w:rPr>
        <w:t>、</w:t>
      </w:r>
      <w:r w:rsidRPr="00A546E1">
        <w:rPr>
          <w:rFonts w:ascii="Times New Roman" w:hAnsi="Times New Roman" w:hint="eastAsia"/>
        </w:rPr>
        <w:t>12</w:t>
      </w:r>
      <w:r w:rsidRPr="00A546E1">
        <w:rPr>
          <w:rFonts w:ascii="Times New Roman" w:hAnsi="Times New Roman" w:hint="eastAsia"/>
        </w:rPr>
        <w:t>月兩次會</w:t>
      </w:r>
      <w:proofErr w:type="gramStart"/>
      <w:r w:rsidRPr="00A546E1">
        <w:rPr>
          <w:rFonts w:ascii="Times New Roman" w:hAnsi="Times New Roman" w:hint="eastAsia"/>
        </w:rPr>
        <w:t>勘</w:t>
      </w:r>
      <w:proofErr w:type="gramEnd"/>
      <w:r w:rsidRPr="00A546E1">
        <w:rPr>
          <w:rFonts w:ascii="Times New Roman" w:hAnsi="Times New Roman" w:hint="eastAsia"/>
        </w:rPr>
        <w:t>，提供改善方法修正，</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3</w:t>
      </w:r>
      <w:r w:rsidRPr="00A546E1">
        <w:rPr>
          <w:rFonts w:ascii="Times New Roman" w:hAnsi="Times New Roman" w:hint="eastAsia"/>
        </w:rPr>
        <w:t>月</w:t>
      </w:r>
      <w:proofErr w:type="gramStart"/>
      <w:r w:rsidRPr="00A546E1">
        <w:rPr>
          <w:rFonts w:ascii="Times New Roman" w:hAnsi="Times New Roman" w:hint="eastAsia"/>
        </w:rPr>
        <w:t>複</w:t>
      </w:r>
      <w:proofErr w:type="gramEnd"/>
      <w:r w:rsidRPr="00A546E1">
        <w:rPr>
          <w:rFonts w:ascii="Times New Roman" w:hAnsi="Times New Roman" w:hint="eastAsia"/>
        </w:rPr>
        <w:t>驗結果，</w:t>
      </w:r>
      <w:proofErr w:type="gramStart"/>
      <w:r w:rsidRPr="00A546E1">
        <w:rPr>
          <w:rFonts w:ascii="Times New Roman" w:hAnsi="Times New Roman" w:hint="eastAsia"/>
        </w:rPr>
        <w:t>2</w:t>
      </w:r>
      <w:r w:rsidRPr="00A546E1">
        <w:rPr>
          <w:rFonts w:ascii="Times New Roman" w:hAnsi="Times New Roman" w:hint="eastAsia"/>
        </w:rPr>
        <w:t>座遊具合格</w:t>
      </w:r>
      <w:proofErr w:type="gramEnd"/>
      <w:r w:rsidRPr="00A546E1">
        <w:rPr>
          <w:rFonts w:ascii="Times New Roman" w:hAnsi="Times New Roman" w:hint="eastAsia"/>
        </w:rPr>
        <w:t>，</w:t>
      </w:r>
      <w:r w:rsidRPr="00A546E1">
        <w:rPr>
          <w:rFonts w:ascii="Times New Roman" w:hAnsi="Times New Roman" w:hint="eastAsia"/>
        </w:rPr>
        <w:t>1</w:t>
      </w:r>
      <w:proofErr w:type="gramStart"/>
      <w:r w:rsidRPr="00A546E1">
        <w:rPr>
          <w:rFonts w:ascii="Times New Roman" w:hAnsi="Times New Roman" w:hint="eastAsia"/>
        </w:rPr>
        <w:t>座待</w:t>
      </w:r>
      <w:proofErr w:type="gramEnd"/>
      <w:r w:rsidRPr="00A546E1">
        <w:rPr>
          <w:rFonts w:ascii="Times New Roman" w:hAnsi="Times New Roman" w:hint="eastAsia"/>
        </w:rPr>
        <w:t>改善。</w:t>
      </w:r>
    </w:p>
    <w:p w:rsidR="00A1497F" w:rsidRPr="00A546E1" w:rsidRDefault="00E82AD4" w:rsidP="000574B4">
      <w:pPr>
        <w:pStyle w:val="3"/>
        <w:ind w:left="1360" w:hanging="680"/>
        <w:rPr>
          <w:rFonts w:ascii="Times New Roman" w:hAnsi="Times New Roman"/>
        </w:rPr>
      </w:pPr>
      <w:r w:rsidRPr="00A546E1">
        <w:rPr>
          <w:rFonts w:ascii="Times New Roman" w:hAnsi="Times New Roman" w:hint="eastAsia"/>
        </w:rPr>
        <w:t>綜上，</w:t>
      </w:r>
      <w:proofErr w:type="gramStart"/>
      <w:r w:rsidRPr="00A546E1">
        <w:rPr>
          <w:rFonts w:ascii="Times New Roman" w:hAnsi="Times New Roman" w:hint="eastAsia"/>
        </w:rPr>
        <w:t>衛福部</w:t>
      </w:r>
      <w:proofErr w:type="gramEnd"/>
      <w:r w:rsidRPr="00A546E1">
        <w:rPr>
          <w:rFonts w:ascii="Times New Roman" w:hAnsi="Times New Roman" w:hint="eastAsia"/>
        </w:rPr>
        <w:t>106</w:t>
      </w:r>
      <w:r w:rsidRPr="00A546E1">
        <w:rPr>
          <w:rFonts w:ascii="Times New Roman" w:hAnsi="Times New Roman" w:hint="eastAsia"/>
        </w:rPr>
        <w:t>年修正「兒童遊戲場規範」過程未做好政策影響評估及宣導，疏未考量市場檢驗量能及管理單位能否於期限內完成備查之執行能力（涉及改善經費），即</w:t>
      </w:r>
      <w:proofErr w:type="gramStart"/>
      <w:r w:rsidRPr="00A546E1">
        <w:rPr>
          <w:rFonts w:ascii="Times New Roman" w:hAnsi="Times New Roman" w:hint="eastAsia"/>
        </w:rPr>
        <w:t>冒</w:t>
      </w:r>
      <w:proofErr w:type="gramEnd"/>
      <w:r w:rsidRPr="00A546E1">
        <w:rPr>
          <w:rFonts w:ascii="Times New Roman" w:hAnsi="Times New Roman" w:hint="eastAsia"/>
        </w:rPr>
        <w:t>然強制實施兒童遊戲場設施應取得全國認證基金會（</w:t>
      </w:r>
      <w:r w:rsidRPr="00A546E1">
        <w:rPr>
          <w:rFonts w:ascii="Times New Roman" w:hAnsi="Times New Roman" w:hint="eastAsia"/>
        </w:rPr>
        <w:t>TAF</w:t>
      </w:r>
      <w:r w:rsidRPr="00A546E1">
        <w:rPr>
          <w:rFonts w:ascii="Times New Roman" w:hAnsi="Times New Roman" w:hint="eastAsia"/>
        </w:rPr>
        <w:t>）認證之檢驗機構所開立之合格檢驗報告；規範修正前已設置者，亦應於</w:t>
      </w:r>
      <w:r w:rsidRPr="00A546E1">
        <w:rPr>
          <w:rFonts w:ascii="Times New Roman" w:hAnsi="Times New Roman" w:hint="eastAsia"/>
        </w:rPr>
        <w:t>3</w:t>
      </w:r>
      <w:r w:rsidRPr="00A546E1">
        <w:rPr>
          <w:rFonts w:ascii="Times New Roman" w:hAnsi="Times New Roman" w:hint="eastAsia"/>
        </w:rPr>
        <w:t>年（</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8</w:t>
      </w:r>
      <w:r w:rsidRPr="00A546E1">
        <w:rPr>
          <w:rFonts w:ascii="Times New Roman" w:hAnsi="Times New Roman" w:hint="eastAsia"/>
        </w:rPr>
        <w:t>月</w:t>
      </w:r>
      <w:r w:rsidRPr="00A546E1">
        <w:rPr>
          <w:rFonts w:ascii="Times New Roman" w:hAnsi="Times New Roman" w:hint="eastAsia"/>
        </w:rPr>
        <w:t>10</w:t>
      </w:r>
      <w:r w:rsidRPr="00A546E1">
        <w:rPr>
          <w:rFonts w:ascii="Times New Roman" w:hAnsi="Times New Roman" w:hint="eastAsia"/>
        </w:rPr>
        <w:t>日延長為</w:t>
      </w:r>
      <w:r w:rsidRPr="00A546E1">
        <w:rPr>
          <w:rFonts w:ascii="Times New Roman" w:hAnsi="Times New Roman" w:hint="eastAsia"/>
        </w:rPr>
        <w:t>6</w:t>
      </w:r>
      <w:r w:rsidRPr="00A546E1">
        <w:rPr>
          <w:rFonts w:ascii="Times New Roman" w:hAnsi="Times New Roman" w:hint="eastAsia"/>
        </w:rPr>
        <w:t>年）內完成備查程序。為符合規定，教育部乃向行政院爭取預算於</w:t>
      </w:r>
      <w:r w:rsidRPr="00A546E1">
        <w:rPr>
          <w:rFonts w:ascii="Times New Roman" w:hAnsi="Times New Roman" w:hint="eastAsia"/>
        </w:rPr>
        <w:t>109</w:t>
      </w:r>
      <w:r w:rsidRPr="00A546E1">
        <w:rPr>
          <w:rFonts w:ascii="Times New Roman" w:hAnsi="Times New Roman" w:hint="eastAsia"/>
        </w:rPr>
        <w:t>年補助全國公立國小及公私立幼兒園遊戲場改善經費，致短</w:t>
      </w:r>
      <w:r w:rsidRPr="00A546E1">
        <w:rPr>
          <w:rFonts w:ascii="Times New Roman" w:hAnsi="Times New Roman" w:hint="eastAsia"/>
        </w:rPr>
        <w:lastRenderedPageBreak/>
        <w:t>期間內檢驗量大增，及部分檢驗機構陸續遭停權影響，造成全國兒童遊戲場（遊具）檢驗塞車之亂，引發廣大民怨</w:t>
      </w:r>
      <w:r w:rsidR="00766A19" w:rsidRPr="00A546E1">
        <w:rPr>
          <w:rFonts w:ascii="Times New Roman" w:hAnsi="Times New Roman" w:hint="eastAsia"/>
        </w:rPr>
        <w:t>；</w:t>
      </w:r>
      <w:r w:rsidR="00766A19" w:rsidRPr="00A546E1">
        <w:rPr>
          <w:rFonts w:ascii="Times New Roman" w:hAnsi="Times New Roman" w:hint="eastAsia"/>
          <w:snapToGrid w:val="0"/>
        </w:rPr>
        <w:t>而營建署以地方自治範疇屬地方政府權責，無預算可補助之消極處理態度以對；標檢局聲稱是否採認</w:t>
      </w:r>
      <w:r w:rsidR="00766A19" w:rsidRPr="00A546E1">
        <w:rPr>
          <w:rFonts w:ascii="Times New Roman" w:hAnsi="Times New Roman" w:hint="eastAsia"/>
          <w:snapToGrid w:val="0"/>
        </w:rPr>
        <w:t>TAF</w:t>
      </w:r>
      <w:r w:rsidR="00766A19" w:rsidRPr="00A546E1">
        <w:rPr>
          <w:rFonts w:ascii="Times New Roman" w:hAnsi="Times New Roman" w:hint="eastAsia"/>
          <w:snapToGrid w:val="0"/>
        </w:rPr>
        <w:t>認證之檢驗機構及國家標準，係屬規範主管機關衛福部權責，各目的事業主管機關也可自行認可檢驗機構及訂定管理規範，然當衛福部採用納為規範管理時，該局並未提醒未來可能發生之檢驗量能等</w:t>
      </w:r>
      <w:r w:rsidR="00C45629" w:rsidRPr="00A546E1">
        <w:rPr>
          <w:rFonts w:ascii="Times New Roman" w:hAnsi="Times New Roman" w:hint="eastAsia"/>
          <w:snapToGrid w:val="0"/>
        </w:rPr>
        <w:t>管理</w:t>
      </w:r>
      <w:r w:rsidR="00766A19" w:rsidRPr="00A546E1">
        <w:rPr>
          <w:rFonts w:ascii="Times New Roman" w:hAnsi="Times New Roman" w:hint="eastAsia"/>
          <w:snapToGrid w:val="0"/>
        </w:rPr>
        <w:t>問題；</w:t>
      </w:r>
      <w:r w:rsidRPr="00A546E1">
        <w:rPr>
          <w:rFonts w:ascii="Times New Roman" w:hAnsi="Times New Roman" w:hint="eastAsia"/>
        </w:rPr>
        <w:t>衛福部雖表示修法過程共召開</w:t>
      </w:r>
      <w:r w:rsidRPr="00A546E1">
        <w:rPr>
          <w:rFonts w:ascii="Times New Roman" w:hAnsi="Times New Roman" w:hint="eastAsia"/>
        </w:rPr>
        <w:t>11</w:t>
      </w:r>
      <w:r w:rsidRPr="00A546E1">
        <w:rPr>
          <w:rFonts w:ascii="Times New Roman" w:hAnsi="Times New Roman" w:hint="eastAsia"/>
        </w:rPr>
        <w:t>次會議並經機關同意，惟思慮未盡周妥並防患於未然，以致釀成全國性風暴，核有疏失。</w:t>
      </w:r>
    </w:p>
    <w:p w:rsidR="00A1497F" w:rsidRPr="00A546E1" w:rsidRDefault="00E25644" w:rsidP="00363611">
      <w:pPr>
        <w:pStyle w:val="2"/>
        <w:rPr>
          <w:rFonts w:ascii="Times New Roman" w:hAnsi="Times New Roman"/>
        </w:rPr>
      </w:pPr>
      <w:r w:rsidRPr="00A546E1">
        <w:rPr>
          <w:rFonts w:ascii="Times New Roman" w:hAnsi="Times New Roman" w:hint="eastAsia"/>
        </w:rPr>
        <w:t>兒童遊戲場（遊具）檢驗量能問題涉及市場供需等諸多因素影響，從臺北市立兒童新樂園「共融旋轉盤」案及本院諮詢專家學者意見瞭解，檢驗標準認定不一、法規未與時俱進、檢驗機構擔心停權而限縮解釋等複合式因素所引發出來之連鎖效應，相關主管機關怠忽職守未事前預防，以致爭議蔓延擴大，一發不可收拾，方由行政院政務委員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3</w:t>
      </w:r>
      <w:r w:rsidRPr="00A546E1">
        <w:rPr>
          <w:rFonts w:ascii="Times New Roman" w:hAnsi="Times New Roman" w:hint="eastAsia"/>
        </w:rPr>
        <w:t>月</w:t>
      </w:r>
      <w:r w:rsidRPr="00A546E1">
        <w:rPr>
          <w:rFonts w:ascii="Times New Roman" w:hAnsi="Times New Roman" w:hint="eastAsia"/>
        </w:rPr>
        <w:t>10</w:t>
      </w:r>
      <w:r w:rsidRPr="00A546E1">
        <w:rPr>
          <w:rFonts w:ascii="Times New Roman" w:hAnsi="Times New Roman" w:hint="eastAsia"/>
        </w:rPr>
        <w:t>日召開會議，</w:t>
      </w:r>
      <w:proofErr w:type="gramStart"/>
      <w:r w:rsidRPr="00A546E1">
        <w:rPr>
          <w:rFonts w:ascii="Times New Roman" w:hAnsi="Times New Roman" w:hint="eastAsia"/>
        </w:rPr>
        <w:t>請社家署</w:t>
      </w:r>
      <w:proofErr w:type="gramEnd"/>
      <w:r w:rsidRPr="00A546E1">
        <w:rPr>
          <w:rFonts w:ascii="Times New Roman" w:hAnsi="Times New Roman" w:hint="eastAsia"/>
        </w:rPr>
        <w:t>會同標檢局建立聯繫平臺機制處理，凸顯相關部會橫向聯繫失調且各自為政，行政效能不彰，核有怠失</w:t>
      </w:r>
      <w:r w:rsidR="00CF150D" w:rsidRPr="00A546E1">
        <w:rPr>
          <w:rFonts w:ascii="Times New Roman" w:hAnsi="Times New Roman" w:hint="eastAsia"/>
        </w:rPr>
        <w:t>。</w:t>
      </w:r>
    </w:p>
    <w:p w:rsidR="00546632" w:rsidRPr="00A546E1" w:rsidRDefault="00546632" w:rsidP="00363611">
      <w:pPr>
        <w:pStyle w:val="3"/>
        <w:rPr>
          <w:rFonts w:ascii="Times New Roman" w:hAnsi="Times New Roman"/>
        </w:rPr>
      </w:pPr>
      <w:r w:rsidRPr="00A546E1">
        <w:rPr>
          <w:rFonts w:ascii="Times New Roman" w:hAnsi="Times New Roman" w:hint="eastAsia"/>
        </w:rPr>
        <w:t>兒童遊戲場（遊具）檢驗標準，內政部</w:t>
      </w:r>
      <w:proofErr w:type="gramStart"/>
      <w:r w:rsidRPr="00A546E1">
        <w:rPr>
          <w:rFonts w:ascii="Times New Roman" w:hAnsi="Times New Roman" w:hint="eastAsia"/>
        </w:rPr>
        <w:t>92</w:t>
      </w:r>
      <w:r w:rsidRPr="00A546E1">
        <w:rPr>
          <w:rFonts w:ascii="Times New Roman" w:hAnsi="Times New Roman" w:hint="eastAsia"/>
        </w:rPr>
        <w:t>年</w:t>
      </w:r>
      <w:r w:rsidRPr="00A546E1">
        <w:rPr>
          <w:rFonts w:ascii="Times New Roman" w:hAnsi="Times New Roman" w:hint="eastAsia"/>
        </w:rPr>
        <w:t>4</w:t>
      </w:r>
      <w:r w:rsidRPr="00A546E1">
        <w:rPr>
          <w:rFonts w:ascii="Times New Roman" w:hAnsi="Times New Roman" w:hint="eastAsia"/>
        </w:rPr>
        <w:t>月</w:t>
      </w:r>
      <w:r w:rsidRPr="00A546E1">
        <w:rPr>
          <w:rFonts w:ascii="Times New Roman" w:hAnsi="Times New Roman" w:hint="eastAsia"/>
        </w:rPr>
        <w:t>9</w:t>
      </w:r>
      <w:r w:rsidRPr="00A546E1">
        <w:rPr>
          <w:rFonts w:ascii="Times New Roman" w:hAnsi="Times New Roman" w:hint="eastAsia"/>
        </w:rPr>
        <w:t>日函訂之</w:t>
      </w:r>
      <w:proofErr w:type="gramEnd"/>
      <w:r w:rsidRPr="00A546E1">
        <w:rPr>
          <w:rFonts w:ascii="Times New Roman" w:hAnsi="Times New Roman" w:hint="eastAsia"/>
        </w:rPr>
        <w:t>「各行業附設兒童遊樂設施安全管理規範」第</w:t>
      </w:r>
      <w:r w:rsidRPr="00A546E1">
        <w:rPr>
          <w:rFonts w:ascii="Times New Roman" w:hAnsi="Times New Roman" w:hint="eastAsia"/>
        </w:rPr>
        <w:t>7</w:t>
      </w:r>
      <w:r w:rsidRPr="00A546E1">
        <w:rPr>
          <w:rFonts w:ascii="Times New Roman" w:hAnsi="Times New Roman" w:hint="eastAsia"/>
        </w:rPr>
        <w:t>點規定，應符合中國國家標準</w:t>
      </w:r>
      <w:r w:rsidRPr="00A546E1">
        <w:rPr>
          <w:rFonts w:ascii="Times New Roman" w:hAnsi="Times New Roman" w:hint="eastAsia"/>
        </w:rPr>
        <w:t>CNS 12642</w:t>
      </w:r>
      <w:r w:rsidRPr="00A546E1">
        <w:rPr>
          <w:rFonts w:ascii="Times New Roman" w:hAnsi="Times New Roman" w:hint="eastAsia"/>
        </w:rPr>
        <w:t>（公共兒童遊戲場設備）、</w:t>
      </w:r>
      <w:r w:rsidRPr="00A546E1">
        <w:rPr>
          <w:rFonts w:ascii="Times New Roman" w:hAnsi="Times New Roman" w:hint="eastAsia"/>
        </w:rPr>
        <w:t>12643</w:t>
      </w:r>
      <w:r w:rsidRPr="00A546E1">
        <w:rPr>
          <w:rFonts w:ascii="Times New Roman" w:hAnsi="Times New Roman" w:hint="eastAsia"/>
        </w:rPr>
        <w:t>（遊戲場鋪面材料衝擊吸收性能試驗法）或其他國際相關標準。嗣後國家標準新增</w:t>
      </w:r>
      <w:r w:rsidRPr="00A546E1">
        <w:rPr>
          <w:rFonts w:ascii="Times New Roman" w:hAnsi="Times New Roman" w:hint="eastAsia"/>
        </w:rPr>
        <w:t>CNS 15912</w:t>
      </w:r>
      <w:r w:rsidRPr="00A546E1">
        <w:rPr>
          <w:rFonts w:ascii="Times New Roman" w:hAnsi="Times New Roman" w:hint="eastAsia"/>
        </w:rPr>
        <w:t>（遊戲場用攀爬網及安全網</w:t>
      </w:r>
      <w:r w:rsidRPr="00A546E1">
        <w:rPr>
          <w:rFonts w:ascii="Times New Roman" w:hAnsi="Times New Roman" w:hint="eastAsia"/>
        </w:rPr>
        <w:t>/</w:t>
      </w:r>
      <w:r w:rsidRPr="00A546E1">
        <w:rPr>
          <w:rFonts w:ascii="Times New Roman" w:hAnsi="Times New Roman" w:hint="eastAsia"/>
        </w:rPr>
        <w:t>格網之設計、製造、安裝及測試）及</w:t>
      </w:r>
      <w:r w:rsidRPr="00A546E1">
        <w:rPr>
          <w:rFonts w:ascii="Times New Roman" w:hAnsi="Times New Roman" w:hint="eastAsia"/>
        </w:rPr>
        <w:t>CNS 15913</w:t>
      </w:r>
      <w:r w:rsidRPr="00A546E1">
        <w:rPr>
          <w:rFonts w:ascii="Times New Roman" w:hAnsi="Times New Roman" w:hint="eastAsia"/>
        </w:rPr>
        <w:t>（軟質封閉式遊戲設備）等。以</w:t>
      </w:r>
      <w:r w:rsidRPr="00A546E1">
        <w:rPr>
          <w:rFonts w:ascii="Times New Roman" w:hAnsi="Times New Roman" w:hint="eastAsia"/>
        </w:rPr>
        <w:t>CNS 12642</w:t>
      </w:r>
      <w:r w:rsidRPr="00A546E1">
        <w:rPr>
          <w:rFonts w:ascii="Times New Roman" w:hAnsi="Times New Roman" w:hint="eastAsia"/>
        </w:rPr>
        <w:t>：</w:t>
      </w:r>
      <w:r w:rsidRPr="00A546E1">
        <w:rPr>
          <w:rFonts w:ascii="Times New Roman" w:hAnsi="Times New Roman" w:hint="eastAsia"/>
        </w:rPr>
        <w:t>2016</w:t>
      </w:r>
      <w:r w:rsidRPr="00A546E1">
        <w:rPr>
          <w:rFonts w:ascii="Times New Roman" w:hAnsi="Times New Roman" w:hint="eastAsia"/>
        </w:rPr>
        <w:t>「公共兒童遊戲場設備」標準為例，共有</w:t>
      </w:r>
      <w:r w:rsidRPr="00A546E1">
        <w:rPr>
          <w:rFonts w:ascii="Times New Roman" w:hAnsi="Times New Roman" w:hint="eastAsia"/>
        </w:rPr>
        <w:t>15</w:t>
      </w:r>
      <w:r w:rsidRPr="00A546E1">
        <w:rPr>
          <w:rFonts w:ascii="Times New Roman" w:hAnsi="Times New Roman" w:hint="eastAsia"/>
        </w:rPr>
        <w:t>個章節內容，第六</w:t>
      </w:r>
      <w:r w:rsidRPr="00A546E1">
        <w:rPr>
          <w:rFonts w:ascii="Times New Roman" w:hAnsi="Times New Roman" w:hint="eastAsia"/>
        </w:rPr>
        <w:lastRenderedPageBreak/>
        <w:t>章節為「性能要求事項」，其中「</w:t>
      </w:r>
      <w:r w:rsidRPr="00A546E1">
        <w:rPr>
          <w:rFonts w:ascii="Times New Roman" w:hAnsi="Times New Roman" w:hint="eastAsia"/>
        </w:rPr>
        <w:t>6.5</w:t>
      </w:r>
      <w:r w:rsidRPr="00A546E1">
        <w:rPr>
          <w:rFonts w:ascii="Times New Roman" w:hAnsi="Times New Roman" w:hint="eastAsia"/>
        </w:rPr>
        <w:t>壓碎點及剪切點」規範要求「兩個相對運動組件之交合點，或正常搖擺角度下，搖擺元件</w:t>
      </w:r>
      <w:proofErr w:type="gramStart"/>
      <w:r w:rsidRPr="00A546E1">
        <w:rPr>
          <w:rFonts w:ascii="Times New Roman" w:hAnsi="Times New Roman" w:hint="eastAsia"/>
        </w:rPr>
        <w:t>（</w:t>
      </w:r>
      <w:proofErr w:type="gramEnd"/>
      <w:r w:rsidRPr="00A546E1">
        <w:rPr>
          <w:rFonts w:ascii="Times New Roman" w:hAnsi="Times New Roman" w:hint="eastAsia"/>
        </w:rPr>
        <w:t>例：鐘擺式翹翹板、軌道吊車等</w:t>
      </w:r>
      <w:proofErr w:type="gramStart"/>
      <w:r w:rsidRPr="00A546E1">
        <w:rPr>
          <w:rFonts w:ascii="Times New Roman" w:hAnsi="Times New Roman" w:hint="eastAsia"/>
        </w:rPr>
        <w:t>）</w:t>
      </w:r>
      <w:proofErr w:type="gramEnd"/>
      <w:r w:rsidRPr="00A546E1">
        <w:rPr>
          <w:rFonts w:ascii="Times New Roman" w:hAnsi="Times New Roman" w:hint="eastAsia"/>
        </w:rPr>
        <w:t>的靜態支撐構件與堅硬支撐構件間開口，不得產生壓碎點或剪切點。壓碎點或剪切點為可在</w:t>
      </w:r>
      <w:r w:rsidRPr="00A546E1">
        <w:rPr>
          <w:rFonts w:ascii="Times New Roman" w:hAnsi="Times New Roman" w:hint="eastAsia"/>
        </w:rPr>
        <w:t>1</w:t>
      </w:r>
      <w:r w:rsidRPr="00A546E1">
        <w:rPr>
          <w:rFonts w:ascii="Times New Roman" w:hAnsi="Times New Roman" w:hint="eastAsia"/>
        </w:rPr>
        <w:t>處或多處卡住直徑</w:t>
      </w:r>
      <w:r w:rsidRPr="00A546E1">
        <w:rPr>
          <w:rFonts w:ascii="Times New Roman" w:hAnsi="Times New Roman" w:hint="eastAsia"/>
        </w:rPr>
        <w:t>16mm</w:t>
      </w:r>
      <w:r w:rsidRPr="00A546E1">
        <w:rPr>
          <w:rFonts w:ascii="Times New Roman" w:hAnsi="Times New Roman" w:hint="eastAsia"/>
        </w:rPr>
        <w:t>棍子的任何點」。第八章節為「設備」，</w:t>
      </w:r>
      <w:proofErr w:type="gramStart"/>
      <w:r w:rsidRPr="00A546E1">
        <w:rPr>
          <w:rFonts w:ascii="Times New Roman" w:hAnsi="Times New Roman" w:hint="eastAsia"/>
        </w:rPr>
        <w:t>臚</w:t>
      </w:r>
      <w:proofErr w:type="gramEnd"/>
      <w:r w:rsidRPr="00A546E1">
        <w:rPr>
          <w:rFonts w:ascii="Times New Roman" w:hAnsi="Times New Roman" w:hint="eastAsia"/>
        </w:rPr>
        <w:t>列平衡木、</w:t>
      </w:r>
      <w:proofErr w:type="gramStart"/>
      <w:r w:rsidRPr="00A546E1">
        <w:rPr>
          <w:rFonts w:ascii="Times New Roman" w:hAnsi="Times New Roman" w:hint="eastAsia"/>
        </w:rPr>
        <w:t>攀爬</w:t>
      </w:r>
      <w:proofErr w:type="gramEnd"/>
      <w:r w:rsidRPr="00A546E1">
        <w:rPr>
          <w:rFonts w:ascii="Times New Roman" w:hAnsi="Times New Roman" w:hint="eastAsia"/>
        </w:rPr>
        <w:t>架、上肢運動設備、滑桿、滑梯、鞦韆、擺</w:t>
      </w:r>
      <w:proofErr w:type="gramStart"/>
      <w:r w:rsidRPr="00A546E1">
        <w:rPr>
          <w:rFonts w:ascii="Times New Roman" w:hAnsi="Times New Roman" w:hint="eastAsia"/>
        </w:rPr>
        <w:t>盪式閘</w:t>
      </w:r>
      <w:proofErr w:type="gramEnd"/>
      <w:r w:rsidRPr="00A546E1">
        <w:rPr>
          <w:rFonts w:ascii="Times New Roman" w:hAnsi="Times New Roman" w:hint="eastAsia"/>
        </w:rPr>
        <w:t>及門、旋轉木馬、滾軸滑梯、蹺蹺板、彈簧搖動設備、</w:t>
      </w:r>
      <w:proofErr w:type="gramStart"/>
      <w:r w:rsidRPr="00A546E1">
        <w:rPr>
          <w:rFonts w:ascii="Times New Roman" w:hAnsi="Times New Roman" w:hint="eastAsia"/>
        </w:rPr>
        <w:t>滾</w:t>
      </w:r>
      <w:proofErr w:type="gramEnd"/>
      <w:r w:rsidRPr="00A546E1">
        <w:rPr>
          <w:rFonts w:ascii="Times New Roman" w:hAnsi="Times New Roman" w:hint="eastAsia"/>
        </w:rPr>
        <w:t>木、軌道車、頂蓋、梅花樁等共</w:t>
      </w:r>
      <w:proofErr w:type="gramStart"/>
      <w:r w:rsidRPr="00A546E1">
        <w:rPr>
          <w:rFonts w:ascii="Times New Roman" w:hAnsi="Times New Roman" w:hint="eastAsia"/>
        </w:rPr>
        <w:t>15</w:t>
      </w:r>
      <w:r w:rsidRPr="00A546E1">
        <w:rPr>
          <w:rFonts w:ascii="Times New Roman" w:hAnsi="Times New Roman" w:hint="eastAsia"/>
        </w:rPr>
        <w:t>項遊具</w:t>
      </w:r>
      <w:proofErr w:type="gramEnd"/>
      <w:r w:rsidRPr="00A546E1">
        <w:rPr>
          <w:rFonts w:ascii="Times New Roman" w:hAnsi="Times New Roman" w:hint="eastAsia"/>
        </w:rPr>
        <w:t>之規範要求。</w:t>
      </w:r>
      <w:r w:rsidRPr="00A546E1">
        <w:rPr>
          <w:rFonts w:ascii="Times New Roman" w:hAnsi="Times New Roman" w:hint="eastAsia"/>
        </w:rPr>
        <w:t>106</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25</w:t>
      </w:r>
      <w:r w:rsidRPr="00A546E1">
        <w:rPr>
          <w:rFonts w:ascii="Times New Roman" w:hAnsi="Times New Roman" w:hint="eastAsia"/>
        </w:rPr>
        <w:t>日修正之兒童遊戲場規範第</w:t>
      </w:r>
      <w:r w:rsidRPr="00A546E1">
        <w:rPr>
          <w:rFonts w:ascii="Times New Roman" w:hAnsi="Times New Roman" w:hint="eastAsia"/>
        </w:rPr>
        <w:t>7</w:t>
      </w:r>
      <w:r w:rsidRPr="00A546E1">
        <w:rPr>
          <w:rFonts w:ascii="Times New Roman" w:hAnsi="Times New Roman" w:hint="eastAsia"/>
        </w:rPr>
        <w:t>點第</w:t>
      </w:r>
      <w:r w:rsidRPr="00A546E1">
        <w:rPr>
          <w:rFonts w:ascii="Times New Roman" w:hAnsi="Times New Roman" w:hint="eastAsia"/>
        </w:rPr>
        <w:t>2</w:t>
      </w:r>
      <w:r w:rsidRPr="00A546E1">
        <w:rPr>
          <w:rFonts w:ascii="Times New Roman" w:hAnsi="Times New Roman" w:hint="eastAsia"/>
        </w:rPr>
        <w:t>項規定：「本規範修正前已設置之兒童遊戲場設施，應於</w:t>
      </w:r>
      <w:r w:rsidRPr="00A546E1">
        <w:rPr>
          <w:rFonts w:ascii="Times New Roman" w:hAnsi="Times New Roman" w:hint="eastAsia"/>
        </w:rPr>
        <w:t>3</w:t>
      </w:r>
      <w:r w:rsidRPr="00A546E1">
        <w:rPr>
          <w:rFonts w:ascii="Times New Roman" w:hAnsi="Times New Roman" w:hint="eastAsia"/>
        </w:rPr>
        <w:t>年內檢具第</w:t>
      </w:r>
      <w:r w:rsidRPr="00A546E1">
        <w:rPr>
          <w:rFonts w:ascii="Times New Roman" w:hAnsi="Times New Roman" w:hint="eastAsia"/>
        </w:rPr>
        <w:t>1</w:t>
      </w:r>
      <w:r w:rsidRPr="00A546E1">
        <w:rPr>
          <w:rFonts w:ascii="Times New Roman" w:hAnsi="Times New Roman" w:hint="eastAsia"/>
        </w:rPr>
        <w:t>項第</w:t>
      </w:r>
      <w:r w:rsidRPr="00A546E1">
        <w:rPr>
          <w:rFonts w:ascii="Times New Roman" w:hAnsi="Times New Roman" w:hint="eastAsia"/>
        </w:rPr>
        <w:t>1</w:t>
      </w:r>
      <w:r w:rsidRPr="00A546E1">
        <w:rPr>
          <w:rFonts w:ascii="Times New Roman" w:hAnsi="Times New Roman" w:hint="eastAsia"/>
        </w:rPr>
        <w:t>款及第</w:t>
      </w:r>
      <w:r w:rsidRPr="00A546E1">
        <w:rPr>
          <w:rFonts w:ascii="Times New Roman" w:hAnsi="Times New Roman" w:hint="eastAsia"/>
        </w:rPr>
        <w:t>3</w:t>
      </w:r>
      <w:r w:rsidRPr="00A546E1">
        <w:rPr>
          <w:rFonts w:ascii="Times New Roman" w:hAnsi="Times New Roman" w:hint="eastAsia"/>
        </w:rPr>
        <w:t>款至第</w:t>
      </w:r>
      <w:r w:rsidRPr="00A546E1">
        <w:rPr>
          <w:rFonts w:ascii="Times New Roman" w:hAnsi="Times New Roman" w:hint="eastAsia"/>
        </w:rPr>
        <w:t>5</w:t>
      </w:r>
      <w:r w:rsidRPr="00A546E1">
        <w:rPr>
          <w:rFonts w:ascii="Times New Roman" w:hAnsi="Times New Roman" w:hint="eastAsia"/>
        </w:rPr>
        <w:t>款表件向該管兒童遊戲場主管機關完成備查手續」。</w:t>
      </w:r>
    </w:p>
    <w:p w:rsidR="00A1497F" w:rsidRPr="00A546E1" w:rsidRDefault="00546632" w:rsidP="00363611">
      <w:pPr>
        <w:pStyle w:val="3"/>
        <w:rPr>
          <w:rFonts w:ascii="Times New Roman" w:hAnsi="Times New Roman"/>
        </w:rPr>
      </w:pPr>
      <w:r w:rsidRPr="00A546E1">
        <w:rPr>
          <w:rFonts w:ascii="Times New Roman" w:hAnsi="Times New Roman" w:hint="eastAsia"/>
        </w:rPr>
        <w:t>臺北市立兒童新樂園（由臺北市政府教育局【下稱教育局】委託臺北大眾捷運股份有限公司【下稱臺北捷運公司】經營管理）為配合臺北市政府推動共融式遊戲場政策，於</w:t>
      </w:r>
      <w:r w:rsidRPr="00A546E1">
        <w:rPr>
          <w:rFonts w:ascii="Times New Roman" w:hAnsi="Times New Roman" w:hint="eastAsia"/>
        </w:rPr>
        <w:t>105</w:t>
      </w:r>
      <w:r w:rsidRPr="00A546E1">
        <w:rPr>
          <w:rFonts w:ascii="Times New Roman" w:hAnsi="Times New Roman" w:hint="eastAsia"/>
        </w:rPr>
        <w:t>年增設「共融旋轉盤」遊具（詳附圖），經財團法人臺灣</w:t>
      </w:r>
      <w:r w:rsidR="00A76EB2">
        <w:rPr>
          <w:rFonts w:ascii="Times New Roman" w:hAnsi="Times New Roman" w:hint="eastAsia"/>
        </w:rPr>
        <w:t>○○</w:t>
      </w:r>
      <w:r w:rsidRPr="00A546E1">
        <w:rPr>
          <w:rFonts w:ascii="Times New Roman" w:hAnsi="Times New Roman" w:hint="eastAsia"/>
        </w:rPr>
        <w:t>暨</w:t>
      </w:r>
      <w:r w:rsidR="00A76EB2">
        <w:rPr>
          <w:rFonts w:ascii="Times New Roman" w:hAnsi="Times New Roman" w:hint="eastAsia"/>
        </w:rPr>
        <w:t>○○○○</w:t>
      </w:r>
      <w:bookmarkStart w:id="41" w:name="_GoBack"/>
      <w:bookmarkEnd w:id="41"/>
      <w:r w:rsidRPr="00A546E1">
        <w:rPr>
          <w:rFonts w:ascii="Times New Roman" w:hAnsi="Times New Roman" w:hint="eastAsia"/>
        </w:rPr>
        <w:t>研發中心依</w:t>
      </w:r>
      <w:r w:rsidRPr="00A546E1">
        <w:rPr>
          <w:rFonts w:ascii="Times New Roman" w:hAnsi="Times New Roman" w:hint="eastAsia"/>
        </w:rPr>
        <w:t>CNS 12642</w:t>
      </w:r>
      <w:r w:rsidRPr="00A546E1">
        <w:rPr>
          <w:rFonts w:ascii="Times New Roman" w:hAnsi="Times New Roman" w:hint="eastAsia"/>
        </w:rPr>
        <w:t>規範檢驗合格，</w:t>
      </w:r>
      <w:r w:rsidRPr="00A546E1">
        <w:rPr>
          <w:rFonts w:ascii="Times New Roman" w:hAnsi="Times New Roman" w:hint="eastAsia"/>
        </w:rPr>
        <w:t>105</w:t>
      </w:r>
      <w:r w:rsidRPr="00A546E1">
        <w:rPr>
          <w:rFonts w:ascii="Times New Roman" w:hAnsi="Times New Roman" w:hint="eastAsia"/>
        </w:rPr>
        <w:t>年</w:t>
      </w:r>
      <w:r w:rsidRPr="00A546E1">
        <w:rPr>
          <w:rFonts w:ascii="Times New Roman" w:hAnsi="Times New Roman" w:hint="eastAsia"/>
        </w:rPr>
        <w:t>12</w:t>
      </w:r>
      <w:r w:rsidRPr="00A546E1">
        <w:rPr>
          <w:rFonts w:ascii="Times New Roman" w:hAnsi="Times New Roman" w:hint="eastAsia"/>
        </w:rPr>
        <w:t>月</w:t>
      </w:r>
      <w:r w:rsidRPr="00A546E1">
        <w:rPr>
          <w:rFonts w:ascii="Times New Roman" w:hAnsi="Times New Roman" w:hint="eastAsia"/>
        </w:rPr>
        <w:t>7</w:t>
      </w:r>
      <w:r w:rsidRPr="00A546E1">
        <w:rPr>
          <w:rFonts w:ascii="Times New Roman" w:hAnsi="Times New Roman" w:hint="eastAsia"/>
        </w:rPr>
        <w:t>日正式驗收合格後次日啟用。由於該</w:t>
      </w:r>
      <w:proofErr w:type="gramStart"/>
      <w:r w:rsidRPr="00A546E1">
        <w:rPr>
          <w:rFonts w:ascii="Times New Roman" w:hAnsi="Times New Roman" w:hint="eastAsia"/>
        </w:rPr>
        <w:t>遊具係</w:t>
      </w:r>
      <w:proofErr w:type="gramEnd"/>
      <w:r w:rsidRPr="00A546E1">
        <w:rPr>
          <w:rFonts w:ascii="Times New Roman" w:hAnsi="Times New Roman" w:hint="eastAsia"/>
        </w:rPr>
        <w:t>106</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25</w:t>
      </w:r>
      <w:r w:rsidRPr="00A546E1">
        <w:rPr>
          <w:rFonts w:ascii="Times New Roman" w:hAnsi="Times New Roman" w:hint="eastAsia"/>
        </w:rPr>
        <w:t>日修正兒童遊戲場規範前設置，依同規範第</w:t>
      </w:r>
      <w:r w:rsidRPr="00A546E1">
        <w:rPr>
          <w:rFonts w:ascii="Times New Roman" w:hAnsi="Times New Roman" w:hint="eastAsia"/>
        </w:rPr>
        <w:t>7</w:t>
      </w:r>
      <w:r w:rsidRPr="00A546E1">
        <w:rPr>
          <w:rFonts w:ascii="Times New Roman" w:hAnsi="Times New Roman" w:hint="eastAsia"/>
        </w:rPr>
        <w:t>點規定，須於</w:t>
      </w:r>
      <w:r w:rsidRPr="00A546E1">
        <w:rPr>
          <w:rFonts w:ascii="Times New Roman" w:hAnsi="Times New Roman" w:hint="eastAsia"/>
        </w:rPr>
        <w:t>3</w:t>
      </w:r>
      <w:r w:rsidRPr="00A546E1">
        <w:rPr>
          <w:rFonts w:ascii="Times New Roman" w:hAnsi="Times New Roman" w:hint="eastAsia"/>
        </w:rPr>
        <w:t>年內</w:t>
      </w:r>
      <w:proofErr w:type="gramStart"/>
      <w:r w:rsidRPr="00A546E1">
        <w:rPr>
          <w:rFonts w:ascii="Times New Roman" w:hAnsi="Times New Roman" w:hint="eastAsia"/>
        </w:rPr>
        <w:t>檢具經</w:t>
      </w:r>
      <w:proofErr w:type="gramEnd"/>
      <w:r w:rsidRPr="00A546E1">
        <w:rPr>
          <w:rFonts w:ascii="Times New Roman" w:hAnsi="Times New Roman" w:hint="eastAsia"/>
        </w:rPr>
        <w:t>TAF</w:t>
      </w:r>
      <w:r w:rsidRPr="00A546E1">
        <w:rPr>
          <w:rFonts w:ascii="Times New Roman" w:hAnsi="Times New Roman" w:hint="eastAsia"/>
        </w:rPr>
        <w:t>認證之檢驗機構所開立具有認證標誌之合格檢驗報告完成備查手續，</w:t>
      </w:r>
      <w:proofErr w:type="gramStart"/>
      <w:r w:rsidRPr="00A546E1">
        <w:rPr>
          <w:rFonts w:ascii="Times New Roman" w:hAnsi="Times New Roman" w:hint="eastAsia"/>
        </w:rPr>
        <w:t>爰臺</w:t>
      </w:r>
      <w:proofErr w:type="gramEnd"/>
      <w:r w:rsidRPr="00A546E1">
        <w:rPr>
          <w:rFonts w:ascii="Times New Roman" w:hAnsi="Times New Roman" w:hint="eastAsia"/>
        </w:rPr>
        <w:t>北捷運公司於</w:t>
      </w:r>
      <w:r w:rsidRPr="00A546E1">
        <w:rPr>
          <w:rFonts w:ascii="Times New Roman" w:hAnsi="Times New Roman" w:hint="eastAsia"/>
        </w:rPr>
        <w:t>109</w:t>
      </w:r>
      <w:r w:rsidRPr="00A546E1">
        <w:rPr>
          <w:rFonts w:ascii="Times New Roman" w:hAnsi="Times New Roman" w:hint="eastAsia"/>
        </w:rPr>
        <w:t>年</w:t>
      </w:r>
      <w:r w:rsidRPr="00A546E1">
        <w:rPr>
          <w:rFonts w:ascii="Times New Roman" w:hAnsi="Times New Roman" w:hint="eastAsia"/>
        </w:rPr>
        <w:t>6</w:t>
      </w:r>
      <w:r w:rsidRPr="00A546E1">
        <w:rPr>
          <w:rFonts w:ascii="Times New Roman" w:hAnsi="Times New Roman" w:hint="eastAsia"/>
        </w:rPr>
        <w:t>月</w:t>
      </w:r>
      <w:r w:rsidRPr="00A546E1">
        <w:rPr>
          <w:rFonts w:ascii="Times New Roman" w:hAnsi="Times New Roman" w:hint="eastAsia"/>
        </w:rPr>
        <w:t>22</w:t>
      </w:r>
      <w:r w:rsidRPr="00A546E1">
        <w:rPr>
          <w:rFonts w:ascii="Times New Roman" w:hAnsi="Times New Roman" w:hint="eastAsia"/>
        </w:rPr>
        <w:t>日委託</w:t>
      </w:r>
      <w:r w:rsidR="00DC0CAA">
        <w:rPr>
          <w:rFonts w:ascii="Times New Roman" w:hAnsi="Times New Roman" w:hint="eastAsia"/>
        </w:rPr>
        <w:t>○○</w:t>
      </w:r>
      <w:r w:rsidRPr="00A546E1">
        <w:rPr>
          <w:rFonts w:ascii="Times New Roman" w:hAnsi="Times New Roman" w:hint="eastAsia"/>
        </w:rPr>
        <w:t>檢驗公司執行檢驗，結果為不合格，不符合項目為</w:t>
      </w:r>
      <w:r w:rsidRPr="00A546E1">
        <w:rPr>
          <w:rFonts w:ascii="Times New Roman" w:hAnsi="Times New Roman" w:hint="eastAsia"/>
        </w:rPr>
        <w:t>CNS 12642</w:t>
      </w:r>
      <w:r w:rsidRPr="00A546E1">
        <w:rPr>
          <w:rFonts w:ascii="Times New Roman" w:hAnsi="Times New Roman" w:hint="eastAsia"/>
        </w:rPr>
        <w:t>章節</w:t>
      </w:r>
      <w:r w:rsidRPr="00A546E1">
        <w:rPr>
          <w:rFonts w:ascii="Times New Roman" w:hAnsi="Times New Roman" w:hint="eastAsia"/>
        </w:rPr>
        <w:t>6.5</w:t>
      </w:r>
      <w:r w:rsidRPr="00A546E1">
        <w:rPr>
          <w:rFonts w:ascii="Times New Roman" w:hAnsi="Times New Roman" w:hint="eastAsia"/>
        </w:rPr>
        <w:t>壓碎點及剪切點，經</w:t>
      </w:r>
      <w:proofErr w:type="gramStart"/>
      <w:r w:rsidRPr="00A546E1">
        <w:rPr>
          <w:rFonts w:ascii="Times New Roman" w:hAnsi="Times New Roman" w:hint="eastAsia"/>
        </w:rPr>
        <w:t>臺</w:t>
      </w:r>
      <w:proofErr w:type="gramEnd"/>
      <w:r w:rsidRPr="00A546E1">
        <w:rPr>
          <w:rFonts w:ascii="Times New Roman" w:hAnsi="Times New Roman" w:hint="eastAsia"/>
        </w:rPr>
        <w:t>北捷運公司</w:t>
      </w:r>
      <w:proofErr w:type="gramStart"/>
      <w:r w:rsidRPr="00A546E1">
        <w:rPr>
          <w:rFonts w:ascii="Times New Roman" w:hAnsi="Times New Roman" w:hint="eastAsia"/>
        </w:rPr>
        <w:t>與遊具原</w:t>
      </w:r>
      <w:proofErr w:type="gramEnd"/>
      <w:r w:rsidRPr="00A546E1">
        <w:rPr>
          <w:rFonts w:ascii="Times New Roman" w:hAnsi="Times New Roman" w:hint="eastAsia"/>
        </w:rPr>
        <w:t>廠討論仍無進一步改善方案，由於使用年限屆期，故</w:t>
      </w:r>
      <w:proofErr w:type="gramStart"/>
      <w:r w:rsidRPr="00A546E1">
        <w:rPr>
          <w:rFonts w:ascii="Times New Roman" w:hAnsi="Times New Roman" w:hint="eastAsia"/>
        </w:rPr>
        <w:t>臺</w:t>
      </w:r>
      <w:proofErr w:type="gramEnd"/>
      <w:r w:rsidRPr="00A546E1">
        <w:rPr>
          <w:rFonts w:ascii="Times New Roman" w:hAnsi="Times New Roman" w:hint="eastAsia"/>
        </w:rPr>
        <w:t>北捷運公司向教育局申請報廢，經該局於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5</w:t>
      </w:r>
      <w:r w:rsidRPr="00A546E1">
        <w:rPr>
          <w:rFonts w:ascii="Times New Roman" w:hAnsi="Times New Roman" w:hint="eastAsia"/>
        </w:rPr>
        <w:t>月</w:t>
      </w:r>
      <w:r w:rsidRPr="00A546E1">
        <w:rPr>
          <w:rFonts w:ascii="Times New Roman" w:hAnsi="Times New Roman" w:hint="eastAsia"/>
        </w:rPr>
        <w:t>5</w:t>
      </w:r>
      <w:r w:rsidRPr="00A546E1">
        <w:rPr>
          <w:rFonts w:ascii="Times New Roman" w:hAnsi="Times New Roman" w:hint="eastAsia"/>
        </w:rPr>
        <w:t>日函准。</w:t>
      </w:r>
      <w:proofErr w:type="gramStart"/>
      <w:r w:rsidRPr="00A546E1">
        <w:rPr>
          <w:rFonts w:ascii="Times New Roman" w:hAnsi="Times New Roman" w:hint="eastAsia"/>
        </w:rPr>
        <w:t>嗣</w:t>
      </w:r>
      <w:proofErr w:type="gramEnd"/>
      <w:r w:rsidRPr="00A546E1">
        <w:rPr>
          <w:rFonts w:ascii="Times New Roman" w:hAnsi="Times New Roman" w:hint="eastAsia"/>
        </w:rPr>
        <w:t>有民眾陳情本案以及</w:t>
      </w:r>
      <w:proofErr w:type="gramStart"/>
      <w:r w:rsidRPr="00A546E1">
        <w:rPr>
          <w:rFonts w:ascii="Times New Roman" w:hAnsi="Times New Roman" w:hint="eastAsia"/>
        </w:rPr>
        <w:t>社家署</w:t>
      </w:r>
      <w:proofErr w:type="gramEnd"/>
      <w:r w:rsidRPr="00A546E1">
        <w:rPr>
          <w:rFonts w:ascii="Times New Roman" w:hAnsi="Times New Roman" w:hint="eastAsia"/>
        </w:rPr>
        <w:t>與標檢局</w:t>
      </w:r>
      <w:r w:rsidRPr="00A546E1">
        <w:rPr>
          <w:rFonts w:ascii="Times New Roman" w:hAnsi="Times New Roman" w:hint="eastAsia"/>
        </w:rPr>
        <w:lastRenderedPageBreak/>
        <w:t>為因應遊戲場檢驗疑義成立兒童遊戲場業務聯繫平</w:t>
      </w:r>
      <w:proofErr w:type="gramStart"/>
      <w:r w:rsidRPr="00A546E1">
        <w:rPr>
          <w:rFonts w:ascii="Times New Roman" w:hAnsi="Times New Roman" w:hint="eastAsia"/>
        </w:rPr>
        <w:t>臺</w:t>
      </w:r>
      <w:proofErr w:type="gramEnd"/>
      <w:r w:rsidRPr="00A546E1">
        <w:rPr>
          <w:rFonts w:ascii="Times New Roman" w:hAnsi="Times New Roman" w:hint="eastAsia"/>
        </w:rPr>
        <w:t>，</w:t>
      </w:r>
      <w:proofErr w:type="gramStart"/>
      <w:r w:rsidRPr="00A546E1">
        <w:rPr>
          <w:rFonts w:ascii="Times New Roman" w:hAnsi="Times New Roman" w:hint="eastAsia"/>
        </w:rPr>
        <w:t>爰</w:t>
      </w:r>
      <w:proofErr w:type="gramEnd"/>
      <w:r w:rsidRPr="00A546E1">
        <w:rPr>
          <w:rFonts w:ascii="Times New Roman" w:hAnsi="Times New Roman" w:hint="eastAsia"/>
        </w:rPr>
        <w:t>教育局於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10</w:t>
      </w:r>
      <w:r w:rsidRPr="00A546E1">
        <w:rPr>
          <w:rFonts w:ascii="Times New Roman" w:hAnsi="Times New Roman" w:hint="eastAsia"/>
        </w:rPr>
        <w:t>月</w:t>
      </w:r>
      <w:r w:rsidRPr="00A546E1">
        <w:rPr>
          <w:rFonts w:ascii="Times New Roman" w:hAnsi="Times New Roman" w:hint="eastAsia"/>
        </w:rPr>
        <w:t>29</w:t>
      </w:r>
      <w:r w:rsidRPr="00A546E1">
        <w:rPr>
          <w:rFonts w:ascii="Times New Roman" w:hAnsi="Times New Roman" w:hint="eastAsia"/>
        </w:rPr>
        <w:t>日邀集國教署、標檢局、</w:t>
      </w:r>
      <w:proofErr w:type="gramStart"/>
      <w:r w:rsidRPr="00A546E1">
        <w:rPr>
          <w:rFonts w:ascii="Times New Roman" w:hAnsi="Times New Roman" w:hint="eastAsia"/>
        </w:rPr>
        <w:t>社家署</w:t>
      </w:r>
      <w:proofErr w:type="gramEnd"/>
      <w:r w:rsidRPr="00A546E1">
        <w:rPr>
          <w:rFonts w:ascii="Times New Roman" w:hAnsi="Times New Roman" w:hint="eastAsia"/>
        </w:rPr>
        <w:t>及</w:t>
      </w:r>
      <w:r w:rsidRPr="00A546E1">
        <w:rPr>
          <w:rFonts w:ascii="Times New Roman" w:hAnsi="Times New Roman" w:hint="eastAsia"/>
        </w:rPr>
        <w:t>3</w:t>
      </w:r>
      <w:r w:rsidRPr="00A546E1">
        <w:rPr>
          <w:rFonts w:ascii="Times New Roman" w:hAnsi="Times New Roman" w:hint="eastAsia"/>
        </w:rPr>
        <w:t>位專家學者召開現場履</w:t>
      </w:r>
      <w:proofErr w:type="gramStart"/>
      <w:r w:rsidRPr="00A546E1">
        <w:rPr>
          <w:rFonts w:ascii="Times New Roman" w:hAnsi="Times New Roman" w:hint="eastAsia"/>
        </w:rPr>
        <w:t>勘</w:t>
      </w:r>
      <w:proofErr w:type="gramEnd"/>
      <w:r w:rsidRPr="00A546E1">
        <w:rPr>
          <w:rFonts w:ascii="Times New Roman" w:hAnsi="Times New Roman" w:hint="eastAsia"/>
        </w:rPr>
        <w:t>會議，由於專家學者意見分歧，</w:t>
      </w:r>
      <w:r w:rsidRPr="00A546E1">
        <w:rPr>
          <w:rFonts w:ascii="Times New Roman" w:hAnsi="Times New Roman" w:hint="eastAsia"/>
        </w:rPr>
        <w:t>A</w:t>
      </w:r>
      <w:r w:rsidRPr="00A546E1">
        <w:rPr>
          <w:rFonts w:ascii="Times New Roman" w:hAnsi="Times New Roman" w:hint="eastAsia"/>
        </w:rPr>
        <w:t>委員未置可否，</w:t>
      </w:r>
      <w:r w:rsidRPr="00A546E1">
        <w:rPr>
          <w:rFonts w:ascii="Times New Roman" w:hAnsi="Times New Roman" w:hint="eastAsia"/>
        </w:rPr>
        <w:t>B</w:t>
      </w:r>
      <w:r w:rsidRPr="00A546E1">
        <w:rPr>
          <w:rFonts w:ascii="Times New Roman" w:hAnsi="Times New Roman" w:hint="eastAsia"/>
        </w:rPr>
        <w:t>委員認為「此設備並無缺點及壓碎點的問題，應可符合檢驗要求」，</w:t>
      </w:r>
      <w:r w:rsidRPr="00A546E1">
        <w:rPr>
          <w:rFonts w:ascii="Times New Roman" w:hAnsi="Times New Roman" w:hint="eastAsia"/>
        </w:rPr>
        <w:t>C</w:t>
      </w:r>
      <w:r w:rsidRPr="00A546E1">
        <w:rPr>
          <w:rFonts w:ascii="Times New Roman" w:hAnsi="Times New Roman" w:hint="eastAsia"/>
        </w:rPr>
        <w:t>委員認為「不符合</w:t>
      </w:r>
      <w:r w:rsidRPr="00A546E1">
        <w:rPr>
          <w:rFonts w:ascii="Times New Roman" w:hAnsi="Times New Roman" w:hint="eastAsia"/>
        </w:rPr>
        <w:t>6.5</w:t>
      </w:r>
      <w:r w:rsidRPr="00A546E1">
        <w:rPr>
          <w:rFonts w:ascii="Times New Roman" w:hAnsi="Times New Roman" w:hint="eastAsia"/>
        </w:rPr>
        <w:t>條款」，教育局續於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11</w:t>
      </w:r>
      <w:r w:rsidRPr="00A546E1">
        <w:rPr>
          <w:rFonts w:ascii="Times New Roman" w:hAnsi="Times New Roman" w:hint="eastAsia"/>
        </w:rPr>
        <w:t>月</w:t>
      </w:r>
      <w:r w:rsidRPr="00A546E1">
        <w:rPr>
          <w:rFonts w:ascii="Times New Roman" w:hAnsi="Times New Roman" w:hint="eastAsia"/>
        </w:rPr>
        <w:t>15</w:t>
      </w:r>
      <w:r w:rsidRPr="00A546E1">
        <w:rPr>
          <w:rFonts w:ascii="Times New Roman" w:hAnsi="Times New Roman" w:hint="eastAsia"/>
        </w:rPr>
        <w:t>日函請標檢局釋疑，該局於</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11</w:t>
      </w:r>
      <w:r w:rsidRPr="00A546E1">
        <w:rPr>
          <w:rFonts w:ascii="Times New Roman" w:hAnsi="Times New Roman" w:hint="eastAsia"/>
        </w:rPr>
        <w:t>日函復表示：「</w:t>
      </w:r>
      <w:proofErr w:type="gramStart"/>
      <w:r w:rsidRPr="00A546E1">
        <w:rPr>
          <w:rFonts w:ascii="Times New Roman" w:hAnsi="Times New Roman" w:hint="eastAsia"/>
        </w:rPr>
        <w:t>該局業於</w:t>
      </w:r>
      <w:proofErr w:type="gramEnd"/>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11</w:t>
      </w:r>
      <w:r w:rsidRPr="00A546E1">
        <w:rPr>
          <w:rFonts w:ascii="Times New Roman" w:hAnsi="Times New Roman" w:hint="eastAsia"/>
        </w:rPr>
        <w:t>月</w:t>
      </w:r>
      <w:r w:rsidRPr="00A546E1">
        <w:rPr>
          <w:rFonts w:ascii="Times New Roman" w:hAnsi="Times New Roman" w:hint="eastAsia"/>
        </w:rPr>
        <w:t>18</w:t>
      </w:r>
      <w:r w:rsidRPr="00A546E1">
        <w:rPr>
          <w:rFonts w:ascii="Times New Roman" w:hAnsi="Times New Roman" w:hint="eastAsia"/>
        </w:rPr>
        <w:t>日召開『兒童遊戲場案例標準適用釋疑研討會』討論，共識為可依國家標準</w:t>
      </w:r>
      <w:r w:rsidRPr="00A546E1">
        <w:rPr>
          <w:rFonts w:ascii="Times New Roman" w:hAnsi="Times New Roman" w:hint="eastAsia"/>
        </w:rPr>
        <w:t>CNS 12642</w:t>
      </w:r>
      <w:r w:rsidRPr="00A546E1">
        <w:rPr>
          <w:rFonts w:ascii="Times New Roman" w:hAnsi="Times New Roman" w:hint="eastAsia"/>
        </w:rPr>
        <w:t>第</w:t>
      </w:r>
      <w:r w:rsidRPr="00A546E1">
        <w:rPr>
          <w:rFonts w:ascii="Times New Roman" w:hAnsi="Times New Roman" w:hint="eastAsia"/>
        </w:rPr>
        <w:t>6.5</w:t>
      </w:r>
      <w:r w:rsidRPr="00A546E1">
        <w:rPr>
          <w:rFonts w:ascii="Times New Roman" w:hAnsi="Times New Roman" w:hint="eastAsia"/>
        </w:rPr>
        <w:t>節壓碎點及剪切點規定執行檢驗，請教育局</w:t>
      </w:r>
      <w:proofErr w:type="gramStart"/>
      <w:r w:rsidRPr="00A546E1">
        <w:rPr>
          <w:rFonts w:ascii="Times New Roman" w:hAnsi="Times New Roman" w:hint="eastAsia"/>
        </w:rPr>
        <w:t>轉知園方向</w:t>
      </w:r>
      <w:proofErr w:type="gramEnd"/>
      <w:r w:rsidRPr="00A546E1">
        <w:rPr>
          <w:rFonts w:ascii="Times New Roman" w:hAnsi="Times New Roman" w:hint="eastAsia"/>
        </w:rPr>
        <w:t>檢驗機構提出</w:t>
      </w:r>
      <w:proofErr w:type="gramStart"/>
      <w:r w:rsidRPr="00A546E1">
        <w:rPr>
          <w:rFonts w:ascii="Times New Roman" w:hAnsi="Times New Roman" w:hint="eastAsia"/>
        </w:rPr>
        <w:t>複</w:t>
      </w:r>
      <w:proofErr w:type="gramEnd"/>
      <w:r w:rsidRPr="00A546E1">
        <w:rPr>
          <w:rFonts w:ascii="Times New Roman" w:hAnsi="Times New Roman" w:hint="eastAsia"/>
        </w:rPr>
        <w:t>驗申請」，</w:t>
      </w:r>
      <w:proofErr w:type="gramStart"/>
      <w:r w:rsidRPr="00A546E1">
        <w:rPr>
          <w:rFonts w:ascii="Times New Roman" w:hAnsi="Times New Roman" w:hint="eastAsia"/>
        </w:rPr>
        <w:t>嗣臺</w:t>
      </w:r>
      <w:proofErr w:type="gramEnd"/>
      <w:r w:rsidRPr="00A546E1">
        <w:rPr>
          <w:rFonts w:ascii="Times New Roman" w:hAnsi="Times New Roman" w:hint="eastAsia"/>
        </w:rPr>
        <w:t>北捷運公司於</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19</w:t>
      </w:r>
      <w:r w:rsidRPr="00A546E1">
        <w:rPr>
          <w:rFonts w:ascii="Times New Roman" w:hAnsi="Times New Roman" w:hint="eastAsia"/>
        </w:rPr>
        <w:t>日再次委託</w:t>
      </w:r>
      <w:r w:rsidR="00DC0CAA">
        <w:rPr>
          <w:rFonts w:ascii="Times New Roman" w:hAnsi="Times New Roman" w:hint="eastAsia"/>
        </w:rPr>
        <w:t>○○</w:t>
      </w:r>
      <w:r w:rsidRPr="00A546E1">
        <w:rPr>
          <w:rFonts w:ascii="Times New Roman" w:hAnsi="Times New Roman" w:hint="eastAsia"/>
        </w:rPr>
        <w:t>檢驗公司辦理</w:t>
      </w:r>
      <w:proofErr w:type="gramStart"/>
      <w:r w:rsidRPr="00A546E1">
        <w:rPr>
          <w:rFonts w:ascii="Times New Roman" w:hAnsi="Times New Roman" w:hint="eastAsia"/>
        </w:rPr>
        <w:t>複</w:t>
      </w:r>
      <w:proofErr w:type="gramEnd"/>
      <w:r w:rsidRPr="00A546E1">
        <w:rPr>
          <w:rFonts w:ascii="Times New Roman" w:hAnsi="Times New Roman" w:hint="eastAsia"/>
        </w:rPr>
        <w:t>驗，結果合格，教育局表示，後續將</w:t>
      </w:r>
      <w:proofErr w:type="gramStart"/>
      <w:r w:rsidRPr="00A546E1">
        <w:rPr>
          <w:rFonts w:ascii="Times New Roman" w:hAnsi="Times New Roman" w:hint="eastAsia"/>
        </w:rPr>
        <w:t>辦理帳值增加</w:t>
      </w:r>
      <w:proofErr w:type="gramEnd"/>
      <w:r w:rsidRPr="00A546E1">
        <w:rPr>
          <w:rFonts w:ascii="Times New Roman" w:hAnsi="Times New Roman" w:hint="eastAsia"/>
        </w:rPr>
        <w:t>事宜。</w:t>
      </w:r>
    </w:p>
    <w:p w:rsidR="00A1497F" w:rsidRPr="00A546E1" w:rsidRDefault="008F5876" w:rsidP="00363611">
      <w:pPr>
        <w:pStyle w:val="1"/>
        <w:numPr>
          <w:ilvl w:val="0"/>
          <w:numId w:val="0"/>
        </w:numPr>
        <w:adjustRightInd w:val="0"/>
        <w:snapToGrid w:val="0"/>
        <w:jc w:val="center"/>
        <w:rPr>
          <w:rFonts w:ascii="Times New Roman" w:hAnsi="Times New Roman"/>
        </w:rPr>
      </w:pPr>
      <w:r w:rsidRPr="00A546E1">
        <w:rPr>
          <w:rFonts w:ascii="Times New Roman" w:hAnsi="Times New Roman"/>
          <w:noProof/>
        </w:rPr>
        <w:lastRenderedPageBreak/>
        <w:drawing>
          <wp:inline distT="0" distB="0" distL="0" distR="0" wp14:anchorId="6A4B8530" wp14:editId="6E41603F">
            <wp:extent cx="5615630" cy="4697835"/>
            <wp:effectExtent l="0" t="0" r="4445"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8265" cy="4716771"/>
                    </a:xfrm>
                    <a:prstGeom prst="rect">
                      <a:avLst/>
                    </a:prstGeom>
                    <a:noFill/>
                    <a:ln>
                      <a:noFill/>
                    </a:ln>
                  </pic:spPr>
                </pic:pic>
              </a:graphicData>
            </a:graphic>
          </wp:inline>
        </w:drawing>
      </w:r>
    </w:p>
    <w:p w:rsidR="00A1497F" w:rsidRPr="00A546E1" w:rsidRDefault="008F5876" w:rsidP="00363611">
      <w:pPr>
        <w:pStyle w:val="1"/>
        <w:numPr>
          <w:ilvl w:val="0"/>
          <w:numId w:val="0"/>
        </w:numPr>
        <w:adjustRightInd w:val="0"/>
        <w:snapToGrid w:val="0"/>
        <w:jc w:val="center"/>
        <w:rPr>
          <w:rFonts w:ascii="Times New Roman" w:hAnsi="Times New Roman"/>
        </w:rPr>
      </w:pPr>
      <w:r w:rsidRPr="00A546E1">
        <w:rPr>
          <w:rFonts w:ascii="Times New Roman" w:hAnsi="Times New Roman" w:hint="eastAsia"/>
          <w:sz w:val="28"/>
        </w:rPr>
        <w:t>圖</w:t>
      </w:r>
      <w:r w:rsidRPr="00A546E1">
        <w:rPr>
          <w:rFonts w:ascii="Times New Roman" w:hAnsi="Times New Roman" w:hint="eastAsia"/>
          <w:sz w:val="28"/>
        </w:rPr>
        <w:t xml:space="preserve"> </w:t>
      </w:r>
      <w:r w:rsidRPr="00A546E1">
        <w:rPr>
          <w:rFonts w:ascii="Times New Roman" w:hAnsi="Times New Roman" w:hint="eastAsia"/>
          <w:sz w:val="28"/>
        </w:rPr>
        <w:t>「共融式旋轉盤」檢驗不合格爭點</w:t>
      </w:r>
    </w:p>
    <w:p w:rsidR="00586D84" w:rsidRPr="00A546E1" w:rsidRDefault="00586D84" w:rsidP="00363611">
      <w:pPr>
        <w:pStyle w:val="3"/>
        <w:spacing w:beforeLines="25" w:before="114"/>
        <w:ind w:left="1360" w:hanging="680"/>
        <w:rPr>
          <w:rFonts w:ascii="Times New Roman" w:hAnsi="Times New Roman"/>
        </w:rPr>
      </w:pPr>
      <w:r w:rsidRPr="00A546E1">
        <w:rPr>
          <w:rFonts w:ascii="Times New Roman" w:hAnsi="Times New Roman" w:hint="eastAsia"/>
        </w:rPr>
        <w:t>對於</w:t>
      </w:r>
      <w:r w:rsidR="00D276CF">
        <w:rPr>
          <w:rFonts w:ascii="Times New Roman" w:hAnsi="Times New Roman" w:hint="eastAsia"/>
        </w:rPr>
        <w:t>○○</w:t>
      </w:r>
      <w:r w:rsidRPr="00A546E1">
        <w:rPr>
          <w:rFonts w:ascii="Times New Roman" w:hAnsi="Times New Roman" w:hint="eastAsia"/>
        </w:rPr>
        <w:t>檢驗公司</w:t>
      </w:r>
      <w:r w:rsidRPr="00A546E1">
        <w:rPr>
          <w:rFonts w:ascii="Times New Roman" w:hAnsi="Times New Roman" w:hint="eastAsia"/>
        </w:rPr>
        <w:t>109</w:t>
      </w:r>
      <w:r w:rsidRPr="00A546E1">
        <w:rPr>
          <w:rFonts w:ascii="Times New Roman" w:hAnsi="Times New Roman" w:hint="eastAsia"/>
        </w:rPr>
        <w:t>年</w:t>
      </w:r>
      <w:r w:rsidRPr="00A546E1">
        <w:rPr>
          <w:rFonts w:ascii="Times New Roman" w:hAnsi="Times New Roman" w:hint="eastAsia"/>
        </w:rPr>
        <w:t>6</w:t>
      </w:r>
      <w:r w:rsidRPr="00A546E1">
        <w:rPr>
          <w:rFonts w:ascii="Times New Roman" w:hAnsi="Times New Roman" w:hint="eastAsia"/>
        </w:rPr>
        <w:t>月</w:t>
      </w:r>
      <w:r w:rsidRPr="00A546E1">
        <w:rPr>
          <w:rFonts w:ascii="Times New Roman" w:hAnsi="Times New Roman" w:hint="eastAsia"/>
        </w:rPr>
        <w:t>22</w:t>
      </w:r>
      <w:r w:rsidRPr="00A546E1">
        <w:rPr>
          <w:rFonts w:ascii="Times New Roman" w:hAnsi="Times New Roman" w:hint="eastAsia"/>
        </w:rPr>
        <w:t>日第</w:t>
      </w:r>
      <w:r w:rsidRPr="00A546E1">
        <w:rPr>
          <w:rFonts w:ascii="Times New Roman" w:hAnsi="Times New Roman" w:hint="eastAsia"/>
        </w:rPr>
        <w:t>1</w:t>
      </w:r>
      <w:r w:rsidRPr="00A546E1">
        <w:rPr>
          <w:rFonts w:ascii="Times New Roman" w:hAnsi="Times New Roman" w:hint="eastAsia"/>
        </w:rPr>
        <w:t>次檢驗與</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19</w:t>
      </w:r>
      <w:r w:rsidRPr="00A546E1">
        <w:rPr>
          <w:rFonts w:ascii="Times New Roman" w:hAnsi="Times New Roman" w:hint="eastAsia"/>
        </w:rPr>
        <w:t>日</w:t>
      </w:r>
      <w:proofErr w:type="gramStart"/>
      <w:r w:rsidRPr="00A546E1">
        <w:rPr>
          <w:rFonts w:ascii="Times New Roman" w:hAnsi="Times New Roman" w:hint="eastAsia"/>
        </w:rPr>
        <w:t>複</w:t>
      </w:r>
      <w:proofErr w:type="gramEnd"/>
      <w:r w:rsidRPr="00A546E1">
        <w:rPr>
          <w:rFonts w:ascii="Times New Roman" w:hAnsi="Times New Roman" w:hint="eastAsia"/>
        </w:rPr>
        <w:t>驗結果不同，經請標檢局說明略</w:t>
      </w:r>
      <w:proofErr w:type="gramStart"/>
      <w:r w:rsidRPr="00A546E1">
        <w:rPr>
          <w:rFonts w:ascii="Times New Roman" w:hAnsi="Times New Roman" w:hint="eastAsia"/>
        </w:rPr>
        <w:t>以</w:t>
      </w:r>
      <w:proofErr w:type="gramEnd"/>
      <w:r w:rsidRPr="00A546E1">
        <w:rPr>
          <w:rFonts w:ascii="Times New Roman" w:hAnsi="Times New Roman" w:hint="eastAsia"/>
        </w:rPr>
        <w:t>：「第</w:t>
      </w:r>
      <w:r w:rsidRPr="00A546E1">
        <w:rPr>
          <w:rFonts w:ascii="Times New Roman" w:hAnsi="Times New Roman" w:hint="eastAsia"/>
        </w:rPr>
        <w:t>1</w:t>
      </w:r>
      <w:r w:rsidRPr="00A546E1">
        <w:rPr>
          <w:rFonts w:ascii="Times New Roman" w:hAnsi="Times New Roman" w:hint="eastAsia"/>
        </w:rPr>
        <w:t>次檢驗結果不符合事項，包含</w:t>
      </w:r>
      <w:r w:rsidRPr="00A546E1">
        <w:rPr>
          <w:rFonts w:ascii="Times New Roman" w:hAnsi="Times New Roman" w:hint="eastAsia"/>
        </w:rPr>
        <w:t>CNS 12642</w:t>
      </w:r>
      <w:r w:rsidRPr="00A546E1">
        <w:rPr>
          <w:rFonts w:ascii="Times New Roman" w:hAnsi="Times New Roman" w:hint="eastAsia"/>
        </w:rPr>
        <w:t>第</w:t>
      </w:r>
      <w:r w:rsidRPr="00A546E1">
        <w:rPr>
          <w:rFonts w:ascii="Times New Roman" w:hAnsi="Times New Roman" w:hint="eastAsia"/>
        </w:rPr>
        <w:t>6.5</w:t>
      </w:r>
      <w:r w:rsidRPr="00A546E1">
        <w:rPr>
          <w:rFonts w:ascii="Times New Roman" w:hAnsi="Times New Roman" w:hint="eastAsia"/>
        </w:rPr>
        <w:t>節『壓碎</w:t>
      </w:r>
      <w:proofErr w:type="gramStart"/>
      <w:r w:rsidRPr="00A546E1">
        <w:rPr>
          <w:rFonts w:ascii="Times New Roman" w:hAnsi="Times New Roman" w:hint="eastAsia"/>
        </w:rPr>
        <w:t>點與剪切點</w:t>
      </w:r>
      <w:proofErr w:type="gramEnd"/>
      <w:r w:rsidRPr="00A546E1">
        <w:rPr>
          <w:rFonts w:ascii="Times New Roman" w:hAnsi="Times New Roman" w:hint="eastAsia"/>
        </w:rPr>
        <w:t>』，以及第</w:t>
      </w:r>
      <w:r w:rsidRPr="00A546E1">
        <w:rPr>
          <w:rFonts w:ascii="Times New Roman" w:hAnsi="Times New Roman" w:hint="eastAsia"/>
        </w:rPr>
        <w:t>9.1.1</w:t>
      </w:r>
      <w:r w:rsidRPr="00A546E1">
        <w:rPr>
          <w:rFonts w:ascii="Times New Roman" w:hAnsi="Times New Roman" w:hint="eastAsia"/>
        </w:rPr>
        <w:t>節『</w:t>
      </w:r>
      <w:proofErr w:type="gramStart"/>
      <w:r w:rsidRPr="00A546E1">
        <w:rPr>
          <w:rFonts w:ascii="Times New Roman" w:hAnsi="Times New Roman" w:hint="eastAsia"/>
        </w:rPr>
        <w:t>各遊具</w:t>
      </w:r>
      <w:proofErr w:type="gramEnd"/>
      <w:r w:rsidRPr="00A546E1">
        <w:rPr>
          <w:rFonts w:ascii="Times New Roman" w:hAnsi="Times New Roman" w:hint="eastAsia"/>
        </w:rPr>
        <w:t>應有</w:t>
      </w:r>
      <w:r w:rsidRPr="00A546E1">
        <w:rPr>
          <w:rFonts w:ascii="Times New Roman" w:hAnsi="Times New Roman" w:hint="eastAsia"/>
        </w:rPr>
        <w:t>1</w:t>
      </w:r>
      <w:r w:rsidRPr="00A546E1">
        <w:rPr>
          <w:rFonts w:ascii="Times New Roman" w:hAnsi="Times New Roman" w:hint="eastAsia"/>
        </w:rPr>
        <w:t>個使用區，且包括無障礙物鋪面，該鋪面符合</w:t>
      </w:r>
      <w:r w:rsidRPr="00A546E1">
        <w:rPr>
          <w:rFonts w:ascii="Times New Roman" w:hAnsi="Times New Roman" w:hint="eastAsia"/>
        </w:rPr>
        <w:t>CNS 12643</w:t>
      </w:r>
      <w:r w:rsidRPr="00A546E1">
        <w:rPr>
          <w:rFonts w:ascii="Times New Roman" w:hAnsi="Times New Roman" w:hint="eastAsia"/>
        </w:rPr>
        <w:t>中有關設備墜落高度之規定』，</w:t>
      </w:r>
      <w:r w:rsidR="00D276CF">
        <w:rPr>
          <w:rFonts w:ascii="Times New Roman" w:hAnsi="Times New Roman" w:hint="eastAsia"/>
        </w:rPr>
        <w:t>○○</w:t>
      </w:r>
      <w:r w:rsidRPr="00A546E1">
        <w:rPr>
          <w:rFonts w:ascii="Times New Roman" w:hAnsi="Times New Roman" w:hint="eastAsia"/>
        </w:rPr>
        <w:t>檢驗公司遂核發不合格報告。</w:t>
      </w:r>
      <w:r w:rsidRPr="00A546E1">
        <w:rPr>
          <w:rFonts w:ascii="Times New Roman" w:hAnsi="Times New Roman" w:hint="eastAsia"/>
        </w:rPr>
        <w:t>111</w:t>
      </w:r>
      <w:r w:rsidRPr="00A546E1">
        <w:rPr>
          <w:rFonts w:ascii="Times New Roman" w:hAnsi="Times New Roman" w:hint="eastAsia"/>
        </w:rPr>
        <w:t>年</w:t>
      </w:r>
      <w:r w:rsidRPr="00A546E1">
        <w:rPr>
          <w:rFonts w:ascii="Times New Roman" w:hAnsi="Times New Roman" w:hint="eastAsia"/>
        </w:rPr>
        <w:t>1</w:t>
      </w:r>
      <w:r w:rsidRPr="00A546E1">
        <w:rPr>
          <w:rFonts w:ascii="Times New Roman" w:hAnsi="Times New Roman" w:hint="eastAsia"/>
        </w:rPr>
        <w:t>月</w:t>
      </w:r>
      <w:r w:rsidRPr="00A546E1">
        <w:rPr>
          <w:rFonts w:ascii="Times New Roman" w:hAnsi="Times New Roman" w:hint="eastAsia"/>
        </w:rPr>
        <w:t>19</w:t>
      </w:r>
      <w:r w:rsidRPr="00A546E1">
        <w:rPr>
          <w:rFonts w:ascii="Times New Roman" w:hAnsi="Times New Roman" w:hint="eastAsia"/>
        </w:rPr>
        <w:t>日</w:t>
      </w:r>
      <w:proofErr w:type="gramStart"/>
      <w:r w:rsidRPr="00A546E1">
        <w:rPr>
          <w:rFonts w:ascii="Times New Roman" w:hAnsi="Times New Roman" w:hint="eastAsia"/>
        </w:rPr>
        <w:t>複</w:t>
      </w:r>
      <w:proofErr w:type="gramEnd"/>
      <w:r w:rsidRPr="00A546E1">
        <w:rPr>
          <w:rFonts w:ascii="Times New Roman" w:hAnsi="Times New Roman" w:hint="eastAsia"/>
        </w:rPr>
        <w:t>驗，針對</w:t>
      </w:r>
      <w:r w:rsidRPr="00A546E1">
        <w:rPr>
          <w:rFonts w:ascii="Times New Roman" w:hAnsi="Times New Roman" w:hint="eastAsia"/>
        </w:rPr>
        <w:t>109</w:t>
      </w:r>
      <w:r w:rsidRPr="00A546E1">
        <w:rPr>
          <w:rFonts w:ascii="Times New Roman" w:hAnsi="Times New Roman" w:hint="eastAsia"/>
        </w:rPr>
        <w:t>年</w:t>
      </w:r>
      <w:r w:rsidRPr="00A546E1">
        <w:rPr>
          <w:rFonts w:ascii="Times New Roman" w:hAnsi="Times New Roman" w:hint="eastAsia"/>
        </w:rPr>
        <w:t>2</w:t>
      </w:r>
      <w:r w:rsidRPr="00A546E1">
        <w:rPr>
          <w:rFonts w:ascii="Times New Roman" w:hAnsi="Times New Roman" w:hint="eastAsia"/>
        </w:rPr>
        <w:t>項不合格部分及依據該局</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11</w:t>
      </w:r>
      <w:r w:rsidRPr="00A546E1">
        <w:rPr>
          <w:rFonts w:ascii="Times New Roman" w:hAnsi="Times New Roman" w:hint="eastAsia"/>
        </w:rPr>
        <w:t>月</w:t>
      </w:r>
      <w:r w:rsidRPr="00A546E1">
        <w:rPr>
          <w:rFonts w:ascii="Times New Roman" w:hAnsi="Times New Roman" w:hint="eastAsia"/>
        </w:rPr>
        <w:t>18</w:t>
      </w:r>
      <w:r w:rsidRPr="00A546E1">
        <w:rPr>
          <w:rFonts w:ascii="Times New Roman" w:hAnsi="Times New Roman" w:hint="eastAsia"/>
        </w:rPr>
        <w:t>日召開之釋疑研討會共識執行檢驗，結果如下：</w:t>
      </w:r>
      <w:r w:rsidRPr="00A546E1">
        <w:rPr>
          <w:rFonts w:ascii="Times New Roman" w:hAnsi="Times New Roman" w:hint="eastAsia"/>
        </w:rPr>
        <w:t>1.</w:t>
      </w:r>
      <w:r w:rsidRPr="00A546E1">
        <w:rPr>
          <w:rFonts w:ascii="Times New Roman" w:hAnsi="Times New Roman" w:hint="eastAsia"/>
        </w:rPr>
        <w:t>第</w:t>
      </w:r>
      <w:r w:rsidRPr="00A546E1">
        <w:rPr>
          <w:rFonts w:ascii="Times New Roman" w:hAnsi="Times New Roman" w:hint="eastAsia"/>
        </w:rPr>
        <w:t>6.5</w:t>
      </w:r>
      <w:r w:rsidRPr="00A546E1">
        <w:rPr>
          <w:rFonts w:ascii="Times New Roman" w:hAnsi="Times New Roman" w:hint="eastAsia"/>
        </w:rPr>
        <w:t>節：出入口之安全壓</w:t>
      </w:r>
      <w:proofErr w:type="gramStart"/>
      <w:r w:rsidRPr="00A546E1">
        <w:rPr>
          <w:rFonts w:ascii="Times New Roman" w:hAnsi="Times New Roman" w:hint="eastAsia"/>
        </w:rPr>
        <w:t>桿</w:t>
      </w:r>
      <w:proofErr w:type="gramEnd"/>
      <w:r w:rsidRPr="00A546E1">
        <w:rPr>
          <w:rFonts w:ascii="Times New Roman" w:hAnsi="Times New Roman" w:hint="eastAsia"/>
        </w:rPr>
        <w:t>非支撐構件，其</w:t>
      </w:r>
      <w:proofErr w:type="gramStart"/>
      <w:r w:rsidRPr="00A546E1">
        <w:rPr>
          <w:rFonts w:ascii="Times New Roman" w:hAnsi="Times New Roman" w:hint="eastAsia"/>
        </w:rPr>
        <w:t>接觸點需人</w:t>
      </w:r>
      <w:proofErr w:type="gramEnd"/>
      <w:r w:rsidRPr="00A546E1">
        <w:rPr>
          <w:rFonts w:ascii="Times New Roman" w:hAnsi="Times New Roman" w:hint="eastAsia"/>
        </w:rPr>
        <w:t>為施加外力始可接觸，且於其下方已設置軟質橡膠墊並有顯著『</w:t>
      </w:r>
      <w:proofErr w:type="gramStart"/>
      <w:r w:rsidRPr="00A546E1">
        <w:rPr>
          <w:rFonts w:ascii="Times New Roman" w:hAnsi="Times New Roman" w:hint="eastAsia"/>
        </w:rPr>
        <w:t>小心夾</w:t>
      </w:r>
      <w:proofErr w:type="gramEnd"/>
      <w:r w:rsidRPr="00A546E1">
        <w:rPr>
          <w:rFonts w:ascii="Times New Roman" w:hAnsi="Times New Roman" w:hint="eastAsia"/>
        </w:rPr>
        <w:t>手』警語提醒，以及告示牌上亦有注</w:t>
      </w:r>
      <w:r w:rsidRPr="00A546E1">
        <w:rPr>
          <w:rFonts w:ascii="Times New Roman" w:hAnsi="Times New Roman" w:hint="eastAsia"/>
        </w:rPr>
        <w:lastRenderedPageBreak/>
        <w:t>意事項，經評估已降低傷害風險，該項符合規定。</w:t>
      </w:r>
      <w:r w:rsidRPr="00A546E1">
        <w:rPr>
          <w:rFonts w:ascii="Times New Roman" w:hAnsi="Times New Roman" w:hint="eastAsia"/>
        </w:rPr>
        <w:t>2.</w:t>
      </w:r>
      <w:r w:rsidRPr="00A546E1">
        <w:rPr>
          <w:rFonts w:ascii="Times New Roman" w:hAnsi="Times New Roman" w:hint="eastAsia"/>
        </w:rPr>
        <w:t>第</w:t>
      </w:r>
      <w:r w:rsidRPr="00A546E1">
        <w:rPr>
          <w:rFonts w:ascii="Times New Roman" w:hAnsi="Times New Roman" w:hint="eastAsia"/>
        </w:rPr>
        <w:t>9.1.1</w:t>
      </w:r>
      <w:r w:rsidRPr="00A546E1">
        <w:rPr>
          <w:rFonts w:ascii="Times New Roman" w:hAnsi="Times New Roman" w:hint="eastAsia"/>
        </w:rPr>
        <w:t>節：已修繕更新為單片式橡膠彈性地墊，使用區最小距離符合規定」。對此，本院諮詢專家學者意見略</w:t>
      </w:r>
      <w:proofErr w:type="gramStart"/>
      <w:r w:rsidRPr="00A546E1">
        <w:rPr>
          <w:rFonts w:ascii="Times New Roman" w:hAnsi="Times New Roman" w:hint="eastAsia"/>
        </w:rPr>
        <w:t>以</w:t>
      </w:r>
      <w:proofErr w:type="gramEnd"/>
      <w:r w:rsidRPr="00A546E1">
        <w:rPr>
          <w:rFonts w:ascii="Times New Roman" w:hAnsi="Times New Roman" w:hint="eastAsia"/>
        </w:rPr>
        <w:t>：「</w:t>
      </w:r>
      <w:r w:rsidRPr="00A546E1">
        <w:rPr>
          <w:rFonts w:ascii="Times New Roman" w:hAnsi="Times New Roman" w:hint="eastAsia"/>
        </w:rPr>
        <w:t>1.</w:t>
      </w:r>
      <w:r w:rsidRPr="00A546E1">
        <w:rPr>
          <w:rFonts w:ascii="Times New Roman" w:hAnsi="Times New Roman" w:hint="eastAsia"/>
        </w:rPr>
        <w:t>共融旋轉盤是歐洲進口，可以用</w:t>
      </w:r>
      <w:r w:rsidRPr="00A546E1">
        <w:rPr>
          <w:rFonts w:ascii="Times New Roman" w:hAnsi="Times New Roman" w:hint="eastAsia"/>
        </w:rPr>
        <w:t>CNS</w:t>
      </w:r>
      <w:r w:rsidRPr="00A546E1">
        <w:rPr>
          <w:rFonts w:ascii="Times New Roman" w:hAnsi="Times New Roman" w:hint="eastAsia"/>
        </w:rPr>
        <w:t>標準檢驗，問題出在檢驗公司對『壓碎點、剪切點』的認定標準不一樣；其接到許多反映，以前使用都沒出事，現在檢驗卻說不安全。</w:t>
      </w:r>
      <w:r w:rsidRPr="00A546E1">
        <w:rPr>
          <w:rFonts w:ascii="Times New Roman" w:hAnsi="Times New Roman" w:hint="eastAsia"/>
        </w:rPr>
        <w:t>2.</w:t>
      </w:r>
      <w:r w:rsidRPr="00A546E1">
        <w:rPr>
          <w:rFonts w:ascii="Times New Roman" w:hAnsi="Times New Roman" w:hint="eastAsia"/>
        </w:rPr>
        <w:t>共融</w:t>
      </w:r>
      <w:proofErr w:type="gramStart"/>
      <w:r w:rsidRPr="00A546E1">
        <w:rPr>
          <w:rFonts w:ascii="Times New Roman" w:hAnsi="Times New Roman" w:hint="eastAsia"/>
        </w:rPr>
        <w:t>旋轉盤案是</w:t>
      </w:r>
      <w:proofErr w:type="gramEnd"/>
      <w:r w:rsidRPr="00A546E1">
        <w:rPr>
          <w:rFonts w:ascii="Times New Roman" w:hAnsi="Times New Roman" w:hint="eastAsia"/>
        </w:rPr>
        <w:t>共通性問題，其常參加現勘，現場各</w:t>
      </w:r>
      <w:proofErr w:type="gramStart"/>
      <w:r w:rsidRPr="00A546E1">
        <w:rPr>
          <w:rFonts w:ascii="Times New Roman" w:hAnsi="Times New Roman" w:hint="eastAsia"/>
        </w:rPr>
        <w:t>說各</w:t>
      </w:r>
      <w:proofErr w:type="gramEnd"/>
      <w:r w:rsidRPr="00A546E1">
        <w:rPr>
          <w:rFonts w:ascii="Times New Roman" w:hAnsi="Times New Roman" w:hint="eastAsia"/>
        </w:rPr>
        <w:t>話，此涉及各專業領域。國內很早就有進口很多歐盟標準</w:t>
      </w:r>
      <w:proofErr w:type="gramStart"/>
      <w:r w:rsidRPr="00A546E1">
        <w:rPr>
          <w:rFonts w:ascii="Times New Roman" w:hAnsi="Times New Roman" w:hint="eastAsia"/>
        </w:rPr>
        <w:t>的遊具</w:t>
      </w:r>
      <w:proofErr w:type="gramEnd"/>
      <w:r w:rsidRPr="00A546E1">
        <w:rPr>
          <w:rFonts w:ascii="Times New Roman" w:hAnsi="Times New Roman" w:hint="eastAsia"/>
        </w:rPr>
        <w:t>，百分之九十都通過，當時是以</w:t>
      </w:r>
      <w:r w:rsidRPr="00A546E1">
        <w:rPr>
          <w:rFonts w:ascii="Times New Roman" w:hAnsi="Times New Roman" w:hint="eastAsia"/>
        </w:rPr>
        <w:t>CNS</w:t>
      </w:r>
      <w:r w:rsidRPr="00A546E1">
        <w:rPr>
          <w:rFonts w:ascii="Times New Roman" w:hAnsi="Times New Roman" w:hint="eastAsia"/>
        </w:rPr>
        <w:t>標準檢驗，但沒有現在那麼嚴格。</w:t>
      </w:r>
      <w:r w:rsidRPr="00A546E1">
        <w:rPr>
          <w:rFonts w:ascii="Times New Roman" w:hAnsi="Times New Roman" w:hint="eastAsia"/>
        </w:rPr>
        <w:t>3.</w:t>
      </w:r>
      <w:r w:rsidRPr="00A546E1">
        <w:rPr>
          <w:rFonts w:ascii="Times New Roman" w:hAnsi="Times New Roman" w:hint="eastAsia"/>
        </w:rPr>
        <w:t>現在的檢驗爭議送到標檢局，有找各協會等相關單位討論釋疑，發現</w:t>
      </w:r>
      <w:r w:rsidRPr="00A546E1">
        <w:rPr>
          <w:rFonts w:ascii="Times New Roman" w:hAnsi="Times New Roman" w:hint="eastAsia"/>
        </w:rPr>
        <w:t>80</w:t>
      </w:r>
      <w:r w:rsidRPr="00A546E1">
        <w:rPr>
          <w:rFonts w:ascii="Times New Roman" w:hAnsi="Times New Roman" w:hint="eastAsia"/>
        </w:rPr>
        <w:t>％的案件沒有問題，是檢驗公司檢驗員個人的專業判斷問題；另外就是現行標準沒有規範的部分，檢驗員就不檢驗，現在</w:t>
      </w:r>
      <w:r w:rsidRPr="00A546E1">
        <w:rPr>
          <w:rFonts w:ascii="Times New Roman" w:hAnsi="Times New Roman" w:hint="eastAsia"/>
        </w:rPr>
        <w:t>TAF</w:t>
      </w:r>
      <w:r w:rsidRPr="00A546E1">
        <w:rPr>
          <w:rFonts w:ascii="Times New Roman" w:hAnsi="Times New Roman" w:hint="eastAsia"/>
        </w:rPr>
        <w:t>評鑑嚴謹，檢驗員的專業判斷被限縮，不敢下決定，怕被停權。</w:t>
      </w:r>
      <w:r w:rsidRPr="00A546E1">
        <w:rPr>
          <w:rFonts w:ascii="Times New Roman" w:hAnsi="Times New Roman" w:hint="eastAsia"/>
        </w:rPr>
        <w:t>4.</w:t>
      </w:r>
      <w:r w:rsidRPr="00A546E1">
        <w:rPr>
          <w:rFonts w:ascii="Times New Roman" w:hAnsi="Times New Roman" w:hint="eastAsia"/>
        </w:rPr>
        <w:t>擺</w:t>
      </w:r>
      <w:proofErr w:type="gramStart"/>
      <w:r w:rsidRPr="00A546E1">
        <w:rPr>
          <w:rFonts w:ascii="Times New Roman" w:hAnsi="Times New Roman" w:hint="eastAsia"/>
        </w:rPr>
        <w:t>盪大索</w:t>
      </w:r>
      <w:proofErr w:type="gramEnd"/>
      <w:r w:rsidRPr="00A546E1">
        <w:rPr>
          <w:rFonts w:ascii="Times New Roman" w:hAnsi="Times New Roman" w:hint="eastAsia"/>
        </w:rPr>
        <w:t>、雙滑桿較屬</w:t>
      </w:r>
      <w:r w:rsidRPr="00A546E1">
        <w:rPr>
          <w:rFonts w:ascii="Times New Roman" w:hAnsi="Times New Roman" w:hint="eastAsia"/>
        </w:rPr>
        <w:t>EN</w:t>
      </w:r>
      <w:r w:rsidRPr="00A546E1">
        <w:rPr>
          <w:rFonts w:ascii="Times New Roman" w:hAnsi="Times New Roman" w:hint="eastAsia"/>
        </w:rPr>
        <w:t>標準，</w:t>
      </w:r>
      <w:r w:rsidRPr="00A546E1">
        <w:rPr>
          <w:rFonts w:ascii="Times New Roman" w:hAnsi="Times New Roman" w:hint="eastAsia"/>
        </w:rPr>
        <w:t>ASTM</w:t>
      </w:r>
      <w:r w:rsidRPr="00A546E1">
        <w:rPr>
          <w:rFonts w:ascii="Times New Roman" w:hAnsi="Times New Roman" w:hint="eastAsia"/>
        </w:rPr>
        <w:t>則沒有規範，美國標準規定比較寬鬆，沒有講到細節問題，</w:t>
      </w:r>
      <w:r w:rsidRPr="00A546E1">
        <w:rPr>
          <w:rFonts w:ascii="Times New Roman" w:hAnsi="Times New Roman" w:hint="eastAsia"/>
        </w:rPr>
        <w:t>EN</w:t>
      </w:r>
      <w:r w:rsidRPr="00A546E1">
        <w:rPr>
          <w:rFonts w:ascii="Times New Roman" w:hAnsi="Times New Roman" w:hint="eastAsia"/>
        </w:rPr>
        <w:t>規定比較詳細」。至於檢驗量能是否足夠，經</w:t>
      </w:r>
      <w:proofErr w:type="gramStart"/>
      <w:r w:rsidRPr="00A546E1">
        <w:rPr>
          <w:rFonts w:ascii="Times New Roman" w:hAnsi="Times New Roman" w:hint="eastAsia"/>
        </w:rPr>
        <w:t>詢據標</w:t>
      </w:r>
      <w:proofErr w:type="gramEnd"/>
      <w:r w:rsidRPr="00A546E1">
        <w:rPr>
          <w:rFonts w:ascii="Times New Roman" w:hAnsi="Times New Roman" w:hint="eastAsia"/>
        </w:rPr>
        <w:t>檢局說明略以：「</w:t>
      </w:r>
      <w:r w:rsidRPr="00A546E1">
        <w:rPr>
          <w:rFonts w:ascii="Times New Roman" w:hAnsi="Times New Roman" w:hint="eastAsia"/>
        </w:rPr>
        <w:t>1.</w:t>
      </w:r>
      <w:r w:rsidRPr="00A546E1">
        <w:rPr>
          <w:rFonts w:ascii="Times New Roman" w:hAnsi="Times New Roman" w:hint="eastAsia"/>
        </w:rPr>
        <w:t>除檢視檢驗機構</w:t>
      </w:r>
      <w:proofErr w:type="gramStart"/>
      <w:r w:rsidRPr="00A546E1">
        <w:rPr>
          <w:rFonts w:ascii="Times New Roman" w:hAnsi="Times New Roman" w:hint="eastAsia"/>
        </w:rPr>
        <w:t>家數外</w:t>
      </w:r>
      <w:proofErr w:type="gramEnd"/>
      <w:r w:rsidRPr="00A546E1">
        <w:rPr>
          <w:rFonts w:ascii="Times New Roman" w:hAnsi="Times New Roman" w:hint="eastAsia"/>
        </w:rPr>
        <w:t>，亦須視當時之市場需求（即案場是否有經費改善、已改善完工待檢驗案場數多寡）、法規是否窒礙難行等因素，</w:t>
      </w:r>
      <w:r w:rsidRPr="00A546E1">
        <w:rPr>
          <w:rFonts w:ascii="Times New Roman" w:hAnsi="Times New Roman" w:hint="eastAsia"/>
        </w:rPr>
        <w:t>106</w:t>
      </w:r>
      <w:r w:rsidRPr="00A546E1">
        <w:rPr>
          <w:rFonts w:ascii="Times New Roman" w:hAnsi="Times New Roman" w:hint="eastAsia"/>
        </w:rPr>
        <w:t>年當時雖僅有</w:t>
      </w:r>
      <w:r w:rsidRPr="00A546E1">
        <w:rPr>
          <w:rFonts w:ascii="Times New Roman" w:hAnsi="Times New Roman" w:hint="eastAsia"/>
        </w:rPr>
        <w:t>4</w:t>
      </w:r>
      <w:r w:rsidRPr="00A546E1">
        <w:rPr>
          <w:rFonts w:ascii="Times New Roman" w:hAnsi="Times New Roman" w:hint="eastAsia"/>
        </w:rPr>
        <w:t>家檢驗機構，亦無反映檢驗能量不足問題。</w:t>
      </w:r>
      <w:r w:rsidRPr="00A546E1">
        <w:rPr>
          <w:rFonts w:ascii="Times New Roman" w:hAnsi="Times New Roman" w:hint="eastAsia"/>
        </w:rPr>
        <w:t>2.</w:t>
      </w:r>
      <w:r w:rsidRPr="00A546E1">
        <w:rPr>
          <w:rFonts w:ascii="Times New Roman" w:hAnsi="Times New Roman" w:hint="eastAsia"/>
        </w:rPr>
        <w:t>目前已完工案場可由需求</w:t>
      </w:r>
      <w:proofErr w:type="gramStart"/>
      <w:r w:rsidRPr="00A546E1">
        <w:rPr>
          <w:rFonts w:ascii="Times New Roman" w:hAnsi="Times New Roman" w:hint="eastAsia"/>
        </w:rPr>
        <w:t>單位自洽檢驗</w:t>
      </w:r>
      <w:proofErr w:type="gramEnd"/>
      <w:r w:rsidRPr="00A546E1">
        <w:rPr>
          <w:rFonts w:ascii="Times New Roman" w:hAnsi="Times New Roman" w:hint="eastAsia"/>
        </w:rPr>
        <w:t>機構，或透過該局平臺會議媒合等</w:t>
      </w:r>
      <w:r w:rsidRPr="00A546E1">
        <w:rPr>
          <w:rFonts w:ascii="Times New Roman" w:hAnsi="Times New Roman" w:hint="eastAsia"/>
        </w:rPr>
        <w:t>2</w:t>
      </w:r>
      <w:r w:rsidRPr="00A546E1">
        <w:rPr>
          <w:rFonts w:ascii="Times New Roman" w:hAnsi="Times New Roman" w:hint="eastAsia"/>
        </w:rPr>
        <w:t>種方式進行檢驗，目前已完工案場透過媒合機制，均可進行檢驗，無找不到檢驗機構之情事，檢驗能量足夠」。</w:t>
      </w:r>
    </w:p>
    <w:p w:rsidR="00A1497F" w:rsidRPr="00A546E1" w:rsidRDefault="00586D84" w:rsidP="00363611">
      <w:pPr>
        <w:pStyle w:val="3"/>
        <w:rPr>
          <w:rFonts w:ascii="Times New Roman" w:hAnsi="Times New Roman"/>
        </w:rPr>
      </w:pPr>
      <w:r w:rsidRPr="00A546E1">
        <w:rPr>
          <w:rFonts w:ascii="Times New Roman" w:hAnsi="Times New Roman" w:hint="eastAsia"/>
        </w:rPr>
        <w:t>綜上，兒童遊戲場（遊具）檢驗量能問題涉及市場供需等諸多因素影響，從臺北市立兒童新樂園「共融旋轉盤」案及本院諮詢專家學者意見瞭解，檢驗</w:t>
      </w:r>
      <w:r w:rsidRPr="00A546E1">
        <w:rPr>
          <w:rFonts w:ascii="Times New Roman" w:hAnsi="Times New Roman" w:hint="eastAsia"/>
        </w:rPr>
        <w:lastRenderedPageBreak/>
        <w:t>標準認定不一、法規未與時俱進、檢驗機構擔心停權而限縮解釋等複合式因素所引發出來之連鎖效應，相關主管機關怠忽職守未事前預防，以致爭議蔓延擴大，一發不可收拾，方由行政院政務委員於</w:t>
      </w:r>
      <w:r w:rsidRPr="00A546E1">
        <w:rPr>
          <w:rFonts w:ascii="Times New Roman" w:hAnsi="Times New Roman" w:hint="eastAsia"/>
        </w:rPr>
        <w:t>110</w:t>
      </w:r>
      <w:r w:rsidRPr="00A546E1">
        <w:rPr>
          <w:rFonts w:ascii="Times New Roman" w:hAnsi="Times New Roman" w:hint="eastAsia"/>
        </w:rPr>
        <w:t>年</w:t>
      </w:r>
      <w:r w:rsidRPr="00A546E1">
        <w:rPr>
          <w:rFonts w:ascii="Times New Roman" w:hAnsi="Times New Roman" w:hint="eastAsia"/>
        </w:rPr>
        <w:t>3</w:t>
      </w:r>
      <w:r w:rsidRPr="00A546E1">
        <w:rPr>
          <w:rFonts w:ascii="Times New Roman" w:hAnsi="Times New Roman" w:hint="eastAsia"/>
        </w:rPr>
        <w:t>月</w:t>
      </w:r>
      <w:r w:rsidRPr="00A546E1">
        <w:rPr>
          <w:rFonts w:ascii="Times New Roman" w:hAnsi="Times New Roman" w:hint="eastAsia"/>
        </w:rPr>
        <w:t>10</w:t>
      </w:r>
      <w:r w:rsidRPr="00A546E1">
        <w:rPr>
          <w:rFonts w:ascii="Times New Roman" w:hAnsi="Times New Roman" w:hint="eastAsia"/>
        </w:rPr>
        <w:t>日召開會議，</w:t>
      </w:r>
      <w:proofErr w:type="gramStart"/>
      <w:r w:rsidRPr="00A546E1">
        <w:rPr>
          <w:rFonts w:ascii="Times New Roman" w:hAnsi="Times New Roman" w:hint="eastAsia"/>
        </w:rPr>
        <w:t>請社家署</w:t>
      </w:r>
      <w:proofErr w:type="gramEnd"/>
      <w:r w:rsidRPr="00A546E1">
        <w:rPr>
          <w:rFonts w:ascii="Times New Roman" w:hAnsi="Times New Roman" w:hint="eastAsia"/>
        </w:rPr>
        <w:t>會同標檢局建立聯繫平臺機制處理，凸顯相關部會橫向聯繫失調且各自為政，行政效能不彰，核有怠失。</w:t>
      </w:r>
    </w:p>
    <w:p w:rsidR="00286B1B" w:rsidRPr="00A546E1" w:rsidRDefault="000512D1" w:rsidP="00363611">
      <w:pPr>
        <w:pStyle w:val="10"/>
        <w:tabs>
          <w:tab w:val="clear" w:pos="567"/>
        </w:tabs>
        <w:ind w:left="680" w:firstLine="680"/>
        <w:rPr>
          <w:rFonts w:ascii="Times New Roman"/>
        </w:rPr>
      </w:pPr>
      <w:bookmarkStart w:id="42" w:name="_Toc524902730"/>
      <w:bookmarkEnd w:id="35"/>
      <w:bookmarkEnd w:id="36"/>
      <w:bookmarkEnd w:id="37"/>
      <w:bookmarkEnd w:id="38"/>
      <w:bookmarkEnd w:id="39"/>
      <w:bookmarkEnd w:id="40"/>
      <w:r w:rsidRPr="00A546E1">
        <w:rPr>
          <w:rFonts w:ascii="Times New Roman" w:hint="eastAsia"/>
        </w:rPr>
        <w:t>綜上所述，</w:t>
      </w:r>
      <w:r w:rsidR="00D4106F" w:rsidRPr="00A546E1">
        <w:rPr>
          <w:rFonts w:ascii="Times New Roman" w:hint="eastAsia"/>
        </w:rPr>
        <w:t>衛福部</w:t>
      </w:r>
      <w:r w:rsidR="00D4106F" w:rsidRPr="00A546E1">
        <w:rPr>
          <w:rFonts w:ascii="Times New Roman" w:hint="eastAsia"/>
        </w:rPr>
        <w:t>106</w:t>
      </w:r>
      <w:r w:rsidR="00D4106F" w:rsidRPr="00A546E1">
        <w:rPr>
          <w:rFonts w:ascii="Times New Roman" w:hint="eastAsia"/>
        </w:rPr>
        <w:t>年修正「兒童遊戲場規範」過程未做好政策影響評估及宣導，疏未考量市場檢驗量能及管理單位能否於期限內完成備查之執行能力，即冒然強制實施兒童遊戲場設施應取得全國認證基金會（</w:t>
      </w:r>
      <w:r w:rsidR="00D4106F" w:rsidRPr="00A546E1">
        <w:rPr>
          <w:rFonts w:ascii="Times New Roman" w:hint="eastAsia"/>
        </w:rPr>
        <w:t>TAF</w:t>
      </w:r>
      <w:r w:rsidR="00D4106F" w:rsidRPr="00A546E1">
        <w:rPr>
          <w:rFonts w:ascii="Times New Roman" w:hint="eastAsia"/>
        </w:rPr>
        <w:t>）認證之檢驗機構所開立之合格檢驗報告，及規範修正前已設置者，亦應於</w:t>
      </w:r>
      <w:r w:rsidR="00D4106F" w:rsidRPr="00A546E1">
        <w:rPr>
          <w:rFonts w:ascii="Times New Roman" w:hint="eastAsia"/>
        </w:rPr>
        <w:t>3</w:t>
      </w:r>
      <w:r w:rsidR="00D4106F" w:rsidRPr="00A546E1">
        <w:rPr>
          <w:rFonts w:ascii="Times New Roman" w:hint="eastAsia"/>
        </w:rPr>
        <w:t>年（</w:t>
      </w:r>
      <w:r w:rsidR="00D4106F" w:rsidRPr="00A546E1">
        <w:rPr>
          <w:rFonts w:ascii="Times New Roman" w:hint="eastAsia"/>
        </w:rPr>
        <w:t>110</w:t>
      </w:r>
      <w:r w:rsidR="00D4106F" w:rsidRPr="00A546E1">
        <w:rPr>
          <w:rFonts w:ascii="Times New Roman" w:hint="eastAsia"/>
        </w:rPr>
        <w:t>年</w:t>
      </w:r>
      <w:r w:rsidR="00D4106F" w:rsidRPr="00A546E1">
        <w:rPr>
          <w:rFonts w:ascii="Times New Roman" w:hint="eastAsia"/>
        </w:rPr>
        <w:t>8</w:t>
      </w:r>
      <w:r w:rsidR="00D4106F" w:rsidRPr="00A546E1">
        <w:rPr>
          <w:rFonts w:ascii="Times New Roman" w:hint="eastAsia"/>
        </w:rPr>
        <w:t>月</w:t>
      </w:r>
      <w:r w:rsidR="00D4106F" w:rsidRPr="00A546E1">
        <w:rPr>
          <w:rFonts w:ascii="Times New Roman" w:hint="eastAsia"/>
        </w:rPr>
        <w:t>10</w:t>
      </w:r>
      <w:r w:rsidR="00D4106F" w:rsidRPr="00A546E1">
        <w:rPr>
          <w:rFonts w:ascii="Times New Roman" w:hint="eastAsia"/>
        </w:rPr>
        <w:t>日延長為</w:t>
      </w:r>
      <w:r w:rsidR="00D4106F" w:rsidRPr="00A546E1">
        <w:rPr>
          <w:rFonts w:ascii="Times New Roman" w:hint="eastAsia"/>
        </w:rPr>
        <w:t>6</w:t>
      </w:r>
      <w:r w:rsidR="00D4106F" w:rsidRPr="00A546E1">
        <w:rPr>
          <w:rFonts w:ascii="Times New Roman" w:hint="eastAsia"/>
        </w:rPr>
        <w:t>年）內完成備查程序，致</w:t>
      </w:r>
      <w:r w:rsidR="00D4106F" w:rsidRPr="00A546E1">
        <w:rPr>
          <w:rFonts w:ascii="Times New Roman" w:hint="eastAsia"/>
        </w:rPr>
        <w:t>110</w:t>
      </w:r>
      <w:r w:rsidR="00D4106F" w:rsidRPr="00A546E1">
        <w:rPr>
          <w:rFonts w:ascii="Times New Roman" w:hint="eastAsia"/>
        </w:rPr>
        <w:t>年爆發全國兒童遊戲場（遊具）檢驗塞車之亂，引發廣大民怨。據本院調查臺北市立兒童新樂園「共融旋轉盤」案及諮詢專家學者意見瞭解，檢驗標準認定不一、法規未與時俱進、檢驗機構擔心停權而限縮解釋等複合式因素所引發出來之連鎖效應，</w:t>
      </w:r>
      <w:proofErr w:type="gramStart"/>
      <w:r w:rsidR="00D4106F" w:rsidRPr="00A546E1">
        <w:rPr>
          <w:rFonts w:ascii="Times New Roman" w:hint="eastAsia"/>
        </w:rPr>
        <w:t>衛福部</w:t>
      </w:r>
      <w:proofErr w:type="gramEnd"/>
      <w:r w:rsidR="00D4106F" w:rsidRPr="00A546E1">
        <w:rPr>
          <w:rFonts w:ascii="Times New Roman" w:hint="eastAsia"/>
        </w:rPr>
        <w:t>怠忽職守未事前預防，以致爭議蔓延擴大，</w:t>
      </w:r>
      <w:r w:rsidR="00E740A6" w:rsidRPr="00A546E1">
        <w:rPr>
          <w:rFonts w:ascii="Times New Roman" w:hint="eastAsia"/>
        </w:rPr>
        <w:t>方由行政院政務委員於</w:t>
      </w:r>
      <w:r w:rsidR="00E740A6" w:rsidRPr="00A546E1">
        <w:rPr>
          <w:rFonts w:ascii="Times New Roman" w:hint="eastAsia"/>
        </w:rPr>
        <w:t>110</w:t>
      </w:r>
      <w:r w:rsidR="00E740A6" w:rsidRPr="00A546E1">
        <w:rPr>
          <w:rFonts w:ascii="Times New Roman" w:hint="eastAsia"/>
        </w:rPr>
        <w:t>年</w:t>
      </w:r>
      <w:r w:rsidR="00E740A6" w:rsidRPr="00A546E1">
        <w:rPr>
          <w:rFonts w:ascii="Times New Roman" w:hint="eastAsia"/>
        </w:rPr>
        <w:t>3</w:t>
      </w:r>
      <w:r w:rsidR="00E740A6" w:rsidRPr="00A546E1">
        <w:rPr>
          <w:rFonts w:ascii="Times New Roman" w:hint="eastAsia"/>
        </w:rPr>
        <w:t>月</w:t>
      </w:r>
      <w:r w:rsidR="00E740A6" w:rsidRPr="00A546E1">
        <w:rPr>
          <w:rFonts w:ascii="Times New Roman" w:hint="eastAsia"/>
        </w:rPr>
        <w:t>10</w:t>
      </w:r>
      <w:r w:rsidR="00E740A6" w:rsidRPr="00A546E1">
        <w:rPr>
          <w:rFonts w:ascii="Times New Roman" w:hint="eastAsia"/>
        </w:rPr>
        <w:t>日召開會議，</w:t>
      </w:r>
      <w:proofErr w:type="gramStart"/>
      <w:r w:rsidR="00E740A6" w:rsidRPr="00A546E1">
        <w:rPr>
          <w:rFonts w:ascii="Times New Roman" w:hint="eastAsia"/>
        </w:rPr>
        <w:t>請社家</w:t>
      </w:r>
      <w:proofErr w:type="gramEnd"/>
      <w:r w:rsidR="00E740A6" w:rsidRPr="00A546E1">
        <w:rPr>
          <w:rFonts w:ascii="Times New Roman" w:hint="eastAsia"/>
        </w:rPr>
        <w:t>署會同標檢局建立聯繫平臺機制處理，凸顯相關部會橫向聯繫失調且各自為政，行政效能不彰，</w:t>
      </w:r>
      <w:r w:rsidRPr="00A546E1">
        <w:rPr>
          <w:rFonts w:ascii="Times New Roman" w:hint="eastAsia"/>
        </w:rPr>
        <w:t>核有違失，爰依</w:t>
      </w:r>
      <w:r w:rsidR="001B48EB" w:rsidRPr="00A546E1">
        <w:rPr>
          <w:rFonts w:ascii="Times New Roman" w:hint="eastAsia"/>
        </w:rPr>
        <w:t>憲法第</w:t>
      </w:r>
      <w:r w:rsidR="001B48EB" w:rsidRPr="00A546E1">
        <w:rPr>
          <w:rFonts w:ascii="Times New Roman" w:hint="eastAsia"/>
        </w:rPr>
        <w:t>97</w:t>
      </w:r>
      <w:r w:rsidR="001B48EB" w:rsidRPr="00A546E1">
        <w:rPr>
          <w:rFonts w:ascii="Times New Roman" w:hint="eastAsia"/>
        </w:rPr>
        <w:t>條第</w:t>
      </w:r>
      <w:r w:rsidR="001B48EB" w:rsidRPr="00A546E1">
        <w:rPr>
          <w:rFonts w:ascii="Times New Roman" w:hint="eastAsia"/>
        </w:rPr>
        <w:t>1</w:t>
      </w:r>
      <w:r w:rsidR="001B48EB" w:rsidRPr="00A546E1">
        <w:rPr>
          <w:rFonts w:ascii="Times New Roman" w:hint="eastAsia"/>
        </w:rPr>
        <w:t>項及</w:t>
      </w:r>
      <w:r w:rsidRPr="00A546E1">
        <w:rPr>
          <w:rFonts w:ascii="Times New Roman" w:hint="eastAsia"/>
        </w:rPr>
        <w:t>監察法第</w:t>
      </w:r>
      <w:r w:rsidRPr="00A546E1">
        <w:rPr>
          <w:rFonts w:ascii="Times New Roman" w:hint="eastAsia"/>
        </w:rPr>
        <w:t>24</w:t>
      </w:r>
      <w:r w:rsidRPr="00A546E1">
        <w:rPr>
          <w:rFonts w:ascii="Times New Roman" w:hint="eastAsia"/>
        </w:rPr>
        <w:t>條</w:t>
      </w:r>
      <w:r w:rsidR="00396EC5" w:rsidRPr="00A546E1">
        <w:rPr>
          <w:rFonts w:ascii="Times New Roman" w:hint="eastAsia"/>
        </w:rPr>
        <w:t>之</w:t>
      </w:r>
      <w:r w:rsidRPr="00A546E1">
        <w:rPr>
          <w:rFonts w:ascii="Times New Roman" w:hint="eastAsia"/>
        </w:rPr>
        <w:t>規定提案糾正，移送行政院</w:t>
      </w:r>
      <w:r w:rsidR="003A7A58" w:rsidRPr="00A546E1">
        <w:rPr>
          <w:rFonts w:ascii="Times New Roman" w:hint="eastAsia"/>
        </w:rPr>
        <w:t>督同</w:t>
      </w:r>
      <w:r w:rsidRPr="00A546E1">
        <w:rPr>
          <w:rFonts w:ascii="Times New Roman" w:hint="eastAsia"/>
        </w:rPr>
        <w:t>所屬確實檢討改善</w:t>
      </w:r>
      <w:proofErr w:type="gramStart"/>
      <w:r w:rsidRPr="00A546E1">
        <w:rPr>
          <w:rFonts w:ascii="Times New Roman" w:hint="eastAsia"/>
        </w:rPr>
        <w:t>見復</w:t>
      </w:r>
      <w:proofErr w:type="gramEnd"/>
      <w:r w:rsidR="00286B1B" w:rsidRPr="00A546E1">
        <w:rPr>
          <w:rFonts w:ascii="Times New Roman" w:hint="eastAsia"/>
        </w:rPr>
        <w:t>。</w:t>
      </w:r>
    </w:p>
    <w:p w:rsidR="00A20DFD" w:rsidRPr="00A546E1" w:rsidRDefault="00A20DFD" w:rsidP="00363611">
      <w:pPr>
        <w:pStyle w:val="10"/>
        <w:tabs>
          <w:tab w:val="clear" w:pos="567"/>
        </w:tabs>
        <w:ind w:left="680" w:firstLine="680"/>
        <w:rPr>
          <w:rFonts w:ascii="Times New Roman"/>
        </w:rPr>
      </w:pPr>
    </w:p>
    <w:p w:rsidR="00A20DFD" w:rsidRPr="00A546E1" w:rsidRDefault="00A20DFD" w:rsidP="00363611">
      <w:pPr>
        <w:pStyle w:val="10"/>
        <w:tabs>
          <w:tab w:val="clear" w:pos="567"/>
        </w:tabs>
        <w:ind w:left="680" w:firstLine="680"/>
        <w:rPr>
          <w:rFonts w:ascii="Times New Roman"/>
        </w:rPr>
      </w:pPr>
    </w:p>
    <w:p w:rsidR="00A20DFD" w:rsidRPr="00A546E1" w:rsidRDefault="00A20DFD" w:rsidP="00363611">
      <w:pPr>
        <w:pStyle w:val="10"/>
        <w:tabs>
          <w:tab w:val="clear" w:pos="567"/>
        </w:tabs>
        <w:ind w:left="680" w:firstLine="680"/>
        <w:rPr>
          <w:rFonts w:ascii="Times New Roman"/>
        </w:rPr>
      </w:pPr>
    </w:p>
    <w:p w:rsidR="00A20DFD" w:rsidRPr="00A546E1" w:rsidRDefault="00A20DFD" w:rsidP="00363611">
      <w:pPr>
        <w:pStyle w:val="10"/>
        <w:tabs>
          <w:tab w:val="clear" w:pos="567"/>
        </w:tabs>
        <w:ind w:left="680" w:firstLine="680"/>
        <w:rPr>
          <w:rFonts w:ascii="Times New Roman"/>
        </w:rPr>
      </w:pPr>
    </w:p>
    <w:p w:rsidR="00286B1B" w:rsidRPr="00A546E1" w:rsidRDefault="00286B1B" w:rsidP="00363611">
      <w:pPr>
        <w:pStyle w:val="aa"/>
        <w:spacing w:beforeLines="150" w:before="685" w:after="0"/>
        <w:ind w:leftChars="1100" w:left="3742"/>
        <w:rPr>
          <w:rFonts w:ascii="Times New Roman"/>
          <w:b w:val="0"/>
          <w:bCs/>
          <w:snapToGrid/>
          <w:spacing w:val="12"/>
          <w:kern w:val="0"/>
          <w:sz w:val="40"/>
        </w:rPr>
      </w:pPr>
      <w:bookmarkStart w:id="43" w:name="_Toc524895649"/>
      <w:bookmarkStart w:id="44" w:name="_Toc524896195"/>
      <w:bookmarkStart w:id="45" w:name="_Toc524896225"/>
      <w:bookmarkEnd w:id="43"/>
      <w:bookmarkEnd w:id="44"/>
      <w:bookmarkEnd w:id="45"/>
      <w:r w:rsidRPr="00A546E1">
        <w:rPr>
          <w:rFonts w:ascii="Times New Roman" w:hint="eastAsia"/>
          <w:b w:val="0"/>
          <w:bCs/>
          <w:snapToGrid/>
          <w:spacing w:val="12"/>
          <w:kern w:val="0"/>
          <w:sz w:val="40"/>
        </w:rPr>
        <w:lastRenderedPageBreak/>
        <w:t>提案委員：</w:t>
      </w:r>
      <w:r w:rsidR="00624E92" w:rsidRPr="00A546E1">
        <w:rPr>
          <w:rFonts w:ascii="Times New Roman" w:hint="eastAsia"/>
          <w:b w:val="0"/>
          <w:bCs/>
          <w:snapToGrid/>
          <w:spacing w:val="12"/>
          <w:kern w:val="0"/>
          <w:sz w:val="40"/>
        </w:rPr>
        <w:t>王幼玲</w:t>
      </w:r>
    </w:p>
    <w:p w:rsidR="00286B1B" w:rsidRPr="00A546E1" w:rsidRDefault="00624E92" w:rsidP="001912E4">
      <w:pPr>
        <w:pStyle w:val="aa"/>
        <w:spacing w:beforeLines="50" w:before="228" w:after="0"/>
        <w:ind w:leftChars="1741" w:left="5922"/>
        <w:rPr>
          <w:rFonts w:ascii="Times New Roman"/>
          <w:b w:val="0"/>
          <w:bCs/>
          <w:snapToGrid/>
          <w:spacing w:val="0"/>
          <w:kern w:val="0"/>
          <w:sz w:val="40"/>
          <w:szCs w:val="40"/>
        </w:rPr>
      </w:pPr>
      <w:r w:rsidRPr="00A546E1">
        <w:rPr>
          <w:rFonts w:hint="eastAsia"/>
          <w:b w:val="0"/>
          <w:bCs/>
          <w:sz w:val="40"/>
          <w:szCs w:val="40"/>
        </w:rPr>
        <w:t>趙永清</w:t>
      </w:r>
    </w:p>
    <w:p w:rsidR="00631356" w:rsidRPr="00A546E1" w:rsidRDefault="00624E92" w:rsidP="001912E4">
      <w:pPr>
        <w:pStyle w:val="aa"/>
        <w:spacing w:beforeLines="50" w:before="228" w:after="0"/>
        <w:ind w:leftChars="1741" w:left="5922"/>
        <w:rPr>
          <w:b w:val="0"/>
          <w:bCs/>
          <w:sz w:val="40"/>
          <w:szCs w:val="40"/>
        </w:rPr>
      </w:pPr>
      <w:proofErr w:type="gramStart"/>
      <w:r w:rsidRPr="00A546E1">
        <w:rPr>
          <w:rFonts w:hint="eastAsia"/>
          <w:b w:val="0"/>
          <w:bCs/>
          <w:sz w:val="40"/>
          <w:szCs w:val="40"/>
        </w:rPr>
        <w:t>范</w:t>
      </w:r>
      <w:proofErr w:type="gramEnd"/>
      <w:r w:rsidRPr="00A546E1">
        <w:rPr>
          <w:rFonts w:hint="eastAsia"/>
          <w:b w:val="0"/>
          <w:bCs/>
          <w:sz w:val="40"/>
          <w:szCs w:val="40"/>
        </w:rPr>
        <w:t>巽綠</w:t>
      </w:r>
    </w:p>
    <w:p w:rsidR="00631356" w:rsidRPr="00A546E1" w:rsidRDefault="00224073" w:rsidP="001912E4">
      <w:pPr>
        <w:pStyle w:val="aa"/>
        <w:spacing w:beforeLines="50" w:before="228" w:after="0"/>
        <w:ind w:leftChars="1741" w:left="5922"/>
        <w:rPr>
          <w:b w:val="0"/>
          <w:bCs/>
          <w:sz w:val="40"/>
          <w:szCs w:val="40"/>
        </w:rPr>
      </w:pPr>
      <w:r w:rsidRPr="00A546E1">
        <w:rPr>
          <w:rFonts w:hint="eastAsia"/>
          <w:b w:val="0"/>
          <w:bCs/>
          <w:sz w:val="40"/>
          <w:szCs w:val="40"/>
        </w:rPr>
        <w:t>蕭自佑</w:t>
      </w:r>
    </w:p>
    <w:p w:rsidR="00286B1B" w:rsidRPr="00A546E1" w:rsidRDefault="00286B1B" w:rsidP="00363611">
      <w:pPr>
        <w:pStyle w:val="aa"/>
        <w:spacing w:beforeLines="50" w:before="228" w:after="0"/>
        <w:ind w:leftChars="1100" w:left="3742"/>
        <w:rPr>
          <w:rFonts w:ascii="Times New Roman"/>
          <w:b w:val="0"/>
          <w:bCs/>
          <w:snapToGrid/>
          <w:spacing w:val="0"/>
          <w:kern w:val="0"/>
        </w:rPr>
      </w:pPr>
    </w:p>
    <w:p w:rsidR="00451E78" w:rsidRPr="00A546E1" w:rsidRDefault="00286B1B" w:rsidP="00363611">
      <w:pPr>
        <w:pStyle w:val="af"/>
        <w:kinsoku/>
        <w:rPr>
          <w:rFonts w:ascii="Times New Roman"/>
          <w:bCs/>
        </w:rPr>
      </w:pPr>
      <w:r w:rsidRPr="00A546E1">
        <w:rPr>
          <w:rFonts w:ascii="Times New Roman" w:hint="eastAsia"/>
          <w:bCs/>
        </w:rPr>
        <w:t>中</w:t>
      </w:r>
      <w:r w:rsidR="00A231D3" w:rsidRPr="00A546E1">
        <w:rPr>
          <w:rFonts w:ascii="Times New Roman" w:hint="eastAsia"/>
          <w:bCs/>
        </w:rPr>
        <w:t xml:space="preserve">  </w:t>
      </w:r>
      <w:r w:rsidRPr="00A546E1">
        <w:rPr>
          <w:rFonts w:ascii="Times New Roman" w:hint="eastAsia"/>
          <w:bCs/>
        </w:rPr>
        <w:t>華</w:t>
      </w:r>
      <w:r w:rsidR="00A231D3" w:rsidRPr="00A546E1">
        <w:rPr>
          <w:rFonts w:ascii="Times New Roman" w:hint="eastAsia"/>
          <w:bCs/>
        </w:rPr>
        <w:t xml:space="preserve">  </w:t>
      </w:r>
      <w:r w:rsidRPr="00A546E1">
        <w:rPr>
          <w:rFonts w:ascii="Times New Roman" w:hint="eastAsia"/>
          <w:bCs/>
        </w:rPr>
        <w:t>民</w:t>
      </w:r>
      <w:r w:rsidR="00A231D3" w:rsidRPr="00A546E1">
        <w:rPr>
          <w:rFonts w:ascii="Times New Roman" w:hint="eastAsia"/>
          <w:bCs/>
        </w:rPr>
        <w:t xml:space="preserve">  </w:t>
      </w:r>
      <w:r w:rsidRPr="00A546E1">
        <w:rPr>
          <w:rFonts w:ascii="Times New Roman" w:hint="eastAsia"/>
          <w:bCs/>
        </w:rPr>
        <w:t xml:space="preserve">國　</w:t>
      </w:r>
      <w:r w:rsidRPr="00A546E1">
        <w:rPr>
          <w:rFonts w:ascii="Times New Roman" w:hint="eastAsia"/>
          <w:bCs/>
        </w:rPr>
        <w:t>1</w:t>
      </w:r>
      <w:r w:rsidR="00F72C86" w:rsidRPr="00A546E1">
        <w:rPr>
          <w:rFonts w:ascii="Times New Roman"/>
          <w:bCs/>
        </w:rPr>
        <w:t>11</w:t>
      </w:r>
      <w:r w:rsidRPr="00A546E1">
        <w:rPr>
          <w:rFonts w:ascii="Times New Roman" w:hint="eastAsia"/>
          <w:bCs/>
        </w:rPr>
        <w:t xml:space="preserve">　年　</w:t>
      </w:r>
      <w:r w:rsidR="00F72C86" w:rsidRPr="00A546E1">
        <w:rPr>
          <w:rFonts w:ascii="Times New Roman" w:hint="eastAsia"/>
          <w:bCs/>
        </w:rPr>
        <w:t>7</w:t>
      </w:r>
      <w:r w:rsidRPr="00A546E1">
        <w:rPr>
          <w:rFonts w:ascii="Times New Roman" w:hint="eastAsia"/>
          <w:bCs/>
        </w:rPr>
        <w:t xml:space="preserve">　月　</w:t>
      </w:r>
      <w:r w:rsidR="00BA4FE3" w:rsidRPr="00A546E1">
        <w:rPr>
          <w:rFonts w:ascii="Times New Roman" w:hint="eastAsia"/>
          <w:bCs/>
        </w:rPr>
        <w:t>1</w:t>
      </w:r>
      <w:r w:rsidR="00BA4FE3" w:rsidRPr="00A546E1">
        <w:rPr>
          <w:rFonts w:ascii="Times New Roman"/>
          <w:bCs/>
        </w:rPr>
        <w:t>9</w:t>
      </w:r>
      <w:r w:rsidRPr="00A546E1">
        <w:rPr>
          <w:rFonts w:ascii="Times New Roman" w:hint="eastAsia"/>
          <w:bCs/>
        </w:rPr>
        <w:t xml:space="preserve">　日</w:t>
      </w:r>
      <w:bookmarkEnd w:id="42"/>
    </w:p>
    <w:sectPr w:rsidR="00451E78" w:rsidRPr="00A546E1" w:rsidSect="00C5297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51B" w:rsidRDefault="0050051B">
      <w:r>
        <w:separator/>
      </w:r>
    </w:p>
  </w:endnote>
  <w:endnote w:type="continuationSeparator" w:id="0">
    <w:p w:rsidR="0050051B" w:rsidRDefault="00500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51B" w:rsidRDefault="0050051B">
      <w:r>
        <w:separator/>
      </w:r>
    </w:p>
  </w:footnote>
  <w:footnote w:type="continuationSeparator" w:id="0">
    <w:p w:rsidR="0050051B" w:rsidRDefault="00500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D8F"/>
    <w:rsid w:val="00017318"/>
    <w:rsid w:val="00020107"/>
    <w:rsid w:val="00021943"/>
    <w:rsid w:val="000246F7"/>
    <w:rsid w:val="0003114D"/>
    <w:rsid w:val="00031211"/>
    <w:rsid w:val="00032C92"/>
    <w:rsid w:val="00036D76"/>
    <w:rsid w:val="00050778"/>
    <w:rsid w:val="000512D1"/>
    <w:rsid w:val="00055F75"/>
    <w:rsid w:val="000574B4"/>
    <w:rsid w:val="00057F32"/>
    <w:rsid w:val="00057F34"/>
    <w:rsid w:val="00062A25"/>
    <w:rsid w:val="00073CB5"/>
    <w:rsid w:val="0007425C"/>
    <w:rsid w:val="00077553"/>
    <w:rsid w:val="00080040"/>
    <w:rsid w:val="000851A2"/>
    <w:rsid w:val="00085AEA"/>
    <w:rsid w:val="000911C9"/>
    <w:rsid w:val="00091E82"/>
    <w:rsid w:val="0009352E"/>
    <w:rsid w:val="00096B96"/>
    <w:rsid w:val="00097136"/>
    <w:rsid w:val="000A2F3F"/>
    <w:rsid w:val="000B0B4A"/>
    <w:rsid w:val="000B279A"/>
    <w:rsid w:val="000B447C"/>
    <w:rsid w:val="000B61D2"/>
    <w:rsid w:val="000B70A7"/>
    <w:rsid w:val="000B735E"/>
    <w:rsid w:val="000C495F"/>
    <w:rsid w:val="000D0092"/>
    <w:rsid w:val="000D256B"/>
    <w:rsid w:val="000E6431"/>
    <w:rsid w:val="000F0D35"/>
    <w:rsid w:val="000F21A5"/>
    <w:rsid w:val="00102B9F"/>
    <w:rsid w:val="00112637"/>
    <w:rsid w:val="0012001E"/>
    <w:rsid w:val="00126A55"/>
    <w:rsid w:val="00133AA2"/>
    <w:rsid w:val="00133F08"/>
    <w:rsid w:val="001345E6"/>
    <w:rsid w:val="001378B0"/>
    <w:rsid w:val="001409D1"/>
    <w:rsid w:val="00142E00"/>
    <w:rsid w:val="00145BDD"/>
    <w:rsid w:val="00147EF9"/>
    <w:rsid w:val="00152793"/>
    <w:rsid w:val="001545A9"/>
    <w:rsid w:val="001637C7"/>
    <w:rsid w:val="0016480E"/>
    <w:rsid w:val="00174297"/>
    <w:rsid w:val="00176E99"/>
    <w:rsid w:val="001817B3"/>
    <w:rsid w:val="00183014"/>
    <w:rsid w:val="00187CF9"/>
    <w:rsid w:val="001912E4"/>
    <w:rsid w:val="00193E93"/>
    <w:rsid w:val="001959C2"/>
    <w:rsid w:val="001A77AA"/>
    <w:rsid w:val="001A7968"/>
    <w:rsid w:val="001B3483"/>
    <w:rsid w:val="001B3C1E"/>
    <w:rsid w:val="001B4494"/>
    <w:rsid w:val="001B48EB"/>
    <w:rsid w:val="001B5DDD"/>
    <w:rsid w:val="001B7546"/>
    <w:rsid w:val="001C0D8B"/>
    <w:rsid w:val="001C0DA8"/>
    <w:rsid w:val="001D42F7"/>
    <w:rsid w:val="001D4645"/>
    <w:rsid w:val="001E0D8A"/>
    <w:rsid w:val="001E67BA"/>
    <w:rsid w:val="001E74C2"/>
    <w:rsid w:val="001F019F"/>
    <w:rsid w:val="001F1164"/>
    <w:rsid w:val="001F11CD"/>
    <w:rsid w:val="001F5A48"/>
    <w:rsid w:val="001F6260"/>
    <w:rsid w:val="00200007"/>
    <w:rsid w:val="002030A5"/>
    <w:rsid w:val="00203131"/>
    <w:rsid w:val="00212E88"/>
    <w:rsid w:val="00213C9C"/>
    <w:rsid w:val="00214C73"/>
    <w:rsid w:val="0022009E"/>
    <w:rsid w:val="00221E2C"/>
    <w:rsid w:val="00224073"/>
    <w:rsid w:val="0022425C"/>
    <w:rsid w:val="002246DE"/>
    <w:rsid w:val="00241354"/>
    <w:rsid w:val="002421B5"/>
    <w:rsid w:val="00247F1D"/>
    <w:rsid w:val="0025106C"/>
    <w:rsid w:val="00252BC4"/>
    <w:rsid w:val="00254014"/>
    <w:rsid w:val="002547B9"/>
    <w:rsid w:val="0026504D"/>
    <w:rsid w:val="00271D5A"/>
    <w:rsid w:val="00273A2F"/>
    <w:rsid w:val="00280986"/>
    <w:rsid w:val="00281ECE"/>
    <w:rsid w:val="002831C7"/>
    <w:rsid w:val="002840C6"/>
    <w:rsid w:val="00286B1B"/>
    <w:rsid w:val="00291D59"/>
    <w:rsid w:val="00295174"/>
    <w:rsid w:val="00296172"/>
    <w:rsid w:val="00296B92"/>
    <w:rsid w:val="002A2C22"/>
    <w:rsid w:val="002B02EB"/>
    <w:rsid w:val="002C0602"/>
    <w:rsid w:val="002C2873"/>
    <w:rsid w:val="002D5C16"/>
    <w:rsid w:val="002E53B4"/>
    <w:rsid w:val="002F3DFF"/>
    <w:rsid w:val="002F409A"/>
    <w:rsid w:val="002F5E05"/>
    <w:rsid w:val="002F7AC3"/>
    <w:rsid w:val="00301BDF"/>
    <w:rsid w:val="0031641F"/>
    <w:rsid w:val="00317053"/>
    <w:rsid w:val="0032109C"/>
    <w:rsid w:val="00322B45"/>
    <w:rsid w:val="00323809"/>
    <w:rsid w:val="00323D41"/>
    <w:rsid w:val="003251DC"/>
    <w:rsid w:val="00325414"/>
    <w:rsid w:val="003302F1"/>
    <w:rsid w:val="003374F1"/>
    <w:rsid w:val="0034470E"/>
    <w:rsid w:val="00352DB0"/>
    <w:rsid w:val="00357CDF"/>
    <w:rsid w:val="00363611"/>
    <w:rsid w:val="0036635D"/>
    <w:rsid w:val="00371833"/>
    <w:rsid w:val="00371ED3"/>
    <w:rsid w:val="0037728A"/>
    <w:rsid w:val="00377B73"/>
    <w:rsid w:val="00380B7D"/>
    <w:rsid w:val="00381A99"/>
    <w:rsid w:val="003829C2"/>
    <w:rsid w:val="00384724"/>
    <w:rsid w:val="003919B7"/>
    <w:rsid w:val="00391D57"/>
    <w:rsid w:val="00392292"/>
    <w:rsid w:val="00394AA3"/>
    <w:rsid w:val="00396BB7"/>
    <w:rsid w:val="00396EC5"/>
    <w:rsid w:val="003A2D63"/>
    <w:rsid w:val="003A5B7B"/>
    <w:rsid w:val="003A7A58"/>
    <w:rsid w:val="003B1017"/>
    <w:rsid w:val="003B2EEA"/>
    <w:rsid w:val="003B3C07"/>
    <w:rsid w:val="003B6775"/>
    <w:rsid w:val="003C5FE2"/>
    <w:rsid w:val="003D05FB"/>
    <w:rsid w:val="003D1B16"/>
    <w:rsid w:val="003D45BF"/>
    <w:rsid w:val="003D508A"/>
    <w:rsid w:val="003D537F"/>
    <w:rsid w:val="003D7291"/>
    <w:rsid w:val="003D7B75"/>
    <w:rsid w:val="003E0208"/>
    <w:rsid w:val="003E4B57"/>
    <w:rsid w:val="003F27E1"/>
    <w:rsid w:val="003F437A"/>
    <w:rsid w:val="003F542A"/>
    <w:rsid w:val="003F5C2B"/>
    <w:rsid w:val="004023E9"/>
    <w:rsid w:val="00413F83"/>
    <w:rsid w:val="0041490C"/>
    <w:rsid w:val="00416191"/>
    <w:rsid w:val="00416721"/>
    <w:rsid w:val="00421EF0"/>
    <w:rsid w:val="004224FA"/>
    <w:rsid w:val="00423D07"/>
    <w:rsid w:val="004255DB"/>
    <w:rsid w:val="00425D48"/>
    <w:rsid w:val="0044346F"/>
    <w:rsid w:val="00444990"/>
    <w:rsid w:val="00451E78"/>
    <w:rsid w:val="004601D8"/>
    <w:rsid w:val="0046520A"/>
    <w:rsid w:val="004672AB"/>
    <w:rsid w:val="004714FE"/>
    <w:rsid w:val="00482245"/>
    <w:rsid w:val="00482F5C"/>
    <w:rsid w:val="00485CDE"/>
    <w:rsid w:val="004865D3"/>
    <w:rsid w:val="0049314A"/>
    <w:rsid w:val="00495053"/>
    <w:rsid w:val="004A194F"/>
    <w:rsid w:val="004A1F59"/>
    <w:rsid w:val="004A29BE"/>
    <w:rsid w:val="004A3225"/>
    <w:rsid w:val="004A33EE"/>
    <w:rsid w:val="004A3AA8"/>
    <w:rsid w:val="004B13C7"/>
    <w:rsid w:val="004B2AFC"/>
    <w:rsid w:val="004B778F"/>
    <w:rsid w:val="004C5DD4"/>
    <w:rsid w:val="004D141F"/>
    <w:rsid w:val="004D2491"/>
    <w:rsid w:val="004D3EB2"/>
    <w:rsid w:val="004D6310"/>
    <w:rsid w:val="004E0062"/>
    <w:rsid w:val="004E05A1"/>
    <w:rsid w:val="004F1CE7"/>
    <w:rsid w:val="004F5E57"/>
    <w:rsid w:val="004F6710"/>
    <w:rsid w:val="0050051B"/>
    <w:rsid w:val="00502849"/>
    <w:rsid w:val="00504334"/>
    <w:rsid w:val="005104D7"/>
    <w:rsid w:val="00510B9E"/>
    <w:rsid w:val="00511DFD"/>
    <w:rsid w:val="005311A5"/>
    <w:rsid w:val="00531D2C"/>
    <w:rsid w:val="00536BC2"/>
    <w:rsid w:val="005425E1"/>
    <w:rsid w:val="005427C5"/>
    <w:rsid w:val="00542CF6"/>
    <w:rsid w:val="00546632"/>
    <w:rsid w:val="00550091"/>
    <w:rsid w:val="00553C03"/>
    <w:rsid w:val="00554CFE"/>
    <w:rsid w:val="00563692"/>
    <w:rsid w:val="005646BE"/>
    <w:rsid w:val="00571349"/>
    <w:rsid w:val="00586D84"/>
    <w:rsid w:val="005908B8"/>
    <w:rsid w:val="005908DD"/>
    <w:rsid w:val="0059512E"/>
    <w:rsid w:val="005962DC"/>
    <w:rsid w:val="005A4C1E"/>
    <w:rsid w:val="005A6DD2"/>
    <w:rsid w:val="005C385D"/>
    <w:rsid w:val="005D3B20"/>
    <w:rsid w:val="005E3523"/>
    <w:rsid w:val="005E5C68"/>
    <w:rsid w:val="005E65C0"/>
    <w:rsid w:val="005F0390"/>
    <w:rsid w:val="006032E5"/>
    <w:rsid w:val="00610705"/>
    <w:rsid w:val="00612023"/>
    <w:rsid w:val="00614190"/>
    <w:rsid w:val="006169FF"/>
    <w:rsid w:val="00622A99"/>
    <w:rsid w:val="00622E67"/>
    <w:rsid w:val="00624E92"/>
    <w:rsid w:val="00626EDC"/>
    <w:rsid w:val="00631356"/>
    <w:rsid w:val="006470EC"/>
    <w:rsid w:val="00650367"/>
    <w:rsid w:val="0065598E"/>
    <w:rsid w:val="00655AF2"/>
    <w:rsid w:val="006568BE"/>
    <w:rsid w:val="00657521"/>
    <w:rsid w:val="0066025D"/>
    <w:rsid w:val="006773EC"/>
    <w:rsid w:val="00680504"/>
    <w:rsid w:val="00681CD9"/>
    <w:rsid w:val="00683E30"/>
    <w:rsid w:val="00687024"/>
    <w:rsid w:val="00696415"/>
    <w:rsid w:val="006A1645"/>
    <w:rsid w:val="006D3691"/>
    <w:rsid w:val="006E2DCE"/>
    <w:rsid w:val="006E6A40"/>
    <w:rsid w:val="006E725D"/>
    <w:rsid w:val="006F3563"/>
    <w:rsid w:val="006F42B9"/>
    <w:rsid w:val="006F6103"/>
    <w:rsid w:val="00701599"/>
    <w:rsid w:val="00704E00"/>
    <w:rsid w:val="00720623"/>
    <w:rsid w:val="007209E7"/>
    <w:rsid w:val="00726182"/>
    <w:rsid w:val="00731D90"/>
    <w:rsid w:val="00732329"/>
    <w:rsid w:val="007337CA"/>
    <w:rsid w:val="00734CE4"/>
    <w:rsid w:val="00735123"/>
    <w:rsid w:val="00741837"/>
    <w:rsid w:val="007453E6"/>
    <w:rsid w:val="00752372"/>
    <w:rsid w:val="0075243E"/>
    <w:rsid w:val="00760BFA"/>
    <w:rsid w:val="00762126"/>
    <w:rsid w:val="00764C6B"/>
    <w:rsid w:val="007666F5"/>
    <w:rsid w:val="00766A19"/>
    <w:rsid w:val="0077309D"/>
    <w:rsid w:val="007774EE"/>
    <w:rsid w:val="00781822"/>
    <w:rsid w:val="00783F21"/>
    <w:rsid w:val="00787159"/>
    <w:rsid w:val="00791668"/>
    <w:rsid w:val="00791AA1"/>
    <w:rsid w:val="007A152F"/>
    <w:rsid w:val="007A34F0"/>
    <w:rsid w:val="007A3793"/>
    <w:rsid w:val="007B37D3"/>
    <w:rsid w:val="007C1BA2"/>
    <w:rsid w:val="007D20E9"/>
    <w:rsid w:val="007D4062"/>
    <w:rsid w:val="007D7881"/>
    <w:rsid w:val="007D7E3A"/>
    <w:rsid w:val="007E0E10"/>
    <w:rsid w:val="007E4768"/>
    <w:rsid w:val="007E5BDD"/>
    <w:rsid w:val="007E65B5"/>
    <w:rsid w:val="007E777B"/>
    <w:rsid w:val="007F046A"/>
    <w:rsid w:val="007F2070"/>
    <w:rsid w:val="008053F5"/>
    <w:rsid w:val="00810198"/>
    <w:rsid w:val="00813891"/>
    <w:rsid w:val="00815DA8"/>
    <w:rsid w:val="00816F02"/>
    <w:rsid w:val="00817438"/>
    <w:rsid w:val="0082194D"/>
    <w:rsid w:val="00826EF5"/>
    <w:rsid w:val="00831693"/>
    <w:rsid w:val="00832DB1"/>
    <w:rsid w:val="00840104"/>
    <w:rsid w:val="00841F2A"/>
    <w:rsid w:val="00841FC5"/>
    <w:rsid w:val="00845709"/>
    <w:rsid w:val="008576BD"/>
    <w:rsid w:val="00860463"/>
    <w:rsid w:val="00861A7F"/>
    <w:rsid w:val="00872746"/>
    <w:rsid w:val="008733DA"/>
    <w:rsid w:val="00874CDA"/>
    <w:rsid w:val="008850E4"/>
    <w:rsid w:val="008A12F5"/>
    <w:rsid w:val="008A288A"/>
    <w:rsid w:val="008B1587"/>
    <w:rsid w:val="008B1B01"/>
    <w:rsid w:val="008B3BCD"/>
    <w:rsid w:val="008B4841"/>
    <w:rsid w:val="008B6DF8"/>
    <w:rsid w:val="008C106C"/>
    <w:rsid w:val="008C10F1"/>
    <w:rsid w:val="008C1E99"/>
    <w:rsid w:val="008E0085"/>
    <w:rsid w:val="008E0A16"/>
    <w:rsid w:val="008E2AA6"/>
    <w:rsid w:val="008E311B"/>
    <w:rsid w:val="008F46E7"/>
    <w:rsid w:val="008F5876"/>
    <w:rsid w:val="008F6F0B"/>
    <w:rsid w:val="00907BA7"/>
    <w:rsid w:val="0091064E"/>
    <w:rsid w:val="00911FC5"/>
    <w:rsid w:val="00914377"/>
    <w:rsid w:val="00917E7D"/>
    <w:rsid w:val="00931A10"/>
    <w:rsid w:val="00936C3D"/>
    <w:rsid w:val="00947967"/>
    <w:rsid w:val="00950440"/>
    <w:rsid w:val="00953AAC"/>
    <w:rsid w:val="00965200"/>
    <w:rsid w:val="009668B3"/>
    <w:rsid w:val="00971471"/>
    <w:rsid w:val="00975B47"/>
    <w:rsid w:val="009849C2"/>
    <w:rsid w:val="00984D24"/>
    <w:rsid w:val="009858EB"/>
    <w:rsid w:val="00987F0C"/>
    <w:rsid w:val="00991556"/>
    <w:rsid w:val="009B0046"/>
    <w:rsid w:val="009B3997"/>
    <w:rsid w:val="009C1440"/>
    <w:rsid w:val="009C2107"/>
    <w:rsid w:val="009C5D9E"/>
    <w:rsid w:val="009C5F0D"/>
    <w:rsid w:val="009D2C3E"/>
    <w:rsid w:val="009D3F98"/>
    <w:rsid w:val="009E0625"/>
    <w:rsid w:val="009E3034"/>
    <w:rsid w:val="009E549F"/>
    <w:rsid w:val="009F28A8"/>
    <w:rsid w:val="009F3D88"/>
    <w:rsid w:val="009F473E"/>
    <w:rsid w:val="009F682A"/>
    <w:rsid w:val="009F68C7"/>
    <w:rsid w:val="00A022BE"/>
    <w:rsid w:val="00A1497F"/>
    <w:rsid w:val="00A20DFD"/>
    <w:rsid w:val="00A231D3"/>
    <w:rsid w:val="00A24C95"/>
    <w:rsid w:val="00A25293"/>
    <w:rsid w:val="00A26094"/>
    <w:rsid w:val="00A301BF"/>
    <w:rsid w:val="00A302B2"/>
    <w:rsid w:val="00A331B4"/>
    <w:rsid w:val="00A3484E"/>
    <w:rsid w:val="00A36ADA"/>
    <w:rsid w:val="00A438D8"/>
    <w:rsid w:val="00A44562"/>
    <w:rsid w:val="00A473F5"/>
    <w:rsid w:val="00A51F9D"/>
    <w:rsid w:val="00A5416A"/>
    <w:rsid w:val="00A546E1"/>
    <w:rsid w:val="00A639F4"/>
    <w:rsid w:val="00A71975"/>
    <w:rsid w:val="00A76EB2"/>
    <w:rsid w:val="00A81A32"/>
    <w:rsid w:val="00A835BD"/>
    <w:rsid w:val="00A97B15"/>
    <w:rsid w:val="00AA42D5"/>
    <w:rsid w:val="00AB2FAB"/>
    <w:rsid w:val="00AB5C14"/>
    <w:rsid w:val="00AB6F16"/>
    <w:rsid w:val="00AC1EE7"/>
    <w:rsid w:val="00AC333F"/>
    <w:rsid w:val="00AC585C"/>
    <w:rsid w:val="00AD0C6D"/>
    <w:rsid w:val="00AD1925"/>
    <w:rsid w:val="00AE067D"/>
    <w:rsid w:val="00AE1257"/>
    <w:rsid w:val="00AF1181"/>
    <w:rsid w:val="00AF1B2D"/>
    <w:rsid w:val="00AF2F79"/>
    <w:rsid w:val="00AF4653"/>
    <w:rsid w:val="00AF7DB7"/>
    <w:rsid w:val="00B0612F"/>
    <w:rsid w:val="00B11CD6"/>
    <w:rsid w:val="00B20C37"/>
    <w:rsid w:val="00B35A15"/>
    <w:rsid w:val="00B443E4"/>
    <w:rsid w:val="00B5577B"/>
    <w:rsid w:val="00B563EA"/>
    <w:rsid w:val="00B60E51"/>
    <w:rsid w:val="00B63742"/>
    <w:rsid w:val="00B63A2F"/>
    <w:rsid w:val="00B63A54"/>
    <w:rsid w:val="00B64731"/>
    <w:rsid w:val="00B65832"/>
    <w:rsid w:val="00B77D18"/>
    <w:rsid w:val="00B8313A"/>
    <w:rsid w:val="00B83C6B"/>
    <w:rsid w:val="00B840F4"/>
    <w:rsid w:val="00B879B1"/>
    <w:rsid w:val="00B93503"/>
    <w:rsid w:val="00BA31E8"/>
    <w:rsid w:val="00BA4FE3"/>
    <w:rsid w:val="00BA55E0"/>
    <w:rsid w:val="00BA6BD4"/>
    <w:rsid w:val="00BA78DA"/>
    <w:rsid w:val="00BB2655"/>
    <w:rsid w:val="00BB3752"/>
    <w:rsid w:val="00BB6688"/>
    <w:rsid w:val="00BC0139"/>
    <w:rsid w:val="00BC26D4"/>
    <w:rsid w:val="00BC64F2"/>
    <w:rsid w:val="00BD4303"/>
    <w:rsid w:val="00BD7D5D"/>
    <w:rsid w:val="00BE41F3"/>
    <w:rsid w:val="00BE4FB9"/>
    <w:rsid w:val="00BF2A42"/>
    <w:rsid w:val="00C03D8C"/>
    <w:rsid w:val="00C055EC"/>
    <w:rsid w:val="00C10DC9"/>
    <w:rsid w:val="00C1119D"/>
    <w:rsid w:val="00C12FB3"/>
    <w:rsid w:val="00C17341"/>
    <w:rsid w:val="00C2303E"/>
    <w:rsid w:val="00C24EEF"/>
    <w:rsid w:val="00C25CF6"/>
    <w:rsid w:val="00C26C36"/>
    <w:rsid w:val="00C32768"/>
    <w:rsid w:val="00C430FD"/>
    <w:rsid w:val="00C431DF"/>
    <w:rsid w:val="00C45629"/>
    <w:rsid w:val="00C456BD"/>
    <w:rsid w:val="00C46F87"/>
    <w:rsid w:val="00C52977"/>
    <w:rsid w:val="00C530DC"/>
    <w:rsid w:val="00C5350D"/>
    <w:rsid w:val="00C6123C"/>
    <w:rsid w:val="00C7084D"/>
    <w:rsid w:val="00C7315E"/>
    <w:rsid w:val="00C75895"/>
    <w:rsid w:val="00C83C9F"/>
    <w:rsid w:val="00C83D27"/>
    <w:rsid w:val="00C86866"/>
    <w:rsid w:val="00C91AB8"/>
    <w:rsid w:val="00C94840"/>
    <w:rsid w:val="00CA199A"/>
    <w:rsid w:val="00CA6AC8"/>
    <w:rsid w:val="00CB027F"/>
    <w:rsid w:val="00CB4406"/>
    <w:rsid w:val="00CC6297"/>
    <w:rsid w:val="00CC6BFE"/>
    <w:rsid w:val="00CC7690"/>
    <w:rsid w:val="00CD1986"/>
    <w:rsid w:val="00CE4D5C"/>
    <w:rsid w:val="00CE7382"/>
    <w:rsid w:val="00CF05DA"/>
    <w:rsid w:val="00CF150D"/>
    <w:rsid w:val="00CF58EB"/>
    <w:rsid w:val="00D0106E"/>
    <w:rsid w:val="00D06383"/>
    <w:rsid w:val="00D07F84"/>
    <w:rsid w:val="00D1494A"/>
    <w:rsid w:val="00D20E85"/>
    <w:rsid w:val="00D24615"/>
    <w:rsid w:val="00D27557"/>
    <w:rsid w:val="00D276CF"/>
    <w:rsid w:val="00D3719F"/>
    <w:rsid w:val="00D3759B"/>
    <w:rsid w:val="00D37842"/>
    <w:rsid w:val="00D4106F"/>
    <w:rsid w:val="00D42DC2"/>
    <w:rsid w:val="00D537E1"/>
    <w:rsid w:val="00D55BB2"/>
    <w:rsid w:val="00D6091A"/>
    <w:rsid w:val="00D6695F"/>
    <w:rsid w:val="00D75644"/>
    <w:rsid w:val="00D769CC"/>
    <w:rsid w:val="00D81656"/>
    <w:rsid w:val="00D83D87"/>
    <w:rsid w:val="00D8425E"/>
    <w:rsid w:val="00D86A30"/>
    <w:rsid w:val="00D93AA6"/>
    <w:rsid w:val="00D9794F"/>
    <w:rsid w:val="00D97CB4"/>
    <w:rsid w:val="00D97DD4"/>
    <w:rsid w:val="00DA1667"/>
    <w:rsid w:val="00DA5A8A"/>
    <w:rsid w:val="00DB26CD"/>
    <w:rsid w:val="00DB3135"/>
    <w:rsid w:val="00DB441C"/>
    <w:rsid w:val="00DB44AF"/>
    <w:rsid w:val="00DC0CAA"/>
    <w:rsid w:val="00DC1F58"/>
    <w:rsid w:val="00DC339B"/>
    <w:rsid w:val="00DC5D40"/>
    <w:rsid w:val="00DC7933"/>
    <w:rsid w:val="00DD1779"/>
    <w:rsid w:val="00DD30E9"/>
    <w:rsid w:val="00DD4F47"/>
    <w:rsid w:val="00DD51BA"/>
    <w:rsid w:val="00DD7EE0"/>
    <w:rsid w:val="00DD7FBB"/>
    <w:rsid w:val="00DE0B9F"/>
    <w:rsid w:val="00DE4238"/>
    <w:rsid w:val="00DE42B9"/>
    <w:rsid w:val="00DE657F"/>
    <w:rsid w:val="00DF1218"/>
    <w:rsid w:val="00DF6462"/>
    <w:rsid w:val="00E02FA0"/>
    <w:rsid w:val="00E036DC"/>
    <w:rsid w:val="00E10454"/>
    <w:rsid w:val="00E112E5"/>
    <w:rsid w:val="00E143F5"/>
    <w:rsid w:val="00E21CC7"/>
    <w:rsid w:val="00E24D9E"/>
    <w:rsid w:val="00E25092"/>
    <w:rsid w:val="00E25644"/>
    <w:rsid w:val="00E25849"/>
    <w:rsid w:val="00E30BEA"/>
    <w:rsid w:val="00E30EE3"/>
    <w:rsid w:val="00E3197E"/>
    <w:rsid w:val="00E342F8"/>
    <w:rsid w:val="00E351ED"/>
    <w:rsid w:val="00E357DA"/>
    <w:rsid w:val="00E40224"/>
    <w:rsid w:val="00E47349"/>
    <w:rsid w:val="00E6034B"/>
    <w:rsid w:val="00E61753"/>
    <w:rsid w:val="00E6549E"/>
    <w:rsid w:val="00E65EDE"/>
    <w:rsid w:val="00E66E70"/>
    <w:rsid w:val="00E70F81"/>
    <w:rsid w:val="00E740A6"/>
    <w:rsid w:val="00E77055"/>
    <w:rsid w:val="00E77460"/>
    <w:rsid w:val="00E82AD4"/>
    <w:rsid w:val="00E83ABC"/>
    <w:rsid w:val="00E844F2"/>
    <w:rsid w:val="00E849D4"/>
    <w:rsid w:val="00E92FCB"/>
    <w:rsid w:val="00EA147F"/>
    <w:rsid w:val="00EB2ADC"/>
    <w:rsid w:val="00ED03AB"/>
    <w:rsid w:val="00ED0CAC"/>
    <w:rsid w:val="00ED1CD4"/>
    <w:rsid w:val="00ED1D2B"/>
    <w:rsid w:val="00ED5A8D"/>
    <w:rsid w:val="00ED64B5"/>
    <w:rsid w:val="00EE7CCA"/>
    <w:rsid w:val="00F16A14"/>
    <w:rsid w:val="00F231DC"/>
    <w:rsid w:val="00F3255F"/>
    <w:rsid w:val="00F362D7"/>
    <w:rsid w:val="00F37D7B"/>
    <w:rsid w:val="00F41610"/>
    <w:rsid w:val="00F5314C"/>
    <w:rsid w:val="00F635DD"/>
    <w:rsid w:val="00F6627B"/>
    <w:rsid w:val="00F67150"/>
    <w:rsid w:val="00F72B9E"/>
    <w:rsid w:val="00F72C86"/>
    <w:rsid w:val="00F734F2"/>
    <w:rsid w:val="00F75052"/>
    <w:rsid w:val="00F804D3"/>
    <w:rsid w:val="00F80FF8"/>
    <w:rsid w:val="00F81CD2"/>
    <w:rsid w:val="00F82641"/>
    <w:rsid w:val="00F90F18"/>
    <w:rsid w:val="00F937E4"/>
    <w:rsid w:val="00F95EE7"/>
    <w:rsid w:val="00FA39E6"/>
    <w:rsid w:val="00FA7BC9"/>
    <w:rsid w:val="00FB378E"/>
    <w:rsid w:val="00FB37F1"/>
    <w:rsid w:val="00FB47C0"/>
    <w:rsid w:val="00FB501B"/>
    <w:rsid w:val="00FB7770"/>
    <w:rsid w:val="00FD29C6"/>
    <w:rsid w:val="00FD3B91"/>
    <w:rsid w:val="00FD576B"/>
    <w:rsid w:val="00FD579E"/>
    <w:rsid w:val="00FE4516"/>
    <w:rsid w:val="00FE75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EF952"/>
  <w15:docId w15:val="{29203A57-D21C-4A16-B98B-7B3500BF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72085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E321A-445F-49E5-8EFD-B4CDAAA9C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19</Pages>
  <Words>1590</Words>
  <Characters>9065</Characters>
  <Application>Microsoft Office Word</Application>
  <DocSecurity>0</DocSecurity>
  <Lines>75</Lines>
  <Paragraphs>21</Paragraphs>
  <ScaleCrop>false</ScaleCrop>
  <Company>cy</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任致中</cp:lastModifiedBy>
  <cp:revision>15</cp:revision>
  <cp:lastPrinted>2015-06-11T03:52:00Z</cp:lastPrinted>
  <dcterms:created xsi:type="dcterms:W3CDTF">2022-08-05T02:50:00Z</dcterms:created>
  <dcterms:modified xsi:type="dcterms:W3CDTF">2022-08-05T02:57:00Z</dcterms:modified>
</cp:coreProperties>
</file>