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8F3" w:rsidRPr="009204BB" w:rsidRDefault="00FE344C" w:rsidP="004437CC">
      <w:pPr>
        <w:pStyle w:val="af1"/>
        <w:rPr>
          <w:color w:val="000000" w:themeColor="text1"/>
        </w:rPr>
      </w:pPr>
      <w:r w:rsidRPr="009204BB">
        <w:rPr>
          <w:rFonts w:hint="eastAsia"/>
          <w:color w:val="000000" w:themeColor="text1"/>
        </w:rPr>
        <w:t>彈劾案文</w:t>
      </w:r>
      <w:r w:rsidR="00EA15E4" w:rsidRPr="00EA15E4">
        <w:rPr>
          <w:rFonts w:hint="eastAsia"/>
          <w:spacing w:val="63"/>
          <w:w w:val="84"/>
          <w:sz w:val="28"/>
          <w:szCs w:val="28"/>
          <w:fitText w:val="1684" w:id="-1474547456"/>
        </w:rPr>
        <w:t>【公布版</w:t>
      </w:r>
      <w:r w:rsidR="00EA15E4" w:rsidRPr="00EA15E4">
        <w:rPr>
          <w:rFonts w:hint="eastAsia"/>
          <w:spacing w:val="3"/>
          <w:w w:val="84"/>
          <w:sz w:val="28"/>
          <w:szCs w:val="28"/>
          <w:fitText w:val="1684" w:id="-1474547456"/>
        </w:rPr>
        <w:t>】</w:t>
      </w:r>
      <w:r w:rsidR="002A18F3" w:rsidRPr="009204BB">
        <w:rPr>
          <w:rFonts w:hint="eastAsia"/>
          <w:color w:val="000000" w:themeColor="text1"/>
        </w:rPr>
        <w:t xml:space="preserve"> </w:t>
      </w:r>
    </w:p>
    <w:p w:rsidR="00E25849" w:rsidRPr="009204BB" w:rsidRDefault="00002B05" w:rsidP="0020358A">
      <w:pPr>
        <w:pStyle w:val="1"/>
        <w:rPr>
          <w:color w:val="000000" w:themeColor="text1"/>
        </w:rPr>
      </w:pPr>
      <w:r w:rsidRPr="009204BB">
        <w:rPr>
          <w:rFonts w:hint="eastAsia"/>
          <w:color w:val="000000" w:themeColor="text1"/>
        </w:rPr>
        <w:t>被彈劾人</w:t>
      </w:r>
      <w:r w:rsidR="006A1D20" w:rsidRPr="009204BB">
        <w:rPr>
          <w:rFonts w:hint="eastAsia"/>
          <w:color w:val="000000" w:themeColor="text1"/>
        </w:rPr>
        <w:t>姓名、服務機關及職級：</w:t>
      </w:r>
    </w:p>
    <w:p w:rsidR="00430A83" w:rsidRPr="009204BB" w:rsidRDefault="00430A83" w:rsidP="006A1D20">
      <w:pPr>
        <w:pStyle w:val="afa"/>
        <w:ind w:left="2041" w:hanging="1361"/>
        <w:rPr>
          <w:bCs w:val="0"/>
          <w:color w:val="000000" w:themeColor="text1"/>
          <w:kern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9204BB">
        <w:rPr>
          <w:rFonts w:hint="eastAsia"/>
          <w:color w:val="000000" w:themeColor="text1"/>
        </w:rPr>
        <w:t>陳義仲</w:t>
      </w:r>
      <w:r w:rsidR="007361D7" w:rsidRPr="009204BB">
        <w:rPr>
          <w:rFonts w:hint="eastAsia"/>
          <w:color w:val="000000" w:themeColor="text1"/>
        </w:rPr>
        <w:t xml:space="preserve"> </w:t>
      </w:r>
      <w:r w:rsidRPr="009204BB">
        <w:rPr>
          <w:rFonts w:hint="eastAsia"/>
          <w:color w:val="000000" w:themeColor="text1"/>
        </w:rPr>
        <w:t>臺灣高等法院臺南分院法官</w:t>
      </w:r>
      <w:r w:rsidRPr="009204BB">
        <w:rPr>
          <w:rFonts w:hAnsi="標楷體" w:hint="eastAsia"/>
          <w:color w:val="000000" w:themeColor="text1"/>
          <w:kern w:val="0"/>
        </w:rPr>
        <w:t>；已於民國(下同</w:t>
      </w:r>
      <w:r w:rsidRPr="009204BB">
        <w:rPr>
          <w:rFonts w:hAnsi="標楷體"/>
          <w:color w:val="000000" w:themeColor="text1"/>
          <w:kern w:val="0"/>
        </w:rPr>
        <w:t>)</w:t>
      </w:r>
      <w:r w:rsidRPr="009204BB">
        <w:rPr>
          <w:rFonts w:hint="eastAsia"/>
          <w:color w:val="000000" w:themeColor="text1"/>
        </w:rPr>
        <w:t>1</w:t>
      </w:r>
      <w:r w:rsidRPr="009204BB">
        <w:rPr>
          <w:color w:val="000000" w:themeColor="text1"/>
        </w:rPr>
        <w:t>04</w:t>
      </w:r>
      <w:r w:rsidRPr="009204BB">
        <w:rPr>
          <w:rFonts w:hint="eastAsia"/>
          <w:color w:val="000000" w:themeColor="text1"/>
        </w:rPr>
        <w:t>年</w:t>
      </w:r>
      <w:r w:rsidR="007361D7" w:rsidRPr="009204BB">
        <w:rPr>
          <w:color w:val="000000" w:themeColor="text1"/>
        </w:rPr>
        <w:t>9</w:t>
      </w:r>
      <w:r w:rsidRPr="009204BB">
        <w:rPr>
          <w:rFonts w:hint="eastAsia"/>
          <w:color w:val="000000" w:themeColor="text1"/>
        </w:rPr>
        <w:t>月</w:t>
      </w:r>
      <w:r w:rsidR="007361D7" w:rsidRPr="009204BB">
        <w:rPr>
          <w:color w:val="000000" w:themeColor="text1"/>
        </w:rPr>
        <w:t>7</w:t>
      </w:r>
      <w:r w:rsidRPr="009204BB">
        <w:rPr>
          <w:rFonts w:hint="eastAsia"/>
          <w:color w:val="000000" w:themeColor="text1"/>
        </w:rPr>
        <w:t>日退休</w:t>
      </w:r>
      <w:r w:rsidRPr="009204BB">
        <w:rPr>
          <w:rFonts w:hint="eastAsia"/>
          <w:bCs w:val="0"/>
          <w:color w:val="000000" w:themeColor="text1"/>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7361D7" w:rsidRPr="009204BB" w:rsidRDefault="006A1D20" w:rsidP="004A4A5E">
      <w:pPr>
        <w:pStyle w:val="1"/>
        <w:kinsoku w:val="0"/>
        <w:adjustRightInd w:val="0"/>
        <w:snapToGrid w:val="0"/>
        <w:spacing w:line="440" w:lineRule="exact"/>
        <w:rPr>
          <w:color w:val="000000" w:themeColor="text1"/>
        </w:rPr>
      </w:pPr>
      <w:r w:rsidRPr="009204BB">
        <w:rPr>
          <w:rFonts w:hint="eastAsia"/>
          <w:color w:val="000000" w:themeColor="text1"/>
        </w:rPr>
        <w:t>案由：</w:t>
      </w:r>
      <w:r w:rsidR="00002B05" w:rsidRPr="009204BB">
        <w:rPr>
          <w:rFonts w:hint="eastAsia"/>
          <w:color w:val="000000" w:themeColor="text1"/>
        </w:rPr>
        <w:t>被彈劾人</w:t>
      </w:r>
      <w:bookmarkStart w:id="25" w:name="_Hlk96344168"/>
      <w:r w:rsidR="007361D7" w:rsidRPr="009204BB">
        <w:rPr>
          <w:rFonts w:hint="eastAsia"/>
          <w:color w:val="000000" w:themeColor="text1"/>
        </w:rPr>
        <w:t>陳義仲自92年起至</w:t>
      </w:r>
      <w:r w:rsidR="00514775" w:rsidRPr="009204BB">
        <w:rPr>
          <w:color w:val="000000" w:themeColor="text1"/>
        </w:rPr>
        <w:t>100</w:t>
      </w:r>
      <w:r w:rsidR="007361D7" w:rsidRPr="009204BB">
        <w:rPr>
          <w:rFonts w:hint="eastAsia"/>
          <w:color w:val="000000" w:themeColor="text1"/>
        </w:rPr>
        <w:t>年間，</w:t>
      </w:r>
      <w:r w:rsidR="00EE603F" w:rsidRPr="009204BB">
        <w:rPr>
          <w:rFonts w:hint="eastAsia"/>
          <w:color w:val="000000" w:themeColor="text1"/>
        </w:rPr>
        <w:t>擔</w:t>
      </w:r>
      <w:r w:rsidR="00EB20DA" w:rsidRPr="009204BB">
        <w:rPr>
          <w:rFonts w:hint="eastAsia"/>
          <w:color w:val="000000" w:themeColor="text1"/>
        </w:rPr>
        <w:t>任</w:t>
      </w:r>
      <w:r w:rsidR="009A0369" w:rsidRPr="009204BB">
        <w:rPr>
          <w:rFonts w:hint="eastAsia"/>
          <w:color w:val="000000" w:themeColor="text1"/>
        </w:rPr>
        <w:t>臺灣高等法院臺南分院法官兼庭長</w:t>
      </w:r>
      <w:r w:rsidR="00EB20DA" w:rsidRPr="009204BB">
        <w:rPr>
          <w:rFonts w:hint="eastAsia"/>
          <w:color w:val="000000" w:themeColor="text1"/>
        </w:rPr>
        <w:t>，</w:t>
      </w:r>
      <w:r w:rsidR="004F3AD4" w:rsidRPr="009204BB">
        <w:rPr>
          <w:rFonts w:hint="eastAsia"/>
          <w:color w:val="000000" w:themeColor="text1"/>
        </w:rPr>
        <w:t>知</w:t>
      </w:r>
      <w:bookmarkStart w:id="26" w:name="_Hlk108774003"/>
      <w:r w:rsidR="00DC6A80" w:rsidRPr="009204BB">
        <w:rPr>
          <w:rFonts w:hint="eastAsia"/>
          <w:color w:val="000000" w:themeColor="text1"/>
        </w:rPr>
        <w:t>悉</w:t>
      </w:r>
      <w:r w:rsidR="004F3AD4" w:rsidRPr="009204BB">
        <w:rPr>
          <w:rFonts w:hint="eastAsia"/>
          <w:color w:val="000000" w:themeColor="text1"/>
        </w:rPr>
        <w:t>翁茂鍾</w:t>
      </w:r>
      <w:bookmarkEnd w:id="26"/>
      <w:r w:rsidR="004F3AD4" w:rsidRPr="009204BB">
        <w:rPr>
          <w:rFonts w:hint="eastAsia"/>
          <w:color w:val="000000" w:themeColor="text1"/>
        </w:rPr>
        <w:t>或其相關聯公司為涉訟當事人，仍</w:t>
      </w:r>
      <w:r w:rsidR="00EE603F" w:rsidRPr="009204BB">
        <w:rPr>
          <w:rFonts w:hint="eastAsia"/>
          <w:color w:val="000000" w:themeColor="text1"/>
        </w:rPr>
        <w:t>多次</w:t>
      </w:r>
      <w:r w:rsidR="009A0369" w:rsidRPr="009204BB">
        <w:rPr>
          <w:rFonts w:hint="eastAsia"/>
          <w:color w:val="000000" w:themeColor="text1"/>
        </w:rPr>
        <w:t>與</w:t>
      </w:r>
      <w:r w:rsidR="00523406" w:rsidRPr="009204BB">
        <w:rPr>
          <w:rFonts w:hint="eastAsia"/>
          <w:color w:val="000000" w:themeColor="text1"/>
        </w:rPr>
        <w:t>翁茂鍾</w:t>
      </w:r>
      <w:r w:rsidR="009A0369" w:rsidRPr="009204BB">
        <w:rPr>
          <w:rFonts w:hint="eastAsia"/>
          <w:color w:val="000000" w:themeColor="text1"/>
        </w:rPr>
        <w:t>餐敘</w:t>
      </w:r>
      <w:r w:rsidR="00EE603F" w:rsidRPr="009204BB">
        <w:rPr>
          <w:rFonts w:hint="eastAsia"/>
          <w:color w:val="000000" w:themeColor="text1"/>
        </w:rPr>
        <w:t>、會</w:t>
      </w:r>
      <w:r w:rsidR="009A0369" w:rsidRPr="009204BB">
        <w:rPr>
          <w:rFonts w:hint="eastAsia"/>
          <w:color w:val="000000" w:themeColor="text1"/>
        </w:rPr>
        <w:t>面</w:t>
      </w:r>
      <w:r w:rsidR="004F3AD4" w:rsidRPr="009204BB">
        <w:rPr>
          <w:rFonts w:hint="eastAsia"/>
          <w:color w:val="000000" w:themeColor="text1"/>
        </w:rPr>
        <w:t>交往</w:t>
      </w:r>
      <w:r w:rsidR="009A0369" w:rsidRPr="009204BB">
        <w:rPr>
          <w:rFonts w:hint="eastAsia"/>
          <w:color w:val="000000" w:themeColor="text1"/>
        </w:rPr>
        <w:t>，</w:t>
      </w:r>
      <w:r w:rsidR="006826AF" w:rsidRPr="009204BB">
        <w:rPr>
          <w:rFonts w:hint="eastAsia"/>
          <w:color w:val="000000" w:themeColor="text1"/>
        </w:rPr>
        <w:t>包括曾與翁茂鍾或其相關聯公司訴訟委任律師一起前往與翁茂鍾見面，</w:t>
      </w:r>
      <w:r w:rsidR="009A0369" w:rsidRPr="009204BB">
        <w:rPr>
          <w:rFonts w:hint="eastAsia"/>
          <w:color w:val="000000" w:themeColor="text1"/>
        </w:rPr>
        <w:t>並收受翁茂鍾</w:t>
      </w:r>
      <w:r w:rsidR="00EE603F" w:rsidRPr="009204BB">
        <w:rPr>
          <w:rFonts w:hint="eastAsia"/>
          <w:color w:val="000000" w:themeColor="text1"/>
        </w:rPr>
        <w:t>餽贈</w:t>
      </w:r>
      <w:r w:rsidR="009A0369" w:rsidRPr="009204BB">
        <w:rPr>
          <w:rFonts w:hint="eastAsia"/>
          <w:color w:val="000000" w:themeColor="text1"/>
        </w:rPr>
        <w:t>之襯衫及保健保養品，與涉訟當事人</w:t>
      </w:r>
      <w:r w:rsidR="009A0369" w:rsidRPr="009204BB">
        <w:rPr>
          <w:rFonts w:hAnsi="標楷體" w:hint="eastAsia"/>
          <w:color w:val="000000" w:themeColor="text1"/>
        </w:rPr>
        <w:t>有</w:t>
      </w:r>
      <w:r w:rsidR="009A0369" w:rsidRPr="009204BB">
        <w:rPr>
          <w:rFonts w:hint="eastAsia"/>
          <w:color w:val="000000" w:themeColor="text1"/>
        </w:rPr>
        <w:t>不當接觸往來情</w:t>
      </w:r>
      <w:r w:rsidR="00B509D9" w:rsidRPr="009204BB">
        <w:rPr>
          <w:rFonts w:hint="eastAsia"/>
          <w:color w:val="000000" w:themeColor="text1"/>
        </w:rPr>
        <w:t>事</w:t>
      </w:r>
      <w:r w:rsidR="009A0369" w:rsidRPr="009204BB">
        <w:rPr>
          <w:rFonts w:hint="eastAsia"/>
          <w:color w:val="000000" w:themeColor="text1"/>
        </w:rPr>
        <w:t>。</w:t>
      </w:r>
      <w:r w:rsidR="00067E35" w:rsidRPr="009204BB">
        <w:rPr>
          <w:rFonts w:hAnsi="標楷體" w:hint="eastAsia"/>
          <w:color w:val="000000" w:themeColor="text1"/>
        </w:rPr>
        <w:t>以上各節，均有損法官</w:t>
      </w:r>
      <w:r w:rsidR="00067E35" w:rsidRPr="009204BB">
        <w:rPr>
          <w:rFonts w:hint="eastAsia"/>
          <w:color w:val="000000" w:themeColor="text1"/>
        </w:rPr>
        <w:t>之獨立、公正、中立、廉潔、正直形象及法官職位尊嚴與職務信任，事證明確，核有重大違失</w:t>
      </w:r>
      <w:r w:rsidR="00067E35" w:rsidRPr="009204BB">
        <w:rPr>
          <w:rFonts w:hAnsi="標楷體" w:hint="eastAsia"/>
          <w:color w:val="000000" w:themeColor="text1"/>
        </w:rPr>
        <w:t>，</w:t>
      </w:r>
      <w:r w:rsidR="00067E35" w:rsidRPr="009204BB">
        <w:rPr>
          <w:rFonts w:hint="eastAsia"/>
          <w:color w:val="000000" w:themeColor="text1"/>
        </w:rPr>
        <w:t>爰依法提案彈劾。</w:t>
      </w:r>
    </w:p>
    <w:p w:rsidR="00E25849" w:rsidRPr="009204BB" w:rsidRDefault="00CF066D" w:rsidP="00875360">
      <w:pPr>
        <w:pStyle w:val="1"/>
        <w:spacing w:line="440" w:lineRule="exact"/>
        <w:ind w:left="2381" w:hanging="2381"/>
        <w:rPr>
          <w:color w:val="000000" w:themeColor="text1"/>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69"/>
      <w:bookmarkStart w:id="38" w:name="_Toc422728951"/>
      <w:bookmarkEnd w:id="25"/>
      <w:bookmarkEnd w:id="27"/>
      <w:bookmarkEnd w:id="28"/>
      <w:bookmarkEnd w:id="29"/>
      <w:bookmarkEnd w:id="30"/>
      <w:bookmarkEnd w:id="31"/>
      <w:bookmarkEnd w:id="32"/>
      <w:bookmarkEnd w:id="33"/>
      <w:bookmarkEnd w:id="34"/>
      <w:bookmarkEnd w:id="35"/>
      <w:bookmarkEnd w:id="36"/>
      <w:r w:rsidRPr="009204BB">
        <w:rPr>
          <w:rFonts w:hint="eastAsia"/>
          <w:color w:val="000000" w:themeColor="text1"/>
        </w:rPr>
        <w:t>違法</w:t>
      </w:r>
      <w:r w:rsidR="00692AF3" w:rsidRPr="009204BB">
        <w:rPr>
          <w:rFonts w:hint="eastAsia"/>
          <w:color w:val="000000" w:themeColor="text1"/>
        </w:rPr>
        <w:t>或</w:t>
      </w:r>
      <w:r w:rsidRPr="009204BB">
        <w:rPr>
          <w:rFonts w:hint="eastAsia"/>
          <w:color w:val="000000" w:themeColor="text1"/>
        </w:rPr>
        <w:t>失職之事實</w:t>
      </w:r>
      <w:r w:rsidR="00692AF3" w:rsidRPr="009204BB">
        <w:rPr>
          <w:rFonts w:hint="eastAsia"/>
          <w:color w:val="000000" w:themeColor="text1"/>
        </w:rPr>
        <w:t>及</w:t>
      </w:r>
      <w:r w:rsidRPr="009204BB">
        <w:rPr>
          <w:rFonts w:hint="eastAsia"/>
          <w:color w:val="000000" w:themeColor="text1"/>
        </w:rPr>
        <w:t>證據：</w:t>
      </w:r>
      <w:bookmarkEnd w:id="37"/>
      <w:bookmarkEnd w:id="38"/>
    </w:p>
    <w:p w:rsidR="00A568AB" w:rsidRPr="009204BB" w:rsidRDefault="00002B05" w:rsidP="00F970F3">
      <w:pPr>
        <w:pStyle w:val="10"/>
        <w:kinsoku w:val="0"/>
        <w:adjustRightInd w:val="0"/>
        <w:snapToGrid w:val="0"/>
        <w:spacing w:line="440" w:lineRule="exact"/>
        <w:ind w:left="680" w:firstLine="680"/>
        <w:rPr>
          <w:rFonts w:hAnsi="標楷體"/>
          <w:color w:val="000000" w:themeColor="text1"/>
        </w:rPr>
      </w:pPr>
      <w:bookmarkStart w:id="39" w:name="_Toc525070834"/>
      <w:bookmarkStart w:id="40" w:name="_Toc525938374"/>
      <w:bookmarkStart w:id="41" w:name="_Toc525939222"/>
      <w:bookmarkStart w:id="42" w:name="_Toc525939727"/>
      <w:bookmarkStart w:id="43" w:name="_Toc525066144"/>
      <w:bookmarkStart w:id="44" w:name="_Toc524892372"/>
      <w:r w:rsidRPr="009204BB">
        <w:rPr>
          <w:rFonts w:hint="eastAsia"/>
          <w:color w:val="000000" w:themeColor="text1"/>
        </w:rPr>
        <w:t>被彈劾人</w:t>
      </w:r>
      <w:r w:rsidR="00921157" w:rsidRPr="009204BB">
        <w:rPr>
          <w:rFonts w:hint="eastAsia"/>
          <w:color w:val="000000" w:themeColor="text1"/>
        </w:rPr>
        <w:t>陳義仲</w:t>
      </w:r>
      <w:r w:rsidR="00D0319F" w:rsidRPr="009204BB">
        <w:rPr>
          <w:rFonts w:hint="eastAsia"/>
          <w:color w:val="000000" w:themeColor="text1"/>
        </w:rPr>
        <w:t>自92年間起至</w:t>
      </w:r>
      <w:r w:rsidR="00514775" w:rsidRPr="009204BB">
        <w:rPr>
          <w:color w:val="000000" w:themeColor="text1"/>
        </w:rPr>
        <w:t>100</w:t>
      </w:r>
      <w:r w:rsidR="00D0319F" w:rsidRPr="009204BB">
        <w:rPr>
          <w:rFonts w:hint="eastAsia"/>
          <w:color w:val="000000" w:themeColor="text1"/>
        </w:rPr>
        <w:t>年間</w:t>
      </w:r>
      <w:r w:rsidR="00E94EA1" w:rsidRPr="009204BB">
        <w:rPr>
          <w:rFonts w:hint="eastAsia"/>
          <w:color w:val="000000" w:themeColor="text1"/>
        </w:rPr>
        <w:t>止</w:t>
      </w:r>
      <w:r w:rsidR="00A568AB" w:rsidRPr="009204BB">
        <w:rPr>
          <w:rFonts w:hint="eastAsia"/>
          <w:color w:val="000000" w:themeColor="text1"/>
        </w:rPr>
        <w:t>，</w:t>
      </w:r>
      <w:r w:rsidR="003515ED" w:rsidRPr="009204BB">
        <w:rPr>
          <w:rFonts w:hint="eastAsia"/>
          <w:color w:val="000000" w:themeColor="text1"/>
        </w:rPr>
        <w:t>於</w:t>
      </w:r>
      <w:r w:rsidR="00A568AB" w:rsidRPr="009204BB">
        <w:rPr>
          <w:rFonts w:hint="eastAsia"/>
          <w:color w:val="000000" w:themeColor="text1"/>
        </w:rPr>
        <w:t>任</w:t>
      </w:r>
      <w:r w:rsidR="00C06A02" w:rsidRPr="009204BB">
        <w:rPr>
          <w:rFonts w:hint="eastAsia"/>
          <w:color w:val="000000" w:themeColor="text1"/>
        </w:rPr>
        <w:t>職</w:t>
      </w:r>
      <w:r w:rsidR="00D0319F" w:rsidRPr="009204BB">
        <w:rPr>
          <w:rFonts w:hint="eastAsia"/>
          <w:color w:val="000000" w:themeColor="text1"/>
        </w:rPr>
        <w:t>臺灣高等法院臺南分院(下稱臺南高分院)</w:t>
      </w:r>
      <w:r w:rsidR="003B247B" w:rsidRPr="009204BB">
        <w:rPr>
          <w:rFonts w:hint="eastAsia"/>
          <w:color w:val="000000" w:themeColor="text1"/>
        </w:rPr>
        <w:t>法官(自8</w:t>
      </w:r>
      <w:r w:rsidR="003B247B" w:rsidRPr="009204BB">
        <w:rPr>
          <w:color w:val="000000" w:themeColor="text1"/>
        </w:rPr>
        <w:t>3</w:t>
      </w:r>
      <w:r w:rsidR="003B247B" w:rsidRPr="009204BB">
        <w:rPr>
          <w:rFonts w:hint="eastAsia"/>
          <w:color w:val="000000" w:themeColor="text1"/>
        </w:rPr>
        <w:t>年7月1</w:t>
      </w:r>
      <w:r w:rsidR="003B247B" w:rsidRPr="009204BB">
        <w:rPr>
          <w:color w:val="000000" w:themeColor="text1"/>
        </w:rPr>
        <w:t>8</w:t>
      </w:r>
      <w:r w:rsidR="003B247B" w:rsidRPr="009204BB">
        <w:rPr>
          <w:rFonts w:hint="eastAsia"/>
          <w:color w:val="000000" w:themeColor="text1"/>
        </w:rPr>
        <w:t>日起至8</w:t>
      </w:r>
      <w:r w:rsidR="003B247B" w:rsidRPr="009204BB">
        <w:rPr>
          <w:color w:val="000000" w:themeColor="text1"/>
        </w:rPr>
        <w:t>8</w:t>
      </w:r>
      <w:r w:rsidR="003B247B" w:rsidRPr="009204BB">
        <w:rPr>
          <w:rFonts w:hint="eastAsia"/>
          <w:color w:val="000000" w:themeColor="text1"/>
        </w:rPr>
        <w:t>年6月1</w:t>
      </w:r>
      <w:r w:rsidR="003B247B" w:rsidRPr="009204BB">
        <w:rPr>
          <w:color w:val="000000" w:themeColor="text1"/>
        </w:rPr>
        <w:t>1</w:t>
      </w:r>
      <w:r w:rsidR="003B247B" w:rsidRPr="009204BB">
        <w:rPr>
          <w:rFonts w:hint="eastAsia"/>
          <w:color w:val="000000" w:themeColor="text1"/>
        </w:rPr>
        <w:t>日</w:t>
      </w:r>
      <w:r w:rsidR="003B247B" w:rsidRPr="009204BB">
        <w:rPr>
          <w:color w:val="000000" w:themeColor="text1"/>
        </w:rPr>
        <w:t>)</w:t>
      </w:r>
      <w:r w:rsidR="003B247B" w:rsidRPr="009204BB">
        <w:rPr>
          <w:rFonts w:hint="eastAsia"/>
          <w:color w:val="000000" w:themeColor="text1"/>
        </w:rPr>
        <w:t>及</w:t>
      </w:r>
      <w:r w:rsidR="00D0319F" w:rsidRPr="009204BB">
        <w:rPr>
          <w:rFonts w:hint="eastAsia"/>
          <w:color w:val="000000" w:themeColor="text1"/>
        </w:rPr>
        <w:t>法官兼庭長</w:t>
      </w:r>
      <w:r w:rsidR="00C06A02" w:rsidRPr="009204BB">
        <w:rPr>
          <w:rFonts w:hint="eastAsia"/>
          <w:color w:val="000000" w:themeColor="text1"/>
        </w:rPr>
        <w:t>期間</w:t>
      </w:r>
      <w:r w:rsidR="00D0319F" w:rsidRPr="009204BB">
        <w:rPr>
          <w:rFonts w:hint="eastAsia"/>
          <w:color w:val="000000" w:themeColor="text1"/>
        </w:rPr>
        <w:t>(自8</w:t>
      </w:r>
      <w:r w:rsidR="00D0319F" w:rsidRPr="009204BB">
        <w:rPr>
          <w:color w:val="000000" w:themeColor="text1"/>
        </w:rPr>
        <w:t>8</w:t>
      </w:r>
      <w:r w:rsidR="00D0319F" w:rsidRPr="009204BB">
        <w:rPr>
          <w:rFonts w:hint="eastAsia"/>
          <w:color w:val="000000" w:themeColor="text1"/>
        </w:rPr>
        <w:t>年6月1</w:t>
      </w:r>
      <w:r w:rsidR="00D0319F" w:rsidRPr="009204BB">
        <w:rPr>
          <w:color w:val="000000" w:themeColor="text1"/>
        </w:rPr>
        <w:t>1</w:t>
      </w:r>
      <w:r w:rsidR="00D0319F" w:rsidRPr="009204BB">
        <w:rPr>
          <w:rFonts w:hint="eastAsia"/>
          <w:color w:val="000000" w:themeColor="text1"/>
        </w:rPr>
        <w:t>日起至1</w:t>
      </w:r>
      <w:r w:rsidR="00D0319F" w:rsidRPr="009204BB">
        <w:rPr>
          <w:color w:val="000000" w:themeColor="text1"/>
        </w:rPr>
        <w:t>00</w:t>
      </w:r>
      <w:r w:rsidR="00D0319F" w:rsidRPr="009204BB">
        <w:rPr>
          <w:rFonts w:hint="eastAsia"/>
          <w:color w:val="000000" w:themeColor="text1"/>
        </w:rPr>
        <w:t>年9月7日</w:t>
      </w:r>
      <w:r w:rsidR="00D0319F" w:rsidRPr="009204BB">
        <w:rPr>
          <w:color w:val="000000" w:themeColor="text1"/>
        </w:rPr>
        <w:t>)(</w:t>
      </w:r>
      <w:r w:rsidR="00D0319F" w:rsidRPr="009204BB">
        <w:rPr>
          <w:rFonts w:hint="eastAsia"/>
          <w:color w:val="000000" w:themeColor="text1"/>
        </w:rPr>
        <w:t>詳附件1，第</w:t>
      </w:r>
      <w:r w:rsidR="003948A5" w:rsidRPr="009204BB">
        <w:rPr>
          <w:rFonts w:hint="eastAsia"/>
          <w:color w:val="000000" w:themeColor="text1"/>
        </w:rPr>
        <w:t>1</w:t>
      </w:r>
      <w:r w:rsidR="00D62DC4" w:rsidRPr="009204BB">
        <w:rPr>
          <w:color w:val="000000" w:themeColor="text1"/>
        </w:rPr>
        <w:t>-</w:t>
      </w:r>
      <w:r w:rsidR="00946FCC" w:rsidRPr="009204BB">
        <w:rPr>
          <w:rFonts w:hint="eastAsia"/>
          <w:color w:val="000000" w:themeColor="text1"/>
        </w:rPr>
        <w:t>7</w:t>
      </w:r>
      <w:r w:rsidR="00D0319F" w:rsidRPr="009204BB">
        <w:rPr>
          <w:rFonts w:hint="eastAsia"/>
          <w:color w:val="000000" w:themeColor="text1"/>
        </w:rPr>
        <w:t>頁</w:t>
      </w:r>
      <w:r w:rsidR="00D0319F" w:rsidRPr="009204BB">
        <w:rPr>
          <w:color w:val="000000" w:themeColor="text1"/>
        </w:rPr>
        <w:t>)</w:t>
      </w:r>
      <w:r w:rsidR="00C06A02" w:rsidRPr="009204BB">
        <w:rPr>
          <w:rFonts w:hint="eastAsia"/>
          <w:color w:val="000000" w:themeColor="text1"/>
        </w:rPr>
        <w:t>，</w:t>
      </w:r>
      <w:r w:rsidR="004F3AD4" w:rsidRPr="009204BB">
        <w:rPr>
          <w:rFonts w:hint="eastAsia"/>
          <w:color w:val="000000" w:themeColor="text1"/>
        </w:rPr>
        <w:t>知</w:t>
      </w:r>
      <w:r w:rsidR="00DC6A80" w:rsidRPr="009204BB">
        <w:rPr>
          <w:rFonts w:hint="eastAsia"/>
          <w:color w:val="000000" w:themeColor="text1"/>
        </w:rPr>
        <w:t>悉</w:t>
      </w:r>
      <w:r w:rsidR="004F3AD4" w:rsidRPr="009204BB">
        <w:rPr>
          <w:rFonts w:hint="eastAsia"/>
          <w:color w:val="000000" w:themeColor="text1"/>
        </w:rPr>
        <w:t>翁茂鍾或其相關聯公司為涉訟當事人，仍多次與</w:t>
      </w:r>
      <w:r w:rsidR="00523406" w:rsidRPr="009204BB">
        <w:rPr>
          <w:rFonts w:hint="eastAsia"/>
          <w:color w:val="000000" w:themeColor="text1"/>
        </w:rPr>
        <w:t>翁茂鍾</w:t>
      </w:r>
      <w:r w:rsidR="004F3AD4" w:rsidRPr="009204BB">
        <w:rPr>
          <w:rFonts w:hint="eastAsia"/>
          <w:color w:val="000000" w:themeColor="text1"/>
        </w:rPr>
        <w:t>餐敘、會面</w:t>
      </w:r>
      <w:r w:rsidR="00C06A02" w:rsidRPr="009204BB">
        <w:rPr>
          <w:rFonts w:hint="eastAsia"/>
          <w:color w:val="000000" w:themeColor="text1"/>
        </w:rPr>
        <w:t>交往，並收受翁茂鍾以佳和集團或其個人名義所致贈之襯衫及保健保養品，與涉訟當事人</w:t>
      </w:r>
      <w:r w:rsidR="00C06A02" w:rsidRPr="009204BB">
        <w:rPr>
          <w:rFonts w:hAnsi="標楷體" w:hint="eastAsia"/>
          <w:color w:val="000000" w:themeColor="text1"/>
        </w:rPr>
        <w:t>有</w:t>
      </w:r>
      <w:r w:rsidR="00C06A02" w:rsidRPr="009204BB">
        <w:rPr>
          <w:rFonts w:hint="eastAsia"/>
          <w:color w:val="000000" w:themeColor="text1"/>
        </w:rPr>
        <w:t>不當接觸往來等情。</w:t>
      </w:r>
      <w:r w:rsidRPr="009204BB">
        <w:rPr>
          <w:rFonts w:hAnsi="標楷體" w:hint="eastAsia"/>
          <w:color w:val="000000" w:themeColor="text1"/>
        </w:rPr>
        <w:t>被彈劾人</w:t>
      </w:r>
      <w:r w:rsidR="002E0EDB" w:rsidRPr="009204BB">
        <w:rPr>
          <w:rFonts w:hAnsi="標楷體" w:hint="eastAsia"/>
          <w:color w:val="000000" w:themeColor="text1"/>
        </w:rPr>
        <w:t>陳義仲</w:t>
      </w:r>
      <w:r w:rsidR="00A568AB" w:rsidRPr="009204BB">
        <w:rPr>
          <w:rFonts w:hAnsi="標楷體" w:hint="eastAsia"/>
          <w:color w:val="000000" w:themeColor="text1"/>
        </w:rPr>
        <w:t>涉有違反</w:t>
      </w:r>
      <w:r w:rsidR="006F1C8D" w:rsidRPr="009204BB">
        <w:rPr>
          <w:rFonts w:hint="eastAsia"/>
          <w:color w:val="000000" w:themeColor="text1"/>
        </w:rPr>
        <w:t>89年7月19日修正施行之</w:t>
      </w:r>
      <w:r w:rsidR="00A568AB" w:rsidRPr="009204BB">
        <w:rPr>
          <w:rFonts w:hAnsi="標楷體" w:hint="eastAsia"/>
          <w:color w:val="000000" w:themeColor="text1"/>
        </w:rPr>
        <w:t>公務員服務法</w:t>
      </w:r>
      <w:r w:rsidR="004B5805" w:rsidRPr="009204BB">
        <w:rPr>
          <w:rFonts w:hAnsi="標楷體" w:hint="eastAsia"/>
          <w:color w:val="000000" w:themeColor="text1"/>
        </w:rPr>
        <w:t>第</w:t>
      </w:r>
      <w:r w:rsidR="002A299F" w:rsidRPr="009204BB">
        <w:rPr>
          <w:rFonts w:hAnsi="標楷體" w:hint="eastAsia"/>
          <w:color w:val="000000" w:themeColor="text1"/>
        </w:rPr>
        <w:t>5</w:t>
      </w:r>
      <w:r w:rsidR="004B5805" w:rsidRPr="009204BB">
        <w:rPr>
          <w:rFonts w:hAnsi="標楷體" w:hint="eastAsia"/>
          <w:color w:val="000000" w:themeColor="text1"/>
        </w:rPr>
        <w:t>條</w:t>
      </w:r>
      <w:r w:rsidR="00A568AB" w:rsidRPr="009204BB">
        <w:rPr>
          <w:rFonts w:hAnsi="標楷體" w:hint="eastAsia"/>
          <w:color w:val="000000" w:themeColor="text1"/>
        </w:rPr>
        <w:t>、</w:t>
      </w:r>
      <w:r w:rsidR="00E452C0" w:rsidRPr="009204BB">
        <w:rPr>
          <w:rFonts w:hAnsi="標楷體" w:hint="eastAsia"/>
          <w:color w:val="000000" w:themeColor="text1"/>
        </w:rPr>
        <w:t>法官法第1</w:t>
      </w:r>
      <w:r w:rsidR="00E452C0" w:rsidRPr="009204BB">
        <w:rPr>
          <w:rFonts w:hAnsi="標楷體"/>
          <w:color w:val="000000" w:themeColor="text1"/>
        </w:rPr>
        <w:t>8</w:t>
      </w:r>
      <w:r w:rsidR="00E452C0" w:rsidRPr="009204BB">
        <w:rPr>
          <w:rFonts w:hAnsi="標楷體" w:hint="eastAsia"/>
          <w:color w:val="000000" w:themeColor="text1"/>
        </w:rPr>
        <w:t>條第1項前段、第3</w:t>
      </w:r>
      <w:r w:rsidR="00E452C0" w:rsidRPr="009204BB">
        <w:rPr>
          <w:rFonts w:hAnsi="標楷體"/>
          <w:color w:val="000000" w:themeColor="text1"/>
        </w:rPr>
        <w:t>0</w:t>
      </w:r>
      <w:r w:rsidR="00E452C0" w:rsidRPr="009204BB">
        <w:rPr>
          <w:rFonts w:hAnsi="標楷體" w:hint="eastAsia"/>
          <w:color w:val="000000" w:themeColor="text1"/>
        </w:rPr>
        <w:t>條第2項第4款及第7款、第4</w:t>
      </w:r>
      <w:r w:rsidR="00E452C0" w:rsidRPr="009204BB">
        <w:rPr>
          <w:rFonts w:hAnsi="標楷體"/>
          <w:color w:val="000000" w:themeColor="text1"/>
        </w:rPr>
        <w:t>9</w:t>
      </w:r>
      <w:r w:rsidR="00E452C0" w:rsidRPr="009204BB">
        <w:rPr>
          <w:rFonts w:hAnsi="標楷體" w:hint="eastAsia"/>
          <w:color w:val="000000" w:themeColor="text1"/>
        </w:rPr>
        <w:t>條第1項、</w:t>
      </w:r>
      <w:r w:rsidR="00A568AB" w:rsidRPr="009204BB">
        <w:rPr>
          <w:rFonts w:hAnsi="標楷體" w:hint="eastAsia"/>
          <w:color w:val="000000" w:themeColor="text1"/>
        </w:rPr>
        <w:t>法官守則</w:t>
      </w:r>
      <w:r w:rsidR="00E452C0" w:rsidRPr="009204BB">
        <w:rPr>
          <w:rFonts w:hAnsi="標楷體" w:hint="eastAsia"/>
          <w:color w:val="000000" w:themeColor="text1"/>
        </w:rPr>
        <w:t>第1點</w:t>
      </w:r>
      <w:r w:rsidR="00A568AB" w:rsidRPr="009204BB">
        <w:rPr>
          <w:rFonts w:hAnsi="標楷體" w:hint="eastAsia"/>
          <w:color w:val="000000" w:themeColor="text1"/>
        </w:rPr>
        <w:t>、</w:t>
      </w:r>
      <w:r w:rsidR="00A568AB" w:rsidRPr="009204BB">
        <w:rPr>
          <w:rFonts w:hint="eastAsia"/>
          <w:color w:val="000000" w:themeColor="text1"/>
        </w:rPr>
        <w:t>法官社交及理財自律事項</w:t>
      </w:r>
      <w:r w:rsidR="00E452C0" w:rsidRPr="009204BB">
        <w:rPr>
          <w:rFonts w:hint="eastAsia"/>
          <w:color w:val="000000" w:themeColor="text1"/>
        </w:rPr>
        <w:t>第6點</w:t>
      </w:r>
      <w:r w:rsidR="00A568AB" w:rsidRPr="009204BB">
        <w:rPr>
          <w:rFonts w:hAnsi="標楷體" w:hint="eastAsia"/>
          <w:color w:val="000000" w:themeColor="text1"/>
        </w:rPr>
        <w:t>及法官倫理規範</w:t>
      </w:r>
      <w:r w:rsidR="00E452C0" w:rsidRPr="009204BB">
        <w:rPr>
          <w:rFonts w:hAnsi="標楷體" w:hint="eastAsia"/>
          <w:color w:val="000000" w:themeColor="text1"/>
        </w:rPr>
        <w:t>第5條、第8條第2項、第3項及第2</w:t>
      </w:r>
      <w:r w:rsidR="00E452C0" w:rsidRPr="009204BB">
        <w:rPr>
          <w:rFonts w:hAnsi="標楷體"/>
          <w:color w:val="000000" w:themeColor="text1"/>
        </w:rPr>
        <w:t>2</w:t>
      </w:r>
      <w:r w:rsidR="00E452C0" w:rsidRPr="009204BB">
        <w:rPr>
          <w:rFonts w:hAnsi="標楷體" w:hint="eastAsia"/>
          <w:color w:val="000000" w:themeColor="text1"/>
        </w:rPr>
        <w:t>條</w:t>
      </w:r>
      <w:r w:rsidR="00A568AB" w:rsidRPr="009204BB">
        <w:rPr>
          <w:rFonts w:hAnsi="標楷體" w:hint="eastAsia"/>
          <w:color w:val="000000" w:themeColor="text1"/>
        </w:rPr>
        <w:t>等規定，違失行為</w:t>
      </w:r>
      <w:r w:rsidR="00A568AB" w:rsidRPr="009204BB">
        <w:rPr>
          <w:rFonts w:hint="eastAsia"/>
          <w:color w:val="000000" w:themeColor="text1"/>
        </w:rPr>
        <w:t>情節重大，有懲戒之必要，</w:t>
      </w:r>
      <w:r w:rsidR="00792FD6" w:rsidRPr="009204BB">
        <w:rPr>
          <w:rFonts w:hint="eastAsia"/>
          <w:color w:val="000000" w:themeColor="text1"/>
        </w:rPr>
        <w:t>經司法院移送本院審查</w:t>
      </w:r>
      <w:r w:rsidR="00792FD6" w:rsidRPr="009204BB">
        <w:rPr>
          <w:rStyle w:val="aff"/>
          <w:color w:val="000000" w:themeColor="text1"/>
        </w:rPr>
        <w:footnoteReference w:id="1"/>
      </w:r>
      <w:r w:rsidR="00A568AB" w:rsidRPr="009204BB">
        <w:rPr>
          <w:rFonts w:hint="eastAsia"/>
          <w:color w:val="000000" w:themeColor="text1"/>
        </w:rPr>
        <w:t>(</w:t>
      </w:r>
      <w:r w:rsidR="00D765B6" w:rsidRPr="009204BB">
        <w:rPr>
          <w:rFonts w:hint="eastAsia"/>
          <w:color w:val="000000" w:themeColor="text1"/>
        </w:rPr>
        <w:t>詳附件</w:t>
      </w:r>
      <w:r w:rsidR="000D4120" w:rsidRPr="009204BB">
        <w:rPr>
          <w:color w:val="000000" w:themeColor="text1"/>
        </w:rPr>
        <w:t>2</w:t>
      </w:r>
      <w:r w:rsidR="00A568AB" w:rsidRPr="009204BB">
        <w:rPr>
          <w:rFonts w:hint="eastAsia"/>
          <w:color w:val="000000" w:themeColor="text1"/>
        </w:rPr>
        <w:t>，第</w:t>
      </w:r>
      <w:r w:rsidR="009119B9" w:rsidRPr="009204BB">
        <w:rPr>
          <w:rFonts w:hint="eastAsia"/>
          <w:color w:val="000000" w:themeColor="text1"/>
        </w:rPr>
        <w:t>8</w:t>
      </w:r>
      <w:r w:rsidR="009119B9" w:rsidRPr="009204BB">
        <w:rPr>
          <w:color w:val="000000" w:themeColor="text1"/>
        </w:rPr>
        <w:t>-60</w:t>
      </w:r>
      <w:r w:rsidR="00A568AB" w:rsidRPr="009204BB">
        <w:rPr>
          <w:rFonts w:hint="eastAsia"/>
          <w:color w:val="000000" w:themeColor="text1"/>
        </w:rPr>
        <w:t>頁</w:t>
      </w:r>
      <w:r w:rsidR="00A568AB" w:rsidRPr="009204BB">
        <w:rPr>
          <w:color w:val="000000" w:themeColor="text1"/>
        </w:rPr>
        <w:t>)</w:t>
      </w:r>
      <w:r w:rsidR="00A568AB" w:rsidRPr="009204BB">
        <w:rPr>
          <w:rFonts w:hint="eastAsia"/>
          <w:color w:val="000000" w:themeColor="text1"/>
        </w:rPr>
        <w:t>。</w:t>
      </w:r>
      <w:r w:rsidR="00711E5D" w:rsidRPr="009204BB">
        <w:rPr>
          <w:rFonts w:hint="eastAsia"/>
          <w:color w:val="000000" w:themeColor="text1"/>
        </w:rPr>
        <w:t>案</w:t>
      </w:r>
      <w:r w:rsidR="00A568AB" w:rsidRPr="009204BB">
        <w:rPr>
          <w:rFonts w:hint="eastAsia"/>
          <w:color w:val="000000" w:themeColor="text1"/>
        </w:rPr>
        <w:t>經本院調查</w:t>
      </w:r>
      <w:bookmarkStart w:id="45" w:name="_Hlk95902002"/>
      <w:r w:rsidR="00A568AB" w:rsidRPr="009204BB">
        <w:rPr>
          <w:rFonts w:hint="eastAsia"/>
          <w:color w:val="000000" w:themeColor="text1"/>
        </w:rPr>
        <w:t>，</w:t>
      </w:r>
      <w:r w:rsidR="00F60D30" w:rsidRPr="009204BB">
        <w:rPr>
          <w:rFonts w:hint="eastAsia"/>
          <w:color w:val="000000" w:themeColor="text1"/>
        </w:rPr>
        <w:t>並於1</w:t>
      </w:r>
      <w:r w:rsidR="00F60D30" w:rsidRPr="009204BB">
        <w:rPr>
          <w:color w:val="000000" w:themeColor="text1"/>
        </w:rPr>
        <w:t>10</w:t>
      </w:r>
      <w:r w:rsidR="00F60D30" w:rsidRPr="009204BB">
        <w:rPr>
          <w:rFonts w:hint="eastAsia"/>
          <w:color w:val="000000" w:themeColor="text1"/>
        </w:rPr>
        <w:t>年1</w:t>
      </w:r>
      <w:r w:rsidR="00F60D30" w:rsidRPr="009204BB">
        <w:rPr>
          <w:color w:val="000000" w:themeColor="text1"/>
        </w:rPr>
        <w:t>1</w:t>
      </w:r>
      <w:r w:rsidR="00F60D30" w:rsidRPr="009204BB">
        <w:rPr>
          <w:rFonts w:hint="eastAsia"/>
          <w:color w:val="000000" w:themeColor="text1"/>
        </w:rPr>
        <w:t>月2</w:t>
      </w:r>
      <w:r w:rsidR="00F60D30" w:rsidRPr="009204BB">
        <w:rPr>
          <w:color w:val="000000" w:themeColor="text1"/>
        </w:rPr>
        <w:t>5</w:t>
      </w:r>
      <w:r w:rsidR="00F60D30" w:rsidRPr="009204BB">
        <w:rPr>
          <w:rFonts w:hint="eastAsia"/>
          <w:color w:val="000000" w:themeColor="text1"/>
        </w:rPr>
        <w:t>日約請</w:t>
      </w:r>
      <w:r w:rsidRPr="009204BB">
        <w:rPr>
          <w:rFonts w:hint="eastAsia"/>
          <w:color w:val="000000" w:themeColor="text1"/>
        </w:rPr>
        <w:t>被彈劾人</w:t>
      </w:r>
      <w:r w:rsidR="00B62D12" w:rsidRPr="009204BB">
        <w:rPr>
          <w:rFonts w:hAnsi="標楷體" w:hint="eastAsia"/>
          <w:color w:val="000000" w:themeColor="text1"/>
        </w:rPr>
        <w:t>陳義仲</w:t>
      </w:r>
      <w:r w:rsidR="00F60D30" w:rsidRPr="009204BB">
        <w:rPr>
          <w:rFonts w:hint="eastAsia"/>
          <w:color w:val="000000" w:themeColor="text1"/>
        </w:rPr>
        <w:t>到院說明，另先後2次約請翁茂鍾於1</w:t>
      </w:r>
      <w:r w:rsidR="00F60D30" w:rsidRPr="009204BB">
        <w:rPr>
          <w:color w:val="000000" w:themeColor="text1"/>
        </w:rPr>
        <w:t>10</w:t>
      </w:r>
      <w:r w:rsidR="00F60D30" w:rsidRPr="009204BB">
        <w:rPr>
          <w:rFonts w:hint="eastAsia"/>
          <w:color w:val="000000" w:themeColor="text1"/>
        </w:rPr>
        <w:t>年1</w:t>
      </w:r>
      <w:r w:rsidR="00F60D30" w:rsidRPr="009204BB">
        <w:rPr>
          <w:color w:val="000000" w:themeColor="text1"/>
        </w:rPr>
        <w:t>2</w:t>
      </w:r>
      <w:r w:rsidR="00F60D30" w:rsidRPr="009204BB">
        <w:rPr>
          <w:rFonts w:hint="eastAsia"/>
          <w:color w:val="000000" w:themeColor="text1"/>
        </w:rPr>
        <w:t>月1</w:t>
      </w:r>
      <w:r w:rsidR="00F60D30" w:rsidRPr="009204BB">
        <w:rPr>
          <w:color w:val="000000" w:themeColor="text1"/>
        </w:rPr>
        <w:t>3</w:t>
      </w:r>
      <w:r w:rsidR="00F60D30" w:rsidRPr="009204BB">
        <w:rPr>
          <w:rFonts w:hint="eastAsia"/>
          <w:color w:val="000000" w:themeColor="text1"/>
        </w:rPr>
        <w:t>日、1</w:t>
      </w:r>
      <w:r w:rsidR="00F60D30" w:rsidRPr="009204BB">
        <w:rPr>
          <w:color w:val="000000" w:themeColor="text1"/>
        </w:rPr>
        <w:t>11</w:t>
      </w:r>
      <w:r w:rsidR="00F60D30" w:rsidRPr="009204BB">
        <w:rPr>
          <w:rFonts w:hint="eastAsia"/>
          <w:color w:val="000000" w:themeColor="text1"/>
        </w:rPr>
        <w:t>年1月2</w:t>
      </w:r>
      <w:r w:rsidR="00F60D30" w:rsidRPr="009204BB">
        <w:rPr>
          <w:color w:val="000000" w:themeColor="text1"/>
        </w:rPr>
        <w:t>8</w:t>
      </w:r>
      <w:r w:rsidR="00F60D30" w:rsidRPr="009204BB">
        <w:rPr>
          <w:rFonts w:hint="eastAsia"/>
          <w:color w:val="000000" w:themeColor="text1"/>
        </w:rPr>
        <w:t>日到院說明，惟翁茂鍾均請假未到</w:t>
      </w:r>
      <w:r w:rsidR="00792FD6" w:rsidRPr="009204BB">
        <w:rPr>
          <w:rFonts w:hint="eastAsia"/>
          <w:color w:val="000000" w:themeColor="text1"/>
        </w:rPr>
        <w:t>(</w:t>
      </w:r>
      <w:r w:rsidR="00D765B6" w:rsidRPr="009204BB">
        <w:rPr>
          <w:rFonts w:hint="eastAsia"/>
          <w:color w:val="000000" w:themeColor="text1"/>
        </w:rPr>
        <w:t>詳附件</w:t>
      </w:r>
      <w:r w:rsidR="0026476F" w:rsidRPr="009204BB">
        <w:rPr>
          <w:color w:val="000000" w:themeColor="text1"/>
        </w:rPr>
        <w:t>3</w:t>
      </w:r>
      <w:r w:rsidR="00792FD6" w:rsidRPr="009204BB">
        <w:rPr>
          <w:rFonts w:hint="eastAsia"/>
          <w:color w:val="000000" w:themeColor="text1"/>
        </w:rPr>
        <w:t>，第</w:t>
      </w:r>
      <w:r w:rsidR="00770E0D" w:rsidRPr="009204BB">
        <w:rPr>
          <w:rFonts w:hint="eastAsia"/>
          <w:color w:val="000000" w:themeColor="text1"/>
        </w:rPr>
        <w:t>6</w:t>
      </w:r>
      <w:r w:rsidR="00770E0D" w:rsidRPr="009204BB">
        <w:rPr>
          <w:color w:val="000000" w:themeColor="text1"/>
        </w:rPr>
        <w:t>1</w:t>
      </w:r>
      <w:r w:rsidR="00792FD6" w:rsidRPr="009204BB">
        <w:rPr>
          <w:rFonts w:hint="eastAsia"/>
          <w:color w:val="000000" w:themeColor="text1"/>
        </w:rPr>
        <w:t>頁</w:t>
      </w:r>
      <w:r w:rsidR="00281C8B" w:rsidRPr="009204BB">
        <w:rPr>
          <w:rFonts w:hint="eastAsia"/>
          <w:color w:val="000000" w:themeColor="text1"/>
        </w:rPr>
        <w:t>、附件</w:t>
      </w:r>
      <w:r w:rsidR="0026476F" w:rsidRPr="009204BB">
        <w:rPr>
          <w:color w:val="000000" w:themeColor="text1"/>
        </w:rPr>
        <w:t>4</w:t>
      </w:r>
      <w:r w:rsidR="00281C8B" w:rsidRPr="009204BB">
        <w:rPr>
          <w:rFonts w:hint="eastAsia"/>
          <w:color w:val="000000" w:themeColor="text1"/>
        </w:rPr>
        <w:t>，第</w:t>
      </w:r>
      <w:r w:rsidR="00770E0D" w:rsidRPr="009204BB">
        <w:rPr>
          <w:rFonts w:hint="eastAsia"/>
          <w:color w:val="000000" w:themeColor="text1"/>
        </w:rPr>
        <w:t>6</w:t>
      </w:r>
      <w:r w:rsidR="00770E0D" w:rsidRPr="009204BB">
        <w:rPr>
          <w:color w:val="000000" w:themeColor="text1"/>
        </w:rPr>
        <w:t>2-63</w:t>
      </w:r>
      <w:r w:rsidR="00281C8B" w:rsidRPr="009204BB">
        <w:rPr>
          <w:rFonts w:hint="eastAsia"/>
          <w:color w:val="000000" w:themeColor="text1"/>
        </w:rPr>
        <w:t>頁</w:t>
      </w:r>
      <w:r w:rsidR="00792FD6" w:rsidRPr="009204BB">
        <w:rPr>
          <w:rFonts w:hint="eastAsia"/>
          <w:color w:val="000000" w:themeColor="text1"/>
        </w:rPr>
        <w:t>)</w:t>
      </w:r>
      <w:bookmarkEnd w:id="45"/>
      <w:r w:rsidR="00F60D30" w:rsidRPr="009204BB">
        <w:rPr>
          <w:rFonts w:hint="eastAsia"/>
          <w:color w:val="000000" w:themeColor="text1"/>
        </w:rPr>
        <w:t>。</w:t>
      </w:r>
      <w:r w:rsidRPr="009204BB">
        <w:rPr>
          <w:rFonts w:hint="eastAsia"/>
          <w:color w:val="000000" w:themeColor="text1"/>
        </w:rPr>
        <w:t>被彈劾人</w:t>
      </w:r>
      <w:r w:rsidR="00C06A02" w:rsidRPr="009204BB">
        <w:rPr>
          <w:rFonts w:hint="eastAsia"/>
          <w:color w:val="000000" w:themeColor="text1"/>
        </w:rPr>
        <w:t>陳義仲</w:t>
      </w:r>
      <w:r w:rsidR="00A568AB" w:rsidRPr="009204BB">
        <w:rPr>
          <w:rFonts w:hint="eastAsia"/>
          <w:color w:val="000000" w:themeColor="text1"/>
        </w:rPr>
        <w:t>違失事實及證據分述如下</w:t>
      </w:r>
      <w:r w:rsidR="00A568AB" w:rsidRPr="009204BB">
        <w:rPr>
          <w:rFonts w:hAnsi="標楷體" w:hint="eastAsia"/>
          <w:color w:val="000000" w:themeColor="text1"/>
        </w:rPr>
        <w:t>：</w:t>
      </w:r>
    </w:p>
    <w:p w:rsidR="005557D3" w:rsidRPr="009204BB" w:rsidRDefault="00002B05" w:rsidP="00B443E4">
      <w:pPr>
        <w:pStyle w:val="2"/>
        <w:rPr>
          <w:color w:val="000000" w:themeColor="text1"/>
        </w:rPr>
      </w:pPr>
      <w:r w:rsidRPr="009204BB">
        <w:rPr>
          <w:rFonts w:hint="eastAsia"/>
          <w:color w:val="000000" w:themeColor="text1"/>
        </w:rPr>
        <w:t>被彈劾人</w:t>
      </w:r>
      <w:r w:rsidR="000922A7" w:rsidRPr="009204BB">
        <w:rPr>
          <w:rFonts w:hint="eastAsia"/>
          <w:color w:val="000000" w:themeColor="text1"/>
        </w:rPr>
        <w:t>陳義仲</w:t>
      </w:r>
      <w:r w:rsidR="00F704B6" w:rsidRPr="009204BB">
        <w:rPr>
          <w:rFonts w:hint="eastAsia"/>
          <w:color w:val="000000" w:themeColor="text1"/>
        </w:rPr>
        <w:t>與翁茂鍾不當往來情事</w:t>
      </w:r>
    </w:p>
    <w:p w:rsidR="00A568AB" w:rsidRPr="009204BB" w:rsidRDefault="00A568AB" w:rsidP="00665884">
      <w:pPr>
        <w:pStyle w:val="3"/>
        <w:ind w:left="1360" w:hanging="680"/>
        <w:rPr>
          <w:color w:val="000000" w:themeColor="text1"/>
        </w:rPr>
      </w:pPr>
      <w:r w:rsidRPr="009204BB">
        <w:rPr>
          <w:rFonts w:hint="eastAsia"/>
          <w:color w:val="000000" w:themeColor="text1"/>
        </w:rPr>
        <w:t>臺灣臺北地方檢察署(下稱臺北地檢署</w:t>
      </w:r>
      <w:r w:rsidRPr="009204BB">
        <w:rPr>
          <w:color w:val="000000" w:themeColor="text1"/>
        </w:rPr>
        <w:t>)</w:t>
      </w:r>
      <w:r w:rsidRPr="009204BB">
        <w:rPr>
          <w:rFonts w:hint="eastAsia"/>
          <w:color w:val="000000" w:themeColor="text1"/>
        </w:rPr>
        <w:t>對翁茂鍾搜索所扣得之記事本等資料</w:t>
      </w:r>
      <w:r w:rsidRPr="009204BB">
        <w:rPr>
          <w:rStyle w:val="aff"/>
          <w:color w:val="000000" w:themeColor="text1"/>
        </w:rPr>
        <w:footnoteReference w:id="2"/>
      </w:r>
      <w:r w:rsidRPr="009204BB">
        <w:rPr>
          <w:rFonts w:hint="eastAsia"/>
          <w:color w:val="000000" w:themeColor="text1"/>
        </w:rPr>
        <w:t>(</w:t>
      </w:r>
      <w:r w:rsidR="00D765B6" w:rsidRPr="009204BB">
        <w:rPr>
          <w:rFonts w:hint="eastAsia"/>
          <w:color w:val="000000" w:themeColor="text1"/>
        </w:rPr>
        <w:t>詳附件</w:t>
      </w:r>
      <w:r w:rsidR="0026476F" w:rsidRPr="009204BB">
        <w:rPr>
          <w:color w:val="000000" w:themeColor="text1"/>
        </w:rPr>
        <w:t>5</w:t>
      </w:r>
      <w:r w:rsidRPr="009204BB">
        <w:rPr>
          <w:rFonts w:hint="eastAsia"/>
          <w:color w:val="000000" w:themeColor="text1"/>
        </w:rPr>
        <w:t>，第</w:t>
      </w:r>
      <w:r w:rsidR="00770E0D" w:rsidRPr="009204BB">
        <w:rPr>
          <w:rFonts w:hint="eastAsia"/>
          <w:color w:val="000000" w:themeColor="text1"/>
        </w:rPr>
        <w:t>6</w:t>
      </w:r>
      <w:r w:rsidR="00770E0D" w:rsidRPr="009204BB">
        <w:rPr>
          <w:color w:val="000000" w:themeColor="text1"/>
        </w:rPr>
        <w:t>4-96</w:t>
      </w:r>
      <w:r w:rsidRPr="009204BB">
        <w:rPr>
          <w:rFonts w:hint="eastAsia"/>
          <w:color w:val="000000" w:themeColor="text1"/>
        </w:rPr>
        <w:t>頁</w:t>
      </w:r>
      <w:r w:rsidRPr="009204BB">
        <w:rPr>
          <w:color w:val="000000" w:themeColor="text1"/>
        </w:rPr>
        <w:t>)</w:t>
      </w:r>
      <w:r w:rsidRPr="009204BB">
        <w:rPr>
          <w:rFonts w:hint="eastAsia"/>
          <w:color w:val="000000" w:themeColor="text1"/>
        </w:rPr>
        <w:t>記載</w:t>
      </w:r>
      <w:r w:rsidR="00002B05" w:rsidRPr="009204BB">
        <w:rPr>
          <w:rFonts w:hint="eastAsia"/>
          <w:color w:val="000000" w:themeColor="text1"/>
        </w:rPr>
        <w:t>被彈劾人</w:t>
      </w:r>
      <w:r w:rsidR="000922A7" w:rsidRPr="009204BB">
        <w:rPr>
          <w:rFonts w:hint="eastAsia"/>
          <w:color w:val="000000" w:themeColor="text1"/>
        </w:rPr>
        <w:t>陳義仲</w:t>
      </w:r>
      <w:r w:rsidR="009913D1" w:rsidRPr="009204BB">
        <w:rPr>
          <w:rFonts w:hint="eastAsia"/>
          <w:color w:val="000000" w:themeColor="text1"/>
        </w:rPr>
        <w:t>相關資料</w:t>
      </w:r>
      <w:r w:rsidR="0089127C" w:rsidRPr="009204BB">
        <w:rPr>
          <w:rFonts w:hint="eastAsia"/>
          <w:color w:val="000000" w:themeColor="text1"/>
        </w:rPr>
        <w:t>如下表</w:t>
      </w:r>
      <w:r w:rsidR="009913D1" w:rsidRPr="009204BB">
        <w:rPr>
          <w:rStyle w:val="aff"/>
          <w:b/>
          <w:color w:val="000000" w:themeColor="text1"/>
        </w:rPr>
        <w:footnoteReference w:id="3"/>
      </w:r>
      <w:r w:rsidR="000A4257" w:rsidRPr="009204BB">
        <w:rPr>
          <w:rFonts w:hint="eastAsia"/>
          <w:color w:val="000000" w:themeColor="text1"/>
        </w:rPr>
        <w:t>(詳表1</w:t>
      </w:r>
      <w:r w:rsidR="000A4257" w:rsidRPr="009204BB">
        <w:rPr>
          <w:color w:val="000000" w:themeColor="text1"/>
        </w:rPr>
        <w:t>)</w:t>
      </w:r>
      <w:r w:rsidR="00F77D76" w:rsidRPr="009204BB">
        <w:rPr>
          <w:rFonts w:hint="eastAsia"/>
          <w:color w:val="000000" w:themeColor="text1"/>
        </w:rPr>
        <w:t>：</w:t>
      </w:r>
    </w:p>
    <w:p w:rsidR="00DC0C47" w:rsidRPr="009204BB" w:rsidRDefault="00F77D76" w:rsidP="000A4257">
      <w:pPr>
        <w:pStyle w:val="af4"/>
        <w:spacing w:before="40" w:after="80"/>
        <w:ind w:leftChars="100" w:left="340" w:firstLineChars="300" w:firstLine="841"/>
        <w:rPr>
          <w:b/>
          <w:color w:val="000000" w:themeColor="text1"/>
        </w:rPr>
      </w:pPr>
      <w:r w:rsidRPr="009204BB">
        <w:rPr>
          <w:rFonts w:hint="eastAsia"/>
          <w:b/>
          <w:color w:val="000000" w:themeColor="text1"/>
        </w:rPr>
        <w:t>表1</w:t>
      </w:r>
      <w:r w:rsidR="000A4257" w:rsidRPr="009204BB">
        <w:rPr>
          <w:b/>
          <w:color w:val="000000" w:themeColor="text1"/>
        </w:rPr>
        <w:t xml:space="preserve"> </w:t>
      </w:r>
      <w:r w:rsidR="00072770" w:rsidRPr="009204BB">
        <w:rPr>
          <w:rFonts w:hint="eastAsia"/>
          <w:b/>
          <w:color w:val="000000" w:themeColor="text1"/>
        </w:rPr>
        <w:t>翁茂鍾</w:t>
      </w:r>
      <w:r w:rsidR="002F18F7" w:rsidRPr="009204BB">
        <w:rPr>
          <w:rFonts w:hint="eastAsia"/>
          <w:b/>
          <w:color w:val="000000" w:themeColor="text1"/>
        </w:rPr>
        <w:t>記事本等資料</w:t>
      </w:r>
      <w:r w:rsidR="00072770" w:rsidRPr="009204BB">
        <w:rPr>
          <w:rFonts w:hint="eastAsia"/>
          <w:b/>
          <w:color w:val="000000" w:themeColor="text1"/>
        </w:rPr>
        <w:t>記載與</w:t>
      </w:r>
      <w:r w:rsidR="00002B05" w:rsidRPr="009204BB">
        <w:rPr>
          <w:rFonts w:hint="eastAsia"/>
          <w:b/>
          <w:color w:val="000000" w:themeColor="text1"/>
        </w:rPr>
        <w:t>被彈劾人</w:t>
      </w:r>
      <w:r w:rsidR="000922A7" w:rsidRPr="009204BB">
        <w:rPr>
          <w:rFonts w:hint="eastAsia"/>
          <w:b/>
          <w:color w:val="000000" w:themeColor="text1"/>
        </w:rPr>
        <w:t>陳義仲</w:t>
      </w:r>
      <w:r w:rsidR="00072770" w:rsidRPr="009204BB">
        <w:rPr>
          <w:rFonts w:hint="eastAsia"/>
          <w:b/>
          <w:color w:val="000000" w:themeColor="text1"/>
        </w:rPr>
        <w:t>相關</w:t>
      </w:r>
      <w:r w:rsidR="000922A7" w:rsidRPr="009204BB">
        <w:rPr>
          <w:rFonts w:hint="eastAsia"/>
          <w:b/>
          <w:color w:val="000000" w:themeColor="text1"/>
        </w:rPr>
        <w:t>部分</w:t>
      </w:r>
    </w:p>
    <w:tbl>
      <w:tblPr>
        <w:tblStyle w:val="af6"/>
        <w:tblW w:w="0" w:type="auto"/>
        <w:tblInd w:w="1191" w:type="dxa"/>
        <w:tblLook w:val="04A0" w:firstRow="1" w:lastRow="0" w:firstColumn="1" w:lastColumn="0" w:noHBand="0" w:noVBand="1"/>
      </w:tblPr>
      <w:tblGrid>
        <w:gridCol w:w="638"/>
        <w:gridCol w:w="1001"/>
        <w:gridCol w:w="6004"/>
      </w:tblGrid>
      <w:tr w:rsidR="009204BB" w:rsidRPr="009204BB" w:rsidTr="000922A7">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編號</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扣押物編號</w:t>
            </w:r>
          </w:p>
        </w:tc>
        <w:tc>
          <w:tcPr>
            <w:tcW w:w="6004"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記載事項</w:t>
            </w:r>
          </w:p>
        </w:tc>
      </w:tr>
      <w:tr w:rsidR="009204BB" w:rsidRPr="009204BB" w:rsidTr="000922A7">
        <w:trPr>
          <w:trHeight w:val="1316"/>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1</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color w:val="000000" w:themeColor="text1"/>
                <w:kern w:val="32"/>
                <w:sz w:val="28"/>
                <w:szCs w:val="28"/>
              </w:rPr>
              <w:t>A18</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color w:val="000000" w:themeColor="text1"/>
                <w:kern w:val="32"/>
                <w:sz w:val="28"/>
                <w:szCs w:val="28"/>
              </w:rPr>
              <w:t>2003.4.15(</w:t>
            </w:r>
            <w:r w:rsidRPr="009204BB">
              <w:rPr>
                <w:rFonts w:hAnsi="Arial" w:hint="eastAsia"/>
                <w:color w:val="000000" w:themeColor="text1"/>
                <w:kern w:val="32"/>
                <w:sz w:val="28"/>
                <w:szCs w:val="28"/>
              </w:rPr>
              <w:t>二）</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1900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大使餐廳</w:t>
            </w:r>
          </w:p>
          <w:p w:rsidR="000922A7" w:rsidRPr="009204BB" w:rsidRDefault="000922A7" w:rsidP="000922A7">
            <w:pPr>
              <w:tabs>
                <w:tab w:val="left" w:pos="321"/>
                <w:tab w:val="left" w:pos="746"/>
              </w:tabs>
              <w:ind w:firstLineChars="250" w:firstLine="750"/>
              <w:outlineLvl w:val="3"/>
              <w:rPr>
                <w:rFonts w:hAnsi="Arial"/>
                <w:color w:val="000000" w:themeColor="text1"/>
                <w:kern w:val="32"/>
                <w:sz w:val="28"/>
                <w:szCs w:val="28"/>
              </w:rPr>
            </w:pPr>
            <w:r w:rsidRPr="009204BB">
              <w:rPr>
                <w:rFonts w:hAnsi="Arial" w:hint="eastAsia"/>
                <w:color w:val="000000" w:themeColor="text1"/>
                <w:kern w:val="32"/>
                <w:sz w:val="28"/>
                <w:szCs w:val="28"/>
              </w:rPr>
              <w:t>黃</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林</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陳義仲 李</w:t>
            </w:r>
            <w:r w:rsidR="002B6F7E" w:rsidRPr="009204BB">
              <w:rPr>
                <w:rFonts w:hAnsi="Arial" w:hint="eastAsia"/>
                <w:color w:val="000000" w:themeColor="text1"/>
                <w:kern w:val="32"/>
                <w:sz w:val="28"/>
                <w:szCs w:val="28"/>
              </w:rPr>
              <w:t>○</w:t>
            </w:r>
          </w:p>
        </w:tc>
      </w:tr>
      <w:tr w:rsidR="009204BB" w:rsidRPr="009204BB" w:rsidTr="000922A7">
        <w:trPr>
          <w:trHeight w:val="981"/>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2</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A</w:t>
            </w:r>
            <w:r w:rsidRPr="009204BB">
              <w:rPr>
                <w:rFonts w:hAnsi="Arial"/>
                <w:color w:val="000000" w:themeColor="text1"/>
                <w:kern w:val="32"/>
                <w:sz w:val="28"/>
                <w:szCs w:val="28"/>
              </w:rPr>
              <w:t>21</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2003.6.2(一）</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1500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台南公司 陳義仲庭長</w:t>
            </w:r>
          </w:p>
        </w:tc>
      </w:tr>
      <w:tr w:rsidR="009204BB" w:rsidRPr="009204BB" w:rsidTr="000922A7">
        <w:trPr>
          <w:trHeight w:val="1554"/>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3</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A</w:t>
            </w:r>
            <w:r w:rsidRPr="009204BB">
              <w:rPr>
                <w:rFonts w:hAnsi="Arial"/>
                <w:color w:val="000000" w:themeColor="text1"/>
                <w:kern w:val="32"/>
                <w:sz w:val="28"/>
                <w:szCs w:val="28"/>
              </w:rPr>
              <w:t>21</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2003.9.</w:t>
            </w:r>
            <w:r w:rsidRPr="009204BB">
              <w:rPr>
                <w:rFonts w:hAnsi="Arial"/>
                <w:color w:val="000000" w:themeColor="text1"/>
                <w:kern w:val="32"/>
                <w:sz w:val="28"/>
                <w:szCs w:val="28"/>
              </w:rPr>
              <w:t>1(</w:t>
            </w:r>
            <w:r w:rsidRPr="009204BB">
              <w:rPr>
                <w:rFonts w:hAnsi="Arial" w:hint="eastAsia"/>
                <w:color w:val="000000" w:themeColor="text1"/>
                <w:kern w:val="32"/>
                <w:sz w:val="28"/>
                <w:szCs w:val="28"/>
              </w:rPr>
              <w:t>一</w:t>
            </w:r>
            <w:r w:rsidRPr="009204BB">
              <w:rPr>
                <w:rFonts w:hAnsi="Arial"/>
                <w:color w:val="000000" w:themeColor="text1"/>
                <w:kern w:val="32"/>
                <w:sz w:val="28"/>
                <w:szCs w:val="28"/>
              </w:rPr>
              <w:t>)</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1900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大使餐廳</w:t>
            </w:r>
          </w:p>
          <w:p w:rsidR="000922A7" w:rsidRPr="009204BB" w:rsidRDefault="000922A7" w:rsidP="000922A7">
            <w:pPr>
              <w:ind w:leftChars="230" w:left="782"/>
              <w:outlineLvl w:val="3"/>
              <w:rPr>
                <w:rFonts w:hAnsi="Arial"/>
                <w:color w:val="000000" w:themeColor="text1"/>
                <w:kern w:val="32"/>
                <w:sz w:val="28"/>
                <w:szCs w:val="28"/>
              </w:rPr>
            </w:pPr>
            <w:r w:rsidRPr="009204BB">
              <w:rPr>
                <w:rFonts w:hAnsi="Arial" w:hint="eastAsia"/>
                <w:color w:val="000000" w:themeColor="text1"/>
                <w:kern w:val="32"/>
                <w:sz w:val="28"/>
                <w:szCs w:val="28"/>
              </w:rPr>
              <w:t>台南市警局蔡</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局長調升保一總隊長 林</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庭長 陳義仲庭長 高分檢檢查長 台南市警局蔡</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主秘</w:t>
            </w:r>
          </w:p>
        </w:tc>
      </w:tr>
      <w:tr w:rsidR="009204BB" w:rsidRPr="009204BB" w:rsidTr="000922A7">
        <w:trPr>
          <w:trHeight w:val="1539"/>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4</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A</w:t>
            </w:r>
            <w:r w:rsidRPr="009204BB">
              <w:rPr>
                <w:rFonts w:hAnsi="Arial"/>
                <w:color w:val="000000" w:themeColor="text1"/>
                <w:kern w:val="32"/>
                <w:sz w:val="28"/>
                <w:szCs w:val="28"/>
              </w:rPr>
              <w:t>21</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color w:val="000000" w:themeColor="text1"/>
                <w:kern w:val="32"/>
                <w:sz w:val="28"/>
                <w:szCs w:val="28"/>
              </w:rPr>
              <w:t>2003.9.23(</w:t>
            </w:r>
            <w:r w:rsidRPr="009204BB">
              <w:rPr>
                <w:rFonts w:hAnsi="Arial" w:hint="eastAsia"/>
                <w:color w:val="000000" w:themeColor="text1"/>
                <w:kern w:val="32"/>
                <w:sz w:val="28"/>
                <w:szCs w:val="28"/>
              </w:rPr>
              <w:t>二）</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1830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桃山</w:t>
            </w:r>
          </w:p>
          <w:p w:rsidR="000922A7" w:rsidRPr="009204BB" w:rsidRDefault="000922A7" w:rsidP="000922A7">
            <w:pPr>
              <w:ind w:leftChars="200" w:left="680"/>
              <w:outlineLvl w:val="3"/>
              <w:rPr>
                <w:rFonts w:hAnsi="Arial"/>
                <w:color w:val="000000" w:themeColor="text1"/>
                <w:kern w:val="32"/>
                <w:sz w:val="28"/>
                <w:szCs w:val="28"/>
              </w:rPr>
            </w:pPr>
            <w:r w:rsidRPr="009204BB">
              <w:rPr>
                <w:rFonts w:hAnsi="Arial" w:hint="eastAsia"/>
                <w:color w:val="000000" w:themeColor="text1"/>
                <w:kern w:val="32"/>
                <w:sz w:val="28"/>
                <w:szCs w:val="28"/>
              </w:rPr>
              <w:t>李</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將軍 林</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陳義仲 中國龍陳</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夫婦</w:t>
            </w:r>
          </w:p>
        </w:tc>
      </w:tr>
      <w:tr w:rsidR="009204BB" w:rsidRPr="009204BB" w:rsidTr="000922A7">
        <w:trPr>
          <w:trHeight w:val="1122"/>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5</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A</w:t>
            </w:r>
            <w:r w:rsidRPr="009204BB">
              <w:rPr>
                <w:rFonts w:hAnsi="Arial"/>
                <w:color w:val="000000" w:themeColor="text1"/>
                <w:kern w:val="32"/>
                <w:sz w:val="28"/>
                <w:szCs w:val="28"/>
              </w:rPr>
              <w:t>21</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2004.1.14(三）</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1830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桃山餐廳</w:t>
            </w:r>
          </w:p>
          <w:p w:rsidR="000922A7" w:rsidRPr="009204BB" w:rsidRDefault="000922A7" w:rsidP="000922A7">
            <w:pPr>
              <w:ind w:leftChars="230" w:left="782"/>
              <w:outlineLvl w:val="3"/>
              <w:rPr>
                <w:rFonts w:hAnsi="Arial"/>
                <w:color w:val="000000" w:themeColor="text1"/>
                <w:kern w:val="32"/>
                <w:sz w:val="28"/>
                <w:szCs w:val="28"/>
              </w:rPr>
            </w:pPr>
            <w:r w:rsidRPr="009204BB">
              <w:rPr>
                <w:rFonts w:hAnsi="Arial" w:hint="eastAsia"/>
                <w:color w:val="000000" w:themeColor="text1"/>
                <w:kern w:val="32"/>
                <w:sz w:val="28"/>
                <w:szCs w:val="28"/>
              </w:rPr>
              <w:t>李</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林</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庭長 陳義仲庭長 楊</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鄂小姐 蔡</w:t>
            </w:r>
            <w:r w:rsidR="002B6F7E" w:rsidRPr="009204BB">
              <w:rPr>
                <w:rFonts w:hAnsi="Arial" w:hint="eastAsia"/>
                <w:color w:val="000000" w:themeColor="text1"/>
                <w:kern w:val="32"/>
                <w:sz w:val="28"/>
                <w:szCs w:val="28"/>
              </w:rPr>
              <w:t>○○</w:t>
            </w:r>
          </w:p>
        </w:tc>
      </w:tr>
      <w:tr w:rsidR="009204BB" w:rsidRPr="009204BB" w:rsidTr="000922A7">
        <w:trPr>
          <w:trHeight w:val="992"/>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6</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color w:val="000000" w:themeColor="text1"/>
                <w:kern w:val="32"/>
                <w:sz w:val="28"/>
                <w:szCs w:val="28"/>
              </w:rPr>
              <w:t>A24</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2004.4.29(四）</w:t>
            </w:r>
          </w:p>
          <w:p w:rsidR="000922A7" w:rsidRPr="009204BB" w:rsidRDefault="000922A7" w:rsidP="000922A7">
            <w:pPr>
              <w:ind w:left="900" w:hangingChars="300" w:hanging="900"/>
              <w:outlineLvl w:val="3"/>
              <w:rPr>
                <w:rFonts w:hAnsi="Arial"/>
                <w:color w:val="000000" w:themeColor="text1"/>
                <w:kern w:val="32"/>
                <w:sz w:val="28"/>
                <w:szCs w:val="28"/>
              </w:rPr>
            </w:pPr>
            <w:r w:rsidRPr="009204BB">
              <w:rPr>
                <w:rFonts w:hAnsi="Arial" w:hint="eastAsia"/>
                <w:color w:val="000000" w:themeColor="text1"/>
                <w:kern w:val="32"/>
                <w:sz w:val="28"/>
                <w:szCs w:val="28"/>
              </w:rPr>
              <w:t>1400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台南公司黃</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律師 陳義仲庭長來訪</w:t>
            </w:r>
          </w:p>
        </w:tc>
      </w:tr>
      <w:tr w:rsidR="009204BB" w:rsidRPr="009204BB" w:rsidTr="000922A7">
        <w:trPr>
          <w:trHeight w:val="930"/>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7</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color w:val="000000" w:themeColor="text1"/>
                <w:kern w:val="32"/>
                <w:sz w:val="28"/>
                <w:szCs w:val="28"/>
              </w:rPr>
              <w:t>A24</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2004.5.14(五)</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1630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台南公司 黃</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尤</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庭長 陳義仲庭長 蔡</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庭長來訪</w:t>
            </w:r>
          </w:p>
        </w:tc>
      </w:tr>
      <w:tr w:rsidR="009204BB" w:rsidRPr="009204BB" w:rsidTr="000922A7">
        <w:trPr>
          <w:trHeight w:val="1643"/>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8</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color w:val="000000" w:themeColor="text1"/>
                <w:kern w:val="32"/>
                <w:sz w:val="28"/>
                <w:szCs w:val="28"/>
              </w:rPr>
              <w:t>A24</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2004.5.14(五）</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1830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深海釣客</w:t>
            </w:r>
          </w:p>
          <w:p w:rsidR="000922A7" w:rsidRPr="009204BB" w:rsidRDefault="000922A7" w:rsidP="000922A7">
            <w:pPr>
              <w:ind w:leftChars="230" w:left="782"/>
              <w:outlineLvl w:val="3"/>
              <w:rPr>
                <w:rFonts w:hAnsi="Arial"/>
                <w:color w:val="000000" w:themeColor="text1"/>
                <w:kern w:val="32"/>
                <w:sz w:val="28"/>
                <w:szCs w:val="28"/>
              </w:rPr>
            </w:pPr>
            <w:r w:rsidRPr="009204BB">
              <w:rPr>
                <w:rFonts w:hAnsi="Arial" w:hint="eastAsia"/>
                <w:color w:val="000000" w:themeColor="text1"/>
                <w:kern w:val="32"/>
                <w:sz w:val="28"/>
                <w:szCs w:val="28"/>
              </w:rPr>
              <w:t>宴黃</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尤</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陳義仲 蔡</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楊</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黃</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夫婦 王</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楊</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周</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黃</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(黃</w:t>
            </w:r>
            <w:r w:rsidR="002B6F7E"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兄）</w:t>
            </w:r>
          </w:p>
        </w:tc>
      </w:tr>
      <w:tr w:rsidR="009204BB" w:rsidRPr="009204BB" w:rsidTr="000922A7">
        <w:trPr>
          <w:trHeight w:val="1643"/>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9</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color w:val="000000" w:themeColor="text1"/>
                <w:kern w:val="32"/>
                <w:sz w:val="28"/>
                <w:szCs w:val="28"/>
              </w:rPr>
              <w:t>A24</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2004.6.23(三）</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1200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晶華2F</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鐵板燒</w:t>
            </w:r>
          </w:p>
          <w:p w:rsidR="000922A7" w:rsidRPr="009204BB" w:rsidRDefault="000922A7" w:rsidP="000922A7">
            <w:pPr>
              <w:ind w:leftChars="230" w:left="782"/>
              <w:outlineLvl w:val="3"/>
              <w:rPr>
                <w:rFonts w:hAnsi="Arial"/>
                <w:color w:val="000000" w:themeColor="text1"/>
                <w:kern w:val="32"/>
                <w:sz w:val="28"/>
                <w:szCs w:val="28"/>
              </w:rPr>
            </w:pPr>
            <w:r w:rsidRPr="009204BB">
              <w:rPr>
                <w:rFonts w:hAnsi="Arial" w:hint="eastAsia"/>
                <w:color w:val="000000" w:themeColor="text1"/>
                <w:kern w:val="32"/>
                <w:sz w:val="28"/>
                <w:szCs w:val="28"/>
              </w:rPr>
              <w:t>黃</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宴 蔡</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尤</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陳</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李</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陳義仲 洪</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法官 洪</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謝</w:t>
            </w:r>
            <w:r w:rsidR="009B19DC" w:rsidRPr="009204BB">
              <w:rPr>
                <w:rFonts w:hAnsi="Arial" w:hint="eastAsia"/>
                <w:color w:val="000000" w:themeColor="text1"/>
                <w:kern w:val="32"/>
                <w:sz w:val="28"/>
                <w:szCs w:val="28"/>
              </w:rPr>
              <w:t>○○</w:t>
            </w:r>
          </w:p>
        </w:tc>
      </w:tr>
      <w:tr w:rsidR="009204BB" w:rsidRPr="009204BB" w:rsidTr="000922A7">
        <w:trPr>
          <w:trHeight w:val="537"/>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1</w:t>
            </w:r>
            <w:r w:rsidRPr="009204BB">
              <w:rPr>
                <w:rFonts w:hAnsi="Arial"/>
                <w:color w:val="000000" w:themeColor="text1"/>
                <w:kern w:val="32"/>
                <w:sz w:val="28"/>
                <w:szCs w:val="28"/>
              </w:rPr>
              <w:t>0</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A</w:t>
            </w:r>
            <w:r w:rsidRPr="009204BB">
              <w:rPr>
                <w:rFonts w:hAnsi="Arial"/>
                <w:color w:val="000000" w:themeColor="text1"/>
                <w:kern w:val="32"/>
                <w:sz w:val="28"/>
                <w:szCs w:val="28"/>
              </w:rPr>
              <w:t>25</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color w:val="000000" w:themeColor="text1"/>
                <w:kern w:val="32"/>
                <w:sz w:val="28"/>
                <w:szCs w:val="28"/>
              </w:rPr>
              <w:t>2005.9.26(</w:t>
            </w:r>
            <w:r w:rsidRPr="009204BB">
              <w:rPr>
                <w:rFonts w:hAnsi="Arial" w:hint="eastAsia"/>
                <w:color w:val="000000" w:themeColor="text1"/>
                <w:kern w:val="32"/>
                <w:sz w:val="28"/>
                <w:szCs w:val="28"/>
              </w:rPr>
              <w:t>二</w:t>
            </w:r>
            <w:r w:rsidRPr="009204BB">
              <w:rPr>
                <w:rFonts w:hAnsi="Arial"/>
                <w:color w:val="000000" w:themeColor="text1"/>
                <w:kern w:val="32"/>
                <w:sz w:val="28"/>
                <w:szCs w:val="28"/>
              </w:rPr>
              <w:t>)</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1750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台南公司 陳義仲 周</w:t>
            </w:r>
            <w:r w:rsidR="009B19DC" w:rsidRPr="009204BB">
              <w:rPr>
                <w:rFonts w:hAnsi="Arial" w:hint="eastAsia"/>
                <w:color w:val="000000" w:themeColor="text1"/>
                <w:kern w:val="32"/>
                <w:sz w:val="28"/>
                <w:szCs w:val="28"/>
              </w:rPr>
              <w:t>○○</w:t>
            </w:r>
          </w:p>
        </w:tc>
      </w:tr>
      <w:tr w:rsidR="009204BB" w:rsidRPr="009204BB" w:rsidTr="000922A7">
        <w:trPr>
          <w:trHeight w:val="1008"/>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1</w:t>
            </w:r>
            <w:r w:rsidRPr="009204BB">
              <w:rPr>
                <w:rFonts w:hAnsi="Arial"/>
                <w:color w:val="000000" w:themeColor="text1"/>
                <w:kern w:val="32"/>
                <w:sz w:val="28"/>
                <w:szCs w:val="28"/>
              </w:rPr>
              <w:t>1</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color w:val="000000" w:themeColor="text1"/>
                <w:kern w:val="32"/>
                <w:sz w:val="28"/>
                <w:szCs w:val="28"/>
              </w:rPr>
              <w:t>C01</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2006.3.13星期一</w:t>
            </w:r>
          </w:p>
          <w:p w:rsidR="000922A7" w:rsidRPr="009204BB" w:rsidRDefault="000922A7" w:rsidP="000922A7">
            <w:pPr>
              <w:outlineLvl w:val="3"/>
              <w:rPr>
                <w:rFonts w:hAnsi="Arial"/>
                <w:color w:val="000000" w:themeColor="text1"/>
                <w:kern w:val="32"/>
                <w:sz w:val="28"/>
                <w:szCs w:val="28"/>
              </w:rPr>
            </w:pPr>
            <w:bookmarkStart w:id="46" w:name="_Hlk82703446"/>
            <w:r w:rsidRPr="009204BB">
              <w:rPr>
                <w:rFonts w:hAnsi="Arial" w:hint="eastAsia"/>
                <w:color w:val="000000" w:themeColor="text1"/>
                <w:kern w:val="32"/>
                <w:sz w:val="28"/>
                <w:szCs w:val="28"/>
              </w:rPr>
              <w:t>1830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走馬瀨 陳義仲 陳</w:t>
            </w:r>
            <w:r w:rsidR="009B19DC" w:rsidRPr="009204BB">
              <w:rPr>
                <w:rFonts w:hAnsi="Arial" w:hint="eastAsia"/>
                <w:color w:val="000000" w:themeColor="text1"/>
                <w:kern w:val="32"/>
                <w:sz w:val="28"/>
                <w:szCs w:val="28"/>
              </w:rPr>
              <w:t>○○</w:t>
            </w:r>
            <w:bookmarkEnd w:id="46"/>
          </w:p>
        </w:tc>
      </w:tr>
      <w:tr w:rsidR="009204BB" w:rsidRPr="009204BB" w:rsidTr="000922A7">
        <w:trPr>
          <w:trHeight w:val="562"/>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1</w:t>
            </w:r>
            <w:r w:rsidRPr="009204BB">
              <w:rPr>
                <w:rFonts w:hAnsi="Arial"/>
                <w:color w:val="000000" w:themeColor="text1"/>
                <w:kern w:val="32"/>
                <w:sz w:val="28"/>
                <w:szCs w:val="28"/>
              </w:rPr>
              <w:t>2</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A</w:t>
            </w:r>
            <w:r w:rsidRPr="009204BB">
              <w:rPr>
                <w:rFonts w:hAnsi="Arial"/>
                <w:color w:val="000000" w:themeColor="text1"/>
                <w:kern w:val="32"/>
                <w:sz w:val="28"/>
                <w:szCs w:val="28"/>
              </w:rPr>
              <w:t>23</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2006.5.3(三）</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2120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小玲炭烤</w:t>
            </w:r>
          </w:p>
          <w:p w:rsidR="000922A7" w:rsidRPr="009204BB" w:rsidRDefault="000922A7" w:rsidP="000922A7">
            <w:pPr>
              <w:ind w:leftChars="200" w:left="680"/>
              <w:outlineLvl w:val="3"/>
              <w:rPr>
                <w:rFonts w:hAnsi="Arial"/>
                <w:color w:val="000000" w:themeColor="text1"/>
                <w:kern w:val="32"/>
                <w:sz w:val="28"/>
                <w:szCs w:val="28"/>
              </w:rPr>
            </w:pPr>
            <w:r w:rsidRPr="009204BB">
              <w:rPr>
                <w:rFonts w:hAnsi="Arial" w:hint="eastAsia"/>
                <w:color w:val="000000" w:themeColor="text1"/>
                <w:kern w:val="32"/>
                <w:sz w:val="28"/>
                <w:szCs w:val="28"/>
              </w:rPr>
              <w:t>黃</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吳</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林</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陳</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黃</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徐</w:t>
            </w:r>
            <w:r w:rsidR="009B19DC" w:rsidRPr="009204BB">
              <w:rPr>
                <w:rFonts w:hAnsi="Arial" w:hint="eastAsia"/>
                <w:color w:val="000000" w:themeColor="text1"/>
                <w:kern w:val="32"/>
                <w:sz w:val="28"/>
                <w:szCs w:val="28"/>
              </w:rPr>
              <w:t>○○</w:t>
            </w:r>
          </w:p>
        </w:tc>
      </w:tr>
      <w:tr w:rsidR="009204BB" w:rsidRPr="009204BB" w:rsidTr="000922A7">
        <w:trPr>
          <w:trHeight w:val="1265"/>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1</w:t>
            </w:r>
            <w:r w:rsidRPr="009204BB">
              <w:rPr>
                <w:rFonts w:hAnsi="Arial"/>
                <w:color w:val="000000" w:themeColor="text1"/>
                <w:kern w:val="32"/>
                <w:sz w:val="28"/>
                <w:szCs w:val="28"/>
              </w:rPr>
              <w:t>3</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color w:val="000000" w:themeColor="text1"/>
                <w:kern w:val="32"/>
                <w:sz w:val="28"/>
                <w:szCs w:val="28"/>
              </w:rPr>
              <w:t>C02</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 xml:space="preserve">2007.1.25星期四 </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晚宴</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 xml:space="preserve">陳義仲庭長 </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林</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庭長</w:t>
            </w:r>
          </w:p>
        </w:tc>
      </w:tr>
      <w:tr w:rsidR="009204BB" w:rsidRPr="009204BB" w:rsidTr="000922A7">
        <w:trPr>
          <w:trHeight w:val="829"/>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1</w:t>
            </w:r>
            <w:r w:rsidRPr="009204BB">
              <w:rPr>
                <w:rFonts w:hAnsi="Arial"/>
                <w:color w:val="000000" w:themeColor="text1"/>
                <w:kern w:val="32"/>
                <w:sz w:val="28"/>
                <w:szCs w:val="28"/>
              </w:rPr>
              <w:t>4</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C</w:t>
            </w:r>
            <w:r w:rsidRPr="009204BB">
              <w:rPr>
                <w:rFonts w:hAnsi="Arial"/>
                <w:color w:val="000000" w:themeColor="text1"/>
                <w:kern w:val="32"/>
                <w:sz w:val="28"/>
                <w:szCs w:val="28"/>
              </w:rPr>
              <w:t>11</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2008.5.7(三）</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2030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慶東街 陳義仲</w:t>
            </w:r>
          </w:p>
        </w:tc>
      </w:tr>
      <w:tr w:rsidR="009204BB" w:rsidRPr="009204BB" w:rsidTr="000922A7">
        <w:trPr>
          <w:trHeight w:val="842"/>
        </w:trPr>
        <w:tc>
          <w:tcPr>
            <w:tcW w:w="638" w:type="dxa"/>
            <w:vMerge w:val="restart"/>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1</w:t>
            </w:r>
            <w:r w:rsidRPr="009204BB">
              <w:rPr>
                <w:rFonts w:hAnsi="Arial"/>
                <w:color w:val="000000" w:themeColor="text1"/>
                <w:kern w:val="32"/>
                <w:sz w:val="28"/>
                <w:szCs w:val="28"/>
              </w:rPr>
              <w:t>5</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color w:val="000000" w:themeColor="text1"/>
                <w:kern w:val="32"/>
                <w:sz w:val="28"/>
                <w:szCs w:val="28"/>
              </w:rPr>
              <w:t>C03</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 xml:space="preserve">2008.5.19 星期一 </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陳義仲 pm8:00</w:t>
            </w:r>
          </w:p>
        </w:tc>
      </w:tr>
      <w:tr w:rsidR="009204BB" w:rsidRPr="009204BB" w:rsidTr="000922A7">
        <w:trPr>
          <w:trHeight w:val="974"/>
        </w:trPr>
        <w:tc>
          <w:tcPr>
            <w:tcW w:w="638" w:type="dxa"/>
            <w:vMerge/>
            <w:vAlign w:val="center"/>
          </w:tcPr>
          <w:p w:rsidR="000922A7" w:rsidRPr="009204BB" w:rsidRDefault="000922A7" w:rsidP="000922A7">
            <w:pPr>
              <w:jc w:val="center"/>
              <w:outlineLvl w:val="3"/>
              <w:rPr>
                <w:rFonts w:hAnsi="Arial"/>
                <w:color w:val="000000" w:themeColor="text1"/>
                <w:kern w:val="32"/>
                <w:sz w:val="28"/>
                <w:szCs w:val="28"/>
              </w:rPr>
            </w:pP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C</w:t>
            </w:r>
            <w:r w:rsidRPr="009204BB">
              <w:rPr>
                <w:rFonts w:hAnsi="Arial"/>
                <w:color w:val="000000" w:themeColor="text1"/>
                <w:kern w:val="32"/>
                <w:sz w:val="28"/>
                <w:szCs w:val="28"/>
              </w:rPr>
              <w:t>11</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 xml:space="preserve">2008.5.19(一） </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2000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餐廳 陳義仲</w:t>
            </w:r>
          </w:p>
        </w:tc>
      </w:tr>
      <w:tr w:rsidR="009204BB" w:rsidRPr="009204BB" w:rsidTr="000922A7">
        <w:trPr>
          <w:trHeight w:val="2123"/>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1</w:t>
            </w:r>
            <w:r w:rsidRPr="009204BB">
              <w:rPr>
                <w:rFonts w:hAnsi="Arial"/>
                <w:color w:val="000000" w:themeColor="text1"/>
                <w:kern w:val="32"/>
                <w:sz w:val="28"/>
                <w:szCs w:val="28"/>
              </w:rPr>
              <w:t>6</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color w:val="000000" w:themeColor="text1"/>
                <w:kern w:val="32"/>
                <w:sz w:val="28"/>
                <w:szCs w:val="28"/>
              </w:rPr>
              <w:t>C13</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color w:val="000000" w:themeColor="text1"/>
                <w:kern w:val="32"/>
                <w:sz w:val="28"/>
                <w:szCs w:val="28"/>
              </w:rPr>
              <w:t>2010.4.20(</w:t>
            </w:r>
            <w:r w:rsidRPr="009204BB">
              <w:rPr>
                <w:rFonts w:hAnsi="Arial" w:hint="eastAsia"/>
                <w:color w:val="000000" w:themeColor="text1"/>
                <w:kern w:val="32"/>
                <w:sz w:val="28"/>
                <w:szCs w:val="28"/>
              </w:rPr>
              <w:t>二）</w:t>
            </w:r>
          </w:p>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1830</w:t>
            </w:r>
            <w:r w:rsidRPr="009204BB">
              <w:rPr>
                <w:rFonts w:hAnsi="Arial"/>
                <w:color w:val="000000" w:themeColor="text1"/>
                <w:kern w:val="32"/>
                <w:sz w:val="28"/>
                <w:szCs w:val="28"/>
              </w:rPr>
              <w:t xml:space="preserve"> </w:t>
            </w:r>
            <w:r w:rsidRPr="009204BB">
              <w:rPr>
                <w:rFonts w:hAnsi="Arial" w:hint="eastAsia"/>
                <w:color w:val="000000" w:themeColor="text1"/>
                <w:kern w:val="32"/>
                <w:sz w:val="28"/>
                <w:szCs w:val="28"/>
              </w:rPr>
              <w:t>大使餐廳</w:t>
            </w:r>
          </w:p>
          <w:p w:rsidR="000922A7" w:rsidRPr="009204BB" w:rsidRDefault="000922A7" w:rsidP="000922A7">
            <w:pPr>
              <w:ind w:leftChars="230" w:left="782"/>
              <w:outlineLvl w:val="3"/>
              <w:rPr>
                <w:rFonts w:hAnsi="Arial"/>
                <w:color w:val="000000" w:themeColor="text1"/>
                <w:kern w:val="32"/>
                <w:sz w:val="28"/>
                <w:szCs w:val="28"/>
              </w:rPr>
            </w:pPr>
            <w:r w:rsidRPr="009204BB">
              <w:rPr>
                <w:rFonts w:hAnsi="Arial" w:hint="eastAsia"/>
                <w:color w:val="000000" w:themeColor="text1"/>
                <w:kern w:val="32"/>
                <w:sz w:val="28"/>
                <w:szCs w:val="28"/>
              </w:rPr>
              <w:t>宴奇美醫院 莊</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副院長 林</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主任 吳</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楊</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黃</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徐</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陳義仲 黃</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洪</w:t>
            </w:r>
            <w:r w:rsidR="009B19DC" w:rsidRPr="009204BB">
              <w:rPr>
                <w:rFonts w:hAnsi="Arial" w:hint="eastAsia"/>
                <w:color w:val="000000" w:themeColor="text1"/>
                <w:kern w:val="32"/>
                <w:sz w:val="28"/>
                <w:szCs w:val="28"/>
              </w:rPr>
              <w:t>○○</w:t>
            </w:r>
            <w:r w:rsidRPr="009204BB">
              <w:rPr>
                <w:rFonts w:hAnsi="Arial" w:hint="eastAsia"/>
                <w:color w:val="000000" w:themeColor="text1"/>
                <w:kern w:val="32"/>
                <w:sz w:val="28"/>
                <w:szCs w:val="28"/>
              </w:rPr>
              <w:t xml:space="preserve"> 黃</w:t>
            </w:r>
            <w:r w:rsidR="009B19DC" w:rsidRPr="009204BB">
              <w:rPr>
                <w:rFonts w:hAnsi="Arial" w:hint="eastAsia"/>
                <w:color w:val="000000" w:themeColor="text1"/>
                <w:kern w:val="32"/>
                <w:sz w:val="28"/>
                <w:szCs w:val="28"/>
              </w:rPr>
              <w:t>○○</w:t>
            </w:r>
          </w:p>
        </w:tc>
      </w:tr>
      <w:tr w:rsidR="009204BB" w:rsidRPr="009204BB" w:rsidTr="000922A7">
        <w:trPr>
          <w:trHeight w:val="6657"/>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1</w:t>
            </w:r>
            <w:r w:rsidRPr="009204BB">
              <w:rPr>
                <w:rFonts w:hAnsi="Arial"/>
                <w:color w:val="000000" w:themeColor="text1"/>
                <w:kern w:val="32"/>
                <w:sz w:val="28"/>
                <w:szCs w:val="28"/>
              </w:rPr>
              <w:t>7</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E</w:t>
            </w:r>
            <w:r w:rsidRPr="009204BB">
              <w:rPr>
                <w:rFonts w:hAnsi="Arial"/>
                <w:color w:val="000000" w:themeColor="text1"/>
                <w:kern w:val="32"/>
                <w:sz w:val="28"/>
                <w:szCs w:val="28"/>
              </w:rPr>
              <w:t>14</w:t>
            </w:r>
          </w:p>
        </w:tc>
        <w:tc>
          <w:tcPr>
            <w:tcW w:w="6004"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引自扣押物編號E14(「襯衫管制表」)</w:t>
            </w:r>
          </w:p>
          <w:tbl>
            <w:tblPr>
              <w:tblStyle w:val="af6"/>
              <w:tblW w:w="5695" w:type="dxa"/>
              <w:tblLook w:val="04A0" w:firstRow="1" w:lastRow="0" w:firstColumn="1" w:lastColumn="0" w:noHBand="0" w:noVBand="1"/>
            </w:tblPr>
            <w:tblGrid>
              <w:gridCol w:w="1267"/>
              <w:gridCol w:w="1468"/>
              <w:gridCol w:w="841"/>
              <w:gridCol w:w="944"/>
              <w:gridCol w:w="1175"/>
            </w:tblGrid>
            <w:tr w:rsidR="009204BB" w:rsidRPr="009204BB" w:rsidTr="000922A7">
              <w:tc>
                <w:tcPr>
                  <w:tcW w:w="1267" w:type="dxa"/>
                  <w:vAlign w:val="center"/>
                </w:tcPr>
                <w:p w:rsidR="000922A7" w:rsidRPr="009204BB" w:rsidRDefault="000922A7" w:rsidP="000922A7">
                  <w:pPr>
                    <w:jc w:val="center"/>
                    <w:outlineLvl w:val="3"/>
                    <w:rPr>
                      <w:rFonts w:hAnsi="標楷體"/>
                      <w:color w:val="000000" w:themeColor="text1"/>
                      <w:kern w:val="32"/>
                      <w:sz w:val="28"/>
                      <w:szCs w:val="28"/>
                      <w:lang w:eastAsia="ja-JP"/>
                    </w:rPr>
                  </w:pPr>
                  <w:r w:rsidRPr="009204BB">
                    <w:rPr>
                      <w:rFonts w:hAnsi="標楷體" w:cs="細明體"/>
                      <w:color w:val="000000" w:themeColor="text1"/>
                      <w:spacing w:val="30"/>
                      <w:kern w:val="32"/>
                      <w:sz w:val="28"/>
                      <w:szCs w:val="28"/>
                      <w:shd w:val="clear" w:color="auto" w:fill="FFFFFF"/>
                      <w:lang w:val="ja-JP"/>
                    </w:rPr>
                    <w:t>年</w:t>
                  </w:r>
                  <w:r w:rsidRPr="009204BB">
                    <w:rPr>
                      <w:rFonts w:hAnsi="標楷體" w:cs="細明體"/>
                      <w:color w:val="000000" w:themeColor="text1"/>
                      <w:kern w:val="32"/>
                      <w:sz w:val="28"/>
                      <w:szCs w:val="28"/>
                      <w:shd w:val="clear" w:color="auto" w:fill="FFFFFF"/>
                      <w:lang w:val="ja-JP"/>
                    </w:rPr>
                    <w:t>/</w:t>
                  </w:r>
                  <w:r w:rsidRPr="009204BB">
                    <w:rPr>
                      <w:rFonts w:hAnsi="標楷體" w:cs="細明體"/>
                      <w:color w:val="000000" w:themeColor="text1"/>
                      <w:spacing w:val="30"/>
                      <w:kern w:val="32"/>
                      <w:sz w:val="28"/>
                      <w:szCs w:val="28"/>
                      <w:shd w:val="clear" w:color="auto" w:fill="FFFFFF"/>
                      <w:lang w:val="ja-JP"/>
                    </w:rPr>
                    <w:t>月/</w:t>
                  </w:r>
                  <w:r w:rsidRPr="009204BB">
                    <w:rPr>
                      <w:rFonts w:hAnsi="標楷體" w:cs="細明體" w:hint="eastAsia"/>
                      <w:color w:val="000000" w:themeColor="text1"/>
                      <w:spacing w:val="30"/>
                      <w:kern w:val="32"/>
                      <w:sz w:val="28"/>
                      <w:szCs w:val="28"/>
                      <w:shd w:val="clear" w:color="auto" w:fill="FFFFFF"/>
                      <w:lang w:val="ja-JP"/>
                    </w:rPr>
                    <w:t>日</w:t>
                  </w:r>
                </w:p>
              </w:tc>
              <w:tc>
                <w:tcPr>
                  <w:tcW w:w="1468"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節</w:t>
                  </w:r>
                  <w:r w:rsidRPr="009204BB">
                    <w:rPr>
                      <w:rFonts w:hAnsi="標楷體" w:cs="細明體" w:hint="eastAsia"/>
                      <w:color w:val="000000" w:themeColor="text1"/>
                      <w:spacing w:val="30"/>
                      <w:kern w:val="32"/>
                      <w:sz w:val="28"/>
                      <w:szCs w:val="28"/>
                      <w:shd w:val="clear" w:color="auto" w:fill="FFFFFF"/>
                      <w:lang w:val="ja-JP"/>
                    </w:rPr>
                    <w:t>日</w:t>
                  </w:r>
                </w:p>
              </w:tc>
              <w:tc>
                <w:tcPr>
                  <w:tcW w:w="841"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件數</w:t>
                  </w:r>
                </w:p>
              </w:tc>
              <w:tc>
                <w:tcPr>
                  <w:tcW w:w="944" w:type="dxa"/>
                  <w:vAlign w:val="center"/>
                </w:tcPr>
                <w:p w:rsidR="000922A7" w:rsidRPr="009204BB" w:rsidRDefault="000922A7" w:rsidP="000922A7">
                  <w:pPr>
                    <w:overflowPunct/>
                    <w:autoSpaceDE/>
                    <w:autoSpaceDN/>
                    <w:spacing w:line="353" w:lineRule="exact"/>
                    <w:ind w:left="280"/>
                    <w:jc w:val="center"/>
                    <w:rPr>
                      <w:rFonts w:hAnsi="標楷體" w:cs="細明體"/>
                      <w:color w:val="000000" w:themeColor="text1"/>
                      <w:spacing w:val="40"/>
                      <w:kern w:val="0"/>
                      <w:sz w:val="28"/>
                      <w:szCs w:val="28"/>
                    </w:rPr>
                  </w:pPr>
                  <w:r w:rsidRPr="009204BB">
                    <w:rPr>
                      <w:rFonts w:hAnsi="標楷體" w:cs="細明體"/>
                      <w:color w:val="000000" w:themeColor="text1"/>
                      <w:spacing w:val="30"/>
                      <w:kern w:val="0"/>
                      <w:sz w:val="28"/>
                      <w:szCs w:val="28"/>
                      <w:shd w:val="clear" w:color="auto" w:fill="FFFFFF"/>
                      <w:lang w:val="ja-JP"/>
                    </w:rPr>
                    <w:t>領圍尺寸</w:t>
                  </w:r>
                </w:p>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(cm)</w:t>
                  </w:r>
                </w:p>
              </w:tc>
              <w:tc>
                <w:tcPr>
                  <w:tcW w:w="1175"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備註</w:t>
                  </w:r>
                </w:p>
              </w:tc>
            </w:tr>
            <w:tr w:rsidR="009204BB" w:rsidRPr="009204BB" w:rsidTr="000922A7">
              <w:tc>
                <w:tcPr>
                  <w:tcW w:w="1267"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95/10/6</w:t>
                  </w:r>
                </w:p>
              </w:tc>
              <w:tc>
                <w:tcPr>
                  <w:tcW w:w="1468"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中秋節</w:t>
                  </w:r>
                </w:p>
              </w:tc>
              <w:tc>
                <w:tcPr>
                  <w:tcW w:w="841"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2</w:t>
                  </w:r>
                  <w:r w:rsidRPr="009204BB">
                    <w:rPr>
                      <w:rFonts w:hAnsi="標楷體" w:cs="細明體"/>
                      <w:color w:val="000000" w:themeColor="text1"/>
                      <w:spacing w:val="30"/>
                      <w:kern w:val="32"/>
                      <w:sz w:val="28"/>
                      <w:szCs w:val="28"/>
                      <w:shd w:val="clear" w:color="auto" w:fill="FFFFFF"/>
                      <w:lang w:val="ja-JP"/>
                    </w:rPr>
                    <w:t>件</w:t>
                  </w:r>
                </w:p>
              </w:tc>
              <w:tc>
                <w:tcPr>
                  <w:tcW w:w="944"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40</w:t>
                  </w:r>
                </w:p>
              </w:tc>
              <w:tc>
                <w:tcPr>
                  <w:tcW w:w="1175"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拿</w:t>
                  </w:r>
                  <w:r w:rsidRPr="009204BB">
                    <w:rPr>
                      <w:rFonts w:hAnsi="標楷體" w:cs="細明體"/>
                      <w:color w:val="000000" w:themeColor="text1"/>
                      <w:kern w:val="32"/>
                      <w:sz w:val="28"/>
                      <w:szCs w:val="28"/>
                      <w:shd w:val="clear" w:color="auto" w:fill="FFFFFF"/>
                    </w:rPr>
                    <w:t>10/25</w:t>
                  </w:r>
                </w:p>
              </w:tc>
            </w:tr>
            <w:tr w:rsidR="009204BB" w:rsidRPr="009204BB" w:rsidTr="000922A7">
              <w:tc>
                <w:tcPr>
                  <w:tcW w:w="1267"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96/2/17</w:t>
                  </w:r>
                </w:p>
              </w:tc>
              <w:tc>
                <w:tcPr>
                  <w:tcW w:w="1468"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 xml:space="preserve">春節 </w:t>
                  </w:r>
                  <w:r w:rsidRPr="009204BB">
                    <w:rPr>
                      <w:rFonts w:hAnsi="標楷體" w:cs="細明體"/>
                      <w:color w:val="000000" w:themeColor="text1"/>
                      <w:kern w:val="32"/>
                      <w:sz w:val="28"/>
                      <w:szCs w:val="28"/>
                      <w:shd w:val="clear" w:color="auto" w:fill="FFFFFF"/>
                      <w:lang w:val="ja-JP"/>
                    </w:rPr>
                    <w:t>(</w:t>
                  </w:r>
                  <w:r w:rsidRPr="009204BB">
                    <w:rPr>
                      <w:rFonts w:hAnsi="標楷體" w:cs="細明體"/>
                      <w:color w:val="000000" w:themeColor="text1"/>
                      <w:spacing w:val="30"/>
                      <w:kern w:val="32"/>
                      <w:sz w:val="28"/>
                      <w:szCs w:val="28"/>
                      <w:shd w:val="clear" w:color="auto" w:fill="FFFFFF"/>
                      <w:lang w:val="ja-JP"/>
                    </w:rPr>
                    <w:t>除夕）</w:t>
                  </w:r>
                </w:p>
              </w:tc>
              <w:tc>
                <w:tcPr>
                  <w:tcW w:w="841"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1</w:t>
                  </w:r>
                  <w:r w:rsidRPr="009204BB">
                    <w:rPr>
                      <w:rFonts w:hAnsi="標楷體" w:cs="細明體"/>
                      <w:color w:val="000000" w:themeColor="text1"/>
                      <w:spacing w:val="30"/>
                      <w:kern w:val="32"/>
                      <w:sz w:val="28"/>
                      <w:szCs w:val="28"/>
                      <w:shd w:val="clear" w:color="auto" w:fill="FFFFFF"/>
                      <w:lang w:val="ja-JP"/>
                    </w:rPr>
                    <w:t>件</w:t>
                  </w:r>
                </w:p>
              </w:tc>
              <w:tc>
                <w:tcPr>
                  <w:tcW w:w="944"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40</w:t>
                  </w:r>
                </w:p>
              </w:tc>
              <w:tc>
                <w:tcPr>
                  <w:tcW w:w="1175"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拿</w:t>
                  </w:r>
                  <w:r w:rsidRPr="009204BB">
                    <w:rPr>
                      <w:rFonts w:hAnsi="標楷體" w:cs="細明體"/>
                      <w:color w:val="000000" w:themeColor="text1"/>
                      <w:kern w:val="32"/>
                      <w:sz w:val="28"/>
                      <w:szCs w:val="28"/>
                      <w:shd w:val="clear" w:color="auto" w:fill="FFFFFF"/>
                    </w:rPr>
                    <w:t>1/25</w:t>
                  </w:r>
                </w:p>
              </w:tc>
            </w:tr>
            <w:tr w:rsidR="009204BB" w:rsidRPr="009204BB" w:rsidTr="000922A7">
              <w:tc>
                <w:tcPr>
                  <w:tcW w:w="1267"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96/6/19</w:t>
                  </w:r>
                </w:p>
              </w:tc>
              <w:tc>
                <w:tcPr>
                  <w:tcW w:w="1468"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端午節</w:t>
                  </w:r>
                </w:p>
              </w:tc>
              <w:tc>
                <w:tcPr>
                  <w:tcW w:w="841"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1</w:t>
                  </w:r>
                  <w:r w:rsidRPr="009204BB">
                    <w:rPr>
                      <w:rFonts w:hAnsi="標楷體" w:cs="細明體"/>
                      <w:color w:val="000000" w:themeColor="text1"/>
                      <w:spacing w:val="30"/>
                      <w:kern w:val="32"/>
                      <w:sz w:val="28"/>
                      <w:szCs w:val="28"/>
                      <w:shd w:val="clear" w:color="auto" w:fill="FFFFFF"/>
                      <w:lang w:val="ja-JP"/>
                    </w:rPr>
                    <w:t>件</w:t>
                  </w:r>
                </w:p>
              </w:tc>
              <w:tc>
                <w:tcPr>
                  <w:tcW w:w="944"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41</w:t>
                  </w:r>
                </w:p>
              </w:tc>
              <w:tc>
                <w:tcPr>
                  <w:tcW w:w="1175"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hint="eastAsia"/>
                      <w:color w:val="000000" w:themeColor="text1"/>
                      <w:kern w:val="32"/>
                      <w:sz w:val="28"/>
                      <w:szCs w:val="28"/>
                    </w:rPr>
                    <w:t>拿</w:t>
                  </w:r>
                </w:p>
              </w:tc>
            </w:tr>
            <w:tr w:rsidR="009204BB" w:rsidRPr="009204BB" w:rsidTr="000922A7">
              <w:tc>
                <w:tcPr>
                  <w:tcW w:w="1267"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97/6/8</w:t>
                  </w:r>
                </w:p>
              </w:tc>
              <w:tc>
                <w:tcPr>
                  <w:tcW w:w="1468"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端午節</w:t>
                  </w:r>
                </w:p>
              </w:tc>
              <w:tc>
                <w:tcPr>
                  <w:tcW w:w="841"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1</w:t>
                  </w:r>
                  <w:r w:rsidRPr="009204BB">
                    <w:rPr>
                      <w:rFonts w:hAnsi="標楷體" w:cs="細明體"/>
                      <w:color w:val="000000" w:themeColor="text1"/>
                      <w:spacing w:val="30"/>
                      <w:kern w:val="32"/>
                      <w:sz w:val="28"/>
                      <w:szCs w:val="28"/>
                      <w:shd w:val="clear" w:color="auto" w:fill="FFFFFF"/>
                      <w:lang w:val="ja-JP"/>
                    </w:rPr>
                    <w:t>件</w:t>
                  </w:r>
                </w:p>
              </w:tc>
              <w:tc>
                <w:tcPr>
                  <w:tcW w:w="944"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41</w:t>
                  </w:r>
                </w:p>
              </w:tc>
              <w:tc>
                <w:tcPr>
                  <w:tcW w:w="1175"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拿</w:t>
                  </w:r>
                  <w:r w:rsidRPr="009204BB">
                    <w:rPr>
                      <w:rFonts w:hAnsi="標楷體" w:cs="細明體"/>
                      <w:color w:val="000000" w:themeColor="text1"/>
                      <w:kern w:val="32"/>
                      <w:sz w:val="28"/>
                      <w:szCs w:val="28"/>
                      <w:shd w:val="clear" w:color="auto" w:fill="FFFFFF"/>
                    </w:rPr>
                    <w:t>5/8</w:t>
                  </w:r>
                </w:p>
              </w:tc>
            </w:tr>
            <w:tr w:rsidR="009204BB" w:rsidRPr="009204BB" w:rsidTr="000922A7">
              <w:tc>
                <w:tcPr>
                  <w:tcW w:w="1267"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98/5/28</w:t>
                  </w:r>
                </w:p>
              </w:tc>
              <w:tc>
                <w:tcPr>
                  <w:tcW w:w="1468"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端午節</w:t>
                  </w:r>
                </w:p>
              </w:tc>
              <w:tc>
                <w:tcPr>
                  <w:tcW w:w="841"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1</w:t>
                  </w:r>
                  <w:r w:rsidRPr="009204BB">
                    <w:rPr>
                      <w:rFonts w:hAnsi="標楷體" w:cs="細明體"/>
                      <w:color w:val="000000" w:themeColor="text1"/>
                      <w:spacing w:val="30"/>
                      <w:kern w:val="32"/>
                      <w:sz w:val="28"/>
                      <w:szCs w:val="28"/>
                      <w:shd w:val="clear" w:color="auto" w:fill="FFFFFF"/>
                      <w:lang w:val="ja-JP"/>
                    </w:rPr>
                    <w:t>件</w:t>
                  </w:r>
                </w:p>
              </w:tc>
              <w:tc>
                <w:tcPr>
                  <w:tcW w:w="944"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41</w:t>
                  </w:r>
                </w:p>
              </w:tc>
              <w:tc>
                <w:tcPr>
                  <w:tcW w:w="1175"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olor w:val="000000" w:themeColor="text1"/>
                      <w:kern w:val="32"/>
                      <w:sz w:val="28"/>
                      <w:szCs w:val="28"/>
                    </w:rPr>
                    <w:t>拿</w:t>
                  </w:r>
                </w:p>
              </w:tc>
            </w:tr>
            <w:tr w:rsidR="009204BB" w:rsidRPr="009204BB" w:rsidTr="000922A7">
              <w:tc>
                <w:tcPr>
                  <w:tcW w:w="1267"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99/2/13</w:t>
                  </w:r>
                </w:p>
              </w:tc>
              <w:tc>
                <w:tcPr>
                  <w:tcW w:w="1468" w:type="dxa"/>
                </w:tcPr>
                <w:p w:rsidR="000922A7" w:rsidRPr="009204BB" w:rsidRDefault="000922A7" w:rsidP="000922A7">
                  <w:pP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 xml:space="preserve">春節 </w:t>
                  </w:r>
                  <w:r w:rsidRPr="009204BB">
                    <w:rPr>
                      <w:rFonts w:hAnsi="標楷體" w:cs="細明體"/>
                      <w:color w:val="000000" w:themeColor="text1"/>
                      <w:kern w:val="32"/>
                      <w:sz w:val="28"/>
                      <w:szCs w:val="28"/>
                      <w:shd w:val="clear" w:color="auto" w:fill="FFFFFF"/>
                      <w:lang w:val="ja-JP"/>
                    </w:rPr>
                    <w:t>(</w:t>
                  </w:r>
                  <w:r w:rsidRPr="009204BB">
                    <w:rPr>
                      <w:rFonts w:hAnsi="標楷體" w:cs="細明體"/>
                      <w:color w:val="000000" w:themeColor="text1"/>
                      <w:spacing w:val="30"/>
                      <w:kern w:val="32"/>
                      <w:sz w:val="28"/>
                      <w:szCs w:val="28"/>
                      <w:shd w:val="clear" w:color="auto" w:fill="FFFFFF"/>
                      <w:lang w:val="ja-JP"/>
                    </w:rPr>
                    <w:t>除夕）</w:t>
                  </w:r>
                </w:p>
              </w:tc>
              <w:tc>
                <w:tcPr>
                  <w:tcW w:w="841"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1</w:t>
                  </w:r>
                  <w:r w:rsidRPr="009204BB">
                    <w:rPr>
                      <w:rFonts w:hAnsi="標楷體" w:cs="細明體"/>
                      <w:color w:val="000000" w:themeColor="text1"/>
                      <w:spacing w:val="30"/>
                      <w:kern w:val="32"/>
                      <w:sz w:val="28"/>
                      <w:szCs w:val="28"/>
                      <w:shd w:val="clear" w:color="auto" w:fill="FFFFFF"/>
                      <w:lang w:val="ja-JP"/>
                    </w:rPr>
                    <w:t>件</w:t>
                  </w:r>
                </w:p>
              </w:tc>
              <w:tc>
                <w:tcPr>
                  <w:tcW w:w="944"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kern w:val="32"/>
                      <w:sz w:val="28"/>
                      <w:szCs w:val="28"/>
                      <w:shd w:val="clear" w:color="auto" w:fill="FFFFFF"/>
                    </w:rPr>
                    <w:t>41</w:t>
                  </w:r>
                </w:p>
              </w:tc>
              <w:tc>
                <w:tcPr>
                  <w:tcW w:w="1175"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寄</w:t>
                  </w:r>
                  <w:r w:rsidRPr="009204BB">
                    <w:rPr>
                      <w:rFonts w:hAnsi="標楷體" w:cs="細明體"/>
                      <w:color w:val="000000" w:themeColor="text1"/>
                      <w:kern w:val="32"/>
                      <w:sz w:val="28"/>
                      <w:szCs w:val="28"/>
                      <w:shd w:val="clear" w:color="auto" w:fill="FFFFFF"/>
                    </w:rPr>
                    <w:t>2/10</w:t>
                  </w:r>
                </w:p>
              </w:tc>
            </w:tr>
          </w:tbl>
          <w:p w:rsidR="000922A7" w:rsidRPr="009204BB" w:rsidRDefault="000922A7" w:rsidP="000922A7">
            <w:pPr>
              <w:outlineLvl w:val="3"/>
              <w:rPr>
                <w:rFonts w:hAnsi="Arial"/>
                <w:color w:val="000000" w:themeColor="text1"/>
                <w:kern w:val="32"/>
                <w:sz w:val="28"/>
                <w:szCs w:val="28"/>
              </w:rPr>
            </w:pPr>
          </w:p>
        </w:tc>
      </w:tr>
      <w:tr w:rsidR="009204BB" w:rsidRPr="009204BB" w:rsidTr="000922A7">
        <w:trPr>
          <w:trHeight w:val="2817"/>
        </w:trPr>
        <w:tc>
          <w:tcPr>
            <w:tcW w:w="638"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1</w:t>
            </w:r>
            <w:r w:rsidRPr="009204BB">
              <w:rPr>
                <w:rFonts w:hAnsi="Arial"/>
                <w:color w:val="000000" w:themeColor="text1"/>
                <w:kern w:val="32"/>
                <w:sz w:val="28"/>
                <w:szCs w:val="28"/>
              </w:rPr>
              <w:t>8</w:t>
            </w:r>
          </w:p>
        </w:tc>
        <w:tc>
          <w:tcPr>
            <w:tcW w:w="1001" w:type="dxa"/>
            <w:vAlign w:val="center"/>
          </w:tcPr>
          <w:p w:rsidR="000922A7" w:rsidRPr="009204BB" w:rsidRDefault="000922A7" w:rsidP="000922A7">
            <w:pPr>
              <w:jc w:val="center"/>
              <w:outlineLvl w:val="3"/>
              <w:rPr>
                <w:rFonts w:hAnsi="Arial"/>
                <w:color w:val="000000" w:themeColor="text1"/>
                <w:kern w:val="32"/>
                <w:sz w:val="28"/>
                <w:szCs w:val="28"/>
              </w:rPr>
            </w:pPr>
            <w:r w:rsidRPr="009204BB">
              <w:rPr>
                <w:rFonts w:hAnsi="Arial" w:hint="eastAsia"/>
                <w:color w:val="000000" w:themeColor="text1"/>
                <w:kern w:val="32"/>
                <w:sz w:val="28"/>
                <w:szCs w:val="28"/>
              </w:rPr>
              <w:t>J</w:t>
            </w:r>
            <w:r w:rsidRPr="009204BB">
              <w:rPr>
                <w:rFonts w:hAnsi="Arial"/>
                <w:color w:val="000000" w:themeColor="text1"/>
                <w:kern w:val="32"/>
                <w:sz w:val="28"/>
                <w:szCs w:val="28"/>
              </w:rPr>
              <w:t>-2</w:t>
            </w:r>
          </w:p>
        </w:tc>
        <w:tc>
          <w:tcPr>
            <w:tcW w:w="6004" w:type="dxa"/>
            <w:vAlign w:val="center"/>
          </w:tcPr>
          <w:p w:rsidR="000922A7" w:rsidRPr="009204BB" w:rsidRDefault="000922A7" w:rsidP="000922A7">
            <w:pPr>
              <w:outlineLvl w:val="3"/>
              <w:rPr>
                <w:rFonts w:hAnsi="Arial"/>
                <w:color w:val="000000" w:themeColor="text1"/>
                <w:kern w:val="32"/>
                <w:sz w:val="28"/>
                <w:szCs w:val="28"/>
              </w:rPr>
            </w:pPr>
            <w:r w:rsidRPr="009204BB">
              <w:rPr>
                <w:rFonts w:hAnsi="Arial" w:hint="eastAsia"/>
                <w:color w:val="000000" w:themeColor="text1"/>
                <w:kern w:val="32"/>
                <w:sz w:val="28"/>
                <w:szCs w:val="28"/>
              </w:rPr>
              <w:t>引自扣押物編號J-2「</w:t>
            </w:r>
            <w:r w:rsidR="00E1318C" w:rsidRPr="009204BB">
              <w:rPr>
                <w:rFonts w:hAnsi="Arial" w:hint="eastAsia"/>
                <w:color w:val="000000" w:themeColor="text1"/>
                <w:kern w:val="32"/>
                <w:sz w:val="28"/>
                <w:szCs w:val="28"/>
              </w:rPr>
              <w:t>鄭○○</w:t>
            </w:r>
            <w:r w:rsidRPr="009204BB">
              <w:rPr>
                <w:rFonts w:hAnsi="Arial" w:hint="eastAsia"/>
                <w:color w:val="000000" w:themeColor="text1"/>
                <w:kern w:val="32"/>
                <w:sz w:val="28"/>
                <w:szCs w:val="28"/>
              </w:rPr>
              <w:t>電腦文件光碟」</w:t>
            </w:r>
          </w:p>
          <w:tbl>
            <w:tblPr>
              <w:tblStyle w:val="af6"/>
              <w:tblW w:w="0" w:type="auto"/>
              <w:tblLook w:val="04A0" w:firstRow="1" w:lastRow="0" w:firstColumn="1" w:lastColumn="0" w:noHBand="0" w:noVBand="1"/>
            </w:tblPr>
            <w:tblGrid>
              <w:gridCol w:w="1733"/>
              <w:gridCol w:w="4045"/>
            </w:tblGrid>
            <w:tr w:rsidR="009204BB" w:rsidRPr="009204BB" w:rsidTr="000922A7">
              <w:tc>
                <w:tcPr>
                  <w:tcW w:w="1733"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檔案名稱</w:t>
                  </w:r>
                </w:p>
              </w:tc>
              <w:tc>
                <w:tcPr>
                  <w:tcW w:w="4045" w:type="dxa"/>
                  <w:vAlign w:val="center"/>
                </w:tcPr>
                <w:p w:rsidR="000922A7" w:rsidRPr="009204BB" w:rsidRDefault="000922A7" w:rsidP="000922A7">
                  <w:pPr>
                    <w:jc w:val="cente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部分</w:t>
                  </w:r>
                  <w:r w:rsidR="00FF1A08" w:rsidRPr="009204BB">
                    <w:rPr>
                      <w:rFonts w:hAnsi="標楷體" w:cs="細明體" w:hint="eastAsia"/>
                      <w:color w:val="000000" w:themeColor="text1"/>
                      <w:spacing w:val="30"/>
                      <w:kern w:val="32"/>
                      <w:sz w:val="28"/>
                      <w:szCs w:val="28"/>
                      <w:shd w:val="clear" w:color="auto" w:fill="FFFFFF"/>
                      <w:lang w:val="ja-JP"/>
                    </w:rPr>
                    <w:t>內</w:t>
                  </w:r>
                  <w:r w:rsidRPr="009204BB">
                    <w:rPr>
                      <w:rFonts w:hAnsi="標楷體" w:cs="細明體"/>
                      <w:color w:val="000000" w:themeColor="text1"/>
                      <w:spacing w:val="30"/>
                      <w:kern w:val="32"/>
                      <w:sz w:val="28"/>
                      <w:szCs w:val="28"/>
                      <w:shd w:val="clear" w:color="auto" w:fill="FFFFFF"/>
                      <w:lang w:val="ja-JP"/>
                    </w:rPr>
                    <w:t>容記載</w:t>
                  </w:r>
                </w:p>
              </w:tc>
            </w:tr>
            <w:tr w:rsidR="009204BB" w:rsidRPr="009204BB" w:rsidTr="000922A7">
              <w:tc>
                <w:tcPr>
                  <w:tcW w:w="1733" w:type="dxa"/>
                </w:tcPr>
                <w:p w:rsidR="000922A7" w:rsidRPr="009204BB" w:rsidRDefault="000922A7" w:rsidP="000922A7">
                  <w:pP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YOUNG/田中寶 1000607</w:t>
                  </w:r>
                </w:p>
              </w:tc>
              <w:tc>
                <w:tcPr>
                  <w:tcW w:w="4045" w:type="dxa"/>
                </w:tcPr>
                <w:p w:rsidR="000922A7" w:rsidRPr="009204BB" w:rsidRDefault="000922A7" w:rsidP="000922A7">
                  <w:pPr>
                    <w:overflowPunct/>
                    <w:autoSpaceDE/>
                    <w:autoSpaceDN/>
                    <w:spacing w:line="353" w:lineRule="exact"/>
                    <w:jc w:val="left"/>
                    <w:rPr>
                      <w:rFonts w:hAnsi="標楷體" w:cs="細明體"/>
                      <w:color w:val="000000" w:themeColor="text1"/>
                      <w:spacing w:val="40"/>
                      <w:kern w:val="0"/>
                      <w:sz w:val="28"/>
                      <w:szCs w:val="28"/>
                    </w:rPr>
                  </w:pPr>
                  <w:r w:rsidRPr="009204BB">
                    <w:rPr>
                      <w:rFonts w:hAnsi="標楷體" w:cs="細明體"/>
                      <w:color w:val="000000" w:themeColor="text1"/>
                      <w:spacing w:val="30"/>
                      <w:kern w:val="0"/>
                      <w:sz w:val="28"/>
                      <w:szCs w:val="28"/>
                      <w:shd w:val="clear" w:color="auto" w:fill="FFFFFF"/>
                      <w:lang w:val="ja-JP"/>
                    </w:rPr>
                    <w:t>陳義仲庭長</w:t>
                  </w:r>
                </w:p>
                <w:p w:rsidR="000922A7" w:rsidRPr="009204BB" w:rsidRDefault="000922A7" w:rsidP="000922A7">
                  <w:pPr>
                    <w:outlineLvl w:val="3"/>
                    <w:rPr>
                      <w:rFonts w:hAnsi="標楷體" w:cs="細明體"/>
                      <w:color w:val="000000" w:themeColor="text1"/>
                      <w:spacing w:val="30"/>
                      <w:kern w:val="32"/>
                      <w:sz w:val="28"/>
                      <w:szCs w:val="28"/>
                      <w:shd w:val="clear" w:color="auto" w:fill="FFFFFF"/>
                      <w:lang w:val="ja-JP" w:eastAsia="ja-JP"/>
                    </w:rPr>
                  </w:pPr>
                  <w:r w:rsidRPr="009204BB">
                    <w:rPr>
                      <w:rFonts w:hAnsi="標楷體" w:cs="細明體"/>
                      <w:color w:val="000000" w:themeColor="text1"/>
                      <w:spacing w:val="30"/>
                      <w:kern w:val="32"/>
                      <w:sz w:val="28"/>
                      <w:szCs w:val="28"/>
                      <w:shd w:val="clear" w:color="auto" w:fill="FFFFFF"/>
                      <w:lang w:val="ja-JP"/>
                    </w:rPr>
                    <w:t>2010/5/20送Y0UNG1田中寶養生液(young)</w:t>
                  </w:r>
                </w:p>
                <w:p w:rsidR="000922A7" w:rsidRPr="009204BB" w:rsidRDefault="000922A7" w:rsidP="000922A7">
                  <w:pPr>
                    <w:outlineLvl w:val="3"/>
                    <w:rPr>
                      <w:rFonts w:hAnsi="標楷體"/>
                      <w:color w:val="000000" w:themeColor="text1"/>
                      <w:kern w:val="32"/>
                      <w:sz w:val="28"/>
                      <w:szCs w:val="28"/>
                    </w:rPr>
                  </w:pPr>
                  <w:r w:rsidRPr="009204BB">
                    <w:rPr>
                      <w:rFonts w:hAnsi="標楷體" w:cs="細明體"/>
                      <w:color w:val="000000" w:themeColor="text1"/>
                      <w:spacing w:val="30"/>
                      <w:kern w:val="32"/>
                      <w:sz w:val="28"/>
                      <w:szCs w:val="28"/>
                      <w:shd w:val="clear" w:color="auto" w:fill="FFFFFF"/>
                      <w:lang w:val="ja-JP"/>
                    </w:rPr>
                    <w:t>2011/6/28</w:t>
                  </w:r>
                  <w:r w:rsidRPr="009204BB">
                    <w:rPr>
                      <w:rFonts w:hAnsi="標楷體" w:cs="細明體"/>
                      <w:color w:val="000000" w:themeColor="text1"/>
                      <w:spacing w:val="30"/>
                      <w:kern w:val="32"/>
                      <w:sz w:val="28"/>
                      <w:szCs w:val="28"/>
                      <w:shd w:val="clear" w:color="auto" w:fill="FFFFFF"/>
                      <w:lang w:val="ja-JP" w:eastAsia="ja-JP"/>
                    </w:rPr>
                    <w:t xml:space="preserve"> </w:t>
                  </w:r>
                  <w:r w:rsidRPr="009204BB">
                    <w:rPr>
                      <w:rFonts w:hAnsi="標楷體" w:cs="細明體"/>
                      <w:color w:val="000000" w:themeColor="text1"/>
                      <w:spacing w:val="30"/>
                      <w:kern w:val="32"/>
                      <w:sz w:val="28"/>
                      <w:szCs w:val="28"/>
                      <w:shd w:val="clear" w:color="auto" w:fill="FFFFFF"/>
                      <w:lang w:val="ja-JP"/>
                    </w:rPr>
                    <w:t>送四物鐵</w:t>
                  </w:r>
                  <w:r w:rsidRPr="009204BB">
                    <w:rPr>
                      <w:rFonts w:hAnsi="標楷體" w:cs="細明體" w:hint="eastAsia"/>
                      <w:color w:val="000000" w:themeColor="text1"/>
                      <w:spacing w:val="30"/>
                      <w:kern w:val="32"/>
                      <w:sz w:val="28"/>
                      <w:szCs w:val="28"/>
                      <w:shd w:val="clear" w:color="auto" w:fill="FFFFFF"/>
                      <w:lang w:val="ja-JP"/>
                    </w:rPr>
                    <w:t>*</w:t>
                  </w:r>
                  <w:r w:rsidRPr="009204BB">
                    <w:rPr>
                      <w:rFonts w:hAnsi="標楷體" w:cs="細明體"/>
                      <w:color w:val="000000" w:themeColor="text1"/>
                      <w:spacing w:val="30"/>
                      <w:kern w:val="32"/>
                      <w:sz w:val="28"/>
                      <w:szCs w:val="28"/>
                      <w:shd w:val="clear" w:color="auto" w:fill="FFFFFF"/>
                      <w:lang w:val="ja-JP"/>
                    </w:rPr>
                    <w:t>1</w:t>
                  </w:r>
                </w:p>
              </w:tc>
            </w:tr>
          </w:tbl>
          <w:p w:rsidR="000922A7" w:rsidRPr="009204BB" w:rsidRDefault="000922A7" w:rsidP="000922A7">
            <w:pPr>
              <w:outlineLvl w:val="3"/>
              <w:rPr>
                <w:rFonts w:hAnsi="Arial"/>
                <w:color w:val="000000" w:themeColor="text1"/>
                <w:kern w:val="32"/>
                <w:sz w:val="28"/>
                <w:szCs w:val="28"/>
              </w:rPr>
            </w:pPr>
          </w:p>
        </w:tc>
      </w:tr>
    </w:tbl>
    <w:p w:rsidR="00A568AB" w:rsidRPr="009204BB" w:rsidRDefault="00A568AB" w:rsidP="00F00382">
      <w:pPr>
        <w:pStyle w:val="3"/>
        <w:spacing w:beforeLines="50" w:before="228"/>
        <w:ind w:left="1360" w:hanging="680"/>
        <w:rPr>
          <w:color w:val="000000" w:themeColor="text1"/>
        </w:rPr>
      </w:pPr>
      <w:r w:rsidRPr="009204BB">
        <w:rPr>
          <w:rFonts w:hint="eastAsia"/>
          <w:color w:val="000000" w:themeColor="text1"/>
        </w:rPr>
        <w:t>相關</w:t>
      </w:r>
      <w:r w:rsidR="00376375" w:rsidRPr="009204BB">
        <w:rPr>
          <w:rFonts w:hint="eastAsia"/>
          <w:color w:val="000000" w:themeColor="text1"/>
        </w:rPr>
        <w:t>記事本</w:t>
      </w:r>
      <w:r w:rsidRPr="009204BB">
        <w:rPr>
          <w:rFonts w:hint="eastAsia"/>
          <w:color w:val="000000" w:themeColor="text1"/>
        </w:rPr>
        <w:t>證據能力及記事內容真實性</w:t>
      </w:r>
    </w:p>
    <w:p w:rsidR="00A4274C" w:rsidRPr="009204BB" w:rsidRDefault="00EE7881" w:rsidP="00376375">
      <w:pPr>
        <w:pStyle w:val="4"/>
        <w:rPr>
          <w:color w:val="000000" w:themeColor="text1"/>
        </w:rPr>
      </w:pPr>
      <w:r w:rsidRPr="009204BB">
        <w:rPr>
          <w:rFonts w:hint="eastAsia"/>
          <w:color w:val="000000" w:themeColor="text1"/>
        </w:rPr>
        <w:t>依司法院行政調查報告所述</w:t>
      </w:r>
      <w:r w:rsidR="00CE72C5" w:rsidRPr="009204BB">
        <w:rPr>
          <w:rFonts w:hint="eastAsia"/>
          <w:color w:val="000000" w:themeColor="text1"/>
        </w:rPr>
        <w:t>(詳附件</w:t>
      </w:r>
      <w:r w:rsidR="0026476F" w:rsidRPr="009204BB">
        <w:rPr>
          <w:color w:val="000000" w:themeColor="text1"/>
        </w:rPr>
        <w:t>2</w:t>
      </w:r>
      <w:r w:rsidR="00CE72C5" w:rsidRPr="009204BB">
        <w:rPr>
          <w:rFonts w:hint="eastAsia"/>
          <w:color w:val="000000" w:themeColor="text1"/>
        </w:rPr>
        <w:t>，第</w:t>
      </w:r>
      <w:r w:rsidR="00770E0D" w:rsidRPr="009204BB">
        <w:rPr>
          <w:rFonts w:hint="eastAsia"/>
          <w:color w:val="000000" w:themeColor="text1"/>
        </w:rPr>
        <w:t>1</w:t>
      </w:r>
      <w:r w:rsidR="00770E0D" w:rsidRPr="009204BB">
        <w:rPr>
          <w:color w:val="000000" w:themeColor="text1"/>
        </w:rPr>
        <w:t>4-15</w:t>
      </w:r>
      <w:r w:rsidR="00CE72C5" w:rsidRPr="009204BB">
        <w:rPr>
          <w:rFonts w:hint="eastAsia"/>
          <w:color w:val="000000" w:themeColor="text1"/>
        </w:rPr>
        <w:t>頁</w:t>
      </w:r>
      <w:r w:rsidR="00770E0D" w:rsidRPr="009204BB">
        <w:rPr>
          <w:rFonts w:hint="eastAsia"/>
          <w:color w:val="000000" w:themeColor="text1"/>
        </w:rPr>
        <w:t>、第3</w:t>
      </w:r>
      <w:r w:rsidR="00770E0D" w:rsidRPr="009204BB">
        <w:rPr>
          <w:color w:val="000000" w:themeColor="text1"/>
        </w:rPr>
        <w:t>6-37</w:t>
      </w:r>
      <w:r w:rsidR="00770E0D" w:rsidRPr="009204BB">
        <w:rPr>
          <w:rFonts w:hint="eastAsia"/>
          <w:color w:val="000000" w:themeColor="text1"/>
        </w:rPr>
        <w:t>頁</w:t>
      </w:r>
      <w:r w:rsidR="00CE72C5" w:rsidRPr="009204BB">
        <w:rPr>
          <w:color w:val="000000" w:themeColor="text1"/>
        </w:rPr>
        <w:t>)</w:t>
      </w:r>
    </w:p>
    <w:p w:rsidR="00A568AB" w:rsidRPr="009204BB" w:rsidRDefault="00A568AB" w:rsidP="00F970F3">
      <w:pPr>
        <w:pStyle w:val="5"/>
        <w:spacing w:line="440" w:lineRule="exact"/>
        <w:ind w:left="2042" w:hanging="851"/>
        <w:rPr>
          <w:color w:val="000000" w:themeColor="text1"/>
        </w:rPr>
      </w:pPr>
      <w:r w:rsidRPr="009204BB">
        <w:rPr>
          <w:rFonts w:hint="eastAsia"/>
          <w:color w:val="000000" w:themeColor="text1"/>
        </w:rPr>
        <w:t>各該記事本及襯衫管制表均係臺北地檢署檢察官依法搜索扣押之文書，為翁茂鍾或其秘書</w:t>
      </w:r>
      <w:r w:rsidR="00E1318C" w:rsidRPr="009204BB">
        <w:rPr>
          <w:rFonts w:hint="eastAsia"/>
          <w:color w:val="000000" w:themeColor="text1"/>
        </w:rPr>
        <w:t>鄭○○</w:t>
      </w:r>
      <w:r w:rsidRPr="009204BB">
        <w:rPr>
          <w:rFonts w:hint="eastAsia"/>
          <w:color w:val="000000" w:themeColor="text1"/>
        </w:rPr>
        <w:t>所持有，翁茂鍾與其秘書</w:t>
      </w:r>
      <w:r w:rsidR="00E1318C" w:rsidRPr="009204BB">
        <w:rPr>
          <w:rFonts w:hint="eastAsia"/>
          <w:color w:val="000000" w:themeColor="text1"/>
        </w:rPr>
        <w:t>鄭○○</w:t>
      </w:r>
      <w:r w:rsidRPr="009204BB">
        <w:rPr>
          <w:rFonts w:hint="eastAsia"/>
          <w:color w:val="000000" w:themeColor="text1"/>
        </w:rPr>
        <w:t>應無預見各該記事本及襯衫管制表日後將遭到搜索扣案，以作為刑事偵查、審判或行政調</w:t>
      </w:r>
      <w:r w:rsidR="005E3EE0" w:rsidRPr="009204BB">
        <w:rPr>
          <w:rFonts w:hint="eastAsia"/>
          <w:color w:val="000000" w:themeColor="text1"/>
        </w:rPr>
        <w:t>查</w:t>
      </w:r>
      <w:r w:rsidRPr="009204BB">
        <w:rPr>
          <w:rFonts w:hint="eastAsia"/>
          <w:color w:val="000000" w:themeColor="text1"/>
        </w:rPr>
        <w:t>之證據使用，應可排除翁茂鍾或其秘書</w:t>
      </w:r>
      <w:r w:rsidR="00E1318C" w:rsidRPr="009204BB">
        <w:rPr>
          <w:rFonts w:hint="eastAsia"/>
          <w:color w:val="000000" w:themeColor="text1"/>
        </w:rPr>
        <w:t>鄭○○</w:t>
      </w:r>
      <w:r w:rsidRPr="009204BB">
        <w:rPr>
          <w:rFonts w:hint="eastAsia"/>
          <w:color w:val="000000" w:themeColor="text1"/>
        </w:rPr>
        <w:t>偽造記事</w:t>
      </w:r>
      <w:r w:rsidR="00DD5B1C" w:rsidRPr="009204BB">
        <w:rPr>
          <w:rFonts w:hint="eastAsia"/>
          <w:color w:val="000000" w:themeColor="text1"/>
        </w:rPr>
        <w:t>內</w:t>
      </w:r>
      <w:r w:rsidRPr="009204BB">
        <w:rPr>
          <w:rFonts w:hint="eastAsia"/>
          <w:color w:val="000000" w:themeColor="text1"/>
        </w:rPr>
        <w:t>容，以陷害他人之動機，其虛偽之可能性小。</w:t>
      </w:r>
    </w:p>
    <w:p w:rsidR="00A568AB" w:rsidRPr="009204BB" w:rsidRDefault="00A568AB" w:rsidP="00F970F3">
      <w:pPr>
        <w:pStyle w:val="5"/>
        <w:spacing w:line="440" w:lineRule="exact"/>
        <w:ind w:left="2042" w:hanging="851"/>
        <w:rPr>
          <w:color w:val="000000" w:themeColor="text1"/>
        </w:rPr>
      </w:pPr>
      <w:r w:rsidRPr="009204BB">
        <w:rPr>
          <w:rFonts w:hint="eastAsia"/>
          <w:color w:val="000000" w:themeColor="text1"/>
        </w:rPr>
        <w:t>翁茂鍾於檢察官訊問時承認上述記事本之記事為其筆跡，且自</w:t>
      </w:r>
      <w:r w:rsidRPr="009204BB">
        <w:rPr>
          <w:color w:val="000000" w:themeColor="text1"/>
        </w:rPr>
        <w:t>86</w:t>
      </w:r>
      <w:r w:rsidRPr="009204BB">
        <w:rPr>
          <w:rFonts w:hint="eastAsia"/>
          <w:color w:val="000000" w:themeColor="text1"/>
        </w:rPr>
        <w:t>年起即有記事習慣，可排除他人偽造筆跡之可能，亦即</w:t>
      </w:r>
      <w:r w:rsidR="00DD5B1C" w:rsidRPr="009204BB">
        <w:rPr>
          <w:rFonts w:hint="eastAsia"/>
          <w:color w:val="000000" w:themeColor="text1"/>
        </w:rPr>
        <w:t>內</w:t>
      </w:r>
      <w:r w:rsidRPr="009204BB">
        <w:rPr>
          <w:rFonts w:hint="eastAsia"/>
          <w:color w:val="000000" w:themeColor="text1"/>
        </w:rPr>
        <w:t>容均為製作人名義親自製作，足以作為事實認定之證據。</w:t>
      </w:r>
    </w:p>
    <w:p w:rsidR="00A568AB" w:rsidRPr="009204BB" w:rsidRDefault="00A568AB" w:rsidP="00F970F3">
      <w:pPr>
        <w:pStyle w:val="5"/>
        <w:spacing w:line="440" w:lineRule="exact"/>
        <w:ind w:left="2042" w:hanging="851"/>
        <w:rPr>
          <w:color w:val="000000" w:themeColor="text1"/>
        </w:rPr>
      </w:pPr>
      <w:r w:rsidRPr="009204BB">
        <w:rPr>
          <w:rFonts w:hint="eastAsia"/>
          <w:color w:val="000000" w:themeColor="text1"/>
        </w:rPr>
        <w:t>扣押物編號</w:t>
      </w:r>
      <w:r w:rsidRPr="009204BB">
        <w:rPr>
          <w:color w:val="000000" w:themeColor="text1"/>
        </w:rPr>
        <w:t>E14(</w:t>
      </w:r>
      <w:r w:rsidRPr="009204BB">
        <w:rPr>
          <w:rFonts w:hint="eastAsia"/>
          <w:color w:val="000000" w:themeColor="text1"/>
        </w:rPr>
        <w:t>下稱襯衫管制表）為臺北地檢署檢察官前因偵辦案件，依法執行搜索時，自翁茂鍾之秘書</w:t>
      </w:r>
      <w:r w:rsidR="00E1318C" w:rsidRPr="009204BB">
        <w:rPr>
          <w:rFonts w:hint="eastAsia"/>
          <w:color w:val="000000" w:themeColor="text1"/>
        </w:rPr>
        <w:t>鄭○○</w:t>
      </w:r>
      <w:r w:rsidRPr="009204BB">
        <w:rPr>
          <w:rFonts w:hint="eastAsia"/>
          <w:color w:val="000000" w:themeColor="text1"/>
        </w:rPr>
        <w:t>處扣押所得之文書，該文書</w:t>
      </w:r>
      <w:r w:rsidR="00DD5B1C" w:rsidRPr="009204BB">
        <w:rPr>
          <w:rFonts w:hint="eastAsia"/>
          <w:color w:val="000000" w:themeColor="text1"/>
        </w:rPr>
        <w:t>內</w:t>
      </w:r>
      <w:r w:rsidRPr="009204BB">
        <w:rPr>
          <w:rFonts w:hint="eastAsia"/>
          <w:color w:val="000000" w:themeColor="text1"/>
        </w:rPr>
        <w:t>容記載自</w:t>
      </w:r>
      <w:r w:rsidRPr="009204BB">
        <w:rPr>
          <w:color w:val="000000" w:themeColor="text1"/>
        </w:rPr>
        <w:t>95</w:t>
      </w:r>
      <w:r w:rsidRPr="009204BB">
        <w:rPr>
          <w:rFonts w:hint="eastAsia"/>
          <w:color w:val="000000" w:themeColor="text1"/>
        </w:rPr>
        <w:t>年至</w:t>
      </w:r>
      <w:r w:rsidRPr="009204BB">
        <w:rPr>
          <w:color w:val="000000" w:themeColor="text1"/>
        </w:rPr>
        <w:t>107</w:t>
      </w:r>
      <w:r w:rsidRPr="009204BB">
        <w:rPr>
          <w:rFonts w:hint="eastAsia"/>
          <w:color w:val="000000" w:themeColor="text1"/>
        </w:rPr>
        <w:t>年間翁茂鍾曾贈送佳和集團所生產襯衫之對象（人員名單），該管制表單</w:t>
      </w:r>
      <w:r w:rsidR="00DD5B1C" w:rsidRPr="009204BB">
        <w:rPr>
          <w:rFonts w:hint="eastAsia"/>
          <w:color w:val="000000" w:themeColor="text1"/>
        </w:rPr>
        <w:t>內</w:t>
      </w:r>
      <w:r w:rsidRPr="009204BB">
        <w:rPr>
          <w:rFonts w:hint="eastAsia"/>
          <w:color w:val="000000" w:themeColor="text1"/>
        </w:rPr>
        <w:t>並依各該受贈人員之姓名、襯衫尺寸、贈出件數、贈出方式、年度、節日（春節、端午節、中秋節）及實際贈出日期及備註等欄位，分欄、分列詳實記載贈受詳情，復於各列末之備註欄，註記有相關資訊，如頭銜（職稱）、襯衫顏色、中文姓名之英文拼音、特殊袖長需求等文字；另扣押物編號</w:t>
      </w:r>
      <w:r w:rsidRPr="009204BB">
        <w:rPr>
          <w:color w:val="000000" w:themeColor="text1"/>
        </w:rPr>
        <w:t>J-2</w:t>
      </w:r>
      <w:r w:rsidRPr="009204BB">
        <w:rPr>
          <w:rFonts w:hint="eastAsia"/>
          <w:color w:val="000000" w:themeColor="text1"/>
        </w:rPr>
        <w:t>為秘書</w:t>
      </w:r>
      <w:r w:rsidR="00E1318C" w:rsidRPr="009204BB">
        <w:rPr>
          <w:rFonts w:hint="eastAsia"/>
          <w:color w:val="000000" w:themeColor="text1"/>
        </w:rPr>
        <w:t>鄭○○</w:t>
      </w:r>
      <w:r w:rsidRPr="009204BB">
        <w:rPr>
          <w:rFonts w:hint="eastAsia"/>
          <w:color w:val="000000" w:themeColor="text1"/>
        </w:rPr>
        <w:t>之電腦文件光碟，</w:t>
      </w:r>
      <w:r w:rsidR="00DD5B1C" w:rsidRPr="009204BB">
        <w:rPr>
          <w:rFonts w:hint="eastAsia"/>
          <w:color w:val="000000" w:themeColor="text1"/>
        </w:rPr>
        <w:t>內</w:t>
      </w:r>
      <w:r w:rsidRPr="009204BB">
        <w:rPr>
          <w:rFonts w:hint="eastAsia"/>
          <w:color w:val="000000" w:themeColor="text1"/>
        </w:rPr>
        <w:t>容包含贈送保養品及襯衫等之相關檔案。因各該文書之性質為翁茂鍾之秘書</w:t>
      </w:r>
      <w:r w:rsidR="00E1318C" w:rsidRPr="009204BB">
        <w:rPr>
          <w:rFonts w:hint="eastAsia"/>
          <w:color w:val="000000" w:themeColor="text1"/>
        </w:rPr>
        <w:t>鄭○○</w:t>
      </w:r>
      <w:r w:rsidRPr="009204BB">
        <w:rPr>
          <w:rFonts w:hint="eastAsia"/>
          <w:color w:val="000000" w:themeColor="text1"/>
        </w:rPr>
        <w:t>業務上所製作之文書，所載事件</w:t>
      </w:r>
      <w:r w:rsidR="00DD5B1C" w:rsidRPr="009204BB">
        <w:rPr>
          <w:rFonts w:hint="eastAsia"/>
          <w:color w:val="000000" w:themeColor="text1"/>
        </w:rPr>
        <w:t>內</w:t>
      </w:r>
      <w:r w:rsidRPr="009204BB">
        <w:rPr>
          <w:rFonts w:hint="eastAsia"/>
          <w:color w:val="000000" w:themeColor="text1"/>
        </w:rPr>
        <w:t>容，可溯至</w:t>
      </w:r>
      <w:r w:rsidRPr="009204BB">
        <w:rPr>
          <w:color w:val="000000" w:themeColor="text1"/>
        </w:rPr>
        <w:t>95</w:t>
      </w:r>
      <w:r w:rsidRPr="009204BB">
        <w:rPr>
          <w:rFonts w:hint="eastAsia"/>
          <w:color w:val="000000" w:themeColor="text1"/>
        </w:rPr>
        <w:t>年間，可認係通常業務過程不間斷、有規律而準確之記載，為具有常習性、持續性與重複性業務上登載之業務文書，並應為翁茂鍾部屬為履行該庶務工作管考依據所製作，足以作為認定事實之證據。</w:t>
      </w:r>
    </w:p>
    <w:p w:rsidR="00661B9F" w:rsidRPr="009204BB" w:rsidRDefault="00A568AB" w:rsidP="00F970F3">
      <w:pPr>
        <w:pStyle w:val="5"/>
        <w:spacing w:line="440" w:lineRule="exact"/>
        <w:ind w:left="2042" w:hanging="851"/>
        <w:rPr>
          <w:color w:val="000000" w:themeColor="text1"/>
        </w:rPr>
      </w:pPr>
      <w:r w:rsidRPr="009204BB">
        <w:rPr>
          <w:rFonts w:hint="eastAsia"/>
          <w:color w:val="000000" w:themeColor="text1"/>
        </w:rPr>
        <w:t>有關記事內容之真實性，經比對萬年曆，記事本所載上開與</w:t>
      </w:r>
      <w:r w:rsidR="00002B05" w:rsidRPr="009204BB">
        <w:rPr>
          <w:rFonts w:hint="eastAsia"/>
          <w:color w:val="000000" w:themeColor="text1"/>
        </w:rPr>
        <w:t>被彈劾人</w:t>
      </w:r>
      <w:r w:rsidR="00661B9F" w:rsidRPr="009204BB">
        <w:rPr>
          <w:rFonts w:hint="eastAsia"/>
          <w:color w:val="000000" w:themeColor="text1"/>
        </w:rPr>
        <w:t>陳義仲</w:t>
      </w:r>
      <w:r w:rsidRPr="009204BB">
        <w:rPr>
          <w:rFonts w:hint="eastAsia"/>
          <w:color w:val="000000" w:themeColor="text1"/>
        </w:rPr>
        <w:t>相關事件發生日期</w:t>
      </w:r>
      <w:r w:rsidR="00661B9F" w:rsidRPr="009204BB">
        <w:rPr>
          <w:rFonts w:hint="eastAsia"/>
          <w:color w:val="000000" w:themeColor="text1"/>
        </w:rPr>
        <w:t>：</w:t>
      </w:r>
    </w:p>
    <w:p w:rsidR="00661B9F" w:rsidRPr="009204BB" w:rsidRDefault="00745DC6" w:rsidP="00F970F3">
      <w:pPr>
        <w:pStyle w:val="6"/>
        <w:numPr>
          <w:ilvl w:val="0"/>
          <w:numId w:val="0"/>
        </w:numPr>
        <w:spacing w:line="440" w:lineRule="exact"/>
        <w:ind w:leftChars="600" w:left="2041" w:firstLineChars="200" w:firstLine="680"/>
        <w:rPr>
          <w:color w:val="000000" w:themeColor="text1"/>
        </w:rPr>
      </w:pPr>
      <w:r w:rsidRPr="009204BB">
        <w:rPr>
          <w:rFonts w:hint="eastAsia"/>
          <w:color w:val="000000" w:themeColor="text1"/>
        </w:rPr>
        <w:t>記事本所載日期「2003.</w:t>
      </w:r>
      <w:r w:rsidRPr="009204BB">
        <w:rPr>
          <w:rFonts w:hint="eastAsia"/>
          <w:color w:val="000000" w:themeColor="text1"/>
        </w:rPr>
        <w:tab/>
        <w:t>4.15」確為星期二；「2003.6.2」確為星期一；「2003.9.1」確為星期一；「2003.9.23」確為星期二；「2004.1.14」確為星期三；「2004.4.29」確為星期四；「2004.5.14</w:t>
      </w:r>
      <w:r w:rsidR="0081490B" w:rsidRPr="009204BB">
        <w:rPr>
          <w:rFonts w:hint="eastAsia"/>
          <w:color w:val="000000" w:themeColor="text1"/>
        </w:rPr>
        <w:t>」</w:t>
      </w:r>
      <w:r w:rsidRPr="009204BB">
        <w:rPr>
          <w:rFonts w:hint="eastAsia"/>
          <w:color w:val="000000" w:themeColor="text1"/>
        </w:rPr>
        <w:t>確為星期五；「2004.6.23」確為星期三；「2005.9.26</w:t>
      </w:r>
      <w:r w:rsidR="0081490B" w:rsidRPr="009204BB">
        <w:rPr>
          <w:rFonts w:hint="eastAsia"/>
          <w:color w:val="000000" w:themeColor="text1"/>
        </w:rPr>
        <w:t>」</w:t>
      </w:r>
      <w:r w:rsidRPr="009204BB">
        <w:rPr>
          <w:rFonts w:hint="eastAsia"/>
          <w:color w:val="000000" w:themeColor="text1"/>
        </w:rPr>
        <w:t>確為星期一；「2006.5.3」確為星期三；「2008.5.7」確為星期三；「2008.5.19」確為星期一；「2010.4.20</w:t>
      </w:r>
      <w:r w:rsidR="0081490B" w:rsidRPr="009204BB">
        <w:rPr>
          <w:rFonts w:hint="eastAsia"/>
          <w:color w:val="000000" w:themeColor="text1"/>
        </w:rPr>
        <w:t>」</w:t>
      </w:r>
      <w:r w:rsidRPr="009204BB">
        <w:rPr>
          <w:rFonts w:hint="eastAsia"/>
          <w:color w:val="000000" w:themeColor="text1"/>
        </w:rPr>
        <w:t>確為星期二，翁茂鍾於記事本上書寫之日期、星期序別均與萬年曆吻合，足見記載之真實性。每頁（每日）記事本詳核其餘記事，記載有交通工具（飛機、高鐵）之班次，確實發生於各該日。例如「</w:t>
      </w:r>
      <w:r w:rsidRPr="009204BB">
        <w:rPr>
          <w:color w:val="000000" w:themeColor="text1"/>
        </w:rPr>
        <w:t>2004.6.23(</w:t>
      </w:r>
      <w:r w:rsidRPr="009204BB">
        <w:rPr>
          <w:rFonts w:hint="eastAsia"/>
          <w:color w:val="000000" w:themeColor="text1"/>
        </w:rPr>
        <w:t>三）」記事</w:t>
      </w:r>
      <w:r w:rsidR="00FF1A08" w:rsidRPr="009204BB">
        <w:rPr>
          <w:rFonts w:hint="eastAsia"/>
          <w:color w:val="000000" w:themeColor="text1"/>
        </w:rPr>
        <w:t>內</w:t>
      </w:r>
      <w:r w:rsidRPr="009204BB">
        <w:rPr>
          <w:rFonts w:hint="eastAsia"/>
          <w:color w:val="000000" w:themeColor="text1"/>
        </w:rPr>
        <w:t>容記載「</w:t>
      </w:r>
      <w:r w:rsidRPr="009204BB">
        <w:rPr>
          <w:color w:val="000000" w:themeColor="text1"/>
        </w:rPr>
        <w:t>1020</w:t>
      </w:r>
      <w:r w:rsidRPr="009204BB">
        <w:rPr>
          <w:rFonts w:hint="eastAsia"/>
          <w:color w:val="000000" w:themeColor="text1"/>
        </w:rPr>
        <w:t>復興</w:t>
      </w:r>
      <w:r w:rsidRPr="009204BB">
        <w:rPr>
          <w:color w:val="000000" w:themeColor="text1"/>
        </w:rPr>
        <w:t>528</w:t>
      </w:r>
      <w:r w:rsidRPr="009204BB">
        <w:rPr>
          <w:rFonts w:hint="eastAsia"/>
          <w:color w:val="000000" w:themeColor="text1"/>
        </w:rPr>
        <w:t>台南</w:t>
      </w:r>
      <w:r w:rsidRPr="009204BB">
        <w:rPr>
          <w:color w:val="000000" w:themeColor="text1"/>
        </w:rPr>
        <w:t>-</w:t>
      </w:r>
      <w:r w:rsidRPr="009204BB">
        <w:rPr>
          <w:rFonts w:hint="eastAsia"/>
          <w:color w:val="000000" w:themeColor="text1"/>
        </w:rPr>
        <w:t>台北」，表示翁茂鍾於該日</w:t>
      </w:r>
      <w:r w:rsidRPr="009204BB">
        <w:rPr>
          <w:color w:val="000000" w:themeColor="text1"/>
        </w:rPr>
        <w:t>10</w:t>
      </w:r>
      <w:r w:rsidRPr="009204BB">
        <w:rPr>
          <w:rFonts w:hint="eastAsia"/>
          <w:color w:val="000000" w:themeColor="text1"/>
        </w:rPr>
        <w:t>時</w:t>
      </w:r>
      <w:r w:rsidRPr="009204BB">
        <w:rPr>
          <w:color w:val="000000" w:themeColor="text1"/>
        </w:rPr>
        <w:t>20</w:t>
      </w:r>
      <w:r w:rsidRPr="009204BB">
        <w:rPr>
          <w:rFonts w:hint="eastAsia"/>
          <w:color w:val="000000" w:themeColor="text1"/>
        </w:rPr>
        <w:t>分搭乘復興航空</w:t>
      </w:r>
      <w:r w:rsidRPr="009204BB">
        <w:rPr>
          <w:color w:val="000000" w:themeColor="text1"/>
        </w:rPr>
        <w:t>528</w:t>
      </w:r>
      <w:r w:rsidRPr="009204BB">
        <w:rPr>
          <w:rFonts w:hint="eastAsia"/>
          <w:color w:val="000000" w:themeColor="text1"/>
        </w:rPr>
        <w:t>班次由臺南飛往臺北，並於隔日「</w:t>
      </w:r>
      <w:r w:rsidRPr="009204BB">
        <w:rPr>
          <w:color w:val="000000" w:themeColor="text1"/>
        </w:rPr>
        <w:t>2004.6.24(</w:t>
      </w:r>
      <w:r w:rsidRPr="009204BB">
        <w:rPr>
          <w:rFonts w:hint="eastAsia"/>
          <w:color w:val="000000" w:themeColor="text1"/>
        </w:rPr>
        <w:t>四）」記事</w:t>
      </w:r>
      <w:r w:rsidR="00FF1A08" w:rsidRPr="009204BB">
        <w:rPr>
          <w:rFonts w:hint="eastAsia"/>
          <w:color w:val="000000" w:themeColor="text1"/>
        </w:rPr>
        <w:t>內</w:t>
      </w:r>
      <w:r w:rsidRPr="009204BB">
        <w:rPr>
          <w:rFonts w:hint="eastAsia"/>
          <w:color w:val="000000" w:themeColor="text1"/>
        </w:rPr>
        <w:t>容記載「</w:t>
      </w:r>
      <w:r w:rsidRPr="009204BB">
        <w:rPr>
          <w:color w:val="000000" w:themeColor="text1"/>
        </w:rPr>
        <w:t>0900</w:t>
      </w:r>
      <w:r w:rsidRPr="009204BB">
        <w:rPr>
          <w:rFonts w:hint="eastAsia"/>
          <w:color w:val="000000" w:themeColor="text1"/>
        </w:rPr>
        <w:t>復興</w:t>
      </w:r>
      <w:r w:rsidRPr="009204BB">
        <w:rPr>
          <w:color w:val="000000" w:themeColor="text1"/>
        </w:rPr>
        <w:t>525</w:t>
      </w:r>
      <w:r w:rsidRPr="009204BB">
        <w:rPr>
          <w:rFonts w:hint="eastAsia"/>
          <w:color w:val="000000" w:themeColor="text1"/>
        </w:rPr>
        <w:t>台北</w:t>
      </w:r>
      <w:r w:rsidRPr="009204BB">
        <w:rPr>
          <w:color w:val="000000" w:themeColor="text1"/>
        </w:rPr>
        <w:t>-</w:t>
      </w:r>
      <w:r w:rsidRPr="009204BB">
        <w:rPr>
          <w:rFonts w:hint="eastAsia"/>
          <w:color w:val="000000" w:themeColor="text1"/>
        </w:rPr>
        <w:t>台南」，表示翁茂鍾於該日</w:t>
      </w:r>
      <w:r w:rsidRPr="009204BB">
        <w:rPr>
          <w:color w:val="000000" w:themeColor="text1"/>
        </w:rPr>
        <w:t>9</w:t>
      </w:r>
      <w:r w:rsidRPr="009204BB">
        <w:rPr>
          <w:rFonts w:hint="eastAsia"/>
          <w:color w:val="000000" w:themeColor="text1"/>
        </w:rPr>
        <w:t>時搭乘復興航空</w:t>
      </w:r>
      <w:r w:rsidRPr="009204BB">
        <w:rPr>
          <w:color w:val="000000" w:themeColor="text1"/>
        </w:rPr>
        <w:t>525</w:t>
      </w:r>
      <w:r w:rsidRPr="009204BB">
        <w:rPr>
          <w:rFonts w:hint="eastAsia"/>
          <w:color w:val="000000" w:themeColor="text1"/>
        </w:rPr>
        <w:t>班次由臺北飛往臺南，明確記載翁茂鍾於該期日往返臺北之交通工具及時間，若非實際搭乘該航空班機者，應不會得知確切之航班及出發時間，且翁茂鍾亦無捏造或虛構該航班之動機，以此細節足見記事</w:t>
      </w:r>
      <w:r w:rsidR="00FF1A08" w:rsidRPr="009204BB">
        <w:rPr>
          <w:rFonts w:hint="eastAsia"/>
          <w:color w:val="000000" w:themeColor="text1"/>
        </w:rPr>
        <w:t>內</w:t>
      </w:r>
      <w:r w:rsidRPr="009204BB">
        <w:rPr>
          <w:rFonts w:hint="eastAsia"/>
          <w:color w:val="000000" w:themeColor="text1"/>
        </w:rPr>
        <w:t>容記載之真實性。襯衫管制表上所記載各年節日（春節、端午節、中秋節）日期，經與萬年</w:t>
      </w:r>
      <w:r w:rsidR="008B3D49" w:rsidRPr="009204BB">
        <w:rPr>
          <w:rFonts w:hint="eastAsia"/>
          <w:color w:val="000000" w:themeColor="text1"/>
        </w:rPr>
        <w:t>曆</w:t>
      </w:r>
      <w:r w:rsidRPr="009204BB">
        <w:rPr>
          <w:rFonts w:hint="eastAsia"/>
          <w:color w:val="000000" w:themeColor="text1"/>
        </w:rPr>
        <w:t>比對，核與農曆曆法相符，足證該文書之真實性。例如，95年10月6日確實為中秋節；96年2月17日及99年2月13日確實為春節（除夕）；96年6月19日及97年6月8日確實為端午節。</w:t>
      </w:r>
    </w:p>
    <w:p w:rsidR="00A568AB" w:rsidRPr="009204BB" w:rsidRDefault="00A568AB" w:rsidP="00F970F3">
      <w:pPr>
        <w:pStyle w:val="4"/>
        <w:spacing w:line="440" w:lineRule="exact"/>
        <w:rPr>
          <w:color w:val="000000" w:themeColor="text1"/>
        </w:rPr>
      </w:pPr>
      <w:r w:rsidRPr="009204BB">
        <w:rPr>
          <w:rFonts w:hint="eastAsia"/>
          <w:color w:val="000000" w:themeColor="text1"/>
        </w:rPr>
        <w:t>另依懲戒法院</w:t>
      </w:r>
      <w:r w:rsidRPr="009204BB">
        <w:rPr>
          <w:color w:val="000000" w:themeColor="text1"/>
        </w:rPr>
        <w:t>109</w:t>
      </w:r>
      <w:r w:rsidRPr="009204BB">
        <w:rPr>
          <w:rFonts w:hint="eastAsia"/>
          <w:color w:val="000000" w:themeColor="text1"/>
        </w:rPr>
        <w:t>年度懲字第9號判決</w:t>
      </w:r>
      <w:r w:rsidR="00016E6F" w:rsidRPr="009204BB">
        <w:rPr>
          <w:rFonts w:hint="eastAsia"/>
          <w:color w:val="000000" w:themeColor="text1"/>
        </w:rPr>
        <w:t>略以：「</w:t>
      </w:r>
      <w:r w:rsidR="00016E6F" w:rsidRPr="009204BB">
        <w:rPr>
          <w:color w:val="000000" w:themeColor="text1"/>
        </w:rPr>
        <w:t>經查，臺北地檢署於107年10月26日指揮檢察事務官持臺北地院核發之搜索票，就翁茂鍾之住處及佳和實業股份有限公司（下稱佳和公司）等處實施搜索，扣得翁茂鍾自85年至102年間共27冊筆記本，過程並無違法搜索扣押情事，其扣押之筆記本均為翁茂鍾所持有，可排除他人僞作栽贓，且筆記本所載日期經比對萬年曆均吻合，所載之飛機、高鐵班次均吻合飛機與高鐵時刻表，並記載有翁茂鍾與人見面、飲宴、球敘及其生活瑣事之時間與地點等，其記載內容鉅細靡遺，當屬於事件甫發生當時或前後之長期間、數量非微之記事及備忘紀錄，復為實施搜索扣押所得之證物，而非預期供訴訟使用所為之紀錄，況被付懲戒人與翁茂鍾均互稱彼此為數十年交情的摯友，方有經常往來之舉，則兩人既屬感情甚篤好友，並無嫌怨，衡情翁茂鍾自無攀誣構陷被付懲戒人之動機存在，則上開遭搜索扣押所得之筆記本因具特信性，正確性極高且欠缺虛偽記載動機，應具有證據能力。再者，翁茂鍾於臺北地檢署偵訊時並未否認筆記本記載之真實性；移送機關於109年3月2日依被付懲戒人之請求而約詢最高法院洪</w:t>
      </w:r>
      <w:r w:rsidR="00E1318C" w:rsidRPr="009204BB">
        <w:rPr>
          <w:rFonts w:hint="eastAsia"/>
          <w:color w:val="000000" w:themeColor="text1"/>
        </w:rPr>
        <w:t>○○</w:t>
      </w:r>
      <w:r w:rsidR="00016E6F" w:rsidRPr="009204BB">
        <w:rPr>
          <w:color w:val="000000" w:themeColor="text1"/>
        </w:rPr>
        <w:t>庭長與黃</w:t>
      </w:r>
      <w:r w:rsidR="00E1318C" w:rsidRPr="009204BB">
        <w:rPr>
          <w:rFonts w:hint="eastAsia"/>
          <w:color w:val="000000" w:themeColor="text1"/>
        </w:rPr>
        <w:t>○○</w:t>
      </w:r>
      <w:r w:rsidR="00016E6F" w:rsidRPr="009204BB">
        <w:rPr>
          <w:color w:val="000000" w:themeColor="text1"/>
        </w:rPr>
        <w:t>律師，據其表示：</w:t>
      </w:r>
      <w:r w:rsidR="00667DE5" w:rsidRPr="009204BB">
        <w:rPr>
          <w:rFonts w:hAnsi="標楷體" w:hint="eastAsia"/>
          <w:color w:val="000000" w:themeColor="text1"/>
        </w:rPr>
        <w:t>『</w:t>
      </w:r>
      <w:r w:rsidR="00016E6F" w:rsidRPr="009204BB">
        <w:rPr>
          <w:color w:val="000000" w:themeColor="text1"/>
        </w:rPr>
        <w:t>翁茂鍾先生不會亂記</w:t>
      </w:r>
      <w:r w:rsidR="00667DE5" w:rsidRPr="009204BB">
        <w:rPr>
          <w:rFonts w:hAnsi="標楷體" w:hint="eastAsia"/>
          <w:color w:val="000000" w:themeColor="text1"/>
        </w:rPr>
        <w:t>』『</w:t>
      </w:r>
      <w:r w:rsidR="00016E6F" w:rsidRPr="009204BB">
        <w:rPr>
          <w:color w:val="000000" w:themeColor="text1"/>
        </w:rPr>
        <w:t>我相信翁先生記載的內容應該就是真實的</w:t>
      </w:r>
      <w:r w:rsidR="004D6F4E" w:rsidRPr="009204BB">
        <w:rPr>
          <w:rFonts w:hAnsi="標楷體" w:hint="eastAsia"/>
          <w:color w:val="000000" w:themeColor="text1"/>
        </w:rPr>
        <w:t>』</w:t>
      </w:r>
      <w:r w:rsidR="00016E6F" w:rsidRPr="009204BB">
        <w:rPr>
          <w:color w:val="000000" w:themeColor="text1"/>
        </w:rPr>
        <w:t>而未質疑翁茂鍾之記事的真實性；又本院於110年11月19日行言詞辯論程序時，當庭提示移送機關移送審理所附之筆記本影本，經翁茂鍾具結證述：</w:t>
      </w:r>
      <w:r w:rsidR="004D6F4E" w:rsidRPr="009204BB">
        <w:rPr>
          <w:rFonts w:hAnsi="標楷體" w:hint="eastAsia"/>
          <w:color w:val="000000" w:themeColor="text1"/>
        </w:rPr>
        <w:t>『</w:t>
      </w:r>
      <w:r w:rsidR="00016E6F" w:rsidRPr="009204BB">
        <w:rPr>
          <w:color w:val="000000" w:themeColor="text1"/>
        </w:rPr>
        <w:t>（審判長問）你每天都有記載每日行程、作息之習慣嗎？（翁茂鍾答）大部分有。</w:t>
      </w:r>
      <w:r w:rsidR="004D6F4E" w:rsidRPr="009204BB">
        <w:rPr>
          <w:rFonts w:hAnsi="標楷體" w:hint="eastAsia"/>
          <w:color w:val="000000" w:themeColor="text1"/>
        </w:rPr>
        <w:t>』『</w:t>
      </w:r>
      <w:r w:rsidR="00016E6F" w:rsidRPr="009204BB">
        <w:rPr>
          <w:color w:val="000000" w:themeColor="text1"/>
        </w:rPr>
        <w:t>（審判長問）臺北地檢署檢察官在你辦公室搜索扣押之85年到102年間共27冊記事簿，都是你每日按作息記載的嗎？（翁茂鍾答）這些有的是秘書，有些是我的記載。</w:t>
      </w:r>
      <w:r w:rsidR="004D6F4E" w:rsidRPr="009204BB">
        <w:rPr>
          <w:rFonts w:hAnsi="標楷體" w:hint="eastAsia"/>
          <w:color w:val="000000" w:themeColor="text1"/>
        </w:rPr>
        <w:t>』『</w:t>
      </w:r>
      <w:r w:rsidR="00016E6F" w:rsidRPr="009204BB">
        <w:rPr>
          <w:color w:val="000000" w:themeColor="text1"/>
        </w:rPr>
        <w:t>（審判長問）如果是秘書</w:t>
      </w:r>
      <w:r w:rsidR="00E1318C" w:rsidRPr="009204BB">
        <w:rPr>
          <w:color w:val="000000" w:themeColor="text1"/>
        </w:rPr>
        <w:t>鄭</w:t>
      </w:r>
      <w:r w:rsidR="00E1318C" w:rsidRPr="009204BB">
        <w:rPr>
          <w:rFonts w:hint="eastAsia"/>
          <w:color w:val="000000" w:themeColor="text1"/>
        </w:rPr>
        <w:t>○○</w:t>
      </w:r>
      <w:r w:rsidR="00016E6F" w:rsidRPr="009204BB">
        <w:rPr>
          <w:color w:val="000000" w:themeColor="text1"/>
        </w:rPr>
        <w:t>記載的部分，是你告訴他然後他書寫的嗎？（翁茂鍾答）可能都有，看我約誰見面告訴她，或是她替我約了之後自己記錄。</w:t>
      </w:r>
      <w:r w:rsidR="004D6F4E" w:rsidRPr="009204BB">
        <w:rPr>
          <w:rFonts w:hAnsi="標楷體" w:hint="eastAsia"/>
          <w:color w:val="000000" w:themeColor="text1"/>
        </w:rPr>
        <w:t>』</w:t>
      </w:r>
      <w:r w:rsidR="00016E6F" w:rsidRPr="009204BB">
        <w:rPr>
          <w:color w:val="000000" w:themeColor="text1"/>
        </w:rPr>
        <w:t>等語，亦承認扣押之27冊筆記本內容係自己或其秘書</w:t>
      </w:r>
      <w:r w:rsidR="00E1318C" w:rsidRPr="009204BB">
        <w:rPr>
          <w:color w:val="000000" w:themeColor="text1"/>
        </w:rPr>
        <w:t>鄭</w:t>
      </w:r>
      <w:r w:rsidR="00E1318C" w:rsidRPr="009204BB">
        <w:rPr>
          <w:rFonts w:hint="eastAsia"/>
          <w:color w:val="000000" w:themeColor="text1"/>
        </w:rPr>
        <w:t>○○</w:t>
      </w:r>
      <w:r w:rsidR="00016E6F" w:rsidRPr="009204BB">
        <w:rPr>
          <w:color w:val="000000" w:themeColor="text1"/>
        </w:rPr>
        <w:t>記載。足認27冊筆記本之記載內容有信用性而具有證據能力。</w:t>
      </w:r>
      <w:r w:rsidR="004D6F4E" w:rsidRPr="009204BB">
        <w:rPr>
          <w:rFonts w:hint="eastAsia"/>
          <w:color w:val="000000" w:themeColor="text1"/>
        </w:rPr>
        <w:t>」(</w:t>
      </w:r>
      <w:r w:rsidR="00D765B6" w:rsidRPr="009204BB">
        <w:rPr>
          <w:rFonts w:hint="eastAsia"/>
          <w:color w:val="000000" w:themeColor="text1"/>
        </w:rPr>
        <w:t>詳附件</w:t>
      </w:r>
      <w:r w:rsidR="0026476F" w:rsidRPr="009204BB">
        <w:rPr>
          <w:color w:val="000000" w:themeColor="text1"/>
        </w:rPr>
        <w:t>6</w:t>
      </w:r>
      <w:r w:rsidR="004D6F4E" w:rsidRPr="009204BB">
        <w:rPr>
          <w:rFonts w:hint="eastAsia"/>
          <w:color w:val="000000" w:themeColor="text1"/>
        </w:rPr>
        <w:t>，第</w:t>
      </w:r>
      <w:r w:rsidR="000567BB" w:rsidRPr="009204BB">
        <w:rPr>
          <w:rFonts w:hint="eastAsia"/>
          <w:color w:val="000000" w:themeColor="text1"/>
        </w:rPr>
        <w:t>1</w:t>
      </w:r>
      <w:r w:rsidR="000567BB" w:rsidRPr="009204BB">
        <w:rPr>
          <w:color w:val="000000" w:themeColor="text1"/>
        </w:rPr>
        <w:t>13-114</w:t>
      </w:r>
      <w:r w:rsidR="004D6F4E" w:rsidRPr="009204BB">
        <w:rPr>
          <w:rFonts w:hint="eastAsia"/>
          <w:color w:val="000000" w:themeColor="text1"/>
        </w:rPr>
        <w:t>頁</w:t>
      </w:r>
      <w:r w:rsidR="004D6F4E" w:rsidRPr="009204BB">
        <w:rPr>
          <w:color w:val="000000" w:themeColor="text1"/>
        </w:rPr>
        <w:t>)</w:t>
      </w:r>
      <w:r w:rsidRPr="009204BB">
        <w:rPr>
          <w:rFonts w:hint="eastAsia"/>
          <w:color w:val="000000" w:themeColor="text1"/>
        </w:rPr>
        <w:t>亦認翁茂鍾記事本內容有信用性，具有證據能力。</w:t>
      </w:r>
    </w:p>
    <w:p w:rsidR="005761AF" w:rsidRPr="009204BB" w:rsidRDefault="005761AF" w:rsidP="00F970F3">
      <w:pPr>
        <w:pStyle w:val="4"/>
        <w:spacing w:line="440" w:lineRule="exact"/>
        <w:rPr>
          <w:color w:val="000000" w:themeColor="text1"/>
        </w:rPr>
      </w:pPr>
      <w:r w:rsidRPr="009204BB">
        <w:rPr>
          <w:rFonts w:hint="eastAsia"/>
          <w:color w:val="000000" w:themeColor="text1"/>
        </w:rPr>
        <w:t>綜上可明，翁茂鍾相關記事本之記載內容具有信用性及真實性，足以作為認定事實之證據。</w:t>
      </w:r>
    </w:p>
    <w:p w:rsidR="006F3D88" w:rsidRPr="009204BB" w:rsidRDefault="00002B05" w:rsidP="00F970F3">
      <w:pPr>
        <w:pStyle w:val="2"/>
        <w:spacing w:line="440" w:lineRule="exact"/>
        <w:ind w:left="1020" w:hanging="680"/>
        <w:rPr>
          <w:color w:val="000000" w:themeColor="text1"/>
        </w:rPr>
      </w:pPr>
      <w:r w:rsidRPr="009204BB">
        <w:rPr>
          <w:rFonts w:hint="eastAsia"/>
          <w:color w:val="000000" w:themeColor="text1"/>
        </w:rPr>
        <w:t>被彈劾人</w:t>
      </w:r>
      <w:r w:rsidR="00C7287C" w:rsidRPr="009204BB">
        <w:rPr>
          <w:rFonts w:hint="eastAsia"/>
          <w:color w:val="000000" w:themeColor="text1"/>
        </w:rPr>
        <w:t>陳義仲</w:t>
      </w:r>
      <w:r w:rsidR="006F3D88" w:rsidRPr="009204BB">
        <w:rPr>
          <w:rFonts w:hint="eastAsia"/>
          <w:color w:val="000000" w:themeColor="text1"/>
        </w:rPr>
        <w:t>與翁茂鍾不當往來期間，翁茂鍾或其</w:t>
      </w:r>
      <w:r w:rsidR="009674A7" w:rsidRPr="009204BB">
        <w:rPr>
          <w:rFonts w:hint="eastAsia"/>
          <w:color w:val="000000" w:themeColor="text1"/>
        </w:rPr>
        <w:t>相關聯</w:t>
      </w:r>
      <w:r w:rsidR="006F3D88" w:rsidRPr="009204BB">
        <w:rPr>
          <w:rFonts w:hint="eastAsia"/>
          <w:color w:val="000000" w:themeColor="text1"/>
        </w:rPr>
        <w:t>公司涉訟案件情形</w:t>
      </w:r>
    </w:p>
    <w:p w:rsidR="00C04F8B" w:rsidRPr="009204BB" w:rsidRDefault="006F3D88" w:rsidP="00F970F3">
      <w:pPr>
        <w:pStyle w:val="10"/>
        <w:kinsoku w:val="0"/>
        <w:adjustRightInd w:val="0"/>
        <w:snapToGrid w:val="0"/>
        <w:spacing w:afterLines="50" w:after="228" w:line="440" w:lineRule="exact"/>
        <w:ind w:leftChars="300" w:left="1020" w:firstLine="680"/>
        <w:rPr>
          <w:color w:val="000000" w:themeColor="text1"/>
        </w:rPr>
      </w:pPr>
      <w:bookmarkStart w:id="47" w:name="_Hlk96344487"/>
      <w:r w:rsidRPr="009204BB">
        <w:rPr>
          <w:rFonts w:hint="eastAsia"/>
          <w:color w:val="000000" w:themeColor="text1"/>
        </w:rPr>
        <w:t>依據</w:t>
      </w:r>
      <w:r w:rsidR="0089127C" w:rsidRPr="009204BB">
        <w:rPr>
          <w:rFonts w:hint="eastAsia"/>
          <w:color w:val="000000" w:themeColor="text1"/>
        </w:rPr>
        <w:t>表</w:t>
      </w:r>
      <w:r w:rsidR="005C6D30" w:rsidRPr="009204BB">
        <w:rPr>
          <w:rFonts w:hint="eastAsia"/>
          <w:color w:val="000000" w:themeColor="text1"/>
        </w:rPr>
        <w:t>1</w:t>
      </w:r>
      <w:r w:rsidRPr="009204BB">
        <w:rPr>
          <w:rFonts w:hint="eastAsia"/>
          <w:color w:val="000000" w:themeColor="text1"/>
        </w:rPr>
        <w:t>所載</w:t>
      </w:r>
      <w:r w:rsidR="00002B05" w:rsidRPr="009204BB">
        <w:rPr>
          <w:rFonts w:hint="eastAsia"/>
          <w:color w:val="000000" w:themeColor="text1"/>
        </w:rPr>
        <w:t>被彈劾人</w:t>
      </w:r>
      <w:r w:rsidR="00514775" w:rsidRPr="009204BB">
        <w:rPr>
          <w:rFonts w:hint="eastAsia"/>
          <w:color w:val="000000" w:themeColor="text1"/>
        </w:rPr>
        <w:t>陳義仲</w:t>
      </w:r>
      <w:r w:rsidRPr="009204BB">
        <w:rPr>
          <w:rFonts w:hint="eastAsia"/>
          <w:color w:val="000000" w:themeColor="text1"/>
        </w:rPr>
        <w:t>違失行為發生期間為</w:t>
      </w:r>
      <w:r w:rsidR="00514775" w:rsidRPr="009204BB">
        <w:rPr>
          <w:rFonts w:hint="eastAsia"/>
          <w:color w:val="000000" w:themeColor="text1"/>
        </w:rPr>
        <w:t>9</w:t>
      </w:r>
      <w:r w:rsidR="009E0538" w:rsidRPr="009204BB">
        <w:rPr>
          <w:color w:val="000000" w:themeColor="text1"/>
        </w:rPr>
        <w:t>2</w:t>
      </w:r>
      <w:r w:rsidRPr="009204BB">
        <w:rPr>
          <w:rFonts w:hint="eastAsia"/>
          <w:color w:val="000000" w:themeColor="text1"/>
        </w:rPr>
        <w:t>年</w:t>
      </w:r>
      <w:r w:rsidR="00514775" w:rsidRPr="009204BB">
        <w:rPr>
          <w:rFonts w:hint="eastAsia"/>
          <w:color w:val="000000" w:themeColor="text1"/>
        </w:rPr>
        <w:t>4</w:t>
      </w:r>
      <w:r w:rsidRPr="009204BB">
        <w:rPr>
          <w:rFonts w:hint="eastAsia"/>
          <w:color w:val="000000" w:themeColor="text1"/>
        </w:rPr>
        <w:t>月</w:t>
      </w:r>
      <w:r w:rsidR="00514775" w:rsidRPr="009204BB">
        <w:rPr>
          <w:rFonts w:hint="eastAsia"/>
          <w:color w:val="000000" w:themeColor="text1"/>
        </w:rPr>
        <w:t>1</w:t>
      </w:r>
      <w:r w:rsidR="00514775" w:rsidRPr="009204BB">
        <w:rPr>
          <w:color w:val="000000" w:themeColor="text1"/>
        </w:rPr>
        <w:t>5</w:t>
      </w:r>
      <w:r w:rsidRPr="009204BB">
        <w:rPr>
          <w:rFonts w:hint="eastAsia"/>
          <w:color w:val="000000" w:themeColor="text1"/>
        </w:rPr>
        <w:t>日至1</w:t>
      </w:r>
      <w:r w:rsidR="003F0EC2" w:rsidRPr="009204BB">
        <w:rPr>
          <w:color w:val="000000" w:themeColor="text1"/>
        </w:rPr>
        <w:t>00</w:t>
      </w:r>
      <w:r w:rsidRPr="009204BB">
        <w:rPr>
          <w:rFonts w:hint="eastAsia"/>
          <w:color w:val="000000" w:themeColor="text1"/>
        </w:rPr>
        <w:t>年</w:t>
      </w:r>
      <w:r w:rsidR="003F0EC2" w:rsidRPr="009204BB">
        <w:rPr>
          <w:rFonts w:hint="eastAsia"/>
          <w:color w:val="000000" w:themeColor="text1"/>
        </w:rPr>
        <w:t>6</w:t>
      </w:r>
      <w:r w:rsidRPr="009204BB">
        <w:rPr>
          <w:rFonts w:hint="eastAsia"/>
          <w:color w:val="000000" w:themeColor="text1"/>
        </w:rPr>
        <w:t>月</w:t>
      </w:r>
      <w:r w:rsidR="003F0EC2" w:rsidRPr="009204BB">
        <w:rPr>
          <w:rFonts w:hint="eastAsia"/>
          <w:color w:val="000000" w:themeColor="text1"/>
        </w:rPr>
        <w:t>2</w:t>
      </w:r>
      <w:r w:rsidRPr="009204BB">
        <w:rPr>
          <w:rFonts w:hint="eastAsia"/>
          <w:color w:val="000000" w:themeColor="text1"/>
        </w:rPr>
        <w:t>8日，</w:t>
      </w:r>
      <w:r w:rsidR="00A63A52" w:rsidRPr="009204BB">
        <w:rPr>
          <w:rFonts w:hint="eastAsia"/>
          <w:color w:val="000000" w:themeColor="text1"/>
        </w:rPr>
        <w:t>上開</w:t>
      </w:r>
      <w:r w:rsidRPr="009204BB">
        <w:rPr>
          <w:rFonts w:hint="eastAsia"/>
          <w:color w:val="000000" w:themeColor="text1"/>
        </w:rPr>
        <w:t>期間為怡華實業股份有限公司(下稱怡華公司)訴請法商百利達銀行台北分公司諸</w:t>
      </w:r>
      <w:r w:rsidR="00E1318C" w:rsidRPr="009204BB">
        <w:rPr>
          <w:rFonts w:hint="eastAsia"/>
          <w:color w:val="000000" w:themeColor="text1"/>
        </w:rPr>
        <w:t>○○</w:t>
      </w:r>
      <w:r w:rsidRPr="009204BB">
        <w:rPr>
          <w:rFonts w:hint="eastAsia"/>
          <w:color w:val="000000" w:themeColor="text1"/>
        </w:rPr>
        <w:t>涉違反商業會計法等刑事案件及附帶民事損害賠償事件(即</w:t>
      </w:r>
      <w:r w:rsidR="00E1318C" w:rsidRPr="009204BB">
        <w:rPr>
          <w:rFonts w:hint="eastAsia"/>
          <w:color w:val="000000" w:themeColor="text1"/>
        </w:rPr>
        <w:t>諸○○</w:t>
      </w:r>
      <w:r w:rsidRPr="009204BB">
        <w:rPr>
          <w:rFonts w:hint="eastAsia"/>
          <w:color w:val="000000" w:themeColor="text1"/>
        </w:rPr>
        <w:t>偽造定存單案)、怡安科技股份有限公司(下稱怡安公司)內線交易案</w:t>
      </w:r>
      <w:r w:rsidR="00C16D16" w:rsidRPr="009204BB">
        <w:rPr>
          <w:rFonts w:hint="eastAsia"/>
          <w:color w:val="000000" w:themeColor="text1"/>
        </w:rPr>
        <w:t>、巴黎銀行請求怡華公司損害賠償民事訴訟案、</w:t>
      </w:r>
      <w:r w:rsidRPr="009204BB">
        <w:rPr>
          <w:rFonts w:hint="eastAsia"/>
          <w:color w:val="000000" w:themeColor="text1"/>
        </w:rPr>
        <w:t>應華精密科技股份有限公司(下稱應華公司)炒股</w:t>
      </w:r>
      <w:r w:rsidR="00C16D16" w:rsidRPr="009204BB">
        <w:rPr>
          <w:rFonts w:hint="eastAsia"/>
          <w:color w:val="000000" w:themeColor="text1"/>
        </w:rPr>
        <w:t>案及佳和公司炒作股票案刑事訴訟案</w:t>
      </w:r>
      <w:r w:rsidR="009674A7" w:rsidRPr="009204BB">
        <w:rPr>
          <w:rFonts w:hint="eastAsia"/>
          <w:color w:val="000000" w:themeColor="text1"/>
        </w:rPr>
        <w:t>等</w:t>
      </w:r>
      <w:r w:rsidRPr="009204BB">
        <w:rPr>
          <w:rFonts w:hint="eastAsia"/>
          <w:color w:val="000000" w:themeColor="text1"/>
        </w:rPr>
        <w:t>案之偵辦或法院審理期間，而翁茂鍾</w:t>
      </w:r>
      <w:r w:rsidR="006C3F7B" w:rsidRPr="009204BB">
        <w:rPr>
          <w:rFonts w:hint="eastAsia"/>
          <w:color w:val="000000" w:themeColor="text1"/>
        </w:rPr>
        <w:t>或其相關聯公司</w:t>
      </w:r>
      <w:r w:rsidRPr="009204BB">
        <w:rPr>
          <w:rFonts w:hint="eastAsia"/>
          <w:color w:val="000000" w:themeColor="text1"/>
        </w:rPr>
        <w:t>為上開案件之涉訟當事人。有關翁茂鍾或其</w:t>
      </w:r>
      <w:r w:rsidR="009674A7" w:rsidRPr="009204BB">
        <w:rPr>
          <w:rFonts w:hint="eastAsia"/>
          <w:color w:val="000000" w:themeColor="text1"/>
        </w:rPr>
        <w:t>相關聯</w:t>
      </w:r>
      <w:r w:rsidRPr="009204BB">
        <w:rPr>
          <w:rFonts w:hint="eastAsia"/>
          <w:color w:val="000000" w:themeColor="text1"/>
        </w:rPr>
        <w:t>公司涉訟案件歷審時序列表</w:t>
      </w:r>
      <w:r w:rsidR="00893942" w:rsidRPr="009204BB">
        <w:rPr>
          <w:rFonts w:hint="eastAsia"/>
          <w:color w:val="000000" w:themeColor="text1"/>
        </w:rPr>
        <w:t>(詳表</w:t>
      </w:r>
      <w:r w:rsidR="00D62DC4" w:rsidRPr="009204BB">
        <w:rPr>
          <w:color w:val="000000" w:themeColor="text1"/>
        </w:rPr>
        <w:t>2</w:t>
      </w:r>
      <w:r w:rsidR="00893942" w:rsidRPr="009204BB">
        <w:rPr>
          <w:color w:val="000000" w:themeColor="text1"/>
        </w:rPr>
        <w:t>)</w:t>
      </w:r>
      <w:r w:rsidRPr="009204BB">
        <w:rPr>
          <w:rFonts w:hint="eastAsia"/>
          <w:color w:val="000000" w:themeColor="text1"/>
        </w:rPr>
        <w:t>如下：</w:t>
      </w:r>
      <w:bookmarkEnd w:id="47"/>
    </w:p>
    <w:p w:rsidR="00F77D76" w:rsidRPr="009204BB" w:rsidRDefault="007D05FE" w:rsidP="007D05FE">
      <w:pPr>
        <w:pStyle w:val="af4"/>
        <w:spacing w:before="40" w:after="80"/>
        <w:ind w:left="697" w:hanging="697"/>
        <w:rPr>
          <w:b/>
          <w:color w:val="000000" w:themeColor="text1"/>
        </w:rPr>
      </w:pPr>
      <w:r w:rsidRPr="009204BB">
        <w:rPr>
          <w:rFonts w:hint="eastAsia"/>
          <w:b/>
          <w:color w:val="000000" w:themeColor="text1"/>
        </w:rPr>
        <w:t>表</w:t>
      </w:r>
      <w:r w:rsidR="00D62DC4" w:rsidRPr="009204BB">
        <w:rPr>
          <w:b/>
          <w:color w:val="000000" w:themeColor="text1"/>
        </w:rPr>
        <w:t>2</w:t>
      </w:r>
      <w:r w:rsidRPr="009204BB">
        <w:rPr>
          <w:rFonts w:hint="eastAsia"/>
          <w:b/>
          <w:color w:val="000000" w:themeColor="text1"/>
        </w:rPr>
        <w:t xml:space="preserve">　</w:t>
      </w:r>
      <w:r w:rsidRPr="009204BB">
        <w:rPr>
          <w:rFonts w:hint="eastAsia"/>
          <w:b/>
          <w:color w:val="000000" w:themeColor="text1"/>
        </w:rPr>
        <w:tab/>
      </w:r>
      <w:bookmarkStart w:id="48" w:name="_Hlk96344508"/>
      <w:r w:rsidRPr="009204BB">
        <w:rPr>
          <w:rFonts w:hint="eastAsia"/>
          <w:b/>
          <w:color w:val="000000" w:themeColor="text1"/>
        </w:rPr>
        <w:t>翁茂鍾或其相關聯公司涉訟案件歷審時序表</w:t>
      </w:r>
      <w:bookmarkEnd w:id="48"/>
    </w:p>
    <w:tbl>
      <w:tblPr>
        <w:tblStyle w:val="af6"/>
        <w:tblW w:w="0" w:type="auto"/>
        <w:tblLook w:val="04A0" w:firstRow="1" w:lastRow="0" w:firstColumn="1" w:lastColumn="0" w:noHBand="0" w:noVBand="1"/>
      </w:tblPr>
      <w:tblGrid>
        <w:gridCol w:w="2208"/>
        <w:gridCol w:w="2208"/>
        <w:gridCol w:w="2209"/>
        <w:gridCol w:w="2209"/>
      </w:tblGrid>
      <w:tr w:rsidR="009204BB" w:rsidRPr="009204BB" w:rsidTr="008A41E1">
        <w:trPr>
          <w:tblHeader/>
        </w:trPr>
        <w:tc>
          <w:tcPr>
            <w:tcW w:w="2208" w:type="dxa"/>
            <w:vAlign w:val="center"/>
          </w:tcPr>
          <w:p w:rsidR="008A41E1" w:rsidRPr="009204BB" w:rsidRDefault="008A41E1" w:rsidP="008A41E1">
            <w:pPr>
              <w:rPr>
                <w:color w:val="000000" w:themeColor="text1"/>
              </w:rPr>
            </w:pPr>
            <w:r w:rsidRPr="009204BB">
              <w:rPr>
                <w:rStyle w:val="10pt"/>
                <w:rFonts w:ascii="標楷體" w:eastAsia="標楷體" w:hAnsi="標楷體"/>
                <w:b/>
                <w:bCs/>
                <w:color w:val="000000" w:themeColor="text1"/>
                <w:sz w:val="28"/>
                <w:szCs w:val="28"/>
              </w:rPr>
              <w:t>訴訟案件</w:t>
            </w:r>
          </w:p>
        </w:tc>
        <w:tc>
          <w:tcPr>
            <w:tcW w:w="2208" w:type="dxa"/>
            <w:vAlign w:val="center"/>
          </w:tcPr>
          <w:p w:rsidR="008A41E1" w:rsidRPr="009204BB" w:rsidRDefault="008A41E1" w:rsidP="008A41E1">
            <w:pPr>
              <w:rPr>
                <w:color w:val="000000" w:themeColor="text1"/>
              </w:rPr>
            </w:pPr>
            <w:r w:rsidRPr="009204BB">
              <w:rPr>
                <w:rStyle w:val="10pt"/>
                <w:rFonts w:ascii="標楷體" w:eastAsia="標楷體" w:hAnsi="標楷體" w:hint="eastAsia"/>
                <w:b/>
                <w:bCs/>
                <w:color w:val="000000" w:themeColor="text1"/>
                <w:sz w:val="28"/>
                <w:szCs w:val="28"/>
              </w:rPr>
              <w:t>第</w:t>
            </w:r>
            <w:r w:rsidRPr="009204BB">
              <w:rPr>
                <w:rStyle w:val="10pt"/>
                <w:rFonts w:ascii="標楷體" w:eastAsia="標楷體" w:hAnsi="標楷體"/>
                <w:b/>
                <w:bCs/>
                <w:color w:val="000000" w:themeColor="text1"/>
                <w:sz w:val="28"/>
                <w:szCs w:val="28"/>
              </w:rPr>
              <w:t>一審</w:t>
            </w:r>
          </w:p>
        </w:tc>
        <w:tc>
          <w:tcPr>
            <w:tcW w:w="2209" w:type="dxa"/>
            <w:vAlign w:val="center"/>
          </w:tcPr>
          <w:p w:rsidR="008A41E1" w:rsidRPr="009204BB" w:rsidRDefault="008A41E1" w:rsidP="008A41E1">
            <w:pPr>
              <w:rPr>
                <w:color w:val="000000" w:themeColor="text1"/>
              </w:rPr>
            </w:pPr>
            <w:r w:rsidRPr="009204BB">
              <w:rPr>
                <w:rStyle w:val="10pt"/>
                <w:rFonts w:ascii="標楷體" w:eastAsia="標楷體" w:hAnsi="標楷體" w:hint="eastAsia"/>
                <w:b/>
                <w:bCs/>
                <w:color w:val="000000" w:themeColor="text1"/>
                <w:sz w:val="28"/>
                <w:szCs w:val="28"/>
              </w:rPr>
              <w:t>第二審</w:t>
            </w:r>
          </w:p>
        </w:tc>
        <w:tc>
          <w:tcPr>
            <w:tcW w:w="2209" w:type="dxa"/>
            <w:vAlign w:val="center"/>
          </w:tcPr>
          <w:p w:rsidR="008A41E1" w:rsidRPr="009204BB" w:rsidRDefault="008A41E1" w:rsidP="008A41E1">
            <w:pPr>
              <w:rPr>
                <w:color w:val="000000" w:themeColor="text1"/>
              </w:rPr>
            </w:pPr>
            <w:r w:rsidRPr="009204BB">
              <w:rPr>
                <w:rStyle w:val="10pt"/>
                <w:rFonts w:ascii="標楷體" w:eastAsia="標楷體" w:hAnsi="標楷體" w:hint="eastAsia"/>
                <w:b/>
                <w:bCs/>
                <w:color w:val="000000" w:themeColor="text1"/>
                <w:sz w:val="28"/>
                <w:szCs w:val="28"/>
              </w:rPr>
              <w:t>第</w:t>
            </w:r>
            <w:r w:rsidRPr="009204BB">
              <w:rPr>
                <w:rStyle w:val="10pt"/>
                <w:rFonts w:ascii="標楷體" w:eastAsia="標楷體" w:hAnsi="標楷體"/>
                <w:b/>
                <w:bCs/>
                <w:color w:val="000000" w:themeColor="text1"/>
                <w:sz w:val="28"/>
                <w:szCs w:val="28"/>
              </w:rPr>
              <w:t>三審</w:t>
            </w:r>
          </w:p>
        </w:tc>
      </w:tr>
      <w:tr w:rsidR="009204BB" w:rsidRPr="009204BB" w:rsidTr="008A41E1">
        <w:tc>
          <w:tcPr>
            <w:tcW w:w="2208" w:type="dxa"/>
          </w:tcPr>
          <w:p w:rsidR="008A41E1" w:rsidRPr="009204BB" w:rsidRDefault="008A41E1" w:rsidP="008A41E1">
            <w:pPr>
              <w:rPr>
                <w:color w:val="000000" w:themeColor="text1"/>
              </w:rPr>
            </w:pPr>
            <w:r w:rsidRPr="009204BB">
              <w:rPr>
                <w:rStyle w:val="10pt"/>
                <w:rFonts w:ascii="標楷體" w:eastAsia="標楷體" w:hAnsi="標楷體"/>
                <w:color w:val="000000" w:themeColor="text1"/>
                <w:sz w:val="28"/>
                <w:szCs w:val="28"/>
              </w:rPr>
              <w:t>怡華公司訴請確認本票債權不存在民事訴訟</w:t>
            </w:r>
          </w:p>
        </w:tc>
        <w:tc>
          <w:tcPr>
            <w:tcW w:w="2208"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8</w:t>
            </w:r>
            <w:r w:rsidRPr="009204BB">
              <w:rPr>
                <w:rStyle w:val="10pt"/>
                <w:rFonts w:ascii="標楷體" w:eastAsia="標楷體" w:hAnsi="標楷體"/>
                <w:color w:val="000000" w:themeColor="text1"/>
                <w:sz w:val="28"/>
                <w:szCs w:val="28"/>
                <w:lang w:eastAsia="ja-JP"/>
              </w:rPr>
              <w:t>7</w:t>
            </w:r>
            <w:r w:rsidRPr="009204BB">
              <w:rPr>
                <w:rStyle w:val="10pt"/>
                <w:rFonts w:ascii="標楷體" w:eastAsia="標楷體" w:hAnsi="標楷體" w:hint="eastAsia"/>
                <w:color w:val="000000" w:themeColor="text1"/>
                <w:sz w:val="28"/>
                <w:szCs w:val="28"/>
              </w:rPr>
              <w:t>年3月9日臺</w:t>
            </w:r>
            <w:r w:rsidRPr="009204BB">
              <w:rPr>
                <w:rStyle w:val="10pt"/>
                <w:rFonts w:ascii="標楷體" w:eastAsia="標楷體" w:hAnsi="標楷體"/>
                <w:color w:val="000000" w:themeColor="text1"/>
                <w:sz w:val="28"/>
                <w:szCs w:val="28"/>
              </w:rPr>
              <w:t>北</w:t>
            </w:r>
            <w:r w:rsidRPr="009204BB">
              <w:rPr>
                <w:rStyle w:val="10pt"/>
                <w:rFonts w:ascii="標楷體" w:eastAsia="標楷體" w:hAnsi="標楷體" w:hint="eastAsia"/>
                <w:color w:val="000000" w:themeColor="text1"/>
                <w:sz w:val="28"/>
                <w:szCs w:val="28"/>
              </w:rPr>
              <w:t>地</w:t>
            </w:r>
            <w:r w:rsidRPr="009204BB">
              <w:rPr>
                <w:rStyle w:val="10pt"/>
                <w:rFonts w:ascii="標楷體" w:eastAsia="標楷體" w:hAnsi="標楷體"/>
                <w:color w:val="000000" w:themeColor="text1"/>
                <w:sz w:val="28"/>
                <w:szCs w:val="28"/>
              </w:rPr>
              <w:t>院86</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北簡</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9633</w:t>
            </w:r>
            <w:r w:rsidRPr="009204BB">
              <w:rPr>
                <w:rStyle w:val="10pt"/>
                <w:rFonts w:ascii="標楷體" w:eastAsia="標楷體" w:hAnsi="標楷體" w:hint="eastAsia"/>
                <w:color w:val="000000" w:themeColor="text1"/>
                <w:sz w:val="28"/>
                <w:szCs w:val="28"/>
              </w:rPr>
              <w:t>號</w:t>
            </w:r>
            <w:r w:rsidRPr="009204BB">
              <w:rPr>
                <w:rStyle w:val="10pt"/>
                <w:rFonts w:ascii="標楷體" w:eastAsia="標楷體" w:hAnsi="標楷體"/>
                <w:color w:val="000000" w:themeColor="text1"/>
                <w:sz w:val="28"/>
                <w:szCs w:val="28"/>
              </w:rPr>
              <w:t>(怡華公司勝訴）</w:t>
            </w:r>
          </w:p>
        </w:tc>
        <w:tc>
          <w:tcPr>
            <w:tcW w:w="2209"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8</w:t>
            </w:r>
            <w:r w:rsidRPr="009204BB">
              <w:rPr>
                <w:rStyle w:val="10pt"/>
                <w:rFonts w:ascii="標楷體" w:eastAsia="標楷體" w:hAnsi="標楷體"/>
                <w:color w:val="000000" w:themeColor="text1"/>
                <w:sz w:val="28"/>
                <w:szCs w:val="28"/>
                <w:lang w:eastAsia="ja-JP"/>
              </w:rPr>
              <w:t>9</w:t>
            </w:r>
            <w:r w:rsidRPr="009204BB">
              <w:rPr>
                <w:rStyle w:val="10pt"/>
                <w:rFonts w:ascii="標楷體" w:eastAsia="標楷體" w:hAnsi="標楷體" w:hint="eastAsia"/>
                <w:color w:val="000000" w:themeColor="text1"/>
                <w:sz w:val="28"/>
                <w:szCs w:val="28"/>
              </w:rPr>
              <w:t>年1</w:t>
            </w:r>
            <w:r w:rsidRPr="009204BB">
              <w:rPr>
                <w:rStyle w:val="10pt"/>
                <w:rFonts w:ascii="標楷體" w:eastAsia="標楷體" w:hAnsi="標楷體"/>
                <w:color w:val="000000" w:themeColor="text1"/>
                <w:sz w:val="28"/>
                <w:szCs w:val="28"/>
                <w:lang w:eastAsia="ja-JP"/>
              </w:rPr>
              <w:t>1</w:t>
            </w:r>
            <w:r w:rsidRPr="009204BB">
              <w:rPr>
                <w:rStyle w:val="10pt"/>
                <w:rFonts w:ascii="標楷體" w:eastAsia="標楷體" w:hAnsi="標楷體" w:hint="eastAsia"/>
                <w:color w:val="000000" w:themeColor="text1"/>
                <w:sz w:val="28"/>
                <w:szCs w:val="28"/>
              </w:rPr>
              <w:t>月9日臺</w:t>
            </w:r>
            <w:r w:rsidRPr="009204BB">
              <w:rPr>
                <w:rStyle w:val="10pt"/>
                <w:rFonts w:ascii="標楷體" w:eastAsia="標楷體" w:hAnsi="標楷體"/>
                <w:color w:val="000000" w:themeColor="text1"/>
                <w:sz w:val="28"/>
                <w:szCs w:val="28"/>
              </w:rPr>
              <w:t>北</w:t>
            </w:r>
            <w:r w:rsidRPr="009204BB">
              <w:rPr>
                <w:rStyle w:val="10pt"/>
                <w:rFonts w:ascii="標楷體" w:eastAsia="標楷體" w:hAnsi="標楷體" w:hint="eastAsia"/>
                <w:color w:val="000000" w:themeColor="text1"/>
                <w:sz w:val="28"/>
                <w:szCs w:val="28"/>
              </w:rPr>
              <w:t>地</w:t>
            </w:r>
            <w:r w:rsidRPr="009204BB">
              <w:rPr>
                <w:rStyle w:val="10pt"/>
                <w:rFonts w:ascii="標楷體" w:eastAsia="標楷體" w:hAnsi="標楷體"/>
                <w:color w:val="000000" w:themeColor="text1"/>
                <w:sz w:val="28"/>
                <w:szCs w:val="28"/>
              </w:rPr>
              <w:t>院87</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簡上</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338</w:t>
            </w:r>
            <w:r w:rsidRPr="009204BB">
              <w:rPr>
                <w:rStyle w:val="10pt"/>
                <w:rFonts w:ascii="標楷體" w:eastAsia="標楷體" w:hAnsi="標楷體" w:hint="eastAsia"/>
                <w:color w:val="000000" w:themeColor="text1"/>
                <w:sz w:val="28"/>
                <w:szCs w:val="28"/>
              </w:rPr>
              <w:t>號</w:t>
            </w:r>
            <w:r w:rsidRPr="009204BB">
              <w:rPr>
                <w:rStyle w:val="10pt"/>
                <w:rFonts w:ascii="標楷體" w:eastAsia="標楷體" w:hAnsi="標楷體"/>
                <w:color w:val="000000" w:themeColor="text1"/>
                <w:sz w:val="28"/>
                <w:szCs w:val="28"/>
              </w:rPr>
              <w:t>(百利公司上訴</w:t>
            </w:r>
            <w:r w:rsidRPr="009204BB">
              <w:rPr>
                <w:rStyle w:val="10pt"/>
                <w:rFonts w:ascii="標楷體" w:eastAsia="標楷體" w:hAnsi="標楷體" w:hint="eastAsia"/>
                <w:color w:val="000000" w:themeColor="text1"/>
                <w:sz w:val="28"/>
                <w:szCs w:val="28"/>
              </w:rPr>
              <w:t>駁</w:t>
            </w:r>
            <w:r w:rsidRPr="009204BB">
              <w:rPr>
                <w:rStyle w:val="10pt"/>
                <w:rFonts w:ascii="標楷體" w:eastAsia="標楷體" w:hAnsi="標楷體"/>
                <w:color w:val="000000" w:themeColor="text1"/>
                <w:sz w:val="28"/>
                <w:szCs w:val="28"/>
              </w:rPr>
              <w:t>回）</w:t>
            </w:r>
          </w:p>
        </w:tc>
        <w:tc>
          <w:tcPr>
            <w:tcW w:w="2209"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9</w:t>
            </w:r>
            <w:r w:rsidRPr="009204BB">
              <w:rPr>
                <w:rStyle w:val="10pt"/>
                <w:rFonts w:ascii="標楷體" w:eastAsia="標楷體" w:hAnsi="標楷體"/>
                <w:color w:val="000000" w:themeColor="text1"/>
                <w:sz w:val="28"/>
                <w:szCs w:val="28"/>
                <w:lang w:eastAsia="ja-JP"/>
              </w:rPr>
              <w:t>0</w:t>
            </w:r>
            <w:r w:rsidRPr="009204BB">
              <w:rPr>
                <w:rStyle w:val="10pt"/>
                <w:rFonts w:ascii="標楷體" w:eastAsia="標楷體" w:hAnsi="標楷體" w:hint="eastAsia"/>
                <w:color w:val="000000" w:themeColor="text1"/>
                <w:sz w:val="28"/>
                <w:szCs w:val="28"/>
              </w:rPr>
              <w:t>年1</w:t>
            </w:r>
            <w:r w:rsidRPr="009204BB">
              <w:rPr>
                <w:rStyle w:val="10pt"/>
                <w:rFonts w:ascii="標楷體" w:eastAsia="標楷體" w:hAnsi="標楷體"/>
                <w:color w:val="000000" w:themeColor="text1"/>
                <w:sz w:val="28"/>
                <w:szCs w:val="28"/>
                <w:lang w:eastAsia="ja-JP"/>
              </w:rPr>
              <w:t>1</w:t>
            </w:r>
            <w:r w:rsidRPr="009204BB">
              <w:rPr>
                <w:rStyle w:val="10pt"/>
                <w:rFonts w:ascii="標楷體" w:eastAsia="標楷體" w:hAnsi="標楷體" w:hint="eastAsia"/>
                <w:color w:val="000000" w:themeColor="text1"/>
                <w:sz w:val="28"/>
                <w:szCs w:val="28"/>
              </w:rPr>
              <w:t>月1日最高法</w:t>
            </w:r>
            <w:r w:rsidRPr="009204BB">
              <w:rPr>
                <w:rStyle w:val="10pt"/>
                <w:rFonts w:ascii="標楷體" w:eastAsia="標楷體" w:hAnsi="標楷體"/>
                <w:color w:val="000000" w:themeColor="text1"/>
                <w:sz w:val="28"/>
                <w:szCs w:val="28"/>
              </w:rPr>
              <w:t>院90</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台</w:t>
            </w:r>
            <w:r w:rsidRPr="009204BB">
              <w:rPr>
                <w:rStyle w:val="10pt"/>
                <w:rFonts w:ascii="標楷體" w:eastAsia="標楷體" w:hAnsi="標楷體" w:hint="eastAsia"/>
                <w:color w:val="000000" w:themeColor="text1"/>
                <w:sz w:val="28"/>
                <w:szCs w:val="28"/>
              </w:rPr>
              <w:t>簡</w:t>
            </w:r>
            <w:r w:rsidRPr="009204BB">
              <w:rPr>
                <w:rStyle w:val="10pt"/>
                <w:rFonts w:ascii="標楷體" w:eastAsia="標楷體" w:hAnsi="標楷體"/>
                <w:color w:val="000000" w:themeColor="text1"/>
                <w:sz w:val="28"/>
                <w:szCs w:val="28"/>
              </w:rPr>
              <w:t>上</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33</w:t>
            </w:r>
            <w:r w:rsidRPr="009204BB">
              <w:rPr>
                <w:rStyle w:val="10pt"/>
                <w:rFonts w:ascii="標楷體" w:eastAsia="標楷體" w:hAnsi="標楷體" w:hint="eastAsia"/>
                <w:color w:val="000000" w:themeColor="text1"/>
                <w:sz w:val="28"/>
                <w:szCs w:val="28"/>
              </w:rPr>
              <w:t>號</w:t>
            </w:r>
            <w:r w:rsidRPr="009204BB">
              <w:rPr>
                <w:rStyle w:val="10pt"/>
                <w:rFonts w:ascii="標楷體" w:eastAsia="標楷體" w:hAnsi="標楷體"/>
                <w:color w:val="000000" w:themeColor="text1"/>
                <w:sz w:val="28"/>
                <w:szCs w:val="28"/>
              </w:rPr>
              <w:t>(百利公司上訴</w:t>
            </w:r>
            <w:r w:rsidRPr="009204BB">
              <w:rPr>
                <w:rStyle w:val="10pt"/>
                <w:rFonts w:ascii="標楷體" w:eastAsia="標楷體" w:hAnsi="標楷體" w:hint="eastAsia"/>
                <w:color w:val="000000" w:themeColor="text1"/>
                <w:sz w:val="28"/>
                <w:szCs w:val="28"/>
              </w:rPr>
              <w:t>駁</w:t>
            </w:r>
            <w:r w:rsidRPr="009204BB">
              <w:rPr>
                <w:rStyle w:val="10pt"/>
                <w:rFonts w:ascii="標楷體" w:eastAsia="標楷體" w:hAnsi="標楷體"/>
                <w:color w:val="000000" w:themeColor="text1"/>
                <w:sz w:val="28"/>
                <w:szCs w:val="28"/>
              </w:rPr>
              <w:t>回確定）</w:t>
            </w:r>
          </w:p>
        </w:tc>
      </w:tr>
      <w:tr w:rsidR="009204BB" w:rsidRPr="009204BB" w:rsidTr="008A41E1">
        <w:tc>
          <w:tcPr>
            <w:tcW w:w="2208" w:type="dxa"/>
          </w:tcPr>
          <w:p w:rsidR="008A41E1" w:rsidRPr="009204BB" w:rsidRDefault="00E1318C" w:rsidP="008A41E1">
            <w:pPr>
              <w:rPr>
                <w:color w:val="000000" w:themeColor="text1"/>
              </w:rPr>
            </w:pPr>
            <w:r w:rsidRPr="009204BB">
              <w:rPr>
                <w:rStyle w:val="10pt"/>
                <w:rFonts w:ascii="標楷體" w:eastAsia="標楷體" w:hAnsi="標楷體"/>
                <w:color w:val="000000" w:themeColor="text1"/>
                <w:sz w:val="28"/>
                <w:szCs w:val="28"/>
              </w:rPr>
              <w:t>吳○○</w:t>
            </w:r>
            <w:r w:rsidR="008A41E1" w:rsidRPr="009204BB">
              <w:rPr>
                <w:rStyle w:val="10pt"/>
                <w:rFonts w:ascii="標楷體" w:eastAsia="標楷體" w:hAnsi="標楷體"/>
                <w:color w:val="000000" w:themeColor="text1"/>
                <w:sz w:val="28"/>
                <w:szCs w:val="28"/>
              </w:rPr>
              <w:t>偽造有價證券刑事訴訟</w:t>
            </w:r>
          </w:p>
        </w:tc>
        <w:tc>
          <w:tcPr>
            <w:tcW w:w="2208"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8</w:t>
            </w:r>
            <w:r w:rsidRPr="009204BB">
              <w:rPr>
                <w:rStyle w:val="10pt"/>
                <w:rFonts w:ascii="標楷體" w:eastAsia="標楷體" w:hAnsi="標楷體"/>
                <w:color w:val="000000" w:themeColor="text1"/>
                <w:sz w:val="28"/>
                <w:szCs w:val="28"/>
                <w:lang w:eastAsia="ja-JP"/>
              </w:rPr>
              <w:t>7</w:t>
            </w:r>
            <w:r w:rsidRPr="009204BB">
              <w:rPr>
                <w:rStyle w:val="10pt"/>
                <w:rFonts w:ascii="標楷體" w:eastAsia="標楷體" w:hAnsi="標楷體" w:hint="eastAsia"/>
                <w:color w:val="000000" w:themeColor="text1"/>
                <w:sz w:val="28"/>
                <w:szCs w:val="28"/>
              </w:rPr>
              <w:t>年6月2</w:t>
            </w:r>
            <w:r w:rsidRPr="009204BB">
              <w:rPr>
                <w:rStyle w:val="10pt"/>
                <w:rFonts w:ascii="標楷體" w:eastAsia="標楷體" w:hAnsi="標楷體"/>
                <w:color w:val="000000" w:themeColor="text1"/>
                <w:sz w:val="28"/>
                <w:szCs w:val="28"/>
                <w:lang w:eastAsia="ja-JP"/>
              </w:rPr>
              <w:t>9</w:t>
            </w:r>
            <w:r w:rsidRPr="009204BB">
              <w:rPr>
                <w:rStyle w:val="10pt"/>
                <w:rFonts w:ascii="標楷體" w:eastAsia="標楷體" w:hAnsi="標楷體" w:hint="eastAsia"/>
                <w:color w:val="000000" w:themeColor="text1"/>
                <w:sz w:val="28"/>
                <w:szCs w:val="28"/>
              </w:rPr>
              <w:t>日臺</w:t>
            </w:r>
            <w:r w:rsidRPr="009204BB">
              <w:rPr>
                <w:rStyle w:val="10pt"/>
                <w:rFonts w:ascii="標楷體" w:eastAsia="標楷體" w:hAnsi="標楷體"/>
                <w:color w:val="000000" w:themeColor="text1"/>
                <w:sz w:val="28"/>
                <w:szCs w:val="28"/>
              </w:rPr>
              <w:t>南</w:t>
            </w:r>
            <w:r w:rsidRPr="009204BB">
              <w:rPr>
                <w:rStyle w:val="10pt"/>
                <w:rFonts w:ascii="標楷體" w:eastAsia="標楷體" w:hAnsi="標楷體" w:hint="eastAsia"/>
                <w:color w:val="000000" w:themeColor="text1"/>
                <w:sz w:val="28"/>
                <w:szCs w:val="28"/>
              </w:rPr>
              <w:t>地</w:t>
            </w:r>
            <w:r w:rsidRPr="009204BB">
              <w:rPr>
                <w:rStyle w:val="10pt"/>
                <w:rFonts w:ascii="標楷體" w:eastAsia="標楷體" w:hAnsi="標楷體"/>
                <w:color w:val="000000" w:themeColor="text1"/>
                <w:sz w:val="28"/>
                <w:szCs w:val="28"/>
              </w:rPr>
              <w:t>院87</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訴</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775號(</w:t>
            </w:r>
            <w:r w:rsidR="00E1318C" w:rsidRPr="009204BB">
              <w:rPr>
                <w:rStyle w:val="10pt"/>
                <w:rFonts w:ascii="標楷體" w:eastAsia="標楷體" w:hAnsi="標楷體"/>
                <w:color w:val="000000" w:themeColor="text1"/>
                <w:sz w:val="28"/>
                <w:szCs w:val="28"/>
              </w:rPr>
              <w:t>吳○○</w:t>
            </w:r>
            <w:r w:rsidRPr="009204BB">
              <w:rPr>
                <w:rStyle w:val="10pt"/>
                <w:rFonts w:ascii="標楷體" w:eastAsia="標楷體" w:hAnsi="標楷體"/>
                <w:color w:val="000000" w:themeColor="text1"/>
                <w:sz w:val="28"/>
                <w:szCs w:val="28"/>
              </w:rPr>
              <w:t>有罪確定）</w:t>
            </w:r>
          </w:p>
        </w:tc>
        <w:tc>
          <w:tcPr>
            <w:tcW w:w="2209" w:type="dxa"/>
          </w:tcPr>
          <w:p w:rsidR="008A41E1" w:rsidRPr="009204BB" w:rsidRDefault="008A41E1" w:rsidP="008A41E1">
            <w:pPr>
              <w:rPr>
                <w:color w:val="000000" w:themeColor="text1"/>
              </w:rPr>
            </w:pPr>
            <w:r w:rsidRPr="009204BB">
              <w:rPr>
                <w:rFonts w:hint="eastAsia"/>
                <w:color w:val="000000" w:themeColor="text1"/>
              </w:rPr>
              <w:t>-</w:t>
            </w:r>
          </w:p>
        </w:tc>
        <w:tc>
          <w:tcPr>
            <w:tcW w:w="2209" w:type="dxa"/>
          </w:tcPr>
          <w:p w:rsidR="008A41E1" w:rsidRPr="009204BB" w:rsidRDefault="008A41E1" w:rsidP="008A41E1">
            <w:pPr>
              <w:rPr>
                <w:color w:val="000000" w:themeColor="text1"/>
              </w:rPr>
            </w:pPr>
            <w:r w:rsidRPr="009204BB">
              <w:rPr>
                <w:rFonts w:hint="eastAsia"/>
                <w:color w:val="000000" w:themeColor="text1"/>
              </w:rPr>
              <w:t>-</w:t>
            </w:r>
          </w:p>
        </w:tc>
      </w:tr>
      <w:tr w:rsidR="009204BB" w:rsidRPr="009204BB" w:rsidTr="008A41E1">
        <w:tc>
          <w:tcPr>
            <w:tcW w:w="2208" w:type="dxa"/>
          </w:tcPr>
          <w:p w:rsidR="008A41E1" w:rsidRPr="009204BB" w:rsidRDefault="00E1318C" w:rsidP="008A41E1">
            <w:pPr>
              <w:rPr>
                <w:color w:val="000000" w:themeColor="text1"/>
              </w:rPr>
            </w:pPr>
            <w:r w:rsidRPr="009204BB">
              <w:rPr>
                <w:rStyle w:val="10pt"/>
                <w:rFonts w:ascii="標楷體" w:eastAsia="標楷體" w:hAnsi="標楷體"/>
                <w:color w:val="000000" w:themeColor="text1"/>
                <w:sz w:val="28"/>
                <w:szCs w:val="28"/>
              </w:rPr>
              <w:t>諸○○</w:t>
            </w:r>
            <w:r w:rsidR="008A41E1" w:rsidRPr="009204BB">
              <w:rPr>
                <w:rStyle w:val="10pt"/>
                <w:rFonts w:ascii="標楷體" w:eastAsia="標楷體" w:hAnsi="標楷體"/>
                <w:color w:val="000000" w:themeColor="text1"/>
                <w:sz w:val="28"/>
                <w:szCs w:val="28"/>
              </w:rPr>
              <w:t>偽造定存單刑事訴訟</w:t>
            </w:r>
          </w:p>
        </w:tc>
        <w:tc>
          <w:tcPr>
            <w:tcW w:w="2208"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8</w:t>
            </w:r>
            <w:r w:rsidRPr="009204BB">
              <w:rPr>
                <w:rStyle w:val="10pt"/>
                <w:rFonts w:ascii="標楷體" w:eastAsia="標楷體" w:hAnsi="標楷體"/>
                <w:color w:val="000000" w:themeColor="text1"/>
                <w:sz w:val="28"/>
                <w:szCs w:val="28"/>
                <w:lang w:eastAsia="ja-JP"/>
              </w:rPr>
              <w:t>9</w:t>
            </w:r>
            <w:r w:rsidRPr="009204BB">
              <w:rPr>
                <w:rStyle w:val="10pt"/>
                <w:rFonts w:ascii="標楷體" w:eastAsia="標楷體" w:hAnsi="標楷體" w:hint="eastAsia"/>
                <w:color w:val="000000" w:themeColor="text1"/>
                <w:sz w:val="28"/>
                <w:szCs w:val="28"/>
              </w:rPr>
              <w:t>年1</w:t>
            </w:r>
            <w:r w:rsidRPr="009204BB">
              <w:rPr>
                <w:rStyle w:val="10pt"/>
                <w:rFonts w:ascii="標楷體" w:eastAsia="標楷體" w:hAnsi="標楷體"/>
                <w:color w:val="000000" w:themeColor="text1"/>
                <w:sz w:val="28"/>
                <w:szCs w:val="28"/>
                <w:lang w:eastAsia="ja-JP"/>
              </w:rPr>
              <w:t>1</w:t>
            </w:r>
            <w:r w:rsidRPr="009204BB">
              <w:rPr>
                <w:rStyle w:val="10pt"/>
                <w:rFonts w:ascii="標楷體" w:eastAsia="標楷體" w:hAnsi="標楷體" w:hint="eastAsia"/>
                <w:color w:val="000000" w:themeColor="text1"/>
                <w:sz w:val="28"/>
                <w:szCs w:val="28"/>
              </w:rPr>
              <w:t>月2</w:t>
            </w:r>
            <w:r w:rsidRPr="009204BB">
              <w:rPr>
                <w:rStyle w:val="10pt"/>
                <w:rFonts w:ascii="標楷體" w:eastAsia="標楷體" w:hAnsi="標楷體"/>
                <w:color w:val="000000" w:themeColor="text1"/>
                <w:sz w:val="28"/>
                <w:szCs w:val="28"/>
                <w:lang w:eastAsia="ja-JP"/>
              </w:rPr>
              <w:t>8</w:t>
            </w:r>
            <w:r w:rsidRPr="009204BB">
              <w:rPr>
                <w:rStyle w:val="10pt"/>
                <w:rFonts w:ascii="標楷體" w:eastAsia="標楷體" w:hAnsi="標楷體" w:hint="eastAsia"/>
                <w:color w:val="000000" w:themeColor="text1"/>
                <w:sz w:val="28"/>
                <w:szCs w:val="28"/>
              </w:rPr>
              <w:t>日臺</w:t>
            </w:r>
            <w:r w:rsidRPr="009204BB">
              <w:rPr>
                <w:rStyle w:val="10pt"/>
                <w:rFonts w:ascii="標楷體" w:eastAsia="標楷體" w:hAnsi="標楷體"/>
                <w:color w:val="000000" w:themeColor="text1"/>
                <w:sz w:val="28"/>
                <w:szCs w:val="28"/>
              </w:rPr>
              <w:t>北</w:t>
            </w:r>
            <w:r w:rsidRPr="009204BB">
              <w:rPr>
                <w:rStyle w:val="10pt"/>
                <w:rFonts w:ascii="標楷體" w:eastAsia="標楷體" w:hAnsi="標楷體" w:hint="eastAsia"/>
                <w:color w:val="000000" w:themeColor="text1"/>
                <w:sz w:val="28"/>
                <w:szCs w:val="28"/>
              </w:rPr>
              <w:t>地</w:t>
            </w:r>
            <w:r w:rsidRPr="009204BB">
              <w:rPr>
                <w:rStyle w:val="10pt"/>
                <w:rFonts w:ascii="標楷體" w:eastAsia="標楷體" w:hAnsi="標楷體"/>
                <w:color w:val="000000" w:themeColor="text1"/>
                <w:sz w:val="28"/>
                <w:szCs w:val="28"/>
              </w:rPr>
              <w:t>院89</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訴</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1072</w:t>
            </w:r>
            <w:r w:rsidRPr="009204BB">
              <w:rPr>
                <w:rStyle w:val="10pt"/>
                <w:rFonts w:ascii="標楷體" w:eastAsia="標楷體" w:hAnsi="標楷體" w:hint="eastAsia"/>
                <w:color w:val="000000" w:themeColor="text1"/>
                <w:sz w:val="28"/>
                <w:szCs w:val="28"/>
              </w:rPr>
              <w:t>號</w:t>
            </w:r>
            <w:r w:rsidRPr="009204BB">
              <w:rPr>
                <w:rStyle w:val="10pt"/>
                <w:rFonts w:ascii="標楷體" w:eastAsia="標楷體" w:hAnsi="標楷體"/>
                <w:color w:val="000000" w:themeColor="text1"/>
                <w:sz w:val="28"/>
                <w:szCs w:val="28"/>
              </w:rPr>
              <w:t>(</w:t>
            </w:r>
            <w:r w:rsidR="00E1318C" w:rsidRPr="009204BB">
              <w:rPr>
                <w:rStyle w:val="10pt"/>
                <w:rFonts w:ascii="標楷體" w:eastAsia="標楷體" w:hAnsi="標楷體"/>
                <w:color w:val="000000" w:themeColor="text1"/>
                <w:sz w:val="28"/>
                <w:szCs w:val="28"/>
              </w:rPr>
              <w:t>諸○○</w:t>
            </w:r>
            <w:r w:rsidRPr="009204BB">
              <w:rPr>
                <w:rStyle w:val="10pt"/>
                <w:rFonts w:ascii="標楷體" w:eastAsia="標楷體" w:hAnsi="標楷體"/>
                <w:color w:val="000000" w:themeColor="text1"/>
                <w:sz w:val="28"/>
                <w:szCs w:val="28"/>
              </w:rPr>
              <w:t>無罪）</w:t>
            </w:r>
          </w:p>
        </w:tc>
        <w:tc>
          <w:tcPr>
            <w:tcW w:w="2209"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9</w:t>
            </w:r>
            <w:r w:rsidRPr="009204BB">
              <w:rPr>
                <w:rStyle w:val="10pt"/>
                <w:rFonts w:ascii="標楷體" w:eastAsia="標楷體" w:hAnsi="標楷體"/>
                <w:color w:val="000000" w:themeColor="text1"/>
                <w:sz w:val="28"/>
                <w:szCs w:val="28"/>
                <w:lang w:eastAsia="ja-JP"/>
              </w:rPr>
              <w:t>1</w:t>
            </w:r>
            <w:r w:rsidRPr="009204BB">
              <w:rPr>
                <w:rStyle w:val="10pt"/>
                <w:rFonts w:ascii="標楷體" w:eastAsia="標楷體" w:hAnsi="標楷體" w:hint="eastAsia"/>
                <w:color w:val="000000" w:themeColor="text1"/>
                <w:sz w:val="28"/>
                <w:szCs w:val="28"/>
              </w:rPr>
              <w:t>年4月1</w:t>
            </w:r>
            <w:r w:rsidRPr="009204BB">
              <w:rPr>
                <w:rStyle w:val="10pt"/>
                <w:rFonts w:ascii="標楷體" w:eastAsia="標楷體" w:hAnsi="標楷體"/>
                <w:color w:val="000000" w:themeColor="text1"/>
                <w:sz w:val="28"/>
                <w:szCs w:val="28"/>
                <w:lang w:eastAsia="ja-JP"/>
              </w:rPr>
              <w:t>7</w:t>
            </w:r>
            <w:r w:rsidRPr="009204BB">
              <w:rPr>
                <w:rStyle w:val="10pt"/>
                <w:rFonts w:ascii="標楷體" w:eastAsia="標楷體" w:hAnsi="標楷體" w:hint="eastAsia"/>
                <w:color w:val="000000" w:themeColor="text1"/>
                <w:sz w:val="28"/>
                <w:szCs w:val="28"/>
              </w:rPr>
              <w:t>日高等法</w:t>
            </w:r>
            <w:r w:rsidRPr="009204BB">
              <w:rPr>
                <w:rStyle w:val="10pt"/>
                <w:rFonts w:ascii="標楷體" w:eastAsia="標楷體" w:hAnsi="標楷體"/>
                <w:color w:val="000000" w:themeColor="text1"/>
                <w:sz w:val="28"/>
                <w:szCs w:val="28"/>
              </w:rPr>
              <w:t>院90</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上訴</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489</w:t>
            </w:r>
            <w:r w:rsidRPr="009204BB">
              <w:rPr>
                <w:rStyle w:val="10pt"/>
                <w:rFonts w:ascii="標楷體" w:eastAsia="標楷體" w:hAnsi="標楷體" w:hint="eastAsia"/>
                <w:color w:val="000000" w:themeColor="text1"/>
                <w:sz w:val="28"/>
                <w:szCs w:val="28"/>
              </w:rPr>
              <w:t>號</w:t>
            </w:r>
            <w:r w:rsidRPr="009204BB">
              <w:rPr>
                <w:rStyle w:val="10pt"/>
                <w:rFonts w:ascii="標楷體" w:eastAsia="標楷體" w:hAnsi="標楷體"/>
                <w:color w:val="000000" w:themeColor="text1"/>
                <w:sz w:val="28"/>
                <w:szCs w:val="28"/>
              </w:rPr>
              <w:t>(</w:t>
            </w:r>
            <w:r w:rsidR="00E1318C" w:rsidRPr="009204BB">
              <w:rPr>
                <w:rStyle w:val="10pt"/>
                <w:rFonts w:ascii="標楷體" w:eastAsia="標楷體" w:hAnsi="標楷體"/>
                <w:color w:val="000000" w:themeColor="text1"/>
                <w:sz w:val="28"/>
                <w:szCs w:val="28"/>
              </w:rPr>
              <w:t>諸○○</w:t>
            </w:r>
            <w:r w:rsidRPr="009204BB">
              <w:rPr>
                <w:rStyle w:val="10pt"/>
                <w:rFonts w:ascii="標楷體" w:eastAsia="標楷體" w:hAnsi="標楷體"/>
                <w:color w:val="000000" w:themeColor="text1"/>
                <w:sz w:val="28"/>
                <w:szCs w:val="28"/>
              </w:rPr>
              <w:t>有期徒刑4月、緩刑3年）</w:t>
            </w:r>
          </w:p>
        </w:tc>
        <w:tc>
          <w:tcPr>
            <w:tcW w:w="2209"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9</w:t>
            </w:r>
            <w:r w:rsidRPr="009204BB">
              <w:rPr>
                <w:rStyle w:val="10pt"/>
                <w:rFonts w:ascii="標楷體" w:eastAsia="標楷體" w:hAnsi="標楷體"/>
                <w:color w:val="000000" w:themeColor="text1"/>
                <w:sz w:val="28"/>
                <w:szCs w:val="28"/>
                <w:lang w:eastAsia="ja-JP"/>
              </w:rPr>
              <w:t>2</w:t>
            </w:r>
            <w:r w:rsidRPr="009204BB">
              <w:rPr>
                <w:rStyle w:val="10pt"/>
                <w:rFonts w:ascii="標楷體" w:eastAsia="標楷體" w:hAnsi="標楷體" w:hint="eastAsia"/>
                <w:color w:val="000000" w:themeColor="text1"/>
                <w:sz w:val="28"/>
                <w:szCs w:val="28"/>
              </w:rPr>
              <w:t>年8月1</w:t>
            </w:r>
            <w:r w:rsidRPr="009204BB">
              <w:rPr>
                <w:rStyle w:val="10pt"/>
                <w:rFonts w:ascii="標楷體" w:eastAsia="標楷體" w:hAnsi="標楷體"/>
                <w:color w:val="000000" w:themeColor="text1"/>
                <w:sz w:val="28"/>
                <w:szCs w:val="28"/>
                <w:lang w:eastAsia="ja-JP"/>
              </w:rPr>
              <w:t>4</w:t>
            </w:r>
            <w:r w:rsidRPr="009204BB">
              <w:rPr>
                <w:rStyle w:val="10pt"/>
                <w:rFonts w:ascii="標楷體" w:eastAsia="標楷體" w:hAnsi="標楷體" w:hint="eastAsia"/>
                <w:color w:val="000000" w:themeColor="text1"/>
                <w:sz w:val="28"/>
                <w:szCs w:val="28"/>
              </w:rPr>
              <w:t>日</w:t>
            </w:r>
            <w:r w:rsidRPr="009204BB">
              <w:rPr>
                <w:rStyle w:val="10pt"/>
                <w:rFonts w:ascii="標楷體" w:eastAsia="標楷體" w:hAnsi="標楷體"/>
                <w:color w:val="000000" w:themeColor="text1"/>
                <w:sz w:val="28"/>
                <w:szCs w:val="28"/>
              </w:rPr>
              <w:t>最高</w:t>
            </w:r>
            <w:r w:rsidRPr="009204BB">
              <w:rPr>
                <w:rStyle w:val="10pt"/>
                <w:rFonts w:ascii="標楷體" w:eastAsia="標楷體" w:hAnsi="標楷體" w:hint="eastAsia"/>
                <w:color w:val="000000" w:themeColor="text1"/>
                <w:sz w:val="28"/>
                <w:szCs w:val="28"/>
              </w:rPr>
              <w:t>法</w:t>
            </w:r>
            <w:r w:rsidRPr="009204BB">
              <w:rPr>
                <w:rStyle w:val="10pt"/>
                <w:rFonts w:ascii="標楷體" w:eastAsia="標楷體" w:hAnsi="標楷體"/>
                <w:color w:val="000000" w:themeColor="text1"/>
                <w:sz w:val="28"/>
                <w:szCs w:val="28"/>
              </w:rPr>
              <w:t>院92</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台上</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4411</w:t>
            </w:r>
            <w:r w:rsidRPr="009204BB">
              <w:rPr>
                <w:rStyle w:val="10pt"/>
                <w:rFonts w:ascii="標楷體" w:eastAsia="標楷體" w:hAnsi="標楷體" w:hint="eastAsia"/>
                <w:color w:val="000000" w:themeColor="text1"/>
                <w:sz w:val="28"/>
                <w:szCs w:val="28"/>
              </w:rPr>
              <w:t>號</w:t>
            </w:r>
            <w:r w:rsidRPr="009204BB">
              <w:rPr>
                <w:rStyle w:val="10pt"/>
                <w:rFonts w:ascii="標楷體" w:eastAsia="標楷體" w:hAnsi="標楷體"/>
                <w:color w:val="000000" w:themeColor="text1"/>
                <w:sz w:val="28"/>
                <w:szCs w:val="28"/>
              </w:rPr>
              <w:t>(</w:t>
            </w:r>
            <w:r w:rsidR="00E1318C" w:rsidRPr="009204BB">
              <w:rPr>
                <w:rStyle w:val="10pt"/>
                <w:rFonts w:ascii="標楷體" w:eastAsia="標楷體" w:hAnsi="標楷體"/>
                <w:color w:val="000000" w:themeColor="text1"/>
                <w:sz w:val="28"/>
                <w:szCs w:val="28"/>
              </w:rPr>
              <w:t>諸○○</w:t>
            </w:r>
            <w:r w:rsidRPr="009204BB">
              <w:rPr>
                <w:rStyle w:val="10pt"/>
                <w:rFonts w:ascii="標楷體" w:eastAsia="標楷體" w:hAnsi="標楷體"/>
                <w:color w:val="000000" w:themeColor="text1"/>
                <w:sz w:val="28"/>
                <w:szCs w:val="28"/>
              </w:rPr>
              <w:t>死亡</w:t>
            </w:r>
            <w:r w:rsidRPr="009204BB">
              <w:rPr>
                <w:rStyle w:val="10pt"/>
                <w:rFonts w:ascii="標楷體" w:eastAsia="標楷體" w:hAnsi="標楷體" w:hint="eastAsia"/>
                <w:color w:val="000000" w:themeColor="text1"/>
                <w:sz w:val="28"/>
                <w:szCs w:val="28"/>
              </w:rPr>
              <w:t>，</w:t>
            </w:r>
            <w:r w:rsidRPr="009204BB">
              <w:rPr>
                <w:rStyle w:val="10pt"/>
                <w:rFonts w:ascii="標楷體" w:eastAsia="標楷體" w:hAnsi="標楷體"/>
                <w:color w:val="000000" w:themeColor="text1"/>
                <w:sz w:val="28"/>
                <w:szCs w:val="28"/>
              </w:rPr>
              <w:t>不受理）</w:t>
            </w:r>
          </w:p>
        </w:tc>
      </w:tr>
      <w:tr w:rsidR="009204BB" w:rsidRPr="009204BB" w:rsidTr="008A41E1">
        <w:tc>
          <w:tcPr>
            <w:tcW w:w="2208" w:type="dxa"/>
          </w:tcPr>
          <w:p w:rsidR="008A41E1" w:rsidRPr="009204BB" w:rsidRDefault="008A41E1" w:rsidP="008A41E1">
            <w:pPr>
              <w:rPr>
                <w:color w:val="000000" w:themeColor="text1"/>
              </w:rPr>
            </w:pPr>
            <w:r w:rsidRPr="009204BB">
              <w:rPr>
                <w:rStyle w:val="10pt"/>
                <w:rFonts w:ascii="標楷體" w:eastAsia="標楷體" w:hAnsi="標楷體"/>
                <w:color w:val="000000" w:themeColor="text1"/>
                <w:sz w:val="28"/>
                <w:szCs w:val="28"/>
              </w:rPr>
              <w:t>怡華公司請求</w:t>
            </w:r>
            <w:r w:rsidR="00E1318C" w:rsidRPr="009204BB">
              <w:rPr>
                <w:rStyle w:val="10pt"/>
                <w:rFonts w:ascii="標楷體" w:eastAsia="標楷體" w:hAnsi="標楷體"/>
                <w:color w:val="000000" w:themeColor="text1"/>
                <w:sz w:val="28"/>
                <w:szCs w:val="28"/>
              </w:rPr>
              <w:t>諸○○</w:t>
            </w:r>
            <w:r w:rsidRPr="009204BB">
              <w:rPr>
                <w:rStyle w:val="10pt"/>
                <w:rFonts w:ascii="標楷體" w:eastAsia="標楷體" w:hAnsi="標楷體"/>
                <w:color w:val="000000" w:themeColor="text1"/>
                <w:sz w:val="28"/>
                <w:szCs w:val="28"/>
              </w:rPr>
              <w:t>損害</w:t>
            </w:r>
            <w:r w:rsidRPr="009204BB">
              <w:rPr>
                <w:rStyle w:val="10pt"/>
                <w:rFonts w:ascii="標楷體" w:eastAsia="標楷體" w:hAnsi="標楷體" w:hint="eastAsia"/>
                <w:color w:val="000000" w:themeColor="text1"/>
                <w:sz w:val="28"/>
                <w:szCs w:val="28"/>
              </w:rPr>
              <w:t>賠</w:t>
            </w:r>
            <w:r w:rsidRPr="009204BB">
              <w:rPr>
                <w:rStyle w:val="10pt"/>
                <w:rFonts w:ascii="標楷體" w:eastAsia="標楷體" w:hAnsi="標楷體"/>
                <w:color w:val="000000" w:themeColor="text1"/>
                <w:sz w:val="28"/>
                <w:szCs w:val="28"/>
              </w:rPr>
              <w:t>償民事訴訟</w:t>
            </w:r>
          </w:p>
        </w:tc>
        <w:tc>
          <w:tcPr>
            <w:tcW w:w="2208" w:type="dxa"/>
          </w:tcPr>
          <w:p w:rsidR="008A41E1" w:rsidRPr="009204BB" w:rsidRDefault="008A41E1" w:rsidP="008A41E1">
            <w:pPr>
              <w:rPr>
                <w:color w:val="000000" w:themeColor="text1"/>
              </w:rPr>
            </w:pPr>
            <w:r w:rsidRPr="009204BB">
              <w:rPr>
                <w:rStyle w:val="10pt"/>
                <w:rFonts w:ascii="標楷體" w:eastAsia="標楷體" w:hAnsi="標楷體"/>
                <w:color w:val="000000" w:themeColor="text1"/>
                <w:sz w:val="28"/>
                <w:szCs w:val="28"/>
              </w:rPr>
              <w:t>無</w:t>
            </w:r>
          </w:p>
        </w:tc>
        <w:tc>
          <w:tcPr>
            <w:tcW w:w="2209" w:type="dxa"/>
          </w:tcPr>
          <w:p w:rsidR="008A41E1" w:rsidRPr="009204BB" w:rsidRDefault="008A41E1" w:rsidP="008A41E1">
            <w:pPr>
              <w:rPr>
                <w:color w:val="000000" w:themeColor="text1"/>
              </w:rPr>
            </w:pPr>
            <w:r w:rsidRPr="009204BB">
              <w:rPr>
                <w:rStyle w:val="10pt"/>
                <w:rFonts w:ascii="標楷體" w:eastAsia="標楷體" w:hAnsi="標楷體"/>
                <w:color w:val="000000" w:themeColor="text1"/>
                <w:sz w:val="28"/>
                <w:szCs w:val="28"/>
              </w:rPr>
              <w:t>(附民移民庭）</w:t>
            </w:r>
            <w:r w:rsidRPr="009204BB">
              <w:rPr>
                <w:rStyle w:val="10pt"/>
                <w:rFonts w:ascii="標楷體" w:eastAsia="標楷體" w:hAnsi="標楷體" w:hint="eastAsia"/>
                <w:color w:val="000000" w:themeColor="text1"/>
                <w:sz w:val="28"/>
                <w:szCs w:val="28"/>
              </w:rPr>
              <w:t>9</w:t>
            </w:r>
            <w:r w:rsidRPr="009204BB">
              <w:rPr>
                <w:rStyle w:val="10pt"/>
                <w:rFonts w:ascii="標楷體" w:eastAsia="標楷體" w:hAnsi="標楷體"/>
                <w:color w:val="000000" w:themeColor="text1"/>
                <w:sz w:val="28"/>
                <w:szCs w:val="28"/>
                <w:lang w:eastAsia="ja-JP"/>
              </w:rPr>
              <w:t>3</w:t>
            </w:r>
            <w:r w:rsidRPr="009204BB">
              <w:rPr>
                <w:rStyle w:val="10pt"/>
                <w:rFonts w:ascii="標楷體" w:eastAsia="標楷體" w:hAnsi="標楷體" w:hint="eastAsia"/>
                <w:color w:val="000000" w:themeColor="text1"/>
                <w:sz w:val="28"/>
                <w:szCs w:val="28"/>
              </w:rPr>
              <w:t>年5月3</w:t>
            </w:r>
            <w:r w:rsidRPr="009204BB">
              <w:rPr>
                <w:rStyle w:val="10pt"/>
                <w:rFonts w:ascii="標楷體" w:eastAsia="標楷體" w:hAnsi="標楷體"/>
                <w:color w:val="000000" w:themeColor="text1"/>
                <w:sz w:val="28"/>
                <w:szCs w:val="28"/>
                <w:lang w:eastAsia="ja-JP"/>
              </w:rPr>
              <w:t>1</w:t>
            </w:r>
            <w:r w:rsidRPr="009204BB">
              <w:rPr>
                <w:rStyle w:val="10pt"/>
                <w:rFonts w:ascii="標楷體" w:eastAsia="標楷體" w:hAnsi="標楷體" w:hint="eastAsia"/>
                <w:color w:val="000000" w:themeColor="text1"/>
                <w:sz w:val="28"/>
                <w:szCs w:val="28"/>
              </w:rPr>
              <w:t>日高等法</w:t>
            </w:r>
            <w:r w:rsidRPr="009204BB">
              <w:rPr>
                <w:rStyle w:val="10pt"/>
                <w:rFonts w:ascii="標楷體" w:eastAsia="標楷體" w:hAnsi="標楷體"/>
                <w:color w:val="000000" w:themeColor="text1"/>
                <w:sz w:val="28"/>
                <w:szCs w:val="28"/>
              </w:rPr>
              <w:t>院91</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重訴</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44</w:t>
            </w:r>
            <w:r w:rsidRPr="009204BB">
              <w:rPr>
                <w:rStyle w:val="10pt"/>
                <w:rFonts w:ascii="標楷體" w:eastAsia="標楷體" w:hAnsi="標楷體" w:hint="eastAsia"/>
                <w:color w:val="000000" w:themeColor="text1"/>
                <w:sz w:val="28"/>
                <w:szCs w:val="28"/>
              </w:rPr>
              <w:t>號</w:t>
            </w:r>
            <w:r w:rsidRPr="009204BB">
              <w:rPr>
                <w:rStyle w:val="10pt"/>
                <w:rFonts w:ascii="標楷體" w:eastAsia="標楷體" w:hAnsi="標楷體"/>
                <w:color w:val="000000" w:themeColor="text1"/>
                <w:sz w:val="28"/>
                <w:szCs w:val="28"/>
              </w:rPr>
              <w:t>(怡華公司之訴</w:t>
            </w:r>
            <w:r w:rsidRPr="009204BB">
              <w:rPr>
                <w:rStyle w:val="10pt"/>
                <w:rFonts w:ascii="標楷體" w:eastAsia="標楷體" w:hAnsi="標楷體" w:hint="eastAsia"/>
                <w:color w:val="000000" w:themeColor="text1"/>
                <w:sz w:val="28"/>
                <w:szCs w:val="28"/>
              </w:rPr>
              <w:t>駁</w:t>
            </w:r>
            <w:r w:rsidRPr="009204BB">
              <w:rPr>
                <w:rStyle w:val="10pt"/>
                <w:rFonts w:ascii="標楷體" w:eastAsia="標楷體" w:hAnsi="標楷體"/>
                <w:color w:val="000000" w:themeColor="text1"/>
                <w:sz w:val="28"/>
                <w:szCs w:val="28"/>
              </w:rPr>
              <w:t>回）</w:t>
            </w:r>
          </w:p>
        </w:tc>
        <w:tc>
          <w:tcPr>
            <w:tcW w:w="2209"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9</w:t>
            </w:r>
            <w:r w:rsidRPr="009204BB">
              <w:rPr>
                <w:rStyle w:val="10pt"/>
                <w:rFonts w:ascii="標楷體" w:eastAsia="標楷體" w:hAnsi="標楷體"/>
                <w:color w:val="000000" w:themeColor="text1"/>
                <w:sz w:val="28"/>
                <w:szCs w:val="28"/>
                <w:lang w:eastAsia="ja-JP"/>
              </w:rPr>
              <w:t>3</w:t>
            </w:r>
            <w:r w:rsidRPr="009204BB">
              <w:rPr>
                <w:rStyle w:val="10pt"/>
                <w:rFonts w:ascii="標楷體" w:eastAsia="標楷體" w:hAnsi="標楷體" w:hint="eastAsia"/>
                <w:color w:val="000000" w:themeColor="text1"/>
                <w:sz w:val="28"/>
                <w:szCs w:val="28"/>
              </w:rPr>
              <w:t>年1</w:t>
            </w:r>
            <w:r w:rsidRPr="009204BB">
              <w:rPr>
                <w:rStyle w:val="10pt"/>
                <w:rFonts w:ascii="標楷體" w:eastAsia="標楷體" w:hAnsi="標楷體"/>
                <w:color w:val="000000" w:themeColor="text1"/>
                <w:sz w:val="28"/>
                <w:szCs w:val="28"/>
                <w:lang w:eastAsia="ja-JP"/>
              </w:rPr>
              <w:t>0</w:t>
            </w:r>
            <w:r w:rsidRPr="009204BB">
              <w:rPr>
                <w:rStyle w:val="10pt"/>
                <w:rFonts w:ascii="標楷體" w:eastAsia="標楷體" w:hAnsi="標楷體" w:hint="eastAsia"/>
                <w:color w:val="000000" w:themeColor="text1"/>
                <w:sz w:val="28"/>
                <w:szCs w:val="28"/>
              </w:rPr>
              <w:t>月2</w:t>
            </w:r>
            <w:r w:rsidRPr="009204BB">
              <w:rPr>
                <w:rStyle w:val="10pt"/>
                <w:rFonts w:ascii="標楷體" w:eastAsia="標楷體" w:hAnsi="標楷體"/>
                <w:color w:val="000000" w:themeColor="text1"/>
                <w:sz w:val="28"/>
                <w:szCs w:val="28"/>
                <w:lang w:eastAsia="ja-JP"/>
              </w:rPr>
              <w:t>1</w:t>
            </w:r>
            <w:r w:rsidRPr="009204BB">
              <w:rPr>
                <w:rStyle w:val="10pt"/>
                <w:rFonts w:ascii="標楷體" w:eastAsia="標楷體" w:hAnsi="標楷體" w:hint="eastAsia"/>
                <w:color w:val="000000" w:themeColor="text1"/>
                <w:sz w:val="28"/>
                <w:szCs w:val="28"/>
              </w:rPr>
              <w:t>日</w:t>
            </w:r>
            <w:r w:rsidRPr="009204BB">
              <w:rPr>
                <w:rStyle w:val="10pt"/>
                <w:rFonts w:ascii="標楷體" w:eastAsia="標楷體" w:hAnsi="標楷體"/>
                <w:color w:val="000000" w:themeColor="text1"/>
                <w:sz w:val="28"/>
                <w:szCs w:val="28"/>
              </w:rPr>
              <w:t>最高</w:t>
            </w:r>
            <w:r w:rsidRPr="009204BB">
              <w:rPr>
                <w:rStyle w:val="10pt"/>
                <w:rFonts w:ascii="標楷體" w:eastAsia="標楷體" w:hAnsi="標楷體" w:hint="eastAsia"/>
                <w:color w:val="000000" w:themeColor="text1"/>
                <w:sz w:val="28"/>
                <w:szCs w:val="28"/>
              </w:rPr>
              <w:t>法</w:t>
            </w:r>
            <w:r w:rsidRPr="009204BB">
              <w:rPr>
                <w:rStyle w:val="10pt"/>
                <w:rFonts w:ascii="標楷體" w:eastAsia="標楷體" w:hAnsi="標楷體"/>
                <w:color w:val="000000" w:themeColor="text1"/>
                <w:sz w:val="28"/>
                <w:szCs w:val="28"/>
              </w:rPr>
              <w:t>院93</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台上</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2143</w:t>
            </w:r>
            <w:r w:rsidRPr="009204BB">
              <w:rPr>
                <w:rStyle w:val="10pt"/>
                <w:rFonts w:ascii="標楷體" w:eastAsia="標楷體" w:hAnsi="標楷體" w:hint="eastAsia"/>
                <w:color w:val="000000" w:themeColor="text1"/>
                <w:sz w:val="28"/>
                <w:szCs w:val="28"/>
              </w:rPr>
              <w:t>號</w:t>
            </w:r>
            <w:r w:rsidRPr="009204BB">
              <w:rPr>
                <w:rStyle w:val="10pt"/>
                <w:rFonts w:ascii="標楷體" w:eastAsia="標楷體" w:hAnsi="標楷體"/>
                <w:color w:val="000000" w:themeColor="text1"/>
                <w:sz w:val="28"/>
                <w:szCs w:val="28"/>
              </w:rPr>
              <w:t>(怡華公司上訴</w:t>
            </w:r>
            <w:r w:rsidRPr="009204BB">
              <w:rPr>
                <w:rStyle w:val="10pt"/>
                <w:rFonts w:ascii="標楷體" w:eastAsia="標楷體" w:hAnsi="標楷體" w:hint="eastAsia"/>
                <w:color w:val="000000" w:themeColor="text1"/>
                <w:sz w:val="28"/>
                <w:szCs w:val="28"/>
              </w:rPr>
              <w:t>駁</w:t>
            </w:r>
            <w:r w:rsidRPr="009204BB">
              <w:rPr>
                <w:rStyle w:val="10pt"/>
                <w:rFonts w:ascii="標楷體" w:eastAsia="標楷體" w:hAnsi="標楷體"/>
                <w:color w:val="000000" w:themeColor="text1"/>
                <w:sz w:val="28"/>
                <w:szCs w:val="28"/>
              </w:rPr>
              <w:t>回）</w:t>
            </w:r>
          </w:p>
        </w:tc>
      </w:tr>
      <w:tr w:rsidR="009204BB" w:rsidRPr="009204BB" w:rsidTr="008E1334">
        <w:tc>
          <w:tcPr>
            <w:tcW w:w="2208"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怡安公司炒作股票案刑事訴訟</w:t>
            </w:r>
          </w:p>
        </w:tc>
        <w:tc>
          <w:tcPr>
            <w:tcW w:w="6626" w:type="dxa"/>
            <w:gridSpan w:val="3"/>
          </w:tcPr>
          <w:p w:rsidR="008A41E1" w:rsidRPr="009204BB" w:rsidRDefault="008A41E1" w:rsidP="008A41E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9204BB">
              <w:rPr>
                <w:rStyle w:val="10pt"/>
                <w:rFonts w:ascii="標楷體" w:eastAsia="標楷體" w:hAnsi="標楷體" w:hint="eastAsia"/>
                <w:color w:val="000000" w:themeColor="text1"/>
                <w:sz w:val="28"/>
                <w:szCs w:val="28"/>
              </w:rPr>
              <w:t>91年3月25日新竹地檢署以91年偵字第1659號偵查分案，91年4月16日偵查終結，以管轄錯誤為由，移臺南地檢署。</w:t>
            </w:r>
          </w:p>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91年5月10日臺南地檢署以91年度偵字第4952號偵查分案，91年11月8日偵查終結，以犯罪嫌疑不足，為不起訴處分。</w:t>
            </w:r>
          </w:p>
        </w:tc>
      </w:tr>
      <w:tr w:rsidR="009204BB" w:rsidRPr="009204BB" w:rsidTr="008A41E1">
        <w:tc>
          <w:tcPr>
            <w:tcW w:w="2208" w:type="dxa"/>
          </w:tcPr>
          <w:p w:rsidR="008A41E1" w:rsidRPr="009204BB" w:rsidRDefault="008A41E1" w:rsidP="008A41E1">
            <w:pPr>
              <w:rPr>
                <w:color w:val="000000" w:themeColor="text1"/>
              </w:rPr>
            </w:pPr>
            <w:r w:rsidRPr="009204BB">
              <w:rPr>
                <w:rStyle w:val="10pt"/>
                <w:rFonts w:ascii="標楷體" w:eastAsia="標楷體" w:hAnsi="標楷體"/>
                <w:color w:val="000000" w:themeColor="text1"/>
                <w:sz w:val="28"/>
                <w:szCs w:val="28"/>
              </w:rPr>
              <w:t>巴黎銀行請求怡華公司損害</w:t>
            </w:r>
            <w:r w:rsidRPr="009204BB">
              <w:rPr>
                <w:rStyle w:val="10pt"/>
                <w:rFonts w:ascii="標楷體" w:eastAsia="標楷體" w:hAnsi="標楷體" w:hint="eastAsia"/>
                <w:color w:val="000000" w:themeColor="text1"/>
                <w:sz w:val="28"/>
                <w:szCs w:val="28"/>
              </w:rPr>
              <w:t>賠</w:t>
            </w:r>
            <w:r w:rsidRPr="009204BB">
              <w:rPr>
                <w:rStyle w:val="10pt"/>
                <w:rFonts w:ascii="標楷體" w:eastAsia="標楷體" w:hAnsi="標楷體"/>
                <w:color w:val="000000" w:themeColor="text1"/>
                <w:sz w:val="28"/>
                <w:szCs w:val="28"/>
              </w:rPr>
              <w:t>償民事訴訟</w:t>
            </w:r>
          </w:p>
        </w:tc>
        <w:tc>
          <w:tcPr>
            <w:tcW w:w="2208"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9</w:t>
            </w:r>
            <w:r w:rsidRPr="009204BB">
              <w:rPr>
                <w:rStyle w:val="10pt"/>
                <w:rFonts w:ascii="標楷體" w:eastAsia="標楷體" w:hAnsi="標楷體"/>
                <w:color w:val="000000" w:themeColor="text1"/>
                <w:sz w:val="28"/>
                <w:szCs w:val="28"/>
                <w:lang w:eastAsia="ja-JP"/>
              </w:rPr>
              <w:t>4</w:t>
            </w:r>
            <w:r w:rsidRPr="009204BB">
              <w:rPr>
                <w:rStyle w:val="10pt"/>
                <w:rFonts w:ascii="標楷體" w:eastAsia="標楷體" w:hAnsi="標楷體" w:hint="eastAsia"/>
                <w:color w:val="000000" w:themeColor="text1"/>
                <w:sz w:val="28"/>
                <w:szCs w:val="28"/>
              </w:rPr>
              <w:t>年7月2</w:t>
            </w:r>
            <w:r w:rsidRPr="009204BB">
              <w:rPr>
                <w:rStyle w:val="10pt"/>
                <w:rFonts w:ascii="標楷體" w:eastAsia="標楷體" w:hAnsi="標楷體"/>
                <w:color w:val="000000" w:themeColor="text1"/>
                <w:sz w:val="28"/>
                <w:szCs w:val="28"/>
                <w:lang w:eastAsia="ja-JP"/>
              </w:rPr>
              <w:t>0</w:t>
            </w:r>
            <w:r w:rsidRPr="009204BB">
              <w:rPr>
                <w:rStyle w:val="10pt"/>
                <w:rFonts w:ascii="標楷體" w:eastAsia="標楷體" w:hAnsi="標楷體" w:hint="eastAsia"/>
                <w:color w:val="000000" w:themeColor="text1"/>
                <w:sz w:val="28"/>
                <w:szCs w:val="28"/>
              </w:rPr>
              <w:t>日臺</w:t>
            </w:r>
            <w:r w:rsidRPr="009204BB">
              <w:rPr>
                <w:rStyle w:val="10pt"/>
                <w:rFonts w:ascii="標楷體" w:eastAsia="標楷體" w:hAnsi="標楷體"/>
                <w:color w:val="000000" w:themeColor="text1"/>
                <w:sz w:val="28"/>
                <w:szCs w:val="28"/>
              </w:rPr>
              <w:t>北</w:t>
            </w:r>
            <w:r w:rsidRPr="009204BB">
              <w:rPr>
                <w:rStyle w:val="10pt"/>
                <w:rFonts w:ascii="標楷體" w:eastAsia="標楷體" w:hAnsi="標楷體" w:hint="eastAsia"/>
                <w:color w:val="000000" w:themeColor="text1"/>
                <w:sz w:val="28"/>
                <w:szCs w:val="28"/>
              </w:rPr>
              <w:t>地</w:t>
            </w:r>
            <w:r w:rsidRPr="009204BB">
              <w:rPr>
                <w:rStyle w:val="10pt"/>
                <w:rFonts w:ascii="標楷體" w:eastAsia="標楷體" w:hAnsi="標楷體"/>
                <w:color w:val="000000" w:themeColor="text1"/>
                <w:sz w:val="28"/>
                <w:szCs w:val="28"/>
              </w:rPr>
              <w:t>院88</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重訴</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2831</w:t>
            </w:r>
            <w:r w:rsidRPr="009204BB">
              <w:rPr>
                <w:rStyle w:val="10pt"/>
                <w:rFonts w:ascii="標楷體" w:eastAsia="標楷體" w:hAnsi="標楷體" w:hint="eastAsia"/>
                <w:color w:val="000000" w:themeColor="text1"/>
                <w:sz w:val="28"/>
                <w:szCs w:val="28"/>
              </w:rPr>
              <w:t>號</w:t>
            </w:r>
            <w:r w:rsidRPr="009204BB">
              <w:rPr>
                <w:rStyle w:val="10pt"/>
                <w:rFonts w:ascii="標楷體" w:eastAsia="標楷體" w:hAnsi="標楷體"/>
                <w:color w:val="000000" w:themeColor="text1"/>
                <w:sz w:val="28"/>
                <w:szCs w:val="28"/>
              </w:rPr>
              <w:t>(一勝一敗）</w:t>
            </w:r>
          </w:p>
        </w:tc>
        <w:tc>
          <w:tcPr>
            <w:tcW w:w="2209"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9</w:t>
            </w:r>
            <w:r w:rsidRPr="009204BB">
              <w:rPr>
                <w:rStyle w:val="10pt"/>
                <w:rFonts w:ascii="標楷體" w:eastAsia="標楷體" w:hAnsi="標楷體"/>
                <w:color w:val="000000" w:themeColor="text1"/>
                <w:sz w:val="28"/>
                <w:szCs w:val="28"/>
                <w:lang w:eastAsia="ja-JP"/>
              </w:rPr>
              <w:t>8</w:t>
            </w:r>
            <w:r w:rsidRPr="009204BB">
              <w:rPr>
                <w:rStyle w:val="10pt"/>
                <w:rFonts w:ascii="標楷體" w:eastAsia="標楷體" w:hAnsi="標楷體" w:hint="eastAsia"/>
                <w:color w:val="000000" w:themeColor="text1"/>
                <w:sz w:val="28"/>
                <w:szCs w:val="28"/>
              </w:rPr>
              <w:t>年6月1</w:t>
            </w:r>
            <w:r w:rsidRPr="009204BB">
              <w:rPr>
                <w:rStyle w:val="10pt"/>
                <w:rFonts w:ascii="標楷體" w:eastAsia="標楷體" w:hAnsi="標楷體"/>
                <w:color w:val="000000" w:themeColor="text1"/>
                <w:sz w:val="28"/>
                <w:szCs w:val="28"/>
                <w:lang w:eastAsia="ja-JP"/>
              </w:rPr>
              <w:t>7</w:t>
            </w:r>
            <w:r w:rsidRPr="009204BB">
              <w:rPr>
                <w:rStyle w:val="10pt"/>
                <w:rFonts w:ascii="標楷體" w:eastAsia="標楷體" w:hAnsi="標楷體" w:hint="eastAsia"/>
                <w:color w:val="000000" w:themeColor="text1"/>
                <w:sz w:val="28"/>
                <w:szCs w:val="28"/>
              </w:rPr>
              <w:t>日</w:t>
            </w:r>
            <w:r w:rsidRPr="009204BB">
              <w:rPr>
                <w:rStyle w:val="10pt"/>
                <w:rFonts w:ascii="標楷體" w:eastAsia="標楷體" w:hAnsi="標楷體"/>
                <w:color w:val="000000" w:themeColor="text1"/>
                <w:sz w:val="28"/>
                <w:szCs w:val="28"/>
              </w:rPr>
              <w:t>高</w:t>
            </w:r>
            <w:r w:rsidRPr="009204BB">
              <w:rPr>
                <w:rStyle w:val="10pt"/>
                <w:rFonts w:ascii="標楷體" w:eastAsia="標楷體" w:hAnsi="標楷體" w:hint="eastAsia"/>
                <w:color w:val="000000" w:themeColor="text1"/>
                <w:sz w:val="28"/>
                <w:szCs w:val="28"/>
              </w:rPr>
              <w:t>等法</w:t>
            </w:r>
            <w:r w:rsidRPr="009204BB">
              <w:rPr>
                <w:rStyle w:val="10pt"/>
                <w:rFonts w:ascii="標楷體" w:eastAsia="標楷體" w:hAnsi="標楷體"/>
                <w:color w:val="000000" w:themeColor="text1"/>
                <w:sz w:val="28"/>
                <w:szCs w:val="28"/>
              </w:rPr>
              <w:t>院95</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金上</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2</w:t>
            </w:r>
            <w:r w:rsidRPr="009204BB">
              <w:rPr>
                <w:rStyle w:val="10pt"/>
                <w:rFonts w:ascii="標楷體" w:eastAsia="標楷體" w:hAnsi="標楷體" w:hint="eastAsia"/>
                <w:color w:val="000000" w:themeColor="text1"/>
                <w:sz w:val="28"/>
                <w:szCs w:val="28"/>
              </w:rPr>
              <w:t>號</w:t>
            </w:r>
            <w:r w:rsidRPr="009204BB">
              <w:rPr>
                <w:rStyle w:val="10pt"/>
                <w:rFonts w:ascii="標楷體" w:eastAsia="標楷體" w:hAnsi="標楷體"/>
                <w:color w:val="000000" w:themeColor="text1"/>
                <w:sz w:val="28"/>
                <w:szCs w:val="28"/>
              </w:rPr>
              <w:t>(一勝一敗，巴黎銀行勝訴範圍擴大）</w:t>
            </w:r>
          </w:p>
        </w:tc>
        <w:tc>
          <w:tcPr>
            <w:tcW w:w="2209"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9</w:t>
            </w:r>
            <w:r w:rsidRPr="009204BB">
              <w:rPr>
                <w:rStyle w:val="10pt"/>
                <w:rFonts w:ascii="標楷體" w:eastAsia="標楷體" w:hAnsi="標楷體"/>
                <w:color w:val="000000" w:themeColor="text1"/>
                <w:sz w:val="28"/>
                <w:szCs w:val="28"/>
                <w:lang w:eastAsia="ja-JP"/>
              </w:rPr>
              <w:t>8</w:t>
            </w:r>
            <w:r w:rsidRPr="009204BB">
              <w:rPr>
                <w:rStyle w:val="10pt"/>
                <w:rFonts w:ascii="標楷體" w:eastAsia="標楷體" w:hAnsi="標楷體" w:hint="eastAsia"/>
                <w:color w:val="000000" w:themeColor="text1"/>
                <w:sz w:val="28"/>
                <w:szCs w:val="28"/>
              </w:rPr>
              <w:t>年1</w:t>
            </w:r>
            <w:r w:rsidRPr="009204BB">
              <w:rPr>
                <w:rStyle w:val="10pt"/>
                <w:rFonts w:ascii="標楷體" w:eastAsia="標楷體" w:hAnsi="標楷體"/>
                <w:color w:val="000000" w:themeColor="text1"/>
                <w:sz w:val="28"/>
                <w:szCs w:val="28"/>
                <w:lang w:eastAsia="ja-JP"/>
              </w:rPr>
              <w:t>1</w:t>
            </w:r>
            <w:r w:rsidRPr="009204BB">
              <w:rPr>
                <w:rStyle w:val="10pt"/>
                <w:rFonts w:ascii="標楷體" w:eastAsia="標楷體" w:hAnsi="標楷體" w:hint="eastAsia"/>
                <w:color w:val="000000" w:themeColor="text1"/>
                <w:sz w:val="28"/>
                <w:szCs w:val="28"/>
              </w:rPr>
              <w:t>月1</w:t>
            </w:r>
            <w:r w:rsidRPr="009204BB">
              <w:rPr>
                <w:rStyle w:val="10pt"/>
                <w:rFonts w:ascii="標楷體" w:eastAsia="標楷體" w:hAnsi="標楷體"/>
                <w:color w:val="000000" w:themeColor="text1"/>
                <w:sz w:val="28"/>
                <w:szCs w:val="28"/>
                <w:lang w:eastAsia="ja-JP"/>
              </w:rPr>
              <w:t>9</w:t>
            </w:r>
            <w:r w:rsidRPr="009204BB">
              <w:rPr>
                <w:rStyle w:val="10pt"/>
                <w:rFonts w:ascii="標楷體" w:eastAsia="標楷體" w:hAnsi="標楷體" w:hint="eastAsia"/>
                <w:color w:val="000000" w:themeColor="text1"/>
                <w:sz w:val="28"/>
                <w:szCs w:val="28"/>
              </w:rPr>
              <w:t>日</w:t>
            </w:r>
            <w:r w:rsidRPr="009204BB">
              <w:rPr>
                <w:rStyle w:val="10pt"/>
                <w:rFonts w:ascii="標楷體" w:eastAsia="標楷體" w:hAnsi="標楷體"/>
                <w:color w:val="000000" w:themeColor="text1"/>
                <w:sz w:val="28"/>
                <w:szCs w:val="28"/>
              </w:rPr>
              <w:t>最高</w:t>
            </w:r>
            <w:r w:rsidRPr="009204BB">
              <w:rPr>
                <w:rStyle w:val="10pt"/>
                <w:rFonts w:ascii="標楷體" w:eastAsia="標楷體" w:hAnsi="標楷體" w:hint="eastAsia"/>
                <w:color w:val="000000" w:themeColor="text1"/>
                <w:sz w:val="28"/>
                <w:szCs w:val="28"/>
              </w:rPr>
              <w:t>法院</w:t>
            </w:r>
            <w:r w:rsidRPr="009204BB">
              <w:rPr>
                <w:rStyle w:val="10pt"/>
                <w:rFonts w:ascii="標楷體" w:eastAsia="標楷體" w:hAnsi="標楷體"/>
                <w:color w:val="000000" w:themeColor="text1"/>
                <w:sz w:val="28"/>
                <w:szCs w:val="28"/>
              </w:rPr>
              <w:t>98</w:t>
            </w:r>
            <w:r w:rsidRPr="009204BB">
              <w:rPr>
                <w:rStyle w:val="10pt"/>
                <w:rFonts w:ascii="標楷體" w:eastAsia="標楷體" w:hAnsi="標楷體" w:hint="eastAsia"/>
                <w:color w:val="000000" w:themeColor="text1"/>
                <w:sz w:val="28"/>
                <w:szCs w:val="28"/>
              </w:rPr>
              <w:t>年度</w:t>
            </w:r>
            <w:r w:rsidRPr="009204BB">
              <w:rPr>
                <w:rStyle w:val="10pt"/>
                <w:rFonts w:ascii="標楷體" w:eastAsia="標楷體" w:hAnsi="標楷體"/>
                <w:color w:val="000000" w:themeColor="text1"/>
                <w:sz w:val="28"/>
                <w:szCs w:val="28"/>
              </w:rPr>
              <w:t>台上</w:t>
            </w:r>
            <w:r w:rsidRPr="009204BB">
              <w:rPr>
                <w:rStyle w:val="10pt"/>
                <w:rFonts w:ascii="標楷體" w:eastAsia="標楷體" w:hAnsi="標楷體" w:hint="eastAsia"/>
                <w:color w:val="000000" w:themeColor="text1"/>
                <w:sz w:val="28"/>
                <w:szCs w:val="28"/>
              </w:rPr>
              <w:t>字第</w:t>
            </w:r>
            <w:r w:rsidRPr="009204BB">
              <w:rPr>
                <w:rStyle w:val="10pt"/>
                <w:rFonts w:ascii="標楷體" w:eastAsia="標楷體" w:hAnsi="標楷體"/>
                <w:color w:val="000000" w:themeColor="text1"/>
                <w:sz w:val="28"/>
                <w:szCs w:val="28"/>
              </w:rPr>
              <w:t>2173</w:t>
            </w:r>
            <w:r w:rsidRPr="009204BB">
              <w:rPr>
                <w:rStyle w:val="10pt"/>
                <w:rFonts w:ascii="標楷體" w:eastAsia="標楷體" w:hAnsi="標楷體" w:hint="eastAsia"/>
                <w:color w:val="000000" w:themeColor="text1"/>
                <w:sz w:val="28"/>
                <w:szCs w:val="28"/>
              </w:rPr>
              <w:t>號</w:t>
            </w:r>
            <w:r w:rsidRPr="009204BB">
              <w:rPr>
                <w:rStyle w:val="10pt"/>
                <w:rFonts w:ascii="標楷體" w:eastAsia="標楷體" w:hAnsi="標楷體"/>
                <w:color w:val="000000" w:themeColor="text1"/>
                <w:sz w:val="28"/>
                <w:szCs w:val="28"/>
              </w:rPr>
              <w:t>(巴黎銀行上訴</w:t>
            </w:r>
            <w:r w:rsidRPr="009204BB">
              <w:rPr>
                <w:rStyle w:val="10pt"/>
                <w:rFonts w:ascii="標楷體" w:eastAsia="標楷體" w:hAnsi="標楷體" w:hint="eastAsia"/>
                <w:color w:val="000000" w:themeColor="text1"/>
                <w:sz w:val="28"/>
                <w:szCs w:val="28"/>
              </w:rPr>
              <w:t>駁</w:t>
            </w:r>
            <w:r w:rsidRPr="009204BB">
              <w:rPr>
                <w:rStyle w:val="10pt"/>
                <w:rFonts w:ascii="標楷體" w:eastAsia="標楷體" w:hAnsi="標楷體"/>
                <w:color w:val="000000" w:themeColor="text1"/>
                <w:sz w:val="28"/>
                <w:szCs w:val="28"/>
              </w:rPr>
              <w:t>回）</w:t>
            </w:r>
          </w:p>
        </w:tc>
      </w:tr>
      <w:tr w:rsidR="009204BB" w:rsidRPr="009204BB" w:rsidTr="008A41E1">
        <w:tc>
          <w:tcPr>
            <w:tcW w:w="2208"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應華公司炒作股票案刑事訴訟(前身為84年成立之「怡安科技股份有限公司」，於93年6月改名為「應華精密科技股份有限公司」)</w:t>
            </w:r>
          </w:p>
        </w:tc>
        <w:tc>
          <w:tcPr>
            <w:tcW w:w="2208"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9</w:t>
            </w:r>
            <w:r w:rsidRPr="009204BB">
              <w:rPr>
                <w:rStyle w:val="10pt"/>
                <w:rFonts w:ascii="標楷體" w:eastAsia="標楷體" w:hAnsi="標楷體"/>
                <w:color w:val="000000" w:themeColor="text1"/>
                <w:sz w:val="28"/>
                <w:szCs w:val="28"/>
                <w:lang w:eastAsia="ja-JP"/>
              </w:rPr>
              <w:t>7</w:t>
            </w:r>
            <w:r w:rsidRPr="009204BB">
              <w:rPr>
                <w:rStyle w:val="10pt"/>
                <w:rFonts w:ascii="標楷體" w:eastAsia="標楷體" w:hAnsi="標楷體" w:hint="eastAsia"/>
                <w:color w:val="000000" w:themeColor="text1"/>
                <w:sz w:val="28"/>
                <w:szCs w:val="28"/>
              </w:rPr>
              <w:t>年度6月2</w:t>
            </w:r>
            <w:r w:rsidRPr="009204BB">
              <w:rPr>
                <w:rStyle w:val="10pt"/>
                <w:rFonts w:ascii="標楷體" w:eastAsia="標楷體" w:hAnsi="標楷體"/>
                <w:color w:val="000000" w:themeColor="text1"/>
                <w:sz w:val="28"/>
                <w:szCs w:val="28"/>
                <w:lang w:eastAsia="ja-JP"/>
              </w:rPr>
              <w:t>7</w:t>
            </w:r>
            <w:r w:rsidRPr="009204BB">
              <w:rPr>
                <w:rStyle w:val="10pt"/>
                <w:rFonts w:ascii="標楷體" w:eastAsia="標楷體" w:hAnsi="標楷體" w:hint="eastAsia"/>
                <w:color w:val="000000" w:themeColor="text1"/>
                <w:sz w:val="28"/>
                <w:szCs w:val="28"/>
              </w:rPr>
              <w:t>日臺中地院96年度金重訴字第2972號(翁茂鍾有期徒刑8年</w:t>
            </w:r>
            <w:r w:rsidRPr="009204BB">
              <w:rPr>
                <w:rStyle w:val="10pt"/>
                <w:rFonts w:ascii="標楷體" w:eastAsia="標楷體" w:hAnsi="標楷體"/>
                <w:color w:val="000000" w:themeColor="text1"/>
                <w:sz w:val="28"/>
                <w:szCs w:val="28"/>
              </w:rPr>
              <w:t>)</w:t>
            </w:r>
          </w:p>
        </w:tc>
        <w:tc>
          <w:tcPr>
            <w:tcW w:w="2209" w:type="dxa"/>
          </w:tcPr>
          <w:p w:rsidR="008A41E1" w:rsidRPr="009204BB" w:rsidRDefault="008A41E1" w:rsidP="008A41E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9204BB">
              <w:rPr>
                <w:rStyle w:val="10pt"/>
                <w:rFonts w:ascii="標楷體" w:eastAsia="標楷體" w:hAnsi="標楷體" w:hint="eastAsia"/>
                <w:color w:val="000000" w:themeColor="text1"/>
                <w:sz w:val="28"/>
                <w:szCs w:val="28"/>
              </w:rPr>
              <w:t>1</w:t>
            </w:r>
            <w:r w:rsidRPr="009204BB">
              <w:rPr>
                <w:rStyle w:val="10pt"/>
                <w:rFonts w:ascii="標楷體" w:eastAsia="標楷體" w:hAnsi="標楷體"/>
                <w:color w:val="000000" w:themeColor="text1"/>
                <w:sz w:val="28"/>
                <w:szCs w:val="28"/>
                <w:lang w:eastAsia="ja-JP"/>
              </w:rPr>
              <w:t>00</w:t>
            </w:r>
            <w:r w:rsidRPr="009204BB">
              <w:rPr>
                <w:rStyle w:val="10pt"/>
                <w:rFonts w:ascii="標楷體" w:eastAsia="標楷體" w:hAnsi="標楷體" w:hint="eastAsia"/>
                <w:color w:val="000000" w:themeColor="text1"/>
                <w:sz w:val="28"/>
                <w:szCs w:val="28"/>
              </w:rPr>
              <w:t>年8月3</w:t>
            </w:r>
            <w:r w:rsidRPr="009204BB">
              <w:rPr>
                <w:rStyle w:val="10pt"/>
                <w:rFonts w:ascii="標楷體" w:eastAsia="標楷體" w:hAnsi="標楷體"/>
                <w:color w:val="000000" w:themeColor="text1"/>
                <w:sz w:val="28"/>
                <w:szCs w:val="28"/>
                <w:lang w:eastAsia="ja-JP"/>
              </w:rPr>
              <w:t>0</w:t>
            </w:r>
            <w:r w:rsidRPr="009204BB">
              <w:rPr>
                <w:rStyle w:val="10pt"/>
                <w:rFonts w:ascii="標楷體" w:eastAsia="標楷體" w:hAnsi="標楷體" w:hint="eastAsia"/>
                <w:color w:val="000000" w:themeColor="text1"/>
                <w:sz w:val="28"/>
                <w:szCs w:val="28"/>
              </w:rPr>
              <w:t>日臺中高分院9</w:t>
            </w:r>
            <w:r w:rsidRPr="009204BB">
              <w:rPr>
                <w:rStyle w:val="10pt"/>
                <w:rFonts w:ascii="標楷體" w:eastAsia="標楷體" w:hAnsi="標楷體"/>
                <w:color w:val="000000" w:themeColor="text1"/>
                <w:sz w:val="28"/>
                <w:szCs w:val="28"/>
                <w:lang w:eastAsia="ja-JP"/>
              </w:rPr>
              <w:t>7</w:t>
            </w:r>
            <w:r w:rsidRPr="009204BB">
              <w:rPr>
                <w:rStyle w:val="10pt"/>
                <w:rFonts w:ascii="標楷體" w:eastAsia="標楷體" w:hAnsi="標楷體" w:hint="eastAsia"/>
                <w:color w:val="000000" w:themeColor="text1"/>
                <w:sz w:val="28"/>
                <w:szCs w:val="28"/>
              </w:rPr>
              <w:t>年度金上字第1937號(翁茂鍾有期徒刑8年</w:t>
            </w:r>
            <w:r w:rsidRPr="009204BB">
              <w:rPr>
                <w:rStyle w:val="10pt"/>
                <w:rFonts w:ascii="標楷體" w:eastAsia="標楷體" w:hAnsi="標楷體"/>
                <w:color w:val="000000" w:themeColor="text1"/>
                <w:sz w:val="28"/>
                <w:szCs w:val="28"/>
              </w:rPr>
              <w:t>)</w:t>
            </w:r>
          </w:p>
          <w:p w:rsidR="008A41E1" w:rsidRPr="009204BB" w:rsidRDefault="008A41E1" w:rsidP="008A41E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p>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1</w:t>
            </w:r>
            <w:r w:rsidRPr="009204BB">
              <w:rPr>
                <w:rStyle w:val="10pt"/>
                <w:rFonts w:ascii="標楷體" w:eastAsia="標楷體" w:hAnsi="標楷體"/>
                <w:color w:val="000000" w:themeColor="text1"/>
                <w:sz w:val="28"/>
                <w:szCs w:val="28"/>
                <w:lang w:eastAsia="ja-JP"/>
              </w:rPr>
              <w:t>03</w:t>
            </w:r>
            <w:r w:rsidRPr="009204BB">
              <w:rPr>
                <w:rStyle w:val="10pt"/>
                <w:rFonts w:ascii="標楷體" w:eastAsia="標楷體" w:hAnsi="標楷體" w:hint="eastAsia"/>
                <w:color w:val="000000" w:themeColor="text1"/>
                <w:sz w:val="28"/>
                <w:szCs w:val="28"/>
              </w:rPr>
              <w:t>年5月2</w:t>
            </w:r>
            <w:r w:rsidRPr="009204BB">
              <w:rPr>
                <w:rStyle w:val="10pt"/>
                <w:rFonts w:ascii="標楷體" w:eastAsia="標楷體" w:hAnsi="標楷體"/>
                <w:color w:val="000000" w:themeColor="text1"/>
                <w:sz w:val="28"/>
                <w:szCs w:val="28"/>
                <w:lang w:eastAsia="ja-JP"/>
              </w:rPr>
              <w:t>1</w:t>
            </w:r>
            <w:r w:rsidRPr="009204BB">
              <w:rPr>
                <w:rStyle w:val="10pt"/>
                <w:rFonts w:ascii="標楷體" w:eastAsia="標楷體" w:hAnsi="標楷體" w:hint="eastAsia"/>
                <w:color w:val="000000" w:themeColor="text1"/>
                <w:sz w:val="28"/>
                <w:szCs w:val="28"/>
              </w:rPr>
              <w:t>日臺中高分院101年度重金上更(一)字第32號(翁茂鍾有期徒刑</w:t>
            </w:r>
            <w:r w:rsidRPr="009204BB">
              <w:rPr>
                <w:rStyle w:val="10pt"/>
                <w:rFonts w:ascii="標楷體" w:eastAsia="標楷體" w:hAnsi="標楷體"/>
                <w:color w:val="000000" w:themeColor="text1"/>
                <w:sz w:val="28"/>
                <w:szCs w:val="28"/>
              </w:rPr>
              <w:t>4</w:t>
            </w:r>
            <w:r w:rsidRPr="009204BB">
              <w:rPr>
                <w:rStyle w:val="10pt"/>
                <w:rFonts w:ascii="標楷體" w:eastAsia="標楷體" w:hAnsi="標楷體" w:hint="eastAsia"/>
                <w:color w:val="000000" w:themeColor="text1"/>
                <w:sz w:val="28"/>
                <w:szCs w:val="28"/>
              </w:rPr>
              <w:t>月確定</w:t>
            </w:r>
            <w:r w:rsidRPr="009204BB">
              <w:rPr>
                <w:rStyle w:val="10pt"/>
                <w:rFonts w:ascii="標楷體" w:eastAsia="標楷體" w:hAnsi="標楷體"/>
                <w:color w:val="000000" w:themeColor="text1"/>
                <w:sz w:val="28"/>
                <w:szCs w:val="28"/>
              </w:rPr>
              <w:t>)</w:t>
            </w:r>
          </w:p>
        </w:tc>
        <w:tc>
          <w:tcPr>
            <w:tcW w:w="2209"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1</w:t>
            </w:r>
            <w:r w:rsidRPr="009204BB">
              <w:rPr>
                <w:rStyle w:val="10pt"/>
                <w:rFonts w:ascii="標楷體" w:eastAsia="標楷體" w:hAnsi="標楷體"/>
                <w:color w:val="000000" w:themeColor="text1"/>
                <w:sz w:val="28"/>
                <w:szCs w:val="28"/>
                <w:lang w:eastAsia="ja-JP"/>
              </w:rPr>
              <w:t>01</w:t>
            </w:r>
            <w:r w:rsidRPr="009204BB">
              <w:rPr>
                <w:rStyle w:val="10pt"/>
                <w:rFonts w:ascii="標楷體" w:eastAsia="標楷體" w:hAnsi="標楷體" w:hint="eastAsia"/>
                <w:color w:val="000000" w:themeColor="text1"/>
                <w:sz w:val="28"/>
                <w:szCs w:val="28"/>
              </w:rPr>
              <w:t>年9月1</w:t>
            </w:r>
            <w:r w:rsidRPr="009204BB">
              <w:rPr>
                <w:rStyle w:val="10pt"/>
                <w:rFonts w:ascii="標楷體" w:eastAsia="標楷體" w:hAnsi="標楷體"/>
                <w:color w:val="000000" w:themeColor="text1"/>
                <w:sz w:val="28"/>
                <w:szCs w:val="28"/>
                <w:lang w:eastAsia="ja-JP"/>
              </w:rPr>
              <w:t>3</w:t>
            </w:r>
            <w:r w:rsidRPr="009204BB">
              <w:rPr>
                <w:rStyle w:val="10pt"/>
                <w:rFonts w:ascii="標楷體" w:eastAsia="標楷體" w:hAnsi="標楷體" w:hint="eastAsia"/>
                <w:color w:val="000000" w:themeColor="text1"/>
                <w:sz w:val="28"/>
                <w:szCs w:val="28"/>
              </w:rPr>
              <w:t>日最高法院101 年度台上字第4706號</w:t>
            </w:r>
            <w:r w:rsidRPr="009204BB">
              <w:rPr>
                <w:rStyle w:val="10pt"/>
                <w:rFonts w:ascii="標楷體" w:eastAsia="標楷體" w:hAnsi="標楷體"/>
                <w:color w:val="000000" w:themeColor="text1"/>
                <w:sz w:val="28"/>
                <w:szCs w:val="28"/>
              </w:rPr>
              <w:t>(</w:t>
            </w:r>
            <w:r w:rsidRPr="009204BB">
              <w:rPr>
                <w:rStyle w:val="10pt"/>
                <w:rFonts w:ascii="標楷體" w:eastAsia="標楷體" w:hAnsi="標楷體" w:hint="eastAsia"/>
                <w:color w:val="000000" w:themeColor="text1"/>
                <w:sz w:val="28"/>
                <w:szCs w:val="28"/>
              </w:rPr>
              <w:t>撤銷，發回臺中高分院</w:t>
            </w:r>
            <w:r w:rsidRPr="009204BB">
              <w:rPr>
                <w:rStyle w:val="10pt"/>
                <w:rFonts w:ascii="標楷體" w:eastAsia="標楷體" w:hAnsi="標楷體"/>
                <w:color w:val="000000" w:themeColor="text1"/>
                <w:sz w:val="28"/>
                <w:szCs w:val="28"/>
              </w:rPr>
              <w:t>)</w:t>
            </w:r>
          </w:p>
        </w:tc>
      </w:tr>
      <w:tr w:rsidR="009204BB" w:rsidRPr="009204BB" w:rsidTr="008A41E1">
        <w:tc>
          <w:tcPr>
            <w:tcW w:w="2208"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佳和公司炒作股票案刑事訴訟</w:t>
            </w:r>
          </w:p>
        </w:tc>
        <w:tc>
          <w:tcPr>
            <w:tcW w:w="2208"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9</w:t>
            </w:r>
            <w:r w:rsidRPr="009204BB">
              <w:rPr>
                <w:rStyle w:val="10pt"/>
                <w:rFonts w:ascii="標楷體" w:eastAsia="標楷體" w:hAnsi="標楷體"/>
                <w:color w:val="000000" w:themeColor="text1"/>
                <w:sz w:val="28"/>
                <w:szCs w:val="28"/>
                <w:lang w:eastAsia="ja-JP"/>
              </w:rPr>
              <w:t>9</w:t>
            </w:r>
            <w:r w:rsidRPr="009204BB">
              <w:rPr>
                <w:rStyle w:val="10pt"/>
                <w:rFonts w:ascii="標楷體" w:eastAsia="標楷體" w:hAnsi="標楷體" w:hint="eastAsia"/>
                <w:color w:val="000000" w:themeColor="text1"/>
                <w:sz w:val="28"/>
                <w:szCs w:val="28"/>
              </w:rPr>
              <w:t>年1</w:t>
            </w:r>
            <w:r w:rsidRPr="009204BB">
              <w:rPr>
                <w:rStyle w:val="10pt"/>
                <w:rFonts w:ascii="標楷體" w:eastAsia="標楷體" w:hAnsi="標楷體"/>
                <w:color w:val="000000" w:themeColor="text1"/>
                <w:sz w:val="28"/>
                <w:szCs w:val="28"/>
                <w:lang w:eastAsia="ja-JP"/>
              </w:rPr>
              <w:t>2</w:t>
            </w:r>
            <w:r w:rsidRPr="009204BB">
              <w:rPr>
                <w:rStyle w:val="10pt"/>
                <w:rFonts w:ascii="標楷體" w:eastAsia="標楷體" w:hAnsi="標楷體" w:hint="eastAsia"/>
                <w:color w:val="000000" w:themeColor="text1"/>
                <w:sz w:val="28"/>
                <w:szCs w:val="28"/>
              </w:rPr>
              <w:t>月3</w:t>
            </w:r>
            <w:r w:rsidRPr="009204BB">
              <w:rPr>
                <w:rStyle w:val="10pt"/>
                <w:rFonts w:ascii="標楷體" w:eastAsia="標楷體" w:hAnsi="標楷體"/>
                <w:color w:val="000000" w:themeColor="text1"/>
                <w:sz w:val="28"/>
                <w:szCs w:val="28"/>
                <w:lang w:eastAsia="ja-JP"/>
              </w:rPr>
              <w:t>0</w:t>
            </w:r>
            <w:r w:rsidRPr="009204BB">
              <w:rPr>
                <w:rStyle w:val="10pt"/>
                <w:rFonts w:ascii="標楷體" w:eastAsia="標楷體" w:hAnsi="標楷體" w:hint="eastAsia"/>
                <w:color w:val="000000" w:themeColor="text1"/>
                <w:sz w:val="28"/>
                <w:szCs w:val="28"/>
              </w:rPr>
              <w:t>日臺北地院98 年度金重訴 字第17號(翁茂鍾有期徒刑</w:t>
            </w:r>
            <w:r w:rsidRPr="009204BB">
              <w:rPr>
                <w:rStyle w:val="10pt"/>
                <w:rFonts w:ascii="標楷體" w:eastAsia="標楷體" w:hAnsi="標楷體"/>
                <w:color w:val="000000" w:themeColor="text1"/>
                <w:sz w:val="28"/>
                <w:szCs w:val="28"/>
              </w:rPr>
              <w:t>1</w:t>
            </w:r>
            <w:r w:rsidRPr="009204BB">
              <w:rPr>
                <w:rStyle w:val="10pt"/>
                <w:rFonts w:ascii="標楷體" w:eastAsia="標楷體" w:hAnsi="標楷體" w:hint="eastAsia"/>
                <w:color w:val="000000" w:themeColor="text1"/>
                <w:sz w:val="28"/>
                <w:szCs w:val="28"/>
              </w:rPr>
              <w:t>年1月</w:t>
            </w:r>
            <w:r w:rsidRPr="009204BB">
              <w:rPr>
                <w:rStyle w:val="10pt"/>
                <w:rFonts w:ascii="標楷體" w:eastAsia="標楷體" w:hAnsi="標楷體"/>
                <w:color w:val="000000" w:themeColor="text1"/>
                <w:sz w:val="28"/>
                <w:szCs w:val="28"/>
              </w:rPr>
              <w:t>)</w:t>
            </w:r>
          </w:p>
        </w:tc>
        <w:tc>
          <w:tcPr>
            <w:tcW w:w="2209"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1</w:t>
            </w:r>
            <w:r w:rsidRPr="009204BB">
              <w:rPr>
                <w:rStyle w:val="10pt"/>
                <w:rFonts w:ascii="標楷體" w:eastAsia="標楷體" w:hAnsi="標楷體"/>
                <w:color w:val="000000" w:themeColor="text1"/>
                <w:sz w:val="28"/>
                <w:szCs w:val="28"/>
                <w:lang w:eastAsia="ja-JP"/>
              </w:rPr>
              <w:t>00</w:t>
            </w:r>
            <w:r w:rsidRPr="009204BB">
              <w:rPr>
                <w:rStyle w:val="10pt"/>
                <w:rFonts w:ascii="標楷體" w:eastAsia="標楷體" w:hAnsi="標楷體" w:hint="eastAsia"/>
                <w:color w:val="000000" w:themeColor="text1"/>
                <w:sz w:val="28"/>
                <w:szCs w:val="28"/>
              </w:rPr>
              <w:t>年9月2</w:t>
            </w:r>
            <w:r w:rsidRPr="009204BB">
              <w:rPr>
                <w:rStyle w:val="10pt"/>
                <w:rFonts w:ascii="標楷體" w:eastAsia="標楷體" w:hAnsi="標楷體"/>
                <w:color w:val="000000" w:themeColor="text1"/>
                <w:sz w:val="28"/>
                <w:szCs w:val="28"/>
                <w:lang w:eastAsia="ja-JP"/>
              </w:rPr>
              <w:t>8</w:t>
            </w:r>
            <w:r w:rsidRPr="009204BB">
              <w:rPr>
                <w:rStyle w:val="10pt"/>
                <w:rFonts w:ascii="標楷體" w:eastAsia="標楷體" w:hAnsi="標楷體" w:hint="eastAsia"/>
                <w:color w:val="000000" w:themeColor="text1"/>
                <w:sz w:val="28"/>
                <w:szCs w:val="28"/>
              </w:rPr>
              <w:t>日高等法院100年度金上重訴字第24號(翁茂鍾有期徒刑</w:t>
            </w:r>
            <w:r w:rsidRPr="009204BB">
              <w:rPr>
                <w:rStyle w:val="10pt"/>
                <w:rFonts w:ascii="標楷體" w:eastAsia="標楷體" w:hAnsi="標楷體"/>
                <w:color w:val="000000" w:themeColor="text1"/>
                <w:sz w:val="28"/>
                <w:szCs w:val="28"/>
              </w:rPr>
              <w:t>1</w:t>
            </w:r>
            <w:r w:rsidRPr="009204BB">
              <w:rPr>
                <w:rStyle w:val="10pt"/>
                <w:rFonts w:ascii="標楷體" w:eastAsia="標楷體" w:hAnsi="標楷體" w:hint="eastAsia"/>
                <w:color w:val="000000" w:themeColor="text1"/>
                <w:sz w:val="28"/>
                <w:szCs w:val="28"/>
              </w:rPr>
              <w:t>年</w:t>
            </w:r>
            <w:r w:rsidRPr="009204BB">
              <w:rPr>
                <w:rStyle w:val="10pt"/>
                <w:rFonts w:ascii="標楷體" w:eastAsia="標楷體" w:hAnsi="標楷體"/>
                <w:color w:val="000000" w:themeColor="text1"/>
                <w:sz w:val="28"/>
                <w:szCs w:val="28"/>
              </w:rPr>
              <w:t>)</w:t>
            </w:r>
          </w:p>
        </w:tc>
        <w:tc>
          <w:tcPr>
            <w:tcW w:w="2209" w:type="dxa"/>
          </w:tcPr>
          <w:p w:rsidR="008A41E1" w:rsidRPr="009204BB" w:rsidRDefault="008A41E1" w:rsidP="008A41E1">
            <w:pPr>
              <w:rPr>
                <w:color w:val="000000" w:themeColor="text1"/>
              </w:rPr>
            </w:pPr>
            <w:r w:rsidRPr="009204BB">
              <w:rPr>
                <w:rStyle w:val="10pt"/>
                <w:rFonts w:ascii="標楷體" w:eastAsia="標楷體" w:hAnsi="標楷體" w:hint="eastAsia"/>
                <w:color w:val="000000" w:themeColor="text1"/>
                <w:sz w:val="28"/>
                <w:szCs w:val="28"/>
              </w:rPr>
              <w:t>1</w:t>
            </w:r>
            <w:r w:rsidRPr="009204BB">
              <w:rPr>
                <w:rStyle w:val="10pt"/>
                <w:rFonts w:ascii="標楷體" w:eastAsia="標楷體" w:hAnsi="標楷體"/>
                <w:color w:val="000000" w:themeColor="text1"/>
                <w:sz w:val="28"/>
                <w:szCs w:val="28"/>
                <w:lang w:eastAsia="ja-JP"/>
              </w:rPr>
              <w:t>01</w:t>
            </w:r>
            <w:r w:rsidRPr="009204BB">
              <w:rPr>
                <w:rStyle w:val="10pt"/>
                <w:rFonts w:ascii="標楷體" w:eastAsia="標楷體" w:hAnsi="標楷體" w:hint="eastAsia"/>
                <w:color w:val="000000" w:themeColor="text1"/>
                <w:sz w:val="28"/>
                <w:szCs w:val="28"/>
              </w:rPr>
              <w:t>年5月1</w:t>
            </w:r>
            <w:r w:rsidRPr="009204BB">
              <w:rPr>
                <w:rStyle w:val="10pt"/>
                <w:rFonts w:ascii="標楷體" w:eastAsia="標楷體" w:hAnsi="標楷體"/>
                <w:color w:val="000000" w:themeColor="text1"/>
                <w:sz w:val="28"/>
                <w:szCs w:val="28"/>
                <w:lang w:eastAsia="ja-JP"/>
              </w:rPr>
              <w:t>7</w:t>
            </w:r>
            <w:r w:rsidRPr="009204BB">
              <w:rPr>
                <w:rStyle w:val="10pt"/>
                <w:rFonts w:ascii="標楷體" w:eastAsia="標楷體" w:hAnsi="標楷體" w:hint="eastAsia"/>
                <w:color w:val="000000" w:themeColor="text1"/>
                <w:sz w:val="28"/>
                <w:szCs w:val="28"/>
              </w:rPr>
              <w:t>日最高法院101年度台上字第2504號</w:t>
            </w:r>
            <w:r w:rsidRPr="009204BB">
              <w:rPr>
                <w:rStyle w:val="10pt"/>
                <w:rFonts w:ascii="標楷體" w:eastAsia="標楷體" w:hAnsi="標楷體"/>
                <w:color w:val="000000" w:themeColor="text1"/>
                <w:sz w:val="28"/>
                <w:szCs w:val="28"/>
              </w:rPr>
              <w:t>(</w:t>
            </w:r>
            <w:r w:rsidRPr="009204BB">
              <w:rPr>
                <w:rStyle w:val="10pt"/>
                <w:rFonts w:ascii="標楷體" w:eastAsia="標楷體" w:hAnsi="標楷體" w:hint="eastAsia"/>
                <w:color w:val="000000" w:themeColor="text1"/>
                <w:sz w:val="28"/>
                <w:szCs w:val="28"/>
              </w:rPr>
              <w:t>上訴駁回</w:t>
            </w:r>
            <w:r w:rsidRPr="009204BB">
              <w:rPr>
                <w:rStyle w:val="10pt"/>
                <w:rFonts w:ascii="標楷體" w:eastAsia="標楷體" w:hAnsi="標楷體"/>
                <w:color w:val="000000" w:themeColor="text1"/>
                <w:sz w:val="28"/>
                <w:szCs w:val="28"/>
              </w:rPr>
              <w:t>)</w:t>
            </w:r>
          </w:p>
        </w:tc>
      </w:tr>
    </w:tbl>
    <w:p w:rsidR="007F3678" w:rsidRPr="009204BB" w:rsidRDefault="00002B05" w:rsidP="006346CE">
      <w:pPr>
        <w:pStyle w:val="2"/>
        <w:spacing w:beforeLines="50" w:before="228"/>
        <w:ind w:left="1020" w:hanging="680"/>
        <w:rPr>
          <w:b/>
          <w:color w:val="000000" w:themeColor="text1"/>
        </w:rPr>
      </w:pPr>
      <w:bookmarkStart w:id="49" w:name="_Hlk109131212"/>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728954"/>
      <w:bookmarkEnd w:id="39"/>
      <w:bookmarkEnd w:id="40"/>
      <w:bookmarkEnd w:id="41"/>
      <w:bookmarkEnd w:id="42"/>
      <w:bookmarkEnd w:id="43"/>
      <w:bookmarkEnd w:id="44"/>
      <w:r w:rsidRPr="009204BB">
        <w:rPr>
          <w:rFonts w:hint="eastAsia"/>
          <w:b/>
          <w:color w:val="000000" w:themeColor="text1"/>
        </w:rPr>
        <w:t>被彈劾人</w:t>
      </w:r>
      <w:r w:rsidR="007F3678" w:rsidRPr="009204BB">
        <w:rPr>
          <w:rFonts w:hint="eastAsia"/>
          <w:b/>
          <w:color w:val="000000" w:themeColor="text1"/>
        </w:rPr>
        <w:t>陳義仲</w:t>
      </w:r>
      <w:r w:rsidR="006E04FD" w:rsidRPr="009204BB">
        <w:rPr>
          <w:rFonts w:hint="eastAsia"/>
          <w:b/>
          <w:color w:val="000000" w:themeColor="text1"/>
        </w:rPr>
        <w:t>為臺南高分院前法官，</w:t>
      </w:r>
      <w:r w:rsidR="007F3678" w:rsidRPr="009204BB">
        <w:rPr>
          <w:rFonts w:hint="eastAsia"/>
          <w:b/>
          <w:color w:val="000000" w:themeColor="text1"/>
        </w:rPr>
        <w:t>於92年至</w:t>
      </w:r>
      <w:r w:rsidR="00213680" w:rsidRPr="009204BB">
        <w:rPr>
          <w:b/>
          <w:color w:val="000000" w:themeColor="text1"/>
        </w:rPr>
        <w:t>100</w:t>
      </w:r>
      <w:r w:rsidR="007F3678" w:rsidRPr="009204BB">
        <w:rPr>
          <w:rFonts w:hint="eastAsia"/>
          <w:b/>
          <w:color w:val="000000" w:themeColor="text1"/>
        </w:rPr>
        <w:t>年間，</w:t>
      </w:r>
      <w:r w:rsidR="00D47CD0" w:rsidRPr="009204BB">
        <w:rPr>
          <w:rFonts w:hint="eastAsia"/>
          <w:b/>
          <w:color w:val="000000" w:themeColor="text1"/>
        </w:rPr>
        <w:t>知悉翁茂鍾或其相關聯公司為涉訟當事人，仍多次與翁</w:t>
      </w:r>
      <w:r w:rsidR="007F3678" w:rsidRPr="009204BB">
        <w:rPr>
          <w:rFonts w:hint="eastAsia"/>
          <w:b/>
          <w:color w:val="000000" w:themeColor="text1"/>
        </w:rPr>
        <w:t>茂鍾餐敘</w:t>
      </w:r>
      <w:r w:rsidR="00D47CD0" w:rsidRPr="009204BB">
        <w:rPr>
          <w:rFonts w:hint="eastAsia"/>
          <w:b/>
          <w:color w:val="000000" w:themeColor="text1"/>
        </w:rPr>
        <w:t>，</w:t>
      </w:r>
      <w:r w:rsidR="007F3678" w:rsidRPr="009204BB">
        <w:rPr>
          <w:rFonts w:hint="eastAsia"/>
          <w:b/>
          <w:color w:val="000000" w:themeColor="text1"/>
        </w:rPr>
        <w:t>見面</w:t>
      </w:r>
      <w:r w:rsidR="00D47CD0" w:rsidRPr="009204BB">
        <w:rPr>
          <w:rFonts w:hint="eastAsia"/>
          <w:b/>
          <w:color w:val="000000" w:themeColor="text1"/>
        </w:rPr>
        <w:t>交往</w:t>
      </w:r>
      <w:r w:rsidR="00213680" w:rsidRPr="009204BB">
        <w:rPr>
          <w:rFonts w:hint="eastAsia"/>
          <w:b/>
          <w:color w:val="000000" w:themeColor="text1"/>
        </w:rPr>
        <w:t>，</w:t>
      </w:r>
      <w:r w:rsidR="007F3678" w:rsidRPr="009204BB">
        <w:rPr>
          <w:rFonts w:hint="eastAsia"/>
          <w:b/>
          <w:color w:val="000000" w:themeColor="text1"/>
        </w:rPr>
        <w:t>並</w:t>
      </w:r>
      <w:r w:rsidR="00D16709" w:rsidRPr="009204BB">
        <w:rPr>
          <w:rFonts w:hint="eastAsia"/>
          <w:b/>
          <w:color w:val="000000" w:themeColor="text1"/>
        </w:rPr>
        <w:t>收受翁茂鍾以佳和集團或其個人名義所贈送之數件襯衫及保健保養品等情</w:t>
      </w:r>
      <w:r w:rsidR="007F3678" w:rsidRPr="009204BB">
        <w:rPr>
          <w:rFonts w:hint="eastAsia"/>
          <w:b/>
          <w:color w:val="000000" w:themeColor="text1"/>
        </w:rPr>
        <w:t>，核有違失，情節重大。</w:t>
      </w:r>
      <w:bookmarkEnd w:id="49"/>
    </w:p>
    <w:p w:rsidR="001E442D" w:rsidRPr="009204BB" w:rsidRDefault="00002B05" w:rsidP="0038166A">
      <w:pPr>
        <w:pStyle w:val="3"/>
        <w:rPr>
          <w:color w:val="000000" w:themeColor="text1"/>
        </w:rPr>
      </w:pPr>
      <w:r w:rsidRPr="009204BB">
        <w:rPr>
          <w:rFonts w:hint="eastAsia"/>
          <w:color w:val="000000" w:themeColor="text1"/>
        </w:rPr>
        <w:t>被彈劾人</w:t>
      </w:r>
      <w:r w:rsidR="001E442D" w:rsidRPr="009204BB">
        <w:rPr>
          <w:rFonts w:hint="eastAsia"/>
          <w:color w:val="000000" w:themeColor="text1"/>
        </w:rPr>
        <w:t>陳義仲與翁茂鍾等人</w:t>
      </w:r>
      <w:r w:rsidR="006F4C91" w:rsidRPr="009204BB">
        <w:rPr>
          <w:rFonts w:hint="eastAsia"/>
          <w:color w:val="000000" w:themeColor="text1"/>
        </w:rPr>
        <w:t>餐敘</w:t>
      </w:r>
      <w:r w:rsidR="000A5781" w:rsidRPr="009204BB">
        <w:rPr>
          <w:rFonts w:hint="eastAsia"/>
          <w:color w:val="000000" w:themeColor="text1"/>
        </w:rPr>
        <w:t>、</w:t>
      </w:r>
      <w:r w:rsidR="006F4C91" w:rsidRPr="009204BB">
        <w:rPr>
          <w:rFonts w:hint="eastAsia"/>
          <w:color w:val="000000" w:themeColor="text1"/>
        </w:rPr>
        <w:t>見面</w:t>
      </w:r>
      <w:r w:rsidR="000A5781" w:rsidRPr="009204BB">
        <w:rPr>
          <w:rFonts w:hint="eastAsia"/>
          <w:color w:val="000000" w:themeColor="text1"/>
        </w:rPr>
        <w:t>交往，並收受饋贈襯衫、保健保養品</w:t>
      </w:r>
      <w:r w:rsidR="001E442D" w:rsidRPr="009204BB">
        <w:rPr>
          <w:rFonts w:hint="eastAsia"/>
          <w:color w:val="000000" w:themeColor="text1"/>
        </w:rPr>
        <w:t>之事實</w:t>
      </w:r>
      <w:r w:rsidR="00633254" w:rsidRPr="009204BB">
        <w:rPr>
          <w:rFonts w:hint="eastAsia"/>
          <w:color w:val="000000" w:themeColor="text1"/>
        </w:rPr>
        <w:t>，已如前一、</w:t>
      </w:r>
      <w:r w:rsidR="00633254" w:rsidRPr="009204BB">
        <w:rPr>
          <w:color w:val="000000" w:themeColor="text1"/>
        </w:rPr>
        <w:t>(</w:t>
      </w:r>
      <w:r w:rsidR="00633254" w:rsidRPr="009204BB">
        <w:rPr>
          <w:rFonts w:hint="eastAsia"/>
          <w:color w:val="000000" w:themeColor="text1"/>
        </w:rPr>
        <w:t>一</w:t>
      </w:r>
      <w:r w:rsidR="00633254" w:rsidRPr="009204BB">
        <w:rPr>
          <w:color w:val="000000" w:themeColor="text1"/>
        </w:rPr>
        <w:t>)</w:t>
      </w:r>
      <w:r w:rsidR="00633254" w:rsidRPr="009204BB">
        <w:rPr>
          <w:rFonts w:hint="eastAsia"/>
          <w:color w:val="000000" w:themeColor="text1"/>
        </w:rPr>
        <w:t>所述。</w:t>
      </w:r>
    </w:p>
    <w:p w:rsidR="00D0382F" w:rsidRPr="009204BB" w:rsidRDefault="00002B05" w:rsidP="00212E42">
      <w:pPr>
        <w:pStyle w:val="3"/>
        <w:spacing w:line="460" w:lineRule="exact"/>
        <w:ind w:left="1360" w:hanging="680"/>
        <w:rPr>
          <w:color w:val="000000" w:themeColor="text1"/>
        </w:rPr>
      </w:pPr>
      <w:bookmarkStart w:id="74" w:name="_Hlk109226279"/>
      <w:r w:rsidRPr="009204BB">
        <w:rPr>
          <w:rFonts w:hint="eastAsia"/>
          <w:color w:val="000000" w:themeColor="text1"/>
        </w:rPr>
        <w:t>被彈劾人</w:t>
      </w:r>
      <w:r w:rsidR="001E442D" w:rsidRPr="009204BB">
        <w:rPr>
          <w:rFonts w:hint="eastAsia"/>
          <w:color w:val="000000" w:themeColor="text1"/>
        </w:rPr>
        <w:t>陳義仲於本院1</w:t>
      </w:r>
      <w:r w:rsidR="001E442D" w:rsidRPr="009204BB">
        <w:rPr>
          <w:color w:val="000000" w:themeColor="text1"/>
        </w:rPr>
        <w:t>10</w:t>
      </w:r>
      <w:r w:rsidR="001E442D" w:rsidRPr="009204BB">
        <w:rPr>
          <w:rFonts w:hint="eastAsia"/>
          <w:color w:val="000000" w:themeColor="text1"/>
        </w:rPr>
        <w:t>年1</w:t>
      </w:r>
      <w:r w:rsidR="001E442D" w:rsidRPr="009204BB">
        <w:rPr>
          <w:color w:val="000000" w:themeColor="text1"/>
        </w:rPr>
        <w:t>1</w:t>
      </w:r>
      <w:r w:rsidR="001E442D" w:rsidRPr="009204BB">
        <w:rPr>
          <w:rFonts w:hint="eastAsia"/>
          <w:color w:val="000000" w:themeColor="text1"/>
        </w:rPr>
        <w:t>月2</w:t>
      </w:r>
      <w:r w:rsidR="001E442D" w:rsidRPr="009204BB">
        <w:rPr>
          <w:color w:val="000000" w:themeColor="text1"/>
        </w:rPr>
        <w:t>5</w:t>
      </w:r>
      <w:r w:rsidR="001E442D" w:rsidRPr="009204BB">
        <w:rPr>
          <w:rFonts w:hint="eastAsia"/>
          <w:color w:val="000000" w:themeColor="text1"/>
        </w:rPr>
        <w:t>日詢問時，</w:t>
      </w:r>
      <w:r w:rsidR="00633254" w:rsidRPr="009204BB">
        <w:rPr>
          <w:rFonts w:hint="eastAsia"/>
          <w:color w:val="000000" w:themeColor="text1"/>
        </w:rPr>
        <w:t>雖</w:t>
      </w:r>
      <w:r w:rsidR="004B4A9D" w:rsidRPr="009204BB">
        <w:rPr>
          <w:rFonts w:hint="eastAsia"/>
          <w:color w:val="000000" w:themeColor="text1"/>
        </w:rPr>
        <w:t>對</w:t>
      </w:r>
      <w:r w:rsidR="001E442D" w:rsidRPr="009204BB">
        <w:rPr>
          <w:rFonts w:hint="eastAsia"/>
          <w:color w:val="000000" w:themeColor="text1"/>
        </w:rPr>
        <w:t>於</w:t>
      </w:r>
      <w:r w:rsidR="00B138E0" w:rsidRPr="009204BB">
        <w:rPr>
          <w:rFonts w:hint="eastAsia"/>
          <w:color w:val="000000" w:themeColor="text1"/>
        </w:rPr>
        <w:t>前開表1</w:t>
      </w:r>
      <w:r w:rsidR="001E442D" w:rsidRPr="009204BB">
        <w:rPr>
          <w:rFonts w:hint="eastAsia"/>
          <w:b/>
          <w:color w:val="000000" w:themeColor="text1"/>
        </w:rPr>
        <w:t>編號1</w:t>
      </w:r>
      <w:r w:rsidR="001E442D" w:rsidRPr="009204BB">
        <w:rPr>
          <w:rFonts w:hint="eastAsia"/>
          <w:color w:val="000000" w:themeColor="text1"/>
        </w:rPr>
        <w:t>的部分答稱：「李將軍來，說一起吃飯，黃</w:t>
      </w:r>
      <w:r w:rsidR="00A5708C" w:rsidRPr="009204BB">
        <w:rPr>
          <w:rFonts w:hint="eastAsia"/>
          <w:color w:val="000000" w:themeColor="text1"/>
        </w:rPr>
        <w:t>○○</w:t>
      </w:r>
      <w:r w:rsidR="001E442D" w:rsidRPr="009204BB">
        <w:rPr>
          <w:rFonts w:hint="eastAsia"/>
          <w:color w:val="000000" w:themeColor="text1"/>
        </w:rPr>
        <w:t>、林</w:t>
      </w:r>
      <w:r w:rsidR="00A5708C" w:rsidRPr="009204BB">
        <w:rPr>
          <w:rFonts w:hint="eastAsia"/>
          <w:color w:val="000000" w:themeColor="text1"/>
        </w:rPr>
        <w:t>○○</w:t>
      </w:r>
      <w:r w:rsidR="001E442D" w:rsidRPr="009204BB">
        <w:rPr>
          <w:rFonts w:hint="eastAsia"/>
          <w:color w:val="000000" w:themeColor="text1"/>
        </w:rPr>
        <w:t>和我</w:t>
      </w:r>
      <w:r w:rsidR="004A1E22" w:rsidRPr="009204BB">
        <w:rPr>
          <w:rFonts w:hint="eastAsia"/>
          <w:color w:val="000000" w:themeColor="text1"/>
        </w:rPr>
        <w:t>，都</w:t>
      </w:r>
      <w:r w:rsidR="001E442D" w:rsidRPr="009204BB">
        <w:rPr>
          <w:rFonts w:hint="eastAsia"/>
          <w:color w:val="000000" w:themeColor="text1"/>
        </w:rPr>
        <w:t>是庭長，就一起吃飯，這是我第一次見到翁先生，</w:t>
      </w:r>
      <w:r w:rsidR="00D204ED" w:rsidRPr="009204BB">
        <w:rPr>
          <w:rFonts w:hint="eastAsia"/>
          <w:color w:val="000000" w:themeColor="text1"/>
        </w:rPr>
        <w:t>沒有談論具體案件</w:t>
      </w:r>
      <w:r w:rsidR="001E442D" w:rsidRPr="009204BB">
        <w:rPr>
          <w:rFonts w:hint="eastAsia"/>
          <w:color w:val="000000" w:themeColor="text1"/>
        </w:rPr>
        <w:t>。」；於</w:t>
      </w:r>
      <w:r w:rsidR="007E693D" w:rsidRPr="009204BB">
        <w:rPr>
          <w:rFonts w:hint="eastAsia"/>
          <w:color w:val="000000" w:themeColor="text1"/>
        </w:rPr>
        <w:t>表1</w:t>
      </w:r>
      <w:r w:rsidR="001E442D" w:rsidRPr="009204BB">
        <w:rPr>
          <w:rFonts w:hint="eastAsia"/>
          <w:b/>
          <w:color w:val="000000" w:themeColor="text1"/>
        </w:rPr>
        <w:t>編號2</w:t>
      </w:r>
      <w:r w:rsidR="001E442D" w:rsidRPr="009204BB">
        <w:rPr>
          <w:rFonts w:hint="eastAsia"/>
          <w:color w:val="000000" w:themeColor="text1"/>
        </w:rPr>
        <w:t>的部分答稱：「翁先生約我去泡茶，在場有誰不記得了，只記得也是公司老板。」；於</w:t>
      </w:r>
      <w:r w:rsidR="007E693D" w:rsidRPr="009204BB">
        <w:rPr>
          <w:rFonts w:hint="eastAsia"/>
          <w:color w:val="000000" w:themeColor="text1"/>
        </w:rPr>
        <w:t>表1</w:t>
      </w:r>
      <w:r w:rsidR="001E442D" w:rsidRPr="009204BB">
        <w:rPr>
          <w:rFonts w:hint="eastAsia"/>
          <w:b/>
          <w:color w:val="000000" w:themeColor="text1"/>
        </w:rPr>
        <w:t>編號3</w:t>
      </w:r>
      <w:r w:rsidR="001E442D" w:rsidRPr="009204BB">
        <w:rPr>
          <w:rFonts w:hint="eastAsia"/>
          <w:color w:val="000000" w:themeColor="text1"/>
        </w:rPr>
        <w:t>的部分答稱：「是</w:t>
      </w:r>
      <w:r w:rsidR="00E022BC" w:rsidRPr="009204BB">
        <w:rPr>
          <w:rFonts w:hint="eastAsia"/>
          <w:color w:val="000000" w:themeColor="text1"/>
        </w:rPr>
        <w:t>林○○</w:t>
      </w:r>
      <w:r w:rsidR="001E442D" w:rsidRPr="009204BB">
        <w:rPr>
          <w:rFonts w:hint="eastAsia"/>
          <w:color w:val="000000" w:themeColor="text1"/>
        </w:rPr>
        <w:t>庭長約的，他跟蔡</w:t>
      </w:r>
      <w:r w:rsidR="00A5708C" w:rsidRPr="009204BB">
        <w:rPr>
          <w:rFonts w:hint="eastAsia"/>
          <w:color w:val="000000" w:themeColor="text1"/>
        </w:rPr>
        <w:t>○○</w:t>
      </w:r>
      <w:r w:rsidR="001E442D" w:rsidRPr="009204BB">
        <w:rPr>
          <w:rFonts w:hint="eastAsia"/>
          <w:color w:val="000000" w:themeColor="text1"/>
        </w:rPr>
        <w:t>局長很熟，要歡送蔡局長，翁先生也有去……。」；於</w:t>
      </w:r>
      <w:r w:rsidR="007E693D" w:rsidRPr="009204BB">
        <w:rPr>
          <w:rFonts w:hint="eastAsia"/>
          <w:color w:val="000000" w:themeColor="text1"/>
        </w:rPr>
        <w:t>表1</w:t>
      </w:r>
      <w:r w:rsidR="001E442D" w:rsidRPr="009204BB">
        <w:rPr>
          <w:rFonts w:hint="eastAsia"/>
          <w:b/>
          <w:color w:val="000000" w:themeColor="text1"/>
        </w:rPr>
        <w:t>編號4</w:t>
      </w:r>
      <w:r w:rsidR="001E442D" w:rsidRPr="009204BB">
        <w:rPr>
          <w:rFonts w:hint="eastAsia"/>
          <w:color w:val="000000" w:themeColor="text1"/>
        </w:rPr>
        <w:t>的部分答稱：「</w:t>
      </w:r>
      <w:r w:rsidR="00B138E0" w:rsidRPr="009204BB">
        <w:rPr>
          <w:rFonts w:hint="eastAsia"/>
          <w:color w:val="000000" w:themeColor="text1"/>
        </w:rPr>
        <w:t>這是李將軍約的，……。</w:t>
      </w:r>
      <w:r w:rsidR="001E442D" w:rsidRPr="009204BB">
        <w:rPr>
          <w:rFonts w:hint="eastAsia"/>
          <w:color w:val="000000" w:themeColor="text1"/>
        </w:rPr>
        <w:t>」</w:t>
      </w:r>
      <w:r w:rsidR="00B138E0" w:rsidRPr="009204BB">
        <w:rPr>
          <w:rFonts w:hint="eastAsia"/>
          <w:color w:val="000000" w:themeColor="text1"/>
        </w:rPr>
        <w:t>；於</w:t>
      </w:r>
      <w:r w:rsidR="007E693D" w:rsidRPr="009204BB">
        <w:rPr>
          <w:rFonts w:hint="eastAsia"/>
          <w:color w:val="000000" w:themeColor="text1"/>
        </w:rPr>
        <w:t>表1</w:t>
      </w:r>
      <w:r w:rsidR="00B138E0" w:rsidRPr="009204BB">
        <w:rPr>
          <w:rFonts w:hint="eastAsia"/>
          <w:b/>
          <w:color w:val="000000" w:themeColor="text1"/>
        </w:rPr>
        <w:t>編號</w:t>
      </w:r>
      <w:r w:rsidR="00C70E42" w:rsidRPr="009204BB">
        <w:rPr>
          <w:b/>
          <w:color w:val="000000" w:themeColor="text1"/>
        </w:rPr>
        <w:t>7</w:t>
      </w:r>
      <w:r w:rsidR="00C70E42" w:rsidRPr="009204BB">
        <w:rPr>
          <w:rFonts w:hint="eastAsia"/>
          <w:b/>
          <w:color w:val="000000" w:themeColor="text1"/>
        </w:rPr>
        <w:t>、8</w:t>
      </w:r>
      <w:r w:rsidR="00B138E0" w:rsidRPr="009204BB">
        <w:rPr>
          <w:rFonts w:hint="eastAsia"/>
          <w:color w:val="000000" w:themeColor="text1"/>
        </w:rPr>
        <w:t>的部分答稱：「我們都很熟，就一起去找翁先生泡茶，晚上再一起吃飯。」</w:t>
      </w:r>
      <w:r w:rsidR="00C70E42" w:rsidRPr="009204BB">
        <w:rPr>
          <w:rFonts w:hint="eastAsia"/>
          <w:color w:val="000000" w:themeColor="text1"/>
        </w:rPr>
        <w:t>；於</w:t>
      </w:r>
      <w:r w:rsidR="007E693D" w:rsidRPr="009204BB">
        <w:rPr>
          <w:rFonts w:hint="eastAsia"/>
          <w:color w:val="000000" w:themeColor="text1"/>
        </w:rPr>
        <w:t>表1</w:t>
      </w:r>
      <w:r w:rsidR="00C70E42" w:rsidRPr="009204BB">
        <w:rPr>
          <w:rFonts w:hint="eastAsia"/>
          <w:b/>
          <w:color w:val="000000" w:themeColor="text1"/>
        </w:rPr>
        <w:t>編號</w:t>
      </w:r>
      <w:r w:rsidR="00C70E42" w:rsidRPr="009204BB">
        <w:rPr>
          <w:b/>
          <w:color w:val="000000" w:themeColor="text1"/>
        </w:rPr>
        <w:t>9</w:t>
      </w:r>
      <w:r w:rsidR="00C70E42" w:rsidRPr="009204BB">
        <w:rPr>
          <w:rFonts w:hint="eastAsia"/>
          <w:color w:val="000000" w:themeColor="text1"/>
        </w:rPr>
        <w:t>的部分答稱：「我當時來臺北研習，去找尤庭長，尤庭長說約吃飯，……。」；於</w:t>
      </w:r>
      <w:r w:rsidR="007E693D" w:rsidRPr="009204BB">
        <w:rPr>
          <w:rFonts w:hint="eastAsia"/>
          <w:color w:val="000000" w:themeColor="text1"/>
        </w:rPr>
        <w:t>表1</w:t>
      </w:r>
      <w:r w:rsidR="00C70E42" w:rsidRPr="009204BB">
        <w:rPr>
          <w:rFonts w:hint="eastAsia"/>
          <w:b/>
          <w:color w:val="000000" w:themeColor="text1"/>
        </w:rPr>
        <w:t>編號1</w:t>
      </w:r>
      <w:r w:rsidR="00C70E42" w:rsidRPr="009204BB">
        <w:rPr>
          <w:b/>
          <w:color w:val="000000" w:themeColor="text1"/>
        </w:rPr>
        <w:t>0</w:t>
      </w:r>
      <w:r w:rsidR="00C70E42" w:rsidRPr="009204BB">
        <w:rPr>
          <w:rFonts w:hint="eastAsia"/>
          <w:color w:val="000000" w:themeColor="text1"/>
        </w:rPr>
        <w:t>的部分答稱：「……，當天是和周</w:t>
      </w:r>
      <w:r w:rsidR="00A5708C" w:rsidRPr="009204BB">
        <w:rPr>
          <w:rFonts w:hint="eastAsia"/>
          <w:color w:val="000000" w:themeColor="text1"/>
        </w:rPr>
        <w:t>○○</w:t>
      </w:r>
      <w:r w:rsidR="00C70E42" w:rsidRPr="009204BB">
        <w:rPr>
          <w:rFonts w:hint="eastAsia"/>
          <w:color w:val="000000" w:themeColor="text1"/>
        </w:rPr>
        <w:t>一起泡茶聊天，在場也有其他商界的人。」；於</w:t>
      </w:r>
      <w:r w:rsidR="007E693D" w:rsidRPr="009204BB">
        <w:rPr>
          <w:rFonts w:hint="eastAsia"/>
          <w:color w:val="000000" w:themeColor="text1"/>
        </w:rPr>
        <w:t>表1</w:t>
      </w:r>
      <w:r w:rsidR="00C70E42" w:rsidRPr="009204BB">
        <w:rPr>
          <w:rFonts w:hint="eastAsia"/>
          <w:b/>
          <w:color w:val="000000" w:themeColor="text1"/>
        </w:rPr>
        <w:t>編號1</w:t>
      </w:r>
      <w:r w:rsidR="00C70E42" w:rsidRPr="009204BB">
        <w:rPr>
          <w:b/>
          <w:color w:val="000000" w:themeColor="text1"/>
        </w:rPr>
        <w:t>1</w:t>
      </w:r>
      <w:r w:rsidR="00C70E42" w:rsidRPr="009204BB">
        <w:rPr>
          <w:rFonts w:hint="eastAsia"/>
          <w:color w:val="000000" w:themeColor="text1"/>
        </w:rPr>
        <w:t>的部分答稱：「95年3月走馬賴農場這次是我付款，……。翁茂鐘當天有來……。」；於</w:t>
      </w:r>
      <w:r w:rsidR="007E693D" w:rsidRPr="009204BB">
        <w:rPr>
          <w:rFonts w:hint="eastAsia"/>
          <w:color w:val="000000" w:themeColor="text1"/>
        </w:rPr>
        <w:t>表1</w:t>
      </w:r>
      <w:r w:rsidR="00C70E42" w:rsidRPr="009204BB">
        <w:rPr>
          <w:rFonts w:hint="eastAsia"/>
          <w:b/>
          <w:color w:val="000000" w:themeColor="text1"/>
        </w:rPr>
        <w:t>編號1</w:t>
      </w:r>
      <w:r w:rsidR="00C70E42" w:rsidRPr="009204BB">
        <w:rPr>
          <w:b/>
          <w:color w:val="000000" w:themeColor="text1"/>
        </w:rPr>
        <w:t>2</w:t>
      </w:r>
      <w:r w:rsidR="00C70E42" w:rsidRPr="009204BB">
        <w:rPr>
          <w:rFonts w:hint="eastAsia"/>
          <w:color w:val="000000" w:themeColor="text1"/>
        </w:rPr>
        <w:t>的部分答稱：「</w:t>
      </w:r>
      <w:r w:rsidR="00C37E23" w:rsidRPr="009204BB">
        <w:rPr>
          <w:rFonts w:hint="eastAsia"/>
          <w:color w:val="000000" w:themeColor="text1"/>
        </w:rPr>
        <w:t>好像是林庭長約的，……。</w:t>
      </w:r>
      <w:r w:rsidR="00C70E42" w:rsidRPr="009204BB">
        <w:rPr>
          <w:rFonts w:hint="eastAsia"/>
          <w:color w:val="000000" w:themeColor="text1"/>
        </w:rPr>
        <w:t>」</w:t>
      </w:r>
      <w:r w:rsidR="00DF7641" w:rsidRPr="009204BB">
        <w:rPr>
          <w:rFonts w:hint="eastAsia"/>
          <w:color w:val="000000" w:themeColor="text1"/>
        </w:rPr>
        <w:t>；於</w:t>
      </w:r>
      <w:r w:rsidR="007E693D" w:rsidRPr="009204BB">
        <w:rPr>
          <w:rFonts w:hint="eastAsia"/>
          <w:color w:val="000000" w:themeColor="text1"/>
        </w:rPr>
        <w:t>表1</w:t>
      </w:r>
      <w:r w:rsidR="00DF7641" w:rsidRPr="009204BB">
        <w:rPr>
          <w:rFonts w:hint="eastAsia"/>
          <w:b/>
          <w:color w:val="000000" w:themeColor="text1"/>
        </w:rPr>
        <w:t>編號1</w:t>
      </w:r>
      <w:r w:rsidR="00DF7641" w:rsidRPr="009204BB">
        <w:rPr>
          <w:b/>
          <w:color w:val="000000" w:themeColor="text1"/>
        </w:rPr>
        <w:t>4</w:t>
      </w:r>
      <w:r w:rsidR="00DF7641" w:rsidRPr="009204BB">
        <w:rPr>
          <w:rFonts w:hint="eastAsia"/>
          <w:color w:val="000000" w:themeColor="text1"/>
        </w:rPr>
        <w:t>的部分答稱：「我家在慶東街，翁來找我，先在我在樓下大廳集合，在我家對面吃簡餐，我當時已經知道他涉案，所以已經留意他要作什麼事情。他說要去找對面簡餐店的老板，當時也有其他人。他沒有提到那個炒股的案子，我沒有主動問他，彼此間沒有討論。此案由臺中地檢署起訴、臺中地院負責，他會去找熟悉證券交易法的案件的人幫忙，不會來找我，他也知道證券交易法我沒有很內行。翁先生就很喜歡找人吃飯，常常臨時打電話約。」；於</w:t>
      </w:r>
      <w:r w:rsidR="007E693D" w:rsidRPr="009204BB">
        <w:rPr>
          <w:rFonts w:hint="eastAsia"/>
          <w:color w:val="000000" w:themeColor="text1"/>
        </w:rPr>
        <w:t>表1</w:t>
      </w:r>
      <w:r w:rsidR="00DF7641" w:rsidRPr="009204BB">
        <w:rPr>
          <w:rFonts w:hint="eastAsia"/>
          <w:b/>
          <w:color w:val="000000" w:themeColor="text1"/>
        </w:rPr>
        <w:t>編號1</w:t>
      </w:r>
      <w:r w:rsidR="00DF7641" w:rsidRPr="009204BB">
        <w:rPr>
          <w:b/>
          <w:color w:val="000000" w:themeColor="text1"/>
        </w:rPr>
        <w:t>6</w:t>
      </w:r>
      <w:r w:rsidR="00DF7641" w:rsidRPr="009204BB">
        <w:rPr>
          <w:rFonts w:hint="eastAsia"/>
          <w:color w:val="000000" w:themeColor="text1"/>
        </w:rPr>
        <w:t>的部分答稱：「當時似是要與奇美醫院的邱院長吃飯，……。」</w:t>
      </w:r>
      <w:r w:rsidR="008568BA" w:rsidRPr="009204BB">
        <w:rPr>
          <w:rFonts w:hint="eastAsia"/>
          <w:color w:val="000000" w:themeColor="text1"/>
        </w:rPr>
        <w:t>(詳附件</w:t>
      </w:r>
      <w:r w:rsidR="00D62DC4" w:rsidRPr="009204BB">
        <w:rPr>
          <w:color w:val="000000" w:themeColor="text1"/>
        </w:rPr>
        <w:t>7</w:t>
      </w:r>
      <w:r w:rsidR="008568BA" w:rsidRPr="009204BB">
        <w:rPr>
          <w:rFonts w:hint="eastAsia"/>
          <w:color w:val="000000" w:themeColor="text1"/>
        </w:rPr>
        <w:t>，第</w:t>
      </w:r>
      <w:r w:rsidR="00741E1E" w:rsidRPr="009204BB">
        <w:rPr>
          <w:rFonts w:hint="eastAsia"/>
          <w:color w:val="000000" w:themeColor="text1"/>
        </w:rPr>
        <w:t>1</w:t>
      </w:r>
      <w:r w:rsidR="00741E1E" w:rsidRPr="009204BB">
        <w:rPr>
          <w:color w:val="000000" w:themeColor="text1"/>
        </w:rPr>
        <w:t>42-149</w:t>
      </w:r>
      <w:r w:rsidR="008568BA" w:rsidRPr="009204BB">
        <w:rPr>
          <w:rFonts w:hint="eastAsia"/>
          <w:color w:val="000000" w:themeColor="text1"/>
        </w:rPr>
        <w:t>頁</w:t>
      </w:r>
      <w:r w:rsidR="008568BA" w:rsidRPr="009204BB">
        <w:rPr>
          <w:color w:val="000000" w:themeColor="text1"/>
        </w:rPr>
        <w:t>)</w:t>
      </w:r>
      <w:r w:rsidR="00503350" w:rsidRPr="009204BB">
        <w:rPr>
          <w:rFonts w:hint="eastAsia"/>
          <w:color w:val="000000" w:themeColor="text1"/>
        </w:rPr>
        <w:t>等語。</w:t>
      </w:r>
      <w:r w:rsidRPr="009204BB">
        <w:rPr>
          <w:rFonts w:hint="eastAsia"/>
          <w:color w:val="000000" w:themeColor="text1"/>
        </w:rPr>
        <w:t>被彈劾人</w:t>
      </w:r>
      <w:r w:rsidR="00C66566" w:rsidRPr="009204BB">
        <w:rPr>
          <w:rFonts w:hint="eastAsia"/>
          <w:color w:val="000000" w:themeColor="text1"/>
        </w:rPr>
        <w:t>陳義仲於109年10月29日接受司法院政風處訪談</w:t>
      </w:r>
      <w:r w:rsidR="00503350" w:rsidRPr="009204BB">
        <w:rPr>
          <w:rFonts w:hint="eastAsia"/>
          <w:color w:val="000000" w:themeColor="text1"/>
        </w:rPr>
        <w:t>時對於</w:t>
      </w:r>
      <w:r w:rsidR="007E693D" w:rsidRPr="009204BB">
        <w:rPr>
          <w:rFonts w:hint="eastAsia"/>
          <w:color w:val="000000" w:themeColor="text1"/>
        </w:rPr>
        <w:t>表1</w:t>
      </w:r>
      <w:r w:rsidR="00503350" w:rsidRPr="009204BB">
        <w:rPr>
          <w:rFonts w:hint="eastAsia"/>
          <w:b/>
          <w:color w:val="000000" w:themeColor="text1"/>
        </w:rPr>
        <w:t>編號5</w:t>
      </w:r>
      <w:r w:rsidR="00C66566" w:rsidRPr="009204BB">
        <w:rPr>
          <w:rFonts w:hint="eastAsia"/>
          <w:color w:val="000000" w:themeColor="text1"/>
        </w:rPr>
        <w:t>陳述</w:t>
      </w:r>
      <w:r w:rsidR="00503350" w:rsidRPr="009204BB">
        <w:rPr>
          <w:rFonts w:hint="eastAsia"/>
          <w:color w:val="000000" w:themeColor="text1"/>
        </w:rPr>
        <w:t>：「我應該有去，……。這次是純吃飯但到底是何人邀我去的，我不記得了……。」</w:t>
      </w:r>
      <w:r w:rsidR="00421750" w:rsidRPr="009204BB">
        <w:rPr>
          <w:rFonts w:hint="eastAsia"/>
          <w:color w:val="000000" w:themeColor="text1"/>
        </w:rPr>
        <w:t>等語</w:t>
      </w:r>
      <w:r w:rsidR="00C303B4" w:rsidRPr="009204BB">
        <w:rPr>
          <w:rFonts w:hint="eastAsia"/>
          <w:color w:val="000000" w:themeColor="text1"/>
        </w:rPr>
        <w:t>，另</w:t>
      </w:r>
      <w:r w:rsidR="001A1CC7" w:rsidRPr="009204BB">
        <w:rPr>
          <w:rFonts w:hint="eastAsia"/>
          <w:color w:val="000000" w:themeColor="text1"/>
        </w:rPr>
        <w:t>對於表1</w:t>
      </w:r>
      <w:r w:rsidR="001A1CC7" w:rsidRPr="009204BB">
        <w:rPr>
          <w:rFonts w:hint="eastAsia"/>
          <w:b/>
          <w:color w:val="000000" w:themeColor="text1"/>
        </w:rPr>
        <w:t>編號6</w:t>
      </w:r>
      <w:r w:rsidR="001A1CC7" w:rsidRPr="009204BB">
        <w:rPr>
          <w:rFonts w:hint="eastAsia"/>
          <w:color w:val="000000" w:themeColor="text1"/>
        </w:rPr>
        <w:t>部分，據</w:t>
      </w:r>
      <w:r w:rsidRPr="009204BB">
        <w:rPr>
          <w:rFonts w:hint="eastAsia"/>
          <w:color w:val="000000" w:themeColor="text1"/>
        </w:rPr>
        <w:t>被彈劾人</w:t>
      </w:r>
      <w:r w:rsidR="001A1CC7" w:rsidRPr="009204BB">
        <w:rPr>
          <w:rFonts w:hint="eastAsia"/>
          <w:color w:val="000000" w:themeColor="text1"/>
        </w:rPr>
        <w:t>陳義仲1</w:t>
      </w:r>
      <w:r w:rsidR="001A1CC7" w:rsidRPr="009204BB">
        <w:rPr>
          <w:color w:val="000000" w:themeColor="text1"/>
        </w:rPr>
        <w:t>10</w:t>
      </w:r>
      <w:r w:rsidR="001A1CC7" w:rsidRPr="009204BB">
        <w:rPr>
          <w:rFonts w:hint="eastAsia"/>
          <w:color w:val="000000" w:themeColor="text1"/>
        </w:rPr>
        <w:t>年1月2</w:t>
      </w:r>
      <w:r w:rsidR="001A1CC7" w:rsidRPr="009204BB">
        <w:rPr>
          <w:color w:val="000000" w:themeColor="text1"/>
        </w:rPr>
        <w:t>0</w:t>
      </w:r>
      <w:r w:rsidR="001A1CC7" w:rsidRPr="009204BB">
        <w:rPr>
          <w:rFonts w:hint="eastAsia"/>
          <w:color w:val="000000" w:themeColor="text1"/>
        </w:rPr>
        <w:t>日</w:t>
      </w:r>
      <w:r w:rsidR="0058202B" w:rsidRPr="009204BB">
        <w:rPr>
          <w:rFonts w:hint="eastAsia"/>
          <w:color w:val="000000" w:themeColor="text1"/>
        </w:rPr>
        <w:t>「</w:t>
      </w:r>
      <w:r w:rsidR="001A1CC7" w:rsidRPr="009204BB">
        <w:rPr>
          <w:rFonts w:hint="eastAsia"/>
          <w:color w:val="000000" w:themeColor="text1"/>
        </w:rPr>
        <w:t>意見陳述書</w:t>
      </w:r>
      <w:r w:rsidR="0058202B" w:rsidRPr="009204BB">
        <w:rPr>
          <w:rFonts w:hint="eastAsia"/>
          <w:color w:val="000000" w:themeColor="text1"/>
        </w:rPr>
        <w:t>」第2點</w:t>
      </w:r>
      <w:r w:rsidR="001A1CC7" w:rsidRPr="009204BB">
        <w:rPr>
          <w:rFonts w:hint="eastAsia"/>
          <w:color w:val="000000" w:themeColor="text1"/>
        </w:rPr>
        <w:t>所載：「</w:t>
      </w:r>
      <w:r w:rsidR="00F970F3" w:rsidRPr="009204BB">
        <w:rPr>
          <w:rFonts w:hint="eastAsia"/>
          <w:color w:val="000000" w:themeColor="text1"/>
        </w:rPr>
        <w:t>……只記得有次碰到陳述人任職台北地院時的刑一庭蔡</w:t>
      </w:r>
      <w:r w:rsidR="001B03F8" w:rsidRPr="009204BB">
        <w:rPr>
          <w:rFonts w:hint="eastAsia"/>
          <w:color w:val="000000" w:themeColor="text1"/>
        </w:rPr>
        <w:t>○○</w:t>
      </w:r>
      <w:r w:rsidR="00F970F3" w:rsidRPr="009204BB">
        <w:rPr>
          <w:rFonts w:hint="eastAsia"/>
          <w:color w:val="000000" w:themeColor="text1"/>
        </w:rPr>
        <w:t>庭長時，他介紹陳述人認識黃</w:t>
      </w:r>
      <w:r w:rsidR="001B03F8" w:rsidRPr="009204BB">
        <w:rPr>
          <w:rFonts w:hint="eastAsia"/>
          <w:color w:val="000000" w:themeColor="text1"/>
        </w:rPr>
        <w:t>○○</w:t>
      </w:r>
      <w:r w:rsidR="00F970F3" w:rsidRPr="009204BB">
        <w:rPr>
          <w:rFonts w:hint="eastAsia"/>
          <w:color w:val="000000" w:themeColor="text1"/>
        </w:rPr>
        <w:t>律師，說是他的甥兒、晚輩。因此，</w:t>
      </w:r>
      <w:r w:rsidR="0058202B" w:rsidRPr="009204BB">
        <w:rPr>
          <w:rFonts w:hint="eastAsia"/>
          <w:color w:val="000000" w:themeColor="text1"/>
        </w:rPr>
        <w:t>黃律師到臺南來，有時也會聯絡陳述人，所以9</w:t>
      </w:r>
      <w:r w:rsidR="0058202B" w:rsidRPr="009204BB">
        <w:rPr>
          <w:color w:val="000000" w:themeColor="text1"/>
        </w:rPr>
        <w:t>3</w:t>
      </w:r>
      <w:r w:rsidR="0058202B" w:rsidRPr="009204BB">
        <w:rPr>
          <w:rFonts w:hint="eastAsia"/>
          <w:color w:val="000000" w:themeColor="text1"/>
        </w:rPr>
        <w:t>年4月間黃律師到臺南，找陳述人一齊去找翁先生，陳述人就抽空與黃律師一塊過去。</w:t>
      </w:r>
      <w:r w:rsidR="001A1CC7" w:rsidRPr="009204BB">
        <w:rPr>
          <w:rFonts w:hint="eastAsia"/>
          <w:color w:val="000000" w:themeColor="text1"/>
        </w:rPr>
        <w:t>」</w:t>
      </w:r>
      <w:r w:rsidR="00503350" w:rsidRPr="009204BB">
        <w:rPr>
          <w:rFonts w:hint="eastAsia"/>
          <w:color w:val="000000" w:themeColor="text1"/>
        </w:rPr>
        <w:t>(</w:t>
      </w:r>
      <w:r w:rsidR="00421750" w:rsidRPr="009204BB">
        <w:rPr>
          <w:rFonts w:hint="eastAsia"/>
          <w:color w:val="000000" w:themeColor="text1"/>
        </w:rPr>
        <w:t>詳附件</w:t>
      </w:r>
      <w:r w:rsidR="0026476F" w:rsidRPr="009204BB">
        <w:rPr>
          <w:color w:val="000000" w:themeColor="text1"/>
        </w:rPr>
        <w:t>2</w:t>
      </w:r>
      <w:r w:rsidR="00421750" w:rsidRPr="009204BB">
        <w:rPr>
          <w:rFonts w:hint="eastAsia"/>
          <w:color w:val="000000" w:themeColor="text1"/>
        </w:rPr>
        <w:t>，第</w:t>
      </w:r>
      <w:r w:rsidR="00741E1E" w:rsidRPr="009204BB">
        <w:rPr>
          <w:rFonts w:hint="eastAsia"/>
          <w:color w:val="000000" w:themeColor="text1"/>
        </w:rPr>
        <w:t>5</w:t>
      </w:r>
      <w:r w:rsidR="00741E1E" w:rsidRPr="009204BB">
        <w:rPr>
          <w:color w:val="000000" w:themeColor="text1"/>
        </w:rPr>
        <w:t>9</w:t>
      </w:r>
      <w:r w:rsidR="00421750" w:rsidRPr="009204BB">
        <w:rPr>
          <w:rFonts w:hint="eastAsia"/>
          <w:color w:val="000000" w:themeColor="text1"/>
        </w:rPr>
        <w:t>頁</w:t>
      </w:r>
      <w:r w:rsidR="00503350" w:rsidRPr="009204BB">
        <w:rPr>
          <w:color w:val="000000" w:themeColor="text1"/>
        </w:rPr>
        <w:t>)</w:t>
      </w:r>
      <w:r w:rsidR="003053D6" w:rsidRPr="009204BB">
        <w:rPr>
          <w:rFonts w:hint="eastAsia"/>
          <w:color w:val="000000" w:themeColor="text1"/>
        </w:rPr>
        <w:t>。</w:t>
      </w:r>
      <w:r w:rsidR="003E643F" w:rsidRPr="009204BB">
        <w:rPr>
          <w:rFonts w:hint="eastAsia"/>
          <w:color w:val="000000" w:themeColor="text1"/>
        </w:rPr>
        <w:t>綜上</w:t>
      </w:r>
      <w:r w:rsidR="00D534C0" w:rsidRPr="009204BB">
        <w:rPr>
          <w:rFonts w:hint="eastAsia"/>
          <w:color w:val="000000" w:themeColor="text1"/>
        </w:rPr>
        <w:t>，</w:t>
      </w:r>
      <w:r w:rsidRPr="009204BB">
        <w:rPr>
          <w:rFonts w:hint="eastAsia"/>
          <w:color w:val="000000" w:themeColor="text1"/>
        </w:rPr>
        <w:t>被彈劾人</w:t>
      </w:r>
      <w:r w:rsidR="008661C7" w:rsidRPr="009204BB">
        <w:rPr>
          <w:rFonts w:hint="eastAsia"/>
          <w:color w:val="000000" w:themeColor="text1"/>
        </w:rPr>
        <w:t>陳義仲</w:t>
      </w:r>
      <w:r w:rsidR="00633254" w:rsidRPr="009204BB">
        <w:rPr>
          <w:rFonts w:hint="eastAsia"/>
          <w:color w:val="000000" w:themeColor="text1"/>
        </w:rPr>
        <w:t>雖辯稱餐敘及見面的緣由云云，惟均</w:t>
      </w:r>
      <w:r w:rsidR="00942990" w:rsidRPr="009204BB">
        <w:rPr>
          <w:rFonts w:hint="eastAsia"/>
          <w:color w:val="000000" w:themeColor="text1"/>
        </w:rPr>
        <w:t>自承</w:t>
      </w:r>
      <w:r w:rsidR="006F4C91" w:rsidRPr="009204BB">
        <w:rPr>
          <w:rFonts w:hint="eastAsia"/>
          <w:color w:val="000000" w:themeColor="text1"/>
        </w:rPr>
        <w:t>確有與翁茂鍾等人餐敘及見面之事實</w:t>
      </w:r>
      <w:r w:rsidR="004C1FA2" w:rsidRPr="009204BB">
        <w:rPr>
          <w:rFonts w:hint="eastAsia"/>
          <w:color w:val="000000" w:themeColor="text1"/>
        </w:rPr>
        <w:t>，且觀諸懲戒法院1</w:t>
      </w:r>
      <w:r w:rsidR="004C1FA2" w:rsidRPr="009204BB">
        <w:rPr>
          <w:color w:val="000000" w:themeColor="text1"/>
        </w:rPr>
        <w:t>09</w:t>
      </w:r>
      <w:r w:rsidR="004C1FA2" w:rsidRPr="009204BB">
        <w:rPr>
          <w:rFonts w:hint="eastAsia"/>
          <w:color w:val="000000" w:themeColor="text1"/>
        </w:rPr>
        <w:t>年度懲字第9號判決：「……93年6月3日（臺北地院88年度重訴字第2831號民事損害賠償事件〔百利案</w:t>
      </w:r>
      <w:r w:rsidR="00E257B7" w:rsidRPr="009204BB">
        <w:rPr>
          <w:rFonts w:hAnsi="標楷體" w:hint="eastAsia"/>
          <w:color w:val="000000" w:themeColor="text1"/>
        </w:rPr>
        <w:t>【即表2，巴黎銀行請求怡華公司損害賠償民事訴訟】</w:t>
      </w:r>
      <w:r w:rsidR="004C1FA2" w:rsidRPr="009204BB">
        <w:rPr>
          <w:rFonts w:hint="eastAsia"/>
          <w:color w:val="000000" w:themeColor="text1"/>
        </w:rPr>
        <w:t>〕於93年6月4日開庭的前一天</w:t>
      </w:r>
      <w:r w:rsidR="00866B68" w:rsidRPr="009204BB">
        <w:rPr>
          <w:rFonts w:hint="eastAsia"/>
          <w:color w:val="000000" w:themeColor="text1"/>
        </w:rPr>
        <w:t>……</w:t>
      </w:r>
      <w:r w:rsidR="004C1FA2" w:rsidRPr="009204BB">
        <w:rPr>
          <w:rFonts w:hint="eastAsia"/>
          <w:color w:val="000000" w:themeColor="text1"/>
        </w:rPr>
        <w:t>，而依同卷第32頁筆記本之記載，翁茂鍾先於16時至最高法院拜訪被付懲戒人</w:t>
      </w:r>
      <w:r w:rsidR="005F7509" w:rsidRPr="009204BB">
        <w:rPr>
          <w:rFonts w:hint="eastAsia"/>
          <w:color w:val="000000" w:themeColor="text1"/>
        </w:rPr>
        <w:t>〔</w:t>
      </w:r>
      <w:r w:rsidR="005E38B0" w:rsidRPr="009204BB">
        <w:rPr>
          <w:rFonts w:hint="eastAsia"/>
          <w:color w:val="000000" w:themeColor="text1"/>
        </w:rPr>
        <w:t>即</w:t>
      </w:r>
      <w:r w:rsidR="00866B68" w:rsidRPr="009204BB">
        <w:rPr>
          <w:rFonts w:hint="eastAsia"/>
          <w:color w:val="000000" w:themeColor="text1"/>
        </w:rPr>
        <w:t>石</w:t>
      </w:r>
      <w:r w:rsidR="00E50325" w:rsidRPr="009204BB">
        <w:rPr>
          <w:rFonts w:hint="eastAsia"/>
          <w:color w:val="000000" w:themeColor="text1"/>
        </w:rPr>
        <w:t>○○</w:t>
      </w:r>
      <w:r w:rsidR="005F7509" w:rsidRPr="009204BB">
        <w:rPr>
          <w:rFonts w:hint="eastAsia"/>
          <w:color w:val="000000" w:themeColor="text1"/>
        </w:rPr>
        <w:t>〕</w:t>
      </w:r>
      <w:r w:rsidR="004C1FA2" w:rsidRPr="009204BB">
        <w:rPr>
          <w:rFonts w:hint="eastAsia"/>
          <w:color w:val="000000" w:themeColor="text1"/>
        </w:rPr>
        <w:t>，嗣於17時30分至</w:t>
      </w:r>
      <w:r w:rsidR="00E022BC" w:rsidRPr="009204BB">
        <w:rPr>
          <w:rFonts w:hint="eastAsia"/>
          <w:color w:val="000000" w:themeColor="text1"/>
        </w:rPr>
        <w:t>黃○○</w:t>
      </w:r>
      <w:r w:rsidR="004C1FA2" w:rsidRPr="009204BB">
        <w:rPr>
          <w:rFonts w:hint="eastAsia"/>
          <w:color w:val="000000" w:themeColor="text1"/>
        </w:rPr>
        <w:t>律師處，而</w:t>
      </w:r>
      <w:r w:rsidR="00E022BC" w:rsidRPr="009204BB">
        <w:rPr>
          <w:rFonts w:hint="eastAsia"/>
          <w:color w:val="000000" w:themeColor="text1"/>
        </w:rPr>
        <w:t>黃○○</w:t>
      </w:r>
      <w:r w:rsidR="004C1FA2" w:rsidRPr="009204BB">
        <w:rPr>
          <w:rFonts w:hint="eastAsia"/>
          <w:color w:val="000000" w:themeColor="text1"/>
        </w:rPr>
        <w:t>律師為怡華公司委任之訴訟代理人）前往最高法院拜會時，被付懲戒人</w:t>
      </w:r>
      <w:r w:rsidR="00866B68" w:rsidRPr="009204BB">
        <w:rPr>
          <w:rFonts w:hint="eastAsia"/>
          <w:color w:val="000000" w:themeColor="text1"/>
        </w:rPr>
        <w:t>(</w:t>
      </w:r>
      <w:r w:rsidR="005E38B0" w:rsidRPr="009204BB">
        <w:rPr>
          <w:rFonts w:hint="eastAsia"/>
          <w:color w:val="000000" w:themeColor="text1"/>
        </w:rPr>
        <w:t>即</w:t>
      </w:r>
      <w:r w:rsidR="00866B68" w:rsidRPr="009204BB">
        <w:rPr>
          <w:rFonts w:hint="eastAsia"/>
          <w:color w:val="000000" w:themeColor="text1"/>
        </w:rPr>
        <w:t>石</w:t>
      </w:r>
      <w:r w:rsidR="00166F4E" w:rsidRPr="009204BB">
        <w:rPr>
          <w:rFonts w:hint="eastAsia"/>
          <w:color w:val="000000" w:themeColor="text1"/>
        </w:rPr>
        <w:t>○○</w:t>
      </w:r>
      <w:r w:rsidR="00866B68" w:rsidRPr="009204BB">
        <w:rPr>
          <w:color w:val="000000" w:themeColor="text1"/>
        </w:rPr>
        <w:t>)</w:t>
      </w:r>
      <w:r w:rsidR="004C1FA2" w:rsidRPr="009204BB">
        <w:rPr>
          <w:rFonts w:hint="eastAsia"/>
          <w:color w:val="000000" w:themeColor="text1"/>
        </w:rPr>
        <w:t>毫不避諱地親自接待翁茂鍾進入有門禁管制之最高法院院內……。」(詳附件</w:t>
      </w:r>
      <w:r w:rsidR="004F6ABF" w:rsidRPr="009204BB">
        <w:rPr>
          <w:rFonts w:hint="eastAsia"/>
          <w:color w:val="000000" w:themeColor="text1"/>
        </w:rPr>
        <w:t>6</w:t>
      </w:r>
      <w:r w:rsidR="004C1FA2" w:rsidRPr="009204BB">
        <w:rPr>
          <w:rFonts w:hint="eastAsia"/>
          <w:color w:val="000000" w:themeColor="text1"/>
        </w:rPr>
        <w:t>，第</w:t>
      </w:r>
      <w:r w:rsidR="006A263E" w:rsidRPr="009204BB">
        <w:rPr>
          <w:rFonts w:hint="eastAsia"/>
          <w:color w:val="000000" w:themeColor="text1"/>
        </w:rPr>
        <w:t>1</w:t>
      </w:r>
      <w:r w:rsidR="006A263E" w:rsidRPr="009204BB">
        <w:rPr>
          <w:color w:val="000000" w:themeColor="text1"/>
        </w:rPr>
        <w:t>18</w:t>
      </w:r>
      <w:r w:rsidR="004C1FA2" w:rsidRPr="009204BB">
        <w:rPr>
          <w:rFonts w:hint="eastAsia"/>
          <w:color w:val="000000" w:themeColor="text1"/>
        </w:rPr>
        <w:t>頁</w:t>
      </w:r>
      <w:r w:rsidR="004C1FA2" w:rsidRPr="009204BB">
        <w:rPr>
          <w:color w:val="000000" w:themeColor="text1"/>
        </w:rPr>
        <w:t>)</w:t>
      </w:r>
      <w:r w:rsidR="00EF2693" w:rsidRPr="009204BB">
        <w:rPr>
          <w:rFonts w:hint="eastAsia"/>
          <w:color w:val="000000" w:themeColor="text1"/>
        </w:rPr>
        <w:t>可知，</w:t>
      </w:r>
      <w:r w:rsidR="00E022BC" w:rsidRPr="009204BB">
        <w:rPr>
          <w:rFonts w:hint="eastAsia"/>
          <w:color w:val="000000" w:themeColor="text1"/>
        </w:rPr>
        <w:t>黃○○</w:t>
      </w:r>
      <w:r w:rsidR="00EF2693" w:rsidRPr="009204BB">
        <w:rPr>
          <w:rFonts w:hint="eastAsia"/>
          <w:color w:val="000000" w:themeColor="text1"/>
        </w:rPr>
        <w:t>既為怡華公司委任之訴訟代理人</w:t>
      </w:r>
      <w:r w:rsidR="00A628F9" w:rsidRPr="009204BB">
        <w:rPr>
          <w:rFonts w:hint="eastAsia"/>
          <w:color w:val="000000" w:themeColor="text1"/>
        </w:rPr>
        <w:t>，</w:t>
      </w:r>
      <w:r w:rsidRPr="009204BB">
        <w:rPr>
          <w:rFonts w:hint="eastAsia"/>
          <w:color w:val="000000" w:themeColor="text1"/>
        </w:rPr>
        <w:t>被彈劾人</w:t>
      </w:r>
      <w:r w:rsidR="005E38B0" w:rsidRPr="009204BB">
        <w:rPr>
          <w:rFonts w:hint="eastAsia"/>
          <w:color w:val="000000" w:themeColor="text1"/>
        </w:rPr>
        <w:t>陳義仲</w:t>
      </w:r>
      <w:r w:rsidR="00D0382F" w:rsidRPr="009204BB">
        <w:rPr>
          <w:rFonts w:hint="eastAsia"/>
          <w:color w:val="000000" w:themeColor="text1"/>
        </w:rPr>
        <w:t>曾</w:t>
      </w:r>
      <w:r w:rsidR="002B1F61" w:rsidRPr="009204BB">
        <w:rPr>
          <w:rFonts w:hint="eastAsia"/>
          <w:color w:val="000000" w:themeColor="text1"/>
        </w:rPr>
        <w:t>於9</w:t>
      </w:r>
      <w:r w:rsidR="002B1F61" w:rsidRPr="009204BB">
        <w:rPr>
          <w:color w:val="000000" w:themeColor="text1"/>
        </w:rPr>
        <w:t>3</w:t>
      </w:r>
      <w:r w:rsidR="002B1F61" w:rsidRPr="009204BB">
        <w:rPr>
          <w:rFonts w:hint="eastAsia"/>
          <w:color w:val="000000" w:themeColor="text1"/>
        </w:rPr>
        <w:t>年4月</w:t>
      </w:r>
      <w:bookmarkEnd w:id="74"/>
      <w:r w:rsidR="005873E2" w:rsidRPr="009204BB">
        <w:rPr>
          <w:rFonts w:hint="eastAsia"/>
          <w:color w:val="000000" w:themeColor="text1"/>
        </w:rPr>
        <w:t>與翁茂鍾或其相關聯公司訴訟委任律師黃</w:t>
      </w:r>
      <w:r w:rsidR="00C80172" w:rsidRPr="009204BB">
        <w:rPr>
          <w:rFonts w:hint="eastAsia"/>
          <w:color w:val="000000" w:themeColor="text1"/>
        </w:rPr>
        <w:t>○○</w:t>
      </w:r>
      <w:r w:rsidR="005873E2" w:rsidRPr="009204BB">
        <w:rPr>
          <w:rFonts w:hint="eastAsia"/>
          <w:color w:val="000000" w:themeColor="text1"/>
        </w:rPr>
        <w:t>一起前往與翁茂鍾見面，並於5月亦有與黃</w:t>
      </w:r>
      <w:r w:rsidR="00C80172" w:rsidRPr="009204BB">
        <w:rPr>
          <w:rFonts w:hint="eastAsia"/>
          <w:color w:val="000000" w:themeColor="text1"/>
        </w:rPr>
        <w:t>○○</w:t>
      </w:r>
      <w:r w:rsidR="005873E2" w:rsidRPr="009204BB">
        <w:rPr>
          <w:rFonts w:hint="eastAsia"/>
          <w:color w:val="000000" w:themeColor="text1"/>
        </w:rPr>
        <w:t>跟翁茂鍾見面(參見被彈劾人陳義仲1</w:t>
      </w:r>
      <w:r w:rsidR="005873E2" w:rsidRPr="009204BB">
        <w:rPr>
          <w:color w:val="000000" w:themeColor="text1"/>
        </w:rPr>
        <w:t>10</w:t>
      </w:r>
      <w:r w:rsidR="005873E2" w:rsidRPr="009204BB">
        <w:rPr>
          <w:rFonts w:hint="eastAsia"/>
          <w:color w:val="000000" w:themeColor="text1"/>
        </w:rPr>
        <w:t>年1月2</w:t>
      </w:r>
      <w:r w:rsidR="005873E2" w:rsidRPr="009204BB">
        <w:rPr>
          <w:color w:val="000000" w:themeColor="text1"/>
        </w:rPr>
        <w:t>0</w:t>
      </w:r>
      <w:r w:rsidR="005873E2" w:rsidRPr="009204BB">
        <w:rPr>
          <w:rFonts w:hint="eastAsia"/>
          <w:color w:val="000000" w:themeColor="text1"/>
        </w:rPr>
        <w:t>日「意見陳述書」第2點及表1編號6、7</w:t>
      </w:r>
      <w:r w:rsidR="005873E2" w:rsidRPr="009204BB">
        <w:rPr>
          <w:color w:val="000000" w:themeColor="text1"/>
        </w:rPr>
        <w:t>)</w:t>
      </w:r>
      <w:r w:rsidR="005873E2" w:rsidRPr="009204BB">
        <w:rPr>
          <w:rFonts w:hint="eastAsia"/>
          <w:color w:val="000000" w:themeColor="text1"/>
        </w:rPr>
        <w:t>等情，當可知悉翁茂鍾及其相關聯之怡華公司為涉訟當事人。</w:t>
      </w:r>
    </w:p>
    <w:p w:rsidR="00A14433" w:rsidRPr="009204BB" w:rsidRDefault="00421750" w:rsidP="00212E42">
      <w:pPr>
        <w:pStyle w:val="3"/>
        <w:spacing w:line="460" w:lineRule="exact"/>
        <w:ind w:left="1360" w:hanging="680"/>
        <w:rPr>
          <w:color w:val="000000" w:themeColor="text1"/>
        </w:rPr>
      </w:pPr>
      <w:bookmarkStart w:id="75" w:name="_Hlk109226306"/>
      <w:r w:rsidRPr="009204BB">
        <w:rPr>
          <w:rFonts w:hint="eastAsia"/>
          <w:color w:val="000000" w:themeColor="text1"/>
        </w:rPr>
        <w:t>另</w:t>
      </w:r>
      <w:r w:rsidR="00002B05" w:rsidRPr="009204BB">
        <w:rPr>
          <w:rFonts w:hint="eastAsia"/>
          <w:color w:val="000000" w:themeColor="text1"/>
        </w:rPr>
        <w:t>被彈劾人</w:t>
      </w:r>
      <w:r w:rsidR="007E1791" w:rsidRPr="009204BB">
        <w:rPr>
          <w:rFonts w:hint="eastAsia"/>
          <w:color w:val="000000" w:themeColor="text1"/>
        </w:rPr>
        <w:t>陳義仲</w:t>
      </w:r>
      <w:r w:rsidRPr="009204BB">
        <w:rPr>
          <w:rFonts w:hint="eastAsia"/>
          <w:color w:val="000000" w:themeColor="text1"/>
        </w:rPr>
        <w:t>對於</w:t>
      </w:r>
      <w:r w:rsidR="00F16868" w:rsidRPr="009204BB">
        <w:rPr>
          <w:rFonts w:hint="eastAsia"/>
          <w:color w:val="000000" w:themeColor="text1"/>
        </w:rPr>
        <w:t>表1</w:t>
      </w:r>
      <w:r w:rsidRPr="009204BB">
        <w:rPr>
          <w:rFonts w:hint="eastAsia"/>
          <w:b/>
          <w:color w:val="000000" w:themeColor="text1"/>
        </w:rPr>
        <w:t>編號</w:t>
      </w:r>
      <w:r w:rsidR="007E1791" w:rsidRPr="009204BB">
        <w:rPr>
          <w:rFonts w:hint="eastAsia"/>
          <w:b/>
          <w:color w:val="000000" w:themeColor="text1"/>
        </w:rPr>
        <w:t>1</w:t>
      </w:r>
      <w:r w:rsidR="007E1791" w:rsidRPr="009204BB">
        <w:rPr>
          <w:b/>
          <w:color w:val="000000" w:themeColor="text1"/>
        </w:rPr>
        <w:t>3</w:t>
      </w:r>
      <w:r w:rsidR="007E1791" w:rsidRPr="009204BB">
        <w:rPr>
          <w:rFonts w:hint="eastAsia"/>
          <w:color w:val="000000" w:themeColor="text1"/>
        </w:rPr>
        <w:t>雖答稱：「</w:t>
      </w:r>
      <w:r w:rsidR="0038166A" w:rsidRPr="009204BB">
        <w:rPr>
          <w:rFonts w:hint="eastAsia"/>
          <w:color w:val="000000" w:themeColor="text1"/>
        </w:rPr>
        <w:t>我</w:t>
      </w:r>
      <w:r w:rsidR="00D534C0" w:rsidRPr="009204BB">
        <w:rPr>
          <w:rFonts w:hint="eastAsia"/>
          <w:color w:val="000000" w:themeColor="text1"/>
        </w:rPr>
        <w:t>不記得了</w:t>
      </w:r>
      <w:r w:rsidR="004A323B" w:rsidRPr="009204BB">
        <w:rPr>
          <w:rFonts w:hint="eastAsia"/>
          <w:color w:val="000000" w:themeColor="text1"/>
        </w:rPr>
        <w:t>。</w:t>
      </w:r>
      <w:r w:rsidR="007E1791" w:rsidRPr="009204BB">
        <w:rPr>
          <w:rFonts w:hint="eastAsia"/>
          <w:color w:val="000000" w:themeColor="text1"/>
        </w:rPr>
        <w:t>」</w:t>
      </w:r>
      <w:r w:rsidR="007E693D" w:rsidRPr="009204BB">
        <w:rPr>
          <w:rFonts w:hint="eastAsia"/>
          <w:color w:val="000000" w:themeColor="text1"/>
        </w:rPr>
        <w:t>云云</w:t>
      </w:r>
      <w:r w:rsidR="007E1791" w:rsidRPr="009204BB">
        <w:rPr>
          <w:rFonts w:hint="eastAsia"/>
          <w:color w:val="000000" w:themeColor="text1"/>
        </w:rPr>
        <w:t>(詳附件</w:t>
      </w:r>
      <w:r w:rsidR="00D62DC4" w:rsidRPr="009204BB">
        <w:rPr>
          <w:color w:val="000000" w:themeColor="text1"/>
        </w:rPr>
        <w:t>7</w:t>
      </w:r>
      <w:r w:rsidR="007E1791" w:rsidRPr="009204BB">
        <w:rPr>
          <w:rFonts w:hint="eastAsia"/>
          <w:color w:val="000000" w:themeColor="text1"/>
        </w:rPr>
        <w:t>，第</w:t>
      </w:r>
      <w:r w:rsidR="00C34F26" w:rsidRPr="009204BB">
        <w:rPr>
          <w:rFonts w:hint="eastAsia"/>
          <w:color w:val="000000" w:themeColor="text1"/>
        </w:rPr>
        <w:t>1</w:t>
      </w:r>
      <w:r w:rsidR="00C34F26" w:rsidRPr="009204BB">
        <w:rPr>
          <w:color w:val="000000" w:themeColor="text1"/>
        </w:rPr>
        <w:t>46</w:t>
      </w:r>
      <w:r w:rsidR="007E1791" w:rsidRPr="009204BB">
        <w:rPr>
          <w:rFonts w:hint="eastAsia"/>
          <w:color w:val="000000" w:themeColor="text1"/>
        </w:rPr>
        <w:t>頁</w:t>
      </w:r>
      <w:r w:rsidR="007E1791" w:rsidRPr="009204BB">
        <w:rPr>
          <w:color w:val="000000" w:themeColor="text1"/>
        </w:rPr>
        <w:t>)</w:t>
      </w:r>
      <w:r w:rsidR="007E1791" w:rsidRPr="009204BB">
        <w:rPr>
          <w:rFonts w:hint="eastAsia"/>
          <w:color w:val="000000" w:themeColor="text1"/>
        </w:rPr>
        <w:t>，惟對照</w:t>
      </w:r>
      <w:r w:rsidR="00E022BC" w:rsidRPr="009204BB">
        <w:rPr>
          <w:rFonts w:hint="eastAsia"/>
          <w:color w:val="000000" w:themeColor="text1"/>
        </w:rPr>
        <w:t>林○○</w:t>
      </w:r>
      <w:r w:rsidR="004A323B" w:rsidRPr="009204BB">
        <w:rPr>
          <w:rFonts w:hint="eastAsia"/>
          <w:color w:val="000000" w:themeColor="text1"/>
        </w:rPr>
        <w:t>於109年10月2</w:t>
      </w:r>
      <w:r w:rsidR="004A323B" w:rsidRPr="009204BB">
        <w:rPr>
          <w:color w:val="000000" w:themeColor="text1"/>
        </w:rPr>
        <w:t>2</w:t>
      </w:r>
      <w:r w:rsidR="004A323B" w:rsidRPr="009204BB">
        <w:rPr>
          <w:rFonts w:hint="eastAsia"/>
          <w:color w:val="000000" w:themeColor="text1"/>
        </w:rPr>
        <w:t>日接受司法院政風處訪談時對於同一場餐敘答稱：「可能是我女兒婚宴之後</w:t>
      </w:r>
      <w:r w:rsidR="004A323B" w:rsidRPr="009204BB">
        <w:rPr>
          <w:color w:val="000000" w:themeColor="text1"/>
        </w:rPr>
        <w:t>5</w:t>
      </w:r>
      <w:r w:rsidR="004A323B" w:rsidRPr="009204BB">
        <w:rPr>
          <w:rFonts w:hint="eastAsia"/>
          <w:color w:val="000000" w:themeColor="text1"/>
        </w:rPr>
        <w:t>天，我回請翁茂鍾與陳義仲庭長，還有邀請一些朋友一起……。」</w:t>
      </w:r>
      <w:r w:rsidR="00F16868" w:rsidRPr="009204BB">
        <w:rPr>
          <w:rFonts w:hint="eastAsia"/>
          <w:color w:val="000000" w:themeColor="text1"/>
        </w:rPr>
        <w:t>(詳附件</w:t>
      </w:r>
      <w:r w:rsidR="00C7208C" w:rsidRPr="009204BB">
        <w:rPr>
          <w:color w:val="000000" w:themeColor="text1"/>
        </w:rPr>
        <w:t>8</w:t>
      </w:r>
      <w:r w:rsidR="00F16868" w:rsidRPr="009204BB">
        <w:rPr>
          <w:rFonts w:hint="eastAsia"/>
          <w:color w:val="000000" w:themeColor="text1"/>
        </w:rPr>
        <w:t>，第</w:t>
      </w:r>
      <w:r w:rsidR="00C34F26" w:rsidRPr="009204BB">
        <w:rPr>
          <w:rFonts w:hint="eastAsia"/>
          <w:color w:val="000000" w:themeColor="text1"/>
        </w:rPr>
        <w:t>1</w:t>
      </w:r>
      <w:r w:rsidR="00C34F26" w:rsidRPr="009204BB">
        <w:rPr>
          <w:color w:val="000000" w:themeColor="text1"/>
        </w:rPr>
        <w:t>57</w:t>
      </w:r>
      <w:r w:rsidR="00F16868" w:rsidRPr="009204BB">
        <w:rPr>
          <w:rFonts w:hint="eastAsia"/>
          <w:color w:val="000000" w:themeColor="text1"/>
        </w:rPr>
        <w:t>頁</w:t>
      </w:r>
      <w:r w:rsidR="00F16868" w:rsidRPr="009204BB">
        <w:rPr>
          <w:color w:val="000000" w:themeColor="text1"/>
        </w:rPr>
        <w:t>)</w:t>
      </w:r>
      <w:r w:rsidR="00D534C0" w:rsidRPr="009204BB">
        <w:rPr>
          <w:rFonts w:hint="eastAsia"/>
          <w:color w:val="000000" w:themeColor="text1"/>
        </w:rPr>
        <w:t>可知，</w:t>
      </w:r>
      <w:r w:rsidR="00F16868" w:rsidRPr="009204BB">
        <w:rPr>
          <w:rFonts w:hint="eastAsia"/>
          <w:color w:val="000000" w:themeColor="text1"/>
        </w:rPr>
        <w:t>該次餐敘既經登載於翁茂鍾記事本，又經</w:t>
      </w:r>
      <w:r w:rsidR="00E022BC" w:rsidRPr="009204BB">
        <w:rPr>
          <w:rFonts w:hint="eastAsia"/>
          <w:color w:val="000000" w:themeColor="text1"/>
        </w:rPr>
        <w:t>林○○</w:t>
      </w:r>
      <w:r w:rsidR="00F16868" w:rsidRPr="009204BB">
        <w:rPr>
          <w:rFonts w:hint="eastAsia"/>
          <w:color w:val="000000" w:themeColor="text1"/>
        </w:rPr>
        <w:t>所敘相互印證，足認</w:t>
      </w:r>
      <w:r w:rsidR="00002B05" w:rsidRPr="009204BB">
        <w:rPr>
          <w:rFonts w:hint="eastAsia"/>
          <w:color w:val="000000" w:themeColor="text1"/>
        </w:rPr>
        <w:t>被彈劾人</w:t>
      </w:r>
      <w:r w:rsidR="00F16868" w:rsidRPr="009204BB">
        <w:rPr>
          <w:rFonts w:hint="eastAsia"/>
          <w:color w:val="000000" w:themeColor="text1"/>
        </w:rPr>
        <w:t>陳義仲確有該次與翁茂鍾等人餐敘之事實。</w:t>
      </w:r>
      <w:r w:rsidR="00120644" w:rsidRPr="009204BB">
        <w:rPr>
          <w:rFonts w:hint="eastAsia"/>
          <w:color w:val="000000" w:themeColor="text1"/>
        </w:rPr>
        <w:t>此外，</w:t>
      </w:r>
      <w:r w:rsidR="00002B05" w:rsidRPr="009204BB">
        <w:rPr>
          <w:rFonts w:hint="eastAsia"/>
          <w:color w:val="000000" w:themeColor="text1"/>
        </w:rPr>
        <w:t>被彈劾人</w:t>
      </w:r>
      <w:r w:rsidR="00120644" w:rsidRPr="009204BB">
        <w:rPr>
          <w:rFonts w:hint="eastAsia"/>
          <w:color w:val="000000" w:themeColor="text1"/>
        </w:rPr>
        <w:t>陳義仲</w:t>
      </w:r>
      <w:r w:rsidR="0059677E" w:rsidRPr="009204BB">
        <w:rPr>
          <w:rFonts w:hint="eastAsia"/>
          <w:color w:val="000000" w:themeColor="text1"/>
        </w:rPr>
        <w:t>雖然</w:t>
      </w:r>
      <w:r w:rsidR="00120644" w:rsidRPr="009204BB">
        <w:rPr>
          <w:rFonts w:hint="eastAsia"/>
          <w:color w:val="000000" w:themeColor="text1"/>
        </w:rPr>
        <w:t>對於表1</w:t>
      </w:r>
      <w:r w:rsidR="00120644" w:rsidRPr="009204BB">
        <w:rPr>
          <w:rFonts w:hint="eastAsia"/>
          <w:b/>
          <w:color w:val="000000" w:themeColor="text1"/>
        </w:rPr>
        <w:t>編號1</w:t>
      </w:r>
      <w:r w:rsidR="00AB4547" w:rsidRPr="009204BB">
        <w:rPr>
          <w:b/>
          <w:color w:val="000000" w:themeColor="text1"/>
        </w:rPr>
        <w:t>5</w:t>
      </w:r>
      <w:r w:rsidR="00AB4547" w:rsidRPr="009204BB">
        <w:rPr>
          <w:rFonts w:hint="eastAsia"/>
          <w:color w:val="000000" w:themeColor="text1"/>
        </w:rPr>
        <w:t>答稱</w:t>
      </w:r>
      <w:r w:rsidR="00120644" w:rsidRPr="009204BB">
        <w:rPr>
          <w:rFonts w:hint="eastAsia"/>
          <w:color w:val="000000" w:themeColor="text1"/>
        </w:rPr>
        <w:t>：「</w:t>
      </w:r>
      <w:r w:rsidR="00BC5ED0" w:rsidRPr="009204BB">
        <w:rPr>
          <w:rFonts w:hint="eastAsia"/>
          <w:color w:val="000000" w:themeColor="text1"/>
        </w:rPr>
        <w:t>平時當作朋友來往，雖然知道他有涉訟案件，因案件與臺南無關，我也不會馬上翻臉拒絕往來，就是慢慢和他疏遠。這次我不記得。我只記得他來過慶東街一次。</w:t>
      </w:r>
      <w:r w:rsidR="00120644" w:rsidRPr="009204BB">
        <w:rPr>
          <w:rFonts w:hint="eastAsia"/>
          <w:color w:val="000000" w:themeColor="text1"/>
        </w:rPr>
        <w:t>」</w:t>
      </w:r>
      <w:r w:rsidR="00BC5ED0" w:rsidRPr="009204BB">
        <w:rPr>
          <w:rFonts w:hint="eastAsia"/>
          <w:color w:val="000000" w:themeColor="text1"/>
        </w:rPr>
        <w:t>(詳附件</w:t>
      </w:r>
      <w:r w:rsidR="00D62DC4" w:rsidRPr="009204BB">
        <w:rPr>
          <w:color w:val="000000" w:themeColor="text1"/>
        </w:rPr>
        <w:t>7</w:t>
      </w:r>
      <w:r w:rsidR="00BC5ED0" w:rsidRPr="009204BB">
        <w:rPr>
          <w:rFonts w:hint="eastAsia"/>
          <w:color w:val="000000" w:themeColor="text1"/>
        </w:rPr>
        <w:t>，第</w:t>
      </w:r>
      <w:r w:rsidR="00C34F26" w:rsidRPr="009204BB">
        <w:rPr>
          <w:rFonts w:hint="eastAsia"/>
          <w:color w:val="000000" w:themeColor="text1"/>
        </w:rPr>
        <w:t>1</w:t>
      </w:r>
      <w:r w:rsidR="00C34F26" w:rsidRPr="009204BB">
        <w:rPr>
          <w:color w:val="000000" w:themeColor="text1"/>
        </w:rPr>
        <w:t>47</w:t>
      </w:r>
      <w:r w:rsidR="00BC5ED0" w:rsidRPr="009204BB">
        <w:rPr>
          <w:rFonts w:hint="eastAsia"/>
          <w:color w:val="000000" w:themeColor="text1"/>
        </w:rPr>
        <w:t>頁</w:t>
      </w:r>
      <w:r w:rsidR="00BC5ED0" w:rsidRPr="009204BB">
        <w:rPr>
          <w:color w:val="000000" w:themeColor="text1"/>
        </w:rPr>
        <w:t>)</w:t>
      </w:r>
      <w:r w:rsidR="00BC5ED0" w:rsidRPr="009204BB">
        <w:rPr>
          <w:rFonts w:hint="eastAsia"/>
          <w:color w:val="000000" w:themeColor="text1"/>
        </w:rPr>
        <w:t>，</w:t>
      </w:r>
      <w:r w:rsidR="00094D8F" w:rsidRPr="009204BB">
        <w:rPr>
          <w:rFonts w:hint="eastAsia"/>
          <w:color w:val="000000" w:themeColor="text1"/>
        </w:rPr>
        <w:t>惟衡酌該次表1</w:t>
      </w:r>
      <w:r w:rsidR="00094D8F" w:rsidRPr="009204BB">
        <w:rPr>
          <w:rFonts w:hint="eastAsia"/>
          <w:b/>
          <w:color w:val="000000" w:themeColor="text1"/>
        </w:rPr>
        <w:t>編號1</w:t>
      </w:r>
      <w:r w:rsidR="00094D8F" w:rsidRPr="009204BB">
        <w:rPr>
          <w:b/>
          <w:color w:val="000000" w:themeColor="text1"/>
        </w:rPr>
        <w:t>5</w:t>
      </w:r>
      <w:r w:rsidR="00094D8F" w:rsidRPr="009204BB">
        <w:rPr>
          <w:rFonts w:hint="eastAsia"/>
          <w:color w:val="000000" w:themeColor="text1"/>
        </w:rPr>
        <w:t>之餐敘或見面係分別記載於臺北地檢署扣押編號C</w:t>
      </w:r>
      <w:r w:rsidR="00094D8F" w:rsidRPr="009204BB">
        <w:rPr>
          <w:color w:val="000000" w:themeColor="text1"/>
        </w:rPr>
        <w:t>03</w:t>
      </w:r>
      <w:r w:rsidR="00094D8F" w:rsidRPr="009204BB">
        <w:rPr>
          <w:rFonts w:hint="eastAsia"/>
          <w:color w:val="000000" w:themeColor="text1"/>
        </w:rPr>
        <w:t>及</w:t>
      </w:r>
      <w:r w:rsidR="00094D8F" w:rsidRPr="009204BB">
        <w:rPr>
          <w:color w:val="000000" w:themeColor="text1"/>
        </w:rPr>
        <w:t>C11</w:t>
      </w:r>
      <w:r w:rsidR="00094D8F" w:rsidRPr="009204BB">
        <w:rPr>
          <w:rFonts w:hint="eastAsia"/>
          <w:color w:val="000000" w:themeColor="text1"/>
        </w:rPr>
        <w:t>等兩處記事本</w:t>
      </w:r>
      <w:r w:rsidR="0059677E" w:rsidRPr="009204BB">
        <w:rPr>
          <w:rFonts w:hint="eastAsia"/>
          <w:color w:val="000000" w:themeColor="text1"/>
        </w:rPr>
        <w:t>(翁茂鍾記事本分別記載：「2</w:t>
      </w:r>
      <w:r w:rsidR="0059677E" w:rsidRPr="009204BB">
        <w:rPr>
          <w:color w:val="000000" w:themeColor="text1"/>
        </w:rPr>
        <w:t>008.5.19</w:t>
      </w:r>
      <w:r w:rsidR="0059677E" w:rsidRPr="009204BB">
        <w:rPr>
          <w:rFonts w:hint="eastAsia"/>
          <w:color w:val="000000" w:themeColor="text1"/>
        </w:rPr>
        <w:t>星期一 陳義仲 pm8:00」、「2</w:t>
      </w:r>
      <w:r w:rsidR="0059677E" w:rsidRPr="009204BB">
        <w:rPr>
          <w:color w:val="000000" w:themeColor="text1"/>
        </w:rPr>
        <w:t>008.5.19(</w:t>
      </w:r>
      <w:r w:rsidR="0059677E" w:rsidRPr="009204BB">
        <w:rPr>
          <w:rFonts w:hint="eastAsia"/>
          <w:color w:val="000000" w:themeColor="text1"/>
        </w:rPr>
        <w:t>一</w:t>
      </w:r>
      <w:r w:rsidR="0059677E" w:rsidRPr="009204BB">
        <w:rPr>
          <w:color w:val="000000" w:themeColor="text1"/>
        </w:rPr>
        <w:t>)</w:t>
      </w:r>
      <w:r w:rsidR="0059677E" w:rsidRPr="009204BB">
        <w:rPr>
          <w:rFonts w:hint="eastAsia"/>
          <w:color w:val="000000" w:themeColor="text1"/>
        </w:rPr>
        <w:t>2000 餐廳 陳義仲」</w:t>
      </w:r>
      <w:r w:rsidR="0059677E" w:rsidRPr="009204BB">
        <w:rPr>
          <w:color w:val="000000" w:themeColor="text1"/>
        </w:rPr>
        <w:t>)</w:t>
      </w:r>
      <w:r w:rsidR="00094D8F" w:rsidRPr="009204BB">
        <w:rPr>
          <w:rFonts w:hint="eastAsia"/>
          <w:color w:val="000000" w:themeColor="text1"/>
        </w:rPr>
        <w:t>，</w:t>
      </w:r>
      <w:r w:rsidR="000A5781" w:rsidRPr="009204BB">
        <w:rPr>
          <w:rFonts w:hint="eastAsia"/>
          <w:color w:val="000000" w:themeColor="text1"/>
        </w:rPr>
        <w:t>並</w:t>
      </w:r>
      <w:r w:rsidR="00F700FE" w:rsidRPr="009204BB">
        <w:rPr>
          <w:color w:val="000000" w:themeColor="text1"/>
        </w:rPr>
        <w:t>衡情翁茂鍾</w:t>
      </w:r>
      <w:r w:rsidR="00F700FE" w:rsidRPr="009204BB">
        <w:rPr>
          <w:rFonts w:hint="eastAsia"/>
          <w:color w:val="000000" w:themeColor="text1"/>
        </w:rPr>
        <w:t>並</w:t>
      </w:r>
      <w:r w:rsidR="00F700FE" w:rsidRPr="009204BB">
        <w:rPr>
          <w:color w:val="000000" w:themeColor="text1"/>
        </w:rPr>
        <w:t>無攀誣構陷</w:t>
      </w:r>
      <w:r w:rsidR="00002B05" w:rsidRPr="009204BB">
        <w:rPr>
          <w:color w:val="000000" w:themeColor="text1"/>
        </w:rPr>
        <w:t>被彈劾人</w:t>
      </w:r>
      <w:r w:rsidR="00F700FE" w:rsidRPr="009204BB">
        <w:rPr>
          <w:rFonts w:hint="eastAsia"/>
          <w:color w:val="000000" w:themeColor="text1"/>
        </w:rPr>
        <w:t>陳義仲</w:t>
      </w:r>
      <w:r w:rsidR="00F700FE" w:rsidRPr="009204BB">
        <w:rPr>
          <w:color w:val="000000" w:themeColor="text1"/>
        </w:rPr>
        <w:t>之動機存在，</w:t>
      </w:r>
      <w:r w:rsidR="00493EC3" w:rsidRPr="009204BB">
        <w:rPr>
          <w:rFonts w:hint="eastAsia"/>
          <w:color w:val="000000" w:themeColor="text1"/>
        </w:rPr>
        <w:t>足認有該次餐敘或見面之事實</w:t>
      </w:r>
      <w:r w:rsidR="00F700FE" w:rsidRPr="009204BB">
        <w:rPr>
          <w:rFonts w:hint="eastAsia"/>
          <w:color w:val="000000" w:themeColor="text1"/>
        </w:rPr>
        <w:t>。</w:t>
      </w:r>
      <w:bookmarkEnd w:id="75"/>
    </w:p>
    <w:p w:rsidR="0059677E" w:rsidRPr="009204BB" w:rsidRDefault="00002B05" w:rsidP="00AA6025">
      <w:pPr>
        <w:pStyle w:val="3"/>
        <w:rPr>
          <w:color w:val="000000" w:themeColor="text1"/>
        </w:rPr>
      </w:pPr>
      <w:r w:rsidRPr="009204BB">
        <w:rPr>
          <w:rFonts w:hint="eastAsia"/>
          <w:color w:val="000000" w:themeColor="text1"/>
        </w:rPr>
        <w:t>被彈劾人</w:t>
      </w:r>
      <w:bookmarkStart w:id="76" w:name="_Hlk109226329"/>
      <w:r w:rsidR="005A5BA3" w:rsidRPr="009204BB">
        <w:rPr>
          <w:rFonts w:hint="eastAsia"/>
          <w:color w:val="000000" w:themeColor="text1"/>
        </w:rPr>
        <w:t>陳義仲</w:t>
      </w:r>
      <w:r w:rsidR="003602E0" w:rsidRPr="009204BB">
        <w:rPr>
          <w:rFonts w:hint="eastAsia"/>
          <w:color w:val="000000" w:themeColor="text1"/>
        </w:rPr>
        <w:t>收受翁茂鍾以佳和集團或其個人名義所贈送之數件襯衫及保健保養品</w:t>
      </w:r>
      <w:r w:rsidR="00723D54" w:rsidRPr="009204BB">
        <w:rPr>
          <w:rFonts w:hint="eastAsia"/>
          <w:color w:val="000000" w:themeColor="text1"/>
        </w:rPr>
        <w:t>等情，</w:t>
      </w:r>
      <w:r w:rsidRPr="009204BB">
        <w:rPr>
          <w:rFonts w:hint="eastAsia"/>
          <w:color w:val="000000" w:themeColor="text1"/>
        </w:rPr>
        <w:t>被彈劾人</w:t>
      </w:r>
      <w:r w:rsidR="00723D54" w:rsidRPr="009204BB">
        <w:rPr>
          <w:rFonts w:hint="eastAsia"/>
          <w:color w:val="000000" w:themeColor="text1"/>
        </w:rPr>
        <w:t>陳義仲之說明如下</w:t>
      </w:r>
      <w:r w:rsidR="00C26F09" w:rsidRPr="009204BB">
        <w:rPr>
          <w:rFonts w:hint="eastAsia"/>
          <w:color w:val="000000" w:themeColor="text1"/>
        </w:rPr>
        <w:t>(詳附件</w:t>
      </w:r>
      <w:r w:rsidR="00D62DC4" w:rsidRPr="009204BB">
        <w:rPr>
          <w:color w:val="000000" w:themeColor="text1"/>
        </w:rPr>
        <w:t>7</w:t>
      </w:r>
      <w:r w:rsidR="00C26F09" w:rsidRPr="009204BB">
        <w:rPr>
          <w:rFonts w:hint="eastAsia"/>
          <w:color w:val="000000" w:themeColor="text1"/>
        </w:rPr>
        <w:t>，第</w:t>
      </w:r>
      <w:r w:rsidR="00C34F26" w:rsidRPr="009204BB">
        <w:rPr>
          <w:rFonts w:hint="eastAsia"/>
          <w:color w:val="000000" w:themeColor="text1"/>
        </w:rPr>
        <w:t>1</w:t>
      </w:r>
      <w:r w:rsidR="00C34F26" w:rsidRPr="009204BB">
        <w:rPr>
          <w:color w:val="000000" w:themeColor="text1"/>
        </w:rPr>
        <w:t>47</w:t>
      </w:r>
      <w:r w:rsidR="00C26F09" w:rsidRPr="009204BB">
        <w:rPr>
          <w:rFonts w:hint="eastAsia"/>
          <w:color w:val="000000" w:themeColor="text1"/>
        </w:rPr>
        <w:t>頁</w:t>
      </w:r>
      <w:r w:rsidR="00C26F09" w:rsidRPr="009204BB">
        <w:rPr>
          <w:color w:val="000000" w:themeColor="text1"/>
        </w:rPr>
        <w:t>)</w:t>
      </w:r>
      <w:r w:rsidR="00723D54" w:rsidRPr="009204BB">
        <w:rPr>
          <w:rFonts w:hint="eastAsia"/>
          <w:color w:val="000000" w:themeColor="text1"/>
        </w:rPr>
        <w:t>：</w:t>
      </w:r>
      <w:bookmarkEnd w:id="76"/>
    </w:p>
    <w:p w:rsidR="00C26F09" w:rsidRPr="009204BB" w:rsidRDefault="00C26F09" w:rsidP="00C26F09">
      <w:pPr>
        <w:pStyle w:val="4"/>
        <w:rPr>
          <w:color w:val="000000" w:themeColor="text1"/>
        </w:rPr>
      </w:pPr>
      <w:bookmarkStart w:id="77" w:name="_Hlk109226342"/>
      <w:r w:rsidRPr="009204BB">
        <w:rPr>
          <w:rFonts w:hint="eastAsia"/>
          <w:color w:val="000000" w:themeColor="text1"/>
        </w:rPr>
        <w:t>有關上表編號</w:t>
      </w:r>
      <w:r w:rsidRPr="009204BB">
        <w:rPr>
          <w:color w:val="000000" w:themeColor="text1"/>
        </w:rPr>
        <w:t>17</w:t>
      </w:r>
      <w:r w:rsidRPr="009204BB">
        <w:rPr>
          <w:rFonts w:hint="eastAsia"/>
          <w:color w:val="000000" w:themeColor="text1"/>
        </w:rPr>
        <w:t>列記事</w:t>
      </w:r>
      <w:r w:rsidR="00FF1A08" w:rsidRPr="009204BB">
        <w:rPr>
          <w:rFonts w:hint="eastAsia"/>
          <w:color w:val="000000" w:themeColor="text1"/>
        </w:rPr>
        <w:t>內</w:t>
      </w:r>
      <w:r w:rsidRPr="009204BB">
        <w:rPr>
          <w:rFonts w:hint="eastAsia"/>
          <w:color w:val="000000" w:themeColor="text1"/>
        </w:rPr>
        <w:t>容（即收受餽贈襯衫）部分，</w:t>
      </w:r>
      <w:r w:rsidR="00002B05" w:rsidRPr="009204BB">
        <w:rPr>
          <w:rFonts w:hint="eastAsia"/>
          <w:color w:val="000000" w:themeColor="text1"/>
        </w:rPr>
        <w:t>被彈劾人</w:t>
      </w:r>
      <w:r w:rsidR="005A5BA3" w:rsidRPr="009204BB">
        <w:rPr>
          <w:rFonts w:hint="eastAsia"/>
          <w:color w:val="000000" w:themeColor="text1"/>
        </w:rPr>
        <w:t>陳義仲</w:t>
      </w:r>
      <w:r w:rsidRPr="009204BB">
        <w:rPr>
          <w:rFonts w:hint="eastAsia"/>
          <w:color w:val="000000" w:themeColor="text1"/>
        </w:rPr>
        <w:t>坦稱：「有時在吃飯時送，有時託人送到我家大樓管理室，我下班後領取。有次聚敘，翁先生說要送給在座每個人襯衫，我就跟他說我的尺寸。」</w:t>
      </w:r>
      <w:r w:rsidR="000A5781" w:rsidRPr="009204BB">
        <w:rPr>
          <w:rFonts w:hint="eastAsia"/>
          <w:color w:val="000000" w:themeColor="text1"/>
        </w:rPr>
        <w:t>可明，</w:t>
      </w:r>
      <w:r w:rsidR="00D635BF" w:rsidRPr="009204BB">
        <w:rPr>
          <w:rFonts w:hint="eastAsia"/>
          <w:color w:val="000000" w:themeColor="text1"/>
        </w:rPr>
        <w:t>翁茂鍾要贈送襯衫，並係經</w:t>
      </w:r>
      <w:r w:rsidR="00002B05" w:rsidRPr="009204BB">
        <w:rPr>
          <w:rFonts w:hint="eastAsia"/>
          <w:color w:val="000000" w:themeColor="text1"/>
        </w:rPr>
        <w:t>被彈劾人</w:t>
      </w:r>
      <w:r w:rsidR="00D635BF" w:rsidRPr="009204BB">
        <w:rPr>
          <w:rFonts w:hint="eastAsia"/>
          <w:color w:val="000000" w:themeColor="text1"/>
        </w:rPr>
        <w:t>陳義仲告知其尺寸，收</w:t>
      </w:r>
      <w:r w:rsidR="00D732F6" w:rsidRPr="009204BB">
        <w:rPr>
          <w:rFonts w:hint="eastAsia"/>
          <w:color w:val="000000" w:themeColor="text1"/>
        </w:rPr>
        <w:t>受</w:t>
      </w:r>
      <w:r w:rsidR="00D635BF" w:rsidRPr="009204BB">
        <w:rPr>
          <w:rFonts w:hint="eastAsia"/>
          <w:color w:val="000000" w:themeColor="text1"/>
        </w:rPr>
        <w:t>餽贈襯衫之事實。</w:t>
      </w:r>
      <w:bookmarkEnd w:id="77"/>
    </w:p>
    <w:p w:rsidR="00C26F09" w:rsidRPr="009204BB" w:rsidRDefault="00C26F09" w:rsidP="00C26F09">
      <w:pPr>
        <w:pStyle w:val="4"/>
        <w:rPr>
          <w:color w:val="000000" w:themeColor="text1"/>
        </w:rPr>
      </w:pPr>
      <w:bookmarkStart w:id="78" w:name="_Hlk109226351"/>
      <w:r w:rsidRPr="009204BB">
        <w:rPr>
          <w:rFonts w:hint="eastAsia"/>
          <w:color w:val="000000" w:themeColor="text1"/>
        </w:rPr>
        <w:t>至於上表編號</w:t>
      </w:r>
      <w:r w:rsidRPr="009204BB">
        <w:rPr>
          <w:color w:val="000000" w:themeColor="text1"/>
        </w:rPr>
        <w:t>18</w:t>
      </w:r>
      <w:r w:rsidRPr="009204BB">
        <w:rPr>
          <w:rFonts w:hint="eastAsia"/>
          <w:color w:val="000000" w:themeColor="text1"/>
        </w:rPr>
        <w:t>列記事</w:t>
      </w:r>
      <w:r w:rsidR="00FF1A08" w:rsidRPr="009204BB">
        <w:rPr>
          <w:rFonts w:hint="eastAsia"/>
          <w:color w:val="000000" w:themeColor="text1"/>
        </w:rPr>
        <w:t>內</w:t>
      </w:r>
      <w:r w:rsidRPr="009204BB">
        <w:rPr>
          <w:rFonts w:hint="eastAsia"/>
          <w:color w:val="000000" w:themeColor="text1"/>
        </w:rPr>
        <w:t>容（即收受餽贈保養品）部分，</w:t>
      </w:r>
      <w:r w:rsidR="00002B05" w:rsidRPr="009204BB">
        <w:rPr>
          <w:rFonts w:hint="eastAsia"/>
          <w:color w:val="000000" w:themeColor="text1"/>
        </w:rPr>
        <w:t>被彈劾人</w:t>
      </w:r>
      <w:r w:rsidR="005A5BA3" w:rsidRPr="009204BB">
        <w:rPr>
          <w:rFonts w:hint="eastAsia"/>
          <w:color w:val="000000" w:themeColor="text1"/>
        </w:rPr>
        <w:t>陳義仲</w:t>
      </w:r>
      <w:r w:rsidRPr="009204BB">
        <w:rPr>
          <w:rFonts w:hint="eastAsia"/>
          <w:color w:val="000000" w:themeColor="text1"/>
        </w:rPr>
        <w:t>答稱：「翁先生說他妹妹投資的，他知道我曾經患過癌症，就拿給我試看看對身體有沒有幫助。四物鐵的部分我沒有印象了。」</w:t>
      </w:r>
      <w:bookmarkEnd w:id="78"/>
    </w:p>
    <w:p w:rsidR="00D732F6" w:rsidRPr="009204BB" w:rsidRDefault="00002B05" w:rsidP="008E6185">
      <w:pPr>
        <w:pStyle w:val="3"/>
        <w:rPr>
          <w:color w:val="000000" w:themeColor="text1"/>
        </w:rPr>
      </w:pPr>
      <w:bookmarkStart w:id="79" w:name="_Hlk109226368"/>
      <w:r w:rsidRPr="009204BB">
        <w:rPr>
          <w:rFonts w:hint="eastAsia"/>
          <w:color w:val="000000" w:themeColor="text1"/>
        </w:rPr>
        <w:t>被彈劾人</w:t>
      </w:r>
      <w:r w:rsidR="00D732F6" w:rsidRPr="009204BB">
        <w:rPr>
          <w:rFonts w:hint="eastAsia"/>
          <w:color w:val="000000" w:themeColor="text1"/>
        </w:rPr>
        <w:t>陳義仲於9</w:t>
      </w:r>
      <w:r w:rsidR="00D732F6" w:rsidRPr="009204BB">
        <w:rPr>
          <w:color w:val="000000" w:themeColor="text1"/>
        </w:rPr>
        <w:t>2</w:t>
      </w:r>
      <w:r w:rsidR="00D732F6" w:rsidRPr="009204BB">
        <w:rPr>
          <w:rFonts w:hint="eastAsia"/>
          <w:color w:val="000000" w:themeColor="text1"/>
        </w:rPr>
        <w:t>年至1</w:t>
      </w:r>
      <w:r w:rsidR="00D732F6" w:rsidRPr="009204BB">
        <w:rPr>
          <w:color w:val="000000" w:themeColor="text1"/>
        </w:rPr>
        <w:t>00</w:t>
      </w:r>
      <w:r w:rsidR="00D732F6" w:rsidRPr="009204BB">
        <w:rPr>
          <w:rFonts w:hint="eastAsia"/>
          <w:color w:val="000000" w:themeColor="text1"/>
        </w:rPr>
        <w:t>年間知悉翁茂鍾或其相關聯公司為涉訟當事人，仍多次與翁茂鍾餐敘見面，並收受翁茂鍾以佳和集團或其個人名義所贈送之數件襯衫及保健保養品等情。</w:t>
      </w:r>
      <w:bookmarkEnd w:id="79"/>
    </w:p>
    <w:p w:rsidR="00A350BF" w:rsidRPr="009204BB" w:rsidRDefault="00002B05" w:rsidP="005440D1">
      <w:pPr>
        <w:pStyle w:val="4"/>
        <w:rPr>
          <w:color w:val="000000" w:themeColor="text1"/>
        </w:rPr>
      </w:pPr>
      <w:r w:rsidRPr="009204BB">
        <w:rPr>
          <w:rFonts w:hint="eastAsia"/>
          <w:color w:val="000000" w:themeColor="text1"/>
        </w:rPr>
        <w:t>被彈劾人</w:t>
      </w:r>
      <w:bookmarkStart w:id="80" w:name="_Hlk109226381"/>
      <w:r w:rsidR="00D732F6" w:rsidRPr="009204BB">
        <w:rPr>
          <w:rFonts w:hint="eastAsia"/>
          <w:color w:val="000000" w:themeColor="text1"/>
        </w:rPr>
        <w:t>陳義仲自8</w:t>
      </w:r>
      <w:r w:rsidR="00D732F6" w:rsidRPr="009204BB">
        <w:rPr>
          <w:color w:val="000000" w:themeColor="text1"/>
        </w:rPr>
        <w:t>3</w:t>
      </w:r>
      <w:r w:rsidR="00D732F6" w:rsidRPr="009204BB">
        <w:rPr>
          <w:rFonts w:hint="eastAsia"/>
          <w:color w:val="000000" w:themeColor="text1"/>
        </w:rPr>
        <w:t>年7月1</w:t>
      </w:r>
      <w:r w:rsidR="00D732F6" w:rsidRPr="009204BB">
        <w:rPr>
          <w:color w:val="000000" w:themeColor="text1"/>
        </w:rPr>
        <w:t>8</w:t>
      </w:r>
      <w:r w:rsidR="00D732F6" w:rsidRPr="009204BB">
        <w:rPr>
          <w:rFonts w:hint="eastAsia"/>
          <w:color w:val="000000" w:themeColor="text1"/>
        </w:rPr>
        <w:t>日起即任職</w:t>
      </w:r>
      <w:bookmarkStart w:id="81" w:name="_Hlk108773380"/>
      <w:r w:rsidR="00D732F6" w:rsidRPr="009204BB">
        <w:rPr>
          <w:rFonts w:hint="eastAsia"/>
          <w:color w:val="000000" w:themeColor="text1"/>
        </w:rPr>
        <w:t>臺南高分院法</w:t>
      </w:r>
      <w:bookmarkEnd w:id="81"/>
      <w:r w:rsidR="00D732F6" w:rsidRPr="009204BB">
        <w:rPr>
          <w:rFonts w:hint="eastAsia"/>
          <w:color w:val="000000" w:themeColor="text1"/>
        </w:rPr>
        <w:t>官(詳附件1，第</w:t>
      </w:r>
      <w:r w:rsidR="00C34F26" w:rsidRPr="009204BB">
        <w:rPr>
          <w:rFonts w:hint="eastAsia"/>
          <w:color w:val="000000" w:themeColor="text1"/>
        </w:rPr>
        <w:t>3</w:t>
      </w:r>
      <w:r w:rsidR="00D732F6" w:rsidRPr="009204BB">
        <w:rPr>
          <w:rFonts w:hint="eastAsia"/>
          <w:color w:val="000000" w:themeColor="text1"/>
        </w:rPr>
        <w:t>頁</w:t>
      </w:r>
      <w:r w:rsidR="00D732F6" w:rsidRPr="009204BB">
        <w:rPr>
          <w:color w:val="000000" w:themeColor="text1"/>
        </w:rPr>
        <w:t>)</w:t>
      </w:r>
      <w:r w:rsidR="00D732F6" w:rsidRPr="009204BB">
        <w:rPr>
          <w:rFonts w:hint="eastAsia"/>
          <w:color w:val="000000" w:themeColor="text1"/>
        </w:rPr>
        <w:t>，而翁茂鍾為臺南地區知名商人，其佳和集團</w:t>
      </w:r>
      <w:r w:rsidR="009311CA" w:rsidRPr="009204BB">
        <w:rPr>
          <w:rFonts w:hint="eastAsia"/>
          <w:color w:val="000000" w:themeColor="text1"/>
        </w:rPr>
        <w:t>(翁茂鍾擔任董事長</w:t>
      </w:r>
      <w:r w:rsidR="009311CA" w:rsidRPr="009204BB">
        <w:rPr>
          <w:color w:val="000000" w:themeColor="text1"/>
        </w:rPr>
        <w:t>)</w:t>
      </w:r>
      <w:r w:rsidR="00D732F6" w:rsidRPr="009204BB">
        <w:rPr>
          <w:rFonts w:hint="eastAsia"/>
          <w:color w:val="000000" w:themeColor="text1"/>
        </w:rPr>
        <w:t>旗下怡華公司所涉百利案紛爭，於86年7月間曾經媒體大幅報導(詳附件9，第</w:t>
      </w:r>
      <w:r w:rsidR="00C34F26" w:rsidRPr="009204BB">
        <w:rPr>
          <w:rFonts w:hint="eastAsia"/>
          <w:color w:val="000000" w:themeColor="text1"/>
        </w:rPr>
        <w:t>1</w:t>
      </w:r>
      <w:r w:rsidR="00C34F26" w:rsidRPr="009204BB">
        <w:rPr>
          <w:color w:val="000000" w:themeColor="text1"/>
        </w:rPr>
        <w:t>62-166</w:t>
      </w:r>
      <w:r w:rsidR="00D732F6" w:rsidRPr="009204BB">
        <w:rPr>
          <w:rFonts w:hint="eastAsia"/>
          <w:color w:val="000000" w:themeColor="text1"/>
        </w:rPr>
        <w:t>頁)，</w:t>
      </w:r>
      <w:r w:rsidR="009311CA" w:rsidRPr="009204BB">
        <w:rPr>
          <w:rFonts w:hint="eastAsia"/>
          <w:color w:val="000000" w:themeColor="text1"/>
        </w:rPr>
        <w:t>其後自87年至103年之十餘年期間</w:t>
      </w:r>
      <w:r w:rsidR="009311CA" w:rsidRPr="009204BB">
        <w:rPr>
          <w:rFonts w:hAnsi="標楷體" w:hint="eastAsia"/>
          <w:color w:val="000000" w:themeColor="text1"/>
        </w:rPr>
        <w:t>，翁茂鍾或其相關聯公司有多起重大矚目訴訟案件陸續繫屬於法院審理中</w:t>
      </w:r>
      <w:r w:rsidR="00A350BF" w:rsidRPr="009204BB">
        <w:rPr>
          <w:rFonts w:hAnsi="標楷體" w:hint="eastAsia"/>
          <w:color w:val="000000" w:themeColor="text1"/>
        </w:rPr>
        <w:t>，其中</w:t>
      </w:r>
      <w:r w:rsidR="00D732F6" w:rsidRPr="009204BB">
        <w:rPr>
          <w:rFonts w:hint="eastAsia"/>
          <w:color w:val="000000" w:themeColor="text1"/>
        </w:rPr>
        <w:t>於87年6月2</w:t>
      </w:r>
      <w:r w:rsidR="00D732F6" w:rsidRPr="009204BB">
        <w:rPr>
          <w:color w:val="000000" w:themeColor="text1"/>
        </w:rPr>
        <w:t>9</w:t>
      </w:r>
      <w:r w:rsidR="00D732F6" w:rsidRPr="009204BB">
        <w:rPr>
          <w:rFonts w:hint="eastAsia"/>
          <w:color w:val="000000" w:themeColor="text1"/>
        </w:rPr>
        <w:t>日，</w:t>
      </w:r>
      <w:r w:rsidR="00E1318C" w:rsidRPr="009204BB">
        <w:rPr>
          <w:rFonts w:hint="eastAsia"/>
          <w:color w:val="000000" w:themeColor="text1"/>
        </w:rPr>
        <w:t>吳○○</w:t>
      </w:r>
      <w:r w:rsidR="00D732F6" w:rsidRPr="009204BB">
        <w:rPr>
          <w:rFonts w:hint="eastAsia"/>
          <w:color w:val="000000" w:themeColor="text1"/>
        </w:rPr>
        <w:t>（時任怡華公司之董事兼財務副總經理）即因偽造有價證券案，</w:t>
      </w:r>
      <w:r w:rsidR="00A350BF" w:rsidRPr="009204BB">
        <w:rPr>
          <w:rFonts w:hint="eastAsia"/>
          <w:color w:val="000000" w:themeColor="text1"/>
        </w:rPr>
        <w:t>在臺南地院涉訟，</w:t>
      </w:r>
      <w:r w:rsidR="00D732F6" w:rsidRPr="009204BB">
        <w:rPr>
          <w:rFonts w:hint="eastAsia"/>
          <w:color w:val="000000" w:themeColor="text1"/>
        </w:rPr>
        <w:t>經臺南地院以87年度訴字第775號刑事判決判處有期徒刑2年，緩刑3年確定在案。</w:t>
      </w:r>
      <w:r w:rsidR="00A350BF" w:rsidRPr="009204BB">
        <w:rPr>
          <w:rFonts w:hint="eastAsia"/>
          <w:color w:val="000000" w:themeColor="text1"/>
        </w:rPr>
        <w:t>並</w:t>
      </w:r>
      <w:r w:rsidR="00D732F6" w:rsidRPr="009204BB">
        <w:rPr>
          <w:rFonts w:hAnsi="標楷體" w:hint="eastAsia"/>
          <w:color w:val="000000" w:themeColor="text1"/>
        </w:rPr>
        <w:t>包括</w:t>
      </w:r>
      <w:r w:rsidR="00D732F6" w:rsidRPr="009204BB">
        <w:rPr>
          <w:rFonts w:ascii="新細明體" w:eastAsia="新細明體" w:hAnsi="新細明體" w:hint="eastAsia"/>
          <w:color w:val="000000" w:themeColor="text1"/>
        </w:rPr>
        <w:t>：</w:t>
      </w:r>
      <w:r w:rsidR="00D732F6" w:rsidRPr="009204BB">
        <w:rPr>
          <w:rFonts w:hint="eastAsia"/>
          <w:color w:val="000000" w:themeColor="text1"/>
        </w:rPr>
        <w:t>法商百利達銀行台北分公司</w:t>
      </w:r>
      <w:r w:rsidR="00E1318C" w:rsidRPr="009204BB">
        <w:rPr>
          <w:rFonts w:hint="eastAsia"/>
          <w:color w:val="000000" w:themeColor="text1"/>
        </w:rPr>
        <w:t>諸○○</w:t>
      </w:r>
      <w:r w:rsidR="00D732F6" w:rsidRPr="009204BB">
        <w:rPr>
          <w:rFonts w:hint="eastAsia"/>
          <w:color w:val="000000" w:themeColor="text1"/>
        </w:rPr>
        <w:t>涉違反商業會計法等刑事案件及附帶民事損害賠償事件(即</w:t>
      </w:r>
      <w:r w:rsidR="00E1318C" w:rsidRPr="009204BB">
        <w:rPr>
          <w:rFonts w:hint="eastAsia"/>
          <w:color w:val="000000" w:themeColor="text1"/>
        </w:rPr>
        <w:t>諸○○</w:t>
      </w:r>
      <w:r w:rsidR="00D732F6" w:rsidRPr="009204BB">
        <w:rPr>
          <w:rFonts w:hint="eastAsia"/>
          <w:color w:val="000000" w:themeColor="text1"/>
        </w:rPr>
        <w:t>偽造定存單案)、巴黎銀行請求怡華公司損害賠償民事訴訟案、應華公司炒股案及佳和公司炒作股票案刑事訴訟等案，而翁茂鍾或其相關聯公司為上開案件之涉訟當事人</w:t>
      </w:r>
      <w:r w:rsidR="00A350BF" w:rsidRPr="009204BB">
        <w:rPr>
          <w:rFonts w:hint="eastAsia"/>
          <w:color w:val="000000" w:themeColor="text1"/>
        </w:rPr>
        <w:t>。</w:t>
      </w:r>
      <w:bookmarkEnd w:id="80"/>
    </w:p>
    <w:p w:rsidR="00A350BF" w:rsidRPr="009204BB" w:rsidRDefault="00A350BF" w:rsidP="00143662">
      <w:pPr>
        <w:pStyle w:val="4"/>
        <w:rPr>
          <w:color w:val="000000" w:themeColor="text1"/>
        </w:rPr>
      </w:pPr>
      <w:bookmarkStart w:id="82" w:name="_Hlk109226390"/>
      <w:r w:rsidRPr="009204BB">
        <w:rPr>
          <w:rFonts w:hint="eastAsia"/>
          <w:color w:val="000000" w:themeColor="text1"/>
        </w:rPr>
        <w:t>9</w:t>
      </w:r>
      <w:r w:rsidRPr="009204BB">
        <w:rPr>
          <w:color w:val="000000" w:themeColor="text1"/>
        </w:rPr>
        <w:t>3</w:t>
      </w:r>
      <w:r w:rsidRPr="009204BB">
        <w:rPr>
          <w:rFonts w:hint="eastAsia"/>
          <w:color w:val="000000" w:themeColor="text1"/>
        </w:rPr>
        <w:t>年4月間，依</w:t>
      </w:r>
      <w:r w:rsidR="00002B05" w:rsidRPr="009204BB">
        <w:rPr>
          <w:rFonts w:hint="eastAsia"/>
          <w:color w:val="000000" w:themeColor="text1"/>
        </w:rPr>
        <w:t>被彈劾人</w:t>
      </w:r>
      <w:r w:rsidRPr="009204BB">
        <w:rPr>
          <w:rFonts w:hint="eastAsia"/>
          <w:color w:val="000000" w:themeColor="text1"/>
        </w:rPr>
        <w:t>陳義仲1</w:t>
      </w:r>
      <w:r w:rsidRPr="009204BB">
        <w:rPr>
          <w:color w:val="000000" w:themeColor="text1"/>
        </w:rPr>
        <w:t>10</w:t>
      </w:r>
      <w:r w:rsidRPr="009204BB">
        <w:rPr>
          <w:rFonts w:hint="eastAsia"/>
          <w:color w:val="000000" w:themeColor="text1"/>
        </w:rPr>
        <w:t>年1月20日「意見陳述書」第2點所載：「……</w:t>
      </w:r>
      <w:r w:rsidR="00F970F3" w:rsidRPr="009204BB">
        <w:rPr>
          <w:rFonts w:hint="eastAsia"/>
          <w:color w:val="000000" w:themeColor="text1"/>
        </w:rPr>
        <w:t>只記得有次碰到陳述人任職台北地院時的刑一庭蔡</w:t>
      </w:r>
      <w:r w:rsidR="00972A2B" w:rsidRPr="009204BB">
        <w:rPr>
          <w:rFonts w:hint="eastAsia"/>
          <w:color w:val="000000" w:themeColor="text1"/>
        </w:rPr>
        <w:t>○○</w:t>
      </w:r>
      <w:r w:rsidR="00F970F3" w:rsidRPr="009204BB">
        <w:rPr>
          <w:rFonts w:hint="eastAsia"/>
          <w:color w:val="000000" w:themeColor="text1"/>
        </w:rPr>
        <w:t>庭長時，他介紹陳述人認識</w:t>
      </w:r>
      <w:r w:rsidR="00E022BC" w:rsidRPr="009204BB">
        <w:rPr>
          <w:rFonts w:hint="eastAsia"/>
          <w:color w:val="000000" w:themeColor="text1"/>
        </w:rPr>
        <w:t>黃○○</w:t>
      </w:r>
      <w:r w:rsidR="00F970F3" w:rsidRPr="009204BB">
        <w:rPr>
          <w:rFonts w:hint="eastAsia"/>
          <w:color w:val="000000" w:themeColor="text1"/>
        </w:rPr>
        <w:t>律師，說是他的甥兒、晚輩。因此，</w:t>
      </w:r>
      <w:r w:rsidRPr="009204BB">
        <w:rPr>
          <w:rFonts w:hint="eastAsia"/>
          <w:color w:val="000000" w:themeColor="text1"/>
        </w:rPr>
        <w:t>黃律師到臺南來，有時也會聯絡陳述人，所以93年4月間黃律師到臺南，找陳述人一齊去找翁先生，陳述人就抽空與黃律師一塊過去。」(詳附件2，第</w:t>
      </w:r>
      <w:r w:rsidR="00E54398" w:rsidRPr="009204BB">
        <w:rPr>
          <w:rFonts w:hint="eastAsia"/>
          <w:color w:val="000000" w:themeColor="text1"/>
        </w:rPr>
        <w:t>5</w:t>
      </w:r>
      <w:r w:rsidR="00E54398" w:rsidRPr="009204BB">
        <w:rPr>
          <w:color w:val="000000" w:themeColor="text1"/>
        </w:rPr>
        <w:t>9</w:t>
      </w:r>
      <w:r w:rsidRPr="009204BB">
        <w:rPr>
          <w:rFonts w:hint="eastAsia"/>
          <w:color w:val="000000" w:themeColor="text1"/>
        </w:rPr>
        <w:t>頁)</w:t>
      </w:r>
      <w:r w:rsidR="007004CA" w:rsidRPr="009204BB">
        <w:rPr>
          <w:rFonts w:hint="eastAsia"/>
          <w:color w:val="000000" w:themeColor="text1"/>
        </w:rPr>
        <w:t>可知，</w:t>
      </w:r>
      <w:r w:rsidR="00E022BC" w:rsidRPr="009204BB">
        <w:rPr>
          <w:rFonts w:hint="eastAsia"/>
          <w:color w:val="000000" w:themeColor="text1"/>
        </w:rPr>
        <w:t>黃○○</w:t>
      </w:r>
      <w:r w:rsidR="007004CA" w:rsidRPr="009204BB">
        <w:rPr>
          <w:rFonts w:hint="eastAsia"/>
          <w:color w:val="000000" w:themeColor="text1"/>
        </w:rPr>
        <w:t>既為怡華公司委任之訴訟代理人，</w:t>
      </w:r>
      <w:r w:rsidR="00002B05" w:rsidRPr="009204BB">
        <w:rPr>
          <w:rFonts w:hint="eastAsia"/>
          <w:color w:val="000000" w:themeColor="text1"/>
        </w:rPr>
        <w:t>被彈劾人</w:t>
      </w:r>
      <w:r w:rsidR="007004CA" w:rsidRPr="009204BB">
        <w:rPr>
          <w:rFonts w:hint="eastAsia"/>
          <w:color w:val="000000" w:themeColor="text1"/>
        </w:rPr>
        <w:t>陳義仲曾於9</w:t>
      </w:r>
      <w:r w:rsidR="007004CA" w:rsidRPr="009204BB">
        <w:rPr>
          <w:color w:val="000000" w:themeColor="text1"/>
        </w:rPr>
        <w:t>3</w:t>
      </w:r>
      <w:r w:rsidR="007004CA" w:rsidRPr="009204BB">
        <w:rPr>
          <w:rFonts w:hint="eastAsia"/>
          <w:color w:val="000000" w:themeColor="text1"/>
        </w:rPr>
        <w:t>年4月</w:t>
      </w:r>
      <w:bookmarkEnd w:id="82"/>
      <w:r w:rsidR="005873E2" w:rsidRPr="009204BB">
        <w:rPr>
          <w:rFonts w:hint="eastAsia"/>
          <w:color w:val="000000" w:themeColor="text1"/>
        </w:rPr>
        <w:t>與翁茂鍾或其相關聯公司訴訟委任律師黃</w:t>
      </w:r>
      <w:r w:rsidR="00310B38" w:rsidRPr="009204BB">
        <w:rPr>
          <w:rFonts w:hint="eastAsia"/>
          <w:color w:val="000000" w:themeColor="text1"/>
        </w:rPr>
        <w:t>○○</w:t>
      </w:r>
      <w:r w:rsidR="005873E2" w:rsidRPr="009204BB">
        <w:rPr>
          <w:rFonts w:hint="eastAsia"/>
          <w:color w:val="000000" w:themeColor="text1"/>
        </w:rPr>
        <w:t>一起前往與翁茂鍾見面，並於5月亦有與黃</w:t>
      </w:r>
      <w:r w:rsidR="00310B38" w:rsidRPr="009204BB">
        <w:rPr>
          <w:rFonts w:hint="eastAsia"/>
          <w:color w:val="000000" w:themeColor="text1"/>
        </w:rPr>
        <w:t>○○</w:t>
      </w:r>
      <w:r w:rsidR="005873E2" w:rsidRPr="009204BB">
        <w:rPr>
          <w:rFonts w:hint="eastAsia"/>
          <w:color w:val="000000" w:themeColor="text1"/>
        </w:rPr>
        <w:t>跟翁茂鍾見面(參見被彈劾人陳義仲1</w:t>
      </w:r>
      <w:r w:rsidR="005873E2" w:rsidRPr="009204BB">
        <w:rPr>
          <w:color w:val="000000" w:themeColor="text1"/>
        </w:rPr>
        <w:t>10</w:t>
      </w:r>
      <w:r w:rsidR="005873E2" w:rsidRPr="009204BB">
        <w:rPr>
          <w:rFonts w:hint="eastAsia"/>
          <w:color w:val="000000" w:themeColor="text1"/>
        </w:rPr>
        <w:t>年1月2</w:t>
      </w:r>
      <w:r w:rsidR="005873E2" w:rsidRPr="009204BB">
        <w:rPr>
          <w:color w:val="000000" w:themeColor="text1"/>
        </w:rPr>
        <w:t>0</w:t>
      </w:r>
      <w:r w:rsidR="005873E2" w:rsidRPr="009204BB">
        <w:rPr>
          <w:rFonts w:hint="eastAsia"/>
          <w:color w:val="000000" w:themeColor="text1"/>
        </w:rPr>
        <w:t>日「意見陳述書」第2點及表1編號6、7</w:t>
      </w:r>
      <w:r w:rsidR="005873E2" w:rsidRPr="009204BB">
        <w:rPr>
          <w:color w:val="000000" w:themeColor="text1"/>
        </w:rPr>
        <w:t>)</w:t>
      </w:r>
      <w:r w:rsidR="005873E2" w:rsidRPr="009204BB">
        <w:rPr>
          <w:rFonts w:hint="eastAsia"/>
          <w:color w:val="000000" w:themeColor="text1"/>
        </w:rPr>
        <w:t>等情，當可知悉翁茂鍾</w:t>
      </w:r>
      <w:r w:rsidR="003F20D1" w:rsidRPr="009204BB">
        <w:rPr>
          <w:rFonts w:hint="eastAsia"/>
          <w:color w:val="000000" w:themeColor="text1"/>
        </w:rPr>
        <w:t>或</w:t>
      </w:r>
      <w:r w:rsidR="005873E2" w:rsidRPr="009204BB">
        <w:rPr>
          <w:rFonts w:hint="eastAsia"/>
          <w:color w:val="000000" w:themeColor="text1"/>
        </w:rPr>
        <w:t>其相關聯之怡華公司為涉訟當事人。</w:t>
      </w:r>
      <w:r w:rsidR="007004CA" w:rsidRPr="009204BB">
        <w:rPr>
          <w:color w:val="000000" w:themeColor="text1"/>
        </w:rPr>
        <w:t xml:space="preserve"> </w:t>
      </w:r>
    </w:p>
    <w:p w:rsidR="00300584" w:rsidRPr="009204BB" w:rsidRDefault="00002B05" w:rsidP="00143662">
      <w:pPr>
        <w:pStyle w:val="4"/>
        <w:rPr>
          <w:color w:val="000000" w:themeColor="text1"/>
        </w:rPr>
      </w:pPr>
      <w:bookmarkStart w:id="83" w:name="_Hlk109226399"/>
      <w:r w:rsidRPr="009204BB">
        <w:rPr>
          <w:rFonts w:hint="eastAsia"/>
          <w:color w:val="000000" w:themeColor="text1"/>
        </w:rPr>
        <w:t>被彈劾人</w:t>
      </w:r>
      <w:r w:rsidR="00D732F6" w:rsidRPr="009204BB">
        <w:rPr>
          <w:rFonts w:hint="eastAsia"/>
          <w:color w:val="000000" w:themeColor="text1"/>
        </w:rPr>
        <w:t>陳義仲</w:t>
      </w:r>
      <w:r w:rsidR="00300584" w:rsidRPr="009204BB">
        <w:rPr>
          <w:rFonts w:hint="eastAsia"/>
          <w:color w:val="000000" w:themeColor="text1"/>
        </w:rPr>
        <w:t>依前開表1所載，9</w:t>
      </w:r>
      <w:r w:rsidR="00300584" w:rsidRPr="009204BB">
        <w:rPr>
          <w:color w:val="000000" w:themeColor="text1"/>
        </w:rPr>
        <w:t>2</w:t>
      </w:r>
      <w:r w:rsidR="00300584" w:rsidRPr="009204BB">
        <w:rPr>
          <w:rFonts w:hint="eastAsia"/>
          <w:color w:val="000000" w:themeColor="text1"/>
        </w:rPr>
        <w:t>年4月1</w:t>
      </w:r>
      <w:r w:rsidR="00300584" w:rsidRPr="009204BB">
        <w:rPr>
          <w:color w:val="000000" w:themeColor="text1"/>
        </w:rPr>
        <w:t>5</w:t>
      </w:r>
      <w:r w:rsidR="00300584" w:rsidRPr="009204BB">
        <w:rPr>
          <w:rFonts w:hint="eastAsia"/>
          <w:color w:val="000000" w:themeColor="text1"/>
        </w:rPr>
        <w:t>日至1</w:t>
      </w:r>
      <w:r w:rsidR="00300584" w:rsidRPr="009204BB">
        <w:rPr>
          <w:color w:val="000000" w:themeColor="text1"/>
        </w:rPr>
        <w:t>00</w:t>
      </w:r>
      <w:r w:rsidR="00300584" w:rsidRPr="009204BB">
        <w:rPr>
          <w:rFonts w:hint="eastAsia"/>
          <w:color w:val="000000" w:themeColor="text1"/>
        </w:rPr>
        <w:t>年6月2</w:t>
      </w:r>
      <w:r w:rsidR="00300584" w:rsidRPr="009204BB">
        <w:rPr>
          <w:color w:val="000000" w:themeColor="text1"/>
        </w:rPr>
        <w:t>8</w:t>
      </w:r>
      <w:r w:rsidR="00300584" w:rsidRPr="009204BB">
        <w:rPr>
          <w:rFonts w:hint="eastAsia"/>
          <w:color w:val="000000" w:themeColor="text1"/>
        </w:rPr>
        <w:t>日間，多次與翁茂鍾餐敘見面，並收受翁茂鍾所致贈之襯衫及保健保養品，對照前開表2</w:t>
      </w:r>
      <w:r w:rsidR="00B66A3D" w:rsidRPr="009204BB">
        <w:rPr>
          <w:rFonts w:hint="eastAsia"/>
          <w:color w:val="000000" w:themeColor="text1"/>
        </w:rPr>
        <w:t>，</w:t>
      </w:r>
      <w:r w:rsidR="00300584" w:rsidRPr="009204BB">
        <w:rPr>
          <w:color w:val="000000" w:themeColor="text1"/>
        </w:rPr>
        <w:t>87</w:t>
      </w:r>
      <w:r w:rsidR="00300584" w:rsidRPr="009204BB">
        <w:rPr>
          <w:rFonts w:hint="eastAsia"/>
          <w:color w:val="000000" w:themeColor="text1"/>
        </w:rPr>
        <w:t>年至1</w:t>
      </w:r>
      <w:r w:rsidR="00300584" w:rsidRPr="009204BB">
        <w:rPr>
          <w:color w:val="000000" w:themeColor="text1"/>
        </w:rPr>
        <w:t>03</w:t>
      </w:r>
      <w:r w:rsidR="00300584" w:rsidRPr="009204BB">
        <w:rPr>
          <w:rFonts w:hint="eastAsia"/>
          <w:color w:val="000000" w:themeColor="text1"/>
        </w:rPr>
        <w:t>年間「翁茂鍾或其相關聯公司涉訟案件歷審時序表」</w:t>
      </w:r>
      <w:r w:rsidR="00B66A3D" w:rsidRPr="009204BB">
        <w:rPr>
          <w:rFonts w:hint="eastAsia"/>
          <w:color w:val="000000" w:themeColor="text1"/>
        </w:rPr>
        <w:t>，翁茂鍾或其相關聯公司</w:t>
      </w:r>
      <w:r w:rsidR="00442875" w:rsidRPr="009204BB">
        <w:rPr>
          <w:rFonts w:hint="eastAsia"/>
          <w:color w:val="000000" w:themeColor="text1"/>
        </w:rPr>
        <w:t>有</w:t>
      </w:r>
      <w:r w:rsidR="00B66A3D" w:rsidRPr="009204BB">
        <w:rPr>
          <w:rFonts w:hint="eastAsia"/>
          <w:color w:val="000000" w:themeColor="text1"/>
        </w:rPr>
        <w:t>多起重大矚目案件陸續訴訟中，可明</w:t>
      </w:r>
      <w:r w:rsidRPr="009204BB">
        <w:rPr>
          <w:rFonts w:hint="eastAsia"/>
          <w:color w:val="000000" w:themeColor="text1"/>
        </w:rPr>
        <w:t>被彈劾人</w:t>
      </w:r>
      <w:r w:rsidR="00442875" w:rsidRPr="009204BB">
        <w:rPr>
          <w:rFonts w:hint="eastAsia"/>
          <w:color w:val="000000" w:themeColor="text1"/>
        </w:rPr>
        <w:t>陳義仲，</w:t>
      </w:r>
      <w:r w:rsidR="00B66A3D" w:rsidRPr="009204BB">
        <w:rPr>
          <w:rFonts w:hint="eastAsia"/>
          <w:color w:val="000000" w:themeColor="text1"/>
        </w:rPr>
        <w:t>其身為臺南高分院法官</w:t>
      </w:r>
      <w:r w:rsidR="00B66A3D" w:rsidRPr="009204BB">
        <w:rPr>
          <w:rFonts w:hAnsi="標楷體" w:hint="eastAsia"/>
          <w:color w:val="000000" w:themeColor="text1"/>
        </w:rPr>
        <w:t>，</w:t>
      </w:r>
      <w:r w:rsidR="00B66A3D" w:rsidRPr="009204BB">
        <w:rPr>
          <w:rFonts w:hint="eastAsia"/>
          <w:color w:val="000000" w:themeColor="text1"/>
        </w:rPr>
        <w:t>對於翁茂鍾之身分及相關涉訟情形，如諉為不知，實難符常情。</w:t>
      </w:r>
      <w:bookmarkEnd w:id="83"/>
    </w:p>
    <w:p w:rsidR="008E6185" w:rsidRPr="009204BB" w:rsidRDefault="00B66A3D" w:rsidP="008E6185">
      <w:pPr>
        <w:pStyle w:val="3"/>
        <w:rPr>
          <w:color w:val="000000" w:themeColor="text1"/>
        </w:rPr>
      </w:pPr>
      <w:bookmarkStart w:id="84" w:name="_Hlk109226412"/>
      <w:r w:rsidRPr="009204BB">
        <w:rPr>
          <w:rFonts w:hint="eastAsia"/>
          <w:color w:val="000000" w:themeColor="text1"/>
        </w:rPr>
        <w:t>退</w:t>
      </w:r>
      <w:r w:rsidR="00D45DDF" w:rsidRPr="009204BB">
        <w:rPr>
          <w:rFonts w:hint="eastAsia"/>
          <w:color w:val="000000" w:themeColor="text1"/>
        </w:rPr>
        <w:t>萬</w:t>
      </w:r>
      <w:r w:rsidRPr="009204BB">
        <w:rPr>
          <w:rFonts w:hint="eastAsia"/>
          <w:color w:val="000000" w:themeColor="text1"/>
        </w:rPr>
        <w:t>步言，</w:t>
      </w:r>
      <w:r w:rsidR="008E6185" w:rsidRPr="009204BB">
        <w:rPr>
          <w:rFonts w:hint="eastAsia"/>
          <w:color w:val="000000" w:themeColor="text1"/>
        </w:rPr>
        <w:t>依</w:t>
      </w:r>
      <w:r w:rsidR="00002B05" w:rsidRPr="009204BB">
        <w:rPr>
          <w:rFonts w:hint="eastAsia"/>
          <w:color w:val="000000" w:themeColor="text1"/>
        </w:rPr>
        <w:t>被彈劾人</w:t>
      </w:r>
      <w:r w:rsidR="008E6185" w:rsidRPr="009204BB">
        <w:rPr>
          <w:rFonts w:hint="eastAsia"/>
          <w:color w:val="000000" w:themeColor="text1"/>
        </w:rPr>
        <w:t>陳義仲於110年1月20日提供司法院之意見陳述書、三載以：「後來從新聞上得知，翁先生因違反證交法案件，遭台中地檢署起訴。……」(詳附件</w:t>
      </w:r>
      <w:r w:rsidR="008E6185" w:rsidRPr="009204BB">
        <w:rPr>
          <w:color w:val="000000" w:themeColor="text1"/>
        </w:rPr>
        <w:t>2</w:t>
      </w:r>
      <w:r w:rsidR="008E6185" w:rsidRPr="009204BB">
        <w:rPr>
          <w:rFonts w:hint="eastAsia"/>
          <w:color w:val="000000" w:themeColor="text1"/>
        </w:rPr>
        <w:t>，第</w:t>
      </w:r>
      <w:r w:rsidR="00E54398" w:rsidRPr="009204BB">
        <w:rPr>
          <w:rFonts w:hint="eastAsia"/>
          <w:color w:val="000000" w:themeColor="text1"/>
        </w:rPr>
        <w:t>5</w:t>
      </w:r>
      <w:r w:rsidR="00E54398" w:rsidRPr="009204BB">
        <w:rPr>
          <w:color w:val="000000" w:themeColor="text1"/>
        </w:rPr>
        <w:t>9-60</w:t>
      </w:r>
      <w:r w:rsidR="008E6185" w:rsidRPr="009204BB">
        <w:rPr>
          <w:rFonts w:hint="eastAsia"/>
          <w:color w:val="000000" w:themeColor="text1"/>
        </w:rPr>
        <w:t>頁</w:t>
      </w:r>
      <w:r w:rsidR="008E6185" w:rsidRPr="009204BB">
        <w:rPr>
          <w:color w:val="000000" w:themeColor="text1"/>
        </w:rPr>
        <w:t>)</w:t>
      </w:r>
      <w:r w:rsidR="008E6185" w:rsidRPr="009204BB">
        <w:rPr>
          <w:rFonts w:hint="eastAsia"/>
          <w:color w:val="000000" w:themeColor="text1"/>
        </w:rPr>
        <w:t>。本院於110年11月25日詢問</w:t>
      </w:r>
      <w:r w:rsidR="00002B05" w:rsidRPr="009204BB">
        <w:rPr>
          <w:rFonts w:hint="eastAsia"/>
          <w:color w:val="000000" w:themeColor="text1"/>
        </w:rPr>
        <w:t>被彈劾人</w:t>
      </w:r>
      <w:r w:rsidR="008E6185" w:rsidRPr="009204BB">
        <w:rPr>
          <w:rFonts w:hint="eastAsia"/>
          <w:color w:val="000000" w:themeColor="text1"/>
        </w:rPr>
        <w:t>陳義仲，其答稱：「我是在96年8月在媒體上才知道他涉及1個炒股案，是在台中的案子，他沒有問過我案情，我也沒有問過他。知道他有涉案後，我們彼此吃飯就比較少了，也比較少來往了。」、本院進一步詢問：「據翁茂鍾記事本97年5月7日星期三記載：『2030 慶東街 陳義仲』，這時你知道翁茂鍾有涉案的事情？」</w:t>
      </w:r>
      <w:r w:rsidR="00002B05" w:rsidRPr="009204BB">
        <w:rPr>
          <w:rFonts w:hint="eastAsia"/>
          <w:color w:val="000000" w:themeColor="text1"/>
        </w:rPr>
        <w:t>被彈劾人</w:t>
      </w:r>
      <w:r w:rsidR="008E6185" w:rsidRPr="009204BB">
        <w:rPr>
          <w:rFonts w:hint="eastAsia"/>
          <w:color w:val="000000" w:themeColor="text1"/>
        </w:rPr>
        <w:t>陳義仲答稱：「…我當時已經知道他涉案，所以已經留意他要作什麼事情。他說要去找對面簡餐店的老板，當時也有其他人。他沒有提到那個炒股的案子，我沒有主動問他，彼此間沒有討論。…。」(詳附件</w:t>
      </w:r>
      <w:r w:rsidR="008E6185" w:rsidRPr="009204BB">
        <w:rPr>
          <w:color w:val="000000" w:themeColor="text1"/>
        </w:rPr>
        <w:t>7</w:t>
      </w:r>
      <w:r w:rsidR="008E6185" w:rsidRPr="009204BB">
        <w:rPr>
          <w:rFonts w:hint="eastAsia"/>
          <w:color w:val="000000" w:themeColor="text1"/>
        </w:rPr>
        <w:t>，第</w:t>
      </w:r>
      <w:r w:rsidR="00E54398" w:rsidRPr="009204BB">
        <w:rPr>
          <w:rFonts w:hint="eastAsia"/>
          <w:color w:val="000000" w:themeColor="text1"/>
        </w:rPr>
        <w:t>1</w:t>
      </w:r>
      <w:r w:rsidR="00E54398" w:rsidRPr="009204BB">
        <w:rPr>
          <w:color w:val="000000" w:themeColor="text1"/>
        </w:rPr>
        <w:t>46</w:t>
      </w:r>
      <w:r w:rsidR="008E6185" w:rsidRPr="009204BB">
        <w:rPr>
          <w:rFonts w:hint="eastAsia"/>
          <w:color w:val="000000" w:themeColor="text1"/>
        </w:rPr>
        <w:t>頁</w:t>
      </w:r>
      <w:r w:rsidR="008E6185" w:rsidRPr="009204BB">
        <w:rPr>
          <w:color w:val="000000" w:themeColor="text1"/>
        </w:rPr>
        <w:t>)</w:t>
      </w:r>
      <w:r w:rsidR="008E6185" w:rsidRPr="009204BB">
        <w:rPr>
          <w:rFonts w:hint="eastAsia"/>
          <w:color w:val="000000" w:themeColor="text1"/>
        </w:rPr>
        <w:t>可明，</w:t>
      </w:r>
      <w:r w:rsidR="004809CE" w:rsidRPr="009204BB">
        <w:rPr>
          <w:rFonts w:hint="eastAsia"/>
          <w:color w:val="000000" w:themeColor="text1"/>
        </w:rPr>
        <w:t>縱</w:t>
      </w:r>
      <w:r w:rsidR="008E6185" w:rsidRPr="009204BB">
        <w:rPr>
          <w:rFonts w:hint="eastAsia"/>
          <w:color w:val="000000" w:themeColor="text1"/>
        </w:rPr>
        <w:t>依</w:t>
      </w:r>
      <w:r w:rsidR="00002B05" w:rsidRPr="009204BB">
        <w:rPr>
          <w:rFonts w:hint="eastAsia"/>
          <w:color w:val="000000" w:themeColor="text1"/>
        </w:rPr>
        <w:t>被彈劾人</w:t>
      </w:r>
      <w:r w:rsidR="008E6185" w:rsidRPr="009204BB">
        <w:rPr>
          <w:rFonts w:hint="eastAsia"/>
          <w:color w:val="000000" w:themeColor="text1"/>
        </w:rPr>
        <w:t>陳義仲所陳，其</w:t>
      </w:r>
      <w:r w:rsidR="004809CE" w:rsidRPr="009204BB">
        <w:rPr>
          <w:rFonts w:hint="eastAsia"/>
          <w:color w:val="000000" w:themeColor="text1"/>
        </w:rPr>
        <w:t>亦</w:t>
      </w:r>
      <w:r w:rsidR="008E6185" w:rsidRPr="009204BB">
        <w:rPr>
          <w:rFonts w:hint="eastAsia"/>
          <w:color w:val="000000" w:themeColor="text1"/>
        </w:rPr>
        <w:t>自承自9</w:t>
      </w:r>
      <w:r w:rsidR="008E6185" w:rsidRPr="009204BB">
        <w:rPr>
          <w:color w:val="000000" w:themeColor="text1"/>
        </w:rPr>
        <w:t>6</w:t>
      </w:r>
      <w:r w:rsidR="008E6185" w:rsidRPr="009204BB">
        <w:rPr>
          <w:rFonts w:hint="eastAsia"/>
          <w:color w:val="000000" w:themeColor="text1"/>
        </w:rPr>
        <w:t>年8月起已知悉翁茂鍾涉有炒股案情事。</w:t>
      </w:r>
      <w:bookmarkEnd w:id="84"/>
    </w:p>
    <w:p w:rsidR="00D3030B" w:rsidRPr="009204BB" w:rsidRDefault="000E38AF" w:rsidP="00730DF4">
      <w:pPr>
        <w:pStyle w:val="3"/>
        <w:rPr>
          <w:color w:val="000000" w:themeColor="text1"/>
        </w:rPr>
      </w:pPr>
      <w:bookmarkStart w:id="85" w:name="_Hlk109226434"/>
      <w:r w:rsidRPr="009204BB">
        <w:rPr>
          <w:rFonts w:hint="eastAsia"/>
          <w:color w:val="000000" w:themeColor="text1"/>
        </w:rPr>
        <w:t>綜上，</w:t>
      </w:r>
      <w:r w:rsidR="00002B05" w:rsidRPr="009204BB">
        <w:rPr>
          <w:rFonts w:hint="eastAsia"/>
          <w:color w:val="000000" w:themeColor="text1"/>
        </w:rPr>
        <w:t>被彈劾人</w:t>
      </w:r>
      <w:r w:rsidR="008A0BF6" w:rsidRPr="009204BB">
        <w:rPr>
          <w:rFonts w:hint="eastAsia"/>
          <w:color w:val="000000" w:themeColor="text1"/>
        </w:rPr>
        <w:t>陳義仲自8</w:t>
      </w:r>
      <w:r w:rsidR="008A0BF6" w:rsidRPr="009204BB">
        <w:rPr>
          <w:color w:val="000000" w:themeColor="text1"/>
        </w:rPr>
        <w:t>3</w:t>
      </w:r>
      <w:r w:rsidR="008A0BF6" w:rsidRPr="009204BB">
        <w:rPr>
          <w:rFonts w:hint="eastAsia"/>
          <w:color w:val="000000" w:themeColor="text1"/>
        </w:rPr>
        <w:t>年7月1</w:t>
      </w:r>
      <w:r w:rsidR="008A0BF6" w:rsidRPr="009204BB">
        <w:rPr>
          <w:color w:val="000000" w:themeColor="text1"/>
        </w:rPr>
        <w:t>8</w:t>
      </w:r>
      <w:r w:rsidR="008A0BF6" w:rsidRPr="009204BB">
        <w:rPr>
          <w:rFonts w:hint="eastAsia"/>
          <w:color w:val="000000" w:themeColor="text1"/>
        </w:rPr>
        <w:t>日起即任職臺南高分院法官，而翁茂鍾為臺南地區知名商人，其佳和集團旗下怡華公司所涉百利案紛爭，於86年7月間曾經媒體大幅報導，其後自87年至103年之十餘年期間</w:t>
      </w:r>
      <w:r w:rsidR="008A0BF6" w:rsidRPr="009204BB">
        <w:rPr>
          <w:rFonts w:hAnsi="標楷體" w:hint="eastAsia"/>
          <w:color w:val="000000" w:themeColor="text1"/>
        </w:rPr>
        <w:t>，翁茂鍾或其相關聯公司有多起重大矚目訴訟案件陸續繫屬於法院審理中</w:t>
      </w:r>
      <w:r w:rsidR="00730DF4" w:rsidRPr="009204BB">
        <w:rPr>
          <w:rFonts w:hint="eastAsia"/>
          <w:color w:val="000000" w:themeColor="text1"/>
        </w:rPr>
        <w:t>，</w:t>
      </w:r>
      <w:r w:rsidR="00002B05" w:rsidRPr="009204BB">
        <w:rPr>
          <w:rFonts w:hint="eastAsia"/>
          <w:color w:val="000000" w:themeColor="text1"/>
        </w:rPr>
        <w:t>被彈劾人</w:t>
      </w:r>
      <w:r w:rsidR="00730DF4" w:rsidRPr="009204BB">
        <w:rPr>
          <w:rFonts w:hint="eastAsia"/>
          <w:color w:val="000000" w:themeColor="text1"/>
        </w:rPr>
        <w:t>陳義仲自92年間起與翁茂鍾多次餐敘見面，</w:t>
      </w:r>
      <w:r w:rsidR="004809CE" w:rsidRPr="009204BB">
        <w:rPr>
          <w:rFonts w:hint="eastAsia"/>
          <w:color w:val="000000" w:themeColor="text1"/>
        </w:rPr>
        <w:t>於</w:t>
      </w:r>
      <w:r w:rsidR="008A0BF6" w:rsidRPr="009204BB">
        <w:rPr>
          <w:rFonts w:hint="eastAsia"/>
          <w:color w:val="000000" w:themeColor="text1"/>
        </w:rPr>
        <w:t>93年4月</w:t>
      </w:r>
      <w:r w:rsidR="005873E2" w:rsidRPr="009204BB">
        <w:rPr>
          <w:rFonts w:hint="eastAsia"/>
          <w:color w:val="000000" w:themeColor="text1"/>
        </w:rPr>
        <w:t>與翁茂鍾或其相關聯公司訴訟委任律師黃</w:t>
      </w:r>
      <w:r w:rsidR="00310B38" w:rsidRPr="009204BB">
        <w:rPr>
          <w:rFonts w:hint="eastAsia"/>
          <w:color w:val="000000" w:themeColor="text1"/>
        </w:rPr>
        <w:t>○○</w:t>
      </w:r>
      <w:r w:rsidR="005873E2" w:rsidRPr="009204BB">
        <w:rPr>
          <w:rFonts w:hint="eastAsia"/>
          <w:color w:val="000000" w:themeColor="text1"/>
        </w:rPr>
        <w:t>一起前往與翁茂鍾見面，並於5月亦有與黃</w:t>
      </w:r>
      <w:r w:rsidR="00310B38" w:rsidRPr="009204BB">
        <w:rPr>
          <w:rFonts w:hint="eastAsia"/>
          <w:color w:val="000000" w:themeColor="text1"/>
        </w:rPr>
        <w:t>○○</w:t>
      </w:r>
      <w:r w:rsidR="005873E2" w:rsidRPr="009204BB">
        <w:rPr>
          <w:rFonts w:hint="eastAsia"/>
          <w:color w:val="000000" w:themeColor="text1"/>
        </w:rPr>
        <w:t>跟翁茂鍾見面等情，類此諸多重大矚目，且經媒體刊載之涉訟案件，其身為臺南高分院法官，對於翁茂鍾之身分及相關涉訟情形，實難諉為不知。</w:t>
      </w:r>
      <w:r w:rsidR="007F3678" w:rsidRPr="009204BB">
        <w:rPr>
          <w:rFonts w:hint="eastAsia"/>
          <w:color w:val="000000" w:themeColor="text1"/>
        </w:rPr>
        <w:t>而退萬步言，由</w:t>
      </w:r>
      <w:r w:rsidR="00002B05" w:rsidRPr="009204BB">
        <w:rPr>
          <w:rFonts w:hint="eastAsia"/>
          <w:color w:val="000000" w:themeColor="text1"/>
        </w:rPr>
        <w:t>被彈劾人</w:t>
      </w:r>
      <w:r w:rsidR="007F3678" w:rsidRPr="009204BB">
        <w:rPr>
          <w:rFonts w:hint="eastAsia"/>
          <w:color w:val="000000" w:themeColor="text1"/>
        </w:rPr>
        <w:t>陳義仲所陳，至遲自96年8月起，其已知悉翁茂鍾涉有炒股案情事，卻仍有與翁茂鍾有編號14至編號16之見面交往情事，及收受翁茂鍾所致贈之襯衫及保健保養品</w:t>
      </w:r>
      <w:r w:rsidR="004C30D3" w:rsidRPr="009204BB">
        <w:rPr>
          <w:rFonts w:hint="eastAsia"/>
          <w:color w:val="000000" w:themeColor="text1"/>
        </w:rPr>
        <w:t>等情</w:t>
      </w:r>
      <w:r w:rsidR="007F3678" w:rsidRPr="009204BB">
        <w:rPr>
          <w:rFonts w:hint="eastAsia"/>
          <w:color w:val="000000" w:themeColor="text1"/>
        </w:rPr>
        <w:t>，</w:t>
      </w:r>
      <w:r w:rsidR="004C30D3" w:rsidRPr="009204BB">
        <w:rPr>
          <w:rFonts w:hint="eastAsia"/>
          <w:color w:val="000000" w:themeColor="text1"/>
        </w:rPr>
        <w:t>均</w:t>
      </w:r>
      <w:r w:rsidR="00D45DDF" w:rsidRPr="009204BB">
        <w:rPr>
          <w:rFonts w:hint="eastAsia"/>
          <w:color w:val="000000" w:themeColor="text1"/>
        </w:rPr>
        <w:t>堪</w:t>
      </w:r>
      <w:r w:rsidR="004C30D3" w:rsidRPr="009204BB">
        <w:rPr>
          <w:rFonts w:hint="eastAsia"/>
          <w:color w:val="000000" w:themeColor="text1"/>
        </w:rPr>
        <w:t>以認定，</w:t>
      </w:r>
      <w:r w:rsidR="004809CE" w:rsidRPr="009204BB">
        <w:rPr>
          <w:rFonts w:hint="eastAsia"/>
          <w:color w:val="000000" w:themeColor="text1"/>
        </w:rPr>
        <w:t>使</w:t>
      </w:r>
      <w:r w:rsidR="007F3678" w:rsidRPr="009204BB">
        <w:rPr>
          <w:rFonts w:hint="eastAsia"/>
          <w:color w:val="000000" w:themeColor="text1"/>
        </w:rPr>
        <w:t>一般客觀理性第三人由外觀上整體觀察，易產生法官與涉訟當事人結交往來之印象，對法官應保有之廉潔、公正、中立形象產生質疑</w:t>
      </w:r>
      <w:r w:rsidR="004C30D3" w:rsidRPr="009204BB">
        <w:rPr>
          <w:rFonts w:hint="eastAsia"/>
          <w:color w:val="000000" w:themeColor="text1"/>
        </w:rPr>
        <w:t>，核有違失，情節重大</w:t>
      </w:r>
      <w:r w:rsidR="007F3678" w:rsidRPr="009204BB">
        <w:rPr>
          <w:rFonts w:hint="eastAsia"/>
          <w:color w:val="000000" w:themeColor="text1"/>
        </w:rPr>
        <w:t>。</w:t>
      </w:r>
      <w:bookmarkEnd w:id="85"/>
    </w:p>
    <w:p w:rsidR="00E25849" w:rsidRPr="009204BB" w:rsidRDefault="00A568AB" w:rsidP="004E05A1">
      <w:pPr>
        <w:pStyle w:val="1"/>
        <w:ind w:left="2380" w:hanging="2380"/>
        <w:rPr>
          <w:color w:val="000000" w:themeColor="text1"/>
        </w:rPr>
      </w:pPr>
      <w:r w:rsidRPr="009204BB">
        <w:rPr>
          <w:rFonts w:hint="eastAsia"/>
          <w:color w:val="000000" w:themeColor="text1"/>
        </w:rPr>
        <w:t>彈劾理由及適用之法律條款：</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BA759F" w:rsidRPr="009204BB" w:rsidRDefault="00BA759F" w:rsidP="00212E42">
      <w:pPr>
        <w:pStyle w:val="2"/>
        <w:spacing w:line="440" w:lineRule="exact"/>
        <w:ind w:left="1020" w:hanging="680"/>
        <w:rPr>
          <w:color w:val="000000" w:themeColor="text1"/>
        </w:rPr>
      </w:pPr>
      <w:bookmarkStart w:id="86" w:name="_Hlk96344214"/>
      <w:bookmarkStart w:id="87" w:name="_Toc421794873"/>
      <w:bookmarkStart w:id="88" w:name="_Toc422728955"/>
      <w:bookmarkStart w:id="89" w:name="_Toc524902730"/>
      <w:r w:rsidRPr="009204BB">
        <w:rPr>
          <w:rFonts w:hint="eastAsia"/>
          <w:color w:val="000000" w:themeColor="text1"/>
        </w:rPr>
        <w:t>按</w:t>
      </w:r>
      <w:r w:rsidR="006F1C8D" w:rsidRPr="009204BB">
        <w:rPr>
          <w:rFonts w:hint="eastAsia"/>
          <w:color w:val="000000" w:themeColor="text1"/>
        </w:rPr>
        <w:t>89年7月19日修正施行之</w:t>
      </w:r>
      <w:r w:rsidRPr="009204BB">
        <w:rPr>
          <w:rFonts w:hint="eastAsia"/>
          <w:b/>
          <w:color w:val="000000" w:themeColor="text1"/>
        </w:rPr>
        <w:t>公務員服務法</w:t>
      </w:r>
      <w:r w:rsidRPr="009204BB">
        <w:rPr>
          <w:rFonts w:hint="eastAsia"/>
          <w:color w:val="000000" w:themeColor="text1"/>
        </w:rPr>
        <w:t>第5條規定：「公務員應誠實清廉，謹慎勤勉，不得有驕恣貪惰，奢侈放蕩及冶遊、賭博、吸食煙毒等足以損失名譽之行為。」、</w:t>
      </w:r>
      <w:bookmarkStart w:id="90" w:name="_Hlk78788136"/>
      <w:r w:rsidR="00854B30" w:rsidRPr="009204BB">
        <w:rPr>
          <w:rFonts w:hint="eastAsia"/>
          <w:b/>
          <w:color w:val="000000" w:themeColor="text1"/>
        </w:rPr>
        <w:t>法官法</w:t>
      </w:r>
      <w:r w:rsidR="00854B30" w:rsidRPr="009204BB">
        <w:rPr>
          <w:rFonts w:hint="eastAsia"/>
          <w:color w:val="000000" w:themeColor="text1"/>
        </w:rPr>
        <w:t>第1</w:t>
      </w:r>
      <w:r w:rsidR="00854B30" w:rsidRPr="009204BB">
        <w:rPr>
          <w:color w:val="000000" w:themeColor="text1"/>
        </w:rPr>
        <w:t>8</w:t>
      </w:r>
      <w:r w:rsidR="00854B30" w:rsidRPr="009204BB">
        <w:rPr>
          <w:rFonts w:hint="eastAsia"/>
          <w:color w:val="000000" w:themeColor="text1"/>
        </w:rPr>
        <w:t>條第1項前段規定：「法官不得為有損其職位尊嚴或職務信任之行為」、第3</w:t>
      </w:r>
      <w:r w:rsidR="00854B30" w:rsidRPr="009204BB">
        <w:rPr>
          <w:color w:val="000000" w:themeColor="text1"/>
        </w:rPr>
        <w:t>0</w:t>
      </w:r>
      <w:r w:rsidR="00854B30" w:rsidRPr="009204BB">
        <w:rPr>
          <w:rFonts w:hint="eastAsia"/>
          <w:color w:val="000000" w:themeColor="text1"/>
        </w:rPr>
        <w:t>條第2項第4</w:t>
      </w:r>
      <w:r w:rsidR="006D7CA5" w:rsidRPr="009204BB">
        <w:rPr>
          <w:rFonts w:hint="eastAsia"/>
          <w:color w:val="000000" w:themeColor="text1"/>
        </w:rPr>
        <w:t>款、第</w:t>
      </w:r>
      <w:r w:rsidR="00854B30" w:rsidRPr="009204BB">
        <w:rPr>
          <w:rFonts w:hint="eastAsia"/>
          <w:color w:val="000000" w:themeColor="text1"/>
        </w:rPr>
        <w:t>7款規定</w:t>
      </w:r>
      <w:r w:rsidR="00854B30" w:rsidRPr="009204BB">
        <w:rPr>
          <w:rFonts w:hAnsi="標楷體" w:hint="eastAsia"/>
          <w:color w:val="000000" w:themeColor="text1"/>
        </w:rPr>
        <w:t>：「法官有下列各款情事之一者，應付個案評鑑：……四、違反……第十八條規定，情節重大。……七、違反法官倫理規範，情節重大。」及第4</w:t>
      </w:r>
      <w:r w:rsidR="00854B30" w:rsidRPr="009204BB">
        <w:rPr>
          <w:rFonts w:hAnsi="標楷體"/>
          <w:color w:val="000000" w:themeColor="text1"/>
        </w:rPr>
        <w:t>9</w:t>
      </w:r>
      <w:r w:rsidR="00854B30" w:rsidRPr="009204BB">
        <w:rPr>
          <w:rFonts w:hAnsi="標楷體" w:hint="eastAsia"/>
          <w:color w:val="000000" w:themeColor="text1"/>
        </w:rPr>
        <w:t>條第1項明定：「法官有第30條第2項各款所列情事之一，有懲戒之必要者，應受懲戒。」</w:t>
      </w:r>
      <w:r w:rsidR="000154C5" w:rsidRPr="009204BB">
        <w:rPr>
          <w:rFonts w:hAnsi="標楷體" w:hint="eastAsia"/>
          <w:color w:val="000000" w:themeColor="text1"/>
        </w:rPr>
        <w:t>、司法院8</w:t>
      </w:r>
      <w:r w:rsidR="000154C5" w:rsidRPr="009204BB">
        <w:rPr>
          <w:rFonts w:hAnsi="標楷體"/>
          <w:color w:val="000000" w:themeColor="text1"/>
        </w:rPr>
        <w:t>4</w:t>
      </w:r>
      <w:r w:rsidR="000154C5" w:rsidRPr="009204BB">
        <w:rPr>
          <w:rFonts w:hAnsi="標楷體" w:hint="eastAsia"/>
          <w:color w:val="000000" w:themeColor="text1"/>
        </w:rPr>
        <w:t>年8月2</w:t>
      </w:r>
      <w:r w:rsidR="000154C5" w:rsidRPr="009204BB">
        <w:rPr>
          <w:rFonts w:hAnsi="標楷體"/>
          <w:color w:val="000000" w:themeColor="text1"/>
        </w:rPr>
        <w:t>2</w:t>
      </w:r>
      <w:r w:rsidR="000154C5" w:rsidRPr="009204BB">
        <w:rPr>
          <w:rFonts w:hAnsi="標楷體" w:hint="eastAsia"/>
          <w:color w:val="000000" w:themeColor="text1"/>
        </w:rPr>
        <w:t>日發布之</w:t>
      </w:r>
      <w:r w:rsidR="000154C5" w:rsidRPr="009204BB">
        <w:rPr>
          <w:rFonts w:hAnsi="標楷體" w:hint="eastAsia"/>
          <w:b/>
          <w:color w:val="000000" w:themeColor="text1"/>
        </w:rPr>
        <w:t>法官守則</w:t>
      </w:r>
      <w:r w:rsidR="00172D72" w:rsidRPr="009204BB">
        <w:rPr>
          <w:rFonts w:hAnsi="標楷體" w:hint="eastAsia"/>
          <w:color w:val="000000" w:themeColor="text1"/>
        </w:rPr>
        <w:t>第1點規定：「法官應保持高尚品格，維護司法信譽。」、第4點規定</w:t>
      </w:r>
      <w:r w:rsidR="00172D72" w:rsidRPr="009204BB">
        <w:rPr>
          <w:rFonts w:hint="eastAsia"/>
          <w:color w:val="000000" w:themeColor="text1"/>
        </w:rPr>
        <w:t>：「法官言行舉從應端正謹慎，令人敬重，日常生活應嚴守分際，知所檢點，避免不當或外觀上易被認為不當之行為，務須不損司法之形象。</w:t>
      </w:r>
      <w:r w:rsidR="00172D72" w:rsidRPr="009204BB">
        <w:rPr>
          <w:rFonts w:hAnsi="標楷體" w:hint="eastAsia"/>
          <w:color w:val="000000" w:themeColor="text1"/>
        </w:rPr>
        <w:t>」、</w:t>
      </w:r>
      <w:r w:rsidRPr="009204BB">
        <w:rPr>
          <w:rFonts w:hint="eastAsia"/>
          <w:color w:val="000000" w:themeColor="text1"/>
        </w:rPr>
        <w:t>司法院88年12月18日修正發布</w:t>
      </w:r>
      <w:bookmarkEnd w:id="90"/>
      <w:r w:rsidRPr="009204BB">
        <w:rPr>
          <w:rFonts w:hint="eastAsia"/>
          <w:color w:val="000000" w:themeColor="text1"/>
        </w:rPr>
        <w:t>之</w:t>
      </w:r>
      <w:r w:rsidRPr="009204BB">
        <w:rPr>
          <w:rFonts w:hint="eastAsia"/>
          <w:b/>
          <w:color w:val="000000" w:themeColor="text1"/>
        </w:rPr>
        <w:t>法官守則</w:t>
      </w:r>
      <w:r w:rsidRPr="009204BB">
        <w:rPr>
          <w:rFonts w:hint="eastAsia"/>
          <w:color w:val="000000" w:themeColor="text1"/>
        </w:rPr>
        <w:t>第1點</w:t>
      </w:r>
      <w:r w:rsidR="00172D72" w:rsidRPr="009204BB">
        <w:rPr>
          <w:rFonts w:hint="eastAsia"/>
          <w:color w:val="000000" w:themeColor="text1"/>
        </w:rPr>
        <w:t>(刪除第4點並修正第</w:t>
      </w:r>
      <w:r w:rsidR="00172D72" w:rsidRPr="009204BB">
        <w:rPr>
          <w:color w:val="000000" w:themeColor="text1"/>
        </w:rPr>
        <w:t>1</w:t>
      </w:r>
      <w:r w:rsidR="00172D72" w:rsidRPr="009204BB">
        <w:rPr>
          <w:rFonts w:hint="eastAsia"/>
          <w:color w:val="000000" w:themeColor="text1"/>
        </w:rPr>
        <w:t>點</w:t>
      </w:r>
      <w:r w:rsidR="00172D72" w:rsidRPr="009204BB">
        <w:rPr>
          <w:color w:val="000000" w:themeColor="text1"/>
        </w:rPr>
        <w:t>)</w:t>
      </w:r>
      <w:r w:rsidRPr="009204BB">
        <w:rPr>
          <w:rFonts w:hint="eastAsia"/>
          <w:color w:val="000000" w:themeColor="text1"/>
        </w:rPr>
        <w:t>規定：「法官應保有高尚品格，謹言慎行、廉潔自持，避免不當或易被認為不當的行為。」、司法院89年1月25日發布之</w:t>
      </w:r>
      <w:r w:rsidRPr="009204BB">
        <w:rPr>
          <w:rFonts w:hint="eastAsia"/>
          <w:b/>
          <w:color w:val="000000" w:themeColor="text1"/>
        </w:rPr>
        <w:t>法官社交及理財自律事項</w:t>
      </w:r>
      <w:r w:rsidRPr="009204BB">
        <w:rPr>
          <w:rFonts w:hint="eastAsia"/>
          <w:color w:val="000000" w:themeColor="text1"/>
        </w:rPr>
        <w:t>第6點規定：「法官應避免其他有損法官形象之應酬或交往。」、自101年1月6日施行之</w:t>
      </w:r>
      <w:bookmarkStart w:id="91" w:name="_Hlk78749001"/>
      <w:r w:rsidRPr="009204BB">
        <w:rPr>
          <w:rFonts w:hint="eastAsia"/>
          <w:b/>
          <w:color w:val="000000" w:themeColor="text1"/>
        </w:rPr>
        <w:t>法官倫理規範</w:t>
      </w:r>
      <w:r w:rsidR="006B61A2" w:rsidRPr="009204BB">
        <w:rPr>
          <w:rFonts w:hint="eastAsia"/>
          <w:color w:val="000000" w:themeColor="text1"/>
        </w:rPr>
        <w:t>第5條規定：「法官應保有高尚品格，謹言慎行，廉潔自持，避免有不當或易被認為損及司法形象之行為。」、</w:t>
      </w:r>
      <w:r w:rsidRPr="009204BB">
        <w:rPr>
          <w:rFonts w:hint="eastAsia"/>
          <w:color w:val="000000" w:themeColor="text1"/>
        </w:rPr>
        <w:t>第8條第</w:t>
      </w:r>
      <w:r w:rsidR="009645AA" w:rsidRPr="009204BB">
        <w:rPr>
          <w:color w:val="000000" w:themeColor="text1"/>
        </w:rPr>
        <w:t>2</w:t>
      </w:r>
      <w:r w:rsidRPr="009204BB">
        <w:rPr>
          <w:rFonts w:hint="eastAsia"/>
          <w:color w:val="000000" w:themeColor="text1"/>
        </w:rPr>
        <w:t>項</w:t>
      </w:r>
      <w:r w:rsidR="009645AA" w:rsidRPr="009204BB">
        <w:rPr>
          <w:rFonts w:hint="eastAsia"/>
          <w:color w:val="000000" w:themeColor="text1"/>
        </w:rPr>
        <w:t>及</w:t>
      </w:r>
      <w:r w:rsidRPr="009204BB">
        <w:rPr>
          <w:rFonts w:hint="eastAsia"/>
          <w:color w:val="000000" w:themeColor="text1"/>
        </w:rPr>
        <w:t>第3項</w:t>
      </w:r>
      <w:bookmarkEnd w:id="91"/>
      <w:r w:rsidRPr="009204BB">
        <w:rPr>
          <w:rFonts w:hint="eastAsia"/>
          <w:color w:val="000000" w:themeColor="text1"/>
        </w:rPr>
        <w:t>規定</w:t>
      </w:r>
      <w:r w:rsidRPr="009204BB">
        <w:rPr>
          <w:rFonts w:hAnsi="標楷體" w:hint="eastAsia"/>
          <w:color w:val="000000" w:themeColor="text1"/>
        </w:rPr>
        <w:t>：</w:t>
      </w:r>
      <w:r w:rsidRPr="009204BB">
        <w:rPr>
          <w:rFonts w:hint="eastAsia"/>
          <w:color w:val="000000" w:themeColor="text1"/>
        </w:rPr>
        <w:t>「(第2項</w:t>
      </w:r>
      <w:r w:rsidRPr="009204BB">
        <w:rPr>
          <w:color w:val="000000" w:themeColor="text1"/>
        </w:rPr>
        <w:t>)</w:t>
      </w:r>
      <w:r w:rsidRPr="009204BB">
        <w:rPr>
          <w:rFonts w:hint="eastAsia"/>
          <w:color w:val="000000" w:themeColor="text1"/>
        </w:rPr>
        <w:t>法官收受與其職務上無利害關係者合乎正常社交禮俗標準之餽贈或其他利益，不得有損司法或法官之獨立、公正、中立、廉潔、正直形象。(第3項</w:t>
      </w:r>
      <w:r w:rsidRPr="009204BB">
        <w:rPr>
          <w:color w:val="000000" w:themeColor="text1"/>
        </w:rPr>
        <w:t>)</w:t>
      </w:r>
      <w:r w:rsidRPr="009204BB">
        <w:rPr>
          <w:rFonts w:hint="eastAsia"/>
          <w:color w:val="000000" w:themeColor="text1"/>
        </w:rPr>
        <w:t>法官應要求其家庭成員或受其指揮、服從其監督之法院人員遵守前2項規定。」</w:t>
      </w:r>
      <w:bookmarkStart w:id="92" w:name="_Hlk78749027"/>
      <w:r w:rsidR="006B61A2" w:rsidRPr="009204BB">
        <w:rPr>
          <w:rFonts w:hint="eastAsia"/>
          <w:color w:val="000000" w:themeColor="text1"/>
        </w:rPr>
        <w:t>、</w:t>
      </w:r>
      <w:r w:rsidRPr="009204BB">
        <w:rPr>
          <w:rFonts w:hint="eastAsia"/>
          <w:color w:val="000000" w:themeColor="text1"/>
        </w:rPr>
        <w:t>第22條</w:t>
      </w:r>
      <w:bookmarkEnd w:id="92"/>
      <w:r w:rsidRPr="009204BB">
        <w:rPr>
          <w:rFonts w:hint="eastAsia"/>
          <w:color w:val="000000" w:themeColor="text1"/>
        </w:rPr>
        <w:t>規定</w:t>
      </w:r>
      <w:r w:rsidRPr="009204BB">
        <w:rPr>
          <w:rFonts w:hAnsi="標楷體" w:hint="eastAsia"/>
          <w:color w:val="000000" w:themeColor="text1"/>
        </w:rPr>
        <w:t>：</w:t>
      </w:r>
      <w:r w:rsidRPr="009204BB">
        <w:rPr>
          <w:rFonts w:hint="eastAsia"/>
          <w:color w:val="000000" w:themeColor="text1"/>
        </w:rPr>
        <w:t>「法官應避免為與司法或法官獨立、公正、中立、廉潔、正直形象不相容之飲宴應酬、社交活動或財物往來。」</w:t>
      </w:r>
      <w:bookmarkEnd w:id="86"/>
    </w:p>
    <w:p w:rsidR="00D60170" w:rsidRPr="009204BB" w:rsidRDefault="00C65F82" w:rsidP="00D675AA">
      <w:pPr>
        <w:pStyle w:val="2"/>
        <w:rPr>
          <w:color w:val="000000" w:themeColor="text1"/>
        </w:rPr>
      </w:pPr>
      <w:bookmarkStart w:id="93" w:name="_Hlk96344234"/>
      <w:r w:rsidRPr="009204BB">
        <w:rPr>
          <w:rFonts w:hint="eastAsia"/>
          <w:color w:val="000000" w:themeColor="text1"/>
        </w:rPr>
        <w:t>另</w:t>
      </w:r>
      <w:r w:rsidR="00005B1E" w:rsidRPr="009204BB">
        <w:rPr>
          <w:rFonts w:hint="eastAsia"/>
          <w:color w:val="000000" w:themeColor="text1"/>
        </w:rPr>
        <w:t>參考</w:t>
      </w:r>
      <w:r w:rsidR="00D60170" w:rsidRPr="009204BB">
        <w:rPr>
          <w:color w:val="000000" w:themeColor="text1"/>
        </w:rPr>
        <w:t>「聯合國班加羅司法行為準則」（The Bangalore Principles of Judicial Conduct, 2002</w:t>
      </w:r>
      <w:r w:rsidRPr="009204BB">
        <w:rPr>
          <w:rFonts w:hint="eastAsia"/>
          <w:color w:val="000000" w:themeColor="text1"/>
        </w:rPr>
        <w:t>，下稱「班加羅準則」</w:t>
      </w:r>
      <w:r w:rsidR="00D60170" w:rsidRPr="009204BB">
        <w:rPr>
          <w:color w:val="000000" w:themeColor="text1"/>
        </w:rPr>
        <w:t>）準則3「廉正」、準則4.1「法官的一切活動，應避免作出不妥當或看來不妥當的行為。」及美國司法會議通過之「美國聯邦法官司法行為守則」（Code of Conduct for United States Judges，下稱「美國法官行為準則」）準則2「法官所為各種行為，應避免不當及看似不當之情事。」之規定。關於不當或易被認為不當之行為，參考美國法官行為準則註釋2A之說明：「法官之行為，如經理性之人合理查證相關情事後，認為有損及法官之誠實、廉正、公正、性格或擔任法官之適格性者，即構成看似不當之行為。」並參酌法官倫理規範第8條、第22條、第23條規定法官收受餽贈、參與飲宴應酬、社交活動或與他人財物往來，及從事經濟活動等行為，不得損及司法或法官之獨立、公正、中立、廉潔、正直之形象，可知不當或易被認為不當行為之認定，應以一般理性之人是否對司法或法官獨立、公正、中立、廉潔、正直之形象產生質疑為基準。值得注意者為美國司法會議為執行美國聯邦法典5 U.S.C.</w:t>
      </w:r>
      <w:r w:rsidR="00D60170" w:rsidRPr="009204BB">
        <w:rPr>
          <w:color w:val="000000" w:themeColor="text1"/>
        </w:rPr>
        <w:t>§</w:t>
      </w:r>
      <w:r w:rsidR="00D60170" w:rsidRPr="009204BB">
        <w:rPr>
          <w:color w:val="000000" w:themeColor="text1"/>
        </w:rPr>
        <w:t>7351（贈與長官禮物）、</w:t>
      </w:r>
      <w:r w:rsidR="00D60170" w:rsidRPr="009204BB">
        <w:rPr>
          <w:color w:val="000000" w:themeColor="text1"/>
        </w:rPr>
        <w:t>§</w:t>
      </w:r>
      <w:r w:rsidR="00D60170" w:rsidRPr="009204BB">
        <w:rPr>
          <w:color w:val="000000" w:themeColor="text1"/>
        </w:rPr>
        <w:t>7353（贈與聯邦同事禮物）之規定，進一步制</w:t>
      </w:r>
      <w:r w:rsidR="00D45DDF" w:rsidRPr="009204BB">
        <w:rPr>
          <w:rFonts w:hint="eastAsia"/>
          <w:color w:val="000000" w:themeColor="text1"/>
        </w:rPr>
        <w:t>定</w:t>
      </w:r>
      <w:r w:rsidR="00D60170" w:rsidRPr="009204BB">
        <w:rPr>
          <w:color w:val="000000" w:themeColor="text1"/>
        </w:rPr>
        <w:t>「美國司法會議有關禮物的規定」（Judicial Conference Regulations on Gifts），其中</w:t>
      </w:r>
      <w:r w:rsidR="00D60170" w:rsidRPr="009204BB">
        <w:rPr>
          <w:color w:val="000000" w:themeColor="text1"/>
        </w:rPr>
        <w:t>§</w:t>
      </w:r>
      <w:r w:rsidR="00D60170" w:rsidRPr="009204BB">
        <w:rPr>
          <w:color w:val="000000" w:themeColor="text1"/>
        </w:rPr>
        <w:t>640.45強調「</w:t>
      </w:r>
      <w:r w:rsidR="00D60170" w:rsidRPr="009204BB">
        <w:rPr>
          <w:rFonts w:hint="eastAsia"/>
          <w:color w:val="000000" w:themeColor="text1"/>
        </w:rPr>
        <w:t>……</w:t>
      </w:r>
      <w:r w:rsidR="00D60170" w:rsidRPr="009204BB">
        <w:rPr>
          <w:color w:val="000000" w:themeColor="text1"/>
        </w:rPr>
        <w:t>司法官員或職員亦不得接受相同或不同來源所為之經常性餽贈，以避免有理性之人認為公部門有圖私人利益之嫌。」因此，如法官反覆多次收受</w:t>
      </w:r>
      <w:r w:rsidR="00665FDC" w:rsidRPr="009204BB">
        <w:rPr>
          <w:color w:val="000000" w:themeColor="text1"/>
        </w:rPr>
        <w:t>相同或不同來源</w:t>
      </w:r>
      <w:r w:rsidR="00D60170" w:rsidRPr="009204BB">
        <w:rPr>
          <w:color w:val="000000" w:themeColor="text1"/>
        </w:rPr>
        <w:t>餽贈，將使一般理性之人產生其可能圖私人利益之印象，而損及司法或法官之獨立、公正、中立、廉潔、正直形象，在評價上即構成易被認為不當之行為。準此，法官收受餽贈、參與飲宴應酬、社交活動或與他人財物往來及從事經濟活動等行為是否不當或易被認為不當，在個案判斷上，自應審酌對象是否為案件繫屬或即將繫屬之當事人（代理人、辯護人）</w:t>
      </w:r>
      <w:r w:rsidR="00E71C65" w:rsidRPr="009204BB">
        <w:rPr>
          <w:rFonts w:hint="eastAsia"/>
          <w:color w:val="000000" w:themeColor="text1"/>
        </w:rPr>
        <w:t>，</w:t>
      </w:r>
      <w:r w:rsidR="00D60170" w:rsidRPr="009204BB">
        <w:rPr>
          <w:color w:val="000000" w:themeColor="text1"/>
        </w:rPr>
        <w:t>事件背景是否與一般禮俗場合有關，且未收受超過一般正常社交標準之餽贈或款待</w:t>
      </w:r>
      <w:r w:rsidR="00E71C65" w:rsidRPr="009204BB">
        <w:rPr>
          <w:rFonts w:hint="eastAsia"/>
          <w:color w:val="000000" w:themeColor="text1"/>
        </w:rPr>
        <w:t>，</w:t>
      </w:r>
      <w:r w:rsidR="00D60170" w:rsidRPr="009204BB">
        <w:rPr>
          <w:color w:val="000000" w:themeColor="text1"/>
        </w:rPr>
        <w:t>並綜合其行為態樣、次數、發生頻率等因素，以一般理性之人的角度，認定各個受調查對象的行為是否損及司法或法官獨立、公正、中立、廉潔、正直之形象，而非僅以行為次數作為唯一的判斷標準。</w:t>
      </w:r>
      <w:bookmarkEnd w:id="93"/>
    </w:p>
    <w:p w:rsidR="002A6E25" w:rsidRPr="009204BB" w:rsidRDefault="00B913AB" w:rsidP="00155849">
      <w:pPr>
        <w:pStyle w:val="2"/>
        <w:rPr>
          <w:color w:val="000000" w:themeColor="text1"/>
        </w:rPr>
      </w:pPr>
      <w:bookmarkStart w:id="94" w:name="_Hlk96344269"/>
      <w:r w:rsidRPr="009204BB">
        <w:rPr>
          <w:rFonts w:hint="eastAsia"/>
          <w:color w:val="000000" w:themeColor="text1"/>
        </w:rPr>
        <w:t>本院諮詢專家學者</w:t>
      </w:r>
      <w:r w:rsidR="00BB7C93" w:rsidRPr="009204BB">
        <w:rPr>
          <w:rFonts w:hint="eastAsia"/>
          <w:color w:val="000000" w:themeColor="text1"/>
        </w:rPr>
        <w:t>就</w:t>
      </w:r>
      <w:r w:rsidR="00A813BC" w:rsidRPr="009204BB">
        <w:rPr>
          <w:rFonts w:hint="eastAsia"/>
          <w:color w:val="000000" w:themeColor="text1"/>
        </w:rPr>
        <w:t>我國</w:t>
      </w:r>
      <w:r w:rsidR="00FF2BCD" w:rsidRPr="009204BB">
        <w:rPr>
          <w:rFonts w:hint="eastAsia"/>
          <w:color w:val="000000" w:themeColor="text1"/>
        </w:rPr>
        <w:t>之司法官相關</w:t>
      </w:r>
      <w:r w:rsidR="00A813BC" w:rsidRPr="009204BB">
        <w:rPr>
          <w:rFonts w:hint="eastAsia"/>
          <w:color w:val="000000" w:themeColor="text1"/>
        </w:rPr>
        <w:t>規範</w:t>
      </w:r>
      <w:r w:rsidR="00C27C39" w:rsidRPr="009204BB">
        <w:rPr>
          <w:rFonts w:hint="eastAsia"/>
          <w:color w:val="000000" w:themeColor="text1"/>
        </w:rPr>
        <w:t>提供</w:t>
      </w:r>
      <w:r w:rsidR="00FF2BCD" w:rsidRPr="009204BB">
        <w:rPr>
          <w:rFonts w:hint="eastAsia"/>
          <w:color w:val="000000" w:themeColor="text1"/>
        </w:rPr>
        <w:t>進一步</w:t>
      </w:r>
      <w:r w:rsidR="00C27C39" w:rsidRPr="009204BB">
        <w:rPr>
          <w:rFonts w:hint="eastAsia"/>
          <w:color w:val="000000" w:themeColor="text1"/>
        </w:rPr>
        <w:t>判</w:t>
      </w:r>
      <w:r w:rsidR="005D5B67" w:rsidRPr="009204BB">
        <w:rPr>
          <w:rFonts w:hint="eastAsia"/>
          <w:color w:val="000000" w:themeColor="text1"/>
        </w:rPr>
        <w:t>斷標準摘要</w:t>
      </w:r>
      <w:r w:rsidR="00C27C39" w:rsidRPr="009204BB">
        <w:rPr>
          <w:rFonts w:hint="eastAsia"/>
          <w:color w:val="000000" w:themeColor="text1"/>
        </w:rPr>
        <w:t>如下</w:t>
      </w:r>
      <w:r w:rsidRPr="009204BB">
        <w:rPr>
          <w:rFonts w:hint="eastAsia"/>
          <w:color w:val="000000" w:themeColor="text1"/>
        </w:rPr>
        <w:t>：</w:t>
      </w:r>
      <w:bookmarkEnd w:id="94"/>
    </w:p>
    <w:p w:rsidR="00B913AB" w:rsidRPr="009204BB" w:rsidRDefault="00C27C39" w:rsidP="00155849">
      <w:pPr>
        <w:pStyle w:val="3"/>
        <w:rPr>
          <w:color w:val="000000" w:themeColor="text1"/>
        </w:rPr>
      </w:pPr>
      <w:bookmarkStart w:id="95" w:name="_Hlk96344300"/>
      <w:r w:rsidRPr="009204BB">
        <w:rPr>
          <w:rFonts w:hint="eastAsia"/>
          <w:color w:val="000000" w:themeColor="text1"/>
        </w:rPr>
        <w:t>班加羅原則，如果司法官日常交往的行為，會使</w:t>
      </w:r>
      <w:r w:rsidR="00FF1A08" w:rsidRPr="009204BB">
        <w:rPr>
          <w:rFonts w:hint="eastAsia"/>
          <w:color w:val="000000" w:themeColor="text1"/>
        </w:rPr>
        <w:t>一</w:t>
      </w:r>
      <w:r w:rsidRPr="009204BB">
        <w:rPr>
          <w:rFonts w:hint="eastAsia"/>
          <w:color w:val="000000" w:themeColor="text1"/>
        </w:rPr>
        <w:t>個理性的人產生不公平的想法時，這個行為就是有問題的。因為外界會因為這樣的日常交往行為，對司法的公正性產生質疑。</w:t>
      </w:r>
      <w:bookmarkEnd w:id="95"/>
    </w:p>
    <w:p w:rsidR="00C27C39" w:rsidRPr="009204BB" w:rsidRDefault="00C27C39" w:rsidP="00155849">
      <w:pPr>
        <w:pStyle w:val="3"/>
        <w:rPr>
          <w:color w:val="000000" w:themeColor="text1"/>
        </w:rPr>
      </w:pPr>
      <w:bookmarkStart w:id="96" w:name="_Hlk96344308"/>
      <w:r w:rsidRPr="009204BB">
        <w:rPr>
          <w:rFonts w:hAnsi="標楷體" w:hint="eastAsia"/>
          <w:color w:val="000000" w:themeColor="text1"/>
          <w:szCs w:val="32"/>
        </w:rPr>
        <w:t>如果司法官明確知道該往來的對象有案件繫屬中，依班加羅原則，在一般人的觀感中會認為該行為</w:t>
      </w:r>
      <w:r w:rsidRPr="009204BB">
        <w:rPr>
          <w:rFonts w:hint="eastAsia"/>
          <w:color w:val="000000" w:themeColor="text1"/>
        </w:rPr>
        <w:t>是不公平時，就是要迴避，因此某司法官如果有飲宴、收禮物、陪同當事人處理事情等情形，就會讓一般人覺得不公正，進而影響整個司法形象。</w:t>
      </w:r>
      <w:bookmarkEnd w:id="96"/>
    </w:p>
    <w:p w:rsidR="00426BBB" w:rsidRPr="009204BB" w:rsidRDefault="00426BBB" w:rsidP="00155849">
      <w:pPr>
        <w:pStyle w:val="3"/>
        <w:rPr>
          <w:color w:val="000000" w:themeColor="text1"/>
        </w:rPr>
      </w:pPr>
      <w:bookmarkStart w:id="97" w:name="_Hlk96092119"/>
      <w:r w:rsidRPr="009204BB">
        <w:rPr>
          <w:rFonts w:ascii="Times New Roman" w:hAnsi="Times New Roman" w:hint="eastAsia"/>
          <w:color w:val="000000" w:themeColor="text1"/>
          <w:szCs w:val="24"/>
        </w:rPr>
        <w:t>只要係由法官獨任或合議審理（包含審判長、受命、陪席法官），均屬職務上有利害關係。又案件由法官獨任或合議審理，係指法官、檢察官收受餽贈、應酬與交往、為經濟活動時，該案件「尚在繫屬中尚未終結」，如案件已終結，即「非」與「有利害關係者」從事社交活動，而屬與「無利害關係者」從事社交活動。</w:t>
      </w:r>
      <w:bookmarkEnd w:id="97"/>
    </w:p>
    <w:p w:rsidR="0085377E" w:rsidRPr="009204BB" w:rsidRDefault="0085377E" w:rsidP="00212E42">
      <w:pPr>
        <w:pStyle w:val="3"/>
        <w:spacing w:line="460" w:lineRule="exact"/>
        <w:ind w:left="1360" w:hanging="680"/>
        <w:rPr>
          <w:color w:val="000000" w:themeColor="text1"/>
        </w:rPr>
      </w:pPr>
      <w:bookmarkStart w:id="98" w:name="_Hlk96344340"/>
      <w:r w:rsidRPr="009204BB">
        <w:rPr>
          <w:rFonts w:hint="eastAsia"/>
          <w:color w:val="000000" w:themeColor="text1"/>
        </w:rPr>
        <w:t>無利</w:t>
      </w:r>
      <w:r w:rsidRPr="009204BB">
        <w:rPr>
          <w:rFonts w:hAnsi="標楷體" w:hint="eastAsia"/>
          <w:color w:val="000000" w:themeColor="text1"/>
          <w:szCs w:val="32"/>
        </w:rPr>
        <w:t>害關係的部分，分為「客觀上有其他案件在身，且法官或檢察官主觀上知悉」、「客觀上有其他案件在身，惟法官或檢察官主觀上不知悉」及「客觀上無任何案件在身」等</w:t>
      </w:r>
      <w:r w:rsidRPr="009204BB">
        <w:rPr>
          <w:rFonts w:hAnsi="標楷體"/>
          <w:color w:val="000000" w:themeColor="text1"/>
          <w:szCs w:val="32"/>
        </w:rPr>
        <w:t>3</w:t>
      </w:r>
      <w:r w:rsidRPr="009204BB">
        <w:rPr>
          <w:rFonts w:hAnsi="標楷體" w:hint="eastAsia"/>
          <w:color w:val="000000" w:themeColor="text1"/>
          <w:szCs w:val="32"/>
        </w:rPr>
        <w:t>個部分，這是參考美國法官行為準則第4條注釋，其原則為，司法官的行為標準雖然高於一般人，但是也不能讓司法官孤立於社會之外。</w:t>
      </w:r>
      <w:bookmarkEnd w:id="98"/>
    </w:p>
    <w:p w:rsidR="0085377E" w:rsidRPr="009204BB" w:rsidRDefault="0085377E" w:rsidP="00212E42">
      <w:pPr>
        <w:pStyle w:val="3"/>
        <w:spacing w:line="460" w:lineRule="exact"/>
        <w:ind w:left="1360" w:hanging="680"/>
        <w:rPr>
          <w:rFonts w:hAnsi="標楷體"/>
          <w:color w:val="000000" w:themeColor="text1"/>
          <w:szCs w:val="32"/>
        </w:rPr>
      </w:pPr>
      <w:r w:rsidRPr="009204BB">
        <w:rPr>
          <w:rFonts w:hAnsi="標楷體" w:hint="eastAsia"/>
          <w:color w:val="000000" w:themeColor="text1"/>
          <w:szCs w:val="32"/>
        </w:rPr>
        <w:t>關於如何判斷司法官主觀上是否知悉該無利害關係者有無其他案件在身，得以該案件是否已經由媒體的廣泛報導，或是否為一般公眾可以知悉的案件等情形來判斷。</w:t>
      </w:r>
    </w:p>
    <w:p w:rsidR="0085377E" w:rsidRPr="009204BB" w:rsidRDefault="0085377E" w:rsidP="00212E42">
      <w:pPr>
        <w:pStyle w:val="3"/>
        <w:spacing w:line="460" w:lineRule="exact"/>
        <w:ind w:left="1360" w:hanging="680"/>
        <w:rPr>
          <w:rFonts w:hAnsi="標楷體"/>
          <w:color w:val="000000" w:themeColor="text1"/>
          <w:szCs w:val="32"/>
        </w:rPr>
      </w:pPr>
      <w:r w:rsidRPr="009204BB">
        <w:rPr>
          <w:rFonts w:hAnsi="標楷體" w:hint="eastAsia"/>
          <w:color w:val="000000" w:themeColor="text1"/>
          <w:szCs w:val="32"/>
        </w:rPr>
        <w:t>有關收受饋贈頻繁性的問題，這並非當然的判準，應依法官、檢察官與該無利害關係者是否原本即相識、「該餽贈或其他利益、應酬與交往、經濟活動」是否屬於平常互動情誼範圍、該次社交活動之目的等情形，綜合判斷是否有損司法或法官、檢察官形象，因而屬於不當行為。例如每年中秋節、聖誕節之固定聚會、研討會後之聚餐，尚難認為有損形象而屬不當或易被認為不當之行為。</w:t>
      </w:r>
    </w:p>
    <w:p w:rsidR="0085377E" w:rsidRPr="009204BB" w:rsidRDefault="0085377E" w:rsidP="00212E42">
      <w:pPr>
        <w:pStyle w:val="3"/>
        <w:spacing w:line="460" w:lineRule="exact"/>
        <w:ind w:left="1360" w:hanging="680"/>
        <w:rPr>
          <w:rFonts w:hAnsi="標楷體"/>
          <w:color w:val="000000" w:themeColor="text1"/>
          <w:szCs w:val="32"/>
        </w:rPr>
      </w:pPr>
      <w:r w:rsidRPr="009204BB">
        <w:rPr>
          <w:rFonts w:hint="eastAsia"/>
          <w:color w:val="000000" w:themeColor="text1"/>
        </w:rPr>
        <w:t>對司法官的交友倫理規範應該從嚴規範及從嚴解釋，</w:t>
      </w:r>
      <w:r w:rsidRPr="009204BB">
        <w:rPr>
          <w:rFonts w:hAnsi="標楷體" w:hint="eastAsia"/>
          <w:color w:val="000000" w:themeColor="text1"/>
          <w:szCs w:val="32"/>
        </w:rPr>
        <w:t>雖然有見解認為這樣會使司法官孤立，無法和社會連結，但是可以透過證人、鑑定等現有制度來維持偵審的品質。</w:t>
      </w:r>
    </w:p>
    <w:p w:rsidR="0085377E" w:rsidRPr="009204BB" w:rsidRDefault="0085377E" w:rsidP="00212E42">
      <w:pPr>
        <w:pStyle w:val="3"/>
        <w:spacing w:line="460" w:lineRule="exact"/>
        <w:ind w:left="1360" w:hanging="680"/>
        <w:rPr>
          <w:rFonts w:hAnsi="標楷體"/>
          <w:color w:val="000000" w:themeColor="text1"/>
          <w:szCs w:val="32"/>
        </w:rPr>
      </w:pPr>
      <w:r w:rsidRPr="009204BB">
        <w:rPr>
          <w:rFonts w:hAnsi="標楷體" w:hint="eastAsia"/>
          <w:color w:val="000000" w:themeColor="text1"/>
          <w:szCs w:val="32"/>
        </w:rPr>
        <w:t>德國的</w:t>
      </w:r>
      <w:r w:rsidRPr="009204BB">
        <w:rPr>
          <w:rFonts w:hint="eastAsia"/>
          <w:color w:val="000000" w:themeColor="text1"/>
        </w:rPr>
        <w:t>倫理</w:t>
      </w:r>
      <w:r w:rsidRPr="009204BB">
        <w:rPr>
          <w:rFonts w:hAnsi="標楷體" w:hint="eastAsia"/>
          <w:color w:val="000000" w:themeColor="text1"/>
          <w:szCs w:val="32"/>
        </w:rPr>
        <w:t>規範是「有疑推定」，只要「有疑」可能就會懲戒。</w:t>
      </w:r>
    </w:p>
    <w:p w:rsidR="0085377E" w:rsidRPr="009204BB" w:rsidRDefault="0085377E" w:rsidP="00212E42">
      <w:pPr>
        <w:pStyle w:val="3"/>
        <w:spacing w:line="460" w:lineRule="exact"/>
        <w:ind w:left="1360" w:hanging="680"/>
        <w:rPr>
          <w:color w:val="000000" w:themeColor="text1"/>
        </w:rPr>
      </w:pPr>
      <w:r w:rsidRPr="009204BB">
        <w:rPr>
          <w:rFonts w:hAnsi="標楷體" w:hint="eastAsia"/>
          <w:color w:val="000000" w:themeColor="text1"/>
          <w:szCs w:val="32"/>
        </w:rPr>
        <w:t>倫理、懲戒規範是採「抽象危險」，</w:t>
      </w:r>
      <w:r w:rsidRPr="009204BB">
        <w:rPr>
          <w:rFonts w:hint="eastAsia"/>
          <w:color w:val="000000" w:themeColor="text1"/>
        </w:rPr>
        <w:t>即外觀上讓客觀第三人覺得有不公正之虞、對司法公信有危害可能時，只要「有可能性」、「有危險」，就應該禁止，如密切交往等等，對司法官的行為應從嚴規範。</w:t>
      </w:r>
    </w:p>
    <w:p w:rsidR="0085377E" w:rsidRPr="009204BB" w:rsidRDefault="0085377E" w:rsidP="00212E42">
      <w:pPr>
        <w:pStyle w:val="3"/>
        <w:spacing w:line="440" w:lineRule="exact"/>
        <w:ind w:left="1360" w:hanging="680"/>
        <w:rPr>
          <w:color w:val="000000" w:themeColor="text1"/>
        </w:rPr>
      </w:pPr>
      <w:r w:rsidRPr="009204BB">
        <w:rPr>
          <w:rFonts w:hint="eastAsia"/>
          <w:color w:val="000000" w:themeColor="text1"/>
        </w:rPr>
        <w:t>司法官只要知悉在座的人有案在身，就應該離開。即使未盡善良管理人注意而未知悉也不行，除非該司法官對於</w:t>
      </w:r>
      <w:r w:rsidRPr="009204BB">
        <w:rPr>
          <w:rFonts w:hAnsi="標楷體" w:hint="eastAsia"/>
          <w:color w:val="000000" w:themeColor="text1"/>
          <w:szCs w:val="32"/>
        </w:rPr>
        <w:t>在座</w:t>
      </w:r>
      <w:r w:rsidRPr="009204BB">
        <w:rPr>
          <w:rFonts w:hint="eastAsia"/>
          <w:color w:val="000000" w:themeColor="text1"/>
        </w:rPr>
        <w:t>的人有案在身的情事是「知悉不可能」或「無法期待該司法官可以知悉」時，才不會處罰他。</w:t>
      </w:r>
    </w:p>
    <w:p w:rsidR="0085377E" w:rsidRPr="009204BB" w:rsidRDefault="0085377E" w:rsidP="00212E42">
      <w:pPr>
        <w:pStyle w:val="3"/>
        <w:spacing w:line="440" w:lineRule="exact"/>
        <w:ind w:left="1360" w:hanging="680"/>
        <w:rPr>
          <w:color w:val="000000" w:themeColor="text1"/>
        </w:rPr>
      </w:pPr>
      <w:r w:rsidRPr="009204BB">
        <w:rPr>
          <w:rFonts w:hint="eastAsia"/>
          <w:color w:val="000000" w:themeColor="text1"/>
        </w:rPr>
        <w:t>如往來對象已經有案件繫屬於法院，危險性已經提升，就應該有所切割。另綜合考量送禮的時點、價值，或價值低卻收受次數頻繁，只要有抽象危險，一般人會因此質疑司法的公正性，就可該當相關倫理規範的規定。</w:t>
      </w:r>
    </w:p>
    <w:p w:rsidR="0041168E" w:rsidRPr="009204BB" w:rsidRDefault="00431609" w:rsidP="00212E42">
      <w:pPr>
        <w:pStyle w:val="2"/>
        <w:spacing w:line="440" w:lineRule="exact"/>
        <w:ind w:left="1020" w:hanging="680"/>
        <w:rPr>
          <w:color w:val="000000" w:themeColor="text1"/>
        </w:rPr>
      </w:pPr>
      <w:bookmarkStart w:id="99" w:name="_Hlk96345356"/>
      <w:r w:rsidRPr="009204BB">
        <w:rPr>
          <w:color w:val="000000" w:themeColor="text1"/>
        </w:rPr>
        <w:t>公務員廉政倫理規範第2點第3款雖規定：「本規範用詞，定義如下：</w:t>
      </w:r>
      <w:r w:rsidRPr="009204BB">
        <w:rPr>
          <w:rFonts w:hint="eastAsia"/>
          <w:color w:val="000000" w:themeColor="text1"/>
        </w:rPr>
        <w:t>……</w:t>
      </w:r>
      <w:r w:rsidRPr="009204BB">
        <w:rPr>
          <w:color w:val="000000" w:themeColor="text1"/>
        </w:rPr>
        <w:t>(三)正常社交禮俗標準：指一般人社交往來，市價不超過新臺幣3千元者。但同</w:t>
      </w:r>
      <w:r w:rsidR="00FF1A08" w:rsidRPr="009204BB">
        <w:rPr>
          <w:rFonts w:hint="eastAsia"/>
          <w:color w:val="000000" w:themeColor="text1"/>
        </w:rPr>
        <w:t>一</w:t>
      </w:r>
      <w:r w:rsidRPr="009204BB">
        <w:rPr>
          <w:color w:val="000000" w:themeColor="text1"/>
        </w:rPr>
        <w:t>年度來自同一來源受贈財物以新臺幣1萬元為限。」對於法官而言，應該主要是指因訂婚、結婚、生育、喬遷、就職、陞遷異動、退休、辭職、離職等所舉辦之活動，得以參考而非絕對之標準（參考同規範第7點第1項第4款），而非謂除上述社交活動以外，法官不問原因為何</w:t>
      </w:r>
      <w:r w:rsidRPr="009204BB">
        <w:rPr>
          <w:rFonts w:hint="eastAsia"/>
          <w:color w:val="000000" w:themeColor="text1"/>
        </w:rPr>
        <w:t>，</w:t>
      </w:r>
      <w:r w:rsidRPr="009204BB">
        <w:rPr>
          <w:color w:val="000000" w:themeColor="text1"/>
        </w:rPr>
        <w:t>即可單次收受</w:t>
      </w:r>
      <w:r w:rsidRPr="009204BB">
        <w:rPr>
          <w:rFonts w:hint="eastAsia"/>
          <w:color w:val="000000" w:themeColor="text1"/>
        </w:rPr>
        <w:t>新臺幣</w:t>
      </w:r>
      <w:r w:rsidRPr="009204BB">
        <w:rPr>
          <w:color w:val="000000" w:themeColor="text1"/>
        </w:rPr>
        <w:t>3</w:t>
      </w:r>
      <w:r w:rsidRPr="009204BB">
        <w:rPr>
          <w:rFonts w:hint="eastAsia"/>
          <w:color w:val="000000" w:themeColor="text1"/>
        </w:rPr>
        <w:t>千</w:t>
      </w:r>
      <w:r w:rsidRPr="009204BB">
        <w:rPr>
          <w:color w:val="000000" w:themeColor="text1"/>
        </w:rPr>
        <w:t>元以下或1年內自同一來源受贈1萬元以下之財物。</w:t>
      </w:r>
      <w:r w:rsidRPr="009204BB">
        <w:rPr>
          <w:rFonts w:hint="eastAsia"/>
          <w:color w:val="000000" w:themeColor="text1"/>
        </w:rPr>
        <w:t>按</w:t>
      </w:r>
      <w:r w:rsidRPr="009204BB">
        <w:rPr>
          <w:color w:val="000000" w:themeColor="text1"/>
        </w:rPr>
        <w:t>法官本應較一般公務員受有更高標準的要求，</w:t>
      </w:r>
      <w:r w:rsidRPr="009204BB">
        <w:rPr>
          <w:rFonts w:hint="eastAsia"/>
          <w:color w:val="000000" w:themeColor="text1"/>
        </w:rPr>
        <w:t>司法</w:t>
      </w:r>
      <w:r w:rsidRPr="009204BB">
        <w:rPr>
          <w:color w:val="000000" w:themeColor="text1"/>
        </w:rPr>
        <w:t>院88年12月18日修正發布之法官守則及89年1月25日發布之法官社交及理財自律事項，即未因97年8月1日生效之公務員廉政倫理規範而予以廢止，自仍應優先適用於法官。</w:t>
      </w:r>
      <w:r w:rsidRPr="009204BB">
        <w:rPr>
          <w:rFonts w:hint="eastAsia"/>
          <w:color w:val="000000" w:themeColor="text1"/>
        </w:rPr>
        <w:t>是以</w:t>
      </w:r>
      <w:r w:rsidRPr="009204BB">
        <w:rPr>
          <w:color w:val="000000" w:themeColor="text1"/>
        </w:rPr>
        <w:t>，公務員廉政倫理規範第2點第3款規定，尚不得作為法官收受他人餽贈</w:t>
      </w:r>
      <w:r w:rsidRPr="009204BB">
        <w:rPr>
          <w:rFonts w:hint="eastAsia"/>
          <w:color w:val="000000" w:themeColor="text1"/>
        </w:rPr>
        <w:t>可以</w:t>
      </w:r>
      <w:r w:rsidRPr="009204BB">
        <w:rPr>
          <w:color w:val="000000" w:themeColor="text1"/>
        </w:rPr>
        <w:t>免罰</w:t>
      </w:r>
      <w:r w:rsidRPr="009204BB">
        <w:rPr>
          <w:rFonts w:hint="eastAsia"/>
          <w:color w:val="000000" w:themeColor="text1"/>
        </w:rPr>
        <w:t>之</w:t>
      </w:r>
      <w:r w:rsidRPr="009204BB">
        <w:rPr>
          <w:color w:val="000000" w:themeColor="text1"/>
        </w:rPr>
        <w:t>依據</w:t>
      </w:r>
      <w:r w:rsidR="00BB6155" w:rsidRPr="009204BB">
        <w:rPr>
          <w:rFonts w:hint="eastAsia"/>
          <w:color w:val="000000" w:themeColor="text1"/>
        </w:rPr>
        <w:t>，附此敘明</w:t>
      </w:r>
      <w:r w:rsidRPr="009204BB">
        <w:rPr>
          <w:rFonts w:hint="eastAsia"/>
          <w:color w:val="000000" w:themeColor="text1"/>
        </w:rPr>
        <w:t>。</w:t>
      </w:r>
      <w:bookmarkEnd w:id="99"/>
    </w:p>
    <w:p w:rsidR="00D8601B" w:rsidRPr="009204BB" w:rsidRDefault="00BB6155" w:rsidP="00F970F3">
      <w:pPr>
        <w:pStyle w:val="2"/>
        <w:spacing w:line="440" w:lineRule="exact"/>
        <w:ind w:left="1020" w:hanging="680"/>
        <w:rPr>
          <w:color w:val="000000" w:themeColor="text1"/>
        </w:rPr>
      </w:pPr>
      <w:bookmarkStart w:id="100" w:name="_Hlk96345402"/>
      <w:r w:rsidRPr="009204BB">
        <w:rPr>
          <w:rFonts w:hint="eastAsia"/>
          <w:color w:val="000000" w:themeColor="text1"/>
        </w:rPr>
        <w:t>據</w:t>
      </w:r>
      <w:r w:rsidR="00431609" w:rsidRPr="009204BB">
        <w:rPr>
          <w:rFonts w:hint="eastAsia"/>
          <w:color w:val="000000" w:themeColor="text1"/>
        </w:rPr>
        <w:t>上所陳</w:t>
      </w:r>
      <w:r w:rsidR="00431609" w:rsidRPr="009204BB">
        <w:rPr>
          <w:rFonts w:hAnsi="標楷體" w:hint="eastAsia"/>
          <w:color w:val="000000" w:themeColor="text1"/>
        </w:rPr>
        <w:t>，</w:t>
      </w:r>
      <w:r w:rsidR="00002B05" w:rsidRPr="009204BB">
        <w:rPr>
          <w:rFonts w:hAnsi="標楷體" w:hint="eastAsia"/>
          <w:color w:val="000000" w:themeColor="text1"/>
        </w:rPr>
        <w:t>被彈劾人</w:t>
      </w:r>
      <w:r w:rsidR="00A37E44" w:rsidRPr="009204BB">
        <w:rPr>
          <w:rFonts w:hint="eastAsia"/>
          <w:color w:val="000000" w:themeColor="text1"/>
        </w:rPr>
        <w:t>臺南高分院前法官陳義仲</w:t>
      </w:r>
      <w:r w:rsidR="009F59A2" w:rsidRPr="009204BB">
        <w:rPr>
          <w:rFonts w:hint="eastAsia"/>
          <w:color w:val="000000" w:themeColor="text1"/>
        </w:rPr>
        <w:t>自83年7月18日起即任職臺南高分院法官，而翁茂鍾為臺南地區知名商人，其佳和集團旗下怡華公司所涉百利案紛爭，於86年7月間曾經媒體大幅報導，其後自87年至103年之十餘年期間，翁茂鍾或其相關聯公司有多起重大矚目訴訟案件陸續繫屬於法院審理中，</w:t>
      </w:r>
      <w:r w:rsidR="00002B05" w:rsidRPr="009204BB">
        <w:rPr>
          <w:rFonts w:hint="eastAsia"/>
          <w:color w:val="000000" w:themeColor="text1"/>
        </w:rPr>
        <w:t>被彈劾人</w:t>
      </w:r>
      <w:r w:rsidR="009F59A2" w:rsidRPr="009204BB">
        <w:rPr>
          <w:rFonts w:hint="eastAsia"/>
          <w:color w:val="000000" w:themeColor="text1"/>
        </w:rPr>
        <w:t>陳義仲自92年間起與翁茂鍾多次餐敘見面，</w:t>
      </w:r>
      <w:r w:rsidR="005873E2" w:rsidRPr="009204BB">
        <w:rPr>
          <w:rFonts w:hint="eastAsia"/>
          <w:color w:val="000000" w:themeColor="text1"/>
        </w:rPr>
        <w:t>於93年4月與翁茂鍾或其相關聯公司訴訟委任律師黃</w:t>
      </w:r>
      <w:r w:rsidR="00310B38" w:rsidRPr="009204BB">
        <w:rPr>
          <w:rFonts w:hint="eastAsia"/>
          <w:color w:val="000000" w:themeColor="text1"/>
        </w:rPr>
        <w:t>○○</w:t>
      </w:r>
      <w:r w:rsidR="005873E2" w:rsidRPr="009204BB">
        <w:rPr>
          <w:rFonts w:hint="eastAsia"/>
          <w:color w:val="000000" w:themeColor="text1"/>
        </w:rPr>
        <w:t>一起前往與翁茂鍾見面，並於5月亦有與黃</w:t>
      </w:r>
      <w:r w:rsidR="00310B38" w:rsidRPr="009204BB">
        <w:rPr>
          <w:rFonts w:hint="eastAsia"/>
          <w:color w:val="000000" w:themeColor="text1"/>
        </w:rPr>
        <w:t>○○</w:t>
      </w:r>
      <w:r w:rsidR="005873E2" w:rsidRPr="009204BB">
        <w:rPr>
          <w:rFonts w:hint="eastAsia"/>
          <w:color w:val="000000" w:themeColor="text1"/>
        </w:rPr>
        <w:t>跟翁茂鍾見面等情，類此諸多重大矚目，且經媒體刊載之涉訟案件，其身為臺南高分院法官，對於翁茂鍾之身分及相關涉訟情形，實難諉為不知</w:t>
      </w:r>
      <w:r w:rsidR="00D60A43" w:rsidRPr="009204BB">
        <w:rPr>
          <w:rFonts w:hint="eastAsia"/>
          <w:color w:val="000000" w:themeColor="text1"/>
        </w:rPr>
        <w:t>，卻仍於</w:t>
      </w:r>
      <w:r w:rsidR="00A37E44" w:rsidRPr="009204BB">
        <w:rPr>
          <w:rFonts w:hint="eastAsia"/>
          <w:color w:val="000000" w:themeColor="text1"/>
        </w:rPr>
        <w:t>92年間起至</w:t>
      </w:r>
      <w:r w:rsidR="00367BF6" w:rsidRPr="009204BB">
        <w:rPr>
          <w:color w:val="000000" w:themeColor="text1"/>
        </w:rPr>
        <w:t>100</w:t>
      </w:r>
      <w:r w:rsidR="00A37E44" w:rsidRPr="009204BB">
        <w:rPr>
          <w:rFonts w:hint="eastAsia"/>
          <w:color w:val="000000" w:themeColor="text1"/>
        </w:rPr>
        <w:t>年間，與翁茂鍾有數次餐敘及見面</w:t>
      </w:r>
      <w:r w:rsidR="00BB0E4C" w:rsidRPr="009204BB">
        <w:rPr>
          <w:rFonts w:hint="eastAsia"/>
          <w:color w:val="000000" w:themeColor="text1"/>
        </w:rPr>
        <w:t>，並收受翁茂鍾餽贈之襯衫及保健保養品</w:t>
      </w:r>
      <w:r w:rsidR="00D60A43" w:rsidRPr="009204BB">
        <w:rPr>
          <w:rFonts w:hint="eastAsia"/>
          <w:color w:val="000000" w:themeColor="text1"/>
        </w:rPr>
        <w:t>。退</w:t>
      </w:r>
      <w:r w:rsidR="00D45DDF" w:rsidRPr="009204BB">
        <w:rPr>
          <w:rFonts w:hint="eastAsia"/>
          <w:color w:val="000000" w:themeColor="text1"/>
        </w:rPr>
        <w:t>萬</w:t>
      </w:r>
      <w:r w:rsidR="00D60A43" w:rsidRPr="009204BB">
        <w:rPr>
          <w:rFonts w:hint="eastAsia"/>
          <w:color w:val="000000" w:themeColor="text1"/>
        </w:rPr>
        <w:t>步言，</w:t>
      </w:r>
      <w:r w:rsidR="00002B05" w:rsidRPr="009204BB">
        <w:rPr>
          <w:rFonts w:hint="eastAsia"/>
          <w:color w:val="000000" w:themeColor="text1"/>
        </w:rPr>
        <w:t>被彈劾人</w:t>
      </w:r>
      <w:r w:rsidR="00D60A43" w:rsidRPr="009204BB">
        <w:rPr>
          <w:rFonts w:hint="eastAsia"/>
          <w:color w:val="000000" w:themeColor="text1"/>
        </w:rPr>
        <w:t>亦</w:t>
      </w:r>
      <w:r w:rsidR="00A37E44" w:rsidRPr="009204BB">
        <w:rPr>
          <w:rFonts w:hint="eastAsia"/>
          <w:color w:val="000000" w:themeColor="text1"/>
        </w:rPr>
        <w:t>自承自96年8月起即已知悉翁茂鍾涉有炒股案情事，卻仍與翁茂鍾見面交往，並收受翁茂鍾所致贈之襯衫及保健保養品。經核，</w:t>
      </w:r>
      <w:r w:rsidR="00002B05" w:rsidRPr="009204BB">
        <w:rPr>
          <w:rFonts w:hAnsi="標楷體" w:hint="eastAsia"/>
          <w:color w:val="000000" w:themeColor="text1"/>
        </w:rPr>
        <w:t>被彈劾人</w:t>
      </w:r>
      <w:r w:rsidR="004809CE" w:rsidRPr="009204BB">
        <w:rPr>
          <w:rFonts w:hAnsi="標楷體" w:hint="eastAsia"/>
          <w:color w:val="000000" w:themeColor="text1"/>
        </w:rPr>
        <w:t>陳義仲為臺南高分院前法官，於92年至</w:t>
      </w:r>
      <w:r w:rsidR="00BB0E4C" w:rsidRPr="009204BB">
        <w:rPr>
          <w:rFonts w:hAnsi="標楷體"/>
          <w:color w:val="000000" w:themeColor="text1"/>
        </w:rPr>
        <w:t>100</w:t>
      </w:r>
      <w:r w:rsidR="004809CE" w:rsidRPr="009204BB">
        <w:rPr>
          <w:rFonts w:hAnsi="標楷體" w:hint="eastAsia"/>
          <w:color w:val="000000" w:themeColor="text1"/>
        </w:rPr>
        <w:t>年間，知悉翁茂鍾或其相關聯公司為涉訟當事人，仍多次與翁茂鍾餐敘，見面交往</w:t>
      </w:r>
      <w:r w:rsidR="00BB0E4C" w:rsidRPr="009204BB">
        <w:rPr>
          <w:rFonts w:hAnsi="標楷體" w:hint="eastAsia"/>
          <w:color w:val="000000" w:themeColor="text1"/>
        </w:rPr>
        <w:t>，</w:t>
      </w:r>
      <w:r w:rsidR="004809CE" w:rsidRPr="009204BB">
        <w:rPr>
          <w:rFonts w:hAnsi="標楷體" w:hint="eastAsia"/>
          <w:color w:val="000000" w:themeColor="text1"/>
        </w:rPr>
        <w:t>並收受翁茂鍾以佳和集團或其個人名義所贈送之數件襯衫及保健保養品等情，核有違失，情節重大。</w:t>
      </w:r>
      <w:r w:rsidR="00B77CF7" w:rsidRPr="009204BB">
        <w:rPr>
          <w:rFonts w:hint="eastAsia"/>
          <w:color w:val="000000" w:themeColor="text1"/>
        </w:rPr>
        <w:t>按</w:t>
      </w:r>
      <w:r w:rsidR="0047347C" w:rsidRPr="009204BB">
        <w:rPr>
          <w:rFonts w:hint="eastAsia"/>
          <w:color w:val="000000" w:themeColor="text1"/>
        </w:rPr>
        <w:t>司法官的行為應從嚴規範，</w:t>
      </w:r>
      <w:r w:rsidR="00B77CF7" w:rsidRPr="009204BB">
        <w:rPr>
          <w:rFonts w:hint="eastAsia"/>
          <w:color w:val="000000" w:themeColor="text1"/>
        </w:rPr>
        <w:t>司法官相關</w:t>
      </w:r>
      <w:r w:rsidR="00B77CF7" w:rsidRPr="009204BB">
        <w:rPr>
          <w:rFonts w:hAnsi="標楷體" w:hint="eastAsia"/>
          <w:color w:val="000000" w:themeColor="text1"/>
          <w:szCs w:val="32"/>
        </w:rPr>
        <w:t>倫理</w:t>
      </w:r>
      <w:r w:rsidR="0047347C" w:rsidRPr="009204BB">
        <w:rPr>
          <w:rFonts w:hAnsi="標楷體" w:hint="eastAsia"/>
          <w:color w:val="000000" w:themeColor="text1"/>
          <w:szCs w:val="32"/>
        </w:rPr>
        <w:t>及</w:t>
      </w:r>
      <w:r w:rsidR="00B77CF7" w:rsidRPr="009204BB">
        <w:rPr>
          <w:rFonts w:hAnsi="標楷體" w:hint="eastAsia"/>
          <w:color w:val="000000" w:themeColor="text1"/>
          <w:szCs w:val="32"/>
        </w:rPr>
        <w:t>懲戒規範應採「抽象危險」標準，即外觀上讓客觀第三</w:t>
      </w:r>
      <w:r w:rsidR="00B77CF7" w:rsidRPr="009204BB">
        <w:rPr>
          <w:rFonts w:hint="eastAsia"/>
          <w:color w:val="000000" w:themeColor="text1"/>
        </w:rPr>
        <w:t>人覺得有不公正之虞、對司法公信有危害可能時，只要「有可能性」、「有危險」，就應該禁止，</w:t>
      </w:r>
      <w:r w:rsidR="005F59C4" w:rsidRPr="009204BB">
        <w:rPr>
          <w:rFonts w:hint="eastAsia"/>
          <w:color w:val="000000" w:themeColor="text1"/>
        </w:rPr>
        <w:t>如往來對象已經有案件繫屬於法院，危險性已經提升，就應該有所切割</w:t>
      </w:r>
      <w:r w:rsidR="0047347C" w:rsidRPr="009204BB">
        <w:rPr>
          <w:rFonts w:hint="eastAsia"/>
          <w:color w:val="000000" w:themeColor="text1"/>
        </w:rPr>
        <w:t>，故</w:t>
      </w:r>
      <w:r w:rsidR="00B77CF7" w:rsidRPr="009204BB">
        <w:rPr>
          <w:rFonts w:hint="eastAsia"/>
          <w:color w:val="000000" w:themeColor="text1"/>
        </w:rPr>
        <w:t>司法官只要知悉在座的人有案在身，就應該離開。另綜合考量送禮的時點、價值，或價值低卻收受次數頻繁，只要有抽象危險，一般人會因此質疑司法的公正性，就可該當相關倫理規範的規定。</w:t>
      </w:r>
      <w:r w:rsidR="000A02A7" w:rsidRPr="009204BB">
        <w:rPr>
          <w:rFonts w:hint="eastAsia"/>
          <w:color w:val="000000" w:themeColor="text1"/>
        </w:rPr>
        <w:t>核</w:t>
      </w:r>
      <w:r w:rsidR="00002B05" w:rsidRPr="009204BB">
        <w:rPr>
          <w:rFonts w:hint="eastAsia"/>
          <w:color w:val="000000" w:themeColor="text1"/>
        </w:rPr>
        <w:t>被彈劾人</w:t>
      </w:r>
      <w:r w:rsidR="000A02A7" w:rsidRPr="009204BB">
        <w:rPr>
          <w:rFonts w:hint="eastAsia"/>
          <w:color w:val="000000" w:themeColor="text1"/>
        </w:rPr>
        <w:t>陳義仲與翁茂鍾之往來</w:t>
      </w:r>
      <w:r w:rsidR="0047347C" w:rsidRPr="009204BB">
        <w:rPr>
          <w:rFonts w:hint="eastAsia"/>
          <w:color w:val="000000" w:themeColor="text1"/>
        </w:rPr>
        <w:t>會面與收受禮物</w:t>
      </w:r>
      <w:r w:rsidR="000A02A7" w:rsidRPr="009204BB">
        <w:rPr>
          <w:rFonts w:hint="eastAsia"/>
          <w:color w:val="000000" w:themeColor="text1"/>
        </w:rPr>
        <w:t>，</w:t>
      </w:r>
      <w:r w:rsidR="006E4A5A" w:rsidRPr="009204BB">
        <w:rPr>
          <w:rFonts w:hint="eastAsia"/>
          <w:color w:val="000000" w:themeColor="text1"/>
        </w:rPr>
        <w:t>從外觀上整體觀察，顯易使一般客觀理性之第三人產生法官與涉訟當事人結交往來之印象，</w:t>
      </w:r>
      <w:r w:rsidR="005B0BD1" w:rsidRPr="009204BB">
        <w:rPr>
          <w:rFonts w:hint="eastAsia"/>
          <w:color w:val="000000" w:themeColor="text1"/>
        </w:rPr>
        <w:t>嚴重損及</w:t>
      </w:r>
      <w:r w:rsidR="006E4A5A" w:rsidRPr="009204BB">
        <w:rPr>
          <w:rFonts w:hint="eastAsia"/>
          <w:color w:val="000000" w:themeColor="text1"/>
        </w:rPr>
        <w:t>法官應保有之獨立、公正、中立、廉潔、正直形象</w:t>
      </w:r>
      <w:r w:rsidR="00E63CED" w:rsidRPr="009204BB">
        <w:rPr>
          <w:rFonts w:hint="eastAsia"/>
          <w:color w:val="000000" w:themeColor="text1"/>
        </w:rPr>
        <w:t>及法官職位尊嚴與</w:t>
      </w:r>
      <w:r w:rsidR="000D2F74" w:rsidRPr="009204BB">
        <w:rPr>
          <w:rFonts w:hint="eastAsia"/>
          <w:color w:val="000000" w:themeColor="text1"/>
        </w:rPr>
        <w:t>職務信任</w:t>
      </w:r>
      <w:r w:rsidR="005B0BD1" w:rsidRPr="009204BB">
        <w:rPr>
          <w:rFonts w:hint="eastAsia"/>
          <w:color w:val="000000" w:themeColor="text1"/>
        </w:rPr>
        <w:t>，核有違失，</w:t>
      </w:r>
      <w:r w:rsidR="006E4A5A" w:rsidRPr="009204BB">
        <w:rPr>
          <w:rFonts w:hint="eastAsia"/>
          <w:color w:val="000000" w:themeColor="text1"/>
        </w:rPr>
        <w:t>情節重大</w:t>
      </w:r>
      <w:r w:rsidR="006E4A5A" w:rsidRPr="009204BB">
        <w:rPr>
          <w:rFonts w:hint="eastAsia"/>
          <w:color w:val="000000" w:themeColor="text1"/>
          <w:kern w:val="0"/>
        </w:rPr>
        <w:t>。</w:t>
      </w:r>
      <w:bookmarkEnd w:id="100"/>
    </w:p>
    <w:p w:rsidR="00BA759F" w:rsidRPr="009204BB" w:rsidRDefault="00002B05" w:rsidP="00F970F3">
      <w:pPr>
        <w:pStyle w:val="2"/>
        <w:spacing w:line="440" w:lineRule="exact"/>
        <w:ind w:left="1020" w:hanging="680"/>
        <w:rPr>
          <w:color w:val="000000" w:themeColor="text1"/>
        </w:rPr>
      </w:pPr>
      <w:r w:rsidRPr="009204BB">
        <w:rPr>
          <w:rFonts w:hint="eastAsia"/>
          <w:color w:val="000000" w:themeColor="text1"/>
        </w:rPr>
        <w:t>被彈劾人</w:t>
      </w:r>
      <w:bookmarkStart w:id="101" w:name="_Hlk96345461"/>
      <w:r w:rsidR="00D729F0" w:rsidRPr="009204BB">
        <w:rPr>
          <w:rFonts w:hint="eastAsia"/>
          <w:color w:val="000000" w:themeColor="text1"/>
        </w:rPr>
        <w:t>陳義仲</w:t>
      </w:r>
      <w:bookmarkStart w:id="102" w:name="_Hlk109226487"/>
      <w:r w:rsidR="00D729F0" w:rsidRPr="009204BB">
        <w:rPr>
          <w:rFonts w:hint="eastAsia"/>
          <w:color w:val="000000" w:themeColor="text1"/>
        </w:rPr>
        <w:t>雖已於1</w:t>
      </w:r>
      <w:r w:rsidR="00D729F0" w:rsidRPr="009204BB">
        <w:rPr>
          <w:color w:val="000000" w:themeColor="text1"/>
        </w:rPr>
        <w:t>04</w:t>
      </w:r>
      <w:r w:rsidR="00D729F0" w:rsidRPr="009204BB">
        <w:rPr>
          <w:rFonts w:hint="eastAsia"/>
          <w:color w:val="000000" w:themeColor="text1"/>
        </w:rPr>
        <w:t>年9月7日自臺南高分院退休</w:t>
      </w:r>
      <w:r w:rsidR="002D56E7" w:rsidRPr="009204BB">
        <w:rPr>
          <w:rFonts w:hint="eastAsia"/>
          <w:color w:val="000000" w:themeColor="text1"/>
        </w:rPr>
        <w:t>，</w:t>
      </w:r>
      <w:r w:rsidR="00D729F0" w:rsidRPr="009204BB">
        <w:rPr>
          <w:rFonts w:hint="eastAsia"/>
          <w:color w:val="000000" w:themeColor="text1"/>
        </w:rPr>
        <w:t>然核</w:t>
      </w:r>
      <w:r w:rsidR="00D45DDF" w:rsidRPr="009204BB">
        <w:rPr>
          <w:rFonts w:hint="eastAsia"/>
          <w:color w:val="000000" w:themeColor="text1"/>
        </w:rPr>
        <w:t>其</w:t>
      </w:r>
      <w:r w:rsidR="00D729F0" w:rsidRPr="009204BB">
        <w:rPr>
          <w:rFonts w:hint="eastAsia"/>
          <w:color w:val="000000" w:themeColor="text1"/>
        </w:rPr>
        <w:t>自</w:t>
      </w:r>
      <w:r w:rsidR="002D56E7" w:rsidRPr="009204BB">
        <w:rPr>
          <w:rFonts w:hint="eastAsia"/>
          <w:color w:val="000000" w:themeColor="text1"/>
        </w:rPr>
        <w:t>92年間起至</w:t>
      </w:r>
      <w:r w:rsidR="00367BF6" w:rsidRPr="009204BB">
        <w:rPr>
          <w:color w:val="000000" w:themeColor="text1"/>
        </w:rPr>
        <w:t>100</w:t>
      </w:r>
      <w:r w:rsidR="002D56E7" w:rsidRPr="009204BB">
        <w:rPr>
          <w:rFonts w:hint="eastAsia"/>
          <w:color w:val="000000" w:themeColor="text1"/>
        </w:rPr>
        <w:t>年間止，</w:t>
      </w:r>
      <w:r w:rsidR="00D56CDC" w:rsidRPr="009204BB">
        <w:rPr>
          <w:rFonts w:hint="eastAsia"/>
          <w:color w:val="000000" w:themeColor="text1"/>
        </w:rPr>
        <w:t>於</w:t>
      </w:r>
      <w:r w:rsidR="002D56E7" w:rsidRPr="009204BB">
        <w:rPr>
          <w:rFonts w:hint="eastAsia"/>
          <w:color w:val="000000" w:themeColor="text1"/>
        </w:rPr>
        <w:t>擔任臺南高分院法官兼庭長</w:t>
      </w:r>
      <w:r w:rsidR="007724E7" w:rsidRPr="009204BB">
        <w:rPr>
          <w:rFonts w:hint="eastAsia"/>
          <w:color w:val="000000" w:themeColor="text1"/>
        </w:rPr>
        <w:t>期間</w:t>
      </w:r>
      <w:r w:rsidR="00D56CDC" w:rsidRPr="009204BB">
        <w:rPr>
          <w:rFonts w:hint="eastAsia"/>
          <w:color w:val="000000" w:themeColor="text1"/>
        </w:rPr>
        <w:t>，</w:t>
      </w:r>
      <w:r w:rsidR="007724E7" w:rsidRPr="009204BB">
        <w:rPr>
          <w:rFonts w:hint="eastAsia"/>
          <w:color w:val="000000" w:themeColor="text1"/>
        </w:rPr>
        <w:t>所為上開行為，顯涉違反89年7月19日修正施行之公務員服務法第5條：「公務員應誠實清廉，謹慎勤勉，不得有驕恣貪惰，奢侈放蕩及冶遊、賭博、吸食煙毒等足以損失名譽之行為。」、司法院88年12月1</w:t>
      </w:r>
      <w:r w:rsidR="008F28B2" w:rsidRPr="009204BB">
        <w:rPr>
          <w:color w:val="000000" w:themeColor="text1"/>
        </w:rPr>
        <w:t>8</w:t>
      </w:r>
      <w:r w:rsidR="007724E7" w:rsidRPr="009204BB">
        <w:rPr>
          <w:rFonts w:hint="eastAsia"/>
          <w:color w:val="000000" w:themeColor="text1"/>
        </w:rPr>
        <w:t>日修正發布之法官守則第1點：「法官應保有高尚品格，謹言慎行、廉潔自持，避免不當或易被認為不當的行為。」、司法院</w:t>
      </w:r>
      <w:r w:rsidR="007724E7" w:rsidRPr="009204BB">
        <w:rPr>
          <w:color w:val="000000" w:themeColor="text1"/>
        </w:rPr>
        <w:t>89</w:t>
      </w:r>
      <w:r w:rsidR="007724E7" w:rsidRPr="009204BB">
        <w:rPr>
          <w:rFonts w:hint="eastAsia"/>
          <w:color w:val="000000" w:themeColor="text1"/>
        </w:rPr>
        <w:t>年</w:t>
      </w:r>
      <w:r w:rsidR="007724E7" w:rsidRPr="009204BB">
        <w:rPr>
          <w:color w:val="000000" w:themeColor="text1"/>
        </w:rPr>
        <w:t>1</w:t>
      </w:r>
      <w:r w:rsidR="007724E7" w:rsidRPr="009204BB">
        <w:rPr>
          <w:rFonts w:hint="eastAsia"/>
          <w:color w:val="000000" w:themeColor="text1"/>
        </w:rPr>
        <w:t>月</w:t>
      </w:r>
      <w:r w:rsidR="007724E7" w:rsidRPr="009204BB">
        <w:rPr>
          <w:color w:val="000000" w:themeColor="text1"/>
        </w:rPr>
        <w:t>25</w:t>
      </w:r>
      <w:r w:rsidR="007724E7" w:rsidRPr="009204BB">
        <w:rPr>
          <w:rFonts w:hint="eastAsia"/>
          <w:color w:val="000000" w:themeColor="text1"/>
        </w:rPr>
        <w:t>日發布之法官社交及理財自律事項第</w:t>
      </w:r>
      <w:r w:rsidR="007724E7" w:rsidRPr="009204BB">
        <w:rPr>
          <w:color w:val="000000" w:themeColor="text1"/>
        </w:rPr>
        <w:t>6</w:t>
      </w:r>
      <w:r w:rsidR="007724E7" w:rsidRPr="009204BB">
        <w:rPr>
          <w:rFonts w:hint="eastAsia"/>
          <w:color w:val="000000" w:themeColor="text1"/>
        </w:rPr>
        <w:t>點：「法官應避免其他有損法官形象之應酬或交往。」與自</w:t>
      </w:r>
      <w:r w:rsidR="007724E7" w:rsidRPr="009204BB">
        <w:rPr>
          <w:color w:val="000000" w:themeColor="text1"/>
        </w:rPr>
        <w:t>101</w:t>
      </w:r>
      <w:r w:rsidR="007724E7" w:rsidRPr="009204BB">
        <w:rPr>
          <w:rFonts w:hint="eastAsia"/>
          <w:color w:val="000000" w:themeColor="text1"/>
        </w:rPr>
        <w:t>年</w:t>
      </w:r>
      <w:r w:rsidR="007724E7" w:rsidRPr="009204BB">
        <w:rPr>
          <w:color w:val="000000" w:themeColor="text1"/>
        </w:rPr>
        <w:t>1</w:t>
      </w:r>
      <w:r w:rsidR="007724E7" w:rsidRPr="009204BB">
        <w:rPr>
          <w:rFonts w:hint="eastAsia"/>
          <w:color w:val="000000" w:themeColor="text1"/>
        </w:rPr>
        <w:t>月</w:t>
      </w:r>
      <w:r w:rsidR="007724E7" w:rsidRPr="009204BB">
        <w:rPr>
          <w:color w:val="000000" w:themeColor="text1"/>
        </w:rPr>
        <w:t>6</w:t>
      </w:r>
      <w:r w:rsidR="007724E7" w:rsidRPr="009204BB">
        <w:rPr>
          <w:rFonts w:hint="eastAsia"/>
          <w:color w:val="000000" w:themeColor="text1"/>
        </w:rPr>
        <w:t>日施行之法官倫理規範</w:t>
      </w:r>
      <w:r w:rsidR="009579C9" w:rsidRPr="009204BB">
        <w:rPr>
          <w:rFonts w:hint="eastAsia"/>
          <w:color w:val="000000" w:themeColor="text1"/>
        </w:rPr>
        <w:t>第5條規定：「法官應保有高尚品格，謹言慎行，廉潔自持，避免有不當或易被認為損及司法形象之行為。」、</w:t>
      </w:r>
      <w:r w:rsidR="007724E7" w:rsidRPr="009204BB">
        <w:rPr>
          <w:rFonts w:hint="eastAsia"/>
          <w:color w:val="000000" w:themeColor="text1"/>
        </w:rPr>
        <w:t>第</w:t>
      </w:r>
      <w:r w:rsidR="007724E7" w:rsidRPr="009204BB">
        <w:rPr>
          <w:color w:val="000000" w:themeColor="text1"/>
        </w:rPr>
        <w:t>8</w:t>
      </w:r>
      <w:r w:rsidR="007724E7" w:rsidRPr="009204BB">
        <w:rPr>
          <w:rFonts w:hint="eastAsia"/>
          <w:color w:val="000000" w:themeColor="text1"/>
        </w:rPr>
        <w:t>條第</w:t>
      </w:r>
      <w:r w:rsidR="007724E7" w:rsidRPr="009204BB">
        <w:rPr>
          <w:color w:val="000000" w:themeColor="text1"/>
        </w:rPr>
        <w:t>2</w:t>
      </w:r>
      <w:r w:rsidR="007724E7" w:rsidRPr="009204BB">
        <w:rPr>
          <w:rFonts w:hint="eastAsia"/>
          <w:color w:val="000000" w:themeColor="text1"/>
        </w:rPr>
        <w:t>項、第</w:t>
      </w:r>
      <w:r w:rsidR="007724E7" w:rsidRPr="009204BB">
        <w:rPr>
          <w:color w:val="000000" w:themeColor="text1"/>
        </w:rPr>
        <w:t>3</w:t>
      </w:r>
      <w:r w:rsidR="007724E7" w:rsidRPr="009204BB">
        <w:rPr>
          <w:rFonts w:hint="eastAsia"/>
          <w:color w:val="000000" w:themeColor="text1"/>
        </w:rPr>
        <w:t>項「法官收受與其職務上無利害關係者合乎正常社交禮俗標準之餽贈或其他利益，不得有損司法或法官之獨立、公正、中立、廉潔、正直形象。法官應要求其家庭成員或受其指揮、服從其監督之法院人員遵守前二項規定。」</w:t>
      </w:r>
      <w:r w:rsidR="009579C9" w:rsidRPr="009204BB">
        <w:rPr>
          <w:rFonts w:hint="eastAsia"/>
          <w:color w:val="000000" w:themeColor="text1"/>
        </w:rPr>
        <w:t>、</w:t>
      </w:r>
      <w:r w:rsidR="007724E7" w:rsidRPr="009204BB">
        <w:rPr>
          <w:rFonts w:hint="eastAsia"/>
          <w:color w:val="000000" w:themeColor="text1"/>
        </w:rPr>
        <w:t>第</w:t>
      </w:r>
      <w:r w:rsidR="007724E7" w:rsidRPr="009204BB">
        <w:rPr>
          <w:color w:val="000000" w:themeColor="text1"/>
        </w:rPr>
        <w:t>22</w:t>
      </w:r>
      <w:r w:rsidR="007724E7" w:rsidRPr="009204BB">
        <w:rPr>
          <w:rFonts w:hint="eastAsia"/>
          <w:color w:val="000000" w:themeColor="text1"/>
        </w:rPr>
        <w:t>條「法官應避免為與司法或法官獨立、公正、中立、廉潔、正直形象不相容之飲宴應酬、社交活動或財物往來。」</w:t>
      </w:r>
      <w:r w:rsidR="009579C9" w:rsidRPr="009204BB">
        <w:rPr>
          <w:rFonts w:hint="eastAsia"/>
          <w:color w:val="000000" w:themeColor="text1"/>
        </w:rPr>
        <w:t>、法官法第18條第1項前段規定：「法官不得為有損其職位尊嚴或職務信任之行為」、第30條第2項第7款規定：「法官有下列各款情事之一者，應付個案評鑑：……七、違反法官倫理規範，情節重大。」及第49條第1項明定：「法官有第30條第2項各款所列情事之一，有懲戒之必要者，應受懲戒。」</w:t>
      </w:r>
      <w:r w:rsidR="007724E7" w:rsidRPr="009204BB">
        <w:rPr>
          <w:rFonts w:hint="eastAsia"/>
          <w:color w:val="000000" w:themeColor="text1"/>
        </w:rPr>
        <w:t>等規定</w:t>
      </w:r>
      <w:r w:rsidR="009579C9" w:rsidRPr="009204BB">
        <w:rPr>
          <w:rFonts w:hint="eastAsia"/>
          <w:color w:val="000000" w:themeColor="text1"/>
        </w:rPr>
        <w:t>，違失</w:t>
      </w:r>
      <w:r w:rsidR="00BA759F" w:rsidRPr="009204BB">
        <w:rPr>
          <w:rFonts w:hint="eastAsia"/>
          <w:color w:val="000000" w:themeColor="text1"/>
        </w:rPr>
        <w:t>情節重</w:t>
      </w:r>
      <w:r w:rsidR="009579C9" w:rsidRPr="009204BB">
        <w:rPr>
          <w:rFonts w:hint="eastAsia"/>
          <w:color w:val="000000" w:themeColor="text1"/>
        </w:rPr>
        <w:t>大</w:t>
      </w:r>
      <w:r w:rsidR="00BA759F" w:rsidRPr="009204BB">
        <w:rPr>
          <w:rFonts w:hint="eastAsia"/>
          <w:color w:val="000000" w:themeColor="text1"/>
        </w:rPr>
        <w:t>，顯易損及一般</w:t>
      </w:r>
      <w:r w:rsidR="00B3381E" w:rsidRPr="009204BB">
        <w:rPr>
          <w:rFonts w:hint="eastAsia"/>
          <w:color w:val="000000" w:themeColor="text1"/>
        </w:rPr>
        <w:t>理性之第三人</w:t>
      </w:r>
      <w:r w:rsidR="00BA759F" w:rsidRPr="009204BB">
        <w:rPr>
          <w:rFonts w:hint="eastAsia"/>
          <w:color w:val="000000" w:themeColor="text1"/>
        </w:rPr>
        <w:t>對於法官職</w:t>
      </w:r>
      <w:r w:rsidR="00E63CED" w:rsidRPr="009204BB">
        <w:rPr>
          <w:rFonts w:hint="eastAsia"/>
          <w:color w:val="000000" w:themeColor="text1"/>
        </w:rPr>
        <w:t>位</w:t>
      </w:r>
      <w:r w:rsidR="00BA759F" w:rsidRPr="009204BB">
        <w:rPr>
          <w:rFonts w:hint="eastAsia"/>
          <w:color w:val="000000" w:themeColor="text1"/>
        </w:rPr>
        <w:t>尊</w:t>
      </w:r>
      <w:r w:rsidR="00E63CED" w:rsidRPr="009204BB">
        <w:rPr>
          <w:rFonts w:hint="eastAsia"/>
          <w:color w:val="000000" w:themeColor="text1"/>
        </w:rPr>
        <w:t>嚴</w:t>
      </w:r>
      <w:r w:rsidR="00BA759F" w:rsidRPr="009204BB">
        <w:rPr>
          <w:rFonts w:hint="eastAsia"/>
          <w:color w:val="000000" w:themeColor="text1"/>
        </w:rPr>
        <w:t>與</w:t>
      </w:r>
      <w:r w:rsidR="000D2F74" w:rsidRPr="009204BB">
        <w:rPr>
          <w:rFonts w:hint="eastAsia"/>
          <w:color w:val="000000" w:themeColor="text1"/>
        </w:rPr>
        <w:t>職務信任</w:t>
      </w:r>
      <w:r w:rsidR="00BA759F" w:rsidRPr="009204BB">
        <w:rPr>
          <w:rFonts w:hint="eastAsia"/>
          <w:color w:val="000000" w:themeColor="text1"/>
        </w:rPr>
        <w:t>，而有應付懲戒之必要。</w:t>
      </w:r>
      <w:bookmarkEnd w:id="101"/>
      <w:bookmarkEnd w:id="102"/>
    </w:p>
    <w:p w:rsidR="002E506B" w:rsidRPr="009204BB" w:rsidRDefault="00DB14F6" w:rsidP="00F970F3">
      <w:pPr>
        <w:pStyle w:val="2"/>
        <w:spacing w:line="440" w:lineRule="exact"/>
        <w:ind w:left="1020" w:hanging="680"/>
        <w:rPr>
          <w:rFonts w:hAnsi="標楷體"/>
          <w:color w:val="000000" w:themeColor="text1"/>
        </w:rPr>
      </w:pPr>
      <w:bookmarkStart w:id="103" w:name="_Hlk109226513"/>
      <w:bookmarkStart w:id="104" w:name="_Hlk96345490"/>
      <w:r w:rsidRPr="009204BB">
        <w:rPr>
          <w:rFonts w:hAnsi="標楷體" w:hint="eastAsia"/>
          <w:color w:val="000000" w:themeColor="text1"/>
        </w:rPr>
        <w:t>公務員懲戒制度係以健全公務秩序與端正紀律為主軸之管理措施。其主要目的在於維持文官體制之健全，矯正公務人員違失行為，維繋、穩固及確保公務秩序、提升行政效率，以深化維護公共福祉之整體利益。是於公務員同時被移送數違失行為之情形，在評價公務員違失行為之責任時，應將全部情狀為通盤綜合判斷，予以整體評價方足以達建構、設置公務員懲戒制度之目的，並彰顯其功能(公務員懲戒委員會【現已改制為懲戒法院】107年度再字第2118號判決、107年度澄字第3529號判決意旨參照)。</w:t>
      </w:r>
      <w:r w:rsidRPr="009204BB">
        <w:rPr>
          <w:rFonts w:hAnsi="標楷體"/>
          <w:color w:val="000000" w:themeColor="text1"/>
        </w:rPr>
        <w:tab/>
      </w:r>
      <w:r w:rsidR="002E506B" w:rsidRPr="009204BB">
        <w:rPr>
          <w:rFonts w:hAnsi="標楷體" w:hint="eastAsia"/>
          <w:color w:val="000000" w:themeColor="text1"/>
        </w:rPr>
        <w:t>是以</w:t>
      </w:r>
      <w:r w:rsidR="00002B05" w:rsidRPr="009204BB">
        <w:rPr>
          <w:rFonts w:hAnsi="標楷體" w:hint="eastAsia"/>
          <w:color w:val="000000" w:themeColor="text1"/>
        </w:rPr>
        <w:t>被彈劾人</w:t>
      </w:r>
      <w:r w:rsidR="00E342C8" w:rsidRPr="009204BB">
        <w:rPr>
          <w:rFonts w:hAnsi="標楷體" w:hint="eastAsia"/>
          <w:color w:val="000000" w:themeColor="text1"/>
        </w:rPr>
        <w:t>陳義仲</w:t>
      </w:r>
      <w:r w:rsidR="002E506B" w:rsidRPr="009204BB">
        <w:rPr>
          <w:rFonts w:hAnsi="標楷體" w:cs="Helvetica"/>
          <w:color w:val="000000" w:themeColor="text1"/>
          <w:shd w:val="clear" w:color="auto" w:fill="FFFFFF"/>
        </w:rPr>
        <w:t>之多數違法失職行為，依法本應整體評價合而為</w:t>
      </w:r>
      <w:r w:rsidR="002E506B" w:rsidRPr="009204BB">
        <w:rPr>
          <w:rFonts w:hAnsi="標楷體" w:cs="Helvetica" w:hint="eastAsia"/>
          <w:color w:val="000000" w:themeColor="text1"/>
          <w:shd w:val="clear" w:color="auto" w:fill="FFFFFF"/>
        </w:rPr>
        <w:t>1</w:t>
      </w:r>
      <w:r w:rsidR="002E506B" w:rsidRPr="009204BB">
        <w:rPr>
          <w:rFonts w:hAnsi="標楷體" w:cs="Helvetica"/>
          <w:color w:val="000000" w:themeColor="text1"/>
          <w:shd w:val="clear" w:color="auto" w:fill="FFFFFF"/>
        </w:rPr>
        <w:t>個懲戒處分。而所謂違失行為，概念上既係包括</w:t>
      </w:r>
      <w:r w:rsidR="002E506B" w:rsidRPr="009204BB">
        <w:rPr>
          <w:rFonts w:hAnsi="標楷體" w:cs="Helvetica" w:hint="eastAsia"/>
          <w:color w:val="000000" w:themeColor="text1"/>
          <w:shd w:val="clear" w:color="auto" w:fill="FFFFFF"/>
        </w:rPr>
        <w:t>1</w:t>
      </w:r>
      <w:r w:rsidR="002E506B" w:rsidRPr="009204BB">
        <w:rPr>
          <w:rFonts w:hAnsi="標楷體" w:cs="Helvetica"/>
          <w:color w:val="000000" w:themeColor="text1"/>
          <w:shd w:val="clear" w:color="auto" w:fill="FFFFFF"/>
        </w:rPr>
        <w:t>個違反義務行為或由數個違反義務行為組成</w:t>
      </w:r>
      <w:r w:rsidR="002E506B" w:rsidRPr="009204BB">
        <w:rPr>
          <w:rFonts w:hAnsi="標楷體" w:cs="Helvetica" w:hint="eastAsia"/>
          <w:color w:val="000000" w:themeColor="text1"/>
          <w:shd w:val="clear" w:color="auto" w:fill="FFFFFF"/>
        </w:rPr>
        <w:t>1</w:t>
      </w:r>
      <w:r w:rsidR="002E506B" w:rsidRPr="009204BB">
        <w:rPr>
          <w:rFonts w:hAnsi="標楷體" w:cs="Helvetica"/>
          <w:color w:val="000000" w:themeColor="text1"/>
          <w:shd w:val="clear" w:color="auto" w:fill="FFFFFF"/>
        </w:rPr>
        <w:t>個特定整體行為，則於數個違反義務行為相互間，具有時間上、事務本質上或內部、外部的關聯性而合而為</w:t>
      </w:r>
      <w:r w:rsidR="002E506B" w:rsidRPr="009204BB">
        <w:rPr>
          <w:rFonts w:hAnsi="標楷體" w:cs="Helvetica" w:hint="eastAsia"/>
          <w:color w:val="000000" w:themeColor="text1"/>
          <w:shd w:val="clear" w:color="auto" w:fill="FFFFFF"/>
        </w:rPr>
        <w:t>1</w:t>
      </w:r>
      <w:r w:rsidR="002E506B" w:rsidRPr="009204BB">
        <w:rPr>
          <w:rFonts w:hAnsi="標楷體" w:cs="Helvetica"/>
          <w:color w:val="000000" w:themeColor="text1"/>
          <w:shd w:val="clear" w:color="auto" w:fill="FFFFFF"/>
        </w:rPr>
        <w:t>個特定整體行為者，自應於最後</w:t>
      </w:r>
      <w:r w:rsidR="002E506B" w:rsidRPr="009204BB">
        <w:rPr>
          <w:rFonts w:hAnsi="標楷體" w:cs="Helvetica" w:hint="eastAsia"/>
          <w:color w:val="000000" w:themeColor="text1"/>
          <w:shd w:val="clear" w:color="auto" w:fill="FFFFFF"/>
        </w:rPr>
        <w:t>1</w:t>
      </w:r>
      <w:r w:rsidR="002E506B" w:rsidRPr="009204BB">
        <w:rPr>
          <w:rFonts w:hAnsi="標楷體" w:cs="Helvetica"/>
          <w:color w:val="000000" w:themeColor="text1"/>
          <w:shd w:val="clear" w:color="auto" w:fill="FFFFFF"/>
        </w:rPr>
        <w:t>個違反義務行為完成時，方為其違失行為終了之日</w:t>
      </w:r>
      <w:r w:rsidR="002E506B" w:rsidRPr="009204BB">
        <w:rPr>
          <w:rFonts w:hAnsi="標楷體" w:cs="Helvetica" w:hint="eastAsia"/>
          <w:color w:val="000000" w:themeColor="text1"/>
          <w:shd w:val="clear" w:color="auto" w:fill="FFFFFF"/>
        </w:rPr>
        <w:t>(懲戒法院1</w:t>
      </w:r>
      <w:r w:rsidR="002E506B" w:rsidRPr="009204BB">
        <w:rPr>
          <w:rFonts w:hAnsi="標楷體" w:cs="Helvetica"/>
          <w:color w:val="000000" w:themeColor="text1"/>
          <w:shd w:val="clear" w:color="auto" w:fill="FFFFFF"/>
        </w:rPr>
        <w:t>10</w:t>
      </w:r>
      <w:r w:rsidR="002E506B" w:rsidRPr="009204BB">
        <w:rPr>
          <w:rFonts w:hAnsi="標楷體" w:cs="Helvetica" w:hint="eastAsia"/>
          <w:color w:val="000000" w:themeColor="text1"/>
          <w:shd w:val="clear" w:color="auto" w:fill="FFFFFF"/>
        </w:rPr>
        <w:t>年度懲字第4號判決參照</w:t>
      </w:r>
      <w:r w:rsidR="002E506B" w:rsidRPr="009204BB">
        <w:rPr>
          <w:rFonts w:hAnsi="標楷體" w:cs="Helvetica"/>
          <w:color w:val="000000" w:themeColor="text1"/>
          <w:shd w:val="clear" w:color="auto" w:fill="FFFFFF"/>
        </w:rPr>
        <w:t>)。</w:t>
      </w:r>
      <w:r w:rsidR="00002B05" w:rsidRPr="009204BB">
        <w:rPr>
          <w:rFonts w:hAnsi="標楷體" w:cs="Helvetica" w:hint="eastAsia"/>
          <w:color w:val="000000" w:themeColor="text1"/>
          <w:shd w:val="clear" w:color="auto" w:fill="FFFFFF"/>
        </w:rPr>
        <w:t>被彈劾人</w:t>
      </w:r>
      <w:r w:rsidR="007324C4" w:rsidRPr="009204BB">
        <w:rPr>
          <w:rFonts w:hAnsi="標楷體" w:cs="Helvetica" w:hint="eastAsia"/>
          <w:color w:val="000000" w:themeColor="text1"/>
          <w:shd w:val="clear" w:color="auto" w:fill="FFFFFF"/>
        </w:rPr>
        <w:t>陳義仲為臺南高分院前法官，於92年至</w:t>
      </w:r>
      <w:r w:rsidR="00BB0E4C" w:rsidRPr="009204BB">
        <w:rPr>
          <w:rFonts w:hAnsi="標楷體" w:cs="Helvetica"/>
          <w:color w:val="000000" w:themeColor="text1"/>
          <w:shd w:val="clear" w:color="auto" w:fill="FFFFFF"/>
        </w:rPr>
        <w:t>100</w:t>
      </w:r>
      <w:r w:rsidR="007324C4" w:rsidRPr="009204BB">
        <w:rPr>
          <w:rFonts w:hAnsi="標楷體" w:cs="Helvetica" w:hint="eastAsia"/>
          <w:color w:val="000000" w:themeColor="text1"/>
          <w:shd w:val="clear" w:color="auto" w:fill="FFFFFF"/>
        </w:rPr>
        <w:t>年間，知悉翁茂鍾或其相關聯公司為涉訟當事人，仍多次與翁茂鍾餐敘，見面交往</w:t>
      </w:r>
      <w:r w:rsidR="00BB0E4C" w:rsidRPr="009204BB">
        <w:rPr>
          <w:rFonts w:hAnsi="標楷體" w:cs="Helvetica" w:hint="eastAsia"/>
          <w:color w:val="000000" w:themeColor="text1"/>
          <w:shd w:val="clear" w:color="auto" w:fill="FFFFFF"/>
        </w:rPr>
        <w:t>，</w:t>
      </w:r>
      <w:r w:rsidR="007324C4" w:rsidRPr="009204BB">
        <w:rPr>
          <w:rFonts w:hAnsi="標楷體" w:cs="Helvetica" w:hint="eastAsia"/>
          <w:color w:val="000000" w:themeColor="text1"/>
          <w:shd w:val="clear" w:color="auto" w:fill="FFFFFF"/>
        </w:rPr>
        <w:t>並收受翁茂鍾以佳和集團或其個人名義所贈送之數件襯衫及保健保養品等情，核有違失，情節重大</w:t>
      </w:r>
      <w:r w:rsidR="002E506B" w:rsidRPr="009204BB">
        <w:rPr>
          <w:rFonts w:hAnsi="標楷體" w:cs="Helvetica"/>
          <w:color w:val="000000" w:themeColor="text1"/>
          <w:shd w:val="clear" w:color="auto" w:fill="FFFFFF"/>
        </w:rPr>
        <w:t>，觀諸</w:t>
      </w:r>
      <w:r w:rsidR="00002B05" w:rsidRPr="009204BB">
        <w:rPr>
          <w:rFonts w:hAnsi="標楷體" w:cs="Helvetica" w:hint="eastAsia"/>
          <w:color w:val="000000" w:themeColor="text1"/>
          <w:shd w:val="clear" w:color="auto" w:fill="FFFFFF"/>
        </w:rPr>
        <w:t>被彈劾人</w:t>
      </w:r>
      <w:r w:rsidR="00CA1189" w:rsidRPr="009204BB">
        <w:rPr>
          <w:rFonts w:hAnsi="標楷體" w:cs="Helvetica" w:hint="eastAsia"/>
          <w:color w:val="000000" w:themeColor="text1"/>
          <w:shd w:val="clear" w:color="auto" w:fill="FFFFFF"/>
        </w:rPr>
        <w:t>陳義仲</w:t>
      </w:r>
      <w:r w:rsidR="001C4B50" w:rsidRPr="009204BB">
        <w:rPr>
          <w:rFonts w:hAnsi="標楷體" w:cs="Helvetica" w:hint="eastAsia"/>
          <w:color w:val="000000" w:themeColor="text1"/>
          <w:shd w:val="clear" w:color="auto" w:fill="FFFFFF"/>
        </w:rPr>
        <w:t>上開違失行為，與其</w:t>
      </w:r>
      <w:r w:rsidR="002E506B" w:rsidRPr="009204BB">
        <w:rPr>
          <w:rFonts w:hAnsi="標楷體" w:cs="Helvetica"/>
          <w:color w:val="000000" w:themeColor="text1"/>
          <w:shd w:val="clear" w:color="auto" w:fill="FFFFFF"/>
        </w:rPr>
        <w:t>當時職銜、所處地位與因應措施等情狀，</w:t>
      </w:r>
      <w:r w:rsidR="00585770" w:rsidRPr="009204BB">
        <w:rPr>
          <w:rFonts w:hAnsi="標楷體" w:cs="Helvetica" w:hint="eastAsia"/>
          <w:color w:val="000000" w:themeColor="text1"/>
          <w:shd w:val="clear" w:color="auto" w:fill="FFFFFF"/>
        </w:rPr>
        <w:t>均與翁茂鍾</w:t>
      </w:r>
      <w:r w:rsidR="00A37D91" w:rsidRPr="009204BB">
        <w:rPr>
          <w:rFonts w:hAnsi="標楷體" w:cs="Helvetica" w:hint="eastAsia"/>
          <w:color w:val="000000" w:themeColor="text1"/>
          <w:shd w:val="clear" w:color="auto" w:fill="FFFFFF"/>
        </w:rPr>
        <w:t>相</w:t>
      </w:r>
      <w:r w:rsidR="00585770" w:rsidRPr="009204BB">
        <w:rPr>
          <w:rFonts w:hAnsi="標楷體" w:cs="Helvetica" w:hint="eastAsia"/>
          <w:color w:val="000000" w:themeColor="text1"/>
          <w:shd w:val="clear" w:color="auto" w:fill="FFFFFF"/>
        </w:rPr>
        <w:t>關，可見以上各行為間具相當關連性，故</w:t>
      </w:r>
      <w:r w:rsidR="002E506B" w:rsidRPr="009204BB">
        <w:rPr>
          <w:rFonts w:hAnsi="標楷體" w:cs="Helvetica"/>
          <w:color w:val="000000" w:themeColor="text1"/>
          <w:shd w:val="clear" w:color="auto" w:fill="FFFFFF"/>
        </w:rPr>
        <w:t>此等行為跨越法官法101年7月6日制定施行之前、後，自應全部依法官法規定予以懲戒。</w:t>
      </w:r>
      <w:bookmarkEnd w:id="103"/>
    </w:p>
    <w:p w:rsidR="00DB14F6" w:rsidRPr="009204BB" w:rsidRDefault="00DB14F6" w:rsidP="001334D0">
      <w:pPr>
        <w:pStyle w:val="2"/>
        <w:rPr>
          <w:color w:val="000000" w:themeColor="text1"/>
        </w:rPr>
      </w:pPr>
      <w:bookmarkStart w:id="105" w:name="_Hlk109226552"/>
      <w:r w:rsidRPr="009204BB">
        <w:rPr>
          <w:rFonts w:hint="eastAsia"/>
          <w:color w:val="000000" w:themeColor="text1"/>
        </w:rPr>
        <w:t>又行為人若得於法官法相關規定施行之際（即</w:t>
      </w:r>
      <w:r w:rsidRPr="009204BB">
        <w:rPr>
          <w:color w:val="000000" w:themeColor="text1"/>
        </w:rPr>
        <w:t>101</w:t>
      </w:r>
      <w:r w:rsidRPr="009204BB">
        <w:rPr>
          <w:rFonts w:hint="eastAsia"/>
          <w:color w:val="000000" w:themeColor="text1"/>
        </w:rPr>
        <w:t>年</w:t>
      </w:r>
      <w:r w:rsidRPr="009204BB">
        <w:rPr>
          <w:color w:val="000000" w:themeColor="text1"/>
        </w:rPr>
        <w:t>7</w:t>
      </w:r>
      <w:r w:rsidRPr="009204BB">
        <w:rPr>
          <w:rFonts w:hint="eastAsia"/>
          <w:color w:val="000000" w:themeColor="text1"/>
        </w:rPr>
        <w:t>月</w:t>
      </w:r>
      <w:r w:rsidRPr="009204BB">
        <w:rPr>
          <w:color w:val="000000" w:themeColor="text1"/>
        </w:rPr>
        <w:t>6</w:t>
      </w:r>
      <w:r w:rsidRPr="009204BB">
        <w:rPr>
          <w:rFonts w:hint="eastAsia"/>
          <w:color w:val="000000" w:themeColor="text1"/>
        </w:rPr>
        <w:t>日），自主決定是否繼續為各該違失行為，並受上開法規之規範，因各該違失行為具有繼續性及一體性，且橫跨法官法、法官倫理規範施行之前、後，核屬法規不真正溯及既往之情形，自不宜割裂適用不同之法規範，依「數違失行為一體性原則」，應就數違失行為綜合考量並為單一評價，故應以最後發生之違失行為終了之日，起算司法懲戒權行使期間。且</w:t>
      </w:r>
      <w:r w:rsidR="00002B05" w:rsidRPr="009204BB">
        <w:rPr>
          <w:rFonts w:hint="eastAsia"/>
          <w:color w:val="000000" w:themeColor="text1"/>
        </w:rPr>
        <w:t>被彈劾人</w:t>
      </w:r>
      <w:r w:rsidR="003A474A" w:rsidRPr="009204BB">
        <w:rPr>
          <w:rFonts w:hint="eastAsia"/>
          <w:color w:val="000000" w:themeColor="text1"/>
        </w:rPr>
        <w:t>之違失行為是否已逾司法懲戒權行使期間，並不阻礙懲戒程序之發動，本院監察委員就彈劾權之行使，於憲法與監察法均無彈劾時效規定，亦無如刑事訴訟法於逾越追訴時效時，應為不起訴處分的規定，故對於重大違法情形，本院監察委員自當行使憲法賦予之彈劾權，以達成整飭官箴，澄清吏治的目的。</w:t>
      </w:r>
      <w:bookmarkEnd w:id="104"/>
      <w:bookmarkEnd w:id="105"/>
    </w:p>
    <w:bookmarkEnd w:id="87"/>
    <w:bookmarkEnd w:id="88"/>
    <w:bookmarkEnd w:id="89"/>
    <w:p w:rsidR="00EA1503" w:rsidRPr="009204BB" w:rsidRDefault="00EA1503" w:rsidP="00BA7E4C">
      <w:pPr>
        <w:pStyle w:val="10"/>
        <w:ind w:left="680" w:firstLine="680"/>
        <w:rPr>
          <w:bCs/>
          <w:color w:val="000000" w:themeColor="text1"/>
        </w:rPr>
      </w:pPr>
    </w:p>
    <w:p w:rsidR="00BA7E4C" w:rsidRPr="009204BB" w:rsidRDefault="00195B22" w:rsidP="00523406">
      <w:pPr>
        <w:pStyle w:val="10"/>
        <w:ind w:left="680" w:firstLine="680"/>
        <w:rPr>
          <w:bCs/>
          <w:color w:val="000000" w:themeColor="text1"/>
        </w:rPr>
      </w:pPr>
      <w:r w:rsidRPr="009204BB">
        <w:rPr>
          <w:rFonts w:hint="eastAsia"/>
          <w:bCs/>
          <w:color w:val="000000" w:themeColor="text1"/>
        </w:rPr>
        <w:t>綜上，</w:t>
      </w:r>
      <w:r w:rsidR="00002B05" w:rsidRPr="009204BB">
        <w:rPr>
          <w:rFonts w:hint="eastAsia"/>
          <w:color w:val="000000" w:themeColor="text1"/>
        </w:rPr>
        <w:t>被彈劾人</w:t>
      </w:r>
      <w:r w:rsidR="002D56E7" w:rsidRPr="009204BB">
        <w:rPr>
          <w:rFonts w:hint="eastAsia"/>
          <w:color w:val="000000" w:themeColor="text1"/>
        </w:rPr>
        <w:t>陳義仲自92年間起至</w:t>
      </w:r>
      <w:r w:rsidR="00367BF6" w:rsidRPr="009204BB">
        <w:rPr>
          <w:color w:val="000000" w:themeColor="text1"/>
        </w:rPr>
        <w:t>100</w:t>
      </w:r>
      <w:r w:rsidR="002D56E7" w:rsidRPr="009204BB">
        <w:rPr>
          <w:rFonts w:hint="eastAsia"/>
          <w:color w:val="000000" w:themeColor="text1"/>
        </w:rPr>
        <w:t>年間止，擔任臺灣高等法院臺南分院法官兼庭長，</w:t>
      </w:r>
      <w:r w:rsidR="00523406" w:rsidRPr="009204BB">
        <w:rPr>
          <w:rFonts w:hint="eastAsia"/>
          <w:color w:val="000000" w:themeColor="text1"/>
        </w:rPr>
        <w:t>明知翁茂鍾或其相關聯公司為涉訟當事人，仍多次與翁茂鍾餐敘、會面交往</w:t>
      </w:r>
      <w:r w:rsidR="002D56E7" w:rsidRPr="009204BB">
        <w:rPr>
          <w:rFonts w:hint="eastAsia"/>
          <w:color w:val="000000" w:themeColor="text1"/>
        </w:rPr>
        <w:t>，</w:t>
      </w:r>
      <w:r w:rsidR="006826AF" w:rsidRPr="009204BB">
        <w:rPr>
          <w:rFonts w:hint="eastAsia"/>
          <w:color w:val="000000" w:themeColor="text1"/>
        </w:rPr>
        <w:t>包括曾與翁茂鍾或其相關聯公司訴訟委任律師</w:t>
      </w:r>
      <w:r w:rsidR="00E022BC" w:rsidRPr="009204BB">
        <w:rPr>
          <w:rFonts w:hint="eastAsia"/>
          <w:color w:val="000000" w:themeColor="text1"/>
        </w:rPr>
        <w:t>黃○○</w:t>
      </w:r>
      <w:r w:rsidR="006826AF" w:rsidRPr="009204BB">
        <w:rPr>
          <w:rFonts w:hint="eastAsia"/>
          <w:color w:val="000000" w:themeColor="text1"/>
        </w:rPr>
        <w:t>一起前往與翁茂鍾見面，</w:t>
      </w:r>
      <w:r w:rsidR="002D56E7" w:rsidRPr="009204BB">
        <w:rPr>
          <w:rFonts w:hint="eastAsia"/>
          <w:color w:val="000000" w:themeColor="text1"/>
        </w:rPr>
        <w:t>並收受翁茂鍾所致贈之襯衫及保健保養品，與涉訟當事人</w:t>
      </w:r>
      <w:r w:rsidR="002D56E7" w:rsidRPr="009204BB">
        <w:rPr>
          <w:rFonts w:hAnsi="標楷體" w:hint="eastAsia"/>
          <w:color w:val="000000" w:themeColor="text1"/>
        </w:rPr>
        <w:t>有</w:t>
      </w:r>
      <w:r w:rsidR="002D56E7" w:rsidRPr="009204BB">
        <w:rPr>
          <w:rFonts w:hint="eastAsia"/>
          <w:color w:val="000000" w:themeColor="text1"/>
        </w:rPr>
        <w:t>不當接觸往來等情。</w:t>
      </w:r>
      <w:bookmarkStart w:id="106" w:name="_Hlk96345525"/>
      <w:r w:rsidR="000102B8" w:rsidRPr="009204BB">
        <w:rPr>
          <w:rFonts w:hAnsi="標楷體" w:hint="eastAsia"/>
          <w:color w:val="000000" w:themeColor="text1"/>
        </w:rPr>
        <w:t>以上各節</w:t>
      </w:r>
      <w:r w:rsidR="003F56C6" w:rsidRPr="009204BB">
        <w:rPr>
          <w:rFonts w:hint="eastAsia"/>
          <w:color w:val="000000" w:themeColor="text1"/>
        </w:rPr>
        <w:t>損</w:t>
      </w:r>
      <w:r w:rsidR="00B3381E" w:rsidRPr="009204BB">
        <w:rPr>
          <w:rFonts w:hint="eastAsia"/>
          <w:color w:val="000000" w:themeColor="text1"/>
        </w:rPr>
        <w:t>及</w:t>
      </w:r>
      <w:r w:rsidR="003F56C6" w:rsidRPr="009204BB">
        <w:rPr>
          <w:rFonts w:hint="eastAsia"/>
          <w:color w:val="000000" w:themeColor="text1"/>
        </w:rPr>
        <w:t>法官之</w:t>
      </w:r>
      <w:r w:rsidR="00D700E0" w:rsidRPr="009204BB">
        <w:rPr>
          <w:rFonts w:hint="eastAsia"/>
          <w:color w:val="000000" w:themeColor="text1"/>
        </w:rPr>
        <w:t>獨立、公正、中立、廉潔、正直</w:t>
      </w:r>
      <w:r w:rsidR="003F56C6" w:rsidRPr="009204BB">
        <w:rPr>
          <w:rFonts w:hint="eastAsia"/>
          <w:color w:val="000000" w:themeColor="text1"/>
        </w:rPr>
        <w:t>形象</w:t>
      </w:r>
      <w:r w:rsidR="00B3381E" w:rsidRPr="009204BB">
        <w:rPr>
          <w:rFonts w:hint="eastAsia"/>
          <w:color w:val="000000" w:themeColor="text1"/>
        </w:rPr>
        <w:t>及</w:t>
      </w:r>
      <w:r w:rsidR="00E63CED" w:rsidRPr="009204BB">
        <w:rPr>
          <w:rFonts w:hint="eastAsia"/>
          <w:color w:val="000000" w:themeColor="text1"/>
        </w:rPr>
        <w:t>法官職位尊嚴與</w:t>
      </w:r>
      <w:r w:rsidR="000D2F74" w:rsidRPr="009204BB">
        <w:rPr>
          <w:rFonts w:hint="eastAsia"/>
          <w:color w:val="000000" w:themeColor="text1"/>
        </w:rPr>
        <w:t>職務信任</w:t>
      </w:r>
      <w:r w:rsidR="003F56C6" w:rsidRPr="009204BB">
        <w:rPr>
          <w:rFonts w:hint="eastAsia"/>
          <w:color w:val="000000" w:themeColor="text1"/>
        </w:rPr>
        <w:t>，核有重大違失</w:t>
      </w:r>
      <w:bookmarkEnd w:id="106"/>
      <w:r w:rsidR="003F56C6" w:rsidRPr="009204BB">
        <w:rPr>
          <w:rFonts w:hint="eastAsia"/>
          <w:bCs/>
          <w:color w:val="000000" w:themeColor="text1"/>
        </w:rPr>
        <w:t>，</w:t>
      </w:r>
      <w:r w:rsidRPr="009204BB">
        <w:rPr>
          <w:rFonts w:hint="eastAsia"/>
          <w:bCs/>
          <w:color w:val="000000" w:themeColor="text1"/>
        </w:rPr>
        <w:t>爰依憲法第97條第2項</w:t>
      </w:r>
      <w:r w:rsidR="009579C9" w:rsidRPr="009204BB">
        <w:rPr>
          <w:rFonts w:hint="eastAsia"/>
          <w:bCs/>
          <w:color w:val="000000" w:themeColor="text1"/>
        </w:rPr>
        <w:t>、</w:t>
      </w:r>
      <w:r w:rsidRPr="009204BB">
        <w:rPr>
          <w:rFonts w:hint="eastAsia"/>
          <w:bCs/>
          <w:color w:val="000000" w:themeColor="text1"/>
        </w:rPr>
        <w:t>監察法第6條</w:t>
      </w:r>
      <w:r w:rsidRPr="009204BB">
        <w:rPr>
          <w:rFonts w:hAnsi="標楷體" w:hint="eastAsia"/>
          <w:bCs/>
          <w:color w:val="000000" w:themeColor="text1"/>
        </w:rPr>
        <w:t>及</w:t>
      </w:r>
      <w:r w:rsidRPr="009204BB">
        <w:rPr>
          <w:rFonts w:hAnsi="標楷體" w:hint="eastAsia"/>
          <w:color w:val="000000" w:themeColor="text1"/>
        </w:rPr>
        <w:t>法官法第</w:t>
      </w:r>
      <w:r w:rsidR="009579C9" w:rsidRPr="009204BB">
        <w:rPr>
          <w:rFonts w:hAnsi="標楷體" w:hint="eastAsia"/>
          <w:color w:val="000000" w:themeColor="text1"/>
        </w:rPr>
        <w:t>5</w:t>
      </w:r>
      <w:r w:rsidR="009579C9" w:rsidRPr="009204BB">
        <w:rPr>
          <w:rFonts w:hAnsi="標楷體"/>
          <w:color w:val="000000" w:themeColor="text1"/>
        </w:rPr>
        <w:t>1</w:t>
      </w:r>
      <w:r w:rsidRPr="009204BB">
        <w:rPr>
          <w:rFonts w:hAnsi="標楷體" w:hint="eastAsia"/>
          <w:color w:val="000000" w:themeColor="text1"/>
        </w:rPr>
        <w:t>條第</w:t>
      </w:r>
      <w:r w:rsidR="009579C9" w:rsidRPr="009204BB">
        <w:rPr>
          <w:rFonts w:hAnsi="標楷體" w:hint="eastAsia"/>
          <w:color w:val="000000" w:themeColor="text1"/>
        </w:rPr>
        <w:t>1</w:t>
      </w:r>
      <w:r w:rsidRPr="009204BB">
        <w:rPr>
          <w:rFonts w:hAnsi="標楷體" w:hint="eastAsia"/>
          <w:color w:val="000000" w:themeColor="text1"/>
        </w:rPr>
        <w:t>項</w:t>
      </w:r>
      <w:r w:rsidRPr="009204BB">
        <w:rPr>
          <w:rFonts w:hint="eastAsia"/>
          <w:bCs/>
          <w:color w:val="000000" w:themeColor="text1"/>
        </w:rPr>
        <w:t>之規定提案彈劾，並移</w:t>
      </w:r>
      <w:r w:rsidR="00A730E9" w:rsidRPr="009204BB">
        <w:rPr>
          <w:rFonts w:hint="eastAsia"/>
          <w:bCs/>
          <w:color w:val="000000" w:themeColor="text1"/>
        </w:rPr>
        <w:t>送</w:t>
      </w:r>
      <w:r w:rsidRPr="009204BB">
        <w:rPr>
          <w:rFonts w:hint="eastAsia"/>
          <w:bCs/>
          <w:color w:val="000000" w:themeColor="text1"/>
        </w:rPr>
        <w:t>懲戒</w:t>
      </w:r>
      <w:r w:rsidR="009C1EA1" w:rsidRPr="009204BB">
        <w:rPr>
          <w:rFonts w:hint="eastAsia"/>
          <w:bCs/>
          <w:color w:val="000000" w:themeColor="text1"/>
        </w:rPr>
        <w:t>法院</w:t>
      </w:r>
      <w:r w:rsidR="009C1EA1" w:rsidRPr="009204BB">
        <w:rPr>
          <w:rFonts w:hAnsi="標楷體" w:hint="eastAsia"/>
          <w:bCs/>
          <w:color w:val="000000" w:themeColor="text1"/>
        </w:rPr>
        <w:t>職務法庭</w:t>
      </w:r>
      <w:r w:rsidRPr="009204BB">
        <w:rPr>
          <w:rFonts w:hint="eastAsia"/>
          <w:bCs/>
          <w:color w:val="000000" w:themeColor="text1"/>
        </w:rPr>
        <w:t>審理</w:t>
      </w:r>
      <w:r w:rsidRPr="009204BB">
        <w:rPr>
          <w:rFonts w:hAnsi="標楷體" w:hint="eastAsia"/>
          <w:bCs/>
          <w:color w:val="000000" w:themeColor="text1"/>
        </w:rPr>
        <w:t>，</w:t>
      </w:r>
      <w:r w:rsidRPr="009204BB">
        <w:rPr>
          <w:rFonts w:hint="eastAsia"/>
          <w:color w:val="000000" w:themeColor="text1"/>
        </w:rPr>
        <w:t>依法懲戒</w:t>
      </w:r>
      <w:r w:rsidRPr="009204BB">
        <w:rPr>
          <w:rFonts w:hint="eastAsia"/>
          <w:bCs/>
          <w:color w:val="000000" w:themeColor="text1"/>
        </w:rPr>
        <w:t>。</w:t>
      </w:r>
    </w:p>
    <w:sectPr w:rsidR="00BA7E4C" w:rsidRPr="009204B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858" w:rsidRDefault="009C0858">
      <w:r>
        <w:separator/>
      </w:r>
    </w:p>
  </w:endnote>
  <w:endnote w:type="continuationSeparator" w:id="0">
    <w:p w:rsidR="009C0858" w:rsidRDefault="009C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2BE" w:rsidRDefault="00B612BE">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3</w:t>
    </w:r>
    <w:r>
      <w:rPr>
        <w:rStyle w:val="ab"/>
        <w:sz w:val="24"/>
      </w:rPr>
      <w:fldChar w:fldCharType="end"/>
    </w:r>
  </w:p>
  <w:p w:rsidR="00B612BE" w:rsidRDefault="00B612B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858" w:rsidRDefault="009C0858">
      <w:r>
        <w:separator/>
      </w:r>
    </w:p>
  </w:footnote>
  <w:footnote w:type="continuationSeparator" w:id="0">
    <w:p w:rsidR="009C0858" w:rsidRDefault="009C0858">
      <w:r>
        <w:continuationSeparator/>
      </w:r>
    </w:p>
  </w:footnote>
  <w:footnote w:id="1">
    <w:p w:rsidR="00B612BE" w:rsidRPr="00132FD0" w:rsidRDefault="00B612BE" w:rsidP="00792FD6">
      <w:pPr>
        <w:pStyle w:val="afd"/>
      </w:pPr>
      <w:r>
        <w:rPr>
          <w:rStyle w:val="aff"/>
        </w:rPr>
        <w:footnoteRef/>
      </w:r>
      <w:r>
        <w:t xml:space="preserve"> </w:t>
      </w:r>
      <w:r>
        <w:rPr>
          <w:rFonts w:hint="eastAsia"/>
        </w:rPr>
        <w:t>司法院1</w:t>
      </w:r>
      <w:r>
        <w:t>10</w:t>
      </w:r>
      <w:r>
        <w:rPr>
          <w:rFonts w:hint="eastAsia"/>
        </w:rPr>
        <w:t>年2月8日院台人五字第1</w:t>
      </w:r>
      <w:r>
        <w:t>100004744</w:t>
      </w:r>
      <w:r>
        <w:rPr>
          <w:rFonts w:hint="eastAsia"/>
        </w:rPr>
        <w:t>號函。</w:t>
      </w:r>
    </w:p>
  </w:footnote>
  <w:footnote w:id="2">
    <w:p w:rsidR="00B612BE" w:rsidRDefault="00B612BE" w:rsidP="00583F36">
      <w:pPr>
        <w:pStyle w:val="afd"/>
        <w:jc w:val="both"/>
      </w:pPr>
      <w:r>
        <w:rPr>
          <w:rStyle w:val="aff"/>
        </w:rPr>
        <w:footnoteRef/>
      </w:r>
      <w:r>
        <w:t xml:space="preserve"> </w:t>
      </w:r>
      <w:r>
        <w:rPr>
          <w:rFonts w:hint="eastAsia"/>
        </w:rPr>
        <w:t>司法</w:t>
      </w:r>
      <w:r w:rsidRPr="00823124">
        <w:rPr>
          <w:rFonts w:hint="eastAsia"/>
        </w:rPr>
        <w:t>院秘書長109年9月23日秘台政二字第1090027057號函請臺北地檢署提供</w:t>
      </w:r>
      <w:r>
        <w:rPr>
          <w:rFonts w:hint="eastAsia"/>
        </w:rPr>
        <w:t>，臺北地檢署</w:t>
      </w:r>
      <w:r w:rsidRPr="00583F36">
        <w:rPr>
          <w:rFonts w:hint="eastAsia"/>
        </w:rPr>
        <w:t>於</w:t>
      </w:r>
      <w:r w:rsidRPr="00583F36">
        <w:t>109</w:t>
      </w:r>
      <w:r w:rsidRPr="00583F36">
        <w:rPr>
          <w:rFonts w:hint="eastAsia"/>
        </w:rPr>
        <w:t>年</w:t>
      </w:r>
      <w:r w:rsidRPr="00583F36">
        <w:t>10</w:t>
      </w:r>
      <w:r w:rsidRPr="00583F36">
        <w:rPr>
          <w:rFonts w:hint="eastAsia"/>
        </w:rPr>
        <w:t>月</w:t>
      </w:r>
      <w:r w:rsidRPr="00583F36">
        <w:t>5</w:t>
      </w:r>
      <w:r w:rsidRPr="00583F36">
        <w:rPr>
          <w:rFonts w:hint="eastAsia"/>
        </w:rPr>
        <w:t>日以北檢欽地</w:t>
      </w:r>
      <w:r w:rsidRPr="00583F36">
        <w:t>106</w:t>
      </w:r>
      <w:r w:rsidRPr="00583F36">
        <w:rPr>
          <w:rFonts w:hint="eastAsia"/>
        </w:rPr>
        <w:t>他</w:t>
      </w:r>
      <w:r w:rsidRPr="00583F36">
        <w:t>267</w:t>
      </w:r>
      <w:r w:rsidRPr="00583F36">
        <w:rPr>
          <w:rFonts w:hint="eastAsia"/>
        </w:rPr>
        <w:t>字第</w:t>
      </w:r>
      <w:r w:rsidRPr="00583F36">
        <w:t>1099082740</w:t>
      </w:r>
      <w:r w:rsidRPr="00583F36">
        <w:rPr>
          <w:rFonts w:hint="eastAsia"/>
        </w:rPr>
        <w:t>號函復</w:t>
      </w:r>
      <w:r>
        <w:rPr>
          <w:rFonts w:hint="eastAsia"/>
        </w:rPr>
        <w:t>司法院，</w:t>
      </w:r>
      <w:r w:rsidRPr="00583F36">
        <w:rPr>
          <w:rFonts w:hint="eastAsia"/>
        </w:rPr>
        <w:t>並提供以下資料影本：</w:t>
      </w:r>
      <w:r w:rsidRPr="00583F36">
        <w:t>107</w:t>
      </w:r>
      <w:r w:rsidRPr="00583F36">
        <w:rPr>
          <w:rFonts w:hint="eastAsia"/>
        </w:rPr>
        <w:t>年</w:t>
      </w:r>
      <w:r w:rsidRPr="00583F36">
        <w:t>10</w:t>
      </w:r>
      <w:r w:rsidRPr="00583F36">
        <w:rPr>
          <w:rFonts w:hint="eastAsia"/>
        </w:rPr>
        <w:t>月</w:t>
      </w:r>
      <w:r w:rsidRPr="00583F36">
        <w:t>26</w:t>
      </w:r>
      <w:r w:rsidRPr="00583F36">
        <w:rPr>
          <w:rFonts w:hint="eastAsia"/>
        </w:rPr>
        <w:t>日搜索翁茂鍾之扣押物品目錄清單（含現場照片）及案件扣押物編號</w:t>
      </w:r>
      <w:r w:rsidRPr="00583F36">
        <w:t>B1(</w:t>
      </w:r>
      <w:r w:rsidRPr="00583F36">
        <w:rPr>
          <w:rFonts w:hint="eastAsia"/>
        </w:rPr>
        <w:t>便條紙，共</w:t>
      </w:r>
      <w:r w:rsidRPr="00583F36">
        <w:t>10</w:t>
      </w:r>
      <w:r w:rsidRPr="00583F36">
        <w:rPr>
          <w:rFonts w:hint="eastAsia"/>
        </w:rPr>
        <w:t>頁）、</w:t>
      </w:r>
      <w:r w:rsidRPr="00583F36">
        <w:t>B2(</w:t>
      </w:r>
      <w:r w:rsidRPr="00583F36">
        <w:rPr>
          <w:rFonts w:hint="eastAsia"/>
        </w:rPr>
        <w:t>文件，共</w:t>
      </w:r>
      <w:r w:rsidRPr="00583F36">
        <w:t>24</w:t>
      </w:r>
      <w:r w:rsidRPr="00583F36">
        <w:rPr>
          <w:rFonts w:hint="eastAsia"/>
        </w:rPr>
        <w:t>頁）、</w:t>
      </w:r>
      <w:r w:rsidRPr="00583F36">
        <w:t>B3(</w:t>
      </w:r>
      <w:r w:rsidRPr="00583F36">
        <w:rPr>
          <w:rFonts w:hint="eastAsia"/>
        </w:rPr>
        <w:t>文件，共</w:t>
      </w:r>
      <w:r w:rsidRPr="00583F36">
        <w:t>23</w:t>
      </w:r>
      <w:r w:rsidRPr="00583F36">
        <w:rPr>
          <w:rFonts w:hint="eastAsia"/>
        </w:rPr>
        <w:t>頁）、</w:t>
      </w:r>
      <w:r w:rsidRPr="00583F36">
        <w:t>B4(</w:t>
      </w:r>
      <w:r w:rsidRPr="00583F36">
        <w:rPr>
          <w:rFonts w:hint="eastAsia"/>
        </w:rPr>
        <w:t>文件，共</w:t>
      </w:r>
      <w:r w:rsidRPr="00583F36">
        <w:t>17</w:t>
      </w:r>
      <w:r w:rsidRPr="00583F36">
        <w:rPr>
          <w:rFonts w:hint="eastAsia"/>
        </w:rPr>
        <w:t>頁）、</w:t>
      </w:r>
      <w:r w:rsidRPr="00583F36">
        <w:t>B5(</w:t>
      </w:r>
      <w:r w:rsidRPr="00583F36">
        <w:rPr>
          <w:rFonts w:hint="eastAsia"/>
        </w:rPr>
        <w:t>文件，共</w:t>
      </w:r>
      <w:r w:rsidRPr="00583F36">
        <w:t>10</w:t>
      </w:r>
      <w:r w:rsidRPr="00583F36">
        <w:rPr>
          <w:rFonts w:hint="eastAsia"/>
        </w:rPr>
        <w:t>頁）、</w:t>
      </w:r>
      <w:r w:rsidRPr="00583F36">
        <w:t>E01</w:t>
      </w:r>
      <w:r w:rsidRPr="00583F36">
        <w:rPr>
          <w:rFonts w:hint="eastAsia"/>
        </w:rPr>
        <w:t>〔聯亞光電工業股份有限公司（下稱聯亞公司）股票交易相關憑證〕、</w:t>
      </w:r>
      <w:r w:rsidRPr="00583F36">
        <w:t>E02(</w:t>
      </w:r>
      <w:r w:rsidRPr="00583F36">
        <w:rPr>
          <w:rFonts w:hint="eastAsia"/>
        </w:rPr>
        <w:t>聯亞公司股票交易相關憑證）、</w:t>
      </w:r>
      <w:r w:rsidRPr="00583F36">
        <w:t>E18(</w:t>
      </w:r>
      <w:r w:rsidRPr="00583F36">
        <w:rPr>
          <w:rFonts w:hint="eastAsia"/>
        </w:rPr>
        <w:t>請託事項處理</w:t>
      </w:r>
      <w:r>
        <w:rPr>
          <w:rFonts w:hint="eastAsia"/>
        </w:rPr>
        <w:t>一</w:t>
      </w:r>
      <w:r w:rsidRPr="00583F36">
        <w:rPr>
          <w:rFonts w:hint="eastAsia"/>
        </w:rPr>
        <w:t>覽表，</w:t>
      </w:r>
      <w:r w:rsidRPr="00583F36">
        <w:t>1</w:t>
      </w:r>
      <w:r w:rsidRPr="00583F36">
        <w:rPr>
          <w:rFonts w:hint="eastAsia"/>
        </w:rPr>
        <w:t>冊）彩色影本、</w:t>
      </w:r>
      <w:r w:rsidRPr="00583F36">
        <w:t>E14(</w:t>
      </w:r>
      <w:r w:rsidRPr="00583F36">
        <w:rPr>
          <w:rFonts w:hint="eastAsia"/>
        </w:rPr>
        <w:t>襯衫管制表，</w:t>
      </w:r>
      <w:r w:rsidRPr="00583F36">
        <w:t>1</w:t>
      </w:r>
      <w:r w:rsidRPr="00583F36">
        <w:rPr>
          <w:rFonts w:hint="eastAsia"/>
        </w:rPr>
        <w:t>冊）與</w:t>
      </w:r>
      <w:r w:rsidRPr="00583F36">
        <w:t>A17(96</w:t>
      </w:r>
      <w:r w:rsidRPr="00583F36">
        <w:rPr>
          <w:rFonts w:hint="eastAsia"/>
        </w:rPr>
        <w:t>年至</w:t>
      </w:r>
      <w:r w:rsidRPr="00583F36">
        <w:t>103</w:t>
      </w:r>
      <w:r w:rsidRPr="00583F36">
        <w:rPr>
          <w:rFonts w:hint="eastAsia"/>
        </w:rPr>
        <w:t>年</w:t>
      </w:r>
      <w:r w:rsidRPr="00583F36">
        <w:t>6</w:t>
      </w:r>
      <w:r w:rsidRPr="00583F36">
        <w:rPr>
          <w:rFonts w:hint="eastAsia"/>
        </w:rPr>
        <w:t>月相關費用明細帳光碟，</w:t>
      </w:r>
      <w:r>
        <w:rPr>
          <w:rFonts w:hint="eastAsia"/>
        </w:rPr>
        <w:t>1</w:t>
      </w:r>
      <w:r w:rsidRPr="00583F36">
        <w:rPr>
          <w:rFonts w:hint="eastAsia"/>
        </w:rPr>
        <w:t>片）、</w:t>
      </w:r>
      <w:r w:rsidRPr="00583F36">
        <w:t>J1(</w:t>
      </w:r>
      <w:r w:rsidRPr="00583F36">
        <w:rPr>
          <w:rFonts w:hint="eastAsia"/>
        </w:rPr>
        <w:t>董事長翁茂鍾電腦電子郵件光碟，</w:t>
      </w:r>
      <w:r w:rsidRPr="00583F36">
        <w:t>1</w:t>
      </w:r>
      <w:r w:rsidRPr="00583F36">
        <w:rPr>
          <w:rFonts w:hint="eastAsia"/>
        </w:rPr>
        <w:t>片）、</w:t>
      </w:r>
      <w:r w:rsidRPr="00583F36">
        <w:t>J2(</w:t>
      </w:r>
      <w:r w:rsidRPr="00583F36">
        <w:rPr>
          <w:rFonts w:hint="eastAsia"/>
        </w:rPr>
        <w:t>翁茂鍾</w:t>
      </w:r>
      <w:r w:rsidRPr="00EA15E4">
        <w:rPr>
          <w:rFonts w:hint="eastAsia"/>
        </w:rPr>
        <w:t>秘書鄭</w:t>
      </w:r>
      <w:r w:rsidR="00EA15E4" w:rsidRPr="00EA15E4">
        <w:rPr>
          <w:rFonts w:hAnsi="標楷體" w:hint="eastAsia"/>
        </w:rPr>
        <w:t>○○</w:t>
      </w:r>
      <w:r w:rsidRPr="00583F36">
        <w:rPr>
          <w:rFonts w:hint="eastAsia"/>
        </w:rPr>
        <w:t>電腦文件光碟，</w:t>
      </w:r>
      <w:r w:rsidRPr="00583F36">
        <w:t>1</w:t>
      </w:r>
      <w:r w:rsidRPr="00583F36">
        <w:rPr>
          <w:rFonts w:hint="eastAsia"/>
        </w:rPr>
        <w:t>片</w:t>
      </w:r>
      <w:r w:rsidRPr="00583F36">
        <w:t>)</w:t>
      </w:r>
      <w:r w:rsidRPr="00583F36">
        <w:rPr>
          <w:rFonts w:hint="eastAsia"/>
        </w:rPr>
        <w:t>與</w:t>
      </w:r>
      <w:r w:rsidRPr="00583F36">
        <w:t>A10</w:t>
      </w:r>
      <w:r w:rsidRPr="00583F36">
        <w:rPr>
          <w:rFonts w:hint="eastAsia"/>
        </w:rPr>
        <w:t>、</w:t>
      </w:r>
      <w:r w:rsidRPr="00583F36">
        <w:t>A11</w:t>
      </w:r>
      <w:r w:rsidRPr="00583F36">
        <w:rPr>
          <w:rFonts w:hint="eastAsia"/>
        </w:rPr>
        <w:t>、</w:t>
      </w:r>
      <w:r w:rsidRPr="00583F36">
        <w:t>A12</w:t>
      </w:r>
      <w:r w:rsidRPr="00583F36">
        <w:rPr>
          <w:rFonts w:hint="eastAsia"/>
        </w:rPr>
        <w:t>、</w:t>
      </w:r>
      <w:r w:rsidRPr="00583F36">
        <w:t>A13</w:t>
      </w:r>
      <w:r w:rsidRPr="00583F36">
        <w:rPr>
          <w:rFonts w:hint="eastAsia"/>
        </w:rPr>
        <w:t>、</w:t>
      </w:r>
      <w:r w:rsidRPr="00583F36">
        <w:t>A14</w:t>
      </w:r>
      <w:r w:rsidRPr="00583F36">
        <w:rPr>
          <w:rFonts w:hint="eastAsia"/>
        </w:rPr>
        <w:t>、</w:t>
      </w:r>
      <w:r w:rsidRPr="00583F36">
        <w:t>A15</w:t>
      </w:r>
      <w:r w:rsidRPr="00583F36">
        <w:rPr>
          <w:rFonts w:hint="eastAsia"/>
        </w:rPr>
        <w:t>、</w:t>
      </w:r>
      <w:r w:rsidRPr="00583F36">
        <w:t>A16</w:t>
      </w:r>
      <w:r w:rsidRPr="00583F36">
        <w:rPr>
          <w:rFonts w:hint="eastAsia"/>
        </w:rPr>
        <w:t>、</w:t>
      </w:r>
      <w:r w:rsidRPr="00583F36">
        <w:t>A18</w:t>
      </w:r>
      <w:r w:rsidRPr="00583F36">
        <w:rPr>
          <w:rFonts w:hint="eastAsia"/>
        </w:rPr>
        <w:t>、</w:t>
      </w:r>
      <w:r w:rsidRPr="00583F36">
        <w:t>A19</w:t>
      </w:r>
      <w:r w:rsidRPr="00583F36">
        <w:rPr>
          <w:rFonts w:hint="eastAsia"/>
        </w:rPr>
        <w:t>、</w:t>
      </w:r>
      <w:r w:rsidRPr="00583F36">
        <w:t>A20</w:t>
      </w:r>
      <w:r w:rsidRPr="00583F36">
        <w:rPr>
          <w:rFonts w:hint="eastAsia"/>
        </w:rPr>
        <w:t>、</w:t>
      </w:r>
      <w:r w:rsidRPr="00583F36">
        <w:t>A21</w:t>
      </w:r>
      <w:r w:rsidRPr="00583F36">
        <w:rPr>
          <w:rFonts w:hint="eastAsia"/>
        </w:rPr>
        <w:t>、</w:t>
      </w:r>
      <w:r w:rsidRPr="00583F36">
        <w:t>A22</w:t>
      </w:r>
      <w:r w:rsidRPr="00583F36">
        <w:rPr>
          <w:rFonts w:hint="eastAsia"/>
        </w:rPr>
        <w:t>、</w:t>
      </w:r>
      <w:r w:rsidRPr="00583F36">
        <w:t>A23</w:t>
      </w:r>
      <w:r w:rsidRPr="00583F36">
        <w:rPr>
          <w:rFonts w:hint="eastAsia"/>
        </w:rPr>
        <w:t>、</w:t>
      </w:r>
      <w:r w:rsidRPr="00583F36">
        <w:t>A24</w:t>
      </w:r>
      <w:r w:rsidRPr="00583F36">
        <w:rPr>
          <w:rFonts w:hint="eastAsia"/>
        </w:rPr>
        <w:t>、</w:t>
      </w:r>
      <w:r w:rsidRPr="00583F36">
        <w:t>A25(</w:t>
      </w:r>
      <w:r w:rsidRPr="00583F36">
        <w:rPr>
          <w:rFonts w:hint="eastAsia"/>
        </w:rPr>
        <w:t>記事資料夾）與</w:t>
      </w:r>
      <w:r w:rsidRPr="00583F36">
        <w:t>C01</w:t>
      </w:r>
      <w:r w:rsidRPr="00583F36">
        <w:rPr>
          <w:rFonts w:hint="eastAsia"/>
        </w:rPr>
        <w:t>、</w:t>
      </w:r>
      <w:r w:rsidRPr="00583F36">
        <w:t>C02</w:t>
      </w:r>
      <w:r w:rsidRPr="00583F36">
        <w:rPr>
          <w:rFonts w:hint="eastAsia"/>
        </w:rPr>
        <w:t>、</w:t>
      </w:r>
      <w:r w:rsidRPr="00583F36">
        <w:t>C03</w:t>
      </w:r>
      <w:r w:rsidRPr="00583F36">
        <w:rPr>
          <w:rFonts w:hint="eastAsia"/>
        </w:rPr>
        <w:t>、</w:t>
      </w:r>
      <w:r w:rsidRPr="00583F36">
        <w:t>C04</w:t>
      </w:r>
      <w:r w:rsidRPr="00583F36">
        <w:rPr>
          <w:rFonts w:hint="eastAsia"/>
        </w:rPr>
        <w:t>、</w:t>
      </w:r>
      <w:r w:rsidRPr="00583F36">
        <w:t>C05</w:t>
      </w:r>
      <w:r w:rsidRPr="00583F36">
        <w:rPr>
          <w:rFonts w:hint="eastAsia"/>
        </w:rPr>
        <w:t>、</w:t>
      </w:r>
      <w:r w:rsidRPr="00583F36">
        <w:t>C06</w:t>
      </w:r>
      <w:r w:rsidRPr="00583F36">
        <w:rPr>
          <w:rFonts w:hint="eastAsia"/>
        </w:rPr>
        <w:t>、</w:t>
      </w:r>
      <w:r w:rsidRPr="00583F36">
        <w:t>C07</w:t>
      </w:r>
      <w:r w:rsidRPr="00583F36">
        <w:rPr>
          <w:rFonts w:hint="eastAsia"/>
        </w:rPr>
        <w:t>、</w:t>
      </w:r>
      <w:r w:rsidRPr="00583F36">
        <w:t>C08(</w:t>
      </w:r>
      <w:r w:rsidRPr="00583F36">
        <w:rPr>
          <w:rFonts w:hint="eastAsia"/>
        </w:rPr>
        <w:t>筆記本）、</w:t>
      </w:r>
      <w:r w:rsidRPr="00583F36">
        <w:t>C09(</w:t>
      </w:r>
      <w:r w:rsidRPr="00583F36">
        <w:rPr>
          <w:rFonts w:hint="eastAsia"/>
        </w:rPr>
        <w:t>總管理處怡華實業股份有限公司資料夾）</w:t>
      </w:r>
      <w:r>
        <w:rPr>
          <w:rFonts w:hint="eastAsia"/>
        </w:rPr>
        <w:t>、C</w:t>
      </w:r>
      <w:r>
        <w:t>10</w:t>
      </w:r>
      <w:r>
        <w:rPr>
          <w:rFonts w:hint="eastAsia"/>
        </w:rPr>
        <w:t>、</w:t>
      </w:r>
      <w:r>
        <w:t>C11</w:t>
      </w:r>
      <w:r>
        <w:rPr>
          <w:rFonts w:hint="eastAsia"/>
        </w:rPr>
        <w:t>、</w:t>
      </w:r>
      <w:r>
        <w:t>C12</w:t>
      </w:r>
      <w:r>
        <w:rPr>
          <w:rFonts w:hint="eastAsia"/>
        </w:rPr>
        <w:t>、C</w:t>
      </w:r>
      <w:r>
        <w:t>13(</w:t>
      </w:r>
      <w:r>
        <w:rPr>
          <w:rFonts w:hint="eastAsia"/>
        </w:rPr>
        <w:t>上開記事資料夾</w:t>
      </w:r>
      <w:r>
        <w:t>)</w:t>
      </w:r>
      <w:r>
        <w:rPr>
          <w:rFonts w:hint="eastAsia"/>
        </w:rPr>
        <w:t>及司法院政風處</w:t>
      </w:r>
      <w:r w:rsidRPr="00294D12">
        <w:rPr>
          <w:rFonts w:hint="eastAsia"/>
        </w:rPr>
        <w:t>於109年9月30日至臺北地檢署閱卷後調取之相關資料</w:t>
      </w:r>
      <w:r>
        <w:rPr>
          <w:rFonts w:hint="eastAsia"/>
        </w:rPr>
        <w:t>。</w:t>
      </w:r>
    </w:p>
  </w:footnote>
  <w:footnote w:id="3">
    <w:p w:rsidR="00B612BE" w:rsidRPr="00134908" w:rsidRDefault="00B612BE" w:rsidP="009913D1">
      <w:pPr>
        <w:pStyle w:val="afd"/>
        <w:jc w:val="both"/>
        <w:rPr>
          <w:color w:val="FF0000"/>
        </w:rPr>
      </w:pPr>
      <w:r>
        <w:rPr>
          <w:rStyle w:val="aff"/>
        </w:rPr>
        <w:footnoteRef/>
      </w:r>
      <w:r>
        <w:t xml:space="preserve"> </w:t>
      </w:r>
      <w:r w:rsidRPr="009913D1">
        <w:rPr>
          <w:rFonts w:hint="eastAsia"/>
          <w:color w:val="000000" w:themeColor="text1"/>
        </w:rPr>
        <w:t>表1「記載事項」所載之「日期」，係依據對翁茂鍾搜索所扣得之記事本等資料以「西元紀年」呈現，惟為行文及相關時序比對所需，表1以外之日期改以民國紀年呈現。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036390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B05"/>
    <w:rsid w:val="00004274"/>
    <w:rsid w:val="00005B1E"/>
    <w:rsid w:val="00006507"/>
    <w:rsid w:val="00006961"/>
    <w:rsid w:val="000102B8"/>
    <w:rsid w:val="00010DC5"/>
    <w:rsid w:val="000112BF"/>
    <w:rsid w:val="00012233"/>
    <w:rsid w:val="00012B6B"/>
    <w:rsid w:val="00013CCF"/>
    <w:rsid w:val="000154C5"/>
    <w:rsid w:val="00016E6F"/>
    <w:rsid w:val="00017318"/>
    <w:rsid w:val="00017667"/>
    <w:rsid w:val="000222EC"/>
    <w:rsid w:val="00022F2C"/>
    <w:rsid w:val="0002355F"/>
    <w:rsid w:val="000246F7"/>
    <w:rsid w:val="0002609D"/>
    <w:rsid w:val="00030890"/>
    <w:rsid w:val="0003114D"/>
    <w:rsid w:val="000313B6"/>
    <w:rsid w:val="0003361A"/>
    <w:rsid w:val="00035676"/>
    <w:rsid w:val="0003570D"/>
    <w:rsid w:val="00035C46"/>
    <w:rsid w:val="00036D76"/>
    <w:rsid w:val="00036EBC"/>
    <w:rsid w:val="000424D0"/>
    <w:rsid w:val="00046176"/>
    <w:rsid w:val="00047C10"/>
    <w:rsid w:val="00056436"/>
    <w:rsid w:val="000567BB"/>
    <w:rsid w:val="00057F32"/>
    <w:rsid w:val="00062A25"/>
    <w:rsid w:val="00067E35"/>
    <w:rsid w:val="00072770"/>
    <w:rsid w:val="00073CB5"/>
    <w:rsid w:val="0007425C"/>
    <w:rsid w:val="00075A75"/>
    <w:rsid w:val="0007607B"/>
    <w:rsid w:val="00077553"/>
    <w:rsid w:val="000775C0"/>
    <w:rsid w:val="00082E24"/>
    <w:rsid w:val="0008361E"/>
    <w:rsid w:val="00084476"/>
    <w:rsid w:val="000851A2"/>
    <w:rsid w:val="0008662A"/>
    <w:rsid w:val="000879A6"/>
    <w:rsid w:val="000922A7"/>
    <w:rsid w:val="0009352E"/>
    <w:rsid w:val="0009369D"/>
    <w:rsid w:val="0009374E"/>
    <w:rsid w:val="00094D8F"/>
    <w:rsid w:val="00095258"/>
    <w:rsid w:val="00096B96"/>
    <w:rsid w:val="000A02A7"/>
    <w:rsid w:val="000A2F3F"/>
    <w:rsid w:val="000A4257"/>
    <w:rsid w:val="000A5781"/>
    <w:rsid w:val="000A6D94"/>
    <w:rsid w:val="000A7EE4"/>
    <w:rsid w:val="000B0213"/>
    <w:rsid w:val="000B0B4A"/>
    <w:rsid w:val="000B279A"/>
    <w:rsid w:val="000B61D2"/>
    <w:rsid w:val="000B6D33"/>
    <w:rsid w:val="000B70A7"/>
    <w:rsid w:val="000B77C1"/>
    <w:rsid w:val="000C495F"/>
    <w:rsid w:val="000C6104"/>
    <w:rsid w:val="000D1912"/>
    <w:rsid w:val="000D2A25"/>
    <w:rsid w:val="000D2F74"/>
    <w:rsid w:val="000D4120"/>
    <w:rsid w:val="000D5E32"/>
    <w:rsid w:val="000D61A2"/>
    <w:rsid w:val="000D77AF"/>
    <w:rsid w:val="000E10A0"/>
    <w:rsid w:val="000E250B"/>
    <w:rsid w:val="000E38AF"/>
    <w:rsid w:val="000E3F94"/>
    <w:rsid w:val="000E6431"/>
    <w:rsid w:val="000E6D95"/>
    <w:rsid w:val="000E7D5E"/>
    <w:rsid w:val="000F21A5"/>
    <w:rsid w:val="000F330F"/>
    <w:rsid w:val="000F40A7"/>
    <w:rsid w:val="000F4876"/>
    <w:rsid w:val="000F6F9A"/>
    <w:rsid w:val="001001A1"/>
    <w:rsid w:val="00102B9F"/>
    <w:rsid w:val="001031A1"/>
    <w:rsid w:val="001105A1"/>
    <w:rsid w:val="00112637"/>
    <w:rsid w:val="00113FE0"/>
    <w:rsid w:val="001140F4"/>
    <w:rsid w:val="00115C54"/>
    <w:rsid w:val="001167C3"/>
    <w:rsid w:val="00116F21"/>
    <w:rsid w:val="0011783F"/>
    <w:rsid w:val="0012001E"/>
    <w:rsid w:val="00120644"/>
    <w:rsid w:val="00126A55"/>
    <w:rsid w:val="00131FB5"/>
    <w:rsid w:val="0013288F"/>
    <w:rsid w:val="00132F4E"/>
    <w:rsid w:val="00132FD0"/>
    <w:rsid w:val="00133F08"/>
    <w:rsid w:val="001345E6"/>
    <w:rsid w:val="00134908"/>
    <w:rsid w:val="001378B0"/>
    <w:rsid w:val="0014071F"/>
    <w:rsid w:val="00142E00"/>
    <w:rsid w:val="00152793"/>
    <w:rsid w:val="001545A9"/>
    <w:rsid w:val="00155849"/>
    <w:rsid w:val="0015644F"/>
    <w:rsid w:val="00156ECA"/>
    <w:rsid w:val="00156F22"/>
    <w:rsid w:val="001637C7"/>
    <w:rsid w:val="00164342"/>
    <w:rsid w:val="0016480E"/>
    <w:rsid w:val="00164ECA"/>
    <w:rsid w:val="00165879"/>
    <w:rsid w:val="00166F4E"/>
    <w:rsid w:val="0017004E"/>
    <w:rsid w:val="00172D72"/>
    <w:rsid w:val="00173892"/>
    <w:rsid w:val="00174297"/>
    <w:rsid w:val="00174633"/>
    <w:rsid w:val="00176FEC"/>
    <w:rsid w:val="00180E1B"/>
    <w:rsid w:val="001817B3"/>
    <w:rsid w:val="00183014"/>
    <w:rsid w:val="00183B98"/>
    <w:rsid w:val="0018588B"/>
    <w:rsid w:val="001872AA"/>
    <w:rsid w:val="001878EF"/>
    <w:rsid w:val="001901C5"/>
    <w:rsid w:val="0019051C"/>
    <w:rsid w:val="00194805"/>
    <w:rsid w:val="001959C2"/>
    <w:rsid w:val="00195B22"/>
    <w:rsid w:val="001960CB"/>
    <w:rsid w:val="00196A23"/>
    <w:rsid w:val="001A1CC7"/>
    <w:rsid w:val="001A5179"/>
    <w:rsid w:val="001A6B65"/>
    <w:rsid w:val="001A71C2"/>
    <w:rsid w:val="001A7968"/>
    <w:rsid w:val="001B03F8"/>
    <w:rsid w:val="001B223F"/>
    <w:rsid w:val="001B3483"/>
    <w:rsid w:val="001B36A3"/>
    <w:rsid w:val="001B3C1E"/>
    <w:rsid w:val="001B4494"/>
    <w:rsid w:val="001C0928"/>
    <w:rsid w:val="001C0D8B"/>
    <w:rsid w:val="001C0DA8"/>
    <w:rsid w:val="001C4B50"/>
    <w:rsid w:val="001D0739"/>
    <w:rsid w:val="001D12A1"/>
    <w:rsid w:val="001D19E1"/>
    <w:rsid w:val="001D6232"/>
    <w:rsid w:val="001E0D8A"/>
    <w:rsid w:val="001E2F48"/>
    <w:rsid w:val="001E31A7"/>
    <w:rsid w:val="001E442D"/>
    <w:rsid w:val="001E5F18"/>
    <w:rsid w:val="001E67BA"/>
    <w:rsid w:val="001E6B43"/>
    <w:rsid w:val="001E74C2"/>
    <w:rsid w:val="001E7793"/>
    <w:rsid w:val="001F0B49"/>
    <w:rsid w:val="001F1ED9"/>
    <w:rsid w:val="001F2151"/>
    <w:rsid w:val="001F4D17"/>
    <w:rsid w:val="001F5A48"/>
    <w:rsid w:val="001F6260"/>
    <w:rsid w:val="00200007"/>
    <w:rsid w:val="002011D2"/>
    <w:rsid w:val="00201C8A"/>
    <w:rsid w:val="002030A5"/>
    <w:rsid w:val="00203131"/>
    <w:rsid w:val="0020358A"/>
    <w:rsid w:val="00207357"/>
    <w:rsid w:val="00212E42"/>
    <w:rsid w:val="00212E88"/>
    <w:rsid w:val="00213680"/>
    <w:rsid w:val="00213C9C"/>
    <w:rsid w:val="00214C19"/>
    <w:rsid w:val="00217126"/>
    <w:rsid w:val="0022009E"/>
    <w:rsid w:val="00221B3D"/>
    <w:rsid w:val="0022401A"/>
    <w:rsid w:val="0022425C"/>
    <w:rsid w:val="002246DE"/>
    <w:rsid w:val="0022630B"/>
    <w:rsid w:val="0023245E"/>
    <w:rsid w:val="00236DC4"/>
    <w:rsid w:val="00243413"/>
    <w:rsid w:val="00245130"/>
    <w:rsid w:val="00250DD2"/>
    <w:rsid w:val="00252BC4"/>
    <w:rsid w:val="00253498"/>
    <w:rsid w:val="00254014"/>
    <w:rsid w:val="00255D4C"/>
    <w:rsid w:val="00256514"/>
    <w:rsid w:val="00261E96"/>
    <w:rsid w:val="00263E1E"/>
    <w:rsid w:val="0026476F"/>
    <w:rsid w:val="0026504D"/>
    <w:rsid w:val="0026681E"/>
    <w:rsid w:val="00270D5B"/>
    <w:rsid w:val="00273A2F"/>
    <w:rsid w:val="00274CDA"/>
    <w:rsid w:val="00280168"/>
    <w:rsid w:val="00280986"/>
    <w:rsid w:val="00281C8B"/>
    <w:rsid w:val="00281ECE"/>
    <w:rsid w:val="002827B4"/>
    <w:rsid w:val="002831C7"/>
    <w:rsid w:val="002840C6"/>
    <w:rsid w:val="00287A43"/>
    <w:rsid w:val="0029009D"/>
    <w:rsid w:val="00294D12"/>
    <w:rsid w:val="00295174"/>
    <w:rsid w:val="00296172"/>
    <w:rsid w:val="00296B92"/>
    <w:rsid w:val="002A127C"/>
    <w:rsid w:val="002A18F3"/>
    <w:rsid w:val="002A2175"/>
    <w:rsid w:val="002A299F"/>
    <w:rsid w:val="002A2C22"/>
    <w:rsid w:val="002A31BA"/>
    <w:rsid w:val="002A44E6"/>
    <w:rsid w:val="002A6E25"/>
    <w:rsid w:val="002B02EB"/>
    <w:rsid w:val="002B0CA3"/>
    <w:rsid w:val="002B1F61"/>
    <w:rsid w:val="002B6F7E"/>
    <w:rsid w:val="002C0468"/>
    <w:rsid w:val="002C0602"/>
    <w:rsid w:val="002C113A"/>
    <w:rsid w:val="002C1CE9"/>
    <w:rsid w:val="002C2F91"/>
    <w:rsid w:val="002C51C0"/>
    <w:rsid w:val="002D0D19"/>
    <w:rsid w:val="002D372F"/>
    <w:rsid w:val="002D3E51"/>
    <w:rsid w:val="002D56E7"/>
    <w:rsid w:val="002D5C16"/>
    <w:rsid w:val="002D75C3"/>
    <w:rsid w:val="002D7931"/>
    <w:rsid w:val="002E0EDB"/>
    <w:rsid w:val="002E506B"/>
    <w:rsid w:val="002F18F7"/>
    <w:rsid w:val="002F3DFF"/>
    <w:rsid w:val="002F5E05"/>
    <w:rsid w:val="002F7D47"/>
    <w:rsid w:val="00300584"/>
    <w:rsid w:val="003053D6"/>
    <w:rsid w:val="00305A42"/>
    <w:rsid w:val="00307413"/>
    <w:rsid w:val="0031029A"/>
    <w:rsid w:val="00310B38"/>
    <w:rsid w:val="0031337F"/>
    <w:rsid w:val="00313B89"/>
    <w:rsid w:val="0031436D"/>
    <w:rsid w:val="00317053"/>
    <w:rsid w:val="0031760D"/>
    <w:rsid w:val="00320C30"/>
    <w:rsid w:val="0032107B"/>
    <w:rsid w:val="0032109C"/>
    <w:rsid w:val="003225C1"/>
    <w:rsid w:val="00322B45"/>
    <w:rsid w:val="00323809"/>
    <w:rsid w:val="00323D41"/>
    <w:rsid w:val="00325414"/>
    <w:rsid w:val="0032609D"/>
    <w:rsid w:val="00326861"/>
    <w:rsid w:val="003302F1"/>
    <w:rsid w:val="0034096C"/>
    <w:rsid w:val="00340D8B"/>
    <w:rsid w:val="0034273C"/>
    <w:rsid w:val="00343FA2"/>
    <w:rsid w:val="0034470E"/>
    <w:rsid w:val="00344A92"/>
    <w:rsid w:val="00346724"/>
    <w:rsid w:val="003505E6"/>
    <w:rsid w:val="003515ED"/>
    <w:rsid w:val="00352DB0"/>
    <w:rsid w:val="003602E0"/>
    <w:rsid w:val="00366EAD"/>
    <w:rsid w:val="0036723E"/>
    <w:rsid w:val="00367BF6"/>
    <w:rsid w:val="00371ED3"/>
    <w:rsid w:val="003727D8"/>
    <w:rsid w:val="00372E7F"/>
    <w:rsid w:val="00375A6D"/>
    <w:rsid w:val="00376375"/>
    <w:rsid w:val="00376C74"/>
    <w:rsid w:val="0037728A"/>
    <w:rsid w:val="003774F4"/>
    <w:rsid w:val="003800C8"/>
    <w:rsid w:val="00380B7D"/>
    <w:rsid w:val="0038166A"/>
    <w:rsid w:val="00381A99"/>
    <w:rsid w:val="003829C2"/>
    <w:rsid w:val="0038329A"/>
    <w:rsid w:val="00384724"/>
    <w:rsid w:val="0038491E"/>
    <w:rsid w:val="00387899"/>
    <w:rsid w:val="003919B7"/>
    <w:rsid w:val="00391D57"/>
    <w:rsid w:val="00392292"/>
    <w:rsid w:val="0039246E"/>
    <w:rsid w:val="00393781"/>
    <w:rsid w:val="00393A85"/>
    <w:rsid w:val="00394538"/>
    <w:rsid w:val="003948A5"/>
    <w:rsid w:val="003955D8"/>
    <w:rsid w:val="003A474A"/>
    <w:rsid w:val="003A4910"/>
    <w:rsid w:val="003B00E7"/>
    <w:rsid w:val="003B1017"/>
    <w:rsid w:val="003B247B"/>
    <w:rsid w:val="003B3C07"/>
    <w:rsid w:val="003B4FF8"/>
    <w:rsid w:val="003B610D"/>
    <w:rsid w:val="003B6775"/>
    <w:rsid w:val="003C16C2"/>
    <w:rsid w:val="003C2099"/>
    <w:rsid w:val="003C398A"/>
    <w:rsid w:val="003C5FE2"/>
    <w:rsid w:val="003C6E4F"/>
    <w:rsid w:val="003C7202"/>
    <w:rsid w:val="003D05FB"/>
    <w:rsid w:val="003D1166"/>
    <w:rsid w:val="003D1B03"/>
    <w:rsid w:val="003D1B16"/>
    <w:rsid w:val="003D2B81"/>
    <w:rsid w:val="003D45BF"/>
    <w:rsid w:val="003D508A"/>
    <w:rsid w:val="003D537F"/>
    <w:rsid w:val="003D5C5B"/>
    <w:rsid w:val="003D7B75"/>
    <w:rsid w:val="003E0208"/>
    <w:rsid w:val="003E0F09"/>
    <w:rsid w:val="003E4B57"/>
    <w:rsid w:val="003E643F"/>
    <w:rsid w:val="003E6AD3"/>
    <w:rsid w:val="003E7A54"/>
    <w:rsid w:val="003E7C35"/>
    <w:rsid w:val="003F0EC2"/>
    <w:rsid w:val="003F1D9B"/>
    <w:rsid w:val="003F20D1"/>
    <w:rsid w:val="003F23CF"/>
    <w:rsid w:val="003F27E1"/>
    <w:rsid w:val="003F2D6C"/>
    <w:rsid w:val="003F437A"/>
    <w:rsid w:val="003F56C6"/>
    <w:rsid w:val="003F5C2B"/>
    <w:rsid w:val="003F6812"/>
    <w:rsid w:val="003F7A44"/>
    <w:rsid w:val="003F7BF1"/>
    <w:rsid w:val="004018FE"/>
    <w:rsid w:val="00401C78"/>
    <w:rsid w:val="004023E9"/>
    <w:rsid w:val="00411016"/>
    <w:rsid w:val="0041168E"/>
    <w:rsid w:val="00413F83"/>
    <w:rsid w:val="0041490C"/>
    <w:rsid w:val="00415A47"/>
    <w:rsid w:val="00416191"/>
    <w:rsid w:val="00416721"/>
    <w:rsid w:val="00416936"/>
    <w:rsid w:val="0041751C"/>
    <w:rsid w:val="0042072D"/>
    <w:rsid w:val="00421750"/>
    <w:rsid w:val="00421EF0"/>
    <w:rsid w:val="004224FA"/>
    <w:rsid w:val="00423D07"/>
    <w:rsid w:val="00426BBB"/>
    <w:rsid w:val="00430A83"/>
    <w:rsid w:val="00431242"/>
    <w:rsid w:val="00431609"/>
    <w:rsid w:val="004321A8"/>
    <w:rsid w:val="00432FDC"/>
    <w:rsid w:val="00442875"/>
    <w:rsid w:val="0044304F"/>
    <w:rsid w:val="0044346F"/>
    <w:rsid w:val="004437CC"/>
    <w:rsid w:val="004444B3"/>
    <w:rsid w:val="00447E95"/>
    <w:rsid w:val="004514A2"/>
    <w:rsid w:val="004516FA"/>
    <w:rsid w:val="00453E27"/>
    <w:rsid w:val="004559F5"/>
    <w:rsid w:val="004567D7"/>
    <w:rsid w:val="0046520A"/>
    <w:rsid w:val="004672AB"/>
    <w:rsid w:val="004714FE"/>
    <w:rsid w:val="00472099"/>
    <w:rsid w:val="00472610"/>
    <w:rsid w:val="0047347C"/>
    <w:rsid w:val="00474B45"/>
    <w:rsid w:val="00476651"/>
    <w:rsid w:val="00476FB9"/>
    <w:rsid w:val="00477727"/>
    <w:rsid w:val="004809CE"/>
    <w:rsid w:val="00486820"/>
    <w:rsid w:val="00490331"/>
    <w:rsid w:val="004914D5"/>
    <w:rsid w:val="00493EC3"/>
    <w:rsid w:val="00495053"/>
    <w:rsid w:val="00495B98"/>
    <w:rsid w:val="004A1E22"/>
    <w:rsid w:val="004A1F59"/>
    <w:rsid w:val="004A29BE"/>
    <w:rsid w:val="004A3225"/>
    <w:rsid w:val="004A323B"/>
    <w:rsid w:val="004A33EE"/>
    <w:rsid w:val="004A3AA8"/>
    <w:rsid w:val="004A41EB"/>
    <w:rsid w:val="004A4A5E"/>
    <w:rsid w:val="004B13C7"/>
    <w:rsid w:val="004B45F0"/>
    <w:rsid w:val="004B4A9D"/>
    <w:rsid w:val="004B5805"/>
    <w:rsid w:val="004B7787"/>
    <w:rsid w:val="004B778F"/>
    <w:rsid w:val="004C1FA2"/>
    <w:rsid w:val="004C30D3"/>
    <w:rsid w:val="004C338F"/>
    <w:rsid w:val="004C5F13"/>
    <w:rsid w:val="004D0796"/>
    <w:rsid w:val="004D141F"/>
    <w:rsid w:val="004D6310"/>
    <w:rsid w:val="004D6F4E"/>
    <w:rsid w:val="004D7433"/>
    <w:rsid w:val="004E0062"/>
    <w:rsid w:val="004E05A1"/>
    <w:rsid w:val="004E59A2"/>
    <w:rsid w:val="004E69B8"/>
    <w:rsid w:val="004E72D0"/>
    <w:rsid w:val="004F34C8"/>
    <w:rsid w:val="004F3AD4"/>
    <w:rsid w:val="004F5215"/>
    <w:rsid w:val="004F5E57"/>
    <w:rsid w:val="004F6710"/>
    <w:rsid w:val="004F6ABF"/>
    <w:rsid w:val="004F6D03"/>
    <w:rsid w:val="004F721A"/>
    <w:rsid w:val="004F7D89"/>
    <w:rsid w:val="00502849"/>
    <w:rsid w:val="00503350"/>
    <w:rsid w:val="00504334"/>
    <w:rsid w:val="005054B4"/>
    <w:rsid w:val="00507159"/>
    <w:rsid w:val="005073AC"/>
    <w:rsid w:val="005104D7"/>
    <w:rsid w:val="00510B9E"/>
    <w:rsid w:val="0051174F"/>
    <w:rsid w:val="005144E8"/>
    <w:rsid w:val="00514775"/>
    <w:rsid w:val="00515116"/>
    <w:rsid w:val="005160AA"/>
    <w:rsid w:val="00523406"/>
    <w:rsid w:val="00523DD8"/>
    <w:rsid w:val="005258FF"/>
    <w:rsid w:val="00526786"/>
    <w:rsid w:val="00535E4E"/>
    <w:rsid w:val="00536BC2"/>
    <w:rsid w:val="0053719B"/>
    <w:rsid w:val="00541FA1"/>
    <w:rsid w:val="005425E1"/>
    <w:rsid w:val="005427C5"/>
    <w:rsid w:val="00542CF6"/>
    <w:rsid w:val="00551B68"/>
    <w:rsid w:val="00552108"/>
    <w:rsid w:val="00553581"/>
    <w:rsid w:val="00553C03"/>
    <w:rsid w:val="0055518C"/>
    <w:rsid w:val="005557D3"/>
    <w:rsid w:val="00557052"/>
    <w:rsid w:val="00561417"/>
    <w:rsid w:val="00563692"/>
    <w:rsid w:val="005705BA"/>
    <w:rsid w:val="005711F5"/>
    <w:rsid w:val="005723D5"/>
    <w:rsid w:val="005761AF"/>
    <w:rsid w:val="0058202B"/>
    <w:rsid w:val="00583F36"/>
    <w:rsid w:val="00585770"/>
    <w:rsid w:val="005873E2"/>
    <w:rsid w:val="0058765A"/>
    <w:rsid w:val="005908B8"/>
    <w:rsid w:val="0059512E"/>
    <w:rsid w:val="0059607A"/>
    <w:rsid w:val="0059677E"/>
    <w:rsid w:val="005A40E3"/>
    <w:rsid w:val="005A44F0"/>
    <w:rsid w:val="005A5BA3"/>
    <w:rsid w:val="005A5BF3"/>
    <w:rsid w:val="005A6DD2"/>
    <w:rsid w:val="005A76E6"/>
    <w:rsid w:val="005B0BD1"/>
    <w:rsid w:val="005B1279"/>
    <w:rsid w:val="005B3D8B"/>
    <w:rsid w:val="005B59DF"/>
    <w:rsid w:val="005B71C7"/>
    <w:rsid w:val="005C200F"/>
    <w:rsid w:val="005C385D"/>
    <w:rsid w:val="005C39B0"/>
    <w:rsid w:val="005C5AEB"/>
    <w:rsid w:val="005C6D30"/>
    <w:rsid w:val="005C7182"/>
    <w:rsid w:val="005C7FFD"/>
    <w:rsid w:val="005D03BE"/>
    <w:rsid w:val="005D095A"/>
    <w:rsid w:val="005D3B20"/>
    <w:rsid w:val="005D57AA"/>
    <w:rsid w:val="005D5B67"/>
    <w:rsid w:val="005E2D76"/>
    <w:rsid w:val="005E38B0"/>
    <w:rsid w:val="005E3EE0"/>
    <w:rsid w:val="005E5342"/>
    <w:rsid w:val="005E5C68"/>
    <w:rsid w:val="005E65C0"/>
    <w:rsid w:val="005F0390"/>
    <w:rsid w:val="005F2061"/>
    <w:rsid w:val="005F3C54"/>
    <w:rsid w:val="005F59C4"/>
    <w:rsid w:val="005F717C"/>
    <w:rsid w:val="005F7509"/>
    <w:rsid w:val="006013D3"/>
    <w:rsid w:val="00602B85"/>
    <w:rsid w:val="00603689"/>
    <w:rsid w:val="0060675E"/>
    <w:rsid w:val="006067D5"/>
    <w:rsid w:val="00610862"/>
    <w:rsid w:val="0061109B"/>
    <w:rsid w:val="006115A3"/>
    <w:rsid w:val="00612023"/>
    <w:rsid w:val="00612B16"/>
    <w:rsid w:val="00614190"/>
    <w:rsid w:val="006146C0"/>
    <w:rsid w:val="00622A99"/>
    <w:rsid w:val="00622E67"/>
    <w:rsid w:val="00623307"/>
    <w:rsid w:val="00623FE4"/>
    <w:rsid w:val="006247FB"/>
    <w:rsid w:val="00625679"/>
    <w:rsid w:val="00626EDC"/>
    <w:rsid w:val="00631F48"/>
    <w:rsid w:val="00632B2D"/>
    <w:rsid w:val="00633254"/>
    <w:rsid w:val="00633C48"/>
    <w:rsid w:val="0063621E"/>
    <w:rsid w:val="0063793C"/>
    <w:rsid w:val="0064009C"/>
    <w:rsid w:val="0064111B"/>
    <w:rsid w:val="00641699"/>
    <w:rsid w:val="0064180F"/>
    <w:rsid w:val="00641DB2"/>
    <w:rsid w:val="0064547F"/>
    <w:rsid w:val="00646144"/>
    <w:rsid w:val="006470EC"/>
    <w:rsid w:val="00647469"/>
    <w:rsid w:val="00647762"/>
    <w:rsid w:val="00653E08"/>
    <w:rsid w:val="00654C9F"/>
    <w:rsid w:val="006554E0"/>
    <w:rsid w:val="0065598E"/>
    <w:rsid w:val="00655AF2"/>
    <w:rsid w:val="006568BE"/>
    <w:rsid w:val="00656CF5"/>
    <w:rsid w:val="0066025D"/>
    <w:rsid w:val="00661B9F"/>
    <w:rsid w:val="00662574"/>
    <w:rsid w:val="006635E1"/>
    <w:rsid w:val="00665884"/>
    <w:rsid w:val="00665FDC"/>
    <w:rsid w:val="00667DE5"/>
    <w:rsid w:val="0067033A"/>
    <w:rsid w:val="00674A65"/>
    <w:rsid w:val="00675B2D"/>
    <w:rsid w:val="006773EC"/>
    <w:rsid w:val="00680504"/>
    <w:rsid w:val="00680769"/>
    <w:rsid w:val="00681CD9"/>
    <w:rsid w:val="006826AF"/>
    <w:rsid w:val="00683E30"/>
    <w:rsid w:val="00685F3A"/>
    <w:rsid w:val="00687024"/>
    <w:rsid w:val="00690902"/>
    <w:rsid w:val="00691D10"/>
    <w:rsid w:val="00692AF3"/>
    <w:rsid w:val="00693F3F"/>
    <w:rsid w:val="00693FCF"/>
    <w:rsid w:val="0069795E"/>
    <w:rsid w:val="006A1D20"/>
    <w:rsid w:val="006A263E"/>
    <w:rsid w:val="006A29B2"/>
    <w:rsid w:val="006B1DE6"/>
    <w:rsid w:val="006B3D01"/>
    <w:rsid w:val="006B5A84"/>
    <w:rsid w:val="006B61A2"/>
    <w:rsid w:val="006B68EF"/>
    <w:rsid w:val="006C38C5"/>
    <w:rsid w:val="006C3F7B"/>
    <w:rsid w:val="006C4CFB"/>
    <w:rsid w:val="006C6CC5"/>
    <w:rsid w:val="006D15C5"/>
    <w:rsid w:val="006D32E9"/>
    <w:rsid w:val="006D341F"/>
    <w:rsid w:val="006D3691"/>
    <w:rsid w:val="006D74B9"/>
    <w:rsid w:val="006D7BE5"/>
    <w:rsid w:val="006D7CA5"/>
    <w:rsid w:val="006E04FD"/>
    <w:rsid w:val="006E270D"/>
    <w:rsid w:val="006E305C"/>
    <w:rsid w:val="006E3551"/>
    <w:rsid w:val="006E4A5A"/>
    <w:rsid w:val="006E75D7"/>
    <w:rsid w:val="006F056C"/>
    <w:rsid w:val="006F06B3"/>
    <w:rsid w:val="006F1C8D"/>
    <w:rsid w:val="006F2BDF"/>
    <w:rsid w:val="006F3123"/>
    <w:rsid w:val="006F3563"/>
    <w:rsid w:val="006F3D85"/>
    <w:rsid w:val="006F3D88"/>
    <w:rsid w:val="006F42B9"/>
    <w:rsid w:val="006F4C91"/>
    <w:rsid w:val="006F6103"/>
    <w:rsid w:val="007004CA"/>
    <w:rsid w:val="00702690"/>
    <w:rsid w:val="007027A6"/>
    <w:rsid w:val="0070329F"/>
    <w:rsid w:val="00703FF2"/>
    <w:rsid w:val="00704E00"/>
    <w:rsid w:val="0070673C"/>
    <w:rsid w:val="00706F7A"/>
    <w:rsid w:val="00711E5D"/>
    <w:rsid w:val="00713351"/>
    <w:rsid w:val="00714268"/>
    <w:rsid w:val="00714C4C"/>
    <w:rsid w:val="007209E7"/>
    <w:rsid w:val="00720D0B"/>
    <w:rsid w:val="00722A88"/>
    <w:rsid w:val="00723D54"/>
    <w:rsid w:val="00723DB8"/>
    <w:rsid w:val="00724DC6"/>
    <w:rsid w:val="00726182"/>
    <w:rsid w:val="007273A9"/>
    <w:rsid w:val="00727635"/>
    <w:rsid w:val="00730DF4"/>
    <w:rsid w:val="00732329"/>
    <w:rsid w:val="007324C4"/>
    <w:rsid w:val="007337CA"/>
    <w:rsid w:val="00734827"/>
    <w:rsid w:val="00734C45"/>
    <w:rsid w:val="00734CE4"/>
    <w:rsid w:val="00735123"/>
    <w:rsid w:val="007361D7"/>
    <w:rsid w:val="00736D24"/>
    <w:rsid w:val="00741837"/>
    <w:rsid w:val="00741E1E"/>
    <w:rsid w:val="0074276B"/>
    <w:rsid w:val="007453E6"/>
    <w:rsid w:val="00745DC6"/>
    <w:rsid w:val="00747129"/>
    <w:rsid w:val="00747C85"/>
    <w:rsid w:val="007502F3"/>
    <w:rsid w:val="00750E5C"/>
    <w:rsid w:val="00752DB2"/>
    <w:rsid w:val="007537B2"/>
    <w:rsid w:val="0076034A"/>
    <w:rsid w:val="007621EC"/>
    <w:rsid w:val="00763BBE"/>
    <w:rsid w:val="00770E0D"/>
    <w:rsid w:val="007724E7"/>
    <w:rsid w:val="00772B5B"/>
    <w:rsid w:val="0077309D"/>
    <w:rsid w:val="00775222"/>
    <w:rsid w:val="007774EE"/>
    <w:rsid w:val="00780069"/>
    <w:rsid w:val="00781822"/>
    <w:rsid w:val="00781F6F"/>
    <w:rsid w:val="00783F21"/>
    <w:rsid w:val="00787159"/>
    <w:rsid w:val="00787460"/>
    <w:rsid w:val="00791668"/>
    <w:rsid w:val="007916AC"/>
    <w:rsid w:val="00791AA1"/>
    <w:rsid w:val="00792FD6"/>
    <w:rsid w:val="0079373B"/>
    <w:rsid w:val="00797EFF"/>
    <w:rsid w:val="007A3793"/>
    <w:rsid w:val="007A6F85"/>
    <w:rsid w:val="007B49BE"/>
    <w:rsid w:val="007B68C6"/>
    <w:rsid w:val="007B6BBC"/>
    <w:rsid w:val="007C1BA2"/>
    <w:rsid w:val="007D05FE"/>
    <w:rsid w:val="007D20E9"/>
    <w:rsid w:val="007D3B62"/>
    <w:rsid w:val="007D5F23"/>
    <w:rsid w:val="007D7881"/>
    <w:rsid w:val="007D7E3A"/>
    <w:rsid w:val="007E0E10"/>
    <w:rsid w:val="007E1791"/>
    <w:rsid w:val="007E1D55"/>
    <w:rsid w:val="007E21BD"/>
    <w:rsid w:val="007E4768"/>
    <w:rsid w:val="007E693D"/>
    <w:rsid w:val="007E6E12"/>
    <w:rsid w:val="007E777B"/>
    <w:rsid w:val="007F1C50"/>
    <w:rsid w:val="007F2070"/>
    <w:rsid w:val="007F3678"/>
    <w:rsid w:val="008034E2"/>
    <w:rsid w:val="008053F5"/>
    <w:rsid w:val="00810198"/>
    <w:rsid w:val="008119C2"/>
    <w:rsid w:val="00812D6F"/>
    <w:rsid w:val="0081490B"/>
    <w:rsid w:val="00815DA8"/>
    <w:rsid w:val="0081609C"/>
    <w:rsid w:val="0082194D"/>
    <w:rsid w:val="00822734"/>
    <w:rsid w:val="008230D1"/>
    <w:rsid w:val="00823124"/>
    <w:rsid w:val="00826EF5"/>
    <w:rsid w:val="00831693"/>
    <w:rsid w:val="00832D98"/>
    <w:rsid w:val="00833FCB"/>
    <w:rsid w:val="00836FFF"/>
    <w:rsid w:val="00840104"/>
    <w:rsid w:val="00841F61"/>
    <w:rsid w:val="00841FC5"/>
    <w:rsid w:val="0084449D"/>
    <w:rsid w:val="00845709"/>
    <w:rsid w:val="00845BC5"/>
    <w:rsid w:val="00847C69"/>
    <w:rsid w:val="00850691"/>
    <w:rsid w:val="0085377E"/>
    <w:rsid w:val="00854B30"/>
    <w:rsid w:val="008568BA"/>
    <w:rsid w:val="0085750B"/>
    <w:rsid w:val="008576BD"/>
    <w:rsid w:val="00860463"/>
    <w:rsid w:val="00860D5F"/>
    <w:rsid w:val="0086214E"/>
    <w:rsid w:val="008661C7"/>
    <w:rsid w:val="00866B68"/>
    <w:rsid w:val="008704E7"/>
    <w:rsid w:val="008732DB"/>
    <w:rsid w:val="008733DA"/>
    <w:rsid w:val="00873791"/>
    <w:rsid w:val="00874887"/>
    <w:rsid w:val="00875360"/>
    <w:rsid w:val="00876188"/>
    <w:rsid w:val="008774E3"/>
    <w:rsid w:val="0088119C"/>
    <w:rsid w:val="00882472"/>
    <w:rsid w:val="00882B39"/>
    <w:rsid w:val="008850E4"/>
    <w:rsid w:val="0088575B"/>
    <w:rsid w:val="0088585E"/>
    <w:rsid w:val="00886A3C"/>
    <w:rsid w:val="0089127C"/>
    <w:rsid w:val="00893942"/>
    <w:rsid w:val="008A0BF6"/>
    <w:rsid w:val="008A12F5"/>
    <w:rsid w:val="008A41E1"/>
    <w:rsid w:val="008B0A5A"/>
    <w:rsid w:val="008B1587"/>
    <w:rsid w:val="008B1B01"/>
    <w:rsid w:val="008B3BCD"/>
    <w:rsid w:val="008B3D49"/>
    <w:rsid w:val="008B486F"/>
    <w:rsid w:val="008B6DF8"/>
    <w:rsid w:val="008C0962"/>
    <w:rsid w:val="008C106C"/>
    <w:rsid w:val="008C10F1"/>
    <w:rsid w:val="008C1A7C"/>
    <w:rsid w:val="008C1E99"/>
    <w:rsid w:val="008C47FC"/>
    <w:rsid w:val="008C6BC1"/>
    <w:rsid w:val="008C7382"/>
    <w:rsid w:val="008D1F96"/>
    <w:rsid w:val="008D47FD"/>
    <w:rsid w:val="008D514A"/>
    <w:rsid w:val="008E0085"/>
    <w:rsid w:val="008E0120"/>
    <w:rsid w:val="008E2AA6"/>
    <w:rsid w:val="008E2F45"/>
    <w:rsid w:val="008E311B"/>
    <w:rsid w:val="008E33ED"/>
    <w:rsid w:val="008E6185"/>
    <w:rsid w:val="008E66D9"/>
    <w:rsid w:val="008F28B2"/>
    <w:rsid w:val="008F46E7"/>
    <w:rsid w:val="008F6F0B"/>
    <w:rsid w:val="009008E3"/>
    <w:rsid w:val="0090309E"/>
    <w:rsid w:val="009050DD"/>
    <w:rsid w:val="00905A1F"/>
    <w:rsid w:val="00905AA8"/>
    <w:rsid w:val="0090675C"/>
    <w:rsid w:val="00907740"/>
    <w:rsid w:val="00907BA7"/>
    <w:rsid w:val="0091064E"/>
    <w:rsid w:val="009119B9"/>
    <w:rsid w:val="00911FC5"/>
    <w:rsid w:val="00914F3A"/>
    <w:rsid w:val="009172AD"/>
    <w:rsid w:val="009204BB"/>
    <w:rsid w:val="00920967"/>
    <w:rsid w:val="00921157"/>
    <w:rsid w:val="00924025"/>
    <w:rsid w:val="009273CC"/>
    <w:rsid w:val="009276AC"/>
    <w:rsid w:val="00927D5E"/>
    <w:rsid w:val="00927E27"/>
    <w:rsid w:val="009311CA"/>
    <w:rsid w:val="009318F8"/>
    <w:rsid w:val="00931A10"/>
    <w:rsid w:val="009350A9"/>
    <w:rsid w:val="00936E38"/>
    <w:rsid w:val="009405EF"/>
    <w:rsid w:val="00940C3A"/>
    <w:rsid w:val="00942990"/>
    <w:rsid w:val="009441FA"/>
    <w:rsid w:val="00946FCC"/>
    <w:rsid w:val="00947394"/>
    <w:rsid w:val="00947967"/>
    <w:rsid w:val="00955108"/>
    <w:rsid w:val="00956617"/>
    <w:rsid w:val="0095794D"/>
    <w:rsid w:val="009579C9"/>
    <w:rsid w:val="0096334D"/>
    <w:rsid w:val="009645AA"/>
    <w:rsid w:val="00965200"/>
    <w:rsid w:val="009668B3"/>
    <w:rsid w:val="009674A7"/>
    <w:rsid w:val="009701C8"/>
    <w:rsid w:val="00971471"/>
    <w:rsid w:val="009723AD"/>
    <w:rsid w:val="00972A2B"/>
    <w:rsid w:val="00973A0F"/>
    <w:rsid w:val="00975F21"/>
    <w:rsid w:val="009849C2"/>
    <w:rsid w:val="00984D24"/>
    <w:rsid w:val="009858EB"/>
    <w:rsid w:val="00986EDC"/>
    <w:rsid w:val="009913D1"/>
    <w:rsid w:val="0099254F"/>
    <w:rsid w:val="00992BBF"/>
    <w:rsid w:val="00992F88"/>
    <w:rsid w:val="00996940"/>
    <w:rsid w:val="009A0369"/>
    <w:rsid w:val="009A1192"/>
    <w:rsid w:val="009A2939"/>
    <w:rsid w:val="009A6699"/>
    <w:rsid w:val="009A7390"/>
    <w:rsid w:val="009B0046"/>
    <w:rsid w:val="009B0EF7"/>
    <w:rsid w:val="009B19DC"/>
    <w:rsid w:val="009B1D70"/>
    <w:rsid w:val="009B222C"/>
    <w:rsid w:val="009B2482"/>
    <w:rsid w:val="009B326F"/>
    <w:rsid w:val="009C0477"/>
    <w:rsid w:val="009C0858"/>
    <w:rsid w:val="009C1158"/>
    <w:rsid w:val="009C1440"/>
    <w:rsid w:val="009C1A5A"/>
    <w:rsid w:val="009C1EA1"/>
    <w:rsid w:val="009C2107"/>
    <w:rsid w:val="009C2B31"/>
    <w:rsid w:val="009C4F05"/>
    <w:rsid w:val="009C5596"/>
    <w:rsid w:val="009C5D9E"/>
    <w:rsid w:val="009C6191"/>
    <w:rsid w:val="009D2C3E"/>
    <w:rsid w:val="009D46E9"/>
    <w:rsid w:val="009D767B"/>
    <w:rsid w:val="009E0538"/>
    <w:rsid w:val="009E0625"/>
    <w:rsid w:val="009E1C68"/>
    <w:rsid w:val="009E24FC"/>
    <w:rsid w:val="009E2740"/>
    <w:rsid w:val="009E3034"/>
    <w:rsid w:val="009E549F"/>
    <w:rsid w:val="009E66A1"/>
    <w:rsid w:val="009F1D53"/>
    <w:rsid w:val="009F1F3B"/>
    <w:rsid w:val="009F28A8"/>
    <w:rsid w:val="009F473E"/>
    <w:rsid w:val="009F59A2"/>
    <w:rsid w:val="009F682A"/>
    <w:rsid w:val="009F6A9C"/>
    <w:rsid w:val="009F7503"/>
    <w:rsid w:val="00A00C43"/>
    <w:rsid w:val="00A01B0A"/>
    <w:rsid w:val="00A022BE"/>
    <w:rsid w:val="00A03426"/>
    <w:rsid w:val="00A03783"/>
    <w:rsid w:val="00A0482C"/>
    <w:rsid w:val="00A0732D"/>
    <w:rsid w:val="00A0777C"/>
    <w:rsid w:val="00A10C48"/>
    <w:rsid w:val="00A1428F"/>
    <w:rsid w:val="00A142A4"/>
    <w:rsid w:val="00A14433"/>
    <w:rsid w:val="00A16249"/>
    <w:rsid w:val="00A216DF"/>
    <w:rsid w:val="00A22732"/>
    <w:rsid w:val="00A24C95"/>
    <w:rsid w:val="00A26094"/>
    <w:rsid w:val="00A301BF"/>
    <w:rsid w:val="00A302B2"/>
    <w:rsid w:val="00A31486"/>
    <w:rsid w:val="00A31C25"/>
    <w:rsid w:val="00A331B4"/>
    <w:rsid w:val="00A3484E"/>
    <w:rsid w:val="00A350BF"/>
    <w:rsid w:val="00A36ADA"/>
    <w:rsid w:val="00A37D91"/>
    <w:rsid w:val="00A37E44"/>
    <w:rsid w:val="00A416E4"/>
    <w:rsid w:val="00A4274C"/>
    <w:rsid w:val="00A438D8"/>
    <w:rsid w:val="00A473F5"/>
    <w:rsid w:val="00A51F9D"/>
    <w:rsid w:val="00A5416A"/>
    <w:rsid w:val="00A5504E"/>
    <w:rsid w:val="00A55583"/>
    <w:rsid w:val="00A568AB"/>
    <w:rsid w:val="00A5708C"/>
    <w:rsid w:val="00A628F9"/>
    <w:rsid w:val="00A63914"/>
    <w:rsid w:val="00A639F4"/>
    <w:rsid w:val="00A63A52"/>
    <w:rsid w:val="00A644EF"/>
    <w:rsid w:val="00A71567"/>
    <w:rsid w:val="00A71A06"/>
    <w:rsid w:val="00A730E9"/>
    <w:rsid w:val="00A813BC"/>
    <w:rsid w:val="00A81A32"/>
    <w:rsid w:val="00A82991"/>
    <w:rsid w:val="00A835BD"/>
    <w:rsid w:val="00A8647B"/>
    <w:rsid w:val="00A878EB"/>
    <w:rsid w:val="00A9065A"/>
    <w:rsid w:val="00A911C4"/>
    <w:rsid w:val="00A94701"/>
    <w:rsid w:val="00A94796"/>
    <w:rsid w:val="00A96A95"/>
    <w:rsid w:val="00A96D99"/>
    <w:rsid w:val="00A97B15"/>
    <w:rsid w:val="00AA1CD7"/>
    <w:rsid w:val="00AA42D5"/>
    <w:rsid w:val="00AA43A8"/>
    <w:rsid w:val="00AA6025"/>
    <w:rsid w:val="00AB1CCF"/>
    <w:rsid w:val="00AB2FAB"/>
    <w:rsid w:val="00AB4547"/>
    <w:rsid w:val="00AB4B93"/>
    <w:rsid w:val="00AB5C14"/>
    <w:rsid w:val="00AB5FBB"/>
    <w:rsid w:val="00AB6424"/>
    <w:rsid w:val="00AB7498"/>
    <w:rsid w:val="00AC0AF6"/>
    <w:rsid w:val="00AC1EE7"/>
    <w:rsid w:val="00AC2272"/>
    <w:rsid w:val="00AC333F"/>
    <w:rsid w:val="00AC585C"/>
    <w:rsid w:val="00AC72D9"/>
    <w:rsid w:val="00AD1925"/>
    <w:rsid w:val="00AD1F5B"/>
    <w:rsid w:val="00AD4106"/>
    <w:rsid w:val="00AE0653"/>
    <w:rsid w:val="00AE067D"/>
    <w:rsid w:val="00AE14C9"/>
    <w:rsid w:val="00AE2811"/>
    <w:rsid w:val="00AE3568"/>
    <w:rsid w:val="00AE6FD2"/>
    <w:rsid w:val="00AF1181"/>
    <w:rsid w:val="00AF20D9"/>
    <w:rsid w:val="00AF2F79"/>
    <w:rsid w:val="00AF4653"/>
    <w:rsid w:val="00AF6454"/>
    <w:rsid w:val="00AF7DB7"/>
    <w:rsid w:val="00B00400"/>
    <w:rsid w:val="00B01743"/>
    <w:rsid w:val="00B04784"/>
    <w:rsid w:val="00B079FA"/>
    <w:rsid w:val="00B1154A"/>
    <w:rsid w:val="00B117AF"/>
    <w:rsid w:val="00B11D94"/>
    <w:rsid w:val="00B138E0"/>
    <w:rsid w:val="00B1552C"/>
    <w:rsid w:val="00B1594B"/>
    <w:rsid w:val="00B159B1"/>
    <w:rsid w:val="00B27E69"/>
    <w:rsid w:val="00B3260D"/>
    <w:rsid w:val="00B33498"/>
    <w:rsid w:val="00B3381E"/>
    <w:rsid w:val="00B33C72"/>
    <w:rsid w:val="00B34020"/>
    <w:rsid w:val="00B343C0"/>
    <w:rsid w:val="00B361F4"/>
    <w:rsid w:val="00B36AFA"/>
    <w:rsid w:val="00B378E3"/>
    <w:rsid w:val="00B4224E"/>
    <w:rsid w:val="00B43A10"/>
    <w:rsid w:val="00B443E4"/>
    <w:rsid w:val="00B457BE"/>
    <w:rsid w:val="00B47AB2"/>
    <w:rsid w:val="00B506B9"/>
    <w:rsid w:val="00B509D9"/>
    <w:rsid w:val="00B52668"/>
    <w:rsid w:val="00B563EA"/>
    <w:rsid w:val="00B60E51"/>
    <w:rsid w:val="00B612BE"/>
    <w:rsid w:val="00B618DB"/>
    <w:rsid w:val="00B62816"/>
    <w:rsid w:val="00B62D12"/>
    <w:rsid w:val="00B63A54"/>
    <w:rsid w:val="00B64771"/>
    <w:rsid w:val="00B66A3D"/>
    <w:rsid w:val="00B678FB"/>
    <w:rsid w:val="00B70AEB"/>
    <w:rsid w:val="00B71501"/>
    <w:rsid w:val="00B77A47"/>
    <w:rsid w:val="00B77CF7"/>
    <w:rsid w:val="00B77D18"/>
    <w:rsid w:val="00B8313A"/>
    <w:rsid w:val="00B83670"/>
    <w:rsid w:val="00B913AB"/>
    <w:rsid w:val="00B93503"/>
    <w:rsid w:val="00B97B37"/>
    <w:rsid w:val="00BA18D7"/>
    <w:rsid w:val="00BA1E31"/>
    <w:rsid w:val="00BA31E8"/>
    <w:rsid w:val="00BA55E0"/>
    <w:rsid w:val="00BA6BD4"/>
    <w:rsid w:val="00BA759F"/>
    <w:rsid w:val="00BA7E4C"/>
    <w:rsid w:val="00BB0E4C"/>
    <w:rsid w:val="00BB3752"/>
    <w:rsid w:val="00BB4EB5"/>
    <w:rsid w:val="00BB514F"/>
    <w:rsid w:val="00BB6155"/>
    <w:rsid w:val="00BB6688"/>
    <w:rsid w:val="00BB78EC"/>
    <w:rsid w:val="00BB7C93"/>
    <w:rsid w:val="00BC0999"/>
    <w:rsid w:val="00BC26D4"/>
    <w:rsid w:val="00BC2C91"/>
    <w:rsid w:val="00BC5080"/>
    <w:rsid w:val="00BC5BEA"/>
    <w:rsid w:val="00BC5ED0"/>
    <w:rsid w:val="00BC65E9"/>
    <w:rsid w:val="00BC75D0"/>
    <w:rsid w:val="00BD23F0"/>
    <w:rsid w:val="00BD2620"/>
    <w:rsid w:val="00BD41D1"/>
    <w:rsid w:val="00BD7216"/>
    <w:rsid w:val="00BE0F9A"/>
    <w:rsid w:val="00BF06B4"/>
    <w:rsid w:val="00BF1585"/>
    <w:rsid w:val="00BF2A42"/>
    <w:rsid w:val="00BF3C68"/>
    <w:rsid w:val="00BF5A28"/>
    <w:rsid w:val="00C009DC"/>
    <w:rsid w:val="00C03D8C"/>
    <w:rsid w:val="00C04F8B"/>
    <w:rsid w:val="00C05395"/>
    <w:rsid w:val="00C055EC"/>
    <w:rsid w:val="00C06A02"/>
    <w:rsid w:val="00C10DC9"/>
    <w:rsid w:val="00C12FB3"/>
    <w:rsid w:val="00C13B60"/>
    <w:rsid w:val="00C16D16"/>
    <w:rsid w:val="00C17341"/>
    <w:rsid w:val="00C23A4C"/>
    <w:rsid w:val="00C24EEF"/>
    <w:rsid w:val="00C25CF6"/>
    <w:rsid w:val="00C26C36"/>
    <w:rsid w:val="00C26EB8"/>
    <w:rsid w:val="00C26F09"/>
    <w:rsid w:val="00C27C39"/>
    <w:rsid w:val="00C303B4"/>
    <w:rsid w:val="00C32768"/>
    <w:rsid w:val="00C338D4"/>
    <w:rsid w:val="00C34F26"/>
    <w:rsid w:val="00C376C7"/>
    <w:rsid w:val="00C37E23"/>
    <w:rsid w:val="00C4299F"/>
    <w:rsid w:val="00C431DF"/>
    <w:rsid w:val="00C43BE8"/>
    <w:rsid w:val="00C456BD"/>
    <w:rsid w:val="00C4615A"/>
    <w:rsid w:val="00C46220"/>
    <w:rsid w:val="00C51E8C"/>
    <w:rsid w:val="00C530DC"/>
    <w:rsid w:val="00C5350D"/>
    <w:rsid w:val="00C54569"/>
    <w:rsid w:val="00C54B79"/>
    <w:rsid w:val="00C568F0"/>
    <w:rsid w:val="00C5699D"/>
    <w:rsid w:val="00C57923"/>
    <w:rsid w:val="00C6123C"/>
    <w:rsid w:val="00C61A75"/>
    <w:rsid w:val="00C620F5"/>
    <w:rsid w:val="00C65F82"/>
    <w:rsid w:val="00C66566"/>
    <w:rsid w:val="00C66F2B"/>
    <w:rsid w:val="00C7084D"/>
    <w:rsid w:val="00C70AF1"/>
    <w:rsid w:val="00C70E42"/>
    <w:rsid w:val="00C7208C"/>
    <w:rsid w:val="00C7277F"/>
    <w:rsid w:val="00C7287C"/>
    <w:rsid w:val="00C7315E"/>
    <w:rsid w:val="00C752A3"/>
    <w:rsid w:val="00C75895"/>
    <w:rsid w:val="00C759E2"/>
    <w:rsid w:val="00C76125"/>
    <w:rsid w:val="00C80172"/>
    <w:rsid w:val="00C80603"/>
    <w:rsid w:val="00C83C9F"/>
    <w:rsid w:val="00C94840"/>
    <w:rsid w:val="00C96C5E"/>
    <w:rsid w:val="00CA1189"/>
    <w:rsid w:val="00CA11B6"/>
    <w:rsid w:val="00CA596E"/>
    <w:rsid w:val="00CA687C"/>
    <w:rsid w:val="00CA7424"/>
    <w:rsid w:val="00CA7C08"/>
    <w:rsid w:val="00CB027F"/>
    <w:rsid w:val="00CB0D61"/>
    <w:rsid w:val="00CB1238"/>
    <w:rsid w:val="00CB2E59"/>
    <w:rsid w:val="00CB6E07"/>
    <w:rsid w:val="00CC6297"/>
    <w:rsid w:val="00CC7690"/>
    <w:rsid w:val="00CC7C38"/>
    <w:rsid w:val="00CC7CC7"/>
    <w:rsid w:val="00CD1986"/>
    <w:rsid w:val="00CD31C4"/>
    <w:rsid w:val="00CE04E8"/>
    <w:rsid w:val="00CE25E5"/>
    <w:rsid w:val="00CE2C2E"/>
    <w:rsid w:val="00CE4187"/>
    <w:rsid w:val="00CE4AD6"/>
    <w:rsid w:val="00CE4D5C"/>
    <w:rsid w:val="00CE6008"/>
    <w:rsid w:val="00CE7068"/>
    <w:rsid w:val="00CE72C5"/>
    <w:rsid w:val="00CF05DA"/>
    <w:rsid w:val="00CF066D"/>
    <w:rsid w:val="00CF2BF0"/>
    <w:rsid w:val="00CF58EB"/>
    <w:rsid w:val="00CF7B88"/>
    <w:rsid w:val="00D0106E"/>
    <w:rsid w:val="00D012E7"/>
    <w:rsid w:val="00D0319F"/>
    <w:rsid w:val="00D0382F"/>
    <w:rsid w:val="00D04BDD"/>
    <w:rsid w:val="00D06383"/>
    <w:rsid w:val="00D06510"/>
    <w:rsid w:val="00D06A0B"/>
    <w:rsid w:val="00D139E1"/>
    <w:rsid w:val="00D16709"/>
    <w:rsid w:val="00D204ED"/>
    <w:rsid w:val="00D20E85"/>
    <w:rsid w:val="00D21EE5"/>
    <w:rsid w:val="00D22B4C"/>
    <w:rsid w:val="00D24615"/>
    <w:rsid w:val="00D26E12"/>
    <w:rsid w:val="00D3030B"/>
    <w:rsid w:val="00D31DF9"/>
    <w:rsid w:val="00D32596"/>
    <w:rsid w:val="00D35109"/>
    <w:rsid w:val="00D37842"/>
    <w:rsid w:val="00D37C4A"/>
    <w:rsid w:val="00D4102E"/>
    <w:rsid w:val="00D424A9"/>
    <w:rsid w:val="00D42DC2"/>
    <w:rsid w:val="00D45DDF"/>
    <w:rsid w:val="00D47CD0"/>
    <w:rsid w:val="00D534C0"/>
    <w:rsid w:val="00D537E1"/>
    <w:rsid w:val="00D55BB2"/>
    <w:rsid w:val="00D56CDC"/>
    <w:rsid w:val="00D60170"/>
    <w:rsid w:val="00D6091A"/>
    <w:rsid w:val="00D60A43"/>
    <w:rsid w:val="00D62546"/>
    <w:rsid w:val="00D62DC4"/>
    <w:rsid w:val="00D635B9"/>
    <w:rsid w:val="00D635BF"/>
    <w:rsid w:val="00D6695F"/>
    <w:rsid w:val="00D675AA"/>
    <w:rsid w:val="00D67FCA"/>
    <w:rsid w:val="00D700E0"/>
    <w:rsid w:val="00D70B1B"/>
    <w:rsid w:val="00D729F0"/>
    <w:rsid w:val="00D732F6"/>
    <w:rsid w:val="00D75644"/>
    <w:rsid w:val="00D765B6"/>
    <w:rsid w:val="00D81656"/>
    <w:rsid w:val="00D83D87"/>
    <w:rsid w:val="00D8464D"/>
    <w:rsid w:val="00D85D4C"/>
    <w:rsid w:val="00D8601B"/>
    <w:rsid w:val="00D86A30"/>
    <w:rsid w:val="00D87A80"/>
    <w:rsid w:val="00D93748"/>
    <w:rsid w:val="00D93D63"/>
    <w:rsid w:val="00D96DE3"/>
    <w:rsid w:val="00D97CB4"/>
    <w:rsid w:val="00D97DD4"/>
    <w:rsid w:val="00DA1519"/>
    <w:rsid w:val="00DA5A8A"/>
    <w:rsid w:val="00DB14F6"/>
    <w:rsid w:val="00DB26CD"/>
    <w:rsid w:val="00DB441C"/>
    <w:rsid w:val="00DB44AF"/>
    <w:rsid w:val="00DB5D67"/>
    <w:rsid w:val="00DB604A"/>
    <w:rsid w:val="00DC0C47"/>
    <w:rsid w:val="00DC1F58"/>
    <w:rsid w:val="00DC339B"/>
    <w:rsid w:val="00DC5D40"/>
    <w:rsid w:val="00DC6A80"/>
    <w:rsid w:val="00DC73FF"/>
    <w:rsid w:val="00DD1956"/>
    <w:rsid w:val="00DD30E9"/>
    <w:rsid w:val="00DD3493"/>
    <w:rsid w:val="00DD4F47"/>
    <w:rsid w:val="00DD5A1F"/>
    <w:rsid w:val="00DD5B1C"/>
    <w:rsid w:val="00DD76A0"/>
    <w:rsid w:val="00DD7E56"/>
    <w:rsid w:val="00DD7FBB"/>
    <w:rsid w:val="00DE0B9F"/>
    <w:rsid w:val="00DE4238"/>
    <w:rsid w:val="00DE59EA"/>
    <w:rsid w:val="00DE5B8F"/>
    <w:rsid w:val="00DE657F"/>
    <w:rsid w:val="00DE781F"/>
    <w:rsid w:val="00DE7E79"/>
    <w:rsid w:val="00DF1218"/>
    <w:rsid w:val="00DF18F7"/>
    <w:rsid w:val="00DF6462"/>
    <w:rsid w:val="00DF6DAC"/>
    <w:rsid w:val="00DF7462"/>
    <w:rsid w:val="00DF7641"/>
    <w:rsid w:val="00E022BC"/>
    <w:rsid w:val="00E02FA0"/>
    <w:rsid w:val="00E036DC"/>
    <w:rsid w:val="00E10454"/>
    <w:rsid w:val="00E112E5"/>
    <w:rsid w:val="00E1318C"/>
    <w:rsid w:val="00E13AED"/>
    <w:rsid w:val="00E15205"/>
    <w:rsid w:val="00E165A4"/>
    <w:rsid w:val="00E21CC7"/>
    <w:rsid w:val="00E22FC3"/>
    <w:rsid w:val="00E24D9E"/>
    <w:rsid w:val="00E257B4"/>
    <w:rsid w:val="00E257B7"/>
    <w:rsid w:val="00E25849"/>
    <w:rsid w:val="00E3197E"/>
    <w:rsid w:val="00E342C8"/>
    <w:rsid w:val="00E342F8"/>
    <w:rsid w:val="00E351ED"/>
    <w:rsid w:val="00E3763A"/>
    <w:rsid w:val="00E4139A"/>
    <w:rsid w:val="00E41DA8"/>
    <w:rsid w:val="00E452C0"/>
    <w:rsid w:val="00E47BBE"/>
    <w:rsid w:val="00E50325"/>
    <w:rsid w:val="00E539A9"/>
    <w:rsid w:val="00E53E2F"/>
    <w:rsid w:val="00E5417C"/>
    <w:rsid w:val="00E54398"/>
    <w:rsid w:val="00E5557F"/>
    <w:rsid w:val="00E6034B"/>
    <w:rsid w:val="00E619DE"/>
    <w:rsid w:val="00E63CED"/>
    <w:rsid w:val="00E6549E"/>
    <w:rsid w:val="00E65EDE"/>
    <w:rsid w:val="00E70F81"/>
    <w:rsid w:val="00E71141"/>
    <w:rsid w:val="00E71C65"/>
    <w:rsid w:val="00E75DCB"/>
    <w:rsid w:val="00E76C0D"/>
    <w:rsid w:val="00E77055"/>
    <w:rsid w:val="00E77460"/>
    <w:rsid w:val="00E83ABC"/>
    <w:rsid w:val="00E844F2"/>
    <w:rsid w:val="00E84B71"/>
    <w:rsid w:val="00E928BF"/>
    <w:rsid w:val="00E92FCB"/>
    <w:rsid w:val="00E94AD2"/>
    <w:rsid w:val="00E94EA1"/>
    <w:rsid w:val="00E953A2"/>
    <w:rsid w:val="00E953E2"/>
    <w:rsid w:val="00E9675E"/>
    <w:rsid w:val="00E977EA"/>
    <w:rsid w:val="00EA147F"/>
    <w:rsid w:val="00EA1503"/>
    <w:rsid w:val="00EA15E4"/>
    <w:rsid w:val="00EA19B1"/>
    <w:rsid w:val="00EA60D5"/>
    <w:rsid w:val="00EA6E36"/>
    <w:rsid w:val="00EA7AC9"/>
    <w:rsid w:val="00EB20DA"/>
    <w:rsid w:val="00EB26E2"/>
    <w:rsid w:val="00EB2925"/>
    <w:rsid w:val="00EB3F37"/>
    <w:rsid w:val="00EB43B9"/>
    <w:rsid w:val="00EB58B2"/>
    <w:rsid w:val="00EB61CB"/>
    <w:rsid w:val="00EC2638"/>
    <w:rsid w:val="00EC49F1"/>
    <w:rsid w:val="00EC579B"/>
    <w:rsid w:val="00EC6DBE"/>
    <w:rsid w:val="00ED03AB"/>
    <w:rsid w:val="00ED140B"/>
    <w:rsid w:val="00ED1CD4"/>
    <w:rsid w:val="00ED1D2B"/>
    <w:rsid w:val="00ED33DD"/>
    <w:rsid w:val="00ED4F04"/>
    <w:rsid w:val="00ED59AD"/>
    <w:rsid w:val="00ED64B5"/>
    <w:rsid w:val="00ED72A9"/>
    <w:rsid w:val="00ED7596"/>
    <w:rsid w:val="00ED7983"/>
    <w:rsid w:val="00EE3BC9"/>
    <w:rsid w:val="00EE4B94"/>
    <w:rsid w:val="00EE4C01"/>
    <w:rsid w:val="00EE603F"/>
    <w:rsid w:val="00EE6169"/>
    <w:rsid w:val="00EE6D2E"/>
    <w:rsid w:val="00EE7881"/>
    <w:rsid w:val="00EE7CCA"/>
    <w:rsid w:val="00EF11D0"/>
    <w:rsid w:val="00EF2693"/>
    <w:rsid w:val="00EF7121"/>
    <w:rsid w:val="00F00382"/>
    <w:rsid w:val="00F00612"/>
    <w:rsid w:val="00F05BA0"/>
    <w:rsid w:val="00F10452"/>
    <w:rsid w:val="00F10BFC"/>
    <w:rsid w:val="00F167D7"/>
    <w:rsid w:val="00F1680E"/>
    <w:rsid w:val="00F16868"/>
    <w:rsid w:val="00F16A14"/>
    <w:rsid w:val="00F20485"/>
    <w:rsid w:val="00F20C6F"/>
    <w:rsid w:val="00F238A8"/>
    <w:rsid w:val="00F23B8F"/>
    <w:rsid w:val="00F2556F"/>
    <w:rsid w:val="00F31783"/>
    <w:rsid w:val="00F32722"/>
    <w:rsid w:val="00F362D7"/>
    <w:rsid w:val="00F37D7B"/>
    <w:rsid w:val="00F45DE4"/>
    <w:rsid w:val="00F45FB4"/>
    <w:rsid w:val="00F50A49"/>
    <w:rsid w:val="00F52C5A"/>
    <w:rsid w:val="00F5314C"/>
    <w:rsid w:val="00F53711"/>
    <w:rsid w:val="00F56827"/>
    <w:rsid w:val="00F60377"/>
    <w:rsid w:val="00F60D30"/>
    <w:rsid w:val="00F61858"/>
    <w:rsid w:val="00F62BB4"/>
    <w:rsid w:val="00F62FD5"/>
    <w:rsid w:val="00F63019"/>
    <w:rsid w:val="00F635DD"/>
    <w:rsid w:val="00F6373F"/>
    <w:rsid w:val="00F660C6"/>
    <w:rsid w:val="00F6627B"/>
    <w:rsid w:val="00F700FE"/>
    <w:rsid w:val="00F704B6"/>
    <w:rsid w:val="00F734F2"/>
    <w:rsid w:val="00F75052"/>
    <w:rsid w:val="00F774B3"/>
    <w:rsid w:val="00F77B12"/>
    <w:rsid w:val="00F77D76"/>
    <w:rsid w:val="00F8034B"/>
    <w:rsid w:val="00F804D3"/>
    <w:rsid w:val="00F805EA"/>
    <w:rsid w:val="00F81CD2"/>
    <w:rsid w:val="00F82641"/>
    <w:rsid w:val="00F83DD6"/>
    <w:rsid w:val="00F84A75"/>
    <w:rsid w:val="00F85DA1"/>
    <w:rsid w:val="00F86DBB"/>
    <w:rsid w:val="00F90F18"/>
    <w:rsid w:val="00F937E4"/>
    <w:rsid w:val="00F9449A"/>
    <w:rsid w:val="00F95D1E"/>
    <w:rsid w:val="00F95EE7"/>
    <w:rsid w:val="00F970F3"/>
    <w:rsid w:val="00FA14CD"/>
    <w:rsid w:val="00FA1C55"/>
    <w:rsid w:val="00FA2BE1"/>
    <w:rsid w:val="00FA39E6"/>
    <w:rsid w:val="00FA52FF"/>
    <w:rsid w:val="00FA7029"/>
    <w:rsid w:val="00FA7BC9"/>
    <w:rsid w:val="00FB09C1"/>
    <w:rsid w:val="00FB20AD"/>
    <w:rsid w:val="00FB244A"/>
    <w:rsid w:val="00FB378E"/>
    <w:rsid w:val="00FB37F1"/>
    <w:rsid w:val="00FB40ED"/>
    <w:rsid w:val="00FB47C0"/>
    <w:rsid w:val="00FB4B11"/>
    <w:rsid w:val="00FB501B"/>
    <w:rsid w:val="00FB568B"/>
    <w:rsid w:val="00FB7770"/>
    <w:rsid w:val="00FC4D53"/>
    <w:rsid w:val="00FD3B91"/>
    <w:rsid w:val="00FD4DC1"/>
    <w:rsid w:val="00FD576B"/>
    <w:rsid w:val="00FD579E"/>
    <w:rsid w:val="00FE344C"/>
    <w:rsid w:val="00FE4516"/>
    <w:rsid w:val="00FE604D"/>
    <w:rsid w:val="00FE711F"/>
    <w:rsid w:val="00FE7994"/>
    <w:rsid w:val="00FF117F"/>
    <w:rsid w:val="00FF1A08"/>
    <w:rsid w:val="00FF2B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8FB19"/>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qFormat/>
    <w:rsid w:val="004F5E57"/>
    <w:pPr>
      <w:numPr>
        <w:ilvl w:val="1"/>
        <w:numId w:val="6"/>
      </w:numPr>
      <w:outlineLvl w:val="1"/>
    </w:pPr>
    <w:rPr>
      <w:rFonts w:hAnsi="Arial"/>
      <w:bCs/>
      <w:kern w:val="32"/>
      <w:szCs w:val="48"/>
    </w:rPr>
  </w:style>
  <w:style w:type="paragraph" w:styleId="3">
    <w:name w:val="heading 3"/>
    <w:basedOn w:val="a5"/>
    <w:qFormat/>
    <w:rsid w:val="004F5E57"/>
    <w:pPr>
      <w:numPr>
        <w:ilvl w:val="2"/>
        <w:numId w:val="6"/>
      </w:numPr>
      <w:outlineLvl w:val="2"/>
    </w:pPr>
    <w:rPr>
      <w:rFonts w:hAnsi="Arial"/>
      <w:bCs/>
      <w:kern w:val="32"/>
      <w:szCs w:val="36"/>
    </w:rPr>
  </w:style>
  <w:style w:type="paragraph" w:styleId="4">
    <w:name w:val="heading 4"/>
    <w:basedOn w:val="a5"/>
    <w:qFormat/>
    <w:rsid w:val="004F5E57"/>
    <w:pPr>
      <w:numPr>
        <w:ilvl w:val="3"/>
        <w:numId w:val="6"/>
      </w:numPr>
      <w:ind w:left="1701"/>
      <w:outlineLvl w:val="3"/>
    </w:pPr>
    <w:rPr>
      <w:rFonts w:hAnsi="Arial"/>
      <w:kern w:val="32"/>
      <w:szCs w:val="36"/>
    </w:rPr>
  </w:style>
  <w:style w:type="paragraph" w:styleId="5">
    <w:name w:val="heading 5"/>
    <w:basedOn w:val="a5"/>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8B0A5A"/>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5"/>
    <w:qFormat/>
    <w:rsid w:val="006A1D20"/>
    <w:pPr>
      <w:ind w:leftChars="200" w:left="600" w:hangingChars="400" w:hanging="400"/>
    </w:pPr>
    <w:rPr>
      <w:bCs/>
      <w:kern w:val="32"/>
    </w:rPr>
  </w:style>
  <w:style w:type="character" w:customStyle="1" w:styleId="afb">
    <w:name w:val="內文文字_"/>
    <w:basedOn w:val="a6"/>
    <w:link w:val="afc"/>
    <w:rsid w:val="001C0928"/>
    <w:rPr>
      <w:rFonts w:ascii="細明體" w:eastAsia="細明體" w:hAnsi="細明體" w:cs="細明體"/>
      <w:spacing w:val="40"/>
      <w:sz w:val="27"/>
      <w:szCs w:val="27"/>
      <w:shd w:val="clear" w:color="auto" w:fill="FFFFFF"/>
    </w:rPr>
  </w:style>
  <w:style w:type="paragraph" w:customStyle="1" w:styleId="afc">
    <w:name w:val="內文文字"/>
    <w:basedOn w:val="a5"/>
    <w:link w:val="afb"/>
    <w:rsid w:val="001C0928"/>
    <w:pPr>
      <w:shd w:val="clear" w:color="auto" w:fill="FFFFFF"/>
      <w:overflowPunct/>
      <w:autoSpaceDE/>
      <w:autoSpaceDN/>
      <w:spacing w:before="300" w:after="480" w:line="0" w:lineRule="atLeast"/>
      <w:ind w:hanging="800"/>
      <w:jc w:val="left"/>
    </w:pPr>
    <w:rPr>
      <w:rFonts w:ascii="細明體" w:eastAsia="細明體" w:hAnsi="細明體" w:cs="細明體"/>
      <w:spacing w:val="40"/>
      <w:kern w:val="0"/>
      <w:sz w:val="27"/>
      <w:szCs w:val="27"/>
    </w:rPr>
  </w:style>
  <w:style w:type="paragraph" w:styleId="afd">
    <w:name w:val="footnote text"/>
    <w:basedOn w:val="a5"/>
    <w:link w:val="afe"/>
    <w:uiPriority w:val="99"/>
    <w:semiHidden/>
    <w:unhideWhenUsed/>
    <w:rsid w:val="00AF6454"/>
    <w:pPr>
      <w:snapToGrid w:val="0"/>
      <w:jc w:val="left"/>
    </w:pPr>
    <w:rPr>
      <w:sz w:val="20"/>
    </w:rPr>
  </w:style>
  <w:style w:type="character" w:customStyle="1" w:styleId="afe">
    <w:name w:val="註腳文字 字元"/>
    <w:basedOn w:val="a6"/>
    <w:link w:val="afd"/>
    <w:uiPriority w:val="99"/>
    <w:semiHidden/>
    <w:rsid w:val="00AF6454"/>
    <w:rPr>
      <w:rFonts w:ascii="標楷體" w:eastAsia="標楷體"/>
      <w:kern w:val="2"/>
    </w:rPr>
  </w:style>
  <w:style w:type="character" w:styleId="aff">
    <w:name w:val="footnote reference"/>
    <w:basedOn w:val="a6"/>
    <w:uiPriority w:val="99"/>
    <w:semiHidden/>
    <w:unhideWhenUsed/>
    <w:rsid w:val="00AF6454"/>
    <w:rPr>
      <w:vertAlign w:val="superscript"/>
    </w:rPr>
  </w:style>
  <w:style w:type="character" w:customStyle="1" w:styleId="10pt">
    <w:name w:val="內文文字 + 10 pt"/>
    <w:aliases w:val="間距 1 pt,間距 3 pt,間距 6 pt,間距 13 pt"/>
    <w:basedOn w:val="afb"/>
    <w:rsid w:val="00B33498"/>
    <w:rPr>
      <w:rFonts w:ascii="細明體" w:eastAsia="細明體" w:hAnsi="細明體" w:cs="細明體"/>
      <w:color w:val="000000"/>
      <w:spacing w:val="30"/>
      <w:w w:val="100"/>
      <w:position w:val="0"/>
      <w:sz w:val="20"/>
      <w:szCs w:val="20"/>
      <w:shd w:val="clear" w:color="auto" w:fill="FFFFFF"/>
      <w:lang w:val="ja-JP"/>
    </w:rPr>
  </w:style>
  <w:style w:type="character" w:customStyle="1" w:styleId="SimSun">
    <w:name w:val="內文文字 + SimSun"/>
    <w:aliases w:val="11 pt,間距 0 pt,內文文字 + Century Schoolbook,9.5 pt,內文文字 + Malgun Gothic,10 pt"/>
    <w:basedOn w:val="afb"/>
    <w:rsid w:val="00B33498"/>
    <w:rPr>
      <w:rFonts w:ascii="SimSun" w:eastAsia="SimSun" w:hAnsi="SimSun" w:cs="SimSun"/>
      <w:color w:val="000000"/>
      <w:spacing w:val="0"/>
      <w:w w:val="100"/>
      <w:position w:val="0"/>
      <w:sz w:val="22"/>
      <w:szCs w:val="22"/>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89123">
      <w:bodyDiv w:val="1"/>
      <w:marLeft w:val="0"/>
      <w:marRight w:val="0"/>
      <w:marTop w:val="0"/>
      <w:marBottom w:val="0"/>
      <w:divBdr>
        <w:top w:val="none" w:sz="0" w:space="0" w:color="auto"/>
        <w:left w:val="none" w:sz="0" w:space="0" w:color="auto"/>
        <w:bottom w:val="none" w:sz="0" w:space="0" w:color="auto"/>
        <w:right w:val="none" w:sz="0" w:space="0" w:color="auto"/>
      </w:divBdr>
    </w:div>
    <w:div w:id="492912404">
      <w:bodyDiv w:val="1"/>
      <w:marLeft w:val="0"/>
      <w:marRight w:val="0"/>
      <w:marTop w:val="0"/>
      <w:marBottom w:val="0"/>
      <w:divBdr>
        <w:top w:val="none" w:sz="0" w:space="0" w:color="auto"/>
        <w:left w:val="none" w:sz="0" w:space="0" w:color="auto"/>
        <w:bottom w:val="none" w:sz="0" w:space="0" w:color="auto"/>
        <w:right w:val="none" w:sz="0" w:space="0" w:color="auto"/>
      </w:divBdr>
    </w:div>
    <w:div w:id="507211039">
      <w:bodyDiv w:val="1"/>
      <w:marLeft w:val="0"/>
      <w:marRight w:val="0"/>
      <w:marTop w:val="0"/>
      <w:marBottom w:val="0"/>
      <w:divBdr>
        <w:top w:val="none" w:sz="0" w:space="0" w:color="auto"/>
        <w:left w:val="none" w:sz="0" w:space="0" w:color="auto"/>
        <w:bottom w:val="none" w:sz="0" w:space="0" w:color="auto"/>
        <w:right w:val="none" w:sz="0" w:space="0" w:color="auto"/>
      </w:divBdr>
    </w:div>
    <w:div w:id="831408054">
      <w:bodyDiv w:val="1"/>
      <w:marLeft w:val="0"/>
      <w:marRight w:val="0"/>
      <w:marTop w:val="0"/>
      <w:marBottom w:val="0"/>
      <w:divBdr>
        <w:top w:val="none" w:sz="0" w:space="0" w:color="auto"/>
        <w:left w:val="none" w:sz="0" w:space="0" w:color="auto"/>
        <w:bottom w:val="none" w:sz="0" w:space="0" w:color="auto"/>
        <w:right w:val="none" w:sz="0" w:space="0" w:color="auto"/>
      </w:divBdr>
    </w:div>
    <w:div w:id="1052735373">
      <w:bodyDiv w:val="1"/>
      <w:marLeft w:val="0"/>
      <w:marRight w:val="0"/>
      <w:marTop w:val="0"/>
      <w:marBottom w:val="0"/>
      <w:divBdr>
        <w:top w:val="none" w:sz="0" w:space="0" w:color="auto"/>
        <w:left w:val="none" w:sz="0" w:space="0" w:color="auto"/>
        <w:bottom w:val="none" w:sz="0" w:space="0" w:color="auto"/>
        <w:right w:val="none" w:sz="0" w:space="0" w:color="auto"/>
      </w:divBdr>
    </w:div>
    <w:div w:id="1352955581">
      <w:bodyDiv w:val="1"/>
      <w:marLeft w:val="0"/>
      <w:marRight w:val="0"/>
      <w:marTop w:val="0"/>
      <w:marBottom w:val="0"/>
      <w:divBdr>
        <w:top w:val="none" w:sz="0" w:space="0" w:color="auto"/>
        <w:left w:val="none" w:sz="0" w:space="0" w:color="auto"/>
        <w:bottom w:val="none" w:sz="0" w:space="0" w:color="auto"/>
        <w:right w:val="none" w:sz="0" w:space="0" w:color="auto"/>
      </w:divBdr>
    </w:div>
    <w:div w:id="19310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C3CC7-5B6A-4531-A84B-5D94B5A9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Pages>
  <Words>2334</Words>
  <Characters>13310</Characters>
  <Application>Microsoft Office Word</Application>
  <DocSecurity>0</DocSecurity>
  <Lines>110</Lines>
  <Paragraphs>31</Paragraphs>
  <ScaleCrop>false</ScaleCrop>
  <Company>cy</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3</cp:revision>
  <cp:lastPrinted>2022-08-03T02:05:00Z</cp:lastPrinted>
  <dcterms:created xsi:type="dcterms:W3CDTF">2023-04-14T02:32:00Z</dcterms:created>
  <dcterms:modified xsi:type="dcterms:W3CDTF">2023-04-14T02:32:00Z</dcterms:modified>
  <cp:contentStatus/>
</cp:coreProperties>
</file>