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B16B5" w:rsidRDefault="00D75644" w:rsidP="00F37D7B">
      <w:pPr>
        <w:pStyle w:val="af2"/>
        <w:rPr>
          <w:color w:val="000000" w:themeColor="text1"/>
        </w:rPr>
      </w:pPr>
      <w:bookmarkStart w:id="0" w:name="_GoBack"/>
      <w:bookmarkEnd w:id="0"/>
      <w:r w:rsidRPr="00AB16B5">
        <w:rPr>
          <w:rFonts w:hint="eastAsia"/>
          <w:color w:val="000000" w:themeColor="text1"/>
        </w:rPr>
        <w:t>調查報告</w:t>
      </w:r>
    </w:p>
    <w:p w:rsidR="00E25849" w:rsidRPr="00AB16B5" w:rsidRDefault="00E25849" w:rsidP="005C754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08082659"/>
      <w:r w:rsidRPr="00AB16B5">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61773" w:rsidRPr="00AB16B5">
        <w:rPr>
          <w:rFonts w:hint="eastAsia"/>
          <w:color w:val="000000" w:themeColor="text1"/>
        </w:rPr>
        <w:t>有關「山老鼠」盜伐珍貴林木屢有所聞，究相關主管機關對臺灣珍貴奇木保護管理，是否涉有疏失等情，前經本院委員調查有案。惟近日新竹檢方指揮保七總隊及新竹林區管理處組成專案小組，進入新竹、桃園山區追緝違法盜伐林木的「山老鼠」集團，陸續逮捕盜伐扁柏、紅檜樹瘤案的嫌犯多人及隱身收贓的嫌疑人查緝到案，嫌犯均依森林法移送法辦。臺灣山區盜採林木的案件層出不窮，對於生物多樣性、珍稀物種與生態環境保育及國家法律尊嚴傷害重大，同時，據聞盜伐集團私藏武器、收容逃逸外籍移工，造成山林秩序的崩壞，已形成國安危機。臺灣自北而南的中央山脈及其支脈是蘊含水資源、產生新鮮空氣、國土保安的綠色生態廊道，也是護衛臺灣的「神山」，值得國人一體守護。為何近年來臺灣山區盜採林木案件仍然層出不窮？相關管理措施是否仍有所缺漏？有無落實執行？執行成效為何？執行上有無窒礙之處？為維珍貴森林資源，相關問題實有進一步調查釐清之必要案。</w:t>
      </w:r>
      <w:bookmarkEnd w:id="25"/>
    </w:p>
    <w:p w:rsidR="00E25849" w:rsidRPr="00AB16B5"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AB16B5">
        <w:rPr>
          <w:color w:val="000000" w:themeColor="text1"/>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108082677"/>
      <w:r w:rsidRPr="00AB16B5">
        <w:rPr>
          <w:rFonts w:hint="eastAsia"/>
          <w:color w:val="000000" w:themeColor="text1"/>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35716" w:rsidRPr="00AB16B5" w:rsidRDefault="00B35716" w:rsidP="00B35716">
      <w:pPr>
        <w:pStyle w:val="10"/>
        <w:ind w:left="680" w:firstLine="680"/>
        <w:rPr>
          <w:color w:val="000000" w:themeColor="text1"/>
        </w:rPr>
      </w:pPr>
      <w:bookmarkStart w:id="50" w:name="_Toc524902730"/>
      <w:r w:rsidRPr="00AB16B5">
        <w:rPr>
          <w:rFonts w:hint="eastAsia"/>
          <w:color w:val="000000" w:themeColor="text1"/>
        </w:rPr>
        <w:t>婆娑之洋，美麗之島，臺灣位處熱帶及亞熱帶地區，總森林面積為2,197,090公頃，森林覆蓋率達6</w:t>
      </w:r>
      <w:r w:rsidRPr="00AB16B5">
        <w:rPr>
          <w:color w:val="000000" w:themeColor="text1"/>
        </w:rPr>
        <w:t>0.71</w:t>
      </w:r>
      <w:r w:rsidRPr="00AB16B5">
        <w:rPr>
          <w:rFonts w:hint="eastAsia"/>
          <w:color w:val="000000" w:themeColor="text1"/>
        </w:rPr>
        <w:t>%</w:t>
      </w:r>
      <w:r w:rsidRPr="00AB16B5">
        <w:rPr>
          <w:rStyle w:val="afe"/>
          <w:color w:val="000000" w:themeColor="text1"/>
        </w:rPr>
        <w:footnoteReference w:id="1"/>
      </w:r>
      <w:r w:rsidR="004B10C7" w:rsidRPr="00AB16B5">
        <w:rPr>
          <w:rFonts w:hint="eastAsia"/>
          <w:color w:val="000000" w:themeColor="text1"/>
        </w:rPr>
        <w:t>，</w:t>
      </w:r>
      <w:r w:rsidRPr="00AB16B5">
        <w:rPr>
          <w:rFonts w:hint="eastAsia"/>
          <w:color w:val="000000" w:themeColor="text1"/>
        </w:rPr>
        <w:t>豐富的山林生態，孕育了無數生命，並於高山地區留有許多冰河時期孓遺生物，雲霧飄渺的高海拔地區，藏有許多人類至今仍未瞭解的生態寶藏，屹立不搖的臺灣特有高山檜木群逐漸形成，因質地堅硬及香氣特殊，廣為國內外建築工藝應用及愛好奇木藝品者收藏。隨著國際間奇木藝品市場之開發與來源短少，我國內珍貴樹木屢遭盜伐，各主管機關是否善盡職責</w:t>
      </w:r>
      <w:r w:rsidR="00C26C91" w:rsidRPr="00AB16B5">
        <w:rPr>
          <w:rFonts w:hint="eastAsia"/>
          <w:color w:val="000000" w:themeColor="text1"/>
        </w:rPr>
        <w:t>，不無</w:t>
      </w:r>
      <w:r w:rsidRPr="00AB16B5">
        <w:rPr>
          <w:rFonts w:hint="eastAsia"/>
          <w:color w:val="000000" w:themeColor="text1"/>
        </w:rPr>
        <w:t>疑義，本院前已數度立案調查</w:t>
      </w:r>
      <w:r w:rsidRPr="00AB16B5">
        <w:rPr>
          <w:rFonts w:hint="eastAsia"/>
          <w:color w:val="000000" w:themeColor="text1"/>
          <w:sz w:val="28"/>
        </w:rPr>
        <w:t>（詳見本院調查報告：101財調57、102內調94及1</w:t>
      </w:r>
      <w:r w:rsidRPr="00AB16B5">
        <w:rPr>
          <w:color w:val="000000" w:themeColor="text1"/>
          <w:sz w:val="28"/>
        </w:rPr>
        <w:t>04</w:t>
      </w:r>
      <w:r w:rsidRPr="00AB16B5">
        <w:rPr>
          <w:rFonts w:hint="eastAsia"/>
          <w:color w:val="000000" w:themeColor="text1"/>
          <w:sz w:val="28"/>
        </w:rPr>
        <w:t>財調2</w:t>
      </w:r>
      <w:r w:rsidRPr="00AB16B5">
        <w:rPr>
          <w:color w:val="000000" w:themeColor="text1"/>
          <w:sz w:val="28"/>
        </w:rPr>
        <w:t>2</w:t>
      </w:r>
      <w:r w:rsidRPr="00AB16B5">
        <w:rPr>
          <w:rFonts w:hint="eastAsia"/>
          <w:color w:val="000000" w:themeColor="text1"/>
          <w:sz w:val="28"/>
        </w:rPr>
        <w:t>）</w:t>
      </w:r>
      <w:r w:rsidRPr="00AB16B5">
        <w:rPr>
          <w:rFonts w:hint="eastAsia"/>
          <w:color w:val="000000" w:themeColor="text1"/>
        </w:rPr>
        <w:t>。然民國</w:t>
      </w:r>
      <w:r w:rsidR="00F35DEC" w:rsidRPr="00AB16B5">
        <w:rPr>
          <w:rFonts w:hint="eastAsia"/>
          <w:color w:val="000000" w:themeColor="text1"/>
        </w:rPr>
        <w:t>（下同）</w:t>
      </w:r>
      <w:r w:rsidRPr="00AB16B5">
        <w:rPr>
          <w:rFonts w:hint="eastAsia"/>
          <w:color w:val="000000" w:themeColor="text1"/>
        </w:rPr>
        <w:t>109年臺灣新竹地方檢察署指揮內政部警政署保安警察第七總隊</w:t>
      </w:r>
      <w:r w:rsidR="00A11BCF" w:rsidRPr="00AB16B5">
        <w:rPr>
          <w:rFonts w:hint="eastAsia"/>
          <w:color w:val="000000" w:themeColor="text1"/>
        </w:rPr>
        <w:t>（下稱警政署、保七總隊）</w:t>
      </w:r>
      <w:r w:rsidRPr="00AB16B5">
        <w:rPr>
          <w:rFonts w:hint="eastAsia"/>
          <w:color w:val="000000" w:themeColor="text1"/>
        </w:rPr>
        <w:t>與行政院農業委員會林務局</w:t>
      </w:r>
      <w:r w:rsidR="00A11BCF" w:rsidRPr="00AB16B5">
        <w:rPr>
          <w:rFonts w:hint="eastAsia"/>
          <w:color w:val="000000" w:themeColor="text1"/>
        </w:rPr>
        <w:t>（下稱農委會林務局）</w:t>
      </w:r>
      <w:r w:rsidRPr="00AB16B5">
        <w:rPr>
          <w:rFonts w:hint="eastAsia"/>
          <w:color w:val="000000" w:themeColor="text1"/>
        </w:rPr>
        <w:t>等百餘人，破獲以何姓家族成員為主的盜伐集團（俗稱山老鼠），亦發現盜伐者獵殺保育類動物黑熊及長鬃山羊，經檢察官依違反野生動物保育法及森林法等罪嫌，起訴共計15人，顯見</w:t>
      </w:r>
      <w:r w:rsidR="003B4B1E" w:rsidRPr="00AB16B5">
        <w:rPr>
          <w:rFonts w:hint="eastAsia"/>
          <w:color w:val="000000" w:themeColor="text1"/>
        </w:rPr>
        <w:t>盜伐林木長期存在，時有案件舉發</w:t>
      </w:r>
      <w:r w:rsidR="0004579A" w:rsidRPr="00AB16B5">
        <w:rPr>
          <w:rFonts w:hint="eastAsia"/>
          <w:color w:val="000000" w:themeColor="text1"/>
        </w:rPr>
        <w:t>、破獲</w:t>
      </w:r>
      <w:r w:rsidR="003B4B1E" w:rsidRPr="00AB16B5">
        <w:rPr>
          <w:rFonts w:hint="eastAsia"/>
          <w:color w:val="000000" w:themeColor="text1"/>
        </w:rPr>
        <w:t>，</w:t>
      </w:r>
      <w:r w:rsidR="00800FC0" w:rsidRPr="00AB16B5">
        <w:rPr>
          <w:rFonts w:hint="eastAsia"/>
          <w:color w:val="000000" w:themeColor="text1"/>
        </w:rPr>
        <w:t>遑論未為人所知遭盜伐者，不知凡幾。</w:t>
      </w:r>
      <w:r w:rsidR="003B4B1E" w:rsidRPr="00AB16B5">
        <w:rPr>
          <w:rFonts w:hint="eastAsia"/>
          <w:color w:val="000000" w:themeColor="text1"/>
        </w:rPr>
        <w:t>足見截至目前，相關</w:t>
      </w:r>
      <w:r w:rsidR="00A11BCF" w:rsidRPr="00AB16B5">
        <w:rPr>
          <w:rFonts w:hint="eastAsia"/>
          <w:color w:val="000000" w:themeColor="text1"/>
        </w:rPr>
        <w:t>主管</w:t>
      </w:r>
      <w:r w:rsidR="003B4B1E" w:rsidRPr="00AB16B5">
        <w:rPr>
          <w:rFonts w:hint="eastAsia"/>
          <w:color w:val="000000" w:themeColor="text1"/>
        </w:rPr>
        <w:t>機關並未建立有</w:t>
      </w:r>
      <w:r w:rsidR="004B0A64" w:rsidRPr="00AB16B5">
        <w:rPr>
          <w:rFonts w:hint="eastAsia"/>
          <w:color w:val="000000" w:themeColor="text1"/>
        </w:rPr>
        <w:t>效</w:t>
      </w:r>
      <w:r w:rsidR="003B4B1E" w:rsidRPr="00AB16B5">
        <w:rPr>
          <w:rFonts w:hint="eastAsia"/>
          <w:color w:val="000000" w:themeColor="text1"/>
        </w:rPr>
        <w:t>防堵機制，即使陸續採行改善措施，卻</w:t>
      </w:r>
      <w:r w:rsidR="00750E86" w:rsidRPr="00AB16B5">
        <w:rPr>
          <w:rFonts w:hint="eastAsia"/>
          <w:color w:val="000000" w:themeColor="text1"/>
        </w:rPr>
        <w:t>始終有幕後金主以山區珍貴林木為生財標的，於第一線竊取國家資源，甚於</w:t>
      </w:r>
      <w:r w:rsidRPr="00AB16B5">
        <w:rPr>
          <w:rFonts w:hint="eastAsia"/>
          <w:color w:val="000000" w:themeColor="text1"/>
        </w:rPr>
        <w:t>近年間盜伐犯罪型態演變為盜伐集團、原鄉青年與失聯外籍移工</w:t>
      </w:r>
      <w:r w:rsidR="00A4007D" w:rsidRPr="00AB16B5">
        <w:rPr>
          <w:rFonts w:hint="eastAsia"/>
          <w:color w:val="000000" w:themeColor="text1"/>
        </w:rPr>
        <w:t>涉案</w:t>
      </w:r>
      <w:r w:rsidR="00750E86" w:rsidRPr="00AB16B5">
        <w:rPr>
          <w:rFonts w:hint="eastAsia"/>
          <w:color w:val="000000" w:themeColor="text1"/>
        </w:rPr>
        <w:t>，</w:t>
      </w:r>
      <w:r w:rsidR="00A4007D" w:rsidRPr="00AB16B5">
        <w:rPr>
          <w:rFonts w:hint="eastAsia"/>
          <w:color w:val="000000" w:themeColor="text1"/>
        </w:rPr>
        <w:t>致</w:t>
      </w:r>
      <w:r w:rsidRPr="00AB16B5">
        <w:rPr>
          <w:rFonts w:hint="eastAsia"/>
          <w:color w:val="000000" w:themeColor="text1"/>
        </w:rPr>
        <w:t>山林秩序崩壞</w:t>
      </w:r>
      <w:r w:rsidR="00A4007D" w:rsidRPr="00AB16B5">
        <w:rPr>
          <w:rFonts w:hint="eastAsia"/>
          <w:color w:val="000000" w:themeColor="text1"/>
        </w:rPr>
        <w:t>，衍生</w:t>
      </w:r>
      <w:r w:rsidRPr="00AB16B5">
        <w:rPr>
          <w:rFonts w:hint="eastAsia"/>
          <w:color w:val="000000" w:themeColor="text1"/>
        </w:rPr>
        <w:t>國安危機，凸顯我國土保育及盜伐防治，已非單一林政問題。為瞭解相關管理措施是否仍有缺漏？有無落實執行？或是窒礙難行之處？本院遂再行立案調查。</w:t>
      </w:r>
    </w:p>
    <w:p w:rsidR="00820024" w:rsidRPr="00AB16B5" w:rsidRDefault="00B35716" w:rsidP="00B35716">
      <w:pPr>
        <w:pStyle w:val="10"/>
        <w:ind w:left="680" w:firstLine="680"/>
        <w:rPr>
          <w:color w:val="000000" w:themeColor="text1"/>
        </w:rPr>
      </w:pPr>
      <w:r w:rsidRPr="00AB16B5">
        <w:rPr>
          <w:rFonts w:hint="eastAsia"/>
          <w:color w:val="000000" w:themeColor="text1"/>
        </w:rPr>
        <w:t>本院於1</w:t>
      </w:r>
      <w:r w:rsidRPr="00AB16B5">
        <w:rPr>
          <w:color w:val="000000" w:themeColor="text1"/>
        </w:rPr>
        <w:t>09</w:t>
      </w:r>
      <w:r w:rsidRPr="00AB16B5">
        <w:rPr>
          <w:rFonts w:hint="eastAsia"/>
          <w:color w:val="000000" w:themeColor="text1"/>
        </w:rPr>
        <w:t>年</w:t>
      </w:r>
      <w:r w:rsidRPr="00AB16B5">
        <w:rPr>
          <w:color w:val="000000" w:themeColor="text1"/>
        </w:rPr>
        <w:t>10</w:t>
      </w:r>
      <w:r w:rsidRPr="00AB16B5">
        <w:rPr>
          <w:rFonts w:hint="eastAsia"/>
          <w:color w:val="000000" w:themeColor="text1"/>
        </w:rPr>
        <w:t>月間向行政院農業委員會</w:t>
      </w:r>
      <w:r w:rsidR="00A11BCF" w:rsidRPr="00AB16B5">
        <w:rPr>
          <w:rFonts w:hint="eastAsia"/>
          <w:color w:val="000000" w:themeColor="text1"/>
        </w:rPr>
        <w:t>（下稱農委</w:t>
      </w:r>
      <w:r w:rsidR="00A11BCF" w:rsidRPr="00AB16B5">
        <w:rPr>
          <w:rFonts w:hint="eastAsia"/>
          <w:color w:val="000000" w:themeColor="text1"/>
        </w:rPr>
        <w:lastRenderedPageBreak/>
        <w:t>會）</w:t>
      </w:r>
      <w:r w:rsidRPr="00AB16B5">
        <w:rPr>
          <w:rFonts w:hint="eastAsia"/>
          <w:color w:val="000000" w:themeColor="text1"/>
        </w:rPr>
        <w:t>暨所屬林務局、內政部移民署（下稱移民署）、警政署）法務部及臺灣高等檢察署（下稱高檢署）函詢、調取卷證；於110年</w:t>
      </w:r>
      <w:r w:rsidRPr="00AB16B5">
        <w:rPr>
          <w:color w:val="000000" w:themeColor="text1"/>
        </w:rPr>
        <w:t>7</w:t>
      </w:r>
      <w:r w:rsidRPr="00AB16B5">
        <w:rPr>
          <w:rFonts w:hint="eastAsia"/>
          <w:color w:val="000000" w:themeColor="text1"/>
        </w:rPr>
        <w:t>月1</w:t>
      </w:r>
      <w:r w:rsidRPr="00AB16B5">
        <w:rPr>
          <w:color w:val="000000" w:themeColor="text1"/>
        </w:rPr>
        <w:t>4</w:t>
      </w:r>
      <w:r w:rsidRPr="00AB16B5">
        <w:rPr>
          <w:rFonts w:hint="eastAsia"/>
          <w:color w:val="000000" w:themeColor="text1"/>
        </w:rPr>
        <w:t>日及7月15日就盜伐犯罪預防與查緝、森林警察與森林護管員查緝實務，以及原住民族山林共管等議題，辦理2場線上諮詢會議，並函請外交部協助轉詢</w:t>
      </w:r>
      <w:r w:rsidR="00A11BCF" w:rsidRPr="00AB16B5">
        <w:rPr>
          <w:rFonts w:hint="eastAsia"/>
          <w:color w:val="000000" w:themeColor="text1"/>
        </w:rPr>
        <w:t>日本、印尼</w:t>
      </w:r>
      <w:r w:rsidRPr="00AB16B5">
        <w:rPr>
          <w:rFonts w:hint="eastAsia"/>
          <w:color w:val="000000" w:themeColor="text1"/>
        </w:rPr>
        <w:t>、加拿大、</w:t>
      </w:r>
      <w:r w:rsidR="00A11BCF" w:rsidRPr="00AB16B5">
        <w:rPr>
          <w:rFonts w:hint="eastAsia"/>
          <w:color w:val="000000" w:themeColor="text1"/>
        </w:rPr>
        <w:t>巴西、德國、美國</w:t>
      </w:r>
      <w:r w:rsidRPr="00AB16B5">
        <w:rPr>
          <w:rFonts w:hint="eastAsia"/>
          <w:color w:val="000000" w:themeColor="text1"/>
        </w:rPr>
        <w:t>等國盜伐資訊；於110年8月11日赴宜蘭</w:t>
      </w:r>
      <w:r w:rsidR="00A11BCF" w:rsidRPr="00AB16B5">
        <w:rPr>
          <w:rFonts w:hint="eastAsia"/>
          <w:color w:val="000000" w:themeColor="text1"/>
        </w:rPr>
        <w:t>縣</w:t>
      </w:r>
      <w:r w:rsidRPr="00AB16B5">
        <w:rPr>
          <w:rFonts w:hint="eastAsia"/>
          <w:color w:val="000000" w:themeColor="text1"/>
        </w:rPr>
        <w:t>羅東</w:t>
      </w:r>
      <w:r w:rsidR="00A11BCF" w:rsidRPr="00AB16B5">
        <w:rPr>
          <w:rFonts w:hint="eastAsia"/>
          <w:color w:val="000000" w:themeColor="text1"/>
        </w:rPr>
        <w:t>鎮</w:t>
      </w:r>
      <w:r w:rsidRPr="00AB16B5">
        <w:rPr>
          <w:rFonts w:hint="eastAsia"/>
          <w:color w:val="000000" w:themeColor="text1"/>
        </w:rPr>
        <w:t>大同鄉明池登山口</w:t>
      </w:r>
      <w:r w:rsidR="00A4007D" w:rsidRPr="00AB16B5">
        <w:rPr>
          <w:rFonts w:hint="eastAsia"/>
          <w:color w:val="000000" w:themeColor="text1"/>
        </w:rPr>
        <w:t>入山並</w:t>
      </w:r>
      <w:r w:rsidRPr="00AB16B5">
        <w:rPr>
          <w:rFonts w:hint="eastAsia"/>
          <w:color w:val="000000" w:themeColor="text1"/>
        </w:rPr>
        <w:t>溯溪後，徒步至檜木樹瘤盜伐現場，並聽取羅東林區管理處（下稱羅東林管處）說明明池駐在所應用監測系統、車牌辨識系統、隱藏式攝影機、紅外線自動相機及森林護管員裝備等情形，再於1</w:t>
      </w:r>
      <w:r w:rsidRPr="00AB16B5">
        <w:rPr>
          <w:color w:val="000000" w:themeColor="text1"/>
        </w:rPr>
        <w:t>10</w:t>
      </w:r>
      <w:r w:rsidRPr="00AB16B5">
        <w:rPr>
          <w:rFonts w:hint="eastAsia"/>
          <w:color w:val="000000" w:themeColor="text1"/>
        </w:rPr>
        <w:t>年8月12日赴</w:t>
      </w:r>
      <w:r w:rsidR="003211CE" w:rsidRPr="00AB16B5">
        <w:rPr>
          <w:rFonts w:hint="eastAsia"/>
          <w:color w:val="000000" w:themeColor="text1"/>
        </w:rPr>
        <w:t>農委會林務局</w:t>
      </w:r>
      <w:r w:rsidRPr="00AB16B5">
        <w:rPr>
          <w:rFonts w:hint="eastAsia"/>
          <w:color w:val="000000" w:themeColor="text1"/>
        </w:rPr>
        <w:t>標售贓木得標廠商傢俱行、貯木場，瞭解標售贓木、庫存貴重木與抑制盜伐銷贓需求之關係；於1</w:t>
      </w:r>
      <w:r w:rsidRPr="00AB16B5">
        <w:rPr>
          <w:color w:val="000000" w:themeColor="text1"/>
        </w:rPr>
        <w:t>10</w:t>
      </w:r>
      <w:r w:rsidRPr="00AB16B5">
        <w:rPr>
          <w:rFonts w:hint="eastAsia"/>
          <w:color w:val="000000" w:themeColor="text1"/>
        </w:rPr>
        <w:t>年9月8日函請農委會副主任委員黃金城、</w:t>
      </w:r>
      <w:r w:rsidR="003211CE" w:rsidRPr="00AB16B5">
        <w:rPr>
          <w:rFonts w:hint="eastAsia"/>
          <w:color w:val="000000" w:themeColor="text1"/>
        </w:rPr>
        <w:t>農委會林務局</w:t>
      </w:r>
      <w:r w:rsidRPr="00AB16B5">
        <w:rPr>
          <w:rFonts w:hint="eastAsia"/>
          <w:color w:val="000000" w:themeColor="text1"/>
        </w:rPr>
        <w:t>局長林華慶、原住民族委員會（下稱原民會）副主任委員谷縱‧喀勒芳安、內政部次長</w:t>
      </w:r>
      <w:r w:rsidRPr="00AB16B5">
        <w:rPr>
          <w:rFonts w:hAnsi="標楷體" w:hint="eastAsia"/>
          <w:color w:val="000000" w:themeColor="text1"/>
          <w:spacing w:val="-14"/>
        </w:rPr>
        <w:t>陳</w:t>
      </w:r>
      <w:r w:rsidRPr="00AB16B5">
        <w:rPr>
          <w:rFonts w:hAnsi="標楷體"/>
          <w:color w:val="000000" w:themeColor="text1"/>
          <w:spacing w:val="-14"/>
        </w:rPr>
        <w:t>宗彥</w:t>
      </w:r>
      <w:r w:rsidRPr="00AB16B5">
        <w:rPr>
          <w:rFonts w:hAnsi="標楷體" w:hint="eastAsia"/>
          <w:color w:val="000000" w:themeColor="text1"/>
          <w:spacing w:val="-14"/>
        </w:rPr>
        <w:t>率</w:t>
      </w:r>
      <w:r w:rsidRPr="00AB16B5">
        <w:rPr>
          <w:rFonts w:hint="eastAsia"/>
          <w:color w:val="000000" w:themeColor="text1"/>
        </w:rPr>
        <w:t>警政署刑事警察局副局長莊定凱、保七總隊總隊長李政曉、移民署組長張文秀、國家通訊傳播委員會（下稱通傳會）主任秘書陳崇樹、法務部次長蔡碧仲及高檢署檢察官白忠志、勞動部王安邦次長、行政院人事行政總處（下稱人事行政總處）副人事長蘇俊榮等主管人員率員到院接受詢問</w:t>
      </w:r>
      <w:r w:rsidR="007B793B" w:rsidRPr="00AB16B5">
        <w:rPr>
          <w:rFonts w:hint="eastAsia"/>
          <w:color w:val="000000" w:themeColor="text1"/>
        </w:rPr>
        <w:t>。</w:t>
      </w:r>
      <w:r w:rsidRPr="00AB16B5">
        <w:rPr>
          <w:rFonts w:hint="eastAsia"/>
          <w:color w:val="000000" w:themeColor="text1"/>
        </w:rPr>
        <w:t>嗣就</w:t>
      </w:r>
      <w:r w:rsidR="003211CE" w:rsidRPr="00AB16B5">
        <w:rPr>
          <w:rFonts w:hint="eastAsia"/>
          <w:color w:val="000000" w:themeColor="text1"/>
        </w:rPr>
        <w:t>農委會林務局</w:t>
      </w:r>
      <w:r w:rsidRPr="00AB16B5">
        <w:rPr>
          <w:rFonts w:hint="eastAsia"/>
          <w:color w:val="000000" w:themeColor="text1"/>
        </w:rPr>
        <w:t>所轄國有林區與原住民族山林共管議題，於1</w:t>
      </w:r>
      <w:r w:rsidRPr="00AB16B5">
        <w:rPr>
          <w:color w:val="000000" w:themeColor="text1"/>
        </w:rPr>
        <w:t>10</w:t>
      </w:r>
      <w:r w:rsidRPr="00AB16B5">
        <w:rPr>
          <w:rFonts w:hint="eastAsia"/>
          <w:color w:val="000000" w:themeColor="text1"/>
        </w:rPr>
        <w:t>年1</w:t>
      </w:r>
      <w:r w:rsidRPr="00AB16B5">
        <w:rPr>
          <w:color w:val="000000" w:themeColor="text1"/>
        </w:rPr>
        <w:t>2</w:t>
      </w:r>
      <w:r w:rsidRPr="00AB16B5">
        <w:rPr>
          <w:rFonts w:hint="eastAsia"/>
          <w:color w:val="000000" w:themeColor="text1"/>
        </w:rPr>
        <w:t>月9日赴嘉義縣阿里山鄉履勘大埔209林班盜伐現場，並舉辦第3場專家諮詢會議及部落領袖、森林警察地方座談會，就國有林盜伐案擴大山林巡護與山林共管等議題，交換意見。</w:t>
      </w:r>
      <w:r w:rsidR="004F7627" w:rsidRPr="00AB16B5">
        <w:rPr>
          <w:rFonts w:hint="eastAsia"/>
          <w:color w:val="000000" w:themeColor="text1"/>
        </w:rPr>
        <w:t>復函請行政院</w:t>
      </w:r>
      <w:r w:rsidR="00807A3E" w:rsidRPr="00AB16B5">
        <w:rPr>
          <w:rFonts w:hint="eastAsia"/>
          <w:color w:val="000000" w:themeColor="text1"/>
        </w:rPr>
        <w:t>副院長沈</w:t>
      </w:r>
      <w:r w:rsidR="004F7627" w:rsidRPr="00AB16B5">
        <w:rPr>
          <w:rFonts w:hint="eastAsia"/>
          <w:color w:val="000000" w:themeColor="text1"/>
        </w:rPr>
        <w:t>榮津</w:t>
      </w:r>
      <w:r w:rsidR="00807A3E" w:rsidRPr="00AB16B5">
        <w:rPr>
          <w:rFonts w:hint="eastAsia"/>
          <w:color w:val="000000" w:themeColor="text1"/>
        </w:rPr>
        <w:t>指派農委會</w:t>
      </w:r>
      <w:r w:rsidR="008B3F2B" w:rsidRPr="00AB16B5">
        <w:rPr>
          <w:rFonts w:hint="eastAsia"/>
          <w:color w:val="000000" w:themeColor="text1"/>
        </w:rPr>
        <w:t>副主委</w:t>
      </w:r>
      <w:r w:rsidR="00807A3E" w:rsidRPr="00AB16B5">
        <w:rPr>
          <w:rFonts w:hint="eastAsia"/>
          <w:color w:val="000000" w:themeColor="text1"/>
        </w:rPr>
        <w:t>黃金城、農委會林務局局長林華慶、原民會副主任委員谷縱‧喀勒芳安、行政院</w:t>
      </w:r>
      <w:r w:rsidR="008B3F2B" w:rsidRPr="00AB16B5">
        <w:rPr>
          <w:rFonts w:hint="eastAsia"/>
          <w:color w:val="000000" w:themeColor="text1"/>
        </w:rPr>
        <w:t>副處長</w:t>
      </w:r>
      <w:r w:rsidR="00807A3E" w:rsidRPr="00AB16B5">
        <w:rPr>
          <w:rFonts w:hint="eastAsia"/>
          <w:color w:val="000000" w:themeColor="text1"/>
        </w:rPr>
        <w:t>林煌喬、法務部</w:t>
      </w:r>
      <w:r w:rsidR="008B3F2B" w:rsidRPr="00AB16B5">
        <w:rPr>
          <w:rFonts w:hint="eastAsia"/>
          <w:color w:val="000000" w:themeColor="text1"/>
        </w:rPr>
        <w:t>副司長</w:t>
      </w:r>
      <w:r w:rsidR="00807A3E" w:rsidRPr="00AB16B5">
        <w:rPr>
          <w:rFonts w:hint="eastAsia"/>
          <w:color w:val="000000" w:themeColor="text1"/>
        </w:rPr>
        <w:t>李濠松、勞動部</w:t>
      </w:r>
      <w:r w:rsidR="008B3F2B" w:rsidRPr="00AB16B5">
        <w:rPr>
          <w:rFonts w:hint="eastAsia"/>
          <w:color w:val="000000" w:themeColor="text1"/>
        </w:rPr>
        <w:t>副署長</w:t>
      </w:r>
      <w:r w:rsidR="00807A3E" w:rsidRPr="00AB16B5">
        <w:rPr>
          <w:rFonts w:hint="eastAsia"/>
          <w:color w:val="000000" w:themeColor="text1"/>
        </w:rPr>
        <w:t>林宏德、內政部</w:t>
      </w:r>
      <w:r w:rsidR="008B3F2B" w:rsidRPr="00AB16B5">
        <w:rPr>
          <w:rFonts w:hint="eastAsia"/>
          <w:color w:val="000000" w:themeColor="text1"/>
        </w:rPr>
        <w:t>警政委員</w:t>
      </w:r>
      <w:r w:rsidR="008B3F2B" w:rsidRPr="00AB16B5">
        <w:rPr>
          <w:rFonts w:hint="eastAsia"/>
          <w:color w:val="000000" w:themeColor="text1"/>
          <w:sz w:val="28"/>
        </w:rPr>
        <w:t>（警政署）</w:t>
      </w:r>
      <w:r w:rsidR="00807A3E" w:rsidRPr="00AB16B5">
        <w:rPr>
          <w:rFonts w:hint="eastAsia"/>
          <w:color w:val="000000" w:themeColor="text1"/>
        </w:rPr>
        <w:t>林炎田、</w:t>
      </w:r>
      <w:r w:rsidR="008B3F2B" w:rsidRPr="00AB16B5">
        <w:rPr>
          <w:rFonts w:hint="eastAsia"/>
          <w:color w:val="000000" w:themeColor="text1"/>
        </w:rPr>
        <w:t>組長</w:t>
      </w:r>
      <w:r w:rsidR="008B3F2B" w:rsidRPr="00AB16B5">
        <w:rPr>
          <w:rFonts w:hint="eastAsia"/>
          <w:color w:val="000000" w:themeColor="text1"/>
          <w:sz w:val="28"/>
        </w:rPr>
        <w:t>（移民署）</w:t>
      </w:r>
      <w:r w:rsidR="00807A3E" w:rsidRPr="00AB16B5">
        <w:rPr>
          <w:rFonts w:hint="eastAsia"/>
          <w:color w:val="000000" w:themeColor="text1"/>
        </w:rPr>
        <w:t>張文秀及經濟部</w:t>
      </w:r>
      <w:r w:rsidR="008B3F2B" w:rsidRPr="00AB16B5">
        <w:rPr>
          <w:rFonts w:hint="eastAsia"/>
          <w:color w:val="000000" w:themeColor="text1"/>
        </w:rPr>
        <w:lastRenderedPageBreak/>
        <w:t>專門委員</w:t>
      </w:r>
      <w:r w:rsidR="00807A3E" w:rsidRPr="00AB16B5">
        <w:rPr>
          <w:rFonts w:hint="eastAsia"/>
          <w:color w:val="000000" w:themeColor="text1"/>
        </w:rPr>
        <w:t>莊文玲於</w:t>
      </w:r>
      <w:r w:rsidR="004F7627" w:rsidRPr="00AB16B5">
        <w:rPr>
          <w:color w:val="000000" w:themeColor="text1"/>
        </w:rPr>
        <w:t>111</w:t>
      </w:r>
      <w:r w:rsidR="004F7627" w:rsidRPr="00AB16B5">
        <w:rPr>
          <w:rFonts w:hint="eastAsia"/>
          <w:color w:val="000000" w:themeColor="text1"/>
        </w:rPr>
        <w:t>年3月2</w:t>
      </w:r>
      <w:r w:rsidR="00807A3E" w:rsidRPr="00AB16B5">
        <w:rPr>
          <w:color w:val="000000" w:themeColor="text1"/>
        </w:rPr>
        <w:t>9</w:t>
      </w:r>
      <w:r w:rsidR="004F7627" w:rsidRPr="00AB16B5">
        <w:rPr>
          <w:rFonts w:hint="eastAsia"/>
          <w:color w:val="000000" w:themeColor="text1"/>
        </w:rPr>
        <w:t>日</w:t>
      </w:r>
      <w:r w:rsidR="00807A3E" w:rsidRPr="00AB16B5">
        <w:rPr>
          <w:rFonts w:hint="eastAsia"/>
          <w:color w:val="000000" w:themeColor="text1"/>
        </w:rPr>
        <w:t>到院接受詢問；1</w:t>
      </w:r>
      <w:r w:rsidR="00807A3E" w:rsidRPr="00AB16B5">
        <w:rPr>
          <w:color w:val="000000" w:themeColor="text1"/>
        </w:rPr>
        <w:t>11</w:t>
      </w:r>
      <w:r w:rsidR="00807A3E" w:rsidRPr="00AB16B5">
        <w:rPr>
          <w:rFonts w:hint="eastAsia"/>
          <w:color w:val="000000" w:themeColor="text1"/>
        </w:rPr>
        <w:t>年4月1</w:t>
      </w:r>
      <w:r w:rsidR="00807A3E" w:rsidRPr="00AB16B5">
        <w:rPr>
          <w:color w:val="000000" w:themeColor="text1"/>
        </w:rPr>
        <w:t>3</w:t>
      </w:r>
      <w:r w:rsidR="00807A3E" w:rsidRPr="00AB16B5">
        <w:rPr>
          <w:rFonts w:hint="eastAsia"/>
          <w:color w:val="000000" w:themeColor="text1"/>
        </w:rPr>
        <w:t>日辦理</w:t>
      </w:r>
      <w:r w:rsidR="007B793B" w:rsidRPr="00AB16B5">
        <w:rPr>
          <w:rFonts w:hint="eastAsia"/>
          <w:color w:val="000000" w:themeColor="text1"/>
        </w:rPr>
        <w:t>第4場諮詢會議，就</w:t>
      </w:r>
      <w:r w:rsidR="00807A3E" w:rsidRPr="00AB16B5">
        <w:rPr>
          <w:rFonts w:hint="eastAsia"/>
          <w:color w:val="000000" w:themeColor="text1"/>
        </w:rPr>
        <w:t>「應用DNA鑑識技術於贓木之查緝及溯源可行性」</w:t>
      </w:r>
      <w:r w:rsidR="007B793B" w:rsidRPr="00AB16B5">
        <w:rPr>
          <w:rFonts w:hint="eastAsia"/>
          <w:color w:val="000000" w:themeColor="text1"/>
        </w:rPr>
        <w:t>議題聽取專家學者意見</w:t>
      </w:r>
      <w:r w:rsidR="00807A3E" w:rsidRPr="00AB16B5">
        <w:rPr>
          <w:rFonts w:hint="eastAsia"/>
          <w:color w:val="000000" w:themeColor="text1"/>
        </w:rPr>
        <w:t>。</w:t>
      </w:r>
      <w:r w:rsidRPr="00AB16B5">
        <w:rPr>
          <w:rFonts w:hint="eastAsia"/>
          <w:color w:val="000000" w:themeColor="text1"/>
        </w:rPr>
        <w:t>案經彙整</w:t>
      </w:r>
      <w:r w:rsidR="007B793B" w:rsidRPr="00AB16B5">
        <w:rPr>
          <w:rFonts w:hint="eastAsia"/>
          <w:color w:val="000000" w:themeColor="text1"/>
        </w:rPr>
        <w:t>行政院、</w:t>
      </w:r>
      <w:r w:rsidR="003211CE" w:rsidRPr="00AB16B5">
        <w:rPr>
          <w:rFonts w:hint="eastAsia"/>
          <w:color w:val="000000" w:themeColor="text1"/>
        </w:rPr>
        <w:t>農委會</w:t>
      </w:r>
      <w:r w:rsidRPr="00AB16B5">
        <w:rPr>
          <w:rFonts w:hint="eastAsia"/>
          <w:color w:val="000000" w:themeColor="text1"/>
        </w:rPr>
        <w:t>、原民會、警政署、移民署、通傳會、法務部、勞動部</w:t>
      </w:r>
      <w:r w:rsidR="007B793B" w:rsidRPr="00AB16B5">
        <w:rPr>
          <w:rFonts w:hint="eastAsia"/>
          <w:color w:val="000000" w:themeColor="text1"/>
        </w:rPr>
        <w:t>以及</w:t>
      </w:r>
      <w:r w:rsidRPr="00AB16B5">
        <w:rPr>
          <w:rFonts w:hint="eastAsia"/>
          <w:color w:val="000000" w:themeColor="text1"/>
        </w:rPr>
        <w:t>人事行政總處等機關就約詢後待釐清事項查復到院，</w:t>
      </w:r>
      <w:r w:rsidR="00820024" w:rsidRPr="00AB16B5">
        <w:rPr>
          <w:rFonts w:hint="eastAsia"/>
          <w:color w:val="000000" w:themeColor="text1"/>
        </w:rPr>
        <w:t>已調查竣事，茲臚列調查意見如下：</w:t>
      </w:r>
    </w:p>
    <w:p w:rsidR="00785167" w:rsidRPr="00AB16B5" w:rsidRDefault="00C713F4" w:rsidP="0015756B">
      <w:pPr>
        <w:pStyle w:val="2"/>
        <w:rPr>
          <w:b/>
          <w:color w:val="000000" w:themeColor="text1"/>
        </w:rPr>
      </w:pPr>
      <w:bookmarkStart w:id="51" w:name="_Toc108082678"/>
      <w:bookmarkStart w:id="52" w:name="_Hlk105064519"/>
      <w:r w:rsidRPr="00AB16B5">
        <w:rPr>
          <w:rFonts w:hint="eastAsia"/>
          <w:b/>
          <w:color w:val="000000" w:themeColor="text1"/>
        </w:rPr>
        <w:t>行政院為我國最高行政機關，行使憲法所賦予職權</w:t>
      </w:r>
      <w:r w:rsidR="005632F1" w:rsidRPr="00AB16B5">
        <w:rPr>
          <w:rFonts w:hint="eastAsia"/>
          <w:b/>
          <w:color w:val="000000" w:themeColor="text1"/>
        </w:rPr>
        <w:t>。</w:t>
      </w:r>
      <w:r w:rsidR="008A5501" w:rsidRPr="00AB16B5">
        <w:rPr>
          <w:rFonts w:hint="eastAsia"/>
          <w:b/>
          <w:color w:val="000000" w:themeColor="text1"/>
        </w:rPr>
        <w:t>放眼全球北回歸線所經之處多為沙漠與草原，我國幸得高山森林，得以涵養水源，為我國人民重要維生系統。</w:t>
      </w:r>
      <w:r w:rsidR="00931669" w:rsidRPr="00AB16B5">
        <w:rPr>
          <w:rFonts w:hint="eastAsia"/>
          <w:b/>
          <w:color w:val="000000" w:themeColor="text1"/>
        </w:rPr>
        <w:t>臺灣山地約占整體面積7</w:t>
      </w:r>
      <w:r w:rsidR="00931669" w:rsidRPr="00AB16B5">
        <w:rPr>
          <w:b/>
          <w:color w:val="000000" w:themeColor="text1"/>
        </w:rPr>
        <w:t>0%</w:t>
      </w:r>
      <w:r w:rsidR="005C128E" w:rsidRPr="00AB16B5">
        <w:rPr>
          <w:rFonts w:hint="eastAsia"/>
          <w:b/>
          <w:color w:val="000000" w:themeColor="text1"/>
        </w:rPr>
        <w:t>、森林覆蓋率達6</w:t>
      </w:r>
      <w:r w:rsidR="005C128E" w:rsidRPr="00AB16B5">
        <w:rPr>
          <w:b/>
          <w:color w:val="000000" w:themeColor="text1"/>
        </w:rPr>
        <w:t>0.71</w:t>
      </w:r>
      <w:r w:rsidR="005C128E" w:rsidRPr="00AB16B5">
        <w:rPr>
          <w:rFonts w:hint="eastAsia"/>
          <w:b/>
          <w:color w:val="000000" w:themeColor="text1"/>
        </w:rPr>
        <w:t>%，</w:t>
      </w:r>
      <w:r w:rsidR="00931669" w:rsidRPr="00AB16B5">
        <w:rPr>
          <w:rFonts w:hint="eastAsia"/>
          <w:b/>
          <w:color w:val="000000" w:themeColor="text1"/>
        </w:rPr>
        <w:t>其中有超過3</w:t>
      </w:r>
      <w:r w:rsidR="00931669" w:rsidRPr="00AB16B5">
        <w:rPr>
          <w:b/>
          <w:color w:val="000000" w:themeColor="text1"/>
        </w:rPr>
        <w:t>,000</w:t>
      </w:r>
      <w:r w:rsidR="00931669" w:rsidRPr="00AB16B5">
        <w:rPr>
          <w:rFonts w:hint="eastAsia"/>
          <w:b/>
          <w:color w:val="000000" w:themeColor="text1"/>
        </w:rPr>
        <w:t>公尺以上高山2</w:t>
      </w:r>
      <w:r w:rsidR="00931669" w:rsidRPr="00AB16B5">
        <w:rPr>
          <w:b/>
          <w:color w:val="000000" w:themeColor="text1"/>
        </w:rPr>
        <w:t>68</w:t>
      </w:r>
      <w:r w:rsidR="00931669" w:rsidRPr="00AB16B5">
        <w:rPr>
          <w:rFonts w:hint="eastAsia"/>
          <w:b/>
          <w:color w:val="000000" w:themeColor="text1"/>
        </w:rPr>
        <w:t>座</w:t>
      </w:r>
      <w:r w:rsidR="00440452" w:rsidRPr="00AB16B5">
        <w:rPr>
          <w:rFonts w:hint="eastAsia"/>
          <w:b/>
          <w:color w:val="000000" w:themeColor="text1"/>
        </w:rPr>
        <w:t>；</w:t>
      </w:r>
      <w:r w:rsidR="00931669" w:rsidRPr="00AB16B5">
        <w:rPr>
          <w:rFonts w:hint="eastAsia"/>
          <w:b/>
          <w:color w:val="000000" w:themeColor="text1"/>
        </w:rPr>
        <w:t>由於</w:t>
      </w:r>
      <w:r w:rsidR="005632F1" w:rsidRPr="00AB16B5">
        <w:rPr>
          <w:rFonts w:hint="eastAsia"/>
          <w:b/>
          <w:color w:val="000000" w:themeColor="text1"/>
        </w:rPr>
        <w:t>山高谷深，地形陡峭，森林為保護土地、涵養水源之核心防線，可謂臺灣神山的甲冑</w:t>
      </w:r>
      <w:r w:rsidR="00440452" w:rsidRPr="00AB16B5">
        <w:rPr>
          <w:rFonts w:hint="eastAsia"/>
          <w:b/>
          <w:color w:val="000000" w:themeColor="text1"/>
        </w:rPr>
        <w:t>；</w:t>
      </w:r>
      <w:r w:rsidR="005632F1" w:rsidRPr="00AB16B5">
        <w:rPr>
          <w:rFonts w:hint="eastAsia"/>
          <w:b/>
          <w:color w:val="000000" w:themeColor="text1"/>
        </w:rPr>
        <w:t>惟該院就森林保護缺乏宏觀而整體之政策思維</w:t>
      </w:r>
      <w:r w:rsidR="005560DE" w:rsidRPr="00AB16B5">
        <w:rPr>
          <w:rFonts w:hint="eastAsia"/>
          <w:b/>
          <w:color w:val="000000" w:themeColor="text1"/>
        </w:rPr>
        <w:t>，</w:t>
      </w:r>
      <w:r w:rsidR="005632F1" w:rsidRPr="00AB16B5">
        <w:rPr>
          <w:rFonts w:hint="eastAsia"/>
          <w:b/>
          <w:color w:val="000000" w:themeColor="text1"/>
        </w:rPr>
        <w:t>明知森林範圍廣大，僅配置有限護管人力與森林警察</w:t>
      </w:r>
      <w:r w:rsidR="00440452" w:rsidRPr="00AB16B5">
        <w:rPr>
          <w:rFonts w:hint="eastAsia"/>
          <w:b/>
          <w:color w:val="000000" w:themeColor="text1"/>
        </w:rPr>
        <w:t>，即使</w:t>
      </w:r>
      <w:r w:rsidR="001E4913" w:rsidRPr="00AB16B5">
        <w:rPr>
          <w:rFonts w:hint="eastAsia"/>
          <w:b/>
          <w:color w:val="000000" w:themeColor="text1"/>
        </w:rPr>
        <w:t>科技執法、</w:t>
      </w:r>
      <w:r w:rsidR="00440452" w:rsidRPr="00AB16B5">
        <w:rPr>
          <w:rFonts w:hint="eastAsia"/>
          <w:b/>
          <w:color w:val="000000" w:themeColor="text1"/>
        </w:rPr>
        <w:t>預警裝備與防護措施迭有增進，惟歷年來盜伐案件時有所聞，未曾稍戢。近年來</w:t>
      </w:r>
      <w:r w:rsidR="003E0FC1" w:rsidRPr="00AB16B5">
        <w:rPr>
          <w:rFonts w:hint="eastAsia"/>
          <w:b/>
          <w:color w:val="000000" w:themeColor="text1"/>
        </w:rPr>
        <w:t>移工</w:t>
      </w:r>
      <w:r w:rsidR="00EF79EE" w:rsidRPr="00AB16B5">
        <w:rPr>
          <w:rFonts w:hint="eastAsia"/>
          <w:b/>
          <w:color w:val="000000" w:themeColor="text1"/>
        </w:rPr>
        <w:t>涉犯森林法判決確定有罪人數逐年攀升</w:t>
      </w:r>
      <w:r w:rsidR="00F07885" w:rsidRPr="00AB16B5">
        <w:rPr>
          <w:rFonts w:hint="eastAsia"/>
          <w:b/>
          <w:color w:val="000000" w:themeColor="text1"/>
        </w:rPr>
        <w:t>，足釀國安破口，</w:t>
      </w:r>
      <w:r w:rsidR="00D82C4D" w:rsidRPr="00AB16B5">
        <w:rPr>
          <w:rFonts w:hint="eastAsia"/>
          <w:b/>
          <w:color w:val="000000" w:themeColor="text1"/>
        </w:rPr>
        <w:t>而</w:t>
      </w:r>
      <w:r w:rsidR="00F07885" w:rsidRPr="00AB16B5">
        <w:rPr>
          <w:rFonts w:hint="eastAsia"/>
          <w:b/>
          <w:color w:val="000000" w:themeColor="text1"/>
        </w:rPr>
        <w:t>原住民參與</w:t>
      </w:r>
      <w:r w:rsidR="007B0D1F" w:rsidRPr="00AB16B5">
        <w:rPr>
          <w:rFonts w:hint="eastAsia"/>
          <w:b/>
          <w:color w:val="000000" w:themeColor="text1"/>
        </w:rPr>
        <w:t>犯罪</w:t>
      </w:r>
      <w:r w:rsidR="00F07885" w:rsidRPr="00AB16B5">
        <w:rPr>
          <w:rFonts w:hint="eastAsia"/>
          <w:b/>
          <w:color w:val="000000" w:themeColor="text1"/>
        </w:rPr>
        <w:t>比率屢創新高，</w:t>
      </w:r>
      <w:r w:rsidR="00440452" w:rsidRPr="00AB16B5">
        <w:rPr>
          <w:rFonts w:hint="eastAsia"/>
          <w:b/>
          <w:color w:val="000000" w:themeColor="text1"/>
        </w:rPr>
        <w:t>相關主管機關</w:t>
      </w:r>
      <w:r w:rsidR="00F07885" w:rsidRPr="00AB16B5">
        <w:rPr>
          <w:rFonts w:hint="eastAsia"/>
          <w:b/>
          <w:color w:val="000000" w:themeColor="text1"/>
        </w:rPr>
        <w:t>均束手無策</w:t>
      </w:r>
      <w:r w:rsidR="009C631B" w:rsidRPr="00AB16B5">
        <w:rPr>
          <w:rFonts w:hint="eastAsia"/>
          <w:b/>
          <w:color w:val="000000" w:themeColor="text1"/>
        </w:rPr>
        <w:t>；</w:t>
      </w:r>
      <w:r w:rsidR="00440452" w:rsidRPr="00AB16B5">
        <w:rPr>
          <w:rFonts w:hint="eastAsia"/>
          <w:b/>
          <w:color w:val="000000" w:themeColor="text1"/>
        </w:rPr>
        <w:t>加以</w:t>
      </w:r>
      <w:r w:rsidR="003E0FC1" w:rsidRPr="00AB16B5">
        <w:rPr>
          <w:rFonts w:hint="eastAsia"/>
          <w:b/>
          <w:color w:val="000000" w:themeColor="text1"/>
        </w:rPr>
        <w:t>盜伐案獲取暴利</w:t>
      </w:r>
      <w:r w:rsidR="009C631B" w:rsidRPr="00AB16B5">
        <w:rPr>
          <w:rFonts w:hint="eastAsia"/>
          <w:b/>
          <w:color w:val="000000" w:themeColor="text1"/>
        </w:rPr>
        <w:t>卻</w:t>
      </w:r>
      <w:r w:rsidR="005632F1" w:rsidRPr="00AB16B5">
        <w:rPr>
          <w:rFonts w:hint="eastAsia"/>
          <w:b/>
          <w:color w:val="000000" w:themeColor="text1"/>
        </w:rPr>
        <w:t>量刑過輕</w:t>
      </w:r>
      <w:r w:rsidR="00D82C4D" w:rsidRPr="00AB16B5">
        <w:rPr>
          <w:rFonts w:hint="eastAsia"/>
          <w:b/>
          <w:color w:val="000000" w:themeColor="text1"/>
        </w:rPr>
        <w:t>，</w:t>
      </w:r>
      <w:r w:rsidR="005632F1" w:rsidRPr="00AB16B5">
        <w:rPr>
          <w:rFonts w:hint="eastAsia"/>
          <w:b/>
          <w:color w:val="000000" w:themeColor="text1"/>
        </w:rPr>
        <w:t>市場贓木處處可見，</w:t>
      </w:r>
      <w:r w:rsidR="00EF79EE" w:rsidRPr="00AB16B5">
        <w:rPr>
          <w:rFonts w:hint="eastAsia"/>
          <w:b/>
          <w:color w:val="000000" w:themeColor="text1"/>
        </w:rPr>
        <w:t>復又重啟貴重木標售</w:t>
      </w:r>
      <w:r w:rsidR="003E0FC1" w:rsidRPr="00AB16B5">
        <w:rPr>
          <w:rFonts w:hint="eastAsia"/>
          <w:b/>
          <w:color w:val="000000" w:themeColor="text1"/>
        </w:rPr>
        <w:t>，</w:t>
      </w:r>
      <w:r w:rsidR="00F07885" w:rsidRPr="00AB16B5">
        <w:rPr>
          <w:rFonts w:hint="eastAsia"/>
          <w:b/>
          <w:color w:val="000000" w:themeColor="text1"/>
        </w:rPr>
        <w:t>地下</w:t>
      </w:r>
      <w:r w:rsidR="00204F40" w:rsidRPr="00AB16B5">
        <w:rPr>
          <w:rFonts w:hint="eastAsia"/>
          <w:b/>
          <w:color w:val="000000" w:themeColor="text1"/>
        </w:rPr>
        <w:t>交易疑雲再起</w:t>
      </w:r>
      <w:r w:rsidR="005560DE" w:rsidRPr="00AB16B5">
        <w:rPr>
          <w:rFonts w:hint="eastAsia"/>
          <w:b/>
          <w:color w:val="000000" w:themeColor="text1"/>
        </w:rPr>
        <w:t>等情，皆為</w:t>
      </w:r>
      <w:r w:rsidR="006355B3" w:rsidRPr="00AB16B5">
        <w:rPr>
          <w:rFonts w:hint="eastAsia"/>
          <w:b/>
          <w:color w:val="000000" w:themeColor="text1"/>
        </w:rPr>
        <w:t>行政院長久以來漠視盜伐亂象，未察</w:t>
      </w:r>
      <w:r w:rsidR="005632F1" w:rsidRPr="00AB16B5">
        <w:rPr>
          <w:rFonts w:hint="eastAsia"/>
          <w:b/>
          <w:color w:val="000000" w:themeColor="text1"/>
        </w:rPr>
        <w:t>國家社會整體利益蒙受實質損害</w:t>
      </w:r>
      <w:r w:rsidR="005560DE" w:rsidRPr="00AB16B5">
        <w:rPr>
          <w:rFonts w:hint="eastAsia"/>
          <w:b/>
          <w:color w:val="000000" w:themeColor="text1"/>
        </w:rPr>
        <w:t>所致。</w:t>
      </w:r>
      <w:r w:rsidR="005632F1" w:rsidRPr="00AB16B5">
        <w:rPr>
          <w:rFonts w:hint="eastAsia"/>
          <w:b/>
          <w:color w:val="000000" w:themeColor="text1"/>
        </w:rPr>
        <w:t>近10</w:t>
      </w:r>
      <w:r w:rsidR="003E7F8D" w:rsidRPr="00AB16B5">
        <w:rPr>
          <w:rFonts w:hint="eastAsia"/>
          <w:b/>
          <w:color w:val="000000" w:themeColor="text1"/>
        </w:rPr>
        <w:t>餘</w:t>
      </w:r>
      <w:r w:rsidR="005632F1" w:rsidRPr="00AB16B5">
        <w:rPr>
          <w:rFonts w:hint="eastAsia"/>
          <w:b/>
          <w:color w:val="000000" w:themeColor="text1"/>
        </w:rPr>
        <w:t>年經查獲者共計2,831件，市價近</w:t>
      </w:r>
      <w:r w:rsidR="00440452" w:rsidRPr="00AB16B5">
        <w:rPr>
          <w:rFonts w:hint="eastAsia"/>
          <w:b/>
          <w:color w:val="000000" w:themeColor="text1"/>
        </w:rPr>
        <w:t>新臺幣</w:t>
      </w:r>
      <w:r w:rsidR="005632F1" w:rsidRPr="00AB16B5">
        <w:rPr>
          <w:rFonts w:hint="eastAsia"/>
          <w:b/>
          <w:color w:val="000000" w:themeColor="text1"/>
        </w:rPr>
        <w:t>12億元，然非法交易實則難以計數，始終有幕後主謀與金主視</w:t>
      </w:r>
      <w:r w:rsidR="00440452" w:rsidRPr="00AB16B5">
        <w:rPr>
          <w:rFonts w:hint="eastAsia"/>
          <w:b/>
          <w:color w:val="000000" w:themeColor="text1"/>
        </w:rPr>
        <w:t>國有</w:t>
      </w:r>
      <w:r w:rsidR="005632F1" w:rsidRPr="00AB16B5">
        <w:rPr>
          <w:rFonts w:hint="eastAsia"/>
          <w:b/>
          <w:color w:val="000000" w:themeColor="text1"/>
        </w:rPr>
        <w:t>珍貴林木為無本生財標的，驅使</w:t>
      </w:r>
      <w:r w:rsidR="00204F40" w:rsidRPr="00AB16B5">
        <w:rPr>
          <w:rFonts w:hint="eastAsia"/>
          <w:b/>
          <w:color w:val="000000" w:themeColor="text1"/>
        </w:rPr>
        <w:t>毒癮者與</w:t>
      </w:r>
      <w:r w:rsidR="005632F1" w:rsidRPr="00AB16B5">
        <w:rPr>
          <w:rFonts w:hint="eastAsia"/>
          <w:b/>
          <w:color w:val="000000" w:themeColor="text1"/>
        </w:rPr>
        <w:t>經濟弱勢者於第一線盜取國家資源</w:t>
      </w:r>
      <w:r w:rsidR="00B55116" w:rsidRPr="00AB16B5">
        <w:rPr>
          <w:rFonts w:hint="eastAsia"/>
          <w:b/>
          <w:color w:val="000000" w:themeColor="text1"/>
        </w:rPr>
        <w:t>。</w:t>
      </w:r>
      <w:r w:rsidR="00484FBC" w:rsidRPr="00AB16B5">
        <w:rPr>
          <w:rFonts w:hint="eastAsia"/>
          <w:b/>
          <w:color w:val="000000" w:themeColor="text1"/>
        </w:rPr>
        <w:t>行政院</w:t>
      </w:r>
      <w:r w:rsidR="00353502" w:rsidRPr="00AB16B5">
        <w:rPr>
          <w:rFonts w:hint="eastAsia"/>
          <w:b/>
          <w:color w:val="000000" w:themeColor="text1"/>
        </w:rPr>
        <w:t>任令</w:t>
      </w:r>
      <w:r w:rsidR="0081689A" w:rsidRPr="00AB16B5">
        <w:rPr>
          <w:rFonts w:hint="eastAsia"/>
          <w:b/>
          <w:color w:val="000000" w:themeColor="text1"/>
        </w:rPr>
        <w:t>有關</w:t>
      </w:r>
      <w:r w:rsidR="007B0D1F" w:rsidRPr="00AB16B5">
        <w:rPr>
          <w:rFonts w:hint="eastAsia"/>
          <w:b/>
          <w:color w:val="000000" w:themeColor="text1"/>
        </w:rPr>
        <w:t>機關</w:t>
      </w:r>
      <w:r w:rsidR="0081689A" w:rsidRPr="00AB16B5">
        <w:rPr>
          <w:rFonts w:hint="eastAsia"/>
          <w:b/>
          <w:color w:val="000000" w:themeColor="text1"/>
        </w:rPr>
        <w:t>各自為政、</w:t>
      </w:r>
      <w:r w:rsidR="007B0D1F" w:rsidRPr="00AB16B5">
        <w:rPr>
          <w:rFonts w:hint="eastAsia"/>
          <w:b/>
          <w:color w:val="000000" w:themeColor="text1"/>
        </w:rPr>
        <w:t>各行其是</w:t>
      </w:r>
      <w:r w:rsidR="00440452" w:rsidRPr="00AB16B5">
        <w:rPr>
          <w:rFonts w:hint="eastAsia"/>
          <w:b/>
          <w:color w:val="000000" w:themeColor="text1"/>
        </w:rPr>
        <w:t>，未盡統合之能</w:t>
      </w:r>
      <w:r w:rsidR="0081689A" w:rsidRPr="00AB16B5">
        <w:rPr>
          <w:rFonts w:hint="eastAsia"/>
          <w:b/>
          <w:color w:val="000000" w:themeColor="text1"/>
        </w:rPr>
        <w:t>，難辭其咎</w:t>
      </w:r>
      <w:bookmarkEnd w:id="51"/>
    </w:p>
    <w:bookmarkEnd w:id="52"/>
    <w:p w:rsidR="00EE3487" w:rsidRPr="00AB16B5" w:rsidRDefault="00420D7D" w:rsidP="00107425">
      <w:pPr>
        <w:pStyle w:val="3"/>
        <w:rPr>
          <w:color w:val="000000" w:themeColor="text1"/>
        </w:rPr>
      </w:pPr>
      <w:r w:rsidRPr="00AB16B5">
        <w:rPr>
          <w:rFonts w:hint="eastAsia"/>
          <w:color w:val="000000" w:themeColor="text1"/>
        </w:rPr>
        <w:t>依</w:t>
      </w:r>
      <w:r w:rsidR="003064AF" w:rsidRPr="00AB16B5">
        <w:rPr>
          <w:rFonts w:hint="eastAsia"/>
          <w:color w:val="000000" w:themeColor="text1"/>
        </w:rPr>
        <w:t>憲法第53條規定，行政院為國家最高行政機關。</w:t>
      </w:r>
      <w:r w:rsidR="001C3EA1" w:rsidRPr="00AB16B5">
        <w:rPr>
          <w:rFonts w:hint="eastAsia"/>
          <w:color w:val="000000" w:themeColor="text1"/>
        </w:rPr>
        <w:lastRenderedPageBreak/>
        <w:t>次依行政院組織法第2條</w:t>
      </w:r>
      <w:r w:rsidR="00F6715B" w:rsidRPr="00AB16B5">
        <w:rPr>
          <w:rFonts w:hint="eastAsia"/>
          <w:color w:val="000000" w:themeColor="text1"/>
        </w:rPr>
        <w:t>、第3條及第4條規定，</w:t>
      </w:r>
      <w:r w:rsidR="001C3EA1" w:rsidRPr="00AB16B5">
        <w:rPr>
          <w:rFonts w:hint="eastAsia"/>
          <w:color w:val="000000" w:themeColor="text1"/>
        </w:rPr>
        <w:t>行政院行使憲法所賦予之職權</w:t>
      </w:r>
      <w:r w:rsidR="00F6715B" w:rsidRPr="00AB16B5">
        <w:rPr>
          <w:rFonts w:hint="eastAsia"/>
          <w:color w:val="000000" w:themeColor="text1"/>
        </w:rPr>
        <w:t>，設有各部、各委員會</w:t>
      </w:r>
      <w:r w:rsidR="003C03D6" w:rsidRPr="00AB16B5">
        <w:rPr>
          <w:rFonts w:hint="eastAsia"/>
          <w:color w:val="000000" w:themeColor="text1"/>
        </w:rPr>
        <w:t>，依法負責政策業務</w:t>
      </w:r>
      <w:r w:rsidR="00F6715B" w:rsidRPr="00AB16B5">
        <w:rPr>
          <w:rFonts w:hint="eastAsia"/>
          <w:color w:val="000000" w:themeColor="text1"/>
        </w:rPr>
        <w:t>。</w:t>
      </w:r>
      <w:r w:rsidR="003C03D6" w:rsidRPr="00AB16B5">
        <w:rPr>
          <w:rFonts w:hint="eastAsia"/>
          <w:color w:val="000000" w:themeColor="text1"/>
        </w:rPr>
        <w:tab/>
        <w:t>另依中央行政機關組織基準法第2條及第14條規定，行政院為一級機關，其所屬各級機關依層級為二級機關。</w:t>
      </w:r>
      <w:r w:rsidR="00F6715B" w:rsidRPr="00AB16B5">
        <w:rPr>
          <w:rFonts w:hint="eastAsia"/>
          <w:color w:val="000000" w:themeColor="text1"/>
        </w:rPr>
        <w:t>上級機關對所隸屬機關依法規行使指揮監督權。</w:t>
      </w:r>
    </w:p>
    <w:p w:rsidR="004A06DE" w:rsidRPr="00AB16B5" w:rsidRDefault="004979E2" w:rsidP="00F6715B">
      <w:pPr>
        <w:pStyle w:val="3"/>
        <w:rPr>
          <w:color w:val="000000" w:themeColor="text1"/>
        </w:rPr>
      </w:pPr>
      <w:r w:rsidRPr="00AB16B5">
        <w:rPr>
          <w:rFonts w:hint="eastAsia"/>
          <w:color w:val="000000" w:themeColor="text1"/>
        </w:rPr>
        <w:t>我國位處熱帶及亞熱帶地區，</w:t>
      </w:r>
      <w:r w:rsidR="004A06DE" w:rsidRPr="00AB16B5">
        <w:rPr>
          <w:rFonts w:hint="eastAsia"/>
          <w:color w:val="000000" w:themeColor="text1"/>
        </w:rPr>
        <w:t>山高谷深，地形陡峭，森林為保護土地、涵養水源之核心防線，可謂為臺灣神山的甲冑，</w:t>
      </w:r>
      <w:r w:rsidRPr="00AB16B5">
        <w:rPr>
          <w:rFonts w:hint="eastAsia"/>
          <w:color w:val="000000" w:themeColor="text1"/>
        </w:rPr>
        <w:t>總森林面積為2,197,090公頃，森林覆蓋率達6</w:t>
      </w:r>
      <w:r w:rsidRPr="00AB16B5">
        <w:rPr>
          <w:color w:val="000000" w:themeColor="text1"/>
        </w:rPr>
        <w:t>0.71</w:t>
      </w:r>
      <w:r w:rsidRPr="00AB16B5">
        <w:rPr>
          <w:rFonts w:hint="eastAsia"/>
          <w:color w:val="000000" w:themeColor="text1"/>
        </w:rPr>
        <w:t>%</w:t>
      </w:r>
      <w:r w:rsidR="00804F04" w:rsidRPr="00AB16B5">
        <w:rPr>
          <w:rFonts w:hint="eastAsia"/>
          <w:color w:val="000000" w:themeColor="text1"/>
        </w:rPr>
        <w:t>。</w:t>
      </w:r>
      <w:r w:rsidR="004A06DE" w:rsidRPr="00AB16B5">
        <w:rPr>
          <w:rFonts w:hint="eastAsia"/>
          <w:color w:val="000000" w:themeColor="text1"/>
        </w:rPr>
        <w:t>我國</w:t>
      </w:r>
      <w:r w:rsidRPr="00AB16B5">
        <w:rPr>
          <w:rFonts w:hint="eastAsia"/>
          <w:color w:val="000000" w:themeColor="text1"/>
        </w:rPr>
        <w:t>豐富的天然林資源歷經西元1</w:t>
      </w:r>
      <w:r w:rsidRPr="00AB16B5">
        <w:rPr>
          <w:color w:val="000000" w:themeColor="text1"/>
        </w:rPr>
        <w:t>912</w:t>
      </w:r>
      <w:r w:rsidRPr="00AB16B5">
        <w:rPr>
          <w:rFonts w:hint="eastAsia"/>
          <w:color w:val="000000" w:themeColor="text1"/>
        </w:rPr>
        <w:t>年至1</w:t>
      </w:r>
      <w:r w:rsidRPr="00AB16B5">
        <w:rPr>
          <w:color w:val="000000" w:themeColor="text1"/>
        </w:rPr>
        <w:t>945</w:t>
      </w:r>
      <w:r w:rsidRPr="00AB16B5">
        <w:rPr>
          <w:rFonts w:hint="eastAsia"/>
          <w:color w:val="000000" w:themeColor="text1"/>
        </w:rPr>
        <w:t>年日據時期大伐木事業及西元1</w:t>
      </w:r>
      <w:r w:rsidRPr="00AB16B5">
        <w:rPr>
          <w:color w:val="000000" w:themeColor="text1"/>
        </w:rPr>
        <w:t>945</w:t>
      </w:r>
      <w:r w:rsidRPr="00AB16B5">
        <w:rPr>
          <w:rFonts w:hint="eastAsia"/>
          <w:color w:val="000000" w:themeColor="text1"/>
        </w:rPr>
        <w:t>年至1</w:t>
      </w:r>
      <w:r w:rsidRPr="00AB16B5">
        <w:rPr>
          <w:color w:val="000000" w:themeColor="text1"/>
        </w:rPr>
        <w:t>991</w:t>
      </w:r>
      <w:r w:rsidRPr="00AB16B5">
        <w:rPr>
          <w:rFonts w:hint="eastAsia"/>
          <w:color w:val="000000" w:themeColor="text1"/>
        </w:rPr>
        <w:t>年國民政府天然林伐木政策，</w:t>
      </w:r>
      <w:r w:rsidR="00804F04" w:rsidRPr="00AB16B5">
        <w:rPr>
          <w:rFonts w:hint="eastAsia"/>
          <w:color w:val="000000" w:themeColor="text1"/>
        </w:rPr>
        <w:t>依據相關文獻推估</w:t>
      </w:r>
      <w:r w:rsidR="00574D50" w:rsidRPr="00AB16B5">
        <w:rPr>
          <w:rStyle w:val="afe"/>
          <w:color w:val="000000" w:themeColor="text1"/>
        </w:rPr>
        <w:footnoteReference w:id="2"/>
      </w:r>
      <w:r w:rsidR="00804F04" w:rsidRPr="00AB16B5">
        <w:rPr>
          <w:rFonts w:hint="eastAsia"/>
          <w:color w:val="000000" w:themeColor="text1"/>
        </w:rPr>
        <w:t>，總計砍伐森林面積逾3</w:t>
      </w:r>
      <w:r w:rsidR="00804F04" w:rsidRPr="00AB16B5">
        <w:rPr>
          <w:color w:val="000000" w:themeColor="text1"/>
        </w:rPr>
        <w:t>6</w:t>
      </w:r>
      <w:r w:rsidR="00804F04" w:rsidRPr="00AB16B5">
        <w:rPr>
          <w:rFonts w:hint="eastAsia"/>
          <w:color w:val="000000" w:themeColor="text1"/>
        </w:rPr>
        <w:t>萬公頃、材積逾5</w:t>
      </w:r>
      <w:r w:rsidR="00804F04" w:rsidRPr="00AB16B5">
        <w:rPr>
          <w:color w:val="000000" w:themeColor="text1"/>
        </w:rPr>
        <w:t>,000</w:t>
      </w:r>
      <w:r w:rsidR="00107425" w:rsidRPr="00AB16B5">
        <w:rPr>
          <w:rFonts w:hint="eastAsia"/>
          <w:color w:val="000000" w:themeColor="text1"/>
        </w:rPr>
        <w:t>萬</w:t>
      </w:r>
      <w:r w:rsidR="00804F04" w:rsidRPr="00AB16B5">
        <w:rPr>
          <w:rFonts w:hint="eastAsia"/>
          <w:color w:val="000000" w:themeColor="text1"/>
        </w:rPr>
        <w:t>立方公尺，</w:t>
      </w:r>
      <w:r w:rsidR="00612A92" w:rsidRPr="00AB16B5">
        <w:rPr>
          <w:rFonts w:hint="eastAsia"/>
          <w:color w:val="000000" w:themeColor="text1"/>
        </w:rPr>
        <w:t>珍貴檜木林幾乎砍伐殆盡，</w:t>
      </w:r>
      <w:r w:rsidR="00804F04" w:rsidRPr="00AB16B5">
        <w:rPr>
          <w:rFonts w:hint="eastAsia"/>
          <w:color w:val="000000" w:themeColor="text1"/>
        </w:rPr>
        <w:t>此一時期廣為後人所稱「大伐木時代」，其後因</w:t>
      </w:r>
      <w:r w:rsidR="00612A92" w:rsidRPr="00AB16B5">
        <w:rPr>
          <w:rFonts w:hint="eastAsia"/>
          <w:color w:val="000000" w:themeColor="text1"/>
        </w:rPr>
        <w:t>天然災害頻傳，國人逐漸意識森林保育對國土保安之重要性，西元1991年（民國8</w:t>
      </w:r>
      <w:r w:rsidR="00612A92" w:rsidRPr="00AB16B5">
        <w:rPr>
          <w:color w:val="000000" w:themeColor="text1"/>
        </w:rPr>
        <w:t>0</w:t>
      </w:r>
      <w:r w:rsidR="00612A92" w:rsidRPr="00AB16B5">
        <w:rPr>
          <w:rFonts w:hint="eastAsia"/>
          <w:color w:val="000000" w:themeColor="text1"/>
        </w:rPr>
        <w:t>年）政府正式宣告「全面禁伐天然林」，</w:t>
      </w:r>
      <w:r w:rsidR="004A06DE" w:rsidRPr="00AB16B5">
        <w:rPr>
          <w:rFonts w:hint="eastAsia"/>
          <w:color w:val="000000" w:themeColor="text1"/>
        </w:rPr>
        <w:t>陸續限制伐區皆伐面積、年度伐採量，我國山林生態終獲休養生息機會</w:t>
      </w:r>
      <w:r w:rsidR="00612A92" w:rsidRPr="00AB16B5">
        <w:rPr>
          <w:rFonts w:hint="eastAsia"/>
          <w:color w:val="000000" w:themeColor="text1"/>
        </w:rPr>
        <w:t>。</w:t>
      </w:r>
    </w:p>
    <w:p w:rsidR="00804F04" w:rsidRPr="00AB16B5" w:rsidRDefault="004A06DE" w:rsidP="00F6715B">
      <w:pPr>
        <w:pStyle w:val="3"/>
        <w:rPr>
          <w:color w:val="000000" w:themeColor="text1"/>
        </w:rPr>
      </w:pPr>
      <w:r w:rsidRPr="00AB16B5">
        <w:rPr>
          <w:rFonts w:hint="eastAsia"/>
          <w:color w:val="000000" w:themeColor="text1"/>
        </w:rPr>
        <w:t>1</w:t>
      </w:r>
      <w:r w:rsidRPr="00AB16B5">
        <w:rPr>
          <w:color w:val="000000" w:themeColor="text1"/>
        </w:rPr>
        <w:t>08</w:t>
      </w:r>
      <w:r w:rsidRPr="00AB16B5">
        <w:rPr>
          <w:rFonts w:hint="eastAsia"/>
          <w:color w:val="000000" w:themeColor="text1"/>
        </w:rPr>
        <w:t>年10月21日，行政院蘇院長貞昌</w:t>
      </w:r>
      <w:r w:rsidR="00BD4972" w:rsidRPr="00AB16B5">
        <w:rPr>
          <w:rFonts w:hint="eastAsia"/>
          <w:color w:val="000000" w:themeColor="text1"/>
        </w:rPr>
        <w:t>召開「向山致敬」記者會，向全國宣布政府開放山林政策方向，認為臺灣豐富多樣的山岳環境是向自然學習的最佳場所，但過去因歷史因素訂有不合時宜的入山管制，或是以安全為理由禁止入山等原因，致登山服務環境未能與日俱增進，與先進國家相比尚有改善空間。案經行政院邀集內政部、國防部、農委會、教育部、法務部、交通部、通傳會、</w:t>
      </w:r>
      <w:r w:rsidR="00650021" w:rsidRPr="00AB16B5">
        <w:rPr>
          <w:rFonts w:hint="eastAsia"/>
          <w:color w:val="000000" w:themeColor="text1"/>
        </w:rPr>
        <w:t>金融監督管理委員會</w:t>
      </w:r>
      <w:r w:rsidR="00BD4972" w:rsidRPr="00AB16B5">
        <w:rPr>
          <w:rFonts w:hint="eastAsia"/>
          <w:color w:val="000000" w:themeColor="text1"/>
        </w:rPr>
        <w:t>及原民會等，召開多次跨部會研商會議，盤點</w:t>
      </w:r>
      <w:r w:rsidR="00BD4972" w:rsidRPr="00AB16B5">
        <w:rPr>
          <w:rFonts w:hint="eastAsia"/>
          <w:color w:val="000000" w:themeColor="text1"/>
        </w:rPr>
        <w:lastRenderedPageBreak/>
        <w:t>各部會針對山林政策的執掌工作，擬定「開放」、「透明」、「服務」、「教育」和「責任」五大政策主軸，全面提升我國登山運動環境。</w:t>
      </w:r>
    </w:p>
    <w:p w:rsidR="003064AF" w:rsidRPr="00AB16B5" w:rsidRDefault="00C861F7" w:rsidP="00F6715B">
      <w:pPr>
        <w:pStyle w:val="3"/>
        <w:rPr>
          <w:color w:val="000000" w:themeColor="text1"/>
        </w:rPr>
      </w:pPr>
      <w:r w:rsidRPr="00AB16B5">
        <w:rPr>
          <w:rFonts w:hint="eastAsia"/>
          <w:color w:val="000000" w:themeColor="text1"/>
        </w:rPr>
        <w:t>承上</w:t>
      </w:r>
      <w:r w:rsidR="009258B1" w:rsidRPr="00AB16B5">
        <w:rPr>
          <w:rFonts w:hint="eastAsia"/>
          <w:color w:val="000000" w:themeColor="text1"/>
        </w:rPr>
        <w:t>，</w:t>
      </w:r>
      <w:r w:rsidRPr="00AB16B5">
        <w:rPr>
          <w:rFonts w:hint="eastAsia"/>
          <w:color w:val="000000" w:themeColor="text1"/>
        </w:rPr>
        <w:t>我國全面禁伐天然林已30年，行政院更於1</w:t>
      </w:r>
      <w:r w:rsidRPr="00AB16B5">
        <w:rPr>
          <w:color w:val="000000" w:themeColor="text1"/>
        </w:rPr>
        <w:t>08</w:t>
      </w:r>
      <w:r w:rsidRPr="00AB16B5">
        <w:rPr>
          <w:rFonts w:hint="eastAsia"/>
          <w:color w:val="000000" w:themeColor="text1"/>
        </w:rPr>
        <w:t>年提出「向山致敬」政策鼓勵國人親近山林。</w:t>
      </w:r>
      <w:r w:rsidR="00C26C91" w:rsidRPr="00AB16B5">
        <w:rPr>
          <w:rFonts w:hint="eastAsia"/>
          <w:color w:val="000000" w:themeColor="text1"/>
        </w:rPr>
        <w:t>然而，</w:t>
      </w:r>
      <w:r w:rsidR="00BE07D6" w:rsidRPr="00AB16B5">
        <w:rPr>
          <w:rFonts w:hint="eastAsia"/>
          <w:color w:val="000000" w:themeColor="text1"/>
        </w:rPr>
        <w:t>隨著國際間奇木藝品市場之開發與來源短少</w:t>
      </w:r>
      <w:r w:rsidRPr="00AB16B5">
        <w:rPr>
          <w:rFonts w:hint="eastAsia"/>
          <w:color w:val="000000" w:themeColor="text1"/>
        </w:rPr>
        <w:t>，</w:t>
      </w:r>
      <w:r w:rsidR="00BE07D6" w:rsidRPr="00AB16B5">
        <w:rPr>
          <w:rFonts w:hint="eastAsia"/>
          <w:color w:val="000000" w:themeColor="text1"/>
        </w:rPr>
        <w:t>我國</w:t>
      </w:r>
      <w:r w:rsidR="00C26C91" w:rsidRPr="00AB16B5">
        <w:rPr>
          <w:rFonts w:hint="eastAsia"/>
          <w:color w:val="000000" w:themeColor="text1"/>
        </w:rPr>
        <w:t>於</w:t>
      </w:r>
      <w:r w:rsidR="00D55A53" w:rsidRPr="00AB16B5">
        <w:rPr>
          <w:rFonts w:hint="eastAsia"/>
          <w:color w:val="000000" w:themeColor="text1"/>
        </w:rPr>
        <w:t>1</w:t>
      </w:r>
      <w:r w:rsidR="00D55A53" w:rsidRPr="00AB16B5">
        <w:rPr>
          <w:color w:val="000000" w:themeColor="text1"/>
        </w:rPr>
        <w:t>00</w:t>
      </w:r>
      <w:r w:rsidR="00D55A53" w:rsidRPr="00AB16B5">
        <w:rPr>
          <w:rFonts w:hint="eastAsia"/>
          <w:color w:val="000000" w:themeColor="text1"/>
        </w:rPr>
        <w:t>年至1</w:t>
      </w:r>
      <w:r w:rsidR="00D55A53" w:rsidRPr="00AB16B5">
        <w:rPr>
          <w:color w:val="000000" w:themeColor="text1"/>
        </w:rPr>
        <w:t>10</w:t>
      </w:r>
      <w:r w:rsidRPr="00AB16B5">
        <w:rPr>
          <w:rFonts w:hint="eastAsia"/>
          <w:color w:val="000000" w:themeColor="text1"/>
        </w:rPr>
        <w:t>年</w:t>
      </w:r>
      <w:r w:rsidR="00447E45" w:rsidRPr="00AB16B5">
        <w:rPr>
          <w:rFonts w:hint="eastAsia"/>
          <w:color w:val="000000" w:themeColor="text1"/>
        </w:rPr>
        <w:t>8月</w:t>
      </w:r>
      <w:r w:rsidRPr="00AB16B5">
        <w:rPr>
          <w:rFonts w:hint="eastAsia"/>
          <w:color w:val="000000" w:themeColor="text1"/>
        </w:rPr>
        <w:t>期間，每年仍持續查獲上百件</w:t>
      </w:r>
      <w:r w:rsidR="00D55A53" w:rsidRPr="00AB16B5">
        <w:rPr>
          <w:rFonts w:hint="eastAsia"/>
          <w:color w:val="000000" w:themeColor="text1"/>
        </w:rPr>
        <w:t>國有林</w:t>
      </w:r>
      <w:r w:rsidRPr="00AB16B5">
        <w:rPr>
          <w:rFonts w:hint="eastAsia"/>
          <w:color w:val="000000" w:themeColor="text1"/>
        </w:rPr>
        <w:t>盜伐案</w:t>
      </w:r>
      <w:r w:rsidR="00D55A53" w:rsidRPr="00AB16B5">
        <w:rPr>
          <w:rFonts w:hint="eastAsia"/>
          <w:color w:val="000000" w:themeColor="text1"/>
        </w:rPr>
        <w:t>，</w:t>
      </w:r>
      <w:r w:rsidR="00B32F8D" w:rsidRPr="00AB16B5">
        <w:rPr>
          <w:rFonts w:hint="eastAsia"/>
          <w:color w:val="000000" w:themeColor="text1"/>
        </w:rPr>
        <w:t>共計2,831件，市價近</w:t>
      </w:r>
      <w:r w:rsidR="00A05C7B" w:rsidRPr="00AB16B5">
        <w:rPr>
          <w:rFonts w:hint="eastAsia"/>
          <w:color w:val="000000" w:themeColor="text1"/>
        </w:rPr>
        <w:t>新臺幣</w:t>
      </w:r>
      <w:r w:rsidR="00B32F8D" w:rsidRPr="00AB16B5">
        <w:rPr>
          <w:rFonts w:hint="eastAsia"/>
          <w:color w:val="000000" w:themeColor="text1"/>
        </w:rPr>
        <w:t>12億元</w:t>
      </w:r>
      <w:r w:rsidR="00C26C91" w:rsidRPr="00AB16B5">
        <w:rPr>
          <w:rFonts w:hint="eastAsia"/>
          <w:color w:val="000000" w:themeColor="text1"/>
        </w:rPr>
        <w:t>，</w:t>
      </w:r>
      <w:r w:rsidR="00B32F8D" w:rsidRPr="00AB16B5">
        <w:rPr>
          <w:rFonts w:hint="eastAsia"/>
          <w:color w:val="000000" w:themeColor="text1"/>
        </w:rPr>
        <w:t>非法交易實則難以計數</w:t>
      </w:r>
      <w:r w:rsidRPr="00AB16B5">
        <w:rPr>
          <w:rFonts w:hint="eastAsia"/>
          <w:color w:val="000000" w:themeColor="text1"/>
        </w:rPr>
        <w:t>，始終有幕後主謀與金主視我珍貴林木為無本生財標的，驅使毒癮者與經濟弱勢者於第一線盜取國家資源。</w:t>
      </w:r>
      <w:r w:rsidR="005F4FCA" w:rsidRPr="00AB16B5">
        <w:rPr>
          <w:rFonts w:hint="eastAsia"/>
          <w:color w:val="000000" w:themeColor="text1"/>
        </w:rPr>
        <w:t>本案調查發現，</w:t>
      </w:r>
      <w:r w:rsidR="009258B1" w:rsidRPr="00AB16B5">
        <w:rPr>
          <w:rFonts w:hint="eastAsia"/>
          <w:color w:val="000000" w:themeColor="text1"/>
        </w:rPr>
        <w:t>我國森林範圍廣大，</w:t>
      </w:r>
      <w:r w:rsidR="005F4FCA" w:rsidRPr="00AB16B5">
        <w:rPr>
          <w:rFonts w:hint="eastAsia"/>
          <w:color w:val="000000" w:themeColor="text1"/>
        </w:rPr>
        <w:t>農委會與警政署</w:t>
      </w:r>
      <w:r w:rsidR="009258B1" w:rsidRPr="00AB16B5">
        <w:rPr>
          <w:rFonts w:hint="eastAsia"/>
          <w:color w:val="000000" w:themeColor="text1"/>
        </w:rPr>
        <w:t>僅配置有限護管人力與森林警察</w:t>
      </w:r>
      <w:r w:rsidR="005F4FCA" w:rsidRPr="00AB16B5">
        <w:rPr>
          <w:rFonts w:hint="eastAsia"/>
          <w:color w:val="000000" w:themeColor="text1"/>
        </w:rPr>
        <w:t>：847名森林護管人員，每人平均巡護面積近2,000公頃，警政署保七總隊</w:t>
      </w:r>
      <w:r w:rsidR="00F87EA6" w:rsidRPr="00AB16B5">
        <w:rPr>
          <w:color w:val="000000" w:themeColor="text1"/>
        </w:rPr>
        <w:t>188</w:t>
      </w:r>
      <w:r w:rsidR="003F79E8" w:rsidRPr="00AB16B5">
        <w:rPr>
          <w:rFonts w:hint="eastAsia"/>
          <w:color w:val="000000" w:themeColor="text1"/>
        </w:rPr>
        <w:t>名森林警察配置於</w:t>
      </w:r>
      <w:r w:rsidR="005F4FCA" w:rsidRPr="00AB16B5">
        <w:rPr>
          <w:rFonts w:hint="eastAsia"/>
          <w:color w:val="000000" w:themeColor="text1"/>
        </w:rPr>
        <w:t>各森警分隊，平均人力僅20餘人</w:t>
      </w:r>
      <w:r w:rsidR="003F79E8" w:rsidRPr="00AB16B5">
        <w:rPr>
          <w:rFonts w:hint="eastAsia"/>
          <w:color w:val="000000" w:themeColor="text1"/>
        </w:rPr>
        <w:t>，難以有效防堵、取締、緝捕非法盜林盜獵，致盜林案件至今</w:t>
      </w:r>
      <w:r w:rsidR="004C760F" w:rsidRPr="00AB16B5">
        <w:rPr>
          <w:rFonts w:hint="eastAsia"/>
          <w:color w:val="000000" w:themeColor="text1"/>
        </w:rPr>
        <w:t>層出不窮</w:t>
      </w:r>
      <w:r w:rsidR="003F79E8" w:rsidRPr="00AB16B5">
        <w:rPr>
          <w:rFonts w:hint="eastAsia"/>
          <w:color w:val="000000" w:themeColor="text1"/>
        </w:rPr>
        <w:t>。</w:t>
      </w:r>
      <w:r w:rsidR="009258B1" w:rsidRPr="00AB16B5">
        <w:rPr>
          <w:rFonts w:hint="eastAsia"/>
          <w:color w:val="000000" w:themeColor="text1"/>
        </w:rPr>
        <w:t>移工涉犯森林法判決確定有罪人數逐年攀升，</w:t>
      </w:r>
      <w:r w:rsidR="003F79E8" w:rsidRPr="00AB16B5">
        <w:rPr>
          <w:rFonts w:hint="eastAsia"/>
          <w:color w:val="000000" w:themeColor="text1"/>
        </w:rPr>
        <w:t>非本國籍占總人數比率近10</w:t>
      </w:r>
      <w:r w:rsidR="00513FFC" w:rsidRPr="00AB16B5">
        <w:rPr>
          <w:rFonts w:hint="eastAsia"/>
          <w:color w:val="000000" w:themeColor="text1"/>
        </w:rPr>
        <w:t>餘</w:t>
      </w:r>
      <w:r w:rsidR="003F79E8" w:rsidRPr="00AB16B5">
        <w:rPr>
          <w:rFonts w:hint="eastAsia"/>
          <w:color w:val="000000" w:themeColor="text1"/>
        </w:rPr>
        <w:t>年來已成長15倍，迄至110年已達14.61%，犯罪風氣漸長，</w:t>
      </w:r>
      <w:r w:rsidR="009258B1" w:rsidRPr="00AB16B5">
        <w:rPr>
          <w:rFonts w:hint="eastAsia"/>
          <w:color w:val="000000" w:themeColor="text1"/>
        </w:rPr>
        <w:t>足釀國安破口，而原住民參與犯罪比率</w:t>
      </w:r>
      <w:r w:rsidR="003D1528" w:rsidRPr="00AB16B5">
        <w:rPr>
          <w:rFonts w:hint="eastAsia"/>
          <w:color w:val="000000" w:themeColor="text1"/>
        </w:rPr>
        <w:t>於本國籍占比逾25%，109年創新高達31%</w:t>
      </w:r>
      <w:r w:rsidR="003F79E8" w:rsidRPr="00AB16B5">
        <w:rPr>
          <w:rFonts w:hint="eastAsia"/>
          <w:color w:val="000000" w:themeColor="text1"/>
        </w:rPr>
        <w:t>，反映原鄉弱勢問題</w:t>
      </w:r>
      <w:r w:rsidR="009258B1" w:rsidRPr="00AB16B5">
        <w:rPr>
          <w:rFonts w:hint="eastAsia"/>
          <w:color w:val="000000" w:themeColor="text1"/>
        </w:rPr>
        <w:t>，均束手無策；</w:t>
      </w:r>
      <w:r w:rsidR="003D1528" w:rsidRPr="00AB16B5">
        <w:rPr>
          <w:rFonts w:hint="eastAsia"/>
          <w:color w:val="000000" w:themeColor="text1"/>
        </w:rPr>
        <w:t>雖修正森林法提高</w:t>
      </w:r>
      <w:r w:rsidR="009258B1" w:rsidRPr="00AB16B5">
        <w:rPr>
          <w:rFonts w:hint="eastAsia"/>
          <w:color w:val="000000" w:themeColor="text1"/>
        </w:rPr>
        <w:t>盜伐</w:t>
      </w:r>
      <w:r w:rsidR="003D1528" w:rsidRPr="00AB16B5">
        <w:rPr>
          <w:rFonts w:hint="eastAsia"/>
          <w:color w:val="000000" w:themeColor="text1"/>
        </w:rPr>
        <w:t>者刑責，卻遭</w:t>
      </w:r>
      <w:r w:rsidR="003F150F" w:rsidRPr="00AB16B5">
        <w:rPr>
          <w:rFonts w:hint="eastAsia"/>
          <w:color w:val="000000" w:themeColor="text1"/>
        </w:rPr>
        <w:t>議</w:t>
      </w:r>
      <w:r w:rsidR="009258B1" w:rsidRPr="00AB16B5">
        <w:rPr>
          <w:rFonts w:hint="eastAsia"/>
          <w:color w:val="000000" w:themeColor="text1"/>
        </w:rPr>
        <w:t>量刑過輕，</w:t>
      </w:r>
      <w:r w:rsidR="003D1528" w:rsidRPr="00AB16B5">
        <w:rPr>
          <w:rFonts w:hint="eastAsia"/>
          <w:color w:val="000000" w:themeColor="text1"/>
        </w:rPr>
        <w:t>迄今</w:t>
      </w:r>
      <w:r w:rsidR="009258B1" w:rsidRPr="00AB16B5">
        <w:rPr>
          <w:rFonts w:hint="eastAsia"/>
          <w:color w:val="000000" w:themeColor="text1"/>
        </w:rPr>
        <w:t>市場贓木</w:t>
      </w:r>
      <w:r w:rsidR="003D1528" w:rsidRPr="00AB16B5">
        <w:rPr>
          <w:rFonts w:hint="eastAsia"/>
          <w:color w:val="000000" w:themeColor="text1"/>
        </w:rPr>
        <w:t>仍</w:t>
      </w:r>
      <w:r w:rsidR="009258B1" w:rsidRPr="00AB16B5">
        <w:rPr>
          <w:rFonts w:hint="eastAsia"/>
          <w:color w:val="000000" w:themeColor="text1"/>
        </w:rPr>
        <w:t>處處可見</w:t>
      </w:r>
      <w:r w:rsidR="003D1528" w:rsidRPr="00AB16B5">
        <w:rPr>
          <w:rFonts w:hint="eastAsia"/>
          <w:color w:val="000000" w:themeColor="text1"/>
        </w:rPr>
        <w:t>。</w:t>
      </w:r>
      <w:r w:rsidR="009258B1" w:rsidRPr="00AB16B5">
        <w:rPr>
          <w:rFonts w:hint="eastAsia"/>
          <w:color w:val="000000" w:themeColor="text1"/>
        </w:rPr>
        <w:t>復</w:t>
      </w:r>
      <w:r w:rsidR="003D1528" w:rsidRPr="00AB16B5">
        <w:rPr>
          <w:rFonts w:hint="eastAsia"/>
          <w:color w:val="000000" w:themeColor="text1"/>
        </w:rPr>
        <w:t>於未能</w:t>
      </w:r>
      <w:r w:rsidR="00621A55" w:rsidRPr="00AB16B5">
        <w:rPr>
          <w:rFonts w:hint="eastAsia"/>
          <w:color w:val="000000" w:themeColor="text1"/>
        </w:rPr>
        <w:t>有效</w:t>
      </w:r>
      <w:r w:rsidR="003D1528" w:rsidRPr="00AB16B5">
        <w:rPr>
          <w:rFonts w:hint="eastAsia"/>
          <w:color w:val="000000" w:themeColor="text1"/>
        </w:rPr>
        <w:t>解決木材來源舉證問題之背景下，於109年</w:t>
      </w:r>
      <w:r w:rsidR="009258B1" w:rsidRPr="00AB16B5">
        <w:rPr>
          <w:rFonts w:hint="eastAsia"/>
          <w:color w:val="000000" w:themeColor="text1"/>
        </w:rPr>
        <w:t>重啟</w:t>
      </w:r>
      <w:r w:rsidR="003D1528" w:rsidRPr="00AB16B5">
        <w:rPr>
          <w:rFonts w:hint="eastAsia"/>
          <w:color w:val="000000" w:themeColor="text1"/>
        </w:rPr>
        <w:t>「</w:t>
      </w:r>
      <w:r w:rsidR="009258B1" w:rsidRPr="00AB16B5">
        <w:rPr>
          <w:rFonts w:hint="eastAsia"/>
          <w:color w:val="000000" w:themeColor="text1"/>
        </w:rPr>
        <w:t>貴重木標售</w:t>
      </w:r>
      <w:r w:rsidR="003D1528" w:rsidRPr="00AB16B5">
        <w:rPr>
          <w:rFonts w:hint="eastAsia"/>
          <w:color w:val="000000" w:themeColor="text1"/>
        </w:rPr>
        <w:t>」，導致過去以「合法標售單掩護非法、漂白、洗木頭」等</w:t>
      </w:r>
      <w:r w:rsidR="009258B1" w:rsidRPr="00AB16B5">
        <w:rPr>
          <w:rFonts w:hint="eastAsia"/>
          <w:color w:val="000000" w:themeColor="text1"/>
        </w:rPr>
        <w:t>地下交易疑雲再起</w:t>
      </w:r>
      <w:r w:rsidR="00574489" w:rsidRPr="00AB16B5">
        <w:rPr>
          <w:rFonts w:hint="eastAsia"/>
          <w:color w:val="000000" w:themeColor="text1"/>
        </w:rPr>
        <w:t>。自前端盜伐至後端加工販售，</w:t>
      </w:r>
      <w:r w:rsidR="0057059C" w:rsidRPr="00AB16B5">
        <w:rPr>
          <w:rFonts w:hint="eastAsia"/>
          <w:color w:val="000000" w:themeColor="text1"/>
        </w:rPr>
        <w:t>盜伐案件儼然已成「一條龍」產業鍊</w:t>
      </w:r>
      <w:r w:rsidR="003D1528" w:rsidRPr="00AB16B5">
        <w:rPr>
          <w:rFonts w:hint="eastAsia"/>
          <w:color w:val="000000" w:themeColor="text1"/>
        </w:rPr>
        <w:t>。</w:t>
      </w:r>
      <w:r w:rsidR="0010605F" w:rsidRPr="00AB16B5">
        <w:rPr>
          <w:rFonts w:hint="eastAsia"/>
          <w:color w:val="000000" w:themeColor="text1"/>
        </w:rPr>
        <w:t>以上皆為行政院長久以來漠視盜伐亂象，未察國家社會整體利益蒙受實質損害所致。行政院任令有關機關各自為政、各行其是</w:t>
      </w:r>
      <w:r w:rsidR="003F150F" w:rsidRPr="00AB16B5">
        <w:rPr>
          <w:rFonts w:hint="eastAsia"/>
          <w:color w:val="000000" w:themeColor="text1"/>
        </w:rPr>
        <w:t>。</w:t>
      </w:r>
      <w:r w:rsidR="00D86741" w:rsidRPr="00AB16B5">
        <w:rPr>
          <w:rFonts w:hint="eastAsia"/>
          <w:color w:val="000000" w:themeColor="text1"/>
        </w:rPr>
        <w:t>截至目前，</w:t>
      </w:r>
      <w:r w:rsidR="003F150F" w:rsidRPr="00AB16B5">
        <w:rPr>
          <w:rFonts w:hint="eastAsia"/>
          <w:color w:val="000000" w:themeColor="text1"/>
        </w:rPr>
        <w:t>均</w:t>
      </w:r>
      <w:r w:rsidR="00D86741" w:rsidRPr="00AB16B5">
        <w:rPr>
          <w:rFonts w:hint="eastAsia"/>
          <w:color w:val="000000" w:themeColor="text1"/>
        </w:rPr>
        <w:lastRenderedPageBreak/>
        <w:t>未建立有效防堵機制，即使陸續採行改善措施，</w:t>
      </w:r>
      <w:r w:rsidR="003F150F" w:rsidRPr="00AB16B5">
        <w:rPr>
          <w:rFonts w:hint="eastAsia"/>
          <w:color w:val="000000" w:themeColor="text1"/>
        </w:rPr>
        <w:t>盜伐案件仍層出不窮</w:t>
      </w:r>
      <w:r w:rsidR="00E32BB4" w:rsidRPr="00AB16B5">
        <w:rPr>
          <w:rFonts w:hint="eastAsia"/>
          <w:color w:val="000000" w:themeColor="text1"/>
        </w:rPr>
        <w:t>，凸顯我國土保育及盜伐防治，已非單一林政問題，行政院</w:t>
      </w:r>
      <w:r w:rsidR="0010605F" w:rsidRPr="00AB16B5">
        <w:rPr>
          <w:rFonts w:hint="eastAsia"/>
          <w:color w:val="000000" w:themeColor="text1"/>
        </w:rPr>
        <w:t>核有督導不周之責。</w:t>
      </w:r>
    </w:p>
    <w:p w:rsidR="003064AF" w:rsidRPr="00AB16B5" w:rsidRDefault="000A736F" w:rsidP="007169CF">
      <w:pPr>
        <w:pStyle w:val="3"/>
        <w:rPr>
          <w:color w:val="000000" w:themeColor="text1"/>
        </w:rPr>
      </w:pPr>
      <w:r w:rsidRPr="00AB16B5">
        <w:rPr>
          <w:rFonts w:hint="eastAsia"/>
          <w:color w:val="000000" w:themeColor="text1"/>
        </w:rPr>
        <w:t>綜上，</w:t>
      </w:r>
      <w:r w:rsidR="004C760F" w:rsidRPr="00AB16B5">
        <w:rPr>
          <w:rFonts w:hint="eastAsia"/>
          <w:color w:val="000000" w:themeColor="text1"/>
        </w:rPr>
        <w:t>行政院為我國最高行政機關，行使憲法所賦予職權。臺灣山地約占整體面積70%，其中有超過3,000公尺以上高山268座；由於山高谷深，地形陡峭，森林為保護土地、涵養水源之核心防線，可謂臺灣神山的甲冑；惟該院就森林保護缺乏宏觀而整體之政策思維，明知森林範圍廣大，僅配置有限護管人力與森林警察，即使預警裝備與防護措施迭有增進，惟歷年來盜伐案件時有所聞，未曾稍戢。近年來移工涉犯森林法判決確定有罪人數逐年攀升，足釀國安破口，而原住民參與犯罪比率屢創新高，相關主管機關均束手無策；加以盜伐案獲取暴利卻量刑過輕，市場贓木處處可見，復又重啟貴重木標售，地下交易疑雲再起等情，皆為行政院長久以來漠視盜伐亂象，未察國家社會整體利益蒙受實質損害所致。近10</w:t>
      </w:r>
      <w:r w:rsidR="00513FFC" w:rsidRPr="00AB16B5">
        <w:rPr>
          <w:rFonts w:hint="eastAsia"/>
          <w:color w:val="000000" w:themeColor="text1"/>
        </w:rPr>
        <w:t>餘</w:t>
      </w:r>
      <w:r w:rsidR="004C760F" w:rsidRPr="00AB16B5">
        <w:rPr>
          <w:rFonts w:hint="eastAsia"/>
          <w:color w:val="000000" w:themeColor="text1"/>
        </w:rPr>
        <w:t>年經查獲者共計2,831件，市價近新臺幣12億元，然非法交易實則難以計數，始終有幕後主謀與金主視國有珍貴林木為無本生財標的，驅使毒癮者與經濟弱勢者於第一線盜取國家資源</w:t>
      </w:r>
      <w:r w:rsidR="00C31682" w:rsidRPr="00AB16B5">
        <w:rPr>
          <w:rFonts w:hint="eastAsia"/>
          <w:color w:val="000000" w:themeColor="text1"/>
        </w:rPr>
        <w:t>。行政院</w:t>
      </w:r>
      <w:r w:rsidR="004C760F" w:rsidRPr="00AB16B5">
        <w:rPr>
          <w:rFonts w:hint="eastAsia"/>
          <w:color w:val="000000" w:themeColor="text1"/>
        </w:rPr>
        <w:t>任令有關機關各自為政、各行其是，未盡統合之能，難辭其咎</w:t>
      </w:r>
      <w:r w:rsidR="00943BC2" w:rsidRPr="00AB16B5">
        <w:rPr>
          <w:rFonts w:hint="eastAsia"/>
          <w:color w:val="000000" w:themeColor="text1"/>
        </w:rPr>
        <w:t>。</w:t>
      </w:r>
    </w:p>
    <w:p w:rsidR="00EC291B" w:rsidRPr="00AB16B5" w:rsidRDefault="00EC291B" w:rsidP="00EC291B">
      <w:pPr>
        <w:pStyle w:val="2"/>
        <w:rPr>
          <w:b/>
          <w:color w:val="000000" w:themeColor="text1"/>
        </w:rPr>
      </w:pPr>
      <w:bookmarkStart w:id="53" w:name="_Toc108082679"/>
      <w:r w:rsidRPr="00AB16B5">
        <w:rPr>
          <w:rFonts w:hint="eastAsia"/>
          <w:b/>
          <w:color w:val="000000" w:themeColor="text1"/>
        </w:rPr>
        <w:t>行政院農業委員會</w:t>
      </w:r>
      <w:r w:rsidR="003211CE" w:rsidRPr="00AB16B5">
        <w:rPr>
          <w:rFonts w:hint="eastAsia"/>
          <w:b/>
          <w:color w:val="000000" w:themeColor="text1"/>
        </w:rPr>
        <w:t>所屬</w:t>
      </w:r>
      <w:r w:rsidRPr="00AB16B5">
        <w:rPr>
          <w:rFonts w:hint="eastAsia"/>
          <w:b/>
          <w:color w:val="000000" w:themeColor="text1"/>
        </w:rPr>
        <w:t>林務局</w:t>
      </w:r>
      <w:r w:rsidR="004D100A" w:rsidRPr="00AB16B5">
        <w:rPr>
          <w:rFonts w:hint="eastAsia"/>
          <w:b/>
          <w:color w:val="000000" w:themeColor="text1"/>
        </w:rPr>
        <w:t>於109年重啟</w:t>
      </w:r>
      <w:r w:rsidRPr="00AB16B5">
        <w:rPr>
          <w:rFonts w:hint="eastAsia"/>
          <w:b/>
          <w:color w:val="000000" w:themeColor="text1"/>
        </w:rPr>
        <w:t>暫停</w:t>
      </w:r>
      <w:r w:rsidR="004D100A" w:rsidRPr="00AB16B5">
        <w:rPr>
          <w:rFonts w:hint="eastAsia"/>
          <w:b/>
          <w:color w:val="000000" w:themeColor="text1"/>
        </w:rPr>
        <w:t>1</w:t>
      </w:r>
      <w:r w:rsidR="004D100A" w:rsidRPr="00AB16B5">
        <w:rPr>
          <w:b/>
          <w:color w:val="000000" w:themeColor="text1"/>
        </w:rPr>
        <w:t>0</w:t>
      </w:r>
      <w:r w:rsidRPr="00AB16B5">
        <w:rPr>
          <w:rFonts w:hint="eastAsia"/>
          <w:b/>
          <w:color w:val="000000" w:themeColor="text1"/>
        </w:rPr>
        <w:t>年</w:t>
      </w:r>
      <w:r w:rsidR="004D100A" w:rsidRPr="00AB16B5">
        <w:rPr>
          <w:rFonts w:hint="eastAsia"/>
          <w:b/>
          <w:color w:val="000000" w:themeColor="text1"/>
        </w:rPr>
        <w:t>之貴重木標售</w:t>
      </w:r>
      <w:r w:rsidRPr="00AB16B5">
        <w:rPr>
          <w:rFonts w:hint="eastAsia"/>
          <w:b/>
          <w:color w:val="000000" w:themeColor="text1"/>
        </w:rPr>
        <w:t>，</w:t>
      </w:r>
      <w:r w:rsidR="00F56281" w:rsidRPr="00AB16B5">
        <w:rPr>
          <w:rFonts w:hint="eastAsia"/>
          <w:b/>
          <w:color w:val="000000" w:themeColor="text1"/>
        </w:rPr>
        <w:t>雖</w:t>
      </w:r>
      <w:r w:rsidR="000A5BCC" w:rsidRPr="00AB16B5">
        <w:rPr>
          <w:rFonts w:hint="eastAsia"/>
          <w:b/>
          <w:color w:val="000000" w:themeColor="text1"/>
        </w:rPr>
        <w:t>同步</w:t>
      </w:r>
      <w:r w:rsidR="00E43E0D" w:rsidRPr="00AB16B5">
        <w:rPr>
          <w:rFonts w:hint="eastAsia"/>
          <w:b/>
          <w:color w:val="000000" w:themeColor="text1"/>
        </w:rPr>
        <w:t>建置</w:t>
      </w:r>
      <w:r w:rsidR="00F56281" w:rsidRPr="00AB16B5">
        <w:rPr>
          <w:rFonts w:hint="eastAsia"/>
          <w:b/>
          <w:color w:val="000000" w:themeColor="text1"/>
        </w:rPr>
        <w:t>「</w:t>
      </w:r>
      <w:r w:rsidR="00E43E0D" w:rsidRPr="00AB16B5">
        <w:rPr>
          <w:rFonts w:hint="eastAsia"/>
          <w:b/>
          <w:color w:val="000000" w:themeColor="text1"/>
        </w:rPr>
        <w:t>生產</w:t>
      </w:r>
      <w:r w:rsidR="004D100A" w:rsidRPr="00AB16B5">
        <w:rPr>
          <w:rFonts w:hint="eastAsia"/>
          <w:b/>
          <w:color w:val="000000" w:themeColor="text1"/>
        </w:rPr>
        <w:t>追溯及產銷履歷驗證</w:t>
      </w:r>
      <w:r w:rsidR="00F56281" w:rsidRPr="00AB16B5">
        <w:rPr>
          <w:rFonts w:hint="eastAsia"/>
          <w:b/>
          <w:color w:val="000000" w:themeColor="text1"/>
        </w:rPr>
        <w:t>」</w:t>
      </w:r>
      <w:r w:rsidRPr="00AB16B5">
        <w:rPr>
          <w:rFonts w:hint="eastAsia"/>
          <w:b/>
          <w:color w:val="000000" w:themeColor="text1"/>
        </w:rPr>
        <w:t>，惟</w:t>
      </w:r>
      <w:r w:rsidR="00DA18F8" w:rsidRPr="00AB16B5">
        <w:rPr>
          <w:rFonts w:hint="eastAsia"/>
          <w:b/>
          <w:color w:val="000000" w:themeColor="text1"/>
        </w:rPr>
        <w:t>職司</w:t>
      </w:r>
      <w:r w:rsidR="00E43E0D" w:rsidRPr="00AB16B5">
        <w:rPr>
          <w:rFonts w:hint="eastAsia"/>
          <w:b/>
          <w:color w:val="000000" w:themeColor="text1"/>
        </w:rPr>
        <w:t>犯罪偵</w:t>
      </w:r>
      <w:r w:rsidR="00013B8D" w:rsidRPr="00AB16B5">
        <w:rPr>
          <w:rFonts w:hint="eastAsia"/>
          <w:b/>
          <w:color w:val="000000" w:themeColor="text1"/>
        </w:rPr>
        <w:t>查</w:t>
      </w:r>
      <w:r w:rsidR="00E43E0D" w:rsidRPr="00AB16B5">
        <w:rPr>
          <w:rFonts w:hint="eastAsia"/>
          <w:b/>
          <w:color w:val="000000" w:themeColor="text1"/>
        </w:rPr>
        <w:t>之</w:t>
      </w:r>
      <w:r w:rsidRPr="00AB16B5">
        <w:rPr>
          <w:rFonts w:hint="eastAsia"/>
          <w:b/>
          <w:color w:val="000000" w:themeColor="text1"/>
        </w:rPr>
        <w:t>法務部</w:t>
      </w:r>
      <w:r w:rsidR="006F469F" w:rsidRPr="00AB16B5">
        <w:rPr>
          <w:rFonts w:hint="eastAsia"/>
          <w:b/>
          <w:color w:val="000000" w:themeColor="text1"/>
        </w:rPr>
        <w:t>、</w:t>
      </w:r>
      <w:r w:rsidRPr="00AB16B5">
        <w:rPr>
          <w:rFonts w:hint="eastAsia"/>
          <w:b/>
          <w:color w:val="000000" w:themeColor="text1"/>
        </w:rPr>
        <w:t>警政署</w:t>
      </w:r>
      <w:r w:rsidR="003834FB" w:rsidRPr="00AB16B5">
        <w:rPr>
          <w:rFonts w:hint="eastAsia"/>
          <w:b/>
          <w:color w:val="000000" w:themeColor="text1"/>
        </w:rPr>
        <w:t>表示</w:t>
      </w:r>
      <w:r w:rsidR="00E43E0D" w:rsidRPr="00AB16B5">
        <w:rPr>
          <w:rFonts w:hint="eastAsia"/>
          <w:b/>
          <w:color w:val="000000" w:themeColor="text1"/>
        </w:rPr>
        <w:t>該等</w:t>
      </w:r>
      <w:r w:rsidRPr="00AB16B5">
        <w:rPr>
          <w:rFonts w:hint="eastAsia"/>
          <w:b/>
          <w:color w:val="000000" w:themeColor="text1"/>
        </w:rPr>
        <w:t>標章不具個化特徵</w:t>
      </w:r>
      <w:r w:rsidR="00DA18F8" w:rsidRPr="00AB16B5">
        <w:rPr>
          <w:rFonts w:hint="eastAsia"/>
          <w:b/>
          <w:color w:val="000000" w:themeColor="text1"/>
        </w:rPr>
        <w:t>及強制性</w:t>
      </w:r>
      <w:r w:rsidRPr="00AB16B5">
        <w:rPr>
          <w:rFonts w:hint="eastAsia"/>
          <w:b/>
          <w:color w:val="000000" w:themeColor="text1"/>
        </w:rPr>
        <w:t>，</w:t>
      </w:r>
      <w:r w:rsidR="00EF2182" w:rsidRPr="00AB16B5">
        <w:rPr>
          <w:rFonts w:hint="eastAsia"/>
          <w:b/>
          <w:color w:val="000000" w:themeColor="text1"/>
        </w:rPr>
        <w:t>導</w:t>
      </w:r>
      <w:r w:rsidR="00D07F12" w:rsidRPr="00AB16B5">
        <w:rPr>
          <w:rFonts w:hint="eastAsia"/>
          <w:b/>
          <w:color w:val="000000" w:themeColor="text1"/>
        </w:rPr>
        <w:t>致</w:t>
      </w:r>
      <w:r w:rsidR="00E43E0D" w:rsidRPr="00AB16B5">
        <w:rPr>
          <w:rFonts w:hint="eastAsia"/>
          <w:b/>
          <w:color w:val="000000" w:themeColor="text1"/>
        </w:rPr>
        <w:t>合法銷售掩飾非法盜伐疑雲再起，</w:t>
      </w:r>
      <w:r w:rsidR="00F56281" w:rsidRPr="00AB16B5">
        <w:rPr>
          <w:rFonts w:hint="eastAsia"/>
          <w:b/>
          <w:color w:val="000000" w:themeColor="text1"/>
        </w:rPr>
        <w:t>加以</w:t>
      </w:r>
      <w:r w:rsidR="00756C87" w:rsidRPr="00AB16B5">
        <w:rPr>
          <w:rFonts w:hint="eastAsia"/>
          <w:b/>
          <w:color w:val="000000" w:themeColor="text1"/>
        </w:rPr>
        <w:t>市面上未</w:t>
      </w:r>
      <w:r w:rsidR="00F56281" w:rsidRPr="00AB16B5">
        <w:rPr>
          <w:rFonts w:hint="eastAsia"/>
          <w:b/>
          <w:color w:val="000000" w:themeColor="text1"/>
        </w:rPr>
        <w:t>納入</w:t>
      </w:r>
      <w:r w:rsidR="00756C87" w:rsidRPr="00AB16B5">
        <w:rPr>
          <w:rFonts w:hint="eastAsia"/>
          <w:b/>
          <w:color w:val="000000" w:themeColor="text1"/>
        </w:rPr>
        <w:t>認證</w:t>
      </w:r>
      <w:r w:rsidR="00EF2182" w:rsidRPr="00AB16B5">
        <w:rPr>
          <w:rFonts w:hint="eastAsia"/>
          <w:b/>
          <w:color w:val="000000" w:themeColor="text1"/>
        </w:rPr>
        <w:t>規範</w:t>
      </w:r>
      <w:r w:rsidR="00756C87" w:rsidRPr="00AB16B5">
        <w:rPr>
          <w:rFonts w:hint="eastAsia"/>
          <w:b/>
          <w:color w:val="000000" w:themeColor="text1"/>
        </w:rPr>
        <w:t>之林產品仍難以計數，</w:t>
      </w:r>
      <w:r w:rsidR="004D100A" w:rsidRPr="00AB16B5">
        <w:rPr>
          <w:rFonts w:hint="eastAsia"/>
          <w:b/>
          <w:color w:val="000000" w:themeColor="text1"/>
        </w:rPr>
        <w:t>衍生</w:t>
      </w:r>
      <w:r w:rsidR="00E43E0D" w:rsidRPr="00AB16B5">
        <w:rPr>
          <w:rFonts w:hint="eastAsia"/>
          <w:b/>
          <w:color w:val="000000" w:themeColor="text1"/>
        </w:rPr>
        <w:t>查贓</w:t>
      </w:r>
      <w:r w:rsidR="00EF2182" w:rsidRPr="00AB16B5">
        <w:rPr>
          <w:rFonts w:hint="eastAsia"/>
          <w:b/>
          <w:color w:val="000000" w:themeColor="text1"/>
        </w:rPr>
        <w:t>及舉證</w:t>
      </w:r>
      <w:r w:rsidR="00DA18F8" w:rsidRPr="00AB16B5">
        <w:rPr>
          <w:rFonts w:hint="eastAsia"/>
          <w:b/>
          <w:color w:val="000000" w:themeColor="text1"/>
        </w:rPr>
        <w:t>困難</w:t>
      </w:r>
      <w:r w:rsidR="00524E47" w:rsidRPr="00AB16B5">
        <w:rPr>
          <w:rFonts w:hint="eastAsia"/>
          <w:b/>
          <w:color w:val="000000" w:themeColor="text1"/>
        </w:rPr>
        <w:t>，</w:t>
      </w:r>
      <w:r w:rsidR="00EF2182" w:rsidRPr="00AB16B5">
        <w:rPr>
          <w:rFonts w:hint="eastAsia"/>
          <w:b/>
          <w:color w:val="000000" w:themeColor="text1"/>
        </w:rPr>
        <w:t>變相</w:t>
      </w:r>
      <w:r w:rsidR="00524E47" w:rsidRPr="00AB16B5">
        <w:rPr>
          <w:rFonts w:hint="eastAsia"/>
          <w:b/>
          <w:color w:val="000000" w:themeColor="text1"/>
        </w:rPr>
        <w:t>加劇</w:t>
      </w:r>
      <w:r w:rsidR="003A54F8" w:rsidRPr="00AB16B5">
        <w:rPr>
          <w:rFonts w:hint="eastAsia"/>
          <w:b/>
          <w:color w:val="000000" w:themeColor="text1"/>
        </w:rPr>
        <w:t>國家林木資源不斷進入非法銷售系統</w:t>
      </w:r>
      <w:r w:rsidR="00524E47" w:rsidRPr="00AB16B5">
        <w:rPr>
          <w:rFonts w:hint="eastAsia"/>
          <w:b/>
          <w:color w:val="000000" w:themeColor="text1"/>
        </w:rPr>
        <w:t>之亂象</w:t>
      </w:r>
      <w:r w:rsidR="00F56281" w:rsidRPr="00AB16B5">
        <w:rPr>
          <w:rFonts w:hint="eastAsia"/>
          <w:b/>
          <w:color w:val="000000" w:themeColor="text1"/>
        </w:rPr>
        <w:t>，且迄今未就1</w:t>
      </w:r>
      <w:r w:rsidR="00F56281" w:rsidRPr="00AB16B5">
        <w:rPr>
          <w:b/>
          <w:color w:val="000000" w:themeColor="text1"/>
        </w:rPr>
        <w:t>05</w:t>
      </w:r>
      <w:r w:rsidR="00F56281" w:rsidRPr="00AB16B5">
        <w:rPr>
          <w:rFonts w:hint="eastAsia"/>
          <w:b/>
          <w:color w:val="000000" w:themeColor="text1"/>
        </w:rPr>
        <w:t>年</w:t>
      </w:r>
      <w:r w:rsidR="00F56281" w:rsidRPr="00AB16B5">
        <w:rPr>
          <w:rFonts w:hint="eastAsia"/>
          <w:b/>
          <w:color w:val="000000" w:themeColor="text1"/>
        </w:rPr>
        <w:lastRenderedPageBreak/>
        <w:t>會同相關團體共商</w:t>
      </w:r>
      <w:r w:rsidR="00C278F3" w:rsidRPr="00AB16B5">
        <w:rPr>
          <w:rFonts w:hint="eastAsia"/>
          <w:b/>
          <w:color w:val="000000" w:themeColor="text1"/>
        </w:rPr>
        <w:t>之</w:t>
      </w:r>
      <w:r w:rsidR="00F56281" w:rsidRPr="00AB16B5">
        <w:rPr>
          <w:rFonts w:hint="eastAsia"/>
          <w:b/>
          <w:color w:val="000000" w:themeColor="text1"/>
        </w:rPr>
        <w:t>決議「針對工藝品依不同樹種訂定統一規格，在該規格以上者，須辦理登記或出具證明，以促制度完備」</w:t>
      </w:r>
      <w:r w:rsidR="00D87EE1" w:rsidRPr="00AB16B5">
        <w:rPr>
          <w:rFonts w:hint="eastAsia"/>
          <w:b/>
          <w:color w:val="000000" w:themeColor="text1"/>
        </w:rPr>
        <w:t>進行</w:t>
      </w:r>
      <w:r w:rsidR="00F56281" w:rsidRPr="00AB16B5">
        <w:rPr>
          <w:rFonts w:hint="eastAsia"/>
          <w:b/>
          <w:color w:val="000000" w:themeColor="text1"/>
        </w:rPr>
        <w:t>研議</w:t>
      </w:r>
      <w:r w:rsidR="00D87EE1" w:rsidRPr="00AB16B5">
        <w:rPr>
          <w:rFonts w:hint="eastAsia"/>
          <w:b/>
          <w:color w:val="000000" w:themeColor="text1"/>
        </w:rPr>
        <w:t>如何落實</w:t>
      </w:r>
      <w:r w:rsidR="00F56281" w:rsidRPr="00AB16B5">
        <w:rPr>
          <w:rFonts w:hint="eastAsia"/>
          <w:b/>
          <w:color w:val="000000" w:themeColor="text1"/>
        </w:rPr>
        <w:t>，</w:t>
      </w:r>
      <w:r w:rsidR="00524E47" w:rsidRPr="00AB16B5">
        <w:rPr>
          <w:rFonts w:hint="eastAsia"/>
          <w:b/>
          <w:color w:val="000000" w:themeColor="text1"/>
        </w:rPr>
        <w:t>農委會</w:t>
      </w:r>
      <w:r w:rsidR="00315D09" w:rsidRPr="00AB16B5">
        <w:rPr>
          <w:rFonts w:hint="eastAsia"/>
          <w:b/>
          <w:color w:val="000000" w:themeColor="text1"/>
        </w:rPr>
        <w:t>所屬</w:t>
      </w:r>
      <w:r w:rsidR="005560DE" w:rsidRPr="00AB16B5">
        <w:rPr>
          <w:rFonts w:hint="eastAsia"/>
          <w:b/>
          <w:color w:val="000000" w:themeColor="text1"/>
        </w:rPr>
        <w:t>林務局</w:t>
      </w:r>
      <w:r w:rsidR="00524E47" w:rsidRPr="00AB16B5">
        <w:rPr>
          <w:rFonts w:hint="eastAsia"/>
          <w:b/>
          <w:color w:val="000000" w:themeColor="text1"/>
        </w:rPr>
        <w:t>難卸怠失之責</w:t>
      </w:r>
      <w:bookmarkEnd w:id="53"/>
    </w:p>
    <w:p w:rsidR="00D103EF" w:rsidRPr="00AB16B5" w:rsidRDefault="00C3738B" w:rsidP="002464DF">
      <w:pPr>
        <w:pStyle w:val="3"/>
        <w:rPr>
          <w:color w:val="000000" w:themeColor="text1"/>
        </w:rPr>
      </w:pPr>
      <w:r w:rsidRPr="00AB16B5">
        <w:rPr>
          <w:rFonts w:hint="eastAsia"/>
          <w:color w:val="000000" w:themeColor="text1"/>
        </w:rPr>
        <w:t>為保育森林資源，發揮森林公益及經濟效用，並為保護具有保存價值之樹木及生長環境，我國制定有森林法，由農委會為中央主管機關</w:t>
      </w:r>
      <w:r w:rsidR="00D915FA" w:rsidRPr="00AB16B5">
        <w:rPr>
          <w:rFonts w:hint="eastAsia"/>
          <w:color w:val="000000" w:themeColor="text1"/>
        </w:rPr>
        <w:t>。復</w:t>
      </w:r>
      <w:r w:rsidR="00346684" w:rsidRPr="00AB16B5">
        <w:rPr>
          <w:rFonts w:hint="eastAsia"/>
          <w:color w:val="000000" w:themeColor="text1"/>
        </w:rPr>
        <w:t>依據</w:t>
      </w:r>
      <w:r w:rsidR="005B7BE8" w:rsidRPr="00AB16B5">
        <w:rPr>
          <w:rFonts w:hint="eastAsia"/>
          <w:color w:val="000000" w:themeColor="text1"/>
        </w:rPr>
        <w:t>「</w:t>
      </w:r>
      <w:r w:rsidR="00346684" w:rsidRPr="00AB16B5">
        <w:rPr>
          <w:rFonts w:hint="eastAsia"/>
          <w:color w:val="000000" w:themeColor="text1"/>
        </w:rPr>
        <w:t>行政院農業委員會林務局暫行組織規程</w:t>
      </w:r>
      <w:r w:rsidR="005B7BE8" w:rsidRPr="00AB16B5">
        <w:rPr>
          <w:rFonts w:hint="eastAsia"/>
          <w:color w:val="000000" w:themeColor="text1"/>
        </w:rPr>
        <w:t>」</w:t>
      </w:r>
      <w:r w:rsidR="00346684" w:rsidRPr="00AB16B5">
        <w:rPr>
          <w:rFonts w:hint="eastAsia"/>
          <w:color w:val="000000" w:themeColor="text1"/>
        </w:rPr>
        <w:t>第2條規定，</w:t>
      </w:r>
      <w:r w:rsidR="003211CE" w:rsidRPr="00AB16B5">
        <w:rPr>
          <w:rFonts w:hint="eastAsia"/>
          <w:color w:val="000000" w:themeColor="text1"/>
        </w:rPr>
        <w:t>農委會林務局</w:t>
      </w:r>
      <w:r w:rsidR="00D103EF" w:rsidRPr="00AB16B5">
        <w:rPr>
          <w:rFonts w:hint="eastAsia"/>
          <w:color w:val="000000" w:themeColor="text1"/>
        </w:rPr>
        <w:t>掌理</w:t>
      </w:r>
      <w:r w:rsidR="00346684" w:rsidRPr="00AB16B5">
        <w:rPr>
          <w:rFonts w:hint="eastAsia"/>
          <w:color w:val="000000" w:themeColor="text1"/>
        </w:rPr>
        <w:t>林業資源之保育與利用</w:t>
      </w:r>
      <w:r w:rsidR="00D915FA" w:rsidRPr="00AB16B5">
        <w:rPr>
          <w:rFonts w:hint="eastAsia"/>
          <w:color w:val="000000" w:themeColor="text1"/>
        </w:rPr>
        <w:t>、</w:t>
      </w:r>
      <w:r w:rsidR="00346684" w:rsidRPr="00AB16B5">
        <w:rPr>
          <w:rFonts w:hint="eastAsia"/>
          <w:color w:val="000000" w:themeColor="text1"/>
        </w:rPr>
        <w:t>森林管理、森林保護及林業行政等事項</w:t>
      </w:r>
      <w:r w:rsidR="00D915FA" w:rsidRPr="00AB16B5">
        <w:rPr>
          <w:rFonts w:hint="eastAsia"/>
          <w:color w:val="000000" w:themeColor="text1"/>
        </w:rPr>
        <w:t>。</w:t>
      </w:r>
      <w:r w:rsidR="003211CE" w:rsidRPr="00AB16B5">
        <w:rPr>
          <w:rFonts w:hint="eastAsia"/>
          <w:color w:val="000000" w:themeColor="text1"/>
        </w:rPr>
        <w:t>農委會林務局</w:t>
      </w:r>
      <w:r w:rsidR="00D915FA" w:rsidRPr="00AB16B5">
        <w:rPr>
          <w:rFonts w:hint="eastAsia"/>
          <w:color w:val="000000" w:themeColor="text1"/>
        </w:rPr>
        <w:t>所轄各林管處</w:t>
      </w:r>
      <w:r w:rsidR="005B7BE8" w:rsidRPr="00AB16B5">
        <w:rPr>
          <w:rFonts w:hint="eastAsia"/>
          <w:color w:val="000000" w:themeColor="text1"/>
        </w:rPr>
        <w:t>依「行政院農業委員會辦理國有林林產物處分作業要點」第13點及第14點規定，辦理林產物之標售處分。</w:t>
      </w:r>
    </w:p>
    <w:p w:rsidR="00346684" w:rsidRPr="00AB16B5" w:rsidRDefault="000D50A7" w:rsidP="00346684">
      <w:pPr>
        <w:pStyle w:val="3"/>
        <w:rPr>
          <w:color w:val="000000" w:themeColor="text1"/>
        </w:rPr>
      </w:pPr>
      <w:r w:rsidRPr="00AB16B5">
        <w:rPr>
          <w:rFonts w:hint="eastAsia"/>
          <w:color w:val="000000" w:themeColor="text1"/>
        </w:rPr>
        <w:t>查據</w:t>
      </w:r>
      <w:r w:rsidR="003211CE" w:rsidRPr="00AB16B5">
        <w:rPr>
          <w:rFonts w:hint="eastAsia"/>
          <w:color w:val="000000" w:themeColor="text1"/>
        </w:rPr>
        <w:t>農委會林務局</w:t>
      </w:r>
      <w:r w:rsidRPr="00AB16B5">
        <w:rPr>
          <w:rFonts w:hint="eastAsia"/>
          <w:color w:val="000000" w:themeColor="text1"/>
        </w:rPr>
        <w:t>表示略以，「</w:t>
      </w:r>
      <w:r w:rsidR="00346684" w:rsidRPr="00AB16B5">
        <w:rPr>
          <w:rFonts w:hint="eastAsia"/>
          <w:color w:val="000000" w:themeColor="text1"/>
        </w:rPr>
        <w:t>為避免不肖業者以標單魚目混珠、假冒合法標售名義銷售非法盜伐木材，</w:t>
      </w:r>
      <w:r w:rsidRPr="00AB16B5">
        <w:rPr>
          <w:rFonts w:hint="eastAsia"/>
          <w:color w:val="000000" w:themeColor="text1"/>
        </w:rPr>
        <w:t>農委會林務局自99年起</w:t>
      </w:r>
      <w:r w:rsidR="00346684" w:rsidRPr="00AB16B5">
        <w:rPr>
          <w:rFonts w:hint="eastAsia"/>
          <w:color w:val="000000" w:themeColor="text1"/>
        </w:rPr>
        <w:t>暫停辦理庫存貴重木（即盜伐案件沒收</w:t>
      </w:r>
      <w:r w:rsidR="00554F14" w:rsidRPr="00AB16B5">
        <w:rPr>
          <w:rFonts w:hint="eastAsia"/>
          <w:color w:val="000000" w:themeColor="text1"/>
        </w:rPr>
        <w:t>之</w:t>
      </w:r>
      <w:r w:rsidR="00346684" w:rsidRPr="00AB16B5">
        <w:rPr>
          <w:rFonts w:hint="eastAsia"/>
          <w:color w:val="000000" w:themeColor="text1"/>
        </w:rPr>
        <w:t>贓木）標售業務</w:t>
      </w:r>
      <w:r w:rsidR="00AA11FF" w:rsidRPr="00AB16B5">
        <w:rPr>
          <w:rFonts w:hint="eastAsia"/>
          <w:color w:val="000000" w:themeColor="text1"/>
        </w:rPr>
        <w:t>。迄至1</w:t>
      </w:r>
      <w:r w:rsidR="00AA11FF" w:rsidRPr="00AB16B5">
        <w:rPr>
          <w:color w:val="000000" w:themeColor="text1"/>
        </w:rPr>
        <w:t>09</w:t>
      </w:r>
      <w:r w:rsidR="00AA11FF" w:rsidRPr="00AB16B5">
        <w:rPr>
          <w:rFonts w:hint="eastAsia"/>
          <w:color w:val="000000" w:themeColor="text1"/>
        </w:rPr>
        <w:t>年，</w:t>
      </w:r>
      <w:r w:rsidRPr="00AB16B5">
        <w:rPr>
          <w:rFonts w:hint="eastAsia"/>
          <w:color w:val="000000" w:themeColor="text1"/>
        </w:rPr>
        <w:t>已逾10年未予標售貴重木，考量</w:t>
      </w:r>
      <w:r w:rsidR="00346684" w:rsidRPr="00AB16B5">
        <w:rPr>
          <w:rFonts w:hint="eastAsia"/>
          <w:color w:val="000000" w:themeColor="text1"/>
        </w:rPr>
        <w:t>民間對本土檜木等製品仍有潛在的市場需求，反可能助長盜伐</w:t>
      </w:r>
      <w:r w:rsidRPr="00AB16B5">
        <w:rPr>
          <w:rFonts w:hint="eastAsia"/>
          <w:color w:val="000000" w:themeColor="text1"/>
        </w:rPr>
        <w:t>，且</w:t>
      </w:r>
      <w:r w:rsidR="00346684" w:rsidRPr="00AB16B5">
        <w:rPr>
          <w:rFonts w:hint="eastAsia"/>
          <w:color w:val="000000" w:themeColor="text1"/>
        </w:rPr>
        <w:t>各林管處儲木倉庫空間已不敷存放，甚至遭宵小侵入竊取；另部分木材有劣化現象，造成資產價值已逐漸減低</w:t>
      </w:r>
      <w:r w:rsidR="00AA11FF" w:rsidRPr="00AB16B5">
        <w:rPr>
          <w:rFonts w:hint="eastAsia"/>
          <w:color w:val="000000" w:themeColor="text1"/>
        </w:rPr>
        <w:t>；</w:t>
      </w:r>
      <w:r w:rsidR="00346684" w:rsidRPr="00AB16B5">
        <w:rPr>
          <w:rFonts w:hint="eastAsia"/>
          <w:color w:val="000000" w:themeColor="text1"/>
        </w:rPr>
        <w:t>過去因無法區分合法或非法木材故停止標售的主因，</w:t>
      </w:r>
      <w:r w:rsidR="003211CE" w:rsidRPr="00AB16B5">
        <w:rPr>
          <w:rFonts w:hint="eastAsia"/>
          <w:color w:val="000000" w:themeColor="text1"/>
        </w:rPr>
        <w:t>農委會林務局</w:t>
      </w:r>
      <w:r w:rsidR="00346684" w:rsidRPr="00AB16B5">
        <w:rPr>
          <w:rFonts w:hint="eastAsia"/>
          <w:color w:val="000000" w:themeColor="text1"/>
        </w:rPr>
        <w:t>已藉由建立國產木竹材</w:t>
      </w:r>
      <w:r w:rsidRPr="00AB16B5">
        <w:rPr>
          <w:rFonts w:hint="eastAsia"/>
          <w:color w:val="000000" w:themeColor="text1"/>
        </w:rPr>
        <w:t>『</w:t>
      </w:r>
      <w:r w:rsidR="00346684" w:rsidRPr="00AB16B5">
        <w:rPr>
          <w:rFonts w:hint="eastAsia"/>
          <w:color w:val="000000" w:themeColor="text1"/>
        </w:rPr>
        <w:t>生產追溯</w:t>
      </w:r>
      <w:r w:rsidRPr="00AB16B5">
        <w:rPr>
          <w:rFonts w:hint="eastAsia"/>
          <w:color w:val="000000" w:themeColor="text1"/>
        </w:rPr>
        <w:t>』</w:t>
      </w:r>
      <w:r w:rsidR="00346684" w:rsidRPr="00AB16B5">
        <w:rPr>
          <w:rFonts w:hint="eastAsia"/>
          <w:color w:val="000000" w:themeColor="text1"/>
        </w:rPr>
        <w:t>及</w:t>
      </w:r>
      <w:r w:rsidRPr="00AB16B5">
        <w:rPr>
          <w:rFonts w:hint="eastAsia"/>
          <w:color w:val="000000" w:themeColor="text1"/>
        </w:rPr>
        <w:t>『</w:t>
      </w:r>
      <w:r w:rsidR="00346684" w:rsidRPr="00AB16B5">
        <w:rPr>
          <w:rFonts w:hint="eastAsia"/>
          <w:color w:val="000000" w:themeColor="text1"/>
        </w:rPr>
        <w:t>產銷履歷驗證</w:t>
      </w:r>
      <w:r w:rsidRPr="00AB16B5">
        <w:rPr>
          <w:rFonts w:hint="eastAsia"/>
          <w:color w:val="000000" w:themeColor="text1"/>
        </w:rPr>
        <w:t>』</w:t>
      </w:r>
      <w:r w:rsidR="00346684" w:rsidRPr="00AB16B5">
        <w:rPr>
          <w:rFonts w:hint="eastAsia"/>
          <w:color w:val="000000" w:themeColor="text1"/>
        </w:rPr>
        <w:t>制度，及於108年底正式上線之</w:t>
      </w:r>
      <w:r w:rsidRPr="00AB16B5">
        <w:rPr>
          <w:rFonts w:hint="eastAsia"/>
          <w:color w:val="000000" w:themeColor="text1"/>
        </w:rPr>
        <w:t>『</w:t>
      </w:r>
      <w:r w:rsidR="00554F14" w:rsidRPr="00AB16B5">
        <w:rPr>
          <w:rFonts w:hint="eastAsia"/>
          <w:color w:val="000000" w:themeColor="text1"/>
        </w:rPr>
        <w:t>臺灣林產品生產追溯管理系統（QR-</w:t>
      </w:r>
      <w:r w:rsidR="00554F14" w:rsidRPr="00AB16B5">
        <w:rPr>
          <w:color w:val="000000" w:themeColor="text1"/>
        </w:rPr>
        <w:t>code</w:t>
      </w:r>
      <w:r w:rsidR="00554F14" w:rsidRPr="00AB16B5">
        <w:rPr>
          <w:rFonts w:hint="eastAsia"/>
          <w:color w:val="000000" w:themeColor="text1"/>
        </w:rPr>
        <w:t>）</w:t>
      </w:r>
      <w:r w:rsidRPr="00AB16B5">
        <w:rPr>
          <w:rFonts w:hint="eastAsia"/>
          <w:color w:val="000000" w:themeColor="text1"/>
        </w:rPr>
        <w:t>』</w:t>
      </w:r>
      <w:r w:rsidR="00346684" w:rsidRPr="00AB16B5">
        <w:rPr>
          <w:rFonts w:hint="eastAsia"/>
          <w:color w:val="000000" w:themeColor="text1"/>
        </w:rPr>
        <w:t>，評估市場上已可提供具有公信力之木材生產溯源證明，消費者能簡易認明合法來源產品之相關配套措施下，爰自109年重啟紅檜、臺灣扁柏、肖楠、牛樟等貴重木標售業務。</w:t>
      </w:r>
      <w:r w:rsidRPr="00AB16B5">
        <w:rPr>
          <w:rFonts w:hint="eastAsia"/>
          <w:color w:val="000000" w:themeColor="text1"/>
        </w:rPr>
        <w:t>」</w:t>
      </w:r>
      <w:r w:rsidR="004E2B19" w:rsidRPr="00AB16B5">
        <w:rPr>
          <w:rFonts w:hint="eastAsia"/>
          <w:color w:val="000000" w:themeColor="text1"/>
        </w:rPr>
        <w:t>、「貴重木標售業務……，在招標文件中規範，投標人須為依法登記</w:t>
      </w:r>
      <w:r w:rsidR="004E2B19" w:rsidRPr="00AB16B5">
        <w:rPr>
          <w:rFonts w:hint="eastAsia"/>
          <w:color w:val="000000" w:themeColor="text1"/>
        </w:rPr>
        <w:lastRenderedPageBreak/>
        <w:t>之公司行號，且具備有CAS標章林產品木材製品、TAP標章林產物木材與竹材或取得臺灣林產品QRcode 這3項資格中任一項才能參與投標」。</w:t>
      </w:r>
    </w:p>
    <w:p w:rsidR="00AA11FF" w:rsidRPr="00AB16B5" w:rsidRDefault="00EC291B" w:rsidP="00722CF0">
      <w:pPr>
        <w:pStyle w:val="3"/>
        <w:rPr>
          <w:color w:val="000000" w:themeColor="text1"/>
        </w:rPr>
      </w:pPr>
      <w:r w:rsidRPr="00AB16B5">
        <w:rPr>
          <w:rFonts w:hint="eastAsia"/>
          <w:color w:val="000000" w:themeColor="text1"/>
        </w:rPr>
        <w:t>然查</w:t>
      </w:r>
      <w:r w:rsidR="004E2B19" w:rsidRPr="00AB16B5">
        <w:rPr>
          <w:rFonts w:hint="eastAsia"/>
          <w:color w:val="000000" w:themeColor="text1"/>
        </w:rPr>
        <w:t>，</w:t>
      </w:r>
      <w:r w:rsidR="000D50A7" w:rsidRPr="00AB16B5">
        <w:rPr>
          <w:rFonts w:hint="eastAsia"/>
          <w:color w:val="000000" w:themeColor="text1"/>
        </w:rPr>
        <w:t>農委會林務局所</w:t>
      </w:r>
      <w:r w:rsidR="004E2B19" w:rsidRPr="00AB16B5">
        <w:rPr>
          <w:rFonts w:hint="eastAsia"/>
          <w:color w:val="000000" w:themeColor="text1"/>
        </w:rPr>
        <w:t>稱，已規範投標者資格條件等語，</w:t>
      </w:r>
      <w:r w:rsidR="004E2B19" w:rsidRPr="00AB16B5">
        <w:rPr>
          <w:rFonts w:hint="eastAsia"/>
          <w:b/>
          <w:color w:val="000000" w:themeColor="text1"/>
        </w:rPr>
        <w:t>僅限定於該次得標者之投標資格，對於市場上既有已存在的林木及木藝品，仍無法因其未取得相關驗證，即推定其屬非法來源林木</w:t>
      </w:r>
      <w:r w:rsidR="004E2B19" w:rsidRPr="00AB16B5">
        <w:rPr>
          <w:rFonts w:hint="eastAsia"/>
          <w:color w:val="000000" w:themeColor="text1"/>
        </w:rPr>
        <w:t>，究其原因，仍是因</w:t>
      </w:r>
      <w:r w:rsidR="00554F14" w:rsidRPr="00AB16B5">
        <w:rPr>
          <w:rFonts w:hint="eastAsia"/>
          <w:color w:val="000000" w:themeColor="text1"/>
        </w:rPr>
        <w:t>「產銷履歷林產品標章（TAP）林產物與林產加工品」及「臺灣林產品生產追溯管理系統（QR-</w:t>
      </w:r>
      <w:r w:rsidR="00554F14" w:rsidRPr="00AB16B5">
        <w:rPr>
          <w:color w:val="000000" w:themeColor="text1"/>
        </w:rPr>
        <w:t>code</w:t>
      </w:r>
      <w:r w:rsidR="00554F14" w:rsidRPr="00AB16B5">
        <w:rPr>
          <w:rFonts w:hint="eastAsia"/>
          <w:color w:val="000000" w:themeColor="text1"/>
        </w:rPr>
        <w:t>）」</w:t>
      </w:r>
      <w:r w:rsidR="000D50A7" w:rsidRPr="00AB16B5">
        <w:rPr>
          <w:rFonts w:hint="eastAsia"/>
          <w:color w:val="000000" w:themeColor="text1"/>
        </w:rPr>
        <w:t>，</w:t>
      </w:r>
      <w:r w:rsidR="00554F14" w:rsidRPr="00AB16B5">
        <w:rPr>
          <w:rFonts w:hint="eastAsia"/>
          <w:color w:val="000000" w:themeColor="text1"/>
        </w:rPr>
        <w:t>均屬</w:t>
      </w:r>
      <w:r w:rsidR="000D50A7" w:rsidRPr="00AB16B5">
        <w:rPr>
          <w:rFonts w:hint="eastAsia"/>
          <w:color w:val="000000" w:themeColor="text1"/>
        </w:rPr>
        <w:t>「</w:t>
      </w:r>
      <w:r w:rsidR="00554F14" w:rsidRPr="00AB16B5">
        <w:rPr>
          <w:rFonts w:hint="eastAsia"/>
          <w:color w:val="000000" w:themeColor="text1"/>
        </w:rPr>
        <w:t>鼓勵</w:t>
      </w:r>
      <w:r w:rsidR="000D50A7" w:rsidRPr="00AB16B5">
        <w:rPr>
          <w:rFonts w:hint="eastAsia"/>
          <w:color w:val="000000" w:themeColor="text1"/>
        </w:rPr>
        <w:t>」</w:t>
      </w:r>
      <w:r w:rsidR="00554F14" w:rsidRPr="00AB16B5">
        <w:rPr>
          <w:rFonts w:hint="eastAsia"/>
          <w:color w:val="000000" w:themeColor="text1"/>
        </w:rPr>
        <w:t>及</w:t>
      </w:r>
      <w:r w:rsidR="000D50A7" w:rsidRPr="00AB16B5">
        <w:rPr>
          <w:rFonts w:hint="eastAsia"/>
          <w:color w:val="000000" w:themeColor="text1"/>
        </w:rPr>
        <w:t>「</w:t>
      </w:r>
      <w:r w:rsidR="00554F14" w:rsidRPr="00AB16B5">
        <w:rPr>
          <w:rFonts w:hint="eastAsia"/>
          <w:color w:val="000000" w:themeColor="text1"/>
        </w:rPr>
        <w:t>輔導取得</w:t>
      </w:r>
      <w:r w:rsidR="000D50A7" w:rsidRPr="00AB16B5">
        <w:rPr>
          <w:rFonts w:hint="eastAsia"/>
          <w:color w:val="000000" w:themeColor="text1"/>
        </w:rPr>
        <w:t>」</w:t>
      </w:r>
      <w:r w:rsidR="00554F14" w:rsidRPr="00AB16B5">
        <w:rPr>
          <w:rFonts w:hint="eastAsia"/>
          <w:color w:val="000000" w:themeColor="text1"/>
        </w:rPr>
        <w:t>性質，</w:t>
      </w:r>
      <w:r w:rsidRPr="00AB16B5">
        <w:rPr>
          <w:rFonts w:hint="eastAsia"/>
          <w:color w:val="000000" w:themeColor="text1"/>
        </w:rPr>
        <w:t>不具強制性</w:t>
      </w:r>
      <w:r w:rsidR="000D50A7" w:rsidRPr="00AB16B5">
        <w:rPr>
          <w:rFonts w:hint="eastAsia"/>
          <w:color w:val="000000" w:themeColor="text1"/>
        </w:rPr>
        <w:t>。</w:t>
      </w:r>
      <w:r w:rsidR="00DC4FBD" w:rsidRPr="00AB16B5">
        <w:rPr>
          <w:rFonts w:hint="eastAsia"/>
          <w:color w:val="000000" w:themeColor="text1"/>
        </w:rPr>
        <w:t>爰本院</w:t>
      </w:r>
      <w:r w:rsidR="00554F14" w:rsidRPr="00AB16B5">
        <w:rPr>
          <w:rFonts w:hint="eastAsia"/>
          <w:color w:val="000000" w:themeColor="text1"/>
        </w:rPr>
        <w:t>就此詢據</w:t>
      </w:r>
      <w:r w:rsidRPr="00AB16B5">
        <w:rPr>
          <w:rFonts w:hint="eastAsia"/>
          <w:b/>
          <w:color w:val="000000" w:themeColor="text1"/>
        </w:rPr>
        <w:t>法務部表示</w:t>
      </w:r>
      <w:r w:rsidRPr="00AB16B5">
        <w:rPr>
          <w:rFonts w:hint="eastAsia"/>
          <w:color w:val="000000" w:themeColor="text1"/>
        </w:rPr>
        <w:t>：「</w:t>
      </w:r>
      <w:r w:rsidRPr="00AB16B5">
        <w:rPr>
          <w:rFonts w:hint="eastAsia"/>
          <w:color w:val="000000" w:themeColor="text1"/>
        </w:rPr>
        <w:tab/>
      </w:r>
      <w:r w:rsidR="003211CE" w:rsidRPr="00AB16B5">
        <w:rPr>
          <w:rFonts w:hint="eastAsia"/>
          <w:b/>
          <w:color w:val="000000" w:themeColor="text1"/>
        </w:rPr>
        <w:t>農委會林務局</w:t>
      </w:r>
      <w:r w:rsidRPr="00AB16B5">
        <w:rPr>
          <w:rFonts w:hint="eastAsia"/>
          <w:b/>
          <w:color w:val="000000" w:themeColor="text1"/>
        </w:rPr>
        <w:t>之標售證明</w:t>
      </w:r>
      <w:r w:rsidRPr="00AB16B5">
        <w:rPr>
          <w:rFonts w:hint="eastAsia"/>
          <w:color w:val="000000" w:themeColor="text1"/>
        </w:rPr>
        <w:t>僅記載該次標售木材之樹種、材積、照片等，因木材具有可加工之特性，加工後改變外觀乃事理之常，當檢警查緝林木時，持有人拿出某次標售證明並陳稱該查扣之林木係該次所合法買得，此時該案若無通訊監察譯文或盜伐者之指證等可資證明林木出處之證據，縱然懷疑該等林木非該次標售證明所出售之標的，亦因</w:t>
      </w:r>
      <w:r w:rsidRPr="00AB16B5">
        <w:rPr>
          <w:rFonts w:hint="eastAsia"/>
          <w:b/>
          <w:color w:val="000000" w:themeColor="text1"/>
        </w:rPr>
        <w:t>證據不足而無法說服法官，讓行為人得以魚目混珠</w:t>
      </w:r>
      <w:r w:rsidRPr="00AB16B5">
        <w:rPr>
          <w:rFonts w:hint="eastAsia"/>
          <w:color w:val="000000" w:themeColor="text1"/>
        </w:rPr>
        <w:t>。</w:t>
      </w:r>
      <w:r w:rsidRPr="00AB16B5">
        <w:rPr>
          <w:rFonts w:hint="eastAsia"/>
          <w:b/>
          <w:color w:val="000000" w:themeColor="text1"/>
        </w:rPr>
        <w:t>臺灣士林地方檢察署104年度偵字第8005號等9案件</w:t>
      </w:r>
      <w:r w:rsidR="00AA11FF" w:rsidRPr="00AB16B5">
        <w:rPr>
          <w:rStyle w:val="afe"/>
          <w:b/>
          <w:color w:val="000000" w:themeColor="text1"/>
        </w:rPr>
        <w:footnoteReference w:id="3"/>
      </w:r>
      <w:r w:rsidRPr="00AB16B5">
        <w:rPr>
          <w:rFonts w:hint="eastAsia"/>
          <w:b/>
          <w:color w:val="000000" w:themeColor="text1"/>
        </w:rPr>
        <w:t>，均係因被告提出扣案林木係向政府標售而得，因證據不足而為不起訴處分之實例。</w:t>
      </w:r>
      <w:r w:rsidRPr="00AB16B5">
        <w:rPr>
          <w:rFonts w:hint="eastAsia"/>
          <w:color w:val="000000" w:themeColor="text1"/>
        </w:rPr>
        <w:t>」、「建議推出『生產追溯』及『產銷履歷驗證』，該</w:t>
      </w:r>
      <w:r w:rsidRPr="00AB16B5">
        <w:rPr>
          <w:rFonts w:hint="eastAsia"/>
          <w:b/>
          <w:color w:val="000000" w:themeColor="text1"/>
        </w:rPr>
        <w:t>驗證必須能明確個化標售之林木</w:t>
      </w:r>
      <w:r w:rsidRPr="00AB16B5">
        <w:rPr>
          <w:rFonts w:hint="eastAsia"/>
          <w:color w:val="000000" w:themeColor="text1"/>
        </w:rPr>
        <w:t>…林木認證須具有防偽造假之機制」</w:t>
      </w:r>
      <w:r w:rsidR="00AA11FF" w:rsidRPr="00AB16B5">
        <w:rPr>
          <w:rFonts w:hint="eastAsia"/>
          <w:color w:val="000000" w:themeColor="text1"/>
        </w:rPr>
        <w:t>。</w:t>
      </w:r>
      <w:r w:rsidR="00AA11FF" w:rsidRPr="00AB16B5">
        <w:rPr>
          <w:rFonts w:hint="eastAsia"/>
          <w:b/>
          <w:color w:val="000000" w:themeColor="text1"/>
        </w:rPr>
        <w:t>警政署亦</w:t>
      </w:r>
      <w:r w:rsidR="00554F14" w:rsidRPr="00AB16B5">
        <w:rPr>
          <w:rFonts w:hint="eastAsia"/>
          <w:b/>
          <w:color w:val="000000" w:themeColor="text1"/>
        </w:rPr>
        <w:t>認</w:t>
      </w:r>
      <w:r w:rsidR="00AA11FF" w:rsidRPr="00AB16B5">
        <w:rPr>
          <w:rFonts w:hint="eastAsia"/>
          <w:color w:val="000000" w:themeColor="text1"/>
        </w:rPr>
        <w:t>：「履歷TAP的作法因僅係鼓勵性質，並非強制</w:t>
      </w:r>
      <w:r w:rsidR="00AA11FF" w:rsidRPr="00AB16B5">
        <w:rPr>
          <w:rFonts w:hint="eastAsia"/>
          <w:color w:val="000000" w:themeColor="text1"/>
        </w:rPr>
        <w:lastRenderedPageBreak/>
        <w:t>性作為，且林產業者亦未會完全配合，故在查緝實務成效上，幫助作用不大，恐無法補足</w:t>
      </w:r>
      <w:r w:rsidR="00AA11FF" w:rsidRPr="00AB16B5">
        <w:rPr>
          <w:rFonts w:hint="eastAsia"/>
          <w:b/>
          <w:color w:val="000000" w:themeColor="text1"/>
        </w:rPr>
        <w:t>『標售證明未能明確個化』漏洞</w:t>
      </w:r>
      <w:r w:rsidR="00AA11FF" w:rsidRPr="00AB16B5">
        <w:rPr>
          <w:rFonts w:hint="eastAsia"/>
          <w:color w:val="000000" w:themeColor="text1"/>
        </w:rPr>
        <w:t>。」</w:t>
      </w:r>
      <w:r w:rsidR="00CC06DB" w:rsidRPr="00AB16B5">
        <w:rPr>
          <w:rFonts w:hint="eastAsia"/>
          <w:color w:val="000000" w:themeColor="text1"/>
        </w:rPr>
        <w:t>、「</w:t>
      </w:r>
      <w:r w:rsidR="00CD64A0" w:rsidRPr="00AB16B5">
        <w:rPr>
          <w:rFonts w:hint="eastAsia"/>
          <w:color w:val="000000" w:themeColor="text1"/>
        </w:rPr>
        <w:t>現行重啟標售作業及配套措施確屬不足，產品標章因僅屬鼓勵性質，就</w:t>
      </w:r>
      <w:r w:rsidR="00CD64A0" w:rsidRPr="00AB16B5">
        <w:rPr>
          <w:rFonts w:hint="eastAsia"/>
          <w:b/>
          <w:color w:val="000000" w:themeColor="text1"/>
        </w:rPr>
        <w:t>『買賣端』採行之相關措施並無強制法源</w:t>
      </w:r>
      <w:r w:rsidR="00CD64A0" w:rsidRPr="00AB16B5">
        <w:rPr>
          <w:rFonts w:hint="eastAsia"/>
          <w:color w:val="000000" w:themeColor="text1"/>
        </w:rPr>
        <w:t>，恐不易貫徹。……目前只有109年標售出之貴重木能夠追蹤流向及去處。</w:t>
      </w:r>
      <w:r w:rsidR="00CC06DB" w:rsidRPr="00AB16B5">
        <w:rPr>
          <w:rFonts w:hint="eastAsia"/>
          <w:color w:val="000000" w:themeColor="text1"/>
        </w:rPr>
        <w:t>」</w:t>
      </w:r>
      <w:r w:rsidR="00907AB3" w:rsidRPr="00AB16B5">
        <w:rPr>
          <w:rFonts w:hint="eastAsia"/>
          <w:color w:val="000000" w:themeColor="text1"/>
        </w:rPr>
        <w:t>顯示農委會林務局自109年1月實施驗證制度，雖積極以循序漸進方式輔導業者，朝向合法林產品貿易，</w:t>
      </w:r>
      <w:r w:rsidR="0094433A" w:rsidRPr="00AB16B5">
        <w:rPr>
          <w:rFonts w:hint="eastAsia"/>
          <w:color w:val="000000" w:themeColor="text1"/>
        </w:rPr>
        <w:t>然</w:t>
      </w:r>
      <w:r w:rsidR="006F3DF1" w:rsidRPr="00AB16B5">
        <w:rPr>
          <w:rFonts w:hint="eastAsia"/>
          <w:color w:val="000000" w:themeColor="text1"/>
        </w:rPr>
        <w:t>實際上</w:t>
      </w:r>
      <w:r w:rsidR="0094433A" w:rsidRPr="00AB16B5">
        <w:rPr>
          <w:rFonts w:hint="eastAsia"/>
          <w:color w:val="000000" w:themeColor="text1"/>
        </w:rPr>
        <w:t>仍與盜伐查緝實務具有</w:t>
      </w:r>
      <w:r w:rsidR="006F3DF1" w:rsidRPr="00AB16B5">
        <w:rPr>
          <w:rFonts w:hint="eastAsia"/>
          <w:color w:val="000000" w:themeColor="text1"/>
        </w:rPr>
        <w:t>極大</w:t>
      </w:r>
      <w:r w:rsidR="0094433A" w:rsidRPr="00AB16B5">
        <w:rPr>
          <w:rFonts w:hint="eastAsia"/>
          <w:color w:val="000000" w:themeColor="text1"/>
        </w:rPr>
        <w:t>落差</w:t>
      </w:r>
      <w:r w:rsidR="00907AB3" w:rsidRPr="00AB16B5">
        <w:rPr>
          <w:rFonts w:hint="eastAsia"/>
          <w:color w:val="000000" w:themeColor="text1"/>
        </w:rPr>
        <w:t>。</w:t>
      </w:r>
    </w:p>
    <w:p w:rsidR="001D0542" w:rsidRPr="00AB16B5" w:rsidRDefault="00AA11FF" w:rsidP="00EC291B">
      <w:pPr>
        <w:pStyle w:val="3"/>
        <w:rPr>
          <w:color w:val="000000" w:themeColor="text1"/>
        </w:rPr>
      </w:pPr>
      <w:r w:rsidRPr="00AB16B5">
        <w:rPr>
          <w:rFonts w:hint="eastAsia"/>
          <w:color w:val="000000" w:themeColor="text1"/>
        </w:rPr>
        <w:t>承上，</w:t>
      </w:r>
      <w:r w:rsidR="00EC291B" w:rsidRPr="00AB16B5">
        <w:rPr>
          <w:rFonts w:hint="eastAsia"/>
          <w:color w:val="000000" w:themeColor="text1"/>
        </w:rPr>
        <w:t>農委會</w:t>
      </w:r>
      <w:r w:rsidR="0094433A" w:rsidRPr="00AB16B5">
        <w:rPr>
          <w:rFonts w:hint="eastAsia"/>
          <w:color w:val="000000" w:themeColor="text1"/>
        </w:rPr>
        <w:t>林務局</w:t>
      </w:r>
      <w:r w:rsidRPr="00AB16B5">
        <w:rPr>
          <w:rFonts w:hint="eastAsia"/>
          <w:color w:val="000000" w:themeColor="text1"/>
        </w:rPr>
        <w:t>雖</w:t>
      </w:r>
      <w:r w:rsidR="00EC291B" w:rsidRPr="00AB16B5">
        <w:rPr>
          <w:rFonts w:hint="eastAsia"/>
          <w:color w:val="000000" w:themeColor="text1"/>
        </w:rPr>
        <w:t>表示：「目前國產木材溯源管理QR code會以源頭之材積作為總量管制依據，業者買賣除開立發票作為買賣過程之佐證外，亦須提供『林產品原料生產追溯碼』，供認</w:t>
      </w:r>
      <w:r w:rsidR="003D699D" w:rsidRPr="00AB16B5">
        <w:rPr>
          <w:rFonts w:hint="eastAsia"/>
          <w:color w:val="000000" w:themeColor="text1"/>
        </w:rPr>
        <w:t>/</w:t>
      </w:r>
      <w:r w:rsidR="00EC291B" w:rsidRPr="00AB16B5">
        <w:rPr>
          <w:rFonts w:hint="eastAsia"/>
          <w:color w:val="000000" w:themeColor="text1"/>
        </w:rPr>
        <w:t>驗證單位做溯源查核。不致發生一張發票掩護眾多之非法林產物或無法有效溯源與核對之情形</w:t>
      </w:r>
      <w:r w:rsidR="00E05DC5" w:rsidRPr="00AB16B5">
        <w:rPr>
          <w:rFonts w:hint="eastAsia"/>
          <w:color w:val="000000" w:themeColor="text1"/>
        </w:rPr>
        <w:t>。</w:t>
      </w:r>
      <w:r w:rsidR="00EC291B" w:rsidRPr="00AB16B5">
        <w:rPr>
          <w:rFonts w:hint="eastAsia"/>
          <w:color w:val="000000" w:themeColor="text1"/>
        </w:rPr>
        <w:t>」</w:t>
      </w:r>
      <w:r w:rsidR="00E05DC5" w:rsidRPr="00AB16B5">
        <w:rPr>
          <w:rFonts w:hint="eastAsia"/>
          <w:color w:val="000000" w:themeColor="text1"/>
        </w:rPr>
        <w:t>然而，</w:t>
      </w:r>
      <w:r w:rsidR="00C302BC" w:rsidRPr="00AB16B5">
        <w:rPr>
          <w:rFonts w:hint="eastAsia"/>
          <w:b/>
          <w:color w:val="000000" w:themeColor="text1"/>
        </w:rPr>
        <w:t>市面上未在認證制度內之既有林產品仍難以計數</w:t>
      </w:r>
      <w:r w:rsidR="00C302BC" w:rsidRPr="00AB16B5">
        <w:rPr>
          <w:rFonts w:hint="eastAsia"/>
          <w:color w:val="000000" w:themeColor="text1"/>
        </w:rPr>
        <w:t>，且僅屬鼓勵性質、不具強制性，亦為</w:t>
      </w:r>
      <w:r w:rsidR="003211CE" w:rsidRPr="00AB16B5">
        <w:rPr>
          <w:rFonts w:hint="eastAsia"/>
          <w:color w:val="000000" w:themeColor="text1"/>
        </w:rPr>
        <w:t>農委會林務局</w:t>
      </w:r>
      <w:r w:rsidR="00C302BC" w:rsidRPr="00AB16B5">
        <w:rPr>
          <w:rFonts w:hint="eastAsia"/>
          <w:color w:val="000000" w:themeColor="text1"/>
        </w:rPr>
        <w:t>所</w:t>
      </w:r>
      <w:r w:rsidR="0094433A" w:rsidRPr="00AB16B5">
        <w:rPr>
          <w:rFonts w:hint="eastAsia"/>
          <w:color w:val="000000" w:themeColor="text1"/>
        </w:rPr>
        <w:t>坦承</w:t>
      </w:r>
      <w:r w:rsidR="00C302BC" w:rsidRPr="00AB16B5">
        <w:rPr>
          <w:rFonts w:hint="eastAsia"/>
          <w:color w:val="000000" w:themeColor="text1"/>
        </w:rPr>
        <w:t>之事實；再者，建立完善產地證明與產銷履歷制度，雖可鼓勵民眾購買有合法來源證明文件之木材，並保障其權益等方向，屬務實且可行之措施，惟</w:t>
      </w:r>
      <w:r w:rsidR="00C302BC" w:rsidRPr="00AB16B5">
        <w:rPr>
          <w:rFonts w:hint="eastAsia"/>
          <w:b/>
          <w:color w:val="000000" w:themeColor="text1"/>
        </w:rPr>
        <w:t>仍未解現行流通</w:t>
      </w:r>
      <w:r w:rsidR="0094433A" w:rsidRPr="00AB16B5">
        <w:rPr>
          <w:rFonts w:hint="eastAsia"/>
          <w:b/>
          <w:color w:val="000000" w:themeColor="text1"/>
        </w:rPr>
        <w:t>中、未在認證度內之既有林產品非法交易疑慮。</w:t>
      </w:r>
    </w:p>
    <w:p w:rsidR="00EC291B" w:rsidRPr="00AB16B5" w:rsidRDefault="0033576F" w:rsidP="00EC291B">
      <w:pPr>
        <w:pStyle w:val="3"/>
        <w:rPr>
          <w:color w:val="000000" w:themeColor="text1"/>
        </w:rPr>
      </w:pPr>
      <w:r w:rsidRPr="00AB16B5">
        <w:rPr>
          <w:rFonts w:hint="eastAsia"/>
          <w:color w:val="000000" w:themeColor="text1"/>
        </w:rPr>
        <w:t>另參據本案諮詢委員</w:t>
      </w:r>
      <w:r w:rsidR="00027208" w:rsidRPr="00AB16B5">
        <w:rPr>
          <w:rFonts w:hint="eastAsia"/>
          <w:color w:val="000000" w:themeColor="text1"/>
        </w:rPr>
        <w:t>亦均紛紛提出以下建議：</w:t>
      </w:r>
      <w:r w:rsidR="001D0542" w:rsidRPr="00AB16B5">
        <w:rPr>
          <w:rFonts w:hint="eastAsia"/>
          <w:color w:val="000000" w:themeColor="text1"/>
        </w:rPr>
        <w:t>「各地區檜木族群有不同的基因序，考量成本及效率，可採『分區鑑定』、或具指標性者、或從贓木反向溯源」、</w:t>
      </w:r>
      <w:r w:rsidRPr="00AB16B5">
        <w:rPr>
          <w:rFonts w:hint="eastAsia"/>
          <w:color w:val="000000" w:themeColor="text1"/>
        </w:rPr>
        <w:t>「</w:t>
      </w:r>
      <w:r w:rsidR="00027208" w:rsidRPr="00AB16B5">
        <w:rPr>
          <w:rFonts w:hint="eastAsia"/>
          <w:color w:val="000000" w:themeColor="text1"/>
        </w:rPr>
        <w:t>農委會林務局</w:t>
      </w:r>
      <w:r w:rsidR="00677C6E" w:rsidRPr="00AB16B5">
        <w:rPr>
          <w:rFonts w:hint="eastAsia"/>
          <w:b/>
          <w:color w:val="000000" w:themeColor="text1"/>
        </w:rPr>
        <w:t>標售贓木</w:t>
      </w:r>
      <w:r w:rsidR="00027208" w:rsidRPr="00AB16B5">
        <w:rPr>
          <w:rFonts w:hint="eastAsia"/>
          <w:b/>
          <w:color w:val="000000" w:themeColor="text1"/>
        </w:rPr>
        <w:t>可</w:t>
      </w:r>
      <w:r w:rsidR="00677C6E" w:rsidRPr="00AB16B5">
        <w:rPr>
          <w:rFonts w:hint="eastAsia"/>
          <w:b/>
          <w:color w:val="000000" w:themeColor="text1"/>
        </w:rPr>
        <w:t>同時</w:t>
      </w:r>
      <w:r w:rsidR="00027208" w:rsidRPr="00AB16B5">
        <w:rPr>
          <w:rFonts w:hint="eastAsia"/>
          <w:b/>
          <w:color w:val="000000" w:themeColor="text1"/>
        </w:rPr>
        <w:t>辦理</w:t>
      </w:r>
      <w:r w:rsidR="00677C6E" w:rsidRPr="00AB16B5">
        <w:rPr>
          <w:rFonts w:hint="eastAsia"/>
          <w:b/>
          <w:color w:val="000000" w:themeColor="text1"/>
        </w:rPr>
        <w:t>DNA建檔</w:t>
      </w:r>
      <w:r w:rsidR="00027208" w:rsidRPr="00AB16B5">
        <w:rPr>
          <w:rFonts w:hint="eastAsia"/>
          <w:color w:val="000000" w:themeColor="text1"/>
        </w:rPr>
        <w:t>，以利未來犯罪偵察時，可供比對溯源，釐清是否真為同一批標售木材</w:t>
      </w:r>
      <w:r w:rsidRPr="00AB16B5">
        <w:rPr>
          <w:rFonts w:hint="eastAsia"/>
          <w:color w:val="000000" w:themeColor="text1"/>
        </w:rPr>
        <w:t>」</w:t>
      </w:r>
      <w:r w:rsidR="00027208" w:rsidRPr="00AB16B5">
        <w:rPr>
          <w:rFonts w:hint="eastAsia"/>
          <w:color w:val="000000" w:themeColor="text1"/>
        </w:rPr>
        <w:t>、「後端買賣交易若無法根絕，扮演供應鍊角色盜伐集團與案件亦層出不窮。」、</w:t>
      </w:r>
      <w:r w:rsidR="00027208" w:rsidRPr="00AB16B5">
        <w:rPr>
          <w:rFonts w:hint="eastAsia"/>
          <w:color w:val="000000" w:themeColor="text1"/>
        </w:rPr>
        <w:lastRenderedPageBreak/>
        <w:t>「</w:t>
      </w:r>
      <w:r w:rsidR="003211CE" w:rsidRPr="00AB16B5">
        <w:rPr>
          <w:rFonts w:hint="eastAsia"/>
          <w:color w:val="000000" w:themeColor="text1"/>
        </w:rPr>
        <w:t>農委會林務局</w:t>
      </w:r>
      <w:r w:rsidR="000A5BCC" w:rsidRPr="00AB16B5">
        <w:rPr>
          <w:rFonts w:hint="eastAsia"/>
          <w:color w:val="000000" w:themeColor="text1"/>
        </w:rPr>
        <w:t>允應參考國際保育倡議象牙買賣落日條款之保育典範，並適時</w:t>
      </w:r>
      <w:r w:rsidR="000A5BCC" w:rsidRPr="00AB16B5">
        <w:rPr>
          <w:rFonts w:hint="eastAsia"/>
          <w:b/>
          <w:color w:val="000000" w:themeColor="text1"/>
        </w:rPr>
        <w:t>推動登記列冊</w:t>
      </w:r>
      <w:r w:rsidR="00027208" w:rsidRPr="00AB16B5">
        <w:rPr>
          <w:rFonts w:hint="eastAsia"/>
          <w:color w:val="000000" w:themeColor="text1"/>
        </w:rPr>
        <w:t>，</w:t>
      </w:r>
      <w:r w:rsidR="000A5BCC" w:rsidRPr="00AB16B5">
        <w:rPr>
          <w:rFonts w:hint="eastAsia"/>
          <w:color w:val="000000" w:themeColor="text1"/>
        </w:rPr>
        <w:t>杜絕非法獲利來源。</w:t>
      </w:r>
      <w:r w:rsidR="00027208" w:rsidRPr="00AB16B5">
        <w:rPr>
          <w:rFonts w:hint="eastAsia"/>
          <w:color w:val="000000" w:themeColor="text1"/>
        </w:rPr>
        <w:t>」</w:t>
      </w:r>
      <w:r w:rsidR="00391B9B" w:rsidRPr="00AB16B5">
        <w:rPr>
          <w:rFonts w:hint="eastAsia"/>
          <w:color w:val="000000" w:themeColor="text1"/>
        </w:rPr>
        <w:t>、「就木藝品依不同樹種訂定規格分級，於</w:t>
      </w:r>
      <w:r w:rsidR="00391B9B" w:rsidRPr="00AB16B5">
        <w:rPr>
          <w:rFonts w:hint="eastAsia"/>
          <w:b/>
          <w:color w:val="000000" w:themeColor="text1"/>
        </w:rPr>
        <w:t>相當規格以上者，須辦理登記或出具證明</w:t>
      </w:r>
      <w:r w:rsidR="00391B9B" w:rsidRPr="00AB16B5">
        <w:rPr>
          <w:rFonts w:hint="eastAsia"/>
          <w:color w:val="000000" w:themeColor="text1"/>
        </w:rPr>
        <w:t>。」，</w:t>
      </w:r>
      <w:r w:rsidR="00027208" w:rsidRPr="00AB16B5">
        <w:rPr>
          <w:rFonts w:hint="eastAsia"/>
          <w:color w:val="000000" w:themeColor="text1"/>
        </w:rPr>
        <w:t>殊值農委會林務局</w:t>
      </w:r>
      <w:r w:rsidR="00391B9B" w:rsidRPr="00AB16B5">
        <w:rPr>
          <w:rFonts w:hint="eastAsia"/>
          <w:color w:val="000000" w:themeColor="text1"/>
        </w:rPr>
        <w:t>適時</w:t>
      </w:r>
      <w:r w:rsidR="00027208" w:rsidRPr="00AB16B5">
        <w:rPr>
          <w:rFonts w:hint="eastAsia"/>
          <w:color w:val="000000" w:themeColor="text1"/>
        </w:rPr>
        <w:t>研議可行性。</w:t>
      </w:r>
    </w:p>
    <w:p w:rsidR="00C302BC" w:rsidRPr="00AB16B5" w:rsidRDefault="00C302BC" w:rsidP="001C3EA1">
      <w:pPr>
        <w:pStyle w:val="3"/>
        <w:rPr>
          <w:color w:val="000000" w:themeColor="text1"/>
        </w:rPr>
      </w:pPr>
      <w:r w:rsidRPr="00AB16B5">
        <w:rPr>
          <w:rFonts w:hint="eastAsia"/>
          <w:color w:val="000000" w:themeColor="text1"/>
        </w:rPr>
        <w:t>綜上，</w:t>
      </w:r>
      <w:r w:rsidR="00D84312" w:rsidRPr="00AB16B5">
        <w:rPr>
          <w:rFonts w:hint="eastAsia"/>
          <w:color w:val="000000" w:themeColor="text1"/>
        </w:rPr>
        <w:t>農委會</w:t>
      </w:r>
      <w:r w:rsidR="00965E6F" w:rsidRPr="00AB16B5">
        <w:rPr>
          <w:rFonts w:hint="eastAsia"/>
          <w:color w:val="000000" w:themeColor="text1"/>
        </w:rPr>
        <w:t>所屬</w:t>
      </w:r>
      <w:r w:rsidR="00D84312" w:rsidRPr="00AB16B5">
        <w:rPr>
          <w:rFonts w:hint="eastAsia"/>
          <w:color w:val="000000" w:themeColor="text1"/>
        </w:rPr>
        <w:t>林務局於109年重啟暫停10年之貴重木標售，</w:t>
      </w:r>
      <w:r w:rsidR="00F56281" w:rsidRPr="00AB16B5">
        <w:rPr>
          <w:rFonts w:hint="eastAsia"/>
          <w:color w:val="000000" w:themeColor="text1"/>
        </w:rPr>
        <w:t>雖同步建置「生產追溯及產銷履歷驗證」，惟職司犯罪偵查之法務部、警政署表示該等標章不具個化特徵及強制性，導致合法銷售掩飾非法盜伐疑雲再起，加以市面上未納入認證規範之林產品仍難以計數，衍生查贓及舉證困難，變相加劇國家林木資源不斷進入非法銷售系統之亂象，且迄今未就105年會同相關團體共商決議「針對工藝品依不同樹種訂定統一規格，在該規格以上者，須辦理登記或出具證明，以促制度完備」等事項研議評估可行性，農委會所屬林務局難卸怠失之責</w:t>
      </w:r>
      <w:r w:rsidR="00D7674B" w:rsidRPr="00AB16B5">
        <w:rPr>
          <w:rFonts w:hint="eastAsia"/>
          <w:color w:val="000000" w:themeColor="text1"/>
        </w:rPr>
        <w:t>。</w:t>
      </w:r>
    </w:p>
    <w:p w:rsidR="00184FE6" w:rsidRPr="00AB16B5" w:rsidRDefault="00184FE6" w:rsidP="005F27EF">
      <w:pPr>
        <w:pStyle w:val="2"/>
        <w:rPr>
          <w:b/>
          <w:color w:val="000000" w:themeColor="text1"/>
        </w:rPr>
      </w:pPr>
      <w:bookmarkStart w:id="54" w:name="_Toc108082680"/>
      <w:r w:rsidRPr="00AB16B5">
        <w:rPr>
          <w:rFonts w:hint="eastAsia"/>
          <w:b/>
          <w:color w:val="000000" w:themeColor="text1"/>
        </w:rPr>
        <w:t>行政院農業委員會所屬林務局職司森林護管，所屬847名護管人員</w:t>
      </w:r>
      <w:r w:rsidR="003C09B1" w:rsidRPr="00AB16B5">
        <w:rPr>
          <w:rFonts w:hint="eastAsia"/>
          <w:b/>
          <w:color w:val="000000" w:themeColor="text1"/>
        </w:rPr>
        <w:t>，</w:t>
      </w:r>
      <w:r w:rsidRPr="00AB16B5">
        <w:rPr>
          <w:rFonts w:hint="eastAsia"/>
          <w:b/>
          <w:color w:val="000000" w:themeColor="text1"/>
        </w:rPr>
        <w:t>每人平均巡護面積近2,000公頃；內政部警政署保安警察第七總隊森林警察共計</w:t>
      </w:r>
      <w:r w:rsidR="00E7171B" w:rsidRPr="00AB16B5">
        <w:rPr>
          <w:b/>
          <w:color w:val="000000" w:themeColor="text1"/>
        </w:rPr>
        <w:t>188</w:t>
      </w:r>
      <w:r w:rsidRPr="00AB16B5">
        <w:rPr>
          <w:rFonts w:hint="eastAsia"/>
          <w:b/>
          <w:color w:val="000000" w:themeColor="text1"/>
        </w:rPr>
        <w:t>名</w:t>
      </w:r>
      <w:r w:rsidR="003C09B1" w:rsidRPr="00AB16B5">
        <w:rPr>
          <w:rFonts w:hint="eastAsia"/>
          <w:b/>
          <w:color w:val="000000" w:themeColor="text1"/>
        </w:rPr>
        <w:t>，配合農委會林務局8</w:t>
      </w:r>
      <w:r w:rsidR="00EF2182" w:rsidRPr="00AB16B5">
        <w:rPr>
          <w:rFonts w:hint="eastAsia"/>
          <w:b/>
          <w:color w:val="000000" w:themeColor="text1"/>
        </w:rPr>
        <w:t>個</w:t>
      </w:r>
      <w:r w:rsidR="003C09B1" w:rsidRPr="00AB16B5">
        <w:rPr>
          <w:rFonts w:hint="eastAsia"/>
          <w:b/>
          <w:color w:val="000000" w:themeColor="text1"/>
        </w:rPr>
        <w:t>林管處設置</w:t>
      </w:r>
      <w:r w:rsidR="00EF2182" w:rsidRPr="00AB16B5">
        <w:rPr>
          <w:rFonts w:hint="eastAsia"/>
          <w:b/>
          <w:color w:val="000000" w:themeColor="text1"/>
        </w:rPr>
        <w:t>8個</w:t>
      </w:r>
      <w:r w:rsidR="003C09B1" w:rsidRPr="00AB16B5">
        <w:rPr>
          <w:rFonts w:hint="eastAsia"/>
          <w:b/>
          <w:color w:val="000000" w:themeColor="text1"/>
        </w:rPr>
        <w:t>森警分隊，平均人力約20餘人</w:t>
      </w:r>
      <w:r w:rsidRPr="00AB16B5">
        <w:rPr>
          <w:rFonts w:hint="eastAsia"/>
          <w:b/>
          <w:color w:val="000000" w:themeColor="text1"/>
        </w:rPr>
        <w:t>，占保七總隊編制員額</w:t>
      </w:r>
      <w:r w:rsidR="007856D3" w:rsidRPr="00AB16B5">
        <w:rPr>
          <w:b/>
          <w:color w:val="000000" w:themeColor="text1"/>
        </w:rPr>
        <w:t>19</w:t>
      </w:r>
      <w:r w:rsidRPr="00AB16B5">
        <w:rPr>
          <w:rFonts w:hint="eastAsia"/>
          <w:b/>
          <w:color w:val="000000" w:themeColor="text1"/>
        </w:rPr>
        <w:t>%</w:t>
      </w:r>
      <w:r w:rsidR="00692AD7" w:rsidRPr="00AB16B5">
        <w:rPr>
          <w:rFonts w:hint="eastAsia"/>
          <w:b/>
          <w:color w:val="000000" w:themeColor="text1"/>
        </w:rPr>
        <w:t>、業務費用</w:t>
      </w:r>
      <w:r w:rsidR="003004E4" w:rsidRPr="00AB16B5">
        <w:rPr>
          <w:rFonts w:hint="eastAsia"/>
          <w:b/>
          <w:color w:val="000000" w:themeColor="text1"/>
        </w:rPr>
        <w:t>僅</w:t>
      </w:r>
      <w:r w:rsidR="00692AD7" w:rsidRPr="00AB16B5">
        <w:rPr>
          <w:rFonts w:hint="eastAsia"/>
          <w:b/>
          <w:color w:val="000000" w:themeColor="text1"/>
        </w:rPr>
        <w:t>6</w:t>
      </w:r>
      <w:r w:rsidR="00692AD7" w:rsidRPr="00AB16B5">
        <w:rPr>
          <w:b/>
          <w:color w:val="000000" w:themeColor="text1"/>
        </w:rPr>
        <w:t>%</w:t>
      </w:r>
      <w:r w:rsidR="00692AD7" w:rsidRPr="00AB16B5">
        <w:rPr>
          <w:rFonts w:hint="eastAsia"/>
          <w:b/>
          <w:color w:val="000000" w:themeColor="text1"/>
        </w:rPr>
        <w:t>，</w:t>
      </w:r>
      <w:r w:rsidR="00DC4951" w:rsidRPr="00AB16B5">
        <w:rPr>
          <w:rFonts w:hint="eastAsia"/>
          <w:b/>
          <w:color w:val="000000" w:themeColor="text1"/>
        </w:rPr>
        <w:t>1</w:t>
      </w:r>
      <w:r w:rsidR="00DC4951" w:rsidRPr="00AB16B5">
        <w:rPr>
          <w:b/>
          <w:color w:val="000000" w:themeColor="text1"/>
        </w:rPr>
        <w:t>10</w:t>
      </w:r>
      <w:r w:rsidR="00DC4951" w:rsidRPr="00AB16B5">
        <w:rPr>
          <w:rFonts w:hint="eastAsia"/>
          <w:b/>
          <w:color w:val="000000" w:themeColor="text1"/>
        </w:rPr>
        <w:t>年度及111年度</w:t>
      </w:r>
      <w:r w:rsidR="00692AD7" w:rsidRPr="00AB16B5">
        <w:rPr>
          <w:rFonts w:hint="eastAsia"/>
          <w:b/>
          <w:color w:val="000000" w:themeColor="text1"/>
        </w:rPr>
        <w:t>由農委會撥付保七總隊辦理林務</w:t>
      </w:r>
      <w:r w:rsidR="003C09B1" w:rsidRPr="00AB16B5">
        <w:rPr>
          <w:rFonts w:hint="eastAsia"/>
          <w:b/>
          <w:color w:val="000000" w:themeColor="text1"/>
        </w:rPr>
        <w:t>與野保</w:t>
      </w:r>
      <w:r w:rsidR="00692AD7" w:rsidRPr="00AB16B5">
        <w:rPr>
          <w:rFonts w:hint="eastAsia"/>
          <w:b/>
          <w:color w:val="000000" w:themeColor="text1"/>
        </w:rPr>
        <w:t>案件經費幅度</w:t>
      </w:r>
      <w:r w:rsidR="003C09B1" w:rsidRPr="00AB16B5">
        <w:rPr>
          <w:rFonts w:hint="eastAsia"/>
          <w:b/>
          <w:color w:val="000000" w:themeColor="text1"/>
        </w:rPr>
        <w:t>高</w:t>
      </w:r>
      <w:r w:rsidR="00692AD7" w:rsidRPr="00AB16B5">
        <w:rPr>
          <w:rFonts w:hint="eastAsia"/>
          <w:b/>
          <w:color w:val="000000" w:themeColor="text1"/>
        </w:rPr>
        <w:t>達2</w:t>
      </w:r>
      <w:r w:rsidR="00692AD7" w:rsidRPr="00AB16B5">
        <w:rPr>
          <w:b/>
          <w:color w:val="000000" w:themeColor="text1"/>
        </w:rPr>
        <w:t>26</w:t>
      </w:r>
      <w:r w:rsidR="003C09B1" w:rsidRPr="00AB16B5">
        <w:rPr>
          <w:rFonts w:hint="eastAsia"/>
          <w:b/>
          <w:color w:val="000000" w:themeColor="text1"/>
        </w:rPr>
        <w:t>%</w:t>
      </w:r>
      <w:r w:rsidR="00692AD7" w:rsidRPr="00AB16B5">
        <w:rPr>
          <w:rFonts w:hint="eastAsia"/>
          <w:b/>
          <w:color w:val="000000" w:themeColor="text1"/>
        </w:rPr>
        <w:t>、</w:t>
      </w:r>
      <w:r w:rsidR="003C09B1" w:rsidRPr="00AB16B5">
        <w:rPr>
          <w:rFonts w:hint="eastAsia"/>
          <w:b/>
          <w:color w:val="000000" w:themeColor="text1"/>
        </w:rPr>
        <w:t>1</w:t>
      </w:r>
      <w:r w:rsidR="003C09B1" w:rsidRPr="00AB16B5">
        <w:rPr>
          <w:b/>
          <w:color w:val="000000" w:themeColor="text1"/>
        </w:rPr>
        <w:t>25</w:t>
      </w:r>
      <w:r w:rsidR="003C09B1" w:rsidRPr="00AB16B5">
        <w:rPr>
          <w:rFonts w:hint="eastAsia"/>
          <w:b/>
          <w:color w:val="000000" w:themeColor="text1"/>
        </w:rPr>
        <w:t>%</w:t>
      </w:r>
      <w:r w:rsidR="003004E4" w:rsidRPr="00AB16B5">
        <w:rPr>
          <w:rFonts w:hint="eastAsia"/>
          <w:b/>
          <w:color w:val="000000" w:themeColor="text1"/>
        </w:rPr>
        <w:t>，但各林管處於盜伐案件無實質調度權。另</w:t>
      </w:r>
      <w:r w:rsidR="001C32A6" w:rsidRPr="00AB16B5">
        <w:rPr>
          <w:rFonts w:hint="eastAsia"/>
          <w:b/>
          <w:color w:val="000000" w:themeColor="text1"/>
        </w:rPr>
        <w:t>森林警察必須於廣闊山林與</w:t>
      </w:r>
      <w:r w:rsidR="000F5041" w:rsidRPr="00AB16B5">
        <w:rPr>
          <w:rFonts w:hint="eastAsia"/>
          <w:b/>
          <w:color w:val="000000" w:themeColor="text1"/>
        </w:rPr>
        <w:t>有組織之</w:t>
      </w:r>
      <w:r w:rsidR="000733DB" w:rsidRPr="00AB16B5">
        <w:rPr>
          <w:rFonts w:hint="eastAsia"/>
          <w:b/>
          <w:color w:val="000000" w:themeColor="text1"/>
        </w:rPr>
        <w:t>盜伐犯罪集團鬥智鬥勇，其專業訓練與經驗累積十分重要。然</w:t>
      </w:r>
      <w:r w:rsidR="00EF2182" w:rsidRPr="00AB16B5">
        <w:rPr>
          <w:rFonts w:hint="eastAsia"/>
          <w:b/>
          <w:color w:val="000000" w:themeColor="text1"/>
        </w:rPr>
        <w:t>森林警察</w:t>
      </w:r>
      <w:r w:rsidR="003004E4" w:rsidRPr="00AB16B5">
        <w:rPr>
          <w:rFonts w:hint="eastAsia"/>
          <w:b/>
          <w:color w:val="000000" w:themeColor="text1"/>
        </w:rPr>
        <w:t>於現行警政規制下，其</w:t>
      </w:r>
      <w:r w:rsidR="00EF2182" w:rsidRPr="00AB16B5">
        <w:rPr>
          <w:rFonts w:hint="eastAsia"/>
          <w:b/>
          <w:color w:val="000000" w:themeColor="text1"/>
        </w:rPr>
        <w:t>特殊性及專業性未受重視，</w:t>
      </w:r>
      <w:r w:rsidR="003004E4" w:rsidRPr="00AB16B5">
        <w:rPr>
          <w:rFonts w:hint="eastAsia"/>
          <w:b/>
          <w:color w:val="000000" w:themeColor="text1"/>
        </w:rPr>
        <w:t>長期以來，恐</w:t>
      </w:r>
      <w:r w:rsidR="00EF2182" w:rsidRPr="00AB16B5">
        <w:rPr>
          <w:rFonts w:hint="eastAsia"/>
          <w:b/>
          <w:color w:val="000000" w:themeColor="text1"/>
        </w:rPr>
        <w:t>不利</w:t>
      </w:r>
      <w:r w:rsidR="003004E4" w:rsidRPr="00AB16B5">
        <w:rPr>
          <w:rFonts w:hint="eastAsia"/>
          <w:b/>
          <w:color w:val="000000" w:themeColor="text1"/>
        </w:rPr>
        <w:t>優良森警培植與傳承</w:t>
      </w:r>
      <w:r w:rsidRPr="00AB16B5">
        <w:rPr>
          <w:rFonts w:hint="eastAsia"/>
          <w:b/>
          <w:color w:val="000000" w:themeColor="text1"/>
        </w:rPr>
        <w:t>。臺灣為新生海島，中央山脈橫亙其間，聳立26</w:t>
      </w:r>
      <w:r w:rsidR="007856D3" w:rsidRPr="00AB16B5">
        <w:rPr>
          <w:b/>
          <w:color w:val="000000" w:themeColor="text1"/>
        </w:rPr>
        <w:t>8</w:t>
      </w:r>
      <w:r w:rsidRPr="00AB16B5">
        <w:rPr>
          <w:rFonts w:hint="eastAsia"/>
          <w:b/>
          <w:color w:val="000000" w:themeColor="text1"/>
        </w:rPr>
        <w:t>座3</w:t>
      </w:r>
      <w:r w:rsidRPr="00AB16B5">
        <w:rPr>
          <w:b/>
          <w:color w:val="000000" w:themeColor="text1"/>
        </w:rPr>
        <w:t>,000</w:t>
      </w:r>
      <w:r w:rsidRPr="00AB16B5">
        <w:rPr>
          <w:rFonts w:hint="eastAsia"/>
          <w:b/>
          <w:color w:val="000000" w:themeColor="text1"/>
        </w:rPr>
        <w:t>公尺以上高山，其間溪谷密布，地形複雜，出入艱難，主管機關長期漠視有限人力</w:t>
      </w:r>
      <w:r w:rsidR="003C09B1" w:rsidRPr="00AB16B5">
        <w:rPr>
          <w:rFonts w:hint="eastAsia"/>
          <w:b/>
          <w:color w:val="000000" w:themeColor="text1"/>
        </w:rPr>
        <w:t>及</w:t>
      </w:r>
      <w:r w:rsidR="003C09B1" w:rsidRPr="00AB16B5">
        <w:rPr>
          <w:rFonts w:hint="eastAsia"/>
          <w:b/>
          <w:color w:val="000000" w:themeColor="text1"/>
        </w:rPr>
        <w:lastRenderedPageBreak/>
        <w:t>預算</w:t>
      </w:r>
      <w:r w:rsidRPr="00AB16B5">
        <w:rPr>
          <w:rFonts w:hint="eastAsia"/>
          <w:b/>
          <w:color w:val="000000" w:themeColor="text1"/>
        </w:rPr>
        <w:t>，實際上難以有效防堵、取締、緝捕非法</w:t>
      </w:r>
      <w:r w:rsidR="003C09B1" w:rsidRPr="00AB16B5">
        <w:rPr>
          <w:rFonts w:hint="eastAsia"/>
          <w:b/>
          <w:color w:val="000000" w:themeColor="text1"/>
        </w:rPr>
        <w:t>盜林盜獵</w:t>
      </w:r>
      <w:r w:rsidRPr="00AB16B5">
        <w:rPr>
          <w:rFonts w:hint="eastAsia"/>
          <w:b/>
          <w:color w:val="000000" w:themeColor="text1"/>
        </w:rPr>
        <w:t>，致盜林</w:t>
      </w:r>
      <w:r w:rsidR="003C09B1" w:rsidRPr="00AB16B5">
        <w:rPr>
          <w:rFonts w:hint="eastAsia"/>
          <w:b/>
          <w:color w:val="000000" w:themeColor="text1"/>
        </w:rPr>
        <w:t>至今</w:t>
      </w:r>
      <w:r w:rsidR="004C760F" w:rsidRPr="00AB16B5">
        <w:rPr>
          <w:rFonts w:hint="eastAsia"/>
          <w:b/>
          <w:color w:val="000000" w:themeColor="text1"/>
        </w:rPr>
        <w:t>仍</w:t>
      </w:r>
      <w:r w:rsidRPr="00AB16B5">
        <w:rPr>
          <w:rFonts w:hint="eastAsia"/>
          <w:b/>
          <w:color w:val="000000" w:themeColor="text1"/>
        </w:rPr>
        <w:t>層</w:t>
      </w:r>
      <w:r w:rsidR="004C760F" w:rsidRPr="00AB16B5">
        <w:rPr>
          <w:rFonts w:hint="eastAsia"/>
          <w:b/>
          <w:color w:val="000000" w:themeColor="text1"/>
        </w:rPr>
        <w:t>出</w:t>
      </w:r>
      <w:r w:rsidRPr="00AB16B5">
        <w:rPr>
          <w:rFonts w:hint="eastAsia"/>
          <w:b/>
          <w:color w:val="000000" w:themeColor="text1"/>
        </w:rPr>
        <w:t>不窮，</w:t>
      </w:r>
      <w:r w:rsidR="003C09B1" w:rsidRPr="00AB16B5">
        <w:rPr>
          <w:rFonts w:hint="eastAsia"/>
          <w:b/>
          <w:color w:val="000000" w:themeColor="text1"/>
        </w:rPr>
        <w:t>農委會</w:t>
      </w:r>
      <w:r w:rsidR="003A05DD" w:rsidRPr="00AB16B5">
        <w:rPr>
          <w:rFonts w:hint="eastAsia"/>
          <w:b/>
          <w:color w:val="000000" w:themeColor="text1"/>
        </w:rPr>
        <w:t>所屬</w:t>
      </w:r>
      <w:r w:rsidR="00AD6A45" w:rsidRPr="00AB16B5">
        <w:rPr>
          <w:rFonts w:hint="eastAsia"/>
          <w:b/>
          <w:color w:val="000000" w:themeColor="text1"/>
        </w:rPr>
        <w:t>林務局</w:t>
      </w:r>
      <w:r w:rsidR="003C09B1" w:rsidRPr="00AB16B5">
        <w:rPr>
          <w:rFonts w:hint="eastAsia"/>
          <w:b/>
          <w:color w:val="000000" w:themeColor="text1"/>
        </w:rPr>
        <w:t>與內政部警政署均難辭管理失當</w:t>
      </w:r>
      <w:r w:rsidR="004C760F" w:rsidRPr="00AB16B5">
        <w:rPr>
          <w:rFonts w:hint="eastAsia"/>
          <w:b/>
          <w:color w:val="000000" w:themeColor="text1"/>
        </w:rPr>
        <w:t>、偵防緝捕</w:t>
      </w:r>
      <w:r w:rsidR="005015D7" w:rsidRPr="00AB16B5">
        <w:rPr>
          <w:rFonts w:hint="eastAsia"/>
          <w:b/>
          <w:color w:val="000000" w:themeColor="text1"/>
        </w:rPr>
        <w:t>猶</w:t>
      </w:r>
      <w:r w:rsidR="004C760F" w:rsidRPr="00AB16B5">
        <w:rPr>
          <w:rFonts w:hint="eastAsia"/>
          <w:b/>
          <w:color w:val="000000" w:themeColor="text1"/>
        </w:rPr>
        <w:t>多漏失</w:t>
      </w:r>
      <w:r w:rsidR="003C09B1" w:rsidRPr="00AB16B5">
        <w:rPr>
          <w:rFonts w:hint="eastAsia"/>
          <w:b/>
          <w:color w:val="000000" w:themeColor="text1"/>
        </w:rPr>
        <w:t>之責</w:t>
      </w:r>
      <w:bookmarkEnd w:id="54"/>
    </w:p>
    <w:p w:rsidR="00A54329" w:rsidRPr="00AB16B5" w:rsidRDefault="006244B9" w:rsidP="001C3EA1">
      <w:pPr>
        <w:pStyle w:val="3"/>
        <w:rPr>
          <w:color w:val="000000" w:themeColor="text1"/>
        </w:rPr>
      </w:pPr>
      <w:bookmarkStart w:id="55" w:name="_Hlk92964299"/>
      <w:r w:rsidRPr="00AB16B5">
        <w:rPr>
          <w:rFonts w:hint="eastAsia"/>
          <w:color w:val="000000" w:themeColor="text1"/>
        </w:rPr>
        <w:t>為保育森林資源，發揮森林公益及經濟效用，並為保護具有保存價值之樹木及生長環境，我國制定有森林法，由農委會為中央主管機關，並於森林保護辦法</w:t>
      </w:r>
      <w:r w:rsidR="00CA3057" w:rsidRPr="00AB16B5">
        <w:rPr>
          <w:rFonts w:hint="eastAsia"/>
          <w:color w:val="000000" w:themeColor="text1"/>
        </w:rPr>
        <w:t>第</w:t>
      </w:r>
      <w:r w:rsidR="00A54329" w:rsidRPr="00AB16B5">
        <w:rPr>
          <w:color w:val="000000" w:themeColor="text1"/>
        </w:rPr>
        <w:t>3</w:t>
      </w:r>
      <w:r w:rsidR="00CA3057" w:rsidRPr="00AB16B5">
        <w:rPr>
          <w:rFonts w:hint="eastAsia"/>
          <w:color w:val="000000" w:themeColor="text1"/>
        </w:rPr>
        <w:t>條</w:t>
      </w:r>
      <w:r w:rsidRPr="00AB16B5">
        <w:rPr>
          <w:rFonts w:hint="eastAsia"/>
          <w:color w:val="000000" w:themeColor="text1"/>
        </w:rPr>
        <w:t>明定</w:t>
      </w:r>
      <w:r w:rsidR="00A54329" w:rsidRPr="00AB16B5">
        <w:rPr>
          <w:rFonts w:hint="eastAsia"/>
          <w:color w:val="000000" w:themeColor="text1"/>
        </w:rPr>
        <w:t>，森林保護機關負有森林保護管理、災害防救，及違反森林法令、野生動物保育法令、水土保持法令案件之相關處理事項等職責</w:t>
      </w:r>
      <w:r w:rsidRPr="00AB16B5">
        <w:rPr>
          <w:rFonts w:hint="eastAsia"/>
          <w:color w:val="000000" w:themeColor="text1"/>
        </w:rPr>
        <w:t>，且於必要時，得會同或請求當地警察或消防機關辦理或協助。</w:t>
      </w:r>
      <w:r w:rsidR="00A54329" w:rsidRPr="00AB16B5">
        <w:rPr>
          <w:rFonts w:hint="eastAsia"/>
          <w:color w:val="000000" w:themeColor="text1"/>
        </w:rPr>
        <w:t>農委會林務局為加強各林管處轄區森林之保護管理（以下簡稱護管）工作，特訂定「行政院農業委員會林務局森林護管工作要點」，並依該要點進用森林護管員。</w:t>
      </w:r>
    </w:p>
    <w:p w:rsidR="006244B9" w:rsidRPr="00AB16B5" w:rsidRDefault="00A54329" w:rsidP="001C3EA1">
      <w:pPr>
        <w:pStyle w:val="3"/>
        <w:rPr>
          <w:color w:val="000000" w:themeColor="text1"/>
        </w:rPr>
      </w:pPr>
      <w:r w:rsidRPr="00AB16B5">
        <w:rPr>
          <w:rFonts w:hint="eastAsia"/>
          <w:color w:val="000000" w:themeColor="text1"/>
        </w:rPr>
        <w:t>又</w:t>
      </w:r>
      <w:r w:rsidR="006244B9" w:rsidRPr="00AB16B5">
        <w:rPr>
          <w:rFonts w:hint="eastAsia"/>
          <w:color w:val="000000" w:themeColor="text1"/>
        </w:rPr>
        <w:t>依森林法第32條規定，森林之保護，得設森林警察；其未設森林警察者，應由當地警察代行森林警察職務。警政署為辦理各項保安警察業務，特設保安警察第一總隊至第七總隊（以下簡稱各總隊），訂定</w:t>
      </w:r>
      <w:r w:rsidR="00986A56" w:rsidRPr="00AB16B5">
        <w:rPr>
          <w:rFonts w:hint="eastAsia"/>
          <w:color w:val="000000" w:themeColor="text1"/>
        </w:rPr>
        <w:t>「</w:t>
      </w:r>
      <w:r w:rsidR="006244B9" w:rsidRPr="00AB16B5">
        <w:rPr>
          <w:rFonts w:hint="eastAsia"/>
          <w:color w:val="000000" w:themeColor="text1"/>
        </w:rPr>
        <w:t>內政部警政署保安警察總隊組織準則</w:t>
      </w:r>
      <w:r w:rsidR="00986A56" w:rsidRPr="00AB16B5">
        <w:rPr>
          <w:rFonts w:hint="eastAsia"/>
          <w:color w:val="000000" w:themeColor="text1"/>
        </w:rPr>
        <w:t>」</w:t>
      </w:r>
      <w:r w:rsidR="006244B9" w:rsidRPr="00AB16B5">
        <w:rPr>
          <w:rFonts w:hint="eastAsia"/>
          <w:color w:val="000000" w:themeColor="text1"/>
        </w:rPr>
        <w:t>。其中，第七總隊於103年1月1日配合政府組織改造政策，由原警政署臺灣保安警察總隊、國家公園警察大隊、環境保護警察隊、森林暨自然保育警察隊、高屏溪流域專責警力等機關及任務編組單位整合成立，並且負責各整併前機關、單位之原有任務。次依據「內政部警政署保安警察第七總隊辦事細則」第15條規定，第四大隊至第九大隊</w:t>
      </w:r>
      <w:bookmarkEnd w:id="55"/>
      <w:r w:rsidR="006244B9" w:rsidRPr="00AB16B5">
        <w:rPr>
          <w:rFonts w:hint="eastAsia"/>
          <w:color w:val="000000" w:themeColor="text1"/>
        </w:rPr>
        <w:t>掌理事項如下：違反森林法、野生動物保育法、文化資產保存法、水土保持法相關法令案件之協助稽查及取締；國家公園區域內治安秩序之維護、自然資源及環境保護之協辦、違反國家公園法相關法令案件之協辦；總</w:t>
      </w:r>
      <w:r w:rsidR="006244B9" w:rsidRPr="00AB16B5">
        <w:rPr>
          <w:rFonts w:hint="eastAsia"/>
          <w:color w:val="000000" w:themeColor="text1"/>
        </w:rPr>
        <w:lastRenderedPageBreak/>
        <w:t>隊部安全維護、營區內機動巡邏勤務執行、支援派遣及其他警衛事項，及其他有關警察勤（業）務執行事項。是以，農委會為林業事務主管機關，針對違反森林法案件，必要時得由保七總隊第四大隊至第七大隊</w:t>
      </w:r>
      <w:r w:rsidR="00986A56" w:rsidRPr="00AB16B5">
        <w:rPr>
          <w:rFonts w:hint="eastAsia"/>
          <w:color w:val="000000" w:themeColor="text1"/>
        </w:rPr>
        <w:t>會</w:t>
      </w:r>
      <w:r w:rsidR="006244B9" w:rsidRPr="00AB16B5">
        <w:rPr>
          <w:rFonts w:hint="eastAsia"/>
          <w:color w:val="000000" w:themeColor="text1"/>
        </w:rPr>
        <w:t>同查緝。森林警察執法除與一般警勤業務，尚須會同協助林業管理機關查處森林法等相關法規。</w:t>
      </w:r>
    </w:p>
    <w:p w:rsidR="00FA1ECB" w:rsidRPr="00AB16B5" w:rsidRDefault="00FA1ECB" w:rsidP="00FA1ECB">
      <w:pPr>
        <w:pStyle w:val="3"/>
        <w:rPr>
          <w:color w:val="000000" w:themeColor="text1"/>
        </w:rPr>
      </w:pPr>
      <w:r w:rsidRPr="00AB16B5">
        <w:rPr>
          <w:rFonts w:hint="eastAsia"/>
          <w:color w:val="000000" w:themeColor="text1"/>
        </w:rPr>
        <w:t>查據農委會林務局表示，各林區管理處(以下簡稱各林管處)截至110年7月底，約僱森林護管員共計422人，加計特殊性技工662人，共1,084人辦理森林護管業務</w:t>
      </w:r>
      <w:r w:rsidRPr="00AB16B5">
        <w:rPr>
          <w:rStyle w:val="afe"/>
          <w:color w:val="000000" w:themeColor="text1"/>
        </w:rPr>
        <w:footnoteReference w:id="4"/>
      </w:r>
      <w:r w:rsidRPr="00AB16B5">
        <w:rPr>
          <w:rFonts w:hint="eastAsia"/>
          <w:color w:val="000000" w:themeColor="text1"/>
        </w:rPr>
        <w:t>，扣除相關行政人力，</w:t>
      </w:r>
      <w:r w:rsidRPr="00AB16B5">
        <w:rPr>
          <w:rFonts w:hint="eastAsia"/>
          <w:b/>
          <w:color w:val="000000" w:themeColor="text1"/>
        </w:rPr>
        <w:t>實際從事巡山人數為8</w:t>
      </w:r>
      <w:r w:rsidRPr="00AB16B5">
        <w:rPr>
          <w:b/>
          <w:color w:val="000000" w:themeColor="text1"/>
        </w:rPr>
        <w:t>47</w:t>
      </w:r>
      <w:r w:rsidRPr="00AB16B5">
        <w:rPr>
          <w:rFonts w:hint="eastAsia"/>
          <w:b/>
          <w:color w:val="000000" w:themeColor="text1"/>
        </w:rPr>
        <w:t>人，平均每人巡護面積</w:t>
      </w:r>
      <w:r w:rsidRPr="00AB16B5">
        <w:rPr>
          <w:b/>
          <w:color w:val="000000" w:themeColor="text1"/>
        </w:rPr>
        <w:t>1,967</w:t>
      </w:r>
      <w:r w:rsidRPr="00AB16B5">
        <w:rPr>
          <w:rFonts w:hint="eastAsia"/>
          <w:b/>
          <w:color w:val="000000" w:themeColor="text1"/>
        </w:rPr>
        <w:t>公頃</w:t>
      </w:r>
      <w:r w:rsidR="001E4913" w:rsidRPr="00AB16B5">
        <w:rPr>
          <w:rStyle w:val="afe"/>
          <w:b/>
          <w:color w:val="000000" w:themeColor="text1"/>
        </w:rPr>
        <w:footnoteReference w:id="5"/>
      </w:r>
      <w:r w:rsidRPr="00AB16B5">
        <w:rPr>
          <w:rFonts w:hint="eastAsia"/>
          <w:color w:val="000000" w:themeColor="text1"/>
        </w:rPr>
        <w:t>。有關森林護管員巡護面積廣大，其人身安全配備是否充足等情，依據本院諮詢森林護管員表示，「……我們工作站合作的森林警察在竹東，過來有一段路，所以我們跟派出所合作，一組人在售票口，一組人在山徑那邊。三峽那邊是平地人，那天他們2個人剛好騎車衝下來，遇到我們5-6個人擋在那邊，我們有人數優勢，幸好他們沒有武器，……。我們只有配辣椒水而已，其他都沒有。……當時我同事自己準備一把外型像槍的辣椒水槍，當下他們乖乖就範，否則可能騎車衝撞我們也不怕。」顯示森林護管員執行護管業務，每人巡護山林面積約2</w:t>
      </w:r>
      <w:r w:rsidRPr="00AB16B5">
        <w:rPr>
          <w:color w:val="000000" w:themeColor="text1"/>
        </w:rPr>
        <w:t>,</w:t>
      </w:r>
      <w:r w:rsidRPr="00AB16B5">
        <w:rPr>
          <w:rFonts w:hint="eastAsia"/>
          <w:color w:val="000000" w:themeColor="text1"/>
        </w:rPr>
        <w:t>000公頃，相當7</w:t>
      </w:r>
      <w:r w:rsidRPr="00AB16B5">
        <w:rPr>
          <w:color w:val="000000" w:themeColor="text1"/>
        </w:rPr>
        <w:t>7</w:t>
      </w:r>
      <w:r w:rsidRPr="00AB16B5">
        <w:rPr>
          <w:rFonts w:hint="eastAsia"/>
          <w:color w:val="000000" w:themeColor="text1"/>
        </w:rPr>
        <w:t>個臺北市大安森林公園，復因不具司法警察執法權</w:t>
      </w:r>
      <w:r w:rsidRPr="00AB16B5">
        <w:rPr>
          <w:rFonts w:hint="eastAsia"/>
          <w:color w:val="000000" w:themeColor="text1"/>
        </w:rPr>
        <w:lastRenderedPageBreak/>
        <w:t>限，除應避免與盜伐者正面衝突，亦須立即通報警方請求必要協助</w:t>
      </w:r>
      <w:r w:rsidR="003D68D9" w:rsidRPr="00AB16B5">
        <w:rPr>
          <w:rFonts w:hint="eastAsia"/>
          <w:color w:val="000000" w:themeColor="text1"/>
        </w:rPr>
        <w:t>（且尚須視森警分隊或派出所人力支援）</w:t>
      </w:r>
      <w:r w:rsidRPr="00AB16B5">
        <w:rPr>
          <w:rFonts w:hint="eastAsia"/>
          <w:color w:val="000000" w:themeColor="text1"/>
        </w:rPr>
        <w:t>，方得安全執行職務。</w:t>
      </w:r>
    </w:p>
    <w:p w:rsidR="006244B9" w:rsidRPr="00AB16B5" w:rsidRDefault="006244B9" w:rsidP="006244B9">
      <w:pPr>
        <w:pStyle w:val="3"/>
        <w:rPr>
          <w:color w:val="000000" w:themeColor="text1"/>
        </w:rPr>
      </w:pPr>
      <w:r w:rsidRPr="00AB16B5">
        <w:rPr>
          <w:rFonts w:hint="eastAsia"/>
          <w:color w:val="000000" w:themeColor="text1"/>
        </w:rPr>
        <w:t>經查，保七總隊編制員額共計986人（扣除主計及人事人員），其中森林警察實際員額</w:t>
      </w:r>
      <w:r w:rsidR="007856D3" w:rsidRPr="00AB16B5">
        <w:rPr>
          <w:color w:val="000000" w:themeColor="text1"/>
        </w:rPr>
        <w:t>188</w:t>
      </w:r>
      <w:r w:rsidRPr="00AB16B5">
        <w:rPr>
          <w:rFonts w:hint="eastAsia"/>
          <w:color w:val="000000" w:themeColor="text1"/>
        </w:rPr>
        <w:t>人（預算員額191人</w:t>
      </w:r>
      <w:r w:rsidR="007856D3" w:rsidRPr="00AB16B5">
        <w:rPr>
          <w:rStyle w:val="afe"/>
          <w:color w:val="000000" w:themeColor="text1"/>
        </w:rPr>
        <w:footnoteReference w:id="6"/>
      </w:r>
      <w:r w:rsidRPr="00AB16B5">
        <w:rPr>
          <w:rFonts w:hint="eastAsia"/>
          <w:color w:val="000000" w:themeColor="text1"/>
        </w:rPr>
        <w:t>），未達保七總隊2成人力（183/986＝</w:t>
      </w:r>
      <w:r w:rsidR="007856D3" w:rsidRPr="00AB16B5">
        <w:rPr>
          <w:color w:val="000000" w:themeColor="text1"/>
        </w:rPr>
        <w:t>19</w:t>
      </w:r>
      <w:r w:rsidRPr="00AB16B5">
        <w:rPr>
          <w:rFonts w:hint="eastAsia"/>
          <w:color w:val="000000" w:themeColor="text1"/>
        </w:rPr>
        <w:t>%），配合農委會林務局所轄8林管處設置森警分隊，平均人力約20餘人（人力配置如下所示），除協助深山特遣、夜間埋伏，尚有違法其他相關法令查處業務，人力是否充足，不無疑慮。詢據農委會林務局亦表示：「</w:t>
      </w:r>
      <w:r w:rsidR="00EE0DCD" w:rsidRPr="00AB16B5">
        <w:rPr>
          <w:rFonts w:hint="eastAsia"/>
          <w:color w:val="000000" w:themeColor="text1"/>
        </w:rPr>
        <w:t>……</w:t>
      </w:r>
      <w:r w:rsidRPr="00AB16B5">
        <w:rPr>
          <w:rFonts w:hint="eastAsia"/>
          <w:color w:val="000000" w:themeColor="text1"/>
        </w:rPr>
        <w:t>相互配合良好，惟在新竹林管處、嘉義林管處、屏東林管處等，因轄區範圍遼闊，保七總隊各大隊駐點位置如需快速調動警力或通報攔查的工作，較無法及時馳援，這時多仰賴地方派出所警力協助。」顯示農委會林務局林管處各工作站因位處山林，尤其於轄區範圍遼闊者，於發現盜伐案件跡象時，</w:t>
      </w:r>
      <w:r w:rsidR="00362EFF" w:rsidRPr="00AB16B5">
        <w:rPr>
          <w:rFonts w:hint="eastAsia"/>
          <w:color w:val="000000" w:themeColor="text1"/>
        </w:rPr>
        <w:t>往往因森警未能即時到達，</w:t>
      </w:r>
      <w:r w:rsidRPr="00AB16B5">
        <w:rPr>
          <w:rFonts w:hint="eastAsia"/>
          <w:color w:val="000000" w:themeColor="text1"/>
        </w:rPr>
        <w:t>迭有仰賴當地及鄰近警力即時支援之需求。</w:t>
      </w:r>
    </w:p>
    <w:tbl>
      <w:tblPr>
        <w:tblStyle w:val="33"/>
        <w:tblW w:w="7655" w:type="dxa"/>
        <w:tblInd w:w="1129" w:type="dxa"/>
        <w:tblLook w:val="04A0" w:firstRow="1" w:lastRow="0" w:firstColumn="1" w:lastColumn="0" w:noHBand="0" w:noVBand="1"/>
      </w:tblPr>
      <w:tblGrid>
        <w:gridCol w:w="530"/>
        <w:gridCol w:w="1030"/>
        <w:gridCol w:w="1701"/>
        <w:gridCol w:w="2126"/>
        <w:gridCol w:w="2268"/>
      </w:tblGrid>
      <w:tr w:rsidR="00AB16B5" w:rsidRPr="00AB16B5" w:rsidTr="0015756B">
        <w:tc>
          <w:tcPr>
            <w:tcW w:w="530" w:type="dxa"/>
            <w:shd w:val="clear" w:color="auto" w:fill="D9D9D9" w:themeFill="background1" w:themeFillShade="D9"/>
          </w:tcPr>
          <w:p w:rsidR="006244B9" w:rsidRPr="00AB16B5" w:rsidRDefault="006244B9" w:rsidP="0015756B">
            <w:pPr>
              <w:pStyle w:val="14"/>
              <w:rPr>
                <w:color w:val="000000" w:themeColor="text1"/>
              </w:rPr>
            </w:pPr>
          </w:p>
        </w:tc>
        <w:tc>
          <w:tcPr>
            <w:tcW w:w="1030" w:type="dxa"/>
            <w:shd w:val="clear" w:color="auto" w:fill="D9D9D9" w:themeFill="background1" w:themeFillShade="D9"/>
          </w:tcPr>
          <w:p w:rsidR="006244B9" w:rsidRPr="00AB16B5" w:rsidRDefault="006244B9" w:rsidP="0015756B">
            <w:pPr>
              <w:pStyle w:val="14"/>
              <w:rPr>
                <w:color w:val="000000" w:themeColor="text1"/>
              </w:rPr>
            </w:pPr>
            <w:r w:rsidRPr="00AB16B5">
              <w:rPr>
                <w:rFonts w:hint="eastAsia"/>
                <w:color w:val="000000" w:themeColor="text1"/>
              </w:rPr>
              <w:t>林區管理處</w:t>
            </w:r>
          </w:p>
        </w:tc>
        <w:tc>
          <w:tcPr>
            <w:tcW w:w="1701" w:type="dxa"/>
            <w:shd w:val="clear" w:color="auto" w:fill="D9D9D9" w:themeFill="background1" w:themeFillShade="D9"/>
          </w:tcPr>
          <w:p w:rsidR="006244B9" w:rsidRPr="00AB16B5" w:rsidRDefault="006244B9" w:rsidP="0015756B">
            <w:pPr>
              <w:pStyle w:val="14"/>
              <w:rPr>
                <w:color w:val="000000" w:themeColor="text1"/>
              </w:rPr>
            </w:pPr>
            <w:r w:rsidRPr="00AB16B5">
              <w:rPr>
                <w:rFonts w:hint="eastAsia"/>
                <w:color w:val="000000" w:themeColor="text1"/>
              </w:rPr>
              <w:t>保七總隊各大隊合作之林管處</w:t>
            </w:r>
          </w:p>
        </w:tc>
        <w:tc>
          <w:tcPr>
            <w:tcW w:w="2126" w:type="dxa"/>
            <w:shd w:val="clear" w:color="auto" w:fill="D9D9D9" w:themeFill="background1" w:themeFillShade="D9"/>
          </w:tcPr>
          <w:p w:rsidR="006244B9" w:rsidRPr="00AB16B5" w:rsidRDefault="006244B9" w:rsidP="0015756B">
            <w:pPr>
              <w:pStyle w:val="14"/>
              <w:rPr>
                <w:color w:val="000000" w:themeColor="text1"/>
              </w:rPr>
            </w:pPr>
            <w:r w:rsidRPr="00AB16B5">
              <w:rPr>
                <w:rFonts w:hint="eastAsia"/>
                <w:color w:val="000000" w:themeColor="text1"/>
              </w:rPr>
              <w:t>各大隊查緝山林盜伐人力(森警隊人員)</w:t>
            </w:r>
          </w:p>
        </w:tc>
        <w:tc>
          <w:tcPr>
            <w:tcW w:w="2268" w:type="dxa"/>
            <w:shd w:val="clear" w:color="auto" w:fill="D9D9D9" w:themeFill="background1" w:themeFillShade="D9"/>
          </w:tcPr>
          <w:p w:rsidR="006244B9" w:rsidRPr="00AB16B5" w:rsidRDefault="006244B9" w:rsidP="0015756B">
            <w:pPr>
              <w:pStyle w:val="14"/>
              <w:rPr>
                <w:color w:val="000000" w:themeColor="text1"/>
              </w:rPr>
            </w:pPr>
            <w:r w:rsidRPr="00AB16B5">
              <w:rPr>
                <w:rFonts w:hint="eastAsia"/>
                <w:color w:val="000000" w:themeColor="text1"/>
              </w:rPr>
              <w:t>合作情形(例：深山特遣、夜間埋伏)</w:t>
            </w: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1</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羅東處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第四大隊</w:t>
            </w:r>
          </w:p>
        </w:tc>
        <w:tc>
          <w:tcPr>
            <w:tcW w:w="2126" w:type="dxa"/>
          </w:tcPr>
          <w:p w:rsidR="006244B9" w:rsidRPr="00AB16B5" w:rsidRDefault="007C3B7B" w:rsidP="0015756B">
            <w:pPr>
              <w:pStyle w:val="14"/>
              <w:rPr>
                <w:color w:val="000000" w:themeColor="text1"/>
              </w:rPr>
            </w:pPr>
            <w:r w:rsidRPr="00AB16B5">
              <w:rPr>
                <w:color w:val="000000" w:themeColor="text1"/>
              </w:rPr>
              <w:t>25</w:t>
            </w:r>
            <w:r w:rsidR="006244B9" w:rsidRPr="00AB16B5">
              <w:rPr>
                <w:rFonts w:hint="eastAsia"/>
                <w:color w:val="000000" w:themeColor="text1"/>
              </w:rPr>
              <w:t>人-羅東分隊</w:t>
            </w:r>
          </w:p>
        </w:tc>
        <w:tc>
          <w:tcPr>
            <w:tcW w:w="2268" w:type="dxa"/>
            <w:vMerge w:val="restart"/>
          </w:tcPr>
          <w:p w:rsidR="006244B9" w:rsidRPr="00AB16B5" w:rsidRDefault="006244B9" w:rsidP="0015756B">
            <w:pPr>
              <w:pStyle w:val="14"/>
              <w:rPr>
                <w:color w:val="000000" w:themeColor="text1"/>
              </w:rPr>
            </w:pPr>
            <w:r w:rsidRPr="00AB16B5">
              <w:rPr>
                <w:rFonts w:hint="eastAsia"/>
                <w:color w:val="000000" w:themeColor="text1"/>
              </w:rPr>
              <w:t>配合執行深山特遣勤務、林班地巡查勤務、夜間埋伏、情資交流、人員車輛等支援、協助查處佔用國有林班地案件等</w:t>
            </w: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2</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新竹處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第五大隊</w:t>
            </w:r>
          </w:p>
        </w:tc>
        <w:tc>
          <w:tcPr>
            <w:tcW w:w="2126" w:type="dxa"/>
          </w:tcPr>
          <w:p w:rsidR="006244B9" w:rsidRPr="00AB16B5" w:rsidRDefault="007C3B7B" w:rsidP="0015756B">
            <w:pPr>
              <w:pStyle w:val="14"/>
              <w:rPr>
                <w:color w:val="000000" w:themeColor="text1"/>
              </w:rPr>
            </w:pPr>
            <w:r w:rsidRPr="00AB16B5">
              <w:rPr>
                <w:color w:val="000000" w:themeColor="text1"/>
              </w:rPr>
              <w:t>23</w:t>
            </w:r>
            <w:r w:rsidR="006244B9" w:rsidRPr="00AB16B5">
              <w:rPr>
                <w:rFonts w:hint="eastAsia"/>
                <w:color w:val="000000" w:themeColor="text1"/>
              </w:rPr>
              <w:t>人-新竹分隊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3</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東勢處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第五大隊</w:t>
            </w:r>
          </w:p>
        </w:tc>
        <w:tc>
          <w:tcPr>
            <w:tcW w:w="2126" w:type="dxa"/>
          </w:tcPr>
          <w:p w:rsidR="006244B9" w:rsidRPr="00AB16B5" w:rsidRDefault="007C3B7B" w:rsidP="0015756B">
            <w:pPr>
              <w:pStyle w:val="14"/>
              <w:rPr>
                <w:color w:val="000000" w:themeColor="text1"/>
              </w:rPr>
            </w:pPr>
            <w:r w:rsidRPr="00AB16B5">
              <w:rPr>
                <w:rFonts w:hint="eastAsia"/>
                <w:color w:val="000000" w:themeColor="text1"/>
              </w:rPr>
              <w:t>2</w:t>
            </w:r>
            <w:r w:rsidRPr="00AB16B5">
              <w:rPr>
                <w:color w:val="000000" w:themeColor="text1"/>
              </w:rPr>
              <w:t>2</w:t>
            </w:r>
            <w:r w:rsidR="006244B9" w:rsidRPr="00AB16B5">
              <w:rPr>
                <w:rFonts w:hint="eastAsia"/>
                <w:color w:val="000000" w:themeColor="text1"/>
              </w:rPr>
              <w:t>人-東勢分隊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4</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南投處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第六大隊</w:t>
            </w:r>
          </w:p>
        </w:tc>
        <w:tc>
          <w:tcPr>
            <w:tcW w:w="2126" w:type="dxa"/>
          </w:tcPr>
          <w:p w:rsidR="006244B9" w:rsidRPr="00AB16B5" w:rsidRDefault="007C3B7B" w:rsidP="0015756B">
            <w:pPr>
              <w:pStyle w:val="14"/>
              <w:rPr>
                <w:color w:val="000000" w:themeColor="text1"/>
              </w:rPr>
            </w:pPr>
            <w:r w:rsidRPr="00AB16B5">
              <w:rPr>
                <w:rFonts w:hint="eastAsia"/>
                <w:color w:val="000000" w:themeColor="text1"/>
              </w:rPr>
              <w:t>2</w:t>
            </w:r>
            <w:r w:rsidRPr="00AB16B5">
              <w:rPr>
                <w:color w:val="000000" w:themeColor="text1"/>
              </w:rPr>
              <w:t>7</w:t>
            </w:r>
            <w:r w:rsidR="006244B9" w:rsidRPr="00AB16B5">
              <w:rPr>
                <w:rFonts w:hint="eastAsia"/>
                <w:color w:val="000000" w:themeColor="text1"/>
              </w:rPr>
              <w:t>人-南投分隊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5</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嘉義處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第七大隊</w:t>
            </w:r>
          </w:p>
        </w:tc>
        <w:tc>
          <w:tcPr>
            <w:tcW w:w="2126" w:type="dxa"/>
          </w:tcPr>
          <w:p w:rsidR="006244B9" w:rsidRPr="00AB16B5" w:rsidRDefault="007C3B7B" w:rsidP="0015756B">
            <w:pPr>
              <w:pStyle w:val="14"/>
              <w:rPr>
                <w:color w:val="000000" w:themeColor="text1"/>
              </w:rPr>
            </w:pPr>
            <w:r w:rsidRPr="00AB16B5">
              <w:rPr>
                <w:rFonts w:hint="eastAsia"/>
                <w:color w:val="000000" w:themeColor="text1"/>
              </w:rPr>
              <w:t>2</w:t>
            </w:r>
            <w:r w:rsidRPr="00AB16B5">
              <w:rPr>
                <w:color w:val="000000" w:themeColor="text1"/>
              </w:rPr>
              <w:t>4</w:t>
            </w:r>
            <w:r w:rsidR="006244B9" w:rsidRPr="00AB16B5">
              <w:rPr>
                <w:rFonts w:hint="eastAsia"/>
                <w:color w:val="000000" w:themeColor="text1"/>
              </w:rPr>
              <w:t>人-嘉義分隊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6</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屏東處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第八大隊</w:t>
            </w:r>
          </w:p>
        </w:tc>
        <w:tc>
          <w:tcPr>
            <w:tcW w:w="2126" w:type="dxa"/>
          </w:tcPr>
          <w:p w:rsidR="006244B9" w:rsidRPr="00AB16B5" w:rsidRDefault="007C3B7B" w:rsidP="0015756B">
            <w:pPr>
              <w:pStyle w:val="14"/>
              <w:rPr>
                <w:color w:val="000000" w:themeColor="text1"/>
              </w:rPr>
            </w:pPr>
            <w:r w:rsidRPr="00AB16B5">
              <w:rPr>
                <w:rFonts w:hint="eastAsia"/>
                <w:color w:val="000000" w:themeColor="text1"/>
              </w:rPr>
              <w:t>2</w:t>
            </w:r>
            <w:r w:rsidRPr="00AB16B5">
              <w:rPr>
                <w:color w:val="000000" w:themeColor="text1"/>
              </w:rPr>
              <w:t>4</w:t>
            </w:r>
            <w:r w:rsidR="006244B9" w:rsidRPr="00AB16B5">
              <w:rPr>
                <w:rFonts w:hint="eastAsia"/>
                <w:color w:val="000000" w:themeColor="text1"/>
              </w:rPr>
              <w:t>人-屏東分隊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7</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臺東處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第九大隊</w:t>
            </w:r>
          </w:p>
        </w:tc>
        <w:tc>
          <w:tcPr>
            <w:tcW w:w="2126" w:type="dxa"/>
          </w:tcPr>
          <w:p w:rsidR="006244B9" w:rsidRPr="00AB16B5" w:rsidRDefault="007C3B7B" w:rsidP="0015756B">
            <w:pPr>
              <w:pStyle w:val="14"/>
              <w:rPr>
                <w:color w:val="000000" w:themeColor="text1"/>
              </w:rPr>
            </w:pPr>
            <w:r w:rsidRPr="00AB16B5">
              <w:rPr>
                <w:rFonts w:hint="eastAsia"/>
                <w:color w:val="000000" w:themeColor="text1"/>
              </w:rPr>
              <w:t>2</w:t>
            </w:r>
            <w:r w:rsidRPr="00AB16B5">
              <w:rPr>
                <w:color w:val="000000" w:themeColor="text1"/>
              </w:rPr>
              <w:t>2</w:t>
            </w:r>
            <w:r w:rsidR="006244B9" w:rsidRPr="00AB16B5">
              <w:rPr>
                <w:rFonts w:hint="eastAsia"/>
                <w:color w:val="000000" w:themeColor="text1"/>
              </w:rPr>
              <w:t>人-臺東分隊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r w:rsidRPr="00AB16B5">
              <w:rPr>
                <w:rFonts w:hint="eastAsia"/>
                <w:color w:val="000000" w:themeColor="text1"/>
              </w:rPr>
              <w:t>8</w:t>
            </w:r>
          </w:p>
        </w:tc>
        <w:tc>
          <w:tcPr>
            <w:tcW w:w="1030" w:type="dxa"/>
          </w:tcPr>
          <w:p w:rsidR="006244B9" w:rsidRPr="00AB16B5" w:rsidRDefault="006244B9" w:rsidP="0015756B">
            <w:pPr>
              <w:pStyle w:val="14"/>
              <w:rPr>
                <w:color w:val="000000" w:themeColor="text1"/>
              </w:rPr>
            </w:pPr>
            <w:r w:rsidRPr="00AB16B5">
              <w:rPr>
                <w:rFonts w:hint="eastAsia"/>
                <w:color w:val="000000" w:themeColor="text1"/>
              </w:rPr>
              <w:t>花蓮處</w:t>
            </w:r>
          </w:p>
        </w:tc>
        <w:tc>
          <w:tcPr>
            <w:tcW w:w="1701" w:type="dxa"/>
          </w:tcPr>
          <w:p w:rsidR="006244B9" w:rsidRPr="00AB16B5" w:rsidRDefault="006244B9" w:rsidP="0015756B">
            <w:pPr>
              <w:pStyle w:val="14"/>
              <w:rPr>
                <w:color w:val="000000" w:themeColor="text1"/>
              </w:rPr>
            </w:pPr>
            <w:r w:rsidRPr="00AB16B5">
              <w:rPr>
                <w:rFonts w:hint="eastAsia"/>
                <w:color w:val="000000" w:themeColor="text1"/>
              </w:rPr>
              <w:t>第九大隊</w:t>
            </w:r>
          </w:p>
        </w:tc>
        <w:tc>
          <w:tcPr>
            <w:tcW w:w="2126" w:type="dxa"/>
          </w:tcPr>
          <w:p w:rsidR="006244B9" w:rsidRPr="00AB16B5" w:rsidRDefault="006244B9" w:rsidP="0015756B">
            <w:pPr>
              <w:pStyle w:val="14"/>
              <w:rPr>
                <w:color w:val="000000" w:themeColor="text1"/>
              </w:rPr>
            </w:pPr>
            <w:r w:rsidRPr="00AB16B5">
              <w:rPr>
                <w:rFonts w:hint="eastAsia"/>
                <w:color w:val="000000" w:themeColor="text1"/>
              </w:rPr>
              <w:t>2</w:t>
            </w:r>
            <w:r w:rsidR="007C3B7B" w:rsidRPr="00AB16B5">
              <w:rPr>
                <w:color w:val="000000" w:themeColor="text1"/>
              </w:rPr>
              <w:t>1</w:t>
            </w:r>
            <w:r w:rsidRPr="00AB16B5">
              <w:rPr>
                <w:rFonts w:hint="eastAsia"/>
                <w:color w:val="000000" w:themeColor="text1"/>
              </w:rPr>
              <w:t>人-花蓮分隊</w:t>
            </w:r>
          </w:p>
        </w:tc>
        <w:tc>
          <w:tcPr>
            <w:tcW w:w="2268" w:type="dxa"/>
            <w:vMerge/>
          </w:tcPr>
          <w:p w:rsidR="006244B9" w:rsidRPr="00AB16B5" w:rsidRDefault="006244B9" w:rsidP="0015756B">
            <w:pPr>
              <w:pStyle w:val="14"/>
              <w:rPr>
                <w:color w:val="000000" w:themeColor="text1"/>
              </w:rPr>
            </w:pPr>
          </w:p>
        </w:tc>
      </w:tr>
      <w:tr w:rsidR="00AB16B5" w:rsidRPr="00AB16B5" w:rsidTr="0015756B">
        <w:tc>
          <w:tcPr>
            <w:tcW w:w="530" w:type="dxa"/>
          </w:tcPr>
          <w:p w:rsidR="006244B9" w:rsidRPr="00AB16B5" w:rsidRDefault="006244B9" w:rsidP="0015756B">
            <w:pPr>
              <w:pStyle w:val="14"/>
              <w:rPr>
                <w:color w:val="000000" w:themeColor="text1"/>
              </w:rPr>
            </w:pPr>
          </w:p>
        </w:tc>
        <w:tc>
          <w:tcPr>
            <w:tcW w:w="1030" w:type="dxa"/>
          </w:tcPr>
          <w:p w:rsidR="006244B9" w:rsidRPr="00AB16B5" w:rsidRDefault="006244B9" w:rsidP="0015756B">
            <w:pPr>
              <w:pStyle w:val="14"/>
              <w:rPr>
                <w:color w:val="000000" w:themeColor="text1"/>
              </w:rPr>
            </w:pPr>
          </w:p>
        </w:tc>
        <w:tc>
          <w:tcPr>
            <w:tcW w:w="1701" w:type="dxa"/>
          </w:tcPr>
          <w:p w:rsidR="006244B9" w:rsidRPr="00AB16B5" w:rsidRDefault="006244B9" w:rsidP="0015756B">
            <w:pPr>
              <w:pStyle w:val="14"/>
              <w:rPr>
                <w:color w:val="000000" w:themeColor="text1"/>
              </w:rPr>
            </w:pPr>
          </w:p>
        </w:tc>
        <w:tc>
          <w:tcPr>
            <w:tcW w:w="2126" w:type="dxa"/>
          </w:tcPr>
          <w:p w:rsidR="006244B9" w:rsidRPr="00AB16B5" w:rsidRDefault="006244B9" w:rsidP="0015756B">
            <w:pPr>
              <w:pStyle w:val="14"/>
              <w:rPr>
                <w:color w:val="000000" w:themeColor="text1"/>
              </w:rPr>
            </w:pPr>
            <w:r w:rsidRPr="00AB16B5">
              <w:rPr>
                <w:rFonts w:hint="eastAsia"/>
                <w:color w:val="000000" w:themeColor="text1"/>
              </w:rPr>
              <w:t>18</w:t>
            </w:r>
            <w:r w:rsidR="007C3B7B" w:rsidRPr="00AB16B5">
              <w:rPr>
                <w:color w:val="000000" w:themeColor="text1"/>
              </w:rPr>
              <w:t>8</w:t>
            </w:r>
            <w:r w:rsidRPr="00AB16B5">
              <w:rPr>
                <w:rFonts w:hint="eastAsia"/>
                <w:color w:val="000000" w:themeColor="text1"/>
              </w:rPr>
              <w:t>人</w:t>
            </w:r>
          </w:p>
        </w:tc>
        <w:tc>
          <w:tcPr>
            <w:tcW w:w="2268" w:type="dxa"/>
          </w:tcPr>
          <w:p w:rsidR="007C3B7B" w:rsidRPr="00AB16B5" w:rsidRDefault="006244B9" w:rsidP="0015756B">
            <w:pPr>
              <w:pStyle w:val="14"/>
              <w:rPr>
                <w:color w:val="000000" w:themeColor="text1"/>
              </w:rPr>
            </w:pPr>
            <w:r w:rsidRPr="00AB16B5">
              <w:rPr>
                <w:rFonts w:hint="eastAsia"/>
                <w:color w:val="000000" w:themeColor="text1"/>
              </w:rPr>
              <w:t>現有員額</w:t>
            </w:r>
          </w:p>
          <w:p w:rsidR="006244B9" w:rsidRPr="00AB16B5" w:rsidRDefault="007C3B7B" w:rsidP="0015756B">
            <w:pPr>
              <w:pStyle w:val="14"/>
              <w:rPr>
                <w:color w:val="000000" w:themeColor="text1"/>
              </w:rPr>
            </w:pPr>
            <w:r w:rsidRPr="00AB16B5">
              <w:rPr>
                <w:rFonts w:hint="eastAsia"/>
                <w:color w:val="000000" w:themeColor="text1"/>
                <w:sz w:val="24"/>
              </w:rPr>
              <w:t>（更新至1</w:t>
            </w:r>
            <w:r w:rsidRPr="00AB16B5">
              <w:rPr>
                <w:color w:val="000000" w:themeColor="text1"/>
                <w:sz w:val="24"/>
              </w:rPr>
              <w:t>11</w:t>
            </w:r>
            <w:r w:rsidRPr="00AB16B5">
              <w:rPr>
                <w:rFonts w:hint="eastAsia"/>
                <w:color w:val="000000" w:themeColor="text1"/>
                <w:sz w:val="24"/>
              </w:rPr>
              <w:t>年4月）</w:t>
            </w:r>
          </w:p>
        </w:tc>
      </w:tr>
    </w:tbl>
    <w:p w:rsidR="008545EC" w:rsidRPr="00AB16B5" w:rsidRDefault="008545EC" w:rsidP="008545EC">
      <w:pPr>
        <w:pStyle w:val="af5"/>
        <w:ind w:firstLineChars="506" w:firstLine="1418"/>
        <w:rPr>
          <w:color w:val="000000" w:themeColor="text1"/>
        </w:rPr>
      </w:pPr>
      <w:r w:rsidRPr="00AB16B5">
        <w:rPr>
          <w:rFonts w:hint="eastAsia"/>
          <w:color w:val="000000" w:themeColor="text1"/>
        </w:rPr>
        <w:t>資料來源：警政署，本案整理</w:t>
      </w:r>
    </w:p>
    <w:p w:rsidR="006244B9" w:rsidRPr="00AB16B5" w:rsidRDefault="006244B9" w:rsidP="006244B9">
      <w:pPr>
        <w:pStyle w:val="3"/>
        <w:rPr>
          <w:color w:val="000000" w:themeColor="text1"/>
        </w:rPr>
      </w:pPr>
      <w:r w:rsidRPr="00AB16B5">
        <w:rPr>
          <w:rFonts w:hint="eastAsia"/>
          <w:color w:val="000000" w:themeColor="text1"/>
        </w:rPr>
        <w:t>承上，有關森警人力是否考量就近配置於各工作站、森警人力是否充足等情，詢據警政署則表示，「</w:t>
      </w:r>
      <w:r w:rsidR="00EE0DCD" w:rsidRPr="00AB16B5">
        <w:rPr>
          <w:rFonts w:hint="eastAsia"/>
          <w:color w:val="000000" w:themeColor="text1"/>
        </w:rPr>
        <w:t>……</w:t>
      </w:r>
      <w:r w:rsidRPr="00AB16B5">
        <w:rPr>
          <w:rFonts w:hint="eastAsia"/>
          <w:color w:val="000000" w:themeColor="text1"/>
        </w:rPr>
        <w:t>盜伐事件發生時，林務單位人員會透過車輛辨識系統，加上LINE群組等方式進行通報，縣市警察局轄區分局及保七總隊線上巡邏警力，隨即驅車前往攔查、圍捕」、「林木盜伐案件執法除保七總隊專責警力外，尚有農委會林務局護管員及各縣市警察局山區分局警力，凡接獲通報或線索，亦會立即投入查緝林務犯罪工作，爰檢視該總隊森警分隊預算員額配置與執行林務查緝案件警力(現有員額)量能尚能衡平」。惟按常理，盜伐查緝勤務固非常態，惟仍具專業性、危險性及特殊性，警政署允</w:t>
      </w:r>
      <w:r w:rsidR="00131C1E" w:rsidRPr="00AB16B5">
        <w:rPr>
          <w:rFonts w:hint="eastAsia"/>
          <w:color w:val="000000" w:themeColor="text1"/>
        </w:rPr>
        <w:t>應</w:t>
      </w:r>
      <w:r w:rsidRPr="00AB16B5">
        <w:rPr>
          <w:rFonts w:hint="eastAsia"/>
          <w:color w:val="000000" w:themeColor="text1"/>
        </w:rPr>
        <w:t>參酌盜伐熱時及熱點，通盤考量查緝能量，適度調配鄰近警力與適足經費協助</w:t>
      </w:r>
      <w:r w:rsidR="00362EFF" w:rsidRPr="00AB16B5">
        <w:rPr>
          <w:rFonts w:hint="eastAsia"/>
          <w:color w:val="000000" w:themeColor="text1"/>
        </w:rPr>
        <w:t>，以利儘速馳援現場森林護管人員並有效打擊犯罪</w:t>
      </w:r>
      <w:r w:rsidRPr="00AB16B5">
        <w:rPr>
          <w:rFonts w:hint="eastAsia"/>
          <w:color w:val="000000" w:themeColor="text1"/>
        </w:rPr>
        <w:t>。</w:t>
      </w:r>
    </w:p>
    <w:p w:rsidR="00EE0DCD" w:rsidRPr="00AB16B5" w:rsidRDefault="009E10EE" w:rsidP="006244B9">
      <w:pPr>
        <w:pStyle w:val="3"/>
        <w:rPr>
          <w:color w:val="000000" w:themeColor="text1"/>
        </w:rPr>
      </w:pPr>
      <w:r w:rsidRPr="00AB16B5">
        <w:rPr>
          <w:rFonts w:hint="eastAsia"/>
          <w:color w:val="000000" w:themeColor="text1"/>
        </w:rPr>
        <w:t>又查，107年度保七總隊針對該總隊第四至第九大隊及刑事警察大隊協助林務局出勤辦理專案偵查、調查各類林政、保育案件時，所衍生之相關支出費用，建請農委會林務局支援經費，爰林務局</w:t>
      </w:r>
      <w:r w:rsidR="001D57AA" w:rsidRPr="00AB16B5">
        <w:rPr>
          <w:rFonts w:hint="eastAsia"/>
          <w:color w:val="000000" w:themeColor="text1"/>
        </w:rPr>
        <w:t>陸續於</w:t>
      </w:r>
      <w:r w:rsidRPr="00AB16B5">
        <w:rPr>
          <w:rFonts w:hint="eastAsia"/>
          <w:color w:val="000000" w:themeColor="text1"/>
        </w:rPr>
        <w:t>107年度</w:t>
      </w:r>
      <w:r w:rsidR="00565F39" w:rsidRPr="00AB16B5">
        <w:rPr>
          <w:rFonts w:hint="eastAsia"/>
          <w:color w:val="000000" w:themeColor="text1"/>
        </w:rPr>
        <w:t>至</w:t>
      </w:r>
      <w:r w:rsidR="001D57AA" w:rsidRPr="00AB16B5">
        <w:rPr>
          <w:rFonts w:hint="eastAsia"/>
          <w:color w:val="000000" w:themeColor="text1"/>
        </w:rPr>
        <w:t>1</w:t>
      </w:r>
      <w:r w:rsidR="001D57AA" w:rsidRPr="00AB16B5">
        <w:rPr>
          <w:color w:val="000000" w:themeColor="text1"/>
        </w:rPr>
        <w:t>11</w:t>
      </w:r>
      <w:r w:rsidR="001D57AA" w:rsidRPr="00AB16B5">
        <w:rPr>
          <w:rFonts w:hint="eastAsia"/>
          <w:color w:val="000000" w:themeColor="text1"/>
        </w:rPr>
        <w:t>年度依</w:t>
      </w:r>
      <w:r w:rsidR="00565F39" w:rsidRPr="00AB16B5">
        <w:rPr>
          <w:rFonts w:hint="eastAsia"/>
          <w:color w:val="000000" w:themeColor="text1"/>
        </w:rPr>
        <w:t>「行政院農業委員會撥付內政部警政署保安警察第七總隊辦理林務案件經費之用及結報原則」</w:t>
      </w:r>
      <w:r w:rsidR="001D57AA" w:rsidRPr="00AB16B5">
        <w:rPr>
          <w:rFonts w:hint="eastAsia"/>
          <w:color w:val="000000" w:themeColor="text1"/>
        </w:rPr>
        <w:t>規定</w:t>
      </w:r>
      <w:r w:rsidR="00565F39" w:rsidRPr="00AB16B5">
        <w:rPr>
          <w:rFonts w:hint="eastAsia"/>
          <w:color w:val="000000" w:themeColor="text1"/>
        </w:rPr>
        <w:t>陸續</w:t>
      </w:r>
      <w:r w:rsidR="001D57AA" w:rsidRPr="00AB16B5">
        <w:rPr>
          <w:rFonts w:hint="eastAsia"/>
          <w:color w:val="000000" w:themeColor="text1"/>
        </w:rPr>
        <w:t>撥付保七總隊2</w:t>
      </w:r>
      <w:r w:rsidR="001D57AA" w:rsidRPr="00AB16B5">
        <w:rPr>
          <w:color w:val="000000" w:themeColor="text1"/>
        </w:rPr>
        <w:t>0</w:t>
      </w:r>
      <w:r w:rsidR="001D57AA" w:rsidRPr="00AB16B5">
        <w:rPr>
          <w:rFonts w:hint="eastAsia"/>
          <w:color w:val="000000" w:themeColor="text1"/>
        </w:rPr>
        <w:t>萬元、8</w:t>
      </w:r>
      <w:r w:rsidR="001D57AA" w:rsidRPr="00AB16B5">
        <w:rPr>
          <w:color w:val="000000" w:themeColor="text1"/>
        </w:rPr>
        <w:t>0</w:t>
      </w:r>
      <w:r w:rsidR="001D57AA" w:rsidRPr="00AB16B5">
        <w:rPr>
          <w:rFonts w:hint="eastAsia"/>
          <w:color w:val="000000" w:themeColor="text1"/>
        </w:rPr>
        <w:t>萬元、200萬元、4</w:t>
      </w:r>
      <w:r w:rsidR="001D57AA" w:rsidRPr="00AB16B5">
        <w:rPr>
          <w:color w:val="000000" w:themeColor="text1"/>
        </w:rPr>
        <w:t>50</w:t>
      </w:r>
      <w:r w:rsidR="001D57AA" w:rsidRPr="00AB16B5">
        <w:rPr>
          <w:rFonts w:hint="eastAsia"/>
          <w:color w:val="000000" w:themeColor="text1"/>
        </w:rPr>
        <w:t>萬元及300萬元</w:t>
      </w:r>
      <w:r w:rsidR="00565F39" w:rsidRPr="00AB16B5">
        <w:rPr>
          <w:rFonts w:hint="eastAsia"/>
          <w:color w:val="000000" w:themeColor="text1"/>
        </w:rPr>
        <w:t>，相較保七總隊</w:t>
      </w:r>
      <w:r w:rsidR="00565F39" w:rsidRPr="00AB16B5">
        <w:rPr>
          <w:color w:val="000000" w:themeColor="text1"/>
        </w:rPr>
        <w:t>107</w:t>
      </w:r>
      <w:r w:rsidR="00565F39" w:rsidRPr="00AB16B5">
        <w:rPr>
          <w:rFonts w:hint="eastAsia"/>
          <w:color w:val="000000" w:themeColor="text1"/>
        </w:rPr>
        <w:t>年度至111年度公務預算用於國有林盜伐查緝業務之預算編列</w:t>
      </w:r>
      <w:r w:rsidR="00565F39" w:rsidRPr="00AB16B5">
        <w:rPr>
          <w:rStyle w:val="afe"/>
          <w:color w:val="000000" w:themeColor="text1"/>
        </w:rPr>
        <w:footnoteReference w:id="7"/>
      </w:r>
      <w:r w:rsidR="00565F39" w:rsidRPr="00AB16B5">
        <w:rPr>
          <w:rFonts w:hint="eastAsia"/>
          <w:color w:val="000000" w:themeColor="text1"/>
        </w:rPr>
        <w:t>，110年度及111年度由農委會撥付保七</w:t>
      </w:r>
      <w:r w:rsidR="00565F39" w:rsidRPr="00AB16B5">
        <w:rPr>
          <w:rFonts w:hint="eastAsia"/>
          <w:color w:val="000000" w:themeColor="text1"/>
        </w:rPr>
        <w:lastRenderedPageBreak/>
        <w:t>總隊辦理林務與野保案件經費幅度高達226%</w:t>
      </w:r>
      <w:r w:rsidR="00565F39" w:rsidRPr="00AB16B5">
        <w:rPr>
          <w:rFonts w:hint="eastAsia"/>
          <w:color w:val="000000" w:themeColor="text1"/>
          <w:sz w:val="28"/>
        </w:rPr>
        <w:t>（199萬8</w:t>
      </w:r>
      <w:r w:rsidR="00565F39" w:rsidRPr="00AB16B5">
        <w:rPr>
          <w:color w:val="000000" w:themeColor="text1"/>
          <w:sz w:val="28"/>
        </w:rPr>
        <w:t>,</w:t>
      </w:r>
      <w:r w:rsidR="00565F39" w:rsidRPr="00AB16B5">
        <w:rPr>
          <w:rFonts w:hint="eastAsia"/>
          <w:color w:val="000000" w:themeColor="text1"/>
          <w:sz w:val="28"/>
        </w:rPr>
        <w:t>0</w:t>
      </w:r>
      <w:r w:rsidR="00565F39" w:rsidRPr="00AB16B5">
        <w:rPr>
          <w:color w:val="000000" w:themeColor="text1"/>
          <w:sz w:val="28"/>
        </w:rPr>
        <w:t>00</w:t>
      </w:r>
      <w:r w:rsidR="00565F39" w:rsidRPr="00AB16B5">
        <w:rPr>
          <w:rFonts w:hint="eastAsia"/>
          <w:color w:val="000000" w:themeColor="text1"/>
          <w:sz w:val="28"/>
        </w:rPr>
        <w:t>元/450萬元）</w:t>
      </w:r>
      <w:r w:rsidR="00565F39" w:rsidRPr="00AB16B5">
        <w:rPr>
          <w:rFonts w:hint="eastAsia"/>
          <w:color w:val="000000" w:themeColor="text1"/>
        </w:rPr>
        <w:t>、125%</w:t>
      </w:r>
      <w:r w:rsidR="00565F39" w:rsidRPr="00AB16B5">
        <w:rPr>
          <w:rFonts w:hint="eastAsia"/>
          <w:color w:val="000000" w:themeColor="text1"/>
          <w:sz w:val="28"/>
        </w:rPr>
        <w:t>（240萬5</w:t>
      </w:r>
      <w:r w:rsidR="00565F39" w:rsidRPr="00AB16B5">
        <w:rPr>
          <w:color w:val="000000" w:themeColor="text1"/>
          <w:sz w:val="28"/>
        </w:rPr>
        <w:t>,</w:t>
      </w:r>
      <w:r w:rsidR="00565F39" w:rsidRPr="00AB16B5">
        <w:rPr>
          <w:rFonts w:hint="eastAsia"/>
          <w:color w:val="000000" w:themeColor="text1"/>
          <w:sz w:val="28"/>
        </w:rPr>
        <w:t>0</w:t>
      </w:r>
      <w:r w:rsidR="00565F39" w:rsidRPr="00AB16B5">
        <w:rPr>
          <w:color w:val="000000" w:themeColor="text1"/>
          <w:sz w:val="28"/>
        </w:rPr>
        <w:t>00</w:t>
      </w:r>
      <w:r w:rsidR="00565F39" w:rsidRPr="00AB16B5">
        <w:rPr>
          <w:rFonts w:hint="eastAsia"/>
          <w:color w:val="000000" w:themeColor="text1"/>
          <w:sz w:val="28"/>
        </w:rPr>
        <w:t>元/</w:t>
      </w:r>
      <w:r w:rsidR="00565F39" w:rsidRPr="00AB16B5">
        <w:rPr>
          <w:color w:val="000000" w:themeColor="text1"/>
          <w:sz w:val="28"/>
        </w:rPr>
        <w:t>300</w:t>
      </w:r>
      <w:r w:rsidR="00565F39" w:rsidRPr="00AB16B5">
        <w:rPr>
          <w:rFonts w:hint="eastAsia"/>
          <w:color w:val="000000" w:themeColor="text1"/>
          <w:sz w:val="28"/>
        </w:rPr>
        <w:t>萬元）</w:t>
      </w:r>
      <w:r w:rsidR="00762030" w:rsidRPr="00AB16B5">
        <w:rPr>
          <w:rFonts w:hint="eastAsia"/>
          <w:color w:val="000000" w:themeColor="text1"/>
          <w:sz w:val="28"/>
        </w:rPr>
        <w:t>、</w:t>
      </w:r>
      <w:r w:rsidR="00847F7E" w:rsidRPr="00AB16B5">
        <w:rPr>
          <w:rFonts w:hint="eastAsia"/>
          <w:color w:val="000000" w:themeColor="text1"/>
        </w:rPr>
        <w:t>僅</w:t>
      </w:r>
      <w:r w:rsidR="00762030" w:rsidRPr="00AB16B5">
        <w:rPr>
          <w:rFonts w:hint="eastAsia"/>
          <w:color w:val="000000" w:themeColor="text1"/>
        </w:rPr>
        <w:t>占保七總隊業務費6%</w:t>
      </w:r>
      <w:r w:rsidR="00762030" w:rsidRPr="00AB16B5">
        <w:rPr>
          <w:rFonts w:hint="eastAsia"/>
          <w:color w:val="000000" w:themeColor="text1"/>
          <w:sz w:val="28"/>
        </w:rPr>
        <w:t>（1</w:t>
      </w:r>
      <w:r w:rsidR="00762030" w:rsidRPr="00AB16B5">
        <w:rPr>
          <w:color w:val="000000" w:themeColor="text1"/>
          <w:sz w:val="28"/>
        </w:rPr>
        <w:t>10</w:t>
      </w:r>
      <w:r w:rsidR="00762030" w:rsidRPr="00AB16B5">
        <w:rPr>
          <w:rFonts w:hint="eastAsia"/>
          <w:color w:val="000000" w:themeColor="text1"/>
          <w:sz w:val="28"/>
        </w:rPr>
        <w:t>年度：199萬8</w:t>
      </w:r>
      <w:r w:rsidR="00762030" w:rsidRPr="00AB16B5">
        <w:rPr>
          <w:color w:val="000000" w:themeColor="text1"/>
          <w:sz w:val="28"/>
        </w:rPr>
        <w:t>,</w:t>
      </w:r>
      <w:r w:rsidR="00762030" w:rsidRPr="00AB16B5">
        <w:rPr>
          <w:rFonts w:hint="eastAsia"/>
          <w:color w:val="000000" w:themeColor="text1"/>
          <w:sz w:val="28"/>
        </w:rPr>
        <w:t>0</w:t>
      </w:r>
      <w:r w:rsidR="00762030" w:rsidRPr="00AB16B5">
        <w:rPr>
          <w:color w:val="000000" w:themeColor="text1"/>
          <w:sz w:val="28"/>
        </w:rPr>
        <w:t>00</w:t>
      </w:r>
      <w:r w:rsidR="00762030" w:rsidRPr="00AB16B5">
        <w:rPr>
          <w:rFonts w:hint="eastAsia"/>
          <w:color w:val="000000" w:themeColor="text1"/>
          <w:sz w:val="28"/>
        </w:rPr>
        <w:t>元/</w:t>
      </w:r>
      <w:r w:rsidR="00762030" w:rsidRPr="00AB16B5">
        <w:rPr>
          <w:color w:val="000000" w:themeColor="text1"/>
          <w:sz w:val="28"/>
        </w:rPr>
        <w:t>3,173</w:t>
      </w:r>
      <w:r w:rsidR="00762030" w:rsidRPr="00AB16B5">
        <w:rPr>
          <w:rFonts w:hint="eastAsia"/>
          <w:color w:val="000000" w:themeColor="text1"/>
          <w:sz w:val="28"/>
        </w:rPr>
        <w:t>萬2</w:t>
      </w:r>
      <w:r w:rsidR="00762030" w:rsidRPr="00AB16B5">
        <w:rPr>
          <w:color w:val="000000" w:themeColor="text1"/>
          <w:sz w:val="28"/>
        </w:rPr>
        <w:t>,000</w:t>
      </w:r>
      <w:r w:rsidR="00762030" w:rsidRPr="00AB16B5">
        <w:rPr>
          <w:rFonts w:hint="eastAsia"/>
          <w:color w:val="000000" w:themeColor="text1"/>
          <w:sz w:val="28"/>
        </w:rPr>
        <w:t>元；1</w:t>
      </w:r>
      <w:r w:rsidR="00762030" w:rsidRPr="00AB16B5">
        <w:rPr>
          <w:color w:val="000000" w:themeColor="text1"/>
          <w:sz w:val="28"/>
        </w:rPr>
        <w:t>11</w:t>
      </w:r>
      <w:r w:rsidR="00762030" w:rsidRPr="00AB16B5">
        <w:rPr>
          <w:rFonts w:hint="eastAsia"/>
          <w:color w:val="000000" w:themeColor="text1"/>
          <w:sz w:val="28"/>
        </w:rPr>
        <w:t>年度</w:t>
      </w:r>
      <w:r w:rsidR="00762030" w:rsidRPr="00AB16B5">
        <w:rPr>
          <w:color w:val="000000" w:themeColor="text1"/>
          <w:sz w:val="28"/>
        </w:rPr>
        <w:t>240</w:t>
      </w:r>
      <w:r w:rsidR="00762030" w:rsidRPr="00AB16B5">
        <w:rPr>
          <w:rFonts w:hint="eastAsia"/>
          <w:color w:val="000000" w:themeColor="text1"/>
          <w:sz w:val="28"/>
        </w:rPr>
        <w:t>萬5</w:t>
      </w:r>
      <w:r w:rsidR="00762030" w:rsidRPr="00AB16B5">
        <w:rPr>
          <w:color w:val="000000" w:themeColor="text1"/>
          <w:sz w:val="28"/>
        </w:rPr>
        <w:t>,</w:t>
      </w:r>
      <w:r w:rsidR="00762030" w:rsidRPr="00AB16B5">
        <w:rPr>
          <w:rFonts w:hint="eastAsia"/>
          <w:color w:val="000000" w:themeColor="text1"/>
          <w:sz w:val="28"/>
        </w:rPr>
        <w:t>0</w:t>
      </w:r>
      <w:r w:rsidR="00762030" w:rsidRPr="00AB16B5">
        <w:rPr>
          <w:color w:val="000000" w:themeColor="text1"/>
          <w:sz w:val="28"/>
        </w:rPr>
        <w:t>00</w:t>
      </w:r>
      <w:r w:rsidR="00762030" w:rsidRPr="00AB16B5">
        <w:rPr>
          <w:rFonts w:hint="eastAsia"/>
          <w:color w:val="000000" w:themeColor="text1"/>
          <w:sz w:val="28"/>
        </w:rPr>
        <w:t>元/</w:t>
      </w:r>
      <w:r w:rsidR="00762030" w:rsidRPr="00AB16B5">
        <w:rPr>
          <w:color w:val="000000" w:themeColor="text1"/>
          <w:sz w:val="28"/>
        </w:rPr>
        <w:t>3,748</w:t>
      </w:r>
      <w:r w:rsidR="00762030" w:rsidRPr="00AB16B5">
        <w:rPr>
          <w:rFonts w:hint="eastAsia"/>
          <w:color w:val="000000" w:themeColor="text1"/>
          <w:sz w:val="28"/>
        </w:rPr>
        <w:t>萬</w:t>
      </w:r>
      <w:r w:rsidR="00762030" w:rsidRPr="00AB16B5">
        <w:rPr>
          <w:color w:val="000000" w:themeColor="text1"/>
          <w:sz w:val="28"/>
        </w:rPr>
        <w:t>4,000</w:t>
      </w:r>
      <w:r w:rsidR="00762030" w:rsidRPr="00AB16B5">
        <w:rPr>
          <w:rFonts w:hint="eastAsia"/>
          <w:color w:val="000000" w:themeColor="text1"/>
          <w:sz w:val="28"/>
        </w:rPr>
        <w:t>元）</w:t>
      </w:r>
      <w:r w:rsidR="003D44D3" w:rsidRPr="00AB16B5">
        <w:rPr>
          <w:rFonts w:hint="eastAsia"/>
          <w:color w:val="000000" w:themeColor="text1"/>
        </w:rPr>
        <w:t>，但各林管處於盜伐案件無實質調度權。</w:t>
      </w:r>
      <w:r w:rsidR="00362EFF" w:rsidRPr="00AB16B5">
        <w:rPr>
          <w:rFonts w:hint="eastAsia"/>
          <w:color w:val="000000" w:themeColor="text1"/>
        </w:rPr>
        <w:t>凸顯</w:t>
      </w:r>
      <w:r w:rsidR="00847F7E" w:rsidRPr="00AB16B5">
        <w:rPr>
          <w:rFonts w:hint="eastAsia"/>
          <w:color w:val="000000" w:themeColor="text1"/>
        </w:rPr>
        <w:t>警政署就保七總隊</w:t>
      </w:r>
      <w:r w:rsidR="00362EFF" w:rsidRPr="00AB16B5">
        <w:rPr>
          <w:rFonts w:hint="eastAsia"/>
          <w:color w:val="000000" w:themeColor="text1"/>
        </w:rPr>
        <w:t>森林警察</w:t>
      </w:r>
      <w:r w:rsidR="00847F7E" w:rsidRPr="00AB16B5">
        <w:rPr>
          <w:rFonts w:hint="eastAsia"/>
          <w:color w:val="000000" w:themeColor="text1"/>
        </w:rPr>
        <w:t>於廣大山林執行職務，長期編列有限業務費預算，並向林務機關請求撥付相關費用</w:t>
      </w:r>
      <w:r w:rsidR="00362EFF" w:rsidRPr="00AB16B5">
        <w:rPr>
          <w:rFonts w:hint="eastAsia"/>
          <w:color w:val="000000" w:themeColor="text1"/>
        </w:rPr>
        <w:t>，</w:t>
      </w:r>
      <w:r w:rsidR="00847F7E" w:rsidRPr="00AB16B5">
        <w:rPr>
          <w:rFonts w:hint="eastAsia"/>
          <w:color w:val="000000" w:themeColor="text1"/>
        </w:rPr>
        <w:t>是否忽視森警業務於國土保安之重要性，實有可議之處</w:t>
      </w:r>
      <w:r w:rsidR="00565F39" w:rsidRPr="00AB16B5">
        <w:rPr>
          <w:rFonts w:hint="eastAsia"/>
          <w:color w:val="000000" w:themeColor="text1"/>
        </w:rPr>
        <w:t>。</w:t>
      </w:r>
      <w:r w:rsidR="003D44D3" w:rsidRPr="00AB16B5">
        <w:rPr>
          <w:rFonts w:hint="eastAsia"/>
          <w:color w:val="000000" w:themeColor="text1"/>
        </w:rPr>
        <w:t>另亦顯示森林警察於現行警政規制下，其特殊性及專業性未受重視，長期以來，恐不利優良森警培植與傳承。</w:t>
      </w:r>
    </w:p>
    <w:p w:rsidR="006244B9" w:rsidRPr="00AB16B5" w:rsidRDefault="006244B9" w:rsidP="007169CF">
      <w:pPr>
        <w:pStyle w:val="3"/>
        <w:rPr>
          <w:color w:val="000000" w:themeColor="text1"/>
        </w:rPr>
      </w:pPr>
      <w:r w:rsidRPr="00AB16B5">
        <w:rPr>
          <w:rFonts w:hint="eastAsia"/>
          <w:color w:val="000000" w:themeColor="text1"/>
        </w:rPr>
        <w:t>綜上，</w:t>
      </w:r>
      <w:r w:rsidR="004C760F" w:rsidRPr="00AB16B5">
        <w:rPr>
          <w:rFonts w:hint="eastAsia"/>
          <w:color w:val="000000" w:themeColor="text1"/>
        </w:rPr>
        <w:t>農委會所屬林務局職司森林護管，所屬847名護管人員，每人平均巡護面積近2,000公頃；</w:t>
      </w:r>
      <w:r w:rsidR="003A05DD" w:rsidRPr="00AB16B5">
        <w:rPr>
          <w:rFonts w:hint="eastAsia"/>
          <w:color w:val="000000" w:themeColor="text1"/>
        </w:rPr>
        <w:t>保七總隊</w:t>
      </w:r>
      <w:r w:rsidR="004C760F" w:rsidRPr="00AB16B5">
        <w:rPr>
          <w:rFonts w:hint="eastAsia"/>
          <w:color w:val="000000" w:themeColor="text1"/>
        </w:rPr>
        <w:t>森林警察共計188名，</w:t>
      </w:r>
      <w:r w:rsidR="003D44D3" w:rsidRPr="00AB16B5">
        <w:rPr>
          <w:rFonts w:hint="eastAsia"/>
          <w:color w:val="000000" w:themeColor="text1"/>
        </w:rPr>
        <w:t>配合農委會林務局8個林管處設置8個森警分隊，平均人力約20餘人，占保七總隊編制員額19%、業務費用僅6%，110年度及111年度由農委會撥付保七總隊辦理林務與野保案件經費幅度高達226%、125%，</w:t>
      </w:r>
      <w:r w:rsidR="003628F7" w:rsidRPr="00AB16B5">
        <w:rPr>
          <w:rFonts w:hint="eastAsia"/>
          <w:color w:val="000000" w:themeColor="text1"/>
        </w:rPr>
        <w:t>但各林管處於盜伐案件無實質調度權。另森林警察必須於廣闊山林與有組織之盜伐犯罪集團鬥智鬥勇，其專業訓練與經驗累積十分重要。然森林警察於現行警政規制下，其特殊性及專業性未受重視，長期以來，恐不利優良森警培植與傳承。</w:t>
      </w:r>
      <w:r w:rsidR="004C760F" w:rsidRPr="00AB16B5">
        <w:rPr>
          <w:rFonts w:hint="eastAsia"/>
          <w:color w:val="000000" w:themeColor="text1"/>
        </w:rPr>
        <w:t>臺灣為新生海島，中央山脈橫亙其間，聳立268座3,000公尺以上高山，其間溪谷密布，地形複雜，出入艱難，主管機關長期漠視有限人力及預算，</w:t>
      </w:r>
      <w:r w:rsidR="008C2446" w:rsidRPr="00AB16B5">
        <w:rPr>
          <w:rFonts w:hint="eastAsia"/>
          <w:color w:val="000000" w:themeColor="text1"/>
        </w:rPr>
        <w:t>即使科技執法、預警裝備與防護措施迭有增進，</w:t>
      </w:r>
      <w:r w:rsidR="004C760F" w:rsidRPr="00AB16B5">
        <w:rPr>
          <w:rFonts w:hint="eastAsia"/>
          <w:color w:val="000000" w:themeColor="text1"/>
        </w:rPr>
        <w:t>實際上難以有效防堵、取締、緝捕非法盜林盜獵，致盜林至今仍層出不窮，農委會所屬林務局與</w:t>
      </w:r>
      <w:r w:rsidR="004C760F" w:rsidRPr="00AB16B5">
        <w:rPr>
          <w:rFonts w:hint="eastAsia"/>
          <w:color w:val="000000" w:themeColor="text1"/>
        </w:rPr>
        <w:lastRenderedPageBreak/>
        <w:t>警政署均難辭管理失當、偵防緝捕猶多漏失之責</w:t>
      </w:r>
      <w:r w:rsidR="00362EFF" w:rsidRPr="00AB16B5">
        <w:rPr>
          <w:rFonts w:hint="eastAsia"/>
          <w:color w:val="000000" w:themeColor="text1"/>
        </w:rPr>
        <w:t>。</w:t>
      </w:r>
    </w:p>
    <w:p w:rsidR="00D02BA5" w:rsidRPr="00AB16B5" w:rsidRDefault="003C09B1" w:rsidP="005F27EF">
      <w:pPr>
        <w:pStyle w:val="2"/>
        <w:rPr>
          <w:b/>
          <w:color w:val="000000" w:themeColor="text1"/>
        </w:rPr>
      </w:pPr>
      <w:bookmarkStart w:id="56" w:name="_Toc108082681"/>
      <w:r w:rsidRPr="00AB16B5">
        <w:rPr>
          <w:rFonts w:hint="eastAsia"/>
          <w:b/>
          <w:color w:val="000000" w:themeColor="text1"/>
        </w:rPr>
        <w:t>行政院農業委員會所屬林務局</w:t>
      </w:r>
      <w:r w:rsidR="007F734A" w:rsidRPr="00AB16B5">
        <w:rPr>
          <w:rFonts w:hint="eastAsia"/>
          <w:b/>
          <w:color w:val="000000" w:themeColor="text1"/>
        </w:rPr>
        <w:t>職司森林</w:t>
      </w:r>
      <w:r w:rsidR="002B3848" w:rsidRPr="00AB16B5">
        <w:rPr>
          <w:rFonts w:hint="eastAsia"/>
          <w:b/>
          <w:color w:val="000000" w:themeColor="text1"/>
        </w:rPr>
        <w:t>保護</w:t>
      </w:r>
      <w:r w:rsidR="00D02BA5" w:rsidRPr="00AB16B5">
        <w:rPr>
          <w:rFonts w:hint="eastAsia"/>
          <w:b/>
          <w:color w:val="000000" w:themeColor="text1"/>
        </w:rPr>
        <w:t>，</w:t>
      </w:r>
      <w:r w:rsidR="00A0068B" w:rsidRPr="00AB16B5">
        <w:rPr>
          <w:rFonts w:hint="eastAsia"/>
          <w:b/>
          <w:color w:val="000000" w:themeColor="text1"/>
        </w:rPr>
        <w:t>相關護管人員實際工作</w:t>
      </w:r>
      <w:r w:rsidR="00B84F6A" w:rsidRPr="00AB16B5">
        <w:rPr>
          <w:rFonts w:hint="eastAsia"/>
          <w:b/>
          <w:color w:val="000000" w:themeColor="text1"/>
        </w:rPr>
        <w:t>地</w:t>
      </w:r>
      <w:r w:rsidR="00D02BA5" w:rsidRPr="00AB16B5">
        <w:rPr>
          <w:rFonts w:hint="eastAsia"/>
          <w:b/>
          <w:color w:val="000000" w:themeColor="text1"/>
        </w:rPr>
        <w:t>多為「原住民地區」之山林環境</w:t>
      </w:r>
      <w:r w:rsidR="007F734A" w:rsidRPr="00AB16B5">
        <w:rPr>
          <w:rFonts w:hint="eastAsia"/>
          <w:b/>
          <w:color w:val="000000" w:themeColor="text1"/>
        </w:rPr>
        <w:t>，</w:t>
      </w:r>
      <w:r w:rsidR="003237C0" w:rsidRPr="00AB16B5">
        <w:rPr>
          <w:rFonts w:hint="eastAsia"/>
          <w:b/>
          <w:color w:val="000000" w:themeColor="text1"/>
        </w:rPr>
        <w:t>按</w:t>
      </w:r>
      <w:r w:rsidR="002F13B5" w:rsidRPr="00AB16B5">
        <w:rPr>
          <w:rFonts w:hint="eastAsia"/>
          <w:b/>
          <w:color w:val="000000" w:themeColor="text1"/>
        </w:rPr>
        <w:t>「</w:t>
      </w:r>
      <w:r w:rsidR="003237C0" w:rsidRPr="00AB16B5">
        <w:rPr>
          <w:rFonts w:hint="eastAsia"/>
          <w:b/>
          <w:color w:val="000000" w:themeColor="text1"/>
        </w:rPr>
        <w:t>原住民族工作權保障法</w:t>
      </w:r>
      <w:r w:rsidR="002F13B5" w:rsidRPr="00AB16B5">
        <w:rPr>
          <w:rFonts w:hint="eastAsia"/>
          <w:b/>
          <w:color w:val="000000" w:themeColor="text1"/>
        </w:rPr>
        <w:t>」</w:t>
      </w:r>
      <w:r w:rsidR="00B84F6A" w:rsidRPr="00AB16B5">
        <w:rPr>
          <w:rFonts w:hint="eastAsia"/>
          <w:b/>
          <w:color w:val="000000" w:themeColor="text1"/>
        </w:rPr>
        <w:t>規定</w:t>
      </w:r>
      <w:r w:rsidR="003237C0" w:rsidRPr="00AB16B5">
        <w:rPr>
          <w:rFonts w:hint="eastAsia"/>
          <w:b/>
          <w:color w:val="000000" w:themeColor="text1"/>
        </w:rPr>
        <w:t>，</w:t>
      </w:r>
      <w:r w:rsidR="00D65E47" w:rsidRPr="00AB16B5">
        <w:rPr>
          <w:rFonts w:hint="eastAsia"/>
          <w:b/>
          <w:color w:val="000000" w:themeColor="text1"/>
        </w:rPr>
        <w:t>原住民進用比率為3</w:t>
      </w:r>
      <w:r w:rsidR="00D65E47" w:rsidRPr="00AB16B5">
        <w:rPr>
          <w:b/>
          <w:color w:val="000000" w:themeColor="text1"/>
        </w:rPr>
        <w:t>3.33%</w:t>
      </w:r>
      <w:r w:rsidR="00D65E47" w:rsidRPr="00AB16B5">
        <w:rPr>
          <w:rFonts w:hint="eastAsia"/>
          <w:b/>
          <w:color w:val="000000" w:themeColor="text1"/>
        </w:rPr>
        <w:t>。</w:t>
      </w:r>
      <w:r w:rsidR="00D02BA5" w:rsidRPr="00AB16B5">
        <w:rPr>
          <w:rFonts w:hint="eastAsia"/>
          <w:b/>
          <w:color w:val="000000" w:themeColor="text1"/>
        </w:rPr>
        <w:t>惟</w:t>
      </w:r>
      <w:r w:rsidR="00D65E47" w:rsidRPr="00AB16B5">
        <w:rPr>
          <w:rFonts w:hint="eastAsia"/>
          <w:b/>
          <w:color w:val="000000" w:themeColor="text1"/>
        </w:rPr>
        <w:t>該局</w:t>
      </w:r>
      <w:r w:rsidR="00D02BA5" w:rsidRPr="00AB16B5">
        <w:rPr>
          <w:rFonts w:hint="eastAsia"/>
          <w:b/>
          <w:color w:val="000000" w:themeColor="text1"/>
        </w:rPr>
        <w:t>所屬8個林管處</w:t>
      </w:r>
      <w:r w:rsidR="003D76CF" w:rsidRPr="00AB16B5">
        <w:rPr>
          <w:rFonts w:hint="eastAsia"/>
          <w:b/>
          <w:color w:val="000000" w:themeColor="text1"/>
        </w:rPr>
        <w:t>中</w:t>
      </w:r>
      <w:r w:rsidR="00D02BA5" w:rsidRPr="00AB16B5">
        <w:rPr>
          <w:rFonts w:hint="eastAsia"/>
          <w:b/>
          <w:color w:val="000000" w:themeColor="text1"/>
        </w:rPr>
        <w:t>高達7個</w:t>
      </w:r>
      <w:r w:rsidR="00D65E47" w:rsidRPr="00AB16B5">
        <w:rPr>
          <w:rFonts w:hint="eastAsia"/>
          <w:b/>
          <w:color w:val="000000" w:themeColor="text1"/>
        </w:rPr>
        <w:t>均未達</w:t>
      </w:r>
      <w:r w:rsidR="00964E56" w:rsidRPr="00AB16B5">
        <w:rPr>
          <w:rFonts w:hint="eastAsia"/>
          <w:b/>
          <w:color w:val="000000" w:themeColor="text1"/>
        </w:rPr>
        <w:t>上開</w:t>
      </w:r>
      <w:r w:rsidR="00D02BA5" w:rsidRPr="00AB16B5">
        <w:rPr>
          <w:rFonts w:hint="eastAsia"/>
          <w:b/>
          <w:color w:val="000000" w:themeColor="text1"/>
        </w:rPr>
        <w:t>比率</w:t>
      </w:r>
      <w:r w:rsidR="00D65E47" w:rsidRPr="00AB16B5">
        <w:rPr>
          <w:rFonts w:hint="eastAsia"/>
          <w:b/>
          <w:color w:val="000000" w:themeColor="text1"/>
        </w:rPr>
        <w:t>，其中</w:t>
      </w:r>
      <w:r w:rsidR="003237C0" w:rsidRPr="00AB16B5">
        <w:rPr>
          <w:rFonts w:hint="eastAsia"/>
          <w:b/>
          <w:color w:val="000000" w:themeColor="text1"/>
        </w:rPr>
        <w:t>嘉義縣</w:t>
      </w:r>
      <w:r w:rsidR="00D65E47" w:rsidRPr="00AB16B5">
        <w:rPr>
          <w:rFonts w:hint="eastAsia"/>
          <w:b/>
          <w:color w:val="000000" w:themeColor="text1"/>
        </w:rPr>
        <w:t>阿里山鄉盜伐案件居高不下，嘉義林管處進用比率</w:t>
      </w:r>
      <w:r w:rsidR="005F00C3" w:rsidRPr="00AB16B5">
        <w:rPr>
          <w:rFonts w:hint="eastAsia"/>
          <w:b/>
          <w:color w:val="000000" w:themeColor="text1"/>
        </w:rPr>
        <w:t>竟只有</w:t>
      </w:r>
      <w:r w:rsidR="00D65E47" w:rsidRPr="00AB16B5">
        <w:rPr>
          <w:rFonts w:hint="eastAsia"/>
          <w:b/>
          <w:color w:val="000000" w:themeColor="text1"/>
        </w:rPr>
        <w:t>7</w:t>
      </w:r>
      <w:r w:rsidR="00D65E47" w:rsidRPr="00AB16B5">
        <w:rPr>
          <w:b/>
          <w:color w:val="000000" w:themeColor="text1"/>
        </w:rPr>
        <w:t>.14</w:t>
      </w:r>
      <w:r w:rsidR="00D65E47" w:rsidRPr="00AB16B5">
        <w:rPr>
          <w:rFonts w:hint="eastAsia"/>
          <w:b/>
          <w:color w:val="000000" w:themeColor="text1"/>
        </w:rPr>
        <w:t>%</w:t>
      </w:r>
      <w:r w:rsidR="00B84F6A" w:rsidRPr="00AB16B5">
        <w:rPr>
          <w:rFonts w:hint="eastAsia"/>
          <w:b/>
          <w:color w:val="000000" w:themeColor="text1"/>
        </w:rPr>
        <w:t>。農委會林務局逕以</w:t>
      </w:r>
      <w:r w:rsidR="00D82C4D" w:rsidRPr="00AB16B5">
        <w:rPr>
          <w:rFonts w:hint="eastAsia"/>
          <w:b/>
          <w:color w:val="000000" w:themeColor="text1"/>
        </w:rPr>
        <w:t>「</w:t>
      </w:r>
      <w:r w:rsidR="00B84F6A" w:rsidRPr="00AB16B5">
        <w:rPr>
          <w:rFonts w:hint="eastAsia"/>
          <w:b/>
          <w:color w:val="000000" w:themeColor="text1"/>
        </w:rPr>
        <w:t>各林管處本部所在地</w:t>
      </w:r>
      <w:r w:rsidR="00D82C4D" w:rsidRPr="00AB16B5">
        <w:rPr>
          <w:rFonts w:hint="eastAsia"/>
          <w:b/>
          <w:color w:val="000000" w:themeColor="text1"/>
        </w:rPr>
        <w:t>」</w:t>
      </w:r>
      <w:r w:rsidR="00B84F6A" w:rsidRPr="00AB16B5">
        <w:rPr>
          <w:rFonts w:hint="eastAsia"/>
          <w:b/>
          <w:color w:val="000000" w:themeColor="text1"/>
        </w:rPr>
        <w:t>認定採「非原住民地區」之進用比率，</w:t>
      </w:r>
      <w:r w:rsidR="005F00C3" w:rsidRPr="00AB16B5">
        <w:rPr>
          <w:rFonts w:hint="eastAsia"/>
          <w:b/>
          <w:color w:val="000000" w:themeColor="text1"/>
        </w:rPr>
        <w:t>不符實需，位於公告原住民平地鄉之臺東林管處亦僅21.69%，嚴重</w:t>
      </w:r>
      <w:r w:rsidR="00B84F6A" w:rsidRPr="00AB16B5">
        <w:rPr>
          <w:rFonts w:hint="eastAsia"/>
          <w:b/>
          <w:color w:val="000000" w:themeColor="text1"/>
        </w:rPr>
        <w:t>忽視原住民護管員在地守護之重要性，</w:t>
      </w:r>
      <w:r w:rsidR="00D82C4D" w:rsidRPr="00AB16B5">
        <w:rPr>
          <w:rFonts w:hint="eastAsia"/>
          <w:b/>
          <w:color w:val="000000" w:themeColor="text1"/>
        </w:rPr>
        <w:t>且違反原住民族工作權保障法意旨，</w:t>
      </w:r>
      <w:r w:rsidR="005F00C3" w:rsidRPr="00AB16B5">
        <w:rPr>
          <w:rFonts w:hint="eastAsia"/>
          <w:b/>
          <w:color w:val="000000" w:themeColor="text1"/>
        </w:rPr>
        <w:t>核有</w:t>
      </w:r>
      <w:r w:rsidR="00D82C4D" w:rsidRPr="00AB16B5">
        <w:rPr>
          <w:rFonts w:hint="eastAsia"/>
          <w:b/>
          <w:color w:val="000000" w:themeColor="text1"/>
        </w:rPr>
        <w:t>疏失</w:t>
      </w:r>
      <w:bookmarkEnd w:id="56"/>
    </w:p>
    <w:p w:rsidR="00A674B1" w:rsidRPr="00AB16B5" w:rsidRDefault="003D68D9" w:rsidP="00B43375">
      <w:pPr>
        <w:pStyle w:val="3"/>
        <w:spacing w:afterLines="50" w:after="228"/>
        <w:ind w:left="1360" w:hanging="680"/>
        <w:rPr>
          <w:color w:val="000000" w:themeColor="text1"/>
        </w:rPr>
      </w:pPr>
      <w:r w:rsidRPr="00AB16B5">
        <w:rPr>
          <w:rFonts w:hint="eastAsia"/>
          <w:color w:val="000000" w:themeColor="text1"/>
        </w:rPr>
        <w:t>經查，</w:t>
      </w:r>
      <w:r w:rsidR="003211CE" w:rsidRPr="00AB16B5">
        <w:rPr>
          <w:rFonts w:hint="eastAsia"/>
          <w:color w:val="000000" w:themeColor="text1"/>
        </w:rPr>
        <w:t>農委會林務局</w:t>
      </w:r>
      <w:r w:rsidR="00701E70" w:rsidRPr="00AB16B5">
        <w:rPr>
          <w:rFonts w:hint="eastAsia"/>
          <w:color w:val="000000" w:themeColor="text1"/>
        </w:rPr>
        <w:t>各林管處管轄區域，係以「林區」劃分，與縣市行政區域不同。各林管處皆包含了一定面積的</w:t>
      </w:r>
      <w:r w:rsidR="00BD77F6" w:rsidRPr="00AB16B5">
        <w:rPr>
          <w:rFonts w:hint="eastAsia"/>
          <w:color w:val="000000" w:themeColor="text1"/>
        </w:rPr>
        <w:t>「</w:t>
      </w:r>
      <w:r w:rsidR="00701E70" w:rsidRPr="00AB16B5">
        <w:rPr>
          <w:rFonts w:hint="eastAsia"/>
          <w:color w:val="000000" w:themeColor="text1"/>
        </w:rPr>
        <w:t>原住民地區</w:t>
      </w:r>
      <w:r w:rsidR="00BD77F6" w:rsidRPr="00AB16B5">
        <w:rPr>
          <w:rFonts w:hint="eastAsia"/>
          <w:color w:val="000000" w:themeColor="text1"/>
        </w:rPr>
        <w:t>」</w:t>
      </w:r>
      <w:r w:rsidR="003506CF" w:rsidRPr="00AB16B5">
        <w:rPr>
          <w:rStyle w:val="afe"/>
          <w:color w:val="000000" w:themeColor="text1"/>
        </w:rPr>
        <w:footnoteReference w:id="8"/>
      </w:r>
      <w:r w:rsidR="00701E70" w:rsidRPr="00AB16B5">
        <w:rPr>
          <w:rFonts w:hint="eastAsia"/>
          <w:color w:val="000000" w:themeColor="text1"/>
        </w:rPr>
        <w:t>，即羅東林區管理處包涵了宜蘭大同鄉、南投林區管理處包含仁愛鄉與信義鄉、嘉義林區管理處包含阿里山鄉，且均恰為盜伐熱點。</w:t>
      </w:r>
      <w:r w:rsidR="00A674B1" w:rsidRPr="00AB16B5">
        <w:rPr>
          <w:rFonts w:hint="eastAsia"/>
          <w:color w:val="000000" w:themeColor="text1"/>
        </w:rPr>
        <w:t>經查閱各林管處護管人員進用原住民比率</w:t>
      </w:r>
      <w:r w:rsidR="008A4FF5" w:rsidRPr="00AB16B5">
        <w:rPr>
          <w:rFonts w:hint="eastAsia"/>
          <w:color w:val="000000" w:themeColor="text1"/>
        </w:rPr>
        <w:t>，迄至110年</w:t>
      </w:r>
      <w:r w:rsidR="008A4FF5" w:rsidRPr="00AB16B5">
        <w:rPr>
          <w:color w:val="000000" w:themeColor="text1"/>
        </w:rPr>
        <w:t>7</w:t>
      </w:r>
      <w:r w:rsidR="008A4FF5" w:rsidRPr="00AB16B5">
        <w:rPr>
          <w:rFonts w:hint="eastAsia"/>
          <w:color w:val="000000" w:themeColor="text1"/>
        </w:rPr>
        <w:t>月3</w:t>
      </w:r>
      <w:r w:rsidR="008A4FF5" w:rsidRPr="00AB16B5">
        <w:rPr>
          <w:color w:val="000000" w:themeColor="text1"/>
        </w:rPr>
        <w:t>1</w:t>
      </w:r>
      <w:r w:rsidR="008A4FF5" w:rsidRPr="00AB16B5">
        <w:rPr>
          <w:rFonts w:hint="eastAsia"/>
          <w:color w:val="000000" w:themeColor="text1"/>
        </w:rPr>
        <w:t>日，</w:t>
      </w:r>
      <w:r w:rsidR="00A674B1" w:rsidRPr="00AB16B5">
        <w:rPr>
          <w:rFonts w:hint="eastAsia"/>
          <w:color w:val="000000" w:themeColor="text1"/>
        </w:rPr>
        <w:t>除花蓮林區管理處比率為53.77</w:t>
      </w:r>
      <w:r w:rsidR="00A674B1" w:rsidRPr="00AB16B5">
        <w:rPr>
          <w:color w:val="000000" w:themeColor="text1"/>
        </w:rPr>
        <w:t>%</w:t>
      </w:r>
      <w:r w:rsidR="00A674B1" w:rsidRPr="00AB16B5">
        <w:rPr>
          <w:rFonts w:hint="eastAsia"/>
          <w:color w:val="000000" w:themeColor="text1"/>
        </w:rPr>
        <w:t>，其餘7林區管理處多數低於平均值2</w:t>
      </w:r>
      <w:r w:rsidR="00A674B1" w:rsidRPr="00AB16B5">
        <w:rPr>
          <w:color w:val="000000" w:themeColor="text1"/>
        </w:rPr>
        <w:t>3.12%</w:t>
      </w:r>
      <w:r w:rsidR="00A674B1" w:rsidRPr="00AB16B5">
        <w:rPr>
          <w:rFonts w:hint="eastAsia"/>
          <w:color w:val="000000" w:themeColor="text1"/>
        </w:rPr>
        <w:t>，且轄管盜伐熱區之嘉義林管處及羅東林管處分別僅占7</w:t>
      </w:r>
      <w:r w:rsidR="00A674B1" w:rsidRPr="00AB16B5">
        <w:rPr>
          <w:color w:val="000000" w:themeColor="text1"/>
        </w:rPr>
        <w:t>.14%</w:t>
      </w:r>
      <w:r w:rsidR="00A674B1" w:rsidRPr="00AB16B5">
        <w:rPr>
          <w:rFonts w:hint="eastAsia"/>
          <w:color w:val="000000" w:themeColor="text1"/>
        </w:rPr>
        <w:t>及1</w:t>
      </w:r>
      <w:r w:rsidR="00A674B1" w:rsidRPr="00AB16B5">
        <w:rPr>
          <w:color w:val="000000" w:themeColor="text1"/>
        </w:rPr>
        <w:t>0.53%</w:t>
      </w:r>
      <w:r w:rsidR="00A674B1" w:rsidRPr="00AB16B5">
        <w:rPr>
          <w:rFonts w:hint="eastAsia"/>
          <w:color w:val="000000" w:themeColor="text1"/>
        </w:rPr>
        <w:t>。</w:t>
      </w:r>
    </w:p>
    <w:tbl>
      <w:tblPr>
        <w:tblStyle w:val="af6"/>
        <w:tblW w:w="7229" w:type="dxa"/>
        <w:tblInd w:w="1413" w:type="dxa"/>
        <w:tblLook w:val="04A0" w:firstRow="1" w:lastRow="0" w:firstColumn="1" w:lastColumn="0" w:noHBand="0" w:noVBand="1"/>
      </w:tblPr>
      <w:tblGrid>
        <w:gridCol w:w="709"/>
        <w:gridCol w:w="1417"/>
        <w:gridCol w:w="1276"/>
        <w:gridCol w:w="1559"/>
        <w:gridCol w:w="2268"/>
      </w:tblGrid>
      <w:tr w:rsidR="00AB16B5" w:rsidRPr="00AB16B5" w:rsidTr="00722CF0">
        <w:tc>
          <w:tcPr>
            <w:tcW w:w="709" w:type="dxa"/>
            <w:shd w:val="clear" w:color="auto" w:fill="D9D9D9" w:themeFill="background1" w:themeFillShade="D9"/>
          </w:tcPr>
          <w:p w:rsidR="00722CF0" w:rsidRPr="00AB16B5" w:rsidRDefault="00722CF0" w:rsidP="00F823E4">
            <w:pPr>
              <w:pStyle w:val="14"/>
              <w:rPr>
                <w:color w:val="000000" w:themeColor="text1"/>
              </w:rPr>
            </w:pPr>
          </w:p>
        </w:tc>
        <w:tc>
          <w:tcPr>
            <w:tcW w:w="1417" w:type="dxa"/>
            <w:shd w:val="clear" w:color="auto" w:fill="D9D9D9" w:themeFill="background1" w:themeFillShade="D9"/>
            <w:vAlign w:val="center"/>
          </w:tcPr>
          <w:p w:rsidR="00722CF0" w:rsidRPr="00AB16B5" w:rsidRDefault="00722CF0" w:rsidP="00F823E4">
            <w:pPr>
              <w:pStyle w:val="14"/>
              <w:rPr>
                <w:color w:val="000000" w:themeColor="text1"/>
              </w:rPr>
            </w:pPr>
            <w:r w:rsidRPr="00AB16B5">
              <w:rPr>
                <w:rFonts w:hint="eastAsia"/>
                <w:color w:val="000000" w:themeColor="text1"/>
              </w:rPr>
              <w:t>機關名稱</w:t>
            </w:r>
          </w:p>
        </w:tc>
        <w:tc>
          <w:tcPr>
            <w:tcW w:w="1276" w:type="dxa"/>
            <w:shd w:val="clear" w:color="auto" w:fill="D9D9D9" w:themeFill="background1" w:themeFillShade="D9"/>
            <w:vAlign w:val="center"/>
          </w:tcPr>
          <w:p w:rsidR="00722CF0" w:rsidRPr="00AB16B5" w:rsidRDefault="00722CF0" w:rsidP="00F823E4">
            <w:pPr>
              <w:pStyle w:val="14"/>
              <w:rPr>
                <w:color w:val="000000" w:themeColor="text1"/>
              </w:rPr>
            </w:pPr>
            <w:r w:rsidRPr="00AB16B5">
              <w:rPr>
                <w:rFonts w:hint="eastAsia"/>
                <w:color w:val="000000" w:themeColor="text1"/>
              </w:rPr>
              <w:t>總人數</w:t>
            </w:r>
          </w:p>
        </w:tc>
        <w:tc>
          <w:tcPr>
            <w:tcW w:w="1559" w:type="dxa"/>
            <w:shd w:val="clear" w:color="auto" w:fill="D9D9D9" w:themeFill="background1" w:themeFillShade="D9"/>
            <w:vAlign w:val="center"/>
          </w:tcPr>
          <w:p w:rsidR="00722CF0" w:rsidRPr="00AB16B5" w:rsidRDefault="00722CF0" w:rsidP="00F823E4">
            <w:pPr>
              <w:pStyle w:val="14"/>
              <w:rPr>
                <w:color w:val="000000" w:themeColor="text1"/>
              </w:rPr>
            </w:pPr>
            <w:r w:rsidRPr="00AB16B5">
              <w:rPr>
                <w:rFonts w:hint="eastAsia"/>
                <w:color w:val="000000" w:themeColor="text1"/>
              </w:rPr>
              <w:t>原住民比率</w:t>
            </w:r>
          </w:p>
        </w:tc>
        <w:tc>
          <w:tcPr>
            <w:tcW w:w="2268" w:type="dxa"/>
            <w:shd w:val="clear" w:color="auto" w:fill="D9D9D9" w:themeFill="background1" w:themeFillShade="D9"/>
          </w:tcPr>
          <w:p w:rsidR="00722CF0" w:rsidRPr="00AB16B5" w:rsidRDefault="00722CF0" w:rsidP="00F823E4">
            <w:pPr>
              <w:pStyle w:val="14"/>
              <w:rPr>
                <w:color w:val="000000" w:themeColor="text1"/>
              </w:rPr>
            </w:pPr>
            <w:r w:rsidRPr="00AB16B5">
              <w:rPr>
                <w:rFonts w:hint="eastAsia"/>
                <w:color w:val="000000" w:themeColor="text1"/>
              </w:rPr>
              <w:t>林管處是否位於原住民地區</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1.</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羅東處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15</w:t>
            </w:r>
            <w:r w:rsidRPr="00AB16B5">
              <w:rPr>
                <w:color w:val="000000" w:themeColor="text1"/>
              </w:rPr>
              <w:t>2</w:t>
            </w:r>
          </w:p>
        </w:tc>
        <w:tc>
          <w:tcPr>
            <w:tcW w:w="1559" w:type="dxa"/>
            <w:vAlign w:val="center"/>
          </w:tcPr>
          <w:p w:rsidR="00722CF0" w:rsidRPr="00AB16B5" w:rsidRDefault="00722CF0" w:rsidP="00F823E4">
            <w:pPr>
              <w:pStyle w:val="14"/>
              <w:rPr>
                <w:color w:val="000000" w:themeColor="text1"/>
              </w:rPr>
            </w:pPr>
            <w:r w:rsidRPr="00AB16B5">
              <w:rPr>
                <w:rFonts w:hint="eastAsia"/>
                <w:color w:val="000000" w:themeColor="text1"/>
              </w:rPr>
              <w:t>10.</w:t>
            </w:r>
            <w:r w:rsidRPr="00AB16B5">
              <w:rPr>
                <w:color w:val="000000" w:themeColor="text1"/>
              </w:rPr>
              <w:t>53</w:t>
            </w:r>
            <w:r w:rsidRPr="00AB16B5">
              <w:rPr>
                <w:rFonts w:hint="eastAsia"/>
                <w:color w:val="000000" w:themeColor="text1"/>
              </w:rPr>
              <w:t>%</w:t>
            </w:r>
          </w:p>
        </w:tc>
        <w:tc>
          <w:tcPr>
            <w:tcW w:w="2268" w:type="dxa"/>
          </w:tcPr>
          <w:p w:rsidR="00722CF0" w:rsidRPr="00AB16B5" w:rsidRDefault="00722CF0" w:rsidP="00F823E4">
            <w:pPr>
              <w:pStyle w:val="14"/>
              <w:rPr>
                <w:color w:val="000000" w:themeColor="text1"/>
              </w:rPr>
            </w:pPr>
            <w:r w:rsidRPr="00AB16B5">
              <w:rPr>
                <w:rFonts w:hint="eastAsia"/>
                <w:color w:val="000000" w:themeColor="text1"/>
              </w:rPr>
              <w:t>否</w:t>
            </w:r>
            <w:r w:rsidRPr="00AB16B5">
              <w:rPr>
                <w:rFonts w:hint="eastAsia"/>
                <w:color w:val="000000" w:themeColor="text1"/>
                <w:sz w:val="24"/>
              </w:rPr>
              <w:t>（宜蘭羅東鎮）</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2.</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新竹處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16</w:t>
            </w:r>
            <w:r w:rsidRPr="00AB16B5">
              <w:rPr>
                <w:color w:val="000000" w:themeColor="text1"/>
              </w:rPr>
              <w:t>0</w:t>
            </w:r>
          </w:p>
        </w:tc>
        <w:tc>
          <w:tcPr>
            <w:tcW w:w="1559" w:type="dxa"/>
            <w:vAlign w:val="center"/>
          </w:tcPr>
          <w:p w:rsidR="00722CF0" w:rsidRPr="00AB16B5" w:rsidRDefault="00722CF0" w:rsidP="00F823E4">
            <w:pPr>
              <w:pStyle w:val="14"/>
              <w:rPr>
                <w:color w:val="000000" w:themeColor="text1"/>
              </w:rPr>
            </w:pPr>
            <w:r w:rsidRPr="00AB16B5">
              <w:rPr>
                <w:rFonts w:hint="eastAsia"/>
                <w:color w:val="000000" w:themeColor="text1"/>
              </w:rPr>
              <w:t>22.</w:t>
            </w:r>
            <w:r w:rsidRPr="00AB16B5">
              <w:rPr>
                <w:color w:val="000000" w:themeColor="text1"/>
              </w:rPr>
              <w:t>5</w:t>
            </w:r>
            <w:r w:rsidRPr="00AB16B5">
              <w:rPr>
                <w:rFonts w:hint="eastAsia"/>
                <w:color w:val="000000" w:themeColor="text1"/>
              </w:rPr>
              <w:t>%</w:t>
            </w:r>
          </w:p>
        </w:tc>
        <w:tc>
          <w:tcPr>
            <w:tcW w:w="2268" w:type="dxa"/>
          </w:tcPr>
          <w:p w:rsidR="00722CF0" w:rsidRPr="00AB16B5" w:rsidRDefault="00722CF0" w:rsidP="00F823E4">
            <w:pPr>
              <w:pStyle w:val="14"/>
              <w:rPr>
                <w:color w:val="000000" w:themeColor="text1"/>
              </w:rPr>
            </w:pPr>
            <w:r w:rsidRPr="00AB16B5">
              <w:rPr>
                <w:rFonts w:hint="eastAsia"/>
                <w:color w:val="000000" w:themeColor="text1"/>
              </w:rPr>
              <w:t>否</w:t>
            </w:r>
            <w:r w:rsidRPr="00AB16B5">
              <w:rPr>
                <w:rFonts w:hint="eastAsia"/>
                <w:color w:val="000000" w:themeColor="text1"/>
                <w:sz w:val="24"/>
              </w:rPr>
              <w:t>（新竹市北區）</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3.</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東勢處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11</w:t>
            </w:r>
            <w:r w:rsidRPr="00AB16B5">
              <w:rPr>
                <w:color w:val="000000" w:themeColor="text1"/>
              </w:rPr>
              <w:t>4</w:t>
            </w:r>
          </w:p>
        </w:tc>
        <w:tc>
          <w:tcPr>
            <w:tcW w:w="1559" w:type="dxa"/>
            <w:vAlign w:val="center"/>
          </w:tcPr>
          <w:p w:rsidR="00722CF0" w:rsidRPr="00AB16B5" w:rsidRDefault="00722CF0" w:rsidP="00F823E4">
            <w:pPr>
              <w:pStyle w:val="14"/>
              <w:rPr>
                <w:color w:val="000000" w:themeColor="text1"/>
              </w:rPr>
            </w:pPr>
            <w:r w:rsidRPr="00AB16B5">
              <w:rPr>
                <w:rFonts w:hint="eastAsia"/>
                <w:color w:val="000000" w:themeColor="text1"/>
              </w:rPr>
              <w:t>2</w:t>
            </w:r>
            <w:r w:rsidRPr="00AB16B5">
              <w:rPr>
                <w:color w:val="000000" w:themeColor="text1"/>
              </w:rPr>
              <w:t>8</w:t>
            </w:r>
            <w:r w:rsidRPr="00AB16B5">
              <w:rPr>
                <w:rFonts w:hint="eastAsia"/>
                <w:color w:val="000000" w:themeColor="text1"/>
              </w:rPr>
              <w:t>.</w:t>
            </w:r>
            <w:r w:rsidRPr="00AB16B5">
              <w:rPr>
                <w:color w:val="000000" w:themeColor="text1"/>
              </w:rPr>
              <w:t>07</w:t>
            </w:r>
            <w:r w:rsidRPr="00AB16B5">
              <w:rPr>
                <w:rFonts w:hint="eastAsia"/>
                <w:color w:val="000000" w:themeColor="text1"/>
              </w:rPr>
              <w:t>%</w:t>
            </w:r>
          </w:p>
        </w:tc>
        <w:tc>
          <w:tcPr>
            <w:tcW w:w="2268" w:type="dxa"/>
          </w:tcPr>
          <w:p w:rsidR="00722CF0" w:rsidRPr="00AB16B5" w:rsidRDefault="00722CF0" w:rsidP="00F823E4">
            <w:pPr>
              <w:pStyle w:val="14"/>
              <w:rPr>
                <w:color w:val="000000" w:themeColor="text1"/>
              </w:rPr>
            </w:pPr>
            <w:r w:rsidRPr="00AB16B5">
              <w:rPr>
                <w:rFonts w:hint="eastAsia"/>
                <w:color w:val="000000" w:themeColor="text1"/>
              </w:rPr>
              <w:t>否</w:t>
            </w:r>
            <w:r w:rsidRPr="00AB16B5">
              <w:rPr>
                <w:rFonts w:hint="eastAsia"/>
                <w:color w:val="000000" w:themeColor="text1"/>
                <w:sz w:val="24"/>
              </w:rPr>
              <w:t>（台中市豐原區）</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4.</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南投處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w:t>
            </w:r>
            <w:r w:rsidRPr="00AB16B5">
              <w:rPr>
                <w:color w:val="000000" w:themeColor="text1"/>
              </w:rPr>
              <w:t>58</w:t>
            </w:r>
          </w:p>
        </w:tc>
        <w:tc>
          <w:tcPr>
            <w:tcW w:w="1559" w:type="dxa"/>
            <w:vAlign w:val="center"/>
          </w:tcPr>
          <w:p w:rsidR="00722CF0" w:rsidRPr="00AB16B5" w:rsidRDefault="00722CF0" w:rsidP="00F823E4">
            <w:pPr>
              <w:pStyle w:val="14"/>
              <w:rPr>
                <w:color w:val="000000" w:themeColor="text1"/>
              </w:rPr>
            </w:pPr>
            <w:r w:rsidRPr="00AB16B5">
              <w:rPr>
                <w:color w:val="000000" w:themeColor="text1"/>
              </w:rPr>
              <w:t>31</w:t>
            </w:r>
            <w:r w:rsidRPr="00AB16B5">
              <w:rPr>
                <w:rFonts w:hint="eastAsia"/>
                <w:color w:val="000000" w:themeColor="text1"/>
              </w:rPr>
              <w:t>.</w:t>
            </w:r>
            <w:r w:rsidRPr="00AB16B5">
              <w:rPr>
                <w:color w:val="000000" w:themeColor="text1"/>
              </w:rPr>
              <w:t>01</w:t>
            </w:r>
            <w:r w:rsidRPr="00AB16B5">
              <w:rPr>
                <w:rFonts w:hint="eastAsia"/>
                <w:color w:val="000000" w:themeColor="text1"/>
              </w:rPr>
              <w:t>%</w:t>
            </w:r>
          </w:p>
        </w:tc>
        <w:tc>
          <w:tcPr>
            <w:tcW w:w="2268" w:type="dxa"/>
          </w:tcPr>
          <w:p w:rsidR="00722CF0" w:rsidRPr="00AB16B5" w:rsidRDefault="00722CF0" w:rsidP="00F823E4">
            <w:pPr>
              <w:pStyle w:val="14"/>
              <w:rPr>
                <w:color w:val="000000" w:themeColor="text1"/>
              </w:rPr>
            </w:pPr>
            <w:r w:rsidRPr="00AB16B5">
              <w:rPr>
                <w:rFonts w:hint="eastAsia"/>
                <w:color w:val="000000" w:themeColor="text1"/>
              </w:rPr>
              <w:t>否</w:t>
            </w:r>
            <w:r w:rsidRPr="00AB16B5">
              <w:rPr>
                <w:rFonts w:hint="eastAsia"/>
                <w:color w:val="000000" w:themeColor="text1"/>
                <w:sz w:val="24"/>
              </w:rPr>
              <w:t>（南投縣草屯鎮）</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lastRenderedPageBreak/>
              <w:t>5.</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嘉義處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w:t>
            </w:r>
            <w:r w:rsidRPr="00AB16B5">
              <w:rPr>
                <w:color w:val="000000" w:themeColor="text1"/>
              </w:rPr>
              <w:t>40</w:t>
            </w:r>
          </w:p>
        </w:tc>
        <w:tc>
          <w:tcPr>
            <w:tcW w:w="1559" w:type="dxa"/>
            <w:vAlign w:val="center"/>
          </w:tcPr>
          <w:p w:rsidR="00722CF0" w:rsidRPr="00AB16B5" w:rsidRDefault="00722CF0" w:rsidP="00F823E4">
            <w:pPr>
              <w:pStyle w:val="14"/>
              <w:rPr>
                <w:b/>
                <w:color w:val="000000" w:themeColor="text1"/>
              </w:rPr>
            </w:pPr>
            <w:r w:rsidRPr="00AB16B5">
              <w:rPr>
                <w:b/>
                <w:color w:val="000000" w:themeColor="text1"/>
              </w:rPr>
              <w:t>7</w:t>
            </w:r>
            <w:r w:rsidRPr="00AB16B5">
              <w:rPr>
                <w:rFonts w:hint="eastAsia"/>
                <w:b/>
                <w:color w:val="000000" w:themeColor="text1"/>
              </w:rPr>
              <w:t>.</w:t>
            </w:r>
            <w:r w:rsidRPr="00AB16B5">
              <w:rPr>
                <w:b/>
                <w:color w:val="000000" w:themeColor="text1"/>
              </w:rPr>
              <w:t>14</w:t>
            </w:r>
            <w:r w:rsidRPr="00AB16B5">
              <w:rPr>
                <w:rFonts w:hint="eastAsia"/>
                <w:b/>
                <w:color w:val="000000" w:themeColor="text1"/>
              </w:rPr>
              <w:t>%</w:t>
            </w:r>
          </w:p>
        </w:tc>
        <w:tc>
          <w:tcPr>
            <w:tcW w:w="2268" w:type="dxa"/>
          </w:tcPr>
          <w:p w:rsidR="00722CF0" w:rsidRPr="00AB16B5" w:rsidRDefault="00722CF0" w:rsidP="00F823E4">
            <w:pPr>
              <w:pStyle w:val="14"/>
              <w:rPr>
                <w:b/>
                <w:color w:val="000000" w:themeColor="text1"/>
              </w:rPr>
            </w:pPr>
            <w:r w:rsidRPr="00AB16B5">
              <w:rPr>
                <w:rFonts w:hint="eastAsia"/>
                <w:b/>
                <w:color w:val="000000" w:themeColor="text1"/>
              </w:rPr>
              <w:t>否</w:t>
            </w:r>
            <w:r w:rsidRPr="00AB16B5">
              <w:rPr>
                <w:rFonts w:hint="eastAsia"/>
                <w:b/>
                <w:color w:val="000000" w:themeColor="text1"/>
                <w:sz w:val="24"/>
              </w:rPr>
              <w:t>（嘉義市）</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6.</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屏東處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14</w:t>
            </w:r>
            <w:r w:rsidRPr="00AB16B5">
              <w:rPr>
                <w:color w:val="000000" w:themeColor="text1"/>
              </w:rPr>
              <w:t>1</w:t>
            </w:r>
          </w:p>
        </w:tc>
        <w:tc>
          <w:tcPr>
            <w:tcW w:w="1559" w:type="dxa"/>
            <w:vAlign w:val="center"/>
          </w:tcPr>
          <w:p w:rsidR="00722CF0" w:rsidRPr="00AB16B5" w:rsidRDefault="00722CF0" w:rsidP="00F823E4">
            <w:pPr>
              <w:pStyle w:val="14"/>
              <w:rPr>
                <w:color w:val="000000" w:themeColor="text1"/>
              </w:rPr>
            </w:pPr>
            <w:r w:rsidRPr="00AB16B5">
              <w:rPr>
                <w:rFonts w:hint="eastAsia"/>
                <w:color w:val="000000" w:themeColor="text1"/>
              </w:rPr>
              <w:t>16.</w:t>
            </w:r>
            <w:r w:rsidRPr="00AB16B5">
              <w:rPr>
                <w:color w:val="000000" w:themeColor="text1"/>
              </w:rPr>
              <w:t>31</w:t>
            </w:r>
            <w:r w:rsidRPr="00AB16B5">
              <w:rPr>
                <w:rFonts w:hint="eastAsia"/>
                <w:color w:val="000000" w:themeColor="text1"/>
              </w:rPr>
              <w:t>%</w:t>
            </w:r>
          </w:p>
        </w:tc>
        <w:tc>
          <w:tcPr>
            <w:tcW w:w="2268" w:type="dxa"/>
          </w:tcPr>
          <w:p w:rsidR="00722CF0" w:rsidRPr="00AB16B5" w:rsidRDefault="00722CF0" w:rsidP="00F823E4">
            <w:pPr>
              <w:pStyle w:val="14"/>
              <w:rPr>
                <w:color w:val="000000" w:themeColor="text1"/>
              </w:rPr>
            </w:pPr>
            <w:r w:rsidRPr="00AB16B5">
              <w:rPr>
                <w:rFonts w:hint="eastAsia"/>
                <w:color w:val="000000" w:themeColor="text1"/>
              </w:rPr>
              <w:t>否</w:t>
            </w:r>
            <w:r w:rsidRPr="00AB16B5">
              <w:rPr>
                <w:rFonts w:hint="eastAsia"/>
                <w:color w:val="000000" w:themeColor="text1"/>
                <w:sz w:val="24"/>
              </w:rPr>
              <w:t>（屏東縣屏東市）</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7.</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臺東處</w:t>
            </w:r>
          </w:p>
        </w:tc>
        <w:tc>
          <w:tcPr>
            <w:tcW w:w="1276" w:type="dxa"/>
            <w:vAlign w:val="center"/>
          </w:tcPr>
          <w:p w:rsidR="00722CF0" w:rsidRPr="00AB16B5" w:rsidRDefault="00722CF0" w:rsidP="00F823E4">
            <w:pPr>
              <w:pStyle w:val="14"/>
              <w:rPr>
                <w:color w:val="000000" w:themeColor="text1"/>
              </w:rPr>
            </w:pPr>
            <w:r w:rsidRPr="00AB16B5">
              <w:rPr>
                <w:color w:val="000000" w:themeColor="text1"/>
              </w:rPr>
              <w:t>83</w:t>
            </w:r>
          </w:p>
        </w:tc>
        <w:tc>
          <w:tcPr>
            <w:tcW w:w="1559" w:type="dxa"/>
            <w:vAlign w:val="center"/>
          </w:tcPr>
          <w:p w:rsidR="00722CF0" w:rsidRPr="00AB16B5" w:rsidRDefault="00722CF0" w:rsidP="00F823E4">
            <w:pPr>
              <w:pStyle w:val="14"/>
              <w:rPr>
                <w:b/>
                <w:color w:val="000000" w:themeColor="text1"/>
              </w:rPr>
            </w:pPr>
            <w:r w:rsidRPr="00AB16B5">
              <w:rPr>
                <w:rFonts w:hint="eastAsia"/>
                <w:b/>
                <w:color w:val="000000" w:themeColor="text1"/>
              </w:rPr>
              <w:t>2</w:t>
            </w:r>
            <w:r w:rsidRPr="00AB16B5">
              <w:rPr>
                <w:b/>
                <w:color w:val="000000" w:themeColor="text1"/>
              </w:rPr>
              <w:t>1</w:t>
            </w:r>
            <w:r w:rsidRPr="00AB16B5">
              <w:rPr>
                <w:rFonts w:hint="eastAsia"/>
                <w:b/>
                <w:color w:val="000000" w:themeColor="text1"/>
              </w:rPr>
              <w:t>.</w:t>
            </w:r>
            <w:r w:rsidRPr="00AB16B5">
              <w:rPr>
                <w:b/>
                <w:color w:val="000000" w:themeColor="text1"/>
              </w:rPr>
              <w:t>69</w:t>
            </w:r>
            <w:r w:rsidRPr="00AB16B5">
              <w:rPr>
                <w:rFonts w:hint="eastAsia"/>
                <w:b/>
                <w:color w:val="000000" w:themeColor="text1"/>
              </w:rPr>
              <w:t>%</w:t>
            </w:r>
          </w:p>
        </w:tc>
        <w:tc>
          <w:tcPr>
            <w:tcW w:w="2268" w:type="dxa"/>
          </w:tcPr>
          <w:p w:rsidR="00722CF0" w:rsidRPr="00AB16B5" w:rsidRDefault="00722CF0" w:rsidP="00F823E4">
            <w:pPr>
              <w:pStyle w:val="14"/>
              <w:rPr>
                <w:b/>
                <w:color w:val="000000" w:themeColor="text1"/>
              </w:rPr>
            </w:pPr>
            <w:r w:rsidRPr="00AB16B5">
              <w:rPr>
                <w:rFonts w:hint="eastAsia"/>
                <w:b/>
                <w:color w:val="000000" w:themeColor="text1"/>
                <w:sz w:val="24"/>
              </w:rPr>
              <w:t>是（臺東縣臺東巿）</w:t>
            </w:r>
          </w:p>
        </w:tc>
      </w:tr>
      <w:tr w:rsidR="00AB16B5" w:rsidRPr="00AB16B5" w:rsidTr="00722CF0">
        <w:tc>
          <w:tcPr>
            <w:tcW w:w="709" w:type="dxa"/>
          </w:tcPr>
          <w:p w:rsidR="00722CF0" w:rsidRPr="00AB16B5" w:rsidRDefault="00722CF0" w:rsidP="00F823E4">
            <w:pPr>
              <w:pStyle w:val="14"/>
              <w:rPr>
                <w:color w:val="000000" w:themeColor="text1"/>
              </w:rPr>
            </w:pPr>
            <w:r w:rsidRPr="00AB16B5">
              <w:rPr>
                <w:rFonts w:hint="eastAsia"/>
                <w:color w:val="000000" w:themeColor="text1"/>
              </w:rPr>
              <w:t>8.</w:t>
            </w:r>
          </w:p>
        </w:tc>
        <w:tc>
          <w:tcPr>
            <w:tcW w:w="1417" w:type="dxa"/>
            <w:vAlign w:val="center"/>
          </w:tcPr>
          <w:p w:rsidR="00722CF0" w:rsidRPr="00AB16B5" w:rsidRDefault="00722CF0" w:rsidP="00F823E4">
            <w:pPr>
              <w:pStyle w:val="14"/>
              <w:rPr>
                <w:color w:val="000000" w:themeColor="text1"/>
              </w:rPr>
            </w:pPr>
            <w:r w:rsidRPr="00AB16B5">
              <w:rPr>
                <w:rFonts w:hint="eastAsia"/>
                <w:color w:val="000000" w:themeColor="text1"/>
              </w:rPr>
              <w:t>花蓮處</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w:t>
            </w:r>
            <w:r w:rsidRPr="00AB16B5">
              <w:rPr>
                <w:color w:val="000000" w:themeColor="text1"/>
              </w:rPr>
              <w:t>03</w:t>
            </w:r>
          </w:p>
        </w:tc>
        <w:tc>
          <w:tcPr>
            <w:tcW w:w="1559" w:type="dxa"/>
            <w:vAlign w:val="center"/>
          </w:tcPr>
          <w:p w:rsidR="00722CF0" w:rsidRPr="00AB16B5" w:rsidRDefault="00722CF0" w:rsidP="00F823E4">
            <w:pPr>
              <w:pStyle w:val="14"/>
              <w:rPr>
                <w:b/>
                <w:color w:val="000000" w:themeColor="text1"/>
              </w:rPr>
            </w:pPr>
            <w:r w:rsidRPr="00AB16B5">
              <w:rPr>
                <w:rFonts w:hint="eastAsia"/>
                <w:b/>
                <w:color w:val="000000" w:themeColor="text1"/>
              </w:rPr>
              <w:t>5</w:t>
            </w:r>
            <w:r w:rsidRPr="00AB16B5">
              <w:rPr>
                <w:b/>
                <w:color w:val="000000" w:themeColor="text1"/>
              </w:rPr>
              <w:t>7</w:t>
            </w:r>
            <w:r w:rsidRPr="00AB16B5">
              <w:rPr>
                <w:rFonts w:hint="eastAsia"/>
                <w:b/>
                <w:color w:val="000000" w:themeColor="text1"/>
              </w:rPr>
              <w:t>.</w:t>
            </w:r>
            <w:r w:rsidRPr="00AB16B5">
              <w:rPr>
                <w:b/>
                <w:color w:val="000000" w:themeColor="text1"/>
              </w:rPr>
              <w:t>28</w:t>
            </w:r>
            <w:r w:rsidRPr="00AB16B5">
              <w:rPr>
                <w:rFonts w:hint="eastAsia"/>
                <w:b/>
                <w:color w:val="000000" w:themeColor="text1"/>
              </w:rPr>
              <w:t>%</w:t>
            </w:r>
          </w:p>
        </w:tc>
        <w:tc>
          <w:tcPr>
            <w:tcW w:w="2268" w:type="dxa"/>
          </w:tcPr>
          <w:p w:rsidR="00722CF0" w:rsidRPr="00AB16B5" w:rsidRDefault="00722CF0" w:rsidP="00F823E4">
            <w:pPr>
              <w:pStyle w:val="14"/>
              <w:rPr>
                <w:b/>
                <w:color w:val="000000" w:themeColor="text1"/>
              </w:rPr>
            </w:pPr>
            <w:r w:rsidRPr="00AB16B5">
              <w:rPr>
                <w:rFonts w:hint="eastAsia"/>
                <w:b/>
                <w:color w:val="000000" w:themeColor="text1"/>
                <w:sz w:val="24"/>
              </w:rPr>
              <w:t>是（花蓮縣花蓮市）</w:t>
            </w:r>
          </w:p>
        </w:tc>
      </w:tr>
      <w:tr w:rsidR="00AB16B5" w:rsidRPr="00AB16B5" w:rsidTr="00722CF0">
        <w:tc>
          <w:tcPr>
            <w:tcW w:w="709" w:type="dxa"/>
          </w:tcPr>
          <w:p w:rsidR="00722CF0" w:rsidRPr="00AB16B5" w:rsidRDefault="00722CF0" w:rsidP="00F823E4">
            <w:pPr>
              <w:pStyle w:val="14"/>
              <w:rPr>
                <w:color w:val="000000" w:themeColor="text1"/>
              </w:rPr>
            </w:pPr>
          </w:p>
        </w:tc>
        <w:tc>
          <w:tcPr>
            <w:tcW w:w="1417" w:type="dxa"/>
            <w:vAlign w:val="center"/>
          </w:tcPr>
          <w:p w:rsidR="00722CF0" w:rsidRPr="00AB16B5" w:rsidRDefault="00722CF0" w:rsidP="00F823E4">
            <w:pPr>
              <w:pStyle w:val="14"/>
              <w:rPr>
                <w:color w:val="000000" w:themeColor="text1"/>
                <w:sz w:val="24"/>
              </w:rPr>
            </w:pPr>
            <w:r w:rsidRPr="00AB16B5">
              <w:rPr>
                <w:rFonts w:hint="eastAsia"/>
                <w:color w:val="000000" w:themeColor="text1"/>
              </w:rPr>
              <w:t>合計</w:t>
            </w:r>
          </w:p>
        </w:tc>
        <w:tc>
          <w:tcPr>
            <w:tcW w:w="1276" w:type="dxa"/>
            <w:vAlign w:val="center"/>
          </w:tcPr>
          <w:p w:rsidR="00722CF0" w:rsidRPr="00AB16B5" w:rsidRDefault="00722CF0" w:rsidP="00F823E4">
            <w:pPr>
              <w:pStyle w:val="14"/>
              <w:rPr>
                <w:color w:val="000000" w:themeColor="text1"/>
              </w:rPr>
            </w:pPr>
            <w:r w:rsidRPr="00AB16B5">
              <w:rPr>
                <w:rFonts w:hint="eastAsia"/>
                <w:color w:val="000000" w:themeColor="text1"/>
              </w:rPr>
              <w:t>105</w:t>
            </w:r>
            <w:r w:rsidRPr="00AB16B5">
              <w:rPr>
                <w:color w:val="000000" w:themeColor="text1"/>
              </w:rPr>
              <w:t>1</w:t>
            </w:r>
          </w:p>
        </w:tc>
        <w:tc>
          <w:tcPr>
            <w:tcW w:w="1559" w:type="dxa"/>
            <w:vAlign w:val="center"/>
          </w:tcPr>
          <w:p w:rsidR="00722CF0" w:rsidRPr="00AB16B5" w:rsidRDefault="00722CF0" w:rsidP="00F823E4">
            <w:pPr>
              <w:pStyle w:val="14"/>
              <w:rPr>
                <w:color w:val="000000" w:themeColor="text1"/>
              </w:rPr>
            </w:pPr>
            <w:r w:rsidRPr="00AB16B5">
              <w:rPr>
                <w:rFonts w:hint="eastAsia"/>
                <w:color w:val="000000" w:themeColor="text1"/>
              </w:rPr>
              <w:t>2</w:t>
            </w:r>
            <w:r w:rsidRPr="00AB16B5">
              <w:rPr>
                <w:color w:val="000000" w:themeColor="text1"/>
              </w:rPr>
              <w:t>3</w:t>
            </w:r>
            <w:r w:rsidRPr="00AB16B5">
              <w:rPr>
                <w:rFonts w:hint="eastAsia"/>
                <w:color w:val="000000" w:themeColor="text1"/>
              </w:rPr>
              <w:t>.</w:t>
            </w:r>
            <w:r w:rsidRPr="00AB16B5">
              <w:rPr>
                <w:color w:val="000000" w:themeColor="text1"/>
              </w:rPr>
              <w:t>12</w:t>
            </w:r>
            <w:r w:rsidRPr="00AB16B5">
              <w:rPr>
                <w:rFonts w:hint="eastAsia"/>
                <w:color w:val="000000" w:themeColor="text1"/>
              </w:rPr>
              <w:t>%</w:t>
            </w:r>
          </w:p>
        </w:tc>
        <w:tc>
          <w:tcPr>
            <w:tcW w:w="2268" w:type="dxa"/>
          </w:tcPr>
          <w:p w:rsidR="00722CF0" w:rsidRPr="00AB16B5" w:rsidRDefault="00722CF0" w:rsidP="00F823E4">
            <w:pPr>
              <w:pStyle w:val="14"/>
              <w:rPr>
                <w:b/>
                <w:color w:val="000000" w:themeColor="text1"/>
              </w:rPr>
            </w:pPr>
          </w:p>
        </w:tc>
      </w:tr>
    </w:tbl>
    <w:p w:rsidR="00F33BE2" w:rsidRPr="00AB16B5" w:rsidRDefault="00F33BE2" w:rsidP="00F33BE2">
      <w:pPr>
        <w:pStyle w:val="af5"/>
        <w:ind w:firstLineChars="506" w:firstLine="1418"/>
        <w:rPr>
          <w:color w:val="000000" w:themeColor="text1"/>
        </w:rPr>
      </w:pPr>
      <w:r w:rsidRPr="00AB16B5">
        <w:rPr>
          <w:rFonts w:hint="eastAsia"/>
          <w:color w:val="000000" w:themeColor="text1"/>
        </w:rPr>
        <w:t>資料</w:t>
      </w:r>
      <w:r w:rsidR="008545EC" w:rsidRPr="00AB16B5">
        <w:rPr>
          <w:rFonts w:hint="eastAsia"/>
          <w:color w:val="000000" w:themeColor="text1"/>
        </w:rPr>
        <w:t>來源</w:t>
      </w:r>
      <w:r w:rsidRPr="00AB16B5">
        <w:rPr>
          <w:rFonts w:hint="eastAsia"/>
          <w:color w:val="000000" w:themeColor="text1"/>
        </w:rPr>
        <w:t>：農委會林務局，本案整理</w:t>
      </w:r>
    </w:p>
    <w:p w:rsidR="009B66F8" w:rsidRPr="00AB16B5" w:rsidRDefault="000E7C14" w:rsidP="00A674B1">
      <w:pPr>
        <w:pStyle w:val="3"/>
        <w:rPr>
          <w:color w:val="000000" w:themeColor="text1"/>
        </w:rPr>
      </w:pPr>
      <w:r w:rsidRPr="00AB16B5">
        <w:rPr>
          <w:rFonts w:hint="eastAsia"/>
          <w:color w:val="000000" w:themeColor="text1"/>
        </w:rPr>
        <w:t>依據原住民族工作權保障法第4條及第5條規定，</w:t>
      </w:r>
      <w:r w:rsidR="0099478D" w:rsidRPr="00AB16B5">
        <w:rPr>
          <w:rFonts w:hint="eastAsia"/>
          <w:color w:val="000000" w:themeColor="text1"/>
        </w:rPr>
        <w:t>約僱五類人員</w:t>
      </w:r>
      <w:r w:rsidR="0099478D" w:rsidRPr="00AB16B5">
        <w:rPr>
          <w:rStyle w:val="afe"/>
          <w:color w:val="000000" w:themeColor="text1"/>
        </w:rPr>
        <w:footnoteReference w:id="9"/>
      </w:r>
      <w:r w:rsidR="0099478D" w:rsidRPr="00AB16B5">
        <w:rPr>
          <w:rFonts w:hint="eastAsia"/>
          <w:color w:val="000000" w:themeColor="text1"/>
        </w:rPr>
        <w:t>於「</w:t>
      </w:r>
      <w:r w:rsidRPr="00AB16B5">
        <w:rPr>
          <w:rFonts w:hint="eastAsia"/>
          <w:color w:val="000000" w:themeColor="text1"/>
        </w:rPr>
        <w:t>非原住民地區</w:t>
      </w:r>
      <w:r w:rsidR="0099478D" w:rsidRPr="00AB16B5">
        <w:rPr>
          <w:rFonts w:hint="eastAsia"/>
          <w:color w:val="000000" w:themeColor="text1"/>
        </w:rPr>
        <w:t>」</w:t>
      </w:r>
      <w:r w:rsidRPr="00AB16B5">
        <w:rPr>
          <w:rFonts w:hint="eastAsia"/>
          <w:color w:val="000000" w:themeColor="text1"/>
        </w:rPr>
        <w:t>進用原住民之比率為</w:t>
      </w:r>
      <w:r w:rsidRPr="00AB16B5">
        <w:rPr>
          <w:rFonts w:hint="eastAsia"/>
          <w:b/>
          <w:color w:val="000000" w:themeColor="text1"/>
        </w:rPr>
        <w:t>1%</w:t>
      </w:r>
      <w:r w:rsidRPr="00AB16B5">
        <w:rPr>
          <w:rFonts w:hint="eastAsia"/>
          <w:color w:val="000000" w:themeColor="text1"/>
        </w:rPr>
        <w:t>，</w:t>
      </w:r>
      <w:r w:rsidR="0099478D" w:rsidRPr="00AB16B5">
        <w:rPr>
          <w:rFonts w:hint="eastAsia"/>
          <w:color w:val="000000" w:themeColor="text1"/>
        </w:rPr>
        <w:t>於「</w:t>
      </w:r>
      <w:r w:rsidRPr="00AB16B5">
        <w:rPr>
          <w:rFonts w:hint="eastAsia"/>
          <w:color w:val="000000" w:themeColor="text1"/>
        </w:rPr>
        <w:t>原住民地區</w:t>
      </w:r>
      <w:r w:rsidR="0099478D" w:rsidRPr="00AB16B5">
        <w:rPr>
          <w:rFonts w:hint="eastAsia"/>
          <w:color w:val="000000" w:themeColor="text1"/>
        </w:rPr>
        <w:t>」比率為</w:t>
      </w:r>
      <w:r w:rsidRPr="00AB16B5">
        <w:rPr>
          <w:rFonts w:hint="eastAsia"/>
          <w:b/>
          <w:color w:val="000000" w:themeColor="text1"/>
        </w:rPr>
        <w:t>33.33%</w:t>
      </w:r>
      <w:r w:rsidRPr="00AB16B5">
        <w:rPr>
          <w:rFonts w:hint="eastAsia"/>
          <w:color w:val="000000" w:themeColor="text1"/>
        </w:rPr>
        <w:t>。</w:t>
      </w:r>
      <w:r w:rsidR="0099478D" w:rsidRPr="00AB16B5">
        <w:rPr>
          <w:rFonts w:hint="eastAsia"/>
          <w:color w:val="000000" w:themeColor="text1"/>
        </w:rPr>
        <w:t>有關農委會林務局各林管處進用原民比率標準係採何者，</w:t>
      </w:r>
      <w:r w:rsidRPr="00AB16B5">
        <w:rPr>
          <w:rFonts w:hint="eastAsia"/>
          <w:color w:val="000000" w:themeColor="text1"/>
        </w:rPr>
        <w:t>詢據</w:t>
      </w:r>
      <w:r w:rsidR="0099478D" w:rsidRPr="00AB16B5">
        <w:rPr>
          <w:rFonts w:hint="eastAsia"/>
          <w:color w:val="000000" w:themeColor="text1"/>
        </w:rPr>
        <w:t>該局</w:t>
      </w:r>
      <w:r w:rsidRPr="00AB16B5">
        <w:rPr>
          <w:rFonts w:hint="eastAsia"/>
          <w:color w:val="000000" w:themeColor="text1"/>
        </w:rPr>
        <w:t>表示，</w:t>
      </w:r>
      <w:r w:rsidR="00F9234F" w:rsidRPr="00AB16B5">
        <w:rPr>
          <w:rFonts w:hint="eastAsia"/>
          <w:color w:val="000000" w:themeColor="text1"/>
        </w:rPr>
        <w:t>「</w:t>
      </w:r>
      <w:r w:rsidRPr="00AB16B5">
        <w:rPr>
          <w:rFonts w:hint="eastAsia"/>
          <w:color w:val="000000" w:themeColor="text1"/>
        </w:rPr>
        <w:t>係以</w:t>
      </w:r>
      <w:r w:rsidR="00F9234F" w:rsidRPr="00AB16B5">
        <w:rPr>
          <w:rFonts w:hint="eastAsia"/>
          <w:color w:val="000000" w:themeColor="text1"/>
        </w:rPr>
        <w:t>『</w:t>
      </w:r>
      <w:r w:rsidRPr="00AB16B5">
        <w:rPr>
          <w:rFonts w:hint="eastAsia"/>
          <w:color w:val="000000" w:themeColor="text1"/>
        </w:rPr>
        <w:t>各級政府機關、公立學校及公營事業機構</w:t>
      </w:r>
      <w:r w:rsidR="00F9234F" w:rsidRPr="00AB16B5">
        <w:rPr>
          <w:rFonts w:hint="eastAsia"/>
          <w:color w:val="000000" w:themeColor="text1"/>
        </w:rPr>
        <w:t>』</w:t>
      </w:r>
      <w:r w:rsidRPr="00AB16B5">
        <w:rPr>
          <w:rFonts w:hint="eastAsia"/>
          <w:color w:val="000000" w:themeColor="text1"/>
        </w:rPr>
        <w:t>為單位，爰各林管處原住民僱用總額之統計，亦依上開規定，以各林管處為計算單位，</w:t>
      </w:r>
      <w:r w:rsidR="00E65088" w:rsidRPr="00AB16B5">
        <w:rPr>
          <w:rFonts w:hint="eastAsia"/>
          <w:color w:val="000000" w:themeColor="text1"/>
        </w:rPr>
        <w:t>現行進用比率為2</w:t>
      </w:r>
      <w:r w:rsidR="00E65088" w:rsidRPr="00AB16B5">
        <w:rPr>
          <w:color w:val="000000" w:themeColor="text1"/>
        </w:rPr>
        <w:t>3.12</w:t>
      </w:r>
      <w:r w:rsidR="00E65088" w:rsidRPr="00AB16B5">
        <w:rPr>
          <w:rFonts w:hint="eastAsia"/>
          <w:color w:val="000000" w:themeColor="text1"/>
        </w:rPr>
        <w:t>%</w:t>
      </w:r>
      <w:r w:rsidR="00A674B1" w:rsidRPr="00AB16B5">
        <w:rPr>
          <w:rFonts w:hint="eastAsia"/>
          <w:color w:val="000000" w:themeColor="text1"/>
        </w:rPr>
        <w:t>（8個林管處總平均值）</w:t>
      </w:r>
      <w:r w:rsidR="00E65088" w:rsidRPr="00AB16B5">
        <w:rPr>
          <w:rFonts w:hint="eastAsia"/>
          <w:color w:val="000000" w:themeColor="text1"/>
        </w:rPr>
        <w:t>，符合原住民族工作權保障法足額進用原住民之規定</w:t>
      </w:r>
      <w:r w:rsidR="00A674B1" w:rsidRPr="00AB16B5">
        <w:rPr>
          <w:rFonts w:hint="eastAsia"/>
          <w:color w:val="000000" w:themeColor="text1"/>
        </w:rPr>
        <w:t>。</w:t>
      </w:r>
      <w:r w:rsidR="00F9234F" w:rsidRPr="00AB16B5">
        <w:rPr>
          <w:rFonts w:hint="eastAsia"/>
          <w:color w:val="000000" w:themeColor="text1"/>
        </w:rPr>
        <w:t>」意即</w:t>
      </w:r>
      <w:r w:rsidR="0099478D" w:rsidRPr="00AB16B5">
        <w:rPr>
          <w:rFonts w:hint="eastAsia"/>
          <w:color w:val="000000" w:themeColor="text1"/>
        </w:rPr>
        <w:t>，農委會林務局各林管處係採</w:t>
      </w:r>
      <w:r w:rsidR="00F9234F" w:rsidRPr="00AB16B5">
        <w:rPr>
          <w:rFonts w:hint="eastAsia"/>
          <w:color w:val="000000" w:themeColor="text1"/>
        </w:rPr>
        <w:t>「</w:t>
      </w:r>
      <w:r w:rsidR="0099478D" w:rsidRPr="00AB16B5">
        <w:rPr>
          <w:rFonts w:hint="eastAsia"/>
          <w:color w:val="000000" w:themeColor="text1"/>
        </w:rPr>
        <w:t>非原住民地區</w:t>
      </w:r>
      <w:r w:rsidR="00F9234F" w:rsidRPr="00AB16B5">
        <w:rPr>
          <w:rFonts w:hint="eastAsia"/>
          <w:color w:val="000000" w:themeColor="text1"/>
        </w:rPr>
        <w:t>」</w:t>
      </w:r>
      <w:r w:rsidR="0099478D" w:rsidRPr="00AB16B5">
        <w:rPr>
          <w:rFonts w:hint="eastAsia"/>
          <w:color w:val="000000" w:themeColor="text1"/>
        </w:rPr>
        <w:t>進用</w:t>
      </w:r>
      <w:r w:rsidR="009B66F8" w:rsidRPr="00AB16B5">
        <w:rPr>
          <w:rFonts w:hint="eastAsia"/>
          <w:color w:val="000000" w:themeColor="text1"/>
        </w:rPr>
        <w:t>比率</w:t>
      </w:r>
      <w:r w:rsidR="0099478D" w:rsidRPr="00AB16B5">
        <w:rPr>
          <w:rFonts w:hint="eastAsia"/>
          <w:color w:val="000000" w:themeColor="text1"/>
        </w:rPr>
        <w:t>（1%）。</w:t>
      </w:r>
      <w:r w:rsidRPr="00AB16B5">
        <w:rPr>
          <w:rFonts w:hint="eastAsia"/>
          <w:color w:val="000000" w:themeColor="text1"/>
        </w:rPr>
        <w:t>然</w:t>
      </w:r>
      <w:r w:rsidR="00A674B1" w:rsidRPr="00AB16B5">
        <w:rPr>
          <w:rFonts w:hint="eastAsia"/>
          <w:color w:val="000000" w:themeColor="text1"/>
        </w:rPr>
        <w:t>而，</w:t>
      </w:r>
      <w:r w:rsidRPr="00AB16B5">
        <w:rPr>
          <w:rFonts w:hint="eastAsia"/>
          <w:color w:val="000000" w:themeColor="text1"/>
        </w:rPr>
        <w:t>森林護管員</w:t>
      </w:r>
      <w:r w:rsidR="00E65088" w:rsidRPr="00AB16B5">
        <w:rPr>
          <w:rFonts w:hint="eastAsia"/>
          <w:color w:val="000000" w:themeColor="text1"/>
        </w:rPr>
        <w:t>巡護區域</w:t>
      </w:r>
      <w:r w:rsidR="007C07AD" w:rsidRPr="00AB16B5">
        <w:rPr>
          <w:rFonts w:hint="eastAsia"/>
          <w:color w:val="000000" w:themeColor="text1"/>
        </w:rPr>
        <w:t>多為</w:t>
      </w:r>
      <w:r w:rsidR="00E65088" w:rsidRPr="00AB16B5">
        <w:rPr>
          <w:rFonts w:hint="eastAsia"/>
          <w:color w:val="000000" w:themeColor="text1"/>
        </w:rPr>
        <w:t>山林環境</w:t>
      </w:r>
      <w:r w:rsidR="009B66F8" w:rsidRPr="00AB16B5">
        <w:rPr>
          <w:rFonts w:hint="eastAsia"/>
          <w:color w:val="000000" w:themeColor="text1"/>
        </w:rPr>
        <w:t>，且與各工作站密切關連，再</w:t>
      </w:r>
      <w:r w:rsidR="00F9234F" w:rsidRPr="00AB16B5">
        <w:rPr>
          <w:rFonts w:hint="eastAsia"/>
          <w:color w:val="000000" w:themeColor="text1"/>
        </w:rPr>
        <w:t>經本院</w:t>
      </w:r>
      <w:r w:rsidR="00F9234F" w:rsidRPr="00AB16B5">
        <w:rPr>
          <w:rFonts w:hint="eastAsia"/>
          <w:b/>
          <w:color w:val="000000" w:themeColor="text1"/>
        </w:rPr>
        <w:t>比對盜伐熱區發現，多數均屬行政院91年4月16日函頒之「原住民地區」</w:t>
      </w:r>
      <w:r w:rsidR="009B66F8" w:rsidRPr="00AB16B5">
        <w:rPr>
          <w:rFonts w:hint="eastAsia"/>
          <w:b/>
          <w:color w:val="000000" w:themeColor="text1"/>
        </w:rPr>
        <w:t>，</w:t>
      </w:r>
      <w:r w:rsidR="00F9234F" w:rsidRPr="00AB16B5">
        <w:rPr>
          <w:rFonts w:hint="eastAsia"/>
          <w:b/>
          <w:color w:val="000000" w:themeColor="text1"/>
        </w:rPr>
        <w:t>詎農委會林務局</w:t>
      </w:r>
      <w:r w:rsidR="009B66F8" w:rsidRPr="00AB16B5">
        <w:rPr>
          <w:rFonts w:hint="eastAsia"/>
          <w:b/>
          <w:color w:val="000000" w:themeColor="text1"/>
        </w:rPr>
        <w:t>卻</w:t>
      </w:r>
      <w:r w:rsidR="007C07AD" w:rsidRPr="00AB16B5">
        <w:rPr>
          <w:rFonts w:hint="eastAsia"/>
          <w:b/>
          <w:color w:val="000000" w:themeColor="text1"/>
        </w:rPr>
        <w:t>以</w:t>
      </w:r>
      <w:r w:rsidR="00F9234F" w:rsidRPr="00AB16B5">
        <w:rPr>
          <w:rFonts w:hint="eastAsia"/>
          <w:b/>
          <w:color w:val="000000" w:themeColor="text1"/>
        </w:rPr>
        <w:t>「</w:t>
      </w:r>
      <w:r w:rsidR="007C07AD" w:rsidRPr="00AB16B5">
        <w:rPr>
          <w:rFonts w:hint="eastAsia"/>
          <w:b/>
          <w:color w:val="000000" w:themeColor="text1"/>
        </w:rPr>
        <w:t>各林管處</w:t>
      </w:r>
      <w:r w:rsidR="00A674B1" w:rsidRPr="00AB16B5">
        <w:rPr>
          <w:rFonts w:hint="eastAsia"/>
          <w:b/>
          <w:color w:val="000000" w:themeColor="text1"/>
        </w:rPr>
        <w:t>本部</w:t>
      </w:r>
      <w:r w:rsidR="007C07AD" w:rsidRPr="00AB16B5">
        <w:rPr>
          <w:rFonts w:hint="eastAsia"/>
          <w:b/>
          <w:color w:val="000000" w:themeColor="text1"/>
        </w:rPr>
        <w:t>所在地</w:t>
      </w:r>
      <w:r w:rsidR="00F9234F" w:rsidRPr="00AB16B5">
        <w:rPr>
          <w:rFonts w:hint="eastAsia"/>
          <w:b/>
          <w:color w:val="000000" w:themeColor="text1"/>
        </w:rPr>
        <w:t>」</w:t>
      </w:r>
      <w:r w:rsidR="007C07AD" w:rsidRPr="00AB16B5">
        <w:rPr>
          <w:rFonts w:hint="eastAsia"/>
          <w:b/>
          <w:color w:val="000000" w:themeColor="text1"/>
        </w:rPr>
        <w:t>認定採「非原住民族地區」</w:t>
      </w:r>
      <w:r w:rsidR="0099478D" w:rsidRPr="00AB16B5">
        <w:rPr>
          <w:rFonts w:hint="eastAsia"/>
          <w:b/>
          <w:color w:val="000000" w:themeColor="text1"/>
        </w:rPr>
        <w:t>比率</w:t>
      </w:r>
      <w:r w:rsidR="00F9234F" w:rsidRPr="00AB16B5">
        <w:rPr>
          <w:rFonts w:hint="eastAsia"/>
          <w:color w:val="000000" w:themeColor="text1"/>
        </w:rPr>
        <w:t>，</w:t>
      </w:r>
      <w:r w:rsidR="009B66F8" w:rsidRPr="00AB16B5">
        <w:rPr>
          <w:rFonts w:hint="eastAsia"/>
          <w:color w:val="000000" w:themeColor="text1"/>
        </w:rPr>
        <w:t>導致</w:t>
      </w:r>
      <w:r w:rsidR="00F9234F" w:rsidRPr="00AB16B5">
        <w:rPr>
          <w:rFonts w:hint="eastAsia"/>
          <w:color w:val="000000" w:themeColor="text1"/>
        </w:rPr>
        <w:t>該局所屬8個林管處中高達7個均</w:t>
      </w:r>
      <w:r w:rsidR="009B66F8" w:rsidRPr="00AB16B5">
        <w:rPr>
          <w:rFonts w:hint="eastAsia"/>
          <w:color w:val="000000" w:themeColor="text1"/>
        </w:rPr>
        <w:t>低於3</w:t>
      </w:r>
      <w:r w:rsidR="009B66F8" w:rsidRPr="00AB16B5">
        <w:rPr>
          <w:color w:val="000000" w:themeColor="text1"/>
        </w:rPr>
        <w:t>3</w:t>
      </w:r>
      <w:r w:rsidR="009B66F8" w:rsidRPr="00AB16B5">
        <w:rPr>
          <w:rFonts w:hint="eastAsia"/>
          <w:color w:val="000000" w:themeColor="text1"/>
        </w:rPr>
        <w:t>%</w:t>
      </w:r>
      <w:r w:rsidR="0099478D" w:rsidRPr="00AB16B5">
        <w:rPr>
          <w:rFonts w:hint="eastAsia"/>
          <w:color w:val="000000" w:themeColor="text1"/>
        </w:rPr>
        <w:t>，</w:t>
      </w:r>
      <w:r w:rsidR="009B66F8" w:rsidRPr="00AB16B5">
        <w:rPr>
          <w:rFonts w:hint="eastAsia"/>
          <w:color w:val="000000" w:themeColor="text1"/>
        </w:rPr>
        <w:t>其中嘉義縣阿里山鄉盜伐案件居高不下，嘉義林管處進用原住民比率僅7.14%，位於公告原住民平地鄉之臺東林管處亦僅21.69%，低於原住民地區進用比率3</w:t>
      </w:r>
      <w:r w:rsidR="009B66F8" w:rsidRPr="00AB16B5">
        <w:rPr>
          <w:color w:val="000000" w:themeColor="text1"/>
        </w:rPr>
        <w:t>3%</w:t>
      </w:r>
      <w:r w:rsidR="009B66F8" w:rsidRPr="00AB16B5">
        <w:rPr>
          <w:rFonts w:hint="eastAsia"/>
          <w:color w:val="000000" w:themeColor="text1"/>
        </w:rPr>
        <w:t>，嚴重忽視原住民護管員在地守護之重要性，亦違反原住民族工作權保障法意旨甚明。</w:t>
      </w:r>
    </w:p>
    <w:p w:rsidR="002A141D" w:rsidRPr="00AB16B5" w:rsidRDefault="006C333F" w:rsidP="001C3EA1">
      <w:pPr>
        <w:pStyle w:val="3"/>
        <w:rPr>
          <w:color w:val="000000" w:themeColor="text1"/>
        </w:rPr>
      </w:pPr>
      <w:r w:rsidRPr="00AB16B5">
        <w:rPr>
          <w:rFonts w:hint="eastAsia"/>
          <w:color w:val="000000" w:themeColor="text1"/>
        </w:rPr>
        <w:t>綜上，</w:t>
      </w:r>
      <w:r w:rsidR="003D68D9" w:rsidRPr="00AB16B5">
        <w:rPr>
          <w:rFonts w:hint="eastAsia"/>
          <w:color w:val="000000" w:themeColor="text1"/>
        </w:rPr>
        <w:t>農委會林務局職司森林保護，相關護管人員</w:t>
      </w:r>
      <w:r w:rsidR="003D68D9" w:rsidRPr="00AB16B5">
        <w:rPr>
          <w:rFonts w:hint="eastAsia"/>
          <w:color w:val="000000" w:themeColor="text1"/>
        </w:rPr>
        <w:lastRenderedPageBreak/>
        <w:t>實際工作地多為「原住民地區」之山林環境，按原住民族工作權保障法規定，原住民進用比率為33.33%。惟該局所屬8個林管處中高達7個均未達上開比率，其中嘉義縣阿里山鄉盜伐案件居高不下，嘉義林管處進用比率竟只有7.14%。農委會林務局逕以「各林管處本部所在地」認定採「非原住民地區」之進用比率，不符實需，位於公告原住民平地鄉之臺東林管處亦僅21.69%，嚴重忽視原住民護管員在地守護之重要性，且違反原住民族工作權保障法意旨，核有疏失</w:t>
      </w:r>
      <w:r w:rsidR="003933CD" w:rsidRPr="00AB16B5">
        <w:rPr>
          <w:rFonts w:hint="eastAsia"/>
          <w:color w:val="000000" w:themeColor="text1"/>
        </w:rPr>
        <w:t>。</w:t>
      </w:r>
    </w:p>
    <w:p w:rsidR="003C2B18" w:rsidRPr="00AB16B5" w:rsidRDefault="00183766" w:rsidP="006A350D">
      <w:pPr>
        <w:pStyle w:val="2"/>
        <w:rPr>
          <w:b/>
          <w:color w:val="000000" w:themeColor="text1"/>
          <w:u w:val="single"/>
        </w:rPr>
      </w:pPr>
      <w:bookmarkStart w:id="57" w:name="_Toc108082682"/>
      <w:r w:rsidRPr="00AB16B5">
        <w:rPr>
          <w:rFonts w:hint="eastAsia"/>
          <w:b/>
          <w:color w:val="000000" w:themeColor="text1"/>
        </w:rPr>
        <w:t>內政部移民署</w:t>
      </w:r>
      <w:r w:rsidR="00FB5F69" w:rsidRPr="00AB16B5">
        <w:rPr>
          <w:rFonts w:hint="eastAsia"/>
          <w:b/>
          <w:color w:val="000000" w:themeColor="text1"/>
        </w:rPr>
        <w:t>及</w:t>
      </w:r>
      <w:r w:rsidR="005B6B83" w:rsidRPr="00AB16B5">
        <w:rPr>
          <w:rFonts w:hint="eastAsia"/>
          <w:b/>
          <w:color w:val="000000" w:themeColor="text1"/>
        </w:rPr>
        <w:t>警政署</w:t>
      </w:r>
      <w:r w:rsidR="00777592" w:rsidRPr="00AB16B5">
        <w:rPr>
          <w:rFonts w:hint="eastAsia"/>
          <w:b/>
          <w:color w:val="000000" w:themeColor="text1"/>
        </w:rPr>
        <w:t>協助林業主管機關查處外籍</w:t>
      </w:r>
      <w:r w:rsidR="00B73F54" w:rsidRPr="00AB16B5">
        <w:rPr>
          <w:rFonts w:hint="eastAsia"/>
          <w:b/>
          <w:color w:val="000000" w:themeColor="text1"/>
        </w:rPr>
        <w:t>人士</w:t>
      </w:r>
      <w:r w:rsidR="00777592" w:rsidRPr="00AB16B5">
        <w:rPr>
          <w:rFonts w:hint="eastAsia"/>
          <w:b/>
          <w:color w:val="000000" w:themeColor="text1"/>
        </w:rPr>
        <w:t>涉犯盜伐</w:t>
      </w:r>
      <w:r w:rsidRPr="00AB16B5">
        <w:rPr>
          <w:rFonts w:hint="eastAsia"/>
          <w:b/>
          <w:color w:val="000000" w:themeColor="text1"/>
        </w:rPr>
        <w:t>，</w:t>
      </w:r>
      <w:r w:rsidR="00DA1513" w:rsidRPr="00AB16B5">
        <w:rPr>
          <w:rFonts w:hint="eastAsia"/>
          <w:b/>
          <w:color w:val="000000" w:themeColor="text1"/>
        </w:rPr>
        <w:t>查</w:t>
      </w:r>
      <w:r w:rsidR="00172850" w:rsidRPr="00AB16B5">
        <w:rPr>
          <w:rFonts w:hint="eastAsia"/>
          <w:b/>
          <w:color w:val="000000" w:themeColor="text1"/>
        </w:rPr>
        <w:t>有</w:t>
      </w:r>
      <w:r w:rsidR="00DE1EE9" w:rsidRPr="00AB16B5">
        <w:rPr>
          <w:rFonts w:hint="eastAsia"/>
          <w:b/>
          <w:color w:val="000000" w:themeColor="text1"/>
        </w:rPr>
        <w:t>移工於農閒時期</w:t>
      </w:r>
      <w:r w:rsidR="00B73F54" w:rsidRPr="00AB16B5">
        <w:rPr>
          <w:rFonts w:hint="eastAsia"/>
          <w:b/>
          <w:color w:val="000000" w:themeColor="text1"/>
        </w:rPr>
        <w:t>擔任揹工</w:t>
      </w:r>
      <w:r w:rsidR="002F13B5" w:rsidRPr="00AB16B5">
        <w:rPr>
          <w:rFonts w:hint="eastAsia"/>
          <w:b/>
          <w:color w:val="000000" w:themeColor="text1"/>
        </w:rPr>
        <w:t>、</w:t>
      </w:r>
      <w:r w:rsidR="00B73F54" w:rsidRPr="00AB16B5">
        <w:rPr>
          <w:rFonts w:hint="eastAsia"/>
          <w:b/>
          <w:color w:val="000000" w:themeColor="text1"/>
        </w:rPr>
        <w:t>刀手或車手</w:t>
      </w:r>
      <w:r w:rsidR="002F13B5" w:rsidRPr="00AB16B5">
        <w:rPr>
          <w:rFonts w:hint="eastAsia"/>
          <w:b/>
          <w:color w:val="000000" w:themeColor="text1"/>
        </w:rPr>
        <w:t>，</w:t>
      </w:r>
      <w:r w:rsidR="00B73F54" w:rsidRPr="00AB16B5">
        <w:rPr>
          <w:rFonts w:hint="eastAsia"/>
          <w:b/>
          <w:color w:val="000000" w:themeColor="text1"/>
        </w:rPr>
        <w:t>習得辨識我國珍貴樹種</w:t>
      </w:r>
      <w:r w:rsidR="00AB758A" w:rsidRPr="00AB16B5">
        <w:rPr>
          <w:rFonts w:hint="eastAsia"/>
          <w:b/>
          <w:color w:val="000000" w:themeColor="text1"/>
        </w:rPr>
        <w:t>，</w:t>
      </w:r>
      <w:r w:rsidR="00A01475" w:rsidRPr="00AB16B5">
        <w:rPr>
          <w:rFonts w:hint="eastAsia"/>
          <w:b/>
          <w:color w:val="000000" w:themeColor="text1"/>
        </w:rPr>
        <w:t>自組集團</w:t>
      </w:r>
      <w:r w:rsidR="00B73F54" w:rsidRPr="00AB16B5">
        <w:rPr>
          <w:rFonts w:hint="eastAsia"/>
          <w:b/>
          <w:color w:val="000000" w:themeColor="text1"/>
        </w:rPr>
        <w:t>及</w:t>
      </w:r>
      <w:r w:rsidR="00C27B6F" w:rsidRPr="00AB16B5">
        <w:rPr>
          <w:rFonts w:hint="eastAsia"/>
          <w:b/>
          <w:color w:val="000000" w:themeColor="text1"/>
        </w:rPr>
        <w:t>精密</w:t>
      </w:r>
      <w:r w:rsidR="00A01475" w:rsidRPr="00AB16B5">
        <w:rPr>
          <w:rFonts w:hint="eastAsia"/>
          <w:b/>
          <w:color w:val="000000" w:themeColor="text1"/>
        </w:rPr>
        <w:t>分工</w:t>
      </w:r>
      <w:r w:rsidR="00AB758A" w:rsidRPr="00AB16B5">
        <w:rPr>
          <w:rFonts w:hint="eastAsia"/>
          <w:b/>
          <w:color w:val="000000" w:themeColor="text1"/>
        </w:rPr>
        <w:t>，甚至有</w:t>
      </w:r>
      <w:r w:rsidR="009C0A26" w:rsidRPr="00AB16B5">
        <w:rPr>
          <w:rFonts w:hint="eastAsia"/>
          <w:b/>
          <w:color w:val="000000" w:themeColor="text1"/>
        </w:rPr>
        <w:t>外籍配偶居中協助</w:t>
      </w:r>
      <w:r w:rsidR="00AB758A" w:rsidRPr="00AB16B5">
        <w:rPr>
          <w:rFonts w:hint="eastAsia"/>
          <w:b/>
          <w:color w:val="000000" w:themeColor="text1"/>
        </w:rPr>
        <w:t>，加以</w:t>
      </w:r>
      <w:r w:rsidR="00777592" w:rsidRPr="00AB16B5">
        <w:rPr>
          <w:rFonts w:hint="eastAsia"/>
          <w:b/>
          <w:color w:val="000000" w:themeColor="text1"/>
        </w:rPr>
        <w:t>語言</w:t>
      </w:r>
      <w:r w:rsidR="00E034C1" w:rsidRPr="00AB16B5">
        <w:rPr>
          <w:rFonts w:hint="eastAsia"/>
          <w:b/>
          <w:color w:val="000000" w:themeColor="text1"/>
        </w:rPr>
        <w:t>隔閡</w:t>
      </w:r>
      <w:r w:rsidR="00FB5F69" w:rsidRPr="00AB16B5">
        <w:rPr>
          <w:rFonts w:hint="eastAsia"/>
          <w:b/>
          <w:color w:val="000000" w:themeColor="text1"/>
        </w:rPr>
        <w:t>增加查緝</w:t>
      </w:r>
      <w:r w:rsidR="00777592" w:rsidRPr="00AB16B5">
        <w:rPr>
          <w:rFonts w:hint="eastAsia"/>
          <w:b/>
          <w:color w:val="000000" w:themeColor="text1"/>
        </w:rPr>
        <w:t>困難</w:t>
      </w:r>
      <w:r w:rsidR="00DE1EE9" w:rsidRPr="00AB16B5">
        <w:rPr>
          <w:rFonts w:hint="eastAsia"/>
          <w:b/>
          <w:color w:val="000000" w:themeColor="text1"/>
        </w:rPr>
        <w:t>等</w:t>
      </w:r>
      <w:r w:rsidR="00B23CBC" w:rsidRPr="00AB16B5">
        <w:rPr>
          <w:rFonts w:hint="eastAsia"/>
          <w:b/>
          <w:color w:val="000000" w:themeColor="text1"/>
        </w:rPr>
        <w:t>情</w:t>
      </w:r>
      <w:r w:rsidR="00AB758A" w:rsidRPr="00AB16B5">
        <w:rPr>
          <w:rFonts w:hint="eastAsia"/>
          <w:b/>
          <w:color w:val="000000" w:themeColor="text1"/>
        </w:rPr>
        <w:t>。</w:t>
      </w:r>
      <w:r w:rsidR="00A14A55" w:rsidRPr="00AB16B5">
        <w:rPr>
          <w:rFonts w:hint="eastAsia"/>
          <w:b/>
          <w:color w:val="000000" w:themeColor="text1"/>
        </w:rPr>
        <w:t>據</w:t>
      </w:r>
      <w:r w:rsidR="00E35FEA" w:rsidRPr="00AB16B5">
        <w:rPr>
          <w:rFonts w:hint="eastAsia"/>
          <w:b/>
          <w:color w:val="000000" w:themeColor="text1"/>
        </w:rPr>
        <w:t>法務部</w:t>
      </w:r>
      <w:r w:rsidR="00A14A55" w:rsidRPr="00AB16B5">
        <w:rPr>
          <w:rFonts w:hint="eastAsia"/>
          <w:b/>
          <w:color w:val="000000" w:themeColor="text1"/>
        </w:rPr>
        <w:t>統計</w:t>
      </w:r>
      <w:bookmarkStart w:id="58" w:name="_Hlk104119353"/>
      <w:r w:rsidR="00AB758A" w:rsidRPr="00AB16B5">
        <w:rPr>
          <w:rFonts w:hint="eastAsia"/>
          <w:b/>
          <w:color w:val="000000" w:themeColor="text1"/>
        </w:rPr>
        <w:t>，</w:t>
      </w:r>
      <w:r w:rsidR="00A82032" w:rsidRPr="00AB16B5">
        <w:rPr>
          <w:rFonts w:hint="eastAsia"/>
          <w:b/>
          <w:color w:val="000000" w:themeColor="text1"/>
        </w:rPr>
        <w:t>外籍人士</w:t>
      </w:r>
      <w:r w:rsidR="00E35FEA" w:rsidRPr="00AB16B5">
        <w:rPr>
          <w:rFonts w:hint="eastAsia"/>
          <w:b/>
          <w:color w:val="000000" w:themeColor="text1"/>
        </w:rPr>
        <w:t>涉犯森林法</w:t>
      </w:r>
      <w:r w:rsidR="00A01475" w:rsidRPr="00AB16B5">
        <w:rPr>
          <w:rFonts w:hint="eastAsia"/>
          <w:b/>
          <w:color w:val="000000" w:themeColor="text1"/>
        </w:rPr>
        <w:t>判決確定有罪人數</w:t>
      </w:r>
      <w:r w:rsidR="00E7645A" w:rsidRPr="00AB16B5">
        <w:rPr>
          <w:rFonts w:hint="eastAsia"/>
          <w:b/>
          <w:color w:val="000000" w:themeColor="text1"/>
        </w:rPr>
        <w:t>逐年</w:t>
      </w:r>
      <w:r w:rsidR="00A01475" w:rsidRPr="00AB16B5">
        <w:rPr>
          <w:rFonts w:hint="eastAsia"/>
          <w:b/>
          <w:color w:val="000000" w:themeColor="text1"/>
        </w:rPr>
        <w:t>攀升</w:t>
      </w:r>
      <w:bookmarkEnd w:id="58"/>
      <w:r w:rsidR="00540500" w:rsidRPr="00AB16B5">
        <w:rPr>
          <w:rFonts w:hint="eastAsia"/>
          <w:b/>
          <w:color w:val="000000" w:themeColor="text1"/>
        </w:rPr>
        <w:t>，</w:t>
      </w:r>
      <w:r w:rsidR="004B3E0A" w:rsidRPr="00AB16B5">
        <w:rPr>
          <w:rFonts w:hint="eastAsia"/>
          <w:b/>
          <w:color w:val="000000" w:themeColor="text1"/>
        </w:rPr>
        <w:t>非本國籍比率</w:t>
      </w:r>
      <w:r w:rsidR="00540500" w:rsidRPr="00AB16B5">
        <w:rPr>
          <w:rFonts w:hint="eastAsia"/>
          <w:b/>
          <w:color w:val="000000" w:themeColor="text1"/>
        </w:rPr>
        <w:t>近</w:t>
      </w:r>
      <w:r w:rsidR="004B3E0A" w:rsidRPr="00AB16B5">
        <w:rPr>
          <w:rFonts w:hint="eastAsia"/>
          <w:b/>
          <w:color w:val="000000" w:themeColor="text1"/>
        </w:rPr>
        <w:t>10</w:t>
      </w:r>
      <w:r w:rsidR="00513FFC" w:rsidRPr="00AB16B5">
        <w:rPr>
          <w:rFonts w:hint="eastAsia"/>
          <w:b/>
          <w:color w:val="000000" w:themeColor="text1"/>
        </w:rPr>
        <w:t>餘</w:t>
      </w:r>
      <w:r w:rsidR="00540500" w:rsidRPr="00AB16B5">
        <w:rPr>
          <w:rFonts w:hint="eastAsia"/>
          <w:b/>
          <w:color w:val="000000" w:themeColor="text1"/>
        </w:rPr>
        <w:t>年來已成長</w:t>
      </w:r>
      <w:r w:rsidR="004B3E0A" w:rsidRPr="00AB16B5">
        <w:rPr>
          <w:rFonts w:hint="eastAsia"/>
          <w:b/>
          <w:color w:val="000000" w:themeColor="text1"/>
        </w:rPr>
        <w:t>15</w:t>
      </w:r>
      <w:r w:rsidR="00540500" w:rsidRPr="00AB16B5">
        <w:rPr>
          <w:rFonts w:hint="eastAsia"/>
          <w:b/>
          <w:color w:val="000000" w:themeColor="text1"/>
        </w:rPr>
        <w:t>倍</w:t>
      </w:r>
      <w:r w:rsidR="00A14A55" w:rsidRPr="00AB16B5">
        <w:rPr>
          <w:rFonts w:hint="eastAsia"/>
          <w:b/>
          <w:color w:val="000000" w:themeColor="text1"/>
        </w:rPr>
        <w:t>，迄至110年已</w:t>
      </w:r>
      <w:r w:rsidR="00E35FEA" w:rsidRPr="00AB16B5">
        <w:rPr>
          <w:rFonts w:hint="eastAsia"/>
          <w:b/>
          <w:color w:val="000000" w:themeColor="text1"/>
        </w:rPr>
        <w:t>達</w:t>
      </w:r>
      <w:r w:rsidR="00A14A55" w:rsidRPr="00AB16B5">
        <w:rPr>
          <w:b/>
          <w:color w:val="000000" w:themeColor="text1"/>
        </w:rPr>
        <w:t>1</w:t>
      </w:r>
      <w:r w:rsidR="00EF79EE" w:rsidRPr="00AB16B5">
        <w:rPr>
          <w:b/>
          <w:color w:val="000000" w:themeColor="text1"/>
        </w:rPr>
        <w:t>4</w:t>
      </w:r>
      <w:r w:rsidR="00A14A55" w:rsidRPr="00AB16B5">
        <w:rPr>
          <w:b/>
          <w:color w:val="000000" w:themeColor="text1"/>
        </w:rPr>
        <w:t>.</w:t>
      </w:r>
      <w:r w:rsidR="00EF79EE" w:rsidRPr="00AB16B5">
        <w:rPr>
          <w:b/>
          <w:color w:val="000000" w:themeColor="text1"/>
        </w:rPr>
        <w:t>61</w:t>
      </w:r>
      <w:r w:rsidR="00A14A55" w:rsidRPr="00AB16B5">
        <w:rPr>
          <w:b/>
          <w:color w:val="000000" w:themeColor="text1"/>
        </w:rPr>
        <w:t>%</w:t>
      </w:r>
      <w:r w:rsidR="00540500" w:rsidRPr="00AB16B5">
        <w:rPr>
          <w:rFonts w:hint="eastAsia"/>
          <w:b/>
          <w:color w:val="000000" w:themeColor="text1"/>
        </w:rPr>
        <w:t>，</w:t>
      </w:r>
      <w:r w:rsidR="003C2B18" w:rsidRPr="00AB16B5">
        <w:rPr>
          <w:rFonts w:hint="eastAsia"/>
          <w:b/>
          <w:color w:val="000000" w:themeColor="text1"/>
        </w:rPr>
        <w:t>犯罪風氣漸長</w:t>
      </w:r>
      <w:r w:rsidR="00E034C1" w:rsidRPr="00AB16B5">
        <w:rPr>
          <w:rFonts w:hint="eastAsia"/>
          <w:b/>
          <w:color w:val="000000" w:themeColor="text1"/>
        </w:rPr>
        <w:t>，</w:t>
      </w:r>
      <w:r w:rsidR="002F758F" w:rsidRPr="00AB16B5">
        <w:rPr>
          <w:rFonts w:hint="eastAsia"/>
          <w:b/>
          <w:color w:val="000000" w:themeColor="text1"/>
        </w:rPr>
        <w:t>圖謀暴利之移工前仆後繼，</w:t>
      </w:r>
      <w:r w:rsidR="002A1430" w:rsidRPr="00AB16B5">
        <w:rPr>
          <w:rFonts w:hint="eastAsia"/>
          <w:b/>
          <w:color w:val="000000" w:themeColor="text1"/>
        </w:rPr>
        <w:t>內政部移民署、警政署及勞動部</w:t>
      </w:r>
      <w:r w:rsidR="00705E28" w:rsidRPr="00AB16B5">
        <w:rPr>
          <w:rFonts w:hint="eastAsia"/>
          <w:b/>
          <w:color w:val="000000" w:themeColor="text1"/>
        </w:rPr>
        <w:t>未能</w:t>
      </w:r>
      <w:r w:rsidR="002A1430" w:rsidRPr="00AB16B5">
        <w:rPr>
          <w:rFonts w:hint="eastAsia"/>
          <w:b/>
          <w:color w:val="000000" w:themeColor="text1"/>
        </w:rPr>
        <w:t>分進合擊，</w:t>
      </w:r>
      <w:r w:rsidR="00705E28" w:rsidRPr="00AB16B5">
        <w:rPr>
          <w:rFonts w:hint="eastAsia"/>
          <w:b/>
          <w:color w:val="000000" w:themeColor="text1"/>
        </w:rPr>
        <w:t>均難辭</w:t>
      </w:r>
      <w:r w:rsidR="005A73F3" w:rsidRPr="00AB16B5">
        <w:rPr>
          <w:rFonts w:hint="eastAsia"/>
          <w:b/>
          <w:color w:val="000000" w:themeColor="text1"/>
        </w:rPr>
        <w:t>疏失之嫌</w:t>
      </w:r>
      <w:bookmarkEnd w:id="57"/>
    </w:p>
    <w:p w:rsidR="002F352A" w:rsidRPr="00AB16B5" w:rsidRDefault="002F352A" w:rsidP="00865344">
      <w:pPr>
        <w:pStyle w:val="3"/>
        <w:rPr>
          <w:color w:val="000000" w:themeColor="text1"/>
        </w:rPr>
      </w:pPr>
      <w:r w:rsidRPr="00AB16B5">
        <w:rPr>
          <w:rFonts w:hint="eastAsia"/>
          <w:color w:val="000000" w:themeColor="text1"/>
        </w:rPr>
        <w:t>為保育森林資源，發揮森林公益及經濟效用，並為保護具有保存價值之樹木及生長環境，我國制定有森林法，由農委會為中央主管機關，並於森林保護辦法第3條明定其權責為違反森林法令案件之處理事項及森林贓物之保管及處理事項等，且於必要時，得會同或請求當地警察或消防機關辦理或協助。另依森林法第32條規定，森林之保護，得設森林警察；其未設森林警察者，應由當地警察代行森林警察職務，爰農委會為林業事務主管機關，針對違反森林法案件，必要時得由保七總隊第四大隊至第七大隊會同查緝。惟近年來出現外籍移工</w:t>
      </w:r>
      <w:r w:rsidR="000C7AA2" w:rsidRPr="00AB16B5">
        <w:rPr>
          <w:rFonts w:hint="eastAsia"/>
          <w:color w:val="000000" w:themeColor="text1"/>
        </w:rPr>
        <w:t>涉犯盜</w:t>
      </w:r>
      <w:r w:rsidR="000C7AA2" w:rsidRPr="00AB16B5">
        <w:rPr>
          <w:rFonts w:hint="eastAsia"/>
          <w:color w:val="000000" w:themeColor="text1"/>
        </w:rPr>
        <w:lastRenderedPageBreak/>
        <w:t>伐案件，依入出國及移民法第89條規定，移民署所屬辦理入出國及移民業務之人員視同司法警察，該署</w:t>
      </w:r>
      <w:r w:rsidRPr="00AB16B5">
        <w:rPr>
          <w:rFonts w:hint="eastAsia"/>
          <w:color w:val="000000" w:themeColor="text1"/>
        </w:rPr>
        <w:t>職司外來人口安全管理，協助主管機關查處外來人口涉不法案件，與保七總隊</w:t>
      </w:r>
      <w:r w:rsidR="000C7AA2" w:rsidRPr="00AB16B5">
        <w:rPr>
          <w:rFonts w:hint="eastAsia"/>
          <w:color w:val="000000" w:themeColor="text1"/>
        </w:rPr>
        <w:t>森林警察</w:t>
      </w:r>
      <w:r w:rsidRPr="00AB16B5">
        <w:rPr>
          <w:rFonts w:hint="eastAsia"/>
          <w:color w:val="000000" w:themeColor="text1"/>
        </w:rPr>
        <w:t>共同偵辦，執行查緝工作</w:t>
      </w:r>
      <w:r w:rsidR="000C7AA2" w:rsidRPr="00AB16B5">
        <w:rPr>
          <w:rFonts w:hint="eastAsia"/>
          <w:color w:val="000000" w:themeColor="text1"/>
        </w:rPr>
        <w:t>。</w:t>
      </w:r>
    </w:p>
    <w:p w:rsidR="008A4FEF" w:rsidRPr="00AB16B5" w:rsidRDefault="00CC06DB" w:rsidP="002F352A">
      <w:pPr>
        <w:pStyle w:val="3"/>
        <w:rPr>
          <w:color w:val="000000" w:themeColor="text1"/>
        </w:rPr>
      </w:pPr>
      <w:r w:rsidRPr="00AB16B5">
        <w:rPr>
          <w:rFonts w:hint="eastAsia"/>
          <w:color w:val="000000" w:themeColor="text1"/>
        </w:rPr>
        <w:t>經查</w:t>
      </w:r>
      <w:r w:rsidR="008A4FEF" w:rsidRPr="00AB16B5">
        <w:rPr>
          <w:rFonts w:hint="eastAsia"/>
          <w:color w:val="000000" w:themeColor="text1"/>
        </w:rPr>
        <w:t>據法務部「地方檢察署執行違反森林法案件裁判確定有罪者-按國籍分」，</w:t>
      </w:r>
      <w:r w:rsidR="008A4FEF" w:rsidRPr="00AB16B5">
        <w:rPr>
          <w:color w:val="000000" w:themeColor="text1"/>
        </w:rPr>
        <w:t>100</w:t>
      </w:r>
      <w:r w:rsidR="008A4FEF" w:rsidRPr="00AB16B5">
        <w:rPr>
          <w:rFonts w:hint="eastAsia"/>
          <w:color w:val="000000" w:themeColor="text1"/>
        </w:rPr>
        <w:t>年至1</w:t>
      </w:r>
      <w:r w:rsidR="00773F30" w:rsidRPr="00AB16B5">
        <w:rPr>
          <w:color w:val="000000" w:themeColor="text1"/>
        </w:rPr>
        <w:t>10</w:t>
      </w:r>
      <w:r w:rsidR="008A4FEF" w:rsidRPr="00AB16B5">
        <w:rPr>
          <w:rFonts w:hint="eastAsia"/>
          <w:color w:val="000000" w:themeColor="text1"/>
        </w:rPr>
        <w:t>年期間，非本國籍人士違反森林法案件裁判有罪確定者總計</w:t>
      </w:r>
      <w:r w:rsidR="00ED5769" w:rsidRPr="00AB16B5">
        <w:rPr>
          <w:rFonts w:hint="eastAsia"/>
          <w:color w:val="000000" w:themeColor="text1"/>
        </w:rPr>
        <w:t>2</w:t>
      </w:r>
      <w:r w:rsidR="00ED5769" w:rsidRPr="00AB16B5">
        <w:rPr>
          <w:color w:val="000000" w:themeColor="text1"/>
        </w:rPr>
        <w:t>42</w:t>
      </w:r>
      <w:r w:rsidR="008A4FEF" w:rsidRPr="00AB16B5">
        <w:rPr>
          <w:rFonts w:hint="eastAsia"/>
          <w:color w:val="000000" w:themeColor="text1"/>
        </w:rPr>
        <w:t>人，</w:t>
      </w:r>
      <w:r w:rsidR="003A521F" w:rsidRPr="00AB16B5">
        <w:rPr>
          <w:rFonts w:hint="eastAsia"/>
          <w:color w:val="000000" w:themeColor="text1"/>
        </w:rPr>
        <w:t>於</w:t>
      </w:r>
      <w:r w:rsidR="008A4FEF" w:rsidRPr="00AB16B5">
        <w:rPr>
          <w:rFonts w:hint="eastAsia"/>
          <w:color w:val="000000" w:themeColor="text1"/>
        </w:rPr>
        <w:t>總</w:t>
      </w:r>
      <w:r w:rsidR="009C28F7" w:rsidRPr="00AB16B5">
        <w:rPr>
          <w:rFonts w:hint="eastAsia"/>
          <w:color w:val="000000" w:themeColor="text1"/>
        </w:rPr>
        <w:t>人</w:t>
      </w:r>
      <w:r w:rsidR="008A4FEF" w:rsidRPr="00AB16B5">
        <w:rPr>
          <w:rFonts w:hint="eastAsia"/>
          <w:color w:val="000000" w:themeColor="text1"/>
        </w:rPr>
        <w:t>數4,</w:t>
      </w:r>
      <w:r w:rsidR="00BD6352" w:rsidRPr="00AB16B5">
        <w:rPr>
          <w:color w:val="000000" w:themeColor="text1"/>
        </w:rPr>
        <w:t>979</w:t>
      </w:r>
      <w:r w:rsidR="008A4FEF" w:rsidRPr="00AB16B5">
        <w:rPr>
          <w:rFonts w:hint="eastAsia"/>
          <w:color w:val="000000" w:themeColor="text1"/>
        </w:rPr>
        <w:t>人</w:t>
      </w:r>
      <w:r w:rsidR="009C28F7" w:rsidRPr="00AB16B5">
        <w:rPr>
          <w:rFonts w:hint="eastAsia"/>
          <w:color w:val="000000" w:themeColor="text1"/>
          <w:sz w:val="28"/>
        </w:rPr>
        <w:t>（本國籍+外國籍）</w:t>
      </w:r>
      <w:r w:rsidR="003A521F" w:rsidRPr="00AB16B5">
        <w:rPr>
          <w:rFonts w:hint="eastAsia"/>
          <w:color w:val="000000" w:themeColor="text1"/>
        </w:rPr>
        <w:t>占比</w:t>
      </w:r>
      <w:r w:rsidR="008A4FEF" w:rsidRPr="00AB16B5">
        <w:rPr>
          <w:color w:val="000000" w:themeColor="text1"/>
        </w:rPr>
        <w:t>4</w:t>
      </w:r>
      <w:r w:rsidR="008A4FEF" w:rsidRPr="00AB16B5">
        <w:rPr>
          <w:rFonts w:hint="eastAsia"/>
          <w:color w:val="000000" w:themeColor="text1"/>
        </w:rPr>
        <w:t>.</w:t>
      </w:r>
      <w:r w:rsidR="00BD6352" w:rsidRPr="00AB16B5">
        <w:rPr>
          <w:color w:val="000000" w:themeColor="text1"/>
        </w:rPr>
        <w:t>86</w:t>
      </w:r>
      <w:r w:rsidR="008A4FEF" w:rsidRPr="00AB16B5">
        <w:rPr>
          <w:rFonts w:hint="eastAsia"/>
          <w:color w:val="000000" w:themeColor="text1"/>
        </w:rPr>
        <w:t>%，1</w:t>
      </w:r>
      <w:r w:rsidR="008A4FEF" w:rsidRPr="00AB16B5">
        <w:rPr>
          <w:color w:val="000000" w:themeColor="text1"/>
        </w:rPr>
        <w:t>00</w:t>
      </w:r>
      <w:r w:rsidR="008A4FEF" w:rsidRPr="00AB16B5">
        <w:rPr>
          <w:rFonts w:hint="eastAsia"/>
          <w:color w:val="000000" w:themeColor="text1"/>
        </w:rPr>
        <w:t>年至1</w:t>
      </w:r>
      <w:r w:rsidR="008A4FEF" w:rsidRPr="00AB16B5">
        <w:rPr>
          <w:color w:val="000000" w:themeColor="text1"/>
        </w:rPr>
        <w:t>10</w:t>
      </w:r>
      <w:r w:rsidR="008A4FEF" w:rsidRPr="00AB16B5">
        <w:rPr>
          <w:rFonts w:hint="eastAsia"/>
          <w:color w:val="000000" w:themeColor="text1"/>
        </w:rPr>
        <w:t>年，</w:t>
      </w:r>
      <w:r w:rsidR="00ED5769" w:rsidRPr="00AB16B5">
        <w:rPr>
          <w:rFonts w:hint="eastAsia"/>
          <w:color w:val="000000" w:themeColor="text1"/>
        </w:rPr>
        <w:t>比率</w:t>
      </w:r>
      <w:r w:rsidR="008A4FEF" w:rsidRPr="00AB16B5">
        <w:rPr>
          <w:rFonts w:hint="eastAsia"/>
          <w:color w:val="000000" w:themeColor="text1"/>
        </w:rPr>
        <w:t>則分別為</w:t>
      </w:r>
      <w:r w:rsidR="00ED5769" w:rsidRPr="00AB16B5">
        <w:rPr>
          <w:rFonts w:hint="eastAsia"/>
          <w:color w:val="000000" w:themeColor="text1"/>
        </w:rPr>
        <w:t>0、</w:t>
      </w:r>
      <w:r w:rsidR="008A4FEF" w:rsidRPr="00AB16B5">
        <w:rPr>
          <w:rFonts w:hint="eastAsia"/>
          <w:color w:val="000000" w:themeColor="text1"/>
        </w:rPr>
        <w:t>0.9</w:t>
      </w:r>
      <w:r w:rsidR="00BD6352" w:rsidRPr="00AB16B5">
        <w:rPr>
          <w:color w:val="000000" w:themeColor="text1"/>
        </w:rPr>
        <w:t>5</w:t>
      </w:r>
      <w:r w:rsidR="008A4FEF" w:rsidRPr="00AB16B5">
        <w:rPr>
          <w:rFonts w:hint="eastAsia"/>
          <w:color w:val="000000" w:themeColor="text1"/>
        </w:rPr>
        <w:t>%、3</w:t>
      </w:r>
      <w:r w:rsidR="008A4FEF" w:rsidRPr="00AB16B5">
        <w:rPr>
          <w:color w:val="000000" w:themeColor="text1"/>
        </w:rPr>
        <w:t>.</w:t>
      </w:r>
      <w:r w:rsidR="00BD6352" w:rsidRPr="00AB16B5">
        <w:rPr>
          <w:color w:val="000000" w:themeColor="text1"/>
        </w:rPr>
        <w:t>63</w:t>
      </w:r>
      <w:r w:rsidR="008A4FEF" w:rsidRPr="00AB16B5">
        <w:rPr>
          <w:rFonts w:hint="eastAsia"/>
          <w:color w:val="000000" w:themeColor="text1"/>
        </w:rPr>
        <w:t>%、3</w:t>
      </w:r>
      <w:r w:rsidR="008A4FEF" w:rsidRPr="00AB16B5">
        <w:rPr>
          <w:color w:val="000000" w:themeColor="text1"/>
        </w:rPr>
        <w:t>.</w:t>
      </w:r>
      <w:r w:rsidR="00BD6352" w:rsidRPr="00AB16B5">
        <w:rPr>
          <w:color w:val="000000" w:themeColor="text1"/>
        </w:rPr>
        <w:t>43</w:t>
      </w:r>
      <w:r w:rsidR="008A4FEF" w:rsidRPr="00AB16B5">
        <w:rPr>
          <w:rFonts w:hint="eastAsia"/>
          <w:color w:val="000000" w:themeColor="text1"/>
        </w:rPr>
        <w:t>%、2.</w:t>
      </w:r>
      <w:r w:rsidR="00BD6352" w:rsidRPr="00AB16B5">
        <w:rPr>
          <w:color w:val="000000" w:themeColor="text1"/>
        </w:rPr>
        <w:t>68</w:t>
      </w:r>
      <w:r w:rsidR="008A4FEF" w:rsidRPr="00AB16B5">
        <w:rPr>
          <w:rFonts w:hint="eastAsia"/>
          <w:color w:val="000000" w:themeColor="text1"/>
        </w:rPr>
        <w:t>%、</w:t>
      </w:r>
      <w:r w:rsidR="00BD6352" w:rsidRPr="00AB16B5">
        <w:rPr>
          <w:color w:val="000000" w:themeColor="text1"/>
        </w:rPr>
        <w:t>5.86</w:t>
      </w:r>
      <w:r w:rsidR="008A4FEF" w:rsidRPr="00AB16B5">
        <w:rPr>
          <w:rFonts w:hint="eastAsia"/>
          <w:color w:val="000000" w:themeColor="text1"/>
        </w:rPr>
        <w:t>%、</w:t>
      </w:r>
      <w:r w:rsidR="00BD6352" w:rsidRPr="00AB16B5">
        <w:rPr>
          <w:color w:val="000000" w:themeColor="text1"/>
        </w:rPr>
        <w:t>9.89</w:t>
      </w:r>
      <w:r w:rsidR="008A4FEF" w:rsidRPr="00AB16B5">
        <w:rPr>
          <w:rFonts w:hint="eastAsia"/>
          <w:color w:val="000000" w:themeColor="text1"/>
        </w:rPr>
        <w:t>%、</w:t>
      </w:r>
      <w:r w:rsidR="00BD6352" w:rsidRPr="00AB16B5">
        <w:rPr>
          <w:color w:val="000000" w:themeColor="text1"/>
        </w:rPr>
        <w:t>6.66</w:t>
      </w:r>
      <w:r w:rsidR="008A4FEF" w:rsidRPr="00AB16B5">
        <w:rPr>
          <w:rFonts w:hint="eastAsia"/>
          <w:color w:val="000000" w:themeColor="text1"/>
        </w:rPr>
        <w:t>%、</w:t>
      </w:r>
      <w:r w:rsidR="00BD6352" w:rsidRPr="00AB16B5">
        <w:rPr>
          <w:color w:val="000000" w:themeColor="text1"/>
        </w:rPr>
        <w:t>6.7</w:t>
      </w:r>
      <w:r w:rsidR="008A4FEF" w:rsidRPr="00AB16B5">
        <w:rPr>
          <w:rFonts w:hint="eastAsia"/>
          <w:color w:val="000000" w:themeColor="text1"/>
        </w:rPr>
        <w:t>%、</w:t>
      </w:r>
      <w:r w:rsidR="00BD6352" w:rsidRPr="00AB16B5">
        <w:rPr>
          <w:color w:val="000000" w:themeColor="text1"/>
        </w:rPr>
        <w:t>9.8</w:t>
      </w:r>
      <w:r w:rsidR="008A4FEF" w:rsidRPr="00AB16B5">
        <w:rPr>
          <w:rFonts w:hint="eastAsia"/>
          <w:color w:val="000000" w:themeColor="text1"/>
        </w:rPr>
        <w:t>%、</w:t>
      </w:r>
      <w:r w:rsidR="00BD6352" w:rsidRPr="00AB16B5">
        <w:rPr>
          <w:rFonts w:hint="eastAsia"/>
          <w:color w:val="000000" w:themeColor="text1"/>
        </w:rPr>
        <w:t>1</w:t>
      </w:r>
      <w:r w:rsidR="00BD6352" w:rsidRPr="00AB16B5">
        <w:rPr>
          <w:color w:val="000000" w:themeColor="text1"/>
        </w:rPr>
        <w:t>4.61</w:t>
      </w:r>
      <w:r w:rsidR="008A4FEF" w:rsidRPr="00AB16B5">
        <w:rPr>
          <w:rFonts w:hint="eastAsia"/>
          <w:color w:val="000000" w:themeColor="text1"/>
        </w:rPr>
        <w:t>%，顯示違反森林法案件雖以本國籍人為大宗，然而</w:t>
      </w:r>
      <w:r w:rsidR="00883660" w:rsidRPr="00AB16B5">
        <w:rPr>
          <w:rFonts w:hint="eastAsia"/>
          <w:color w:val="000000" w:themeColor="text1"/>
        </w:rPr>
        <w:t>外籍人士涉犯盜伐人數呈逐年攀升趨勢</w:t>
      </w:r>
      <w:r w:rsidR="00E90F5F" w:rsidRPr="00AB16B5">
        <w:rPr>
          <w:rStyle w:val="afe"/>
          <w:color w:val="000000" w:themeColor="text1"/>
        </w:rPr>
        <w:footnoteReference w:id="10"/>
      </w:r>
      <w:r w:rsidR="00453F24" w:rsidRPr="00AB16B5">
        <w:rPr>
          <w:rFonts w:hint="eastAsia"/>
          <w:color w:val="000000" w:themeColor="text1"/>
        </w:rPr>
        <w:t>，</w:t>
      </w:r>
      <w:r w:rsidR="00BD6352" w:rsidRPr="00AB16B5">
        <w:rPr>
          <w:rFonts w:hint="eastAsia"/>
          <w:color w:val="000000" w:themeColor="text1"/>
        </w:rPr>
        <w:t>凸顯勞動部與移民署就外籍移工涉犯</w:t>
      </w:r>
      <w:r w:rsidR="00453F24" w:rsidRPr="00AB16B5">
        <w:rPr>
          <w:rFonts w:hint="eastAsia"/>
          <w:color w:val="000000" w:themeColor="text1"/>
        </w:rPr>
        <w:t>盜伐</w:t>
      </w:r>
      <w:r w:rsidR="0049509F" w:rsidRPr="00AB16B5">
        <w:rPr>
          <w:rFonts w:hint="eastAsia"/>
          <w:color w:val="000000" w:themeColor="text1"/>
        </w:rPr>
        <w:t>犯罪</w:t>
      </w:r>
      <w:r w:rsidR="00BD6352" w:rsidRPr="00AB16B5">
        <w:rPr>
          <w:rFonts w:hint="eastAsia"/>
          <w:color w:val="000000" w:themeColor="text1"/>
        </w:rPr>
        <w:t>預防與查緝之重要性</w:t>
      </w:r>
      <w:r w:rsidR="00453F24" w:rsidRPr="00AB16B5">
        <w:rPr>
          <w:rFonts w:hint="eastAsia"/>
          <w:color w:val="000000" w:themeColor="text1"/>
        </w:rPr>
        <w:t>。</w:t>
      </w:r>
    </w:p>
    <w:p w:rsidR="00A56152" w:rsidRPr="00AB16B5" w:rsidRDefault="00A56152" w:rsidP="00A56152">
      <w:pPr>
        <w:pStyle w:val="a3"/>
        <w:rPr>
          <w:color w:val="000000" w:themeColor="text1"/>
        </w:rPr>
      </w:pPr>
      <w:r w:rsidRPr="00AB16B5">
        <w:rPr>
          <w:rFonts w:hint="eastAsia"/>
          <w:color w:val="000000" w:themeColor="text1"/>
        </w:rPr>
        <w:t>地方檢察署執行違反森林法案件裁判確定有罪者─按國籍分</w:t>
      </w:r>
    </w:p>
    <w:p w:rsidR="00A56152" w:rsidRPr="00AB16B5" w:rsidRDefault="00A56152" w:rsidP="00A56152">
      <w:pPr>
        <w:ind w:rightChars="-108" w:right="-367"/>
        <w:jc w:val="right"/>
        <w:rPr>
          <w:color w:val="000000" w:themeColor="text1"/>
          <w:sz w:val="24"/>
        </w:rPr>
      </w:pPr>
      <w:r w:rsidRPr="00AB16B5">
        <w:rPr>
          <w:rFonts w:hint="eastAsia"/>
          <w:color w:val="000000" w:themeColor="text1"/>
          <w:sz w:val="24"/>
        </w:rPr>
        <w:t>（單位：人、%）</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709"/>
        <w:gridCol w:w="850"/>
        <w:gridCol w:w="850"/>
        <w:gridCol w:w="850"/>
        <w:gridCol w:w="850"/>
        <w:gridCol w:w="850"/>
        <w:gridCol w:w="850"/>
        <w:gridCol w:w="850"/>
        <w:gridCol w:w="850"/>
        <w:gridCol w:w="855"/>
      </w:tblGrid>
      <w:tr w:rsidR="00AB16B5" w:rsidRPr="00AB16B5" w:rsidTr="004B3E0A">
        <w:trPr>
          <w:trHeight w:val="546"/>
          <w:tblHeader/>
        </w:trPr>
        <w:tc>
          <w:tcPr>
            <w:tcW w:w="1418" w:type="dxa"/>
            <w:vMerge w:val="restart"/>
            <w:shd w:val="clear" w:color="auto" w:fill="D9D9D9" w:themeFill="background1" w:themeFillShade="D9"/>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項目別</w:t>
            </w:r>
          </w:p>
        </w:tc>
        <w:tc>
          <w:tcPr>
            <w:tcW w:w="709" w:type="dxa"/>
            <w:vMerge w:val="restart"/>
            <w:shd w:val="clear" w:color="auto" w:fill="D9D9D9" w:themeFill="background1" w:themeFillShade="D9"/>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總計</w:t>
            </w:r>
          </w:p>
        </w:tc>
        <w:tc>
          <w:tcPr>
            <w:tcW w:w="2550" w:type="dxa"/>
            <w:gridSpan w:val="3"/>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本國籍</w:t>
            </w:r>
          </w:p>
        </w:tc>
        <w:tc>
          <w:tcPr>
            <w:tcW w:w="4250" w:type="dxa"/>
            <w:gridSpan w:val="5"/>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非本國籍</w:t>
            </w:r>
          </w:p>
        </w:tc>
        <w:tc>
          <w:tcPr>
            <w:tcW w:w="855" w:type="dxa"/>
            <w:vMerge w:val="restart"/>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非本國籍占比</w:t>
            </w:r>
          </w:p>
        </w:tc>
      </w:tr>
      <w:tr w:rsidR="00AB16B5" w:rsidRPr="00AB16B5" w:rsidTr="004B3E0A">
        <w:trPr>
          <w:trHeight w:val="283"/>
          <w:tblHeader/>
        </w:trPr>
        <w:tc>
          <w:tcPr>
            <w:tcW w:w="1418" w:type="dxa"/>
            <w:vMerge/>
            <w:vAlign w:val="center"/>
          </w:tcPr>
          <w:p w:rsidR="00A56152" w:rsidRPr="00AB16B5" w:rsidRDefault="00A56152" w:rsidP="002B3064">
            <w:pPr>
              <w:pStyle w:val="14"/>
              <w:spacing w:line="400" w:lineRule="exact"/>
              <w:jc w:val="center"/>
              <w:rPr>
                <w:rFonts w:hAnsi="標楷體"/>
                <w:color w:val="000000" w:themeColor="text1"/>
                <w:sz w:val="24"/>
                <w:szCs w:val="24"/>
              </w:rPr>
            </w:pPr>
          </w:p>
        </w:tc>
        <w:tc>
          <w:tcPr>
            <w:tcW w:w="709" w:type="dxa"/>
            <w:vMerge/>
            <w:vAlign w:val="center"/>
          </w:tcPr>
          <w:p w:rsidR="00A56152" w:rsidRPr="00AB16B5" w:rsidRDefault="00A56152" w:rsidP="002B3064">
            <w:pPr>
              <w:pStyle w:val="14"/>
              <w:spacing w:line="400" w:lineRule="exact"/>
              <w:jc w:val="center"/>
              <w:rPr>
                <w:rFonts w:hAnsi="標楷體"/>
                <w:color w:val="000000" w:themeColor="text1"/>
                <w:sz w:val="24"/>
                <w:szCs w:val="24"/>
              </w:rPr>
            </w:pP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計</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原住民</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非原住民</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計</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越南</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印尼</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泰國</w:t>
            </w:r>
          </w:p>
        </w:tc>
        <w:tc>
          <w:tcPr>
            <w:tcW w:w="850" w:type="dxa"/>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hint="eastAsia"/>
                <w:color w:val="000000" w:themeColor="text1"/>
                <w:sz w:val="24"/>
                <w:szCs w:val="24"/>
              </w:rPr>
              <w:t>大陸地區</w:t>
            </w:r>
          </w:p>
        </w:tc>
        <w:tc>
          <w:tcPr>
            <w:tcW w:w="855" w:type="dxa"/>
            <w:vMerge/>
            <w:shd w:val="clear" w:color="auto" w:fill="D9D9D9" w:themeFill="background1" w:themeFillShade="D9"/>
            <w:noWrap/>
            <w:vAlign w:val="center"/>
          </w:tcPr>
          <w:p w:rsidR="00A56152" w:rsidRPr="00AB16B5" w:rsidRDefault="00A56152" w:rsidP="002B3064">
            <w:pPr>
              <w:pStyle w:val="14"/>
              <w:spacing w:line="400" w:lineRule="exact"/>
              <w:jc w:val="center"/>
              <w:rPr>
                <w:rFonts w:hAnsi="標楷體"/>
                <w:b/>
                <w:color w:val="000000" w:themeColor="text1"/>
                <w:sz w:val="24"/>
                <w:szCs w:val="24"/>
              </w:rPr>
            </w:pPr>
          </w:p>
        </w:tc>
      </w:tr>
      <w:tr w:rsidR="00AB16B5" w:rsidRPr="00AB16B5" w:rsidTr="004B3E0A">
        <w:trPr>
          <w:trHeight w:val="283"/>
        </w:trPr>
        <w:tc>
          <w:tcPr>
            <w:tcW w:w="1418"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100</w:t>
            </w:r>
            <w:r w:rsidRPr="00AB16B5">
              <w:rPr>
                <w:rFonts w:hAnsi="標楷體" w:hint="eastAsia"/>
                <w:b/>
                <w:color w:val="000000" w:themeColor="text1"/>
                <w:sz w:val="24"/>
                <w:szCs w:val="24"/>
              </w:rPr>
              <w:t>年至</w:t>
            </w:r>
            <w:r w:rsidRPr="00AB16B5">
              <w:rPr>
                <w:rFonts w:hAnsi="標楷體"/>
                <w:b/>
                <w:color w:val="000000" w:themeColor="text1"/>
                <w:sz w:val="24"/>
                <w:szCs w:val="24"/>
              </w:rPr>
              <w:t>110</w:t>
            </w:r>
            <w:r w:rsidR="004B3E0A" w:rsidRPr="00AB16B5">
              <w:rPr>
                <w:rFonts w:hAnsi="標楷體" w:hint="eastAsia"/>
                <w:b/>
                <w:color w:val="000000" w:themeColor="text1"/>
                <w:sz w:val="24"/>
                <w:szCs w:val="24"/>
              </w:rPr>
              <w:t>年</w:t>
            </w:r>
            <w:r w:rsidR="004B3E0A" w:rsidRPr="00AB16B5">
              <w:rPr>
                <w:rFonts w:hAnsi="標楷體"/>
                <w:b/>
                <w:color w:val="000000" w:themeColor="text1"/>
                <w:sz w:val="24"/>
                <w:szCs w:val="24"/>
              </w:rPr>
              <w:t xml:space="preserve"> </w:t>
            </w:r>
          </w:p>
        </w:tc>
        <w:tc>
          <w:tcPr>
            <w:tcW w:w="709"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4,</w:t>
            </w:r>
            <w:r w:rsidR="00ED5769" w:rsidRPr="00AB16B5">
              <w:rPr>
                <w:rFonts w:hAnsi="標楷體"/>
                <w:b/>
                <w:color w:val="000000" w:themeColor="text1"/>
                <w:sz w:val="24"/>
                <w:szCs w:val="24"/>
              </w:rPr>
              <w:t>979</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4,</w:t>
            </w:r>
            <w:r w:rsidR="00ED5769" w:rsidRPr="00AB16B5">
              <w:rPr>
                <w:rFonts w:hAnsi="標楷體"/>
                <w:b/>
                <w:color w:val="000000" w:themeColor="text1"/>
                <w:sz w:val="24"/>
                <w:szCs w:val="24"/>
              </w:rPr>
              <w:t>737</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8</w:t>
            </w:r>
            <w:r w:rsidR="00ED5769" w:rsidRPr="00AB16B5">
              <w:rPr>
                <w:rFonts w:hAnsi="標楷體"/>
                <w:b/>
                <w:color w:val="000000" w:themeColor="text1"/>
                <w:sz w:val="24"/>
                <w:szCs w:val="24"/>
              </w:rPr>
              <w:t>27</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3,</w:t>
            </w:r>
            <w:r w:rsidR="00ED5769" w:rsidRPr="00AB16B5">
              <w:rPr>
                <w:rFonts w:hAnsi="標楷體"/>
                <w:b/>
                <w:color w:val="000000" w:themeColor="text1"/>
                <w:sz w:val="24"/>
                <w:szCs w:val="24"/>
              </w:rPr>
              <w:t>910</w:t>
            </w:r>
          </w:p>
        </w:tc>
        <w:tc>
          <w:tcPr>
            <w:tcW w:w="850" w:type="dxa"/>
            <w:shd w:val="clear" w:color="auto" w:fill="auto"/>
            <w:noWrap/>
            <w:vAlign w:val="center"/>
            <w:hideMark/>
          </w:tcPr>
          <w:p w:rsidR="00A56152" w:rsidRPr="00AB16B5" w:rsidRDefault="00ED5769"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242</w:t>
            </w:r>
          </w:p>
        </w:tc>
        <w:tc>
          <w:tcPr>
            <w:tcW w:w="850" w:type="dxa"/>
            <w:shd w:val="clear" w:color="auto" w:fill="auto"/>
            <w:noWrap/>
            <w:vAlign w:val="center"/>
            <w:hideMark/>
          </w:tcPr>
          <w:p w:rsidR="00A56152" w:rsidRPr="00AB16B5" w:rsidRDefault="00ED5769"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235</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5</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1</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b/>
                <w:color w:val="000000" w:themeColor="text1"/>
                <w:sz w:val="24"/>
                <w:szCs w:val="24"/>
              </w:rPr>
              <w:t>1</w:t>
            </w:r>
          </w:p>
        </w:tc>
        <w:tc>
          <w:tcPr>
            <w:tcW w:w="855" w:type="dxa"/>
            <w:shd w:val="clear" w:color="auto" w:fill="auto"/>
            <w:noWrap/>
            <w:vAlign w:val="center"/>
            <w:hideMark/>
          </w:tcPr>
          <w:p w:rsidR="00A56152" w:rsidRPr="00AB16B5" w:rsidRDefault="00A56152"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4</w:t>
            </w:r>
            <w:r w:rsidRPr="00AB16B5">
              <w:rPr>
                <w:rFonts w:hAnsi="標楷體"/>
                <w:b/>
                <w:color w:val="000000" w:themeColor="text1"/>
                <w:sz w:val="24"/>
                <w:szCs w:val="24"/>
              </w:rPr>
              <w:t>.</w:t>
            </w:r>
            <w:r w:rsidR="004B3E0A" w:rsidRPr="00AB16B5">
              <w:rPr>
                <w:rFonts w:hAnsi="標楷體" w:hint="eastAsia"/>
                <w:b/>
                <w:color w:val="000000" w:themeColor="text1"/>
                <w:sz w:val="24"/>
                <w:szCs w:val="24"/>
              </w:rPr>
              <w:t>86</w:t>
            </w:r>
          </w:p>
        </w:tc>
      </w:tr>
      <w:tr w:rsidR="00AB16B5" w:rsidRPr="00AB16B5" w:rsidTr="004B3E0A">
        <w:trPr>
          <w:trHeight w:val="283"/>
        </w:trPr>
        <w:tc>
          <w:tcPr>
            <w:tcW w:w="1418"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100</w:t>
            </w:r>
            <w:r w:rsidRPr="00AB16B5">
              <w:rPr>
                <w:rFonts w:hAnsi="標楷體" w:hint="eastAsia"/>
                <w:color w:val="000000" w:themeColor="text1"/>
                <w:sz w:val="24"/>
                <w:szCs w:val="24"/>
              </w:rPr>
              <w:t>年</w:t>
            </w:r>
          </w:p>
        </w:tc>
        <w:tc>
          <w:tcPr>
            <w:tcW w:w="709"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512</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512</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5</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507</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A56152" w:rsidRPr="00AB16B5" w:rsidRDefault="00A56152"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A56152"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0</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101</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626</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620</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9</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611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6</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0.95</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102</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797</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768</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71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697</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29</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27</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3.63</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103</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553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534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95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439</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19</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18</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3.43</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104</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484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471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132</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339</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2.68</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lastRenderedPageBreak/>
              <w:t>105</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409</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385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110</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275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5.86</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106</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384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346</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241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38</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38</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9.89</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107</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345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322</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91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231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6.66</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108</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313</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292</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71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221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20</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6.7</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109</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255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230</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72</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158</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25</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9.8</w:t>
            </w:r>
          </w:p>
        </w:tc>
      </w:tr>
      <w:tr w:rsidR="00AB16B5" w:rsidRPr="00AB16B5" w:rsidTr="004B3E0A">
        <w:trPr>
          <w:trHeight w:val="283"/>
        </w:trPr>
        <w:tc>
          <w:tcPr>
            <w:tcW w:w="1418"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110</w:t>
            </w:r>
            <w:r w:rsidRPr="00AB16B5">
              <w:rPr>
                <w:rFonts w:hAnsi="標楷體" w:hint="eastAsia"/>
                <w:color w:val="000000" w:themeColor="text1"/>
                <w:sz w:val="24"/>
                <w:szCs w:val="24"/>
              </w:rPr>
              <w:t>年</w:t>
            </w:r>
          </w:p>
        </w:tc>
        <w:tc>
          <w:tcPr>
            <w:tcW w:w="709"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301</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182</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46</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136</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44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34</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0" w:type="dxa"/>
            <w:shd w:val="clear" w:color="auto" w:fill="auto"/>
            <w:noWrap/>
            <w:vAlign w:val="center"/>
            <w:hideMark/>
          </w:tcPr>
          <w:p w:rsidR="004B3E0A" w:rsidRPr="00AB16B5" w:rsidRDefault="004B3E0A" w:rsidP="002B3064">
            <w:pPr>
              <w:pStyle w:val="14"/>
              <w:spacing w:line="400" w:lineRule="exact"/>
              <w:jc w:val="center"/>
              <w:rPr>
                <w:rFonts w:hAnsi="標楷體"/>
                <w:color w:val="000000" w:themeColor="text1"/>
                <w:sz w:val="24"/>
                <w:szCs w:val="24"/>
              </w:rPr>
            </w:pPr>
            <w:r w:rsidRPr="00AB16B5">
              <w:rPr>
                <w:rFonts w:hAnsi="標楷體"/>
                <w:color w:val="000000" w:themeColor="text1"/>
                <w:sz w:val="24"/>
                <w:szCs w:val="24"/>
              </w:rPr>
              <w:t>-</w:t>
            </w:r>
          </w:p>
        </w:tc>
        <w:tc>
          <w:tcPr>
            <w:tcW w:w="855" w:type="dxa"/>
            <w:shd w:val="clear" w:color="auto" w:fill="auto"/>
            <w:noWrap/>
            <w:vAlign w:val="center"/>
          </w:tcPr>
          <w:p w:rsidR="004B3E0A" w:rsidRPr="00AB16B5" w:rsidRDefault="004B3E0A" w:rsidP="002B3064">
            <w:pPr>
              <w:pStyle w:val="14"/>
              <w:spacing w:line="400" w:lineRule="exact"/>
              <w:jc w:val="center"/>
              <w:rPr>
                <w:rFonts w:hAnsi="標楷體"/>
                <w:b/>
                <w:color w:val="000000" w:themeColor="text1"/>
                <w:sz w:val="24"/>
                <w:szCs w:val="24"/>
              </w:rPr>
            </w:pPr>
            <w:r w:rsidRPr="00AB16B5">
              <w:rPr>
                <w:rFonts w:hAnsi="標楷體" w:hint="eastAsia"/>
                <w:b/>
                <w:color w:val="000000" w:themeColor="text1"/>
                <w:sz w:val="24"/>
                <w:szCs w:val="24"/>
              </w:rPr>
              <w:t>14.61</w:t>
            </w:r>
          </w:p>
        </w:tc>
      </w:tr>
    </w:tbl>
    <w:p w:rsidR="00883660" w:rsidRPr="00AB16B5" w:rsidRDefault="00A56152" w:rsidP="00A56152">
      <w:pPr>
        <w:pStyle w:val="af5"/>
        <w:rPr>
          <w:color w:val="000000" w:themeColor="text1"/>
        </w:rPr>
      </w:pPr>
      <w:r w:rsidRPr="00AB16B5">
        <w:rPr>
          <w:rFonts w:hint="eastAsia"/>
          <w:color w:val="000000" w:themeColor="text1"/>
        </w:rPr>
        <w:t>資料提供：法務部</w:t>
      </w:r>
      <w:r w:rsidR="004B3E0A" w:rsidRPr="00AB16B5">
        <w:rPr>
          <w:rFonts w:hint="eastAsia"/>
          <w:color w:val="000000" w:themeColor="text1"/>
        </w:rPr>
        <w:t>111年3月7日提供更新</w:t>
      </w:r>
      <w:r w:rsidR="00ED5769" w:rsidRPr="00AB16B5">
        <w:rPr>
          <w:rFonts w:hint="eastAsia"/>
          <w:color w:val="000000" w:themeColor="text1"/>
        </w:rPr>
        <w:t>1</w:t>
      </w:r>
      <w:r w:rsidR="00ED5769" w:rsidRPr="00AB16B5">
        <w:rPr>
          <w:color w:val="000000" w:themeColor="text1"/>
        </w:rPr>
        <w:t>10</w:t>
      </w:r>
      <w:r w:rsidR="00ED5769" w:rsidRPr="00AB16B5">
        <w:rPr>
          <w:rFonts w:hint="eastAsia"/>
          <w:color w:val="000000" w:themeColor="text1"/>
        </w:rPr>
        <w:t>年度</w:t>
      </w:r>
      <w:r w:rsidR="004B3E0A" w:rsidRPr="00AB16B5">
        <w:rPr>
          <w:rFonts w:hint="eastAsia"/>
          <w:color w:val="000000" w:themeColor="text1"/>
        </w:rPr>
        <w:t>數據</w:t>
      </w:r>
      <w:r w:rsidRPr="00AB16B5">
        <w:rPr>
          <w:rFonts w:hint="eastAsia"/>
          <w:color w:val="000000" w:themeColor="text1"/>
        </w:rPr>
        <w:t>，本案整理</w:t>
      </w:r>
    </w:p>
    <w:p w:rsidR="00E25C5F" w:rsidRPr="00AB16B5" w:rsidRDefault="00A14A55" w:rsidP="008A4FEF">
      <w:pPr>
        <w:pStyle w:val="3"/>
        <w:rPr>
          <w:color w:val="000000" w:themeColor="text1"/>
        </w:rPr>
      </w:pPr>
      <w:r w:rsidRPr="00AB16B5">
        <w:rPr>
          <w:rFonts w:hint="eastAsia"/>
          <w:color w:val="000000" w:themeColor="text1"/>
        </w:rPr>
        <w:t>就前揭</w:t>
      </w:r>
      <w:r w:rsidR="00E90F5F" w:rsidRPr="00AB16B5">
        <w:rPr>
          <w:rFonts w:hint="eastAsia"/>
          <w:color w:val="000000" w:themeColor="text1"/>
        </w:rPr>
        <w:t>外籍移工涉犯盜伐人數漸增</w:t>
      </w:r>
      <w:r w:rsidRPr="00AB16B5">
        <w:rPr>
          <w:rFonts w:hint="eastAsia"/>
          <w:color w:val="000000" w:themeColor="text1"/>
        </w:rPr>
        <w:t>趨勢，詢據</w:t>
      </w:r>
      <w:r w:rsidR="00E25C5F" w:rsidRPr="00AB16B5">
        <w:rPr>
          <w:rFonts w:hint="eastAsia"/>
          <w:color w:val="000000" w:themeColor="text1"/>
        </w:rPr>
        <w:t>有關機關說明如下：</w:t>
      </w:r>
    </w:p>
    <w:p w:rsidR="00E25C5F" w:rsidRPr="00AB16B5" w:rsidRDefault="003211CE" w:rsidP="00E25C5F">
      <w:pPr>
        <w:pStyle w:val="4"/>
        <w:rPr>
          <w:color w:val="000000" w:themeColor="text1"/>
        </w:rPr>
      </w:pPr>
      <w:r w:rsidRPr="00AB16B5">
        <w:rPr>
          <w:rFonts w:hint="eastAsia"/>
          <w:color w:val="000000" w:themeColor="text1"/>
        </w:rPr>
        <w:t>農委會林務局</w:t>
      </w:r>
      <w:r w:rsidR="00E25C5F" w:rsidRPr="00AB16B5">
        <w:rPr>
          <w:rFonts w:hint="eastAsia"/>
          <w:color w:val="000000" w:themeColor="text1"/>
        </w:rPr>
        <w:t>：東勢</w:t>
      </w:r>
      <w:r w:rsidR="00175E7E" w:rsidRPr="00AB16B5">
        <w:rPr>
          <w:rFonts w:hint="eastAsia"/>
          <w:color w:val="000000" w:themeColor="text1"/>
        </w:rPr>
        <w:t>林管處</w:t>
      </w:r>
      <w:r w:rsidR="00E25C5F" w:rsidRPr="00AB16B5">
        <w:rPr>
          <w:rFonts w:hint="eastAsia"/>
          <w:color w:val="000000" w:themeColor="text1"/>
        </w:rPr>
        <w:t>及南投</w:t>
      </w:r>
      <w:r w:rsidR="00175E7E" w:rsidRPr="00AB16B5">
        <w:rPr>
          <w:rFonts w:hint="eastAsia"/>
          <w:color w:val="000000" w:themeColor="text1"/>
        </w:rPr>
        <w:t>林管處</w:t>
      </w:r>
      <w:r w:rsidR="00E25C5F" w:rsidRPr="00AB16B5">
        <w:rPr>
          <w:rFonts w:hint="eastAsia"/>
          <w:color w:val="000000" w:themeColor="text1"/>
        </w:rPr>
        <w:t>轄區內因農業生產人力需求，聚集大量逃逸外籍勞工，在非農忙時期外，為賺取生活費而加入盜伐集團，進行貴重木竊取及搬運。。</w:t>
      </w:r>
    </w:p>
    <w:p w:rsidR="00E25C5F" w:rsidRPr="00AB16B5" w:rsidRDefault="00A14A55" w:rsidP="00E25C5F">
      <w:pPr>
        <w:pStyle w:val="4"/>
        <w:rPr>
          <w:color w:val="000000" w:themeColor="text1"/>
        </w:rPr>
      </w:pPr>
      <w:r w:rsidRPr="00AB16B5">
        <w:rPr>
          <w:rFonts w:hint="eastAsia"/>
          <w:color w:val="000000" w:themeColor="text1"/>
        </w:rPr>
        <w:t>移民署</w:t>
      </w:r>
      <w:r w:rsidR="00E25C5F" w:rsidRPr="00AB16B5">
        <w:rPr>
          <w:rFonts w:hint="eastAsia"/>
          <w:color w:val="000000" w:themeColor="text1"/>
        </w:rPr>
        <w:t>：</w:t>
      </w:r>
      <w:r w:rsidR="008A4FEF" w:rsidRPr="00AB16B5">
        <w:rPr>
          <w:rFonts w:hint="eastAsia"/>
          <w:color w:val="000000" w:themeColor="text1"/>
        </w:rPr>
        <w:t>為因應經濟發展及產業結構改變，在國內各項重大建設面臨勞工資源短缺所造成之勞動力不足情況下，政府爰採取外籍移工引進政策；惟外籍移工引入人數持續增加，失聯移工人數亦隨之上升，而外籍移工失聯原因複雜，涉及結構性問題，主管機關勞動部勞動力發展署曾辦理委託研究，移民署為精進查處作為，亦曾針對受收容人進行訪談，歸納移工失聯原因可分為以下面向：</w:t>
      </w:r>
      <w:r w:rsidRPr="00AB16B5">
        <w:rPr>
          <w:rFonts w:hint="eastAsia"/>
          <w:color w:val="000000" w:themeColor="text1"/>
        </w:rPr>
        <w:t>（1）移工面：來臺前須支付高額仲介費用，薪資待遇、勞雇關係、工作量及工作環境等基本勞動條件不如預期；（2）仲介雇主面：失聯後非法工作薪水較高，且可不受法規限制而自由轉換雇主。外籍家庭看護工失聯後，雇主等待新任移工空窗期過長，形成非法市場需求增加。（3）</w:t>
      </w:r>
      <w:r w:rsidRPr="00AB16B5">
        <w:rPr>
          <w:rFonts w:hint="eastAsia"/>
          <w:color w:val="000000" w:themeColor="text1"/>
        </w:rPr>
        <w:lastRenderedPageBreak/>
        <w:t>法令懲戒面：現行法令難以有效嚇阻移工發生失聯情事，且對非法雇主、非法仲介罰則過低，難以遏阻聘僱失聯移工非法工作。</w:t>
      </w:r>
    </w:p>
    <w:p w:rsidR="008A4FEF" w:rsidRPr="00AB16B5" w:rsidRDefault="00E90F5F" w:rsidP="00E25C5F">
      <w:pPr>
        <w:pStyle w:val="4"/>
        <w:rPr>
          <w:color w:val="000000" w:themeColor="text1"/>
        </w:rPr>
      </w:pPr>
      <w:r w:rsidRPr="00AB16B5">
        <w:rPr>
          <w:rFonts w:hint="eastAsia"/>
          <w:color w:val="000000" w:themeColor="text1"/>
        </w:rPr>
        <w:t>法務部</w:t>
      </w:r>
      <w:r w:rsidR="00E25C5F" w:rsidRPr="00AB16B5">
        <w:rPr>
          <w:rFonts w:hint="eastAsia"/>
          <w:color w:val="000000" w:themeColor="text1"/>
        </w:rPr>
        <w:t>：</w:t>
      </w:r>
      <w:r w:rsidR="00172850" w:rsidRPr="00AB16B5">
        <w:rPr>
          <w:rFonts w:hint="eastAsia"/>
          <w:color w:val="000000" w:themeColor="text1"/>
        </w:rPr>
        <w:t>「</w:t>
      </w:r>
      <w:r w:rsidRPr="00AB16B5">
        <w:rPr>
          <w:rFonts w:hint="eastAsia"/>
          <w:color w:val="000000" w:themeColor="text1"/>
        </w:rPr>
        <w:t>外籍移工在盜伐集團中多擔任底層之揹工角色，當中有許多人是舉債來台，只想賺到足夠的錢儘快還鄉。其中更有部分移工自立門戶，找比自己年輕、有體力同為越南籍移工者加入集團擔任底層工作者，複製犯罪模式，惟查緝之難度更高。」、「越南移工早期可能多為北越人士，然因盜伐貴重木為暴利行為，越南</w:t>
      </w:r>
      <w:r w:rsidR="00273274" w:rsidRPr="00AB16B5">
        <w:rPr>
          <w:rFonts w:hint="eastAsia"/>
          <w:color w:val="000000" w:themeColor="text1"/>
        </w:rPr>
        <w:t>揹工</w:t>
      </w:r>
      <w:r w:rsidRPr="00AB16B5">
        <w:rPr>
          <w:rFonts w:hint="eastAsia"/>
          <w:color w:val="000000" w:themeColor="text1"/>
        </w:rPr>
        <w:t>將贓木從山上背下，一次可能一個禮拜或10天，背一顆木頭即可獲得數千元至數萬元不等之利益，對舉債來台賺錢之越南移工，具有相當大誘因。演變迄今，相當多案件均透過臉書社團找</w:t>
      </w:r>
      <w:r w:rsidR="00273274" w:rsidRPr="00AB16B5">
        <w:rPr>
          <w:rFonts w:hint="eastAsia"/>
          <w:color w:val="000000" w:themeColor="text1"/>
        </w:rPr>
        <w:t>揹工</w:t>
      </w:r>
      <w:r w:rsidRPr="00AB16B5">
        <w:rPr>
          <w:rFonts w:hint="eastAsia"/>
          <w:color w:val="000000" w:themeColor="text1"/>
        </w:rPr>
        <w:t>，無論北越、中越、南越人士均有參與，其等年輕體力好、反應快，遇到司法警察追捕，多能迅速逃逸，或有縱身跳下懸崖之情形。</w:t>
      </w:r>
      <w:r w:rsidR="00172850" w:rsidRPr="00AB16B5">
        <w:rPr>
          <w:rFonts w:hint="eastAsia"/>
          <w:color w:val="000000" w:themeColor="text1"/>
        </w:rPr>
        <w:t>」</w:t>
      </w:r>
    </w:p>
    <w:p w:rsidR="00E25C5F" w:rsidRPr="00AB16B5" w:rsidRDefault="00E25C5F" w:rsidP="00E25C5F">
      <w:pPr>
        <w:pStyle w:val="4"/>
        <w:rPr>
          <w:color w:val="000000" w:themeColor="text1"/>
        </w:rPr>
      </w:pPr>
      <w:r w:rsidRPr="00AB16B5">
        <w:rPr>
          <w:rFonts w:hint="eastAsia"/>
          <w:color w:val="000000" w:themeColor="text1"/>
        </w:rPr>
        <w:t>警政署：該署通譯人才資料庫截至110年7月底止共計通譯1,384人，其中越南語、印尼語、泰語及菲律賓語計1,096人。近年外籍移工盜伐林木案件有增加趨勢，建議移民署加強相關宣導工作及強化查緝越南籍逃逸移工能量。另外籍移工語言不通，如越南語分北越語、南越語及地方方言，難覓專業人才及時翻譯，仍需移民署協助提供精通外語翻譯人才。</w:t>
      </w:r>
    </w:p>
    <w:p w:rsidR="008D62CB" w:rsidRPr="00AB16B5" w:rsidRDefault="001678B1" w:rsidP="00722CF0">
      <w:pPr>
        <w:pStyle w:val="3"/>
        <w:rPr>
          <w:color w:val="000000" w:themeColor="text1"/>
        </w:rPr>
      </w:pPr>
      <w:r w:rsidRPr="00AB16B5">
        <w:rPr>
          <w:rFonts w:hint="eastAsia"/>
          <w:color w:val="000000" w:themeColor="text1"/>
        </w:rPr>
        <w:t>為因應以上</w:t>
      </w:r>
      <w:r w:rsidR="008D62CB" w:rsidRPr="00AB16B5">
        <w:rPr>
          <w:rFonts w:hint="eastAsia"/>
          <w:color w:val="000000" w:themeColor="text1"/>
        </w:rPr>
        <w:t>外籍移工涉犯盜伐趨勢</w:t>
      </w:r>
      <w:r w:rsidR="00453F24" w:rsidRPr="00AB16B5">
        <w:rPr>
          <w:rFonts w:hint="eastAsia"/>
          <w:color w:val="000000" w:themeColor="text1"/>
        </w:rPr>
        <w:t>及實務查緝需要</w:t>
      </w:r>
      <w:r w:rsidRPr="00AB16B5">
        <w:rPr>
          <w:rFonts w:hint="eastAsia"/>
          <w:color w:val="000000" w:themeColor="text1"/>
        </w:rPr>
        <w:t>，臺灣高等檢察署、警政署及</w:t>
      </w:r>
      <w:r w:rsidR="003211CE" w:rsidRPr="00AB16B5">
        <w:rPr>
          <w:rFonts w:hint="eastAsia"/>
          <w:color w:val="000000" w:themeColor="text1"/>
        </w:rPr>
        <w:t>農委會林務局</w:t>
      </w:r>
      <w:r w:rsidR="005A5014" w:rsidRPr="00AB16B5">
        <w:rPr>
          <w:rFonts w:hint="eastAsia"/>
          <w:color w:val="000000" w:themeColor="text1"/>
        </w:rPr>
        <w:t>前於99年</w:t>
      </w:r>
      <w:r w:rsidRPr="00AB16B5">
        <w:rPr>
          <w:rFonts w:hint="eastAsia"/>
          <w:color w:val="000000" w:themeColor="text1"/>
        </w:rPr>
        <w:t>組成之「檢警林平台」</w:t>
      </w:r>
      <w:r w:rsidR="00453F24" w:rsidRPr="00AB16B5">
        <w:rPr>
          <w:rFonts w:hint="eastAsia"/>
          <w:color w:val="000000" w:themeColor="text1"/>
        </w:rPr>
        <w:t>，自103年起邀請</w:t>
      </w:r>
      <w:r w:rsidRPr="00AB16B5">
        <w:rPr>
          <w:rFonts w:hint="eastAsia"/>
          <w:color w:val="000000" w:themeColor="text1"/>
        </w:rPr>
        <w:t>移民署</w:t>
      </w:r>
      <w:r w:rsidR="00453F24" w:rsidRPr="00AB16B5">
        <w:rPr>
          <w:rFonts w:hint="eastAsia"/>
          <w:color w:val="000000" w:themeColor="text1"/>
        </w:rPr>
        <w:t>轄管專勤隊參與會議並建立合作機制及聯繫管道，正式成為「檢警林『移』平台」。當查獲失聯移工涉</w:t>
      </w:r>
      <w:r w:rsidR="00453F24" w:rsidRPr="00AB16B5">
        <w:rPr>
          <w:rFonts w:hint="eastAsia"/>
          <w:color w:val="000000" w:themeColor="text1"/>
        </w:rPr>
        <w:lastRenderedPageBreak/>
        <w:t>犯盜伐案件，由移民署轄管之地方專勤隊協助辦理後端外籍移工身分辨識、</w:t>
      </w:r>
      <w:r w:rsidR="008D62CB" w:rsidRPr="00AB16B5">
        <w:rPr>
          <w:rFonts w:hint="eastAsia"/>
          <w:color w:val="000000" w:themeColor="text1"/>
        </w:rPr>
        <w:t>外語</w:t>
      </w:r>
      <w:r w:rsidR="00453F24" w:rsidRPr="00AB16B5">
        <w:rPr>
          <w:rFonts w:hint="eastAsia"/>
          <w:color w:val="000000" w:themeColor="text1"/>
        </w:rPr>
        <w:t>翻譯等，以了解外籍移工之犯案模式。</w:t>
      </w:r>
      <w:r w:rsidR="008D62CB" w:rsidRPr="00AB16B5">
        <w:rPr>
          <w:rFonts w:hint="eastAsia"/>
          <w:color w:val="000000" w:themeColor="text1"/>
        </w:rPr>
        <w:t>另為從源頭減少外籍移工發生失聯情形，移民署爰持續向勞動部提出建議，例如改善外籍移工勞動條件、看護工失聯後雇主得立即申請遞補等，期降低移工失聯誘因。有關高額仲介費用</w:t>
      </w:r>
      <w:r w:rsidR="00540500" w:rsidRPr="00AB16B5">
        <w:rPr>
          <w:rFonts w:hint="eastAsia"/>
          <w:color w:val="000000" w:themeColor="text1"/>
        </w:rPr>
        <w:t>造成外籍移工經濟壓力、提升</w:t>
      </w:r>
      <w:r w:rsidR="008D62CB" w:rsidRPr="00AB16B5">
        <w:rPr>
          <w:rFonts w:hint="eastAsia"/>
          <w:color w:val="000000" w:themeColor="text1"/>
        </w:rPr>
        <w:t>移工</w:t>
      </w:r>
      <w:r w:rsidR="00540500" w:rsidRPr="00AB16B5">
        <w:rPr>
          <w:rFonts w:hint="eastAsia"/>
          <w:color w:val="000000" w:themeColor="text1"/>
        </w:rPr>
        <w:t>法治觀念</w:t>
      </w:r>
      <w:r w:rsidR="008D62CB" w:rsidRPr="00AB16B5">
        <w:rPr>
          <w:rFonts w:hint="eastAsia"/>
          <w:color w:val="000000" w:themeColor="text1"/>
        </w:rPr>
        <w:t>等情，詢據勞動部則表示，按私立就業服務機構收費項目及金額標準規定，國內仲介機構不得向移工收取仲介費，僅得向移工收取服務費，且有服務事實始得收取，收取服務費金額不得超過</w:t>
      </w:r>
      <w:r w:rsidR="00727EB7" w:rsidRPr="00AB16B5">
        <w:rPr>
          <w:rFonts w:hint="eastAsia"/>
          <w:color w:val="000000" w:themeColor="text1"/>
        </w:rPr>
        <w:t>勞動部</w:t>
      </w:r>
      <w:r w:rsidR="008D62CB" w:rsidRPr="00AB16B5">
        <w:rPr>
          <w:rFonts w:hint="eastAsia"/>
          <w:color w:val="000000" w:themeColor="text1"/>
        </w:rPr>
        <w:t>規定上限(第1年1,800元、第2年1,700元、第3年起1,500元)。仲介公司如有超收情形(如收取仲介費)，已違反就業服務法第40條第1項第5款規定，按按超收金額處10倍至20倍罰鍰，並處以停業等處分</w:t>
      </w:r>
      <w:r w:rsidR="00E416EF" w:rsidRPr="00AB16B5">
        <w:rPr>
          <w:rFonts w:hint="eastAsia"/>
          <w:color w:val="000000" w:themeColor="text1"/>
        </w:rPr>
        <w:t>，現已加強專案查察以維移工權益</w:t>
      </w:r>
      <w:r w:rsidR="008D62CB" w:rsidRPr="00AB16B5">
        <w:rPr>
          <w:rFonts w:hint="eastAsia"/>
          <w:color w:val="000000" w:themeColor="text1"/>
        </w:rPr>
        <w:t>。另移工來臺前於其母國支付給外國仲介機構之招募或仲介費用，係各移工來源國所訂定，惟勞動部已向各來源國建議相關費用以移工1個月薪資為限。</w:t>
      </w:r>
      <w:r w:rsidR="00E416EF" w:rsidRPr="00AB16B5">
        <w:rPr>
          <w:rFonts w:hint="eastAsia"/>
          <w:color w:val="000000" w:themeColor="text1"/>
        </w:rPr>
        <w:t>至</w:t>
      </w:r>
      <w:r w:rsidR="008D62CB" w:rsidRPr="00AB16B5">
        <w:rPr>
          <w:rFonts w:hint="eastAsia"/>
          <w:color w:val="000000" w:themeColor="text1"/>
        </w:rPr>
        <w:t>部分移工雖未逃逸，但基於個人經濟因素會於個人空檔時間「兼差」，比如赴農忙地區協助或經同鄉介紹工作而誤涉犯罪，</w:t>
      </w:r>
      <w:r w:rsidR="00E416EF" w:rsidRPr="00AB16B5">
        <w:rPr>
          <w:rFonts w:hint="eastAsia"/>
          <w:color w:val="000000" w:themeColor="text1"/>
        </w:rPr>
        <w:t>勞動部則製作相關宣導影片、手冊</w:t>
      </w:r>
      <w:r w:rsidR="00E416EF" w:rsidRPr="00AB16B5">
        <w:rPr>
          <w:rStyle w:val="afe"/>
          <w:color w:val="000000" w:themeColor="text1"/>
        </w:rPr>
        <w:footnoteReference w:id="11"/>
      </w:r>
      <w:r w:rsidR="00E416EF" w:rsidRPr="00AB16B5">
        <w:rPr>
          <w:rFonts w:hint="eastAsia"/>
          <w:color w:val="000000" w:themeColor="text1"/>
        </w:rPr>
        <w:t>等使移工瞭解相</w:t>
      </w:r>
      <w:r w:rsidR="00E416EF" w:rsidRPr="00AB16B5">
        <w:rPr>
          <w:rFonts w:hint="eastAsia"/>
          <w:color w:val="000000" w:themeColor="text1"/>
        </w:rPr>
        <w:lastRenderedPageBreak/>
        <w:t>關法令。</w:t>
      </w:r>
    </w:p>
    <w:p w:rsidR="00BD6352" w:rsidRPr="00AB16B5" w:rsidRDefault="00030F81" w:rsidP="00BD6352">
      <w:pPr>
        <w:pStyle w:val="3"/>
        <w:rPr>
          <w:color w:val="000000" w:themeColor="text1"/>
        </w:rPr>
      </w:pPr>
      <w:r w:rsidRPr="00AB16B5">
        <w:rPr>
          <w:rFonts w:hint="eastAsia"/>
          <w:color w:val="000000" w:themeColor="text1"/>
        </w:rPr>
        <w:t>綜上，</w:t>
      </w:r>
      <w:r w:rsidR="00BD6352" w:rsidRPr="00AB16B5">
        <w:rPr>
          <w:rFonts w:hint="eastAsia"/>
          <w:color w:val="000000" w:themeColor="text1"/>
        </w:rPr>
        <w:t>移民署及警政署協助林業主管機關查處外籍人士涉犯盜伐，</w:t>
      </w:r>
      <w:r w:rsidR="00246D82" w:rsidRPr="00AB16B5">
        <w:rPr>
          <w:rFonts w:hint="eastAsia"/>
          <w:color w:val="000000" w:themeColor="text1"/>
        </w:rPr>
        <w:t>查有移工於農閒時期擔任揹工、刀手或車手，習得辨識我國珍貴樹種，自組集團及精密分工，甚至有外籍配偶居中協助，加以語言隔閡增加查緝困難等情。據法務部統計，</w:t>
      </w:r>
      <w:r w:rsidR="00BD6352" w:rsidRPr="00AB16B5">
        <w:rPr>
          <w:rFonts w:hint="eastAsia"/>
          <w:color w:val="000000" w:themeColor="text1"/>
        </w:rPr>
        <w:t>外籍人士涉犯森林法判決確定有罪人數逐年攀升，非本國籍比率近10</w:t>
      </w:r>
      <w:r w:rsidR="00513FFC" w:rsidRPr="00AB16B5">
        <w:rPr>
          <w:rFonts w:hint="eastAsia"/>
          <w:color w:val="000000" w:themeColor="text1"/>
        </w:rPr>
        <w:t>餘</w:t>
      </w:r>
      <w:r w:rsidR="00BD6352" w:rsidRPr="00AB16B5">
        <w:rPr>
          <w:rFonts w:hint="eastAsia"/>
          <w:color w:val="000000" w:themeColor="text1"/>
        </w:rPr>
        <w:t>年來已成長15倍，迄至110年已達14.61%，犯罪風氣漸長，圖謀暴利之移工前仆後繼，移民署、警政署及勞動部未能分進合擊，均難辭疏失之嫌</w:t>
      </w:r>
      <w:r w:rsidR="00EE3487" w:rsidRPr="00AB16B5">
        <w:rPr>
          <w:rFonts w:hint="eastAsia"/>
          <w:color w:val="000000" w:themeColor="text1"/>
        </w:rPr>
        <w:t>。</w:t>
      </w:r>
    </w:p>
    <w:p w:rsidR="005E3657" w:rsidRPr="00AB16B5" w:rsidRDefault="00304398" w:rsidP="00BE199E">
      <w:pPr>
        <w:pStyle w:val="2"/>
        <w:rPr>
          <w:b/>
          <w:color w:val="000000" w:themeColor="text1"/>
        </w:rPr>
      </w:pPr>
      <w:bookmarkStart w:id="59" w:name="_Toc108082683"/>
      <w:r w:rsidRPr="00AB16B5">
        <w:rPr>
          <w:rFonts w:hint="eastAsia"/>
          <w:b/>
          <w:color w:val="000000" w:themeColor="text1"/>
        </w:rPr>
        <w:t>原住民族委員會</w:t>
      </w:r>
      <w:r w:rsidR="003F3C88" w:rsidRPr="00AB16B5">
        <w:rPr>
          <w:rFonts w:hint="eastAsia"/>
          <w:b/>
          <w:color w:val="000000" w:themeColor="text1"/>
        </w:rPr>
        <w:t>掌理</w:t>
      </w:r>
      <w:r w:rsidR="004514FA" w:rsidRPr="00AB16B5">
        <w:rPr>
          <w:rFonts w:hint="eastAsia"/>
          <w:b/>
          <w:color w:val="000000" w:themeColor="text1"/>
        </w:rPr>
        <w:t>原住民族事務，</w:t>
      </w:r>
      <w:r w:rsidR="00FC6817" w:rsidRPr="00AB16B5">
        <w:rPr>
          <w:rFonts w:hint="eastAsia"/>
          <w:b/>
          <w:color w:val="000000" w:themeColor="text1"/>
        </w:rPr>
        <w:t>行政院農業委員會為林</w:t>
      </w:r>
      <w:r w:rsidR="0057571B" w:rsidRPr="00AB16B5">
        <w:rPr>
          <w:rFonts w:hint="eastAsia"/>
          <w:b/>
          <w:color w:val="000000" w:themeColor="text1"/>
        </w:rPr>
        <w:t>業</w:t>
      </w:r>
      <w:r w:rsidR="00FC6817" w:rsidRPr="00AB16B5">
        <w:rPr>
          <w:rFonts w:hint="eastAsia"/>
          <w:b/>
          <w:color w:val="000000" w:themeColor="text1"/>
        </w:rPr>
        <w:t>主管機關，</w:t>
      </w:r>
      <w:r w:rsidR="002F758F" w:rsidRPr="00AB16B5">
        <w:rPr>
          <w:rFonts w:hint="eastAsia"/>
          <w:b/>
          <w:color w:val="000000" w:themeColor="text1"/>
        </w:rPr>
        <w:t>就原鄉盜伐現象，負有主管義務。</w:t>
      </w:r>
      <w:r w:rsidR="001C181A" w:rsidRPr="00AB16B5">
        <w:rPr>
          <w:rFonts w:hint="eastAsia"/>
          <w:b/>
          <w:color w:val="000000" w:themeColor="text1"/>
        </w:rPr>
        <w:t>依據法務部統計原住民涉盜伐案件經判決確定者，</w:t>
      </w:r>
      <w:r w:rsidR="00CF167F" w:rsidRPr="00AB16B5">
        <w:rPr>
          <w:rFonts w:hint="eastAsia"/>
          <w:b/>
          <w:color w:val="000000" w:themeColor="text1"/>
        </w:rPr>
        <w:t>自</w:t>
      </w:r>
      <w:r w:rsidR="00187642" w:rsidRPr="00AB16B5">
        <w:rPr>
          <w:rFonts w:hint="eastAsia"/>
          <w:b/>
          <w:color w:val="000000" w:themeColor="text1"/>
        </w:rPr>
        <w:t>1</w:t>
      </w:r>
      <w:r w:rsidR="00CF167F" w:rsidRPr="00AB16B5">
        <w:rPr>
          <w:b/>
          <w:color w:val="000000" w:themeColor="text1"/>
        </w:rPr>
        <w:t>04</w:t>
      </w:r>
      <w:r w:rsidR="00187642" w:rsidRPr="00AB16B5">
        <w:rPr>
          <w:rFonts w:hint="eastAsia"/>
          <w:b/>
          <w:color w:val="000000" w:themeColor="text1"/>
        </w:rPr>
        <w:t>年迄今</w:t>
      </w:r>
      <w:r w:rsidR="001C181A" w:rsidRPr="00AB16B5">
        <w:rPr>
          <w:rFonts w:hint="eastAsia"/>
          <w:b/>
          <w:color w:val="000000" w:themeColor="text1"/>
        </w:rPr>
        <w:t>於本國籍占比</w:t>
      </w:r>
      <w:r w:rsidR="00CF167F" w:rsidRPr="00AB16B5">
        <w:rPr>
          <w:rFonts w:hint="eastAsia"/>
          <w:b/>
          <w:color w:val="000000" w:themeColor="text1"/>
        </w:rPr>
        <w:t>逾</w:t>
      </w:r>
      <w:r w:rsidR="006B72CA" w:rsidRPr="00AB16B5">
        <w:rPr>
          <w:b/>
          <w:color w:val="000000" w:themeColor="text1"/>
        </w:rPr>
        <w:t>25%</w:t>
      </w:r>
      <w:r w:rsidR="004514FA" w:rsidRPr="00AB16B5">
        <w:rPr>
          <w:rFonts w:hint="eastAsia"/>
          <w:b/>
          <w:color w:val="000000" w:themeColor="text1"/>
        </w:rPr>
        <w:t>，</w:t>
      </w:r>
      <w:r w:rsidR="00F07885" w:rsidRPr="00AB16B5">
        <w:rPr>
          <w:rFonts w:hint="eastAsia"/>
          <w:b/>
          <w:color w:val="000000" w:themeColor="text1"/>
        </w:rPr>
        <w:t>1</w:t>
      </w:r>
      <w:r w:rsidR="00F774A7" w:rsidRPr="00AB16B5">
        <w:rPr>
          <w:b/>
          <w:color w:val="000000" w:themeColor="text1"/>
        </w:rPr>
        <w:t>09</w:t>
      </w:r>
      <w:r w:rsidR="00F07885" w:rsidRPr="00AB16B5">
        <w:rPr>
          <w:rFonts w:hint="eastAsia"/>
          <w:b/>
          <w:color w:val="000000" w:themeColor="text1"/>
        </w:rPr>
        <w:t>年創新高達</w:t>
      </w:r>
      <w:r w:rsidR="00F07885" w:rsidRPr="00AB16B5">
        <w:rPr>
          <w:b/>
          <w:color w:val="000000" w:themeColor="text1"/>
        </w:rPr>
        <w:t>3</w:t>
      </w:r>
      <w:r w:rsidR="00F774A7" w:rsidRPr="00AB16B5">
        <w:rPr>
          <w:b/>
          <w:color w:val="000000" w:themeColor="text1"/>
        </w:rPr>
        <w:t>1</w:t>
      </w:r>
      <w:r w:rsidR="00187642" w:rsidRPr="00AB16B5">
        <w:rPr>
          <w:b/>
          <w:color w:val="000000" w:themeColor="text1"/>
        </w:rPr>
        <w:t>%</w:t>
      </w:r>
      <w:r w:rsidR="00187642" w:rsidRPr="00AB16B5">
        <w:rPr>
          <w:rFonts w:hint="eastAsia"/>
          <w:b/>
          <w:color w:val="000000" w:themeColor="text1"/>
        </w:rPr>
        <w:t>，均</w:t>
      </w:r>
      <w:r w:rsidR="001C181A" w:rsidRPr="00AB16B5">
        <w:rPr>
          <w:rFonts w:hint="eastAsia"/>
          <w:b/>
          <w:color w:val="000000" w:themeColor="text1"/>
        </w:rPr>
        <w:t>高於臺灣原住民</w:t>
      </w:r>
      <w:r w:rsidR="00246D82" w:rsidRPr="00AB16B5">
        <w:rPr>
          <w:rFonts w:hint="eastAsia"/>
          <w:b/>
          <w:color w:val="000000" w:themeColor="text1"/>
        </w:rPr>
        <w:t>於總人口占比</w:t>
      </w:r>
      <w:r w:rsidR="001C181A" w:rsidRPr="00AB16B5">
        <w:rPr>
          <w:rFonts w:hint="eastAsia"/>
          <w:b/>
          <w:color w:val="000000" w:themeColor="text1"/>
        </w:rPr>
        <w:t>2.54%</w:t>
      </w:r>
      <w:r w:rsidR="002F758F" w:rsidRPr="00AB16B5">
        <w:rPr>
          <w:rFonts w:hint="eastAsia"/>
          <w:b/>
          <w:color w:val="000000" w:themeColor="text1"/>
        </w:rPr>
        <w:t>。</w:t>
      </w:r>
      <w:r w:rsidR="001C181A" w:rsidRPr="00AB16B5">
        <w:rPr>
          <w:rFonts w:hint="eastAsia"/>
          <w:b/>
          <w:color w:val="000000" w:themeColor="text1"/>
        </w:rPr>
        <w:t>研究顯示</w:t>
      </w:r>
      <w:r w:rsidR="00246D82" w:rsidRPr="00AB16B5">
        <w:rPr>
          <w:rFonts w:hint="eastAsia"/>
          <w:b/>
          <w:color w:val="000000" w:themeColor="text1"/>
        </w:rPr>
        <w:t>，盜伐現象與原鄉弱勢問題息息相關，部分</w:t>
      </w:r>
      <w:r w:rsidR="008A10DD" w:rsidRPr="00AB16B5">
        <w:rPr>
          <w:rFonts w:hint="eastAsia"/>
          <w:b/>
          <w:color w:val="000000" w:themeColor="text1"/>
        </w:rPr>
        <w:t>原鄉中輟生與</w:t>
      </w:r>
      <w:r w:rsidR="00246D82" w:rsidRPr="00AB16B5">
        <w:rPr>
          <w:rFonts w:hint="eastAsia"/>
          <w:b/>
          <w:color w:val="000000" w:themeColor="text1"/>
        </w:rPr>
        <w:t>少數</w:t>
      </w:r>
      <w:r w:rsidR="007541B8" w:rsidRPr="00AB16B5">
        <w:rPr>
          <w:rFonts w:hint="eastAsia"/>
          <w:b/>
          <w:color w:val="000000" w:themeColor="text1"/>
        </w:rPr>
        <w:t>部落</w:t>
      </w:r>
      <w:r w:rsidR="00500632" w:rsidRPr="00AB16B5">
        <w:rPr>
          <w:rFonts w:hint="eastAsia"/>
          <w:b/>
          <w:color w:val="000000" w:themeColor="text1"/>
        </w:rPr>
        <w:t>族人</w:t>
      </w:r>
      <w:r w:rsidR="00986799" w:rsidRPr="00AB16B5">
        <w:rPr>
          <w:rFonts w:hint="eastAsia"/>
          <w:b/>
          <w:color w:val="000000" w:themeColor="text1"/>
        </w:rPr>
        <w:t>倚</w:t>
      </w:r>
      <w:r w:rsidR="007541B8" w:rsidRPr="00AB16B5">
        <w:rPr>
          <w:rFonts w:hint="eastAsia"/>
          <w:b/>
          <w:color w:val="000000" w:themeColor="text1"/>
        </w:rPr>
        <w:t>其熟稔山林</w:t>
      </w:r>
      <w:r w:rsidR="00170AFE" w:rsidRPr="00AB16B5">
        <w:rPr>
          <w:rFonts w:hint="eastAsia"/>
          <w:b/>
          <w:color w:val="000000" w:themeColor="text1"/>
        </w:rPr>
        <w:t>環境智識</w:t>
      </w:r>
      <w:r w:rsidR="007541B8" w:rsidRPr="00AB16B5">
        <w:rPr>
          <w:rFonts w:hint="eastAsia"/>
          <w:b/>
          <w:color w:val="000000" w:themeColor="text1"/>
        </w:rPr>
        <w:t>，</w:t>
      </w:r>
      <w:r w:rsidR="00AC57B7" w:rsidRPr="00AB16B5">
        <w:rPr>
          <w:rFonts w:hint="eastAsia"/>
          <w:b/>
          <w:color w:val="000000" w:themeColor="text1"/>
        </w:rPr>
        <w:t>短時獲取</w:t>
      </w:r>
      <w:r w:rsidR="00246D82" w:rsidRPr="00AB16B5">
        <w:rPr>
          <w:rFonts w:hint="eastAsia"/>
          <w:b/>
          <w:color w:val="000000" w:themeColor="text1"/>
        </w:rPr>
        <w:t>金錢</w:t>
      </w:r>
      <w:r w:rsidR="00AC57B7" w:rsidRPr="00AB16B5">
        <w:rPr>
          <w:rFonts w:hint="eastAsia"/>
          <w:b/>
          <w:color w:val="000000" w:themeColor="text1"/>
        </w:rPr>
        <w:t>或毒品</w:t>
      </w:r>
      <w:r w:rsidR="007541B8" w:rsidRPr="00AB16B5">
        <w:rPr>
          <w:rFonts w:hint="eastAsia"/>
          <w:b/>
          <w:color w:val="000000" w:themeColor="text1"/>
        </w:rPr>
        <w:t>，</w:t>
      </w:r>
      <w:r w:rsidR="00AC57B7" w:rsidRPr="00AB16B5">
        <w:rPr>
          <w:rFonts w:hint="eastAsia"/>
          <w:b/>
          <w:color w:val="000000" w:themeColor="text1"/>
        </w:rPr>
        <w:t>徒留瘡痍殘材</w:t>
      </w:r>
      <w:r w:rsidR="00906345" w:rsidRPr="00AB16B5">
        <w:rPr>
          <w:rFonts w:hint="eastAsia"/>
          <w:b/>
          <w:color w:val="000000" w:themeColor="text1"/>
        </w:rPr>
        <w:t>於山林</w:t>
      </w:r>
      <w:r w:rsidR="009E0325" w:rsidRPr="00AB16B5">
        <w:rPr>
          <w:rFonts w:hint="eastAsia"/>
          <w:b/>
          <w:color w:val="000000" w:themeColor="text1"/>
        </w:rPr>
        <w:t>。</w:t>
      </w:r>
      <w:r w:rsidR="002F758F" w:rsidRPr="00AB16B5">
        <w:rPr>
          <w:rFonts w:hint="eastAsia"/>
          <w:b/>
          <w:color w:val="000000" w:themeColor="text1"/>
        </w:rPr>
        <w:t>究其根本，</w:t>
      </w:r>
      <w:r w:rsidR="009E0325" w:rsidRPr="00AB16B5">
        <w:rPr>
          <w:rFonts w:hint="eastAsia"/>
          <w:b/>
          <w:color w:val="000000" w:themeColor="text1"/>
        </w:rPr>
        <w:t>原住民族基本</w:t>
      </w:r>
      <w:r w:rsidR="00500632" w:rsidRPr="00AB16B5">
        <w:rPr>
          <w:rFonts w:hint="eastAsia"/>
          <w:b/>
          <w:color w:val="000000" w:themeColor="text1"/>
        </w:rPr>
        <w:t>法</w:t>
      </w:r>
      <w:r w:rsidR="00FC4796" w:rsidRPr="00AB16B5">
        <w:rPr>
          <w:rFonts w:hint="eastAsia"/>
          <w:b/>
          <w:color w:val="000000" w:themeColor="text1"/>
        </w:rPr>
        <w:t>於9</w:t>
      </w:r>
      <w:r w:rsidR="00FC4796" w:rsidRPr="00AB16B5">
        <w:rPr>
          <w:b/>
          <w:color w:val="000000" w:themeColor="text1"/>
        </w:rPr>
        <w:t>4</w:t>
      </w:r>
      <w:r w:rsidR="00FC4796" w:rsidRPr="00AB16B5">
        <w:rPr>
          <w:rFonts w:hint="eastAsia"/>
          <w:b/>
          <w:color w:val="000000" w:themeColor="text1"/>
        </w:rPr>
        <w:t>年制定公布至今，雖</w:t>
      </w:r>
      <w:r w:rsidR="00500632" w:rsidRPr="00AB16B5">
        <w:rPr>
          <w:rFonts w:hint="eastAsia"/>
          <w:b/>
          <w:color w:val="000000" w:themeColor="text1"/>
        </w:rPr>
        <w:t>授權原民會會同</w:t>
      </w:r>
      <w:r w:rsidR="004C476E" w:rsidRPr="00AB16B5">
        <w:rPr>
          <w:rFonts w:hint="eastAsia"/>
          <w:b/>
          <w:color w:val="000000" w:themeColor="text1"/>
        </w:rPr>
        <w:t>有關</w:t>
      </w:r>
      <w:r w:rsidR="00500632" w:rsidRPr="00AB16B5">
        <w:rPr>
          <w:rFonts w:hint="eastAsia"/>
          <w:b/>
          <w:color w:val="000000" w:themeColor="text1"/>
        </w:rPr>
        <w:t>機關訂定共管辦法，</w:t>
      </w:r>
      <w:r w:rsidR="00BA2DFF" w:rsidRPr="00AB16B5">
        <w:rPr>
          <w:rFonts w:hint="eastAsia"/>
          <w:b/>
          <w:color w:val="000000" w:themeColor="text1"/>
        </w:rPr>
        <w:t>然</w:t>
      </w:r>
      <w:r w:rsidR="0038436A" w:rsidRPr="00AB16B5">
        <w:rPr>
          <w:rFonts w:hint="eastAsia"/>
          <w:b/>
          <w:color w:val="000000" w:themeColor="text1"/>
        </w:rPr>
        <w:t>原民會</w:t>
      </w:r>
      <w:r w:rsidR="004C476E" w:rsidRPr="00AB16B5">
        <w:rPr>
          <w:rFonts w:hint="eastAsia"/>
          <w:b/>
          <w:color w:val="000000" w:themeColor="text1"/>
        </w:rPr>
        <w:t>對</w:t>
      </w:r>
      <w:r w:rsidR="00FC4796" w:rsidRPr="00AB16B5">
        <w:rPr>
          <w:rFonts w:hint="eastAsia"/>
          <w:b/>
          <w:color w:val="000000" w:themeColor="text1"/>
        </w:rPr>
        <w:t>該法</w:t>
      </w:r>
      <w:r w:rsidR="004C476E" w:rsidRPr="00AB16B5">
        <w:rPr>
          <w:rFonts w:hint="eastAsia"/>
          <w:b/>
          <w:color w:val="000000" w:themeColor="text1"/>
        </w:rPr>
        <w:t>第2</w:t>
      </w:r>
      <w:r w:rsidR="004C476E" w:rsidRPr="00AB16B5">
        <w:rPr>
          <w:b/>
          <w:color w:val="000000" w:themeColor="text1"/>
        </w:rPr>
        <w:t>2</w:t>
      </w:r>
      <w:r w:rsidR="004C476E" w:rsidRPr="00AB16B5">
        <w:rPr>
          <w:rFonts w:hint="eastAsia"/>
          <w:b/>
          <w:color w:val="000000" w:themeColor="text1"/>
        </w:rPr>
        <w:t>條所定「原住民族同意」相應之機制、程序始終未能建立合宜、可行的方式；農委會</w:t>
      </w:r>
      <w:r w:rsidR="006E654E" w:rsidRPr="00AB16B5">
        <w:rPr>
          <w:rFonts w:hint="eastAsia"/>
          <w:b/>
          <w:color w:val="000000" w:themeColor="text1"/>
        </w:rPr>
        <w:t>所屬</w:t>
      </w:r>
      <w:r w:rsidR="004C476E" w:rsidRPr="00AB16B5">
        <w:rPr>
          <w:rFonts w:hint="eastAsia"/>
          <w:b/>
          <w:color w:val="000000" w:themeColor="text1"/>
        </w:rPr>
        <w:t>林務局</w:t>
      </w:r>
      <w:r w:rsidR="001A0292" w:rsidRPr="00AB16B5">
        <w:rPr>
          <w:rFonts w:hint="eastAsia"/>
          <w:b/>
          <w:color w:val="000000" w:themeColor="text1"/>
        </w:rPr>
        <w:t>雖有</w:t>
      </w:r>
      <w:r w:rsidR="00BA2DFF" w:rsidRPr="00AB16B5">
        <w:rPr>
          <w:rFonts w:hint="eastAsia"/>
          <w:b/>
          <w:color w:val="000000" w:themeColor="text1"/>
        </w:rPr>
        <w:t>部落</w:t>
      </w:r>
      <w:r w:rsidR="004C476E" w:rsidRPr="00AB16B5">
        <w:rPr>
          <w:rFonts w:hint="eastAsia"/>
          <w:b/>
          <w:color w:val="000000" w:themeColor="text1"/>
        </w:rPr>
        <w:t>林業</w:t>
      </w:r>
      <w:r w:rsidR="00FC4796" w:rsidRPr="00AB16B5">
        <w:rPr>
          <w:rFonts w:hint="eastAsia"/>
          <w:b/>
          <w:color w:val="000000" w:themeColor="text1"/>
        </w:rPr>
        <w:t>與</w:t>
      </w:r>
      <w:r w:rsidR="004C476E" w:rsidRPr="00AB16B5">
        <w:rPr>
          <w:rFonts w:hint="eastAsia"/>
          <w:b/>
          <w:color w:val="000000" w:themeColor="text1"/>
        </w:rPr>
        <w:t>林下經濟等計畫，</w:t>
      </w:r>
      <w:r w:rsidR="00246D82" w:rsidRPr="00AB16B5">
        <w:rPr>
          <w:rFonts w:hint="eastAsia"/>
          <w:b/>
          <w:color w:val="000000" w:themeColor="text1"/>
        </w:rPr>
        <w:t>雖已稍有成果，然仍</w:t>
      </w:r>
      <w:r w:rsidR="004C476E" w:rsidRPr="00AB16B5">
        <w:rPr>
          <w:rFonts w:hint="eastAsia"/>
          <w:b/>
          <w:color w:val="000000" w:themeColor="text1"/>
        </w:rPr>
        <w:t>屬零星短暫權宜措施，未符</w:t>
      </w:r>
      <w:r w:rsidR="001A0292" w:rsidRPr="00AB16B5">
        <w:rPr>
          <w:rFonts w:hint="eastAsia"/>
          <w:b/>
          <w:color w:val="000000" w:themeColor="text1"/>
        </w:rPr>
        <w:t>原基法意旨</w:t>
      </w:r>
      <w:r w:rsidR="005A73F3" w:rsidRPr="00AB16B5">
        <w:rPr>
          <w:rFonts w:hint="eastAsia"/>
          <w:b/>
          <w:color w:val="000000" w:themeColor="text1"/>
        </w:rPr>
        <w:t>，終釀</w:t>
      </w:r>
      <w:r w:rsidR="002F758F" w:rsidRPr="00AB16B5">
        <w:rPr>
          <w:rFonts w:hint="eastAsia"/>
          <w:b/>
          <w:color w:val="000000" w:themeColor="text1"/>
        </w:rPr>
        <w:t>原鄉盜伐</w:t>
      </w:r>
      <w:r w:rsidR="005A73F3" w:rsidRPr="00AB16B5">
        <w:rPr>
          <w:rFonts w:hint="eastAsia"/>
          <w:b/>
          <w:color w:val="000000" w:themeColor="text1"/>
        </w:rPr>
        <w:t>亂象</w:t>
      </w:r>
      <w:r w:rsidR="00256A55" w:rsidRPr="00AB16B5">
        <w:rPr>
          <w:rFonts w:hint="eastAsia"/>
          <w:b/>
          <w:color w:val="000000" w:themeColor="text1"/>
        </w:rPr>
        <w:t>層出不窮</w:t>
      </w:r>
      <w:r w:rsidR="002F758F" w:rsidRPr="00AB16B5">
        <w:rPr>
          <w:rFonts w:hint="eastAsia"/>
          <w:b/>
          <w:color w:val="000000" w:themeColor="text1"/>
        </w:rPr>
        <w:t>，</w:t>
      </w:r>
      <w:r w:rsidR="001F0AF2" w:rsidRPr="00AB16B5">
        <w:rPr>
          <w:rFonts w:hint="eastAsia"/>
          <w:b/>
          <w:color w:val="000000" w:themeColor="text1"/>
        </w:rPr>
        <w:t>原民會與農委會</w:t>
      </w:r>
      <w:r w:rsidR="00E13918" w:rsidRPr="00AB16B5">
        <w:rPr>
          <w:rFonts w:hint="eastAsia"/>
          <w:b/>
          <w:color w:val="000000" w:themeColor="text1"/>
        </w:rPr>
        <w:t>怠失甚明</w:t>
      </w:r>
      <w:bookmarkEnd w:id="59"/>
    </w:p>
    <w:p w:rsidR="003908A2" w:rsidRPr="00AB16B5" w:rsidRDefault="00251FCB" w:rsidP="001C181A">
      <w:pPr>
        <w:pStyle w:val="3"/>
        <w:rPr>
          <w:color w:val="000000" w:themeColor="text1"/>
        </w:rPr>
      </w:pPr>
      <w:r w:rsidRPr="00AB16B5">
        <w:rPr>
          <w:rFonts w:hint="eastAsia"/>
          <w:color w:val="000000" w:themeColor="text1"/>
        </w:rPr>
        <w:t>行政院</w:t>
      </w:r>
      <w:r w:rsidR="00471341" w:rsidRPr="00AB16B5">
        <w:rPr>
          <w:rFonts w:hint="eastAsia"/>
          <w:color w:val="000000" w:themeColor="text1"/>
        </w:rPr>
        <w:t>為</w:t>
      </w:r>
      <w:r w:rsidR="009D5BA2" w:rsidRPr="00AB16B5">
        <w:rPr>
          <w:rFonts w:hint="eastAsia"/>
          <w:color w:val="000000" w:themeColor="text1"/>
        </w:rPr>
        <w:t>統合原住民族政策，保障原住民族權益，辦理原住民族業務，特設原住民族委員會</w:t>
      </w:r>
      <w:r w:rsidR="00471341" w:rsidRPr="00AB16B5">
        <w:rPr>
          <w:rFonts w:hint="eastAsia"/>
          <w:color w:val="000000" w:themeColor="text1"/>
        </w:rPr>
        <w:t>，掌理原住民族政策、制度、法規之綜合規劃、協調及推動，原住民族傳統領域之諮商、規劃、協調、權益回復等事項，</w:t>
      </w:r>
      <w:r w:rsidR="00471341" w:rsidRPr="00AB16B5">
        <w:rPr>
          <w:rFonts w:hint="eastAsia"/>
          <w:color w:val="000000" w:themeColor="text1"/>
        </w:rPr>
        <w:tab/>
        <w:t>原住民族委員會組織法第1條及第2條定</w:t>
      </w:r>
      <w:r w:rsidR="00471341" w:rsidRPr="00AB16B5">
        <w:rPr>
          <w:rFonts w:hint="eastAsia"/>
          <w:color w:val="000000" w:themeColor="text1"/>
        </w:rPr>
        <w:lastRenderedPageBreak/>
        <w:t>有明文。</w:t>
      </w:r>
    </w:p>
    <w:p w:rsidR="00A45AA0" w:rsidRPr="00AB16B5" w:rsidRDefault="00A45AA0" w:rsidP="002F352A">
      <w:pPr>
        <w:pStyle w:val="3"/>
        <w:rPr>
          <w:color w:val="000000" w:themeColor="text1"/>
        </w:rPr>
      </w:pPr>
      <w:r w:rsidRPr="00AB16B5">
        <w:rPr>
          <w:rFonts w:hint="eastAsia"/>
          <w:color w:val="000000" w:themeColor="text1"/>
        </w:rPr>
        <w:t>經查據法務部「地方檢察署執行違反森林法案件裁判確定有罪者-</w:t>
      </w:r>
      <w:r w:rsidR="00E443CA" w:rsidRPr="00AB16B5">
        <w:rPr>
          <w:rFonts w:hint="eastAsia"/>
          <w:color w:val="000000" w:themeColor="text1"/>
        </w:rPr>
        <w:t>本國籍</w:t>
      </w:r>
      <w:r w:rsidRPr="00AB16B5">
        <w:rPr>
          <w:rFonts w:hint="eastAsia"/>
          <w:color w:val="000000" w:themeColor="text1"/>
        </w:rPr>
        <w:t>」，</w:t>
      </w:r>
      <w:r w:rsidRPr="00AB16B5">
        <w:rPr>
          <w:color w:val="000000" w:themeColor="text1"/>
        </w:rPr>
        <w:t>100</w:t>
      </w:r>
      <w:r w:rsidRPr="00AB16B5">
        <w:rPr>
          <w:rFonts w:hint="eastAsia"/>
          <w:color w:val="000000" w:themeColor="text1"/>
        </w:rPr>
        <w:t>年至1</w:t>
      </w:r>
      <w:r w:rsidRPr="00AB16B5">
        <w:rPr>
          <w:color w:val="000000" w:themeColor="text1"/>
        </w:rPr>
        <w:t>10</w:t>
      </w:r>
      <w:r w:rsidRPr="00AB16B5">
        <w:rPr>
          <w:rFonts w:hint="eastAsia"/>
          <w:color w:val="000000" w:themeColor="text1"/>
        </w:rPr>
        <w:t>年期間，</w:t>
      </w:r>
      <w:r w:rsidR="00E443CA" w:rsidRPr="00AB16B5">
        <w:rPr>
          <w:rFonts w:hint="eastAsia"/>
          <w:color w:val="000000" w:themeColor="text1"/>
        </w:rPr>
        <w:t>原住民</w:t>
      </w:r>
      <w:r w:rsidRPr="00AB16B5">
        <w:rPr>
          <w:rFonts w:hint="eastAsia"/>
          <w:color w:val="000000" w:themeColor="text1"/>
        </w:rPr>
        <w:t>違反森林法案件裁判有罪確定者總計</w:t>
      </w:r>
      <w:r w:rsidR="00E443CA" w:rsidRPr="00AB16B5">
        <w:rPr>
          <w:rFonts w:hint="eastAsia"/>
          <w:color w:val="000000" w:themeColor="text1"/>
        </w:rPr>
        <w:t>8</w:t>
      </w:r>
      <w:r w:rsidR="009C28F7" w:rsidRPr="00AB16B5">
        <w:rPr>
          <w:color w:val="000000" w:themeColor="text1"/>
        </w:rPr>
        <w:t>2</w:t>
      </w:r>
      <w:r w:rsidR="00E443CA" w:rsidRPr="00AB16B5">
        <w:rPr>
          <w:color w:val="000000" w:themeColor="text1"/>
        </w:rPr>
        <w:t>7</w:t>
      </w:r>
      <w:r w:rsidRPr="00AB16B5">
        <w:rPr>
          <w:rFonts w:hint="eastAsia"/>
          <w:color w:val="000000" w:themeColor="text1"/>
        </w:rPr>
        <w:t>人，約占</w:t>
      </w:r>
      <w:r w:rsidR="009C28F7" w:rsidRPr="00AB16B5">
        <w:rPr>
          <w:rFonts w:hint="eastAsia"/>
          <w:color w:val="000000" w:themeColor="text1"/>
        </w:rPr>
        <w:t>本國籍</w:t>
      </w:r>
      <w:r w:rsidRPr="00AB16B5">
        <w:rPr>
          <w:rFonts w:hint="eastAsia"/>
          <w:color w:val="000000" w:themeColor="text1"/>
        </w:rPr>
        <w:t>4,</w:t>
      </w:r>
      <w:r w:rsidR="009C28F7" w:rsidRPr="00AB16B5">
        <w:rPr>
          <w:color w:val="000000" w:themeColor="text1"/>
        </w:rPr>
        <w:t>737</w:t>
      </w:r>
      <w:r w:rsidRPr="00AB16B5">
        <w:rPr>
          <w:rFonts w:hint="eastAsia"/>
          <w:color w:val="000000" w:themeColor="text1"/>
        </w:rPr>
        <w:t>人之</w:t>
      </w:r>
      <w:r w:rsidR="00E443CA" w:rsidRPr="00AB16B5">
        <w:rPr>
          <w:rFonts w:hint="eastAsia"/>
          <w:color w:val="000000" w:themeColor="text1"/>
        </w:rPr>
        <w:t>1</w:t>
      </w:r>
      <w:r w:rsidR="00E443CA" w:rsidRPr="00AB16B5">
        <w:rPr>
          <w:color w:val="000000" w:themeColor="text1"/>
        </w:rPr>
        <w:t>7</w:t>
      </w:r>
      <w:r w:rsidR="009C28F7" w:rsidRPr="00AB16B5">
        <w:rPr>
          <w:color w:val="000000" w:themeColor="text1"/>
        </w:rPr>
        <w:t>.46</w:t>
      </w:r>
      <w:r w:rsidRPr="00AB16B5">
        <w:rPr>
          <w:rFonts w:hint="eastAsia"/>
          <w:color w:val="000000" w:themeColor="text1"/>
        </w:rPr>
        <w:t>%，1</w:t>
      </w:r>
      <w:r w:rsidRPr="00AB16B5">
        <w:rPr>
          <w:color w:val="000000" w:themeColor="text1"/>
        </w:rPr>
        <w:t>00</w:t>
      </w:r>
      <w:r w:rsidRPr="00AB16B5">
        <w:rPr>
          <w:rFonts w:hint="eastAsia"/>
          <w:color w:val="000000" w:themeColor="text1"/>
        </w:rPr>
        <w:t>年至1</w:t>
      </w:r>
      <w:r w:rsidRPr="00AB16B5">
        <w:rPr>
          <w:color w:val="000000" w:themeColor="text1"/>
        </w:rPr>
        <w:t>10</w:t>
      </w:r>
      <w:r w:rsidRPr="00AB16B5">
        <w:rPr>
          <w:rFonts w:hint="eastAsia"/>
          <w:color w:val="000000" w:themeColor="text1"/>
        </w:rPr>
        <w:t>年，</w:t>
      </w:r>
      <w:r w:rsidR="00E443CA" w:rsidRPr="00AB16B5">
        <w:rPr>
          <w:rFonts w:hint="eastAsia"/>
          <w:color w:val="000000" w:themeColor="text1"/>
        </w:rPr>
        <w:t>歷年</w:t>
      </w:r>
      <w:r w:rsidRPr="00AB16B5">
        <w:rPr>
          <w:rFonts w:hint="eastAsia"/>
          <w:color w:val="000000" w:themeColor="text1"/>
        </w:rPr>
        <w:t>占比則分別為</w:t>
      </w:r>
      <w:r w:rsidR="00E443CA" w:rsidRPr="00AB16B5">
        <w:rPr>
          <w:color w:val="000000" w:themeColor="text1"/>
        </w:rPr>
        <w:t>0.98</w:t>
      </w:r>
      <w:r w:rsidR="00E443CA" w:rsidRPr="00AB16B5">
        <w:rPr>
          <w:rFonts w:hint="eastAsia"/>
          <w:color w:val="000000" w:themeColor="text1"/>
        </w:rPr>
        <w:t>%、</w:t>
      </w:r>
      <w:r w:rsidR="00E443CA" w:rsidRPr="00AB16B5">
        <w:rPr>
          <w:color w:val="000000" w:themeColor="text1"/>
        </w:rPr>
        <w:t>1.45</w:t>
      </w:r>
      <w:r w:rsidR="00E443CA" w:rsidRPr="00AB16B5">
        <w:rPr>
          <w:rFonts w:hint="eastAsia"/>
          <w:color w:val="000000" w:themeColor="text1"/>
        </w:rPr>
        <w:t>%、</w:t>
      </w:r>
      <w:r w:rsidR="00E443CA" w:rsidRPr="00AB16B5">
        <w:rPr>
          <w:color w:val="000000" w:themeColor="text1"/>
        </w:rPr>
        <w:t>9.24</w:t>
      </w:r>
      <w:r w:rsidR="00E443CA" w:rsidRPr="00AB16B5">
        <w:rPr>
          <w:rFonts w:hint="eastAsia"/>
          <w:color w:val="000000" w:themeColor="text1"/>
        </w:rPr>
        <w:t>%、</w:t>
      </w:r>
      <w:r w:rsidR="00E443CA" w:rsidRPr="00AB16B5">
        <w:rPr>
          <w:color w:val="000000" w:themeColor="text1"/>
        </w:rPr>
        <w:t>17.79</w:t>
      </w:r>
      <w:r w:rsidR="00E443CA" w:rsidRPr="00AB16B5">
        <w:rPr>
          <w:rFonts w:hint="eastAsia"/>
          <w:color w:val="000000" w:themeColor="text1"/>
        </w:rPr>
        <w:t>%、</w:t>
      </w:r>
      <w:r w:rsidR="00E443CA" w:rsidRPr="00AB16B5">
        <w:rPr>
          <w:color w:val="000000" w:themeColor="text1"/>
        </w:rPr>
        <w:t>28.03</w:t>
      </w:r>
      <w:r w:rsidR="00E443CA" w:rsidRPr="00AB16B5">
        <w:rPr>
          <w:rFonts w:hint="eastAsia"/>
          <w:color w:val="000000" w:themeColor="text1"/>
        </w:rPr>
        <w:t>%、</w:t>
      </w:r>
      <w:r w:rsidR="00E443CA" w:rsidRPr="00AB16B5">
        <w:rPr>
          <w:color w:val="000000" w:themeColor="text1"/>
        </w:rPr>
        <w:t>28.57</w:t>
      </w:r>
      <w:r w:rsidR="00E443CA" w:rsidRPr="00AB16B5">
        <w:rPr>
          <w:rFonts w:hint="eastAsia"/>
          <w:color w:val="000000" w:themeColor="text1"/>
        </w:rPr>
        <w:t>%、</w:t>
      </w:r>
      <w:r w:rsidR="00E443CA" w:rsidRPr="00AB16B5">
        <w:rPr>
          <w:color w:val="000000" w:themeColor="text1"/>
        </w:rPr>
        <w:t>30.35</w:t>
      </w:r>
      <w:r w:rsidR="00E443CA" w:rsidRPr="00AB16B5">
        <w:rPr>
          <w:rFonts w:hint="eastAsia"/>
          <w:color w:val="000000" w:themeColor="text1"/>
        </w:rPr>
        <w:t>%、</w:t>
      </w:r>
      <w:r w:rsidR="00E443CA" w:rsidRPr="00AB16B5">
        <w:rPr>
          <w:color w:val="000000" w:themeColor="text1"/>
        </w:rPr>
        <w:t>28.26</w:t>
      </w:r>
      <w:r w:rsidR="00E443CA" w:rsidRPr="00AB16B5">
        <w:rPr>
          <w:rFonts w:hint="eastAsia"/>
          <w:color w:val="000000" w:themeColor="text1"/>
        </w:rPr>
        <w:t>%、</w:t>
      </w:r>
      <w:r w:rsidR="00E443CA" w:rsidRPr="00AB16B5">
        <w:rPr>
          <w:color w:val="000000" w:themeColor="text1"/>
        </w:rPr>
        <w:t>24.32</w:t>
      </w:r>
      <w:r w:rsidR="00E443CA" w:rsidRPr="00AB16B5">
        <w:rPr>
          <w:rFonts w:hint="eastAsia"/>
          <w:color w:val="000000" w:themeColor="text1"/>
        </w:rPr>
        <w:t>%、</w:t>
      </w:r>
      <w:r w:rsidR="00E443CA" w:rsidRPr="00AB16B5">
        <w:rPr>
          <w:color w:val="000000" w:themeColor="text1"/>
        </w:rPr>
        <w:t>31.30</w:t>
      </w:r>
      <w:r w:rsidR="00E443CA" w:rsidRPr="00AB16B5">
        <w:rPr>
          <w:rFonts w:hint="eastAsia"/>
          <w:color w:val="000000" w:themeColor="text1"/>
        </w:rPr>
        <w:t>%、</w:t>
      </w:r>
      <w:r w:rsidR="00E443CA" w:rsidRPr="00AB16B5">
        <w:rPr>
          <w:color w:val="000000" w:themeColor="text1"/>
        </w:rPr>
        <w:t>25.</w:t>
      </w:r>
      <w:r w:rsidR="009C28F7" w:rsidRPr="00AB16B5">
        <w:rPr>
          <w:color w:val="000000" w:themeColor="text1"/>
        </w:rPr>
        <w:t>68</w:t>
      </w:r>
      <w:r w:rsidR="00E443CA" w:rsidRPr="00AB16B5">
        <w:rPr>
          <w:rFonts w:hint="eastAsia"/>
          <w:color w:val="000000" w:themeColor="text1"/>
        </w:rPr>
        <w:t>%</w:t>
      </w:r>
      <w:r w:rsidRPr="00AB16B5">
        <w:rPr>
          <w:rFonts w:hint="eastAsia"/>
          <w:color w:val="000000" w:themeColor="text1"/>
        </w:rPr>
        <w:t>，顯示</w:t>
      </w:r>
      <w:r w:rsidR="00E443CA" w:rsidRPr="00AB16B5">
        <w:rPr>
          <w:rFonts w:hint="eastAsia"/>
          <w:color w:val="000000" w:themeColor="text1"/>
        </w:rPr>
        <w:t>原住民</w:t>
      </w:r>
      <w:r w:rsidRPr="00AB16B5">
        <w:rPr>
          <w:rFonts w:hint="eastAsia"/>
          <w:color w:val="000000" w:themeColor="text1"/>
        </w:rPr>
        <w:t>涉犯盜伐人數</w:t>
      </w:r>
      <w:r w:rsidR="00E443CA" w:rsidRPr="00AB16B5">
        <w:rPr>
          <w:rFonts w:hint="eastAsia"/>
          <w:color w:val="000000" w:themeColor="text1"/>
        </w:rPr>
        <w:t>雖隨總人數減少，惟若以占比趨勢觀之</w:t>
      </w:r>
      <w:r w:rsidRPr="00AB16B5">
        <w:rPr>
          <w:rFonts w:hint="eastAsia"/>
          <w:color w:val="000000" w:themeColor="text1"/>
        </w:rPr>
        <w:t>，</w:t>
      </w:r>
      <w:r w:rsidR="00251FCB" w:rsidRPr="00AB16B5">
        <w:rPr>
          <w:rFonts w:hint="eastAsia"/>
          <w:color w:val="000000" w:themeColor="text1"/>
        </w:rPr>
        <w:t>自104年迄今於本國籍占比逾</w:t>
      </w:r>
      <w:r w:rsidR="009C28F7" w:rsidRPr="00AB16B5">
        <w:rPr>
          <w:color w:val="000000" w:themeColor="text1"/>
        </w:rPr>
        <w:t>25</w:t>
      </w:r>
      <w:r w:rsidR="009C28F7" w:rsidRPr="00AB16B5">
        <w:rPr>
          <w:rFonts w:hint="eastAsia"/>
          <w:color w:val="000000" w:themeColor="text1"/>
        </w:rPr>
        <w:t>%</w:t>
      </w:r>
      <w:r w:rsidR="00304229" w:rsidRPr="00AB16B5">
        <w:rPr>
          <w:rFonts w:hint="eastAsia"/>
          <w:color w:val="000000" w:themeColor="text1"/>
        </w:rPr>
        <w:t>，且</w:t>
      </w:r>
      <w:r w:rsidR="00E443CA" w:rsidRPr="00AB16B5">
        <w:rPr>
          <w:rFonts w:hint="eastAsia"/>
          <w:color w:val="000000" w:themeColor="text1"/>
        </w:rPr>
        <w:t>均</w:t>
      </w:r>
      <w:r w:rsidR="00AE6D3A" w:rsidRPr="00AB16B5">
        <w:rPr>
          <w:rFonts w:hint="eastAsia"/>
          <w:color w:val="000000" w:themeColor="text1"/>
        </w:rPr>
        <w:t>遠</w:t>
      </w:r>
      <w:r w:rsidR="00E443CA" w:rsidRPr="00AB16B5">
        <w:rPr>
          <w:rFonts w:hint="eastAsia"/>
          <w:color w:val="000000" w:themeColor="text1"/>
        </w:rPr>
        <w:t>高於臺灣原住民比率2.54%</w:t>
      </w:r>
      <w:r w:rsidR="00E443CA" w:rsidRPr="00AB16B5">
        <w:rPr>
          <w:rStyle w:val="afe"/>
          <w:color w:val="000000" w:themeColor="text1"/>
        </w:rPr>
        <w:footnoteReference w:id="12"/>
      </w:r>
      <w:r w:rsidR="00AE6D3A" w:rsidRPr="00AB16B5">
        <w:rPr>
          <w:rFonts w:hint="eastAsia"/>
          <w:color w:val="000000" w:themeColor="text1"/>
        </w:rPr>
        <w:t>。</w:t>
      </w:r>
    </w:p>
    <w:p w:rsidR="00A45AA0" w:rsidRPr="00AB16B5" w:rsidRDefault="00A45AA0" w:rsidP="003628F7">
      <w:pPr>
        <w:pStyle w:val="a3"/>
        <w:spacing w:before="0"/>
        <w:ind w:left="482" w:firstLine="369"/>
        <w:rPr>
          <w:color w:val="000000" w:themeColor="text1"/>
        </w:rPr>
      </w:pPr>
      <w:r w:rsidRPr="00AB16B5">
        <w:rPr>
          <w:rFonts w:hint="eastAsia"/>
          <w:color w:val="000000" w:themeColor="text1"/>
        </w:rPr>
        <w:t>地方檢察署執行違反森林法案件裁判確定有罪者─</w:t>
      </w:r>
      <w:r w:rsidR="007577FA" w:rsidRPr="00AB16B5">
        <w:rPr>
          <w:rFonts w:hint="eastAsia"/>
          <w:color w:val="000000" w:themeColor="text1"/>
        </w:rPr>
        <w:t>本</w:t>
      </w:r>
      <w:r w:rsidRPr="00AB16B5">
        <w:rPr>
          <w:rFonts w:hint="eastAsia"/>
          <w:color w:val="000000" w:themeColor="text1"/>
        </w:rPr>
        <w:t>國籍</w:t>
      </w:r>
    </w:p>
    <w:p w:rsidR="00A45AA0" w:rsidRPr="00AB16B5" w:rsidRDefault="00A45AA0" w:rsidP="00E443CA">
      <w:pPr>
        <w:ind w:rightChars="57" w:right="194"/>
        <w:jc w:val="right"/>
        <w:rPr>
          <w:color w:val="000000" w:themeColor="text1"/>
          <w:sz w:val="24"/>
        </w:rPr>
      </w:pPr>
      <w:r w:rsidRPr="00AB16B5">
        <w:rPr>
          <w:rFonts w:hint="eastAsia"/>
          <w:color w:val="000000" w:themeColor="text1"/>
          <w:sz w:val="24"/>
        </w:rPr>
        <w:t>（單位：人、%）</w:t>
      </w:r>
    </w:p>
    <w:tbl>
      <w:tblPr>
        <w:tblW w:w="739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43"/>
        <w:gridCol w:w="992"/>
        <w:gridCol w:w="588"/>
        <w:gridCol w:w="1134"/>
        <w:gridCol w:w="1276"/>
        <w:gridCol w:w="1559"/>
      </w:tblGrid>
      <w:tr w:rsidR="00AB16B5" w:rsidRPr="00AB16B5" w:rsidTr="00E443CA">
        <w:trPr>
          <w:trHeight w:val="283"/>
          <w:tblHeader/>
        </w:trPr>
        <w:tc>
          <w:tcPr>
            <w:tcW w:w="1843" w:type="dxa"/>
            <w:vMerge w:val="restart"/>
            <w:shd w:val="clear" w:color="auto" w:fill="D9D9D9" w:themeFill="background1" w:themeFillShade="D9"/>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r w:rsidRPr="00AB16B5">
              <w:rPr>
                <w:rFonts w:hint="eastAsia"/>
                <w:color w:val="000000" w:themeColor="text1"/>
                <w:sz w:val="24"/>
                <w:szCs w:val="24"/>
              </w:rPr>
              <w:t>項目別</w:t>
            </w:r>
          </w:p>
        </w:tc>
        <w:tc>
          <w:tcPr>
            <w:tcW w:w="992" w:type="dxa"/>
            <w:vMerge w:val="restart"/>
            <w:shd w:val="clear" w:color="auto" w:fill="D9D9D9" w:themeFill="background1" w:themeFillShade="D9"/>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r w:rsidRPr="00AB16B5">
              <w:rPr>
                <w:rFonts w:hint="eastAsia"/>
                <w:color w:val="000000" w:themeColor="text1"/>
                <w:sz w:val="24"/>
                <w:szCs w:val="24"/>
              </w:rPr>
              <w:t>總計</w:t>
            </w:r>
          </w:p>
        </w:tc>
        <w:tc>
          <w:tcPr>
            <w:tcW w:w="2997" w:type="dxa"/>
            <w:gridSpan w:val="3"/>
            <w:shd w:val="clear" w:color="auto" w:fill="D9D9D9" w:themeFill="background1" w:themeFillShade="D9"/>
            <w:noWrap/>
            <w:vAlign w:val="center"/>
          </w:tcPr>
          <w:p w:rsidR="00A45AA0" w:rsidRPr="00AB16B5" w:rsidRDefault="00A45AA0" w:rsidP="003628F7">
            <w:pPr>
              <w:pStyle w:val="14"/>
              <w:spacing w:line="320" w:lineRule="exact"/>
              <w:jc w:val="center"/>
              <w:rPr>
                <w:color w:val="000000" w:themeColor="text1"/>
                <w:sz w:val="24"/>
                <w:szCs w:val="24"/>
              </w:rPr>
            </w:pPr>
            <w:r w:rsidRPr="00AB16B5">
              <w:rPr>
                <w:rFonts w:hint="eastAsia"/>
                <w:color w:val="000000" w:themeColor="text1"/>
                <w:sz w:val="24"/>
                <w:szCs w:val="24"/>
              </w:rPr>
              <w:t>本國籍</w:t>
            </w:r>
          </w:p>
        </w:tc>
        <w:tc>
          <w:tcPr>
            <w:tcW w:w="1559" w:type="dxa"/>
            <w:vMerge w:val="restart"/>
            <w:shd w:val="clear" w:color="auto" w:fill="D9D9D9" w:themeFill="background1" w:themeFillShade="D9"/>
            <w:noWrap/>
            <w:vAlign w:val="center"/>
          </w:tcPr>
          <w:p w:rsidR="00A45AA0" w:rsidRPr="00AB16B5" w:rsidRDefault="00A45AA0" w:rsidP="003628F7">
            <w:pPr>
              <w:pStyle w:val="14"/>
              <w:spacing w:line="320" w:lineRule="exact"/>
              <w:jc w:val="center"/>
              <w:rPr>
                <w:color w:val="000000" w:themeColor="text1"/>
                <w:sz w:val="24"/>
                <w:szCs w:val="24"/>
              </w:rPr>
            </w:pPr>
            <w:r w:rsidRPr="00AB16B5">
              <w:rPr>
                <w:rFonts w:hint="eastAsia"/>
                <w:color w:val="000000" w:themeColor="text1"/>
                <w:sz w:val="24"/>
                <w:szCs w:val="24"/>
              </w:rPr>
              <w:t>原住民/非原住民占比</w:t>
            </w:r>
          </w:p>
        </w:tc>
      </w:tr>
      <w:tr w:rsidR="00AB16B5" w:rsidRPr="00AB16B5" w:rsidTr="00E443CA">
        <w:trPr>
          <w:trHeight w:val="283"/>
          <w:tblHeader/>
        </w:trPr>
        <w:tc>
          <w:tcPr>
            <w:tcW w:w="1843" w:type="dxa"/>
            <w:vMerge/>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p>
        </w:tc>
        <w:tc>
          <w:tcPr>
            <w:tcW w:w="992" w:type="dxa"/>
            <w:vMerge/>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p>
        </w:tc>
        <w:tc>
          <w:tcPr>
            <w:tcW w:w="587" w:type="dxa"/>
            <w:shd w:val="clear" w:color="auto" w:fill="D9D9D9" w:themeFill="background1" w:themeFillShade="D9"/>
            <w:noWrap/>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r w:rsidRPr="00AB16B5">
              <w:rPr>
                <w:rFonts w:hint="eastAsia"/>
                <w:color w:val="000000" w:themeColor="text1"/>
                <w:sz w:val="24"/>
                <w:szCs w:val="24"/>
              </w:rPr>
              <w:t>計</w:t>
            </w:r>
          </w:p>
        </w:tc>
        <w:tc>
          <w:tcPr>
            <w:tcW w:w="1134" w:type="dxa"/>
            <w:shd w:val="clear" w:color="auto" w:fill="D9D9D9" w:themeFill="background1" w:themeFillShade="D9"/>
            <w:noWrap/>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r w:rsidRPr="00AB16B5">
              <w:rPr>
                <w:rFonts w:hint="eastAsia"/>
                <w:color w:val="000000" w:themeColor="text1"/>
                <w:sz w:val="24"/>
                <w:szCs w:val="24"/>
              </w:rPr>
              <w:t>原住民</w:t>
            </w:r>
          </w:p>
        </w:tc>
        <w:tc>
          <w:tcPr>
            <w:tcW w:w="1276" w:type="dxa"/>
            <w:shd w:val="clear" w:color="auto" w:fill="D9D9D9" w:themeFill="background1" w:themeFillShade="D9"/>
            <w:noWrap/>
            <w:vAlign w:val="center"/>
          </w:tcPr>
          <w:p w:rsidR="00A45AA0" w:rsidRPr="00AB16B5" w:rsidRDefault="00A45AA0" w:rsidP="003628F7">
            <w:pPr>
              <w:pStyle w:val="14"/>
              <w:spacing w:line="320" w:lineRule="exact"/>
              <w:jc w:val="center"/>
              <w:rPr>
                <w:rFonts w:ascii="Times New Roman" w:eastAsia="新細明體"/>
                <w:color w:val="000000" w:themeColor="text1"/>
                <w:sz w:val="24"/>
                <w:szCs w:val="24"/>
              </w:rPr>
            </w:pPr>
            <w:r w:rsidRPr="00AB16B5">
              <w:rPr>
                <w:rFonts w:hint="eastAsia"/>
                <w:color w:val="000000" w:themeColor="text1"/>
                <w:sz w:val="24"/>
                <w:szCs w:val="24"/>
              </w:rPr>
              <w:t>非原住民</w:t>
            </w:r>
          </w:p>
        </w:tc>
        <w:tc>
          <w:tcPr>
            <w:tcW w:w="1559" w:type="dxa"/>
            <w:vMerge/>
            <w:shd w:val="clear" w:color="auto" w:fill="D9D9D9" w:themeFill="background1" w:themeFillShade="D9"/>
            <w:noWrap/>
            <w:vAlign w:val="center"/>
          </w:tcPr>
          <w:p w:rsidR="00A45AA0" w:rsidRPr="00AB16B5" w:rsidRDefault="00A45AA0" w:rsidP="003628F7">
            <w:pPr>
              <w:pStyle w:val="14"/>
              <w:spacing w:line="320" w:lineRule="exact"/>
              <w:jc w:val="center"/>
              <w:rPr>
                <w:color w:val="000000" w:themeColor="text1"/>
                <w:sz w:val="24"/>
                <w:szCs w:val="24"/>
              </w:rPr>
            </w:pP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b/>
                <w:color w:val="000000" w:themeColor="text1"/>
                <w:sz w:val="24"/>
                <w:szCs w:val="24"/>
              </w:rPr>
            </w:pPr>
            <w:r w:rsidRPr="00AB16B5">
              <w:rPr>
                <w:rFonts w:hAnsi="標楷體"/>
                <w:b/>
                <w:color w:val="000000" w:themeColor="text1"/>
                <w:sz w:val="24"/>
                <w:szCs w:val="24"/>
              </w:rPr>
              <w:t>100</w:t>
            </w:r>
            <w:r w:rsidRPr="00AB16B5">
              <w:rPr>
                <w:rFonts w:hAnsi="標楷體" w:hint="eastAsia"/>
                <w:b/>
                <w:color w:val="000000" w:themeColor="text1"/>
                <w:sz w:val="24"/>
                <w:szCs w:val="24"/>
              </w:rPr>
              <w:t>年至</w:t>
            </w:r>
            <w:r w:rsidRPr="00AB16B5">
              <w:rPr>
                <w:rFonts w:hAnsi="標楷體"/>
                <w:b/>
                <w:color w:val="000000" w:themeColor="text1"/>
                <w:sz w:val="24"/>
                <w:szCs w:val="24"/>
              </w:rPr>
              <w:t>110</w:t>
            </w:r>
            <w:r w:rsidRPr="00AB16B5">
              <w:rPr>
                <w:rFonts w:hAnsi="標楷體" w:hint="eastAsia"/>
                <w:b/>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b/>
                <w:color w:val="000000" w:themeColor="text1"/>
                <w:sz w:val="24"/>
                <w:szCs w:val="24"/>
              </w:rPr>
            </w:pPr>
            <w:r w:rsidRPr="00AB16B5">
              <w:rPr>
                <w:rFonts w:hAnsi="標楷體"/>
                <w:b/>
                <w:color w:val="000000" w:themeColor="text1"/>
                <w:sz w:val="24"/>
                <w:szCs w:val="24"/>
              </w:rPr>
              <w:t>4,</w:t>
            </w:r>
            <w:r w:rsidR="009C28F7" w:rsidRPr="00AB16B5">
              <w:rPr>
                <w:rFonts w:hAnsi="標楷體" w:hint="eastAsia"/>
                <w:b/>
                <w:color w:val="000000" w:themeColor="text1"/>
                <w:sz w:val="24"/>
                <w:szCs w:val="24"/>
              </w:rPr>
              <w:t>979</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b/>
                <w:color w:val="000000" w:themeColor="text1"/>
                <w:sz w:val="24"/>
                <w:szCs w:val="24"/>
              </w:rPr>
            </w:pPr>
            <w:r w:rsidRPr="00AB16B5">
              <w:rPr>
                <w:rFonts w:hAnsi="標楷體"/>
                <w:b/>
                <w:color w:val="000000" w:themeColor="text1"/>
                <w:sz w:val="24"/>
                <w:szCs w:val="24"/>
              </w:rPr>
              <w:t>4,</w:t>
            </w:r>
            <w:r w:rsidR="009C28F7" w:rsidRPr="00AB16B5">
              <w:rPr>
                <w:rFonts w:hAnsi="標楷體" w:hint="eastAsia"/>
                <w:b/>
                <w:color w:val="000000" w:themeColor="text1"/>
                <w:sz w:val="24"/>
                <w:szCs w:val="24"/>
              </w:rPr>
              <w:t>737</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b/>
                <w:color w:val="000000" w:themeColor="text1"/>
                <w:sz w:val="24"/>
                <w:szCs w:val="24"/>
              </w:rPr>
            </w:pPr>
            <w:r w:rsidRPr="00AB16B5">
              <w:rPr>
                <w:rFonts w:hAnsi="標楷體"/>
                <w:b/>
                <w:color w:val="000000" w:themeColor="text1"/>
                <w:sz w:val="24"/>
                <w:szCs w:val="24"/>
              </w:rPr>
              <w:t>8</w:t>
            </w:r>
            <w:r w:rsidR="009C28F7" w:rsidRPr="00AB16B5">
              <w:rPr>
                <w:rFonts w:hAnsi="標楷體" w:hint="eastAsia"/>
                <w:b/>
                <w:color w:val="000000" w:themeColor="text1"/>
                <w:sz w:val="24"/>
                <w:szCs w:val="24"/>
              </w:rPr>
              <w:t>27</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b/>
                <w:color w:val="000000" w:themeColor="text1"/>
                <w:sz w:val="24"/>
                <w:szCs w:val="24"/>
              </w:rPr>
            </w:pPr>
            <w:r w:rsidRPr="00AB16B5">
              <w:rPr>
                <w:rFonts w:hAnsi="標楷體"/>
                <w:b/>
                <w:color w:val="000000" w:themeColor="text1"/>
                <w:sz w:val="24"/>
                <w:szCs w:val="24"/>
              </w:rPr>
              <w:t>3,</w:t>
            </w:r>
            <w:r w:rsidR="009C28F7" w:rsidRPr="00AB16B5">
              <w:rPr>
                <w:rFonts w:hAnsi="標楷體" w:hint="eastAsia"/>
                <w:b/>
                <w:color w:val="000000" w:themeColor="text1"/>
                <w:sz w:val="24"/>
                <w:szCs w:val="24"/>
              </w:rPr>
              <w:t>910</w:t>
            </w:r>
          </w:p>
        </w:tc>
        <w:tc>
          <w:tcPr>
            <w:tcW w:w="1559" w:type="dxa"/>
            <w:shd w:val="clear" w:color="auto" w:fill="auto"/>
            <w:noWrap/>
            <w:vAlign w:val="center"/>
          </w:tcPr>
          <w:p w:rsidR="00A45AA0" w:rsidRPr="00AB16B5" w:rsidRDefault="00FE0BD3" w:rsidP="003628F7">
            <w:pPr>
              <w:pStyle w:val="14"/>
              <w:spacing w:line="320" w:lineRule="exact"/>
              <w:jc w:val="center"/>
              <w:rPr>
                <w:rFonts w:hAnsi="標楷體"/>
                <w:b/>
                <w:color w:val="000000" w:themeColor="text1"/>
                <w:sz w:val="24"/>
                <w:szCs w:val="24"/>
              </w:rPr>
            </w:pPr>
            <w:r w:rsidRPr="00AB16B5">
              <w:rPr>
                <w:rFonts w:hAnsi="標楷體" w:hint="eastAsia"/>
                <w:b/>
                <w:color w:val="000000" w:themeColor="text1"/>
                <w:sz w:val="24"/>
                <w:szCs w:val="24"/>
              </w:rPr>
              <w:t>1</w:t>
            </w:r>
            <w:r w:rsidRPr="00AB16B5">
              <w:rPr>
                <w:rFonts w:hAnsi="標楷體"/>
                <w:b/>
                <w:color w:val="000000" w:themeColor="text1"/>
                <w:sz w:val="24"/>
                <w:szCs w:val="24"/>
              </w:rPr>
              <w:t>7.</w:t>
            </w:r>
            <w:r w:rsidR="009C28F7" w:rsidRPr="00AB16B5">
              <w:rPr>
                <w:rFonts w:hAnsi="標楷體" w:hint="eastAsia"/>
                <w:b/>
                <w:color w:val="000000" w:themeColor="text1"/>
                <w:sz w:val="24"/>
                <w:szCs w:val="24"/>
              </w:rPr>
              <w:t>46</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100</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512</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512</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5</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507</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0.98</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101</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626</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620</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9</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611</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1.45</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102</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797</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768</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71</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697</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9.24</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103</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553</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534</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95</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439</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17.79</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104</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484</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471</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132</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339</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28.03</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105</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409</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385</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110</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275</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28.57</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106</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384</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346</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105</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241</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30.35</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107</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345</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322</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91</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231</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28.26</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108</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313</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292</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71</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221</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24.32</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109</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255</w:t>
            </w:r>
          </w:p>
        </w:tc>
        <w:tc>
          <w:tcPr>
            <w:tcW w:w="587"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230</w:t>
            </w:r>
          </w:p>
        </w:tc>
        <w:tc>
          <w:tcPr>
            <w:tcW w:w="1134"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72</w:t>
            </w:r>
          </w:p>
        </w:tc>
        <w:tc>
          <w:tcPr>
            <w:tcW w:w="1276"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158</w:t>
            </w:r>
          </w:p>
        </w:tc>
        <w:tc>
          <w:tcPr>
            <w:tcW w:w="1559" w:type="dxa"/>
            <w:shd w:val="clear" w:color="auto" w:fill="auto"/>
            <w:noWrap/>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31.30</w:t>
            </w:r>
          </w:p>
        </w:tc>
      </w:tr>
      <w:tr w:rsidR="00AB16B5" w:rsidRPr="00AB16B5" w:rsidTr="00E443CA">
        <w:trPr>
          <w:trHeight w:val="283"/>
        </w:trPr>
        <w:tc>
          <w:tcPr>
            <w:tcW w:w="1843" w:type="dxa"/>
            <w:shd w:val="clear" w:color="auto" w:fill="auto"/>
            <w:noWrap/>
            <w:vAlign w:val="center"/>
            <w:hideMark/>
          </w:tcPr>
          <w:p w:rsidR="00A45AA0" w:rsidRPr="00AB16B5" w:rsidRDefault="00A45AA0"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110</w:t>
            </w:r>
            <w:r w:rsidRPr="00AB16B5">
              <w:rPr>
                <w:rFonts w:hAnsi="標楷體" w:hint="eastAsia"/>
                <w:color w:val="000000" w:themeColor="text1"/>
                <w:sz w:val="24"/>
                <w:szCs w:val="24"/>
              </w:rPr>
              <w:t>年</w:t>
            </w:r>
          </w:p>
        </w:tc>
        <w:tc>
          <w:tcPr>
            <w:tcW w:w="992" w:type="dxa"/>
            <w:shd w:val="clear" w:color="auto" w:fill="auto"/>
            <w:noWrap/>
            <w:vAlign w:val="center"/>
            <w:hideMark/>
          </w:tcPr>
          <w:p w:rsidR="00A45AA0" w:rsidRPr="00AB16B5" w:rsidRDefault="00690F6B" w:rsidP="003628F7">
            <w:pPr>
              <w:pStyle w:val="14"/>
              <w:spacing w:line="320" w:lineRule="exact"/>
              <w:jc w:val="center"/>
              <w:rPr>
                <w:rFonts w:hAnsi="標楷體"/>
                <w:color w:val="000000" w:themeColor="text1"/>
                <w:sz w:val="24"/>
                <w:szCs w:val="24"/>
              </w:rPr>
            </w:pPr>
            <w:r w:rsidRPr="00AB16B5">
              <w:rPr>
                <w:rFonts w:hAnsi="標楷體" w:hint="eastAsia"/>
                <w:color w:val="000000" w:themeColor="text1"/>
                <w:sz w:val="24"/>
                <w:szCs w:val="24"/>
              </w:rPr>
              <w:t>3</w:t>
            </w:r>
            <w:r w:rsidRPr="00AB16B5">
              <w:rPr>
                <w:rFonts w:hAnsi="標楷體"/>
                <w:color w:val="000000" w:themeColor="text1"/>
                <w:sz w:val="24"/>
                <w:szCs w:val="24"/>
              </w:rPr>
              <w:t>01</w:t>
            </w:r>
          </w:p>
        </w:tc>
        <w:tc>
          <w:tcPr>
            <w:tcW w:w="587" w:type="dxa"/>
            <w:shd w:val="clear" w:color="auto" w:fill="auto"/>
            <w:noWrap/>
            <w:vAlign w:val="center"/>
            <w:hideMark/>
          </w:tcPr>
          <w:p w:rsidR="00A45AA0" w:rsidRPr="00AB16B5" w:rsidRDefault="00690F6B"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257</w:t>
            </w:r>
          </w:p>
        </w:tc>
        <w:tc>
          <w:tcPr>
            <w:tcW w:w="1134" w:type="dxa"/>
            <w:shd w:val="clear" w:color="auto" w:fill="auto"/>
            <w:noWrap/>
            <w:vAlign w:val="center"/>
            <w:hideMark/>
          </w:tcPr>
          <w:p w:rsidR="00A45AA0" w:rsidRPr="00AB16B5" w:rsidRDefault="00690F6B"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66</w:t>
            </w:r>
          </w:p>
        </w:tc>
        <w:tc>
          <w:tcPr>
            <w:tcW w:w="1276" w:type="dxa"/>
            <w:shd w:val="clear" w:color="auto" w:fill="auto"/>
            <w:noWrap/>
            <w:vAlign w:val="center"/>
            <w:hideMark/>
          </w:tcPr>
          <w:p w:rsidR="00A45AA0" w:rsidRPr="00AB16B5" w:rsidRDefault="00690F6B" w:rsidP="003628F7">
            <w:pPr>
              <w:pStyle w:val="14"/>
              <w:spacing w:line="320" w:lineRule="exact"/>
              <w:jc w:val="center"/>
              <w:rPr>
                <w:rFonts w:hAnsi="標楷體"/>
                <w:color w:val="000000" w:themeColor="text1"/>
                <w:sz w:val="24"/>
                <w:szCs w:val="24"/>
              </w:rPr>
            </w:pPr>
            <w:r w:rsidRPr="00AB16B5">
              <w:rPr>
                <w:rFonts w:hAnsi="標楷體"/>
                <w:color w:val="000000" w:themeColor="text1"/>
                <w:sz w:val="24"/>
                <w:szCs w:val="24"/>
              </w:rPr>
              <w:t>191</w:t>
            </w:r>
          </w:p>
        </w:tc>
        <w:tc>
          <w:tcPr>
            <w:tcW w:w="1559" w:type="dxa"/>
            <w:shd w:val="clear" w:color="auto" w:fill="auto"/>
            <w:noWrap/>
          </w:tcPr>
          <w:p w:rsidR="00A45AA0" w:rsidRPr="00AB16B5" w:rsidRDefault="009C28F7" w:rsidP="003628F7">
            <w:pPr>
              <w:pStyle w:val="14"/>
              <w:spacing w:line="320" w:lineRule="exact"/>
              <w:jc w:val="center"/>
              <w:rPr>
                <w:rFonts w:hAnsi="標楷體"/>
                <w:color w:val="000000" w:themeColor="text1"/>
                <w:sz w:val="24"/>
                <w:szCs w:val="24"/>
              </w:rPr>
            </w:pPr>
            <w:r w:rsidRPr="00AB16B5">
              <w:rPr>
                <w:rFonts w:hAnsi="標楷體" w:hint="eastAsia"/>
                <w:color w:val="000000" w:themeColor="text1"/>
                <w:sz w:val="24"/>
                <w:szCs w:val="24"/>
              </w:rPr>
              <w:t>25.68</w:t>
            </w:r>
          </w:p>
        </w:tc>
      </w:tr>
    </w:tbl>
    <w:p w:rsidR="00A45AA0" w:rsidRPr="00AB16B5" w:rsidRDefault="00A45AA0" w:rsidP="009C28F7">
      <w:pPr>
        <w:pStyle w:val="af5"/>
        <w:ind w:firstLineChars="405" w:firstLine="1135"/>
        <w:rPr>
          <w:color w:val="000000" w:themeColor="text1"/>
        </w:rPr>
      </w:pPr>
      <w:r w:rsidRPr="00AB16B5">
        <w:rPr>
          <w:rFonts w:hint="eastAsia"/>
          <w:color w:val="000000" w:themeColor="text1"/>
        </w:rPr>
        <w:t>資料提供：</w:t>
      </w:r>
      <w:r w:rsidR="009C28F7" w:rsidRPr="00AB16B5">
        <w:rPr>
          <w:rFonts w:hint="eastAsia"/>
          <w:color w:val="000000" w:themeColor="text1"/>
        </w:rPr>
        <w:t>法務部111年3月7日提供更新110年度數據，本案整理</w:t>
      </w:r>
    </w:p>
    <w:p w:rsidR="001C181A" w:rsidRPr="00AB16B5" w:rsidRDefault="002F352A" w:rsidP="00865344">
      <w:pPr>
        <w:pStyle w:val="3"/>
        <w:rPr>
          <w:color w:val="000000" w:themeColor="text1"/>
        </w:rPr>
      </w:pPr>
      <w:r w:rsidRPr="00AB16B5">
        <w:rPr>
          <w:rFonts w:hint="eastAsia"/>
          <w:color w:val="000000" w:themeColor="text1"/>
        </w:rPr>
        <w:t>就前揭原住民涉犯盜伐情形，詢據</w:t>
      </w:r>
      <w:r w:rsidR="000C7AA2" w:rsidRPr="00AB16B5">
        <w:rPr>
          <w:rFonts w:hint="eastAsia"/>
          <w:color w:val="000000" w:themeColor="text1"/>
        </w:rPr>
        <w:t>法務部表示，「原住民在盜伐案件中的角色，一般係憑其對森林的熟悉，尋找可盜伐的場址、建立補給站、最後再提供</w:t>
      </w:r>
      <w:r w:rsidR="000C7AA2" w:rsidRPr="00AB16B5">
        <w:rPr>
          <w:rFonts w:hint="eastAsia"/>
          <w:color w:val="000000" w:themeColor="text1"/>
        </w:rPr>
        <w:lastRenderedPageBreak/>
        <w:t>樣品照片給收贓者確定是否收購後，再予以搬運下山，因此在新竹地區、桃園地區所查獲之現行犯一般均為原住民，其目的即在以勞力換取報酬。」本案諮詢委員則</w:t>
      </w:r>
      <w:r w:rsidRPr="00AB16B5">
        <w:rPr>
          <w:rFonts w:hint="eastAsia"/>
          <w:color w:val="000000" w:themeColor="text1"/>
        </w:rPr>
        <w:t>表示，</w:t>
      </w:r>
      <w:r w:rsidR="0032764D" w:rsidRPr="00AB16B5">
        <w:rPr>
          <w:rFonts w:hint="eastAsia"/>
          <w:color w:val="000000" w:themeColor="text1"/>
        </w:rPr>
        <w:t>「山林盜伐不只是山林保護問題，更涉及經濟社會面向，並非單一部會</w:t>
      </w:r>
      <w:r w:rsidR="003211CE" w:rsidRPr="00AB16B5">
        <w:rPr>
          <w:rFonts w:hint="eastAsia"/>
          <w:color w:val="000000" w:themeColor="text1"/>
        </w:rPr>
        <w:t>農委會林務局</w:t>
      </w:r>
      <w:r w:rsidR="0032764D" w:rsidRPr="00AB16B5">
        <w:rPr>
          <w:rFonts w:hint="eastAsia"/>
          <w:color w:val="000000" w:themeColor="text1"/>
        </w:rPr>
        <w:t>可以解決的問題，訪談過程中我們發現原鄉部落未成年人的參與，原住民青年在國中、國小階段，耳濡目染，開始涉入盜伐犯罪，對『盜伐』未必有是『犯罪行為』的認知。盜伐經濟收入，甚至在部落會有一種次文化出現，盜伐者反而是很有成就的一種表現。」、「生態保育只是一小部分，也應從社會與經濟、教育等面向著手。舉例，新竹山區山老鼠每天帶年輕的輟學生上山，開一台9人座，一天上山工作直到把木材裝滿整車，每天下山就是20萬元經濟價值。為何這些人不是在上課？毒品也扮演一個很重要的角色。不一定有毒品的前科，但有服用毒品習慣，為取得毒品墜入深淵，出賣自己的勞力與對於山上環境熟稔資訊。」顯示在盜伐暴利或毒品需求下，部分原住民倚其山林智識、體能與熟稔環境等優勢，</w:t>
      </w:r>
      <w:r w:rsidR="001C181A" w:rsidRPr="00AB16B5">
        <w:rPr>
          <w:rFonts w:hint="eastAsia"/>
          <w:color w:val="000000" w:themeColor="text1"/>
        </w:rPr>
        <w:t>擔任盜伐產業鍊上游刀手、揹工或中游把風、車手</w:t>
      </w:r>
      <w:r w:rsidR="005863B4" w:rsidRPr="00AB16B5">
        <w:rPr>
          <w:rFonts w:hint="eastAsia"/>
          <w:color w:val="000000" w:themeColor="text1"/>
        </w:rPr>
        <w:t>，甚或自組盜伐集團，為收贓者</w:t>
      </w:r>
      <w:r w:rsidR="00DF48A2" w:rsidRPr="00AB16B5">
        <w:rPr>
          <w:rFonts w:hint="eastAsia"/>
          <w:color w:val="000000" w:themeColor="text1"/>
        </w:rPr>
        <w:t>遊走</w:t>
      </w:r>
      <w:r w:rsidR="001C181A" w:rsidRPr="00AB16B5">
        <w:rPr>
          <w:rFonts w:hint="eastAsia"/>
          <w:color w:val="000000" w:themeColor="text1"/>
        </w:rPr>
        <w:t>於山林間獵取</w:t>
      </w:r>
      <w:r w:rsidR="00DF48A2" w:rsidRPr="00AB16B5">
        <w:rPr>
          <w:rFonts w:hint="eastAsia"/>
          <w:color w:val="000000" w:themeColor="text1"/>
        </w:rPr>
        <w:t>珍貴樹木，雖稱係為求謀生，毋寧是</w:t>
      </w:r>
      <w:r w:rsidR="005863B4" w:rsidRPr="00AB16B5">
        <w:rPr>
          <w:rFonts w:hint="eastAsia"/>
          <w:color w:val="000000" w:themeColor="text1"/>
        </w:rPr>
        <w:t>背離部落</w:t>
      </w:r>
      <w:r w:rsidR="00780C47" w:rsidRPr="00AB16B5">
        <w:rPr>
          <w:rFonts w:hint="eastAsia"/>
          <w:color w:val="000000" w:themeColor="text1"/>
        </w:rPr>
        <w:t>、土地與祖靈</w:t>
      </w:r>
      <w:r w:rsidR="005863B4" w:rsidRPr="00AB16B5">
        <w:rPr>
          <w:rFonts w:hint="eastAsia"/>
          <w:color w:val="000000" w:themeColor="text1"/>
        </w:rPr>
        <w:t>，傳統領域與自然資源權</w:t>
      </w:r>
      <w:r w:rsidR="00DF48A2" w:rsidRPr="00AB16B5">
        <w:rPr>
          <w:rFonts w:hint="eastAsia"/>
          <w:color w:val="000000" w:themeColor="text1"/>
        </w:rPr>
        <w:t>之主體價值觀已逐漸流失，</w:t>
      </w:r>
      <w:r w:rsidR="005863B4" w:rsidRPr="00AB16B5">
        <w:rPr>
          <w:rFonts w:hint="eastAsia"/>
          <w:color w:val="000000" w:themeColor="text1"/>
        </w:rPr>
        <w:t>山林秩序亟待重建。</w:t>
      </w:r>
    </w:p>
    <w:p w:rsidR="00DF48A2" w:rsidRPr="00AB16B5" w:rsidRDefault="00E767EA" w:rsidP="002D3055">
      <w:pPr>
        <w:pStyle w:val="3"/>
        <w:rPr>
          <w:color w:val="000000" w:themeColor="text1"/>
        </w:rPr>
      </w:pPr>
      <w:r w:rsidRPr="00AB16B5">
        <w:rPr>
          <w:rFonts w:hint="eastAsia"/>
          <w:color w:val="000000" w:themeColor="text1"/>
        </w:rPr>
        <w:t>另查，</w:t>
      </w:r>
      <w:r w:rsidR="002D3055" w:rsidRPr="00AB16B5">
        <w:rPr>
          <w:rFonts w:hint="eastAsia"/>
          <w:color w:val="000000" w:themeColor="text1"/>
        </w:rPr>
        <w:t>農委會林務局於91年起試辦「社區林業─居民參與保育共生計畫」，</w:t>
      </w:r>
      <w:r w:rsidR="00C875E6" w:rsidRPr="00AB16B5">
        <w:rPr>
          <w:rFonts w:hint="eastAsia"/>
          <w:color w:val="000000" w:themeColor="text1"/>
        </w:rPr>
        <w:t>社區</w:t>
      </w:r>
      <w:r w:rsidR="00BA4810" w:rsidRPr="00AB16B5">
        <w:rPr>
          <w:rFonts w:hint="eastAsia"/>
          <w:color w:val="000000" w:themeColor="text1"/>
        </w:rPr>
        <w:t>林業</w:t>
      </w:r>
      <w:r w:rsidR="00C875E6" w:rsidRPr="00AB16B5">
        <w:rPr>
          <w:rFonts w:hint="eastAsia"/>
          <w:color w:val="000000" w:themeColor="text1"/>
        </w:rPr>
        <w:t>巡護</w:t>
      </w:r>
      <w:r w:rsidR="00BA4810" w:rsidRPr="00AB16B5">
        <w:rPr>
          <w:rFonts w:hint="eastAsia"/>
          <w:color w:val="000000" w:themeColor="text1"/>
        </w:rPr>
        <w:t>即植基於</w:t>
      </w:r>
      <w:r w:rsidR="002D3055" w:rsidRPr="00AB16B5">
        <w:rPr>
          <w:rFonts w:hint="eastAsia"/>
          <w:color w:val="000000" w:themeColor="text1"/>
        </w:rPr>
        <w:t>「森林保護篇」</w:t>
      </w:r>
      <w:r w:rsidR="00BA4810" w:rsidRPr="00AB16B5">
        <w:rPr>
          <w:rFonts w:hint="eastAsia"/>
          <w:color w:val="000000" w:themeColor="text1"/>
        </w:rPr>
        <w:t>推動發展迄今</w:t>
      </w:r>
      <w:r w:rsidR="002D3055" w:rsidRPr="00AB16B5">
        <w:rPr>
          <w:rFonts w:hint="eastAsia"/>
          <w:color w:val="000000" w:themeColor="text1"/>
        </w:rPr>
        <w:t>；</w:t>
      </w:r>
      <w:r w:rsidR="00BA2DFF" w:rsidRPr="00AB16B5">
        <w:rPr>
          <w:rFonts w:hint="eastAsia"/>
          <w:color w:val="000000" w:themeColor="text1"/>
        </w:rPr>
        <w:t>原民會會同農委會等機關依據</w:t>
      </w:r>
      <w:r w:rsidR="002D3055" w:rsidRPr="00AB16B5">
        <w:rPr>
          <w:rFonts w:hint="eastAsia"/>
          <w:color w:val="000000" w:themeColor="text1"/>
        </w:rPr>
        <w:t>原住民族基本法第2</w:t>
      </w:r>
      <w:r w:rsidR="002D3055" w:rsidRPr="00AB16B5">
        <w:rPr>
          <w:color w:val="000000" w:themeColor="text1"/>
        </w:rPr>
        <w:t>2</w:t>
      </w:r>
      <w:r w:rsidR="002D3055" w:rsidRPr="00AB16B5">
        <w:rPr>
          <w:rFonts w:hint="eastAsia"/>
          <w:color w:val="000000" w:themeColor="text1"/>
        </w:rPr>
        <w:t>條</w:t>
      </w:r>
      <w:r w:rsidR="00BA2DFF" w:rsidRPr="00AB16B5">
        <w:rPr>
          <w:rFonts w:hint="eastAsia"/>
          <w:color w:val="000000" w:themeColor="text1"/>
        </w:rPr>
        <w:t>授權</w:t>
      </w:r>
      <w:r w:rsidR="002D3055" w:rsidRPr="00AB16B5">
        <w:rPr>
          <w:rFonts w:hint="eastAsia"/>
          <w:color w:val="000000" w:themeColor="text1"/>
        </w:rPr>
        <w:t>規定</w:t>
      </w:r>
      <w:r w:rsidR="002D3055" w:rsidRPr="00AB16B5">
        <w:rPr>
          <w:rStyle w:val="afe"/>
          <w:color w:val="000000" w:themeColor="text1"/>
        </w:rPr>
        <w:footnoteReference w:id="13"/>
      </w:r>
      <w:r w:rsidR="002D3055" w:rsidRPr="00AB16B5">
        <w:rPr>
          <w:rFonts w:hint="eastAsia"/>
          <w:color w:val="000000" w:themeColor="text1"/>
        </w:rPr>
        <w:t>，於96年</w:t>
      </w:r>
      <w:r w:rsidR="002D3055" w:rsidRPr="00AB16B5">
        <w:rPr>
          <w:rFonts w:hint="eastAsia"/>
          <w:color w:val="000000" w:themeColor="text1"/>
        </w:rPr>
        <w:lastRenderedPageBreak/>
        <w:t>1</w:t>
      </w:r>
      <w:r w:rsidR="002D3055" w:rsidRPr="00AB16B5">
        <w:rPr>
          <w:color w:val="000000" w:themeColor="text1"/>
        </w:rPr>
        <w:t>2</w:t>
      </w:r>
      <w:r w:rsidR="002D3055" w:rsidRPr="00AB16B5">
        <w:rPr>
          <w:rFonts w:hint="eastAsia"/>
          <w:color w:val="000000" w:themeColor="text1"/>
        </w:rPr>
        <w:t>月18日會銜訂定發布「原住民族地區資源共同管理辦法」，俾利原住民族地區共管機制之推行；農委會林務局101年1月30日函頒「結合社區加強森林保護工作計畫」，嗣依1</w:t>
      </w:r>
      <w:r w:rsidR="002D3055" w:rsidRPr="00AB16B5">
        <w:rPr>
          <w:color w:val="000000" w:themeColor="text1"/>
        </w:rPr>
        <w:t>02</w:t>
      </w:r>
      <w:r w:rsidR="002D3055" w:rsidRPr="00AB16B5">
        <w:rPr>
          <w:rFonts w:hint="eastAsia"/>
          <w:color w:val="000000" w:themeColor="text1"/>
        </w:rPr>
        <w:t>年修正公布森林保護辦法27條第2項授權規定</w:t>
      </w:r>
      <w:r w:rsidR="00C875E6" w:rsidRPr="00AB16B5">
        <w:rPr>
          <w:rStyle w:val="afe"/>
          <w:color w:val="000000" w:themeColor="text1"/>
        </w:rPr>
        <w:footnoteReference w:id="14"/>
      </w:r>
      <w:r w:rsidR="002D3055" w:rsidRPr="00AB16B5">
        <w:rPr>
          <w:rFonts w:hint="eastAsia"/>
          <w:color w:val="000000" w:themeColor="text1"/>
        </w:rPr>
        <w:t>，非營利性團體協助森林保護工作，著有績效者，得酌予補助40萬元以下之森林保護工作經費</w:t>
      </w:r>
      <w:r w:rsidR="00C875E6" w:rsidRPr="00AB16B5">
        <w:rPr>
          <w:rFonts w:hint="eastAsia"/>
          <w:color w:val="000000" w:themeColor="text1"/>
        </w:rPr>
        <w:t>；復</w:t>
      </w:r>
      <w:r w:rsidR="00407B80" w:rsidRPr="00AB16B5">
        <w:rPr>
          <w:rFonts w:hint="eastAsia"/>
          <w:color w:val="000000" w:themeColor="text1"/>
        </w:rPr>
        <w:t>依</w:t>
      </w:r>
      <w:r w:rsidR="002D3055" w:rsidRPr="00AB16B5">
        <w:rPr>
          <w:rFonts w:hint="eastAsia"/>
          <w:color w:val="000000" w:themeColor="text1"/>
        </w:rPr>
        <w:t>「原住民族地區資源共同管理辦法」</w:t>
      </w:r>
      <w:r w:rsidR="00407B80" w:rsidRPr="00AB16B5">
        <w:rPr>
          <w:rFonts w:hint="eastAsia"/>
          <w:color w:val="000000" w:themeColor="text1"/>
        </w:rPr>
        <w:t>第7條規定</w:t>
      </w:r>
      <w:r w:rsidR="00C875E6" w:rsidRPr="00AB16B5">
        <w:rPr>
          <w:rStyle w:val="afe"/>
          <w:color w:val="000000" w:themeColor="text1"/>
        </w:rPr>
        <w:footnoteReference w:id="15"/>
      </w:r>
      <w:r w:rsidR="00407B80" w:rsidRPr="00AB16B5">
        <w:rPr>
          <w:rFonts w:hint="eastAsia"/>
          <w:color w:val="000000" w:themeColor="text1"/>
        </w:rPr>
        <w:t>，於109年</w:t>
      </w:r>
      <w:r w:rsidR="00EE4428" w:rsidRPr="00AB16B5">
        <w:rPr>
          <w:rFonts w:hint="eastAsia"/>
          <w:color w:val="000000" w:themeColor="text1"/>
        </w:rPr>
        <w:t>8月1日實施「行政院農業委員會林務局各林區管理處與經管國有林地內原住民族資源共同管理機制要點」</w:t>
      </w:r>
      <w:r w:rsidR="00407B80" w:rsidRPr="00AB16B5">
        <w:rPr>
          <w:rFonts w:hint="eastAsia"/>
          <w:color w:val="000000" w:themeColor="text1"/>
        </w:rPr>
        <w:t>（下稱共管</w:t>
      </w:r>
      <w:r w:rsidR="00EE4428" w:rsidRPr="00AB16B5">
        <w:rPr>
          <w:rFonts w:hint="eastAsia"/>
          <w:color w:val="000000" w:themeColor="text1"/>
        </w:rPr>
        <w:t>機制</w:t>
      </w:r>
      <w:r w:rsidR="00407B80" w:rsidRPr="00AB16B5">
        <w:rPr>
          <w:rFonts w:hint="eastAsia"/>
          <w:color w:val="000000" w:themeColor="text1"/>
        </w:rPr>
        <w:t>要點）。</w:t>
      </w:r>
      <w:r w:rsidR="00C875E6" w:rsidRPr="00AB16B5">
        <w:rPr>
          <w:rFonts w:hint="eastAsia"/>
          <w:color w:val="000000" w:themeColor="text1"/>
        </w:rPr>
        <w:t>是以，</w:t>
      </w:r>
      <w:r w:rsidR="00407B80" w:rsidRPr="00AB16B5">
        <w:rPr>
          <w:rFonts w:hint="eastAsia"/>
          <w:color w:val="000000" w:themeColor="text1"/>
        </w:rPr>
        <w:t>依據共管</w:t>
      </w:r>
      <w:r w:rsidR="00EE4428" w:rsidRPr="00AB16B5">
        <w:rPr>
          <w:rFonts w:hint="eastAsia"/>
          <w:color w:val="000000" w:themeColor="text1"/>
        </w:rPr>
        <w:t>機制</w:t>
      </w:r>
      <w:r w:rsidR="00407B80" w:rsidRPr="00AB16B5">
        <w:rPr>
          <w:rFonts w:hint="eastAsia"/>
          <w:color w:val="000000" w:themeColor="text1"/>
        </w:rPr>
        <w:t>要點規定，部落</w:t>
      </w:r>
      <w:r w:rsidR="00EE4428" w:rsidRPr="00AB16B5">
        <w:rPr>
          <w:rFonts w:hint="eastAsia"/>
          <w:color w:val="000000" w:themeColor="text1"/>
        </w:rPr>
        <w:t>得</w:t>
      </w:r>
      <w:r w:rsidR="00407B80" w:rsidRPr="00AB16B5">
        <w:rPr>
          <w:rFonts w:hint="eastAsia"/>
          <w:color w:val="000000" w:themeColor="text1"/>
        </w:rPr>
        <w:t>提案與</w:t>
      </w:r>
      <w:r w:rsidRPr="00AB16B5">
        <w:rPr>
          <w:rFonts w:hint="eastAsia"/>
          <w:color w:val="000000" w:themeColor="text1"/>
        </w:rPr>
        <w:t>各</w:t>
      </w:r>
      <w:r w:rsidR="00407B80" w:rsidRPr="00AB16B5">
        <w:rPr>
          <w:rFonts w:hint="eastAsia"/>
          <w:color w:val="000000" w:themeColor="text1"/>
        </w:rPr>
        <w:t>林管處籌組共管會</w:t>
      </w:r>
      <w:r w:rsidR="007810B0" w:rsidRPr="00AB16B5">
        <w:rPr>
          <w:rFonts w:hint="eastAsia"/>
          <w:color w:val="000000" w:themeColor="text1"/>
        </w:rPr>
        <w:t>，</w:t>
      </w:r>
      <w:r w:rsidR="00407B80" w:rsidRPr="00AB16B5">
        <w:rPr>
          <w:rFonts w:hint="eastAsia"/>
          <w:color w:val="000000" w:themeColor="text1"/>
        </w:rPr>
        <w:t>在共管會機制下，討論內容以議題為導向，部落在內部達成共識後即可提案，與</w:t>
      </w:r>
      <w:r w:rsidRPr="00AB16B5">
        <w:rPr>
          <w:rFonts w:hint="eastAsia"/>
          <w:color w:val="000000" w:themeColor="text1"/>
        </w:rPr>
        <w:t>當地</w:t>
      </w:r>
      <w:r w:rsidR="00407B80" w:rsidRPr="00AB16B5">
        <w:rPr>
          <w:rFonts w:hint="eastAsia"/>
          <w:color w:val="000000" w:themeColor="text1"/>
        </w:rPr>
        <w:t>林管處共同決定國有森林自然資源永續利用如</w:t>
      </w:r>
      <w:r w:rsidR="00BA4810" w:rsidRPr="00AB16B5">
        <w:rPr>
          <w:rFonts w:hint="eastAsia"/>
          <w:color w:val="000000" w:themeColor="text1"/>
        </w:rPr>
        <w:t>山林巡護、</w:t>
      </w:r>
      <w:r w:rsidR="00407B80" w:rsidRPr="00AB16B5">
        <w:rPr>
          <w:rFonts w:hint="eastAsia"/>
          <w:color w:val="000000" w:themeColor="text1"/>
        </w:rPr>
        <w:t>傳統狩獵、林產物採取、生態旅遊、高山協作等議題，</w:t>
      </w:r>
      <w:r w:rsidR="00BA4810" w:rsidRPr="00AB16B5">
        <w:rPr>
          <w:rFonts w:hint="eastAsia"/>
          <w:color w:val="000000" w:themeColor="text1"/>
        </w:rPr>
        <w:t>從</w:t>
      </w:r>
      <w:r w:rsidR="00EB0750" w:rsidRPr="00AB16B5">
        <w:rPr>
          <w:rFonts w:hint="eastAsia"/>
          <w:color w:val="000000" w:themeColor="text1"/>
        </w:rPr>
        <w:t>過往</w:t>
      </w:r>
      <w:r w:rsidR="00BA4810" w:rsidRPr="00AB16B5">
        <w:rPr>
          <w:rFonts w:hint="eastAsia"/>
          <w:color w:val="000000" w:themeColor="text1"/>
        </w:rPr>
        <w:t>成立僅具諮詢功能共管會，即形式上共管，</w:t>
      </w:r>
      <w:r w:rsidR="00EB0750" w:rsidRPr="00AB16B5">
        <w:rPr>
          <w:rFonts w:hint="eastAsia"/>
          <w:color w:val="000000" w:themeColor="text1"/>
        </w:rPr>
        <w:t>過渡為</w:t>
      </w:r>
      <w:r w:rsidR="00BA4810" w:rsidRPr="00AB16B5">
        <w:rPr>
          <w:rFonts w:hint="eastAsia"/>
          <w:color w:val="000000" w:themeColor="text1"/>
        </w:rPr>
        <w:t>以原住民為主體、議題為導向的</w:t>
      </w:r>
      <w:r w:rsidR="00EB0750" w:rsidRPr="00AB16B5">
        <w:rPr>
          <w:rFonts w:hint="eastAsia"/>
          <w:color w:val="000000" w:themeColor="text1"/>
        </w:rPr>
        <w:t>實質性共管機制</w:t>
      </w:r>
      <w:r w:rsidR="00BA4810" w:rsidRPr="00AB16B5">
        <w:rPr>
          <w:rFonts w:hint="eastAsia"/>
          <w:color w:val="000000" w:themeColor="text1"/>
        </w:rPr>
        <w:t>。</w:t>
      </w:r>
    </w:p>
    <w:p w:rsidR="007D78A8" w:rsidRPr="00AB16B5" w:rsidRDefault="00EB0750" w:rsidP="006202DD">
      <w:pPr>
        <w:pStyle w:val="3"/>
        <w:rPr>
          <w:color w:val="000000" w:themeColor="text1"/>
        </w:rPr>
      </w:pPr>
      <w:r w:rsidRPr="00AB16B5">
        <w:rPr>
          <w:rFonts w:hint="eastAsia"/>
          <w:color w:val="000000" w:themeColor="text1"/>
        </w:rPr>
        <w:t>惟查</w:t>
      </w:r>
      <w:r w:rsidR="009D14FE" w:rsidRPr="00AB16B5">
        <w:rPr>
          <w:rFonts w:hint="eastAsia"/>
          <w:color w:val="000000" w:themeColor="text1"/>
        </w:rPr>
        <w:t>據原民會表示</w:t>
      </w:r>
      <w:r w:rsidRPr="00AB16B5">
        <w:rPr>
          <w:rFonts w:hint="eastAsia"/>
          <w:color w:val="000000" w:themeColor="text1"/>
        </w:rPr>
        <w:t>，</w:t>
      </w:r>
      <w:r w:rsidR="003211CE" w:rsidRPr="00AB16B5">
        <w:rPr>
          <w:rFonts w:hint="eastAsia"/>
          <w:color w:val="000000" w:themeColor="text1"/>
        </w:rPr>
        <w:t>農委會林務局</w:t>
      </w:r>
      <w:r w:rsidR="00E24E5A" w:rsidRPr="00AB16B5">
        <w:rPr>
          <w:rFonts w:hint="eastAsia"/>
          <w:color w:val="000000" w:themeColor="text1"/>
        </w:rPr>
        <w:t>自95年10月由嘉義林管處與阿里山鄉鄒族建立第1個原住民族資源共同管理委員會，而後陸續與台東縣都蘭和都歷及海端部落、屏東縣台24線沿線部落、桃園市復興區華陵里等部落建立共管諮詢平台、</w:t>
      </w:r>
      <w:r w:rsidR="003211CE" w:rsidRPr="00AB16B5">
        <w:rPr>
          <w:rFonts w:hint="eastAsia"/>
          <w:color w:val="000000" w:themeColor="text1"/>
        </w:rPr>
        <w:t>農委會林務局</w:t>
      </w:r>
      <w:r w:rsidR="00E24E5A" w:rsidRPr="00AB16B5">
        <w:rPr>
          <w:rFonts w:hint="eastAsia"/>
          <w:color w:val="000000" w:themeColor="text1"/>
        </w:rPr>
        <w:t>與丹大</w:t>
      </w:r>
      <w:r w:rsidR="00DF48A2" w:rsidRPr="00AB16B5">
        <w:rPr>
          <w:rFonts w:hint="eastAsia"/>
          <w:color w:val="000000" w:themeColor="text1"/>
        </w:rPr>
        <w:t>地區</w:t>
      </w:r>
      <w:r w:rsidR="00E24E5A" w:rsidRPr="00AB16B5">
        <w:rPr>
          <w:rFonts w:hint="eastAsia"/>
          <w:color w:val="000000" w:themeColor="text1"/>
        </w:rPr>
        <w:t>原住民則為每季召開「原住民議題座談會」，惟多數均</w:t>
      </w:r>
      <w:r w:rsidR="00DF48A2" w:rsidRPr="00AB16B5">
        <w:rPr>
          <w:rFonts w:hint="eastAsia"/>
          <w:color w:val="000000" w:themeColor="text1"/>
        </w:rPr>
        <w:t>屬</w:t>
      </w:r>
      <w:r w:rsidR="00E24E5A" w:rsidRPr="00AB16B5">
        <w:rPr>
          <w:rFonts w:hint="eastAsia"/>
          <w:color w:val="000000" w:themeColor="text1"/>
        </w:rPr>
        <w:t>形式諮詢階段</w:t>
      </w:r>
      <w:r w:rsidR="00EE4428" w:rsidRPr="00AB16B5">
        <w:rPr>
          <w:rFonts w:hint="eastAsia"/>
          <w:color w:val="000000" w:themeColor="text1"/>
        </w:rPr>
        <w:t>，尚未達實質共管</w:t>
      </w:r>
      <w:r w:rsidR="00E24E5A" w:rsidRPr="00AB16B5">
        <w:rPr>
          <w:rFonts w:hint="eastAsia"/>
          <w:color w:val="000000" w:themeColor="text1"/>
        </w:rPr>
        <w:t>。</w:t>
      </w:r>
      <w:r w:rsidRPr="00AB16B5">
        <w:rPr>
          <w:rFonts w:hint="eastAsia"/>
          <w:color w:val="000000" w:themeColor="text1"/>
        </w:rPr>
        <w:lastRenderedPageBreak/>
        <w:t>近3年「森林保護篇」全國社區參與總數，分別為108年45件、109年54件及110年（截至6月底）63件，其中原住民族部落分別為36件、40件及46件，雖原住民族部落參與案件逐年增加，惟大多停留在第一階段計畫，顯示目前社區林業仍著重於「參與」或「培力」之階段目標，未達「社區營造」、「生態旅遊經營」階段，且尚無實質達成共管之目標。</w:t>
      </w:r>
      <w:r w:rsidR="00DF48A2" w:rsidRPr="00AB16B5">
        <w:rPr>
          <w:rFonts w:hint="eastAsia"/>
          <w:color w:val="000000" w:themeColor="text1"/>
        </w:rPr>
        <w:t>有關</w:t>
      </w:r>
      <w:r w:rsidR="00E24E5A" w:rsidRPr="00AB16B5">
        <w:rPr>
          <w:rFonts w:hint="eastAsia"/>
          <w:color w:val="000000" w:themeColor="text1"/>
        </w:rPr>
        <w:t>山林共管目標尚有落差等情，詢據</w:t>
      </w:r>
      <w:r w:rsidR="003211CE" w:rsidRPr="00AB16B5">
        <w:rPr>
          <w:rFonts w:hint="eastAsia"/>
          <w:color w:val="000000" w:themeColor="text1"/>
        </w:rPr>
        <w:t>農委會林務局</w:t>
      </w:r>
      <w:r w:rsidR="00EE4428" w:rsidRPr="00AB16B5">
        <w:rPr>
          <w:rFonts w:hint="eastAsia"/>
          <w:color w:val="000000" w:themeColor="text1"/>
        </w:rPr>
        <w:t>則說明，建立實質性共管之前提，須先向部落說明政策內容，由部落凝聚共識後成立共管會，後續如有共管共識，</w:t>
      </w:r>
      <w:r w:rsidR="00E12ACF" w:rsidRPr="00AB16B5">
        <w:rPr>
          <w:rFonts w:hint="eastAsia"/>
          <w:color w:val="000000" w:themeColor="text1"/>
        </w:rPr>
        <w:t>於</w:t>
      </w:r>
      <w:r w:rsidR="00EE4428" w:rsidRPr="00AB16B5">
        <w:rPr>
          <w:rFonts w:hint="eastAsia"/>
          <w:color w:val="000000" w:themeColor="text1"/>
        </w:rPr>
        <w:t>權利分享、責任分擔的共管理念下，進一步透過行政契約，建立融合自然資源權利與山林巡護</w:t>
      </w:r>
      <w:r w:rsidR="00AB4201" w:rsidRPr="00AB16B5">
        <w:rPr>
          <w:rStyle w:val="afe"/>
          <w:color w:val="000000" w:themeColor="text1"/>
        </w:rPr>
        <w:footnoteReference w:id="16"/>
      </w:r>
      <w:r w:rsidR="00EE4428" w:rsidRPr="00AB16B5">
        <w:rPr>
          <w:rFonts w:hint="eastAsia"/>
          <w:color w:val="000000" w:themeColor="text1"/>
        </w:rPr>
        <w:t>的共管模式，未來可將部分山林巡護權責正式託付予在地部落，同時與原住民族共享永續山林資源。</w:t>
      </w:r>
    </w:p>
    <w:p w:rsidR="00407B80" w:rsidRPr="00AB16B5" w:rsidRDefault="00BA4810" w:rsidP="006202DD">
      <w:pPr>
        <w:pStyle w:val="3"/>
        <w:rPr>
          <w:color w:val="000000" w:themeColor="text1"/>
        </w:rPr>
      </w:pPr>
      <w:r w:rsidRPr="00AB16B5">
        <w:rPr>
          <w:rFonts w:hint="eastAsia"/>
          <w:color w:val="000000" w:themeColor="text1"/>
        </w:rPr>
        <w:t>是以，農委會林務局初期推動社區林業</w:t>
      </w:r>
      <w:r w:rsidR="00E12ACF" w:rsidRPr="00AB16B5">
        <w:rPr>
          <w:rFonts w:hint="eastAsia"/>
          <w:color w:val="000000" w:themeColor="text1"/>
        </w:rPr>
        <w:t>計畫</w:t>
      </w:r>
      <w:r w:rsidRPr="00AB16B5">
        <w:rPr>
          <w:rFonts w:hint="eastAsia"/>
          <w:color w:val="000000" w:themeColor="text1"/>
        </w:rPr>
        <w:t>理念，係</w:t>
      </w:r>
      <w:r w:rsidR="00E12ACF" w:rsidRPr="00AB16B5">
        <w:rPr>
          <w:rFonts w:hint="eastAsia"/>
          <w:color w:val="000000" w:themeColor="text1"/>
        </w:rPr>
        <w:t>藉由計畫執行凝聚地方共識及引導</w:t>
      </w:r>
      <w:r w:rsidRPr="00AB16B5">
        <w:rPr>
          <w:rFonts w:hint="eastAsia"/>
          <w:color w:val="000000" w:themeColor="text1"/>
        </w:rPr>
        <w:t>社區民眾參與地方森林資源經營管理，協助林業機關推動森林經營與自然保育，並分享執行成果，</w:t>
      </w:r>
      <w:r w:rsidR="007D78A8" w:rsidRPr="00AB16B5">
        <w:rPr>
          <w:rFonts w:hint="eastAsia"/>
          <w:color w:val="000000" w:themeColor="text1"/>
        </w:rPr>
        <w:t>自91年推動以來，可謂為</w:t>
      </w:r>
      <w:r w:rsidRPr="00AB16B5">
        <w:rPr>
          <w:rFonts w:hint="eastAsia"/>
          <w:color w:val="000000" w:themeColor="text1"/>
        </w:rPr>
        <w:t>山林共管之基礎</w:t>
      </w:r>
      <w:r w:rsidR="007D78A8" w:rsidRPr="00AB16B5">
        <w:rPr>
          <w:rFonts w:hint="eastAsia"/>
          <w:color w:val="000000" w:themeColor="text1"/>
        </w:rPr>
        <w:t>；嗣經1</w:t>
      </w:r>
      <w:r w:rsidR="007D78A8" w:rsidRPr="00AB16B5">
        <w:rPr>
          <w:color w:val="000000" w:themeColor="text1"/>
        </w:rPr>
        <w:t>09</w:t>
      </w:r>
      <w:r w:rsidR="007D78A8" w:rsidRPr="00AB16B5">
        <w:rPr>
          <w:rFonts w:hint="eastAsia"/>
          <w:color w:val="000000" w:themeColor="text1"/>
        </w:rPr>
        <w:t>年8月1日實施共管機制要點，促使</w:t>
      </w:r>
      <w:r w:rsidR="005447B7" w:rsidRPr="00AB16B5">
        <w:rPr>
          <w:rFonts w:hint="eastAsia"/>
          <w:color w:val="000000" w:themeColor="text1"/>
        </w:rPr>
        <w:t>「</w:t>
      </w:r>
      <w:r w:rsidR="007D78A8" w:rsidRPr="00AB16B5">
        <w:rPr>
          <w:rFonts w:hint="eastAsia"/>
          <w:color w:val="000000" w:themeColor="text1"/>
        </w:rPr>
        <w:t>部落山林巡護導入山林共管</w:t>
      </w:r>
      <w:r w:rsidR="005447B7" w:rsidRPr="00AB16B5">
        <w:rPr>
          <w:rFonts w:hint="eastAsia"/>
          <w:color w:val="000000" w:themeColor="text1"/>
        </w:rPr>
        <w:t>」</w:t>
      </w:r>
      <w:r w:rsidR="007D78A8" w:rsidRPr="00AB16B5">
        <w:rPr>
          <w:rFonts w:hint="eastAsia"/>
          <w:color w:val="000000" w:themeColor="text1"/>
        </w:rPr>
        <w:t>一事，具政策延續性及法規依據</w:t>
      </w:r>
      <w:r w:rsidR="00E12ACF" w:rsidRPr="00AB16B5">
        <w:rPr>
          <w:rFonts w:hint="eastAsia"/>
          <w:color w:val="000000" w:themeColor="text1"/>
        </w:rPr>
        <w:t>，極具積極正面意義</w:t>
      </w:r>
      <w:r w:rsidRPr="00AB16B5">
        <w:rPr>
          <w:rFonts w:hint="eastAsia"/>
          <w:color w:val="000000" w:themeColor="text1"/>
        </w:rPr>
        <w:t>。</w:t>
      </w:r>
      <w:r w:rsidR="007D78A8" w:rsidRPr="00AB16B5">
        <w:rPr>
          <w:rFonts w:hint="eastAsia"/>
          <w:color w:val="000000" w:themeColor="text1"/>
        </w:rPr>
        <w:t>然</w:t>
      </w:r>
      <w:r w:rsidR="00E12ACF" w:rsidRPr="00AB16B5">
        <w:rPr>
          <w:rFonts w:hint="eastAsia"/>
          <w:color w:val="000000" w:themeColor="text1"/>
        </w:rPr>
        <w:t>而，</w:t>
      </w:r>
      <w:r w:rsidR="007D78A8" w:rsidRPr="00AB16B5">
        <w:rPr>
          <w:rFonts w:hint="eastAsia"/>
          <w:color w:val="000000" w:themeColor="text1"/>
        </w:rPr>
        <w:t>因</w:t>
      </w:r>
      <w:r w:rsidRPr="00AB16B5">
        <w:rPr>
          <w:rFonts w:hint="eastAsia"/>
          <w:color w:val="000000" w:themeColor="text1"/>
        </w:rPr>
        <w:t>「共管」之意旨在於「享權利、負義務」，涉及</w:t>
      </w:r>
      <w:r w:rsidR="007D78A8" w:rsidRPr="00AB16B5">
        <w:rPr>
          <w:rFonts w:hint="eastAsia"/>
          <w:color w:val="000000" w:themeColor="text1"/>
        </w:rPr>
        <w:t>資源管理</w:t>
      </w:r>
      <w:r w:rsidRPr="00AB16B5">
        <w:rPr>
          <w:rFonts w:hint="eastAsia"/>
          <w:color w:val="000000" w:themeColor="text1"/>
        </w:rPr>
        <w:t>機關權責及責任之分擔，</w:t>
      </w:r>
      <w:r w:rsidR="00E12ACF" w:rsidRPr="00AB16B5">
        <w:rPr>
          <w:rFonts w:hint="eastAsia"/>
          <w:color w:val="000000" w:themeColor="text1"/>
        </w:rPr>
        <w:t>且須以行政契約明定權限委託事項及範圍，復因原住民族各部落族群之文化及慣習</w:t>
      </w:r>
      <w:r w:rsidR="006A7E70" w:rsidRPr="00AB16B5">
        <w:rPr>
          <w:rFonts w:hint="eastAsia"/>
          <w:color w:val="000000" w:themeColor="text1"/>
        </w:rPr>
        <w:t>未盡一致</w:t>
      </w:r>
      <w:r w:rsidR="00E12ACF" w:rsidRPr="00AB16B5">
        <w:rPr>
          <w:rFonts w:hint="eastAsia"/>
          <w:color w:val="000000" w:themeColor="text1"/>
        </w:rPr>
        <w:t>，且資源治理機</w:t>
      </w:r>
      <w:r w:rsidR="00E12ACF" w:rsidRPr="00AB16B5">
        <w:rPr>
          <w:rFonts w:hint="eastAsia"/>
          <w:color w:val="000000" w:themeColor="text1"/>
        </w:rPr>
        <w:lastRenderedPageBreak/>
        <w:t>關之機關任務有別，</w:t>
      </w:r>
      <w:r w:rsidR="006A7E70" w:rsidRPr="00AB16B5">
        <w:rPr>
          <w:rFonts w:hint="eastAsia"/>
          <w:color w:val="000000" w:themeColor="text1"/>
        </w:rPr>
        <w:t>就</w:t>
      </w:r>
      <w:r w:rsidR="00E12ACF" w:rsidRPr="00AB16B5">
        <w:rPr>
          <w:rFonts w:hint="eastAsia"/>
          <w:color w:val="000000" w:themeColor="text1"/>
        </w:rPr>
        <w:t>土地及自然資源經營管理存在歧異，凝聚共識</w:t>
      </w:r>
      <w:r w:rsidR="006A7E70" w:rsidRPr="00AB16B5">
        <w:rPr>
          <w:rFonts w:hint="eastAsia"/>
          <w:color w:val="000000" w:themeColor="text1"/>
        </w:rPr>
        <w:t>自須時日，</w:t>
      </w:r>
      <w:r w:rsidR="00375A7E" w:rsidRPr="00AB16B5">
        <w:rPr>
          <w:rFonts w:hint="eastAsia"/>
          <w:color w:val="000000" w:themeColor="text1"/>
        </w:rPr>
        <w:t>尚</w:t>
      </w:r>
      <w:r w:rsidR="006A7E70" w:rsidRPr="00AB16B5">
        <w:rPr>
          <w:rFonts w:hint="eastAsia"/>
          <w:color w:val="000000" w:themeColor="text1"/>
        </w:rPr>
        <w:t>待主管機關原民會積極</w:t>
      </w:r>
      <w:r w:rsidR="005447B7" w:rsidRPr="00AB16B5">
        <w:rPr>
          <w:rFonts w:hint="eastAsia"/>
          <w:color w:val="000000" w:themeColor="text1"/>
        </w:rPr>
        <w:t>促成</w:t>
      </w:r>
      <w:r w:rsidR="006A7E70" w:rsidRPr="00AB16B5">
        <w:rPr>
          <w:rFonts w:hint="eastAsia"/>
          <w:color w:val="000000" w:themeColor="text1"/>
        </w:rPr>
        <w:t>各資源治理機關與部落建立適宜共管機制，</w:t>
      </w:r>
      <w:r w:rsidR="00375A7E" w:rsidRPr="00AB16B5">
        <w:rPr>
          <w:rFonts w:hint="eastAsia"/>
          <w:color w:val="000000" w:themeColor="text1"/>
        </w:rPr>
        <w:t>尤於現行</w:t>
      </w:r>
      <w:r w:rsidR="00F655E4" w:rsidRPr="00AB16B5">
        <w:rPr>
          <w:rFonts w:hint="eastAsia"/>
          <w:color w:val="000000" w:themeColor="text1"/>
        </w:rPr>
        <w:t>山林盜伐</w:t>
      </w:r>
      <w:r w:rsidR="00375A7E" w:rsidRPr="00AB16B5">
        <w:rPr>
          <w:rFonts w:hint="eastAsia"/>
          <w:color w:val="000000" w:themeColor="text1"/>
        </w:rPr>
        <w:t>趨勢下</w:t>
      </w:r>
      <w:r w:rsidR="00F655E4" w:rsidRPr="00AB16B5">
        <w:rPr>
          <w:rFonts w:hint="eastAsia"/>
          <w:color w:val="000000" w:themeColor="text1"/>
        </w:rPr>
        <w:t>，</w:t>
      </w:r>
      <w:r w:rsidR="005447B7" w:rsidRPr="00AB16B5">
        <w:rPr>
          <w:rFonts w:hint="eastAsia"/>
          <w:color w:val="000000" w:themeColor="text1"/>
        </w:rPr>
        <w:t>協助原住民地區</w:t>
      </w:r>
      <w:r w:rsidR="006A7E70" w:rsidRPr="00AB16B5">
        <w:rPr>
          <w:rFonts w:hint="eastAsia"/>
          <w:color w:val="000000" w:themeColor="text1"/>
        </w:rPr>
        <w:t>盜伐</w:t>
      </w:r>
      <w:r w:rsidR="005447B7" w:rsidRPr="00AB16B5">
        <w:rPr>
          <w:rFonts w:hint="eastAsia"/>
          <w:color w:val="000000" w:themeColor="text1"/>
        </w:rPr>
        <w:t>熱點</w:t>
      </w:r>
      <w:r w:rsidR="00375A7E" w:rsidRPr="00AB16B5">
        <w:rPr>
          <w:rFonts w:hint="eastAsia"/>
          <w:color w:val="000000" w:themeColor="text1"/>
        </w:rPr>
        <w:t>朝</w:t>
      </w:r>
      <w:r w:rsidR="006A7E70" w:rsidRPr="00AB16B5">
        <w:rPr>
          <w:rFonts w:hint="eastAsia"/>
          <w:color w:val="000000" w:themeColor="text1"/>
        </w:rPr>
        <w:t>實質共管</w:t>
      </w:r>
      <w:r w:rsidR="00375A7E" w:rsidRPr="00AB16B5">
        <w:rPr>
          <w:rFonts w:hint="eastAsia"/>
          <w:color w:val="000000" w:themeColor="text1"/>
        </w:rPr>
        <w:t>目標推動</w:t>
      </w:r>
      <w:r w:rsidR="006A7E70" w:rsidRPr="00AB16B5">
        <w:rPr>
          <w:rFonts w:hint="eastAsia"/>
          <w:color w:val="000000" w:themeColor="text1"/>
        </w:rPr>
        <w:t>，</w:t>
      </w:r>
      <w:r w:rsidR="00375A7E" w:rsidRPr="00AB16B5">
        <w:rPr>
          <w:rFonts w:hint="eastAsia"/>
          <w:color w:val="000000" w:themeColor="text1"/>
        </w:rPr>
        <w:t>對</w:t>
      </w:r>
      <w:r w:rsidR="006A7E70" w:rsidRPr="00AB16B5">
        <w:rPr>
          <w:rFonts w:hint="eastAsia"/>
          <w:color w:val="000000" w:themeColor="text1"/>
        </w:rPr>
        <w:t>振興原鄉經濟與重建山林秩序</w:t>
      </w:r>
      <w:r w:rsidR="00375A7E" w:rsidRPr="00AB16B5">
        <w:rPr>
          <w:rFonts w:hint="eastAsia"/>
          <w:color w:val="000000" w:themeColor="text1"/>
        </w:rPr>
        <w:t>、回復自然資源權，自屬重要</w:t>
      </w:r>
      <w:r w:rsidR="006A7E70" w:rsidRPr="00AB16B5">
        <w:rPr>
          <w:rFonts w:hint="eastAsia"/>
          <w:color w:val="000000" w:themeColor="text1"/>
        </w:rPr>
        <w:t>。</w:t>
      </w:r>
    </w:p>
    <w:p w:rsidR="00F33BE2" w:rsidRPr="00AB16B5" w:rsidRDefault="00407B80" w:rsidP="00722CF0">
      <w:pPr>
        <w:pStyle w:val="3"/>
        <w:rPr>
          <w:color w:val="000000" w:themeColor="text1"/>
        </w:rPr>
      </w:pPr>
      <w:r w:rsidRPr="00AB16B5">
        <w:rPr>
          <w:rFonts w:hint="eastAsia"/>
          <w:color w:val="000000" w:themeColor="text1"/>
        </w:rPr>
        <w:t>綜上，</w:t>
      </w:r>
      <w:r w:rsidR="006E654E" w:rsidRPr="00AB16B5">
        <w:rPr>
          <w:rFonts w:hint="eastAsia"/>
          <w:color w:val="000000" w:themeColor="text1"/>
        </w:rPr>
        <w:t>原民會掌理原住民族事務，農委會為林業主管機關，就原鄉盜伐現象，負有主管義務。依據法務部統計原住民涉盜伐案件經判決確定者，自104年迄今於本國籍占比逾25%，109年創新高達31%，</w:t>
      </w:r>
      <w:r w:rsidR="00246D82" w:rsidRPr="00AB16B5">
        <w:rPr>
          <w:rFonts w:hint="eastAsia"/>
          <w:color w:val="000000" w:themeColor="text1"/>
        </w:rPr>
        <w:t>均高於臺灣原住民於總人口占比2.54%。研究顯示，盜伐現象與原鄉弱勢問題息息相關，部分原鄉中輟生與少數部落族人倚其熟稔山林環境智識，短時獲取金錢或毒品，徒留瘡痍殘材於山林。究其根本，原住民族基本法於94年制定公布至今，雖授權原民會會同有關機關訂定共管辦法，然原民會對該法第22條所定「原住民族同意」相應之機制、程序始終未能建立合宜、可行的方式；農委會所屬林務局雖有部落林業與林下經濟等計畫，雖已稍有成果，然仍屬</w:t>
      </w:r>
      <w:r w:rsidR="006E654E" w:rsidRPr="00AB16B5">
        <w:rPr>
          <w:rFonts w:hint="eastAsia"/>
          <w:color w:val="000000" w:themeColor="text1"/>
        </w:rPr>
        <w:t>零星短暫權宜措施，未符原基法意旨，終釀原鄉盜伐亂象層出不窮，原民會與農委會怠失甚明</w:t>
      </w:r>
      <w:r w:rsidR="00251FCB" w:rsidRPr="00AB16B5">
        <w:rPr>
          <w:rFonts w:hint="eastAsia"/>
          <w:color w:val="000000" w:themeColor="text1"/>
        </w:rPr>
        <w:t>。</w:t>
      </w:r>
    </w:p>
    <w:p w:rsidR="00652F90" w:rsidRPr="00AB16B5" w:rsidRDefault="009C29CB" w:rsidP="00F4727B">
      <w:pPr>
        <w:pStyle w:val="2"/>
        <w:rPr>
          <w:b/>
          <w:color w:val="000000" w:themeColor="text1"/>
          <w:u w:val="single"/>
        </w:rPr>
      </w:pPr>
      <w:bookmarkStart w:id="60" w:name="_Toc108082684"/>
      <w:r w:rsidRPr="00AB16B5">
        <w:rPr>
          <w:rFonts w:hint="eastAsia"/>
          <w:b/>
          <w:color w:val="000000" w:themeColor="text1"/>
        </w:rPr>
        <w:t>行政院農業委員會</w:t>
      </w:r>
      <w:r w:rsidR="003211CE" w:rsidRPr="00AB16B5">
        <w:rPr>
          <w:rFonts w:hint="eastAsia"/>
          <w:b/>
          <w:color w:val="000000" w:themeColor="text1"/>
        </w:rPr>
        <w:t>所屬</w:t>
      </w:r>
      <w:r w:rsidRPr="00AB16B5">
        <w:rPr>
          <w:rFonts w:hint="eastAsia"/>
          <w:b/>
          <w:color w:val="000000" w:themeColor="text1"/>
        </w:rPr>
        <w:t>林務局就盜伐案件負舉證責任，</w:t>
      </w:r>
      <w:r w:rsidR="00652F90" w:rsidRPr="00AB16B5">
        <w:rPr>
          <w:rFonts w:hint="eastAsia"/>
          <w:b/>
          <w:color w:val="000000" w:themeColor="text1"/>
        </w:rPr>
        <w:t>盜伐案件</w:t>
      </w:r>
      <w:r w:rsidR="00F4727B" w:rsidRPr="00AB16B5">
        <w:rPr>
          <w:rFonts w:hint="eastAsia"/>
          <w:b/>
          <w:color w:val="000000" w:themeColor="text1"/>
        </w:rPr>
        <w:t>近10</w:t>
      </w:r>
      <w:r w:rsidR="00513FFC" w:rsidRPr="00AB16B5">
        <w:rPr>
          <w:rFonts w:hint="eastAsia"/>
          <w:b/>
          <w:color w:val="000000" w:themeColor="text1"/>
        </w:rPr>
        <w:t>餘</w:t>
      </w:r>
      <w:r w:rsidR="00F4727B" w:rsidRPr="00AB16B5">
        <w:rPr>
          <w:rFonts w:hint="eastAsia"/>
          <w:b/>
          <w:color w:val="000000" w:themeColor="text1"/>
        </w:rPr>
        <w:t>年</w:t>
      </w:r>
      <w:r w:rsidR="0012198F" w:rsidRPr="00AB16B5">
        <w:rPr>
          <w:rFonts w:hint="eastAsia"/>
          <w:b/>
          <w:color w:val="000000" w:themeColor="text1"/>
        </w:rPr>
        <w:t>共計</w:t>
      </w:r>
      <w:r w:rsidR="00F4727B" w:rsidRPr="00AB16B5">
        <w:rPr>
          <w:rFonts w:hint="eastAsia"/>
          <w:b/>
          <w:color w:val="000000" w:themeColor="text1"/>
        </w:rPr>
        <w:t>2,</w:t>
      </w:r>
      <w:r w:rsidRPr="00AB16B5">
        <w:rPr>
          <w:b/>
          <w:color w:val="000000" w:themeColor="text1"/>
        </w:rPr>
        <w:t>831</w:t>
      </w:r>
      <w:r w:rsidR="00F4727B" w:rsidRPr="00AB16B5">
        <w:rPr>
          <w:rFonts w:hint="eastAsia"/>
          <w:b/>
          <w:color w:val="000000" w:themeColor="text1"/>
        </w:rPr>
        <w:t>件，市價近</w:t>
      </w:r>
      <w:r w:rsidR="00F56CA1" w:rsidRPr="00AB16B5">
        <w:rPr>
          <w:b/>
          <w:color w:val="000000" w:themeColor="text1"/>
        </w:rPr>
        <w:t>1</w:t>
      </w:r>
      <w:r w:rsidR="00F4727B" w:rsidRPr="00AB16B5">
        <w:rPr>
          <w:rFonts w:hint="eastAsia"/>
          <w:b/>
          <w:color w:val="000000" w:themeColor="text1"/>
        </w:rPr>
        <w:t>2億元</w:t>
      </w:r>
      <w:r w:rsidR="0065512C" w:rsidRPr="00AB16B5">
        <w:rPr>
          <w:rFonts w:hint="eastAsia"/>
          <w:b/>
          <w:color w:val="000000" w:themeColor="text1"/>
        </w:rPr>
        <w:t>，</w:t>
      </w:r>
      <w:r w:rsidR="00470AAB" w:rsidRPr="00AB16B5">
        <w:rPr>
          <w:rFonts w:hint="eastAsia"/>
          <w:b/>
          <w:color w:val="000000" w:themeColor="text1"/>
        </w:rPr>
        <w:t>雖經修法加重刑責，</w:t>
      </w:r>
      <w:r w:rsidR="00F4727B" w:rsidRPr="00AB16B5">
        <w:rPr>
          <w:rFonts w:hint="eastAsia"/>
          <w:b/>
          <w:color w:val="000000" w:themeColor="text1"/>
        </w:rPr>
        <w:t>判決確定有罪人數4,</w:t>
      </w:r>
      <w:r w:rsidR="00907CD7" w:rsidRPr="00AB16B5">
        <w:rPr>
          <w:rFonts w:hint="eastAsia"/>
          <w:b/>
          <w:color w:val="000000" w:themeColor="text1"/>
        </w:rPr>
        <w:t>979</w:t>
      </w:r>
      <w:r w:rsidR="00F4727B" w:rsidRPr="00AB16B5">
        <w:rPr>
          <w:rFonts w:hint="eastAsia"/>
          <w:b/>
          <w:color w:val="000000" w:themeColor="text1"/>
        </w:rPr>
        <w:t>人，</w:t>
      </w:r>
      <w:r w:rsidR="00054396" w:rsidRPr="00AB16B5">
        <w:rPr>
          <w:rFonts w:hint="eastAsia"/>
          <w:b/>
          <w:color w:val="000000" w:themeColor="text1"/>
        </w:rPr>
        <w:t>惟</w:t>
      </w:r>
      <w:r w:rsidR="00F4727B" w:rsidRPr="00AB16B5">
        <w:rPr>
          <w:rFonts w:hint="eastAsia"/>
          <w:b/>
          <w:color w:val="000000" w:themeColor="text1"/>
        </w:rPr>
        <w:t>有期徒刑2年以下者97.79%，3年以上0.24%</w:t>
      </w:r>
      <w:r w:rsidR="00BE199E" w:rsidRPr="00AB16B5">
        <w:rPr>
          <w:rFonts w:hint="eastAsia"/>
          <w:b/>
          <w:color w:val="000000" w:themeColor="text1"/>
        </w:rPr>
        <w:t>，</w:t>
      </w:r>
      <w:r w:rsidR="0012198F" w:rsidRPr="00AB16B5">
        <w:rPr>
          <w:rFonts w:hint="eastAsia"/>
          <w:b/>
          <w:color w:val="000000" w:themeColor="text1"/>
        </w:rPr>
        <w:t>僅1</w:t>
      </w:r>
      <w:r w:rsidR="0012198F" w:rsidRPr="00AB16B5">
        <w:rPr>
          <w:b/>
          <w:color w:val="000000" w:themeColor="text1"/>
        </w:rPr>
        <w:t>0</w:t>
      </w:r>
      <w:r w:rsidR="0012198F" w:rsidRPr="00AB16B5">
        <w:rPr>
          <w:rFonts w:hint="eastAsia"/>
          <w:b/>
          <w:color w:val="000000" w:themeColor="text1"/>
        </w:rPr>
        <w:t>人處罰金共計</w:t>
      </w:r>
      <w:r w:rsidR="00BE199E" w:rsidRPr="00AB16B5">
        <w:rPr>
          <w:rFonts w:hint="eastAsia"/>
          <w:b/>
          <w:color w:val="000000" w:themeColor="text1"/>
        </w:rPr>
        <w:t>304萬</w:t>
      </w:r>
      <w:r w:rsidR="00E02E8C" w:rsidRPr="00AB16B5">
        <w:rPr>
          <w:rFonts w:hint="eastAsia"/>
          <w:b/>
          <w:color w:val="000000" w:themeColor="text1"/>
        </w:rPr>
        <w:t>餘</w:t>
      </w:r>
      <w:r w:rsidR="00BE199E" w:rsidRPr="00AB16B5">
        <w:rPr>
          <w:rFonts w:hint="eastAsia"/>
          <w:b/>
          <w:color w:val="000000" w:themeColor="text1"/>
        </w:rPr>
        <w:t>元</w:t>
      </w:r>
      <w:r w:rsidR="00DB78DD" w:rsidRPr="00AB16B5">
        <w:rPr>
          <w:rFonts w:hint="eastAsia"/>
          <w:b/>
          <w:color w:val="000000" w:themeColor="text1"/>
        </w:rPr>
        <w:t>，</w:t>
      </w:r>
      <w:r w:rsidR="009E4675" w:rsidRPr="00AB16B5">
        <w:rPr>
          <w:rFonts w:hint="eastAsia"/>
          <w:b/>
          <w:color w:val="000000" w:themeColor="text1"/>
        </w:rPr>
        <w:t>法務部</w:t>
      </w:r>
      <w:r w:rsidR="006B6C76" w:rsidRPr="00AB16B5">
        <w:rPr>
          <w:rFonts w:hint="eastAsia"/>
          <w:b/>
          <w:color w:val="000000" w:themeColor="text1"/>
        </w:rPr>
        <w:t>函復本院認「</w:t>
      </w:r>
      <w:r w:rsidR="00BF2651" w:rsidRPr="00AB16B5">
        <w:rPr>
          <w:rFonts w:hint="eastAsia"/>
          <w:b/>
          <w:color w:val="000000" w:themeColor="text1"/>
        </w:rPr>
        <w:t>有</w:t>
      </w:r>
      <w:r w:rsidR="00F4727B" w:rsidRPr="00AB16B5">
        <w:rPr>
          <w:rFonts w:hint="eastAsia"/>
          <w:b/>
          <w:color w:val="000000" w:themeColor="text1"/>
        </w:rPr>
        <w:t>量刑過輕</w:t>
      </w:r>
      <w:r w:rsidR="009E4675" w:rsidRPr="00AB16B5">
        <w:rPr>
          <w:rFonts w:hint="eastAsia"/>
          <w:b/>
          <w:color w:val="000000" w:themeColor="text1"/>
        </w:rPr>
        <w:t>情形</w:t>
      </w:r>
      <w:r w:rsidR="0065512C" w:rsidRPr="00AB16B5">
        <w:rPr>
          <w:rFonts w:hint="eastAsia"/>
          <w:b/>
          <w:color w:val="000000" w:themeColor="text1"/>
        </w:rPr>
        <w:t>，盜伐主謀與金主仍有利可圖，顯示判決實務與立法期待存有落差</w:t>
      </w:r>
      <w:r w:rsidR="005E60DB" w:rsidRPr="00AB16B5">
        <w:rPr>
          <w:rFonts w:hint="eastAsia"/>
          <w:b/>
          <w:color w:val="000000" w:themeColor="text1"/>
        </w:rPr>
        <w:t>，該局允應強化森林環境受損之舉證論述。</w:t>
      </w:r>
      <w:r w:rsidR="006B6C76" w:rsidRPr="00AB16B5">
        <w:rPr>
          <w:rFonts w:hint="eastAsia"/>
          <w:b/>
          <w:color w:val="000000" w:themeColor="text1"/>
        </w:rPr>
        <w:t>」</w:t>
      </w:r>
      <w:r w:rsidR="00BF2651" w:rsidRPr="00AB16B5">
        <w:rPr>
          <w:rFonts w:hint="eastAsia"/>
          <w:b/>
          <w:color w:val="000000" w:themeColor="text1"/>
        </w:rPr>
        <w:t>復因</w:t>
      </w:r>
      <w:r w:rsidR="0027752E" w:rsidRPr="00AB16B5">
        <w:rPr>
          <w:rFonts w:hint="eastAsia"/>
          <w:b/>
          <w:color w:val="000000" w:themeColor="text1"/>
        </w:rPr>
        <w:t>盜伐</w:t>
      </w:r>
      <w:r w:rsidR="00BF2651" w:rsidRPr="00AB16B5">
        <w:rPr>
          <w:rFonts w:hint="eastAsia"/>
          <w:b/>
          <w:color w:val="000000" w:themeColor="text1"/>
        </w:rPr>
        <w:t>案件因</w:t>
      </w:r>
      <w:r w:rsidR="0027752E" w:rsidRPr="00AB16B5">
        <w:rPr>
          <w:rFonts w:hint="eastAsia"/>
          <w:b/>
          <w:color w:val="000000" w:themeColor="text1"/>
        </w:rPr>
        <w:t>地點偏僻</w:t>
      </w:r>
      <w:r w:rsidR="00DA1513" w:rsidRPr="00AB16B5">
        <w:rPr>
          <w:rFonts w:hint="eastAsia"/>
          <w:b/>
          <w:color w:val="000000" w:themeColor="text1"/>
        </w:rPr>
        <w:t>、分工細密</w:t>
      </w:r>
      <w:r w:rsidR="00BF2651" w:rsidRPr="00AB16B5">
        <w:rPr>
          <w:rFonts w:hint="eastAsia"/>
          <w:b/>
          <w:color w:val="000000" w:themeColor="text1"/>
        </w:rPr>
        <w:t>而</w:t>
      </w:r>
      <w:r w:rsidR="0027752E" w:rsidRPr="00AB16B5">
        <w:rPr>
          <w:rFonts w:hint="eastAsia"/>
          <w:b/>
          <w:color w:val="000000" w:themeColor="text1"/>
        </w:rPr>
        <w:t>查緝不易</w:t>
      </w:r>
      <w:r w:rsidR="00BF2651" w:rsidRPr="00AB16B5">
        <w:rPr>
          <w:rFonts w:hint="eastAsia"/>
          <w:b/>
          <w:color w:val="000000" w:themeColor="text1"/>
        </w:rPr>
        <w:t>特性，</w:t>
      </w:r>
      <w:r w:rsidR="005E60DB" w:rsidRPr="00AB16B5">
        <w:rPr>
          <w:rFonts w:hint="eastAsia"/>
          <w:b/>
          <w:color w:val="000000" w:themeColor="text1"/>
        </w:rPr>
        <w:t>亦</w:t>
      </w:r>
      <w:r w:rsidR="00BF2651" w:rsidRPr="00AB16B5">
        <w:rPr>
          <w:rFonts w:hint="eastAsia"/>
          <w:b/>
          <w:color w:val="000000" w:themeColor="text1"/>
        </w:rPr>
        <w:t>應加強宣導及</w:t>
      </w:r>
      <w:r w:rsidR="0065512C" w:rsidRPr="00AB16B5">
        <w:rPr>
          <w:rFonts w:hint="eastAsia"/>
          <w:b/>
          <w:color w:val="000000" w:themeColor="text1"/>
        </w:rPr>
        <w:t>追蹤</w:t>
      </w:r>
      <w:r w:rsidR="004C760F" w:rsidRPr="00AB16B5">
        <w:rPr>
          <w:rFonts w:hint="eastAsia"/>
          <w:b/>
          <w:color w:val="000000" w:themeColor="text1"/>
        </w:rPr>
        <w:t>吹哨者</w:t>
      </w:r>
      <w:r w:rsidR="0065512C" w:rsidRPr="00AB16B5">
        <w:rPr>
          <w:rFonts w:hint="eastAsia"/>
          <w:b/>
          <w:color w:val="000000" w:themeColor="text1"/>
        </w:rPr>
        <w:t>條款成效，以</w:t>
      </w:r>
      <w:r w:rsidR="0065512C" w:rsidRPr="00AB16B5">
        <w:rPr>
          <w:rFonts w:hint="eastAsia"/>
          <w:b/>
          <w:color w:val="000000" w:themeColor="text1"/>
        </w:rPr>
        <w:lastRenderedPageBreak/>
        <w:t>維我珍貴山林資源；至法務部建議強化審判機關</w:t>
      </w:r>
      <w:r w:rsidR="005E60DB" w:rsidRPr="00AB16B5">
        <w:rPr>
          <w:rFonts w:hint="eastAsia"/>
          <w:b/>
          <w:color w:val="000000" w:themeColor="text1"/>
        </w:rPr>
        <w:t>對盜伐案件造成森林棲地破壞等</w:t>
      </w:r>
      <w:r w:rsidR="0065512C" w:rsidRPr="00AB16B5">
        <w:rPr>
          <w:rFonts w:hint="eastAsia"/>
          <w:b/>
          <w:color w:val="000000" w:themeColor="text1"/>
        </w:rPr>
        <w:t>認知與量刑因子等情，</w:t>
      </w:r>
      <w:r w:rsidR="00132182" w:rsidRPr="00AB16B5">
        <w:rPr>
          <w:rFonts w:hint="eastAsia"/>
          <w:b/>
          <w:color w:val="000000" w:themeColor="text1"/>
        </w:rPr>
        <w:t>亦請</w:t>
      </w:r>
      <w:r w:rsidR="0065512C" w:rsidRPr="00AB16B5">
        <w:rPr>
          <w:rFonts w:hint="eastAsia"/>
          <w:b/>
          <w:color w:val="000000" w:themeColor="text1"/>
        </w:rPr>
        <w:t>主管機關</w:t>
      </w:r>
      <w:r w:rsidR="00331959" w:rsidRPr="00AB16B5">
        <w:rPr>
          <w:rFonts w:hint="eastAsia"/>
          <w:b/>
          <w:color w:val="000000" w:themeColor="text1"/>
        </w:rPr>
        <w:t>彙整相關案例</w:t>
      </w:r>
      <w:r w:rsidR="0065512C" w:rsidRPr="00AB16B5">
        <w:rPr>
          <w:rFonts w:hint="eastAsia"/>
          <w:b/>
          <w:color w:val="000000" w:themeColor="text1"/>
        </w:rPr>
        <w:t>轉司法院參採</w:t>
      </w:r>
      <w:bookmarkEnd w:id="60"/>
    </w:p>
    <w:p w:rsidR="000178EC" w:rsidRPr="00AB16B5" w:rsidRDefault="000178EC" w:rsidP="00C46D40">
      <w:pPr>
        <w:pStyle w:val="3"/>
        <w:rPr>
          <w:color w:val="000000" w:themeColor="text1"/>
        </w:rPr>
      </w:pPr>
      <w:r w:rsidRPr="00AB16B5">
        <w:rPr>
          <w:rFonts w:hint="eastAsia"/>
          <w:color w:val="000000" w:themeColor="text1"/>
        </w:rPr>
        <w:t>為保育森林資源，發揮森林公益及經濟效用，並為保護具有保存價值之樹木及生長環境，我國制定有森林法，由農委會為中央主管機關，並於森林保護辦法第</w:t>
      </w:r>
      <w:r w:rsidR="00824CAE" w:rsidRPr="00AB16B5">
        <w:rPr>
          <w:rFonts w:hint="eastAsia"/>
          <w:color w:val="000000" w:themeColor="text1"/>
        </w:rPr>
        <w:t>2條及</w:t>
      </w:r>
      <w:r w:rsidRPr="00AB16B5">
        <w:rPr>
          <w:rFonts w:hint="eastAsia"/>
          <w:color w:val="000000" w:themeColor="text1"/>
        </w:rPr>
        <w:t>3條明定</w:t>
      </w:r>
      <w:r w:rsidR="00824CAE" w:rsidRPr="00AB16B5">
        <w:rPr>
          <w:rFonts w:hint="eastAsia"/>
          <w:color w:val="000000" w:themeColor="text1"/>
        </w:rPr>
        <w:t>，</w:t>
      </w:r>
      <w:r w:rsidR="009F1142" w:rsidRPr="00AB16B5">
        <w:rPr>
          <w:rFonts w:hint="eastAsia"/>
          <w:color w:val="000000" w:themeColor="text1"/>
        </w:rPr>
        <w:t>依該辦法</w:t>
      </w:r>
      <w:r w:rsidR="00824CAE" w:rsidRPr="00AB16B5">
        <w:rPr>
          <w:rFonts w:hint="eastAsia"/>
          <w:color w:val="000000" w:themeColor="text1"/>
        </w:rPr>
        <w:t>之主管機關及其他依法令規定於特定森林區域行使管理經營權限之機關</w:t>
      </w:r>
      <w:r w:rsidR="009F1142" w:rsidRPr="00AB16B5">
        <w:rPr>
          <w:rFonts w:hint="eastAsia"/>
          <w:color w:val="000000" w:themeColor="text1"/>
        </w:rPr>
        <w:t>，</w:t>
      </w:r>
      <w:r w:rsidRPr="00AB16B5">
        <w:rPr>
          <w:rFonts w:hint="eastAsia"/>
          <w:color w:val="000000" w:themeColor="text1"/>
        </w:rPr>
        <w:t>權責為違反森林法令案件之處理事項等</w:t>
      </w:r>
      <w:r w:rsidR="009A1B6B" w:rsidRPr="00AB16B5">
        <w:rPr>
          <w:rFonts w:hint="eastAsia"/>
          <w:color w:val="000000" w:themeColor="text1"/>
        </w:rPr>
        <w:t>。</w:t>
      </w:r>
    </w:p>
    <w:p w:rsidR="00F56CA1" w:rsidRPr="00AB16B5" w:rsidRDefault="00F56CA1" w:rsidP="00C46D40">
      <w:pPr>
        <w:pStyle w:val="3"/>
        <w:rPr>
          <w:color w:val="000000" w:themeColor="text1"/>
        </w:rPr>
      </w:pPr>
      <w:r w:rsidRPr="00AB16B5">
        <w:rPr>
          <w:rFonts w:hint="eastAsia"/>
          <w:color w:val="000000" w:themeColor="text1"/>
        </w:rPr>
        <w:t>查據</w:t>
      </w:r>
      <w:r w:rsidR="003211CE" w:rsidRPr="00AB16B5">
        <w:rPr>
          <w:rFonts w:hint="eastAsia"/>
          <w:color w:val="000000" w:themeColor="text1"/>
        </w:rPr>
        <w:t>農委會林務局</w:t>
      </w:r>
      <w:r w:rsidRPr="00AB16B5">
        <w:rPr>
          <w:rFonts w:hint="eastAsia"/>
          <w:color w:val="000000" w:themeColor="text1"/>
        </w:rPr>
        <w:t>統計資料顯示，99年迄至110年8月底期間，我國有林遭竊取森林主副產物案件2</w:t>
      </w:r>
      <w:r w:rsidRPr="00AB16B5">
        <w:rPr>
          <w:color w:val="000000" w:themeColor="text1"/>
        </w:rPr>
        <w:t>,831</w:t>
      </w:r>
      <w:r w:rsidRPr="00AB16B5">
        <w:rPr>
          <w:rFonts w:hint="eastAsia"/>
          <w:color w:val="000000" w:themeColor="text1"/>
        </w:rPr>
        <w:t>件，市價估計金額1</w:t>
      </w:r>
      <w:r w:rsidRPr="00AB16B5">
        <w:rPr>
          <w:color w:val="000000" w:themeColor="text1"/>
        </w:rPr>
        <w:t>1</w:t>
      </w:r>
      <w:r w:rsidRPr="00AB16B5">
        <w:rPr>
          <w:rFonts w:hint="eastAsia"/>
          <w:color w:val="000000" w:themeColor="text1"/>
        </w:rPr>
        <w:t>億</w:t>
      </w:r>
      <w:r w:rsidRPr="00AB16B5">
        <w:rPr>
          <w:color w:val="000000" w:themeColor="text1"/>
        </w:rPr>
        <w:t>9,889</w:t>
      </w:r>
      <w:r w:rsidRPr="00AB16B5">
        <w:rPr>
          <w:rFonts w:hint="eastAsia"/>
          <w:color w:val="000000" w:themeColor="text1"/>
        </w:rPr>
        <w:t>萬</w:t>
      </w:r>
      <w:r w:rsidRPr="00AB16B5">
        <w:rPr>
          <w:color w:val="000000" w:themeColor="text1"/>
        </w:rPr>
        <w:t>6,141</w:t>
      </w:r>
      <w:r w:rsidRPr="00AB16B5">
        <w:rPr>
          <w:rFonts w:hint="eastAsia"/>
          <w:color w:val="000000" w:themeColor="text1"/>
        </w:rPr>
        <w:t>元，被害材積</w:t>
      </w:r>
      <w:r w:rsidRPr="00AB16B5">
        <w:rPr>
          <w:color w:val="000000" w:themeColor="text1"/>
        </w:rPr>
        <w:t>9</w:t>
      </w:r>
      <w:r w:rsidR="00172850" w:rsidRPr="00AB16B5">
        <w:rPr>
          <w:color w:val="000000" w:themeColor="text1"/>
        </w:rPr>
        <w:t>,</w:t>
      </w:r>
      <w:r w:rsidRPr="00AB16B5">
        <w:rPr>
          <w:color w:val="000000" w:themeColor="text1"/>
        </w:rPr>
        <w:t>874</w:t>
      </w:r>
      <w:r w:rsidR="00172850" w:rsidRPr="00AB16B5">
        <w:rPr>
          <w:rFonts w:hint="eastAsia"/>
          <w:color w:val="000000" w:themeColor="text1"/>
        </w:rPr>
        <w:t>餘</w:t>
      </w:r>
      <w:r w:rsidRPr="00AB16B5">
        <w:rPr>
          <w:rFonts w:hint="eastAsia"/>
          <w:color w:val="000000" w:themeColor="text1"/>
        </w:rPr>
        <w:t>立方公尺。違反森林法盜伐案件樣態以「竊取早期（日</w:t>
      </w:r>
      <w:r w:rsidR="003855B0" w:rsidRPr="00AB16B5">
        <w:rPr>
          <w:rFonts w:hint="eastAsia"/>
          <w:color w:val="000000" w:themeColor="text1"/>
        </w:rPr>
        <w:t>據</w:t>
      </w:r>
      <w:r w:rsidRPr="00AB16B5">
        <w:rPr>
          <w:rFonts w:hint="eastAsia"/>
          <w:color w:val="000000" w:themeColor="text1"/>
        </w:rPr>
        <w:t>時期到1980年代）伐木樹頭殘材」為主，共計1</w:t>
      </w:r>
      <w:r w:rsidRPr="00AB16B5">
        <w:rPr>
          <w:color w:val="000000" w:themeColor="text1"/>
        </w:rPr>
        <w:t>,608</w:t>
      </w:r>
      <w:r w:rsidRPr="00AB16B5">
        <w:rPr>
          <w:rFonts w:hint="eastAsia"/>
          <w:color w:val="000000" w:themeColor="text1"/>
        </w:rPr>
        <w:t>件，占比5</w:t>
      </w:r>
      <w:r w:rsidRPr="00AB16B5">
        <w:rPr>
          <w:color w:val="000000" w:themeColor="text1"/>
        </w:rPr>
        <w:t>2.9%</w:t>
      </w:r>
      <w:r w:rsidRPr="00AB16B5">
        <w:rPr>
          <w:rFonts w:hint="eastAsia"/>
          <w:color w:val="000000" w:themeColor="text1"/>
        </w:rPr>
        <w:t>，因樹頭殘材體積小，無須使用大型機具鋸切、搬運方便、犯罪成本低及獲利大等特性，成為盜伐者主要竊取標的。</w:t>
      </w:r>
    </w:p>
    <w:p w:rsidR="001A4474" w:rsidRPr="00AB16B5" w:rsidRDefault="001810FB" w:rsidP="0029225D">
      <w:pPr>
        <w:pStyle w:val="3"/>
        <w:rPr>
          <w:color w:val="000000" w:themeColor="text1"/>
        </w:rPr>
      </w:pPr>
      <w:r w:rsidRPr="00AB16B5">
        <w:rPr>
          <w:rFonts w:hint="eastAsia"/>
          <w:color w:val="000000" w:themeColor="text1"/>
        </w:rPr>
        <w:t>經</w:t>
      </w:r>
      <w:r w:rsidR="001A4474" w:rsidRPr="00AB16B5">
        <w:rPr>
          <w:rFonts w:hint="eastAsia"/>
          <w:color w:val="000000" w:themeColor="text1"/>
        </w:rPr>
        <w:t>查，</w:t>
      </w:r>
      <w:r w:rsidR="00586382" w:rsidRPr="00AB16B5">
        <w:rPr>
          <w:rFonts w:hint="eastAsia"/>
          <w:color w:val="000000" w:themeColor="text1"/>
        </w:rPr>
        <w:t>有鑑於市面上奇木、藝品店販賣貴重木之木製品情形大增</w:t>
      </w:r>
      <w:r w:rsidR="00936FAB" w:rsidRPr="00AB16B5">
        <w:rPr>
          <w:rFonts w:hint="eastAsia"/>
          <w:color w:val="000000" w:themeColor="text1"/>
        </w:rPr>
        <w:t>，恐有盜伐與銷贓集團勾串、獲利甚鉅且查緝困難，</w:t>
      </w:r>
      <w:r w:rsidR="00586382" w:rsidRPr="00AB16B5">
        <w:rPr>
          <w:rFonts w:hint="eastAsia"/>
          <w:color w:val="000000" w:themeColor="text1"/>
        </w:rPr>
        <w:t>為維護國家森林資源，</w:t>
      </w:r>
      <w:r w:rsidR="00936FAB" w:rsidRPr="00AB16B5">
        <w:rPr>
          <w:rFonts w:hint="eastAsia"/>
          <w:color w:val="000000" w:themeColor="text1"/>
        </w:rPr>
        <w:t>確有</w:t>
      </w:r>
      <w:r w:rsidR="00586382" w:rsidRPr="00AB16B5">
        <w:rPr>
          <w:rFonts w:hint="eastAsia"/>
          <w:color w:val="000000" w:themeColor="text1"/>
        </w:rPr>
        <w:t>將竊取森林主、副產物案件之刑罰級距提高，並處以有期徒刑</w:t>
      </w:r>
      <w:r w:rsidR="00936FAB" w:rsidRPr="00AB16B5">
        <w:rPr>
          <w:rFonts w:hint="eastAsia"/>
          <w:color w:val="000000" w:themeColor="text1"/>
        </w:rPr>
        <w:t>及增定罰金刑</w:t>
      </w:r>
      <w:r w:rsidR="00586382" w:rsidRPr="00AB16B5">
        <w:rPr>
          <w:rFonts w:hint="eastAsia"/>
          <w:color w:val="000000" w:themeColor="text1"/>
        </w:rPr>
        <w:t>之必要</w:t>
      </w:r>
      <w:r w:rsidR="00936FAB" w:rsidRPr="00AB16B5">
        <w:rPr>
          <w:rFonts w:hint="eastAsia"/>
          <w:color w:val="000000" w:themeColor="text1"/>
        </w:rPr>
        <w:t>，爰於</w:t>
      </w:r>
      <w:r w:rsidR="00586382" w:rsidRPr="00AB16B5">
        <w:rPr>
          <w:rFonts w:hint="eastAsia"/>
          <w:color w:val="000000" w:themeColor="text1"/>
        </w:rPr>
        <w:t>1</w:t>
      </w:r>
      <w:r w:rsidR="00586382" w:rsidRPr="00AB16B5">
        <w:rPr>
          <w:color w:val="000000" w:themeColor="text1"/>
        </w:rPr>
        <w:t>04</w:t>
      </w:r>
      <w:r w:rsidR="00586382" w:rsidRPr="00AB16B5">
        <w:rPr>
          <w:rFonts w:hint="eastAsia"/>
          <w:color w:val="000000" w:themeColor="text1"/>
        </w:rPr>
        <w:t>年5月6日</w:t>
      </w:r>
      <w:r w:rsidR="00936FAB" w:rsidRPr="00AB16B5">
        <w:rPr>
          <w:rFonts w:hint="eastAsia"/>
          <w:color w:val="000000" w:themeColor="text1"/>
        </w:rPr>
        <w:t>修正森林法第50條及第52條規定</w:t>
      </w:r>
      <w:r w:rsidR="00936FAB" w:rsidRPr="00AB16B5">
        <w:rPr>
          <w:rStyle w:val="afe"/>
          <w:color w:val="000000" w:themeColor="text1"/>
        </w:rPr>
        <w:footnoteReference w:id="17"/>
      </w:r>
      <w:r w:rsidR="00936FAB" w:rsidRPr="00AB16B5">
        <w:rPr>
          <w:rFonts w:hint="eastAsia"/>
          <w:color w:val="000000" w:themeColor="text1"/>
        </w:rPr>
        <w:t>，將第50條刑度提高為處6月以上5年以下有期徒刑，併科新臺幣30萬元</w:t>
      </w:r>
      <w:r w:rsidR="00936FAB" w:rsidRPr="00AB16B5">
        <w:rPr>
          <w:rFonts w:hint="eastAsia"/>
          <w:color w:val="000000" w:themeColor="text1"/>
        </w:rPr>
        <w:lastRenderedPageBreak/>
        <w:t>以上300萬元以下罰金；第52條提高原條文第1項刑度為1年以上7年以下，併科贓額5倍以上10倍以下罰金</w:t>
      </w:r>
      <w:r w:rsidR="00F51DB4" w:rsidRPr="00AB16B5">
        <w:rPr>
          <w:rFonts w:hint="eastAsia"/>
          <w:color w:val="000000" w:themeColor="text1"/>
        </w:rPr>
        <w:t>，且明定</w:t>
      </w:r>
      <w:r w:rsidR="00FA05D7" w:rsidRPr="00AB16B5">
        <w:rPr>
          <w:rFonts w:hint="eastAsia"/>
          <w:color w:val="000000" w:themeColor="text1"/>
        </w:rPr>
        <w:t>若竊取之主產物屬經公告之貴重木加重其刑至二分之一，併科贓額10倍以上20倍以下罰金</w:t>
      </w:r>
      <w:r w:rsidR="00936FAB" w:rsidRPr="00AB16B5">
        <w:rPr>
          <w:rFonts w:hint="eastAsia"/>
          <w:color w:val="000000" w:themeColor="text1"/>
        </w:rPr>
        <w:t>。</w:t>
      </w:r>
      <w:r w:rsidRPr="00AB16B5">
        <w:rPr>
          <w:rFonts w:hint="eastAsia"/>
          <w:color w:val="000000" w:themeColor="text1"/>
        </w:rPr>
        <w:t>又鑑於司法實務贓額計算方式係以「原木山價」，而非以交易價格之市價計算，造成竊取森林主、副產物之實際經濟利益遠大於風險成本，從而助長此類犯罪，110年5月5日再次修正公布森林法</w:t>
      </w:r>
      <w:r w:rsidR="00F004A9" w:rsidRPr="00AB16B5">
        <w:rPr>
          <w:rFonts w:hint="eastAsia"/>
          <w:color w:val="000000" w:themeColor="text1"/>
        </w:rPr>
        <w:t>第50條及</w:t>
      </w:r>
      <w:r w:rsidRPr="00AB16B5">
        <w:rPr>
          <w:rFonts w:hint="eastAsia"/>
          <w:color w:val="000000" w:themeColor="text1"/>
        </w:rPr>
        <w:t>第52條</w:t>
      </w:r>
      <w:r w:rsidR="00F004A9" w:rsidRPr="00AB16B5">
        <w:rPr>
          <w:rFonts w:hint="eastAsia"/>
          <w:color w:val="000000" w:themeColor="text1"/>
        </w:rPr>
        <w:t>規定</w:t>
      </w:r>
      <w:r w:rsidRPr="00AB16B5">
        <w:rPr>
          <w:rFonts w:hint="eastAsia"/>
          <w:color w:val="000000" w:themeColor="text1"/>
        </w:rPr>
        <w:t>，</w:t>
      </w:r>
      <w:r w:rsidR="00F004A9" w:rsidRPr="00AB16B5">
        <w:rPr>
          <w:rFonts w:hint="eastAsia"/>
          <w:color w:val="000000" w:themeColor="text1"/>
        </w:rPr>
        <w:t>處罰竊盜行為併科罰金之上限，由3</w:t>
      </w:r>
      <w:r w:rsidR="00F004A9" w:rsidRPr="00AB16B5">
        <w:rPr>
          <w:color w:val="000000" w:themeColor="text1"/>
        </w:rPr>
        <w:t>00</w:t>
      </w:r>
      <w:r w:rsidR="00F004A9" w:rsidRPr="00AB16B5">
        <w:rPr>
          <w:rFonts w:hint="eastAsia"/>
          <w:color w:val="000000" w:themeColor="text1"/>
        </w:rPr>
        <w:t>萬元提高為6</w:t>
      </w:r>
      <w:r w:rsidR="00F004A9" w:rsidRPr="00AB16B5">
        <w:rPr>
          <w:color w:val="000000" w:themeColor="text1"/>
        </w:rPr>
        <w:t>00</w:t>
      </w:r>
      <w:r w:rsidR="00F004A9" w:rsidRPr="00AB16B5">
        <w:rPr>
          <w:rFonts w:hint="eastAsia"/>
          <w:color w:val="000000" w:themeColor="text1"/>
        </w:rPr>
        <w:t>萬元，並</w:t>
      </w:r>
      <w:r w:rsidRPr="00AB16B5">
        <w:rPr>
          <w:rFonts w:hint="eastAsia"/>
          <w:color w:val="000000" w:themeColor="text1"/>
        </w:rPr>
        <w:t>將原以「贓額」倍數計算罰金數額之方式，修正為明定罰金數額為「併科新臺幣1</w:t>
      </w:r>
      <w:r w:rsidRPr="00AB16B5">
        <w:rPr>
          <w:color w:val="000000" w:themeColor="text1"/>
        </w:rPr>
        <w:t>00</w:t>
      </w:r>
      <w:r w:rsidRPr="00AB16B5">
        <w:rPr>
          <w:rFonts w:hint="eastAsia"/>
          <w:color w:val="000000" w:themeColor="text1"/>
        </w:rPr>
        <w:t>萬元以上2</w:t>
      </w:r>
      <w:r w:rsidRPr="00AB16B5">
        <w:rPr>
          <w:color w:val="000000" w:themeColor="text1"/>
        </w:rPr>
        <w:t>,</w:t>
      </w:r>
      <w:r w:rsidRPr="00AB16B5">
        <w:rPr>
          <w:rFonts w:hint="eastAsia"/>
          <w:color w:val="000000" w:themeColor="text1"/>
        </w:rPr>
        <w:t>0</w:t>
      </w:r>
      <w:r w:rsidRPr="00AB16B5">
        <w:rPr>
          <w:color w:val="000000" w:themeColor="text1"/>
        </w:rPr>
        <w:t>00</w:t>
      </w:r>
      <w:r w:rsidRPr="00AB16B5">
        <w:rPr>
          <w:rFonts w:hint="eastAsia"/>
          <w:color w:val="000000" w:themeColor="text1"/>
        </w:rPr>
        <w:t>萬元以下罰金」，藉此提高罰金數額。</w:t>
      </w:r>
    </w:p>
    <w:p w:rsidR="005376E6" w:rsidRPr="00AB16B5" w:rsidRDefault="001810FB" w:rsidP="005376E6">
      <w:pPr>
        <w:pStyle w:val="3"/>
        <w:rPr>
          <w:color w:val="000000" w:themeColor="text1"/>
        </w:rPr>
      </w:pPr>
      <w:r w:rsidRPr="00AB16B5">
        <w:rPr>
          <w:rFonts w:hint="eastAsia"/>
          <w:color w:val="000000" w:themeColor="text1"/>
        </w:rPr>
        <w:t>然查</w:t>
      </w:r>
      <w:r w:rsidR="005376E6" w:rsidRPr="00AB16B5">
        <w:rPr>
          <w:rFonts w:hint="eastAsia"/>
          <w:color w:val="000000" w:themeColor="text1"/>
        </w:rPr>
        <w:t>：</w:t>
      </w:r>
    </w:p>
    <w:p w:rsidR="00F33BE2" w:rsidRPr="00AB16B5" w:rsidRDefault="0028154F" w:rsidP="005376E6">
      <w:pPr>
        <w:pStyle w:val="4"/>
        <w:rPr>
          <w:color w:val="000000" w:themeColor="text1"/>
        </w:rPr>
      </w:pPr>
      <w:r w:rsidRPr="00AB16B5">
        <w:rPr>
          <w:rFonts w:hint="eastAsia"/>
          <w:color w:val="000000" w:themeColor="text1"/>
        </w:rPr>
        <w:t>依據法務部統計資料顯示，</w:t>
      </w:r>
      <w:r w:rsidR="00212DCC" w:rsidRPr="00AB16B5">
        <w:rPr>
          <w:rFonts w:hint="eastAsia"/>
          <w:color w:val="000000" w:themeColor="text1"/>
        </w:rPr>
        <w:t>1</w:t>
      </w:r>
      <w:r w:rsidR="00212DCC" w:rsidRPr="00AB16B5">
        <w:rPr>
          <w:color w:val="000000" w:themeColor="text1"/>
        </w:rPr>
        <w:t>00</w:t>
      </w:r>
      <w:r w:rsidR="00212DCC" w:rsidRPr="00AB16B5">
        <w:rPr>
          <w:rFonts w:hint="eastAsia"/>
          <w:color w:val="000000" w:themeColor="text1"/>
        </w:rPr>
        <w:t>年迄至1</w:t>
      </w:r>
      <w:r w:rsidR="00212DCC" w:rsidRPr="00AB16B5">
        <w:rPr>
          <w:color w:val="000000" w:themeColor="text1"/>
        </w:rPr>
        <w:t>10</w:t>
      </w:r>
      <w:r w:rsidR="00212DCC" w:rsidRPr="00AB16B5">
        <w:rPr>
          <w:rFonts w:hint="eastAsia"/>
          <w:color w:val="000000" w:themeColor="text1"/>
        </w:rPr>
        <w:t>年8月期間，地方檢察署執行違反森林法案件裁判確定案件，</w:t>
      </w:r>
      <w:r w:rsidR="005D3490" w:rsidRPr="00AB16B5">
        <w:rPr>
          <w:rFonts w:hint="eastAsia"/>
          <w:color w:val="000000" w:themeColor="text1"/>
        </w:rPr>
        <w:t>判決確定有罪人數4,894人，有期徒刑2年以下者97.8%，3年以上0.2%，僅10人處罰金共計304萬餘元</w:t>
      </w:r>
      <w:r w:rsidR="005011B4" w:rsidRPr="00AB16B5">
        <w:rPr>
          <w:rFonts w:hint="eastAsia"/>
          <w:color w:val="000000" w:themeColor="text1"/>
        </w:rPr>
        <w:t>，法務部認有量刑過輕情形</w:t>
      </w:r>
      <w:r w:rsidR="005D3490" w:rsidRPr="00AB16B5">
        <w:rPr>
          <w:rFonts w:hint="eastAsia"/>
          <w:color w:val="000000" w:themeColor="text1"/>
        </w:rPr>
        <w:t>。</w:t>
      </w:r>
    </w:p>
    <w:p w:rsidR="005D3490" w:rsidRPr="00AB16B5" w:rsidRDefault="005D3490" w:rsidP="005D3490">
      <w:pPr>
        <w:pStyle w:val="a3"/>
        <w:rPr>
          <w:color w:val="000000" w:themeColor="text1"/>
        </w:rPr>
      </w:pPr>
      <w:r w:rsidRPr="00AB16B5">
        <w:rPr>
          <w:rFonts w:hint="eastAsia"/>
          <w:color w:val="000000" w:themeColor="text1"/>
        </w:rPr>
        <w:t>地方檢察署執行違反森林法案件裁判確定情形</w:t>
      </w:r>
    </w:p>
    <w:p w:rsidR="008236DF" w:rsidRPr="00AB16B5" w:rsidRDefault="008236DF" w:rsidP="008236DF">
      <w:pPr>
        <w:ind w:rightChars="-108" w:right="-367"/>
        <w:jc w:val="right"/>
        <w:rPr>
          <w:color w:val="000000" w:themeColor="text1"/>
          <w:sz w:val="28"/>
        </w:rPr>
      </w:pPr>
      <w:r w:rsidRPr="00AB16B5">
        <w:rPr>
          <w:rFonts w:hint="eastAsia"/>
          <w:color w:val="000000" w:themeColor="text1"/>
          <w:sz w:val="28"/>
        </w:rPr>
        <w:t>（單位：人、%）</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819"/>
        <w:gridCol w:w="818"/>
        <w:gridCol w:w="704"/>
        <w:gridCol w:w="704"/>
        <w:gridCol w:w="704"/>
        <w:gridCol w:w="656"/>
        <w:gridCol w:w="667"/>
        <w:gridCol w:w="668"/>
        <w:gridCol w:w="625"/>
        <w:gridCol w:w="435"/>
        <w:gridCol w:w="471"/>
        <w:gridCol w:w="667"/>
      </w:tblGrid>
      <w:tr w:rsidR="00AB16B5" w:rsidRPr="00AB16B5" w:rsidTr="008236DF">
        <w:trPr>
          <w:trHeight w:val="402"/>
        </w:trPr>
        <w:tc>
          <w:tcPr>
            <w:tcW w:w="1985" w:type="dxa"/>
            <w:vMerge w:val="restart"/>
            <w:shd w:val="clear" w:color="auto" w:fill="F2F2F2" w:themeFill="background1" w:themeFillShade="F2"/>
            <w:noWrap/>
            <w:vAlign w:val="center"/>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項目別</w:t>
            </w:r>
          </w:p>
        </w:tc>
        <w:tc>
          <w:tcPr>
            <w:tcW w:w="819" w:type="dxa"/>
            <w:vMerge w:val="restart"/>
            <w:shd w:val="clear" w:color="auto" w:fill="F2F2F2" w:themeFill="background1" w:themeFillShade="F2"/>
            <w:vAlign w:val="center"/>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總計</w:t>
            </w:r>
          </w:p>
        </w:tc>
        <w:tc>
          <w:tcPr>
            <w:tcW w:w="5546" w:type="dxa"/>
            <w:gridSpan w:val="8"/>
            <w:shd w:val="clear" w:color="auto" w:fill="F2F2F2" w:themeFill="background1" w:themeFillShade="F2"/>
            <w:vAlign w:val="center"/>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有罪人數</w:t>
            </w:r>
          </w:p>
        </w:tc>
        <w:tc>
          <w:tcPr>
            <w:tcW w:w="435" w:type="dxa"/>
            <w:vMerge w:val="restart"/>
            <w:shd w:val="clear" w:color="auto" w:fill="F2F2F2" w:themeFill="background1" w:themeFillShade="F2"/>
            <w:vAlign w:val="center"/>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無罪</w:t>
            </w:r>
          </w:p>
        </w:tc>
        <w:tc>
          <w:tcPr>
            <w:tcW w:w="471" w:type="dxa"/>
            <w:vMerge w:val="restart"/>
            <w:shd w:val="clear" w:color="auto" w:fill="F2F2F2" w:themeFill="background1" w:themeFillShade="F2"/>
            <w:vAlign w:val="center"/>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其他</w:t>
            </w:r>
          </w:p>
        </w:tc>
        <w:tc>
          <w:tcPr>
            <w:tcW w:w="667" w:type="dxa"/>
            <w:vMerge w:val="restart"/>
            <w:shd w:val="clear" w:color="auto" w:fill="F2F2F2" w:themeFill="background1" w:themeFillShade="F2"/>
            <w:vAlign w:val="center"/>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定罪率</w:t>
            </w:r>
          </w:p>
        </w:tc>
      </w:tr>
      <w:tr w:rsidR="00AB16B5" w:rsidRPr="00AB16B5" w:rsidTr="008236DF">
        <w:trPr>
          <w:trHeight w:val="402"/>
        </w:trPr>
        <w:tc>
          <w:tcPr>
            <w:tcW w:w="1985" w:type="dxa"/>
            <w:vMerge/>
            <w:shd w:val="clear" w:color="auto" w:fill="F2F2F2" w:themeFill="background1" w:themeFillShade="F2"/>
            <w:noWrap/>
          </w:tcPr>
          <w:p w:rsidR="00212DCC" w:rsidRPr="00AB16B5" w:rsidRDefault="00212DCC" w:rsidP="003628F7">
            <w:pPr>
              <w:pStyle w:val="14"/>
              <w:spacing w:line="320" w:lineRule="exact"/>
              <w:rPr>
                <w:bCs/>
                <w:color w:val="000000" w:themeColor="text1"/>
              </w:rPr>
            </w:pPr>
          </w:p>
        </w:tc>
        <w:tc>
          <w:tcPr>
            <w:tcW w:w="819" w:type="dxa"/>
            <w:vMerge/>
            <w:shd w:val="clear" w:color="auto" w:fill="F2F2F2" w:themeFill="background1" w:themeFillShade="F2"/>
          </w:tcPr>
          <w:p w:rsidR="00212DCC" w:rsidRPr="00AB16B5" w:rsidRDefault="00212DCC" w:rsidP="003628F7">
            <w:pPr>
              <w:pStyle w:val="14"/>
              <w:spacing w:line="320" w:lineRule="exact"/>
              <w:rPr>
                <w:bCs/>
                <w:color w:val="000000" w:themeColor="text1"/>
              </w:rPr>
            </w:pPr>
          </w:p>
        </w:tc>
        <w:tc>
          <w:tcPr>
            <w:tcW w:w="818"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計</w:t>
            </w:r>
          </w:p>
        </w:tc>
        <w:tc>
          <w:tcPr>
            <w:tcW w:w="704"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六月以下</w:t>
            </w:r>
          </w:p>
        </w:tc>
        <w:tc>
          <w:tcPr>
            <w:tcW w:w="704"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一年未滿逾六月</w:t>
            </w:r>
          </w:p>
        </w:tc>
        <w:tc>
          <w:tcPr>
            <w:tcW w:w="704"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二年未滿一年以上</w:t>
            </w:r>
          </w:p>
        </w:tc>
        <w:tc>
          <w:tcPr>
            <w:tcW w:w="656"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三年未滿二年以上</w:t>
            </w:r>
          </w:p>
        </w:tc>
        <w:tc>
          <w:tcPr>
            <w:tcW w:w="667"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color w:val="000000" w:themeColor="text1"/>
              </w:rPr>
              <w:t>三年以上</w:t>
            </w:r>
          </w:p>
        </w:tc>
        <w:tc>
          <w:tcPr>
            <w:tcW w:w="668"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拘役、罰金</w:t>
            </w:r>
          </w:p>
          <w:p w:rsidR="00212DCC" w:rsidRPr="00AB16B5" w:rsidRDefault="00212DCC" w:rsidP="003628F7">
            <w:pPr>
              <w:pStyle w:val="14"/>
              <w:spacing w:line="320" w:lineRule="exact"/>
              <w:jc w:val="center"/>
              <w:rPr>
                <w:bCs/>
                <w:color w:val="000000" w:themeColor="text1"/>
              </w:rPr>
            </w:pPr>
          </w:p>
        </w:tc>
        <w:tc>
          <w:tcPr>
            <w:tcW w:w="625" w:type="dxa"/>
            <w:shd w:val="clear" w:color="auto" w:fill="F2F2F2" w:themeFill="background1" w:themeFillShade="F2"/>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免除其刑</w:t>
            </w:r>
          </w:p>
          <w:p w:rsidR="00212DCC" w:rsidRPr="00AB16B5" w:rsidRDefault="00212DCC" w:rsidP="003628F7">
            <w:pPr>
              <w:pStyle w:val="14"/>
              <w:spacing w:line="320" w:lineRule="exact"/>
              <w:jc w:val="center"/>
              <w:rPr>
                <w:bCs/>
                <w:color w:val="000000" w:themeColor="text1"/>
              </w:rPr>
            </w:pPr>
          </w:p>
        </w:tc>
        <w:tc>
          <w:tcPr>
            <w:tcW w:w="435" w:type="dxa"/>
            <w:vMerge/>
            <w:shd w:val="clear" w:color="auto" w:fill="F2F2F2" w:themeFill="background1" w:themeFillShade="F2"/>
          </w:tcPr>
          <w:p w:rsidR="00212DCC" w:rsidRPr="00AB16B5" w:rsidRDefault="00212DCC" w:rsidP="003628F7">
            <w:pPr>
              <w:pStyle w:val="14"/>
              <w:spacing w:line="320" w:lineRule="exact"/>
              <w:rPr>
                <w:bCs/>
                <w:color w:val="000000" w:themeColor="text1"/>
              </w:rPr>
            </w:pPr>
          </w:p>
        </w:tc>
        <w:tc>
          <w:tcPr>
            <w:tcW w:w="471" w:type="dxa"/>
            <w:vMerge/>
            <w:shd w:val="clear" w:color="auto" w:fill="F2F2F2" w:themeFill="background1" w:themeFillShade="F2"/>
          </w:tcPr>
          <w:p w:rsidR="00212DCC" w:rsidRPr="00AB16B5" w:rsidRDefault="00212DCC" w:rsidP="003628F7">
            <w:pPr>
              <w:pStyle w:val="14"/>
              <w:spacing w:line="320" w:lineRule="exact"/>
              <w:rPr>
                <w:bCs/>
                <w:color w:val="000000" w:themeColor="text1"/>
              </w:rPr>
            </w:pPr>
          </w:p>
        </w:tc>
        <w:tc>
          <w:tcPr>
            <w:tcW w:w="667" w:type="dxa"/>
            <w:vMerge/>
            <w:shd w:val="clear" w:color="auto" w:fill="F2F2F2" w:themeFill="background1" w:themeFillShade="F2"/>
          </w:tcPr>
          <w:p w:rsidR="00212DCC" w:rsidRPr="00AB16B5" w:rsidRDefault="00212DCC" w:rsidP="003628F7">
            <w:pPr>
              <w:pStyle w:val="14"/>
              <w:spacing w:line="320" w:lineRule="exact"/>
              <w:rPr>
                <w:bCs/>
                <w:color w:val="000000" w:themeColor="text1"/>
              </w:rPr>
            </w:pPr>
          </w:p>
        </w:tc>
      </w:tr>
      <w:tr w:rsidR="00AB16B5" w:rsidRPr="00AB16B5" w:rsidTr="008236DF">
        <w:trPr>
          <w:trHeight w:val="402"/>
        </w:trPr>
        <w:tc>
          <w:tcPr>
            <w:tcW w:w="1985" w:type="dxa"/>
            <w:shd w:val="clear" w:color="auto" w:fill="auto"/>
            <w:noWrap/>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100</w:t>
            </w:r>
            <w:r w:rsidRPr="00AB16B5">
              <w:rPr>
                <w:rFonts w:hint="eastAsia"/>
                <w:bCs/>
                <w:color w:val="000000" w:themeColor="text1"/>
              </w:rPr>
              <w:t>年至</w:t>
            </w:r>
            <w:r w:rsidRPr="00AB16B5">
              <w:rPr>
                <w:bCs/>
                <w:color w:val="000000" w:themeColor="text1"/>
              </w:rPr>
              <w:t>110</w:t>
            </w:r>
            <w:r w:rsidRPr="00AB16B5">
              <w:rPr>
                <w:rFonts w:hint="eastAsia"/>
                <w:bCs/>
                <w:color w:val="000000" w:themeColor="text1"/>
              </w:rPr>
              <w:t>年</w:t>
            </w:r>
            <w:r w:rsidRPr="00AB16B5">
              <w:rPr>
                <w:bCs/>
                <w:color w:val="000000" w:themeColor="text1"/>
              </w:rPr>
              <w:t>8</w:t>
            </w:r>
            <w:r w:rsidRPr="00AB16B5">
              <w:rPr>
                <w:rFonts w:hint="eastAsia"/>
                <w:bCs/>
                <w:color w:val="000000" w:themeColor="text1"/>
              </w:rPr>
              <w:t>月</w:t>
            </w:r>
          </w:p>
        </w:tc>
        <w:tc>
          <w:tcPr>
            <w:tcW w:w="819"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5,250</w:t>
            </w:r>
          </w:p>
        </w:tc>
        <w:tc>
          <w:tcPr>
            <w:tcW w:w="818"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4,894</w:t>
            </w:r>
          </w:p>
        </w:tc>
        <w:tc>
          <w:tcPr>
            <w:tcW w:w="704"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1,751</w:t>
            </w:r>
          </w:p>
        </w:tc>
        <w:tc>
          <w:tcPr>
            <w:tcW w:w="704"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1,707</w:t>
            </w:r>
          </w:p>
        </w:tc>
        <w:tc>
          <w:tcPr>
            <w:tcW w:w="704"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1,328</w:t>
            </w:r>
          </w:p>
        </w:tc>
        <w:tc>
          <w:tcPr>
            <w:tcW w:w="656"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60</w:t>
            </w:r>
          </w:p>
        </w:tc>
        <w:tc>
          <w:tcPr>
            <w:tcW w:w="667"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12</w:t>
            </w:r>
          </w:p>
        </w:tc>
        <w:tc>
          <w:tcPr>
            <w:tcW w:w="668"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35</w:t>
            </w:r>
          </w:p>
        </w:tc>
        <w:tc>
          <w:tcPr>
            <w:tcW w:w="625"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w:t>
            </w:r>
          </w:p>
        </w:tc>
        <w:tc>
          <w:tcPr>
            <w:tcW w:w="435"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249</w:t>
            </w:r>
          </w:p>
        </w:tc>
        <w:tc>
          <w:tcPr>
            <w:tcW w:w="471"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107</w:t>
            </w:r>
          </w:p>
        </w:tc>
        <w:tc>
          <w:tcPr>
            <w:tcW w:w="667" w:type="dxa"/>
            <w:shd w:val="clear" w:color="auto" w:fill="auto"/>
            <w:vAlign w:val="center"/>
          </w:tcPr>
          <w:p w:rsidR="00212DCC" w:rsidRPr="00AB16B5" w:rsidRDefault="00212DCC" w:rsidP="003628F7">
            <w:pPr>
              <w:pStyle w:val="14"/>
              <w:spacing w:line="320" w:lineRule="exact"/>
              <w:jc w:val="center"/>
              <w:rPr>
                <w:bCs/>
                <w:color w:val="000000" w:themeColor="text1"/>
              </w:rPr>
            </w:pPr>
            <w:r w:rsidRPr="00AB16B5">
              <w:rPr>
                <w:bCs/>
                <w:color w:val="000000" w:themeColor="text1"/>
              </w:rPr>
              <w:t>95.2</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100</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525</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512</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286</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190</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28</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98.5</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101</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652</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626</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269</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278</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69</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18</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97.2</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102</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820</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797</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375</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355</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55</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7</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15</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98.2</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103</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588</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553</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247</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258</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43</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18</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17</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96.8</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lastRenderedPageBreak/>
              <w:t>104</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513</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484</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214</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217</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49</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14</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15</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97.2</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105</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437</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409</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119</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126</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153</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6</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19</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95.6</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106</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429</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384</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72</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93</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204</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13</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40</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90.6</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107</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411</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345</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39</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82</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214</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7</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43</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23</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88.9</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108</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350</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313</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49</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50</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208</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6</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27</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92.1</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109</w:t>
            </w:r>
            <w:r w:rsidRPr="00AB16B5">
              <w:rPr>
                <w:rFonts w:hint="eastAsia"/>
                <w:color w:val="000000" w:themeColor="text1"/>
              </w:rPr>
              <w:t>年</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291</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255</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40</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36</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166</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32</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88.9</w:t>
            </w:r>
          </w:p>
        </w:tc>
      </w:tr>
      <w:tr w:rsidR="00AB16B5" w:rsidRPr="00AB16B5" w:rsidTr="008236DF">
        <w:trPr>
          <w:trHeight w:val="402"/>
        </w:trPr>
        <w:tc>
          <w:tcPr>
            <w:tcW w:w="1985" w:type="dxa"/>
            <w:shd w:val="clear" w:color="auto" w:fill="auto"/>
            <w:noWrap/>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110</w:t>
            </w:r>
            <w:r w:rsidRPr="00AB16B5">
              <w:rPr>
                <w:rFonts w:hint="eastAsia"/>
                <w:color w:val="000000" w:themeColor="text1"/>
              </w:rPr>
              <w:t>年</w:t>
            </w:r>
            <w:r w:rsidRPr="00AB16B5">
              <w:rPr>
                <w:color w:val="000000" w:themeColor="text1"/>
              </w:rPr>
              <w:t>1-8</w:t>
            </w:r>
            <w:r w:rsidRPr="00AB16B5">
              <w:rPr>
                <w:rFonts w:hint="eastAsia"/>
                <w:color w:val="000000" w:themeColor="text1"/>
              </w:rPr>
              <w:t>月</w:t>
            </w:r>
          </w:p>
        </w:tc>
        <w:tc>
          <w:tcPr>
            <w:tcW w:w="819"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234</w:t>
            </w:r>
          </w:p>
        </w:tc>
        <w:tc>
          <w:tcPr>
            <w:tcW w:w="81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216</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41</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22</w:t>
            </w:r>
          </w:p>
        </w:tc>
        <w:tc>
          <w:tcPr>
            <w:tcW w:w="704"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139</w:t>
            </w:r>
          </w:p>
        </w:tc>
        <w:tc>
          <w:tcPr>
            <w:tcW w:w="656"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13</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668"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w:t>
            </w:r>
          </w:p>
        </w:tc>
        <w:tc>
          <w:tcPr>
            <w:tcW w:w="62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w:t>
            </w:r>
          </w:p>
        </w:tc>
        <w:tc>
          <w:tcPr>
            <w:tcW w:w="435"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15</w:t>
            </w:r>
          </w:p>
        </w:tc>
        <w:tc>
          <w:tcPr>
            <w:tcW w:w="471"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3</w:t>
            </w: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r w:rsidRPr="00AB16B5">
              <w:rPr>
                <w:color w:val="000000" w:themeColor="text1"/>
              </w:rPr>
              <w:t>93.5</w:t>
            </w:r>
          </w:p>
        </w:tc>
      </w:tr>
      <w:tr w:rsidR="00AB16B5" w:rsidRPr="00AB16B5" w:rsidTr="008236DF">
        <w:trPr>
          <w:trHeight w:val="402"/>
        </w:trPr>
        <w:tc>
          <w:tcPr>
            <w:tcW w:w="1985" w:type="dxa"/>
            <w:shd w:val="clear" w:color="auto" w:fill="auto"/>
            <w:vAlign w:val="center"/>
            <w:hideMark/>
          </w:tcPr>
          <w:p w:rsidR="00212DCC" w:rsidRPr="00AB16B5" w:rsidRDefault="00212DCC" w:rsidP="003628F7">
            <w:pPr>
              <w:pStyle w:val="14"/>
              <w:spacing w:line="320" w:lineRule="exact"/>
              <w:jc w:val="center"/>
              <w:rPr>
                <w:bCs/>
                <w:color w:val="000000" w:themeColor="text1"/>
              </w:rPr>
            </w:pPr>
            <w:r w:rsidRPr="00AB16B5">
              <w:rPr>
                <w:rFonts w:hint="eastAsia"/>
                <w:bCs/>
                <w:color w:val="000000" w:themeColor="text1"/>
              </w:rPr>
              <w:t>結構比</w:t>
            </w:r>
          </w:p>
        </w:tc>
        <w:tc>
          <w:tcPr>
            <w:tcW w:w="819" w:type="dxa"/>
            <w:shd w:val="clear" w:color="auto" w:fill="auto"/>
            <w:vAlign w:val="center"/>
            <w:hideMark/>
          </w:tcPr>
          <w:p w:rsidR="00212DCC" w:rsidRPr="00AB16B5" w:rsidRDefault="00212DCC" w:rsidP="003628F7">
            <w:pPr>
              <w:pStyle w:val="14"/>
              <w:spacing w:line="320" w:lineRule="exact"/>
              <w:jc w:val="center"/>
              <w:rPr>
                <w:bCs/>
                <w:color w:val="000000" w:themeColor="text1"/>
              </w:rPr>
            </w:pPr>
          </w:p>
        </w:tc>
        <w:tc>
          <w:tcPr>
            <w:tcW w:w="818"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100.0</w:t>
            </w:r>
          </w:p>
        </w:tc>
        <w:tc>
          <w:tcPr>
            <w:tcW w:w="704"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35.8</w:t>
            </w:r>
          </w:p>
        </w:tc>
        <w:tc>
          <w:tcPr>
            <w:tcW w:w="704"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34.9</w:t>
            </w:r>
          </w:p>
        </w:tc>
        <w:tc>
          <w:tcPr>
            <w:tcW w:w="704"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27.1</w:t>
            </w:r>
          </w:p>
        </w:tc>
        <w:tc>
          <w:tcPr>
            <w:tcW w:w="656"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1.2</w:t>
            </w:r>
          </w:p>
        </w:tc>
        <w:tc>
          <w:tcPr>
            <w:tcW w:w="667"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0.2</w:t>
            </w:r>
          </w:p>
        </w:tc>
        <w:tc>
          <w:tcPr>
            <w:tcW w:w="668"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0.7</w:t>
            </w:r>
          </w:p>
        </w:tc>
        <w:tc>
          <w:tcPr>
            <w:tcW w:w="625" w:type="dxa"/>
            <w:shd w:val="clear" w:color="auto" w:fill="auto"/>
            <w:vAlign w:val="center"/>
            <w:hideMark/>
          </w:tcPr>
          <w:p w:rsidR="00212DCC" w:rsidRPr="00AB16B5" w:rsidRDefault="00212DCC" w:rsidP="003628F7">
            <w:pPr>
              <w:pStyle w:val="14"/>
              <w:spacing w:line="320" w:lineRule="exact"/>
              <w:jc w:val="center"/>
              <w:rPr>
                <w:bCs/>
                <w:iCs/>
                <w:color w:val="000000" w:themeColor="text1"/>
              </w:rPr>
            </w:pPr>
            <w:r w:rsidRPr="00AB16B5">
              <w:rPr>
                <w:bCs/>
                <w:iCs/>
                <w:color w:val="000000" w:themeColor="text1"/>
              </w:rPr>
              <w:t>0.0</w:t>
            </w:r>
          </w:p>
        </w:tc>
        <w:tc>
          <w:tcPr>
            <w:tcW w:w="435" w:type="dxa"/>
            <w:shd w:val="clear" w:color="auto" w:fill="auto"/>
            <w:vAlign w:val="center"/>
            <w:hideMark/>
          </w:tcPr>
          <w:p w:rsidR="00212DCC" w:rsidRPr="00AB16B5" w:rsidRDefault="00212DCC" w:rsidP="003628F7">
            <w:pPr>
              <w:pStyle w:val="14"/>
              <w:spacing w:line="320" w:lineRule="exact"/>
              <w:jc w:val="center"/>
              <w:rPr>
                <w:bCs/>
                <w:color w:val="000000" w:themeColor="text1"/>
              </w:rPr>
            </w:pPr>
          </w:p>
        </w:tc>
        <w:tc>
          <w:tcPr>
            <w:tcW w:w="471" w:type="dxa"/>
            <w:shd w:val="clear" w:color="auto" w:fill="auto"/>
            <w:vAlign w:val="center"/>
            <w:hideMark/>
          </w:tcPr>
          <w:p w:rsidR="00212DCC" w:rsidRPr="00AB16B5" w:rsidRDefault="00212DCC" w:rsidP="003628F7">
            <w:pPr>
              <w:pStyle w:val="14"/>
              <w:spacing w:line="320" w:lineRule="exact"/>
              <w:jc w:val="center"/>
              <w:rPr>
                <w:bCs/>
                <w:color w:val="000000" w:themeColor="text1"/>
              </w:rPr>
            </w:pPr>
          </w:p>
        </w:tc>
        <w:tc>
          <w:tcPr>
            <w:tcW w:w="667" w:type="dxa"/>
            <w:shd w:val="clear" w:color="auto" w:fill="auto"/>
            <w:vAlign w:val="center"/>
            <w:hideMark/>
          </w:tcPr>
          <w:p w:rsidR="00212DCC" w:rsidRPr="00AB16B5" w:rsidRDefault="00212DCC" w:rsidP="003628F7">
            <w:pPr>
              <w:pStyle w:val="14"/>
              <w:spacing w:line="320" w:lineRule="exact"/>
              <w:jc w:val="center"/>
              <w:rPr>
                <w:color w:val="000000" w:themeColor="text1"/>
              </w:rPr>
            </w:pPr>
          </w:p>
        </w:tc>
      </w:tr>
    </w:tbl>
    <w:p w:rsidR="008236DF" w:rsidRPr="00AB16B5" w:rsidRDefault="002D737B" w:rsidP="002D737B">
      <w:pPr>
        <w:pStyle w:val="a3"/>
        <w:rPr>
          <w:color w:val="000000" w:themeColor="text1"/>
        </w:rPr>
      </w:pPr>
      <w:r w:rsidRPr="00AB16B5">
        <w:rPr>
          <w:rFonts w:hint="eastAsia"/>
          <w:color w:val="000000" w:themeColor="text1"/>
        </w:rPr>
        <w:t>地方檢察署執行違反森林法案件罰金統計</w:t>
      </w:r>
    </w:p>
    <w:p w:rsidR="001810FB" w:rsidRPr="00AB16B5" w:rsidRDefault="008236DF" w:rsidP="008236DF">
      <w:pPr>
        <w:ind w:rightChars="-108" w:right="-367"/>
        <w:jc w:val="right"/>
        <w:rPr>
          <w:color w:val="000000" w:themeColor="text1"/>
          <w:sz w:val="24"/>
        </w:rPr>
      </w:pPr>
      <w:r w:rsidRPr="00AB16B5">
        <w:rPr>
          <w:rFonts w:hint="eastAsia"/>
          <w:color w:val="000000" w:themeColor="text1"/>
          <w:sz w:val="28"/>
        </w:rPr>
        <w:t>（單位：人、新臺幣/元）</w:t>
      </w:r>
      <w:r w:rsidR="002D737B" w:rsidRPr="00AB16B5">
        <w:rPr>
          <w:rFonts w:hint="eastAsia"/>
          <w:color w:val="000000" w:themeColor="text1"/>
          <w:sz w:val="24"/>
        </w:rPr>
        <w:tab/>
      </w:r>
      <w:r w:rsidR="002D737B" w:rsidRPr="00AB16B5">
        <w:rPr>
          <w:rFonts w:hint="eastAsia"/>
          <w:color w:val="000000" w:themeColor="text1"/>
          <w:sz w:val="24"/>
        </w:rPr>
        <w:tab/>
      </w:r>
      <w:r w:rsidR="002D737B" w:rsidRPr="00AB16B5">
        <w:rPr>
          <w:rFonts w:hint="eastAsia"/>
          <w:color w:val="000000" w:themeColor="text1"/>
          <w:sz w:val="24"/>
        </w:rPr>
        <w:tab/>
      </w:r>
      <w:r w:rsidR="002D737B" w:rsidRPr="00AB16B5">
        <w:rPr>
          <w:rFonts w:hint="eastAsia"/>
          <w:color w:val="000000" w:themeColor="text1"/>
          <w:sz w:val="24"/>
        </w:rPr>
        <w:tab/>
      </w:r>
      <w:r w:rsidR="002D737B" w:rsidRPr="00AB16B5">
        <w:rPr>
          <w:rFonts w:hint="eastAsia"/>
          <w:color w:val="000000" w:themeColor="text1"/>
          <w:sz w:val="24"/>
        </w:rPr>
        <w:tab/>
      </w:r>
      <w:r w:rsidR="002D737B" w:rsidRPr="00AB16B5">
        <w:rPr>
          <w:rFonts w:hint="eastAsia"/>
          <w:color w:val="000000" w:themeColor="text1"/>
          <w:sz w:val="24"/>
        </w:rPr>
        <w:tab/>
      </w:r>
    </w:p>
    <w:tbl>
      <w:tblPr>
        <w:tblW w:w="90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9"/>
        <w:gridCol w:w="1193"/>
        <w:gridCol w:w="1016"/>
        <w:gridCol w:w="1134"/>
        <w:gridCol w:w="1134"/>
        <w:gridCol w:w="1134"/>
        <w:gridCol w:w="1134"/>
      </w:tblGrid>
      <w:tr w:rsidR="00AB16B5" w:rsidRPr="00AB16B5" w:rsidTr="002D737B">
        <w:trPr>
          <w:trHeight w:val="227"/>
        </w:trPr>
        <w:tc>
          <w:tcPr>
            <w:tcW w:w="2269"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rFonts w:hint="eastAsia"/>
                <w:color w:val="000000" w:themeColor="text1"/>
              </w:rPr>
              <w:t>項目別</w:t>
            </w:r>
          </w:p>
        </w:tc>
        <w:tc>
          <w:tcPr>
            <w:tcW w:w="119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rFonts w:hint="eastAsia"/>
                <w:color w:val="000000" w:themeColor="text1"/>
              </w:rPr>
              <w:t>總金額</w:t>
            </w:r>
          </w:p>
        </w:tc>
        <w:tc>
          <w:tcPr>
            <w:tcW w:w="55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rFonts w:hint="eastAsia"/>
                <w:color w:val="000000" w:themeColor="text1"/>
              </w:rPr>
              <w:t>人數</w:t>
            </w:r>
          </w:p>
        </w:tc>
      </w:tr>
      <w:tr w:rsidR="00AB16B5" w:rsidRPr="00AB16B5" w:rsidTr="002D737B">
        <w:trPr>
          <w:trHeight w:val="227"/>
        </w:trPr>
        <w:tc>
          <w:tcPr>
            <w:tcW w:w="226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p>
        </w:tc>
        <w:tc>
          <w:tcPr>
            <w:tcW w:w="1193"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p>
        </w:tc>
        <w:tc>
          <w:tcPr>
            <w:tcW w:w="1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bCs/>
                <w:color w:val="000000" w:themeColor="text1"/>
              </w:rPr>
            </w:pPr>
            <w:r w:rsidRPr="00AB16B5">
              <w:rPr>
                <w:rFonts w:hint="eastAsia"/>
                <w:color w:val="000000" w:themeColor="text1"/>
              </w:rPr>
              <w:t>總計</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20</w:t>
            </w:r>
            <w:r w:rsidRPr="00AB16B5">
              <w:rPr>
                <w:rFonts w:hint="eastAsia"/>
                <w:color w:val="000000" w:themeColor="text1"/>
              </w:rPr>
              <w:t>萬以下</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20</w:t>
            </w:r>
            <w:r w:rsidRPr="00AB16B5">
              <w:rPr>
                <w:rFonts w:hint="eastAsia"/>
                <w:color w:val="000000" w:themeColor="text1"/>
              </w:rPr>
              <w:t>萬以上</w:t>
            </w:r>
            <w:r w:rsidRPr="00AB16B5">
              <w:rPr>
                <w:rFonts w:hint="eastAsia"/>
                <w:color w:val="000000" w:themeColor="text1"/>
              </w:rPr>
              <w:br/>
            </w:r>
            <w:r w:rsidRPr="00AB16B5">
              <w:rPr>
                <w:color w:val="000000" w:themeColor="text1"/>
              </w:rPr>
              <w:t>30</w:t>
            </w:r>
            <w:r w:rsidRPr="00AB16B5">
              <w:rPr>
                <w:rFonts w:hint="eastAsia"/>
                <w:color w:val="000000" w:themeColor="text1"/>
              </w:rPr>
              <w:t>萬未滿</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30</w:t>
            </w:r>
            <w:r w:rsidRPr="00AB16B5">
              <w:rPr>
                <w:rFonts w:hint="eastAsia"/>
                <w:color w:val="000000" w:themeColor="text1"/>
              </w:rPr>
              <w:t>萬以上</w:t>
            </w:r>
            <w:r w:rsidRPr="00AB16B5">
              <w:rPr>
                <w:rFonts w:hint="eastAsia"/>
                <w:color w:val="000000" w:themeColor="text1"/>
              </w:rPr>
              <w:br/>
            </w:r>
            <w:r w:rsidRPr="00AB16B5">
              <w:rPr>
                <w:color w:val="000000" w:themeColor="text1"/>
              </w:rPr>
              <w:t>40</w:t>
            </w:r>
            <w:r w:rsidRPr="00AB16B5">
              <w:rPr>
                <w:rFonts w:hint="eastAsia"/>
                <w:color w:val="000000" w:themeColor="text1"/>
              </w:rPr>
              <w:t>萬未滿</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40</w:t>
            </w:r>
            <w:r w:rsidRPr="00AB16B5">
              <w:rPr>
                <w:rFonts w:hint="eastAsia"/>
                <w:color w:val="000000" w:themeColor="text1"/>
              </w:rPr>
              <w:t>萬以上</w:t>
            </w:r>
          </w:p>
        </w:tc>
      </w:tr>
      <w:tr w:rsidR="00AB16B5" w:rsidRPr="00AB16B5" w:rsidTr="002D737B">
        <w:trPr>
          <w:trHeight w:val="227"/>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bCs/>
                <w:color w:val="000000" w:themeColor="text1"/>
              </w:rPr>
              <w:t>100</w:t>
            </w:r>
            <w:r w:rsidRPr="00AB16B5">
              <w:rPr>
                <w:rFonts w:hint="eastAsia"/>
                <w:bCs/>
                <w:color w:val="000000" w:themeColor="text1"/>
              </w:rPr>
              <w:t>年至</w:t>
            </w:r>
            <w:r w:rsidRPr="00AB16B5">
              <w:rPr>
                <w:bCs/>
                <w:color w:val="000000" w:themeColor="text1"/>
              </w:rPr>
              <w:t>110</w:t>
            </w:r>
            <w:r w:rsidRPr="00AB16B5">
              <w:rPr>
                <w:rFonts w:hint="eastAsia"/>
                <w:bCs/>
                <w:color w:val="000000" w:themeColor="text1"/>
              </w:rPr>
              <w:t>年</w:t>
            </w:r>
            <w:r w:rsidRPr="00AB16B5">
              <w:rPr>
                <w:bCs/>
                <w:color w:val="000000" w:themeColor="text1"/>
              </w:rPr>
              <w:t>8</w:t>
            </w:r>
            <w:r w:rsidRPr="00AB16B5">
              <w:rPr>
                <w:rFonts w:hint="eastAsia"/>
                <w:bCs/>
                <w:color w:val="000000" w:themeColor="text1"/>
              </w:rPr>
              <w:t>月</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bCs/>
                <w:color w:val="000000" w:themeColor="text1"/>
              </w:rPr>
              <w:t>3,048,974</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bCs/>
                <w:color w:val="000000" w:themeColor="text1"/>
              </w:rPr>
            </w:pPr>
            <w:r w:rsidRPr="00AB16B5">
              <w:rPr>
                <w:bCs/>
                <w:color w:val="000000" w:themeColor="text1"/>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bCs/>
                <w:color w:val="000000" w:themeColor="text1"/>
              </w:rPr>
            </w:pPr>
            <w:r w:rsidRPr="00AB16B5">
              <w:rPr>
                <w:bCs/>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bCs/>
                <w:color w:val="000000" w:themeColor="text1"/>
              </w:rPr>
            </w:pPr>
            <w:r w:rsidRPr="00AB16B5">
              <w:rPr>
                <w:bCs/>
                <w:color w:val="000000" w:themeColor="text1"/>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bCs/>
                <w:color w:val="000000" w:themeColor="text1"/>
              </w:rPr>
            </w:pPr>
            <w:r w:rsidRPr="00AB16B5">
              <w:rPr>
                <w:bCs/>
                <w:color w:val="000000" w:themeColor="text1"/>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bCs/>
                <w:color w:val="000000" w:themeColor="text1"/>
              </w:rPr>
            </w:pPr>
            <w:r w:rsidRPr="00AB16B5">
              <w:rPr>
                <w:bCs/>
                <w:color w:val="000000" w:themeColor="text1"/>
              </w:rPr>
              <w:t>3</w:t>
            </w:r>
          </w:p>
        </w:tc>
      </w:tr>
      <w:tr w:rsidR="00AB16B5" w:rsidRPr="00AB16B5" w:rsidTr="002D737B">
        <w:trPr>
          <w:trHeight w:val="227"/>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rFonts w:hint="eastAsia"/>
                <w:color w:val="000000" w:themeColor="text1"/>
              </w:rPr>
              <w:t>1</w:t>
            </w:r>
            <w:r w:rsidRPr="00AB16B5">
              <w:rPr>
                <w:color w:val="000000" w:themeColor="text1"/>
              </w:rPr>
              <w:t>00</w:t>
            </w:r>
            <w:r w:rsidRPr="00AB16B5">
              <w:rPr>
                <w:rFonts w:hint="eastAsia"/>
                <w:color w:val="000000" w:themeColor="text1"/>
              </w:rPr>
              <w:t>年</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101</w:t>
            </w:r>
            <w:r w:rsidRPr="00AB16B5">
              <w:rPr>
                <w:rFonts w:hint="eastAsia"/>
                <w:color w:val="000000" w:themeColor="text1"/>
              </w:rPr>
              <w:t>年</w:t>
            </w:r>
          </w:p>
        </w:tc>
        <w:tc>
          <w:tcPr>
            <w:tcW w:w="1193"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016"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tcBorders>
              <w:top w:val="single" w:sz="4" w:space="0" w:color="auto"/>
            </w:tcBorders>
            <w:shd w:val="clear" w:color="auto" w:fill="auto"/>
            <w:noWrap/>
            <w:vAlign w:val="center"/>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102</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1,295,154</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3</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3</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103</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104</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105</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313,000</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2</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106</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540,000</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2</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107</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108</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109</w:t>
            </w:r>
            <w:r w:rsidRPr="00AB16B5">
              <w:rPr>
                <w:rFonts w:hint="eastAsia"/>
                <w:color w:val="000000" w:themeColor="text1"/>
              </w:rPr>
              <w:t>年</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900,820</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3</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2</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r w:rsidR="00AB16B5" w:rsidRPr="00AB16B5" w:rsidTr="002D737B">
        <w:trPr>
          <w:trHeight w:val="227"/>
        </w:trPr>
        <w:tc>
          <w:tcPr>
            <w:tcW w:w="2269"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110</w:t>
            </w:r>
            <w:r w:rsidRPr="00AB16B5">
              <w:rPr>
                <w:rFonts w:hint="eastAsia"/>
                <w:color w:val="000000" w:themeColor="text1"/>
              </w:rPr>
              <w:t>年</w:t>
            </w:r>
            <w:r w:rsidRPr="00AB16B5">
              <w:rPr>
                <w:color w:val="000000" w:themeColor="text1"/>
              </w:rPr>
              <w:t>1-8</w:t>
            </w:r>
            <w:r w:rsidRPr="00AB16B5">
              <w:rPr>
                <w:rFonts w:hint="eastAsia"/>
                <w:color w:val="000000" w:themeColor="text1"/>
              </w:rPr>
              <w:t>月</w:t>
            </w:r>
          </w:p>
        </w:tc>
        <w:tc>
          <w:tcPr>
            <w:tcW w:w="1193"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016"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c>
          <w:tcPr>
            <w:tcW w:w="1134" w:type="dxa"/>
            <w:shd w:val="clear" w:color="auto" w:fill="auto"/>
            <w:noWrap/>
            <w:vAlign w:val="center"/>
            <w:hideMark/>
          </w:tcPr>
          <w:p w:rsidR="002D737B" w:rsidRPr="00AB16B5" w:rsidRDefault="002D737B" w:rsidP="003628F7">
            <w:pPr>
              <w:pStyle w:val="14"/>
              <w:spacing w:line="320" w:lineRule="exact"/>
              <w:jc w:val="center"/>
              <w:rPr>
                <w:color w:val="000000" w:themeColor="text1"/>
              </w:rPr>
            </w:pPr>
            <w:r w:rsidRPr="00AB16B5">
              <w:rPr>
                <w:color w:val="000000" w:themeColor="text1"/>
              </w:rPr>
              <w:t>-</w:t>
            </w:r>
          </w:p>
        </w:tc>
      </w:tr>
    </w:tbl>
    <w:p w:rsidR="002D737B" w:rsidRPr="00AB16B5" w:rsidRDefault="002D737B" w:rsidP="002D737B">
      <w:pPr>
        <w:pStyle w:val="af5"/>
        <w:spacing w:before="0" w:after="0"/>
        <w:ind w:firstLineChars="50" w:firstLine="140"/>
        <w:rPr>
          <w:color w:val="000000" w:themeColor="text1"/>
        </w:rPr>
      </w:pPr>
      <w:r w:rsidRPr="00AB16B5">
        <w:rPr>
          <w:rFonts w:hint="eastAsia"/>
          <w:color w:val="000000" w:themeColor="text1"/>
        </w:rPr>
        <w:t>資料提供：</w:t>
      </w:r>
      <w:r w:rsidR="003A521F" w:rsidRPr="00AB16B5">
        <w:rPr>
          <w:rFonts w:hint="eastAsia"/>
          <w:color w:val="000000" w:themeColor="text1"/>
        </w:rPr>
        <w:t>法務部</w:t>
      </w:r>
    </w:p>
    <w:p w:rsidR="005D3490" w:rsidRPr="00AB16B5" w:rsidRDefault="002D737B" w:rsidP="005376E6">
      <w:pPr>
        <w:pStyle w:val="af5"/>
        <w:spacing w:before="0" w:after="100" w:afterAutospacing="1"/>
        <w:ind w:firstLineChars="50" w:firstLine="140"/>
        <w:rPr>
          <w:color w:val="000000" w:themeColor="text1"/>
        </w:rPr>
      </w:pPr>
      <w:r w:rsidRPr="00AB16B5">
        <w:rPr>
          <w:rFonts w:hint="eastAsia"/>
          <w:color w:val="000000" w:themeColor="text1"/>
        </w:rPr>
        <w:t>說明：罰金金額係指法院裁判確定罰金金額。</w:t>
      </w:r>
    </w:p>
    <w:p w:rsidR="005376E6" w:rsidRPr="00AB16B5" w:rsidRDefault="005376E6" w:rsidP="005376E6">
      <w:pPr>
        <w:pStyle w:val="4"/>
        <w:rPr>
          <w:color w:val="000000" w:themeColor="text1"/>
        </w:rPr>
      </w:pPr>
      <w:r w:rsidRPr="00AB16B5">
        <w:rPr>
          <w:rFonts w:hint="eastAsia"/>
          <w:color w:val="000000" w:themeColor="text1"/>
        </w:rPr>
        <w:t>相較於我國紅檜、扁柏、牛樟、紅豆杉等貴重木樹種，為天然下種及人工育苗不易、更新困難，且經數百甚或千年始成巨木，具高經濟及在生態上有其特殊價值，近10</w:t>
      </w:r>
      <w:r w:rsidR="001D3460" w:rsidRPr="00AB16B5">
        <w:rPr>
          <w:rFonts w:hint="eastAsia"/>
          <w:color w:val="000000" w:themeColor="text1"/>
        </w:rPr>
        <w:t>餘</w:t>
      </w:r>
      <w:r w:rsidRPr="00AB16B5">
        <w:rPr>
          <w:rFonts w:hint="eastAsia"/>
          <w:color w:val="000000" w:themeColor="text1"/>
        </w:rPr>
        <w:t>年估計遭盜伐市價近12億元，罰金僅304萬餘元，判決確定有罪者近9成7為2年以下徒刑，顯示判決實務與立法期待存有落差，</w:t>
      </w:r>
      <w:r w:rsidR="00172850" w:rsidRPr="00AB16B5">
        <w:rPr>
          <w:rFonts w:hint="eastAsia"/>
          <w:color w:val="000000" w:themeColor="text1"/>
        </w:rPr>
        <w:t>農委會林務局既所轄林政單位</w:t>
      </w:r>
      <w:r w:rsidRPr="00AB16B5">
        <w:rPr>
          <w:rFonts w:hint="eastAsia"/>
          <w:color w:val="000000" w:themeColor="text1"/>
        </w:rPr>
        <w:t>允應強化環</w:t>
      </w:r>
      <w:r w:rsidRPr="00AB16B5">
        <w:rPr>
          <w:rFonts w:hint="eastAsia"/>
          <w:color w:val="000000" w:themeColor="text1"/>
        </w:rPr>
        <w:lastRenderedPageBreak/>
        <w:t>境法益受損之舉證論述，以維我珍貴山林資源資源。</w:t>
      </w:r>
    </w:p>
    <w:p w:rsidR="00C46D40" w:rsidRPr="00AB16B5" w:rsidRDefault="005376E6" w:rsidP="006F6939">
      <w:pPr>
        <w:pStyle w:val="4"/>
        <w:rPr>
          <w:color w:val="000000" w:themeColor="text1"/>
        </w:rPr>
      </w:pPr>
      <w:r w:rsidRPr="00AB16B5">
        <w:rPr>
          <w:rFonts w:hint="eastAsia"/>
          <w:color w:val="000000" w:themeColor="text1"/>
        </w:rPr>
        <w:t>有關</w:t>
      </w:r>
      <w:r w:rsidR="005011B4" w:rsidRPr="00AB16B5">
        <w:rPr>
          <w:rFonts w:hint="eastAsia"/>
          <w:color w:val="000000" w:themeColor="text1"/>
        </w:rPr>
        <w:t>法務部認為實務判決有</w:t>
      </w:r>
      <w:r w:rsidRPr="00AB16B5">
        <w:rPr>
          <w:rFonts w:hint="eastAsia"/>
          <w:color w:val="000000" w:themeColor="text1"/>
        </w:rPr>
        <w:t>量刑過輕（刑度及罰金均低）</w:t>
      </w:r>
      <w:r w:rsidR="00283E1F" w:rsidRPr="00AB16B5">
        <w:rPr>
          <w:rFonts w:hint="eastAsia"/>
          <w:color w:val="000000" w:themeColor="text1"/>
        </w:rPr>
        <w:t>情形</w:t>
      </w:r>
      <w:r w:rsidR="00283E1F" w:rsidRPr="00AB16B5">
        <w:rPr>
          <w:rStyle w:val="afe"/>
          <w:color w:val="000000" w:themeColor="text1"/>
        </w:rPr>
        <w:footnoteReference w:id="18"/>
      </w:r>
      <w:r w:rsidRPr="00AB16B5">
        <w:rPr>
          <w:rFonts w:hint="eastAsia"/>
          <w:color w:val="000000" w:themeColor="text1"/>
        </w:rPr>
        <w:t>，詢據</w:t>
      </w:r>
      <w:r w:rsidR="005011B4" w:rsidRPr="00AB16B5">
        <w:rPr>
          <w:rFonts w:hint="eastAsia"/>
          <w:color w:val="000000" w:themeColor="text1"/>
        </w:rPr>
        <w:t>該</w:t>
      </w:r>
      <w:r w:rsidRPr="00AB16B5">
        <w:rPr>
          <w:rFonts w:hint="eastAsia"/>
          <w:color w:val="000000" w:themeColor="text1"/>
        </w:rPr>
        <w:t>部</w:t>
      </w:r>
      <w:r w:rsidR="00D66A3F" w:rsidRPr="00AB16B5">
        <w:rPr>
          <w:rFonts w:hint="eastAsia"/>
          <w:color w:val="000000" w:themeColor="text1"/>
        </w:rPr>
        <w:t>表示</w:t>
      </w:r>
      <w:r w:rsidR="00D81816" w:rsidRPr="00AB16B5">
        <w:rPr>
          <w:rFonts w:hint="eastAsia"/>
          <w:color w:val="000000" w:themeColor="text1"/>
        </w:rPr>
        <w:t>略以</w:t>
      </w:r>
      <w:r w:rsidRPr="00AB16B5">
        <w:rPr>
          <w:rFonts w:hint="eastAsia"/>
          <w:color w:val="000000" w:themeColor="text1"/>
        </w:rPr>
        <w:t>，</w:t>
      </w:r>
      <w:r w:rsidR="00D81816" w:rsidRPr="00AB16B5">
        <w:rPr>
          <w:rFonts w:hint="eastAsia"/>
          <w:color w:val="000000" w:themeColor="text1"/>
        </w:rPr>
        <w:t>「</w:t>
      </w:r>
      <w:r w:rsidR="00D66A3F" w:rsidRPr="00AB16B5">
        <w:rPr>
          <w:rFonts w:hint="eastAsia"/>
          <w:color w:val="000000" w:themeColor="text1"/>
        </w:rPr>
        <w:t>建議</w:t>
      </w:r>
      <w:r w:rsidR="00283E1F" w:rsidRPr="00AB16B5">
        <w:rPr>
          <w:rFonts w:hint="eastAsia"/>
          <w:color w:val="000000" w:themeColor="text1"/>
        </w:rPr>
        <w:t>司法院依據整體環境法益因行為人之行為所遭受侵害（包括被害林木是否屬貴重木、樹齡、材積，復育之可能性及對環境影響程度），以及行為人是否為有計畫性、反覆從事盜伐林木犯罪等建立量刑因子，並且與</w:t>
      </w:r>
      <w:r w:rsidR="003211CE" w:rsidRPr="00AB16B5">
        <w:rPr>
          <w:rFonts w:hint="eastAsia"/>
          <w:color w:val="000000" w:themeColor="text1"/>
        </w:rPr>
        <w:t>農委會林務局</w:t>
      </w:r>
      <w:r w:rsidR="00283E1F" w:rsidRPr="00AB16B5">
        <w:rPr>
          <w:rFonts w:hint="eastAsia"/>
          <w:color w:val="000000" w:themeColor="text1"/>
        </w:rPr>
        <w:t>合作舉辦生態講座或至盜伐現場之導覽活動，使法官得以深入瞭解森林生態、重視森林保育，以對此類案件，量處適當之刑，藉以遏阻盜伐犯行</w:t>
      </w:r>
      <w:r w:rsidR="00D81816" w:rsidRPr="00AB16B5">
        <w:rPr>
          <w:rFonts w:hint="eastAsia"/>
          <w:color w:val="000000" w:themeColor="text1"/>
        </w:rPr>
        <w:t>」</w:t>
      </w:r>
      <w:r w:rsidR="00D66A3F" w:rsidRPr="00AB16B5">
        <w:rPr>
          <w:rFonts w:hint="eastAsia"/>
          <w:color w:val="000000" w:themeColor="text1"/>
        </w:rPr>
        <w:t>等</w:t>
      </w:r>
      <w:r w:rsidR="00D81816" w:rsidRPr="00AB16B5">
        <w:rPr>
          <w:rFonts w:hint="eastAsia"/>
          <w:color w:val="000000" w:themeColor="text1"/>
        </w:rPr>
        <w:t>意見</w:t>
      </w:r>
      <w:r w:rsidR="00D66A3F" w:rsidRPr="00AB16B5">
        <w:rPr>
          <w:rFonts w:hint="eastAsia"/>
          <w:color w:val="000000" w:themeColor="text1"/>
        </w:rPr>
        <w:t>，允宜由林業主管機關農委會</w:t>
      </w:r>
      <w:r w:rsidR="00AA5283" w:rsidRPr="00AB16B5">
        <w:rPr>
          <w:rFonts w:hint="eastAsia"/>
          <w:color w:val="000000" w:themeColor="text1"/>
        </w:rPr>
        <w:t>評估研議，</w:t>
      </w:r>
      <w:r w:rsidR="00D81816" w:rsidRPr="00AB16B5">
        <w:rPr>
          <w:rFonts w:hint="eastAsia"/>
          <w:color w:val="000000" w:themeColor="text1"/>
        </w:rPr>
        <w:t>綜整分析歷年重大盜伐案例與常見樣態，並就量刑過輕</w:t>
      </w:r>
      <w:r w:rsidR="00AA5283" w:rsidRPr="00AB16B5">
        <w:rPr>
          <w:rFonts w:hint="eastAsia"/>
          <w:color w:val="000000" w:themeColor="text1"/>
        </w:rPr>
        <w:t>、</w:t>
      </w:r>
      <w:r w:rsidR="003142EB" w:rsidRPr="00AB16B5">
        <w:rPr>
          <w:rFonts w:hint="eastAsia"/>
          <w:color w:val="000000" w:themeColor="text1"/>
        </w:rPr>
        <w:t>吹哨者</w:t>
      </w:r>
      <w:r w:rsidR="00AA5283" w:rsidRPr="00AB16B5">
        <w:rPr>
          <w:rFonts w:hint="eastAsia"/>
          <w:color w:val="000000" w:themeColor="text1"/>
        </w:rPr>
        <w:t>案例等案件分析資料提出具體建議</w:t>
      </w:r>
      <w:r w:rsidR="003142EB" w:rsidRPr="00AB16B5">
        <w:rPr>
          <w:rFonts w:hint="eastAsia"/>
          <w:color w:val="000000" w:themeColor="text1"/>
        </w:rPr>
        <w:t>及</w:t>
      </w:r>
      <w:r w:rsidR="00AA5283" w:rsidRPr="00AB16B5">
        <w:rPr>
          <w:rFonts w:hint="eastAsia"/>
          <w:color w:val="000000" w:themeColor="text1"/>
        </w:rPr>
        <w:t>相關宣導短片</w:t>
      </w:r>
      <w:r w:rsidR="00D66A3F" w:rsidRPr="00AB16B5">
        <w:rPr>
          <w:rFonts w:hint="eastAsia"/>
          <w:color w:val="000000" w:themeColor="text1"/>
        </w:rPr>
        <w:t>，轉請司法院暨所屬法官學院參採。</w:t>
      </w:r>
    </w:p>
    <w:p w:rsidR="00322F3D" w:rsidRPr="00AB16B5" w:rsidRDefault="001A4474" w:rsidP="00722CF0">
      <w:pPr>
        <w:pStyle w:val="3"/>
        <w:rPr>
          <w:color w:val="000000" w:themeColor="text1"/>
        </w:rPr>
      </w:pPr>
      <w:r w:rsidRPr="00AB16B5">
        <w:rPr>
          <w:rFonts w:hint="eastAsia"/>
          <w:color w:val="000000" w:themeColor="text1"/>
        </w:rPr>
        <w:t>綜上，</w:t>
      </w:r>
      <w:r w:rsidR="00963310" w:rsidRPr="00AB16B5">
        <w:rPr>
          <w:rFonts w:hint="eastAsia"/>
          <w:color w:val="000000" w:themeColor="text1"/>
        </w:rPr>
        <w:t>農委會所屬林務局就盜伐案件負舉證責任，盜伐案件近10</w:t>
      </w:r>
      <w:r w:rsidR="00513FFC" w:rsidRPr="00AB16B5">
        <w:rPr>
          <w:rFonts w:hint="eastAsia"/>
          <w:color w:val="000000" w:themeColor="text1"/>
        </w:rPr>
        <w:t>餘</w:t>
      </w:r>
      <w:r w:rsidR="00963310" w:rsidRPr="00AB16B5">
        <w:rPr>
          <w:rFonts w:hint="eastAsia"/>
          <w:color w:val="000000" w:themeColor="text1"/>
        </w:rPr>
        <w:t>年共計2,831件，市價近12億元，雖經修法加重刑責，判決確定有罪人數4,979人，惟有期徒刑2年以下者97.79%，3年以上0.24%，僅10人處罰金共計304萬餘元，法務部認有量刑過輕情形，盜伐主謀與金主仍有利可圖，顯示判決實務與立法期待存有落差，該局允應強化森林環境受損之舉證論述。復因盜伐案件因地點偏僻、分工細密而查緝不易特性，亦應加強宣導及追蹤</w:t>
      </w:r>
      <w:r w:rsidR="004C760F" w:rsidRPr="00AB16B5">
        <w:rPr>
          <w:rFonts w:hint="eastAsia"/>
          <w:color w:val="000000" w:themeColor="text1"/>
        </w:rPr>
        <w:t>吹哨者</w:t>
      </w:r>
      <w:r w:rsidR="00963310" w:rsidRPr="00AB16B5">
        <w:rPr>
          <w:rFonts w:hint="eastAsia"/>
          <w:color w:val="000000" w:themeColor="text1"/>
        </w:rPr>
        <w:t>條款成效，以</w:t>
      </w:r>
      <w:r w:rsidR="00963310" w:rsidRPr="00AB16B5">
        <w:rPr>
          <w:rFonts w:hint="eastAsia"/>
          <w:color w:val="000000" w:themeColor="text1"/>
        </w:rPr>
        <w:lastRenderedPageBreak/>
        <w:t>維我珍貴山林資源；至法務部建議強化審判機關對盜伐案件造成森林棲地破壞等認知與量刑因子等情，允宜由主管機關彙整相關案例轉司法院參採</w:t>
      </w:r>
      <w:r w:rsidRPr="00AB16B5">
        <w:rPr>
          <w:rFonts w:hint="eastAsia"/>
          <w:color w:val="000000" w:themeColor="text1"/>
        </w:rPr>
        <w:t>。</w:t>
      </w:r>
    </w:p>
    <w:p w:rsidR="00E25849" w:rsidRPr="00AB16B5" w:rsidRDefault="00E25849" w:rsidP="004E05A1">
      <w:pPr>
        <w:pStyle w:val="1"/>
        <w:ind w:left="2380" w:hanging="2380"/>
        <w:rPr>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0"/>
      <w:r w:rsidRPr="00AB16B5">
        <w:rPr>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108082685"/>
      <w:r w:rsidRPr="00AB16B5">
        <w:rPr>
          <w:rFonts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C0612D" w:rsidRPr="00AB16B5">
        <w:rPr>
          <w:color w:val="000000" w:themeColor="text1"/>
        </w:rPr>
        <w:t xml:space="preserve"> </w:t>
      </w:r>
    </w:p>
    <w:p w:rsidR="00E25849" w:rsidRPr="00AB16B5" w:rsidRDefault="00FB7770" w:rsidP="003947A3">
      <w:pPr>
        <w:pStyle w:val="2"/>
        <w:rPr>
          <w:color w:val="000000" w:themeColor="text1"/>
        </w:rPr>
      </w:pP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10808268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5"/>
      <w:bookmarkEnd w:id="86"/>
      <w:bookmarkEnd w:id="87"/>
      <w:r w:rsidRPr="00AB16B5">
        <w:rPr>
          <w:rFonts w:hint="eastAsia"/>
          <w:color w:val="000000" w:themeColor="text1"/>
        </w:rPr>
        <w:t>調查意見</w:t>
      </w:r>
      <w:r w:rsidR="005011B4" w:rsidRPr="00AB16B5">
        <w:rPr>
          <w:rFonts w:hint="eastAsia"/>
          <w:color w:val="000000" w:themeColor="text1"/>
        </w:rPr>
        <w:t>一</w:t>
      </w:r>
      <w:r w:rsidRPr="00AB16B5">
        <w:rPr>
          <w:rFonts w:hint="eastAsia"/>
          <w:color w:val="000000" w:themeColor="text1"/>
        </w:rPr>
        <w:t>，</w:t>
      </w:r>
      <w:r w:rsidR="00EB5825">
        <w:rPr>
          <w:rFonts w:hint="eastAsia"/>
          <w:color w:val="000000" w:themeColor="text1"/>
        </w:rPr>
        <w:t>提案</w:t>
      </w:r>
      <w:r w:rsidR="0087517D" w:rsidRPr="00AB16B5">
        <w:rPr>
          <w:rFonts w:hint="eastAsia"/>
          <w:color w:val="000000" w:themeColor="text1"/>
        </w:rPr>
        <w:t>糾正行政院。</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331959" w:rsidRPr="00AB16B5" w:rsidRDefault="00EB5825" w:rsidP="003947A3">
      <w:pPr>
        <w:pStyle w:val="2"/>
        <w:rPr>
          <w:color w:val="000000" w:themeColor="text1"/>
        </w:rPr>
      </w:pPr>
      <w:bookmarkStart w:id="115" w:name="_Toc108082687"/>
      <w:r>
        <w:rPr>
          <w:rFonts w:hint="eastAsia"/>
          <w:color w:val="000000" w:themeColor="text1"/>
        </w:rPr>
        <w:t>抄</w:t>
      </w:r>
      <w:r w:rsidRPr="00AB16B5">
        <w:rPr>
          <w:rFonts w:hint="eastAsia"/>
          <w:color w:val="000000" w:themeColor="text1"/>
        </w:rPr>
        <w:t>調查意見二至七，函請行政院督飭所屬（行政院農業委員會、內政部、原住民族委員會、勞動部）確實檢討改進見復。</w:t>
      </w:r>
      <w:bookmarkEnd w:id="115"/>
    </w:p>
    <w:bookmarkEnd w:id="104"/>
    <w:bookmarkEnd w:id="105"/>
    <w:bookmarkEnd w:id="106"/>
    <w:bookmarkEnd w:id="107"/>
    <w:bookmarkEnd w:id="108"/>
    <w:bookmarkEnd w:id="109"/>
    <w:bookmarkEnd w:id="110"/>
    <w:bookmarkEnd w:id="111"/>
    <w:bookmarkEnd w:id="112"/>
    <w:bookmarkEnd w:id="113"/>
    <w:bookmarkEnd w:id="114"/>
    <w:p w:rsidR="00E25849" w:rsidRPr="00AB16B5" w:rsidRDefault="00EB5825">
      <w:pPr>
        <w:pStyle w:val="2"/>
        <w:rPr>
          <w:color w:val="000000" w:themeColor="text1"/>
        </w:rPr>
      </w:pPr>
      <w:r>
        <w:rPr>
          <w:rFonts w:hint="eastAsia"/>
          <w:color w:val="000000" w:themeColor="text1"/>
        </w:rPr>
        <w:t>調查報告之案由、調查意見及處理辦法上網公布。</w:t>
      </w:r>
    </w:p>
    <w:p w:rsidR="003947A3" w:rsidRPr="00AB16B5" w:rsidRDefault="003947A3" w:rsidP="00770453">
      <w:pPr>
        <w:pStyle w:val="aa"/>
        <w:spacing w:beforeLines="50" w:before="228" w:afterLines="100" w:after="457"/>
        <w:ind w:leftChars="1100" w:left="3742"/>
        <w:rPr>
          <w:b w:val="0"/>
          <w:bCs/>
          <w:snapToGrid/>
          <w:color w:val="000000" w:themeColor="text1"/>
          <w:spacing w:val="12"/>
          <w:kern w:val="0"/>
          <w:sz w:val="40"/>
        </w:rPr>
      </w:pPr>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AB16B5">
        <w:rPr>
          <w:rFonts w:hint="eastAsia"/>
          <w:b w:val="0"/>
          <w:bCs/>
          <w:snapToGrid/>
          <w:color w:val="000000" w:themeColor="text1"/>
          <w:spacing w:val="12"/>
          <w:kern w:val="0"/>
          <w:sz w:val="40"/>
        </w:rPr>
        <w:t>調查委員：</w:t>
      </w:r>
      <w:r w:rsidR="00EB5825">
        <w:rPr>
          <w:rFonts w:hint="eastAsia"/>
          <w:b w:val="0"/>
          <w:bCs/>
          <w:snapToGrid/>
          <w:color w:val="000000" w:themeColor="text1"/>
          <w:spacing w:val="12"/>
          <w:kern w:val="0"/>
          <w:sz w:val="40"/>
        </w:rPr>
        <w:t>浦忠成</w:t>
      </w:r>
    </w:p>
    <w:p w:rsidR="00EB5825" w:rsidRDefault="00EB5825" w:rsidP="00EB5825">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田秋堇</w:t>
      </w:r>
    </w:p>
    <w:p w:rsidR="00770453" w:rsidRPr="00AB16B5" w:rsidRDefault="00770453" w:rsidP="00770453">
      <w:pPr>
        <w:pStyle w:val="aa"/>
        <w:spacing w:before="0" w:after="0"/>
        <w:ind w:leftChars="1100" w:left="3742"/>
        <w:rPr>
          <w:rFonts w:ascii="Times New Roman"/>
          <w:b w:val="0"/>
          <w:bCs/>
          <w:snapToGrid/>
          <w:color w:val="000000" w:themeColor="text1"/>
          <w:spacing w:val="0"/>
          <w:kern w:val="0"/>
          <w:sz w:val="40"/>
        </w:rPr>
      </w:pPr>
    </w:p>
    <w:p w:rsidR="003947A3" w:rsidRPr="00AB16B5" w:rsidRDefault="003947A3" w:rsidP="00770453">
      <w:pPr>
        <w:pStyle w:val="aa"/>
        <w:spacing w:before="0" w:after="0"/>
        <w:ind w:leftChars="1100" w:left="3742"/>
        <w:rPr>
          <w:rFonts w:ascii="Times New Roman"/>
          <w:b w:val="0"/>
          <w:bCs/>
          <w:snapToGrid/>
          <w:color w:val="000000" w:themeColor="text1"/>
          <w:spacing w:val="0"/>
          <w:kern w:val="0"/>
          <w:sz w:val="40"/>
        </w:rPr>
      </w:pPr>
    </w:p>
    <w:p w:rsidR="00E25849" w:rsidRPr="00AB16B5" w:rsidRDefault="00E25849">
      <w:pPr>
        <w:pStyle w:val="af"/>
        <w:rPr>
          <w:rFonts w:hAnsi="標楷體"/>
          <w:bCs/>
          <w:color w:val="000000" w:themeColor="text1"/>
        </w:rPr>
      </w:pPr>
      <w:r w:rsidRPr="00AB16B5">
        <w:rPr>
          <w:rFonts w:hAnsi="標楷體" w:hint="eastAsia"/>
          <w:bCs/>
          <w:color w:val="000000" w:themeColor="text1"/>
        </w:rPr>
        <w:t>中</w:t>
      </w:r>
      <w:r w:rsidR="00B5484D" w:rsidRPr="00AB16B5">
        <w:rPr>
          <w:rFonts w:hAnsi="標楷體" w:hint="eastAsia"/>
          <w:bCs/>
          <w:color w:val="000000" w:themeColor="text1"/>
        </w:rPr>
        <w:t xml:space="preserve">  </w:t>
      </w:r>
      <w:r w:rsidRPr="00AB16B5">
        <w:rPr>
          <w:rFonts w:hAnsi="標楷體" w:hint="eastAsia"/>
          <w:bCs/>
          <w:color w:val="000000" w:themeColor="text1"/>
        </w:rPr>
        <w:t>華</w:t>
      </w:r>
      <w:r w:rsidR="00B5484D" w:rsidRPr="00AB16B5">
        <w:rPr>
          <w:rFonts w:hAnsi="標楷體" w:hint="eastAsia"/>
          <w:bCs/>
          <w:color w:val="000000" w:themeColor="text1"/>
        </w:rPr>
        <w:t xml:space="preserve">  </w:t>
      </w:r>
      <w:r w:rsidRPr="00AB16B5">
        <w:rPr>
          <w:rFonts w:hAnsi="標楷體" w:hint="eastAsia"/>
          <w:bCs/>
          <w:color w:val="000000" w:themeColor="text1"/>
        </w:rPr>
        <w:t>民</w:t>
      </w:r>
      <w:r w:rsidR="00B5484D" w:rsidRPr="00AB16B5">
        <w:rPr>
          <w:rFonts w:hAnsi="標楷體" w:hint="eastAsia"/>
          <w:bCs/>
          <w:color w:val="000000" w:themeColor="text1"/>
        </w:rPr>
        <w:t xml:space="preserve">  </w:t>
      </w:r>
      <w:r w:rsidRPr="00AB16B5">
        <w:rPr>
          <w:rFonts w:hAnsi="標楷體" w:hint="eastAsia"/>
          <w:bCs/>
          <w:color w:val="000000" w:themeColor="text1"/>
        </w:rPr>
        <w:t xml:space="preserve">國　</w:t>
      </w:r>
      <w:r w:rsidR="00C0612D" w:rsidRPr="00AB16B5">
        <w:rPr>
          <w:rFonts w:hAnsi="標楷體"/>
          <w:bCs/>
          <w:color w:val="000000" w:themeColor="text1"/>
        </w:rPr>
        <w:t>11</w:t>
      </w:r>
      <w:r w:rsidR="002110C3" w:rsidRPr="00AB16B5">
        <w:rPr>
          <w:rFonts w:hAnsi="標楷體"/>
          <w:bCs/>
          <w:color w:val="000000" w:themeColor="text1"/>
        </w:rPr>
        <w:t>1</w:t>
      </w:r>
      <w:r w:rsidRPr="00AB16B5">
        <w:rPr>
          <w:rFonts w:hAnsi="標楷體" w:hint="eastAsia"/>
          <w:bCs/>
          <w:color w:val="000000" w:themeColor="text1"/>
        </w:rPr>
        <w:t xml:space="preserve">　年　</w:t>
      </w:r>
      <w:r w:rsidR="00222C5B">
        <w:rPr>
          <w:rFonts w:hAnsi="標楷體" w:hint="eastAsia"/>
          <w:bCs/>
          <w:color w:val="000000" w:themeColor="text1"/>
        </w:rPr>
        <w:t>7</w:t>
      </w:r>
      <w:r w:rsidRPr="00AB16B5">
        <w:rPr>
          <w:rFonts w:hAnsi="標楷體" w:hint="eastAsia"/>
          <w:bCs/>
          <w:color w:val="000000" w:themeColor="text1"/>
        </w:rPr>
        <w:t xml:space="preserve">　月　</w:t>
      </w:r>
      <w:r w:rsidR="00222C5B">
        <w:rPr>
          <w:rFonts w:hAnsi="標楷體" w:hint="eastAsia"/>
          <w:bCs/>
          <w:color w:val="000000" w:themeColor="text1"/>
        </w:rPr>
        <w:t>6</w:t>
      </w:r>
      <w:r w:rsidRPr="00AB16B5">
        <w:rPr>
          <w:rFonts w:hAnsi="標楷體" w:hint="eastAsia"/>
          <w:bCs/>
          <w:color w:val="000000" w:themeColor="text1"/>
        </w:rPr>
        <w:t xml:space="preserve">　日</w:t>
      </w:r>
    </w:p>
    <w:p w:rsidR="001C3C02" w:rsidRPr="00AB16B5" w:rsidRDefault="001C3C02" w:rsidP="00A07B4B">
      <w:pPr>
        <w:pStyle w:val="af0"/>
        <w:kinsoku/>
        <w:autoSpaceDE w:val="0"/>
        <w:spacing w:beforeLines="50" w:before="228"/>
        <w:ind w:left="1020" w:hanging="1020"/>
        <w:rPr>
          <w:bCs/>
          <w:color w:val="000000" w:themeColor="text1"/>
        </w:rPr>
      </w:pPr>
      <w:r w:rsidRPr="00AB16B5">
        <w:rPr>
          <w:rFonts w:hint="eastAsia"/>
          <w:bCs/>
          <w:color w:val="000000" w:themeColor="text1"/>
        </w:rPr>
        <w:t>案名：</w:t>
      </w:r>
      <w:r w:rsidR="002E0969" w:rsidRPr="00AB16B5">
        <w:rPr>
          <w:rFonts w:hint="eastAsia"/>
          <w:bCs/>
          <w:color w:val="000000" w:themeColor="text1"/>
        </w:rPr>
        <w:t>國有林盜伐案</w:t>
      </w:r>
    </w:p>
    <w:p w:rsidR="001C3C02" w:rsidRPr="00AB16B5" w:rsidRDefault="001C3C02" w:rsidP="002E0969">
      <w:pPr>
        <w:pStyle w:val="af0"/>
        <w:kinsoku/>
        <w:autoSpaceDE w:val="0"/>
        <w:spacing w:beforeLines="50" w:before="228"/>
        <w:ind w:left="1418" w:hangingChars="417" w:hanging="1418"/>
        <w:rPr>
          <w:bCs/>
          <w:color w:val="000000" w:themeColor="text1"/>
        </w:rPr>
      </w:pPr>
      <w:r w:rsidRPr="00AB16B5">
        <w:rPr>
          <w:rFonts w:hint="eastAsia"/>
          <w:bCs/>
          <w:color w:val="000000" w:themeColor="text1"/>
        </w:rPr>
        <w:t>關鍵字：</w:t>
      </w:r>
      <w:r w:rsidR="0010112B" w:rsidRPr="00AB16B5">
        <w:rPr>
          <w:rFonts w:hint="eastAsia"/>
          <w:bCs/>
          <w:color w:val="000000" w:themeColor="text1"/>
        </w:rPr>
        <w:t>山老鼠、盜伐、移工、森林護管員</w:t>
      </w:r>
      <w:r w:rsidR="002E0969" w:rsidRPr="00AB16B5">
        <w:rPr>
          <w:rFonts w:hint="eastAsia"/>
          <w:bCs/>
          <w:color w:val="000000" w:themeColor="text1"/>
        </w:rPr>
        <w:t>、山林共管</w:t>
      </w:r>
      <w:r w:rsidR="0010112B" w:rsidRPr="00AB16B5">
        <w:rPr>
          <w:rFonts w:hint="eastAsia"/>
          <w:bCs/>
          <w:color w:val="000000" w:themeColor="text1"/>
        </w:rPr>
        <w:t>、原住民</w:t>
      </w:r>
    </w:p>
    <w:p w:rsidR="000D66D9" w:rsidRPr="00AB16B5" w:rsidRDefault="000D66D9" w:rsidP="000B526A">
      <w:pPr>
        <w:widowControl/>
        <w:overflowPunct/>
        <w:autoSpaceDE/>
        <w:autoSpaceDN/>
        <w:jc w:val="left"/>
        <w:rPr>
          <w:bCs/>
          <w:color w:val="000000" w:themeColor="text1"/>
        </w:rPr>
      </w:pPr>
      <w:bookmarkStart w:id="116" w:name="_Toc92893013"/>
      <w:bookmarkEnd w:id="116"/>
    </w:p>
    <w:sectPr w:rsidR="000D66D9" w:rsidRPr="00AB16B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C86" w:rsidRDefault="00713C86">
      <w:r>
        <w:separator/>
      </w:r>
    </w:p>
  </w:endnote>
  <w:endnote w:type="continuationSeparator" w:id="0">
    <w:p w:rsidR="00713C86" w:rsidRDefault="0071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C5B" w:rsidRDefault="00222C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22C5B" w:rsidRDefault="00222C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C86" w:rsidRDefault="00713C86">
      <w:r>
        <w:separator/>
      </w:r>
    </w:p>
  </w:footnote>
  <w:footnote w:type="continuationSeparator" w:id="0">
    <w:p w:rsidR="00713C86" w:rsidRDefault="00713C86">
      <w:r>
        <w:continuationSeparator/>
      </w:r>
    </w:p>
  </w:footnote>
  <w:footnote w:id="1">
    <w:p w:rsidR="00222C5B" w:rsidRPr="005822A5" w:rsidRDefault="00222C5B" w:rsidP="00B35716">
      <w:pPr>
        <w:pStyle w:val="afc"/>
      </w:pPr>
      <w:r>
        <w:rPr>
          <w:rStyle w:val="afe"/>
        </w:rPr>
        <w:footnoteRef/>
      </w:r>
      <w:r>
        <w:t xml:space="preserve"> </w:t>
      </w:r>
      <w:r>
        <w:rPr>
          <w:rFonts w:hint="eastAsia"/>
        </w:rPr>
        <w:t>行政院農業委員會林務局</w:t>
      </w:r>
      <w:r w:rsidRPr="005822A5">
        <w:rPr>
          <w:rFonts w:hint="eastAsia"/>
        </w:rPr>
        <w:t>第四次森林資源調查報告</w:t>
      </w:r>
      <w:r>
        <w:t>P32</w:t>
      </w:r>
      <w:r>
        <w:rPr>
          <w:rFonts w:hint="eastAsia"/>
        </w:rPr>
        <w:t>。</w:t>
      </w:r>
    </w:p>
  </w:footnote>
  <w:footnote w:id="2">
    <w:p w:rsidR="00222C5B" w:rsidRPr="00804F04" w:rsidRDefault="00222C5B" w:rsidP="00574D50">
      <w:pPr>
        <w:pStyle w:val="afc"/>
      </w:pPr>
      <w:r>
        <w:rPr>
          <w:rStyle w:val="afe"/>
        </w:rPr>
        <w:footnoteRef/>
      </w:r>
      <w:r>
        <w:t xml:space="preserve"> </w:t>
      </w:r>
      <w:r w:rsidRPr="00804F04">
        <w:t>https://leekc-95kh.blogspot.com/2016/07/blog-post.html</w:t>
      </w:r>
    </w:p>
  </w:footnote>
  <w:footnote w:id="3">
    <w:p w:rsidR="00222C5B" w:rsidRDefault="00222C5B">
      <w:pPr>
        <w:pStyle w:val="afc"/>
      </w:pPr>
      <w:r>
        <w:rPr>
          <w:rStyle w:val="afe"/>
        </w:rPr>
        <w:footnoteRef/>
      </w:r>
      <w:r>
        <w:t xml:space="preserve"> </w:t>
      </w:r>
      <w:r w:rsidRPr="00AA11FF">
        <w:rPr>
          <w:rFonts w:hint="eastAsia"/>
        </w:rPr>
        <w:t>臺灣士林地方檢察署104年度偵字第8005號、臺灣苗栗地檢署109年度偵緝字第261號、臺灣苗栗地方檢察署108年度偵字第71號、臺灣臺中地方檢察署108年度偵字第23584號、臺灣彰化地方檢察署104年度偵字第9489 號、臺灣南投地方檢察署101年度偵字第4297號、臺灣臺南地方檢察署109年度偵字第11755號、臺灣屏東地方檢察署104年度偵字第7962號、臺灣嘉義地方檢察署104年度偵字第3776號等案件，均係因被告提出扣案林木係向政府標售而得，因證據不足而為不起訴處分之實例。</w:t>
      </w:r>
    </w:p>
  </w:footnote>
  <w:footnote w:id="4">
    <w:p w:rsidR="00222C5B" w:rsidRPr="00BC49BA" w:rsidRDefault="00222C5B" w:rsidP="00FA1ECB">
      <w:pPr>
        <w:pStyle w:val="afc"/>
      </w:pPr>
      <w:r>
        <w:rPr>
          <w:rStyle w:val="afe"/>
        </w:rPr>
        <w:footnoteRef/>
      </w:r>
      <w:r>
        <w:t xml:space="preserve"> </w:t>
      </w:r>
      <w:r w:rsidRPr="00BC49BA">
        <w:rPr>
          <w:rFonts w:hint="eastAsia"/>
        </w:rPr>
        <w:t>原係以行政院核定之特殊性技工(技術士)辦理森林護管業務(俗稱巡山員)。嗣為應技工、工友員額不得新僱政策，及兼顧其業務性質特殊，遴補不易問題，爰經人事行政總處與農委會101年5月11日研商結論，行政院同意自102年1月1日起，將各林管處特殊性技工缺額改依「行政院與所屬中央及地方各機關約僱人員僱用辦法」進用約僱森林護管員，藉由人力類型轉換以應森林護管所需人力，並由農委會視特殊性技工出缺情形陸續函報</w:t>
      </w:r>
      <w:r>
        <w:rPr>
          <w:rFonts w:hint="eastAsia"/>
        </w:rPr>
        <w:t>。</w:t>
      </w:r>
    </w:p>
  </w:footnote>
  <w:footnote w:id="5">
    <w:p w:rsidR="00222C5B" w:rsidRPr="00AB16B5" w:rsidRDefault="00222C5B" w:rsidP="001E4913">
      <w:pPr>
        <w:pStyle w:val="afc"/>
        <w:rPr>
          <w:color w:val="000000" w:themeColor="text1"/>
        </w:rPr>
      </w:pPr>
      <w:r w:rsidRPr="00AB16B5">
        <w:rPr>
          <w:rStyle w:val="afe"/>
          <w:color w:val="000000" w:themeColor="text1"/>
        </w:rPr>
        <w:footnoteRef/>
      </w:r>
      <w:r w:rsidRPr="00AB16B5">
        <w:rPr>
          <w:color w:val="000000" w:themeColor="text1"/>
        </w:rPr>
        <w:t xml:space="preserve"> </w:t>
      </w:r>
      <w:r w:rsidRPr="00AB16B5">
        <w:rPr>
          <w:rFonts w:hint="eastAsia"/>
          <w:color w:val="000000" w:themeColor="text1"/>
        </w:rPr>
        <w:t>根據農委會林務局查復本院資料統計：國有林事業區、區外保安林、</w:t>
      </w:r>
      <w:r w:rsidRPr="00AB16B5">
        <w:rPr>
          <w:rFonts w:hint="eastAsia"/>
          <w:color w:val="000000" w:themeColor="text1"/>
        </w:rPr>
        <w:tab/>
        <w:t>國有林地，</w:t>
      </w:r>
      <w:r w:rsidRPr="00AB16B5">
        <w:rPr>
          <w:rFonts w:hint="eastAsia"/>
          <w:color w:val="000000" w:themeColor="text1"/>
        </w:rPr>
        <w:tab/>
        <w:t>合計</w:t>
      </w:r>
      <w:r w:rsidRPr="00AB16B5">
        <w:rPr>
          <w:color w:val="000000" w:themeColor="text1"/>
        </w:rPr>
        <w:t>1,665,632</w:t>
      </w:r>
      <w:r w:rsidRPr="00AB16B5">
        <w:rPr>
          <w:rFonts w:hint="eastAsia"/>
          <w:color w:val="000000" w:themeColor="text1"/>
        </w:rPr>
        <w:t>公頃，實際巡山員人數8</w:t>
      </w:r>
      <w:r w:rsidRPr="00AB16B5">
        <w:rPr>
          <w:color w:val="000000" w:themeColor="text1"/>
        </w:rPr>
        <w:t>47</w:t>
      </w:r>
      <w:r w:rsidRPr="00AB16B5">
        <w:rPr>
          <w:rFonts w:hint="eastAsia"/>
          <w:color w:val="000000" w:themeColor="text1"/>
        </w:rPr>
        <w:t>人，平均每人巡護面積</w:t>
      </w:r>
      <w:r w:rsidRPr="00AB16B5">
        <w:rPr>
          <w:color w:val="000000" w:themeColor="text1"/>
        </w:rPr>
        <w:t>1,967</w:t>
      </w:r>
      <w:r w:rsidRPr="00AB16B5">
        <w:rPr>
          <w:rFonts w:hint="eastAsia"/>
          <w:color w:val="000000" w:themeColor="text1"/>
        </w:rPr>
        <w:t>公頃。</w:t>
      </w:r>
    </w:p>
    <w:p w:rsidR="00222C5B" w:rsidRPr="001E4913" w:rsidRDefault="00222C5B" w:rsidP="001E4913">
      <w:pPr>
        <w:pStyle w:val="afc"/>
      </w:pPr>
      <w:r>
        <w:tab/>
      </w:r>
      <w:r>
        <w:tab/>
      </w:r>
      <w:r>
        <w:tab/>
      </w:r>
    </w:p>
  </w:footnote>
  <w:footnote w:id="6">
    <w:p w:rsidR="00222C5B" w:rsidRPr="007856D3" w:rsidRDefault="00222C5B">
      <w:pPr>
        <w:pStyle w:val="afc"/>
      </w:pPr>
      <w:r>
        <w:rPr>
          <w:rStyle w:val="afe"/>
        </w:rPr>
        <w:footnoteRef/>
      </w:r>
      <w:r>
        <w:t xml:space="preserve"> </w:t>
      </w:r>
      <w:r w:rsidRPr="007856D3">
        <w:rPr>
          <w:rFonts w:hint="eastAsia"/>
        </w:rPr>
        <w:t>109年為落實政府國土保護政策，經向行政院請增警員預算員額9人、偵查佐11人，並獲行政院核增在案，核增後保七總隊森警分隊預算員額增至191人(分隊長8人、小隊長11人、警員172人)</w:t>
      </w:r>
      <w:r>
        <w:rPr>
          <w:rFonts w:hint="eastAsia"/>
        </w:rPr>
        <w:t>。</w:t>
      </w:r>
    </w:p>
  </w:footnote>
  <w:footnote w:id="7">
    <w:p w:rsidR="00222C5B" w:rsidRPr="00565F39" w:rsidRDefault="00222C5B" w:rsidP="00565F39">
      <w:pPr>
        <w:pStyle w:val="afc"/>
      </w:pPr>
      <w:r>
        <w:rPr>
          <w:rStyle w:val="afe"/>
        </w:rPr>
        <w:footnoteRef/>
      </w:r>
      <w:r>
        <w:t xml:space="preserve"> </w:t>
      </w:r>
      <w:r>
        <w:rPr>
          <w:rFonts w:hint="eastAsia"/>
        </w:rPr>
        <w:t>107年業務費202萬元、108年業務費189萬5</w:t>
      </w:r>
      <w:r>
        <w:t>,</w:t>
      </w:r>
      <w:r>
        <w:rPr>
          <w:rFonts w:hint="eastAsia"/>
        </w:rPr>
        <w:t>0</w:t>
      </w:r>
      <w:r>
        <w:t>00</w:t>
      </w:r>
      <w:r>
        <w:rPr>
          <w:rFonts w:hint="eastAsia"/>
        </w:rPr>
        <w:t>元、109年業務費195萬3</w:t>
      </w:r>
      <w:r>
        <w:t>,</w:t>
      </w:r>
      <w:r>
        <w:rPr>
          <w:rFonts w:hint="eastAsia"/>
        </w:rPr>
        <w:t>0</w:t>
      </w:r>
      <w:r>
        <w:t>00</w:t>
      </w:r>
      <w:r>
        <w:rPr>
          <w:rFonts w:hint="eastAsia"/>
        </w:rPr>
        <w:t>元、110年業務費199萬8</w:t>
      </w:r>
      <w:r>
        <w:t>,</w:t>
      </w:r>
      <w:r>
        <w:rPr>
          <w:rFonts w:hint="eastAsia"/>
        </w:rPr>
        <w:t>0</w:t>
      </w:r>
      <w:r>
        <w:t>00</w:t>
      </w:r>
      <w:r>
        <w:rPr>
          <w:rFonts w:hint="eastAsia"/>
        </w:rPr>
        <w:t>元、111年業務費240萬5</w:t>
      </w:r>
      <w:r>
        <w:t>,</w:t>
      </w:r>
      <w:r>
        <w:rPr>
          <w:rFonts w:hint="eastAsia"/>
        </w:rPr>
        <w:t>0</w:t>
      </w:r>
      <w:r>
        <w:t>00</w:t>
      </w:r>
      <w:r>
        <w:rPr>
          <w:rFonts w:hint="eastAsia"/>
        </w:rPr>
        <w:t>元。</w:t>
      </w:r>
    </w:p>
  </w:footnote>
  <w:footnote w:id="8">
    <w:p w:rsidR="00222C5B" w:rsidRPr="003506CF" w:rsidRDefault="00222C5B">
      <w:pPr>
        <w:pStyle w:val="afc"/>
      </w:pPr>
      <w:r>
        <w:rPr>
          <w:rStyle w:val="afe"/>
        </w:rPr>
        <w:footnoteRef/>
      </w:r>
      <w:r>
        <w:t xml:space="preserve"> </w:t>
      </w:r>
      <w:r w:rsidRPr="003506CF">
        <w:rPr>
          <w:rFonts w:hint="eastAsia"/>
        </w:rPr>
        <w:t>行政院91年4月16日院臺疆字第0910017300號函</w:t>
      </w:r>
      <w:r>
        <w:rPr>
          <w:rFonts w:hint="eastAsia"/>
        </w:rPr>
        <w:t>頒</w:t>
      </w:r>
      <w:r w:rsidRPr="003506CF">
        <w:rPr>
          <w:rFonts w:hint="eastAsia"/>
        </w:rPr>
        <w:t>「原住民地區」具體範圍</w:t>
      </w:r>
      <w:r>
        <w:rPr>
          <w:rFonts w:hint="eastAsia"/>
        </w:rPr>
        <w:t>為3</w:t>
      </w:r>
      <w:r>
        <w:t>0</w:t>
      </w:r>
      <w:r w:rsidRPr="003506CF">
        <w:rPr>
          <w:rFonts w:hint="eastAsia"/>
        </w:rPr>
        <w:t>個山地鄉及</w:t>
      </w:r>
      <w:r>
        <w:rPr>
          <w:rFonts w:hint="eastAsia"/>
        </w:rPr>
        <w:t>2</w:t>
      </w:r>
      <w:r>
        <w:t>5</w:t>
      </w:r>
      <w:r w:rsidRPr="003506CF">
        <w:rPr>
          <w:rFonts w:hint="eastAsia"/>
        </w:rPr>
        <w:t>個平地原住民鄉（鎮、市）合計</w:t>
      </w:r>
      <w:r>
        <w:rPr>
          <w:rFonts w:hint="eastAsia"/>
        </w:rPr>
        <w:t>5</w:t>
      </w:r>
      <w:r>
        <w:t>5</w:t>
      </w:r>
      <w:r w:rsidRPr="003506CF">
        <w:rPr>
          <w:rFonts w:hint="eastAsia"/>
        </w:rPr>
        <w:t>個鄉（鎮、市）為原住民地區</w:t>
      </w:r>
    </w:p>
  </w:footnote>
  <w:footnote w:id="9">
    <w:p w:rsidR="00222C5B" w:rsidRDefault="00222C5B" w:rsidP="0099478D">
      <w:pPr>
        <w:pStyle w:val="afc"/>
      </w:pPr>
      <w:r>
        <w:rPr>
          <w:rStyle w:val="afe"/>
        </w:rPr>
        <w:footnoteRef/>
      </w:r>
      <w:r>
        <w:t xml:space="preserve"> </w:t>
      </w:r>
      <w:r w:rsidRPr="000E7C14">
        <w:rPr>
          <w:rFonts w:hint="eastAsia"/>
        </w:rPr>
        <w:t>約僱五類</w:t>
      </w:r>
      <w:r>
        <w:rPr>
          <w:rFonts w:hint="eastAsia"/>
        </w:rPr>
        <w:t>：</w:t>
      </w:r>
      <w:r w:rsidRPr="000E7C14">
        <w:rPr>
          <w:rFonts w:hint="eastAsia"/>
        </w:rPr>
        <w:t>約僱人員、駐衛警察、技工、駕駛、工友、清潔工、收費管理員與其他不須具公務人員任用資格之非技術性工級職務</w:t>
      </w:r>
    </w:p>
  </w:footnote>
  <w:footnote w:id="10">
    <w:p w:rsidR="00222C5B" w:rsidRDefault="00222C5B">
      <w:pPr>
        <w:pStyle w:val="afc"/>
      </w:pPr>
      <w:r>
        <w:rPr>
          <w:rStyle w:val="afe"/>
        </w:rPr>
        <w:footnoteRef/>
      </w:r>
      <w:r>
        <w:t xml:space="preserve"> </w:t>
      </w:r>
      <w:r>
        <w:rPr>
          <w:rFonts w:hint="eastAsia"/>
        </w:rPr>
        <w:t>詢據法務部表示，「</w:t>
      </w:r>
      <w:r w:rsidRPr="00E90F5F">
        <w:rPr>
          <w:rFonts w:hint="eastAsia"/>
        </w:rPr>
        <w:t>從事盜伐林木工作之移工，多是透過同鄉等人際網絡引介而加入盜伐集團，平日則由集團安排住宿、交通，渠等真實身分及行蹤均難以掌握，故除案件係經由通訊監察之方式蒐證查獲，或於查獲現行犯時依據手機等通訊工具進一步解讀並追查同夥，否則僅能查到現場被逮捕之移工，而難以追查其他涉案之逃逸移工，故可能存在一定程度之犯罪黑數</w:t>
      </w:r>
      <w:r>
        <w:rPr>
          <w:rFonts w:hint="eastAsia"/>
        </w:rPr>
        <w:t>。」</w:t>
      </w:r>
    </w:p>
  </w:footnote>
  <w:footnote w:id="11">
    <w:p w:rsidR="00222C5B" w:rsidRDefault="00222C5B" w:rsidP="00E416EF">
      <w:pPr>
        <w:pStyle w:val="afc"/>
        <w:jc w:val="both"/>
      </w:pPr>
      <w:r>
        <w:rPr>
          <w:rStyle w:val="afe"/>
        </w:rPr>
        <w:footnoteRef/>
      </w:r>
      <w:r>
        <w:t xml:space="preserve"> </w:t>
      </w:r>
      <w:r>
        <w:rPr>
          <w:rFonts w:hint="eastAsia"/>
        </w:rPr>
        <w:t>（1）入國前宣導:製作30分鐘職前講習影片(國、英、泰、越南及印尼語)提供移工來源國於移工來臺工作前之職前講習進行播放宣導。（2）入國後宣導:分別於桃園國際機場及高雄國際機場設立移工機場關懷服務站，提供移工入境接機服務、法令宣導講習、諮詢申訴及權益保障資訊。另地方政府於移工入國後3個月執行入國訪視時，適時向雇主及移工加強我國相關法令宣導，避免移工未熟稔法令規定而觸法。（3）為使移工瞭解相關法令，避免不法情事，每年度編印移工在臺工作須知手冊25萬本，分送移工知悉，以及編印「雇主聘僱移工法令宣導手冊」計19萬本，並寄送雇主參考宣導合法聘僱觀念；另勞動部已藉由廣播廣告、製播移工來源國語言之移工廣播節目及國語廣播節目，向雇主、移工宣導合法聘僱、工作權益、不可從事許可外工作等相關法令。另透過跨國勞動力權益維護網站(含中、英、印、越、泰)及移工相關社群媒體(LINE@移點通、「1955hotline移工專線」臉書粉絲專頁)等宣導管道，向移工宣導在臺合法工作，以保障自身工作權益等。</w:t>
      </w:r>
    </w:p>
  </w:footnote>
  <w:footnote w:id="12">
    <w:p w:rsidR="00222C5B" w:rsidRDefault="00222C5B" w:rsidP="00E443CA">
      <w:pPr>
        <w:pStyle w:val="afc"/>
        <w:jc w:val="both"/>
      </w:pPr>
      <w:r>
        <w:rPr>
          <w:rStyle w:val="afe"/>
        </w:rPr>
        <w:footnoteRef/>
      </w:r>
      <w:r>
        <w:t xml:space="preserve"> </w:t>
      </w:r>
      <w:r>
        <w:rPr>
          <w:rFonts w:hint="eastAsia"/>
        </w:rPr>
        <w:t>行政院統計資料：</w:t>
      </w:r>
      <w:r w:rsidRPr="00E443CA">
        <w:rPr>
          <w:rFonts w:hint="eastAsia"/>
        </w:rPr>
        <w:t>臺灣住民以漢人為最大族群，約占總人口96.45%，其他2.45%為16族的臺灣原住民</w:t>
      </w:r>
      <w:r>
        <w:rPr>
          <w:rFonts w:hint="eastAsia"/>
        </w:rPr>
        <w:t>（</w:t>
      </w:r>
      <w:r w:rsidRPr="00E443CA">
        <w:rPr>
          <w:rFonts w:hint="eastAsia"/>
        </w:rPr>
        <w:t>截至109年底，臺灣原住民人口數為57萬6,792人</w:t>
      </w:r>
      <w:r>
        <w:rPr>
          <w:rFonts w:hint="eastAsia"/>
        </w:rPr>
        <w:t>，</w:t>
      </w:r>
      <w:r w:rsidRPr="00E443CA">
        <w:rPr>
          <w:rFonts w:hint="eastAsia"/>
        </w:rPr>
        <w:t>平地原住民為26萬9,966人，山地原住民為30萬6,826人</w:t>
      </w:r>
      <w:r>
        <w:rPr>
          <w:rFonts w:hint="eastAsia"/>
        </w:rPr>
        <w:t>）</w:t>
      </w:r>
      <w:r w:rsidRPr="00E443CA">
        <w:rPr>
          <w:rFonts w:hint="eastAsia"/>
        </w:rPr>
        <w:t>，另外1.10%包括來自中國大陸的少數民族、大陸港澳人民及外籍人士。</w:t>
      </w:r>
    </w:p>
  </w:footnote>
  <w:footnote w:id="13">
    <w:p w:rsidR="00222C5B" w:rsidRDefault="00222C5B" w:rsidP="002D3055">
      <w:pPr>
        <w:pStyle w:val="afc"/>
      </w:pPr>
      <w:r>
        <w:rPr>
          <w:rStyle w:val="afe"/>
        </w:rPr>
        <w:footnoteRef/>
      </w:r>
      <w:r>
        <w:t xml:space="preserve"> </w:t>
      </w:r>
      <w:r>
        <w:tab/>
      </w:r>
      <w:r>
        <w:rPr>
          <w:rFonts w:hint="eastAsia"/>
        </w:rPr>
        <w:t>政府於原住民族地區劃設國家公園、國家級風景特定區、林業區、生態保育區、遊樂區及其他資源治理機關時，應徵得當地原住民族同意，並與原住民族建立共同管理機制；其辦法，由中央目的事業主管機關會同中央原住民族主管機關定之。</w:t>
      </w:r>
    </w:p>
  </w:footnote>
  <w:footnote w:id="14">
    <w:p w:rsidR="00222C5B" w:rsidRPr="002D3055" w:rsidRDefault="00222C5B" w:rsidP="00C875E6">
      <w:pPr>
        <w:pStyle w:val="afc"/>
      </w:pPr>
      <w:r>
        <w:rPr>
          <w:rStyle w:val="afe"/>
        </w:rPr>
        <w:footnoteRef/>
      </w:r>
      <w:r>
        <w:t xml:space="preserve"> </w:t>
      </w:r>
      <w:r>
        <w:rPr>
          <w:rFonts w:hint="eastAsia"/>
        </w:rPr>
        <w:t>森林保護辦法第27條第2項規定：</w:t>
      </w:r>
      <w:r w:rsidRPr="002D3055">
        <w:rPr>
          <w:rFonts w:hint="eastAsia"/>
        </w:rPr>
        <w:t>經依法立案之非營利性團體，依結合社區加強森林保護工作計畫協助森林保護工作，著有績效者，中央主管機關得酌予補助新臺幣</w:t>
      </w:r>
      <w:r>
        <w:rPr>
          <w:rFonts w:hint="eastAsia"/>
        </w:rPr>
        <w:t>4</w:t>
      </w:r>
      <w:r>
        <w:t>0</w:t>
      </w:r>
      <w:r w:rsidRPr="002D3055">
        <w:rPr>
          <w:rFonts w:hint="eastAsia"/>
        </w:rPr>
        <w:t>萬元以下之森林保護工作經費。</w:t>
      </w:r>
    </w:p>
  </w:footnote>
  <w:footnote w:id="15">
    <w:p w:rsidR="00222C5B" w:rsidRDefault="00222C5B" w:rsidP="00C875E6">
      <w:pPr>
        <w:pStyle w:val="afc"/>
      </w:pPr>
      <w:r>
        <w:rPr>
          <w:rStyle w:val="afe"/>
        </w:rPr>
        <w:footnoteRef/>
      </w:r>
      <w:r>
        <w:t xml:space="preserve"> </w:t>
      </w:r>
      <w:r>
        <w:tab/>
      </w:r>
      <w:r>
        <w:rPr>
          <w:rFonts w:hint="eastAsia"/>
        </w:rPr>
        <w:t>本法施行前已設置之資源治理機關，得依前條規定與當地原住民族建立共同管之理機制。</w:t>
      </w:r>
    </w:p>
  </w:footnote>
  <w:footnote w:id="16">
    <w:p w:rsidR="00222C5B" w:rsidRPr="00AB4201" w:rsidRDefault="00222C5B">
      <w:pPr>
        <w:pStyle w:val="afc"/>
      </w:pPr>
      <w:r>
        <w:rPr>
          <w:rStyle w:val="afe"/>
        </w:rPr>
        <w:footnoteRef/>
      </w:r>
      <w:r>
        <w:t xml:space="preserve"> </w:t>
      </w:r>
      <w:r>
        <w:rPr>
          <w:rFonts w:hint="eastAsia"/>
        </w:rPr>
        <w:t>現階段係以「社區林業計畫」導入</w:t>
      </w:r>
      <w:r w:rsidRPr="00AB4201">
        <w:rPr>
          <w:rFonts w:hint="eastAsia"/>
        </w:rPr>
        <w:t>公私協力模式，與國有林周邊社區、部落等民間力量合作，協助違法案件通報、森林救火、森林生態調查監測，共同巡護山林，在108年度計有45個在地社區與農委會林務局合作，其中有36個屬於原住民部落，比率高達8成，110年度統計至12月份為止，則有54個社區與農委會林務局合作，其中有40個屬於原住民部落，原住民部落</w:t>
      </w:r>
      <w:r>
        <w:rPr>
          <w:rFonts w:hint="eastAsia"/>
        </w:rPr>
        <w:t>比率</w:t>
      </w:r>
      <w:r w:rsidRPr="00AB4201">
        <w:rPr>
          <w:rFonts w:hint="eastAsia"/>
        </w:rPr>
        <w:t>均達7成以上。</w:t>
      </w:r>
    </w:p>
  </w:footnote>
  <w:footnote w:id="17">
    <w:p w:rsidR="00222C5B" w:rsidRDefault="00222C5B" w:rsidP="005C4CC5">
      <w:pPr>
        <w:pStyle w:val="afc"/>
        <w:jc w:val="both"/>
      </w:pPr>
      <w:r>
        <w:rPr>
          <w:rStyle w:val="afe"/>
        </w:rPr>
        <w:footnoteRef/>
      </w:r>
      <w:r>
        <w:t xml:space="preserve"> </w:t>
      </w:r>
      <w:r>
        <w:tab/>
      </w:r>
      <w:r>
        <w:rPr>
          <w:rFonts w:hint="eastAsia"/>
        </w:rPr>
        <w:t>1</w:t>
      </w:r>
      <w:r>
        <w:t>04</w:t>
      </w:r>
      <w:r>
        <w:rPr>
          <w:rFonts w:hint="eastAsia"/>
        </w:rPr>
        <w:t>年5月6日修正森林法第50條規定：竊取森林主、副產物，收受、搬運、寄藏、故買或媒介贓物者，處6月以上5年以下有期徒刑，併科新臺幣3</w:t>
      </w:r>
      <w:r>
        <w:t>0</w:t>
      </w:r>
      <w:r>
        <w:rPr>
          <w:rFonts w:hint="eastAsia"/>
        </w:rPr>
        <w:t>萬元以上3</w:t>
      </w:r>
      <w:r>
        <w:t>00</w:t>
      </w:r>
      <w:r>
        <w:rPr>
          <w:rFonts w:hint="eastAsia"/>
        </w:rPr>
        <w:t>萬元以下罰金。前項竊取森林主、副產物之未遂犯罰之。同法第52條規定：犯第5</w:t>
      </w:r>
      <w:r>
        <w:t>0</w:t>
      </w:r>
      <w:r>
        <w:rPr>
          <w:rFonts w:hint="eastAsia"/>
        </w:rPr>
        <w:t>條第1項之罪而有下列情形之一，處1年以上7年以下有期徒刑，併科贓額5倍以上1</w:t>
      </w:r>
      <w:r>
        <w:t>0</w:t>
      </w:r>
      <w:r>
        <w:rPr>
          <w:rFonts w:hint="eastAsia"/>
        </w:rPr>
        <w:t>倍以下罰金：……。第一項森林主產物為貴重木者，加重其刑至二分之一，併科贓額1</w:t>
      </w:r>
      <w:r>
        <w:t>0</w:t>
      </w:r>
      <w:r>
        <w:rPr>
          <w:rFonts w:hint="eastAsia"/>
        </w:rPr>
        <w:t>倍以上2</w:t>
      </w:r>
      <w:r>
        <w:t>0</w:t>
      </w:r>
      <w:r>
        <w:rPr>
          <w:rFonts w:hint="eastAsia"/>
        </w:rPr>
        <w:t>倍以下罰金。前項貴重木之樹種，指具高經濟或生態價值，並經中央主管機關公告之樹種。</w:t>
      </w:r>
    </w:p>
  </w:footnote>
  <w:footnote w:id="18">
    <w:p w:rsidR="00222C5B" w:rsidRDefault="00222C5B" w:rsidP="00283E1F">
      <w:pPr>
        <w:pStyle w:val="afc"/>
        <w:jc w:val="both"/>
      </w:pPr>
      <w:r>
        <w:rPr>
          <w:rStyle w:val="afe"/>
        </w:rPr>
        <w:footnoteRef/>
      </w:r>
      <w:r>
        <w:t xml:space="preserve"> </w:t>
      </w:r>
      <w:r>
        <w:rPr>
          <w:rFonts w:hint="eastAsia"/>
        </w:rPr>
        <w:t>有關量刑過輕主因，法務部表示：</w:t>
      </w:r>
      <w:r w:rsidRPr="00283E1F">
        <w:rPr>
          <w:rFonts w:hint="eastAsia"/>
        </w:rPr>
        <w:t>盜伐集團分工細緻，現場查獲者多為底層負責盜伐、搬運木材之</w:t>
      </w:r>
      <w:r>
        <w:rPr>
          <w:rFonts w:hint="eastAsia"/>
        </w:rPr>
        <w:t>揹工</w:t>
      </w:r>
      <w:r w:rsidRPr="00283E1F">
        <w:rPr>
          <w:rFonts w:hint="eastAsia"/>
        </w:rPr>
        <w:t>，身分常為屬經濟弱勢之原住民或外籍移工，犯罪動機係為賺取微薄之薪資，如在偵審中均坦承犯罪且為單一個別案件，法院較不易處以重刑。且亦有依刑法第59條規定認行為人有情輕法重而酌減其刑，並宣告有期徒刑6月以下得易科罰金之刑度，或諭知緩刑之情形。……法官係不告不理之審判者，且通常不會實際履勘盜伐現場，對於盜伐林木對整個森林生態乃至自然環境所造成危害，欠缺實際感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F83"/>
    <w:multiLevelType w:val="hybridMultilevel"/>
    <w:tmpl w:val="04F0C266"/>
    <w:lvl w:ilvl="0" w:tplc="E494B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57113"/>
    <w:multiLevelType w:val="hybridMultilevel"/>
    <w:tmpl w:val="20629354"/>
    <w:lvl w:ilvl="0" w:tplc="3716CECC">
      <w:start w:val="1"/>
      <w:numFmt w:val="decimal"/>
      <w:lvlText w:val="%1."/>
      <w:lvlJc w:val="left"/>
      <w:pPr>
        <w:ind w:left="360" w:hanging="360"/>
      </w:pPr>
      <w:rPr>
        <w:rFonts w:hint="default"/>
      </w:rPr>
    </w:lvl>
    <w:lvl w:ilvl="1" w:tplc="6CC88C98">
      <w:start w:val="1"/>
      <w:numFmt w:val="decimal"/>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853AFF"/>
    <w:multiLevelType w:val="hybridMultilevel"/>
    <w:tmpl w:val="228A7744"/>
    <w:lvl w:ilvl="0" w:tplc="71C89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ECF6339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183FCA"/>
    <w:multiLevelType w:val="hybridMultilevel"/>
    <w:tmpl w:val="851AB58C"/>
    <w:lvl w:ilvl="0" w:tplc="4DBEE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0B1F8A"/>
    <w:multiLevelType w:val="hybridMultilevel"/>
    <w:tmpl w:val="851AB58C"/>
    <w:lvl w:ilvl="0" w:tplc="4DBEE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0B6DA7"/>
    <w:multiLevelType w:val="hybridMultilevel"/>
    <w:tmpl w:val="228A7744"/>
    <w:lvl w:ilvl="0" w:tplc="71C89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830F47"/>
    <w:multiLevelType w:val="hybridMultilevel"/>
    <w:tmpl w:val="48E87C3E"/>
    <w:lvl w:ilvl="0" w:tplc="EF6EE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3510DF"/>
    <w:multiLevelType w:val="hybridMultilevel"/>
    <w:tmpl w:val="851AB58C"/>
    <w:lvl w:ilvl="0" w:tplc="4DBEE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41495D"/>
    <w:multiLevelType w:val="hybridMultilevel"/>
    <w:tmpl w:val="8AC04B26"/>
    <w:lvl w:ilvl="0" w:tplc="71C8932A">
      <w:start w:val="1"/>
      <w:numFmt w:val="decimal"/>
      <w:lvlText w:val="%1."/>
      <w:lvlJc w:val="left"/>
      <w:pPr>
        <w:ind w:left="258" w:hanging="360"/>
      </w:pPr>
      <w:rPr>
        <w:rFonts w:hint="default"/>
      </w:rPr>
    </w:lvl>
    <w:lvl w:ilvl="1" w:tplc="04090019" w:tentative="1">
      <w:start w:val="1"/>
      <w:numFmt w:val="ideographTraditional"/>
      <w:lvlText w:val="%2、"/>
      <w:lvlJc w:val="left"/>
      <w:pPr>
        <w:ind w:left="858" w:hanging="480"/>
      </w:pPr>
    </w:lvl>
    <w:lvl w:ilvl="2" w:tplc="0409001B" w:tentative="1">
      <w:start w:val="1"/>
      <w:numFmt w:val="lowerRoman"/>
      <w:lvlText w:val="%3."/>
      <w:lvlJc w:val="right"/>
      <w:pPr>
        <w:ind w:left="1338" w:hanging="480"/>
      </w:pPr>
    </w:lvl>
    <w:lvl w:ilvl="3" w:tplc="0409000F" w:tentative="1">
      <w:start w:val="1"/>
      <w:numFmt w:val="decimal"/>
      <w:lvlText w:val="%4."/>
      <w:lvlJc w:val="left"/>
      <w:pPr>
        <w:ind w:left="1818" w:hanging="480"/>
      </w:pPr>
    </w:lvl>
    <w:lvl w:ilvl="4" w:tplc="04090019" w:tentative="1">
      <w:start w:val="1"/>
      <w:numFmt w:val="ideographTraditional"/>
      <w:lvlText w:val="%5、"/>
      <w:lvlJc w:val="left"/>
      <w:pPr>
        <w:ind w:left="2298" w:hanging="480"/>
      </w:pPr>
    </w:lvl>
    <w:lvl w:ilvl="5" w:tplc="0409001B" w:tentative="1">
      <w:start w:val="1"/>
      <w:numFmt w:val="lowerRoman"/>
      <w:lvlText w:val="%6."/>
      <w:lvlJc w:val="right"/>
      <w:pPr>
        <w:ind w:left="2778" w:hanging="480"/>
      </w:pPr>
    </w:lvl>
    <w:lvl w:ilvl="6" w:tplc="0409000F" w:tentative="1">
      <w:start w:val="1"/>
      <w:numFmt w:val="decimal"/>
      <w:lvlText w:val="%7."/>
      <w:lvlJc w:val="left"/>
      <w:pPr>
        <w:ind w:left="3258" w:hanging="480"/>
      </w:pPr>
    </w:lvl>
    <w:lvl w:ilvl="7" w:tplc="04090019" w:tentative="1">
      <w:start w:val="1"/>
      <w:numFmt w:val="ideographTraditional"/>
      <w:lvlText w:val="%8、"/>
      <w:lvlJc w:val="left"/>
      <w:pPr>
        <w:ind w:left="3738" w:hanging="480"/>
      </w:pPr>
    </w:lvl>
    <w:lvl w:ilvl="8" w:tplc="0409001B" w:tentative="1">
      <w:start w:val="1"/>
      <w:numFmt w:val="lowerRoman"/>
      <w:lvlText w:val="%9."/>
      <w:lvlJc w:val="right"/>
      <w:pPr>
        <w:ind w:left="4218" w:hanging="480"/>
      </w:pPr>
    </w:lvl>
  </w:abstractNum>
  <w:abstractNum w:abstractNumId="12" w15:restartNumberingAfterBreak="0">
    <w:nsid w:val="2F58057A"/>
    <w:multiLevelType w:val="hybridMultilevel"/>
    <w:tmpl w:val="0C686BDE"/>
    <w:lvl w:ilvl="0" w:tplc="95321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E97924"/>
    <w:multiLevelType w:val="hybridMultilevel"/>
    <w:tmpl w:val="271A55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6F187D"/>
    <w:multiLevelType w:val="hybridMultilevel"/>
    <w:tmpl w:val="546AC3B2"/>
    <w:lvl w:ilvl="0" w:tplc="08BA0A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E617F8"/>
    <w:multiLevelType w:val="hybridMultilevel"/>
    <w:tmpl w:val="851AB58C"/>
    <w:lvl w:ilvl="0" w:tplc="4DBEE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D30AE6"/>
    <w:multiLevelType w:val="hybridMultilevel"/>
    <w:tmpl w:val="DDE40C22"/>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9965FC"/>
    <w:multiLevelType w:val="hybridMultilevel"/>
    <w:tmpl w:val="DDE40C22"/>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3" w15:restartNumberingAfterBreak="0">
    <w:nsid w:val="638076F4"/>
    <w:multiLevelType w:val="hybridMultilevel"/>
    <w:tmpl w:val="A6DCF76A"/>
    <w:lvl w:ilvl="0" w:tplc="EF6EE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662CF"/>
    <w:multiLevelType w:val="hybridMultilevel"/>
    <w:tmpl w:val="DDE40C22"/>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5" w15:restartNumberingAfterBreak="0">
    <w:nsid w:val="68DA440B"/>
    <w:multiLevelType w:val="hybridMultilevel"/>
    <w:tmpl w:val="9C1A0F78"/>
    <w:lvl w:ilvl="0" w:tplc="56C4F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5E351B7"/>
    <w:multiLevelType w:val="hybridMultilevel"/>
    <w:tmpl w:val="48E87C3E"/>
    <w:lvl w:ilvl="0" w:tplc="EF6EE0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6"/>
    <w:lvlOverride w:ilvl="0">
      <w:startOverride w:val="1"/>
    </w:lvlOverride>
  </w:num>
  <w:num w:numId="4">
    <w:abstractNumId w:val="17"/>
  </w:num>
  <w:num w:numId="5">
    <w:abstractNumId w:val="13"/>
  </w:num>
  <w:num w:numId="6">
    <w:abstractNumId w:val="18"/>
  </w:num>
  <w:num w:numId="7">
    <w:abstractNumId w:val="4"/>
  </w:num>
  <w:num w:numId="8">
    <w:abstractNumId w:val="21"/>
  </w:num>
  <w:num w:numId="9">
    <w:abstractNumId w:val="15"/>
  </w:num>
  <w:num w:numId="10">
    <w:abstractNumId w:val="16"/>
  </w:num>
  <w:num w:numId="11">
    <w:abstractNumId w:val="23"/>
  </w:num>
  <w:num w:numId="12">
    <w:abstractNumId w:val="25"/>
  </w:num>
  <w:num w:numId="13">
    <w:abstractNumId w:val="26"/>
  </w:num>
  <w:num w:numId="14">
    <w:abstractNumId w:val="9"/>
  </w:num>
  <w:num w:numId="15">
    <w:abstractNumId w:val="3"/>
  </w:num>
  <w:num w:numId="16">
    <w:abstractNumId w:val="8"/>
  </w:num>
  <w:num w:numId="17">
    <w:abstractNumId w:val="0"/>
  </w:num>
  <w:num w:numId="18">
    <w:abstractNumId w:val="11"/>
  </w:num>
  <w:num w:numId="19">
    <w:abstractNumId w:val="12"/>
  </w:num>
  <w:num w:numId="20">
    <w:abstractNumId w:val="5"/>
  </w:num>
  <w:num w:numId="21">
    <w:abstractNumId w:val="19"/>
  </w:num>
  <w:num w:numId="22">
    <w:abstractNumId w:val="7"/>
  </w:num>
  <w:num w:numId="23">
    <w:abstractNumId w:val="10"/>
  </w:num>
  <w:num w:numId="24">
    <w:abstractNumId w:val="24"/>
  </w:num>
  <w:num w:numId="25">
    <w:abstractNumId w:val="22"/>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4D9"/>
    <w:rsid w:val="00006961"/>
    <w:rsid w:val="000112BF"/>
    <w:rsid w:val="00012233"/>
    <w:rsid w:val="00013B8D"/>
    <w:rsid w:val="00017318"/>
    <w:rsid w:val="000178EC"/>
    <w:rsid w:val="000213BE"/>
    <w:rsid w:val="000229AD"/>
    <w:rsid w:val="000246F7"/>
    <w:rsid w:val="00026922"/>
    <w:rsid w:val="00027208"/>
    <w:rsid w:val="00027308"/>
    <w:rsid w:val="000300E8"/>
    <w:rsid w:val="00030F81"/>
    <w:rsid w:val="0003114D"/>
    <w:rsid w:val="000319BF"/>
    <w:rsid w:val="00034549"/>
    <w:rsid w:val="00035DF4"/>
    <w:rsid w:val="00035EC9"/>
    <w:rsid w:val="0003667C"/>
    <w:rsid w:val="00036D76"/>
    <w:rsid w:val="000402B5"/>
    <w:rsid w:val="000428F1"/>
    <w:rsid w:val="0004579A"/>
    <w:rsid w:val="00046F3A"/>
    <w:rsid w:val="00054396"/>
    <w:rsid w:val="00057F32"/>
    <w:rsid w:val="00062A25"/>
    <w:rsid w:val="00066699"/>
    <w:rsid w:val="000724B9"/>
    <w:rsid w:val="000733DB"/>
    <w:rsid w:val="00073CB5"/>
    <w:rsid w:val="0007425C"/>
    <w:rsid w:val="000747DE"/>
    <w:rsid w:val="00077553"/>
    <w:rsid w:val="00082E90"/>
    <w:rsid w:val="000851A2"/>
    <w:rsid w:val="0009256D"/>
    <w:rsid w:val="0009352E"/>
    <w:rsid w:val="0009538F"/>
    <w:rsid w:val="00095B27"/>
    <w:rsid w:val="00096B96"/>
    <w:rsid w:val="000A1E47"/>
    <w:rsid w:val="000A2F3F"/>
    <w:rsid w:val="000A5BCC"/>
    <w:rsid w:val="000A6095"/>
    <w:rsid w:val="000A736F"/>
    <w:rsid w:val="000A7C47"/>
    <w:rsid w:val="000B0B4A"/>
    <w:rsid w:val="000B18F6"/>
    <w:rsid w:val="000B279A"/>
    <w:rsid w:val="000B2E68"/>
    <w:rsid w:val="000B3313"/>
    <w:rsid w:val="000B526A"/>
    <w:rsid w:val="000B61D2"/>
    <w:rsid w:val="000B70A7"/>
    <w:rsid w:val="000B73DD"/>
    <w:rsid w:val="000B7F08"/>
    <w:rsid w:val="000C0679"/>
    <w:rsid w:val="000C1CB4"/>
    <w:rsid w:val="000C495F"/>
    <w:rsid w:val="000C6382"/>
    <w:rsid w:val="000C7AA2"/>
    <w:rsid w:val="000D1C6F"/>
    <w:rsid w:val="000D28EA"/>
    <w:rsid w:val="000D2FFF"/>
    <w:rsid w:val="000D33FE"/>
    <w:rsid w:val="000D50A7"/>
    <w:rsid w:val="000D5E16"/>
    <w:rsid w:val="000D66D9"/>
    <w:rsid w:val="000D77D6"/>
    <w:rsid w:val="000D7D8A"/>
    <w:rsid w:val="000E3D51"/>
    <w:rsid w:val="000E5A5F"/>
    <w:rsid w:val="000E6431"/>
    <w:rsid w:val="000E6A71"/>
    <w:rsid w:val="000E7C14"/>
    <w:rsid w:val="000F01B1"/>
    <w:rsid w:val="000F214F"/>
    <w:rsid w:val="000F21A5"/>
    <w:rsid w:val="000F254B"/>
    <w:rsid w:val="000F4715"/>
    <w:rsid w:val="000F5041"/>
    <w:rsid w:val="0010112B"/>
    <w:rsid w:val="00102B9F"/>
    <w:rsid w:val="0010605F"/>
    <w:rsid w:val="00107425"/>
    <w:rsid w:val="0011156D"/>
    <w:rsid w:val="00112637"/>
    <w:rsid w:val="001127D2"/>
    <w:rsid w:val="00112ABC"/>
    <w:rsid w:val="0012001E"/>
    <w:rsid w:val="0012198F"/>
    <w:rsid w:val="00124368"/>
    <w:rsid w:val="00126A55"/>
    <w:rsid w:val="00126D95"/>
    <w:rsid w:val="00130379"/>
    <w:rsid w:val="001319BD"/>
    <w:rsid w:val="00131C1E"/>
    <w:rsid w:val="00132182"/>
    <w:rsid w:val="001324C9"/>
    <w:rsid w:val="00133F08"/>
    <w:rsid w:val="001345E6"/>
    <w:rsid w:val="00134875"/>
    <w:rsid w:val="001378B0"/>
    <w:rsid w:val="00142E00"/>
    <w:rsid w:val="0014380D"/>
    <w:rsid w:val="00144AEB"/>
    <w:rsid w:val="00147E22"/>
    <w:rsid w:val="0015032D"/>
    <w:rsid w:val="00152793"/>
    <w:rsid w:val="00153B7E"/>
    <w:rsid w:val="001545A9"/>
    <w:rsid w:val="00156FA1"/>
    <w:rsid w:val="0015756B"/>
    <w:rsid w:val="00160200"/>
    <w:rsid w:val="001637C7"/>
    <w:rsid w:val="0016480E"/>
    <w:rsid w:val="00166668"/>
    <w:rsid w:val="001678B1"/>
    <w:rsid w:val="00170976"/>
    <w:rsid w:val="00170AFE"/>
    <w:rsid w:val="00171E06"/>
    <w:rsid w:val="00172850"/>
    <w:rsid w:val="00174297"/>
    <w:rsid w:val="00175E7E"/>
    <w:rsid w:val="0017779F"/>
    <w:rsid w:val="00180E06"/>
    <w:rsid w:val="001810FB"/>
    <w:rsid w:val="001817B3"/>
    <w:rsid w:val="00181FDF"/>
    <w:rsid w:val="00183014"/>
    <w:rsid w:val="00183766"/>
    <w:rsid w:val="00184FE6"/>
    <w:rsid w:val="00186DF5"/>
    <w:rsid w:val="00187642"/>
    <w:rsid w:val="001908C5"/>
    <w:rsid w:val="001909B6"/>
    <w:rsid w:val="00192605"/>
    <w:rsid w:val="00193C49"/>
    <w:rsid w:val="001942A3"/>
    <w:rsid w:val="001959C2"/>
    <w:rsid w:val="001A0292"/>
    <w:rsid w:val="001A2F38"/>
    <w:rsid w:val="001A3D58"/>
    <w:rsid w:val="001A4474"/>
    <w:rsid w:val="001A51E3"/>
    <w:rsid w:val="001A57D4"/>
    <w:rsid w:val="001A7968"/>
    <w:rsid w:val="001B02A1"/>
    <w:rsid w:val="001B2894"/>
    <w:rsid w:val="001B2E98"/>
    <w:rsid w:val="001B31CF"/>
    <w:rsid w:val="001B3204"/>
    <w:rsid w:val="001B3483"/>
    <w:rsid w:val="001B3C1E"/>
    <w:rsid w:val="001B3E8B"/>
    <w:rsid w:val="001B4494"/>
    <w:rsid w:val="001B79A6"/>
    <w:rsid w:val="001C053A"/>
    <w:rsid w:val="001C0D8B"/>
    <w:rsid w:val="001C0DA8"/>
    <w:rsid w:val="001C181A"/>
    <w:rsid w:val="001C32A6"/>
    <w:rsid w:val="001C3C02"/>
    <w:rsid w:val="001C3EA1"/>
    <w:rsid w:val="001C43B3"/>
    <w:rsid w:val="001C4A46"/>
    <w:rsid w:val="001C6066"/>
    <w:rsid w:val="001D0542"/>
    <w:rsid w:val="001D3460"/>
    <w:rsid w:val="001D4AD7"/>
    <w:rsid w:val="001D57AA"/>
    <w:rsid w:val="001D600D"/>
    <w:rsid w:val="001D6344"/>
    <w:rsid w:val="001E0D8A"/>
    <w:rsid w:val="001E4913"/>
    <w:rsid w:val="001E510D"/>
    <w:rsid w:val="001E5CCA"/>
    <w:rsid w:val="001E5D5D"/>
    <w:rsid w:val="001E67BA"/>
    <w:rsid w:val="001E6D6E"/>
    <w:rsid w:val="001E74C2"/>
    <w:rsid w:val="001E7FF3"/>
    <w:rsid w:val="001F0AF2"/>
    <w:rsid w:val="001F12E9"/>
    <w:rsid w:val="001F4F82"/>
    <w:rsid w:val="001F5A48"/>
    <w:rsid w:val="001F5DDA"/>
    <w:rsid w:val="001F6260"/>
    <w:rsid w:val="001F7564"/>
    <w:rsid w:val="00200007"/>
    <w:rsid w:val="00201A95"/>
    <w:rsid w:val="00202C4A"/>
    <w:rsid w:val="00202D11"/>
    <w:rsid w:val="00202EDA"/>
    <w:rsid w:val="002030A5"/>
    <w:rsid w:val="00203131"/>
    <w:rsid w:val="00203F6F"/>
    <w:rsid w:val="00204940"/>
    <w:rsid w:val="00204F40"/>
    <w:rsid w:val="00207028"/>
    <w:rsid w:val="00207410"/>
    <w:rsid w:val="002110C3"/>
    <w:rsid w:val="00212B68"/>
    <w:rsid w:val="00212DCC"/>
    <w:rsid w:val="00212E88"/>
    <w:rsid w:val="00213911"/>
    <w:rsid w:val="00213C9C"/>
    <w:rsid w:val="0021443D"/>
    <w:rsid w:val="0022009E"/>
    <w:rsid w:val="00222C5B"/>
    <w:rsid w:val="00223241"/>
    <w:rsid w:val="00223AC6"/>
    <w:rsid w:val="0022425C"/>
    <w:rsid w:val="002246DE"/>
    <w:rsid w:val="00226001"/>
    <w:rsid w:val="00226A3D"/>
    <w:rsid w:val="00235CDD"/>
    <w:rsid w:val="002369D5"/>
    <w:rsid w:val="00237419"/>
    <w:rsid w:val="0023787A"/>
    <w:rsid w:val="002421F4"/>
    <w:rsid w:val="002429E2"/>
    <w:rsid w:val="00244C5B"/>
    <w:rsid w:val="00245BC5"/>
    <w:rsid w:val="002464DF"/>
    <w:rsid w:val="00246D82"/>
    <w:rsid w:val="0024707D"/>
    <w:rsid w:val="00251FCB"/>
    <w:rsid w:val="00252BC4"/>
    <w:rsid w:val="00254014"/>
    <w:rsid w:val="00254B39"/>
    <w:rsid w:val="00256A55"/>
    <w:rsid w:val="00262D44"/>
    <w:rsid w:val="0026504D"/>
    <w:rsid w:val="002706AC"/>
    <w:rsid w:val="00273274"/>
    <w:rsid w:val="00273A2F"/>
    <w:rsid w:val="0027752E"/>
    <w:rsid w:val="00280986"/>
    <w:rsid w:val="0028154F"/>
    <w:rsid w:val="00281ECE"/>
    <w:rsid w:val="00282024"/>
    <w:rsid w:val="002831C7"/>
    <w:rsid w:val="00283E1F"/>
    <w:rsid w:val="00283E7C"/>
    <w:rsid w:val="002840C6"/>
    <w:rsid w:val="002879A6"/>
    <w:rsid w:val="00290FE8"/>
    <w:rsid w:val="0029100E"/>
    <w:rsid w:val="0029225D"/>
    <w:rsid w:val="00292794"/>
    <w:rsid w:val="002932B5"/>
    <w:rsid w:val="00293CFA"/>
    <w:rsid w:val="00294CD8"/>
    <w:rsid w:val="00295174"/>
    <w:rsid w:val="00296172"/>
    <w:rsid w:val="00296B92"/>
    <w:rsid w:val="002A141D"/>
    <w:rsid w:val="002A1430"/>
    <w:rsid w:val="002A2C22"/>
    <w:rsid w:val="002A3808"/>
    <w:rsid w:val="002A4990"/>
    <w:rsid w:val="002A5157"/>
    <w:rsid w:val="002A7991"/>
    <w:rsid w:val="002A7F04"/>
    <w:rsid w:val="002B02EB"/>
    <w:rsid w:val="002B2975"/>
    <w:rsid w:val="002B3064"/>
    <w:rsid w:val="002B3848"/>
    <w:rsid w:val="002B6106"/>
    <w:rsid w:val="002B63A8"/>
    <w:rsid w:val="002C0602"/>
    <w:rsid w:val="002C0E45"/>
    <w:rsid w:val="002C44A5"/>
    <w:rsid w:val="002D3055"/>
    <w:rsid w:val="002D5C16"/>
    <w:rsid w:val="002D660D"/>
    <w:rsid w:val="002D737B"/>
    <w:rsid w:val="002E0969"/>
    <w:rsid w:val="002E167D"/>
    <w:rsid w:val="002E4D70"/>
    <w:rsid w:val="002F061F"/>
    <w:rsid w:val="002F13B5"/>
    <w:rsid w:val="002F2476"/>
    <w:rsid w:val="002F26C5"/>
    <w:rsid w:val="002F352A"/>
    <w:rsid w:val="002F3AC2"/>
    <w:rsid w:val="002F3BC3"/>
    <w:rsid w:val="002F3DFF"/>
    <w:rsid w:val="002F51EC"/>
    <w:rsid w:val="002F5E05"/>
    <w:rsid w:val="002F5F5B"/>
    <w:rsid w:val="002F758F"/>
    <w:rsid w:val="002F773E"/>
    <w:rsid w:val="003004E4"/>
    <w:rsid w:val="00302158"/>
    <w:rsid w:val="00302421"/>
    <w:rsid w:val="003026FE"/>
    <w:rsid w:val="00302928"/>
    <w:rsid w:val="0030353D"/>
    <w:rsid w:val="00304229"/>
    <w:rsid w:val="00304398"/>
    <w:rsid w:val="003044DA"/>
    <w:rsid w:val="0030524B"/>
    <w:rsid w:val="003064AF"/>
    <w:rsid w:val="00307A76"/>
    <w:rsid w:val="00307D9A"/>
    <w:rsid w:val="00307EC8"/>
    <w:rsid w:val="00311A3A"/>
    <w:rsid w:val="00312219"/>
    <w:rsid w:val="003142EB"/>
    <w:rsid w:val="0031455E"/>
    <w:rsid w:val="00315A16"/>
    <w:rsid w:val="00315D09"/>
    <w:rsid w:val="00317053"/>
    <w:rsid w:val="00317620"/>
    <w:rsid w:val="0032109C"/>
    <w:rsid w:val="003211CE"/>
    <w:rsid w:val="00321635"/>
    <w:rsid w:val="00322B45"/>
    <w:rsid w:val="00322F3D"/>
    <w:rsid w:val="003237C0"/>
    <w:rsid w:val="00323809"/>
    <w:rsid w:val="00323D41"/>
    <w:rsid w:val="00325414"/>
    <w:rsid w:val="00325FAC"/>
    <w:rsid w:val="0032764D"/>
    <w:rsid w:val="003279CF"/>
    <w:rsid w:val="003302F1"/>
    <w:rsid w:val="00331959"/>
    <w:rsid w:val="00332584"/>
    <w:rsid w:val="003333BF"/>
    <w:rsid w:val="0033576F"/>
    <w:rsid w:val="00340E5C"/>
    <w:rsid w:val="003421FC"/>
    <w:rsid w:val="003440DF"/>
    <w:rsid w:val="0034470E"/>
    <w:rsid w:val="00344A4C"/>
    <w:rsid w:val="00344B32"/>
    <w:rsid w:val="00345C1B"/>
    <w:rsid w:val="00346684"/>
    <w:rsid w:val="003506CF"/>
    <w:rsid w:val="00352C18"/>
    <w:rsid w:val="00352DB0"/>
    <w:rsid w:val="003530A7"/>
    <w:rsid w:val="0035319C"/>
    <w:rsid w:val="00353502"/>
    <w:rsid w:val="00354932"/>
    <w:rsid w:val="00355D71"/>
    <w:rsid w:val="003560D9"/>
    <w:rsid w:val="00361063"/>
    <w:rsid w:val="003628F7"/>
    <w:rsid w:val="00362EFF"/>
    <w:rsid w:val="0036435D"/>
    <w:rsid w:val="0037094A"/>
    <w:rsid w:val="00371E0C"/>
    <w:rsid w:val="00371ED3"/>
    <w:rsid w:val="00372659"/>
    <w:rsid w:val="00372853"/>
    <w:rsid w:val="00372C40"/>
    <w:rsid w:val="00372FFC"/>
    <w:rsid w:val="00373A8C"/>
    <w:rsid w:val="00375A7E"/>
    <w:rsid w:val="0037634C"/>
    <w:rsid w:val="0037728A"/>
    <w:rsid w:val="00380B7D"/>
    <w:rsid w:val="00381A99"/>
    <w:rsid w:val="00381AE3"/>
    <w:rsid w:val="003829C2"/>
    <w:rsid w:val="003830B2"/>
    <w:rsid w:val="003834FB"/>
    <w:rsid w:val="0038436A"/>
    <w:rsid w:val="00384724"/>
    <w:rsid w:val="003855B0"/>
    <w:rsid w:val="00386135"/>
    <w:rsid w:val="00387101"/>
    <w:rsid w:val="003908A2"/>
    <w:rsid w:val="003919B7"/>
    <w:rsid w:val="00391B9B"/>
    <w:rsid w:val="00391D57"/>
    <w:rsid w:val="00392292"/>
    <w:rsid w:val="003933CD"/>
    <w:rsid w:val="0039402E"/>
    <w:rsid w:val="003947A3"/>
    <w:rsid w:val="00394F45"/>
    <w:rsid w:val="00396D8C"/>
    <w:rsid w:val="003A05DD"/>
    <w:rsid w:val="003A2F57"/>
    <w:rsid w:val="003A521F"/>
    <w:rsid w:val="003A54F8"/>
    <w:rsid w:val="003A5927"/>
    <w:rsid w:val="003A63B0"/>
    <w:rsid w:val="003B0102"/>
    <w:rsid w:val="003B1017"/>
    <w:rsid w:val="003B2188"/>
    <w:rsid w:val="003B3B42"/>
    <w:rsid w:val="003B3C07"/>
    <w:rsid w:val="003B4B1E"/>
    <w:rsid w:val="003B6081"/>
    <w:rsid w:val="003B6775"/>
    <w:rsid w:val="003B6DAF"/>
    <w:rsid w:val="003B6EA8"/>
    <w:rsid w:val="003C03D6"/>
    <w:rsid w:val="003C09B1"/>
    <w:rsid w:val="003C2B18"/>
    <w:rsid w:val="003C489D"/>
    <w:rsid w:val="003C5FE2"/>
    <w:rsid w:val="003C6390"/>
    <w:rsid w:val="003D05FB"/>
    <w:rsid w:val="003D1528"/>
    <w:rsid w:val="003D1B16"/>
    <w:rsid w:val="003D44D3"/>
    <w:rsid w:val="003D45BF"/>
    <w:rsid w:val="003D508A"/>
    <w:rsid w:val="003D537F"/>
    <w:rsid w:val="003D58E8"/>
    <w:rsid w:val="003D68D9"/>
    <w:rsid w:val="003D699D"/>
    <w:rsid w:val="003D76CF"/>
    <w:rsid w:val="003D7B75"/>
    <w:rsid w:val="003E0208"/>
    <w:rsid w:val="003E0FC1"/>
    <w:rsid w:val="003E2F3A"/>
    <w:rsid w:val="003E3E46"/>
    <w:rsid w:val="003E4B57"/>
    <w:rsid w:val="003E7F8D"/>
    <w:rsid w:val="003F150F"/>
    <w:rsid w:val="003F27E1"/>
    <w:rsid w:val="003F3C88"/>
    <w:rsid w:val="003F4351"/>
    <w:rsid w:val="003F437A"/>
    <w:rsid w:val="003F5C2B"/>
    <w:rsid w:val="003F6A09"/>
    <w:rsid w:val="003F79E8"/>
    <w:rsid w:val="00402240"/>
    <w:rsid w:val="004023E9"/>
    <w:rsid w:val="0040454A"/>
    <w:rsid w:val="00405327"/>
    <w:rsid w:val="00405FF7"/>
    <w:rsid w:val="00406780"/>
    <w:rsid w:val="00407B80"/>
    <w:rsid w:val="00411C67"/>
    <w:rsid w:val="00412F9F"/>
    <w:rsid w:val="00413F83"/>
    <w:rsid w:val="0041490C"/>
    <w:rsid w:val="0041504D"/>
    <w:rsid w:val="00416191"/>
    <w:rsid w:val="00416721"/>
    <w:rsid w:val="0042096F"/>
    <w:rsid w:val="00420D7D"/>
    <w:rsid w:val="00421EF0"/>
    <w:rsid w:val="004224FA"/>
    <w:rsid w:val="00423D07"/>
    <w:rsid w:val="00423DE8"/>
    <w:rsid w:val="00425658"/>
    <w:rsid w:val="00427936"/>
    <w:rsid w:val="00430D43"/>
    <w:rsid w:val="00435FF8"/>
    <w:rsid w:val="00436713"/>
    <w:rsid w:val="00436FEF"/>
    <w:rsid w:val="00440452"/>
    <w:rsid w:val="0044346F"/>
    <w:rsid w:val="00443C97"/>
    <w:rsid w:val="00447C9C"/>
    <w:rsid w:val="00447E45"/>
    <w:rsid w:val="00450E64"/>
    <w:rsid w:val="004514FA"/>
    <w:rsid w:val="00453F24"/>
    <w:rsid w:val="00453FF6"/>
    <w:rsid w:val="00456971"/>
    <w:rsid w:val="00457D61"/>
    <w:rsid w:val="00461773"/>
    <w:rsid w:val="0046520A"/>
    <w:rsid w:val="004661B3"/>
    <w:rsid w:val="004672AB"/>
    <w:rsid w:val="004676AF"/>
    <w:rsid w:val="00470A69"/>
    <w:rsid w:val="00470AAB"/>
    <w:rsid w:val="00471341"/>
    <w:rsid w:val="004714FE"/>
    <w:rsid w:val="004742B3"/>
    <w:rsid w:val="00475588"/>
    <w:rsid w:val="00475BDB"/>
    <w:rsid w:val="00477BAA"/>
    <w:rsid w:val="00482415"/>
    <w:rsid w:val="00482D2E"/>
    <w:rsid w:val="00484FBC"/>
    <w:rsid w:val="00487EB7"/>
    <w:rsid w:val="00491973"/>
    <w:rsid w:val="004937AA"/>
    <w:rsid w:val="004945B9"/>
    <w:rsid w:val="00495053"/>
    <w:rsid w:val="0049509F"/>
    <w:rsid w:val="004979E2"/>
    <w:rsid w:val="004A06DE"/>
    <w:rsid w:val="004A1F59"/>
    <w:rsid w:val="004A29BE"/>
    <w:rsid w:val="004A3225"/>
    <w:rsid w:val="004A33EE"/>
    <w:rsid w:val="004A3AA8"/>
    <w:rsid w:val="004B0A64"/>
    <w:rsid w:val="004B10C7"/>
    <w:rsid w:val="004B11FF"/>
    <w:rsid w:val="004B13C7"/>
    <w:rsid w:val="004B3E0A"/>
    <w:rsid w:val="004B6471"/>
    <w:rsid w:val="004B6E6B"/>
    <w:rsid w:val="004B778F"/>
    <w:rsid w:val="004C0609"/>
    <w:rsid w:val="004C476E"/>
    <w:rsid w:val="004C639F"/>
    <w:rsid w:val="004C6D77"/>
    <w:rsid w:val="004C760F"/>
    <w:rsid w:val="004D100A"/>
    <w:rsid w:val="004D141F"/>
    <w:rsid w:val="004D14BD"/>
    <w:rsid w:val="004D2742"/>
    <w:rsid w:val="004D6310"/>
    <w:rsid w:val="004D79D9"/>
    <w:rsid w:val="004E0062"/>
    <w:rsid w:val="004E05A1"/>
    <w:rsid w:val="004E129C"/>
    <w:rsid w:val="004E2B19"/>
    <w:rsid w:val="004E3644"/>
    <w:rsid w:val="004E5A17"/>
    <w:rsid w:val="004E7139"/>
    <w:rsid w:val="004E7F21"/>
    <w:rsid w:val="004F18B7"/>
    <w:rsid w:val="004F472A"/>
    <w:rsid w:val="004F5E57"/>
    <w:rsid w:val="004F6710"/>
    <w:rsid w:val="004F7627"/>
    <w:rsid w:val="00500632"/>
    <w:rsid w:val="00500C3E"/>
    <w:rsid w:val="005011B4"/>
    <w:rsid w:val="005015D7"/>
    <w:rsid w:val="00502236"/>
    <w:rsid w:val="00502849"/>
    <w:rsid w:val="00502A10"/>
    <w:rsid w:val="00504334"/>
    <w:rsid w:val="0050498D"/>
    <w:rsid w:val="00505AE2"/>
    <w:rsid w:val="00505CBF"/>
    <w:rsid w:val="005100E1"/>
    <w:rsid w:val="0051037B"/>
    <w:rsid w:val="005104D7"/>
    <w:rsid w:val="00510B9E"/>
    <w:rsid w:val="00513FE1"/>
    <w:rsid w:val="00513FFC"/>
    <w:rsid w:val="00515ACB"/>
    <w:rsid w:val="00516020"/>
    <w:rsid w:val="00517425"/>
    <w:rsid w:val="005205F5"/>
    <w:rsid w:val="00524E47"/>
    <w:rsid w:val="005301FD"/>
    <w:rsid w:val="00532AF1"/>
    <w:rsid w:val="00533B2A"/>
    <w:rsid w:val="005347F2"/>
    <w:rsid w:val="00536BC2"/>
    <w:rsid w:val="005376E6"/>
    <w:rsid w:val="00540500"/>
    <w:rsid w:val="00540CBD"/>
    <w:rsid w:val="005425E1"/>
    <w:rsid w:val="005427C5"/>
    <w:rsid w:val="00542CF6"/>
    <w:rsid w:val="005447B7"/>
    <w:rsid w:val="00546617"/>
    <w:rsid w:val="00553C03"/>
    <w:rsid w:val="00554F14"/>
    <w:rsid w:val="005560DE"/>
    <w:rsid w:val="00557896"/>
    <w:rsid w:val="00560DDA"/>
    <w:rsid w:val="00561082"/>
    <w:rsid w:val="005610F7"/>
    <w:rsid w:val="005632F1"/>
    <w:rsid w:val="00563692"/>
    <w:rsid w:val="00565F39"/>
    <w:rsid w:val="005675E8"/>
    <w:rsid w:val="00567C21"/>
    <w:rsid w:val="0057059C"/>
    <w:rsid w:val="00570E1A"/>
    <w:rsid w:val="00571679"/>
    <w:rsid w:val="00573AC0"/>
    <w:rsid w:val="00574489"/>
    <w:rsid w:val="00574ADE"/>
    <w:rsid w:val="00574B93"/>
    <w:rsid w:val="00574D50"/>
    <w:rsid w:val="0057571B"/>
    <w:rsid w:val="00576523"/>
    <w:rsid w:val="0058013B"/>
    <w:rsid w:val="0058077D"/>
    <w:rsid w:val="005822A5"/>
    <w:rsid w:val="00584235"/>
    <w:rsid w:val="005844E7"/>
    <w:rsid w:val="00586382"/>
    <w:rsid w:val="005863B4"/>
    <w:rsid w:val="005870E4"/>
    <w:rsid w:val="00587DF9"/>
    <w:rsid w:val="005908B8"/>
    <w:rsid w:val="00591609"/>
    <w:rsid w:val="00592D69"/>
    <w:rsid w:val="00593076"/>
    <w:rsid w:val="0059512E"/>
    <w:rsid w:val="005A21DB"/>
    <w:rsid w:val="005A389A"/>
    <w:rsid w:val="005A5014"/>
    <w:rsid w:val="005A50C1"/>
    <w:rsid w:val="005A6DD2"/>
    <w:rsid w:val="005A7197"/>
    <w:rsid w:val="005A73F3"/>
    <w:rsid w:val="005B010D"/>
    <w:rsid w:val="005B2F3B"/>
    <w:rsid w:val="005B6B83"/>
    <w:rsid w:val="005B7BE8"/>
    <w:rsid w:val="005C11D4"/>
    <w:rsid w:val="005C128E"/>
    <w:rsid w:val="005C1B80"/>
    <w:rsid w:val="005C2D6F"/>
    <w:rsid w:val="005C385D"/>
    <w:rsid w:val="005C4CC5"/>
    <w:rsid w:val="005C50DB"/>
    <w:rsid w:val="005C7545"/>
    <w:rsid w:val="005D05B8"/>
    <w:rsid w:val="005D3490"/>
    <w:rsid w:val="005D3B20"/>
    <w:rsid w:val="005D71B7"/>
    <w:rsid w:val="005D7220"/>
    <w:rsid w:val="005D7D63"/>
    <w:rsid w:val="005E08C5"/>
    <w:rsid w:val="005E3657"/>
    <w:rsid w:val="005E375E"/>
    <w:rsid w:val="005E4759"/>
    <w:rsid w:val="005E5C68"/>
    <w:rsid w:val="005E60DB"/>
    <w:rsid w:val="005E65C0"/>
    <w:rsid w:val="005F00C3"/>
    <w:rsid w:val="005F0390"/>
    <w:rsid w:val="005F0C21"/>
    <w:rsid w:val="005F27EF"/>
    <w:rsid w:val="005F4FCA"/>
    <w:rsid w:val="005F691B"/>
    <w:rsid w:val="00601566"/>
    <w:rsid w:val="00602E4E"/>
    <w:rsid w:val="00604258"/>
    <w:rsid w:val="00606AB1"/>
    <w:rsid w:val="00606D19"/>
    <w:rsid w:val="006072CD"/>
    <w:rsid w:val="00612023"/>
    <w:rsid w:val="00612A92"/>
    <w:rsid w:val="00612E0F"/>
    <w:rsid w:val="00614190"/>
    <w:rsid w:val="00615012"/>
    <w:rsid w:val="006202DD"/>
    <w:rsid w:val="00621A2E"/>
    <w:rsid w:val="00621A55"/>
    <w:rsid w:val="00622A99"/>
    <w:rsid w:val="00622E67"/>
    <w:rsid w:val="006244B9"/>
    <w:rsid w:val="00626B57"/>
    <w:rsid w:val="00626EDC"/>
    <w:rsid w:val="00627246"/>
    <w:rsid w:val="006307CC"/>
    <w:rsid w:val="00630CDB"/>
    <w:rsid w:val="00633E55"/>
    <w:rsid w:val="006355B3"/>
    <w:rsid w:val="00637F18"/>
    <w:rsid w:val="00642FD3"/>
    <w:rsid w:val="006452D3"/>
    <w:rsid w:val="006470EC"/>
    <w:rsid w:val="00650021"/>
    <w:rsid w:val="00650061"/>
    <w:rsid w:val="00652817"/>
    <w:rsid w:val="00652F90"/>
    <w:rsid w:val="006542D6"/>
    <w:rsid w:val="0065498E"/>
    <w:rsid w:val="006549EE"/>
    <w:rsid w:val="0065512C"/>
    <w:rsid w:val="0065598E"/>
    <w:rsid w:val="00655AF2"/>
    <w:rsid w:val="00655BC5"/>
    <w:rsid w:val="006568BE"/>
    <w:rsid w:val="0066025D"/>
    <w:rsid w:val="0066091A"/>
    <w:rsid w:val="006650EB"/>
    <w:rsid w:val="00667770"/>
    <w:rsid w:val="00667DA0"/>
    <w:rsid w:val="006707D1"/>
    <w:rsid w:val="00672FBF"/>
    <w:rsid w:val="00675CE1"/>
    <w:rsid w:val="006773EC"/>
    <w:rsid w:val="00677833"/>
    <w:rsid w:val="00677C6E"/>
    <w:rsid w:val="00680504"/>
    <w:rsid w:val="00681CD9"/>
    <w:rsid w:val="00683E30"/>
    <w:rsid w:val="00684E03"/>
    <w:rsid w:val="00687024"/>
    <w:rsid w:val="00690F6B"/>
    <w:rsid w:val="00692AD7"/>
    <w:rsid w:val="00695E22"/>
    <w:rsid w:val="00696155"/>
    <w:rsid w:val="006962B5"/>
    <w:rsid w:val="006A350D"/>
    <w:rsid w:val="006A50BF"/>
    <w:rsid w:val="006A60CE"/>
    <w:rsid w:val="006A6EBE"/>
    <w:rsid w:val="006A7E70"/>
    <w:rsid w:val="006B69BD"/>
    <w:rsid w:val="006B6C76"/>
    <w:rsid w:val="006B7093"/>
    <w:rsid w:val="006B72CA"/>
    <w:rsid w:val="006B7417"/>
    <w:rsid w:val="006B7F1F"/>
    <w:rsid w:val="006C0641"/>
    <w:rsid w:val="006C209E"/>
    <w:rsid w:val="006C333F"/>
    <w:rsid w:val="006C4059"/>
    <w:rsid w:val="006D31F9"/>
    <w:rsid w:val="006D3691"/>
    <w:rsid w:val="006D5D68"/>
    <w:rsid w:val="006E0071"/>
    <w:rsid w:val="006E0153"/>
    <w:rsid w:val="006E5EF0"/>
    <w:rsid w:val="006E654E"/>
    <w:rsid w:val="006E78A9"/>
    <w:rsid w:val="006F3563"/>
    <w:rsid w:val="006F3DF1"/>
    <w:rsid w:val="006F42B9"/>
    <w:rsid w:val="006F469F"/>
    <w:rsid w:val="006F5BB8"/>
    <w:rsid w:val="006F5F30"/>
    <w:rsid w:val="006F6103"/>
    <w:rsid w:val="006F6939"/>
    <w:rsid w:val="00701E70"/>
    <w:rsid w:val="00704E00"/>
    <w:rsid w:val="00705E28"/>
    <w:rsid w:val="007120AE"/>
    <w:rsid w:val="00713C86"/>
    <w:rsid w:val="007169CF"/>
    <w:rsid w:val="0072000B"/>
    <w:rsid w:val="007209E7"/>
    <w:rsid w:val="00722CF0"/>
    <w:rsid w:val="00723CCD"/>
    <w:rsid w:val="00726182"/>
    <w:rsid w:val="00727635"/>
    <w:rsid w:val="00727EB7"/>
    <w:rsid w:val="00730EFF"/>
    <w:rsid w:val="007322B8"/>
    <w:rsid w:val="00732329"/>
    <w:rsid w:val="007337CA"/>
    <w:rsid w:val="00734C28"/>
    <w:rsid w:val="00734CE4"/>
    <w:rsid w:val="00735123"/>
    <w:rsid w:val="007356C5"/>
    <w:rsid w:val="007364D2"/>
    <w:rsid w:val="00736905"/>
    <w:rsid w:val="00737F71"/>
    <w:rsid w:val="00741837"/>
    <w:rsid w:val="00743F85"/>
    <w:rsid w:val="007453E6"/>
    <w:rsid w:val="00745CFB"/>
    <w:rsid w:val="00747892"/>
    <w:rsid w:val="00750AEF"/>
    <w:rsid w:val="00750CFD"/>
    <w:rsid w:val="00750E86"/>
    <w:rsid w:val="00751B34"/>
    <w:rsid w:val="007541B8"/>
    <w:rsid w:val="007543CE"/>
    <w:rsid w:val="00756C5E"/>
    <w:rsid w:val="00756C87"/>
    <w:rsid w:val="007577FA"/>
    <w:rsid w:val="00757DD7"/>
    <w:rsid w:val="00761363"/>
    <w:rsid w:val="00762030"/>
    <w:rsid w:val="007654F8"/>
    <w:rsid w:val="00767A4C"/>
    <w:rsid w:val="00770453"/>
    <w:rsid w:val="00771CF9"/>
    <w:rsid w:val="007722EF"/>
    <w:rsid w:val="0077309D"/>
    <w:rsid w:val="00773F30"/>
    <w:rsid w:val="00776460"/>
    <w:rsid w:val="0077667A"/>
    <w:rsid w:val="007774EE"/>
    <w:rsid w:val="00777592"/>
    <w:rsid w:val="00777606"/>
    <w:rsid w:val="00780C47"/>
    <w:rsid w:val="007810B0"/>
    <w:rsid w:val="00781822"/>
    <w:rsid w:val="00783F21"/>
    <w:rsid w:val="00785167"/>
    <w:rsid w:val="007856D3"/>
    <w:rsid w:val="0078570F"/>
    <w:rsid w:val="00787159"/>
    <w:rsid w:val="0079043A"/>
    <w:rsid w:val="00791668"/>
    <w:rsid w:val="00791AA1"/>
    <w:rsid w:val="00792F4B"/>
    <w:rsid w:val="007968FA"/>
    <w:rsid w:val="00797EC9"/>
    <w:rsid w:val="007A3793"/>
    <w:rsid w:val="007A6CF3"/>
    <w:rsid w:val="007B0D1F"/>
    <w:rsid w:val="007B57FB"/>
    <w:rsid w:val="007B793B"/>
    <w:rsid w:val="007C07AD"/>
    <w:rsid w:val="007C1BA2"/>
    <w:rsid w:val="007C1CB6"/>
    <w:rsid w:val="007C2B48"/>
    <w:rsid w:val="007C3B7B"/>
    <w:rsid w:val="007C6D0D"/>
    <w:rsid w:val="007C7E84"/>
    <w:rsid w:val="007D20E9"/>
    <w:rsid w:val="007D2CF0"/>
    <w:rsid w:val="007D52A4"/>
    <w:rsid w:val="007D7881"/>
    <w:rsid w:val="007D78A8"/>
    <w:rsid w:val="007D7E3A"/>
    <w:rsid w:val="007E0E10"/>
    <w:rsid w:val="007E41A1"/>
    <w:rsid w:val="007E4768"/>
    <w:rsid w:val="007E49A9"/>
    <w:rsid w:val="007E5C4E"/>
    <w:rsid w:val="007E63A8"/>
    <w:rsid w:val="007E70B8"/>
    <w:rsid w:val="007E777B"/>
    <w:rsid w:val="007F0A77"/>
    <w:rsid w:val="007F2070"/>
    <w:rsid w:val="007F38AF"/>
    <w:rsid w:val="007F63C1"/>
    <w:rsid w:val="007F734A"/>
    <w:rsid w:val="00800412"/>
    <w:rsid w:val="00800FC0"/>
    <w:rsid w:val="00803F61"/>
    <w:rsid w:val="00804F04"/>
    <w:rsid w:val="00804F90"/>
    <w:rsid w:val="008052DF"/>
    <w:rsid w:val="008053F5"/>
    <w:rsid w:val="00807A3E"/>
    <w:rsid w:val="00807AF7"/>
    <w:rsid w:val="00810198"/>
    <w:rsid w:val="0081193C"/>
    <w:rsid w:val="00811BC1"/>
    <w:rsid w:val="00812857"/>
    <w:rsid w:val="008154CE"/>
    <w:rsid w:val="00815DA8"/>
    <w:rsid w:val="0081689A"/>
    <w:rsid w:val="00820024"/>
    <w:rsid w:val="0082194D"/>
    <w:rsid w:val="008221F9"/>
    <w:rsid w:val="008236DF"/>
    <w:rsid w:val="00823FDE"/>
    <w:rsid w:val="00824CAE"/>
    <w:rsid w:val="0082579B"/>
    <w:rsid w:val="00826EF5"/>
    <w:rsid w:val="00827521"/>
    <w:rsid w:val="008307AA"/>
    <w:rsid w:val="00831693"/>
    <w:rsid w:val="00831A12"/>
    <w:rsid w:val="00835BBB"/>
    <w:rsid w:val="00840104"/>
    <w:rsid w:val="00840C1F"/>
    <w:rsid w:val="008411C9"/>
    <w:rsid w:val="00841FC5"/>
    <w:rsid w:val="008429E2"/>
    <w:rsid w:val="00843D0F"/>
    <w:rsid w:val="008442A5"/>
    <w:rsid w:val="00845709"/>
    <w:rsid w:val="008472A4"/>
    <w:rsid w:val="00847F7E"/>
    <w:rsid w:val="00850673"/>
    <w:rsid w:val="00850ABF"/>
    <w:rsid w:val="008514E3"/>
    <w:rsid w:val="00852E8A"/>
    <w:rsid w:val="008536C0"/>
    <w:rsid w:val="008538FF"/>
    <w:rsid w:val="00853E03"/>
    <w:rsid w:val="008545EC"/>
    <w:rsid w:val="00854E87"/>
    <w:rsid w:val="00856E36"/>
    <w:rsid w:val="008576BD"/>
    <w:rsid w:val="00860463"/>
    <w:rsid w:val="00861302"/>
    <w:rsid w:val="00861CAF"/>
    <w:rsid w:val="00864191"/>
    <w:rsid w:val="00865344"/>
    <w:rsid w:val="008733DA"/>
    <w:rsid w:val="0087517D"/>
    <w:rsid w:val="00877C36"/>
    <w:rsid w:val="0088280A"/>
    <w:rsid w:val="00883660"/>
    <w:rsid w:val="008850E4"/>
    <w:rsid w:val="00890B1F"/>
    <w:rsid w:val="00892283"/>
    <w:rsid w:val="008939AB"/>
    <w:rsid w:val="008A066A"/>
    <w:rsid w:val="008A10DD"/>
    <w:rsid w:val="008A12F5"/>
    <w:rsid w:val="008A244B"/>
    <w:rsid w:val="008A4FEF"/>
    <w:rsid w:val="008A4FF5"/>
    <w:rsid w:val="008A5501"/>
    <w:rsid w:val="008A6280"/>
    <w:rsid w:val="008B1587"/>
    <w:rsid w:val="008B1B01"/>
    <w:rsid w:val="008B275A"/>
    <w:rsid w:val="008B347B"/>
    <w:rsid w:val="008B3BCD"/>
    <w:rsid w:val="008B3F2B"/>
    <w:rsid w:val="008B5859"/>
    <w:rsid w:val="008B5F7A"/>
    <w:rsid w:val="008B65FA"/>
    <w:rsid w:val="008B6DF8"/>
    <w:rsid w:val="008B7F5C"/>
    <w:rsid w:val="008C106C"/>
    <w:rsid w:val="008C10F1"/>
    <w:rsid w:val="008C1926"/>
    <w:rsid w:val="008C1E99"/>
    <w:rsid w:val="008C2446"/>
    <w:rsid w:val="008C2561"/>
    <w:rsid w:val="008C7B4F"/>
    <w:rsid w:val="008C7F13"/>
    <w:rsid w:val="008D076A"/>
    <w:rsid w:val="008D62CB"/>
    <w:rsid w:val="008D75F8"/>
    <w:rsid w:val="008E0085"/>
    <w:rsid w:val="008E2AA6"/>
    <w:rsid w:val="008E311B"/>
    <w:rsid w:val="008E5285"/>
    <w:rsid w:val="008F3329"/>
    <w:rsid w:val="008F46E7"/>
    <w:rsid w:val="008F64CA"/>
    <w:rsid w:val="008F6F0B"/>
    <w:rsid w:val="008F7E4B"/>
    <w:rsid w:val="00900B52"/>
    <w:rsid w:val="0090138A"/>
    <w:rsid w:val="00902173"/>
    <w:rsid w:val="009055C4"/>
    <w:rsid w:val="00906345"/>
    <w:rsid w:val="00907AB3"/>
    <w:rsid w:val="00907BA7"/>
    <w:rsid w:val="00907CD7"/>
    <w:rsid w:val="0091064E"/>
    <w:rsid w:val="00910FFA"/>
    <w:rsid w:val="00911FC5"/>
    <w:rsid w:val="0091255F"/>
    <w:rsid w:val="00912754"/>
    <w:rsid w:val="009127E6"/>
    <w:rsid w:val="00913B6F"/>
    <w:rsid w:val="00915393"/>
    <w:rsid w:val="00917CE9"/>
    <w:rsid w:val="009258B1"/>
    <w:rsid w:val="00926B7D"/>
    <w:rsid w:val="00931669"/>
    <w:rsid w:val="00931A10"/>
    <w:rsid w:val="00936FAB"/>
    <w:rsid w:val="009430DF"/>
    <w:rsid w:val="00943BC2"/>
    <w:rsid w:val="0094433A"/>
    <w:rsid w:val="00944A1C"/>
    <w:rsid w:val="00946DB4"/>
    <w:rsid w:val="00947332"/>
    <w:rsid w:val="009473FF"/>
    <w:rsid w:val="00947967"/>
    <w:rsid w:val="00952305"/>
    <w:rsid w:val="009541C2"/>
    <w:rsid w:val="00955201"/>
    <w:rsid w:val="009553A5"/>
    <w:rsid w:val="00956421"/>
    <w:rsid w:val="009609F6"/>
    <w:rsid w:val="00960BFA"/>
    <w:rsid w:val="00961990"/>
    <w:rsid w:val="0096297B"/>
    <w:rsid w:val="00962AD7"/>
    <w:rsid w:val="00963310"/>
    <w:rsid w:val="00964E56"/>
    <w:rsid w:val="00965200"/>
    <w:rsid w:val="00965E6F"/>
    <w:rsid w:val="009668B3"/>
    <w:rsid w:val="0096742C"/>
    <w:rsid w:val="00970B9E"/>
    <w:rsid w:val="00971471"/>
    <w:rsid w:val="00972071"/>
    <w:rsid w:val="009727C0"/>
    <w:rsid w:val="00972FD2"/>
    <w:rsid w:val="009732D8"/>
    <w:rsid w:val="00976D5A"/>
    <w:rsid w:val="0098081B"/>
    <w:rsid w:val="00980CD9"/>
    <w:rsid w:val="00981168"/>
    <w:rsid w:val="009849C2"/>
    <w:rsid w:val="00984D24"/>
    <w:rsid w:val="009858EB"/>
    <w:rsid w:val="00986799"/>
    <w:rsid w:val="00986A56"/>
    <w:rsid w:val="00991AE5"/>
    <w:rsid w:val="00991C99"/>
    <w:rsid w:val="00994596"/>
    <w:rsid w:val="0099478D"/>
    <w:rsid w:val="00994A93"/>
    <w:rsid w:val="00996E11"/>
    <w:rsid w:val="009973C2"/>
    <w:rsid w:val="009A07BA"/>
    <w:rsid w:val="009A173C"/>
    <w:rsid w:val="009A1B6B"/>
    <w:rsid w:val="009A2960"/>
    <w:rsid w:val="009A3BF2"/>
    <w:rsid w:val="009A3F47"/>
    <w:rsid w:val="009A4997"/>
    <w:rsid w:val="009A4B46"/>
    <w:rsid w:val="009A5A39"/>
    <w:rsid w:val="009A5F9B"/>
    <w:rsid w:val="009A62DA"/>
    <w:rsid w:val="009B0046"/>
    <w:rsid w:val="009B1BE5"/>
    <w:rsid w:val="009B66F8"/>
    <w:rsid w:val="009C0A26"/>
    <w:rsid w:val="009C1440"/>
    <w:rsid w:val="009C2107"/>
    <w:rsid w:val="009C28F7"/>
    <w:rsid w:val="009C29CB"/>
    <w:rsid w:val="009C5D9E"/>
    <w:rsid w:val="009C631B"/>
    <w:rsid w:val="009D1465"/>
    <w:rsid w:val="009D14FE"/>
    <w:rsid w:val="009D29F0"/>
    <w:rsid w:val="009D2C3E"/>
    <w:rsid w:val="009D44D3"/>
    <w:rsid w:val="009D5BA2"/>
    <w:rsid w:val="009E0325"/>
    <w:rsid w:val="009E0625"/>
    <w:rsid w:val="009E10EE"/>
    <w:rsid w:val="009E3034"/>
    <w:rsid w:val="009E4675"/>
    <w:rsid w:val="009E549F"/>
    <w:rsid w:val="009E55F5"/>
    <w:rsid w:val="009E5D20"/>
    <w:rsid w:val="009E74F8"/>
    <w:rsid w:val="009F1142"/>
    <w:rsid w:val="009F1E42"/>
    <w:rsid w:val="009F28A8"/>
    <w:rsid w:val="009F3B94"/>
    <w:rsid w:val="009F473E"/>
    <w:rsid w:val="009F5247"/>
    <w:rsid w:val="009F682A"/>
    <w:rsid w:val="009F722D"/>
    <w:rsid w:val="00A0068B"/>
    <w:rsid w:val="00A01475"/>
    <w:rsid w:val="00A015E0"/>
    <w:rsid w:val="00A01683"/>
    <w:rsid w:val="00A022BE"/>
    <w:rsid w:val="00A04A03"/>
    <w:rsid w:val="00A05C7B"/>
    <w:rsid w:val="00A05E09"/>
    <w:rsid w:val="00A06F6F"/>
    <w:rsid w:val="00A07B4B"/>
    <w:rsid w:val="00A110D7"/>
    <w:rsid w:val="00A11962"/>
    <w:rsid w:val="00A11BAE"/>
    <w:rsid w:val="00A11BCF"/>
    <w:rsid w:val="00A14A55"/>
    <w:rsid w:val="00A150EE"/>
    <w:rsid w:val="00A21703"/>
    <w:rsid w:val="00A233F5"/>
    <w:rsid w:val="00A239E9"/>
    <w:rsid w:val="00A24C95"/>
    <w:rsid w:val="00A2599A"/>
    <w:rsid w:val="00A25A21"/>
    <w:rsid w:val="00A26094"/>
    <w:rsid w:val="00A261AE"/>
    <w:rsid w:val="00A301BF"/>
    <w:rsid w:val="00A302B2"/>
    <w:rsid w:val="00A331B4"/>
    <w:rsid w:val="00A33D96"/>
    <w:rsid w:val="00A3484E"/>
    <w:rsid w:val="00A356D3"/>
    <w:rsid w:val="00A36ADA"/>
    <w:rsid w:val="00A37C4D"/>
    <w:rsid w:val="00A4007D"/>
    <w:rsid w:val="00A4036B"/>
    <w:rsid w:val="00A41F2E"/>
    <w:rsid w:val="00A432B9"/>
    <w:rsid w:val="00A4374C"/>
    <w:rsid w:val="00A438D8"/>
    <w:rsid w:val="00A45A0F"/>
    <w:rsid w:val="00A45AA0"/>
    <w:rsid w:val="00A473F5"/>
    <w:rsid w:val="00A47B47"/>
    <w:rsid w:val="00A51F9D"/>
    <w:rsid w:val="00A532BA"/>
    <w:rsid w:val="00A5416A"/>
    <w:rsid w:val="00A54329"/>
    <w:rsid w:val="00A56152"/>
    <w:rsid w:val="00A6120F"/>
    <w:rsid w:val="00A615AA"/>
    <w:rsid w:val="00A639F4"/>
    <w:rsid w:val="00A63FA2"/>
    <w:rsid w:val="00A65864"/>
    <w:rsid w:val="00A65878"/>
    <w:rsid w:val="00A65FAE"/>
    <w:rsid w:val="00A674B1"/>
    <w:rsid w:val="00A80886"/>
    <w:rsid w:val="00A80B6F"/>
    <w:rsid w:val="00A81A32"/>
    <w:rsid w:val="00A82032"/>
    <w:rsid w:val="00A8306B"/>
    <w:rsid w:val="00A835BD"/>
    <w:rsid w:val="00A83FD7"/>
    <w:rsid w:val="00A90C32"/>
    <w:rsid w:val="00A94ED2"/>
    <w:rsid w:val="00A961F3"/>
    <w:rsid w:val="00A97229"/>
    <w:rsid w:val="00A97B15"/>
    <w:rsid w:val="00AA11FF"/>
    <w:rsid w:val="00AA42D5"/>
    <w:rsid w:val="00AA5283"/>
    <w:rsid w:val="00AB16B5"/>
    <w:rsid w:val="00AB2FAB"/>
    <w:rsid w:val="00AB330E"/>
    <w:rsid w:val="00AB40DF"/>
    <w:rsid w:val="00AB4201"/>
    <w:rsid w:val="00AB4DD3"/>
    <w:rsid w:val="00AB5C14"/>
    <w:rsid w:val="00AB758A"/>
    <w:rsid w:val="00AB7F93"/>
    <w:rsid w:val="00AC1EE7"/>
    <w:rsid w:val="00AC333F"/>
    <w:rsid w:val="00AC4DE3"/>
    <w:rsid w:val="00AC57B7"/>
    <w:rsid w:val="00AC585C"/>
    <w:rsid w:val="00AD0360"/>
    <w:rsid w:val="00AD1925"/>
    <w:rsid w:val="00AD30ED"/>
    <w:rsid w:val="00AD3FEA"/>
    <w:rsid w:val="00AD6A45"/>
    <w:rsid w:val="00AE067D"/>
    <w:rsid w:val="00AE1992"/>
    <w:rsid w:val="00AE1A20"/>
    <w:rsid w:val="00AE2A70"/>
    <w:rsid w:val="00AE32AD"/>
    <w:rsid w:val="00AE6D3A"/>
    <w:rsid w:val="00AE7328"/>
    <w:rsid w:val="00AF1181"/>
    <w:rsid w:val="00AF2F79"/>
    <w:rsid w:val="00AF4653"/>
    <w:rsid w:val="00AF4755"/>
    <w:rsid w:val="00AF7DB7"/>
    <w:rsid w:val="00B04EF7"/>
    <w:rsid w:val="00B07A3D"/>
    <w:rsid w:val="00B10D02"/>
    <w:rsid w:val="00B14FFB"/>
    <w:rsid w:val="00B154D7"/>
    <w:rsid w:val="00B175EB"/>
    <w:rsid w:val="00B20089"/>
    <w:rsid w:val="00B201E2"/>
    <w:rsid w:val="00B23CBC"/>
    <w:rsid w:val="00B23FD2"/>
    <w:rsid w:val="00B265F2"/>
    <w:rsid w:val="00B31732"/>
    <w:rsid w:val="00B32F8D"/>
    <w:rsid w:val="00B332DB"/>
    <w:rsid w:val="00B3357E"/>
    <w:rsid w:val="00B33EE4"/>
    <w:rsid w:val="00B35716"/>
    <w:rsid w:val="00B43375"/>
    <w:rsid w:val="00B43FA1"/>
    <w:rsid w:val="00B443E4"/>
    <w:rsid w:val="00B45B35"/>
    <w:rsid w:val="00B51154"/>
    <w:rsid w:val="00B5210B"/>
    <w:rsid w:val="00B5484D"/>
    <w:rsid w:val="00B55116"/>
    <w:rsid w:val="00B555A5"/>
    <w:rsid w:val="00B55766"/>
    <w:rsid w:val="00B563EA"/>
    <w:rsid w:val="00B56CDF"/>
    <w:rsid w:val="00B5797C"/>
    <w:rsid w:val="00B6081F"/>
    <w:rsid w:val="00B60E51"/>
    <w:rsid w:val="00B6218C"/>
    <w:rsid w:val="00B63017"/>
    <w:rsid w:val="00B634D5"/>
    <w:rsid w:val="00B63A54"/>
    <w:rsid w:val="00B64C36"/>
    <w:rsid w:val="00B67364"/>
    <w:rsid w:val="00B6776D"/>
    <w:rsid w:val="00B67789"/>
    <w:rsid w:val="00B722B6"/>
    <w:rsid w:val="00B725EE"/>
    <w:rsid w:val="00B73F54"/>
    <w:rsid w:val="00B76E12"/>
    <w:rsid w:val="00B77D18"/>
    <w:rsid w:val="00B8054F"/>
    <w:rsid w:val="00B8313A"/>
    <w:rsid w:val="00B8339C"/>
    <w:rsid w:val="00B83640"/>
    <w:rsid w:val="00B83BA3"/>
    <w:rsid w:val="00B8480A"/>
    <w:rsid w:val="00B84E92"/>
    <w:rsid w:val="00B84F6A"/>
    <w:rsid w:val="00B85F70"/>
    <w:rsid w:val="00B93503"/>
    <w:rsid w:val="00B937FD"/>
    <w:rsid w:val="00B93C97"/>
    <w:rsid w:val="00B95DB3"/>
    <w:rsid w:val="00B96307"/>
    <w:rsid w:val="00BA15A8"/>
    <w:rsid w:val="00BA2DFF"/>
    <w:rsid w:val="00BA2E7E"/>
    <w:rsid w:val="00BA31E8"/>
    <w:rsid w:val="00BA4810"/>
    <w:rsid w:val="00BA55E0"/>
    <w:rsid w:val="00BA6BD4"/>
    <w:rsid w:val="00BA6C7A"/>
    <w:rsid w:val="00BA7EA1"/>
    <w:rsid w:val="00BB17D1"/>
    <w:rsid w:val="00BB2DEF"/>
    <w:rsid w:val="00BB3752"/>
    <w:rsid w:val="00BB4EA3"/>
    <w:rsid w:val="00BB5269"/>
    <w:rsid w:val="00BB6688"/>
    <w:rsid w:val="00BC19F4"/>
    <w:rsid w:val="00BC26D4"/>
    <w:rsid w:val="00BC28E6"/>
    <w:rsid w:val="00BC39A1"/>
    <w:rsid w:val="00BC4265"/>
    <w:rsid w:val="00BC49BA"/>
    <w:rsid w:val="00BC6C11"/>
    <w:rsid w:val="00BC6E42"/>
    <w:rsid w:val="00BC790A"/>
    <w:rsid w:val="00BD4972"/>
    <w:rsid w:val="00BD6352"/>
    <w:rsid w:val="00BD6576"/>
    <w:rsid w:val="00BD77F6"/>
    <w:rsid w:val="00BD7C7D"/>
    <w:rsid w:val="00BE06F7"/>
    <w:rsid w:val="00BE07D6"/>
    <w:rsid w:val="00BE099E"/>
    <w:rsid w:val="00BE0BA2"/>
    <w:rsid w:val="00BE0C80"/>
    <w:rsid w:val="00BE199E"/>
    <w:rsid w:val="00BE1A48"/>
    <w:rsid w:val="00BE5565"/>
    <w:rsid w:val="00BF0826"/>
    <w:rsid w:val="00BF2651"/>
    <w:rsid w:val="00BF2A42"/>
    <w:rsid w:val="00BF54D9"/>
    <w:rsid w:val="00C0208C"/>
    <w:rsid w:val="00C027A8"/>
    <w:rsid w:val="00C03D8C"/>
    <w:rsid w:val="00C03F2C"/>
    <w:rsid w:val="00C055EC"/>
    <w:rsid w:val="00C0612D"/>
    <w:rsid w:val="00C06B56"/>
    <w:rsid w:val="00C07258"/>
    <w:rsid w:val="00C10DC9"/>
    <w:rsid w:val="00C12FB3"/>
    <w:rsid w:val="00C17341"/>
    <w:rsid w:val="00C22500"/>
    <w:rsid w:val="00C22916"/>
    <w:rsid w:val="00C24EEF"/>
    <w:rsid w:val="00C25CF6"/>
    <w:rsid w:val="00C268E8"/>
    <w:rsid w:val="00C26C36"/>
    <w:rsid w:val="00C26C91"/>
    <w:rsid w:val="00C278F3"/>
    <w:rsid w:val="00C27B6F"/>
    <w:rsid w:val="00C27F5D"/>
    <w:rsid w:val="00C302BC"/>
    <w:rsid w:val="00C31682"/>
    <w:rsid w:val="00C32768"/>
    <w:rsid w:val="00C35E69"/>
    <w:rsid w:val="00C3738B"/>
    <w:rsid w:val="00C4154E"/>
    <w:rsid w:val="00C42A86"/>
    <w:rsid w:val="00C431DF"/>
    <w:rsid w:val="00C44BE0"/>
    <w:rsid w:val="00C456BD"/>
    <w:rsid w:val="00C460B3"/>
    <w:rsid w:val="00C463B6"/>
    <w:rsid w:val="00C46785"/>
    <w:rsid w:val="00C46D40"/>
    <w:rsid w:val="00C530DC"/>
    <w:rsid w:val="00C5350D"/>
    <w:rsid w:val="00C542C3"/>
    <w:rsid w:val="00C55D76"/>
    <w:rsid w:val="00C57884"/>
    <w:rsid w:val="00C60B6F"/>
    <w:rsid w:val="00C6123C"/>
    <w:rsid w:val="00C6311A"/>
    <w:rsid w:val="00C67AB5"/>
    <w:rsid w:val="00C7084D"/>
    <w:rsid w:val="00C713F4"/>
    <w:rsid w:val="00C71568"/>
    <w:rsid w:val="00C71B33"/>
    <w:rsid w:val="00C7315E"/>
    <w:rsid w:val="00C75895"/>
    <w:rsid w:val="00C75C16"/>
    <w:rsid w:val="00C75E5E"/>
    <w:rsid w:val="00C768FD"/>
    <w:rsid w:val="00C77FC6"/>
    <w:rsid w:val="00C801EF"/>
    <w:rsid w:val="00C83C9F"/>
    <w:rsid w:val="00C861F7"/>
    <w:rsid w:val="00C875E6"/>
    <w:rsid w:val="00C87D34"/>
    <w:rsid w:val="00C9003E"/>
    <w:rsid w:val="00C901D2"/>
    <w:rsid w:val="00C911D2"/>
    <w:rsid w:val="00C94519"/>
    <w:rsid w:val="00C94840"/>
    <w:rsid w:val="00CA3057"/>
    <w:rsid w:val="00CA4EE3"/>
    <w:rsid w:val="00CA5391"/>
    <w:rsid w:val="00CB0247"/>
    <w:rsid w:val="00CB027F"/>
    <w:rsid w:val="00CB208A"/>
    <w:rsid w:val="00CB34EB"/>
    <w:rsid w:val="00CB60E6"/>
    <w:rsid w:val="00CC06DB"/>
    <w:rsid w:val="00CC0EBB"/>
    <w:rsid w:val="00CC2AEE"/>
    <w:rsid w:val="00CC587A"/>
    <w:rsid w:val="00CC6297"/>
    <w:rsid w:val="00CC7690"/>
    <w:rsid w:val="00CC7FF7"/>
    <w:rsid w:val="00CD1790"/>
    <w:rsid w:val="00CD1986"/>
    <w:rsid w:val="00CD1BCC"/>
    <w:rsid w:val="00CD3733"/>
    <w:rsid w:val="00CD54BF"/>
    <w:rsid w:val="00CD5A9B"/>
    <w:rsid w:val="00CD64A0"/>
    <w:rsid w:val="00CE1601"/>
    <w:rsid w:val="00CE3899"/>
    <w:rsid w:val="00CE3C09"/>
    <w:rsid w:val="00CE4A43"/>
    <w:rsid w:val="00CE4D5C"/>
    <w:rsid w:val="00CE5045"/>
    <w:rsid w:val="00CF05DA"/>
    <w:rsid w:val="00CF167F"/>
    <w:rsid w:val="00CF2BCA"/>
    <w:rsid w:val="00CF58EB"/>
    <w:rsid w:val="00CF6B9A"/>
    <w:rsid w:val="00CF6FEC"/>
    <w:rsid w:val="00D00B70"/>
    <w:rsid w:val="00D0106E"/>
    <w:rsid w:val="00D023C7"/>
    <w:rsid w:val="00D02BA5"/>
    <w:rsid w:val="00D03F63"/>
    <w:rsid w:val="00D06383"/>
    <w:rsid w:val="00D07F12"/>
    <w:rsid w:val="00D103EF"/>
    <w:rsid w:val="00D11128"/>
    <w:rsid w:val="00D1179D"/>
    <w:rsid w:val="00D12D67"/>
    <w:rsid w:val="00D143EE"/>
    <w:rsid w:val="00D172F5"/>
    <w:rsid w:val="00D20E85"/>
    <w:rsid w:val="00D24615"/>
    <w:rsid w:val="00D26CF8"/>
    <w:rsid w:val="00D31A35"/>
    <w:rsid w:val="00D320EA"/>
    <w:rsid w:val="00D32BF6"/>
    <w:rsid w:val="00D37842"/>
    <w:rsid w:val="00D42DC2"/>
    <w:rsid w:val="00D4302B"/>
    <w:rsid w:val="00D4519E"/>
    <w:rsid w:val="00D50E36"/>
    <w:rsid w:val="00D537E1"/>
    <w:rsid w:val="00D55A53"/>
    <w:rsid w:val="00D55BB2"/>
    <w:rsid w:val="00D6091A"/>
    <w:rsid w:val="00D6137E"/>
    <w:rsid w:val="00D6373C"/>
    <w:rsid w:val="00D65E47"/>
    <w:rsid w:val="00D6605A"/>
    <w:rsid w:val="00D6695F"/>
    <w:rsid w:val="00D66A3F"/>
    <w:rsid w:val="00D67636"/>
    <w:rsid w:val="00D7033A"/>
    <w:rsid w:val="00D70E32"/>
    <w:rsid w:val="00D75644"/>
    <w:rsid w:val="00D7631B"/>
    <w:rsid w:val="00D7674B"/>
    <w:rsid w:val="00D81656"/>
    <w:rsid w:val="00D81816"/>
    <w:rsid w:val="00D8262B"/>
    <w:rsid w:val="00D82C4D"/>
    <w:rsid w:val="00D83D87"/>
    <w:rsid w:val="00D84312"/>
    <w:rsid w:val="00D84A6D"/>
    <w:rsid w:val="00D86741"/>
    <w:rsid w:val="00D86A30"/>
    <w:rsid w:val="00D8782B"/>
    <w:rsid w:val="00D87EE1"/>
    <w:rsid w:val="00D904E1"/>
    <w:rsid w:val="00D915FA"/>
    <w:rsid w:val="00D91B60"/>
    <w:rsid w:val="00D9264C"/>
    <w:rsid w:val="00D94DDD"/>
    <w:rsid w:val="00D95C0C"/>
    <w:rsid w:val="00D969EC"/>
    <w:rsid w:val="00D97CB4"/>
    <w:rsid w:val="00D97DD4"/>
    <w:rsid w:val="00DA1513"/>
    <w:rsid w:val="00DA18F8"/>
    <w:rsid w:val="00DA1A86"/>
    <w:rsid w:val="00DA24E8"/>
    <w:rsid w:val="00DA4A2F"/>
    <w:rsid w:val="00DA5A8A"/>
    <w:rsid w:val="00DA6BA3"/>
    <w:rsid w:val="00DA795A"/>
    <w:rsid w:val="00DA7FEB"/>
    <w:rsid w:val="00DB1170"/>
    <w:rsid w:val="00DB26CD"/>
    <w:rsid w:val="00DB40C7"/>
    <w:rsid w:val="00DB441C"/>
    <w:rsid w:val="00DB44AF"/>
    <w:rsid w:val="00DB5149"/>
    <w:rsid w:val="00DB53FA"/>
    <w:rsid w:val="00DB5734"/>
    <w:rsid w:val="00DB78DD"/>
    <w:rsid w:val="00DC1F58"/>
    <w:rsid w:val="00DC339B"/>
    <w:rsid w:val="00DC47CB"/>
    <w:rsid w:val="00DC4951"/>
    <w:rsid w:val="00DC4FBD"/>
    <w:rsid w:val="00DC5D40"/>
    <w:rsid w:val="00DC69A7"/>
    <w:rsid w:val="00DD30E9"/>
    <w:rsid w:val="00DD4F47"/>
    <w:rsid w:val="00DD76DA"/>
    <w:rsid w:val="00DD7822"/>
    <w:rsid w:val="00DD7FBB"/>
    <w:rsid w:val="00DE0B9F"/>
    <w:rsid w:val="00DE1EE9"/>
    <w:rsid w:val="00DE2137"/>
    <w:rsid w:val="00DE2A9E"/>
    <w:rsid w:val="00DE4238"/>
    <w:rsid w:val="00DE4C61"/>
    <w:rsid w:val="00DE55DF"/>
    <w:rsid w:val="00DE657F"/>
    <w:rsid w:val="00DF1218"/>
    <w:rsid w:val="00DF3A45"/>
    <w:rsid w:val="00DF48A2"/>
    <w:rsid w:val="00DF5FFA"/>
    <w:rsid w:val="00DF6462"/>
    <w:rsid w:val="00E00482"/>
    <w:rsid w:val="00E02E8C"/>
    <w:rsid w:val="00E02FA0"/>
    <w:rsid w:val="00E034C1"/>
    <w:rsid w:val="00E036DC"/>
    <w:rsid w:val="00E03D1D"/>
    <w:rsid w:val="00E03DA1"/>
    <w:rsid w:val="00E05DC5"/>
    <w:rsid w:val="00E1021E"/>
    <w:rsid w:val="00E10454"/>
    <w:rsid w:val="00E107B0"/>
    <w:rsid w:val="00E112E5"/>
    <w:rsid w:val="00E122D8"/>
    <w:rsid w:val="00E12ACF"/>
    <w:rsid w:val="00E12CC8"/>
    <w:rsid w:val="00E13918"/>
    <w:rsid w:val="00E15352"/>
    <w:rsid w:val="00E17346"/>
    <w:rsid w:val="00E202C2"/>
    <w:rsid w:val="00E20EBF"/>
    <w:rsid w:val="00E21CC7"/>
    <w:rsid w:val="00E21D65"/>
    <w:rsid w:val="00E2363F"/>
    <w:rsid w:val="00E24D9E"/>
    <w:rsid w:val="00E24E5A"/>
    <w:rsid w:val="00E254F2"/>
    <w:rsid w:val="00E25849"/>
    <w:rsid w:val="00E25BFC"/>
    <w:rsid w:val="00E25C5F"/>
    <w:rsid w:val="00E2782D"/>
    <w:rsid w:val="00E27AE0"/>
    <w:rsid w:val="00E315D2"/>
    <w:rsid w:val="00E3197E"/>
    <w:rsid w:val="00E32BB4"/>
    <w:rsid w:val="00E33178"/>
    <w:rsid w:val="00E342F8"/>
    <w:rsid w:val="00E351ED"/>
    <w:rsid w:val="00E35B04"/>
    <w:rsid w:val="00E35FEA"/>
    <w:rsid w:val="00E416EF"/>
    <w:rsid w:val="00E41772"/>
    <w:rsid w:val="00E42B19"/>
    <w:rsid w:val="00E43235"/>
    <w:rsid w:val="00E432D3"/>
    <w:rsid w:val="00E4363D"/>
    <w:rsid w:val="00E436BC"/>
    <w:rsid w:val="00E43E0D"/>
    <w:rsid w:val="00E443CA"/>
    <w:rsid w:val="00E4469F"/>
    <w:rsid w:val="00E45FEB"/>
    <w:rsid w:val="00E46744"/>
    <w:rsid w:val="00E47AC5"/>
    <w:rsid w:val="00E50648"/>
    <w:rsid w:val="00E52E25"/>
    <w:rsid w:val="00E54214"/>
    <w:rsid w:val="00E5483F"/>
    <w:rsid w:val="00E55270"/>
    <w:rsid w:val="00E561D0"/>
    <w:rsid w:val="00E567D5"/>
    <w:rsid w:val="00E5752F"/>
    <w:rsid w:val="00E6034B"/>
    <w:rsid w:val="00E6404C"/>
    <w:rsid w:val="00E64186"/>
    <w:rsid w:val="00E65088"/>
    <w:rsid w:val="00E6549E"/>
    <w:rsid w:val="00E65EDE"/>
    <w:rsid w:val="00E70F81"/>
    <w:rsid w:val="00E7117E"/>
    <w:rsid w:val="00E7171B"/>
    <w:rsid w:val="00E71CDE"/>
    <w:rsid w:val="00E72D8F"/>
    <w:rsid w:val="00E74D3F"/>
    <w:rsid w:val="00E7645A"/>
    <w:rsid w:val="00E767EA"/>
    <w:rsid w:val="00E77055"/>
    <w:rsid w:val="00E77460"/>
    <w:rsid w:val="00E80CF8"/>
    <w:rsid w:val="00E814FF"/>
    <w:rsid w:val="00E83ABC"/>
    <w:rsid w:val="00E83E0F"/>
    <w:rsid w:val="00E844F2"/>
    <w:rsid w:val="00E90AD0"/>
    <w:rsid w:val="00E90F5F"/>
    <w:rsid w:val="00E91B7A"/>
    <w:rsid w:val="00E92E0B"/>
    <w:rsid w:val="00E92FCB"/>
    <w:rsid w:val="00E931C1"/>
    <w:rsid w:val="00E95589"/>
    <w:rsid w:val="00E958FD"/>
    <w:rsid w:val="00E95B06"/>
    <w:rsid w:val="00E979FE"/>
    <w:rsid w:val="00EA0CC4"/>
    <w:rsid w:val="00EA147F"/>
    <w:rsid w:val="00EA1F3B"/>
    <w:rsid w:val="00EA4A27"/>
    <w:rsid w:val="00EA4FA6"/>
    <w:rsid w:val="00EA5F0E"/>
    <w:rsid w:val="00EA6054"/>
    <w:rsid w:val="00EB0750"/>
    <w:rsid w:val="00EB12E2"/>
    <w:rsid w:val="00EB1A25"/>
    <w:rsid w:val="00EB3045"/>
    <w:rsid w:val="00EB4145"/>
    <w:rsid w:val="00EB5825"/>
    <w:rsid w:val="00EC0E59"/>
    <w:rsid w:val="00EC1687"/>
    <w:rsid w:val="00EC291B"/>
    <w:rsid w:val="00EC297A"/>
    <w:rsid w:val="00EC5AB2"/>
    <w:rsid w:val="00EC7363"/>
    <w:rsid w:val="00ED03AB"/>
    <w:rsid w:val="00ED1963"/>
    <w:rsid w:val="00ED1CD4"/>
    <w:rsid w:val="00ED1D2B"/>
    <w:rsid w:val="00ED3B57"/>
    <w:rsid w:val="00ED3D02"/>
    <w:rsid w:val="00ED4082"/>
    <w:rsid w:val="00ED5769"/>
    <w:rsid w:val="00ED6415"/>
    <w:rsid w:val="00ED64B5"/>
    <w:rsid w:val="00ED7549"/>
    <w:rsid w:val="00EE0DCD"/>
    <w:rsid w:val="00EE3487"/>
    <w:rsid w:val="00EE3496"/>
    <w:rsid w:val="00EE4428"/>
    <w:rsid w:val="00EE508B"/>
    <w:rsid w:val="00EE7CCA"/>
    <w:rsid w:val="00EF2182"/>
    <w:rsid w:val="00EF33C4"/>
    <w:rsid w:val="00EF79EE"/>
    <w:rsid w:val="00F004A9"/>
    <w:rsid w:val="00F0217A"/>
    <w:rsid w:val="00F0578B"/>
    <w:rsid w:val="00F05A8A"/>
    <w:rsid w:val="00F06E53"/>
    <w:rsid w:val="00F07885"/>
    <w:rsid w:val="00F07AFA"/>
    <w:rsid w:val="00F105DA"/>
    <w:rsid w:val="00F12EA8"/>
    <w:rsid w:val="00F16A14"/>
    <w:rsid w:val="00F17775"/>
    <w:rsid w:val="00F20506"/>
    <w:rsid w:val="00F20E11"/>
    <w:rsid w:val="00F244B1"/>
    <w:rsid w:val="00F25179"/>
    <w:rsid w:val="00F3164E"/>
    <w:rsid w:val="00F3221C"/>
    <w:rsid w:val="00F33BE2"/>
    <w:rsid w:val="00F35DEC"/>
    <w:rsid w:val="00F362D7"/>
    <w:rsid w:val="00F364BD"/>
    <w:rsid w:val="00F36BC5"/>
    <w:rsid w:val="00F373C9"/>
    <w:rsid w:val="00F37D7B"/>
    <w:rsid w:val="00F4002F"/>
    <w:rsid w:val="00F43915"/>
    <w:rsid w:val="00F445F2"/>
    <w:rsid w:val="00F4727B"/>
    <w:rsid w:val="00F50C14"/>
    <w:rsid w:val="00F51DB4"/>
    <w:rsid w:val="00F5314C"/>
    <w:rsid w:val="00F5512B"/>
    <w:rsid w:val="00F56281"/>
    <w:rsid w:val="00F5688C"/>
    <w:rsid w:val="00F56CA1"/>
    <w:rsid w:val="00F60048"/>
    <w:rsid w:val="00F633BD"/>
    <w:rsid w:val="00F635DD"/>
    <w:rsid w:val="00F6547C"/>
    <w:rsid w:val="00F65589"/>
    <w:rsid w:val="00F655E4"/>
    <w:rsid w:val="00F657CE"/>
    <w:rsid w:val="00F6627B"/>
    <w:rsid w:val="00F6715B"/>
    <w:rsid w:val="00F67EC8"/>
    <w:rsid w:val="00F71C96"/>
    <w:rsid w:val="00F72279"/>
    <w:rsid w:val="00F7336E"/>
    <w:rsid w:val="00F734F2"/>
    <w:rsid w:val="00F75052"/>
    <w:rsid w:val="00F76F4D"/>
    <w:rsid w:val="00F774A7"/>
    <w:rsid w:val="00F804D3"/>
    <w:rsid w:val="00F81083"/>
    <w:rsid w:val="00F816CB"/>
    <w:rsid w:val="00F81CD2"/>
    <w:rsid w:val="00F823E4"/>
    <w:rsid w:val="00F82641"/>
    <w:rsid w:val="00F856BC"/>
    <w:rsid w:val="00F87EA6"/>
    <w:rsid w:val="00F906A6"/>
    <w:rsid w:val="00F90F18"/>
    <w:rsid w:val="00F9234F"/>
    <w:rsid w:val="00F9327C"/>
    <w:rsid w:val="00F93309"/>
    <w:rsid w:val="00F937E4"/>
    <w:rsid w:val="00F95EE7"/>
    <w:rsid w:val="00FA05D7"/>
    <w:rsid w:val="00FA198E"/>
    <w:rsid w:val="00FA1ECB"/>
    <w:rsid w:val="00FA3456"/>
    <w:rsid w:val="00FA39E6"/>
    <w:rsid w:val="00FA40AD"/>
    <w:rsid w:val="00FA4DFA"/>
    <w:rsid w:val="00FA6387"/>
    <w:rsid w:val="00FA7BC9"/>
    <w:rsid w:val="00FB0660"/>
    <w:rsid w:val="00FB378E"/>
    <w:rsid w:val="00FB37F1"/>
    <w:rsid w:val="00FB47C0"/>
    <w:rsid w:val="00FB501B"/>
    <w:rsid w:val="00FB5F69"/>
    <w:rsid w:val="00FB719A"/>
    <w:rsid w:val="00FB7770"/>
    <w:rsid w:val="00FB77A9"/>
    <w:rsid w:val="00FC4796"/>
    <w:rsid w:val="00FC5DDE"/>
    <w:rsid w:val="00FC6016"/>
    <w:rsid w:val="00FC6817"/>
    <w:rsid w:val="00FD3B91"/>
    <w:rsid w:val="00FD576B"/>
    <w:rsid w:val="00FD579E"/>
    <w:rsid w:val="00FD6845"/>
    <w:rsid w:val="00FE0BD3"/>
    <w:rsid w:val="00FE446D"/>
    <w:rsid w:val="00FE4516"/>
    <w:rsid w:val="00FE61DF"/>
    <w:rsid w:val="00FE64C8"/>
    <w:rsid w:val="00FE7713"/>
    <w:rsid w:val="00FF4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16141"/>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F823E4"/>
    <w:pPr>
      <w:tabs>
        <w:tab w:val="right" w:leader="hyphen" w:pos="8834"/>
      </w:tabs>
      <w:kinsoku w:val="0"/>
      <w:ind w:leftChars="100" w:left="1021" w:rightChars="100" w:right="340" w:hangingChars="200" w:hanging="681"/>
    </w:pPr>
    <w:rPr>
      <w:b/>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33">
    <w:name w:val="表格格線3"/>
    <w:basedOn w:val="a8"/>
    <w:next w:val="af6"/>
    <w:uiPriority w:val="39"/>
    <w:rsid w:val="00D637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unhideWhenUsed/>
    <w:rsid w:val="00856E36"/>
    <w:pPr>
      <w:snapToGrid w:val="0"/>
      <w:jc w:val="left"/>
    </w:pPr>
    <w:rPr>
      <w:sz w:val="20"/>
    </w:rPr>
  </w:style>
  <w:style w:type="character" w:customStyle="1" w:styleId="afd">
    <w:name w:val="註腳文字 字元"/>
    <w:basedOn w:val="a7"/>
    <w:link w:val="afc"/>
    <w:uiPriority w:val="99"/>
    <w:rsid w:val="00856E36"/>
    <w:rPr>
      <w:rFonts w:ascii="標楷體" w:eastAsia="標楷體"/>
      <w:kern w:val="2"/>
    </w:rPr>
  </w:style>
  <w:style w:type="character" w:styleId="afe">
    <w:name w:val="footnote reference"/>
    <w:basedOn w:val="a7"/>
    <w:uiPriority w:val="99"/>
    <w:semiHidden/>
    <w:unhideWhenUsed/>
    <w:rsid w:val="00856E36"/>
    <w:rPr>
      <w:vertAlign w:val="superscript"/>
    </w:rPr>
  </w:style>
  <w:style w:type="paragraph" w:styleId="aff">
    <w:name w:val="TOC Heading"/>
    <w:basedOn w:val="1"/>
    <w:next w:val="a6"/>
    <w:uiPriority w:val="39"/>
    <w:unhideWhenUsed/>
    <w:qFormat/>
    <w:rsid w:val="00856E3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50">
    <w:name w:val="標題 5 字元"/>
    <w:basedOn w:val="a7"/>
    <w:link w:val="5"/>
    <w:rsid w:val="00856E36"/>
    <w:rPr>
      <w:rFonts w:ascii="標楷體" w:eastAsia="標楷體" w:hAnsi="Arial"/>
      <w:bCs/>
      <w:kern w:val="32"/>
      <w:sz w:val="32"/>
      <w:szCs w:val="36"/>
    </w:rPr>
  </w:style>
  <w:style w:type="character" w:customStyle="1" w:styleId="dialogtext1">
    <w:name w:val="dialog_text1"/>
    <w:basedOn w:val="a7"/>
    <w:rsid w:val="00856E36"/>
    <w:rPr>
      <w:rFonts w:ascii="sөũ" w:hAnsi="sөũ" w:hint="default"/>
      <w:color w:val="000000"/>
      <w:sz w:val="24"/>
      <w:szCs w:val="24"/>
    </w:rPr>
  </w:style>
  <w:style w:type="paragraph" w:customStyle="1" w:styleId="Default">
    <w:name w:val="Default"/>
    <w:rsid w:val="00E202C2"/>
    <w:pPr>
      <w:widowControl w:val="0"/>
      <w:autoSpaceDE w:val="0"/>
      <w:autoSpaceDN w:val="0"/>
      <w:adjustRightInd w:val="0"/>
    </w:pPr>
    <w:rPr>
      <w:rFonts w:ascii="標楷體" w:eastAsia="標楷體" w:cs="標楷體"/>
      <w:color w:val="000000"/>
      <w:sz w:val="24"/>
      <w:szCs w:val="24"/>
    </w:rPr>
  </w:style>
  <w:style w:type="character" w:styleId="aff0">
    <w:name w:val="Unresolved Mention"/>
    <w:basedOn w:val="a7"/>
    <w:uiPriority w:val="99"/>
    <w:semiHidden/>
    <w:unhideWhenUsed/>
    <w:rsid w:val="002E167D"/>
    <w:rPr>
      <w:color w:val="605E5C"/>
      <w:shd w:val="clear" w:color="auto" w:fill="E1DFDD"/>
    </w:rPr>
  </w:style>
  <w:style w:type="table" w:customStyle="1" w:styleId="13">
    <w:name w:val="表格格線1"/>
    <w:basedOn w:val="a8"/>
    <w:next w:val="af6"/>
    <w:uiPriority w:val="59"/>
    <w:rsid w:val="00371E0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6244B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70626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09A4-B169-455C-A42B-8D555A13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35</Pages>
  <Words>3200</Words>
  <Characters>18241</Characters>
  <Application>Microsoft Office Word</Application>
  <DocSecurity>0</DocSecurity>
  <Lines>152</Lines>
  <Paragraphs>42</Paragraphs>
  <ScaleCrop>false</ScaleCrop>
  <Company>cy</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2022-07-07T08:08:00Z</cp:lastPrinted>
  <dcterms:created xsi:type="dcterms:W3CDTF">2022-07-07T08:08:00Z</dcterms:created>
  <dcterms:modified xsi:type="dcterms:W3CDTF">2022-07-07T08:12:00Z</dcterms:modified>
  <cp:contentStatus/>
</cp:coreProperties>
</file>