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F3FFC" w14:textId="68389D86" w:rsidR="000937E8" w:rsidRPr="00A105F7" w:rsidRDefault="000937E8" w:rsidP="00E95815">
      <w:pPr>
        <w:pStyle w:val="af2"/>
        <w:spacing w:line="480" w:lineRule="exact"/>
        <w:rPr>
          <w:rFonts w:hAnsi="標楷體"/>
        </w:rPr>
      </w:pPr>
      <w:r w:rsidRPr="00A105F7">
        <w:rPr>
          <w:rFonts w:hAnsi="標楷體" w:hint="eastAsia"/>
        </w:rPr>
        <w:t>彈劾案文</w:t>
      </w:r>
      <w:r w:rsidR="00E07DC3" w:rsidRPr="0015125E">
        <w:rPr>
          <w:rFonts w:hint="eastAsia"/>
          <w:spacing w:val="63"/>
          <w:w w:val="84"/>
          <w:sz w:val="28"/>
          <w:szCs w:val="28"/>
          <w:fitText w:val="1684" w:id="-1486680576"/>
        </w:rPr>
        <w:t>【公布版</w:t>
      </w:r>
      <w:r w:rsidR="00E07DC3" w:rsidRPr="0015125E">
        <w:rPr>
          <w:rFonts w:hint="eastAsia"/>
          <w:spacing w:val="3"/>
          <w:w w:val="84"/>
          <w:sz w:val="28"/>
          <w:szCs w:val="28"/>
          <w:fitText w:val="1684" w:id="-1486680576"/>
        </w:rPr>
        <w:t>】</w:t>
      </w:r>
    </w:p>
    <w:p w14:paraId="71969A75" w14:textId="77777777" w:rsidR="000937E8" w:rsidRPr="00A105F7" w:rsidRDefault="00C430D2" w:rsidP="00E95815">
      <w:pPr>
        <w:pStyle w:val="1"/>
        <w:numPr>
          <w:ilvl w:val="0"/>
          <w:numId w:val="1"/>
        </w:numPr>
        <w:spacing w:line="480" w:lineRule="exact"/>
        <w:rPr>
          <w:rFonts w:hAnsi="標楷體"/>
        </w:rPr>
      </w:pPr>
      <w:r w:rsidRPr="00A105F7">
        <w:rPr>
          <w:rFonts w:hAnsi="標楷體" w:hint="eastAsia"/>
        </w:rPr>
        <w:t>被彈劾人</w:t>
      </w:r>
      <w:r w:rsidR="000937E8" w:rsidRPr="00A105F7">
        <w:rPr>
          <w:rFonts w:hAnsi="標楷體" w:hint="eastAsia"/>
        </w:rPr>
        <w:t>姓名、服務機關及職級：</w:t>
      </w:r>
    </w:p>
    <w:p w14:paraId="39B07AB5" w14:textId="77777777" w:rsidR="000937E8" w:rsidRPr="00A105F7" w:rsidRDefault="000937E8" w:rsidP="00E95815">
      <w:pPr>
        <w:pStyle w:val="afa"/>
        <w:spacing w:line="480" w:lineRule="exact"/>
        <w:ind w:left="2041" w:hanging="1361"/>
        <w:rPr>
          <w:rFonts w:hAnsi="標楷體"/>
        </w:rPr>
      </w:pPr>
      <w:r w:rsidRPr="00A105F7">
        <w:rPr>
          <w:rFonts w:hAnsi="標楷體" w:hint="eastAsia"/>
        </w:rPr>
        <w:t>周章欽　時任</w:t>
      </w:r>
      <w:r w:rsidR="00D07F5B" w:rsidRPr="00A105F7">
        <w:rPr>
          <w:rFonts w:hAnsi="標楷體" w:hint="eastAsia"/>
        </w:rPr>
        <w:t>臺灣臺南地方</w:t>
      </w:r>
      <w:r w:rsidR="0052505F" w:rsidRPr="00A105F7">
        <w:rPr>
          <w:rFonts w:hAnsi="標楷體" w:hint="eastAsia"/>
        </w:rPr>
        <w:t>法院</w:t>
      </w:r>
      <w:r w:rsidR="00D07F5B" w:rsidRPr="00A105F7">
        <w:rPr>
          <w:rFonts w:hAnsi="標楷體" w:hint="eastAsia"/>
        </w:rPr>
        <w:t>檢察署</w:t>
      </w:r>
      <w:r w:rsidRPr="00A105F7">
        <w:rPr>
          <w:rFonts w:hAnsi="標楷體" w:hint="eastAsia"/>
        </w:rPr>
        <w:t>檢察長</w:t>
      </w:r>
      <w:r w:rsidRPr="00A105F7">
        <w:rPr>
          <w:rFonts w:hAnsi="標楷體" w:hint="eastAsia"/>
          <w:kern w:val="0"/>
        </w:rPr>
        <w:t>；已於</w:t>
      </w:r>
      <w:r w:rsidR="00CB3383" w:rsidRPr="00A105F7">
        <w:rPr>
          <w:rFonts w:hAnsi="標楷體" w:hint="eastAsia"/>
        </w:rPr>
        <w:t>民國</w:t>
      </w:r>
      <w:r w:rsidR="00C34850" w:rsidRPr="00A105F7">
        <w:rPr>
          <w:rFonts w:hAnsi="標楷體" w:hint="eastAsia"/>
        </w:rPr>
        <w:t>(下同)</w:t>
      </w:r>
      <w:r w:rsidRPr="00A105F7">
        <w:rPr>
          <w:rFonts w:hAnsi="標楷體" w:hint="eastAsia"/>
          <w:kern w:val="0"/>
        </w:rPr>
        <w:t>111年3月7日最高檢察署檢察官退休</w:t>
      </w:r>
      <w:r w:rsidRPr="00A105F7">
        <w:rPr>
          <w:rFonts w:hAnsi="標楷體" w:hint="eastAsia"/>
        </w:rPr>
        <w:t>。</w:t>
      </w:r>
    </w:p>
    <w:p w14:paraId="42604380" w14:textId="77777777" w:rsidR="000937E8" w:rsidRPr="00A105F7" w:rsidRDefault="000937E8" w:rsidP="00E95815">
      <w:pPr>
        <w:pStyle w:val="afa"/>
        <w:spacing w:line="480" w:lineRule="exact"/>
        <w:ind w:left="2041" w:hanging="1361"/>
        <w:rPr>
          <w:rFonts w:hAnsi="標楷體"/>
          <w:bCs w:val="0"/>
          <w:kern w:val="0"/>
        </w:rPr>
      </w:pPr>
      <w:r w:rsidRPr="00A105F7">
        <w:rPr>
          <w:rFonts w:hAnsi="標楷體" w:hint="eastAsia"/>
          <w:bCs w:val="0"/>
          <w:kern w:val="0"/>
        </w:rPr>
        <w:t>韓國一　時任</w:t>
      </w:r>
      <w:r w:rsidR="00D07F5B" w:rsidRPr="00A105F7">
        <w:rPr>
          <w:rFonts w:hAnsi="標楷體" w:hint="eastAsia"/>
          <w:bCs w:val="0"/>
          <w:kern w:val="0"/>
        </w:rPr>
        <w:t>臺灣臺南地方</w:t>
      </w:r>
      <w:r w:rsidR="00EF4827" w:rsidRPr="00A105F7">
        <w:rPr>
          <w:rFonts w:hAnsi="標楷體" w:hint="eastAsia"/>
          <w:bCs w:val="0"/>
          <w:kern w:val="0"/>
        </w:rPr>
        <w:t>法院</w:t>
      </w:r>
      <w:r w:rsidR="00D07F5B" w:rsidRPr="00A105F7">
        <w:rPr>
          <w:rFonts w:hAnsi="標楷體" w:hint="eastAsia"/>
          <w:bCs w:val="0"/>
          <w:kern w:val="0"/>
        </w:rPr>
        <w:t>檢察署</w:t>
      </w:r>
      <w:r w:rsidRPr="00A105F7">
        <w:rPr>
          <w:rFonts w:hAnsi="標楷體" w:hint="eastAsia"/>
          <w:bCs w:val="0"/>
          <w:kern w:val="0"/>
        </w:rPr>
        <w:t>主任觀護人</w:t>
      </w:r>
      <w:r w:rsidRPr="00A105F7">
        <w:rPr>
          <w:rFonts w:hAnsi="標楷體" w:hint="eastAsia"/>
        </w:rPr>
        <w:t>，</w:t>
      </w:r>
      <w:r w:rsidRPr="00A105F7">
        <w:rPr>
          <w:rFonts w:hAnsi="標楷體" w:hint="eastAsia"/>
          <w:kern w:val="0"/>
        </w:rPr>
        <w:t>簡任第</w:t>
      </w:r>
      <w:r w:rsidRPr="00A105F7">
        <w:rPr>
          <w:rFonts w:hAnsi="標楷體" w:hint="eastAsia"/>
        </w:rPr>
        <w:t>10</w:t>
      </w:r>
      <w:r w:rsidRPr="00A105F7">
        <w:rPr>
          <w:rFonts w:hAnsi="標楷體" w:hint="eastAsia"/>
          <w:kern w:val="0"/>
        </w:rPr>
        <w:t>職等；現任臺灣橋頭地方檢察署主任觀護人，簡任第10職等</w:t>
      </w:r>
      <w:r w:rsidRPr="00A105F7">
        <w:rPr>
          <w:rFonts w:hAnsi="標楷體" w:hint="eastAsia"/>
          <w:bCs w:val="0"/>
          <w:kern w:val="0"/>
        </w:rPr>
        <w:t>。</w:t>
      </w:r>
    </w:p>
    <w:p w14:paraId="020A65DD" w14:textId="77777777" w:rsidR="000937E8" w:rsidRPr="00A105F7" w:rsidRDefault="000937E8" w:rsidP="00E95815">
      <w:pPr>
        <w:pStyle w:val="afa"/>
        <w:spacing w:line="480" w:lineRule="exact"/>
        <w:ind w:left="2041" w:hanging="1361"/>
        <w:rPr>
          <w:rFonts w:hAnsi="標楷體"/>
          <w:bCs w:val="0"/>
          <w:kern w:val="0"/>
        </w:rPr>
      </w:pPr>
      <w:r w:rsidRPr="00A105F7">
        <w:rPr>
          <w:rFonts w:hAnsi="標楷體" w:hint="eastAsia"/>
          <w:bCs w:val="0"/>
          <w:kern w:val="0"/>
        </w:rPr>
        <w:t>陳子敬　時任臺南市政府警察局局長</w:t>
      </w:r>
      <w:r w:rsidRPr="00A105F7">
        <w:rPr>
          <w:rFonts w:hAnsi="標楷體" w:hint="eastAsia"/>
        </w:rPr>
        <w:t>，警監一階</w:t>
      </w:r>
      <w:r w:rsidR="003851A3" w:rsidRPr="00A105F7">
        <w:rPr>
          <w:rFonts w:hAnsi="標楷體" w:hint="eastAsia"/>
        </w:rPr>
        <w:t>，相當簡任第13職等</w:t>
      </w:r>
      <w:r w:rsidRPr="00A105F7">
        <w:rPr>
          <w:rFonts w:hAnsi="標楷體" w:hint="eastAsia"/>
          <w:kern w:val="0"/>
        </w:rPr>
        <w:t>；現任臺中市副市長，比照簡任第14職等</w:t>
      </w:r>
      <w:r w:rsidRPr="00A105F7">
        <w:rPr>
          <w:rFonts w:hAnsi="標楷體" w:hint="eastAsia"/>
          <w:bCs w:val="0"/>
          <w:kern w:val="0"/>
        </w:rPr>
        <w:t>。</w:t>
      </w:r>
    </w:p>
    <w:p w14:paraId="63F27306" w14:textId="77777777" w:rsidR="000937E8" w:rsidRPr="00A105F7" w:rsidRDefault="000937E8" w:rsidP="00E95815">
      <w:pPr>
        <w:pStyle w:val="afa"/>
        <w:spacing w:line="480" w:lineRule="exact"/>
        <w:ind w:left="2041" w:hanging="1361"/>
        <w:rPr>
          <w:rFonts w:hAnsi="標楷體"/>
          <w:bCs w:val="0"/>
          <w:kern w:val="0"/>
        </w:rPr>
      </w:pPr>
      <w:r w:rsidRPr="00A105F7">
        <w:rPr>
          <w:rFonts w:hAnsi="標楷體" w:hint="eastAsia"/>
          <w:bCs w:val="0"/>
          <w:kern w:val="0"/>
        </w:rPr>
        <w:t>楊博賢　時任臺南市政府警察局麻豆分局官田分駐所巡佐兼副所長</w:t>
      </w:r>
      <w:r w:rsidRPr="00A105F7">
        <w:rPr>
          <w:rFonts w:hAnsi="標楷體" w:hint="eastAsia"/>
        </w:rPr>
        <w:t>，警正四階</w:t>
      </w:r>
      <w:r w:rsidR="00CF53EE" w:rsidRPr="00A105F7">
        <w:rPr>
          <w:rFonts w:hAnsi="標楷體" w:hint="eastAsia"/>
        </w:rPr>
        <w:t>，相當薦任第6職等</w:t>
      </w:r>
      <w:r w:rsidRPr="00A105F7">
        <w:rPr>
          <w:rFonts w:hAnsi="標楷體" w:hint="eastAsia"/>
          <w:kern w:val="0"/>
        </w:rPr>
        <w:t>；已於102年7月16日同職務退休</w:t>
      </w:r>
      <w:r w:rsidRPr="00A105F7">
        <w:rPr>
          <w:rFonts w:hAnsi="標楷體" w:hint="eastAsia"/>
          <w:bCs w:val="0"/>
          <w:kern w:val="0"/>
        </w:rPr>
        <w:t>。</w:t>
      </w:r>
    </w:p>
    <w:p w14:paraId="67339FAC" w14:textId="77777777" w:rsidR="000937E8" w:rsidRPr="00A105F7" w:rsidRDefault="000937E8" w:rsidP="00E95815">
      <w:pPr>
        <w:pStyle w:val="afa"/>
        <w:spacing w:line="480" w:lineRule="exact"/>
        <w:ind w:left="2041" w:hanging="1361"/>
        <w:rPr>
          <w:rFonts w:hAnsi="標楷體"/>
          <w:bCs w:val="0"/>
          <w:kern w:val="0"/>
        </w:rPr>
      </w:pPr>
      <w:r w:rsidRPr="00A105F7">
        <w:rPr>
          <w:rFonts w:hAnsi="標楷體" w:hint="eastAsia"/>
          <w:bCs w:val="0"/>
          <w:kern w:val="0"/>
        </w:rPr>
        <w:t>陳宏平　時任臺南市政府警察局麻豆分局官田分駐所警務員兼所長</w:t>
      </w:r>
      <w:r w:rsidRPr="00A105F7">
        <w:rPr>
          <w:rFonts w:hAnsi="標楷體" w:hint="eastAsia"/>
        </w:rPr>
        <w:t>，警正二階</w:t>
      </w:r>
      <w:r w:rsidR="00F64A6F" w:rsidRPr="00A105F7">
        <w:rPr>
          <w:rFonts w:hAnsi="標楷體" w:hint="eastAsia"/>
        </w:rPr>
        <w:t>，相當薦任第8職等</w:t>
      </w:r>
      <w:r w:rsidRPr="00A105F7">
        <w:rPr>
          <w:rFonts w:hAnsi="標楷體" w:hint="eastAsia"/>
          <w:kern w:val="0"/>
        </w:rPr>
        <w:t>；現任嘉義縣警察局竹崎分局分局長，警正一階</w:t>
      </w:r>
      <w:r w:rsidR="00F64A6F" w:rsidRPr="00A105F7">
        <w:rPr>
          <w:rFonts w:hAnsi="標楷體" w:hint="eastAsia"/>
          <w:kern w:val="0"/>
        </w:rPr>
        <w:t>，相當薦任第9職等</w:t>
      </w:r>
      <w:r w:rsidRPr="00A105F7">
        <w:rPr>
          <w:rFonts w:hAnsi="標楷體" w:hint="eastAsia"/>
          <w:bCs w:val="0"/>
          <w:kern w:val="0"/>
        </w:rPr>
        <w:t>。</w:t>
      </w:r>
    </w:p>
    <w:p w14:paraId="428168F1" w14:textId="4EA09710" w:rsidR="003851A3" w:rsidRPr="00A105F7" w:rsidRDefault="000937E8" w:rsidP="00E95815">
      <w:pPr>
        <w:pStyle w:val="1"/>
        <w:numPr>
          <w:ilvl w:val="0"/>
          <w:numId w:val="1"/>
        </w:numPr>
        <w:spacing w:line="480" w:lineRule="exact"/>
        <w:rPr>
          <w:rFonts w:hAnsi="標楷體"/>
          <w:b/>
          <w:u w:val="single"/>
        </w:rPr>
      </w:pPr>
      <w:r w:rsidRPr="00A105F7">
        <w:rPr>
          <w:rFonts w:hAnsi="標楷體" w:hint="eastAsia"/>
        </w:rPr>
        <w:t>案由：</w:t>
      </w:r>
      <w:r w:rsidR="00DE6F8C">
        <w:rPr>
          <w:rFonts w:hAnsi="標楷體" w:hint="eastAsia"/>
        </w:rPr>
        <w:t>翁茂鍾</w:t>
      </w:r>
      <w:r w:rsidR="00EB241A" w:rsidRPr="00A105F7">
        <w:rPr>
          <w:rFonts w:hAnsi="標楷體" w:hint="eastAsia"/>
        </w:rPr>
        <w:t>等人</w:t>
      </w:r>
      <w:r w:rsidR="003851A3" w:rsidRPr="00A105F7">
        <w:rPr>
          <w:rFonts w:hAnsi="標楷體" w:hint="eastAsia"/>
        </w:rPr>
        <w:t>於91年至93年間炒作</w:t>
      </w:r>
      <w:r w:rsidR="00DE6F8C">
        <w:rPr>
          <w:rFonts w:hAnsi="標楷體" w:hint="eastAsia"/>
        </w:rPr>
        <w:t>佳和</w:t>
      </w:r>
      <w:r w:rsidR="003851A3" w:rsidRPr="00A105F7">
        <w:rPr>
          <w:rFonts w:hAnsi="標楷體" w:hint="eastAsia"/>
        </w:rPr>
        <w:t>實業股份有限公司股票，經臺灣高等法院100年10月24日依違反證券交易法、商業會計法判決有罪並定應執行有期徒刑1年定讞(100年度金上重訴字第24號案件)，經臺北地檢署函請臺南地檢署代為執行，臺南地檢署檢察官核准易服社會勞動，時數為2,196小時，履行期間2年；詎料</w:t>
      </w:r>
      <w:r w:rsidR="00DE6F8C">
        <w:rPr>
          <w:rFonts w:hAnsi="標楷體" w:hint="eastAsia"/>
        </w:rPr>
        <w:t>翁茂鍾</w:t>
      </w:r>
      <w:r w:rsidR="003851A3" w:rsidRPr="00A105F7">
        <w:rPr>
          <w:rFonts w:hAnsi="標楷體" w:hint="eastAsia"/>
        </w:rPr>
        <w:t>為便利工作並逃避社會勞動之執行，經由時任臺南地檢署檢察長周章欽指示主任觀護人韓國一，指定鄰近</w:t>
      </w:r>
      <w:r w:rsidR="00DE6F8C">
        <w:rPr>
          <w:rFonts w:hAnsi="標楷體" w:hint="eastAsia"/>
        </w:rPr>
        <w:t>佳和</w:t>
      </w:r>
      <w:r w:rsidR="003851A3" w:rsidRPr="00A105F7">
        <w:rPr>
          <w:rFonts w:hAnsi="標楷體" w:hint="eastAsia"/>
        </w:rPr>
        <w:t>公司之臺南市政府警察局麻豆分局為社會勞動執行機構，時任臺南市政府警察局局長陳子</w:t>
      </w:r>
      <w:r w:rsidR="003851A3" w:rsidRPr="00A105F7">
        <w:rPr>
          <w:rFonts w:hAnsi="標楷體" w:hint="eastAsia"/>
        </w:rPr>
        <w:lastRenderedPageBreak/>
        <w:t>敬</w:t>
      </w:r>
      <w:r w:rsidR="009077BE" w:rsidRPr="00A105F7">
        <w:rPr>
          <w:rFonts w:hAnsi="標楷體" w:hint="eastAsia"/>
        </w:rPr>
        <w:t>對</w:t>
      </w:r>
      <w:r w:rsidR="003851A3" w:rsidRPr="00A105F7">
        <w:rPr>
          <w:rFonts w:hAnsi="標楷體" w:hint="eastAsia"/>
        </w:rPr>
        <w:t>官田分駐所副所長楊博賢</w:t>
      </w:r>
      <w:r w:rsidR="009077BE" w:rsidRPr="00A105F7">
        <w:rPr>
          <w:rFonts w:hAnsi="標楷體" w:hint="eastAsia"/>
        </w:rPr>
        <w:t>表示</w:t>
      </w:r>
      <w:r w:rsidR="00501CF4" w:rsidRPr="00A105F7">
        <w:rPr>
          <w:rFonts w:hAnsi="標楷體" w:hint="eastAsia"/>
        </w:rPr>
        <w:t>：「警友會的翁理事長過陣子會去你們那邊，他過去對我們警察幫忙很多」</w:t>
      </w:r>
      <w:r w:rsidR="000059CC" w:rsidRPr="00A105F7">
        <w:rPr>
          <w:rFonts w:hAnsi="標楷體" w:hint="eastAsia"/>
        </w:rPr>
        <w:t>等語</w:t>
      </w:r>
      <w:r w:rsidR="003851A3" w:rsidRPr="00A105F7">
        <w:rPr>
          <w:rFonts w:hAnsi="標楷體" w:hint="eastAsia"/>
        </w:rPr>
        <w:t>，</w:t>
      </w:r>
      <w:r w:rsidR="009077BE" w:rsidRPr="00A105F7">
        <w:rPr>
          <w:rFonts w:hAnsi="標楷體" w:hint="eastAsia"/>
        </w:rPr>
        <w:t>致</w:t>
      </w:r>
      <w:r w:rsidR="00FD1144" w:rsidRPr="00A105F7">
        <w:rPr>
          <w:rFonts w:hAnsi="標楷體" w:hint="eastAsia"/>
        </w:rPr>
        <w:t>經官田分駐所所長陳宏平指派</w:t>
      </w:r>
      <w:r w:rsidR="003851A3" w:rsidRPr="00A105F7">
        <w:rPr>
          <w:rFonts w:hAnsi="標楷體" w:hint="eastAsia"/>
        </w:rPr>
        <w:t>負責監督</w:t>
      </w:r>
      <w:r w:rsidR="00DE6F8C">
        <w:rPr>
          <w:rFonts w:hAnsi="標楷體" w:hint="eastAsia"/>
        </w:rPr>
        <w:t>翁茂鍾</w:t>
      </w:r>
      <w:r w:rsidR="003851A3" w:rsidRPr="00A105F7">
        <w:rPr>
          <w:rFonts w:hAnsi="標楷體" w:hint="eastAsia"/>
        </w:rPr>
        <w:t>易服社會勞動業務的副所長楊博賢，明知</w:t>
      </w:r>
      <w:r w:rsidR="00DE6F8C">
        <w:rPr>
          <w:rFonts w:hAnsi="標楷體" w:hint="eastAsia"/>
        </w:rPr>
        <w:t>翁茂鍾</w:t>
      </w:r>
      <w:r w:rsidR="003851A3" w:rsidRPr="00A105F7">
        <w:rPr>
          <w:rFonts w:hAnsi="標楷體" w:hint="eastAsia"/>
        </w:rPr>
        <w:t>多未實際到該分駐所服社會勞動或遲到早退，仍與分駐所員警於出勤社會勞動相關簿冊上簽章及認證時數，甚至</w:t>
      </w:r>
      <w:r w:rsidR="00DE6F8C">
        <w:rPr>
          <w:rFonts w:hAnsi="標楷體" w:hint="eastAsia"/>
        </w:rPr>
        <w:t>翁茂鍾</w:t>
      </w:r>
      <w:r w:rsidR="005E5428" w:rsidRPr="00A105F7">
        <w:rPr>
          <w:rFonts w:hAnsi="標楷體" w:hint="eastAsia"/>
        </w:rPr>
        <w:t>在官田分駐所</w:t>
      </w:r>
      <w:r w:rsidR="003851A3" w:rsidRPr="00A105F7">
        <w:rPr>
          <w:rFonts w:hAnsi="標楷體" w:hint="eastAsia"/>
        </w:rPr>
        <w:t>履行社會勞動</w:t>
      </w:r>
      <w:r w:rsidR="00BB0722" w:rsidRPr="00A105F7">
        <w:rPr>
          <w:rFonts w:hAnsi="標楷體" w:hint="eastAsia"/>
        </w:rPr>
        <w:t>時有</w:t>
      </w:r>
      <w:r w:rsidR="003851A3" w:rsidRPr="00A105F7">
        <w:rPr>
          <w:rFonts w:hAnsi="標楷體" w:hint="eastAsia"/>
        </w:rPr>
        <w:t>批改</w:t>
      </w:r>
      <w:r w:rsidR="00DE6F8C">
        <w:rPr>
          <w:rFonts w:hAnsi="標楷體" w:hint="eastAsia"/>
        </w:rPr>
        <w:t>佳和</w:t>
      </w:r>
      <w:r w:rsidR="003851A3" w:rsidRPr="00A105F7">
        <w:rPr>
          <w:rFonts w:hAnsi="標楷體" w:hint="eastAsia"/>
        </w:rPr>
        <w:t>公司公文</w:t>
      </w:r>
      <w:r w:rsidR="00B82DD6" w:rsidRPr="00A105F7">
        <w:rPr>
          <w:rFonts w:hAnsi="標楷體" w:hint="eastAsia"/>
        </w:rPr>
        <w:t>等處理私人事務</w:t>
      </w:r>
      <w:r w:rsidR="00BB0722" w:rsidRPr="00A105F7">
        <w:rPr>
          <w:rFonts w:hAnsi="標楷體" w:hint="eastAsia"/>
        </w:rPr>
        <w:t>行為</w:t>
      </w:r>
      <w:r w:rsidR="003851A3" w:rsidRPr="00A105F7">
        <w:rPr>
          <w:rFonts w:hAnsi="標楷體" w:hint="eastAsia"/>
        </w:rPr>
        <w:t>，官田分駐所所長陳宏平疏於督導副所長楊博賢及分駐所員警</w:t>
      </w:r>
      <w:r w:rsidR="00EB241A" w:rsidRPr="00A105F7">
        <w:rPr>
          <w:rFonts w:hAnsi="標楷體" w:hint="eastAsia"/>
        </w:rPr>
        <w:t>；另周章欽和陳子敬明知與</w:t>
      </w:r>
      <w:r w:rsidR="00DE6F8C">
        <w:rPr>
          <w:rFonts w:hAnsi="標楷體" w:hint="eastAsia"/>
        </w:rPr>
        <w:t>翁茂鍾</w:t>
      </w:r>
      <w:r w:rsidR="00EB241A" w:rsidRPr="00A105F7">
        <w:rPr>
          <w:rFonts w:hAnsi="標楷體" w:hint="eastAsia"/>
        </w:rPr>
        <w:t>有利害關係，卻仍收受</w:t>
      </w:r>
      <w:r w:rsidR="00DE6F8C">
        <w:rPr>
          <w:rFonts w:hAnsi="標楷體" w:hint="eastAsia"/>
        </w:rPr>
        <w:t>翁茂鍾</w:t>
      </w:r>
      <w:r w:rsidR="00EB241A" w:rsidRPr="00A105F7">
        <w:rPr>
          <w:rFonts w:hAnsi="標楷體" w:hint="eastAsia"/>
        </w:rPr>
        <w:t>餽贈之襯衫，違背相關公務倫理規範。周章欽、韓國一、陳子敬、楊博賢、陳宏平等5人，違反法官法、公務員服務法及相關公務倫理規範情節重大，</w:t>
      </w:r>
      <w:r w:rsidR="00AA4F11" w:rsidRPr="00A105F7">
        <w:rPr>
          <w:rFonts w:hAnsi="標楷體" w:hint="eastAsia"/>
        </w:rPr>
        <w:t>爰依法</w:t>
      </w:r>
      <w:r w:rsidR="00EB241A" w:rsidRPr="00A105F7">
        <w:rPr>
          <w:rFonts w:hAnsi="標楷體" w:hint="eastAsia"/>
        </w:rPr>
        <w:t>提案彈劾。</w:t>
      </w:r>
    </w:p>
    <w:p w14:paraId="79A3CF1F" w14:textId="77777777" w:rsidR="000937E8" w:rsidRPr="00A105F7" w:rsidRDefault="000937E8" w:rsidP="00E95815">
      <w:pPr>
        <w:pStyle w:val="1"/>
        <w:numPr>
          <w:ilvl w:val="0"/>
          <w:numId w:val="1"/>
        </w:numPr>
        <w:spacing w:line="480" w:lineRule="exact"/>
        <w:ind w:left="2380" w:hanging="2380"/>
        <w:rPr>
          <w:rFonts w:hAnsi="標楷體"/>
        </w:rPr>
      </w:pPr>
      <w:r w:rsidRPr="00A105F7">
        <w:rPr>
          <w:rFonts w:hAnsi="標楷體" w:hint="eastAsia"/>
        </w:rPr>
        <w:t>違法或失職之事實及證據：</w:t>
      </w:r>
    </w:p>
    <w:p w14:paraId="1C4DD5D8" w14:textId="77777777" w:rsidR="000937E8" w:rsidRPr="00A105F7" w:rsidRDefault="00C430D2" w:rsidP="00E95815">
      <w:pPr>
        <w:pStyle w:val="2"/>
        <w:numPr>
          <w:ilvl w:val="1"/>
          <w:numId w:val="1"/>
        </w:numPr>
        <w:spacing w:line="480" w:lineRule="exact"/>
        <w:rPr>
          <w:rFonts w:hAnsi="標楷體"/>
        </w:rPr>
      </w:pPr>
      <w:r w:rsidRPr="00A105F7">
        <w:rPr>
          <w:rFonts w:hAnsi="標楷體" w:hint="eastAsia"/>
        </w:rPr>
        <w:t>被彈劾人</w:t>
      </w:r>
      <w:r w:rsidR="00C7599E" w:rsidRPr="00A105F7">
        <w:rPr>
          <w:rFonts w:hAnsi="標楷體" w:hint="eastAsia"/>
        </w:rPr>
        <w:t>等</w:t>
      </w:r>
      <w:r w:rsidR="000937E8" w:rsidRPr="00A105F7">
        <w:rPr>
          <w:rFonts w:hAnsi="標楷體" w:hint="eastAsia"/>
        </w:rPr>
        <w:t>共同</w:t>
      </w:r>
      <w:r w:rsidR="00C7599E" w:rsidRPr="00A105F7">
        <w:rPr>
          <w:rFonts w:hAnsi="標楷體" w:hint="eastAsia"/>
        </w:rPr>
        <w:t>違失行為</w:t>
      </w:r>
      <w:r w:rsidR="000937E8" w:rsidRPr="00A105F7">
        <w:rPr>
          <w:rFonts w:hAnsi="標楷體" w:hint="eastAsia"/>
        </w:rPr>
        <w:t>事實：</w:t>
      </w:r>
    </w:p>
    <w:p w14:paraId="7111836D" w14:textId="6AE9E8C9" w:rsidR="000937E8" w:rsidRPr="00A105F7" w:rsidRDefault="00DE6F8C" w:rsidP="00E95815">
      <w:pPr>
        <w:pStyle w:val="3"/>
        <w:numPr>
          <w:ilvl w:val="2"/>
          <w:numId w:val="1"/>
        </w:numPr>
        <w:spacing w:line="480" w:lineRule="exact"/>
        <w:rPr>
          <w:rFonts w:hAnsi="標楷體"/>
        </w:rPr>
      </w:pPr>
      <w:r>
        <w:rPr>
          <w:rFonts w:hAnsi="標楷體" w:hint="eastAsia"/>
        </w:rPr>
        <w:t>翁茂鍾</w:t>
      </w:r>
      <w:r w:rsidR="000937E8" w:rsidRPr="00A105F7">
        <w:rPr>
          <w:rFonts w:hAnsi="標楷體" w:hint="eastAsia"/>
        </w:rPr>
        <w:t>「</w:t>
      </w:r>
      <w:r>
        <w:rPr>
          <w:rFonts w:hAnsi="標楷體" w:hint="eastAsia"/>
        </w:rPr>
        <w:t>佳和</w:t>
      </w:r>
      <w:r w:rsidR="000937E8" w:rsidRPr="00A105F7">
        <w:rPr>
          <w:rFonts w:hAnsi="標楷體" w:hint="eastAsia"/>
        </w:rPr>
        <w:t>公司炒股案」經法院判決有罪定讞，</w:t>
      </w:r>
      <w:r w:rsidR="0024166F" w:rsidRPr="00A105F7">
        <w:rPr>
          <w:rFonts w:hAnsi="標楷體" w:hint="eastAsia"/>
        </w:rPr>
        <w:t>應執行有期徒刑1年，</w:t>
      </w:r>
      <w:r w:rsidR="000937E8" w:rsidRPr="00A105F7">
        <w:rPr>
          <w:rFonts w:hAnsi="標楷體" w:hint="eastAsia"/>
        </w:rPr>
        <w:t>由</w:t>
      </w:r>
      <w:r w:rsidR="00D07F5B" w:rsidRPr="00A105F7">
        <w:rPr>
          <w:rFonts w:hAnsi="標楷體" w:hint="eastAsia"/>
        </w:rPr>
        <w:t>臺南地檢署</w:t>
      </w:r>
      <w:r w:rsidR="000937E8" w:rsidRPr="00A105F7">
        <w:rPr>
          <w:rFonts w:hAnsi="標楷體" w:hint="eastAsia"/>
        </w:rPr>
        <w:t>代為執行，</w:t>
      </w:r>
      <w:r>
        <w:rPr>
          <w:rFonts w:hAnsi="標楷體" w:hint="eastAsia"/>
        </w:rPr>
        <w:t>翁茂鍾</w:t>
      </w:r>
      <w:r w:rsidR="0024166F" w:rsidRPr="00A105F7">
        <w:rPr>
          <w:rFonts w:hAnsi="標楷體" w:hint="eastAsia"/>
        </w:rPr>
        <w:t>聲請易服社會勞動獲准，履行期間為2年，</w:t>
      </w:r>
      <w:r>
        <w:rPr>
          <w:rFonts w:hAnsi="標楷體" w:hint="eastAsia"/>
        </w:rPr>
        <w:t>翁茂鍾</w:t>
      </w:r>
      <w:r w:rsidR="0024166F" w:rsidRPr="00A105F7">
        <w:rPr>
          <w:rFonts w:hAnsi="標楷體" w:hint="eastAsia"/>
        </w:rPr>
        <w:t>以8個多月時間執行完畢</w:t>
      </w:r>
      <w:r w:rsidR="000937E8" w:rsidRPr="00A105F7">
        <w:rPr>
          <w:rFonts w:hAnsi="標楷體" w:hint="eastAsia"/>
        </w:rPr>
        <w:t>：</w:t>
      </w:r>
    </w:p>
    <w:p w14:paraId="47EBE322" w14:textId="40D82E71" w:rsidR="000937E8" w:rsidRPr="00A105F7" w:rsidRDefault="00DE6F8C" w:rsidP="00E95815">
      <w:pPr>
        <w:pStyle w:val="4"/>
        <w:numPr>
          <w:ilvl w:val="3"/>
          <w:numId w:val="1"/>
        </w:numPr>
        <w:spacing w:line="480" w:lineRule="exact"/>
        <w:rPr>
          <w:rFonts w:hAnsi="標楷體"/>
          <w:b/>
          <w:u w:val="single"/>
        </w:rPr>
      </w:pPr>
      <w:r>
        <w:rPr>
          <w:rFonts w:hAnsi="標楷體" w:hint="eastAsia"/>
        </w:rPr>
        <w:t>翁茂鍾</w:t>
      </w:r>
      <w:r w:rsidR="000937E8" w:rsidRPr="00A105F7">
        <w:rPr>
          <w:rFonts w:hAnsi="標楷體" w:hint="eastAsia"/>
        </w:rPr>
        <w:t>於91年6月至93年2月間與張</w:t>
      </w:r>
      <w:r w:rsidR="00843B2B">
        <w:rPr>
          <w:rFonts w:hAnsi="標楷體" w:hint="eastAsia"/>
        </w:rPr>
        <w:t>○○</w:t>
      </w:r>
      <w:r w:rsidR="000937E8" w:rsidRPr="00A105F7">
        <w:rPr>
          <w:rFonts w:hAnsi="標楷體" w:hint="eastAsia"/>
        </w:rPr>
        <w:t>等人炒作</w:t>
      </w:r>
      <w:r>
        <w:rPr>
          <w:rFonts w:hAnsi="標楷體" w:hint="eastAsia"/>
        </w:rPr>
        <w:t>佳和</w:t>
      </w:r>
      <w:r w:rsidR="000937E8" w:rsidRPr="00A105F7">
        <w:rPr>
          <w:rFonts w:hAnsi="標楷體" w:hint="eastAsia"/>
        </w:rPr>
        <w:t>實業股份有限公司股票，違反證券交易法及商業會計法，經臺灣臺中地方法院檢察署</w:t>
      </w:r>
      <w:r w:rsidR="00291224" w:rsidRPr="00A105F7">
        <w:rPr>
          <w:rFonts w:hAnsi="標楷體" w:hint="eastAsia"/>
        </w:rPr>
        <w:t>(以下簡稱臺中地檢署)</w:t>
      </w:r>
      <w:r w:rsidR="000937E8" w:rsidRPr="00A105F7">
        <w:rPr>
          <w:rFonts w:hAnsi="標楷體" w:hint="eastAsia"/>
        </w:rPr>
        <w:t>檢察官於96年8月27日提起公訴(臺中地檢署96年度偵字第28577號、97年度偵字第5687號、第15991號起訴書，下稱「</w:t>
      </w:r>
      <w:r>
        <w:rPr>
          <w:rFonts w:hAnsi="標楷體" w:hint="eastAsia"/>
        </w:rPr>
        <w:t>佳和</w:t>
      </w:r>
      <w:r w:rsidR="000937E8" w:rsidRPr="00A105F7">
        <w:rPr>
          <w:rFonts w:hAnsi="標楷體" w:hint="eastAsia"/>
        </w:rPr>
        <w:t>公司炒股案」)</w:t>
      </w:r>
      <w:r w:rsidR="000937E8" w:rsidRPr="00A105F7">
        <w:rPr>
          <w:rFonts w:hAnsi="標楷體" w:hint="eastAsia"/>
          <w:b/>
        </w:rPr>
        <w:t>，</w:t>
      </w:r>
      <w:r w:rsidR="000937E8" w:rsidRPr="00A105F7">
        <w:rPr>
          <w:rFonts w:hAnsi="標楷體" w:hint="eastAsia"/>
        </w:rPr>
        <w:t>臺灣臺北地方法院(</w:t>
      </w:r>
      <w:r w:rsidR="00446E8B" w:rsidRPr="00A105F7">
        <w:rPr>
          <w:rFonts w:hAnsi="標楷體" w:hint="eastAsia"/>
        </w:rPr>
        <w:t>以</w:t>
      </w:r>
      <w:r w:rsidR="00C80424" w:rsidRPr="00A105F7">
        <w:rPr>
          <w:rFonts w:hAnsi="標楷體" w:hint="eastAsia"/>
        </w:rPr>
        <w:t>下</w:t>
      </w:r>
      <w:r w:rsidR="00446E8B" w:rsidRPr="00A105F7">
        <w:rPr>
          <w:rFonts w:hAnsi="標楷體" w:hint="eastAsia"/>
        </w:rPr>
        <w:t>簡</w:t>
      </w:r>
      <w:r w:rsidR="00C80424" w:rsidRPr="00A105F7">
        <w:rPr>
          <w:rFonts w:hAnsi="標楷體" w:hint="eastAsia"/>
        </w:rPr>
        <w:t>稱</w:t>
      </w:r>
      <w:r w:rsidR="000937E8" w:rsidRPr="00A105F7">
        <w:rPr>
          <w:rFonts w:hAnsi="標楷體" w:hint="eastAsia"/>
        </w:rPr>
        <w:t>臺北</w:t>
      </w:r>
      <w:r w:rsidR="000937E8" w:rsidRPr="00A105F7">
        <w:rPr>
          <w:rFonts w:hAnsi="標楷體" w:hint="eastAsia"/>
        </w:rPr>
        <w:lastRenderedPageBreak/>
        <w:t>地方法院)於99年12月30日為第一審判決(98年度金重訴字第17號)，臺灣高等法院於100年9月28日為第二審判決：「</w:t>
      </w:r>
      <w:r>
        <w:rPr>
          <w:rFonts w:hAnsi="標楷體" w:hint="eastAsia"/>
        </w:rPr>
        <w:t>翁茂鍾</w:t>
      </w:r>
      <w:r w:rsidR="000937E8" w:rsidRPr="00A105F7">
        <w:rPr>
          <w:rFonts w:hAnsi="標楷體" w:hint="eastAsia"/>
        </w:rPr>
        <w:t>共同意圖抬高集中交易市場</w:t>
      </w:r>
      <w:r>
        <w:rPr>
          <w:rFonts w:hAnsi="標楷體" w:hint="eastAsia"/>
        </w:rPr>
        <w:t>佳和</w:t>
      </w:r>
      <w:r w:rsidR="000937E8" w:rsidRPr="00A105F7">
        <w:rPr>
          <w:rFonts w:hAnsi="標楷體" w:hint="eastAsia"/>
        </w:rPr>
        <w:t>實業股份有限公司股票之交易價格，以他人名義，對該有價證券，連續以高價買入及以低價賣出，處有期徒刑壹年，減為有期徒刑陸月；又共同意圖抬高集中交易市場</w:t>
      </w:r>
      <w:r>
        <w:rPr>
          <w:rFonts w:hAnsi="標楷體" w:hint="eastAsia"/>
        </w:rPr>
        <w:t>佳和</w:t>
      </w:r>
      <w:r w:rsidR="000937E8" w:rsidRPr="00A105F7">
        <w:rPr>
          <w:rFonts w:hAnsi="標楷體" w:hint="eastAsia"/>
        </w:rPr>
        <w:t>實業股份有限公司股票之交易價格，以他人名義，對該有價證券，連續以高價買入及以低價賣出，處有期徒刑拾月，減為有期徒刑伍月；又共同連續商業負責人，以明知為不實之事項，而填製會計憑證及記入帳冊，處有期徒刑肆月，減為有期徒刑貳月。應執行有期徒刑壹年」(100年</w:t>
      </w:r>
      <w:r w:rsidR="00237726" w:rsidRPr="00A105F7">
        <w:rPr>
          <w:rFonts w:hAnsi="標楷體" w:hint="eastAsia"/>
        </w:rPr>
        <w:t>度</w:t>
      </w:r>
      <w:r w:rsidR="000937E8" w:rsidRPr="00A105F7">
        <w:rPr>
          <w:rFonts w:hAnsi="標楷體" w:hint="eastAsia"/>
        </w:rPr>
        <w:t>金上重訴字第24號)。</w:t>
      </w:r>
    </w:p>
    <w:p w14:paraId="3F7576FA" w14:textId="091B98B8" w:rsidR="000937E8" w:rsidRPr="00A105F7" w:rsidRDefault="00DE6F8C" w:rsidP="00E95815">
      <w:pPr>
        <w:pStyle w:val="4"/>
        <w:numPr>
          <w:ilvl w:val="3"/>
          <w:numId w:val="1"/>
        </w:numPr>
        <w:spacing w:line="480" w:lineRule="exact"/>
        <w:rPr>
          <w:rFonts w:hAnsi="標楷體"/>
          <w:b/>
          <w:u w:val="single"/>
        </w:rPr>
      </w:pPr>
      <w:r>
        <w:rPr>
          <w:rFonts w:hAnsi="標楷體" w:hint="eastAsia"/>
        </w:rPr>
        <w:t>翁茂鍾</w:t>
      </w:r>
      <w:r w:rsidR="000937E8" w:rsidRPr="00A105F7">
        <w:rPr>
          <w:rFonts w:hAnsi="標楷體" w:hint="eastAsia"/>
        </w:rPr>
        <w:t>對上開案件未提上訴，本案於100年10月24日定讞，100年10月31日臺灣高等法院發函臺灣高等法院檢察署(以下與107年5月25日同機關改制臺灣高等檢察署均簡稱為高等檢察署)、100年11月2日高等檢察署發函臺灣臺北地方法院檢察署(以下與107年5月25日同機關改制臺灣臺北地方檢察署均簡稱臺北地檢署)執行，100年11月9日臺北地檢署發函</w:t>
      </w:r>
      <w:r w:rsidR="00D07F5B" w:rsidRPr="00A105F7">
        <w:rPr>
          <w:rFonts w:hAnsi="標楷體" w:hint="eastAsia"/>
        </w:rPr>
        <w:t>臺灣臺南地方</w:t>
      </w:r>
      <w:r w:rsidR="004A6344" w:rsidRPr="00A105F7">
        <w:rPr>
          <w:rFonts w:hAnsi="標楷體" w:hint="eastAsia"/>
        </w:rPr>
        <w:t>法院</w:t>
      </w:r>
      <w:r w:rsidR="00D07F5B" w:rsidRPr="00A105F7">
        <w:rPr>
          <w:rFonts w:hAnsi="標楷體" w:hint="eastAsia"/>
        </w:rPr>
        <w:t>檢察署</w:t>
      </w:r>
      <w:r w:rsidR="000937E8" w:rsidRPr="00A105F7">
        <w:rPr>
          <w:rFonts w:hAnsi="標楷體" w:hint="eastAsia"/>
        </w:rPr>
        <w:t>(以下與107年5月25日同機關改制臺灣臺南地方檢察署均簡稱為臺南地檢署)代為執行(附件2</w:t>
      </w:r>
      <w:r w:rsidR="00FA001D" w:rsidRPr="00A105F7">
        <w:rPr>
          <w:rFonts w:hAnsi="標楷體" w:hint="eastAsia"/>
        </w:rPr>
        <w:t>，</w:t>
      </w:r>
      <w:r w:rsidR="000937E8" w:rsidRPr="00A105F7">
        <w:rPr>
          <w:rFonts w:hAnsi="標楷體" w:hint="eastAsia"/>
        </w:rPr>
        <w:t>第</w:t>
      </w:r>
      <w:r w:rsidR="00B802DD" w:rsidRPr="00A105F7">
        <w:rPr>
          <w:rFonts w:hAnsi="標楷體" w:hint="eastAsia"/>
        </w:rPr>
        <w:t>68</w:t>
      </w:r>
      <w:r w:rsidR="000937E8" w:rsidRPr="00A105F7">
        <w:rPr>
          <w:rFonts w:hAnsi="標楷體" w:hint="eastAsia"/>
        </w:rPr>
        <w:t>頁至第</w:t>
      </w:r>
      <w:r w:rsidR="00B802DD" w:rsidRPr="00A105F7">
        <w:rPr>
          <w:rFonts w:hAnsi="標楷體" w:hint="eastAsia"/>
        </w:rPr>
        <w:t>71</w:t>
      </w:r>
      <w:r w:rsidR="000937E8" w:rsidRPr="00A105F7">
        <w:rPr>
          <w:rFonts w:hAnsi="標楷體" w:hint="eastAsia"/>
        </w:rPr>
        <w:t>頁)。臺南地檢署於1</w:t>
      </w:r>
      <w:r w:rsidR="000937E8" w:rsidRPr="00A105F7">
        <w:rPr>
          <w:rFonts w:hAnsi="標楷體"/>
        </w:rPr>
        <w:t>00</w:t>
      </w:r>
      <w:r w:rsidR="000937E8" w:rsidRPr="00A105F7">
        <w:rPr>
          <w:rFonts w:hAnsi="標楷體" w:hint="eastAsia"/>
        </w:rPr>
        <w:t>年12月22日核發易服社會勞動指揮書</w:t>
      </w:r>
      <w:r w:rsidR="00FA001D" w:rsidRPr="00A105F7">
        <w:rPr>
          <w:rFonts w:hAnsi="標楷體" w:hint="eastAsia"/>
        </w:rPr>
        <w:t>(100年度執助字第1081號</w:t>
      </w:r>
      <w:r w:rsidR="006F7694" w:rsidRPr="00A105F7">
        <w:rPr>
          <w:rFonts w:hAnsi="標楷體" w:hint="eastAsia"/>
        </w:rPr>
        <w:t>，</w:t>
      </w:r>
      <w:r w:rsidR="000676E2" w:rsidRPr="00A105F7">
        <w:rPr>
          <w:rFonts w:hAnsi="標楷體" w:hint="eastAsia"/>
        </w:rPr>
        <w:t>觀護卷</w:t>
      </w:r>
      <w:r w:rsidR="006F7694" w:rsidRPr="00A105F7">
        <w:rPr>
          <w:rFonts w:hAnsi="標楷體" w:hint="eastAsia"/>
        </w:rPr>
        <w:t>號：</w:t>
      </w:r>
      <w:r w:rsidR="006043FB" w:rsidRPr="00A105F7">
        <w:rPr>
          <w:rFonts w:hAnsi="標楷體" w:hint="eastAsia"/>
        </w:rPr>
        <w:t>101年度刑護勞助字第1號</w:t>
      </w:r>
      <w:r w:rsidR="00FA001D" w:rsidRPr="00A105F7">
        <w:rPr>
          <w:rFonts w:hAnsi="標楷體" w:hint="eastAsia"/>
        </w:rPr>
        <w:t>)</w:t>
      </w:r>
      <w:r w:rsidR="000937E8" w:rsidRPr="00A105F7">
        <w:rPr>
          <w:rFonts w:hAnsi="標楷體" w:hint="eastAsia"/>
        </w:rPr>
        <w:t>，</w:t>
      </w:r>
      <w:r>
        <w:rPr>
          <w:rFonts w:hAnsi="標楷體" w:hint="eastAsia"/>
        </w:rPr>
        <w:t>翁茂鍾</w:t>
      </w:r>
      <w:r w:rsidR="000937E8" w:rsidRPr="00A105F7">
        <w:rPr>
          <w:rFonts w:hAnsi="標楷體" w:hint="eastAsia"/>
        </w:rPr>
        <w:t>應履行社會勞動時數</w:t>
      </w:r>
      <w:r w:rsidR="00C80424" w:rsidRPr="00A105F7">
        <w:rPr>
          <w:rFonts w:hAnsi="標楷體" w:hint="eastAsia"/>
        </w:rPr>
        <w:t>2</w:t>
      </w:r>
      <w:r w:rsidR="0073518C" w:rsidRPr="00A105F7">
        <w:rPr>
          <w:rFonts w:hAnsi="標楷體"/>
        </w:rPr>
        <w:t>,</w:t>
      </w:r>
      <w:r w:rsidR="0073518C" w:rsidRPr="00A105F7">
        <w:rPr>
          <w:rFonts w:hAnsi="標楷體" w:hint="eastAsia"/>
        </w:rPr>
        <w:t>19</w:t>
      </w:r>
      <w:r w:rsidR="00C80424" w:rsidRPr="00A105F7">
        <w:rPr>
          <w:rFonts w:hAnsi="標楷體" w:hint="eastAsia"/>
        </w:rPr>
        <w:t>6</w:t>
      </w:r>
      <w:r w:rsidR="000937E8" w:rsidRPr="00A105F7">
        <w:rPr>
          <w:rFonts w:hAnsi="標楷體" w:hint="eastAsia"/>
        </w:rPr>
        <w:t>小時，履行期</w:t>
      </w:r>
      <w:r w:rsidR="000937E8" w:rsidRPr="00A105F7">
        <w:rPr>
          <w:rFonts w:hAnsi="標楷體" w:hint="eastAsia"/>
        </w:rPr>
        <w:lastRenderedPageBreak/>
        <w:t>間為2年，自101年1月3日為履行期間起算日(附件3，第</w:t>
      </w:r>
      <w:r w:rsidR="000010C6" w:rsidRPr="00A105F7">
        <w:rPr>
          <w:rFonts w:hAnsi="標楷體" w:hint="eastAsia"/>
        </w:rPr>
        <w:t>76</w:t>
      </w:r>
      <w:r w:rsidR="000937E8" w:rsidRPr="00A105F7">
        <w:rPr>
          <w:rFonts w:hAnsi="標楷體" w:hint="eastAsia"/>
        </w:rPr>
        <w:t>頁)。</w:t>
      </w:r>
    </w:p>
    <w:p w14:paraId="186236AE" w14:textId="62BB8D8B" w:rsidR="000937E8" w:rsidRPr="00A105F7" w:rsidRDefault="00DE6F8C" w:rsidP="00E95815">
      <w:pPr>
        <w:pStyle w:val="4"/>
        <w:numPr>
          <w:ilvl w:val="3"/>
          <w:numId w:val="1"/>
        </w:numPr>
        <w:spacing w:line="480" w:lineRule="exact"/>
        <w:rPr>
          <w:rFonts w:hAnsi="標楷體"/>
        </w:rPr>
      </w:pPr>
      <w:r>
        <w:rPr>
          <w:rFonts w:hAnsi="標楷體" w:hint="eastAsia"/>
        </w:rPr>
        <w:t>翁茂鍾</w:t>
      </w:r>
      <w:r w:rsidR="000937E8" w:rsidRPr="00A105F7">
        <w:rPr>
          <w:rFonts w:hAnsi="標楷體" w:hint="eastAsia"/>
        </w:rPr>
        <w:t>於101年1月5日起至臺南市政府警察局</w:t>
      </w:r>
      <w:r w:rsidR="006C78B1" w:rsidRPr="00A105F7">
        <w:rPr>
          <w:rFonts w:hAnsi="標楷體" w:hint="eastAsia"/>
        </w:rPr>
        <w:t>(</w:t>
      </w:r>
      <w:r w:rsidR="00AE585F" w:rsidRPr="00A105F7">
        <w:rPr>
          <w:rFonts w:hAnsi="標楷體" w:hint="eastAsia"/>
        </w:rPr>
        <w:t>以</w:t>
      </w:r>
      <w:r w:rsidR="006C78B1" w:rsidRPr="00A105F7">
        <w:rPr>
          <w:rFonts w:hAnsi="標楷體" w:hint="eastAsia"/>
        </w:rPr>
        <w:t>下</w:t>
      </w:r>
      <w:r w:rsidR="00AE585F" w:rsidRPr="00A105F7">
        <w:rPr>
          <w:rFonts w:hAnsi="標楷體" w:hint="eastAsia"/>
        </w:rPr>
        <w:t>簡</w:t>
      </w:r>
      <w:r w:rsidR="006C78B1" w:rsidRPr="00A105F7">
        <w:rPr>
          <w:rFonts w:hAnsi="標楷體" w:hint="eastAsia"/>
        </w:rPr>
        <w:t>稱臺南市警局)</w:t>
      </w:r>
      <w:r w:rsidR="000937E8" w:rsidRPr="00A105F7">
        <w:rPr>
          <w:rFonts w:hAnsi="標楷體" w:hint="eastAsia"/>
        </w:rPr>
        <w:t>麻豆分局</w:t>
      </w:r>
      <w:r w:rsidR="00DB3AA0" w:rsidRPr="00A105F7">
        <w:rPr>
          <w:rFonts w:hAnsi="標楷體" w:hint="eastAsia"/>
        </w:rPr>
        <w:t>(</w:t>
      </w:r>
      <w:r w:rsidR="00AE585F" w:rsidRPr="00A105F7">
        <w:rPr>
          <w:rFonts w:hAnsi="標楷體" w:hint="eastAsia"/>
        </w:rPr>
        <w:t>以</w:t>
      </w:r>
      <w:r w:rsidR="00DB3AA0" w:rsidRPr="00A105F7">
        <w:rPr>
          <w:rFonts w:hAnsi="標楷體" w:hint="eastAsia"/>
        </w:rPr>
        <w:t>下</w:t>
      </w:r>
      <w:r w:rsidR="00AE585F" w:rsidRPr="00A105F7">
        <w:rPr>
          <w:rFonts w:hAnsi="標楷體" w:hint="eastAsia"/>
        </w:rPr>
        <w:t>簡</w:t>
      </w:r>
      <w:r w:rsidR="00DB3AA0" w:rsidRPr="00A105F7">
        <w:rPr>
          <w:rFonts w:hAnsi="標楷體" w:hint="eastAsia"/>
        </w:rPr>
        <w:t>稱麻豆分局)</w:t>
      </w:r>
      <w:r w:rsidR="000937E8" w:rsidRPr="00A105F7">
        <w:rPr>
          <w:rFonts w:hAnsi="標楷體" w:hint="eastAsia"/>
        </w:rPr>
        <w:t>官田分駐所(</w:t>
      </w:r>
      <w:r w:rsidR="00AE585F" w:rsidRPr="00A105F7">
        <w:rPr>
          <w:rFonts w:hAnsi="標楷體" w:hint="eastAsia"/>
        </w:rPr>
        <w:t>以</w:t>
      </w:r>
      <w:r w:rsidR="00C80424" w:rsidRPr="00A105F7">
        <w:rPr>
          <w:rFonts w:hAnsi="標楷體" w:hint="eastAsia"/>
        </w:rPr>
        <w:t>下</w:t>
      </w:r>
      <w:r w:rsidR="00AE585F" w:rsidRPr="00A105F7">
        <w:rPr>
          <w:rFonts w:hAnsi="標楷體" w:hint="eastAsia"/>
        </w:rPr>
        <w:t>簡</w:t>
      </w:r>
      <w:r w:rsidR="00C80424" w:rsidRPr="00A105F7">
        <w:rPr>
          <w:rFonts w:hAnsi="標楷體" w:hint="eastAsia"/>
        </w:rPr>
        <w:t>稱</w:t>
      </w:r>
      <w:r w:rsidR="000937E8" w:rsidRPr="00A105F7">
        <w:rPr>
          <w:rFonts w:hAnsi="標楷體" w:hint="eastAsia"/>
        </w:rPr>
        <w:t>官田分駐所)易服社會勞動，於101年9月25日執行完畢</w:t>
      </w:r>
      <w:r w:rsidR="00C80424" w:rsidRPr="00A105F7">
        <w:rPr>
          <w:rFonts w:hAnsi="標楷體" w:hint="eastAsia"/>
        </w:rPr>
        <w:t>2</w:t>
      </w:r>
      <w:r w:rsidR="00997E86" w:rsidRPr="00A105F7">
        <w:rPr>
          <w:rFonts w:hAnsi="標楷體"/>
        </w:rPr>
        <w:t>,19</w:t>
      </w:r>
      <w:r w:rsidR="00C80424" w:rsidRPr="00A105F7">
        <w:rPr>
          <w:rFonts w:hAnsi="標楷體" w:hint="eastAsia"/>
        </w:rPr>
        <w:t>6</w:t>
      </w:r>
      <w:r w:rsidR="000937E8" w:rsidRPr="00A105F7">
        <w:rPr>
          <w:rFonts w:hAnsi="標楷體" w:hint="eastAsia"/>
        </w:rPr>
        <w:t>小時，臺南地檢署於101年11月9日函復臺北地檢署業已代為執行(附件2，第</w:t>
      </w:r>
      <w:r w:rsidR="0059192F" w:rsidRPr="00A105F7">
        <w:rPr>
          <w:rFonts w:hAnsi="標楷體" w:hint="eastAsia"/>
        </w:rPr>
        <w:t>73</w:t>
      </w:r>
      <w:r w:rsidR="000937E8" w:rsidRPr="00A105F7">
        <w:rPr>
          <w:rFonts w:hAnsi="標楷體" w:hint="eastAsia"/>
        </w:rPr>
        <w:t>頁)。</w:t>
      </w:r>
    </w:p>
    <w:p w14:paraId="0AD86D3B" w14:textId="41DC2492" w:rsidR="000937E8" w:rsidRPr="00A105F7" w:rsidRDefault="000937E8" w:rsidP="00E95815">
      <w:pPr>
        <w:pStyle w:val="3"/>
        <w:numPr>
          <w:ilvl w:val="2"/>
          <w:numId w:val="1"/>
        </w:numPr>
        <w:spacing w:line="480" w:lineRule="exact"/>
        <w:rPr>
          <w:rFonts w:hAnsi="標楷體"/>
        </w:rPr>
      </w:pPr>
      <w:r w:rsidRPr="00A105F7">
        <w:rPr>
          <w:rFonts w:hAnsi="標楷體" w:hint="eastAsia"/>
        </w:rPr>
        <w:t>嗣檢察機關於110年3月因他案重新檢視</w:t>
      </w:r>
      <w:r w:rsidR="00DE6F8C">
        <w:rPr>
          <w:rFonts w:hAnsi="標楷體" w:hint="eastAsia"/>
        </w:rPr>
        <w:t>翁茂鍾</w:t>
      </w:r>
      <w:r w:rsidRPr="00A105F7">
        <w:rPr>
          <w:rFonts w:hAnsi="標楷體" w:hint="eastAsia"/>
        </w:rPr>
        <w:t>易服社會勞動執行情形發現不實，臺南地檢署於110年5月偵查終結，認定</w:t>
      </w:r>
      <w:r w:rsidR="00DE6F8C">
        <w:rPr>
          <w:rFonts w:hAnsi="標楷體" w:hint="eastAsia"/>
        </w:rPr>
        <w:t>翁茂鍾</w:t>
      </w:r>
      <w:r w:rsidRPr="00A105F7">
        <w:rPr>
          <w:rFonts w:hAnsi="標楷體" w:hint="eastAsia"/>
        </w:rPr>
        <w:t>不實易服社會勞動，向臺南地方法院提起公訴，並撤銷</w:t>
      </w:r>
      <w:r w:rsidR="00DE6F8C">
        <w:rPr>
          <w:rFonts w:hAnsi="標楷體" w:hint="eastAsia"/>
        </w:rPr>
        <w:t>翁茂鍾</w:t>
      </w:r>
      <w:r w:rsidRPr="00A105F7">
        <w:rPr>
          <w:rFonts w:hAnsi="標楷體" w:hint="eastAsia"/>
        </w:rPr>
        <w:t>易服社會勞動執行：</w:t>
      </w:r>
    </w:p>
    <w:p w14:paraId="2BE336DE" w14:textId="1311292F" w:rsidR="000937E8" w:rsidRPr="00A105F7" w:rsidRDefault="000937E8" w:rsidP="00E95815">
      <w:pPr>
        <w:pStyle w:val="4"/>
        <w:numPr>
          <w:ilvl w:val="3"/>
          <w:numId w:val="1"/>
        </w:numPr>
        <w:spacing w:line="480" w:lineRule="exact"/>
        <w:rPr>
          <w:rFonts w:hAnsi="標楷體"/>
          <w:b/>
          <w:u w:val="single"/>
        </w:rPr>
      </w:pPr>
      <w:r w:rsidRPr="00A105F7">
        <w:rPr>
          <w:rFonts w:hAnsi="標楷體" w:hint="eastAsia"/>
        </w:rPr>
        <w:t>高等檢察署於110年3月29日召開專案會議指出</w:t>
      </w:r>
      <w:r w:rsidR="00DE6F8C">
        <w:rPr>
          <w:rFonts w:hAnsi="標楷體" w:hint="eastAsia"/>
        </w:rPr>
        <w:t>翁茂鍾</w:t>
      </w:r>
      <w:r w:rsidRPr="00A105F7">
        <w:rPr>
          <w:rFonts w:hAnsi="標楷體" w:hint="eastAsia"/>
        </w:rPr>
        <w:t>易服社會勞動疑有出勤不實情形(下稱「</w:t>
      </w:r>
      <w:r w:rsidR="00DE6F8C">
        <w:rPr>
          <w:rFonts w:hAnsi="標楷體" w:hint="eastAsia"/>
        </w:rPr>
        <w:t>翁茂鍾</w:t>
      </w:r>
      <w:r w:rsidRPr="00A105F7">
        <w:rPr>
          <w:rFonts w:hAnsi="標楷體" w:hint="eastAsia"/>
        </w:rPr>
        <w:t>不實易服社會勞動案」)，並發交臺南地檢署立案偵辦。臺南地檢署檢察官於110年5月20日偵查終結，認定</w:t>
      </w:r>
      <w:r w:rsidR="00DE6F8C">
        <w:rPr>
          <w:rFonts w:hAnsi="標楷體" w:hint="eastAsia"/>
        </w:rPr>
        <w:t>翁茂鍾</w:t>
      </w:r>
      <w:r w:rsidRPr="00A105F7">
        <w:rPr>
          <w:rFonts w:hAnsi="標楷體" w:hint="eastAsia"/>
        </w:rPr>
        <w:t>及官田分駐所副所長楊博賢2人共同涉犯偽造文書案件，向</w:t>
      </w:r>
      <w:r w:rsidR="004579A2" w:rsidRPr="00A105F7">
        <w:rPr>
          <w:rFonts w:hAnsi="標楷體" w:hint="eastAsia"/>
        </w:rPr>
        <w:t>臺灣</w:t>
      </w:r>
      <w:r w:rsidRPr="00A105F7">
        <w:rPr>
          <w:rFonts w:hAnsi="標楷體" w:hint="eastAsia"/>
        </w:rPr>
        <w:t>臺南地方法院</w:t>
      </w:r>
      <w:r w:rsidR="004579A2" w:rsidRPr="00A105F7">
        <w:rPr>
          <w:rFonts w:hAnsi="標楷體" w:hint="eastAsia"/>
        </w:rPr>
        <w:t>(以下簡稱臺南地方法院)</w:t>
      </w:r>
      <w:r w:rsidRPr="00A105F7">
        <w:rPr>
          <w:rFonts w:hAnsi="標楷體" w:hint="eastAsia"/>
        </w:rPr>
        <w:t>提起公訴(</w:t>
      </w:r>
      <w:r w:rsidR="00D07F5B" w:rsidRPr="00A105F7">
        <w:rPr>
          <w:rFonts w:hAnsi="標楷體" w:hint="eastAsia"/>
        </w:rPr>
        <w:t>110年度偵字第7229、7837號起訴書，</w:t>
      </w:r>
      <w:r w:rsidRPr="00A105F7">
        <w:rPr>
          <w:rFonts w:hAnsi="標楷體" w:hint="eastAsia"/>
        </w:rPr>
        <w:t>附件4，第</w:t>
      </w:r>
      <w:r w:rsidR="004A1240" w:rsidRPr="00A105F7">
        <w:rPr>
          <w:rFonts w:hAnsi="標楷體" w:hint="eastAsia"/>
        </w:rPr>
        <w:t>2</w:t>
      </w:r>
      <w:r w:rsidR="006C10D5" w:rsidRPr="00A105F7">
        <w:rPr>
          <w:rFonts w:hAnsi="標楷體" w:hint="eastAsia"/>
        </w:rPr>
        <w:t>73</w:t>
      </w:r>
      <w:r w:rsidRPr="00A105F7">
        <w:rPr>
          <w:rFonts w:hAnsi="標楷體" w:hint="eastAsia"/>
        </w:rPr>
        <w:t>頁至第</w:t>
      </w:r>
      <w:r w:rsidR="006C10D5" w:rsidRPr="00A105F7">
        <w:rPr>
          <w:rFonts w:hAnsi="標楷體" w:hint="eastAsia"/>
        </w:rPr>
        <w:t>306</w:t>
      </w:r>
      <w:r w:rsidRPr="00A105F7">
        <w:rPr>
          <w:rFonts w:hAnsi="標楷體" w:hint="eastAsia"/>
        </w:rPr>
        <w:t>頁)，並於110年5月28日撤銷</w:t>
      </w:r>
      <w:r w:rsidR="00DE6F8C">
        <w:rPr>
          <w:rFonts w:hAnsi="標楷體" w:hint="eastAsia"/>
        </w:rPr>
        <w:t>翁茂鍾</w:t>
      </w:r>
      <w:r w:rsidRPr="00A105F7">
        <w:rPr>
          <w:rFonts w:hAnsi="標楷體" w:hint="eastAsia"/>
        </w:rPr>
        <w:t>易服社會勞動執行</w:t>
      </w:r>
      <w:r w:rsidR="00C20081" w:rsidRPr="00A105F7">
        <w:rPr>
          <w:rFonts w:hAnsi="標楷體" w:hint="eastAsia"/>
        </w:rPr>
        <w:t>(惟</w:t>
      </w:r>
      <w:r w:rsidR="00C7107B" w:rsidRPr="00A105F7">
        <w:rPr>
          <w:rFonts w:hAnsi="標楷體" w:hint="eastAsia"/>
        </w:rPr>
        <w:t>最高法院以110年度台抗字第1733號裁定已逾行刑權時效，不得再予執行</w:t>
      </w:r>
      <w:r w:rsidR="00C20081" w:rsidRPr="00A105F7">
        <w:rPr>
          <w:rFonts w:hAnsi="標楷體" w:hint="eastAsia"/>
        </w:rPr>
        <w:t>)</w:t>
      </w:r>
      <w:r w:rsidRPr="00A105F7">
        <w:rPr>
          <w:rFonts w:hAnsi="標楷體" w:hint="eastAsia"/>
        </w:rPr>
        <w:t>。</w:t>
      </w:r>
    </w:p>
    <w:p w14:paraId="46BCB299" w14:textId="04FFF426" w:rsidR="000937E8" w:rsidRPr="00A105F7" w:rsidRDefault="000937E8" w:rsidP="00E95815">
      <w:pPr>
        <w:pStyle w:val="4"/>
        <w:numPr>
          <w:ilvl w:val="3"/>
          <w:numId w:val="1"/>
        </w:numPr>
        <w:spacing w:line="480" w:lineRule="exact"/>
        <w:rPr>
          <w:rFonts w:hAnsi="標楷體"/>
        </w:rPr>
      </w:pPr>
      <w:r w:rsidRPr="00A105F7">
        <w:rPr>
          <w:rFonts w:hAnsi="標楷體" w:hint="eastAsia"/>
        </w:rPr>
        <w:t>另臺南地檢署於</w:t>
      </w:r>
      <w:r w:rsidRPr="00A105F7">
        <w:rPr>
          <w:rFonts w:hAnsi="標楷體"/>
        </w:rPr>
        <w:t>110</w:t>
      </w:r>
      <w:r w:rsidRPr="00A105F7">
        <w:rPr>
          <w:rFonts w:hAnsi="標楷體" w:hint="eastAsia"/>
        </w:rPr>
        <w:t>年</w:t>
      </w:r>
      <w:r w:rsidRPr="00A105F7">
        <w:rPr>
          <w:rFonts w:hAnsi="標楷體"/>
        </w:rPr>
        <w:t>5</w:t>
      </w:r>
      <w:r w:rsidRPr="00A105F7">
        <w:rPr>
          <w:rFonts w:hAnsi="標楷體" w:hint="eastAsia"/>
        </w:rPr>
        <w:t>月</w:t>
      </w:r>
      <w:r w:rsidRPr="00A105F7">
        <w:rPr>
          <w:rFonts w:hAnsi="標楷體"/>
        </w:rPr>
        <w:t>24</w:t>
      </w:r>
      <w:r w:rsidRPr="00A105F7">
        <w:rPr>
          <w:rFonts w:hAnsi="標楷體" w:hint="eastAsia"/>
        </w:rPr>
        <w:t>日以</w:t>
      </w:r>
      <w:r w:rsidRPr="00A105F7">
        <w:rPr>
          <w:rFonts w:hAnsi="標楷體"/>
        </w:rPr>
        <w:t>110</w:t>
      </w:r>
      <w:r w:rsidRPr="00A105F7">
        <w:rPr>
          <w:rFonts w:hAnsi="標楷體" w:hint="eastAsia"/>
        </w:rPr>
        <w:t>年度偵字第</w:t>
      </w:r>
      <w:r w:rsidRPr="00A105F7">
        <w:rPr>
          <w:rFonts w:hAnsi="標楷體"/>
        </w:rPr>
        <w:t>7837</w:t>
      </w:r>
      <w:r w:rsidRPr="00A105F7">
        <w:rPr>
          <w:rFonts w:hAnsi="標楷體" w:hint="eastAsia"/>
        </w:rPr>
        <w:t>、</w:t>
      </w:r>
      <w:r w:rsidRPr="00A105F7">
        <w:rPr>
          <w:rFonts w:hAnsi="標楷體"/>
        </w:rPr>
        <w:t>11015</w:t>
      </w:r>
      <w:r w:rsidRPr="00A105F7">
        <w:rPr>
          <w:rFonts w:hAnsi="標楷體" w:hint="eastAsia"/>
        </w:rPr>
        <w:t>號檢察官緩起訴處分書，認定時任臺南地檢署觀護佐理員</w:t>
      </w:r>
      <w:r w:rsidR="00E35E8A">
        <w:rPr>
          <w:rFonts w:hAnsi="標楷體" w:hint="eastAsia"/>
        </w:rPr>
        <w:t>林○○</w:t>
      </w:r>
      <w:r w:rsidRPr="00A105F7">
        <w:rPr>
          <w:rFonts w:hAnsi="標楷體"/>
        </w:rPr>
        <w:t>(</w:t>
      </w:r>
      <w:r w:rsidRPr="00A105F7">
        <w:rPr>
          <w:rFonts w:hAnsi="標楷體" w:hint="eastAsia"/>
        </w:rPr>
        <w:t>原名</w:t>
      </w:r>
      <w:r w:rsidR="00E35E8A">
        <w:rPr>
          <w:rFonts w:hAnsi="標楷體" w:hint="eastAsia"/>
        </w:rPr>
        <w:t>林○○</w:t>
      </w:r>
      <w:r w:rsidRPr="00A105F7">
        <w:rPr>
          <w:rFonts w:hAnsi="標楷體"/>
        </w:rPr>
        <w:t>)</w:t>
      </w:r>
      <w:r w:rsidRPr="00A105F7">
        <w:rPr>
          <w:rFonts w:hAnsi="標楷體" w:hint="eastAsia"/>
        </w:rPr>
        <w:t>及時任官田分駐所警員</w:t>
      </w:r>
      <w:r w:rsidR="00993520">
        <w:rPr>
          <w:rFonts w:hAnsi="標楷體" w:hint="eastAsia"/>
        </w:rPr>
        <w:t>林○○</w:t>
      </w:r>
      <w:r w:rsidRPr="00A105F7">
        <w:rPr>
          <w:rFonts w:hAnsi="標楷體" w:hint="eastAsia"/>
        </w:rPr>
        <w:t>、</w:t>
      </w:r>
      <w:r w:rsidR="00993520">
        <w:rPr>
          <w:rFonts w:hAnsi="標楷體" w:hint="eastAsia"/>
        </w:rPr>
        <w:t>董○○</w:t>
      </w:r>
      <w:r w:rsidRPr="00A105F7">
        <w:rPr>
          <w:rFonts w:hAnsi="標楷體" w:hint="eastAsia"/>
        </w:rPr>
        <w:t>、</w:t>
      </w:r>
      <w:r w:rsidR="00993520">
        <w:rPr>
          <w:rFonts w:hAnsi="標楷體" w:hint="eastAsia"/>
        </w:rPr>
        <w:t>曾○○</w:t>
      </w:r>
      <w:r w:rsidRPr="00A105F7">
        <w:rPr>
          <w:rFonts w:hAnsi="標楷體" w:hint="eastAsia"/>
        </w:rPr>
        <w:t>、</w:t>
      </w:r>
      <w:r w:rsidR="00993520">
        <w:rPr>
          <w:rFonts w:hAnsi="標楷體" w:hint="eastAsia"/>
        </w:rPr>
        <w:t>陳</w:t>
      </w:r>
      <w:r w:rsidR="00993520">
        <w:rPr>
          <w:rFonts w:hAnsi="標楷體" w:hint="eastAsia"/>
        </w:rPr>
        <w:lastRenderedPageBreak/>
        <w:t>○○</w:t>
      </w:r>
      <w:r w:rsidRPr="00A105F7">
        <w:rPr>
          <w:rFonts w:hAnsi="標楷體" w:hint="eastAsia"/>
        </w:rPr>
        <w:t>、</w:t>
      </w:r>
      <w:r w:rsidR="007838AB">
        <w:rPr>
          <w:rFonts w:hAnsi="標楷體" w:hint="eastAsia"/>
        </w:rPr>
        <w:t>鐘○○</w:t>
      </w:r>
      <w:r w:rsidRPr="00A105F7">
        <w:rPr>
          <w:rFonts w:hAnsi="標楷體" w:hint="eastAsia"/>
        </w:rPr>
        <w:t>、</w:t>
      </w:r>
      <w:r w:rsidR="007838AB">
        <w:rPr>
          <w:rFonts w:hAnsi="標楷體" w:hint="eastAsia"/>
        </w:rPr>
        <w:t>馮○○</w:t>
      </w:r>
      <w:r w:rsidRPr="00A105F7">
        <w:rPr>
          <w:rFonts w:hAnsi="標楷體" w:hint="eastAsia"/>
        </w:rPr>
        <w:t>、</w:t>
      </w:r>
      <w:r w:rsidR="007838AB">
        <w:rPr>
          <w:rFonts w:hAnsi="標楷體" w:hint="eastAsia"/>
        </w:rPr>
        <w:t>張○○</w:t>
      </w:r>
      <w:r w:rsidRPr="00A105F7">
        <w:rPr>
          <w:rFonts w:hAnsi="標楷體" w:hint="eastAsia"/>
        </w:rPr>
        <w:t>、</w:t>
      </w:r>
      <w:r w:rsidR="007838AB">
        <w:rPr>
          <w:rFonts w:hAnsi="標楷體" w:hint="eastAsia"/>
        </w:rPr>
        <w:t>曾○○</w:t>
      </w:r>
      <w:r w:rsidRPr="00A105F7">
        <w:rPr>
          <w:rFonts w:hAnsi="標楷體"/>
        </w:rPr>
        <w:t>(</w:t>
      </w:r>
      <w:r w:rsidRPr="00A105F7">
        <w:rPr>
          <w:rFonts w:hAnsi="標楷體" w:hint="eastAsia"/>
        </w:rPr>
        <w:t>原名</w:t>
      </w:r>
      <w:r w:rsidR="007838AB">
        <w:rPr>
          <w:rFonts w:hAnsi="標楷體" w:hint="eastAsia"/>
        </w:rPr>
        <w:t>曾○○</w:t>
      </w:r>
      <w:r w:rsidRPr="00A105F7">
        <w:rPr>
          <w:rFonts w:hAnsi="標楷體"/>
        </w:rPr>
        <w:t>)</w:t>
      </w:r>
      <w:r w:rsidRPr="00A105F7">
        <w:rPr>
          <w:rFonts w:hAnsi="標楷體" w:hint="eastAsia"/>
        </w:rPr>
        <w:t>、</w:t>
      </w:r>
      <w:r w:rsidR="007838AB">
        <w:rPr>
          <w:rFonts w:hAnsi="標楷體" w:hint="eastAsia"/>
        </w:rPr>
        <w:t>駱○○</w:t>
      </w:r>
      <w:r w:rsidR="00A327C5" w:rsidRPr="00A105F7">
        <w:rPr>
          <w:rFonts w:hAnsi="標楷體" w:hint="eastAsia"/>
        </w:rPr>
        <w:t>、</w:t>
      </w:r>
      <w:r w:rsidR="007838AB">
        <w:rPr>
          <w:rFonts w:hAnsi="標楷體" w:hint="eastAsia"/>
        </w:rPr>
        <w:t>徐○○</w:t>
      </w:r>
      <w:r w:rsidRPr="00A105F7">
        <w:rPr>
          <w:rFonts w:hAnsi="標楷體" w:hint="eastAsia"/>
        </w:rPr>
        <w:t>等</w:t>
      </w:r>
      <w:r w:rsidRPr="00A105F7">
        <w:rPr>
          <w:rFonts w:hAnsi="標楷體"/>
        </w:rPr>
        <w:t>10</w:t>
      </w:r>
      <w:r w:rsidRPr="00A105F7">
        <w:rPr>
          <w:rFonts w:hAnsi="標楷體" w:hint="eastAsia"/>
        </w:rPr>
        <w:t>名警員涉犯偽造文書案件，為緩起訴處分，緩起訴期間為</w:t>
      </w:r>
      <w:r w:rsidRPr="00A105F7">
        <w:rPr>
          <w:rFonts w:hAnsi="標楷體"/>
        </w:rPr>
        <w:t>3</w:t>
      </w:r>
      <w:r w:rsidRPr="00A105F7">
        <w:rPr>
          <w:rFonts w:hAnsi="標楷體" w:hint="eastAsia"/>
        </w:rPr>
        <w:t>年，並自處分確定之日起</w:t>
      </w:r>
      <w:r w:rsidRPr="00A105F7">
        <w:rPr>
          <w:rFonts w:hAnsi="標楷體"/>
        </w:rPr>
        <w:t>2</w:t>
      </w:r>
      <w:r w:rsidRPr="00A105F7">
        <w:rPr>
          <w:rFonts w:hAnsi="標楷體" w:hint="eastAsia"/>
        </w:rPr>
        <w:t>年內，分別向公庫支付新臺幣</w:t>
      </w:r>
      <w:r w:rsidR="00C0222C" w:rsidRPr="00A105F7">
        <w:rPr>
          <w:rFonts w:hAnsi="標楷體" w:hint="eastAsia"/>
        </w:rPr>
        <w:t>（下同）</w:t>
      </w:r>
      <w:r w:rsidRPr="00A105F7">
        <w:rPr>
          <w:rFonts w:hAnsi="標楷體"/>
        </w:rPr>
        <w:t>18</w:t>
      </w:r>
      <w:r w:rsidRPr="00A105F7">
        <w:rPr>
          <w:rFonts w:hAnsi="標楷體" w:hint="eastAsia"/>
        </w:rPr>
        <w:t>萬元，緩起訴書犯罪事實摘要如下(附件4，第</w:t>
      </w:r>
      <w:r w:rsidR="00DD0660" w:rsidRPr="00A105F7">
        <w:rPr>
          <w:rFonts w:hAnsi="標楷體" w:hint="eastAsia"/>
        </w:rPr>
        <w:t>3</w:t>
      </w:r>
      <w:r w:rsidR="00A73991" w:rsidRPr="00A105F7">
        <w:rPr>
          <w:rFonts w:hAnsi="標楷體" w:hint="eastAsia"/>
        </w:rPr>
        <w:t>61</w:t>
      </w:r>
      <w:r w:rsidRPr="00A105F7">
        <w:rPr>
          <w:rFonts w:hAnsi="標楷體" w:hint="eastAsia"/>
        </w:rPr>
        <w:t>頁至第</w:t>
      </w:r>
      <w:r w:rsidR="00DD0660" w:rsidRPr="00A105F7">
        <w:rPr>
          <w:rFonts w:hAnsi="標楷體" w:hint="eastAsia"/>
        </w:rPr>
        <w:t>3</w:t>
      </w:r>
      <w:r w:rsidR="00A73991" w:rsidRPr="00A105F7">
        <w:rPr>
          <w:rFonts w:hAnsi="標楷體" w:hint="eastAsia"/>
        </w:rPr>
        <w:t>80</w:t>
      </w:r>
      <w:r w:rsidRPr="00A105F7">
        <w:rPr>
          <w:rFonts w:hAnsi="標楷體" w:hint="eastAsia"/>
        </w:rPr>
        <w:t>頁)：</w:t>
      </w:r>
    </w:p>
    <w:p w14:paraId="501C6A27" w14:textId="32B2497B" w:rsidR="000937E8" w:rsidRPr="00A105F7" w:rsidRDefault="000937E8" w:rsidP="00E95815">
      <w:pPr>
        <w:pStyle w:val="5"/>
        <w:numPr>
          <w:ilvl w:val="4"/>
          <w:numId w:val="1"/>
        </w:numPr>
        <w:spacing w:line="480" w:lineRule="exact"/>
        <w:rPr>
          <w:rFonts w:hAnsi="標楷體"/>
        </w:rPr>
      </w:pPr>
      <w:r w:rsidRPr="00A105F7">
        <w:rPr>
          <w:rFonts w:hAnsi="標楷體" w:hint="eastAsia"/>
        </w:rPr>
        <w:t>楊博賢於101年1月5日起，承辦</w:t>
      </w:r>
      <w:r w:rsidR="00DE6F8C">
        <w:rPr>
          <w:rFonts w:hAnsi="標楷體" w:hint="eastAsia"/>
        </w:rPr>
        <w:t>翁茂鍾</w:t>
      </w:r>
      <w:r w:rsidRPr="00A105F7">
        <w:rPr>
          <w:rFonts w:hAnsi="標楷體" w:hint="eastAsia"/>
        </w:rPr>
        <w:t>執行社會勞動業務後，本應對於社會勞動人履行社會勞動時數之登載，核實認定，且社會勞動人須實際執行勞動工作，非僅有報到即可。而該期間內官田分駐所員警</w:t>
      </w:r>
      <w:r w:rsidR="00993520">
        <w:rPr>
          <w:rFonts w:hAnsi="標楷體" w:hint="eastAsia"/>
        </w:rPr>
        <w:t>林○○</w:t>
      </w:r>
      <w:r w:rsidRPr="00A105F7">
        <w:rPr>
          <w:rFonts w:hAnsi="標楷體" w:hint="eastAsia"/>
        </w:rPr>
        <w:t>、</w:t>
      </w:r>
      <w:r w:rsidR="00993520">
        <w:rPr>
          <w:rFonts w:hAnsi="標楷體" w:hint="eastAsia"/>
        </w:rPr>
        <w:t>董○○</w:t>
      </w:r>
      <w:r w:rsidRPr="00A105F7">
        <w:rPr>
          <w:rFonts w:hAnsi="標楷體" w:hint="eastAsia"/>
        </w:rPr>
        <w:t>、</w:t>
      </w:r>
      <w:r w:rsidR="00993520">
        <w:rPr>
          <w:rFonts w:hAnsi="標楷體" w:hint="eastAsia"/>
        </w:rPr>
        <w:t>曾○○</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w:t>
      </w:r>
      <w:r w:rsidR="007838AB">
        <w:rPr>
          <w:rFonts w:hAnsi="標楷體" w:hint="eastAsia"/>
        </w:rPr>
        <w:t>馮○○</w:t>
      </w:r>
      <w:r w:rsidRPr="00A105F7">
        <w:rPr>
          <w:rFonts w:hAnsi="標楷體" w:hint="eastAsia"/>
        </w:rPr>
        <w:t>、</w:t>
      </w:r>
      <w:r w:rsidR="007838AB">
        <w:rPr>
          <w:rFonts w:hAnsi="標楷體" w:hint="eastAsia"/>
        </w:rPr>
        <w:t>張○○</w:t>
      </w:r>
      <w:r w:rsidRPr="00A105F7">
        <w:rPr>
          <w:rFonts w:hAnsi="標楷體" w:hint="eastAsia"/>
        </w:rPr>
        <w:t>(101年6月22日調離官田分駐所）、</w:t>
      </w:r>
      <w:r w:rsidR="007838AB">
        <w:rPr>
          <w:rFonts w:hAnsi="標楷體" w:hint="eastAsia"/>
        </w:rPr>
        <w:t>曾○○</w:t>
      </w:r>
      <w:r w:rsidRPr="00A105F7">
        <w:rPr>
          <w:rFonts w:hAnsi="標楷體" w:hint="eastAsia"/>
        </w:rPr>
        <w:t>(101年6月22日調入官田分駐所）、</w:t>
      </w:r>
      <w:r w:rsidR="007838AB">
        <w:rPr>
          <w:rFonts w:hAnsi="標楷體" w:hint="eastAsia"/>
        </w:rPr>
        <w:t>駱○○</w:t>
      </w:r>
      <w:r w:rsidRPr="00A105F7">
        <w:rPr>
          <w:rFonts w:hAnsi="標楷體" w:hint="eastAsia"/>
        </w:rPr>
        <w:t>、</w:t>
      </w:r>
      <w:r w:rsidR="007838AB">
        <w:rPr>
          <w:rFonts w:hAnsi="標楷體" w:hint="eastAsia"/>
        </w:rPr>
        <w:t>徐○○</w:t>
      </w:r>
      <w:r w:rsidRPr="00A105F7">
        <w:rPr>
          <w:rFonts w:hAnsi="標楷體"/>
        </w:rPr>
        <w:t>(101</w:t>
      </w:r>
      <w:r w:rsidRPr="00A105F7">
        <w:rPr>
          <w:rFonts w:hAnsi="標楷體" w:hint="eastAsia"/>
        </w:rPr>
        <w:t>年</w:t>
      </w:r>
      <w:r w:rsidRPr="00A105F7">
        <w:rPr>
          <w:rFonts w:hAnsi="標楷體"/>
        </w:rPr>
        <w:t>5</w:t>
      </w:r>
      <w:r w:rsidRPr="00A105F7">
        <w:rPr>
          <w:rFonts w:hAnsi="標楷體" w:hint="eastAsia"/>
        </w:rPr>
        <w:t>月</w:t>
      </w:r>
      <w:r w:rsidRPr="00A105F7">
        <w:rPr>
          <w:rFonts w:hAnsi="標楷體"/>
        </w:rPr>
        <w:t>9</w:t>
      </w:r>
      <w:r w:rsidRPr="00A105F7">
        <w:rPr>
          <w:rFonts w:hAnsi="標楷體" w:hint="eastAsia"/>
        </w:rPr>
        <w:t>日調離官田分駐所）等人，均明知官田分駐所現場本有工友每日從事清潔工作，就該處現場面積，工友每日清潔工作均未超過2小時之情狀，實際執行勞動時數明顯未達「日時」及「當次完成時數」，且其等均未實際執行督導</w:t>
      </w:r>
      <w:r w:rsidR="00DE6F8C">
        <w:rPr>
          <w:rFonts w:hAnsi="標楷體" w:hint="eastAsia"/>
        </w:rPr>
        <w:t>翁茂鍾</w:t>
      </w:r>
      <w:r w:rsidRPr="00A105F7">
        <w:rPr>
          <w:rFonts w:hAnsi="標楷體" w:hint="eastAsia"/>
        </w:rPr>
        <w:t>易服社會勞動之公務，仍與楊博賢共同基於違法不執行刑罰及行使公務員登載不實公文書之犯意，於101年1月5日13時起至101年1月11日上午前期間內，由楊博賢接續指示知情之值班員警</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在「</w:t>
      </w:r>
      <w:r w:rsidR="00D07F5B" w:rsidRPr="00A105F7">
        <w:rPr>
          <w:rFonts w:hAnsi="標楷體" w:hint="eastAsia"/>
        </w:rPr>
        <w:t>臺灣臺南地方檢察署</w:t>
      </w:r>
      <w:r w:rsidRPr="00A105F7">
        <w:rPr>
          <w:rFonts w:hAnsi="標楷體" w:hint="eastAsia"/>
        </w:rPr>
        <w:t>辦理社會勞動工作日誌」之公文書上「執行督</w:t>
      </w:r>
      <w:r w:rsidR="00997E86" w:rsidRPr="00A105F7">
        <w:rPr>
          <w:rFonts w:hAnsi="標楷體" w:hint="eastAsia"/>
        </w:rPr>
        <w:t>導</w:t>
      </w:r>
      <w:r w:rsidRPr="00A105F7">
        <w:rPr>
          <w:rFonts w:hAnsi="標楷體" w:hint="eastAsia"/>
        </w:rPr>
        <w:t>」欄位內簽名或核章，至</w:t>
      </w:r>
      <w:r w:rsidRPr="00A105F7">
        <w:rPr>
          <w:rFonts w:hAnsi="標楷體"/>
        </w:rPr>
        <w:t>101</w:t>
      </w:r>
      <w:r w:rsidRPr="00A105F7">
        <w:rPr>
          <w:rFonts w:hAnsi="標楷體" w:hint="eastAsia"/>
        </w:rPr>
        <w:t>年</w:t>
      </w:r>
      <w:r w:rsidRPr="00A105F7">
        <w:rPr>
          <w:rFonts w:hAnsi="標楷體"/>
        </w:rPr>
        <w:t>1</w:t>
      </w:r>
      <w:r w:rsidRPr="00A105F7">
        <w:rPr>
          <w:rFonts w:hAnsi="標楷體" w:hint="eastAsia"/>
        </w:rPr>
        <w:t>月</w:t>
      </w:r>
      <w:r w:rsidRPr="00A105F7">
        <w:rPr>
          <w:rFonts w:hAnsi="標楷體"/>
        </w:rPr>
        <w:t>11</w:t>
      </w:r>
      <w:r w:rsidRPr="00A105F7">
        <w:rPr>
          <w:rFonts w:hAnsi="標楷體" w:hint="eastAsia"/>
        </w:rPr>
        <w:t>日下午後，</w:t>
      </w:r>
      <w:r w:rsidR="00993520">
        <w:rPr>
          <w:rFonts w:hAnsi="標楷體" w:hint="eastAsia"/>
        </w:rPr>
        <w:t>董○○</w:t>
      </w:r>
      <w:r w:rsidRPr="00A105F7">
        <w:rPr>
          <w:rFonts w:hAnsi="標楷體" w:hint="eastAsia"/>
        </w:rPr>
        <w:t>、</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張○○</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駱○○</w:t>
      </w:r>
      <w:r w:rsidRPr="00A105F7">
        <w:rPr>
          <w:rFonts w:hAnsi="標楷體" w:hint="eastAsia"/>
        </w:rPr>
        <w:t>、</w:t>
      </w:r>
      <w:r w:rsidR="007838AB">
        <w:rPr>
          <w:rFonts w:hAnsi="標楷體" w:hint="eastAsia"/>
        </w:rPr>
        <w:lastRenderedPageBreak/>
        <w:t>曾○○</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等人再於楊博賢要求借用職名章時，將渠等之職名章借予楊博賢，楊博賢再以於「</w:t>
      </w:r>
      <w:r w:rsidR="00D07F5B" w:rsidRPr="00A105F7">
        <w:rPr>
          <w:rFonts w:hAnsi="標楷體" w:hint="eastAsia"/>
        </w:rPr>
        <w:t>臺灣臺南地方檢察署</w:t>
      </w:r>
      <w:r w:rsidRPr="00A105F7">
        <w:rPr>
          <w:rFonts w:hAnsi="標楷體" w:hint="eastAsia"/>
        </w:rPr>
        <w:t>辦理社會勞動工作日誌」中填載不實之「社會勞動內容」、「當次完成時數」、「累積完成時數」等內容，並接續蓋用該等員警之職名章於上開工作日誌上「執行督導」</w:t>
      </w:r>
      <w:r w:rsidR="00F75E22" w:rsidRPr="00A105F7">
        <w:rPr>
          <w:rFonts w:hAnsi="標楷體" w:hint="eastAsia"/>
        </w:rPr>
        <w:t>欄</w:t>
      </w:r>
      <w:r w:rsidRPr="00A105F7">
        <w:rPr>
          <w:rFonts w:hAnsi="標楷體" w:hint="eastAsia"/>
        </w:rPr>
        <w:t>位之方式，不實登載於「</w:t>
      </w:r>
      <w:r w:rsidR="00D07F5B" w:rsidRPr="00A105F7">
        <w:rPr>
          <w:rFonts w:hAnsi="標楷體" w:hint="eastAsia"/>
        </w:rPr>
        <w:t>臺灣臺南地方檢察署</w:t>
      </w:r>
      <w:r w:rsidRPr="00A105F7">
        <w:rPr>
          <w:rFonts w:hAnsi="標楷體" w:hint="eastAsia"/>
        </w:rPr>
        <w:t>辦理社會勞動工作日誌」，楊博賢另再將「</w:t>
      </w:r>
      <w:r w:rsidR="00D07F5B" w:rsidRPr="00A105F7">
        <w:rPr>
          <w:rFonts w:hAnsi="標楷體" w:hint="eastAsia"/>
        </w:rPr>
        <w:t>臺灣臺南地方檢察署</w:t>
      </w:r>
      <w:r w:rsidRPr="00A105F7">
        <w:rPr>
          <w:rFonts w:hAnsi="標楷體" w:hint="eastAsia"/>
        </w:rPr>
        <w:t>辦理社會勞動工作日誌」上之履行社會勞動時數等不實資料，接續登載於</w:t>
      </w:r>
      <w:r w:rsidR="00DE6F8C">
        <w:rPr>
          <w:rFonts w:hAnsi="標楷體" w:hint="eastAsia"/>
        </w:rPr>
        <w:t>翁茂鍾</w:t>
      </w:r>
      <w:r w:rsidRPr="00A105F7">
        <w:rPr>
          <w:rFonts w:hAnsi="標楷體" w:hint="eastAsia"/>
        </w:rPr>
        <w:t>之「易服社會勞動執行手冊」上，並蓋用上揭員警職名章於「易服社會勞動執行手冊」內「執行機關（構）認證章」欄位上，末於</w:t>
      </w:r>
      <w:r w:rsidR="00BE3871" w:rsidRPr="00A105F7">
        <w:rPr>
          <w:rFonts w:hAnsi="標楷體" w:hint="eastAsia"/>
        </w:rPr>
        <w:t>臺南地檢</w:t>
      </w:r>
      <w:r w:rsidRPr="00A105F7">
        <w:rPr>
          <w:rFonts w:hAnsi="標楷體" w:hint="eastAsia"/>
        </w:rPr>
        <w:t>署每月統計</w:t>
      </w:r>
      <w:r w:rsidR="00DE6F8C">
        <w:rPr>
          <w:rFonts w:hAnsi="標楷體" w:hint="eastAsia"/>
        </w:rPr>
        <w:t>翁茂鍾</w:t>
      </w:r>
      <w:r w:rsidRPr="00A105F7">
        <w:rPr>
          <w:rFonts w:hAnsi="標楷體" w:hint="eastAsia"/>
        </w:rPr>
        <w:t>累計勞動時數時，由楊博賢將各月不實內容之「</w:t>
      </w:r>
      <w:r w:rsidR="00D07F5B" w:rsidRPr="00A105F7">
        <w:rPr>
          <w:rFonts w:hAnsi="標楷體" w:hint="eastAsia"/>
        </w:rPr>
        <w:t>臺灣臺南地方檢察署</w:t>
      </w:r>
      <w:r w:rsidRPr="00A105F7">
        <w:rPr>
          <w:rFonts w:hAnsi="標楷體" w:hint="eastAsia"/>
        </w:rPr>
        <w:t>辦理社會勞動工作日誌」持以交付臺南地檢署負責此業務之觀護佐理員</w:t>
      </w:r>
      <w:r w:rsidR="00E35E8A">
        <w:rPr>
          <w:rFonts w:hAnsi="標楷體" w:hint="eastAsia"/>
        </w:rPr>
        <w:t>林○○</w:t>
      </w:r>
      <w:r w:rsidRPr="00A105F7">
        <w:rPr>
          <w:rFonts w:hAnsi="標楷體" w:hint="eastAsia"/>
        </w:rPr>
        <w:t>而行使之，致生損害於臺南地檢署對於社會勞動人履行社會勞動管理之正確性。</w:t>
      </w:r>
    </w:p>
    <w:p w14:paraId="6D213A73" w14:textId="7A54FE74" w:rsidR="000937E8" w:rsidRPr="00A105F7" w:rsidRDefault="00E35E8A" w:rsidP="00E95815">
      <w:pPr>
        <w:pStyle w:val="5"/>
        <w:numPr>
          <w:ilvl w:val="4"/>
          <w:numId w:val="1"/>
        </w:numPr>
        <w:spacing w:line="480" w:lineRule="exact"/>
        <w:rPr>
          <w:rFonts w:hAnsi="標楷體"/>
        </w:rPr>
      </w:pPr>
      <w:r>
        <w:rPr>
          <w:rFonts w:hAnsi="標楷體" w:hint="eastAsia"/>
        </w:rPr>
        <w:t>林○○</w:t>
      </w:r>
      <w:r w:rsidR="000937E8" w:rsidRPr="00A105F7">
        <w:rPr>
          <w:rFonts w:hAnsi="標楷體" w:hint="eastAsia"/>
        </w:rPr>
        <w:t>為臺南地檢署觀護佐理員，本應確實督導社會勞動人實際勞動狀況，如有發覺不實情事，應據實回報，以利臺南地檢署進行相關撤銷易服社會勞動並執行原宣告刑之作業。詎其於相關時間，前往官田分駐所訪查社會勞動人</w:t>
      </w:r>
      <w:r w:rsidR="00DE6F8C">
        <w:rPr>
          <w:rFonts w:hAnsi="標楷體" w:hint="eastAsia"/>
        </w:rPr>
        <w:t>翁茂鍾</w:t>
      </w:r>
      <w:r w:rsidR="000937E8" w:rsidRPr="00A105F7">
        <w:rPr>
          <w:rFonts w:hAnsi="標楷體" w:hint="eastAsia"/>
        </w:rPr>
        <w:t>之執行狀況時，明知</w:t>
      </w:r>
      <w:r w:rsidR="00DE6F8C">
        <w:rPr>
          <w:rFonts w:hAnsi="標楷體" w:hint="eastAsia"/>
        </w:rPr>
        <w:t>翁茂鍾</w:t>
      </w:r>
      <w:r w:rsidR="000937E8" w:rsidRPr="00A105F7">
        <w:rPr>
          <w:rFonts w:hAnsi="標楷體" w:hint="eastAsia"/>
        </w:rPr>
        <w:t>該時並無確實執行社會勞動，竟未將此情據實登載於「</w:t>
      </w:r>
      <w:r w:rsidR="00D07F5B" w:rsidRPr="00A105F7">
        <w:rPr>
          <w:rFonts w:hAnsi="標楷體" w:hint="eastAsia"/>
        </w:rPr>
        <w:t>臺灣臺南地方檢察署</w:t>
      </w:r>
      <w:r w:rsidR="000937E8" w:rsidRPr="00A105F7">
        <w:rPr>
          <w:rFonts w:hAnsi="標楷體" w:hint="eastAsia"/>
        </w:rPr>
        <w:t>易服社會勞動執行情形訪查</w:t>
      </w:r>
      <w:r w:rsidR="000937E8" w:rsidRPr="00A105F7">
        <w:rPr>
          <w:rFonts w:hAnsi="標楷體" w:hint="eastAsia"/>
        </w:rPr>
        <w:lastRenderedPageBreak/>
        <w:t>表」內，反僅要求</w:t>
      </w:r>
      <w:r w:rsidR="00DE6F8C">
        <w:rPr>
          <w:rFonts w:hAnsi="標楷體" w:hint="eastAsia"/>
        </w:rPr>
        <w:t>翁茂鍾</w:t>
      </w:r>
      <w:r w:rsidR="000937E8" w:rsidRPr="00A105F7">
        <w:rPr>
          <w:rFonts w:hAnsi="標楷體" w:hint="eastAsia"/>
        </w:rPr>
        <w:t>起身持清潔工具演示工作狀況供其拍照，再將此不實狀況之照片附於上開訪查表內，且於該訪查表內「勞動摘要或特殊記事」欄位中，為相關內容之登載，佯為</w:t>
      </w:r>
      <w:r w:rsidR="00DE6F8C">
        <w:rPr>
          <w:rFonts w:hAnsi="標楷體" w:hint="eastAsia"/>
        </w:rPr>
        <w:t>翁茂鍾</w:t>
      </w:r>
      <w:r w:rsidR="000937E8" w:rsidRPr="00A105F7">
        <w:rPr>
          <w:rFonts w:hAnsi="標楷體" w:hint="eastAsia"/>
        </w:rPr>
        <w:t>均有確實執行社會勞動，復陳報臺南地檢署觀護人而行使之，致生損害於臺南地檢署對於社會勞動人履行社會勞動管理之正確性。</w:t>
      </w:r>
    </w:p>
    <w:p w14:paraId="2ECC3747" w14:textId="55D343DE" w:rsidR="000937E8" w:rsidRPr="00A105F7" w:rsidRDefault="0030741C" w:rsidP="00E95815">
      <w:pPr>
        <w:pStyle w:val="3"/>
        <w:numPr>
          <w:ilvl w:val="2"/>
          <w:numId w:val="1"/>
        </w:numPr>
        <w:spacing w:line="480" w:lineRule="exact"/>
        <w:rPr>
          <w:rFonts w:hAnsi="標楷體"/>
        </w:rPr>
      </w:pPr>
      <w:r w:rsidRPr="00A105F7">
        <w:rPr>
          <w:rFonts w:hAnsi="標楷體" w:hint="eastAsia"/>
        </w:rPr>
        <w:t>臺南地方法院</w:t>
      </w:r>
      <w:r w:rsidR="000937E8" w:rsidRPr="00A105F7">
        <w:rPr>
          <w:rFonts w:hAnsi="標楷體" w:hint="eastAsia"/>
        </w:rPr>
        <w:t>110年9月7日為</w:t>
      </w:r>
      <w:r w:rsidR="00DE6F8C">
        <w:rPr>
          <w:rFonts w:hAnsi="標楷體" w:hint="eastAsia"/>
        </w:rPr>
        <w:t>翁茂鍾</w:t>
      </w:r>
      <w:r w:rsidR="000937E8" w:rsidRPr="00A105F7">
        <w:rPr>
          <w:rFonts w:hAnsi="標楷體" w:hint="eastAsia"/>
        </w:rPr>
        <w:t>不實易服社會勞動案(</w:t>
      </w:r>
      <w:r w:rsidR="00DE6F8C">
        <w:rPr>
          <w:rFonts w:hAnsi="標楷體" w:hint="eastAsia"/>
        </w:rPr>
        <w:t>翁茂鍾</w:t>
      </w:r>
      <w:r w:rsidR="000937E8" w:rsidRPr="00A105F7">
        <w:rPr>
          <w:rFonts w:hAnsi="標楷體" w:hint="eastAsia"/>
        </w:rPr>
        <w:t>、楊博賢起訴部分)第一審宣判(110年度訴字第552號刑事判決)：「楊博賢共同犯行使公務員登載不實公文書罪，處有期徒刑1年10月。緩刑4年，並應於本判決確定之日起6個月內，向國庫支付50萬元。</w:t>
      </w:r>
      <w:r w:rsidR="00DE6F8C">
        <w:rPr>
          <w:rFonts w:hAnsi="標楷體" w:hint="eastAsia"/>
        </w:rPr>
        <w:t>翁茂鍾</w:t>
      </w:r>
      <w:r w:rsidR="000937E8" w:rsidRPr="00A105F7">
        <w:rPr>
          <w:rFonts w:hAnsi="標楷體" w:hint="eastAsia"/>
        </w:rPr>
        <w:t>共同犯行使公務員登載不實公文書罪，處有期徒刑2年2月」，認定犯罪事實摘要如下(附件4，第</w:t>
      </w:r>
      <w:r w:rsidR="00D77932" w:rsidRPr="00A105F7">
        <w:rPr>
          <w:rFonts w:hAnsi="標楷體" w:hint="eastAsia"/>
        </w:rPr>
        <w:t>3</w:t>
      </w:r>
      <w:r w:rsidR="009C4DFA" w:rsidRPr="00A105F7">
        <w:rPr>
          <w:rFonts w:hAnsi="標楷體" w:hint="eastAsia"/>
        </w:rPr>
        <w:t>07</w:t>
      </w:r>
      <w:r w:rsidR="000937E8" w:rsidRPr="00A105F7">
        <w:rPr>
          <w:rFonts w:hAnsi="標楷體" w:hint="eastAsia"/>
        </w:rPr>
        <w:t>頁至第</w:t>
      </w:r>
      <w:r w:rsidR="00D77932" w:rsidRPr="00A105F7">
        <w:rPr>
          <w:rFonts w:hAnsi="標楷體" w:hint="eastAsia"/>
        </w:rPr>
        <w:t>3</w:t>
      </w:r>
      <w:r w:rsidR="009C4DFA" w:rsidRPr="00A105F7">
        <w:rPr>
          <w:rFonts w:hAnsi="標楷體" w:hint="eastAsia"/>
        </w:rPr>
        <w:t>22</w:t>
      </w:r>
      <w:r w:rsidR="000937E8" w:rsidRPr="00A105F7">
        <w:rPr>
          <w:rFonts w:hAnsi="標楷體" w:hint="eastAsia"/>
        </w:rPr>
        <w:t>頁)：</w:t>
      </w:r>
    </w:p>
    <w:p w14:paraId="6B716F0A" w14:textId="64A1075B" w:rsidR="000937E8" w:rsidRPr="00A105F7" w:rsidRDefault="000937E8" w:rsidP="00E95815">
      <w:pPr>
        <w:pStyle w:val="4"/>
        <w:numPr>
          <w:ilvl w:val="3"/>
          <w:numId w:val="1"/>
        </w:numPr>
        <w:spacing w:line="480" w:lineRule="exact"/>
        <w:rPr>
          <w:rFonts w:hAnsi="標楷體"/>
        </w:rPr>
      </w:pPr>
      <w:r w:rsidRPr="00A105F7">
        <w:rPr>
          <w:rFonts w:hAnsi="標楷體" w:hint="eastAsia"/>
        </w:rPr>
        <w:t>楊博賢於101年間係在官田分駐所擔任巡佐兼副所長，為依法令服務於國家、地方自治團體所屬機關而具有法定職務權限之公務員（已於102年7月16日自官田分駐所自願退休，並於106年起任職於</w:t>
      </w:r>
      <w:r w:rsidR="00DE6F8C">
        <w:rPr>
          <w:rFonts w:hAnsi="標楷體" w:hint="eastAsia"/>
        </w:rPr>
        <w:t>翁茂鍾</w:t>
      </w:r>
      <w:r w:rsidRPr="00A105F7">
        <w:rPr>
          <w:rFonts w:hAnsi="標楷體" w:hint="eastAsia"/>
        </w:rPr>
        <w:t>所經營之</w:t>
      </w:r>
      <w:r w:rsidR="00DE6F8C">
        <w:rPr>
          <w:rFonts w:hAnsi="標楷體" w:hint="eastAsia"/>
        </w:rPr>
        <w:t>佳和</w:t>
      </w:r>
      <w:r w:rsidRPr="00A105F7">
        <w:rPr>
          <w:rFonts w:hAnsi="標楷體" w:hint="eastAsia"/>
        </w:rPr>
        <w:t>公司擔任操作堆高機事務）；</w:t>
      </w:r>
      <w:r w:rsidR="00DE6F8C">
        <w:rPr>
          <w:rFonts w:hAnsi="標楷體" w:hint="eastAsia"/>
        </w:rPr>
        <w:t>翁茂鍾</w:t>
      </w:r>
      <w:r w:rsidRPr="00A105F7">
        <w:rPr>
          <w:rFonts w:hAnsi="標楷體" w:hint="eastAsia"/>
        </w:rPr>
        <w:t>則為</w:t>
      </w:r>
      <w:r w:rsidR="00DE6F8C">
        <w:rPr>
          <w:rFonts w:hAnsi="標楷體" w:hint="eastAsia"/>
        </w:rPr>
        <w:t>佳和</w:t>
      </w:r>
      <w:r w:rsidRPr="00A105F7">
        <w:rPr>
          <w:rFonts w:hAnsi="標楷體" w:hint="eastAsia"/>
        </w:rPr>
        <w:t>公司實際負責人，並曾擔任「臺南市大</w:t>
      </w:r>
      <w:r w:rsidR="00104D1A" w:rsidRPr="00A105F7">
        <w:rPr>
          <w:rFonts w:hAnsi="標楷體" w:hint="eastAsia"/>
        </w:rPr>
        <w:t>臺南</w:t>
      </w:r>
      <w:r w:rsidRPr="00A105F7">
        <w:rPr>
          <w:rFonts w:hAnsi="標楷體" w:hint="eastAsia"/>
        </w:rPr>
        <w:t>警察之友會」前身即「</w:t>
      </w:r>
      <w:r w:rsidR="00104D1A" w:rsidRPr="00A105F7">
        <w:rPr>
          <w:rFonts w:hAnsi="標楷體" w:hint="eastAsia"/>
        </w:rPr>
        <w:t>臺南</w:t>
      </w:r>
      <w:r w:rsidRPr="00A105F7">
        <w:rPr>
          <w:rFonts w:hAnsi="標楷體" w:hint="eastAsia"/>
        </w:rPr>
        <w:t>縣警察之友會」第5屆理事長（任期自84年6月23日起至88年7月7日止）、第6屆理事長（任期自88年7月7日起至92年10月24日止），卸任後經聘為第7屆至第11屆之榮譽理事長（至110年1月1日起未續聘）。緣</w:t>
      </w:r>
      <w:r w:rsidR="00DE6F8C">
        <w:rPr>
          <w:rFonts w:hAnsi="標楷體" w:hint="eastAsia"/>
        </w:rPr>
        <w:t>翁茂鍾</w:t>
      </w:r>
      <w:r w:rsidRPr="00A105F7">
        <w:rPr>
          <w:rFonts w:hAnsi="標楷體" w:hint="eastAsia"/>
        </w:rPr>
        <w:t>因涉犯證券交易法等案件，經臺</w:t>
      </w:r>
      <w:r w:rsidRPr="00A105F7">
        <w:rPr>
          <w:rFonts w:hAnsi="標楷體" w:hint="eastAsia"/>
        </w:rPr>
        <w:lastRenderedPageBreak/>
        <w:t>灣高等法院以100年度金上重訴字第24號判決處有期徒刑六月、五月、二月，合併應執行有期徒刑一年（</w:t>
      </w:r>
      <w:r w:rsidR="00C80424" w:rsidRPr="00A105F7">
        <w:rPr>
          <w:rFonts w:hAnsi="標楷體" w:hint="eastAsia"/>
        </w:rPr>
        <w:t>下稱</w:t>
      </w:r>
      <w:r w:rsidRPr="00A105F7">
        <w:rPr>
          <w:rFonts w:hAnsi="標楷體" w:hint="eastAsia"/>
        </w:rPr>
        <w:t>：前案），前案於100年10月24日判決確定，經臺北地檢署函請臺南地檢署代執行，臺南地檢署執行科則以100年執助字第1081號案件於100年12月5日准予易服社會勞動，並以101年度刑護勞助字第1號案件（</w:t>
      </w:r>
      <w:r w:rsidR="00C80424" w:rsidRPr="00A105F7">
        <w:rPr>
          <w:rFonts w:hAnsi="標楷體" w:hint="eastAsia"/>
        </w:rPr>
        <w:t>下稱</w:t>
      </w:r>
      <w:r w:rsidRPr="00A105F7">
        <w:rPr>
          <w:rFonts w:hAnsi="標楷體" w:hint="eastAsia"/>
        </w:rPr>
        <w:t>：本執行案件）執行</w:t>
      </w:r>
      <w:r w:rsidR="00DE6F8C">
        <w:rPr>
          <w:rFonts w:hAnsi="標楷體" w:hint="eastAsia"/>
        </w:rPr>
        <w:t>翁茂鍾</w:t>
      </w:r>
      <w:r w:rsidRPr="00A105F7">
        <w:rPr>
          <w:rFonts w:hAnsi="標楷體" w:hint="eastAsia"/>
        </w:rPr>
        <w:t>易服社會勞動，原刑期之總日數為366日，折算應履行之社會勞動時數為2,196小時，並以101年1月3日為履行期間起算日。</w:t>
      </w:r>
      <w:r w:rsidR="00DE6F8C">
        <w:rPr>
          <w:rFonts w:hAnsi="標楷體" w:hint="eastAsia"/>
        </w:rPr>
        <w:t>翁茂鍾</w:t>
      </w:r>
      <w:r w:rsidRPr="00A105F7">
        <w:rPr>
          <w:rFonts w:hAnsi="標楷體" w:hint="eastAsia"/>
        </w:rPr>
        <w:t>為便利工作並逃避社會勞動之執行，於100年12月間，即循不詳管道，擬以鄰近</w:t>
      </w:r>
      <w:r w:rsidR="00DE6F8C">
        <w:rPr>
          <w:rFonts w:hAnsi="標楷體" w:hint="eastAsia"/>
        </w:rPr>
        <w:t>佳和</w:t>
      </w:r>
      <w:r w:rsidRPr="00A105F7">
        <w:rPr>
          <w:rFonts w:hAnsi="標楷體" w:hint="eastAsia"/>
        </w:rPr>
        <w:t>公司之官田分駐所為執行機構。嗣本執行案件經臺南地檢署執行科於101年1月2日整卷送觀護人室執行社會勞動時，該時主任觀護人韓國一因知悉</w:t>
      </w:r>
      <w:r w:rsidR="00DE6F8C">
        <w:rPr>
          <w:rFonts w:hAnsi="標楷體" w:hint="eastAsia"/>
        </w:rPr>
        <w:t>翁茂鍾</w:t>
      </w:r>
      <w:r w:rsidRPr="00A105F7">
        <w:rPr>
          <w:rFonts w:hAnsi="標楷體" w:hint="eastAsia"/>
        </w:rPr>
        <w:t>之特殊身分（此部分犯行，由臺南地檢署另分案偵辦），明知當時臺南地檢署媒合社會勞動人至何社會勞動機構執行易服社會勞動之標準，係以卷內社會勞動人所提供之住居所地為媒合依據，而本執行案件中，</w:t>
      </w:r>
      <w:r w:rsidR="00DE6F8C">
        <w:rPr>
          <w:rFonts w:hAnsi="標楷體" w:hint="eastAsia"/>
        </w:rPr>
        <w:t>翁茂鍾</w:t>
      </w:r>
      <w:r w:rsidRPr="00A105F7">
        <w:rPr>
          <w:rFonts w:hAnsi="標楷體" w:hint="eastAsia"/>
        </w:rPr>
        <w:t>所留存之資料均與臺南市麻豆區無涉，竟仍指示該時負責媒合社會勞動人與社會勞動機構之觀護佐理員</w:t>
      </w:r>
      <w:r w:rsidR="00E35E8A">
        <w:rPr>
          <w:rFonts w:hAnsi="標楷體" w:hint="eastAsia"/>
        </w:rPr>
        <w:t>潘○○</w:t>
      </w:r>
      <w:r w:rsidRPr="00A105F7">
        <w:rPr>
          <w:rFonts w:hAnsi="標楷體" w:hint="eastAsia"/>
        </w:rPr>
        <w:t>，於101年1月3日臺南地檢署舉辦社會勞動勤前說明會時，將本執行案件指定至臺南地檢署依據「社會勞動執行機關（構）之遴選與執行作業規定」（</w:t>
      </w:r>
      <w:r w:rsidR="00C80424" w:rsidRPr="00A105F7">
        <w:rPr>
          <w:rFonts w:hAnsi="標楷體" w:hint="eastAsia"/>
        </w:rPr>
        <w:t>下稱</w:t>
      </w:r>
      <w:r w:rsidRPr="00A105F7">
        <w:rPr>
          <w:rFonts w:hAnsi="標楷體" w:hint="eastAsia"/>
        </w:rPr>
        <w:t>：遴選與執行作業規定）遴選之臺南市政府警察局麻豆分局（</w:t>
      </w:r>
      <w:r w:rsidR="00C80424" w:rsidRPr="00A105F7">
        <w:rPr>
          <w:rFonts w:hAnsi="標楷體" w:hint="eastAsia"/>
        </w:rPr>
        <w:t>下稱</w:t>
      </w:r>
      <w:r w:rsidRPr="00A105F7">
        <w:rPr>
          <w:rFonts w:hAnsi="標楷體" w:hint="eastAsia"/>
        </w:rPr>
        <w:t>：麻豆分局）為</w:t>
      </w:r>
      <w:r w:rsidR="00DE6F8C">
        <w:rPr>
          <w:rFonts w:hAnsi="標楷體" w:hint="eastAsia"/>
        </w:rPr>
        <w:t>翁茂鍾</w:t>
      </w:r>
      <w:r w:rsidRPr="00A105F7">
        <w:rPr>
          <w:rFonts w:hAnsi="標楷體" w:hint="eastAsia"/>
        </w:rPr>
        <w:t>執行社會勞動執行機關（構）。而</w:t>
      </w:r>
      <w:r w:rsidR="00DE6F8C">
        <w:rPr>
          <w:rFonts w:hAnsi="標楷體" w:hint="eastAsia"/>
        </w:rPr>
        <w:t>翁茂鍾</w:t>
      </w:r>
      <w:r w:rsidRPr="00A105F7">
        <w:rPr>
          <w:rFonts w:hAnsi="標楷體" w:hint="eastAsia"/>
        </w:rPr>
        <w:t>於101年1月5日前</w:t>
      </w:r>
      <w:r w:rsidRPr="00A105F7">
        <w:rPr>
          <w:rFonts w:hAnsi="標楷體" w:hint="eastAsia"/>
        </w:rPr>
        <w:lastRenderedPageBreak/>
        <w:t>往麻豆分局報到時，則由姓名不詳之高階警官陪同到場，時任麻豆分局分局長</w:t>
      </w:r>
      <w:r w:rsidR="00693302">
        <w:rPr>
          <w:rFonts w:hAnsi="標楷體" w:hint="eastAsia"/>
        </w:rPr>
        <w:t>劉○○</w:t>
      </w:r>
      <w:r w:rsidRPr="00A105F7">
        <w:rPr>
          <w:rFonts w:hAnsi="標楷體" w:hint="eastAsia"/>
        </w:rPr>
        <w:t>並到場接洽，臺南地檢署則由當時負責麻豆分局社會勞動業務之觀護佐理員</w:t>
      </w:r>
      <w:r w:rsidR="00E35E8A">
        <w:rPr>
          <w:rFonts w:hAnsi="標楷體" w:hint="eastAsia"/>
        </w:rPr>
        <w:t>林○○</w:t>
      </w:r>
      <w:r w:rsidRPr="00A105F7">
        <w:rPr>
          <w:rFonts w:hAnsi="標楷體" w:hint="eastAsia"/>
        </w:rPr>
        <w:t>前往督導（</w:t>
      </w:r>
      <w:r w:rsidR="00E35E8A">
        <w:rPr>
          <w:rFonts w:hAnsi="標楷體" w:hint="eastAsia"/>
        </w:rPr>
        <w:t>林○○</w:t>
      </w:r>
      <w:r w:rsidRPr="00A105F7">
        <w:rPr>
          <w:rFonts w:hAnsi="標楷體" w:hint="eastAsia"/>
        </w:rPr>
        <w:t>所涉犯行，另由檢察官為緩起訴處分），</w:t>
      </w:r>
      <w:r w:rsidR="00DE6F8C">
        <w:rPr>
          <w:rFonts w:hAnsi="標楷體" w:hint="eastAsia"/>
        </w:rPr>
        <w:t>翁茂鍾</w:t>
      </w:r>
      <w:r w:rsidRPr="00A105F7">
        <w:rPr>
          <w:rFonts w:hAnsi="標楷體" w:hint="eastAsia"/>
        </w:rPr>
        <w:t>當場表示希望前往官田分駐所，而承辦社會勞動業務之時任麻豆分局偵查佐</w:t>
      </w:r>
      <w:r w:rsidR="00AB695E">
        <w:rPr>
          <w:rFonts w:hAnsi="標楷體" w:hint="eastAsia"/>
        </w:rPr>
        <w:t>黃○○</w:t>
      </w:r>
      <w:r w:rsidRPr="00A105F7">
        <w:rPr>
          <w:rFonts w:hAnsi="標楷體" w:hint="eastAsia"/>
        </w:rPr>
        <w:t>因在場長官未表示反對，且該姓名不詳之高階警官反而接續詢問</w:t>
      </w:r>
      <w:r w:rsidR="00AB695E">
        <w:rPr>
          <w:rFonts w:hAnsi="標楷體" w:hint="eastAsia"/>
        </w:rPr>
        <w:t>黃○○</w:t>
      </w:r>
      <w:r w:rsidRPr="00A105F7">
        <w:rPr>
          <w:rFonts w:hAnsi="標楷體" w:hint="eastAsia"/>
        </w:rPr>
        <w:t>有無問題，</w:t>
      </w:r>
      <w:r w:rsidR="00AB695E">
        <w:rPr>
          <w:rFonts w:hAnsi="標楷體" w:hint="eastAsia"/>
        </w:rPr>
        <w:t>黃○○</w:t>
      </w:r>
      <w:r w:rsidRPr="00A105F7">
        <w:rPr>
          <w:rFonts w:hAnsi="標楷體" w:hint="eastAsia"/>
        </w:rPr>
        <w:t>轉而以電話詢問已先行離開之臺南地檢署該時觀護佐理員</w:t>
      </w:r>
      <w:r w:rsidR="00E35E8A">
        <w:rPr>
          <w:rFonts w:hAnsi="標楷體" w:hint="eastAsia"/>
        </w:rPr>
        <w:t>林○○</w:t>
      </w:r>
      <w:r w:rsidRPr="00A105F7">
        <w:rPr>
          <w:rFonts w:hAnsi="標楷體" w:hint="eastAsia"/>
        </w:rPr>
        <w:t>後，</w:t>
      </w:r>
      <w:r w:rsidR="00E35E8A">
        <w:rPr>
          <w:rFonts w:hAnsi="標楷體" w:hint="eastAsia"/>
        </w:rPr>
        <w:t>林○○</w:t>
      </w:r>
      <w:r w:rsidRPr="00A105F7">
        <w:rPr>
          <w:rFonts w:hAnsi="標楷體" w:hint="eastAsia"/>
        </w:rPr>
        <w:t>亦表示此可由麻豆分局自行決定，</w:t>
      </w:r>
      <w:r w:rsidR="00AB695E">
        <w:rPr>
          <w:rFonts w:hAnsi="標楷體" w:hint="eastAsia"/>
        </w:rPr>
        <w:t>黃○○</w:t>
      </w:r>
      <w:r w:rsidRPr="00A105F7">
        <w:rPr>
          <w:rFonts w:hAnsi="標楷體" w:hint="eastAsia"/>
        </w:rPr>
        <w:t>遂將</w:t>
      </w:r>
      <w:r w:rsidR="00DE6F8C">
        <w:rPr>
          <w:rFonts w:hAnsi="標楷體" w:hint="eastAsia"/>
        </w:rPr>
        <w:t>翁茂鍾</w:t>
      </w:r>
      <w:r w:rsidRPr="00A105F7">
        <w:rPr>
          <w:rFonts w:hAnsi="標楷體" w:hint="eastAsia"/>
        </w:rPr>
        <w:t>指定至麻豆分局轄下之官田分駐所為執行單位。</w:t>
      </w:r>
      <w:r w:rsidR="00DE6F8C">
        <w:rPr>
          <w:rFonts w:hAnsi="標楷體" w:hint="eastAsia"/>
        </w:rPr>
        <w:t>翁茂鍾</w:t>
      </w:r>
      <w:r w:rsidRPr="00A105F7">
        <w:rPr>
          <w:rFonts w:hAnsi="標楷體" w:hint="eastAsia"/>
        </w:rPr>
        <w:t>於101年1月5日午後至官田分駐所報到，時任官田分駐所所長陳宏平再將此業務指定由巡佐兼副所長楊博賢負責督導、管理、執行</w:t>
      </w:r>
      <w:r w:rsidR="00DE6F8C">
        <w:rPr>
          <w:rFonts w:hAnsi="標楷體" w:hint="eastAsia"/>
        </w:rPr>
        <w:t>翁茂鍾</w:t>
      </w:r>
      <w:r w:rsidRPr="00A105F7">
        <w:rPr>
          <w:rFonts w:hAnsi="標楷體" w:hint="eastAsia"/>
        </w:rPr>
        <w:t>之社會勞動業務。</w:t>
      </w:r>
    </w:p>
    <w:p w14:paraId="79BDC113" w14:textId="30CA82F9" w:rsidR="000937E8" w:rsidRPr="00A105F7" w:rsidRDefault="000937E8" w:rsidP="00E95815">
      <w:pPr>
        <w:pStyle w:val="4"/>
        <w:numPr>
          <w:ilvl w:val="3"/>
          <w:numId w:val="1"/>
        </w:numPr>
        <w:spacing w:line="480" w:lineRule="exact"/>
        <w:rPr>
          <w:rFonts w:hAnsi="標楷體"/>
        </w:rPr>
      </w:pPr>
      <w:r w:rsidRPr="00A105F7">
        <w:rPr>
          <w:rFonts w:hAnsi="標楷體" w:hint="eastAsia"/>
        </w:rPr>
        <w:t>楊博賢於101年1月5日起，承辦上揭</w:t>
      </w:r>
      <w:r w:rsidR="00DE6F8C">
        <w:rPr>
          <w:rFonts w:hAnsi="標楷體" w:hint="eastAsia"/>
        </w:rPr>
        <w:t>翁茂鍾</w:t>
      </w:r>
      <w:r w:rsidRPr="00A105F7">
        <w:rPr>
          <w:rFonts w:hAnsi="標楷體" w:hint="eastAsia"/>
        </w:rPr>
        <w:t>執行社會勞動案件之督導管理業務後，本應依</w:t>
      </w:r>
      <w:r w:rsidR="00CA2771" w:rsidRPr="00A105F7">
        <w:rPr>
          <w:rFonts w:hAnsi="標楷體" w:hint="eastAsia"/>
        </w:rPr>
        <w:t>行為</w:t>
      </w:r>
      <w:r w:rsidRPr="00A105F7">
        <w:rPr>
          <w:rFonts w:hAnsi="標楷體" w:hint="eastAsia"/>
        </w:rPr>
        <w:t>時有效之遴選與執行作業規定第4</w:t>
      </w:r>
      <w:r w:rsidR="00CA2771" w:rsidRPr="00A105F7">
        <w:rPr>
          <w:rFonts w:hAnsi="標楷體" w:hint="eastAsia"/>
        </w:rPr>
        <w:t>點</w:t>
      </w:r>
      <w:r w:rsidR="0023794E" w:rsidRPr="00A105F7">
        <w:rPr>
          <w:rFonts w:hAnsi="標楷體" w:hint="eastAsia"/>
          <w:bCs/>
        </w:rPr>
        <w:t>(註：判決書原文誤植為「條」，應為「點」，以下皆由本院</w:t>
      </w:r>
      <w:r w:rsidR="00BC60BA" w:rsidRPr="00A105F7">
        <w:rPr>
          <w:rFonts w:hAnsi="標楷體" w:hint="eastAsia"/>
          <w:bCs/>
        </w:rPr>
        <w:t>依法</w:t>
      </w:r>
      <w:r w:rsidR="00202A2B" w:rsidRPr="00A105F7">
        <w:rPr>
          <w:rFonts w:hAnsi="標楷體" w:hint="eastAsia"/>
          <w:bCs/>
        </w:rPr>
        <w:t>制</w:t>
      </w:r>
      <w:r w:rsidR="00BC60BA" w:rsidRPr="00A105F7">
        <w:rPr>
          <w:rFonts w:hAnsi="標楷體" w:hint="eastAsia"/>
          <w:bCs/>
        </w:rPr>
        <w:t>用語</w:t>
      </w:r>
      <w:r w:rsidR="0023794E" w:rsidRPr="00A105F7">
        <w:rPr>
          <w:rFonts w:hAnsi="標楷體" w:hint="eastAsia"/>
          <w:bCs/>
        </w:rPr>
        <w:t>修正)</w:t>
      </w:r>
      <w:r w:rsidRPr="00A105F7">
        <w:rPr>
          <w:rFonts w:hAnsi="標楷體" w:hint="eastAsia"/>
        </w:rPr>
        <w:t>第2款規定：「社會勞動人每次提供社會勞動時，執行機關（構）均須令其於『社會勞動執行登記簿』簽到退。社會勞動人每次服完勞動後，執行機關（構）應填寫『社會勞動工作日誌』，註明每次之勞動時數；及在『社會勞動執行手冊』上簽章認證並註明其累積之勞務時數。」、第5</w:t>
      </w:r>
      <w:r w:rsidR="00547AD8" w:rsidRPr="00A105F7">
        <w:rPr>
          <w:rFonts w:hAnsi="標楷體" w:hint="eastAsia"/>
        </w:rPr>
        <w:t>點</w:t>
      </w:r>
      <w:r w:rsidRPr="00A105F7">
        <w:rPr>
          <w:rFonts w:hAnsi="標楷體" w:hint="eastAsia"/>
        </w:rPr>
        <w:t>第3款規定：「執行機關（構）應核實認證社會勞動人履行社會勞動之完成時數，並</w:t>
      </w:r>
      <w:r w:rsidRPr="00A105F7">
        <w:rPr>
          <w:rFonts w:hAnsi="標楷體" w:hint="eastAsia"/>
        </w:rPr>
        <w:lastRenderedPageBreak/>
        <w:t>注意防止有頂替執行或藉故推託等舞弊情事發生。」，對於社會勞動人履行社會勞動時數之登載，核實認定（本執行案件以「社會勞動工作日誌」中「簽到」、「簽退」欄位充作簽到退依據，無另填載「社會勞動執行登記簿」）。且依同規定第5</w:t>
      </w:r>
      <w:r w:rsidR="00DD7D0C" w:rsidRPr="00A105F7">
        <w:rPr>
          <w:rFonts w:hAnsi="標楷體" w:hint="eastAsia"/>
        </w:rPr>
        <w:t>點</w:t>
      </w:r>
      <w:r w:rsidRPr="00A105F7">
        <w:rPr>
          <w:rFonts w:hAnsi="標楷體" w:hint="eastAsia"/>
        </w:rPr>
        <w:t>第6</w:t>
      </w:r>
      <w:r w:rsidR="00DD7D0C" w:rsidRPr="00A105F7">
        <w:rPr>
          <w:rFonts w:hAnsi="標楷體" w:hint="eastAsia"/>
        </w:rPr>
        <w:t>款</w:t>
      </w:r>
      <w:r w:rsidRPr="00A105F7">
        <w:rPr>
          <w:rFonts w:hAnsi="標楷體" w:hint="eastAsia"/>
        </w:rPr>
        <w:t>中段：「令社會勞動人提供之社會勞動，應係與組織公益有關之合法事務」，又依</w:t>
      </w:r>
      <w:r w:rsidR="005A3F0E" w:rsidRPr="00A105F7">
        <w:rPr>
          <w:rFonts w:hAnsi="標楷體" w:hint="eastAsia"/>
        </w:rPr>
        <w:t>行為時</w:t>
      </w:r>
      <w:r w:rsidRPr="00A105F7">
        <w:rPr>
          <w:rFonts w:hAnsi="標楷體" w:hint="eastAsia"/>
        </w:rPr>
        <w:t>之「檢察機關辦理易服社會勞動作業要點」（</w:t>
      </w:r>
      <w:r w:rsidR="00C80424" w:rsidRPr="00A105F7">
        <w:rPr>
          <w:rFonts w:hAnsi="標楷體" w:hint="eastAsia"/>
        </w:rPr>
        <w:t>下稱</w:t>
      </w:r>
      <w:r w:rsidRPr="00A105F7">
        <w:rPr>
          <w:rFonts w:hAnsi="標楷體" w:hint="eastAsia"/>
        </w:rPr>
        <w:t>：辦理易服社會勞動作業要點）第3</w:t>
      </w:r>
      <w:r w:rsidR="00DD7D0C" w:rsidRPr="00A105F7">
        <w:rPr>
          <w:rFonts w:hAnsi="標楷體" w:hint="eastAsia"/>
        </w:rPr>
        <w:t>點</w:t>
      </w:r>
      <w:r w:rsidRPr="00A105F7">
        <w:rPr>
          <w:rFonts w:hAnsi="標楷體" w:hint="eastAsia"/>
        </w:rPr>
        <w:t>規定：「社會勞動係以提供無酬的勞動服務，作為6個月以下有期徒刑、拘役或罰金易服勞役期間1年以下之一種替代措施，屬於刑罰的一種易刑處分，具有處罰性質。社會勞動提供之勞動服務內容包括清潔整理、居家照護、弱勢關懷、淨山淨灘、環境保護、生態巡守、社區巡守、農林漁牧業勞動、社會服務、文書處理、交通安全以及其他各種無酬且符合公共利益之勞動或服務」，即社會勞動人須實際執行勞動工作，非僅有形式上之簽到即可；而</w:t>
      </w:r>
      <w:r w:rsidR="00DE6F8C">
        <w:rPr>
          <w:rFonts w:hAnsi="標楷體" w:hint="eastAsia"/>
        </w:rPr>
        <w:t>翁茂鍾</w:t>
      </w:r>
      <w:r w:rsidRPr="00A105F7">
        <w:rPr>
          <w:rFonts w:hAnsi="標楷體" w:hint="eastAsia"/>
        </w:rPr>
        <w:t>亦明知須實際執行勞動工作，楊博賢竟因</w:t>
      </w:r>
      <w:r w:rsidR="00DE6F8C">
        <w:rPr>
          <w:rFonts w:hAnsi="標楷體" w:hint="eastAsia"/>
        </w:rPr>
        <w:t>翁茂鍾</w:t>
      </w:r>
      <w:r w:rsidRPr="00A105F7">
        <w:rPr>
          <w:rFonts w:hAnsi="標楷體" w:hint="eastAsia"/>
        </w:rPr>
        <w:t>之上揭身分，明知</w:t>
      </w:r>
      <w:r w:rsidR="00DE6F8C">
        <w:rPr>
          <w:rFonts w:hAnsi="標楷體" w:hint="eastAsia"/>
        </w:rPr>
        <w:t>翁茂鍾</w:t>
      </w:r>
      <w:r w:rsidRPr="00A105F7">
        <w:rPr>
          <w:rFonts w:hAnsi="標楷體" w:hint="eastAsia"/>
        </w:rPr>
        <w:t>係執行社會勞動之受刑人，自身負責督導、管理並執行</w:t>
      </w:r>
      <w:r w:rsidR="00DE6F8C">
        <w:rPr>
          <w:rFonts w:hAnsi="標楷體" w:hint="eastAsia"/>
        </w:rPr>
        <w:t>翁茂鍾</w:t>
      </w:r>
      <w:r w:rsidRPr="00A105F7">
        <w:rPr>
          <w:rFonts w:hAnsi="標楷體" w:hint="eastAsia"/>
        </w:rPr>
        <w:t>刑罰職務，為圖令</w:t>
      </w:r>
      <w:r w:rsidR="00DE6F8C">
        <w:rPr>
          <w:rFonts w:hAnsi="標楷體" w:hint="eastAsia"/>
        </w:rPr>
        <w:t>翁茂鍾</w:t>
      </w:r>
      <w:r w:rsidRPr="00A105F7">
        <w:rPr>
          <w:rFonts w:hAnsi="標楷體" w:hint="eastAsia"/>
        </w:rPr>
        <w:t>儘速取得易服社會勞動時數，竟基於違法不執行刑罰及與</w:t>
      </w:r>
      <w:r w:rsidR="00DE6F8C">
        <w:rPr>
          <w:rFonts w:hAnsi="標楷體" w:hint="eastAsia"/>
        </w:rPr>
        <w:t>翁茂鍾</w:t>
      </w:r>
      <w:r w:rsidRPr="00A105F7">
        <w:rPr>
          <w:rFonts w:hAnsi="標楷體" w:hint="eastAsia"/>
        </w:rPr>
        <w:t>共同基於行使公務員登載不實公文書之犯意，於執行社會勞動期間，明知</w:t>
      </w:r>
      <w:r w:rsidR="00DE6F8C">
        <w:rPr>
          <w:rFonts w:hAnsi="標楷體" w:hint="eastAsia"/>
        </w:rPr>
        <w:t>翁茂鍾</w:t>
      </w:r>
      <w:r w:rsidRPr="00A105F7">
        <w:rPr>
          <w:rFonts w:hAnsi="標楷體" w:hint="eastAsia"/>
        </w:rPr>
        <w:t>未實際執行社會勞動，又以官田分駐所現場本有工友每日從事清潔工作，就該處現場面積，工友每日清潔工作均未超過2小時，且於</w:t>
      </w:r>
      <w:r w:rsidR="00DE6F8C">
        <w:rPr>
          <w:rFonts w:hAnsi="標楷體" w:hint="eastAsia"/>
        </w:rPr>
        <w:t>翁茂鍾</w:t>
      </w:r>
      <w:r w:rsidRPr="00A105F7">
        <w:rPr>
          <w:rFonts w:hAnsi="標楷體" w:hint="eastAsia"/>
        </w:rPr>
        <w:t>執行社會勞動期間工友</w:t>
      </w:r>
      <w:r w:rsidRPr="00A105F7">
        <w:rPr>
          <w:rFonts w:hAnsi="標楷體" w:hint="eastAsia"/>
        </w:rPr>
        <w:lastRenderedPageBreak/>
        <w:t>仍每日從事清潔工作等情狀，仍任由</w:t>
      </w:r>
      <w:r w:rsidR="00DE6F8C">
        <w:rPr>
          <w:rFonts w:hAnsi="標楷體" w:hint="eastAsia"/>
        </w:rPr>
        <w:t>翁茂鍾</w:t>
      </w:r>
      <w:r w:rsidRPr="00A105F7">
        <w:rPr>
          <w:rFonts w:hAnsi="標楷體" w:hint="eastAsia"/>
        </w:rPr>
        <w:t>逕自於應由楊博賢職務上管理、督導、認證社會勞動人</w:t>
      </w:r>
      <w:r w:rsidR="00DE6F8C">
        <w:rPr>
          <w:rFonts w:hAnsi="標楷體" w:hint="eastAsia"/>
        </w:rPr>
        <w:t>翁茂鍾</w:t>
      </w:r>
      <w:r w:rsidRPr="00A105F7">
        <w:rPr>
          <w:rFonts w:hAnsi="標楷體" w:hint="eastAsia"/>
        </w:rPr>
        <w:t>履行社會勞動時數之「</w:t>
      </w:r>
      <w:r w:rsidR="00D07F5B" w:rsidRPr="00A105F7">
        <w:rPr>
          <w:rFonts w:hAnsi="標楷體" w:hint="eastAsia"/>
        </w:rPr>
        <w:t>臺灣臺南地方檢察署</w:t>
      </w:r>
      <w:r w:rsidRPr="00A105F7">
        <w:rPr>
          <w:rFonts w:hAnsi="標楷體" w:hint="eastAsia"/>
        </w:rPr>
        <w:t>辦理社會勞動工作日誌」上，在「日期」、「日時」等欄位上接續填載不實之履行社會勞動日期及勞動時間，再由楊博賢於101年1月5日13時起至101年1月11日上午前期間內，接續指示知情之值班員警</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在「</w:t>
      </w:r>
      <w:r w:rsidR="00D07F5B" w:rsidRPr="00A105F7">
        <w:rPr>
          <w:rFonts w:hAnsi="標楷體" w:hint="eastAsia"/>
        </w:rPr>
        <w:t>臺灣臺南地方檢察署</w:t>
      </w:r>
      <w:r w:rsidRPr="00A105F7">
        <w:rPr>
          <w:rFonts w:hAnsi="標楷體" w:hint="eastAsia"/>
        </w:rPr>
        <w:t>辦理社會勞動工作日誌」之公文書上「執行督導」欄位內簽名或核章，至</w:t>
      </w:r>
      <w:r w:rsidRPr="00A105F7">
        <w:rPr>
          <w:rFonts w:hAnsi="標楷體"/>
        </w:rPr>
        <w:t>101</w:t>
      </w:r>
      <w:r w:rsidRPr="00A105F7">
        <w:rPr>
          <w:rFonts w:hAnsi="標楷體" w:hint="eastAsia"/>
        </w:rPr>
        <w:t>年</w:t>
      </w:r>
      <w:r w:rsidRPr="00A105F7">
        <w:rPr>
          <w:rFonts w:hAnsi="標楷體"/>
        </w:rPr>
        <w:t>1</w:t>
      </w:r>
      <w:r w:rsidRPr="00A105F7">
        <w:rPr>
          <w:rFonts w:hAnsi="標楷體" w:hint="eastAsia"/>
        </w:rPr>
        <w:t>月</w:t>
      </w:r>
      <w:r w:rsidRPr="00A105F7">
        <w:rPr>
          <w:rFonts w:hAnsi="標楷體"/>
        </w:rPr>
        <w:t>11</w:t>
      </w:r>
      <w:r w:rsidRPr="00A105F7">
        <w:rPr>
          <w:rFonts w:hAnsi="標楷體" w:hint="eastAsia"/>
        </w:rPr>
        <w:t>日下午後，先將「</w:t>
      </w:r>
      <w:r w:rsidR="00D07F5B" w:rsidRPr="00A105F7">
        <w:rPr>
          <w:rFonts w:hAnsi="標楷體" w:hint="eastAsia"/>
        </w:rPr>
        <w:t>臺灣臺南地方檢察署</w:t>
      </w:r>
      <w:r w:rsidRPr="00A105F7">
        <w:rPr>
          <w:rFonts w:hAnsi="標楷體" w:hint="eastAsia"/>
        </w:rPr>
        <w:t>辦理社會勞動工作日誌」自官田分駐所值班台取走而置放在官田分駐所廚房內鐵櫃處而與</w:t>
      </w:r>
      <w:r w:rsidR="00DE6F8C">
        <w:rPr>
          <w:rFonts w:hAnsi="標楷體" w:hint="eastAsia"/>
        </w:rPr>
        <w:t>翁茂鍾</w:t>
      </w:r>
      <w:r w:rsidRPr="00A105F7">
        <w:rPr>
          <w:rFonts w:hAnsi="標楷體" w:hint="eastAsia"/>
        </w:rPr>
        <w:t>共同保管，再接續於上揭工作日誌中填載不實之「社會勞動內容」、「當次完成時數」、「累積完成時數」等內容，並接續借取蓋用知情之官田分駐所內員警之職名章於該工作日誌上「執行督導」欄位（時任官田分駐所員警</w:t>
      </w:r>
      <w:r w:rsidR="00993520">
        <w:rPr>
          <w:rFonts w:hAnsi="標楷體" w:hint="eastAsia"/>
        </w:rPr>
        <w:t>董○○</w:t>
      </w:r>
      <w:r w:rsidRPr="00A105F7">
        <w:rPr>
          <w:rFonts w:hAnsi="標楷體" w:hint="eastAsia"/>
        </w:rPr>
        <w:t>、</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張○○</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駱○○</w:t>
      </w:r>
      <w:r w:rsidRPr="00A105F7">
        <w:rPr>
          <w:rFonts w:hAnsi="標楷體" w:hint="eastAsia"/>
        </w:rPr>
        <w:t>、</w:t>
      </w:r>
      <w:r w:rsidR="007838AB">
        <w:rPr>
          <w:rFonts w:hAnsi="標楷體" w:hint="eastAsia"/>
        </w:rPr>
        <w:t>曾○○</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等人所涉犯行，均另由檢察官為緩起訴處分）之方式，不實登載「</w:t>
      </w:r>
      <w:r w:rsidR="00D07F5B" w:rsidRPr="00A105F7">
        <w:rPr>
          <w:rFonts w:hAnsi="標楷體" w:hint="eastAsia"/>
        </w:rPr>
        <w:t>臺灣臺南地方檢察署</w:t>
      </w:r>
      <w:r w:rsidRPr="00A105F7">
        <w:rPr>
          <w:rFonts w:hAnsi="標楷體" w:hint="eastAsia"/>
        </w:rPr>
        <w:t>辦理社會勞動工作日誌」，楊博賢另再將「</w:t>
      </w:r>
      <w:r w:rsidR="00D07F5B" w:rsidRPr="00A105F7">
        <w:rPr>
          <w:rFonts w:hAnsi="標楷體" w:hint="eastAsia"/>
        </w:rPr>
        <w:t>臺灣臺南地方檢察署</w:t>
      </w:r>
      <w:r w:rsidRPr="00A105F7">
        <w:rPr>
          <w:rFonts w:hAnsi="標楷體" w:hint="eastAsia"/>
        </w:rPr>
        <w:t>辦理社會勞動工作日誌」上之履行社會勞動時數等不實資料，接續登載於</w:t>
      </w:r>
      <w:r w:rsidR="00DE6F8C">
        <w:rPr>
          <w:rFonts w:hAnsi="標楷體" w:hint="eastAsia"/>
        </w:rPr>
        <w:t>翁茂鍾</w:t>
      </w:r>
      <w:r w:rsidRPr="00A105F7">
        <w:rPr>
          <w:rFonts w:hAnsi="標楷體" w:hint="eastAsia"/>
        </w:rPr>
        <w:t>之「易服社會勞動執行手冊」上，並蓋用上揭員警職名章於「易服社會勞動執行手冊」內「執行機關（構）認證章」欄位上，末於臺南地檢署每月統計</w:t>
      </w:r>
      <w:r w:rsidR="00DE6F8C">
        <w:rPr>
          <w:rFonts w:hAnsi="標楷體" w:hint="eastAsia"/>
        </w:rPr>
        <w:t>翁茂鍾</w:t>
      </w:r>
      <w:r w:rsidRPr="00A105F7">
        <w:rPr>
          <w:rFonts w:hAnsi="標楷體" w:hint="eastAsia"/>
        </w:rPr>
        <w:t>累計勞</w:t>
      </w:r>
      <w:r w:rsidRPr="00A105F7">
        <w:rPr>
          <w:rFonts w:hAnsi="標楷體" w:hint="eastAsia"/>
        </w:rPr>
        <w:lastRenderedPageBreak/>
        <w:t>動時數時，將各月不實內容之「</w:t>
      </w:r>
      <w:r w:rsidR="00D07F5B" w:rsidRPr="00A105F7">
        <w:rPr>
          <w:rFonts w:hAnsi="標楷體" w:hint="eastAsia"/>
        </w:rPr>
        <w:t>臺灣臺南地方檢察署</w:t>
      </w:r>
      <w:r w:rsidRPr="00A105F7">
        <w:rPr>
          <w:rFonts w:hAnsi="標楷體" w:hint="eastAsia"/>
        </w:rPr>
        <w:t>辦理社會勞動工作日誌」持以交付臺南地檢署負責此業務之觀護佐理員</w:t>
      </w:r>
      <w:r w:rsidR="00E35E8A">
        <w:rPr>
          <w:rFonts w:hAnsi="標楷體" w:hint="eastAsia"/>
        </w:rPr>
        <w:t>林○○</w:t>
      </w:r>
      <w:r w:rsidRPr="00A105F7">
        <w:rPr>
          <w:rFonts w:hAnsi="標楷體" w:hint="eastAsia"/>
        </w:rPr>
        <w:t>而行使之，致生損害於臺南地檢署對於社會勞動人履行社會勞動管理之正確性。</w:t>
      </w:r>
    </w:p>
    <w:p w14:paraId="7FA4EC36" w14:textId="6F61A066" w:rsidR="00E0459D" w:rsidRPr="00A105F7" w:rsidRDefault="00193D79" w:rsidP="00E95815">
      <w:pPr>
        <w:pStyle w:val="3"/>
        <w:spacing w:line="480" w:lineRule="exact"/>
      </w:pPr>
      <w:r w:rsidRPr="00A105F7">
        <w:rPr>
          <w:rFonts w:hint="eastAsia"/>
        </w:rPr>
        <w:t>案經</w:t>
      </w:r>
      <w:r w:rsidR="00DE6F8C">
        <w:rPr>
          <w:rFonts w:hint="eastAsia"/>
        </w:rPr>
        <w:t>翁茂鍾</w:t>
      </w:r>
      <w:r w:rsidRPr="00A105F7">
        <w:rPr>
          <w:rFonts w:hint="eastAsia"/>
        </w:rPr>
        <w:t>及臺南地檢署檢察官上訴，</w:t>
      </w:r>
      <w:r w:rsidR="00411CEA" w:rsidRPr="00A105F7">
        <w:rPr>
          <w:rFonts w:hint="eastAsia"/>
        </w:rPr>
        <w:t>臺灣高等法院</w:t>
      </w:r>
      <w:r w:rsidRPr="00A105F7">
        <w:rPr>
          <w:rFonts w:hint="eastAsia"/>
        </w:rPr>
        <w:t>臺南分院</w:t>
      </w:r>
      <w:r w:rsidR="00B718B2" w:rsidRPr="00A105F7">
        <w:rPr>
          <w:rFonts w:hint="eastAsia"/>
        </w:rPr>
        <w:t>(以下簡稱臺南高分院)</w:t>
      </w:r>
      <w:r w:rsidRPr="00A105F7">
        <w:rPr>
          <w:rFonts w:hint="eastAsia"/>
        </w:rPr>
        <w:t>111年6月30日為第二審判決</w:t>
      </w:r>
      <w:r w:rsidR="00C664A0" w:rsidRPr="00A105F7">
        <w:rPr>
          <w:rFonts w:hint="eastAsia"/>
        </w:rPr>
        <w:t>(</w:t>
      </w:r>
      <w:bookmarkStart w:id="0" w:name="_Hlk108096891"/>
      <w:r w:rsidR="00C664A0" w:rsidRPr="00A105F7">
        <w:rPr>
          <w:rFonts w:hint="eastAsia"/>
        </w:rPr>
        <w:t>110年度上訴字第1121號刑事判決</w:t>
      </w:r>
      <w:bookmarkEnd w:id="0"/>
      <w:r w:rsidR="00C664A0" w:rsidRPr="00A105F7">
        <w:rPr>
          <w:rFonts w:hint="eastAsia"/>
        </w:rPr>
        <w:t>)</w:t>
      </w:r>
      <w:r w:rsidRPr="00A105F7">
        <w:rPr>
          <w:rFonts w:hint="eastAsia"/>
        </w:rPr>
        <w:t>，</w:t>
      </w:r>
      <w:r w:rsidR="00C00FCA" w:rsidRPr="00A105F7">
        <w:rPr>
          <w:rFonts w:hint="eastAsia"/>
        </w:rPr>
        <w:t>臺南高分院</w:t>
      </w:r>
      <w:r w:rsidR="00C664A0" w:rsidRPr="00A105F7">
        <w:rPr>
          <w:rFonts w:hint="eastAsia"/>
        </w:rPr>
        <w:t>認定</w:t>
      </w:r>
      <w:r w:rsidR="00566446" w:rsidRPr="00A105F7">
        <w:rPr>
          <w:rFonts w:hint="eastAsia"/>
        </w:rPr>
        <w:t>之</w:t>
      </w:r>
      <w:r w:rsidR="00C664A0" w:rsidRPr="00A105F7">
        <w:rPr>
          <w:rFonts w:hint="eastAsia"/>
        </w:rPr>
        <w:t>犯罪事實與第一審相同，</w:t>
      </w:r>
      <w:r w:rsidR="00842E6C" w:rsidRPr="00A105F7">
        <w:rPr>
          <w:rFonts w:hint="eastAsia"/>
        </w:rPr>
        <w:t>惟</w:t>
      </w:r>
      <w:r w:rsidR="00C00FCA" w:rsidRPr="00A105F7">
        <w:rPr>
          <w:rFonts w:hint="eastAsia"/>
        </w:rPr>
        <w:t>第一審</w:t>
      </w:r>
      <w:r w:rsidR="00566446" w:rsidRPr="00A105F7">
        <w:rPr>
          <w:rFonts w:hint="eastAsia"/>
        </w:rPr>
        <w:t>認事用法</w:t>
      </w:r>
      <w:r w:rsidR="006673A5" w:rsidRPr="00A105F7">
        <w:rPr>
          <w:rFonts w:hint="eastAsia"/>
        </w:rPr>
        <w:t>有違誤，撤銷原判決：「楊博賢共同犯行使業務登載不實文書罪，處有期徒刑</w:t>
      </w:r>
      <w:r w:rsidR="00032849" w:rsidRPr="00A105F7">
        <w:rPr>
          <w:rFonts w:hint="eastAsia"/>
        </w:rPr>
        <w:t>1</w:t>
      </w:r>
      <w:r w:rsidR="006673A5" w:rsidRPr="00A105F7">
        <w:rPr>
          <w:rFonts w:hint="eastAsia"/>
        </w:rPr>
        <w:t>年</w:t>
      </w:r>
      <w:r w:rsidR="00032849" w:rsidRPr="00A105F7">
        <w:rPr>
          <w:rFonts w:hint="eastAsia"/>
        </w:rPr>
        <w:t>6</w:t>
      </w:r>
      <w:r w:rsidR="006673A5" w:rsidRPr="00A105F7">
        <w:rPr>
          <w:rFonts w:hint="eastAsia"/>
        </w:rPr>
        <w:t>月。緩刑</w:t>
      </w:r>
      <w:r w:rsidR="00032849" w:rsidRPr="00A105F7">
        <w:rPr>
          <w:rFonts w:hint="eastAsia"/>
        </w:rPr>
        <w:t>4</w:t>
      </w:r>
      <w:r w:rsidR="006673A5" w:rsidRPr="00A105F7">
        <w:rPr>
          <w:rFonts w:hint="eastAsia"/>
        </w:rPr>
        <w:t>年，並應於本判決確定之日起</w:t>
      </w:r>
      <w:r w:rsidR="00032849" w:rsidRPr="00A105F7">
        <w:rPr>
          <w:rFonts w:hint="eastAsia"/>
        </w:rPr>
        <w:t>6</w:t>
      </w:r>
      <w:r w:rsidR="006673A5" w:rsidRPr="00A105F7">
        <w:rPr>
          <w:rFonts w:hint="eastAsia"/>
        </w:rPr>
        <w:t>個月內，向公庫支付新臺幣</w:t>
      </w:r>
      <w:r w:rsidR="00032849" w:rsidRPr="00A105F7">
        <w:rPr>
          <w:rFonts w:hint="eastAsia"/>
        </w:rPr>
        <w:t>40</w:t>
      </w:r>
      <w:r w:rsidR="006673A5" w:rsidRPr="00A105F7">
        <w:rPr>
          <w:rFonts w:hint="eastAsia"/>
        </w:rPr>
        <w:t>萬元。</w:t>
      </w:r>
      <w:r w:rsidR="00DE6F8C">
        <w:rPr>
          <w:rFonts w:hint="eastAsia"/>
        </w:rPr>
        <w:t>翁茂鍾</w:t>
      </w:r>
      <w:r w:rsidR="006673A5" w:rsidRPr="00A105F7">
        <w:rPr>
          <w:rFonts w:hint="eastAsia"/>
        </w:rPr>
        <w:t>共同犯行使業務登載不實文書罪，處有期徒刑</w:t>
      </w:r>
      <w:r w:rsidR="00032849" w:rsidRPr="00A105F7">
        <w:rPr>
          <w:rFonts w:hint="eastAsia"/>
        </w:rPr>
        <w:t>1</w:t>
      </w:r>
      <w:r w:rsidR="006673A5" w:rsidRPr="00A105F7">
        <w:rPr>
          <w:rFonts w:hint="eastAsia"/>
        </w:rPr>
        <w:t>年</w:t>
      </w:r>
      <w:r w:rsidR="00032849" w:rsidRPr="00A105F7">
        <w:rPr>
          <w:rFonts w:hint="eastAsia"/>
        </w:rPr>
        <w:t>10</w:t>
      </w:r>
      <w:r w:rsidR="006673A5" w:rsidRPr="00A105F7">
        <w:rPr>
          <w:rFonts w:hint="eastAsia"/>
        </w:rPr>
        <w:t>月」(如附件4，第</w:t>
      </w:r>
      <w:r w:rsidR="003673F2" w:rsidRPr="00A105F7">
        <w:rPr>
          <w:rFonts w:hint="eastAsia"/>
        </w:rPr>
        <w:t>324</w:t>
      </w:r>
      <w:r w:rsidR="006673A5" w:rsidRPr="00A105F7">
        <w:rPr>
          <w:rFonts w:hint="eastAsia"/>
        </w:rPr>
        <w:t>頁至第</w:t>
      </w:r>
      <w:r w:rsidR="003673F2" w:rsidRPr="00A105F7">
        <w:rPr>
          <w:rFonts w:hint="eastAsia"/>
        </w:rPr>
        <w:t>360</w:t>
      </w:r>
      <w:r w:rsidR="006673A5" w:rsidRPr="00A105F7">
        <w:rPr>
          <w:rFonts w:hint="eastAsia"/>
        </w:rPr>
        <w:t>頁)。</w:t>
      </w:r>
    </w:p>
    <w:p w14:paraId="7506CCA0" w14:textId="0D7E4036" w:rsidR="000937E8" w:rsidRPr="00A105F7" w:rsidRDefault="00DE6F8C" w:rsidP="00E95815">
      <w:pPr>
        <w:pStyle w:val="2"/>
        <w:numPr>
          <w:ilvl w:val="1"/>
          <w:numId w:val="1"/>
        </w:numPr>
        <w:spacing w:line="480" w:lineRule="exact"/>
        <w:rPr>
          <w:rFonts w:hAnsi="標楷體"/>
        </w:rPr>
      </w:pPr>
      <w:r>
        <w:rPr>
          <w:rFonts w:hAnsi="標楷體" w:hint="eastAsia"/>
        </w:rPr>
        <w:t>翁茂鍾</w:t>
      </w:r>
      <w:r w:rsidR="000937E8" w:rsidRPr="00A105F7">
        <w:rPr>
          <w:rFonts w:hAnsi="標楷體" w:hint="eastAsia"/>
        </w:rPr>
        <w:t>不實易服社會勞動案經本院調查結果，簡要時序表如下(均納入以下各</w:t>
      </w:r>
      <w:r w:rsidR="00C430D2" w:rsidRPr="00A105F7">
        <w:rPr>
          <w:rFonts w:hAnsi="標楷體" w:hint="eastAsia"/>
        </w:rPr>
        <w:t>被彈劾人</w:t>
      </w:r>
      <w:r w:rsidR="000937E8" w:rsidRPr="00A105F7">
        <w:rPr>
          <w:rFonts w:hAnsi="標楷體" w:hint="eastAsia"/>
        </w:rPr>
        <w:t>之彈劾事實)：</w:t>
      </w:r>
    </w:p>
    <w:tbl>
      <w:tblPr>
        <w:tblStyle w:val="af6"/>
        <w:tblW w:w="0" w:type="auto"/>
        <w:tblInd w:w="988" w:type="dxa"/>
        <w:tblLook w:val="04A0" w:firstRow="1" w:lastRow="0" w:firstColumn="1" w:lastColumn="0" w:noHBand="0" w:noVBand="1"/>
      </w:tblPr>
      <w:tblGrid>
        <w:gridCol w:w="1417"/>
        <w:gridCol w:w="6429"/>
      </w:tblGrid>
      <w:tr w:rsidR="00A105F7" w:rsidRPr="00A105F7" w14:paraId="148CA500" w14:textId="77777777" w:rsidTr="00F728B8">
        <w:tc>
          <w:tcPr>
            <w:tcW w:w="1417" w:type="dxa"/>
            <w:shd w:val="clear" w:color="auto" w:fill="F2F2F2" w:themeFill="background1" w:themeFillShade="F2"/>
          </w:tcPr>
          <w:p w14:paraId="20E4FD74" w14:textId="77777777" w:rsidR="000937E8" w:rsidRPr="00A105F7" w:rsidRDefault="000937E8" w:rsidP="00E95815">
            <w:pPr>
              <w:pStyle w:val="10"/>
              <w:spacing w:line="480" w:lineRule="exact"/>
              <w:ind w:leftChars="0" w:left="0" w:firstLineChars="0" w:firstLine="0"/>
              <w:jc w:val="center"/>
              <w:rPr>
                <w:rFonts w:hAnsi="標楷體"/>
              </w:rPr>
            </w:pPr>
            <w:r w:rsidRPr="00A105F7">
              <w:rPr>
                <w:rFonts w:hAnsi="標楷體" w:hint="eastAsia"/>
              </w:rPr>
              <w:t>日期</w:t>
            </w:r>
          </w:p>
        </w:tc>
        <w:tc>
          <w:tcPr>
            <w:tcW w:w="6429" w:type="dxa"/>
            <w:shd w:val="clear" w:color="auto" w:fill="F2F2F2" w:themeFill="background1" w:themeFillShade="F2"/>
          </w:tcPr>
          <w:p w14:paraId="0BDC1134" w14:textId="77777777" w:rsidR="000937E8" w:rsidRPr="00A105F7" w:rsidRDefault="000937E8" w:rsidP="00E95815">
            <w:pPr>
              <w:pStyle w:val="10"/>
              <w:spacing w:line="480" w:lineRule="exact"/>
              <w:ind w:leftChars="0" w:left="0" w:firstLineChars="0" w:firstLine="0"/>
              <w:jc w:val="center"/>
              <w:rPr>
                <w:rFonts w:hAnsi="標楷體"/>
              </w:rPr>
            </w:pPr>
            <w:r w:rsidRPr="00A105F7">
              <w:rPr>
                <w:rFonts w:hAnsi="標楷體" w:hint="eastAsia"/>
              </w:rPr>
              <w:t>重要事件</w:t>
            </w:r>
          </w:p>
        </w:tc>
      </w:tr>
      <w:tr w:rsidR="00A105F7" w:rsidRPr="00A105F7" w14:paraId="30F16334" w14:textId="77777777" w:rsidTr="00F728B8">
        <w:tc>
          <w:tcPr>
            <w:tcW w:w="1417" w:type="dxa"/>
          </w:tcPr>
          <w:p w14:paraId="72A2B1CF"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sz w:val="24"/>
                <w:szCs w:val="28"/>
              </w:rPr>
              <w:t>100.09.28</w:t>
            </w:r>
          </w:p>
        </w:tc>
        <w:tc>
          <w:tcPr>
            <w:tcW w:w="6429" w:type="dxa"/>
          </w:tcPr>
          <w:p w14:paraId="668C56F8" w14:textId="0087CBF4"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臺灣高等法院就「</w:t>
            </w:r>
            <w:r w:rsidR="00DE6F8C">
              <w:rPr>
                <w:rFonts w:hAnsi="標楷體" w:hint="eastAsia"/>
                <w:sz w:val="28"/>
                <w:szCs w:val="28"/>
              </w:rPr>
              <w:t>翁茂鍾</w:t>
            </w:r>
            <w:r w:rsidRPr="00A105F7">
              <w:rPr>
                <w:rFonts w:hAnsi="標楷體" w:hint="eastAsia"/>
                <w:sz w:val="28"/>
                <w:szCs w:val="28"/>
              </w:rPr>
              <w:t>等人涉犯</w:t>
            </w:r>
            <w:r w:rsidR="00DE6F8C">
              <w:rPr>
                <w:rFonts w:hAnsi="標楷體" w:hint="eastAsia"/>
                <w:sz w:val="28"/>
                <w:szCs w:val="28"/>
              </w:rPr>
              <w:t>佳和</w:t>
            </w:r>
            <w:r w:rsidRPr="00A105F7">
              <w:rPr>
                <w:rFonts w:hAnsi="標楷體" w:hint="eastAsia"/>
                <w:sz w:val="28"/>
                <w:szCs w:val="28"/>
              </w:rPr>
              <w:t>公司炒股違反證券交易法、商業會計法案」為第二審判決(100年</w:t>
            </w:r>
            <w:r w:rsidR="00476A59" w:rsidRPr="00A105F7">
              <w:rPr>
                <w:rFonts w:hAnsi="標楷體" w:hint="eastAsia"/>
                <w:sz w:val="28"/>
                <w:szCs w:val="28"/>
              </w:rPr>
              <w:t>度</w:t>
            </w:r>
            <w:r w:rsidRPr="00A105F7">
              <w:rPr>
                <w:rFonts w:hAnsi="標楷體" w:hint="eastAsia"/>
                <w:sz w:val="28"/>
                <w:szCs w:val="28"/>
              </w:rPr>
              <w:t>金上重訴字第24號案件)，並定</w:t>
            </w:r>
            <w:r w:rsidR="00DE6F8C">
              <w:rPr>
                <w:rFonts w:hAnsi="標楷體" w:hint="eastAsia"/>
                <w:sz w:val="28"/>
                <w:szCs w:val="28"/>
              </w:rPr>
              <w:t>翁茂鍾</w:t>
            </w:r>
            <w:r w:rsidRPr="00A105F7">
              <w:rPr>
                <w:rFonts w:hAnsi="標楷體" w:hint="eastAsia"/>
                <w:sz w:val="28"/>
                <w:szCs w:val="28"/>
              </w:rPr>
              <w:t>應執行有期徒刑1年。</w:t>
            </w:r>
          </w:p>
        </w:tc>
      </w:tr>
      <w:tr w:rsidR="00A105F7" w:rsidRPr="00A105F7" w14:paraId="0ABE574D" w14:textId="77777777" w:rsidTr="00F728B8">
        <w:tc>
          <w:tcPr>
            <w:tcW w:w="1417" w:type="dxa"/>
          </w:tcPr>
          <w:p w14:paraId="37778614"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100.10.24</w:t>
            </w:r>
          </w:p>
        </w:tc>
        <w:tc>
          <w:tcPr>
            <w:tcW w:w="6429" w:type="dxa"/>
          </w:tcPr>
          <w:p w14:paraId="7F5F6BFA" w14:textId="70A12246"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未提上訴定讞。</w:t>
            </w:r>
          </w:p>
        </w:tc>
      </w:tr>
      <w:tr w:rsidR="00A105F7" w:rsidRPr="00A105F7" w14:paraId="261CED2B" w14:textId="77777777" w:rsidTr="00F728B8">
        <w:tc>
          <w:tcPr>
            <w:tcW w:w="1417" w:type="dxa"/>
          </w:tcPr>
          <w:p w14:paraId="4327D3A7"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sz w:val="24"/>
                <w:szCs w:val="28"/>
              </w:rPr>
              <w:t>100.11.09</w:t>
            </w:r>
          </w:p>
        </w:tc>
        <w:tc>
          <w:tcPr>
            <w:tcW w:w="6429" w:type="dxa"/>
          </w:tcPr>
          <w:p w14:paraId="69EF8DB9" w14:textId="77777777"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臺北地檢署發函臺南地檢署代為執行。</w:t>
            </w:r>
          </w:p>
        </w:tc>
      </w:tr>
      <w:tr w:rsidR="00A105F7" w:rsidRPr="00A105F7" w14:paraId="03CD1176" w14:textId="77777777" w:rsidTr="00F728B8">
        <w:tc>
          <w:tcPr>
            <w:tcW w:w="1417" w:type="dxa"/>
          </w:tcPr>
          <w:p w14:paraId="3EC340DF"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100.12.05</w:t>
            </w:r>
          </w:p>
        </w:tc>
        <w:tc>
          <w:tcPr>
            <w:tcW w:w="6429" w:type="dxa"/>
          </w:tcPr>
          <w:p w14:paraId="639C71F8" w14:textId="304F6564"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至臺南地檢署執行科報到，向執行檢察官聲請易服社會勞動。</w:t>
            </w:r>
          </w:p>
        </w:tc>
      </w:tr>
      <w:tr w:rsidR="00A105F7" w:rsidRPr="00A105F7" w14:paraId="68552E66" w14:textId="77777777" w:rsidTr="00F728B8">
        <w:tc>
          <w:tcPr>
            <w:tcW w:w="1417" w:type="dxa"/>
          </w:tcPr>
          <w:p w14:paraId="6D239197"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sz w:val="24"/>
                <w:szCs w:val="28"/>
              </w:rPr>
              <w:t>100.12.15</w:t>
            </w:r>
          </w:p>
          <w:p w14:paraId="089530C4"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 xml:space="preserve">  </w:t>
            </w:r>
            <w:r w:rsidRPr="00A105F7">
              <w:rPr>
                <w:rFonts w:hAnsi="標楷體"/>
                <w:sz w:val="24"/>
                <w:szCs w:val="28"/>
              </w:rPr>
              <w:t>(12.16)</w:t>
            </w:r>
          </w:p>
        </w:tc>
        <w:tc>
          <w:tcPr>
            <w:tcW w:w="6429" w:type="dxa"/>
          </w:tcPr>
          <w:p w14:paraId="5E7C79B0" w14:textId="7D42C9A2"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時任臺南市警局局長陳子敬母親於100年12月12日逝世，時任官田分駐所副所長楊博賢於同年12</w:t>
            </w:r>
            <w:r w:rsidRPr="00A105F7">
              <w:rPr>
                <w:rFonts w:hAnsi="標楷體" w:hint="eastAsia"/>
                <w:sz w:val="28"/>
                <w:szCs w:val="28"/>
              </w:rPr>
              <w:lastRenderedPageBreak/>
              <w:t>月15日(或12月16日)到陳子敬</w:t>
            </w:r>
            <w:r w:rsidR="002D3239">
              <w:rPr>
                <w:rFonts w:hAnsi="標楷體" w:hint="eastAsia"/>
                <w:sz w:val="28"/>
                <w:szCs w:val="28"/>
              </w:rPr>
              <w:t>○○</w:t>
            </w:r>
            <w:r w:rsidRPr="00A105F7">
              <w:rPr>
                <w:rFonts w:hAnsi="標楷體" w:hint="eastAsia"/>
                <w:sz w:val="28"/>
                <w:szCs w:val="28"/>
              </w:rPr>
              <w:t>區家中致意，陳子敬向楊博賢表示</w:t>
            </w:r>
            <w:r w:rsidR="00DE6F8C">
              <w:rPr>
                <w:rFonts w:hAnsi="標楷體" w:hint="eastAsia"/>
                <w:sz w:val="28"/>
                <w:szCs w:val="28"/>
              </w:rPr>
              <w:t>翁茂鍾</w:t>
            </w:r>
            <w:r w:rsidRPr="00A105F7">
              <w:rPr>
                <w:rFonts w:hAnsi="標楷體" w:hint="eastAsia"/>
                <w:sz w:val="28"/>
                <w:szCs w:val="28"/>
              </w:rPr>
              <w:t>將到官田分駐所易服社會勞動。</w:t>
            </w:r>
          </w:p>
        </w:tc>
      </w:tr>
      <w:tr w:rsidR="00A105F7" w:rsidRPr="00A105F7" w14:paraId="3DEA0C79" w14:textId="77777777" w:rsidTr="00F728B8">
        <w:tc>
          <w:tcPr>
            <w:tcW w:w="1417" w:type="dxa"/>
          </w:tcPr>
          <w:p w14:paraId="26E1FA9D"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lastRenderedPageBreak/>
              <w:t>100.12.22</w:t>
            </w:r>
          </w:p>
        </w:tc>
        <w:tc>
          <w:tcPr>
            <w:tcW w:w="6429" w:type="dxa"/>
          </w:tcPr>
          <w:p w14:paraId="465820AB" w14:textId="39B41EBE"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臺南地檢署執行科檢察官</w:t>
            </w:r>
            <w:r w:rsidR="00693302">
              <w:rPr>
                <w:rFonts w:hAnsi="標楷體" w:hint="eastAsia"/>
                <w:sz w:val="28"/>
                <w:szCs w:val="28"/>
              </w:rPr>
              <w:t>莊○○</w:t>
            </w:r>
            <w:r w:rsidRPr="00A105F7">
              <w:rPr>
                <w:rFonts w:hAnsi="標楷體" w:hint="eastAsia"/>
                <w:sz w:val="28"/>
                <w:szCs w:val="28"/>
              </w:rPr>
              <w:t>核發「臺灣</w:t>
            </w:r>
            <w:r w:rsidR="00104D1A" w:rsidRPr="00A105F7">
              <w:rPr>
                <w:rFonts w:hAnsi="標楷體" w:hint="eastAsia"/>
                <w:sz w:val="28"/>
                <w:szCs w:val="28"/>
              </w:rPr>
              <w:t>臺南</w:t>
            </w:r>
            <w:r w:rsidRPr="00A105F7">
              <w:rPr>
                <w:rFonts w:hAnsi="標楷體" w:hint="eastAsia"/>
                <w:sz w:val="28"/>
                <w:szCs w:val="28"/>
              </w:rPr>
              <w:t>地方法院檢察署檢察官易服社會勞動指揮書」，並回溯100年12月5日為核准日，執行科書記官將執行通知(內含判決書正本、指揮書2件，及</w:t>
            </w:r>
            <w:r w:rsidR="00DE6F8C">
              <w:rPr>
                <w:rFonts w:hAnsi="標楷體" w:hint="eastAsia"/>
                <w:sz w:val="28"/>
                <w:szCs w:val="28"/>
              </w:rPr>
              <w:t>翁茂鍾</w:t>
            </w:r>
            <w:r w:rsidRPr="00A105F7">
              <w:rPr>
                <w:rFonts w:hAnsi="標楷體" w:hint="eastAsia"/>
                <w:sz w:val="28"/>
                <w:szCs w:val="28"/>
              </w:rPr>
              <w:t>100年12月22日填寫簽署之易服社會勞動聲請人基本資料表與切結書、履行社會勞動應行注意及遵守事項與切結書)予分案室分刑護勞案</w:t>
            </w:r>
            <w:r w:rsidR="00195E65" w:rsidRPr="00A105F7">
              <w:rPr>
                <w:rFonts w:hAnsi="標楷體" w:hint="eastAsia"/>
                <w:sz w:val="28"/>
                <w:szCs w:val="28"/>
              </w:rPr>
              <w:t>(101年度刑護勞助字第1號)</w:t>
            </w:r>
            <w:r w:rsidRPr="00A105F7">
              <w:rPr>
                <w:rFonts w:hAnsi="標楷體" w:hint="eastAsia"/>
                <w:sz w:val="28"/>
                <w:szCs w:val="28"/>
              </w:rPr>
              <w:t>。</w:t>
            </w:r>
            <w:r w:rsidR="00DE6F8C">
              <w:rPr>
                <w:rFonts w:hAnsi="標楷體" w:hint="eastAsia"/>
                <w:sz w:val="28"/>
                <w:szCs w:val="28"/>
              </w:rPr>
              <w:t>翁茂鍾</w:t>
            </w:r>
            <w:r w:rsidRPr="00A105F7">
              <w:rPr>
                <w:rFonts w:hAnsi="標楷體" w:hint="eastAsia"/>
                <w:sz w:val="28"/>
                <w:szCs w:val="28"/>
              </w:rPr>
              <w:t>應履行社會勞動時數</w:t>
            </w:r>
            <w:r w:rsidR="00C80424" w:rsidRPr="00A105F7">
              <w:rPr>
                <w:rFonts w:hAnsi="標楷體" w:hint="eastAsia"/>
                <w:sz w:val="28"/>
                <w:szCs w:val="28"/>
              </w:rPr>
              <w:t>2,1</w:t>
            </w:r>
            <w:r w:rsidR="009F6A68" w:rsidRPr="00A105F7">
              <w:rPr>
                <w:rFonts w:hAnsi="標楷體" w:hint="eastAsia"/>
                <w:sz w:val="28"/>
                <w:szCs w:val="28"/>
              </w:rPr>
              <w:t>9</w:t>
            </w:r>
            <w:r w:rsidR="00C80424" w:rsidRPr="00A105F7">
              <w:rPr>
                <w:rFonts w:hAnsi="標楷體" w:hint="eastAsia"/>
                <w:sz w:val="28"/>
                <w:szCs w:val="28"/>
              </w:rPr>
              <w:t>6</w:t>
            </w:r>
            <w:r w:rsidRPr="00A105F7">
              <w:rPr>
                <w:rFonts w:hAnsi="標楷體" w:hint="eastAsia"/>
                <w:sz w:val="28"/>
                <w:szCs w:val="28"/>
              </w:rPr>
              <w:t>小時，履行期間為2年，自101年1月3日為履行期間起算日。</w:t>
            </w:r>
          </w:p>
        </w:tc>
      </w:tr>
      <w:tr w:rsidR="00A105F7" w:rsidRPr="00A105F7" w14:paraId="0C2188E9" w14:textId="77777777" w:rsidTr="00F728B8">
        <w:tc>
          <w:tcPr>
            <w:tcW w:w="1417" w:type="dxa"/>
          </w:tcPr>
          <w:p w14:paraId="56ED5B51"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101.01.02</w:t>
            </w:r>
          </w:p>
        </w:tc>
        <w:tc>
          <w:tcPr>
            <w:tcW w:w="6429" w:type="dxa"/>
          </w:tcPr>
          <w:p w14:paraId="6AD518B3" w14:textId="75B6888E"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101年1月2日，臺南地檢署觀護人室觀護佐理員</w:t>
            </w:r>
            <w:r w:rsidR="00E35E8A">
              <w:rPr>
                <w:rFonts w:hAnsi="標楷體" w:hint="eastAsia"/>
                <w:sz w:val="28"/>
                <w:szCs w:val="28"/>
              </w:rPr>
              <w:t>潘○○</w:t>
            </w:r>
            <w:r w:rsidRPr="00A105F7">
              <w:rPr>
                <w:rFonts w:hAnsi="標楷體" w:hint="eastAsia"/>
                <w:sz w:val="28"/>
                <w:szCs w:val="28"/>
              </w:rPr>
              <w:t>到執行科領觀護卷宗回觀護人室，執行隔日(1月3日)「易服社會勞動人勤前說明會」前預排媒合易服社會勞務執行機關(構)業務，</w:t>
            </w:r>
            <w:r w:rsidR="00DE6F8C">
              <w:rPr>
                <w:rFonts w:hAnsi="標楷體" w:hint="eastAsia"/>
                <w:sz w:val="28"/>
                <w:szCs w:val="28"/>
              </w:rPr>
              <w:t>翁茂鍾</w:t>
            </w:r>
            <w:r w:rsidRPr="00A105F7">
              <w:rPr>
                <w:rFonts w:hAnsi="標楷體" w:hint="eastAsia"/>
                <w:sz w:val="28"/>
                <w:szCs w:val="28"/>
              </w:rPr>
              <w:t>依當時規定應</w:t>
            </w:r>
            <w:r w:rsidR="009C1E71">
              <w:rPr>
                <w:rFonts w:hAnsi="標楷體" w:hint="eastAsia"/>
                <w:sz w:val="28"/>
                <w:szCs w:val="28"/>
              </w:rPr>
              <w:t>媒合</w:t>
            </w:r>
            <w:r w:rsidRPr="00A105F7">
              <w:rPr>
                <w:rFonts w:hAnsi="標楷體" w:hint="eastAsia"/>
                <w:sz w:val="28"/>
                <w:szCs w:val="28"/>
              </w:rPr>
              <w:t>至住居地臺南市中西區之執行</w:t>
            </w:r>
            <w:r w:rsidR="00775826">
              <w:rPr>
                <w:rFonts w:hAnsi="標楷體" w:hint="eastAsia"/>
                <w:sz w:val="28"/>
                <w:szCs w:val="28"/>
              </w:rPr>
              <w:t>機關(構)</w:t>
            </w:r>
            <w:r w:rsidRPr="00A105F7">
              <w:rPr>
                <w:rFonts w:hAnsi="標楷體" w:hint="eastAsia"/>
                <w:sz w:val="28"/>
                <w:szCs w:val="28"/>
              </w:rPr>
              <w:t>。同(2)日，臺南地檢署檢察長周章欽於上班時間電話「交代」所屬觀護人室主任觀護人韓國一，韓國一主任觀護人隨即依周章欽檢察長之指示通知</w:t>
            </w:r>
            <w:r w:rsidR="00E35E8A">
              <w:rPr>
                <w:rFonts w:hAnsi="標楷體" w:hint="eastAsia"/>
                <w:sz w:val="28"/>
                <w:szCs w:val="28"/>
              </w:rPr>
              <w:t>潘○○</w:t>
            </w:r>
            <w:r w:rsidRPr="00A105F7">
              <w:rPr>
                <w:rFonts w:hAnsi="標楷體" w:hint="eastAsia"/>
                <w:sz w:val="28"/>
                <w:szCs w:val="28"/>
              </w:rPr>
              <w:t>觀護佐理員，</w:t>
            </w:r>
            <w:r w:rsidR="00E35E8A">
              <w:rPr>
                <w:rFonts w:hAnsi="標楷體" w:hint="eastAsia"/>
                <w:sz w:val="28"/>
                <w:szCs w:val="28"/>
              </w:rPr>
              <w:t>潘○○</w:t>
            </w:r>
            <w:r w:rsidR="009F6A68" w:rsidRPr="00A105F7">
              <w:rPr>
                <w:rFonts w:hAnsi="標楷體" w:hint="eastAsia"/>
                <w:sz w:val="28"/>
                <w:szCs w:val="28"/>
              </w:rPr>
              <w:t>觀護</w:t>
            </w:r>
            <w:r w:rsidRPr="00A105F7">
              <w:rPr>
                <w:rFonts w:hAnsi="標楷體" w:hint="eastAsia"/>
                <w:sz w:val="28"/>
                <w:szCs w:val="28"/>
              </w:rPr>
              <w:t>佐理員遂將</w:t>
            </w:r>
            <w:r w:rsidR="00DE6F8C">
              <w:rPr>
                <w:rFonts w:hAnsi="標楷體" w:hint="eastAsia"/>
                <w:sz w:val="28"/>
                <w:szCs w:val="28"/>
              </w:rPr>
              <w:t>翁茂鍾</w:t>
            </w:r>
            <w:r w:rsidRPr="00A105F7">
              <w:rPr>
                <w:rFonts w:hAnsi="標楷體" w:hint="eastAsia"/>
                <w:sz w:val="28"/>
                <w:szCs w:val="28"/>
              </w:rPr>
              <w:t>初步媒合至麻豆分局，並通知負責麻豆分局轄區業務之觀護佐理員</w:t>
            </w:r>
            <w:r w:rsidR="00E35E8A">
              <w:rPr>
                <w:rFonts w:hAnsi="標楷體" w:hint="eastAsia"/>
                <w:sz w:val="28"/>
                <w:szCs w:val="28"/>
              </w:rPr>
              <w:t>林○○</w:t>
            </w:r>
            <w:r w:rsidRPr="00A105F7">
              <w:rPr>
                <w:rFonts w:hAnsi="標楷體" w:hint="eastAsia"/>
                <w:sz w:val="28"/>
                <w:szCs w:val="28"/>
              </w:rPr>
              <w:t>(後改名為</w:t>
            </w:r>
            <w:r w:rsidR="00E35E8A">
              <w:rPr>
                <w:rFonts w:hAnsi="標楷體" w:hint="eastAsia"/>
                <w:sz w:val="28"/>
                <w:szCs w:val="28"/>
              </w:rPr>
              <w:t>林○○</w:t>
            </w:r>
            <w:r w:rsidRPr="00A105F7">
              <w:rPr>
                <w:rFonts w:hAnsi="標楷體" w:hint="eastAsia"/>
                <w:sz w:val="28"/>
                <w:szCs w:val="28"/>
              </w:rPr>
              <w:t>)</w:t>
            </w:r>
            <w:r w:rsidR="00DE6F8C">
              <w:rPr>
                <w:rFonts w:hAnsi="標楷體" w:hint="eastAsia"/>
                <w:sz w:val="28"/>
                <w:szCs w:val="28"/>
              </w:rPr>
              <w:t>翁茂鍾</w:t>
            </w:r>
            <w:r w:rsidRPr="00A105F7">
              <w:rPr>
                <w:rFonts w:hAnsi="標楷體" w:hint="eastAsia"/>
                <w:sz w:val="28"/>
                <w:szCs w:val="28"/>
              </w:rPr>
              <w:t>將至麻豆分局易服社會勞動，韓國一主任觀護人隨後電話聯繫</w:t>
            </w:r>
            <w:r w:rsidR="00E35E8A">
              <w:rPr>
                <w:rFonts w:hAnsi="標楷體" w:hint="eastAsia"/>
                <w:sz w:val="28"/>
                <w:szCs w:val="28"/>
              </w:rPr>
              <w:t>林○○</w:t>
            </w:r>
            <w:r w:rsidR="00C3719D" w:rsidRPr="00A105F7">
              <w:rPr>
                <w:rFonts w:hAnsi="標楷體" w:hint="eastAsia"/>
                <w:sz w:val="28"/>
                <w:szCs w:val="28"/>
              </w:rPr>
              <w:t>觀護佐理員</w:t>
            </w:r>
            <w:r w:rsidR="00962214" w:rsidRPr="00A105F7">
              <w:rPr>
                <w:rFonts w:hAnsi="標楷體" w:hint="eastAsia"/>
                <w:sz w:val="28"/>
                <w:szCs w:val="28"/>
              </w:rPr>
              <w:t>「</w:t>
            </w:r>
            <w:r w:rsidRPr="00A105F7">
              <w:rPr>
                <w:rFonts w:hAnsi="標楷體" w:hint="eastAsia"/>
                <w:sz w:val="28"/>
                <w:szCs w:val="28"/>
              </w:rPr>
              <w:t>確認</w:t>
            </w:r>
            <w:r w:rsidR="00B75894" w:rsidRPr="00A105F7">
              <w:rPr>
                <w:rFonts w:hAnsi="標楷體" w:hint="eastAsia"/>
                <w:sz w:val="28"/>
                <w:szCs w:val="28"/>
              </w:rPr>
              <w:t>及提</w:t>
            </w:r>
            <w:r w:rsidR="00FF3548" w:rsidRPr="00A105F7">
              <w:rPr>
                <w:rFonts w:hAnsi="標楷體" w:hint="eastAsia"/>
                <w:sz w:val="28"/>
                <w:szCs w:val="28"/>
              </w:rPr>
              <w:t>醒</w:t>
            </w:r>
            <w:r w:rsidR="00962214" w:rsidRPr="00A105F7">
              <w:rPr>
                <w:rFonts w:hAnsi="標楷體" w:hint="eastAsia"/>
                <w:sz w:val="28"/>
                <w:szCs w:val="28"/>
              </w:rPr>
              <w:t>」</w:t>
            </w:r>
            <w:r w:rsidR="00DE6F8C">
              <w:rPr>
                <w:rFonts w:hAnsi="標楷體" w:hint="eastAsia"/>
                <w:sz w:val="28"/>
                <w:szCs w:val="28"/>
              </w:rPr>
              <w:t>翁茂鍾</w:t>
            </w:r>
            <w:r w:rsidR="00443636" w:rsidRPr="00A105F7">
              <w:rPr>
                <w:rFonts w:hAnsi="標楷體" w:hint="eastAsia"/>
                <w:sz w:val="28"/>
                <w:szCs w:val="28"/>
              </w:rPr>
              <w:t>是</w:t>
            </w:r>
            <w:r w:rsidR="007C29EF" w:rsidRPr="00A105F7">
              <w:rPr>
                <w:rFonts w:hAnsi="標楷體" w:hint="eastAsia"/>
                <w:sz w:val="28"/>
                <w:szCs w:val="28"/>
              </w:rPr>
              <w:t>去</w:t>
            </w:r>
            <w:r w:rsidRPr="00A105F7">
              <w:rPr>
                <w:rFonts w:hAnsi="標楷體" w:hint="eastAsia"/>
                <w:sz w:val="28"/>
                <w:szCs w:val="28"/>
              </w:rPr>
              <w:t>麻豆分局。</w:t>
            </w:r>
          </w:p>
        </w:tc>
      </w:tr>
      <w:tr w:rsidR="00A105F7" w:rsidRPr="00A105F7" w14:paraId="4627622B" w14:textId="77777777" w:rsidTr="00F728B8">
        <w:tc>
          <w:tcPr>
            <w:tcW w:w="1417" w:type="dxa"/>
          </w:tcPr>
          <w:p w14:paraId="7D8E0C1C"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101.01.03</w:t>
            </w:r>
          </w:p>
        </w:tc>
        <w:tc>
          <w:tcPr>
            <w:tcW w:w="6429" w:type="dxa"/>
          </w:tcPr>
          <w:p w14:paraId="4D739A96" w14:textId="0B23FF17"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於100年1月3日至臺南地檢署參加易服社</w:t>
            </w:r>
            <w:r w:rsidR="000937E8" w:rsidRPr="00A105F7">
              <w:rPr>
                <w:rFonts w:hAnsi="標楷體" w:hint="eastAsia"/>
                <w:sz w:val="28"/>
                <w:szCs w:val="28"/>
              </w:rPr>
              <w:lastRenderedPageBreak/>
              <w:t>會勞動業務勤前說明會，完成晤談並簽署「</w:t>
            </w:r>
            <w:r w:rsidR="00D07F5B" w:rsidRPr="00A105F7">
              <w:rPr>
                <w:rFonts w:hAnsi="標楷體" w:hint="eastAsia"/>
                <w:sz w:val="28"/>
                <w:szCs w:val="28"/>
              </w:rPr>
              <w:t>臺灣臺南地方檢察署</w:t>
            </w:r>
            <w:r w:rsidR="000937E8" w:rsidRPr="00A105F7">
              <w:rPr>
                <w:rFonts w:hAnsi="標楷體" w:hint="eastAsia"/>
                <w:sz w:val="28"/>
                <w:szCs w:val="28"/>
              </w:rPr>
              <w:t>觀護人執行社會勞動案件受案晤談表」，</w:t>
            </w:r>
            <w:r w:rsidR="00E35E8A">
              <w:rPr>
                <w:rFonts w:hAnsi="標楷體" w:hint="eastAsia"/>
                <w:sz w:val="28"/>
                <w:szCs w:val="28"/>
              </w:rPr>
              <w:t>潘○○</w:t>
            </w:r>
            <w:r w:rsidR="000937E8" w:rsidRPr="00A105F7">
              <w:rPr>
                <w:rFonts w:hAnsi="標楷體" w:hint="eastAsia"/>
                <w:sz w:val="28"/>
                <w:szCs w:val="28"/>
              </w:rPr>
              <w:t>觀護佐理員於觀護人諭知事項「指定執行社會勞動機構」欄位填寫「麻豆分局AA24」，將</w:t>
            </w:r>
            <w:r>
              <w:rPr>
                <w:rFonts w:hAnsi="標楷體" w:hint="eastAsia"/>
                <w:sz w:val="28"/>
                <w:szCs w:val="28"/>
              </w:rPr>
              <w:t>翁茂鍾</w:t>
            </w:r>
            <w:r w:rsidR="00CB0F7C" w:rsidRPr="00A105F7">
              <w:rPr>
                <w:rFonts w:hAnsi="標楷體" w:hint="eastAsia"/>
                <w:sz w:val="28"/>
                <w:szCs w:val="28"/>
              </w:rPr>
              <w:t>媒合</w:t>
            </w:r>
            <w:r w:rsidR="000937E8" w:rsidRPr="00A105F7">
              <w:rPr>
                <w:rFonts w:hAnsi="標楷體" w:hint="eastAsia"/>
                <w:sz w:val="28"/>
                <w:szCs w:val="28"/>
              </w:rPr>
              <w:t>至麻豆分局。</w:t>
            </w:r>
            <w:r>
              <w:rPr>
                <w:rFonts w:hAnsi="標楷體" w:hint="eastAsia"/>
                <w:sz w:val="28"/>
                <w:szCs w:val="28"/>
              </w:rPr>
              <w:t>翁茂鍾</w:t>
            </w:r>
            <w:r w:rsidR="000937E8" w:rsidRPr="00A105F7">
              <w:rPr>
                <w:rFonts w:hAnsi="標楷體" w:hint="eastAsia"/>
                <w:sz w:val="28"/>
                <w:szCs w:val="28"/>
              </w:rPr>
              <w:t>於說明會上領取「臺灣臺南地方檢察署指定社會勞動人向執行機關(構)報到通知書」，經觀護人室指定於101年1月5日上午9時至社會勞動執行機關「</w:t>
            </w:r>
            <w:r w:rsidR="00104D1A" w:rsidRPr="00A105F7">
              <w:rPr>
                <w:rFonts w:hAnsi="標楷體" w:hint="eastAsia"/>
                <w:sz w:val="28"/>
                <w:szCs w:val="28"/>
              </w:rPr>
              <w:t>臺南</w:t>
            </w:r>
            <w:r w:rsidR="000937E8" w:rsidRPr="00A105F7">
              <w:rPr>
                <w:rFonts w:hAnsi="標楷體" w:hint="eastAsia"/>
                <w:sz w:val="28"/>
                <w:szCs w:val="28"/>
              </w:rPr>
              <w:t>市政府警察局麻豆分局」報到。</w:t>
            </w:r>
          </w:p>
          <w:p w14:paraId="66FE559D" w14:textId="4944B199"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於1月3日勤前說明會前後</w:t>
            </w:r>
            <w:r w:rsidR="00C00D18" w:rsidRPr="00A105F7">
              <w:rPr>
                <w:rFonts w:hAnsi="標楷體" w:hint="eastAsia"/>
                <w:sz w:val="28"/>
                <w:szCs w:val="28"/>
              </w:rPr>
              <w:t>(以1月3日下午最為可能)</w:t>
            </w:r>
            <w:r w:rsidR="000937E8" w:rsidRPr="00A105F7">
              <w:rPr>
                <w:rFonts w:hAnsi="標楷體" w:hint="eastAsia"/>
                <w:sz w:val="28"/>
                <w:szCs w:val="28"/>
              </w:rPr>
              <w:t>，尚未至麻豆分局報到前，即先行到官田分駐所與楊博賢副所長及分駐所</w:t>
            </w:r>
            <w:r w:rsidR="00362109" w:rsidRPr="00A105F7">
              <w:rPr>
                <w:rFonts w:hAnsi="標楷體" w:hint="eastAsia"/>
                <w:sz w:val="28"/>
                <w:szCs w:val="28"/>
              </w:rPr>
              <w:t>員</w:t>
            </w:r>
            <w:r w:rsidR="004725E3" w:rsidRPr="00A105F7">
              <w:rPr>
                <w:rFonts w:hAnsi="標楷體" w:hint="eastAsia"/>
                <w:sz w:val="28"/>
                <w:szCs w:val="28"/>
              </w:rPr>
              <w:t>警</w:t>
            </w:r>
            <w:r w:rsidR="000937E8" w:rsidRPr="00A105F7">
              <w:rPr>
                <w:rFonts w:hAnsi="標楷體" w:hint="eastAsia"/>
                <w:sz w:val="28"/>
                <w:szCs w:val="28"/>
              </w:rPr>
              <w:t>泡茶聊天，自我介紹將到官田分駐所易服社會勞動業務</w:t>
            </w:r>
            <w:r w:rsidR="00FA7D40" w:rsidRPr="00A105F7">
              <w:rPr>
                <w:rFonts w:hAnsi="標楷體" w:hint="eastAsia"/>
                <w:sz w:val="28"/>
                <w:szCs w:val="28"/>
              </w:rPr>
              <w:t>。</w:t>
            </w:r>
            <w:r>
              <w:rPr>
                <w:rFonts w:hAnsi="標楷體" w:hint="eastAsia"/>
                <w:sz w:val="28"/>
                <w:szCs w:val="28"/>
              </w:rPr>
              <w:t>翁茂鍾</w:t>
            </w:r>
            <w:r w:rsidR="000937E8" w:rsidRPr="00A105F7">
              <w:rPr>
                <w:rFonts w:hAnsi="標楷體" w:hint="eastAsia"/>
                <w:sz w:val="28"/>
                <w:szCs w:val="28"/>
              </w:rPr>
              <w:t>離去後</w:t>
            </w:r>
            <w:r w:rsidR="00FA7D40" w:rsidRPr="00A105F7">
              <w:rPr>
                <w:rFonts w:hAnsi="標楷體" w:hint="eastAsia"/>
                <w:sz w:val="28"/>
                <w:szCs w:val="28"/>
              </w:rPr>
              <w:t>，</w:t>
            </w:r>
            <w:r w:rsidR="000937E8" w:rsidRPr="00A105F7">
              <w:rPr>
                <w:rFonts w:hAnsi="標楷體" w:hint="eastAsia"/>
                <w:sz w:val="28"/>
                <w:szCs w:val="28"/>
              </w:rPr>
              <w:t>官田分駐所隨即</w:t>
            </w:r>
            <w:r w:rsidR="00362109" w:rsidRPr="00A105F7">
              <w:rPr>
                <w:rFonts w:hAnsi="標楷體" w:hint="eastAsia"/>
                <w:sz w:val="28"/>
                <w:szCs w:val="28"/>
              </w:rPr>
              <w:t>於泡茶桌</w:t>
            </w:r>
            <w:r w:rsidR="000937E8" w:rsidRPr="00A105F7">
              <w:rPr>
                <w:rFonts w:hAnsi="標楷體" w:hint="eastAsia"/>
                <w:sz w:val="28"/>
                <w:szCs w:val="28"/>
              </w:rPr>
              <w:t>討論應如何分配</w:t>
            </w:r>
            <w:r>
              <w:rPr>
                <w:rFonts w:hAnsi="標楷體" w:hint="eastAsia"/>
                <w:sz w:val="28"/>
                <w:szCs w:val="28"/>
              </w:rPr>
              <w:t>翁茂鍾</w:t>
            </w:r>
            <w:r w:rsidR="000937E8" w:rsidRPr="00A105F7">
              <w:rPr>
                <w:rFonts w:hAnsi="標楷體" w:hint="eastAsia"/>
                <w:sz w:val="28"/>
                <w:szCs w:val="28"/>
              </w:rPr>
              <w:t>易服社會勞動業務工作。</w:t>
            </w:r>
          </w:p>
        </w:tc>
      </w:tr>
      <w:tr w:rsidR="00A105F7" w:rsidRPr="00A105F7" w14:paraId="39838C5E" w14:textId="77777777" w:rsidTr="00F728B8">
        <w:tc>
          <w:tcPr>
            <w:tcW w:w="1417" w:type="dxa"/>
          </w:tcPr>
          <w:p w14:paraId="6FEDE84E"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lastRenderedPageBreak/>
              <w:t>101.01.05</w:t>
            </w:r>
          </w:p>
        </w:tc>
        <w:tc>
          <w:tcPr>
            <w:tcW w:w="6429" w:type="dxa"/>
          </w:tcPr>
          <w:p w14:paraId="14F5ECA1" w14:textId="55C69C37"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於101年1月5日上午8時左右，由多名高階警官(包含</w:t>
            </w:r>
            <w:r w:rsidR="00DB3AA0" w:rsidRPr="00A105F7">
              <w:rPr>
                <w:rFonts w:hAnsi="標楷體" w:hint="eastAsia"/>
                <w:sz w:val="28"/>
                <w:szCs w:val="28"/>
              </w:rPr>
              <w:t>臺南市警局</w:t>
            </w:r>
            <w:r w:rsidR="000937E8" w:rsidRPr="00A105F7">
              <w:rPr>
                <w:rFonts w:hAnsi="標楷體" w:hint="eastAsia"/>
                <w:sz w:val="28"/>
                <w:szCs w:val="28"/>
              </w:rPr>
              <w:t>三線一星和三線二星2名警官</w:t>
            </w:r>
            <w:r w:rsidR="006E6533" w:rsidRPr="00A105F7">
              <w:rPr>
                <w:rFonts w:hAnsi="標楷體" w:hint="eastAsia"/>
                <w:sz w:val="28"/>
                <w:szCs w:val="28"/>
              </w:rPr>
              <w:t>)</w:t>
            </w:r>
            <w:r w:rsidR="000937E8" w:rsidRPr="00A105F7">
              <w:rPr>
                <w:rFonts w:hAnsi="標楷體" w:hint="eastAsia"/>
                <w:sz w:val="28"/>
                <w:szCs w:val="28"/>
              </w:rPr>
              <w:t>陪同前往麻豆分局報到，</w:t>
            </w:r>
            <w:r>
              <w:rPr>
                <w:rFonts w:hAnsi="標楷體" w:hint="eastAsia"/>
                <w:sz w:val="28"/>
                <w:szCs w:val="28"/>
              </w:rPr>
              <w:t>翁茂鍾</w:t>
            </w:r>
            <w:r w:rsidR="000937E8" w:rsidRPr="00A105F7">
              <w:rPr>
                <w:rFonts w:hAnsi="標楷體" w:hint="eastAsia"/>
                <w:sz w:val="28"/>
                <w:szCs w:val="28"/>
              </w:rPr>
              <w:t>和高階警官等人在</w:t>
            </w:r>
            <w:r w:rsidR="006C7A9B" w:rsidRPr="00A105F7">
              <w:rPr>
                <w:rFonts w:hAnsi="標楷體" w:hint="eastAsia"/>
                <w:sz w:val="28"/>
                <w:szCs w:val="28"/>
              </w:rPr>
              <w:t>麻豆</w:t>
            </w:r>
            <w:r w:rsidR="000937E8" w:rsidRPr="00A105F7">
              <w:rPr>
                <w:rFonts w:hAnsi="標楷體" w:hint="eastAsia"/>
                <w:sz w:val="28"/>
                <w:szCs w:val="28"/>
              </w:rPr>
              <w:t>分局偵查隊會客室</w:t>
            </w:r>
            <w:r w:rsidR="00621BB1" w:rsidRPr="00A105F7">
              <w:rPr>
                <w:rFonts w:hAnsi="標楷體" w:hint="eastAsia"/>
                <w:sz w:val="28"/>
                <w:szCs w:val="28"/>
              </w:rPr>
              <w:t>泡茶</w:t>
            </w:r>
            <w:r w:rsidR="000937E8" w:rsidRPr="00A105F7">
              <w:rPr>
                <w:rFonts w:hAnsi="標楷體" w:hint="eastAsia"/>
                <w:sz w:val="28"/>
                <w:szCs w:val="28"/>
              </w:rPr>
              <w:t>聊天，該分局易服社會勞動</w:t>
            </w:r>
            <w:r w:rsidR="00F54A64" w:rsidRPr="00A105F7">
              <w:rPr>
                <w:rFonts w:hAnsi="標楷體" w:hint="eastAsia"/>
                <w:sz w:val="28"/>
                <w:szCs w:val="28"/>
              </w:rPr>
              <w:t>業務</w:t>
            </w:r>
            <w:r w:rsidR="000937E8" w:rsidRPr="00A105F7">
              <w:rPr>
                <w:rFonts w:hAnsi="標楷體" w:hint="eastAsia"/>
                <w:sz w:val="28"/>
                <w:szCs w:val="28"/>
              </w:rPr>
              <w:t>承辦人</w:t>
            </w:r>
            <w:r w:rsidR="00AB695E">
              <w:rPr>
                <w:rFonts w:hAnsi="標楷體" w:hint="eastAsia"/>
                <w:sz w:val="28"/>
                <w:szCs w:val="28"/>
              </w:rPr>
              <w:t>黃○○</w:t>
            </w:r>
            <w:r w:rsidR="000937E8" w:rsidRPr="00A105F7">
              <w:rPr>
                <w:rFonts w:hAnsi="標楷體" w:hint="eastAsia"/>
                <w:sz w:val="28"/>
                <w:szCs w:val="28"/>
              </w:rPr>
              <w:t>負責泡茶，麻豆分局分局長</w:t>
            </w:r>
            <w:r w:rsidR="00693302">
              <w:rPr>
                <w:rFonts w:hAnsi="標楷體" w:hint="eastAsia"/>
                <w:sz w:val="28"/>
                <w:szCs w:val="28"/>
              </w:rPr>
              <w:t>劉○○</w:t>
            </w:r>
            <w:r w:rsidR="000937E8" w:rsidRPr="00A105F7">
              <w:rPr>
                <w:rFonts w:hAnsi="標楷體" w:hint="eastAsia"/>
                <w:sz w:val="28"/>
                <w:szCs w:val="28"/>
              </w:rPr>
              <w:t>亦下樓接待</w:t>
            </w:r>
            <w:r w:rsidR="00DB3AA0" w:rsidRPr="00A105F7">
              <w:rPr>
                <w:rFonts w:hAnsi="標楷體" w:hint="eastAsia"/>
                <w:sz w:val="28"/>
                <w:szCs w:val="28"/>
              </w:rPr>
              <w:t>臺南市警局</w:t>
            </w:r>
            <w:r w:rsidR="000937E8" w:rsidRPr="00A105F7">
              <w:rPr>
                <w:rFonts w:hAnsi="標楷體" w:hint="eastAsia"/>
                <w:sz w:val="28"/>
                <w:szCs w:val="28"/>
              </w:rPr>
              <w:t>長官。</w:t>
            </w:r>
            <w:r w:rsidR="00E35E8A">
              <w:rPr>
                <w:rFonts w:hAnsi="標楷體" w:hint="eastAsia"/>
                <w:sz w:val="28"/>
                <w:szCs w:val="28"/>
              </w:rPr>
              <w:t>林○○</w:t>
            </w:r>
            <w:r w:rsidR="000937E8" w:rsidRPr="00A105F7">
              <w:rPr>
                <w:rFonts w:hAnsi="標楷體" w:hint="eastAsia"/>
                <w:sz w:val="28"/>
                <w:szCs w:val="28"/>
              </w:rPr>
              <w:t>觀護佐理員於當日9時到達麻豆分局，完成報到手續後離去。</w:t>
            </w:r>
            <w:r>
              <w:rPr>
                <w:rFonts w:hAnsi="標楷體" w:hint="eastAsia"/>
                <w:sz w:val="28"/>
                <w:szCs w:val="28"/>
              </w:rPr>
              <w:t>翁茂鍾</w:t>
            </w:r>
            <w:r w:rsidR="000937E8" w:rsidRPr="00A105F7">
              <w:rPr>
                <w:rFonts w:hAnsi="標楷體" w:hint="eastAsia"/>
                <w:sz w:val="28"/>
                <w:szCs w:val="28"/>
              </w:rPr>
              <w:t>於</w:t>
            </w:r>
            <w:r w:rsidR="00E35E8A">
              <w:rPr>
                <w:rFonts w:hAnsi="標楷體" w:hint="eastAsia"/>
                <w:sz w:val="28"/>
                <w:szCs w:val="28"/>
              </w:rPr>
              <w:t>林○○</w:t>
            </w:r>
            <w:r w:rsidR="000937E8" w:rsidRPr="00A105F7">
              <w:rPr>
                <w:rFonts w:hAnsi="標楷體" w:hint="eastAsia"/>
                <w:sz w:val="28"/>
                <w:szCs w:val="28"/>
              </w:rPr>
              <w:t>觀護佐理員離去後</w:t>
            </w:r>
            <w:r w:rsidR="00812DF8" w:rsidRPr="00A105F7">
              <w:rPr>
                <w:rFonts w:hAnsi="標楷體" w:hint="eastAsia"/>
                <w:sz w:val="28"/>
                <w:szCs w:val="28"/>
              </w:rPr>
              <w:t>，</w:t>
            </w:r>
            <w:r w:rsidR="000937E8" w:rsidRPr="00A105F7">
              <w:rPr>
                <w:rFonts w:hAnsi="標楷體" w:hint="eastAsia"/>
                <w:sz w:val="28"/>
                <w:szCs w:val="28"/>
              </w:rPr>
              <w:t>向</w:t>
            </w:r>
            <w:r w:rsidR="00DB3AA0" w:rsidRPr="00A105F7">
              <w:rPr>
                <w:rFonts w:hAnsi="標楷體" w:hint="eastAsia"/>
                <w:sz w:val="28"/>
                <w:szCs w:val="28"/>
              </w:rPr>
              <w:t>臺南市警局</w:t>
            </w:r>
            <w:r w:rsidR="000937E8" w:rsidRPr="00A105F7">
              <w:rPr>
                <w:rFonts w:hAnsi="標楷體" w:hint="eastAsia"/>
                <w:sz w:val="28"/>
                <w:szCs w:val="28"/>
              </w:rPr>
              <w:t>兩位高階警官表示希望分配</w:t>
            </w:r>
            <w:r w:rsidR="00747E64" w:rsidRPr="00A105F7">
              <w:rPr>
                <w:rFonts w:hAnsi="標楷體" w:hint="eastAsia"/>
                <w:sz w:val="28"/>
                <w:szCs w:val="28"/>
              </w:rPr>
              <w:t>至</w:t>
            </w:r>
            <w:r w:rsidR="000937E8" w:rsidRPr="00A105F7">
              <w:rPr>
                <w:rFonts w:hAnsi="標楷體" w:hint="eastAsia"/>
                <w:sz w:val="28"/>
                <w:szCs w:val="28"/>
              </w:rPr>
              <w:t>官田分駐所執行社會勞動業務，</w:t>
            </w:r>
            <w:r w:rsidR="00560292" w:rsidRPr="00A105F7">
              <w:rPr>
                <w:rFonts w:hAnsi="標楷體" w:hint="eastAsia"/>
                <w:sz w:val="28"/>
                <w:szCs w:val="28"/>
              </w:rPr>
              <w:t>兩</w:t>
            </w:r>
            <w:r w:rsidR="000937E8" w:rsidRPr="00A105F7">
              <w:rPr>
                <w:rFonts w:hAnsi="標楷體" w:hint="eastAsia"/>
                <w:sz w:val="28"/>
                <w:szCs w:val="28"/>
              </w:rPr>
              <w:t>名高階警官隨即反問</w:t>
            </w:r>
            <w:r w:rsidR="00AB695E">
              <w:rPr>
                <w:rFonts w:hAnsi="標楷體" w:hint="eastAsia"/>
                <w:sz w:val="28"/>
                <w:szCs w:val="28"/>
              </w:rPr>
              <w:t>黃○○</w:t>
            </w:r>
            <w:r w:rsidR="000937E8" w:rsidRPr="00A105F7">
              <w:rPr>
                <w:rFonts w:hAnsi="標楷體" w:hint="eastAsia"/>
                <w:sz w:val="28"/>
                <w:szCs w:val="28"/>
              </w:rPr>
              <w:t>有無問題，</w:t>
            </w:r>
            <w:r w:rsidR="00AB695E">
              <w:rPr>
                <w:rFonts w:hAnsi="標楷體" w:hint="eastAsia"/>
                <w:sz w:val="28"/>
                <w:szCs w:val="28"/>
              </w:rPr>
              <w:t>黃○○</w:t>
            </w:r>
            <w:r w:rsidR="000937E8" w:rsidRPr="00A105F7">
              <w:rPr>
                <w:rFonts w:hAnsi="標楷體" w:hint="eastAsia"/>
                <w:sz w:val="28"/>
                <w:szCs w:val="28"/>
              </w:rPr>
              <w:t>電話詢問</w:t>
            </w:r>
            <w:r w:rsidR="00E35E8A">
              <w:rPr>
                <w:rFonts w:hAnsi="標楷體" w:hint="eastAsia"/>
                <w:sz w:val="28"/>
                <w:szCs w:val="28"/>
              </w:rPr>
              <w:t>林○○</w:t>
            </w:r>
            <w:r w:rsidR="000937E8" w:rsidRPr="00A105F7">
              <w:rPr>
                <w:rFonts w:hAnsi="標楷體" w:hint="eastAsia"/>
                <w:sz w:val="28"/>
                <w:szCs w:val="28"/>
              </w:rPr>
              <w:t>觀護佐理員得到可由分局自行調配執行地點規定後，</w:t>
            </w:r>
            <w:r w:rsidR="00AB695E">
              <w:rPr>
                <w:rFonts w:hAnsi="標楷體" w:hint="eastAsia"/>
                <w:sz w:val="28"/>
                <w:szCs w:val="28"/>
              </w:rPr>
              <w:t>黃○○</w:t>
            </w:r>
            <w:r w:rsidR="000937E8" w:rsidRPr="00A105F7">
              <w:rPr>
                <w:rFonts w:hAnsi="標楷體" w:hint="eastAsia"/>
                <w:sz w:val="28"/>
                <w:szCs w:val="28"/>
              </w:rPr>
              <w:t>遂依該</w:t>
            </w:r>
            <w:r w:rsidR="008839DC" w:rsidRPr="00A105F7">
              <w:rPr>
                <w:rFonts w:hAnsi="標楷體" w:hint="eastAsia"/>
                <w:sz w:val="28"/>
                <w:szCs w:val="28"/>
              </w:rPr>
              <w:t>兩</w:t>
            </w:r>
            <w:r w:rsidR="000937E8" w:rsidRPr="00A105F7">
              <w:rPr>
                <w:rFonts w:hAnsi="標楷體" w:hint="eastAsia"/>
                <w:sz w:val="28"/>
                <w:szCs w:val="28"/>
              </w:rPr>
              <w:t>名高階警官指示將</w:t>
            </w:r>
            <w:r>
              <w:rPr>
                <w:rFonts w:hAnsi="標楷體" w:hint="eastAsia"/>
                <w:sz w:val="28"/>
                <w:szCs w:val="28"/>
              </w:rPr>
              <w:lastRenderedPageBreak/>
              <w:t>翁茂鍾</w:t>
            </w:r>
            <w:r w:rsidR="000937E8" w:rsidRPr="00A105F7">
              <w:rPr>
                <w:rFonts w:hAnsi="標楷體" w:hint="eastAsia"/>
                <w:sz w:val="28"/>
                <w:szCs w:val="28"/>
              </w:rPr>
              <w:t>分派到官田分駐所。</w:t>
            </w:r>
            <w:r>
              <w:rPr>
                <w:rFonts w:hAnsi="標楷體" w:hint="eastAsia"/>
                <w:sz w:val="28"/>
                <w:szCs w:val="28"/>
              </w:rPr>
              <w:t>翁茂鍾</w:t>
            </w:r>
            <w:r w:rsidR="000937E8" w:rsidRPr="00A105F7">
              <w:rPr>
                <w:rFonts w:hAnsi="標楷體" w:hint="eastAsia"/>
                <w:sz w:val="28"/>
                <w:szCs w:val="28"/>
              </w:rPr>
              <w:t>於當(5)日下午前往官田分駐所報到，開始執行易服社會勞動業務。</w:t>
            </w:r>
            <w:r w:rsidR="000971DC" w:rsidRPr="00A105F7">
              <w:rPr>
                <w:rFonts w:hAnsi="標楷體" w:hint="eastAsia"/>
                <w:sz w:val="28"/>
                <w:szCs w:val="28"/>
              </w:rPr>
              <w:t>官田分駐所所長陳宏平將</w:t>
            </w:r>
            <w:r>
              <w:rPr>
                <w:rFonts w:hAnsi="標楷體" w:hint="eastAsia"/>
                <w:sz w:val="28"/>
                <w:szCs w:val="28"/>
              </w:rPr>
              <w:t>翁茂鍾</w:t>
            </w:r>
            <w:r w:rsidR="000971DC" w:rsidRPr="00A105F7">
              <w:rPr>
                <w:rFonts w:hAnsi="標楷體" w:hint="eastAsia"/>
                <w:sz w:val="28"/>
                <w:szCs w:val="28"/>
              </w:rPr>
              <w:t>易服社會勞動</w:t>
            </w:r>
            <w:r w:rsidR="003043F7" w:rsidRPr="00A105F7">
              <w:rPr>
                <w:rFonts w:hAnsi="標楷體" w:hint="eastAsia"/>
                <w:sz w:val="28"/>
                <w:szCs w:val="28"/>
              </w:rPr>
              <w:t>執行之監督、管理業務</w:t>
            </w:r>
            <w:r w:rsidR="000971DC" w:rsidRPr="00A105F7">
              <w:rPr>
                <w:rFonts w:hAnsi="標楷體" w:hint="eastAsia"/>
                <w:sz w:val="28"/>
                <w:szCs w:val="28"/>
              </w:rPr>
              <w:t>指定由楊博賢副所長負責。</w:t>
            </w:r>
          </w:p>
        </w:tc>
      </w:tr>
      <w:tr w:rsidR="00A105F7" w:rsidRPr="00A105F7" w14:paraId="5C7DF9B1" w14:textId="77777777" w:rsidTr="00F728B8">
        <w:tc>
          <w:tcPr>
            <w:tcW w:w="1417" w:type="dxa"/>
          </w:tcPr>
          <w:p w14:paraId="06ACCE9D"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lastRenderedPageBreak/>
              <w:t>101.01.11</w:t>
            </w:r>
          </w:p>
        </w:tc>
        <w:tc>
          <w:tcPr>
            <w:tcW w:w="6429" w:type="dxa"/>
          </w:tcPr>
          <w:p w14:paraId="2E7F160F" w14:textId="0814EAF2"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101年1月5日開始執行後即有早退情形，自101年1月11日起之後易服社會勞動，除地檢署檢察官訪查時出勤，均未到場</w:t>
            </w:r>
            <w:r w:rsidR="00B87542" w:rsidRPr="00A105F7">
              <w:rPr>
                <w:rFonts w:hAnsi="標楷體" w:hint="eastAsia"/>
                <w:sz w:val="28"/>
                <w:szCs w:val="28"/>
              </w:rPr>
              <w:t>或</w:t>
            </w:r>
            <w:r w:rsidR="000937E8" w:rsidRPr="00A105F7">
              <w:rPr>
                <w:rFonts w:hAnsi="標楷體" w:hint="eastAsia"/>
                <w:sz w:val="28"/>
                <w:szCs w:val="28"/>
              </w:rPr>
              <w:t>到勤</w:t>
            </w:r>
            <w:r w:rsidR="00B87542" w:rsidRPr="00A105F7">
              <w:rPr>
                <w:rFonts w:hAnsi="標楷體" w:hint="eastAsia"/>
                <w:sz w:val="28"/>
                <w:szCs w:val="28"/>
              </w:rPr>
              <w:t>前後遲到</w:t>
            </w:r>
            <w:r w:rsidR="000937E8" w:rsidRPr="00A105F7">
              <w:rPr>
                <w:rFonts w:hAnsi="標楷體" w:hint="eastAsia"/>
                <w:sz w:val="28"/>
                <w:szCs w:val="28"/>
              </w:rPr>
              <w:t>早退，無一天為按照工作日誌時間確實執行，官田分駐所</w:t>
            </w:r>
            <w:r w:rsidR="00B87542" w:rsidRPr="00A105F7">
              <w:rPr>
                <w:rFonts w:hAnsi="標楷體" w:hint="eastAsia"/>
                <w:sz w:val="28"/>
                <w:szCs w:val="28"/>
              </w:rPr>
              <w:t>員</w:t>
            </w:r>
            <w:r w:rsidR="004725E3" w:rsidRPr="00A105F7">
              <w:rPr>
                <w:rFonts w:hAnsi="標楷體" w:hint="eastAsia"/>
                <w:sz w:val="28"/>
                <w:szCs w:val="28"/>
              </w:rPr>
              <w:t>警</w:t>
            </w:r>
            <w:r w:rsidR="000937E8" w:rsidRPr="00A105F7">
              <w:rPr>
                <w:rFonts w:hAnsi="標楷體" w:hint="eastAsia"/>
                <w:sz w:val="28"/>
                <w:szCs w:val="28"/>
              </w:rPr>
              <w:t>亦放水未予管控，楊博賢副所長更直接將「</w:t>
            </w:r>
            <w:r w:rsidR="00D07F5B" w:rsidRPr="00A105F7">
              <w:rPr>
                <w:rFonts w:hAnsi="標楷體" w:hint="eastAsia"/>
                <w:sz w:val="28"/>
                <w:szCs w:val="28"/>
              </w:rPr>
              <w:t>臺灣臺南地方檢察署</w:t>
            </w:r>
            <w:r w:rsidR="000937E8" w:rsidRPr="00A105F7">
              <w:rPr>
                <w:rFonts w:hAnsi="標楷體" w:hint="eastAsia"/>
                <w:sz w:val="28"/>
                <w:szCs w:val="28"/>
              </w:rPr>
              <w:t>辦理社會勞動工作日誌」從值班台取走放置於廚房鐵櫃內與</w:t>
            </w:r>
            <w:r>
              <w:rPr>
                <w:rFonts w:hAnsi="標楷體" w:hint="eastAsia"/>
                <w:sz w:val="28"/>
                <w:szCs w:val="28"/>
              </w:rPr>
              <w:t>翁茂鍾</w:t>
            </w:r>
            <w:r w:rsidR="000937E8" w:rsidRPr="00A105F7">
              <w:rPr>
                <w:rFonts w:hAnsi="標楷體" w:hint="eastAsia"/>
                <w:sz w:val="28"/>
                <w:szCs w:val="28"/>
              </w:rPr>
              <w:t>保管，</w:t>
            </w:r>
            <w:r w:rsidR="00B87542" w:rsidRPr="00A105F7">
              <w:rPr>
                <w:rFonts w:hAnsi="標楷體" w:hint="eastAsia"/>
                <w:sz w:val="28"/>
                <w:szCs w:val="28"/>
              </w:rPr>
              <w:t>於執行期間</w:t>
            </w:r>
            <w:r w:rsidR="000937E8" w:rsidRPr="00A105F7">
              <w:rPr>
                <w:rFonts w:hAnsi="標楷體" w:hint="eastAsia"/>
                <w:sz w:val="28"/>
                <w:szCs w:val="28"/>
              </w:rPr>
              <w:t>借用</w:t>
            </w:r>
            <w:r w:rsidR="0047616D" w:rsidRPr="00A105F7">
              <w:rPr>
                <w:rFonts w:hAnsi="標楷體" w:hint="eastAsia"/>
                <w:sz w:val="28"/>
                <w:szCs w:val="28"/>
              </w:rPr>
              <w:t>或直接拿取</w:t>
            </w:r>
            <w:r w:rsidR="000937E8" w:rsidRPr="00A105F7">
              <w:rPr>
                <w:rFonts w:hAnsi="標楷體" w:hint="eastAsia"/>
                <w:sz w:val="28"/>
                <w:szCs w:val="28"/>
              </w:rPr>
              <w:t>知情之所屬10名</w:t>
            </w:r>
            <w:r w:rsidR="00B87542" w:rsidRPr="00A105F7">
              <w:rPr>
                <w:rFonts w:hAnsi="標楷體" w:hint="eastAsia"/>
                <w:sz w:val="28"/>
                <w:szCs w:val="28"/>
              </w:rPr>
              <w:t>員</w:t>
            </w:r>
            <w:r w:rsidR="004725E3" w:rsidRPr="00A105F7">
              <w:rPr>
                <w:rFonts w:hAnsi="標楷體" w:hint="eastAsia"/>
                <w:sz w:val="28"/>
                <w:szCs w:val="28"/>
              </w:rPr>
              <w:t>警</w:t>
            </w:r>
            <w:r w:rsidR="000937E8" w:rsidRPr="00A105F7">
              <w:rPr>
                <w:rFonts w:hAnsi="標楷體" w:hint="eastAsia"/>
                <w:sz w:val="28"/>
                <w:szCs w:val="28"/>
              </w:rPr>
              <w:t>之職名章</w:t>
            </w:r>
            <w:r w:rsidR="002E571A" w:rsidRPr="00A105F7">
              <w:rPr>
                <w:rFonts w:hAnsi="標楷體" w:hint="eastAsia"/>
                <w:sz w:val="28"/>
                <w:szCs w:val="28"/>
              </w:rPr>
              <w:t>，</w:t>
            </w:r>
            <w:r w:rsidR="000937E8" w:rsidRPr="00A105F7">
              <w:rPr>
                <w:rFonts w:hAnsi="標楷體" w:hint="eastAsia"/>
                <w:sz w:val="28"/>
                <w:szCs w:val="28"/>
              </w:rPr>
              <w:t>虛偽蓋章簽</w:t>
            </w:r>
            <w:r w:rsidR="004E24DF" w:rsidRPr="00A105F7">
              <w:rPr>
                <w:rFonts w:hAnsi="標楷體" w:hint="eastAsia"/>
                <w:sz w:val="28"/>
                <w:szCs w:val="28"/>
              </w:rPr>
              <w:t>證社會勞動</w:t>
            </w:r>
            <w:r w:rsidR="000937E8" w:rsidRPr="00A105F7">
              <w:rPr>
                <w:rFonts w:hAnsi="標楷體" w:hint="eastAsia"/>
                <w:sz w:val="28"/>
                <w:szCs w:val="28"/>
              </w:rPr>
              <w:t>工作</w:t>
            </w:r>
            <w:r w:rsidR="009B043E" w:rsidRPr="00A105F7">
              <w:rPr>
                <w:rFonts w:hAnsi="標楷體" w:hint="eastAsia"/>
                <w:sz w:val="28"/>
                <w:szCs w:val="28"/>
              </w:rPr>
              <w:t>執行</w:t>
            </w:r>
            <w:r w:rsidR="000937E8" w:rsidRPr="00A105F7">
              <w:rPr>
                <w:rFonts w:hAnsi="標楷體" w:hint="eastAsia"/>
                <w:sz w:val="28"/>
                <w:szCs w:val="28"/>
              </w:rPr>
              <w:t>情形，並將工作日誌</w:t>
            </w:r>
            <w:r w:rsidR="00F94F7D" w:rsidRPr="00A105F7">
              <w:rPr>
                <w:rFonts w:hAnsi="標楷體" w:hint="eastAsia"/>
                <w:sz w:val="28"/>
                <w:szCs w:val="28"/>
              </w:rPr>
              <w:t>定期</w:t>
            </w:r>
            <w:r w:rsidR="000937E8" w:rsidRPr="00A105F7">
              <w:rPr>
                <w:rFonts w:hAnsi="標楷體" w:hint="eastAsia"/>
                <w:sz w:val="28"/>
                <w:szCs w:val="28"/>
              </w:rPr>
              <w:t>交</w:t>
            </w:r>
            <w:r w:rsidR="00F94F7D" w:rsidRPr="00A105F7">
              <w:rPr>
                <w:rFonts w:hAnsi="標楷體" w:hint="eastAsia"/>
                <w:sz w:val="28"/>
                <w:szCs w:val="28"/>
              </w:rPr>
              <w:t>付</w:t>
            </w:r>
            <w:r w:rsidR="00E35E8A">
              <w:rPr>
                <w:rFonts w:hAnsi="標楷體" w:hint="eastAsia"/>
                <w:sz w:val="28"/>
                <w:szCs w:val="28"/>
              </w:rPr>
              <w:t>林○○</w:t>
            </w:r>
            <w:r w:rsidR="000937E8" w:rsidRPr="00A105F7">
              <w:rPr>
                <w:rFonts w:hAnsi="標楷體" w:hint="eastAsia"/>
                <w:sz w:val="28"/>
                <w:szCs w:val="28"/>
              </w:rPr>
              <w:t>觀護佐理員。</w:t>
            </w:r>
          </w:p>
        </w:tc>
      </w:tr>
      <w:tr w:rsidR="00A105F7" w:rsidRPr="00A105F7" w14:paraId="3A13BFF4" w14:textId="77777777" w:rsidTr="00F728B8">
        <w:tc>
          <w:tcPr>
            <w:tcW w:w="1417" w:type="dxa"/>
          </w:tcPr>
          <w:p w14:paraId="67E0D6A3"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101.01.13</w:t>
            </w:r>
          </w:p>
        </w:tc>
        <w:tc>
          <w:tcPr>
            <w:tcW w:w="6429" w:type="dxa"/>
          </w:tcPr>
          <w:p w14:paraId="3797152A" w14:textId="21808EB3"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至臺南地檢署9樓大禮堂參加社會勞動人教化課程時，簽署「</w:t>
            </w:r>
            <w:r w:rsidR="00D07F5B" w:rsidRPr="00A105F7">
              <w:rPr>
                <w:rFonts w:hAnsi="標楷體" w:hint="eastAsia"/>
                <w:sz w:val="28"/>
                <w:szCs w:val="28"/>
              </w:rPr>
              <w:t>臺灣臺南地方檢察署</w:t>
            </w:r>
            <w:r w:rsidR="000937E8" w:rsidRPr="00A105F7">
              <w:rPr>
                <w:rFonts w:hAnsi="標楷體" w:hint="eastAsia"/>
                <w:sz w:val="28"/>
                <w:szCs w:val="28"/>
              </w:rPr>
              <w:t>勞動人執行社會勞動同意書」，同意「勞動時間超過八小時」、「勞動時間於夜間或清晨」、「勞動時間於假日」，以便快速累積時數。</w:t>
            </w:r>
          </w:p>
        </w:tc>
      </w:tr>
      <w:tr w:rsidR="00A105F7" w:rsidRPr="00A105F7" w14:paraId="4F7CF176" w14:textId="77777777" w:rsidTr="00F728B8">
        <w:tc>
          <w:tcPr>
            <w:tcW w:w="1417" w:type="dxa"/>
          </w:tcPr>
          <w:p w14:paraId="22B7C95C"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101.03.28</w:t>
            </w:r>
          </w:p>
        </w:tc>
        <w:tc>
          <w:tcPr>
            <w:tcW w:w="6429" w:type="dxa"/>
          </w:tcPr>
          <w:p w14:paraId="7FB4A077" w14:textId="05C038C8" w:rsidR="000937E8" w:rsidRPr="00A105F7" w:rsidRDefault="00E35E8A" w:rsidP="00E95815">
            <w:pPr>
              <w:pStyle w:val="10"/>
              <w:spacing w:line="480" w:lineRule="exact"/>
              <w:ind w:leftChars="0" w:left="0" w:firstLineChars="0" w:firstLine="0"/>
              <w:rPr>
                <w:rFonts w:hAnsi="標楷體"/>
                <w:sz w:val="28"/>
                <w:szCs w:val="28"/>
              </w:rPr>
            </w:pPr>
            <w:r>
              <w:rPr>
                <w:rFonts w:hAnsi="標楷體" w:hint="eastAsia"/>
                <w:sz w:val="28"/>
                <w:szCs w:val="28"/>
              </w:rPr>
              <w:t>林○○</w:t>
            </w:r>
            <w:r w:rsidR="000937E8" w:rsidRPr="00A105F7">
              <w:rPr>
                <w:rFonts w:hAnsi="標楷體" w:hint="eastAsia"/>
                <w:sz w:val="28"/>
                <w:szCs w:val="28"/>
              </w:rPr>
              <w:t>於101年3月28日前已執行14次麻豆分局訪查，已知悉</w:t>
            </w:r>
            <w:r w:rsidR="00DE6F8C">
              <w:rPr>
                <w:rFonts w:hAnsi="標楷體" w:hint="eastAsia"/>
                <w:sz w:val="28"/>
                <w:szCs w:val="28"/>
              </w:rPr>
              <w:t>翁茂鍾</w:t>
            </w:r>
            <w:r w:rsidR="000937E8" w:rsidRPr="00A105F7">
              <w:rPr>
                <w:rFonts w:hAnsi="標楷體" w:hint="eastAsia"/>
                <w:sz w:val="28"/>
                <w:szCs w:val="28"/>
              </w:rPr>
              <w:t>到勤情形不佳，但因韓國一主任觀護人的電話，及</w:t>
            </w:r>
            <w:r w:rsidR="00DE6F8C">
              <w:rPr>
                <w:rFonts w:hAnsi="標楷體" w:hint="eastAsia"/>
                <w:sz w:val="28"/>
                <w:szCs w:val="28"/>
              </w:rPr>
              <w:t>翁茂鍾</w:t>
            </w:r>
            <w:r w:rsidR="000937E8" w:rsidRPr="00A105F7">
              <w:rPr>
                <w:rFonts w:hAnsi="標楷體" w:hint="eastAsia"/>
                <w:sz w:val="28"/>
                <w:szCs w:val="28"/>
              </w:rPr>
              <w:t>報到時麻豆分局高</w:t>
            </w:r>
            <w:r w:rsidR="00364E07" w:rsidRPr="00A105F7">
              <w:rPr>
                <w:rFonts w:hAnsi="標楷體" w:hint="eastAsia"/>
                <w:sz w:val="28"/>
                <w:szCs w:val="28"/>
              </w:rPr>
              <w:t>階警</w:t>
            </w:r>
            <w:r w:rsidR="000937E8" w:rsidRPr="00A105F7">
              <w:rPr>
                <w:rFonts w:hAnsi="標楷體" w:hint="eastAsia"/>
                <w:sz w:val="28"/>
                <w:szCs w:val="28"/>
              </w:rPr>
              <w:t>官</w:t>
            </w:r>
            <w:r w:rsidR="00B87542" w:rsidRPr="00A105F7">
              <w:rPr>
                <w:rFonts w:hAnsi="標楷體" w:hint="eastAsia"/>
                <w:sz w:val="28"/>
                <w:szCs w:val="28"/>
              </w:rPr>
              <w:t>與</w:t>
            </w:r>
            <w:r w:rsidR="00DE6F8C">
              <w:rPr>
                <w:rFonts w:hAnsi="標楷體" w:hint="eastAsia"/>
                <w:sz w:val="28"/>
                <w:szCs w:val="28"/>
              </w:rPr>
              <w:t>翁茂鍾</w:t>
            </w:r>
            <w:r w:rsidR="00B87542" w:rsidRPr="00A105F7">
              <w:rPr>
                <w:rFonts w:hAnsi="標楷體" w:hint="eastAsia"/>
                <w:sz w:val="28"/>
                <w:szCs w:val="28"/>
              </w:rPr>
              <w:t>泡茶聊天情景</w:t>
            </w:r>
            <w:r w:rsidR="000937E8" w:rsidRPr="00A105F7">
              <w:rPr>
                <w:rFonts w:hAnsi="標楷體" w:hint="eastAsia"/>
                <w:sz w:val="28"/>
                <w:szCs w:val="28"/>
              </w:rPr>
              <w:t>，</w:t>
            </w:r>
            <w:r w:rsidR="00AB1B74" w:rsidRPr="00A105F7">
              <w:rPr>
                <w:rFonts w:hAnsi="標楷體" w:hint="eastAsia"/>
                <w:sz w:val="28"/>
                <w:szCs w:val="28"/>
              </w:rPr>
              <w:t>認為</w:t>
            </w:r>
            <w:r w:rsidR="000937E8" w:rsidRPr="00A105F7">
              <w:rPr>
                <w:rFonts w:hAnsi="標楷體" w:hint="eastAsia"/>
                <w:sz w:val="28"/>
                <w:szCs w:val="28"/>
              </w:rPr>
              <w:t>若認真執行</w:t>
            </w:r>
            <w:r w:rsidR="009026C9" w:rsidRPr="00A105F7">
              <w:rPr>
                <w:rFonts w:hAnsi="標楷體" w:hint="eastAsia"/>
                <w:sz w:val="28"/>
                <w:szCs w:val="28"/>
              </w:rPr>
              <w:t>恐</w:t>
            </w:r>
            <w:r w:rsidR="000937E8" w:rsidRPr="00A105F7">
              <w:rPr>
                <w:rFonts w:hAnsi="標楷體" w:hint="eastAsia"/>
                <w:sz w:val="28"/>
                <w:szCs w:val="28"/>
              </w:rPr>
              <w:t>將失去工作，而予以放任。惟因</w:t>
            </w:r>
            <w:r w:rsidR="00DE6F8C">
              <w:rPr>
                <w:rFonts w:hAnsi="標楷體" w:hint="eastAsia"/>
                <w:sz w:val="28"/>
                <w:szCs w:val="28"/>
              </w:rPr>
              <w:t>翁茂鍾</w:t>
            </w:r>
            <w:r w:rsidR="000937E8" w:rsidRPr="00A105F7">
              <w:rPr>
                <w:rFonts w:hAnsi="標楷體" w:hint="eastAsia"/>
                <w:sz w:val="28"/>
                <w:szCs w:val="28"/>
              </w:rPr>
              <w:t>累績時數過快擔憂會被外界發現，因此口頭向</w:t>
            </w:r>
            <w:r w:rsidR="00E20EDE">
              <w:rPr>
                <w:rFonts w:hAnsi="標楷體" w:hint="eastAsia"/>
                <w:sz w:val="28"/>
                <w:szCs w:val="28"/>
              </w:rPr>
              <w:t>許○○</w:t>
            </w:r>
            <w:r w:rsidR="000937E8" w:rsidRPr="00A105F7">
              <w:rPr>
                <w:rFonts w:hAnsi="標楷體" w:hint="eastAsia"/>
                <w:sz w:val="28"/>
                <w:szCs w:val="28"/>
              </w:rPr>
              <w:t>觀護人反映</w:t>
            </w:r>
            <w:r w:rsidR="00DE6F8C">
              <w:rPr>
                <w:rFonts w:hAnsi="標楷體" w:hint="eastAsia"/>
                <w:sz w:val="28"/>
                <w:szCs w:val="28"/>
              </w:rPr>
              <w:t>翁茂鍾</w:t>
            </w:r>
            <w:r w:rsidR="000937E8" w:rsidRPr="00A105F7">
              <w:rPr>
                <w:rFonts w:hAnsi="標楷體" w:hint="eastAsia"/>
                <w:sz w:val="28"/>
                <w:szCs w:val="28"/>
              </w:rPr>
              <w:t>時數問題，</w:t>
            </w:r>
            <w:r w:rsidR="00E20EDE">
              <w:rPr>
                <w:rFonts w:hAnsi="標楷體" w:hint="eastAsia"/>
                <w:sz w:val="28"/>
                <w:szCs w:val="28"/>
              </w:rPr>
              <w:t>許○○</w:t>
            </w:r>
            <w:r w:rsidR="000937E8" w:rsidRPr="00A105F7">
              <w:rPr>
                <w:rFonts w:hAnsi="標楷體" w:hint="eastAsia"/>
                <w:sz w:val="28"/>
                <w:szCs w:val="28"/>
              </w:rPr>
              <w:t>報告執行科檢</w:t>
            </w:r>
            <w:r w:rsidR="000937E8" w:rsidRPr="00A105F7">
              <w:rPr>
                <w:rFonts w:hAnsi="標楷體" w:hint="eastAsia"/>
                <w:sz w:val="28"/>
                <w:szCs w:val="28"/>
              </w:rPr>
              <w:lastRenderedPageBreak/>
              <w:t>察官，故執行科指派</w:t>
            </w:r>
            <w:r w:rsidR="00693302">
              <w:rPr>
                <w:rFonts w:hAnsi="標楷體" w:hint="eastAsia"/>
                <w:sz w:val="28"/>
                <w:szCs w:val="28"/>
              </w:rPr>
              <w:t>黃○○</w:t>
            </w:r>
            <w:r w:rsidR="000937E8" w:rsidRPr="00A105F7">
              <w:rPr>
                <w:rFonts w:hAnsi="標楷體" w:hint="eastAsia"/>
                <w:sz w:val="28"/>
                <w:szCs w:val="28"/>
              </w:rPr>
              <w:t>檢察官於3月28日率觀護人</w:t>
            </w:r>
            <w:r w:rsidR="00E20EDE">
              <w:rPr>
                <w:rFonts w:hAnsi="標楷體" w:hint="eastAsia"/>
                <w:sz w:val="28"/>
                <w:szCs w:val="28"/>
              </w:rPr>
              <w:t>許○○</w:t>
            </w:r>
            <w:r w:rsidR="000937E8" w:rsidRPr="00A105F7">
              <w:rPr>
                <w:rFonts w:hAnsi="標楷體" w:hint="eastAsia"/>
                <w:sz w:val="28"/>
                <w:szCs w:val="28"/>
              </w:rPr>
              <w:t>等人到官田分駐所訪視，會後</w:t>
            </w:r>
            <w:r w:rsidR="00693302">
              <w:rPr>
                <w:rFonts w:hAnsi="標楷體" w:hint="eastAsia"/>
                <w:sz w:val="28"/>
                <w:szCs w:val="28"/>
              </w:rPr>
              <w:t>黃○○</w:t>
            </w:r>
            <w:r w:rsidR="000937E8" w:rsidRPr="00A105F7">
              <w:rPr>
                <w:rFonts w:hAnsi="標楷體" w:hint="eastAsia"/>
                <w:sz w:val="28"/>
                <w:szCs w:val="28"/>
              </w:rPr>
              <w:t>向主任檢察官</w:t>
            </w:r>
            <w:r w:rsidR="00693302">
              <w:rPr>
                <w:rFonts w:hAnsi="標楷體" w:hint="eastAsia"/>
                <w:sz w:val="28"/>
                <w:szCs w:val="28"/>
              </w:rPr>
              <w:t>陳○○</w:t>
            </w:r>
            <w:r w:rsidR="000937E8" w:rsidRPr="00A105F7">
              <w:rPr>
                <w:rFonts w:hAnsi="標楷體" w:hint="eastAsia"/>
                <w:sz w:val="28"/>
                <w:szCs w:val="28"/>
              </w:rPr>
              <w:t>報告，惟</w:t>
            </w:r>
            <w:r w:rsidR="00693302">
              <w:rPr>
                <w:rFonts w:hAnsi="標楷體" w:hint="eastAsia"/>
                <w:sz w:val="28"/>
                <w:szCs w:val="28"/>
              </w:rPr>
              <w:t>黃○○</w:t>
            </w:r>
            <w:r w:rsidR="000937E8" w:rsidRPr="00A105F7">
              <w:rPr>
                <w:rFonts w:hAnsi="標楷體" w:hint="eastAsia"/>
                <w:sz w:val="28"/>
                <w:szCs w:val="28"/>
              </w:rPr>
              <w:t>和</w:t>
            </w:r>
            <w:r w:rsidR="00693302">
              <w:rPr>
                <w:rFonts w:hAnsi="標楷體" w:hint="eastAsia"/>
                <w:sz w:val="28"/>
                <w:szCs w:val="28"/>
              </w:rPr>
              <w:t>陳○○</w:t>
            </w:r>
            <w:r w:rsidR="00C658D9" w:rsidRPr="00A105F7">
              <w:rPr>
                <w:rFonts w:hAnsi="標楷體" w:hint="eastAsia"/>
                <w:sz w:val="28"/>
                <w:szCs w:val="28"/>
              </w:rPr>
              <w:t>因</w:t>
            </w:r>
            <w:r w:rsidR="000937E8" w:rsidRPr="00A105F7">
              <w:rPr>
                <w:rFonts w:hAnsi="標楷體" w:hint="eastAsia"/>
                <w:sz w:val="28"/>
                <w:szCs w:val="28"/>
              </w:rPr>
              <w:t>信任警察機關而未發現</w:t>
            </w:r>
            <w:r w:rsidR="00DE6F8C">
              <w:rPr>
                <w:rFonts w:hAnsi="標楷體" w:hint="eastAsia"/>
                <w:sz w:val="28"/>
                <w:szCs w:val="28"/>
              </w:rPr>
              <w:t>翁茂鍾</w:t>
            </w:r>
            <w:r w:rsidR="000937E8" w:rsidRPr="00A105F7">
              <w:rPr>
                <w:rFonts w:hAnsi="標楷體" w:hint="eastAsia"/>
                <w:sz w:val="28"/>
                <w:szCs w:val="28"/>
              </w:rPr>
              <w:t>時數造假問題，以為</w:t>
            </w:r>
            <w:r w:rsidR="00DE6F8C">
              <w:rPr>
                <w:rFonts w:hAnsi="標楷體" w:hint="eastAsia"/>
                <w:sz w:val="28"/>
                <w:szCs w:val="28"/>
              </w:rPr>
              <w:t>翁茂鍾</w:t>
            </w:r>
            <w:r w:rsidR="000937E8" w:rsidRPr="00A105F7">
              <w:rPr>
                <w:rFonts w:hAnsi="標楷體" w:hint="eastAsia"/>
                <w:sz w:val="28"/>
                <w:szCs w:val="28"/>
              </w:rPr>
              <w:t>僅</w:t>
            </w:r>
            <w:r w:rsidR="00862C19" w:rsidRPr="00A105F7">
              <w:rPr>
                <w:rFonts w:hAnsi="標楷體" w:hint="eastAsia"/>
                <w:sz w:val="28"/>
                <w:szCs w:val="28"/>
              </w:rPr>
              <w:t>係</w:t>
            </w:r>
            <w:r w:rsidR="000937E8" w:rsidRPr="00A105F7">
              <w:rPr>
                <w:rFonts w:hAnsi="標楷體" w:hint="eastAsia"/>
                <w:sz w:val="28"/>
                <w:szCs w:val="28"/>
              </w:rPr>
              <w:t>為盡</w:t>
            </w:r>
            <w:r w:rsidR="00CE2534" w:rsidRPr="00A105F7">
              <w:rPr>
                <w:rFonts w:hAnsi="標楷體" w:hint="eastAsia"/>
                <w:sz w:val="28"/>
                <w:szCs w:val="28"/>
              </w:rPr>
              <w:t>快</w:t>
            </w:r>
            <w:r w:rsidR="000937E8" w:rsidRPr="00A105F7">
              <w:rPr>
                <w:rFonts w:hAnsi="標楷體" w:hint="eastAsia"/>
                <w:sz w:val="28"/>
                <w:szCs w:val="28"/>
              </w:rPr>
              <w:t>完成而超時工作，基於</w:t>
            </w:r>
            <w:r w:rsidR="00DE6F8C">
              <w:rPr>
                <w:rFonts w:hAnsi="標楷體" w:hint="eastAsia"/>
                <w:sz w:val="28"/>
                <w:szCs w:val="28"/>
              </w:rPr>
              <w:t>翁茂鍾</w:t>
            </w:r>
            <w:r w:rsidR="000937E8" w:rsidRPr="00A105F7">
              <w:rPr>
                <w:rFonts w:hAnsi="標楷體" w:hint="eastAsia"/>
                <w:sz w:val="28"/>
                <w:szCs w:val="28"/>
              </w:rPr>
              <w:t>身心健康考量而指示縮減每日時數和強制休息：「調整翁員勞動時段為每日至多10小時，每</w:t>
            </w:r>
            <w:r w:rsidR="006B287D">
              <w:rPr>
                <w:rFonts w:hAnsi="標楷體" w:hint="eastAsia"/>
                <w:sz w:val="28"/>
                <w:szCs w:val="28"/>
              </w:rPr>
              <w:t>週</w:t>
            </w:r>
            <w:r w:rsidR="000937E8" w:rsidRPr="00A105F7">
              <w:rPr>
                <w:rFonts w:hAnsi="標楷體" w:hint="eastAsia"/>
                <w:sz w:val="28"/>
                <w:szCs w:val="28"/>
              </w:rPr>
              <w:t>至多6天，請機構及勞動人配合」。</w:t>
            </w:r>
          </w:p>
        </w:tc>
      </w:tr>
      <w:tr w:rsidR="00A105F7" w:rsidRPr="00A105F7" w14:paraId="2F99F7CE" w14:textId="77777777" w:rsidTr="00F728B8">
        <w:tc>
          <w:tcPr>
            <w:tcW w:w="1417" w:type="dxa"/>
          </w:tcPr>
          <w:p w14:paraId="07481C01"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lastRenderedPageBreak/>
              <w:t>101.06.01</w:t>
            </w:r>
          </w:p>
        </w:tc>
        <w:tc>
          <w:tcPr>
            <w:tcW w:w="6429" w:type="dxa"/>
          </w:tcPr>
          <w:p w14:paraId="7467078F" w14:textId="01E5FA7B" w:rsidR="000937E8" w:rsidRPr="00A105F7" w:rsidRDefault="00E35E8A" w:rsidP="00E95815">
            <w:pPr>
              <w:pStyle w:val="10"/>
              <w:spacing w:line="480" w:lineRule="exact"/>
              <w:ind w:leftChars="0" w:left="0" w:firstLineChars="0" w:firstLine="0"/>
              <w:rPr>
                <w:rFonts w:hAnsi="標楷體"/>
                <w:sz w:val="28"/>
                <w:szCs w:val="28"/>
              </w:rPr>
            </w:pPr>
            <w:r>
              <w:rPr>
                <w:rFonts w:hAnsi="標楷體" w:hint="eastAsia"/>
                <w:sz w:val="28"/>
                <w:szCs w:val="28"/>
              </w:rPr>
              <w:t>林○○</w:t>
            </w:r>
            <w:r w:rsidR="000937E8" w:rsidRPr="00A105F7">
              <w:rPr>
                <w:rFonts w:hAnsi="標楷體" w:hint="eastAsia"/>
                <w:sz w:val="28"/>
                <w:szCs w:val="28"/>
              </w:rPr>
              <w:t>觀護佐理員於101年</w:t>
            </w:r>
            <w:r w:rsidR="00F447B5" w:rsidRPr="00A105F7">
              <w:rPr>
                <w:rFonts w:hAnsi="標楷體" w:hint="eastAsia"/>
                <w:sz w:val="28"/>
                <w:szCs w:val="28"/>
              </w:rPr>
              <w:t>6</w:t>
            </w:r>
            <w:r w:rsidR="000937E8" w:rsidRPr="00A105F7">
              <w:rPr>
                <w:rFonts w:hAnsi="標楷體" w:hint="eastAsia"/>
                <w:sz w:val="28"/>
                <w:szCs w:val="28"/>
              </w:rPr>
              <w:t>月</w:t>
            </w:r>
            <w:r w:rsidR="00F447B5" w:rsidRPr="00A105F7">
              <w:rPr>
                <w:rFonts w:hAnsi="標楷體" w:hint="eastAsia"/>
                <w:sz w:val="28"/>
                <w:szCs w:val="28"/>
              </w:rPr>
              <w:t>1</w:t>
            </w:r>
            <w:r w:rsidR="000937E8" w:rsidRPr="00A105F7">
              <w:rPr>
                <w:rFonts w:hAnsi="標楷體" w:hint="eastAsia"/>
                <w:sz w:val="28"/>
                <w:szCs w:val="28"/>
              </w:rPr>
              <w:t>日執行</w:t>
            </w:r>
            <w:r w:rsidR="00DE6F8C">
              <w:rPr>
                <w:rFonts w:hAnsi="標楷體" w:hint="eastAsia"/>
                <w:sz w:val="28"/>
                <w:szCs w:val="28"/>
              </w:rPr>
              <w:t>翁茂鍾</w:t>
            </w:r>
            <w:r w:rsidR="000937E8" w:rsidRPr="00A105F7">
              <w:rPr>
                <w:rFonts w:hAnsi="標楷體" w:hint="eastAsia"/>
                <w:sz w:val="28"/>
                <w:szCs w:val="28"/>
              </w:rPr>
              <w:t>易服社會勞動期間第23次麻豆分局訪查(14:00到官田分駐所)，當日現場查核發現另一名在麻豆分局執行社會勞動工作的</w:t>
            </w:r>
            <w:r w:rsidR="00E46A73">
              <w:rPr>
                <w:rFonts w:hAnsi="標楷體" w:hint="eastAsia"/>
                <w:sz w:val="28"/>
                <w:szCs w:val="28"/>
              </w:rPr>
              <w:t>○</w:t>
            </w:r>
            <w:r w:rsidR="000937E8" w:rsidRPr="00A105F7">
              <w:rPr>
                <w:rFonts w:hAnsi="標楷體" w:hint="eastAsia"/>
                <w:sz w:val="28"/>
                <w:szCs w:val="28"/>
              </w:rPr>
              <w:t>姓社會勞動人「有先在簽到簿簽退的紀錄，向</w:t>
            </w:r>
            <w:r w:rsidR="005A7D91">
              <w:rPr>
                <w:rFonts w:hAnsi="標楷體" w:hint="eastAsia"/>
                <w:sz w:val="28"/>
                <w:szCs w:val="28"/>
              </w:rPr>
              <w:t>○</w:t>
            </w:r>
            <w:r w:rsidR="000937E8" w:rsidRPr="00A105F7">
              <w:rPr>
                <w:rFonts w:hAnsi="標楷體" w:hint="eastAsia"/>
                <w:sz w:val="28"/>
                <w:szCs w:val="28"/>
              </w:rPr>
              <w:t>員口頭警告，表示不可因想方便行事就先簽退(雖然人還在機構內)，若再有發現紀錄就會開出告誡」，</w:t>
            </w:r>
            <w:r w:rsidR="003A4F5B" w:rsidRPr="00A105F7">
              <w:rPr>
                <w:rFonts w:hAnsi="標楷體" w:hint="eastAsia"/>
                <w:sz w:val="28"/>
                <w:szCs w:val="28"/>
              </w:rPr>
              <w:t>證明</w:t>
            </w:r>
            <w:r>
              <w:rPr>
                <w:rFonts w:hAnsi="標楷體" w:hint="eastAsia"/>
                <w:sz w:val="28"/>
                <w:szCs w:val="28"/>
              </w:rPr>
              <w:t>林○○</w:t>
            </w:r>
            <w:r w:rsidR="000937E8" w:rsidRPr="00A105F7">
              <w:rPr>
                <w:rFonts w:hAnsi="標楷體" w:hint="eastAsia"/>
                <w:sz w:val="28"/>
                <w:szCs w:val="28"/>
              </w:rPr>
              <w:t>觀護佐理員對於社會勞動人執行工作有</w:t>
            </w:r>
            <w:r w:rsidR="00103758" w:rsidRPr="00A105F7">
              <w:rPr>
                <w:rFonts w:hAnsi="標楷體" w:hint="eastAsia"/>
                <w:sz w:val="28"/>
                <w:szCs w:val="28"/>
              </w:rPr>
              <w:t>落</w:t>
            </w:r>
            <w:r w:rsidR="000937E8" w:rsidRPr="00A105F7">
              <w:rPr>
                <w:rFonts w:hAnsi="標楷體" w:hint="eastAsia"/>
                <w:sz w:val="28"/>
                <w:szCs w:val="28"/>
              </w:rPr>
              <w:t>實檢查簽到簿。</w:t>
            </w:r>
          </w:p>
        </w:tc>
      </w:tr>
      <w:tr w:rsidR="00A105F7" w:rsidRPr="00A105F7" w14:paraId="70E3579A" w14:textId="77777777" w:rsidTr="00F728B8">
        <w:tc>
          <w:tcPr>
            <w:tcW w:w="1417" w:type="dxa"/>
          </w:tcPr>
          <w:p w14:paraId="40C4613E"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101.08.29</w:t>
            </w:r>
          </w:p>
        </w:tc>
        <w:tc>
          <w:tcPr>
            <w:tcW w:w="6429" w:type="dxa"/>
          </w:tcPr>
          <w:p w14:paraId="48D36555" w14:textId="5F63F3A8" w:rsidR="000937E8" w:rsidRPr="00A105F7" w:rsidRDefault="00E35E8A" w:rsidP="00E95815">
            <w:pPr>
              <w:pStyle w:val="10"/>
              <w:spacing w:line="480" w:lineRule="exact"/>
              <w:ind w:leftChars="0" w:left="0" w:firstLineChars="0" w:firstLine="0"/>
              <w:rPr>
                <w:rFonts w:hAnsi="標楷體"/>
                <w:sz w:val="28"/>
                <w:szCs w:val="28"/>
              </w:rPr>
            </w:pPr>
            <w:r>
              <w:rPr>
                <w:rFonts w:hAnsi="標楷體" w:hint="eastAsia"/>
                <w:sz w:val="28"/>
                <w:szCs w:val="28"/>
              </w:rPr>
              <w:t>林○○</w:t>
            </w:r>
            <w:r w:rsidR="000937E8" w:rsidRPr="00A105F7">
              <w:rPr>
                <w:rFonts w:hAnsi="標楷體" w:hint="eastAsia"/>
                <w:sz w:val="28"/>
                <w:szCs w:val="28"/>
              </w:rPr>
              <w:t>觀護佐理員於101年8月29日執行</w:t>
            </w:r>
            <w:r w:rsidR="00DE6F8C">
              <w:rPr>
                <w:rFonts w:hAnsi="標楷體" w:hint="eastAsia"/>
                <w:sz w:val="28"/>
                <w:szCs w:val="28"/>
              </w:rPr>
              <w:t>翁茂鍾</w:t>
            </w:r>
            <w:r w:rsidR="000937E8" w:rsidRPr="00A105F7">
              <w:rPr>
                <w:rFonts w:hAnsi="標楷體" w:hint="eastAsia"/>
                <w:sz w:val="28"/>
                <w:szCs w:val="28"/>
              </w:rPr>
              <w:t>易服社會勞動期間第36次麻豆分局訪查(未實際到官田分駐所)，當天現場查核發現在麻豆分局執行社會勞動工作的</w:t>
            </w:r>
            <w:r w:rsidR="004932A4">
              <w:rPr>
                <w:rFonts w:hAnsi="標楷體" w:hint="eastAsia"/>
                <w:sz w:val="28"/>
                <w:szCs w:val="28"/>
              </w:rPr>
              <w:t>○</w:t>
            </w:r>
            <w:r w:rsidR="000937E8" w:rsidRPr="00A105F7">
              <w:rPr>
                <w:rFonts w:hAnsi="標楷體" w:hint="eastAsia"/>
                <w:sz w:val="28"/>
                <w:szCs w:val="28"/>
              </w:rPr>
              <w:t>姓社會勞動人「無故離開勞動現場，佐理員經由電話警告黃員爾後一定要確實簽到退，並於今日上午時數不予認證」，</w:t>
            </w:r>
            <w:r w:rsidR="008528C1" w:rsidRPr="00A105F7">
              <w:rPr>
                <w:rFonts w:hAnsi="標楷體" w:hint="eastAsia"/>
                <w:sz w:val="28"/>
                <w:szCs w:val="28"/>
              </w:rPr>
              <w:t>證明</w:t>
            </w:r>
            <w:r>
              <w:rPr>
                <w:rFonts w:hAnsi="標楷體" w:hint="eastAsia"/>
                <w:sz w:val="28"/>
                <w:szCs w:val="28"/>
              </w:rPr>
              <w:t>林○○</w:t>
            </w:r>
            <w:r w:rsidR="000937E8" w:rsidRPr="00A105F7">
              <w:rPr>
                <w:rFonts w:hAnsi="標楷體" w:hint="eastAsia"/>
                <w:sz w:val="28"/>
                <w:szCs w:val="28"/>
              </w:rPr>
              <w:t>觀護佐理員對於社會勞動人</w:t>
            </w:r>
            <w:r w:rsidR="005B5C83" w:rsidRPr="00A105F7">
              <w:rPr>
                <w:rFonts w:hAnsi="標楷體" w:hint="eastAsia"/>
                <w:sz w:val="28"/>
                <w:szCs w:val="28"/>
              </w:rPr>
              <w:t>有</w:t>
            </w:r>
            <w:r w:rsidR="000937E8" w:rsidRPr="00A105F7">
              <w:rPr>
                <w:rFonts w:hAnsi="標楷體" w:hint="eastAsia"/>
                <w:sz w:val="28"/>
                <w:szCs w:val="28"/>
              </w:rPr>
              <w:t>依「</w:t>
            </w:r>
            <w:r w:rsidR="00D07F5B" w:rsidRPr="00A105F7">
              <w:rPr>
                <w:rFonts w:hAnsi="標楷體" w:hint="eastAsia"/>
                <w:sz w:val="28"/>
                <w:szCs w:val="28"/>
              </w:rPr>
              <w:t>臺灣臺南地方檢察署</w:t>
            </w:r>
            <w:r w:rsidR="000937E8" w:rsidRPr="00A105F7">
              <w:rPr>
                <w:rFonts w:hAnsi="標楷體" w:hint="eastAsia"/>
                <w:sz w:val="28"/>
                <w:szCs w:val="28"/>
              </w:rPr>
              <w:t>易服社會勞動工作守則」查核並核計時數。</w:t>
            </w:r>
          </w:p>
        </w:tc>
      </w:tr>
      <w:tr w:rsidR="00A105F7" w:rsidRPr="00A105F7" w14:paraId="12858CED" w14:textId="77777777" w:rsidTr="00F728B8">
        <w:tc>
          <w:tcPr>
            <w:tcW w:w="1417" w:type="dxa"/>
          </w:tcPr>
          <w:p w14:paraId="5CA49419"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sz w:val="24"/>
                <w:szCs w:val="28"/>
              </w:rPr>
              <w:t>101.09.25</w:t>
            </w:r>
          </w:p>
        </w:tc>
        <w:tc>
          <w:tcPr>
            <w:tcW w:w="6429" w:type="dxa"/>
          </w:tcPr>
          <w:p w14:paraId="30D26550" w14:textId="1C3B993C" w:rsidR="000937E8" w:rsidRPr="00A105F7" w:rsidRDefault="00DE6F8C" w:rsidP="00E95815">
            <w:pPr>
              <w:pStyle w:val="10"/>
              <w:spacing w:line="480" w:lineRule="exact"/>
              <w:ind w:leftChars="0" w:left="0" w:firstLineChars="0" w:firstLine="0"/>
              <w:rPr>
                <w:rFonts w:hAnsi="標楷體"/>
                <w:sz w:val="28"/>
                <w:szCs w:val="28"/>
              </w:rPr>
            </w:pPr>
            <w:r>
              <w:rPr>
                <w:rFonts w:hAnsi="標楷體" w:hint="eastAsia"/>
                <w:sz w:val="28"/>
                <w:szCs w:val="28"/>
              </w:rPr>
              <w:t>翁茂鍾</w:t>
            </w:r>
            <w:r w:rsidR="000937E8" w:rsidRPr="00A105F7">
              <w:rPr>
                <w:rFonts w:hAnsi="標楷體" w:hint="eastAsia"/>
                <w:sz w:val="28"/>
                <w:szCs w:val="28"/>
              </w:rPr>
              <w:t>最後執行勞動日期，於101年9月25日虛偽完成</w:t>
            </w:r>
            <w:r w:rsidR="0000512A" w:rsidRPr="00A105F7">
              <w:rPr>
                <w:rFonts w:hAnsi="標楷體" w:hint="eastAsia"/>
                <w:sz w:val="28"/>
                <w:szCs w:val="28"/>
              </w:rPr>
              <w:t>2</w:t>
            </w:r>
            <w:r w:rsidR="0000512A" w:rsidRPr="00A105F7">
              <w:rPr>
                <w:rFonts w:hAnsi="標楷體"/>
                <w:sz w:val="28"/>
                <w:szCs w:val="28"/>
              </w:rPr>
              <w:t>,196</w:t>
            </w:r>
            <w:r w:rsidR="000937E8" w:rsidRPr="00A105F7">
              <w:rPr>
                <w:rFonts w:hAnsi="標楷體" w:hint="eastAsia"/>
                <w:sz w:val="28"/>
                <w:szCs w:val="28"/>
              </w:rPr>
              <w:t>小時之易服社會勞動。</w:t>
            </w:r>
          </w:p>
        </w:tc>
      </w:tr>
      <w:tr w:rsidR="00A105F7" w:rsidRPr="00A105F7" w14:paraId="395358B3" w14:textId="77777777" w:rsidTr="00F728B8">
        <w:tc>
          <w:tcPr>
            <w:tcW w:w="1417" w:type="dxa"/>
          </w:tcPr>
          <w:p w14:paraId="287C11ED"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lastRenderedPageBreak/>
              <w:t>101.10.12</w:t>
            </w:r>
          </w:p>
        </w:tc>
        <w:tc>
          <w:tcPr>
            <w:tcW w:w="6429" w:type="dxa"/>
          </w:tcPr>
          <w:p w14:paraId="3AC882EC" w14:textId="77777777"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麻豆分局發函臺南地檢署並檢還相關資料。</w:t>
            </w:r>
          </w:p>
        </w:tc>
      </w:tr>
      <w:tr w:rsidR="00A105F7" w:rsidRPr="00A105F7" w14:paraId="5EBA4827" w14:textId="77777777" w:rsidTr="00F728B8">
        <w:tc>
          <w:tcPr>
            <w:tcW w:w="1417" w:type="dxa"/>
          </w:tcPr>
          <w:p w14:paraId="4D7E9103" w14:textId="77777777" w:rsidR="000937E8" w:rsidRPr="00A105F7" w:rsidRDefault="000937E8"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101.11.09</w:t>
            </w:r>
          </w:p>
        </w:tc>
        <w:tc>
          <w:tcPr>
            <w:tcW w:w="6429" w:type="dxa"/>
          </w:tcPr>
          <w:p w14:paraId="0B8DEC98" w14:textId="7E09E590" w:rsidR="000937E8" w:rsidRPr="00A105F7" w:rsidRDefault="000937E8" w:rsidP="00E95815">
            <w:pPr>
              <w:pStyle w:val="10"/>
              <w:spacing w:line="480" w:lineRule="exact"/>
              <w:ind w:leftChars="0" w:left="0" w:firstLineChars="0" w:firstLine="0"/>
              <w:rPr>
                <w:rFonts w:hAnsi="標楷體"/>
                <w:sz w:val="28"/>
                <w:szCs w:val="28"/>
              </w:rPr>
            </w:pPr>
            <w:r w:rsidRPr="00A105F7">
              <w:rPr>
                <w:rFonts w:hAnsi="標楷體" w:hint="eastAsia"/>
                <w:sz w:val="28"/>
                <w:szCs w:val="28"/>
              </w:rPr>
              <w:t>臺南地檢署發函臺北地檢署</w:t>
            </w:r>
            <w:r w:rsidR="00DE6F8C">
              <w:rPr>
                <w:rFonts w:hAnsi="標楷體" w:hint="eastAsia"/>
                <w:sz w:val="28"/>
                <w:szCs w:val="28"/>
              </w:rPr>
              <w:t>翁茂鍾</w:t>
            </w:r>
            <w:r w:rsidRPr="00A105F7">
              <w:rPr>
                <w:rFonts w:hAnsi="標楷體" w:hint="eastAsia"/>
                <w:sz w:val="28"/>
                <w:szCs w:val="28"/>
              </w:rPr>
              <w:t>易服社會勞動</w:t>
            </w:r>
            <w:r w:rsidR="005641B3" w:rsidRPr="00A105F7">
              <w:rPr>
                <w:rFonts w:hAnsi="標楷體" w:hint="eastAsia"/>
                <w:sz w:val="28"/>
                <w:szCs w:val="28"/>
              </w:rPr>
              <w:t>代為</w:t>
            </w:r>
            <w:r w:rsidRPr="00A105F7">
              <w:rPr>
                <w:rFonts w:hAnsi="標楷體" w:hint="eastAsia"/>
                <w:sz w:val="28"/>
                <w:szCs w:val="28"/>
              </w:rPr>
              <w:t>執行完畢。</w:t>
            </w:r>
          </w:p>
        </w:tc>
      </w:tr>
      <w:tr w:rsidR="00A105F7" w:rsidRPr="00A105F7" w14:paraId="17B65C53" w14:textId="77777777" w:rsidTr="00F728B8">
        <w:tc>
          <w:tcPr>
            <w:tcW w:w="1417" w:type="dxa"/>
          </w:tcPr>
          <w:p w14:paraId="2B6EDE34" w14:textId="77777777" w:rsidR="004619CA" w:rsidRPr="00A105F7" w:rsidRDefault="004619CA" w:rsidP="00E95815">
            <w:pPr>
              <w:pStyle w:val="10"/>
              <w:spacing w:line="480" w:lineRule="exact"/>
              <w:ind w:leftChars="0" w:left="0" w:firstLineChars="0" w:firstLine="0"/>
              <w:rPr>
                <w:rFonts w:hAnsi="標楷體"/>
                <w:sz w:val="24"/>
                <w:szCs w:val="28"/>
              </w:rPr>
            </w:pPr>
            <w:r w:rsidRPr="00A105F7">
              <w:rPr>
                <w:rFonts w:hAnsi="標楷體" w:hint="eastAsia"/>
                <w:sz w:val="24"/>
                <w:szCs w:val="28"/>
              </w:rPr>
              <w:t>110.05.28</w:t>
            </w:r>
          </w:p>
        </w:tc>
        <w:tc>
          <w:tcPr>
            <w:tcW w:w="6429" w:type="dxa"/>
          </w:tcPr>
          <w:p w14:paraId="574F4928" w14:textId="34424FF2" w:rsidR="004619CA" w:rsidRPr="00A105F7" w:rsidRDefault="004619CA" w:rsidP="00E95815">
            <w:pPr>
              <w:pStyle w:val="10"/>
              <w:spacing w:line="480" w:lineRule="exact"/>
              <w:ind w:leftChars="0" w:left="0" w:firstLineChars="0" w:firstLine="0"/>
              <w:rPr>
                <w:rFonts w:hAnsi="標楷體"/>
                <w:sz w:val="28"/>
                <w:szCs w:val="28"/>
              </w:rPr>
            </w:pPr>
            <w:r w:rsidRPr="00A105F7">
              <w:rPr>
                <w:rFonts w:hAnsi="標楷體" w:hint="eastAsia"/>
                <w:sz w:val="28"/>
                <w:szCs w:val="28"/>
              </w:rPr>
              <w:t>臺南地檢署撤銷</w:t>
            </w:r>
            <w:r w:rsidR="00DE6F8C">
              <w:rPr>
                <w:rFonts w:hAnsi="標楷體" w:hint="eastAsia"/>
                <w:sz w:val="28"/>
                <w:szCs w:val="28"/>
              </w:rPr>
              <w:t>翁茂鍾</w:t>
            </w:r>
            <w:r w:rsidRPr="00A105F7">
              <w:rPr>
                <w:rFonts w:hAnsi="標楷體" w:hint="eastAsia"/>
                <w:sz w:val="28"/>
                <w:szCs w:val="28"/>
              </w:rPr>
              <w:t>易服社會勞動</w:t>
            </w:r>
            <w:r w:rsidR="00EC64E1" w:rsidRPr="00A105F7">
              <w:rPr>
                <w:rFonts w:hAnsi="標楷體" w:hint="eastAsia"/>
                <w:sz w:val="28"/>
                <w:szCs w:val="28"/>
              </w:rPr>
              <w:t>執行</w:t>
            </w:r>
            <w:r w:rsidRPr="00A105F7">
              <w:rPr>
                <w:rFonts w:hAnsi="標楷體" w:hint="eastAsia"/>
                <w:sz w:val="28"/>
                <w:szCs w:val="28"/>
              </w:rPr>
              <w:t>。</w:t>
            </w:r>
          </w:p>
        </w:tc>
      </w:tr>
    </w:tbl>
    <w:p w14:paraId="4A0098FE" w14:textId="77777777" w:rsidR="000937E8" w:rsidRPr="00A105F7" w:rsidRDefault="000937E8" w:rsidP="00E95815">
      <w:pPr>
        <w:pStyle w:val="10"/>
        <w:spacing w:line="480" w:lineRule="exact"/>
        <w:ind w:leftChars="58" w:left="197" w:firstLineChars="363" w:firstLine="799"/>
        <w:rPr>
          <w:rFonts w:hAnsi="標楷體"/>
          <w:sz w:val="20"/>
          <w:szCs w:val="16"/>
        </w:rPr>
      </w:pPr>
      <w:r w:rsidRPr="00A105F7">
        <w:rPr>
          <w:rFonts w:hAnsi="標楷體" w:hint="eastAsia"/>
          <w:sz w:val="20"/>
          <w:szCs w:val="16"/>
        </w:rPr>
        <w:t>資料來源：本院調查結果。</w:t>
      </w:r>
    </w:p>
    <w:p w14:paraId="13FA34FF" w14:textId="77777777" w:rsidR="000937E8" w:rsidRPr="00A105F7" w:rsidRDefault="00C430D2" w:rsidP="00E95815">
      <w:pPr>
        <w:pStyle w:val="2"/>
        <w:numPr>
          <w:ilvl w:val="1"/>
          <w:numId w:val="1"/>
        </w:numPr>
        <w:spacing w:line="480" w:lineRule="exact"/>
        <w:rPr>
          <w:rFonts w:hAnsi="標楷體"/>
          <w:b/>
          <w:bCs w:val="0"/>
        </w:rPr>
      </w:pPr>
      <w:r w:rsidRPr="00A105F7">
        <w:rPr>
          <w:rFonts w:hAnsi="標楷體" w:hint="eastAsia"/>
          <w:b/>
          <w:bCs w:val="0"/>
        </w:rPr>
        <w:t>被彈劾人</w:t>
      </w:r>
      <w:r w:rsidR="000937E8" w:rsidRPr="00A105F7">
        <w:rPr>
          <w:rFonts w:hAnsi="標楷體" w:hint="eastAsia"/>
          <w:b/>
          <w:bCs w:val="0"/>
        </w:rPr>
        <w:t>周章欽部分：</w:t>
      </w:r>
    </w:p>
    <w:p w14:paraId="00CFE39F" w14:textId="77777777" w:rsidR="000937E8" w:rsidRPr="00A105F7" w:rsidRDefault="000937E8" w:rsidP="00E95815">
      <w:pPr>
        <w:pStyle w:val="3"/>
        <w:numPr>
          <w:ilvl w:val="2"/>
          <w:numId w:val="1"/>
        </w:numPr>
        <w:spacing w:line="480" w:lineRule="exact"/>
        <w:rPr>
          <w:rFonts w:hAnsi="標楷體"/>
        </w:rPr>
      </w:pPr>
      <w:r w:rsidRPr="00A105F7">
        <w:rPr>
          <w:rFonts w:hAnsi="標楷體" w:hint="eastAsia"/>
        </w:rPr>
        <w:t>違失行為一：</w:t>
      </w:r>
    </w:p>
    <w:p w14:paraId="425BFB17" w14:textId="1AA3931C" w:rsidR="000937E8" w:rsidRPr="00A105F7" w:rsidRDefault="00C430D2" w:rsidP="00E95815">
      <w:pPr>
        <w:pStyle w:val="32"/>
        <w:spacing w:line="480" w:lineRule="exact"/>
        <w:ind w:left="1361" w:firstLine="681"/>
        <w:rPr>
          <w:rFonts w:hAnsi="標楷體"/>
          <w:b/>
        </w:rPr>
      </w:pPr>
      <w:r w:rsidRPr="00A105F7">
        <w:rPr>
          <w:rFonts w:hAnsi="標楷體" w:hint="eastAsia"/>
          <w:b/>
        </w:rPr>
        <w:t>被彈劾人</w:t>
      </w:r>
      <w:r w:rsidR="000937E8" w:rsidRPr="00A105F7">
        <w:rPr>
          <w:rFonts w:hAnsi="標楷體" w:hint="eastAsia"/>
          <w:b/>
        </w:rPr>
        <w:t>周章欽時任</w:t>
      </w:r>
      <w:r w:rsidR="00D07F5B" w:rsidRPr="00A105F7">
        <w:rPr>
          <w:rFonts w:hAnsi="標楷體" w:hint="eastAsia"/>
          <w:b/>
        </w:rPr>
        <w:t>臺南地檢署</w:t>
      </w:r>
      <w:r w:rsidR="000937E8" w:rsidRPr="00A105F7">
        <w:rPr>
          <w:rFonts w:hAnsi="標楷體" w:hint="eastAsia"/>
          <w:b/>
        </w:rPr>
        <w:t>檢察長，綜理</w:t>
      </w:r>
      <w:r w:rsidR="00D07F5B" w:rsidRPr="00A105F7">
        <w:rPr>
          <w:rFonts w:hAnsi="標楷體" w:hint="eastAsia"/>
          <w:b/>
        </w:rPr>
        <w:t>臺南地檢署</w:t>
      </w:r>
      <w:r w:rsidR="000937E8" w:rsidRPr="00A105F7">
        <w:rPr>
          <w:rFonts w:hAnsi="標楷體" w:hint="eastAsia"/>
          <w:b/>
        </w:rPr>
        <w:t>全署事務，依高等檢察署99年頒訂「檢察機關辦理易服社會勞動作業手冊」，應深切知悉</w:t>
      </w:r>
      <w:r w:rsidR="006F444E" w:rsidRPr="00A105F7">
        <w:rPr>
          <w:rFonts w:hAnsi="標楷體" w:hint="eastAsia"/>
          <w:b/>
        </w:rPr>
        <w:t>依檢察機關辦理易服社會勞動作業要點</w:t>
      </w:r>
      <w:r w:rsidR="007D4841" w:rsidRPr="00A105F7">
        <w:rPr>
          <w:rFonts w:hAnsi="標楷體" w:hint="eastAsia"/>
          <w:b/>
        </w:rPr>
        <w:t>規定</w:t>
      </w:r>
      <w:r w:rsidR="006F444E" w:rsidRPr="00A105F7">
        <w:rPr>
          <w:rFonts w:hAnsi="標楷體" w:hint="eastAsia"/>
          <w:b/>
        </w:rPr>
        <w:t>，</w:t>
      </w:r>
      <w:r w:rsidR="000937E8" w:rsidRPr="00A105F7">
        <w:rPr>
          <w:rFonts w:hAnsi="標楷體" w:hint="eastAsia"/>
          <w:b/>
        </w:rPr>
        <w:t>社會勞動人對於其履行社會勞動之執行機關(構)並無選擇和指定之權，卻仍依</w:t>
      </w:r>
      <w:r w:rsidR="00DE6F8C">
        <w:rPr>
          <w:rFonts w:hAnsi="標楷體" w:hint="eastAsia"/>
          <w:b/>
        </w:rPr>
        <w:t>翁茂鍾</w:t>
      </w:r>
      <w:r w:rsidR="000937E8" w:rsidRPr="00A105F7">
        <w:rPr>
          <w:rFonts w:hAnsi="標楷體" w:hint="eastAsia"/>
          <w:b/>
        </w:rPr>
        <w:t>之意願</w:t>
      </w:r>
      <w:r w:rsidR="009F1587" w:rsidRPr="00A105F7">
        <w:rPr>
          <w:rFonts w:hAnsi="標楷體" w:hint="eastAsia"/>
          <w:b/>
        </w:rPr>
        <w:t>(</w:t>
      </w:r>
      <w:r w:rsidR="00DE6F8C">
        <w:rPr>
          <w:rFonts w:hAnsi="標楷體" w:hint="eastAsia"/>
          <w:b/>
        </w:rPr>
        <w:t>翁茂鍾</w:t>
      </w:r>
      <w:r w:rsidR="009F1587" w:rsidRPr="00A105F7">
        <w:rPr>
          <w:rFonts w:hAnsi="標楷體" w:hint="eastAsia"/>
          <w:b/>
        </w:rPr>
        <w:t>「</w:t>
      </w:r>
      <w:r w:rsidR="00DE6F8C">
        <w:rPr>
          <w:rFonts w:hAnsi="標楷體" w:hint="eastAsia"/>
          <w:b/>
        </w:rPr>
        <w:t>佳和</w:t>
      </w:r>
      <w:r w:rsidR="009F1587" w:rsidRPr="00A105F7">
        <w:rPr>
          <w:rFonts w:hAnsi="標楷體" w:hint="eastAsia"/>
          <w:b/>
        </w:rPr>
        <w:t>公司炒股案」判刑定讞後，為便利工作並逃避社會勞動之執行，選擇和指定離</w:t>
      </w:r>
      <w:r w:rsidR="00DE6F8C">
        <w:rPr>
          <w:rFonts w:hAnsi="標楷體" w:hint="eastAsia"/>
          <w:b/>
        </w:rPr>
        <w:t>佳和</w:t>
      </w:r>
      <w:r w:rsidR="009F1587" w:rsidRPr="00A105F7">
        <w:rPr>
          <w:rFonts w:hAnsi="標楷體" w:hint="eastAsia"/>
          <w:b/>
        </w:rPr>
        <w:t>公司辦公地點距離近且有警界關係之臺南市政府警察局麻豆分局官田分駐所為易服社會勞動執行機構)，</w:t>
      </w:r>
      <w:r w:rsidR="00B60370" w:rsidRPr="00A105F7">
        <w:rPr>
          <w:rFonts w:hAnsi="標楷體" w:hint="eastAsia"/>
          <w:b/>
        </w:rPr>
        <w:t>於101年1月2日電話交代韓國一將</w:t>
      </w:r>
      <w:r w:rsidR="00DE6F8C">
        <w:rPr>
          <w:rFonts w:hAnsi="標楷體" w:hint="eastAsia"/>
          <w:b/>
        </w:rPr>
        <w:t>翁茂鍾</w:t>
      </w:r>
      <w:r w:rsidR="00B23C99" w:rsidRPr="00A105F7">
        <w:rPr>
          <w:rFonts w:hAnsi="標楷體" w:hint="eastAsia"/>
          <w:b/>
        </w:rPr>
        <w:t>媒合</w:t>
      </w:r>
      <w:r w:rsidR="00B60370" w:rsidRPr="00A105F7">
        <w:rPr>
          <w:rFonts w:hAnsi="標楷體" w:hint="eastAsia"/>
          <w:b/>
        </w:rPr>
        <w:t>至麻豆分局易服社會勞動，韓國一因而指示負責媒合執行</w:t>
      </w:r>
      <w:r w:rsidR="00775826">
        <w:rPr>
          <w:rFonts w:hAnsi="標楷體" w:hint="eastAsia"/>
          <w:b/>
        </w:rPr>
        <w:t>機關(構)</w:t>
      </w:r>
      <w:r w:rsidR="00B60370" w:rsidRPr="00A105F7">
        <w:rPr>
          <w:rFonts w:hAnsi="標楷體" w:hint="eastAsia"/>
          <w:b/>
        </w:rPr>
        <w:t>場所之潘姓觀護佐理員將</w:t>
      </w:r>
      <w:r w:rsidR="00DE6F8C">
        <w:rPr>
          <w:rFonts w:hAnsi="標楷體" w:hint="eastAsia"/>
          <w:b/>
        </w:rPr>
        <w:t>翁茂鍾</w:t>
      </w:r>
      <w:r w:rsidR="00B23C99" w:rsidRPr="00A105F7">
        <w:rPr>
          <w:rFonts w:hAnsi="標楷體" w:hint="eastAsia"/>
          <w:b/>
        </w:rPr>
        <w:t>媒合</w:t>
      </w:r>
      <w:r w:rsidR="00B60370" w:rsidRPr="00A105F7">
        <w:rPr>
          <w:rFonts w:hAnsi="標楷體" w:hint="eastAsia"/>
          <w:b/>
        </w:rPr>
        <w:t>至卷證資料全與麻豆區無關的麻豆分局，並造成麻豆分局轄區查核易服社會勞動業務之林姓觀護佐理員不敢公正執行業務</w:t>
      </w:r>
      <w:r w:rsidR="000937E8" w:rsidRPr="00A105F7">
        <w:rPr>
          <w:rFonts w:hAnsi="標楷體" w:hint="eastAsia"/>
          <w:b/>
        </w:rPr>
        <w:t>，</w:t>
      </w:r>
      <w:r w:rsidRPr="00A105F7">
        <w:rPr>
          <w:rFonts w:hAnsi="標楷體" w:hint="eastAsia"/>
          <w:b/>
        </w:rPr>
        <w:t>被彈劾人</w:t>
      </w:r>
      <w:r w:rsidR="000937E8" w:rsidRPr="00A105F7">
        <w:rPr>
          <w:rFonts w:hAnsi="標楷體" w:hint="eastAsia"/>
          <w:b/>
        </w:rPr>
        <w:t>周章欽之行為</w:t>
      </w:r>
      <w:r w:rsidR="00C0222C" w:rsidRPr="00A105F7">
        <w:rPr>
          <w:rFonts w:hAnsi="標楷體" w:hint="eastAsia"/>
          <w:b/>
        </w:rPr>
        <w:t>核有違失</w:t>
      </w:r>
      <w:r w:rsidR="00B23C99" w:rsidRPr="00A105F7">
        <w:rPr>
          <w:rFonts w:hAnsi="標楷體" w:hint="eastAsia"/>
          <w:b/>
        </w:rPr>
        <w:t>：</w:t>
      </w:r>
    </w:p>
    <w:p w14:paraId="5DBC8143" w14:textId="02F0A125" w:rsidR="000937E8" w:rsidRPr="00A105F7" w:rsidRDefault="000937E8" w:rsidP="00E95815">
      <w:pPr>
        <w:pStyle w:val="4"/>
        <w:numPr>
          <w:ilvl w:val="3"/>
          <w:numId w:val="1"/>
        </w:numPr>
        <w:spacing w:line="480" w:lineRule="exact"/>
        <w:rPr>
          <w:rFonts w:hAnsi="標楷體"/>
        </w:rPr>
      </w:pPr>
      <w:r w:rsidRPr="00A105F7">
        <w:rPr>
          <w:rFonts w:hAnsi="標楷體" w:hint="eastAsia"/>
        </w:rPr>
        <w:t>社會勞動人不得選擇或指定執行機關(構)，應為</w:t>
      </w:r>
      <w:r w:rsidR="004434CE">
        <w:rPr>
          <w:rFonts w:hAnsi="標楷體" w:hint="eastAsia"/>
        </w:rPr>
        <w:t>被彈劾人</w:t>
      </w:r>
      <w:r w:rsidRPr="00A105F7">
        <w:rPr>
          <w:rFonts w:hAnsi="標楷體" w:hint="eastAsia"/>
        </w:rPr>
        <w:t>周章欽所知：</w:t>
      </w:r>
    </w:p>
    <w:p w14:paraId="23B7DFD4" w14:textId="2315EDBA" w:rsidR="000937E8" w:rsidRPr="00A105F7" w:rsidRDefault="000937E8" w:rsidP="00E95815">
      <w:pPr>
        <w:pStyle w:val="41"/>
        <w:spacing w:line="480" w:lineRule="exact"/>
        <w:ind w:left="1701" w:firstLine="680"/>
        <w:rPr>
          <w:rFonts w:hAnsi="標楷體"/>
        </w:rPr>
      </w:pPr>
      <w:r w:rsidRPr="00A105F7">
        <w:rPr>
          <w:rFonts w:hAnsi="標楷體" w:hint="eastAsia"/>
        </w:rPr>
        <w:t>99年6月3日增訂之「檢察機關辦理易服社會勞動作業要點」(</w:t>
      </w:r>
      <w:r w:rsidR="00EC5BF2" w:rsidRPr="00A105F7">
        <w:rPr>
          <w:rFonts w:hAnsi="標楷體" w:hint="eastAsia"/>
        </w:rPr>
        <w:t>以</w:t>
      </w:r>
      <w:r w:rsidR="00C80424" w:rsidRPr="00A105F7">
        <w:rPr>
          <w:rFonts w:hAnsi="標楷體" w:hint="eastAsia"/>
        </w:rPr>
        <w:t>下</w:t>
      </w:r>
      <w:r w:rsidR="00EC5BF2" w:rsidRPr="00A105F7">
        <w:rPr>
          <w:rFonts w:hAnsi="標楷體" w:hint="eastAsia"/>
        </w:rPr>
        <w:t>簡</w:t>
      </w:r>
      <w:r w:rsidR="00C80424" w:rsidRPr="00A105F7">
        <w:rPr>
          <w:rFonts w:hAnsi="標楷體" w:hint="eastAsia"/>
        </w:rPr>
        <w:t>稱</w:t>
      </w:r>
      <w:r w:rsidRPr="00A105F7">
        <w:rPr>
          <w:rFonts w:hAnsi="標楷體" w:hint="eastAsia"/>
        </w:rPr>
        <w:t>為作業要點)第4點第3</w:t>
      </w:r>
      <w:r w:rsidRPr="00A105F7">
        <w:rPr>
          <w:rFonts w:hAnsi="標楷體" w:hint="eastAsia"/>
        </w:rPr>
        <w:lastRenderedPageBreak/>
        <w:t>項規定：「社會勞動人對於其履行社會勞動之執行機關(構)無選擇或指定之權」(現行仍為有效)，立法說明：「社會勞動人對於其履行社會勞動之執行機關(構)無選擇或指定之權，本為現行作法，惟為求明確，並杜絕社會勞動人提出請求，爰增訂第三項」，經法務部99年6月3日法檢字第0990803722號函下達各檢察機關並收錄於高等檢察署99年9月頒訂之「檢察機關辦理易服社會勞動作業手冊」(附件5，第</w:t>
      </w:r>
      <w:r w:rsidR="0058068A" w:rsidRPr="00A105F7">
        <w:rPr>
          <w:rFonts w:hAnsi="標楷體" w:hint="eastAsia"/>
        </w:rPr>
        <w:t>402</w:t>
      </w:r>
      <w:r w:rsidRPr="00A105F7">
        <w:rPr>
          <w:rFonts w:hAnsi="標楷體" w:hint="eastAsia"/>
        </w:rPr>
        <w:t>頁</w:t>
      </w:r>
      <w:r w:rsidR="0099675D" w:rsidRPr="00A105F7">
        <w:rPr>
          <w:rFonts w:hAnsi="標楷體" w:hint="eastAsia"/>
        </w:rPr>
        <w:t>、第</w:t>
      </w:r>
      <w:r w:rsidR="0058068A" w:rsidRPr="00A105F7">
        <w:rPr>
          <w:rFonts w:hAnsi="標楷體" w:hint="eastAsia"/>
        </w:rPr>
        <w:t>412</w:t>
      </w:r>
      <w:r w:rsidR="0099675D" w:rsidRPr="00A105F7">
        <w:rPr>
          <w:rFonts w:hAnsi="標楷體" w:hint="eastAsia"/>
        </w:rPr>
        <w:t>頁</w:t>
      </w:r>
      <w:r w:rsidRPr="00A105F7">
        <w:rPr>
          <w:rFonts w:hAnsi="標楷體" w:hint="eastAsia"/>
        </w:rPr>
        <w:t>至第</w:t>
      </w:r>
      <w:r w:rsidR="0058068A" w:rsidRPr="00A105F7">
        <w:rPr>
          <w:rFonts w:hAnsi="標楷體" w:hint="eastAsia"/>
        </w:rPr>
        <w:t>414</w:t>
      </w:r>
      <w:r w:rsidR="0099675D" w:rsidRPr="00A105F7">
        <w:rPr>
          <w:rFonts w:hAnsi="標楷體" w:hint="eastAsia"/>
        </w:rPr>
        <w:t>頁</w:t>
      </w:r>
      <w:r w:rsidRPr="00A105F7">
        <w:rPr>
          <w:rFonts w:hAnsi="標楷體" w:hint="eastAsia"/>
        </w:rPr>
        <w:t>)，檢察機關人員應可知我國刑法第41條增訂易服社會勞動制度自98年9月1日施行以來，社會勞動人不得指定或選擇執行機關(構)，</w:t>
      </w:r>
      <w:r w:rsidR="00C430D2" w:rsidRPr="00A105F7">
        <w:rPr>
          <w:rFonts w:hAnsi="標楷體" w:hint="eastAsia"/>
        </w:rPr>
        <w:t>被彈劾人</w:t>
      </w:r>
      <w:r w:rsidRPr="00A105F7">
        <w:rPr>
          <w:rFonts w:hAnsi="標楷體" w:hint="eastAsia"/>
        </w:rPr>
        <w:t>周章欽身為臺南地檢署檢察長應明知並遵守該規定。</w:t>
      </w:r>
    </w:p>
    <w:p w14:paraId="60127E7D" w14:textId="22C3B612" w:rsidR="000937E8" w:rsidRPr="00A105F7" w:rsidRDefault="000937E8" w:rsidP="00E95815">
      <w:pPr>
        <w:pStyle w:val="4"/>
        <w:numPr>
          <w:ilvl w:val="3"/>
          <w:numId w:val="1"/>
        </w:numPr>
        <w:spacing w:line="480" w:lineRule="exact"/>
        <w:rPr>
          <w:rFonts w:hAnsi="標楷體"/>
        </w:rPr>
      </w:pPr>
      <w:r w:rsidRPr="00A105F7">
        <w:rPr>
          <w:rFonts w:hAnsi="標楷體" w:hint="eastAsia"/>
        </w:rPr>
        <w:t>作業要點第14點第2項規定：「易服社會勞動案件觀護人室之執行作業流程如下：</w:t>
      </w:r>
      <w:r w:rsidRPr="00A105F7">
        <w:rPr>
          <w:rFonts w:hAnsi="標楷體"/>
        </w:rPr>
        <w:t>……</w:t>
      </w:r>
      <w:r w:rsidRPr="00A105F7">
        <w:rPr>
          <w:rFonts w:hAnsi="標楷體" w:hint="eastAsia"/>
        </w:rPr>
        <w:t>（二）觀護人接獲刑護勞案後，檢查卷內相關資料，通知社會勞動人向觀護人報到。</w:t>
      </w:r>
      <w:r w:rsidRPr="00A105F7">
        <w:rPr>
          <w:rFonts w:hAnsi="標楷體"/>
        </w:rPr>
        <w:t>……</w:t>
      </w:r>
      <w:r w:rsidRPr="00A105F7">
        <w:rPr>
          <w:rFonts w:hAnsi="標楷體" w:hint="eastAsia"/>
        </w:rPr>
        <w:t>（四）觀護人於指定執行機關（構）及社會勞動人向執行機關（構）報到之日後，發函通知指定之執行機關（構）及社會勞動人」，臺南地檢署觀護人室主任觀護人於該署檢察官訊問及本院詢問證稱，社會勞動人須於勤前說明會當天才會被告知執行</w:t>
      </w:r>
      <w:r w:rsidR="00775826">
        <w:rPr>
          <w:rFonts w:hAnsi="標楷體" w:hint="eastAsia"/>
        </w:rPr>
        <w:t>機關(構)</w:t>
      </w:r>
      <w:r w:rsidRPr="00A105F7">
        <w:rPr>
          <w:rFonts w:hAnsi="標楷體" w:hint="eastAsia"/>
        </w:rPr>
        <w:t>：</w:t>
      </w:r>
    </w:p>
    <w:p w14:paraId="408B5D46" w14:textId="3C17FE3F" w:rsidR="000937E8" w:rsidRPr="00A105F7" w:rsidRDefault="00205232" w:rsidP="00E95815">
      <w:pPr>
        <w:pStyle w:val="5"/>
        <w:numPr>
          <w:ilvl w:val="4"/>
          <w:numId w:val="1"/>
        </w:numPr>
        <w:spacing w:line="480" w:lineRule="exact"/>
        <w:rPr>
          <w:rFonts w:hAnsi="標楷體"/>
        </w:rPr>
      </w:pPr>
      <w:r w:rsidRPr="00A105F7">
        <w:rPr>
          <w:rFonts w:hAnsi="標楷體" w:hint="eastAsia"/>
        </w:rPr>
        <w:t>時任</w:t>
      </w:r>
      <w:r w:rsidR="000937E8" w:rsidRPr="00A105F7">
        <w:rPr>
          <w:rFonts w:hAnsi="標楷體" w:hint="eastAsia"/>
        </w:rPr>
        <w:t>主任觀護人韓國一於</w:t>
      </w:r>
      <w:r w:rsidR="00835929" w:rsidRPr="00A105F7">
        <w:rPr>
          <w:rFonts w:hAnsi="標楷體" w:hint="eastAsia"/>
        </w:rPr>
        <w:t>110年5月6日</w:t>
      </w:r>
      <w:r w:rsidR="000937E8" w:rsidRPr="00A105F7">
        <w:rPr>
          <w:rFonts w:hAnsi="標楷體" w:hint="eastAsia"/>
        </w:rPr>
        <w:t>臺南地檢署檢察官訊問時</w:t>
      </w:r>
      <w:r w:rsidR="00835929" w:rsidRPr="00A105F7">
        <w:rPr>
          <w:rFonts w:hAnsi="標楷體" w:hint="eastAsia"/>
        </w:rPr>
        <w:t>具結</w:t>
      </w:r>
      <w:r w:rsidR="000937E8" w:rsidRPr="00A105F7">
        <w:rPr>
          <w:rFonts w:hAnsi="標楷體" w:hint="eastAsia"/>
        </w:rPr>
        <w:t>證稱：「說明會當天……，另一個重點就是媒合社勞機構。正常是在告知應注意事項後，會進行媒合社勞機構。</w:t>
      </w:r>
      <w:r w:rsidR="00C212E2" w:rsidRPr="00A105F7">
        <w:rPr>
          <w:rFonts w:hAnsi="標楷體" w:hint="eastAsia"/>
        </w:rPr>
        <w:t>……</w:t>
      </w:r>
      <w:r w:rsidR="000937E8" w:rsidRPr="00A105F7">
        <w:rPr>
          <w:rFonts w:hAnsi="標楷體" w:hint="eastAsia"/>
        </w:rPr>
        <w:t>(檢察官問：所以社勞人想要表達立場，</w:t>
      </w:r>
      <w:r w:rsidR="000937E8" w:rsidRPr="00A105F7">
        <w:rPr>
          <w:rFonts w:hAnsi="標楷體" w:hint="eastAsia"/>
        </w:rPr>
        <w:lastRenderedPageBreak/>
        <w:t>是在說明會當天當面跟觀護佐理員講？)是。(檢察官問：觀護人室指定社勞人去何處執行機構的時間是何時？)當場會告知社勞人，社勞人一定是說明會當天才知道。</w:t>
      </w:r>
      <w:r w:rsidR="00315792" w:rsidRPr="00A105F7">
        <w:rPr>
          <w:rFonts w:hAnsi="標楷體" w:hint="eastAsia"/>
        </w:rPr>
        <w:t>……</w:t>
      </w:r>
      <w:r w:rsidR="000937E8" w:rsidRPr="00A105F7">
        <w:rPr>
          <w:rFonts w:hAnsi="標楷體" w:hint="eastAsia"/>
        </w:rPr>
        <w:t>」(附件8，第</w:t>
      </w:r>
      <w:r w:rsidR="00315792" w:rsidRPr="00A105F7">
        <w:rPr>
          <w:rFonts w:hAnsi="標楷體" w:hint="eastAsia"/>
        </w:rPr>
        <w:t>531</w:t>
      </w:r>
      <w:r w:rsidR="000937E8" w:rsidRPr="00A105F7">
        <w:rPr>
          <w:rFonts w:hAnsi="標楷體" w:hint="eastAsia"/>
        </w:rPr>
        <w:t>頁)。</w:t>
      </w:r>
    </w:p>
    <w:p w14:paraId="3D86146E" w14:textId="14642E1B" w:rsidR="000937E8" w:rsidRPr="00A105F7" w:rsidRDefault="000937E8" w:rsidP="00E95815">
      <w:pPr>
        <w:pStyle w:val="5"/>
        <w:numPr>
          <w:ilvl w:val="4"/>
          <w:numId w:val="1"/>
        </w:numPr>
        <w:spacing w:line="480" w:lineRule="exact"/>
        <w:rPr>
          <w:rFonts w:hAnsi="標楷體"/>
        </w:rPr>
      </w:pPr>
      <w:r w:rsidRPr="00A105F7">
        <w:rPr>
          <w:rFonts w:hAnsi="標楷體" w:hint="eastAsia"/>
        </w:rPr>
        <w:t>現任主任觀護人</w:t>
      </w:r>
      <w:r w:rsidR="00153B5E">
        <w:rPr>
          <w:rFonts w:hAnsi="標楷體" w:hint="eastAsia"/>
        </w:rPr>
        <w:t>陳○○</w:t>
      </w:r>
      <w:r w:rsidRPr="00A105F7">
        <w:rPr>
          <w:rFonts w:hAnsi="標楷體" w:hint="eastAsia"/>
        </w:rPr>
        <w:t>於</w:t>
      </w:r>
      <w:r w:rsidR="00600D53" w:rsidRPr="00A105F7">
        <w:rPr>
          <w:rFonts w:hAnsi="標楷體" w:hint="eastAsia"/>
        </w:rPr>
        <w:t>111年</w:t>
      </w:r>
      <w:r w:rsidR="00383337" w:rsidRPr="00A105F7">
        <w:rPr>
          <w:rFonts w:hAnsi="標楷體" w:hint="eastAsia"/>
        </w:rPr>
        <w:t>3</w:t>
      </w:r>
      <w:r w:rsidR="00600D53" w:rsidRPr="00A105F7">
        <w:rPr>
          <w:rFonts w:hAnsi="標楷體" w:hint="eastAsia"/>
        </w:rPr>
        <w:t>月2</w:t>
      </w:r>
      <w:r w:rsidR="00383337" w:rsidRPr="00A105F7">
        <w:rPr>
          <w:rFonts w:hAnsi="標楷體" w:hint="eastAsia"/>
        </w:rPr>
        <w:t>3</w:t>
      </w:r>
      <w:r w:rsidR="00600D53" w:rsidRPr="00A105F7">
        <w:rPr>
          <w:rFonts w:hAnsi="標楷體" w:hint="eastAsia"/>
        </w:rPr>
        <w:t>日</w:t>
      </w:r>
      <w:r w:rsidRPr="00A105F7">
        <w:rPr>
          <w:rFonts w:hAnsi="標楷體" w:hint="eastAsia"/>
        </w:rPr>
        <w:t>本院詢問時稱：「說明會時社會勞動人才知道媒合情形。……(本院問：執行機構什麼時候知道？)</w:t>
      </w:r>
      <w:r w:rsidR="00153B5E">
        <w:rPr>
          <w:rFonts w:hAnsi="標楷體" w:hint="eastAsia"/>
        </w:rPr>
        <w:t>陳○○</w:t>
      </w:r>
      <w:r w:rsidRPr="00A105F7">
        <w:rPr>
          <w:rFonts w:hAnsi="標楷體" w:hint="eastAsia"/>
        </w:rPr>
        <w:t>答：理論上勤前說明會才會知道。(本院問：說明會之前都不會知道？)理論上是都不會知道」(附件1</w:t>
      </w:r>
      <w:r w:rsidR="00D06077" w:rsidRPr="00A105F7">
        <w:rPr>
          <w:rFonts w:hAnsi="標楷體" w:hint="eastAsia"/>
        </w:rPr>
        <w:t>4</w:t>
      </w:r>
      <w:r w:rsidRPr="00A105F7">
        <w:rPr>
          <w:rFonts w:hAnsi="標楷體" w:hint="eastAsia"/>
        </w:rPr>
        <w:t>，第</w:t>
      </w:r>
      <w:r w:rsidR="00DD6392" w:rsidRPr="00A105F7">
        <w:rPr>
          <w:rFonts w:hAnsi="標楷體" w:hint="eastAsia"/>
        </w:rPr>
        <w:t>835</w:t>
      </w:r>
      <w:r w:rsidRPr="00A105F7">
        <w:rPr>
          <w:rFonts w:hAnsi="標楷體" w:hint="eastAsia"/>
        </w:rPr>
        <w:t>頁)，故社會勞動人和其</w:t>
      </w:r>
      <w:r w:rsidR="0053702F">
        <w:rPr>
          <w:rFonts w:hAnsi="標楷體" w:hint="eastAsia"/>
        </w:rPr>
        <w:t>媒合</w:t>
      </w:r>
      <w:r w:rsidRPr="00A105F7">
        <w:rPr>
          <w:rFonts w:hAnsi="標楷體" w:hint="eastAsia"/>
        </w:rPr>
        <w:t>之執行機關(構)皆須於勤前說明會時，才會知悉</w:t>
      </w:r>
      <w:r w:rsidR="0053702F">
        <w:rPr>
          <w:rFonts w:hAnsi="標楷體" w:hint="eastAsia"/>
        </w:rPr>
        <w:t>媒合</w:t>
      </w:r>
      <w:r w:rsidRPr="00A105F7">
        <w:rPr>
          <w:rFonts w:hAnsi="標楷體" w:hint="eastAsia"/>
        </w:rPr>
        <w:t>結果。</w:t>
      </w:r>
    </w:p>
    <w:p w14:paraId="5BCA9D2C" w14:textId="55DD04AF" w:rsidR="000937E8" w:rsidRPr="00A105F7" w:rsidRDefault="000937E8" w:rsidP="00E95815">
      <w:pPr>
        <w:pStyle w:val="4"/>
        <w:numPr>
          <w:ilvl w:val="3"/>
          <w:numId w:val="1"/>
        </w:numPr>
        <w:spacing w:line="480" w:lineRule="exact"/>
        <w:rPr>
          <w:rFonts w:hAnsi="標楷體"/>
        </w:rPr>
      </w:pPr>
      <w:r w:rsidRPr="00A105F7">
        <w:rPr>
          <w:rFonts w:hAnsi="標楷體" w:hint="eastAsia"/>
        </w:rPr>
        <w:t>惟本案</w:t>
      </w:r>
      <w:r w:rsidR="00DE6F8C">
        <w:rPr>
          <w:rFonts w:hAnsi="標楷體" w:hint="eastAsia"/>
        </w:rPr>
        <w:t>翁茂鍾</w:t>
      </w:r>
      <w:r w:rsidRPr="00A105F7">
        <w:rPr>
          <w:rFonts w:hAnsi="標楷體" w:hint="eastAsia"/>
        </w:rPr>
        <w:t>及臺南市警局人員卻於臺南地檢署檢察官開立指揮書前即已確定執行</w:t>
      </w:r>
      <w:r w:rsidR="00775826">
        <w:rPr>
          <w:rFonts w:hAnsi="標楷體" w:hint="eastAsia"/>
        </w:rPr>
        <w:t>機關(構)</w:t>
      </w:r>
      <w:r w:rsidRPr="00A105F7">
        <w:rPr>
          <w:rFonts w:hAnsi="標楷體" w:hint="eastAsia"/>
        </w:rPr>
        <w:t>，</w:t>
      </w:r>
      <w:r w:rsidR="00DE6F8C">
        <w:rPr>
          <w:rFonts w:hAnsi="標楷體" w:hint="eastAsia"/>
        </w:rPr>
        <w:t>翁茂鍾</w:t>
      </w:r>
      <w:r w:rsidRPr="00A105F7">
        <w:rPr>
          <w:rFonts w:hAnsi="標楷體" w:hint="eastAsia"/>
        </w:rPr>
        <w:t>甚至於分配</w:t>
      </w:r>
      <w:r w:rsidR="00745B39">
        <w:rPr>
          <w:rFonts w:hAnsi="標楷體" w:hint="eastAsia"/>
        </w:rPr>
        <w:t>確定</w:t>
      </w:r>
      <w:r w:rsidRPr="00A105F7">
        <w:rPr>
          <w:rFonts w:hAnsi="標楷體" w:hint="eastAsia"/>
        </w:rPr>
        <w:t>前</w:t>
      </w:r>
      <w:r w:rsidR="009831D9" w:rsidRPr="00A105F7">
        <w:rPr>
          <w:rFonts w:hAnsi="標楷體" w:hint="eastAsia"/>
        </w:rPr>
        <w:t>即</w:t>
      </w:r>
      <w:r w:rsidRPr="00A105F7">
        <w:rPr>
          <w:rFonts w:hAnsi="標楷體" w:hint="eastAsia"/>
        </w:rPr>
        <w:t>先拜訪官田分駐所，並成為官田分駐所首位社會勞動人，</w:t>
      </w:r>
      <w:r w:rsidR="009257FF" w:rsidRPr="00A105F7">
        <w:rPr>
          <w:rFonts w:hAnsi="標楷體" w:hint="eastAsia"/>
        </w:rPr>
        <w:t>顯為配合</w:t>
      </w:r>
      <w:r w:rsidR="00DE6F8C">
        <w:rPr>
          <w:rFonts w:hAnsi="標楷體" w:hint="eastAsia"/>
        </w:rPr>
        <w:t>翁茂鍾</w:t>
      </w:r>
      <w:r w:rsidR="009257FF" w:rsidRPr="00A105F7">
        <w:rPr>
          <w:rFonts w:hAnsi="標楷體" w:hint="eastAsia"/>
        </w:rPr>
        <w:t>兼顧</w:t>
      </w:r>
      <w:r w:rsidR="006A4B94" w:rsidRPr="00A105F7">
        <w:rPr>
          <w:rFonts w:hAnsi="標楷體" w:hint="eastAsia"/>
        </w:rPr>
        <w:t>其</w:t>
      </w:r>
      <w:r w:rsidR="009257FF" w:rsidRPr="00A105F7">
        <w:rPr>
          <w:rFonts w:hAnsi="標楷體" w:hint="eastAsia"/>
        </w:rPr>
        <w:t>公司營運需求，而供</w:t>
      </w:r>
      <w:r w:rsidR="00DE6F8C">
        <w:rPr>
          <w:rFonts w:hAnsi="標楷體" w:hint="eastAsia"/>
        </w:rPr>
        <w:t>翁茂鍾</w:t>
      </w:r>
      <w:r w:rsidR="009257FF" w:rsidRPr="00A105F7">
        <w:rPr>
          <w:rFonts w:hAnsi="標楷體" w:hint="eastAsia"/>
        </w:rPr>
        <w:t>指定官田分駐所為其易服社會勞動執行機構</w:t>
      </w:r>
      <w:r w:rsidRPr="00A105F7">
        <w:rPr>
          <w:rFonts w:hAnsi="標楷體" w:hint="eastAsia"/>
        </w:rPr>
        <w:t>：</w:t>
      </w:r>
    </w:p>
    <w:p w14:paraId="06FC7954" w14:textId="59008827" w:rsidR="000937E8" w:rsidRPr="00A105F7" w:rsidRDefault="000937E8" w:rsidP="00E95815">
      <w:pPr>
        <w:pStyle w:val="5"/>
        <w:numPr>
          <w:ilvl w:val="4"/>
          <w:numId w:val="1"/>
        </w:numPr>
        <w:spacing w:line="480" w:lineRule="exact"/>
        <w:rPr>
          <w:rFonts w:hAnsi="標楷體"/>
        </w:rPr>
      </w:pPr>
      <w:r w:rsidRPr="00A105F7">
        <w:rPr>
          <w:rFonts w:hAnsi="標楷體" w:hint="eastAsia"/>
        </w:rPr>
        <w:t>查本案</w:t>
      </w:r>
      <w:r w:rsidR="00DE6F8C">
        <w:rPr>
          <w:rFonts w:hAnsi="標楷體" w:hint="eastAsia"/>
        </w:rPr>
        <w:t>翁茂鍾</w:t>
      </w:r>
      <w:r w:rsidR="00241C33" w:rsidRPr="00A105F7">
        <w:rPr>
          <w:rFonts w:hAnsi="標楷體" w:hint="eastAsia"/>
        </w:rPr>
        <w:t>理</w:t>
      </w:r>
      <w:r w:rsidRPr="00A105F7">
        <w:rPr>
          <w:rFonts w:hAnsi="標楷體" w:hint="eastAsia"/>
        </w:rPr>
        <w:t>應於101年1月3日上午勤前說明會時</w:t>
      </w:r>
      <w:r w:rsidR="00241C33" w:rsidRPr="00A105F7">
        <w:rPr>
          <w:rFonts w:hAnsi="標楷體" w:hint="eastAsia"/>
        </w:rPr>
        <w:t>始</w:t>
      </w:r>
      <w:r w:rsidRPr="00A105F7">
        <w:rPr>
          <w:rFonts w:hAnsi="標楷體" w:hint="eastAsia"/>
        </w:rPr>
        <w:t>知悉易服社會勞動執行</w:t>
      </w:r>
      <w:r w:rsidR="00775826">
        <w:rPr>
          <w:rFonts w:hAnsi="標楷體" w:hint="eastAsia"/>
        </w:rPr>
        <w:t>機關(構)</w:t>
      </w:r>
      <w:r w:rsidRPr="00A105F7">
        <w:rPr>
          <w:rFonts w:hAnsi="標楷體" w:hint="eastAsia"/>
        </w:rPr>
        <w:t>，惟查在100年12月22日臺南地檢署檢察官核發「臺灣</w:t>
      </w:r>
      <w:r w:rsidR="00104D1A" w:rsidRPr="00A105F7">
        <w:rPr>
          <w:rFonts w:hAnsi="標楷體" w:hint="eastAsia"/>
        </w:rPr>
        <w:t>臺南</w:t>
      </w:r>
      <w:r w:rsidRPr="00A105F7">
        <w:rPr>
          <w:rFonts w:hAnsi="標楷體" w:hint="eastAsia"/>
        </w:rPr>
        <w:t>地方法院檢察署檢察官易服社會勞動指揮書」(</w:t>
      </w:r>
      <w:r w:rsidR="009831D9" w:rsidRPr="00A105F7">
        <w:rPr>
          <w:rFonts w:hAnsi="標楷體" w:hint="eastAsia"/>
        </w:rPr>
        <w:t>以</w:t>
      </w:r>
      <w:r w:rsidR="00C80424" w:rsidRPr="00A105F7">
        <w:rPr>
          <w:rFonts w:hAnsi="標楷體" w:hint="eastAsia"/>
        </w:rPr>
        <w:t>下</w:t>
      </w:r>
      <w:r w:rsidR="009831D9" w:rsidRPr="00A105F7">
        <w:rPr>
          <w:rFonts w:hAnsi="標楷體" w:hint="eastAsia"/>
        </w:rPr>
        <w:t>簡</w:t>
      </w:r>
      <w:r w:rsidR="00C80424" w:rsidRPr="00A105F7">
        <w:rPr>
          <w:rFonts w:hAnsi="標楷體" w:hint="eastAsia"/>
        </w:rPr>
        <w:t>稱</w:t>
      </w:r>
      <w:r w:rsidRPr="00A105F7">
        <w:rPr>
          <w:rFonts w:hAnsi="標楷體" w:hint="eastAsia"/>
        </w:rPr>
        <w:t>指揮書)前，時任臺南市警局局長陳子敬及麻豆分局官田分駐所副所長楊博賢即已確定</w:t>
      </w:r>
      <w:r w:rsidR="00DE6F8C">
        <w:rPr>
          <w:rFonts w:hAnsi="標楷體" w:hint="eastAsia"/>
        </w:rPr>
        <w:t>翁茂鍾</w:t>
      </w:r>
      <w:r w:rsidRPr="00A105F7">
        <w:rPr>
          <w:rFonts w:hAnsi="標楷體" w:hint="eastAsia"/>
        </w:rPr>
        <w:t>將至官田分駐所執行易服社會勞動：</w:t>
      </w:r>
    </w:p>
    <w:p w14:paraId="1EC744EA" w14:textId="4446C082" w:rsidR="000937E8" w:rsidRPr="00A105F7" w:rsidRDefault="000937E8" w:rsidP="00E95815">
      <w:pPr>
        <w:pStyle w:val="6"/>
        <w:numPr>
          <w:ilvl w:val="5"/>
          <w:numId w:val="1"/>
        </w:numPr>
        <w:spacing w:line="480" w:lineRule="exact"/>
        <w:rPr>
          <w:rFonts w:hAnsi="標楷體"/>
        </w:rPr>
      </w:pPr>
      <w:r w:rsidRPr="00A105F7">
        <w:rPr>
          <w:rFonts w:hAnsi="標楷體" w:hint="eastAsia"/>
        </w:rPr>
        <w:t>楊博賢於</w:t>
      </w:r>
      <w:r w:rsidR="00F50FBB" w:rsidRPr="00A105F7">
        <w:rPr>
          <w:rFonts w:hAnsi="標楷體" w:hint="eastAsia"/>
        </w:rPr>
        <w:t>110年4月15日</w:t>
      </w:r>
      <w:r w:rsidR="007F08F5" w:rsidRPr="00A105F7">
        <w:rPr>
          <w:rFonts w:hAnsi="標楷體" w:hint="eastAsia"/>
        </w:rPr>
        <w:t>、</w:t>
      </w:r>
      <w:r w:rsidR="003D438B" w:rsidRPr="00A105F7">
        <w:rPr>
          <w:rFonts w:hAnsi="標楷體" w:hint="eastAsia"/>
        </w:rPr>
        <w:t>4月27日</w:t>
      </w:r>
      <w:r w:rsidR="007F08F5" w:rsidRPr="00A105F7">
        <w:rPr>
          <w:rFonts w:hAnsi="標楷體" w:hint="eastAsia"/>
        </w:rPr>
        <w:t>及5月10日</w:t>
      </w:r>
      <w:r w:rsidRPr="00A105F7">
        <w:rPr>
          <w:rFonts w:hAnsi="標楷體" w:hint="eastAsia"/>
        </w:rPr>
        <w:lastRenderedPageBreak/>
        <w:t>臺南地檢署檢察官訊問時稱：「</w:t>
      </w:r>
      <w:r w:rsidRPr="00A105F7">
        <w:rPr>
          <w:rFonts w:hAnsi="標楷體"/>
        </w:rPr>
        <w:t>……</w:t>
      </w:r>
      <w:r w:rsidR="00DE6F8C">
        <w:rPr>
          <w:rFonts w:hAnsi="標楷體" w:hint="eastAsia"/>
        </w:rPr>
        <w:t>翁茂鍾</w:t>
      </w:r>
      <w:r w:rsidRPr="00A105F7">
        <w:rPr>
          <w:rFonts w:hAnsi="標楷體" w:hint="eastAsia"/>
        </w:rPr>
        <w:t>來官田分駐所報到的前半個月到一個月，在我去警察局長家裡的喪事拜拜時，警察局長有跟我說過一陣子會有</w:t>
      </w:r>
      <w:r w:rsidR="00DE6F8C">
        <w:rPr>
          <w:rFonts w:hAnsi="標楷體" w:hint="eastAsia"/>
        </w:rPr>
        <w:t>翁茂鍾</w:t>
      </w:r>
      <w:r w:rsidRPr="00A105F7">
        <w:rPr>
          <w:rFonts w:hAnsi="標楷體" w:hint="eastAsia"/>
        </w:rPr>
        <w:t>到官田分駐所執行社勞。(檢察官問：當時的警察局長是否就是陳子敬？)是。</w:t>
      </w:r>
      <w:r w:rsidRPr="00A105F7">
        <w:rPr>
          <w:rFonts w:hAnsi="標楷體"/>
        </w:rPr>
        <w:t>……</w:t>
      </w:r>
      <w:r w:rsidRPr="00A105F7">
        <w:rPr>
          <w:rFonts w:hAnsi="標楷體" w:hint="eastAsia"/>
        </w:rPr>
        <w:t>(檢察官問：依照你剛才所述的時間序列，也就是說在檢察官還沒開立指揮書之前，警察局已經知道</w:t>
      </w:r>
      <w:r w:rsidR="00DE6F8C">
        <w:rPr>
          <w:rFonts w:hAnsi="標楷體" w:hint="eastAsia"/>
        </w:rPr>
        <w:t>翁茂鍾</w:t>
      </w:r>
      <w:r w:rsidRPr="00A105F7">
        <w:rPr>
          <w:rFonts w:hAnsi="標楷體" w:hint="eastAsia"/>
        </w:rPr>
        <w:t>會到官田分駐所執行社會勞動？)是。</w:t>
      </w:r>
      <w:r w:rsidRPr="00A105F7">
        <w:rPr>
          <w:rFonts w:hAnsi="標楷體"/>
        </w:rPr>
        <w:t>……</w:t>
      </w:r>
      <w:r w:rsidRPr="00A105F7">
        <w:rPr>
          <w:rFonts w:hAnsi="標楷體" w:hint="eastAsia"/>
        </w:rPr>
        <w:t>(檢察官問：據網路資料，陳子敬的母親於100年12月12日病逝於家中，你跟陳子敬見面，陳子敬跟你說</w:t>
      </w:r>
      <w:r w:rsidR="00DE6F8C">
        <w:rPr>
          <w:rFonts w:hAnsi="標楷體" w:hint="eastAsia"/>
        </w:rPr>
        <w:t>翁茂鍾</w:t>
      </w:r>
      <w:r w:rsidRPr="00A105F7">
        <w:rPr>
          <w:rFonts w:hAnsi="標楷體" w:hint="eastAsia"/>
        </w:rPr>
        <w:t>會到官田分駐所的時間大概是何時？)大概是12月中旬，大概是病逝後三、四天。我並非當日趕過去，但我是出殯之前就去了。(檢察官問：陳子敬跟你說</w:t>
      </w:r>
      <w:r w:rsidR="00DE6F8C">
        <w:rPr>
          <w:rFonts w:hAnsi="標楷體" w:hint="eastAsia"/>
        </w:rPr>
        <w:t>翁茂鍾</w:t>
      </w:r>
      <w:r w:rsidRPr="00A105F7">
        <w:rPr>
          <w:rFonts w:hAnsi="標楷體" w:hint="eastAsia"/>
        </w:rPr>
        <w:t>會去，講這樣你就知道要怎麼處理了？)陳子敬這樣說的意思就是關照一下，但是沒有明講。」(附件7，第</w:t>
      </w:r>
      <w:r w:rsidR="00C23ADD" w:rsidRPr="00A105F7">
        <w:rPr>
          <w:rFonts w:hAnsi="標楷體" w:hint="eastAsia"/>
        </w:rPr>
        <w:t>479</w:t>
      </w:r>
      <w:r w:rsidRPr="00A105F7">
        <w:rPr>
          <w:rFonts w:hAnsi="標楷體" w:hint="eastAsia"/>
        </w:rPr>
        <w:t>頁至第</w:t>
      </w:r>
      <w:r w:rsidR="00C23ADD" w:rsidRPr="00A105F7">
        <w:rPr>
          <w:rFonts w:hAnsi="標楷體" w:hint="eastAsia"/>
        </w:rPr>
        <w:t>489</w:t>
      </w:r>
      <w:r w:rsidRPr="00A105F7">
        <w:rPr>
          <w:rFonts w:hAnsi="標楷體" w:hint="eastAsia"/>
        </w:rPr>
        <w:t>頁)、「陳子敬在</w:t>
      </w:r>
      <w:r w:rsidR="00063BD7" w:rsidRPr="00A105F7">
        <w:rPr>
          <w:rFonts w:hAnsi="標楷體" w:hint="eastAsia"/>
        </w:rPr>
        <w:t>（臺中）</w:t>
      </w:r>
      <w:r w:rsidR="002D3239">
        <w:rPr>
          <w:rFonts w:hAnsi="標楷體" w:hint="eastAsia"/>
        </w:rPr>
        <w:t>○○</w:t>
      </w:r>
      <w:r w:rsidRPr="00A105F7">
        <w:rPr>
          <w:rFonts w:hAnsi="標楷體" w:hint="eastAsia"/>
        </w:rPr>
        <w:t>的家中，他母親過世約三、四天左右，大概在12月15日左右，在家祭時有跟我說過此事。陳子敬說『警友會的翁理事長過陣子會去你們那邊，他過去對我們警察幫忙很多』</w:t>
      </w:r>
      <w:r w:rsidRPr="00A105F7">
        <w:rPr>
          <w:rFonts w:hAnsi="標楷體"/>
        </w:rPr>
        <w:t>……</w:t>
      </w:r>
      <w:r w:rsidRPr="00A105F7">
        <w:rPr>
          <w:rFonts w:hAnsi="標楷體" w:hint="eastAsia"/>
        </w:rPr>
        <w:t>(檢察官問：所以陳子敬在100年12月15日左右就已經知道</w:t>
      </w:r>
      <w:r w:rsidR="00DE6F8C">
        <w:rPr>
          <w:rFonts w:hAnsi="標楷體" w:hint="eastAsia"/>
        </w:rPr>
        <w:t>翁茂鍾</w:t>
      </w:r>
      <w:r w:rsidRPr="00A105F7">
        <w:rPr>
          <w:rFonts w:hAnsi="標楷體" w:hint="eastAsia"/>
        </w:rPr>
        <w:t>會去官田分駐所？)是，他當時有跟我說過。(檢察官問：你當時如何回應陳子敬？)我就跟他說瞭解瞭解。翁理事長幫警察很多的忙，他來我的</w:t>
      </w:r>
      <w:r w:rsidR="008A266C" w:rsidRPr="00A105F7">
        <w:rPr>
          <w:rFonts w:hAnsi="標楷體" w:hint="eastAsia"/>
        </w:rPr>
        <w:t>(</w:t>
      </w:r>
      <w:r w:rsidR="002D6F27" w:rsidRPr="00A105F7">
        <w:rPr>
          <w:rFonts w:hAnsi="標楷體" w:hint="eastAsia"/>
        </w:rPr>
        <w:t>註：應為『他的』或『他來找我的』</w:t>
      </w:r>
      <w:r w:rsidR="008A266C" w:rsidRPr="00A105F7">
        <w:rPr>
          <w:rFonts w:hAnsi="標楷體" w:hint="eastAsia"/>
        </w:rPr>
        <w:t>)</w:t>
      </w:r>
      <w:r w:rsidRPr="00A105F7">
        <w:rPr>
          <w:rFonts w:hAnsi="標楷體" w:hint="eastAsia"/>
        </w:rPr>
        <w:lastRenderedPageBreak/>
        <w:t>本意就是應該要關心一下關照一下。」(附件7，第</w:t>
      </w:r>
      <w:r w:rsidR="00794803" w:rsidRPr="00A105F7">
        <w:rPr>
          <w:rFonts w:hAnsi="標楷體" w:hint="eastAsia"/>
        </w:rPr>
        <w:t>492</w:t>
      </w:r>
      <w:r w:rsidRPr="00A105F7">
        <w:rPr>
          <w:rFonts w:hAnsi="標楷體" w:hint="eastAsia"/>
        </w:rPr>
        <w:t>頁至第</w:t>
      </w:r>
      <w:r w:rsidR="002D24D0" w:rsidRPr="00A105F7">
        <w:rPr>
          <w:rFonts w:hAnsi="標楷體" w:hint="eastAsia"/>
        </w:rPr>
        <w:t>493</w:t>
      </w:r>
      <w:r w:rsidRPr="00A105F7">
        <w:rPr>
          <w:rFonts w:hAnsi="標楷體" w:hint="eastAsia"/>
        </w:rPr>
        <w:t>頁</w:t>
      </w:r>
      <w:r w:rsidR="00534711" w:rsidRPr="00A105F7">
        <w:rPr>
          <w:rFonts w:hAnsi="標楷體" w:hint="eastAsia"/>
        </w:rPr>
        <w:t>，</w:t>
      </w:r>
      <w:r w:rsidR="00436A56" w:rsidRPr="00A105F7">
        <w:rPr>
          <w:rFonts w:hAnsi="標楷體" w:hint="eastAsia"/>
        </w:rPr>
        <w:t>證人身分並具結</w:t>
      </w:r>
      <w:r w:rsidRPr="00A105F7">
        <w:rPr>
          <w:rFonts w:hAnsi="標楷體" w:hint="eastAsia"/>
        </w:rPr>
        <w:t>)、「(檢察官問：依你先前所述，你在100.12.15、16參加陳子敬母親家祭，你就知道</w:t>
      </w:r>
      <w:r w:rsidR="00DE6F8C">
        <w:rPr>
          <w:rFonts w:hAnsi="標楷體" w:hint="eastAsia"/>
        </w:rPr>
        <w:t>翁茂鍾</w:t>
      </w:r>
      <w:r w:rsidRPr="00A105F7">
        <w:rPr>
          <w:rFonts w:hAnsi="標楷體" w:hint="eastAsia"/>
        </w:rPr>
        <w:t>會來官田分駐所？)對。」(附件7，第</w:t>
      </w:r>
      <w:r w:rsidR="00E35027" w:rsidRPr="00A105F7">
        <w:rPr>
          <w:rFonts w:hAnsi="標楷體" w:hint="eastAsia"/>
        </w:rPr>
        <w:t>5</w:t>
      </w:r>
      <w:r w:rsidR="004A7874" w:rsidRPr="00A105F7">
        <w:rPr>
          <w:rFonts w:hAnsi="標楷體" w:hint="eastAsia"/>
        </w:rPr>
        <w:t>16</w:t>
      </w:r>
      <w:r w:rsidRPr="00A105F7">
        <w:rPr>
          <w:rFonts w:hAnsi="標楷體" w:hint="eastAsia"/>
        </w:rPr>
        <w:t>頁</w:t>
      </w:r>
      <w:r w:rsidR="00436A56" w:rsidRPr="00A105F7">
        <w:rPr>
          <w:rFonts w:hAnsi="標楷體" w:hint="eastAsia"/>
        </w:rPr>
        <w:t>，證人身分並具結</w:t>
      </w:r>
      <w:r w:rsidRPr="00A105F7">
        <w:rPr>
          <w:rFonts w:hAnsi="標楷體" w:hint="eastAsia"/>
        </w:rPr>
        <w:t>)。</w:t>
      </w:r>
    </w:p>
    <w:p w14:paraId="5DAB7DBA" w14:textId="5BC4274F" w:rsidR="000937E8" w:rsidRPr="00A105F7" w:rsidRDefault="000937E8" w:rsidP="00E95815">
      <w:pPr>
        <w:pStyle w:val="6"/>
        <w:numPr>
          <w:ilvl w:val="5"/>
          <w:numId w:val="1"/>
        </w:numPr>
        <w:spacing w:line="480" w:lineRule="exact"/>
        <w:rPr>
          <w:rFonts w:hAnsi="標楷體"/>
        </w:rPr>
      </w:pPr>
      <w:r w:rsidRPr="00A105F7">
        <w:rPr>
          <w:rFonts w:hAnsi="標楷體" w:hint="eastAsia"/>
        </w:rPr>
        <w:t>楊博賢於本院</w:t>
      </w:r>
      <w:r w:rsidR="007F08F5" w:rsidRPr="00A105F7">
        <w:rPr>
          <w:rFonts w:hAnsi="標楷體" w:hint="eastAsia"/>
        </w:rPr>
        <w:t>111年4月21日</w:t>
      </w:r>
      <w:r w:rsidRPr="00A105F7">
        <w:rPr>
          <w:rFonts w:hAnsi="標楷體" w:hint="eastAsia"/>
        </w:rPr>
        <w:t>詢問時亦確定在100年12月15日或12月16日到陳子敬</w:t>
      </w:r>
      <w:r w:rsidR="00AE0253" w:rsidRPr="00A105F7">
        <w:rPr>
          <w:rFonts w:hAnsi="標楷體" w:hint="eastAsia"/>
        </w:rPr>
        <w:t>住處</w:t>
      </w:r>
      <w:r w:rsidRPr="00A105F7">
        <w:rPr>
          <w:rFonts w:hAnsi="標楷體" w:hint="eastAsia"/>
        </w:rPr>
        <w:t>祭拜時，陳子敬提到</w:t>
      </w:r>
      <w:r w:rsidR="00DE6F8C">
        <w:rPr>
          <w:rFonts w:hAnsi="標楷體" w:hint="eastAsia"/>
        </w:rPr>
        <w:t>翁茂鍾</w:t>
      </w:r>
      <w:r w:rsidRPr="00A105F7">
        <w:rPr>
          <w:rFonts w:hAnsi="標楷體" w:hint="eastAsia"/>
        </w:rPr>
        <w:t>將到官田分駐所易服社會勞動：「陳局長在母親過世第3、4天左右，我私人到陳局長母親家祭現場，陳局長跟我說警友會理事長會過去我們那做社勞」(附件1</w:t>
      </w:r>
      <w:r w:rsidR="005F67D1" w:rsidRPr="00A105F7">
        <w:rPr>
          <w:rFonts w:hAnsi="標楷體" w:hint="eastAsia"/>
        </w:rPr>
        <w:t>4</w:t>
      </w:r>
      <w:r w:rsidRPr="00A105F7">
        <w:rPr>
          <w:rFonts w:hAnsi="標楷體" w:hint="eastAsia"/>
        </w:rPr>
        <w:t>，第</w:t>
      </w:r>
      <w:r w:rsidR="00982E44" w:rsidRPr="00A105F7">
        <w:rPr>
          <w:rFonts w:hAnsi="標楷體" w:hint="eastAsia"/>
        </w:rPr>
        <w:t>845</w:t>
      </w:r>
      <w:r w:rsidRPr="00A105F7">
        <w:rPr>
          <w:rFonts w:hAnsi="標楷體" w:hint="eastAsia"/>
        </w:rPr>
        <w:t>頁)</w:t>
      </w:r>
      <w:r w:rsidR="0007584E" w:rsidRPr="00A105F7">
        <w:rPr>
          <w:rFonts w:hAnsi="標楷體" w:hint="eastAsia"/>
        </w:rPr>
        <w:t>。</w:t>
      </w:r>
    </w:p>
    <w:p w14:paraId="170335AB" w14:textId="168AF1D7" w:rsidR="000937E8" w:rsidRPr="00A105F7" w:rsidRDefault="000937E8" w:rsidP="00E95815">
      <w:pPr>
        <w:pStyle w:val="6"/>
        <w:numPr>
          <w:ilvl w:val="5"/>
          <w:numId w:val="1"/>
        </w:numPr>
        <w:spacing w:line="480" w:lineRule="exact"/>
        <w:rPr>
          <w:rFonts w:hAnsi="標楷體"/>
        </w:rPr>
      </w:pPr>
      <w:r w:rsidRPr="00A105F7">
        <w:rPr>
          <w:rFonts w:hAnsi="標楷體" w:hint="eastAsia"/>
        </w:rPr>
        <w:t>陳子敬於</w:t>
      </w:r>
      <w:r w:rsidR="007F08F5" w:rsidRPr="00A105F7">
        <w:rPr>
          <w:rFonts w:hAnsi="標楷體" w:hint="eastAsia"/>
        </w:rPr>
        <w:t>111年4月26日</w:t>
      </w:r>
      <w:r w:rsidRPr="00A105F7">
        <w:rPr>
          <w:rFonts w:hAnsi="標楷體" w:hint="eastAsia"/>
        </w:rPr>
        <w:t>本院詢問表示楊博賢在100年12月15日到12月16日拜訪時，兩人間有提到</w:t>
      </w:r>
      <w:r w:rsidR="00DE6F8C">
        <w:rPr>
          <w:rFonts w:hAnsi="標楷體" w:hint="eastAsia"/>
        </w:rPr>
        <w:t>翁茂鍾</w:t>
      </w:r>
      <w:r w:rsidRPr="00A105F7">
        <w:rPr>
          <w:rFonts w:hAnsi="標楷體" w:hint="eastAsia"/>
        </w:rPr>
        <w:t>將到官田分駐所易服社會勞動：「(本院問：令堂100年12月12日過世，過了3、4天楊博賢到你家上香，在你</w:t>
      </w:r>
      <w:r w:rsidR="002D3239">
        <w:rPr>
          <w:rFonts w:hAnsi="標楷體" w:hint="eastAsia"/>
        </w:rPr>
        <w:t>○○</w:t>
      </w:r>
      <w:r w:rsidRPr="00A105F7">
        <w:rPr>
          <w:rFonts w:hAnsi="標楷體" w:hint="eastAsia"/>
        </w:rPr>
        <w:t>家中的客廳，你跟他說翁理事長過一陣子會到官田分駐所易服社會勞動業務，事實為真？)我記不清楚了，但我不是要推，翁先生的公司在官田，有些基層員警碰到這種大老闆，會刻意表現啦。我不完全否認楊博賢有講這句話，但我沒有刻意記得。(本院問：反正你們有提到這件事，只是是你主動講還是楊博賢主動講，不確定就是了)是。</w:t>
      </w:r>
      <w:r w:rsidR="00B26737" w:rsidRPr="00A105F7">
        <w:rPr>
          <w:rFonts w:hAnsi="標楷體"/>
        </w:rPr>
        <w:t>……</w:t>
      </w:r>
      <w:r w:rsidRPr="00A105F7">
        <w:rPr>
          <w:rFonts w:hAnsi="標楷體" w:hint="eastAsia"/>
        </w:rPr>
        <w:t>」(附件1</w:t>
      </w:r>
      <w:r w:rsidR="00326C7E" w:rsidRPr="00A105F7">
        <w:rPr>
          <w:rFonts w:hAnsi="標楷體" w:hint="eastAsia"/>
        </w:rPr>
        <w:t>4</w:t>
      </w:r>
      <w:r w:rsidRPr="00A105F7">
        <w:rPr>
          <w:rFonts w:hAnsi="標楷體" w:hint="eastAsia"/>
        </w:rPr>
        <w:t>，第</w:t>
      </w:r>
      <w:r w:rsidR="002955F2" w:rsidRPr="00A105F7">
        <w:rPr>
          <w:rFonts w:hAnsi="標楷體" w:hint="eastAsia"/>
        </w:rPr>
        <w:t>918</w:t>
      </w:r>
      <w:r w:rsidRPr="00A105F7">
        <w:rPr>
          <w:rFonts w:hAnsi="標楷體" w:hint="eastAsia"/>
        </w:rPr>
        <w:t>頁)。</w:t>
      </w:r>
    </w:p>
    <w:p w14:paraId="712EA694" w14:textId="288D5A60" w:rsidR="000937E8" w:rsidRPr="00A105F7" w:rsidRDefault="00DE6F8C" w:rsidP="00E95815">
      <w:pPr>
        <w:pStyle w:val="5"/>
        <w:numPr>
          <w:ilvl w:val="4"/>
          <w:numId w:val="1"/>
        </w:numPr>
        <w:spacing w:line="480" w:lineRule="exact"/>
        <w:rPr>
          <w:rFonts w:hAnsi="標楷體"/>
        </w:rPr>
      </w:pPr>
      <w:r>
        <w:rPr>
          <w:rFonts w:hAnsi="標楷體" w:hint="eastAsia"/>
        </w:rPr>
        <w:t>翁茂鍾</w:t>
      </w:r>
      <w:r w:rsidR="000937E8" w:rsidRPr="00A105F7">
        <w:rPr>
          <w:rFonts w:hAnsi="標楷體" w:hint="eastAsia"/>
        </w:rPr>
        <w:t>於100年12月15日或12月16日，早於100</w:t>
      </w:r>
      <w:r w:rsidR="000937E8" w:rsidRPr="00A105F7">
        <w:rPr>
          <w:rFonts w:hAnsi="標楷體" w:hint="eastAsia"/>
        </w:rPr>
        <w:lastRenderedPageBreak/>
        <w:t>年12月22日臺南地檢署檢察官開立指揮書時，已確定官田分駐所為執行機構；另楊博賢於</w:t>
      </w:r>
      <w:r w:rsidR="00635D0F" w:rsidRPr="00A105F7">
        <w:rPr>
          <w:rFonts w:hAnsi="標楷體" w:hint="eastAsia"/>
        </w:rPr>
        <w:t>110年4月27日</w:t>
      </w:r>
      <w:r w:rsidR="000937E8" w:rsidRPr="00A105F7">
        <w:rPr>
          <w:rFonts w:hAnsi="標楷體" w:hint="eastAsia"/>
        </w:rPr>
        <w:t>臺南地檢署檢察官訊問時稱，</w:t>
      </w:r>
      <w:r>
        <w:rPr>
          <w:rFonts w:hAnsi="標楷體" w:hint="eastAsia"/>
        </w:rPr>
        <w:t>翁茂鍾</w:t>
      </w:r>
      <w:r w:rsidR="000937E8" w:rsidRPr="00A105F7">
        <w:rPr>
          <w:rFonts w:hAnsi="標楷體" w:hint="eastAsia"/>
        </w:rPr>
        <w:t>於101年1月5日至麻豆分局報到前，即在101年1月3日左右先行拜訪官田分駐所打招呼，可知道</w:t>
      </w:r>
      <w:r>
        <w:rPr>
          <w:rFonts w:hAnsi="標楷體" w:hint="eastAsia"/>
        </w:rPr>
        <w:t>翁茂鍾</w:t>
      </w:r>
      <w:r w:rsidR="000937E8" w:rsidRPr="00A105F7">
        <w:rPr>
          <w:rFonts w:hAnsi="標楷體" w:hint="eastAsia"/>
        </w:rPr>
        <w:t>確實已</w:t>
      </w:r>
      <w:r w:rsidR="001E6752" w:rsidRPr="00A105F7">
        <w:rPr>
          <w:rFonts w:hAnsi="標楷體" w:hint="eastAsia"/>
        </w:rPr>
        <w:t>「選擇」並</w:t>
      </w:r>
      <w:r w:rsidR="000937E8" w:rsidRPr="00A105F7">
        <w:rPr>
          <w:rFonts w:hAnsi="標楷體" w:hint="eastAsia"/>
        </w:rPr>
        <w:t>「指定」官田分駐所為其易服社會勞動案件執行機構：「我記得在1月3日左右，</w:t>
      </w:r>
      <w:r>
        <w:rPr>
          <w:rFonts w:hAnsi="標楷體" w:hint="eastAsia"/>
        </w:rPr>
        <w:t>翁茂鍾</w:t>
      </w:r>
      <w:r w:rsidR="000937E8" w:rsidRPr="00A105F7">
        <w:rPr>
          <w:rFonts w:hAnsi="標楷體" w:hint="eastAsia"/>
        </w:rPr>
        <w:t>有來官田分駐所，算是自我介紹認識，喝茶這樣。(檢察官問：</w:t>
      </w:r>
      <w:r>
        <w:rPr>
          <w:rFonts w:hAnsi="標楷體" w:hint="eastAsia"/>
        </w:rPr>
        <w:t>翁茂鍾</w:t>
      </w:r>
      <w:r w:rsidR="000937E8" w:rsidRPr="00A105F7">
        <w:rPr>
          <w:rFonts w:hAnsi="標楷體" w:hint="eastAsia"/>
        </w:rPr>
        <w:t>在101年1月3日來，是怎麼講的？)</w:t>
      </w:r>
      <w:r>
        <w:rPr>
          <w:rFonts w:hAnsi="標楷體" w:hint="eastAsia"/>
        </w:rPr>
        <w:t>翁茂鍾</w:t>
      </w:r>
      <w:r w:rsidR="000937E8" w:rsidRPr="00A105F7">
        <w:rPr>
          <w:rFonts w:hAnsi="標楷體" w:hint="eastAsia"/>
        </w:rPr>
        <w:t>沒有特別講什麼，有來坐一坐這樣，等於是來泡茶、自我介紹，然後說之後要來麻煩我們。(檢察官問：麻煩你們什麼事？)</w:t>
      </w:r>
      <w:r>
        <w:rPr>
          <w:rFonts w:hAnsi="標楷體" w:hint="eastAsia"/>
        </w:rPr>
        <w:t>翁茂鍾</w:t>
      </w:r>
      <w:r w:rsidR="000937E8" w:rsidRPr="00A105F7">
        <w:rPr>
          <w:rFonts w:hAnsi="標楷體" w:hint="eastAsia"/>
        </w:rPr>
        <w:t>沒有說到社勞，只有說要來麻煩我們了。……(問：你說你當時不認識</w:t>
      </w:r>
      <w:r>
        <w:rPr>
          <w:rFonts w:hAnsi="標楷體" w:hint="eastAsia"/>
        </w:rPr>
        <w:t>翁茂鍾</w:t>
      </w:r>
      <w:r w:rsidR="000937E8" w:rsidRPr="00A105F7">
        <w:rPr>
          <w:rFonts w:hAnsi="標楷體" w:hint="eastAsia"/>
        </w:rPr>
        <w:t>？)是。1月3日之前不認識。(檢察官問：一個你不認識的人來說他即將要來麻煩你們，你們不會覺得很奇怪？)不會覺得奇怪。因為以我來說，陳子敬有交代。我有跟其他同仁稍微聊過。(檢察官問：所以</w:t>
      </w:r>
      <w:r>
        <w:rPr>
          <w:rFonts w:hAnsi="標楷體" w:hint="eastAsia"/>
        </w:rPr>
        <w:t>翁茂鍾</w:t>
      </w:r>
      <w:r w:rsidR="000937E8" w:rsidRPr="00A105F7">
        <w:rPr>
          <w:rFonts w:hAnsi="標楷體" w:hint="eastAsia"/>
        </w:rPr>
        <w:t>在101年1月3日就很有把握會來官田分駐所？)是。當時他有把握了」(附件7，第</w:t>
      </w:r>
      <w:r w:rsidR="004B0DE8" w:rsidRPr="00A105F7">
        <w:rPr>
          <w:rFonts w:hAnsi="標楷體" w:hint="eastAsia"/>
        </w:rPr>
        <w:t>5</w:t>
      </w:r>
      <w:r w:rsidR="008F2598" w:rsidRPr="00A105F7">
        <w:rPr>
          <w:rFonts w:hAnsi="標楷體" w:hint="eastAsia"/>
        </w:rPr>
        <w:t>02</w:t>
      </w:r>
      <w:r w:rsidR="000937E8" w:rsidRPr="00A105F7">
        <w:rPr>
          <w:rFonts w:hAnsi="標楷體" w:hint="eastAsia"/>
        </w:rPr>
        <w:t>頁至第</w:t>
      </w:r>
      <w:r w:rsidR="00F07B5B" w:rsidRPr="00A105F7">
        <w:rPr>
          <w:rFonts w:hAnsi="標楷體" w:hint="eastAsia"/>
        </w:rPr>
        <w:t>5</w:t>
      </w:r>
      <w:r w:rsidR="008F2598" w:rsidRPr="00A105F7">
        <w:rPr>
          <w:rFonts w:hAnsi="標楷體" w:hint="eastAsia"/>
        </w:rPr>
        <w:t>03</w:t>
      </w:r>
      <w:r w:rsidR="000937E8" w:rsidRPr="00A105F7">
        <w:rPr>
          <w:rFonts w:hAnsi="標楷體" w:hint="eastAsia"/>
        </w:rPr>
        <w:t>頁)。</w:t>
      </w:r>
    </w:p>
    <w:p w14:paraId="25B96438" w14:textId="53EA5DE0" w:rsidR="000937E8" w:rsidRPr="00A105F7" w:rsidRDefault="000937E8" w:rsidP="00E95815">
      <w:pPr>
        <w:pStyle w:val="5"/>
        <w:numPr>
          <w:ilvl w:val="4"/>
          <w:numId w:val="1"/>
        </w:numPr>
        <w:spacing w:line="480" w:lineRule="exact"/>
        <w:rPr>
          <w:rFonts w:hAnsi="標楷體"/>
        </w:rPr>
      </w:pPr>
      <w:r w:rsidRPr="00A105F7">
        <w:rPr>
          <w:rFonts w:hAnsi="標楷體" w:hint="eastAsia"/>
        </w:rPr>
        <w:t>官田分駐所在</w:t>
      </w:r>
      <w:r w:rsidR="00DE6F8C">
        <w:rPr>
          <w:rFonts w:hAnsi="標楷體" w:hint="eastAsia"/>
        </w:rPr>
        <w:t>翁茂鍾</w:t>
      </w:r>
      <w:r w:rsidRPr="00C609E8">
        <w:rPr>
          <w:rFonts w:hAnsi="標楷體" w:hint="eastAsia"/>
        </w:rPr>
        <w:t>分配</w:t>
      </w:r>
      <w:r w:rsidR="002A0525">
        <w:rPr>
          <w:rFonts w:hAnsi="標楷體" w:hint="eastAsia"/>
        </w:rPr>
        <w:t>報到</w:t>
      </w:r>
      <w:r w:rsidRPr="00A105F7">
        <w:rPr>
          <w:rFonts w:hAnsi="標楷體" w:hint="eastAsia"/>
        </w:rPr>
        <w:t>前，從未辦理過社會勞動人執行易服社會勞動業務，</w:t>
      </w:r>
      <w:r w:rsidR="00DE6F8C">
        <w:rPr>
          <w:rFonts w:hAnsi="標楷體" w:hint="eastAsia"/>
        </w:rPr>
        <w:t>翁茂鍾</w:t>
      </w:r>
      <w:r w:rsidRPr="00A105F7">
        <w:rPr>
          <w:rFonts w:hAnsi="標楷體" w:hint="eastAsia"/>
        </w:rPr>
        <w:t>為官田分駐所之第一位社會勞動人，</w:t>
      </w:r>
      <w:r w:rsidR="009257FF" w:rsidRPr="00A105F7">
        <w:rPr>
          <w:rFonts w:hAnsi="標楷體" w:hint="eastAsia"/>
        </w:rPr>
        <w:t>顯為配合</w:t>
      </w:r>
      <w:r w:rsidR="00DE6F8C">
        <w:rPr>
          <w:rFonts w:hAnsi="標楷體" w:hint="eastAsia"/>
        </w:rPr>
        <w:t>翁茂鍾</w:t>
      </w:r>
      <w:r w:rsidR="009257FF" w:rsidRPr="00A105F7">
        <w:rPr>
          <w:rFonts w:hAnsi="標楷體" w:hint="eastAsia"/>
        </w:rPr>
        <w:t>兼顧公司營運之需求，而供</w:t>
      </w:r>
      <w:r w:rsidR="00DE6F8C">
        <w:rPr>
          <w:rFonts w:hAnsi="標楷體" w:hint="eastAsia"/>
        </w:rPr>
        <w:t>翁茂鍾</w:t>
      </w:r>
      <w:r w:rsidR="009257FF" w:rsidRPr="00A105F7">
        <w:rPr>
          <w:rFonts w:hAnsi="標楷體" w:hint="eastAsia"/>
        </w:rPr>
        <w:t>指定官田分駐所為其易服社會勞動執行機構</w:t>
      </w:r>
      <w:r w:rsidRPr="00A105F7">
        <w:rPr>
          <w:rFonts w:hAnsi="標楷體" w:hint="eastAsia"/>
        </w:rPr>
        <w:t>：</w:t>
      </w:r>
    </w:p>
    <w:p w14:paraId="544673E9" w14:textId="2C37EB61" w:rsidR="000937E8" w:rsidRPr="00A105F7" w:rsidRDefault="000F2246" w:rsidP="00E95815">
      <w:pPr>
        <w:pStyle w:val="6"/>
        <w:numPr>
          <w:ilvl w:val="5"/>
          <w:numId w:val="1"/>
        </w:numPr>
        <w:spacing w:line="480" w:lineRule="exact"/>
        <w:rPr>
          <w:rFonts w:hAnsi="標楷體"/>
        </w:rPr>
      </w:pPr>
      <w:r w:rsidRPr="00A105F7">
        <w:rPr>
          <w:rFonts w:hAnsi="標楷體" w:hint="eastAsia"/>
        </w:rPr>
        <w:t>時任</w:t>
      </w:r>
      <w:r w:rsidR="000937E8" w:rsidRPr="00A105F7">
        <w:rPr>
          <w:rFonts w:hAnsi="標楷體" w:hint="eastAsia"/>
        </w:rPr>
        <w:t>官田分駐所所長陳宏平於</w:t>
      </w:r>
      <w:r w:rsidR="00C65A77" w:rsidRPr="00A105F7">
        <w:rPr>
          <w:rFonts w:hAnsi="標楷體" w:hint="eastAsia"/>
        </w:rPr>
        <w:t>110年4月27日</w:t>
      </w:r>
      <w:r w:rsidR="000937E8" w:rsidRPr="00A105F7">
        <w:rPr>
          <w:rFonts w:hAnsi="標楷體" w:hint="eastAsia"/>
        </w:rPr>
        <w:t>臺南地檢署檢察官訊問時</w:t>
      </w:r>
      <w:r w:rsidR="00635D0F" w:rsidRPr="00A105F7">
        <w:rPr>
          <w:rFonts w:hAnsi="標楷體" w:hint="eastAsia"/>
        </w:rPr>
        <w:t>具結證</w:t>
      </w:r>
      <w:r w:rsidR="000937E8" w:rsidRPr="00A105F7">
        <w:rPr>
          <w:rFonts w:hAnsi="標楷體" w:hint="eastAsia"/>
        </w:rPr>
        <w:t>稱：「(檢</w:t>
      </w:r>
      <w:r w:rsidR="000937E8" w:rsidRPr="00A105F7">
        <w:rPr>
          <w:rFonts w:hAnsi="標楷體" w:hint="eastAsia"/>
        </w:rPr>
        <w:lastRenderedPageBreak/>
        <w:t>察官問：你在官田分駐所期間，有收過幾個地檢署發出的社會勞動人？)好像只有一個人。(檢察官問：是否是</w:t>
      </w:r>
      <w:r w:rsidR="00DE6F8C">
        <w:rPr>
          <w:rFonts w:hAnsi="標楷體" w:hint="eastAsia"/>
        </w:rPr>
        <w:t>翁茂鍾</w:t>
      </w:r>
      <w:r w:rsidR="000937E8" w:rsidRPr="00A105F7">
        <w:rPr>
          <w:rFonts w:hAnsi="標楷體" w:hint="eastAsia"/>
        </w:rPr>
        <w:t>？)是。」(附件9，第</w:t>
      </w:r>
      <w:r w:rsidR="006E7739" w:rsidRPr="00A105F7">
        <w:rPr>
          <w:rFonts w:hAnsi="標楷體" w:hint="eastAsia"/>
        </w:rPr>
        <w:t>673</w:t>
      </w:r>
      <w:r w:rsidR="000937E8" w:rsidRPr="00A105F7">
        <w:rPr>
          <w:rFonts w:hAnsi="標楷體" w:hint="eastAsia"/>
        </w:rPr>
        <w:t>頁)。</w:t>
      </w:r>
    </w:p>
    <w:p w14:paraId="2DD99AFF" w14:textId="7C7769EE" w:rsidR="000937E8" w:rsidRPr="00A105F7" w:rsidRDefault="000F2246" w:rsidP="00E95815">
      <w:pPr>
        <w:pStyle w:val="6"/>
        <w:numPr>
          <w:ilvl w:val="5"/>
          <w:numId w:val="1"/>
        </w:numPr>
        <w:spacing w:line="480" w:lineRule="exact"/>
        <w:rPr>
          <w:rFonts w:hAnsi="標楷體"/>
        </w:rPr>
      </w:pPr>
      <w:r w:rsidRPr="00A105F7">
        <w:rPr>
          <w:rFonts w:hAnsi="標楷體" w:hint="eastAsia"/>
        </w:rPr>
        <w:t>時任</w:t>
      </w:r>
      <w:r w:rsidR="000937E8" w:rsidRPr="00A105F7">
        <w:rPr>
          <w:rFonts w:hAnsi="標楷體" w:hint="eastAsia"/>
        </w:rPr>
        <w:t>官田分駐所警員</w:t>
      </w:r>
      <w:r w:rsidR="00993520">
        <w:rPr>
          <w:rFonts w:hAnsi="標楷體" w:hint="eastAsia"/>
        </w:rPr>
        <w:t>林○○</w:t>
      </w:r>
      <w:r w:rsidR="00A30688" w:rsidRPr="00A105F7">
        <w:rPr>
          <w:rFonts w:hAnsi="標楷體" w:hint="eastAsia"/>
        </w:rPr>
        <w:t>於</w:t>
      </w:r>
      <w:r w:rsidR="00C65A77" w:rsidRPr="00A105F7">
        <w:rPr>
          <w:rFonts w:hAnsi="標楷體" w:hint="eastAsia"/>
        </w:rPr>
        <w:t>110年4月28日</w:t>
      </w:r>
      <w:r w:rsidR="00A30688" w:rsidRPr="00A105F7">
        <w:rPr>
          <w:rFonts w:hAnsi="標楷體" w:hint="eastAsia"/>
        </w:rPr>
        <w:t>臺南地檢署檢察官訊問時</w:t>
      </w:r>
      <w:r w:rsidR="00C65A77" w:rsidRPr="00A105F7">
        <w:rPr>
          <w:rFonts w:hAnsi="標楷體" w:hint="eastAsia"/>
        </w:rPr>
        <w:t>具結證</w:t>
      </w:r>
      <w:r w:rsidR="000937E8" w:rsidRPr="00A105F7">
        <w:rPr>
          <w:rFonts w:hAnsi="標楷體" w:hint="eastAsia"/>
        </w:rPr>
        <w:t>稱：「(檢察官問：你何時在官田分駐所任職？)最後一次是92年7月1日至109年12月2日退休。(檢察官問：你這段在官田分駐所期間，接受過幾個社會勞動人？)1個，就是</w:t>
      </w:r>
      <w:r w:rsidR="00DE6F8C">
        <w:rPr>
          <w:rFonts w:hAnsi="標楷體" w:hint="eastAsia"/>
        </w:rPr>
        <w:t>翁茂鍾</w:t>
      </w:r>
      <w:r w:rsidR="000937E8" w:rsidRPr="00A105F7">
        <w:rPr>
          <w:rFonts w:hAnsi="標楷體" w:hint="eastAsia"/>
        </w:rPr>
        <w:t>」(附件9，第</w:t>
      </w:r>
      <w:r w:rsidR="008B06AF" w:rsidRPr="00A105F7">
        <w:rPr>
          <w:rFonts w:hAnsi="標楷體" w:hint="eastAsia"/>
        </w:rPr>
        <w:t>688</w:t>
      </w:r>
      <w:r w:rsidR="000937E8" w:rsidRPr="00A105F7">
        <w:rPr>
          <w:rFonts w:hAnsi="標楷體" w:hint="eastAsia"/>
        </w:rPr>
        <w:t>頁)</w:t>
      </w:r>
      <w:r w:rsidR="00D4785D" w:rsidRPr="00A105F7">
        <w:rPr>
          <w:rFonts w:hAnsi="標楷體" w:hint="eastAsia"/>
        </w:rPr>
        <w:t>；</w:t>
      </w:r>
      <w:r w:rsidR="005150DC" w:rsidRPr="00A105F7">
        <w:rPr>
          <w:rFonts w:hAnsi="標楷體" w:hint="eastAsia"/>
        </w:rPr>
        <w:t>警員</w:t>
      </w:r>
      <w:r w:rsidR="007838AB">
        <w:rPr>
          <w:rFonts w:hAnsi="標楷體" w:hint="eastAsia"/>
        </w:rPr>
        <w:t>鐘○○</w:t>
      </w:r>
      <w:r w:rsidR="00C65A77" w:rsidRPr="00A105F7">
        <w:rPr>
          <w:rFonts w:hAnsi="標楷體" w:hint="eastAsia"/>
        </w:rPr>
        <w:t>於110年4月</w:t>
      </w:r>
      <w:r w:rsidR="00D56C6C" w:rsidRPr="00A105F7">
        <w:rPr>
          <w:rFonts w:hAnsi="標楷體" w:hint="eastAsia"/>
        </w:rPr>
        <w:t>1</w:t>
      </w:r>
      <w:r w:rsidR="00C65A77" w:rsidRPr="00A105F7">
        <w:rPr>
          <w:rFonts w:hAnsi="標楷體" w:hint="eastAsia"/>
        </w:rPr>
        <w:t>日臺南地檢署檢察官訊問時</w:t>
      </w:r>
      <w:r w:rsidR="005150DC" w:rsidRPr="00A105F7">
        <w:rPr>
          <w:rFonts w:hAnsi="標楷體" w:hint="eastAsia"/>
        </w:rPr>
        <w:t>稱：「</w:t>
      </w:r>
      <w:r w:rsidR="002E635F" w:rsidRPr="00A105F7">
        <w:rPr>
          <w:rFonts w:hAnsi="標楷體" w:hint="eastAsia"/>
        </w:rPr>
        <w:t>我在官田分駐所工作期間約自97年、98年開始到103年。(檢察官問：在你在官田分駐所任職期間，有很多受刑人到官田分駐所易服社會勞動？)只有一個。(檢察官問：這個人是</w:t>
      </w:r>
      <w:r w:rsidR="00DE6F8C">
        <w:rPr>
          <w:rFonts w:hAnsi="標楷體" w:hint="eastAsia"/>
        </w:rPr>
        <w:t>翁茂鍾</w:t>
      </w:r>
      <w:r w:rsidR="002E635F" w:rsidRPr="00A105F7">
        <w:rPr>
          <w:rFonts w:hAnsi="標楷體" w:hint="eastAsia"/>
        </w:rPr>
        <w:t>？)是</w:t>
      </w:r>
      <w:r w:rsidR="005150DC" w:rsidRPr="00A105F7">
        <w:rPr>
          <w:rFonts w:hAnsi="標楷體" w:hint="eastAsia"/>
        </w:rPr>
        <w:t>」</w:t>
      </w:r>
      <w:r w:rsidR="006246AF" w:rsidRPr="00A105F7">
        <w:rPr>
          <w:rFonts w:hAnsi="標楷體" w:hint="eastAsia"/>
        </w:rPr>
        <w:t>(附件9，第</w:t>
      </w:r>
      <w:r w:rsidR="008B06AF" w:rsidRPr="00A105F7">
        <w:rPr>
          <w:rFonts w:hAnsi="標楷體" w:hint="eastAsia"/>
        </w:rPr>
        <w:t>625</w:t>
      </w:r>
      <w:r w:rsidR="006246AF" w:rsidRPr="00A105F7">
        <w:rPr>
          <w:rFonts w:hAnsi="標楷體" w:hint="eastAsia"/>
        </w:rPr>
        <w:t>頁)。</w:t>
      </w:r>
    </w:p>
    <w:p w14:paraId="101BEAF4" w14:textId="45AF03D9" w:rsidR="000937E8" w:rsidRPr="00A105F7" w:rsidRDefault="000937E8" w:rsidP="00E95815">
      <w:pPr>
        <w:pStyle w:val="6"/>
        <w:numPr>
          <w:ilvl w:val="5"/>
          <w:numId w:val="1"/>
        </w:numPr>
        <w:spacing w:line="480" w:lineRule="exact"/>
        <w:rPr>
          <w:rFonts w:hAnsi="標楷體"/>
        </w:rPr>
      </w:pPr>
      <w:r w:rsidRPr="00A105F7">
        <w:rPr>
          <w:rFonts w:hAnsi="標楷體" w:hint="eastAsia"/>
        </w:rPr>
        <w:t>楊博賢</w:t>
      </w:r>
      <w:r w:rsidR="00ED37F3" w:rsidRPr="00A105F7">
        <w:rPr>
          <w:rFonts w:hAnsi="標楷體" w:hint="eastAsia"/>
        </w:rPr>
        <w:t>於</w:t>
      </w:r>
      <w:r w:rsidR="00D56C6C" w:rsidRPr="00A105F7">
        <w:rPr>
          <w:rFonts w:hAnsi="標楷體" w:hint="eastAsia"/>
        </w:rPr>
        <w:t>110年4月27日</w:t>
      </w:r>
      <w:r w:rsidR="00ED37F3" w:rsidRPr="00A105F7">
        <w:rPr>
          <w:rFonts w:hAnsi="標楷體" w:hint="eastAsia"/>
        </w:rPr>
        <w:t>臺南地檢署檢察官訊問時稱</w:t>
      </w:r>
      <w:r w:rsidRPr="00A105F7">
        <w:rPr>
          <w:rFonts w:hAnsi="標楷體" w:hint="eastAsia"/>
        </w:rPr>
        <w:t>：「(檢察官問：你在官田分駐所待多久？)近8年，我到官田分駐所兩年，之後98、99年間去麻豆派出所一年，99年又回到官田分駐所，待到102年退休。(檢察官問：你在這段期間，官田分駐所接受過幾個社會勞動人？)只有</w:t>
      </w:r>
      <w:r w:rsidR="00DE6F8C">
        <w:rPr>
          <w:rFonts w:hAnsi="標楷體" w:hint="eastAsia"/>
        </w:rPr>
        <w:t>翁茂鍾</w:t>
      </w:r>
      <w:r w:rsidRPr="00A105F7">
        <w:rPr>
          <w:rFonts w:hAnsi="標楷體" w:hint="eastAsia"/>
        </w:rPr>
        <w:t>一人」(附件7，第</w:t>
      </w:r>
      <w:r w:rsidR="00FF7BF6" w:rsidRPr="00A105F7">
        <w:rPr>
          <w:rFonts w:hAnsi="標楷體" w:hint="eastAsia"/>
        </w:rPr>
        <w:t>492</w:t>
      </w:r>
      <w:r w:rsidRPr="00A105F7">
        <w:rPr>
          <w:rFonts w:hAnsi="標楷體" w:hint="eastAsia"/>
        </w:rPr>
        <w:t>頁)，</w:t>
      </w:r>
      <w:r w:rsidR="009E270C" w:rsidRPr="00A105F7">
        <w:rPr>
          <w:rFonts w:hAnsi="標楷體" w:hint="eastAsia"/>
        </w:rPr>
        <w:t>可知</w:t>
      </w:r>
      <w:r w:rsidR="00DE6F8C">
        <w:rPr>
          <w:rFonts w:hAnsi="標楷體" w:hint="eastAsia"/>
        </w:rPr>
        <w:t>翁茂鍾</w:t>
      </w:r>
      <w:r w:rsidRPr="00A105F7">
        <w:rPr>
          <w:rFonts w:hAnsi="標楷體" w:hint="eastAsia"/>
        </w:rPr>
        <w:t>為官田分駐所第一位社會勞動人。</w:t>
      </w:r>
    </w:p>
    <w:p w14:paraId="1B8CE8CE" w14:textId="6BA6A6BB" w:rsidR="006225EE" w:rsidRPr="00A105F7" w:rsidRDefault="006225EE" w:rsidP="00E95815">
      <w:pPr>
        <w:pStyle w:val="6"/>
        <w:numPr>
          <w:ilvl w:val="5"/>
          <w:numId w:val="1"/>
        </w:numPr>
        <w:spacing w:line="480" w:lineRule="exact"/>
        <w:rPr>
          <w:rFonts w:hAnsi="標楷體"/>
        </w:rPr>
      </w:pPr>
      <w:r w:rsidRPr="00A105F7">
        <w:rPr>
          <w:rFonts w:hAnsi="標楷體" w:hint="eastAsia"/>
        </w:rPr>
        <w:t>官田分駐所警員</w:t>
      </w:r>
      <w:r w:rsidR="00993520">
        <w:rPr>
          <w:rFonts w:hAnsi="標楷體" w:hint="eastAsia"/>
        </w:rPr>
        <w:t>董○○</w:t>
      </w:r>
      <w:r w:rsidRPr="00A105F7">
        <w:rPr>
          <w:rFonts w:hAnsi="標楷體" w:hint="eastAsia"/>
        </w:rPr>
        <w:t>、</w:t>
      </w:r>
      <w:r w:rsidR="00993520">
        <w:rPr>
          <w:rFonts w:hAnsi="標楷體" w:hint="eastAsia"/>
        </w:rPr>
        <w:t>林○○</w:t>
      </w:r>
      <w:r w:rsidRPr="00A105F7">
        <w:rPr>
          <w:rFonts w:hAnsi="標楷體" w:hint="eastAsia"/>
        </w:rPr>
        <w:t>於110年4月28日臺南地檢署檢察官訊問時具結證稱：</w:t>
      </w:r>
      <w:r w:rsidRPr="00A105F7">
        <w:rPr>
          <w:rFonts w:hAnsi="標楷體" w:hint="eastAsia"/>
        </w:rPr>
        <w:lastRenderedPageBreak/>
        <w:t>「……我印象中好像是</w:t>
      </w:r>
      <w:r w:rsidR="00DE6F8C">
        <w:rPr>
          <w:rFonts w:hAnsi="標楷體" w:hint="eastAsia"/>
        </w:rPr>
        <w:t>翁茂鍾</w:t>
      </w:r>
      <w:r w:rsidRPr="00A105F7">
        <w:rPr>
          <w:rFonts w:hAnsi="標楷體" w:hint="eastAsia"/>
        </w:rPr>
        <w:t>都會叫他的秘書把公文拿去分駐所，因為這是他們工業上的機密，我們就給他個隱私簽公文。……我之前看到男性送公文給</w:t>
      </w:r>
      <w:r w:rsidR="00DE6F8C">
        <w:rPr>
          <w:rFonts w:hAnsi="標楷體" w:hint="eastAsia"/>
        </w:rPr>
        <w:t>翁茂鍾</w:t>
      </w:r>
      <w:r w:rsidRPr="00A105F7">
        <w:rPr>
          <w:rFonts w:hAnsi="標楷體" w:hint="eastAsia"/>
        </w:rPr>
        <w:t>時，</w:t>
      </w:r>
      <w:r w:rsidR="00DE6F8C">
        <w:rPr>
          <w:rFonts w:hAnsi="標楷體" w:hint="eastAsia"/>
        </w:rPr>
        <w:t>翁茂鍾</w:t>
      </w:r>
      <w:r w:rsidRPr="00A105F7">
        <w:rPr>
          <w:rFonts w:hAnsi="標楷體" w:hint="eastAsia"/>
        </w:rPr>
        <w:t>是直接在一樓泡茶桌看」(附件9，第683頁至第684頁)、「……他們公司的員工來找</w:t>
      </w:r>
      <w:r w:rsidR="00DE6F8C">
        <w:rPr>
          <w:rFonts w:hAnsi="標楷體" w:hint="eastAsia"/>
        </w:rPr>
        <w:t>翁茂鍾</w:t>
      </w:r>
      <w:r w:rsidRPr="00A105F7">
        <w:rPr>
          <w:rFonts w:hAnsi="標楷體" w:hint="eastAsia"/>
        </w:rPr>
        <w:t>，跟</w:t>
      </w:r>
      <w:r w:rsidR="00DE6F8C">
        <w:rPr>
          <w:rFonts w:hAnsi="標楷體" w:hint="eastAsia"/>
        </w:rPr>
        <w:t>翁茂鍾</w:t>
      </w:r>
      <w:r w:rsidRPr="00A105F7">
        <w:rPr>
          <w:rFonts w:hAnsi="標楷體" w:hint="eastAsia"/>
        </w:rPr>
        <w:t>講一下話之後，公司員工就離開……」(附件9，第693頁)</w:t>
      </w:r>
      <w:r w:rsidR="00130292" w:rsidRPr="00A105F7">
        <w:rPr>
          <w:rFonts w:hAnsi="標楷體" w:hint="eastAsia"/>
        </w:rPr>
        <w:t>，顯見</w:t>
      </w:r>
      <w:r w:rsidR="00DE6F8C">
        <w:rPr>
          <w:rFonts w:hAnsi="標楷體" w:hint="eastAsia"/>
        </w:rPr>
        <w:t>翁茂鍾</w:t>
      </w:r>
      <w:r w:rsidR="00EF20A2" w:rsidRPr="00A105F7">
        <w:rPr>
          <w:rFonts w:hAnsi="標楷體" w:hint="eastAsia"/>
        </w:rPr>
        <w:t>為</w:t>
      </w:r>
      <w:r w:rsidR="00E20528" w:rsidRPr="00A105F7">
        <w:rPr>
          <w:rFonts w:hAnsi="標楷體" w:hint="eastAsia"/>
        </w:rPr>
        <w:t>兼顧公司業務，</w:t>
      </w:r>
      <w:r w:rsidR="00DC2F18" w:rsidRPr="00A105F7">
        <w:rPr>
          <w:rFonts w:hAnsi="標楷體" w:hint="eastAsia"/>
        </w:rPr>
        <w:t>而</w:t>
      </w:r>
      <w:r w:rsidR="00130292" w:rsidRPr="00A105F7">
        <w:rPr>
          <w:rFonts w:hAnsi="標楷體" w:hint="eastAsia"/>
        </w:rPr>
        <w:t>擇定官田分駐所之目的。</w:t>
      </w:r>
    </w:p>
    <w:p w14:paraId="1A113C9A" w14:textId="0B3D7851" w:rsidR="000937E8" w:rsidRPr="00A105F7" w:rsidRDefault="000937E8" w:rsidP="00E95815">
      <w:pPr>
        <w:pStyle w:val="5"/>
        <w:numPr>
          <w:ilvl w:val="4"/>
          <w:numId w:val="1"/>
        </w:numPr>
        <w:spacing w:line="480" w:lineRule="exact"/>
        <w:rPr>
          <w:rFonts w:hAnsi="標楷體"/>
        </w:rPr>
      </w:pPr>
      <w:r w:rsidRPr="00A105F7">
        <w:rPr>
          <w:rFonts w:hAnsi="標楷體" w:hint="eastAsia"/>
        </w:rPr>
        <w:t>上開人員之證詞，顯見</w:t>
      </w:r>
      <w:r w:rsidR="00DE6F8C">
        <w:rPr>
          <w:rFonts w:hAnsi="標楷體" w:hint="eastAsia"/>
        </w:rPr>
        <w:t>翁茂鍾</w:t>
      </w:r>
      <w:r w:rsidRPr="00A105F7">
        <w:rPr>
          <w:rFonts w:hAnsi="標楷體" w:hint="eastAsia"/>
        </w:rPr>
        <w:t>在經過媒合流程前，已有十足把握能指定臺南地檢署和</w:t>
      </w:r>
      <w:r w:rsidR="00DB3AA0" w:rsidRPr="00A105F7">
        <w:rPr>
          <w:rFonts w:hAnsi="標楷體" w:hint="eastAsia"/>
        </w:rPr>
        <w:t>臺南市政府警察局</w:t>
      </w:r>
      <w:r w:rsidRPr="00A105F7">
        <w:rPr>
          <w:rFonts w:hAnsi="標楷體" w:hint="eastAsia"/>
        </w:rPr>
        <w:t>，將其分配至官田分駐所為其執行易服社會勞動機構，</w:t>
      </w:r>
      <w:r w:rsidR="00DE6F8C">
        <w:rPr>
          <w:rFonts w:hAnsi="標楷體" w:hint="eastAsia"/>
        </w:rPr>
        <w:t>翁茂鍾</w:t>
      </w:r>
      <w:r w:rsidRPr="00A105F7">
        <w:rPr>
          <w:rFonts w:hAnsi="標楷體" w:hint="eastAsia"/>
        </w:rPr>
        <w:t>最後在官田分駐所不實易服社會勞動並非正常流程，而是精心計算並</w:t>
      </w:r>
      <w:r w:rsidR="00D64FDD" w:rsidRPr="00A105F7">
        <w:rPr>
          <w:rFonts w:hAnsi="標楷體" w:hint="eastAsia"/>
        </w:rPr>
        <w:t>運</w:t>
      </w:r>
      <w:r w:rsidRPr="00A105F7">
        <w:rPr>
          <w:rFonts w:hAnsi="標楷體" w:hint="eastAsia"/>
        </w:rPr>
        <w:t>用各種</w:t>
      </w:r>
      <w:r w:rsidR="00D64FDD" w:rsidRPr="00A105F7">
        <w:rPr>
          <w:rFonts w:hAnsi="標楷體" w:hint="eastAsia"/>
        </w:rPr>
        <w:t>不當</w:t>
      </w:r>
      <w:r w:rsidRPr="00A105F7">
        <w:rPr>
          <w:rFonts w:hAnsi="標楷體" w:hint="eastAsia"/>
        </w:rPr>
        <w:t>關係下的結果。</w:t>
      </w:r>
    </w:p>
    <w:p w14:paraId="224EAEFF" w14:textId="7F62DBB2" w:rsidR="000937E8" w:rsidRPr="00A105F7" w:rsidRDefault="00DE6F8C" w:rsidP="00E95815">
      <w:pPr>
        <w:pStyle w:val="4"/>
        <w:numPr>
          <w:ilvl w:val="3"/>
          <w:numId w:val="1"/>
        </w:numPr>
        <w:spacing w:line="480" w:lineRule="exact"/>
        <w:rPr>
          <w:rFonts w:hAnsi="標楷體"/>
        </w:rPr>
      </w:pPr>
      <w:r>
        <w:rPr>
          <w:rFonts w:hAnsi="標楷體" w:hint="eastAsia"/>
        </w:rPr>
        <w:t>翁茂鍾</w:t>
      </w:r>
      <w:r w:rsidR="000937E8" w:rsidRPr="00A105F7">
        <w:rPr>
          <w:rFonts w:hAnsi="標楷體" w:hint="eastAsia"/>
        </w:rPr>
        <w:t>向臺南地檢署聲請易服社會勞動，依卷證資料及臺南地檢署內部規則應</w:t>
      </w:r>
      <w:r w:rsidR="002A0525">
        <w:rPr>
          <w:rFonts w:hAnsi="標楷體" w:hint="eastAsia"/>
        </w:rPr>
        <w:t>媒合</w:t>
      </w:r>
      <w:r w:rsidR="000937E8" w:rsidRPr="00A105F7">
        <w:rPr>
          <w:rFonts w:hAnsi="標楷體" w:hint="eastAsia"/>
        </w:rPr>
        <w:t>至臺南市中西區的執行機關(構)，</w:t>
      </w:r>
      <w:r w:rsidR="008B0047" w:rsidRPr="00A105F7">
        <w:rPr>
          <w:rFonts w:hAnsi="標楷體" w:hint="eastAsia"/>
        </w:rPr>
        <w:t>惟</w:t>
      </w:r>
      <w:r w:rsidR="00C430D2" w:rsidRPr="00A105F7">
        <w:rPr>
          <w:rFonts w:hAnsi="標楷體" w:hint="eastAsia"/>
        </w:rPr>
        <w:t>被彈劾人</w:t>
      </w:r>
      <w:r w:rsidR="000937E8" w:rsidRPr="00A105F7">
        <w:rPr>
          <w:rFonts w:hAnsi="標楷體" w:hint="eastAsia"/>
        </w:rPr>
        <w:t>周章欽電話「交代」主任觀護人韓國一，韓國一因而遵照檢察長指示觀護人室負責分案</w:t>
      </w:r>
      <w:r w:rsidR="00E35E8A">
        <w:rPr>
          <w:rFonts w:hAnsi="標楷體" w:hint="eastAsia"/>
        </w:rPr>
        <w:t>潘○○</w:t>
      </w:r>
      <w:r w:rsidR="000937E8" w:rsidRPr="00A105F7">
        <w:rPr>
          <w:rFonts w:hAnsi="標楷體" w:hint="eastAsia"/>
        </w:rPr>
        <w:t>觀護佐理員將</w:t>
      </w:r>
      <w:r>
        <w:rPr>
          <w:rFonts w:hAnsi="標楷體" w:hint="eastAsia"/>
        </w:rPr>
        <w:t>翁茂鍾</w:t>
      </w:r>
      <w:r w:rsidR="002A0525">
        <w:rPr>
          <w:rFonts w:hAnsi="標楷體" w:hint="eastAsia"/>
        </w:rPr>
        <w:t>媒合</w:t>
      </w:r>
      <w:r w:rsidR="000937E8" w:rsidRPr="00A105F7">
        <w:rPr>
          <w:rFonts w:hAnsi="標楷體" w:hint="eastAsia"/>
        </w:rPr>
        <w:t>至麻豆分局：</w:t>
      </w:r>
    </w:p>
    <w:p w14:paraId="3F9C3851" w14:textId="585AA4FC" w:rsidR="000937E8" w:rsidRPr="00A105F7" w:rsidRDefault="000937E8" w:rsidP="00E95815">
      <w:pPr>
        <w:pStyle w:val="5"/>
        <w:numPr>
          <w:ilvl w:val="4"/>
          <w:numId w:val="1"/>
        </w:numPr>
        <w:spacing w:line="480" w:lineRule="exact"/>
        <w:rPr>
          <w:rFonts w:hAnsi="標楷體"/>
        </w:rPr>
      </w:pPr>
      <w:r w:rsidRPr="00A105F7">
        <w:rPr>
          <w:rFonts w:hAnsi="標楷體" w:hint="eastAsia"/>
        </w:rPr>
        <w:t>查臺灣臺北地方法院檢察署100年11月9日北檢治慈100執6458字第77503號函請臺南地檢署代為執行：「</w:t>
      </w:r>
      <w:r w:rsidRPr="00A105F7">
        <w:rPr>
          <w:rFonts w:hAnsi="標楷體"/>
        </w:rPr>
        <w:t>……</w:t>
      </w:r>
      <w:r w:rsidRPr="00A105F7">
        <w:rPr>
          <w:rFonts w:hAnsi="標楷體" w:hint="eastAsia"/>
        </w:rPr>
        <w:t>二、查該受刑人</w:t>
      </w:r>
      <w:r w:rsidR="00DE6F8C">
        <w:rPr>
          <w:rFonts w:hAnsi="標楷體" w:hint="eastAsia"/>
        </w:rPr>
        <w:t>翁茂鍾</w:t>
      </w:r>
      <w:r w:rsidRPr="00A105F7">
        <w:rPr>
          <w:rFonts w:hAnsi="標楷體" w:hint="eastAsia"/>
        </w:rPr>
        <w:t>現住居所共兩址：（1)臺南市中西區</w:t>
      </w:r>
      <w:r w:rsidR="008F297E">
        <w:rPr>
          <w:rFonts w:hAnsi="標楷體" w:hint="eastAsia"/>
        </w:rPr>
        <w:t>○○</w:t>
      </w:r>
      <w:r w:rsidRPr="00A105F7">
        <w:rPr>
          <w:rFonts w:hAnsi="標楷體" w:hint="eastAsia"/>
        </w:rPr>
        <w:t>路</w:t>
      </w:r>
      <w:r w:rsidR="008F297E">
        <w:rPr>
          <w:rFonts w:hAnsi="標楷體" w:hint="eastAsia"/>
        </w:rPr>
        <w:t>○</w:t>
      </w:r>
      <w:r w:rsidRPr="00A105F7">
        <w:rPr>
          <w:rFonts w:hAnsi="標楷體" w:hint="eastAsia"/>
        </w:rPr>
        <w:t>段</w:t>
      </w:r>
      <w:r w:rsidR="008F297E">
        <w:rPr>
          <w:rFonts w:hAnsi="標楷體" w:hint="eastAsia"/>
        </w:rPr>
        <w:t>○</w:t>
      </w:r>
      <w:r w:rsidRPr="00A105F7">
        <w:rPr>
          <w:rFonts w:hAnsi="標楷體" w:hint="eastAsia"/>
        </w:rPr>
        <w:t>號、(2)臺南市中西區</w:t>
      </w:r>
      <w:r w:rsidR="008F297E">
        <w:rPr>
          <w:rFonts w:hAnsi="標楷體" w:hint="eastAsia"/>
        </w:rPr>
        <w:t>○○</w:t>
      </w:r>
      <w:r w:rsidRPr="00A105F7">
        <w:rPr>
          <w:rFonts w:hAnsi="標楷體" w:hint="eastAsia"/>
        </w:rPr>
        <w:t>街</w:t>
      </w:r>
      <w:r w:rsidR="008F297E">
        <w:rPr>
          <w:rFonts w:hAnsi="標楷體" w:hint="eastAsia"/>
        </w:rPr>
        <w:t>○</w:t>
      </w:r>
      <w:r w:rsidRPr="00A105F7">
        <w:rPr>
          <w:rFonts w:hAnsi="標楷體" w:hint="eastAsia"/>
        </w:rPr>
        <w:t>號，均屬於貴署轄區。」(附件2，第</w:t>
      </w:r>
      <w:r w:rsidR="008E4D5B" w:rsidRPr="00A105F7">
        <w:rPr>
          <w:rFonts w:hAnsi="標楷體" w:hint="eastAsia"/>
        </w:rPr>
        <w:t>71</w:t>
      </w:r>
      <w:r w:rsidRPr="00A105F7">
        <w:rPr>
          <w:rFonts w:hAnsi="標楷體" w:hint="eastAsia"/>
        </w:rPr>
        <w:t>頁</w:t>
      </w:r>
      <w:r w:rsidRPr="00A105F7">
        <w:rPr>
          <w:rFonts w:hAnsi="標楷體"/>
        </w:rPr>
        <w:t>)</w:t>
      </w:r>
      <w:r w:rsidRPr="00A105F7">
        <w:rPr>
          <w:rFonts w:hAnsi="標楷體" w:hint="eastAsia"/>
        </w:rPr>
        <w:t>及</w:t>
      </w:r>
      <w:r w:rsidR="00DE6F8C">
        <w:rPr>
          <w:rFonts w:hAnsi="標楷體" w:hint="eastAsia"/>
        </w:rPr>
        <w:t>翁茂鍾</w:t>
      </w:r>
      <w:r w:rsidRPr="00A105F7">
        <w:rPr>
          <w:rFonts w:hAnsi="標楷體" w:hint="eastAsia"/>
        </w:rPr>
        <w:t>向臺南地檢署聲請易服社會勞動填寫「易服社會勞動聲請人</w:t>
      </w:r>
      <w:r w:rsidRPr="00A105F7">
        <w:rPr>
          <w:rFonts w:hAnsi="標楷體" w:hint="eastAsia"/>
        </w:rPr>
        <w:lastRenderedPageBreak/>
        <w:t>基本資料表與切結書」、「履行社會勞動應行注意及遵守事項與切結書」等文件(附件3，第</w:t>
      </w:r>
      <w:r w:rsidR="008E4D5B" w:rsidRPr="00A105F7">
        <w:rPr>
          <w:rFonts w:hAnsi="標楷體" w:hint="eastAsia"/>
        </w:rPr>
        <w:t>79</w:t>
      </w:r>
      <w:r w:rsidRPr="00A105F7">
        <w:rPr>
          <w:rFonts w:hAnsi="標楷體" w:hint="eastAsia"/>
        </w:rPr>
        <w:t>頁至第</w:t>
      </w:r>
      <w:r w:rsidR="008E4D5B" w:rsidRPr="00A105F7">
        <w:rPr>
          <w:rFonts w:hAnsi="標楷體" w:hint="eastAsia"/>
        </w:rPr>
        <w:t>8</w:t>
      </w:r>
      <w:r w:rsidR="00B642C2" w:rsidRPr="00A105F7">
        <w:rPr>
          <w:rFonts w:hAnsi="標楷體" w:hint="eastAsia"/>
        </w:rPr>
        <w:t>4</w:t>
      </w:r>
      <w:r w:rsidRPr="00A105F7">
        <w:rPr>
          <w:rFonts w:hAnsi="標楷體" w:hint="eastAsia"/>
        </w:rPr>
        <w:t>頁)，住居地址均填寫「臺南市中西區」地址，無任何文件指涉麻豆分局所在之臺南市麻豆區。</w:t>
      </w:r>
    </w:p>
    <w:p w14:paraId="6729406F" w14:textId="30CB81B0" w:rsidR="000937E8" w:rsidRPr="00A105F7" w:rsidRDefault="000937E8" w:rsidP="00E95815">
      <w:pPr>
        <w:pStyle w:val="5"/>
        <w:numPr>
          <w:ilvl w:val="4"/>
          <w:numId w:val="1"/>
        </w:numPr>
        <w:spacing w:line="480" w:lineRule="exact"/>
        <w:rPr>
          <w:rFonts w:hAnsi="標楷體"/>
        </w:rPr>
      </w:pPr>
      <w:r w:rsidRPr="00A105F7">
        <w:rPr>
          <w:rFonts w:hAnsi="標楷體" w:hint="eastAsia"/>
        </w:rPr>
        <w:t>臺南地檢署觀護人室</w:t>
      </w:r>
      <w:r w:rsidR="008A70AF">
        <w:rPr>
          <w:rFonts w:hAnsi="標楷體" w:hint="eastAsia"/>
        </w:rPr>
        <w:t>莊○○</w:t>
      </w:r>
      <w:r w:rsidRPr="00A105F7">
        <w:rPr>
          <w:rFonts w:hAnsi="標楷體" w:hint="eastAsia"/>
        </w:rPr>
        <w:t>觀護佐理員於</w:t>
      </w:r>
      <w:r w:rsidR="009E7CD7" w:rsidRPr="00A105F7">
        <w:rPr>
          <w:rFonts w:hAnsi="標楷體" w:hint="eastAsia"/>
        </w:rPr>
        <w:t>110年4月1日及5月11日</w:t>
      </w:r>
      <w:r w:rsidRPr="00A105F7">
        <w:rPr>
          <w:rFonts w:hAnsi="標楷體" w:hint="eastAsia"/>
        </w:rPr>
        <w:t>該署檢察官訊問時</w:t>
      </w:r>
      <w:r w:rsidR="009E7CD7" w:rsidRPr="00A105F7">
        <w:rPr>
          <w:rFonts w:hAnsi="標楷體" w:hint="eastAsia"/>
        </w:rPr>
        <w:t>具結</w:t>
      </w:r>
      <w:r w:rsidRPr="00A105F7">
        <w:rPr>
          <w:rFonts w:hAnsi="標楷體" w:hint="eastAsia"/>
        </w:rPr>
        <w:t>證稱：「(檢察官問：所謂的觀護佐理員媒合機構的依據是？)之前是以居住地</w:t>
      </w:r>
      <w:r w:rsidRPr="00A105F7">
        <w:rPr>
          <w:rFonts w:hAnsi="標楷體"/>
        </w:rPr>
        <w:t>……(</w:t>
      </w:r>
      <w:r w:rsidRPr="00A105F7">
        <w:rPr>
          <w:rFonts w:hAnsi="標楷體" w:hint="eastAsia"/>
        </w:rPr>
        <w:t>檢察官問：101年間是以什麼為標準？)以居住地」(附件8，第</w:t>
      </w:r>
      <w:r w:rsidR="003C5779" w:rsidRPr="00A105F7">
        <w:rPr>
          <w:rFonts w:hAnsi="標楷體" w:hint="eastAsia"/>
        </w:rPr>
        <w:t>52</w:t>
      </w:r>
      <w:r w:rsidR="005C1478" w:rsidRPr="00A105F7">
        <w:rPr>
          <w:rFonts w:hAnsi="標楷體" w:hint="eastAsia"/>
        </w:rPr>
        <w:t>2</w:t>
      </w:r>
      <w:r w:rsidRPr="00A105F7">
        <w:rPr>
          <w:rFonts w:hAnsi="標楷體" w:hint="eastAsia"/>
        </w:rPr>
        <w:t>頁)、「(問：依照本署分案</w:t>
      </w:r>
      <w:r w:rsidR="00763F97" w:rsidRPr="00A105F7">
        <w:rPr>
          <w:rFonts w:hAnsi="標楷體" w:hint="eastAsia"/>
        </w:rPr>
        <w:t>簿</w:t>
      </w:r>
      <w:r w:rsidRPr="00A105F7">
        <w:rPr>
          <w:rFonts w:hAnsi="標楷體" w:hint="eastAsia"/>
        </w:rPr>
        <w:t>，</w:t>
      </w:r>
      <w:r w:rsidR="00E35E8A">
        <w:rPr>
          <w:rFonts w:hAnsi="標楷體" w:hint="eastAsia"/>
        </w:rPr>
        <w:t>潘○○</w:t>
      </w:r>
      <w:r w:rsidRPr="00A105F7">
        <w:rPr>
          <w:rFonts w:hAnsi="標楷體" w:hint="eastAsia"/>
        </w:rPr>
        <w:t>是在101年1月2日在執行科那邊收到</w:t>
      </w:r>
      <w:r w:rsidR="00DE6F8C">
        <w:rPr>
          <w:rFonts w:hAnsi="標楷體" w:hint="eastAsia"/>
        </w:rPr>
        <w:t>翁茂鍾</w:t>
      </w:r>
      <w:r w:rsidRPr="00A105F7">
        <w:rPr>
          <w:rFonts w:hAnsi="標楷體" w:hint="eastAsia"/>
        </w:rPr>
        <w:t>的案件，隔日1月3日就是說明會，當時媒合的觀護佐理員是誰？)如果沒有記錯，就是</w:t>
      </w:r>
      <w:r w:rsidR="00E35E8A">
        <w:rPr>
          <w:rFonts w:hAnsi="標楷體" w:hint="eastAsia"/>
        </w:rPr>
        <w:t>潘○○</w:t>
      </w:r>
      <w:r w:rsidRPr="00A105F7">
        <w:rPr>
          <w:rFonts w:hAnsi="標楷體" w:hint="eastAsia"/>
        </w:rPr>
        <w:t>。」(附件8，第</w:t>
      </w:r>
      <w:r w:rsidR="003C5779" w:rsidRPr="00A105F7">
        <w:rPr>
          <w:rFonts w:hAnsi="標楷體" w:hint="eastAsia"/>
        </w:rPr>
        <w:t>595</w:t>
      </w:r>
      <w:r w:rsidRPr="00A105F7">
        <w:rPr>
          <w:rFonts w:hAnsi="標楷體" w:hint="eastAsia"/>
        </w:rPr>
        <w:t>頁)，臺南地檢署時任負責初步媒合執行</w:t>
      </w:r>
      <w:r w:rsidR="00775826">
        <w:rPr>
          <w:rFonts w:hAnsi="標楷體" w:hint="eastAsia"/>
        </w:rPr>
        <w:t>機關(構)</w:t>
      </w:r>
      <w:r w:rsidRPr="00A105F7">
        <w:rPr>
          <w:rFonts w:hAnsi="標楷體" w:hint="eastAsia"/>
        </w:rPr>
        <w:t>之觀護佐理員</w:t>
      </w:r>
      <w:r w:rsidR="00E35E8A">
        <w:rPr>
          <w:rFonts w:hAnsi="標楷體" w:hint="eastAsia"/>
        </w:rPr>
        <w:t>潘○○</w:t>
      </w:r>
      <w:r w:rsidRPr="00A105F7">
        <w:rPr>
          <w:rFonts w:hAnsi="標楷體" w:hint="eastAsia"/>
        </w:rPr>
        <w:t>亦</w:t>
      </w:r>
      <w:r w:rsidR="009E7CD7" w:rsidRPr="00A105F7">
        <w:rPr>
          <w:rFonts w:hAnsi="標楷體" w:hint="eastAsia"/>
        </w:rPr>
        <w:t>於110年5月11日該署檢察官訊問時具結證</w:t>
      </w:r>
      <w:r w:rsidRPr="00A105F7">
        <w:rPr>
          <w:rFonts w:hAnsi="標楷體" w:hint="eastAsia"/>
        </w:rPr>
        <w:t>稱：「(檢察官問：〈提示101年度刑護勞助字第1號卷〉，就前科記錄表之前，請找一下</w:t>
      </w:r>
      <w:r w:rsidR="00DE6F8C">
        <w:rPr>
          <w:rFonts w:hAnsi="標楷體" w:hint="eastAsia"/>
        </w:rPr>
        <w:t>翁茂鍾</w:t>
      </w:r>
      <w:r w:rsidRPr="00A105F7">
        <w:rPr>
          <w:rFonts w:hAnsi="標楷體" w:hint="eastAsia"/>
        </w:rPr>
        <w:t>與『麻豆區』有關的資料？)〈經當庭翻閱卷宗〉前面是都沒有寫到跟麻豆區有關。(</w:t>
      </w:r>
      <w:r w:rsidR="009E7CD7" w:rsidRPr="00A105F7">
        <w:rPr>
          <w:rFonts w:hAnsi="標楷體" w:hint="eastAsia"/>
        </w:rPr>
        <w:t>檢察官</w:t>
      </w:r>
      <w:r w:rsidRPr="00A105F7">
        <w:rPr>
          <w:rFonts w:hAnsi="標楷體" w:hint="eastAsia"/>
        </w:rPr>
        <w:t>問：所以初步媒合理論上不會出現麻豆？)是，依照前面的資料，媒合機構應該會在中西區」(附件8，第</w:t>
      </w:r>
      <w:r w:rsidR="00A83DEE" w:rsidRPr="00A105F7">
        <w:rPr>
          <w:rFonts w:hAnsi="標楷體" w:hint="eastAsia"/>
        </w:rPr>
        <w:t>581</w:t>
      </w:r>
      <w:r w:rsidRPr="00A105F7">
        <w:rPr>
          <w:rFonts w:hAnsi="標楷體" w:hint="eastAsia"/>
        </w:rPr>
        <w:t>頁)，故正常程序，臺南地檢署應要將</w:t>
      </w:r>
      <w:r w:rsidR="00DE6F8C">
        <w:rPr>
          <w:rFonts w:hAnsi="標楷體" w:hint="eastAsia"/>
        </w:rPr>
        <w:t>翁茂鍾</w:t>
      </w:r>
      <w:r w:rsidR="002A0525">
        <w:rPr>
          <w:rFonts w:hAnsi="標楷體" w:hint="eastAsia"/>
        </w:rPr>
        <w:t>媒合</w:t>
      </w:r>
      <w:r w:rsidRPr="00A105F7">
        <w:rPr>
          <w:rFonts w:hAnsi="標楷體" w:hint="eastAsia"/>
        </w:rPr>
        <w:t>至臺南市中西區之執行</w:t>
      </w:r>
      <w:r w:rsidR="00775826">
        <w:rPr>
          <w:rFonts w:hAnsi="標楷體" w:hint="eastAsia"/>
        </w:rPr>
        <w:t>機關(構)</w:t>
      </w:r>
      <w:r w:rsidRPr="00A105F7">
        <w:rPr>
          <w:rFonts w:hAnsi="標楷體" w:hint="eastAsia"/>
        </w:rPr>
        <w:t>。</w:t>
      </w:r>
    </w:p>
    <w:p w14:paraId="3499C754" w14:textId="2171BD76" w:rsidR="000937E8" w:rsidRPr="00A105F7" w:rsidRDefault="000937E8" w:rsidP="00E95815">
      <w:pPr>
        <w:pStyle w:val="5"/>
        <w:numPr>
          <w:ilvl w:val="4"/>
          <w:numId w:val="1"/>
        </w:numPr>
        <w:spacing w:line="480" w:lineRule="exact"/>
        <w:rPr>
          <w:rFonts w:hAnsi="標楷體"/>
        </w:rPr>
      </w:pPr>
      <w:r w:rsidRPr="00A105F7">
        <w:rPr>
          <w:rFonts w:hAnsi="標楷體" w:hint="eastAsia"/>
        </w:rPr>
        <w:t>韓國一於</w:t>
      </w:r>
      <w:r w:rsidR="006D09D7" w:rsidRPr="00A105F7">
        <w:rPr>
          <w:rFonts w:hAnsi="標楷體" w:hint="eastAsia"/>
        </w:rPr>
        <w:t>110年5月6日</w:t>
      </w:r>
      <w:r w:rsidR="00E071A9" w:rsidRPr="00A105F7">
        <w:rPr>
          <w:rFonts w:hAnsi="標楷體" w:hint="eastAsia"/>
        </w:rPr>
        <w:t>、5月11日</w:t>
      </w:r>
      <w:r w:rsidRPr="00A105F7">
        <w:rPr>
          <w:rFonts w:hAnsi="標楷體" w:hint="eastAsia"/>
        </w:rPr>
        <w:t>臺南地檢署檢察官訊問時</w:t>
      </w:r>
      <w:r w:rsidR="006D09D7" w:rsidRPr="00A105F7">
        <w:rPr>
          <w:rFonts w:hAnsi="標楷體" w:hint="eastAsia"/>
        </w:rPr>
        <w:t>具結</w:t>
      </w:r>
      <w:r w:rsidRPr="00A105F7">
        <w:rPr>
          <w:rFonts w:hAnsi="標楷體" w:hint="eastAsia"/>
        </w:rPr>
        <w:t>證稱該署應媒合</w:t>
      </w:r>
      <w:r w:rsidR="00DE6F8C">
        <w:rPr>
          <w:rFonts w:hAnsi="標楷體" w:hint="eastAsia"/>
        </w:rPr>
        <w:t>翁茂鍾</w:t>
      </w:r>
      <w:r w:rsidRPr="00A105F7">
        <w:rPr>
          <w:rFonts w:hAnsi="標楷體" w:hint="eastAsia"/>
        </w:rPr>
        <w:t>至臺南市中西區執行機構，關鍵是</w:t>
      </w:r>
      <w:r w:rsidR="009D4E0A">
        <w:rPr>
          <w:rFonts w:hAnsi="標楷體" w:hint="eastAsia"/>
        </w:rPr>
        <w:t>被彈劾人</w:t>
      </w:r>
      <w:r w:rsidRPr="00A105F7">
        <w:rPr>
          <w:rFonts w:hAnsi="標楷體" w:hint="eastAsia"/>
        </w:rPr>
        <w:t>周章欽打</w:t>
      </w:r>
      <w:r w:rsidRPr="00A105F7">
        <w:rPr>
          <w:rFonts w:hAnsi="標楷體" w:hint="eastAsia"/>
        </w:rPr>
        <w:lastRenderedPageBreak/>
        <w:t>電話「交代」：「(檢察官問：〈提示101年度刑護勞助字第1號卷宗〉</w:t>
      </w:r>
      <w:r w:rsidRPr="00A105F7">
        <w:rPr>
          <w:rFonts w:hAnsi="標楷體"/>
        </w:rPr>
        <w:t>……</w:t>
      </w:r>
      <w:r w:rsidRPr="00A105F7">
        <w:rPr>
          <w:rFonts w:hAnsi="標楷體" w:hint="eastAsia"/>
        </w:rPr>
        <w:t>，從此卷的第一頁檢察官的指揮書，一直到101年1月3日觀護人的基本資料表之前，</w:t>
      </w:r>
      <w:r w:rsidR="00DE6F8C">
        <w:rPr>
          <w:rFonts w:hAnsi="標楷體" w:hint="eastAsia"/>
        </w:rPr>
        <w:t>翁茂鍾</w:t>
      </w:r>
      <w:r w:rsidRPr="00A105F7">
        <w:rPr>
          <w:rFonts w:hAnsi="標楷體" w:hint="eastAsia"/>
        </w:rPr>
        <w:t>所留的不管是戶籍地還是住所地，全部都在中西區，所以代表初步媒合應該是在中西區?)</w:t>
      </w:r>
      <w:r w:rsidRPr="00A105F7">
        <w:rPr>
          <w:rFonts w:hAnsi="標楷體"/>
        </w:rPr>
        <w:t>……</w:t>
      </w:r>
      <w:r w:rsidRPr="00A105F7">
        <w:rPr>
          <w:rFonts w:hAnsi="標楷體" w:hint="eastAsia"/>
        </w:rPr>
        <w:t>理論上是這樣</w:t>
      </w:r>
      <w:r w:rsidRPr="00A105F7">
        <w:rPr>
          <w:rFonts w:hAnsi="標楷體"/>
        </w:rPr>
        <w:t>……</w:t>
      </w:r>
      <w:r w:rsidRPr="00A105F7">
        <w:rPr>
          <w:rFonts w:hAnsi="標楷體" w:hint="eastAsia"/>
        </w:rPr>
        <w:t>。(檢察官問：這個個案有什麼特別的地方嗎？)當時是周章欽檢察長有在上班時間打電話給我，應該是在勤前說明會之前，但是實際日期我忘記了。</w:t>
      </w:r>
      <w:r w:rsidRPr="00A105F7">
        <w:rPr>
          <w:rFonts w:hAnsi="標楷體"/>
        </w:rPr>
        <w:t>……</w:t>
      </w:r>
      <w:r w:rsidRPr="00A105F7">
        <w:rPr>
          <w:rFonts w:hAnsi="標楷體" w:hint="eastAsia"/>
        </w:rPr>
        <w:t>(檢察官問：周章欽檢察長說了什麼？)他說</w:t>
      </w:r>
      <w:r w:rsidR="00DE6F8C">
        <w:rPr>
          <w:rFonts w:hAnsi="標楷體" w:hint="eastAsia"/>
        </w:rPr>
        <w:t>翁茂鍾</w:t>
      </w:r>
      <w:r w:rsidRPr="00A105F7">
        <w:rPr>
          <w:rFonts w:hAnsi="標楷體" w:hint="eastAsia"/>
        </w:rPr>
        <w:t>這個人要來我們這邊做社勞，你們就照規定執行。(檢察官問：周檢察長打給你，有無具體指示？)沒有。(檢察官問：如果沒有具體指示，你接到這個訊息後，你如何指示別人？)檢察長交代我了，我應該是會跟媒合的同仁說，我不一定會說是檢察長交代，但是我可能會說是上級長官交代說這個人在我們這邊做社勞，你們就給他安排一個妥適一點的機構。</w:t>
      </w:r>
      <w:r w:rsidRPr="00A105F7">
        <w:rPr>
          <w:rFonts w:hAnsi="標楷體"/>
        </w:rPr>
        <w:t>……</w:t>
      </w:r>
      <w:r w:rsidRPr="00A105F7">
        <w:rPr>
          <w:rFonts w:hAnsi="標楷體" w:hint="eastAsia"/>
        </w:rPr>
        <w:t>(檢察官問：為何你會跟媒合的人交代要給</w:t>
      </w:r>
      <w:r w:rsidR="00DE6F8C">
        <w:rPr>
          <w:rFonts w:hAnsi="標楷體" w:hint="eastAsia"/>
        </w:rPr>
        <w:t>翁茂鍾</w:t>
      </w:r>
      <w:r w:rsidRPr="00A105F7">
        <w:rPr>
          <w:rFonts w:hAnsi="標楷體" w:hint="eastAsia"/>
        </w:rPr>
        <w:t>一個妥適的機構？)我講的話可能也是很直白的話，其實我也沒有特別的意思，就是這個是上面的交代，可以的話幫忙排個比較適合的機關。</w:t>
      </w:r>
      <w:r w:rsidRPr="00A105F7">
        <w:rPr>
          <w:rFonts w:hAnsi="標楷體"/>
        </w:rPr>
        <w:t>……</w:t>
      </w:r>
      <w:r w:rsidRPr="00A105F7">
        <w:rPr>
          <w:rFonts w:hAnsi="標楷體" w:hint="eastAsia"/>
        </w:rPr>
        <w:t>(檢察官問：本件所有當時</w:t>
      </w:r>
      <w:r w:rsidR="00DE6F8C">
        <w:rPr>
          <w:rFonts w:hAnsi="標楷體" w:hint="eastAsia"/>
        </w:rPr>
        <w:t>翁茂鍾</w:t>
      </w:r>
      <w:r w:rsidRPr="00A105F7">
        <w:rPr>
          <w:rFonts w:hAnsi="標楷體" w:hint="eastAsia"/>
        </w:rPr>
        <w:t>的資料，都沒有出現麻豆區三個字，即便出現了「官田區」三個字，要指定也是指定到官田區，且據調查，警方的人在100年12月15、16日左右，就已經知道</w:t>
      </w:r>
      <w:r w:rsidR="00DE6F8C">
        <w:rPr>
          <w:rFonts w:hAnsi="標楷體" w:hint="eastAsia"/>
        </w:rPr>
        <w:t>翁茂鍾</w:t>
      </w:r>
      <w:r w:rsidRPr="00A105F7">
        <w:rPr>
          <w:rFonts w:hAnsi="標楷體" w:hint="eastAsia"/>
        </w:rPr>
        <w:t>要去官田分駐所，而官田分駐所又剛好屬於麻豆分局轄區，如果</w:t>
      </w:r>
      <w:r w:rsidRPr="00A105F7">
        <w:rPr>
          <w:rFonts w:hAnsi="標楷體" w:hint="eastAsia"/>
        </w:rPr>
        <w:lastRenderedPageBreak/>
        <w:t>本署的分案沒有被動過手腳，如何能剛好指定到麻豆分局？如果只有出現官田區，大可指定官田區公所或官田區的消防隊等單位，為何會剛好指定到麻豆分局？)我無法再回答什麼，我可以很誠實的報告是周檢察長有打電話，周檢察長說</w:t>
      </w:r>
      <w:r w:rsidR="00DE6F8C">
        <w:rPr>
          <w:rFonts w:hAnsi="標楷體" w:hint="eastAsia"/>
        </w:rPr>
        <w:t>翁茂鍾</w:t>
      </w:r>
      <w:r w:rsidRPr="00A105F7">
        <w:rPr>
          <w:rFonts w:hAnsi="標楷體" w:hint="eastAsia"/>
        </w:rPr>
        <w:t>這個人在這邊做社勞，其他說真的後續我實在沒有印象</w:t>
      </w:r>
      <w:r w:rsidRPr="00A105F7">
        <w:rPr>
          <w:rFonts w:hAnsi="標楷體"/>
        </w:rPr>
        <w:t>……</w:t>
      </w:r>
      <w:r w:rsidRPr="00A105F7">
        <w:rPr>
          <w:rFonts w:hAnsi="標楷體" w:hint="eastAsia"/>
        </w:rPr>
        <w:t>(檢察官問：所以你沒有跟觀護人說？)應該沒有。(檢察官問：本署觀護人</w:t>
      </w:r>
      <w:r w:rsidR="008A70AF">
        <w:rPr>
          <w:rFonts w:hAnsi="標楷體" w:hint="eastAsia"/>
        </w:rPr>
        <w:t>施○○</w:t>
      </w:r>
      <w:r w:rsidRPr="00A105F7">
        <w:rPr>
          <w:rFonts w:hAnsi="標楷體" w:hint="eastAsia"/>
        </w:rPr>
        <w:t>跟</w:t>
      </w:r>
      <w:r w:rsidR="008A70AF">
        <w:rPr>
          <w:rFonts w:hAnsi="標楷體" w:hint="eastAsia"/>
        </w:rPr>
        <w:t>康○○</w:t>
      </w:r>
      <w:r w:rsidRPr="00A105F7">
        <w:rPr>
          <w:rFonts w:hAnsi="標楷體" w:hint="eastAsia"/>
        </w:rPr>
        <w:t>是否知道這個分案的過程？)我應該沒有跟她們講。</w:t>
      </w:r>
      <w:r w:rsidRPr="00A105F7">
        <w:rPr>
          <w:rFonts w:hAnsi="標楷體"/>
        </w:rPr>
        <w:t>……</w:t>
      </w:r>
      <w:r w:rsidRPr="00A105F7">
        <w:rPr>
          <w:rFonts w:hAnsi="標楷體" w:hint="eastAsia"/>
        </w:rPr>
        <w:t>(檢察官問：回到剛剛前面所問的，前面的資料根本沒有出現『麻豆區』，連『官田區』都沒有出現，媒合的人如何決定你所讓的『妥適的單位』？因為再怎麼妥適也處該在中西區？)</w:t>
      </w:r>
      <w:r w:rsidRPr="00A105F7">
        <w:rPr>
          <w:rFonts w:hAnsi="標楷體"/>
        </w:rPr>
        <w:t>……</w:t>
      </w:r>
      <w:r w:rsidR="00DE6F8C">
        <w:rPr>
          <w:rFonts w:hAnsi="標楷體" w:hint="eastAsia"/>
        </w:rPr>
        <w:t>翁茂鍾</w:t>
      </w:r>
      <w:r w:rsidRPr="00A105F7">
        <w:rPr>
          <w:rFonts w:hAnsi="標楷體" w:hint="eastAsia"/>
        </w:rPr>
        <w:t>我自始至終不認識，我只是就一般社會勞動執行做報告，但是</w:t>
      </w:r>
      <w:r w:rsidR="00DE6F8C">
        <w:rPr>
          <w:rFonts w:hAnsi="標楷體" w:hint="eastAsia"/>
        </w:rPr>
        <w:t>翁茂鍾</w:t>
      </w:r>
      <w:r w:rsidRPr="00A105F7">
        <w:rPr>
          <w:rFonts w:hAnsi="標楷體" w:hint="eastAsia"/>
        </w:rPr>
        <w:t>這件確實是檢察長有交代</w:t>
      </w:r>
      <w:r w:rsidRPr="00A105F7">
        <w:rPr>
          <w:rFonts w:hAnsi="標楷體"/>
        </w:rPr>
        <w:t>……</w:t>
      </w:r>
      <w:r w:rsidRPr="00A105F7">
        <w:rPr>
          <w:rFonts w:hAnsi="標楷體" w:hint="eastAsia"/>
        </w:rPr>
        <w:t>」(附件8，第</w:t>
      </w:r>
      <w:r w:rsidR="00A83DEE" w:rsidRPr="00A105F7">
        <w:rPr>
          <w:rFonts w:hAnsi="標楷體" w:hint="eastAsia"/>
        </w:rPr>
        <w:t>532</w:t>
      </w:r>
      <w:r w:rsidRPr="00A105F7">
        <w:rPr>
          <w:rFonts w:hAnsi="標楷體" w:hint="eastAsia"/>
        </w:rPr>
        <w:t>頁至第</w:t>
      </w:r>
      <w:r w:rsidR="00A83DEE" w:rsidRPr="00A105F7">
        <w:rPr>
          <w:rFonts w:hAnsi="標楷體" w:hint="eastAsia"/>
        </w:rPr>
        <w:t>538</w:t>
      </w:r>
      <w:r w:rsidRPr="00A105F7">
        <w:rPr>
          <w:rFonts w:hAnsi="標楷體" w:hint="eastAsia"/>
        </w:rPr>
        <w:t>頁)、「(檢察官問：你所有的案件都會打電話給媒合的同仁？)不會。(檢察官問：所以只有這件？)緣由我有跟檢察官說過，就是因為這一件，周檢察長有打電話給我，我才有可能去跟媒合的人說。(檢察官問：但是如果周檢察長沒有指示，你也沒有指示，媒合的同仁為何要做出「麻豆分局」這個決定？)這件案件其實已經是在101年發生的案件，我只能清楚報告是周檢察長交代，但是講話的內容時間太久，我不可能有印象檢察長怎麼講</w:t>
      </w:r>
      <w:r w:rsidR="008C25E9" w:rsidRPr="00A105F7">
        <w:rPr>
          <w:rFonts w:hAnsi="標楷體" w:hint="eastAsia"/>
        </w:rPr>
        <w:t>……</w:t>
      </w:r>
      <w:r w:rsidRPr="00A105F7">
        <w:rPr>
          <w:rFonts w:hAnsi="標楷體" w:hint="eastAsia"/>
        </w:rPr>
        <w:t>」(附件8，第</w:t>
      </w:r>
      <w:r w:rsidR="00A83DEE" w:rsidRPr="00A105F7">
        <w:rPr>
          <w:rFonts w:hAnsi="標楷體" w:hint="eastAsia"/>
        </w:rPr>
        <w:t>583</w:t>
      </w:r>
      <w:r w:rsidRPr="00A105F7">
        <w:rPr>
          <w:rFonts w:hAnsi="標楷體" w:hint="eastAsia"/>
        </w:rPr>
        <w:t>頁)。</w:t>
      </w:r>
    </w:p>
    <w:p w14:paraId="0A80B5AA" w14:textId="14B47C86" w:rsidR="000937E8" w:rsidRPr="00A105F7" w:rsidRDefault="000937E8" w:rsidP="00E95815">
      <w:pPr>
        <w:pStyle w:val="5"/>
        <w:numPr>
          <w:ilvl w:val="4"/>
          <w:numId w:val="1"/>
        </w:numPr>
        <w:spacing w:line="480" w:lineRule="exact"/>
        <w:rPr>
          <w:rFonts w:hAnsi="標楷體"/>
        </w:rPr>
      </w:pPr>
      <w:r w:rsidRPr="00A105F7">
        <w:rPr>
          <w:rFonts w:hAnsi="標楷體" w:hint="eastAsia"/>
        </w:rPr>
        <w:t>時任臺南地檢署觀護人室負責麻豆分局轄區</w:t>
      </w:r>
      <w:r w:rsidRPr="00A105F7">
        <w:rPr>
          <w:rFonts w:hAnsi="標楷體" w:hint="eastAsia"/>
        </w:rPr>
        <w:lastRenderedPageBreak/>
        <w:t>易服社會勞動業務的觀護佐理員</w:t>
      </w:r>
      <w:r w:rsidR="00E35E8A">
        <w:rPr>
          <w:rFonts w:hAnsi="標楷體" w:hint="eastAsia"/>
        </w:rPr>
        <w:t>林○○</w:t>
      </w:r>
      <w:r w:rsidRPr="00A105F7">
        <w:rPr>
          <w:rFonts w:hAnsi="標楷體" w:hint="eastAsia"/>
        </w:rPr>
        <w:t>(</w:t>
      </w:r>
      <w:r w:rsidR="00F43953" w:rsidRPr="00A105F7">
        <w:rPr>
          <w:rFonts w:hAnsi="標楷體" w:hint="eastAsia"/>
        </w:rPr>
        <w:t>查核</w:t>
      </w:r>
      <w:r w:rsidR="00026220" w:rsidRPr="00A105F7">
        <w:rPr>
          <w:rFonts w:hAnsi="標楷體" w:hint="eastAsia"/>
        </w:rPr>
        <w:t>轄區詳</w:t>
      </w:r>
      <w:r w:rsidRPr="00A105F7">
        <w:rPr>
          <w:rFonts w:hAnsi="標楷體" w:hint="eastAsia"/>
        </w:rPr>
        <w:t>附件12，第</w:t>
      </w:r>
      <w:r w:rsidR="00BB55AA" w:rsidRPr="00A105F7">
        <w:rPr>
          <w:rFonts w:hAnsi="標楷體" w:hint="eastAsia"/>
        </w:rPr>
        <w:t>814</w:t>
      </w:r>
      <w:r w:rsidRPr="00A105F7">
        <w:rPr>
          <w:rFonts w:hAnsi="標楷體" w:hint="eastAsia"/>
        </w:rPr>
        <w:t>頁)於</w:t>
      </w:r>
      <w:r w:rsidR="0070667F" w:rsidRPr="00A105F7">
        <w:rPr>
          <w:rFonts w:hAnsi="標楷體" w:hint="eastAsia"/>
        </w:rPr>
        <w:t>110年5月10日</w:t>
      </w:r>
      <w:r w:rsidRPr="00A105F7">
        <w:rPr>
          <w:rFonts w:hAnsi="標楷體" w:hint="eastAsia"/>
        </w:rPr>
        <w:t>臺南地檢署檢察官訊問時稱：「在我拿到卷宗之前，我就有被告知</w:t>
      </w:r>
      <w:r w:rsidR="00DE6F8C">
        <w:rPr>
          <w:rFonts w:hAnsi="標楷體" w:hint="eastAsia"/>
        </w:rPr>
        <w:t>翁茂鍾</w:t>
      </w:r>
      <w:r w:rsidRPr="00A105F7">
        <w:rPr>
          <w:rFonts w:hAnsi="標楷體" w:hint="eastAsia"/>
        </w:rPr>
        <w:t>要去麻豆分局。這件跟一般的程序比較不一樣。……(檢察官問：你收到這個案子後，還有誰打給你過嗎？)韓國一主任。(檢察官問：韓國一跟你說什麼？)應該是確認，有點指示兼提醒，</w:t>
      </w:r>
      <w:r w:rsidR="00DE6F8C">
        <w:rPr>
          <w:rFonts w:hAnsi="標楷體" w:hint="eastAsia"/>
        </w:rPr>
        <w:t>翁茂鍾</w:t>
      </w:r>
      <w:r w:rsidRPr="00A105F7">
        <w:rPr>
          <w:rFonts w:hAnsi="標楷體" w:hint="eastAsia"/>
        </w:rPr>
        <w:t>就是麻豆分局。</w:t>
      </w:r>
      <w:r w:rsidR="00FA17D8" w:rsidRPr="00A105F7">
        <w:rPr>
          <w:rFonts w:hAnsi="標楷體" w:hint="eastAsia"/>
        </w:rPr>
        <w:t>」(附件8，第551頁)。</w:t>
      </w:r>
    </w:p>
    <w:p w14:paraId="06C5ED90" w14:textId="61F6E1B9" w:rsidR="000937E8" w:rsidRPr="00A105F7" w:rsidRDefault="000937E8" w:rsidP="00E95815">
      <w:pPr>
        <w:pStyle w:val="5"/>
        <w:numPr>
          <w:ilvl w:val="4"/>
          <w:numId w:val="1"/>
        </w:numPr>
        <w:spacing w:line="480" w:lineRule="exact"/>
        <w:rPr>
          <w:rFonts w:hAnsi="標楷體"/>
        </w:rPr>
      </w:pPr>
      <w:r w:rsidRPr="00A105F7">
        <w:rPr>
          <w:rFonts w:hAnsi="標楷體" w:hint="eastAsia"/>
        </w:rPr>
        <w:t>韓國一於本院</w:t>
      </w:r>
      <w:r w:rsidR="0070667F" w:rsidRPr="00A105F7">
        <w:rPr>
          <w:rFonts w:hAnsi="標楷體" w:hint="eastAsia"/>
        </w:rPr>
        <w:t>111年4月21日</w:t>
      </w:r>
      <w:r w:rsidRPr="00A105F7">
        <w:rPr>
          <w:rFonts w:hAnsi="標楷體" w:hint="eastAsia"/>
        </w:rPr>
        <w:t>詢問時</w:t>
      </w:r>
      <w:r w:rsidR="007A163A" w:rsidRPr="00A105F7">
        <w:rPr>
          <w:rFonts w:hAnsi="標楷體" w:hint="eastAsia"/>
        </w:rPr>
        <w:t>，</w:t>
      </w:r>
      <w:r w:rsidRPr="00A105F7">
        <w:rPr>
          <w:rFonts w:hAnsi="標楷體" w:hint="eastAsia"/>
        </w:rPr>
        <w:t>坦承</w:t>
      </w:r>
      <w:r w:rsidR="00C430D2" w:rsidRPr="00A105F7">
        <w:rPr>
          <w:rFonts w:hAnsi="標楷體" w:hint="eastAsia"/>
        </w:rPr>
        <w:t>被彈劾人</w:t>
      </w:r>
      <w:r w:rsidRPr="00A105F7">
        <w:rPr>
          <w:rFonts w:hAnsi="標楷體" w:hint="eastAsia"/>
        </w:rPr>
        <w:t>周章欽在電話中有「交代」</w:t>
      </w:r>
      <w:r w:rsidR="00DE6F8C">
        <w:rPr>
          <w:rFonts w:hAnsi="標楷體" w:hint="eastAsia"/>
        </w:rPr>
        <w:t>翁茂鍾</w:t>
      </w:r>
      <w:r w:rsidRPr="00A105F7">
        <w:rPr>
          <w:rFonts w:hAnsi="標楷體" w:hint="eastAsia"/>
        </w:rPr>
        <w:t>要到麻豆分局執行，故韓國一有打電話向</w:t>
      </w:r>
      <w:r w:rsidR="00E35E8A">
        <w:rPr>
          <w:rFonts w:hAnsi="標楷體" w:hint="eastAsia"/>
        </w:rPr>
        <w:t>林○○</w:t>
      </w:r>
      <w:r w:rsidRPr="00A105F7">
        <w:rPr>
          <w:rFonts w:hAnsi="標楷體" w:hint="eastAsia"/>
        </w:rPr>
        <w:t>「交代」：「(本院問：請教韓國一主任，你在指揮書開立到說明會之前，是否有打電話指示給媒合的</w:t>
      </w:r>
      <w:r w:rsidR="00E35E8A">
        <w:rPr>
          <w:rFonts w:hAnsi="標楷體" w:hint="eastAsia"/>
        </w:rPr>
        <w:t>潘○○</w:t>
      </w:r>
      <w:r w:rsidRPr="00A105F7">
        <w:rPr>
          <w:rFonts w:hAnsi="標楷體" w:hint="eastAsia"/>
        </w:rPr>
        <w:t>觀護佐理員和負責的</w:t>
      </w:r>
      <w:r w:rsidR="00E35E8A">
        <w:rPr>
          <w:rFonts w:hAnsi="標楷體" w:hint="eastAsia"/>
        </w:rPr>
        <w:t>林○○</w:t>
      </w:r>
      <w:r w:rsidRPr="00A105F7">
        <w:rPr>
          <w:rFonts w:hAnsi="標楷體" w:hint="eastAsia"/>
        </w:rPr>
        <w:t>觀護佐理員指示將</w:t>
      </w:r>
      <w:r w:rsidR="00DE6F8C">
        <w:rPr>
          <w:rFonts w:hAnsi="標楷體" w:hint="eastAsia"/>
        </w:rPr>
        <w:t>翁茂鍾</w:t>
      </w:r>
      <w:r w:rsidRPr="00A105F7">
        <w:rPr>
          <w:rFonts w:hAnsi="標楷體" w:hint="eastAsia"/>
        </w:rPr>
        <w:t>分案給麻豆分局？)韓國一答：我在筆錄上不是這個意思。我有跟負責執行的</w:t>
      </w:r>
      <w:r w:rsidR="00E35E8A">
        <w:rPr>
          <w:rFonts w:hAnsi="標楷體" w:hint="eastAsia"/>
        </w:rPr>
        <w:t>林○○</w:t>
      </w:r>
      <w:r w:rsidRPr="00A105F7">
        <w:rPr>
          <w:rFonts w:hAnsi="標楷體" w:hint="eastAsia"/>
        </w:rPr>
        <w:t>觀護佐理員交代檢察長有講</w:t>
      </w:r>
      <w:r w:rsidR="00DE6F8C">
        <w:rPr>
          <w:rFonts w:hAnsi="標楷體" w:hint="eastAsia"/>
        </w:rPr>
        <w:t>翁茂鍾</w:t>
      </w:r>
      <w:r w:rsidRPr="00A105F7">
        <w:rPr>
          <w:rFonts w:hAnsi="標楷體" w:hint="eastAsia"/>
        </w:rPr>
        <w:t>要到麻豆分局執行，但我因為時間太久，沒有印象有無跟跟分案的</w:t>
      </w:r>
      <w:r w:rsidR="00E35E8A">
        <w:rPr>
          <w:rFonts w:hAnsi="標楷體" w:hint="eastAsia"/>
        </w:rPr>
        <w:t>潘○○</w:t>
      </w:r>
      <w:r w:rsidRPr="00A105F7">
        <w:rPr>
          <w:rFonts w:hAnsi="標楷體" w:hint="eastAsia"/>
        </w:rPr>
        <w:t>講。(本院問：請教韓主任觀護人，周檢察長是否有打電話給你？你是怎麼想的？是否指示觀佐？)韓國一答：周檢察長有打電話給我。</w:t>
      </w:r>
      <w:r w:rsidRPr="00A105F7">
        <w:rPr>
          <w:rFonts w:hAnsi="標楷體"/>
        </w:rPr>
        <w:t>……(</w:t>
      </w:r>
      <w:r w:rsidRPr="00A105F7">
        <w:rPr>
          <w:rFonts w:hAnsi="標楷體" w:hint="eastAsia"/>
        </w:rPr>
        <w:t>本院問：你打電話給</w:t>
      </w:r>
      <w:r w:rsidR="00E35E8A">
        <w:rPr>
          <w:rFonts w:hAnsi="標楷體" w:hint="eastAsia"/>
        </w:rPr>
        <w:t>林○○</w:t>
      </w:r>
      <w:r w:rsidRPr="00A105F7">
        <w:rPr>
          <w:rFonts w:hAnsi="標楷體" w:hint="eastAsia"/>
        </w:rPr>
        <w:t>，是因為周檢察長的指示？)韓國一答：是，檢察長指示後，一定會有動作。」(附件1</w:t>
      </w:r>
      <w:r w:rsidR="005C63EE" w:rsidRPr="00A105F7">
        <w:rPr>
          <w:rFonts w:hAnsi="標楷體" w:hint="eastAsia"/>
        </w:rPr>
        <w:t>4</w:t>
      </w:r>
      <w:r w:rsidRPr="00A105F7">
        <w:rPr>
          <w:rFonts w:hAnsi="標楷體" w:hint="eastAsia"/>
        </w:rPr>
        <w:t>，第</w:t>
      </w:r>
      <w:r w:rsidR="00AE1A0F" w:rsidRPr="00A105F7">
        <w:rPr>
          <w:rFonts w:hAnsi="標楷體" w:hint="eastAsia"/>
        </w:rPr>
        <w:t>883</w:t>
      </w:r>
      <w:r w:rsidRPr="00A105F7">
        <w:rPr>
          <w:rFonts w:hAnsi="標楷體" w:hint="eastAsia"/>
        </w:rPr>
        <w:t>頁至第</w:t>
      </w:r>
      <w:r w:rsidR="00AE1A0F" w:rsidRPr="00A105F7">
        <w:rPr>
          <w:rFonts w:hAnsi="標楷體" w:hint="eastAsia"/>
        </w:rPr>
        <w:t>885</w:t>
      </w:r>
      <w:r w:rsidRPr="00A105F7">
        <w:rPr>
          <w:rFonts w:hAnsi="標楷體" w:hint="eastAsia"/>
        </w:rPr>
        <w:t>頁</w:t>
      </w:r>
      <w:r w:rsidRPr="00A105F7">
        <w:rPr>
          <w:rFonts w:hAnsi="標楷體"/>
        </w:rPr>
        <w:t>)</w:t>
      </w:r>
      <w:r w:rsidRPr="00A105F7">
        <w:rPr>
          <w:rFonts w:hAnsi="標楷體" w:hint="eastAsia"/>
        </w:rPr>
        <w:t>。</w:t>
      </w:r>
    </w:p>
    <w:p w14:paraId="723766A1" w14:textId="112F18E2" w:rsidR="000937E8" w:rsidRPr="00A105F7" w:rsidRDefault="000937E8" w:rsidP="00E95815">
      <w:pPr>
        <w:pStyle w:val="5"/>
        <w:numPr>
          <w:ilvl w:val="4"/>
          <w:numId w:val="1"/>
        </w:numPr>
        <w:spacing w:line="480" w:lineRule="exact"/>
        <w:rPr>
          <w:rFonts w:hAnsi="標楷體"/>
        </w:rPr>
      </w:pPr>
      <w:r w:rsidRPr="00A105F7">
        <w:rPr>
          <w:rFonts w:hAnsi="標楷體" w:hint="eastAsia"/>
        </w:rPr>
        <w:t>韓國一雖於檢察官訊問及本院詢問隱晦未正面坦承亦無否認</w:t>
      </w:r>
      <w:r w:rsidR="00C430D2" w:rsidRPr="00A105F7">
        <w:rPr>
          <w:rFonts w:hAnsi="標楷體" w:hint="eastAsia"/>
        </w:rPr>
        <w:t>被彈劾人</w:t>
      </w:r>
      <w:r w:rsidRPr="00A105F7">
        <w:rPr>
          <w:rFonts w:hAnsi="標楷體" w:hint="eastAsia"/>
        </w:rPr>
        <w:t>周章欽交代後，打電</w:t>
      </w:r>
      <w:r w:rsidRPr="00A105F7">
        <w:rPr>
          <w:rFonts w:hAnsi="標楷體" w:hint="eastAsia"/>
        </w:rPr>
        <w:lastRenderedPageBreak/>
        <w:t>話交代負責分案的觀護佐理員</w:t>
      </w:r>
      <w:r w:rsidR="00E35E8A">
        <w:rPr>
          <w:rFonts w:hAnsi="標楷體" w:hint="eastAsia"/>
        </w:rPr>
        <w:t>潘○○</w:t>
      </w:r>
      <w:r w:rsidRPr="00A105F7">
        <w:rPr>
          <w:rFonts w:hAnsi="標楷體" w:hint="eastAsia"/>
        </w:rPr>
        <w:t>，惟查下列事實，足堪認定韓國一曾打電話交代</w:t>
      </w:r>
      <w:r w:rsidR="00E35E8A">
        <w:rPr>
          <w:rFonts w:hAnsi="標楷體" w:hint="eastAsia"/>
        </w:rPr>
        <w:t>潘○○</w:t>
      </w:r>
      <w:r w:rsidRPr="00A105F7">
        <w:rPr>
          <w:rFonts w:hAnsi="標楷體" w:hint="eastAsia"/>
        </w:rPr>
        <w:t>將</w:t>
      </w:r>
      <w:r w:rsidR="00DE6F8C">
        <w:rPr>
          <w:rFonts w:hAnsi="標楷體" w:hint="eastAsia"/>
        </w:rPr>
        <w:t>翁茂鍾</w:t>
      </w:r>
      <w:r w:rsidRPr="00A105F7">
        <w:rPr>
          <w:rFonts w:hAnsi="標楷體" w:hint="eastAsia"/>
        </w:rPr>
        <w:t>媒合至麻豆分局：</w:t>
      </w:r>
    </w:p>
    <w:p w14:paraId="52692CF7" w14:textId="152A4AAA" w:rsidR="000937E8" w:rsidRPr="00A105F7" w:rsidRDefault="00E35E8A" w:rsidP="00E95815">
      <w:pPr>
        <w:pStyle w:val="6"/>
        <w:numPr>
          <w:ilvl w:val="5"/>
          <w:numId w:val="1"/>
        </w:numPr>
        <w:spacing w:line="480" w:lineRule="exact"/>
        <w:rPr>
          <w:rFonts w:hAnsi="標楷體"/>
        </w:rPr>
      </w:pPr>
      <w:r>
        <w:rPr>
          <w:rFonts w:hAnsi="標楷體" w:hint="eastAsia"/>
        </w:rPr>
        <w:t>潘○○</w:t>
      </w:r>
      <w:r w:rsidR="000937E8" w:rsidRPr="00A105F7">
        <w:rPr>
          <w:rFonts w:hAnsi="標楷體" w:hint="eastAsia"/>
        </w:rPr>
        <w:t>於</w:t>
      </w:r>
      <w:r w:rsidR="00902428" w:rsidRPr="00A105F7">
        <w:rPr>
          <w:rFonts w:hAnsi="標楷體" w:hint="eastAsia"/>
        </w:rPr>
        <w:t>110年5月11日</w:t>
      </w:r>
      <w:r w:rsidR="000937E8" w:rsidRPr="00A105F7">
        <w:rPr>
          <w:rFonts w:hAnsi="標楷體" w:hint="eastAsia"/>
        </w:rPr>
        <w:t>臺南地檢署檢察官訊問時，經檢察官現場電腦查詢並提示101年媒合資料表格，</w:t>
      </w:r>
      <w:r>
        <w:rPr>
          <w:rFonts w:hAnsi="標楷體" w:hint="eastAsia"/>
        </w:rPr>
        <w:t>潘○○</w:t>
      </w:r>
      <w:r w:rsidR="000937E8" w:rsidRPr="00A105F7">
        <w:rPr>
          <w:rFonts w:hAnsi="標楷體" w:hint="eastAsia"/>
        </w:rPr>
        <w:t xml:space="preserve">就表格內容「1010103 101 刑護勞助1 丁 太 </w:t>
      </w:r>
      <w:r w:rsidR="00C80424" w:rsidRPr="00A105F7">
        <w:rPr>
          <w:rFonts w:hAnsi="標楷體" w:hint="eastAsia"/>
        </w:rPr>
        <w:t>2,</w:t>
      </w:r>
      <w:r w:rsidR="003460AC" w:rsidRPr="00A105F7">
        <w:rPr>
          <w:rFonts w:hAnsi="標楷體"/>
        </w:rPr>
        <w:t>19</w:t>
      </w:r>
      <w:r w:rsidR="00C80424" w:rsidRPr="00A105F7">
        <w:rPr>
          <w:rFonts w:hAnsi="標楷體" w:hint="eastAsia"/>
        </w:rPr>
        <w:t>6</w:t>
      </w:r>
      <w:r w:rsidR="000937E8" w:rsidRPr="00A105F7">
        <w:rPr>
          <w:rFonts w:hAnsi="標楷體" w:hint="eastAsia"/>
        </w:rPr>
        <w:t xml:space="preserve"> 1010103 1030102 </w:t>
      </w:r>
      <w:r w:rsidR="00DE6F8C">
        <w:rPr>
          <w:rFonts w:hAnsi="標楷體" w:hint="eastAsia"/>
        </w:rPr>
        <w:t>翁茂鍾</w:t>
      </w:r>
      <w:r w:rsidR="000937E8" w:rsidRPr="00A105F7">
        <w:rPr>
          <w:rFonts w:hAnsi="標楷體" w:hint="eastAsia"/>
        </w:rPr>
        <w:t xml:space="preserve"> 01</w:t>
      </w:r>
      <w:r w:rsidR="0060564B">
        <w:rPr>
          <w:rFonts w:hAnsi="標楷體" w:hint="eastAsia"/>
        </w:rPr>
        <w:t xml:space="preserve"> ○○</w:t>
      </w:r>
      <w:r w:rsidR="000937E8" w:rsidRPr="00A105F7">
        <w:rPr>
          <w:rFonts w:hAnsi="標楷體" w:hint="eastAsia"/>
        </w:rPr>
        <w:t>」書寫並簽名確認：「表格是我做的」(附件8，第</w:t>
      </w:r>
      <w:r w:rsidR="00F43DE6" w:rsidRPr="00A105F7">
        <w:rPr>
          <w:rFonts w:hAnsi="標楷體" w:hint="eastAsia"/>
        </w:rPr>
        <w:t>592</w:t>
      </w:r>
      <w:r w:rsidR="000937E8" w:rsidRPr="00A105F7">
        <w:rPr>
          <w:rFonts w:hAnsi="標楷體" w:hint="eastAsia"/>
        </w:rPr>
        <w:t>頁)，「(檢察官問：〈提示101年度刑護勞助字第1號卷受案晤談表〉上面的</w:t>
      </w:r>
      <w:r>
        <w:rPr>
          <w:rFonts w:hAnsi="標楷體" w:hint="eastAsia"/>
        </w:rPr>
        <w:t>潘○○</w:t>
      </w:r>
      <w:r w:rsidR="000937E8" w:rsidRPr="00A105F7">
        <w:rPr>
          <w:rFonts w:hAnsi="標楷體" w:hint="eastAsia"/>
        </w:rPr>
        <w:t>代，是你蓋的嗎？)是。(檢察官問：你代理誰？)我代理</w:t>
      </w:r>
      <w:r>
        <w:rPr>
          <w:rFonts w:hAnsi="標楷體" w:hint="eastAsia"/>
        </w:rPr>
        <w:t>林○○</w:t>
      </w:r>
      <w:r w:rsidR="000937E8" w:rsidRPr="00A105F7">
        <w:rPr>
          <w:rFonts w:hAnsi="標楷體" w:hint="eastAsia"/>
        </w:rPr>
        <w:t>。(檢察官問：「麻豆分局AA24」是誰寫的？)我。」(附件8，第</w:t>
      </w:r>
      <w:r w:rsidR="00F43DE6" w:rsidRPr="00A105F7">
        <w:rPr>
          <w:rFonts w:hAnsi="標楷體" w:hint="eastAsia"/>
        </w:rPr>
        <w:t>5</w:t>
      </w:r>
      <w:r w:rsidR="009B3B0F" w:rsidRPr="00A105F7">
        <w:rPr>
          <w:rFonts w:hAnsi="標楷體" w:hint="eastAsia"/>
        </w:rPr>
        <w:t>77</w:t>
      </w:r>
      <w:r w:rsidR="000937E8" w:rsidRPr="00A105F7">
        <w:rPr>
          <w:rFonts w:hAnsi="標楷體" w:hint="eastAsia"/>
        </w:rPr>
        <w:t>頁)，證明當時</w:t>
      </w:r>
      <w:r>
        <w:rPr>
          <w:rFonts w:hAnsi="標楷體" w:hint="eastAsia"/>
        </w:rPr>
        <w:t>潘○○</w:t>
      </w:r>
      <w:r w:rsidR="000937E8" w:rsidRPr="00A105F7">
        <w:rPr>
          <w:rFonts w:hAnsi="標楷體" w:hint="eastAsia"/>
        </w:rPr>
        <w:t>為負責媒合的觀護佐理員，並將</w:t>
      </w:r>
      <w:r w:rsidR="00DE6F8C">
        <w:rPr>
          <w:rFonts w:hAnsi="標楷體" w:hint="eastAsia"/>
        </w:rPr>
        <w:t>翁茂鍾</w:t>
      </w:r>
      <w:r w:rsidR="000937E8" w:rsidRPr="00A105F7">
        <w:rPr>
          <w:rFonts w:hAnsi="標楷體" w:hint="eastAsia"/>
        </w:rPr>
        <w:t>易服社會勞動</w:t>
      </w:r>
      <w:r w:rsidR="000D0077" w:rsidRPr="00A105F7">
        <w:rPr>
          <w:rFonts w:hAnsi="標楷體" w:hint="eastAsia"/>
        </w:rPr>
        <w:t>案件</w:t>
      </w:r>
      <w:r w:rsidR="000937E8" w:rsidRPr="00A105F7">
        <w:rPr>
          <w:rFonts w:hAnsi="標楷體" w:hint="eastAsia"/>
        </w:rPr>
        <w:t>媒合至麻豆分局。</w:t>
      </w:r>
    </w:p>
    <w:p w14:paraId="27EEF0F3" w14:textId="77B04526" w:rsidR="000937E8" w:rsidRPr="00A105F7" w:rsidRDefault="000937E8" w:rsidP="00E95815">
      <w:pPr>
        <w:pStyle w:val="6"/>
        <w:numPr>
          <w:ilvl w:val="5"/>
          <w:numId w:val="1"/>
        </w:numPr>
        <w:spacing w:line="480" w:lineRule="exact"/>
        <w:rPr>
          <w:rFonts w:hAnsi="標楷體"/>
        </w:rPr>
      </w:pPr>
      <w:r w:rsidRPr="00A105F7">
        <w:rPr>
          <w:rFonts w:hAnsi="標楷體" w:hint="eastAsia"/>
        </w:rPr>
        <w:t>臺南地檢署《101年度觀護業務分案簿》資料顯示，</w:t>
      </w:r>
      <w:r w:rsidR="00E35E8A">
        <w:rPr>
          <w:rFonts w:hAnsi="標楷體" w:hint="eastAsia"/>
        </w:rPr>
        <w:t>潘○○</w:t>
      </w:r>
      <w:r w:rsidRPr="00A105F7">
        <w:rPr>
          <w:rFonts w:hAnsi="標楷體" w:hint="eastAsia"/>
        </w:rPr>
        <w:t>於101年1月2日領取「101刑護勞助1案卷宗」(附件8，第</w:t>
      </w:r>
      <w:r w:rsidR="001D3985" w:rsidRPr="00A105F7">
        <w:rPr>
          <w:rFonts w:hAnsi="標楷體" w:hint="eastAsia"/>
        </w:rPr>
        <w:t>6</w:t>
      </w:r>
      <w:r w:rsidR="009B3B0F" w:rsidRPr="00A105F7">
        <w:rPr>
          <w:rFonts w:hAnsi="標楷體" w:hint="eastAsia"/>
        </w:rPr>
        <w:t>01</w:t>
      </w:r>
      <w:r w:rsidRPr="00A105F7">
        <w:rPr>
          <w:rFonts w:hAnsi="標楷體" w:hint="eastAsia"/>
        </w:rPr>
        <w:t>頁至第</w:t>
      </w:r>
      <w:r w:rsidR="001D3985" w:rsidRPr="00A105F7">
        <w:rPr>
          <w:rFonts w:hAnsi="標楷體" w:hint="eastAsia"/>
        </w:rPr>
        <w:t>6</w:t>
      </w:r>
      <w:r w:rsidR="009B3B0F" w:rsidRPr="00A105F7">
        <w:rPr>
          <w:rFonts w:hAnsi="標楷體" w:hint="eastAsia"/>
        </w:rPr>
        <w:t>02</w:t>
      </w:r>
      <w:r w:rsidRPr="00A105F7">
        <w:rPr>
          <w:rFonts w:hAnsi="標楷體" w:hint="eastAsia"/>
        </w:rPr>
        <w:t>頁)，</w:t>
      </w:r>
      <w:r w:rsidR="00E35E8A">
        <w:rPr>
          <w:rFonts w:hAnsi="標楷體" w:hint="eastAsia"/>
        </w:rPr>
        <w:t>林○○</w:t>
      </w:r>
      <w:r w:rsidRPr="00A105F7">
        <w:rPr>
          <w:rFonts w:hAnsi="標楷體" w:hint="eastAsia"/>
        </w:rPr>
        <w:t>於</w:t>
      </w:r>
      <w:r w:rsidR="00390564" w:rsidRPr="00A105F7">
        <w:rPr>
          <w:rFonts w:hAnsi="標楷體" w:hint="eastAsia"/>
        </w:rPr>
        <w:t>110年5月10日</w:t>
      </w:r>
      <w:r w:rsidRPr="00A105F7">
        <w:rPr>
          <w:rFonts w:hAnsi="標楷體" w:hint="eastAsia"/>
        </w:rPr>
        <w:t>臺南地檢署檢察官訊問時稱：「</w:t>
      </w:r>
      <w:r w:rsidR="00E35E8A">
        <w:rPr>
          <w:rFonts w:hAnsi="標楷體" w:hint="eastAsia"/>
        </w:rPr>
        <w:t>潘○○</w:t>
      </w:r>
      <w:r w:rsidRPr="00A105F7">
        <w:rPr>
          <w:rFonts w:hAnsi="標楷體" w:hint="eastAsia"/>
        </w:rPr>
        <w:t>告訴我</w:t>
      </w:r>
      <w:r w:rsidR="00DE6F8C">
        <w:rPr>
          <w:rFonts w:hAnsi="標楷體" w:hint="eastAsia"/>
        </w:rPr>
        <w:t>翁茂鍾</w:t>
      </w:r>
      <w:r w:rsidRPr="00A105F7">
        <w:rPr>
          <w:rFonts w:hAnsi="標楷體" w:hint="eastAsia"/>
        </w:rPr>
        <w:t>要執行社會勞動，地點是麻豆分局。</w:t>
      </w:r>
      <w:r w:rsidRPr="00A105F7">
        <w:rPr>
          <w:rFonts w:hAnsi="標楷體"/>
        </w:rPr>
        <w:t>……(</w:t>
      </w:r>
      <w:r w:rsidRPr="00A105F7">
        <w:rPr>
          <w:rFonts w:hAnsi="標楷體" w:hint="eastAsia"/>
        </w:rPr>
        <w:t>檢察官問：麻豆分局這個點是</w:t>
      </w:r>
      <w:r w:rsidR="00E35E8A">
        <w:rPr>
          <w:rFonts w:hAnsi="標楷體" w:hint="eastAsia"/>
        </w:rPr>
        <w:t>潘○○</w:t>
      </w:r>
      <w:r w:rsidRPr="00A105F7">
        <w:rPr>
          <w:rFonts w:hAnsi="標楷體" w:hint="eastAsia"/>
        </w:rPr>
        <w:t>指定的嗎？)是。</w:t>
      </w:r>
      <w:r w:rsidRPr="00A105F7">
        <w:rPr>
          <w:rFonts w:hAnsi="標楷體"/>
        </w:rPr>
        <w:t>……(</w:t>
      </w:r>
      <w:r w:rsidRPr="00A105F7">
        <w:rPr>
          <w:rFonts w:hAnsi="標楷體" w:hint="eastAsia"/>
        </w:rPr>
        <w:t>檢察官問：</w:t>
      </w:r>
      <w:r w:rsidR="00DE6F8C">
        <w:rPr>
          <w:rFonts w:hAnsi="標楷體" w:hint="eastAsia"/>
        </w:rPr>
        <w:t>翁茂鍾</w:t>
      </w:r>
      <w:r w:rsidRPr="00A105F7">
        <w:rPr>
          <w:rFonts w:hAnsi="標楷體" w:hint="eastAsia"/>
        </w:rPr>
        <w:t>是在101年1月5日到麻豆分局報到，你是101年1月3日收到案件，所以韓國一打給你的時間你現在記得嗎？)我在101年1月3日之前就有收到</w:t>
      </w:r>
      <w:r w:rsidR="00E35E8A">
        <w:rPr>
          <w:rFonts w:hAnsi="標楷體" w:hint="eastAsia"/>
        </w:rPr>
        <w:t>潘○○</w:t>
      </w:r>
      <w:r w:rsidRPr="00A105F7">
        <w:rPr>
          <w:rFonts w:hAnsi="標楷體" w:hint="eastAsia"/>
        </w:rPr>
        <w:t>的通知，說</w:t>
      </w:r>
      <w:r w:rsidR="00DE6F8C">
        <w:rPr>
          <w:rFonts w:hAnsi="標楷體" w:hint="eastAsia"/>
        </w:rPr>
        <w:t>翁茂鍾</w:t>
      </w:r>
      <w:r w:rsidRPr="00A105F7">
        <w:rPr>
          <w:rFonts w:hAnsi="標楷體" w:hint="eastAsia"/>
        </w:rPr>
        <w:t>會分派去麻豆分局。因為</w:t>
      </w:r>
      <w:r w:rsidR="00E35E8A">
        <w:rPr>
          <w:rFonts w:hAnsi="標楷體" w:hint="eastAsia"/>
        </w:rPr>
        <w:lastRenderedPageBreak/>
        <w:t>潘○○</w:t>
      </w:r>
      <w:r w:rsidRPr="00A105F7">
        <w:rPr>
          <w:rFonts w:hAnsi="標楷體" w:hint="eastAsia"/>
        </w:rPr>
        <w:t>是101年1月2日收案，3日我們就勤前說明會了，我3日勤前說明會又不在，我記得我收到</w:t>
      </w:r>
      <w:r w:rsidR="00DE6F8C">
        <w:rPr>
          <w:rFonts w:hAnsi="標楷體" w:hint="eastAsia"/>
        </w:rPr>
        <w:t>翁茂鍾</w:t>
      </w:r>
      <w:r w:rsidRPr="00A105F7">
        <w:rPr>
          <w:rFonts w:hAnsi="標楷體" w:hint="eastAsia"/>
        </w:rPr>
        <w:t>要去麻豆分局訊息的時間是在說明會之前。韓國一打給我的時間應該是在勤前說明會之前，因為我是先接到</w:t>
      </w:r>
      <w:r w:rsidR="00E35E8A">
        <w:rPr>
          <w:rFonts w:hAnsi="標楷體" w:hint="eastAsia"/>
        </w:rPr>
        <w:t>潘○○</w:t>
      </w:r>
      <w:r w:rsidRPr="00A105F7">
        <w:rPr>
          <w:rFonts w:hAnsi="標楷體" w:hint="eastAsia"/>
        </w:rPr>
        <w:t>的通知，再接到韓國一的電話，韓國一的電話只是確認</w:t>
      </w:r>
      <w:r w:rsidR="00DE6F8C">
        <w:rPr>
          <w:rFonts w:hAnsi="標楷體" w:hint="eastAsia"/>
        </w:rPr>
        <w:t>翁茂鍾</w:t>
      </w:r>
      <w:r w:rsidRPr="00A105F7">
        <w:rPr>
          <w:rFonts w:hAnsi="標楷體" w:hint="eastAsia"/>
        </w:rPr>
        <w:t>是去麻豆分局。……(</w:t>
      </w:r>
      <w:r w:rsidR="00476A59" w:rsidRPr="00A105F7">
        <w:rPr>
          <w:rFonts w:hAnsi="標楷體" w:hint="eastAsia"/>
        </w:rPr>
        <w:t>檢察官</w:t>
      </w:r>
      <w:r w:rsidRPr="00A105F7">
        <w:rPr>
          <w:rFonts w:hAnsi="標楷體" w:hint="eastAsia"/>
        </w:rPr>
        <w:t>問：</w:t>
      </w:r>
      <w:r w:rsidR="00E35E8A">
        <w:rPr>
          <w:rFonts w:hAnsi="標楷體" w:hint="eastAsia"/>
        </w:rPr>
        <w:t>潘○○</w:t>
      </w:r>
      <w:r w:rsidRPr="00A105F7">
        <w:rPr>
          <w:rFonts w:hAnsi="標楷體" w:hint="eastAsia"/>
        </w:rPr>
        <w:t>有私底下跟你說指定的過程嗎？)沒有。她只有跟我說這個人給我負責，是要去麻豆分局。」(附件8，第</w:t>
      </w:r>
      <w:r w:rsidR="002B068C" w:rsidRPr="00A105F7">
        <w:rPr>
          <w:rFonts w:hAnsi="標楷體" w:hint="eastAsia"/>
        </w:rPr>
        <w:t>550</w:t>
      </w:r>
      <w:r w:rsidRPr="00A105F7">
        <w:rPr>
          <w:rFonts w:hAnsi="標楷體" w:hint="eastAsia"/>
        </w:rPr>
        <w:t>頁至第</w:t>
      </w:r>
      <w:r w:rsidR="002B068C" w:rsidRPr="00A105F7">
        <w:rPr>
          <w:rFonts w:hAnsi="標楷體" w:hint="eastAsia"/>
        </w:rPr>
        <w:t>552</w:t>
      </w:r>
      <w:r w:rsidRPr="00A105F7">
        <w:rPr>
          <w:rFonts w:hAnsi="標楷體" w:hint="eastAsia"/>
        </w:rPr>
        <w:t>頁)。</w:t>
      </w:r>
      <w:r w:rsidR="00E35E8A">
        <w:rPr>
          <w:rFonts w:hAnsi="標楷體" w:hint="eastAsia"/>
        </w:rPr>
        <w:t>林○○</w:t>
      </w:r>
      <w:r w:rsidRPr="00A105F7">
        <w:rPr>
          <w:rFonts w:hAnsi="標楷體" w:hint="eastAsia"/>
        </w:rPr>
        <w:t>於</w:t>
      </w:r>
      <w:r w:rsidR="00390564" w:rsidRPr="00A105F7">
        <w:rPr>
          <w:rFonts w:hAnsi="標楷體" w:hint="eastAsia"/>
        </w:rPr>
        <w:t>111年4月21日</w:t>
      </w:r>
      <w:r w:rsidRPr="00A105F7">
        <w:rPr>
          <w:rFonts w:hAnsi="標楷體" w:hint="eastAsia"/>
        </w:rPr>
        <w:t>本院詢問時亦稱：「我收到卷宗時，是在1月3日還沒有媒合前，韓主任打給我說</w:t>
      </w:r>
      <w:r w:rsidR="00DE6F8C">
        <w:rPr>
          <w:rFonts w:hAnsi="標楷體" w:hint="eastAsia"/>
        </w:rPr>
        <w:t>翁茂鍾</w:t>
      </w:r>
      <w:r w:rsidRPr="00A105F7">
        <w:rPr>
          <w:rFonts w:hAnsi="標楷體" w:hint="eastAsia"/>
        </w:rPr>
        <w:t>要去麻豆分局。」(附件14，第</w:t>
      </w:r>
      <w:r w:rsidR="00BC57DC" w:rsidRPr="00A105F7">
        <w:rPr>
          <w:rFonts w:hAnsi="標楷體" w:hint="eastAsia"/>
        </w:rPr>
        <w:t>884</w:t>
      </w:r>
      <w:r w:rsidRPr="00A105F7">
        <w:rPr>
          <w:rFonts w:hAnsi="標楷體" w:hint="eastAsia"/>
        </w:rPr>
        <w:t>頁)。</w:t>
      </w:r>
    </w:p>
    <w:p w14:paraId="149E5F5D" w14:textId="7ED03013" w:rsidR="000937E8" w:rsidRPr="00A105F7" w:rsidRDefault="000937E8" w:rsidP="00E95815">
      <w:pPr>
        <w:pStyle w:val="6"/>
        <w:numPr>
          <w:ilvl w:val="5"/>
          <w:numId w:val="1"/>
        </w:numPr>
        <w:spacing w:line="480" w:lineRule="exact"/>
        <w:rPr>
          <w:rFonts w:hAnsi="標楷體"/>
        </w:rPr>
      </w:pPr>
      <w:r w:rsidRPr="00A105F7">
        <w:rPr>
          <w:rFonts w:hAnsi="標楷體" w:hint="eastAsia"/>
        </w:rPr>
        <w:t>綜上，可確定在101年1月2日</w:t>
      </w:r>
      <w:r w:rsidR="00E35E8A">
        <w:rPr>
          <w:rFonts w:hAnsi="標楷體" w:hint="eastAsia"/>
        </w:rPr>
        <w:t>潘○○</w:t>
      </w:r>
      <w:r w:rsidRPr="00A105F7">
        <w:rPr>
          <w:rFonts w:hAnsi="標楷體" w:hint="eastAsia"/>
        </w:rPr>
        <w:t>領卷當天，</w:t>
      </w:r>
      <w:r w:rsidR="00E35E8A">
        <w:rPr>
          <w:rFonts w:hAnsi="標楷體" w:hint="eastAsia"/>
        </w:rPr>
        <w:t>潘○○</w:t>
      </w:r>
      <w:r w:rsidRPr="00A105F7">
        <w:rPr>
          <w:rFonts w:hAnsi="標楷體" w:hint="eastAsia"/>
        </w:rPr>
        <w:t>先通知</w:t>
      </w:r>
      <w:r w:rsidR="00E35E8A">
        <w:rPr>
          <w:rFonts w:hAnsi="標楷體" w:hint="eastAsia"/>
        </w:rPr>
        <w:t>林○○</w:t>
      </w:r>
      <w:r w:rsidRPr="00A105F7">
        <w:rPr>
          <w:rFonts w:hAnsi="標楷體" w:hint="eastAsia"/>
        </w:rPr>
        <w:t>「</w:t>
      </w:r>
      <w:r w:rsidR="00DE6F8C">
        <w:rPr>
          <w:rFonts w:hAnsi="標楷體" w:hint="eastAsia"/>
        </w:rPr>
        <w:t>翁茂鍾</w:t>
      </w:r>
      <w:r w:rsidR="002A0525">
        <w:rPr>
          <w:rFonts w:hAnsi="標楷體" w:hint="eastAsia"/>
        </w:rPr>
        <w:t>要去</w:t>
      </w:r>
      <w:r w:rsidRPr="00A105F7">
        <w:rPr>
          <w:rFonts w:hAnsi="標楷體" w:hint="eastAsia"/>
        </w:rPr>
        <w:t>麻豆分局」，隨後韓國一打電話給</w:t>
      </w:r>
      <w:r w:rsidR="00E35E8A">
        <w:rPr>
          <w:rFonts w:hAnsi="標楷體" w:hint="eastAsia"/>
        </w:rPr>
        <w:t>林○○</w:t>
      </w:r>
      <w:r w:rsidRPr="00A105F7">
        <w:rPr>
          <w:rFonts w:hAnsi="標楷體" w:hint="eastAsia"/>
        </w:rPr>
        <w:t>確認</w:t>
      </w:r>
      <w:r w:rsidR="00DE6F8C">
        <w:rPr>
          <w:rFonts w:hAnsi="標楷體" w:hint="eastAsia"/>
        </w:rPr>
        <w:t>翁茂鍾</w:t>
      </w:r>
      <w:r w:rsidRPr="00A105F7">
        <w:rPr>
          <w:rFonts w:hAnsi="標楷體" w:hint="eastAsia"/>
        </w:rPr>
        <w:t>確實</w:t>
      </w:r>
      <w:r w:rsidR="00CB7226">
        <w:rPr>
          <w:rFonts w:hAnsi="標楷體" w:hint="eastAsia"/>
        </w:rPr>
        <w:t>媒合</w:t>
      </w:r>
      <w:r w:rsidRPr="00A105F7">
        <w:rPr>
          <w:rFonts w:hAnsi="標楷體" w:hint="eastAsia"/>
        </w:rPr>
        <w:t>到麻豆分局，且</w:t>
      </w:r>
      <w:r w:rsidR="00E35E8A">
        <w:rPr>
          <w:rFonts w:hAnsi="標楷體" w:hint="eastAsia"/>
        </w:rPr>
        <w:t>潘○○</w:t>
      </w:r>
      <w:r w:rsidRPr="00A105F7">
        <w:rPr>
          <w:rFonts w:hAnsi="標楷體" w:hint="eastAsia"/>
        </w:rPr>
        <w:t>亦自承本案應</w:t>
      </w:r>
      <w:r w:rsidR="00CB7226">
        <w:rPr>
          <w:rFonts w:hAnsi="標楷體" w:hint="eastAsia"/>
        </w:rPr>
        <w:t>媒合</w:t>
      </w:r>
      <w:r w:rsidRPr="00A105F7">
        <w:rPr>
          <w:rFonts w:hAnsi="標楷體" w:hint="eastAsia"/>
        </w:rPr>
        <w:t>到臺南市中西區</w:t>
      </w:r>
      <w:r w:rsidR="009D1F59">
        <w:rPr>
          <w:rFonts w:hAnsi="標楷體" w:hint="eastAsia"/>
        </w:rPr>
        <w:t>之執行</w:t>
      </w:r>
      <w:r w:rsidR="00775826">
        <w:rPr>
          <w:rFonts w:hAnsi="標楷體" w:hint="eastAsia"/>
        </w:rPr>
        <w:t>機關(構)</w:t>
      </w:r>
      <w:r w:rsidRPr="00A105F7">
        <w:rPr>
          <w:rFonts w:hAnsi="標楷體" w:hint="eastAsia"/>
        </w:rPr>
        <w:t>(附件8，第</w:t>
      </w:r>
      <w:r w:rsidR="00B75733" w:rsidRPr="00A105F7">
        <w:rPr>
          <w:rFonts w:hAnsi="標楷體" w:hint="eastAsia"/>
        </w:rPr>
        <w:t>581</w:t>
      </w:r>
      <w:r w:rsidRPr="00A105F7">
        <w:rPr>
          <w:rFonts w:hAnsi="標楷體" w:hint="eastAsia"/>
        </w:rPr>
        <w:t>頁)，而韓國一</w:t>
      </w:r>
      <w:r w:rsidR="00A440B2" w:rsidRPr="00A105F7">
        <w:rPr>
          <w:rFonts w:hAnsi="標楷體" w:hint="eastAsia"/>
        </w:rPr>
        <w:t>於111年4月21日</w:t>
      </w:r>
      <w:r w:rsidR="00E37FB0" w:rsidRPr="00A105F7">
        <w:rPr>
          <w:rFonts w:hAnsi="標楷體" w:hint="eastAsia"/>
        </w:rPr>
        <w:t>本院</w:t>
      </w:r>
      <w:r w:rsidRPr="00A105F7">
        <w:rPr>
          <w:rFonts w:hAnsi="標楷體" w:hint="eastAsia"/>
        </w:rPr>
        <w:t>詢問時稱</w:t>
      </w:r>
      <w:r w:rsidR="00A440B2" w:rsidRPr="00A105F7">
        <w:rPr>
          <w:rFonts w:hAnsi="標楷體" w:hint="eastAsia"/>
        </w:rPr>
        <w:t>：</w:t>
      </w:r>
      <w:r w:rsidRPr="00A105F7">
        <w:rPr>
          <w:rFonts w:hAnsi="標楷體" w:hint="eastAsia"/>
        </w:rPr>
        <w:t>「檢察長交代指示事項，我應該會照辦。」(附件14，第</w:t>
      </w:r>
      <w:r w:rsidR="007A02B9" w:rsidRPr="00A105F7">
        <w:rPr>
          <w:rFonts w:hAnsi="標楷體" w:hint="eastAsia"/>
        </w:rPr>
        <w:t>885</w:t>
      </w:r>
      <w:r w:rsidRPr="00A105F7">
        <w:rPr>
          <w:rFonts w:hAnsi="標楷體" w:hint="eastAsia"/>
        </w:rPr>
        <w:t>頁)，故韓國一於</w:t>
      </w:r>
      <w:r w:rsidR="00CC4DBE">
        <w:rPr>
          <w:rFonts w:hAnsi="標楷體" w:hint="eastAsia"/>
        </w:rPr>
        <w:t>被彈劾人</w:t>
      </w:r>
      <w:r w:rsidRPr="00A105F7">
        <w:rPr>
          <w:rFonts w:hAnsi="標楷體" w:hint="eastAsia"/>
        </w:rPr>
        <w:t>周章欽「交代」後，再指示</w:t>
      </w:r>
      <w:r w:rsidR="00E35E8A">
        <w:rPr>
          <w:rFonts w:hAnsi="標楷體" w:hint="eastAsia"/>
        </w:rPr>
        <w:t>潘○○</w:t>
      </w:r>
      <w:r w:rsidR="00476A59" w:rsidRPr="00A105F7">
        <w:rPr>
          <w:rFonts w:hAnsi="標楷體" w:hint="eastAsia"/>
        </w:rPr>
        <w:t>觀護佐理員</w:t>
      </w:r>
      <w:r w:rsidR="00CC4DBE">
        <w:rPr>
          <w:rFonts w:hAnsi="標楷體" w:hint="eastAsia"/>
        </w:rPr>
        <w:t>將</w:t>
      </w:r>
      <w:r w:rsidR="00DE6F8C">
        <w:rPr>
          <w:rFonts w:hAnsi="標楷體" w:hint="eastAsia"/>
        </w:rPr>
        <w:t>翁茂鍾</w:t>
      </w:r>
      <w:r w:rsidRPr="00A105F7">
        <w:rPr>
          <w:rFonts w:hAnsi="標楷體" w:hint="eastAsia"/>
        </w:rPr>
        <w:t>媒合至麻豆分局。</w:t>
      </w:r>
    </w:p>
    <w:p w14:paraId="1ABD3865" w14:textId="3341D771" w:rsidR="000937E8" w:rsidRPr="00A105F7" w:rsidRDefault="000937E8" w:rsidP="00E95815">
      <w:pPr>
        <w:pStyle w:val="6"/>
        <w:numPr>
          <w:ilvl w:val="5"/>
          <w:numId w:val="1"/>
        </w:numPr>
        <w:spacing w:line="480" w:lineRule="exact"/>
        <w:rPr>
          <w:rFonts w:hAnsi="標楷體"/>
        </w:rPr>
      </w:pPr>
      <w:r w:rsidRPr="00A105F7">
        <w:rPr>
          <w:rFonts w:hAnsi="標楷體" w:hint="eastAsia"/>
        </w:rPr>
        <w:t>上開事實亦經臺南地方法院110年度訴字第552號</w:t>
      </w:r>
      <w:r w:rsidR="00B94467" w:rsidRPr="00A105F7">
        <w:rPr>
          <w:rFonts w:hAnsi="標楷體" w:hint="eastAsia"/>
        </w:rPr>
        <w:t>及臺南高分院110年度上訴字第1121號</w:t>
      </w:r>
      <w:r w:rsidRPr="00A105F7">
        <w:rPr>
          <w:rFonts w:hAnsi="標楷體" w:hint="eastAsia"/>
        </w:rPr>
        <w:t>刑事判決認定：「本執行案件經臺南地檢署執</w:t>
      </w:r>
      <w:r w:rsidRPr="00A105F7">
        <w:rPr>
          <w:rFonts w:hAnsi="標楷體" w:hint="eastAsia"/>
        </w:rPr>
        <w:lastRenderedPageBreak/>
        <w:t>行科於101年1月2日整卷送觀護人室執行社會勞動時，該時主任觀護人韓國一因知悉</w:t>
      </w:r>
      <w:r w:rsidR="00DE6F8C">
        <w:rPr>
          <w:rFonts w:hAnsi="標楷體" w:hint="eastAsia"/>
        </w:rPr>
        <w:t>翁茂鍾</w:t>
      </w:r>
      <w:r w:rsidRPr="00A105F7">
        <w:rPr>
          <w:rFonts w:hAnsi="標楷體" w:hint="eastAsia"/>
        </w:rPr>
        <w:t>之特殊身分，明知當時臺南地檢署媒合社會勞動人至何社會勞動機構執行易服社會勞動之標準，係以卷內社會勞動人所提供之住居所地為媒合依據，而本執行案件中，</w:t>
      </w:r>
      <w:r w:rsidR="00DE6F8C">
        <w:rPr>
          <w:rFonts w:hAnsi="標楷體" w:hint="eastAsia"/>
        </w:rPr>
        <w:t>翁茂鍾</w:t>
      </w:r>
      <w:r w:rsidRPr="00A105F7">
        <w:rPr>
          <w:rFonts w:hAnsi="標楷體" w:hint="eastAsia"/>
        </w:rPr>
        <w:t>所留存之資料均與臺南市麻豆區無涉，竟仍指示該時負責媒合社會勞動人與社會勞動機構之觀護佐理員</w:t>
      </w:r>
      <w:r w:rsidR="00E35E8A">
        <w:rPr>
          <w:rFonts w:hAnsi="標楷體" w:hint="eastAsia"/>
        </w:rPr>
        <w:t>潘○○</w:t>
      </w:r>
      <w:r w:rsidRPr="00A105F7">
        <w:rPr>
          <w:rFonts w:hAnsi="標楷體" w:hint="eastAsia"/>
        </w:rPr>
        <w:t>，於101年1月3日臺南地檢署舉辦社會勞動勤前說明會時，將本執行案件指定至臺南地檢署依據「社會勞動執行機關（構）之遴選與執行作業規定」遴選之臺南市政府警察局麻豆分局為</w:t>
      </w:r>
      <w:r w:rsidR="00DE6F8C">
        <w:rPr>
          <w:rFonts w:hAnsi="標楷體" w:hint="eastAsia"/>
        </w:rPr>
        <w:t>翁茂鍾</w:t>
      </w:r>
      <w:r w:rsidRPr="00A105F7">
        <w:rPr>
          <w:rFonts w:hAnsi="標楷體" w:hint="eastAsia"/>
        </w:rPr>
        <w:t>執行社會勞動執行機關」(附件4，第</w:t>
      </w:r>
      <w:r w:rsidR="00695980" w:rsidRPr="00A105F7">
        <w:rPr>
          <w:rFonts w:hAnsi="標楷體" w:hint="eastAsia"/>
        </w:rPr>
        <w:t>3</w:t>
      </w:r>
      <w:r w:rsidR="00B75733" w:rsidRPr="00A105F7">
        <w:rPr>
          <w:rFonts w:hAnsi="標楷體" w:hint="eastAsia"/>
        </w:rPr>
        <w:t>08</w:t>
      </w:r>
      <w:r w:rsidRPr="00A105F7">
        <w:rPr>
          <w:rFonts w:hAnsi="標楷體" w:hint="eastAsia"/>
        </w:rPr>
        <w:t>頁</w:t>
      </w:r>
      <w:r w:rsidR="00B94467" w:rsidRPr="00A105F7">
        <w:rPr>
          <w:rFonts w:hAnsi="標楷體" w:hint="eastAsia"/>
        </w:rPr>
        <w:t>、第325頁</w:t>
      </w:r>
      <w:r w:rsidRPr="00A105F7">
        <w:rPr>
          <w:rFonts w:hAnsi="標楷體" w:hint="eastAsia"/>
        </w:rPr>
        <w:t>)。</w:t>
      </w:r>
    </w:p>
    <w:p w14:paraId="68294AB6" w14:textId="4403721D"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周章欽「交代」韓國一將</w:t>
      </w:r>
      <w:r w:rsidR="00DE6F8C">
        <w:rPr>
          <w:rFonts w:hAnsi="標楷體" w:hint="eastAsia"/>
        </w:rPr>
        <w:t>翁茂鍾</w:t>
      </w:r>
      <w:r w:rsidR="000937E8" w:rsidRPr="00A105F7">
        <w:rPr>
          <w:rFonts w:hAnsi="標楷體" w:hint="eastAsia"/>
        </w:rPr>
        <w:t>分配至麻豆分局，不僅使</w:t>
      </w:r>
      <w:r w:rsidR="00DE6F8C">
        <w:rPr>
          <w:rFonts w:hAnsi="標楷體" w:hint="eastAsia"/>
        </w:rPr>
        <w:t>翁茂鍾</w:t>
      </w:r>
      <w:r w:rsidR="000937E8" w:rsidRPr="00A105F7">
        <w:rPr>
          <w:rFonts w:hAnsi="標楷體" w:hint="eastAsia"/>
        </w:rPr>
        <w:t>得以</w:t>
      </w:r>
      <w:r w:rsidR="00C624A3" w:rsidRPr="00A105F7">
        <w:rPr>
          <w:rFonts w:hAnsi="標楷體" w:hint="eastAsia"/>
        </w:rPr>
        <w:t>選擇並</w:t>
      </w:r>
      <w:r w:rsidR="000937E8" w:rsidRPr="00A105F7">
        <w:rPr>
          <w:rFonts w:hAnsi="標楷體" w:hint="eastAsia"/>
        </w:rPr>
        <w:t>指定其</w:t>
      </w:r>
      <w:r w:rsidR="00023012" w:rsidRPr="00A105F7">
        <w:rPr>
          <w:rFonts w:hAnsi="標楷體" w:hint="eastAsia"/>
        </w:rPr>
        <w:t>所欲的</w:t>
      </w:r>
      <w:r w:rsidR="000937E8" w:rsidRPr="00A105F7">
        <w:rPr>
          <w:rFonts w:hAnsi="標楷體" w:hint="eastAsia"/>
        </w:rPr>
        <w:t>易服社會勞動執行</w:t>
      </w:r>
      <w:r w:rsidR="00775826">
        <w:rPr>
          <w:rFonts w:hAnsi="標楷體" w:hint="eastAsia"/>
        </w:rPr>
        <w:t>機關(構)</w:t>
      </w:r>
      <w:r w:rsidR="000937E8" w:rsidRPr="00A105F7">
        <w:rPr>
          <w:rFonts w:hAnsi="標楷體" w:hint="eastAsia"/>
        </w:rPr>
        <w:t>，並</w:t>
      </w:r>
      <w:r w:rsidR="00023012" w:rsidRPr="00A105F7">
        <w:rPr>
          <w:rFonts w:hAnsi="標楷體" w:hint="eastAsia"/>
        </w:rPr>
        <w:t>因</w:t>
      </w:r>
      <w:r w:rsidR="000937E8" w:rsidRPr="00A105F7">
        <w:rPr>
          <w:rFonts w:hAnsi="標楷體" w:hint="eastAsia"/>
        </w:rPr>
        <w:t>韓國一轉達指示造成</w:t>
      </w:r>
      <w:r w:rsidR="00E35E8A">
        <w:rPr>
          <w:rFonts w:hAnsi="標楷體" w:hint="eastAsia"/>
        </w:rPr>
        <w:t>林○○</w:t>
      </w:r>
      <w:r w:rsidR="00023012" w:rsidRPr="00A105F7">
        <w:rPr>
          <w:rFonts w:hAnsi="標楷體" w:hint="eastAsia"/>
        </w:rPr>
        <w:t>心生</w:t>
      </w:r>
      <w:r w:rsidR="000937E8" w:rsidRPr="00A105F7">
        <w:rPr>
          <w:rFonts w:hAnsi="標楷體" w:hint="eastAsia"/>
        </w:rPr>
        <w:t>依規定執行查核業務</w:t>
      </w:r>
      <w:r w:rsidR="00EE3ADC" w:rsidRPr="00A105F7">
        <w:rPr>
          <w:rFonts w:hAnsi="標楷體" w:hint="eastAsia"/>
        </w:rPr>
        <w:t>可能</w:t>
      </w:r>
      <w:r w:rsidR="000937E8" w:rsidRPr="00A105F7">
        <w:rPr>
          <w:rFonts w:hAnsi="標楷體" w:hint="eastAsia"/>
        </w:rPr>
        <w:t>失去工作</w:t>
      </w:r>
      <w:r w:rsidR="00EE3ADC" w:rsidRPr="00A105F7">
        <w:rPr>
          <w:rFonts w:hAnsi="標楷體" w:hint="eastAsia"/>
        </w:rPr>
        <w:t>之</w:t>
      </w:r>
      <w:r w:rsidR="000937E8" w:rsidRPr="00A105F7">
        <w:rPr>
          <w:rFonts w:hAnsi="標楷體" w:hint="eastAsia"/>
        </w:rPr>
        <w:t>巨大壓力，致</w:t>
      </w:r>
      <w:r w:rsidR="00E35E8A">
        <w:rPr>
          <w:rFonts w:hAnsi="標楷體" w:hint="eastAsia"/>
        </w:rPr>
        <w:t>林○○</w:t>
      </w:r>
      <w:r w:rsidR="000937E8" w:rsidRPr="00A105F7">
        <w:rPr>
          <w:rFonts w:hAnsi="標楷體" w:hint="eastAsia"/>
        </w:rPr>
        <w:t>對於官田分駐所員警放水行為視為不見，</w:t>
      </w:r>
      <w:r w:rsidRPr="00A105F7">
        <w:rPr>
          <w:rFonts w:hAnsi="標楷體" w:hint="eastAsia"/>
        </w:rPr>
        <w:t>被彈劾人</w:t>
      </w:r>
      <w:r w:rsidR="000937E8" w:rsidRPr="00A105F7">
        <w:rPr>
          <w:rFonts w:hAnsi="標楷體" w:hint="eastAsia"/>
        </w:rPr>
        <w:t>周章欽於「交代」時，應能認知以其機關首長職位「交代」特定人士之特定案件，將會造成下級關照特定人士之壓力，</w:t>
      </w:r>
      <w:r w:rsidR="00112E46" w:rsidRPr="00A105F7">
        <w:rPr>
          <w:rFonts w:hAnsi="標楷體" w:hint="eastAsia"/>
        </w:rPr>
        <w:t>係</w:t>
      </w:r>
      <w:r w:rsidR="00E35E8A">
        <w:rPr>
          <w:rFonts w:hAnsi="標楷體" w:hint="eastAsia"/>
        </w:rPr>
        <w:t>林○○</w:t>
      </w:r>
      <w:r w:rsidR="000937E8" w:rsidRPr="00A105F7">
        <w:rPr>
          <w:rFonts w:hAnsi="標楷體" w:hint="eastAsia"/>
        </w:rPr>
        <w:t>犯下違失之原因，</w:t>
      </w:r>
      <w:r w:rsidRPr="00A105F7">
        <w:rPr>
          <w:rFonts w:hAnsi="標楷體" w:hint="eastAsia"/>
        </w:rPr>
        <w:t>被彈劾人</w:t>
      </w:r>
      <w:r w:rsidR="000937E8" w:rsidRPr="00A105F7">
        <w:rPr>
          <w:rFonts w:hAnsi="標楷體" w:hint="eastAsia"/>
        </w:rPr>
        <w:t>周章欽難辭其咎：</w:t>
      </w:r>
    </w:p>
    <w:p w14:paraId="13242806" w14:textId="21FFA009" w:rsidR="000937E8" w:rsidRPr="00A105F7" w:rsidRDefault="000937E8" w:rsidP="00E95815">
      <w:pPr>
        <w:pStyle w:val="5"/>
        <w:numPr>
          <w:ilvl w:val="4"/>
          <w:numId w:val="1"/>
        </w:numPr>
        <w:spacing w:line="480" w:lineRule="exact"/>
        <w:rPr>
          <w:rFonts w:hAnsi="標楷體"/>
        </w:rPr>
      </w:pPr>
      <w:r w:rsidRPr="00A105F7">
        <w:rPr>
          <w:rFonts w:hAnsi="標楷體" w:hint="eastAsia"/>
        </w:rPr>
        <w:t>臺南地檢署110年5月24日以110年度偵字第7837、11015號檢察官緩起訴處分書記載</w:t>
      </w:r>
      <w:r w:rsidR="00E35E8A">
        <w:rPr>
          <w:rFonts w:hAnsi="標楷體" w:hint="eastAsia"/>
        </w:rPr>
        <w:t>林○○</w:t>
      </w:r>
      <w:r w:rsidRPr="00A105F7">
        <w:rPr>
          <w:rFonts w:hAnsi="標楷體" w:hint="eastAsia"/>
        </w:rPr>
        <w:t>之違失犯行：「</w:t>
      </w:r>
      <w:r w:rsidRPr="00A105F7">
        <w:rPr>
          <w:rFonts w:hAnsi="標楷體"/>
        </w:rPr>
        <w:t>……</w:t>
      </w:r>
      <w:r w:rsidR="00E35E8A">
        <w:rPr>
          <w:rFonts w:hAnsi="標楷體" w:hint="eastAsia"/>
        </w:rPr>
        <w:t>林○○</w:t>
      </w:r>
      <w:r w:rsidRPr="00A105F7">
        <w:rPr>
          <w:rFonts w:hAnsi="標楷體" w:hint="eastAsia"/>
        </w:rPr>
        <w:t>為臺南地檢署觀護佐</w:t>
      </w:r>
      <w:r w:rsidRPr="00A105F7">
        <w:rPr>
          <w:rFonts w:hAnsi="標楷體" w:hint="eastAsia"/>
        </w:rPr>
        <w:lastRenderedPageBreak/>
        <w:t>理員，本應確實督導社會勞動人實際勞動狀況，如有發覺不實情事，應據實回報，以利臺南地檢署進行相關撤銷易服社會勞動並執行原宣告刑之作業。詎其於相關時間，前往官田分駐所訪查社會勞動人</w:t>
      </w:r>
      <w:r w:rsidR="00DE6F8C">
        <w:rPr>
          <w:rFonts w:hAnsi="標楷體" w:hint="eastAsia"/>
        </w:rPr>
        <w:t>翁茂鍾</w:t>
      </w:r>
      <w:r w:rsidRPr="00A105F7">
        <w:rPr>
          <w:rFonts w:hAnsi="標楷體" w:hint="eastAsia"/>
        </w:rPr>
        <w:t>之執行狀況時，明知</w:t>
      </w:r>
      <w:r w:rsidR="00DE6F8C">
        <w:rPr>
          <w:rFonts w:hAnsi="標楷體" w:hint="eastAsia"/>
        </w:rPr>
        <w:t>翁茂鍾</w:t>
      </w:r>
      <w:r w:rsidRPr="00A105F7">
        <w:rPr>
          <w:rFonts w:hAnsi="標楷體" w:hint="eastAsia"/>
        </w:rPr>
        <w:t>該時並無確實執行社會勞動，竟未將此情據實登載於『</w:t>
      </w:r>
      <w:r w:rsidR="00D07F5B" w:rsidRPr="00A105F7">
        <w:rPr>
          <w:rFonts w:hAnsi="標楷體" w:hint="eastAsia"/>
        </w:rPr>
        <w:t>臺灣臺南地方檢察署</w:t>
      </w:r>
      <w:r w:rsidRPr="00A105F7">
        <w:rPr>
          <w:rFonts w:hAnsi="標楷體" w:hint="eastAsia"/>
        </w:rPr>
        <w:t>易服社會勞動執行情形訪查表』內，反僅要求</w:t>
      </w:r>
      <w:r w:rsidR="00DE6F8C">
        <w:rPr>
          <w:rFonts w:hAnsi="標楷體" w:hint="eastAsia"/>
        </w:rPr>
        <w:t>翁茂鍾</w:t>
      </w:r>
      <w:r w:rsidRPr="00A105F7">
        <w:rPr>
          <w:rFonts w:hAnsi="標楷體" w:hint="eastAsia"/>
        </w:rPr>
        <w:t>起身持清潔工具演示工作狀況供其拍照，再將此不實狀況之照片附於上開訪查表內，且於該訪查表內『勞動摘要或特殊記事』欄位中，為相關內容之登載，佯為</w:t>
      </w:r>
      <w:r w:rsidR="00DE6F8C">
        <w:rPr>
          <w:rFonts w:hAnsi="標楷體" w:hint="eastAsia"/>
        </w:rPr>
        <w:t>翁茂鍾</w:t>
      </w:r>
      <w:r w:rsidRPr="00A105F7">
        <w:rPr>
          <w:rFonts w:hAnsi="標楷體" w:hint="eastAsia"/>
        </w:rPr>
        <w:t>均有確實執行社會勞動，復陳報臺南地檢署觀護人而行使之，致生損害於臺南地檢署對於社會勞動人履行社會勞動管理之正確性</w:t>
      </w:r>
      <w:r w:rsidRPr="00A105F7">
        <w:rPr>
          <w:rFonts w:hAnsi="標楷體"/>
        </w:rPr>
        <w:t>……</w:t>
      </w:r>
      <w:r w:rsidRPr="00A105F7">
        <w:rPr>
          <w:rFonts w:hAnsi="標楷體" w:hint="eastAsia"/>
        </w:rPr>
        <w:t>被告</w:t>
      </w:r>
      <w:r w:rsidR="00E35E8A">
        <w:rPr>
          <w:rFonts w:hAnsi="標楷體" w:hint="eastAsia"/>
        </w:rPr>
        <w:t>林○○</w:t>
      </w:r>
      <w:r w:rsidRPr="00A105F7">
        <w:rPr>
          <w:rFonts w:hAnsi="標楷體" w:hint="eastAsia"/>
        </w:rPr>
        <w:t>所為，係犯刑法第216條、第213條行使公務員登載不實公文書罪</w:t>
      </w:r>
      <w:r w:rsidRPr="00A105F7">
        <w:rPr>
          <w:rFonts w:hAnsi="標楷體"/>
        </w:rPr>
        <w:t>……</w:t>
      </w:r>
      <w:r w:rsidRPr="00A105F7">
        <w:rPr>
          <w:rFonts w:hAnsi="標楷體" w:hint="eastAsia"/>
        </w:rPr>
        <w:t>」(附件4，第</w:t>
      </w:r>
      <w:r w:rsidR="00695980" w:rsidRPr="00A105F7">
        <w:rPr>
          <w:rFonts w:hAnsi="標楷體" w:hint="eastAsia"/>
        </w:rPr>
        <w:t>3</w:t>
      </w:r>
      <w:r w:rsidR="006A2ED0" w:rsidRPr="00A105F7">
        <w:rPr>
          <w:rFonts w:hAnsi="標楷體" w:hint="eastAsia"/>
        </w:rPr>
        <w:t>64</w:t>
      </w:r>
      <w:r w:rsidRPr="00A105F7">
        <w:rPr>
          <w:rFonts w:hAnsi="標楷體" w:hint="eastAsia"/>
        </w:rPr>
        <w:t>頁至第</w:t>
      </w:r>
      <w:r w:rsidR="00104D68" w:rsidRPr="00A105F7">
        <w:rPr>
          <w:rFonts w:hAnsi="標楷體" w:hint="eastAsia"/>
        </w:rPr>
        <w:t>366</w:t>
      </w:r>
      <w:r w:rsidRPr="00A105F7">
        <w:rPr>
          <w:rFonts w:hAnsi="標楷體" w:hint="eastAsia"/>
        </w:rPr>
        <w:t>頁</w:t>
      </w:r>
      <w:r w:rsidRPr="00A105F7">
        <w:rPr>
          <w:rFonts w:hAnsi="標楷體"/>
        </w:rPr>
        <w:t>)</w:t>
      </w:r>
      <w:r w:rsidRPr="00A105F7">
        <w:rPr>
          <w:rFonts w:hAnsi="標楷體" w:hint="eastAsia"/>
        </w:rPr>
        <w:t>。</w:t>
      </w:r>
    </w:p>
    <w:p w14:paraId="6D2023FA" w14:textId="038A44C6" w:rsidR="000937E8" w:rsidRPr="00A105F7" w:rsidRDefault="000937E8" w:rsidP="00E95815">
      <w:pPr>
        <w:pStyle w:val="5"/>
        <w:numPr>
          <w:ilvl w:val="4"/>
          <w:numId w:val="1"/>
        </w:numPr>
        <w:spacing w:line="480" w:lineRule="exact"/>
        <w:rPr>
          <w:rFonts w:hAnsi="標楷體"/>
        </w:rPr>
      </w:pPr>
      <w:r w:rsidRPr="00A105F7">
        <w:rPr>
          <w:rFonts w:hAnsi="標楷體" w:hint="eastAsia"/>
        </w:rPr>
        <w:t>惟查，</w:t>
      </w:r>
      <w:r w:rsidR="00E35E8A">
        <w:rPr>
          <w:rFonts w:hAnsi="標楷體" w:hint="eastAsia"/>
        </w:rPr>
        <w:t>林○○</w:t>
      </w:r>
      <w:r w:rsidRPr="00A105F7">
        <w:rPr>
          <w:rFonts w:hAnsi="標楷體" w:hint="eastAsia"/>
        </w:rPr>
        <w:t>於</w:t>
      </w:r>
      <w:r w:rsidR="003F3241" w:rsidRPr="00A105F7">
        <w:rPr>
          <w:rFonts w:hAnsi="標楷體" w:hint="eastAsia"/>
        </w:rPr>
        <w:t>110年5月10日</w:t>
      </w:r>
      <w:r w:rsidRPr="00A105F7">
        <w:rPr>
          <w:rFonts w:hAnsi="標楷體" w:hint="eastAsia"/>
        </w:rPr>
        <w:t>臺南地檢署檢察官訊問時稱：「(檢察官問：但是你既然都看到</w:t>
      </w:r>
      <w:r w:rsidR="00DE6F8C">
        <w:rPr>
          <w:rFonts w:hAnsi="標楷體" w:hint="eastAsia"/>
        </w:rPr>
        <w:t>翁茂鍾</w:t>
      </w:r>
      <w:r w:rsidRPr="00A105F7">
        <w:rPr>
          <w:rFonts w:hAnsi="標楷體" w:hint="eastAsia"/>
        </w:rPr>
        <w:t>本人了，多花個十分鐘看他掃地、拍個照，很困難嗎？)不困難。但是我會心生畏懼。(檢察官問：你畏懼什麼？)會讓他覺得我態度是不是很強硬，報到當天很多長官，且主任觀護人之前也有打過電話。所以我想鬆鬆的做就好。……(檢察官問：你都已經看到</w:t>
      </w:r>
      <w:r w:rsidR="00DE6F8C">
        <w:rPr>
          <w:rFonts w:hAnsi="標楷體" w:hint="eastAsia"/>
        </w:rPr>
        <w:t>翁茂鍾</w:t>
      </w:r>
      <w:r w:rsidRPr="00A105F7">
        <w:rPr>
          <w:rFonts w:hAnsi="標楷體" w:hint="eastAsia"/>
        </w:rPr>
        <w:t>可以說每次去都在休息，你為何不把這個狀況跳過主任觀護人，直接反應給檢察官？)有用嗎？誰會聽我的，我們也不敢越級阿。</w:t>
      </w:r>
      <w:r w:rsidRPr="00A105F7">
        <w:rPr>
          <w:rFonts w:hAnsi="標楷體"/>
        </w:rPr>
        <w:t>……</w:t>
      </w:r>
      <w:r w:rsidRPr="00A105F7">
        <w:rPr>
          <w:rFonts w:hAnsi="標楷體" w:hint="eastAsia"/>
        </w:rPr>
        <w:t>一開始我</w:t>
      </w:r>
      <w:r w:rsidRPr="00A105F7">
        <w:rPr>
          <w:rFonts w:hAnsi="標楷體" w:hint="eastAsia"/>
        </w:rPr>
        <w:lastRenderedPageBreak/>
        <w:t>也會想為什麼是我收到這個案件，我也只能盡量在我看到的，我就把我據實看到的寫出來而已</w:t>
      </w:r>
      <w:r w:rsidRPr="00A105F7">
        <w:rPr>
          <w:rFonts w:hAnsi="標楷體"/>
        </w:rPr>
        <w:t>……</w:t>
      </w:r>
      <w:r w:rsidRPr="00A105F7">
        <w:rPr>
          <w:rFonts w:hAnsi="標楷體" w:hint="eastAsia"/>
        </w:rPr>
        <w:t>。我當時也不敢講，我能跟誰講，我講出來我就不用作這個工作了。而且當時我才剛來第幾年而已。</w:t>
      </w:r>
      <w:r w:rsidRPr="00A105F7">
        <w:rPr>
          <w:rFonts w:hAnsi="標楷體"/>
        </w:rPr>
        <w:t>……</w:t>
      </w:r>
      <w:r w:rsidRPr="00A105F7">
        <w:rPr>
          <w:rFonts w:hAnsi="標楷體" w:hint="eastAsia"/>
        </w:rPr>
        <w:t>(檢察官問：你執行社會勞動期間，主任觀護人還有無對你施加任何壓力?)沒有。但是沒有壓力才恐怖。他有問我可以反應，他沒有問我也不知道怎麼向上反應」</w:t>
      </w:r>
      <w:r w:rsidR="0003607A" w:rsidRPr="00A105F7">
        <w:rPr>
          <w:rFonts w:hAnsi="標楷體" w:hint="eastAsia"/>
        </w:rPr>
        <w:t>(附件8，</w:t>
      </w:r>
      <w:r w:rsidR="00146E81" w:rsidRPr="00A105F7">
        <w:rPr>
          <w:rFonts w:hAnsi="標楷體" w:hint="eastAsia"/>
        </w:rPr>
        <w:t>第</w:t>
      </w:r>
      <w:r w:rsidR="00887AB3" w:rsidRPr="00A105F7">
        <w:rPr>
          <w:rFonts w:hAnsi="標楷體" w:hint="eastAsia"/>
        </w:rPr>
        <w:t>560</w:t>
      </w:r>
      <w:r w:rsidR="00146E81" w:rsidRPr="00A105F7">
        <w:rPr>
          <w:rFonts w:hAnsi="標楷體" w:hint="eastAsia"/>
        </w:rPr>
        <w:t>頁至</w:t>
      </w:r>
      <w:r w:rsidR="0003607A" w:rsidRPr="00A105F7">
        <w:rPr>
          <w:rFonts w:hAnsi="標楷體" w:hint="eastAsia"/>
        </w:rPr>
        <w:t>第</w:t>
      </w:r>
      <w:r w:rsidR="00887AB3" w:rsidRPr="00A105F7">
        <w:rPr>
          <w:rFonts w:hAnsi="標楷體" w:hint="eastAsia"/>
        </w:rPr>
        <w:t>571</w:t>
      </w:r>
      <w:r w:rsidR="00146E81" w:rsidRPr="00A105F7">
        <w:rPr>
          <w:rFonts w:hAnsi="標楷體" w:hint="eastAsia"/>
        </w:rPr>
        <w:t>頁</w:t>
      </w:r>
      <w:r w:rsidR="0003607A" w:rsidRPr="00A105F7">
        <w:rPr>
          <w:rFonts w:hAnsi="標楷體" w:hint="eastAsia"/>
        </w:rPr>
        <w:t>)</w:t>
      </w:r>
      <w:r w:rsidRPr="00A105F7">
        <w:rPr>
          <w:rFonts w:hAnsi="標楷體" w:hint="eastAsia"/>
        </w:rPr>
        <w:t>，顯見</w:t>
      </w:r>
      <w:r w:rsidR="00E35E8A">
        <w:rPr>
          <w:rFonts w:hAnsi="標楷體" w:hint="eastAsia"/>
        </w:rPr>
        <w:t>林○○</w:t>
      </w:r>
      <w:r w:rsidRPr="00A105F7">
        <w:rPr>
          <w:rFonts w:hAnsi="標楷體" w:hint="eastAsia"/>
        </w:rPr>
        <w:t>對於</w:t>
      </w:r>
      <w:r w:rsidR="00C430D2" w:rsidRPr="00A105F7">
        <w:rPr>
          <w:rFonts w:hAnsi="標楷體" w:hint="eastAsia"/>
        </w:rPr>
        <w:t>被彈劾人</w:t>
      </w:r>
      <w:r w:rsidRPr="00A105F7">
        <w:rPr>
          <w:rFonts w:hAnsi="標楷體" w:hint="eastAsia"/>
        </w:rPr>
        <w:t>周章欽和韓國一的「交代」，產生在一般科層體制，對於長官特別關照事項會有的</w:t>
      </w:r>
      <w:r w:rsidR="00764BEB" w:rsidRPr="00A105F7">
        <w:rPr>
          <w:rFonts w:hAnsi="標楷體" w:hint="eastAsia"/>
        </w:rPr>
        <w:t>服</w:t>
      </w:r>
      <w:r w:rsidRPr="00A105F7">
        <w:rPr>
          <w:rFonts w:hAnsi="標楷體" w:hint="eastAsia"/>
        </w:rPr>
        <w:t>從壓力，且</w:t>
      </w:r>
      <w:r w:rsidR="00E35E8A">
        <w:rPr>
          <w:rFonts w:hAnsi="標楷體" w:hint="eastAsia"/>
        </w:rPr>
        <w:t>林○○</w:t>
      </w:r>
      <w:r w:rsidRPr="00A105F7">
        <w:rPr>
          <w:rFonts w:hAnsi="標楷體" w:hint="eastAsia"/>
        </w:rPr>
        <w:t>身分為「</w:t>
      </w:r>
      <w:r w:rsidR="00731E16">
        <w:rPr>
          <w:rFonts w:hAnsi="標楷體" w:hint="eastAsia"/>
        </w:rPr>
        <w:t>○○人力</w:t>
      </w:r>
      <w:r w:rsidRPr="00A105F7">
        <w:rPr>
          <w:rFonts w:hAnsi="標楷體" w:hint="eastAsia"/>
        </w:rPr>
        <w:t>資源集團」派遣至臺南地檢署之員工(附件12，第</w:t>
      </w:r>
      <w:r w:rsidR="003E37DC" w:rsidRPr="00A105F7">
        <w:rPr>
          <w:rFonts w:hAnsi="標楷體" w:hint="eastAsia"/>
        </w:rPr>
        <w:t>815</w:t>
      </w:r>
      <w:r w:rsidRPr="00A105F7">
        <w:rPr>
          <w:rFonts w:hAnsi="標楷體" w:hint="eastAsia"/>
        </w:rPr>
        <w:t>頁)，並不若公務員享</w:t>
      </w:r>
      <w:r w:rsidR="00EB7BCD" w:rsidRPr="00A105F7">
        <w:rPr>
          <w:rFonts w:hAnsi="標楷體" w:hint="eastAsia"/>
        </w:rPr>
        <w:t>有</w:t>
      </w:r>
      <w:r w:rsidR="00A27F00" w:rsidRPr="00A105F7">
        <w:rPr>
          <w:rFonts w:hAnsi="標楷體" w:hint="eastAsia"/>
        </w:rPr>
        <w:t>身分</w:t>
      </w:r>
      <w:r w:rsidRPr="00A105F7">
        <w:rPr>
          <w:rFonts w:hAnsi="標楷體" w:hint="eastAsia"/>
        </w:rPr>
        <w:t>保障，機關依勞動契約得不附理由隨時</w:t>
      </w:r>
      <w:r w:rsidR="002B645C" w:rsidRPr="00A105F7">
        <w:rPr>
          <w:rFonts w:hAnsi="標楷體" w:hint="eastAsia"/>
        </w:rPr>
        <w:t>要求派遣公司</w:t>
      </w:r>
      <w:r w:rsidRPr="00A105F7">
        <w:rPr>
          <w:rFonts w:hAnsi="標楷體" w:hint="eastAsia"/>
        </w:rPr>
        <w:t>更</w:t>
      </w:r>
      <w:r w:rsidR="00EB7BCD" w:rsidRPr="00A105F7">
        <w:rPr>
          <w:rFonts w:hAnsi="標楷體" w:hint="eastAsia"/>
        </w:rPr>
        <w:t>替</w:t>
      </w:r>
      <w:r w:rsidR="002B645C" w:rsidRPr="00A105F7">
        <w:rPr>
          <w:rFonts w:hAnsi="標楷體" w:hint="eastAsia"/>
        </w:rPr>
        <w:t>人員</w:t>
      </w:r>
      <w:r w:rsidRPr="00A105F7">
        <w:rPr>
          <w:rFonts w:hAnsi="標楷體" w:hint="eastAsia"/>
        </w:rPr>
        <w:t>，</w:t>
      </w:r>
      <w:r w:rsidR="00E35E8A">
        <w:rPr>
          <w:rFonts w:hAnsi="標楷體" w:hint="eastAsia"/>
        </w:rPr>
        <w:t>林○○</w:t>
      </w:r>
      <w:r w:rsidRPr="00A105F7">
        <w:rPr>
          <w:rFonts w:hAnsi="標楷體" w:hint="eastAsia"/>
        </w:rPr>
        <w:t>憂心不從長官的「交代」失去工作之</w:t>
      </w:r>
      <w:r w:rsidR="002B645C" w:rsidRPr="00A105F7">
        <w:rPr>
          <w:rFonts w:hAnsi="標楷體" w:hint="eastAsia"/>
        </w:rPr>
        <w:t>恐懼</w:t>
      </w:r>
      <w:r w:rsidRPr="00A105F7">
        <w:rPr>
          <w:rFonts w:hAnsi="標楷體" w:hint="eastAsia"/>
        </w:rPr>
        <w:t>實屬有據。</w:t>
      </w:r>
    </w:p>
    <w:p w14:paraId="051117B3" w14:textId="4D2681DE" w:rsidR="000937E8" w:rsidRPr="00A105F7" w:rsidRDefault="000937E8" w:rsidP="00E95815">
      <w:pPr>
        <w:pStyle w:val="5"/>
        <w:numPr>
          <w:ilvl w:val="4"/>
          <w:numId w:val="1"/>
        </w:numPr>
        <w:spacing w:line="480" w:lineRule="exact"/>
        <w:rPr>
          <w:rFonts w:hAnsi="標楷體"/>
        </w:rPr>
      </w:pPr>
      <w:r w:rsidRPr="00A105F7">
        <w:rPr>
          <w:rFonts w:hAnsi="標楷體" w:hint="eastAsia"/>
        </w:rPr>
        <w:t>另查本案觀護卷宗內「臺灣臺南地方檢察署易服社會勞動執行情形訪查表」，</w:t>
      </w:r>
      <w:r w:rsidR="00E35E8A">
        <w:rPr>
          <w:rFonts w:hAnsi="標楷體" w:hint="eastAsia"/>
        </w:rPr>
        <w:t>林○○</w:t>
      </w:r>
      <w:r w:rsidR="007A49D8" w:rsidRPr="00A105F7">
        <w:rPr>
          <w:rFonts w:hAnsi="標楷體" w:hint="eastAsia"/>
        </w:rPr>
        <w:t>如非親眼看到</w:t>
      </w:r>
      <w:r w:rsidR="00DE6F8C">
        <w:rPr>
          <w:rFonts w:hAnsi="標楷體" w:hint="eastAsia"/>
        </w:rPr>
        <w:t>翁茂鍾</w:t>
      </w:r>
      <w:r w:rsidRPr="00A105F7">
        <w:rPr>
          <w:rFonts w:hAnsi="標楷體" w:hint="eastAsia"/>
        </w:rPr>
        <w:t>到勤，皆不會於到勤紀錄勾選，仍然有限度據實反應查核現況(附件3，第</w:t>
      </w:r>
      <w:r w:rsidR="007B566E" w:rsidRPr="00A105F7">
        <w:rPr>
          <w:rFonts w:hAnsi="標楷體" w:hint="eastAsia"/>
        </w:rPr>
        <w:t>1</w:t>
      </w:r>
      <w:r w:rsidR="007B460D" w:rsidRPr="00A105F7">
        <w:rPr>
          <w:rFonts w:hAnsi="標楷體" w:hint="eastAsia"/>
        </w:rPr>
        <w:t>01</w:t>
      </w:r>
      <w:r w:rsidRPr="00A105F7">
        <w:rPr>
          <w:rFonts w:hAnsi="標楷體" w:hint="eastAsia"/>
        </w:rPr>
        <w:t>頁至第</w:t>
      </w:r>
      <w:r w:rsidR="007B460D" w:rsidRPr="00A105F7">
        <w:rPr>
          <w:rFonts w:hAnsi="標楷體" w:hint="eastAsia"/>
        </w:rPr>
        <w:t>18</w:t>
      </w:r>
      <w:r w:rsidR="00A1416E" w:rsidRPr="00A105F7">
        <w:rPr>
          <w:rFonts w:hAnsi="標楷體" w:hint="eastAsia"/>
        </w:rPr>
        <w:t>3</w:t>
      </w:r>
      <w:r w:rsidRPr="00A105F7">
        <w:rPr>
          <w:rFonts w:hAnsi="標楷體" w:hint="eastAsia"/>
        </w:rPr>
        <w:t>頁)，並在101年8月29日對於</w:t>
      </w:r>
      <w:r w:rsidR="00E20EDE">
        <w:rPr>
          <w:rFonts w:hAnsi="標楷體" w:hint="eastAsia"/>
        </w:rPr>
        <w:t>○</w:t>
      </w:r>
      <w:r w:rsidRPr="00A105F7">
        <w:rPr>
          <w:rFonts w:hAnsi="標楷體" w:hint="eastAsia"/>
        </w:rPr>
        <w:t>姓社會勞動人違反「易服社會勞動人員工作守則」遲到早退情形，依照「</w:t>
      </w:r>
      <w:r w:rsidR="00D07F5B" w:rsidRPr="00A105F7">
        <w:rPr>
          <w:rFonts w:hAnsi="標楷體" w:hint="eastAsia"/>
        </w:rPr>
        <w:t>臺灣臺南地方檢察署</w:t>
      </w:r>
      <w:r w:rsidRPr="00A105F7">
        <w:rPr>
          <w:rFonts w:hAnsi="標楷體" w:hint="eastAsia"/>
        </w:rPr>
        <w:t>易服社會勞動人員工作守則」規定不予認證時數(附件4，第</w:t>
      </w:r>
      <w:r w:rsidR="00A347BA" w:rsidRPr="00A105F7">
        <w:rPr>
          <w:rFonts w:hAnsi="標楷體" w:hint="eastAsia"/>
        </w:rPr>
        <w:t>302</w:t>
      </w:r>
      <w:r w:rsidRPr="00A105F7">
        <w:rPr>
          <w:rFonts w:hAnsi="標楷體" w:hint="eastAsia"/>
        </w:rPr>
        <w:t>頁至第</w:t>
      </w:r>
      <w:r w:rsidR="00A347BA" w:rsidRPr="00A105F7">
        <w:rPr>
          <w:rFonts w:hAnsi="標楷體" w:hint="eastAsia"/>
        </w:rPr>
        <w:t>306</w:t>
      </w:r>
      <w:r w:rsidRPr="00A105F7">
        <w:rPr>
          <w:rFonts w:hAnsi="標楷體" w:hint="eastAsia"/>
        </w:rPr>
        <w:t>頁)，並且曾經發現</w:t>
      </w:r>
      <w:r w:rsidR="00DE6F8C">
        <w:rPr>
          <w:rFonts w:hAnsi="標楷體" w:hint="eastAsia"/>
        </w:rPr>
        <w:t>翁茂鍾</w:t>
      </w:r>
      <w:r w:rsidRPr="00A105F7">
        <w:rPr>
          <w:rFonts w:hAnsi="標楷體" w:hint="eastAsia"/>
        </w:rPr>
        <w:t>時數累積過快，口頭向</w:t>
      </w:r>
      <w:r w:rsidR="00E20EDE">
        <w:rPr>
          <w:rFonts w:hAnsi="標楷體" w:hint="eastAsia"/>
        </w:rPr>
        <w:t>許○○</w:t>
      </w:r>
      <w:r w:rsidRPr="00A105F7">
        <w:rPr>
          <w:rFonts w:hAnsi="標楷體" w:hint="eastAsia"/>
        </w:rPr>
        <w:t>觀護人</w:t>
      </w:r>
      <w:r w:rsidR="00091ED7" w:rsidRPr="00A105F7">
        <w:rPr>
          <w:rFonts w:hAnsi="標楷體" w:hint="eastAsia"/>
        </w:rPr>
        <w:t>反映</w:t>
      </w:r>
      <w:r w:rsidRPr="00A105F7">
        <w:rPr>
          <w:rFonts w:hAnsi="標楷體" w:hint="eastAsia"/>
        </w:rPr>
        <w:t>，而有101年3月28日執行科檢察官</w:t>
      </w:r>
      <w:r w:rsidR="00B9433C" w:rsidRPr="00A105F7">
        <w:rPr>
          <w:rFonts w:hAnsi="標楷體" w:hint="eastAsia"/>
        </w:rPr>
        <w:t>至官田分駐所</w:t>
      </w:r>
      <w:r w:rsidRPr="00A105F7">
        <w:rPr>
          <w:rFonts w:hAnsi="標楷體" w:hint="eastAsia"/>
        </w:rPr>
        <w:t>現</w:t>
      </w:r>
      <w:r w:rsidRPr="00A105F7">
        <w:rPr>
          <w:rFonts w:hAnsi="標楷體" w:hint="eastAsia"/>
        </w:rPr>
        <w:lastRenderedPageBreak/>
        <w:t>場查核等情(</w:t>
      </w:r>
      <w:r w:rsidR="005E7D95" w:rsidRPr="00A105F7">
        <w:rPr>
          <w:rFonts w:hAnsi="標楷體" w:hint="eastAsia"/>
        </w:rPr>
        <w:t>附件3，第</w:t>
      </w:r>
      <w:r w:rsidR="00513CCC" w:rsidRPr="00A105F7">
        <w:rPr>
          <w:rFonts w:hAnsi="標楷體" w:hint="eastAsia"/>
        </w:rPr>
        <w:t>1</w:t>
      </w:r>
      <w:r w:rsidR="00B85563" w:rsidRPr="00A105F7">
        <w:rPr>
          <w:rFonts w:hAnsi="標楷體" w:hint="eastAsia"/>
        </w:rPr>
        <w:t>32</w:t>
      </w:r>
      <w:r w:rsidR="005E7D95" w:rsidRPr="00A105F7">
        <w:rPr>
          <w:rFonts w:hAnsi="標楷體" w:hint="eastAsia"/>
        </w:rPr>
        <w:t>頁</w:t>
      </w:r>
      <w:r w:rsidR="00513CCC" w:rsidRPr="00A105F7">
        <w:rPr>
          <w:rFonts w:hAnsi="標楷體" w:hint="eastAsia"/>
        </w:rPr>
        <w:t>至第1</w:t>
      </w:r>
      <w:r w:rsidR="00B85563" w:rsidRPr="00A105F7">
        <w:rPr>
          <w:rFonts w:hAnsi="標楷體" w:hint="eastAsia"/>
        </w:rPr>
        <w:t>34</w:t>
      </w:r>
      <w:r w:rsidR="00513CCC" w:rsidRPr="00A105F7">
        <w:rPr>
          <w:rFonts w:hAnsi="標楷體" w:hint="eastAsia"/>
        </w:rPr>
        <w:t>頁</w:t>
      </w:r>
      <w:r w:rsidR="005E7D95" w:rsidRPr="00A105F7">
        <w:rPr>
          <w:rFonts w:hAnsi="標楷體" w:hint="eastAsia"/>
        </w:rPr>
        <w:t>；</w:t>
      </w:r>
      <w:r w:rsidRPr="00A105F7">
        <w:rPr>
          <w:rFonts w:hAnsi="標楷體" w:hint="eastAsia"/>
        </w:rPr>
        <w:t>附件8，</w:t>
      </w:r>
      <w:r w:rsidR="00E35E8A">
        <w:rPr>
          <w:rFonts w:hAnsi="標楷體" w:hint="eastAsia"/>
        </w:rPr>
        <w:t>林○○</w:t>
      </w:r>
      <w:r w:rsidR="00736A16" w:rsidRPr="00A105F7">
        <w:rPr>
          <w:rFonts w:hAnsi="標楷體" w:hint="eastAsia"/>
        </w:rPr>
        <w:t>110年5月10日臺南地檢署檢察官訊問筆錄，第</w:t>
      </w:r>
      <w:r w:rsidR="004556B1" w:rsidRPr="00A105F7">
        <w:rPr>
          <w:rFonts w:hAnsi="標楷體" w:hint="eastAsia"/>
        </w:rPr>
        <w:t>563</w:t>
      </w:r>
      <w:r w:rsidR="00736A16" w:rsidRPr="00A105F7">
        <w:rPr>
          <w:rFonts w:hAnsi="標楷體" w:hint="eastAsia"/>
        </w:rPr>
        <w:t>頁</w:t>
      </w:r>
      <w:r w:rsidRPr="00A105F7">
        <w:rPr>
          <w:rFonts w:hAnsi="標楷體" w:hint="eastAsia"/>
        </w:rPr>
        <w:t>)，證明</w:t>
      </w:r>
      <w:r w:rsidR="00E35E8A">
        <w:rPr>
          <w:rFonts w:hAnsi="標楷體" w:hint="eastAsia"/>
        </w:rPr>
        <w:t>林○○</w:t>
      </w:r>
      <w:r w:rsidRPr="00A105F7">
        <w:rPr>
          <w:rFonts w:hAnsi="標楷體" w:hint="eastAsia"/>
        </w:rPr>
        <w:t>本性為盡忠職守，只是因</w:t>
      </w:r>
      <w:r w:rsidR="00C430D2" w:rsidRPr="00A105F7">
        <w:rPr>
          <w:rFonts w:hAnsi="標楷體" w:hint="eastAsia"/>
        </w:rPr>
        <w:t>被彈劾人</w:t>
      </w:r>
      <w:r w:rsidRPr="00A105F7">
        <w:rPr>
          <w:rFonts w:hAnsi="標楷體" w:hint="eastAsia"/>
        </w:rPr>
        <w:t>周章欽和韓國一的壓力，基於保住工作，而對於</w:t>
      </w:r>
      <w:r w:rsidR="00FB6D39" w:rsidRPr="00A105F7">
        <w:rPr>
          <w:rFonts w:hAnsi="標楷體" w:hint="eastAsia"/>
        </w:rPr>
        <w:t>官田分駐所員警</w:t>
      </w:r>
      <w:r w:rsidRPr="00A105F7">
        <w:rPr>
          <w:rFonts w:hAnsi="標楷體" w:hint="eastAsia"/>
        </w:rPr>
        <w:t>放水行為視而不見。</w:t>
      </w:r>
    </w:p>
    <w:p w14:paraId="7BC6D476" w14:textId="115CCCA4"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周章欽於</w:t>
      </w:r>
      <w:r w:rsidR="00736A16" w:rsidRPr="00A105F7">
        <w:rPr>
          <w:rFonts w:hAnsi="標楷體" w:hint="eastAsia"/>
        </w:rPr>
        <w:t>111年2月22日</w:t>
      </w:r>
      <w:r w:rsidR="000937E8" w:rsidRPr="00A105F7">
        <w:rPr>
          <w:rFonts w:hAnsi="標楷體" w:hint="eastAsia"/>
        </w:rPr>
        <w:t>本院詢問時，雖否認曾經「交代」韓國一：「我真的不知道我有打電話給韓國一</w:t>
      </w:r>
      <w:r w:rsidR="000937E8" w:rsidRPr="00A105F7">
        <w:rPr>
          <w:rFonts w:hAnsi="標楷體"/>
        </w:rPr>
        <w:t>……</w:t>
      </w:r>
      <w:r w:rsidR="000937E8" w:rsidRPr="00A105F7">
        <w:rPr>
          <w:rFonts w:hAnsi="標楷體" w:hint="eastAsia"/>
        </w:rPr>
        <w:t>。不能因為韓國一這樣講，就把我推進去」</w:t>
      </w:r>
      <w:r w:rsidR="00285E95" w:rsidRPr="00A105F7">
        <w:rPr>
          <w:rFonts w:hAnsi="標楷體" w:hint="eastAsia"/>
        </w:rPr>
        <w:t>(附件14，第</w:t>
      </w:r>
      <w:r w:rsidR="008B1F91" w:rsidRPr="00A105F7">
        <w:rPr>
          <w:rFonts w:hAnsi="標楷體" w:hint="eastAsia"/>
        </w:rPr>
        <w:t>825</w:t>
      </w:r>
      <w:r w:rsidR="00285E95" w:rsidRPr="00A105F7">
        <w:rPr>
          <w:rFonts w:hAnsi="標楷體" w:hint="eastAsia"/>
        </w:rPr>
        <w:t>頁</w:t>
      </w:r>
      <w:r w:rsidR="00B64C8B" w:rsidRPr="00A105F7">
        <w:rPr>
          <w:rFonts w:hAnsi="標楷體" w:hint="eastAsia"/>
        </w:rPr>
        <w:t>至第</w:t>
      </w:r>
      <w:r w:rsidR="008B1F91" w:rsidRPr="00A105F7">
        <w:rPr>
          <w:rFonts w:hAnsi="標楷體" w:hint="eastAsia"/>
        </w:rPr>
        <w:t>826</w:t>
      </w:r>
      <w:r w:rsidR="00B64C8B" w:rsidRPr="00A105F7">
        <w:rPr>
          <w:rFonts w:hAnsi="標楷體" w:hint="eastAsia"/>
        </w:rPr>
        <w:t>頁</w:t>
      </w:r>
      <w:r w:rsidR="00285E95" w:rsidRPr="00A105F7">
        <w:rPr>
          <w:rFonts w:hAnsi="標楷體" w:hint="eastAsia"/>
        </w:rPr>
        <w:t>)</w:t>
      </w:r>
      <w:r w:rsidR="000937E8" w:rsidRPr="00A105F7">
        <w:rPr>
          <w:rFonts w:hAnsi="標楷體" w:hint="eastAsia"/>
        </w:rPr>
        <w:t>，惟上開韓國一</w:t>
      </w:r>
      <w:r w:rsidR="00867351" w:rsidRPr="00A105F7">
        <w:rPr>
          <w:rFonts w:hAnsi="標楷體" w:hint="eastAsia"/>
        </w:rPr>
        <w:t>、</w:t>
      </w:r>
      <w:r w:rsidR="00E35E8A">
        <w:rPr>
          <w:rFonts w:hAnsi="標楷體" w:hint="eastAsia"/>
        </w:rPr>
        <w:t>林○○</w:t>
      </w:r>
      <w:r w:rsidR="000937E8" w:rsidRPr="00A105F7">
        <w:rPr>
          <w:rFonts w:hAnsi="標楷體" w:hint="eastAsia"/>
        </w:rPr>
        <w:t>等人之證詞，已甚為明確</w:t>
      </w:r>
      <w:r w:rsidRPr="00A105F7">
        <w:rPr>
          <w:rFonts w:hAnsi="標楷體" w:hint="eastAsia"/>
        </w:rPr>
        <w:t>被彈劾人</w:t>
      </w:r>
      <w:r w:rsidR="000937E8" w:rsidRPr="00A105F7">
        <w:rPr>
          <w:rFonts w:hAnsi="標楷體" w:hint="eastAsia"/>
        </w:rPr>
        <w:t>周章欽曾有「交代」韓國一「</w:t>
      </w:r>
      <w:r w:rsidR="00DE6F8C">
        <w:rPr>
          <w:rFonts w:hAnsi="標楷體" w:hint="eastAsia"/>
        </w:rPr>
        <w:t>翁茂鍾</w:t>
      </w:r>
      <w:r w:rsidR="000937E8" w:rsidRPr="00A105F7">
        <w:rPr>
          <w:rFonts w:hAnsi="標楷體" w:hint="eastAsia"/>
        </w:rPr>
        <w:t>要去麻豆分局執行」，</w:t>
      </w:r>
      <w:r w:rsidRPr="00A105F7">
        <w:rPr>
          <w:rFonts w:hAnsi="標楷體" w:hint="eastAsia"/>
        </w:rPr>
        <w:t>被彈劾人</w:t>
      </w:r>
      <w:r w:rsidR="000937E8" w:rsidRPr="00A105F7">
        <w:rPr>
          <w:rFonts w:hAnsi="標楷體" w:hint="eastAsia"/>
        </w:rPr>
        <w:t>周章欽之行為業已違反作業要點第4點第3項規定。</w:t>
      </w:r>
    </w:p>
    <w:p w14:paraId="15D1BA0A" w14:textId="5CE27344" w:rsidR="00251D42" w:rsidRPr="00A105F7" w:rsidRDefault="00251D42" w:rsidP="00E95815">
      <w:pPr>
        <w:pStyle w:val="4"/>
        <w:numPr>
          <w:ilvl w:val="3"/>
          <w:numId w:val="1"/>
        </w:numPr>
        <w:spacing w:line="480" w:lineRule="exact"/>
        <w:rPr>
          <w:rFonts w:hAnsi="標楷體"/>
        </w:rPr>
      </w:pPr>
      <w:r w:rsidRPr="00A105F7">
        <w:rPr>
          <w:rFonts w:hAnsi="標楷體" w:hint="eastAsia"/>
        </w:rPr>
        <w:t>再查作業要點第17點規定：「各檢察機關應由檢察長擔任召集人，並邀集檢察官、觀護、執行、政風、總務及文書等相關科室主管及人員成立『易服社會勞動執行小組』，以落實社會勞動之推動與執行(附件5，第</w:t>
      </w:r>
      <w:r w:rsidR="00936ED0" w:rsidRPr="00A105F7">
        <w:rPr>
          <w:rFonts w:hAnsi="標楷體" w:hint="eastAsia"/>
        </w:rPr>
        <w:t>409</w:t>
      </w:r>
      <w:r w:rsidRPr="00A105F7">
        <w:rPr>
          <w:rFonts w:hAnsi="標楷體" w:hint="eastAsia"/>
        </w:rPr>
        <w:t>頁)；法務部98年3月3日法保字第0981000461號函辦理社會勞動實施計畫，並由檢察長、執行主任檢察官及檢察官、主任觀護人、觀護人、政風室主任、書記官長、文書科長、執行科長等成員組成執行社會勞動推動小組，不定期召開社會勞動執行會議，並會同至執行機構查訪社會勞動人之執行情形(附件</w:t>
      </w:r>
      <w:r w:rsidR="00E267CA" w:rsidRPr="00A105F7">
        <w:rPr>
          <w:rFonts w:hAnsi="標楷體" w:hint="eastAsia"/>
        </w:rPr>
        <w:t>12，第</w:t>
      </w:r>
      <w:r w:rsidR="00DD41CD" w:rsidRPr="00A105F7">
        <w:rPr>
          <w:rFonts w:hAnsi="標楷體" w:hint="eastAsia"/>
        </w:rPr>
        <w:t>818</w:t>
      </w:r>
      <w:r w:rsidR="00E267CA" w:rsidRPr="00A105F7">
        <w:rPr>
          <w:rFonts w:hAnsi="標楷體" w:hint="eastAsia"/>
        </w:rPr>
        <w:t>頁</w:t>
      </w:r>
      <w:r w:rsidRPr="00A105F7">
        <w:rPr>
          <w:rFonts w:hAnsi="標楷體" w:hint="eastAsia"/>
        </w:rPr>
        <w:t>)</w:t>
      </w:r>
      <w:r w:rsidR="00CF7638" w:rsidRPr="00A105F7">
        <w:rPr>
          <w:rFonts w:hAnsi="標楷體" w:hint="eastAsia"/>
        </w:rPr>
        <w:t>。惟</w:t>
      </w:r>
      <w:r w:rsidR="00C430D2" w:rsidRPr="00A105F7">
        <w:rPr>
          <w:rFonts w:hAnsi="標楷體" w:hint="eastAsia"/>
        </w:rPr>
        <w:t>被彈劾人</w:t>
      </w:r>
      <w:r w:rsidRPr="00A105F7">
        <w:rPr>
          <w:rFonts w:hAnsi="標楷體" w:hint="eastAsia"/>
        </w:rPr>
        <w:t>周章欽於本院詢問時</w:t>
      </w:r>
      <w:r w:rsidR="00906E8D" w:rsidRPr="00A105F7">
        <w:rPr>
          <w:rFonts w:hAnsi="標楷體" w:hint="eastAsia"/>
        </w:rPr>
        <w:t>（本案之後又歷任法務部主任秘書、高雄及臺北地方檢察署檢察長</w:t>
      </w:r>
      <w:r w:rsidR="00DD41CD" w:rsidRPr="00A105F7">
        <w:rPr>
          <w:rFonts w:hAnsi="標楷體" w:hint="eastAsia"/>
        </w:rPr>
        <w:t>，詳附件1</w:t>
      </w:r>
      <w:r w:rsidR="00906E8D" w:rsidRPr="00A105F7">
        <w:rPr>
          <w:rFonts w:hAnsi="標楷體" w:hint="eastAsia"/>
        </w:rPr>
        <w:t>），關於是否有成立</w:t>
      </w:r>
      <w:r w:rsidR="00906E8D" w:rsidRPr="00A105F7">
        <w:rPr>
          <w:rFonts w:hAnsi="標楷體" w:hint="eastAsia"/>
        </w:rPr>
        <w:lastRenderedPageBreak/>
        <w:t>「易服社會勞動執行小組」等情，其表示：「沒有，在任職宜蘭、臺北和高雄檢察長（地方檢察署）亦無召開過，我很誠實的向委員報告並沒有人跟我說過有這條規定，甚至主任檢察官和執行檢察官都不會知道有這點，我相信恐怕之後各個地方檢察署檢察長都沒召集過」(</w:t>
      </w:r>
      <w:r w:rsidR="003D72B6" w:rsidRPr="00A105F7">
        <w:rPr>
          <w:rFonts w:hAnsi="標楷體" w:hint="eastAsia"/>
        </w:rPr>
        <w:t>附件14，第</w:t>
      </w:r>
      <w:r w:rsidR="002E743C" w:rsidRPr="00A105F7">
        <w:rPr>
          <w:rFonts w:hAnsi="標楷體" w:hint="eastAsia"/>
        </w:rPr>
        <w:t>821</w:t>
      </w:r>
      <w:r w:rsidR="003D72B6" w:rsidRPr="00A105F7">
        <w:rPr>
          <w:rFonts w:hAnsi="標楷體" w:hint="eastAsia"/>
        </w:rPr>
        <w:t>頁至第</w:t>
      </w:r>
      <w:r w:rsidR="002E743C" w:rsidRPr="00A105F7">
        <w:rPr>
          <w:rFonts w:hAnsi="標楷體" w:hint="eastAsia"/>
        </w:rPr>
        <w:t>822</w:t>
      </w:r>
      <w:r w:rsidR="003D72B6" w:rsidRPr="00A105F7">
        <w:rPr>
          <w:rFonts w:hAnsi="標楷體" w:hint="eastAsia"/>
        </w:rPr>
        <w:t>頁</w:t>
      </w:r>
      <w:r w:rsidR="00906E8D" w:rsidRPr="00A105F7">
        <w:rPr>
          <w:rFonts w:hAnsi="標楷體" w:hint="eastAsia"/>
        </w:rPr>
        <w:t>)</w:t>
      </w:r>
      <w:r w:rsidR="0081413C" w:rsidRPr="00A105F7">
        <w:rPr>
          <w:rFonts w:hAnsi="標楷體" w:hint="eastAsia"/>
        </w:rPr>
        <w:t>，</w:t>
      </w:r>
      <w:r w:rsidR="00DB4952" w:rsidRPr="00A105F7">
        <w:rPr>
          <w:rFonts w:hAnsi="標楷體" w:hint="eastAsia"/>
        </w:rPr>
        <w:t>顯見</w:t>
      </w:r>
      <w:r w:rsidR="00C430D2" w:rsidRPr="00A105F7">
        <w:rPr>
          <w:rFonts w:hAnsi="標楷體" w:hint="eastAsia"/>
        </w:rPr>
        <w:t>被彈劾人</w:t>
      </w:r>
      <w:r w:rsidR="00F67E0C" w:rsidRPr="00A105F7">
        <w:rPr>
          <w:rFonts w:hAnsi="標楷體" w:hint="eastAsia"/>
        </w:rPr>
        <w:t>周章欽</w:t>
      </w:r>
      <w:r w:rsidR="00DB4952" w:rsidRPr="00A105F7">
        <w:rPr>
          <w:rFonts w:hAnsi="標楷體" w:hint="eastAsia"/>
        </w:rPr>
        <w:t>並未依</w:t>
      </w:r>
      <w:r w:rsidR="004E3DE3" w:rsidRPr="00A105F7">
        <w:rPr>
          <w:rFonts w:hAnsi="標楷體" w:hint="eastAsia"/>
        </w:rPr>
        <w:t>作業要點</w:t>
      </w:r>
      <w:r w:rsidR="00013033" w:rsidRPr="00A105F7">
        <w:rPr>
          <w:rFonts w:hAnsi="標楷體" w:hint="eastAsia"/>
        </w:rPr>
        <w:t>各項</w:t>
      </w:r>
      <w:r w:rsidR="004E3DE3" w:rsidRPr="00A105F7">
        <w:rPr>
          <w:rFonts w:hAnsi="標楷體" w:hint="eastAsia"/>
        </w:rPr>
        <w:t>規定</w:t>
      </w:r>
      <w:r w:rsidR="00013033" w:rsidRPr="00A105F7">
        <w:rPr>
          <w:rFonts w:hAnsi="標楷體" w:hint="eastAsia"/>
        </w:rPr>
        <w:t>執行易服社會勞動業務</w:t>
      </w:r>
      <w:r w:rsidR="00DB4952" w:rsidRPr="00A105F7">
        <w:rPr>
          <w:rFonts w:hAnsi="標楷體" w:hint="eastAsia"/>
        </w:rPr>
        <w:t>。</w:t>
      </w:r>
    </w:p>
    <w:p w14:paraId="29DADF2F" w14:textId="77777777" w:rsidR="000937E8" w:rsidRPr="00A105F7" w:rsidRDefault="000937E8" w:rsidP="00E95815">
      <w:pPr>
        <w:pStyle w:val="3"/>
        <w:numPr>
          <w:ilvl w:val="2"/>
          <w:numId w:val="1"/>
        </w:numPr>
        <w:spacing w:line="480" w:lineRule="exact"/>
        <w:rPr>
          <w:rFonts w:hAnsi="標楷體"/>
        </w:rPr>
      </w:pPr>
      <w:r w:rsidRPr="00A105F7">
        <w:rPr>
          <w:rFonts w:hAnsi="標楷體" w:hint="eastAsia"/>
        </w:rPr>
        <w:t>違失行為二：</w:t>
      </w:r>
    </w:p>
    <w:p w14:paraId="4CB0E7D6" w14:textId="7ED91FB3" w:rsidR="000937E8" w:rsidRPr="00A105F7" w:rsidRDefault="00C430D2" w:rsidP="00E95815">
      <w:pPr>
        <w:pStyle w:val="32"/>
        <w:spacing w:line="480" w:lineRule="exact"/>
        <w:ind w:left="1361" w:firstLine="680"/>
        <w:rPr>
          <w:rFonts w:hAnsi="標楷體"/>
        </w:rPr>
      </w:pPr>
      <w:r w:rsidRPr="00A105F7">
        <w:rPr>
          <w:rFonts w:hAnsi="標楷體" w:hint="eastAsia"/>
        </w:rPr>
        <w:t>被彈劾人</w:t>
      </w:r>
      <w:r w:rsidR="000937E8" w:rsidRPr="00A105F7">
        <w:rPr>
          <w:rFonts w:hAnsi="標楷體" w:hint="eastAsia"/>
        </w:rPr>
        <w:t>周章欽明知曾於101年1月2日電話交代韓國一</w:t>
      </w:r>
      <w:r w:rsidR="002F724C" w:rsidRPr="00A105F7">
        <w:rPr>
          <w:rFonts w:hAnsi="標楷體" w:hint="eastAsia"/>
        </w:rPr>
        <w:t>指示觀護佐理員</w:t>
      </w:r>
      <w:r w:rsidR="000937E8" w:rsidRPr="00A105F7">
        <w:rPr>
          <w:rFonts w:hAnsi="標楷體" w:hint="eastAsia"/>
        </w:rPr>
        <w:t>將</w:t>
      </w:r>
      <w:r w:rsidR="00DE6F8C">
        <w:rPr>
          <w:rFonts w:hAnsi="標楷體" w:hint="eastAsia"/>
        </w:rPr>
        <w:t>翁茂鍾</w:t>
      </w:r>
      <w:r w:rsidR="00AC0E86">
        <w:rPr>
          <w:rFonts w:hAnsi="標楷體" w:hint="eastAsia"/>
        </w:rPr>
        <w:t>媒合</w:t>
      </w:r>
      <w:r w:rsidR="000937E8" w:rsidRPr="00A105F7">
        <w:rPr>
          <w:rFonts w:hAnsi="標楷體" w:hint="eastAsia"/>
        </w:rPr>
        <w:t>至麻豆分局易服社會勞動，復於102年7月16日至107年9月24日，收受</w:t>
      </w:r>
      <w:r w:rsidR="00DE6F8C">
        <w:rPr>
          <w:rFonts w:hAnsi="標楷體" w:hint="eastAsia"/>
        </w:rPr>
        <w:t>翁茂鍾</w:t>
      </w:r>
      <w:r w:rsidR="000937E8" w:rsidRPr="00A105F7">
        <w:rPr>
          <w:rFonts w:hAnsi="標楷體" w:hint="eastAsia"/>
        </w:rPr>
        <w:t>11件襯衫(另自承於109年退回1件襯衫)，且未向</w:t>
      </w:r>
      <w:r w:rsidR="00C42242" w:rsidRPr="00A105F7">
        <w:rPr>
          <w:rFonts w:hAnsi="標楷體" w:hint="eastAsia"/>
        </w:rPr>
        <w:t>政風單位</w:t>
      </w:r>
      <w:r w:rsidR="000937E8" w:rsidRPr="00A105F7">
        <w:rPr>
          <w:rFonts w:hAnsi="標楷體" w:hint="eastAsia"/>
        </w:rPr>
        <w:t>登錄或向機關報備：</w:t>
      </w:r>
    </w:p>
    <w:p w14:paraId="39BAEDCF" w14:textId="66D9EB93" w:rsidR="000937E8" w:rsidRPr="00A105F7" w:rsidRDefault="00DE6F8C" w:rsidP="00E95815">
      <w:pPr>
        <w:pStyle w:val="4"/>
        <w:numPr>
          <w:ilvl w:val="3"/>
          <w:numId w:val="1"/>
        </w:numPr>
        <w:spacing w:line="480" w:lineRule="exact"/>
        <w:rPr>
          <w:rFonts w:hAnsi="標楷體"/>
        </w:rPr>
      </w:pPr>
      <w:r>
        <w:rPr>
          <w:rFonts w:hAnsi="標楷體" w:hint="eastAsia"/>
        </w:rPr>
        <w:t>翁茂鍾</w:t>
      </w:r>
      <w:r w:rsidR="000937E8" w:rsidRPr="00A105F7">
        <w:rPr>
          <w:rFonts w:hAnsi="標楷體" w:hint="eastAsia"/>
        </w:rPr>
        <w:t>「襯衫管制簿」登記情形(附件11)：</w:t>
      </w:r>
    </w:p>
    <w:tbl>
      <w:tblPr>
        <w:tblStyle w:val="af6"/>
        <w:tblW w:w="8080" w:type="dxa"/>
        <w:tblInd w:w="1129" w:type="dxa"/>
        <w:tblLook w:val="04A0" w:firstRow="1" w:lastRow="0" w:firstColumn="1" w:lastColumn="0" w:noHBand="0" w:noVBand="1"/>
      </w:tblPr>
      <w:tblGrid>
        <w:gridCol w:w="1701"/>
        <w:gridCol w:w="993"/>
        <w:gridCol w:w="5386"/>
      </w:tblGrid>
      <w:tr w:rsidR="00A105F7" w:rsidRPr="00A105F7" w14:paraId="0A183DBC" w14:textId="77777777" w:rsidTr="008B71B0">
        <w:trPr>
          <w:tblHeader/>
        </w:trPr>
        <w:tc>
          <w:tcPr>
            <w:tcW w:w="1701" w:type="dxa"/>
            <w:shd w:val="clear" w:color="auto" w:fill="D9D9D9" w:themeFill="background1" w:themeFillShade="D9"/>
            <w:vAlign w:val="center"/>
          </w:tcPr>
          <w:p w14:paraId="5341FBB5" w14:textId="77777777" w:rsidR="000937E8" w:rsidRPr="00A105F7" w:rsidRDefault="000937E8" w:rsidP="00E95815">
            <w:pPr>
              <w:pStyle w:val="3"/>
              <w:numPr>
                <w:ilvl w:val="0"/>
                <w:numId w:val="0"/>
              </w:numPr>
              <w:spacing w:line="480" w:lineRule="exact"/>
              <w:jc w:val="center"/>
              <w:rPr>
                <w:rFonts w:hAnsi="標楷體"/>
                <w:sz w:val="28"/>
                <w:szCs w:val="24"/>
              </w:rPr>
            </w:pPr>
            <w:r w:rsidRPr="00A105F7">
              <w:rPr>
                <w:rFonts w:hAnsi="標楷體" w:hint="eastAsia"/>
                <w:sz w:val="28"/>
                <w:szCs w:val="24"/>
              </w:rPr>
              <w:t>時間</w:t>
            </w:r>
          </w:p>
        </w:tc>
        <w:tc>
          <w:tcPr>
            <w:tcW w:w="993" w:type="dxa"/>
            <w:shd w:val="clear" w:color="auto" w:fill="D9D9D9" w:themeFill="background1" w:themeFillShade="D9"/>
          </w:tcPr>
          <w:p w14:paraId="256242F8" w14:textId="77777777" w:rsidR="000937E8" w:rsidRPr="00A105F7" w:rsidRDefault="000937E8" w:rsidP="00E95815">
            <w:pPr>
              <w:pStyle w:val="3"/>
              <w:numPr>
                <w:ilvl w:val="0"/>
                <w:numId w:val="0"/>
              </w:numPr>
              <w:spacing w:line="480" w:lineRule="exact"/>
              <w:jc w:val="center"/>
              <w:rPr>
                <w:rFonts w:hAnsi="標楷體"/>
                <w:sz w:val="24"/>
                <w:szCs w:val="24"/>
              </w:rPr>
            </w:pPr>
            <w:r w:rsidRPr="00A105F7">
              <w:rPr>
                <w:rFonts w:hAnsi="標楷體"/>
                <w:sz w:val="24"/>
                <w:szCs w:val="24"/>
              </w:rPr>
              <w:t>件數</w:t>
            </w:r>
          </w:p>
        </w:tc>
        <w:tc>
          <w:tcPr>
            <w:tcW w:w="5386" w:type="dxa"/>
            <w:shd w:val="clear" w:color="auto" w:fill="D9D9D9" w:themeFill="background1" w:themeFillShade="D9"/>
            <w:vAlign w:val="center"/>
          </w:tcPr>
          <w:p w14:paraId="45AFF35E" w14:textId="77777777" w:rsidR="000937E8" w:rsidRPr="00A105F7" w:rsidRDefault="000937E8" w:rsidP="00E95815">
            <w:pPr>
              <w:pStyle w:val="3"/>
              <w:numPr>
                <w:ilvl w:val="0"/>
                <w:numId w:val="0"/>
              </w:numPr>
              <w:spacing w:line="480" w:lineRule="exact"/>
              <w:jc w:val="center"/>
              <w:rPr>
                <w:rFonts w:hAnsi="標楷體"/>
                <w:sz w:val="28"/>
                <w:szCs w:val="24"/>
              </w:rPr>
            </w:pPr>
            <w:r w:rsidRPr="00A105F7">
              <w:rPr>
                <w:rFonts w:hAnsi="標楷體" w:hint="eastAsia"/>
                <w:sz w:val="28"/>
                <w:szCs w:val="24"/>
              </w:rPr>
              <w:t>概要</w:t>
            </w:r>
          </w:p>
        </w:tc>
      </w:tr>
      <w:tr w:rsidR="00A105F7" w:rsidRPr="00A105F7" w14:paraId="06E4B576" w14:textId="77777777" w:rsidTr="0033511D">
        <w:tc>
          <w:tcPr>
            <w:tcW w:w="1701" w:type="dxa"/>
          </w:tcPr>
          <w:p w14:paraId="5F050DF1"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102.07.16</w:t>
            </w:r>
          </w:p>
        </w:tc>
        <w:tc>
          <w:tcPr>
            <w:tcW w:w="993" w:type="dxa"/>
          </w:tcPr>
          <w:p w14:paraId="5FF4BCAD"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2</w:t>
            </w:r>
          </w:p>
        </w:tc>
        <w:tc>
          <w:tcPr>
            <w:tcW w:w="5386" w:type="dxa"/>
          </w:tcPr>
          <w:p w14:paraId="4AF728CA"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寄2件「尺寸39，袖長減3</w:t>
            </w:r>
            <w:r w:rsidRPr="00A105F7">
              <w:rPr>
                <w:rFonts w:hAnsi="標楷體"/>
                <w:sz w:val="28"/>
                <w:szCs w:val="28"/>
              </w:rPr>
              <w:t>cm</w:t>
            </w:r>
            <w:r w:rsidRPr="00A105F7">
              <w:rPr>
                <w:rFonts w:hAnsi="標楷體" w:hint="eastAsia"/>
                <w:sz w:val="28"/>
                <w:szCs w:val="28"/>
              </w:rPr>
              <w:t>，繡名C</w:t>
            </w:r>
            <w:r w:rsidRPr="00A105F7">
              <w:rPr>
                <w:rFonts w:hAnsi="標楷體"/>
                <w:sz w:val="28"/>
                <w:szCs w:val="28"/>
              </w:rPr>
              <w:t>hung-Chin Chou</w:t>
            </w:r>
            <w:r w:rsidRPr="00A105F7">
              <w:rPr>
                <w:rFonts w:hAnsi="標楷體" w:hint="eastAsia"/>
                <w:sz w:val="28"/>
                <w:szCs w:val="28"/>
              </w:rPr>
              <w:t>」襯衫。</w:t>
            </w:r>
          </w:p>
        </w:tc>
      </w:tr>
      <w:tr w:rsidR="00A105F7" w:rsidRPr="00A105F7" w14:paraId="07489B59" w14:textId="77777777" w:rsidTr="0033511D">
        <w:tc>
          <w:tcPr>
            <w:tcW w:w="1701" w:type="dxa"/>
          </w:tcPr>
          <w:p w14:paraId="0F122ECF"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103.01.17</w:t>
            </w:r>
          </w:p>
        </w:tc>
        <w:tc>
          <w:tcPr>
            <w:tcW w:w="993" w:type="dxa"/>
          </w:tcPr>
          <w:p w14:paraId="479A84DB"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0DE78E3E"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寄1件「尺寸39，袖長減3cm，繡名Chung-Chin Chou」襯衫</w:t>
            </w:r>
            <w:r w:rsidR="00063A2E" w:rsidRPr="00A105F7">
              <w:rPr>
                <w:rFonts w:hAnsi="標楷體" w:hint="eastAsia"/>
                <w:sz w:val="28"/>
                <w:szCs w:val="28"/>
              </w:rPr>
              <w:t>(註記「+Y</w:t>
            </w:r>
            <w:r w:rsidR="00063A2E" w:rsidRPr="00A105F7">
              <w:rPr>
                <w:rFonts w:hAnsi="標楷體"/>
                <w:sz w:val="28"/>
                <w:szCs w:val="28"/>
              </w:rPr>
              <w:t>oung</w:t>
            </w:r>
            <w:r w:rsidR="00063A2E" w:rsidRPr="00A105F7">
              <w:rPr>
                <w:rFonts w:hAnsi="標楷體" w:hint="eastAsia"/>
                <w:sz w:val="28"/>
                <w:szCs w:val="28"/>
              </w:rPr>
              <w:t>」)</w:t>
            </w:r>
            <w:r w:rsidRPr="00A105F7">
              <w:rPr>
                <w:rFonts w:hAnsi="標楷體" w:hint="eastAsia"/>
                <w:sz w:val="28"/>
                <w:szCs w:val="28"/>
              </w:rPr>
              <w:t>。</w:t>
            </w:r>
          </w:p>
        </w:tc>
      </w:tr>
      <w:tr w:rsidR="00A105F7" w:rsidRPr="00A105F7" w14:paraId="4FB394DC" w14:textId="77777777" w:rsidTr="0033511D">
        <w:tc>
          <w:tcPr>
            <w:tcW w:w="1701" w:type="dxa"/>
          </w:tcPr>
          <w:p w14:paraId="077C4900"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103.09.05</w:t>
            </w:r>
          </w:p>
        </w:tc>
        <w:tc>
          <w:tcPr>
            <w:tcW w:w="993" w:type="dxa"/>
          </w:tcPr>
          <w:p w14:paraId="46094A29"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6D6ED378"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寄1件「尺寸39，袖長減3cm，白色，繡名Chung-Chin Chou」襯衫</w:t>
            </w:r>
            <w:r w:rsidR="00063A2E" w:rsidRPr="00A105F7">
              <w:rPr>
                <w:rFonts w:hAnsi="標楷體" w:hint="eastAsia"/>
                <w:sz w:val="28"/>
                <w:szCs w:val="28"/>
              </w:rPr>
              <w:t>(註記「+Y</w:t>
            </w:r>
            <w:r w:rsidR="00063A2E" w:rsidRPr="00A105F7">
              <w:rPr>
                <w:rFonts w:hAnsi="標楷體"/>
                <w:sz w:val="28"/>
                <w:szCs w:val="28"/>
              </w:rPr>
              <w:t>oung</w:t>
            </w:r>
            <w:r w:rsidR="00063A2E" w:rsidRPr="00A105F7">
              <w:rPr>
                <w:rFonts w:hAnsi="標楷體" w:hint="eastAsia"/>
                <w:sz w:val="28"/>
                <w:szCs w:val="28"/>
              </w:rPr>
              <w:t>」)</w:t>
            </w:r>
            <w:r w:rsidR="00741D57" w:rsidRPr="00A105F7">
              <w:rPr>
                <w:rFonts w:hAnsi="標楷體" w:hint="eastAsia"/>
                <w:sz w:val="28"/>
                <w:szCs w:val="28"/>
              </w:rPr>
              <w:t>。</w:t>
            </w:r>
          </w:p>
        </w:tc>
      </w:tr>
      <w:tr w:rsidR="00A105F7" w:rsidRPr="00A105F7" w14:paraId="0A6C20D1" w14:textId="77777777" w:rsidTr="0033511D">
        <w:tc>
          <w:tcPr>
            <w:tcW w:w="1701" w:type="dxa"/>
          </w:tcPr>
          <w:p w14:paraId="376295E9"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104.02.1</w:t>
            </w:r>
            <w:r w:rsidRPr="00A105F7">
              <w:rPr>
                <w:rFonts w:hAnsi="標楷體" w:hint="eastAsia"/>
                <w:sz w:val="28"/>
                <w:szCs w:val="28"/>
              </w:rPr>
              <w:t>9</w:t>
            </w:r>
          </w:p>
        </w:tc>
        <w:tc>
          <w:tcPr>
            <w:tcW w:w="993" w:type="dxa"/>
          </w:tcPr>
          <w:p w14:paraId="5C1DEB40"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02D6EDC4"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寄1件「尺寸39，袖長減3cm，白色，繡名Chung-Chin Chou」襯衫</w:t>
            </w:r>
            <w:r w:rsidR="005A2929" w:rsidRPr="00A105F7">
              <w:rPr>
                <w:rFonts w:hAnsi="標楷體" w:hint="eastAsia"/>
                <w:sz w:val="28"/>
                <w:szCs w:val="28"/>
              </w:rPr>
              <w:t>(註記「Y</w:t>
            </w:r>
            <w:r w:rsidR="005A2929" w:rsidRPr="00A105F7">
              <w:rPr>
                <w:rFonts w:hAnsi="標楷體"/>
                <w:sz w:val="28"/>
                <w:szCs w:val="28"/>
              </w:rPr>
              <w:t>oung</w:t>
            </w:r>
            <w:r w:rsidR="005A2929" w:rsidRPr="00A105F7">
              <w:rPr>
                <w:rFonts w:hAnsi="標楷體" w:hint="eastAsia"/>
                <w:sz w:val="28"/>
                <w:szCs w:val="28"/>
              </w:rPr>
              <w:t>」)</w:t>
            </w:r>
            <w:r w:rsidRPr="00A105F7">
              <w:rPr>
                <w:rFonts w:hAnsi="標楷體" w:hint="eastAsia"/>
                <w:sz w:val="28"/>
                <w:szCs w:val="28"/>
              </w:rPr>
              <w:t>。</w:t>
            </w:r>
          </w:p>
        </w:tc>
      </w:tr>
      <w:tr w:rsidR="00A105F7" w:rsidRPr="00A105F7" w14:paraId="3486F85E" w14:textId="77777777" w:rsidTr="0033511D">
        <w:tc>
          <w:tcPr>
            <w:tcW w:w="1701" w:type="dxa"/>
          </w:tcPr>
          <w:p w14:paraId="7133B6A2"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105.02.08</w:t>
            </w:r>
          </w:p>
        </w:tc>
        <w:tc>
          <w:tcPr>
            <w:tcW w:w="993" w:type="dxa"/>
          </w:tcPr>
          <w:p w14:paraId="67F26B56"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5A0CB4F5" w14:textId="77777777" w:rsidR="000937E8" w:rsidRPr="00A105F7" w:rsidRDefault="00553721" w:rsidP="00E95815">
            <w:pPr>
              <w:pStyle w:val="3"/>
              <w:numPr>
                <w:ilvl w:val="0"/>
                <w:numId w:val="0"/>
              </w:numPr>
              <w:spacing w:line="480" w:lineRule="exact"/>
              <w:rPr>
                <w:rFonts w:hAnsi="標楷體"/>
                <w:sz w:val="28"/>
                <w:szCs w:val="28"/>
              </w:rPr>
            </w:pPr>
            <w:r w:rsidRPr="00A105F7">
              <w:rPr>
                <w:rFonts w:hAnsi="標楷體" w:hint="eastAsia"/>
                <w:sz w:val="28"/>
                <w:szCs w:val="28"/>
              </w:rPr>
              <w:t>「不明方式」</w:t>
            </w:r>
            <w:r w:rsidR="000937E8" w:rsidRPr="00A105F7">
              <w:rPr>
                <w:rFonts w:hAnsi="標楷體" w:hint="eastAsia"/>
                <w:sz w:val="28"/>
                <w:szCs w:val="28"/>
              </w:rPr>
              <w:t>1件「尺寸39，袖長減3cm，白色，繡名Chung-Chin Chou」襯衫</w:t>
            </w:r>
            <w:r w:rsidRPr="00A105F7">
              <w:rPr>
                <w:rFonts w:hAnsi="標楷體" w:hint="eastAsia"/>
                <w:sz w:val="28"/>
                <w:szCs w:val="28"/>
              </w:rPr>
              <w:t>(註記「Y</w:t>
            </w:r>
            <w:r w:rsidRPr="00A105F7">
              <w:rPr>
                <w:rFonts w:hAnsi="標楷體"/>
                <w:sz w:val="28"/>
                <w:szCs w:val="28"/>
              </w:rPr>
              <w:t>oung</w:t>
            </w:r>
            <w:r w:rsidRPr="00A105F7">
              <w:rPr>
                <w:rFonts w:hAnsi="標楷體" w:hint="eastAsia"/>
                <w:sz w:val="28"/>
                <w:szCs w:val="28"/>
              </w:rPr>
              <w:t>」)</w:t>
            </w:r>
            <w:r w:rsidR="000937E8" w:rsidRPr="00A105F7">
              <w:rPr>
                <w:rFonts w:hAnsi="標楷體" w:hint="eastAsia"/>
                <w:sz w:val="28"/>
                <w:szCs w:val="28"/>
              </w:rPr>
              <w:t>。</w:t>
            </w:r>
          </w:p>
        </w:tc>
      </w:tr>
      <w:tr w:rsidR="00A105F7" w:rsidRPr="00A105F7" w14:paraId="4D8CA562" w14:textId="77777777" w:rsidTr="0033511D">
        <w:tc>
          <w:tcPr>
            <w:tcW w:w="1701" w:type="dxa"/>
          </w:tcPr>
          <w:p w14:paraId="38F2EE10"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lastRenderedPageBreak/>
              <w:t>105.09.15</w:t>
            </w:r>
          </w:p>
        </w:tc>
        <w:tc>
          <w:tcPr>
            <w:tcW w:w="993" w:type="dxa"/>
          </w:tcPr>
          <w:p w14:paraId="5AA3B354"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55237D59" w14:textId="77777777" w:rsidR="000937E8" w:rsidRPr="00A105F7" w:rsidRDefault="003A032D" w:rsidP="00E95815">
            <w:pPr>
              <w:pStyle w:val="3"/>
              <w:numPr>
                <w:ilvl w:val="0"/>
                <w:numId w:val="0"/>
              </w:numPr>
              <w:spacing w:line="480" w:lineRule="exact"/>
              <w:rPr>
                <w:rFonts w:hAnsi="標楷體"/>
                <w:sz w:val="28"/>
                <w:szCs w:val="28"/>
              </w:rPr>
            </w:pPr>
            <w:r w:rsidRPr="00A105F7">
              <w:rPr>
                <w:rFonts w:hAnsi="標楷體" w:hint="eastAsia"/>
                <w:sz w:val="28"/>
                <w:szCs w:val="28"/>
              </w:rPr>
              <w:t>「不明方式」</w:t>
            </w:r>
            <w:r w:rsidR="000937E8" w:rsidRPr="00A105F7">
              <w:rPr>
                <w:rFonts w:hAnsi="標楷體" w:hint="eastAsia"/>
                <w:sz w:val="28"/>
                <w:szCs w:val="28"/>
              </w:rPr>
              <w:t>1件「尺寸39，袖長減3cm，白色，繡名Chung-Chin Chou」襯衫</w:t>
            </w:r>
            <w:r w:rsidRPr="00A105F7">
              <w:rPr>
                <w:rFonts w:hAnsi="標楷體" w:hint="eastAsia"/>
                <w:sz w:val="28"/>
                <w:szCs w:val="28"/>
              </w:rPr>
              <w:t>(註記「Y</w:t>
            </w:r>
            <w:r w:rsidRPr="00A105F7">
              <w:rPr>
                <w:rFonts w:hAnsi="標楷體"/>
                <w:sz w:val="28"/>
                <w:szCs w:val="28"/>
              </w:rPr>
              <w:t>oung</w:t>
            </w:r>
            <w:r w:rsidRPr="00A105F7">
              <w:rPr>
                <w:rFonts w:hAnsi="標楷體" w:hint="eastAsia"/>
                <w:sz w:val="28"/>
                <w:szCs w:val="28"/>
              </w:rPr>
              <w:t>」)</w:t>
            </w:r>
            <w:r w:rsidR="000937E8" w:rsidRPr="00A105F7">
              <w:rPr>
                <w:rFonts w:hAnsi="標楷體" w:hint="eastAsia"/>
                <w:sz w:val="28"/>
                <w:szCs w:val="28"/>
              </w:rPr>
              <w:t>。</w:t>
            </w:r>
          </w:p>
        </w:tc>
      </w:tr>
      <w:tr w:rsidR="00A105F7" w:rsidRPr="00A105F7" w14:paraId="15A730C5" w14:textId="77777777" w:rsidTr="0033511D">
        <w:tc>
          <w:tcPr>
            <w:tcW w:w="1701" w:type="dxa"/>
          </w:tcPr>
          <w:p w14:paraId="27B18994"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106.0</w:t>
            </w:r>
            <w:r w:rsidR="00F456CD" w:rsidRPr="00A105F7">
              <w:rPr>
                <w:rFonts w:hAnsi="標楷體" w:hint="eastAsia"/>
                <w:sz w:val="28"/>
                <w:szCs w:val="28"/>
              </w:rPr>
              <w:t>2</w:t>
            </w:r>
            <w:r w:rsidRPr="00A105F7">
              <w:rPr>
                <w:rFonts w:hAnsi="標楷體"/>
                <w:sz w:val="28"/>
                <w:szCs w:val="28"/>
              </w:rPr>
              <w:t>.</w:t>
            </w:r>
            <w:r w:rsidR="00F456CD" w:rsidRPr="00A105F7">
              <w:rPr>
                <w:rFonts w:hAnsi="標楷體" w:hint="eastAsia"/>
                <w:sz w:val="28"/>
                <w:szCs w:val="28"/>
              </w:rPr>
              <w:t>07</w:t>
            </w:r>
          </w:p>
        </w:tc>
        <w:tc>
          <w:tcPr>
            <w:tcW w:w="993" w:type="dxa"/>
          </w:tcPr>
          <w:p w14:paraId="60F7B899"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1A71AA83"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寄1件「尺寸39，袖長減3cm，白色，繡名Chung-Chin Chou」襯衫</w:t>
            </w:r>
            <w:r w:rsidR="009B742D" w:rsidRPr="00A105F7">
              <w:rPr>
                <w:rFonts w:hAnsi="標楷體" w:hint="eastAsia"/>
                <w:sz w:val="28"/>
                <w:szCs w:val="28"/>
              </w:rPr>
              <w:t>(註記「Y</w:t>
            </w:r>
            <w:r w:rsidR="009B742D" w:rsidRPr="00A105F7">
              <w:rPr>
                <w:rFonts w:hAnsi="標楷體"/>
                <w:sz w:val="28"/>
                <w:szCs w:val="28"/>
              </w:rPr>
              <w:t>oung</w:t>
            </w:r>
            <w:r w:rsidR="009B742D" w:rsidRPr="00A105F7">
              <w:rPr>
                <w:rFonts w:hAnsi="標楷體" w:hint="eastAsia"/>
                <w:sz w:val="28"/>
                <w:szCs w:val="28"/>
              </w:rPr>
              <w:t>」)。</w:t>
            </w:r>
          </w:p>
        </w:tc>
      </w:tr>
      <w:tr w:rsidR="00A105F7" w:rsidRPr="00A105F7" w14:paraId="6C268A37" w14:textId="77777777" w:rsidTr="0033511D">
        <w:tc>
          <w:tcPr>
            <w:tcW w:w="1701" w:type="dxa"/>
          </w:tcPr>
          <w:p w14:paraId="4A06AC7D"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106.</w:t>
            </w:r>
            <w:r w:rsidR="00DC47E6" w:rsidRPr="00A105F7">
              <w:rPr>
                <w:rFonts w:hAnsi="標楷體" w:hint="eastAsia"/>
                <w:sz w:val="28"/>
                <w:szCs w:val="28"/>
              </w:rPr>
              <w:t>09</w:t>
            </w:r>
            <w:r w:rsidRPr="00A105F7">
              <w:rPr>
                <w:rFonts w:hAnsi="標楷體"/>
                <w:sz w:val="28"/>
                <w:szCs w:val="28"/>
              </w:rPr>
              <w:t>.</w:t>
            </w:r>
            <w:r w:rsidR="00F456CD" w:rsidRPr="00A105F7">
              <w:rPr>
                <w:rFonts w:hAnsi="標楷體" w:hint="eastAsia"/>
                <w:sz w:val="28"/>
                <w:szCs w:val="28"/>
              </w:rPr>
              <w:t>29</w:t>
            </w:r>
          </w:p>
        </w:tc>
        <w:tc>
          <w:tcPr>
            <w:tcW w:w="993" w:type="dxa"/>
          </w:tcPr>
          <w:p w14:paraId="7D1416B7"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06B86C7C"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寄1件「尺寸39，袖長減3cm，白色，繡名Chung-Chin Chou」襯衫</w:t>
            </w:r>
            <w:r w:rsidR="009B742D" w:rsidRPr="00A105F7">
              <w:rPr>
                <w:rFonts w:hAnsi="標楷體" w:hint="eastAsia"/>
                <w:sz w:val="28"/>
                <w:szCs w:val="28"/>
              </w:rPr>
              <w:t>(註記「Y</w:t>
            </w:r>
            <w:r w:rsidR="009B742D" w:rsidRPr="00A105F7">
              <w:rPr>
                <w:rFonts w:hAnsi="標楷體"/>
                <w:sz w:val="28"/>
                <w:szCs w:val="28"/>
              </w:rPr>
              <w:t>oung</w:t>
            </w:r>
            <w:r w:rsidR="009B742D" w:rsidRPr="00A105F7">
              <w:rPr>
                <w:rFonts w:hAnsi="標楷體" w:hint="eastAsia"/>
                <w:sz w:val="28"/>
                <w:szCs w:val="28"/>
              </w:rPr>
              <w:t>」)。</w:t>
            </w:r>
          </w:p>
        </w:tc>
      </w:tr>
      <w:tr w:rsidR="00A105F7" w:rsidRPr="00A105F7" w14:paraId="23252E13" w14:textId="77777777" w:rsidTr="0033511D">
        <w:tc>
          <w:tcPr>
            <w:tcW w:w="1701" w:type="dxa"/>
          </w:tcPr>
          <w:p w14:paraId="1D915086"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107.02.16</w:t>
            </w:r>
          </w:p>
        </w:tc>
        <w:tc>
          <w:tcPr>
            <w:tcW w:w="993" w:type="dxa"/>
          </w:tcPr>
          <w:p w14:paraId="6ACAF7EC"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0796115F"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寄1件「尺寸39，袖長減3cm，白色，繡名Chung-Chin Chou」襯衫</w:t>
            </w:r>
            <w:r w:rsidR="009B742D" w:rsidRPr="00A105F7">
              <w:rPr>
                <w:rFonts w:hAnsi="標楷體" w:hint="eastAsia"/>
                <w:sz w:val="28"/>
                <w:szCs w:val="28"/>
              </w:rPr>
              <w:t>(註記「Y</w:t>
            </w:r>
            <w:r w:rsidR="009B742D" w:rsidRPr="00A105F7">
              <w:rPr>
                <w:rFonts w:hAnsi="標楷體"/>
                <w:sz w:val="28"/>
                <w:szCs w:val="28"/>
              </w:rPr>
              <w:t>oung</w:t>
            </w:r>
            <w:r w:rsidR="009B742D" w:rsidRPr="00A105F7">
              <w:rPr>
                <w:rFonts w:hAnsi="標楷體" w:hint="eastAsia"/>
                <w:sz w:val="28"/>
                <w:szCs w:val="28"/>
              </w:rPr>
              <w:t>」)。</w:t>
            </w:r>
          </w:p>
        </w:tc>
      </w:tr>
      <w:tr w:rsidR="00A105F7" w:rsidRPr="00A105F7" w14:paraId="7DAA9460" w14:textId="77777777" w:rsidTr="0033511D">
        <w:tc>
          <w:tcPr>
            <w:tcW w:w="1701" w:type="dxa"/>
          </w:tcPr>
          <w:p w14:paraId="64654A18"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107.09.24</w:t>
            </w:r>
          </w:p>
        </w:tc>
        <w:tc>
          <w:tcPr>
            <w:tcW w:w="993" w:type="dxa"/>
          </w:tcPr>
          <w:p w14:paraId="1CD86798"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w:t>
            </w:r>
          </w:p>
        </w:tc>
        <w:tc>
          <w:tcPr>
            <w:tcW w:w="5386" w:type="dxa"/>
          </w:tcPr>
          <w:p w14:paraId="350AE2C6"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寄1件「尺寸39，袖長減3cm，白色，繡名Chung-Chin Chou」襯衫</w:t>
            </w:r>
            <w:r w:rsidR="006E7DE8" w:rsidRPr="00A105F7">
              <w:rPr>
                <w:rFonts w:hAnsi="標楷體" w:hint="eastAsia"/>
                <w:sz w:val="28"/>
                <w:szCs w:val="28"/>
              </w:rPr>
              <w:t>(註記「Y</w:t>
            </w:r>
            <w:r w:rsidR="006E7DE8" w:rsidRPr="00A105F7">
              <w:rPr>
                <w:rFonts w:hAnsi="標楷體"/>
                <w:sz w:val="28"/>
                <w:szCs w:val="28"/>
              </w:rPr>
              <w:t>oung</w:t>
            </w:r>
            <w:r w:rsidR="006E7DE8" w:rsidRPr="00A105F7">
              <w:rPr>
                <w:rFonts w:hAnsi="標楷體" w:hint="eastAsia"/>
                <w:sz w:val="28"/>
                <w:szCs w:val="28"/>
              </w:rPr>
              <w:t>」)</w:t>
            </w:r>
            <w:r w:rsidRPr="00A105F7">
              <w:rPr>
                <w:rFonts w:hAnsi="標楷體" w:hint="eastAsia"/>
                <w:sz w:val="28"/>
                <w:szCs w:val="28"/>
              </w:rPr>
              <w:t>。</w:t>
            </w:r>
          </w:p>
        </w:tc>
      </w:tr>
      <w:tr w:rsidR="00A105F7" w:rsidRPr="00A105F7" w14:paraId="1F15F53A" w14:textId="77777777" w:rsidTr="0033511D">
        <w:tc>
          <w:tcPr>
            <w:tcW w:w="1701" w:type="dxa"/>
          </w:tcPr>
          <w:p w14:paraId="140B2DE6" w14:textId="77777777" w:rsidR="000937E8" w:rsidRPr="00A105F7" w:rsidRDefault="000937E8" w:rsidP="00E95815">
            <w:pPr>
              <w:pStyle w:val="3"/>
              <w:numPr>
                <w:ilvl w:val="0"/>
                <w:numId w:val="0"/>
              </w:numPr>
              <w:spacing w:line="480" w:lineRule="exact"/>
              <w:rPr>
                <w:rFonts w:hAnsi="標楷體"/>
                <w:sz w:val="28"/>
                <w:szCs w:val="28"/>
              </w:rPr>
            </w:pPr>
          </w:p>
        </w:tc>
        <w:tc>
          <w:tcPr>
            <w:tcW w:w="993" w:type="dxa"/>
          </w:tcPr>
          <w:p w14:paraId="0BEC9052"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11</w:t>
            </w:r>
          </w:p>
        </w:tc>
        <w:tc>
          <w:tcPr>
            <w:tcW w:w="5386" w:type="dxa"/>
          </w:tcPr>
          <w:p w14:paraId="0D69635F" w14:textId="77777777" w:rsidR="000937E8" w:rsidRPr="00A105F7" w:rsidRDefault="000937E8" w:rsidP="00E95815">
            <w:pPr>
              <w:pStyle w:val="3"/>
              <w:numPr>
                <w:ilvl w:val="0"/>
                <w:numId w:val="0"/>
              </w:numPr>
              <w:spacing w:line="480" w:lineRule="exact"/>
              <w:rPr>
                <w:rFonts w:hAnsi="標楷體"/>
                <w:sz w:val="28"/>
                <w:szCs w:val="28"/>
              </w:rPr>
            </w:pPr>
          </w:p>
        </w:tc>
      </w:tr>
    </w:tbl>
    <w:p w14:paraId="286D7103" w14:textId="77777777" w:rsidR="000937E8" w:rsidRPr="00A105F7" w:rsidRDefault="000937E8" w:rsidP="00E95815">
      <w:pPr>
        <w:pStyle w:val="4"/>
        <w:numPr>
          <w:ilvl w:val="0"/>
          <w:numId w:val="0"/>
        </w:numPr>
        <w:spacing w:line="480" w:lineRule="exact"/>
        <w:ind w:left="1701"/>
        <w:rPr>
          <w:rFonts w:hAnsi="標楷體"/>
          <w:sz w:val="20"/>
          <w:szCs w:val="20"/>
        </w:rPr>
      </w:pPr>
      <w:r w:rsidRPr="00A105F7">
        <w:rPr>
          <w:rFonts w:hAnsi="標楷體" w:hint="eastAsia"/>
          <w:sz w:val="20"/>
          <w:szCs w:val="20"/>
        </w:rPr>
        <w:t>資料來源：本院整理</w:t>
      </w:r>
    </w:p>
    <w:p w14:paraId="099549BF" w14:textId="1DE3D22E"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周章欽於</w:t>
      </w:r>
      <w:r w:rsidR="00781F1A" w:rsidRPr="00A105F7">
        <w:rPr>
          <w:rFonts w:hAnsi="標楷體" w:hint="eastAsia"/>
        </w:rPr>
        <w:t>111年2月22日</w:t>
      </w:r>
      <w:r w:rsidR="000937E8" w:rsidRPr="00A105F7">
        <w:rPr>
          <w:rFonts w:hAnsi="標楷體" w:hint="eastAsia"/>
        </w:rPr>
        <w:t>本院詢問時，對於收受</w:t>
      </w:r>
      <w:r w:rsidR="00DE6F8C">
        <w:rPr>
          <w:rFonts w:hAnsi="標楷體" w:hint="eastAsia"/>
        </w:rPr>
        <w:t>翁茂鍾</w:t>
      </w:r>
      <w:r w:rsidR="000937E8" w:rsidRPr="00A105F7">
        <w:rPr>
          <w:rFonts w:hAnsi="標楷體" w:hint="eastAsia"/>
        </w:rPr>
        <w:t>襯衫情節坦承不諱：「這部分我承認有收到襯衫，但實際上沒有這麼多，我印象中最後一次我有退回去，應該是109年那一次有退回去。當時社會勞動案件還沒有浮現，但是總收發打給我時，我請他們把襯衫退回去」、「我跟委員報告，收襯衫是事實，我是一時失察，因為被</w:t>
      </w:r>
      <w:r w:rsidR="00DE6F8C">
        <w:rPr>
          <w:rFonts w:hAnsi="標楷體" w:hint="eastAsia"/>
        </w:rPr>
        <w:t>翁茂鍾</w:t>
      </w:r>
      <w:r w:rsidR="000937E8" w:rsidRPr="00A105F7">
        <w:rPr>
          <w:rFonts w:hAnsi="標楷體" w:hint="eastAsia"/>
        </w:rPr>
        <w:t>一句榮譽觀護人誤導」、「102年夏天開始寄的襯衫，一件才一百多，有收的司法官，司法院那邊類似情形都沒有公布，只有我跟高檢署的一位檢察官有公布出來，司法院認為這樣沒有違反倫理規範，但這部分我承認我有</w:t>
      </w:r>
      <w:r w:rsidR="00533CCB" w:rsidRPr="00A105F7">
        <w:rPr>
          <w:rFonts w:hAnsi="標楷體" w:hint="eastAsia"/>
        </w:rPr>
        <w:t>違失</w:t>
      </w:r>
      <w:r w:rsidR="000937E8" w:rsidRPr="00A105F7">
        <w:rPr>
          <w:rFonts w:hAnsi="標楷體" w:hint="eastAsia"/>
        </w:rPr>
        <w:t>，是一時失察。」(附件14，第</w:t>
      </w:r>
      <w:r w:rsidR="008E79E1" w:rsidRPr="00A105F7">
        <w:rPr>
          <w:rFonts w:hAnsi="標楷體" w:hint="eastAsia"/>
        </w:rPr>
        <w:t>82</w:t>
      </w:r>
      <w:r w:rsidR="004C31E7" w:rsidRPr="00A105F7">
        <w:rPr>
          <w:rFonts w:hAnsi="標楷體" w:hint="eastAsia"/>
        </w:rPr>
        <w:t>7</w:t>
      </w:r>
      <w:r w:rsidR="000937E8" w:rsidRPr="00A105F7">
        <w:rPr>
          <w:rFonts w:hAnsi="標楷體" w:hint="eastAsia"/>
        </w:rPr>
        <w:t>頁至第</w:t>
      </w:r>
      <w:r w:rsidR="008E79E1" w:rsidRPr="00A105F7">
        <w:rPr>
          <w:rFonts w:hAnsi="標楷體" w:hint="eastAsia"/>
        </w:rPr>
        <w:t>830</w:t>
      </w:r>
      <w:r w:rsidR="000937E8" w:rsidRPr="00A105F7">
        <w:rPr>
          <w:rFonts w:hAnsi="標楷體" w:hint="eastAsia"/>
        </w:rPr>
        <w:t>頁)</w:t>
      </w:r>
      <w:r w:rsidR="003C596E" w:rsidRPr="00A105F7">
        <w:rPr>
          <w:rFonts w:hAnsi="標楷體" w:hint="eastAsia"/>
        </w:rPr>
        <w:t>。</w:t>
      </w:r>
    </w:p>
    <w:p w14:paraId="3F3AED11" w14:textId="2F534CCB"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周章欽雖於</w:t>
      </w:r>
      <w:r w:rsidR="00057A5D" w:rsidRPr="00A105F7">
        <w:rPr>
          <w:rFonts w:hAnsi="標楷體" w:hint="eastAsia"/>
        </w:rPr>
        <w:t>111年2月22日</w:t>
      </w:r>
      <w:r w:rsidR="000937E8" w:rsidRPr="00A105F7">
        <w:rPr>
          <w:rFonts w:hAnsi="標楷體" w:hint="eastAsia"/>
        </w:rPr>
        <w:t>本院詢問時</w:t>
      </w:r>
      <w:r w:rsidR="000937E8" w:rsidRPr="00A105F7">
        <w:rPr>
          <w:rFonts w:hAnsi="標楷體" w:hint="eastAsia"/>
        </w:rPr>
        <w:lastRenderedPageBreak/>
        <w:t>稱其係於不知</w:t>
      </w:r>
      <w:r w:rsidR="00DE6F8C">
        <w:rPr>
          <w:rFonts w:hAnsi="標楷體" w:hint="eastAsia"/>
        </w:rPr>
        <w:t>翁茂鍾</w:t>
      </w:r>
      <w:r w:rsidR="000937E8" w:rsidRPr="00A105F7">
        <w:rPr>
          <w:rFonts w:hAnsi="標楷體" w:hint="eastAsia"/>
        </w:rPr>
        <w:t>易服社會勞動的情況下收受襯衫，且否認對韓國一「交代」：「我要說我收襯衫和</w:t>
      </w:r>
      <w:r w:rsidR="00DE6F8C">
        <w:rPr>
          <w:rFonts w:hAnsi="標楷體" w:hint="eastAsia"/>
        </w:rPr>
        <w:t>翁茂鍾</w:t>
      </w:r>
      <w:r w:rsidR="000937E8" w:rsidRPr="00A105F7">
        <w:rPr>
          <w:rFonts w:hAnsi="標楷體" w:hint="eastAsia"/>
        </w:rPr>
        <w:t>易服社會勞動執行過程這兩件事，不應該連結起來」</w:t>
      </w:r>
      <w:r w:rsidR="005351F4" w:rsidRPr="00A105F7">
        <w:rPr>
          <w:rFonts w:hAnsi="標楷體" w:hint="eastAsia"/>
        </w:rPr>
        <w:t>(附件14，第</w:t>
      </w:r>
      <w:r w:rsidR="009F1E73" w:rsidRPr="00A105F7">
        <w:rPr>
          <w:rFonts w:hAnsi="標楷體" w:hint="eastAsia"/>
        </w:rPr>
        <w:t>830</w:t>
      </w:r>
      <w:r w:rsidR="005351F4" w:rsidRPr="00A105F7">
        <w:rPr>
          <w:rFonts w:hAnsi="標楷體" w:hint="eastAsia"/>
        </w:rPr>
        <w:t>頁)</w:t>
      </w:r>
      <w:r w:rsidR="000937E8" w:rsidRPr="00A105F7">
        <w:rPr>
          <w:rFonts w:hAnsi="標楷體" w:hint="eastAsia"/>
        </w:rPr>
        <w:t>，並於書面向本院補充陳述「受調查人係於99年7月28日至102年3月10日任職</w:t>
      </w:r>
      <w:r w:rsidR="00104D1A" w:rsidRPr="00A105F7">
        <w:rPr>
          <w:rFonts w:hAnsi="標楷體" w:hint="eastAsia"/>
        </w:rPr>
        <w:t>臺南</w:t>
      </w:r>
      <w:r w:rsidR="000937E8" w:rsidRPr="00A105F7">
        <w:rPr>
          <w:rFonts w:hAnsi="標楷體" w:hint="eastAsia"/>
        </w:rPr>
        <w:t>地檢署檢察長，102年3月11日至104年5月6日任職法務部主任秘書，102年7月16日</w:t>
      </w:r>
      <w:r w:rsidR="00DE6F8C">
        <w:rPr>
          <w:rFonts w:hAnsi="標楷體" w:hint="eastAsia"/>
        </w:rPr>
        <w:t>翁茂鍾</w:t>
      </w:r>
      <w:r w:rsidR="000937E8" w:rsidRPr="00A105F7">
        <w:rPr>
          <w:rFonts w:hAnsi="標楷體" w:hint="eastAsia"/>
        </w:rPr>
        <w:t>第一次寄送襯衫給受調查人，係在主任秘書之行政職任</w:t>
      </w:r>
      <w:r w:rsidR="00020E7A" w:rsidRPr="00A105F7">
        <w:rPr>
          <w:rFonts w:hAnsi="標楷體" w:hint="eastAsia"/>
        </w:rPr>
        <w:t>內</w:t>
      </w:r>
      <w:r w:rsidR="000937E8" w:rsidRPr="00A105F7">
        <w:rPr>
          <w:rFonts w:hAnsi="標楷體" w:hint="eastAsia"/>
        </w:rPr>
        <w:t>，且根據資料，翁某於</w:t>
      </w:r>
      <w:r w:rsidR="000937E8" w:rsidRPr="00A105F7">
        <w:rPr>
          <w:rFonts w:hAnsi="標楷體"/>
        </w:rPr>
        <w:t>102</w:t>
      </w:r>
      <w:r w:rsidR="000937E8" w:rsidRPr="00A105F7">
        <w:rPr>
          <w:rFonts w:hAnsi="標楷體" w:hint="eastAsia"/>
        </w:rPr>
        <w:t>年</w:t>
      </w:r>
      <w:r w:rsidR="000937E8" w:rsidRPr="00A105F7">
        <w:rPr>
          <w:rFonts w:hAnsi="標楷體"/>
        </w:rPr>
        <w:t>6</w:t>
      </w:r>
      <w:r w:rsidR="000937E8" w:rsidRPr="00A105F7">
        <w:rPr>
          <w:rFonts w:hAnsi="標楷體" w:hint="eastAsia"/>
        </w:rPr>
        <w:t>月</w:t>
      </w:r>
      <w:r w:rsidR="000937E8" w:rsidRPr="00A105F7">
        <w:rPr>
          <w:rFonts w:hAnsi="標楷體"/>
        </w:rPr>
        <w:t>16</w:t>
      </w:r>
      <w:r w:rsidR="000937E8" w:rsidRPr="00A105F7">
        <w:rPr>
          <w:rFonts w:hAnsi="標楷體" w:hint="eastAsia"/>
        </w:rPr>
        <w:t>日以端午節名義寄送一批襯衫給其友人，但並未寄給受調查人，在此之前，亦無任何受調查人受贈之相關資料，足以證明受調查人係於102年6月下旬或7月上旬才在公益活動場合跟翁某有第一次見面；而且，是唯一的</w:t>
      </w:r>
      <w:r w:rsidR="007E27FB" w:rsidRPr="00A105F7">
        <w:rPr>
          <w:rFonts w:hAnsi="標楷體" w:hint="eastAsia"/>
        </w:rPr>
        <w:t xml:space="preserve"> </w:t>
      </w:r>
      <w:r w:rsidR="00B70F7C" w:rsidRPr="00A105F7">
        <w:rPr>
          <w:rFonts w:hAnsi="標楷體" w:hint="eastAsia"/>
        </w:rPr>
        <w:t>(註：原文為空</w:t>
      </w:r>
      <w:r w:rsidR="00F2112E" w:rsidRPr="00A105F7">
        <w:rPr>
          <w:rFonts w:hAnsi="標楷體" w:hint="eastAsia"/>
        </w:rPr>
        <w:t>白空</w:t>
      </w:r>
      <w:r w:rsidR="00B70F7C" w:rsidRPr="00A105F7">
        <w:rPr>
          <w:rFonts w:hAnsi="標楷體" w:hint="eastAsia"/>
        </w:rPr>
        <w:t>格，</w:t>
      </w:r>
      <w:r w:rsidR="00F2112E" w:rsidRPr="00A105F7">
        <w:rPr>
          <w:rFonts w:hAnsi="標楷體" w:hint="eastAsia"/>
        </w:rPr>
        <w:t>依文義</w:t>
      </w:r>
      <w:r w:rsidR="00B70F7C" w:rsidRPr="00A105F7">
        <w:rPr>
          <w:rFonts w:hAnsi="標楷體" w:hint="eastAsia"/>
        </w:rPr>
        <w:t>應為</w:t>
      </w:r>
      <w:r w:rsidR="00643F5A" w:rsidRPr="00A105F7">
        <w:rPr>
          <w:rFonts w:hAnsi="標楷體" w:hint="eastAsia"/>
        </w:rPr>
        <w:t>「</w:t>
      </w:r>
      <w:r w:rsidR="00B70F7C" w:rsidRPr="00A105F7">
        <w:rPr>
          <w:rFonts w:hAnsi="標楷體" w:hint="eastAsia"/>
        </w:rPr>
        <w:t>1</w:t>
      </w:r>
      <w:r w:rsidR="00643F5A" w:rsidRPr="00A105F7">
        <w:rPr>
          <w:rFonts w:hAnsi="標楷體" w:hint="eastAsia"/>
        </w:rPr>
        <w:t>」</w:t>
      </w:r>
      <w:r w:rsidR="00B70F7C" w:rsidRPr="00A105F7">
        <w:rPr>
          <w:rFonts w:hAnsi="標楷體" w:hint="eastAsia"/>
        </w:rPr>
        <w:t>)</w:t>
      </w:r>
      <w:r w:rsidR="000937E8" w:rsidRPr="00A105F7">
        <w:rPr>
          <w:rFonts w:hAnsi="標楷體" w:hint="eastAsia"/>
        </w:rPr>
        <w:t>次，復因其自稱曾是榮譽觀護人，受調查人才受其誤導而誤認其係善良之公民，受調查人自始自終均不知其曾在</w:t>
      </w:r>
      <w:r w:rsidR="00104D1A" w:rsidRPr="00A105F7">
        <w:rPr>
          <w:rFonts w:hAnsi="標楷體" w:hint="eastAsia"/>
        </w:rPr>
        <w:t>臺南</w:t>
      </w:r>
      <w:r w:rsidR="000937E8" w:rsidRPr="00A105F7">
        <w:rPr>
          <w:rFonts w:hAnsi="標楷體" w:hint="eastAsia"/>
        </w:rPr>
        <w:t>地檢署執行過社會勞動，在</w:t>
      </w:r>
      <w:r w:rsidR="00104D1A" w:rsidRPr="00A105F7">
        <w:rPr>
          <w:rFonts w:hAnsi="標楷體" w:hint="eastAsia"/>
        </w:rPr>
        <w:t>臺南</w:t>
      </w:r>
      <w:r w:rsidR="000937E8" w:rsidRPr="00A105F7">
        <w:rPr>
          <w:rFonts w:hAnsi="標楷體" w:hint="eastAsia"/>
        </w:rPr>
        <w:t>地檢署檢察長任</w:t>
      </w:r>
      <w:r w:rsidR="00020E7A" w:rsidRPr="00A105F7">
        <w:rPr>
          <w:rFonts w:hAnsi="標楷體" w:hint="eastAsia"/>
        </w:rPr>
        <w:t>內</w:t>
      </w:r>
      <w:r w:rsidR="000937E8" w:rsidRPr="00A105F7">
        <w:rPr>
          <w:rFonts w:hAnsi="標楷體" w:hint="eastAsia"/>
        </w:rPr>
        <w:t>更從未聽過</w:t>
      </w:r>
      <w:r w:rsidR="00DE6F8C">
        <w:rPr>
          <w:rFonts w:hAnsi="標楷體" w:hint="eastAsia"/>
        </w:rPr>
        <w:t>翁茂鍾</w:t>
      </w:r>
      <w:r w:rsidR="000937E8" w:rsidRPr="00A105F7">
        <w:rPr>
          <w:rFonts w:hAnsi="標楷體" w:hint="eastAsia"/>
        </w:rPr>
        <w:t>其人，甚至其事；因此，經仔細回想（委員囑受調查人再仔細回想），受調查人絕對從未對韓主任觀護人交代有關翁某執行社會勞動事宜」(附件14，第</w:t>
      </w:r>
      <w:r w:rsidR="00B85C21" w:rsidRPr="00A105F7">
        <w:rPr>
          <w:rFonts w:hAnsi="標楷體" w:hint="eastAsia"/>
        </w:rPr>
        <w:t>831</w:t>
      </w:r>
      <w:r w:rsidR="000937E8" w:rsidRPr="00A105F7">
        <w:rPr>
          <w:rFonts w:hAnsi="標楷體" w:hint="eastAsia"/>
        </w:rPr>
        <w:t>頁至第</w:t>
      </w:r>
      <w:r w:rsidR="00B85C21" w:rsidRPr="00A105F7">
        <w:rPr>
          <w:rFonts w:hAnsi="標楷體" w:hint="eastAsia"/>
        </w:rPr>
        <w:t>832</w:t>
      </w:r>
      <w:r w:rsidR="000937E8" w:rsidRPr="00A105F7">
        <w:rPr>
          <w:rFonts w:hAnsi="標楷體" w:hint="eastAsia"/>
        </w:rPr>
        <w:t>頁)，惟經本院查證結果，</w:t>
      </w:r>
      <w:r w:rsidRPr="00A105F7">
        <w:rPr>
          <w:rFonts w:hAnsi="標楷體" w:hint="eastAsia"/>
        </w:rPr>
        <w:t>被彈劾人</w:t>
      </w:r>
      <w:r w:rsidR="000937E8" w:rsidRPr="00A105F7">
        <w:rPr>
          <w:rFonts w:hAnsi="標楷體" w:hint="eastAsia"/>
        </w:rPr>
        <w:t>周章欽確實於101年1月2日電話交代韓國一違反檢察機關易服社會勞動作業要點第4點</w:t>
      </w:r>
      <w:r w:rsidR="00C0543D" w:rsidRPr="00A105F7">
        <w:rPr>
          <w:rFonts w:hAnsi="標楷體" w:hint="eastAsia"/>
        </w:rPr>
        <w:t>第3項</w:t>
      </w:r>
      <w:r w:rsidR="000937E8" w:rsidRPr="00A105F7">
        <w:rPr>
          <w:rFonts w:hAnsi="標楷體" w:hint="eastAsia"/>
        </w:rPr>
        <w:t>規定，將</w:t>
      </w:r>
      <w:r w:rsidR="00DE6F8C">
        <w:rPr>
          <w:rFonts w:hAnsi="標楷體" w:hint="eastAsia"/>
        </w:rPr>
        <w:t>翁茂鍾</w:t>
      </w:r>
      <w:r w:rsidR="00B57413">
        <w:rPr>
          <w:rFonts w:hAnsi="標楷體" w:hint="eastAsia"/>
        </w:rPr>
        <w:t>指派</w:t>
      </w:r>
      <w:r w:rsidR="000937E8" w:rsidRPr="00A105F7">
        <w:rPr>
          <w:rFonts w:hAnsi="標楷體" w:hint="eastAsia"/>
        </w:rPr>
        <w:t>至麻豆分局，故</w:t>
      </w:r>
      <w:r w:rsidRPr="00A105F7">
        <w:rPr>
          <w:rFonts w:hAnsi="標楷體" w:hint="eastAsia"/>
        </w:rPr>
        <w:t>被彈劾人</w:t>
      </w:r>
      <w:r w:rsidR="00FA09B1" w:rsidRPr="00A105F7">
        <w:rPr>
          <w:rFonts w:hAnsi="標楷體" w:hint="eastAsia"/>
        </w:rPr>
        <w:t>周章欽</w:t>
      </w:r>
      <w:r w:rsidR="000937E8" w:rsidRPr="00A105F7">
        <w:rPr>
          <w:rFonts w:hAnsi="標楷體" w:hint="eastAsia"/>
        </w:rPr>
        <w:t>係於對</w:t>
      </w:r>
      <w:r w:rsidR="00DE6F8C">
        <w:rPr>
          <w:rFonts w:hAnsi="標楷體" w:hint="eastAsia"/>
        </w:rPr>
        <w:t>翁茂鍾</w:t>
      </w:r>
      <w:r w:rsidR="000937E8" w:rsidRPr="00A105F7">
        <w:rPr>
          <w:rFonts w:hAnsi="標楷體" w:hint="eastAsia"/>
        </w:rPr>
        <w:t>易服社會勞動</w:t>
      </w:r>
      <w:r w:rsidR="00FA09B1" w:rsidRPr="00A105F7">
        <w:rPr>
          <w:rFonts w:hAnsi="標楷體" w:hint="eastAsia"/>
        </w:rPr>
        <w:t>「選擇」和「指定」執行</w:t>
      </w:r>
      <w:r w:rsidR="00775826">
        <w:rPr>
          <w:rFonts w:hAnsi="標楷體" w:hint="eastAsia"/>
        </w:rPr>
        <w:t>機關(構)</w:t>
      </w:r>
      <w:r w:rsidR="000937E8" w:rsidRPr="00A105F7">
        <w:rPr>
          <w:rFonts w:hAnsi="標楷體" w:hint="eastAsia"/>
        </w:rPr>
        <w:t>知情的情況下收受襯衫。</w:t>
      </w:r>
    </w:p>
    <w:p w14:paraId="52A5865B" w14:textId="77777777" w:rsidR="000937E8" w:rsidRPr="00A105F7" w:rsidRDefault="00C430D2" w:rsidP="00E95815">
      <w:pPr>
        <w:pStyle w:val="2"/>
        <w:numPr>
          <w:ilvl w:val="1"/>
          <w:numId w:val="1"/>
        </w:numPr>
        <w:spacing w:line="480" w:lineRule="exact"/>
        <w:rPr>
          <w:rFonts w:hAnsi="標楷體"/>
          <w:b/>
        </w:rPr>
      </w:pPr>
      <w:r w:rsidRPr="00A105F7">
        <w:rPr>
          <w:rFonts w:hAnsi="標楷體" w:hint="eastAsia"/>
          <w:b/>
        </w:rPr>
        <w:lastRenderedPageBreak/>
        <w:t>被彈劾人</w:t>
      </w:r>
      <w:r w:rsidR="000937E8" w:rsidRPr="00A105F7">
        <w:rPr>
          <w:rFonts w:hAnsi="標楷體" w:hint="eastAsia"/>
          <w:b/>
        </w:rPr>
        <w:t>韓國一部分：</w:t>
      </w:r>
    </w:p>
    <w:p w14:paraId="33204174" w14:textId="3760F55E" w:rsidR="000937E8" w:rsidRPr="00A105F7" w:rsidRDefault="00C430D2" w:rsidP="00E95815">
      <w:pPr>
        <w:pStyle w:val="21"/>
        <w:spacing w:line="480" w:lineRule="exact"/>
        <w:ind w:left="1020" w:firstLine="681"/>
        <w:rPr>
          <w:rFonts w:hAnsi="標楷體"/>
          <w:b/>
        </w:rPr>
      </w:pPr>
      <w:r w:rsidRPr="00A105F7">
        <w:rPr>
          <w:rFonts w:hAnsi="標楷體" w:hint="eastAsia"/>
          <w:b/>
        </w:rPr>
        <w:t>被彈劾人</w:t>
      </w:r>
      <w:r w:rsidR="000937E8" w:rsidRPr="00A105F7">
        <w:rPr>
          <w:rFonts w:hAnsi="標楷體" w:hint="eastAsia"/>
          <w:b/>
        </w:rPr>
        <w:t>韓國一時任</w:t>
      </w:r>
      <w:r w:rsidR="00D07F5B" w:rsidRPr="00A105F7">
        <w:rPr>
          <w:rFonts w:hAnsi="標楷體" w:hint="eastAsia"/>
          <w:b/>
        </w:rPr>
        <w:t>臺南地檢署</w:t>
      </w:r>
      <w:r w:rsidR="000937E8" w:rsidRPr="00A105F7">
        <w:rPr>
          <w:rFonts w:hAnsi="標楷體" w:hint="eastAsia"/>
          <w:b/>
        </w:rPr>
        <w:t>主任觀護人，綜理該署觀護人室</w:t>
      </w:r>
      <w:r w:rsidR="00EF3BCB" w:rsidRPr="00A105F7">
        <w:rPr>
          <w:rFonts w:hAnsi="標楷體" w:hint="eastAsia"/>
          <w:b/>
        </w:rPr>
        <w:t>業</w:t>
      </w:r>
      <w:r w:rsidR="000937E8" w:rsidRPr="00A105F7">
        <w:rPr>
          <w:rFonts w:hAnsi="標楷體" w:hint="eastAsia"/>
          <w:b/>
        </w:rPr>
        <w:t>務，依高等檢察署99年頒訂「檢察機關辦理易服社會勞動作業手冊」，應深切知悉</w:t>
      </w:r>
      <w:r w:rsidR="00A61C2B" w:rsidRPr="00A105F7">
        <w:rPr>
          <w:rFonts w:hAnsi="標楷體" w:hint="eastAsia"/>
          <w:b/>
        </w:rPr>
        <w:t>依檢察機關辦理易服社會勞動作業要點，</w:t>
      </w:r>
      <w:r w:rsidR="000937E8" w:rsidRPr="00A105F7">
        <w:rPr>
          <w:rFonts w:hAnsi="標楷體" w:hint="eastAsia"/>
          <w:b/>
        </w:rPr>
        <w:t>社會勞動人對於其履行社會勞動之執行機關(構)並無選擇和指定之權，</w:t>
      </w:r>
      <w:r w:rsidR="00097EC4" w:rsidRPr="00A105F7">
        <w:rPr>
          <w:rFonts w:hAnsi="標楷體" w:hint="eastAsia"/>
          <w:b/>
        </w:rPr>
        <w:t>於</w:t>
      </w:r>
      <w:r w:rsidR="00DE6F8C">
        <w:rPr>
          <w:rFonts w:hAnsi="標楷體" w:hint="eastAsia"/>
          <w:b/>
        </w:rPr>
        <w:t>翁茂鍾</w:t>
      </w:r>
      <w:r w:rsidR="00097EC4" w:rsidRPr="00A105F7">
        <w:rPr>
          <w:rFonts w:hAnsi="標楷體" w:hint="eastAsia"/>
          <w:b/>
        </w:rPr>
        <w:t>向臺南地檢署聲請易服社會勞動，依卷證資料及臺南地檢署內部規則應</w:t>
      </w:r>
      <w:r w:rsidR="003A52F2">
        <w:rPr>
          <w:rFonts w:hAnsi="標楷體" w:hint="eastAsia"/>
          <w:b/>
        </w:rPr>
        <w:t>媒合</w:t>
      </w:r>
      <w:r w:rsidR="00097EC4" w:rsidRPr="00A105F7">
        <w:rPr>
          <w:rFonts w:hAnsi="標楷體" w:hint="eastAsia"/>
          <w:b/>
        </w:rPr>
        <w:t>至臺南市中西區的執行</w:t>
      </w:r>
      <w:r w:rsidR="00775826">
        <w:rPr>
          <w:rFonts w:hAnsi="標楷體" w:hint="eastAsia"/>
          <w:b/>
        </w:rPr>
        <w:t>機關(構)</w:t>
      </w:r>
      <w:r w:rsidR="00097EC4" w:rsidRPr="00A105F7">
        <w:rPr>
          <w:rFonts w:hAnsi="標楷體" w:hint="eastAsia"/>
          <w:b/>
        </w:rPr>
        <w:t>，被彈劾人韓國一</w:t>
      </w:r>
      <w:r w:rsidR="000937E8" w:rsidRPr="00A105F7">
        <w:rPr>
          <w:rFonts w:hAnsi="標楷體" w:hint="eastAsia"/>
          <w:b/>
        </w:rPr>
        <w:t>卻因周章欽檢察長之交代，指示負責媒合執行</w:t>
      </w:r>
      <w:r w:rsidR="00775826">
        <w:rPr>
          <w:rFonts w:hAnsi="標楷體" w:hint="eastAsia"/>
          <w:b/>
        </w:rPr>
        <w:t>機關(構)</w:t>
      </w:r>
      <w:r w:rsidR="000937E8" w:rsidRPr="00A105F7">
        <w:rPr>
          <w:rFonts w:hAnsi="標楷體" w:hint="eastAsia"/>
          <w:b/>
        </w:rPr>
        <w:t>場所之</w:t>
      </w:r>
      <w:r w:rsidR="00A61C2B" w:rsidRPr="00A105F7">
        <w:rPr>
          <w:rFonts w:hAnsi="標楷體" w:hint="eastAsia"/>
          <w:b/>
        </w:rPr>
        <w:t>潘姓</w:t>
      </w:r>
      <w:r w:rsidR="000937E8" w:rsidRPr="00A105F7">
        <w:rPr>
          <w:rFonts w:hAnsi="標楷體" w:hint="eastAsia"/>
          <w:b/>
        </w:rPr>
        <w:t>觀護佐理員，按照</w:t>
      </w:r>
      <w:r w:rsidR="00DE6F8C">
        <w:rPr>
          <w:rFonts w:hAnsi="標楷體" w:hint="eastAsia"/>
          <w:b/>
        </w:rPr>
        <w:t>翁茂鍾</w:t>
      </w:r>
      <w:r w:rsidR="000937E8" w:rsidRPr="00A105F7">
        <w:rPr>
          <w:rFonts w:hAnsi="標楷體" w:hint="eastAsia"/>
          <w:b/>
        </w:rPr>
        <w:t>意願</w:t>
      </w:r>
      <w:r w:rsidR="008E3F5D" w:rsidRPr="00A105F7">
        <w:rPr>
          <w:rFonts w:hAnsi="標楷體" w:hint="eastAsia"/>
          <w:b/>
        </w:rPr>
        <w:t>(</w:t>
      </w:r>
      <w:r w:rsidR="00DE6F8C">
        <w:rPr>
          <w:rFonts w:hAnsi="標楷體" w:hint="eastAsia"/>
          <w:b/>
        </w:rPr>
        <w:t>翁茂鍾</w:t>
      </w:r>
      <w:r w:rsidR="008E3F5D" w:rsidRPr="00A105F7">
        <w:rPr>
          <w:rFonts w:hAnsi="標楷體" w:hint="eastAsia"/>
          <w:b/>
        </w:rPr>
        <w:t>「</w:t>
      </w:r>
      <w:r w:rsidR="00DE6F8C">
        <w:rPr>
          <w:rFonts w:hAnsi="標楷體" w:hint="eastAsia"/>
          <w:b/>
        </w:rPr>
        <w:t>佳和</w:t>
      </w:r>
      <w:r w:rsidR="008E3F5D" w:rsidRPr="00A105F7">
        <w:rPr>
          <w:rFonts w:hAnsi="標楷體" w:hint="eastAsia"/>
          <w:b/>
        </w:rPr>
        <w:t>公司炒股案」判刑定讞後，為便利工作並逃避社會勞動之執行，選擇和指定離</w:t>
      </w:r>
      <w:r w:rsidR="00DE6F8C">
        <w:rPr>
          <w:rFonts w:hAnsi="標楷體" w:hint="eastAsia"/>
          <w:b/>
        </w:rPr>
        <w:t>佳和</w:t>
      </w:r>
      <w:r w:rsidR="008E3F5D" w:rsidRPr="00A105F7">
        <w:rPr>
          <w:rFonts w:hAnsi="標楷體" w:hint="eastAsia"/>
          <w:b/>
        </w:rPr>
        <w:t>公司辦公地點距離近且有警界關係之臺南市政府警察局麻豆分局官田分駐所為易服社會勞動執行機構)，</w:t>
      </w:r>
      <w:r w:rsidR="000937E8" w:rsidRPr="00A105F7">
        <w:rPr>
          <w:rFonts w:hAnsi="標楷體" w:hint="eastAsia"/>
          <w:b/>
        </w:rPr>
        <w:t>將</w:t>
      </w:r>
      <w:r w:rsidR="00DE6F8C">
        <w:rPr>
          <w:rFonts w:hAnsi="標楷體" w:hint="eastAsia"/>
          <w:b/>
        </w:rPr>
        <w:t>翁茂鍾</w:t>
      </w:r>
      <w:r w:rsidR="003A52F2">
        <w:rPr>
          <w:rFonts w:hAnsi="標楷體" w:hint="eastAsia"/>
          <w:b/>
        </w:rPr>
        <w:t>媒合</w:t>
      </w:r>
      <w:r w:rsidR="000937E8" w:rsidRPr="00A105F7">
        <w:rPr>
          <w:rFonts w:hAnsi="標楷體" w:hint="eastAsia"/>
          <w:b/>
        </w:rPr>
        <w:t>至卷證資料全與麻豆區無關的麻豆分局</w:t>
      </w:r>
      <w:r w:rsidR="00097EC4" w:rsidRPr="00A105F7">
        <w:rPr>
          <w:rFonts w:hAnsi="標楷體" w:hint="eastAsia"/>
          <w:b/>
        </w:rPr>
        <w:t>，不僅使</w:t>
      </w:r>
      <w:r w:rsidR="00DE6F8C">
        <w:rPr>
          <w:rFonts w:hAnsi="標楷體" w:hint="eastAsia"/>
          <w:b/>
        </w:rPr>
        <w:t>翁茂鍾</w:t>
      </w:r>
      <w:r w:rsidR="00097EC4" w:rsidRPr="00A105F7">
        <w:rPr>
          <w:rFonts w:hAnsi="標楷體" w:hint="eastAsia"/>
          <w:b/>
        </w:rPr>
        <w:t>得以指定其想要的易服社會勞動執行</w:t>
      </w:r>
      <w:r w:rsidR="00775826">
        <w:rPr>
          <w:rFonts w:hAnsi="標楷體" w:hint="eastAsia"/>
          <w:b/>
        </w:rPr>
        <w:t>機關(構)</w:t>
      </w:r>
      <w:r w:rsidR="00097EC4" w:rsidRPr="00A105F7">
        <w:rPr>
          <w:rFonts w:hAnsi="標楷體" w:hint="eastAsia"/>
          <w:b/>
        </w:rPr>
        <w:t>，並造成負責</w:t>
      </w:r>
      <w:r w:rsidR="008A45F9" w:rsidRPr="00A105F7">
        <w:rPr>
          <w:rFonts w:hAnsi="標楷體" w:hint="eastAsia"/>
          <w:b/>
        </w:rPr>
        <w:t>查核</w:t>
      </w:r>
      <w:r w:rsidR="00DE6F8C">
        <w:rPr>
          <w:rFonts w:hAnsi="標楷體" w:hint="eastAsia"/>
          <w:b/>
        </w:rPr>
        <w:t>翁茂鍾</w:t>
      </w:r>
      <w:r w:rsidR="00097EC4" w:rsidRPr="00A105F7">
        <w:rPr>
          <w:rFonts w:hAnsi="標楷體" w:hint="eastAsia"/>
          <w:b/>
        </w:rPr>
        <w:t>執行易服社</w:t>
      </w:r>
      <w:r w:rsidR="008A45F9" w:rsidRPr="00A105F7">
        <w:rPr>
          <w:rFonts w:hAnsi="標楷體" w:hint="eastAsia"/>
          <w:b/>
        </w:rPr>
        <w:t>會</w:t>
      </w:r>
      <w:r w:rsidR="00097EC4" w:rsidRPr="00A105F7">
        <w:rPr>
          <w:rFonts w:hAnsi="標楷體" w:hint="eastAsia"/>
          <w:b/>
        </w:rPr>
        <w:t>勞</w:t>
      </w:r>
      <w:r w:rsidR="008A45F9" w:rsidRPr="00A105F7">
        <w:rPr>
          <w:rFonts w:hAnsi="標楷體" w:hint="eastAsia"/>
          <w:b/>
        </w:rPr>
        <w:t>動</w:t>
      </w:r>
      <w:r w:rsidR="00097EC4" w:rsidRPr="00A105F7">
        <w:rPr>
          <w:rFonts w:hAnsi="標楷體" w:hint="eastAsia"/>
          <w:b/>
        </w:rPr>
        <w:t>之林姓觀護佐理員，擔憂依規定執行查核業務可能將失去工作巨大壓力，乃對於官田分駐所員警放水行為視為不見，是林姓觀護佐理員犯下違失之原因，被彈劾人韓國一難辭其咎，並顯未善盡主管監督責任</w:t>
      </w:r>
      <w:r w:rsidR="000937E8" w:rsidRPr="00A105F7">
        <w:rPr>
          <w:rFonts w:hAnsi="標楷體" w:hint="eastAsia"/>
          <w:b/>
        </w:rPr>
        <w:t>，</w:t>
      </w:r>
      <w:r w:rsidR="00C0222C" w:rsidRPr="00A105F7">
        <w:rPr>
          <w:rFonts w:hAnsi="標楷體" w:hint="eastAsia"/>
          <w:b/>
        </w:rPr>
        <w:t>核有違失</w:t>
      </w:r>
      <w:r w:rsidR="000937E8" w:rsidRPr="00A105F7">
        <w:rPr>
          <w:rFonts w:hAnsi="標楷體" w:hint="eastAsia"/>
          <w:b/>
        </w:rPr>
        <w:t>：</w:t>
      </w:r>
    </w:p>
    <w:p w14:paraId="777BC44C" w14:textId="77777777" w:rsidR="000937E8" w:rsidRPr="00A105F7" w:rsidRDefault="000937E8" w:rsidP="00E95815">
      <w:pPr>
        <w:pStyle w:val="3"/>
        <w:numPr>
          <w:ilvl w:val="2"/>
          <w:numId w:val="1"/>
        </w:numPr>
        <w:spacing w:line="480" w:lineRule="exact"/>
        <w:rPr>
          <w:rFonts w:hAnsi="標楷體"/>
        </w:rPr>
      </w:pPr>
      <w:r w:rsidRPr="00A105F7">
        <w:rPr>
          <w:rFonts w:hAnsi="標楷體" w:hint="eastAsia"/>
        </w:rPr>
        <w:t>社會勞動人不得選擇或指定執行機關(構)，應為</w:t>
      </w:r>
      <w:r w:rsidR="00C430D2" w:rsidRPr="00A105F7">
        <w:rPr>
          <w:rFonts w:hAnsi="標楷體" w:hint="eastAsia"/>
        </w:rPr>
        <w:t>被彈劾人</w:t>
      </w:r>
      <w:r w:rsidRPr="00A105F7">
        <w:rPr>
          <w:rFonts w:hAnsi="標楷體" w:hint="eastAsia"/>
        </w:rPr>
        <w:t>韓國一所知：</w:t>
      </w:r>
    </w:p>
    <w:p w14:paraId="62268A8C" w14:textId="17C1D473" w:rsidR="000937E8" w:rsidRPr="00A105F7" w:rsidRDefault="000937E8" w:rsidP="00E95815">
      <w:pPr>
        <w:pStyle w:val="32"/>
        <w:spacing w:line="480" w:lineRule="exact"/>
        <w:ind w:left="1361" w:firstLine="680"/>
        <w:rPr>
          <w:rFonts w:hAnsi="標楷體"/>
        </w:rPr>
      </w:pPr>
      <w:r w:rsidRPr="00A105F7">
        <w:rPr>
          <w:rFonts w:hAnsi="標楷體" w:hint="eastAsia"/>
        </w:rPr>
        <w:t>99年6月3日</w:t>
      </w:r>
      <w:r w:rsidR="003F0A53" w:rsidRPr="00A105F7">
        <w:rPr>
          <w:rFonts w:hAnsi="標楷體" w:hint="eastAsia"/>
        </w:rPr>
        <w:t>修正</w:t>
      </w:r>
      <w:r w:rsidRPr="00A105F7">
        <w:rPr>
          <w:rFonts w:hAnsi="標楷體" w:hint="eastAsia"/>
        </w:rPr>
        <w:t>之「檢察機關辦理易服社會勞動作業要點」(</w:t>
      </w:r>
      <w:r w:rsidR="00E024BF" w:rsidRPr="00A105F7">
        <w:rPr>
          <w:rFonts w:hAnsi="標楷體" w:hint="eastAsia"/>
        </w:rPr>
        <w:t>以</w:t>
      </w:r>
      <w:r w:rsidR="00C80424" w:rsidRPr="00A105F7">
        <w:rPr>
          <w:rFonts w:hAnsi="標楷體" w:hint="eastAsia"/>
        </w:rPr>
        <w:t>下</w:t>
      </w:r>
      <w:r w:rsidR="00E024BF" w:rsidRPr="00A105F7">
        <w:rPr>
          <w:rFonts w:hAnsi="標楷體" w:hint="eastAsia"/>
        </w:rPr>
        <w:t>簡</w:t>
      </w:r>
      <w:r w:rsidR="00C80424" w:rsidRPr="00A105F7">
        <w:rPr>
          <w:rFonts w:hAnsi="標楷體" w:hint="eastAsia"/>
        </w:rPr>
        <w:t>稱</w:t>
      </w:r>
      <w:r w:rsidRPr="00A105F7">
        <w:rPr>
          <w:rFonts w:hAnsi="標楷體" w:hint="eastAsia"/>
        </w:rPr>
        <w:t>為作業要點)第4點第3項規定：「社會勞動人對於其履行社會勞動之執行機關(構)無選擇或指定之權」(現行仍為有效)，立法說</w:t>
      </w:r>
      <w:r w:rsidRPr="00A105F7">
        <w:rPr>
          <w:rFonts w:hAnsi="標楷體" w:hint="eastAsia"/>
        </w:rPr>
        <w:lastRenderedPageBreak/>
        <w:t>明：「社會勞動人對於其履行社會勞動之執行機關(構)無選擇或指定之權，本為現行作法，惟為求明確，並杜絕社會勞動人提出請求，爰增訂第三項」，經法務部99年6月3日法檢字第0990803722號函下達各檢察機關並收錄於高等檢察署99年9月頒訂之「檢察機關辦理易服社會勞動作業手冊」(附件5，</w:t>
      </w:r>
      <w:r w:rsidR="00557D41" w:rsidRPr="00A105F7">
        <w:rPr>
          <w:rFonts w:hAnsi="標楷體" w:hint="eastAsia"/>
        </w:rPr>
        <w:t>第</w:t>
      </w:r>
      <w:r w:rsidR="00DA2676" w:rsidRPr="00A105F7">
        <w:rPr>
          <w:rFonts w:hAnsi="標楷體" w:hint="eastAsia"/>
        </w:rPr>
        <w:t>402</w:t>
      </w:r>
      <w:r w:rsidR="00557D41" w:rsidRPr="00A105F7">
        <w:rPr>
          <w:rFonts w:hAnsi="標楷體" w:hint="eastAsia"/>
        </w:rPr>
        <w:t>頁、第</w:t>
      </w:r>
      <w:r w:rsidR="00DA2676" w:rsidRPr="00A105F7">
        <w:rPr>
          <w:rFonts w:hAnsi="標楷體" w:hint="eastAsia"/>
        </w:rPr>
        <w:t>412</w:t>
      </w:r>
      <w:r w:rsidR="00557D41" w:rsidRPr="00A105F7">
        <w:rPr>
          <w:rFonts w:hAnsi="標楷體" w:hint="eastAsia"/>
        </w:rPr>
        <w:t>頁至第</w:t>
      </w:r>
      <w:r w:rsidR="00DA2676" w:rsidRPr="00A105F7">
        <w:rPr>
          <w:rFonts w:hAnsi="標楷體" w:hint="eastAsia"/>
        </w:rPr>
        <w:t>414</w:t>
      </w:r>
      <w:r w:rsidR="00557D41" w:rsidRPr="00A105F7">
        <w:rPr>
          <w:rFonts w:hAnsi="標楷體" w:hint="eastAsia"/>
        </w:rPr>
        <w:t>頁</w:t>
      </w:r>
      <w:r w:rsidRPr="00A105F7">
        <w:rPr>
          <w:rFonts w:hAnsi="標楷體" w:hint="eastAsia"/>
        </w:rPr>
        <w:t>)，檢察機關人員應可知我國刑法第41條增訂易服社會勞動制度自98年9月1日施行以來，社會勞動人不得</w:t>
      </w:r>
      <w:r w:rsidR="00FA4986" w:rsidRPr="00A105F7">
        <w:rPr>
          <w:rFonts w:hAnsi="標楷體" w:hint="eastAsia"/>
        </w:rPr>
        <w:t>「選擇」</w:t>
      </w:r>
      <w:r w:rsidRPr="00A105F7">
        <w:rPr>
          <w:rFonts w:hAnsi="標楷體" w:hint="eastAsia"/>
        </w:rPr>
        <w:t>或</w:t>
      </w:r>
      <w:r w:rsidR="00FA4986" w:rsidRPr="00A105F7">
        <w:rPr>
          <w:rFonts w:hAnsi="標楷體" w:hint="eastAsia"/>
        </w:rPr>
        <w:t>「指定」</w:t>
      </w:r>
      <w:r w:rsidRPr="00A105F7">
        <w:rPr>
          <w:rFonts w:hAnsi="標楷體" w:hint="eastAsia"/>
        </w:rPr>
        <w:t>執行機關(構)，</w:t>
      </w:r>
      <w:r w:rsidR="00C430D2" w:rsidRPr="00A105F7">
        <w:rPr>
          <w:rFonts w:hAnsi="標楷體" w:hint="eastAsia"/>
        </w:rPr>
        <w:t>被彈劾人</w:t>
      </w:r>
      <w:r w:rsidRPr="00A105F7">
        <w:rPr>
          <w:rFonts w:hAnsi="標楷體" w:hint="eastAsia"/>
        </w:rPr>
        <w:t>韓國一擔任主任觀護人，職責為觀護人室工作分配及指揮監督(附件12，第</w:t>
      </w:r>
      <w:r w:rsidR="00903EAE" w:rsidRPr="00A105F7">
        <w:rPr>
          <w:rFonts w:hAnsi="標楷體" w:hint="eastAsia"/>
        </w:rPr>
        <w:t>810</w:t>
      </w:r>
      <w:r w:rsidRPr="00A105F7">
        <w:rPr>
          <w:rFonts w:hAnsi="標楷體" w:hint="eastAsia"/>
        </w:rPr>
        <w:t>頁)，應明知並遵守規定。</w:t>
      </w:r>
    </w:p>
    <w:p w14:paraId="7B9E0F46" w14:textId="57CD7594" w:rsidR="000937E8" w:rsidRPr="00A105F7" w:rsidRDefault="000937E8" w:rsidP="00E95815">
      <w:pPr>
        <w:pStyle w:val="3"/>
        <w:numPr>
          <w:ilvl w:val="2"/>
          <w:numId w:val="1"/>
        </w:numPr>
        <w:spacing w:line="480" w:lineRule="exact"/>
        <w:rPr>
          <w:rFonts w:hAnsi="標楷體"/>
        </w:rPr>
      </w:pPr>
      <w:r w:rsidRPr="00A105F7">
        <w:rPr>
          <w:rFonts w:hAnsi="標楷體" w:hint="eastAsia"/>
        </w:rPr>
        <w:t>作業要點第14點第2項規定：「易服社會勞動案件觀護人室之執行作業流程如下：</w:t>
      </w:r>
      <w:r w:rsidRPr="00A105F7">
        <w:rPr>
          <w:rFonts w:hAnsi="標楷體"/>
        </w:rPr>
        <w:t>……</w:t>
      </w:r>
      <w:r w:rsidRPr="00A105F7">
        <w:rPr>
          <w:rFonts w:hAnsi="標楷體" w:hint="eastAsia"/>
        </w:rPr>
        <w:t>（二）觀護人接獲刑護勞案後，檢查卷內相關資料，通知社會勞動人向觀護人報到。</w:t>
      </w:r>
      <w:r w:rsidRPr="00A105F7">
        <w:rPr>
          <w:rFonts w:hAnsi="標楷體"/>
        </w:rPr>
        <w:t>……</w:t>
      </w:r>
      <w:r w:rsidRPr="00A105F7">
        <w:rPr>
          <w:rFonts w:hAnsi="標楷體" w:hint="eastAsia"/>
        </w:rPr>
        <w:t>（四）觀護人於指定執行機關（構）及社會勞動人向執行機關（構）報到之日後，發函通知指定之執行機關（構）及社會勞動人」，經本院</w:t>
      </w:r>
      <w:r w:rsidR="00C21450" w:rsidRPr="00A105F7">
        <w:rPr>
          <w:rFonts w:hAnsi="標楷體" w:hint="eastAsia"/>
        </w:rPr>
        <w:t>於111年3月23日</w:t>
      </w:r>
      <w:r w:rsidRPr="00A105F7">
        <w:rPr>
          <w:rFonts w:hAnsi="標楷體" w:hint="eastAsia"/>
        </w:rPr>
        <w:t>詢問臺南地檢署觀護人室主任觀護人</w:t>
      </w:r>
      <w:r w:rsidR="00153B5E">
        <w:rPr>
          <w:rFonts w:hAnsi="標楷體" w:hint="eastAsia"/>
        </w:rPr>
        <w:t>陳○○</w:t>
      </w:r>
      <w:r w:rsidRPr="00A105F7">
        <w:rPr>
          <w:rFonts w:hAnsi="標楷體" w:hint="eastAsia"/>
        </w:rPr>
        <w:t>：「說明會時社會勞動人才知道媒合情形。……(本院問：執行機構什麼時候知道？)</w:t>
      </w:r>
      <w:r w:rsidR="00153B5E">
        <w:rPr>
          <w:rFonts w:hAnsi="標楷體" w:hint="eastAsia"/>
        </w:rPr>
        <w:t>陳○○</w:t>
      </w:r>
      <w:r w:rsidRPr="00A105F7">
        <w:rPr>
          <w:rFonts w:hAnsi="標楷體" w:hint="eastAsia"/>
        </w:rPr>
        <w:t>答：理論上勤前說明會才會知道。(本院問：說明會之前都不會知道？)理論上是都不會知道」(附件1</w:t>
      </w:r>
      <w:r w:rsidR="00110A4F" w:rsidRPr="00A105F7">
        <w:rPr>
          <w:rFonts w:hAnsi="標楷體" w:hint="eastAsia"/>
        </w:rPr>
        <w:t>4</w:t>
      </w:r>
      <w:r w:rsidRPr="00A105F7">
        <w:rPr>
          <w:rFonts w:hAnsi="標楷體" w:hint="eastAsia"/>
        </w:rPr>
        <w:t>，第</w:t>
      </w:r>
      <w:r w:rsidR="00903EAE" w:rsidRPr="00A105F7">
        <w:rPr>
          <w:rFonts w:hAnsi="標楷體" w:hint="eastAsia"/>
        </w:rPr>
        <w:t>835</w:t>
      </w:r>
      <w:r w:rsidRPr="00A105F7">
        <w:rPr>
          <w:rFonts w:hAnsi="標楷體" w:hint="eastAsia"/>
        </w:rPr>
        <w:t>頁)，故社會勞動人和其</w:t>
      </w:r>
      <w:r w:rsidR="00AD0669">
        <w:rPr>
          <w:rFonts w:hAnsi="標楷體" w:hint="eastAsia"/>
        </w:rPr>
        <w:t>媒合</w:t>
      </w:r>
      <w:r w:rsidRPr="00A105F7">
        <w:rPr>
          <w:rFonts w:hAnsi="標楷體" w:hint="eastAsia"/>
        </w:rPr>
        <w:t>之執行機關(構)皆須於勤前說明會時，才會知悉</w:t>
      </w:r>
      <w:r w:rsidR="00AD0669">
        <w:rPr>
          <w:rFonts w:hAnsi="標楷體" w:hint="eastAsia"/>
        </w:rPr>
        <w:t>媒合</w:t>
      </w:r>
      <w:r w:rsidRPr="00A105F7">
        <w:rPr>
          <w:rFonts w:hAnsi="標楷體" w:hint="eastAsia"/>
        </w:rPr>
        <w:t>結果，</w:t>
      </w:r>
      <w:r w:rsidR="00C430D2" w:rsidRPr="00A105F7">
        <w:rPr>
          <w:rFonts w:hAnsi="標楷體" w:hint="eastAsia"/>
        </w:rPr>
        <w:t>被彈劾人</w:t>
      </w:r>
      <w:r w:rsidRPr="00A105F7">
        <w:rPr>
          <w:rFonts w:hAnsi="標楷體" w:hint="eastAsia"/>
        </w:rPr>
        <w:t>韓國一</w:t>
      </w:r>
      <w:r w:rsidR="00C21450" w:rsidRPr="00A105F7">
        <w:rPr>
          <w:rFonts w:hAnsi="標楷體" w:hint="eastAsia"/>
        </w:rPr>
        <w:t>於110年5月6日臺南地檢署檢察官訊問時亦具結證稱</w:t>
      </w:r>
      <w:r w:rsidRPr="00A105F7">
        <w:rPr>
          <w:rFonts w:hAnsi="標楷體" w:hint="eastAsia"/>
        </w:rPr>
        <w:t>：「社勞人一定是說明會當天才知道」(</w:t>
      </w:r>
      <w:r w:rsidR="00824930" w:rsidRPr="00A105F7">
        <w:rPr>
          <w:rFonts w:hAnsi="標楷體" w:hint="eastAsia"/>
        </w:rPr>
        <w:t>附件8，第</w:t>
      </w:r>
      <w:r w:rsidR="005952CC" w:rsidRPr="00A105F7">
        <w:rPr>
          <w:rFonts w:hAnsi="標楷體" w:hint="eastAsia"/>
        </w:rPr>
        <w:t>531</w:t>
      </w:r>
      <w:r w:rsidR="00824930" w:rsidRPr="00A105F7">
        <w:rPr>
          <w:rFonts w:hAnsi="標楷體" w:hint="eastAsia"/>
        </w:rPr>
        <w:t>頁</w:t>
      </w:r>
      <w:r w:rsidRPr="00A105F7">
        <w:rPr>
          <w:rFonts w:hAnsi="標楷體" w:hint="eastAsia"/>
        </w:rPr>
        <w:t>)。</w:t>
      </w:r>
    </w:p>
    <w:p w14:paraId="79BCD847" w14:textId="219E45B2" w:rsidR="000937E8" w:rsidRPr="00A105F7" w:rsidRDefault="000937E8" w:rsidP="00E95815">
      <w:pPr>
        <w:pStyle w:val="3"/>
        <w:numPr>
          <w:ilvl w:val="2"/>
          <w:numId w:val="1"/>
        </w:numPr>
        <w:spacing w:line="480" w:lineRule="exact"/>
        <w:rPr>
          <w:rFonts w:hAnsi="標楷體"/>
        </w:rPr>
      </w:pPr>
      <w:r w:rsidRPr="00A105F7">
        <w:rPr>
          <w:rFonts w:hAnsi="標楷體" w:hint="eastAsia"/>
        </w:rPr>
        <w:lastRenderedPageBreak/>
        <w:t>惟本案</w:t>
      </w:r>
      <w:r w:rsidR="00DE6F8C">
        <w:rPr>
          <w:rFonts w:hAnsi="標楷體" w:hint="eastAsia"/>
        </w:rPr>
        <w:t>翁茂鍾</w:t>
      </w:r>
      <w:r w:rsidRPr="00A105F7">
        <w:rPr>
          <w:rFonts w:hAnsi="標楷體" w:hint="eastAsia"/>
        </w:rPr>
        <w:t>及臺南市警局人員卻於臺南地檢署檢察官開立指揮書前即已確定執行</w:t>
      </w:r>
      <w:r w:rsidR="00775826">
        <w:rPr>
          <w:rFonts w:hAnsi="標楷體" w:hint="eastAsia"/>
        </w:rPr>
        <w:t>機關(構)</w:t>
      </w:r>
      <w:r w:rsidRPr="00A105F7">
        <w:rPr>
          <w:rFonts w:hAnsi="標楷體" w:hint="eastAsia"/>
        </w:rPr>
        <w:t>，</w:t>
      </w:r>
      <w:r w:rsidR="00DE6F8C">
        <w:rPr>
          <w:rFonts w:hAnsi="標楷體" w:hint="eastAsia"/>
        </w:rPr>
        <w:t>翁茂鍾</w:t>
      </w:r>
      <w:r w:rsidRPr="00A105F7">
        <w:rPr>
          <w:rFonts w:hAnsi="標楷體" w:hint="eastAsia"/>
        </w:rPr>
        <w:t>甚至於分配</w:t>
      </w:r>
      <w:r w:rsidR="000C3D78">
        <w:rPr>
          <w:rFonts w:hAnsi="標楷體" w:hint="eastAsia"/>
        </w:rPr>
        <w:t>確定</w:t>
      </w:r>
      <w:r w:rsidRPr="00A105F7">
        <w:rPr>
          <w:rFonts w:hAnsi="標楷體" w:hint="eastAsia"/>
        </w:rPr>
        <w:t>前就先拜訪官田分駐所，並成為官田分駐所首位社會勞動人，</w:t>
      </w:r>
      <w:r w:rsidR="009257FF" w:rsidRPr="00A105F7">
        <w:rPr>
          <w:rFonts w:hAnsi="標楷體" w:hint="eastAsia"/>
        </w:rPr>
        <w:t>顯為配合</w:t>
      </w:r>
      <w:r w:rsidR="00DE6F8C">
        <w:rPr>
          <w:rFonts w:hAnsi="標楷體" w:hint="eastAsia"/>
        </w:rPr>
        <w:t>翁茂鍾</w:t>
      </w:r>
      <w:r w:rsidR="009257FF" w:rsidRPr="00A105F7">
        <w:rPr>
          <w:rFonts w:hAnsi="標楷體" w:hint="eastAsia"/>
        </w:rPr>
        <w:t>兼顧公司營運之需求，而供</w:t>
      </w:r>
      <w:r w:rsidR="00DE6F8C">
        <w:rPr>
          <w:rFonts w:hAnsi="標楷體" w:hint="eastAsia"/>
        </w:rPr>
        <w:t>翁茂鍾</w:t>
      </w:r>
      <w:r w:rsidR="009257FF" w:rsidRPr="00A105F7">
        <w:rPr>
          <w:rFonts w:hAnsi="標楷體" w:hint="eastAsia"/>
        </w:rPr>
        <w:t>指定官田分駐所為其易服社會勞動執行機構</w:t>
      </w:r>
      <w:r w:rsidRPr="00A105F7">
        <w:rPr>
          <w:rFonts w:hAnsi="標楷體" w:hint="eastAsia"/>
        </w:rPr>
        <w:t>：</w:t>
      </w:r>
    </w:p>
    <w:p w14:paraId="5CC212B4" w14:textId="2C4CC6CC" w:rsidR="000937E8" w:rsidRPr="00A105F7" w:rsidRDefault="000937E8" w:rsidP="00E95815">
      <w:pPr>
        <w:pStyle w:val="4"/>
        <w:numPr>
          <w:ilvl w:val="3"/>
          <w:numId w:val="1"/>
        </w:numPr>
        <w:spacing w:line="480" w:lineRule="exact"/>
        <w:rPr>
          <w:rFonts w:hAnsi="標楷體"/>
        </w:rPr>
      </w:pPr>
      <w:r w:rsidRPr="00A105F7">
        <w:rPr>
          <w:rFonts w:hAnsi="標楷體" w:hint="eastAsia"/>
        </w:rPr>
        <w:t>查本案</w:t>
      </w:r>
      <w:r w:rsidR="00DE6F8C">
        <w:rPr>
          <w:rFonts w:hAnsi="標楷體" w:hint="eastAsia"/>
        </w:rPr>
        <w:t>翁茂鍾</w:t>
      </w:r>
      <w:r w:rsidR="003F0A53" w:rsidRPr="00A105F7">
        <w:rPr>
          <w:rFonts w:hAnsi="標楷體" w:hint="eastAsia"/>
        </w:rPr>
        <w:t>理</w:t>
      </w:r>
      <w:r w:rsidRPr="00A105F7">
        <w:rPr>
          <w:rFonts w:hAnsi="標楷體" w:hint="eastAsia"/>
        </w:rPr>
        <w:t>應於101年1月3日上午勤前說明會時</w:t>
      </w:r>
      <w:r w:rsidR="003F0A53" w:rsidRPr="00A105F7">
        <w:rPr>
          <w:rFonts w:hAnsi="標楷體" w:hint="eastAsia"/>
        </w:rPr>
        <w:t>始</w:t>
      </w:r>
      <w:r w:rsidRPr="00A105F7">
        <w:rPr>
          <w:rFonts w:hAnsi="標楷體" w:hint="eastAsia"/>
        </w:rPr>
        <w:t>知悉易服社會勞動執行地點，惟查在100年12月22日臺南地檢署檢察官核發「臺灣</w:t>
      </w:r>
      <w:r w:rsidR="00104D1A" w:rsidRPr="00A105F7">
        <w:rPr>
          <w:rFonts w:hAnsi="標楷體" w:hint="eastAsia"/>
        </w:rPr>
        <w:t>臺南</w:t>
      </w:r>
      <w:r w:rsidRPr="00A105F7">
        <w:rPr>
          <w:rFonts w:hAnsi="標楷體" w:hint="eastAsia"/>
        </w:rPr>
        <w:t>地方法院檢察署檢察官易服社會勞動指揮書」(</w:t>
      </w:r>
      <w:r w:rsidR="00C80424" w:rsidRPr="00A105F7">
        <w:rPr>
          <w:rFonts w:hAnsi="標楷體" w:hint="eastAsia"/>
        </w:rPr>
        <w:t>下稱</w:t>
      </w:r>
      <w:r w:rsidRPr="00A105F7">
        <w:rPr>
          <w:rFonts w:hAnsi="標楷體" w:hint="eastAsia"/>
        </w:rPr>
        <w:t>指揮書)前，時任臺南市警局局長陳子敬及官田分駐所副所長楊博賢即已確定</w:t>
      </w:r>
      <w:r w:rsidR="00DE6F8C">
        <w:rPr>
          <w:rFonts w:hAnsi="標楷體" w:hint="eastAsia"/>
        </w:rPr>
        <w:t>翁茂鍾</w:t>
      </w:r>
      <w:r w:rsidRPr="00A105F7">
        <w:rPr>
          <w:rFonts w:hAnsi="標楷體" w:hint="eastAsia"/>
        </w:rPr>
        <w:t>將至官田分駐所執行易服社會勞動：</w:t>
      </w:r>
    </w:p>
    <w:p w14:paraId="1C54676C" w14:textId="78409EB6" w:rsidR="000937E8" w:rsidRPr="00A105F7" w:rsidRDefault="000937E8" w:rsidP="00E95815">
      <w:pPr>
        <w:pStyle w:val="5"/>
        <w:numPr>
          <w:ilvl w:val="4"/>
          <w:numId w:val="1"/>
        </w:numPr>
        <w:spacing w:line="480" w:lineRule="exact"/>
        <w:rPr>
          <w:rFonts w:hAnsi="標楷體"/>
        </w:rPr>
      </w:pPr>
      <w:r w:rsidRPr="00A105F7">
        <w:rPr>
          <w:rFonts w:hAnsi="標楷體" w:hint="eastAsia"/>
        </w:rPr>
        <w:t>楊博賢於</w:t>
      </w:r>
      <w:r w:rsidR="002D5A17" w:rsidRPr="00A105F7">
        <w:rPr>
          <w:rFonts w:hAnsi="標楷體" w:hint="eastAsia"/>
        </w:rPr>
        <w:t>110年4月15日、4月27日及5月10日</w:t>
      </w:r>
      <w:r w:rsidRPr="00A105F7">
        <w:rPr>
          <w:rFonts w:hAnsi="標楷體" w:hint="eastAsia"/>
        </w:rPr>
        <w:t>臺南地檢署檢察官訊問時稱：「</w:t>
      </w:r>
      <w:r w:rsidRPr="00A105F7">
        <w:rPr>
          <w:rFonts w:hAnsi="標楷體"/>
        </w:rPr>
        <w:t>……</w:t>
      </w:r>
      <w:r w:rsidR="00DE6F8C">
        <w:rPr>
          <w:rFonts w:hAnsi="標楷體" w:hint="eastAsia"/>
        </w:rPr>
        <w:t>翁茂鍾</w:t>
      </w:r>
      <w:r w:rsidRPr="00A105F7">
        <w:rPr>
          <w:rFonts w:hAnsi="標楷體" w:hint="eastAsia"/>
        </w:rPr>
        <w:t>來官田分駐所報到的前半個月到一個月，在我去警察局長家裡的喪事拜拜時，警察局長有跟我說過一陣子會有</w:t>
      </w:r>
      <w:r w:rsidR="00DE6F8C">
        <w:rPr>
          <w:rFonts w:hAnsi="標楷體" w:hint="eastAsia"/>
        </w:rPr>
        <w:t>翁茂鍾</w:t>
      </w:r>
      <w:r w:rsidRPr="00A105F7">
        <w:rPr>
          <w:rFonts w:hAnsi="標楷體" w:hint="eastAsia"/>
        </w:rPr>
        <w:t>到官田分駐所執行社勞。(檢察官問：當時的警察局長是否就是陳子敬？)是。</w:t>
      </w:r>
      <w:r w:rsidRPr="00A105F7">
        <w:rPr>
          <w:rFonts w:hAnsi="標楷體"/>
        </w:rPr>
        <w:t>……</w:t>
      </w:r>
      <w:r w:rsidRPr="00A105F7">
        <w:rPr>
          <w:rFonts w:hAnsi="標楷體" w:hint="eastAsia"/>
        </w:rPr>
        <w:t>(檢察官問：依照你剛才所述的時間序列，也就是說在檢察官還沒開立指揮書之前，警察局已經知道</w:t>
      </w:r>
      <w:r w:rsidR="00DE6F8C">
        <w:rPr>
          <w:rFonts w:hAnsi="標楷體" w:hint="eastAsia"/>
        </w:rPr>
        <w:t>翁茂鍾</w:t>
      </w:r>
      <w:r w:rsidRPr="00A105F7">
        <w:rPr>
          <w:rFonts w:hAnsi="標楷體" w:hint="eastAsia"/>
        </w:rPr>
        <w:t>會到官田分駐所執行社會勞動？)是。</w:t>
      </w:r>
      <w:r w:rsidRPr="00A105F7">
        <w:rPr>
          <w:rFonts w:hAnsi="標楷體"/>
        </w:rPr>
        <w:t>……</w:t>
      </w:r>
      <w:r w:rsidRPr="00A105F7">
        <w:rPr>
          <w:rFonts w:hAnsi="標楷體" w:hint="eastAsia"/>
        </w:rPr>
        <w:t>(檢察官問：據網路資料，陳子敬的母親於100年12月12日病逝於家中，你跟陳子敬見面，陳子敬跟你說</w:t>
      </w:r>
      <w:r w:rsidR="00DE6F8C">
        <w:rPr>
          <w:rFonts w:hAnsi="標楷體" w:hint="eastAsia"/>
        </w:rPr>
        <w:t>翁茂鍾</w:t>
      </w:r>
      <w:r w:rsidRPr="00A105F7">
        <w:rPr>
          <w:rFonts w:hAnsi="標楷體" w:hint="eastAsia"/>
        </w:rPr>
        <w:t>會到官田分駐所的時間大概是何時？)大概是12月中旬，大概是病逝後三、四天。我並非當日趕過去，但我是出殯之前就去了。(檢察官問：陳子敬跟</w:t>
      </w:r>
      <w:r w:rsidRPr="00A105F7">
        <w:rPr>
          <w:rFonts w:hAnsi="標楷體" w:hint="eastAsia"/>
        </w:rPr>
        <w:lastRenderedPageBreak/>
        <w:t>你說</w:t>
      </w:r>
      <w:r w:rsidR="00DE6F8C">
        <w:rPr>
          <w:rFonts w:hAnsi="標楷體" w:hint="eastAsia"/>
        </w:rPr>
        <w:t>翁茂鍾</w:t>
      </w:r>
      <w:r w:rsidRPr="00A105F7">
        <w:rPr>
          <w:rFonts w:hAnsi="標楷體" w:hint="eastAsia"/>
        </w:rPr>
        <w:t>會去，講這樣你就知道要怎麼處理了？)陳子敬這樣說的意思就是關照一下，但是沒有明講。」(附件7，第</w:t>
      </w:r>
      <w:r w:rsidR="008C1777" w:rsidRPr="00A105F7">
        <w:rPr>
          <w:rFonts w:hAnsi="標楷體" w:hint="eastAsia"/>
        </w:rPr>
        <w:t>479</w:t>
      </w:r>
      <w:r w:rsidRPr="00A105F7">
        <w:rPr>
          <w:rFonts w:hAnsi="標楷體" w:hint="eastAsia"/>
        </w:rPr>
        <w:t>頁至第</w:t>
      </w:r>
      <w:r w:rsidR="008C1777" w:rsidRPr="00A105F7">
        <w:rPr>
          <w:rFonts w:hAnsi="標楷體" w:hint="eastAsia"/>
        </w:rPr>
        <w:t>489</w:t>
      </w:r>
      <w:r w:rsidRPr="00A105F7">
        <w:rPr>
          <w:rFonts w:hAnsi="標楷體" w:hint="eastAsia"/>
        </w:rPr>
        <w:t>頁)、「陳子敬在</w:t>
      </w:r>
      <w:r w:rsidR="002D3239">
        <w:rPr>
          <w:rFonts w:hAnsi="標楷體" w:hint="eastAsia"/>
        </w:rPr>
        <w:t>○○</w:t>
      </w:r>
      <w:r w:rsidRPr="00A105F7">
        <w:rPr>
          <w:rFonts w:hAnsi="標楷體" w:hint="eastAsia"/>
        </w:rPr>
        <w:t>的家中，他母親過世約三、四天左右，大概在12月15日左右，在家祭時有跟我說過此事。陳子敬說『警友會的翁理事長過陣子會去你們那邊，他過去對我們警察幫忙很多』</w:t>
      </w:r>
      <w:r w:rsidRPr="00A105F7">
        <w:rPr>
          <w:rFonts w:hAnsi="標楷體"/>
        </w:rPr>
        <w:t>……</w:t>
      </w:r>
      <w:r w:rsidRPr="00A105F7">
        <w:rPr>
          <w:rFonts w:hAnsi="標楷體" w:hint="eastAsia"/>
        </w:rPr>
        <w:t>(檢察官問：所以陳子敬在100年12月15日左右就已經知道</w:t>
      </w:r>
      <w:r w:rsidR="00DE6F8C">
        <w:rPr>
          <w:rFonts w:hAnsi="標楷體" w:hint="eastAsia"/>
        </w:rPr>
        <w:t>翁茂鍾</w:t>
      </w:r>
      <w:r w:rsidRPr="00A105F7">
        <w:rPr>
          <w:rFonts w:hAnsi="標楷體" w:hint="eastAsia"/>
        </w:rPr>
        <w:t>會去官田分駐所？)是，他當時有跟我說過。(檢察官問：你當時如何回應陳子敬？)我就跟他說瞭解瞭解。翁理事長幫警察很多的忙，他來我的</w:t>
      </w:r>
      <w:r w:rsidR="002D6F27" w:rsidRPr="00A105F7">
        <w:rPr>
          <w:rFonts w:hAnsi="標楷體" w:hint="eastAsia"/>
        </w:rPr>
        <w:t>(註：應為『他的』或『他來找我的』)</w:t>
      </w:r>
      <w:r w:rsidRPr="00A105F7">
        <w:rPr>
          <w:rFonts w:hAnsi="標楷體" w:hint="eastAsia"/>
        </w:rPr>
        <w:t>本意就是應該要關心一下關照一下。」(附件7，第</w:t>
      </w:r>
      <w:r w:rsidR="001219AE" w:rsidRPr="00A105F7">
        <w:rPr>
          <w:rFonts w:hAnsi="標楷體" w:hint="eastAsia"/>
        </w:rPr>
        <w:t>492</w:t>
      </w:r>
      <w:r w:rsidRPr="00A105F7">
        <w:rPr>
          <w:rFonts w:hAnsi="標楷體" w:hint="eastAsia"/>
        </w:rPr>
        <w:t>頁至第</w:t>
      </w:r>
      <w:r w:rsidR="00057E70" w:rsidRPr="00A105F7">
        <w:rPr>
          <w:rFonts w:hAnsi="標楷體" w:hint="eastAsia"/>
        </w:rPr>
        <w:t>493</w:t>
      </w:r>
      <w:r w:rsidRPr="00A105F7">
        <w:rPr>
          <w:rFonts w:hAnsi="標楷體" w:hint="eastAsia"/>
        </w:rPr>
        <w:t>頁)、「(檢察官問：依你先前所述，你在100.12.15、16參加陳子敬母親家祭，你就知道</w:t>
      </w:r>
      <w:r w:rsidR="00DE6F8C">
        <w:rPr>
          <w:rFonts w:hAnsi="標楷體" w:hint="eastAsia"/>
        </w:rPr>
        <w:t>翁茂鍾</w:t>
      </w:r>
      <w:r w:rsidRPr="00A105F7">
        <w:rPr>
          <w:rFonts w:hAnsi="標楷體" w:hint="eastAsia"/>
        </w:rPr>
        <w:t>會來官田分駐所？)對。」(附件7，第</w:t>
      </w:r>
      <w:r w:rsidR="008365AD" w:rsidRPr="00A105F7">
        <w:rPr>
          <w:rFonts w:hAnsi="標楷體" w:hint="eastAsia"/>
        </w:rPr>
        <w:t>5</w:t>
      </w:r>
      <w:r w:rsidR="00261855" w:rsidRPr="00A105F7">
        <w:rPr>
          <w:rFonts w:hAnsi="標楷體" w:hint="eastAsia"/>
        </w:rPr>
        <w:t>16</w:t>
      </w:r>
      <w:r w:rsidRPr="00A105F7">
        <w:rPr>
          <w:rFonts w:hAnsi="標楷體" w:hint="eastAsia"/>
        </w:rPr>
        <w:t>頁)。</w:t>
      </w:r>
    </w:p>
    <w:p w14:paraId="6D106084" w14:textId="72784F04" w:rsidR="000937E8" w:rsidRPr="00A105F7" w:rsidRDefault="000937E8" w:rsidP="00E95815">
      <w:pPr>
        <w:pStyle w:val="5"/>
        <w:numPr>
          <w:ilvl w:val="4"/>
          <w:numId w:val="1"/>
        </w:numPr>
        <w:spacing w:line="480" w:lineRule="exact"/>
        <w:rPr>
          <w:rFonts w:hAnsi="標楷體"/>
        </w:rPr>
      </w:pPr>
      <w:r w:rsidRPr="00A105F7">
        <w:rPr>
          <w:rFonts w:hAnsi="標楷體" w:hint="eastAsia"/>
        </w:rPr>
        <w:t>楊博賢於本院</w:t>
      </w:r>
      <w:r w:rsidR="002D5A17" w:rsidRPr="00A105F7">
        <w:rPr>
          <w:rFonts w:hAnsi="標楷體" w:hint="eastAsia"/>
        </w:rPr>
        <w:t>111年4月21日</w:t>
      </w:r>
      <w:r w:rsidRPr="00A105F7">
        <w:rPr>
          <w:rFonts w:hAnsi="標楷體" w:hint="eastAsia"/>
        </w:rPr>
        <w:t>詢問時亦確定在100年12月15日或12月16日到陳子敬</w:t>
      </w:r>
      <w:r w:rsidR="00AE0253" w:rsidRPr="00A105F7">
        <w:rPr>
          <w:rFonts w:hAnsi="標楷體" w:hint="eastAsia"/>
        </w:rPr>
        <w:t>住處</w:t>
      </w:r>
      <w:r w:rsidRPr="00A105F7">
        <w:rPr>
          <w:rFonts w:hAnsi="標楷體" w:hint="eastAsia"/>
        </w:rPr>
        <w:t>祭拜時，陳子敬提到</w:t>
      </w:r>
      <w:r w:rsidR="00DE6F8C">
        <w:rPr>
          <w:rFonts w:hAnsi="標楷體" w:hint="eastAsia"/>
        </w:rPr>
        <w:t>翁茂鍾</w:t>
      </w:r>
      <w:r w:rsidRPr="00A105F7">
        <w:rPr>
          <w:rFonts w:hAnsi="標楷體" w:hint="eastAsia"/>
        </w:rPr>
        <w:t>將到官田分駐所易服社會勞動：「陳局長在母親過世第3、4天左右，我私人到陳局長母親家祭現場，陳局長跟我說警友會理事長會過去我們那做社勞」(附件1</w:t>
      </w:r>
      <w:r w:rsidR="00375552" w:rsidRPr="00A105F7">
        <w:rPr>
          <w:rFonts w:hAnsi="標楷體" w:hint="eastAsia"/>
        </w:rPr>
        <w:t>4</w:t>
      </w:r>
      <w:r w:rsidRPr="00A105F7">
        <w:rPr>
          <w:rFonts w:hAnsi="標楷體" w:hint="eastAsia"/>
        </w:rPr>
        <w:t>，第</w:t>
      </w:r>
      <w:r w:rsidR="00074F8B" w:rsidRPr="00A105F7">
        <w:rPr>
          <w:rFonts w:hAnsi="標楷體" w:hint="eastAsia"/>
        </w:rPr>
        <w:t>845</w:t>
      </w:r>
      <w:r w:rsidRPr="00A105F7">
        <w:rPr>
          <w:rFonts w:hAnsi="標楷體" w:hint="eastAsia"/>
        </w:rPr>
        <w:t>頁)</w:t>
      </w:r>
      <w:r w:rsidR="008138C1" w:rsidRPr="00A105F7">
        <w:rPr>
          <w:rFonts w:hAnsi="標楷體" w:hint="eastAsia"/>
        </w:rPr>
        <w:t>。</w:t>
      </w:r>
    </w:p>
    <w:p w14:paraId="28539054" w14:textId="1667C86F" w:rsidR="000937E8" w:rsidRPr="00A105F7" w:rsidRDefault="000937E8" w:rsidP="00E95815">
      <w:pPr>
        <w:pStyle w:val="5"/>
        <w:numPr>
          <w:ilvl w:val="4"/>
          <w:numId w:val="1"/>
        </w:numPr>
        <w:spacing w:line="480" w:lineRule="exact"/>
        <w:rPr>
          <w:rFonts w:hAnsi="標楷體"/>
        </w:rPr>
      </w:pPr>
      <w:r w:rsidRPr="00A105F7">
        <w:rPr>
          <w:rFonts w:hAnsi="標楷體" w:hint="eastAsia"/>
        </w:rPr>
        <w:t>陳子敬於</w:t>
      </w:r>
      <w:r w:rsidR="002D5A17" w:rsidRPr="00A105F7">
        <w:rPr>
          <w:rFonts w:hAnsi="標楷體" w:hint="eastAsia"/>
        </w:rPr>
        <w:t>111年4月26日</w:t>
      </w:r>
      <w:r w:rsidRPr="00A105F7">
        <w:rPr>
          <w:rFonts w:hAnsi="標楷體" w:hint="eastAsia"/>
        </w:rPr>
        <w:t>本院詢問</w:t>
      </w:r>
      <w:r w:rsidR="00B26B4A" w:rsidRPr="00A105F7">
        <w:rPr>
          <w:rFonts w:hAnsi="標楷體" w:hint="eastAsia"/>
        </w:rPr>
        <w:t>時</w:t>
      </w:r>
      <w:r w:rsidRPr="00A105F7">
        <w:rPr>
          <w:rFonts w:hAnsi="標楷體" w:hint="eastAsia"/>
        </w:rPr>
        <w:t>表示楊博賢在100年12月15日到12月16日拜訪時，兩人間有提到</w:t>
      </w:r>
      <w:r w:rsidR="00DE6F8C">
        <w:rPr>
          <w:rFonts w:hAnsi="標楷體" w:hint="eastAsia"/>
        </w:rPr>
        <w:t>翁茂鍾</w:t>
      </w:r>
      <w:r w:rsidRPr="00A105F7">
        <w:rPr>
          <w:rFonts w:hAnsi="標楷體" w:hint="eastAsia"/>
        </w:rPr>
        <w:t>將到官田分駐所易服社會勞動：</w:t>
      </w:r>
      <w:r w:rsidRPr="00A105F7">
        <w:rPr>
          <w:rFonts w:hAnsi="標楷體" w:hint="eastAsia"/>
        </w:rPr>
        <w:lastRenderedPageBreak/>
        <w:t>「(本院問：令堂100年12月12日過世，過了3、4天楊博賢到你家上香，在你</w:t>
      </w:r>
      <w:r w:rsidR="002D3239">
        <w:rPr>
          <w:rFonts w:hAnsi="標楷體" w:hint="eastAsia"/>
        </w:rPr>
        <w:t>○○</w:t>
      </w:r>
      <w:r w:rsidRPr="00A105F7">
        <w:rPr>
          <w:rFonts w:hAnsi="標楷體" w:hint="eastAsia"/>
        </w:rPr>
        <w:t>家中的客廳，你跟他說翁理事長過一陣子會到官田分駐所易服社會勞動業務，事實為真？)我記不清楚了，但我不是要推，翁先生的公司在官田，有些基層員警碰到這種大老闆，會刻意表現啦。我不完全否認楊博賢有講這句話，但我沒有刻意記得。(本院問：反正你們有提到這件事，只是是你主動講還是楊博賢主動講，不確定就是了)是。</w:t>
      </w:r>
      <w:r w:rsidR="00F76E84" w:rsidRPr="00A105F7">
        <w:rPr>
          <w:rFonts w:hAnsi="標楷體"/>
        </w:rPr>
        <w:t>……</w:t>
      </w:r>
      <w:r w:rsidRPr="00A105F7">
        <w:rPr>
          <w:rFonts w:hAnsi="標楷體" w:hint="eastAsia"/>
        </w:rPr>
        <w:t>」(附件1</w:t>
      </w:r>
      <w:r w:rsidR="00375552" w:rsidRPr="00A105F7">
        <w:rPr>
          <w:rFonts w:hAnsi="標楷體" w:hint="eastAsia"/>
        </w:rPr>
        <w:t>4</w:t>
      </w:r>
      <w:r w:rsidRPr="00A105F7">
        <w:rPr>
          <w:rFonts w:hAnsi="標楷體" w:hint="eastAsia"/>
        </w:rPr>
        <w:t>，第</w:t>
      </w:r>
      <w:r w:rsidR="00884FF3" w:rsidRPr="00A105F7">
        <w:rPr>
          <w:rFonts w:hAnsi="標楷體" w:hint="eastAsia"/>
        </w:rPr>
        <w:t>918</w:t>
      </w:r>
      <w:r w:rsidRPr="00A105F7">
        <w:rPr>
          <w:rFonts w:hAnsi="標楷體" w:hint="eastAsia"/>
        </w:rPr>
        <w:t>頁)。</w:t>
      </w:r>
    </w:p>
    <w:p w14:paraId="28D4C168" w14:textId="6E572C92" w:rsidR="000937E8" w:rsidRPr="00A105F7" w:rsidRDefault="00DE6F8C" w:rsidP="00E95815">
      <w:pPr>
        <w:pStyle w:val="4"/>
        <w:numPr>
          <w:ilvl w:val="3"/>
          <w:numId w:val="1"/>
        </w:numPr>
        <w:spacing w:line="480" w:lineRule="exact"/>
        <w:rPr>
          <w:rFonts w:hAnsi="標楷體"/>
        </w:rPr>
      </w:pPr>
      <w:r>
        <w:rPr>
          <w:rFonts w:hAnsi="標楷體" w:hint="eastAsia"/>
        </w:rPr>
        <w:t>翁茂鍾</w:t>
      </w:r>
      <w:r w:rsidR="000937E8" w:rsidRPr="00A105F7">
        <w:rPr>
          <w:rFonts w:hAnsi="標楷體" w:hint="eastAsia"/>
        </w:rPr>
        <w:t>於100年12月15日或12月16日，早於100年12月22日臺南地檢署檢察官開立指揮書時，已確定官田分駐所為執行機構；另楊博賢於</w:t>
      </w:r>
      <w:r w:rsidR="002D5A17" w:rsidRPr="00A105F7">
        <w:rPr>
          <w:rFonts w:hAnsi="標楷體" w:hint="eastAsia"/>
        </w:rPr>
        <w:t>110年4月27日</w:t>
      </w:r>
      <w:r w:rsidR="000937E8" w:rsidRPr="00A105F7">
        <w:rPr>
          <w:rFonts w:hAnsi="標楷體" w:hint="eastAsia"/>
        </w:rPr>
        <w:t>臺南地檢署檢察官訊問時稱，</w:t>
      </w:r>
      <w:r>
        <w:rPr>
          <w:rFonts w:hAnsi="標楷體" w:hint="eastAsia"/>
        </w:rPr>
        <w:t>翁茂鍾</w:t>
      </w:r>
      <w:r w:rsidR="000937E8" w:rsidRPr="00A105F7">
        <w:rPr>
          <w:rFonts w:hAnsi="標楷體" w:hint="eastAsia"/>
        </w:rPr>
        <w:t>於101年1月5日至麻豆分局報到前，即在101年1月3日左右先行拜訪官田分駐所打招呼，</w:t>
      </w:r>
      <w:r>
        <w:rPr>
          <w:rFonts w:hAnsi="標楷體" w:hint="eastAsia"/>
        </w:rPr>
        <w:t>翁茂鍾</w:t>
      </w:r>
      <w:r w:rsidR="000937E8" w:rsidRPr="00A105F7">
        <w:rPr>
          <w:rFonts w:hAnsi="標楷體" w:hint="eastAsia"/>
        </w:rPr>
        <w:t>確實已</w:t>
      </w:r>
      <w:r w:rsidR="00091FCF" w:rsidRPr="00A105F7">
        <w:rPr>
          <w:rFonts w:hAnsi="標楷體" w:hint="eastAsia"/>
        </w:rPr>
        <w:t>「選擇」並</w:t>
      </w:r>
      <w:r w:rsidR="000937E8" w:rsidRPr="00A105F7">
        <w:rPr>
          <w:rFonts w:hAnsi="標楷體" w:hint="eastAsia"/>
        </w:rPr>
        <w:t>「指定」官田分駐所為其易服社會勞動案件執行機構：「我記得在1月3日左右，</w:t>
      </w:r>
      <w:r>
        <w:rPr>
          <w:rFonts w:hAnsi="標楷體" w:hint="eastAsia"/>
        </w:rPr>
        <w:t>翁茂鍾</w:t>
      </w:r>
      <w:r w:rsidR="000937E8" w:rsidRPr="00A105F7">
        <w:rPr>
          <w:rFonts w:hAnsi="標楷體" w:hint="eastAsia"/>
        </w:rPr>
        <w:t>有來官田分駐所，算是自我介紹認識，喝茶這樣。(檢察官問：</w:t>
      </w:r>
      <w:r>
        <w:rPr>
          <w:rFonts w:hAnsi="標楷體" w:hint="eastAsia"/>
        </w:rPr>
        <w:t>翁茂鍾</w:t>
      </w:r>
      <w:r w:rsidR="000937E8" w:rsidRPr="00A105F7">
        <w:rPr>
          <w:rFonts w:hAnsi="標楷體" w:hint="eastAsia"/>
        </w:rPr>
        <w:t>在101年1月3日來，是怎麼講的？)</w:t>
      </w:r>
      <w:r>
        <w:rPr>
          <w:rFonts w:hAnsi="標楷體" w:hint="eastAsia"/>
        </w:rPr>
        <w:t>翁茂鍾</w:t>
      </w:r>
      <w:r w:rsidR="000937E8" w:rsidRPr="00A105F7">
        <w:rPr>
          <w:rFonts w:hAnsi="標楷體" w:hint="eastAsia"/>
        </w:rPr>
        <w:t>沒有特別講什麼，有來坐一坐這樣，等於是來泡茶、自我介紹，然後說之後要來麻煩我們。(檢察官問：麻煩你們什麼事？)</w:t>
      </w:r>
      <w:r>
        <w:rPr>
          <w:rFonts w:hAnsi="標楷體" w:hint="eastAsia"/>
        </w:rPr>
        <w:t>翁茂鍾</w:t>
      </w:r>
      <w:r w:rsidR="000937E8" w:rsidRPr="00A105F7">
        <w:rPr>
          <w:rFonts w:hAnsi="標楷體" w:hint="eastAsia"/>
        </w:rPr>
        <w:t>沒有說到社勞，只有說要來麻煩我們了。……(問：你說你當時不認識</w:t>
      </w:r>
      <w:r>
        <w:rPr>
          <w:rFonts w:hAnsi="標楷體" w:hint="eastAsia"/>
        </w:rPr>
        <w:t>翁茂鍾</w:t>
      </w:r>
      <w:r w:rsidR="000937E8" w:rsidRPr="00A105F7">
        <w:rPr>
          <w:rFonts w:hAnsi="標楷體" w:hint="eastAsia"/>
        </w:rPr>
        <w:t>？)是。1月3日之前不認識。(檢察官問：一個你不認識的人來說他即將要來麻煩你們，你們不會覺得很奇怪？)不會覺得奇怪。因為以我來說，陳子敬有交代。我有跟</w:t>
      </w:r>
      <w:r w:rsidR="000937E8" w:rsidRPr="00A105F7">
        <w:rPr>
          <w:rFonts w:hAnsi="標楷體" w:hint="eastAsia"/>
        </w:rPr>
        <w:lastRenderedPageBreak/>
        <w:t>其他同仁稍微聊過。(檢察官問：所以</w:t>
      </w:r>
      <w:r>
        <w:rPr>
          <w:rFonts w:hAnsi="標楷體" w:hint="eastAsia"/>
        </w:rPr>
        <w:t>翁茂鍾</w:t>
      </w:r>
      <w:r w:rsidR="000937E8" w:rsidRPr="00A105F7">
        <w:rPr>
          <w:rFonts w:hAnsi="標楷體" w:hint="eastAsia"/>
        </w:rPr>
        <w:t>在101年1月3日就很有把握會來官田分駐所？)是。當時他有把握了」(附件7，第</w:t>
      </w:r>
      <w:r w:rsidR="00C752FB" w:rsidRPr="00A105F7">
        <w:rPr>
          <w:rFonts w:hAnsi="標楷體" w:hint="eastAsia"/>
        </w:rPr>
        <w:t>5</w:t>
      </w:r>
      <w:r w:rsidR="0020367B" w:rsidRPr="00A105F7">
        <w:rPr>
          <w:rFonts w:hAnsi="標楷體" w:hint="eastAsia"/>
        </w:rPr>
        <w:t>02</w:t>
      </w:r>
      <w:r w:rsidR="000937E8" w:rsidRPr="00A105F7">
        <w:rPr>
          <w:rFonts w:hAnsi="標楷體" w:hint="eastAsia"/>
        </w:rPr>
        <w:t>頁至第</w:t>
      </w:r>
      <w:r w:rsidR="00C752FB" w:rsidRPr="00A105F7">
        <w:rPr>
          <w:rFonts w:hAnsi="標楷體" w:hint="eastAsia"/>
        </w:rPr>
        <w:t>5</w:t>
      </w:r>
      <w:r w:rsidR="0020367B" w:rsidRPr="00A105F7">
        <w:rPr>
          <w:rFonts w:hAnsi="標楷體" w:hint="eastAsia"/>
        </w:rPr>
        <w:t>03</w:t>
      </w:r>
      <w:r w:rsidR="000937E8" w:rsidRPr="00A105F7">
        <w:rPr>
          <w:rFonts w:hAnsi="標楷體" w:hint="eastAsia"/>
        </w:rPr>
        <w:t>頁)。</w:t>
      </w:r>
    </w:p>
    <w:p w14:paraId="050C72EC" w14:textId="3D085118" w:rsidR="000937E8" w:rsidRPr="00A105F7" w:rsidRDefault="000937E8" w:rsidP="00E95815">
      <w:pPr>
        <w:pStyle w:val="4"/>
        <w:numPr>
          <w:ilvl w:val="3"/>
          <w:numId w:val="1"/>
        </w:numPr>
        <w:spacing w:line="480" w:lineRule="exact"/>
        <w:rPr>
          <w:rFonts w:hAnsi="標楷體"/>
        </w:rPr>
      </w:pPr>
      <w:r w:rsidRPr="00A105F7">
        <w:rPr>
          <w:rFonts w:hAnsi="標楷體" w:hint="eastAsia"/>
        </w:rPr>
        <w:t>官田分駐所在</w:t>
      </w:r>
      <w:r w:rsidR="00DE6F8C">
        <w:rPr>
          <w:rFonts w:hAnsi="標楷體" w:hint="eastAsia"/>
        </w:rPr>
        <w:t>翁茂鍾</w:t>
      </w:r>
      <w:r w:rsidRPr="00A105F7">
        <w:rPr>
          <w:rFonts w:hAnsi="標楷體" w:hint="eastAsia"/>
        </w:rPr>
        <w:t>分配</w:t>
      </w:r>
      <w:r w:rsidR="009A3F28">
        <w:rPr>
          <w:rFonts w:hAnsi="標楷體" w:hint="eastAsia"/>
        </w:rPr>
        <w:t>報到</w:t>
      </w:r>
      <w:r w:rsidRPr="00A105F7">
        <w:rPr>
          <w:rFonts w:hAnsi="標楷體" w:hint="eastAsia"/>
        </w:rPr>
        <w:t>前，從未辦理過社會勞動人執行易服社會勞動業務，</w:t>
      </w:r>
      <w:r w:rsidR="00DE6F8C">
        <w:rPr>
          <w:rFonts w:hAnsi="標楷體" w:hint="eastAsia"/>
        </w:rPr>
        <w:t>翁茂鍾</w:t>
      </w:r>
      <w:r w:rsidRPr="00A105F7">
        <w:rPr>
          <w:rFonts w:hAnsi="標楷體" w:hint="eastAsia"/>
        </w:rPr>
        <w:t>為官田分駐所之第一位社會勞動人，</w:t>
      </w:r>
      <w:bookmarkStart w:id="1" w:name="_Hlk108104793"/>
      <w:r w:rsidR="009257FF" w:rsidRPr="00A105F7">
        <w:rPr>
          <w:rFonts w:hAnsi="標楷體" w:hint="eastAsia"/>
        </w:rPr>
        <w:t>顯為</w:t>
      </w:r>
      <w:r w:rsidR="003E67E9" w:rsidRPr="00A105F7">
        <w:rPr>
          <w:rFonts w:hAnsi="標楷體" w:hint="eastAsia"/>
        </w:rPr>
        <w:t>配合</w:t>
      </w:r>
      <w:r w:rsidR="00DE6F8C">
        <w:rPr>
          <w:rFonts w:hAnsi="標楷體" w:hint="eastAsia"/>
        </w:rPr>
        <w:t>翁茂鍾</w:t>
      </w:r>
      <w:r w:rsidR="00AC4E0D" w:rsidRPr="00A105F7">
        <w:rPr>
          <w:rFonts w:hAnsi="標楷體" w:hint="eastAsia"/>
        </w:rPr>
        <w:t>兼顧公司</w:t>
      </w:r>
      <w:r w:rsidR="009257FF" w:rsidRPr="00A105F7">
        <w:rPr>
          <w:rFonts w:hAnsi="標楷體" w:hint="eastAsia"/>
        </w:rPr>
        <w:t>營運之</w:t>
      </w:r>
      <w:r w:rsidR="003E67E9" w:rsidRPr="00A105F7">
        <w:rPr>
          <w:rFonts w:hAnsi="標楷體" w:hint="eastAsia"/>
        </w:rPr>
        <w:t>需求</w:t>
      </w:r>
      <w:r w:rsidR="00AC4E0D" w:rsidRPr="00A105F7">
        <w:rPr>
          <w:rFonts w:hAnsi="標楷體" w:hint="eastAsia"/>
        </w:rPr>
        <w:t>，而</w:t>
      </w:r>
      <w:r w:rsidR="00F2260C" w:rsidRPr="00A105F7">
        <w:rPr>
          <w:rFonts w:hAnsi="標楷體" w:hint="eastAsia"/>
        </w:rPr>
        <w:t>供</w:t>
      </w:r>
      <w:r w:rsidR="00DE6F8C">
        <w:rPr>
          <w:rFonts w:hAnsi="標楷體" w:hint="eastAsia"/>
        </w:rPr>
        <w:t>翁茂鍾</w:t>
      </w:r>
      <w:r w:rsidR="00F2260C" w:rsidRPr="00A105F7">
        <w:rPr>
          <w:rFonts w:hAnsi="標楷體" w:hint="eastAsia"/>
        </w:rPr>
        <w:t>指定</w:t>
      </w:r>
      <w:r w:rsidR="00CA1E09" w:rsidRPr="00A105F7">
        <w:rPr>
          <w:rFonts w:hAnsi="標楷體" w:hint="eastAsia"/>
        </w:rPr>
        <w:t>官田分駐所為</w:t>
      </w:r>
      <w:r w:rsidRPr="00A105F7">
        <w:rPr>
          <w:rFonts w:hAnsi="標楷體" w:hint="eastAsia"/>
        </w:rPr>
        <w:t>其易服社會勞動執行機構</w:t>
      </w:r>
      <w:bookmarkEnd w:id="1"/>
      <w:r w:rsidRPr="00A105F7">
        <w:rPr>
          <w:rFonts w:hAnsi="標楷體" w:hint="eastAsia"/>
        </w:rPr>
        <w:t>：</w:t>
      </w:r>
    </w:p>
    <w:p w14:paraId="49A18DCB" w14:textId="7DBC0C9E" w:rsidR="000937E8" w:rsidRPr="00A105F7" w:rsidRDefault="00726D16" w:rsidP="00E95815">
      <w:pPr>
        <w:pStyle w:val="5"/>
        <w:numPr>
          <w:ilvl w:val="4"/>
          <w:numId w:val="1"/>
        </w:numPr>
        <w:spacing w:line="480" w:lineRule="exact"/>
        <w:rPr>
          <w:rFonts w:hAnsi="標楷體"/>
        </w:rPr>
      </w:pPr>
      <w:r w:rsidRPr="00A105F7">
        <w:rPr>
          <w:rFonts w:hAnsi="標楷體" w:hint="eastAsia"/>
        </w:rPr>
        <w:t>時任官田分駐所所長陳宏平於110年4月27日臺南地檢署檢察官訊問時具結證稱</w:t>
      </w:r>
      <w:r w:rsidR="000937E8" w:rsidRPr="00A105F7">
        <w:rPr>
          <w:rFonts w:hAnsi="標楷體" w:hint="eastAsia"/>
        </w:rPr>
        <w:t>：「(檢察官問：你在官田分駐所期間，有收過幾個地檢署發出的社會勞動人？)好像只有一個人。(檢察官問：是否是</w:t>
      </w:r>
      <w:r w:rsidR="00DE6F8C">
        <w:rPr>
          <w:rFonts w:hAnsi="標楷體" w:hint="eastAsia"/>
        </w:rPr>
        <w:t>翁茂鍾</w:t>
      </w:r>
      <w:r w:rsidR="000937E8" w:rsidRPr="00A105F7">
        <w:rPr>
          <w:rFonts w:hAnsi="標楷體" w:hint="eastAsia"/>
        </w:rPr>
        <w:t>？)是。」(附件9，第</w:t>
      </w:r>
      <w:r w:rsidR="003811D6" w:rsidRPr="00A105F7">
        <w:rPr>
          <w:rFonts w:hAnsi="標楷體" w:hint="eastAsia"/>
        </w:rPr>
        <w:t>673</w:t>
      </w:r>
      <w:r w:rsidR="000937E8" w:rsidRPr="00A105F7">
        <w:rPr>
          <w:rFonts w:hAnsi="標楷體" w:hint="eastAsia"/>
        </w:rPr>
        <w:t>頁)。</w:t>
      </w:r>
    </w:p>
    <w:p w14:paraId="55C97837" w14:textId="2E21BF6B" w:rsidR="000937E8" w:rsidRPr="00A105F7" w:rsidRDefault="00726D16" w:rsidP="00E95815">
      <w:pPr>
        <w:pStyle w:val="5"/>
        <w:numPr>
          <w:ilvl w:val="4"/>
          <w:numId w:val="1"/>
        </w:numPr>
        <w:spacing w:line="480" w:lineRule="exact"/>
        <w:rPr>
          <w:rFonts w:hAnsi="標楷體"/>
        </w:rPr>
      </w:pPr>
      <w:r w:rsidRPr="00A105F7">
        <w:rPr>
          <w:rFonts w:hAnsi="標楷體" w:hint="eastAsia"/>
        </w:rPr>
        <w:t>時任官田分駐所警員</w:t>
      </w:r>
      <w:r w:rsidR="00993520">
        <w:rPr>
          <w:rFonts w:hAnsi="標楷體" w:hint="eastAsia"/>
        </w:rPr>
        <w:t>林○○</w:t>
      </w:r>
      <w:r w:rsidRPr="00A105F7">
        <w:rPr>
          <w:rFonts w:hAnsi="標楷體" w:hint="eastAsia"/>
        </w:rPr>
        <w:t>於110年4月28日臺南地檢署檢察官訊問時具結證稱</w:t>
      </w:r>
      <w:r w:rsidR="006701B9" w:rsidRPr="00A105F7">
        <w:rPr>
          <w:rFonts w:hAnsi="標楷體" w:hint="eastAsia"/>
        </w:rPr>
        <w:t>：「(檢察官問：你何時在官田分駐所任職？)最後一次是92年7月1日至109年12月2日退休。(檢察官問：你這段在官田分駐所期間，接受過幾個社會勞動人？)1個，就是</w:t>
      </w:r>
      <w:r w:rsidR="00DE6F8C">
        <w:rPr>
          <w:rFonts w:hAnsi="標楷體" w:hint="eastAsia"/>
        </w:rPr>
        <w:t>翁茂鍾</w:t>
      </w:r>
      <w:r w:rsidR="006701B9" w:rsidRPr="00A105F7">
        <w:rPr>
          <w:rFonts w:hAnsi="標楷體" w:hint="eastAsia"/>
        </w:rPr>
        <w:t>」(附件9，第</w:t>
      </w:r>
      <w:r w:rsidR="008E21BF" w:rsidRPr="00A105F7">
        <w:rPr>
          <w:rFonts w:hAnsi="標楷體" w:hint="eastAsia"/>
        </w:rPr>
        <w:t>688</w:t>
      </w:r>
      <w:r w:rsidR="006701B9" w:rsidRPr="00A105F7">
        <w:rPr>
          <w:rFonts w:hAnsi="標楷體" w:hint="eastAsia"/>
        </w:rPr>
        <w:t>頁)；</w:t>
      </w:r>
      <w:r w:rsidRPr="00A105F7">
        <w:rPr>
          <w:rFonts w:hAnsi="標楷體" w:hint="eastAsia"/>
        </w:rPr>
        <w:t>警員</w:t>
      </w:r>
      <w:r w:rsidR="007838AB">
        <w:rPr>
          <w:rFonts w:hAnsi="標楷體" w:hint="eastAsia"/>
        </w:rPr>
        <w:t>鐘○○</w:t>
      </w:r>
      <w:r w:rsidRPr="00A105F7">
        <w:rPr>
          <w:rFonts w:hAnsi="標楷體" w:hint="eastAsia"/>
        </w:rPr>
        <w:t>於110年4月1日臺南地檢署檢察官訊問時具結證稱</w:t>
      </w:r>
      <w:r w:rsidR="006701B9" w:rsidRPr="00A105F7">
        <w:rPr>
          <w:rFonts w:hAnsi="標楷體" w:hint="eastAsia"/>
        </w:rPr>
        <w:t>：「我在官田分駐所工作期間約自97年、98年開始到103年。(檢察官問：在你在官田分駐所任職期間，有很多受刑人到官田分駐所易服社會勞動？)只有一個。(檢察官問：這個人是</w:t>
      </w:r>
      <w:r w:rsidR="00DE6F8C">
        <w:rPr>
          <w:rFonts w:hAnsi="標楷體" w:hint="eastAsia"/>
        </w:rPr>
        <w:t>翁茂鍾</w:t>
      </w:r>
      <w:r w:rsidR="006701B9" w:rsidRPr="00A105F7">
        <w:rPr>
          <w:rFonts w:hAnsi="標楷體" w:hint="eastAsia"/>
        </w:rPr>
        <w:t>？)是」(附件9，第</w:t>
      </w:r>
      <w:r w:rsidR="000254DA" w:rsidRPr="00A105F7">
        <w:rPr>
          <w:rFonts w:hAnsi="標楷體" w:hint="eastAsia"/>
        </w:rPr>
        <w:t>625</w:t>
      </w:r>
      <w:r w:rsidR="006701B9" w:rsidRPr="00A105F7">
        <w:rPr>
          <w:rFonts w:hAnsi="標楷體" w:hint="eastAsia"/>
        </w:rPr>
        <w:t>頁)。</w:t>
      </w:r>
    </w:p>
    <w:p w14:paraId="2D15BD29" w14:textId="7526F97F" w:rsidR="000937E8" w:rsidRPr="00A105F7" w:rsidRDefault="006701B9" w:rsidP="00E95815">
      <w:pPr>
        <w:pStyle w:val="5"/>
        <w:numPr>
          <w:ilvl w:val="4"/>
          <w:numId w:val="1"/>
        </w:numPr>
        <w:spacing w:line="480" w:lineRule="exact"/>
        <w:rPr>
          <w:rFonts w:hAnsi="標楷體"/>
        </w:rPr>
      </w:pPr>
      <w:r w:rsidRPr="00A105F7">
        <w:rPr>
          <w:rFonts w:hAnsi="標楷體" w:hint="eastAsia"/>
        </w:rPr>
        <w:t>楊博賢於</w:t>
      </w:r>
      <w:r w:rsidR="00B65CC9" w:rsidRPr="00A105F7">
        <w:rPr>
          <w:rFonts w:hAnsi="標楷體" w:hint="eastAsia"/>
        </w:rPr>
        <w:t>110年4月27日</w:t>
      </w:r>
      <w:r w:rsidRPr="00A105F7">
        <w:rPr>
          <w:rFonts w:hAnsi="標楷體" w:hint="eastAsia"/>
        </w:rPr>
        <w:t>臺南地檢署檢察官訊問時稱：「(檢察官問：你在官田分駐所待多</w:t>
      </w:r>
      <w:r w:rsidRPr="00A105F7">
        <w:rPr>
          <w:rFonts w:hAnsi="標楷體" w:hint="eastAsia"/>
        </w:rPr>
        <w:lastRenderedPageBreak/>
        <w:t>久？)近8年，我到官田分駐所兩年，之後98、99年間去麻豆派出所一年，99年又回到官田分駐所，待到102年退休。(檢察官問：你在這段期間，官田分駐所接受過幾個社會勞動人？)只有</w:t>
      </w:r>
      <w:r w:rsidR="00DE6F8C">
        <w:rPr>
          <w:rFonts w:hAnsi="標楷體" w:hint="eastAsia"/>
        </w:rPr>
        <w:t>翁茂鍾</w:t>
      </w:r>
      <w:r w:rsidRPr="00A105F7">
        <w:rPr>
          <w:rFonts w:hAnsi="標楷體" w:hint="eastAsia"/>
        </w:rPr>
        <w:t>一人」(附件7，第</w:t>
      </w:r>
      <w:r w:rsidR="005E332C" w:rsidRPr="00A105F7">
        <w:rPr>
          <w:rFonts w:hAnsi="標楷體" w:hint="eastAsia"/>
        </w:rPr>
        <w:t>492</w:t>
      </w:r>
      <w:r w:rsidRPr="00A105F7">
        <w:rPr>
          <w:rFonts w:hAnsi="標楷體" w:hint="eastAsia"/>
        </w:rPr>
        <w:t>頁)，可知</w:t>
      </w:r>
      <w:r w:rsidR="00DE6F8C">
        <w:rPr>
          <w:rFonts w:hAnsi="標楷體" w:hint="eastAsia"/>
        </w:rPr>
        <w:t>翁茂鍾</w:t>
      </w:r>
      <w:r w:rsidRPr="00A105F7">
        <w:rPr>
          <w:rFonts w:hAnsi="標楷體" w:hint="eastAsia"/>
        </w:rPr>
        <w:t>為官田分駐所第一位社會勞動人。</w:t>
      </w:r>
    </w:p>
    <w:p w14:paraId="4716087C" w14:textId="3D621158" w:rsidR="004C3F2E" w:rsidRPr="00A105F7" w:rsidRDefault="004C3F2E" w:rsidP="00E95815">
      <w:pPr>
        <w:pStyle w:val="5"/>
        <w:spacing w:line="480" w:lineRule="exact"/>
      </w:pPr>
      <w:r w:rsidRPr="00A105F7">
        <w:rPr>
          <w:rFonts w:hint="eastAsia"/>
        </w:rPr>
        <w:t>官田分駐所警員</w:t>
      </w:r>
      <w:r w:rsidR="00993520">
        <w:rPr>
          <w:rFonts w:hint="eastAsia"/>
        </w:rPr>
        <w:t>董○○</w:t>
      </w:r>
      <w:r w:rsidRPr="00A105F7">
        <w:rPr>
          <w:rFonts w:hint="eastAsia"/>
        </w:rPr>
        <w:t>、</w:t>
      </w:r>
      <w:r w:rsidR="00993520">
        <w:rPr>
          <w:rFonts w:hint="eastAsia"/>
        </w:rPr>
        <w:t>林○○</w:t>
      </w:r>
      <w:r w:rsidRPr="00A105F7">
        <w:rPr>
          <w:rFonts w:hint="eastAsia"/>
        </w:rPr>
        <w:t>於110年4月28日臺南地檢署檢察官訊問時具結證稱：「……我印象中好像是</w:t>
      </w:r>
      <w:r w:rsidR="00DE6F8C">
        <w:rPr>
          <w:rFonts w:hint="eastAsia"/>
        </w:rPr>
        <w:t>翁茂鍾</w:t>
      </w:r>
      <w:r w:rsidRPr="00A105F7">
        <w:rPr>
          <w:rFonts w:hint="eastAsia"/>
        </w:rPr>
        <w:t>都會叫他的秘書把公文拿去分駐所，因為這是他們工業上的機密，我們就給他個隱私簽公文。……我之前看到男性送公文給</w:t>
      </w:r>
      <w:r w:rsidR="00DE6F8C">
        <w:rPr>
          <w:rFonts w:hint="eastAsia"/>
        </w:rPr>
        <w:t>翁茂鍾</w:t>
      </w:r>
      <w:r w:rsidRPr="00A105F7">
        <w:rPr>
          <w:rFonts w:hint="eastAsia"/>
        </w:rPr>
        <w:t>時，</w:t>
      </w:r>
      <w:r w:rsidR="00DE6F8C">
        <w:rPr>
          <w:rFonts w:hint="eastAsia"/>
        </w:rPr>
        <w:t>翁茂鍾</w:t>
      </w:r>
      <w:r w:rsidRPr="00A105F7">
        <w:rPr>
          <w:rFonts w:hint="eastAsia"/>
        </w:rPr>
        <w:t>是直接在一樓泡茶桌看」(附件9，第683頁至第684頁)、「……他們公司的員工來找</w:t>
      </w:r>
      <w:r w:rsidR="00DE6F8C">
        <w:rPr>
          <w:rFonts w:hint="eastAsia"/>
        </w:rPr>
        <w:t>翁茂鍾</w:t>
      </w:r>
      <w:r w:rsidRPr="00A105F7">
        <w:rPr>
          <w:rFonts w:hint="eastAsia"/>
        </w:rPr>
        <w:t>，跟</w:t>
      </w:r>
      <w:r w:rsidR="00DE6F8C">
        <w:rPr>
          <w:rFonts w:hint="eastAsia"/>
        </w:rPr>
        <w:t>翁茂鍾</w:t>
      </w:r>
      <w:r w:rsidRPr="00A105F7">
        <w:rPr>
          <w:rFonts w:hint="eastAsia"/>
        </w:rPr>
        <w:t>講一下話之後，公司員工就離開……」(附件9，第693頁)，顯見</w:t>
      </w:r>
      <w:r w:rsidR="00DE6F8C">
        <w:rPr>
          <w:rFonts w:hint="eastAsia"/>
        </w:rPr>
        <w:t>翁茂鍾</w:t>
      </w:r>
      <w:r w:rsidRPr="00A105F7">
        <w:rPr>
          <w:rFonts w:hint="eastAsia"/>
        </w:rPr>
        <w:t>為兼顧公司業務，而擇定官田分駐所之目的。</w:t>
      </w:r>
    </w:p>
    <w:p w14:paraId="360685F1" w14:textId="258F4C6E" w:rsidR="000937E8" w:rsidRPr="00A105F7" w:rsidRDefault="000937E8" w:rsidP="00E95815">
      <w:pPr>
        <w:pStyle w:val="4"/>
        <w:spacing w:line="480" w:lineRule="exact"/>
      </w:pPr>
      <w:r w:rsidRPr="00A105F7">
        <w:rPr>
          <w:rFonts w:hint="eastAsia"/>
        </w:rPr>
        <w:t>上開人員之證詞，顯見</w:t>
      </w:r>
      <w:r w:rsidR="00DE6F8C">
        <w:rPr>
          <w:rFonts w:hint="eastAsia"/>
        </w:rPr>
        <w:t>翁茂鍾</w:t>
      </w:r>
      <w:r w:rsidRPr="00A105F7">
        <w:rPr>
          <w:rFonts w:hint="eastAsia"/>
        </w:rPr>
        <w:t>在經過媒合流程前，已有十足把握能指定臺南地檢署和</w:t>
      </w:r>
      <w:r w:rsidR="00DB3AA0" w:rsidRPr="00A105F7">
        <w:rPr>
          <w:rFonts w:hint="eastAsia"/>
        </w:rPr>
        <w:t>臺南市政府警察局</w:t>
      </w:r>
      <w:r w:rsidRPr="00A105F7">
        <w:rPr>
          <w:rFonts w:hint="eastAsia"/>
        </w:rPr>
        <w:t>，將其分配至官田分駐所為其執行易服社會勞動機構，</w:t>
      </w:r>
      <w:r w:rsidR="00DE6F8C">
        <w:rPr>
          <w:rFonts w:hint="eastAsia"/>
        </w:rPr>
        <w:t>翁茂鍾</w:t>
      </w:r>
      <w:r w:rsidRPr="00A105F7">
        <w:rPr>
          <w:rFonts w:hint="eastAsia"/>
        </w:rPr>
        <w:t>最</w:t>
      </w:r>
      <w:r w:rsidR="00474907" w:rsidRPr="00A105F7">
        <w:rPr>
          <w:rFonts w:hint="eastAsia"/>
        </w:rPr>
        <w:t>終</w:t>
      </w:r>
      <w:r w:rsidRPr="00A105F7">
        <w:rPr>
          <w:rFonts w:hint="eastAsia"/>
        </w:rPr>
        <w:t>在官田分駐所不實易服社會勞動並非正常流程，而是精心計算並</w:t>
      </w:r>
      <w:r w:rsidR="0051607F" w:rsidRPr="00A105F7">
        <w:rPr>
          <w:rFonts w:hint="eastAsia"/>
        </w:rPr>
        <w:t>運</w:t>
      </w:r>
      <w:r w:rsidRPr="00A105F7">
        <w:rPr>
          <w:rFonts w:hint="eastAsia"/>
        </w:rPr>
        <w:t>用各種</w:t>
      </w:r>
      <w:r w:rsidR="0051607F" w:rsidRPr="00A105F7">
        <w:rPr>
          <w:rFonts w:hint="eastAsia"/>
        </w:rPr>
        <w:t>不當</w:t>
      </w:r>
      <w:r w:rsidRPr="00A105F7">
        <w:rPr>
          <w:rFonts w:hint="eastAsia"/>
        </w:rPr>
        <w:t>關係下的結果。</w:t>
      </w:r>
    </w:p>
    <w:p w14:paraId="334D434C" w14:textId="56F0249A" w:rsidR="000937E8" w:rsidRPr="00A105F7" w:rsidRDefault="00DE6F8C" w:rsidP="00E95815">
      <w:pPr>
        <w:pStyle w:val="3"/>
        <w:numPr>
          <w:ilvl w:val="2"/>
          <w:numId w:val="1"/>
        </w:numPr>
        <w:spacing w:line="480" w:lineRule="exact"/>
        <w:rPr>
          <w:rFonts w:hAnsi="標楷體"/>
        </w:rPr>
      </w:pPr>
      <w:r>
        <w:rPr>
          <w:rFonts w:hAnsi="標楷體" w:hint="eastAsia"/>
        </w:rPr>
        <w:t>翁茂鍾</w:t>
      </w:r>
      <w:r w:rsidR="000937E8" w:rsidRPr="00A105F7">
        <w:rPr>
          <w:rFonts w:hAnsi="標楷體" w:hint="eastAsia"/>
        </w:rPr>
        <w:t>向臺南地檢署聲請易服社會勞動，依卷證資料及臺南地檢署內部規則應</w:t>
      </w:r>
      <w:r w:rsidR="009A3F28">
        <w:rPr>
          <w:rFonts w:hAnsi="標楷體" w:hint="eastAsia"/>
        </w:rPr>
        <w:t>媒合</w:t>
      </w:r>
      <w:r w:rsidR="000937E8" w:rsidRPr="00A105F7">
        <w:rPr>
          <w:rFonts w:hAnsi="標楷體" w:hint="eastAsia"/>
        </w:rPr>
        <w:t>至臺南市中西區的執行機關(構)，惟</w:t>
      </w:r>
      <w:r w:rsidR="00C430D2" w:rsidRPr="00A105F7">
        <w:rPr>
          <w:rFonts w:hAnsi="標楷體" w:hint="eastAsia"/>
        </w:rPr>
        <w:t>被彈劾人</w:t>
      </w:r>
      <w:r w:rsidR="000937E8" w:rsidRPr="00A105F7">
        <w:rPr>
          <w:rFonts w:hAnsi="標楷體" w:hint="eastAsia"/>
        </w:rPr>
        <w:t>韓國一依臺南地檢署檢察長周章欽之「交代」，指示觀護人室負責分案</w:t>
      </w:r>
      <w:r w:rsidR="00E35E8A">
        <w:rPr>
          <w:rFonts w:hAnsi="標楷體" w:hint="eastAsia"/>
        </w:rPr>
        <w:t>潘○○</w:t>
      </w:r>
      <w:r w:rsidR="000937E8" w:rsidRPr="00A105F7">
        <w:rPr>
          <w:rFonts w:hAnsi="標楷體" w:hint="eastAsia"/>
        </w:rPr>
        <w:t>觀護佐理員將</w:t>
      </w:r>
      <w:r>
        <w:rPr>
          <w:rFonts w:hAnsi="標楷體" w:hint="eastAsia"/>
        </w:rPr>
        <w:t>翁茂鍾</w:t>
      </w:r>
      <w:r w:rsidR="009A3F28">
        <w:rPr>
          <w:rFonts w:hAnsi="標楷體" w:hint="eastAsia"/>
        </w:rPr>
        <w:t>媒合</w:t>
      </w:r>
      <w:r w:rsidR="000937E8" w:rsidRPr="00A105F7">
        <w:rPr>
          <w:rFonts w:hAnsi="標楷體" w:hint="eastAsia"/>
        </w:rPr>
        <w:t>至麻豆分局：</w:t>
      </w:r>
    </w:p>
    <w:p w14:paraId="361B7ECC" w14:textId="0EFE1D99" w:rsidR="000937E8" w:rsidRPr="00A105F7" w:rsidRDefault="000937E8" w:rsidP="00E95815">
      <w:pPr>
        <w:pStyle w:val="4"/>
        <w:numPr>
          <w:ilvl w:val="3"/>
          <w:numId w:val="1"/>
        </w:numPr>
        <w:spacing w:line="480" w:lineRule="exact"/>
        <w:rPr>
          <w:rFonts w:hAnsi="標楷體"/>
        </w:rPr>
      </w:pPr>
      <w:r w:rsidRPr="00A105F7">
        <w:rPr>
          <w:rFonts w:hAnsi="標楷體" w:hint="eastAsia"/>
        </w:rPr>
        <w:lastRenderedPageBreak/>
        <w:t>查臺灣臺北地方法院檢察署100年11月9日北檢治慈100執6458字第77503號函請臺南地檢署代為執行：「</w:t>
      </w:r>
      <w:r w:rsidRPr="00A105F7">
        <w:rPr>
          <w:rFonts w:hAnsi="標楷體"/>
        </w:rPr>
        <w:t>……</w:t>
      </w:r>
      <w:r w:rsidRPr="00A105F7">
        <w:rPr>
          <w:rFonts w:hAnsi="標楷體" w:hint="eastAsia"/>
        </w:rPr>
        <w:t>二、查該受刑人</w:t>
      </w:r>
      <w:r w:rsidR="00DE6F8C">
        <w:rPr>
          <w:rFonts w:hAnsi="標楷體" w:hint="eastAsia"/>
        </w:rPr>
        <w:t>翁茂鍾</w:t>
      </w:r>
      <w:r w:rsidRPr="00A105F7">
        <w:rPr>
          <w:rFonts w:hAnsi="標楷體" w:hint="eastAsia"/>
        </w:rPr>
        <w:t>現住居所共兩址：（1)臺南市中西區</w:t>
      </w:r>
      <w:r w:rsidR="00BD4EB8">
        <w:rPr>
          <w:rFonts w:hAnsi="標楷體" w:hint="eastAsia"/>
        </w:rPr>
        <w:t>○○</w:t>
      </w:r>
      <w:r w:rsidRPr="00A105F7">
        <w:rPr>
          <w:rFonts w:hAnsi="標楷體" w:hint="eastAsia"/>
        </w:rPr>
        <w:t>路</w:t>
      </w:r>
      <w:r w:rsidR="00BD4EB8">
        <w:rPr>
          <w:rFonts w:hAnsi="標楷體" w:hint="eastAsia"/>
        </w:rPr>
        <w:t>○</w:t>
      </w:r>
      <w:r w:rsidRPr="00A105F7">
        <w:rPr>
          <w:rFonts w:hAnsi="標楷體" w:hint="eastAsia"/>
        </w:rPr>
        <w:t>段</w:t>
      </w:r>
      <w:r w:rsidR="00BD4EB8">
        <w:rPr>
          <w:rFonts w:hAnsi="標楷體" w:hint="eastAsia"/>
        </w:rPr>
        <w:t>○</w:t>
      </w:r>
      <w:r w:rsidRPr="00A105F7">
        <w:rPr>
          <w:rFonts w:hAnsi="標楷體" w:hint="eastAsia"/>
        </w:rPr>
        <w:t>號、(2)臺南市中西區</w:t>
      </w:r>
      <w:r w:rsidR="00580472">
        <w:rPr>
          <w:rFonts w:hAnsi="標楷體" w:hint="eastAsia"/>
        </w:rPr>
        <w:t>○○</w:t>
      </w:r>
      <w:r w:rsidRPr="00A105F7">
        <w:rPr>
          <w:rFonts w:hAnsi="標楷體" w:hint="eastAsia"/>
        </w:rPr>
        <w:t>街</w:t>
      </w:r>
      <w:r w:rsidR="00580472">
        <w:rPr>
          <w:rFonts w:hAnsi="標楷體" w:hint="eastAsia"/>
        </w:rPr>
        <w:t>○</w:t>
      </w:r>
      <w:r w:rsidRPr="00A105F7">
        <w:rPr>
          <w:rFonts w:hAnsi="標楷體" w:hint="eastAsia"/>
        </w:rPr>
        <w:t>號，均屬於貴署轄區。」(附件2，第</w:t>
      </w:r>
      <w:r w:rsidR="00940DFF" w:rsidRPr="00A105F7">
        <w:rPr>
          <w:rFonts w:hAnsi="標楷體" w:hint="eastAsia"/>
        </w:rPr>
        <w:t>71</w:t>
      </w:r>
      <w:r w:rsidRPr="00A105F7">
        <w:rPr>
          <w:rFonts w:hAnsi="標楷體" w:hint="eastAsia"/>
        </w:rPr>
        <w:t>頁</w:t>
      </w:r>
      <w:r w:rsidRPr="00A105F7">
        <w:rPr>
          <w:rFonts w:hAnsi="標楷體"/>
        </w:rPr>
        <w:t>)</w:t>
      </w:r>
      <w:r w:rsidRPr="00A105F7">
        <w:rPr>
          <w:rFonts w:hAnsi="標楷體" w:hint="eastAsia"/>
        </w:rPr>
        <w:t>及</w:t>
      </w:r>
      <w:r w:rsidR="00DE6F8C">
        <w:rPr>
          <w:rFonts w:hAnsi="標楷體" w:hint="eastAsia"/>
        </w:rPr>
        <w:t>翁茂鍾</w:t>
      </w:r>
      <w:r w:rsidRPr="00A105F7">
        <w:rPr>
          <w:rFonts w:hAnsi="標楷體" w:hint="eastAsia"/>
        </w:rPr>
        <w:t>向臺南地檢署聲請易服社會勞動填寫「易服社會勞動聲請人基本資料表與切結書」、「履行社會勞動應行注意及遵守事項與切結書」等文件(附件3，第</w:t>
      </w:r>
      <w:r w:rsidR="00660DEC" w:rsidRPr="00A105F7">
        <w:rPr>
          <w:rFonts w:hAnsi="標楷體" w:hint="eastAsia"/>
        </w:rPr>
        <w:t>78</w:t>
      </w:r>
      <w:r w:rsidRPr="00A105F7">
        <w:rPr>
          <w:rFonts w:hAnsi="標楷體" w:hint="eastAsia"/>
        </w:rPr>
        <w:t>頁至第</w:t>
      </w:r>
      <w:r w:rsidR="00660DEC" w:rsidRPr="00A105F7">
        <w:rPr>
          <w:rFonts w:hAnsi="標楷體" w:hint="eastAsia"/>
        </w:rPr>
        <w:t>8</w:t>
      </w:r>
      <w:r w:rsidR="00D92C8A" w:rsidRPr="00A105F7">
        <w:rPr>
          <w:rFonts w:hAnsi="標楷體" w:hint="eastAsia"/>
        </w:rPr>
        <w:t>4</w:t>
      </w:r>
      <w:r w:rsidRPr="00A105F7">
        <w:rPr>
          <w:rFonts w:hAnsi="標楷體" w:hint="eastAsia"/>
        </w:rPr>
        <w:t>頁)，住居地址均填寫「臺南市中西區」地址，無任何文件指涉麻豆分局所在之臺南市麻豆區。</w:t>
      </w:r>
    </w:p>
    <w:p w14:paraId="57DC16D3" w14:textId="73ADD6DE" w:rsidR="000937E8" w:rsidRPr="00A105F7" w:rsidRDefault="000937E8" w:rsidP="00E95815">
      <w:pPr>
        <w:pStyle w:val="4"/>
        <w:numPr>
          <w:ilvl w:val="3"/>
          <w:numId w:val="1"/>
        </w:numPr>
        <w:spacing w:line="480" w:lineRule="exact"/>
        <w:rPr>
          <w:rFonts w:hAnsi="標楷體"/>
        </w:rPr>
      </w:pPr>
      <w:r w:rsidRPr="00A105F7">
        <w:rPr>
          <w:rFonts w:hAnsi="標楷體" w:hint="eastAsia"/>
        </w:rPr>
        <w:t>臺南地檢署觀護人室</w:t>
      </w:r>
      <w:r w:rsidR="008A70AF">
        <w:rPr>
          <w:rFonts w:hAnsi="標楷體" w:hint="eastAsia"/>
        </w:rPr>
        <w:t>莊○○</w:t>
      </w:r>
      <w:r w:rsidRPr="00A105F7">
        <w:rPr>
          <w:rFonts w:hAnsi="標楷體" w:hint="eastAsia"/>
        </w:rPr>
        <w:t>觀護佐理員</w:t>
      </w:r>
      <w:r w:rsidR="00537B07" w:rsidRPr="00A105F7">
        <w:rPr>
          <w:rFonts w:hAnsi="標楷體" w:hint="eastAsia"/>
        </w:rPr>
        <w:t>於110年4月1日及5月11日該署檢察官訊問時具結證稱</w:t>
      </w:r>
      <w:r w:rsidRPr="00A105F7">
        <w:rPr>
          <w:rFonts w:hAnsi="標楷體" w:hint="eastAsia"/>
        </w:rPr>
        <w:t>：「(檢察官問：所謂的觀護佐理員媒合機構的依據是？)之前是以居住地</w:t>
      </w:r>
      <w:r w:rsidRPr="00A105F7">
        <w:rPr>
          <w:rFonts w:hAnsi="標楷體"/>
        </w:rPr>
        <w:t>……(</w:t>
      </w:r>
      <w:r w:rsidRPr="00A105F7">
        <w:rPr>
          <w:rFonts w:hAnsi="標楷體" w:hint="eastAsia"/>
        </w:rPr>
        <w:t>檢察官問：101年間是以什麼為標準？)以居住地</w:t>
      </w:r>
      <w:r w:rsidR="005B0B6A" w:rsidRPr="00A105F7">
        <w:rPr>
          <w:rFonts w:hAnsi="標楷體"/>
        </w:rPr>
        <w:t>……</w:t>
      </w:r>
      <w:r w:rsidRPr="00A105F7">
        <w:rPr>
          <w:rFonts w:hAnsi="標楷體" w:hint="eastAsia"/>
        </w:rPr>
        <w:t>」(附件8，第</w:t>
      </w:r>
      <w:r w:rsidR="00995CD0" w:rsidRPr="00A105F7">
        <w:rPr>
          <w:rFonts w:hAnsi="標楷體" w:hint="eastAsia"/>
        </w:rPr>
        <w:t>5</w:t>
      </w:r>
      <w:r w:rsidR="003D6543" w:rsidRPr="00A105F7">
        <w:rPr>
          <w:rFonts w:hAnsi="標楷體" w:hint="eastAsia"/>
        </w:rPr>
        <w:t>22</w:t>
      </w:r>
      <w:r w:rsidRPr="00A105F7">
        <w:rPr>
          <w:rFonts w:hAnsi="標楷體" w:hint="eastAsia"/>
        </w:rPr>
        <w:t>頁)、「(</w:t>
      </w:r>
      <w:r w:rsidR="005C5E8B" w:rsidRPr="00A105F7">
        <w:rPr>
          <w:rFonts w:hAnsi="標楷體" w:hint="eastAsia"/>
        </w:rPr>
        <w:t>檢察官</w:t>
      </w:r>
      <w:r w:rsidRPr="00A105F7">
        <w:rPr>
          <w:rFonts w:hAnsi="標楷體" w:hint="eastAsia"/>
        </w:rPr>
        <w:t>問：依照本署分案</w:t>
      </w:r>
      <w:r w:rsidR="0033750E" w:rsidRPr="00A105F7">
        <w:rPr>
          <w:rFonts w:hAnsi="標楷體" w:hint="eastAsia"/>
        </w:rPr>
        <w:t>簿</w:t>
      </w:r>
      <w:r w:rsidRPr="00A105F7">
        <w:rPr>
          <w:rFonts w:hAnsi="標楷體" w:hint="eastAsia"/>
        </w:rPr>
        <w:t>，</w:t>
      </w:r>
      <w:r w:rsidR="00E35E8A">
        <w:rPr>
          <w:rFonts w:hAnsi="標楷體" w:hint="eastAsia"/>
        </w:rPr>
        <w:t>潘○○</w:t>
      </w:r>
      <w:r w:rsidRPr="00A105F7">
        <w:rPr>
          <w:rFonts w:hAnsi="標楷體" w:hint="eastAsia"/>
        </w:rPr>
        <w:t>是在101年1月2日在執行科那邊收到</w:t>
      </w:r>
      <w:r w:rsidR="00DE6F8C">
        <w:rPr>
          <w:rFonts w:hAnsi="標楷體" w:hint="eastAsia"/>
        </w:rPr>
        <w:t>翁茂鍾</w:t>
      </w:r>
      <w:r w:rsidRPr="00A105F7">
        <w:rPr>
          <w:rFonts w:hAnsi="標楷體" w:hint="eastAsia"/>
        </w:rPr>
        <w:t>的案件，隔日1月3日就是說明會，當時媒合的觀護佐理員是誰？)如果沒有記錯，就是</w:t>
      </w:r>
      <w:r w:rsidR="00E35E8A">
        <w:rPr>
          <w:rFonts w:hAnsi="標楷體" w:hint="eastAsia"/>
        </w:rPr>
        <w:t>潘○○</w:t>
      </w:r>
      <w:r w:rsidRPr="00A105F7">
        <w:rPr>
          <w:rFonts w:hAnsi="標楷體" w:hint="eastAsia"/>
        </w:rPr>
        <w:t>。」(附件8，第</w:t>
      </w:r>
      <w:r w:rsidR="00D308BC" w:rsidRPr="00A105F7">
        <w:rPr>
          <w:rFonts w:hAnsi="標楷體" w:hint="eastAsia"/>
        </w:rPr>
        <w:t>595</w:t>
      </w:r>
      <w:r w:rsidRPr="00A105F7">
        <w:rPr>
          <w:rFonts w:hAnsi="標楷體" w:hint="eastAsia"/>
        </w:rPr>
        <w:t>頁)，</w:t>
      </w:r>
      <w:r w:rsidR="008E1FCD" w:rsidRPr="00A105F7">
        <w:rPr>
          <w:rFonts w:hAnsi="標楷體" w:hint="eastAsia"/>
        </w:rPr>
        <w:t>臺南地檢署時任負責初步媒合執行</w:t>
      </w:r>
      <w:r w:rsidR="00775826">
        <w:rPr>
          <w:rFonts w:hAnsi="標楷體" w:hint="eastAsia"/>
        </w:rPr>
        <w:t>機關(構)</w:t>
      </w:r>
      <w:r w:rsidR="008E1FCD" w:rsidRPr="00A105F7">
        <w:rPr>
          <w:rFonts w:hAnsi="標楷體" w:hint="eastAsia"/>
        </w:rPr>
        <w:t>之觀護佐理員</w:t>
      </w:r>
      <w:r w:rsidR="00E35E8A">
        <w:rPr>
          <w:rFonts w:hAnsi="標楷體" w:hint="eastAsia"/>
        </w:rPr>
        <w:t>潘○○</w:t>
      </w:r>
      <w:r w:rsidR="008E1FCD" w:rsidRPr="00A105F7">
        <w:rPr>
          <w:rFonts w:hAnsi="標楷體" w:hint="eastAsia"/>
        </w:rPr>
        <w:t>亦於110年5月11日該署檢察官訊問時具結證稱</w:t>
      </w:r>
      <w:r w:rsidRPr="00A105F7">
        <w:rPr>
          <w:rFonts w:hAnsi="標楷體" w:hint="eastAsia"/>
        </w:rPr>
        <w:t>：「(檢察官問：〈提示101年度刑護勞助字第1號卷〉，就前科記錄表之前，請找一下</w:t>
      </w:r>
      <w:r w:rsidR="00DE6F8C">
        <w:rPr>
          <w:rFonts w:hAnsi="標楷體" w:hint="eastAsia"/>
        </w:rPr>
        <w:t>翁茂鍾</w:t>
      </w:r>
      <w:r w:rsidRPr="00A105F7">
        <w:rPr>
          <w:rFonts w:hAnsi="標楷體" w:hint="eastAsia"/>
        </w:rPr>
        <w:t>與『麻豆區』有關的資料？)〈經當庭翻閱卷宗〉前面是都沒有寫到跟麻豆區有關。(</w:t>
      </w:r>
      <w:r w:rsidR="0062616E" w:rsidRPr="00A105F7">
        <w:rPr>
          <w:rFonts w:hAnsi="標楷體" w:hint="eastAsia"/>
        </w:rPr>
        <w:t>檢察官</w:t>
      </w:r>
      <w:r w:rsidRPr="00A105F7">
        <w:rPr>
          <w:rFonts w:hAnsi="標楷體" w:hint="eastAsia"/>
        </w:rPr>
        <w:t>問：所以初步媒合理論上不會出現麻豆？)是，依照前面的資料，媒合機構應</w:t>
      </w:r>
      <w:r w:rsidRPr="00A105F7">
        <w:rPr>
          <w:rFonts w:hAnsi="標楷體" w:hint="eastAsia"/>
        </w:rPr>
        <w:lastRenderedPageBreak/>
        <w:t>該會在中西區</w:t>
      </w:r>
      <w:r w:rsidR="007B6B62" w:rsidRPr="00A105F7">
        <w:rPr>
          <w:rFonts w:hAnsi="標楷體" w:hint="eastAsia"/>
        </w:rPr>
        <w:t>。</w:t>
      </w:r>
      <w:r w:rsidRPr="00A105F7">
        <w:rPr>
          <w:rFonts w:hAnsi="標楷體" w:hint="eastAsia"/>
        </w:rPr>
        <w:t>」(附件8，第</w:t>
      </w:r>
      <w:r w:rsidR="007B6B62" w:rsidRPr="00A105F7">
        <w:rPr>
          <w:rFonts w:hAnsi="標楷體" w:hint="eastAsia"/>
        </w:rPr>
        <w:t>581</w:t>
      </w:r>
      <w:r w:rsidRPr="00A105F7">
        <w:rPr>
          <w:rFonts w:hAnsi="標楷體" w:hint="eastAsia"/>
        </w:rPr>
        <w:t>頁)，故正常程序，臺南地檢署應要將</w:t>
      </w:r>
      <w:r w:rsidR="00DE6F8C">
        <w:rPr>
          <w:rFonts w:hAnsi="標楷體" w:hint="eastAsia"/>
        </w:rPr>
        <w:t>翁茂鍾</w:t>
      </w:r>
      <w:r w:rsidRPr="00A105F7">
        <w:rPr>
          <w:rFonts w:hAnsi="標楷體" w:hint="eastAsia"/>
        </w:rPr>
        <w:t>指定至臺南市中西區之執行</w:t>
      </w:r>
      <w:r w:rsidR="00775826">
        <w:rPr>
          <w:rFonts w:hAnsi="標楷體" w:hint="eastAsia"/>
        </w:rPr>
        <w:t>機關(構)</w:t>
      </w:r>
      <w:r w:rsidRPr="00A105F7">
        <w:rPr>
          <w:rFonts w:hAnsi="標楷體" w:hint="eastAsia"/>
        </w:rPr>
        <w:t>。</w:t>
      </w:r>
    </w:p>
    <w:p w14:paraId="316477C4" w14:textId="1FD0FD80" w:rsidR="000937E8" w:rsidRPr="00A105F7" w:rsidRDefault="000937E8" w:rsidP="00E95815">
      <w:pPr>
        <w:pStyle w:val="4"/>
        <w:numPr>
          <w:ilvl w:val="3"/>
          <w:numId w:val="1"/>
        </w:numPr>
        <w:spacing w:line="480" w:lineRule="exact"/>
        <w:rPr>
          <w:rFonts w:hAnsi="標楷體"/>
        </w:rPr>
      </w:pPr>
      <w:r w:rsidRPr="00A105F7">
        <w:rPr>
          <w:rFonts w:hAnsi="標楷體" w:hint="eastAsia"/>
        </w:rPr>
        <w:t>時任臺南地檢署觀護人室負責麻豆分局轄區易服社會勞動業務的觀護佐理員</w:t>
      </w:r>
      <w:r w:rsidR="00E35E8A">
        <w:rPr>
          <w:rFonts w:hAnsi="標楷體" w:hint="eastAsia"/>
        </w:rPr>
        <w:t>林○○</w:t>
      </w:r>
      <w:r w:rsidRPr="00A105F7">
        <w:rPr>
          <w:rFonts w:hAnsi="標楷體" w:hint="eastAsia"/>
        </w:rPr>
        <w:t>(</w:t>
      </w:r>
      <w:r w:rsidR="007109B0" w:rsidRPr="00A105F7">
        <w:rPr>
          <w:rFonts w:hAnsi="標楷體" w:hint="eastAsia"/>
        </w:rPr>
        <w:t>查核</w:t>
      </w:r>
      <w:r w:rsidR="00F30468" w:rsidRPr="00A105F7">
        <w:rPr>
          <w:rFonts w:hAnsi="標楷體" w:hint="eastAsia"/>
        </w:rPr>
        <w:t>轄區詳附件12，第</w:t>
      </w:r>
      <w:r w:rsidR="00F43953" w:rsidRPr="00A105F7">
        <w:rPr>
          <w:rFonts w:hAnsi="標楷體" w:hint="eastAsia"/>
        </w:rPr>
        <w:t>814</w:t>
      </w:r>
      <w:r w:rsidR="00F30468" w:rsidRPr="00A105F7">
        <w:rPr>
          <w:rFonts w:hAnsi="標楷體" w:hint="eastAsia"/>
        </w:rPr>
        <w:t>頁</w:t>
      </w:r>
      <w:r w:rsidRPr="00A105F7">
        <w:rPr>
          <w:rFonts w:hAnsi="標楷體" w:hint="eastAsia"/>
        </w:rPr>
        <w:t>)</w:t>
      </w:r>
      <w:r w:rsidR="001906CE" w:rsidRPr="00A105F7">
        <w:rPr>
          <w:rFonts w:hAnsi="標楷體" w:hint="eastAsia"/>
        </w:rPr>
        <w:t>於110年5月10日</w:t>
      </w:r>
      <w:r w:rsidRPr="00A105F7">
        <w:rPr>
          <w:rFonts w:hAnsi="標楷體" w:hint="eastAsia"/>
        </w:rPr>
        <w:t>臺南地檢署檢察官訊問時稱：「在我拿到卷宗之前，我就有被告知</w:t>
      </w:r>
      <w:r w:rsidR="00DE6F8C">
        <w:rPr>
          <w:rFonts w:hAnsi="標楷體" w:hint="eastAsia"/>
        </w:rPr>
        <w:t>翁茂鍾</w:t>
      </w:r>
      <w:r w:rsidRPr="00A105F7">
        <w:rPr>
          <w:rFonts w:hAnsi="標楷體" w:hint="eastAsia"/>
        </w:rPr>
        <w:t>要去麻豆分局。這件跟一般的程序比較不一樣。……(檢察官問：你收到這個案子後，還有誰打給你過嗎？)韓國一主任。(檢察官問：韓國一跟你說什麼？)應該是確認，有點指示兼提醒，</w:t>
      </w:r>
      <w:r w:rsidR="00DE6F8C">
        <w:rPr>
          <w:rFonts w:hAnsi="標楷體" w:hint="eastAsia"/>
        </w:rPr>
        <w:t>翁茂鍾</w:t>
      </w:r>
      <w:r w:rsidRPr="00A105F7">
        <w:rPr>
          <w:rFonts w:hAnsi="標楷體" w:hint="eastAsia"/>
        </w:rPr>
        <w:t>就是去麻豆分局。」</w:t>
      </w:r>
      <w:r w:rsidR="002D6DEF" w:rsidRPr="00A105F7">
        <w:rPr>
          <w:rFonts w:hAnsi="標楷體" w:hint="eastAsia"/>
        </w:rPr>
        <w:t>(附件8，第551頁)。</w:t>
      </w:r>
    </w:p>
    <w:p w14:paraId="76536F3E" w14:textId="073C61F7"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韓國一於</w:t>
      </w:r>
      <w:r w:rsidR="001906CE" w:rsidRPr="00A105F7">
        <w:rPr>
          <w:rFonts w:hAnsi="標楷體" w:hint="eastAsia"/>
        </w:rPr>
        <w:t>110年5月6日、5月11日臺南地檢署檢察官訊問時具結證稱</w:t>
      </w:r>
      <w:r w:rsidR="000937E8" w:rsidRPr="00A105F7">
        <w:rPr>
          <w:rFonts w:hAnsi="標楷體" w:hint="eastAsia"/>
        </w:rPr>
        <w:t>該署應媒合</w:t>
      </w:r>
      <w:r w:rsidR="00DE6F8C">
        <w:rPr>
          <w:rFonts w:hAnsi="標楷體" w:hint="eastAsia"/>
        </w:rPr>
        <w:t>翁茂鍾</w:t>
      </w:r>
      <w:r w:rsidR="000937E8" w:rsidRPr="00A105F7">
        <w:rPr>
          <w:rFonts w:hAnsi="標楷體" w:hint="eastAsia"/>
        </w:rPr>
        <w:t>至臺南市中西區執行機構，惟周章欽檢察長曾有打電話「交代」：「(檢察官問：〈提示101年度刑護勞助字第1號卷宗〉</w:t>
      </w:r>
      <w:r w:rsidR="000937E8" w:rsidRPr="00A105F7">
        <w:rPr>
          <w:rFonts w:hAnsi="標楷體"/>
        </w:rPr>
        <w:t>……</w:t>
      </w:r>
      <w:r w:rsidR="000937E8" w:rsidRPr="00A105F7">
        <w:rPr>
          <w:rFonts w:hAnsi="標楷體" w:hint="eastAsia"/>
        </w:rPr>
        <w:t>，從此卷的第一頁檢察官的指揮書，一直到101年1月3日觀護人的基本資料表之前，</w:t>
      </w:r>
      <w:r w:rsidR="00DE6F8C">
        <w:rPr>
          <w:rFonts w:hAnsi="標楷體" w:hint="eastAsia"/>
        </w:rPr>
        <w:t>翁茂鍾</w:t>
      </w:r>
      <w:r w:rsidR="000937E8" w:rsidRPr="00A105F7">
        <w:rPr>
          <w:rFonts w:hAnsi="標楷體" w:hint="eastAsia"/>
        </w:rPr>
        <w:t>所留的不管是戶籍地還是住所地，全部都在中西區，所以代表初步媒合應該是在中西區?)</w:t>
      </w:r>
      <w:r w:rsidR="000937E8" w:rsidRPr="00A105F7">
        <w:rPr>
          <w:rFonts w:hAnsi="標楷體"/>
        </w:rPr>
        <w:t>……</w:t>
      </w:r>
      <w:r w:rsidR="000937E8" w:rsidRPr="00A105F7">
        <w:rPr>
          <w:rFonts w:hAnsi="標楷體" w:hint="eastAsia"/>
        </w:rPr>
        <w:t>理論上是這樣</w:t>
      </w:r>
      <w:r w:rsidR="000937E8" w:rsidRPr="00A105F7">
        <w:rPr>
          <w:rFonts w:hAnsi="標楷體"/>
        </w:rPr>
        <w:t>……</w:t>
      </w:r>
      <w:r w:rsidR="000937E8" w:rsidRPr="00A105F7">
        <w:rPr>
          <w:rFonts w:hAnsi="標楷體" w:hint="eastAsia"/>
        </w:rPr>
        <w:t>。(檢察官問：這個個案有什麼特別的地方嗎？)當時是周章欽檢察長有在上班時間打電話給我，應該是在勤前說明會之前，但是實際日期我忘記了。</w:t>
      </w:r>
      <w:r w:rsidR="000937E8" w:rsidRPr="00A105F7">
        <w:rPr>
          <w:rFonts w:hAnsi="標楷體"/>
        </w:rPr>
        <w:t>……</w:t>
      </w:r>
      <w:r w:rsidR="000937E8" w:rsidRPr="00A105F7">
        <w:rPr>
          <w:rFonts w:hAnsi="標楷體" w:hint="eastAsia"/>
        </w:rPr>
        <w:t>(檢察官問：周章欽檢察長說了什麼？)他說</w:t>
      </w:r>
      <w:r w:rsidR="00DE6F8C">
        <w:rPr>
          <w:rFonts w:hAnsi="標楷體" w:hint="eastAsia"/>
        </w:rPr>
        <w:t>翁茂鍾</w:t>
      </w:r>
      <w:r w:rsidR="000937E8" w:rsidRPr="00A105F7">
        <w:rPr>
          <w:rFonts w:hAnsi="標楷體" w:hint="eastAsia"/>
        </w:rPr>
        <w:t>這個人要來我們這邊做社勞，你們就照規定執行。(檢察官問：周檢察長打給你，有無具體指示？)</w:t>
      </w:r>
      <w:r w:rsidR="000937E8" w:rsidRPr="00A105F7">
        <w:rPr>
          <w:rFonts w:hAnsi="標楷體" w:hint="eastAsia"/>
        </w:rPr>
        <w:lastRenderedPageBreak/>
        <w:t>沒有。(檢察官問：如果沒有具體指示，你接到這個訊息後，你如何指示別人？)檢察長交代我了，我應該是會跟媒合的同仁說，我不一定會說是檢察長交代，但是我可能會說是上級長官交代說這個人在我們這邊做社勞，你們就給他安排一個妥適一點的機構。</w:t>
      </w:r>
      <w:r w:rsidR="000937E8" w:rsidRPr="00A105F7">
        <w:rPr>
          <w:rFonts w:hAnsi="標楷體"/>
        </w:rPr>
        <w:t>……</w:t>
      </w:r>
      <w:r w:rsidR="000937E8" w:rsidRPr="00A105F7">
        <w:rPr>
          <w:rFonts w:hAnsi="標楷體" w:hint="eastAsia"/>
        </w:rPr>
        <w:t>(檢察官問：為何你會跟媒合的人交代要給</w:t>
      </w:r>
      <w:r w:rsidR="00DE6F8C">
        <w:rPr>
          <w:rFonts w:hAnsi="標楷體" w:hint="eastAsia"/>
        </w:rPr>
        <w:t>翁茂鍾</w:t>
      </w:r>
      <w:r w:rsidR="000937E8" w:rsidRPr="00A105F7">
        <w:rPr>
          <w:rFonts w:hAnsi="標楷體" w:hint="eastAsia"/>
        </w:rPr>
        <w:t>一個妥適的機構？)我講的話可能也是很直白的話，其實我也沒有特別的意思，就是這個是上面的交代，可以的話幫忙排個比較適合的機關。</w:t>
      </w:r>
      <w:r w:rsidR="000937E8" w:rsidRPr="00A105F7">
        <w:rPr>
          <w:rFonts w:hAnsi="標楷體"/>
        </w:rPr>
        <w:t>……</w:t>
      </w:r>
      <w:r w:rsidR="000937E8" w:rsidRPr="00A105F7">
        <w:rPr>
          <w:rFonts w:hAnsi="標楷體" w:hint="eastAsia"/>
        </w:rPr>
        <w:t>(檢察官問：本件所有當時</w:t>
      </w:r>
      <w:r w:rsidR="00DE6F8C">
        <w:rPr>
          <w:rFonts w:hAnsi="標楷體" w:hint="eastAsia"/>
        </w:rPr>
        <w:t>翁茂鍾</w:t>
      </w:r>
      <w:r w:rsidR="000937E8" w:rsidRPr="00A105F7">
        <w:rPr>
          <w:rFonts w:hAnsi="標楷體" w:hint="eastAsia"/>
        </w:rPr>
        <w:t>的資料，都沒有出現麻豆區三個字，即便出現了「官田區」三個字，要指定也是指定到官田區，且據調查，警方的人在100年12月15、16日左右，就已經知道</w:t>
      </w:r>
      <w:r w:rsidR="00DE6F8C">
        <w:rPr>
          <w:rFonts w:hAnsi="標楷體" w:hint="eastAsia"/>
        </w:rPr>
        <w:t>翁茂鍾</w:t>
      </w:r>
      <w:r w:rsidR="000937E8" w:rsidRPr="00A105F7">
        <w:rPr>
          <w:rFonts w:hAnsi="標楷體" w:hint="eastAsia"/>
        </w:rPr>
        <w:t>要去官田分駐所，而官田分駐所又剛好屬於麻豆分局轄區，如果本署的分案沒有被動過手腳，如何能剛好指定到麻豆分局？如果只有出現官田區，大可指定官田區公所或官田區的消防隊等單位，為何會剛好指定到麻豆分局？)我無法再回答什麼，我可以很誠實的報告是周檢察長有打電話，周檢察長說</w:t>
      </w:r>
      <w:r w:rsidR="00DE6F8C">
        <w:rPr>
          <w:rFonts w:hAnsi="標楷體" w:hint="eastAsia"/>
        </w:rPr>
        <w:t>翁茂鍾</w:t>
      </w:r>
      <w:r w:rsidR="000937E8" w:rsidRPr="00A105F7">
        <w:rPr>
          <w:rFonts w:hAnsi="標楷體" w:hint="eastAsia"/>
        </w:rPr>
        <w:t>這個人在這邊做社勞，其他說真的後續我實在沒有印象</w:t>
      </w:r>
      <w:r w:rsidR="000937E8" w:rsidRPr="00A105F7">
        <w:rPr>
          <w:rFonts w:hAnsi="標楷體"/>
        </w:rPr>
        <w:t>……</w:t>
      </w:r>
      <w:r w:rsidR="000937E8" w:rsidRPr="00A105F7">
        <w:rPr>
          <w:rFonts w:hAnsi="標楷體" w:hint="eastAsia"/>
        </w:rPr>
        <w:t>(檢察官問：所以你沒有跟觀護人說？)應該沒有。(檢察官問：本署觀護人</w:t>
      </w:r>
      <w:r w:rsidR="008A70AF">
        <w:rPr>
          <w:rFonts w:hAnsi="標楷體" w:hint="eastAsia"/>
        </w:rPr>
        <w:t>施○○</w:t>
      </w:r>
      <w:r w:rsidR="000937E8" w:rsidRPr="00A105F7">
        <w:rPr>
          <w:rFonts w:hAnsi="標楷體" w:hint="eastAsia"/>
        </w:rPr>
        <w:t>跟</w:t>
      </w:r>
      <w:r w:rsidR="008A70AF">
        <w:rPr>
          <w:rFonts w:hAnsi="標楷體" w:hint="eastAsia"/>
        </w:rPr>
        <w:t>康○○</w:t>
      </w:r>
      <w:r w:rsidR="000937E8" w:rsidRPr="00A105F7">
        <w:rPr>
          <w:rFonts w:hAnsi="標楷體" w:hint="eastAsia"/>
        </w:rPr>
        <w:t>是否知道這個分案的過程？)我應該沒有跟她們講。</w:t>
      </w:r>
      <w:r w:rsidR="000937E8" w:rsidRPr="00A105F7">
        <w:rPr>
          <w:rFonts w:hAnsi="標楷體"/>
        </w:rPr>
        <w:t>……</w:t>
      </w:r>
      <w:r w:rsidR="000937E8" w:rsidRPr="00A105F7">
        <w:rPr>
          <w:rFonts w:hAnsi="標楷體" w:hint="eastAsia"/>
        </w:rPr>
        <w:t>(檢察官問：回到剛剛前面所問的，前面的資料根本沒有出現『麻豆區』，連『官田區』都沒有出現，媒合的人如何決定你所讓的『妥適的單位』？因為再怎麼妥適也處該在中西</w:t>
      </w:r>
      <w:r w:rsidR="000937E8" w:rsidRPr="00A105F7">
        <w:rPr>
          <w:rFonts w:hAnsi="標楷體" w:hint="eastAsia"/>
        </w:rPr>
        <w:lastRenderedPageBreak/>
        <w:t>區？)</w:t>
      </w:r>
      <w:r w:rsidR="000937E8" w:rsidRPr="00A105F7">
        <w:rPr>
          <w:rFonts w:hAnsi="標楷體"/>
        </w:rPr>
        <w:t>……</w:t>
      </w:r>
      <w:r w:rsidR="00DE6F8C">
        <w:rPr>
          <w:rFonts w:hAnsi="標楷體" w:hint="eastAsia"/>
        </w:rPr>
        <w:t>翁茂鍾</w:t>
      </w:r>
      <w:r w:rsidR="000937E8" w:rsidRPr="00A105F7">
        <w:rPr>
          <w:rFonts w:hAnsi="標楷體" w:hint="eastAsia"/>
        </w:rPr>
        <w:t>我自始至終不認識，我只是就一般社會勞動執行做報告，但是</w:t>
      </w:r>
      <w:r w:rsidR="00DE6F8C">
        <w:rPr>
          <w:rFonts w:hAnsi="標楷體" w:hint="eastAsia"/>
        </w:rPr>
        <w:t>翁茂鍾</w:t>
      </w:r>
      <w:r w:rsidR="000937E8" w:rsidRPr="00A105F7">
        <w:rPr>
          <w:rFonts w:hAnsi="標楷體" w:hint="eastAsia"/>
        </w:rPr>
        <w:t>這件確實是檢察長有交代</w:t>
      </w:r>
      <w:r w:rsidR="000937E8" w:rsidRPr="00A105F7">
        <w:rPr>
          <w:rFonts w:hAnsi="標楷體"/>
        </w:rPr>
        <w:t>……</w:t>
      </w:r>
      <w:r w:rsidR="000937E8" w:rsidRPr="00A105F7">
        <w:rPr>
          <w:rFonts w:hAnsi="標楷體" w:hint="eastAsia"/>
        </w:rPr>
        <w:t>」(附件8，第</w:t>
      </w:r>
      <w:r w:rsidR="00726A19" w:rsidRPr="00A105F7">
        <w:rPr>
          <w:rFonts w:hAnsi="標楷體" w:hint="eastAsia"/>
        </w:rPr>
        <w:t>532</w:t>
      </w:r>
      <w:r w:rsidR="000937E8" w:rsidRPr="00A105F7">
        <w:rPr>
          <w:rFonts w:hAnsi="標楷體" w:hint="eastAsia"/>
        </w:rPr>
        <w:t>頁至第</w:t>
      </w:r>
      <w:r w:rsidR="00726A19" w:rsidRPr="00A105F7">
        <w:rPr>
          <w:rFonts w:hAnsi="標楷體" w:hint="eastAsia"/>
        </w:rPr>
        <w:t>538</w:t>
      </w:r>
      <w:r w:rsidR="000937E8" w:rsidRPr="00A105F7">
        <w:rPr>
          <w:rFonts w:hAnsi="標楷體" w:hint="eastAsia"/>
        </w:rPr>
        <w:t>頁)、「(檢察官問：你所有的案件都會打電話給媒合的同仁？)不會。(檢察官問：所以只有這件？)緣由我有跟檢察官說過，就是因為這一件，周檢察長有打電話給我，我才有可能去跟媒合的人說。(檢察官問：但是如果周檢察長沒有指示，你也沒有指示，媒合的同仁為何要做出</w:t>
      </w:r>
      <w:r w:rsidR="00F56AD9" w:rsidRPr="00A105F7">
        <w:rPr>
          <w:rFonts w:hAnsi="標楷體" w:hint="eastAsia"/>
        </w:rPr>
        <w:t>『</w:t>
      </w:r>
      <w:r w:rsidR="000937E8" w:rsidRPr="00A105F7">
        <w:rPr>
          <w:rFonts w:hAnsi="標楷體" w:hint="eastAsia"/>
        </w:rPr>
        <w:t>麻豆分局</w:t>
      </w:r>
      <w:r w:rsidR="00F56AD9" w:rsidRPr="00A105F7">
        <w:rPr>
          <w:rFonts w:hAnsi="標楷體" w:hint="eastAsia"/>
        </w:rPr>
        <w:t>』</w:t>
      </w:r>
      <w:r w:rsidR="000937E8" w:rsidRPr="00A105F7">
        <w:rPr>
          <w:rFonts w:hAnsi="標楷體" w:hint="eastAsia"/>
        </w:rPr>
        <w:t>這個決定？)這件案件其實已經是在101年發生的案件，我只能清楚報告是周檢察長交代，但是講話的內容時間太久，我不可能有印象檢察長怎麼講</w:t>
      </w:r>
      <w:r w:rsidR="003B4F63" w:rsidRPr="00A105F7">
        <w:rPr>
          <w:rFonts w:hAnsi="標楷體"/>
        </w:rPr>
        <w:t>……</w:t>
      </w:r>
      <w:r w:rsidR="000937E8" w:rsidRPr="00A105F7">
        <w:rPr>
          <w:rFonts w:hAnsi="標楷體" w:hint="eastAsia"/>
        </w:rPr>
        <w:t>」(附件8，第</w:t>
      </w:r>
      <w:r w:rsidR="00AF1239" w:rsidRPr="00A105F7">
        <w:rPr>
          <w:rFonts w:hAnsi="標楷體" w:hint="eastAsia"/>
        </w:rPr>
        <w:t>583</w:t>
      </w:r>
      <w:r w:rsidR="000937E8" w:rsidRPr="00A105F7">
        <w:rPr>
          <w:rFonts w:hAnsi="標楷體" w:hint="eastAsia"/>
        </w:rPr>
        <w:t>頁)。</w:t>
      </w:r>
    </w:p>
    <w:p w14:paraId="79DFA3F1" w14:textId="50990ED0"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韓國一於本院</w:t>
      </w:r>
      <w:r w:rsidR="001906CE" w:rsidRPr="00A105F7">
        <w:rPr>
          <w:rFonts w:hAnsi="標楷體" w:hint="eastAsia"/>
        </w:rPr>
        <w:t>111年4月21日</w:t>
      </w:r>
      <w:r w:rsidR="000937E8" w:rsidRPr="00A105F7">
        <w:rPr>
          <w:rFonts w:hAnsi="標楷體" w:hint="eastAsia"/>
        </w:rPr>
        <w:t>詢問時，坦承周章欽在電話中有「交代」</w:t>
      </w:r>
      <w:r w:rsidR="00DE6F8C">
        <w:rPr>
          <w:rFonts w:hAnsi="標楷體" w:hint="eastAsia"/>
        </w:rPr>
        <w:t>翁茂鍾</w:t>
      </w:r>
      <w:r w:rsidR="000937E8" w:rsidRPr="00A105F7">
        <w:rPr>
          <w:rFonts w:hAnsi="標楷體" w:hint="eastAsia"/>
        </w:rPr>
        <w:t>要到麻豆分局執行，因而打電話給</w:t>
      </w:r>
      <w:r w:rsidR="00E35E8A">
        <w:rPr>
          <w:rFonts w:hAnsi="標楷體" w:hint="eastAsia"/>
        </w:rPr>
        <w:t>林○○</w:t>
      </w:r>
      <w:r w:rsidR="000937E8" w:rsidRPr="00A105F7">
        <w:rPr>
          <w:rFonts w:hAnsi="標楷體" w:hint="eastAsia"/>
        </w:rPr>
        <w:t>：「(本院問：請教韓國一主任，你在指揮書開立到說明會之前，是否有打電話指示給媒合的</w:t>
      </w:r>
      <w:r w:rsidR="00E35E8A">
        <w:rPr>
          <w:rFonts w:hAnsi="標楷體" w:hint="eastAsia"/>
        </w:rPr>
        <w:t>潘○○</w:t>
      </w:r>
      <w:r w:rsidR="000937E8" w:rsidRPr="00A105F7">
        <w:rPr>
          <w:rFonts w:hAnsi="標楷體" w:hint="eastAsia"/>
        </w:rPr>
        <w:t>觀護佐理員和負責的</w:t>
      </w:r>
      <w:r w:rsidR="00E35E8A">
        <w:rPr>
          <w:rFonts w:hAnsi="標楷體" w:hint="eastAsia"/>
        </w:rPr>
        <w:t>林○○</w:t>
      </w:r>
      <w:r w:rsidR="000937E8" w:rsidRPr="00A105F7">
        <w:rPr>
          <w:rFonts w:hAnsi="標楷體" w:hint="eastAsia"/>
        </w:rPr>
        <w:t>觀護佐理員指示將</w:t>
      </w:r>
      <w:r w:rsidR="00DE6F8C">
        <w:rPr>
          <w:rFonts w:hAnsi="標楷體" w:hint="eastAsia"/>
        </w:rPr>
        <w:t>翁茂鍾</w:t>
      </w:r>
      <w:r w:rsidR="000937E8" w:rsidRPr="00A105F7">
        <w:rPr>
          <w:rFonts w:hAnsi="標楷體" w:hint="eastAsia"/>
        </w:rPr>
        <w:t>分案給麻豆分局？)韓國一答：我在筆錄上不是這個意思。我有跟負責執行的</w:t>
      </w:r>
      <w:r w:rsidR="00E35E8A">
        <w:rPr>
          <w:rFonts w:hAnsi="標楷體" w:hint="eastAsia"/>
        </w:rPr>
        <w:t>林○○</w:t>
      </w:r>
      <w:r w:rsidR="000937E8" w:rsidRPr="00A105F7">
        <w:rPr>
          <w:rFonts w:hAnsi="標楷體" w:hint="eastAsia"/>
        </w:rPr>
        <w:t>觀護佐理員交代檢察長有講</w:t>
      </w:r>
      <w:r w:rsidR="00DE6F8C">
        <w:rPr>
          <w:rFonts w:hAnsi="標楷體" w:hint="eastAsia"/>
        </w:rPr>
        <w:t>翁茂鍾</w:t>
      </w:r>
      <w:r w:rsidR="000937E8" w:rsidRPr="00A105F7">
        <w:rPr>
          <w:rFonts w:hAnsi="標楷體" w:hint="eastAsia"/>
        </w:rPr>
        <w:t>要到麻豆分局執行，但我因為時間太久，沒有印象有無跟跟分案的</w:t>
      </w:r>
      <w:r w:rsidR="00E35E8A">
        <w:rPr>
          <w:rFonts w:hAnsi="標楷體" w:hint="eastAsia"/>
        </w:rPr>
        <w:t>潘○○</w:t>
      </w:r>
      <w:r w:rsidR="000937E8" w:rsidRPr="00A105F7">
        <w:rPr>
          <w:rFonts w:hAnsi="標楷體" w:hint="eastAsia"/>
        </w:rPr>
        <w:t>講。(本院問：請教韓主任觀護人，周檢察長是否有打電話給你？你是怎麼想的？是否指示觀佐？)韓國一答：周檢察長有打電話給我。</w:t>
      </w:r>
      <w:r w:rsidR="000937E8" w:rsidRPr="00A105F7">
        <w:rPr>
          <w:rFonts w:hAnsi="標楷體"/>
        </w:rPr>
        <w:t>……(</w:t>
      </w:r>
      <w:r w:rsidR="000937E8" w:rsidRPr="00A105F7">
        <w:rPr>
          <w:rFonts w:hAnsi="標楷體" w:hint="eastAsia"/>
        </w:rPr>
        <w:t>本院問：你打電話給</w:t>
      </w:r>
      <w:r w:rsidR="00E35E8A">
        <w:rPr>
          <w:rFonts w:hAnsi="標楷體" w:hint="eastAsia"/>
        </w:rPr>
        <w:t>林○○</w:t>
      </w:r>
      <w:r w:rsidR="000937E8" w:rsidRPr="00A105F7">
        <w:rPr>
          <w:rFonts w:hAnsi="標楷體" w:hint="eastAsia"/>
        </w:rPr>
        <w:t>，是因為周檢察長的指示？)韓國一答：是，檢察長指示後，一定會有動作。」</w:t>
      </w:r>
      <w:r w:rsidR="000937E8" w:rsidRPr="00A105F7">
        <w:rPr>
          <w:rFonts w:hAnsi="標楷體" w:hint="eastAsia"/>
        </w:rPr>
        <w:lastRenderedPageBreak/>
        <w:t>(附件1</w:t>
      </w:r>
      <w:r w:rsidR="007B1260" w:rsidRPr="00A105F7">
        <w:rPr>
          <w:rFonts w:hAnsi="標楷體" w:hint="eastAsia"/>
        </w:rPr>
        <w:t>4</w:t>
      </w:r>
      <w:r w:rsidR="000937E8" w:rsidRPr="00A105F7">
        <w:rPr>
          <w:rFonts w:hAnsi="標楷體" w:hint="eastAsia"/>
        </w:rPr>
        <w:t>，第</w:t>
      </w:r>
      <w:r w:rsidR="00891A83" w:rsidRPr="00A105F7">
        <w:rPr>
          <w:rFonts w:hAnsi="標楷體" w:hint="eastAsia"/>
        </w:rPr>
        <w:t>883</w:t>
      </w:r>
      <w:r w:rsidR="000937E8" w:rsidRPr="00A105F7">
        <w:rPr>
          <w:rFonts w:hAnsi="標楷體" w:hint="eastAsia"/>
        </w:rPr>
        <w:t>頁至第</w:t>
      </w:r>
      <w:r w:rsidR="00B93550" w:rsidRPr="00A105F7">
        <w:rPr>
          <w:rFonts w:hAnsi="標楷體" w:hint="eastAsia"/>
        </w:rPr>
        <w:t>885</w:t>
      </w:r>
      <w:r w:rsidR="000937E8" w:rsidRPr="00A105F7">
        <w:rPr>
          <w:rFonts w:hAnsi="標楷體" w:hint="eastAsia"/>
        </w:rPr>
        <w:t>頁</w:t>
      </w:r>
      <w:r w:rsidR="000937E8" w:rsidRPr="00A105F7">
        <w:rPr>
          <w:rFonts w:hAnsi="標楷體"/>
        </w:rPr>
        <w:t>)</w:t>
      </w:r>
      <w:r w:rsidR="000937E8" w:rsidRPr="00A105F7">
        <w:rPr>
          <w:rFonts w:hAnsi="標楷體" w:hint="eastAsia"/>
        </w:rPr>
        <w:t>。</w:t>
      </w:r>
    </w:p>
    <w:p w14:paraId="13A14FA9" w14:textId="3F650D0B"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韓國一雖於檢察官訊問及本院詢問隱晦未正面坦承亦無否認周章欽交代後，打電話交代負責分案的觀護佐理員</w:t>
      </w:r>
      <w:r w:rsidR="00E35E8A">
        <w:rPr>
          <w:rFonts w:hAnsi="標楷體" w:hint="eastAsia"/>
        </w:rPr>
        <w:t>潘○○</w:t>
      </w:r>
      <w:r w:rsidR="000937E8" w:rsidRPr="00A105F7">
        <w:rPr>
          <w:rFonts w:hAnsi="標楷體" w:hint="eastAsia"/>
        </w:rPr>
        <w:t>，惟查下列事實，足堪認定</w:t>
      </w:r>
      <w:r w:rsidRPr="00A105F7">
        <w:rPr>
          <w:rFonts w:hAnsi="標楷體" w:hint="eastAsia"/>
        </w:rPr>
        <w:t>被彈劾人</w:t>
      </w:r>
      <w:r w:rsidR="000937E8" w:rsidRPr="00A105F7">
        <w:rPr>
          <w:rFonts w:hAnsi="標楷體" w:hint="eastAsia"/>
        </w:rPr>
        <w:t>韓國一曾打電話交代</w:t>
      </w:r>
      <w:r w:rsidR="00E35E8A">
        <w:rPr>
          <w:rFonts w:hAnsi="標楷體" w:hint="eastAsia"/>
        </w:rPr>
        <w:t>潘○○</w:t>
      </w:r>
      <w:r w:rsidR="000937E8" w:rsidRPr="00A105F7">
        <w:rPr>
          <w:rFonts w:hAnsi="標楷體" w:hint="eastAsia"/>
        </w:rPr>
        <w:t>將</w:t>
      </w:r>
      <w:r w:rsidR="00DE6F8C">
        <w:rPr>
          <w:rFonts w:hAnsi="標楷體" w:hint="eastAsia"/>
        </w:rPr>
        <w:t>翁茂鍾</w:t>
      </w:r>
      <w:r w:rsidR="000937E8" w:rsidRPr="00A105F7">
        <w:rPr>
          <w:rFonts w:hAnsi="標楷體" w:hint="eastAsia"/>
        </w:rPr>
        <w:t>媒合至麻豆分局：</w:t>
      </w:r>
    </w:p>
    <w:p w14:paraId="2E79CAA8" w14:textId="50A9CB01" w:rsidR="000937E8" w:rsidRPr="00A105F7" w:rsidRDefault="00E35E8A" w:rsidP="00E95815">
      <w:pPr>
        <w:pStyle w:val="5"/>
        <w:numPr>
          <w:ilvl w:val="4"/>
          <w:numId w:val="1"/>
        </w:numPr>
        <w:spacing w:line="480" w:lineRule="exact"/>
        <w:rPr>
          <w:rFonts w:hAnsi="標楷體"/>
        </w:rPr>
      </w:pPr>
      <w:r>
        <w:rPr>
          <w:rFonts w:hAnsi="標楷體" w:hint="eastAsia"/>
        </w:rPr>
        <w:t>潘○○</w:t>
      </w:r>
      <w:r w:rsidR="000937E8" w:rsidRPr="00A105F7">
        <w:rPr>
          <w:rFonts w:hAnsi="標楷體" w:hint="eastAsia"/>
        </w:rPr>
        <w:t>於</w:t>
      </w:r>
      <w:r w:rsidR="00A12E8C" w:rsidRPr="00A105F7">
        <w:rPr>
          <w:rFonts w:hAnsi="標楷體" w:hint="eastAsia"/>
        </w:rPr>
        <w:t>110年5月11日</w:t>
      </w:r>
      <w:r w:rsidR="000937E8" w:rsidRPr="00A105F7">
        <w:rPr>
          <w:rFonts w:hAnsi="標楷體" w:hint="eastAsia"/>
        </w:rPr>
        <w:t>臺南地檢署檢察官訊問時，經檢察官現場電腦查詢並提示101年媒合資料表格，</w:t>
      </w:r>
      <w:r>
        <w:rPr>
          <w:rFonts w:hAnsi="標楷體" w:hint="eastAsia"/>
        </w:rPr>
        <w:t>潘○○</w:t>
      </w:r>
      <w:r w:rsidR="000937E8" w:rsidRPr="00A105F7">
        <w:rPr>
          <w:rFonts w:hAnsi="標楷體" w:hint="eastAsia"/>
        </w:rPr>
        <w:t xml:space="preserve">就表格內容「1010103 101 刑護勞助1 丁 太 </w:t>
      </w:r>
      <w:r w:rsidR="00C80424" w:rsidRPr="00A105F7">
        <w:rPr>
          <w:rFonts w:hAnsi="標楷體" w:hint="eastAsia"/>
        </w:rPr>
        <w:t>2,1</w:t>
      </w:r>
      <w:r w:rsidR="005A7F45" w:rsidRPr="00A105F7">
        <w:rPr>
          <w:rFonts w:hAnsi="標楷體"/>
        </w:rPr>
        <w:t>9</w:t>
      </w:r>
      <w:r w:rsidR="00C80424" w:rsidRPr="00A105F7">
        <w:rPr>
          <w:rFonts w:hAnsi="標楷體" w:hint="eastAsia"/>
        </w:rPr>
        <w:t>6</w:t>
      </w:r>
      <w:r w:rsidR="000937E8" w:rsidRPr="00A105F7">
        <w:rPr>
          <w:rFonts w:hAnsi="標楷體" w:hint="eastAsia"/>
        </w:rPr>
        <w:t xml:space="preserve"> 1010103 1030102 </w:t>
      </w:r>
      <w:r w:rsidR="00DE6F8C">
        <w:rPr>
          <w:rFonts w:hAnsi="標楷體" w:hint="eastAsia"/>
        </w:rPr>
        <w:t>翁茂鍾</w:t>
      </w:r>
      <w:r w:rsidR="000937E8" w:rsidRPr="00A105F7">
        <w:rPr>
          <w:rFonts w:hAnsi="標楷體" w:hint="eastAsia"/>
        </w:rPr>
        <w:t xml:space="preserve"> 01</w:t>
      </w:r>
      <w:r w:rsidR="00201DD3">
        <w:rPr>
          <w:rFonts w:hAnsi="標楷體" w:hint="eastAsia"/>
        </w:rPr>
        <w:t xml:space="preserve"> ○○</w:t>
      </w:r>
      <w:r w:rsidR="000937E8" w:rsidRPr="00A105F7">
        <w:rPr>
          <w:rFonts w:hAnsi="標楷體" w:hint="eastAsia"/>
        </w:rPr>
        <w:t>」書寫並簽名確認：「表格是我做的」(附件8，第</w:t>
      </w:r>
      <w:r w:rsidR="00D42AE2" w:rsidRPr="00A105F7">
        <w:rPr>
          <w:rFonts w:hAnsi="標楷體" w:hint="eastAsia"/>
        </w:rPr>
        <w:t>592</w:t>
      </w:r>
      <w:r w:rsidR="000937E8" w:rsidRPr="00A105F7">
        <w:rPr>
          <w:rFonts w:hAnsi="標楷體" w:hint="eastAsia"/>
        </w:rPr>
        <w:t>頁)，「(檢察官問：〈提示101年度刑護勞助字第1號卷受案晤談表〉上面的</w:t>
      </w:r>
      <w:r>
        <w:rPr>
          <w:rFonts w:hAnsi="標楷體" w:hint="eastAsia"/>
        </w:rPr>
        <w:t>潘○○</w:t>
      </w:r>
      <w:r w:rsidR="000937E8" w:rsidRPr="00A105F7">
        <w:rPr>
          <w:rFonts w:hAnsi="標楷體" w:hint="eastAsia"/>
        </w:rPr>
        <w:t>代，是你蓋的嗎？)是。(檢察官問：你代理誰？)我代理</w:t>
      </w:r>
      <w:r>
        <w:rPr>
          <w:rFonts w:hAnsi="標楷體" w:hint="eastAsia"/>
        </w:rPr>
        <w:t>林○○</w:t>
      </w:r>
      <w:r w:rsidR="000937E8" w:rsidRPr="00A105F7">
        <w:rPr>
          <w:rFonts w:hAnsi="標楷體" w:hint="eastAsia"/>
        </w:rPr>
        <w:t>。(檢察官問：</w:t>
      </w:r>
      <w:r w:rsidR="00A66329" w:rsidRPr="00A105F7">
        <w:rPr>
          <w:rFonts w:hAnsi="標楷體" w:hint="eastAsia"/>
        </w:rPr>
        <w:t>『</w:t>
      </w:r>
      <w:r w:rsidR="000937E8" w:rsidRPr="00A105F7">
        <w:rPr>
          <w:rFonts w:hAnsi="標楷體" w:hint="eastAsia"/>
        </w:rPr>
        <w:t>麻豆分局AA24</w:t>
      </w:r>
      <w:r w:rsidR="00A66329" w:rsidRPr="00A105F7">
        <w:rPr>
          <w:rFonts w:hAnsi="標楷體" w:hint="eastAsia"/>
        </w:rPr>
        <w:t>』</w:t>
      </w:r>
      <w:r w:rsidR="000937E8" w:rsidRPr="00A105F7">
        <w:rPr>
          <w:rFonts w:hAnsi="標楷體" w:hint="eastAsia"/>
        </w:rPr>
        <w:t>是誰寫的？)我。」(附件8，第</w:t>
      </w:r>
      <w:r w:rsidR="005311F1" w:rsidRPr="00A105F7">
        <w:rPr>
          <w:rFonts w:hAnsi="標楷體" w:hint="eastAsia"/>
        </w:rPr>
        <w:t>577</w:t>
      </w:r>
      <w:r w:rsidR="000937E8" w:rsidRPr="00A105F7">
        <w:rPr>
          <w:rFonts w:hAnsi="標楷體" w:hint="eastAsia"/>
        </w:rPr>
        <w:t>頁)，證明當時</w:t>
      </w:r>
      <w:r>
        <w:rPr>
          <w:rFonts w:hAnsi="標楷體" w:hint="eastAsia"/>
        </w:rPr>
        <w:t>潘○○</w:t>
      </w:r>
      <w:r w:rsidR="000937E8" w:rsidRPr="00A105F7">
        <w:rPr>
          <w:rFonts w:hAnsi="標楷體" w:hint="eastAsia"/>
        </w:rPr>
        <w:t>為負責媒合的觀護佐理員，並將</w:t>
      </w:r>
      <w:r w:rsidR="00DE6F8C">
        <w:rPr>
          <w:rFonts w:hAnsi="標楷體" w:hint="eastAsia"/>
        </w:rPr>
        <w:t>翁茂鍾</w:t>
      </w:r>
      <w:r w:rsidR="000937E8" w:rsidRPr="00A105F7">
        <w:rPr>
          <w:rFonts w:hAnsi="標楷體" w:hint="eastAsia"/>
        </w:rPr>
        <w:t>易服社會勞動媒合至麻豆分局。</w:t>
      </w:r>
    </w:p>
    <w:p w14:paraId="116054B8" w14:textId="3346FA98" w:rsidR="000937E8" w:rsidRPr="00A105F7" w:rsidRDefault="000937E8" w:rsidP="00E95815">
      <w:pPr>
        <w:pStyle w:val="5"/>
        <w:numPr>
          <w:ilvl w:val="4"/>
          <w:numId w:val="1"/>
        </w:numPr>
        <w:spacing w:line="480" w:lineRule="exact"/>
        <w:rPr>
          <w:rFonts w:hAnsi="標楷體"/>
        </w:rPr>
      </w:pPr>
      <w:r w:rsidRPr="00A105F7">
        <w:rPr>
          <w:rFonts w:hAnsi="標楷體" w:hint="eastAsia"/>
        </w:rPr>
        <w:t>臺南地檢署《101年度觀護業務分案簿》資料顯示，</w:t>
      </w:r>
      <w:r w:rsidR="00E35E8A">
        <w:rPr>
          <w:rFonts w:hAnsi="標楷體" w:hint="eastAsia"/>
        </w:rPr>
        <w:t>潘○○</w:t>
      </w:r>
      <w:r w:rsidRPr="00A105F7">
        <w:rPr>
          <w:rFonts w:hAnsi="標楷體" w:hint="eastAsia"/>
        </w:rPr>
        <w:t>於101年1月2日領取「101刑護勞助1案卷宗」(附件8，第</w:t>
      </w:r>
      <w:r w:rsidR="0063442D" w:rsidRPr="00A105F7">
        <w:rPr>
          <w:rFonts w:hAnsi="標楷體" w:hint="eastAsia"/>
        </w:rPr>
        <w:t>6</w:t>
      </w:r>
      <w:r w:rsidR="009258E5" w:rsidRPr="00A105F7">
        <w:rPr>
          <w:rFonts w:hAnsi="標楷體" w:hint="eastAsia"/>
        </w:rPr>
        <w:t>01</w:t>
      </w:r>
      <w:r w:rsidRPr="00A105F7">
        <w:rPr>
          <w:rFonts w:hAnsi="標楷體" w:hint="eastAsia"/>
        </w:rPr>
        <w:t>頁至第</w:t>
      </w:r>
      <w:r w:rsidR="0063442D" w:rsidRPr="00A105F7">
        <w:rPr>
          <w:rFonts w:hAnsi="標楷體" w:hint="eastAsia"/>
        </w:rPr>
        <w:t>6</w:t>
      </w:r>
      <w:r w:rsidR="009258E5" w:rsidRPr="00A105F7">
        <w:rPr>
          <w:rFonts w:hAnsi="標楷體" w:hint="eastAsia"/>
        </w:rPr>
        <w:t>02</w:t>
      </w:r>
      <w:r w:rsidRPr="00A105F7">
        <w:rPr>
          <w:rFonts w:hAnsi="標楷體" w:hint="eastAsia"/>
        </w:rPr>
        <w:t>頁)，</w:t>
      </w:r>
      <w:r w:rsidR="00E35E8A">
        <w:rPr>
          <w:rFonts w:hAnsi="標楷體" w:hint="eastAsia"/>
        </w:rPr>
        <w:t>林○○</w:t>
      </w:r>
      <w:r w:rsidR="00A12E8C" w:rsidRPr="00A105F7">
        <w:rPr>
          <w:rFonts w:hAnsi="標楷體" w:hint="eastAsia"/>
        </w:rPr>
        <w:t>於110年5月10日</w:t>
      </w:r>
      <w:r w:rsidRPr="00A105F7">
        <w:rPr>
          <w:rFonts w:hAnsi="標楷體" w:hint="eastAsia"/>
        </w:rPr>
        <w:t>臺南地檢署檢察官訊問時稱：「</w:t>
      </w:r>
      <w:r w:rsidR="00E35E8A">
        <w:rPr>
          <w:rFonts w:hAnsi="標楷體" w:hint="eastAsia"/>
        </w:rPr>
        <w:t>潘○○</w:t>
      </w:r>
      <w:r w:rsidRPr="00A105F7">
        <w:rPr>
          <w:rFonts w:hAnsi="標楷體" w:hint="eastAsia"/>
        </w:rPr>
        <w:t>告訴我</w:t>
      </w:r>
      <w:r w:rsidR="00DE6F8C">
        <w:rPr>
          <w:rFonts w:hAnsi="標楷體" w:hint="eastAsia"/>
        </w:rPr>
        <w:t>翁茂鍾</w:t>
      </w:r>
      <w:r w:rsidRPr="00A105F7">
        <w:rPr>
          <w:rFonts w:hAnsi="標楷體" w:hint="eastAsia"/>
        </w:rPr>
        <w:t>要執行社會勞動，地點是麻豆分局。</w:t>
      </w:r>
      <w:r w:rsidRPr="00A105F7">
        <w:rPr>
          <w:rFonts w:hAnsi="標楷體"/>
        </w:rPr>
        <w:t>……(</w:t>
      </w:r>
      <w:r w:rsidRPr="00A105F7">
        <w:rPr>
          <w:rFonts w:hAnsi="標楷體" w:hint="eastAsia"/>
        </w:rPr>
        <w:t>檢察官問：麻豆分局這個點是</w:t>
      </w:r>
      <w:r w:rsidR="00E35E8A">
        <w:rPr>
          <w:rFonts w:hAnsi="標楷體" w:hint="eastAsia"/>
        </w:rPr>
        <w:t>潘○○</w:t>
      </w:r>
      <w:r w:rsidRPr="00A105F7">
        <w:rPr>
          <w:rFonts w:hAnsi="標楷體" w:hint="eastAsia"/>
        </w:rPr>
        <w:t>指定的嗎？)是。</w:t>
      </w:r>
      <w:r w:rsidRPr="00A105F7">
        <w:rPr>
          <w:rFonts w:hAnsi="標楷體"/>
        </w:rPr>
        <w:t>……(</w:t>
      </w:r>
      <w:r w:rsidRPr="00A105F7">
        <w:rPr>
          <w:rFonts w:hAnsi="標楷體" w:hint="eastAsia"/>
        </w:rPr>
        <w:t>檢察官問：</w:t>
      </w:r>
      <w:r w:rsidR="00DE6F8C">
        <w:rPr>
          <w:rFonts w:hAnsi="標楷體" w:hint="eastAsia"/>
        </w:rPr>
        <w:t>翁茂鍾</w:t>
      </w:r>
      <w:r w:rsidRPr="00A105F7">
        <w:rPr>
          <w:rFonts w:hAnsi="標楷體" w:hint="eastAsia"/>
        </w:rPr>
        <w:t>是在101年1月5日到麻豆分局報到，你是101年1月3日收到案件，所以韓國一打給你的時間你現在記得嗎？)我在101年1月3日之前就有</w:t>
      </w:r>
      <w:r w:rsidRPr="00A105F7">
        <w:rPr>
          <w:rFonts w:hAnsi="標楷體" w:hint="eastAsia"/>
        </w:rPr>
        <w:lastRenderedPageBreak/>
        <w:t>收到</w:t>
      </w:r>
      <w:r w:rsidR="00E35E8A">
        <w:rPr>
          <w:rFonts w:hAnsi="標楷體" w:hint="eastAsia"/>
        </w:rPr>
        <w:t>潘○○</w:t>
      </w:r>
      <w:r w:rsidRPr="00A105F7">
        <w:rPr>
          <w:rFonts w:hAnsi="標楷體" w:hint="eastAsia"/>
        </w:rPr>
        <w:t>的通知，說</w:t>
      </w:r>
      <w:r w:rsidR="00DE6F8C">
        <w:rPr>
          <w:rFonts w:hAnsi="標楷體" w:hint="eastAsia"/>
        </w:rPr>
        <w:t>翁茂鍾</w:t>
      </w:r>
      <w:r w:rsidRPr="00A105F7">
        <w:rPr>
          <w:rFonts w:hAnsi="標楷體" w:hint="eastAsia"/>
        </w:rPr>
        <w:t>會分派去麻豆分局。因為</w:t>
      </w:r>
      <w:r w:rsidR="00E35E8A">
        <w:rPr>
          <w:rFonts w:hAnsi="標楷體" w:hint="eastAsia"/>
        </w:rPr>
        <w:t>潘○○</w:t>
      </w:r>
      <w:r w:rsidRPr="00A105F7">
        <w:rPr>
          <w:rFonts w:hAnsi="標楷體" w:hint="eastAsia"/>
        </w:rPr>
        <w:t>是101年1月2日收案，3日我們就勤前說明會了，我3日勤前說明會又不在，我記得我收到</w:t>
      </w:r>
      <w:r w:rsidR="00DE6F8C">
        <w:rPr>
          <w:rFonts w:hAnsi="標楷體" w:hint="eastAsia"/>
        </w:rPr>
        <w:t>翁茂鍾</w:t>
      </w:r>
      <w:r w:rsidRPr="00A105F7">
        <w:rPr>
          <w:rFonts w:hAnsi="標楷體" w:hint="eastAsia"/>
        </w:rPr>
        <w:t>要去麻豆分局訊息的時間是在說明會之前。韓國一打給我的時間應該是在勤前說明會之前，因為我是先接到</w:t>
      </w:r>
      <w:r w:rsidR="00E35E8A">
        <w:rPr>
          <w:rFonts w:hAnsi="標楷體" w:hint="eastAsia"/>
        </w:rPr>
        <w:t>潘○○</w:t>
      </w:r>
      <w:r w:rsidRPr="00A105F7">
        <w:rPr>
          <w:rFonts w:hAnsi="標楷體" w:hint="eastAsia"/>
        </w:rPr>
        <w:t>的通知，再接到韓國一的電話，韓國一的電話只是確認</w:t>
      </w:r>
      <w:r w:rsidR="00DE6F8C">
        <w:rPr>
          <w:rFonts w:hAnsi="標楷體" w:hint="eastAsia"/>
        </w:rPr>
        <w:t>翁茂鍾</w:t>
      </w:r>
      <w:r w:rsidRPr="00A105F7">
        <w:rPr>
          <w:rFonts w:hAnsi="標楷體" w:hint="eastAsia"/>
        </w:rPr>
        <w:t>是去麻豆分局。……(</w:t>
      </w:r>
      <w:r w:rsidR="00B30527" w:rsidRPr="00A105F7">
        <w:rPr>
          <w:rFonts w:hAnsi="標楷體" w:hint="eastAsia"/>
        </w:rPr>
        <w:t>檢察官</w:t>
      </w:r>
      <w:r w:rsidRPr="00A105F7">
        <w:rPr>
          <w:rFonts w:hAnsi="標楷體" w:hint="eastAsia"/>
        </w:rPr>
        <w:t>問：</w:t>
      </w:r>
      <w:r w:rsidR="00E35E8A">
        <w:rPr>
          <w:rFonts w:hAnsi="標楷體" w:hint="eastAsia"/>
        </w:rPr>
        <w:t>潘○○</w:t>
      </w:r>
      <w:r w:rsidRPr="00A105F7">
        <w:rPr>
          <w:rFonts w:hAnsi="標楷體" w:hint="eastAsia"/>
        </w:rPr>
        <w:t>有私底下跟你說指定的過程嗎？)沒有。她只有跟我說這個人給我負責，是要去麻豆分局。」(附件8，第</w:t>
      </w:r>
      <w:r w:rsidR="00E307AA" w:rsidRPr="00A105F7">
        <w:rPr>
          <w:rFonts w:hAnsi="標楷體" w:hint="eastAsia"/>
        </w:rPr>
        <w:t>550</w:t>
      </w:r>
      <w:r w:rsidRPr="00A105F7">
        <w:rPr>
          <w:rFonts w:hAnsi="標楷體" w:hint="eastAsia"/>
        </w:rPr>
        <w:t>頁至第</w:t>
      </w:r>
      <w:r w:rsidR="00E307AA" w:rsidRPr="00A105F7">
        <w:rPr>
          <w:rFonts w:hAnsi="標楷體" w:hint="eastAsia"/>
        </w:rPr>
        <w:t>552</w:t>
      </w:r>
      <w:r w:rsidRPr="00A105F7">
        <w:rPr>
          <w:rFonts w:hAnsi="標楷體" w:hint="eastAsia"/>
        </w:rPr>
        <w:t>頁)。</w:t>
      </w:r>
      <w:r w:rsidR="00E35E8A">
        <w:rPr>
          <w:rFonts w:hAnsi="標楷體" w:hint="eastAsia"/>
        </w:rPr>
        <w:t>林○○</w:t>
      </w:r>
      <w:r w:rsidRPr="00A105F7">
        <w:rPr>
          <w:rFonts w:hAnsi="標楷體" w:hint="eastAsia"/>
        </w:rPr>
        <w:t>於</w:t>
      </w:r>
      <w:r w:rsidR="000E0821" w:rsidRPr="00A105F7">
        <w:rPr>
          <w:rFonts w:hAnsi="標楷體" w:hint="eastAsia"/>
        </w:rPr>
        <w:t>111年4月21日</w:t>
      </w:r>
      <w:r w:rsidRPr="00A105F7">
        <w:rPr>
          <w:rFonts w:hAnsi="標楷體" w:hint="eastAsia"/>
        </w:rPr>
        <w:t>本院詢問時亦稱：「我收到卷宗時，是在1月3日還沒有媒合前，韓主任打給我說</w:t>
      </w:r>
      <w:r w:rsidR="00DE6F8C">
        <w:rPr>
          <w:rFonts w:hAnsi="標楷體" w:hint="eastAsia"/>
        </w:rPr>
        <w:t>翁茂鍾</w:t>
      </w:r>
      <w:r w:rsidRPr="00A105F7">
        <w:rPr>
          <w:rFonts w:hAnsi="標楷體" w:hint="eastAsia"/>
        </w:rPr>
        <w:t>要去麻豆分局。」(附件14，第</w:t>
      </w:r>
      <w:r w:rsidR="005466AB" w:rsidRPr="00A105F7">
        <w:rPr>
          <w:rFonts w:hAnsi="標楷體" w:hint="eastAsia"/>
        </w:rPr>
        <w:t>884</w:t>
      </w:r>
      <w:r w:rsidRPr="00A105F7">
        <w:rPr>
          <w:rFonts w:hAnsi="標楷體" w:hint="eastAsia"/>
        </w:rPr>
        <w:t>頁)。</w:t>
      </w:r>
    </w:p>
    <w:p w14:paraId="379EC779" w14:textId="6EEC631D" w:rsidR="000937E8" w:rsidRPr="00A105F7" w:rsidRDefault="000937E8" w:rsidP="00E95815">
      <w:pPr>
        <w:pStyle w:val="5"/>
        <w:numPr>
          <w:ilvl w:val="4"/>
          <w:numId w:val="1"/>
        </w:numPr>
        <w:spacing w:line="480" w:lineRule="exact"/>
        <w:rPr>
          <w:rFonts w:hAnsi="標楷體"/>
        </w:rPr>
      </w:pPr>
      <w:r w:rsidRPr="00A105F7">
        <w:rPr>
          <w:rFonts w:hAnsi="標楷體" w:hint="eastAsia"/>
        </w:rPr>
        <w:t>綜上，可確定在101年1月2日</w:t>
      </w:r>
      <w:r w:rsidR="00E35E8A">
        <w:rPr>
          <w:rFonts w:hAnsi="標楷體" w:hint="eastAsia"/>
        </w:rPr>
        <w:t>潘○○</w:t>
      </w:r>
      <w:r w:rsidRPr="00A105F7">
        <w:rPr>
          <w:rFonts w:hAnsi="標楷體" w:hint="eastAsia"/>
        </w:rPr>
        <w:t>領卷當天，</w:t>
      </w:r>
      <w:r w:rsidR="00E35E8A">
        <w:rPr>
          <w:rFonts w:hAnsi="標楷體" w:hint="eastAsia"/>
        </w:rPr>
        <w:t>潘○○</w:t>
      </w:r>
      <w:r w:rsidRPr="00A105F7">
        <w:rPr>
          <w:rFonts w:hAnsi="標楷體" w:hint="eastAsia"/>
        </w:rPr>
        <w:t>先通知</w:t>
      </w:r>
      <w:r w:rsidR="00E35E8A">
        <w:rPr>
          <w:rFonts w:hAnsi="標楷體" w:hint="eastAsia"/>
        </w:rPr>
        <w:t>林○○</w:t>
      </w:r>
      <w:r w:rsidRPr="00A105F7">
        <w:rPr>
          <w:rFonts w:hAnsi="標楷體" w:hint="eastAsia"/>
        </w:rPr>
        <w:t>「</w:t>
      </w:r>
      <w:r w:rsidR="00DE6F8C">
        <w:rPr>
          <w:rFonts w:hAnsi="標楷體" w:hint="eastAsia"/>
        </w:rPr>
        <w:t>翁茂鍾</w:t>
      </w:r>
      <w:r w:rsidR="00E53F94">
        <w:rPr>
          <w:rFonts w:hAnsi="標楷體" w:hint="eastAsia"/>
        </w:rPr>
        <w:t>要去</w:t>
      </w:r>
      <w:r w:rsidRPr="00A105F7">
        <w:rPr>
          <w:rFonts w:hAnsi="標楷體" w:hint="eastAsia"/>
        </w:rPr>
        <w:t>麻豆分局」，隨後韓國一打電話給</w:t>
      </w:r>
      <w:r w:rsidR="00E35E8A">
        <w:rPr>
          <w:rFonts w:hAnsi="標楷體" w:hint="eastAsia"/>
        </w:rPr>
        <w:t>林○○</w:t>
      </w:r>
      <w:r w:rsidRPr="00A105F7">
        <w:rPr>
          <w:rFonts w:hAnsi="標楷體" w:hint="eastAsia"/>
        </w:rPr>
        <w:t>確認</w:t>
      </w:r>
      <w:r w:rsidR="00DE6F8C">
        <w:rPr>
          <w:rFonts w:hAnsi="標楷體" w:hint="eastAsia"/>
        </w:rPr>
        <w:t>翁茂鍾</w:t>
      </w:r>
      <w:r w:rsidRPr="00A105F7">
        <w:rPr>
          <w:rFonts w:hAnsi="標楷體" w:hint="eastAsia"/>
        </w:rPr>
        <w:t>確實</w:t>
      </w:r>
      <w:r w:rsidR="009D1F59">
        <w:rPr>
          <w:rFonts w:hAnsi="標楷體" w:hint="eastAsia"/>
        </w:rPr>
        <w:t>媒合</w:t>
      </w:r>
      <w:r w:rsidRPr="00A105F7">
        <w:rPr>
          <w:rFonts w:hAnsi="標楷體" w:hint="eastAsia"/>
        </w:rPr>
        <w:t>到麻豆分局，且</w:t>
      </w:r>
      <w:r w:rsidR="00E35E8A">
        <w:rPr>
          <w:rFonts w:hAnsi="標楷體" w:hint="eastAsia"/>
        </w:rPr>
        <w:t>潘○○</w:t>
      </w:r>
      <w:r w:rsidRPr="00A105F7">
        <w:rPr>
          <w:rFonts w:hAnsi="標楷體" w:hint="eastAsia"/>
        </w:rPr>
        <w:t>亦自承</w:t>
      </w:r>
      <w:r w:rsidR="00DE6F8C">
        <w:rPr>
          <w:rFonts w:hAnsi="標楷體" w:hint="eastAsia"/>
        </w:rPr>
        <w:t>翁茂鍾</w:t>
      </w:r>
      <w:r w:rsidRPr="00A105F7">
        <w:rPr>
          <w:rFonts w:hAnsi="標楷體" w:hint="eastAsia"/>
        </w:rPr>
        <w:t>的案件應</w:t>
      </w:r>
      <w:r w:rsidR="009D1F59">
        <w:rPr>
          <w:rFonts w:hAnsi="標楷體" w:hint="eastAsia"/>
        </w:rPr>
        <w:t>媒合</w:t>
      </w:r>
      <w:r w:rsidRPr="00A105F7">
        <w:rPr>
          <w:rFonts w:hAnsi="標楷體" w:hint="eastAsia"/>
        </w:rPr>
        <w:t>到臺南市中西區</w:t>
      </w:r>
      <w:bookmarkStart w:id="2" w:name="_Hlk108457384"/>
      <w:r w:rsidR="009D1F59">
        <w:rPr>
          <w:rFonts w:hAnsi="標楷體" w:hint="eastAsia"/>
        </w:rPr>
        <w:t>之執行</w:t>
      </w:r>
      <w:r w:rsidR="00775826">
        <w:rPr>
          <w:rFonts w:hAnsi="標楷體" w:hint="eastAsia"/>
        </w:rPr>
        <w:t>機關(構)</w:t>
      </w:r>
      <w:bookmarkEnd w:id="2"/>
      <w:r w:rsidRPr="00A105F7">
        <w:rPr>
          <w:rFonts w:hAnsi="標楷體" w:hint="eastAsia"/>
        </w:rPr>
        <w:t>(附件8，第</w:t>
      </w:r>
      <w:r w:rsidR="00B05172" w:rsidRPr="00A105F7">
        <w:rPr>
          <w:rFonts w:hAnsi="標楷體" w:hint="eastAsia"/>
        </w:rPr>
        <w:t>581</w:t>
      </w:r>
      <w:r w:rsidRPr="00A105F7">
        <w:rPr>
          <w:rFonts w:hAnsi="標楷體" w:hint="eastAsia"/>
        </w:rPr>
        <w:t>頁)，</w:t>
      </w:r>
      <w:r w:rsidR="00E37FB0" w:rsidRPr="00A105F7">
        <w:rPr>
          <w:rFonts w:hAnsi="標楷體" w:hint="eastAsia"/>
        </w:rPr>
        <w:t>而韓國一於111年4月21日本院詢問時稱：</w:t>
      </w:r>
      <w:r w:rsidRPr="00A105F7">
        <w:rPr>
          <w:rFonts w:hAnsi="標楷體" w:hint="eastAsia"/>
        </w:rPr>
        <w:t>「檢察長交代指示事項，我應該會照辦。」(附件14，第</w:t>
      </w:r>
      <w:r w:rsidR="00B05172" w:rsidRPr="00A105F7">
        <w:rPr>
          <w:rFonts w:hAnsi="標楷體" w:hint="eastAsia"/>
        </w:rPr>
        <w:t>885</w:t>
      </w:r>
      <w:r w:rsidRPr="00A105F7">
        <w:rPr>
          <w:rFonts w:hAnsi="標楷體" w:hint="eastAsia"/>
        </w:rPr>
        <w:t>頁)，故</w:t>
      </w:r>
      <w:r w:rsidR="00C430D2" w:rsidRPr="00A105F7">
        <w:rPr>
          <w:rFonts w:hAnsi="標楷體" w:hint="eastAsia"/>
        </w:rPr>
        <w:t>被彈劾人</w:t>
      </w:r>
      <w:r w:rsidRPr="00A105F7">
        <w:rPr>
          <w:rFonts w:hAnsi="標楷體" w:hint="eastAsia"/>
        </w:rPr>
        <w:t>韓國一確實於周章欽「交代」後，再指示是</w:t>
      </w:r>
      <w:r w:rsidR="00E35E8A">
        <w:rPr>
          <w:rFonts w:hAnsi="標楷體" w:hint="eastAsia"/>
        </w:rPr>
        <w:t>潘○○</w:t>
      </w:r>
      <w:r w:rsidRPr="00A105F7">
        <w:rPr>
          <w:rFonts w:hAnsi="標楷體" w:hint="eastAsia"/>
        </w:rPr>
        <w:t>媒合至麻豆分局。</w:t>
      </w:r>
    </w:p>
    <w:p w14:paraId="61574260" w14:textId="07319309" w:rsidR="000937E8" w:rsidRPr="00A105F7" w:rsidRDefault="000937E8" w:rsidP="00E95815">
      <w:pPr>
        <w:pStyle w:val="5"/>
        <w:numPr>
          <w:ilvl w:val="4"/>
          <w:numId w:val="1"/>
        </w:numPr>
        <w:spacing w:line="480" w:lineRule="exact"/>
        <w:rPr>
          <w:rFonts w:hAnsi="標楷體"/>
        </w:rPr>
      </w:pPr>
      <w:r w:rsidRPr="00A105F7">
        <w:rPr>
          <w:rFonts w:hAnsi="標楷體" w:hint="eastAsia"/>
        </w:rPr>
        <w:t>上開事實亦經臺南地方法院110年度訴字第552號</w:t>
      </w:r>
      <w:r w:rsidR="00F53185" w:rsidRPr="00A105F7">
        <w:rPr>
          <w:rFonts w:hAnsi="標楷體" w:hint="eastAsia"/>
        </w:rPr>
        <w:t>及臺南高分院110年度上訴字第1121號</w:t>
      </w:r>
      <w:r w:rsidRPr="00A105F7">
        <w:rPr>
          <w:rFonts w:hAnsi="標楷體" w:hint="eastAsia"/>
        </w:rPr>
        <w:t>刑事判決認定：「本執行案件經臺南地檢署執行科於101年1月2日整卷送觀護人室執行社會勞動</w:t>
      </w:r>
      <w:r w:rsidRPr="00A105F7">
        <w:rPr>
          <w:rFonts w:hAnsi="標楷體" w:hint="eastAsia"/>
        </w:rPr>
        <w:lastRenderedPageBreak/>
        <w:t>時，該時主任觀護人韓國一因知悉</w:t>
      </w:r>
      <w:r w:rsidR="00DE6F8C">
        <w:rPr>
          <w:rFonts w:hAnsi="標楷體" w:hint="eastAsia"/>
        </w:rPr>
        <w:t>翁茂鍾</w:t>
      </w:r>
      <w:r w:rsidRPr="00A105F7">
        <w:rPr>
          <w:rFonts w:hAnsi="標楷體" w:hint="eastAsia"/>
        </w:rPr>
        <w:t>之特殊身分，明知當時臺南地檢署媒合社會勞動人至何社會勞動機構執行易服社會勞動之標準，係以卷內社會勞動人所提供之住居所地為媒合依據，而本執行案件中，</w:t>
      </w:r>
      <w:r w:rsidR="00DE6F8C">
        <w:rPr>
          <w:rFonts w:hAnsi="標楷體" w:hint="eastAsia"/>
        </w:rPr>
        <w:t>翁茂鍾</w:t>
      </w:r>
      <w:r w:rsidRPr="00A105F7">
        <w:rPr>
          <w:rFonts w:hAnsi="標楷體" w:hint="eastAsia"/>
        </w:rPr>
        <w:t>所留存之資料均與臺南市麻豆區無涉，竟仍指示該時負責媒合社會勞動人與社會勞動機構之觀護佐理員</w:t>
      </w:r>
      <w:r w:rsidR="00E35E8A">
        <w:rPr>
          <w:rFonts w:hAnsi="標楷體" w:hint="eastAsia"/>
        </w:rPr>
        <w:t>潘○○</w:t>
      </w:r>
      <w:r w:rsidRPr="00A105F7">
        <w:rPr>
          <w:rFonts w:hAnsi="標楷體" w:hint="eastAsia"/>
        </w:rPr>
        <w:t>，於101年1月3日臺南地檢署舉辦社會勞動勤前說明會時，將本執行案件指定至臺南地檢署依據</w:t>
      </w:r>
      <w:r w:rsidR="00AB43A7" w:rsidRPr="00A105F7">
        <w:rPr>
          <w:rFonts w:hAnsi="標楷體" w:hint="eastAsia"/>
        </w:rPr>
        <w:t>『</w:t>
      </w:r>
      <w:r w:rsidRPr="00A105F7">
        <w:rPr>
          <w:rFonts w:hAnsi="標楷體" w:hint="eastAsia"/>
        </w:rPr>
        <w:t>社會勞動執行機關（構）之遴選與執行作業規定</w:t>
      </w:r>
      <w:r w:rsidR="00AB43A7" w:rsidRPr="00A105F7">
        <w:rPr>
          <w:rFonts w:hAnsi="標楷體" w:hint="eastAsia"/>
        </w:rPr>
        <w:t>』</w:t>
      </w:r>
      <w:r w:rsidRPr="00A105F7">
        <w:rPr>
          <w:rFonts w:hAnsi="標楷體" w:hint="eastAsia"/>
        </w:rPr>
        <w:t>遴選之臺南市政府警察局麻豆分局為</w:t>
      </w:r>
      <w:r w:rsidR="00DE6F8C">
        <w:rPr>
          <w:rFonts w:hAnsi="標楷體" w:hint="eastAsia"/>
        </w:rPr>
        <w:t>翁茂鍾</w:t>
      </w:r>
      <w:r w:rsidRPr="00A105F7">
        <w:rPr>
          <w:rFonts w:hAnsi="標楷體" w:hint="eastAsia"/>
        </w:rPr>
        <w:t>執行社會勞動執行機關」(</w:t>
      </w:r>
      <w:r w:rsidR="000D78B2" w:rsidRPr="00A105F7">
        <w:rPr>
          <w:rFonts w:hAnsi="標楷體" w:hint="eastAsia"/>
        </w:rPr>
        <w:t>附件4，第308頁、第325頁</w:t>
      </w:r>
      <w:r w:rsidRPr="00A105F7">
        <w:rPr>
          <w:rFonts w:hAnsi="標楷體" w:hint="eastAsia"/>
        </w:rPr>
        <w:t>)。</w:t>
      </w:r>
    </w:p>
    <w:p w14:paraId="6B9A3969" w14:textId="5591A9E4" w:rsidR="000937E8" w:rsidRPr="00A105F7" w:rsidRDefault="00C430D2" w:rsidP="00E95815">
      <w:pPr>
        <w:pStyle w:val="3"/>
        <w:numPr>
          <w:ilvl w:val="2"/>
          <w:numId w:val="1"/>
        </w:numPr>
        <w:spacing w:line="480" w:lineRule="exact"/>
        <w:rPr>
          <w:rFonts w:hAnsi="標楷體"/>
        </w:rPr>
      </w:pPr>
      <w:r w:rsidRPr="00A105F7">
        <w:rPr>
          <w:rFonts w:hAnsi="標楷體" w:hint="eastAsia"/>
        </w:rPr>
        <w:t>被彈劾人</w:t>
      </w:r>
      <w:r w:rsidR="000937E8" w:rsidRPr="00A105F7">
        <w:rPr>
          <w:rFonts w:hAnsi="標楷體" w:hint="eastAsia"/>
        </w:rPr>
        <w:t>韓國一指示</w:t>
      </w:r>
      <w:r w:rsidR="00E35E8A">
        <w:rPr>
          <w:rFonts w:hAnsi="標楷體" w:hint="eastAsia"/>
        </w:rPr>
        <w:t>潘○○</w:t>
      </w:r>
      <w:r w:rsidR="000937E8" w:rsidRPr="00A105F7">
        <w:rPr>
          <w:rFonts w:hAnsi="標楷體" w:hint="eastAsia"/>
        </w:rPr>
        <w:t>、</w:t>
      </w:r>
      <w:r w:rsidR="00E35E8A">
        <w:rPr>
          <w:rFonts w:hAnsi="標楷體" w:hint="eastAsia"/>
        </w:rPr>
        <w:t>林○○</w:t>
      </w:r>
      <w:r w:rsidR="000937E8" w:rsidRPr="00A105F7">
        <w:rPr>
          <w:rFonts w:hAnsi="標楷體" w:hint="eastAsia"/>
        </w:rPr>
        <w:t>兩位觀護佐理員</w:t>
      </w:r>
      <w:r w:rsidR="00DE6F8C">
        <w:rPr>
          <w:rFonts w:hAnsi="標楷體" w:hint="eastAsia"/>
        </w:rPr>
        <w:t>翁茂鍾</w:t>
      </w:r>
      <w:r w:rsidR="000937E8" w:rsidRPr="00A105F7">
        <w:rPr>
          <w:rFonts w:hAnsi="標楷體" w:hint="eastAsia"/>
        </w:rPr>
        <w:t>要至麻豆分局易服社會勞動，不僅使</w:t>
      </w:r>
      <w:r w:rsidR="00DE6F8C">
        <w:rPr>
          <w:rFonts w:hAnsi="標楷體" w:hint="eastAsia"/>
        </w:rPr>
        <w:t>翁茂鍾</w:t>
      </w:r>
      <w:r w:rsidR="000937E8" w:rsidRPr="00A105F7">
        <w:rPr>
          <w:rFonts w:hAnsi="標楷體" w:hint="eastAsia"/>
        </w:rPr>
        <w:t>得以</w:t>
      </w:r>
      <w:r w:rsidR="0088423C" w:rsidRPr="00A105F7">
        <w:rPr>
          <w:rFonts w:hAnsi="標楷體" w:hint="eastAsia"/>
        </w:rPr>
        <w:t>選擇並</w:t>
      </w:r>
      <w:r w:rsidR="000937E8" w:rsidRPr="00A105F7">
        <w:rPr>
          <w:rFonts w:hAnsi="標楷體" w:hint="eastAsia"/>
        </w:rPr>
        <w:t>指定其想要的易服社會勞動執行</w:t>
      </w:r>
      <w:r w:rsidR="00775826">
        <w:rPr>
          <w:rFonts w:hAnsi="標楷體" w:hint="eastAsia"/>
        </w:rPr>
        <w:t>機關(構)</w:t>
      </w:r>
      <w:r w:rsidR="000937E8" w:rsidRPr="00A105F7">
        <w:rPr>
          <w:rFonts w:hAnsi="標楷體" w:hint="eastAsia"/>
        </w:rPr>
        <w:t>，並造成</w:t>
      </w:r>
      <w:r w:rsidR="00E35E8A">
        <w:rPr>
          <w:rFonts w:hAnsi="標楷體" w:hint="eastAsia"/>
        </w:rPr>
        <w:t>林○○</w:t>
      </w:r>
      <w:r w:rsidR="000937E8" w:rsidRPr="00A105F7">
        <w:rPr>
          <w:rFonts w:hAnsi="標楷體" w:hint="eastAsia"/>
        </w:rPr>
        <w:t>擔憂依規定執行查核業務</w:t>
      </w:r>
      <w:r w:rsidR="00381660" w:rsidRPr="00A105F7">
        <w:rPr>
          <w:rFonts w:hAnsi="標楷體" w:hint="eastAsia"/>
        </w:rPr>
        <w:t>可能</w:t>
      </w:r>
      <w:r w:rsidR="000937E8" w:rsidRPr="00A105F7">
        <w:rPr>
          <w:rFonts w:hAnsi="標楷體" w:hint="eastAsia"/>
        </w:rPr>
        <w:t>失去工作</w:t>
      </w:r>
      <w:r w:rsidR="00381660" w:rsidRPr="00A105F7">
        <w:rPr>
          <w:rFonts w:hAnsi="標楷體" w:hint="eastAsia"/>
        </w:rPr>
        <w:t>之</w:t>
      </w:r>
      <w:r w:rsidR="000937E8" w:rsidRPr="00A105F7">
        <w:rPr>
          <w:rFonts w:hAnsi="標楷體" w:hint="eastAsia"/>
        </w:rPr>
        <w:t>巨大壓力，致</w:t>
      </w:r>
      <w:r w:rsidR="00E35E8A">
        <w:rPr>
          <w:rFonts w:hAnsi="標楷體" w:hint="eastAsia"/>
        </w:rPr>
        <w:t>林○○</w:t>
      </w:r>
      <w:r w:rsidR="000937E8" w:rsidRPr="00A105F7">
        <w:rPr>
          <w:rFonts w:hAnsi="標楷體" w:hint="eastAsia"/>
        </w:rPr>
        <w:t>對於官田分駐所</w:t>
      </w:r>
      <w:r w:rsidR="00B819B6" w:rsidRPr="00A105F7">
        <w:rPr>
          <w:rFonts w:hAnsi="標楷體" w:hint="eastAsia"/>
        </w:rPr>
        <w:t>員</w:t>
      </w:r>
      <w:r w:rsidR="00691D1E" w:rsidRPr="00A105F7">
        <w:rPr>
          <w:rFonts w:hAnsi="標楷體" w:hint="eastAsia"/>
        </w:rPr>
        <w:t>警</w:t>
      </w:r>
      <w:r w:rsidR="000937E8" w:rsidRPr="00A105F7">
        <w:rPr>
          <w:rFonts w:hAnsi="標楷體" w:hint="eastAsia"/>
        </w:rPr>
        <w:t>放水行為視為不見，</w:t>
      </w:r>
      <w:r w:rsidRPr="00A105F7">
        <w:rPr>
          <w:rFonts w:hAnsi="標楷體" w:hint="eastAsia"/>
        </w:rPr>
        <w:t>被彈劾人</w:t>
      </w:r>
      <w:r w:rsidR="000937E8" w:rsidRPr="00A105F7">
        <w:rPr>
          <w:rFonts w:hAnsi="標楷體" w:hint="eastAsia"/>
        </w:rPr>
        <w:t>韓國一於「交代」所屬將</w:t>
      </w:r>
      <w:r w:rsidR="00DE6F8C">
        <w:rPr>
          <w:rFonts w:hAnsi="標楷體" w:hint="eastAsia"/>
        </w:rPr>
        <w:t>翁茂鍾</w:t>
      </w:r>
      <w:r w:rsidR="000937E8" w:rsidRPr="00A105F7">
        <w:rPr>
          <w:rFonts w:hAnsi="標楷體" w:hint="eastAsia"/>
        </w:rPr>
        <w:t>指定到麻豆分局，應能認知以其機關</w:t>
      </w:r>
      <w:r w:rsidR="001B41C6" w:rsidRPr="00A105F7">
        <w:rPr>
          <w:rFonts w:hAnsi="標楷體" w:hint="eastAsia"/>
        </w:rPr>
        <w:t>單位</w:t>
      </w:r>
      <w:r w:rsidR="00B819B6" w:rsidRPr="00A105F7">
        <w:rPr>
          <w:rFonts w:hAnsi="標楷體" w:hint="eastAsia"/>
        </w:rPr>
        <w:t>主</w:t>
      </w:r>
      <w:r w:rsidR="009A74AE" w:rsidRPr="00A105F7">
        <w:rPr>
          <w:rFonts w:hAnsi="標楷體" w:hint="eastAsia"/>
        </w:rPr>
        <w:t>管</w:t>
      </w:r>
      <w:r w:rsidR="000937E8" w:rsidRPr="00A105F7">
        <w:rPr>
          <w:rFonts w:hAnsi="標楷體" w:hint="eastAsia"/>
        </w:rPr>
        <w:t>職位交代特定人士之特定案件，</w:t>
      </w:r>
      <w:r w:rsidR="009A74AE" w:rsidRPr="00A105F7">
        <w:rPr>
          <w:rFonts w:hAnsi="標楷體" w:hint="eastAsia"/>
        </w:rPr>
        <w:t>及觀護佐理員為派遣人員，</w:t>
      </w:r>
      <w:r w:rsidR="000937E8" w:rsidRPr="00A105F7">
        <w:rPr>
          <w:rFonts w:hAnsi="標楷體" w:hint="eastAsia"/>
        </w:rPr>
        <w:t>將會造成</w:t>
      </w:r>
      <w:r w:rsidR="00F86179" w:rsidRPr="00A105F7">
        <w:rPr>
          <w:rFonts w:hAnsi="標楷體" w:hint="eastAsia"/>
        </w:rPr>
        <w:t>下級關照壓力和</w:t>
      </w:r>
      <w:r w:rsidR="009A74AE" w:rsidRPr="00A105F7">
        <w:rPr>
          <w:rFonts w:hAnsi="標楷體" w:hint="eastAsia"/>
        </w:rPr>
        <w:t>公正執行社會勞動業務</w:t>
      </w:r>
      <w:r w:rsidR="00F86179" w:rsidRPr="00A105F7">
        <w:rPr>
          <w:rFonts w:hAnsi="標楷體" w:hint="eastAsia"/>
        </w:rPr>
        <w:t>失去工作</w:t>
      </w:r>
      <w:r w:rsidR="002633D3" w:rsidRPr="00A105F7">
        <w:rPr>
          <w:rFonts w:hAnsi="標楷體" w:hint="eastAsia"/>
        </w:rPr>
        <w:t>後果</w:t>
      </w:r>
      <w:r w:rsidR="009D5EA9" w:rsidRPr="00A105F7">
        <w:rPr>
          <w:rFonts w:hAnsi="標楷體" w:hint="eastAsia"/>
        </w:rPr>
        <w:t>之</w:t>
      </w:r>
      <w:r w:rsidR="00381660" w:rsidRPr="00A105F7">
        <w:rPr>
          <w:rFonts w:hAnsi="標楷體" w:hint="eastAsia"/>
        </w:rPr>
        <w:t>憂慮</w:t>
      </w:r>
      <w:r w:rsidR="000937E8" w:rsidRPr="00A105F7">
        <w:rPr>
          <w:rFonts w:hAnsi="標楷體" w:hint="eastAsia"/>
        </w:rPr>
        <w:t>，</w:t>
      </w:r>
      <w:r w:rsidR="00112E46" w:rsidRPr="00A105F7">
        <w:rPr>
          <w:rFonts w:hAnsi="標楷體" w:hint="eastAsia"/>
        </w:rPr>
        <w:t>係</w:t>
      </w:r>
      <w:r w:rsidR="00E35E8A">
        <w:rPr>
          <w:rFonts w:hAnsi="標楷體" w:hint="eastAsia"/>
        </w:rPr>
        <w:t>林○○</w:t>
      </w:r>
      <w:r w:rsidR="000937E8" w:rsidRPr="00A105F7">
        <w:rPr>
          <w:rFonts w:hAnsi="標楷體" w:hint="eastAsia"/>
        </w:rPr>
        <w:t>犯下違失之原因，</w:t>
      </w:r>
      <w:r w:rsidRPr="00A105F7">
        <w:rPr>
          <w:rFonts w:hAnsi="標楷體" w:hint="eastAsia"/>
        </w:rPr>
        <w:t>被彈劾人</w:t>
      </w:r>
      <w:r w:rsidR="000937E8" w:rsidRPr="00A105F7">
        <w:rPr>
          <w:rFonts w:hAnsi="標楷體" w:hint="eastAsia"/>
        </w:rPr>
        <w:t>韓國一難辭其咎：</w:t>
      </w:r>
      <w:r w:rsidR="000937E8" w:rsidRPr="00A105F7">
        <w:rPr>
          <w:rFonts w:hAnsi="標楷體"/>
        </w:rPr>
        <w:t xml:space="preserve"> </w:t>
      </w:r>
    </w:p>
    <w:p w14:paraId="16995780" w14:textId="43394219" w:rsidR="000937E8" w:rsidRPr="00A105F7" w:rsidRDefault="000937E8" w:rsidP="00E95815">
      <w:pPr>
        <w:pStyle w:val="4"/>
        <w:numPr>
          <w:ilvl w:val="3"/>
          <w:numId w:val="1"/>
        </w:numPr>
        <w:spacing w:line="480" w:lineRule="exact"/>
        <w:rPr>
          <w:rFonts w:hAnsi="標楷體"/>
        </w:rPr>
      </w:pPr>
      <w:r w:rsidRPr="00A105F7">
        <w:rPr>
          <w:rFonts w:hAnsi="標楷體" w:hint="eastAsia"/>
        </w:rPr>
        <w:t>臺南地檢署110年5月24日以110年度偵字第7837、11015號檢察官緩起訴處分書記載</w:t>
      </w:r>
      <w:r w:rsidR="00E35E8A">
        <w:rPr>
          <w:rFonts w:hAnsi="標楷體" w:hint="eastAsia"/>
        </w:rPr>
        <w:t>林○○</w:t>
      </w:r>
      <w:r w:rsidRPr="00A105F7">
        <w:rPr>
          <w:rFonts w:hAnsi="標楷體" w:hint="eastAsia"/>
        </w:rPr>
        <w:t>之違失犯行：「</w:t>
      </w:r>
      <w:r w:rsidRPr="00A105F7">
        <w:rPr>
          <w:rFonts w:hAnsi="標楷體"/>
        </w:rPr>
        <w:t>……</w:t>
      </w:r>
      <w:r w:rsidR="00E35E8A">
        <w:rPr>
          <w:rFonts w:hAnsi="標楷體" w:hint="eastAsia"/>
        </w:rPr>
        <w:t>林○○</w:t>
      </w:r>
      <w:r w:rsidRPr="00A105F7">
        <w:rPr>
          <w:rFonts w:hAnsi="標楷體" w:hint="eastAsia"/>
        </w:rPr>
        <w:t>為臺南地檢署觀護佐理員，本應確實督導社會勞動人實際勞動狀況，</w:t>
      </w:r>
      <w:r w:rsidRPr="00A105F7">
        <w:rPr>
          <w:rFonts w:hAnsi="標楷體" w:hint="eastAsia"/>
        </w:rPr>
        <w:lastRenderedPageBreak/>
        <w:t>如有發覺不實情事，應據實回報，以利臺南地檢署進行相關撤銷易服社會勞動並執行原宣告刑之作業。詎其於相關時間，前往官田分駐所訪查社會勞動人</w:t>
      </w:r>
      <w:r w:rsidR="00DE6F8C">
        <w:rPr>
          <w:rFonts w:hAnsi="標楷體" w:hint="eastAsia"/>
        </w:rPr>
        <w:t>翁茂鍾</w:t>
      </w:r>
      <w:r w:rsidRPr="00A105F7">
        <w:rPr>
          <w:rFonts w:hAnsi="標楷體" w:hint="eastAsia"/>
        </w:rPr>
        <w:t>之執行狀況時，明知</w:t>
      </w:r>
      <w:r w:rsidR="00DE6F8C">
        <w:rPr>
          <w:rFonts w:hAnsi="標楷體" w:hint="eastAsia"/>
        </w:rPr>
        <w:t>翁茂鍾</w:t>
      </w:r>
      <w:r w:rsidRPr="00A105F7">
        <w:rPr>
          <w:rFonts w:hAnsi="標楷體" w:hint="eastAsia"/>
        </w:rPr>
        <w:t>該時並無確實執行社會勞動，竟未將此情據實登載於『</w:t>
      </w:r>
      <w:r w:rsidR="00D07F5B" w:rsidRPr="00A105F7">
        <w:rPr>
          <w:rFonts w:hAnsi="標楷體" w:hint="eastAsia"/>
        </w:rPr>
        <w:t>臺灣臺南地方檢察署</w:t>
      </w:r>
      <w:r w:rsidRPr="00A105F7">
        <w:rPr>
          <w:rFonts w:hAnsi="標楷體" w:hint="eastAsia"/>
        </w:rPr>
        <w:t>易服社會勞動執行情形訪查表』內，反僅要求</w:t>
      </w:r>
      <w:r w:rsidR="00DE6F8C">
        <w:rPr>
          <w:rFonts w:hAnsi="標楷體" w:hint="eastAsia"/>
        </w:rPr>
        <w:t>翁茂鍾</w:t>
      </w:r>
      <w:r w:rsidRPr="00A105F7">
        <w:rPr>
          <w:rFonts w:hAnsi="標楷體" w:hint="eastAsia"/>
        </w:rPr>
        <w:t>起身持清潔工具演示工作狀況供其拍照，再將此不實狀況之照片附於上開訪查表內，且於該訪查表內『勞動摘要或特殊記事』欄位中，為相關內容之登載，佯為</w:t>
      </w:r>
      <w:r w:rsidR="00DE6F8C">
        <w:rPr>
          <w:rFonts w:hAnsi="標楷體" w:hint="eastAsia"/>
        </w:rPr>
        <w:t>翁茂鍾</w:t>
      </w:r>
      <w:r w:rsidRPr="00A105F7">
        <w:rPr>
          <w:rFonts w:hAnsi="標楷體" w:hint="eastAsia"/>
        </w:rPr>
        <w:t>均有確實執行社會勞動，復陳報臺南地檢署觀護人而行使之，致生損害於臺南地檢署對於社會勞動人履行社會勞動管理之正確性</w:t>
      </w:r>
      <w:r w:rsidRPr="00A105F7">
        <w:rPr>
          <w:rFonts w:hAnsi="標楷體"/>
        </w:rPr>
        <w:t>……</w:t>
      </w:r>
      <w:r w:rsidRPr="00A105F7">
        <w:rPr>
          <w:rFonts w:hAnsi="標楷體" w:hint="eastAsia"/>
        </w:rPr>
        <w:t>被告</w:t>
      </w:r>
      <w:r w:rsidR="00E35E8A">
        <w:rPr>
          <w:rFonts w:hAnsi="標楷體" w:hint="eastAsia"/>
        </w:rPr>
        <w:t>林○○</w:t>
      </w:r>
      <w:r w:rsidRPr="00A105F7">
        <w:rPr>
          <w:rFonts w:hAnsi="標楷體" w:hint="eastAsia"/>
        </w:rPr>
        <w:t>所為，係犯刑法第216條、第213條行使公務員登載不實公文書罪</w:t>
      </w:r>
      <w:r w:rsidRPr="00A105F7">
        <w:rPr>
          <w:rFonts w:hAnsi="標楷體"/>
        </w:rPr>
        <w:t>……</w:t>
      </w:r>
      <w:r w:rsidRPr="00A105F7">
        <w:rPr>
          <w:rFonts w:hAnsi="標楷體" w:hint="eastAsia"/>
        </w:rPr>
        <w:t>」(</w:t>
      </w:r>
      <w:r w:rsidR="005B7B49" w:rsidRPr="00A105F7">
        <w:rPr>
          <w:rFonts w:hAnsi="標楷體" w:hint="eastAsia"/>
        </w:rPr>
        <w:t>附件4，第364頁至第366頁</w:t>
      </w:r>
      <w:r w:rsidRPr="00A105F7">
        <w:rPr>
          <w:rFonts w:hAnsi="標楷體"/>
        </w:rPr>
        <w:t>)</w:t>
      </w:r>
      <w:r w:rsidRPr="00A105F7">
        <w:rPr>
          <w:rFonts w:hAnsi="標楷體" w:hint="eastAsia"/>
        </w:rPr>
        <w:t>。</w:t>
      </w:r>
    </w:p>
    <w:p w14:paraId="13BE81C6" w14:textId="7C7A7079" w:rsidR="000937E8" w:rsidRPr="00A105F7" w:rsidRDefault="000937E8" w:rsidP="00E95815">
      <w:pPr>
        <w:pStyle w:val="4"/>
        <w:numPr>
          <w:ilvl w:val="3"/>
          <w:numId w:val="1"/>
        </w:numPr>
        <w:spacing w:line="480" w:lineRule="exact"/>
        <w:rPr>
          <w:rFonts w:hAnsi="標楷體"/>
        </w:rPr>
      </w:pPr>
      <w:r w:rsidRPr="00A105F7">
        <w:rPr>
          <w:rFonts w:hAnsi="標楷體" w:hint="eastAsia"/>
        </w:rPr>
        <w:t>惟查，</w:t>
      </w:r>
      <w:r w:rsidR="00E35E8A">
        <w:rPr>
          <w:rFonts w:hAnsi="標楷體" w:hint="eastAsia"/>
        </w:rPr>
        <w:t>林○○</w:t>
      </w:r>
      <w:r w:rsidRPr="00A105F7">
        <w:rPr>
          <w:rFonts w:hAnsi="標楷體" w:hint="eastAsia"/>
        </w:rPr>
        <w:t>於</w:t>
      </w:r>
      <w:r w:rsidR="00112E46" w:rsidRPr="00A105F7">
        <w:rPr>
          <w:rFonts w:hAnsi="標楷體" w:hint="eastAsia"/>
        </w:rPr>
        <w:t>110年5月10日</w:t>
      </w:r>
      <w:r w:rsidRPr="00A105F7">
        <w:rPr>
          <w:rFonts w:hAnsi="標楷體" w:hint="eastAsia"/>
        </w:rPr>
        <w:t>臺南地檢署檢察官訊問時證稱：「(檢察官問：但是你既然都看到</w:t>
      </w:r>
      <w:r w:rsidR="00DE6F8C">
        <w:rPr>
          <w:rFonts w:hAnsi="標楷體" w:hint="eastAsia"/>
        </w:rPr>
        <w:t>翁茂鍾</w:t>
      </w:r>
      <w:r w:rsidRPr="00A105F7">
        <w:rPr>
          <w:rFonts w:hAnsi="標楷體" w:hint="eastAsia"/>
        </w:rPr>
        <w:t>本人了，多花個十分鐘看他掃地、拍個照，很困難嗎？)不困難。但是我會心生畏懼。(檢察官問：你畏懼什麼？)會讓他覺得我態度是不是很強硬，報到當天很多長官，且主任觀護人之前也有打過電話。所以我想鬆鬆的做就好。……(檢察官問：你都已經看到</w:t>
      </w:r>
      <w:r w:rsidR="00DE6F8C">
        <w:rPr>
          <w:rFonts w:hAnsi="標楷體" w:hint="eastAsia"/>
        </w:rPr>
        <w:t>翁茂鍾</w:t>
      </w:r>
      <w:r w:rsidRPr="00A105F7">
        <w:rPr>
          <w:rFonts w:hAnsi="標楷體" w:hint="eastAsia"/>
        </w:rPr>
        <w:t>可以說每次去都在休息，你為何不把這個狀況跳過主任觀護人，直接反應給檢察官？)有用嗎？誰會聽我的，我們也不敢越級阿。</w:t>
      </w:r>
      <w:r w:rsidRPr="00A105F7">
        <w:rPr>
          <w:rFonts w:hAnsi="標楷體"/>
        </w:rPr>
        <w:t>……</w:t>
      </w:r>
      <w:r w:rsidRPr="00A105F7">
        <w:rPr>
          <w:rFonts w:hAnsi="標楷體" w:hint="eastAsia"/>
        </w:rPr>
        <w:t>一開始我也會想為什麼是我收到這個案件，我也只能盡量在我看到的，我就</w:t>
      </w:r>
      <w:r w:rsidRPr="00A105F7">
        <w:rPr>
          <w:rFonts w:hAnsi="標楷體" w:hint="eastAsia"/>
        </w:rPr>
        <w:lastRenderedPageBreak/>
        <w:t>把我據實看到的寫出來而已</w:t>
      </w:r>
      <w:r w:rsidRPr="00A105F7">
        <w:rPr>
          <w:rFonts w:hAnsi="標楷體"/>
        </w:rPr>
        <w:t>……</w:t>
      </w:r>
      <w:r w:rsidRPr="00A105F7">
        <w:rPr>
          <w:rFonts w:hAnsi="標楷體" w:hint="eastAsia"/>
        </w:rPr>
        <w:t>。我當時也不敢講，我能跟誰講，我講出來我就不用作這個工作了。而且當時我才剛來第幾年而已。</w:t>
      </w:r>
      <w:r w:rsidRPr="00A105F7">
        <w:rPr>
          <w:rFonts w:hAnsi="標楷體"/>
        </w:rPr>
        <w:t>……</w:t>
      </w:r>
      <w:r w:rsidRPr="00A105F7">
        <w:rPr>
          <w:rFonts w:hAnsi="標楷體" w:hint="eastAsia"/>
        </w:rPr>
        <w:t>(檢察官問：你執行社會勞動期間，主任觀護人還有無對你施加任何壓力?)沒有。但是沒有壓力才恐怖。他有問我可以反應，他沒有問我也不知道怎麼向上反應</w:t>
      </w:r>
      <w:r w:rsidR="00305D46" w:rsidRPr="00A105F7">
        <w:rPr>
          <w:rFonts w:hAnsi="標楷體" w:hint="eastAsia"/>
        </w:rPr>
        <w:t>。</w:t>
      </w:r>
      <w:r w:rsidRPr="00A105F7">
        <w:rPr>
          <w:rFonts w:hAnsi="標楷體" w:hint="eastAsia"/>
        </w:rPr>
        <w:t>」</w:t>
      </w:r>
      <w:r w:rsidR="00660BDD" w:rsidRPr="00A105F7">
        <w:rPr>
          <w:rFonts w:hAnsi="標楷體" w:hint="eastAsia"/>
        </w:rPr>
        <w:t>(附件8，第</w:t>
      </w:r>
      <w:r w:rsidR="00EB60E1" w:rsidRPr="00A105F7">
        <w:rPr>
          <w:rFonts w:hAnsi="標楷體" w:hint="eastAsia"/>
        </w:rPr>
        <w:t>560</w:t>
      </w:r>
      <w:r w:rsidR="00660BDD" w:rsidRPr="00A105F7">
        <w:rPr>
          <w:rFonts w:hAnsi="標楷體" w:hint="eastAsia"/>
        </w:rPr>
        <w:t>頁至第</w:t>
      </w:r>
      <w:r w:rsidR="00240E44" w:rsidRPr="00A105F7">
        <w:rPr>
          <w:rFonts w:hAnsi="標楷體" w:hint="eastAsia"/>
        </w:rPr>
        <w:t>571</w:t>
      </w:r>
      <w:r w:rsidR="00660BDD" w:rsidRPr="00A105F7">
        <w:rPr>
          <w:rFonts w:hAnsi="標楷體" w:hint="eastAsia"/>
        </w:rPr>
        <w:t>頁)</w:t>
      </w:r>
      <w:r w:rsidRPr="00A105F7">
        <w:rPr>
          <w:rFonts w:hAnsi="標楷體" w:hint="eastAsia"/>
        </w:rPr>
        <w:t>，顯見</w:t>
      </w:r>
      <w:r w:rsidR="00E35E8A">
        <w:rPr>
          <w:rFonts w:hAnsi="標楷體" w:hint="eastAsia"/>
        </w:rPr>
        <w:t>林○○</w:t>
      </w:r>
      <w:r w:rsidRPr="00A105F7">
        <w:rPr>
          <w:rFonts w:hAnsi="標楷體" w:hint="eastAsia"/>
        </w:rPr>
        <w:t>對於韓國一的「交代」，產生在一般科層體制，對於長官特別關照事項會有的</w:t>
      </w:r>
      <w:r w:rsidR="00764BEB" w:rsidRPr="00A105F7">
        <w:rPr>
          <w:rFonts w:hAnsi="標楷體" w:hint="eastAsia"/>
        </w:rPr>
        <w:t>服</w:t>
      </w:r>
      <w:r w:rsidRPr="00A105F7">
        <w:rPr>
          <w:rFonts w:hAnsi="標楷體" w:hint="eastAsia"/>
        </w:rPr>
        <w:t>從壓力，且</w:t>
      </w:r>
      <w:r w:rsidR="00E35E8A">
        <w:rPr>
          <w:rFonts w:hAnsi="標楷體" w:hint="eastAsia"/>
        </w:rPr>
        <w:t>林○○</w:t>
      </w:r>
      <w:r w:rsidRPr="00A105F7">
        <w:rPr>
          <w:rFonts w:hAnsi="標楷體" w:hint="eastAsia"/>
        </w:rPr>
        <w:t>身分為「</w:t>
      </w:r>
      <w:r w:rsidR="00731E16">
        <w:rPr>
          <w:rFonts w:hAnsi="標楷體" w:hint="eastAsia"/>
        </w:rPr>
        <w:t>○○人力</w:t>
      </w:r>
      <w:r w:rsidRPr="00A105F7">
        <w:rPr>
          <w:rFonts w:hAnsi="標楷體" w:hint="eastAsia"/>
        </w:rPr>
        <w:t>資源集團」派遣至臺南地檢署之員工(附件12，第</w:t>
      </w:r>
      <w:r w:rsidR="006C2604" w:rsidRPr="00A105F7">
        <w:rPr>
          <w:rFonts w:hAnsi="標楷體" w:hint="eastAsia"/>
        </w:rPr>
        <w:t>815</w:t>
      </w:r>
      <w:r w:rsidRPr="00A105F7">
        <w:rPr>
          <w:rFonts w:hAnsi="標楷體" w:hint="eastAsia"/>
        </w:rPr>
        <w:t>頁)，並不若公務員享</w:t>
      </w:r>
      <w:r w:rsidR="00014E3E" w:rsidRPr="00A105F7">
        <w:rPr>
          <w:rFonts w:hAnsi="標楷體" w:hint="eastAsia"/>
        </w:rPr>
        <w:t>有身分</w:t>
      </w:r>
      <w:r w:rsidRPr="00A105F7">
        <w:rPr>
          <w:rFonts w:hAnsi="標楷體" w:hint="eastAsia"/>
        </w:rPr>
        <w:t>保障，機關依勞動契約得不附理由隨時</w:t>
      </w:r>
      <w:r w:rsidR="00BB6AAB" w:rsidRPr="00A105F7">
        <w:rPr>
          <w:rFonts w:hAnsi="標楷體" w:hint="eastAsia"/>
        </w:rPr>
        <w:t>要求派遣公司</w:t>
      </w:r>
      <w:r w:rsidR="00014E3E" w:rsidRPr="00A105F7">
        <w:rPr>
          <w:rFonts w:hAnsi="標楷體" w:hint="eastAsia"/>
        </w:rPr>
        <w:t>替</w:t>
      </w:r>
      <w:r w:rsidRPr="00A105F7">
        <w:rPr>
          <w:rFonts w:hAnsi="標楷體" w:hint="eastAsia"/>
        </w:rPr>
        <w:t>換，</w:t>
      </w:r>
      <w:r w:rsidR="00E35E8A">
        <w:rPr>
          <w:rFonts w:hAnsi="標楷體" w:hint="eastAsia"/>
        </w:rPr>
        <w:t>林○○</w:t>
      </w:r>
      <w:r w:rsidRPr="00A105F7">
        <w:rPr>
          <w:rFonts w:hAnsi="標楷體" w:hint="eastAsia"/>
        </w:rPr>
        <w:t>憂心不從長官的「交代」失去工作之擔憂實屬有據。</w:t>
      </w:r>
    </w:p>
    <w:p w14:paraId="0E854C38" w14:textId="57861ABB" w:rsidR="000937E8" w:rsidRPr="00A105F7" w:rsidRDefault="000937E8" w:rsidP="00E95815">
      <w:pPr>
        <w:pStyle w:val="4"/>
        <w:numPr>
          <w:ilvl w:val="3"/>
          <w:numId w:val="1"/>
        </w:numPr>
        <w:spacing w:line="480" w:lineRule="exact"/>
        <w:rPr>
          <w:rFonts w:hAnsi="標楷體"/>
        </w:rPr>
      </w:pPr>
      <w:r w:rsidRPr="00A105F7">
        <w:rPr>
          <w:rFonts w:hAnsi="標楷體" w:hint="eastAsia"/>
        </w:rPr>
        <w:t>另查本案觀護卷宗內「臺灣臺南地方檢察署易服社會勞動執行情形訪查表」，</w:t>
      </w:r>
      <w:r w:rsidR="00E35E8A">
        <w:rPr>
          <w:rFonts w:hAnsi="標楷體" w:hint="eastAsia"/>
        </w:rPr>
        <w:t>林○○</w:t>
      </w:r>
      <w:r w:rsidR="004413E8" w:rsidRPr="00A105F7">
        <w:rPr>
          <w:rFonts w:hAnsi="標楷體" w:hint="eastAsia"/>
        </w:rPr>
        <w:t>於</w:t>
      </w:r>
      <w:r w:rsidRPr="00A105F7">
        <w:rPr>
          <w:rFonts w:hAnsi="標楷體" w:hint="eastAsia"/>
        </w:rPr>
        <w:t>查核</w:t>
      </w:r>
      <w:r w:rsidR="004413E8" w:rsidRPr="00A105F7">
        <w:rPr>
          <w:rFonts w:hAnsi="標楷體" w:hint="eastAsia"/>
        </w:rPr>
        <w:t>時若無法確定</w:t>
      </w:r>
      <w:r w:rsidR="00DE6F8C">
        <w:rPr>
          <w:rFonts w:hAnsi="標楷體" w:hint="eastAsia"/>
        </w:rPr>
        <w:t>翁茂鍾</w:t>
      </w:r>
      <w:r w:rsidRPr="00A105F7">
        <w:rPr>
          <w:rFonts w:hAnsi="標楷體" w:hint="eastAsia"/>
        </w:rPr>
        <w:t>到勤，皆不會於到勤紀錄勾選，</w:t>
      </w:r>
      <w:r w:rsidR="004413E8" w:rsidRPr="00A105F7">
        <w:rPr>
          <w:rFonts w:hAnsi="標楷體" w:hint="eastAsia"/>
        </w:rPr>
        <w:t>仍然</w:t>
      </w:r>
      <w:r w:rsidRPr="00A105F7">
        <w:rPr>
          <w:rFonts w:hAnsi="標楷體" w:hint="eastAsia"/>
        </w:rPr>
        <w:t>有限度據實反應查核現況(附件3，第</w:t>
      </w:r>
      <w:r w:rsidR="003C7845" w:rsidRPr="00A105F7">
        <w:rPr>
          <w:rFonts w:hAnsi="標楷體" w:hint="eastAsia"/>
        </w:rPr>
        <w:t>1</w:t>
      </w:r>
      <w:r w:rsidR="001E0A97" w:rsidRPr="00A105F7">
        <w:rPr>
          <w:rFonts w:hAnsi="標楷體" w:hint="eastAsia"/>
        </w:rPr>
        <w:t>01</w:t>
      </w:r>
      <w:r w:rsidRPr="00A105F7">
        <w:rPr>
          <w:rFonts w:hAnsi="標楷體" w:hint="eastAsia"/>
        </w:rPr>
        <w:t>頁至第</w:t>
      </w:r>
      <w:r w:rsidR="005D522C" w:rsidRPr="00A105F7">
        <w:rPr>
          <w:rFonts w:hAnsi="標楷體" w:hint="eastAsia"/>
        </w:rPr>
        <w:t>183</w:t>
      </w:r>
      <w:r w:rsidRPr="00A105F7">
        <w:rPr>
          <w:rFonts w:hAnsi="標楷體" w:hint="eastAsia"/>
        </w:rPr>
        <w:t>頁)，對於其他社會勞動人違反「易服社會勞動人員工作守則」遲到早退情形，仍然依規定不予認證時數(附件4，第</w:t>
      </w:r>
      <w:r w:rsidR="0061449E" w:rsidRPr="00A105F7">
        <w:rPr>
          <w:rFonts w:hAnsi="標楷體" w:hint="eastAsia"/>
        </w:rPr>
        <w:t>3</w:t>
      </w:r>
      <w:r w:rsidR="00A1416E" w:rsidRPr="00A105F7">
        <w:rPr>
          <w:rFonts w:hAnsi="標楷體" w:hint="eastAsia"/>
        </w:rPr>
        <w:t>02</w:t>
      </w:r>
      <w:r w:rsidRPr="00A105F7">
        <w:rPr>
          <w:rFonts w:hAnsi="標楷體" w:hint="eastAsia"/>
        </w:rPr>
        <w:t>頁至第</w:t>
      </w:r>
      <w:r w:rsidR="0061449E" w:rsidRPr="00A105F7">
        <w:rPr>
          <w:rFonts w:hAnsi="標楷體" w:hint="eastAsia"/>
        </w:rPr>
        <w:t>3</w:t>
      </w:r>
      <w:r w:rsidR="00A1416E" w:rsidRPr="00A105F7">
        <w:rPr>
          <w:rFonts w:hAnsi="標楷體" w:hint="eastAsia"/>
        </w:rPr>
        <w:t>06</w:t>
      </w:r>
      <w:r w:rsidRPr="00A105F7">
        <w:rPr>
          <w:rFonts w:hAnsi="標楷體" w:hint="eastAsia"/>
        </w:rPr>
        <w:t>頁)，並且曾經發現</w:t>
      </w:r>
      <w:r w:rsidR="00DE6F8C">
        <w:rPr>
          <w:rFonts w:hAnsi="標楷體" w:hint="eastAsia"/>
        </w:rPr>
        <w:t>翁茂鍾</w:t>
      </w:r>
      <w:r w:rsidRPr="00A105F7">
        <w:rPr>
          <w:rFonts w:hAnsi="標楷體" w:hint="eastAsia"/>
        </w:rPr>
        <w:t>時數累積過快，口頭向</w:t>
      </w:r>
      <w:r w:rsidR="00E20EDE">
        <w:rPr>
          <w:rFonts w:hAnsi="標楷體" w:hint="eastAsia"/>
        </w:rPr>
        <w:t>許○○</w:t>
      </w:r>
      <w:r w:rsidRPr="00A105F7">
        <w:rPr>
          <w:rFonts w:hAnsi="標楷體" w:hint="eastAsia"/>
        </w:rPr>
        <w:t>觀護人反應，而有101年3月28日執行科檢察官現場查核等情(</w:t>
      </w:r>
      <w:r w:rsidR="00A1416E" w:rsidRPr="00A105F7">
        <w:rPr>
          <w:rFonts w:hAnsi="標楷體" w:hint="eastAsia"/>
        </w:rPr>
        <w:t>附件3，第132頁至第134頁；附件8，</w:t>
      </w:r>
      <w:r w:rsidR="00E35E8A">
        <w:rPr>
          <w:rFonts w:hAnsi="標楷體" w:hint="eastAsia"/>
        </w:rPr>
        <w:t>林○○</w:t>
      </w:r>
      <w:r w:rsidR="00A1416E" w:rsidRPr="00A105F7">
        <w:rPr>
          <w:rFonts w:hAnsi="標楷體" w:hint="eastAsia"/>
        </w:rPr>
        <w:t>110年5月10日臺南地檢署檢察官訊問筆錄，第563頁</w:t>
      </w:r>
      <w:r w:rsidRPr="00A105F7">
        <w:rPr>
          <w:rFonts w:hAnsi="標楷體" w:hint="eastAsia"/>
        </w:rPr>
        <w:t>)，證明</w:t>
      </w:r>
      <w:r w:rsidR="00E35E8A">
        <w:rPr>
          <w:rFonts w:hAnsi="標楷體" w:hint="eastAsia"/>
        </w:rPr>
        <w:t>林○○</w:t>
      </w:r>
      <w:r w:rsidRPr="00A105F7">
        <w:rPr>
          <w:rFonts w:hAnsi="標楷體" w:hint="eastAsia"/>
        </w:rPr>
        <w:t>本性為盡忠職守，只是因</w:t>
      </w:r>
      <w:r w:rsidR="00C430D2" w:rsidRPr="00A105F7">
        <w:rPr>
          <w:rFonts w:hAnsi="標楷體" w:hint="eastAsia"/>
        </w:rPr>
        <w:t>被彈劾人</w:t>
      </w:r>
      <w:r w:rsidRPr="00A105F7">
        <w:rPr>
          <w:rFonts w:hAnsi="標楷體" w:hint="eastAsia"/>
        </w:rPr>
        <w:t>韓國一的壓力，基於保住工作，而對於官田分駐所員警放水行為視而不見。</w:t>
      </w:r>
    </w:p>
    <w:p w14:paraId="2AC9B82B" w14:textId="2CF8DB3C" w:rsidR="000937E8" w:rsidRPr="00A105F7" w:rsidRDefault="000937E8" w:rsidP="00E95815">
      <w:pPr>
        <w:pStyle w:val="3"/>
        <w:numPr>
          <w:ilvl w:val="2"/>
          <w:numId w:val="1"/>
        </w:numPr>
        <w:spacing w:line="480" w:lineRule="exact"/>
        <w:rPr>
          <w:rFonts w:hAnsi="標楷體"/>
        </w:rPr>
      </w:pPr>
      <w:r w:rsidRPr="00A105F7">
        <w:rPr>
          <w:rFonts w:hAnsi="標楷體" w:hint="eastAsia"/>
        </w:rPr>
        <w:lastRenderedPageBreak/>
        <w:t>針對</w:t>
      </w:r>
      <w:r w:rsidR="00C430D2" w:rsidRPr="00A105F7">
        <w:rPr>
          <w:rFonts w:hAnsi="標楷體" w:hint="eastAsia"/>
        </w:rPr>
        <w:t>被彈劾人</w:t>
      </w:r>
      <w:r w:rsidRPr="00A105F7">
        <w:rPr>
          <w:rFonts w:hAnsi="標楷體" w:hint="eastAsia"/>
        </w:rPr>
        <w:t>韓國一違失情事，臺南地檢署於110年9月6日召開該署110年度第5次考績委員會，審議：「韓國一自99年間起至101年9月10日在本署擔任主任觀護人</w:t>
      </w:r>
      <w:r w:rsidRPr="00A105F7">
        <w:rPr>
          <w:rFonts w:hAnsi="標楷體"/>
        </w:rPr>
        <w:t>……</w:t>
      </w:r>
      <w:r w:rsidRPr="00A105F7">
        <w:rPr>
          <w:rFonts w:hAnsi="標楷體" w:hint="eastAsia"/>
        </w:rPr>
        <w:t>韓國一主任觀護人因不詳之人交代後，指示</w:t>
      </w:r>
      <w:r w:rsidR="00E35E8A">
        <w:rPr>
          <w:rFonts w:hAnsi="標楷體" w:hint="eastAsia"/>
        </w:rPr>
        <w:t>潘○○</w:t>
      </w:r>
      <w:r w:rsidRPr="00A105F7">
        <w:rPr>
          <w:rFonts w:hAnsi="標楷體" w:hint="eastAsia"/>
        </w:rPr>
        <w:t>將</w:t>
      </w:r>
      <w:r w:rsidR="00DE6F8C">
        <w:rPr>
          <w:rFonts w:hAnsi="標楷體" w:hint="eastAsia"/>
        </w:rPr>
        <w:t>翁茂鍾</w:t>
      </w:r>
      <w:r w:rsidRPr="00A105F7">
        <w:rPr>
          <w:rFonts w:hAnsi="標楷體" w:hint="eastAsia"/>
        </w:rPr>
        <w:t>分派至麻豆分局，並指示</w:t>
      </w:r>
      <w:r w:rsidR="00E35E8A">
        <w:rPr>
          <w:rFonts w:hAnsi="標楷體" w:hint="eastAsia"/>
        </w:rPr>
        <w:t>林○○</w:t>
      </w:r>
      <w:r w:rsidRPr="00A105F7">
        <w:rPr>
          <w:rFonts w:hAnsi="標楷體" w:hint="eastAsia"/>
        </w:rPr>
        <w:t>，致</w:t>
      </w:r>
      <w:r w:rsidR="00E35E8A">
        <w:rPr>
          <w:rFonts w:hAnsi="標楷體" w:hint="eastAsia"/>
        </w:rPr>
        <w:t>林○○</w:t>
      </w:r>
      <w:r w:rsidRPr="00A105F7">
        <w:rPr>
          <w:rFonts w:hAnsi="標楷體" w:hint="eastAsia"/>
        </w:rPr>
        <w:t>執行本案時逕而生放水心態，無法確實查核</w:t>
      </w:r>
      <w:r w:rsidR="00DE6F8C">
        <w:rPr>
          <w:rFonts w:hAnsi="標楷體" w:hint="eastAsia"/>
        </w:rPr>
        <w:t>翁茂鍾</w:t>
      </w:r>
      <w:r w:rsidRPr="00A105F7">
        <w:rPr>
          <w:rFonts w:hAnsi="標楷體" w:hint="eastAsia"/>
        </w:rPr>
        <w:t>實際工作情形，而放任執行機構填載不實執行時數」，經討論後在場</w:t>
      </w:r>
      <w:r w:rsidR="00D64F04" w:rsidRPr="00A105F7">
        <w:rPr>
          <w:rFonts w:hAnsi="標楷體" w:hint="eastAsia"/>
        </w:rPr>
        <w:t>考績</w:t>
      </w:r>
      <w:r w:rsidRPr="00A105F7">
        <w:rPr>
          <w:rFonts w:hAnsi="標楷體" w:hint="eastAsia"/>
        </w:rPr>
        <w:t>委員舉手表決：「前主任觀護人韓國一：記過1次14票、申誡1次2票，未表示意見1票」，惟認定已逾作為行為5年時效，決議不予追究，留供年終考績參考(附件12，第</w:t>
      </w:r>
      <w:r w:rsidR="003955EA" w:rsidRPr="00A105F7">
        <w:rPr>
          <w:rFonts w:hAnsi="標楷體" w:hint="eastAsia"/>
        </w:rPr>
        <w:t>789</w:t>
      </w:r>
      <w:r w:rsidRPr="00A105F7">
        <w:rPr>
          <w:rFonts w:hAnsi="標楷體" w:hint="eastAsia"/>
        </w:rPr>
        <w:t>頁至第</w:t>
      </w:r>
      <w:r w:rsidR="003955EA" w:rsidRPr="00A105F7">
        <w:rPr>
          <w:rFonts w:hAnsi="標楷體" w:hint="eastAsia"/>
        </w:rPr>
        <w:t>807</w:t>
      </w:r>
      <w:r w:rsidRPr="00A105F7">
        <w:rPr>
          <w:rFonts w:hAnsi="標楷體" w:hint="eastAsia"/>
        </w:rPr>
        <w:t>頁)</w:t>
      </w:r>
      <w:r w:rsidR="00FB18DB" w:rsidRPr="00A105F7">
        <w:rPr>
          <w:rFonts w:hAnsi="標楷體" w:hint="eastAsia"/>
        </w:rPr>
        <w:t>。</w:t>
      </w:r>
    </w:p>
    <w:p w14:paraId="17AB0976" w14:textId="77777777" w:rsidR="000937E8" w:rsidRPr="00A105F7" w:rsidRDefault="00C430D2" w:rsidP="00E95815">
      <w:pPr>
        <w:pStyle w:val="2"/>
        <w:numPr>
          <w:ilvl w:val="1"/>
          <w:numId w:val="1"/>
        </w:numPr>
        <w:spacing w:line="480" w:lineRule="exact"/>
        <w:rPr>
          <w:rFonts w:hAnsi="標楷體"/>
          <w:b/>
        </w:rPr>
      </w:pPr>
      <w:r w:rsidRPr="00A105F7">
        <w:rPr>
          <w:rFonts w:hAnsi="標楷體" w:hint="eastAsia"/>
          <w:b/>
        </w:rPr>
        <w:t>被彈劾人</w:t>
      </w:r>
      <w:r w:rsidR="000937E8" w:rsidRPr="00A105F7">
        <w:rPr>
          <w:rFonts w:hAnsi="標楷體" w:hint="eastAsia"/>
          <w:b/>
        </w:rPr>
        <w:t>陳子敬部分：</w:t>
      </w:r>
    </w:p>
    <w:p w14:paraId="1796C46B" w14:textId="2ABDC44E" w:rsidR="000937E8" w:rsidRPr="00A105F7" w:rsidRDefault="00DE6F8C" w:rsidP="00E95815">
      <w:pPr>
        <w:pStyle w:val="21"/>
        <w:spacing w:line="480" w:lineRule="exact"/>
        <w:ind w:left="1020" w:firstLine="681"/>
        <w:rPr>
          <w:rFonts w:hAnsi="標楷體"/>
          <w:b/>
          <w:bCs/>
        </w:rPr>
      </w:pPr>
      <w:r>
        <w:rPr>
          <w:rFonts w:hAnsi="標楷體" w:hint="eastAsia"/>
          <w:b/>
          <w:bCs/>
        </w:rPr>
        <w:t>翁茂鍾</w:t>
      </w:r>
      <w:r w:rsidR="000937E8" w:rsidRPr="00A105F7">
        <w:rPr>
          <w:rFonts w:hAnsi="標楷體" w:hint="eastAsia"/>
          <w:b/>
          <w:bCs/>
        </w:rPr>
        <w:t>「</w:t>
      </w:r>
      <w:r>
        <w:rPr>
          <w:rFonts w:hAnsi="標楷體" w:hint="eastAsia"/>
          <w:b/>
          <w:bCs/>
        </w:rPr>
        <w:t>佳和</w:t>
      </w:r>
      <w:r w:rsidR="000937E8" w:rsidRPr="00A105F7">
        <w:rPr>
          <w:rFonts w:hAnsi="標楷體" w:hint="eastAsia"/>
          <w:b/>
          <w:bCs/>
        </w:rPr>
        <w:t>公司炒股案」判刑定讞後，為便利工作並逃避社會勞動之執行，指定離</w:t>
      </w:r>
      <w:r>
        <w:rPr>
          <w:rFonts w:hAnsi="標楷體" w:hint="eastAsia"/>
          <w:b/>
          <w:bCs/>
        </w:rPr>
        <w:t>佳和</w:t>
      </w:r>
      <w:r w:rsidR="000937E8" w:rsidRPr="00A105F7">
        <w:rPr>
          <w:rFonts w:hAnsi="標楷體" w:hint="eastAsia"/>
          <w:b/>
          <w:bCs/>
        </w:rPr>
        <w:t>公司辦公地點近距離且有警界關係之臺南市政府警察局麻豆分局官田分駐所為易服社會勞動執行機構。</w:t>
      </w:r>
      <w:r w:rsidR="00C430D2" w:rsidRPr="00A105F7">
        <w:rPr>
          <w:rFonts w:hAnsi="標楷體" w:hint="eastAsia"/>
          <w:b/>
          <w:bCs/>
        </w:rPr>
        <w:t>被彈劾人</w:t>
      </w:r>
      <w:r w:rsidR="000937E8" w:rsidRPr="00A105F7">
        <w:rPr>
          <w:rFonts w:hAnsi="標楷體" w:hint="eastAsia"/>
          <w:b/>
          <w:bCs/>
        </w:rPr>
        <w:t>陳子敬時任臺南市警局局長，知悉</w:t>
      </w:r>
      <w:r>
        <w:rPr>
          <w:rFonts w:hAnsi="標楷體" w:hint="eastAsia"/>
          <w:b/>
          <w:bCs/>
        </w:rPr>
        <w:t>翁茂鍾</w:t>
      </w:r>
      <w:r w:rsidR="000937E8" w:rsidRPr="00A105F7">
        <w:rPr>
          <w:rFonts w:hAnsi="標楷體" w:hint="eastAsia"/>
          <w:b/>
          <w:bCs/>
        </w:rPr>
        <w:t>身分並從95年1月起收受</w:t>
      </w:r>
      <w:r>
        <w:rPr>
          <w:rFonts w:hAnsi="標楷體" w:hint="eastAsia"/>
          <w:b/>
          <w:bCs/>
        </w:rPr>
        <w:t>翁茂鍾</w:t>
      </w:r>
      <w:r w:rsidR="000937E8" w:rsidRPr="00A105F7">
        <w:rPr>
          <w:rFonts w:hAnsi="標楷體" w:hint="eastAsia"/>
          <w:b/>
          <w:bCs/>
        </w:rPr>
        <w:t>贈送之襯衫，100年12月中旬</w:t>
      </w:r>
      <w:r w:rsidR="00C80424" w:rsidRPr="00A105F7">
        <w:rPr>
          <w:rFonts w:hAnsi="標楷體" w:hint="eastAsia"/>
          <w:b/>
          <w:bCs/>
        </w:rPr>
        <w:t>臺南地檢署</w:t>
      </w:r>
      <w:r w:rsidR="000937E8" w:rsidRPr="00A105F7">
        <w:rPr>
          <w:rFonts w:hAnsi="標楷體" w:hint="eastAsia"/>
          <w:b/>
          <w:bCs/>
        </w:rPr>
        <w:t>尚未核發</w:t>
      </w:r>
      <w:r>
        <w:rPr>
          <w:rFonts w:hAnsi="標楷體" w:hint="eastAsia"/>
          <w:b/>
          <w:bCs/>
        </w:rPr>
        <w:t>翁茂鍾</w:t>
      </w:r>
      <w:r w:rsidR="000937E8" w:rsidRPr="00A105F7">
        <w:rPr>
          <w:rFonts w:hAnsi="標楷體" w:hint="eastAsia"/>
          <w:b/>
          <w:bCs/>
        </w:rPr>
        <w:t>案件易服社會勞動指揮書前，即已知悉</w:t>
      </w:r>
      <w:r>
        <w:rPr>
          <w:rFonts w:hAnsi="標楷體" w:hint="eastAsia"/>
          <w:b/>
          <w:bCs/>
        </w:rPr>
        <w:t>翁茂鍾</w:t>
      </w:r>
      <w:r w:rsidR="001B13F4" w:rsidRPr="00A105F7">
        <w:rPr>
          <w:rFonts w:hAnsi="標楷體" w:hint="eastAsia"/>
          <w:b/>
          <w:bCs/>
        </w:rPr>
        <w:t>選擇並</w:t>
      </w:r>
      <w:r w:rsidR="000937E8" w:rsidRPr="00A105F7">
        <w:rPr>
          <w:rFonts w:hAnsi="標楷體" w:hint="eastAsia"/>
          <w:b/>
          <w:bCs/>
        </w:rPr>
        <w:t>指定至官田分駐所易服社會勞動，</w:t>
      </w:r>
      <w:r w:rsidR="00A10198" w:rsidRPr="00A105F7">
        <w:rPr>
          <w:rFonts w:hAnsi="標楷體" w:hint="eastAsia"/>
          <w:b/>
          <w:bCs/>
        </w:rPr>
        <w:t>卻</w:t>
      </w:r>
      <w:r w:rsidR="000937E8" w:rsidRPr="00A105F7">
        <w:rPr>
          <w:rFonts w:hAnsi="標楷體" w:hint="eastAsia"/>
          <w:b/>
          <w:bCs/>
        </w:rPr>
        <w:t>向官田分駐所副所長楊博賢表示「警友會的翁理事長過陣子會去你們那邊，他過去對我們警察幫忙很多」</w:t>
      </w:r>
      <w:r w:rsidR="00393507" w:rsidRPr="00A105F7">
        <w:rPr>
          <w:rFonts w:hAnsi="標楷體" w:hint="eastAsia"/>
          <w:b/>
          <w:bCs/>
        </w:rPr>
        <w:t>等語</w:t>
      </w:r>
      <w:r w:rsidR="000937E8" w:rsidRPr="00A105F7">
        <w:rPr>
          <w:rFonts w:hAnsi="標楷體" w:hint="eastAsia"/>
          <w:b/>
          <w:bCs/>
        </w:rPr>
        <w:t>，致楊博賢與官田分駐所</w:t>
      </w:r>
      <w:r w:rsidR="00BA0DC8" w:rsidRPr="00A105F7">
        <w:rPr>
          <w:rFonts w:hAnsi="標楷體" w:hint="eastAsia"/>
          <w:b/>
          <w:bCs/>
        </w:rPr>
        <w:t>員</w:t>
      </w:r>
      <w:r w:rsidR="00691D1E" w:rsidRPr="00A105F7">
        <w:rPr>
          <w:rFonts w:hAnsi="標楷體" w:hint="eastAsia"/>
          <w:b/>
          <w:bCs/>
        </w:rPr>
        <w:t>警</w:t>
      </w:r>
      <w:r w:rsidR="000937E8" w:rsidRPr="00A105F7">
        <w:rPr>
          <w:rFonts w:hAnsi="標楷體" w:hint="eastAsia"/>
          <w:b/>
          <w:bCs/>
        </w:rPr>
        <w:t>明知</w:t>
      </w:r>
      <w:r>
        <w:rPr>
          <w:rFonts w:hAnsi="標楷體" w:hint="eastAsia"/>
          <w:b/>
          <w:bCs/>
        </w:rPr>
        <w:t>翁茂鍾</w:t>
      </w:r>
      <w:r w:rsidR="000937E8" w:rsidRPr="00A105F7">
        <w:rPr>
          <w:rFonts w:hAnsi="標楷體" w:hint="eastAsia"/>
          <w:b/>
          <w:bCs/>
        </w:rPr>
        <w:t>出勤情形異常</w:t>
      </w:r>
      <w:r w:rsidR="009A4D92">
        <w:rPr>
          <w:rFonts w:hAnsi="標楷體" w:hint="eastAsia"/>
          <w:b/>
          <w:bCs/>
        </w:rPr>
        <w:t>、</w:t>
      </w:r>
      <w:r w:rsidR="000937E8" w:rsidRPr="00A105F7">
        <w:rPr>
          <w:rFonts w:hAnsi="標楷體" w:hint="eastAsia"/>
          <w:b/>
          <w:bCs/>
        </w:rPr>
        <w:t>未實際執行社會勞動業務</w:t>
      </w:r>
      <w:r w:rsidR="00884F24" w:rsidRPr="00A105F7">
        <w:rPr>
          <w:rFonts w:hAnsi="標楷體" w:hint="eastAsia"/>
          <w:b/>
          <w:bCs/>
        </w:rPr>
        <w:t>或遲到早退</w:t>
      </w:r>
      <w:r w:rsidR="000937E8" w:rsidRPr="00A105F7">
        <w:rPr>
          <w:rFonts w:hAnsi="標楷體" w:hint="eastAsia"/>
          <w:b/>
          <w:bCs/>
        </w:rPr>
        <w:t>，</w:t>
      </w:r>
      <w:r w:rsidR="00165B02" w:rsidRPr="00A105F7">
        <w:rPr>
          <w:rFonts w:hAnsi="標楷體" w:hint="eastAsia"/>
          <w:b/>
          <w:bCs/>
        </w:rPr>
        <w:t>仍</w:t>
      </w:r>
      <w:r w:rsidR="000937E8" w:rsidRPr="00A105F7">
        <w:rPr>
          <w:rFonts w:hAnsi="標楷體" w:hint="eastAsia"/>
          <w:b/>
          <w:bCs/>
        </w:rPr>
        <w:t>不實登載「社會勞動工作日誌」、「易服社會勞動執行手冊」以協助</w:t>
      </w:r>
      <w:r>
        <w:rPr>
          <w:rFonts w:hAnsi="標楷體" w:hint="eastAsia"/>
          <w:b/>
          <w:bCs/>
        </w:rPr>
        <w:t>翁茂鍾</w:t>
      </w:r>
      <w:r w:rsidR="000937E8" w:rsidRPr="00A105F7">
        <w:rPr>
          <w:rFonts w:hAnsi="標楷體" w:hint="eastAsia"/>
          <w:b/>
          <w:bCs/>
        </w:rPr>
        <w:t>累積易服社會勞動時數；另</w:t>
      </w:r>
      <w:r w:rsidR="00C430D2" w:rsidRPr="00A105F7">
        <w:rPr>
          <w:rFonts w:hAnsi="標楷體" w:hint="eastAsia"/>
          <w:b/>
          <w:bCs/>
        </w:rPr>
        <w:t>被彈劾人</w:t>
      </w:r>
      <w:r w:rsidR="000937E8" w:rsidRPr="00A105F7">
        <w:rPr>
          <w:rFonts w:hAnsi="標楷體" w:hint="eastAsia"/>
          <w:b/>
          <w:bCs/>
        </w:rPr>
        <w:t>陳子敬收受</w:t>
      </w:r>
      <w:r>
        <w:rPr>
          <w:rFonts w:hAnsi="標楷體" w:hint="eastAsia"/>
          <w:b/>
          <w:bCs/>
        </w:rPr>
        <w:t>翁茂鍾</w:t>
      </w:r>
      <w:r w:rsidR="000937E8" w:rsidRPr="00A105F7">
        <w:rPr>
          <w:rFonts w:hAnsi="標楷體" w:hint="eastAsia"/>
          <w:b/>
          <w:bCs/>
        </w:rPr>
        <w:t>襯衫行為，</w:t>
      </w:r>
      <w:r w:rsidR="001536EF" w:rsidRPr="00A105F7">
        <w:rPr>
          <w:rFonts w:hAnsi="標楷體" w:hint="eastAsia"/>
          <w:b/>
          <w:bCs/>
        </w:rPr>
        <w:t>違反公務員</w:t>
      </w:r>
      <w:r w:rsidR="001536EF" w:rsidRPr="00A105F7">
        <w:rPr>
          <w:rFonts w:hAnsi="標楷體" w:hint="eastAsia"/>
          <w:b/>
          <w:bCs/>
        </w:rPr>
        <w:lastRenderedPageBreak/>
        <w:t>廉政倫理規範，</w:t>
      </w:r>
      <w:r w:rsidR="0029182B" w:rsidRPr="00A105F7">
        <w:rPr>
          <w:rFonts w:hAnsi="標楷體" w:hint="eastAsia"/>
          <w:b/>
          <w:bCs/>
        </w:rPr>
        <w:t>均</w:t>
      </w:r>
      <w:r w:rsidR="00C0222C" w:rsidRPr="00A105F7">
        <w:rPr>
          <w:rFonts w:hAnsi="標楷體" w:hint="eastAsia"/>
          <w:b/>
          <w:bCs/>
        </w:rPr>
        <w:t>核有違失</w:t>
      </w:r>
      <w:r w:rsidR="000937E8" w:rsidRPr="00A105F7">
        <w:rPr>
          <w:rFonts w:hAnsi="標楷體" w:hint="eastAsia"/>
          <w:b/>
          <w:bCs/>
        </w:rPr>
        <w:t>：</w:t>
      </w:r>
    </w:p>
    <w:p w14:paraId="0DF9FA77" w14:textId="2E4E3B5E" w:rsidR="000937E8" w:rsidRPr="00A105F7" w:rsidRDefault="00DE6F8C" w:rsidP="00E95815">
      <w:pPr>
        <w:pStyle w:val="3"/>
        <w:numPr>
          <w:ilvl w:val="2"/>
          <w:numId w:val="1"/>
        </w:numPr>
        <w:spacing w:line="480" w:lineRule="exact"/>
        <w:rPr>
          <w:rFonts w:hAnsi="標楷體"/>
        </w:rPr>
      </w:pPr>
      <w:r>
        <w:rPr>
          <w:rFonts w:hAnsi="標楷體" w:hint="eastAsia"/>
        </w:rPr>
        <w:t>翁茂鍾</w:t>
      </w:r>
      <w:r w:rsidR="00E024BF" w:rsidRPr="00A105F7">
        <w:rPr>
          <w:rFonts w:hAnsi="標楷體" w:hint="eastAsia"/>
        </w:rPr>
        <w:t>如依正常程序</w:t>
      </w:r>
      <w:r w:rsidR="000937E8" w:rsidRPr="00A105F7">
        <w:rPr>
          <w:rFonts w:hAnsi="標楷體" w:hint="eastAsia"/>
        </w:rPr>
        <w:t>應於101年1月3日上午臺南地檢署舉辦勤前說明會始知悉易服社會勞動執行機關(構)，惟</w:t>
      </w:r>
      <w:r>
        <w:rPr>
          <w:rFonts w:hAnsi="標楷體" w:hint="eastAsia"/>
        </w:rPr>
        <w:t>翁茂鍾</w:t>
      </w:r>
      <w:r w:rsidR="000937E8" w:rsidRPr="00A105F7">
        <w:rPr>
          <w:rFonts w:hAnsi="標楷體" w:hint="eastAsia"/>
        </w:rPr>
        <w:t>已於100年12月上旬即已確定將至官田分駐所，並為</w:t>
      </w:r>
      <w:r w:rsidR="00C430D2" w:rsidRPr="00A105F7">
        <w:rPr>
          <w:rFonts w:hAnsi="標楷體" w:hint="eastAsia"/>
        </w:rPr>
        <w:t>被彈劾人</w:t>
      </w:r>
      <w:r w:rsidR="000937E8" w:rsidRPr="00A105F7">
        <w:rPr>
          <w:rFonts w:hAnsi="標楷體" w:hint="eastAsia"/>
        </w:rPr>
        <w:t>陳子敬所知：</w:t>
      </w:r>
    </w:p>
    <w:p w14:paraId="4A0A668B" w14:textId="375DDFAB" w:rsidR="000937E8" w:rsidRPr="00A105F7" w:rsidRDefault="00DE6F8C" w:rsidP="00E95815">
      <w:pPr>
        <w:pStyle w:val="4"/>
        <w:numPr>
          <w:ilvl w:val="3"/>
          <w:numId w:val="1"/>
        </w:numPr>
        <w:spacing w:line="480" w:lineRule="exact"/>
        <w:rPr>
          <w:rFonts w:hAnsi="標楷體"/>
        </w:rPr>
      </w:pPr>
      <w:r>
        <w:rPr>
          <w:rFonts w:hAnsi="標楷體" w:hint="eastAsia"/>
        </w:rPr>
        <w:t>翁茂鍾</w:t>
      </w:r>
      <w:r w:rsidR="00A81419" w:rsidRPr="00A105F7">
        <w:rPr>
          <w:rFonts w:hAnsi="標楷體" w:hint="eastAsia"/>
        </w:rPr>
        <w:t>易服社會勞動期間所適用</w:t>
      </w:r>
      <w:r w:rsidR="00544538" w:rsidRPr="00A105F7">
        <w:rPr>
          <w:rFonts w:hAnsi="標楷體" w:hint="eastAsia"/>
        </w:rPr>
        <w:t>9</w:t>
      </w:r>
      <w:r w:rsidR="00544538" w:rsidRPr="00A105F7">
        <w:rPr>
          <w:rFonts w:hAnsi="標楷體"/>
        </w:rPr>
        <w:t>9</w:t>
      </w:r>
      <w:r w:rsidR="00544538" w:rsidRPr="00A105F7">
        <w:rPr>
          <w:rFonts w:hAnsi="標楷體" w:hint="eastAsia"/>
        </w:rPr>
        <w:t>年6月3日修正之</w:t>
      </w:r>
      <w:r w:rsidR="000937E8" w:rsidRPr="00A105F7">
        <w:rPr>
          <w:rFonts w:hAnsi="標楷體" w:hint="eastAsia"/>
        </w:rPr>
        <w:t>「檢察機關辦理易服社會勞動作業要點」(</w:t>
      </w:r>
      <w:r w:rsidR="00E024BF" w:rsidRPr="00A105F7">
        <w:rPr>
          <w:rFonts w:hAnsi="標楷體" w:hint="eastAsia"/>
        </w:rPr>
        <w:t>以</w:t>
      </w:r>
      <w:r w:rsidR="00C80424" w:rsidRPr="00A105F7">
        <w:rPr>
          <w:rFonts w:hAnsi="標楷體" w:hint="eastAsia"/>
        </w:rPr>
        <w:t>下</w:t>
      </w:r>
      <w:r w:rsidR="00E024BF" w:rsidRPr="00A105F7">
        <w:rPr>
          <w:rFonts w:hAnsi="標楷體" w:hint="eastAsia"/>
        </w:rPr>
        <w:t>簡</w:t>
      </w:r>
      <w:r w:rsidR="00C80424" w:rsidRPr="00A105F7">
        <w:rPr>
          <w:rFonts w:hAnsi="標楷體" w:hint="eastAsia"/>
        </w:rPr>
        <w:t>稱</w:t>
      </w:r>
      <w:r w:rsidR="00E024BF" w:rsidRPr="00A105F7">
        <w:rPr>
          <w:rFonts w:hAnsi="標楷體" w:hint="eastAsia"/>
        </w:rPr>
        <w:t>為</w:t>
      </w:r>
      <w:r w:rsidR="000937E8" w:rsidRPr="00A105F7">
        <w:rPr>
          <w:rFonts w:hAnsi="標楷體" w:hint="eastAsia"/>
        </w:rPr>
        <w:t>作業要點)第14點第2項規定：「易服社會勞動案件觀護人室之執行作業流程如下：……（二）觀護人接獲刑護勞案後，檢查卷內相關資料，通知社會勞動人向觀護人報到。……（四）觀護人於指定執行機關（構）及社會勞動人向執行機關（構）報到之日後，發函通知指定之執行機關（構）及社會勞動人」(附件5，第</w:t>
      </w:r>
      <w:r w:rsidR="00E70377" w:rsidRPr="00A105F7">
        <w:rPr>
          <w:rFonts w:hAnsi="標楷體" w:hint="eastAsia"/>
        </w:rPr>
        <w:t>407</w:t>
      </w:r>
      <w:r w:rsidR="000937E8" w:rsidRPr="00A105F7">
        <w:rPr>
          <w:rFonts w:hAnsi="標楷體" w:hint="eastAsia"/>
        </w:rPr>
        <w:t>頁</w:t>
      </w:r>
      <w:r w:rsidR="00360A91" w:rsidRPr="00A105F7">
        <w:rPr>
          <w:rFonts w:hAnsi="標楷體" w:hint="eastAsia"/>
        </w:rPr>
        <w:t>至第</w:t>
      </w:r>
      <w:r w:rsidR="00E70377" w:rsidRPr="00A105F7">
        <w:rPr>
          <w:rFonts w:hAnsi="標楷體" w:hint="eastAsia"/>
        </w:rPr>
        <w:t>408頁</w:t>
      </w:r>
      <w:r w:rsidR="000937E8" w:rsidRPr="00A105F7">
        <w:rPr>
          <w:rFonts w:hAnsi="標楷體" w:hint="eastAsia"/>
        </w:rPr>
        <w:t>)，臺南地檢署主任觀護人</w:t>
      </w:r>
      <w:r w:rsidR="00153B5E">
        <w:rPr>
          <w:rFonts w:hAnsi="標楷體" w:hint="eastAsia"/>
        </w:rPr>
        <w:t>陳○○</w:t>
      </w:r>
      <w:r w:rsidR="00E820C3" w:rsidRPr="00A105F7">
        <w:rPr>
          <w:rFonts w:hAnsi="標楷體" w:hint="eastAsia"/>
        </w:rPr>
        <w:t>於本院111年3月23日詢問時</w:t>
      </w:r>
      <w:r w:rsidR="000937E8" w:rsidRPr="00A105F7">
        <w:rPr>
          <w:rFonts w:hAnsi="標楷體" w:hint="eastAsia"/>
        </w:rPr>
        <w:t>表示，社會勞動人和其</w:t>
      </w:r>
      <w:r w:rsidR="00775826">
        <w:rPr>
          <w:rFonts w:hAnsi="標楷體" w:hint="eastAsia"/>
        </w:rPr>
        <w:t>媒合</w:t>
      </w:r>
      <w:r w:rsidR="000937E8" w:rsidRPr="00A105F7">
        <w:rPr>
          <w:rFonts w:hAnsi="標楷體" w:hint="eastAsia"/>
        </w:rPr>
        <w:t>之執行機關(構)皆</w:t>
      </w:r>
      <w:r w:rsidR="00C9671B" w:rsidRPr="00A105F7">
        <w:rPr>
          <w:rFonts w:hAnsi="標楷體" w:hint="eastAsia"/>
        </w:rPr>
        <w:t>係</w:t>
      </w:r>
      <w:r w:rsidR="000937E8" w:rsidRPr="00A105F7">
        <w:rPr>
          <w:rFonts w:hAnsi="標楷體" w:hint="eastAsia"/>
        </w:rPr>
        <w:t>於勤前說明會時，才會知悉</w:t>
      </w:r>
      <w:r w:rsidR="00775826">
        <w:rPr>
          <w:rFonts w:hAnsi="標楷體" w:hint="eastAsia"/>
        </w:rPr>
        <w:t>媒合</w:t>
      </w:r>
      <w:r w:rsidR="000937E8" w:rsidRPr="00A105F7">
        <w:rPr>
          <w:rFonts w:hAnsi="標楷體" w:hint="eastAsia"/>
        </w:rPr>
        <w:t>結果(附件1</w:t>
      </w:r>
      <w:r w:rsidR="000C1BE5" w:rsidRPr="00A105F7">
        <w:rPr>
          <w:rFonts w:hAnsi="標楷體" w:hint="eastAsia"/>
        </w:rPr>
        <w:t>4</w:t>
      </w:r>
      <w:r w:rsidR="000937E8" w:rsidRPr="00A105F7">
        <w:rPr>
          <w:rFonts w:hAnsi="標楷體" w:hint="eastAsia"/>
        </w:rPr>
        <w:t>，第</w:t>
      </w:r>
      <w:r w:rsidR="00E70377" w:rsidRPr="00A105F7">
        <w:rPr>
          <w:rFonts w:hAnsi="標楷體" w:hint="eastAsia"/>
        </w:rPr>
        <w:t>835</w:t>
      </w:r>
      <w:r w:rsidR="000937E8" w:rsidRPr="00A105F7">
        <w:rPr>
          <w:rFonts w:hAnsi="標楷體" w:hint="eastAsia"/>
        </w:rPr>
        <w:t>頁)，</w:t>
      </w:r>
      <w:r>
        <w:rPr>
          <w:rFonts w:hAnsi="標楷體" w:hint="eastAsia"/>
        </w:rPr>
        <w:t>翁茂鍾</w:t>
      </w:r>
      <w:r w:rsidR="000937E8" w:rsidRPr="00A105F7">
        <w:rPr>
          <w:rFonts w:hAnsi="標楷體" w:hint="eastAsia"/>
        </w:rPr>
        <w:t>執行易服社會勞動期間之臺南地檢署主任觀護人韓國一於</w:t>
      </w:r>
      <w:r w:rsidR="00064C19" w:rsidRPr="00A105F7">
        <w:rPr>
          <w:rFonts w:hAnsi="標楷體" w:hint="eastAsia"/>
        </w:rPr>
        <w:t>110年5月6日臺南地檢署</w:t>
      </w:r>
      <w:r w:rsidR="000937E8" w:rsidRPr="00A105F7">
        <w:rPr>
          <w:rFonts w:hAnsi="標楷體" w:hint="eastAsia"/>
        </w:rPr>
        <w:t>檢察官訊問時</w:t>
      </w:r>
      <w:r w:rsidR="00314E4F">
        <w:rPr>
          <w:rFonts w:hAnsi="標楷體" w:hint="eastAsia"/>
        </w:rPr>
        <w:t>，</w:t>
      </w:r>
      <w:r w:rsidR="001B3952" w:rsidRPr="00A105F7">
        <w:rPr>
          <w:rFonts w:hAnsi="標楷體" w:hint="eastAsia"/>
        </w:rPr>
        <w:t>亦具結證稱</w:t>
      </w:r>
      <w:r w:rsidR="00F018C3" w:rsidRPr="00A105F7">
        <w:rPr>
          <w:rFonts w:hAnsi="標楷體" w:hint="eastAsia"/>
        </w:rPr>
        <w:t>社會</w:t>
      </w:r>
      <w:r w:rsidR="000937E8" w:rsidRPr="00A105F7">
        <w:rPr>
          <w:rFonts w:hAnsi="標楷體" w:hint="eastAsia"/>
        </w:rPr>
        <w:t>勞</w:t>
      </w:r>
      <w:r w:rsidR="00F018C3" w:rsidRPr="00A105F7">
        <w:rPr>
          <w:rFonts w:hAnsi="標楷體" w:hint="eastAsia"/>
        </w:rPr>
        <w:t>動</w:t>
      </w:r>
      <w:r w:rsidR="000937E8" w:rsidRPr="00A105F7">
        <w:rPr>
          <w:rFonts w:hAnsi="標楷體" w:hint="eastAsia"/>
        </w:rPr>
        <w:t>人一定是</w:t>
      </w:r>
      <w:r w:rsidR="00A66037" w:rsidRPr="00A105F7">
        <w:rPr>
          <w:rFonts w:hAnsi="標楷體" w:hint="eastAsia"/>
        </w:rPr>
        <w:t>勤前</w:t>
      </w:r>
      <w:r w:rsidR="000937E8" w:rsidRPr="00A105F7">
        <w:rPr>
          <w:rFonts w:hAnsi="標楷體" w:hint="eastAsia"/>
        </w:rPr>
        <w:t>說明會當天才知道執行</w:t>
      </w:r>
      <w:r w:rsidR="00775826">
        <w:rPr>
          <w:rFonts w:hAnsi="標楷體" w:hint="eastAsia"/>
        </w:rPr>
        <w:t>機關(構)</w:t>
      </w:r>
      <w:r w:rsidR="000937E8" w:rsidRPr="00A105F7">
        <w:rPr>
          <w:rFonts w:hAnsi="標楷體" w:hint="eastAsia"/>
        </w:rPr>
        <w:t>(附件8，第</w:t>
      </w:r>
      <w:r w:rsidR="00800FB8" w:rsidRPr="00A105F7">
        <w:rPr>
          <w:rFonts w:hAnsi="標楷體" w:hint="eastAsia"/>
        </w:rPr>
        <w:t>531</w:t>
      </w:r>
      <w:r w:rsidR="000937E8" w:rsidRPr="00A105F7">
        <w:rPr>
          <w:rFonts w:hAnsi="標楷體" w:hint="eastAsia"/>
        </w:rPr>
        <w:t>頁至第</w:t>
      </w:r>
      <w:r w:rsidR="00800FB8" w:rsidRPr="00A105F7">
        <w:rPr>
          <w:rFonts w:hAnsi="標楷體" w:hint="eastAsia"/>
        </w:rPr>
        <w:t>532</w:t>
      </w:r>
      <w:r w:rsidR="000937E8" w:rsidRPr="00A105F7">
        <w:rPr>
          <w:rFonts w:hAnsi="標楷體" w:hint="eastAsia"/>
        </w:rPr>
        <w:t>頁)。</w:t>
      </w:r>
    </w:p>
    <w:p w14:paraId="0C0CCEFF" w14:textId="51B0069F" w:rsidR="000937E8" w:rsidRPr="00A105F7" w:rsidRDefault="000937E8" w:rsidP="00E95815">
      <w:pPr>
        <w:pStyle w:val="4"/>
        <w:numPr>
          <w:ilvl w:val="3"/>
          <w:numId w:val="1"/>
        </w:numPr>
        <w:spacing w:line="480" w:lineRule="exact"/>
        <w:rPr>
          <w:rFonts w:hAnsi="標楷體"/>
        </w:rPr>
      </w:pPr>
      <w:r w:rsidRPr="00A105F7">
        <w:rPr>
          <w:rFonts w:hAnsi="標楷體" w:hint="eastAsia"/>
        </w:rPr>
        <w:t>惟時任官田分駐所副所長楊博賢於本院詢問及臺南地檢署檢察官訊問時，均稱</w:t>
      </w:r>
      <w:r w:rsidR="00C430D2" w:rsidRPr="00A105F7">
        <w:rPr>
          <w:rFonts w:hAnsi="標楷體" w:hint="eastAsia"/>
        </w:rPr>
        <w:t>被彈劾人</w:t>
      </w:r>
      <w:r w:rsidRPr="00A105F7">
        <w:rPr>
          <w:rFonts w:hAnsi="標楷體" w:hint="eastAsia"/>
        </w:rPr>
        <w:t>陳子敬於100年12月15日、12月16日，早於臺南地檢署檢察官100年12月22日核發「臺灣</w:t>
      </w:r>
      <w:r w:rsidR="00104D1A" w:rsidRPr="00A105F7">
        <w:rPr>
          <w:rFonts w:hAnsi="標楷體" w:hint="eastAsia"/>
        </w:rPr>
        <w:t>臺南</w:t>
      </w:r>
      <w:r w:rsidRPr="00A105F7">
        <w:rPr>
          <w:rFonts w:hAnsi="標楷體" w:hint="eastAsia"/>
        </w:rPr>
        <w:t>地方法院檢察署檢察官易服社會勞動指揮書」前，即已知悉且確定</w:t>
      </w:r>
      <w:r w:rsidR="00DE6F8C">
        <w:rPr>
          <w:rFonts w:hAnsi="標楷體" w:hint="eastAsia"/>
        </w:rPr>
        <w:t>翁茂鍾</w:t>
      </w:r>
      <w:r w:rsidRPr="00A105F7">
        <w:rPr>
          <w:rFonts w:hAnsi="標楷體" w:hint="eastAsia"/>
        </w:rPr>
        <w:t>的易服社會勞動執行機構為官田</w:t>
      </w:r>
      <w:r w:rsidRPr="00A105F7">
        <w:rPr>
          <w:rFonts w:hAnsi="標楷體" w:hint="eastAsia"/>
        </w:rPr>
        <w:lastRenderedPageBreak/>
        <w:t>分駐所：</w:t>
      </w:r>
    </w:p>
    <w:p w14:paraId="626DC0B6" w14:textId="36AEC27A" w:rsidR="000937E8" w:rsidRPr="00A105F7" w:rsidRDefault="000937E8" w:rsidP="00E95815">
      <w:pPr>
        <w:pStyle w:val="5"/>
        <w:numPr>
          <w:ilvl w:val="4"/>
          <w:numId w:val="1"/>
        </w:numPr>
        <w:spacing w:line="480" w:lineRule="exact"/>
        <w:rPr>
          <w:rFonts w:hAnsi="標楷體"/>
        </w:rPr>
      </w:pPr>
      <w:r w:rsidRPr="00A105F7">
        <w:rPr>
          <w:rFonts w:hAnsi="標楷體" w:hint="eastAsia"/>
        </w:rPr>
        <w:t>臺南地檢署110年4月15日檢察官訊問楊博賢筆錄(附件7，第</w:t>
      </w:r>
      <w:r w:rsidR="00E64410" w:rsidRPr="00A105F7">
        <w:rPr>
          <w:rFonts w:hAnsi="標楷體" w:hint="eastAsia"/>
        </w:rPr>
        <w:t>479</w:t>
      </w:r>
      <w:r w:rsidRPr="00A105F7">
        <w:rPr>
          <w:rFonts w:hAnsi="標楷體" w:hint="eastAsia"/>
        </w:rPr>
        <w:t>頁至第</w:t>
      </w:r>
      <w:r w:rsidR="000136F1" w:rsidRPr="00A105F7">
        <w:rPr>
          <w:rFonts w:hAnsi="標楷體" w:hint="eastAsia"/>
        </w:rPr>
        <w:t>481</w:t>
      </w:r>
      <w:r w:rsidRPr="00A105F7">
        <w:rPr>
          <w:rFonts w:hAnsi="標楷體" w:hint="eastAsia"/>
        </w:rPr>
        <w:t>頁)：</w:t>
      </w:r>
    </w:p>
    <w:p w14:paraId="2786E92D" w14:textId="6ED68847"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w:t>
      </w:r>
      <w:r w:rsidR="00DE6F8C">
        <w:rPr>
          <w:rFonts w:hAnsi="標楷體" w:hint="eastAsia"/>
        </w:rPr>
        <w:t>翁茂鍾</w:t>
      </w:r>
      <w:r w:rsidRPr="00A105F7">
        <w:rPr>
          <w:rFonts w:hAnsi="標楷體" w:hint="eastAsia"/>
        </w:rPr>
        <w:t>到警局來，事前有沒有人交代要特別注意？)</w:t>
      </w:r>
      <w:r w:rsidR="00DE6F8C">
        <w:rPr>
          <w:rFonts w:hAnsi="標楷體" w:hint="eastAsia"/>
        </w:rPr>
        <w:t>翁茂鍾</w:t>
      </w:r>
      <w:r w:rsidRPr="00A105F7">
        <w:rPr>
          <w:rFonts w:hAnsi="標楷體" w:hint="eastAsia"/>
        </w:rPr>
        <w:t>來官田分駐所報到的前半個月到一個月，在我去警察局長家裡的喪事拜拜時，警察局長有跟我說過一陣子會有</w:t>
      </w:r>
      <w:r w:rsidR="00DE6F8C">
        <w:rPr>
          <w:rFonts w:hAnsi="標楷體" w:hint="eastAsia"/>
        </w:rPr>
        <w:t>翁茂鍾</w:t>
      </w:r>
      <w:r w:rsidRPr="00A105F7">
        <w:rPr>
          <w:rFonts w:hAnsi="標楷體" w:hint="eastAsia"/>
        </w:rPr>
        <w:t>到官田分駐所執行社勞。(檢察官問：當時的警察局長是否就是陳子敬？)是。」</w:t>
      </w:r>
    </w:p>
    <w:p w14:paraId="7DAC1BC4" w14:textId="557DCB43"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「(檢察官問：依照你剛才所述的時間序列，也就是說在檢察官還沒開立指揮書之前，警察局已經知道</w:t>
      </w:r>
      <w:r w:rsidR="00DE6F8C">
        <w:rPr>
          <w:rFonts w:hAnsi="標楷體" w:hint="eastAsia"/>
        </w:rPr>
        <w:t>翁茂鍾</w:t>
      </w:r>
      <w:r w:rsidRPr="00A105F7">
        <w:rPr>
          <w:rFonts w:hAnsi="標楷體" w:hint="eastAsia"/>
        </w:rPr>
        <w:t>會到官田分駐所執行社會勞動？)是。」</w:t>
      </w:r>
    </w:p>
    <w:p w14:paraId="4EB225CA" w14:textId="4E21B363"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「(檢察官問：你剛才說100年12月初到中旬，臺南市警察局長陳子敬有跟你說</w:t>
      </w:r>
      <w:r w:rsidR="00DE6F8C">
        <w:rPr>
          <w:rFonts w:hAnsi="標楷體" w:hint="eastAsia"/>
        </w:rPr>
        <w:t>翁茂鍾</w:t>
      </w:r>
      <w:r w:rsidRPr="00A105F7">
        <w:rPr>
          <w:rFonts w:hAnsi="標楷體" w:hint="eastAsia"/>
        </w:rPr>
        <w:t>會來官田分駐所的事情是否正確？)正確。」</w:t>
      </w:r>
    </w:p>
    <w:p w14:paraId="23608C54" w14:textId="63E936A7"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「(檢察官問：在</w:t>
      </w:r>
      <w:r w:rsidR="00DE6F8C">
        <w:rPr>
          <w:rFonts w:hAnsi="標楷體" w:hint="eastAsia"/>
        </w:rPr>
        <w:t>翁茂鍾</w:t>
      </w:r>
      <w:r w:rsidRPr="00A105F7">
        <w:rPr>
          <w:rFonts w:hAnsi="標楷體" w:hint="eastAsia"/>
        </w:rPr>
        <w:t>到之前，麻豆分局有什麼人跟你說過有人會來做社會勞動？)之前我有聽到陳子敬提過，沒有其他人提過。當時我跟</w:t>
      </w:r>
      <w:r w:rsidR="00DE6F8C">
        <w:rPr>
          <w:rFonts w:hAnsi="標楷體" w:hint="eastAsia"/>
        </w:rPr>
        <w:t>翁茂鍾</w:t>
      </w:r>
      <w:r w:rsidRPr="00A105F7">
        <w:rPr>
          <w:rFonts w:hAnsi="標楷體" w:hint="eastAsia"/>
        </w:rPr>
        <w:t>也不認識。」</w:t>
      </w:r>
    </w:p>
    <w:p w14:paraId="49F4331B" w14:textId="1E84209A" w:rsidR="000937E8" w:rsidRPr="00A105F7" w:rsidRDefault="000937E8" w:rsidP="00E95815">
      <w:pPr>
        <w:pStyle w:val="5"/>
        <w:numPr>
          <w:ilvl w:val="4"/>
          <w:numId w:val="1"/>
        </w:numPr>
        <w:spacing w:line="480" w:lineRule="exact"/>
        <w:rPr>
          <w:rFonts w:hAnsi="標楷體"/>
        </w:rPr>
      </w:pPr>
      <w:r w:rsidRPr="00A105F7">
        <w:rPr>
          <w:rFonts w:hAnsi="標楷體" w:hint="eastAsia"/>
        </w:rPr>
        <w:t>臺南地檢署110年4月27日檢察官訊問楊博賢筆錄(附件7，第</w:t>
      </w:r>
      <w:r w:rsidR="00AC7B3B" w:rsidRPr="00A105F7">
        <w:rPr>
          <w:rFonts w:hAnsi="標楷體" w:hint="eastAsia"/>
        </w:rPr>
        <w:t>492</w:t>
      </w:r>
      <w:r w:rsidRPr="00A105F7">
        <w:rPr>
          <w:rFonts w:hAnsi="標楷體" w:hint="eastAsia"/>
        </w:rPr>
        <w:t>頁)：「(檢察官問：你上次有提到，在</w:t>
      </w:r>
      <w:r w:rsidR="00DE6F8C">
        <w:rPr>
          <w:rFonts w:hAnsi="標楷體" w:hint="eastAsia"/>
        </w:rPr>
        <w:t>翁茂鍾</w:t>
      </w:r>
      <w:r w:rsidRPr="00A105F7">
        <w:rPr>
          <w:rFonts w:hAnsi="標楷體" w:hint="eastAsia"/>
        </w:rPr>
        <w:t>來之前有人跟你說過</w:t>
      </w:r>
      <w:r w:rsidR="00DE6F8C">
        <w:rPr>
          <w:rFonts w:hAnsi="標楷體" w:hint="eastAsia"/>
        </w:rPr>
        <w:t>翁茂鍾</w:t>
      </w:r>
      <w:r w:rsidRPr="00A105F7">
        <w:rPr>
          <w:rFonts w:hAnsi="標楷體" w:hint="eastAsia"/>
        </w:rPr>
        <w:t>會來，經過為何？)陳子敬在</w:t>
      </w:r>
      <w:r w:rsidR="002D3239">
        <w:rPr>
          <w:rFonts w:hAnsi="標楷體" w:hint="eastAsia"/>
        </w:rPr>
        <w:t>○○</w:t>
      </w:r>
      <w:r w:rsidRPr="00A105F7">
        <w:rPr>
          <w:rFonts w:hAnsi="標楷體" w:hint="eastAsia"/>
        </w:rPr>
        <w:t>的家中，他母親過世約三、四天左右，大概在12月15日左右，在家祭時有跟我說過此事」</w:t>
      </w:r>
      <w:r w:rsidR="00915B6D" w:rsidRPr="00A105F7">
        <w:rPr>
          <w:rFonts w:hAnsi="標楷體" w:hint="eastAsia"/>
        </w:rPr>
        <w:t>。</w:t>
      </w:r>
    </w:p>
    <w:p w14:paraId="38595C50" w14:textId="2C75B8B2" w:rsidR="000937E8" w:rsidRPr="00A105F7" w:rsidRDefault="000937E8" w:rsidP="00E95815">
      <w:pPr>
        <w:pStyle w:val="5"/>
        <w:numPr>
          <w:ilvl w:val="4"/>
          <w:numId w:val="1"/>
        </w:numPr>
        <w:spacing w:line="480" w:lineRule="exact"/>
        <w:rPr>
          <w:rFonts w:hAnsi="標楷體"/>
        </w:rPr>
      </w:pPr>
      <w:r w:rsidRPr="00A105F7">
        <w:rPr>
          <w:rFonts w:hAnsi="標楷體" w:hint="eastAsia"/>
        </w:rPr>
        <w:t>臺南地檢署110年5月1</w:t>
      </w:r>
      <w:r w:rsidR="0086536E" w:rsidRPr="00A105F7">
        <w:rPr>
          <w:rFonts w:hAnsi="標楷體" w:hint="eastAsia"/>
        </w:rPr>
        <w:t>0</w:t>
      </w:r>
      <w:r w:rsidRPr="00A105F7">
        <w:rPr>
          <w:rFonts w:hAnsi="標楷體" w:hint="eastAsia"/>
        </w:rPr>
        <w:t>日檢察官訊問楊博賢</w:t>
      </w:r>
      <w:r w:rsidRPr="00A105F7">
        <w:rPr>
          <w:rFonts w:hAnsi="標楷體" w:hint="eastAsia"/>
        </w:rPr>
        <w:lastRenderedPageBreak/>
        <w:t>筆錄(附件7，第</w:t>
      </w:r>
      <w:r w:rsidR="003D1BA4" w:rsidRPr="00A105F7">
        <w:rPr>
          <w:rFonts w:hAnsi="標楷體" w:hint="eastAsia"/>
        </w:rPr>
        <w:t>5</w:t>
      </w:r>
      <w:r w:rsidR="00E62776" w:rsidRPr="00A105F7">
        <w:rPr>
          <w:rFonts w:hAnsi="標楷體" w:hint="eastAsia"/>
        </w:rPr>
        <w:t>16</w:t>
      </w:r>
      <w:r w:rsidRPr="00A105F7">
        <w:rPr>
          <w:rFonts w:hAnsi="標楷體" w:hint="eastAsia"/>
        </w:rPr>
        <w:t>頁</w:t>
      </w:r>
      <w:r w:rsidR="00E62776" w:rsidRPr="00A105F7">
        <w:rPr>
          <w:rFonts w:hAnsi="標楷體" w:hint="eastAsia"/>
        </w:rPr>
        <w:t>，證人身分</w:t>
      </w:r>
      <w:r w:rsidR="00287108" w:rsidRPr="00A105F7">
        <w:rPr>
          <w:rFonts w:hAnsi="標楷體" w:hint="eastAsia"/>
        </w:rPr>
        <w:t>並</w:t>
      </w:r>
      <w:r w:rsidR="00E62776" w:rsidRPr="00A105F7">
        <w:rPr>
          <w:rFonts w:hAnsi="標楷體" w:hint="eastAsia"/>
        </w:rPr>
        <w:t>具結</w:t>
      </w:r>
      <w:r w:rsidRPr="00A105F7">
        <w:rPr>
          <w:rFonts w:hAnsi="標楷體" w:hint="eastAsia"/>
        </w:rPr>
        <w:t>)：「(檢察官問：依你先前所述，你在100.12.15、16參加</w:t>
      </w:r>
      <w:r w:rsidRPr="00FA1B62">
        <w:rPr>
          <w:rFonts w:hAnsi="標楷體" w:hint="eastAsia"/>
        </w:rPr>
        <w:t>陳子敬</w:t>
      </w:r>
      <w:r w:rsidRPr="00A105F7">
        <w:rPr>
          <w:rFonts w:hAnsi="標楷體" w:hint="eastAsia"/>
        </w:rPr>
        <w:t>母親家祭，你就知道</w:t>
      </w:r>
      <w:r w:rsidR="00DE6F8C">
        <w:rPr>
          <w:rFonts w:hAnsi="標楷體" w:hint="eastAsia"/>
        </w:rPr>
        <w:t>翁茂鍾</w:t>
      </w:r>
      <w:r w:rsidRPr="00A105F7">
        <w:rPr>
          <w:rFonts w:hAnsi="標楷體" w:hint="eastAsia"/>
        </w:rPr>
        <w:t>會來官田分駐所？)對。」</w:t>
      </w:r>
    </w:p>
    <w:p w14:paraId="57374A2B" w14:textId="733646EB" w:rsidR="000937E8" w:rsidRPr="00A105F7" w:rsidRDefault="000937E8" w:rsidP="00E95815">
      <w:pPr>
        <w:pStyle w:val="5"/>
        <w:numPr>
          <w:ilvl w:val="4"/>
          <w:numId w:val="1"/>
        </w:numPr>
        <w:spacing w:line="480" w:lineRule="exact"/>
        <w:rPr>
          <w:rFonts w:hAnsi="標楷體"/>
        </w:rPr>
      </w:pPr>
      <w:r w:rsidRPr="00A105F7">
        <w:rPr>
          <w:rFonts w:hAnsi="標楷體" w:hint="eastAsia"/>
        </w:rPr>
        <w:t>本院111年4月21日詢問楊博賢筆錄(附件14，第</w:t>
      </w:r>
      <w:r w:rsidR="00E82230" w:rsidRPr="00A105F7">
        <w:rPr>
          <w:rFonts w:hAnsi="標楷體" w:hint="eastAsia"/>
        </w:rPr>
        <w:t>845</w:t>
      </w:r>
      <w:r w:rsidRPr="00A105F7">
        <w:rPr>
          <w:rFonts w:hAnsi="標楷體" w:hint="eastAsia"/>
        </w:rPr>
        <w:t>頁)：「陳局長在母親過世第3、4天左右，我私人到陳局長母親家祭現場，陳局長跟我說警友會理事長會過去我們那做社勞。時間大概是在12月初」</w:t>
      </w:r>
      <w:r w:rsidR="00BB7FEE" w:rsidRPr="00A105F7">
        <w:rPr>
          <w:rFonts w:hAnsi="標楷體" w:hint="eastAsia"/>
        </w:rPr>
        <w:t>。</w:t>
      </w:r>
    </w:p>
    <w:p w14:paraId="7F253D0B" w14:textId="6C7AB101" w:rsidR="000937E8" w:rsidRPr="00A105F7" w:rsidRDefault="000937E8" w:rsidP="00E95815">
      <w:pPr>
        <w:pStyle w:val="4"/>
        <w:numPr>
          <w:ilvl w:val="3"/>
          <w:numId w:val="1"/>
        </w:numPr>
        <w:spacing w:line="480" w:lineRule="exact"/>
        <w:rPr>
          <w:rFonts w:hAnsi="標楷體"/>
        </w:rPr>
      </w:pPr>
      <w:r w:rsidRPr="00A105F7">
        <w:rPr>
          <w:rFonts w:hAnsi="標楷體" w:hint="eastAsia"/>
        </w:rPr>
        <w:t>本院於111年4月26日詢問</w:t>
      </w:r>
      <w:r w:rsidR="00C430D2" w:rsidRPr="00A105F7">
        <w:rPr>
          <w:rFonts w:hAnsi="標楷體" w:hint="eastAsia"/>
        </w:rPr>
        <w:t>被彈劾人</w:t>
      </w:r>
      <w:r w:rsidRPr="00A105F7">
        <w:rPr>
          <w:rFonts w:hAnsi="標楷體" w:hint="eastAsia"/>
        </w:rPr>
        <w:t>陳子敬</w:t>
      </w:r>
      <w:r w:rsidRPr="00A105F7">
        <w:rPr>
          <w:rFonts w:hAnsi="標楷體" w:hint="eastAsia"/>
          <w:b/>
        </w:rPr>
        <w:t>：</w:t>
      </w:r>
      <w:r w:rsidRPr="00A105F7">
        <w:rPr>
          <w:rFonts w:hAnsi="標楷體" w:hint="eastAsia"/>
        </w:rPr>
        <w:t>「</w:t>
      </w:r>
      <w:r w:rsidR="008E3C52" w:rsidRPr="00A105F7">
        <w:rPr>
          <w:rFonts w:hAnsi="標楷體" w:hint="eastAsia"/>
        </w:rPr>
        <w:t>……</w:t>
      </w:r>
      <w:r w:rsidRPr="00A105F7">
        <w:rPr>
          <w:rFonts w:hAnsi="標楷體" w:hint="eastAsia"/>
        </w:rPr>
        <w:t>(問：令堂100年12月12日過世，過了3、4天楊博賢到你家上香，在你</w:t>
      </w:r>
      <w:r w:rsidR="002D3239">
        <w:rPr>
          <w:rFonts w:hAnsi="標楷體" w:hint="eastAsia"/>
        </w:rPr>
        <w:t>○○</w:t>
      </w:r>
      <w:r w:rsidRPr="00A105F7">
        <w:rPr>
          <w:rFonts w:hAnsi="標楷體" w:hint="eastAsia"/>
        </w:rPr>
        <w:t>家中的客廳，你跟他說翁理事長過一陣子會到官田分駐所易服社會勞動業務，事實為真？)我記不清楚了，但我不是要推，翁先生的公司在官田，有些基層員警碰到這種大老闆，會刻意表現啦。我不完全否認楊博賢有講這句話，但我沒有刻意記得。(問：反正你們有提到這件事，只是是你主動講還是楊博賢主動講，不確定就是了)是。</w:t>
      </w:r>
      <w:r w:rsidR="00983FC4" w:rsidRPr="00A105F7">
        <w:rPr>
          <w:rFonts w:hAnsi="標楷體" w:hint="eastAsia"/>
        </w:rPr>
        <w:t>……</w:t>
      </w:r>
      <w:r w:rsidRPr="00A105F7">
        <w:rPr>
          <w:rFonts w:hAnsi="標楷體" w:hint="eastAsia"/>
        </w:rPr>
        <w:t>」(附件14，第</w:t>
      </w:r>
      <w:r w:rsidR="003B4685" w:rsidRPr="00A105F7">
        <w:rPr>
          <w:rFonts w:hAnsi="標楷體" w:hint="eastAsia"/>
        </w:rPr>
        <w:t>918</w:t>
      </w:r>
      <w:r w:rsidRPr="00A105F7">
        <w:rPr>
          <w:rFonts w:hAnsi="標楷體" w:hint="eastAsia"/>
        </w:rPr>
        <w:t>頁)，</w:t>
      </w:r>
      <w:r w:rsidR="00C430D2" w:rsidRPr="00A105F7">
        <w:rPr>
          <w:rFonts w:hAnsi="標楷體" w:hint="eastAsia"/>
        </w:rPr>
        <w:t>被彈劾人</w:t>
      </w:r>
      <w:r w:rsidRPr="00A105F7">
        <w:rPr>
          <w:rFonts w:hAnsi="標楷體" w:hint="eastAsia"/>
        </w:rPr>
        <w:t>陳子敬並不否認曾經與楊博賢在100年12月15日或12月16日兩人提到</w:t>
      </w:r>
      <w:r w:rsidR="00DE6F8C">
        <w:rPr>
          <w:rFonts w:hAnsi="標楷體" w:hint="eastAsia"/>
        </w:rPr>
        <w:t>翁茂鍾</w:t>
      </w:r>
      <w:r w:rsidRPr="00A105F7">
        <w:rPr>
          <w:rFonts w:hAnsi="標楷體" w:hint="eastAsia"/>
        </w:rPr>
        <w:t>將至官田分駐所執行易服社會勞動，惟辯稱係楊博賢主動向</w:t>
      </w:r>
      <w:r w:rsidR="00C430D2" w:rsidRPr="00A105F7">
        <w:rPr>
          <w:rFonts w:hAnsi="標楷體" w:hint="eastAsia"/>
        </w:rPr>
        <w:t>被彈劾人</w:t>
      </w:r>
      <w:r w:rsidR="00C4122E" w:rsidRPr="00A105F7">
        <w:rPr>
          <w:rFonts w:hAnsi="標楷體" w:hint="eastAsia"/>
        </w:rPr>
        <w:t>陳子敬</w:t>
      </w:r>
      <w:r w:rsidRPr="00A105F7">
        <w:rPr>
          <w:rFonts w:hAnsi="標楷體" w:hint="eastAsia"/>
        </w:rPr>
        <w:t>提及。</w:t>
      </w:r>
    </w:p>
    <w:p w14:paraId="52A3BEA3" w14:textId="1FB813D1" w:rsidR="000937E8" w:rsidRPr="00A105F7" w:rsidRDefault="000937E8" w:rsidP="00E95815">
      <w:pPr>
        <w:pStyle w:val="4"/>
        <w:numPr>
          <w:ilvl w:val="3"/>
          <w:numId w:val="1"/>
        </w:numPr>
        <w:spacing w:line="480" w:lineRule="exact"/>
        <w:rPr>
          <w:rFonts w:hAnsi="標楷體"/>
        </w:rPr>
      </w:pPr>
      <w:r w:rsidRPr="00A105F7">
        <w:rPr>
          <w:rFonts w:hAnsi="標楷體" w:hint="eastAsia"/>
        </w:rPr>
        <w:t>惟查，</w:t>
      </w:r>
      <w:r w:rsidR="00DE6F8C">
        <w:rPr>
          <w:rFonts w:hAnsi="標楷體" w:hint="eastAsia"/>
        </w:rPr>
        <w:t>翁茂鍾</w:t>
      </w:r>
      <w:r w:rsidRPr="00A105F7">
        <w:rPr>
          <w:rFonts w:hAnsi="標楷體" w:hint="eastAsia"/>
        </w:rPr>
        <w:t>於110年5月12日臺南地檢署檢察官訊問時表示：「楊博賢我本來也不認識，是去報到才認識」(附件6，第</w:t>
      </w:r>
      <w:r w:rsidR="00D2706D" w:rsidRPr="00A105F7">
        <w:rPr>
          <w:rFonts w:hAnsi="標楷體" w:hint="eastAsia"/>
        </w:rPr>
        <w:t>456</w:t>
      </w:r>
      <w:r w:rsidRPr="00A105F7">
        <w:rPr>
          <w:rFonts w:hAnsi="標楷體" w:hint="eastAsia"/>
        </w:rPr>
        <w:t>頁)，楊博賢於110年4月27日</w:t>
      </w:r>
      <w:r w:rsidR="007176FB" w:rsidRPr="00A105F7">
        <w:rPr>
          <w:rFonts w:hAnsi="標楷體" w:hint="eastAsia"/>
        </w:rPr>
        <w:t>臺南地檢署</w:t>
      </w:r>
      <w:r w:rsidRPr="00A105F7">
        <w:rPr>
          <w:rFonts w:hAnsi="標楷體" w:hint="eastAsia"/>
        </w:rPr>
        <w:t>檢察官訊問</w:t>
      </w:r>
      <w:r w:rsidR="00EE7A5C" w:rsidRPr="00A105F7">
        <w:rPr>
          <w:rFonts w:hAnsi="標楷體" w:hint="eastAsia"/>
        </w:rPr>
        <w:t>時</w:t>
      </w:r>
      <w:r w:rsidRPr="00A105F7">
        <w:rPr>
          <w:rFonts w:hAnsi="標楷體" w:hint="eastAsia"/>
        </w:rPr>
        <w:t>稱</w:t>
      </w:r>
      <w:r w:rsidR="00DE6F8C">
        <w:rPr>
          <w:rFonts w:hAnsi="標楷體" w:hint="eastAsia"/>
        </w:rPr>
        <w:t>翁茂鍾</w:t>
      </w:r>
      <w:r w:rsidRPr="00A105F7">
        <w:rPr>
          <w:rFonts w:hAnsi="標楷體" w:hint="eastAsia"/>
        </w:rPr>
        <w:t>於101年1月5日至麻豆分局報到前，曾經在101年1月3日</w:t>
      </w:r>
      <w:r w:rsidRPr="00A105F7">
        <w:rPr>
          <w:rFonts w:hAnsi="標楷體" w:hint="eastAsia"/>
        </w:rPr>
        <w:lastRenderedPageBreak/>
        <w:t>至官田分駐所拜訪楊博賢與官田分駐所同仁</w:t>
      </w:r>
      <w:r w:rsidR="00C4122E" w:rsidRPr="00A105F7">
        <w:rPr>
          <w:rFonts w:hAnsi="標楷體" w:hint="eastAsia"/>
        </w:rPr>
        <w:t>，之前並不認識</w:t>
      </w:r>
      <w:r w:rsidR="00DE6F8C">
        <w:rPr>
          <w:rFonts w:hAnsi="標楷體" w:hint="eastAsia"/>
        </w:rPr>
        <w:t>翁茂鍾</w:t>
      </w:r>
      <w:r w:rsidR="00C4122E" w:rsidRPr="00A105F7">
        <w:rPr>
          <w:rFonts w:hAnsi="標楷體" w:hint="eastAsia"/>
        </w:rPr>
        <w:t>：</w:t>
      </w:r>
      <w:r w:rsidRPr="00A105F7">
        <w:rPr>
          <w:rFonts w:hAnsi="標楷體" w:hint="eastAsia"/>
        </w:rPr>
        <w:t>「我記得在1月3日左右，</w:t>
      </w:r>
      <w:r w:rsidR="00DE6F8C">
        <w:rPr>
          <w:rFonts w:hAnsi="標楷體" w:hint="eastAsia"/>
        </w:rPr>
        <w:t>翁茂鍾</w:t>
      </w:r>
      <w:r w:rsidRPr="00A105F7">
        <w:rPr>
          <w:rFonts w:hAnsi="標楷體" w:hint="eastAsia"/>
        </w:rPr>
        <w:t>有來官田分駐所，算是自我介紹認識，喝茶這樣。(檢察官問：</w:t>
      </w:r>
      <w:r w:rsidR="00DE6F8C">
        <w:rPr>
          <w:rFonts w:hAnsi="標楷體" w:hint="eastAsia"/>
        </w:rPr>
        <w:t>翁茂鍾</w:t>
      </w:r>
      <w:r w:rsidRPr="00A105F7">
        <w:rPr>
          <w:rFonts w:hAnsi="標楷體" w:hint="eastAsia"/>
        </w:rPr>
        <w:t>在101年1月3日來，是怎麼講的？)</w:t>
      </w:r>
      <w:r w:rsidR="00DE6F8C">
        <w:rPr>
          <w:rFonts w:hAnsi="標楷體" w:hint="eastAsia"/>
        </w:rPr>
        <w:t>翁茂鍾</w:t>
      </w:r>
      <w:r w:rsidRPr="00A105F7">
        <w:rPr>
          <w:rFonts w:hAnsi="標楷體" w:hint="eastAsia"/>
        </w:rPr>
        <w:t>沒有特別講什麼，有來坐一坐這樣，等於是來泡茶、自我介紹，然後說之後要來麻煩我們。(檢察官問：麻煩你們什麼事？)</w:t>
      </w:r>
      <w:r w:rsidR="00DE6F8C">
        <w:rPr>
          <w:rFonts w:hAnsi="標楷體" w:hint="eastAsia"/>
        </w:rPr>
        <w:t>翁茂鍾</w:t>
      </w:r>
      <w:r w:rsidRPr="00A105F7">
        <w:rPr>
          <w:rFonts w:hAnsi="標楷體" w:hint="eastAsia"/>
        </w:rPr>
        <w:t>沒有說到社勞，只有說要來麻煩我們了。(檢察官問：當天誰陪</w:t>
      </w:r>
      <w:r w:rsidR="00DE6F8C">
        <w:rPr>
          <w:rFonts w:hAnsi="標楷體" w:hint="eastAsia"/>
        </w:rPr>
        <w:t>翁茂鍾</w:t>
      </w:r>
      <w:r w:rsidRPr="00A105F7">
        <w:rPr>
          <w:rFonts w:hAnsi="標楷體" w:hint="eastAsia"/>
        </w:rPr>
        <w:t>來？)我沒有看到有其他人。(檢察官問：你說你當時不認識</w:t>
      </w:r>
      <w:r w:rsidR="00DE6F8C">
        <w:rPr>
          <w:rFonts w:hAnsi="標楷體" w:hint="eastAsia"/>
        </w:rPr>
        <w:t>翁茂鍾</w:t>
      </w:r>
      <w:r w:rsidRPr="00A105F7">
        <w:rPr>
          <w:rFonts w:hAnsi="標楷體" w:hint="eastAsia"/>
        </w:rPr>
        <w:t>？)是。1月3日之前不認識。(檢察官問：一個你不認識的人來說他即將要來麻煩你們，你們不會覺得很奇怪？)不會覺得奇怪。因為以我來說，陳子敬有交代。我有跟其他同仁稍微聊過。(檢察官問：所以</w:t>
      </w:r>
      <w:r w:rsidR="00DE6F8C">
        <w:rPr>
          <w:rFonts w:hAnsi="標楷體" w:hint="eastAsia"/>
        </w:rPr>
        <w:t>翁茂鍾</w:t>
      </w:r>
      <w:r w:rsidRPr="00A105F7">
        <w:rPr>
          <w:rFonts w:hAnsi="標楷體" w:hint="eastAsia"/>
        </w:rPr>
        <w:t>在101年1月3日就很有把握會來官田分駐所？)是。當時他有把握了。」(</w:t>
      </w:r>
      <w:r w:rsidR="00A73DB3" w:rsidRPr="00A105F7">
        <w:rPr>
          <w:rFonts w:hAnsi="標楷體" w:hint="eastAsia"/>
        </w:rPr>
        <w:t>附件7，第5</w:t>
      </w:r>
      <w:r w:rsidR="00D2706D" w:rsidRPr="00A105F7">
        <w:rPr>
          <w:rFonts w:hAnsi="標楷體" w:hint="eastAsia"/>
        </w:rPr>
        <w:t>02</w:t>
      </w:r>
      <w:r w:rsidR="00A73DB3" w:rsidRPr="00A105F7">
        <w:rPr>
          <w:rFonts w:hAnsi="標楷體" w:hint="eastAsia"/>
        </w:rPr>
        <w:t>頁至第5</w:t>
      </w:r>
      <w:r w:rsidR="00B970FF" w:rsidRPr="00A105F7">
        <w:rPr>
          <w:rFonts w:hAnsi="標楷體" w:hint="eastAsia"/>
        </w:rPr>
        <w:t>03</w:t>
      </w:r>
      <w:r w:rsidR="00A73DB3" w:rsidRPr="00A105F7">
        <w:rPr>
          <w:rFonts w:hAnsi="標楷體" w:hint="eastAsia"/>
        </w:rPr>
        <w:t>頁</w:t>
      </w:r>
      <w:r w:rsidRPr="00A105F7">
        <w:rPr>
          <w:rFonts w:hAnsi="標楷體" w:hint="eastAsia"/>
        </w:rPr>
        <w:t>)，</w:t>
      </w:r>
      <w:r w:rsidR="00DE6F8C">
        <w:rPr>
          <w:rFonts w:hAnsi="標楷體" w:hint="eastAsia"/>
        </w:rPr>
        <w:t>翁茂鍾</w:t>
      </w:r>
      <w:r w:rsidRPr="00A105F7">
        <w:rPr>
          <w:rFonts w:hAnsi="標楷體" w:hint="eastAsia"/>
        </w:rPr>
        <w:t>及楊博賢均稱相互不認識，且倘若係</w:t>
      </w:r>
      <w:r w:rsidR="00DE6F8C">
        <w:rPr>
          <w:rFonts w:hAnsi="標楷體" w:hint="eastAsia"/>
        </w:rPr>
        <w:t>翁茂鍾</w:t>
      </w:r>
      <w:r w:rsidRPr="00A105F7">
        <w:rPr>
          <w:rFonts w:hAnsi="標楷體" w:hint="eastAsia"/>
        </w:rPr>
        <w:t>認識楊博賢，</w:t>
      </w:r>
      <w:r w:rsidR="00DE6F8C">
        <w:rPr>
          <w:rFonts w:hAnsi="標楷體" w:hint="eastAsia"/>
        </w:rPr>
        <w:t>翁茂鍾</w:t>
      </w:r>
      <w:r w:rsidR="00095E1C">
        <w:rPr>
          <w:rFonts w:hAnsi="標楷體" w:hint="eastAsia"/>
        </w:rPr>
        <w:t>不需要</w:t>
      </w:r>
      <w:r w:rsidRPr="00A105F7">
        <w:rPr>
          <w:rFonts w:hAnsi="標楷體" w:hint="eastAsia"/>
        </w:rPr>
        <w:t>在101年1月3日特別到官田分駐所拜訪，楊博賢也無須刻意向</w:t>
      </w:r>
      <w:r w:rsidR="00C430D2" w:rsidRPr="00A105F7">
        <w:rPr>
          <w:rFonts w:hAnsi="標楷體" w:hint="eastAsia"/>
        </w:rPr>
        <w:t>被彈劾人</w:t>
      </w:r>
      <w:r w:rsidRPr="00A105F7">
        <w:rPr>
          <w:rFonts w:hAnsi="標楷體" w:hint="eastAsia"/>
        </w:rPr>
        <w:t>陳子敬報告，故由楊博賢主動提及可能性甚低。</w:t>
      </w:r>
    </w:p>
    <w:p w14:paraId="6ED565ED" w14:textId="5D488A80" w:rsidR="000937E8" w:rsidRPr="00A105F7" w:rsidRDefault="000937E8" w:rsidP="00E95815">
      <w:pPr>
        <w:pStyle w:val="4"/>
        <w:numPr>
          <w:ilvl w:val="3"/>
          <w:numId w:val="1"/>
        </w:numPr>
        <w:spacing w:line="480" w:lineRule="exact"/>
        <w:rPr>
          <w:rFonts w:hAnsi="標楷體"/>
        </w:rPr>
      </w:pPr>
      <w:r w:rsidRPr="00A105F7">
        <w:rPr>
          <w:rFonts w:hAnsi="標楷體" w:hint="eastAsia"/>
        </w:rPr>
        <w:t>且依</w:t>
      </w:r>
      <w:r w:rsidR="0030741C" w:rsidRPr="00A105F7">
        <w:rPr>
          <w:rFonts w:hAnsi="標楷體" w:hint="eastAsia"/>
        </w:rPr>
        <w:t>臺南地方法院</w:t>
      </w:r>
      <w:r w:rsidRPr="00A105F7">
        <w:rPr>
          <w:rFonts w:hAnsi="標楷體" w:hint="eastAsia"/>
        </w:rPr>
        <w:t>110年訴字第552號案件</w:t>
      </w:r>
      <w:r w:rsidR="00F5498C" w:rsidRPr="00A105F7">
        <w:rPr>
          <w:rFonts w:hAnsi="標楷體" w:hint="eastAsia"/>
        </w:rPr>
        <w:t>及臺南高分院110年度上訴字第1121號</w:t>
      </w:r>
      <w:r w:rsidRPr="00A105F7">
        <w:rPr>
          <w:rFonts w:hAnsi="標楷體" w:hint="eastAsia"/>
        </w:rPr>
        <w:t>刑事判決：「</w:t>
      </w:r>
      <w:r w:rsidR="00DE6F8C">
        <w:rPr>
          <w:rFonts w:hAnsi="標楷體" w:hint="eastAsia"/>
        </w:rPr>
        <w:t>翁茂鍾</w:t>
      </w:r>
      <w:r w:rsidRPr="00A105F7">
        <w:rPr>
          <w:rFonts w:hAnsi="標楷體" w:hint="eastAsia"/>
        </w:rPr>
        <w:t>於101年1月5日前往麻豆分局報到時，則由姓名不詳之高階警官陪同到場，時任麻豆分局分局長</w:t>
      </w:r>
      <w:r w:rsidR="00693302">
        <w:rPr>
          <w:rFonts w:hAnsi="標楷體" w:hint="eastAsia"/>
        </w:rPr>
        <w:t>劉○○</w:t>
      </w:r>
      <w:r w:rsidRPr="00A105F7">
        <w:rPr>
          <w:rFonts w:hAnsi="標楷體" w:hint="eastAsia"/>
        </w:rPr>
        <w:t>並到場接洽，臺南地檢署則由當時負責麻豆分局社會勞動業務之觀護佐理員</w:t>
      </w:r>
      <w:r w:rsidR="00E35E8A">
        <w:rPr>
          <w:rFonts w:hAnsi="標楷體" w:hint="eastAsia"/>
        </w:rPr>
        <w:t>林○○</w:t>
      </w:r>
      <w:r w:rsidRPr="00A105F7">
        <w:rPr>
          <w:rFonts w:hAnsi="標楷體" w:hint="eastAsia"/>
        </w:rPr>
        <w:t>前往督導，</w:t>
      </w:r>
      <w:r w:rsidR="00DE6F8C">
        <w:rPr>
          <w:rFonts w:hAnsi="標楷體" w:hint="eastAsia"/>
        </w:rPr>
        <w:t>翁茂鍾</w:t>
      </w:r>
      <w:r w:rsidRPr="00A105F7">
        <w:rPr>
          <w:rFonts w:hAnsi="標楷體" w:hint="eastAsia"/>
        </w:rPr>
        <w:t>當場表示希望前往官田分駐</w:t>
      </w:r>
      <w:r w:rsidRPr="00A105F7">
        <w:rPr>
          <w:rFonts w:hAnsi="標楷體" w:hint="eastAsia"/>
        </w:rPr>
        <w:lastRenderedPageBreak/>
        <w:t>所，而承辦社會勞動業務之時任麻豆分局偵查佐</w:t>
      </w:r>
      <w:r w:rsidR="00AB695E">
        <w:rPr>
          <w:rFonts w:hAnsi="標楷體" w:hint="eastAsia"/>
        </w:rPr>
        <w:t>黃○○</w:t>
      </w:r>
      <w:r w:rsidRPr="00A105F7">
        <w:rPr>
          <w:rFonts w:hAnsi="標楷體" w:hint="eastAsia"/>
        </w:rPr>
        <w:t>因在場長官未表示反對，且該姓名不詳之高階警官反而接續詢問</w:t>
      </w:r>
      <w:r w:rsidR="00AB695E">
        <w:rPr>
          <w:rFonts w:hAnsi="標楷體" w:hint="eastAsia"/>
        </w:rPr>
        <w:t>黃○○</w:t>
      </w:r>
      <w:r w:rsidRPr="00A105F7">
        <w:rPr>
          <w:rFonts w:hAnsi="標楷體" w:hint="eastAsia"/>
        </w:rPr>
        <w:t>有無問題，</w:t>
      </w:r>
      <w:r w:rsidR="00AB695E">
        <w:rPr>
          <w:rFonts w:hAnsi="標楷體" w:hint="eastAsia"/>
        </w:rPr>
        <w:t>黃○○</w:t>
      </w:r>
      <w:r w:rsidRPr="00A105F7">
        <w:rPr>
          <w:rFonts w:hAnsi="標楷體" w:hint="eastAsia"/>
        </w:rPr>
        <w:t>轉而以電話詢問已先行離開之臺南地檢署該時觀護佐理員</w:t>
      </w:r>
      <w:r w:rsidR="00E35E8A">
        <w:rPr>
          <w:rFonts w:hAnsi="標楷體" w:hint="eastAsia"/>
        </w:rPr>
        <w:t>林○○</w:t>
      </w:r>
      <w:r w:rsidRPr="00A105F7">
        <w:rPr>
          <w:rFonts w:hAnsi="標楷體" w:hint="eastAsia"/>
        </w:rPr>
        <w:t>後，</w:t>
      </w:r>
      <w:r w:rsidR="00E35E8A">
        <w:rPr>
          <w:rFonts w:hAnsi="標楷體" w:hint="eastAsia"/>
        </w:rPr>
        <w:t>林○○</w:t>
      </w:r>
      <w:r w:rsidRPr="00A105F7">
        <w:rPr>
          <w:rFonts w:hAnsi="標楷體" w:hint="eastAsia"/>
        </w:rPr>
        <w:t>亦表示此可由麻豆分局自行決定，</w:t>
      </w:r>
      <w:r w:rsidR="00AB695E">
        <w:rPr>
          <w:rFonts w:hAnsi="標楷體" w:hint="eastAsia"/>
        </w:rPr>
        <w:t>黃○○</w:t>
      </w:r>
      <w:r w:rsidRPr="00A105F7">
        <w:rPr>
          <w:rFonts w:hAnsi="標楷體" w:hint="eastAsia"/>
        </w:rPr>
        <w:t>遂將</w:t>
      </w:r>
      <w:r w:rsidR="00DE6F8C">
        <w:rPr>
          <w:rFonts w:hAnsi="標楷體" w:hint="eastAsia"/>
        </w:rPr>
        <w:t>翁茂鍾</w:t>
      </w:r>
      <w:r w:rsidRPr="00A105F7">
        <w:rPr>
          <w:rFonts w:hAnsi="標楷體" w:hint="eastAsia"/>
        </w:rPr>
        <w:t>指定至麻豆分局轄下之官田分駐所為執行單位</w:t>
      </w:r>
      <w:r w:rsidRPr="00A105F7">
        <w:rPr>
          <w:rFonts w:hAnsi="標楷體"/>
        </w:rPr>
        <w:t>……</w:t>
      </w:r>
      <w:r w:rsidRPr="00A105F7">
        <w:rPr>
          <w:rFonts w:hAnsi="標楷體" w:hint="eastAsia"/>
        </w:rPr>
        <w:t>」(附件4，第</w:t>
      </w:r>
      <w:r w:rsidR="00294741" w:rsidRPr="00A105F7">
        <w:rPr>
          <w:rFonts w:hAnsi="標楷體" w:hint="eastAsia"/>
        </w:rPr>
        <w:t>3</w:t>
      </w:r>
      <w:r w:rsidR="005C3083" w:rsidRPr="00A105F7">
        <w:rPr>
          <w:rFonts w:hAnsi="標楷體" w:hint="eastAsia"/>
        </w:rPr>
        <w:t>09頁、</w:t>
      </w:r>
      <w:r w:rsidR="00C679C9" w:rsidRPr="00A105F7">
        <w:rPr>
          <w:rFonts w:hAnsi="標楷體" w:hint="eastAsia"/>
        </w:rPr>
        <w:t>第325頁至第326頁</w:t>
      </w:r>
      <w:r w:rsidR="005C3083" w:rsidRPr="00A105F7">
        <w:rPr>
          <w:rFonts w:hAnsi="標楷體" w:hint="eastAsia"/>
        </w:rPr>
        <w:t>)</w:t>
      </w:r>
      <w:r w:rsidRPr="00A105F7">
        <w:rPr>
          <w:rFonts w:hAnsi="標楷體" w:hint="eastAsia"/>
        </w:rPr>
        <w:t>，</w:t>
      </w:r>
      <w:r w:rsidR="00DE6F8C">
        <w:rPr>
          <w:rFonts w:hAnsi="標楷體" w:hint="eastAsia"/>
        </w:rPr>
        <w:t>翁茂鍾</w:t>
      </w:r>
      <w:r w:rsidRPr="00A105F7">
        <w:rPr>
          <w:rFonts w:hAnsi="標楷體" w:hint="eastAsia"/>
        </w:rPr>
        <w:t>請高階警官陪同以施壓麻豆分局易服社會勞動業務承辦人</w:t>
      </w:r>
      <w:r w:rsidR="00AB695E">
        <w:rPr>
          <w:rFonts w:hAnsi="標楷體" w:hint="eastAsia"/>
        </w:rPr>
        <w:t>黃○○</w:t>
      </w:r>
      <w:r w:rsidRPr="00A105F7">
        <w:rPr>
          <w:rFonts w:hAnsi="標楷體" w:hint="eastAsia"/>
        </w:rPr>
        <w:t>將其分配至官田分駐所之事實，</w:t>
      </w:r>
      <w:r w:rsidR="00DE6F8C">
        <w:rPr>
          <w:rFonts w:hAnsi="標楷體" w:hint="eastAsia"/>
        </w:rPr>
        <w:t>翁茂鍾</w:t>
      </w:r>
      <w:r w:rsidRPr="00A105F7">
        <w:rPr>
          <w:rFonts w:hAnsi="標楷體" w:hint="eastAsia"/>
        </w:rPr>
        <w:t>於110年8月24日審判庭坦承不諱並認罪(附件10，第</w:t>
      </w:r>
      <w:r w:rsidR="00D24B8A" w:rsidRPr="00A105F7">
        <w:rPr>
          <w:rFonts w:hAnsi="標楷體" w:hint="eastAsia"/>
        </w:rPr>
        <w:t>706</w:t>
      </w:r>
      <w:r w:rsidRPr="00A105F7">
        <w:rPr>
          <w:rFonts w:hAnsi="標楷體" w:hint="eastAsia"/>
        </w:rPr>
        <w:t>頁</w:t>
      </w:r>
      <w:r w:rsidR="00196C28" w:rsidRPr="00A105F7">
        <w:rPr>
          <w:rFonts w:hAnsi="標楷體" w:hint="eastAsia"/>
        </w:rPr>
        <w:t>至第</w:t>
      </w:r>
      <w:r w:rsidR="00D24B8A" w:rsidRPr="00A105F7">
        <w:rPr>
          <w:rFonts w:hAnsi="標楷體" w:hint="eastAsia"/>
        </w:rPr>
        <w:t>718</w:t>
      </w:r>
      <w:r w:rsidR="00196C28" w:rsidRPr="00A105F7">
        <w:rPr>
          <w:rFonts w:hAnsi="標楷體" w:hint="eastAsia"/>
        </w:rPr>
        <w:t>頁</w:t>
      </w:r>
      <w:r w:rsidRPr="00A105F7">
        <w:rPr>
          <w:rFonts w:hAnsi="標楷體" w:hint="eastAsia"/>
        </w:rPr>
        <w:t>)，</w:t>
      </w:r>
      <w:r w:rsidR="00AB695E">
        <w:rPr>
          <w:rFonts w:hAnsi="標楷體" w:hint="eastAsia"/>
        </w:rPr>
        <w:t>黃○○</w:t>
      </w:r>
      <w:r w:rsidRPr="00A105F7">
        <w:rPr>
          <w:rFonts w:hAnsi="標楷體" w:hint="eastAsia"/>
        </w:rPr>
        <w:t>於110年4月1日</w:t>
      </w:r>
      <w:r w:rsidR="00021FB5" w:rsidRPr="00A105F7">
        <w:rPr>
          <w:rFonts w:hAnsi="標楷體" w:hint="eastAsia"/>
        </w:rPr>
        <w:t>臺南地檢署</w:t>
      </w:r>
      <w:r w:rsidRPr="00A105F7">
        <w:rPr>
          <w:rFonts w:hAnsi="標楷體" w:hint="eastAsia"/>
        </w:rPr>
        <w:t>檢察官訊問時</w:t>
      </w:r>
      <w:r w:rsidR="00021FB5" w:rsidRPr="00A105F7">
        <w:rPr>
          <w:rFonts w:hAnsi="標楷體" w:hint="eastAsia"/>
        </w:rPr>
        <w:t>具結</w:t>
      </w:r>
      <w:r w:rsidRPr="00A105F7">
        <w:rPr>
          <w:rFonts w:hAnsi="標楷體" w:hint="eastAsia"/>
        </w:rPr>
        <w:t>證稱為三線一星及三線二星兩位警官，故</w:t>
      </w:r>
      <w:r w:rsidR="00693302">
        <w:rPr>
          <w:rFonts w:hAnsi="標楷體" w:hint="eastAsia"/>
        </w:rPr>
        <w:t>劉○○</w:t>
      </w:r>
      <w:r w:rsidRPr="00A105F7">
        <w:rPr>
          <w:rFonts w:hAnsi="標楷體" w:hint="eastAsia"/>
        </w:rPr>
        <w:t>分局長下樓陪同(附件9，</w:t>
      </w:r>
      <w:r w:rsidR="00055C87" w:rsidRPr="00A105F7">
        <w:rPr>
          <w:rFonts w:hAnsi="標楷體" w:hint="eastAsia"/>
        </w:rPr>
        <w:t>第610頁至</w:t>
      </w:r>
      <w:r w:rsidRPr="00A105F7">
        <w:rPr>
          <w:rFonts w:hAnsi="標楷體" w:hint="eastAsia"/>
        </w:rPr>
        <w:t>第</w:t>
      </w:r>
      <w:r w:rsidR="008E00F2" w:rsidRPr="00A105F7">
        <w:rPr>
          <w:rFonts w:hAnsi="標楷體" w:hint="eastAsia"/>
        </w:rPr>
        <w:t>6</w:t>
      </w:r>
      <w:r w:rsidR="00055C87" w:rsidRPr="00A105F7">
        <w:rPr>
          <w:rFonts w:hAnsi="標楷體" w:hint="eastAsia"/>
        </w:rPr>
        <w:t>11</w:t>
      </w:r>
      <w:r w:rsidRPr="00A105F7">
        <w:rPr>
          <w:rFonts w:hAnsi="標楷體" w:hint="eastAsia"/>
        </w:rPr>
        <w:t>頁)，本院111年4月21日詢問</w:t>
      </w:r>
      <w:r w:rsidR="00AB695E">
        <w:rPr>
          <w:rFonts w:hAnsi="標楷體" w:hint="eastAsia"/>
        </w:rPr>
        <w:t>黃○○</w:t>
      </w:r>
      <w:r w:rsidRPr="00A105F7">
        <w:rPr>
          <w:rFonts w:hAnsi="標楷體" w:hint="eastAsia"/>
        </w:rPr>
        <w:t>表示該兩名為</w:t>
      </w:r>
      <w:r w:rsidR="00795DF6" w:rsidRPr="00A105F7">
        <w:rPr>
          <w:rFonts w:hAnsi="標楷體" w:hint="eastAsia"/>
        </w:rPr>
        <w:t>「</w:t>
      </w:r>
      <w:r w:rsidR="00DB3AA0" w:rsidRPr="00A105F7">
        <w:rPr>
          <w:rFonts w:hAnsi="標楷體" w:hint="eastAsia"/>
        </w:rPr>
        <w:t>臺南市警局</w:t>
      </w:r>
      <w:r w:rsidRPr="00A105F7">
        <w:rPr>
          <w:rFonts w:hAnsi="標楷體" w:hint="eastAsia"/>
        </w:rPr>
        <w:t>的長官</w:t>
      </w:r>
      <w:r w:rsidR="00795DF6" w:rsidRPr="00A105F7">
        <w:rPr>
          <w:rFonts w:hAnsi="標楷體" w:hint="eastAsia"/>
        </w:rPr>
        <w:t>」</w:t>
      </w:r>
      <w:r w:rsidRPr="00A105F7">
        <w:rPr>
          <w:rFonts w:hAnsi="標楷體" w:hint="eastAsia"/>
        </w:rPr>
        <w:t>(附件14，第</w:t>
      </w:r>
      <w:r w:rsidR="002B7099" w:rsidRPr="00A105F7">
        <w:rPr>
          <w:rFonts w:hAnsi="標楷體" w:hint="eastAsia"/>
        </w:rPr>
        <w:t>847</w:t>
      </w:r>
      <w:r w:rsidRPr="00A105F7">
        <w:rPr>
          <w:rFonts w:hAnsi="標楷體" w:hint="eastAsia"/>
        </w:rPr>
        <w:t>頁)，</w:t>
      </w:r>
      <w:r w:rsidR="00DE6F8C">
        <w:rPr>
          <w:rFonts w:hAnsi="標楷體" w:hint="eastAsia"/>
        </w:rPr>
        <w:t>翁茂鍾</w:t>
      </w:r>
      <w:r w:rsidRPr="00A105F7">
        <w:rPr>
          <w:rFonts w:hAnsi="標楷體" w:hint="eastAsia"/>
        </w:rPr>
        <w:t>既已先行疏通</w:t>
      </w:r>
      <w:r w:rsidR="00DB3AA0" w:rsidRPr="00A105F7">
        <w:rPr>
          <w:rFonts w:hAnsi="標楷體" w:hint="eastAsia"/>
        </w:rPr>
        <w:t>臺南市警局</w:t>
      </w:r>
      <w:r w:rsidRPr="00A105F7">
        <w:rPr>
          <w:rFonts w:hAnsi="標楷體" w:hint="eastAsia"/>
        </w:rPr>
        <w:t>多名高階警官，則</w:t>
      </w:r>
      <w:r w:rsidR="00DE6F8C">
        <w:rPr>
          <w:rFonts w:hAnsi="標楷體" w:hint="eastAsia"/>
        </w:rPr>
        <w:t>翁茂鍾</w:t>
      </w:r>
      <w:r w:rsidRPr="00A105F7">
        <w:rPr>
          <w:rFonts w:hAnsi="標楷體" w:hint="eastAsia"/>
        </w:rPr>
        <w:t>自有可能請</w:t>
      </w:r>
      <w:r w:rsidR="00C430D2" w:rsidRPr="00A105F7">
        <w:rPr>
          <w:rFonts w:hAnsi="標楷體" w:hint="eastAsia"/>
        </w:rPr>
        <w:t>被彈劾人</w:t>
      </w:r>
      <w:r w:rsidRPr="00A105F7">
        <w:rPr>
          <w:rFonts w:hAnsi="標楷體" w:hint="eastAsia"/>
        </w:rPr>
        <w:t>陳子敬幫忙。</w:t>
      </w:r>
    </w:p>
    <w:p w14:paraId="0BB438D3" w14:textId="0DCE1D6F" w:rsidR="000937E8" w:rsidRPr="00A105F7" w:rsidRDefault="00C430D2" w:rsidP="00E95815">
      <w:pPr>
        <w:pStyle w:val="3"/>
        <w:numPr>
          <w:ilvl w:val="2"/>
          <w:numId w:val="1"/>
        </w:numPr>
        <w:spacing w:line="480" w:lineRule="exact"/>
        <w:rPr>
          <w:rFonts w:hAnsi="標楷體"/>
          <w:bCs w:val="0"/>
        </w:rPr>
      </w:pPr>
      <w:r w:rsidRPr="00A105F7">
        <w:rPr>
          <w:rFonts w:hAnsi="標楷體" w:hint="eastAsia"/>
          <w:bCs w:val="0"/>
        </w:rPr>
        <w:t>被彈劾人</w:t>
      </w:r>
      <w:r w:rsidR="000937E8" w:rsidRPr="00A105F7">
        <w:rPr>
          <w:rFonts w:hAnsi="標楷體" w:hint="eastAsia"/>
          <w:bCs w:val="0"/>
        </w:rPr>
        <w:t>陳子敬於100年12月15日或12月16日官田分駐所楊博賢到訪時，向楊博賢表示</w:t>
      </w:r>
      <w:r w:rsidR="00CD243D" w:rsidRPr="00A105F7">
        <w:rPr>
          <w:rFonts w:hAnsi="標楷體" w:hint="eastAsia"/>
          <w:bCs w:val="0"/>
        </w:rPr>
        <w:t>「警友會的翁理事長過陣子會去你們那邊，他過去對我們警察幫忙很多」</w:t>
      </w:r>
      <w:r w:rsidR="00DE2B05" w:rsidRPr="00A105F7">
        <w:rPr>
          <w:rFonts w:hAnsi="標楷體" w:hint="eastAsia"/>
          <w:bCs w:val="0"/>
        </w:rPr>
        <w:t>等語</w:t>
      </w:r>
      <w:r w:rsidR="000937E8" w:rsidRPr="00A105F7">
        <w:rPr>
          <w:rFonts w:hAnsi="標楷體" w:hint="eastAsia"/>
          <w:bCs w:val="0"/>
        </w:rPr>
        <w:t>，</w:t>
      </w:r>
      <w:r w:rsidR="00983DBF" w:rsidRPr="00A105F7">
        <w:rPr>
          <w:rFonts w:hAnsi="標楷體" w:hint="eastAsia"/>
          <w:bCs w:val="0"/>
        </w:rPr>
        <w:t>致</w:t>
      </w:r>
      <w:r w:rsidR="00DE6F8C">
        <w:rPr>
          <w:rFonts w:hAnsi="標楷體" w:hint="eastAsia"/>
          <w:bCs w:val="0"/>
        </w:rPr>
        <w:t>翁茂鍾</w:t>
      </w:r>
      <w:r w:rsidR="000937E8" w:rsidRPr="00A105F7">
        <w:rPr>
          <w:rFonts w:hAnsi="標楷體" w:hint="eastAsia"/>
          <w:bCs w:val="0"/>
        </w:rPr>
        <w:t>至官田分駐所後，</w:t>
      </w:r>
      <w:r w:rsidR="00CD243D" w:rsidRPr="00A105F7">
        <w:rPr>
          <w:rFonts w:hAnsi="標楷體" w:hint="eastAsia"/>
          <w:bCs w:val="0"/>
        </w:rPr>
        <w:t>楊博賢與</w:t>
      </w:r>
      <w:r w:rsidR="000937E8" w:rsidRPr="00A105F7">
        <w:rPr>
          <w:rFonts w:hAnsi="標楷體" w:hint="eastAsia"/>
          <w:bCs w:val="0"/>
        </w:rPr>
        <w:t>所屬員</w:t>
      </w:r>
      <w:r w:rsidR="00CD243D" w:rsidRPr="00A105F7">
        <w:rPr>
          <w:rFonts w:hAnsi="標楷體" w:hint="eastAsia"/>
          <w:bCs w:val="0"/>
        </w:rPr>
        <w:t>警</w:t>
      </w:r>
      <w:r w:rsidR="000937E8" w:rsidRPr="00A105F7">
        <w:rPr>
          <w:rFonts w:hAnsi="標楷體" w:hint="eastAsia"/>
          <w:bCs w:val="0"/>
        </w:rPr>
        <w:t>對</w:t>
      </w:r>
      <w:r w:rsidR="00DE6F8C">
        <w:rPr>
          <w:rFonts w:hAnsi="標楷體" w:hint="eastAsia"/>
          <w:bCs w:val="0"/>
        </w:rPr>
        <w:t>翁茂鍾</w:t>
      </w:r>
      <w:r w:rsidR="000937E8" w:rsidRPr="00A105F7">
        <w:rPr>
          <w:rFonts w:hAnsi="標楷體" w:hint="eastAsia"/>
          <w:bCs w:val="0"/>
        </w:rPr>
        <w:t>遲到早退、未到勤等差勤異常情形視而不見，甚而</w:t>
      </w:r>
      <w:r w:rsidR="009A4BAB">
        <w:rPr>
          <w:rFonts w:hAnsi="標楷體" w:hint="eastAsia"/>
          <w:bCs w:val="0"/>
        </w:rPr>
        <w:t>楊博賢</w:t>
      </w:r>
      <w:r w:rsidR="000937E8" w:rsidRPr="00A105F7">
        <w:rPr>
          <w:rFonts w:hAnsi="標楷體" w:hint="eastAsia"/>
          <w:bCs w:val="0"/>
        </w:rPr>
        <w:t>與所屬</w:t>
      </w:r>
      <w:r w:rsidR="005F53B6" w:rsidRPr="00A105F7">
        <w:rPr>
          <w:rFonts w:hAnsi="標楷體" w:hint="eastAsia"/>
          <w:bCs w:val="0"/>
        </w:rPr>
        <w:t>10名</w:t>
      </w:r>
      <w:r w:rsidR="000937E8" w:rsidRPr="00A105F7">
        <w:rPr>
          <w:rFonts w:hAnsi="標楷體" w:hint="eastAsia"/>
          <w:bCs w:val="0"/>
        </w:rPr>
        <w:t>員</w:t>
      </w:r>
      <w:r w:rsidR="00691D1E" w:rsidRPr="00A105F7">
        <w:rPr>
          <w:rFonts w:hAnsi="標楷體" w:hint="eastAsia"/>
          <w:bCs w:val="0"/>
        </w:rPr>
        <w:t>警</w:t>
      </w:r>
      <w:r w:rsidR="000937E8" w:rsidRPr="00A105F7">
        <w:rPr>
          <w:rFonts w:hAnsi="標楷體" w:hint="eastAsia"/>
          <w:bCs w:val="0"/>
        </w:rPr>
        <w:t>不實登載「社會勞動工作日誌」、「易服社會勞動執行手冊」以協助</w:t>
      </w:r>
      <w:r w:rsidR="00DE6F8C">
        <w:rPr>
          <w:rFonts w:hAnsi="標楷體" w:hint="eastAsia"/>
          <w:bCs w:val="0"/>
        </w:rPr>
        <w:t>翁茂鍾</w:t>
      </w:r>
      <w:r w:rsidR="000937E8" w:rsidRPr="00A105F7">
        <w:rPr>
          <w:rFonts w:hAnsi="標楷體" w:hint="eastAsia"/>
          <w:bCs w:val="0"/>
        </w:rPr>
        <w:t>累積易服社會勞動時數：</w:t>
      </w:r>
    </w:p>
    <w:p w14:paraId="1BF4B6B8" w14:textId="73591F88" w:rsidR="000937E8" w:rsidRPr="00A105F7" w:rsidRDefault="000937E8" w:rsidP="00E95815">
      <w:pPr>
        <w:pStyle w:val="4"/>
        <w:numPr>
          <w:ilvl w:val="3"/>
          <w:numId w:val="1"/>
        </w:numPr>
        <w:spacing w:line="480" w:lineRule="exact"/>
        <w:rPr>
          <w:rFonts w:hAnsi="標楷體"/>
        </w:rPr>
      </w:pPr>
      <w:r w:rsidRPr="00A105F7">
        <w:rPr>
          <w:rFonts w:hAnsi="標楷體" w:hint="eastAsia"/>
        </w:rPr>
        <w:t>楊博賢於臺南地檢署檢察官訊問及本院詢問時，</w:t>
      </w:r>
      <w:r w:rsidRPr="00A105F7">
        <w:rPr>
          <w:rFonts w:hAnsi="標楷體" w:hint="eastAsia"/>
        </w:rPr>
        <w:lastRenderedPageBreak/>
        <w:t>表示</w:t>
      </w:r>
      <w:r w:rsidR="00C430D2" w:rsidRPr="00A105F7">
        <w:rPr>
          <w:rFonts w:hAnsi="標楷體" w:hint="eastAsia"/>
        </w:rPr>
        <w:t>被彈劾人</w:t>
      </w:r>
      <w:r w:rsidRPr="00A105F7">
        <w:rPr>
          <w:rFonts w:hAnsi="標楷體" w:hint="eastAsia"/>
        </w:rPr>
        <w:t>陳子敬於100年12月15日或12月16日告知其</w:t>
      </w:r>
      <w:r w:rsidR="00DE6F8C">
        <w:rPr>
          <w:rFonts w:hAnsi="標楷體" w:hint="eastAsia"/>
        </w:rPr>
        <w:t>翁茂鍾</w:t>
      </w:r>
      <w:r w:rsidRPr="00A105F7">
        <w:rPr>
          <w:rFonts w:hAnsi="標楷體" w:hint="eastAsia"/>
        </w:rPr>
        <w:t>將至官田分駐所易服社會勞動：</w:t>
      </w:r>
    </w:p>
    <w:p w14:paraId="16126FF0" w14:textId="4F58A0CF" w:rsidR="000937E8" w:rsidRPr="00A105F7" w:rsidRDefault="000937E8" w:rsidP="00E95815">
      <w:pPr>
        <w:pStyle w:val="5"/>
        <w:numPr>
          <w:ilvl w:val="4"/>
          <w:numId w:val="1"/>
        </w:numPr>
        <w:spacing w:line="480" w:lineRule="exact"/>
        <w:rPr>
          <w:rFonts w:hAnsi="標楷體"/>
          <w:bCs w:val="0"/>
        </w:rPr>
      </w:pPr>
      <w:r w:rsidRPr="00A105F7">
        <w:rPr>
          <w:rFonts w:hAnsi="標楷體" w:hint="eastAsia"/>
          <w:bCs w:val="0"/>
        </w:rPr>
        <w:t>臺南地檢署110年4月15日檢察官訊問楊博賢筆錄(附件7，第</w:t>
      </w:r>
      <w:r w:rsidR="00354D5C" w:rsidRPr="00A105F7">
        <w:rPr>
          <w:rFonts w:hAnsi="標楷體" w:hint="eastAsia"/>
          <w:bCs w:val="0"/>
        </w:rPr>
        <w:t>481</w:t>
      </w:r>
      <w:r w:rsidRPr="00A105F7">
        <w:rPr>
          <w:rFonts w:hAnsi="標楷體" w:hint="eastAsia"/>
          <w:bCs w:val="0"/>
        </w:rPr>
        <w:t>頁至第</w:t>
      </w:r>
      <w:r w:rsidR="001F087C" w:rsidRPr="00A105F7">
        <w:rPr>
          <w:rFonts w:hAnsi="標楷體" w:hint="eastAsia"/>
          <w:bCs w:val="0"/>
        </w:rPr>
        <w:t>489</w:t>
      </w:r>
      <w:r w:rsidRPr="00A105F7">
        <w:rPr>
          <w:rFonts w:hAnsi="標楷體" w:hint="eastAsia"/>
          <w:bCs w:val="0"/>
        </w:rPr>
        <w:t>頁)：</w:t>
      </w:r>
    </w:p>
    <w:p w14:paraId="5C5CFB6A" w14:textId="398CC423"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「(檢察官問：陳子敬如何跟你說？)在他</w:t>
      </w:r>
      <w:r w:rsidR="002D3239">
        <w:rPr>
          <w:rFonts w:hAnsi="標楷體" w:hint="eastAsia"/>
        </w:rPr>
        <w:t>○○</w:t>
      </w:r>
      <w:r w:rsidRPr="00A105F7">
        <w:rPr>
          <w:rFonts w:hAnsi="標楷體" w:hint="eastAsia"/>
        </w:rPr>
        <w:t>的家中客廳，陳子</w:t>
      </w:r>
      <w:r w:rsidR="001A1DE3" w:rsidRPr="00A105F7">
        <w:rPr>
          <w:rFonts w:hAnsi="標楷體" w:hint="eastAsia"/>
        </w:rPr>
        <w:t>敬</w:t>
      </w:r>
      <w:r w:rsidRPr="00A105F7">
        <w:rPr>
          <w:rFonts w:hAnsi="標楷體" w:hint="eastAsia"/>
        </w:rPr>
        <w:t>跟我說過一陣子翁理事長會到你們分駐所去執行社勞。然後就沒有再說什麼了，他的表態是要執行一下跟監督一下」</w:t>
      </w:r>
      <w:r w:rsidR="009A2E4A" w:rsidRPr="00A105F7">
        <w:rPr>
          <w:rFonts w:hAnsi="標楷體" w:hint="eastAsia"/>
        </w:rPr>
        <w:t>。</w:t>
      </w:r>
    </w:p>
    <w:p w14:paraId="7625F84E" w14:textId="77777777" w:rsidR="009A2E4A" w:rsidRPr="00A105F7" w:rsidRDefault="009A2E4A" w:rsidP="00E95815">
      <w:pPr>
        <w:pStyle w:val="6"/>
        <w:spacing w:line="480" w:lineRule="exact"/>
      </w:pPr>
      <w:r w:rsidRPr="00A105F7">
        <w:rPr>
          <w:rFonts w:hint="eastAsia"/>
        </w:rPr>
        <w:t>「(檢察官問：你們員警的共識是什麼？)協助監督，也算是關照一下這樣。(檢察官：什麼叫做關照一下？)不用太刻意說要掃八個、七個鐘頭這樣。(檢察官問：講白話文就是放水的意思？)是。(檢察官：所以全分駐所的人都知道囉？)都知道」。</w:t>
      </w:r>
    </w:p>
    <w:p w14:paraId="29B3D0A2" w14:textId="6736759F"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「(檢察官問：陳子敬跟你說</w:t>
      </w:r>
      <w:r w:rsidR="00DE6F8C">
        <w:rPr>
          <w:rFonts w:hAnsi="標楷體" w:hint="eastAsia"/>
        </w:rPr>
        <w:t>翁茂鍾</w:t>
      </w:r>
      <w:r w:rsidRPr="00A105F7">
        <w:rPr>
          <w:rFonts w:hAnsi="標楷體" w:hint="eastAsia"/>
        </w:rPr>
        <w:t>會去，講這樣你就知道要怎麼處理了？)陳子敬這樣說的意思就是關照一下，但是沒有明講。」</w:t>
      </w:r>
    </w:p>
    <w:p w14:paraId="725799E9" w14:textId="66AF29C5" w:rsidR="000937E8" w:rsidRPr="00A105F7" w:rsidRDefault="000937E8" w:rsidP="00E95815">
      <w:pPr>
        <w:pStyle w:val="5"/>
        <w:numPr>
          <w:ilvl w:val="4"/>
          <w:numId w:val="1"/>
        </w:numPr>
        <w:spacing w:line="480" w:lineRule="exact"/>
        <w:rPr>
          <w:rFonts w:hAnsi="標楷體"/>
          <w:bCs w:val="0"/>
        </w:rPr>
      </w:pPr>
      <w:r w:rsidRPr="00A105F7">
        <w:rPr>
          <w:rFonts w:hAnsi="標楷體" w:hint="eastAsia"/>
          <w:bCs w:val="0"/>
        </w:rPr>
        <w:t>臺南地檢署110年4月27日檢察官訊問楊博賢筆錄(</w:t>
      </w:r>
      <w:r w:rsidR="00E3412F" w:rsidRPr="00A105F7">
        <w:rPr>
          <w:rFonts w:hAnsi="標楷體" w:hint="eastAsia"/>
          <w:bCs w:val="0"/>
        </w:rPr>
        <w:t>附件7，第</w:t>
      </w:r>
      <w:r w:rsidR="00CE1716" w:rsidRPr="00A105F7">
        <w:rPr>
          <w:rFonts w:hAnsi="標楷體"/>
          <w:bCs w:val="0"/>
        </w:rPr>
        <w:t>492</w:t>
      </w:r>
      <w:r w:rsidR="00E3412F" w:rsidRPr="00A105F7">
        <w:rPr>
          <w:rFonts w:hAnsi="標楷體" w:hint="eastAsia"/>
          <w:bCs w:val="0"/>
        </w:rPr>
        <w:t>頁至第5</w:t>
      </w:r>
      <w:r w:rsidR="00CE1716" w:rsidRPr="00A105F7">
        <w:rPr>
          <w:rFonts w:hAnsi="標楷體"/>
          <w:bCs w:val="0"/>
        </w:rPr>
        <w:t>00</w:t>
      </w:r>
      <w:r w:rsidR="00E3412F" w:rsidRPr="00A105F7">
        <w:rPr>
          <w:rFonts w:hAnsi="標楷體" w:hint="eastAsia"/>
          <w:bCs w:val="0"/>
        </w:rPr>
        <w:t>頁</w:t>
      </w:r>
      <w:r w:rsidRPr="00A105F7">
        <w:rPr>
          <w:rFonts w:hAnsi="標楷體" w:hint="eastAsia"/>
          <w:bCs w:val="0"/>
        </w:rPr>
        <w:t>)：</w:t>
      </w:r>
    </w:p>
    <w:p w14:paraId="25B86F4A" w14:textId="3163041D"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「(檢察官問：你上次有提到，在</w:t>
      </w:r>
      <w:r w:rsidR="00DE6F8C">
        <w:rPr>
          <w:rFonts w:hAnsi="標楷體" w:hint="eastAsia"/>
        </w:rPr>
        <w:t>翁茂鍾</w:t>
      </w:r>
      <w:r w:rsidRPr="00A105F7">
        <w:rPr>
          <w:rFonts w:hAnsi="標楷體" w:hint="eastAsia"/>
        </w:rPr>
        <w:t>來之前有人跟你說過</w:t>
      </w:r>
      <w:r w:rsidR="00DE6F8C">
        <w:rPr>
          <w:rFonts w:hAnsi="標楷體" w:hint="eastAsia"/>
        </w:rPr>
        <w:t>翁茂鍾</w:t>
      </w:r>
      <w:r w:rsidRPr="00A105F7">
        <w:rPr>
          <w:rFonts w:hAnsi="標楷體" w:hint="eastAsia"/>
        </w:rPr>
        <w:t>會來，經過為何？)陳子敬在</w:t>
      </w:r>
      <w:r w:rsidR="002D3239">
        <w:rPr>
          <w:rFonts w:hAnsi="標楷體" w:hint="eastAsia"/>
        </w:rPr>
        <w:t>○○</w:t>
      </w:r>
      <w:r w:rsidRPr="00A105F7">
        <w:rPr>
          <w:rFonts w:hAnsi="標楷體" w:hint="eastAsia"/>
        </w:rPr>
        <w:t>的家中，他母親過世約三、四天左右，大概在12月15日左右，在家祭時有跟我說過此事。陳子敬說『警友會的翁理事長過陣子會去你們那邊，他過去對我們警察幫忙很多』，只有講這樣而已。」</w:t>
      </w:r>
    </w:p>
    <w:p w14:paraId="2F92363C" w14:textId="76D93C4B"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「(檢察官問：你當時如何回應陳子敬？)我</w:t>
      </w:r>
      <w:r w:rsidRPr="00A105F7">
        <w:rPr>
          <w:rFonts w:hAnsi="標楷體" w:hint="eastAsia"/>
        </w:rPr>
        <w:lastRenderedPageBreak/>
        <w:t>就跟他說瞭解瞭解。翁理事長幫警察很多的忙，他來我的</w:t>
      </w:r>
      <w:r w:rsidR="001F5521" w:rsidRPr="00A105F7">
        <w:rPr>
          <w:rFonts w:hAnsi="標楷體" w:hint="eastAsia"/>
        </w:rPr>
        <w:t>(註：應為</w:t>
      </w:r>
      <w:r w:rsidR="002D6F27" w:rsidRPr="00A105F7">
        <w:rPr>
          <w:rFonts w:hAnsi="標楷體" w:hint="eastAsia"/>
        </w:rPr>
        <w:t>『</w:t>
      </w:r>
      <w:r w:rsidR="001F5521" w:rsidRPr="00A105F7">
        <w:rPr>
          <w:rFonts w:hAnsi="標楷體" w:hint="eastAsia"/>
        </w:rPr>
        <w:t>他的</w:t>
      </w:r>
      <w:r w:rsidR="002D6F27" w:rsidRPr="00A105F7">
        <w:rPr>
          <w:rFonts w:hAnsi="標楷體" w:hint="eastAsia"/>
        </w:rPr>
        <w:t>』</w:t>
      </w:r>
      <w:r w:rsidR="001F5521" w:rsidRPr="00A105F7">
        <w:rPr>
          <w:rFonts w:hAnsi="標楷體" w:hint="eastAsia"/>
        </w:rPr>
        <w:t>或</w:t>
      </w:r>
      <w:r w:rsidR="002D6F27" w:rsidRPr="00A105F7">
        <w:rPr>
          <w:rFonts w:hAnsi="標楷體" w:hint="eastAsia"/>
        </w:rPr>
        <w:t>『</w:t>
      </w:r>
      <w:r w:rsidR="001F5521" w:rsidRPr="00A105F7">
        <w:rPr>
          <w:rFonts w:hAnsi="標楷體" w:hint="eastAsia"/>
        </w:rPr>
        <w:t>他來找我的</w:t>
      </w:r>
      <w:r w:rsidR="002D6F27" w:rsidRPr="00A105F7">
        <w:rPr>
          <w:rFonts w:hAnsi="標楷體" w:hint="eastAsia"/>
        </w:rPr>
        <w:t>』</w:t>
      </w:r>
      <w:r w:rsidR="001F5521" w:rsidRPr="00A105F7">
        <w:rPr>
          <w:rFonts w:hAnsi="標楷體" w:hint="eastAsia"/>
        </w:rPr>
        <w:t>)</w:t>
      </w:r>
      <w:r w:rsidRPr="00A105F7">
        <w:rPr>
          <w:rFonts w:hAnsi="標楷體" w:hint="eastAsia"/>
        </w:rPr>
        <w:t>本意就是應該要關心一下關照一下。」</w:t>
      </w:r>
    </w:p>
    <w:p w14:paraId="17377929" w14:textId="2102B9F1"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「(檢察官問：為何</w:t>
      </w:r>
      <w:r w:rsidR="00DE6F8C">
        <w:rPr>
          <w:rFonts w:hAnsi="標楷體" w:hint="eastAsia"/>
        </w:rPr>
        <w:t>翁茂鍾</w:t>
      </w:r>
      <w:r w:rsidRPr="00A105F7">
        <w:rPr>
          <w:rFonts w:hAnsi="標楷體" w:hint="eastAsia"/>
        </w:rPr>
        <w:t>在101年1月5日才到官田分駐所，到1月11日就敢這麼大膽隨意早退？)不知道。早期是陳子敬有交代要來這邊，我們的意思是關照他這樣。(檢察官問：所以</w:t>
      </w:r>
      <w:r w:rsidR="00DE6F8C">
        <w:rPr>
          <w:rFonts w:hAnsi="標楷體" w:hint="eastAsia"/>
        </w:rPr>
        <w:t>翁茂鍾</w:t>
      </w:r>
      <w:r w:rsidRPr="00A105F7">
        <w:rPr>
          <w:rFonts w:hAnsi="標楷體" w:hint="eastAsia"/>
        </w:rPr>
        <w:t>也知道陳子敬有交代？)大家都沒有講明。(檢察官問：檢察官的意思是為何</w:t>
      </w:r>
      <w:r w:rsidR="00DE6F8C">
        <w:rPr>
          <w:rFonts w:hAnsi="標楷體" w:hint="eastAsia"/>
        </w:rPr>
        <w:t>翁茂鍾</w:t>
      </w:r>
      <w:r w:rsidRPr="00A105F7">
        <w:rPr>
          <w:rFonts w:hAnsi="標楷體" w:hint="eastAsia"/>
        </w:rPr>
        <w:t>才不到一週的時間就敢大膽知道你們這邊不會有人檢舉他？)不清楚。不知道。有人交代我們關照這樣子。分駐所的同仁大部分都知道。」</w:t>
      </w:r>
    </w:p>
    <w:p w14:paraId="462FD9CF" w14:textId="322B8DD3" w:rsidR="000937E8" w:rsidRPr="00A105F7" w:rsidRDefault="000937E8" w:rsidP="00E95815">
      <w:pPr>
        <w:pStyle w:val="5"/>
        <w:numPr>
          <w:ilvl w:val="4"/>
          <w:numId w:val="1"/>
        </w:numPr>
        <w:spacing w:line="480" w:lineRule="exact"/>
        <w:rPr>
          <w:rFonts w:hAnsi="標楷體"/>
          <w:bCs w:val="0"/>
        </w:rPr>
      </w:pPr>
      <w:r w:rsidRPr="00A105F7">
        <w:rPr>
          <w:rFonts w:hAnsi="標楷體" w:hint="eastAsia"/>
          <w:bCs w:val="0"/>
        </w:rPr>
        <w:t>臺南地檢署110年5月1</w:t>
      </w:r>
      <w:r w:rsidR="00E64C68" w:rsidRPr="00A105F7">
        <w:rPr>
          <w:rFonts w:hAnsi="標楷體" w:hint="eastAsia"/>
          <w:bCs w:val="0"/>
        </w:rPr>
        <w:t>0</w:t>
      </w:r>
      <w:r w:rsidRPr="00A105F7">
        <w:rPr>
          <w:rFonts w:hAnsi="標楷體" w:hint="eastAsia"/>
          <w:bCs w:val="0"/>
        </w:rPr>
        <w:t>日檢察官訊問楊博賢筆錄：「(檢察官問：陳子敬跟你說的是</w:t>
      </w:r>
      <w:r w:rsidR="00DE6F8C">
        <w:rPr>
          <w:rFonts w:hAnsi="標楷體" w:hint="eastAsia"/>
          <w:bCs w:val="0"/>
        </w:rPr>
        <w:t>翁茂鍾</w:t>
      </w:r>
      <w:r w:rsidRPr="00A105F7">
        <w:rPr>
          <w:rFonts w:hAnsi="標楷體" w:hint="eastAsia"/>
          <w:bCs w:val="0"/>
        </w:rPr>
        <w:t>會去你那邊？)他是說</w:t>
      </w:r>
      <w:r w:rsidR="001F37C0" w:rsidRPr="00A105F7">
        <w:rPr>
          <w:rFonts w:hAnsi="標楷體" w:hint="eastAsia"/>
          <w:bCs w:val="0"/>
        </w:rPr>
        <w:t>『</w:t>
      </w:r>
      <w:r w:rsidRPr="00A105F7">
        <w:rPr>
          <w:rFonts w:hAnsi="標楷體" w:hint="eastAsia"/>
          <w:bCs w:val="0"/>
        </w:rPr>
        <w:t>警友會理事長過一陣子會到我們那邊社會勞動，他對我們警察幫忙很多</w:t>
      </w:r>
      <w:r w:rsidR="001F37C0" w:rsidRPr="00A105F7">
        <w:rPr>
          <w:rFonts w:hAnsi="標楷體" w:hint="eastAsia"/>
          <w:bCs w:val="0"/>
        </w:rPr>
        <w:t>』</w:t>
      </w:r>
      <w:r w:rsidRPr="00A105F7">
        <w:rPr>
          <w:rFonts w:hAnsi="標楷體" w:hint="eastAsia"/>
          <w:bCs w:val="0"/>
        </w:rPr>
        <w:t>，就只說這樣子，後續是我自己做錯。(檢察官問：你那邊是指麻豆分局還是官田分駐所？)我當時聽感覺是指我們官田分駐所」(附件7，第</w:t>
      </w:r>
      <w:r w:rsidR="0019515B" w:rsidRPr="00A105F7">
        <w:rPr>
          <w:rFonts w:hAnsi="標楷體" w:hint="eastAsia"/>
          <w:bCs w:val="0"/>
        </w:rPr>
        <w:t>516</w:t>
      </w:r>
      <w:r w:rsidRPr="00A105F7">
        <w:rPr>
          <w:rFonts w:hAnsi="標楷體" w:hint="eastAsia"/>
          <w:bCs w:val="0"/>
        </w:rPr>
        <w:t>頁)。</w:t>
      </w:r>
    </w:p>
    <w:p w14:paraId="34C3B1B7" w14:textId="36F94F94" w:rsidR="000937E8" w:rsidRPr="00A105F7" w:rsidRDefault="000937E8" w:rsidP="00E95815">
      <w:pPr>
        <w:pStyle w:val="5"/>
        <w:numPr>
          <w:ilvl w:val="4"/>
          <w:numId w:val="1"/>
        </w:numPr>
        <w:spacing w:line="480" w:lineRule="exact"/>
        <w:rPr>
          <w:rFonts w:hAnsi="標楷體"/>
          <w:bCs w:val="0"/>
        </w:rPr>
      </w:pPr>
      <w:r w:rsidRPr="00A105F7">
        <w:rPr>
          <w:rFonts w:hAnsi="標楷體" w:hint="eastAsia"/>
          <w:bCs w:val="0"/>
        </w:rPr>
        <w:t>本院111年4月21日詢問</w:t>
      </w:r>
      <w:r w:rsidR="008025D4" w:rsidRPr="00A105F7">
        <w:rPr>
          <w:rFonts w:hAnsi="標楷體" w:hint="eastAsia"/>
          <w:bCs w:val="0"/>
        </w:rPr>
        <w:t>楊博賢</w:t>
      </w:r>
      <w:r w:rsidRPr="00A105F7">
        <w:rPr>
          <w:rFonts w:hAnsi="標楷體" w:hint="eastAsia"/>
          <w:bCs w:val="0"/>
        </w:rPr>
        <w:t>：「(本院問：陳子敬局長跟你講翁先生會分到官田分駐所後，你的想法是？)楊博賢答：這部分我認為就是要關照，所以我就用錯誤方式去處理」(附件14，第</w:t>
      </w:r>
      <w:r w:rsidR="004F511A" w:rsidRPr="00A105F7">
        <w:rPr>
          <w:rFonts w:hAnsi="標楷體" w:hint="eastAsia"/>
          <w:bCs w:val="0"/>
        </w:rPr>
        <w:t>851</w:t>
      </w:r>
      <w:r w:rsidRPr="00A105F7">
        <w:rPr>
          <w:rFonts w:hAnsi="標楷體" w:hint="eastAsia"/>
          <w:bCs w:val="0"/>
        </w:rPr>
        <w:t>頁至第</w:t>
      </w:r>
      <w:r w:rsidR="004F511A" w:rsidRPr="00A105F7">
        <w:rPr>
          <w:rFonts w:hAnsi="標楷體" w:hint="eastAsia"/>
          <w:bCs w:val="0"/>
        </w:rPr>
        <w:t>852</w:t>
      </w:r>
      <w:r w:rsidRPr="00A105F7">
        <w:rPr>
          <w:rFonts w:hAnsi="標楷體" w:hint="eastAsia"/>
          <w:bCs w:val="0"/>
        </w:rPr>
        <w:t>頁)。</w:t>
      </w:r>
    </w:p>
    <w:p w14:paraId="52859950" w14:textId="4A3BDD27" w:rsidR="000937E8" w:rsidRPr="00A105F7" w:rsidRDefault="000937E8" w:rsidP="00E95815">
      <w:pPr>
        <w:pStyle w:val="4"/>
        <w:numPr>
          <w:ilvl w:val="3"/>
          <w:numId w:val="1"/>
        </w:numPr>
        <w:spacing w:line="480" w:lineRule="exact"/>
        <w:rPr>
          <w:rFonts w:hAnsi="標楷體"/>
          <w:bCs/>
        </w:rPr>
      </w:pPr>
      <w:bookmarkStart w:id="3" w:name="_Hlk108514509"/>
      <w:r w:rsidRPr="00A105F7">
        <w:rPr>
          <w:rFonts w:hAnsi="標楷體" w:hint="eastAsia"/>
          <w:bCs/>
        </w:rPr>
        <w:t>楊博賢與官田分駐所員警</w:t>
      </w:r>
      <w:r w:rsidR="00A70F1F" w:rsidRPr="00A105F7">
        <w:rPr>
          <w:rFonts w:hAnsi="標楷體" w:hint="eastAsia"/>
          <w:bCs/>
        </w:rPr>
        <w:t>於</w:t>
      </w:r>
      <w:r w:rsidR="00DE6F8C">
        <w:rPr>
          <w:rFonts w:hAnsi="標楷體" w:hint="eastAsia"/>
          <w:bCs/>
        </w:rPr>
        <w:t>翁茂鍾</w:t>
      </w:r>
      <w:r w:rsidRPr="00A105F7">
        <w:rPr>
          <w:rFonts w:hAnsi="標楷體" w:hint="eastAsia"/>
          <w:bCs/>
        </w:rPr>
        <w:t>101年1月5日報到後尚未滿一週即有早退情形，101年1月11</w:t>
      </w:r>
      <w:r w:rsidR="001536EF" w:rsidRPr="00A105F7">
        <w:rPr>
          <w:rFonts w:hAnsi="標楷體" w:hint="eastAsia"/>
          <w:bCs/>
        </w:rPr>
        <w:t>日</w:t>
      </w:r>
      <w:r w:rsidR="001536EF" w:rsidRPr="00A105F7">
        <w:rPr>
          <w:rFonts w:hAnsi="標楷體" w:hint="eastAsia"/>
          <w:bCs/>
        </w:rPr>
        <w:lastRenderedPageBreak/>
        <w:t>後</w:t>
      </w:r>
      <w:r w:rsidRPr="00A105F7">
        <w:rPr>
          <w:rFonts w:hAnsi="標楷體" w:hint="eastAsia"/>
          <w:bCs/>
        </w:rPr>
        <w:t>對於</w:t>
      </w:r>
      <w:r w:rsidR="00DE6F8C">
        <w:rPr>
          <w:rFonts w:hAnsi="標楷體" w:hint="eastAsia"/>
          <w:bCs/>
        </w:rPr>
        <w:t>翁茂鍾</w:t>
      </w:r>
      <w:r w:rsidRPr="00A105F7">
        <w:rPr>
          <w:rFonts w:hAnsi="標楷體" w:hint="eastAsia"/>
          <w:bCs/>
        </w:rPr>
        <w:t>遲到、早退</w:t>
      </w:r>
      <w:r w:rsidR="0027506D" w:rsidRPr="00A105F7">
        <w:rPr>
          <w:rFonts w:hAnsi="標楷體" w:hint="eastAsia"/>
          <w:bCs/>
        </w:rPr>
        <w:t>、</w:t>
      </w:r>
      <w:r w:rsidRPr="00A105F7">
        <w:rPr>
          <w:rFonts w:hAnsi="標楷體" w:hint="eastAsia"/>
          <w:bCs/>
        </w:rPr>
        <w:t>未到勤</w:t>
      </w:r>
      <w:r w:rsidR="0027506D" w:rsidRPr="00A105F7">
        <w:rPr>
          <w:rFonts w:hAnsi="標楷體" w:hint="eastAsia"/>
          <w:bCs/>
        </w:rPr>
        <w:t>或未勞動</w:t>
      </w:r>
      <w:r w:rsidRPr="00A105F7">
        <w:rPr>
          <w:rFonts w:hAnsi="標楷體" w:hint="eastAsia"/>
          <w:bCs/>
        </w:rPr>
        <w:t>情形均視而不見予以放水，並有禮遇</w:t>
      </w:r>
      <w:r w:rsidR="00DE6F8C">
        <w:rPr>
          <w:rFonts w:hAnsi="標楷體" w:hint="eastAsia"/>
          <w:bCs/>
        </w:rPr>
        <w:t>翁茂鍾</w:t>
      </w:r>
      <w:r w:rsidRPr="00A105F7">
        <w:rPr>
          <w:rFonts w:hAnsi="標楷體" w:hint="eastAsia"/>
          <w:bCs/>
        </w:rPr>
        <w:t>之行為</w:t>
      </w:r>
      <w:bookmarkEnd w:id="3"/>
      <w:r w:rsidRPr="00A105F7">
        <w:rPr>
          <w:rFonts w:hAnsi="標楷體" w:hint="eastAsia"/>
          <w:bCs/>
        </w:rPr>
        <w:t>：</w:t>
      </w:r>
    </w:p>
    <w:p w14:paraId="6A57781D" w14:textId="28A4482F" w:rsidR="000937E8" w:rsidRPr="00A105F7" w:rsidRDefault="0030741C" w:rsidP="00E95815">
      <w:pPr>
        <w:pStyle w:val="5"/>
        <w:numPr>
          <w:ilvl w:val="4"/>
          <w:numId w:val="1"/>
        </w:numPr>
        <w:spacing w:line="480" w:lineRule="exact"/>
        <w:rPr>
          <w:rFonts w:hAnsi="標楷體"/>
        </w:rPr>
      </w:pPr>
      <w:r w:rsidRPr="00A105F7">
        <w:rPr>
          <w:rFonts w:hAnsi="標楷體" w:hint="eastAsia"/>
        </w:rPr>
        <w:t>臺南地方法院</w:t>
      </w:r>
      <w:r w:rsidR="000937E8" w:rsidRPr="00A105F7">
        <w:rPr>
          <w:rFonts w:hAnsi="標楷體" w:hint="eastAsia"/>
        </w:rPr>
        <w:t>110年度訴字第552號</w:t>
      </w:r>
      <w:r w:rsidR="00193398" w:rsidRPr="00A105F7">
        <w:rPr>
          <w:rFonts w:hAnsi="標楷體" w:hint="eastAsia"/>
          <w:bCs w:val="0"/>
        </w:rPr>
        <w:t>及臺南高分院110年度上訴字第1121號</w:t>
      </w:r>
      <w:r w:rsidR="000937E8" w:rsidRPr="00A105F7">
        <w:rPr>
          <w:rFonts w:hAnsi="標楷體" w:hint="eastAsia"/>
        </w:rPr>
        <w:t>刑事判決認定犯罪事實摘要(附件4，第</w:t>
      </w:r>
      <w:r w:rsidR="002670DC" w:rsidRPr="00A105F7">
        <w:rPr>
          <w:rFonts w:hAnsi="標楷體" w:hint="eastAsia"/>
        </w:rPr>
        <w:t>3</w:t>
      </w:r>
      <w:r w:rsidR="00A957EF" w:rsidRPr="00A105F7">
        <w:rPr>
          <w:rFonts w:hAnsi="標楷體" w:hint="eastAsia"/>
        </w:rPr>
        <w:t>09</w:t>
      </w:r>
      <w:r w:rsidR="000937E8" w:rsidRPr="00A105F7">
        <w:rPr>
          <w:rFonts w:hAnsi="標楷體" w:hint="eastAsia"/>
        </w:rPr>
        <w:t>頁至第</w:t>
      </w:r>
      <w:r w:rsidR="007B74A2" w:rsidRPr="00A105F7">
        <w:rPr>
          <w:rFonts w:hAnsi="標楷體" w:hint="eastAsia"/>
        </w:rPr>
        <w:t>311</w:t>
      </w:r>
      <w:r w:rsidR="000937E8" w:rsidRPr="00A105F7">
        <w:rPr>
          <w:rFonts w:hAnsi="標楷體" w:hint="eastAsia"/>
        </w:rPr>
        <w:t>頁</w:t>
      </w:r>
      <w:r w:rsidR="006963CB" w:rsidRPr="00A105F7">
        <w:rPr>
          <w:rFonts w:hAnsi="標楷體" w:hint="eastAsia"/>
        </w:rPr>
        <w:t>、第326頁至第328頁</w:t>
      </w:r>
      <w:r w:rsidR="000937E8" w:rsidRPr="00A105F7">
        <w:rPr>
          <w:rFonts w:hAnsi="標楷體" w:hint="eastAsia"/>
        </w:rPr>
        <w:t>)：</w:t>
      </w:r>
    </w:p>
    <w:p w14:paraId="38A7D983" w14:textId="307DB88D" w:rsidR="000937E8" w:rsidRPr="00A105F7" w:rsidRDefault="00DE6F8C" w:rsidP="00E95815">
      <w:pPr>
        <w:pStyle w:val="6"/>
        <w:numPr>
          <w:ilvl w:val="5"/>
          <w:numId w:val="1"/>
        </w:numPr>
        <w:spacing w:line="480" w:lineRule="exact"/>
        <w:rPr>
          <w:rFonts w:hAnsi="標楷體"/>
          <w:bCs/>
        </w:rPr>
      </w:pPr>
      <w:r>
        <w:rPr>
          <w:rFonts w:hAnsi="標楷體" w:hint="eastAsia"/>
          <w:bCs/>
        </w:rPr>
        <w:t>翁茂鍾</w:t>
      </w:r>
      <w:r w:rsidR="000937E8" w:rsidRPr="00A105F7">
        <w:rPr>
          <w:rFonts w:hAnsi="標楷體" w:hint="eastAsia"/>
          <w:bCs/>
        </w:rPr>
        <w:t>於101年1月5日午後至官田分駐所報到，時任官田分駐所所長陳宏平再將此業務指定由巡佐兼副所長楊博賢負責督導、管理、執行</w:t>
      </w:r>
      <w:r>
        <w:rPr>
          <w:rFonts w:hAnsi="標楷體" w:hint="eastAsia"/>
          <w:bCs/>
        </w:rPr>
        <w:t>翁茂鍾</w:t>
      </w:r>
      <w:r w:rsidR="000937E8" w:rsidRPr="00A105F7">
        <w:rPr>
          <w:rFonts w:hAnsi="標楷體" w:hint="eastAsia"/>
          <w:bCs/>
        </w:rPr>
        <w:t>之社會勞動業務。</w:t>
      </w:r>
    </w:p>
    <w:p w14:paraId="1A503C6D" w14:textId="6A662AAD" w:rsidR="000937E8" w:rsidRPr="00A105F7" w:rsidRDefault="000937E8" w:rsidP="00E95815">
      <w:pPr>
        <w:pStyle w:val="6"/>
        <w:numPr>
          <w:ilvl w:val="5"/>
          <w:numId w:val="1"/>
        </w:numPr>
        <w:spacing w:line="480" w:lineRule="exact"/>
        <w:rPr>
          <w:rFonts w:hAnsi="標楷體"/>
        </w:rPr>
      </w:pPr>
      <w:r w:rsidRPr="00A105F7">
        <w:rPr>
          <w:rFonts w:hAnsi="標楷體" w:hint="eastAsia"/>
          <w:bCs/>
        </w:rPr>
        <w:t>楊博賢竟因</w:t>
      </w:r>
      <w:r w:rsidR="00DE6F8C">
        <w:rPr>
          <w:rFonts w:hAnsi="標楷體" w:hint="eastAsia"/>
          <w:bCs/>
        </w:rPr>
        <w:t>翁茂鍾</w:t>
      </w:r>
      <w:r w:rsidRPr="00A105F7">
        <w:rPr>
          <w:rFonts w:hAnsi="標楷體" w:hint="eastAsia"/>
          <w:bCs/>
        </w:rPr>
        <w:t>之上揭身分，明知</w:t>
      </w:r>
      <w:r w:rsidR="00DE6F8C">
        <w:rPr>
          <w:rFonts w:hAnsi="標楷體" w:hint="eastAsia"/>
          <w:bCs/>
        </w:rPr>
        <w:t>翁茂鍾</w:t>
      </w:r>
      <w:r w:rsidRPr="00A105F7">
        <w:rPr>
          <w:rFonts w:hAnsi="標楷體" w:hint="eastAsia"/>
          <w:bCs/>
        </w:rPr>
        <w:t>係執行社會勞動之受刑人，自身負責督導、管理並執行</w:t>
      </w:r>
      <w:r w:rsidR="00DE6F8C">
        <w:rPr>
          <w:rFonts w:hAnsi="標楷體" w:hint="eastAsia"/>
          <w:bCs/>
        </w:rPr>
        <w:t>翁茂鍾</w:t>
      </w:r>
      <w:r w:rsidRPr="00A105F7">
        <w:rPr>
          <w:rFonts w:hAnsi="標楷體" w:hint="eastAsia"/>
          <w:bCs/>
        </w:rPr>
        <w:t>刑罰職務，為圖令</w:t>
      </w:r>
      <w:r w:rsidR="00DE6F8C">
        <w:rPr>
          <w:rFonts w:hAnsi="標楷體" w:hint="eastAsia"/>
          <w:bCs/>
        </w:rPr>
        <w:t>翁茂鍾</w:t>
      </w:r>
      <w:r w:rsidRPr="00A105F7">
        <w:rPr>
          <w:rFonts w:hAnsi="標楷體" w:hint="eastAsia"/>
          <w:bCs/>
        </w:rPr>
        <w:t>儘速取得易服社會勞動時數，竟基於違法不執行刑罰及與</w:t>
      </w:r>
      <w:r w:rsidR="00DE6F8C">
        <w:rPr>
          <w:rFonts w:hAnsi="標楷體" w:hint="eastAsia"/>
          <w:bCs/>
        </w:rPr>
        <w:t>翁茂鍾</w:t>
      </w:r>
      <w:r w:rsidRPr="00A105F7">
        <w:rPr>
          <w:rFonts w:hAnsi="標楷體" w:hint="eastAsia"/>
          <w:bCs/>
        </w:rPr>
        <w:t>共同基於行使公務員登載不實公文書之犯意，於社會勞動期間，明知</w:t>
      </w:r>
      <w:r w:rsidR="00DE6F8C">
        <w:rPr>
          <w:rFonts w:hAnsi="標楷體" w:hint="eastAsia"/>
          <w:bCs/>
        </w:rPr>
        <w:t>翁茂鍾</w:t>
      </w:r>
      <w:r w:rsidRPr="00A105F7">
        <w:rPr>
          <w:rFonts w:hAnsi="標楷體" w:hint="eastAsia"/>
          <w:bCs/>
        </w:rPr>
        <w:t>未實際執行社會勞動，又以官田分駐所現場本有工友每日從事清潔工作，就該處現場面積，工友每日清潔工作均未超過2小時，且於</w:t>
      </w:r>
      <w:r w:rsidR="00DE6F8C">
        <w:rPr>
          <w:rFonts w:hAnsi="標楷體" w:hint="eastAsia"/>
          <w:bCs/>
        </w:rPr>
        <w:t>翁茂鍾</w:t>
      </w:r>
      <w:r w:rsidRPr="00A105F7">
        <w:rPr>
          <w:rFonts w:hAnsi="標楷體" w:hint="eastAsia"/>
          <w:bCs/>
        </w:rPr>
        <w:t>執行社會勞動期間工友仍每日從事清潔工作等情狀，仍任由</w:t>
      </w:r>
      <w:r w:rsidR="00DE6F8C">
        <w:rPr>
          <w:rFonts w:hAnsi="標楷體" w:hint="eastAsia"/>
          <w:bCs/>
        </w:rPr>
        <w:t>翁茂鍾</w:t>
      </w:r>
      <w:r w:rsidRPr="00A105F7">
        <w:rPr>
          <w:rFonts w:hAnsi="標楷體" w:hint="eastAsia"/>
          <w:bCs/>
        </w:rPr>
        <w:t>逕自於應由楊博賢職務上管理、督導、認證社會勞動人</w:t>
      </w:r>
      <w:r w:rsidR="00DE6F8C">
        <w:rPr>
          <w:rFonts w:hAnsi="標楷體" w:hint="eastAsia"/>
          <w:bCs/>
        </w:rPr>
        <w:t>翁茂鍾</w:t>
      </w:r>
      <w:r w:rsidRPr="00A105F7">
        <w:rPr>
          <w:rFonts w:hAnsi="標楷體" w:hint="eastAsia"/>
          <w:bCs/>
        </w:rPr>
        <w:t>履行社會勞動時數之「</w:t>
      </w:r>
      <w:r w:rsidR="00D07F5B" w:rsidRPr="00A105F7">
        <w:rPr>
          <w:rFonts w:hAnsi="標楷體" w:hint="eastAsia"/>
          <w:bCs/>
        </w:rPr>
        <w:t>臺灣臺南地方檢察署</w:t>
      </w:r>
      <w:r w:rsidRPr="00A105F7">
        <w:rPr>
          <w:rFonts w:hAnsi="標楷體" w:hint="eastAsia"/>
          <w:bCs/>
        </w:rPr>
        <w:t>辦理社會勞動工作日誌」上，在「日期」、「日時」等欄位上接續填載不實之履行社會勞動日期及勞動時間，再由楊博賢於101年1月5日13時起至101年1月11日上午前期間內，接續指示知情之值班員警</w:t>
      </w:r>
      <w:r w:rsidR="00993520">
        <w:rPr>
          <w:rFonts w:hAnsi="標楷體" w:hint="eastAsia"/>
          <w:bCs/>
        </w:rPr>
        <w:t>林○</w:t>
      </w:r>
      <w:r w:rsidR="00993520">
        <w:rPr>
          <w:rFonts w:hAnsi="標楷體" w:hint="eastAsia"/>
          <w:bCs/>
        </w:rPr>
        <w:lastRenderedPageBreak/>
        <w:t>○</w:t>
      </w:r>
      <w:r w:rsidRPr="00A105F7">
        <w:rPr>
          <w:rFonts w:hAnsi="標楷體" w:hint="eastAsia"/>
          <w:bCs/>
        </w:rPr>
        <w:t>、</w:t>
      </w:r>
      <w:r w:rsidR="00993520">
        <w:rPr>
          <w:rFonts w:hAnsi="標楷體" w:hint="eastAsia"/>
          <w:bCs/>
        </w:rPr>
        <w:t>曾○○</w:t>
      </w:r>
      <w:r w:rsidRPr="00A105F7">
        <w:rPr>
          <w:rFonts w:hAnsi="標楷體" w:hint="eastAsia"/>
          <w:bCs/>
        </w:rPr>
        <w:t>、</w:t>
      </w:r>
      <w:r w:rsidR="007838AB">
        <w:rPr>
          <w:rFonts w:hAnsi="標楷體" w:hint="eastAsia"/>
          <w:bCs/>
        </w:rPr>
        <w:t>徐○○</w:t>
      </w:r>
      <w:r w:rsidRPr="00A105F7">
        <w:rPr>
          <w:rFonts w:hAnsi="標楷體" w:hint="eastAsia"/>
          <w:bCs/>
        </w:rPr>
        <w:t>、</w:t>
      </w:r>
      <w:r w:rsidR="007838AB">
        <w:rPr>
          <w:rFonts w:hAnsi="標楷體" w:hint="eastAsia"/>
          <w:bCs/>
        </w:rPr>
        <w:t>馮○○</w:t>
      </w:r>
      <w:r w:rsidRPr="00A105F7">
        <w:rPr>
          <w:rFonts w:hAnsi="標楷體" w:hint="eastAsia"/>
          <w:bCs/>
        </w:rPr>
        <w:t>、</w:t>
      </w:r>
      <w:r w:rsidR="00993520">
        <w:rPr>
          <w:rFonts w:hAnsi="標楷體" w:hint="eastAsia"/>
          <w:bCs/>
        </w:rPr>
        <w:t>陳○○</w:t>
      </w:r>
      <w:r w:rsidRPr="00A105F7">
        <w:rPr>
          <w:rFonts w:hAnsi="標楷體" w:hint="eastAsia"/>
          <w:bCs/>
        </w:rPr>
        <w:t>、</w:t>
      </w:r>
      <w:r w:rsidR="007838AB">
        <w:rPr>
          <w:rFonts w:hAnsi="標楷體" w:hint="eastAsia"/>
          <w:bCs/>
        </w:rPr>
        <w:t>鐘○○</w:t>
      </w:r>
      <w:r w:rsidRPr="00A105F7">
        <w:rPr>
          <w:rFonts w:hAnsi="標楷體" w:hint="eastAsia"/>
          <w:bCs/>
        </w:rPr>
        <w:t>在「</w:t>
      </w:r>
      <w:r w:rsidR="00D07F5B" w:rsidRPr="00A105F7">
        <w:rPr>
          <w:rFonts w:hAnsi="標楷體" w:hint="eastAsia"/>
          <w:bCs/>
        </w:rPr>
        <w:t>臺灣臺南地方檢察署</w:t>
      </w:r>
      <w:r w:rsidRPr="00A105F7">
        <w:rPr>
          <w:rFonts w:hAnsi="標楷體" w:hint="eastAsia"/>
          <w:bCs/>
        </w:rPr>
        <w:t>辦理社會勞動工作日誌」之公文書上「執行督導」欄位內簽名或核章，至101年1月11日下午後，先將「</w:t>
      </w:r>
      <w:r w:rsidR="00D07F5B" w:rsidRPr="00A105F7">
        <w:rPr>
          <w:rFonts w:hAnsi="標楷體" w:hint="eastAsia"/>
          <w:bCs/>
        </w:rPr>
        <w:t>臺灣臺南地方檢察署</w:t>
      </w:r>
      <w:r w:rsidRPr="00A105F7">
        <w:rPr>
          <w:rFonts w:hAnsi="標楷體" w:hint="eastAsia"/>
          <w:bCs/>
        </w:rPr>
        <w:t>辦理社會勞動工作日誌」自官田分駐所值班台取走而置放在官田分駐所廚房內鐵櫃處而與</w:t>
      </w:r>
      <w:r w:rsidR="00DE6F8C">
        <w:rPr>
          <w:rFonts w:hAnsi="標楷體" w:hint="eastAsia"/>
          <w:bCs/>
        </w:rPr>
        <w:t>翁茂鍾</w:t>
      </w:r>
      <w:r w:rsidRPr="00A105F7">
        <w:rPr>
          <w:rFonts w:hAnsi="標楷體" w:hint="eastAsia"/>
          <w:bCs/>
        </w:rPr>
        <w:t>共同保管，再接續於上揭工作日誌中填載不實之「社會勞動內容」、「當次完成時數」、「累積完成時</w:t>
      </w:r>
      <w:r w:rsidRPr="00A105F7">
        <w:rPr>
          <w:rFonts w:hAnsi="標楷體" w:hint="eastAsia"/>
        </w:rPr>
        <w:t>數」等內容，並接續借取蓋用知情之官田分駐所內員警之職名章於該工作日誌上「執行督導」欄位（時任官田分駐所員警</w:t>
      </w:r>
      <w:r w:rsidR="00993520">
        <w:rPr>
          <w:rFonts w:hAnsi="標楷體" w:hint="eastAsia"/>
        </w:rPr>
        <w:t>董○○</w:t>
      </w:r>
      <w:r w:rsidRPr="00A105F7">
        <w:rPr>
          <w:rFonts w:hAnsi="標楷體" w:hint="eastAsia"/>
        </w:rPr>
        <w:t>、</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張○○</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駱○○</w:t>
      </w:r>
      <w:r w:rsidRPr="00A105F7">
        <w:rPr>
          <w:rFonts w:hAnsi="標楷體" w:hint="eastAsia"/>
        </w:rPr>
        <w:t>、</w:t>
      </w:r>
      <w:r w:rsidR="007838AB">
        <w:rPr>
          <w:rFonts w:hAnsi="標楷體" w:hint="eastAsia"/>
        </w:rPr>
        <w:t>曾○○</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等人所涉犯行，均另由檢察官為緩起訴處分）之方式，不實登載「</w:t>
      </w:r>
      <w:r w:rsidR="00D07F5B" w:rsidRPr="00A105F7">
        <w:rPr>
          <w:rFonts w:hAnsi="標楷體" w:hint="eastAsia"/>
        </w:rPr>
        <w:t>臺灣臺南地方檢察署</w:t>
      </w:r>
      <w:r w:rsidRPr="00A105F7">
        <w:rPr>
          <w:rFonts w:hAnsi="標楷體" w:hint="eastAsia"/>
        </w:rPr>
        <w:t>辦理社會勞動工作日誌」，楊博賢另再將「</w:t>
      </w:r>
      <w:r w:rsidR="00D07F5B" w:rsidRPr="00A105F7">
        <w:rPr>
          <w:rFonts w:hAnsi="標楷體" w:hint="eastAsia"/>
        </w:rPr>
        <w:t>臺灣臺南地方檢察署</w:t>
      </w:r>
      <w:r w:rsidRPr="00A105F7">
        <w:rPr>
          <w:rFonts w:hAnsi="標楷體" w:hint="eastAsia"/>
        </w:rPr>
        <w:t>辦理社會勞動工作日誌」上之履行社會勞動時數等不實資料，接續登載於</w:t>
      </w:r>
      <w:r w:rsidR="00DE6F8C">
        <w:rPr>
          <w:rFonts w:hAnsi="標楷體" w:hint="eastAsia"/>
        </w:rPr>
        <w:t>翁茂鍾</w:t>
      </w:r>
      <w:r w:rsidRPr="00A105F7">
        <w:rPr>
          <w:rFonts w:hAnsi="標楷體" w:hint="eastAsia"/>
        </w:rPr>
        <w:t>之「易服社會勞動執行手冊」上，並蓋用上揭員警職名章於「易服社會勞動執行手冊」內「執行機關（構）認證章」欄位上，末於臺南地檢署每月統計</w:t>
      </w:r>
      <w:r w:rsidR="00DE6F8C">
        <w:rPr>
          <w:rFonts w:hAnsi="標楷體" w:hint="eastAsia"/>
        </w:rPr>
        <w:t>翁茂鍾</w:t>
      </w:r>
      <w:r w:rsidRPr="00A105F7">
        <w:rPr>
          <w:rFonts w:hAnsi="標楷體" w:hint="eastAsia"/>
        </w:rPr>
        <w:t>累計勞動時數時，將各月不實內容之「</w:t>
      </w:r>
      <w:r w:rsidR="00D07F5B" w:rsidRPr="00A105F7">
        <w:rPr>
          <w:rFonts w:hAnsi="標楷體" w:hint="eastAsia"/>
        </w:rPr>
        <w:t>臺灣臺南地方檢察署</w:t>
      </w:r>
      <w:r w:rsidRPr="00A105F7">
        <w:rPr>
          <w:rFonts w:hAnsi="標楷體" w:hint="eastAsia"/>
        </w:rPr>
        <w:t>辦理社會勞動工作日誌」持以交付臺南地檢署負責此業務之觀護佐理員</w:t>
      </w:r>
      <w:r w:rsidR="00E35E8A">
        <w:rPr>
          <w:rFonts w:hAnsi="標楷體" w:hint="eastAsia"/>
        </w:rPr>
        <w:t>林○○</w:t>
      </w:r>
      <w:r w:rsidRPr="00A105F7">
        <w:rPr>
          <w:rFonts w:hAnsi="標楷體" w:hint="eastAsia"/>
        </w:rPr>
        <w:t>而行使之，致生損害於臺南地檢署對於社會勞動人履行社會勞動管理之正確性。</w:t>
      </w:r>
    </w:p>
    <w:p w14:paraId="5AEFE71D" w14:textId="37F432C7" w:rsidR="00297C88" w:rsidRPr="00A105F7" w:rsidRDefault="000937E8" w:rsidP="00E95815">
      <w:pPr>
        <w:pStyle w:val="5"/>
        <w:spacing w:line="480" w:lineRule="exact"/>
        <w:rPr>
          <w:rFonts w:hAnsi="標楷體"/>
        </w:rPr>
      </w:pPr>
      <w:r w:rsidRPr="00A105F7">
        <w:rPr>
          <w:rFonts w:hint="eastAsia"/>
        </w:rPr>
        <w:lastRenderedPageBreak/>
        <w:t>官田分駐所</w:t>
      </w:r>
      <w:r w:rsidR="00FC5F56" w:rsidRPr="00A105F7">
        <w:rPr>
          <w:rFonts w:hint="eastAsia"/>
        </w:rPr>
        <w:t>警員</w:t>
      </w:r>
      <w:r w:rsidR="00993520">
        <w:rPr>
          <w:rFonts w:hint="eastAsia"/>
        </w:rPr>
        <w:t>董○○</w:t>
      </w:r>
      <w:r w:rsidR="00FC5F56" w:rsidRPr="00A105F7">
        <w:rPr>
          <w:rFonts w:hint="eastAsia"/>
        </w:rPr>
        <w:t>於</w:t>
      </w:r>
      <w:r w:rsidR="006E5CB4" w:rsidRPr="00A105F7">
        <w:rPr>
          <w:rFonts w:hint="eastAsia"/>
        </w:rPr>
        <w:t>1</w:t>
      </w:r>
      <w:r w:rsidR="006E5CB4" w:rsidRPr="00A105F7">
        <w:t>10</w:t>
      </w:r>
      <w:r w:rsidR="006E5CB4" w:rsidRPr="00A105F7">
        <w:rPr>
          <w:rFonts w:hint="eastAsia"/>
        </w:rPr>
        <w:t>年4月2</w:t>
      </w:r>
      <w:r w:rsidR="006E5CB4" w:rsidRPr="00A105F7">
        <w:t>8</w:t>
      </w:r>
      <w:r w:rsidR="006E5CB4" w:rsidRPr="00A105F7">
        <w:rPr>
          <w:rFonts w:hint="eastAsia"/>
        </w:rPr>
        <w:t>日臺南地檢署</w:t>
      </w:r>
      <w:r w:rsidRPr="00A105F7">
        <w:rPr>
          <w:rFonts w:hint="eastAsia"/>
        </w:rPr>
        <w:t>檢察官訊問</w:t>
      </w:r>
      <w:r w:rsidR="00FC5F56" w:rsidRPr="00A105F7">
        <w:rPr>
          <w:rFonts w:hint="eastAsia"/>
        </w:rPr>
        <w:t>時</w:t>
      </w:r>
      <w:r w:rsidR="006E5CB4" w:rsidRPr="00A105F7">
        <w:rPr>
          <w:rFonts w:hint="eastAsia"/>
        </w:rPr>
        <w:t>具結證稱：</w:t>
      </w:r>
      <w:r w:rsidR="00833971" w:rsidRPr="00A105F7">
        <w:rPr>
          <w:rFonts w:hint="eastAsia"/>
        </w:rPr>
        <w:t>「</w:t>
      </w:r>
      <w:r w:rsidR="00D54C7C" w:rsidRPr="00A105F7">
        <w:rPr>
          <w:rFonts w:hint="eastAsia"/>
        </w:rPr>
        <w:t>(檢察官問：據社會勞動工作日誌所載，</w:t>
      </w:r>
      <w:r w:rsidR="00DE6F8C">
        <w:rPr>
          <w:rFonts w:hint="eastAsia"/>
        </w:rPr>
        <w:t>翁茂鍾</w:t>
      </w:r>
      <w:r w:rsidR="00D54C7C" w:rsidRPr="00A105F7">
        <w:rPr>
          <w:rFonts w:hint="eastAsia"/>
        </w:rPr>
        <w:t>有打掃過二樓寢室，就你當時的狀況，有看過</w:t>
      </w:r>
      <w:r w:rsidR="00DE6F8C">
        <w:rPr>
          <w:rFonts w:hint="eastAsia"/>
        </w:rPr>
        <w:t>翁茂鍾</w:t>
      </w:r>
      <w:r w:rsidR="00D54C7C" w:rsidRPr="00A105F7">
        <w:rPr>
          <w:rFonts w:hint="eastAsia"/>
        </w:rPr>
        <w:t>上去二樓打掃嗎？)我們一、二樓的廁所都有各自的掃地用具，我有看過</w:t>
      </w:r>
      <w:r w:rsidR="00DE6F8C">
        <w:rPr>
          <w:rFonts w:hint="eastAsia"/>
        </w:rPr>
        <w:t>翁茂鍾</w:t>
      </w:r>
      <w:r w:rsidR="00D54C7C" w:rsidRPr="00A105F7">
        <w:rPr>
          <w:rFonts w:hint="eastAsia"/>
        </w:rPr>
        <w:t>上二樓過，但是是上去休息還是掃地我不知道，因為我們寢室也在二樓。我印象</w:t>
      </w:r>
      <w:r w:rsidR="00DE6F8C">
        <w:rPr>
          <w:rFonts w:hint="eastAsia"/>
        </w:rPr>
        <w:t>翁茂鍾</w:t>
      </w:r>
      <w:r w:rsidR="00D54C7C" w:rsidRPr="00A105F7">
        <w:rPr>
          <w:rFonts w:hint="eastAsia"/>
        </w:rPr>
        <w:t>一次上去就是十幾分鐘。(檢察官問：</w:t>
      </w:r>
      <w:r w:rsidR="00DE6F8C">
        <w:rPr>
          <w:rFonts w:hint="eastAsia"/>
        </w:rPr>
        <w:t>翁茂鍾</w:t>
      </w:r>
      <w:r w:rsidR="00D54C7C" w:rsidRPr="00A105F7">
        <w:rPr>
          <w:rFonts w:hint="eastAsia"/>
        </w:rPr>
        <w:t>還可以到寢室休息？)因為我印象中好像是</w:t>
      </w:r>
      <w:r w:rsidR="00DE6F8C">
        <w:rPr>
          <w:rFonts w:hint="eastAsia"/>
        </w:rPr>
        <w:t>翁茂鍾</w:t>
      </w:r>
      <w:r w:rsidR="00D54C7C" w:rsidRPr="00A105F7">
        <w:rPr>
          <w:rFonts w:hint="eastAsia"/>
        </w:rPr>
        <w:t>都會叫他的秘書把公文拿去分駐所，因為這是他們工業上的機密，我們就給他個隱私簽公文。(檢察官問：所以</w:t>
      </w:r>
      <w:r w:rsidR="00DE6F8C">
        <w:rPr>
          <w:rFonts w:hint="eastAsia"/>
        </w:rPr>
        <w:t>翁茂鍾</w:t>
      </w:r>
      <w:r w:rsidR="00D54C7C" w:rsidRPr="00A105F7">
        <w:rPr>
          <w:rFonts w:hint="eastAsia"/>
        </w:rPr>
        <w:t>在分駐所執行社會勞動期間還可以辦他公司的公文?)我是有看過，好像是有個男的曾經拿公文給</w:t>
      </w:r>
      <w:r w:rsidR="00DE6F8C">
        <w:rPr>
          <w:rFonts w:hint="eastAsia"/>
        </w:rPr>
        <w:t>翁茂鍾</w:t>
      </w:r>
      <w:r w:rsidR="00D54C7C" w:rsidRPr="00A105F7">
        <w:rPr>
          <w:rFonts w:hint="eastAsia"/>
        </w:rPr>
        <w:t>簽。(檢察官問：</w:t>
      </w:r>
      <w:r w:rsidR="00DE6F8C">
        <w:rPr>
          <w:rFonts w:hint="eastAsia"/>
        </w:rPr>
        <w:t>翁茂鍾</w:t>
      </w:r>
      <w:r w:rsidR="00D54C7C" w:rsidRPr="00A105F7">
        <w:rPr>
          <w:rFonts w:hint="eastAsia"/>
        </w:rPr>
        <w:t>上二樓究竟是做什麼事情？)不知道。(檢察官問：</w:t>
      </w:r>
      <w:r w:rsidR="00DE6F8C">
        <w:rPr>
          <w:rFonts w:hint="eastAsia"/>
        </w:rPr>
        <w:t>翁茂鍾</w:t>
      </w:r>
      <w:r w:rsidR="00D54C7C" w:rsidRPr="00A105F7">
        <w:rPr>
          <w:rFonts w:hint="eastAsia"/>
        </w:rPr>
        <w:t>上二樓的次數多嗎？)我只有看過</w:t>
      </w:r>
      <w:r w:rsidR="00DE6F8C">
        <w:rPr>
          <w:rFonts w:hint="eastAsia"/>
        </w:rPr>
        <w:t>翁茂鍾</w:t>
      </w:r>
      <w:r w:rsidR="00D54C7C" w:rsidRPr="00A105F7">
        <w:rPr>
          <w:rFonts w:hint="eastAsia"/>
        </w:rPr>
        <w:t>上二樓一次。該次上去十幾分鐘後就下來了，不是我前述有男性送公文給</w:t>
      </w:r>
      <w:r w:rsidR="00DE6F8C">
        <w:rPr>
          <w:rFonts w:hint="eastAsia"/>
        </w:rPr>
        <w:t>翁茂鍾</w:t>
      </w:r>
      <w:r w:rsidR="00D54C7C" w:rsidRPr="00A105F7">
        <w:rPr>
          <w:rFonts w:hint="eastAsia"/>
        </w:rPr>
        <w:t>看的那次，我之前看到男性送公文給</w:t>
      </w:r>
      <w:r w:rsidR="00DE6F8C">
        <w:rPr>
          <w:rFonts w:hint="eastAsia"/>
        </w:rPr>
        <w:t>翁茂鍾</w:t>
      </w:r>
      <w:r w:rsidR="00D54C7C" w:rsidRPr="00A105F7">
        <w:rPr>
          <w:rFonts w:hint="eastAsia"/>
        </w:rPr>
        <w:t>時，</w:t>
      </w:r>
      <w:r w:rsidR="00DE6F8C">
        <w:rPr>
          <w:rFonts w:hint="eastAsia"/>
        </w:rPr>
        <w:t>翁茂鍾</w:t>
      </w:r>
      <w:r w:rsidR="00D54C7C" w:rsidRPr="00A105F7">
        <w:rPr>
          <w:rFonts w:hint="eastAsia"/>
        </w:rPr>
        <w:t>是直接在一樓泡茶桌看</w:t>
      </w:r>
      <w:r w:rsidR="00833971" w:rsidRPr="00A105F7">
        <w:rPr>
          <w:rFonts w:hint="eastAsia"/>
        </w:rPr>
        <w:t>」</w:t>
      </w:r>
      <w:r w:rsidR="00D54C7C" w:rsidRPr="00A105F7">
        <w:rPr>
          <w:rFonts w:hint="eastAsia"/>
        </w:rPr>
        <w:t>(附件9，第</w:t>
      </w:r>
      <w:r w:rsidR="004D1793" w:rsidRPr="00A105F7">
        <w:rPr>
          <w:rFonts w:hint="eastAsia"/>
        </w:rPr>
        <w:t>683</w:t>
      </w:r>
      <w:r w:rsidR="00D54C7C" w:rsidRPr="00A105F7">
        <w:rPr>
          <w:rFonts w:hint="eastAsia"/>
        </w:rPr>
        <w:t>頁至第</w:t>
      </w:r>
      <w:r w:rsidR="004D1793" w:rsidRPr="00A105F7">
        <w:rPr>
          <w:rFonts w:hint="eastAsia"/>
        </w:rPr>
        <w:t>684</w:t>
      </w:r>
      <w:r w:rsidR="00D54C7C" w:rsidRPr="00A105F7">
        <w:rPr>
          <w:rFonts w:hint="eastAsia"/>
        </w:rPr>
        <w:t>頁)</w:t>
      </w:r>
      <w:r w:rsidR="007F296E" w:rsidRPr="00A105F7">
        <w:rPr>
          <w:rFonts w:hint="eastAsia"/>
        </w:rPr>
        <w:t>，</w:t>
      </w:r>
      <w:r w:rsidR="00DE6F8C">
        <w:rPr>
          <w:rFonts w:hAnsi="標楷體" w:hint="eastAsia"/>
        </w:rPr>
        <w:t>翁茂鍾</w:t>
      </w:r>
      <w:r w:rsidRPr="00A105F7">
        <w:rPr>
          <w:rFonts w:hAnsi="標楷體" w:hint="eastAsia"/>
        </w:rPr>
        <w:t>在官田分駐所易服社會勞動期間，指示</w:t>
      </w:r>
      <w:r w:rsidR="00DE6F8C">
        <w:rPr>
          <w:rFonts w:hAnsi="標楷體" w:hint="eastAsia"/>
        </w:rPr>
        <w:t>佳和</w:t>
      </w:r>
      <w:r w:rsidRPr="00A105F7">
        <w:rPr>
          <w:rFonts w:hAnsi="標楷體" w:hint="eastAsia"/>
        </w:rPr>
        <w:t>公司秘書將公文送至官田分駐所供其批改，</w:t>
      </w:r>
      <w:r w:rsidR="00297C88" w:rsidRPr="00A105F7">
        <w:rPr>
          <w:rFonts w:hAnsi="標楷體" w:hint="eastAsia"/>
        </w:rPr>
        <w:t>顯見</w:t>
      </w:r>
      <w:r w:rsidR="00DE6F8C">
        <w:rPr>
          <w:rFonts w:hAnsi="標楷體" w:hint="eastAsia"/>
        </w:rPr>
        <w:t>翁茂鍾</w:t>
      </w:r>
      <w:r w:rsidR="00297C88" w:rsidRPr="00A105F7">
        <w:rPr>
          <w:rFonts w:hAnsi="標楷體" w:hint="eastAsia"/>
        </w:rPr>
        <w:t>指定鄰近</w:t>
      </w:r>
      <w:r w:rsidR="00DE6F8C">
        <w:rPr>
          <w:rFonts w:hAnsi="標楷體" w:hint="eastAsia"/>
        </w:rPr>
        <w:t>佳和</w:t>
      </w:r>
      <w:r w:rsidR="00297C88" w:rsidRPr="00A105F7">
        <w:rPr>
          <w:rFonts w:hAnsi="標楷體" w:hint="eastAsia"/>
        </w:rPr>
        <w:t>公司的官田分駐所為執行機構之目的</w:t>
      </w:r>
      <w:r w:rsidR="002B7D66" w:rsidRPr="00A105F7">
        <w:rPr>
          <w:rFonts w:hAnsi="標楷體" w:hint="eastAsia"/>
        </w:rPr>
        <w:t>，</w:t>
      </w:r>
      <w:r w:rsidR="00472CD7" w:rsidRPr="00A105F7">
        <w:rPr>
          <w:rFonts w:hAnsi="標楷體" w:hint="eastAsia"/>
        </w:rPr>
        <w:t>官田分駐所</w:t>
      </w:r>
      <w:r w:rsidR="00CB2A37" w:rsidRPr="00A105F7">
        <w:rPr>
          <w:rFonts w:hAnsi="標楷體" w:hint="eastAsia"/>
        </w:rPr>
        <w:t>並</w:t>
      </w:r>
      <w:r w:rsidR="002B7D66" w:rsidRPr="00A105F7">
        <w:rPr>
          <w:rFonts w:hAnsi="標楷體" w:hint="eastAsia"/>
        </w:rPr>
        <w:t>對社會勞動人身分的</w:t>
      </w:r>
      <w:r w:rsidR="00DE6F8C">
        <w:rPr>
          <w:rFonts w:hAnsi="標楷體" w:hint="eastAsia"/>
        </w:rPr>
        <w:t>翁茂鍾</w:t>
      </w:r>
      <w:r w:rsidR="002B7D66" w:rsidRPr="00A105F7">
        <w:rPr>
          <w:rFonts w:hAnsi="標楷體" w:hint="eastAsia"/>
        </w:rPr>
        <w:t>提供禮遇行為</w:t>
      </w:r>
      <w:r w:rsidR="003D7CEB" w:rsidRPr="00A105F7">
        <w:rPr>
          <w:rFonts w:hAnsi="標楷體" w:hint="eastAsia"/>
        </w:rPr>
        <w:t>。</w:t>
      </w:r>
    </w:p>
    <w:p w14:paraId="6EE6786E" w14:textId="29371A2C" w:rsidR="000937E8" w:rsidRPr="00A105F7" w:rsidRDefault="000937E8" w:rsidP="00E95815">
      <w:pPr>
        <w:pStyle w:val="5"/>
        <w:numPr>
          <w:ilvl w:val="4"/>
          <w:numId w:val="1"/>
        </w:numPr>
        <w:spacing w:line="480" w:lineRule="exact"/>
        <w:rPr>
          <w:rFonts w:hAnsi="標楷體"/>
        </w:rPr>
      </w:pPr>
      <w:r w:rsidRPr="00A105F7">
        <w:rPr>
          <w:rFonts w:hAnsi="標楷體" w:hint="eastAsia"/>
        </w:rPr>
        <w:t>楊博賢於</w:t>
      </w:r>
      <w:r w:rsidR="00FA2087" w:rsidRPr="00A105F7">
        <w:rPr>
          <w:rFonts w:hAnsi="標楷體" w:hint="eastAsia"/>
        </w:rPr>
        <w:t>110年4月27日</w:t>
      </w:r>
      <w:r w:rsidRPr="00A105F7">
        <w:rPr>
          <w:rFonts w:hAnsi="標楷體" w:hint="eastAsia"/>
        </w:rPr>
        <w:t>臺南地檢署檢察官訊問稱：「(檢察官問：為何</w:t>
      </w:r>
      <w:r w:rsidR="00DE6F8C">
        <w:rPr>
          <w:rFonts w:hAnsi="標楷體" w:hint="eastAsia"/>
        </w:rPr>
        <w:t>翁茂鍾</w:t>
      </w:r>
      <w:r w:rsidRPr="00A105F7">
        <w:rPr>
          <w:rFonts w:hAnsi="標楷體" w:hint="eastAsia"/>
        </w:rPr>
        <w:t>在101年1月5日</w:t>
      </w:r>
      <w:r w:rsidRPr="00A105F7">
        <w:rPr>
          <w:rFonts w:hAnsi="標楷體" w:hint="eastAsia"/>
        </w:rPr>
        <w:lastRenderedPageBreak/>
        <w:t>才到官田分駐所，到1月11日就敢這麼大膽隨意早退？)不知道。早期是陳子敬有交代要來這邊，我們的意思是關照他這樣。(檢察官問：所以</w:t>
      </w:r>
      <w:r w:rsidR="00DE6F8C">
        <w:rPr>
          <w:rFonts w:hAnsi="標楷體" w:hint="eastAsia"/>
        </w:rPr>
        <w:t>翁茂鍾</w:t>
      </w:r>
      <w:r w:rsidRPr="00A105F7">
        <w:rPr>
          <w:rFonts w:hAnsi="標楷體" w:hint="eastAsia"/>
        </w:rPr>
        <w:t>也知道陳子敬有交代？)大家都沒有講明。(檢察官問：檢察官的意思是為何</w:t>
      </w:r>
      <w:r w:rsidR="00DE6F8C">
        <w:rPr>
          <w:rFonts w:hAnsi="標楷體" w:hint="eastAsia"/>
        </w:rPr>
        <w:t>翁茂鍾</w:t>
      </w:r>
      <w:r w:rsidRPr="00A105F7">
        <w:rPr>
          <w:rFonts w:hAnsi="標楷體" w:hint="eastAsia"/>
        </w:rPr>
        <w:t>才不到一週的時間就敢大膽知道你們這邊不會有人檢舉他？)不清楚。不知道。有人交代我們關照這樣子。分駐所的同仁大部分都知道」(附件7，第</w:t>
      </w:r>
      <w:r w:rsidR="00CD7934" w:rsidRPr="00A105F7">
        <w:rPr>
          <w:rFonts w:hAnsi="標楷體" w:hint="eastAsia"/>
        </w:rPr>
        <w:t>499</w:t>
      </w:r>
      <w:r w:rsidRPr="00A105F7">
        <w:rPr>
          <w:rFonts w:hAnsi="標楷體" w:hint="eastAsia"/>
        </w:rPr>
        <w:t>頁至第</w:t>
      </w:r>
      <w:r w:rsidR="00415841" w:rsidRPr="00A105F7">
        <w:rPr>
          <w:rFonts w:hAnsi="標楷體" w:hint="eastAsia"/>
        </w:rPr>
        <w:t>5</w:t>
      </w:r>
      <w:r w:rsidR="00CD7934" w:rsidRPr="00A105F7">
        <w:rPr>
          <w:rFonts w:hAnsi="標楷體" w:hint="eastAsia"/>
        </w:rPr>
        <w:t>00</w:t>
      </w:r>
      <w:r w:rsidRPr="00A105F7">
        <w:rPr>
          <w:rFonts w:hAnsi="標楷體" w:hint="eastAsia"/>
        </w:rPr>
        <w:t>頁)，官田分駐所</w:t>
      </w:r>
      <w:r w:rsidR="00FC5F56" w:rsidRPr="00A105F7">
        <w:rPr>
          <w:rFonts w:hAnsi="標楷體" w:hint="eastAsia"/>
        </w:rPr>
        <w:t>警員</w:t>
      </w:r>
      <w:r w:rsidR="00993520">
        <w:rPr>
          <w:rFonts w:hAnsi="標楷體" w:hint="eastAsia"/>
        </w:rPr>
        <w:t>林○○</w:t>
      </w:r>
      <w:r w:rsidRPr="00A105F7">
        <w:rPr>
          <w:rFonts w:hAnsi="標楷體" w:hint="eastAsia"/>
        </w:rPr>
        <w:t>於</w:t>
      </w:r>
      <w:r w:rsidR="00232534" w:rsidRPr="00A105F7">
        <w:rPr>
          <w:rFonts w:hAnsi="標楷體" w:hint="eastAsia"/>
        </w:rPr>
        <w:t>110年4月28日</w:t>
      </w:r>
      <w:r w:rsidRPr="00A105F7">
        <w:rPr>
          <w:rFonts w:hAnsi="標楷體" w:hint="eastAsia"/>
        </w:rPr>
        <w:t>臺南地檢署檢察官訊問時</w:t>
      </w:r>
      <w:r w:rsidR="005F219A" w:rsidRPr="00A105F7">
        <w:rPr>
          <w:rFonts w:hAnsi="標楷體" w:hint="eastAsia"/>
        </w:rPr>
        <w:t>具結</w:t>
      </w:r>
      <w:r w:rsidRPr="00A105F7">
        <w:rPr>
          <w:rFonts w:hAnsi="標楷體" w:hint="eastAsia"/>
        </w:rPr>
        <w:t>證稱：「(</w:t>
      </w:r>
      <w:r w:rsidR="00971198" w:rsidRPr="00A105F7">
        <w:rPr>
          <w:rFonts w:hAnsi="標楷體" w:hint="eastAsia"/>
        </w:rPr>
        <w:t>檢察官</w:t>
      </w:r>
      <w:r w:rsidRPr="00A105F7">
        <w:rPr>
          <w:rFonts w:hAnsi="標楷體" w:hint="eastAsia"/>
        </w:rPr>
        <w:t>問：楊博賢有無跟你們說過這個人是陳子敬交代下來要好好照顧?)楊博賢沒有這樣說，但是楊博賢有說</w:t>
      </w:r>
      <w:r w:rsidR="00DE6F8C">
        <w:rPr>
          <w:rFonts w:hAnsi="標楷體" w:hint="eastAsia"/>
        </w:rPr>
        <w:t>翁茂鍾</w:t>
      </w:r>
      <w:r w:rsidRPr="00A105F7">
        <w:rPr>
          <w:rFonts w:hAnsi="標楷體" w:hint="eastAsia"/>
        </w:rPr>
        <w:t>是以前局長的朋友」(附件9，第</w:t>
      </w:r>
      <w:r w:rsidR="00E86321" w:rsidRPr="00A105F7">
        <w:rPr>
          <w:rFonts w:hAnsi="標楷體" w:hint="eastAsia"/>
        </w:rPr>
        <w:t>694</w:t>
      </w:r>
      <w:r w:rsidRPr="00A105F7">
        <w:rPr>
          <w:rFonts w:hAnsi="標楷體" w:hint="eastAsia"/>
        </w:rPr>
        <w:t>頁)，證明當時官田分駐所員警皆知道</w:t>
      </w:r>
      <w:r w:rsidR="00DE6F8C">
        <w:rPr>
          <w:rFonts w:hAnsi="標楷體" w:hint="eastAsia"/>
        </w:rPr>
        <w:t>翁茂鍾</w:t>
      </w:r>
      <w:r w:rsidRPr="00A105F7">
        <w:rPr>
          <w:rFonts w:hAnsi="標楷體" w:hint="eastAsia"/>
        </w:rPr>
        <w:t>是</w:t>
      </w:r>
      <w:r w:rsidR="00C430D2" w:rsidRPr="00A105F7">
        <w:rPr>
          <w:rFonts w:hAnsi="標楷體" w:hint="eastAsia"/>
        </w:rPr>
        <w:t>被彈劾人</w:t>
      </w:r>
      <w:r w:rsidRPr="00A105F7">
        <w:rPr>
          <w:rFonts w:hAnsi="標楷體" w:hint="eastAsia"/>
        </w:rPr>
        <w:t>陳子敬之朋友，</w:t>
      </w:r>
      <w:r w:rsidR="00BD1A64" w:rsidRPr="00A105F7">
        <w:rPr>
          <w:rFonts w:hAnsi="標楷體" w:hint="eastAsia"/>
        </w:rPr>
        <w:t>官田分駐所</w:t>
      </w:r>
      <w:r w:rsidR="00814865" w:rsidRPr="00A105F7">
        <w:rPr>
          <w:rFonts w:hAnsi="標楷體" w:hint="eastAsia"/>
        </w:rPr>
        <w:t>員警知悉</w:t>
      </w:r>
      <w:r w:rsidR="00DE6F8C">
        <w:rPr>
          <w:rFonts w:hAnsi="標楷體" w:hint="eastAsia"/>
        </w:rPr>
        <w:t>翁茂鍾</w:t>
      </w:r>
      <w:r w:rsidR="00814865" w:rsidRPr="00A105F7">
        <w:rPr>
          <w:rFonts w:hAnsi="標楷體" w:hint="eastAsia"/>
        </w:rPr>
        <w:t>與被彈劾人陳子敬關係，</w:t>
      </w:r>
      <w:r w:rsidR="009A030B" w:rsidRPr="00A105F7">
        <w:rPr>
          <w:rFonts w:hAnsi="標楷體" w:hint="eastAsia"/>
        </w:rPr>
        <w:t>應係</w:t>
      </w:r>
      <w:r w:rsidR="003A4731" w:rsidRPr="00A105F7">
        <w:rPr>
          <w:rFonts w:hAnsi="標楷體" w:hint="eastAsia"/>
        </w:rPr>
        <w:t>對</w:t>
      </w:r>
      <w:r w:rsidR="00DE6F8C">
        <w:rPr>
          <w:rFonts w:hAnsi="標楷體" w:hint="eastAsia"/>
        </w:rPr>
        <w:t>翁茂鍾</w:t>
      </w:r>
      <w:r w:rsidR="00154A1E" w:rsidRPr="00A105F7">
        <w:rPr>
          <w:rFonts w:hAnsi="標楷體" w:hint="eastAsia"/>
        </w:rPr>
        <w:t>易服社會勞動過程</w:t>
      </w:r>
      <w:r w:rsidR="00BD1A64" w:rsidRPr="00A105F7">
        <w:rPr>
          <w:rFonts w:hAnsi="標楷體" w:hint="eastAsia"/>
        </w:rPr>
        <w:t>放水及提供禮遇行為之</w:t>
      </w:r>
      <w:r w:rsidR="00711DC8" w:rsidRPr="00A105F7">
        <w:rPr>
          <w:rFonts w:hAnsi="標楷體" w:hint="eastAsia"/>
        </w:rPr>
        <w:t>主</w:t>
      </w:r>
      <w:r w:rsidR="00F064E8" w:rsidRPr="00A105F7">
        <w:rPr>
          <w:rFonts w:hAnsi="標楷體" w:hint="eastAsia"/>
        </w:rPr>
        <w:t>要</w:t>
      </w:r>
      <w:r w:rsidR="00BD1A64" w:rsidRPr="00A105F7">
        <w:rPr>
          <w:rFonts w:hAnsi="標楷體" w:hint="eastAsia"/>
        </w:rPr>
        <w:t>原因</w:t>
      </w:r>
      <w:r w:rsidRPr="00A105F7">
        <w:rPr>
          <w:rFonts w:hAnsi="標楷體" w:hint="eastAsia"/>
        </w:rPr>
        <w:t>。</w:t>
      </w:r>
    </w:p>
    <w:p w14:paraId="1AA7179D" w14:textId="26E4E2FD" w:rsidR="000937E8" w:rsidRPr="00A105F7" w:rsidRDefault="00C430D2" w:rsidP="00E95815">
      <w:pPr>
        <w:pStyle w:val="3"/>
        <w:numPr>
          <w:ilvl w:val="2"/>
          <w:numId w:val="1"/>
        </w:numPr>
        <w:spacing w:line="480" w:lineRule="exact"/>
        <w:rPr>
          <w:rFonts w:hAnsi="標楷體"/>
          <w:bCs w:val="0"/>
        </w:rPr>
      </w:pPr>
      <w:r w:rsidRPr="00A105F7">
        <w:rPr>
          <w:rFonts w:hAnsi="標楷體" w:hint="eastAsia"/>
          <w:bCs w:val="0"/>
        </w:rPr>
        <w:t>被彈劾人</w:t>
      </w:r>
      <w:r w:rsidR="000937E8" w:rsidRPr="00A105F7">
        <w:rPr>
          <w:rFonts w:hAnsi="標楷體" w:hint="eastAsia"/>
          <w:bCs w:val="0"/>
        </w:rPr>
        <w:t>陳子敬於95年1月、98年9月、99年2月、99年9月、103年9月、104年2月及104年8月間，收受</w:t>
      </w:r>
      <w:r w:rsidR="00DE6F8C">
        <w:rPr>
          <w:rFonts w:hAnsi="標楷體" w:hint="eastAsia"/>
          <w:bCs w:val="0"/>
        </w:rPr>
        <w:t>翁茂鍾</w:t>
      </w:r>
      <w:r w:rsidR="000937E8" w:rsidRPr="00A105F7">
        <w:rPr>
          <w:rFonts w:hAnsi="標楷體" w:hint="eastAsia"/>
          <w:bCs w:val="0"/>
        </w:rPr>
        <w:t>襯衫至少1</w:t>
      </w:r>
      <w:r w:rsidR="00AC43E8" w:rsidRPr="00A105F7">
        <w:rPr>
          <w:rFonts w:hAnsi="標楷體" w:hint="eastAsia"/>
          <w:bCs w:val="0"/>
        </w:rPr>
        <w:t>4</w:t>
      </w:r>
      <w:r w:rsidR="000937E8" w:rsidRPr="00A105F7">
        <w:rPr>
          <w:rFonts w:hAnsi="標楷體" w:hint="eastAsia"/>
          <w:bCs w:val="0"/>
        </w:rPr>
        <w:t>件以上，且於公務員廉政倫理規範97年</w:t>
      </w:r>
      <w:r w:rsidR="00584FDB" w:rsidRPr="00A105F7">
        <w:rPr>
          <w:rFonts w:hAnsi="標楷體" w:hint="eastAsia"/>
          <w:bCs w:val="0"/>
        </w:rPr>
        <w:t>8</w:t>
      </w:r>
      <w:r w:rsidR="000937E8" w:rsidRPr="00A105F7">
        <w:rPr>
          <w:rFonts w:hAnsi="標楷體" w:hint="eastAsia"/>
          <w:bCs w:val="0"/>
        </w:rPr>
        <w:t>月</w:t>
      </w:r>
      <w:r w:rsidR="00584FDB" w:rsidRPr="00A105F7">
        <w:rPr>
          <w:rFonts w:hAnsi="標楷體" w:hint="eastAsia"/>
          <w:bCs w:val="0"/>
        </w:rPr>
        <w:t>1日</w:t>
      </w:r>
      <w:r w:rsidR="000937E8" w:rsidRPr="00A105F7">
        <w:rPr>
          <w:rFonts w:hAnsi="標楷體" w:hint="eastAsia"/>
          <w:bCs w:val="0"/>
        </w:rPr>
        <w:t>實施以來，皆未向政風單位登錄，違反公務員廉政倫理規範；且於4次收受襯衫後，</w:t>
      </w:r>
      <w:r w:rsidR="005F433D" w:rsidRPr="00A105F7">
        <w:rPr>
          <w:rFonts w:hAnsi="標楷體" w:hint="eastAsia"/>
          <w:bCs w:val="0"/>
        </w:rPr>
        <w:t>對楊博賢</w:t>
      </w:r>
      <w:r w:rsidR="00C60009" w:rsidRPr="00A105F7">
        <w:rPr>
          <w:rFonts w:hAnsi="標楷體" w:hint="eastAsia"/>
          <w:bCs w:val="0"/>
        </w:rPr>
        <w:t>表示：「</w:t>
      </w:r>
      <w:r w:rsidR="00E32366" w:rsidRPr="00A105F7">
        <w:rPr>
          <w:rFonts w:hAnsi="標楷體" w:hint="eastAsia"/>
          <w:bCs w:val="0"/>
        </w:rPr>
        <w:t>警友會的翁理事長過陣子會去你們那邊，他過去對我們警察幫忙很多</w:t>
      </w:r>
      <w:r w:rsidR="00C60009" w:rsidRPr="00A105F7">
        <w:rPr>
          <w:rFonts w:hAnsi="標楷體" w:hint="eastAsia"/>
          <w:bCs w:val="0"/>
        </w:rPr>
        <w:t>」等語，</w:t>
      </w:r>
      <w:bookmarkStart w:id="4" w:name="_Hlk108096532"/>
      <w:r w:rsidR="005F433D" w:rsidRPr="00A105F7">
        <w:rPr>
          <w:rFonts w:hAnsi="標楷體" w:hint="eastAsia"/>
          <w:bCs w:val="0"/>
        </w:rPr>
        <w:t>致楊博賢與官田分駐所員警為放水行為</w:t>
      </w:r>
      <w:r w:rsidR="000937E8" w:rsidRPr="00A105F7">
        <w:rPr>
          <w:rFonts w:hAnsi="標楷體" w:hint="eastAsia"/>
          <w:bCs w:val="0"/>
        </w:rPr>
        <w:t>，</w:t>
      </w:r>
      <w:r w:rsidR="00DE6F8C">
        <w:rPr>
          <w:rFonts w:hAnsi="標楷體" w:hint="eastAsia"/>
          <w:bCs w:val="0"/>
        </w:rPr>
        <w:t>翁茂鍾</w:t>
      </w:r>
      <w:r w:rsidR="000937E8" w:rsidRPr="00A105F7">
        <w:rPr>
          <w:rFonts w:hAnsi="標楷體" w:hint="eastAsia"/>
          <w:bCs w:val="0"/>
        </w:rPr>
        <w:t>不實易服社會勞動結束後，繼續收受</w:t>
      </w:r>
      <w:r w:rsidR="00DE6F8C">
        <w:rPr>
          <w:rFonts w:hAnsi="標楷體" w:hint="eastAsia"/>
          <w:bCs w:val="0"/>
        </w:rPr>
        <w:t>翁茂鍾</w:t>
      </w:r>
      <w:r w:rsidR="000937E8" w:rsidRPr="00A105F7">
        <w:rPr>
          <w:rFonts w:hAnsi="標楷體" w:hint="eastAsia"/>
          <w:bCs w:val="0"/>
        </w:rPr>
        <w:t>襯衫3次，足以使外界</w:t>
      </w:r>
      <w:r w:rsidR="00DE4319" w:rsidRPr="00A105F7">
        <w:rPr>
          <w:rFonts w:hAnsi="標楷體" w:hint="eastAsia"/>
          <w:bCs w:val="0"/>
        </w:rPr>
        <w:t>觀感認為</w:t>
      </w:r>
      <w:r w:rsidR="000937E8" w:rsidRPr="00A105F7">
        <w:rPr>
          <w:rFonts w:hAnsi="標楷體" w:hint="eastAsia"/>
          <w:bCs w:val="0"/>
        </w:rPr>
        <w:t>係「期約」或「後謝」</w:t>
      </w:r>
      <w:bookmarkEnd w:id="4"/>
      <w:r w:rsidR="000937E8" w:rsidRPr="00A105F7">
        <w:rPr>
          <w:rFonts w:hAnsi="標楷體" w:hint="eastAsia"/>
          <w:bCs w:val="0"/>
        </w:rPr>
        <w:t>：</w:t>
      </w:r>
    </w:p>
    <w:p w14:paraId="17419B0F" w14:textId="5F4B062A" w:rsidR="000937E8" w:rsidRPr="00A105F7" w:rsidRDefault="00DE6F8C" w:rsidP="00E95815">
      <w:pPr>
        <w:pStyle w:val="4"/>
        <w:numPr>
          <w:ilvl w:val="3"/>
          <w:numId w:val="1"/>
        </w:numPr>
        <w:spacing w:line="480" w:lineRule="exact"/>
        <w:rPr>
          <w:rFonts w:hAnsi="標楷體"/>
        </w:rPr>
      </w:pPr>
      <w:r>
        <w:rPr>
          <w:rFonts w:hAnsi="標楷體" w:hint="eastAsia"/>
        </w:rPr>
        <w:lastRenderedPageBreak/>
        <w:t>翁茂鍾</w:t>
      </w:r>
      <w:r w:rsidR="000937E8" w:rsidRPr="00A105F7">
        <w:rPr>
          <w:rFonts w:hAnsi="標楷體" w:hint="eastAsia"/>
        </w:rPr>
        <w:t>「襯衫管制簿」登記</w:t>
      </w:r>
      <w:r w:rsidR="00C430D2" w:rsidRPr="00A105F7">
        <w:rPr>
          <w:rFonts w:hAnsi="標楷體" w:hint="eastAsia"/>
        </w:rPr>
        <w:t>被彈劾人</w:t>
      </w:r>
      <w:r w:rsidR="000937E8" w:rsidRPr="00A105F7">
        <w:rPr>
          <w:rFonts w:hAnsi="標楷體" w:hint="eastAsia"/>
        </w:rPr>
        <w:t>陳子敬收受襯衫情形(附件11)：</w:t>
      </w:r>
    </w:p>
    <w:p w14:paraId="4AE64AB1" w14:textId="77777777" w:rsidR="00903184" w:rsidRPr="00A105F7" w:rsidRDefault="00903184" w:rsidP="00E95815">
      <w:pPr>
        <w:pStyle w:val="4"/>
        <w:numPr>
          <w:ilvl w:val="0"/>
          <w:numId w:val="0"/>
        </w:numPr>
        <w:spacing w:line="480" w:lineRule="exact"/>
        <w:ind w:left="1701"/>
        <w:rPr>
          <w:rFonts w:hAnsi="標楷體"/>
        </w:rPr>
      </w:pPr>
    </w:p>
    <w:tbl>
      <w:tblPr>
        <w:tblStyle w:val="af6"/>
        <w:tblW w:w="8080" w:type="dxa"/>
        <w:tblInd w:w="562" w:type="dxa"/>
        <w:tblLook w:val="04A0" w:firstRow="1" w:lastRow="0" w:firstColumn="1" w:lastColumn="0" w:noHBand="0" w:noVBand="1"/>
      </w:tblPr>
      <w:tblGrid>
        <w:gridCol w:w="1701"/>
        <w:gridCol w:w="1418"/>
        <w:gridCol w:w="4961"/>
      </w:tblGrid>
      <w:tr w:rsidR="00A105F7" w:rsidRPr="00A105F7" w14:paraId="5E7EAA19" w14:textId="77777777" w:rsidTr="008B71B0">
        <w:trPr>
          <w:tblHeader/>
        </w:trPr>
        <w:tc>
          <w:tcPr>
            <w:tcW w:w="1701" w:type="dxa"/>
            <w:shd w:val="clear" w:color="auto" w:fill="D9D9D9" w:themeFill="background1" w:themeFillShade="D9"/>
            <w:vAlign w:val="center"/>
          </w:tcPr>
          <w:p w14:paraId="7FCC43A3" w14:textId="77777777" w:rsidR="000937E8" w:rsidRPr="00A105F7" w:rsidRDefault="000937E8" w:rsidP="00E95815">
            <w:pPr>
              <w:pStyle w:val="3"/>
              <w:numPr>
                <w:ilvl w:val="0"/>
                <w:numId w:val="0"/>
              </w:numPr>
              <w:spacing w:line="480" w:lineRule="exact"/>
              <w:jc w:val="center"/>
              <w:rPr>
                <w:rFonts w:hAnsi="標楷體"/>
                <w:sz w:val="28"/>
                <w:szCs w:val="24"/>
              </w:rPr>
            </w:pPr>
            <w:r w:rsidRPr="00A105F7">
              <w:rPr>
                <w:rFonts w:hAnsi="標楷體" w:hint="eastAsia"/>
                <w:sz w:val="28"/>
                <w:szCs w:val="24"/>
              </w:rPr>
              <w:t>時間</w:t>
            </w:r>
          </w:p>
        </w:tc>
        <w:tc>
          <w:tcPr>
            <w:tcW w:w="1418" w:type="dxa"/>
            <w:shd w:val="clear" w:color="auto" w:fill="D9D9D9" w:themeFill="background1" w:themeFillShade="D9"/>
          </w:tcPr>
          <w:p w14:paraId="5A4BAE2A" w14:textId="77777777" w:rsidR="000937E8" w:rsidRPr="00A105F7" w:rsidRDefault="000937E8" w:rsidP="00E95815">
            <w:pPr>
              <w:pStyle w:val="3"/>
              <w:numPr>
                <w:ilvl w:val="0"/>
                <w:numId w:val="0"/>
              </w:numPr>
              <w:spacing w:line="480" w:lineRule="exact"/>
              <w:jc w:val="center"/>
              <w:rPr>
                <w:rFonts w:hAnsi="標楷體"/>
                <w:sz w:val="24"/>
                <w:szCs w:val="24"/>
              </w:rPr>
            </w:pPr>
            <w:r w:rsidRPr="00A105F7">
              <w:rPr>
                <w:rFonts w:hAnsi="標楷體"/>
                <w:sz w:val="24"/>
                <w:szCs w:val="24"/>
              </w:rPr>
              <w:t>件數</w:t>
            </w:r>
          </w:p>
        </w:tc>
        <w:tc>
          <w:tcPr>
            <w:tcW w:w="4961" w:type="dxa"/>
            <w:shd w:val="clear" w:color="auto" w:fill="D9D9D9" w:themeFill="background1" w:themeFillShade="D9"/>
            <w:vAlign w:val="center"/>
          </w:tcPr>
          <w:p w14:paraId="2465551B" w14:textId="77777777" w:rsidR="000937E8" w:rsidRPr="00A105F7" w:rsidRDefault="000937E8" w:rsidP="00E95815">
            <w:pPr>
              <w:pStyle w:val="3"/>
              <w:numPr>
                <w:ilvl w:val="0"/>
                <w:numId w:val="0"/>
              </w:numPr>
              <w:spacing w:line="480" w:lineRule="exact"/>
              <w:jc w:val="center"/>
              <w:rPr>
                <w:rFonts w:hAnsi="標楷體"/>
                <w:sz w:val="28"/>
                <w:szCs w:val="24"/>
              </w:rPr>
            </w:pPr>
            <w:r w:rsidRPr="00A105F7">
              <w:rPr>
                <w:rFonts w:hAnsi="標楷體" w:hint="eastAsia"/>
                <w:sz w:val="28"/>
                <w:szCs w:val="24"/>
              </w:rPr>
              <w:t>概要</w:t>
            </w:r>
          </w:p>
        </w:tc>
      </w:tr>
      <w:tr w:rsidR="00A105F7" w:rsidRPr="00A105F7" w14:paraId="2220BEB6" w14:textId="77777777" w:rsidTr="00D55AD5">
        <w:tc>
          <w:tcPr>
            <w:tcW w:w="1701" w:type="dxa"/>
          </w:tcPr>
          <w:p w14:paraId="3C507140"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095.01.26</w:t>
            </w:r>
          </w:p>
        </w:tc>
        <w:tc>
          <w:tcPr>
            <w:tcW w:w="1418" w:type="dxa"/>
          </w:tcPr>
          <w:p w14:paraId="75157ADD"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2</w:t>
            </w:r>
          </w:p>
        </w:tc>
        <w:tc>
          <w:tcPr>
            <w:tcW w:w="4961" w:type="dxa"/>
          </w:tcPr>
          <w:p w14:paraId="54176F96"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「寄」2件「尺寸44」襯衫</w:t>
            </w:r>
          </w:p>
        </w:tc>
      </w:tr>
      <w:tr w:rsidR="00A105F7" w:rsidRPr="00A105F7" w14:paraId="41769938" w14:textId="77777777" w:rsidTr="00D55AD5">
        <w:tc>
          <w:tcPr>
            <w:tcW w:w="1701" w:type="dxa"/>
          </w:tcPr>
          <w:p w14:paraId="5D411133"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098.09.25</w:t>
            </w:r>
          </w:p>
        </w:tc>
        <w:tc>
          <w:tcPr>
            <w:tcW w:w="1418" w:type="dxa"/>
          </w:tcPr>
          <w:p w14:paraId="243DBD80"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6</w:t>
            </w:r>
          </w:p>
        </w:tc>
        <w:tc>
          <w:tcPr>
            <w:tcW w:w="4961" w:type="dxa"/>
          </w:tcPr>
          <w:p w14:paraId="6F9BA785"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「寄」4件「尺寸44，繡名T.J.Chen」、</w:t>
            </w:r>
            <w:r w:rsidR="00057E6E" w:rsidRPr="00A105F7">
              <w:rPr>
                <w:rFonts w:hAnsi="標楷體" w:hint="eastAsia"/>
                <w:sz w:val="28"/>
                <w:szCs w:val="28"/>
              </w:rPr>
              <w:t>「寄」</w:t>
            </w:r>
            <w:r w:rsidRPr="00A105F7">
              <w:rPr>
                <w:rFonts w:hAnsi="標楷體" w:hint="eastAsia"/>
                <w:sz w:val="28"/>
                <w:szCs w:val="28"/>
              </w:rPr>
              <w:t>2件「尺寸47，繡名Tzu-Ching Chen」襯衫</w:t>
            </w:r>
          </w:p>
        </w:tc>
      </w:tr>
      <w:tr w:rsidR="00A105F7" w:rsidRPr="00A105F7" w14:paraId="1DDAD9C0" w14:textId="77777777" w:rsidTr="00D55AD5">
        <w:tc>
          <w:tcPr>
            <w:tcW w:w="1701" w:type="dxa"/>
          </w:tcPr>
          <w:p w14:paraId="7DE0D594"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099.02.10</w:t>
            </w:r>
          </w:p>
        </w:tc>
        <w:tc>
          <w:tcPr>
            <w:tcW w:w="1418" w:type="dxa"/>
          </w:tcPr>
          <w:p w14:paraId="356E7F9C"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2</w:t>
            </w:r>
          </w:p>
        </w:tc>
        <w:tc>
          <w:tcPr>
            <w:tcW w:w="4961" w:type="dxa"/>
          </w:tcPr>
          <w:p w14:paraId="6B224C6D"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「寄」2件「尺寸47，繡名Tzu-Ching Chen」襯衫</w:t>
            </w:r>
          </w:p>
        </w:tc>
      </w:tr>
      <w:tr w:rsidR="00A105F7" w:rsidRPr="00A105F7" w14:paraId="266D84C3" w14:textId="77777777" w:rsidTr="00D55AD5">
        <w:tc>
          <w:tcPr>
            <w:tcW w:w="1701" w:type="dxa"/>
          </w:tcPr>
          <w:p w14:paraId="6FE060CE"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099.09.20</w:t>
            </w:r>
          </w:p>
        </w:tc>
        <w:tc>
          <w:tcPr>
            <w:tcW w:w="1418" w:type="dxa"/>
          </w:tcPr>
          <w:p w14:paraId="0DEEB8AC"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2</w:t>
            </w:r>
          </w:p>
        </w:tc>
        <w:tc>
          <w:tcPr>
            <w:tcW w:w="4961" w:type="dxa"/>
          </w:tcPr>
          <w:p w14:paraId="1A2F5F73"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「寄」2件「尺寸47，繡名Tzu-Ching Chen」襯衫。</w:t>
            </w:r>
          </w:p>
        </w:tc>
      </w:tr>
      <w:tr w:rsidR="00A105F7" w:rsidRPr="00A105F7" w14:paraId="6E7688E7" w14:textId="77777777" w:rsidTr="00D55AD5">
        <w:tc>
          <w:tcPr>
            <w:tcW w:w="1701" w:type="dxa"/>
          </w:tcPr>
          <w:p w14:paraId="528AF957"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100.07.13</w:t>
            </w:r>
          </w:p>
        </w:tc>
        <w:tc>
          <w:tcPr>
            <w:tcW w:w="1418" w:type="dxa"/>
          </w:tcPr>
          <w:p w14:paraId="388C69E7" w14:textId="77777777" w:rsidR="000937E8" w:rsidRPr="00A105F7" w:rsidRDefault="000937E8" w:rsidP="00E95815">
            <w:pPr>
              <w:pStyle w:val="3"/>
              <w:numPr>
                <w:ilvl w:val="0"/>
                <w:numId w:val="0"/>
              </w:numPr>
              <w:spacing w:line="480" w:lineRule="exact"/>
              <w:jc w:val="center"/>
              <w:rPr>
                <w:rFonts w:hAnsi="標楷體"/>
                <w:sz w:val="28"/>
                <w:szCs w:val="28"/>
              </w:rPr>
            </w:pPr>
          </w:p>
        </w:tc>
        <w:tc>
          <w:tcPr>
            <w:tcW w:w="4961" w:type="dxa"/>
          </w:tcPr>
          <w:p w14:paraId="7DC7A0F3" w14:textId="7C6AA31D" w:rsidR="000937E8" w:rsidRPr="00A105F7" w:rsidRDefault="00DE6F8C" w:rsidP="00E95815">
            <w:pPr>
              <w:pStyle w:val="3"/>
              <w:numPr>
                <w:ilvl w:val="0"/>
                <w:numId w:val="0"/>
              </w:numPr>
              <w:spacing w:line="480" w:lineRule="exact"/>
              <w:rPr>
                <w:rFonts w:hAnsi="標楷體"/>
                <w:sz w:val="28"/>
                <w:szCs w:val="28"/>
              </w:rPr>
            </w:pPr>
            <w:r>
              <w:rPr>
                <w:rFonts w:hAnsi="標楷體" w:hint="eastAsia"/>
                <w:sz w:val="28"/>
                <w:szCs w:val="28"/>
              </w:rPr>
              <w:t>翁茂鍾</w:t>
            </w:r>
            <w:r w:rsidR="000937E8" w:rsidRPr="00A105F7">
              <w:rPr>
                <w:rFonts w:hAnsi="標楷體" w:hint="eastAsia"/>
                <w:sz w:val="28"/>
                <w:szCs w:val="28"/>
              </w:rPr>
              <w:t>於襯衫管制表陳子敬欄位旁註記：「領圍改為19 1/2」</w:t>
            </w:r>
            <w:r w:rsidR="000937E8" w:rsidRPr="00A105F7">
              <w:rPr>
                <w:rFonts w:hAnsi="標楷體"/>
                <w:sz w:val="28"/>
                <w:szCs w:val="28"/>
              </w:rPr>
              <w:t xml:space="preserve"> </w:t>
            </w:r>
          </w:p>
        </w:tc>
      </w:tr>
      <w:tr w:rsidR="00A105F7" w:rsidRPr="00A105F7" w14:paraId="7F6039A9" w14:textId="77777777" w:rsidTr="00D55AD5">
        <w:tc>
          <w:tcPr>
            <w:tcW w:w="1701" w:type="dxa"/>
          </w:tcPr>
          <w:p w14:paraId="546F0538"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103.09.05</w:t>
            </w:r>
          </w:p>
        </w:tc>
        <w:tc>
          <w:tcPr>
            <w:tcW w:w="1418" w:type="dxa"/>
          </w:tcPr>
          <w:p w14:paraId="42282690" w14:textId="77777777" w:rsidR="000937E8" w:rsidRPr="00A105F7" w:rsidRDefault="00FD160D" w:rsidP="00E95815">
            <w:pPr>
              <w:pStyle w:val="3"/>
              <w:numPr>
                <w:ilvl w:val="0"/>
                <w:numId w:val="0"/>
              </w:numPr>
              <w:spacing w:line="480" w:lineRule="exact"/>
              <w:jc w:val="center"/>
              <w:rPr>
                <w:rFonts w:hAnsi="標楷體"/>
                <w:sz w:val="28"/>
                <w:szCs w:val="28"/>
              </w:rPr>
            </w:pPr>
            <w:r w:rsidRPr="00A105F7">
              <w:rPr>
                <w:rFonts w:hAnsi="標楷體" w:hint="eastAsia"/>
                <w:sz w:val="28"/>
                <w:szCs w:val="28"/>
              </w:rPr>
              <w:t>2</w:t>
            </w:r>
          </w:p>
        </w:tc>
        <w:tc>
          <w:tcPr>
            <w:tcW w:w="4961" w:type="dxa"/>
          </w:tcPr>
          <w:p w14:paraId="195C2766"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「不明方式」</w:t>
            </w:r>
            <w:r w:rsidR="00FD160D" w:rsidRPr="00A105F7">
              <w:rPr>
                <w:rFonts w:hAnsi="標楷體" w:hint="eastAsia"/>
                <w:sz w:val="28"/>
                <w:szCs w:val="28"/>
              </w:rPr>
              <w:t>2</w:t>
            </w:r>
            <w:r w:rsidRPr="00A105F7">
              <w:rPr>
                <w:rFonts w:hAnsi="標楷體" w:hint="eastAsia"/>
                <w:sz w:val="28"/>
                <w:szCs w:val="28"/>
              </w:rPr>
              <w:t>件「尺寸47，繡名Tzu-Ching Chen」襯衫。(註記</w:t>
            </w:r>
            <w:r w:rsidR="00D15D6B" w:rsidRPr="00A105F7">
              <w:rPr>
                <w:rFonts w:hAnsi="標楷體" w:hint="eastAsia"/>
                <w:sz w:val="28"/>
                <w:szCs w:val="28"/>
              </w:rPr>
              <w:t>「名</w:t>
            </w:r>
            <w:r w:rsidRPr="00A105F7">
              <w:rPr>
                <w:rFonts w:hAnsi="標楷體" w:hint="eastAsia"/>
                <w:sz w:val="28"/>
                <w:szCs w:val="28"/>
              </w:rPr>
              <w:t>+</w:t>
            </w:r>
            <w:r w:rsidRPr="00A105F7">
              <w:rPr>
                <w:rFonts w:hAnsi="標楷體"/>
                <w:sz w:val="28"/>
                <w:szCs w:val="28"/>
              </w:rPr>
              <w:t>Young</w:t>
            </w:r>
            <w:r w:rsidR="00D15D6B" w:rsidRPr="00A105F7">
              <w:rPr>
                <w:rFonts w:hAnsi="標楷體" w:hint="eastAsia"/>
                <w:sz w:val="28"/>
                <w:szCs w:val="28"/>
              </w:rPr>
              <w:t>」</w:t>
            </w:r>
            <w:r w:rsidRPr="00A105F7">
              <w:rPr>
                <w:rFonts w:hAnsi="標楷體" w:hint="eastAsia"/>
                <w:sz w:val="28"/>
                <w:szCs w:val="28"/>
              </w:rPr>
              <w:t>)</w:t>
            </w:r>
          </w:p>
        </w:tc>
      </w:tr>
      <w:tr w:rsidR="00A105F7" w:rsidRPr="00A105F7" w14:paraId="06C7E408" w14:textId="77777777" w:rsidTr="00D55AD5">
        <w:tc>
          <w:tcPr>
            <w:tcW w:w="1701" w:type="dxa"/>
          </w:tcPr>
          <w:p w14:paraId="2990FEC8"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104.02.17</w:t>
            </w:r>
          </w:p>
        </w:tc>
        <w:tc>
          <w:tcPr>
            <w:tcW w:w="1418" w:type="dxa"/>
          </w:tcPr>
          <w:p w14:paraId="3A8B1832"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不明</w:t>
            </w:r>
          </w:p>
        </w:tc>
        <w:tc>
          <w:tcPr>
            <w:tcW w:w="4961" w:type="dxa"/>
          </w:tcPr>
          <w:p w14:paraId="052C1254"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「拿」「不明件數」「尺寸47，繡名Tzu-Ching Chen」襯衫。</w:t>
            </w:r>
          </w:p>
        </w:tc>
      </w:tr>
      <w:tr w:rsidR="00A105F7" w:rsidRPr="00A105F7" w14:paraId="68F79C2E" w14:textId="77777777" w:rsidTr="00D55AD5">
        <w:tc>
          <w:tcPr>
            <w:tcW w:w="1701" w:type="dxa"/>
          </w:tcPr>
          <w:p w14:paraId="3D83AD45"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sz w:val="28"/>
                <w:szCs w:val="28"/>
              </w:rPr>
              <w:t>104.08.13</w:t>
            </w:r>
          </w:p>
        </w:tc>
        <w:tc>
          <w:tcPr>
            <w:tcW w:w="1418" w:type="dxa"/>
          </w:tcPr>
          <w:p w14:paraId="7F9B09E7"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8"/>
                <w:szCs w:val="28"/>
              </w:rPr>
              <w:t>不明</w:t>
            </w:r>
          </w:p>
        </w:tc>
        <w:tc>
          <w:tcPr>
            <w:tcW w:w="4961" w:type="dxa"/>
          </w:tcPr>
          <w:p w14:paraId="79D7DAF3" w14:textId="77777777" w:rsidR="000937E8" w:rsidRPr="00A105F7" w:rsidRDefault="000937E8" w:rsidP="00E95815">
            <w:pPr>
              <w:pStyle w:val="3"/>
              <w:numPr>
                <w:ilvl w:val="0"/>
                <w:numId w:val="0"/>
              </w:numPr>
              <w:spacing w:line="480" w:lineRule="exact"/>
              <w:rPr>
                <w:rFonts w:hAnsi="標楷體"/>
                <w:sz w:val="28"/>
                <w:szCs w:val="28"/>
              </w:rPr>
            </w:pPr>
            <w:r w:rsidRPr="00A105F7">
              <w:rPr>
                <w:rFonts w:hAnsi="標楷體" w:hint="eastAsia"/>
                <w:sz w:val="28"/>
                <w:szCs w:val="28"/>
              </w:rPr>
              <w:t>「拿」「不明件數」「尺寸47，繡名Tzu-Ching Chen」襯衫。</w:t>
            </w:r>
          </w:p>
        </w:tc>
      </w:tr>
      <w:tr w:rsidR="00A105F7" w:rsidRPr="00A105F7" w14:paraId="301F3EA9" w14:textId="77777777" w:rsidTr="00D55AD5">
        <w:tc>
          <w:tcPr>
            <w:tcW w:w="1701" w:type="dxa"/>
          </w:tcPr>
          <w:p w14:paraId="7E2F6CF2" w14:textId="77777777" w:rsidR="000937E8" w:rsidRPr="00A105F7" w:rsidRDefault="000937E8" w:rsidP="00E95815">
            <w:pPr>
              <w:pStyle w:val="3"/>
              <w:numPr>
                <w:ilvl w:val="0"/>
                <w:numId w:val="0"/>
              </w:numPr>
              <w:spacing w:line="480" w:lineRule="exact"/>
              <w:rPr>
                <w:rFonts w:hAnsi="標楷體"/>
                <w:sz w:val="28"/>
                <w:szCs w:val="28"/>
              </w:rPr>
            </w:pPr>
          </w:p>
        </w:tc>
        <w:tc>
          <w:tcPr>
            <w:tcW w:w="1418" w:type="dxa"/>
          </w:tcPr>
          <w:p w14:paraId="7C7370C1" w14:textId="77777777" w:rsidR="000937E8" w:rsidRPr="00A105F7" w:rsidRDefault="000937E8" w:rsidP="00E95815">
            <w:pPr>
              <w:pStyle w:val="3"/>
              <w:numPr>
                <w:ilvl w:val="0"/>
                <w:numId w:val="0"/>
              </w:numPr>
              <w:spacing w:line="480" w:lineRule="exact"/>
              <w:jc w:val="center"/>
              <w:rPr>
                <w:rFonts w:hAnsi="標楷體"/>
                <w:sz w:val="28"/>
                <w:szCs w:val="28"/>
              </w:rPr>
            </w:pPr>
            <w:r w:rsidRPr="00A105F7">
              <w:rPr>
                <w:rFonts w:hAnsi="標楷體" w:hint="eastAsia"/>
                <w:sz w:val="22"/>
                <w:szCs w:val="28"/>
              </w:rPr>
              <w:t>1</w:t>
            </w:r>
            <w:r w:rsidR="007D4CB4" w:rsidRPr="00A105F7">
              <w:rPr>
                <w:rFonts w:hAnsi="標楷體" w:hint="eastAsia"/>
                <w:sz w:val="22"/>
                <w:szCs w:val="28"/>
              </w:rPr>
              <w:t>4</w:t>
            </w:r>
            <w:r w:rsidR="001E47E2" w:rsidRPr="00A105F7">
              <w:rPr>
                <w:rFonts w:hAnsi="標楷體" w:hint="eastAsia"/>
                <w:sz w:val="22"/>
                <w:szCs w:val="28"/>
              </w:rPr>
              <w:t>件</w:t>
            </w:r>
            <w:r w:rsidRPr="00A105F7">
              <w:rPr>
                <w:rFonts w:hAnsi="標楷體" w:hint="eastAsia"/>
                <w:sz w:val="22"/>
                <w:szCs w:val="28"/>
              </w:rPr>
              <w:t>以上</w:t>
            </w:r>
          </w:p>
        </w:tc>
        <w:tc>
          <w:tcPr>
            <w:tcW w:w="4961" w:type="dxa"/>
          </w:tcPr>
          <w:p w14:paraId="73B98B3B" w14:textId="77777777" w:rsidR="000937E8" w:rsidRPr="00A105F7" w:rsidRDefault="000937E8" w:rsidP="00E95815">
            <w:pPr>
              <w:pStyle w:val="3"/>
              <w:numPr>
                <w:ilvl w:val="0"/>
                <w:numId w:val="0"/>
              </w:numPr>
              <w:spacing w:line="480" w:lineRule="exact"/>
              <w:rPr>
                <w:rFonts w:hAnsi="標楷體"/>
                <w:sz w:val="28"/>
                <w:szCs w:val="28"/>
              </w:rPr>
            </w:pPr>
          </w:p>
        </w:tc>
      </w:tr>
    </w:tbl>
    <w:p w14:paraId="39B3A659" w14:textId="77777777" w:rsidR="000937E8" w:rsidRPr="00A105F7" w:rsidRDefault="000937E8" w:rsidP="00E95815">
      <w:pPr>
        <w:pStyle w:val="4"/>
        <w:numPr>
          <w:ilvl w:val="0"/>
          <w:numId w:val="0"/>
        </w:numPr>
        <w:spacing w:line="480" w:lineRule="exact"/>
        <w:ind w:left="1701"/>
        <w:rPr>
          <w:rFonts w:hAnsi="標楷體"/>
          <w:sz w:val="20"/>
          <w:szCs w:val="20"/>
        </w:rPr>
      </w:pPr>
      <w:r w:rsidRPr="00A105F7">
        <w:rPr>
          <w:rFonts w:hAnsi="標楷體" w:hint="eastAsia"/>
          <w:sz w:val="20"/>
          <w:szCs w:val="20"/>
        </w:rPr>
        <w:t>資料來源：本院整理。</w:t>
      </w:r>
    </w:p>
    <w:p w14:paraId="3C016CB7" w14:textId="4478505F" w:rsidR="000937E8" w:rsidRPr="00A105F7" w:rsidRDefault="000937E8" w:rsidP="00E95815">
      <w:pPr>
        <w:pStyle w:val="4"/>
        <w:numPr>
          <w:ilvl w:val="3"/>
          <w:numId w:val="1"/>
        </w:numPr>
        <w:spacing w:line="480" w:lineRule="exact"/>
        <w:rPr>
          <w:rFonts w:hAnsi="標楷體"/>
        </w:rPr>
      </w:pPr>
      <w:r w:rsidRPr="00A105F7">
        <w:rPr>
          <w:rFonts w:hAnsi="標楷體" w:hint="eastAsia"/>
        </w:rPr>
        <w:t>內政部警政署於111年6月6日函</w:t>
      </w:r>
      <w:r w:rsidRPr="00A105F7">
        <w:rPr>
          <w:rStyle w:val="afd"/>
          <w:rFonts w:hAnsi="標楷體"/>
        </w:rPr>
        <w:footnoteReference w:id="1"/>
      </w:r>
      <w:r w:rsidRPr="00A105F7">
        <w:rPr>
          <w:rFonts w:hAnsi="標楷體" w:hint="eastAsia"/>
        </w:rPr>
        <w:t>復本院：經請臺南市警局</w:t>
      </w:r>
      <w:r w:rsidR="00C42242" w:rsidRPr="00A105F7">
        <w:rPr>
          <w:rFonts w:hAnsi="標楷體" w:hint="eastAsia"/>
        </w:rPr>
        <w:t>政風單位</w:t>
      </w:r>
      <w:r w:rsidRPr="00A105F7">
        <w:rPr>
          <w:rFonts w:hAnsi="標楷體" w:hint="eastAsia"/>
        </w:rPr>
        <w:t>清查108年迄今廉政倫理事件登錄紙本保存資料</w:t>
      </w:r>
      <w:r w:rsidR="00FB7044" w:rsidRPr="00A105F7">
        <w:rPr>
          <w:rFonts w:hAnsi="標楷體" w:hint="eastAsia"/>
        </w:rPr>
        <w:t>(紙本保存3年)</w:t>
      </w:r>
      <w:r w:rsidRPr="00A105F7">
        <w:rPr>
          <w:rFonts w:hAnsi="標楷體" w:hint="eastAsia"/>
        </w:rPr>
        <w:t>及法務部廉政</w:t>
      </w:r>
      <w:r w:rsidRPr="00A105F7">
        <w:rPr>
          <w:rFonts w:hAnsi="標楷體" w:hint="eastAsia"/>
        </w:rPr>
        <w:lastRenderedPageBreak/>
        <w:t>署廉政業務管理系統廉政倫理事件登錄紀錄，查無</w:t>
      </w:r>
      <w:r w:rsidR="00C430D2" w:rsidRPr="00A105F7">
        <w:rPr>
          <w:rFonts w:hAnsi="標楷體" w:hint="eastAsia"/>
        </w:rPr>
        <w:t>被彈劾人</w:t>
      </w:r>
      <w:r w:rsidRPr="00A105F7">
        <w:rPr>
          <w:rFonts w:hAnsi="標楷體" w:hint="eastAsia"/>
        </w:rPr>
        <w:t>陳子敬之登錄資料(附件13，第</w:t>
      </w:r>
      <w:r w:rsidR="00B92FDD" w:rsidRPr="00A105F7">
        <w:rPr>
          <w:rFonts w:hAnsi="標楷體" w:hint="eastAsia"/>
        </w:rPr>
        <w:t>820</w:t>
      </w:r>
      <w:r w:rsidRPr="00A105F7">
        <w:rPr>
          <w:rFonts w:hAnsi="標楷體" w:hint="eastAsia"/>
        </w:rPr>
        <w:t>頁)。</w:t>
      </w:r>
    </w:p>
    <w:p w14:paraId="1DB46DCB" w14:textId="70DD4A49" w:rsidR="000937E8" w:rsidRPr="00A105F7" w:rsidRDefault="00C430D2" w:rsidP="00E95815">
      <w:pPr>
        <w:pStyle w:val="4"/>
        <w:numPr>
          <w:ilvl w:val="3"/>
          <w:numId w:val="1"/>
        </w:numPr>
        <w:spacing w:line="480" w:lineRule="exact"/>
        <w:rPr>
          <w:rFonts w:hAnsi="標楷體"/>
          <w:bCs/>
        </w:rPr>
      </w:pPr>
      <w:r w:rsidRPr="00A105F7">
        <w:rPr>
          <w:rFonts w:hAnsi="標楷體" w:hint="eastAsia"/>
          <w:bCs/>
        </w:rPr>
        <w:t>被彈劾人</w:t>
      </w:r>
      <w:r w:rsidR="000937E8" w:rsidRPr="00A105F7">
        <w:rPr>
          <w:rFonts w:hAnsi="標楷體" w:hint="eastAsia"/>
          <w:bCs/>
        </w:rPr>
        <w:t>陳子敬於本院111年6月22日詢問時陳述，證實</w:t>
      </w:r>
      <w:r w:rsidR="00DE6F8C">
        <w:rPr>
          <w:rFonts w:hAnsi="標楷體" w:hint="eastAsia"/>
          <w:bCs/>
        </w:rPr>
        <w:t>翁茂鍾</w:t>
      </w:r>
      <w:r w:rsidR="000937E8" w:rsidRPr="00A105F7">
        <w:rPr>
          <w:rFonts w:hAnsi="標楷體" w:hint="eastAsia"/>
          <w:bCs/>
        </w:rPr>
        <w:t>確實有送其襯衫，惟其尺寸問題無法穿下</w:t>
      </w:r>
      <w:r w:rsidR="007F5A33" w:rsidRPr="00A105F7">
        <w:rPr>
          <w:rFonts w:hAnsi="標楷體" w:hint="eastAsia"/>
          <w:bCs/>
        </w:rPr>
        <w:t>，另</w:t>
      </w:r>
      <w:r w:rsidR="00DE62C2" w:rsidRPr="00A105F7">
        <w:rPr>
          <w:rFonts w:hAnsi="標楷體" w:hint="eastAsia"/>
          <w:bCs/>
        </w:rPr>
        <w:t>於1</w:t>
      </w:r>
      <w:r w:rsidR="009D78E0" w:rsidRPr="00A105F7">
        <w:rPr>
          <w:rFonts w:hAnsi="標楷體" w:hint="eastAsia"/>
          <w:bCs/>
        </w:rPr>
        <w:t>04年</w:t>
      </w:r>
      <w:r w:rsidR="007F5A33" w:rsidRPr="00A105F7">
        <w:rPr>
          <w:rFonts w:hAnsi="標楷體" w:hint="eastAsia"/>
          <w:bCs/>
        </w:rPr>
        <w:t>不明時間收受「四君子」補品</w:t>
      </w:r>
      <w:r w:rsidR="000937E8" w:rsidRPr="00A105F7">
        <w:rPr>
          <w:rFonts w:hAnsi="標楷體" w:hint="eastAsia"/>
          <w:bCs/>
        </w:rPr>
        <w:t>(附件14，第</w:t>
      </w:r>
      <w:r w:rsidR="00A03320" w:rsidRPr="00A105F7">
        <w:rPr>
          <w:rFonts w:hAnsi="標楷體" w:hint="eastAsia"/>
          <w:bCs/>
        </w:rPr>
        <w:t>922</w:t>
      </w:r>
      <w:r w:rsidR="000937E8" w:rsidRPr="00A105F7">
        <w:rPr>
          <w:rFonts w:hAnsi="標楷體" w:hint="eastAsia"/>
          <w:bCs/>
        </w:rPr>
        <w:t>頁</w:t>
      </w:r>
      <w:r w:rsidR="00902A1C" w:rsidRPr="00A105F7">
        <w:rPr>
          <w:rFonts w:hAnsi="標楷體" w:hint="eastAsia"/>
          <w:bCs/>
        </w:rPr>
        <w:t>至第</w:t>
      </w:r>
      <w:r w:rsidR="007F5A33" w:rsidRPr="00A105F7">
        <w:rPr>
          <w:rFonts w:hAnsi="標楷體" w:hint="eastAsia"/>
          <w:bCs/>
        </w:rPr>
        <w:t>926</w:t>
      </w:r>
      <w:r w:rsidR="00902A1C" w:rsidRPr="00A105F7">
        <w:rPr>
          <w:rFonts w:hAnsi="標楷體" w:hint="eastAsia"/>
          <w:bCs/>
        </w:rPr>
        <w:t>頁</w:t>
      </w:r>
      <w:r w:rsidR="000937E8" w:rsidRPr="00A105F7">
        <w:rPr>
          <w:rFonts w:hAnsi="標楷體" w:hint="eastAsia"/>
          <w:bCs/>
        </w:rPr>
        <w:t>)：</w:t>
      </w:r>
    </w:p>
    <w:p w14:paraId="2DE4B8E6" w14:textId="0A94742F" w:rsidR="000937E8" w:rsidRPr="00A105F7" w:rsidRDefault="000937E8" w:rsidP="00E95815">
      <w:pPr>
        <w:pStyle w:val="5"/>
        <w:numPr>
          <w:ilvl w:val="4"/>
          <w:numId w:val="1"/>
        </w:numPr>
        <w:spacing w:line="480" w:lineRule="exact"/>
        <w:rPr>
          <w:rFonts w:hAnsi="標楷體"/>
        </w:rPr>
      </w:pPr>
      <w:r w:rsidRPr="00A105F7">
        <w:rPr>
          <w:rFonts w:hAnsi="標楷體" w:hint="eastAsia"/>
        </w:rPr>
        <w:t>「他第1次有送襯衫，通常警察節、過年，他那個衣服我不能穿，因為他領口尺寸大概只做到17號至18號，我的衣服要穿到7L，衣服第1次送我就跟他說不能穿，是白色襯衫我跟他說不能穿就不要再送了，我問辦公室的人能不能穿，聽說我退休時，衣服都還丟在儲藏室，我1件都沒有穿過，確實不能穿，也不是我矯情。(本院問：確實有送您)有。(本院問：幾次？)他不是個別送給我，他們商人底下的秘書，送的對象不是只有我，是底下的人在處理，幾百塊的東西老闆不必出面，大約12或13件，是媒體報導出來我才知道，我都不知道，因為不能穿，事後才問同事，同事表示我要走之前有清理掉。」</w:t>
      </w:r>
    </w:p>
    <w:p w14:paraId="3A961337" w14:textId="319FCE9E" w:rsidR="000937E8" w:rsidRPr="00A105F7" w:rsidRDefault="000937E8" w:rsidP="00E95815">
      <w:pPr>
        <w:pStyle w:val="5"/>
        <w:numPr>
          <w:ilvl w:val="4"/>
          <w:numId w:val="1"/>
        </w:numPr>
        <w:spacing w:line="480" w:lineRule="exact"/>
        <w:rPr>
          <w:rFonts w:hAnsi="標楷體"/>
          <w:bCs w:val="0"/>
        </w:rPr>
      </w:pPr>
      <w:r w:rsidRPr="00A105F7">
        <w:rPr>
          <w:rFonts w:hAnsi="標楷體" w:hint="eastAsia"/>
          <w:bCs w:val="0"/>
        </w:rPr>
        <w:t>「(本院問：你跟</w:t>
      </w:r>
      <w:r w:rsidR="00DE6F8C">
        <w:rPr>
          <w:rFonts w:hAnsi="標楷體" w:hint="eastAsia"/>
          <w:bCs w:val="0"/>
        </w:rPr>
        <w:t>翁茂鍾</w:t>
      </w:r>
      <w:r w:rsidRPr="00A105F7">
        <w:rPr>
          <w:rFonts w:hAnsi="標楷體" w:hint="eastAsia"/>
          <w:bCs w:val="0"/>
        </w:rPr>
        <w:t>熟識嗎？他不會陷害你？)熟識，我相信不會」。</w:t>
      </w:r>
    </w:p>
    <w:p w14:paraId="218DFEF0" w14:textId="193CCBA1" w:rsidR="00335134" w:rsidRPr="00A105F7" w:rsidRDefault="002E63CD" w:rsidP="00E95815">
      <w:pPr>
        <w:pStyle w:val="5"/>
        <w:spacing w:line="480" w:lineRule="exact"/>
      </w:pPr>
      <w:r w:rsidRPr="00A105F7">
        <w:rPr>
          <w:rFonts w:hint="eastAsia"/>
        </w:rPr>
        <w:t>「(本院問：民國104年翁先生寄「四君子」補品給您？)我也很意外，我還打電話問我高中朋友什麼是四君子，他說一帖40元至50元而已，另問了辦公室同仁，是李時珍飲品4瓶左右。(本院問：你有跟辦公室同仁查證？)對，媒體報導後。」</w:t>
      </w:r>
    </w:p>
    <w:p w14:paraId="2A6BFFA5" w14:textId="171CF84B" w:rsidR="000937E8" w:rsidRPr="00A105F7" w:rsidRDefault="000937E8" w:rsidP="00E95815">
      <w:pPr>
        <w:pStyle w:val="5"/>
        <w:numPr>
          <w:ilvl w:val="4"/>
          <w:numId w:val="1"/>
        </w:numPr>
        <w:spacing w:line="480" w:lineRule="exact"/>
        <w:rPr>
          <w:rFonts w:hAnsi="標楷體"/>
        </w:rPr>
      </w:pPr>
      <w:r w:rsidRPr="00A105F7">
        <w:rPr>
          <w:rFonts w:hAnsi="標楷體" w:hint="eastAsia"/>
        </w:rPr>
        <w:lastRenderedPageBreak/>
        <w:t>「(問：「襯衫管制表」之領圍，要改到19又二分之一號？)我要穿到23號。我發誓我真的都沒有穿過，沒辦法穿，有繡英文簡稱。我的體重140幾公斤，尺寸要穿7L至8L尺寸，5L或6L我都沒辦法穿。」</w:t>
      </w:r>
    </w:p>
    <w:p w14:paraId="0C3B2E8B" w14:textId="77777777" w:rsidR="000937E8" w:rsidRPr="00A105F7" w:rsidRDefault="00C430D2" w:rsidP="00E95815">
      <w:pPr>
        <w:pStyle w:val="2"/>
        <w:numPr>
          <w:ilvl w:val="1"/>
          <w:numId w:val="1"/>
        </w:numPr>
        <w:spacing w:line="480" w:lineRule="exact"/>
        <w:rPr>
          <w:rFonts w:hAnsi="標楷體"/>
          <w:b/>
        </w:rPr>
      </w:pPr>
      <w:r w:rsidRPr="00A105F7">
        <w:rPr>
          <w:rFonts w:hAnsi="標楷體" w:hint="eastAsia"/>
          <w:b/>
        </w:rPr>
        <w:t>被彈劾人</w:t>
      </w:r>
      <w:r w:rsidR="000937E8" w:rsidRPr="00A105F7">
        <w:rPr>
          <w:rFonts w:hAnsi="標楷體" w:hint="eastAsia"/>
          <w:b/>
        </w:rPr>
        <w:t>楊博賢部分：</w:t>
      </w:r>
    </w:p>
    <w:p w14:paraId="5575368E" w14:textId="5B28F992" w:rsidR="000937E8" w:rsidRPr="00A105F7" w:rsidRDefault="00C430D2" w:rsidP="00E95815">
      <w:pPr>
        <w:pStyle w:val="21"/>
        <w:spacing w:line="480" w:lineRule="exact"/>
        <w:ind w:left="1020" w:firstLine="681"/>
        <w:rPr>
          <w:rFonts w:hAnsi="標楷體"/>
          <w:b/>
        </w:rPr>
      </w:pPr>
      <w:r w:rsidRPr="00A105F7">
        <w:rPr>
          <w:rFonts w:hAnsi="標楷體" w:hint="eastAsia"/>
          <w:b/>
        </w:rPr>
        <w:t>被彈劾人</w:t>
      </w:r>
      <w:r w:rsidR="000937E8" w:rsidRPr="00A105F7">
        <w:rPr>
          <w:rFonts w:hAnsi="標楷體" w:hint="eastAsia"/>
          <w:b/>
        </w:rPr>
        <w:t>楊博賢時任官田分駐所副所長，</w:t>
      </w:r>
      <w:r w:rsidR="00DE6F8C">
        <w:rPr>
          <w:rFonts w:hAnsi="標楷體" w:hint="eastAsia"/>
          <w:b/>
        </w:rPr>
        <w:t>翁茂鍾</w:t>
      </w:r>
      <w:r w:rsidR="000937E8" w:rsidRPr="00A105F7">
        <w:rPr>
          <w:rFonts w:hAnsi="標楷體" w:hint="eastAsia"/>
          <w:b/>
        </w:rPr>
        <w:t>101年1月5日至麻豆分局報到經由臺南市警局高階警官協助</w:t>
      </w:r>
      <w:r w:rsidR="000E5B03" w:rsidRPr="00A105F7">
        <w:rPr>
          <w:rFonts w:hAnsi="標楷體" w:hint="eastAsia"/>
          <w:b/>
        </w:rPr>
        <w:t>得以</w:t>
      </w:r>
      <w:r w:rsidR="000937E8" w:rsidRPr="00A105F7">
        <w:rPr>
          <w:rFonts w:hAnsi="標楷體" w:hint="eastAsia"/>
          <w:b/>
        </w:rPr>
        <w:t>至官田分駐所易服社會勞動，該所所長陳宏平指派</w:t>
      </w:r>
      <w:r w:rsidRPr="00A105F7">
        <w:rPr>
          <w:rFonts w:hAnsi="標楷體" w:hint="eastAsia"/>
          <w:b/>
        </w:rPr>
        <w:t>被彈劾人</w:t>
      </w:r>
      <w:r w:rsidR="000937E8" w:rsidRPr="00A105F7">
        <w:rPr>
          <w:rFonts w:hAnsi="標楷體" w:hint="eastAsia"/>
          <w:b/>
        </w:rPr>
        <w:t>楊博賢負責督導、管理</w:t>
      </w:r>
      <w:r w:rsidR="00DE6F8C">
        <w:rPr>
          <w:rFonts w:hAnsi="標楷體" w:hint="eastAsia"/>
          <w:b/>
        </w:rPr>
        <w:t>翁茂鍾</w:t>
      </w:r>
      <w:r w:rsidR="000937E8" w:rsidRPr="00A105F7">
        <w:rPr>
          <w:rFonts w:hAnsi="標楷體" w:hint="eastAsia"/>
          <w:b/>
        </w:rPr>
        <w:t>執行社會勞動業務，惟</w:t>
      </w:r>
      <w:r w:rsidRPr="00A105F7">
        <w:rPr>
          <w:rFonts w:hAnsi="標楷體" w:hint="eastAsia"/>
          <w:b/>
        </w:rPr>
        <w:t>被彈劾人</w:t>
      </w:r>
      <w:r w:rsidR="000937E8" w:rsidRPr="00A105F7">
        <w:rPr>
          <w:rFonts w:hAnsi="標楷體" w:hint="eastAsia"/>
          <w:b/>
        </w:rPr>
        <w:t>楊博賢於100年12月中旬</w:t>
      </w:r>
      <w:r w:rsidR="006F2C99" w:rsidRPr="00A105F7">
        <w:rPr>
          <w:rFonts w:hAnsi="標楷體" w:hint="eastAsia"/>
          <w:b/>
        </w:rPr>
        <w:t>因</w:t>
      </w:r>
      <w:r w:rsidR="000937E8" w:rsidRPr="00A105F7">
        <w:rPr>
          <w:rFonts w:hAnsi="標楷體" w:hint="eastAsia"/>
          <w:b/>
        </w:rPr>
        <w:t>時任臺南市警局</w:t>
      </w:r>
      <w:r w:rsidR="007A2300" w:rsidRPr="00A105F7">
        <w:rPr>
          <w:rFonts w:hAnsi="標楷體" w:hint="eastAsia"/>
          <w:b/>
        </w:rPr>
        <w:t>局</w:t>
      </w:r>
      <w:r w:rsidR="000937E8" w:rsidRPr="00A105F7">
        <w:rPr>
          <w:rFonts w:hAnsi="標楷體" w:hint="eastAsia"/>
          <w:b/>
        </w:rPr>
        <w:t>長陳子敬</w:t>
      </w:r>
      <w:r w:rsidR="006F2C99" w:rsidRPr="00A105F7">
        <w:rPr>
          <w:rFonts w:hAnsi="標楷體" w:hint="eastAsia"/>
          <w:b/>
        </w:rPr>
        <w:t>對其表示</w:t>
      </w:r>
      <w:r w:rsidR="006F2C99" w:rsidRPr="00A105F7">
        <w:rPr>
          <w:rFonts w:hAnsi="標楷體" w:hint="eastAsia"/>
          <w:b/>
          <w:bCs/>
        </w:rPr>
        <w:t>「警友會的翁理事長過陣子會去你們那邊，他過去對我們警察幫忙很多」</w:t>
      </w:r>
      <w:r w:rsidR="00393507" w:rsidRPr="00A105F7">
        <w:rPr>
          <w:rFonts w:hAnsi="標楷體" w:hint="eastAsia"/>
          <w:b/>
          <w:bCs/>
        </w:rPr>
        <w:t>等語</w:t>
      </w:r>
      <w:r w:rsidR="000937E8" w:rsidRPr="00A105F7">
        <w:rPr>
          <w:rFonts w:hAnsi="標楷體" w:hint="eastAsia"/>
          <w:b/>
        </w:rPr>
        <w:t>，</w:t>
      </w:r>
      <w:r w:rsidR="006F2C99" w:rsidRPr="00A105F7">
        <w:rPr>
          <w:rFonts w:hAnsi="標楷體" w:hint="eastAsia"/>
          <w:b/>
        </w:rPr>
        <w:t>故</w:t>
      </w:r>
      <w:r w:rsidR="000937E8" w:rsidRPr="00A105F7">
        <w:rPr>
          <w:rFonts w:hAnsi="標楷體" w:hint="eastAsia"/>
          <w:b/>
        </w:rPr>
        <w:t>對於</w:t>
      </w:r>
      <w:r w:rsidR="00DE6F8C">
        <w:rPr>
          <w:rFonts w:hAnsi="標楷體" w:hint="eastAsia"/>
          <w:b/>
        </w:rPr>
        <w:t>翁茂鍾</w:t>
      </w:r>
      <w:r w:rsidR="000937E8" w:rsidRPr="00A105F7">
        <w:rPr>
          <w:rFonts w:hAnsi="標楷體" w:hint="eastAsia"/>
          <w:b/>
        </w:rPr>
        <w:t>遲到</w:t>
      </w:r>
      <w:r w:rsidR="00C61953" w:rsidRPr="00A105F7">
        <w:rPr>
          <w:rFonts w:hAnsi="標楷體" w:hint="eastAsia"/>
          <w:b/>
        </w:rPr>
        <w:t>、</w:t>
      </w:r>
      <w:r w:rsidR="000937E8" w:rsidRPr="00A105F7">
        <w:rPr>
          <w:rFonts w:hAnsi="標楷體" w:hint="eastAsia"/>
          <w:b/>
        </w:rPr>
        <w:t>早退、未到勤、未執行社會勞動工作等異常狀況均視而不見，並親自或指示所屬員</w:t>
      </w:r>
      <w:r w:rsidR="00691D1E" w:rsidRPr="00A105F7">
        <w:rPr>
          <w:rFonts w:hAnsi="標楷體" w:hint="eastAsia"/>
          <w:b/>
        </w:rPr>
        <w:t>警</w:t>
      </w:r>
      <w:r w:rsidR="000937E8" w:rsidRPr="00A105F7">
        <w:rPr>
          <w:rFonts w:hAnsi="標楷體" w:hint="eastAsia"/>
          <w:b/>
        </w:rPr>
        <w:t>於易服社會勞動相關公文書為不實登載並核章，掩護</w:t>
      </w:r>
      <w:r w:rsidR="00DE6F8C">
        <w:rPr>
          <w:rFonts w:hAnsi="標楷體" w:hint="eastAsia"/>
          <w:b/>
        </w:rPr>
        <w:t>翁茂鍾</w:t>
      </w:r>
      <w:r w:rsidR="000937E8" w:rsidRPr="00A105F7">
        <w:rPr>
          <w:rFonts w:hAnsi="標楷體" w:hint="eastAsia"/>
          <w:b/>
        </w:rPr>
        <w:t>不實易服社會勞動犯行，嚴重損及刑罰執行公平性及正確性，違失情節</w:t>
      </w:r>
      <w:r w:rsidR="004205B1" w:rsidRPr="00A105F7">
        <w:rPr>
          <w:rFonts w:hAnsi="標楷體" w:hint="eastAsia"/>
          <w:b/>
        </w:rPr>
        <w:t>重大</w:t>
      </w:r>
      <w:r w:rsidR="000937E8" w:rsidRPr="00A105F7">
        <w:rPr>
          <w:rFonts w:hAnsi="標楷體" w:hint="eastAsia"/>
          <w:b/>
        </w:rPr>
        <w:t>：</w:t>
      </w:r>
    </w:p>
    <w:p w14:paraId="0CBAB7F0" w14:textId="4F129E3B" w:rsidR="000937E8" w:rsidRPr="00A105F7" w:rsidRDefault="0030741C" w:rsidP="00E95815">
      <w:pPr>
        <w:pStyle w:val="3"/>
        <w:numPr>
          <w:ilvl w:val="2"/>
          <w:numId w:val="1"/>
        </w:numPr>
        <w:spacing w:line="480" w:lineRule="exact"/>
        <w:rPr>
          <w:rFonts w:hAnsi="標楷體"/>
        </w:rPr>
      </w:pPr>
      <w:r w:rsidRPr="00A105F7">
        <w:rPr>
          <w:rFonts w:hAnsi="標楷體" w:hint="eastAsia"/>
          <w:bCs w:val="0"/>
        </w:rPr>
        <w:t>臺南地方法院</w:t>
      </w:r>
      <w:r w:rsidR="000937E8" w:rsidRPr="00A105F7">
        <w:rPr>
          <w:rFonts w:hAnsi="標楷體" w:hint="eastAsia"/>
          <w:bCs w:val="0"/>
        </w:rPr>
        <w:t>110年</w:t>
      </w:r>
      <w:r w:rsidR="001536EF" w:rsidRPr="00A105F7">
        <w:rPr>
          <w:rFonts w:hAnsi="標楷體" w:hint="eastAsia"/>
          <w:bCs w:val="0"/>
        </w:rPr>
        <w:t>度</w:t>
      </w:r>
      <w:r w:rsidR="000937E8" w:rsidRPr="00A105F7">
        <w:rPr>
          <w:rFonts w:hAnsi="標楷體" w:hint="eastAsia"/>
          <w:bCs w:val="0"/>
        </w:rPr>
        <w:t>訴字第552號</w:t>
      </w:r>
      <w:r w:rsidR="00810C29" w:rsidRPr="00A105F7">
        <w:rPr>
          <w:rFonts w:hAnsi="標楷體" w:hint="eastAsia"/>
          <w:bCs w:val="0"/>
        </w:rPr>
        <w:t>及臺南高分院110年度上訴字第1121號</w:t>
      </w:r>
      <w:r w:rsidR="000937E8" w:rsidRPr="00A105F7">
        <w:rPr>
          <w:rFonts w:hAnsi="標楷體" w:hint="eastAsia"/>
          <w:bCs w:val="0"/>
        </w:rPr>
        <w:t>刑事判決</w:t>
      </w:r>
      <w:r w:rsidR="002C7409" w:rsidRPr="00A105F7">
        <w:rPr>
          <w:rFonts w:hAnsi="標楷體" w:hint="eastAsia"/>
          <w:bCs w:val="0"/>
        </w:rPr>
        <w:t>主文</w:t>
      </w:r>
      <w:r w:rsidR="00B718B2" w:rsidRPr="00A105F7">
        <w:rPr>
          <w:rFonts w:hAnsi="標楷體" w:hint="eastAsia"/>
          <w:bCs w:val="0"/>
        </w:rPr>
        <w:t>及</w:t>
      </w:r>
      <w:r w:rsidR="002C7409" w:rsidRPr="00A105F7">
        <w:rPr>
          <w:rFonts w:hAnsi="標楷體" w:hint="eastAsia"/>
          <w:bCs w:val="0"/>
        </w:rPr>
        <w:t>犯罪事實</w:t>
      </w:r>
      <w:r w:rsidR="000937E8" w:rsidRPr="00A105F7">
        <w:rPr>
          <w:rFonts w:hAnsi="標楷體" w:hint="eastAsia"/>
        </w:rPr>
        <w:t>摘要(附件4，第</w:t>
      </w:r>
      <w:r w:rsidR="00FC103D" w:rsidRPr="00A105F7">
        <w:rPr>
          <w:rFonts w:hAnsi="標楷體" w:hint="eastAsia"/>
        </w:rPr>
        <w:t>307</w:t>
      </w:r>
      <w:r w:rsidR="000937E8" w:rsidRPr="00A105F7">
        <w:rPr>
          <w:rFonts w:hAnsi="標楷體" w:hint="eastAsia"/>
        </w:rPr>
        <w:t>頁至第</w:t>
      </w:r>
      <w:r w:rsidR="00D61E3E" w:rsidRPr="00A105F7">
        <w:rPr>
          <w:rFonts w:hAnsi="標楷體" w:hint="eastAsia"/>
        </w:rPr>
        <w:t>3</w:t>
      </w:r>
      <w:r w:rsidR="009E2EA0" w:rsidRPr="00A105F7">
        <w:rPr>
          <w:rFonts w:hAnsi="標楷體" w:hint="eastAsia"/>
        </w:rPr>
        <w:t>11</w:t>
      </w:r>
      <w:r w:rsidR="000937E8" w:rsidRPr="00A105F7">
        <w:rPr>
          <w:rFonts w:hAnsi="標楷體" w:hint="eastAsia"/>
        </w:rPr>
        <w:t>頁</w:t>
      </w:r>
      <w:r w:rsidR="00810C29" w:rsidRPr="00A105F7">
        <w:rPr>
          <w:rFonts w:hAnsi="標楷體" w:hint="eastAsia"/>
        </w:rPr>
        <w:t>、第</w:t>
      </w:r>
      <w:r w:rsidR="00BF5C92" w:rsidRPr="00A105F7">
        <w:rPr>
          <w:rFonts w:hAnsi="標楷體" w:hint="eastAsia"/>
        </w:rPr>
        <w:t>324</w:t>
      </w:r>
      <w:r w:rsidR="00810C29" w:rsidRPr="00A105F7">
        <w:rPr>
          <w:rFonts w:hAnsi="標楷體" w:hint="eastAsia"/>
        </w:rPr>
        <w:t>頁至第</w:t>
      </w:r>
      <w:r w:rsidR="00BF5C92" w:rsidRPr="00A105F7">
        <w:rPr>
          <w:rFonts w:hAnsi="標楷體" w:hint="eastAsia"/>
        </w:rPr>
        <w:t>328</w:t>
      </w:r>
      <w:r w:rsidR="00810C29" w:rsidRPr="00A105F7">
        <w:rPr>
          <w:rFonts w:hAnsi="標楷體" w:hint="eastAsia"/>
        </w:rPr>
        <w:t>頁</w:t>
      </w:r>
      <w:r w:rsidR="000937E8" w:rsidRPr="00A105F7">
        <w:rPr>
          <w:rFonts w:hAnsi="標楷體" w:hint="eastAsia"/>
        </w:rPr>
        <w:t>)：</w:t>
      </w:r>
    </w:p>
    <w:p w14:paraId="722F1733" w14:textId="0F45800B" w:rsidR="000937E8" w:rsidRPr="00A105F7" w:rsidRDefault="00810C29" w:rsidP="00E95815">
      <w:pPr>
        <w:pStyle w:val="4"/>
        <w:numPr>
          <w:ilvl w:val="3"/>
          <w:numId w:val="1"/>
        </w:numPr>
        <w:spacing w:line="480" w:lineRule="exact"/>
        <w:rPr>
          <w:rFonts w:hAnsi="標楷體"/>
          <w:bCs/>
        </w:rPr>
      </w:pPr>
      <w:r w:rsidRPr="00A105F7">
        <w:rPr>
          <w:rFonts w:hAnsi="標楷體" w:hint="eastAsia"/>
          <w:bCs/>
        </w:rPr>
        <w:t>第一審判決：「</w:t>
      </w:r>
      <w:r w:rsidR="000937E8" w:rsidRPr="00A105F7">
        <w:rPr>
          <w:rFonts w:hAnsi="標楷體" w:hint="eastAsia"/>
          <w:bCs/>
        </w:rPr>
        <w:t>楊博賢共同犯行使公務員登載不實公文書罪，處有期徒刑1年10月。緩刑4年，並應於本判決確定之日起6個月內，向國庫支付50萬元</w:t>
      </w:r>
      <w:r w:rsidRPr="00A105F7">
        <w:rPr>
          <w:rFonts w:hAnsi="標楷體" w:hint="eastAsia"/>
          <w:bCs/>
        </w:rPr>
        <w:t>」</w:t>
      </w:r>
      <w:r w:rsidR="00002218" w:rsidRPr="00A105F7">
        <w:rPr>
          <w:rFonts w:hAnsi="標楷體" w:hint="eastAsia"/>
          <w:bCs/>
        </w:rPr>
        <w:t>；</w:t>
      </w:r>
      <w:r w:rsidRPr="00A105F7">
        <w:rPr>
          <w:rFonts w:hAnsi="標楷體" w:hint="eastAsia"/>
          <w:bCs/>
        </w:rPr>
        <w:t>第二審判決：「楊博賢共同犯行使業務登載不實文書罪，處有期徒刑</w:t>
      </w:r>
      <w:r w:rsidR="00E95815" w:rsidRPr="00A105F7">
        <w:rPr>
          <w:rFonts w:hAnsi="標楷體" w:hint="eastAsia"/>
          <w:bCs/>
        </w:rPr>
        <w:t>1</w:t>
      </w:r>
      <w:r w:rsidRPr="00A105F7">
        <w:rPr>
          <w:rFonts w:hAnsi="標楷體" w:hint="eastAsia"/>
          <w:bCs/>
        </w:rPr>
        <w:t>年</w:t>
      </w:r>
      <w:r w:rsidR="00E95815" w:rsidRPr="00A105F7">
        <w:rPr>
          <w:rFonts w:hAnsi="標楷體" w:hint="eastAsia"/>
          <w:bCs/>
        </w:rPr>
        <w:t>6</w:t>
      </w:r>
      <w:r w:rsidRPr="00A105F7">
        <w:rPr>
          <w:rFonts w:hAnsi="標楷體" w:hint="eastAsia"/>
          <w:bCs/>
        </w:rPr>
        <w:t>月。緩刑</w:t>
      </w:r>
      <w:r w:rsidR="00E95815" w:rsidRPr="00A105F7">
        <w:rPr>
          <w:rFonts w:hAnsi="標楷體" w:hint="eastAsia"/>
          <w:bCs/>
        </w:rPr>
        <w:t>4</w:t>
      </w:r>
      <w:r w:rsidRPr="00A105F7">
        <w:rPr>
          <w:rFonts w:hAnsi="標楷體" w:hint="eastAsia"/>
          <w:bCs/>
        </w:rPr>
        <w:t>年，並應於本判決確定之日起</w:t>
      </w:r>
      <w:r w:rsidR="00E95815" w:rsidRPr="00A105F7">
        <w:rPr>
          <w:rFonts w:hAnsi="標楷體" w:hint="eastAsia"/>
          <w:bCs/>
        </w:rPr>
        <w:t>6</w:t>
      </w:r>
      <w:r w:rsidRPr="00A105F7">
        <w:rPr>
          <w:rFonts w:hAnsi="標楷體" w:hint="eastAsia"/>
          <w:bCs/>
        </w:rPr>
        <w:t>個月內，向公庫支付</w:t>
      </w:r>
      <w:r w:rsidR="00E95815" w:rsidRPr="00A105F7">
        <w:rPr>
          <w:rFonts w:hAnsi="標楷體" w:hint="eastAsia"/>
          <w:bCs/>
        </w:rPr>
        <w:t>40</w:t>
      </w:r>
      <w:r w:rsidRPr="00A105F7">
        <w:rPr>
          <w:rFonts w:hAnsi="標楷體" w:hint="eastAsia"/>
          <w:bCs/>
        </w:rPr>
        <w:lastRenderedPageBreak/>
        <w:t>萬元」</w:t>
      </w:r>
      <w:r w:rsidR="00002218" w:rsidRPr="00A105F7">
        <w:rPr>
          <w:rFonts w:hAnsi="標楷體" w:hint="eastAsia"/>
          <w:bCs/>
        </w:rPr>
        <w:t>。</w:t>
      </w:r>
    </w:p>
    <w:p w14:paraId="1399F565" w14:textId="4EC362B0" w:rsidR="000937E8" w:rsidRPr="00A105F7" w:rsidRDefault="000937E8" w:rsidP="00E95815">
      <w:pPr>
        <w:pStyle w:val="4"/>
        <w:numPr>
          <w:ilvl w:val="3"/>
          <w:numId w:val="1"/>
        </w:numPr>
        <w:spacing w:line="480" w:lineRule="exact"/>
        <w:rPr>
          <w:rFonts w:hAnsi="標楷體"/>
          <w:bCs/>
        </w:rPr>
      </w:pPr>
      <w:r w:rsidRPr="00A105F7">
        <w:rPr>
          <w:rFonts w:hAnsi="標楷體" w:hint="eastAsia"/>
          <w:bCs/>
        </w:rPr>
        <w:t>楊博賢於101年間係在官田分駐所擔任巡佐兼副所長，為依法令服務於國家、地方自治團體所屬機關而具有法定職務權限之公務員；</w:t>
      </w:r>
      <w:r w:rsidR="00DE6F8C">
        <w:rPr>
          <w:rFonts w:hAnsi="標楷體" w:hint="eastAsia"/>
          <w:bCs/>
        </w:rPr>
        <w:t>翁茂鍾</w:t>
      </w:r>
      <w:r w:rsidRPr="00A105F7">
        <w:rPr>
          <w:rFonts w:hAnsi="標楷體" w:hint="eastAsia"/>
          <w:bCs/>
        </w:rPr>
        <w:t>則為</w:t>
      </w:r>
      <w:r w:rsidR="00DE6F8C">
        <w:rPr>
          <w:rFonts w:hAnsi="標楷體" w:hint="eastAsia"/>
          <w:bCs/>
        </w:rPr>
        <w:t>佳和</w:t>
      </w:r>
      <w:r w:rsidRPr="00A105F7">
        <w:rPr>
          <w:rFonts w:hAnsi="標楷體" w:hint="eastAsia"/>
          <w:bCs/>
        </w:rPr>
        <w:t>公司實際負責人，並曾擔任「臺南市大</w:t>
      </w:r>
      <w:r w:rsidR="00104D1A" w:rsidRPr="00A105F7">
        <w:rPr>
          <w:rFonts w:hAnsi="標楷體" w:hint="eastAsia"/>
          <w:bCs/>
        </w:rPr>
        <w:t>臺南</w:t>
      </w:r>
      <w:r w:rsidRPr="00A105F7">
        <w:rPr>
          <w:rFonts w:hAnsi="標楷體" w:hint="eastAsia"/>
          <w:bCs/>
        </w:rPr>
        <w:t>警察之友會」前身即「</w:t>
      </w:r>
      <w:r w:rsidR="00104D1A" w:rsidRPr="00A105F7">
        <w:rPr>
          <w:rFonts w:hAnsi="標楷體" w:hint="eastAsia"/>
          <w:bCs/>
        </w:rPr>
        <w:t>臺南</w:t>
      </w:r>
      <w:r w:rsidRPr="00A105F7">
        <w:rPr>
          <w:rFonts w:hAnsi="標楷體" w:hint="eastAsia"/>
          <w:bCs/>
        </w:rPr>
        <w:t>縣警察之友會」第5屆理事長（任期自84年6月23日起至88年7月7日止）、第6屆理事長（任期自88年7月7日起至92年10月24日止），卸任後經聘為第7屆至第11屆之榮譽理事長（至110年1月1日起未續聘）。緣</w:t>
      </w:r>
      <w:r w:rsidR="00DE6F8C">
        <w:rPr>
          <w:rFonts w:hAnsi="標楷體" w:hint="eastAsia"/>
          <w:bCs/>
        </w:rPr>
        <w:t>翁茂鍾</w:t>
      </w:r>
      <w:r w:rsidRPr="00A105F7">
        <w:rPr>
          <w:rFonts w:hAnsi="標楷體" w:hint="eastAsia"/>
          <w:bCs/>
        </w:rPr>
        <w:t>因涉犯證券交易法等案件，經臺灣高等法院以100年度金上重訴字第24號判決處有期徒刑六月、五月、二月，合併應執行有期徒刑一年（</w:t>
      </w:r>
      <w:r w:rsidR="00C80424" w:rsidRPr="00A105F7">
        <w:rPr>
          <w:rFonts w:hAnsi="標楷體" w:hint="eastAsia"/>
          <w:bCs/>
        </w:rPr>
        <w:t>下稱</w:t>
      </w:r>
      <w:r w:rsidRPr="00A105F7">
        <w:rPr>
          <w:rFonts w:hAnsi="標楷體" w:hint="eastAsia"/>
          <w:bCs/>
        </w:rPr>
        <w:t>：前案），前案於100年10月24日判決確定，經改制前臺灣臺北地方法院檢察署（現改制為臺灣臺北地方檢察署，以下均簡稱：臺北地檢署）執行，並由臺北地檢署執行科於100年11月9日函請</w:t>
      </w:r>
      <w:r w:rsidR="00D07F5B" w:rsidRPr="00A105F7">
        <w:rPr>
          <w:rFonts w:hAnsi="標楷體" w:hint="eastAsia"/>
          <w:bCs/>
        </w:rPr>
        <w:t>臺灣臺南地方檢察署</w:t>
      </w:r>
      <w:r w:rsidRPr="00A105F7">
        <w:rPr>
          <w:rFonts w:hAnsi="標楷體" w:hint="eastAsia"/>
          <w:bCs/>
        </w:rPr>
        <w:t>（</w:t>
      </w:r>
      <w:r w:rsidR="00C80424" w:rsidRPr="00A105F7">
        <w:rPr>
          <w:rFonts w:hAnsi="標楷體" w:hint="eastAsia"/>
          <w:bCs/>
        </w:rPr>
        <w:t>下稱</w:t>
      </w:r>
      <w:r w:rsidRPr="00A105F7">
        <w:rPr>
          <w:rFonts w:hAnsi="標楷體" w:hint="eastAsia"/>
          <w:bCs/>
        </w:rPr>
        <w:t>：臺南地檢署）代執行，臺南地檢署執行科則以100年執助字第1081號案件於100年12月5日准予易服社會勞動，並以101年度刑護勞助字第1號案件（</w:t>
      </w:r>
      <w:r w:rsidR="00C80424" w:rsidRPr="00A105F7">
        <w:rPr>
          <w:rFonts w:hAnsi="標楷體" w:hint="eastAsia"/>
          <w:bCs/>
        </w:rPr>
        <w:t>下稱</w:t>
      </w:r>
      <w:r w:rsidRPr="00A105F7">
        <w:rPr>
          <w:rFonts w:hAnsi="標楷體" w:hint="eastAsia"/>
          <w:bCs/>
        </w:rPr>
        <w:t>：本執行案件）執行</w:t>
      </w:r>
      <w:r w:rsidR="00DE6F8C">
        <w:rPr>
          <w:rFonts w:hAnsi="標楷體" w:hint="eastAsia"/>
          <w:bCs/>
        </w:rPr>
        <w:t>翁茂鍾</w:t>
      </w:r>
      <w:r w:rsidRPr="00A105F7">
        <w:rPr>
          <w:rFonts w:hAnsi="標楷體" w:hint="eastAsia"/>
          <w:bCs/>
        </w:rPr>
        <w:t>易服社會勞動，原刑期之總日數為366日，折算應履行之社會勞動時數為2,196小時，並以101年1月3日為履行期間起算日。</w:t>
      </w:r>
      <w:r w:rsidR="00DE6F8C">
        <w:rPr>
          <w:rFonts w:hAnsi="標楷體" w:hint="eastAsia"/>
          <w:bCs/>
        </w:rPr>
        <w:t>翁茂鍾</w:t>
      </w:r>
      <w:r w:rsidRPr="00A105F7">
        <w:rPr>
          <w:rFonts w:hAnsi="標楷體" w:hint="eastAsia"/>
          <w:bCs/>
        </w:rPr>
        <w:t>為便利工作並逃避社會勞動之執行，於100年12月間，即循不詳管道，擬以鄰近</w:t>
      </w:r>
      <w:r w:rsidR="00DE6F8C">
        <w:rPr>
          <w:rFonts w:hAnsi="標楷體" w:hint="eastAsia"/>
          <w:bCs/>
        </w:rPr>
        <w:t>佳和</w:t>
      </w:r>
      <w:r w:rsidRPr="00A105F7">
        <w:rPr>
          <w:rFonts w:hAnsi="標楷體" w:hint="eastAsia"/>
          <w:bCs/>
        </w:rPr>
        <w:t>公司之官田分駐所為執行機構。嗣本執行案件經臺南地檢署執行科於101年1月2日整卷送觀護人室執行社會</w:t>
      </w:r>
      <w:r w:rsidRPr="00A105F7">
        <w:rPr>
          <w:rFonts w:hAnsi="標楷體" w:hint="eastAsia"/>
          <w:bCs/>
        </w:rPr>
        <w:lastRenderedPageBreak/>
        <w:t>勞動時，該時主任觀護人韓國一因知悉</w:t>
      </w:r>
      <w:r w:rsidR="00DE6F8C">
        <w:rPr>
          <w:rFonts w:hAnsi="標楷體" w:hint="eastAsia"/>
          <w:bCs/>
        </w:rPr>
        <w:t>翁茂鍾</w:t>
      </w:r>
      <w:r w:rsidRPr="00A105F7">
        <w:rPr>
          <w:rFonts w:hAnsi="標楷體" w:hint="eastAsia"/>
          <w:bCs/>
        </w:rPr>
        <w:t>之特殊身分（此部分犯行，由臺南地檢署另分案偵辦），明知當時臺南地檢署媒合社會勞動人至何社會勞動機構執行易服社會勞動之標準，係以卷內社會勞動人所提供之住居所地為媒合依據，而本執行案件中，</w:t>
      </w:r>
      <w:r w:rsidR="00DE6F8C">
        <w:rPr>
          <w:rFonts w:hAnsi="標楷體" w:hint="eastAsia"/>
          <w:bCs/>
        </w:rPr>
        <w:t>翁茂鍾</w:t>
      </w:r>
      <w:r w:rsidRPr="00A105F7">
        <w:rPr>
          <w:rFonts w:hAnsi="標楷體" w:hint="eastAsia"/>
          <w:bCs/>
        </w:rPr>
        <w:t>所留存之資料均與臺南市麻豆區無涉，竟仍指示該時負責媒合社會勞動人與社會勞動機構之觀護佐理員</w:t>
      </w:r>
      <w:r w:rsidR="00E35E8A">
        <w:rPr>
          <w:rFonts w:hAnsi="標楷體" w:hint="eastAsia"/>
          <w:bCs/>
        </w:rPr>
        <w:t>潘○○</w:t>
      </w:r>
      <w:r w:rsidRPr="00A105F7">
        <w:rPr>
          <w:rFonts w:hAnsi="標楷體" w:hint="eastAsia"/>
          <w:bCs/>
        </w:rPr>
        <w:t>，於101年1月3日臺南地檢署舉辦社會勞動勤前說明會時，將本執行案件指定至臺南地檢署依據「社會勞動執行機關（構）之遴選與執行作業規定」（</w:t>
      </w:r>
      <w:r w:rsidR="00C80424" w:rsidRPr="00A105F7">
        <w:rPr>
          <w:rFonts w:hAnsi="標楷體" w:hint="eastAsia"/>
          <w:bCs/>
        </w:rPr>
        <w:t>下稱</w:t>
      </w:r>
      <w:r w:rsidRPr="00A105F7">
        <w:rPr>
          <w:rFonts w:hAnsi="標楷體" w:hint="eastAsia"/>
          <w:bCs/>
        </w:rPr>
        <w:t>：遴選與執行作業規定）遴選之臺南市政府警察局麻豆分局（</w:t>
      </w:r>
      <w:r w:rsidR="00C80424" w:rsidRPr="00A105F7">
        <w:rPr>
          <w:rFonts w:hAnsi="標楷體" w:hint="eastAsia"/>
          <w:bCs/>
        </w:rPr>
        <w:t>下稱</w:t>
      </w:r>
      <w:r w:rsidRPr="00A105F7">
        <w:rPr>
          <w:rFonts w:hAnsi="標楷體" w:hint="eastAsia"/>
          <w:bCs/>
        </w:rPr>
        <w:t>：麻豆分局）為</w:t>
      </w:r>
      <w:r w:rsidR="00DE6F8C">
        <w:rPr>
          <w:rFonts w:hAnsi="標楷體" w:hint="eastAsia"/>
          <w:bCs/>
        </w:rPr>
        <w:t>翁茂鍾</w:t>
      </w:r>
      <w:r w:rsidRPr="00A105F7">
        <w:rPr>
          <w:rFonts w:hAnsi="標楷體" w:hint="eastAsia"/>
          <w:bCs/>
        </w:rPr>
        <w:t>執行社會勞動執行機關（構）。而</w:t>
      </w:r>
      <w:r w:rsidR="00DE6F8C">
        <w:rPr>
          <w:rFonts w:hAnsi="標楷體" w:hint="eastAsia"/>
          <w:bCs/>
        </w:rPr>
        <w:t>翁茂鍾</w:t>
      </w:r>
      <w:r w:rsidRPr="00A105F7">
        <w:rPr>
          <w:rFonts w:hAnsi="標楷體" w:hint="eastAsia"/>
          <w:bCs/>
        </w:rPr>
        <w:t>於101年1月5日前往麻豆分局報到時，則由姓名不詳之高階警官陪同到場，時任麻豆分局分局長</w:t>
      </w:r>
      <w:r w:rsidR="00693302">
        <w:rPr>
          <w:rFonts w:hAnsi="標楷體" w:hint="eastAsia"/>
          <w:bCs/>
        </w:rPr>
        <w:t>劉○○</w:t>
      </w:r>
      <w:r w:rsidRPr="00A105F7">
        <w:rPr>
          <w:rFonts w:hAnsi="標楷體" w:hint="eastAsia"/>
          <w:bCs/>
        </w:rPr>
        <w:t>並到場接洽，臺南地檢署則由當時負責麻豆分局社會勞動業務之觀護佐理員</w:t>
      </w:r>
      <w:r w:rsidR="00E35E8A">
        <w:rPr>
          <w:rFonts w:hAnsi="標楷體" w:hint="eastAsia"/>
          <w:bCs/>
        </w:rPr>
        <w:t>林○○</w:t>
      </w:r>
      <w:r w:rsidRPr="00A105F7">
        <w:rPr>
          <w:rFonts w:hAnsi="標楷體" w:hint="eastAsia"/>
          <w:bCs/>
        </w:rPr>
        <w:t>前往督導（</w:t>
      </w:r>
      <w:r w:rsidR="00E35E8A">
        <w:rPr>
          <w:rFonts w:hAnsi="標楷體" w:hint="eastAsia"/>
          <w:bCs/>
        </w:rPr>
        <w:t>林○○</w:t>
      </w:r>
      <w:r w:rsidRPr="00A105F7">
        <w:rPr>
          <w:rFonts w:hAnsi="標楷體" w:hint="eastAsia"/>
          <w:bCs/>
        </w:rPr>
        <w:t>所涉犯行，另由檢察官為緩起訴處分），</w:t>
      </w:r>
      <w:r w:rsidR="00DE6F8C">
        <w:rPr>
          <w:rFonts w:hAnsi="標楷體" w:hint="eastAsia"/>
          <w:bCs/>
        </w:rPr>
        <w:t>翁茂鍾</w:t>
      </w:r>
      <w:r w:rsidRPr="00A105F7">
        <w:rPr>
          <w:rFonts w:hAnsi="標楷體" w:hint="eastAsia"/>
          <w:bCs/>
        </w:rPr>
        <w:t>當場表示希望前往官田分駐所，而承辦社會勞動業務之時任麻豆分局偵查佐</w:t>
      </w:r>
      <w:r w:rsidR="00AB695E">
        <w:rPr>
          <w:rFonts w:hAnsi="標楷體" w:hint="eastAsia"/>
          <w:bCs/>
        </w:rPr>
        <w:t>黃○○</w:t>
      </w:r>
      <w:r w:rsidRPr="00A105F7">
        <w:rPr>
          <w:rFonts w:hAnsi="標楷體" w:hint="eastAsia"/>
          <w:bCs/>
        </w:rPr>
        <w:t>因在場長官未表示反對，且該姓名不詳之高階警官反而接續詢問</w:t>
      </w:r>
      <w:r w:rsidR="00AB695E">
        <w:rPr>
          <w:rFonts w:hAnsi="標楷體" w:hint="eastAsia"/>
          <w:bCs/>
        </w:rPr>
        <w:t>黃○○</w:t>
      </w:r>
      <w:r w:rsidRPr="00A105F7">
        <w:rPr>
          <w:rFonts w:hAnsi="標楷體" w:hint="eastAsia"/>
          <w:bCs/>
        </w:rPr>
        <w:t>有無問題，</w:t>
      </w:r>
      <w:r w:rsidR="00AB695E">
        <w:rPr>
          <w:rFonts w:hAnsi="標楷體" w:hint="eastAsia"/>
          <w:bCs/>
        </w:rPr>
        <w:t>黃○○</w:t>
      </w:r>
      <w:r w:rsidRPr="00A105F7">
        <w:rPr>
          <w:rFonts w:hAnsi="標楷體" w:hint="eastAsia"/>
          <w:bCs/>
        </w:rPr>
        <w:t>轉而以電話詢問已先行離開之臺南地檢署該時觀護佐理員</w:t>
      </w:r>
      <w:r w:rsidR="00E35E8A">
        <w:rPr>
          <w:rFonts w:hAnsi="標楷體" w:hint="eastAsia"/>
          <w:bCs/>
        </w:rPr>
        <w:t>林○○</w:t>
      </w:r>
      <w:r w:rsidRPr="00A105F7">
        <w:rPr>
          <w:rFonts w:hAnsi="標楷體" w:hint="eastAsia"/>
          <w:bCs/>
        </w:rPr>
        <w:t>後，</w:t>
      </w:r>
      <w:r w:rsidR="00E35E8A">
        <w:rPr>
          <w:rFonts w:hAnsi="標楷體" w:hint="eastAsia"/>
          <w:bCs/>
        </w:rPr>
        <w:t>林○○</w:t>
      </w:r>
      <w:r w:rsidRPr="00A105F7">
        <w:rPr>
          <w:rFonts w:hAnsi="標楷體" w:hint="eastAsia"/>
          <w:bCs/>
        </w:rPr>
        <w:t>亦表示此可由麻豆分局自行決定，</w:t>
      </w:r>
      <w:r w:rsidR="00AB695E">
        <w:rPr>
          <w:rFonts w:hAnsi="標楷體" w:hint="eastAsia"/>
          <w:bCs/>
        </w:rPr>
        <w:t>黃○○</w:t>
      </w:r>
      <w:r w:rsidRPr="00A105F7">
        <w:rPr>
          <w:rFonts w:hAnsi="標楷體" w:hint="eastAsia"/>
          <w:bCs/>
        </w:rPr>
        <w:t>遂將</w:t>
      </w:r>
      <w:r w:rsidR="00DE6F8C">
        <w:rPr>
          <w:rFonts w:hAnsi="標楷體" w:hint="eastAsia"/>
          <w:bCs/>
        </w:rPr>
        <w:t>翁茂鍾</w:t>
      </w:r>
      <w:r w:rsidRPr="00A105F7">
        <w:rPr>
          <w:rFonts w:hAnsi="標楷體" w:hint="eastAsia"/>
          <w:bCs/>
        </w:rPr>
        <w:t>指定至麻豆分局轄下之官田分駐所為執行單位。</w:t>
      </w:r>
      <w:r w:rsidR="00DE6F8C">
        <w:rPr>
          <w:rFonts w:hAnsi="標楷體" w:hint="eastAsia"/>
          <w:bCs/>
        </w:rPr>
        <w:t>翁茂鍾</w:t>
      </w:r>
      <w:r w:rsidRPr="00A105F7">
        <w:rPr>
          <w:rFonts w:hAnsi="標楷體" w:hint="eastAsia"/>
          <w:bCs/>
        </w:rPr>
        <w:t>於101年1月5日午後至官田分駐所報到，時任官田分駐所所長陳宏平再將此業務</w:t>
      </w:r>
      <w:r w:rsidRPr="00A105F7">
        <w:rPr>
          <w:rFonts w:hAnsi="標楷體" w:hint="eastAsia"/>
          <w:bCs/>
        </w:rPr>
        <w:lastRenderedPageBreak/>
        <w:t>指定由巡佐兼副所長楊博賢負責督導、管理、執行</w:t>
      </w:r>
      <w:r w:rsidR="00DE6F8C">
        <w:rPr>
          <w:rFonts w:hAnsi="標楷體" w:hint="eastAsia"/>
          <w:bCs/>
        </w:rPr>
        <w:t>翁茂鍾</w:t>
      </w:r>
      <w:r w:rsidRPr="00A105F7">
        <w:rPr>
          <w:rFonts w:hAnsi="標楷體" w:hint="eastAsia"/>
          <w:bCs/>
        </w:rPr>
        <w:t>之社會勞動業務。</w:t>
      </w:r>
    </w:p>
    <w:p w14:paraId="1467CC88" w14:textId="462FCEC8" w:rsidR="000937E8" w:rsidRPr="00A105F7" w:rsidRDefault="000937E8" w:rsidP="00E95815">
      <w:pPr>
        <w:pStyle w:val="4"/>
        <w:numPr>
          <w:ilvl w:val="3"/>
          <w:numId w:val="1"/>
        </w:numPr>
        <w:spacing w:line="480" w:lineRule="exact"/>
        <w:rPr>
          <w:rFonts w:hAnsi="標楷體"/>
          <w:bCs/>
        </w:rPr>
      </w:pPr>
      <w:r w:rsidRPr="00A105F7">
        <w:rPr>
          <w:rFonts w:hAnsi="標楷體" w:hint="eastAsia"/>
          <w:bCs/>
        </w:rPr>
        <w:t>楊博賢於101年1月5日起，承辦上揭</w:t>
      </w:r>
      <w:r w:rsidR="00DE6F8C">
        <w:rPr>
          <w:rFonts w:hAnsi="標楷體" w:hint="eastAsia"/>
          <w:bCs/>
        </w:rPr>
        <w:t>翁茂鍾</w:t>
      </w:r>
      <w:r w:rsidRPr="00A105F7">
        <w:rPr>
          <w:rFonts w:hAnsi="標楷體" w:hint="eastAsia"/>
          <w:bCs/>
        </w:rPr>
        <w:t>執行社會勞動案件之督導管理業務後，本應依</w:t>
      </w:r>
      <w:r w:rsidR="00254AD1" w:rsidRPr="00A105F7">
        <w:rPr>
          <w:rFonts w:hAnsi="標楷體" w:hint="eastAsia"/>
          <w:bCs/>
        </w:rPr>
        <w:t>行為</w:t>
      </w:r>
      <w:r w:rsidRPr="00A105F7">
        <w:rPr>
          <w:rFonts w:hAnsi="標楷體" w:hint="eastAsia"/>
          <w:bCs/>
        </w:rPr>
        <w:t>時之</w:t>
      </w:r>
      <w:r w:rsidR="00254AD1" w:rsidRPr="00A105F7">
        <w:rPr>
          <w:rFonts w:hAnsi="標楷體" w:hint="eastAsia"/>
          <w:bCs/>
        </w:rPr>
        <w:t>社會勞動執行機關</w:t>
      </w:r>
      <w:r w:rsidRPr="00A105F7">
        <w:rPr>
          <w:rFonts w:hAnsi="標楷體" w:hint="eastAsia"/>
          <w:bCs/>
        </w:rPr>
        <w:t>遴選與執行作業規定第4</w:t>
      </w:r>
      <w:r w:rsidR="00254AD1" w:rsidRPr="00A105F7">
        <w:rPr>
          <w:rFonts w:hAnsi="標楷體" w:hint="eastAsia"/>
          <w:bCs/>
        </w:rPr>
        <w:t>點</w:t>
      </w:r>
      <w:r w:rsidRPr="00A105F7">
        <w:rPr>
          <w:rFonts w:hAnsi="標楷體" w:hint="eastAsia"/>
          <w:bCs/>
        </w:rPr>
        <w:t>第2款規定：「社會勞動人每次提供社會勞動時，執行機關（構）均須令其於『社會勞動執行登記簿』簽到退。社會勞動人每次服完勞動後，執行機關（構）應填寫『社會勞動工作日誌』，註明每次之勞動時數；及在『社會勞動執行手冊』上簽章認證並註明其累積之勞務時數。」、第5</w:t>
      </w:r>
      <w:r w:rsidR="0023794E" w:rsidRPr="00A105F7">
        <w:rPr>
          <w:rFonts w:hAnsi="標楷體" w:hint="eastAsia"/>
          <w:bCs/>
        </w:rPr>
        <w:t>點</w:t>
      </w:r>
      <w:r w:rsidRPr="00A105F7">
        <w:rPr>
          <w:rFonts w:hAnsi="標楷體" w:hint="eastAsia"/>
          <w:bCs/>
        </w:rPr>
        <w:t>第3款規定：「執行機關（構）應核實認證社會勞動人履行社會勞動之完成時數，並注意防止有頂替執行或藉故推託等舞弊情事發生。」，對於社會勞動人履行社會勞動時數之登載，核實認定（本執行案件以「社會勞動工作日誌」中「簽到」、「簽退」欄位充作簽到退依據，無另填載「社會勞動執行登記簿」）。且依同規定第5</w:t>
      </w:r>
      <w:r w:rsidR="00254AD1" w:rsidRPr="00A105F7">
        <w:rPr>
          <w:rFonts w:hAnsi="標楷體" w:hint="eastAsia"/>
          <w:bCs/>
        </w:rPr>
        <w:t>點</w:t>
      </w:r>
      <w:r w:rsidRPr="00A105F7">
        <w:rPr>
          <w:rFonts w:hAnsi="標楷體" w:hint="eastAsia"/>
          <w:bCs/>
        </w:rPr>
        <w:t>第6</w:t>
      </w:r>
      <w:r w:rsidR="00254AD1" w:rsidRPr="00A105F7">
        <w:rPr>
          <w:rFonts w:hAnsi="標楷體" w:hint="eastAsia"/>
          <w:bCs/>
        </w:rPr>
        <w:t>款</w:t>
      </w:r>
      <w:r w:rsidRPr="00A105F7">
        <w:rPr>
          <w:rFonts w:hAnsi="標楷體" w:hint="eastAsia"/>
          <w:bCs/>
        </w:rPr>
        <w:t>中段：「令社會勞動人提供之社會勞動，應係與組織公益有關之合法事務」，又依該時有效之「檢察機關辦理易服社會勞動作業要點」（</w:t>
      </w:r>
      <w:r w:rsidR="00C80424" w:rsidRPr="00A105F7">
        <w:rPr>
          <w:rFonts w:hAnsi="標楷體" w:hint="eastAsia"/>
          <w:bCs/>
        </w:rPr>
        <w:t>下稱</w:t>
      </w:r>
      <w:r w:rsidRPr="00A105F7">
        <w:rPr>
          <w:rFonts w:hAnsi="標楷體" w:hint="eastAsia"/>
          <w:bCs/>
        </w:rPr>
        <w:t>：辦理易服社會勞動作業要點）第3</w:t>
      </w:r>
      <w:r w:rsidR="008554D4" w:rsidRPr="00A105F7">
        <w:rPr>
          <w:rFonts w:hAnsi="標楷體" w:hint="eastAsia"/>
          <w:bCs/>
        </w:rPr>
        <w:t>點</w:t>
      </w:r>
      <w:r w:rsidRPr="00A105F7">
        <w:rPr>
          <w:rFonts w:hAnsi="標楷體" w:hint="eastAsia"/>
          <w:bCs/>
        </w:rPr>
        <w:t>規定：「社會勞動係以提供無酬的勞動服務，作為6個月以下有期徒刑、拘役或罰金易服勞役期間1年以下之一種替代措施，屬於刑罰的一種易刑處分，具有處罰性質。社會勞動提供之勞動服務內容包括清潔整理、居家照護、弱勢關懷、淨山淨灘、環境保護、生態巡守、社區巡守、農林漁牧業勞動、社會服務、文書處理、</w:t>
      </w:r>
      <w:r w:rsidRPr="00A105F7">
        <w:rPr>
          <w:rFonts w:hAnsi="標楷體" w:hint="eastAsia"/>
          <w:bCs/>
        </w:rPr>
        <w:lastRenderedPageBreak/>
        <w:t>交通安全以及其他各種無酬且符合公共利益之勞動或服務」，即社會勞動人須實際執行勞動工作，非僅有形式上之簽到即可；而</w:t>
      </w:r>
      <w:r w:rsidR="00DE6F8C">
        <w:rPr>
          <w:rFonts w:hAnsi="標楷體" w:hint="eastAsia"/>
          <w:bCs/>
        </w:rPr>
        <w:t>翁茂鍾</w:t>
      </w:r>
      <w:r w:rsidRPr="00A105F7">
        <w:rPr>
          <w:rFonts w:hAnsi="標楷體" w:hint="eastAsia"/>
          <w:bCs/>
        </w:rPr>
        <w:t>亦明知須實際執行勞動工作，楊博賢竟因</w:t>
      </w:r>
      <w:r w:rsidR="00DE6F8C">
        <w:rPr>
          <w:rFonts w:hAnsi="標楷體" w:hint="eastAsia"/>
          <w:bCs/>
        </w:rPr>
        <w:t>翁茂鍾</w:t>
      </w:r>
      <w:r w:rsidRPr="00A105F7">
        <w:rPr>
          <w:rFonts w:hAnsi="標楷體" w:hint="eastAsia"/>
          <w:bCs/>
        </w:rPr>
        <w:t>之上揭身分，明知</w:t>
      </w:r>
      <w:r w:rsidR="00DE6F8C">
        <w:rPr>
          <w:rFonts w:hAnsi="標楷體" w:hint="eastAsia"/>
          <w:bCs/>
        </w:rPr>
        <w:t>翁茂鍾</w:t>
      </w:r>
      <w:r w:rsidRPr="00A105F7">
        <w:rPr>
          <w:rFonts w:hAnsi="標楷體" w:hint="eastAsia"/>
          <w:bCs/>
        </w:rPr>
        <w:t>係執行社會勞動之受刑人，自身負責督導、管理並執行</w:t>
      </w:r>
      <w:r w:rsidR="00DE6F8C">
        <w:rPr>
          <w:rFonts w:hAnsi="標楷體" w:hint="eastAsia"/>
          <w:bCs/>
        </w:rPr>
        <w:t>翁茂鍾</w:t>
      </w:r>
      <w:r w:rsidRPr="00A105F7">
        <w:rPr>
          <w:rFonts w:hAnsi="標楷體" w:hint="eastAsia"/>
          <w:bCs/>
        </w:rPr>
        <w:t>刑罰職務，為圖令</w:t>
      </w:r>
      <w:r w:rsidR="00DE6F8C">
        <w:rPr>
          <w:rFonts w:hAnsi="標楷體" w:hint="eastAsia"/>
          <w:bCs/>
        </w:rPr>
        <w:t>翁茂鍾</w:t>
      </w:r>
      <w:r w:rsidRPr="00A105F7">
        <w:rPr>
          <w:rFonts w:hAnsi="標楷體" w:hint="eastAsia"/>
          <w:bCs/>
        </w:rPr>
        <w:t>儘速取得易服社會勞動時數，竟基於違法不執行刑罰及與</w:t>
      </w:r>
      <w:r w:rsidR="00DE6F8C">
        <w:rPr>
          <w:rFonts w:hAnsi="標楷體" w:hint="eastAsia"/>
          <w:bCs/>
        </w:rPr>
        <w:t>翁茂鍾</w:t>
      </w:r>
      <w:r w:rsidRPr="00A105F7">
        <w:rPr>
          <w:rFonts w:hAnsi="標楷體" w:hint="eastAsia"/>
          <w:bCs/>
        </w:rPr>
        <w:t>共同基於行使公務員登載不實公文書之犯意，於執行社會勞動期間，明知</w:t>
      </w:r>
      <w:r w:rsidR="00DE6F8C">
        <w:rPr>
          <w:rFonts w:hAnsi="標楷體" w:hint="eastAsia"/>
          <w:bCs/>
        </w:rPr>
        <w:t>翁茂鍾</w:t>
      </w:r>
      <w:r w:rsidRPr="00A105F7">
        <w:rPr>
          <w:rFonts w:hAnsi="標楷體" w:hint="eastAsia"/>
          <w:bCs/>
        </w:rPr>
        <w:t>未實際執行社會勞動，又以官田分駐所現場本有工友每日從事清潔工作，就該處現場面積，工友每日清潔工作均未超過2小時，且於</w:t>
      </w:r>
      <w:r w:rsidR="00DE6F8C">
        <w:rPr>
          <w:rFonts w:hAnsi="標楷體" w:hint="eastAsia"/>
          <w:bCs/>
        </w:rPr>
        <w:t>翁茂鍾</w:t>
      </w:r>
      <w:r w:rsidRPr="00A105F7">
        <w:rPr>
          <w:rFonts w:hAnsi="標楷體" w:hint="eastAsia"/>
          <w:bCs/>
        </w:rPr>
        <w:t>執行社會勞動期間工友仍每日從事清潔工作等情狀，仍任由</w:t>
      </w:r>
      <w:r w:rsidR="00DE6F8C">
        <w:rPr>
          <w:rFonts w:hAnsi="標楷體" w:hint="eastAsia"/>
          <w:bCs/>
        </w:rPr>
        <w:t>翁茂鍾</w:t>
      </w:r>
      <w:r w:rsidRPr="00A105F7">
        <w:rPr>
          <w:rFonts w:hAnsi="標楷體" w:hint="eastAsia"/>
          <w:bCs/>
        </w:rPr>
        <w:t>逕自於應由楊博賢職務上管理、督導、認證社會勞動人</w:t>
      </w:r>
      <w:r w:rsidR="00DE6F8C">
        <w:rPr>
          <w:rFonts w:hAnsi="標楷體" w:hint="eastAsia"/>
          <w:bCs/>
        </w:rPr>
        <w:t>翁茂鍾</w:t>
      </w:r>
      <w:r w:rsidRPr="00A105F7">
        <w:rPr>
          <w:rFonts w:hAnsi="標楷體" w:hint="eastAsia"/>
          <w:bCs/>
        </w:rPr>
        <w:t>履行社會勞動時數之「</w:t>
      </w:r>
      <w:r w:rsidR="00D07F5B" w:rsidRPr="00A105F7">
        <w:rPr>
          <w:rFonts w:hAnsi="標楷體" w:hint="eastAsia"/>
          <w:bCs/>
        </w:rPr>
        <w:t>臺灣臺南地方檢察署</w:t>
      </w:r>
      <w:r w:rsidRPr="00A105F7">
        <w:rPr>
          <w:rFonts w:hAnsi="標楷體" w:hint="eastAsia"/>
          <w:bCs/>
        </w:rPr>
        <w:t>辦理社會勞動工作日誌」上，在「日期」、「日時」等欄位上接續填載不實之履行社會勞動日期及勞動時間，再由楊博賢於101年1月5日13時起至101年1月11日上午前期間內，接續指示知情之值班員警</w:t>
      </w:r>
      <w:r w:rsidR="00993520">
        <w:rPr>
          <w:rFonts w:hAnsi="標楷體" w:hint="eastAsia"/>
          <w:bCs/>
        </w:rPr>
        <w:t>林○○</w:t>
      </w:r>
      <w:r w:rsidRPr="00A105F7">
        <w:rPr>
          <w:rFonts w:hAnsi="標楷體" w:hint="eastAsia"/>
          <w:bCs/>
        </w:rPr>
        <w:t>、</w:t>
      </w:r>
      <w:r w:rsidR="00993520">
        <w:rPr>
          <w:rFonts w:hAnsi="標楷體" w:hint="eastAsia"/>
          <w:bCs/>
        </w:rPr>
        <w:t>曾○○</w:t>
      </w:r>
      <w:r w:rsidRPr="00A105F7">
        <w:rPr>
          <w:rFonts w:hAnsi="標楷體" w:hint="eastAsia"/>
          <w:bCs/>
        </w:rPr>
        <w:t>、</w:t>
      </w:r>
      <w:r w:rsidR="007838AB">
        <w:rPr>
          <w:rFonts w:hAnsi="標楷體" w:hint="eastAsia"/>
          <w:bCs/>
        </w:rPr>
        <w:t>徐○○</w:t>
      </w:r>
      <w:r w:rsidRPr="00A105F7">
        <w:rPr>
          <w:rFonts w:hAnsi="標楷體" w:hint="eastAsia"/>
          <w:bCs/>
        </w:rPr>
        <w:t>、</w:t>
      </w:r>
      <w:r w:rsidR="007838AB">
        <w:rPr>
          <w:rFonts w:hAnsi="標楷體" w:hint="eastAsia"/>
          <w:bCs/>
        </w:rPr>
        <w:t>馮○○</w:t>
      </w:r>
      <w:r w:rsidRPr="00A105F7">
        <w:rPr>
          <w:rFonts w:hAnsi="標楷體" w:hint="eastAsia"/>
          <w:bCs/>
        </w:rPr>
        <w:t>、</w:t>
      </w:r>
      <w:r w:rsidR="00993520">
        <w:rPr>
          <w:rFonts w:hAnsi="標楷體" w:hint="eastAsia"/>
          <w:bCs/>
        </w:rPr>
        <w:t>陳○○</w:t>
      </w:r>
      <w:r w:rsidRPr="00A105F7">
        <w:rPr>
          <w:rFonts w:hAnsi="標楷體" w:hint="eastAsia"/>
          <w:bCs/>
        </w:rPr>
        <w:t>、</w:t>
      </w:r>
      <w:r w:rsidR="007838AB">
        <w:rPr>
          <w:rFonts w:hAnsi="標楷體" w:hint="eastAsia"/>
          <w:bCs/>
        </w:rPr>
        <w:t>鐘○○</w:t>
      </w:r>
      <w:r w:rsidRPr="00A105F7">
        <w:rPr>
          <w:rFonts w:hAnsi="標楷體" w:hint="eastAsia"/>
          <w:bCs/>
        </w:rPr>
        <w:t>在「</w:t>
      </w:r>
      <w:r w:rsidR="00D07F5B" w:rsidRPr="00A105F7">
        <w:rPr>
          <w:rFonts w:hAnsi="標楷體" w:hint="eastAsia"/>
          <w:bCs/>
        </w:rPr>
        <w:t>臺灣臺南地方檢察署</w:t>
      </w:r>
      <w:r w:rsidRPr="00A105F7">
        <w:rPr>
          <w:rFonts w:hAnsi="標楷體" w:hint="eastAsia"/>
          <w:bCs/>
        </w:rPr>
        <w:t>辦理社會勞動工作日誌」之公文書上「執行督導」欄位內簽名或核章，至</w:t>
      </w:r>
      <w:r w:rsidRPr="00A105F7">
        <w:rPr>
          <w:rFonts w:hAnsi="標楷體"/>
          <w:bCs/>
        </w:rPr>
        <w:t>101</w:t>
      </w:r>
      <w:r w:rsidRPr="00A105F7">
        <w:rPr>
          <w:rFonts w:hAnsi="標楷體" w:hint="eastAsia"/>
          <w:bCs/>
        </w:rPr>
        <w:t>年</w:t>
      </w:r>
      <w:r w:rsidRPr="00A105F7">
        <w:rPr>
          <w:rFonts w:hAnsi="標楷體"/>
          <w:bCs/>
        </w:rPr>
        <w:t>1</w:t>
      </w:r>
      <w:r w:rsidRPr="00A105F7">
        <w:rPr>
          <w:rFonts w:hAnsi="標楷體" w:hint="eastAsia"/>
          <w:bCs/>
        </w:rPr>
        <w:t>月</w:t>
      </w:r>
      <w:r w:rsidRPr="00A105F7">
        <w:rPr>
          <w:rFonts w:hAnsi="標楷體"/>
          <w:bCs/>
        </w:rPr>
        <w:t>11</w:t>
      </w:r>
      <w:r w:rsidRPr="00A105F7">
        <w:rPr>
          <w:rFonts w:hAnsi="標楷體" w:hint="eastAsia"/>
          <w:bCs/>
        </w:rPr>
        <w:t>日下午後，先將「</w:t>
      </w:r>
      <w:r w:rsidR="00D07F5B" w:rsidRPr="00A105F7">
        <w:rPr>
          <w:rFonts w:hAnsi="標楷體" w:hint="eastAsia"/>
          <w:bCs/>
        </w:rPr>
        <w:t>臺灣臺南地方檢察署</w:t>
      </w:r>
      <w:r w:rsidRPr="00A105F7">
        <w:rPr>
          <w:rFonts w:hAnsi="標楷體" w:hint="eastAsia"/>
          <w:bCs/>
        </w:rPr>
        <w:t>辦理社會勞動工作日誌」自官田分駐所值班台取走而置放在官田分駐所廚房內鐵櫃處而與</w:t>
      </w:r>
      <w:r w:rsidR="00DE6F8C">
        <w:rPr>
          <w:rFonts w:hAnsi="標楷體" w:hint="eastAsia"/>
          <w:bCs/>
        </w:rPr>
        <w:t>翁茂鍾</w:t>
      </w:r>
      <w:r w:rsidRPr="00A105F7">
        <w:rPr>
          <w:rFonts w:hAnsi="標楷體" w:hint="eastAsia"/>
          <w:bCs/>
        </w:rPr>
        <w:t>共同保管，再接續於上揭工作日誌中填載不實之「社會勞動內容」、「當次完成時數」、「累</w:t>
      </w:r>
      <w:r w:rsidRPr="00A105F7">
        <w:rPr>
          <w:rFonts w:hAnsi="標楷體" w:hint="eastAsia"/>
          <w:bCs/>
        </w:rPr>
        <w:lastRenderedPageBreak/>
        <w:t>積完成時數」等內容，並接續借取蓋用知情之官田分駐所內員警之職名章於該工作日誌上「執行督導」欄位（時任官田分駐所員警</w:t>
      </w:r>
      <w:r w:rsidR="00993520">
        <w:rPr>
          <w:rFonts w:hAnsi="標楷體" w:hint="eastAsia"/>
          <w:bCs/>
        </w:rPr>
        <w:t>董○○</w:t>
      </w:r>
      <w:r w:rsidRPr="00A105F7">
        <w:rPr>
          <w:rFonts w:hAnsi="標楷體" w:hint="eastAsia"/>
          <w:bCs/>
        </w:rPr>
        <w:t>、</w:t>
      </w:r>
      <w:r w:rsidR="00993520">
        <w:rPr>
          <w:rFonts w:hAnsi="標楷體" w:hint="eastAsia"/>
          <w:bCs/>
        </w:rPr>
        <w:t>林○○</w:t>
      </w:r>
      <w:r w:rsidRPr="00A105F7">
        <w:rPr>
          <w:rFonts w:hAnsi="標楷體" w:hint="eastAsia"/>
          <w:bCs/>
        </w:rPr>
        <w:t>、</w:t>
      </w:r>
      <w:r w:rsidR="00993520">
        <w:rPr>
          <w:rFonts w:hAnsi="標楷體" w:hint="eastAsia"/>
          <w:bCs/>
        </w:rPr>
        <w:t>曾○○</w:t>
      </w:r>
      <w:r w:rsidRPr="00A105F7">
        <w:rPr>
          <w:rFonts w:hAnsi="標楷體" w:hint="eastAsia"/>
          <w:bCs/>
        </w:rPr>
        <w:t>、</w:t>
      </w:r>
      <w:r w:rsidR="007838AB">
        <w:rPr>
          <w:rFonts w:hAnsi="標楷體" w:hint="eastAsia"/>
          <w:bCs/>
        </w:rPr>
        <w:t>張○○</w:t>
      </w:r>
      <w:r w:rsidRPr="00A105F7">
        <w:rPr>
          <w:rFonts w:hAnsi="標楷體" w:hint="eastAsia"/>
          <w:bCs/>
        </w:rPr>
        <w:t>、</w:t>
      </w:r>
      <w:r w:rsidR="007838AB">
        <w:rPr>
          <w:rFonts w:hAnsi="標楷體" w:hint="eastAsia"/>
          <w:bCs/>
        </w:rPr>
        <w:t>徐○○</w:t>
      </w:r>
      <w:r w:rsidRPr="00A105F7">
        <w:rPr>
          <w:rFonts w:hAnsi="標楷體" w:hint="eastAsia"/>
          <w:bCs/>
        </w:rPr>
        <w:t>、</w:t>
      </w:r>
      <w:r w:rsidR="007838AB">
        <w:rPr>
          <w:rFonts w:hAnsi="標楷體" w:hint="eastAsia"/>
          <w:bCs/>
        </w:rPr>
        <w:t>駱○○</w:t>
      </w:r>
      <w:r w:rsidRPr="00A105F7">
        <w:rPr>
          <w:rFonts w:hAnsi="標楷體" w:hint="eastAsia"/>
          <w:bCs/>
        </w:rPr>
        <w:t>、</w:t>
      </w:r>
      <w:r w:rsidR="007838AB">
        <w:rPr>
          <w:rFonts w:hAnsi="標楷體" w:hint="eastAsia"/>
          <w:bCs/>
        </w:rPr>
        <w:t>曾○○</w:t>
      </w:r>
      <w:r w:rsidRPr="00A105F7">
        <w:rPr>
          <w:rFonts w:hAnsi="標楷體" w:hint="eastAsia"/>
          <w:bCs/>
        </w:rPr>
        <w:t>、</w:t>
      </w:r>
      <w:r w:rsidR="007838AB">
        <w:rPr>
          <w:rFonts w:hAnsi="標楷體" w:hint="eastAsia"/>
          <w:bCs/>
        </w:rPr>
        <w:t>馮○○</w:t>
      </w:r>
      <w:r w:rsidRPr="00A105F7">
        <w:rPr>
          <w:rFonts w:hAnsi="標楷體" w:hint="eastAsia"/>
          <w:bCs/>
        </w:rPr>
        <w:t>、</w:t>
      </w:r>
      <w:r w:rsidR="00993520">
        <w:rPr>
          <w:rFonts w:hAnsi="標楷體" w:hint="eastAsia"/>
          <w:bCs/>
        </w:rPr>
        <w:t>陳○○</w:t>
      </w:r>
      <w:r w:rsidRPr="00A105F7">
        <w:rPr>
          <w:rFonts w:hAnsi="標楷體" w:hint="eastAsia"/>
          <w:bCs/>
        </w:rPr>
        <w:t>、</w:t>
      </w:r>
      <w:r w:rsidR="007838AB">
        <w:rPr>
          <w:rFonts w:hAnsi="標楷體" w:hint="eastAsia"/>
          <w:bCs/>
        </w:rPr>
        <w:t>鐘○○</w:t>
      </w:r>
      <w:r w:rsidRPr="00A105F7">
        <w:rPr>
          <w:rFonts w:hAnsi="標楷體" w:hint="eastAsia"/>
          <w:bCs/>
        </w:rPr>
        <w:t>等人所涉犯行，均另由檢察官為緩起訴處分）之方式，不實登載「</w:t>
      </w:r>
      <w:r w:rsidR="00D07F5B" w:rsidRPr="00A105F7">
        <w:rPr>
          <w:rFonts w:hAnsi="標楷體" w:hint="eastAsia"/>
          <w:bCs/>
        </w:rPr>
        <w:t>臺灣臺南地方檢察署</w:t>
      </w:r>
      <w:r w:rsidRPr="00A105F7">
        <w:rPr>
          <w:rFonts w:hAnsi="標楷體" w:hint="eastAsia"/>
          <w:bCs/>
        </w:rPr>
        <w:t>辦理社會勞動工作日誌」，楊博賢另再將「</w:t>
      </w:r>
      <w:r w:rsidR="00D07F5B" w:rsidRPr="00A105F7">
        <w:rPr>
          <w:rFonts w:hAnsi="標楷體" w:hint="eastAsia"/>
          <w:bCs/>
        </w:rPr>
        <w:t>臺灣臺南地方檢察署</w:t>
      </w:r>
      <w:r w:rsidRPr="00A105F7">
        <w:rPr>
          <w:rFonts w:hAnsi="標楷體" w:hint="eastAsia"/>
          <w:bCs/>
        </w:rPr>
        <w:t>辦理社會勞動工作日誌」上之履行社會勞動時數等不實資料，接續登載於</w:t>
      </w:r>
      <w:r w:rsidR="00DE6F8C">
        <w:rPr>
          <w:rFonts w:hAnsi="標楷體" w:hint="eastAsia"/>
          <w:bCs/>
        </w:rPr>
        <w:t>翁茂鍾</w:t>
      </w:r>
      <w:r w:rsidRPr="00A105F7">
        <w:rPr>
          <w:rFonts w:hAnsi="標楷體" w:hint="eastAsia"/>
          <w:bCs/>
        </w:rPr>
        <w:t>之「易服社會勞動執行手冊」上，並蓋用上揭員警職名章於「易服社會勞動執行手冊」內「執行機關（構）認證章」欄位上，末於臺南地檢署每月統計</w:t>
      </w:r>
      <w:r w:rsidR="00DE6F8C">
        <w:rPr>
          <w:rFonts w:hAnsi="標楷體" w:hint="eastAsia"/>
          <w:bCs/>
        </w:rPr>
        <w:t>翁茂鍾</w:t>
      </w:r>
      <w:r w:rsidRPr="00A105F7">
        <w:rPr>
          <w:rFonts w:hAnsi="標楷體" w:hint="eastAsia"/>
          <w:bCs/>
        </w:rPr>
        <w:t>累計勞動時數時，將各月不實內容之「</w:t>
      </w:r>
      <w:r w:rsidR="00D07F5B" w:rsidRPr="00A105F7">
        <w:rPr>
          <w:rFonts w:hAnsi="標楷體" w:hint="eastAsia"/>
          <w:bCs/>
        </w:rPr>
        <w:t>臺灣臺南地方檢察署</w:t>
      </w:r>
      <w:r w:rsidRPr="00A105F7">
        <w:rPr>
          <w:rFonts w:hAnsi="標楷體" w:hint="eastAsia"/>
          <w:bCs/>
        </w:rPr>
        <w:t>辦理社會勞動工作日誌」持以交付臺南地檢署負責此業務之觀護佐理員</w:t>
      </w:r>
      <w:r w:rsidR="00E35E8A">
        <w:rPr>
          <w:rFonts w:hAnsi="標楷體" w:hint="eastAsia"/>
          <w:bCs/>
        </w:rPr>
        <w:t>林○○</w:t>
      </w:r>
      <w:r w:rsidRPr="00A105F7">
        <w:rPr>
          <w:rFonts w:hAnsi="標楷體" w:hint="eastAsia"/>
          <w:bCs/>
        </w:rPr>
        <w:t>而行使之，致生損害於臺南地檢署對於社會勞動人履行社會勞動管理之正確性。</w:t>
      </w:r>
    </w:p>
    <w:p w14:paraId="6D1E30A8" w14:textId="3D07BA6D" w:rsidR="000937E8" w:rsidRPr="00A105F7" w:rsidRDefault="00C430D2" w:rsidP="00E95815">
      <w:pPr>
        <w:pStyle w:val="3"/>
        <w:numPr>
          <w:ilvl w:val="2"/>
          <w:numId w:val="1"/>
        </w:numPr>
        <w:spacing w:line="480" w:lineRule="exact"/>
        <w:rPr>
          <w:rFonts w:hAnsi="標楷體"/>
        </w:rPr>
      </w:pPr>
      <w:r w:rsidRPr="00A105F7">
        <w:rPr>
          <w:rFonts w:hAnsi="標楷體" w:hint="eastAsia"/>
          <w:bCs w:val="0"/>
        </w:rPr>
        <w:t>被彈劾人</w:t>
      </w:r>
      <w:r w:rsidR="000937E8" w:rsidRPr="00A105F7">
        <w:rPr>
          <w:rFonts w:hAnsi="標楷體" w:hint="eastAsia"/>
          <w:bCs w:val="0"/>
        </w:rPr>
        <w:t>楊博賢就上開法院判決之犯罪事實，於110年8月24日</w:t>
      </w:r>
      <w:r w:rsidR="002C7409" w:rsidRPr="00A105F7">
        <w:rPr>
          <w:rFonts w:hAnsi="標楷體" w:hint="eastAsia"/>
          <w:bCs w:val="0"/>
        </w:rPr>
        <w:t>第一審</w:t>
      </w:r>
      <w:r w:rsidR="000937E8" w:rsidRPr="00A105F7">
        <w:rPr>
          <w:rFonts w:hAnsi="標楷體" w:hint="eastAsia"/>
          <w:bCs w:val="0"/>
        </w:rPr>
        <w:t>審判庭上陳述「沒有意見，認罪」</w:t>
      </w:r>
      <w:r w:rsidR="000937E8" w:rsidRPr="00A105F7">
        <w:rPr>
          <w:rFonts w:hAnsi="標楷體" w:hint="eastAsia"/>
        </w:rPr>
        <w:t>(附件10，第</w:t>
      </w:r>
      <w:r w:rsidR="0089090F" w:rsidRPr="00A105F7">
        <w:rPr>
          <w:rFonts w:hAnsi="標楷體" w:hint="eastAsia"/>
        </w:rPr>
        <w:t>706</w:t>
      </w:r>
      <w:r w:rsidR="000937E8" w:rsidRPr="00A105F7">
        <w:rPr>
          <w:rFonts w:hAnsi="標楷體" w:hint="eastAsia"/>
        </w:rPr>
        <w:t>頁</w:t>
      </w:r>
      <w:r w:rsidR="003D2EDA" w:rsidRPr="00A105F7">
        <w:rPr>
          <w:rFonts w:hAnsi="標楷體" w:hint="eastAsia"/>
        </w:rPr>
        <w:t>至第</w:t>
      </w:r>
      <w:r w:rsidR="0089090F" w:rsidRPr="00A105F7">
        <w:rPr>
          <w:rFonts w:hAnsi="標楷體" w:hint="eastAsia"/>
        </w:rPr>
        <w:t>718</w:t>
      </w:r>
      <w:r w:rsidR="003D2EDA" w:rsidRPr="00A105F7">
        <w:rPr>
          <w:rFonts w:hAnsi="標楷體" w:hint="eastAsia"/>
        </w:rPr>
        <w:t>頁</w:t>
      </w:r>
      <w:r w:rsidR="000937E8" w:rsidRPr="00A105F7">
        <w:rPr>
          <w:rFonts w:hAnsi="標楷體" w:hint="eastAsia"/>
        </w:rPr>
        <w:t>)，本院於110年4月21日詢問</w:t>
      </w:r>
      <w:r w:rsidRPr="00A105F7">
        <w:rPr>
          <w:rFonts w:hAnsi="標楷體" w:hint="eastAsia"/>
        </w:rPr>
        <w:t>被彈劾人</w:t>
      </w:r>
      <w:r w:rsidR="000937E8" w:rsidRPr="00A105F7">
        <w:rPr>
          <w:rFonts w:hAnsi="標楷體" w:hint="eastAsia"/>
        </w:rPr>
        <w:t>楊博賢回答：「我的部分我沒有上訴，其他人上訴中。我沒有上訴，我認定一審判決事實」(附件14，第</w:t>
      </w:r>
      <w:r w:rsidR="00E74434" w:rsidRPr="00A105F7">
        <w:rPr>
          <w:rFonts w:hAnsi="標楷體" w:hint="eastAsia"/>
        </w:rPr>
        <w:t>844</w:t>
      </w:r>
      <w:r w:rsidR="000937E8" w:rsidRPr="00A105F7">
        <w:rPr>
          <w:rFonts w:hAnsi="標楷體" w:hint="eastAsia"/>
        </w:rPr>
        <w:t>頁)，足堪認定為</w:t>
      </w:r>
      <w:r w:rsidRPr="00A105F7">
        <w:rPr>
          <w:rFonts w:hAnsi="標楷體" w:hint="eastAsia"/>
        </w:rPr>
        <w:t>被彈劾人</w:t>
      </w:r>
      <w:r w:rsidR="000937E8" w:rsidRPr="00A105F7">
        <w:rPr>
          <w:rFonts w:hAnsi="標楷體" w:hint="eastAsia"/>
        </w:rPr>
        <w:t>楊博賢之違失事實。</w:t>
      </w:r>
    </w:p>
    <w:p w14:paraId="3A3D8029" w14:textId="77777777" w:rsidR="000937E8" w:rsidRPr="00A105F7" w:rsidRDefault="000937E8" w:rsidP="00E95815">
      <w:pPr>
        <w:pStyle w:val="3"/>
        <w:numPr>
          <w:ilvl w:val="2"/>
          <w:numId w:val="1"/>
        </w:numPr>
        <w:spacing w:line="480" w:lineRule="exact"/>
        <w:rPr>
          <w:rFonts w:hAnsi="標楷體"/>
        </w:rPr>
      </w:pPr>
      <w:r w:rsidRPr="00A105F7">
        <w:rPr>
          <w:rFonts w:hAnsi="標楷體" w:hint="eastAsia"/>
        </w:rPr>
        <w:t>針對上開違失事實，經本院調查結果，補充如下：</w:t>
      </w:r>
    </w:p>
    <w:p w14:paraId="646A8AB8" w14:textId="6F8F89C0" w:rsidR="000937E8" w:rsidRPr="00A105F7" w:rsidRDefault="00C430D2" w:rsidP="00E95815">
      <w:pPr>
        <w:pStyle w:val="4"/>
        <w:numPr>
          <w:ilvl w:val="3"/>
          <w:numId w:val="1"/>
        </w:numPr>
        <w:spacing w:line="480" w:lineRule="exact"/>
        <w:rPr>
          <w:rFonts w:hAnsi="標楷體"/>
        </w:rPr>
      </w:pPr>
      <w:r w:rsidRPr="00A105F7">
        <w:rPr>
          <w:rFonts w:hAnsi="標楷體" w:hint="eastAsia"/>
        </w:rPr>
        <w:t>被彈劾人</w:t>
      </w:r>
      <w:r w:rsidR="000937E8" w:rsidRPr="00A105F7">
        <w:rPr>
          <w:rFonts w:hAnsi="標楷體" w:hint="eastAsia"/>
        </w:rPr>
        <w:t>楊博賢係因100年12月15日或12月16日受時任</w:t>
      </w:r>
      <w:r w:rsidR="00DB3AA0" w:rsidRPr="00A105F7">
        <w:rPr>
          <w:rFonts w:hAnsi="標楷體" w:hint="eastAsia"/>
        </w:rPr>
        <w:t>臺南市警局</w:t>
      </w:r>
      <w:r w:rsidR="000937E8" w:rsidRPr="00A105F7">
        <w:rPr>
          <w:rFonts w:hAnsi="標楷體" w:hint="eastAsia"/>
        </w:rPr>
        <w:t>局長陳子敬之「警友會的翁理</w:t>
      </w:r>
      <w:r w:rsidR="000937E8" w:rsidRPr="00A105F7">
        <w:rPr>
          <w:rFonts w:hAnsi="標楷體" w:hint="eastAsia"/>
        </w:rPr>
        <w:lastRenderedPageBreak/>
        <w:t>事長過陣子會去你們那邊，他過去對我們警察幫忙很多」</w:t>
      </w:r>
      <w:r w:rsidR="00213A35" w:rsidRPr="00A105F7">
        <w:rPr>
          <w:rFonts w:hAnsi="標楷體" w:hint="eastAsia"/>
        </w:rPr>
        <w:t>等</w:t>
      </w:r>
      <w:r w:rsidR="00393507" w:rsidRPr="00A105F7">
        <w:rPr>
          <w:rFonts w:hAnsi="標楷體" w:hint="eastAsia"/>
        </w:rPr>
        <w:t>語</w:t>
      </w:r>
      <w:r w:rsidR="000937E8" w:rsidRPr="00A105F7">
        <w:rPr>
          <w:rFonts w:hAnsi="標楷體" w:hint="eastAsia"/>
        </w:rPr>
        <w:t>，而對</w:t>
      </w:r>
      <w:r w:rsidR="00DE6F8C">
        <w:rPr>
          <w:rFonts w:hAnsi="標楷體" w:hint="eastAsia"/>
        </w:rPr>
        <w:t>翁茂鍾</w:t>
      </w:r>
      <w:r w:rsidR="000937E8" w:rsidRPr="00A105F7">
        <w:rPr>
          <w:rFonts w:hAnsi="標楷體" w:hint="eastAsia"/>
        </w:rPr>
        <w:t>為關照行為：</w:t>
      </w:r>
    </w:p>
    <w:p w14:paraId="6658AF46" w14:textId="41F44C69" w:rsidR="000937E8" w:rsidRPr="00A105F7" w:rsidRDefault="006E03D3" w:rsidP="00E95815">
      <w:pPr>
        <w:pStyle w:val="5"/>
        <w:numPr>
          <w:ilvl w:val="4"/>
          <w:numId w:val="1"/>
        </w:numPr>
        <w:spacing w:line="480" w:lineRule="exact"/>
        <w:rPr>
          <w:rFonts w:hAnsi="標楷體"/>
        </w:rPr>
      </w:pPr>
      <w:r w:rsidRPr="00A105F7">
        <w:rPr>
          <w:rFonts w:hAnsi="標楷體" w:hint="eastAsia"/>
        </w:rPr>
        <w:t>被彈劾人楊博賢於</w:t>
      </w:r>
      <w:r w:rsidR="000937E8" w:rsidRPr="00A105F7">
        <w:rPr>
          <w:rFonts w:hAnsi="標楷體" w:hint="eastAsia"/>
        </w:rPr>
        <w:t>110年4月15日</w:t>
      </w:r>
      <w:r w:rsidRPr="00A105F7">
        <w:rPr>
          <w:rFonts w:hAnsi="標楷體" w:hint="eastAsia"/>
        </w:rPr>
        <w:t>臺南地檢署</w:t>
      </w:r>
      <w:r w:rsidR="000937E8" w:rsidRPr="00A105F7">
        <w:rPr>
          <w:rFonts w:hAnsi="標楷體" w:hint="eastAsia"/>
        </w:rPr>
        <w:t>檢察官訊問</w:t>
      </w:r>
      <w:r w:rsidRPr="00A105F7">
        <w:rPr>
          <w:rFonts w:hAnsi="標楷體" w:hint="eastAsia"/>
        </w:rPr>
        <w:t>時稱</w:t>
      </w:r>
      <w:r w:rsidR="000937E8" w:rsidRPr="00A105F7">
        <w:rPr>
          <w:rFonts w:hAnsi="標楷體" w:hint="eastAsia"/>
        </w:rPr>
        <w:t>(</w:t>
      </w:r>
      <w:r w:rsidR="00793096" w:rsidRPr="00A105F7">
        <w:rPr>
          <w:rFonts w:hAnsi="標楷體" w:hint="eastAsia"/>
        </w:rPr>
        <w:t>附件7，第</w:t>
      </w:r>
      <w:r w:rsidRPr="00A105F7">
        <w:rPr>
          <w:rFonts w:hAnsi="標楷體" w:hint="eastAsia"/>
        </w:rPr>
        <w:t>481</w:t>
      </w:r>
      <w:r w:rsidR="00793096" w:rsidRPr="00A105F7">
        <w:rPr>
          <w:rFonts w:hAnsi="標楷體" w:hint="eastAsia"/>
        </w:rPr>
        <w:t>頁至第</w:t>
      </w:r>
      <w:r w:rsidRPr="00A105F7">
        <w:rPr>
          <w:rFonts w:hAnsi="標楷體" w:hint="eastAsia"/>
        </w:rPr>
        <w:t>489</w:t>
      </w:r>
      <w:r w:rsidR="00793096" w:rsidRPr="00A105F7">
        <w:rPr>
          <w:rFonts w:hAnsi="標楷體" w:hint="eastAsia"/>
        </w:rPr>
        <w:t>頁</w:t>
      </w:r>
      <w:r w:rsidR="000937E8" w:rsidRPr="00A105F7">
        <w:rPr>
          <w:rFonts w:hAnsi="標楷體" w:hint="eastAsia"/>
        </w:rPr>
        <w:t>)：</w:t>
      </w:r>
    </w:p>
    <w:p w14:paraId="734908FD" w14:textId="0A0C13B5"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「(檢察官問：陳子敬如何跟你說？)在他</w:t>
      </w:r>
      <w:r w:rsidR="002D3239">
        <w:rPr>
          <w:rFonts w:hAnsi="標楷體" w:hint="eastAsia"/>
        </w:rPr>
        <w:t>○○</w:t>
      </w:r>
      <w:r w:rsidRPr="00A105F7">
        <w:rPr>
          <w:rFonts w:hAnsi="標楷體" w:hint="eastAsia"/>
        </w:rPr>
        <w:t>的家中客廳，陳子</w:t>
      </w:r>
      <w:r w:rsidR="007F4523" w:rsidRPr="00A105F7">
        <w:rPr>
          <w:rFonts w:hAnsi="標楷體" w:hint="eastAsia"/>
        </w:rPr>
        <w:t>敬</w:t>
      </w:r>
      <w:r w:rsidRPr="00A105F7">
        <w:rPr>
          <w:rFonts w:hAnsi="標楷體" w:hint="eastAsia"/>
        </w:rPr>
        <w:t>跟我說過一陣子翁理事長會到你們分駐所去執行社勞。然後就沒有再說什麼了，他的表態是要執行一下跟監督一下。」</w:t>
      </w:r>
    </w:p>
    <w:p w14:paraId="53EAB5B7" w14:textId="737F03DE"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「(檢察官問：陳子敬跟你說</w:t>
      </w:r>
      <w:r w:rsidR="00DE6F8C">
        <w:rPr>
          <w:rFonts w:hAnsi="標楷體" w:hint="eastAsia"/>
        </w:rPr>
        <w:t>翁茂鍾</w:t>
      </w:r>
      <w:r w:rsidRPr="00A105F7">
        <w:rPr>
          <w:rFonts w:hAnsi="標楷體" w:hint="eastAsia"/>
        </w:rPr>
        <w:t>會去，講這樣你就知道要怎麼處理了？)陳子敬這樣說的意思就是關照一下，但是沒有明講。」</w:t>
      </w:r>
    </w:p>
    <w:p w14:paraId="6E4A0538" w14:textId="06366FDD" w:rsidR="000937E8" w:rsidRPr="00A105F7" w:rsidRDefault="00C430D2" w:rsidP="00E95815">
      <w:pPr>
        <w:pStyle w:val="5"/>
        <w:numPr>
          <w:ilvl w:val="4"/>
          <w:numId w:val="1"/>
        </w:numPr>
        <w:spacing w:line="480" w:lineRule="exact"/>
        <w:rPr>
          <w:rFonts w:hAnsi="標楷體"/>
        </w:rPr>
      </w:pPr>
      <w:r w:rsidRPr="00A105F7">
        <w:rPr>
          <w:rFonts w:hAnsi="標楷體" w:hint="eastAsia"/>
        </w:rPr>
        <w:t>被彈劾人</w:t>
      </w:r>
      <w:r w:rsidR="005966C4" w:rsidRPr="00A105F7">
        <w:rPr>
          <w:rFonts w:hAnsi="標楷體" w:hint="eastAsia"/>
        </w:rPr>
        <w:t>楊博賢於</w:t>
      </w:r>
      <w:r w:rsidR="000937E8" w:rsidRPr="00A105F7">
        <w:rPr>
          <w:rFonts w:hAnsi="標楷體" w:hint="eastAsia"/>
        </w:rPr>
        <w:t>臺南地檢署110年4月27日檢察官訊問</w:t>
      </w:r>
      <w:r w:rsidR="00CC4D31" w:rsidRPr="00A105F7">
        <w:rPr>
          <w:rFonts w:hAnsi="標楷體" w:hint="eastAsia"/>
        </w:rPr>
        <w:t>時稱</w:t>
      </w:r>
      <w:r w:rsidR="000937E8" w:rsidRPr="00A105F7">
        <w:rPr>
          <w:rFonts w:hAnsi="標楷體" w:hint="eastAsia"/>
        </w:rPr>
        <w:t>(</w:t>
      </w:r>
      <w:r w:rsidR="00BF557F" w:rsidRPr="00A105F7">
        <w:rPr>
          <w:rFonts w:hAnsi="標楷體" w:hint="eastAsia"/>
        </w:rPr>
        <w:t>附件7，第</w:t>
      </w:r>
      <w:r w:rsidR="00B6776A" w:rsidRPr="00A105F7">
        <w:rPr>
          <w:rFonts w:hAnsi="標楷體" w:hint="eastAsia"/>
        </w:rPr>
        <w:t>492</w:t>
      </w:r>
      <w:r w:rsidR="00BF557F" w:rsidRPr="00A105F7">
        <w:rPr>
          <w:rFonts w:hAnsi="標楷體" w:hint="eastAsia"/>
        </w:rPr>
        <w:t>頁至第5</w:t>
      </w:r>
      <w:r w:rsidR="00B6776A" w:rsidRPr="00A105F7">
        <w:rPr>
          <w:rFonts w:hAnsi="標楷體" w:hint="eastAsia"/>
        </w:rPr>
        <w:t>00</w:t>
      </w:r>
      <w:r w:rsidR="00BF557F" w:rsidRPr="00A105F7">
        <w:rPr>
          <w:rFonts w:hAnsi="標楷體" w:hint="eastAsia"/>
        </w:rPr>
        <w:t>頁</w:t>
      </w:r>
      <w:r w:rsidR="000937E8" w:rsidRPr="00A105F7">
        <w:rPr>
          <w:rFonts w:hAnsi="標楷體" w:hint="eastAsia"/>
        </w:rPr>
        <w:t>)：</w:t>
      </w:r>
    </w:p>
    <w:p w14:paraId="28B72A15" w14:textId="7B6345DA"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「(檢察官問：你上次有提到，在</w:t>
      </w:r>
      <w:r w:rsidR="00DE6F8C">
        <w:rPr>
          <w:rFonts w:hAnsi="標楷體" w:hint="eastAsia"/>
        </w:rPr>
        <w:t>翁茂鍾</w:t>
      </w:r>
      <w:r w:rsidRPr="00A105F7">
        <w:rPr>
          <w:rFonts w:hAnsi="標楷體" w:hint="eastAsia"/>
        </w:rPr>
        <w:t>來之前有人跟你說過</w:t>
      </w:r>
      <w:r w:rsidR="00DE6F8C">
        <w:rPr>
          <w:rFonts w:hAnsi="標楷體" w:hint="eastAsia"/>
        </w:rPr>
        <w:t>翁茂鍾</w:t>
      </w:r>
      <w:r w:rsidRPr="00A105F7">
        <w:rPr>
          <w:rFonts w:hAnsi="標楷體" w:hint="eastAsia"/>
        </w:rPr>
        <w:t>會來，經過為何？)陳子敬在</w:t>
      </w:r>
      <w:r w:rsidR="002D3239">
        <w:rPr>
          <w:rFonts w:hAnsi="標楷體" w:hint="eastAsia"/>
        </w:rPr>
        <w:t>○○</w:t>
      </w:r>
      <w:r w:rsidRPr="00A105F7">
        <w:rPr>
          <w:rFonts w:hAnsi="標楷體" w:hint="eastAsia"/>
        </w:rPr>
        <w:t>的家中，他母親過世約三、四天左右，大概在12月15日左右，在家祭時有跟我說過此事。陳子敬說『警友會的翁理事長過陣子會去你們那邊，他過去對我們警察幫忙很多』，只有講這樣而已。」</w:t>
      </w:r>
    </w:p>
    <w:p w14:paraId="15D64179" w14:textId="5B2A85D2"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「(檢察官問：你當時如何回應陳子敬？)我就跟他說瞭解瞭解。翁理事長幫警察很多的忙，他來我的</w:t>
      </w:r>
      <w:r w:rsidR="000324C2" w:rsidRPr="00A105F7">
        <w:rPr>
          <w:rFonts w:hAnsi="標楷體" w:hint="eastAsia"/>
        </w:rPr>
        <w:t>(註：應為『他的』或『他來找我的』)</w:t>
      </w:r>
      <w:r w:rsidRPr="00A105F7">
        <w:rPr>
          <w:rFonts w:hAnsi="標楷體" w:hint="eastAsia"/>
        </w:rPr>
        <w:t>本意就是應該要關心一下關照一下。」</w:t>
      </w:r>
    </w:p>
    <w:p w14:paraId="579A6A44" w14:textId="33217954" w:rsidR="000937E8" w:rsidRPr="00A105F7" w:rsidRDefault="000937E8" w:rsidP="00E95815">
      <w:pPr>
        <w:pStyle w:val="6"/>
        <w:numPr>
          <w:ilvl w:val="5"/>
          <w:numId w:val="1"/>
        </w:numPr>
        <w:spacing w:line="480" w:lineRule="exact"/>
        <w:rPr>
          <w:rFonts w:hAnsi="標楷體"/>
        </w:rPr>
      </w:pPr>
      <w:r w:rsidRPr="00A105F7">
        <w:rPr>
          <w:rFonts w:hAnsi="標楷體" w:hint="eastAsia"/>
        </w:rPr>
        <w:t>「(檢察官問：為何</w:t>
      </w:r>
      <w:r w:rsidR="00DE6F8C">
        <w:rPr>
          <w:rFonts w:hAnsi="標楷體" w:hint="eastAsia"/>
        </w:rPr>
        <w:t>翁茂鍾</w:t>
      </w:r>
      <w:r w:rsidRPr="00A105F7">
        <w:rPr>
          <w:rFonts w:hAnsi="標楷體" w:hint="eastAsia"/>
        </w:rPr>
        <w:t>在101年1月5日才到官田分駐所，到1月11日就敢這麼大膽隨意早退？)不知道。早期是陳子敬有交代要來這</w:t>
      </w:r>
      <w:r w:rsidRPr="00A105F7">
        <w:rPr>
          <w:rFonts w:hAnsi="標楷體" w:hint="eastAsia"/>
        </w:rPr>
        <w:lastRenderedPageBreak/>
        <w:t>邊，我們的意思是關照他這樣。(檢察官問：所以</w:t>
      </w:r>
      <w:r w:rsidR="00DE6F8C">
        <w:rPr>
          <w:rFonts w:hAnsi="標楷體" w:hint="eastAsia"/>
        </w:rPr>
        <w:t>翁茂鍾</w:t>
      </w:r>
      <w:r w:rsidRPr="00A105F7">
        <w:rPr>
          <w:rFonts w:hAnsi="標楷體" w:hint="eastAsia"/>
        </w:rPr>
        <w:t>也知道陳子敬有交代？)大家都沒有講明。(檢察官問：檢察官的意思是為何</w:t>
      </w:r>
      <w:r w:rsidR="00DE6F8C">
        <w:rPr>
          <w:rFonts w:hAnsi="標楷體" w:hint="eastAsia"/>
        </w:rPr>
        <w:t>翁茂鍾</w:t>
      </w:r>
      <w:r w:rsidRPr="00A105F7">
        <w:rPr>
          <w:rFonts w:hAnsi="標楷體" w:hint="eastAsia"/>
        </w:rPr>
        <w:t>才不到一週的時間就敢大膽知道你們這邊不會有人檢舉他？)不清楚。不知道。有人交代我們關照這樣子。分駐所的同仁大部分都知道。」</w:t>
      </w:r>
    </w:p>
    <w:p w14:paraId="59EB8C17" w14:textId="5BB4EFD1" w:rsidR="000937E8" w:rsidRPr="00A105F7" w:rsidRDefault="00C430D2" w:rsidP="00E95815">
      <w:pPr>
        <w:pStyle w:val="5"/>
        <w:numPr>
          <w:ilvl w:val="4"/>
          <w:numId w:val="1"/>
        </w:numPr>
        <w:spacing w:line="480" w:lineRule="exact"/>
        <w:rPr>
          <w:rFonts w:hAnsi="標楷體"/>
        </w:rPr>
      </w:pPr>
      <w:r w:rsidRPr="00A105F7">
        <w:rPr>
          <w:rFonts w:hAnsi="標楷體" w:hint="eastAsia"/>
        </w:rPr>
        <w:t>被彈劾人</w:t>
      </w:r>
      <w:r w:rsidR="0079211F" w:rsidRPr="00A105F7">
        <w:rPr>
          <w:rFonts w:hAnsi="標楷體" w:hint="eastAsia"/>
          <w:bCs w:val="0"/>
        </w:rPr>
        <w:t>楊博賢</w:t>
      </w:r>
      <w:r w:rsidR="0079211F" w:rsidRPr="00A105F7">
        <w:rPr>
          <w:rFonts w:hAnsi="標楷體" w:hint="eastAsia"/>
        </w:rPr>
        <w:t>於</w:t>
      </w:r>
      <w:r w:rsidR="000937E8" w:rsidRPr="00A105F7">
        <w:rPr>
          <w:rFonts w:hAnsi="標楷體" w:hint="eastAsia"/>
        </w:rPr>
        <w:t>臺南地檢署110年5月1</w:t>
      </w:r>
      <w:r w:rsidR="00CF0648" w:rsidRPr="00A105F7">
        <w:rPr>
          <w:rFonts w:hAnsi="標楷體" w:hint="eastAsia"/>
        </w:rPr>
        <w:t>0</w:t>
      </w:r>
      <w:r w:rsidR="000937E8" w:rsidRPr="00A105F7">
        <w:rPr>
          <w:rFonts w:hAnsi="標楷體" w:hint="eastAsia"/>
        </w:rPr>
        <w:t>日檢察官訊問</w:t>
      </w:r>
      <w:r w:rsidR="0079211F" w:rsidRPr="00A105F7">
        <w:rPr>
          <w:rFonts w:hAnsi="標楷體" w:hint="eastAsia"/>
        </w:rPr>
        <w:t>時稱</w:t>
      </w:r>
      <w:r w:rsidR="000937E8" w:rsidRPr="00A105F7">
        <w:rPr>
          <w:rFonts w:hAnsi="標楷體" w:hint="eastAsia"/>
        </w:rPr>
        <w:t>：「(檢察官問：陳子敬跟你說的是</w:t>
      </w:r>
      <w:r w:rsidR="00DE6F8C">
        <w:rPr>
          <w:rFonts w:hAnsi="標楷體" w:hint="eastAsia"/>
        </w:rPr>
        <w:t>翁茂鍾</w:t>
      </w:r>
      <w:r w:rsidR="000937E8" w:rsidRPr="00A105F7">
        <w:rPr>
          <w:rFonts w:hAnsi="標楷體" w:hint="eastAsia"/>
        </w:rPr>
        <w:t>會去你那邊？)他是說</w:t>
      </w:r>
      <w:r w:rsidR="00586F06" w:rsidRPr="00A105F7">
        <w:rPr>
          <w:rFonts w:hAnsi="標楷體" w:hint="eastAsia"/>
        </w:rPr>
        <w:t>『</w:t>
      </w:r>
      <w:r w:rsidR="000937E8" w:rsidRPr="00A105F7">
        <w:rPr>
          <w:rFonts w:hAnsi="標楷體" w:hint="eastAsia"/>
        </w:rPr>
        <w:t>警友會理事長過一陣子會到我們那邊社會勞動，他對我們警察幫忙很多</w:t>
      </w:r>
      <w:r w:rsidR="00586F06" w:rsidRPr="00A105F7">
        <w:rPr>
          <w:rFonts w:hAnsi="標楷體" w:hint="eastAsia"/>
        </w:rPr>
        <w:t>』</w:t>
      </w:r>
      <w:r w:rsidR="000937E8" w:rsidRPr="00A105F7">
        <w:rPr>
          <w:rFonts w:hAnsi="標楷體" w:hint="eastAsia"/>
        </w:rPr>
        <w:t>，就只說這樣子，後續是我自己做錯。(檢察官問：你那邊是指麻豆分局還是官田分駐所？)我當時聽感覺是指我們官田分駐所」(</w:t>
      </w:r>
      <w:r w:rsidR="004E184E" w:rsidRPr="00A105F7">
        <w:rPr>
          <w:rFonts w:hAnsi="標楷體" w:hint="eastAsia"/>
        </w:rPr>
        <w:t>附件7，第</w:t>
      </w:r>
      <w:r w:rsidR="00956914" w:rsidRPr="00A105F7">
        <w:rPr>
          <w:rFonts w:hAnsi="標楷體" w:hint="eastAsia"/>
        </w:rPr>
        <w:t>516</w:t>
      </w:r>
      <w:r w:rsidR="004E184E" w:rsidRPr="00A105F7">
        <w:rPr>
          <w:rFonts w:hAnsi="標楷體" w:hint="eastAsia"/>
        </w:rPr>
        <w:t>頁</w:t>
      </w:r>
      <w:r w:rsidR="000937E8" w:rsidRPr="00A105F7">
        <w:rPr>
          <w:rFonts w:hAnsi="標楷體" w:hint="eastAsia"/>
        </w:rPr>
        <w:t>)。</w:t>
      </w:r>
    </w:p>
    <w:p w14:paraId="3C6A42F2" w14:textId="2292A1AA" w:rsidR="000937E8" w:rsidRPr="00A105F7" w:rsidRDefault="000937E8" w:rsidP="00E95815">
      <w:pPr>
        <w:pStyle w:val="5"/>
        <w:numPr>
          <w:ilvl w:val="4"/>
          <w:numId w:val="1"/>
        </w:numPr>
        <w:spacing w:line="480" w:lineRule="exact"/>
        <w:rPr>
          <w:rFonts w:hAnsi="標楷體"/>
          <w:bCs w:val="0"/>
        </w:rPr>
      </w:pPr>
      <w:r w:rsidRPr="00A105F7">
        <w:rPr>
          <w:rFonts w:hAnsi="標楷體" w:hint="eastAsia"/>
          <w:bCs w:val="0"/>
        </w:rPr>
        <w:t>本院111年4月21日詢問</w:t>
      </w:r>
      <w:r w:rsidR="00C430D2" w:rsidRPr="00A105F7">
        <w:rPr>
          <w:rFonts w:hAnsi="標楷體" w:hint="eastAsia"/>
          <w:bCs w:val="0"/>
        </w:rPr>
        <w:t>被彈劾人</w:t>
      </w:r>
      <w:r w:rsidRPr="00A105F7">
        <w:rPr>
          <w:rFonts w:hAnsi="標楷體" w:hint="eastAsia"/>
          <w:bCs w:val="0"/>
        </w:rPr>
        <w:t>楊博賢：「(本院問：陳子敬局長跟你講翁先生會分到官田分駐所後，你的想法是？)楊博賢答：這部分我認為就是要關照，所以我就用錯誤方式去處理」(</w:t>
      </w:r>
      <w:r w:rsidR="004E184E" w:rsidRPr="00A105F7">
        <w:rPr>
          <w:rFonts w:hAnsi="標楷體" w:hint="eastAsia"/>
          <w:bCs w:val="0"/>
        </w:rPr>
        <w:t>附件14，第</w:t>
      </w:r>
      <w:r w:rsidR="00790206" w:rsidRPr="00A105F7">
        <w:rPr>
          <w:rFonts w:hAnsi="標楷體" w:hint="eastAsia"/>
          <w:bCs w:val="0"/>
        </w:rPr>
        <w:t>851</w:t>
      </w:r>
      <w:r w:rsidR="004E184E" w:rsidRPr="00A105F7">
        <w:rPr>
          <w:rFonts w:hAnsi="標楷體" w:hint="eastAsia"/>
          <w:bCs w:val="0"/>
        </w:rPr>
        <w:t>頁至第</w:t>
      </w:r>
      <w:r w:rsidR="00790206" w:rsidRPr="00A105F7">
        <w:rPr>
          <w:rFonts w:hAnsi="標楷體" w:hint="eastAsia"/>
          <w:bCs w:val="0"/>
        </w:rPr>
        <w:t>852</w:t>
      </w:r>
      <w:r w:rsidR="004E184E" w:rsidRPr="00A105F7">
        <w:rPr>
          <w:rFonts w:hAnsi="標楷體" w:hint="eastAsia"/>
          <w:bCs w:val="0"/>
        </w:rPr>
        <w:t>頁</w:t>
      </w:r>
      <w:r w:rsidRPr="00A105F7">
        <w:rPr>
          <w:rFonts w:hAnsi="標楷體" w:hint="eastAsia"/>
          <w:bCs w:val="0"/>
        </w:rPr>
        <w:t>)。</w:t>
      </w:r>
    </w:p>
    <w:p w14:paraId="53177007" w14:textId="5EB4CA56" w:rsidR="002B7D66" w:rsidRPr="00A105F7" w:rsidRDefault="002B7D66" w:rsidP="00E95815">
      <w:pPr>
        <w:pStyle w:val="4"/>
        <w:spacing w:line="480" w:lineRule="exact"/>
        <w:rPr>
          <w:rFonts w:hAnsi="標楷體"/>
        </w:rPr>
      </w:pPr>
      <w:bookmarkStart w:id="5" w:name="_Hlk108039378"/>
      <w:r w:rsidRPr="00A105F7">
        <w:rPr>
          <w:rFonts w:hint="eastAsia"/>
          <w:bCs/>
        </w:rPr>
        <w:t>官田分駐所警員</w:t>
      </w:r>
      <w:r w:rsidR="00993520">
        <w:rPr>
          <w:rFonts w:hint="eastAsia"/>
          <w:bCs/>
        </w:rPr>
        <w:t>董○○</w:t>
      </w:r>
      <w:r w:rsidRPr="00A105F7">
        <w:rPr>
          <w:rFonts w:hint="eastAsia"/>
          <w:bCs/>
        </w:rPr>
        <w:t>於1</w:t>
      </w:r>
      <w:r w:rsidRPr="00A105F7">
        <w:rPr>
          <w:bCs/>
        </w:rPr>
        <w:t>10</w:t>
      </w:r>
      <w:r w:rsidRPr="00A105F7">
        <w:rPr>
          <w:rFonts w:hint="eastAsia"/>
          <w:bCs/>
        </w:rPr>
        <w:t>年4月2</w:t>
      </w:r>
      <w:r w:rsidRPr="00A105F7">
        <w:rPr>
          <w:bCs/>
        </w:rPr>
        <w:t>8</w:t>
      </w:r>
      <w:r w:rsidRPr="00A105F7">
        <w:rPr>
          <w:rFonts w:hint="eastAsia"/>
          <w:bCs/>
        </w:rPr>
        <w:t>日臺南地檢署檢察官訊問時具結證稱：「</w:t>
      </w:r>
      <w:r w:rsidRPr="00A105F7">
        <w:rPr>
          <w:rFonts w:hint="eastAsia"/>
        </w:rPr>
        <w:t>(檢察官問：據社會勞動工作日誌所載，</w:t>
      </w:r>
      <w:r w:rsidR="00DE6F8C">
        <w:rPr>
          <w:rFonts w:hint="eastAsia"/>
        </w:rPr>
        <w:t>翁茂鍾</w:t>
      </w:r>
      <w:r w:rsidRPr="00A105F7">
        <w:rPr>
          <w:rFonts w:hint="eastAsia"/>
        </w:rPr>
        <w:t>有打掃過二樓寢室，就你當時的狀況，有看過</w:t>
      </w:r>
      <w:r w:rsidR="00DE6F8C">
        <w:rPr>
          <w:rFonts w:hint="eastAsia"/>
        </w:rPr>
        <w:t>翁茂鍾</w:t>
      </w:r>
      <w:r w:rsidRPr="00A105F7">
        <w:rPr>
          <w:rFonts w:hint="eastAsia"/>
        </w:rPr>
        <w:t>上去二樓打掃嗎？)我們一、二樓的廁所都有各自的掃地用具，我有看過</w:t>
      </w:r>
      <w:r w:rsidR="00DE6F8C">
        <w:rPr>
          <w:rFonts w:hint="eastAsia"/>
        </w:rPr>
        <w:t>翁茂鍾</w:t>
      </w:r>
      <w:r w:rsidRPr="00A105F7">
        <w:rPr>
          <w:rFonts w:hint="eastAsia"/>
        </w:rPr>
        <w:t>上二樓過，但是是上去休息還是掃地我不知道，因為我們寢室也在二樓。我印象</w:t>
      </w:r>
      <w:r w:rsidR="00DE6F8C">
        <w:rPr>
          <w:rFonts w:hint="eastAsia"/>
        </w:rPr>
        <w:t>翁茂鍾</w:t>
      </w:r>
      <w:r w:rsidRPr="00A105F7">
        <w:rPr>
          <w:rFonts w:hint="eastAsia"/>
        </w:rPr>
        <w:t>一次上去就是十幾分鐘。(檢察官問：</w:t>
      </w:r>
      <w:r w:rsidR="00DE6F8C">
        <w:rPr>
          <w:rFonts w:hint="eastAsia"/>
        </w:rPr>
        <w:lastRenderedPageBreak/>
        <w:t>翁茂鍾</w:t>
      </w:r>
      <w:r w:rsidRPr="00A105F7">
        <w:rPr>
          <w:rFonts w:hint="eastAsia"/>
        </w:rPr>
        <w:t>還可以到寢室休息？)因為我印象中好像是</w:t>
      </w:r>
      <w:r w:rsidR="00DE6F8C">
        <w:rPr>
          <w:rFonts w:hint="eastAsia"/>
        </w:rPr>
        <w:t>翁茂鍾</w:t>
      </w:r>
      <w:r w:rsidRPr="00A105F7">
        <w:rPr>
          <w:rFonts w:hint="eastAsia"/>
        </w:rPr>
        <w:t>都會叫他的秘書把公文拿去分駐所，因為這是他們工業上的機密，我們就給他個隱私簽公文。(檢察官問：所以</w:t>
      </w:r>
      <w:r w:rsidR="00DE6F8C">
        <w:rPr>
          <w:rFonts w:hint="eastAsia"/>
        </w:rPr>
        <w:t>翁茂鍾</w:t>
      </w:r>
      <w:r w:rsidRPr="00A105F7">
        <w:rPr>
          <w:rFonts w:hint="eastAsia"/>
        </w:rPr>
        <w:t>在分駐所執行社會勞動期間還可以辦他公司的公文?)我是有看過，好像是有個男的曾經拿公文給</w:t>
      </w:r>
      <w:r w:rsidR="00DE6F8C">
        <w:rPr>
          <w:rFonts w:hint="eastAsia"/>
        </w:rPr>
        <w:t>翁茂鍾</w:t>
      </w:r>
      <w:r w:rsidRPr="00A105F7">
        <w:rPr>
          <w:rFonts w:hint="eastAsia"/>
        </w:rPr>
        <w:t>簽。(檢察官問：</w:t>
      </w:r>
      <w:r w:rsidR="00DE6F8C">
        <w:rPr>
          <w:rFonts w:hint="eastAsia"/>
        </w:rPr>
        <w:t>翁茂鍾</w:t>
      </w:r>
      <w:r w:rsidRPr="00A105F7">
        <w:rPr>
          <w:rFonts w:hint="eastAsia"/>
        </w:rPr>
        <w:t>上二樓究竟是做什麼事情？)不知道。(檢察官問：</w:t>
      </w:r>
      <w:r w:rsidR="00DE6F8C">
        <w:rPr>
          <w:rFonts w:hint="eastAsia"/>
        </w:rPr>
        <w:t>翁茂鍾</w:t>
      </w:r>
      <w:r w:rsidRPr="00A105F7">
        <w:rPr>
          <w:rFonts w:hint="eastAsia"/>
        </w:rPr>
        <w:t>上二樓的次數多嗎？)我只有看過</w:t>
      </w:r>
      <w:r w:rsidR="00DE6F8C">
        <w:rPr>
          <w:rFonts w:hint="eastAsia"/>
        </w:rPr>
        <w:t>翁茂鍾</w:t>
      </w:r>
      <w:r w:rsidRPr="00A105F7">
        <w:rPr>
          <w:rFonts w:hint="eastAsia"/>
        </w:rPr>
        <w:t>上二樓一次。該次上去十幾分鐘後就下來了，不是我前述有男性送公文給</w:t>
      </w:r>
      <w:r w:rsidR="00DE6F8C">
        <w:rPr>
          <w:rFonts w:hint="eastAsia"/>
        </w:rPr>
        <w:t>翁茂鍾</w:t>
      </w:r>
      <w:r w:rsidRPr="00A105F7">
        <w:rPr>
          <w:rFonts w:hint="eastAsia"/>
        </w:rPr>
        <w:t>看的那次，我之前看到男性送公文給</w:t>
      </w:r>
      <w:r w:rsidR="00DE6F8C">
        <w:rPr>
          <w:rFonts w:hint="eastAsia"/>
        </w:rPr>
        <w:t>翁茂鍾</w:t>
      </w:r>
      <w:r w:rsidRPr="00A105F7">
        <w:rPr>
          <w:rFonts w:hint="eastAsia"/>
        </w:rPr>
        <w:t>時，</w:t>
      </w:r>
      <w:r w:rsidR="00DE6F8C">
        <w:rPr>
          <w:rFonts w:hint="eastAsia"/>
        </w:rPr>
        <w:t>翁茂鍾</w:t>
      </w:r>
      <w:r w:rsidRPr="00A105F7">
        <w:rPr>
          <w:rFonts w:hint="eastAsia"/>
        </w:rPr>
        <w:t>是直接在一樓泡茶桌看</w:t>
      </w:r>
      <w:r w:rsidRPr="00A105F7">
        <w:rPr>
          <w:rFonts w:hint="eastAsia"/>
          <w:bCs/>
        </w:rPr>
        <w:t>」</w:t>
      </w:r>
      <w:r w:rsidRPr="00A105F7">
        <w:rPr>
          <w:rFonts w:hint="eastAsia"/>
        </w:rPr>
        <w:t>(附件9，第</w:t>
      </w:r>
      <w:r w:rsidR="00DF623E" w:rsidRPr="00A105F7">
        <w:rPr>
          <w:rFonts w:hint="eastAsia"/>
        </w:rPr>
        <w:t>683</w:t>
      </w:r>
      <w:r w:rsidRPr="00A105F7">
        <w:rPr>
          <w:rFonts w:hint="eastAsia"/>
        </w:rPr>
        <w:t>頁至第</w:t>
      </w:r>
      <w:r w:rsidR="00DF623E" w:rsidRPr="00A105F7">
        <w:rPr>
          <w:rFonts w:hint="eastAsia"/>
        </w:rPr>
        <w:t>684</w:t>
      </w:r>
      <w:r w:rsidRPr="00A105F7">
        <w:rPr>
          <w:rFonts w:hint="eastAsia"/>
        </w:rPr>
        <w:t>頁)，</w:t>
      </w:r>
      <w:r w:rsidR="00DE6F8C">
        <w:rPr>
          <w:rFonts w:hAnsi="標楷體" w:hint="eastAsia"/>
        </w:rPr>
        <w:t>翁茂鍾</w:t>
      </w:r>
      <w:r w:rsidRPr="00A105F7">
        <w:rPr>
          <w:rFonts w:hAnsi="標楷體" w:hint="eastAsia"/>
        </w:rPr>
        <w:t>在官田分駐所易服社會勞動期間，指示</w:t>
      </w:r>
      <w:r w:rsidR="00DE6F8C">
        <w:rPr>
          <w:rFonts w:hAnsi="標楷體" w:hint="eastAsia"/>
        </w:rPr>
        <w:t>佳和</w:t>
      </w:r>
      <w:r w:rsidRPr="00A105F7">
        <w:rPr>
          <w:rFonts w:hAnsi="標楷體" w:hint="eastAsia"/>
        </w:rPr>
        <w:t>公司秘書將公文送至官田分駐所供其批改，顯見</w:t>
      </w:r>
      <w:r w:rsidR="00DE6F8C">
        <w:rPr>
          <w:rFonts w:hAnsi="標楷體" w:hint="eastAsia"/>
        </w:rPr>
        <w:t>翁茂鍾</w:t>
      </w:r>
      <w:r w:rsidRPr="00A105F7">
        <w:rPr>
          <w:rFonts w:hAnsi="標楷體" w:hint="eastAsia"/>
        </w:rPr>
        <w:t>指定鄰近</w:t>
      </w:r>
      <w:r w:rsidR="00DE6F8C">
        <w:rPr>
          <w:rFonts w:hAnsi="標楷體" w:hint="eastAsia"/>
        </w:rPr>
        <w:t>佳和</w:t>
      </w:r>
      <w:r w:rsidRPr="00A105F7">
        <w:rPr>
          <w:rFonts w:hAnsi="標楷體" w:hint="eastAsia"/>
        </w:rPr>
        <w:t>公司的官田分駐所為執行機構之目的，而官田分駐所允許社會勞動人身分的</w:t>
      </w:r>
      <w:r w:rsidR="00DE6F8C">
        <w:rPr>
          <w:rFonts w:hAnsi="標楷體" w:hint="eastAsia"/>
        </w:rPr>
        <w:t>翁茂鍾</w:t>
      </w:r>
      <w:r w:rsidRPr="00A105F7">
        <w:rPr>
          <w:rFonts w:hAnsi="標楷體" w:hint="eastAsia"/>
        </w:rPr>
        <w:t>在所內空間從事批改自家公司公文的私人業務，</w:t>
      </w:r>
      <w:r w:rsidR="00BB097B" w:rsidRPr="00A105F7">
        <w:rPr>
          <w:rFonts w:hAnsi="標楷體" w:hint="eastAsia"/>
        </w:rPr>
        <w:t>不僅</w:t>
      </w:r>
      <w:r w:rsidRPr="00A105F7">
        <w:rPr>
          <w:rFonts w:hAnsi="標楷體" w:hint="eastAsia"/>
        </w:rPr>
        <w:t>有違作業要點規定，且有濫用</w:t>
      </w:r>
      <w:r w:rsidR="00247FEB" w:rsidRPr="00A105F7">
        <w:rPr>
          <w:rFonts w:hAnsi="標楷體" w:hint="eastAsia"/>
        </w:rPr>
        <w:t>公物</w:t>
      </w:r>
      <w:r w:rsidRPr="00A105F7">
        <w:rPr>
          <w:rFonts w:hAnsi="標楷體" w:hint="eastAsia"/>
        </w:rPr>
        <w:t>之疑慮，被彈劾人楊博賢身為監督管理者，縱容</w:t>
      </w:r>
      <w:r w:rsidR="00DE6F8C">
        <w:rPr>
          <w:rFonts w:hAnsi="標楷體" w:hint="eastAsia"/>
        </w:rPr>
        <w:t>翁茂鍾</w:t>
      </w:r>
      <w:r w:rsidRPr="00A105F7">
        <w:rPr>
          <w:rFonts w:hAnsi="標楷體" w:hint="eastAsia"/>
        </w:rPr>
        <w:t>處理私務離譜行為，難謂無責任。</w:t>
      </w:r>
      <w:bookmarkEnd w:id="5"/>
    </w:p>
    <w:p w14:paraId="36B79440" w14:textId="77777777" w:rsidR="000937E8" w:rsidRPr="00A105F7" w:rsidRDefault="00C430D2" w:rsidP="00E95815">
      <w:pPr>
        <w:pStyle w:val="2"/>
        <w:numPr>
          <w:ilvl w:val="1"/>
          <w:numId w:val="1"/>
        </w:numPr>
        <w:spacing w:line="480" w:lineRule="exact"/>
        <w:rPr>
          <w:rFonts w:hAnsi="標楷體"/>
          <w:b/>
        </w:rPr>
      </w:pPr>
      <w:r w:rsidRPr="00A105F7">
        <w:rPr>
          <w:rFonts w:hAnsi="標楷體" w:hint="eastAsia"/>
          <w:b/>
        </w:rPr>
        <w:t>被彈劾人</w:t>
      </w:r>
      <w:r w:rsidR="000937E8" w:rsidRPr="00A105F7">
        <w:rPr>
          <w:rFonts w:hAnsi="標楷體" w:hint="eastAsia"/>
          <w:b/>
        </w:rPr>
        <w:t>陳</w:t>
      </w:r>
      <w:r w:rsidR="00C1503C" w:rsidRPr="00A105F7">
        <w:rPr>
          <w:rFonts w:hAnsi="標楷體" w:hint="eastAsia"/>
          <w:b/>
        </w:rPr>
        <w:t>宏</w:t>
      </w:r>
      <w:r w:rsidR="000937E8" w:rsidRPr="00A105F7">
        <w:rPr>
          <w:rFonts w:hAnsi="標楷體" w:hint="eastAsia"/>
          <w:b/>
        </w:rPr>
        <w:t>平部分：</w:t>
      </w:r>
    </w:p>
    <w:p w14:paraId="3BBF30E5" w14:textId="5A4C8EAB" w:rsidR="000937E8" w:rsidRPr="00A105F7" w:rsidRDefault="00C430D2" w:rsidP="00E95815">
      <w:pPr>
        <w:pStyle w:val="21"/>
        <w:spacing w:line="480" w:lineRule="exact"/>
        <w:ind w:left="1020" w:firstLine="681"/>
        <w:rPr>
          <w:rFonts w:hAnsi="標楷體"/>
        </w:rPr>
      </w:pPr>
      <w:r w:rsidRPr="00A105F7">
        <w:rPr>
          <w:rFonts w:hAnsi="標楷體" w:hint="eastAsia"/>
          <w:b/>
        </w:rPr>
        <w:t>被彈劾人</w:t>
      </w:r>
      <w:r w:rsidR="000937E8" w:rsidRPr="00A105F7">
        <w:rPr>
          <w:rFonts w:hAnsi="標楷體" w:hint="eastAsia"/>
          <w:b/>
        </w:rPr>
        <w:t>陳宏平時任官田分駐所所長，綜理該所警務工作，並指定將</w:t>
      </w:r>
      <w:r w:rsidR="00DE6F8C">
        <w:rPr>
          <w:rFonts w:hAnsi="標楷體" w:hint="eastAsia"/>
          <w:b/>
        </w:rPr>
        <w:t>翁茂鍾</w:t>
      </w:r>
      <w:r w:rsidR="000937E8" w:rsidRPr="00A105F7">
        <w:rPr>
          <w:rFonts w:hAnsi="標楷體" w:hint="eastAsia"/>
          <w:b/>
        </w:rPr>
        <w:t>易服社會勞動工作業務交由該所副所長楊博賢負責，惟</w:t>
      </w:r>
      <w:r w:rsidRPr="00A105F7">
        <w:rPr>
          <w:rFonts w:hAnsi="標楷體" w:hint="eastAsia"/>
          <w:b/>
        </w:rPr>
        <w:t>被彈劾人</w:t>
      </w:r>
      <w:r w:rsidR="000937E8" w:rsidRPr="00A105F7">
        <w:rPr>
          <w:rFonts w:hAnsi="標楷體" w:hint="eastAsia"/>
          <w:b/>
        </w:rPr>
        <w:t>陳宏平因忙於研究所學業及</w:t>
      </w:r>
      <w:r w:rsidR="003E2DDA" w:rsidRPr="00A105F7">
        <w:rPr>
          <w:rFonts w:hAnsi="標楷體" w:hint="eastAsia"/>
          <w:b/>
        </w:rPr>
        <w:t>績</w:t>
      </w:r>
      <w:r w:rsidR="000937E8" w:rsidRPr="00A105F7">
        <w:rPr>
          <w:rFonts w:hAnsi="標楷體" w:hint="eastAsia"/>
          <w:b/>
        </w:rPr>
        <w:t>效工作項目，</w:t>
      </w:r>
      <w:r w:rsidR="00652CC3" w:rsidRPr="00A105F7">
        <w:rPr>
          <w:rFonts w:hAnsi="標楷體" w:hint="eastAsia"/>
          <w:b/>
        </w:rPr>
        <w:t>不當分配易服社會勞動業務</w:t>
      </w:r>
      <w:r w:rsidR="00847608" w:rsidRPr="00A105F7">
        <w:rPr>
          <w:rFonts w:hAnsi="標楷體" w:hint="eastAsia"/>
          <w:b/>
        </w:rPr>
        <w:t>職掌</w:t>
      </w:r>
      <w:r w:rsidR="00652CC3" w:rsidRPr="00A105F7">
        <w:rPr>
          <w:rFonts w:hAnsi="標楷體" w:hint="eastAsia"/>
          <w:b/>
        </w:rPr>
        <w:t>，</w:t>
      </w:r>
      <w:r w:rsidR="000937E8" w:rsidRPr="00A105F7">
        <w:rPr>
          <w:rFonts w:hAnsi="標楷體" w:hint="eastAsia"/>
          <w:b/>
        </w:rPr>
        <w:t>忽視並疏於督導楊博賢副所長和</w:t>
      </w:r>
      <w:r w:rsidR="00993520">
        <w:rPr>
          <w:rFonts w:hAnsi="標楷體" w:hint="eastAsia"/>
          <w:b/>
        </w:rPr>
        <w:t>林○○</w:t>
      </w:r>
      <w:r w:rsidR="000937E8" w:rsidRPr="00A105F7">
        <w:rPr>
          <w:rFonts w:hAnsi="標楷體" w:hint="eastAsia"/>
          <w:b/>
        </w:rPr>
        <w:t>等10名</w:t>
      </w:r>
      <w:r w:rsidR="003E2DDA" w:rsidRPr="00A105F7">
        <w:rPr>
          <w:rFonts w:hAnsi="標楷體" w:hint="eastAsia"/>
          <w:b/>
        </w:rPr>
        <w:t>員</w:t>
      </w:r>
      <w:r w:rsidR="00691D1E" w:rsidRPr="00A105F7">
        <w:rPr>
          <w:rFonts w:hAnsi="標楷體" w:hint="eastAsia"/>
          <w:b/>
        </w:rPr>
        <w:t>警</w:t>
      </w:r>
      <w:r w:rsidR="000937E8" w:rsidRPr="00A105F7">
        <w:rPr>
          <w:rFonts w:hAnsi="標楷體" w:hint="eastAsia"/>
          <w:b/>
        </w:rPr>
        <w:t>辦理</w:t>
      </w:r>
      <w:r w:rsidR="00DE6F8C">
        <w:rPr>
          <w:rFonts w:hAnsi="標楷體" w:hint="eastAsia"/>
          <w:b/>
        </w:rPr>
        <w:t>翁茂鍾</w:t>
      </w:r>
      <w:r w:rsidR="000937E8" w:rsidRPr="00A105F7">
        <w:rPr>
          <w:rFonts w:hAnsi="標楷體" w:hint="eastAsia"/>
          <w:b/>
        </w:rPr>
        <w:t>易服社會勞動工作業務情形</w:t>
      </w:r>
      <w:r w:rsidR="00F74DBF" w:rsidRPr="00A105F7">
        <w:rPr>
          <w:rFonts w:hAnsi="標楷體" w:hint="eastAsia"/>
          <w:b/>
        </w:rPr>
        <w:t>，</w:t>
      </w:r>
      <w:r w:rsidR="000937E8" w:rsidRPr="00A105F7">
        <w:rPr>
          <w:rFonts w:hAnsi="標楷體" w:hint="eastAsia"/>
          <w:b/>
        </w:rPr>
        <w:t>導</w:t>
      </w:r>
      <w:r w:rsidR="000937E8" w:rsidRPr="00A105F7">
        <w:rPr>
          <w:rFonts w:hAnsi="標楷體" w:hint="eastAsia"/>
          <w:b/>
        </w:rPr>
        <w:lastRenderedPageBreak/>
        <w:t>致</w:t>
      </w:r>
      <w:r w:rsidR="00375CBD" w:rsidRPr="00A105F7">
        <w:rPr>
          <w:rFonts w:hAnsi="標楷體" w:hint="eastAsia"/>
          <w:b/>
        </w:rPr>
        <w:t>其</w:t>
      </w:r>
      <w:r w:rsidR="008A770A" w:rsidRPr="00A105F7">
        <w:rPr>
          <w:rFonts w:hAnsi="標楷體" w:hint="eastAsia"/>
          <w:b/>
        </w:rPr>
        <w:t>所屬</w:t>
      </w:r>
      <w:r w:rsidR="000937E8" w:rsidRPr="00A105F7">
        <w:rPr>
          <w:rFonts w:hAnsi="標楷體" w:hint="eastAsia"/>
          <w:b/>
        </w:rPr>
        <w:t>人員</w:t>
      </w:r>
      <w:r w:rsidR="001628D0" w:rsidRPr="00A105F7">
        <w:rPr>
          <w:rFonts w:hAnsi="標楷體" w:hint="eastAsia"/>
          <w:b/>
        </w:rPr>
        <w:t>觸犯刑事不法</w:t>
      </w:r>
      <w:r w:rsidR="000937E8" w:rsidRPr="00A105F7">
        <w:rPr>
          <w:rFonts w:hAnsi="標楷體" w:hint="eastAsia"/>
          <w:b/>
        </w:rPr>
        <w:t>，</w:t>
      </w:r>
      <w:r w:rsidR="001628D0" w:rsidRPr="00A105F7">
        <w:rPr>
          <w:rFonts w:hAnsi="標楷體" w:hint="eastAsia"/>
          <w:b/>
        </w:rPr>
        <w:t>且發生</w:t>
      </w:r>
      <w:r w:rsidR="00DE6F8C">
        <w:rPr>
          <w:rFonts w:hAnsi="標楷體" w:hint="eastAsia"/>
          <w:b/>
        </w:rPr>
        <w:t>翁茂鍾</w:t>
      </w:r>
      <w:r w:rsidR="001628D0" w:rsidRPr="00A105F7">
        <w:rPr>
          <w:rFonts w:hAnsi="標楷體" w:hint="eastAsia"/>
          <w:b/>
        </w:rPr>
        <w:t>履行社會勞動期間於官田分駐所批改自家公司公文</w:t>
      </w:r>
      <w:r w:rsidR="00D8430B" w:rsidRPr="00A105F7">
        <w:rPr>
          <w:rFonts w:hAnsi="標楷體" w:hint="eastAsia"/>
          <w:b/>
        </w:rPr>
        <w:t>等處理私務</w:t>
      </w:r>
      <w:r w:rsidR="001628D0" w:rsidRPr="00A105F7">
        <w:rPr>
          <w:rFonts w:hAnsi="標楷體" w:hint="eastAsia"/>
          <w:b/>
        </w:rPr>
        <w:t>之離譜情形，</w:t>
      </w:r>
      <w:r w:rsidR="00C0222C" w:rsidRPr="00A105F7">
        <w:rPr>
          <w:rFonts w:hAnsi="標楷體" w:hint="eastAsia"/>
          <w:b/>
        </w:rPr>
        <w:t>核有違失</w:t>
      </w:r>
      <w:r w:rsidR="000937E8" w:rsidRPr="00A105F7">
        <w:rPr>
          <w:rFonts w:hAnsi="標楷體" w:hint="eastAsia"/>
        </w:rPr>
        <w:t>：</w:t>
      </w:r>
    </w:p>
    <w:p w14:paraId="30C38C45" w14:textId="55F832BA" w:rsidR="000937E8" w:rsidRPr="00A105F7" w:rsidRDefault="000937E8" w:rsidP="00E95815">
      <w:pPr>
        <w:pStyle w:val="3"/>
        <w:numPr>
          <w:ilvl w:val="2"/>
          <w:numId w:val="1"/>
        </w:numPr>
        <w:spacing w:line="480" w:lineRule="exact"/>
        <w:rPr>
          <w:rFonts w:hAnsi="標楷體"/>
        </w:rPr>
      </w:pPr>
      <w:r w:rsidRPr="00A105F7">
        <w:rPr>
          <w:rFonts w:hAnsi="標楷體" w:hint="eastAsia"/>
        </w:rPr>
        <w:t>本案官田分駐所</w:t>
      </w:r>
      <w:bookmarkStart w:id="6" w:name="_Hlk107152084"/>
      <w:r w:rsidRPr="00A105F7">
        <w:rPr>
          <w:rFonts w:hAnsi="標楷體" w:hint="eastAsia"/>
        </w:rPr>
        <w:t>副所長楊博賢</w:t>
      </w:r>
      <w:bookmarkEnd w:id="6"/>
      <w:r w:rsidRPr="00A105F7">
        <w:rPr>
          <w:rFonts w:hAnsi="標楷體" w:hint="eastAsia"/>
        </w:rPr>
        <w:t>及</w:t>
      </w:r>
      <w:r w:rsidR="00993520">
        <w:rPr>
          <w:rFonts w:hAnsi="標楷體" w:hint="eastAsia"/>
        </w:rPr>
        <w:t>林○○</w:t>
      </w:r>
      <w:r w:rsidRPr="00A105F7">
        <w:rPr>
          <w:rFonts w:hAnsi="標楷體" w:hint="eastAsia"/>
        </w:rPr>
        <w:t>等10名</w:t>
      </w:r>
      <w:r w:rsidR="00276BF2" w:rsidRPr="00A105F7">
        <w:rPr>
          <w:rFonts w:hAnsi="標楷體" w:hint="eastAsia"/>
        </w:rPr>
        <w:t>員</w:t>
      </w:r>
      <w:r w:rsidR="00691D1E" w:rsidRPr="00A105F7">
        <w:rPr>
          <w:rFonts w:hAnsi="標楷體" w:hint="eastAsia"/>
        </w:rPr>
        <w:t>警</w:t>
      </w:r>
      <w:r w:rsidRPr="00A105F7">
        <w:rPr>
          <w:rFonts w:hAnsi="標楷體" w:hint="eastAsia"/>
        </w:rPr>
        <w:t>涉犯</w:t>
      </w:r>
      <w:r w:rsidR="00AD643E" w:rsidRPr="00A105F7">
        <w:rPr>
          <w:rFonts w:hAnsi="標楷體" w:hint="eastAsia"/>
        </w:rPr>
        <w:t>刑事不法</w:t>
      </w:r>
      <w:r w:rsidRPr="00A105F7">
        <w:rPr>
          <w:rFonts w:hAnsi="標楷體" w:hint="eastAsia"/>
        </w:rPr>
        <w:t>，經檢察官為起訴或緩起訴處分，相關人員均</w:t>
      </w:r>
      <w:r w:rsidR="002C125E" w:rsidRPr="00A105F7">
        <w:rPr>
          <w:rFonts w:hAnsi="標楷體" w:hint="eastAsia"/>
        </w:rPr>
        <w:t>已</w:t>
      </w:r>
      <w:r w:rsidRPr="00A105F7">
        <w:rPr>
          <w:rFonts w:hAnsi="標楷體" w:hint="eastAsia"/>
        </w:rPr>
        <w:t>認罪，楊博賢並經</w:t>
      </w:r>
      <w:r w:rsidR="00FE47AC" w:rsidRPr="00A105F7">
        <w:rPr>
          <w:rFonts w:hAnsi="標楷體" w:hint="eastAsia"/>
        </w:rPr>
        <w:t>法院</w:t>
      </w:r>
      <w:r w:rsidR="00363BA4" w:rsidRPr="00A105F7">
        <w:rPr>
          <w:rFonts w:hAnsi="標楷體" w:hint="eastAsia"/>
        </w:rPr>
        <w:t>第一</w:t>
      </w:r>
      <w:r w:rsidR="0079129D" w:rsidRPr="00A105F7">
        <w:rPr>
          <w:rFonts w:hAnsi="標楷體" w:hint="eastAsia"/>
        </w:rPr>
        <w:t>、二審均</w:t>
      </w:r>
      <w:r w:rsidRPr="00A105F7">
        <w:rPr>
          <w:rFonts w:hAnsi="標楷體" w:hint="eastAsia"/>
        </w:rPr>
        <w:t>判決有罪，違失情形明確：</w:t>
      </w:r>
    </w:p>
    <w:p w14:paraId="58E90D0E" w14:textId="0B9BBEA1" w:rsidR="000937E8" w:rsidRPr="00A105F7" w:rsidRDefault="0030741C" w:rsidP="00E95815">
      <w:pPr>
        <w:pStyle w:val="4"/>
        <w:numPr>
          <w:ilvl w:val="3"/>
          <w:numId w:val="1"/>
        </w:numPr>
        <w:spacing w:line="480" w:lineRule="exact"/>
        <w:rPr>
          <w:rFonts w:hAnsi="標楷體"/>
        </w:rPr>
      </w:pPr>
      <w:r w:rsidRPr="00A105F7">
        <w:rPr>
          <w:rFonts w:hAnsi="標楷體" w:hint="eastAsia"/>
        </w:rPr>
        <w:t>臺南地方法院</w:t>
      </w:r>
      <w:r w:rsidR="000937E8" w:rsidRPr="00A105F7">
        <w:rPr>
          <w:rFonts w:hAnsi="標楷體" w:hint="eastAsia"/>
        </w:rPr>
        <w:t>110年度訴字第552號</w:t>
      </w:r>
      <w:r w:rsidR="00470B16" w:rsidRPr="00A105F7">
        <w:rPr>
          <w:rFonts w:hAnsi="標楷體" w:hint="eastAsia"/>
        </w:rPr>
        <w:t>及臺南高分院110年度上訴字第1121號</w:t>
      </w:r>
      <w:r w:rsidR="000937E8" w:rsidRPr="00A105F7">
        <w:rPr>
          <w:rFonts w:hAnsi="標楷體" w:hint="eastAsia"/>
        </w:rPr>
        <w:t>刑事判決</w:t>
      </w:r>
      <w:r w:rsidR="00470B16" w:rsidRPr="00A105F7">
        <w:rPr>
          <w:rFonts w:hAnsi="標楷體" w:hint="eastAsia"/>
        </w:rPr>
        <w:t>犯罪事實</w:t>
      </w:r>
      <w:r w:rsidR="000937E8" w:rsidRPr="00A105F7">
        <w:rPr>
          <w:rFonts w:hAnsi="標楷體" w:hint="eastAsia"/>
        </w:rPr>
        <w:t>摘錄(</w:t>
      </w:r>
      <w:r w:rsidR="00B0524B" w:rsidRPr="00A105F7">
        <w:rPr>
          <w:rFonts w:hAnsi="標楷體" w:hint="eastAsia"/>
        </w:rPr>
        <w:t>附件4，第30</w:t>
      </w:r>
      <w:r w:rsidR="00245C62" w:rsidRPr="00A105F7">
        <w:rPr>
          <w:rFonts w:hAnsi="標楷體" w:hint="eastAsia"/>
        </w:rPr>
        <w:t>9</w:t>
      </w:r>
      <w:r w:rsidR="00B0524B" w:rsidRPr="00A105F7">
        <w:rPr>
          <w:rFonts w:hAnsi="標楷體" w:hint="eastAsia"/>
        </w:rPr>
        <w:t>頁至第311頁、第32</w:t>
      </w:r>
      <w:r w:rsidR="00245C62" w:rsidRPr="00A105F7">
        <w:rPr>
          <w:rFonts w:hAnsi="標楷體" w:hint="eastAsia"/>
        </w:rPr>
        <w:t>6</w:t>
      </w:r>
      <w:r w:rsidR="00B0524B" w:rsidRPr="00A105F7">
        <w:rPr>
          <w:rFonts w:hAnsi="標楷體" w:hint="eastAsia"/>
        </w:rPr>
        <w:t>頁至第328頁</w:t>
      </w:r>
      <w:r w:rsidR="000937E8" w:rsidRPr="00A105F7">
        <w:rPr>
          <w:rFonts w:hAnsi="標楷體" w:hint="eastAsia"/>
        </w:rPr>
        <w:t>)：</w:t>
      </w:r>
    </w:p>
    <w:p w14:paraId="7FA6B1B1" w14:textId="682D7DD6" w:rsidR="000937E8" w:rsidRPr="00A105F7" w:rsidRDefault="00DE6F8C" w:rsidP="00E95815">
      <w:pPr>
        <w:pStyle w:val="5"/>
        <w:numPr>
          <w:ilvl w:val="4"/>
          <w:numId w:val="1"/>
        </w:numPr>
        <w:spacing w:line="480" w:lineRule="exact"/>
        <w:rPr>
          <w:rFonts w:hAnsi="標楷體"/>
        </w:rPr>
      </w:pPr>
      <w:r>
        <w:rPr>
          <w:rFonts w:hAnsi="標楷體" w:hint="eastAsia"/>
        </w:rPr>
        <w:t>翁茂鍾</w:t>
      </w:r>
      <w:r w:rsidR="000937E8" w:rsidRPr="00A105F7">
        <w:rPr>
          <w:rFonts w:hAnsi="標楷體" w:hint="eastAsia"/>
        </w:rPr>
        <w:t>於101年1月5日午後至官田分駐所報到，時任官田分駐所所長</w:t>
      </w:r>
      <w:r w:rsidR="000937E8" w:rsidRPr="00A105F7">
        <w:rPr>
          <w:rFonts w:hAnsi="標楷體" w:hint="eastAsia"/>
          <w:bCs w:val="0"/>
        </w:rPr>
        <w:t>陳宏平</w:t>
      </w:r>
      <w:r w:rsidR="000937E8" w:rsidRPr="00A105F7">
        <w:rPr>
          <w:rFonts w:hAnsi="標楷體" w:hint="eastAsia"/>
        </w:rPr>
        <w:t>再將此業務指定由巡佐兼副所長楊博賢負責督導、管理、執行</w:t>
      </w:r>
      <w:r>
        <w:rPr>
          <w:rFonts w:hAnsi="標楷體" w:hint="eastAsia"/>
        </w:rPr>
        <w:t>翁茂鍾</w:t>
      </w:r>
      <w:r w:rsidR="000937E8" w:rsidRPr="00A105F7">
        <w:rPr>
          <w:rFonts w:hAnsi="標楷體" w:hint="eastAsia"/>
        </w:rPr>
        <w:t>之社會勞動業務。</w:t>
      </w:r>
    </w:p>
    <w:p w14:paraId="38FBCAD0" w14:textId="0B4A8D7D" w:rsidR="000937E8" w:rsidRPr="00A105F7" w:rsidRDefault="000937E8" w:rsidP="00E95815">
      <w:pPr>
        <w:pStyle w:val="5"/>
        <w:numPr>
          <w:ilvl w:val="4"/>
          <w:numId w:val="1"/>
        </w:numPr>
        <w:spacing w:line="480" w:lineRule="exact"/>
        <w:rPr>
          <w:rFonts w:hAnsi="標楷體"/>
        </w:rPr>
      </w:pPr>
      <w:r w:rsidRPr="00A105F7">
        <w:rPr>
          <w:rFonts w:hAnsi="標楷體" w:hint="eastAsia"/>
        </w:rPr>
        <w:t>楊博賢於101年1月5日起，承辦上揭</w:t>
      </w:r>
      <w:r w:rsidR="00DE6F8C">
        <w:rPr>
          <w:rFonts w:hAnsi="標楷體" w:hint="eastAsia"/>
        </w:rPr>
        <w:t>翁茂鍾</w:t>
      </w:r>
      <w:r w:rsidRPr="00A105F7">
        <w:rPr>
          <w:rFonts w:hAnsi="標楷體" w:hint="eastAsia"/>
        </w:rPr>
        <w:t>執行社會勞動案件之督導管理業務後，本應依</w:t>
      </w:r>
      <w:r w:rsidR="00B26949" w:rsidRPr="00A105F7">
        <w:rPr>
          <w:rFonts w:hAnsi="標楷體" w:hint="eastAsia"/>
        </w:rPr>
        <w:t>行為</w:t>
      </w:r>
      <w:r w:rsidRPr="00A105F7">
        <w:rPr>
          <w:rFonts w:hAnsi="標楷體" w:hint="eastAsia"/>
        </w:rPr>
        <w:t>時之遴選與執行作業規定第4</w:t>
      </w:r>
      <w:r w:rsidR="00B26949" w:rsidRPr="00A105F7">
        <w:rPr>
          <w:rFonts w:hAnsi="標楷體" w:hint="eastAsia"/>
        </w:rPr>
        <w:t>點</w:t>
      </w:r>
      <w:r w:rsidRPr="00A105F7">
        <w:rPr>
          <w:rFonts w:hAnsi="標楷體" w:hint="eastAsia"/>
        </w:rPr>
        <w:t>第2款規定：「社會勞動人每次提供社會勞動時，執行機關（構）均須令其於『社會勞動執行登記簿』簽到退。社會勞動人每次服完勞動後，執行機關（構）應填寫『社會勞動工作日誌』，註明每次之勞動時數；及在『社會勞動執行手冊』上簽章認證並註明其累積之勞務時數。」、第5</w:t>
      </w:r>
      <w:r w:rsidR="00624634" w:rsidRPr="00A105F7">
        <w:rPr>
          <w:rFonts w:hAnsi="標楷體" w:hint="eastAsia"/>
        </w:rPr>
        <w:t>點</w:t>
      </w:r>
      <w:r w:rsidRPr="00A105F7">
        <w:rPr>
          <w:rFonts w:hAnsi="標楷體" w:hint="eastAsia"/>
        </w:rPr>
        <w:t>第3款規定：「執行機關（構）應核實認證社會勞動人履行社會勞動之完成時數，並注意防止有頂替執行或藉故推託等舞弊情事發生。」，對於社會勞動人履行社會勞動時數之登載，核實認</w:t>
      </w:r>
      <w:r w:rsidRPr="00A105F7">
        <w:rPr>
          <w:rFonts w:hAnsi="標楷體" w:hint="eastAsia"/>
        </w:rPr>
        <w:lastRenderedPageBreak/>
        <w:t>定（本執行案件以「社會勞動工作日誌」中「簽到」、「簽退」欄位充作簽到退依據，無另填載「社會勞動執行登記簿」）。且依同規定第5</w:t>
      </w:r>
      <w:r w:rsidR="00624634" w:rsidRPr="00A105F7">
        <w:rPr>
          <w:rFonts w:hAnsi="標楷體" w:hint="eastAsia"/>
        </w:rPr>
        <w:t>點</w:t>
      </w:r>
      <w:r w:rsidRPr="00A105F7">
        <w:rPr>
          <w:rFonts w:hAnsi="標楷體" w:hint="eastAsia"/>
        </w:rPr>
        <w:t>第6</w:t>
      </w:r>
      <w:r w:rsidR="00624634" w:rsidRPr="00A105F7">
        <w:rPr>
          <w:rFonts w:hAnsi="標楷體" w:hint="eastAsia"/>
        </w:rPr>
        <w:t>款</w:t>
      </w:r>
      <w:r w:rsidRPr="00A105F7">
        <w:rPr>
          <w:rFonts w:hAnsi="標楷體" w:hint="eastAsia"/>
        </w:rPr>
        <w:t>中段：「令社會勞動人提供之社會勞動，應係與組織公益有關之合法事務」，又依</w:t>
      </w:r>
      <w:r w:rsidR="00624634" w:rsidRPr="00A105F7">
        <w:rPr>
          <w:rFonts w:hAnsi="標楷體" w:hint="eastAsia"/>
        </w:rPr>
        <w:t>行為</w:t>
      </w:r>
      <w:r w:rsidRPr="00A105F7">
        <w:rPr>
          <w:rFonts w:hAnsi="標楷體" w:hint="eastAsia"/>
        </w:rPr>
        <w:t>時之「檢察機關辦理易服社會勞動作業要點」（</w:t>
      </w:r>
      <w:r w:rsidR="00C80424" w:rsidRPr="00A105F7">
        <w:rPr>
          <w:rFonts w:hAnsi="標楷體" w:hint="eastAsia"/>
        </w:rPr>
        <w:t>下稱</w:t>
      </w:r>
      <w:r w:rsidRPr="00A105F7">
        <w:rPr>
          <w:rFonts w:hAnsi="標楷體" w:hint="eastAsia"/>
        </w:rPr>
        <w:t>：辦理易服社會勞動作業要點）第3</w:t>
      </w:r>
      <w:r w:rsidR="00624634" w:rsidRPr="00A105F7">
        <w:rPr>
          <w:rFonts w:hAnsi="標楷體" w:hint="eastAsia"/>
        </w:rPr>
        <w:t>點</w:t>
      </w:r>
      <w:r w:rsidRPr="00A105F7">
        <w:rPr>
          <w:rFonts w:hAnsi="標楷體" w:hint="eastAsia"/>
        </w:rPr>
        <w:t>規定：「社會勞動係以提供無酬的勞動服務，作為6個月以下有期徒刑、拘役或罰金易服勞役期間1年以下之一種替代措施，屬於刑罰的一種易刑處分，具有處罰性質。社會勞動提供之勞動服務內容包括清潔整理、居家照護、弱勢關懷、淨山淨灘、環境保護、生態巡守、社區巡守、農林漁牧業勞動、社會服務、文書處理、交通安全以及其他各種無酬且符合公共利益之勞動或服務」，即社會勞動人須實際執行勞動工作，非僅有形式上之簽到即可；而</w:t>
      </w:r>
      <w:r w:rsidR="00DE6F8C">
        <w:rPr>
          <w:rFonts w:hAnsi="標楷體" w:hint="eastAsia"/>
        </w:rPr>
        <w:t>翁茂鍾</w:t>
      </w:r>
      <w:r w:rsidRPr="00A105F7">
        <w:rPr>
          <w:rFonts w:hAnsi="標楷體" w:hint="eastAsia"/>
        </w:rPr>
        <w:t>亦明知須實際執行勞動工作，楊博賢竟因</w:t>
      </w:r>
      <w:r w:rsidR="00DE6F8C">
        <w:rPr>
          <w:rFonts w:hAnsi="標楷體" w:hint="eastAsia"/>
        </w:rPr>
        <w:t>翁茂鍾</w:t>
      </w:r>
      <w:r w:rsidRPr="00A105F7">
        <w:rPr>
          <w:rFonts w:hAnsi="標楷體" w:hint="eastAsia"/>
        </w:rPr>
        <w:t>之上揭身分，明知</w:t>
      </w:r>
      <w:r w:rsidR="00DE6F8C">
        <w:rPr>
          <w:rFonts w:hAnsi="標楷體" w:hint="eastAsia"/>
        </w:rPr>
        <w:t>翁茂鍾</w:t>
      </w:r>
      <w:r w:rsidRPr="00A105F7">
        <w:rPr>
          <w:rFonts w:hAnsi="標楷體" w:hint="eastAsia"/>
        </w:rPr>
        <w:t>係執行社會勞動之受刑人，自身負責督導、管理並執行</w:t>
      </w:r>
      <w:r w:rsidR="00DE6F8C">
        <w:rPr>
          <w:rFonts w:hAnsi="標楷體" w:hint="eastAsia"/>
        </w:rPr>
        <w:t>翁茂鍾</w:t>
      </w:r>
      <w:r w:rsidRPr="00A105F7">
        <w:rPr>
          <w:rFonts w:hAnsi="標楷體" w:hint="eastAsia"/>
        </w:rPr>
        <w:t>刑罰職務，為圖令</w:t>
      </w:r>
      <w:r w:rsidR="00DE6F8C">
        <w:rPr>
          <w:rFonts w:hAnsi="標楷體" w:hint="eastAsia"/>
        </w:rPr>
        <w:t>翁茂鍾</w:t>
      </w:r>
      <w:r w:rsidRPr="00A105F7">
        <w:rPr>
          <w:rFonts w:hAnsi="標楷體" w:hint="eastAsia"/>
        </w:rPr>
        <w:t>儘速取得易服社會勞動時數，竟基於違法不執行刑罰及與</w:t>
      </w:r>
      <w:r w:rsidR="00DE6F8C">
        <w:rPr>
          <w:rFonts w:hAnsi="標楷體" w:hint="eastAsia"/>
        </w:rPr>
        <w:t>翁茂鍾</w:t>
      </w:r>
      <w:r w:rsidRPr="00A105F7">
        <w:rPr>
          <w:rFonts w:hAnsi="標楷體" w:hint="eastAsia"/>
        </w:rPr>
        <w:t>共同基於行使公務員登載不實公文書之犯意，於執行社會勞動期間，明知</w:t>
      </w:r>
      <w:r w:rsidR="00DE6F8C">
        <w:rPr>
          <w:rFonts w:hAnsi="標楷體" w:hint="eastAsia"/>
        </w:rPr>
        <w:t>翁茂鍾</w:t>
      </w:r>
      <w:r w:rsidRPr="00A105F7">
        <w:rPr>
          <w:rFonts w:hAnsi="標楷體" w:hint="eastAsia"/>
        </w:rPr>
        <w:t>未實際執行社會勞動，又以官田分駐所現場本有工友每日從事清潔工作，就該處現場面積，工友每日清潔工作均未超過2小時，且於</w:t>
      </w:r>
      <w:r w:rsidR="00DE6F8C">
        <w:rPr>
          <w:rFonts w:hAnsi="標楷體" w:hint="eastAsia"/>
        </w:rPr>
        <w:t>翁茂鍾</w:t>
      </w:r>
      <w:r w:rsidRPr="00A105F7">
        <w:rPr>
          <w:rFonts w:hAnsi="標楷體" w:hint="eastAsia"/>
        </w:rPr>
        <w:t>執行社會勞動期間工友仍每日從事清潔工作等情狀，仍任由</w:t>
      </w:r>
      <w:r w:rsidR="00DE6F8C">
        <w:rPr>
          <w:rFonts w:hAnsi="標楷體" w:hint="eastAsia"/>
        </w:rPr>
        <w:t>翁茂鍾</w:t>
      </w:r>
      <w:r w:rsidRPr="00A105F7">
        <w:rPr>
          <w:rFonts w:hAnsi="標楷體" w:hint="eastAsia"/>
        </w:rPr>
        <w:t>逕自於</w:t>
      </w:r>
      <w:r w:rsidRPr="00A105F7">
        <w:rPr>
          <w:rFonts w:hAnsi="標楷體" w:hint="eastAsia"/>
        </w:rPr>
        <w:lastRenderedPageBreak/>
        <w:t>應由楊博賢職務上管理、督導、認證社會勞動人</w:t>
      </w:r>
      <w:r w:rsidR="00DE6F8C">
        <w:rPr>
          <w:rFonts w:hAnsi="標楷體" w:hint="eastAsia"/>
        </w:rPr>
        <w:t>翁茂鍾</w:t>
      </w:r>
      <w:r w:rsidRPr="00A105F7">
        <w:rPr>
          <w:rFonts w:hAnsi="標楷體" w:hint="eastAsia"/>
        </w:rPr>
        <w:t>履行社會勞動時數之「</w:t>
      </w:r>
      <w:r w:rsidR="00D07F5B" w:rsidRPr="00A105F7">
        <w:rPr>
          <w:rFonts w:hAnsi="標楷體" w:hint="eastAsia"/>
        </w:rPr>
        <w:t>臺灣臺南地方檢察署</w:t>
      </w:r>
      <w:r w:rsidRPr="00A105F7">
        <w:rPr>
          <w:rFonts w:hAnsi="標楷體" w:hint="eastAsia"/>
        </w:rPr>
        <w:t>辦理社會勞動工作日誌」上，在「日期」、「日時」等欄位上接續填載不實之履行社會勞動日期及勞動時間，再由楊博賢於101年1月5日13時起至101年1月11日上午前期間內，接續指示知情之值班員警</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在「</w:t>
      </w:r>
      <w:r w:rsidR="00D07F5B" w:rsidRPr="00A105F7">
        <w:rPr>
          <w:rFonts w:hAnsi="標楷體" w:hint="eastAsia"/>
        </w:rPr>
        <w:t>臺灣臺南地方檢察署</w:t>
      </w:r>
      <w:r w:rsidRPr="00A105F7">
        <w:rPr>
          <w:rFonts w:hAnsi="標楷體" w:hint="eastAsia"/>
        </w:rPr>
        <w:t>辦理社會勞動工作日誌」之公文書上「執行督導」欄位內簽名或核章，至</w:t>
      </w:r>
      <w:r w:rsidRPr="00A105F7">
        <w:rPr>
          <w:rFonts w:hAnsi="標楷體"/>
        </w:rPr>
        <w:t>101</w:t>
      </w:r>
      <w:r w:rsidRPr="00A105F7">
        <w:rPr>
          <w:rFonts w:hAnsi="標楷體" w:hint="eastAsia"/>
        </w:rPr>
        <w:t>年</w:t>
      </w:r>
      <w:r w:rsidRPr="00A105F7">
        <w:rPr>
          <w:rFonts w:hAnsi="標楷體"/>
        </w:rPr>
        <w:t>1</w:t>
      </w:r>
      <w:r w:rsidRPr="00A105F7">
        <w:rPr>
          <w:rFonts w:hAnsi="標楷體" w:hint="eastAsia"/>
        </w:rPr>
        <w:t>月</w:t>
      </w:r>
      <w:r w:rsidRPr="00A105F7">
        <w:rPr>
          <w:rFonts w:hAnsi="標楷體"/>
        </w:rPr>
        <w:t>11</w:t>
      </w:r>
      <w:r w:rsidRPr="00A105F7">
        <w:rPr>
          <w:rFonts w:hAnsi="標楷體" w:hint="eastAsia"/>
        </w:rPr>
        <w:t>日下午後，先將「</w:t>
      </w:r>
      <w:r w:rsidR="00D07F5B" w:rsidRPr="00A105F7">
        <w:rPr>
          <w:rFonts w:hAnsi="標楷體" w:hint="eastAsia"/>
        </w:rPr>
        <w:t>臺灣臺南地方檢察署</w:t>
      </w:r>
      <w:r w:rsidRPr="00A105F7">
        <w:rPr>
          <w:rFonts w:hAnsi="標楷體" w:hint="eastAsia"/>
        </w:rPr>
        <w:t>辦理社會勞動工作日誌」自官田分駐所值班台取走而置放在官田分駐所廚房內鐵櫃處而與</w:t>
      </w:r>
      <w:r w:rsidR="00DE6F8C">
        <w:rPr>
          <w:rFonts w:hAnsi="標楷體" w:hint="eastAsia"/>
        </w:rPr>
        <w:t>翁茂鍾</w:t>
      </w:r>
      <w:r w:rsidRPr="00A105F7">
        <w:rPr>
          <w:rFonts w:hAnsi="標楷體" w:hint="eastAsia"/>
        </w:rPr>
        <w:t>共同保管，再接續於上揭工作日誌中填載不實之「社會勞動內容」、「當次完成時數」、「累積完成時數」等內容，並接續借取蓋用知情之官田分駐所內員警之職名章於該工作日誌上「執行督導」欄位（時任官田分駐所員警</w:t>
      </w:r>
      <w:r w:rsidR="00993520">
        <w:rPr>
          <w:rFonts w:hAnsi="標楷體" w:hint="eastAsia"/>
        </w:rPr>
        <w:t>董○○</w:t>
      </w:r>
      <w:r w:rsidRPr="00A105F7">
        <w:rPr>
          <w:rFonts w:hAnsi="標楷體" w:hint="eastAsia"/>
        </w:rPr>
        <w:t>、</w:t>
      </w:r>
      <w:r w:rsidR="00993520">
        <w:rPr>
          <w:rFonts w:hAnsi="標楷體" w:hint="eastAsia"/>
        </w:rPr>
        <w:t>林○○</w:t>
      </w:r>
      <w:r w:rsidRPr="00A105F7">
        <w:rPr>
          <w:rFonts w:hAnsi="標楷體" w:hint="eastAsia"/>
        </w:rPr>
        <w:t>、</w:t>
      </w:r>
      <w:r w:rsidR="00993520">
        <w:rPr>
          <w:rFonts w:hAnsi="標楷體" w:hint="eastAsia"/>
        </w:rPr>
        <w:t>曾○○</w:t>
      </w:r>
      <w:r w:rsidRPr="00A105F7">
        <w:rPr>
          <w:rFonts w:hAnsi="標楷體" w:hint="eastAsia"/>
        </w:rPr>
        <w:t>、</w:t>
      </w:r>
      <w:r w:rsidR="007838AB">
        <w:rPr>
          <w:rFonts w:hAnsi="標楷體" w:hint="eastAsia"/>
        </w:rPr>
        <w:t>張○○</w:t>
      </w:r>
      <w:r w:rsidRPr="00A105F7">
        <w:rPr>
          <w:rFonts w:hAnsi="標楷體" w:hint="eastAsia"/>
        </w:rPr>
        <w:t>、</w:t>
      </w:r>
      <w:r w:rsidR="007838AB">
        <w:rPr>
          <w:rFonts w:hAnsi="標楷體" w:hint="eastAsia"/>
        </w:rPr>
        <w:t>徐○○</w:t>
      </w:r>
      <w:r w:rsidRPr="00A105F7">
        <w:rPr>
          <w:rFonts w:hAnsi="標楷體" w:hint="eastAsia"/>
        </w:rPr>
        <w:t>、</w:t>
      </w:r>
      <w:r w:rsidR="007838AB">
        <w:rPr>
          <w:rFonts w:hAnsi="標楷體" w:hint="eastAsia"/>
        </w:rPr>
        <w:t>駱○○</w:t>
      </w:r>
      <w:r w:rsidRPr="00A105F7">
        <w:rPr>
          <w:rFonts w:hAnsi="標楷體" w:hint="eastAsia"/>
        </w:rPr>
        <w:t>、</w:t>
      </w:r>
      <w:r w:rsidR="007838AB">
        <w:rPr>
          <w:rFonts w:hAnsi="標楷體" w:hint="eastAsia"/>
        </w:rPr>
        <w:t>曾○○</w:t>
      </w:r>
      <w:r w:rsidRPr="00A105F7">
        <w:rPr>
          <w:rFonts w:hAnsi="標楷體" w:hint="eastAsia"/>
        </w:rPr>
        <w:t>、</w:t>
      </w:r>
      <w:r w:rsidR="007838AB">
        <w:rPr>
          <w:rFonts w:hAnsi="標楷體" w:hint="eastAsia"/>
        </w:rPr>
        <w:t>馮○○</w:t>
      </w:r>
      <w:r w:rsidRPr="00A105F7">
        <w:rPr>
          <w:rFonts w:hAnsi="標楷體" w:hint="eastAsia"/>
        </w:rPr>
        <w:t>、</w:t>
      </w:r>
      <w:r w:rsidR="00993520">
        <w:rPr>
          <w:rFonts w:hAnsi="標楷體" w:hint="eastAsia"/>
        </w:rPr>
        <w:t>陳○○</w:t>
      </w:r>
      <w:r w:rsidRPr="00A105F7">
        <w:rPr>
          <w:rFonts w:hAnsi="標楷體" w:hint="eastAsia"/>
        </w:rPr>
        <w:t>、</w:t>
      </w:r>
      <w:r w:rsidR="007838AB">
        <w:rPr>
          <w:rFonts w:hAnsi="標楷體" w:hint="eastAsia"/>
        </w:rPr>
        <w:t>鐘○○</w:t>
      </w:r>
      <w:r w:rsidRPr="00A105F7">
        <w:rPr>
          <w:rFonts w:hAnsi="標楷體" w:hint="eastAsia"/>
        </w:rPr>
        <w:t>等人所涉犯行，均另由檢察官為緩起訴處分）之方式，不實登載「</w:t>
      </w:r>
      <w:r w:rsidR="00D07F5B" w:rsidRPr="00A105F7">
        <w:rPr>
          <w:rFonts w:hAnsi="標楷體" w:hint="eastAsia"/>
        </w:rPr>
        <w:t>臺灣臺南地方檢察署</w:t>
      </w:r>
      <w:r w:rsidRPr="00A105F7">
        <w:rPr>
          <w:rFonts w:hAnsi="標楷體" w:hint="eastAsia"/>
        </w:rPr>
        <w:t>辦理社會勞動工作日誌」，楊博賢另再將「</w:t>
      </w:r>
      <w:r w:rsidR="00D07F5B" w:rsidRPr="00A105F7">
        <w:rPr>
          <w:rFonts w:hAnsi="標楷體" w:hint="eastAsia"/>
        </w:rPr>
        <w:t>臺灣臺南地方檢察署</w:t>
      </w:r>
      <w:r w:rsidRPr="00A105F7">
        <w:rPr>
          <w:rFonts w:hAnsi="標楷體" w:hint="eastAsia"/>
        </w:rPr>
        <w:t>辦理社會勞動工作日誌」上之履行社會勞動時數等不實資料，接續登載於</w:t>
      </w:r>
      <w:r w:rsidR="00DE6F8C">
        <w:rPr>
          <w:rFonts w:hAnsi="標楷體" w:hint="eastAsia"/>
        </w:rPr>
        <w:t>翁茂鍾</w:t>
      </w:r>
      <w:r w:rsidRPr="00A105F7">
        <w:rPr>
          <w:rFonts w:hAnsi="標楷體" w:hint="eastAsia"/>
        </w:rPr>
        <w:t>之「易服社會勞動執行手冊」上，並蓋用上揭員警職名章於「易服社會勞動執行手冊」內「執行機關（構）認證章」欄位上，末於臺南地檢署每月統計</w:t>
      </w:r>
      <w:r w:rsidR="00DE6F8C">
        <w:rPr>
          <w:rFonts w:hAnsi="標楷體" w:hint="eastAsia"/>
        </w:rPr>
        <w:t>翁茂鍾</w:t>
      </w:r>
      <w:r w:rsidRPr="00A105F7">
        <w:rPr>
          <w:rFonts w:hAnsi="標楷體" w:hint="eastAsia"/>
        </w:rPr>
        <w:t>累計</w:t>
      </w:r>
      <w:r w:rsidRPr="00A105F7">
        <w:rPr>
          <w:rFonts w:hAnsi="標楷體" w:hint="eastAsia"/>
        </w:rPr>
        <w:lastRenderedPageBreak/>
        <w:t>勞動時數時，將各月不實內容之「</w:t>
      </w:r>
      <w:r w:rsidR="00D07F5B" w:rsidRPr="00A105F7">
        <w:rPr>
          <w:rFonts w:hAnsi="標楷體" w:hint="eastAsia"/>
        </w:rPr>
        <w:t>臺灣臺南地方檢察署</w:t>
      </w:r>
      <w:r w:rsidRPr="00A105F7">
        <w:rPr>
          <w:rFonts w:hAnsi="標楷體" w:hint="eastAsia"/>
        </w:rPr>
        <w:t>辦理社會勞動工作日誌」持以交付臺南地檢署負責此業務之觀護佐理員</w:t>
      </w:r>
      <w:r w:rsidR="00E35E8A">
        <w:rPr>
          <w:rFonts w:hAnsi="標楷體" w:hint="eastAsia"/>
        </w:rPr>
        <w:t>林○○</w:t>
      </w:r>
      <w:r w:rsidRPr="00A105F7">
        <w:rPr>
          <w:rFonts w:hAnsi="標楷體" w:hint="eastAsia"/>
        </w:rPr>
        <w:t>而行使之，致生損害於臺南地檢署對於社會勞動人履行社會勞動管理之正確性。</w:t>
      </w:r>
    </w:p>
    <w:p w14:paraId="2EA05C9D" w14:textId="7ED53EB8" w:rsidR="000937E8" w:rsidRPr="00A105F7" w:rsidRDefault="000937E8" w:rsidP="00E95815">
      <w:pPr>
        <w:pStyle w:val="4"/>
        <w:numPr>
          <w:ilvl w:val="3"/>
          <w:numId w:val="1"/>
        </w:numPr>
        <w:spacing w:line="480" w:lineRule="exact"/>
        <w:rPr>
          <w:rFonts w:hAnsi="標楷體"/>
        </w:rPr>
      </w:pPr>
      <w:r w:rsidRPr="00A105F7">
        <w:rPr>
          <w:rFonts w:hAnsi="標楷體" w:hint="eastAsia"/>
        </w:rPr>
        <w:t>楊博賢就上開犯罪事實，於110年8月24日審判庭上陳述「沒有意見，認罪」(附件10，第</w:t>
      </w:r>
      <w:r w:rsidR="00EB36E1" w:rsidRPr="00A105F7">
        <w:rPr>
          <w:rFonts w:hAnsi="標楷體" w:hint="eastAsia"/>
        </w:rPr>
        <w:t>706</w:t>
      </w:r>
      <w:r w:rsidRPr="00A105F7">
        <w:rPr>
          <w:rFonts w:hAnsi="標楷體" w:hint="eastAsia"/>
        </w:rPr>
        <w:t>頁</w:t>
      </w:r>
      <w:r w:rsidR="00E150F3" w:rsidRPr="00A105F7">
        <w:rPr>
          <w:rFonts w:hAnsi="標楷體" w:hint="eastAsia"/>
        </w:rPr>
        <w:t>至第</w:t>
      </w:r>
      <w:r w:rsidR="00EB36E1" w:rsidRPr="00A105F7">
        <w:rPr>
          <w:rFonts w:hAnsi="標楷體" w:hint="eastAsia"/>
        </w:rPr>
        <w:t>718</w:t>
      </w:r>
      <w:r w:rsidR="00E150F3" w:rsidRPr="00A105F7">
        <w:rPr>
          <w:rFonts w:hAnsi="標楷體" w:hint="eastAsia"/>
        </w:rPr>
        <w:t>頁</w:t>
      </w:r>
      <w:r w:rsidRPr="00A105F7">
        <w:rPr>
          <w:rFonts w:hAnsi="標楷體" w:hint="eastAsia"/>
        </w:rPr>
        <w:t>)，</w:t>
      </w:r>
      <w:r w:rsidR="0030741C" w:rsidRPr="00A105F7">
        <w:rPr>
          <w:rFonts w:hAnsi="標楷體" w:hint="eastAsia"/>
        </w:rPr>
        <w:t>臺南地方法院</w:t>
      </w:r>
      <w:r w:rsidR="00593ECC" w:rsidRPr="00A105F7">
        <w:rPr>
          <w:rFonts w:hAnsi="標楷體" w:hint="eastAsia"/>
        </w:rPr>
        <w:t>及</w:t>
      </w:r>
      <w:r w:rsidR="00D12132" w:rsidRPr="00A105F7">
        <w:rPr>
          <w:rFonts w:hAnsi="標楷體" w:hint="eastAsia"/>
        </w:rPr>
        <w:t>臺南高分院</w:t>
      </w:r>
      <w:r w:rsidR="00593ECC" w:rsidRPr="00A105F7">
        <w:rPr>
          <w:rFonts w:hAnsi="標楷體" w:hint="eastAsia"/>
        </w:rPr>
        <w:t>均</w:t>
      </w:r>
      <w:r w:rsidR="00D12132" w:rsidRPr="00A105F7">
        <w:rPr>
          <w:rFonts w:hAnsi="標楷體" w:hint="eastAsia"/>
        </w:rPr>
        <w:t>為有罪判決</w:t>
      </w:r>
      <w:r w:rsidRPr="00A105F7">
        <w:rPr>
          <w:rFonts w:hAnsi="標楷體" w:hint="eastAsia"/>
        </w:rPr>
        <w:t>。</w:t>
      </w:r>
    </w:p>
    <w:p w14:paraId="590DBEB6" w14:textId="587680B3" w:rsidR="000937E8" w:rsidRPr="00A105F7" w:rsidRDefault="00993520" w:rsidP="00E95815">
      <w:pPr>
        <w:pStyle w:val="4"/>
        <w:numPr>
          <w:ilvl w:val="3"/>
          <w:numId w:val="1"/>
        </w:numPr>
        <w:spacing w:line="480" w:lineRule="exact"/>
        <w:rPr>
          <w:rFonts w:hAnsi="標楷體"/>
        </w:rPr>
      </w:pPr>
      <w:r>
        <w:rPr>
          <w:rFonts w:hAnsi="標楷體" w:hint="eastAsia"/>
        </w:rPr>
        <w:t>林○○</w:t>
      </w:r>
      <w:r w:rsidR="000937E8" w:rsidRPr="00A105F7">
        <w:rPr>
          <w:rFonts w:hAnsi="標楷體" w:hint="eastAsia"/>
        </w:rPr>
        <w:t>、</w:t>
      </w:r>
      <w:r>
        <w:rPr>
          <w:rFonts w:hAnsi="標楷體" w:hint="eastAsia"/>
        </w:rPr>
        <w:t>董○○</w:t>
      </w:r>
      <w:r w:rsidR="000937E8" w:rsidRPr="00A105F7">
        <w:rPr>
          <w:rFonts w:hAnsi="標楷體" w:hint="eastAsia"/>
        </w:rPr>
        <w:t>、</w:t>
      </w:r>
      <w:r>
        <w:rPr>
          <w:rFonts w:hAnsi="標楷體" w:hint="eastAsia"/>
        </w:rPr>
        <w:t>曾○○</w:t>
      </w:r>
      <w:r w:rsidR="000937E8" w:rsidRPr="00A105F7">
        <w:rPr>
          <w:rFonts w:hAnsi="標楷體" w:hint="eastAsia"/>
        </w:rPr>
        <w:t>、</w:t>
      </w:r>
      <w:r>
        <w:rPr>
          <w:rFonts w:hAnsi="標楷體" w:hint="eastAsia"/>
        </w:rPr>
        <w:t>陳○○</w:t>
      </w:r>
      <w:r w:rsidR="000937E8" w:rsidRPr="00A105F7">
        <w:rPr>
          <w:rFonts w:hAnsi="標楷體" w:hint="eastAsia"/>
        </w:rPr>
        <w:t>、</w:t>
      </w:r>
      <w:r w:rsidR="007838AB">
        <w:rPr>
          <w:rFonts w:hAnsi="標楷體" w:hint="eastAsia"/>
        </w:rPr>
        <w:t>鐘○○</w:t>
      </w:r>
      <w:r w:rsidR="000937E8" w:rsidRPr="00A105F7">
        <w:rPr>
          <w:rFonts w:hAnsi="標楷體" w:hint="eastAsia"/>
        </w:rPr>
        <w:t>、</w:t>
      </w:r>
      <w:r w:rsidR="007838AB">
        <w:rPr>
          <w:rFonts w:hAnsi="標楷體" w:hint="eastAsia"/>
        </w:rPr>
        <w:t>徐○○</w:t>
      </w:r>
      <w:r w:rsidR="002A7BD5" w:rsidRPr="00A105F7">
        <w:rPr>
          <w:rFonts w:hAnsi="標楷體" w:hint="eastAsia"/>
        </w:rPr>
        <w:t>、</w:t>
      </w:r>
      <w:r w:rsidR="007838AB">
        <w:rPr>
          <w:rFonts w:hAnsi="標楷體" w:hint="eastAsia"/>
        </w:rPr>
        <w:t>馮○○</w:t>
      </w:r>
      <w:r w:rsidR="000937E8" w:rsidRPr="00A105F7">
        <w:rPr>
          <w:rFonts w:hAnsi="標楷體" w:hint="eastAsia"/>
        </w:rPr>
        <w:t>、</w:t>
      </w:r>
      <w:r w:rsidR="007838AB">
        <w:rPr>
          <w:rFonts w:hAnsi="標楷體" w:hint="eastAsia"/>
        </w:rPr>
        <w:t>張○○</w:t>
      </w:r>
      <w:r w:rsidR="000937E8" w:rsidRPr="00A105F7">
        <w:rPr>
          <w:rFonts w:hAnsi="標楷體" w:hint="eastAsia"/>
        </w:rPr>
        <w:t>、</w:t>
      </w:r>
      <w:r w:rsidR="007838AB">
        <w:rPr>
          <w:rFonts w:hAnsi="標楷體" w:hint="eastAsia"/>
        </w:rPr>
        <w:t>曾○○</w:t>
      </w:r>
      <w:r w:rsidR="000937E8" w:rsidRPr="00A105F7">
        <w:rPr>
          <w:rFonts w:hAnsi="標楷體"/>
        </w:rPr>
        <w:t>(</w:t>
      </w:r>
      <w:r w:rsidR="000937E8" w:rsidRPr="00A105F7">
        <w:rPr>
          <w:rFonts w:hAnsi="標楷體" w:hint="eastAsia"/>
        </w:rPr>
        <w:t>原名</w:t>
      </w:r>
      <w:r w:rsidR="007838AB">
        <w:rPr>
          <w:rFonts w:hAnsi="標楷體" w:hint="eastAsia"/>
        </w:rPr>
        <w:t>曾○○</w:t>
      </w:r>
      <w:r w:rsidR="000937E8" w:rsidRPr="00A105F7">
        <w:rPr>
          <w:rFonts w:hAnsi="標楷體"/>
        </w:rPr>
        <w:t>)</w:t>
      </w:r>
      <w:r w:rsidR="000937E8" w:rsidRPr="00A105F7">
        <w:rPr>
          <w:rFonts w:hAnsi="標楷體" w:hint="eastAsia"/>
        </w:rPr>
        <w:t>、</w:t>
      </w:r>
      <w:r w:rsidR="007838AB">
        <w:rPr>
          <w:rFonts w:hAnsi="標楷體" w:hint="eastAsia"/>
        </w:rPr>
        <w:t>駱○○</w:t>
      </w:r>
      <w:r w:rsidR="000937E8" w:rsidRPr="00A105F7">
        <w:rPr>
          <w:rFonts w:hAnsi="標楷體" w:hint="eastAsia"/>
        </w:rPr>
        <w:t>等</w:t>
      </w:r>
      <w:r w:rsidR="000937E8" w:rsidRPr="00A105F7">
        <w:rPr>
          <w:rFonts w:hAnsi="標楷體"/>
        </w:rPr>
        <w:t>10</w:t>
      </w:r>
      <w:r w:rsidR="000937E8" w:rsidRPr="00A105F7">
        <w:rPr>
          <w:rFonts w:hAnsi="標楷體" w:hint="eastAsia"/>
        </w:rPr>
        <w:t>名官田分駐所員</w:t>
      </w:r>
      <w:r w:rsidR="00691D1E" w:rsidRPr="00A105F7">
        <w:rPr>
          <w:rFonts w:hAnsi="標楷體" w:hint="eastAsia"/>
        </w:rPr>
        <w:t>警</w:t>
      </w:r>
      <w:r w:rsidR="000937E8" w:rsidRPr="00A105F7">
        <w:rPr>
          <w:rFonts w:hAnsi="標楷體" w:hint="eastAsia"/>
        </w:rPr>
        <w:t>涉犯偽造文書案件，均於檢察官訊問時認罪，經臺南地檢署檢察官以110年度偵字第7837、11015號檢察官緩起訴處分書為緩起訴處分，緩起訴期間為</w:t>
      </w:r>
      <w:r w:rsidR="000937E8" w:rsidRPr="00A105F7">
        <w:rPr>
          <w:rFonts w:hAnsi="標楷體"/>
        </w:rPr>
        <w:t>3</w:t>
      </w:r>
      <w:r w:rsidR="000937E8" w:rsidRPr="00A105F7">
        <w:rPr>
          <w:rFonts w:hAnsi="標楷體" w:hint="eastAsia"/>
        </w:rPr>
        <w:t>年，並自處分確定之日起</w:t>
      </w:r>
      <w:r w:rsidR="000937E8" w:rsidRPr="00A105F7">
        <w:rPr>
          <w:rFonts w:hAnsi="標楷體"/>
        </w:rPr>
        <w:t>2</w:t>
      </w:r>
      <w:r w:rsidR="000937E8" w:rsidRPr="00A105F7">
        <w:rPr>
          <w:rFonts w:hAnsi="標楷體" w:hint="eastAsia"/>
        </w:rPr>
        <w:t>年內，分別向公庫支付</w:t>
      </w:r>
      <w:r w:rsidR="000937E8" w:rsidRPr="00A105F7">
        <w:rPr>
          <w:rFonts w:hAnsi="標楷體"/>
        </w:rPr>
        <w:t>18</w:t>
      </w:r>
      <w:r w:rsidR="000937E8" w:rsidRPr="00A105F7">
        <w:rPr>
          <w:rFonts w:hAnsi="標楷體" w:hint="eastAsia"/>
        </w:rPr>
        <w:t>萬元</w:t>
      </w:r>
      <w:r w:rsidR="00C364C2" w:rsidRPr="00A105F7">
        <w:rPr>
          <w:rFonts w:hAnsi="標楷體" w:hint="eastAsia"/>
        </w:rPr>
        <w:t>(附件4，第</w:t>
      </w:r>
      <w:r w:rsidR="00BE100A" w:rsidRPr="00A105F7">
        <w:rPr>
          <w:rFonts w:hAnsi="標楷體" w:hint="eastAsia"/>
        </w:rPr>
        <w:t>3</w:t>
      </w:r>
      <w:r w:rsidR="002A7BD5" w:rsidRPr="00A105F7">
        <w:rPr>
          <w:rFonts w:hAnsi="標楷體" w:hint="eastAsia"/>
        </w:rPr>
        <w:t>61</w:t>
      </w:r>
      <w:r w:rsidR="00BE100A" w:rsidRPr="00A105F7">
        <w:rPr>
          <w:rFonts w:hAnsi="標楷體" w:hint="eastAsia"/>
        </w:rPr>
        <w:t>頁至第3</w:t>
      </w:r>
      <w:r w:rsidR="00A4496D" w:rsidRPr="00A105F7">
        <w:rPr>
          <w:rFonts w:hAnsi="標楷體" w:hint="eastAsia"/>
        </w:rPr>
        <w:t>80</w:t>
      </w:r>
      <w:r w:rsidR="00BE100A" w:rsidRPr="00A105F7">
        <w:rPr>
          <w:rFonts w:hAnsi="標楷體" w:hint="eastAsia"/>
        </w:rPr>
        <w:t>頁</w:t>
      </w:r>
      <w:r w:rsidR="00C364C2" w:rsidRPr="00A105F7">
        <w:rPr>
          <w:rFonts w:hAnsi="標楷體" w:hint="eastAsia"/>
        </w:rPr>
        <w:t>)</w:t>
      </w:r>
      <w:r w:rsidR="000937E8" w:rsidRPr="00A105F7">
        <w:rPr>
          <w:rFonts w:hAnsi="標楷體" w:hint="eastAsia"/>
        </w:rPr>
        <w:t>。</w:t>
      </w:r>
    </w:p>
    <w:p w14:paraId="7F5A377C" w14:textId="284A680D" w:rsidR="000937E8" w:rsidRPr="00A105F7" w:rsidRDefault="00C430D2" w:rsidP="00E95815">
      <w:pPr>
        <w:pStyle w:val="3"/>
        <w:numPr>
          <w:ilvl w:val="2"/>
          <w:numId w:val="1"/>
        </w:numPr>
        <w:spacing w:line="480" w:lineRule="exact"/>
        <w:rPr>
          <w:rFonts w:hAnsi="標楷體"/>
          <w:bCs w:val="0"/>
        </w:rPr>
      </w:pPr>
      <w:r w:rsidRPr="00A105F7">
        <w:rPr>
          <w:rFonts w:hAnsi="標楷體" w:hint="eastAsia"/>
          <w:bCs w:val="0"/>
        </w:rPr>
        <w:t>被彈劾人</w:t>
      </w:r>
      <w:r w:rsidR="000937E8" w:rsidRPr="00A105F7">
        <w:rPr>
          <w:rFonts w:hAnsi="標楷體" w:hint="eastAsia"/>
          <w:bCs w:val="0"/>
        </w:rPr>
        <w:t>陳宏平於101年1月5日將督導、管理、執行</w:t>
      </w:r>
      <w:r w:rsidR="00DE6F8C">
        <w:rPr>
          <w:rFonts w:hAnsi="標楷體" w:hint="eastAsia"/>
          <w:bCs w:val="0"/>
        </w:rPr>
        <w:t>翁茂鍾</w:t>
      </w:r>
      <w:r w:rsidR="000937E8" w:rsidRPr="00A105F7">
        <w:rPr>
          <w:rFonts w:hAnsi="標楷體" w:hint="eastAsia"/>
          <w:bCs w:val="0"/>
        </w:rPr>
        <w:t>之社會勞動業務全權交由副所長楊博賢負責，卻因碩士學業繁忙及易服社會勞動業務非屬績效項目，而疏於督導，</w:t>
      </w:r>
      <w:r w:rsidR="007A2300" w:rsidRPr="00A105F7">
        <w:rPr>
          <w:rFonts w:hAnsi="標楷體" w:hint="eastAsia"/>
          <w:bCs w:val="0"/>
        </w:rPr>
        <w:t>本應予以</w:t>
      </w:r>
      <w:r w:rsidR="00CF5C32" w:rsidRPr="00A105F7">
        <w:rPr>
          <w:rFonts w:hAnsi="標楷體" w:hint="eastAsia"/>
          <w:bCs w:val="0"/>
        </w:rPr>
        <w:t>防止卻</w:t>
      </w:r>
      <w:r w:rsidR="000937E8" w:rsidRPr="00A105F7">
        <w:rPr>
          <w:rFonts w:hAnsi="標楷體" w:hint="eastAsia"/>
          <w:bCs w:val="0"/>
        </w:rPr>
        <w:t>未能及時制止楊博賢</w:t>
      </w:r>
      <w:r w:rsidR="006154F1" w:rsidRPr="00A105F7">
        <w:rPr>
          <w:rFonts w:hAnsi="標楷體" w:hint="eastAsia"/>
          <w:bCs w:val="0"/>
        </w:rPr>
        <w:t>因受</w:t>
      </w:r>
      <w:r w:rsidR="000937E8" w:rsidRPr="00A105F7">
        <w:rPr>
          <w:rFonts w:hAnsi="標楷體" w:hint="eastAsia"/>
          <w:bCs w:val="0"/>
        </w:rPr>
        <w:t>陳子敬</w:t>
      </w:r>
      <w:r w:rsidR="00534823" w:rsidRPr="00A105F7">
        <w:rPr>
          <w:rFonts w:hAnsi="標楷體" w:hint="eastAsia"/>
          <w:bCs w:val="0"/>
        </w:rPr>
        <w:t>「警友會的翁理事長過陣子會去你們那邊，他過去對我們警察幫忙很多」等語</w:t>
      </w:r>
      <w:r w:rsidR="008E7F00" w:rsidRPr="00A105F7">
        <w:rPr>
          <w:rFonts w:hAnsi="標楷體" w:hint="eastAsia"/>
          <w:bCs w:val="0"/>
        </w:rPr>
        <w:t>影響而</w:t>
      </w:r>
      <w:r w:rsidR="000937E8" w:rsidRPr="00A105F7">
        <w:rPr>
          <w:rFonts w:hAnsi="標楷體" w:hint="eastAsia"/>
          <w:bCs w:val="0"/>
        </w:rPr>
        <w:t>與所屬</w:t>
      </w:r>
      <w:r w:rsidR="00316392" w:rsidRPr="00A105F7">
        <w:rPr>
          <w:rFonts w:hAnsi="標楷體" w:hint="eastAsia"/>
          <w:bCs w:val="0"/>
        </w:rPr>
        <w:t>員</w:t>
      </w:r>
      <w:r w:rsidR="00481327" w:rsidRPr="00A105F7">
        <w:rPr>
          <w:rFonts w:hAnsi="標楷體" w:hint="eastAsia"/>
          <w:bCs w:val="0"/>
        </w:rPr>
        <w:t>警</w:t>
      </w:r>
      <w:r w:rsidR="000937E8" w:rsidRPr="00A105F7">
        <w:rPr>
          <w:rFonts w:hAnsi="標楷體" w:hint="eastAsia"/>
          <w:bCs w:val="0"/>
        </w:rPr>
        <w:t>共犯之放水行為，</w:t>
      </w:r>
      <w:r w:rsidR="00CF5C32" w:rsidRPr="00A105F7">
        <w:rPr>
          <w:rFonts w:hAnsi="標楷體" w:hint="eastAsia"/>
          <w:bCs w:val="0"/>
        </w:rPr>
        <w:t>並發生</w:t>
      </w:r>
      <w:r w:rsidR="00510BD5" w:rsidRPr="00A105F7">
        <w:rPr>
          <w:rFonts w:hAnsi="標楷體" w:hint="eastAsia"/>
          <w:bCs w:val="0"/>
        </w:rPr>
        <w:t>社會勞動人</w:t>
      </w:r>
      <w:r w:rsidR="00CF5C32" w:rsidRPr="00A105F7">
        <w:rPr>
          <w:rFonts w:hAnsi="標楷體" w:hint="eastAsia"/>
          <w:bCs w:val="0"/>
        </w:rPr>
        <w:t>身分之</w:t>
      </w:r>
      <w:r w:rsidR="00DE6F8C">
        <w:rPr>
          <w:rFonts w:hAnsi="標楷體" w:hint="eastAsia"/>
          <w:bCs w:val="0"/>
        </w:rPr>
        <w:t>翁茂鍾</w:t>
      </w:r>
      <w:r w:rsidR="000937E8" w:rsidRPr="00A105F7">
        <w:rPr>
          <w:rFonts w:hAnsi="標楷體" w:hint="eastAsia"/>
          <w:bCs w:val="0"/>
        </w:rPr>
        <w:t>在官田分駐所處理自家公司私人業務</w:t>
      </w:r>
      <w:r w:rsidR="00CF5C32" w:rsidRPr="00A105F7">
        <w:rPr>
          <w:rFonts w:hAnsi="標楷體" w:hint="eastAsia"/>
          <w:bCs w:val="0"/>
        </w:rPr>
        <w:t>離譜情</w:t>
      </w:r>
      <w:r w:rsidR="009E211B" w:rsidRPr="00A105F7">
        <w:rPr>
          <w:rFonts w:hAnsi="標楷體" w:hint="eastAsia"/>
          <w:bCs w:val="0"/>
        </w:rPr>
        <w:t>事</w:t>
      </w:r>
      <w:r w:rsidR="000937E8" w:rsidRPr="00A105F7">
        <w:rPr>
          <w:rFonts w:hAnsi="標楷體" w:hint="eastAsia"/>
          <w:bCs w:val="0"/>
        </w:rPr>
        <w:t>，顯有</w:t>
      </w:r>
      <w:r w:rsidR="00533CCB" w:rsidRPr="00A105F7">
        <w:rPr>
          <w:rFonts w:hAnsi="標楷體" w:hint="eastAsia"/>
          <w:bCs w:val="0"/>
        </w:rPr>
        <w:t>違失</w:t>
      </w:r>
      <w:r w:rsidR="000937E8" w:rsidRPr="00A105F7">
        <w:rPr>
          <w:rFonts w:hAnsi="標楷體" w:hint="eastAsia"/>
          <w:bCs w:val="0"/>
        </w:rPr>
        <w:t>：</w:t>
      </w:r>
    </w:p>
    <w:p w14:paraId="430F9B6A" w14:textId="4555680F" w:rsidR="00313D5C" w:rsidRPr="00A105F7" w:rsidRDefault="00C02117" w:rsidP="00E95815">
      <w:pPr>
        <w:pStyle w:val="4"/>
        <w:numPr>
          <w:ilvl w:val="3"/>
          <w:numId w:val="1"/>
        </w:numPr>
        <w:spacing w:line="480" w:lineRule="exact"/>
        <w:rPr>
          <w:rFonts w:hAnsi="標楷體"/>
        </w:rPr>
      </w:pPr>
      <w:r w:rsidRPr="00A105F7">
        <w:rPr>
          <w:rFonts w:hAnsi="標楷體" w:hint="eastAsia"/>
        </w:rPr>
        <w:t>楊博賢於</w:t>
      </w:r>
      <w:r w:rsidR="00CF6F6E" w:rsidRPr="00A105F7">
        <w:rPr>
          <w:rFonts w:hAnsi="標楷體" w:hint="eastAsia"/>
        </w:rPr>
        <w:t>1</w:t>
      </w:r>
      <w:r w:rsidR="00CF6F6E" w:rsidRPr="00A105F7">
        <w:rPr>
          <w:rFonts w:hAnsi="標楷體"/>
        </w:rPr>
        <w:t>10</w:t>
      </w:r>
      <w:r w:rsidR="00CF6F6E" w:rsidRPr="00A105F7">
        <w:rPr>
          <w:rFonts w:hAnsi="標楷體" w:hint="eastAsia"/>
        </w:rPr>
        <w:t>年4月2</w:t>
      </w:r>
      <w:r w:rsidR="00CF6F6E" w:rsidRPr="00A105F7">
        <w:rPr>
          <w:rFonts w:hAnsi="標楷體"/>
        </w:rPr>
        <w:t>7</w:t>
      </w:r>
      <w:r w:rsidR="00CF6F6E" w:rsidRPr="00A105F7">
        <w:rPr>
          <w:rFonts w:hAnsi="標楷體" w:hint="eastAsia"/>
        </w:rPr>
        <w:t>日臺南地檢署</w:t>
      </w:r>
      <w:r w:rsidRPr="00A105F7">
        <w:rPr>
          <w:rFonts w:hAnsi="標楷體" w:hint="eastAsia"/>
        </w:rPr>
        <w:t>檢察官訊問時稱，</w:t>
      </w:r>
      <w:r w:rsidR="00DE6F8C">
        <w:rPr>
          <w:rFonts w:hAnsi="標楷體" w:hint="eastAsia"/>
        </w:rPr>
        <w:t>翁茂鍾</w:t>
      </w:r>
      <w:r w:rsidR="000937E8" w:rsidRPr="00A105F7">
        <w:rPr>
          <w:rFonts w:hAnsi="標楷體" w:hint="eastAsia"/>
        </w:rPr>
        <w:t>於101年1月3日先行至官田分駐所</w:t>
      </w:r>
      <w:r w:rsidR="000937E8" w:rsidRPr="00A105F7">
        <w:rPr>
          <w:rFonts w:hAnsi="標楷體" w:hint="eastAsia"/>
        </w:rPr>
        <w:lastRenderedPageBreak/>
        <w:t>向副所長楊博賢及在場員警打招呼後，官田分駐所人員在泡茶桌討論</w:t>
      </w:r>
      <w:r w:rsidR="00313D5C" w:rsidRPr="00A105F7">
        <w:rPr>
          <w:rFonts w:hAnsi="標楷體" w:hint="eastAsia"/>
        </w:rPr>
        <w:t>工作分配</w:t>
      </w:r>
      <w:r w:rsidR="000937E8" w:rsidRPr="00A105F7">
        <w:rPr>
          <w:rFonts w:hAnsi="標楷體" w:hint="eastAsia"/>
        </w:rPr>
        <w:t>(附件7，第</w:t>
      </w:r>
      <w:r w:rsidR="00D34410" w:rsidRPr="00A105F7">
        <w:rPr>
          <w:rFonts w:hAnsi="標楷體" w:hint="eastAsia"/>
        </w:rPr>
        <w:t>502</w:t>
      </w:r>
      <w:r w:rsidR="000937E8" w:rsidRPr="00A105F7">
        <w:rPr>
          <w:rFonts w:hAnsi="標楷體" w:hint="eastAsia"/>
        </w:rPr>
        <w:t>頁)</w:t>
      </w:r>
      <w:r w:rsidR="00EE6C48" w:rsidRPr="00A105F7">
        <w:rPr>
          <w:rFonts w:hAnsi="標楷體" w:hint="eastAsia"/>
        </w:rPr>
        <w:t>；</w:t>
      </w:r>
      <w:r w:rsidR="00016F5E" w:rsidRPr="00A105F7">
        <w:rPr>
          <w:rFonts w:hAnsi="標楷體" w:hint="eastAsia"/>
        </w:rPr>
        <w:t>被彈劾人陳宏平於1</w:t>
      </w:r>
      <w:r w:rsidR="00016F5E" w:rsidRPr="00A105F7">
        <w:rPr>
          <w:rFonts w:hAnsi="標楷體"/>
        </w:rPr>
        <w:t>10</w:t>
      </w:r>
      <w:r w:rsidR="00016F5E" w:rsidRPr="00A105F7">
        <w:rPr>
          <w:rFonts w:hAnsi="標楷體" w:hint="eastAsia"/>
        </w:rPr>
        <w:t>年4月2</w:t>
      </w:r>
      <w:r w:rsidR="00016F5E" w:rsidRPr="00A105F7">
        <w:rPr>
          <w:rFonts w:hAnsi="標楷體"/>
        </w:rPr>
        <w:t>7</w:t>
      </w:r>
      <w:r w:rsidR="00016F5E" w:rsidRPr="00A105F7">
        <w:rPr>
          <w:rFonts w:hAnsi="標楷體" w:hint="eastAsia"/>
        </w:rPr>
        <w:t>日檢察官訊問時具結證稱，</w:t>
      </w:r>
      <w:r w:rsidR="00313D5C" w:rsidRPr="00A105F7">
        <w:rPr>
          <w:rFonts w:hAnsi="標楷體" w:hint="eastAsia"/>
        </w:rPr>
        <w:t>1月5日</w:t>
      </w:r>
      <w:r w:rsidR="00DE6F8C">
        <w:rPr>
          <w:rFonts w:hAnsi="標楷體" w:hint="eastAsia"/>
        </w:rPr>
        <w:t>翁茂鍾</w:t>
      </w:r>
      <w:r w:rsidR="00313D5C" w:rsidRPr="00A105F7">
        <w:rPr>
          <w:rFonts w:hAnsi="標楷體" w:hint="eastAsia"/>
        </w:rPr>
        <w:t>報到後</w:t>
      </w:r>
      <w:r w:rsidR="004E247A" w:rsidRPr="00A105F7">
        <w:rPr>
          <w:rFonts w:hAnsi="標楷體" w:hint="eastAsia"/>
        </w:rPr>
        <w:t>，</w:t>
      </w:r>
      <w:r w:rsidR="005E5ADD" w:rsidRPr="00A105F7">
        <w:rPr>
          <w:rFonts w:hAnsi="標楷體" w:hint="eastAsia"/>
        </w:rPr>
        <w:t>正式</w:t>
      </w:r>
      <w:r w:rsidR="00313D5C" w:rsidRPr="00A105F7">
        <w:rPr>
          <w:rFonts w:hAnsi="標楷體" w:hint="eastAsia"/>
        </w:rPr>
        <w:t>指派楊博賢</w:t>
      </w:r>
      <w:r w:rsidR="00B12A13" w:rsidRPr="00A105F7">
        <w:rPr>
          <w:rFonts w:hAnsi="標楷體" w:hint="eastAsia"/>
        </w:rPr>
        <w:t>負責</w:t>
      </w:r>
      <w:r w:rsidR="00DE6F8C">
        <w:rPr>
          <w:rFonts w:hAnsi="標楷體" w:hint="eastAsia"/>
        </w:rPr>
        <w:t>翁茂鍾</w:t>
      </w:r>
      <w:r w:rsidR="00B12A13" w:rsidRPr="00A105F7">
        <w:rPr>
          <w:rFonts w:hAnsi="標楷體" w:hint="eastAsia"/>
        </w:rPr>
        <w:t>易服社會勞動執行之監</w:t>
      </w:r>
      <w:r w:rsidR="00283C46" w:rsidRPr="00A105F7">
        <w:rPr>
          <w:rFonts w:hAnsi="標楷體" w:hint="eastAsia"/>
        </w:rPr>
        <w:t>督及管理</w:t>
      </w:r>
      <w:r w:rsidR="005064B6" w:rsidRPr="00A105F7">
        <w:rPr>
          <w:rFonts w:hAnsi="標楷體" w:hint="eastAsia"/>
        </w:rPr>
        <w:t>業務</w:t>
      </w:r>
      <w:r w:rsidR="00EE6C48" w:rsidRPr="00A105F7">
        <w:rPr>
          <w:rFonts w:hAnsi="標楷體" w:hint="eastAsia"/>
        </w:rPr>
        <w:t>(</w:t>
      </w:r>
      <w:r w:rsidR="009A0C2F" w:rsidRPr="00A105F7">
        <w:rPr>
          <w:rFonts w:hAnsi="標楷體" w:hint="eastAsia"/>
        </w:rPr>
        <w:t>附件</w:t>
      </w:r>
      <w:r w:rsidR="00CE036F" w:rsidRPr="00A105F7">
        <w:rPr>
          <w:rFonts w:hAnsi="標楷體" w:hint="eastAsia"/>
        </w:rPr>
        <w:t>9</w:t>
      </w:r>
      <w:r w:rsidR="009A0C2F" w:rsidRPr="00A105F7">
        <w:rPr>
          <w:rFonts w:hAnsi="標楷體" w:hint="eastAsia"/>
        </w:rPr>
        <w:t>，第</w:t>
      </w:r>
      <w:r w:rsidR="00CD1731" w:rsidRPr="00A105F7">
        <w:rPr>
          <w:rFonts w:hAnsi="標楷體" w:hint="eastAsia"/>
        </w:rPr>
        <w:t>673</w:t>
      </w:r>
      <w:r w:rsidR="009A0C2F" w:rsidRPr="00A105F7">
        <w:rPr>
          <w:rFonts w:hAnsi="標楷體" w:hint="eastAsia"/>
        </w:rPr>
        <w:t>頁</w:t>
      </w:r>
      <w:r w:rsidR="00EE6C48" w:rsidRPr="00A105F7">
        <w:rPr>
          <w:rFonts w:hAnsi="標楷體" w:hint="eastAsia"/>
        </w:rPr>
        <w:t>)</w:t>
      </w:r>
      <w:r w:rsidR="00313D5C" w:rsidRPr="00A105F7">
        <w:rPr>
          <w:rFonts w:hAnsi="標楷體" w:hint="eastAsia"/>
        </w:rPr>
        <w:t>。</w:t>
      </w:r>
    </w:p>
    <w:p w14:paraId="48CA05A7" w14:textId="2DCB735F" w:rsidR="000937E8" w:rsidRPr="00A105F7" w:rsidRDefault="00C430D2" w:rsidP="00E95815">
      <w:pPr>
        <w:pStyle w:val="4"/>
        <w:numPr>
          <w:ilvl w:val="3"/>
          <w:numId w:val="1"/>
        </w:numPr>
        <w:spacing w:line="480" w:lineRule="exact"/>
        <w:rPr>
          <w:rFonts w:hAnsi="標楷體"/>
        </w:rPr>
      </w:pPr>
      <w:r w:rsidRPr="00A105F7">
        <w:rPr>
          <w:rFonts w:hAnsi="標楷體" w:hint="eastAsia"/>
          <w:bCs/>
        </w:rPr>
        <w:t>被彈劾人</w:t>
      </w:r>
      <w:r w:rsidR="000937E8" w:rsidRPr="00A105F7">
        <w:rPr>
          <w:rFonts w:hAnsi="標楷體" w:hint="eastAsia"/>
          <w:bCs/>
        </w:rPr>
        <w:t>陳宏平於臺南地檢署檢察官</w:t>
      </w:r>
      <w:r w:rsidR="00B30CA4" w:rsidRPr="00A105F7">
        <w:rPr>
          <w:rFonts w:hAnsi="標楷體" w:hint="eastAsia"/>
          <w:bCs/>
        </w:rPr>
        <w:t>110年4月27日</w:t>
      </w:r>
      <w:r w:rsidR="000937E8" w:rsidRPr="00A105F7">
        <w:rPr>
          <w:rFonts w:hAnsi="標楷體" w:hint="eastAsia"/>
          <w:bCs/>
        </w:rPr>
        <w:t>訊問時</w:t>
      </w:r>
      <w:r w:rsidR="00016F5E" w:rsidRPr="00A105F7">
        <w:rPr>
          <w:rFonts w:hAnsi="標楷體" w:hint="eastAsia"/>
          <w:bCs/>
        </w:rPr>
        <w:t>具結證</w:t>
      </w:r>
      <w:r w:rsidR="000937E8" w:rsidRPr="00A105F7">
        <w:rPr>
          <w:rFonts w:hAnsi="標楷體" w:hint="eastAsia"/>
          <w:bCs/>
        </w:rPr>
        <w:t>稱：</w:t>
      </w:r>
      <w:r w:rsidR="000937E8" w:rsidRPr="00A105F7">
        <w:rPr>
          <w:rFonts w:hAnsi="標楷體" w:hint="eastAsia"/>
        </w:rPr>
        <w:t>「</w:t>
      </w:r>
      <w:r w:rsidR="000937E8" w:rsidRPr="00A105F7">
        <w:rPr>
          <w:rFonts w:hAnsi="標楷體" w:hint="eastAsia"/>
          <w:b/>
          <w:u w:val="single"/>
        </w:rPr>
        <w:t>(</w:t>
      </w:r>
      <w:r w:rsidR="000937E8" w:rsidRPr="00A105F7">
        <w:rPr>
          <w:rFonts w:hAnsi="標楷體" w:hint="eastAsia"/>
          <w:bCs/>
        </w:rPr>
        <w:t>檢察官問：你的意思是</w:t>
      </w:r>
      <w:r w:rsidR="00DE6F8C">
        <w:rPr>
          <w:rFonts w:hAnsi="標楷體" w:hint="eastAsia"/>
          <w:bCs/>
        </w:rPr>
        <w:t>翁茂鍾</w:t>
      </w:r>
      <w:r w:rsidR="000937E8" w:rsidRPr="00A105F7">
        <w:rPr>
          <w:rFonts w:hAnsi="標楷體" w:hint="eastAsia"/>
          <w:bCs/>
        </w:rPr>
        <w:t>的社會勞動的督導，是由</w:t>
      </w:r>
      <w:r w:rsidR="006207AC" w:rsidRPr="00A105F7">
        <w:rPr>
          <w:rFonts w:hAnsi="標楷體" w:hint="eastAsia"/>
          <w:bCs/>
        </w:rPr>
        <w:t>楊</w:t>
      </w:r>
      <w:r w:rsidR="000937E8" w:rsidRPr="00A105F7">
        <w:rPr>
          <w:rFonts w:hAnsi="標楷體" w:hint="eastAsia"/>
          <w:bCs/>
        </w:rPr>
        <w:t>博賢負責？)是。(檢察官問：楊博賢如何安排你知道嗎？)細節部分我不知道。</w:t>
      </w:r>
      <w:r w:rsidR="00F6705B" w:rsidRPr="00A105F7">
        <w:rPr>
          <w:rFonts w:hAnsi="標楷體"/>
          <w:bCs/>
        </w:rPr>
        <w:t>……</w:t>
      </w:r>
      <w:r w:rsidR="000937E8" w:rsidRPr="00A105F7">
        <w:rPr>
          <w:rFonts w:hAnsi="標楷體" w:hint="eastAsia"/>
          <w:bCs/>
        </w:rPr>
        <w:t>(檢察官問：分駐所發生什麼事情你到底知不知道？)如果是案件的部分我會知道，其他的我不一定知道。</w:t>
      </w:r>
      <w:r w:rsidR="000937E8" w:rsidRPr="00A105F7">
        <w:rPr>
          <w:rFonts w:hAnsi="標楷體"/>
          <w:bCs/>
        </w:rPr>
        <w:t>……</w:t>
      </w:r>
      <w:r w:rsidR="000937E8" w:rsidRPr="00A105F7">
        <w:rPr>
          <w:rFonts w:hAnsi="標楷體" w:hint="eastAsia"/>
          <w:bCs/>
        </w:rPr>
        <w:t>(檢察官問：所以</w:t>
      </w:r>
      <w:r w:rsidR="00DE6F8C">
        <w:rPr>
          <w:rFonts w:hAnsi="標楷體" w:hint="eastAsia"/>
          <w:bCs/>
        </w:rPr>
        <w:t>翁茂鍾</w:t>
      </w:r>
      <w:r w:rsidR="000937E8" w:rsidRPr="00A105F7">
        <w:rPr>
          <w:rFonts w:hAnsi="標楷體" w:hint="eastAsia"/>
          <w:bCs/>
        </w:rPr>
        <w:t>有關於執行的過程跟時數你都不知道？)我都不知道，都是副所長</w:t>
      </w:r>
      <w:r w:rsidR="008C17A1" w:rsidRPr="00A105F7">
        <w:rPr>
          <w:rFonts w:hAnsi="標楷體" w:hint="eastAsia"/>
          <w:bCs/>
        </w:rPr>
        <w:t>楊</w:t>
      </w:r>
      <w:r w:rsidR="000937E8" w:rsidRPr="00A105F7">
        <w:rPr>
          <w:rFonts w:hAnsi="標楷體" w:hint="eastAsia"/>
          <w:bCs/>
        </w:rPr>
        <w:t>博賢在處理的。(檢察官問：回報給分局的承辦人，是誰在負責的？)也是楊博賢。</w:t>
      </w:r>
      <w:r w:rsidR="00F6705B" w:rsidRPr="00A105F7">
        <w:rPr>
          <w:rFonts w:hAnsi="標楷體"/>
          <w:bCs/>
        </w:rPr>
        <w:t>……</w:t>
      </w:r>
      <w:r w:rsidR="00076F81" w:rsidRPr="00A105F7">
        <w:rPr>
          <w:rFonts w:hAnsi="標楷體" w:hint="eastAsia"/>
          <w:bCs/>
        </w:rPr>
        <w:t>在</w:t>
      </w:r>
      <w:r w:rsidR="00DE6F8C">
        <w:rPr>
          <w:rFonts w:hAnsi="標楷體" w:hint="eastAsia"/>
        </w:rPr>
        <w:t>翁茂鍾</w:t>
      </w:r>
      <w:r w:rsidR="00F6705B" w:rsidRPr="00A105F7">
        <w:rPr>
          <w:rFonts w:hAnsi="標楷體" w:hint="eastAsia"/>
        </w:rPr>
        <w:t>來之前，我就有請楊博賢說一些規定要照著公文去處理。</w:t>
      </w:r>
      <w:r w:rsidR="00F6705B" w:rsidRPr="00A105F7">
        <w:rPr>
          <w:rFonts w:hAnsi="標楷體"/>
        </w:rPr>
        <w:t>……</w:t>
      </w:r>
      <w:r w:rsidR="00F6705B" w:rsidRPr="00A105F7">
        <w:rPr>
          <w:rFonts w:hAnsi="標楷體" w:hint="eastAsia"/>
        </w:rPr>
        <w:t>分駐所全部的開會跟績效都是我自己負責，我都沒有麻煩楊博賢。楊博賢只有幫我看一部份(註：分)，大部分，包含要去聲請搜索(註：應為『搜索票』)或者做筆錄都是我自己去弄。我丟給楊博賢的都是比較瑣碎的事情</w:t>
      </w:r>
      <w:r w:rsidR="002130E3" w:rsidRPr="00A105F7">
        <w:rPr>
          <w:rFonts w:hAnsi="標楷體"/>
        </w:rPr>
        <w:t>……</w:t>
      </w:r>
      <w:r w:rsidR="002130E3" w:rsidRPr="00A105F7">
        <w:rPr>
          <w:rFonts w:hAnsi="標楷體" w:hint="eastAsia"/>
          <w:bCs/>
        </w:rPr>
        <w:t>(檢察官問：所以你今天能確認的只有你把業務交給楊博賢而已？)事實也是這樣</w:t>
      </w:r>
      <w:r w:rsidR="00F6705B" w:rsidRPr="00A105F7">
        <w:rPr>
          <w:rFonts w:hAnsi="標楷體" w:hint="eastAsia"/>
        </w:rPr>
        <w:t>」</w:t>
      </w:r>
      <w:r w:rsidR="000937E8" w:rsidRPr="00A105F7">
        <w:rPr>
          <w:rFonts w:hAnsi="標楷體" w:hint="eastAsia"/>
          <w:bCs/>
        </w:rPr>
        <w:t>(附件9，第</w:t>
      </w:r>
      <w:r w:rsidR="00B608E0" w:rsidRPr="00A105F7">
        <w:rPr>
          <w:rFonts w:hAnsi="標楷體" w:hint="eastAsia"/>
          <w:bCs/>
        </w:rPr>
        <w:t>673</w:t>
      </w:r>
      <w:r w:rsidR="000937E8" w:rsidRPr="00A105F7">
        <w:rPr>
          <w:rFonts w:hAnsi="標楷體" w:hint="eastAsia"/>
          <w:bCs/>
        </w:rPr>
        <w:t>頁</w:t>
      </w:r>
      <w:r w:rsidR="00D920C0" w:rsidRPr="00A105F7">
        <w:rPr>
          <w:rFonts w:hAnsi="標楷體" w:hint="eastAsia"/>
          <w:bCs/>
        </w:rPr>
        <w:t>至第</w:t>
      </w:r>
      <w:r w:rsidR="00B162FE" w:rsidRPr="00A105F7">
        <w:rPr>
          <w:rFonts w:hAnsi="標楷體" w:hint="eastAsia"/>
          <w:bCs/>
        </w:rPr>
        <w:t>67</w:t>
      </w:r>
      <w:r w:rsidR="00593EBC" w:rsidRPr="00A105F7">
        <w:rPr>
          <w:rFonts w:hAnsi="標楷體" w:hint="eastAsia"/>
          <w:bCs/>
        </w:rPr>
        <w:t>7</w:t>
      </w:r>
      <w:r w:rsidR="00D920C0" w:rsidRPr="00A105F7">
        <w:rPr>
          <w:rFonts w:hAnsi="標楷體" w:hint="eastAsia"/>
          <w:bCs/>
        </w:rPr>
        <w:t>頁</w:t>
      </w:r>
      <w:r w:rsidR="000937E8" w:rsidRPr="00A105F7">
        <w:rPr>
          <w:rFonts w:hAnsi="標楷體" w:hint="eastAsia"/>
          <w:bCs/>
        </w:rPr>
        <w:t>)，</w:t>
      </w:r>
      <w:r w:rsidR="000A2DC4" w:rsidRPr="00A105F7">
        <w:rPr>
          <w:rFonts w:hAnsi="標楷體" w:hint="eastAsia"/>
          <w:bCs/>
        </w:rPr>
        <w:t>官田分駐所</w:t>
      </w:r>
      <w:r w:rsidR="000937E8" w:rsidRPr="00A105F7">
        <w:rPr>
          <w:rFonts w:hAnsi="標楷體" w:hint="eastAsia"/>
          <w:bCs/>
        </w:rPr>
        <w:t>警</w:t>
      </w:r>
      <w:r w:rsidR="00263923" w:rsidRPr="00A105F7">
        <w:rPr>
          <w:rFonts w:hAnsi="標楷體" w:hint="eastAsia"/>
          <w:bCs/>
        </w:rPr>
        <w:t>員</w:t>
      </w:r>
      <w:r w:rsidR="007838AB">
        <w:rPr>
          <w:rFonts w:hAnsi="標楷體" w:hint="eastAsia"/>
          <w:bCs/>
        </w:rPr>
        <w:t>張○○</w:t>
      </w:r>
      <w:r w:rsidR="000937E8" w:rsidRPr="00A105F7">
        <w:rPr>
          <w:rFonts w:hAnsi="標楷體" w:hint="eastAsia"/>
          <w:bCs/>
        </w:rPr>
        <w:t>於</w:t>
      </w:r>
      <w:r w:rsidR="00263923" w:rsidRPr="00A105F7">
        <w:rPr>
          <w:rFonts w:hAnsi="標楷體" w:hint="eastAsia"/>
          <w:bCs/>
        </w:rPr>
        <w:t>1</w:t>
      </w:r>
      <w:r w:rsidR="00263923" w:rsidRPr="00A105F7">
        <w:rPr>
          <w:rFonts w:hAnsi="標楷體"/>
          <w:bCs/>
        </w:rPr>
        <w:t>10</w:t>
      </w:r>
      <w:r w:rsidR="00263923" w:rsidRPr="00A105F7">
        <w:rPr>
          <w:rFonts w:hAnsi="標楷體" w:hint="eastAsia"/>
          <w:bCs/>
        </w:rPr>
        <w:t>年4月2</w:t>
      </w:r>
      <w:r w:rsidR="00263923" w:rsidRPr="00A105F7">
        <w:rPr>
          <w:rFonts w:hAnsi="標楷體"/>
          <w:bCs/>
        </w:rPr>
        <w:t>8</w:t>
      </w:r>
      <w:r w:rsidR="00263923" w:rsidRPr="00A105F7">
        <w:rPr>
          <w:rFonts w:hAnsi="標楷體" w:hint="eastAsia"/>
          <w:bCs/>
        </w:rPr>
        <w:t>日</w:t>
      </w:r>
      <w:r w:rsidR="000937E8" w:rsidRPr="00A105F7">
        <w:rPr>
          <w:rFonts w:hAnsi="標楷體" w:hint="eastAsia"/>
          <w:bCs/>
        </w:rPr>
        <w:t>臺南地檢署檢察官訊問時稱：「(檢察官問：你們當時的所長在做什麼？)他比較在意外面的事情，</w:t>
      </w:r>
      <w:r w:rsidR="000937E8" w:rsidRPr="00A105F7">
        <w:rPr>
          <w:rFonts w:hAnsi="標楷體" w:hint="eastAsia"/>
          <w:bCs/>
        </w:rPr>
        <w:lastRenderedPageBreak/>
        <w:t>衝績效，當時他也在唸碩士，在忙論文。據我所知，之前</w:t>
      </w:r>
      <w:r w:rsidR="00DE6F8C">
        <w:rPr>
          <w:rFonts w:hAnsi="標楷體" w:hint="eastAsia"/>
          <w:bCs/>
        </w:rPr>
        <w:t>翁茂鍾</w:t>
      </w:r>
      <w:r w:rsidR="000937E8" w:rsidRPr="00A105F7">
        <w:rPr>
          <w:rFonts w:hAnsi="標楷體" w:hint="eastAsia"/>
          <w:bCs/>
        </w:rPr>
        <w:t>說要來官田分駐所的時候，所長好像不是很喜歡，原因我也不知道。」(附件9，第</w:t>
      </w:r>
      <w:r w:rsidR="00FE7049" w:rsidRPr="00A105F7">
        <w:rPr>
          <w:rFonts w:hAnsi="標楷體" w:hint="eastAsia"/>
          <w:bCs/>
        </w:rPr>
        <w:t>702</w:t>
      </w:r>
      <w:r w:rsidR="000937E8" w:rsidRPr="00A105F7">
        <w:rPr>
          <w:rFonts w:hAnsi="標楷體" w:hint="eastAsia"/>
          <w:bCs/>
        </w:rPr>
        <w:t>頁)、</w:t>
      </w:r>
      <w:r w:rsidR="00263923" w:rsidRPr="00A105F7">
        <w:rPr>
          <w:rFonts w:hAnsi="標楷體" w:hint="eastAsia"/>
          <w:bCs/>
        </w:rPr>
        <w:t>官田分駐所警員</w:t>
      </w:r>
      <w:r w:rsidR="00993520">
        <w:rPr>
          <w:rFonts w:hAnsi="標楷體" w:hint="eastAsia"/>
          <w:bCs/>
        </w:rPr>
        <w:t>董○○</w:t>
      </w:r>
      <w:r w:rsidR="007F2FC2" w:rsidRPr="00A105F7">
        <w:rPr>
          <w:rFonts w:hAnsi="標楷體" w:hint="eastAsia"/>
          <w:bCs/>
        </w:rPr>
        <w:t>於</w:t>
      </w:r>
      <w:r w:rsidR="00263923" w:rsidRPr="00A105F7">
        <w:rPr>
          <w:rFonts w:hAnsi="標楷體" w:hint="eastAsia"/>
          <w:bCs/>
        </w:rPr>
        <w:t>1</w:t>
      </w:r>
      <w:r w:rsidR="00263923" w:rsidRPr="00A105F7">
        <w:rPr>
          <w:rFonts w:hAnsi="標楷體"/>
          <w:bCs/>
        </w:rPr>
        <w:t>10</w:t>
      </w:r>
      <w:r w:rsidR="00263923" w:rsidRPr="00A105F7">
        <w:rPr>
          <w:rFonts w:hAnsi="標楷體" w:hint="eastAsia"/>
          <w:bCs/>
        </w:rPr>
        <w:t>年4月2</w:t>
      </w:r>
      <w:r w:rsidR="00263923" w:rsidRPr="00A105F7">
        <w:rPr>
          <w:rFonts w:hAnsi="標楷體"/>
          <w:bCs/>
        </w:rPr>
        <w:t>8</w:t>
      </w:r>
      <w:r w:rsidR="00263923" w:rsidRPr="00A105F7">
        <w:rPr>
          <w:rFonts w:hAnsi="標楷體" w:hint="eastAsia"/>
          <w:bCs/>
        </w:rPr>
        <w:t>日</w:t>
      </w:r>
      <w:r w:rsidR="007F2FC2" w:rsidRPr="00A105F7">
        <w:rPr>
          <w:rFonts w:hAnsi="標楷體" w:hint="eastAsia"/>
          <w:bCs/>
        </w:rPr>
        <w:t>臺南地檢署</w:t>
      </w:r>
      <w:r w:rsidR="00263923" w:rsidRPr="00A105F7">
        <w:rPr>
          <w:rFonts w:hAnsi="標楷體" w:hint="eastAsia"/>
          <w:bCs/>
        </w:rPr>
        <w:t>檢察官訊問時稱：</w:t>
      </w:r>
      <w:r w:rsidR="000937E8" w:rsidRPr="00A105F7">
        <w:rPr>
          <w:rFonts w:hAnsi="標楷體" w:hint="eastAsia"/>
          <w:bCs/>
        </w:rPr>
        <w:t>「當時陳宏平在處理碩士論文，比較沒有時間處理。且他的個性不喜歡社會勞動人來，且也知道</w:t>
      </w:r>
      <w:r w:rsidR="00DE6F8C">
        <w:rPr>
          <w:rFonts w:hAnsi="標楷體" w:hint="eastAsia"/>
          <w:bCs/>
        </w:rPr>
        <w:t>翁茂鍾</w:t>
      </w:r>
      <w:r w:rsidR="000937E8" w:rsidRPr="00A105F7">
        <w:rPr>
          <w:rFonts w:hAnsi="標楷體" w:hint="eastAsia"/>
          <w:bCs/>
        </w:rPr>
        <w:t>是董事長，不喜歡他來這邊。加上當時他讀書在忙，都把業務給副主管做調配」(附件9，第</w:t>
      </w:r>
      <w:r w:rsidR="00FE7049" w:rsidRPr="00A105F7">
        <w:rPr>
          <w:rFonts w:hAnsi="標楷體" w:hint="eastAsia"/>
          <w:bCs/>
        </w:rPr>
        <w:t>680</w:t>
      </w:r>
      <w:r w:rsidR="000937E8" w:rsidRPr="00A105F7">
        <w:rPr>
          <w:rFonts w:hAnsi="標楷體" w:hint="eastAsia"/>
          <w:bCs/>
        </w:rPr>
        <w:t>頁)、</w:t>
      </w:r>
      <w:r w:rsidR="007F2FC2" w:rsidRPr="00A105F7">
        <w:rPr>
          <w:rFonts w:hAnsi="標楷體" w:hint="eastAsia"/>
          <w:bCs/>
        </w:rPr>
        <w:t>官田分駐所警員</w:t>
      </w:r>
      <w:r w:rsidR="00993520">
        <w:rPr>
          <w:rFonts w:hAnsi="標楷體" w:hint="eastAsia"/>
          <w:bCs/>
        </w:rPr>
        <w:t>林○○</w:t>
      </w:r>
      <w:r w:rsidR="007F2FC2" w:rsidRPr="00A105F7">
        <w:rPr>
          <w:rFonts w:hAnsi="標楷體" w:hint="eastAsia"/>
          <w:bCs/>
        </w:rPr>
        <w:t>於1</w:t>
      </w:r>
      <w:r w:rsidR="007F2FC2" w:rsidRPr="00A105F7">
        <w:rPr>
          <w:rFonts w:hAnsi="標楷體"/>
          <w:bCs/>
        </w:rPr>
        <w:t>10</w:t>
      </w:r>
      <w:r w:rsidR="007F2FC2" w:rsidRPr="00A105F7">
        <w:rPr>
          <w:rFonts w:hAnsi="標楷體" w:hint="eastAsia"/>
          <w:bCs/>
        </w:rPr>
        <w:t>年4月2</w:t>
      </w:r>
      <w:r w:rsidR="007F2FC2" w:rsidRPr="00A105F7">
        <w:rPr>
          <w:rFonts w:hAnsi="標楷體"/>
          <w:bCs/>
        </w:rPr>
        <w:t>8</w:t>
      </w:r>
      <w:r w:rsidR="007F2FC2" w:rsidRPr="00A105F7">
        <w:rPr>
          <w:rFonts w:hAnsi="標楷體" w:hint="eastAsia"/>
          <w:bCs/>
        </w:rPr>
        <w:t>日臺南地檢署檢察官訊問時稱：</w:t>
      </w:r>
      <w:r w:rsidR="000937E8" w:rsidRPr="00A105F7">
        <w:rPr>
          <w:rFonts w:hAnsi="標楷體" w:hint="eastAsia"/>
          <w:bCs/>
        </w:rPr>
        <w:t>「(檢察官問：所長陳宏平對社會勞動一事，有在管理嗎？)他全部交給</w:t>
      </w:r>
      <w:r w:rsidR="00020E7A" w:rsidRPr="00A105F7">
        <w:rPr>
          <w:rFonts w:hAnsi="標楷體" w:hint="eastAsia"/>
          <w:bCs/>
        </w:rPr>
        <w:t>楊</w:t>
      </w:r>
      <w:r w:rsidR="000937E8" w:rsidRPr="00A105F7">
        <w:rPr>
          <w:rFonts w:hAnsi="標楷體" w:hint="eastAsia"/>
          <w:bCs/>
        </w:rPr>
        <w:t>博賢。陳宏平做他自己的事情，當時他在念碩士」(附件9，第</w:t>
      </w:r>
      <w:r w:rsidR="00E97881" w:rsidRPr="00A105F7">
        <w:rPr>
          <w:rFonts w:hAnsi="標楷體" w:hint="eastAsia"/>
          <w:bCs/>
        </w:rPr>
        <w:t>694</w:t>
      </w:r>
      <w:r w:rsidR="000937E8" w:rsidRPr="00A105F7">
        <w:rPr>
          <w:rFonts w:hAnsi="標楷體" w:hint="eastAsia"/>
          <w:bCs/>
        </w:rPr>
        <w:t>頁)，顯見</w:t>
      </w:r>
      <w:r w:rsidRPr="00A105F7">
        <w:rPr>
          <w:rFonts w:hAnsi="標楷體" w:hint="eastAsia"/>
          <w:bCs/>
        </w:rPr>
        <w:t>被彈劾人</w:t>
      </w:r>
      <w:r w:rsidR="000937E8" w:rsidRPr="00A105F7">
        <w:rPr>
          <w:rFonts w:hAnsi="標楷體" w:hint="eastAsia"/>
          <w:bCs/>
        </w:rPr>
        <w:t>陳宏平認為易服社會勞動業務非績效項目，且當時忙於碩士學業，因此將易服社會勞動工作業務交給副所長楊博賢處理後，就忽視所長綜理全所之職責，未</w:t>
      </w:r>
      <w:r w:rsidR="00E97881" w:rsidRPr="00A105F7">
        <w:rPr>
          <w:rFonts w:hAnsi="標楷體" w:hint="eastAsia"/>
          <w:bCs/>
        </w:rPr>
        <w:t>為</w:t>
      </w:r>
      <w:r w:rsidR="000937E8" w:rsidRPr="00A105F7">
        <w:rPr>
          <w:rFonts w:hAnsi="標楷體" w:hint="eastAsia"/>
          <w:bCs/>
        </w:rPr>
        <w:t>監督楊博賢</w:t>
      </w:r>
      <w:r w:rsidR="004E3AEE" w:rsidRPr="00A105F7">
        <w:rPr>
          <w:rFonts w:hAnsi="標楷體" w:hint="eastAsia"/>
          <w:bCs/>
        </w:rPr>
        <w:t>和所屬員</w:t>
      </w:r>
      <w:r w:rsidR="00691D1E" w:rsidRPr="00A105F7">
        <w:rPr>
          <w:rFonts w:hAnsi="標楷體" w:hint="eastAsia"/>
          <w:bCs/>
        </w:rPr>
        <w:t>警</w:t>
      </w:r>
      <w:r w:rsidR="000937E8" w:rsidRPr="00A105F7">
        <w:rPr>
          <w:rFonts w:hAnsi="標楷體" w:hint="eastAsia"/>
          <w:bCs/>
        </w:rPr>
        <w:t>辦理情形，難謂無</w:t>
      </w:r>
      <w:r w:rsidR="00533CCB" w:rsidRPr="00A105F7">
        <w:rPr>
          <w:rFonts w:hAnsi="標楷體" w:hint="eastAsia"/>
          <w:bCs/>
        </w:rPr>
        <w:t>違失</w:t>
      </w:r>
      <w:r w:rsidR="000937E8" w:rsidRPr="00A105F7">
        <w:rPr>
          <w:rFonts w:hAnsi="標楷體" w:hint="eastAsia"/>
          <w:bCs/>
        </w:rPr>
        <w:t>。</w:t>
      </w:r>
    </w:p>
    <w:p w14:paraId="0947B0D6" w14:textId="71B509F6" w:rsidR="000F665C" w:rsidRPr="00A105F7" w:rsidRDefault="000F665C" w:rsidP="00E95815">
      <w:pPr>
        <w:pStyle w:val="4"/>
        <w:numPr>
          <w:ilvl w:val="3"/>
          <w:numId w:val="1"/>
        </w:numPr>
        <w:spacing w:line="480" w:lineRule="exact"/>
        <w:rPr>
          <w:rFonts w:hAnsi="標楷體"/>
        </w:rPr>
      </w:pPr>
      <w:r w:rsidRPr="00A105F7">
        <w:rPr>
          <w:rFonts w:hAnsi="標楷體" w:hint="eastAsia"/>
        </w:rPr>
        <w:t>官田分駐所警</w:t>
      </w:r>
      <w:r w:rsidR="00363756" w:rsidRPr="00A105F7">
        <w:rPr>
          <w:rFonts w:hAnsi="標楷體" w:hint="eastAsia"/>
        </w:rPr>
        <w:t>員</w:t>
      </w:r>
      <w:r w:rsidR="007838AB">
        <w:rPr>
          <w:rFonts w:hAnsi="標楷體" w:hint="eastAsia"/>
        </w:rPr>
        <w:t>張○○</w:t>
      </w:r>
      <w:r w:rsidRPr="00A105F7">
        <w:rPr>
          <w:rFonts w:hAnsi="標楷體" w:hint="eastAsia"/>
        </w:rPr>
        <w:t>於110年4月1日臺南地檢署檢察事務官詢問時稱：「(檢察事務官問：你剛剛所述，你們值勤員警只負責監督執行易服社會勞動狀況，但不負責時數登載及蓋章，這個流程是由何人決定這麼做？)都是所長陳宏平決定的」(附件9，第</w:t>
      </w:r>
      <w:r w:rsidR="00AE24FE" w:rsidRPr="00A105F7">
        <w:rPr>
          <w:rFonts w:hAnsi="標楷體" w:hint="eastAsia"/>
        </w:rPr>
        <w:t>6</w:t>
      </w:r>
      <w:r w:rsidR="00462E53" w:rsidRPr="00A105F7">
        <w:rPr>
          <w:rFonts w:hAnsi="標楷體" w:hint="eastAsia"/>
        </w:rPr>
        <w:t>06</w:t>
      </w:r>
      <w:r w:rsidR="00AE24FE" w:rsidRPr="00A105F7">
        <w:rPr>
          <w:rFonts w:hAnsi="標楷體" w:hint="eastAsia"/>
        </w:rPr>
        <w:t>頁</w:t>
      </w:r>
      <w:r w:rsidRPr="00A105F7">
        <w:rPr>
          <w:rFonts w:hAnsi="標楷體" w:hint="eastAsia"/>
        </w:rPr>
        <w:t>)，</w:t>
      </w:r>
      <w:r w:rsidR="00C430D2" w:rsidRPr="00A105F7">
        <w:rPr>
          <w:rFonts w:hAnsi="標楷體" w:hint="eastAsia"/>
        </w:rPr>
        <w:t>被彈劾人</w:t>
      </w:r>
      <w:r w:rsidR="008E61B3" w:rsidRPr="00A105F7">
        <w:rPr>
          <w:rFonts w:hAnsi="標楷體" w:hint="eastAsia"/>
        </w:rPr>
        <w:t>陳宏平指示工作日誌之時數登載和蓋章均交由楊博賢副所長完成，</w:t>
      </w:r>
      <w:r w:rsidR="00025930" w:rsidRPr="00A105F7">
        <w:rPr>
          <w:rFonts w:hAnsi="標楷體" w:hint="eastAsia"/>
        </w:rPr>
        <w:t>該</w:t>
      </w:r>
      <w:r w:rsidR="00582958" w:rsidRPr="00A105F7">
        <w:rPr>
          <w:rFonts w:hAnsi="標楷體" w:hint="eastAsia"/>
        </w:rPr>
        <w:t>錯誤指示不僅違</w:t>
      </w:r>
      <w:r w:rsidR="00025930" w:rsidRPr="00A105F7">
        <w:rPr>
          <w:rFonts w:hAnsi="標楷體" w:hint="eastAsia"/>
        </w:rPr>
        <w:t>背</w:t>
      </w:r>
      <w:r w:rsidR="00582958" w:rsidRPr="00A105F7">
        <w:rPr>
          <w:rFonts w:hAnsi="標楷體" w:hint="eastAsia"/>
        </w:rPr>
        <w:t>工作日誌上「執行督導(請簽名)」欄位應由督導之人親簽確認意旨，</w:t>
      </w:r>
      <w:r w:rsidR="00025930" w:rsidRPr="00A105F7">
        <w:rPr>
          <w:rFonts w:hAnsi="標楷體" w:hint="eastAsia"/>
        </w:rPr>
        <w:t>導致</w:t>
      </w:r>
      <w:r w:rsidR="00582958" w:rsidRPr="00A105F7">
        <w:rPr>
          <w:rFonts w:hAnsi="標楷體" w:hint="eastAsia"/>
        </w:rPr>
        <w:t>官田分駐所10名員警</w:t>
      </w:r>
      <w:r w:rsidR="00717914" w:rsidRPr="00A105F7">
        <w:rPr>
          <w:rFonts w:hAnsi="標楷體" w:hint="eastAsia"/>
        </w:rPr>
        <w:t>懈怠而</w:t>
      </w:r>
      <w:r w:rsidR="00B949FA" w:rsidRPr="00A105F7">
        <w:rPr>
          <w:rFonts w:hAnsi="標楷體" w:hint="eastAsia"/>
        </w:rPr>
        <w:t>疏於</w:t>
      </w:r>
      <w:r w:rsidR="00717914" w:rsidRPr="00A105F7">
        <w:rPr>
          <w:rFonts w:hAnsi="標楷體" w:hint="eastAsia"/>
        </w:rPr>
        <w:t>監督</w:t>
      </w:r>
      <w:r w:rsidR="00B949FA" w:rsidRPr="00A105F7">
        <w:rPr>
          <w:rFonts w:hAnsi="標楷體" w:hint="eastAsia"/>
        </w:rPr>
        <w:t>及簿</w:t>
      </w:r>
      <w:r w:rsidR="00B949FA" w:rsidRPr="00A105F7">
        <w:rPr>
          <w:rFonts w:hAnsi="標楷體" w:hint="eastAsia"/>
        </w:rPr>
        <w:lastRenderedPageBreak/>
        <w:t>冊管理</w:t>
      </w:r>
      <w:r w:rsidR="00717914" w:rsidRPr="00A105F7">
        <w:rPr>
          <w:rFonts w:hAnsi="標楷體" w:hint="eastAsia"/>
        </w:rPr>
        <w:t>，</w:t>
      </w:r>
      <w:r w:rsidR="00180F36" w:rsidRPr="00A105F7">
        <w:rPr>
          <w:rFonts w:hAnsi="標楷體" w:hint="eastAsia"/>
        </w:rPr>
        <w:t>最終</w:t>
      </w:r>
      <w:r w:rsidR="00025930" w:rsidRPr="00A105F7">
        <w:rPr>
          <w:rFonts w:hAnsi="標楷體" w:hint="eastAsia"/>
        </w:rPr>
        <w:t>讓</w:t>
      </w:r>
      <w:r w:rsidR="00717914" w:rsidRPr="00A105F7">
        <w:rPr>
          <w:rFonts w:hAnsi="標楷體" w:hint="eastAsia"/>
        </w:rPr>
        <w:t>楊博賢副所長有機可乘。</w:t>
      </w:r>
    </w:p>
    <w:p w14:paraId="1E57BB11" w14:textId="1487D52B" w:rsidR="000937E8" w:rsidRPr="00A105F7" w:rsidRDefault="003B77FE" w:rsidP="00E95815">
      <w:pPr>
        <w:pStyle w:val="4"/>
        <w:numPr>
          <w:ilvl w:val="3"/>
          <w:numId w:val="1"/>
        </w:numPr>
        <w:spacing w:line="480" w:lineRule="exact"/>
        <w:rPr>
          <w:rFonts w:hAnsi="標楷體"/>
        </w:rPr>
      </w:pPr>
      <w:r w:rsidRPr="00A105F7">
        <w:rPr>
          <w:rFonts w:hAnsi="標楷體" w:hint="eastAsia"/>
        </w:rPr>
        <w:t>官田分駐所警員</w:t>
      </w:r>
      <w:r w:rsidR="00993520">
        <w:rPr>
          <w:rFonts w:hAnsi="標楷體" w:hint="eastAsia"/>
        </w:rPr>
        <w:t>董○○</w:t>
      </w:r>
      <w:r w:rsidRPr="00A105F7">
        <w:rPr>
          <w:rFonts w:hAnsi="標楷體" w:hint="eastAsia"/>
        </w:rPr>
        <w:t>於110年4月28日臺南地檢署檢察官訊問時具結證稱：「(檢察官問：據社會勞動工作日誌所載，</w:t>
      </w:r>
      <w:r w:rsidR="00DE6F8C">
        <w:rPr>
          <w:rFonts w:hAnsi="標楷體" w:hint="eastAsia"/>
        </w:rPr>
        <w:t>翁茂鍾</w:t>
      </w:r>
      <w:r w:rsidRPr="00A105F7">
        <w:rPr>
          <w:rFonts w:hAnsi="標楷體" w:hint="eastAsia"/>
        </w:rPr>
        <w:t>有打掃過二樓寢室，就你當時的狀況，有看過</w:t>
      </w:r>
      <w:r w:rsidR="00DE6F8C">
        <w:rPr>
          <w:rFonts w:hAnsi="標楷體" w:hint="eastAsia"/>
        </w:rPr>
        <w:t>翁茂鍾</w:t>
      </w:r>
      <w:r w:rsidRPr="00A105F7">
        <w:rPr>
          <w:rFonts w:hAnsi="標楷體" w:hint="eastAsia"/>
        </w:rPr>
        <w:t>上去二樓打掃嗎？)我們一、二樓的廁所都有各自的掃地用具，我有看過</w:t>
      </w:r>
      <w:r w:rsidR="00DE6F8C">
        <w:rPr>
          <w:rFonts w:hAnsi="標楷體" w:hint="eastAsia"/>
        </w:rPr>
        <w:t>翁茂鍾</w:t>
      </w:r>
      <w:r w:rsidRPr="00A105F7">
        <w:rPr>
          <w:rFonts w:hAnsi="標楷體" w:hint="eastAsia"/>
        </w:rPr>
        <w:t>上二樓過，但是是上去休息還是掃地我不知道，因為我們寢室也在二樓。我印象</w:t>
      </w:r>
      <w:r w:rsidR="00DE6F8C">
        <w:rPr>
          <w:rFonts w:hAnsi="標楷體" w:hint="eastAsia"/>
        </w:rPr>
        <w:t>翁茂鍾</w:t>
      </w:r>
      <w:r w:rsidRPr="00A105F7">
        <w:rPr>
          <w:rFonts w:hAnsi="標楷體" w:hint="eastAsia"/>
        </w:rPr>
        <w:t>一次上去就是十幾分鐘。(檢察官問：</w:t>
      </w:r>
      <w:r w:rsidR="00DE6F8C">
        <w:rPr>
          <w:rFonts w:hAnsi="標楷體" w:hint="eastAsia"/>
        </w:rPr>
        <w:t>翁茂鍾</w:t>
      </w:r>
      <w:r w:rsidRPr="00A105F7">
        <w:rPr>
          <w:rFonts w:hAnsi="標楷體" w:hint="eastAsia"/>
        </w:rPr>
        <w:t>還可以到寢室休息？)因為我印象中好像是</w:t>
      </w:r>
      <w:r w:rsidR="00DE6F8C">
        <w:rPr>
          <w:rFonts w:hAnsi="標楷體" w:hint="eastAsia"/>
        </w:rPr>
        <w:t>翁茂鍾</w:t>
      </w:r>
      <w:r w:rsidRPr="00A105F7">
        <w:rPr>
          <w:rFonts w:hAnsi="標楷體" w:hint="eastAsia"/>
        </w:rPr>
        <w:t>都會叫他的秘書把公文拿去分駐所，因為這是他們工業上的機密，我們就給他個隱私簽公文。(檢察官問：所以</w:t>
      </w:r>
      <w:r w:rsidR="00DE6F8C">
        <w:rPr>
          <w:rFonts w:hAnsi="標楷體" w:hint="eastAsia"/>
        </w:rPr>
        <w:t>翁茂鍾</w:t>
      </w:r>
      <w:r w:rsidRPr="00A105F7">
        <w:rPr>
          <w:rFonts w:hAnsi="標楷體" w:hint="eastAsia"/>
        </w:rPr>
        <w:t>在分駐所執行社會勞動期間還可以辦他公司的公文?)我是有看過，好像是有個男的曾經拿公文給</w:t>
      </w:r>
      <w:r w:rsidR="00DE6F8C">
        <w:rPr>
          <w:rFonts w:hAnsi="標楷體" w:hint="eastAsia"/>
        </w:rPr>
        <w:t>翁茂鍾</w:t>
      </w:r>
      <w:r w:rsidRPr="00A105F7">
        <w:rPr>
          <w:rFonts w:hAnsi="標楷體" w:hint="eastAsia"/>
        </w:rPr>
        <w:t>簽。(檢察官問：</w:t>
      </w:r>
      <w:r w:rsidR="00DE6F8C">
        <w:rPr>
          <w:rFonts w:hAnsi="標楷體" w:hint="eastAsia"/>
        </w:rPr>
        <w:t>翁茂鍾</w:t>
      </w:r>
      <w:r w:rsidRPr="00A105F7">
        <w:rPr>
          <w:rFonts w:hAnsi="標楷體" w:hint="eastAsia"/>
        </w:rPr>
        <w:t>上二樓究竟是做什麼事情？)不知道。(檢察官問：</w:t>
      </w:r>
      <w:r w:rsidR="00DE6F8C">
        <w:rPr>
          <w:rFonts w:hAnsi="標楷體" w:hint="eastAsia"/>
        </w:rPr>
        <w:t>翁茂鍾</w:t>
      </w:r>
      <w:r w:rsidRPr="00A105F7">
        <w:rPr>
          <w:rFonts w:hAnsi="標楷體" w:hint="eastAsia"/>
        </w:rPr>
        <w:t>上二樓的次數多嗎？)我只有看過</w:t>
      </w:r>
      <w:r w:rsidR="00DE6F8C">
        <w:rPr>
          <w:rFonts w:hAnsi="標楷體" w:hint="eastAsia"/>
        </w:rPr>
        <w:t>翁茂鍾</w:t>
      </w:r>
      <w:r w:rsidRPr="00A105F7">
        <w:rPr>
          <w:rFonts w:hAnsi="標楷體" w:hint="eastAsia"/>
        </w:rPr>
        <w:t>上二樓一次。該次上去十幾分鐘後就下來了，不是我前述有男性送公文給</w:t>
      </w:r>
      <w:r w:rsidR="00DE6F8C">
        <w:rPr>
          <w:rFonts w:hAnsi="標楷體" w:hint="eastAsia"/>
        </w:rPr>
        <w:t>翁茂鍾</w:t>
      </w:r>
      <w:r w:rsidRPr="00A105F7">
        <w:rPr>
          <w:rFonts w:hAnsi="標楷體" w:hint="eastAsia"/>
        </w:rPr>
        <w:t>看的那次，我之前看到男性送公文給</w:t>
      </w:r>
      <w:r w:rsidR="00DE6F8C">
        <w:rPr>
          <w:rFonts w:hAnsi="標楷體" w:hint="eastAsia"/>
        </w:rPr>
        <w:t>翁茂鍾</w:t>
      </w:r>
      <w:r w:rsidRPr="00A105F7">
        <w:rPr>
          <w:rFonts w:hAnsi="標楷體" w:hint="eastAsia"/>
        </w:rPr>
        <w:t>時，</w:t>
      </w:r>
      <w:r w:rsidR="00DE6F8C">
        <w:rPr>
          <w:rFonts w:hAnsi="標楷體" w:hint="eastAsia"/>
        </w:rPr>
        <w:t>翁茂鍾</w:t>
      </w:r>
      <w:r w:rsidRPr="00A105F7">
        <w:rPr>
          <w:rFonts w:hAnsi="標楷體" w:hint="eastAsia"/>
        </w:rPr>
        <w:t>是直接在一樓泡茶桌看」(</w:t>
      </w:r>
      <w:r w:rsidR="00485836" w:rsidRPr="00A105F7">
        <w:rPr>
          <w:rFonts w:hint="eastAsia"/>
        </w:rPr>
        <w:t>附件9，第683頁至第684頁</w:t>
      </w:r>
      <w:r w:rsidRPr="00A105F7">
        <w:rPr>
          <w:rFonts w:hAnsi="標楷體" w:hint="eastAsia"/>
        </w:rPr>
        <w:t>)，</w:t>
      </w:r>
      <w:r w:rsidR="00DE6F8C">
        <w:rPr>
          <w:rFonts w:hAnsi="標楷體" w:hint="eastAsia"/>
        </w:rPr>
        <w:t>翁茂鍾</w:t>
      </w:r>
      <w:r w:rsidRPr="00A105F7">
        <w:rPr>
          <w:rFonts w:hAnsi="標楷體" w:hint="eastAsia"/>
        </w:rPr>
        <w:t>在官田分駐所易服社會勞動期間，指示</w:t>
      </w:r>
      <w:r w:rsidR="00DE6F8C">
        <w:rPr>
          <w:rFonts w:hAnsi="標楷體" w:hint="eastAsia"/>
        </w:rPr>
        <w:t>佳和</w:t>
      </w:r>
      <w:r w:rsidRPr="00A105F7">
        <w:rPr>
          <w:rFonts w:hAnsi="標楷體" w:hint="eastAsia"/>
        </w:rPr>
        <w:t>公司秘書將公文送至官田分駐所供其批改，而官田分駐所允許社會勞動人身分的</w:t>
      </w:r>
      <w:r w:rsidR="00DE6F8C">
        <w:rPr>
          <w:rFonts w:hAnsi="標楷體" w:hint="eastAsia"/>
        </w:rPr>
        <w:t>翁茂鍾</w:t>
      </w:r>
      <w:r w:rsidRPr="00A105F7">
        <w:rPr>
          <w:rFonts w:hAnsi="標楷體" w:hint="eastAsia"/>
        </w:rPr>
        <w:t>在所內空間從事批改自家公司公文的私人業務，有違作業要點規定，且有濫用</w:t>
      </w:r>
      <w:r w:rsidR="004E5E9F" w:rsidRPr="00A105F7">
        <w:rPr>
          <w:rFonts w:hAnsi="標楷體" w:hint="eastAsia"/>
        </w:rPr>
        <w:t>公物</w:t>
      </w:r>
      <w:r w:rsidRPr="00A105F7">
        <w:rPr>
          <w:rFonts w:hAnsi="標楷體" w:hint="eastAsia"/>
        </w:rPr>
        <w:t>之疑慮</w:t>
      </w:r>
      <w:r w:rsidR="000937E8" w:rsidRPr="00A105F7">
        <w:rPr>
          <w:rFonts w:hAnsi="標楷體" w:hint="eastAsia"/>
        </w:rPr>
        <w:t>。再查臺南地檢署檢察官於110年4月27日勘查官田分駐所紀錄(附件9，第</w:t>
      </w:r>
      <w:r w:rsidR="00AB7810" w:rsidRPr="00A105F7">
        <w:rPr>
          <w:rFonts w:hAnsi="標楷體" w:hint="eastAsia"/>
        </w:rPr>
        <w:t>637</w:t>
      </w:r>
      <w:r w:rsidR="000937E8" w:rsidRPr="00A105F7">
        <w:rPr>
          <w:rFonts w:hAnsi="標楷體" w:hint="eastAsia"/>
        </w:rPr>
        <w:t>頁</w:t>
      </w:r>
      <w:r w:rsidR="000C3675" w:rsidRPr="00A105F7">
        <w:rPr>
          <w:rFonts w:hAnsi="標楷體" w:hint="eastAsia"/>
        </w:rPr>
        <w:t>至第</w:t>
      </w:r>
      <w:r w:rsidR="00AB7810" w:rsidRPr="00A105F7">
        <w:rPr>
          <w:rFonts w:hAnsi="標楷體" w:hint="eastAsia"/>
        </w:rPr>
        <w:t>671</w:t>
      </w:r>
      <w:r w:rsidR="000C3675" w:rsidRPr="00A105F7">
        <w:rPr>
          <w:rFonts w:hAnsi="標楷體" w:hint="eastAsia"/>
        </w:rPr>
        <w:t>頁</w:t>
      </w:r>
      <w:r w:rsidR="000937E8" w:rsidRPr="00A105F7">
        <w:rPr>
          <w:rFonts w:hAnsi="標楷體" w:hint="eastAsia"/>
        </w:rPr>
        <w:t>)，官</w:t>
      </w:r>
      <w:r w:rsidR="000937E8" w:rsidRPr="00A105F7">
        <w:rPr>
          <w:rFonts w:hAnsi="標楷體" w:hint="eastAsia"/>
        </w:rPr>
        <w:lastRenderedPageBreak/>
        <w:t>田分駐所為兩層樓辦公空間，</w:t>
      </w:r>
      <w:r w:rsidR="00A02DC2" w:rsidRPr="00A105F7">
        <w:rPr>
          <w:rFonts w:hAnsi="標楷體" w:hint="eastAsia"/>
        </w:rPr>
        <w:t>面積</w:t>
      </w:r>
      <w:r w:rsidRPr="00A105F7">
        <w:rPr>
          <w:rFonts w:hAnsi="標楷體" w:hint="eastAsia"/>
        </w:rPr>
        <w:t>並</w:t>
      </w:r>
      <w:r w:rsidR="00A02DC2" w:rsidRPr="00A105F7">
        <w:rPr>
          <w:rFonts w:hAnsi="標楷體" w:hint="eastAsia"/>
        </w:rPr>
        <w:t>非寬廣</w:t>
      </w:r>
      <w:r w:rsidR="000937E8" w:rsidRPr="00A105F7">
        <w:rPr>
          <w:rFonts w:hAnsi="標楷體" w:hint="eastAsia"/>
        </w:rPr>
        <w:t>，</w:t>
      </w:r>
      <w:r w:rsidR="00C430D2" w:rsidRPr="00A105F7">
        <w:rPr>
          <w:rFonts w:hAnsi="標楷體" w:hint="eastAsia"/>
        </w:rPr>
        <w:t>被彈劾人</w:t>
      </w:r>
      <w:r w:rsidR="000937E8" w:rsidRPr="00A105F7">
        <w:rPr>
          <w:rFonts w:hAnsi="標楷體" w:hint="eastAsia"/>
        </w:rPr>
        <w:t>陳宏平</w:t>
      </w:r>
      <w:r w:rsidR="00A02DC2" w:rsidRPr="00A105F7">
        <w:rPr>
          <w:rFonts w:hAnsi="標楷體" w:hint="eastAsia"/>
        </w:rPr>
        <w:t>並非</w:t>
      </w:r>
      <w:r w:rsidR="000937E8" w:rsidRPr="00A105F7">
        <w:rPr>
          <w:rFonts w:hAnsi="標楷體" w:hint="eastAsia"/>
        </w:rPr>
        <w:t>不</w:t>
      </w:r>
      <w:r w:rsidR="00A02DC2" w:rsidRPr="00A105F7">
        <w:rPr>
          <w:rFonts w:hAnsi="標楷體" w:hint="eastAsia"/>
        </w:rPr>
        <w:t>能</w:t>
      </w:r>
      <w:r w:rsidR="000937E8" w:rsidRPr="00A105F7">
        <w:rPr>
          <w:rFonts w:hAnsi="標楷體" w:hint="eastAsia"/>
        </w:rPr>
        <w:t>發現</w:t>
      </w:r>
      <w:r w:rsidR="00DE6F8C">
        <w:rPr>
          <w:rFonts w:hAnsi="標楷體" w:hint="eastAsia"/>
        </w:rPr>
        <w:t>翁茂鍾</w:t>
      </w:r>
      <w:r w:rsidR="000937E8" w:rsidRPr="00A105F7">
        <w:rPr>
          <w:rFonts w:hAnsi="標楷體" w:hint="eastAsia"/>
        </w:rPr>
        <w:t>時常未</w:t>
      </w:r>
      <w:r w:rsidR="00A02DC2" w:rsidRPr="00A105F7">
        <w:rPr>
          <w:rFonts w:hAnsi="標楷體" w:hint="eastAsia"/>
        </w:rPr>
        <w:t>到、</w:t>
      </w:r>
      <w:r w:rsidR="000937E8" w:rsidRPr="00A105F7">
        <w:rPr>
          <w:rFonts w:hAnsi="標楷體" w:hint="eastAsia"/>
        </w:rPr>
        <w:t>未</w:t>
      </w:r>
      <w:r w:rsidR="00A02DC2" w:rsidRPr="00A105F7">
        <w:rPr>
          <w:rFonts w:hAnsi="標楷體" w:hint="eastAsia"/>
        </w:rPr>
        <w:t>勞動或是處理私務</w:t>
      </w:r>
      <w:r w:rsidR="000937E8" w:rsidRPr="00A105F7">
        <w:rPr>
          <w:rFonts w:hAnsi="標楷體" w:hint="eastAsia"/>
        </w:rPr>
        <w:t>情事，</w:t>
      </w:r>
      <w:r w:rsidR="00C15AC9" w:rsidRPr="00A105F7">
        <w:rPr>
          <w:rFonts w:hAnsi="標楷體" w:hint="eastAsia"/>
        </w:rPr>
        <w:t>亦能</w:t>
      </w:r>
      <w:r w:rsidR="0038300C" w:rsidRPr="00A105F7">
        <w:rPr>
          <w:rFonts w:hAnsi="標楷體" w:hint="eastAsia"/>
        </w:rPr>
        <w:t>向</w:t>
      </w:r>
      <w:r w:rsidR="00C15AC9" w:rsidRPr="00A105F7">
        <w:rPr>
          <w:rFonts w:hAnsi="標楷體" w:hint="eastAsia"/>
        </w:rPr>
        <w:t>楊博賢</w:t>
      </w:r>
      <w:r w:rsidR="0038300C" w:rsidRPr="00A105F7">
        <w:rPr>
          <w:rFonts w:hAnsi="標楷體" w:hint="eastAsia"/>
        </w:rPr>
        <w:t>要求</w:t>
      </w:r>
      <w:r w:rsidR="00C15AC9" w:rsidRPr="00A105F7">
        <w:rPr>
          <w:rFonts w:hAnsi="標楷體" w:hint="eastAsia"/>
        </w:rPr>
        <w:t>抽查</w:t>
      </w:r>
      <w:r w:rsidR="0038300C" w:rsidRPr="00A105F7">
        <w:rPr>
          <w:rFonts w:hAnsi="標楷體" w:hint="eastAsia"/>
        </w:rPr>
        <w:t>相關簿冊</w:t>
      </w:r>
      <w:r w:rsidR="00AF3E21" w:rsidRPr="00A105F7">
        <w:rPr>
          <w:rFonts w:hAnsi="標楷體" w:hint="eastAsia"/>
        </w:rPr>
        <w:t>，</w:t>
      </w:r>
      <w:r w:rsidR="0018139B" w:rsidRPr="00A105F7">
        <w:rPr>
          <w:rFonts w:hAnsi="標楷體" w:hint="eastAsia"/>
        </w:rPr>
        <w:t>實際卻</w:t>
      </w:r>
      <w:r w:rsidR="00BB1709" w:rsidRPr="00A105F7">
        <w:rPr>
          <w:rFonts w:hAnsi="標楷體" w:hint="eastAsia"/>
        </w:rPr>
        <w:t>視若無睹</w:t>
      </w:r>
      <w:r w:rsidR="0038300C" w:rsidRPr="00A105F7">
        <w:rPr>
          <w:rFonts w:hAnsi="標楷體" w:hint="eastAsia"/>
        </w:rPr>
        <w:t>，</w:t>
      </w:r>
      <w:r w:rsidR="000937E8" w:rsidRPr="00A105F7">
        <w:rPr>
          <w:rFonts w:hAnsi="標楷體" w:hint="eastAsia"/>
        </w:rPr>
        <w:t>確有監督不周情事。</w:t>
      </w:r>
    </w:p>
    <w:p w14:paraId="26B02CEE" w14:textId="77777777" w:rsidR="003D740D" w:rsidRPr="00A105F7" w:rsidRDefault="003D740D" w:rsidP="00E95815">
      <w:pPr>
        <w:pStyle w:val="1"/>
        <w:spacing w:line="480" w:lineRule="exact"/>
        <w:ind w:left="2380" w:hanging="2380"/>
        <w:rPr>
          <w:rFonts w:hAnsi="標楷體"/>
          <w:b/>
        </w:rPr>
      </w:pPr>
      <w:bookmarkStart w:id="7" w:name="_Toc529222686"/>
      <w:bookmarkStart w:id="8" w:name="_Toc529223108"/>
      <w:bookmarkStart w:id="9" w:name="_Toc529223859"/>
      <w:bookmarkStart w:id="10" w:name="_Toc529228262"/>
      <w:bookmarkStart w:id="11" w:name="_Toc2400392"/>
      <w:bookmarkStart w:id="12" w:name="_Toc4316186"/>
      <w:bookmarkStart w:id="13" w:name="_Toc4473327"/>
      <w:bookmarkStart w:id="14" w:name="_Toc69556894"/>
      <w:bookmarkStart w:id="15" w:name="_Toc69556943"/>
      <w:bookmarkStart w:id="16" w:name="_Toc69609817"/>
      <w:bookmarkStart w:id="17" w:name="_Toc70241813"/>
      <w:bookmarkStart w:id="18" w:name="_Toc70242202"/>
      <w:bookmarkStart w:id="19" w:name="_Toc421794872"/>
      <w:bookmarkStart w:id="20" w:name="_Toc422728954"/>
      <w:r w:rsidRPr="00A105F7">
        <w:rPr>
          <w:rFonts w:hAnsi="標楷體" w:hint="eastAsia"/>
          <w:b/>
        </w:rPr>
        <w:t>彈劾理由及適用之法律條款：</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FB87150" w14:textId="77777777" w:rsidR="007D1316" w:rsidRPr="00A105F7" w:rsidRDefault="007D1316" w:rsidP="00E95815">
      <w:pPr>
        <w:pStyle w:val="2"/>
        <w:numPr>
          <w:ilvl w:val="1"/>
          <w:numId w:val="1"/>
        </w:numPr>
        <w:autoSpaceDE/>
        <w:autoSpaceDN/>
        <w:spacing w:line="480" w:lineRule="exact"/>
        <w:ind w:left="1043" w:hanging="697"/>
        <w:rPr>
          <w:rFonts w:hAnsi="標楷體"/>
        </w:rPr>
      </w:pPr>
      <w:bookmarkStart w:id="21" w:name="_Toc421794873"/>
      <w:bookmarkStart w:id="22" w:name="_Toc422728955"/>
      <w:bookmarkStart w:id="23" w:name="_Toc524902730"/>
      <w:r w:rsidRPr="00A105F7">
        <w:rPr>
          <w:rFonts w:hAnsi="標楷體" w:hint="eastAsia"/>
        </w:rPr>
        <w:t>相關法令如下：</w:t>
      </w:r>
    </w:p>
    <w:p w14:paraId="71DFF582" w14:textId="25A85797" w:rsidR="00814950" w:rsidRPr="00A105F7" w:rsidRDefault="00DC468F" w:rsidP="00E95815">
      <w:pPr>
        <w:pStyle w:val="3"/>
        <w:spacing w:line="480" w:lineRule="exact"/>
      </w:pPr>
      <w:r w:rsidRPr="00A105F7">
        <w:rPr>
          <w:rFonts w:hint="eastAsia"/>
        </w:rPr>
        <w:t>按111年6月22日修正前公務員服務法</w:t>
      </w:r>
      <w:r w:rsidRPr="00A105F7">
        <w:rPr>
          <w:rStyle w:val="afd"/>
          <w:rFonts w:hAnsi="標楷體"/>
        </w:rPr>
        <w:footnoteReference w:id="2"/>
      </w:r>
      <w:r w:rsidRPr="00A105F7">
        <w:rPr>
          <w:rFonts w:hint="eastAsia"/>
        </w:rPr>
        <w:t>（本案</w:t>
      </w:r>
      <w:r w:rsidR="00C430D2" w:rsidRPr="00A105F7">
        <w:rPr>
          <w:rFonts w:hint="eastAsia"/>
        </w:rPr>
        <w:t>被彈劾人</w:t>
      </w:r>
      <w:r w:rsidRPr="00A105F7">
        <w:rPr>
          <w:rFonts w:hint="eastAsia"/>
        </w:rPr>
        <w:t>等相關違失行為時應適用之法律，下同）</w:t>
      </w:r>
      <w:r w:rsidR="005C7149" w:rsidRPr="00A105F7">
        <w:rPr>
          <w:rFonts w:hint="eastAsia"/>
        </w:rPr>
        <w:t>，</w:t>
      </w:r>
      <w:r w:rsidR="003D740D" w:rsidRPr="00A105F7">
        <w:rPr>
          <w:rFonts w:hint="eastAsia"/>
        </w:rPr>
        <w:t>公務員服務法第1條規定：「</w:t>
      </w:r>
      <w:r w:rsidR="003D740D" w:rsidRPr="00A105F7">
        <w:t>公務員應遵守誓言，忠心努力，依法律命令所定執行其職務</w:t>
      </w:r>
      <w:r w:rsidR="003D740D" w:rsidRPr="00A105F7">
        <w:rPr>
          <w:rFonts w:hint="eastAsia"/>
        </w:rPr>
        <w:t>」第5條規定：「</w:t>
      </w:r>
      <w:r w:rsidR="003D740D" w:rsidRPr="00A105F7">
        <w:t>公務員應</w:t>
      </w:r>
      <w:r w:rsidR="003D740D" w:rsidRPr="00A105F7">
        <w:rPr>
          <w:rFonts w:hint="eastAsia"/>
        </w:rPr>
        <w:t>誠實清廉，</w:t>
      </w:r>
      <w:r w:rsidR="003D740D" w:rsidRPr="00A105F7">
        <w:t>謹慎勤勉，不得</w:t>
      </w:r>
      <w:r w:rsidR="00A6389B" w:rsidRPr="00A105F7">
        <w:rPr>
          <w:rFonts w:hAnsi="標楷體"/>
        </w:rPr>
        <w:t>……</w:t>
      </w:r>
      <w:r w:rsidR="003D740D" w:rsidRPr="00A105F7">
        <w:t>等，足以損失名譽之行為</w:t>
      </w:r>
      <w:r w:rsidR="003D740D" w:rsidRPr="00A105F7">
        <w:rPr>
          <w:rFonts w:hint="eastAsia"/>
        </w:rPr>
        <w:t>」第6條規定：「公務員不得假借權力，以圖本身或他人之利益，</w:t>
      </w:r>
      <w:r w:rsidR="00A6389B" w:rsidRPr="00A105F7">
        <w:rPr>
          <w:rFonts w:hAnsi="標楷體"/>
        </w:rPr>
        <w:t>……</w:t>
      </w:r>
      <w:r w:rsidR="003D740D" w:rsidRPr="00A105F7">
        <w:rPr>
          <w:rFonts w:hint="eastAsia"/>
        </w:rPr>
        <w:t>。」</w:t>
      </w:r>
      <w:r w:rsidR="007D1316" w:rsidRPr="00A105F7">
        <w:rPr>
          <w:rFonts w:hint="eastAsia"/>
        </w:rPr>
        <w:t>第</w:t>
      </w:r>
      <w:r w:rsidR="007D1316" w:rsidRPr="00A105F7">
        <w:t>15</w:t>
      </w:r>
      <w:r w:rsidR="007D1316" w:rsidRPr="00A105F7">
        <w:rPr>
          <w:rFonts w:hint="eastAsia"/>
        </w:rPr>
        <w:t>條規定：「</w:t>
      </w:r>
      <w:r w:rsidR="007D1316" w:rsidRPr="00A105F7">
        <w:t>公務員</w:t>
      </w:r>
      <w:r w:rsidR="00A6389B" w:rsidRPr="00A105F7">
        <w:rPr>
          <w:rFonts w:hAnsi="標楷體"/>
        </w:rPr>
        <w:t>……</w:t>
      </w:r>
      <w:r w:rsidR="007D1316" w:rsidRPr="00A105F7">
        <w:t>不得就其主管事件有所關說或請託。</w:t>
      </w:r>
      <w:r w:rsidR="00BD087F" w:rsidRPr="00A105F7">
        <w:rPr>
          <w:rStyle w:val="afd"/>
        </w:rPr>
        <w:footnoteReference w:id="3"/>
      </w:r>
      <w:r w:rsidR="007D1316" w:rsidRPr="00A105F7">
        <w:rPr>
          <w:rFonts w:hint="eastAsia"/>
        </w:rPr>
        <w:t>」</w:t>
      </w:r>
      <w:r w:rsidR="007D1316" w:rsidRPr="00A105F7">
        <w:t>第16條</w:t>
      </w:r>
      <w:r w:rsidR="007D1316" w:rsidRPr="00A105F7">
        <w:rPr>
          <w:rFonts w:hint="eastAsia"/>
        </w:rPr>
        <w:t>規定：</w:t>
      </w:r>
      <w:r w:rsidR="00A6389B" w:rsidRPr="00A105F7">
        <w:rPr>
          <w:rFonts w:hAnsi="標楷體"/>
        </w:rPr>
        <w:t>……</w:t>
      </w:r>
      <w:r w:rsidR="007D1316" w:rsidRPr="00A105F7">
        <w:t>公務員於所辦事件，不得收受任何餽贈。</w:t>
      </w:r>
      <w:r w:rsidR="007D1316" w:rsidRPr="00A105F7">
        <w:rPr>
          <w:rFonts w:hint="eastAsia"/>
        </w:rPr>
        <w:t>」</w:t>
      </w:r>
      <w:r w:rsidR="00F1390C" w:rsidRPr="00A105F7">
        <w:rPr>
          <w:rFonts w:hint="eastAsia"/>
        </w:rPr>
        <w:t>第19條規定：「公務員非因職務之需要，不得動用公物或支用公款」</w:t>
      </w:r>
      <w:r w:rsidR="00796EF9" w:rsidRPr="00A105F7">
        <w:rPr>
          <w:rFonts w:hint="eastAsia"/>
        </w:rPr>
        <w:t>第20條規定：「公務員職務上所保管之文書、財物，應盡善良保管之責，不得毀損、變換、私用或借給他人使用」</w:t>
      </w:r>
      <w:r w:rsidR="004857A0" w:rsidRPr="00A105F7">
        <w:rPr>
          <w:rFonts w:hint="eastAsia"/>
        </w:rPr>
        <w:t>，上開規定於111年6月22日</w:t>
      </w:r>
      <w:r w:rsidR="003F155D" w:rsidRPr="00A105F7">
        <w:rPr>
          <w:rFonts w:hint="eastAsia"/>
        </w:rPr>
        <w:t>修正</w:t>
      </w:r>
      <w:r w:rsidR="00815832" w:rsidRPr="00A105F7">
        <w:rPr>
          <w:rFonts w:hint="eastAsia"/>
        </w:rPr>
        <w:t>時</w:t>
      </w:r>
      <w:r w:rsidR="003F155D" w:rsidRPr="00A105F7">
        <w:rPr>
          <w:rFonts w:hint="eastAsia"/>
        </w:rPr>
        <w:t>除第15條刪除</w:t>
      </w:r>
      <w:r w:rsidR="004E4D35" w:rsidRPr="00A105F7">
        <w:rPr>
          <w:rFonts w:hint="eastAsia"/>
        </w:rPr>
        <w:t>(與</w:t>
      </w:r>
      <w:r w:rsidR="00720CE8" w:rsidRPr="00A105F7">
        <w:rPr>
          <w:rFonts w:hint="eastAsia"/>
        </w:rPr>
        <w:t>其他公務員服務法</w:t>
      </w:r>
      <w:r w:rsidR="004E4D35" w:rsidRPr="00A105F7">
        <w:rPr>
          <w:rFonts w:hint="eastAsia"/>
        </w:rPr>
        <w:t>條</w:t>
      </w:r>
      <w:r w:rsidR="00720CE8" w:rsidRPr="00A105F7">
        <w:rPr>
          <w:rFonts w:hint="eastAsia"/>
        </w:rPr>
        <w:t>文</w:t>
      </w:r>
      <w:r w:rsidR="00C228C3" w:rsidRPr="00A105F7">
        <w:rPr>
          <w:rFonts w:hint="eastAsia"/>
        </w:rPr>
        <w:t>及</w:t>
      </w:r>
      <w:r w:rsidR="004E4D35" w:rsidRPr="00A105F7">
        <w:rPr>
          <w:rFonts w:hint="eastAsia"/>
        </w:rPr>
        <w:t>公務員廉政倫理規範</w:t>
      </w:r>
      <w:r w:rsidR="00C228C3" w:rsidRPr="00A105F7">
        <w:rPr>
          <w:rFonts w:hint="eastAsia"/>
        </w:rPr>
        <w:t>重複</w:t>
      </w:r>
      <w:r w:rsidR="00A44DA1" w:rsidRPr="00A105F7">
        <w:rPr>
          <w:rFonts w:hint="eastAsia"/>
        </w:rPr>
        <w:t>規定</w:t>
      </w:r>
      <w:r w:rsidR="004E4D35" w:rsidRPr="00A105F7">
        <w:rPr>
          <w:rFonts w:hint="eastAsia"/>
        </w:rPr>
        <w:t>)</w:t>
      </w:r>
      <w:r w:rsidR="005F098D" w:rsidRPr="00A105F7">
        <w:rPr>
          <w:rStyle w:val="afd"/>
        </w:rPr>
        <w:footnoteReference w:id="4"/>
      </w:r>
      <w:r w:rsidR="003F155D" w:rsidRPr="00A105F7">
        <w:rPr>
          <w:rFonts w:hint="eastAsia"/>
        </w:rPr>
        <w:t>，其餘</w:t>
      </w:r>
      <w:r w:rsidR="004857A0" w:rsidRPr="00A105F7">
        <w:rPr>
          <w:rFonts w:hint="eastAsia"/>
        </w:rPr>
        <w:t>僅作條次調整及文字修正</w:t>
      </w:r>
      <w:r w:rsidR="00815832" w:rsidRPr="00A105F7">
        <w:rPr>
          <w:rFonts w:hint="eastAsia"/>
        </w:rPr>
        <w:t>，並不影響法律效果</w:t>
      </w:r>
      <w:r w:rsidR="004857A0" w:rsidRPr="00A105F7">
        <w:rPr>
          <w:rStyle w:val="afd"/>
        </w:rPr>
        <w:footnoteReference w:id="5"/>
      </w:r>
      <w:r w:rsidR="00F1390C" w:rsidRPr="00A105F7">
        <w:rPr>
          <w:rFonts w:hint="eastAsia"/>
        </w:rPr>
        <w:t>；</w:t>
      </w:r>
      <w:r w:rsidR="001B4164" w:rsidRPr="00A105F7">
        <w:rPr>
          <w:rFonts w:hint="eastAsia"/>
        </w:rPr>
        <w:t>另</w:t>
      </w:r>
      <w:r w:rsidR="00814950" w:rsidRPr="00A105F7">
        <w:lastRenderedPageBreak/>
        <w:t>公務員廉政倫理規範</w:t>
      </w:r>
      <w:r w:rsidR="00BD087F" w:rsidRPr="00A105F7">
        <w:t>第3點規定：「公務員應依法公正執行職務，以公共利益為依歸，不得假借職務上之權力、方法、機會圖本人或第三人不正之利益。</w:t>
      </w:r>
      <w:r w:rsidR="00BD087F" w:rsidRPr="00A105F7">
        <w:rPr>
          <w:rFonts w:hint="eastAsia"/>
        </w:rPr>
        <w:t>」</w:t>
      </w:r>
      <w:r w:rsidR="00814950" w:rsidRPr="00A105F7">
        <w:t>第</w:t>
      </w:r>
      <w:r w:rsidR="00814950" w:rsidRPr="00A105F7">
        <w:rPr>
          <w:rFonts w:hint="eastAsia"/>
        </w:rPr>
        <w:t>4</w:t>
      </w:r>
      <w:r w:rsidR="00814950" w:rsidRPr="00A105F7">
        <w:t>點規定：「</w:t>
      </w:r>
      <w:r w:rsidR="00BD087F" w:rsidRPr="00A105F7">
        <w:t>公務員不得要求、期約或收受與其職務有利害關係者餽贈財物。</w:t>
      </w:r>
      <w:r w:rsidR="00584FDB" w:rsidRPr="00A105F7">
        <w:rPr>
          <w:rFonts w:hAnsi="標楷體"/>
        </w:rPr>
        <w:t>……</w:t>
      </w:r>
      <w:r w:rsidR="00814950" w:rsidRPr="00A105F7">
        <w:rPr>
          <w:rFonts w:hint="eastAsia"/>
        </w:rPr>
        <w:t>」</w:t>
      </w:r>
      <w:r w:rsidR="000A2BDC" w:rsidRPr="00A105F7">
        <w:rPr>
          <w:rFonts w:hint="eastAsia"/>
        </w:rPr>
        <w:t>、第5點：「公務員遇有受贈財物情事，應依下列程序處理：</w:t>
      </w:r>
      <w:r w:rsidR="0061066C" w:rsidRPr="00A105F7">
        <w:rPr>
          <w:rFonts w:hint="eastAsia"/>
        </w:rPr>
        <w:t>(一)</w:t>
      </w:r>
      <w:r w:rsidR="000A2BDC" w:rsidRPr="00A105F7">
        <w:rPr>
          <w:rFonts w:hint="eastAsia"/>
        </w:rPr>
        <w:t>與其職務有利害關係者所為之餽贈，除前點但書規定之情形外，應予拒絕或退還，並簽報其長官及知會政風機構</w:t>
      </w:r>
      <w:r w:rsidR="00584FDB" w:rsidRPr="00A105F7">
        <w:rPr>
          <w:rFonts w:hAnsi="標楷體"/>
        </w:rPr>
        <w:t>……</w:t>
      </w:r>
      <w:r w:rsidR="000A2BDC" w:rsidRPr="00A105F7">
        <w:rPr>
          <w:rFonts w:hint="eastAsia"/>
        </w:rPr>
        <w:t>」</w:t>
      </w:r>
      <w:r w:rsidR="00F1390C" w:rsidRPr="00A105F7">
        <w:rPr>
          <w:rFonts w:hint="eastAsia"/>
        </w:rPr>
        <w:t>。</w:t>
      </w:r>
    </w:p>
    <w:p w14:paraId="37DA6833" w14:textId="69914F24" w:rsidR="00F864D6" w:rsidRPr="00A105F7" w:rsidRDefault="001B4164" w:rsidP="00E95815">
      <w:pPr>
        <w:pStyle w:val="3"/>
        <w:numPr>
          <w:ilvl w:val="2"/>
          <w:numId w:val="1"/>
        </w:numPr>
        <w:spacing w:line="480" w:lineRule="exact"/>
        <w:rPr>
          <w:rFonts w:hAnsi="標楷體"/>
        </w:rPr>
      </w:pPr>
      <w:r w:rsidRPr="00A105F7">
        <w:rPr>
          <w:rFonts w:hAnsi="標楷體" w:hint="eastAsia"/>
        </w:rPr>
        <w:t>次</w:t>
      </w:r>
      <w:r w:rsidR="003D740D" w:rsidRPr="00A105F7">
        <w:rPr>
          <w:rFonts w:hAnsi="標楷體" w:hint="eastAsia"/>
        </w:rPr>
        <w:t>按</w:t>
      </w:r>
      <w:r w:rsidR="00F7493D" w:rsidRPr="00A105F7">
        <w:rPr>
          <w:rFonts w:hAnsi="標楷體" w:hint="eastAsia"/>
        </w:rPr>
        <w:t>檢察官守則</w:t>
      </w:r>
      <w:r w:rsidR="00E22F0E" w:rsidRPr="00A105F7">
        <w:rPr>
          <w:rStyle w:val="afd"/>
          <w:rFonts w:hAnsi="標楷體"/>
        </w:rPr>
        <w:footnoteReference w:id="6"/>
      </w:r>
      <w:r w:rsidR="00F7493D" w:rsidRPr="00A105F7">
        <w:rPr>
          <w:rFonts w:hAnsi="標楷體" w:hint="eastAsia"/>
        </w:rPr>
        <w:t>（本案</w:t>
      </w:r>
      <w:r w:rsidR="00C430D2" w:rsidRPr="00A105F7">
        <w:rPr>
          <w:rFonts w:hAnsi="標楷體" w:hint="eastAsia"/>
        </w:rPr>
        <w:t>被彈劾人</w:t>
      </w:r>
      <w:r w:rsidR="00F7493D" w:rsidRPr="00A105F7">
        <w:rPr>
          <w:rFonts w:hAnsi="標楷體" w:hint="eastAsia"/>
        </w:rPr>
        <w:t>周章欽違失行為一應適用之法律）</w:t>
      </w:r>
      <w:r w:rsidR="00F7493D" w:rsidRPr="00A105F7">
        <w:rPr>
          <w:rFonts w:hAnsi="標楷體"/>
        </w:rPr>
        <w:t>第2點規定：「</w:t>
      </w:r>
      <w:r w:rsidR="00F7493D" w:rsidRPr="00A105F7">
        <w:t>檢察官應依據法律，本於良知，公正執行職務，不為及不受任何請託、關說；並不得為私人承諾，或給予特定個人、團體任何差別待遇。</w:t>
      </w:r>
      <w:r w:rsidR="003D740D" w:rsidRPr="00A105F7">
        <w:rPr>
          <w:rFonts w:hAnsi="標楷體" w:hint="eastAsia"/>
        </w:rPr>
        <w:t>」</w:t>
      </w:r>
      <w:r w:rsidR="00E22F0E" w:rsidRPr="00A105F7">
        <w:rPr>
          <w:rFonts w:hAnsi="標楷體"/>
        </w:rPr>
        <w:t>第</w:t>
      </w:r>
      <w:r w:rsidR="00E22F0E" w:rsidRPr="00A105F7">
        <w:rPr>
          <w:rFonts w:hAnsi="標楷體" w:hint="eastAsia"/>
        </w:rPr>
        <w:t>1</w:t>
      </w:r>
      <w:r w:rsidR="00E22F0E" w:rsidRPr="00A105F7">
        <w:rPr>
          <w:rFonts w:hAnsi="標楷體"/>
        </w:rPr>
        <w:t>2點規定：「</w:t>
      </w:r>
      <w:r w:rsidR="003D740D" w:rsidRPr="00A105F7">
        <w:rPr>
          <w:rFonts w:hAnsi="標楷體" w:hint="eastAsia"/>
        </w:rPr>
        <w:t>應廉潔自持，重視榮譽，言行舉止應端莊謹慎，不得為有損其職位尊嚴或職務信任之行為，以維司法形象」。嗣</w:t>
      </w:r>
      <w:r w:rsidR="00E22F0E" w:rsidRPr="00A105F7">
        <w:rPr>
          <w:rFonts w:hAnsi="標楷體" w:hint="eastAsia"/>
        </w:rPr>
        <w:t>101年1月6日</w:t>
      </w:r>
      <w:r w:rsidR="00F864D6" w:rsidRPr="00A105F7">
        <w:rPr>
          <w:rFonts w:hAnsi="標楷體" w:hint="eastAsia"/>
        </w:rPr>
        <w:t>檢察官倫理規範施行</w:t>
      </w:r>
      <w:r w:rsidR="003D740D" w:rsidRPr="00A105F7">
        <w:rPr>
          <w:rFonts w:hAnsi="標楷體" w:hint="eastAsia"/>
        </w:rPr>
        <w:t>，取代</w:t>
      </w:r>
      <w:r w:rsidR="00E22F0E" w:rsidRPr="00A105F7">
        <w:rPr>
          <w:rFonts w:hAnsi="標楷體" w:hint="eastAsia"/>
        </w:rPr>
        <w:t>上開</w:t>
      </w:r>
      <w:r w:rsidR="003D740D" w:rsidRPr="00A105F7">
        <w:rPr>
          <w:rFonts w:hAnsi="標楷體" w:hint="eastAsia"/>
        </w:rPr>
        <w:t>檢察官守則，而</w:t>
      </w:r>
      <w:r w:rsidR="00347A16" w:rsidRPr="00A105F7">
        <w:rPr>
          <w:rFonts w:hAnsi="標楷體" w:hint="eastAsia"/>
        </w:rPr>
        <w:t>檢察官倫理規範第28條第1項：「檢察官不得收受與其職務上有利害關係者之任何餽贈或其他利益」</w:t>
      </w:r>
      <w:r w:rsidR="00A649D3" w:rsidRPr="00A105F7">
        <w:rPr>
          <w:rFonts w:hAnsi="標楷體" w:hint="eastAsia"/>
        </w:rPr>
        <w:t>。</w:t>
      </w:r>
    </w:p>
    <w:p w14:paraId="50DC3CA0" w14:textId="77777777" w:rsidR="00814950" w:rsidRPr="00A105F7" w:rsidRDefault="00466490" w:rsidP="00E95815">
      <w:pPr>
        <w:pStyle w:val="3"/>
        <w:numPr>
          <w:ilvl w:val="2"/>
          <w:numId w:val="1"/>
        </w:numPr>
        <w:overflowPunct/>
        <w:autoSpaceDE/>
        <w:autoSpaceDN/>
        <w:spacing w:line="480" w:lineRule="exact"/>
        <w:ind w:left="1393" w:hanging="697"/>
        <w:rPr>
          <w:rFonts w:hAnsi="標楷體"/>
        </w:rPr>
      </w:pPr>
      <w:hyperlink r:id="rId9" w:tgtFrame="_blank" w:history="1">
        <w:r w:rsidR="00814950" w:rsidRPr="00A105F7">
          <w:rPr>
            <w:rFonts w:hAnsi="標楷體" w:hint="eastAsia"/>
          </w:rPr>
          <w:t>行政院及所屬各機關公務人員平時考核要點第3</w:t>
        </w:r>
      </w:hyperlink>
      <w:r w:rsidR="00814950" w:rsidRPr="00A105F7">
        <w:rPr>
          <w:rFonts w:hAnsi="標楷體" w:hint="eastAsia"/>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w:t>
      </w:r>
      <w:r w:rsidR="00814950" w:rsidRPr="00A105F7">
        <w:rPr>
          <w:rFonts w:hAnsi="標楷體" w:hint="eastAsia"/>
        </w:rPr>
        <w:lastRenderedPageBreak/>
        <w:t>應視其情節輕重，予以議處。」又原</w:t>
      </w:r>
      <w:r w:rsidR="00814950" w:rsidRPr="00A105F7">
        <w:rPr>
          <w:rFonts w:hAnsi="標楷體" w:cs="新細明體" w:hint="eastAsia"/>
          <w:bCs w:val="0"/>
          <w:szCs w:val="32"/>
        </w:rPr>
        <w:t>公務員懲戒委員會107年度澄字第3525號判決及</w:t>
      </w:r>
      <w:r w:rsidR="00814950" w:rsidRPr="00A105F7">
        <w:rPr>
          <w:rFonts w:hAnsi="標楷體" w:cs="新細明體" w:hint="eastAsia"/>
          <w:szCs w:val="32"/>
        </w:rPr>
        <w:t>107年度鑑字第14284號判決，</w:t>
      </w:r>
      <w:r w:rsidR="00814950" w:rsidRPr="00A105F7">
        <w:rPr>
          <w:rFonts w:hAnsi="標楷體" w:cs="細明體" w:hint="eastAsia"/>
          <w:szCs w:val="32"/>
        </w:rPr>
        <w:t>長官對於所屬未能克盡其職責，監督所屬人員，察覺不法，防患於未然，有怠於執行職務之違失，又</w:t>
      </w:r>
      <w:r w:rsidR="00814950" w:rsidRPr="00A105F7">
        <w:rPr>
          <w:rFonts w:hAnsi="標楷體" w:cs="新細明體" w:hint="eastAsia"/>
          <w:szCs w:val="32"/>
        </w:rPr>
        <w:t>因疏於監督查核，有怠於督導所屬均有違失。</w:t>
      </w:r>
    </w:p>
    <w:p w14:paraId="2C0EA6A2" w14:textId="3D7448BB" w:rsidR="00C42242" w:rsidRPr="00A105F7" w:rsidRDefault="00C42242" w:rsidP="00E95815">
      <w:pPr>
        <w:pStyle w:val="3"/>
        <w:numPr>
          <w:ilvl w:val="2"/>
          <w:numId w:val="1"/>
        </w:numPr>
        <w:overflowPunct/>
        <w:autoSpaceDE/>
        <w:autoSpaceDN/>
        <w:spacing w:line="480" w:lineRule="exact"/>
        <w:ind w:left="1393" w:hanging="697"/>
        <w:rPr>
          <w:bCs w:val="0"/>
        </w:rPr>
      </w:pPr>
      <w:r w:rsidRPr="00A105F7">
        <w:rPr>
          <w:rFonts w:hAnsi="標楷體" w:hint="eastAsia"/>
          <w:bCs w:val="0"/>
        </w:rPr>
        <w:t>有關</w:t>
      </w:r>
      <w:r w:rsidR="00C430D2" w:rsidRPr="00A105F7">
        <w:rPr>
          <w:rFonts w:hAnsi="標楷體" w:hint="eastAsia"/>
          <w:bCs w:val="0"/>
        </w:rPr>
        <w:t>被彈劾人</w:t>
      </w:r>
      <w:r w:rsidRPr="00A105F7">
        <w:rPr>
          <w:rFonts w:hAnsi="標楷體" w:hint="eastAsia"/>
          <w:bCs w:val="0"/>
        </w:rPr>
        <w:t>周章欽及陳子敬均主張，收受</w:t>
      </w:r>
      <w:r w:rsidR="00DE6F8C">
        <w:rPr>
          <w:rFonts w:hAnsi="標楷體" w:hint="eastAsia"/>
          <w:bCs w:val="0"/>
        </w:rPr>
        <w:t>翁茂鍾</w:t>
      </w:r>
      <w:r w:rsidRPr="00A105F7">
        <w:rPr>
          <w:rFonts w:hAnsi="標楷體" w:hint="eastAsia"/>
          <w:bCs w:val="0"/>
        </w:rPr>
        <w:t>致贈之襯衫價值不高，且幾乎均無穿用等情，惟</w:t>
      </w:r>
      <w:r w:rsidR="00DE6F8C">
        <w:rPr>
          <w:rFonts w:hAnsi="標楷體" w:hint="eastAsia"/>
          <w:bCs w:val="0"/>
        </w:rPr>
        <w:t>翁茂鍾</w:t>
      </w:r>
      <w:r w:rsidRPr="00A105F7">
        <w:rPr>
          <w:rFonts w:hAnsi="標楷體" w:hint="eastAsia"/>
          <w:bCs w:val="0"/>
        </w:rPr>
        <w:t>易服社會勞動案件，與其等職務有密切關連，理當避嫌，且2位</w:t>
      </w:r>
      <w:r w:rsidR="00572255" w:rsidRPr="00A105F7">
        <w:rPr>
          <w:rFonts w:hAnsi="標楷體" w:hint="eastAsia"/>
          <w:bCs w:val="0"/>
        </w:rPr>
        <w:t>被彈劾人</w:t>
      </w:r>
      <w:r w:rsidRPr="00A105F7">
        <w:rPr>
          <w:rFonts w:hAnsi="標楷體" w:hint="eastAsia"/>
          <w:bCs w:val="0"/>
        </w:rPr>
        <w:t>於本案發生時，均為國家高階公務員，權責綦重，物望所瞻，本當潔身自愛，應有較一般公務員更高道德標準，方不負國家付託之殷，社會信賴之尊。另</w:t>
      </w:r>
      <w:r w:rsidRPr="00A105F7">
        <w:rPr>
          <w:rFonts w:hint="eastAsia"/>
          <w:bCs w:val="0"/>
        </w:rPr>
        <w:t>司法院針對涉有與</w:t>
      </w:r>
      <w:r w:rsidR="00DE6F8C">
        <w:rPr>
          <w:rFonts w:hint="eastAsia"/>
          <w:bCs w:val="0"/>
        </w:rPr>
        <w:t>翁茂鍾</w:t>
      </w:r>
      <w:r w:rsidRPr="00A105F7">
        <w:rPr>
          <w:rFonts w:hint="eastAsia"/>
          <w:bCs w:val="0"/>
        </w:rPr>
        <w:t>不當接觸或受贈物品之法官，歸納自</w:t>
      </w:r>
      <w:r w:rsidR="00DE6F8C">
        <w:rPr>
          <w:rFonts w:hint="eastAsia"/>
          <w:bCs w:val="0"/>
        </w:rPr>
        <w:t>翁茂鍾</w:t>
      </w:r>
      <w:r w:rsidRPr="00A105F7">
        <w:rPr>
          <w:rFonts w:hint="eastAsia"/>
          <w:bCs w:val="0"/>
        </w:rPr>
        <w:t>處購買股票、曾參與審理相關訴訟、提供法律意見及其他不當接觸等4種違失態樣，提出「如承辦</w:t>
      </w:r>
      <w:r w:rsidR="00DE6F8C">
        <w:rPr>
          <w:rFonts w:hint="eastAsia"/>
          <w:bCs w:val="0"/>
        </w:rPr>
        <w:t>翁茂鍾</w:t>
      </w:r>
      <w:r w:rsidRPr="00A105F7">
        <w:rPr>
          <w:rFonts w:hint="eastAsia"/>
          <w:bCs w:val="0"/>
        </w:rPr>
        <w:t>相關案件的法官，即使只有1次飲宴或收受禮品，也絕不被允許」，作為發動司法懲戒的標準之一</w:t>
      </w:r>
      <w:r w:rsidRPr="00A105F7">
        <w:rPr>
          <w:rStyle w:val="afd"/>
          <w:rFonts w:hAnsi="標楷體"/>
          <w:bCs w:val="0"/>
        </w:rPr>
        <w:footnoteReference w:id="7"/>
      </w:r>
      <w:r w:rsidRPr="00A105F7">
        <w:rPr>
          <w:rFonts w:hint="eastAsia"/>
          <w:bCs w:val="0"/>
        </w:rPr>
        <w:t>。</w:t>
      </w:r>
      <w:r w:rsidR="00C430D2" w:rsidRPr="00A105F7">
        <w:rPr>
          <w:rFonts w:hint="eastAsia"/>
          <w:bCs w:val="0"/>
        </w:rPr>
        <w:t>被彈劾人</w:t>
      </w:r>
      <w:r w:rsidR="00D43969" w:rsidRPr="00A105F7">
        <w:rPr>
          <w:rFonts w:hint="eastAsia"/>
          <w:bCs w:val="0"/>
        </w:rPr>
        <w:t>周章欽負有督導觀護業務之職責，不論於事前或事後與受刑人有不當接觸或收受餽贈，</w:t>
      </w:r>
      <w:r w:rsidR="0094001B" w:rsidRPr="00A105F7">
        <w:rPr>
          <w:rFonts w:hint="eastAsia"/>
          <w:bCs w:val="0"/>
        </w:rPr>
        <w:t>均足以影響司法之公正廉明之形象，</w:t>
      </w:r>
      <w:r w:rsidRPr="00A105F7">
        <w:rPr>
          <w:rFonts w:hint="eastAsia"/>
          <w:bCs w:val="0"/>
        </w:rPr>
        <w:t>故</w:t>
      </w:r>
      <w:r w:rsidR="00C430D2" w:rsidRPr="00A105F7">
        <w:rPr>
          <w:rFonts w:hAnsi="標楷體" w:hint="eastAsia"/>
          <w:bCs w:val="0"/>
        </w:rPr>
        <w:t>被彈劾人</w:t>
      </w:r>
      <w:r w:rsidRPr="00A105F7">
        <w:rPr>
          <w:rFonts w:hAnsi="標楷體" w:hint="eastAsia"/>
          <w:bCs w:val="0"/>
        </w:rPr>
        <w:t>周章欽及陳子敬，無故收受利害關係人</w:t>
      </w:r>
      <w:r w:rsidR="00DE6F8C">
        <w:rPr>
          <w:rFonts w:hAnsi="標楷體" w:hint="eastAsia"/>
          <w:bCs w:val="0"/>
        </w:rPr>
        <w:t>翁茂鍾</w:t>
      </w:r>
      <w:r w:rsidRPr="00A105F7">
        <w:rPr>
          <w:rFonts w:hAnsi="標楷體" w:hint="eastAsia"/>
          <w:bCs w:val="0"/>
        </w:rPr>
        <w:t>致贈之物品，無論其市價為何，已違反</w:t>
      </w:r>
      <w:r w:rsidR="000D5F7C" w:rsidRPr="00A105F7">
        <w:rPr>
          <w:rFonts w:hAnsi="標楷體" w:hint="eastAsia"/>
          <w:bCs w:val="0"/>
        </w:rPr>
        <w:t>相關</w:t>
      </w:r>
      <w:r w:rsidR="00912926" w:rsidRPr="00A105F7">
        <w:rPr>
          <w:rFonts w:hAnsi="標楷體" w:hint="eastAsia"/>
          <w:bCs w:val="0"/>
        </w:rPr>
        <w:t>檢察官</w:t>
      </w:r>
      <w:r w:rsidR="0018139B" w:rsidRPr="00A105F7">
        <w:rPr>
          <w:rFonts w:hAnsi="標楷體" w:hint="eastAsia"/>
          <w:bCs w:val="0"/>
        </w:rPr>
        <w:t>倫理規範</w:t>
      </w:r>
      <w:r w:rsidR="000D5F7C" w:rsidRPr="00A105F7">
        <w:rPr>
          <w:rFonts w:hAnsi="標楷體" w:hint="eastAsia"/>
          <w:bCs w:val="0"/>
        </w:rPr>
        <w:t>、</w:t>
      </w:r>
      <w:r w:rsidR="00912926" w:rsidRPr="00A105F7">
        <w:rPr>
          <w:rFonts w:hAnsi="標楷體" w:hint="eastAsia"/>
          <w:bCs w:val="0"/>
        </w:rPr>
        <w:t>公務員</w:t>
      </w:r>
      <w:r w:rsidR="001B2E3B" w:rsidRPr="00A105F7">
        <w:rPr>
          <w:rFonts w:hAnsi="標楷體" w:hint="eastAsia"/>
          <w:bCs w:val="0"/>
        </w:rPr>
        <w:t>廉政</w:t>
      </w:r>
      <w:r w:rsidRPr="00A105F7">
        <w:rPr>
          <w:rFonts w:hAnsi="標楷體" w:hint="eastAsia"/>
          <w:bCs w:val="0"/>
        </w:rPr>
        <w:t>倫理規範，自堪認定。</w:t>
      </w:r>
    </w:p>
    <w:p w14:paraId="491B6CE4" w14:textId="77777777" w:rsidR="001B4164" w:rsidRPr="00A105F7" w:rsidRDefault="00C430D2" w:rsidP="00E95815">
      <w:pPr>
        <w:pStyle w:val="2"/>
        <w:numPr>
          <w:ilvl w:val="1"/>
          <w:numId w:val="1"/>
        </w:numPr>
        <w:autoSpaceDE/>
        <w:autoSpaceDN/>
        <w:spacing w:line="480" w:lineRule="exact"/>
        <w:ind w:left="1043" w:hanging="697"/>
        <w:rPr>
          <w:rFonts w:hAnsi="標楷體"/>
        </w:rPr>
      </w:pPr>
      <w:r w:rsidRPr="00A105F7">
        <w:rPr>
          <w:rFonts w:hAnsi="標楷體" w:hint="eastAsia"/>
        </w:rPr>
        <w:t>被彈劾人</w:t>
      </w:r>
      <w:r w:rsidR="001B4164" w:rsidRPr="00A105F7">
        <w:rPr>
          <w:rFonts w:hAnsi="標楷體" w:hint="eastAsia"/>
        </w:rPr>
        <w:t>周章欽部分：</w:t>
      </w:r>
    </w:p>
    <w:p w14:paraId="3C2D5114" w14:textId="343D3BFD" w:rsidR="007B49B7" w:rsidRPr="00A105F7" w:rsidRDefault="00C430D2" w:rsidP="00E95815">
      <w:pPr>
        <w:pStyle w:val="3"/>
        <w:spacing w:line="480" w:lineRule="exact"/>
      </w:pPr>
      <w:r w:rsidRPr="00A105F7">
        <w:rPr>
          <w:rFonts w:hint="eastAsia"/>
        </w:rPr>
        <w:t>被彈劾人</w:t>
      </w:r>
      <w:r w:rsidR="00706110" w:rsidRPr="00A105F7">
        <w:rPr>
          <w:rFonts w:hint="eastAsia"/>
        </w:rPr>
        <w:t>周章欽時任臺南地檢署檢察長，綜理臺南</w:t>
      </w:r>
      <w:r w:rsidR="00706110" w:rsidRPr="00A105F7">
        <w:rPr>
          <w:rFonts w:hint="eastAsia"/>
        </w:rPr>
        <w:lastRenderedPageBreak/>
        <w:t>地檢署全署事務，依臺灣高等法院檢察署99年頒訂「檢察機關辦理易服社會勞動作業手冊」，應深切知悉</w:t>
      </w:r>
      <w:r w:rsidR="009109F2" w:rsidRPr="00A105F7">
        <w:rPr>
          <w:rFonts w:hint="eastAsia"/>
        </w:rPr>
        <w:t>依檢察機關辦理易服社會勞動作業要點規定，</w:t>
      </w:r>
      <w:r w:rsidR="00706110" w:rsidRPr="00A105F7">
        <w:rPr>
          <w:rFonts w:hint="eastAsia"/>
        </w:rPr>
        <w:t>社會勞動人對於其履行社會勞動之執行機關(構)並無選擇和指定之權</w:t>
      </w:r>
      <w:r w:rsidR="00827B11" w:rsidRPr="00A105F7">
        <w:rPr>
          <w:rFonts w:hint="eastAsia"/>
        </w:rPr>
        <w:t>，</w:t>
      </w:r>
      <w:r w:rsidR="008B16A5" w:rsidRPr="00A105F7">
        <w:rPr>
          <w:rFonts w:hint="eastAsia"/>
        </w:rPr>
        <w:t>卻仍依</w:t>
      </w:r>
      <w:r w:rsidR="00DE6F8C">
        <w:rPr>
          <w:rFonts w:hint="eastAsia"/>
        </w:rPr>
        <w:t>翁茂鍾</w:t>
      </w:r>
      <w:r w:rsidR="008B16A5" w:rsidRPr="00A105F7">
        <w:rPr>
          <w:rFonts w:hint="eastAsia"/>
        </w:rPr>
        <w:t>之意願</w:t>
      </w:r>
      <w:r w:rsidR="009F4518" w:rsidRPr="00A105F7">
        <w:rPr>
          <w:rFonts w:hint="eastAsia"/>
        </w:rPr>
        <w:t>(</w:t>
      </w:r>
      <w:r w:rsidR="00DE6F8C">
        <w:rPr>
          <w:rFonts w:hint="eastAsia"/>
        </w:rPr>
        <w:t>翁茂鍾</w:t>
      </w:r>
      <w:r w:rsidR="009F4518" w:rsidRPr="00A105F7">
        <w:rPr>
          <w:rFonts w:hint="eastAsia"/>
        </w:rPr>
        <w:t>「</w:t>
      </w:r>
      <w:r w:rsidR="00DE6F8C">
        <w:rPr>
          <w:rFonts w:hint="eastAsia"/>
        </w:rPr>
        <w:t>佳和</w:t>
      </w:r>
      <w:r w:rsidR="009F4518" w:rsidRPr="00A105F7">
        <w:rPr>
          <w:rFonts w:hint="eastAsia"/>
        </w:rPr>
        <w:t>公司炒股案」判刑定讞後，為便利工作並逃避社會勞動之執行，選擇和指定離</w:t>
      </w:r>
      <w:r w:rsidR="00DE6F8C">
        <w:rPr>
          <w:rFonts w:hint="eastAsia"/>
        </w:rPr>
        <w:t>佳和</w:t>
      </w:r>
      <w:r w:rsidR="009F4518" w:rsidRPr="00A105F7">
        <w:rPr>
          <w:rFonts w:hint="eastAsia"/>
        </w:rPr>
        <w:t>公司辦公地點距離近且有警界關係之麻豆分局官田分駐所為易服社會勞動執行機構)</w:t>
      </w:r>
      <w:r w:rsidR="00DB3AA0" w:rsidRPr="00A105F7">
        <w:rPr>
          <w:rFonts w:hint="eastAsia"/>
        </w:rPr>
        <w:t>，於101年1月2日電話交代韓國一將</w:t>
      </w:r>
      <w:r w:rsidR="00DE6F8C">
        <w:rPr>
          <w:rFonts w:hint="eastAsia"/>
        </w:rPr>
        <w:t>翁茂鍾</w:t>
      </w:r>
      <w:r w:rsidR="00DB3AA0" w:rsidRPr="00A105F7">
        <w:rPr>
          <w:rFonts w:hint="eastAsia"/>
        </w:rPr>
        <w:t>分配至麻豆分局易服社會勞動，</w:t>
      </w:r>
      <w:r w:rsidR="008B16A5" w:rsidRPr="00A105F7">
        <w:rPr>
          <w:rFonts w:hint="eastAsia"/>
        </w:rPr>
        <w:t>電話聯繫所屬觀護人室主任觀護人韓國一，韓國一因而指示負責媒合執行</w:t>
      </w:r>
      <w:r w:rsidR="00775826">
        <w:rPr>
          <w:rFonts w:hint="eastAsia"/>
        </w:rPr>
        <w:t>機關(構)</w:t>
      </w:r>
      <w:r w:rsidR="008B16A5" w:rsidRPr="00A105F7">
        <w:rPr>
          <w:rFonts w:hint="eastAsia"/>
        </w:rPr>
        <w:t>場所之觀護佐理員將</w:t>
      </w:r>
      <w:r w:rsidR="00DE6F8C">
        <w:rPr>
          <w:rFonts w:hint="eastAsia"/>
        </w:rPr>
        <w:t>翁茂鍾</w:t>
      </w:r>
      <w:r w:rsidR="009C4961">
        <w:rPr>
          <w:rFonts w:hint="eastAsia"/>
        </w:rPr>
        <w:t>媒合</w:t>
      </w:r>
      <w:r w:rsidR="008B16A5" w:rsidRPr="00A105F7">
        <w:rPr>
          <w:rFonts w:hint="eastAsia"/>
        </w:rPr>
        <w:t>至卷證資料全與麻豆區無關的麻豆分局，並造成麻豆分局轄區查核易服社會勞動業務之</w:t>
      </w:r>
      <w:r w:rsidR="00E35E8A">
        <w:rPr>
          <w:rFonts w:hint="eastAsia"/>
        </w:rPr>
        <w:t>林○○</w:t>
      </w:r>
      <w:r w:rsidR="008B16A5" w:rsidRPr="00A105F7">
        <w:rPr>
          <w:rFonts w:hint="eastAsia"/>
        </w:rPr>
        <w:t>觀護佐理員不敢公正執行業務</w:t>
      </w:r>
      <w:r w:rsidR="00DB3AA0" w:rsidRPr="00A105F7">
        <w:rPr>
          <w:rFonts w:hint="eastAsia"/>
        </w:rPr>
        <w:t>。</w:t>
      </w:r>
      <w:r w:rsidRPr="00A105F7">
        <w:rPr>
          <w:rFonts w:hint="eastAsia"/>
        </w:rPr>
        <w:t>被彈劾人</w:t>
      </w:r>
      <w:r w:rsidR="008B16A5" w:rsidRPr="00A105F7">
        <w:rPr>
          <w:rFonts w:hint="eastAsia"/>
        </w:rPr>
        <w:t>周章欽復於102年7月16日至107年9月24日，收受</w:t>
      </w:r>
      <w:r w:rsidR="00DE6F8C">
        <w:rPr>
          <w:rFonts w:hint="eastAsia"/>
        </w:rPr>
        <w:t>翁茂鍾</w:t>
      </w:r>
      <w:r w:rsidR="008B16A5" w:rsidRPr="00A105F7">
        <w:rPr>
          <w:rFonts w:hint="eastAsia"/>
        </w:rPr>
        <w:t>11件襯衫(另自承於109年退回1件襯衫)，且未向</w:t>
      </w:r>
      <w:r w:rsidR="00C42242" w:rsidRPr="00A105F7">
        <w:rPr>
          <w:rFonts w:hint="eastAsia"/>
        </w:rPr>
        <w:t>政風單位</w:t>
      </w:r>
      <w:r w:rsidR="008B16A5" w:rsidRPr="00A105F7">
        <w:rPr>
          <w:rFonts w:hint="eastAsia"/>
        </w:rPr>
        <w:t>登錄或向機關報備</w:t>
      </w:r>
      <w:r w:rsidR="007B49B7" w:rsidRPr="00A105F7">
        <w:rPr>
          <w:rFonts w:hint="eastAsia"/>
        </w:rPr>
        <w:t>。</w:t>
      </w:r>
    </w:p>
    <w:p w14:paraId="318C3579" w14:textId="2E7BFE74" w:rsidR="009A4B40" w:rsidRPr="00A105F7" w:rsidRDefault="007B49B7" w:rsidP="00E95815">
      <w:pPr>
        <w:pStyle w:val="3"/>
        <w:spacing w:line="480" w:lineRule="exact"/>
      </w:pPr>
      <w:r w:rsidRPr="00A105F7">
        <w:rPr>
          <w:rFonts w:hint="eastAsia"/>
        </w:rPr>
        <w:t>核其所為，違反</w:t>
      </w:r>
      <w:r w:rsidR="0018139B" w:rsidRPr="00A105F7">
        <w:rPr>
          <w:rFonts w:hAnsi="標楷體" w:hint="eastAsia"/>
        </w:rPr>
        <w:t>行為時</w:t>
      </w:r>
      <w:r w:rsidRPr="00A105F7">
        <w:rPr>
          <w:rFonts w:hint="eastAsia"/>
        </w:rPr>
        <w:t>公務員服務法</w:t>
      </w:r>
      <w:r w:rsidRPr="00A105F7">
        <w:rPr>
          <w:rFonts w:hAnsi="標楷體" w:hint="eastAsia"/>
        </w:rPr>
        <w:t>第1條、第5條、第6條、第</w:t>
      </w:r>
      <w:r w:rsidRPr="00A105F7">
        <w:rPr>
          <w:rFonts w:hAnsi="標楷體"/>
        </w:rPr>
        <w:t>15</w:t>
      </w:r>
      <w:r w:rsidRPr="00A105F7">
        <w:rPr>
          <w:rFonts w:hAnsi="標楷體" w:hint="eastAsia"/>
        </w:rPr>
        <w:t>條、</w:t>
      </w:r>
      <w:r w:rsidRPr="00A105F7">
        <w:rPr>
          <w:rFonts w:hAnsi="標楷體"/>
        </w:rPr>
        <w:t>第16條</w:t>
      </w:r>
      <w:r w:rsidR="0018139B" w:rsidRPr="00A105F7">
        <w:rPr>
          <w:rFonts w:hAnsi="標楷體" w:hint="eastAsia"/>
        </w:rPr>
        <w:t>及</w:t>
      </w:r>
      <w:r w:rsidRPr="00A105F7">
        <w:rPr>
          <w:rFonts w:hAnsi="標楷體" w:hint="eastAsia"/>
        </w:rPr>
        <w:t>檢察官守則</w:t>
      </w:r>
      <w:r w:rsidRPr="00A105F7">
        <w:rPr>
          <w:rFonts w:hAnsi="標楷體"/>
        </w:rPr>
        <w:t>第2點</w:t>
      </w:r>
      <w:r w:rsidRPr="00A105F7">
        <w:rPr>
          <w:rFonts w:hAnsi="標楷體" w:hint="eastAsia"/>
        </w:rPr>
        <w:t>、</w:t>
      </w:r>
      <w:r w:rsidRPr="00A105F7">
        <w:rPr>
          <w:rFonts w:hAnsi="標楷體"/>
        </w:rPr>
        <w:t>第</w:t>
      </w:r>
      <w:r w:rsidRPr="00A105F7">
        <w:rPr>
          <w:rFonts w:hAnsi="標楷體" w:hint="eastAsia"/>
        </w:rPr>
        <w:t>1</w:t>
      </w:r>
      <w:r w:rsidRPr="00A105F7">
        <w:rPr>
          <w:rFonts w:hAnsi="標楷體"/>
        </w:rPr>
        <w:t>2點</w:t>
      </w:r>
      <w:r w:rsidR="003B2ADA" w:rsidRPr="00A105F7">
        <w:rPr>
          <w:rFonts w:hAnsi="標楷體" w:hint="eastAsia"/>
        </w:rPr>
        <w:t>，</w:t>
      </w:r>
      <w:r w:rsidRPr="00A105F7">
        <w:rPr>
          <w:rFonts w:hAnsi="標楷體" w:hint="eastAsia"/>
        </w:rPr>
        <w:t>檢察官倫理規範第28條第1項</w:t>
      </w:r>
      <w:r w:rsidR="003B2ADA" w:rsidRPr="00A105F7">
        <w:rPr>
          <w:rFonts w:hAnsi="標楷體" w:hint="eastAsia"/>
        </w:rPr>
        <w:t>及公務員廉政倫理規範第3點、第4點、第5點</w:t>
      </w:r>
      <w:r w:rsidRPr="00A105F7">
        <w:rPr>
          <w:rFonts w:hAnsi="標楷體" w:hint="eastAsia"/>
        </w:rPr>
        <w:t>等</w:t>
      </w:r>
      <w:r w:rsidR="008B16A5" w:rsidRPr="00A105F7">
        <w:rPr>
          <w:rFonts w:hint="eastAsia"/>
        </w:rPr>
        <w:t>規定</w:t>
      </w:r>
      <w:r w:rsidR="000407F2" w:rsidRPr="00A105F7">
        <w:rPr>
          <w:rFonts w:hint="eastAsia"/>
        </w:rPr>
        <w:t>。</w:t>
      </w:r>
    </w:p>
    <w:p w14:paraId="6AEC2830" w14:textId="77777777" w:rsidR="007B49B7" w:rsidRPr="00A105F7" w:rsidRDefault="00C430D2" w:rsidP="00E95815">
      <w:pPr>
        <w:pStyle w:val="2"/>
        <w:spacing w:line="480" w:lineRule="exact"/>
      </w:pPr>
      <w:r w:rsidRPr="00A105F7">
        <w:rPr>
          <w:rFonts w:hAnsi="標楷體" w:hint="eastAsia"/>
        </w:rPr>
        <w:t>被彈劾人</w:t>
      </w:r>
      <w:r w:rsidR="007B49B7" w:rsidRPr="00A105F7">
        <w:rPr>
          <w:rFonts w:hAnsi="標楷體" w:hint="eastAsia"/>
        </w:rPr>
        <w:t>韓國一部分：</w:t>
      </w:r>
    </w:p>
    <w:p w14:paraId="1B3A70B6" w14:textId="765A3581" w:rsidR="00B63CB6" w:rsidRPr="00A105F7" w:rsidRDefault="00C430D2" w:rsidP="00E95815">
      <w:pPr>
        <w:pStyle w:val="3"/>
        <w:spacing w:line="480" w:lineRule="exact"/>
      </w:pPr>
      <w:r w:rsidRPr="00A105F7">
        <w:rPr>
          <w:rFonts w:hint="eastAsia"/>
        </w:rPr>
        <w:t>被彈劾人</w:t>
      </w:r>
      <w:r w:rsidR="00533CCB" w:rsidRPr="00A105F7">
        <w:rPr>
          <w:rFonts w:hint="eastAsia"/>
        </w:rPr>
        <w:t>韓國一明知社會勞動人不得選擇或指定執行</w:t>
      </w:r>
      <w:r w:rsidR="00775826">
        <w:rPr>
          <w:rFonts w:hint="eastAsia"/>
        </w:rPr>
        <w:t>機關(構)</w:t>
      </w:r>
      <w:r w:rsidR="00533CCB" w:rsidRPr="00A105F7">
        <w:rPr>
          <w:rFonts w:hint="eastAsia"/>
        </w:rPr>
        <w:t>，於</w:t>
      </w:r>
      <w:r w:rsidR="00DE6F8C">
        <w:rPr>
          <w:rFonts w:hint="eastAsia"/>
        </w:rPr>
        <w:t>翁茂鍾</w:t>
      </w:r>
      <w:r w:rsidR="00544FEC" w:rsidRPr="00A105F7">
        <w:rPr>
          <w:rFonts w:hint="eastAsia"/>
        </w:rPr>
        <w:t>向臺南地檢署聲請易服社會勞動，依前述卷證資料及臺南地檢署內部規則應</w:t>
      </w:r>
      <w:r w:rsidR="00BF5B3B">
        <w:rPr>
          <w:rFonts w:hint="eastAsia"/>
        </w:rPr>
        <w:t>媒合</w:t>
      </w:r>
      <w:r w:rsidR="00544FEC" w:rsidRPr="00A105F7">
        <w:rPr>
          <w:rFonts w:hint="eastAsia"/>
        </w:rPr>
        <w:t>至臺南市中西區的執行</w:t>
      </w:r>
      <w:r w:rsidR="00775826">
        <w:rPr>
          <w:rFonts w:hint="eastAsia"/>
        </w:rPr>
        <w:t>機關(構)</w:t>
      </w:r>
      <w:r w:rsidR="00544FEC" w:rsidRPr="00A105F7">
        <w:rPr>
          <w:rFonts w:hint="eastAsia"/>
        </w:rPr>
        <w:t>，</w:t>
      </w:r>
      <w:r w:rsidR="00253F44" w:rsidRPr="00A105F7">
        <w:rPr>
          <w:rFonts w:hint="eastAsia"/>
        </w:rPr>
        <w:t>被彈劾人</w:t>
      </w:r>
      <w:r w:rsidR="00544FEC" w:rsidRPr="00A105F7">
        <w:rPr>
          <w:rFonts w:hint="eastAsia"/>
        </w:rPr>
        <w:t>韓國一卻依臺南地檢署檢察長周章欽之「交代」，指示觀</w:t>
      </w:r>
      <w:r w:rsidR="00544FEC" w:rsidRPr="00A105F7">
        <w:rPr>
          <w:rFonts w:hint="eastAsia"/>
        </w:rPr>
        <w:lastRenderedPageBreak/>
        <w:t>護人室負責分案</w:t>
      </w:r>
      <w:r w:rsidR="00E35E8A">
        <w:rPr>
          <w:rFonts w:hint="eastAsia"/>
        </w:rPr>
        <w:t>潘○○</w:t>
      </w:r>
      <w:r w:rsidR="00544FEC" w:rsidRPr="00A105F7">
        <w:rPr>
          <w:rFonts w:hint="eastAsia"/>
        </w:rPr>
        <w:t>觀護佐理員將</w:t>
      </w:r>
      <w:r w:rsidR="00DE6F8C">
        <w:rPr>
          <w:rFonts w:hint="eastAsia"/>
        </w:rPr>
        <w:t>翁茂鍾</w:t>
      </w:r>
      <w:r w:rsidR="009C4961">
        <w:rPr>
          <w:rFonts w:hint="eastAsia"/>
        </w:rPr>
        <w:t>媒合</w:t>
      </w:r>
      <w:r w:rsidR="00544FEC" w:rsidRPr="00A105F7">
        <w:rPr>
          <w:rFonts w:hint="eastAsia"/>
        </w:rPr>
        <w:t>至麻豆分局</w:t>
      </w:r>
      <w:r w:rsidR="00B63CB6" w:rsidRPr="00A105F7">
        <w:rPr>
          <w:rFonts w:hint="eastAsia"/>
        </w:rPr>
        <w:t>易服社會勞動</w:t>
      </w:r>
      <w:r w:rsidR="00544FEC" w:rsidRPr="00A105F7">
        <w:rPr>
          <w:rFonts w:hint="eastAsia"/>
        </w:rPr>
        <w:t>。另</w:t>
      </w:r>
      <w:r w:rsidR="00253F44" w:rsidRPr="00A105F7">
        <w:rPr>
          <w:rFonts w:hint="eastAsia"/>
        </w:rPr>
        <w:t>被彈劾人</w:t>
      </w:r>
      <w:r w:rsidR="00544FEC" w:rsidRPr="00A105F7">
        <w:rPr>
          <w:rFonts w:hint="eastAsia"/>
        </w:rPr>
        <w:t>韓國一指示潘</w:t>
      </w:r>
      <w:r w:rsidR="00253F44" w:rsidRPr="00A105F7">
        <w:rPr>
          <w:rFonts w:hint="eastAsia"/>
        </w:rPr>
        <w:t>姓</w:t>
      </w:r>
      <w:r w:rsidR="00544FEC" w:rsidRPr="00A105F7">
        <w:rPr>
          <w:rFonts w:hint="eastAsia"/>
        </w:rPr>
        <w:t>、林</w:t>
      </w:r>
      <w:r w:rsidR="00253F44" w:rsidRPr="00A105F7">
        <w:rPr>
          <w:rFonts w:hint="eastAsia"/>
        </w:rPr>
        <w:t>姓</w:t>
      </w:r>
      <w:r w:rsidR="00544FEC" w:rsidRPr="00A105F7">
        <w:rPr>
          <w:rFonts w:hint="eastAsia"/>
        </w:rPr>
        <w:t>兩位觀護佐理員</w:t>
      </w:r>
      <w:r w:rsidR="00DE6F8C">
        <w:rPr>
          <w:rFonts w:hint="eastAsia"/>
        </w:rPr>
        <w:t>翁茂鍾</w:t>
      </w:r>
      <w:r w:rsidR="00544FEC" w:rsidRPr="00A105F7">
        <w:rPr>
          <w:rFonts w:hint="eastAsia"/>
        </w:rPr>
        <w:t>要至麻豆分局易服社會勞動，</w:t>
      </w:r>
      <w:r w:rsidR="00B63CB6" w:rsidRPr="00A105F7">
        <w:rPr>
          <w:rFonts w:hint="eastAsia"/>
        </w:rPr>
        <w:t>不僅使</w:t>
      </w:r>
      <w:r w:rsidR="00DE6F8C">
        <w:rPr>
          <w:rFonts w:hint="eastAsia"/>
        </w:rPr>
        <w:t>翁茂鍾</w:t>
      </w:r>
      <w:r w:rsidR="00B63CB6" w:rsidRPr="00A105F7">
        <w:rPr>
          <w:rFonts w:hint="eastAsia"/>
        </w:rPr>
        <w:t>得以指定其想要的易服社會勞動執行</w:t>
      </w:r>
      <w:r w:rsidR="00775826">
        <w:rPr>
          <w:rFonts w:hint="eastAsia"/>
        </w:rPr>
        <w:t>機關(構)</w:t>
      </w:r>
      <w:r w:rsidR="00B63CB6" w:rsidRPr="00A105F7">
        <w:rPr>
          <w:rFonts w:hint="eastAsia"/>
        </w:rPr>
        <w:t>，並造成負責督導</w:t>
      </w:r>
      <w:r w:rsidR="00DE6F8C">
        <w:rPr>
          <w:rFonts w:hint="eastAsia"/>
        </w:rPr>
        <w:t>翁茂鍾</w:t>
      </w:r>
      <w:r w:rsidR="00B63CB6" w:rsidRPr="00A105F7">
        <w:rPr>
          <w:rFonts w:hint="eastAsia"/>
        </w:rPr>
        <w:t>執行易服社勞之林姓觀護佐理員，擔憂依規定執行查核業務可能將失去工作巨大壓力，乃對於官田分駐所員警放水行為視為不見，</w:t>
      </w:r>
      <w:r w:rsidR="00253F44" w:rsidRPr="00A105F7">
        <w:rPr>
          <w:rFonts w:hint="eastAsia"/>
        </w:rPr>
        <w:t>被彈劾人</w:t>
      </w:r>
      <w:r w:rsidR="00B63CB6" w:rsidRPr="00A105F7">
        <w:rPr>
          <w:rFonts w:hint="eastAsia"/>
        </w:rPr>
        <w:t>韓國一於「交代」所屬將</w:t>
      </w:r>
      <w:r w:rsidR="00DE6F8C">
        <w:rPr>
          <w:rFonts w:hint="eastAsia"/>
        </w:rPr>
        <w:t>翁茂鍾</w:t>
      </w:r>
      <w:r w:rsidR="00B63CB6" w:rsidRPr="00A105F7">
        <w:rPr>
          <w:rFonts w:hint="eastAsia"/>
        </w:rPr>
        <w:t>指定到麻豆分局，應能認知以其機關單位主管職位交代特定人士之特定案件，及觀護佐理員為派遣人員，將會造成下級關照壓力和公正執行社會勞動業務可能失去工作後果之恐懼，是林姓觀護佐理員犯下違失之原因，被彈劾人韓國一難辭其咎，並顯未善盡主管監督責任。</w:t>
      </w:r>
    </w:p>
    <w:p w14:paraId="14C32531" w14:textId="6B76BA36" w:rsidR="003D56F4" w:rsidRPr="00A105F7" w:rsidRDefault="003D56F4" w:rsidP="00E95815">
      <w:pPr>
        <w:pStyle w:val="3"/>
        <w:spacing w:line="480" w:lineRule="exact"/>
      </w:pPr>
      <w:r w:rsidRPr="00A105F7">
        <w:rPr>
          <w:rFonts w:hint="eastAsia"/>
        </w:rPr>
        <w:t>核其所為，違反</w:t>
      </w:r>
      <w:r w:rsidR="006757B9" w:rsidRPr="00A105F7">
        <w:rPr>
          <w:rFonts w:hAnsi="標楷體" w:hint="eastAsia"/>
        </w:rPr>
        <w:t>行為時</w:t>
      </w:r>
      <w:r w:rsidRPr="00A105F7">
        <w:rPr>
          <w:rFonts w:hint="eastAsia"/>
        </w:rPr>
        <w:t>公務員服務法</w:t>
      </w:r>
      <w:r w:rsidRPr="00A105F7">
        <w:rPr>
          <w:rFonts w:hAnsi="標楷體" w:hint="eastAsia"/>
        </w:rPr>
        <w:t>第1條、第5條、第6條及</w:t>
      </w:r>
      <w:r w:rsidRPr="00A105F7">
        <w:rPr>
          <w:rFonts w:hAnsi="標楷體"/>
        </w:rPr>
        <w:t>公務員廉政倫理規範第3點</w:t>
      </w:r>
      <w:r w:rsidRPr="00A105F7">
        <w:rPr>
          <w:rFonts w:hAnsi="標楷體" w:hint="eastAsia"/>
        </w:rPr>
        <w:t>等</w:t>
      </w:r>
      <w:r w:rsidRPr="00A105F7">
        <w:rPr>
          <w:rFonts w:hint="eastAsia"/>
        </w:rPr>
        <w:t>規定。</w:t>
      </w:r>
    </w:p>
    <w:p w14:paraId="36F320A9" w14:textId="77777777" w:rsidR="008267C7" w:rsidRPr="00A105F7" w:rsidRDefault="00C430D2" w:rsidP="00E95815">
      <w:pPr>
        <w:pStyle w:val="2"/>
        <w:numPr>
          <w:ilvl w:val="1"/>
          <w:numId w:val="1"/>
        </w:numPr>
        <w:spacing w:line="480" w:lineRule="exact"/>
        <w:rPr>
          <w:rFonts w:hAnsi="標楷體"/>
        </w:rPr>
      </w:pPr>
      <w:r w:rsidRPr="00A105F7">
        <w:rPr>
          <w:rFonts w:hAnsi="標楷體" w:hint="eastAsia"/>
        </w:rPr>
        <w:t>被彈劾人</w:t>
      </w:r>
      <w:r w:rsidR="008267C7" w:rsidRPr="00A105F7">
        <w:rPr>
          <w:rFonts w:hAnsi="標楷體" w:hint="eastAsia"/>
        </w:rPr>
        <w:t>陳子敬</w:t>
      </w:r>
      <w:r w:rsidR="00CC7038" w:rsidRPr="00A105F7">
        <w:rPr>
          <w:rFonts w:hAnsi="標楷體" w:hint="eastAsia"/>
        </w:rPr>
        <w:t>部分：</w:t>
      </w:r>
    </w:p>
    <w:p w14:paraId="2838B363" w14:textId="4FAD55CF" w:rsidR="00CC7038" w:rsidRPr="00A105F7" w:rsidRDefault="00C430D2" w:rsidP="00E95815">
      <w:pPr>
        <w:pStyle w:val="3"/>
        <w:spacing w:line="480" w:lineRule="exact"/>
        <w:rPr>
          <w:rFonts w:hAnsi="標楷體"/>
        </w:rPr>
      </w:pPr>
      <w:r w:rsidRPr="00A105F7">
        <w:rPr>
          <w:rFonts w:hAnsi="標楷體" w:hint="eastAsia"/>
        </w:rPr>
        <w:t>被彈劾人</w:t>
      </w:r>
      <w:r w:rsidR="008453A7" w:rsidRPr="00A105F7">
        <w:rPr>
          <w:rFonts w:hAnsi="標楷體" w:hint="eastAsia"/>
        </w:rPr>
        <w:t>陳子敬時任臺南市政府警察局局長，</w:t>
      </w:r>
      <w:r w:rsidR="00063BD7" w:rsidRPr="00A105F7">
        <w:rPr>
          <w:rFonts w:hAnsi="標楷體" w:hint="eastAsia"/>
        </w:rPr>
        <w:t>100年12月中旬臺南地檢署尚未核發</w:t>
      </w:r>
      <w:r w:rsidR="00DE6F8C">
        <w:rPr>
          <w:rFonts w:hAnsi="標楷體" w:hint="eastAsia"/>
        </w:rPr>
        <w:t>翁茂鍾</w:t>
      </w:r>
      <w:r w:rsidR="00063BD7" w:rsidRPr="00A105F7">
        <w:rPr>
          <w:rFonts w:hAnsi="標楷體" w:hint="eastAsia"/>
        </w:rPr>
        <w:t>案件易服社會勞動指揮書前，即已知悉</w:t>
      </w:r>
      <w:r w:rsidR="00DE6F8C">
        <w:rPr>
          <w:rFonts w:hAnsi="標楷體" w:hint="eastAsia"/>
        </w:rPr>
        <w:t>翁茂鍾</w:t>
      </w:r>
      <w:r w:rsidR="00063BD7" w:rsidRPr="00A105F7">
        <w:rPr>
          <w:rFonts w:hAnsi="標楷體" w:hint="eastAsia"/>
        </w:rPr>
        <w:t>指定至官田分駐所易服社會勞動，並向官田分駐所副所長楊博賢表示「警友會的翁理事長過陣子會去你們那邊，他過去對我們警察幫忙很多」，致楊博賢與官田分駐所員警明知</w:t>
      </w:r>
      <w:r w:rsidR="00DE6F8C">
        <w:rPr>
          <w:rFonts w:hAnsi="標楷體" w:hint="eastAsia"/>
        </w:rPr>
        <w:t>翁茂鍾</w:t>
      </w:r>
      <w:r w:rsidR="00063BD7" w:rsidRPr="00A105F7">
        <w:rPr>
          <w:rFonts w:hAnsi="標楷體" w:hint="eastAsia"/>
        </w:rPr>
        <w:t>易服社會出勤情形異常未實際執行社會勞動</w:t>
      </w:r>
      <w:r w:rsidR="00BA0682" w:rsidRPr="00A105F7">
        <w:rPr>
          <w:rFonts w:hAnsi="標楷體" w:hint="eastAsia"/>
        </w:rPr>
        <w:t>工作或遲到早退</w:t>
      </w:r>
      <w:r w:rsidR="00063BD7" w:rsidRPr="00A105F7">
        <w:rPr>
          <w:rFonts w:hAnsi="標楷體" w:hint="eastAsia"/>
        </w:rPr>
        <w:t>，</w:t>
      </w:r>
      <w:r w:rsidR="0001507D" w:rsidRPr="00A105F7">
        <w:rPr>
          <w:rFonts w:hAnsi="標楷體" w:hint="eastAsia"/>
        </w:rPr>
        <w:t>仍</w:t>
      </w:r>
      <w:r w:rsidR="00063BD7" w:rsidRPr="00A105F7">
        <w:rPr>
          <w:rFonts w:hAnsi="標楷體" w:hint="eastAsia"/>
        </w:rPr>
        <w:t>不實登載「社會勞動工作日誌」、「易服社會勞動執行手冊」以協助</w:t>
      </w:r>
      <w:r w:rsidR="00DE6F8C">
        <w:rPr>
          <w:rFonts w:hAnsi="標楷體" w:hint="eastAsia"/>
        </w:rPr>
        <w:t>翁茂鍾</w:t>
      </w:r>
      <w:r w:rsidR="00063BD7" w:rsidRPr="00A105F7">
        <w:rPr>
          <w:rFonts w:hAnsi="標楷體" w:hint="eastAsia"/>
        </w:rPr>
        <w:t>累積易服社會勞動時數</w:t>
      </w:r>
      <w:r w:rsidR="008453A7" w:rsidRPr="00A105F7">
        <w:rPr>
          <w:rFonts w:hAnsi="標楷體" w:hint="eastAsia"/>
        </w:rPr>
        <w:t>。</w:t>
      </w:r>
      <w:r w:rsidR="00063BD7" w:rsidRPr="00A105F7">
        <w:rPr>
          <w:rFonts w:hAnsi="標楷體" w:hint="eastAsia"/>
        </w:rPr>
        <w:t>另</w:t>
      </w:r>
      <w:r w:rsidRPr="00A105F7">
        <w:rPr>
          <w:rFonts w:hAnsi="標楷體" w:hint="eastAsia"/>
        </w:rPr>
        <w:t>被彈劾人</w:t>
      </w:r>
      <w:r w:rsidR="00063BD7" w:rsidRPr="00A105F7">
        <w:rPr>
          <w:rFonts w:hAnsi="標楷體" w:hint="eastAsia"/>
        </w:rPr>
        <w:t>陳子敬</w:t>
      </w:r>
      <w:r w:rsidR="00CC7038" w:rsidRPr="00A105F7">
        <w:rPr>
          <w:rFonts w:hAnsi="標楷體" w:hint="eastAsia"/>
        </w:rPr>
        <w:t>於95年1月、98年9月、99年2月、99年9月、103年9月、</w:t>
      </w:r>
      <w:r w:rsidR="00CC7038" w:rsidRPr="00A105F7">
        <w:rPr>
          <w:rFonts w:hAnsi="標楷體" w:hint="eastAsia"/>
        </w:rPr>
        <w:lastRenderedPageBreak/>
        <w:t>104年2月及104年8月間，收受</w:t>
      </w:r>
      <w:r w:rsidR="00DE6F8C">
        <w:rPr>
          <w:rFonts w:hAnsi="標楷體" w:hint="eastAsia"/>
        </w:rPr>
        <w:t>翁茂鍾</w:t>
      </w:r>
      <w:r w:rsidR="00CC7038" w:rsidRPr="00A105F7">
        <w:rPr>
          <w:rFonts w:hAnsi="標楷體" w:hint="eastAsia"/>
        </w:rPr>
        <w:t>襯衫至少1</w:t>
      </w:r>
      <w:r w:rsidR="0001507D" w:rsidRPr="00A105F7">
        <w:rPr>
          <w:rFonts w:hAnsi="標楷體"/>
        </w:rPr>
        <w:t>4</w:t>
      </w:r>
      <w:r w:rsidR="00CC7038" w:rsidRPr="00A105F7">
        <w:rPr>
          <w:rFonts w:hAnsi="標楷體" w:hint="eastAsia"/>
        </w:rPr>
        <w:t>件以上，且於公務員廉政倫理規範97年</w:t>
      </w:r>
      <w:r w:rsidR="00584FDB" w:rsidRPr="00A105F7">
        <w:rPr>
          <w:rFonts w:hAnsi="標楷體" w:hint="eastAsia"/>
        </w:rPr>
        <w:t>8</w:t>
      </w:r>
      <w:r w:rsidR="00CC7038" w:rsidRPr="00A105F7">
        <w:rPr>
          <w:rFonts w:hAnsi="標楷體" w:hint="eastAsia"/>
        </w:rPr>
        <w:t>月</w:t>
      </w:r>
      <w:r w:rsidR="00584FDB" w:rsidRPr="00A105F7">
        <w:rPr>
          <w:rFonts w:hAnsi="標楷體" w:hint="eastAsia"/>
        </w:rPr>
        <w:t>1日</w:t>
      </w:r>
      <w:r w:rsidR="00CC7038" w:rsidRPr="00A105F7">
        <w:rPr>
          <w:rFonts w:hAnsi="標楷體" w:hint="eastAsia"/>
        </w:rPr>
        <w:t>實施以來，皆未向政風單位登錄，違反公務員廉政倫理規範；且於4次收受襯衫後，</w:t>
      </w:r>
      <w:r w:rsidR="00D83FE4" w:rsidRPr="00A105F7">
        <w:rPr>
          <w:rFonts w:hAnsi="標楷體" w:hint="eastAsia"/>
        </w:rPr>
        <w:t>對</w:t>
      </w:r>
      <w:r w:rsidR="00CC7038" w:rsidRPr="00A105F7">
        <w:rPr>
          <w:rFonts w:hAnsi="標楷體" w:hint="eastAsia"/>
        </w:rPr>
        <w:t>楊博賢</w:t>
      </w:r>
      <w:r w:rsidR="00D83FE4" w:rsidRPr="00A105F7">
        <w:rPr>
          <w:rFonts w:hAnsi="標楷體" w:hint="eastAsia"/>
        </w:rPr>
        <w:t>不當</w:t>
      </w:r>
      <w:r w:rsidR="00CC7038" w:rsidRPr="00A105F7">
        <w:rPr>
          <w:rFonts w:hAnsi="標楷體" w:hint="eastAsia"/>
        </w:rPr>
        <w:t>表示</w:t>
      </w:r>
      <w:r w:rsidR="00D83FE4" w:rsidRPr="00A105F7">
        <w:rPr>
          <w:rFonts w:hAnsi="標楷體" w:hint="eastAsia"/>
        </w:rPr>
        <w:t>導致楊博賢與官田分駐所員警為放水行為</w:t>
      </w:r>
      <w:r w:rsidR="00CC7038" w:rsidRPr="00A105F7">
        <w:rPr>
          <w:rFonts w:hAnsi="標楷體" w:hint="eastAsia"/>
        </w:rPr>
        <w:t>，</w:t>
      </w:r>
      <w:r w:rsidR="00DE6F8C">
        <w:rPr>
          <w:rFonts w:hAnsi="標楷體" w:hint="eastAsia"/>
        </w:rPr>
        <w:t>翁茂鍾</w:t>
      </w:r>
      <w:r w:rsidR="00CC7038" w:rsidRPr="00A105F7">
        <w:rPr>
          <w:rFonts w:hAnsi="標楷體" w:hint="eastAsia"/>
        </w:rPr>
        <w:t>不實易服社會勞動結束後，繼續收受</w:t>
      </w:r>
      <w:r w:rsidR="00DE6F8C">
        <w:rPr>
          <w:rFonts w:hAnsi="標楷體" w:hint="eastAsia"/>
        </w:rPr>
        <w:t>翁茂鍾</w:t>
      </w:r>
      <w:r w:rsidR="00CC7038" w:rsidRPr="00A105F7">
        <w:rPr>
          <w:rFonts w:hAnsi="標楷體" w:hint="eastAsia"/>
        </w:rPr>
        <w:t>襯衫3次，足以使外界</w:t>
      </w:r>
      <w:r w:rsidR="00DE4319" w:rsidRPr="00A105F7">
        <w:rPr>
          <w:rFonts w:hAnsi="標楷體" w:hint="eastAsia"/>
        </w:rPr>
        <w:t>觀感</w:t>
      </w:r>
      <w:r w:rsidR="00CC7038" w:rsidRPr="00A105F7">
        <w:rPr>
          <w:rFonts w:hAnsi="標楷體" w:hint="eastAsia"/>
        </w:rPr>
        <w:t>認為係「期約」或「後謝」</w:t>
      </w:r>
      <w:r w:rsidR="008453A7" w:rsidRPr="00A105F7">
        <w:rPr>
          <w:rFonts w:hint="eastAsia"/>
        </w:rPr>
        <w:t>，核有違失。</w:t>
      </w:r>
    </w:p>
    <w:p w14:paraId="22469517" w14:textId="5F7250CB" w:rsidR="000B4EA0" w:rsidRPr="00A105F7" w:rsidRDefault="000B4EA0" w:rsidP="00E95815">
      <w:pPr>
        <w:pStyle w:val="3"/>
        <w:numPr>
          <w:ilvl w:val="2"/>
          <w:numId w:val="1"/>
        </w:numPr>
        <w:spacing w:line="480" w:lineRule="exact"/>
        <w:rPr>
          <w:rFonts w:hAnsi="標楷體"/>
        </w:rPr>
      </w:pPr>
      <w:r w:rsidRPr="00A105F7">
        <w:rPr>
          <w:rFonts w:hint="eastAsia"/>
        </w:rPr>
        <w:t>核其所為，違反</w:t>
      </w:r>
      <w:r w:rsidR="006757B9" w:rsidRPr="00A105F7">
        <w:rPr>
          <w:rFonts w:hAnsi="標楷體" w:hint="eastAsia"/>
        </w:rPr>
        <w:t>行為時</w:t>
      </w:r>
      <w:r w:rsidRPr="00A105F7">
        <w:rPr>
          <w:rFonts w:hint="eastAsia"/>
        </w:rPr>
        <w:t>公務員服務法</w:t>
      </w:r>
      <w:r w:rsidRPr="00A105F7">
        <w:rPr>
          <w:rFonts w:hAnsi="標楷體" w:hint="eastAsia"/>
        </w:rPr>
        <w:t>第1條、第5條、第6條、第</w:t>
      </w:r>
      <w:r w:rsidRPr="00A105F7">
        <w:rPr>
          <w:rFonts w:hAnsi="標楷體"/>
        </w:rPr>
        <w:t>15</w:t>
      </w:r>
      <w:r w:rsidRPr="00A105F7">
        <w:rPr>
          <w:rFonts w:hAnsi="標楷體" w:hint="eastAsia"/>
        </w:rPr>
        <w:t>條、</w:t>
      </w:r>
      <w:r w:rsidRPr="00A105F7">
        <w:rPr>
          <w:rFonts w:hAnsi="標楷體"/>
        </w:rPr>
        <w:t>第16條</w:t>
      </w:r>
      <w:r w:rsidR="00F520EC" w:rsidRPr="00A105F7">
        <w:rPr>
          <w:rFonts w:hAnsi="標楷體" w:hint="eastAsia"/>
        </w:rPr>
        <w:t>及</w:t>
      </w:r>
      <w:r w:rsidRPr="00A105F7">
        <w:rPr>
          <w:rFonts w:hAnsi="標楷體"/>
        </w:rPr>
        <w:t>公務員廉政倫理規範第3點</w:t>
      </w:r>
      <w:r w:rsidR="00350D31" w:rsidRPr="00A105F7">
        <w:rPr>
          <w:rFonts w:hAnsi="標楷體" w:hint="eastAsia"/>
        </w:rPr>
        <w:t>、</w:t>
      </w:r>
      <w:r w:rsidRPr="00A105F7">
        <w:rPr>
          <w:rFonts w:hAnsi="標楷體"/>
        </w:rPr>
        <w:t>第</w:t>
      </w:r>
      <w:r w:rsidRPr="00A105F7">
        <w:rPr>
          <w:rFonts w:hAnsi="標楷體" w:hint="eastAsia"/>
        </w:rPr>
        <w:t>4</w:t>
      </w:r>
      <w:r w:rsidRPr="00A105F7">
        <w:rPr>
          <w:rFonts w:hAnsi="標楷體"/>
        </w:rPr>
        <w:t>點</w:t>
      </w:r>
      <w:r w:rsidR="003B2ADA" w:rsidRPr="00A105F7">
        <w:rPr>
          <w:rFonts w:hAnsi="標楷體" w:hint="eastAsia"/>
        </w:rPr>
        <w:t>、第5點</w:t>
      </w:r>
      <w:r w:rsidR="00350D31" w:rsidRPr="00A105F7">
        <w:rPr>
          <w:rFonts w:hAnsi="標楷體" w:hint="eastAsia"/>
        </w:rPr>
        <w:t>等</w:t>
      </w:r>
      <w:r w:rsidRPr="00A105F7">
        <w:rPr>
          <w:rFonts w:hAnsi="標楷體"/>
        </w:rPr>
        <w:t>規定</w:t>
      </w:r>
      <w:r w:rsidR="00350D31" w:rsidRPr="00A105F7">
        <w:rPr>
          <w:rFonts w:hAnsi="標楷體" w:hint="eastAsia"/>
        </w:rPr>
        <w:t>。</w:t>
      </w:r>
    </w:p>
    <w:p w14:paraId="08D248B5" w14:textId="77777777" w:rsidR="003D56F4" w:rsidRPr="00A105F7" w:rsidRDefault="00C430D2" w:rsidP="00E95815">
      <w:pPr>
        <w:pStyle w:val="2"/>
        <w:spacing w:line="480" w:lineRule="exact"/>
      </w:pPr>
      <w:r w:rsidRPr="00A105F7">
        <w:rPr>
          <w:rFonts w:hint="eastAsia"/>
        </w:rPr>
        <w:t>被彈劾人</w:t>
      </w:r>
      <w:r w:rsidR="003D56F4" w:rsidRPr="00A105F7">
        <w:rPr>
          <w:rFonts w:hint="eastAsia"/>
        </w:rPr>
        <w:t>楊博賢部分：</w:t>
      </w:r>
    </w:p>
    <w:p w14:paraId="063C07D2" w14:textId="6E4CE877" w:rsidR="008453A7" w:rsidRPr="00A105F7" w:rsidRDefault="00C430D2" w:rsidP="00E95815">
      <w:pPr>
        <w:pStyle w:val="3"/>
        <w:spacing w:line="480" w:lineRule="exact"/>
        <w:rPr>
          <w:rFonts w:hAnsi="標楷體"/>
        </w:rPr>
      </w:pPr>
      <w:r w:rsidRPr="00A105F7">
        <w:rPr>
          <w:rFonts w:hAnsi="標楷體" w:hint="eastAsia"/>
        </w:rPr>
        <w:t>被彈劾人</w:t>
      </w:r>
      <w:r w:rsidR="008453A7" w:rsidRPr="00A105F7">
        <w:rPr>
          <w:rFonts w:hAnsi="標楷體" w:hint="eastAsia"/>
        </w:rPr>
        <w:t>楊博賢</w:t>
      </w:r>
      <w:bookmarkStart w:id="24" w:name="_Hlk108096684"/>
      <w:r w:rsidR="008453A7" w:rsidRPr="00A105F7">
        <w:rPr>
          <w:rFonts w:hAnsi="標楷體" w:hint="eastAsia"/>
        </w:rPr>
        <w:t>時任官田分駐所副所長</w:t>
      </w:r>
      <w:bookmarkEnd w:id="24"/>
      <w:r w:rsidR="008453A7" w:rsidRPr="00A105F7">
        <w:rPr>
          <w:rFonts w:hAnsi="標楷體" w:hint="eastAsia"/>
        </w:rPr>
        <w:t>，</w:t>
      </w:r>
      <w:bookmarkStart w:id="25" w:name="_Hlk108096671"/>
      <w:r w:rsidR="00993D93" w:rsidRPr="00A105F7">
        <w:rPr>
          <w:rFonts w:hAnsi="標楷體" w:hint="eastAsia"/>
        </w:rPr>
        <w:t>於</w:t>
      </w:r>
      <w:r w:rsidR="00DE6F8C">
        <w:rPr>
          <w:rFonts w:hAnsi="標楷體" w:hint="eastAsia"/>
        </w:rPr>
        <w:t>翁茂鍾</w:t>
      </w:r>
      <w:r w:rsidR="008453A7" w:rsidRPr="00A105F7">
        <w:rPr>
          <w:rFonts w:hAnsi="標楷體" w:hint="eastAsia"/>
        </w:rPr>
        <w:t>101年1月5日至麻豆分局報到</w:t>
      </w:r>
      <w:r w:rsidR="00993D93" w:rsidRPr="00A105F7">
        <w:rPr>
          <w:rFonts w:hAnsi="標楷體" w:hint="eastAsia"/>
        </w:rPr>
        <w:t>並</w:t>
      </w:r>
      <w:r w:rsidR="008453A7" w:rsidRPr="00A105F7">
        <w:rPr>
          <w:rFonts w:hAnsi="標楷體" w:hint="eastAsia"/>
        </w:rPr>
        <w:t>經由臺南市警局高階警官協助指定至官田分駐所易服社會勞動後，該所所長陳宏平指派</w:t>
      </w:r>
      <w:r w:rsidRPr="00A105F7">
        <w:rPr>
          <w:rFonts w:hAnsi="標楷體" w:hint="eastAsia"/>
        </w:rPr>
        <w:t>被彈劾人</w:t>
      </w:r>
      <w:r w:rsidR="008453A7" w:rsidRPr="00A105F7">
        <w:rPr>
          <w:rFonts w:hAnsi="標楷體" w:hint="eastAsia"/>
        </w:rPr>
        <w:t>楊博賢負責督導、管理</w:t>
      </w:r>
      <w:r w:rsidR="00DE6F8C">
        <w:rPr>
          <w:rFonts w:hAnsi="標楷體" w:hint="eastAsia"/>
        </w:rPr>
        <w:t>翁茂鍾</w:t>
      </w:r>
      <w:r w:rsidR="008453A7" w:rsidRPr="00A105F7">
        <w:rPr>
          <w:rFonts w:hAnsi="標楷體" w:hint="eastAsia"/>
        </w:rPr>
        <w:t>執行社會勞動業務，惟</w:t>
      </w:r>
      <w:r w:rsidRPr="00A105F7">
        <w:rPr>
          <w:rFonts w:hAnsi="標楷體" w:hint="eastAsia"/>
        </w:rPr>
        <w:t>被彈劾人</w:t>
      </w:r>
      <w:r w:rsidR="008453A7" w:rsidRPr="00A105F7">
        <w:rPr>
          <w:rFonts w:hAnsi="標楷體" w:hint="eastAsia"/>
        </w:rPr>
        <w:t>楊博賢早於100年12月中旬</w:t>
      </w:r>
      <w:r w:rsidR="0025376F" w:rsidRPr="00A105F7">
        <w:rPr>
          <w:rFonts w:hAnsi="標楷體" w:hint="eastAsia"/>
        </w:rPr>
        <w:t>因</w:t>
      </w:r>
      <w:r w:rsidR="008453A7" w:rsidRPr="00A105F7">
        <w:rPr>
          <w:rFonts w:hAnsi="標楷體" w:hint="eastAsia"/>
        </w:rPr>
        <w:t>時任臺南市警局局長陳子敬</w:t>
      </w:r>
      <w:r w:rsidR="0025376F" w:rsidRPr="00A105F7">
        <w:rPr>
          <w:rFonts w:hAnsi="標楷體" w:hint="eastAsia"/>
        </w:rPr>
        <w:t>對其表示「警友會的翁理事長過陣子會去你們那邊，他過去對我們警察幫忙很多」等語，</w:t>
      </w:r>
      <w:r w:rsidR="006C34DA" w:rsidRPr="00A105F7">
        <w:rPr>
          <w:rFonts w:hAnsi="標楷體" w:hint="eastAsia"/>
        </w:rPr>
        <w:t>致</w:t>
      </w:r>
      <w:r w:rsidR="008453A7" w:rsidRPr="00A105F7">
        <w:rPr>
          <w:rFonts w:hAnsi="標楷體" w:hint="eastAsia"/>
        </w:rPr>
        <w:t>對於</w:t>
      </w:r>
      <w:r w:rsidR="00DE6F8C">
        <w:rPr>
          <w:rFonts w:hAnsi="標楷體" w:hint="eastAsia"/>
        </w:rPr>
        <w:t>翁茂鍾</w:t>
      </w:r>
      <w:r w:rsidR="008453A7" w:rsidRPr="00A105F7">
        <w:rPr>
          <w:rFonts w:hAnsi="標楷體" w:hint="eastAsia"/>
        </w:rPr>
        <w:t>遲到早退、未到勤、未執行社會勞動工作等異常狀況均視而不見，</w:t>
      </w:r>
      <w:r w:rsidR="00665E0B" w:rsidRPr="00A105F7">
        <w:rPr>
          <w:rFonts w:hAnsi="標楷體" w:hint="eastAsia"/>
        </w:rPr>
        <w:t>甚而</w:t>
      </w:r>
      <w:r w:rsidR="00097DDD" w:rsidRPr="00A105F7">
        <w:rPr>
          <w:rFonts w:hAnsi="標楷體" w:hint="eastAsia"/>
        </w:rPr>
        <w:t>將</w:t>
      </w:r>
      <w:r w:rsidR="002D2ECA" w:rsidRPr="00A105F7">
        <w:rPr>
          <w:rFonts w:hAnsi="標楷體" w:hint="eastAsia"/>
        </w:rPr>
        <w:t>「臺灣臺南地方檢察署辦理社會勞動工作日誌」等公文書自官田分駐所值班台取走而置放於自己掌管處所與</w:t>
      </w:r>
      <w:r w:rsidR="00DE6F8C">
        <w:rPr>
          <w:rFonts w:hAnsi="標楷體" w:hint="eastAsia"/>
        </w:rPr>
        <w:t>翁茂鍾</w:t>
      </w:r>
      <w:r w:rsidR="002D2ECA" w:rsidRPr="00A105F7">
        <w:rPr>
          <w:rFonts w:hAnsi="標楷體" w:hint="eastAsia"/>
        </w:rPr>
        <w:t>共同保管</w:t>
      </w:r>
      <w:r w:rsidR="00097DDD" w:rsidRPr="00A105F7">
        <w:rPr>
          <w:rFonts w:hAnsi="標楷體" w:hint="eastAsia"/>
        </w:rPr>
        <w:t>，</w:t>
      </w:r>
      <w:r w:rsidR="008453A7" w:rsidRPr="00A105F7">
        <w:rPr>
          <w:rFonts w:hAnsi="標楷體" w:hint="eastAsia"/>
        </w:rPr>
        <w:t>親自或指示所屬員</w:t>
      </w:r>
      <w:r w:rsidR="00691D1E" w:rsidRPr="00A105F7">
        <w:rPr>
          <w:rFonts w:hAnsi="標楷體" w:hint="eastAsia"/>
        </w:rPr>
        <w:t>警</w:t>
      </w:r>
      <w:r w:rsidR="008453A7" w:rsidRPr="00A105F7">
        <w:rPr>
          <w:rFonts w:hAnsi="標楷體" w:hint="eastAsia"/>
        </w:rPr>
        <w:t>於易服社會勞動相關公文書為不實登載並核章，掩護</w:t>
      </w:r>
      <w:r w:rsidR="00DE6F8C">
        <w:rPr>
          <w:rFonts w:hAnsi="標楷體" w:hint="eastAsia"/>
        </w:rPr>
        <w:t>翁茂鍾</w:t>
      </w:r>
      <w:r w:rsidR="008453A7" w:rsidRPr="00A105F7">
        <w:rPr>
          <w:rFonts w:hAnsi="標楷體" w:hint="eastAsia"/>
        </w:rPr>
        <w:t>不實易服社會勞動犯行，嚴重損及刑罰執行公平性及正確性，</w:t>
      </w:r>
      <w:r w:rsidR="00993D93" w:rsidRPr="00A105F7">
        <w:rPr>
          <w:rFonts w:hAnsi="標楷體" w:hint="eastAsia"/>
        </w:rPr>
        <w:t>並發生</w:t>
      </w:r>
      <w:r w:rsidR="00DE6F8C">
        <w:rPr>
          <w:rFonts w:hAnsi="標楷體" w:hint="eastAsia"/>
        </w:rPr>
        <w:t>翁茂鍾</w:t>
      </w:r>
      <w:r w:rsidR="00993D93" w:rsidRPr="00A105F7">
        <w:rPr>
          <w:rFonts w:hAnsi="標楷體" w:hint="eastAsia"/>
        </w:rPr>
        <w:t>履行社會勞動期間於官田分駐所批改自家公司公文</w:t>
      </w:r>
      <w:r w:rsidR="00A22DB7" w:rsidRPr="00A105F7">
        <w:rPr>
          <w:rFonts w:hAnsi="標楷體" w:hint="eastAsia"/>
        </w:rPr>
        <w:t>等</w:t>
      </w:r>
      <w:r w:rsidR="003D48F3" w:rsidRPr="00A105F7">
        <w:rPr>
          <w:rFonts w:hAnsi="標楷體" w:hint="eastAsia"/>
        </w:rPr>
        <w:t>處理私務</w:t>
      </w:r>
      <w:r w:rsidR="00993D93" w:rsidRPr="00A105F7">
        <w:rPr>
          <w:rFonts w:hAnsi="標楷體" w:hint="eastAsia"/>
        </w:rPr>
        <w:t>之離譜情形</w:t>
      </w:r>
      <w:r w:rsidR="00706110" w:rsidRPr="00A105F7">
        <w:rPr>
          <w:rFonts w:hAnsi="標楷體" w:hint="eastAsia"/>
        </w:rPr>
        <w:t>，</w:t>
      </w:r>
      <w:r w:rsidR="008453A7" w:rsidRPr="00A105F7">
        <w:rPr>
          <w:rFonts w:hAnsi="標楷體" w:hint="eastAsia"/>
        </w:rPr>
        <w:t>違失情節重大。</w:t>
      </w:r>
      <w:bookmarkEnd w:id="25"/>
    </w:p>
    <w:p w14:paraId="4804C261" w14:textId="47B8F350" w:rsidR="003D56F4" w:rsidRPr="00A105F7" w:rsidRDefault="00DD666C" w:rsidP="00E95815">
      <w:pPr>
        <w:pStyle w:val="3"/>
        <w:spacing w:line="480" w:lineRule="exact"/>
        <w:rPr>
          <w:rFonts w:hAnsi="標楷體"/>
        </w:rPr>
      </w:pPr>
      <w:r w:rsidRPr="00A105F7">
        <w:rPr>
          <w:rFonts w:hint="eastAsia"/>
        </w:rPr>
        <w:lastRenderedPageBreak/>
        <w:t>核其所為，</w:t>
      </w:r>
      <w:r w:rsidR="000B4EA0" w:rsidRPr="00A105F7">
        <w:rPr>
          <w:rFonts w:hint="eastAsia"/>
        </w:rPr>
        <w:t>違反</w:t>
      </w:r>
      <w:r w:rsidR="006757B9" w:rsidRPr="00A105F7">
        <w:rPr>
          <w:rFonts w:hAnsi="標楷體" w:hint="eastAsia"/>
        </w:rPr>
        <w:t>行為時</w:t>
      </w:r>
      <w:r w:rsidR="000B4EA0" w:rsidRPr="00A105F7">
        <w:rPr>
          <w:rFonts w:hint="eastAsia"/>
        </w:rPr>
        <w:t>公務員服務法</w:t>
      </w:r>
      <w:r w:rsidR="000B4EA0" w:rsidRPr="00A105F7">
        <w:rPr>
          <w:rFonts w:hAnsi="標楷體" w:hint="eastAsia"/>
        </w:rPr>
        <w:t>第1條、第5條、第6條</w:t>
      </w:r>
      <w:r w:rsidR="00044DDA" w:rsidRPr="00A105F7">
        <w:rPr>
          <w:rFonts w:hAnsi="標楷體" w:hint="eastAsia"/>
        </w:rPr>
        <w:t>、第19條</w:t>
      </w:r>
      <w:r w:rsidR="0020076D" w:rsidRPr="00A105F7">
        <w:rPr>
          <w:rFonts w:hAnsi="標楷體" w:hint="eastAsia"/>
        </w:rPr>
        <w:t>、第20條</w:t>
      </w:r>
      <w:r w:rsidRPr="00A105F7">
        <w:rPr>
          <w:rFonts w:hAnsi="標楷體" w:hint="eastAsia"/>
        </w:rPr>
        <w:t>，</w:t>
      </w:r>
      <w:r w:rsidR="000B4EA0" w:rsidRPr="00A105F7">
        <w:rPr>
          <w:rFonts w:hAnsi="標楷體" w:hint="eastAsia"/>
        </w:rPr>
        <w:t>及</w:t>
      </w:r>
      <w:r w:rsidR="000B4EA0" w:rsidRPr="00A105F7">
        <w:rPr>
          <w:rFonts w:hAnsi="標楷體"/>
        </w:rPr>
        <w:t>公務員廉政倫理規範第3點</w:t>
      </w:r>
      <w:r w:rsidR="000B4EA0" w:rsidRPr="00A105F7">
        <w:rPr>
          <w:rFonts w:hAnsi="標楷體" w:hint="eastAsia"/>
        </w:rPr>
        <w:t>等</w:t>
      </w:r>
      <w:r w:rsidR="000B4EA0" w:rsidRPr="00A105F7">
        <w:rPr>
          <w:rFonts w:hint="eastAsia"/>
        </w:rPr>
        <w:t>規定。</w:t>
      </w:r>
    </w:p>
    <w:p w14:paraId="79A1DAD4" w14:textId="77777777" w:rsidR="003D56F4" w:rsidRPr="00A105F7" w:rsidRDefault="00C430D2" w:rsidP="00E95815">
      <w:pPr>
        <w:pStyle w:val="2"/>
        <w:spacing w:line="480" w:lineRule="exact"/>
      </w:pPr>
      <w:r w:rsidRPr="00A105F7">
        <w:rPr>
          <w:rFonts w:hint="eastAsia"/>
        </w:rPr>
        <w:t>被彈劾人</w:t>
      </w:r>
      <w:r w:rsidR="003D56F4" w:rsidRPr="00A105F7">
        <w:rPr>
          <w:rFonts w:hint="eastAsia"/>
        </w:rPr>
        <w:t>陳</w:t>
      </w:r>
      <w:r w:rsidR="00C36BE6" w:rsidRPr="00A105F7">
        <w:rPr>
          <w:rFonts w:hint="eastAsia"/>
        </w:rPr>
        <w:t>宏</w:t>
      </w:r>
      <w:r w:rsidR="003D56F4" w:rsidRPr="00A105F7">
        <w:rPr>
          <w:rFonts w:hint="eastAsia"/>
        </w:rPr>
        <w:t>平部分：</w:t>
      </w:r>
    </w:p>
    <w:p w14:paraId="5154DDD1" w14:textId="79DBA603" w:rsidR="008453A7" w:rsidRPr="00A105F7" w:rsidRDefault="00C430D2" w:rsidP="00E95815">
      <w:pPr>
        <w:pStyle w:val="3"/>
        <w:spacing w:line="480" w:lineRule="exact"/>
        <w:rPr>
          <w:rFonts w:hAnsi="標楷體"/>
        </w:rPr>
      </w:pPr>
      <w:r w:rsidRPr="00A105F7">
        <w:rPr>
          <w:rFonts w:hAnsi="標楷體" w:hint="eastAsia"/>
        </w:rPr>
        <w:t>被彈劾人</w:t>
      </w:r>
      <w:r w:rsidR="008453A7" w:rsidRPr="00A105F7">
        <w:rPr>
          <w:rFonts w:hAnsi="標楷體" w:hint="eastAsia"/>
        </w:rPr>
        <w:t>陳宏平時任官田分駐所所長，</w:t>
      </w:r>
      <w:bookmarkStart w:id="26" w:name="_Hlk108096623"/>
      <w:r w:rsidR="008453A7" w:rsidRPr="00A105F7">
        <w:rPr>
          <w:rFonts w:hAnsi="標楷體" w:hint="eastAsia"/>
        </w:rPr>
        <w:t>綜理該所警務工作，並指定將</w:t>
      </w:r>
      <w:r w:rsidR="00DE6F8C">
        <w:rPr>
          <w:rFonts w:hAnsi="標楷體" w:hint="eastAsia"/>
        </w:rPr>
        <w:t>翁茂鍾</w:t>
      </w:r>
      <w:r w:rsidR="008453A7" w:rsidRPr="00A105F7">
        <w:rPr>
          <w:rFonts w:hAnsi="標楷體" w:hint="eastAsia"/>
        </w:rPr>
        <w:t>易服社會勞動工作</w:t>
      </w:r>
      <w:r w:rsidR="0057429A" w:rsidRPr="00A105F7">
        <w:rPr>
          <w:rFonts w:hAnsi="標楷體" w:hint="eastAsia"/>
        </w:rPr>
        <w:t>之監督及管理</w:t>
      </w:r>
      <w:r w:rsidR="008453A7" w:rsidRPr="00A105F7">
        <w:rPr>
          <w:rFonts w:hAnsi="標楷體" w:hint="eastAsia"/>
        </w:rPr>
        <w:t>業務由該所副所長楊博賢負責，惟</w:t>
      </w:r>
      <w:r w:rsidRPr="00A105F7">
        <w:rPr>
          <w:rFonts w:hAnsi="標楷體" w:hint="eastAsia"/>
        </w:rPr>
        <w:t>被彈劾人</w:t>
      </w:r>
      <w:r w:rsidR="008453A7" w:rsidRPr="00A105F7">
        <w:rPr>
          <w:rFonts w:hAnsi="標楷體" w:hint="eastAsia"/>
        </w:rPr>
        <w:t>陳宏平因忙於研究所學業及</w:t>
      </w:r>
      <w:r w:rsidR="00100CF6" w:rsidRPr="00A105F7">
        <w:rPr>
          <w:rFonts w:hAnsi="標楷體" w:hint="eastAsia"/>
        </w:rPr>
        <w:t>績</w:t>
      </w:r>
      <w:r w:rsidR="008453A7" w:rsidRPr="00A105F7">
        <w:rPr>
          <w:rFonts w:hAnsi="標楷體" w:hint="eastAsia"/>
        </w:rPr>
        <w:t>效工作項目，忽視並疏於督導楊博賢副所長和</w:t>
      </w:r>
      <w:r w:rsidR="00EA0982" w:rsidRPr="00A105F7">
        <w:rPr>
          <w:rFonts w:hAnsi="標楷體" w:hint="eastAsia"/>
        </w:rPr>
        <w:t>分駐所</w:t>
      </w:r>
      <w:r w:rsidR="008453A7" w:rsidRPr="00A105F7">
        <w:rPr>
          <w:rFonts w:hAnsi="標楷體" w:hint="eastAsia"/>
        </w:rPr>
        <w:t>10名員警辦理</w:t>
      </w:r>
      <w:r w:rsidR="00DE6F8C">
        <w:rPr>
          <w:rFonts w:hAnsi="標楷體" w:hint="eastAsia"/>
        </w:rPr>
        <w:t>翁茂鍾</w:t>
      </w:r>
      <w:r w:rsidR="008453A7" w:rsidRPr="00A105F7">
        <w:rPr>
          <w:rFonts w:hAnsi="標楷體" w:hint="eastAsia"/>
        </w:rPr>
        <w:t>易服社會勞動工作業務情形，導致上開人員犯下刑法</w:t>
      </w:r>
      <w:r w:rsidR="00630464" w:rsidRPr="00A105F7">
        <w:rPr>
          <w:rFonts w:hAnsi="標楷體" w:hint="eastAsia"/>
        </w:rPr>
        <w:t>等罪</w:t>
      </w:r>
      <w:r w:rsidR="00283D1E" w:rsidRPr="00A105F7">
        <w:rPr>
          <w:rFonts w:hAnsi="標楷體" w:hint="eastAsia"/>
        </w:rPr>
        <w:t>，</w:t>
      </w:r>
      <w:r w:rsidR="00C211A1" w:rsidRPr="00A105F7">
        <w:rPr>
          <w:rFonts w:hAnsi="標楷體" w:hint="eastAsia"/>
        </w:rPr>
        <w:t>且發生</w:t>
      </w:r>
      <w:r w:rsidR="00DE6F8C">
        <w:rPr>
          <w:rFonts w:hAnsi="標楷體" w:hint="eastAsia"/>
        </w:rPr>
        <w:t>翁茂鍾</w:t>
      </w:r>
      <w:r w:rsidR="00C211A1" w:rsidRPr="00A105F7">
        <w:rPr>
          <w:rFonts w:hAnsi="標楷體" w:hint="eastAsia"/>
        </w:rPr>
        <w:t>履行社會勞動期間於官田分駐所批改自家公司公文之離譜情形</w:t>
      </w:r>
      <w:r w:rsidR="00283D1E" w:rsidRPr="00A105F7">
        <w:rPr>
          <w:rFonts w:hAnsi="標楷體" w:hint="eastAsia"/>
        </w:rPr>
        <w:t>，而</w:t>
      </w:r>
      <w:r w:rsidR="00DE6F8C">
        <w:rPr>
          <w:rFonts w:hAnsi="標楷體" w:hint="eastAsia"/>
        </w:rPr>
        <w:t>翁茂鍾</w:t>
      </w:r>
      <w:r w:rsidR="00283D1E" w:rsidRPr="00A105F7">
        <w:rPr>
          <w:rFonts w:hAnsi="標楷體" w:hint="eastAsia"/>
        </w:rPr>
        <w:t>於該所</w:t>
      </w:r>
      <w:r w:rsidR="001867DD" w:rsidRPr="00A105F7">
        <w:rPr>
          <w:rFonts w:hAnsi="標楷體" w:hint="eastAsia"/>
        </w:rPr>
        <w:t>易服社會勞動工作期間並非短期</w:t>
      </w:r>
      <w:r w:rsidR="00283D1E" w:rsidRPr="00A105F7">
        <w:rPr>
          <w:rFonts w:hAnsi="標楷體" w:hint="eastAsia"/>
        </w:rPr>
        <w:t>或</w:t>
      </w:r>
      <w:r w:rsidR="001867DD" w:rsidRPr="00A105F7">
        <w:rPr>
          <w:rFonts w:hAnsi="標楷體" w:hint="eastAsia"/>
        </w:rPr>
        <w:t>偶發情</w:t>
      </w:r>
      <w:r w:rsidR="00283D1E" w:rsidRPr="00A105F7">
        <w:rPr>
          <w:rFonts w:hAnsi="標楷體" w:hint="eastAsia"/>
        </w:rPr>
        <w:t>事</w:t>
      </w:r>
      <w:r w:rsidR="001867DD" w:rsidRPr="00A105F7">
        <w:rPr>
          <w:rFonts w:hAnsi="標楷體" w:hint="eastAsia"/>
        </w:rPr>
        <w:t>，</w:t>
      </w:r>
      <w:r w:rsidR="004878C1">
        <w:rPr>
          <w:rFonts w:hAnsi="標楷體" w:hint="eastAsia"/>
        </w:rPr>
        <w:t>被彈劾人</w:t>
      </w:r>
      <w:r w:rsidR="00283D1E" w:rsidRPr="00A105F7">
        <w:rPr>
          <w:rFonts w:hAnsi="標楷體" w:hint="eastAsia"/>
        </w:rPr>
        <w:t>陳宏平</w:t>
      </w:r>
      <w:r w:rsidR="001867DD" w:rsidRPr="00A105F7">
        <w:rPr>
          <w:rFonts w:hAnsi="標楷體" w:hint="eastAsia"/>
        </w:rPr>
        <w:t>身為</w:t>
      </w:r>
      <w:r w:rsidR="00283D1E" w:rsidRPr="00A105F7">
        <w:rPr>
          <w:rFonts w:hAnsi="標楷體" w:hint="eastAsia"/>
        </w:rPr>
        <w:t>主管，</w:t>
      </w:r>
      <w:r w:rsidR="001867DD" w:rsidRPr="00A105F7">
        <w:rPr>
          <w:rFonts w:hAnsi="標楷體" w:hint="eastAsia"/>
        </w:rPr>
        <w:t>雖</w:t>
      </w:r>
      <w:r w:rsidR="00283D1E" w:rsidRPr="00A105F7">
        <w:rPr>
          <w:rFonts w:hAnsi="標楷體" w:hint="eastAsia"/>
        </w:rPr>
        <w:t>無</w:t>
      </w:r>
      <w:r w:rsidR="001867DD" w:rsidRPr="00A105F7">
        <w:rPr>
          <w:rFonts w:hAnsi="標楷體" w:hint="eastAsia"/>
        </w:rPr>
        <w:t>直接事證足認其有教唆或共同參與</w:t>
      </w:r>
      <w:r w:rsidR="00283D1E" w:rsidRPr="00A105F7">
        <w:rPr>
          <w:rFonts w:hAnsi="標楷體" w:hint="eastAsia"/>
        </w:rPr>
        <w:t>副所長楊博賢和</w:t>
      </w:r>
      <w:r w:rsidR="00C211A1" w:rsidRPr="00A105F7">
        <w:rPr>
          <w:rFonts w:hAnsi="標楷體" w:hint="eastAsia"/>
        </w:rPr>
        <w:t>分駐所</w:t>
      </w:r>
      <w:r w:rsidR="00283D1E" w:rsidRPr="00A105F7">
        <w:rPr>
          <w:rFonts w:hAnsi="標楷體" w:hint="eastAsia"/>
        </w:rPr>
        <w:t>10名警</w:t>
      </w:r>
      <w:r w:rsidR="00A44A62" w:rsidRPr="00A105F7">
        <w:rPr>
          <w:rFonts w:hAnsi="標楷體" w:hint="eastAsia"/>
        </w:rPr>
        <w:t>員</w:t>
      </w:r>
      <w:r w:rsidR="001867DD" w:rsidRPr="00A105F7">
        <w:rPr>
          <w:rFonts w:hAnsi="標楷體" w:hint="eastAsia"/>
        </w:rPr>
        <w:t>之違法情事，但</w:t>
      </w:r>
      <w:r w:rsidR="00283D1E" w:rsidRPr="00A105F7">
        <w:rPr>
          <w:rFonts w:hAnsi="標楷體" w:hint="eastAsia"/>
        </w:rPr>
        <w:t>官田分駐所為兩層樓辦公空間，面積並</w:t>
      </w:r>
      <w:r w:rsidR="00387111" w:rsidRPr="00A105F7">
        <w:rPr>
          <w:rFonts w:hAnsi="標楷體" w:hint="eastAsia"/>
        </w:rPr>
        <w:t>非寬廣</w:t>
      </w:r>
      <w:r w:rsidR="00283D1E" w:rsidRPr="00A105F7">
        <w:rPr>
          <w:rFonts w:hAnsi="標楷體" w:hint="eastAsia"/>
        </w:rPr>
        <w:t>，不難發現</w:t>
      </w:r>
      <w:r w:rsidR="00DE6F8C">
        <w:rPr>
          <w:rFonts w:hAnsi="標楷體" w:hint="eastAsia"/>
        </w:rPr>
        <w:t>翁茂鍾</w:t>
      </w:r>
      <w:r w:rsidR="00283D1E" w:rsidRPr="00A105F7">
        <w:rPr>
          <w:rFonts w:hAnsi="標楷體" w:hint="eastAsia"/>
        </w:rPr>
        <w:t>時常未到</w:t>
      </w:r>
      <w:r w:rsidR="00387111" w:rsidRPr="00A105F7">
        <w:rPr>
          <w:rFonts w:hAnsi="標楷體" w:hint="eastAsia"/>
        </w:rPr>
        <w:t>勤</w:t>
      </w:r>
      <w:r w:rsidR="00283D1E" w:rsidRPr="00A105F7">
        <w:rPr>
          <w:rFonts w:hAnsi="標楷體" w:hint="eastAsia"/>
        </w:rPr>
        <w:t>或是休息未工作</w:t>
      </w:r>
      <w:r w:rsidR="00921A65" w:rsidRPr="00A105F7">
        <w:rPr>
          <w:rFonts w:hAnsi="標楷體" w:hint="eastAsia"/>
        </w:rPr>
        <w:t>或批改自家公文處理私務等</w:t>
      </w:r>
      <w:r w:rsidR="00AE4EBF" w:rsidRPr="00A105F7">
        <w:rPr>
          <w:rFonts w:hAnsi="標楷體" w:hint="eastAsia"/>
        </w:rPr>
        <w:t>情事</w:t>
      </w:r>
      <w:r w:rsidR="00D82884" w:rsidRPr="00A105F7">
        <w:rPr>
          <w:rFonts w:hAnsi="標楷體" w:hint="eastAsia"/>
        </w:rPr>
        <w:t>，</w:t>
      </w:r>
      <w:r w:rsidR="001324DC" w:rsidRPr="00A105F7">
        <w:rPr>
          <w:rFonts w:hAnsi="標楷體" w:hint="eastAsia"/>
        </w:rPr>
        <w:t>實際卻</w:t>
      </w:r>
      <w:r w:rsidR="00283D1E" w:rsidRPr="00A105F7">
        <w:rPr>
          <w:rFonts w:hAnsi="標楷體" w:hint="eastAsia"/>
        </w:rPr>
        <w:t>視若無睹，顯有監督不周情事，亦應負違失責任。</w:t>
      </w:r>
      <w:bookmarkEnd w:id="26"/>
    </w:p>
    <w:p w14:paraId="3914FA4A" w14:textId="77777777" w:rsidR="00150DC7" w:rsidRPr="00150DC7" w:rsidRDefault="00DD666C" w:rsidP="009664BA">
      <w:pPr>
        <w:pStyle w:val="3"/>
        <w:spacing w:line="480" w:lineRule="exact"/>
        <w:rPr>
          <w:rFonts w:hAnsi="標楷體"/>
          <w:bCs w:val="0"/>
        </w:rPr>
      </w:pPr>
      <w:r w:rsidRPr="00A105F7">
        <w:rPr>
          <w:rFonts w:hint="eastAsia"/>
        </w:rPr>
        <w:t>核其所為，違反</w:t>
      </w:r>
      <w:r w:rsidR="006757B9" w:rsidRPr="00150DC7">
        <w:rPr>
          <w:rFonts w:hAnsi="標楷體" w:hint="eastAsia"/>
        </w:rPr>
        <w:t>行為時</w:t>
      </w:r>
      <w:r w:rsidRPr="00A105F7">
        <w:rPr>
          <w:rFonts w:hint="eastAsia"/>
        </w:rPr>
        <w:t>公務員服務法</w:t>
      </w:r>
      <w:r w:rsidRPr="00150DC7">
        <w:rPr>
          <w:rFonts w:hAnsi="標楷體" w:hint="eastAsia"/>
        </w:rPr>
        <w:t>第1條、第5條、第6條</w:t>
      </w:r>
      <w:r w:rsidR="001E1E37" w:rsidRPr="00150DC7">
        <w:rPr>
          <w:rFonts w:hAnsi="標楷體" w:hint="eastAsia"/>
        </w:rPr>
        <w:t>、第19條</w:t>
      </w:r>
      <w:r w:rsidRPr="00150DC7">
        <w:rPr>
          <w:rFonts w:hAnsi="標楷體" w:hint="eastAsia"/>
        </w:rPr>
        <w:t>及</w:t>
      </w:r>
      <w:r w:rsidRPr="00150DC7">
        <w:rPr>
          <w:rFonts w:hAnsi="標楷體"/>
        </w:rPr>
        <w:t>公務員廉政倫理規範第3點</w:t>
      </w:r>
      <w:r w:rsidRPr="00150DC7">
        <w:rPr>
          <w:rFonts w:hAnsi="標楷體" w:hint="eastAsia"/>
        </w:rPr>
        <w:t>等</w:t>
      </w:r>
      <w:r w:rsidRPr="00A105F7">
        <w:rPr>
          <w:rFonts w:hint="eastAsia"/>
        </w:rPr>
        <w:t>規定。</w:t>
      </w:r>
    </w:p>
    <w:p w14:paraId="6F3A3A6F" w14:textId="2EC79111" w:rsidR="003D740D" w:rsidRPr="00150DC7" w:rsidRDefault="00814950" w:rsidP="00150DC7">
      <w:pPr>
        <w:pStyle w:val="3"/>
        <w:numPr>
          <w:ilvl w:val="0"/>
          <w:numId w:val="0"/>
        </w:numPr>
        <w:spacing w:beforeLines="50" w:before="228" w:line="480" w:lineRule="exact"/>
        <w:ind w:left="680" w:firstLine="680"/>
        <w:rPr>
          <w:rFonts w:hAnsi="標楷體"/>
          <w:bCs w:val="0"/>
        </w:rPr>
      </w:pPr>
      <w:bookmarkStart w:id="27" w:name="_GoBack"/>
      <w:bookmarkEnd w:id="27"/>
      <w:r w:rsidRPr="00A105F7">
        <w:rPr>
          <w:rFonts w:hint="eastAsia"/>
        </w:rPr>
        <w:t>綜上</w:t>
      </w:r>
      <w:r w:rsidR="00576A3C" w:rsidRPr="00A105F7">
        <w:rPr>
          <w:rFonts w:hint="eastAsia"/>
        </w:rPr>
        <w:t>論</w:t>
      </w:r>
      <w:r w:rsidR="00285E66" w:rsidRPr="00A105F7">
        <w:rPr>
          <w:rFonts w:hint="eastAsia"/>
        </w:rPr>
        <w:t>結</w:t>
      </w:r>
      <w:r w:rsidRPr="00A105F7">
        <w:rPr>
          <w:rFonts w:hint="eastAsia"/>
        </w:rPr>
        <w:t>，</w:t>
      </w:r>
      <w:r w:rsidR="00C430D2" w:rsidRPr="00150DC7">
        <w:rPr>
          <w:rFonts w:hAnsi="標楷體" w:hint="eastAsia"/>
        </w:rPr>
        <w:t>被彈劾人</w:t>
      </w:r>
      <w:r w:rsidR="00AB7438" w:rsidRPr="00150DC7">
        <w:rPr>
          <w:rFonts w:hAnsi="標楷體" w:hint="eastAsia"/>
        </w:rPr>
        <w:t>周章欽</w:t>
      </w:r>
      <w:r w:rsidR="0033730E" w:rsidRPr="00150DC7">
        <w:rPr>
          <w:rFonts w:hAnsi="標楷體" w:hint="eastAsia"/>
        </w:rPr>
        <w:t>未依法執行</w:t>
      </w:r>
      <w:r w:rsidR="00DE6F8C" w:rsidRPr="00150DC7">
        <w:rPr>
          <w:rFonts w:hAnsi="標楷體" w:hint="eastAsia"/>
        </w:rPr>
        <w:t>翁茂鍾</w:t>
      </w:r>
      <w:r w:rsidR="0033730E" w:rsidRPr="00150DC7">
        <w:rPr>
          <w:rFonts w:hAnsi="標楷體" w:hint="eastAsia"/>
        </w:rPr>
        <w:t>易服社會勞動案件，核有違失，並明知與</w:t>
      </w:r>
      <w:r w:rsidR="00DE6F8C" w:rsidRPr="00150DC7">
        <w:rPr>
          <w:rFonts w:hAnsi="標楷體" w:hint="eastAsia"/>
        </w:rPr>
        <w:t>翁茂鍾</w:t>
      </w:r>
      <w:r w:rsidR="0033730E" w:rsidRPr="00150DC7">
        <w:rPr>
          <w:rFonts w:hAnsi="標楷體" w:hint="eastAsia"/>
        </w:rPr>
        <w:t>有利害關係，卻仍收受</w:t>
      </w:r>
      <w:r w:rsidR="00DE6F8C" w:rsidRPr="00150DC7">
        <w:rPr>
          <w:rFonts w:hAnsi="標楷體" w:hint="eastAsia"/>
        </w:rPr>
        <w:t>翁茂鍾</w:t>
      </w:r>
      <w:r w:rsidR="0033730E" w:rsidRPr="00150DC7">
        <w:rPr>
          <w:rFonts w:hAnsi="標楷體" w:hint="eastAsia"/>
        </w:rPr>
        <w:t>餽贈之襯衫數次，違背檢察官倫理規範，事證明確且情節重大，嚴重敗壞法紀，影響國民對刑罰公平信賴</w:t>
      </w:r>
      <w:r w:rsidR="00B95635" w:rsidRPr="00150DC7">
        <w:rPr>
          <w:rFonts w:hAnsi="標楷體" w:hint="eastAsia"/>
        </w:rPr>
        <w:t>，</w:t>
      </w:r>
      <w:r w:rsidR="000F22A1" w:rsidRPr="00150DC7">
        <w:rPr>
          <w:rFonts w:hAnsi="標楷體" w:hint="eastAsia"/>
        </w:rPr>
        <w:t>具法官法第89條</w:t>
      </w:r>
      <w:r w:rsidR="00285E66" w:rsidRPr="00150DC7">
        <w:rPr>
          <w:rFonts w:hAnsi="標楷體" w:hint="eastAsia"/>
        </w:rPr>
        <w:t>第4項第7款及</w:t>
      </w:r>
      <w:r w:rsidR="000F22A1" w:rsidRPr="00150DC7">
        <w:rPr>
          <w:rFonts w:hAnsi="標楷體" w:hint="eastAsia"/>
        </w:rPr>
        <w:t>第7項事由且有</w:t>
      </w:r>
      <w:r w:rsidR="000F22A1" w:rsidRPr="00150DC7">
        <w:rPr>
          <w:rFonts w:hAnsi="標楷體" w:hint="eastAsia"/>
        </w:rPr>
        <w:lastRenderedPageBreak/>
        <w:t>懲戒之必要</w:t>
      </w:r>
      <w:r w:rsidR="00144103" w:rsidRPr="00150DC7">
        <w:rPr>
          <w:rFonts w:hAnsi="標楷體" w:hint="eastAsia"/>
        </w:rPr>
        <w:t>，爰依憲法第97條第2項、監察法第6條及法官法第89條第8項（準用同法第51條第1項)之規定提案彈劾，並移送懲戒法院審理，依法懲戒</w:t>
      </w:r>
      <w:r w:rsidR="00285E66" w:rsidRPr="00150DC7">
        <w:rPr>
          <w:rFonts w:hAnsi="標楷體" w:hint="eastAsia"/>
        </w:rPr>
        <w:t>；</w:t>
      </w:r>
      <w:r w:rsidR="00C430D2" w:rsidRPr="00150DC7">
        <w:rPr>
          <w:rFonts w:hAnsi="標楷體" w:hint="eastAsia"/>
        </w:rPr>
        <w:t>被彈劾人</w:t>
      </w:r>
      <w:r w:rsidR="00AB7438" w:rsidRPr="00150DC7">
        <w:rPr>
          <w:rFonts w:hAnsi="標楷體" w:hint="eastAsia"/>
        </w:rPr>
        <w:t>韓國一、陳子敬、楊博賢</w:t>
      </w:r>
      <w:r w:rsidR="00273D36" w:rsidRPr="00150DC7">
        <w:rPr>
          <w:rFonts w:hAnsi="標楷體" w:hint="eastAsia"/>
        </w:rPr>
        <w:t>及</w:t>
      </w:r>
      <w:r w:rsidR="00C826B1" w:rsidRPr="00150DC7">
        <w:rPr>
          <w:rFonts w:hAnsi="標楷體" w:hint="eastAsia"/>
        </w:rPr>
        <w:t>陳宏平</w:t>
      </w:r>
      <w:r w:rsidR="00AB7438" w:rsidRPr="00150DC7">
        <w:rPr>
          <w:rFonts w:hAnsi="標楷體" w:hint="eastAsia"/>
        </w:rPr>
        <w:t>，</w:t>
      </w:r>
      <w:r w:rsidR="00272F25" w:rsidRPr="00150DC7">
        <w:rPr>
          <w:rFonts w:hAnsi="標楷體" w:hint="eastAsia"/>
        </w:rPr>
        <w:t>未依法執行</w:t>
      </w:r>
      <w:r w:rsidR="00126294" w:rsidRPr="00150DC7">
        <w:rPr>
          <w:rFonts w:hAnsi="標楷體" w:hint="eastAsia"/>
        </w:rPr>
        <w:t>(怠忽職守)</w:t>
      </w:r>
      <w:r w:rsidR="00DE6F8C" w:rsidRPr="00150DC7">
        <w:rPr>
          <w:rFonts w:hAnsi="標楷體" w:hint="eastAsia"/>
        </w:rPr>
        <w:t>翁茂鍾</w:t>
      </w:r>
      <w:r w:rsidR="00272F25" w:rsidRPr="00150DC7">
        <w:rPr>
          <w:rFonts w:hAnsi="標楷體" w:hint="eastAsia"/>
        </w:rPr>
        <w:t>易服社會勞動案件，均</w:t>
      </w:r>
      <w:r w:rsidR="00272F25" w:rsidRPr="00A105F7">
        <w:rPr>
          <w:rFonts w:hint="eastAsia"/>
        </w:rPr>
        <w:t>核有違失</w:t>
      </w:r>
      <w:r w:rsidR="00104D1A" w:rsidRPr="00150DC7">
        <w:rPr>
          <w:rFonts w:hAnsi="標楷體" w:hint="eastAsia"/>
        </w:rPr>
        <w:t>，</w:t>
      </w:r>
      <w:r w:rsidR="00AB3ABC" w:rsidRPr="00150DC7">
        <w:rPr>
          <w:rFonts w:hAnsi="標楷體" w:hint="eastAsia"/>
        </w:rPr>
        <w:t>另</w:t>
      </w:r>
      <w:r w:rsidR="00AB7438" w:rsidRPr="00150DC7">
        <w:rPr>
          <w:rFonts w:hAnsi="標楷體" w:hint="eastAsia"/>
        </w:rPr>
        <w:t>陳子敬明知與</w:t>
      </w:r>
      <w:r w:rsidR="00DE6F8C" w:rsidRPr="00150DC7">
        <w:rPr>
          <w:rFonts w:hAnsi="標楷體" w:hint="eastAsia"/>
        </w:rPr>
        <w:t>翁茂鍾</w:t>
      </w:r>
      <w:r w:rsidR="00AB7438" w:rsidRPr="00150DC7">
        <w:rPr>
          <w:rFonts w:hAnsi="標楷體" w:hint="eastAsia"/>
        </w:rPr>
        <w:t>有利害關係，卻仍收受</w:t>
      </w:r>
      <w:r w:rsidR="00DE6F8C" w:rsidRPr="00150DC7">
        <w:rPr>
          <w:rFonts w:hAnsi="標楷體" w:hint="eastAsia"/>
        </w:rPr>
        <w:t>翁茂鍾</w:t>
      </w:r>
      <w:r w:rsidR="00AB7438" w:rsidRPr="00150DC7">
        <w:rPr>
          <w:rFonts w:hAnsi="標楷體" w:hint="eastAsia"/>
        </w:rPr>
        <w:t>餽贈之襯衫，違背相關</w:t>
      </w:r>
      <w:r w:rsidR="00272F25" w:rsidRPr="00150DC7">
        <w:rPr>
          <w:rFonts w:hAnsi="標楷體" w:hint="eastAsia"/>
        </w:rPr>
        <w:t>公務員</w:t>
      </w:r>
      <w:r w:rsidR="00144103" w:rsidRPr="00150DC7">
        <w:rPr>
          <w:rFonts w:hAnsi="標楷體" w:hint="eastAsia"/>
        </w:rPr>
        <w:t>廉政</w:t>
      </w:r>
      <w:r w:rsidR="00AB7438" w:rsidRPr="00150DC7">
        <w:rPr>
          <w:rFonts w:hAnsi="標楷體" w:hint="eastAsia"/>
        </w:rPr>
        <w:t>倫理規範，</w:t>
      </w:r>
      <w:r w:rsidRPr="00A105F7">
        <w:rPr>
          <w:rFonts w:hint="eastAsia"/>
        </w:rPr>
        <w:t>事證明確</w:t>
      </w:r>
      <w:r w:rsidR="00272F25" w:rsidRPr="00A105F7">
        <w:rPr>
          <w:rFonts w:hint="eastAsia"/>
        </w:rPr>
        <w:t>且</w:t>
      </w:r>
      <w:r w:rsidR="00272F25" w:rsidRPr="00150DC7">
        <w:rPr>
          <w:rFonts w:hAnsi="標楷體" w:hint="eastAsia"/>
        </w:rPr>
        <w:t>情節重大</w:t>
      </w:r>
      <w:r w:rsidRPr="00A105F7">
        <w:rPr>
          <w:rFonts w:hint="eastAsia"/>
        </w:rPr>
        <w:t>，</w:t>
      </w:r>
      <w:r w:rsidR="00CC7038" w:rsidRPr="00A105F7">
        <w:rPr>
          <w:rFonts w:hint="eastAsia"/>
        </w:rPr>
        <w:t>嚴重敗壞法紀</w:t>
      </w:r>
      <w:r w:rsidR="00C826B1" w:rsidRPr="00A105F7">
        <w:rPr>
          <w:rFonts w:hint="eastAsia"/>
        </w:rPr>
        <w:t>，</w:t>
      </w:r>
      <w:r w:rsidR="00144103" w:rsidRPr="00150DC7">
        <w:rPr>
          <w:rFonts w:hAnsi="標楷體" w:hint="eastAsia"/>
        </w:rPr>
        <w:t>具公務員懲戒法第2條事由且有懲戒之必要</w:t>
      </w:r>
      <w:r w:rsidR="00144103" w:rsidRPr="00A105F7">
        <w:rPr>
          <w:rFonts w:hint="eastAsia"/>
        </w:rPr>
        <w:t>，</w:t>
      </w:r>
      <w:r w:rsidRPr="00A105F7">
        <w:rPr>
          <w:rFonts w:hint="eastAsia"/>
        </w:rPr>
        <w:t>爰依</w:t>
      </w:r>
      <w:r w:rsidR="00AB3ABC" w:rsidRPr="00150DC7">
        <w:rPr>
          <w:rFonts w:hAnsi="標楷體" w:hint="eastAsia"/>
        </w:rPr>
        <w:t>憲法第97條第2項及監察法第6條之規定提案彈劾，並移送懲戒法</w:t>
      </w:r>
      <w:r w:rsidR="007F4F01" w:rsidRPr="00150DC7">
        <w:rPr>
          <w:rFonts w:hAnsi="標楷體" w:hint="eastAsia"/>
        </w:rPr>
        <w:t>院</w:t>
      </w:r>
      <w:r w:rsidR="00AB3ABC" w:rsidRPr="00150DC7">
        <w:rPr>
          <w:rFonts w:hAnsi="標楷體" w:hint="eastAsia"/>
        </w:rPr>
        <w:t>審理，依法懲戒。</w:t>
      </w:r>
      <w:bookmarkEnd w:id="21"/>
      <w:bookmarkEnd w:id="22"/>
      <w:bookmarkEnd w:id="23"/>
    </w:p>
    <w:p w14:paraId="00CD170F" w14:textId="77777777" w:rsidR="00967210" w:rsidRPr="00A105F7" w:rsidRDefault="00967210" w:rsidP="00E95815">
      <w:pPr>
        <w:pStyle w:val="af"/>
        <w:spacing w:line="480" w:lineRule="exact"/>
        <w:rPr>
          <w:rFonts w:hAnsi="標楷體"/>
          <w:bCs/>
        </w:rPr>
      </w:pPr>
    </w:p>
    <w:sectPr w:rsidR="00967210" w:rsidRPr="00A105F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3D492" w14:textId="77777777" w:rsidR="00466490" w:rsidRDefault="00466490">
      <w:r>
        <w:separator/>
      </w:r>
    </w:p>
  </w:endnote>
  <w:endnote w:type="continuationSeparator" w:id="0">
    <w:p w14:paraId="619AAB49" w14:textId="77777777" w:rsidR="00466490" w:rsidRDefault="0046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BD1C" w14:textId="77777777" w:rsidR="00693302" w:rsidRDefault="006933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0891BE61" w14:textId="77777777" w:rsidR="00693302" w:rsidRDefault="0069330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640B7" w14:textId="77777777" w:rsidR="00466490" w:rsidRDefault="00466490">
      <w:r>
        <w:separator/>
      </w:r>
    </w:p>
  </w:footnote>
  <w:footnote w:type="continuationSeparator" w:id="0">
    <w:p w14:paraId="7174D7F1" w14:textId="77777777" w:rsidR="00466490" w:rsidRDefault="00466490">
      <w:r>
        <w:continuationSeparator/>
      </w:r>
    </w:p>
  </w:footnote>
  <w:footnote w:id="1">
    <w:p w14:paraId="482C4601" w14:textId="77777777" w:rsidR="00693302" w:rsidRDefault="00693302" w:rsidP="00BD087F">
      <w:pPr>
        <w:pStyle w:val="afb"/>
        <w:jc w:val="both"/>
      </w:pPr>
      <w:r>
        <w:rPr>
          <w:rStyle w:val="afd"/>
        </w:rPr>
        <w:footnoteRef/>
      </w:r>
      <w:r>
        <w:t xml:space="preserve"> </w:t>
      </w:r>
      <w:r>
        <w:rPr>
          <w:rFonts w:hint="eastAsia"/>
        </w:rPr>
        <w:t>內政部警政署111年6月6日警署督字第1110107894號函。</w:t>
      </w:r>
    </w:p>
  </w:footnote>
  <w:footnote w:id="2">
    <w:p w14:paraId="65867445" w14:textId="77777777" w:rsidR="00693302" w:rsidRPr="00DC468F" w:rsidRDefault="00693302" w:rsidP="00BD087F">
      <w:pPr>
        <w:pStyle w:val="afb"/>
        <w:jc w:val="both"/>
      </w:pPr>
      <w:r>
        <w:rPr>
          <w:rStyle w:val="afd"/>
        </w:rPr>
        <w:footnoteRef/>
      </w:r>
      <w:r>
        <w:t xml:space="preserve"> </w:t>
      </w:r>
      <w:r w:rsidRPr="00DC468F">
        <w:rPr>
          <w:rFonts w:hAnsi="標楷體" w:hint="eastAsia"/>
        </w:rPr>
        <w:t>111年6月22日修正公布公務員服務法全文27條；並自公布日施行，但第12條施行日期另定。</w:t>
      </w:r>
    </w:p>
  </w:footnote>
  <w:footnote w:id="3">
    <w:p w14:paraId="72276816" w14:textId="77777777" w:rsidR="00693302" w:rsidRPr="0096158A" w:rsidRDefault="00693302" w:rsidP="00BD087F">
      <w:pPr>
        <w:pStyle w:val="afb"/>
        <w:jc w:val="both"/>
      </w:pPr>
      <w:r>
        <w:rPr>
          <w:rStyle w:val="afd"/>
        </w:rPr>
        <w:footnoteRef/>
      </w:r>
      <w:r>
        <w:t xml:space="preserve"> </w:t>
      </w:r>
      <w:r>
        <w:rPr>
          <w:rFonts w:hint="eastAsia"/>
        </w:rPr>
        <w:t>「</w:t>
      </w:r>
      <w:r w:rsidRPr="007D1316">
        <w:rPr>
          <w:rFonts w:hAnsi="標楷體"/>
        </w:rPr>
        <w:t>關說或請託</w:t>
      </w:r>
      <w:r>
        <w:rPr>
          <w:rFonts w:hAnsi="標楷體" w:hint="eastAsia"/>
          <w:color w:val="000000" w:themeColor="text1"/>
        </w:rPr>
        <w:t>」之意，按</w:t>
      </w:r>
      <w:r w:rsidRPr="0096158A">
        <w:rPr>
          <w:rFonts w:hAnsi="標楷體"/>
          <w:color w:val="000000" w:themeColor="text1"/>
        </w:rPr>
        <w:t>公務員廉政倫理規範</w:t>
      </w:r>
      <w:r w:rsidRPr="0096158A">
        <w:rPr>
          <w:rFonts w:hAnsi="標楷體"/>
          <w:color w:val="000000" w:themeColor="text1"/>
          <w:szCs w:val="36"/>
        </w:rPr>
        <w:t>第</w:t>
      </w:r>
      <w:r w:rsidRPr="0096158A">
        <w:rPr>
          <w:rFonts w:hAnsi="標楷體" w:hint="eastAsia"/>
          <w:color w:val="000000" w:themeColor="text1"/>
          <w:szCs w:val="36"/>
        </w:rPr>
        <w:t>2點第</w:t>
      </w:r>
      <w:r>
        <w:rPr>
          <w:rFonts w:hAnsi="標楷體"/>
          <w:color w:val="000000" w:themeColor="text1"/>
          <w:szCs w:val="36"/>
        </w:rPr>
        <w:t>5</w:t>
      </w:r>
      <w:r w:rsidRPr="0096158A">
        <w:rPr>
          <w:rFonts w:hAnsi="標楷體" w:hint="eastAsia"/>
          <w:color w:val="000000" w:themeColor="text1"/>
          <w:szCs w:val="36"/>
        </w:rPr>
        <w:t>款</w:t>
      </w:r>
      <w:r w:rsidRPr="0096158A">
        <w:rPr>
          <w:rFonts w:hAnsi="標楷體"/>
          <w:color w:val="000000" w:themeColor="text1"/>
          <w:szCs w:val="36"/>
        </w:rPr>
        <w:t>規定</w:t>
      </w:r>
      <w:r>
        <w:rPr>
          <w:rFonts w:hAnsi="標楷體" w:hint="eastAsia"/>
          <w:color w:val="000000" w:themeColor="text1"/>
          <w:szCs w:val="36"/>
        </w:rPr>
        <w:t>，</w:t>
      </w:r>
      <w:r w:rsidRPr="0096158A">
        <w:rPr>
          <w:rFonts w:hAnsi="標楷體"/>
          <w:color w:val="000000" w:themeColor="text1"/>
        </w:rPr>
        <w:t>指其內容涉及本機關（構）或所屬機關（構）業務具體事項之決定、執行或不執行，且因該事項之決定、執行或不執行致有違法或不當而影響特定權利義務之虞。</w:t>
      </w:r>
    </w:p>
  </w:footnote>
  <w:footnote w:id="4">
    <w:p w14:paraId="6CD0F8D8" w14:textId="77777777" w:rsidR="00693302" w:rsidRPr="005F098D" w:rsidRDefault="00693302" w:rsidP="008738DB">
      <w:pPr>
        <w:pStyle w:val="afb"/>
        <w:jc w:val="both"/>
      </w:pPr>
      <w:r>
        <w:rPr>
          <w:rStyle w:val="afd"/>
        </w:rPr>
        <w:footnoteRef/>
      </w:r>
      <w:r>
        <w:t xml:space="preserve"> </w:t>
      </w:r>
      <w:r>
        <w:rPr>
          <w:rFonts w:hint="eastAsia"/>
        </w:rPr>
        <w:t>111年6月22日修正刪除第15條理由：「茲以第六條及第七條業明定公務員應謹慎不得有足以損失公務員名譽及政府信譽之行為，或假借權力，以圖自己或他人之利益。又公務員禁止關說或請託之規定，現行利衝法第十三條、公務員廉政倫理規範第二點第五款、第十一點及第十二點已有相關規範，故刪除本條規定。」</w:t>
      </w:r>
    </w:p>
  </w:footnote>
  <w:footnote w:id="5">
    <w:p w14:paraId="27E76331" w14:textId="77777777" w:rsidR="00693302" w:rsidRPr="004857A0" w:rsidRDefault="00693302">
      <w:pPr>
        <w:pStyle w:val="afb"/>
      </w:pPr>
      <w:r>
        <w:rPr>
          <w:rStyle w:val="afd"/>
        </w:rPr>
        <w:footnoteRef/>
      </w:r>
      <w:r>
        <w:t xml:space="preserve"> </w:t>
      </w:r>
      <w:r>
        <w:rPr>
          <w:rFonts w:hint="eastAsia"/>
        </w:rPr>
        <w:t>111年6月22日修正公布公務員服務法第1條：「</w:t>
      </w:r>
      <w:r w:rsidRPr="005E0904">
        <w:rPr>
          <w:rFonts w:hint="eastAsia"/>
        </w:rPr>
        <w:t>公務員應恪守誓言，忠心努力，依法律、命令所定執行其職務</w:t>
      </w:r>
      <w:r>
        <w:rPr>
          <w:rFonts w:hint="eastAsia"/>
        </w:rPr>
        <w:t>」、第6條：「</w:t>
      </w:r>
      <w:r w:rsidRPr="005E0904">
        <w:rPr>
          <w:rFonts w:hint="eastAsia"/>
        </w:rPr>
        <w:t>公務員應公正無私、誠信清廉、謹慎勤勉，不得有損害公務員名譽及政府信譽之行為</w:t>
      </w:r>
      <w:r>
        <w:rPr>
          <w:rFonts w:hint="eastAsia"/>
        </w:rPr>
        <w:t>」、第7條：「</w:t>
      </w:r>
      <w:r w:rsidRPr="005E0904">
        <w:rPr>
          <w:rFonts w:hint="eastAsia"/>
        </w:rPr>
        <w:t>公務員不得假借權力，以圖本身或他人之利益</w:t>
      </w:r>
      <w:r w:rsidRPr="0082059D">
        <w:rPr>
          <w:rFonts w:hAnsi="標楷體"/>
        </w:rPr>
        <w:t>……</w:t>
      </w:r>
      <w:r>
        <w:rPr>
          <w:rFonts w:hint="eastAsia"/>
        </w:rPr>
        <w:t>」、第17條：「</w:t>
      </w:r>
      <w:r w:rsidRPr="005E0904">
        <w:rPr>
          <w:rFonts w:hint="eastAsia"/>
        </w:rPr>
        <w:t>公務員不得餽贈長官財物或於所辦事件收受任何餽贈。</w:t>
      </w:r>
      <w:r w:rsidRPr="0082059D">
        <w:rPr>
          <w:rFonts w:hAnsi="標楷體"/>
        </w:rPr>
        <w:t>……</w:t>
      </w:r>
      <w:r>
        <w:rPr>
          <w:rFonts w:hint="eastAsia"/>
        </w:rPr>
        <w:t>」、第20條：「</w:t>
      </w:r>
      <w:r w:rsidRPr="008A1013">
        <w:rPr>
          <w:rFonts w:hint="eastAsia"/>
        </w:rPr>
        <w:t>公務員非因職務之需要，不得動用行政資源</w:t>
      </w:r>
      <w:r>
        <w:rPr>
          <w:rFonts w:hint="eastAsia"/>
        </w:rPr>
        <w:t>」、第21條：「</w:t>
      </w:r>
      <w:r w:rsidRPr="008A1013">
        <w:rPr>
          <w:rFonts w:hint="eastAsia"/>
        </w:rPr>
        <w:t>公務員對於職務上所管理之行政資源，應負善良管理人責任，不得毀損、變換、私用或借給他人使用。</w:t>
      </w:r>
      <w:r>
        <w:rPr>
          <w:rFonts w:hint="eastAsia"/>
        </w:rPr>
        <w:t>」</w:t>
      </w:r>
    </w:p>
  </w:footnote>
  <w:footnote w:id="6">
    <w:p w14:paraId="72D517DA" w14:textId="77777777" w:rsidR="00693302" w:rsidRPr="00E22F0E" w:rsidRDefault="00693302">
      <w:pPr>
        <w:pStyle w:val="afb"/>
      </w:pPr>
      <w:r>
        <w:rPr>
          <w:rStyle w:val="afd"/>
        </w:rPr>
        <w:footnoteRef/>
      </w:r>
      <w:r>
        <w:t xml:space="preserve"> 法務部</w:t>
      </w:r>
      <w:r w:rsidRPr="00F7493D">
        <w:rPr>
          <w:rFonts w:hAnsi="標楷體" w:hint="eastAsia"/>
        </w:rPr>
        <w:t>101年1月</w:t>
      </w:r>
      <w:r>
        <w:rPr>
          <w:rFonts w:hAnsi="標楷體"/>
        </w:rPr>
        <w:t>9</w:t>
      </w:r>
      <w:r w:rsidRPr="00F7493D">
        <w:rPr>
          <w:rFonts w:hAnsi="標楷體" w:hint="eastAsia"/>
        </w:rPr>
        <w:t>日</w:t>
      </w:r>
      <w:r>
        <w:t>人事處法人字第10108101070號函自</w:t>
      </w:r>
      <w:r w:rsidRPr="00F7493D">
        <w:rPr>
          <w:rFonts w:hAnsi="標楷體" w:hint="eastAsia"/>
        </w:rPr>
        <w:t>101年1月6日</w:t>
      </w:r>
      <w:r>
        <w:t>停止適用</w:t>
      </w:r>
      <w:r>
        <w:rPr>
          <w:rFonts w:hint="eastAsia"/>
        </w:rPr>
        <w:t>。</w:t>
      </w:r>
    </w:p>
  </w:footnote>
  <w:footnote w:id="7">
    <w:p w14:paraId="74010A37" w14:textId="05BBCE6F" w:rsidR="00693302" w:rsidRPr="00616137" w:rsidRDefault="00693302" w:rsidP="00C42242">
      <w:pPr>
        <w:pStyle w:val="afb"/>
      </w:pPr>
      <w:r>
        <w:rPr>
          <w:rStyle w:val="afd"/>
        </w:rPr>
        <w:footnoteRef/>
      </w:r>
      <w:r w:rsidRPr="00C74B21">
        <w:rPr>
          <w:rFonts w:hint="eastAsia"/>
        </w:rPr>
        <w:t>司法院1</w:t>
      </w:r>
      <w:r w:rsidRPr="00C74B21">
        <w:t>10</w:t>
      </w:r>
      <w:r w:rsidRPr="00C74B21">
        <w:rPr>
          <w:rFonts w:hint="eastAsia"/>
        </w:rPr>
        <w:t>年2月8日院台人五字第1</w:t>
      </w:r>
      <w:r w:rsidRPr="00C74B21">
        <w:t>100004744</w:t>
      </w:r>
      <w:r w:rsidRPr="00C74B21">
        <w:rPr>
          <w:rFonts w:hint="eastAsia"/>
        </w:rPr>
        <w:t>號函移送林奇福、顏南全、蘇義洲等3</w:t>
      </w:r>
      <w:r>
        <w:rPr>
          <w:rFonts w:hint="eastAsia"/>
        </w:rPr>
        <w:t>位</w:t>
      </w:r>
      <w:r w:rsidRPr="00C74B21">
        <w:rPr>
          <w:rFonts w:hint="eastAsia"/>
        </w:rPr>
        <w:t>承辦</w:t>
      </w:r>
      <w:r>
        <w:rPr>
          <w:rFonts w:hint="eastAsia"/>
        </w:rPr>
        <w:t>翁○鍾</w:t>
      </w:r>
      <w:r w:rsidRPr="00C74B21">
        <w:rPr>
          <w:rFonts w:hint="eastAsia"/>
        </w:rPr>
        <w:t>相關案件</w:t>
      </w:r>
      <w:r>
        <w:rPr>
          <w:rFonts w:hint="eastAsia"/>
        </w:rPr>
        <w:t>法官，以</w:t>
      </w:r>
      <w:r w:rsidRPr="00C74B21">
        <w:rPr>
          <w:rFonts w:hint="eastAsia"/>
        </w:rPr>
        <w:t>違反公務員服務法第5條、法官守則第1點、法官社交及理財自律事項第1點前段、第6點，</w:t>
      </w:r>
      <w:r>
        <w:rPr>
          <w:rFonts w:hint="eastAsia"/>
        </w:rPr>
        <w:t>送請</w:t>
      </w:r>
      <w:r w:rsidRPr="00C74B21">
        <w:rPr>
          <w:rFonts w:hint="eastAsia"/>
        </w:rPr>
        <w:t>本院審查</w:t>
      </w:r>
      <w:r>
        <w:rPr>
          <w:rFonts w:hint="eastAsia"/>
        </w:rPr>
        <w:t>（</w:t>
      </w:r>
      <w:r w:rsidRPr="00C74B21">
        <w:rPr>
          <w:rFonts w:hint="eastAsia"/>
        </w:rPr>
        <w:t>3</w:t>
      </w:r>
      <w:r>
        <w:rPr>
          <w:rFonts w:hint="eastAsia"/>
        </w:rPr>
        <w:t>位均彈劾審查通過）。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912979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E9"/>
    <w:rsid w:val="000010C6"/>
    <w:rsid w:val="00001A8E"/>
    <w:rsid w:val="00001B99"/>
    <w:rsid w:val="00001D7D"/>
    <w:rsid w:val="00002218"/>
    <w:rsid w:val="00003DEC"/>
    <w:rsid w:val="0000512A"/>
    <w:rsid w:val="000059CC"/>
    <w:rsid w:val="00006961"/>
    <w:rsid w:val="00006D59"/>
    <w:rsid w:val="000100E7"/>
    <w:rsid w:val="000102D5"/>
    <w:rsid w:val="000112BF"/>
    <w:rsid w:val="00012233"/>
    <w:rsid w:val="00012AC8"/>
    <w:rsid w:val="00013033"/>
    <w:rsid w:val="000136F1"/>
    <w:rsid w:val="000147D8"/>
    <w:rsid w:val="00014E3E"/>
    <w:rsid w:val="0001507D"/>
    <w:rsid w:val="00016F5E"/>
    <w:rsid w:val="00017318"/>
    <w:rsid w:val="00020300"/>
    <w:rsid w:val="00020E7A"/>
    <w:rsid w:val="00021FB5"/>
    <w:rsid w:val="0002206E"/>
    <w:rsid w:val="00023012"/>
    <w:rsid w:val="0002451F"/>
    <w:rsid w:val="000246F7"/>
    <w:rsid w:val="000254DA"/>
    <w:rsid w:val="00025930"/>
    <w:rsid w:val="00026220"/>
    <w:rsid w:val="00026307"/>
    <w:rsid w:val="00026FDF"/>
    <w:rsid w:val="0003114D"/>
    <w:rsid w:val="000324C2"/>
    <w:rsid w:val="00032849"/>
    <w:rsid w:val="000331BD"/>
    <w:rsid w:val="00034C3D"/>
    <w:rsid w:val="0003607A"/>
    <w:rsid w:val="0003610D"/>
    <w:rsid w:val="00036366"/>
    <w:rsid w:val="00036D76"/>
    <w:rsid w:val="000377E1"/>
    <w:rsid w:val="000407F2"/>
    <w:rsid w:val="00041922"/>
    <w:rsid w:val="00041EBC"/>
    <w:rsid w:val="00043788"/>
    <w:rsid w:val="00044DDA"/>
    <w:rsid w:val="00045A1F"/>
    <w:rsid w:val="0004720D"/>
    <w:rsid w:val="00047307"/>
    <w:rsid w:val="00047C10"/>
    <w:rsid w:val="000507FF"/>
    <w:rsid w:val="00051A5A"/>
    <w:rsid w:val="000520E1"/>
    <w:rsid w:val="00052975"/>
    <w:rsid w:val="00053F7F"/>
    <w:rsid w:val="00055C87"/>
    <w:rsid w:val="00055E5B"/>
    <w:rsid w:val="00057A5D"/>
    <w:rsid w:val="00057E6E"/>
    <w:rsid w:val="00057E70"/>
    <w:rsid w:val="00057F32"/>
    <w:rsid w:val="00060359"/>
    <w:rsid w:val="00061F22"/>
    <w:rsid w:val="00062A25"/>
    <w:rsid w:val="00062AFF"/>
    <w:rsid w:val="00063A2E"/>
    <w:rsid w:val="00063BD7"/>
    <w:rsid w:val="00064832"/>
    <w:rsid w:val="00064C19"/>
    <w:rsid w:val="000661D6"/>
    <w:rsid w:val="000663EF"/>
    <w:rsid w:val="00066A36"/>
    <w:rsid w:val="000676E2"/>
    <w:rsid w:val="000676F9"/>
    <w:rsid w:val="00072BB4"/>
    <w:rsid w:val="00073CB5"/>
    <w:rsid w:val="0007425C"/>
    <w:rsid w:val="00074502"/>
    <w:rsid w:val="00074F8B"/>
    <w:rsid w:val="000751AF"/>
    <w:rsid w:val="0007584E"/>
    <w:rsid w:val="00076F81"/>
    <w:rsid w:val="00077553"/>
    <w:rsid w:val="0007770D"/>
    <w:rsid w:val="000801E5"/>
    <w:rsid w:val="00080540"/>
    <w:rsid w:val="00080887"/>
    <w:rsid w:val="00081709"/>
    <w:rsid w:val="0008291C"/>
    <w:rsid w:val="00082B85"/>
    <w:rsid w:val="00084FE1"/>
    <w:rsid w:val="0008504C"/>
    <w:rsid w:val="000851A2"/>
    <w:rsid w:val="000852A8"/>
    <w:rsid w:val="000855DB"/>
    <w:rsid w:val="0008582E"/>
    <w:rsid w:val="00085A35"/>
    <w:rsid w:val="000860FB"/>
    <w:rsid w:val="00086DC9"/>
    <w:rsid w:val="00086F0A"/>
    <w:rsid w:val="00087C1D"/>
    <w:rsid w:val="00091040"/>
    <w:rsid w:val="00091297"/>
    <w:rsid w:val="00091ED7"/>
    <w:rsid w:val="00091FCF"/>
    <w:rsid w:val="0009352E"/>
    <w:rsid w:val="00093539"/>
    <w:rsid w:val="000937E8"/>
    <w:rsid w:val="00095E1C"/>
    <w:rsid w:val="00096B96"/>
    <w:rsid w:val="000971DC"/>
    <w:rsid w:val="00097DDD"/>
    <w:rsid w:val="00097EC4"/>
    <w:rsid w:val="000A10A7"/>
    <w:rsid w:val="000A17E9"/>
    <w:rsid w:val="000A1A77"/>
    <w:rsid w:val="000A1AB3"/>
    <w:rsid w:val="000A2BDC"/>
    <w:rsid w:val="000A2DC4"/>
    <w:rsid w:val="000A2F3F"/>
    <w:rsid w:val="000A40B5"/>
    <w:rsid w:val="000B0209"/>
    <w:rsid w:val="000B0B4A"/>
    <w:rsid w:val="000B1967"/>
    <w:rsid w:val="000B279A"/>
    <w:rsid w:val="000B44E2"/>
    <w:rsid w:val="000B4EA0"/>
    <w:rsid w:val="000B61D2"/>
    <w:rsid w:val="000B6238"/>
    <w:rsid w:val="000B6B9D"/>
    <w:rsid w:val="000B70A7"/>
    <w:rsid w:val="000B7FF1"/>
    <w:rsid w:val="000C1BE5"/>
    <w:rsid w:val="000C224C"/>
    <w:rsid w:val="000C3675"/>
    <w:rsid w:val="000C3D78"/>
    <w:rsid w:val="000C495F"/>
    <w:rsid w:val="000C5966"/>
    <w:rsid w:val="000C6C09"/>
    <w:rsid w:val="000C7E3C"/>
    <w:rsid w:val="000D0077"/>
    <w:rsid w:val="000D21ED"/>
    <w:rsid w:val="000D224D"/>
    <w:rsid w:val="000D277E"/>
    <w:rsid w:val="000D2E5A"/>
    <w:rsid w:val="000D4215"/>
    <w:rsid w:val="000D5F7C"/>
    <w:rsid w:val="000D632E"/>
    <w:rsid w:val="000D6925"/>
    <w:rsid w:val="000D78B2"/>
    <w:rsid w:val="000E0821"/>
    <w:rsid w:val="000E3557"/>
    <w:rsid w:val="000E453D"/>
    <w:rsid w:val="000E49C2"/>
    <w:rsid w:val="000E503E"/>
    <w:rsid w:val="000E5B03"/>
    <w:rsid w:val="000E6431"/>
    <w:rsid w:val="000E6D38"/>
    <w:rsid w:val="000E724E"/>
    <w:rsid w:val="000F116E"/>
    <w:rsid w:val="000F21A5"/>
    <w:rsid w:val="000F2246"/>
    <w:rsid w:val="000F22A1"/>
    <w:rsid w:val="000F452C"/>
    <w:rsid w:val="000F48B7"/>
    <w:rsid w:val="000F5AEC"/>
    <w:rsid w:val="000F5D93"/>
    <w:rsid w:val="000F5FBA"/>
    <w:rsid w:val="000F665C"/>
    <w:rsid w:val="000F6F85"/>
    <w:rsid w:val="000F7EC2"/>
    <w:rsid w:val="001001A4"/>
    <w:rsid w:val="00100CF6"/>
    <w:rsid w:val="00102B9F"/>
    <w:rsid w:val="00102FBC"/>
    <w:rsid w:val="00103758"/>
    <w:rsid w:val="00103A09"/>
    <w:rsid w:val="00104D1A"/>
    <w:rsid w:val="00104D68"/>
    <w:rsid w:val="0010586A"/>
    <w:rsid w:val="00106447"/>
    <w:rsid w:val="00107D81"/>
    <w:rsid w:val="0011053B"/>
    <w:rsid w:val="00110A4F"/>
    <w:rsid w:val="00110CC9"/>
    <w:rsid w:val="00110FB7"/>
    <w:rsid w:val="0011113A"/>
    <w:rsid w:val="00112385"/>
    <w:rsid w:val="00112637"/>
    <w:rsid w:val="001129E4"/>
    <w:rsid w:val="00112E46"/>
    <w:rsid w:val="00114F05"/>
    <w:rsid w:val="00114F93"/>
    <w:rsid w:val="00115C87"/>
    <w:rsid w:val="0011783F"/>
    <w:rsid w:val="00117CD5"/>
    <w:rsid w:val="0012001E"/>
    <w:rsid w:val="001219AE"/>
    <w:rsid w:val="00121D99"/>
    <w:rsid w:val="00122FE6"/>
    <w:rsid w:val="00124EB5"/>
    <w:rsid w:val="00126294"/>
    <w:rsid w:val="00126A55"/>
    <w:rsid w:val="00130292"/>
    <w:rsid w:val="00130B21"/>
    <w:rsid w:val="00131284"/>
    <w:rsid w:val="001324DC"/>
    <w:rsid w:val="00132C19"/>
    <w:rsid w:val="00133F08"/>
    <w:rsid w:val="001345E6"/>
    <w:rsid w:val="00134CDA"/>
    <w:rsid w:val="0013509D"/>
    <w:rsid w:val="00135246"/>
    <w:rsid w:val="0013760D"/>
    <w:rsid w:val="001378B0"/>
    <w:rsid w:val="00141360"/>
    <w:rsid w:val="001427D2"/>
    <w:rsid w:val="00142D49"/>
    <w:rsid w:val="00142E00"/>
    <w:rsid w:val="00144103"/>
    <w:rsid w:val="00145978"/>
    <w:rsid w:val="00145998"/>
    <w:rsid w:val="00145E6B"/>
    <w:rsid w:val="00146E81"/>
    <w:rsid w:val="0014735A"/>
    <w:rsid w:val="00150B56"/>
    <w:rsid w:val="00150DC7"/>
    <w:rsid w:val="00151232"/>
    <w:rsid w:val="0015125E"/>
    <w:rsid w:val="0015187D"/>
    <w:rsid w:val="0015247F"/>
    <w:rsid w:val="00152793"/>
    <w:rsid w:val="001536EF"/>
    <w:rsid w:val="00153B5E"/>
    <w:rsid w:val="001545A9"/>
    <w:rsid w:val="001545C0"/>
    <w:rsid w:val="00154A1E"/>
    <w:rsid w:val="00154BCE"/>
    <w:rsid w:val="00154D81"/>
    <w:rsid w:val="00155611"/>
    <w:rsid w:val="00156307"/>
    <w:rsid w:val="00157FD2"/>
    <w:rsid w:val="001601DC"/>
    <w:rsid w:val="001616C4"/>
    <w:rsid w:val="00161A75"/>
    <w:rsid w:val="00162732"/>
    <w:rsid w:val="00162872"/>
    <w:rsid w:val="001628D0"/>
    <w:rsid w:val="0016367F"/>
    <w:rsid w:val="00163760"/>
    <w:rsid w:val="001637C7"/>
    <w:rsid w:val="00163E79"/>
    <w:rsid w:val="00164191"/>
    <w:rsid w:val="0016480E"/>
    <w:rsid w:val="00165B02"/>
    <w:rsid w:val="00166060"/>
    <w:rsid w:val="001677AB"/>
    <w:rsid w:val="00170750"/>
    <w:rsid w:val="00171BF1"/>
    <w:rsid w:val="00171F31"/>
    <w:rsid w:val="00172306"/>
    <w:rsid w:val="001731D6"/>
    <w:rsid w:val="0017348A"/>
    <w:rsid w:val="00173E20"/>
    <w:rsid w:val="00174297"/>
    <w:rsid w:val="00174C48"/>
    <w:rsid w:val="00175339"/>
    <w:rsid w:val="00180F36"/>
    <w:rsid w:val="0018139B"/>
    <w:rsid w:val="001817B3"/>
    <w:rsid w:val="00181868"/>
    <w:rsid w:val="00181BAF"/>
    <w:rsid w:val="00183014"/>
    <w:rsid w:val="001837B2"/>
    <w:rsid w:val="00186253"/>
    <w:rsid w:val="001867DD"/>
    <w:rsid w:val="001878EF"/>
    <w:rsid w:val="001906CE"/>
    <w:rsid w:val="00190EFF"/>
    <w:rsid w:val="001916D9"/>
    <w:rsid w:val="001925F0"/>
    <w:rsid w:val="00192817"/>
    <w:rsid w:val="00193398"/>
    <w:rsid w:val="00193D79"/>
    <w:rsid w:val="00193FB6"/>
    <w:rsid w:val="00194F32"/>
    <w:rsid w:val="0019515B"/>
    <w:rsid w:val="001959C2"/>
    <w:rsid w:val="00195A58"/>
    <w:rsid w:val="00195B22"/>
    <w:rsid w:val="00195E65"/>
    <w:rsid w:val="00196C28"/>
    <w:rsid w:val="00197489"/>
    <w:rsid w:val="001A0A41"/>
    <w:rsid w:val="001A0F69"/>
    <w:rsid w:val="001A1558"/>
    <w:rsid w:val="001A1DE3"/>
    <w:rsid w:val="001A1E42"/>
    <w:rsid w:val="001A3B9A"/>
    <w:rsid w:val="001A3E41"/>
    <w:rsid w:val="001A5523"/>
    <w:rsid w:val="001A6B53"/>
    <w:rsid w:val="001A6E4D"/>
    <w:rsid w:val="001A7968"/>
    <w:rsid w:val="001A7A69"/>
    <w:rsid w:val="001A7D5E"/>
    <w:rsid w:val="001A7F77"/>
    <w:rsid w:val="001B13F4"/>
    <w:rsid w:val="001B2E3B"/>
    <w:rsid w:val="001B3483"/>
    <w:rsid w:val="001B3952"/>
    <w:rsid w:val="001B3C1E"/>
    <w:rsid w:val="001B3E3D"/>
    <w:rsid w:val="001B4164"/>
    <w:rsid w:val="001B41C6"/>
    <w:rsid w:val="001B42C3"/>
    <w:rsid w:val="001B4494"/>
    <w:rsid w:val="001B5706"/>
    <w:rsid w:val="001B6154"/>
    <w:rsid w:val="001B7096"/>
    <w:rsid w:val="001C0D8B"/>
    <w:rsid w:val="001C0DA8"/>
    <w:rsid w:val="001C354A"/>
    <w:rsid w:val="001C3BCF"/>
    <w:rsid w:val="001C40BE"/>
    <w:rsid w:val="001C4B95"/>
    <w:rsid w:val="001C749A"/>
    <w:rsid w:val="001D0920"/>
    <w:rsid w:val="001D0E3F"/>
    <w:rsid w:val="001D2338"/>
    <w:rsid w:val="001D2D4A"/>
    <w:rsid w:val="001D3985"/>
    <w:rsid w:val="001D572B"/>
    <w:rsid w:val="001D6232"/>
    <w:rsid w:val="001D75BA"/>
    <w:rsid w:val="001E0A70"/>
    <w:rsid w:val="001E0A97"/>
    <w:rsid w:val="001E0D8A"/>
    <w:rsid w:val="001E16F2"/>
    <w:rsid w:val="001E1719"/>
    <w:rsid w:val="001E1E37"/>
    <w:rsid w:val="001E44C0"/>
    <w:rsid w:val="001E47E2"/>
    <w:rsid w:val="001E48F1"/>
    <w:rsid w:val="001E4963"/>
    <w:rsid w:val="001E6627"/>
    <w:rsid w:val="001E6752"/>
    <w:rsid w:val="001E67BA"/>
    <w:rsid w:val="001E74C2"/>
    <w:rsid w:val="001F087C"/>
    <w:rsid w:val="001F0E46"/>
    <w:rsid w:val="001F1652"/>
    <w:rsid w:val="001F22B8"/>
    <w:rsid w:val="001F2884"/>
    <w:rsid w:val="001F3576"/>
    <w:rsid w:val="001F37C0"/>
    <w:rsid w:val="001F3876"/>
    <w:rsid w:val="001F5521"/>
    <w:rsid w:val="001F56BB"/>
    <w:rsid w:val="001F5A48"/>
    <w:rsid w:val="001F6260"/>
    <w:rsid w:val="00200007"/>
    <w:rsid w:val="002004F5"/>
    <w:rsid w:val="0020076D"/>
    <w:rsid w:val="00201AE3"/>
    <w:rsid w:val="00201D03"/>
    <w:rsid w:val="00201DD3"/>
    <w:rsid w:val="00202091"/>
    <w:rsid w:val="002028A6"/>
    <w:rsid w:val="00202A2B"/>
    <w:rsid w:val="002030A5"/>
    <w:rsid w:val="002030FF"/>
    <w:rsid w:val="00203131"/>
    <w:rsid w:val="00203554"/>
    <w:rsid w:val="0020358A"/>
    <w:rsid w:val="0020367B"/>
    <w:rsid w:val="00203856"/>
    <w:rsid w:val="00205232"/>
    <w:rsid w:val="002064AD"/>
    <w:rsid w:val="00206771"/>
    <w:rsid w:val="002074C8"/>
    <w:rsid w:val="00207DB8"/>
    <w:rsid w:val="00212E88"/>
    <w:rsid w:val="002130E3"/>
    <w:rsid w:val="002133D1"/>
    <w:rsid w:val="00213A35"/>
    <w:rsid w:val="00213C9C"/>
    <w:rsid w:val="00213CE4"/>
    <w:rsid w:val="002142EE"/>
    <w:rsid w:val="00215300"/>
    <w:rsid w:val="0021546B"/>
    <w:rsid w:val="00216323"/>
    <w:rsid w:val="0022009E"/>
    <w:rsid w:val="00220581"/>
    <w:rsid w:val="0022071F"/>
    <w:rsid w:val="00222AC8"/>
    <w:rsid w:val="0022317C"/>
    <w:rsid w:val="0022425C"/>
    <w:rsid w:val="002246DE"/>
    <w:rsid w:val="00226387"/>
    <w:rsid w:val="00227479"/>
    <w:rsid w:val="00227BEC"/>
    <w:rsid w:val="00232534"/>
    <w:rsid w:val="002340E1"/>
    <w:rsid w:val="002364FF"/>
    <w:rsid w:val="00237726"/>
    <w:rsid w:val="00237925"/>
    <w:rsid w:val="0023794E"/>
    <w:rsid w:val="00240E44"/>
    <w:rsid w:val="0024166F"/>
    <w:rsid w:val="0024169E"/>
    <w:rsid w:val="00241C33"/>
    <w:rsid w:val="00243ADF"/>
    <w:rsid w:val="00244053"/>
    <w:rsid w:val="00244821"/>
    <w:rsid w:val="00244D3B"/>
    <w:rsid w:val="0024534C"/>
    <w:rsid w:val="00245C62"/>
    <w:rsid w:val="00246940"/>
    <w:rsid w:val="00247E1E"/>
    <w:rsid w:val="00247F58"/>
    <w:rsid w:val="00247FEB"/>
    <w:rsid w:val="002516A6"/>
    <w:rsid w:val="00251D42"/>
    <w:rsid w:val="00252BC4"/>
    <w:rsid w:val="0025376F"/>
    <w:rsid w:val="00253F44"/>
    <w:rsid w:val="00254014"/>
    <w:rsid w:val="00254AD1"/>
    <w:rsid w:val="002570B5"/>
    <w:rsid w:val="00257A34"/>
    <w:rsid w:val="00260083"/>
    <w:rsid w:val="00260B44"/>
    <w:rsid w:val="00261855"/>
    <w:rsid w:val="00261C25"/>
    <w:rsid w:val="002633D3"/>
    <w:rsid w:val="00263923"/>
    <w:rsid w:val="00264CD7"/>
    <w:rsid w:val="0026504D"/>
    <w:rsid w:val="0026534A"/>
    <w:rsid w:val="002669F6"/>
    <w:rsid w:val="00266B7A"/>
    <w:rsid w:val="00266F3B"/>
    <w:rsid w:val="002670DC"/>
    <w:rsid w:val="00272F25"/>
    <w:rsid w:val="00273005"/>
    <w:rsid w:val="00273497"/>
    <w:rsid w:val="00273A2F"/>
    <w:rsid w:val="00273D36"/>
    <w:rsid w:val="0027466D"/>
    <w:rsid w:val="0027506D"/>
    <w:rsid w:val="00276BF2"/>
    <w:rsid w:val="00277659"/>
    <w:rsid w:val="0028012B"/>
    <w:rsid w:val="00280168"/>
    <w:rsid w:val="00280986"/>
    <w:rsid w:val="00281ECE"/>
    <w:rsid w:val="002831C7"/>
    <w:rsid w:val="00283C46"/>
    <w:rsid w:val="00283D1E"/>
    <w:rsid w:val="00283F97"/>
    <w:rsid w:val="002840C6"/>
    <w:rsid w:val="002852E4"/>
    <w:rsid w:val="00285DCD"/>
    <w:rsid w:val="00285E66"/>
    <w:rsid w:val="00285E95"/>
    <w:rsid w:val="0028698B"/>
    <w:rsid w:val="00287108"/>
    <w:rsid w:val="00290B25"/>
    <w:rsid w:val="00290F2B"/>
    <w:rsid w:val="00291224"/>
    <w:rsid w:val="0029182B"/>
    <w:rsid w:val="00292E28"/>
    <w:rsid w:val="00293581"/>
    <w:rsid w:val="002941FB"/>
    <w:rsid w:val="002945A8"/>
    <w:rsid w:val="00294614"/>
    <w:rsid w:val="00294741"/>
    <w:rsid w:val="00294EDE"/>
    <w:rsid w:val="00295174"/>
    <w:rsid w:val="002955F2"/>
    <w:rsid w:val="00296172"/>
    <w:rsid w:val="00296A63"/>
    <w:rsid w:val="00296B92"/>
    <w:rsid w:val="00297C88"/>
    <w:rsid w:val="002A0525"/>
    <w:rsid w:val="002A2C22"/>
    <w:rsid w:val="002A6738"/>
    <w:rsid w:val="002A7070"/>
    <w:rsid w:val="002A7BD5"/>
    <w:rsid w:val="002B02EB"/>
    <w:rsid w:val="002B068C"/>
    <w:rsid w:val="002B0F9C"/>
    <w:rsid w:val="002B103F"/>
    <w:rsid w:val="002B1B6E"/>
    <w:rsid w:val="002B414F"/>
    <w:rsid w:val="002B4463"/>
    <w:rsid w:val="002B59A0"/>
    <w:rsid w:val="002B5C7A"/>
    <w:rsid w:val="002B602D"/>
    <w:rsid w:val="002B645C"/>
    <w:rsid w:val="002B6C24"/>
    <w:rsid w:val="002B6F37"/>
    <w:rsid w:val="002B7099"/>
    <w:rsid w:val="002B7D66"/>
    <w:rsid w:val="002C0602"/>
    <w:rsid w:val="002C0615"/>
    <w:rsid w:val="002C125E"/>
    <w:rsid w:val="002C15A8"/>
    <w:rsid w:val="002C239C"/>
    <w:rsid w:val="002C2F2F"/>
    <w:rsid w:val="002C3A2F"/>
    <w:rsid w:val="002C6225"/>
    <w:rsid w:val="002C6A88"/>
    <w:rsid w:val="002C6B8D"/>
    <w:rsid w:val="002C7409"/>
    <w:rsid w:val="002D04FC"/>
    <w:rsid w:val="002D24D0"/>
    <w:rsid w:val="002D267C"/>
    <w:rsid w:val="002D2ECA"/>
    <w:rsid w:val="002D3239"/>
    <w:rsid w:val="002D432A"/>
    <w:rsid w:val="002D4F6C"/>
    <w:rsid w:val="002D5A17"/>
    <w:rsid w:val="002D5C16"/>
    <w:rsid w:val="002D6DEF"/>
    <w:rsid w:val="002D6F27"/>
    <w:rsid w:val="002E1B95"/>
    <w:rsid w:val="002E3320"/>
    <w:rsid w:val="002E3570"/>
    <w:rsid w:val="002E45D0"/>
    <w:rsid w:val="002E571A"/>
    <w:rsid w:val="002E5DD0"/>
    <w:rsid w:val="002E635F"/>
    <w:rsid w:val="002E63CD"/>
    <w:rsid w:val="002E72B4"/>
    <w:rsid w:val="002E743C"/>
    <w:rsid w:val="002F171B"/>
    <w:rsid w:val="002F24EC"/>
    <w:rsid w:val="002F3005"/>
    <w:rsid w:val="002F32E7"/>
    <w:rsid w:val="002F3DFF"/>
    <w:rsid w:val="002F52C5"/>
    <w:rsid w:val="002F5638"/>
    <w:rsid w:val="002F5B9E"/>
    <w:rsid w:val="002F5E05"/>
    <w:rsid w:val="002F68BF"/>
    <w:rsid w:val="002F6B9B"/>
    <w:rsid w:val="002F724C"/>
    <w:rsid w:val="0030051C"/>
    <w:rsid w:val="00300C03"/>
    <w:rsid w:val="003033A3"/>
    <w:rsid w:val="003043F7"/>
    <w:rsid w:val="0030492D"/>
    <w:rsid w:val="00305D46"/>
    <w:rsid w:val="00306BDB"/>
    <w:rsid w:val="00307258"/>
    <w:rsid w:val="0030741C"/>
    <w:rsid w:val="003075C0"/>
    <w:rsid w:val="003104D2"/>
    <w:rsid w:val="0031311D"/>
    <w:rsid w:val="00313732"/>
    <w:rsid w:val="00313D5C"/>
    <w:rsid w:val="00313E0E"/>
    <w:rsid w:val="00314347"/>
    <w:rsid w:val="00314E4F"/>
    <w:rsid w:val="00315792"/>
    <w:rsid w:val="00316392"/>
    <w:rsid w:val="00317053"/>
    <w:rsid w:val="003171BE"/>
    <w:rsid w:val="003207EC"/>
    <w:rsid w:val="0032109C"/>
    <w:rsid w:val="003229AC"/>
    <w:rsid w:val="00322B45"/>
    <w:rsid w:val="00323809"/>
    <w:rsid w:val="00323D41"/>
    <w:rsid w:val="0032446F"/>
    <w:rsid w:val="0032493A"/>
    <w:rsid w:val="00324CFA"/>
    <w:rsid w:val="00325414"/>
    <w:rsid w:val="00326C7E"/>
    <w:rsid w:val="00327410"/>
    <w:rsid w:val="003302F1"/>
    <w:rsid w:val="0033155B"/>
    <w:rsid w:val="0033302E"/>
    <w:rsid w:val="00333E72"/>
    <w:rsid w:val="0033511D"/>
    <w:rsid w:val="00335134"/>
    <w:rsid w:val="0033730E"/>
    <w:rsid w:val="0033750E"/>
    <w:rsid w:val="00337D0C"/>
    <w:rsid w:val="00340147"/>
    <w:rsid w:val="00341936"/>
    <w:rsid w:val="0034193B"/>
    <w:rsid w:val="00341D38"/>
    <w:rsid w:val="003431B2"/>
    <w:rsid w:val="003436E5"/>
    <w:rsid w:val="0034401B"/>
    <w:rsid w:val="0034470E"/>
    <w:rsid w:val="00344AAE"/>
    <w:rsid w:val="00344BF8"/>
    <w:rsid w:val="00345035"/>
    <w:rsid w:val="00345ECC"/>
    <w:rsid w:val="003460AC"/>
    <w:rsid w:val="0034614A"/>
    <w:rsid w:val="00347735"/>
    <w:rsid w:val="00347A16"/>
    <w:rsid w:val="00347E51"/>
    <w:rsid w:val="00350D31"/>
    <w:rsid w:val="00352DB0"/>
    <w:rsid w:val="00353127"/>
    <w:rsid w:val="003541CB"/>
    <w:rsid w:val="00354D5C"/>
    <w:rsid w:val="0035578E"/>
    <w:rsid w:val="0035656F"/>
    <w:rsid w:val="00357BEE"/>
    <w:rsid w:val="00360A91"/>
    <w:rsid w:val="00362109"/>
    <w:rsid w:val="00362E0D"/>
    <w:rsid w:val="00363756"/>
    <w:rsid w:val="00363BA4"/>
    <w:rsid w:val="003648D3"/>
    <w:rsid w:val="00364A6A"/>
    <w:rsid w:val="00364E07"/>
    <w:rsid w:val="00364F44"/>
    <w:rsid w:val="00365106"/>
    <w:rsid w:val="00365CE1"/>
    <w:rsid w:val="0036723E"/>
    <w:rsid w:val="003673F2"/>
    <w:rsid w:val="0037048B"/>
    <w:rsid w:val="00371C66"/>
    <w:rsid w:val="00371ED3"/>
    <w:rsid w:val="0037410F"/>
    <w:rsid w:val="00375552"/>
    <w:rsid w:val="003756DC"/>
    <w:rsid w:val="00375CBD"/>
    <w:rsid w:val="0037728A"/>
    <w:rsid w:val="00380B7D"/>
    <w:rsid w:val="003811D6"/>
    <w:rsid w:val="00381660"/>
    <w:rsid w:val="00381A99"/>
    <w:rsid w:val="003825C4"/>
    <w:rsid w:val="003825FA"/>
    <w:rsid w:val="003829C2"/>
    <w:rsid w:val="0038300C"/>
    <w:rsid w:val="00383337"/>
    <w:rsid w:val="00384724"/>
    <w:rsid w:val="00384CC9"/>
    <w:rsid w:val="003851A3"/>
    <w:rsid w:val="00387111"/>
    <w:rsid w:val="00387154"/>
    <w:rsid w:val="00387795"/>
    <w:rsid w:val="00387C5F"/>
    <w:rsid w:val="00390564"/>
    <w:rsid w:val="0039058F"/>
    <w:rsid w:val="003916CD"/>
    <w:rsid w:val="003919B7"/>
    <w:rsid w:val="00391D57"/>
    <w:rsid w:val="00392292"/>
    <w:rsid w:val="003928E8"/>
    <w:rsid w:val="00393507"/>
    <w:rsid w:val="0039497E"/>
    <w:rsid w:val="00394C68"/>
    <w:rsid w:val="00395370"/>
    <w:rsid w:val="003955EA"/>
    <w:rsid w:val="003A032D"/>
    <w:rsid w:val="003A21A4"/>
    <w:rsid w:val="003A30F7"/>
    <w:rsid w:val="003A33F2"/>
    <w:rsid w:val="003A386D"/>
    <w:rsid w:val="003A4731"/>
    <w:rsid w:val="003A4F5B"/>
    <w:rsid w:val="003A52F2"/>
    <w:rsid w:val="003B1017"/>
    <w:rsid w:val="003B2ADA"/>
    <w:rsid w:val="003B2E45"/>
    <w:rsid w:val="003B30A1"/>
    <w:rsid w:val="003B3C07"/>
    <w:rsid w:val="003B4685"/>
    <w:rsid w:val="003B4F4A"/>
    <w:rsid w:val="003B4F63"/>
    <w:rsid w:val="003B502A"/>
    <w:rsid w:val="003B55A5"/>
    <w:rsid w:val="003B6775"/>
    <w:rsid w:val="003B77FE"/>
    <w:rsid w:val="003B7CE2"/>
    <w:rsid w:val="003C0BD2"/>
    <w:rsid w:val="003C115D"/>
    <w:rsid w:val="003C16C2"/>
    <w:rsid w:val="003C3602"/>
    <w:rsid w:val="003C4C43"/>
    <w:rsid w:val="003C5779"/>
    <w:rsid w:val="003C596E"/>
    <w:rsid w:val="003C5B63"/>
    <w:rsid w:val="003C5FE2"/>
    <w:rsid w:val="003C6484"/>
    <w:rsid w:val="003C7845"/>
    <w:rsid w:val="003C7AA4"/>
    <w:rsid w:val="003D05FB"/>
    <w:rsid w:val="003D1370"/>
    <w:rsid w:val="003D1B16"/>
    <w:rsid w:val="003D1BA4"/>
    <w:rsid w:val="003D2EDA"/>
    <w:rsid w:val="003D2F5D"/>
    <w:rsid w:val="003D438B"/>
    <w:rsid w:val="003D45BF"/>
    <w:rsid w:val="003D48F3"/>
    <w:rsid w:val="003D508A"/>
    <w:rsid w:val="003D537F"/>
    <w:rsid w:val="003D56F4"/>
    <w:rsid w:val="003D5E5A"/>
    <w:rsid w:val="003D6543"/>
    <w:rsid w:val="003D72B6"/>
    <w:rsid w:val="003D740D"/>
    <w:rsid w:val="003D7571"/>
    <w:rsid w:val="003D75DA"/>
    <w:rsid w:val="003D7B75"/>
    <w:rsid w:val="003D7CEB"/>
    <w:rsid w:val="003D7E48"/>
    <w:rsid w:val="003E0208"/>
    <w:rsid w:val="003E08D1"/>
    <w:rsid w:val="003E168E"/>
    <w:rsid w:val="003E2DDA"/>
    <w:rsid w:val="003E37DC"/>
    <w:rsid w:val="003E3E1C"/>
    <w:rsid w:val="003E4067"/>
    <w:rsid w:val="003E40D5"/>
    <w:rsid w:val="003E45C3"/>
    <w:rsid w:val="003E4B57"/>
    <w:rsid w:val="003E4EC4"/>
    <w:rsid w:val="003E5E24"/>
    <w:rsid w:val="003E67E9"/>
    <w:rsid w:val="003E6AD5"/>
    <w:rsid w:val="003E712D"/>
    <w:rsid w:val="003E7398"/>
    <w:rsid w:val="003E75A6"/>
    <w:rsid w:val="003E766C"/>
    <w:rsid w:val="003F0A53"/>
    <w:rsid w:val="003F1048"/>
    <w:rsid w:val="003F116A"/>
    <w:rsid w:val="003F155D"/>
    <w:rsid w:val="003F196F"/>
    <w:rsid w:val="003F27E1"/>
    <w:rsid w:val="003F3241"/>
    <w:rsid w:val="003F336E"/>
    <w:rsid w:val="003F42D0"/>
    <w:rsid w:val="003F437A"/>
    <w:rsid w:val="003F548A"/>
    <w:rsid w:val="003F5C2B"/>
    <w:rsid w:val="003F7A40"/>
    <w:rsid w:val="004018FE"/>
    <w:rsid w:val="004023B0"/>
    <w:rsid w:val="004023E9"/>
    <w:rsid w:val="00402628"/>
    <w:rsid w:val="00402656"/>
    <w:rsid w:val="0040351A"/>
    <w:rsid w:val="0040412D"/>
    <w:rsid w:val="0040439A"/>
    <w:rsid w:val="004049CA"/>
    <w:rsid w:val="004054D4"/>
    <w:rsid w:val="00406827"/>
    <w:rsid w:val="00407940"/>
    <w:rsid w:val="00407F7A"/>
    <w:rsid w:val="004105B4"/>
    <w:rsid w:val="00411137"/>
    <w:rsid w:val="00411CEA"/>
    <w:rsid w:val="004123DB"/>
    <w:rsid w:val="0041305D"/>
    <w:rsid w:val="00413F83"/>
    <w:rsid w:val="004143BB"/>
    <w:rsid w:val="0041490C"/>
    <w:rsid w:val="00414A52"/>
    <w:rsid w:val="00415841"/>
    <w:rsid w:val="00416191"/>
    <w:rsid w:val="00416721"/>
    <w:rsid w:val="00417900"/>
    <w:rsid w:val="00417E48"/>
    <w:rsid w:val="004205B1"/>
    <w:rsid w:val="00421EF0"/>
    <w:rsid w:val="004224FA"/>
    <w:rsid w:val="00422CDF"/>
    <w:rsid w:val="00423D07"/>
    <w:rsid w:val="00425E5A"/>
    <w:rsid w:val="0042603B"/>
    <w:rsid w:val="00430666"/>
    <w:rsid w:val="00431242"/>
    <w:rsid w:val="0043137A"/>
    <w:rsid w:val="004313B8"/>
    <w:rsid w:val="00431E66"/>
    <w:rsid w:val="00432979"/>
    <w:rsid w:val="00433145"/>
    <w:rsid w:val="00434658"/>
    <w:rsid w:val="00436A56"/>
    <w:rsid w:val="00440A9F"/>
    <w:rsid w:val="00440E75"/>
    <w:rsid w:val="00441152"/>
    <w:rsid w:val="004413E8"/>
    <w:rsid w:val="0044346F"/>
    <w:rsid w:val="004434CE"/>
    <w:rsid w:val="00443636"/>
    <w:rsid w:val="004437CC"/>
    <w:rsid w:val="00443F05"/>
    <w:rsid w:val="00444C11"/>
    <w:rsid w:val="00446E8B"/>
    <w:rsid w:val="004521FF"/>
    <w:rsid w:val="00453989"/>
    <w:rsid w:val="00453AD6"/>
    <w:rsid w:val="0045420F"/>
    <w:rsid w:val="00454E96"/>
    <w:rsid w:val="004556B1"/>
    <w:rsid w:val="0045655F"/>
    <w:rsid w:val="004579A2"/>
    <w:rsid w:val="00460EFB"/>
    <w:rsid w:val="004619CA"/>
    <w:rsid w:val="00462708"/>
    <w:rsid w:val="00462E53"/>
    <w:rsid w:val="0046428E"/>
    <w:rsid w:val="00464399"/>
    <w:rsid w:val="004647E2"/>
    <w:rsid w:val="00464819"/>
    <w:rsid w:val="0046520A"/>
    <w:rsid w:val="00466490"/>
    <w:rsid w:val="004672AB"/>
    <w:rsid w:val="004700F2"/>
    <w:rsid w:val="00470A21"/>
    <w:rsid w:val="00470B16"/>
    <w:rsid w:val="004714FE"/>
    <w:rsid w:val="0047162A"/>
    <w:rsid w:val="004725E3"/>
    <w:rsid w:val="0047265F"/>
    <w:rsid w:val="00472CD7"/>
    <w:rsid w:val="00473FA4"/>
    <w:rsid w:val="004740AD"/>
    <w:rsid w:val="004741BD"/>
    <w:rsid w:val="00474513"/>
    <w:rsid w:val="00474907"/>
    <w:rsid w:val="004749FF"/>
    <w:rsid w:val="00475FA4"/>
    <w:rsid w:val="0047616D"/>
    <w:rsid w:val="00476A59"/>
    <w:rsid w:val="00476F3D"/>
    <w:rsid w:val="00481327"/>
    <w:rsid w:val="004816C5"/>
    <w:rsid w:val="0048520C"/>
    <w:rsid w:val="004857A0"/>
    <w:rsid w:val="00485836"/>
    <w:rsid w:val="00485D4B"/>
    <w:rsid w:val="004878C1"/>
    <w:rsid w:val="00487F2A"/>
    <w:rsid w:val="00490D06"/>
    <w:rsid w:val="00491427"/>
    <w:rsid w:val="004932A4"/>
    <w:rsid w:val="00494FFC"/>
    <w:rsid w:val="00495053"/>
    <w:rsid w:val="00496FF7"/>
    <w:rsid w:val="00497DE5"/>
    <w:rsid w:val="004A1240"/>
    <w:rsid w:val="004A1C17"/>
    <w:rsid w:val="004A1F59"/>
    <w:rsid w:val="004A29BE"/>
    <w:rsid w:val="004A3225"/>
    <w:rsid w:val="004A33EE"/>
    <w:rsid w:val="004A3AA8"/>
    <w:rsid w:val="004A49F0"/>
    <w:rsid w:val="004A5E43"/>
    <w:rsid w:val="004A6344"/>
    <w:rsid w:val="004A69FE"/>
    <w:rsid w:val="004A7874"/>
    <w:rsid w:val="004B0DE8"/>
    <w:rsid w:val="004B13C7"/>
    <w:rsid w:val="004B1B8D"/>
    <w:rsid w:val="004B2B1F"/>
    <w:rsid w:val="004B41D3"/>
    <w:rsid w:val="004B6002"/>
    <w:rsid w:val="004B6079"/>
    <w:rsid w:val="004B688E"/>
    <w:rsid w:val="004B7694"/>
    <w:rsid w:val="004B778F"/>
    <w:rsid w:val="004C03C4"/>
    <w:rsid w:val="004C06A0"/>
    <w:rsid w:val="004C31E7"/>
    <w:rsid w:val="004C3959"/>
    <w:rsid w:val="004C3F2E"/>
    <w:rsid w:val="004C4DB8"/>
    <w:rsid w:val="004C51B8"/>
    <w:rsid w:val="004C79DD"/>
    <w:rsid w:val="004D141F"/>
    <w:rsid w:val="004D15D2"/>
    <w:rsid w:val="004D1793"/>
    <w:rsid w:val="004D26C2"/>
    <w:rsid w:val="004D3096"/>
    <w:rsid w:val="004D3413"/>
    <w:rsid w:val="004D35B7"/>
    <w:rsid w:val="004D3DBC"/>
    <w:rsid w:val="004D611A"/>
    <w:rsid w:val="004D6310"/>
    <w:rsid w:val="004D705E"/>
    <w:rsid w:val="004D7541"/>
    <w:rsid w:val="004E0062"/>
    <w:rsid w:val="004E05A1"/>
    <w:rsid w:val="004E184E"/>
    <w:rsid w:val="004E18A4"/>
    <w:rsid w:val="004E1AB5"/>
    <w:rsid w:val="004E1F93"/>
    <w:rsid w:val="004E247A"/>
    <w:rsid w:val="004E24DF"/>
    <w:rsid w:val="004E33D8"/>
    <w:rsid w:val="004E3AEE"/>
    <w:rsid w:val="004E3DE3"/>
    <w:rsid w:val="004E3EBC"/>
    <w:rsid w:val="004E4C24"/>
    <w:rsid w:val="004E4D35"/>
    <w:rsid w:val="004E4D38"/>
    <w:rsid w:val="004E5787"/>
    <w:rsid w:val="004E5C41"/>
    <w:rsid w:val="004E5E9F"/>
    <w:rsid w:val="004E69E7"/>
    <w:rsid w:val="004E6D6B"/>
    <w:rsid w:val="004E7B5E"/>
    <w:rsid w:val="004F04FD"/>
    <w:rsid w:val="004F10E9"/>
    <w:rsid w:val="004F24DF"/>
    <w:rsid w:val="004F3EE5"/>
    <w:rsid w:val="004F43A4"/>
    <w:rsid w:val="004F45DC"/>
    <w:rsid w:val="004F511A"/>
    <w:rsid w:val="004F587E"/>
    <w:rsid w:val="004F5C1E"/>
    <w:rsid w:val="004F5E17"/>
    <w:rsid w:val="004F5E57"/>
    <w:rsid w:val="004F6710"/>
    <w:rsid w:val="00500781"/>
    <w:rsid w:val="00501CF4"/>
    <w:rsid w:val="00501E36"/>
    <w:rsid w:val="00501E9D"/>
    <w:rsid w:val="00502849"/>
    <w:rsid w:val="00502D36"/>
    <w:rsid w:val="005034FE"/>
    <w:rsid w:val="00503CF5"/>
    <w:rsid w:val="00504334"/>
    <w:rsid w:val="005064B6"/>
    <w:rsid w:val="00506694"/>
    <w:rsid w:val="00507964"/>
    <w:rsid w:val="00510389"/>
    <w:rsid w:val="005104D7"/>
    <w:rsid w:val="00510B9E"/>
    <w:rsid w:val="00510BD5"/>
    <w:rsid w:val="005112FF"/>
    <w:rsid w:val="0051152F"/>
    <w:rsid w:val="00511CD5"/>
    <w:rsid w:val="005130B4"/>
    <w:rsid w:val="00513B80"/>
    <w:rsid w:val="00513CCC"/>
    <w:rsid w:val="005150DC"/>
    <w:rsid w:val="0051607F"/>
    <w:rsid w:val="0051705C"/>
    <w:rsid w:val="005209D5"/>
    <w:rsid w:val="00521820"/>
    <w:rsid w:val="00521AE8"/>
    <w:rsid w:val="00522B81"/>
    <w:rsid w:val="00524070"/>
    <w:rsid w:val="0052505F"/>
    <w:rsid w:val="005253B8"/>
    <w:rsid w:val="00525966"/>
    <w:rsid w:val="005260A8"/>
    <w:rsid w:val="005275BC"/>
    <w:rsid w:val="00530D50"/>
    <w:rsid w:val="00531177"/>
    <w:rsid w:val="005311F1"/>
    <w:rsid w:val="00531A3D"/>
    <w:rsid w:val="0053216E"/>
    <w:rsid w:val="00532A7E"/>
    <w:rsid w:val="00532B0F"/>
    <w:rsid w:val="00532FB6"/>
    <w:rsid w:val="00533CCB"/>
    <w:rsid w:val="00533F7C"/>
    <w:rsid w:val="00534711"/>
    <w:rsid w:val="00534745"/>
    <w:rsid w:val="00534823"/>
    <w:rsid w:val="005351F4"/>
    <w:rsid w:val="00535A89"/>
    <w:rsid w:val="00535E67"/>
    <w:rsid w:val="00536BC2"/>
    <w:rsid w:val="00536EBC"/>
    <w:rsid w:val="00537011"/>
    <w:rsid w:val="0053702F"/>
    <w:rsid w:val="00537B07"/>
    <w:rsid w:val="00541EB1"/>
    <w:rsid w:val="005425E1"/>
    <w:rsid w:val="005427C5"/>
    <w:rsid w:val="00542806"/>
    <w:rsid w:val="00542CF6"/>
    <w:rsid w:val="005436BF"/>
    <w:rsid w:val="00544538"/>
    <w:rsid w:val="00544D80"/>
    <w:rsid w:val="00544FEC"/>
    <w:rsid w:val="005466AB"/>
    <w:rsid w:val="00547AD8"/>
    <w:rsid w:val="00550DD3"/>
    <w:rsid w:val="00551894"/>
    <w:rsid w:val="00551F33"/>
    <w:rsid w:val="005524A8"/>
    <w:rsid w:val="00552829"/>
    <w:rsid w:val="00552A7B"/>
    <w:rsid w:val="00552CF4"/>
    <w:rsid w:val="00553721"/>
    <w:rsid w:val="00553C03"/>
    <w:rsid w:val="00554367"/>
    <w:rsid w:val="0055501B"/>
    <w:rsid w:val="005566FF"/>
    <w:rsid w:val="0055681C"/>
    <w:rsid w:val="00557D41"/>
    <w:rsid w:val="00557EA5"/>
    <w:rsid w:val="00560292"/>
    <w:rsid w:val="00560A83"/>
    <w:rsid w:val="00560B5C"/>
    <w:rsid w:val="00561BF8"/>
    <w:rsid w:val="005623E3"/>
    <w:rsid w:val="00562473"/>
    <w:rsid w:val="00563692"/>
    <w:rsid w:val="005636D3"/>
    <w:rsid w:val="005641B3"/>
    <w:rsid w:val="005646CA"/>
    <w:rsid w:val="00565AF4"/>
    <w:rsid w:val="0056641F"/>
    <w:rsid w:val="00566446"/>
    <w:rsid w:val="005667C0"/>
    <w:rsid w:val="00572255"/>
    <w:rsid w:val="00572321"/>
    <w:rsid w:val="0057429A"/>
    <w:rsid w:val="005751A3"/>
    <w:rsid w:val="00575B1B"/>
    <w:rsid w:val="00576677"/>
    <w:rsid w:val="00576A3C"/>
    <w:rsid w:val="00580472"/>
    <w:rsid w:val="0058068A"/>
    <w:rsid w:val="00581728"/>
    <w:rsid w:val="00582958"/>
    <w:rsid w:val="00584B10"/>
    <w:rsid w:val="00584FDB"/>
    <w:rsid w:val="00586F06"/>
    <w:rsid w:val="0058765A"/>
    <w:rsid w:val="00587DA2"/>
    <w:rsid w:val="005908B8"/>
    <w:rsid w:val="0059192F"/>
    <w:rsid w:val="00592228"/>
    <w:rsid w:val="00593EBC"/>
    <w:rsid w:val="00593ECC"/>
    <w:rsid w:val="005943C5"/>
    <w:rsid w:val="0059461A"/>
    <w:rsid w:val="005947EE"/>
    <w:rsid w:val="005947F9"/>
    <w:rsid w:val="0059512E"/>
    <w:rsid w:val="005952CC"/>
    <w:rsid w:val="005953B4"/>
    <w:rsid w:val="0059579E"/>
    <w:rsid w:val="005960BA"/>
    <w:rsid w:val="00596376"/>
    <w:rsid w:val="00596590"/>
    <w:rsid w:val="005966C4"/>
    <w:rsid w:val="0059684A"/>
    <w:rsid w:val="00596AA4"/>
    <w:rsid w:val="00597F89"/>
    <w:rsid w:val="005A0993"/>
    <w:rsid w:val="005A19D7"/>
    <w:rsid w:val="005A2178"/>
    <w:rsid w:val="005A272E"/>
    <w:rsid w:val="005A2929"/>
    <w:rsid w:val="005A3565"/>
    <w:rsid w:val="005A368C"/>
    <w:rsid w:val="005A36DF"/>
    <w:rsid w:val="005A3F0E"/>
    <w:rsid w:val="005A584A"/>
    <w:rsid w:val="005A5BF5"/>
    <w:rsid w:val="005A6DD2"/>
    <w:rsid w:val="005A78E3"/>
    <w:rsid w:val="005A7D91"/>
    <w:rsid w:val="005A7F45"/>
    <w:rsid w:val="005B0B6A"/>
    <w:rsid w:val="005B0DBD"/>
    <w:rsid w:val="005B1279"/>
    <w:rsid w:val="005B1525"/>
    <w:rsid w:val="005B1AF7"/>
    <w:rsid w:val="005B22C1"/>
    <w:rsid w:val="005B2D2F"/>
    <w:rsid w:val="005B40EF"/>
    <w:rsid w:val="005B41FB"/>
    <w:rsid w:val="005B585E"/>
    <w:rsid w:val="005B5C83"/>
    <w:rsid w:val="005B7312"/>
    <w:rsid w:val="005B736A"/>
    <w:rsid w:val="005B7B49"/>
    <w:rsid w:val="005C1478"/>
    <w:rsid w:val="005C19D9"/>
    <w:rsid w:val="005C3083"/>
    <w:rsid w:val="005C385D"/>
    <w:rsid w:val="005C477C"/>
    <w:rsid w:val="005C4D05"/>
    <w:rsid w:val="005C5E8B"/>
    <w:rsid w:val="005C63EE"/>
    <w:rsid w:val="005C7149"/>
    <w:rsid w:val="005C79C9"/>
    <w:rsid w:val="005C7F8D"/>
    <w:rsid w:val="005D27F9"/>
    <w:rsid w:val="005D2CFE"/>
    <w:rsid w:val="005D3A6C"/>
    <w:rsid w:val="005D3B20"/>
    <w:rsid w:val="005D522C"/>
    <w:rsid w:val="005D54A6"/>
    <w:rsid w:val="005D5835"/>
    <w:rsid w:val="005D5B82"/>
    <w:rsid w:val="005E0904"/>
    <w:rsid w:val="005E099F"/>
    <w:rsid w:val="005E1502"/>
    <w:rsid w:val="005E332C"/>
    <w:rsid w:val="005E3CFF"/>
    <w:rsid w:val="005E4921"/>
    <w:rsid w:val="005E5428"/>
    <w:rsid w:val="005E5ADD"/>
    <w:rsid w:val="005E5C68"/>
    <w:rsid w:val="005E65C0"/>
    <w:rsid w:val="005E7D95"/>
    <w:rsid w:val="005F0390"/>
    <w:rsid w:val="005F0899"/>
    <w:rsid w:val="005F098D"/>
    <w:rsid w:val="005F16E4"/>
    <w:rsid w:val="005F219A"/>
    <w:rsid w:val="005F37FB"/>
    <w:rsid w:val="005F3CFB"/>
    <w:rsid w:val="005F433D"/>
    <w:rsid w:val="005F53B6"/>
    <w:rsid w:val="005F581E"/>
    <w:rsid w:val="005F67D1"/>
    <w:rsid w:val="00600D53"/>
    <w:rsid w:val="0060125E"/>
    <w:rsid w:val="00601A48"/>
    <w:rsid w:val="00602824"/>
    <w:rsid w:val="00602D7C"/>
    <w:rsid w:val="006043DB"/>
    <w:rsid w:val="006043FB"/>
    <w:rsid w:val="0060564B"/>
    <w:rsid w:val="00605FDD"/>
    <w:rsid w:val="00606F75"/>
    <w:rsid w:val="006075F1"/>
    <w:rsid w:val="006077BF"/>
    <w:rsid w:val="0061066C"/>
    <w:rsid w:val="006110B6"/>
    <w:rsid w:val="006117AA"/>
    <w:rsid w:val="00612023"/>
    <w:rsid w:val="00612DB0"/>
    <w:rsid w:val="00612DFD"/>
    <w:rsid w:val="00614190"/>
    <w:rsid w:val="0061449E"/>
    <w:rsid w:val="00615421"/>
    <w:rsid w:val="006154F1"/>
    <w:rsid w:val="006157B4"/>
    <w:rsid w:val="00616137"/>
    <w:rsid w:val="00616392"/>
    <w:rsid w:val="00617A36"/>
    <w:rsid w:val="006207AC"/>
    <w:rsid w:val="00620FEC"/>
    <w:rsid w:val="006217E2"/>
    <w:rsid w:val="00621BB1"/>
    <w:rsid w:val="00621CC7"/>
    <w:rsid w:val="00621E8D"/>
    <w:rsid w:val="006225EE"/>
    <w:rsid w:val="00622A99"/>
    <w:rsid w:val="00622E67"/>
    <w:rsid w:val="0062300F"/>
    <w:rsid w:val="00624634"/>
    <w:rsid w:val="006246AF"/>
    <w:rsid w:val="00625FA1"/>
    <w:rsid w:val="0062613B"/>
    <w:rsid w:val="0062616E"/>
    <w:rsid w:val="00626B47"/>
    <w:rsid w:val="00626EDC"/>
    <w:rsid w:val="00627FD3"/>
    <w:rsid w:val="00630464"/>
    <w:rsid w:val="0063159D"/>
    <w:rsid w:val="00631C96"/>
    <w:rsid w:val="006334E3"/>
    <w:rsid w:val="00633C7B"/>
    <w:rsid w:val="0063442D"/>
    <w:rsid w:val="00634953"/>
    <w:rsid w:val="00635D0F"/>
    <w:rsid w:val="00635DC9"/>
    <w:rsid w:val="00640B97"/>
    <w:rsid w:val="006419FC"/>
    <w:rsid w:val="00641CE9"/>
    <w:rsid w:val="006420DA"/>
    <w:rsid w:val="00643F5A"/>
    <w:rsid w:val="00644D32"/>
    <w:rsid w:val="00644EE5"/>
    <w:rsid w:val="00645862"/>
    <w:rsid w:val="0064607A"/>
    <w:rsid w:val="00646125"/>
    <w:rsid w:val="00646491"/>
    <w:rsid w:val="006470EC"/>
    <w:rsid w:val="0064784D"/>
    <w:rsid w:val="006506BB"/>
    <w:rsid w:val="00651C4B"/>
    <w:rsid w:val="006525A0"/>
    <w:rsid w:val="00652CC3"/>
    <w:rsid w:val="00652E26"/>
    <w:rsid w:val="0065598E"/>
    <w:rsid w:val="00655AF2"/>
    <w:rsid w:val="006568BE"/>
    <w:rsid w:val="006572B1"/>
    <w:rsid w:val="00657FBF"/>
    <w:rsid w:val="0066025D"/>
    <w:rsid w:val="00660403"/>
    <w:rsid w:val="00660844"/>
    <w:rsid w:val="00660BDD"/>
    <w:rsid w:val="00660DEC"/>
    <w:rsid w:val="006621D6"/>
    <w:rsid w:val="006625DC"/>
    <w:rsid w:val="00664B4F"/>
    <w:rsid w:val="00665E0B"/>
    <w:rsid w:val="006665C9"/>
    <w:rsid w:val="00667118"/>
    <w:rsid w:val="006673A5"/>
    <w:rsid w:val="00667AA5"/>
    <w:rsid w:val="00667CE3"/>
    <w:rsid w:val="00670101"/>
    <w:rsid w:val="006701B9"/>
    <w:rsid w:val="00670980"/>
    <w:rsid w:val="0067179E"/>
    <w:rsid w:val="00671A22"/>
    <w:rsid w:val="0067403B"/>
    <w:rsid w:val="006745DB"/>
    <w:rsid w:val="006757B9"/>
    <w:rsid w:val="00675AB8"/>
    <w:rsid w:val="006773EC"/>
    <w:rsid w:val="00677880"/>
    <w:rsid w:val="00680504"/>
    <w:rsid w:val="006806AE"/>
    <w:rsid w:val="00681B12"/>
    <w:rsid w:val="00681CD9"/>
    <w:rsid w:val="00681F72"/>
    <w:rsid w:val="00683040"/>
    <w:rsid w:val="00683336"/>
    <w:rsid w:val="00683E30"/>
    <w:rsid w:val="0068415C"/>
    <w:rsid w:val="00687024"/>
    <w:rsid w:val="00691C5B"/>
    <w:rsid w:val="00691D1E"/>
    <w:rsid w:val="00692AF3"/>
    <w:rsid w:val="00693302"/>
    <w:rsid w:val="00695980"/>
    <w:rsid w:val="00696198"/>
    <w:rsid w:val="006963CB"/>
    <w:rsid w:val="006965FE"/>
    <w:rsid w:val="006971CD"/>
    <w:rsid w:val="006A19BD"/>
    <w:rsid w:val="006A1D20"/>
    <w:rsid w:val="006A2ED0"/>
    <w:rsid w:val="006A4B94"/>
    <w:rsid w:val="006A5BF5"/>
    <w:rsid w:val="006A696C"/>
    <w:rsid w:val="006A70CF"/>
    <w:rsid w:val="006A7799"/>
    <w:rsid w:val="006B0809"/>
    <w:rsid w:val="006B287D"/>
    <w:rsid w:val="006B40EE"/>
    <w:rsid w:val="006B62DF"/>
    <w:rsid w:val="006B6FF4"/>
    <w:rsid w:val="006C10D5"/>
    <w:rsid w:val="006C17AB"/>
    <w:rsid w:val="006C2604"/>
    <w:rsid w:val="006C34DA"/>
    <w:rsid w:val="006C3E33"/>
    <w:rsid w:val="006C4966"/>
    <w:rsid w:val="006C54A7"/>
    <w:rsid w:val="006C75C3"/>
    <w:rsid w:val="006C78B1"/>
    <w:rsid w:val="006C7A9B"/>
    <w:rsid w:val="006D09D7"/>
    <w:rsid w:val="006D2169"/>
    <w:rsid w:val="006D3691"/>
    <w:rsid w:val="006D55B8"/>
    <w:rsid w:val="006D5F23"/>
    <w:rsid w:val="006D6BC0"/>
    <w:rsid w:val="006E03D3"/>
    <w:rsid w:val="006E3551"/>
    <w:rsid w:val="006E44EC"/>
    <w:rsid w:val="006E5CB4"/>
    <w:rsid w:val="006E6533"/>
    <w:rsid w:val="006E691F"/>
    <w:rsid w:val="006E6CD8"/>
    <w:rsid w:val="006E7739"/>
    <w:rsid w:val="006E782C"/>
    <w:rsid w:val="006E7DE8"/>
    <w:rsid w:val="006E7F40"/>
    <w:rsid w:val="006F13A5"/>
    <w:rsid w:val="006F156A"/>
    <w:rsid w:val="006F17A6"/>
    <w:rsid w:val="006F2C99"/>
    <w:rsid w:val="006F3563"/>
    <w:rsid w:val="006F42B9"/>
    <w:rsid w:val="006F444E"/>
    <w:rsid w:val="006F46CD"/>
    <w:rsid w:val="006F6103"/>
    <w:rsid w:val="006F67A4"/>
    <w:rsid w:val="006F6F82"/>
    <w:rsid w:val="006F74A3"/>
    <w:rsid w:val="006F7694"/>
    <w:rsid w:val="006F7FFC"/>
    <w:rsid w:val="00700608"/>
    <w:rsid w:val="00700894"/>
    <w:rsid w:val="00700A46"/>
    <w:rsid w:val="007011AF"/>
    <w:rsid w:val="00701470"/>
    <w:rsid w:val="00701D61"/>
    <w:rsid w:val="00701DEF"/>
    <w:rsid w:val="007033CE"/>
    <w:rsid w:val="00703C98"/>
    <w:rsid w:val="0070410B"/>
    <w:rsid w:val="00704E00"/>
    <w:rsid w:val="0070500D"/>
    <w:rsid w:val="00705612"/>
    <w:rsid w:val="00706110"/>
    <w:rsid w:val="00706135"/>
    <w:rsid w:val="0070667F"/>
    <w:rsid w:val="00707368"/>
    <w:rsid w:val="00707400"/>
    <w:rsid w:val="0070754A"/>
    <w:rsid w:val="007109B0"/>
    <w:rsid w:val="00711DC8"/>
    <w:rsid w:val="00711DF5"/>
    <w:rsid w:val="00717144"/>
    <w:rsid w:val="007173CD"/>
    <w:rsid w:val="0071769D"/>
    <w:rsid w:val="007176FB"/>
    <w:rsid w:val="00717914"/>
    <w:rsid w:val="00717C0D"/>
    <w:rsid w:val="00717E09"/>
    <w:rsid w:val="00717E13"/>
    <w:rsid w:val="007209E7"/>
    <w:rsid w:val="00720B00"/>
    <w:rsid w:val="00720CE8"/>
    <w:rsid w:val="00720D37"/>
    <w:rsid w:val="00721C16"/>
    <w:rsid w:val="00723709"/>
    <w:rsid w:val="00724BEE"/>
    <w:rsid w:val="00725A15"/>
    <w:rsid w:val="00726182"/>
    <w:rsid w:val="00726A19"/>
    <w:rsid w:val="00726C24"/>
    <w:rsid w:val="00726D16"/>
    <w:rsid w:val="00727635"/>
    <w:rsid w:val="00730172"/>
    <w:rsid w:val="007319FB"/>
    <w:rsid w:val="00731CA0"/>
    <w:rsid w:val="00731E16"/>
    <w:rsid w:val="00732329"/>
    <w:rsid w:val="007337CA"/>
    <w:rsid w:val="00734015"/>
    <w:rsid w:val="00734181"/>
    <w:rsid w:val="00734A7B"/>
    <w:rsid w:val="00734CE4"/>
    <w:rsid w:val="00735123"/>
    <w:rsid w:val="0073518C"/>
    <w:rsid w:val="00735DCE"/>
    <w:rsid w:val="00735FBC"/>
    <w:rsid w:val="00736A16"/>
    <w:rsid w:val="00736CFE"/>
    <w:rsid w:val="0074054F"/>
    <w:rsid w:val="007411FF"/>
    <w:rsid w:val="00741837"/>
    <w:rsid w:val="00741D57"/>
    <w:rsid w:val="00742869"/>
    <w:rsid w:val="00742D68"/>
    <w:rsid w:val="00744748"/>
    <w:rsid w:val="00744B98"/>
    <w:rsid w:val="007453E6"/>
    <w:rsid w:val="00745B39"/>
    <w:rsid w:val="00746378"/>
    <w:rsid w:val="00746665"/>
    <w:rsid w:val="00746D05"/>
    <w:rsid w:val="007476BE"/>
    <w:rsid w:val="00747E64"/>
    <w:rsid w:val="007510CB"/>
    <w:rsid w:val="00751787"/>
    <w:rsid w:val="00752934"/>
    <w:rsid w:val="00755D13"/>
    <w:rsid w:val="00756033"/>
    <w:rsid w:val="007576EB"/>
    <w:rsid w:val="00761792"/>
    <w:rsid w:val="00761CD8"/>
    <w:rsid w:val="00762303"/>
    <w:rsid w:val="007625BE"/>
    <w:rsid w:val="00763B8A"/>
    <w:rsid w:val="00763BD4"/>
    <w:rsid w:val="00763F97"/>
    <w:rsid w:val="00764214"/>
    <w:rsid w:val="00764BEB"/>
    <w:rsid w:val="00764CAF"/>
    <w:rsid w:val="00767F51"/>
    <w:rsid w:val="007701C1"/>
    <w:rsid w:val="0077077C"/>
    <w:rsid w:val="00770ED5"/>
    <w:rsid w:val="007714F2"/>
    <w:rsid w:val="00772B63"/>
    <w:rsid w:val="0077309D"/>
    <w:rsid w:val="0077348D"/>
    <w:rsid w:val="00773596"/>
    <w:rsid w:val="0077402F"/>
    <w:rsid w:val="00775826"/>
    <w:rsid w:val="007774EE"/>
    <w:rsid w:val="0078094C"/>
    <w:rsid w:val="00780A2D"/>
    <w:rsid w:val="007815BD"/>
    <w:rsid w:val="00781822"/>
    <w:rsid w:val="007819C1"/>
    <w:rsid w:val="00781F1A"/>
    <w:rsid w:val="00782461"/>
    <w:rsid w:val="00783163"/>
    <w:rsid w:val="007838AB"/>
    <w:rsid w:val="00783F21"/>
    <w:rsid w:val="0078453B"/>
    <w:rsid w:val="0078711C"/>
    <w:rsid w:val="00787159"/>
    <w:rsid w:val="00787498"/>
    <w:rsid w:val="00787E5B"/>
    <w:rsid w:val="00790206"/>
    <w:rsid w:val="0079106F"/>
    <w:rsid w:val="0079129D"/>
    <w:rsid w:val="00791668"/>
    <w:rsid w:val="00791AA1"/>
    <w:rsid w:val="0079211F"/>
    <w:rsid w:val="00792650"/>
    <w:rsid w:val="0079308F"/>
    <w:rsid w:val="00793096"/>
    <w:rsid w:val="00794803"/>
    <w:rsid w:val="00795DEF"/>
    <w:rsid w:val="00795DF6"/>
    <w:rsid w:val="00796EF9"/>
    <w:rsid w:val="00797331"/>
    <w:rsid w:val="007978C8"/>
    <w:rsid w:val="007A02B9"/>
    <w:rsid w:val="007A0B47"/>
    <w:rsid w:val="007A163A"/>
    <w:rsid w:val="007A1960"/>
    <w:rsid w:val="007A1A6A"/>
    <w:rsid w:val="007A1C60"/>
    <w:rsid w:val="007A2300"/>
    <w:rsid w:val="007A348A"/>
    <w:rsid w:val="007A3793"/>
    <w:rsid w:val="007A49D8"/>
    <w:rsid w:val="007A50B6"/>
    <w:rsid w:val="007A5185"/>
    <w:rsid w:val="007A62B0"/>
    <w:rsid w:val="007A6665"/>
    <w:rsid w:val="007A6A38"/>
    <w:rsid w:val="007A7BE6"/>
    <w:rsid w:val="007B05AC"/>
    <w:rsid w:val="007B1260"/>
    <w:rsid w:val="007B1DDE"/>
    <w:rsid w:val="007B26FD"/>
    <w:rsid w:val="007B3D80"/>
    <w:rsid w:val="007B460D"/>
    <w:rsid w:val="007B49B7"/>
    <w:rsid w:val="007B566E"/>
    <w:rsid w:val="007B5E95"/>
    <w:rsid w:val="007B6B62"/>
    <w:rsid w:val="007B74A2"/>
    <w:rsid w:val="007B7570"/>
    <w:rsid w:val="007C0766"/>
    <w:rsid w:val="007C129F"/>
    <w:rsid w:val="007C1BA2"/>
    <w:rsid w:val="007C29EF"/>
    <w:rsid w:val="007C2E6B"/>
    <w:rsid w:val="007C3C3C"/>
    <w:rsid w:val="007C4BB5"/>
    <w:rsid w:val="007C4D82"/>
    <w:rsid w:val="007C4E0E"/>
    <w:rsid w:val="007C5815"/>
    <w:rsid w:val="007C77CE"/>
    <w:rsid w:val="007C7C1A"/>
    <w:rsid w:val="007D032A"/>
    <w:rsid w:val="007D1316"/>
    <w:rsid w:val="007D1C32"/>
    <w:rsid w:val="007D1D62"/>
    <w:rsid w:val="007D20E9"/>
    <w:rsid w:val="007D264A"/>
    <w:rsid w:val="007D3DC8"/>
    <w:rsid w:val="007D429A"/>
    <w:rsid w:val="007D4841"/>
    <w:rsid w:val="007D4CB4"/>
    <w:rsid w:val="007D6C44"/>
    <w:rsid w:val="007D6E5D"/>
    <w:rsid w:val="007D7881"/>
    <w:rsid w:val="007D7E3A"/>
    <w:rsid w:val="007E0E10"/>
    <w:rsid w:val="007E27FB"/>
    <w:rsid w:val="007E2EA2"/>
    <w:rsid w:val="007E4768"/>
    <w:rsid w:val="007E55ED"/>
    <w:rsid w:val="007E6BC6"/>
    <w:rsid w:val="007E7104"/>
    <w:rsid w:val="007E777B"/>
    <w:rsid w:val="007E7891"/>
    <w:rsid w:val="007F0033"/>
    <w:rsid w:val="007F08F5"/>
    <w:rsid w:val="007F1527"/>
    <w:rsid w:val="007F1583"/>
    <w:rsid w:val="007F1705"/>
    <w:rsid w:val="007F2070"/>
    <w:rsid w:val="007F296E"/>
    <w:rsid w:val="007F2F13"/>
    <w:rsid w:val="007F2FC2"/>
    <w:rsid w:val="007F33B7"/>
    <w:rsid w:val="007F3853"/>
    <w:rsid w:val="007F4523"/>
    <w:rsid w:val="007F4F01"/>
    <w:rsid w:val="007F580D"/>
    <w:rsid w:val="007F5A33"/>
    <w:rsid w:val="007F61A3"/>
    <w:rsid w:val="007F7032"/>
    <w:rsid w:val="0080049A"/>
    <w:rsid w:val="00800FB8"/>
    <w:rsid w:val="008013AF"/>
    <w:rsid w:val="0080247D"/>
    <w:rsid w:val="008025D4"/>
    <w:rsid w:val="008026AF"/>
    <w:rsid w:val="00802B77"/>
    <w:rsid w:val="00804907"/>
    <w:rsid w:val="00804E58"/>
    <w:rsid w:val="008053F5"/>
    <w:rsid w:val="00806401"/>
    <w:rsid w:val="00806DD1"/>
    <w:rsid w:val="00810198"/>
    <w:rsid w:val="00810A27"/>
    <w:rsid w:val="00810C29"/>
    <w:rsid w:val="00812DF8"/>
    <w:rsid w:val="008130CF"/>
    <w:rsid w:val="008138C1"/>
    <w:rsid w:val="00813C3E"/>
    <w:rsid w:val="0081408D"/>
    <w:rsid w:val="0081413C"/>
    <w:rsid w:val="00814865"/>
    <w:rsid w:val="00814950"/>
    <w:rsid w:val="00815832"/>
    <w:rsid w:val="00815A20"/>
    <w:rsid w:val="00815CFC"/>
    <w:rsid w:val="00815DA8"/>
    <w:rsid w:val="008175F0"/>
    <w:rsid w:val="0082059D"/>
    <w:rsid w:val="00820857"/>
    <w:rsid w:val="0082194D"/>
    <w:rsid w:val="008225A1"/>
    <w:rsid w:val="00823041"/>
    <w:rsid w:val="00823083"/>
    <w:rsid w:val="00823512"/>
    <w:rsid w:val="008237F4"/>
    <w:rsid w:val="00823D35"/>
    <w:rsid w:val="008242DD"/>
    <w:rsid w:val="00824930"/>
    <w:rsid w:val="00825943"/>
    <w:rsid w:val="00825A94"/>
    <w:rsid w:val="00826004"/>
    <w:rsid w:val="0082648D"/>
    <w:rsid w:val="008267C7"/>
    <w:rsid w:val="00826EF5"/>
    <w:rsid w:val="00827B11"/>
    <w:rsid w:val="008313ED"/>
    <w:rsid w:val="00831693"/>
    <w:rsid w:val="00833187"/>
    <w:rsid w:val="008332CF"/>
    <w:rsid w:val="00833971"/>
    <w:rsid w:val="00833D5E"/>
    <w:rsid w:val="00834F5D"/>
    <w:rsid w:val="00835929"/>
    <w:rsid w:val="00835C54"/>
    <w:rsid w:val="008365AD"/>
    <w:rsid w:val="00836BF9"/>
    <w:rsid w:val="00840104"/>
    <w:rsid w:val="0084051E"/>
    <w:rsid w:val="00840B78"/>
    <w:rsid w:val="00840EA9"/>
    <w:rsid w:val="00841FC5"/>
    <w:rsid w:val="00842C1E"/>
    <w:rsid w:val="00842E6C"/>
    <w:rsid w:val="00843B2B"/>
    <w:rsid w:val="00844750"/>
    <w:rsid w:val="008453A7"/>
    <w:rsid w:val="00845709"/>
    <w:rsid w:val="00845DC2"/>
    <w:rsid w:val="00846558"/>
    <w:rsid w:val="00847608"/>
    <w:rsid w:val="00847782"/>
    <w:rsid w:val="00847E42"/>
    <w:rsid w:val="0085097B"/>
    <w:rsid w:val="0085177B"/>
    <w:rsid w:val="008528C1"/>
    <w:rsid w:val="00853672"/>
    <w:rsid w:val="008554D4"/>
    <w:rsid w:val="00856FF9"/>
    <w:rsid w:val="008576BD"/>
    <w:rsid w:val="00860463"/>
    <w:rsid w:val="00860D5F"/>
    <w:rsid w:val="00860F84"/>
    <w:rsid w:val="00862195"/>
    <w:rsid w:val="00862C19"/>
    <w:rsid w:val="00863E19"/>
    <w:rsid w:val="00863F98"/>
    <w:rsid w:val="00864C8F"/>
    <w:rsid w:val="0086536E"/>
    <w:rsid w:val="008662CF"/>
    <w:rsid w:val="00866DFA"/>
    <w:rsid w:val="00866E2F"/>
    <w:rsid w:val="00867351"/>
    <w:rsid w:val="00867F43"/>
    <w:rsid w:val="008700A9"/>
    <w:rsid w:val="0087067F"/>
    <w:rsid w:val="00871311"/>
    <w:rsid w:val="00871B82"/>
    <w:rsid w:val="00872D04"/>
    <w:rsid w:val="008733DA"/>
    <w:rsid w:val="008738DB"/>
    <w:rsid w:val="00880805"/>
    <w:rsid w:val="00881887"/>
    <w:rsid w:val="00881F7E"/>
    <w:rsid w:val="00882122"/>
    <w:rsid w:val="008839DC"/>
    <w:rsid w:val="0088423C"/>
    <w:rsid w:val="00884F24"/>
    <w:rsid w:val="00884FF3"/>
    <w:rsid w:val="008850E4"/>
    <w:rsid w:val="00885162"/>
    <w:rsid w:val="00885F0C"/>
    <w:rsid w:val="00887AB3"/>
    <w:rsid w:val="0089090F"/>
    <w:rsid w:val="00890ED7"/>
    <w:rsid w:val="00891A83"/>
    <w:rsid w:val="00892B73"/>
    <w:rsid w:val="00897B68"/>
    <w:rsid w:val="008A1013"/>
    <w:rsid w:val="008A12F5"/>
    <w:rsid w:val="008A266C"/>
    <w:rsid w:val="008A2719"/>
    <w:rsid w:val="008A3EFF"/>
    <w:rsid w:val="008A434D"/>
    <w:rsid w:val="008A45F9"/>
    <w:rsid w:val="008A47BB"/>
    <w:rsid w:val="008A62C6"/>
    <w:rsid w:val="008A672A"/>
    <w:rsid w:val="008A6D02"/>
    <w:rsid w:val="008A70AF"/>
    <w:rsid w:val="008A770A"/>
    <w:rsid w:val="008B0047"/>
    <w:rsid w:val="008B00DC"/>
    <w:rsid w:val="008B02FD"/>
    <w:rsid w:val="008B0471"/>
    <w:rsid w:val="008B06AF"/>
    <w:rsid w:val="008B0A5A"/>
    <w:rsid w:val="008B0D3D"/>
    <w:rsid w:val="008B1043"/>
    <w:rsid w:val="008B1587"/>
    <w:rsid w:val="008B16A5"/>
    <w:rsid w:val="008B1B01"/>
    <w:rsid w:val="008B1C4F"/>
    <w:rsid w:val="008B1DA1"/>
    <w:rsid w:val="008B1F91"/>
    <w:rsid w:val="008B2696"/>
    <w:rsid w:val="008B3BCD"/>
    <w:rsid w:val="008B6DF8"/>
    <w:rsid w:val="008B71B0"/>
    <w:rsid w:val="008C0A39"/>
    <w:rsid w:val="008C105F"/>
    <w:rsid w:val="008C106C"/>
    <w:rsid w:val="008C10F1"/>
    <w:rsid w:val="008C1777"/>
    <w:rsid w:val="008C17A1"/>
    <w:rsid w:val="008C1994"/>
    <w:rsid w:val="008C1B9E"/>
    <w:rsid w:val="008C1E99"/>
    <w:rsid w:val="008C25E9"/>
    <w:rsid w:val="008C3A66"/>
    <w:rsid w:val="008C474C"/>
    <w:rsid w:val="008C63FE"/>
    <w:rsid w:val="008C738F"/>
    <w:rsid w:val="008D0023"/>
    <w:rsid w:val="008D08CC"/>
    <w:rsid w:val="008D189B"/>
    <w:rsid w:val="008D334C"/>
    <w:rsid w:val="008D5376"/>
    <w:rsid w:val="008D6D1C"/>
    <w:rsid w:val="008D7C7B"/>
    <w:rsid w:val="008E0085"/>
    <w:rsid w:val="008E00F2"/>
    <w:rsid w:val="008E1FCD"/>
    <w:rsid w:val="008E2021"/>
    <w:rsid w:val="008E21BF"/>
    <w:rsid w:val="008E2340"/>
    <w:rsid w:val="008E2AA6"/>
    <w:rsid w:val="008E311B"/>
    <w:rsid w:val="008E3C52"/>
    <w:rsid w:val="008E3F5D"/>
    <w:rsid w:val="008E4D5B"/>
    <w:rsid w:val="008E568C"/>
    <w:rsid w:val="008E61B3"/>
    <w:rsid w:val="008E6A06"/>
    <w:rsid w:val="008E74EF"/>
    <w:rsid w:val="008E79E1"/>
    <w:rsid w:val="008E7F00"/>
    <w:rsid w:val="008F0978"/>
    <w:rsid w:val="008F1D2C"/>
    <w:rsid w:val="008F2598"/>
    <w:rsid w:val="008F297E"/>
    <w:rsid w:val="008F29FC"/>
    <w:rsid w:val="008F46E7"/>
    <w:rsid w:val="008F548B"/>
    <w:rsid w:val="008F6F0B"/>
    <w:rsid w:val="008F73D4"/>
    <w:rsid w:val="008F7634"/>
    <w:rsid w:val="008F7AE9"/>
    <w:rsid w:val="009008A8"/>
    <w:rsid w:val="00901A67"/>
    <w:rsid w:val="009022A8"/>
    <w:rsid w:val="00902428"/>
    <w:rsid w:val="009026C9"/>
    <w:rsid w:val="00902A1C"/>
    <w:rsid w:val="00903184"/>
    <w:rsid w:val="00903367"/>
    <w:rsid w:val="00903B1B"/>
    <w:rsid w:val="00903EAE"/>
    <w:rsid w:val="009049C8"/>
    <w:rsid w:val="00905E1D"/>
    <w:rsid w:val="00906329"/>
    <w:rsid w:val="00906E8D"/>
    <w:rsid w:val="009077BE"/>
    <w:rsid w:val="00907BA7"/>
    <w:rsid w:val="0091064E"/>
    <w:rsid w:val="009109F2"/>
    <w:rsid w:val="00910EAF"/>
    <w:rsid w:val="00911042"/>
    <w:rsid w:val="00911A33"/>
    <w:rsid w:val="00911FC5"/>
    <w:rsid w:val="00912639"/>
    <w:rsid w:val="00912926"/>
    <w:rsid w:val="0091550F"/>
    <w:rsid w:val="00915980"/>
    <w:rsid w:val="00915B6D"/>
    <w:rsid w:val="009168D4"/>
    <w:rsid w:val="00916BFE"/>
    <w:rsid w:val="00917735"/>
    <w:rsid w:val="00917E67"/>
    <w:rsid w:val="00920CC4"/>
    <w:rsid w:val="00921130"/>
    <w:rsid w:val="00921A65"/>
    <w:rsid w:val="00922673"/>
    <w:rsid w:val="00922C72"/>
    <w:rsid w:val="00922E1A"/>
    <w:rsid w:val="00923930"/>
    <w:rsid w:val="009257FF"/>
    <w:rsid w:val="009258E5"/>
    <w:rsid w:val="00925A60"/>
    <w:rsid w:val="009268AD"/>
    <w:rsid w:val="00927198"/>
    <w:rsid w:val="0093052B"/>
    <w:rsid w:val="0093184F"/>
    <w:rsid w:val="00931A10"/>
    <w:rsid w:val="00931CD0"/>
    <w:rsid w:val="00932C53"/>
    <w:rsid w:val="00933FE0"/>
    <w:rsid w:val="0093441A"/>
    <w:rsid w:val="00936ED0"/>
    <w:rsid w:val="009374BF"/>
    <w:rsid w:val="0094001B"/>
    <w:rsid w:val="00940279"/>
    <w:rsid w:val="00940583"/>
    <w:rsid w:val="00940DFF"/>
    <w:rsid w:val="009418B6"/>
    <w:rsid w:val="00942044"/>
    <w:rsid w:val="009432E0"/>
    <w:rsid w:val="00945353"/>
    <w:rsid w:val="009470CE"/>
    <w:rsid w:val="00947967"/>
    <w:rsid w:val="00947F1A"/>
    <w:rsid w:val="00951223"/>
    <w:rsid w:val="0095241C"/>
    <w:rsid w:val="00953229"/>
    <w:rsid w:val="009535EE"/>
    <w:rsid w:val="00956914"/>
    <w:rsid w:val="00956DC5"/>
    <w:rsid w:val="0095750A"/>
    <w:rsid w:val="00957DE6"/>
    <w:rsid w:val="0096036F"/>
    <w:rsid w:val="0096158A"/>
    <w:rsid w:val="009617D9"/>
    <w:rsid w:val="00962214"/>
    <w:rsid w:val="009630E3"/>
    <w:rsid w:val="00963C31"/>
    <w:rsid w:val="009644EB"/>
    <w:rsid w:val="00965200"/>
    <w:rsid w:val="00965269"/>
    <w:rsid w:val="00966014"/>
    <w:rsid w:val="009668B3"/>
    <w:rsid w:val="00966A64"/>
    <w:rsid w:val="0096720E"/>
    <w:rsid w:val="00967210"/>
    <w:rsid w:val="00967661"/>
    <w:rsid w:val="009700E4"/>
    <w:rsid w:val="00970CD9"/>
    <w:rsid w:val="00971126"/>
    <w:rsid w:val="00971198"/>
    <w:rsid w:val="00971471"/>
    <w:rsid w:val="00974995"/>
    <w:rsid w:val="00975790"/>
    <w:rsid w:val="00976C33"/>
    <w:rsid w:val="0097739A"/>
    <w:rsid w:val="00977B5B"/>
    <w:rsid w:val="009802C0"/>
    <w:rsid w:val="00980735"/>
    <w:rsid w:val="00982E44"/>
    <w:rsid w:val="009830FA"/>
    <w:rsid w:val="009831D9"/>
    <w:rsid w:val="00983581"/>
    <w:rsid w:val="00983DBF"/>
    <w:rsid w:val="00983E9A"/>
    <w:rsid w:val="00983FC4"/>
    <w:rsid w:val="009846A4"/>
    <w:rsid w:val="009849C2"/>
    <w:rsid w:val="00984D24"/>
    <w:rsid w:val="0098534F"/>
    <w:rsid w:val="00985589"/>
    <w:rsid w:val="009858EB"/>
    <w:rsid w:val="00985F31"/>
    <w:rsid w:val="00986D9A"/>
    <w:rsid w:val="0098733F"/>
    <w:rsid w:val="0098760F"/>
    <w:rsid w:val="00987C53"/>
    <w:rsid w:val="00990265"/>
    <w:rsid w:val="00990445"/>
    <w:rsid w:val="00990AF3"/>
    <w:rsid w:val="00992286"/>
    <w:rsid w:val="009934D5"/>
    <w:rsid w:val="00993520"/>
    <w:rsid w:val="00993D93"/>
    <w:rsid w:val="009953BA"/>
    <w:rsid w:val="00995CD0"/>
    <w:rsid w:val="0099675D"/>
    <w:rsid w:val="009969BB"/>
    <w:rsid w:val="00996E0F"/>
    <w:rsid w:val="00997E86"/>
    <w:rsid w:val="009A030B"/>
    <w:rsid w:val="009A0C2F"/>
    <w:rsid w:val="009A18BD"/>
    <w:rsid w:val="009A21E0"/>
    <w:rsid w:val="009A2E4A"/>
    <w:rsid w:val="009A36BC"/>
    <w:rsid w:val="009A3C2A"/>
    <w:rsid w:val="009A3F28"/>
    <w:rsid w:val="009A4B40"/>
    <w:rsid w:val="009A4BAB"/>
    <w:rsid w:val="009A4D92"/>
    <w:rsid w:val="009A6065"/>
    <w:rsid w:val="009A625E"/>
    <w:rsid w:val="009A6F15"/>
    <w:rsid w:val="009A74AE"/>
    <w:rsid w:val="009A76AC"/>
    <w:rsid w:val="009B0046"/>
    <w:rsid w:val="009B017F"/>
    <w:rsid w:val="009B0286"/>
    <w:rsid w:val="009B043E"/>
    <w:rsid w:val="009B0CBA"/>
    <w:rsid w:val="009B16E0"/>
    <w:rsid w:val="009B1F83"/>
    <w:rsid w:val="009B2143"/>
    <w:rsid w:val="009B25D0"/>
    <w:rsid w:val="009B2929"/>
    <w:rsid w:val="009B3B0F"/>
    <w:rsid w:val="009B3B21"/>
    <w:rsid w:val="009B4BB5"/>
    <w:rsid w:val="009B4E89"/>
    <w:rsid w:val="009B5CED"/>
    <w:rsid w:val="009B6C38"/>
    <w:rsid w:val="009B742D"/>
    <w:rsid w:val="009C1440"/>
    <w:rsid w:val="009C1A5A"/>
    <w:rsid w:val="009C1BFF"/>
    <w:rsid w:val="009C1E71"/>
    <w:rsid w:val="009C1EA1"/>
    <w:rsid w:val="009C2107"/>
    <w:rsid w:val="009C2B22"/>
    <w:rsid w:val="009C32F6"/>
    <w:rsid w:val="009C381E"/>
    <w:rsid w:val="009C3E96"/>
    <w:rsid w:val="009C4961"/>
    <w:rsid w:val="009C4DFA"/>
    <w:rsid w:val="009C5D9E"/>
    <w:rsid w:val="009C6E7E"/>
    <w:rsid w:val="009D1F59"/>
    <w:rsid w:val="009D2C3E"/>
    <w:rsid w:val="009D34DB"/>
    <w:rsid w:val="009D3E5E"/>
    <w:rsid w:val="009D3FE1"/>
    <w:rsid w:val="009D49D6"/>
    <w:rsid w:val="009D4E0A"/>
    <w:rsid w:val="009D5D4C"/>
    <w:rsid w:val="009D5EA9"/>
    <w:rsid w:val="009D767B"/>
    <w:rsid w:val="009D78E0"/>
    <w:rsid w:val="009D7E79"/>
    <w:rsid w:val="009E0625"/>
    <w:rsid w:val="009E211B"/>
    <w:rsid w:val="009E270C"/>
    <w:rsid w:val="009E2A02"/>
    <w:rsid w:val="009E2EA0"/>
    <w:rsid w:val="009E3034"/>
    <w:rsid w:val="009E43EE"/>
    <w:rsid w:val="009E4AB2"/>
    <w:rsid w:val="009E4B54"/>
    <w:rsid w:val="009E549F"/>
    <w:rsid w:val="009E719C"/>
    <w:rsid w:val="009E726D"/>
    <w:rsid w:val="009E7760"/>
    <w:rsid w:val="009E77AF"/>
    <w:rsid w:val="009E7AC5"/>
    <w:rsid w:val="009E7CD7"/>
    <w:rsid w:val="009F1587"/>
    <w:rsid w:val="009F1E73"/>
    <w:rsid w:val="009F2026"/>
    <w:rsid w:val="009F28A8"/>
    <w:rsid w:val="009F342E"/>
    <w:rsid w:val="009F4158"/>
    <w:rsid w:val="009F4518"/>
    <w:rsid w:val="009F473E"/>
    <w:rsid w:val="009F48F4"/>
    <w:rsid w:val="009F5609"/>
    <w:rsid w:val="009F682A"/>
    <w:rsid w:val="009F6A68"/>
    <w:rsid w:val="00A022BE"/>
    <w:rsid w:val="00A02D8A"/>
    <w:rsid w:val="00A02DC2"/>
    <w:rsid w:val="00A03320"/>
    <w:rsid w:val="00A0482C"/>
    <w:rsid w:val="00A066E9"/>
    <w:rsid w:val="00A10198"/>
    <w:rsid w:val="00A1022A"/>
    <w:rsid w:val="00A105F7"/>
    <w:rsid w:val="00A129D7"/>
    <w:rsid w:val="00A12A9D"/>
    <w:rsid w:val="00A12E8C"/>
    <w:rsid w:val="00A13AE3"/>
    <w:rsid w:val="00A13CBC"/>
    <w:rsid w:val="00A1416E"/>
    <w:rsid w:val="00A16AB2"/>
    <w:rsid w:val="00A21A51"/>
    <w:rsid w:val="00A22D6A"/>
    <w:rsid w:val="00A22DB7"/>
    <w:rsid w:val="00A22F5E"/>
    <w:rsid w:val="00A23799"/>
    <w:rsid w:val="00A242EF"/>
    <w:rsid w:val="00A24643"/>
    <w:rsid w:val="00A24C95"/>
    <w:rsid w:val="00A26094"/>
    <w:rsid w:val="00A2704E"/>
    <w:rsid w:val="00A27820"/>
    <w:rsid w:val="00A27F00"/>
    <w:rsid w:val="00A301BF"/>
    <w:rsid w:val="00A302B2"/>
    <w:rsid w:val="00A30688"/>
    <w:rsid w:val="00A312BB"/>
    <w:rsid w:val="00A323D9"/>
    <w:rsid w:val="00A3279D"/>
    <w:rsid w:val="00A327C5"/>
    <w:rsid w:val="00A327C7"/>
    <w:rsid w:val="00A331B4"/>
    <w:rsid w:val="00A33672"/>
    <w:rsid w:val="00A33981"/>
    <w:rsid w:val="00A347BA"/>
    <w:rsid w:val="00A3484E"/>
    <w:rsid w:val="00A35BDA"/>
    <w:rsid w:val="00A36ADA"/>
    <w:rsid w:val="00A36F7B"/>
    <w:rsid w:val="00A37D30"/>
    <w:rsid w:val="00A415D4"/>
    <w:rsid w:val="00A438D8"/>
    <w:rsid w:val="00A440B2"/>
    <w:rsid w:val="00A4452C"/>
    <w:rsid w:val="00A44640"/>
    <w:rsid w:val="00A4477B"/>
    <w:rsid w:val="00A447CD"/>
    <w:rsid w:val="00A4496D"/>
    <w:rsid w:val="00A44A62"/>
    <w:rsid w:val="00A44DA1"/>
    <w:rsid w:val="00A45ACB"/>
    <w:rsid w:val="00A45D4A"/>
    <w:rsid w:val="00A46BA1"/>
    <w:rsid w:val="00A473F5"/>
    <w:rsid w:val="00A47B23"/>
    <w:rsid w:val="00A51F9D"/>
    <w:rsid w:val="00A5360D"/>
    <w:rsid w:val="00A53B7E"/>
    <w:rsid w:val="00A5416A"/>
    <w:rsid w:val="00A54766"/>
    <w:rsid w:val="00A54FF3"/>
    <w:rsid w:val="00A55047"/>
    <w:rsid w:val="00A575CC"/>
    <w:rsid w:val="00A607DF"/>
    <w:rsid w:val="00A61C2B"/>
    <w:rsid w:val="00A61D6D"/>
    <w:rsid w:val="00A62885"/>
    <w:rsid w:val="00A6389B"/>
    <w:rsid w:val="00A639F4"/>
    <w:rsid w:val="00A649D3"/>
    <w:rsid w:val="00A64ABE"/>
    <w:rsid w:val="00A6526A"/>
    <w:rsid w:val="00A65998"/>
    <w:rsid w:val="00A65D6B"/>
    <w:rsid w:val="00A66037"/>
    <w:rsid w:val="00A66329"/>
    <w:rsid w:val="00A675D2"/>
    <w:rsid w:val="00A7074B"/>
    <w:rsid w:val="00A70F1F"/>
    <w:rsid w:val="00A71567"/>
    <w:rsid w:val="00A71634"/>
    <w:rsid w:val="00A72C98"/>
    <w:rsid w:val="00A730E9"/>
    <w:rsid w:val="00A73882"/>
    <w:rsid w:val="00A73991"/>
    <w:rsid w:val="00A73AB1"/>
    <w:rsid w:val="00A73DB3"/>
    <w:rsid w:val="00A73EA1"/>
    <w:rsid w:val="00A74EF5"/>
    <w:rsid w:val="00A75D67"/>
    <w:rsid w:val="00A801BA"/>
    <w:rsid w:val="00A806F7"/>
    <w:rsid w:val="00A80886"/>
    <w:rsid w:val="00A80F60"/>
    <w:rsid w:val="00A810C6"/>
    <w:rsid w:val="00A8131F"/>
    <w:rsid w:val="00A81419"/>
    <w:rsid w:val="00A81A32"/>
    <w:rsid w:val="00A82E23"/>
    <w:rsid w:val="00A835BD"/>
    <w:rsid w:val="00A83952"/>
    <w:rsid w:val="00A83AB9"/>
    <w:rsid w:val="00A83DEE"/>
    <w:rsid w:val="00A8472F"/>
    <w:rsid w:val="00A85652"/>
    <w:rsid w:val="00A858B6"/>
    <w:rsid w:val="00A86942"/>
    <w:rsid w:val="00A86F58"/>
    <w:rsid w:val="00A90550"/>
    <w:rsid w:val="00A9273A"/>
    <w:rsid w:val="00A93752"/>
    <w:rsid w:val="00A93CDA"/>
    <w:rsid w:val="00A9420C"/>
    <w:rsid w:val="00A957EF"/>
    <w:rsid w:val="00A96AC7"/>
    <w:rsid w:val="00A97B15"/>
    <w:rsid w:val="00A97F8C"/>
    <w:rsid w:val="00AA10FE"/>
    <w:rsid w:val="00AA1425"/>
    <w:rsid w:val="00AA165B"/>
    <w:rsid w:val="00AA197B"/>
    <w:rsid w:val="00AA1F4B"/>
    <w:rsid w:val="00AA42D5"/>
    <w:rsid w:val="00AA45B1"/>
    <w:rsid w:val="00AA4F11"/>
    <w:rsid w:val="00AA51A3"/>
    <w:rsid w:val="00AA6F03"/>
    <w:rsid w:val="00AB01DB"/>
    <w:rsid w:val="00AB0EEB"/>
    <w:rsid w:val="00AB1B74"/>
    <w:rsid w:val="00AB20E1"/>
    <w:rsid w:val="00AB2AE0"/>
    <w:rsid w:val="00AB2E96"/>
    <w:rsid w:val="00AB2FAB"/>
    <w:rsid w:val="00AB3ABC"/>
    <w:rsid w:val="00AB43A7"/>
    <w:rsid w:val="00AB4824"/>
    <w:rsid w:val="00AB4D9C"/>
    <w:rsid w:val="00AB5141"/>
    <w:rsid w:val="00AB5C14"/>
    <w:rsid w:val="00AB695E"/>
    <w:rsid w:val="00AB7438"/>
    <w:rsid w:val="00AB7810"/>
    <w:rsid w:val="00AC0E86"/>
    <w:rsid w:val="00AC192C"/>
    <w:rsid w:val="00AC1EE7"/>
    <w:rsid w:val="00AC333F"/>
    <w:rsid w:val="00AC43E8"/>
    <w:rsid w:val="00AC4E0D"/>
    <w:rsid w:val="00AC585C"/>
    <w:rsid w:val="00AC59CB"/>
    <w:rsid w:val="00AC5A2F"/>
    <w:rsid w:val="00AC5B87"/>
    <w:rsid w:val="00AC7B3B"/>
    <w:rsid w:val="00AD0669"/>
    <w:rsid w:val="00AD093C"/>
    <w:rsid w:val="00AD16FE"/>
    <w:rsid w:val="00AD1925"/>
    <w:rsid w:val="00AD383E"/>
    <w:rsid w:val="00AD4101"/>
    <w:rsid w:val="00AD4CD7"/>
    <w:rsid w:val="00AD5C37"/>
    <w:rsid w:val="00AD62FA"/>
    <w:rsid w:val="00AD643E"/>
    <w:rsid w:val="00AD6874"/>
    <w:rsid w:val="00AD74E1"/>
    <w:rsid w:val="00AE0253"/>
    <w:rsid w:val="00AE067D"/>
    <w:rsid w:val="00AE1A0F"/>
    <w:rsid w:val="00AE1A5B"/>
    <w:rsid w:val="00AE1AEC"/>
    <w:rsid w:val="00AE1ED5"/>
    <w:rsid w:val="00AE24FE"/>
    <w:rsid w:val="00AE2811"/>
    <w:rsid w:val="00AE3632"/>
    <w:rsid w:val="00AE39D3"/>
    <w:rsid w:val="00AE3FC3"/>
    <w:rsid w:val="00AE4D55"/>
    <w:rsid w:val="00AE4EBF"/>
    <w:rsid w:val="00AE585F"/>
    <w:rsid w:val="00AF1181"/>
    <w:rsid w:val="00AF1239"/>
    <w:rsid w:val="00AF2AD3"/>
    <w:rsid w:val="00AF2F79"/>
    <w:rsid w:val="00AF3E21"/>
    <w:rsid w:val="00AF4625"/>
    <w:rsid w:val="00AF4653"/>
    <w:rsid w:val="00AF5C2F"/>
    <w:rsid w:val="00AF6156"/>
    <w:rsid w:val="00AF7331"/>
    <w:rsid w:val="00AF78DC"/>
    <w:rsid w:val="00AF7DB7"/>
    <w:rsid w:val="00B006C2"/>
    <w:rsid w:val="00B01513"/>
    <w:rsid w:val="00B02E87"/>
    <w:rsid w:val="00B03306"/>
    <w:rsid w:val="00B05172"/>
    <w:rsid w:val="00B0524B"/>
    <w:rsid w:val="00B05E8B"/>
    <w:rsid w:val="00B05EDB"/>
    <w:rsid w:val="00B068E8"/>
    <w:rsid w:val="00B07DA8"/>
    <w:rsid w:val="00B12A13"/>
    <w:rsid w:val="00B12BB6"/>
    <w:rsid w:val="00B14E4A"/>
    <w:rsid w:val="00B150C1"/>
    <w:rsid w:val="00B162FE"/>
    <w:rsid w:val="00B16CFF"/>
    <w:rsid w:val="00B16E49"/>
    <w:rsid w:val="00B1731C"/>
    <w:rsid w:val="00B17ACE"/>
    <w:rsid w:val="00B20297"/>
    <w:rsid w:val="00B20C80"/>
    <w:rsid w:val="00B2141A"/>
    <w:rsid w:val="00B218AA"/>
    <w:rsid w:val="00B225C7"/>
    <w:rsid w:val="00B2265E"/>
    <w:rsid w:val="00B22A61"/>
    <w:rsid w:val="00B23C99"/>
    <w:rsid w:val="00B23DE2"/>
    <w:rsid w:val="00B23E7C"/>
    <w:rsid w:val="00B24DEB"/>
    <w:rsid w:val="00B24EFD"/>
    <w:rsid w:val="00B250E6"/>
    <w:rsid w:val="00B25705"/>
    <w:rsid w:val="00B26737"/>
    <w:rsid w:val="00B267B1"/>
    <w:rsid w:val="00B26949"/>
    <w:rsid w:val="00B26B4A"/>
    <w:rsid w:val="00B272BA"/>
    <w:rsid w:val="00B27B46"/>
    <w:rsid w:val="00B30030"/>
    <w:rsid w:val="00B30527"/>
    <w:rsid w:val="00B30CA4"/>
    <w:rsid w:val="00B31087"/>
    <w:rsid w:val="00B31D87"/>
    <w:rsid w:val="00B33106"/>
    <w:rsid w:val="00B331E2"/>
    <w:rsid w:val="00B34172"/>
    <w:rsid w:val="00B36B94"/>
    <w:rsid w:val="00B40421"/>
    <w:rsid w:val="00B407C7"/>
    <w:rsid w:val="00B42200"/>
    <w:rsid w:val="00B4249C"/>
    <w:rsid w:val="00B42D82"/>
    <w:rsid w:val="00B43356"/>
    <w:rsid w:val="00B443E4"/>
    <w:rsid w:val="00B47690"/>
    <w:rsid w:val="00B478EA"/>
    <w:rsid w:val="00B47E41"/>
    <w:rsid w:val="00B5062D"/>
    <w:rsid w:val="00B53129"/>
    <w:rsid w:val="00B53D32"/>
    <w:rsid w:val="00B5466D"/>
    <w:rsid w:val="00B55A7E"/>
    <w:rsid w:val="00B563EA"/>
    <w:rsid w:val="00B57413"/>
    <w:rsid w:val="00B60370"/>
    <w:rsid w:val="00B608E0"/>
    <w:rsid w:val="00B60E51"/>
    <w:rsid w:val="00B61B14"/>
    <w:rsid w:val="00B62279"/>
    <w:rsid w:val="00B630D6"/>
    <w:rsid w:val="00B63441"/>
    <w:rsid w:val="00B63A54"/>
    <w:rsid w:val="00B63CB6"/>
    <w:rsid w:val="00B64281"/>
    <w:rsid w:val="00B642C2"/>
    <w:rsid w:val="00B64547"/>
    <w:rsid w:val="00B645F9"/>
    <w:rsid w:val="00B64C8B"/>
    <w:rsid w:val="00B655BD"/>
    <w:rsid w:val="00B65CC9"/>
    <w:rsid w:val="00B65F4D"/>
    <w:rsid w:val="00B665F9"/>
    <w:rsid w:val="00B66B9A"/>
    <w:rsid w:val="00B6776A"/>
    <w:rsid w:val="00B67932"/>
    <w:rsid w:val="00B705E2"/>
    <w:rsid w:val="00B70BB3"/>
    <w:rsid w:val="00B70F7C"/>
    <w:rsid w:val="00B712AC"/>
    <w:rsid w:val="00B718B2"/>
    <w:rsid w:val="00B737F0"/>
    <w:rsid w:val="00B75733"/>
    <w:rsid w:val="00B75800"/>
    <w:rsid w:val="00B75894"/>
    <w:rsid w:val="00B76693"/>
    <w:rsid w:val="00B77D18"/>
    <w:rsid w:val="00B802DD"/>
    <w:rsid w:val="00B80AAE"/>
    <w:rsid w:val="00B819B6"/>
    <w:rsid w:val="00B82DD6"/>
    <w:rsid w:val="00B8313A"/>
    <w:rsid w:val="00B83453"/>
    <w:rsid w:val="00B849AC"/>
    <w:rsid w:val="00B85563"/>
    <w:rsid w:val="00B85C21"/>
    <w:rsid w:val="00B86466"/>
    <w:rsid w:val="00B87542"/>
    <w:rsid w:val="00B87588"/>
    <w:rsid w:val="00B9029E"/>
    <w:rsid w:val="00B91120"/>
    <w:rsid w:val="00B919C7"/>
    <w:rsid w:val="00B91D86"/>
    <w:rsid w:val="00B92841"/>
    <w:rsid w:val="00B92FDD"/>
    <w:rsid w:val="00B93503"/>
    <w:rsid w:val="00B93550"/>
    <w:rsid w:val="00B9433C"/>
    <w:rsid w:val="00B94467"/>
    <w:rsid w:val="00B949FA"/>
    <w:rsid w:val="00B95635"/>
    <w:rsid w:val="00B958D1"/>
    <w:rsid w:val="00B96787"/>
    <w:rsid w:val="00B96AFB"/>
    <w:rsid w:val="00B970FF"/>
    <w:rsid w:val="00B97EC0"/>
    <w:rsid w:val="00BA0682"/>
    <w:rsid w:val="00BA0C3F"/>
    <w:rsid w:val="00BA0C89"/>
    <w:rsid w:val="00BA0DC8"/>
    <w:rsid w:val="00BA28EF"/>
    <w:rsid w:val="00BA2A28"/>
    <w:rsid w:val="00BA2D5F"/>
    <w:rsid w:val="00BA31E8"/>
    <w:rsid w:val="00BA3AAE"/>
    <w:rsid w:val="00BA47E4"/>
    <w:rsid w:val="00BA55E0"/>
    <w:rsid w:val="00BA586D"/>
    <w:rsid w:val="00BA6AC2"/>
    <w:rsid w:val="00BA6BD4"/>
    <w:rsid w:val="00BA705B"/>
    <w:rsid w:val="00BA710B"/>
    <w:rsid w:val="00BA7E4C"/>
    <w:rsid w:val="00BB0722"/>
    <w:rsid w:val="00BB097B"/>
    <w:rsid w:val="00BB1709"/>
    <w:rsid w:val="00BB1949"/>
    <w:rsid w:val="00BB1C73"/>
    <w:rsid w:val="00BB3752"/>
    <w:rsid w:val="00BB37EC"/>
    <w:rsid w:val="00BB55AA"/>
    <w:rsid w:val="00BB61D1"/>
    <w:rsid w:val="00BB6270"/>
    <w:rsid w:val="00BB6688"/>
    <w:rsid w:val="00BB6AAB"/>
    <w:rsid w:val="00BB6D66"/>
    <w:rsid w:val="00BB7423"/>
    <w:rsid w:val="00BB781B"/>
    <w:rsid w:val="00BB7FEE"/>
    <w:rsid w:val="00BC010E"/>
    <w:rsid w:val="00BC0999"/>
    <w:rsid w:val="00BC2225"/>
    <w:rsid w:val="00BC26D4"/>
    <w:rsid w:val="00BC3F56"/>
    <w:rsid w:val="00BC57DC"/>
    <w:rsid w:val="00BC60BA"/>
    <w:rsid w:val="00BC76C4"/>
    <w:rsid w:val="00BC7CB0"/>
    <w:rsid w:val="00BD087F"/>
    <w:rsid w:val="00BD0B54"/>
    <w:rsid w:val="00BD1517"/>
    <w:rsid w:val="00BD1A64"/>
    <w:rsid w:val="00BD4235"/>
    <w:rsid w:val="00BD458C"/>
    <w:rsid w:val="00BD4EB8"/>
    <w:rsid w:val="00BD5735"/>
    <w:rsid w:val="00BD64C0"/>
    <w:rsid w:val="00BD67C4"/>
    <w:rsid w:val="00BE0ECF"/>
    <w:rsid w:val="00BE100A"/>
    <w:rsid w:val="00BE3871"/>
    <w:rsid w:val="00BE43D0"/>
    <w:rsid w:val="00BE604E"/>
    <w:rsid w:val="00BE6272"/>
    <w:rsid w:val="00BF04F2"/>
    <w:rsid w:val="00BF14DB"/>
    <w:rsid w:val="00BF1585"/>
    <w:rsid w:val="00BF1793"/>
    <w:rsid w:val="00BF2A42"/>
    <w:rsid w:val="00BF2E14"/>
    <w:rsid w:val="00BF3E7A"/>
    <w:rsid w:val="00BF51CE"/>
    <w:rsid w:val="00BF557F"/>
    <w:rsid w:val="00BF5B3B"/>
    <w:rsid w:val="00BF5C92"/>
    <w:rsid w:val="00BF5EEB"/>
    <w:rsid w:val="00C00D18"/>
    <w:rsid w:val="00C00FCA"/>
    <w:rsid w:val="00C01DA8"/>
    <w:rsid w:val="00C02117"/>
    <w:rsid w:val="00C0222C"/>
    <w:rsid w:val="00C028DE"/>
    <w:rsid w:val="00C03618"/>
    <w:rsid w:val="00C03D8C"/>
    <w:rsid w:val="00C03E45"/>
    <w:rsid w:val="00C0508B"/>
    <w:rsid w:val="00C0543D"/>
    <w:rsid w:val="00C055EC"/>
    <w:rsid w:val="00C0568A"/>
    <w:rsid w:val="00C10DC9"/>
    <w:rsid w:val="00C11691"/>
    <w:rsid w:val="00C12FB3"/>
    <w:rsid w:val="00C130A3"/>
    <w:rsid w:val="00C136AD"/>
    <w:rsid w:val="00C142DC"/>
    <w:rsid w:val="00C1503C"/>
    <w:rsid w:val="00C1565F"/>
    <w:rsid w:val="00C15AC9"/>
    <w:rsid w:val="00C163D7"/>
    <w:rsid w:val="00C165AA"/>
    <w:rsid w:val="00C17341"/>
    <w:rsid w:val="00C17F21"/>
    <w:rsid w:val="00C20081"/>
    <w:rsid w:val="00C20957"/>
    <w:rsid w:val="00C211A1"/>
    <w:rsid w:val="00C212E2"/>
    <w:rsid w:val="00C21450"/>
    <w:rsid w:val="00C228C3"/>
    <w:rsid w:val="00C230D5"/>
    <w:rsid w:val="00C23787"/>
    <w:rsid w:val="00C23ADD"/>
    <w:rsid w:val="00C24608"/>
    <w:rsid w:val="00C24CBA"/>
    <w:rsid w:val="00C24EEF"/>
    <w:rsid w:val="00C25CF6"/>
    <w:rsid w:val="00C262C4"/>
    <w:rsid w:val="00C26C36"/>
    <w:rsid w:val="00C2777C"/>
    <w:rsid w:val="00C30906"/>
    <w:rsid w:val="00C30BDA"/>
    <w:rsid w:val="00C316B6"/>
    <w:rsid w:val="00C316FC"/>
    <w:rsid w:val="00C3187D"/>
    <w:rsid w:val="00C31B94"/>
    <w:rsid w:val="00C321D6"/>
    <w:rsid w:val="00C32768"/>
    <w:rsid w:val="00C33227"/>
    <w:rsid w:val="00C33560"/>
    <w:rsid w:val="00C34850"/>
    <w:rsid w:val="00C364C2"/>
    <w:rsid w:val="00C36555"/>
    <w:rsid w:val="00C36BE6"/>
    <w:rsid w:val="00C3719D"/>
    <w:rsid w:val="00C4122E"/>
    <w:rsid w:val="00C42242"/>
    <w:rsid w:val="00C430D2"/>
    <w:rsid w:val="00C431DF"/>
    <w:rsid w:val="00C44D58"/>
    <w:rsid w:val="00C456BD"/>
    <w:rsid w:val="00C463D1"/>
    <w:rsid w:val="00C46CDD"/>
    <w:rsid w:val="00C47942"/>
    <w:rsid w:val="00C47F39"/>
    <w:rsid w:val="00C50CE9"/>
    <w:rsid w:val="00C51B0C"/>
    <w:rsid w:val="00C52B64"/>
    <w:rsid w:val="00C530DC"/>
    <w:rsid w:val="00C5332E"/>
    <w:rsid w:val="00C5350D"/>
    <w:rsid w:val="00C53834"/>
    <w:rsid w:val="00C54082"/>
    <w:rsid w:val="00C54328"/>
    <w:rsid w:val="00C54BB5"/>
    <w:rsid w:val="00C54CAC"/>
    <w:rsid w:val="00C552C2"/>
    <w:rsid w:val="00C555B4"/>
    <w:rsid w:val="00C556D9"/>
    <w:rsid w:val="00C562E3"/>
    <w:rsid w:val="00C60009"/>
    <w:rsid w:val="00C609E8"/>
    <w:rsid w:val="00C6123C"/>
    <w:rsid w:val="00C61953"/>
    <w:rsid w:val="00C619DD"/>
    <w:rsid w:val="00C624A3"/>
    <w:rsid w:val="00C63CE4"/>
    <w:rsid w:val="00C651C3"/>
    <w:rsid w:val="00C658D9"/>
    <w:rsid w:val="00C65A77"/>
    <w:rsid w:val="00C664A0"/>
    <w:rsid w:val="00C66DDB"/>
    <w:rsid w:val="00C678A4"/>
    <w:rsid w:val="00C679C9"/>
    <w:rsid w:val="00C67ACF"/>
    <w:rsid w:val="00C7084D"/>
    <w:rsid w:val="00C7107B"/>
    <w:rsid w:val="00C71883"/>
    <w:rsid w:val="00C73139"/>
    <w:rsid w:val="00C7315E"/>
    <w:rsid w:val="00C752FB"/>
    <w:rsid w:val="00C75895"/>
    <w:rsid w:val="00C7599E"/>
    <w:rsid w:val="00C803ED"/>
    <w:rsid w:val="00C80424"/>
    <w:rsid w:val="00C80603"/>
    <w:rsid w:val="00C80A70"/>
    <w:rsid w:val="00C80E64"/>
    <w:rsid w:val="00C81707"/>
    <w:rsid w:val="00C8213C"/>
    <w:rsid w:val="00C822D3"/>
    <w:rsid w:val="00C826B1"/>
    <w:rsid w:val="00C82CC8"/>
    <w:rsid w:val="00C83C9F"/>
    <w:rsid w:val="00C85404"/>
    <w:rsid w:val="00C86293"/>
    <w:rsid w:val="00C87993"/>
    <w:rsid w:val="00C87C24"/>
    <w:rsid w:val="00C91731"/>
    <w:rsid w:val="00C92C33"/>
    <w:rsid w:val="00C94064"/>
    <w:rsid w:val="00C9444B"/>
    <w:rsid w:val="00C94662"/>
    <w:rsid w:val="00C94840"/>
    <w:rsid w:val="00C94F0D"/>
    <w:rsid w:val="00C95CB5"/>
    <w:rsid w:val="00C9671B"/>
    <w:rsid w:val="00C967A4"/>
    <w:rsid w:val="00C97741"/>
    <w:rsid w:val="00C97F8A"/>
    <w:rsid w:val="00CA1E09"/>
    <w:rsid w:val="00CA2771"/>
    <w:rsid w:val="00CA2C04"/>
    <w:rsid w:val="00CA7A58"/>
    <w:rsid w:val="00CA7C83"/>
    <w:rsid w:val="00CB027F"/>
    <w:rsid w:val="00CB0335"/>
    <w:rsid w:val="00CB0F7C"/>
    <w:rsid w:val="00CB1F2B"/>
    <w:rsid w:val="00CB27BB"/>
    <w:rsid w:val="00CB2A37"/>
    <w:rsid w:val="00CB2EF5"/>
    <w:rsid w:val="00CB3383"/>
    <w:rsid w:val="00CB34CC"/>
    <w:rsid w:val="00CB49EA"/>
    <w:rsid w:val="00CB68AF"/>
    <w:rsid w:val="00CB6D5E"/>
    <w:rsid w:val="00CB7226"/>
    <w:rsid w:val="00CB767C"/>
    <w:rsid w:val="00CC0FE7"/>
    <w:rsid w:val="00CC138F"/>
    <w:rsid w:val="00CC1518"/>
    <w:rsid w:val="00CC3B19"/>
    <w:rsid w:val="00CC3D64"/>
    <w:rsid w:val="00CC3DD0"/>
    <w:rsid w:val="00CC4D31"/>
    <w:rsid w:val="00CC4DBE"/>
    <w:rsid w:val="00CC6297"/>
    <w:rsid w:val="00CC7038"/>
    <w:rsid w:val="00CC7690"/>
    <w:rsid w:val="00CD1731"/>
    <w:rsid w:val="00CD1986"/>
    <w:rsid w:val="00CD243D"/>
    <w:rsid w:val="00CD31A9"/>
    <w:rsid w:val="00CD3A7E"/>
    <w:rsid w:val="00CD5C44"/>
    <w:rsid w:val="00CD73FA"/>
    <w:rsid w:val="00CD782C"/>
    <w:rsid w:val="00CD7934"/>
    <w:rsid w:val="00CE036F"/>
    <w:rsid w:val="00CE1716"/>
    <w:rsid w:val="00CE184F"/>
    <w:rsid w:val="00CE2534"/>
    <w:rsid w:val="00CE4202"/>
    <w:rsid w:val="00CE4D5C"/>
    <w:rsid w:val="00CE5448"/>
    <w:rsid w:val="00CE6A4C"/>
    <w:rsid w:val="00CF05DA"/>
    <w:rsid w:val="00CF0648"/>
    <w:rsid w:val="00CF066D"/>
    <w:rsid w:val="00CF3C40"/>
    <w:rsid w:val="00CF4319"/>
    <w:rsid w:val="00CF46F8"/>
    <w:rsid w:val="00CF53EE"/>
    <w:rsid w:val="00CF58EB"/>
    <w:rsid w:val="00CF5C32"/>
    <w:rsid w:val="00CF678D"/>
    <w:rsid w:val="00CF6BBF"/>
    <w:rsid w:val="00CF6F6E"/>
    <w:rsid w:val="00CF748E"/>
    <w:rsid w:val="00CF7638"/>
    <w:rsid w:val="00CF7F06"/>
    <w:rsid w:val="00D0106E"/>
    <w:rsid w:val="00D01365"/>
    <w:rsid w:val="00D02271"/>
    <w:rsid w:val="00D0572B"/>
    <w:rsid w:val="00D06077"/>
    <w:rsid w:val="00D06383"/>
    <w:rsid w:val="00D06917"/>
    <w:rsid w:val="00D06A22"/>
    <w:rsid w:val="00D06D04"/>
    <w:rsid w:val="00D07F5B"/>
    <w:rsid w:val="00D10831"/>
    <w:rsid w:val="00D10E2D"/>
    <w:rsid w:val="00D114FA"/>
    <w:rsid w:val="00D12054"/>
    <w:rsid w:val="00D12132"/>
    <w:rsid w:val="00D12F11"/>
    <w:rsid w:val="00D14C8F"/>
    <w:rsid w:val="00D15258"/>
    <w:rsid w:val="00D15D6B"/>
    <w:rsid w:val="00D168BA"/>
    <w:rsid w:val="00D17A91"/>
    <w:rsid w:val="00D20AE6"/>
    <w:rsid w:val="00D20E85"/>
    <w:rsid w:val="00D210CE"/>
    <w:rsid w:val="00D21A9A"/>
    <w:rsid w:val="00D2245F"/>
    <w:rsid w:val="00D22C39"/>
    <w:rsid w:val="00D232EF"/>
    <w:rsid w:val="00D24615"/>
    <w:rsid w:val="00D24B8A"/>
    <w:rsid w:val="00D2555F"/>
    <w:rsid w:val="00D25AFD"/>
    <w:rsid w:val="00D2706D"/>
    <w:rsid w:val="00D308BC"/>
    <w:rsid w:val="00D3090D"/>
    <w:rsid w:val="00D33613"/>
    <w:rsid w:val="00D3397B"/>
    <w:rsid w:val="00D342F8"/>
    <w:rsid w:val="00D34410"/>
    <w:rsid w:val="00D3628B"/>
    <w:rsid w:val="00D368D8"/>
    <w:rsid w:val="00D37317"/>
    <w:rsid w:val="00D37842"/>
    <w:rsid w:val="00D40772"/>
    <w:rsid w:val="00D413B5"/>
    <w:rsid w:val="00D4296D"/>
    <w:rsid w:val="00D42AE2"/>
    <w:rsid w:val="00D42DC2"/>
    <w:rsid w:val="00D43969"/>
    <w:rsid w:val="00D4785D"/>
    <w:rsid w:val="00D50737"/>
    <w:rsid w:val="00D50DEE"/>
    <w:rsid w:val="00D51836"/>
    <w:rsid w:val="00D51E05"/>
    <w:rsid w:val="00D537E1"/>
    <w:rsid w:val="00D54C7C"/>
    <w:rsid w:val="00D5580B"/>
    <w:rsid w:val="00D55AD5"/>
    <w:rsid w:val="00D55BB2"/>
    <w:rsid w:val="00D56896"/>
    <w:rsid w:val="00D56C6C"/>
    <w:rsid w:val="00D6091A"/>
    <w:rsid w:val="00D609DA"/>
    <w:rsid w:val="00D61E3E"/>
    <w:rsid w:val="00D63C9B"/>
    <w:rsid w:val="00D645B8"/>
    <w:rsid w:val="00D648DF"/>
    <w:rsid w:val="00D6490C"/>
    <w:rsid w:val="00D64CEE"/>
    <w:rsid w:val="00D64F04"/>
    <w:rsid w:val="00D64FDD"/>
    <w:rsid w:val="00D661DC"/>
    <w:rsid w:val="00D6695F"/>
    <w:rsid w:val="00D675AA"/>
    <w:rsid w:val="00D70769"/>
    <w:rsid w:val="00D70FF5"/>
    <w:rsid w:val="00D722CA"/>
    <w:rsid w:val="00D73A54"/>
    <w:rsid w:val="00D75644"/>
    <w:rsid w:val="00D757CE"/>
    <w:rsid w:val="00D77932"/>
    <w:rsid w:val="00D8035F"/>
    <w:rsid w:val="00D81656"/>
    <w:rsid w:val="00D81EFC"/>
    <w:rsid w:val="00D82884"/>
    <w:rsid w:val="00D82B20"/>
    <w:rsid w:val="00D83D87"/>
    <w:rsid w:val="00D83FE4"/>
    <w:rsid w:val="00D8430B"/>
    <w:rsid w:val="00D86A30"/>
    <w:rsid w:val="00D879D7"/>
    <w:rsid w:val="00D87D88"/>
    <w:rsid w:val="00D87DDC"/>
    <w:rsid w:val="00D919A0"/>
    <w:rsid w:val="00D920C0"/>
    <w:rsid w:val="00D921FF"/>
    <w:rsid w:val="00D92294"/>
    <w:rsid w:val="00D925D0"/>
    <w:rsid w:val="00D92C8A"/>
    <w:rsid w:val="00D93B17"/>
    <w:rsid w:val="00D97CB4"/>
    <w:rsid w:val="00D97DD4"/>
    <w:rsid w:val="00DA01B8"/>
    <w:rsid w:val="00DA24E0"/>
    <w:rsid w:val="00DA2676"/>
    <w:rsid w:val="00DA28BE"/>
    <w:rsid w:val="00DA303A"/>
    <w:rsid w:val="00DA4871"/>
    <w:rsid w:val="00DA5A8A"/>
    <w:rsid w:val="00DA65C4"/>
    <w:rsid w:val="00DA6617"/>
    <w:rsid w:val="00DA69E2"/>
    <w:rsid w:val="00DB26CD"/>
    <w:rsid w:val="00DB3A0A"/>
    <w:rsid w:val="00DB3AA0"/>
    <w:rsid w:val="00DB441C"/>
    <w:rsid w:val="00DB44AF"/>
    <w:rsid w:val="00DB4952"/>
    <w:rsid w:val="00DB5462"/>
    <w:rsid w:val="00DB6EB2"/>
    <w:rsid w:val="00DC152D"/>
    <w:rsid w:val="00DC15F8"/>
    <w:rsid w:val="00DC1F58"/>
    <w:rsid w:val="00DC220C"/>
    <w:rsid w:val="00DC2858"/>
    <w:rsid w:val="00DC2F18"/>
    <w:rsid w:val="00DC339B"/>
    <w:rsid w:val="00DC468F"/>
    <w:rsid w:val="00DC47E6"/>
    <w:rsid w:val="00DC534D"/>
    <w:rsid w:val="00DC5D40"/>
    <w:rsid w:val="00DC71EA"/>
    <w:rsid w:val="00DD0660"/>
    <w:rsid w:val="00DD06D3"/>
    <w:rsid w:val="00DD0E08"/>
    <w:rsid w:val="00DD2326"/>
    <w:rsid w:val="00DD25F3"/>
    <w:rsid w:val="00DD30E9"/>
    <w:rsid w:val="00DD3C06"/>
    <w:rsid w:val="00DD41CD"/>
    <w:rsid w:val="00DD4364"/>
    <w:rsid w:val="00DD4F47"/>
    <w:rsid w:val="00DD623A"/>
    <w:rsid w:val="00DD6392"/>
    <w:rsid w:val="00DD666C"/>
    <w:rsid w:val="00DD7B73"/>
    <w:rsid w:val="00DD7D0C"/>
    <w:rsid w:val="00DD7FBB"/>
    <w:rsid w:val="00DE0B9F"/>
    <w:rsid w:val="00DE11CA"/>
    <w:rsid w:val="00DE1393"/>
    <w:rsid w:val="00DE22CE"/>
    <w:rsid w:val="00DE2B05"/>
    <w:rsid w:val="00DE4238"/>
    <w:rsid w:val="00DE4319"/>
    <w:rsid w:val="00DE49BD"/>
    <w:rsid w:val="00DE62C2"/>
    <w:rsid w:val="00DE657F"/>
    <w:rsid w:val="00DE6F8C"/>
    <w:rsid w:val="00DE78A5"/>
    <w:rsid w:val="00DF1218"/>
    <w:rsid w:val="00DF1DDC"/>
    <w:rsid w:val="00DF2563"/>
    <w:rsid w:val="00DF3965"/>
    <w:rsid w:val="00DF5FDF"/>
    <w:rsid w:val="00DF623E"/>
    <w:rsid w:val="00DF6462"/>
    <w:rsid w:val="00DF6587"/>
    <w:rsid w:val="00DF7E69"/>
    <w:rsid w:val="00E00564"/>
    <w:rsid w:val="00E01642"/>
    <w:rsid w:val="00E019EE"/>
    <w:rsid w:val="00E01F0B"/>
    <w:rsid w:val="00E024BF"/>
    <w:rsid w:val="00E02FA0"/>
    <w:rsid w:val="00E034E0"/>
    <w:rsid w:val="00E036DC"/>
    <w:rsid w:val="00E0459D"/>
    <w:rsid w:val="00E0519B"/>
    <w:rsid w:val="00E060A4"/>
    <w:rsid w:val="00E06664"/>
    <w:rsid w:val="00E071A9"/>
    <w:rsid w:val="00E07A0A"/>
    <w:rsid w:val="00E07DC3"/>
    <w:rsid w:val="00E10002"/>
    <w:rsid w:val="00E10454"/>
    <w:rsid w:val="00E10548"/>
    <w:rsid w:val="00E112E5"/>
    <w:rsid w:val="00E11B7A"/>
    <w:rsid w:val="00E120B3"/>
    <w:rsid w:val="00E1222F"/>
    <w:rsid w:val="00E1290B"/>
    <w:rsid w:val="00E139F9"/>
    <w:rsid w:val="00E1411D"/>
    <w:rsid w:val="00E14191"/>
    <w:rsid w:val="00E145B5"/>
    <w:rsid w:val="00E146AA"/>
    <w:rsid w:val="00E150F3"/>
    <w:rsid w:val="00E158CD"/>
    <w:rsid w:val="00E17EE6"/>
    <w:rsid w:val="00E20528"/>
    <w:rsid w:val="00E20EDE"/>
    <w:rsid w:val="00E21CC7"/>
    <w:rsid w:val="00E21D67"/>
    <w:rsid w:val="00E2203B"/>
    <w:rsid w:val="00E22C58"/>
    <w:rsid w:val="00E22CC6"/>
    <w:rsid w:val="00E22F0E"/>
    <w:rsid w:val="00E23768"/>
    <w:rsid w:val="00E23F39"/>
    <w:rsid w:val="00E24196"/>
    <w:rsid w:val="00E2430A"/>
    <w:rsid w:val="00E24D9E"/>
    <w:rsid w:val="00E2559A"/>
    <w:rsid w:val="00E25849"/>
    <w:rsid w:val="00E267CA"/>
    <w:rsid w:val="00E26F34"/>
    <w:rsid w:val="00E277FA"/>
    <w:rsid w:val="00E27AA9"/>
    <w:rsid w:val="00E307AA"/>
    <w:rsid w:val="00E31380"/>
    <w:rsid w:val="00E3197E"/>
    <w:rsid w:val="00E32366"/>
    <w:rsid w:val="00E32D22"/>
    <w:rsid w:val="00E33C22"/>
    <w:rsid w:val="00E3412F"/>
    <w:rsid w:val="00E3425C"/>
    <w:rsid w:val="00E342F8"/>
    <w:rsid w:val="00E35027"/>
    <w:rsid w:val="00E351ED"/>
    <w:rsid w:val="00E3536A"/>
    <w:rsid w:val="00E35E8A"/>
    <w:rsid w:val="00E36B49"/>
    <w:rsid w:val="00E36C2F"/>
    <w:rsid w:val="00E37750"/>
    <w:rsid w:val="00E37AB5"/>
    <w:rsid w:val="00E37FB0"/>
    <w:rsid w:val="00E40DE5"/>
    <w:rsid w:val="00E42F11"/>
    <w:rsid w:val="00E44001"/>
    <w:rsid w:val="00E4606A"/>
    <w:rsid w:val="00E465CF"/>
    <w:rsid w:val="00E46A73"/>
    <w:rsid w:val="00E47A57"/>
    <w:rsid w:val="00E503D2"/>
    <w:rsid w:val="00E50A32"/>
    <w:rsid w:val="00E50C47"/>
    <w:rsid w:val="00E50DD9"/>
    <w:rsid w:val="00E510B8"/>
    <w:rsid w:val="00E51648"/>
    <w:rsid w:val="00E518CE"/>
    <w:rsid w:val="00E51D21"/>
    <w:rsid w:val="00E51E2A"/>
    <w:rsid w:val="00E53F94"/>
    <w:rsid w:val="00E545A0"/>
    <w:rsid w:val="00E56AD7"/>
    <w:rsid w:val="00E57C25"/>
    <w:rsid w:val="00E57D42"/>
    <w:rsid w:val="00E6034B"/>
    <w:rsid w:val="00E60E31"/>
    <w:rsid w:val="00E61565"/>
    <w:rsid w:val="00E62128"/>
    <w:rsid w:val="00E621B3"/>
    <w:rsid w:val="00E62776"/>
    <w:rsid w:val="00E63B53"/>
    <w:rsid w:val="00E64410"/>
    <w:rsid w:val="00E64C68"/>
    <w:rsid w:val="00E65289"/>
    <w:rsid w:val="00E6549E"/>
    <w:rsid w:val="00E655EE"/>
    <w:rsid w:val="00E65EDE"/>
    <w:rsid w:val="00E67E99"/>
    <w:rsid w:val="00E70219"/>
    <w:rsid w:val="00E70377"/>
    <w:rsid w:val="00E70F81"/>
    <w:rsid w:val="00E712FE"/>
    <w:rsid w:val="00E72037"/>
    <w:rsid w:val="00E73E88"/>
    <w:rsid w:val="00E74434"/>
    <w:rsid w:val="00E75FF5"/>
    <w:rsid w:val="00E75FF8"/>
    <w:rsid w:val="00E76062"/>
    <w:rsid w:val="00E77055"/>
    <w:rsid w:val="00E77460"/>
    <w:rsid w:val="00E80EA6"/>
    <w:rsid w:val="00E820C3"/>
    <w:rsid w:val="00E82230"/>
    <w:rsid w:val="00E83459"/>
    <w:rsid w:val="00E83ABC"/>
    <w:rsid w:val="00E83E5C"/>
    <w:rsid w:val="00E844F2"/>
    <w:rsid w:val="00E84805"/>
    <w:rsid w:val="00E85135"/>
    <w:rsid w:val="00E85EA2"/>
    <w:rsid w:val="00E86321"/>
    <w:rsid w:val="00E875D8"/>
    <w:rsid w:val="00E8772F"/>
    <w:rsid w:val="00E8783E"/>
    <w:rsid w:val="00E87C85"/>
    <w:rsid w:val="00E91101"/>
    <w:rsid w:val="00E92446"/>
    <w:rsid w:val="00E92FCB"/>
    <w:rsid w:val="00E9546B"/>
    <w:rsid w:val="00E95815"/>
    <w:rsid w:val="00E95A80"/>
    <w:rsid w:val="00E97881"/>
    <w:rsid w:val="00EA0982"/>
    <w:rsid w:val="00EA1019"/>
    <w:rsid w:val="00EA147F"/>
    <w:rsid w:val="00EA19B1"/>
    <w:rsid w:val="00EA227A"/>
    <w:rsid w:val="00EA2F96"/>
    <w:rsid w:val="00EA5C69"/>
    <w:rsid w:val="00EA77F1"/>
    <w:rsid w:val="00EA79E3"/>
    <w:rsid w:val="00EA7C71"/>
    <w:rsid w:val="00EB09B0"/>
    <w:rsid w:val="00EB1094"/>
    <w:rsid w:val="00EB241A"/>
    <w:rsid w:val="00EB3258"/>
    <w:rsid w:val="00EB32BB"/>
    <w:rsid w:val="00EB36E1"/>
    <w:rsid w:val="00EB3CC9"/>
    <w:rsid w:val="00EB5008"/>
    <w:rsid w:val="00EB5943"/>
    <w:rsid w:val="00EB595A"/>
    <w:rsid w:val="00EB60E1"/>
    <w:rsid w:val="00EB67C1"/>
    <w:rsid w:val="00EB7BA2"/>
    <w:rsid w:val="00EB7BCD"/>
    <w:rsid w:val="00EC095F"/>
    <w:rsid w:val="00EC0AD0"/>
    <w:rsid w:val="00EC2640"/>
    <w:rsid w:val="00EC3127"/>
    <w:rsid w:val="00EC3861"/>
    <w:rsid w:val="00EC3E98"/>
    <w:rsid w:val="00EC3F30"/>
    <w:rsid w:val="00EC59A4"/>
    <w:rsid w:val="00EC5BF2"/>
    <w:rsid w:val="00EC64E1"/>
    <w:rsid w:val="00EC6909"/>
    <w:rsid w:val="00EC6DBE"/>
    <w:rsid w:val="00EC704E"/>
    <w:rsid w:val="00EC7089"/>
    <w:rsid w:val="00EC7CAF"/>
    <w:rsid w:val="00ED03AB"/>
    <w:rsid w:val="00ED0D60"/>
    <w:rsid w:val="00ED1CD4"/>
    <w:rsid w:val="00ED1D2B"/>
    <w:rsid w:val="00ED1D5E"/>
    <w:rsid w:val="00ED37F3"/>
    <w:rsid w:val="00ED3817"/>
    <w:rsid w:val="00ED4B81"/>
    <w:rsid w:val="00ED64B5"/>
    <w:rsid w:val="00EE0F56"/>
    <w:rsid w:val="00EE1843"/>
    <w:rsid w:val="00EE3ADC"/>
    <w:rsid w:val="00EE4799"/>
    <w:rsid w:val="00EE4C1E"/>
    <w:rsid w:val="00EE5528"/>
    <w:rsid w:val="00EE6932"/>
    <w:rsid w:val="00EE6C48"/>
    <w:rsid w:val="00EE7764"/>
    <w:rsid w:val="00EE7A5C"/>
    <w:rsid w:val="00EE7B7C"/>
    <w:rsid w:val="00EE7CCA"/>
    <w:rsid w:val="00EF0707"/>
    <w:rsid w:val="00EF1A50"/>
    <w:rsid w:val="00EF20A2"/>
    <w:rsid w:val="00EF3205"/>
    <w:rsid w:val="00EF3688"/>
    <w:rsid w:val="00EF3BCB"/>
    <w:rsid w:val="00EF4749"/>
    <w:rsid w:val="00EF4827"/>
    <w:rsid w:val="00F00ABA"/>
    <w:rsid w:val="00F018C3"/>
    <w:rsid w:val="00F039A4"/>
    <w:rsid w:val="00F04089"/>
    <w:rsid w:val="00F04FE2"/>
    <w:rsid w:val="00F05638"/>
    <w:rsid w:val="00F0572D"/>
    <w:rsid w:val="00F06395"/>
    <w:rsid w:val="00F064E8"/>
    <w:rsid w:val="00F07B5B"/>
    <w:rsid w:val="00F07D36"/>
    <w:rsid w:val="00F107AD"/>
    <w:rsid w:val="00F10BFC"/>
    <w:rsid w:val="00F11363"/>
    <w:rsid w:val="00F11672"/>
    <w:rsid w:val="00F123D1"/>
    <w:rsid w:val="00F1390C"/>
    <w:rsid w:val="00F145C0"/>
    <w:rsid w:val="00F16A14"/>
    <w:rsid w:val="00F17B19"/>
    <w:rsid w:val="00F2112E"/>
    <w:rsid w:val="00F219A1"/>
    <w:rsid w:val="00F221EC"/>
    <w:rsid w:val="00F2260C"/>
    <w:rsid w:val="00F22F1E"/>
    <w:rsid w:val="00F25D8E"/>
    <w:rsid w:val="00F2680C"/>
    <w:rsid w:val="00F2710E"/>
    <w:rsid w:val="00F30468"/>
    <w:rsid w:val="00F31729"/>
    <w:rsid w:val="00F33E3C"/>
    <w:rsid w:val="00F34EB5"/>
    <w:rsid w:val="00F362D7"/>
    <w:rsid w:val="00F368FD"/>
    <w:rsid w:val="00F37D7B"/>
    <w:rsid w:val="00F405DC"/>
    <w:rsid w:val="00F406D6"/>
    <w:rsid w:val="00F413CE"/>
    <w:rsid w:val="00F43953"/>
    <w:rsid w:val="00F43C92"/>
    <w:rsid w:val="00F43D70"/>
    <w:rsid w:val="00F43DE6"/>
    <w:rsid w:val="00F447B5"/>
    <w:rsid w:val="00F44E2D"/>
    <w:rsid w:val="00F456CD"/>
    <w:rsid w:val="00F458FB"/>
    <w:rsid w:val="00F45B4A"/>
    <w:rsid w:val="00F4706C"/>
    <w:rsid w:val="00F47580"/>
    <w:rsid w:val="00F50FBB"/>
    <w:rsid w:val="00F51FB5"/>
    <w:rsid w:val="00F520EC"/>
    <w:rsid w:val="00F52F90"/>
    <w:rsid w:val="00F530FC"/>
    <w:rsid w:val="00F5314C"/>
    <w:rsid w:val="00F53185"/>
    <w:rsid w:val="00F5498C"/>
    <w:rsid w:val="00F54A64"/>
    <w:rsid w:val="00F55C4C"/>
    <w:rsid w:val="00F56AD9"/>
    <w:rsid w:val="00F61A7E"/>
    <w:rsid w:val="00F635DD"/>
    <w:rsid w:val="00F6439A"/>
    <w:rsid w:val="00F64A6F"/>
    <w:rsid w:val="00F659E5"/>
    <w:rsid w:val="00F6627B"/>
    <w:rsid w:val="00F66512"/>
    <w:rsid w:val="00F6705B"/>
    <w:rsid w:val="00F67E0C"/>
    <w:rsid w:val="00F71165"/>
    <w:rsid w:val="00F71777"/>
    <w:rsid w:val="00F72345"/>
    <w:rsid w:val="00F728B8"/>
    <w:rsid w:val="00F72D75"/>
    <w:rsid w:val="00F734F2"/>
    <w:rsid w:val="00F73650"/>
    <w:rsid w:val="00F73867"/>
    <w:rsid w:val="00F746EA"/>
    <w:rsid w:val="00F7493D"/>
    <w:rsid w:val="00F74DBF"/>
    <w:rsid w:val="00F75052"/>
    <w:rsid w:val="00F75E22"/>
    <w:rsid w:val="00F76574"/>
    <w:rsid w:val="00F76E84"/>
    <w:rsid w:val="00F7728D"/>
    <w:rsid w:val="00F8020C"/>
    <w:rsid w:val="00F804D3"/>
    <w:rsid w:val="00F805A3"/>
    <w:rsid w:val="00F80BE2"/>
    <w:rsid w:val="00F81CD2"/>
    <w:rsid w:val="00F82641"/>
    <w:rsid w:val="00F83C34"/>
    <w:rsid w:val="00F84B2B"/>
    <w:rsid w:val="00F86179"/>
    <w:rsid w:val="00F864D6"/>
    <w:rsid w:val="00F87660"/>
    <w:rsid w:val="00F90420"/>
    <w:rsid w:val="00F906E0"/>
    <w:rsid w:val="00F90F18"/>
    <w:rsid w:val="00F937E4"/>
    <w:rsid w:val="00F94C63"/>
    <w:rsid w:val="00F94F7D"/>
    <w:rsid w:val="00F95EE7"/>
    <w:rsid w:val="00F974E3"/>
    <w:rsid w:val="00F9792E"/>
    <w:rsid w:val="00FA001D"/>
    <w:rsid w:val="00FA09B1"/>
    <w:rsid w:val="00FA17D8"/>
    <w:rsid w:val="00FA1B62"/>
    <w:rsid w:val="00FA2087"/>
    <w:rsid w:val="00FA24C0"/>
    <w:rsid w:val="00FA3140"/>
    <w:rsid w:val="00FA39E6"/>
    <w:rsid w:val="00FA4986"/>
    <w:rsid w:val="00FA4D3E"/>
    <w:rsid w:val="00FA5660"/>
    <w:rsid w:val="00FA5A4B"/>
    <w:rsid w:val="00FA7BC9"/>
    <w:rsid w:val="00FA7C8F"/>
    <w:rsid w:val="00FA7D40"/>
    <w:rsid w:val="00FB0139"/>
    <w:rsid w:val="00FB18DB"/>
    <w:rsid w:val="00FB2591"/>
    <w:rsid w:val="00FB378E"/>
    <w:rsid w:val="00FB37F1"/>
    <w:rsid w:val="00FB40ED"/>
    <w:rsid w:val="00FB47C0"/>
    <w:rsid w:val="00FB501B"/>
    <w:rsid w:val="00FB6405"/>
    <w:rsid w:val="00FB6D39"/>
    <w:rsid w:val="00FB7044"/>
    <w:rsid w:val="00FB7770"/>
    <w:rsid w:val="00FC047C"/>
    <w:rsid w:val="00FC103D"/>
    <w:rsid w:val="00FC1154"/>
    <w:rsid w:val="00FC23A5"/>
    <w:rsid w:val="00FC2542"/>
    <w:rsid w:val="00FC2DCA"/>
    <w:rsid w:val="00FC3132"/>
    <w:rsid w:val="00FC4834"/>
    <w:rsid w:val="00FC5DB7"/>
    <w:rsid w:val="00FC5F56"/>
    <w:rsid w:val="00FC662B"/>
    <w:rsid w:val="00FD0F1D"/>
    <w:rsid w:val="00FD1144"/>
    <w:rsid w:val="00FD1312"/>
    <w:rsid w:val="00FD160D"/>
    <w:rsid w:val="00FD258F"/>
    <w:rsid w:val="00FD2960"/>
    <w:rsid w:val="00FD2D85"/>
    <w:rsid w:val="00FD3B91"/>
    <w:rsid w:val="00FD4FE6"/>
    <w:rsid w:val="00FD576B"/>
    <w:rsid w:val="00FD579E"/>
    <w:rsid w:val="00FE0551"/>
    <w:rsid w:val="00FE0B3D"/>
    <w:rsid w:val="00FE1316"/>
    <w:rsid w:val="00FE1C2E"/>
    <w:rsid w:val="00FE2BD4"/>
    <w:rsid w:val="00FE3D58"/>
    <w:rsid w:val="00FE4516"/>
    <w:rsid w:val="00FE47AC"/>
    <w:rsid w:val="00FE5DA0"/>
    <w:rsid w:val="00FE5DAF"/>
    <w:rsid w:val="00FE61AA"/>
    <w:rsid w:val="00FE7049"/>
    <w:rsid w:val="00FE7123"/>
    <w:rsid w:val="00FE74CD"/>
    <w:rsid w:val="00FF11E4"/>
    <w:rsid w:val="00FF1C86"/>
    <w:rsid w:val="00FF2677"/>
    <w:rsid w:val="00FF2FB7"/>
    <w:rsid w:val="00FF3548"/>
    <w:rsid w:val="00FF7A95"/>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7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6F46CD"/>
    <w:pPr>
      <w:snapToGrid w:val="0"/>
      <w:jc w:val="left"/>
    </w:pPr>
    <w:rPr>
      <w:sz w:val="20"/>
    </w:rPr>
  </w:style>
  <w:style w:type="character" w:customStyle="1" w:styleId="afc">
    <w:name w:val="註腳文字 字元"/>
    <w:basedOn w:val="a7"/>
    <w:link w:val="afb"/>
    <w:uiPriority w:val="99"/>
    <w:semiHidden/>
    <w:rsid w:val="006F46CD"/>
    <w:rPr>
      <w:rFonts w:ascii="標楷體" w:eastAsia="標楷體"/>
      <w:kern w:val="2"/>
    </w:rPr>
  </w:style>
  <w:style w:type="character" w:styleId="afd">
    <w:name w:val="footnote reference"/>
    <w:basedOn w:val="a7"/>
    <w:uiPriority w:val="99"/>
    <w:semiHidden/>
    <w:unhideWhenUsed/>
    <w:rsid w:val="006F46CD"/>
    <w:rPr>
      <w:vertAlign w:val="superscript"/>
    </w:rPr>
  </w:style>
  <w:style w:type="character" w:styleId="afe">
    <w:name w:val="annotation reference"/>
    <w:basedOn w:val="a7"/>
    <w:uiPriority w:val="99"/>
    <w:semiHidden/>
    <w:unhideWhenUsed/>
    <w:rsid w:val="00F9792E"/>
    <w:rPr>
      <w:sz w:val="18"/>
      <w:szCs w:val="18"/>
    </w:rPr>
  </w:style>
  <w:style w:type="paragraph" w:styleId="aff">
    <w:name w:val="annotation text"/>
    <w:basedOn w:val="a6"/>
    <w:link w:val="aff0"/>
    <w:uiPriority w:val="99"/>
    <w:semiHidden/>
    <w:unhideWhenUsed/>
    <w:rsid w:val="00F9792E"/>
    <w:pPr>
      <w:jc w:val="left"/>
    </w:pPr>
  </w:style>
  <w:style w:type="character" w:customStyle="1" w:styleId="aff0">
    <w:name w:val="註解文字 字元"/>
    <w:basedOn w:val="a7"/>
    <w:link w:val="aff"/>
    <w:uiPriority w:val="99"/>
    <w:semiHidden/>
    <w:rsid w:val="00F9792E"/>
    <w:rPr>
      <w:rFonts w:ascii="標楷體" w:eastAsia="標楷體"/>
      <w:kern w:val="2"/>
      <w:sz w:val="32"/>
    </w:rPr>
  </w:style>
  <w:style w:type="paragraph" w:styleId="aff1">
    <w:name w:val="annotation subject"/>
    <w:basedOn w:val="aff"/>
    <w:next w:val="aff"/>
    <w:link w:val="aff2"/>
    <w:uiPriority w:val="99"/>
    <w:semiHidden/>
    <w:unhideWhenUsed/>
    <w:rsid w:val="00F9792E"/>
    <w:rPr>
      <w:b/>
      <w:bCs/>
    </w:rPr>
  </w:style>
  <w:style w:type="character" w:customStyle="1" w:styleId="aff2">
    <w:name w:val="註解主旨 字元"/>
    <w:basedOn w:val="aff0"/>
    <w:link w:val="aff1"/>
    <w:uiPriority w:val="99"/>
    <w:semiHidden/>
    <w:rsid w:val="00F9792E"/>
    <w:rPr>
      <w:rFonts w:ascii="標楷體" w:eastAsia="標楷體"/>
      <w:b/>
      <w:bCs/>
      <w:kern w:val="2"/>
      <w:sz w:val="32"/>
    </w:rPr>
  </w:style>
  <w:style w:type="character" w:customStyle="1" w:styleId="30">
    <w:name w:val="標題 3 字元"/>
    <w:aliases w:val="(一) 字元"/>
    <w:basedOn w:val="a7"/>
    <w:link w:val="3"/>
    <w:rsid w:val="007B05AC"/>
    <w:rPr>
      <w:rFonts w:ascii="標楷體" w:eastAsia="標楷體" w:hAnsi="Arial"/>
      <w:bCs/>
      <w:kern w:val="32"/>
      <w:sz w:val="32"/>
      <w:szCs w:val="36"/>
    </w:rPr>
  </w:style>
  <w:style w:type="character" w:styleId="aff3">
    <w:name w:val="Placeholder Text"/>
    <w:basedOn w:val="a7"/>
    <w:uiPriority w:val="99"/>
    <w:semiHidden/>
    <w:rsid w:val="005B1525"/>
    <w:rPr>
      <w:color w:val="808080"/>
    </w:rPr>
  </w:style>
  <w:style w:type="paragraph" w:styleId="HTML">
    <w:name w:val="HTML Preformatted"/>
    <w:basedOn w:val="a6"/>
    <w:link w:val="HTML0"/>
    <w:uiPriority w:val="99"/>
    <w:unhideWhenUsed/>
    <w:rsid w:val="001B5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B5706"/>
    <w:rPr>
      <w:rFonts w:ascii="細明體" w:eastAsia="細明體" w:hAnsi="細明體" w:cs="細明體"/>
      <w:sz w:val="24"/>
      <w:szCs w:val="24"/>
    </w:rPr>
  </w:style>
  <w:style w:type="character" w:customStyle="1" w:styleId="20">
    <w:name w:val="標題 2 字元"/>
    <w:aliases w:val="標題110/111 字元,節 字元,節1 字元,標題110/111 + 內文 字元"/>
    <w:basedOn w:val="a7"/>
    <w:link w:val="2"/>
    <w:rsid w:val="00814950"/>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0784">
      <w:bodyDiv w:val="1"/>
      <w:marLeft w:val="0"/>
      <w:marRight w:val="0"/>
      <w:marTop w:val="0"/>
      <w:marBottom w:val="0"/>
      <w:divBdr>
        <w:top w:val="none" w:sz="0" w:space="0" w:color="auto"/>
        <w:left w:val="none" w:sz="0" w:space="0" w:color="auto"/>
        <w:bottom w:val="none" w:sz="0" w:space="0" w:color="auto"/>
        <w:right w:val="none" w:sz="0" w:space="0" w:color="auto"/>
      </w:divBdr>
    </w:div>
    <w:div w:id="317340892">
      <w:bodyDiv w:val="1"/>
      <w:marLeft w:val="0"/>
      <w:marRight w:val="0"/>
      <w:marTop w:val="0"/>
      <w:marBottom w:val="0"/>
      <w:divBdr>
        <w:top w:val="none" w:sz="0" w:space="0" w:color="auto"/>
        <w:left w:val="none" w:sz="0" w:space="0" w:color="auto"/>
        <w:bottom w:val="none" w:sz="0" w:space="0" w:color="auto"/>
        <w:right w:val="none" w:sz="0" w:space="0" w:color="auto"/>
      </w:divBdr>
    </w:div>
    <w:div w:id="788354573">
      <w:bodyDiv w:val="1"/>
      <w:marLeft w:val="0"/>
      <w:marRight w:val="0"/>
      <w:marTop w:val="0"/>
      <w:marBottom w:val="0"/>
      <w:divBdr>
        <w:top w:val="none" w:sz="0" w:space="0" w:color="auto"/>
        <w:left w:val="none" w:sz="0" w:space="0" w:color="auto"/>
        <w:bottom w:val="none" w:sz="0" w:space="0" w:color="auto"/>
        <w:right w:val="none" w:sz="0" w:space="0" w:color="auto"/>
      </w:divBdr>
    </w:div>
    <w:div w:id="1348289316">
      <w:bodyDiv w:val="1"/>
      <w:marLeft w:val="0"/>
      <w:marRight w:val="0"/>
      <w:marTop w:val="0"/>
      <w:marBottom w:val="0"/>
      <w:divBdr>
        <w:top w:val="none" w:sz="0" w:space="0" w:color="auto"/>
        <w:left w:val="none" w:sz="0" w:space="0" w:color="auto"/>
        <w:bottom w:val="none" w:sz="0" w:space="0" w:color="auto"/>
        <w:right w:val="none" w:sz="0" w:space="0" w:color="auto"/>
      </w:divBdr>
    </w:div>
    <w:div w:id="15129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2C8B-1391-4522-B974-09CDF0FC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24559</Words>
  <Characters>28490</Characters>
  <Application>Microsoft Office Word</Application>
  <DocSecurity>0</DocSecurity>
  <Lines>3561</Lines>
  <Paragraphs>1768</Paragraphs>
  <ScaleCrop>false</ScaleCrop>
  <Company/>
  <LinksUpToDate>false</LinksUpToDate>
  <CharactersWithSpaces>51281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2022-07-12T07:03:00Z</dcterms:created>
  <dcterms:modified xsi:type="dcterms:W3CDTF">2022-07-12T07:03:00Z</dcterms:modified>
  <cp:contentStatus/>
</cp:coreProperties>
</file>