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0D9E4" w14:textId="5947A607" w:rsidR="00CB6898" w:rsidRDefault="00FB7A50" w:rsidP="00FB7A50">
      <w:pPr>
        <w:widowControl/>
        <w:overflowPunct/>
        <w:autoSpaceDE/>
        <w:autoSpaceDN/>
        <w:jc w:val="right"/>
        <w:rPr>
          <w:b/>
          <w:sz w:val="40"/>
        </w:rPr>
      </w:pPr>
      <w:r w:rsidRPr="00FB7A50">
        <w:rPr>
          <w:b/>
          <w:noProof/>
          <w:sz w:val="40"/>
        </w:rPr>
        <w:drawing>
          <wp:inline distT="0" distB="0" distL="0" distR="0" wp14:anchorId="2CB94398" wp14:editId="5A62EB05">
            <wp:extent cx="2593588" cy="639263"/>
            <wp:effectExtent l="0" t="0" r="0" b="8890"/>
            <wp:docPr id="57" name="圖片 8">
              <a:extLst xmlns:a="http://schemas.openxmlformats.org/drawingml/2006/main">
                <a:ext uri="{FF2B5EF4-FFF2-40B4-BE49-F238E27FC236}">
                  <a16:creationId xmlns:a16="http://schemas.microsoft.com/office/drawing/2014/main" id="{2A6C00E2-0EE2-417C-99EF-6B4711B7CD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2A6C00E2-0EE2-417C-99EF-6B4711B7CD16}"/>
                        </a:ext>
                      </a:extLst>
                    </pic:cNvPr>
                    <pic:cNvPicPr>
                      <a:picLocks noChangeAspect="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93588" cy="639263"/>
                    </a:xfrm>
                    <a:prstGeom prst="rect">
                      <a:avLst/>
                    </a:prstGeom>
                  </pic:spPr>
                </pic:pic>
              </a:graphicData>
            </a:graphic>
          </wp:inline>
        </w:drawing>
      </w:r>
    </w:p>
    <w:p w14:paraId="5F124549" w14:textId="1ABD6C26" w:rsidR="00904172" w:rsidRDefault="00FB7A50">
      <w:pPr>
        <w:widowControl/>
        <w:overflowPunct/>
        <w:autoSpaceDE/>
        <w:autoSpaceDN/>
        <w:jc w:val="left"/>
        <w:rPr>
          <w:b/>
          <w:sz w:val="40"/>
        </w:rPr>
      </w:pPr>
      <w:r>
        <w:rPr>
          <w:noProof/>
        </w:rPr>
        <w:drawing>
          <wp:inline distT="0" distB="0" distL="0" distR="0" wp14:anchorId="2A3A3442" wp14:editId="7008C012">
            <wp:extent cx="5615940" cy="125730"/>
            <wp:effectExtent l="0" t="0" r="3810" b="762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125730"/>
                    </a:xfrm>
                    <a:prstGeom prst="rect">
                      <a:avLst/>
                    </a:prstGeom>
                  </pic:spPr>
                </pic:pic>
              </a:graphicData>
            </a:graphic>
          </wp:inline>
        </w:drawing>
      </w:r>
    </w:p>
    <w:p w14:paraId="07FBC285" w14:textId="0AE74AC1" w:rsidR="00904172" w:rsidRPr="00904172" w:rsidRDefault="00904172" w:rsidP="00904172">
      <w:pPr>
        <w:widowControl/>
        <w:overflowPunct/>
        <w:autoSpaceDE/>
        <w:autoSpaceDN/>
        <w:jc w:val="center"/>
        <w:rPr>
          <w:b/>
          <w:sz w:val="48"/>
        </w:rPr>
      </w:pPr>
      <w:r w:rsidRPr="00904172">
        <w:rPr>
          <w:rFonts w:hint="eastAsia"/>
          <w:b/>
          <w:sz w:val="48"/>
        </w:rPr>
        <w:t>離岸風力發電產業國產化案</w:t>
      </w:r>
    </w:p>
    <w:p w14:paraId="5AF8DB49" w14:textId="59315020" w:rsidR="00904172" w:rsidRDefault="00904172" w:rsidP="00904172">
      <w:pPr>
        <w:widowControl/>
        <w:overflowPunct/>
        <w:autoSpaceDE/>
        <w:autoSpaceDN/>
        <w:jc w:val="center"/>
        <w:rPr>
          <w:b/>
          <w:sz w:val="48"/>
        </w:rPr>
      </w:pPr>
      <w:r w:rsidRPr="00904172">
        <w:rPr>
          <w:rFonts w:hint="eastAsia"/>
          <w:b/>
          <w:sz w:val="48"/>
        </w:rPr>
        <w:t>調查報告</w:t>
      </w:r>
    </w:p>
    <w:p w14:paraId="547AA9B9" w14:textId="53DBC918" w:rsidR="00904172" w:rsidRDefault="00904172" w:rsidP="00904172">
      <w:pPr>
        <w:widowControl/>
        <w:overflowPunct/>
        <w:autoSpaceDE/>
        <w:autoSpaceDN/>
        <w:jc w:val="center"/>
        <w:rPr>
          <w:b/>
          <w:sz w:val="40"/>
        </w:rPr>
      </w:pPr>
      <w:r w:rsidRPr="00904172">
        <w:rPr>
          <w:b/>
          <w:noProof/>
          <w:sz w:val="40"/>
        </w:rPr>
        <mc:AlternateContent>
          <mc:Choice Requires="wps">
            <w:drawing>
              <wp:anchor distT="45720" distB="45720" distL="114300" distR="114300" simplePos="0" relativeHeight="251659264" behindDoc="0" locked="0" layoutInCell="1" allowOverlap="1" wp14:anchorId="52D551FE" wp14:editId="12FF794C">
                <wp:simplePos x="0" y="0"/>
                <wp:positionH relativeFrom="column">
                  <wp:posOffset>181324</wp:posOffset>
                </wp:positionH>
                <wp:positionV relativeFrom="paragraph">
                  <wp:posOffset>127690</wp:posOffset>
                </wp:positionV>
                <wp:extent cx="4983982" cy="3918857"/>
                <wp:effectExtent l="0" t="0" r="7620" b="571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982" cy="3918857"/>
                        </a:xfrm>
                        <a:prstGeom prst="rect">
                          <a:avLst/>
                        </a:prstGeom>
                        <a:solidFill>
                          <a:srgbClr val="FFFFFF"/>
                        </a:solidFill>
                        <a:ln w="9525">
                          <a:noFill/>
                          <a:miter lim="800000"/>
                          <a:headEnd/>
                          <a:tailEnd/>
                        </a:ln>
                      </wps:spPr>
                      <wps:txbx>
                        <w:txbxContent>
                          <w:p w14:paraId="07ABBF58" w14:textId="5997B3D9" w:rsidR="00050BEB" w:rsidRDefault="00050BEB" w:rsidP="00904172">
                            <w:pPr>
                              <w:jc w:val="center"/>
                            </w:pPr>
                            <w:r>
                              <w:rPr>
                                <w:noProof/>
                              </w:rPr>
                              <w:drawing>
                                <wp:inline distT="0" distB="0" distL="0" distR="0" wp14:anchorId="2BDB67EC" wp14:editId="39B67F2D">
                                  <wp:extent cx="4585970" cy="3559410"/>
                                  <wp:effectExtent l="0" t="0" r="5080" b="3175"/>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31503" cy="3594750"/>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D551FE" id="_x0000_t202" coordsize="21600,21600" o:spt="202" path="m,l,21600r21600,l21600,xe">
                <v:stroke joinstyle="miter"/>
                <v:path gradientshapeok="t" o:connecttype="rect"/>
              </v:shapetype>
              <v:shape id="文字方塊 2" o:spid="_x0000_s1026" type="#_x0000_t202" style="position:absolute;left:0;text-align:left;margin-left:14.3pt;margin-top:10.05pt;width:392.45pt;height:308.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" stroked="f">
                <v:textbox>
                  <w:txbxContent>
                    <w:p w14:paraId="07ABBF58" w14:textId="5997B3D9" w:rsidR="00050BEB" w:rsidRDefault="00050BEB" w:rsidP="00904172">
                      <w:pPr>
                        <w:jc w:val="center"/>
                      </w:pPr>
                      <w:r>
                        <w:rPr>
                          <w:noProof/>
                        </w:rPr>
                        <w:drawing>
                          <wp:inline distT="0" distB="0" distL="0" distR="0" wp14:anchorId="2BDB67EC" wp14:editId="39B67F2D">
                            <wp:extent cx="4585970" cy="3559410"/>
                            <wp:effectExtent l="0" t="0" r="5080" b="3175"/>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31503" cy="3594750"/>
                                    </a:xfrm>
                                    <a:prstGeom prst="rect">
                                      <a:avLst/>
                                    </a:prstGeom>
                                    <a:ln>
                                      <a:noFill/>
                                    </a:ln>
                                    <a:effectLst>
                                      <a:softEdge rad="112500"/>
                                    </a:effectLst>
                                  </pic:spPr>
                                </pic:pic>
                              </a:graphicData>
                            </a:graphic>
                          </wp:inline>
                        </w:drawing>
                      </w:r>
                    </w:p>
                  </w:txbxContent>
                </v:textbox>
              </v:shape>
            </w:pict>
          </mc:Fallback>
        </mc:AlternateContent>
      </w:r>
    </w:p>
    <w:p w14:paraId="7C944948" w14:textId="5FCC4877" w:rsidR="00904172" w:rsidRDefault="00904172" w:rsidP="00904172">
      <w:pPr>
        <w:widowControl/>
        <w:overflowPunct/>
        <w:autoSpaceDE/>
        <w:autoSpaceDN/>
        <w:jc w:val="center"/>
        <w:rPr>
          <w:b/>
          <w:sz w:val="40"/>
        </w:rPr>
      </w:pPr>
    </w:p>
    <w:p w14:paraId="3B04E59B" w14:textId="45E9461F" w:rsidR="00904172" w:rsidRDefault="00904172" w:rsidP="00904172">
      <w:pPr>
        <w:widowControl/>
        <w:overflowPunct/>
        <w:autoSpaceDE/>
        <w:autoSpaceDN/>
        <w:jc w:val="center"/>
        <w:rPr>
          <w:b/>
          <w:sz w:val="40"/>
        </w:rPr>
      </w:pPr>
    </w:p>
    <w:p w14:paraId="2133F2CC" w14:textId="60F64649" w:rsidR="00904172" w:rsidRDefault="00904172" w:rsidP="00904172">
      <w:pPr>
        <w:widowControl/>
        <w:overflowPunct/>
        <w:autoSpaceDE/>
        <w:autoSpaceDN/>
        <w:jc w:val="center"/>
        <w:rPr>
          <w:b/>
          <w:sz w:val="40"/>
        </w:rPr>
      </w:pPr>
    </w:p>
    <w:p w14:paraId="62F357FA" w14:textId="2C82FC85" w:rsidR="00904172" w:rsidRDefault="00904172" w:rsidP="00904172">
      <w:pPr>
        <w:widowControl/>
        <w:overflowPunct/>
        <w:autoSpaceDE/>
        <w:autoSpaceDN/>
        <w:jc w:val="center"/>
        <w:rPr>
          <w:b/>
          <w:sz w:val="40"/>
        </w:rPr>
      </w:pPr>
    </w:p>
    <w:p w14:paraId="381E46F8" w14:textId="7C956AF6" w:rsidR="00904172" w:rsidRDefault="00904172" w:rsidP="00904172">
      <w:pPr>
        <w:widowControl/>
        <w:overflowPunct/>
        <w:autoSpaceDE/>
        <w:autoSpaceDN/>
        <w:jc w:val="center"/>
        <w:rPr>
          <w:b/>
          <w:sz w:val="40"/>
        </w:rPr>
      </w:pPr>
    </w:p>
    <w:p w14:paraId="0B355B87" w14:textId="1904FCC6" w:rsidR="00904172" w:rsidRDefault="00904172" w:rsidP="00904172">
      <w:pPr>
        <w:widowControl/>
        <w:overflowPunct/>
        <w:autoSpaceDE/>
        <w:autoSpaceDN/>
        <w:jc w:val="center"/>
        <w:rPr>
          <w:b/>
          <w:sz w:val="40"/>
        </w:rPr>
      </w:pPr>
    </w:p>
    <w:p w14:paraId="372C8CA7" w14:textId="77777777" w:rsidR="00904172" w:rsidRDefault="00904172" w:rsidP="00904172">
      <w:pPr>
        <w:widowControl/>
        <w:overflowPunct/>
        <w:autoSpaceDE/>
        <w:autoSpaceDN/>
        <w:rPr>
          <w:b/>
          <w:sz w:val="40"/>
        </w:rPr>
      </w:pPr>
    </w:p>
    <w:p w14:paraId="6F61EA47" w14:textId="6E6F195A" w:rsidR="00904172" w:rsidRPr="009B5E02" w:rsidRDefault="00904172" w:rsidP="003E1B7B">
      <w:pPr>
        <w:widowControl/>
        <w:kinsoku w:val="0"/>
        <w:overflowPunct/>
        <w:autoSpaceDE/>
        <w:autoSpaceDN/>
        <w:jc w:val="center"/>
        <w:rPr>
          <w:rFonts w:ascii="Times New Roman"/>
          <w:b/>
          <w:sz w:val="36"/>
        </w:rPr>
      </w:pPr>
      <w:r w:rsidRPr="009B5E02">
        <w:rPr>
          <w:rFonts w:ascii="Times New Roman"/>
          <w:b/>
          <w:sz w:val="36"/>
        </w:rPr>
        <w:t>調查委員：葉宜津、王美玉、賴鼎銘、蕭自佑</w:t>
      </w:r>
    </w:p>
    <w:p w14:paraId="6E85D153" w14:textId="64C6BDBE" w:rsidR="00904172" w:rsidRPr="009B5E02" w:rsidRDefault="00904172" w:rsidP="00904172">
      <w:pPr>
        <w:widowControl/>
        <w:overflowPunct/>
        <w:autoSpaceDE/>
        <w:autoSpaceDN/>
        <w:jc w:val="center"/>
        <w:rPr>
          <w:rFonts w:ascii="Times New Roman"/>
          <w:b/>
          <w:sz w:val="36"/>
        </w:rPr>
      </w:pPr>
      <w:r w:rsidRPr="009B5E02">
        <w:rPr>
          <w:rFonts w:ascii="Times New Roman"/>
          <w:b/>
          <w:sz w:val="36"/>
        </w:rPr>
        <w:t>中華民國</w:t>
      </w:r>
      <w:r w:rsidRPr="009B5E02">
        <w:rPr>
          <w:rFonts w:ascii="Times New Roman"/>
          <w:b/>
          <w:sz w:val="36"/>
        </w:rPr>
        <w:t>111</w:t>
      </w:r>
      <w:r w:rsidRPr="009B5E02">
        <w:rPr>
          <w:rFonts w:ascii="Times New Roman"/>
          <w:b/>
          <w:sz w:val="36"/>
        </w:rPr>
        <w:t>年</w:t>
      </w:r>
      <w:r w:rsidRPr="009B5E02">
        <w:rPr>
          <w:rFonts w:ascii="Times New Roman"/>
          <w:b/>
          <w:sz w:val="36"/>
        </w:rPr>
        <w:t>7</w:t>
      </w:r>
      <w:r w:rsidRPr="009B5E02">
        <w:rPr>
          <w:rFonts w:ascii="Times New Roman"/>
          <w:b/>
          <w:sz w:val="36"/>
        </w:rPr>
        <w:t>月</w:t>
      </w:r>
    </w:p>
    <w:p w14:paraId="0B61C612" w14:textId="75241187" w:rsidR="003E1B7B" w:rsidRDefault="003E1B7B">
      <w:pPr>
        <w:widowControl/>
        <w:overflowPunct/>
        <w:autoSpaceDE/>
        <w:autoSpaceDN/>
        <w:jc w:val="left"/>
        <w:rPr>
          <w:b/>
          <w:sz w:val="40"/>
        </w:rPr>
      </w:pPr>
      <w:r>
        <w:rPr>
          <w:b/>
          <w:sz w:val="40"/>
        </w:rPr>
        <w:br w:type="page"/>
      </w:r>
    </w:p>
    <w:p w14:paraId="03C16687" w14:textId="2C5365DB" w:rsidR="003E1B7B" w:rsidRDefault="003E1B7B">
      <w:pPr>
        <w:widowControl/>
        <w:overflowPunct/>
        <w:autoSpaceDE/>
        <w:autoSpaceDN/>
        <w:jc w:val="left"/>
        <w:rPr>
          <w:b/>
          <w:sz w:val="40"/>
        </w:rPr>
      </w:pPr>
      <w:r>
        <w:rPr>
          <w:b/>
          <w:sz w:val="40"/>
        </w:rPr>
        <w:lastRenderedPageBreak/>
        <w:br w:type="page"/>
      </w:r>
    </w:p>
    <w:p w14:paraId="1677482B" w14:textId="77777777" w:rsidR="00904172" w:rsidRPr="00904172" w:rsidRDefault="00904172">
      <w:pPr>
        <w:widowControl/>
        <w:overflowPunct/>
        <w:autoSpaceDE/>
        <w:autoSpaceDN/>
        <w:jc w:val="left"/>
        <w:rPr>
          <w:b/>
          <w:sz w:val="40"/>
        </w:rPr>
        <w:sectPr w:rsidR="00904172" w:rsidRPr="00904172" w:rsidSect="009C5EC1">
          <w:footerReference w:type="default" r:id="rId13"/>
          <w:type w:val="continuous"/>
          <w:pgSz w:w="11907" w:h="16840" w:code="9"/>
          <w:pgMar w:top="1701" w:right="1418" w:bottom="1418" w:left="1418" w:header="851" w:footer="851" w:gutter="227"/>
          <w:pgNumType w:fmt="upperRoman" w:start="1"/>
          <w:cols w:space="425"/>
          <w:docGrid w:type="linesAndChars" w:linePitch="457" w:charSpace="4127"/>
        </w:sectPr>
      </w:pPr>
    </w:p>
    <w:p w14:paraId="570D8DCA" w14:textId="4D4E6D4E" w:rsidR="003E7772" w:rsidRPr="004D141F" w:rsidRDefault="003E7772" w:rsidP="007C200E">
      <w:pPr>
        <w:pStyle w:val="af2"/>
      </w:pPr>
      <w:r w:rsidRPr="004D141F">
        <w:rPr>
          <w:rFonts w:hint="eastAsia"/>
        </w:rPr>
        <w:lastRenderedPageBreak/>
        <w:t>調查報告</w:t>
      </w:r>
    </w:p>
    <w:p w14:paraId="3444EA16" w14:textId="77777777" w:rsidR="003E7772" w:rsidRPr="00B624D3" w:rsidRDefault="003E7772" w:rsidP="007C200E">
      <w:pPr>
        <w:pStyle w:val="1"/>
        <w:numPr>
          <w:ilvl w:val="0"/>
          <w:numId w:val="1"/>
        </w:numPr>
        <w:kinsoku w:val="0"/>
        <w:rPr>
          <w:rFonts w:ascii="Times New Roman" w:hAnsi="Times New Roman"/>
        </w:rPr>
      </w:pPr>
      <w:bookmarkStart w:id="0" w:name="_Toc106358338"/>
      <w:r>
        <w:rPr>
          <w:rFonts w:hint="eastAsia"/>
        </w:rPr>
        <w:t>案　　由：</w:t>
      </w:r>
      <w:r w:rsidRPr="0033184F">
        <w:rPr>
          <w:rFonts w:hint="eastAsia"/>
          <w:noProof/>
        </w:rPr>
        <w:t>經濟部推動離岸風力發電，要求</w:t>
      </w:r>
      <w:r w:rsidR="00336DA0">
        <w:rPr>
          <w:rFonts w:hint="eastAsia"/>
          <w:noProof/>
        </w:rPr>
        <w:t>獲得遴選分配容量</w:t>
      </w:r>
      <w:r w:rsidRPr="0033184F">
        <w:rPr>
          <w:rFonts w:hint="eastAsia"/>
          <w:noProof/>
        </w:rPr>
        <w:t>之開發商必須</w:t>
      </w:r>
      <w:r w:rsidR="00336DA0">
        <w:rPr>
          <w:rFonts w:hint="eastAsia"/>
          <w:noProof/>
        </w:rPr>
        <w:t>依據產業關聯方案</w:t>
      </w:r>
      <w:r w:rsidRPr="0033184F">
        <w:rPr>
          <w:rFonts w:hint="eastAsia"/>
          <w:noProof/>
        </w:rPr>
        <w:t>落實國產化政策，促進在地產業發展及創造就業</w:t>
      </w:r>
      <w:r w:rsidR="00336DA0">
        <w:rPr>
          <w:rFonts w:hint="eastAsia"/>
          <w:noProof/>
        </w:rPr>
        <w:t>，惟</w:t>
      </w:r>
      <w:r w:rsidRPr="0033184F">
        <w:rPr>
          <w:rFonts w:hint="eastAsia"/>
          <w:noProof/>
        </w:rPr>
        <w:t>我國廠商製造之品質</w:t>
      </w:r>
      <w:r w:rsidR="00336DA0">
        <w:rPr>
          <w:rFonts w:hint="eastAsia"/>
          <w:noProof/>
        </w:rPr>
        <w:t>及量能</w:t>
      </w:r>
      <w:r w:rsidRPr="0033184F">
        <w:rPr>
          <w:rFonts w:hint="eastAsia"/>
          <w:noProof/>
        </w:rPr>
        <w:t>是否不如預期，</w:t>
      </w:r>
      <w:r w:rsidRPr="00B624D3">
        <w:rPr>
          <w:rFonts w:ascii="Times New Roman" w:hAnsi="Times New Roman"/>
          <w:noProof/>
        </w:rPr>
        <w:t>導致開發商轉向國外採購，而使推動國產化窒礙難行？有進一步調查之必要案。</w:t>
      </w:r>
      <w:bookmarkEnd w:id="0"/>
    </w:p>
    <w:p w14:paraId="0BBFEB50" w14:textId="14649C93" w:rsidR="003E7772" w:rsidRDefault="003E7772" w:rsidP="007C200E">
      <w:pPr>
        <w:pStyle w:val="1"/>
        <w:numPr>
          <w:ilvl w:val="0"/>
          <w:numId w:val="1"/>
        </w:numPr>
        <w:kinsoku w:val="0"/>
        <w:ind w:left="2380" w:hanging="2380"/>
      </w:pPr>
      <w:bookmarkStart w:id="1" w:name="_Toc106358428"/>
      <w:r>
        <w:rPr>
          <w:rFonts w:hint="eastAsia"/>
        </w:rPr>
        <w:t>調查意見：</w:t>
      </w:r>
      <w:bookmarkEnd w:id="1"/>
    </w:p>
    <w:p w14:paraId="5CB3153B" w14:textId="3756134F" w:rsidR="003E7772" w:rsidRDefault="004971D9" w:rsidP="007C200E">
      <w:pPr>
        <w:pStyle w:val="10"/>
        <w:kinsoku w:val="0"/>
        <w:ind w:left="680" w:firstLine="680"/>
      </w:pPr>
      <w:r w:rsidRPr="004971D9">
        <w:rPr>
          <w:rFonts w:hint="eastAsia"/>
        </w:rPr>
        <w:t>本</w:t>
      </w:r>
      <w:r w:rsidRPr="004971D9">
        <w:rPr>
          <w:rFonts w:ascii="Times New Roman"/>
        </w:rPr>
        <w:t>案經調閱經濟部暨所屬工業局（</w:t>
      </w:r>
      <w:r w:rsidR="006516A6">
        <w:rPr>
          <w:rFonts w:ascii="Times New Roman" w:hint="eastAsia"/>
        </w:rPr>
        <w:t>下稱工業局</w:t>
      </w:r>
      <w:r w:rsidRPr="004971D9">
        <w:rPr>
          <w:rFonts w:ascii="Times New Roman"/>
        </w:rPr>
        <w:t>）及能源局（下稱能源局）、審計部、臺灣港務股份有限公司（下稱港務公司）、台灣國際造船股份有限公司（下稱台船公司）等機關卷證資料，並於民國（下同）</w:t>
      </w:r>
      <w:r w:rsidRPr="004971D9">
        <w:rPr>
          <w:rFonts w:ascii="Times New Roman"/>
        </w:rPr>
        <w:t>110</w:t>
      </w:r>
      <w:r w:rsidRPr="004971D9">
        <w:rPr>
          <w:rFonts w:ascii="Times New Roman"/>
        </w:rPr>
        <w:t>年</w:t>
      </w:r>
      <w:r w:rsidRPr="004971D9">
        <w:rPr>
          <w:rFonts w:ascii="Times New Roman"/>
        </w:rPr>
        <w:t>11</w:t>
      </w:r>
      <w:r w:rsidRPr="004971D9">
        <w:rPr>
          <w:rFonts w:ascii="Times New Roman"/>
        </w:rPr>
        <w:t>月</w:t>
      </w:r>
      <w:r w:rsidRPr="004971D9">
        <w:rPr>
          <w:rFonts w:ascii="Times New Roman"/>
        </w:rPr>
        <w:t>23</w:t>
      </w:r>
      <w:r w:rsidRPr="004971D9">
        <w:rPr>
          <w:rFonts w:ascii="Times New Roman"/>
        </w:rPr>
        <w:t>日前往高雄地區現場履勘中國鋼鐵股份有限公司（下稱中鋼公司）投資成立之興達海洋基礎股份有限公司（下稱興達海基）位於興達港之水下基礎廠區、</w:t>
      </w:r>
      <w:r w:rsidRPr="004971D9">
        <w:rPr>
          <w:rFonts w:ascii="Times New Roman"/>
        </w:rPr>
        <w:t>110</w:t>
      </w:r>
      <w:r w:rsidRPr="004971D9">
        <w:rPr>
          <w:rFonts w:ascii="Times New Roman"/>
        </w:rPr>
        <w:t>年</w:t>
      </w:r>
      <w:r w:rsidRPr="004971D9">
        <w:rPr>
          <w:rFonts w:ascii="Times New Roman"/>
        </w:rPr>
        <w:t>11</w:t>
      </w:r>
      <w:r w:rsidRPr="004971D9">
        <w:rPr>
          <w:rFonts w:ascii="Times New Roman"/>
        </w:rPr>
        <w:t>月</w:t>
      </w:r>
      <w:r w:rsidRPr="004971D9">
        <w:rPr>
          <w:rFonts w:ascii="Times New Roman"/>
        </w:rPr>
        <w:t>24</w:t>
      </w:r>
      <w:r w:rsidRPr="004971D9">
        <w:rPr>
          <w:rFonts w:ascii="Times New Roman"/>
        </w:rPr>
        <w:t>日現場履勘台船公司及先進華斯複材科技股份有限公司、</w:t>
      </w:r>
      <w:r w:rsidRPr="004971D9">
        <w:rPr>
          <w:rFonts w:ascii="Times New Roman"/>
        </w:rPr>
        <w:t>110</w:t>
      </w:r>
      <w:r w:rsidRPr="004971D9">
        <w:rPr>
          <w:rFonts w:ascii="Times New Roman"/>
        </w:rPr>
        <w:t>年</w:t>
      </w:r>
      <w:r w:rsidRPr="004971D9">
        <w:rPr>
          <w:rFonts w:ascii="Times New Roman"/>
        </w:rPr>
        <w:t>11</w:t>
      </w:r>
      <w:r w:rsidRPr="004971D9">
        <w:rPr>
          <w:rFonts w:ascii="Times New Roman"/>
        </w:rPr>
        <w:t>月</w:t>
      </w:r>
      <w:r w:rsidRPr="004971D9">
        <w:rPr>
          <w:rFonts w:ascii="Times New Roman"/>
        </w:rPr>
        <w:t>25</w:t>
      </w:r>
      <w:r w:rsidRPr="004971D9">
        <w:rPr>
          <w:rFonts w:ascii="Times New Roman"/>
        </w:rPr>
        <w:t>日前往臺中港現場履勘港務公司所轄臺中港離岸風電專區，以及廠區設於臺中港之西門子歌美颯離岸風力再生能源股份有限公司（下稱西門子歌美颯）、天力離岸風電科技股份有限公司（下稱天力離岸公司）、金豐機器工業股份有限公司，</w:t>
      </w:r>
      <w:r w:rsidRPr="004971D9">
        <w:rPr>
          <w:rFonts w:ascii="Times New Roman"/>
        </w:rPr>
        <w:t>111</w:t>
      </w:r>
      <w:r w:rsidRPr="004971D9">
        <w:rPr>
          <w:rFonts w:ascii="Times New Roman"/>
        </w:rPr>
        <w:t>年</w:t>
      </w:r>
      <w:r w:rsidRPr="004971D9">
        <w:rPr>
          <w:rFonts w:ascii="Times New Roman"/>
        </w:rPr>
        <w:t>2</w:t>
      </w:r>
      <w:r w:rsidRPr="004971D9">
        <w:rPr>
          <w:rFonts w:ascii="Times New Roman"/>
        </w:rPr>
        <w:t>月</w:t>
      </w:r>
      <w:r w:rsidRPr="004971D9">
        <w:rPr>
          <w:rFonts w:ascii="Times New Roman"/>
        </w:rPr>
        <w:t>22</w:t>
      </w:r>
      <w:r w:rsidRPr="004971D9">
        <w:rPr>
          <w:rFonts w:ascii="Times New Roman"/>
        </w:rPr>
        <w:t>日前往臺北港現場履勘港務公司所轄臺北港南碼頭離岸風電園區，以及世紀鋼鐵結構股份有限公司（下稱世紀鋼）投資成立之世紀離岸風電設備股份有限公司（下稱世紀風電）位於臺北港之水下基礎廠區，和世紀鋼位於桃園市觀音區之廠區</w:t>
      </w:r>
      <w:r w:rsidR="003C2DEA">
        <w:rPr>
          <w:rFonts w:ascii="Times New Roman" w:hint="eastAsia"/>
        </w:rPr>
        <w:t>，</w:t>
      </w:r>
      <w:r w:rsidR="003C2DEA">
        <w:rPr>
          <w:rFonts w:ascii="Times New Roman" w:hint="eastAsia"/>
        </w:rPr>
        <w:t>1</w:t>
      </w:r>
      <w:r w:rsidR="003C2DEA">
        <w:rPr>
          <w:rFonts w:ascii="Times New Roman"/>
        </w:rPr>
        <w:t>11</w:t>
      </w:r>
      <w:r w:rsidR="003C2DEA">
        <w:rPr>
          <w:rFonts w:ascii="Times New Roman" w:hint="eastAsia"/>
        </w:rPr>
        <w:t>年</w:t>
      </w:r>
      <w:r w:rsidR="003C2DEA">
        <w:rPr>
          <w:rFonts w:ascii="Times New Roman" w:hint="eastAsia"/>
        </w:rPr>
        <w:t>5</w:t>
      </w:r>
      <w:r w:rsidR="003C2DEA">
        <w:rPr>
          <w:rFonts w:ascii="Times New Roman" w:hint="eastAsia"/>
        </w:rPr>
        <w:t>月</w:t>
      </w:r>
      <w:r w:rsidR="003C2DEA">
        <w:rPr>
          <w:rFonts w:ascii="Times New Roman" w:hint="eastAsia"/>
        </w:rPr>
        <w:t>2</w:t>
      </w:r>
      <w:r w:rsidR="003C2DEA">
        <w:rPr>
          <w:rFonts w:ascii="Times New Roman"/>
        </w:rPr>
        <w:t>5</w:t>
      </w:r>
      <w:r w:rsidR="003C2DEA">
        <w:rPr>
          <w:rFonts w:ascii="Times New Roman" w:hint="eastAsia"/>
        </w:rPr>
        <w:t>日再度前往臺中港現場履勘港務公司所轄臺中港離岸風電專區，以及沃旭能源股份有限公司（下稱沃旭）承租放置風機零組件區域、西門子歌美颯</w:t>
      </w:r>
      <w:r w:rsidR="0014177C">
        <w:rPr>
          <w:rFonts w:ascii="Times New Roman" w:hint="eastAsia"/>
        </w:rPr>
        <w:t>、</w:t>
      </w:r>
      <w:r w:rsidR="0014177C">
        <w:rPr>
          <w:rFonts w:ascii="Times New Roman" w:hint="eastAsia"/>
        </w:rPr>
        <w:t>1</w:t>
      </w:r>
      <w:r w:rsidR="0014177C">
        <w:rPr>
          <w:rFonts w:ascii="Times New Roman"/>
        </w:rPr>
        <w:t>11</w:t>
      </w:r>
      <w:r w:rsidR="0014177C">
        <w:rPr>
          <w:rFonts w:ascii="Times New Roman" w:hint="eastAsia"/>
        </w:rPr>
        <w:t>年</w:t>
      </w:r>
      <w:r w:rsidR="0014177C">
        <w:rPr>
          <w:rFonts w:ascii="Times New Roman" w:hint="eastAsia"/>
        </w:rPr>
        <w:t>5</w:t>
      </w:r>
      <w:r w:rsidR="0014177C">
        <w:rPr>
          <w:rFonts w:ascii="Times New Roman" w:hint="eastAsia"/>
        </w:rPr>
        <w:t>月</w:t>
      </w:r>
      <w:r w:rsidR="0014177C">
        <w:rPr>
          <w:rFonts w:ascii="Times New Roman" w:hint="eastAsia"/>
        </w:rPr>
        <w:t>2</w:t>
      </w:r>
      <w:r w:rsidR="0014177C">
        <w:rPr>
          <w:rFonts w:ascii="Times New Roman"/>
        </w:rPr>
        <w:t>6</w:t>
      </w:r>
      <w:r w:rsidR="0014177C">
        <w:rPr>
          <w:rFonts w:ascii="Times New Roman" w:hint="eastAsia"/>
        </w:rPr>
        <w:t>日搭乘臺灣港務港勤股份有限公司（</w:t>
      </w:r>
      <w:r w:rsidR="0014177C">
        <w:rPr>
          <w:rFonts w:ascii="Times New Roman" w:hint="eastAsia"/>
        </w:rPr>
        <w:lastRenderedPageBreak/>
        <w:t>下稱港勤公司）人員運輸船前往台電一期離岸風場巡察，以及前往</w:t>
      </w:r>
      <w:r w:rsidR="003C2DEA">
        <w:rPr>
          <w:rFonts w:ascii="Times New Roman" w:hint="eastAsia"/>
        </w:rPr>
        <w:t>天力離岸公司</w:t>
      </w:r>
      <w:r w:rsidR="0014177C">
        <w:rPr>
          <w:rFonts w:ascii="Times New Roman" w:hint="eastAsia"/>
        </w:rPr>
        <w:t>現勘葉片製造流程</w:t>
      </w:r>
      <w:r w:rsidR="003C2DEA">
        <w:rPr>
          <w:rFonts w:ascii="Times New Roman" w:hint="eastAsia"/>
        </w:rPr>
        <w:t>等</w:t>
      </w:r>
      <w:r w:rsidRPr="004971D9">
        <w:rPr>
          <w:rFonts w:ascii="Times New Roman"/>
        </w:rPr>
        <w:t>。</w:t>
      </w:r>
      <w:r w:rsidR="00A656C0">
        <w:rPr>
          <w:rFonts w:ascii="Times New Roman" w:hint="eastAsia"/>
        </w:rPr>
        <w:t>另於</w:t>
      </w:r>
      <w:r w:rsidRPr="004971D9">
        <w:rPr>
          <w:rFonts w:ascii="Times New Roman"/>
        </w:rPr>
        <w:t>111</w:t>
      </w:r>
      <w:r w:rsidRPr="004971D9">
        <w:rPr>
          <w:rFonts w:ascii="Times New Roman"/>
        </w:rPr>
        <w:t>年</w:t>
      </w:r>
      <w:r w:rsidRPr="004971D9">
        <w:rPr>
          <w:rFonts w:ascii="Times New Roman"/>
        </w:rPr>
        <w:t>4</w:t>
      </w:r>
      <w:r w:rsidRPr="004971D9">
        <w:rPr>
          <w:rFonts w:ascii="Times New Roman"/>
        </w:rPr>
        <w:t>月</w:t>
      </w:r>
      <w:r w:rsidRPr="004971D9">
        <w:rPr>
          <w:rFonts w:ascii="Times New Roman"/>
        </w:rPr>
        <w:t>1</w:t>
      </w:r>
      <w:r w:rsidRPr="004971D9">
        <w:rPr>
          <w:rFonts w:ascii="Times New Roman"/>
        </w:rPr>
        <w:t>日詢問經濟部林全能常務次長、工業局呂正華局長、能源局游振偉局長及</w:t>
      </w:r>
      <w:r w:rsidR="008A4F8B">
        <w:rPr>
          <w:rFonts w:ascii="Times New Roman" w:hint="eastAsia"/>
        </w:rPr>
        <w:t>財團法人金屬工業研究發展中心（下稱金屬中心）</w:t>
      </w:r>
      <w:r w:rsidRPr="004971D9">
        <w:rPr>
          <w:rFonts w:ascii="Times New Roman"/>
        </w:rPr>
        <w:t>相關主管人員，</w:t>
      </w:r>
      <w:r w:rsidR="003E7772" w:rsidRPr="004971D9">
        <w:rPr>
          <w:rFonts w:ascii="Times New Roman"/>
        </w:rPr>
        <w:t>已</w:t>
      </w:r>
      <w:r w:rsidR="00B964E4">
        <w:rPr>
          <w:rFonts w:ascii="Times New Roman" w:hint="eastAsia"/>
        </w:rPr>
        <w:t>完成</w:t>
      </w:r>
      <w:r w:rsidR="003E7772" w:rsidRPr="004971D9">
        <w:rPr>
          <w:rFonts w:ascii="Times New Roman"/>
        </w:rPr>
        <w:t>調查，茲</w:t>
      </w:r>
      <w:r w:rsidR="00B964E4">
        <w:rPr>
          <w:rFonts w:ascii="Times New Roman" w:hint="eastAsia"/>
        </w:rPr>
        <w:t>綜整</w:t>
      </w:r>
      <w:r w:rsidR="003E7772" w:rsidRPr="004971D9">
        <w:rPr>
          <w:rFonts w:ascii="Times New Roman"/>
        </w:rPr>
        <w:t>調查意見</w:t>
      </w:r>
      <w:r w:rsidR="003E7772" w:rsidRPr="009C7FF2">
        <w:rPr>
          <w:rFonts w:hint="eastAsia"/>
        </w:rPr>
        <w:t>如下：</w:t>
      </w:r>
    </w:p>
    <w:p w14:paraId="7D852F0B" w14:textId="625931A3" w:rsidR="00EF22A6" w:rsidRDefault="00020656" w:rsidP="007C200E">
      <w:pPr>
        <w:pStyle w:val="2"/>
        <w:numPr>
          <w:ilvl w:val="1"/>
          <w:numId w:val="1"/>
        </w:numPr>
        <w:kinsoku w:val="0"/>
        <w:ind w:left="1020" w:hanging="680"/>
        <w:rPr>
          <w:rFonts w:ascii="Times New Roman" w:hAnsi="Times New Roman"/>
          <w:b/>
          <w:color w:val="000000" w:themeColor="text1"/>
        </w:rPr>
      </w:pPr>
      <w:bookmarkStart w:id="2" w:name="_Toc106358429"/>
      <w:r>
        <w:rPr>
          <w:rFonts w:ascii="Times New Roman" w:hAnsi="Times New Roman" w:hint="eastAsia"/>
          <w:b/>
          <w:color w:val="000000" w:themeColor="text1"/>
        </w:rPr>
        <w:t>行政院為邁向</w:t>
      </w:r>
      <w:r>
        <w:rPr>
          <w:rFonts w:ascii="Times New Roman" w:hAnsi="Times New Roman" w:hint="eastAsia"/>
          <w:b/>
          <w:color w:val="000000" w:themeColor="text1"/>
        </w:rPr>
        <w:t>2</w:t>
      </w:r>
      <w:r>
        <w:rPr>
          <w:rFonts w:ascii="Times New Roman" w:hAnsi="Times New Roman"/>
          <w:b/>
          <w:color w:val="000000" w:themeColor="text1"/>
        </w:rPr>
        <w:t>025</w:t>
      </w:r>
      <w:r>
        <w:rPr>
          <w:rFonts w:ascii="Times New Roman" w:hAnsi="Times New Roman" w:hint="eastAsia"/>
          <w:b/>
          <w:color w:val="000000" w:themeColor="text1"/>
        </w:rPr>
        <w:t>非核家園目標，於</w:t>
      </w:r>
      <w:r>
        <w:rPr>
          <w:rFonts w:ascii="Times New Roman" w:hAnsi="Times New Roman" w:hint="eastAsia"/>
          <w:b/>
          <w:color w:val="000000" w:themeColor="text1"/>
        </w:rPr>
        <w:t>1</w:t>
      </w:r>
      <w:r>
        <w:rPr>
          <w:rFonts w:ascii="Times New Roman" w:hAnsi="Times New Roman"/>
          <w:b/>
          <w:color w:val="000000" w:themeColor="text1"/>
        </w:rPr>
        <w:t>05</w:t>
      </w:r>
      <w:r>
        <w:rPr>
          <w:rFonts w:ascii="Times New Roman" w:hAnsi="Times New Roman" w:hint="eastAsia"/>
          <w:b/>
          <w:color w:val="000000" w:themeColor="text1"/>
        </w:rPr>
        <w:t>年</w:t>
      </w:r>
      <w:r>
        <w:rPr>
          <w:rFonts w:ascii="Times New Roman" w:hAnsi="Times New Roman" w:hint="eastAsia"/>
          <w:b/>
          <w:color w:val="000000" w:themeColor="text1"/>
        </w:rPr>
        <w:t>9</w:t>
      </w:r>
      <w:r>
        <w:rPr>
          <w:rFonts w:ascii="Times New Roman" w:hAnsi="Times New Roman" w:hint="eastAsia"/>
          <w:b/>
          <w:color w:val="000000" w:themeColor="text1"/>
        </w:rPr>
        <w:t>月提出新能源政策，再生能源發展</w:t>
      </w:r>
      <w:r w:rsidR="000755B8">
        <w:rPr>
          <w:rFonts w:ascii="Times New Roman" w:hAnsi="Times New Roman" w:hint="eastAsia"/>
          <w:b/>
          <w:color w:val="000000" w:themeColor="text1"/>
        </w:rPr>
        <w:t>將</w:t>
      </w:r>
      <w:r>
        <w:rPr>
          <w:rFonts w:ascii="Times New Roman" w:hAnsi="Times New Roman" w:hint="eastAsia"/>
          <w:b/>
          <w:color w:val="000000" w:themeColor="text1"/>
        </w:rPr>
        <w:t>於</w:t>
      </w:r>
      <w:r>
        <w:rPr>
          <w:rFonts w:ascii="Times New Roman" w:hAnsi="Times New Roman" w:hint="eastAsia"/>
          <w:b/>
          <w:color w:val="000000" w:themeColor="text1"/>
        </w:rPr>
        <w:t>1</w:t>
      </w:r>
      <w:r>
        <w:rPr>
          <w:rFonts w:ascii="Times New Roman" w:hAnsi="Times New Roman"/>
          <w:b/>
          <w:color w:val="000000" w:themeColor="text1"/>
        </w:rPr>
        <w:t>14</w:t>
      </w:r>
      <w:r>
        <w:rPr>
          <w:rFonts w:ascii="Times New Roman" w:hAnsi="Times New Roman" w:hint="eastAsia"/>
          <w:b/>
          <w:color w:val="000000" w:themeColor="text1"/>
        </w:rPr>
        <w:t>年達發電量</w:t>
      </w:r>
      <w:r>
        <w:rPr>
          <w:rFonts w:ascii="Times New Roman" w:hAnsi="Times New Roman" w:hint="eastAsia"/>
          <w:b/>
          <w:color w:val="000000" w:themeColor="text1"/>
        </w:rPr>
        <w:t>2</w:t>
      </w:r>
      <w:r>
        <w:rPr>
          <w:rFonts w:ascii="Times New Roman" w:hAnsi="Times New Roman"/>
          <w:b/>
          <w:color w:val="000000" w:themeColor="text1"/>
        </w:rPr>
        <w:t>0%</w:t>
      </w:r>
      <w:r w:rsidR="00C07D6E">
        <w:rPr>
          <w:rFonts w:ascii="Times New Roman" w:hAnsi="Times New Roman" w:hint="eastAsia"/>
          <w:b/>
          <w:color w:val="000000" w:themeColor="text1"/>
        </w:rPr>
        <w:t>，經濟部擬定風力發電推動計畫</w:t>
      </w:r>
      <w:r w:rsidR="00893DEF">
        <w:rPr>
          <w:rFonts w:ascii="Times New Roman" w:hAnsi="Times New Roman" w:hint="eastAsia"/>
          <w:b/>
          <w:color w:val="000000" w:themeColor="text1"/>
        </w:rPr>
        <w:t>據此推動再生能源，</w:t>
      </w:r>
      <w:r w:rsidR="00145F64">
        <w:rPr>
          <w:rFonts w:ascii="Times New Roman" w:hAnsi="Times New Roman" w:hint="eastAsia"/>
          <w:b/>
          <w:color w:val="000000" w:themeColor="text1"/>
        </w:rPr>
        <w:t>截至去（</w:t>
      </w:r>
      <w:r w:rsidR="00145F64">
        <w:rPr>
          <w:rFonts w:ascii="Times New Roman" w:hAnsi="Times New Roman" w:hint="eastAsia"/>
          <w:b/>
          <w:color w:val="000000" w:themeColor="text1"/>
        </w:rPr>
        <w:t>1</w:t>
      </w:r>
      <w:r w:rsidR="00145F64">
        <w:rPr>
          <w:rFonts w:ascii="Times New Roman" w:hAnsi="Times New Roman"/>
          <w:b/>
          <w:color w:val="000000" w:themeColor="text1"/>
        </w:rPr>
        <w:t>10</w:t>
      </w:r>
      <w:r w:rsidR="00145F64">
        <w:rPr>
          <w:rFonts w:ascii="Times New Roman" w:hAnsi="Times New Roman" w:hint="eastAsia"/>
          <w:b/>
          <w:color w:val="000000" w:themeColor="text1"/>
        </w:rPr>
        <w:t>）年底，臺灣離岸風電裝置容量已超越日、韓，</w:t>
      </w:r>
      <w:r w:rsidR="00893DEF">
        <w:rPr>
          <w:rFonts w:ascii="Times New Roman" w:hAnsi="Times New Roman" w:hint="eastAsia"/>
          <w:b/>
          <w:color w:val="000000" w:themeColor="text1"/>
        </w:rPr>
        <w:t>殊值肯定</w:t>
      </w:r>
      <w:r w:rsidR="00E65740">
        <w:rPr>
          <w:rFonts w:ascii="Times New Roman" w:hAnsi="Times New Roman" w:hint="eastAsia"/>
          <w:b/>
          <w:color w:val="000000" w:themeColor="text1"/>
        </w:rPr>
        <w:t>。</w:t>
      </w:r>
      <w:r w:rsidR="00085519">
        <w:rPr>
          <w:rFonts w:ascii="Times New Roman" w:hAnsi="Times New Roman" w:hint="eastAsia"/>
          <w:b/>
          <w:color w:val="000000" w:themeColor="text1"/>
        </w:rPr>
        <w:t>離岸風力發電設置</w:t>
      </w:r>
      <w:r w:rsidR="00C07D6E">
        <w:rPr>
          <w:rFonts w:ascii="Times New Roman" w:hAnsi="Times New Roman" w:hint="eastAsia"/>
          <w:b/>
          <w:color w:val="000000" w:themeColor="text1"/>
        </w:rPr>
        <w:t>容量</w:t>
      </w:r>
      <w:r w:rsidR="000755B8">
        <w:rPr>
          <w:rFonts w:ascii="Times New Roman" w:hAnsi="Times New Roman" w:hint="eastAsia"/>
          <w:b/>
          <w:color w:val="000000" w:themeColor="text1"/>
        </w:rPr>
        <w:t>於</w:t>
      </w:r>
      <w:r w:rsidR="000755B8">
        <w:rPr>
          <w:rFonts w:ascii="Times New Roman" w:hAnsi="Times New Roman" w:hint="eastAsia"/>
          <w:b/>
          <w:color w:val="000000" w:themeColor="text1"/>
        </w:rPr>
        <w:t>1</w:t>
      </w:r>
      <w:r w:rsidR="000755B8">
        <w:rPr>
          <w:rFonts w:ascii="Times New Roman" w:hAnsi="Times New Roman"/>
          <w:b/>
          <w:color w:val="000000" w:themeColor="text1"/>
        </w:rPr>
        <w:t>14</w:t>
      </w:r>
      <w:r w:rsidR="000755B8">
        <w:rPr>
          <w:rFonts w:ascii="Times New Roman" w:hAnsi="Times New Roman" w:hint="eastAsia"/>
          <w:b/>
          <w:color w:val="000000" w:themeColor="text1"/>
        </w:rPr>
        <w:t>年</w:t>
      </w:r>
      <w:r w:rsidR="00893DEF">
        <w:rPr>
          <w:rFonts w:ascii="Times New Roman" w:hAnsi="Times New Roman" w:hint="eastAsia"/>
          <w:b/>
          <w:color w:val="000000" w:themeColor="text1"/>
        </w:rPr>
        <w:t>將</w:t>
      </w:r>
      <w:r w:rsidR="00085519">
        <w:rPr>
          <w:rFonts w:ascii="Times New Roman" w:hAnsi="Times New Roman" w:hint="eastAsia"/>
          <w:b/>
          <w:color w:val="000000" w:themeColor="text1"/>
        </w:rPr>
        <w:t>達</w:t>
      </w:r>
      <w:r w:rsidR="00085519">
        <w:rPr>
          <w:rFonts w:ascii="Times New Roman" w:hAnsi="Times New Roman" w:hint="eastAsia"/>
          <w:b/>
          <w:color w:val="000000" w:themeColor="text1"/>
        </w:rPr>
        <w:t>5</w:t>
      </w:r>
      <w:r w:rsidR="00085519">
        <w:rPr>
          <w:rFonts w:ascii="Times New Roman" w:hAnsi="Times New Roman"/>
          <w:b/>
          <w:color w:val="000000" w:themeColor="text1"/>
        </w:rPr>
        <w:t>.</w:t>
      </w:r>
      <w:r w:rsidR="00A910CB">
        <w:rPr>
          <w:rFonts w:ascii="Times New Roman" w:hAnsi="Times New Roman"/>
          <w:b/>
          <w:color w:val="000000" w:themeColor="text1"/>
        </w:rPr>
        <w:t>7</w:t>
      </w:r>
      <w:r w:rsidR="00085519">
        <w:rPr>
          <w:rFonts w:ascii="Times New Roman" w:hAnsi="Times New Roman"/>
          <w:b/>
          <w:color w:val="000000" w:themeColor="text1"/>
        </w:rPr>
        <w:t>GW</w:t>
      </w:r>
      <w:r w:rsidR="00085519">
        <w:rPr>
          <w:rFonts w:ascii="Times New Roman" w:hAnsi="Times New Roman" w:hint="eastAsia"/>
          <w:b/>
          <w:color w:val="000000" w:themeColor="text1"/>
        </w:rPr>
        <w:t>，</w:t>
      </w:r>
      <w:r w:rsidR="00C07D6E">
        <w:rPr>
          <w:rFonts w:ascii="Times New Roman" w:hAnsi="Times New Roman" w:hint="eastAsia"/>
          <w:b/>
          <w:color w:val="000000" w:themeColor="text1"/>
        </w:rPr>
        <w:t>分</w:t>
      </w:r>
      <w:r w:rsidR="00C07D6E">
        <w:rPr>
          <w:rFonts w:ascii="Times New Roman" w:hAnsi="Times New Roman" w:hint="eastAsia"/>
          <w:b/>
          <w:color w:val="000000" w:themeColor="text1"/>
        </w:rPr>
        <w:t>3</w:t>
      </w:r>
      <w:r w:rsidR="00C07D6E">
        <w:rPr>
          <w:rFonts w:ascii="Times New Roman" w:hAnsi="Times New Roman" w:hint="eastAsia"/>
          <w:b/>
          <w:color w:val="000000" w:themeColor="text1"/>
        </w:rPr>
        <w:t>階段執行，</w:t>
      </w:r>
      <w:r w:rsidR="00893DEF">
        <w:rPr>
          <w:rFonts w:ascii="Times New Roman" w:hAnsi="Times New Roman" w:hint="eastAsia"/>
          <w:b/>
          <w:color w:val="000000" w:themeColor="text1"/>
        </w:rPr>
        <w:t>惟</w:t>
      </w:r>
      <w:r w:rsidR="00C07D6E">
        <w:rPr>
          <w:rFonts w:ascii="Times New Roman" w:hAnsi="Times New Roman" w:hint="eastAsia"/>
          <w:b/>
          <w:color w:val="000000" w:themeColor="text1"/>
        </w:rPr>
        <w:t>其中第</w:t>
      </w:r>
      <w:r w:rsidR="00C07D6E">
        <w:rPr>
          <w:rFonts w:ascii="Times New Roman" w:hAnsi="Times New Roman" w:hint="eastAsia"/>
          <w:b/>
          <w:color w:val="000000" w:themeColor="text1"/>
        </w:rPr>
        <w:t>2</w:t>
      </w:r>
      <w:r w:rsidR="00C07D6E">
        <w:rPr>
          <w:rFonts w:ascii="Times New Roman" w:hAnsi="Times New Roman" w:hint="eastAsia"/>
          <w:b/>
          <w:color w:val="000000" w:themeColor="text1"/>
        </w:rPr>
        <w:t>階段遴選之</w:t>
      </w:r>
      <w:r w:rsidR="00C07D6E">
        <w:rPr>
          <w:rFonts w:ascii="Times New Roman" w:hAnsi="Times New Roman" w:hint="eastAsia"/>
          <w:b/>
          <w:color w:val="000000" w:themeColor="text1"/>
        </w:rPr>
        <w:t>3</w:t>
      </w:r>
      <w:r w:rsidR="00C07D6E">
        <w:rPr>
          <w:rFonts w:ascii="Times New Roman" w:hAnsi="Times New Roman"/>
          <w:b/>
          <w:color w:val="000000" w:themeColor="text1"/>
        </w:rPr>
        <w:t>GW</w:t>
      </w:r>
      <w:r w:rsidR="00C07D6E">
        <w:rPr>
          <w:rFonts w:ascii="Times New Roman" w:hAnsi="Times New Roman" w:hint="eastAsia"/>
          <w:b/>
          <w:color w:val="000000" w:themeColor="text1"/>
        </w:rPr>
        <w:t>需符合工業局所訂定之</w:t>
      </w:r>
      <w:r w:rsidR="00D940E3">
        <w:rPr>
          <w:rFonts w:ascii="Times New Roman" w:hAnsi="Times New Roman" w:hint="eastAsia"/>
          <w:b/>
          <w:color w:val="000000" w:themeColor="text1"/>
        </w:rPr>
        <w:t>水下基礎等</w:t>
      </w:r>
      <w:r w:rsidR="00D940E3">
        <w:rPr>
          <w:rFonts w:ascii="Times New Roman" w:hAnsi="Times New Roman" w:hint="eastAsia"/>
          <w:b/>
          <w:color w:val="000000" w:themeColor="text1"/>
        </w:rPr>
        <w:t>2</w:t>
      </w:r>
      <w:r w:rsidR="00D940E3">
        <w:rPr>
          <w:rFonts w:ascii="Times New Roman" w:hAnsi="Times New Roman"/>
          <w:b/>
          <w:color w:val="000000" w:themeColor="text1"/>
        </w:rPr>
        <w:t>0</w:t>
      </w:r>
      <w:r w:rsidR="00D940E3">
        <w:rPr>
          <w:rFonts w:ascii="Times New Roman" w:hAnsi="Times New Roman" w:hint="eastAsia"/>
          <w:b/>
          <w:color w:val="000000" w:themeColor="text1"/>
        </w:rPr>
        <w:t>餘項</w:t>
      </w:r>
      <w:r w:rsidR="00C07D6E">
        <w:rPr>
          <w:rFonts w:ascii="Times New Roman" w:hAnsi="Times New Roman" w:hint="eastAsia"/>
          <w:b/>
          <w:color w:val="000000" w:themeColor="text1"/>
        </w:rPr>
        <w:t>國產化項目</w:t>
      </w:r>
      <w:r w:rsidR="00893DEF">
        <w:rPr>
          <w:rFonts w:ascii="Times New Roman" w:hAnsi="Times New Roman" w:hint="eastAsia"/>
          <w:b/>
          <w:color w:val="000000" w:themeColor="text1"/>
        </w:rPr>
        <w:t>，對從未接觸離岸風電產業之我國廠商</w:t>
      </w:r>
      <w:r w:rsidR="008346D2">
        <w:rPr>
          <w:rFonts w:ascii="Times New Roman" w:hAnsi="Times New Roman" w:hint="eastAsia"/>
          <w:b/>
          <w:color w:val="000000" w:themeColor="text1"/>
        </w:rPr>
        <w:t>，要在短短數年內大量投資陌生領域、建立學習曲線，無疑困難重重</w:t>
      </w:r>
      <w:r w:rsidR="000755B8">
        <w:rPr>
          <w:rFonts w:ascii="Times New Roman" w:hAnsi="Times New Roman" w:hint="eastAsia"/>
          <w:b/>
          <w:color w:val="000000" w:themeColor="text1"/>
        </w:rPr>
        <w:t>，</w:t>
      </w:r>
      <w:r w:rsidR="004F043C">
        <w:rPr>
          <w:rFonts w:ascii="Times New Roman" w:hAnsi="Times New Roman" w:hint="eastAsia"/>
          <w:b/>
          <w:color w:val="000000" w:themeColor="text1"/>
        </w:rPr>
        <w:t>綜觀</w:t>
      </w:r>
      <w:r w:rsidR="00893DEF">
        <w:rPr>
          <w:rFonts w:ascii="Times New Roman" w:hAnsi="Times New Roman" w:hint="eastAsia"/>
          <w:b/>
          <w:color w:val="000000" w:themeColor="text1"/>
        </w:rPr>
        <w:t>歐洲離岸風電大國丹麥、</w:t>
      </w:r>
      <w:r w:rsidR="008346D2">
        <w:rPr>
          <w:rFonts w:ascii="Times New Roman" w:hAnsi="Times New Roman" w:hint="eastAsia"/>
          <w:b/>
          <w:color w:val="000000" w:themeColor="text1"/>
        </w:rPr>
        <w:t>英國、</w:t>
      </w:r>
      <w:r w:rsidR="00893DEF">
        <w:rPr>
          <w:rFonts w:ascii="Times New Roman" w:hAnsi="Times New Roman" w:hint="eastAsia"/>
          <w:b/>
          <w:color w:val="000000" w:themeColor="text1"/>
        </w:rPr>
        <w:t>德國等</w:t>
      </w:r>
      <w:r w:rsidR="008346D2">
        <w:rPr>
          <w:rFonts w:ascii="Times New Roman" w:hAnsi="Times New Roman" w:hint="eastAsia"/>
          <w:b/>
          <w:color w:val="000000" w:themeColor="text1"/>
        </w:rPr>
        <w:t>，亦無如我國將眾多風機零組件限縮於國產，政府允應重新檢視我國風電產業能量，扶植確可發展之零組件</w:t>
      </w:r>
      <w:r w:rsidR="008C5C1F">
        <w:rPr>
          <w:rFonts w:ascii="Times New Roman" w:hAnsi="Times New Roman" w:hint="eastAsia"/>
          <w:b/>
          <w:color w:val="000000" w:themeColor="text1"/>
        </w:rPr>
        <w:t>項目</w:t>
      </w:r>
      <w:r w:rsidR="00DC70F4">
        <w:rPr>
          <w:rFonts w:ascii="Times New Roman" w:hAnsi="Times New Roman" w:hint="eastAsia"/>
          <w:b/>
          <w:color w:val="000000" w:themeColor="text1"/>
        </w:rPr>
        <w:t>，不僅能滿足我國未來離岸風電之需求，更具國際競爭力，可出口亞洲各國，使臺灣成為離岸風電亞太區最重要之據</w:t>
      </w:r>
      <w:r w:rsidR="009D6134">
        <w:rPr>
          <w:rFonts w:ascii="Times New Roman" w:hAnsi="Times New Roman" w:hint="eastAsia"/>
          <w:b/>
          <w:color w:val="000000" w:themeColor="text1"/>
        </w:rPr>
        <w:t>點</w:t>
      </w:r>
      <w:r w:rsidR="00DC70F4">
        <w:rPr>
          <w:rFonts w:ascii="Times New Roman" w:hAnsi="Times New Roman" w:hint="eastAsia"/>
          <w:b/>
          <w:color w:val="000000" w:themeColor="text1"/>
        </w:rPr>
        <w:t>，方為正辦</w:t>
      </w:r>
      <w:bookmarkEnd w:id="2"/>
    </w:p>
    <w:p w14:paraId="10E0DD65" w14:textId="77777777" w:rsidR="00816901" w:rsidRDefault="00085519" w:rsidP="007C200E">
      <w:pPr>
        <w:pStyle w:val="3"/>
        <w:kinsoku w:val="0"/>
        <w:ind w:left="1360" w:hanging="680"/>
      </w:pPr>
      <w:bookmarkStart w:id="3" w:name="_Toc105426072"/>
      <w:bookmarkStart w:id="4" w:name="_Toc106358430"/>
      <w:r>
        <w:rPr>
          <w:rFonts w:hint="eastAsia"/>
        </w:rPr>
        <w:t>行政院</w:t>
      </w:r>
      <w:r w:rsidRPr="00A54335">
        <w:rPr>
          <w:rFonts w:ascii="Times New Roman" w:hAnsi="Times New Roman"/>
        </w:rPr>
        <w:t>於</w:t>
      </w:r>
      <w:r w:rsidRPr="00A54335">
        <w:rPr>
          <w:rFonts w:ascii="Times New Roman" w:hAnsi="Times New Roman"/>
        </w:rPr>
        <w:t>105</w:t>
      </w:r>
      <w:r w:rsidRPr="00A54335">
        <w:rPr>
          <w:rFonts w:ascii="Times New Roman" w:hAnsi="Times New Roman"/>
        </w:rPr>
        <w:t>年</w:t>
      </w:r>
      <w:r w:rsidRPr="00A54335">
        <w:rPr>
          <w:rFonts w:ascii="Times New Roman" w:hAnsi="Times New Roman"/>
        </w:rPr>
        <w:t>9</w:t>
      </w:r>
      <w:r w:rsidRPr="00A54335">
        <w:rPr>
          <w:rFonts w:ascii="Times New Roman" w:hAnsi="Times New Roman"/>
        </w:rPr>
        <w:t>月</w:t>
      </w:r>
      <w:r w:rsidRPr="00A54335">
        <w:rPr>
          <w:rFonts w:ascii="Times New Roman" w:hAnsi="Times New Roman"/>
        </w:rPr>
        <w:t>17</w:t>
      </w:r>
      <w:r w:rsidRPr="00A54335">
        <w:rPr>
          <w:rFonts w:ascii="Times New Roman" w:hAnsi="Times New Roman"/>
        </w:rPr>
        <w:t>日表示，為邁向</w:t>
      </w:r>
      <w:r w:rsidRPr="00A54335">
        <w:rPr>
          <w:rFonts w:ascii="Times New Roman" w:hAnsi="Times New Roman"/>
        </w:rPr>
        <w:t>2025</w:t>
      </w:r>
      <w:r w:rsidRPr="00A54335">
        <w:rPr>
          <w:rFonts w:ascii="Times New Roman" w:hAnsi="Times New Roman"/>
        </w:rPr>
        <w:t>非核家園目標，並兼顧國際減碳承諾，因應國內外政經情勢及能源環境的快速變遷與挑戰，政府已推動新能源政策：「啟動能源轉型與電業改革，帶動自主綠能產業發展」，</w:t>
      </w:r>
      <w:r w:rsidR="00A54335" w:rsidRPr="00A54335">
        <w:rPr>
          <w:rFonts w:ascii="Times New Roman" w:hAnsi="Times New Roman"/>
        </w:rPr>
        <w:t>具體作為其中之一即為擴大再生能源發展，於</w:t>
      </w:r>
      <w:r w:rsidR="00A54335" w:rsidRPr="00A54335">
        <w:rPr>
          <w:rFonts w:ascii="Times New Roman" w:hAnsi="Times New Roman"/>
        </w:rPr>
        <w:t>114</w:t>
      </w:r>
      <w:r w:rsidR="00A54335" w:rsidRPr="00A54335">
        <w:rPr>
          <w:rFonts w:ascii="Times New Roman" w:hAnsi="Times New Roman"/>
        </w:rPr>
        <w:t>年達發電量</w:t>
      </w:r>
      <w:r w:rsidR="00A54335" w:rsidRPr="00A54335">
        <w:rPr>
          <w:rFonts w:ascii="Times New Roman" w:hAnsi="Times New Roman"/>
        </w:rPr>
        <w:t>20%</w:t>
      </w:r>
      <w:r>
        <w:rPr>
          <w:rFonts w:hint="eastAsia"/>
        </w:rPr>
        <w:t>。</w:t>
      </w:r>
      <w:bookmarkEnd w:id="3"/>
      <w:bookmarkEnd w:id="4"/>
    </w:p>
    <w:p w14:paraId="018E0DEE" w14:textId="1B5964FB" w:rsidR="00EF22A6" w:rsidRPr="00E65740" w:rsidRDefault="00103ABB" w:rsidP="007C200E">
      <w:pPr>
        <w:pStyle w:val="3"/>
        <w:kinsoku w:val="0"/>
        <w:ind w:left="1360" w:hanging="680"/>
      </w:pPr>
      <w:bookmarkStart w:id="5" w:name="_Toc105426073"/>
      <w:bookmarkStart w:id="6" w:name="_Toc106358431"/>
      <w:r>
        <w:rPr>
          <w:rFonts w:hint="eastAsia"/>
        </w:rPr>
        <w:t>對此，經</w:t>
      </w:r>
      <w:r w:rsidRPr="00F62122">
        <w:rPr>
          <w:rFonts w:ascii="Times New Roman" w:hAnsi="Times New Roman"/>
        </w:rPr>
        <w:t>濟部擬定風力發電</w:t>
      </w:r>
      <w:r w:rsidRPr="00F62122">
        <w:rPr>
          <w:rFonts w:ascii="Times New Roman" w:hAnsi="Times New Roman"/>
        </w:rPr>
        <w:t>4</w:t>
      </w:r>
      <w:r w:rsidRPr="00F62122">
        <w:rPr>
          <w:rFonts w:ascii="Times New Roman" w:hAnsi="Times New Roman"/>
        </w:rPr>
        <w:t>年推動計畫（</w:t>
      </w:r>
      <w:r w:rsidRPr="00F62122">
        <w:rPr>
          <w:rFonts w:ascii="Times New Roman" w:hAnsi="Times New Roman"/>
        </w:rPr>
        <w:t>106</w:t>
      </w:r>
      <w:r w:rsidRPr="00F62122">
        <w:rPr>
          <w:rFonts w:ascii="Times New Roman" w:hAnsi="Times New Roman"/>
        </w:rPr>
        <w:t>至</w:t>
      </w:r>
      <w:r w:rsidRPr="00F62122">
        <w:rPr>
          <w:rFonts w:ascii="Times New Roman" w:hAnsi="Times New Roman"/>
        </w:rPr>
        <w:t>109</w:t>
      </w:r>
      <w:r w:rsidRPr="00F62122">
        <w:rPr>
          <w:rFonts w:ascii="Times New Roman" w:hAnsi="Times New Roman"/>
        </w:rPr>
        <w:t>年），有關離岸風電部分，以「先淺海、後深海」模式，及「</w:t>
      </w:r>
      <w:r w:rsidRPr="00E65740">
        <w:rPr>
          <w:rFonts w:ascii="Times New Roman" w:hAnsi="Times New Roman"/>
        </w:rPr>
        <w:t>先示範、次潛力、後區域」</w:t>
      </w:r>
      <w:r w:rsidRPr="00E65740">
        <w:rPr>
          <w:rFonts w:ascii="Times New Roman" w:hAnsi="Times New Roman"/>
        </w:rPr>
        <w:t>3</w:t>
      </w:r>
      <w:r w:rsidRPr="00E65740">
        <w:rPr>
          <w:rFonts w:ascii="Times New Roman" w:hAnsi="Times New Roman"/>
        </w:rPr>
        <w:t>階段策略推動</w:t>
      </w:r>
      <w:r w:rsidR="00816901" w:rsidRPr="00E65740">
        <w:rPr>
          <w:rFonts w:ascii="Times New Roman" w:hAnsi="Times New Roman"/>
        </w:rPr>
        <w:lastRenderedPageBreak/>
        <w:t>，</w:t>
      </w:r>
      <w:r w:rsidR="00183FB5" w:rsidRPr="00E65740">
        <w:rPr>
          <w:rFonts w:ascii="Times New Roman" w:hAnsi="Times New Roman"/>
        </w:rPr>
        <w:t>第</w:t>
      </w:r>
      <w:r w:rsidR="00183FB5" w:rsidRPr="00E65740">
        <w:rPr>
          <w:rFonts w:ascii="Times New Roman" w:hAnsi="Times New Roman"/>
        </w:rPr>
        <w:t>1</w:t>
      </w:r>
      <w:r w:rsidR="00183FB5" w:rsidRPr="00E65740">
        <w:rPr>
          <w:rFonts w:ascii="Times New Roman" w:hAnsi="Times New Roman"/>
        </w:rPr>
        <w:t>階段示範風場共</w:t>
      </w:r>
      <w:r w:rsidR="00183FB5" w:rsidRPr="00E65740">
        <w:rPr>
          <w:rFonts w:ascii="Times New Roman" w:hAnsi="Times New Roman"/>
        </w:rPr>
        <w:t>238MW</w:t>
      </w:r>
      <w:r w:rsidR="00183FB5" w:rsidRPr="00E65740">
        <w:rPr>
          <w:rFonts w:ascii="Times New Roman" w:hAnsi="Times New Roman"/>
        </w:rPr>
        <w:t>（海洋風場</w:t>
      </w:r>
      <w:r w:rsidR="00183FB5" w:rsidRPr="00E65740">
        <w:rPr>
          <w:rFonts w:ascii="Times New Roman" w:hAnsi="Times New Roman"/>
        </w:rPr>
        <w:t>128MW</w:t>
      </w:r>
      <w:r w:rsidR="00183FB5" w:rsidRPr="00E65740">
        <w:rPr>
          <w:rFonts w:ascii="Times New Roman" w:hAnsi="Times New Roman"/>
        </w:rPr>
        <w:t>、台電</w:t>
      </w:r>
      <w:r w:rsidR="00A9074F" w:rsidRPr="00E65740">
        <w:rPr>
          <w:rFonts w:ascii="Times New Roman" w:hAnsi="Times New Roman"/>
        </w:rPr>
        <w:t>一期</w:t>
      </w:r>
      <w:r w:rsidR="00183FB5" w:rsidRPr="00E65740">
        <w:rPr>
          <w:rFonts w:ascii="Times New Roman" w:hAnsi="Times New Roman"/>
        </w:rPr>
        <w:t>風場</w:t>
      </w:r>
      <w:r w:rsidR="00183FB5" w:rsidRPr="00E65740">
        <w:rPr>
          <w:rFonts w:ascii="Times New Roman" w:hAnsi="Times New Roman"/>
        </w:rPr>
        <w:t>110MW</w:t>
      </w:r>
      <w:r w:rsidR="00183FB5" w:rsidRPr="00E65740">
        <w:rPr>
          <w:rFonts w:ascii="Times New Roman" w:hAnsi="Times New Roman"/>
        </w:rPr>
        <w:t>）、第</w:t>
      </w:r>
      <w:r w:rsidR="00183FB5" w:rsidRPr="00E65740">
        <w:rPr>
          <w:rFonts w:ascii="Times New Roman" w:hAnsi="Times New Roman"/>
        </w:rPr>
        <w:t>2</w:t>
      </w:r>
      <w:r w:rsidR="00183FB5" w:rsidRPr="00E65740">
        <w:rPr>
          <w:rFonts w:ascii="Times New Roman" w:hAnsi="Times New Roman"/>
        </w:rPr>
        <w:t>階段遴選</w:t>
      </w:r>
      <w:r w:rsidR="00183FB5" w:rsidRPr="00E65740">
        <w:rPr>
          <w:rFonts w:ascii="Times New Roman" w:hAnsi="Times New Roman"/>
        </w:rPr>
        <w:t>+</w:t>
      </w:r>
      <w:r w:rsidR="00183FB5" w:rsidRPr="00E65740">
        <w:rPr>
          <w:rFonts w:ascii="Times New Roman" w:hAnsi="Times New Roman"/>
        </w:rPr>
        <w:t>競價共</w:t>
      </w:r>
      <w:r w:rsidR="00183FB5" w:rsidRPr="00E65740">
        <w:rPr>
          <w:rFonts w:ascii="Times New Roman" w:hAnsi="Times New Roman"/>
        </w:rPr>
        <w:t>5.5GW</w:t>
      </w:r>
      <w:r w:rsidR="00183FB5" w:rsidRPr="00E65740">
        <w:rPr>
          <w:rFonts w:ascii="Times New Roman" w:hAnsi="Times New Roman"/>
        </w:rPr>
        <w:t>。</w:t>
      </w:r>
      <w:r w:rsidR="00E65740" w:rsidRPr="00E65740">
        <w:rPr>
          <w:rFonts w:ascii="Times New Roman" w:hAnsi="Times New Roman"/>
        </w:rPr>
        <w:t>據國際再生能源總署（</w:t>
      </w:r>
      <w:r w:rsidR="00E65740" w:rsidRPr="00E65740">
        <w:rPr>
          <w:rFonts w:ascii="Times New Roman" w:hAnsi="Times New Roman"/>
          <w:sz w:val="28"/>
        </w:rPr>
        <w:t>The International Renewable Energy Agency, IRENA</w:t>
      </w:r>
      <w:r w:rsidR="00E65740" w:rsidRPr="00E65740">
        <w:rPr>
          <w:rFonts w:ascii="Times New Roman" w:hAnsi="Times New Roman"/>
        </w:rPr>
        <w:t>）發表「</w:t>
      </w:r>
      <w:r w:rsidR="00E65740" w:rsidRPr="00E65740">
        <w:rPr>
          <w:rFonts w:ascii="Times New Roman" w:hAnsi="Times New Roman"/>
        </w:rPr>
        <w:t>Renewable Capacity Statistics 2022</w:t>
      </w:r>
      <w:r w:rsidR="00E65740" w:rsidRPr="00E65740">
        <w:rPr>
          <w:rFonts w:ascii="Times New Roman" w:hAnsi="Times New Roman"/>
        </w:rPr>
        <w:t>」統計資料，世界各國歷年已裝置之離岸風力發電容量</w:t>
      </w:r>
      <w:r w:rsidR="008179E7">
        <w:rPr>
          <w:rFonts w:ascii="Times New Roman" w:hAnsi="Times New Roman" w:hint="eastAsia"/>
        </w:rPr>
        <w:t>，</w:t>
      </w:r>
      <w:r w:rsidR="00E65740" w:rsidRPr="00E65740">
        <w:rPr>
          <w:rFonts w:ascii="Times New Roman" w:hAnsi="Times New Roman"/>
        </w:rPr>
        <w:t>如下表所示</w:t>
      </w:r>
      <w:r w:rsidR="008179E7">
        <w:rPr>
          <w:rFonts w:ascii="Times New Roman" w:hAnsi="Times New Roman" w:hint="eastAsia"/>
        </w:rPr>
        <w:t>，</w:t>
      </w:r>
      <w:r w:rsidR="00E65740" w:rsidRPr="00E65740">
        <w:rPr>
          <w:rFonts w:ascii="Times New Roman" w:hAnsi="Times New Roman"/>
        </w:rPr>
        <w:t>臺灣在去年底的裝置容量，已超越日本及韓國</w:t>
      </w:r>
      <w:r w:rsidR="00E65740">
        <w:rPr>
          <w:rFonts w:ascii="Times New Roman" w:hAnsi="Times New Roman" w:hint="eastAsia"/>
        </w:rPr>
        <w:t>，殊值肯定。</w:t>
      </w:r>
      <w:bookmarkEnd w:id="5"/>
      <w:bookmarkEnd w:id="6"/>
    </w:p>
    <w:p w14:paraId="4882C8EE" w14:textId="4FB1760A" w:rsidR="00E65740" w:rsidRDefault="00E65740" w:rsidP="00E65740">
      <w:pPr>
        <w:pStyle w:val="a3"/>
        <w:jc w:val="center"/>
      </w:pPr>
      <w:r>
        <w:rPr>
          <w:rFonts w:hint="eastAsia"/>
        </w:rPr>
        <w:t>世界各國歷年離岸風力發電裝置容量一覽表</w:t>
      </w:r>
    </w:p>
    <w:p w14:paraId="540A69B8" w14:textId="77777777" w:rsidR="00E65740" w:rsidRPr="00D461A7" w:rsidRDefault="00E65740" w:rsidP="00E65740">
      <w:pPr>
        <w:pStyle w:val="0"/>
        <w:ind w:left="680"/>
        <w:jc w:val="right"/>
        <w:rPr>
          <w:rFonts w:ascii="Times New Roman"/>
          <w:sz w:val="24"/>
        </w:rPr>
      </w:pPr>
      <w:r w:rsidRPr="00D461A7">
        <w:rPr>
          <w:rFonts w:ascii="Times New Roman"/>
          <w:sz w:val="24"/>
        </w:rPr>
        <w:t>裝置容量單位：</w:t>
      </w:r>
      <w:r w:rsidRPr="00D461A7">
        <w:rPr>
          <w:rFonts w:ascii="Times New Roman"/>
          <w:sz w:val="24"/>
        </w:rPr>
        <w:t>MW</w:t>
      </w:r>
    </w:p>
    <w:tbl>
      <w:tblPr>
        <w:tblStyle w:val="af6"/>
        <w:tblW w:w="0" w:type="auto"/>
        <w:tblCellMar>
          <w:left w:w="0" w:type="dxa"/>
          <w:right w:w="0" w:type="dxa"/>
        </w:tblCellMar>
        <w:tblLook w:val="04A0" w:firstRow="1" w:lastRow="0" w:firstColumn="1" w:lastColumn="0" w:noHBand="0" w:noVBand="1"/>
      </w:tblPr>
      <w:tblGrid>
        <w:gridCol w:w="801"/>
        <w:gridCol w:w="803"/>
        <w:gridCol w:w="802"/>
        <w:gridCol w:w="803"/>
        <w:gridCol w:w="803"/>
        <w:gridCol w:w="804"/>
        <w:gridCol w:w="803"/>
        <w:gridCol w:w="804"/>
        <w:gridCol w:w="803"/>
        <w:gridCol w:w="804"/>
        <w:gridCol w:w="804"/>
      </w:tblGrid>
      <w:tr w:rsidR="00E65740" w:rsidRPr="00D461A7" w14:paraId="690FD41A" w14:textId="77777777" w:rsidTr="00083C76">
        <w:tc>
          <w:tcPr>
            <w:tcW w:w="801" w:type="dxa"/>
            <w:tcBorders>
              <w:bottom w:val="single" w:sz="4" w:space="0" w:color="auto"/>
            </w:tcBorders>
            <w:shd w:val="clear" w:color="auto" w:fill="FBD4B4" w:themeFill="accent6" w:themeFillTint="66"/>
            <w:vAlign w:val="center"/>
          </w:tcPr>
          <w:p w14:paraId="7B9BF5D3"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西元年</w:t>
            </w:r>
          </w:p>
        </w:tc>
        <w:tc>
          <w:tcPr>
            <w:tcW w:w="803" w:type="dxa"/>
            <w:shd w:val="clear" w:color="auto" w:fill="FBD4B4" w:themeFill="accent6" w:themeFillTint="66"/>
            <w:vAlign w:val="center"/>
          </w:tcPr>
          <w:p w14:paraId="29328DA6" w14:textId="77777777" w:rsidR="00E65740" w:rsidRPr="00D461A7" w:rsidRDefault="00E65740" w:rsidP="00083C76">
            <w:pPr>
              <w:pStyle w:val="0"/>
              <w:kinsoku w:val="0"/>
              <w:spacing w:line="0" w:lineRule="atLeast"/>
              <w:ind w:leftChars="0" w:left="0"/>
              <w:jc w:val="center"/>
              <w:rPr>
                <w:rFonts w:ascii="Times New Roman"/>
                <w:sz w:val="24"/>
                <w:szCs w:val="24"/>
              </w:rPr>
            </w:pPr>
            <w:r w:rsidRPr="00D461A7">
              <w:rPr>
                <w:rFonts w:ascii="Times New Roman"/>
                <w:sz w:val="24"/>
                <w:szCs w:val="24"/>
              </w:rPr>
              <w:t>2012</w:t>
            </w:r>
          </w:p>
        </w:tc>
        <w:tc>
          <w:tcPr>
            <w:tcW w:w="802" w:type="dxa"/>
            <w:shd w:val="clear" w:color="auto" w:fill="FBD4B4" w:themeFill="accent6" w:themeFillTint="66"/>
            <w:vAlign w:val="center"/>
          </w:tcPr>
          <w:p w14:paraId="1370E5A9"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013</w:t>
            </w:r>
          </w:p>
        </w:tc>
        <w:tc>
          <w:tcPr>
            <w:tcW w:w="803" w:type="dxa"/>
            <w:shd w:val="clear" w:color="auto" w:fill="FBD4B4" w:themeFill="accent6" w:themeFillTint="66"/>
            <w:vAlign w:val="center"/>
          </w:tcPr>
          <w:p w14:paraId="6D273B64"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014</w:t>
            </w:r>
          </w:p>
        </w:tc>
        <w:tc>
          <w:tcPr>
            <w:tcW w:w="803" w:type="dxa"/>
            <w:shd w:val="clear" w:color="auto" w:fill="FBD4B4" w:themeFill="accent6" w:themeFillTint="66"/>
            <w:vAlign w:val="center"/>
          </w:tcPr>
          <w:p w14:paraId="151E519C"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015</w:t>
            </w:r>
          </w:p>
        </w:tc>
        <w:tc>
          <w:tcPr>
            <w:tcW w:w="804" w:type="dxa"/>
            <w:shd w:val="clear" w:color="auto" w:fill="FBD4B4" w:themeFill="accent6" w:themeFillTint="66"/>
            <w:vAlign w:val="center"/>
          </w:tcPr>
          <w:p w14:paraId="472D7EE6"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016</w:t>
            </w:r>
          </w:p>
        </w:tc>
        <w:tc>
          <w:tcPr>
            <w:tcW w:w="803" w:type="dxa"/>
            <w:shd w:val="clear" w:color="auto" w:fill="FBD4B4" w:themeFill="accent6" w:themeFillTint="66"/>
            <w:vAlign w:val="center"/>
          </w:tcPr>
          <w:p w14:paraId="376A245B"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017</w:t>
            </w:r>
          </w:p>
        </w:tc>
        <w:tc>
          <w:tcPr>
            <w:tcW w:w="804" w:type="dxa"/>
            <w:shd w:val="clear" w:color="auto" w:fill="FBD4B4" w:themeFill="accent6" w:themeFillTint="66"/>
            <w:vAlign w:val="center"/>
          </w:tcPr>
          <w:p w14:paraId="7E0198FD"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018</w:t>
            </w:r>
          </w:p>
        </w:tc>
        <w:tc>
          <w:tcPr>
            <w:tcW w:w="803" w:type="dxa"/>
            <w:shd w:val="clear" w:color="auto" w:fill="FBD4B4" w:themeFill="accent6" w:themeFillTint="66"/>
            <w:vAlign w:val="center"/>
          </w:tcPr>
          <w:p w14:paraId="1E570B43"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019</w:t>
            </w:r>
          </w:p>
        </w:tc>
        <w:tc>
          <w:tcPr>
            <w:tcW w:w="804" w:type="dxa"/>
            <w:shd w:val="clear" w:color="auto" w:fill="FBD4B4" w:themeFill="accent6" w:themeFillTint="66"/>
            <w:vAlign w:val="center"/>
          </w:tcPr>
          <w:p w14:paraId="0C57CBCE"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020</w:t>
            </w:r>
          </w:p>
        </w:tc>
        <w:tc>
          <w:tcPr>
            <w:tcW w:w="804" w:type="dxa"/>
            <w:shd w:val="clear" w:color="auto" w:fill="FBD4B4" w:themeFill="accent6" w:themeFillTint="66"/>
            <w:vAlign w:val="center"/>
          </w:tcPr>
          <w:p w14:paraId="1F3255BC"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021</w:t>
            </w:r>
          </w:p>
        </w:tc>
      </w:tr>
      <w:tr w:rsidR="00E65740" w:rsidRPr="00D461A7" w14:paraId="52A73188" w14:textId="77777777" w:rsidTr="00083C76">
        <w:tc>
          <w:tcPr>
            <w:tcW w:w="801" w:type="dxa"/>
            <w:shd w:val="clear" w:color="auto" w:fill="FBD4B4" w:themeFill="accent6" w:themeFillTint="66"/>
            <w:vAlign w:val="center"/>
          </w:tcPr>
          <w:p w14:paraId="1F48DC3D"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世界</w:t>
            </w:r>
          </w:p>
        </w:tc>
        <w:tc>
          <w:tcPr>
            <w:tcW w:w="803" w:type="dxa"/>
            <w:vAlign w:val="center"/>
          </w:tcPr>
          <w:p w14:paraId="4935CE2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,334</w:t>
            </w:r>
          </w:p>
        </w:tc>
        <w:tc>
          <w:tcPr>
            <w:tcW w:w="802" w:type="dxa"/>
            <w:vAlign w:val="center"/>
          </w:tcPr>
          <w:p w14:paraId="303183C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,171</w:t>
            </w:r>
          </w:p>
        </w:tc>
        <w:tc>
          <w:tcPr>
            <w:tcW w:w="803" w:type="dxa"/>
            <w:vAlign w:val="center"/>
          </w:tcPr>
          <w:p w14:paraId="7699678B"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8</w:t>
            </w:r>
            <w:r>
              <w:rPr>
                <w:rFonts w:ascii="Times New Roman"/>
                <w:sz w:val="24"/>
                <w:szCs w:val="24"/>
              </w:rPr>
              <w:t>,492</w:t>
            </w:r>
          </w:p>
        </w:tc>
        <w:tc>
          <w:tcPr>
            <w:tcW w:w="803" w:type="dxa"/>
            <w:vAlign w:val="center"/>
          </w:tcPr>
          <w:p w14:paraId="7626422B"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1,717</w:t>
            </w:r>
          </w:p>
        </w:tc>
        <w:tc>
          <w:tcPr>
            <w:tcW w:w="804" w:type="dxa"/>
            <w:vAlign w:val="center"/>
          </w:tcPr>
          <w:p w14:paraId="34C5636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4,342</w:t>
            </w:r>
          </w:p>
        </w:tc>
        <w:tc>
          <w:tcPr>
            <w:tcW w:w="803" w:type="dxa"/>
            <w:vAlign w:val="center"/>
          </w:tcPr>
          <w:p w14:paraId="13845DE3"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8,837</w:t>
            </w:r>
          </w:p>
        </w:tc>
        <w:tc>
          <w:tcPr>
            <w:tcW w:w="804" w:type="dxa"/>
            <w:vAlign w:val="center"/>
          </w:tcPr>
          <w:p w14:paraId="581288A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3,626</w:t>
            </w:r>
          </w:p>
        </w:tc>
        <w:tc>
          <w:tcPr>
            <w:tcW w:w="803" w:type="dxa"/>
            <w:vAlign w:val="center"/>
          </w:tcPr>
          <w:p w14:paraId="5A1181E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8,382</w:t>
            </w:r>
          </w:p>
        </w:tc>
        <w:tc>
          <w:tcPr>
            <w:tcW w:w="804" w:type="dxa"/>
            <w:vAlign w:val="center"/>
          </w:tcPr>
          <w:p w14:paraId="6CB151D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4,362</w:t>
            </w:r>
          </w:p>
        </w:tc>
        <w:tc>
          <w:tcPr>
            <w:tcW w:w="804" w:type="dxa"/>
            <w:vAlign w:val="center"/>
          </w:tcPr>
          <w:p w14:paraId="699D4D3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5,678</w:t>
            </w:r>
          </w:p>
        </w:tc>
      </w:tr>
      <w:tr w:rsidR="00E65740" w:rsidRPr="00D461A7" w14:paraId="0A2C0D94" w14:textId="77777777" w:rsidTr="00083C76">
        <w:tc>
          <w:tcPr>
            <w:tcW w:w="801" w:type="dxa"/>
            <w:shd w:val="clear" w:color="auto" w:fill="FBD4B4" w:themeFill="accent6" w:themeFillTint="66"/>
            <w:vAlign w:val="center"/>
          </w:tcPr>
          <w:p w14:paraId="73241B59"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亞洲</w:t>
            </w:r>
          </w:p>
        </w:tc>
        <w:tc>
          <w:tcPr>
            <w:tcW w:w="803" w:type="dxa"/>
            <w:vAlign w:val="center"/>
          </w:tcPr>
          <w:p w14:paraId="4B3A299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21</w:t>
            </w:r>
          </w:p>
        </w:tc>
        <w:tc>
          <w:tcPr>
            <w:tcW w:w="802" w:type="dxa"/>
            <w:vAlign w:val="center"/>
          </w:tcPr>
          <w:p w14:paraId="115A038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88</w:t>
            </w:r>
          </w:p>
        </w:tc>
        <w:tc>
          <w:tcPr>
            <w:tcW w:w="803" w:type="dxa"/>
            <w:vAlign w:val="center"/>
          </w:tcPr>
          <w:p w14:paraId="4546606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16</w:t>
            </w:r>
          </w:p>
        </w:tc>
        <w:tc>
          <w:tcPr>
            <w:tcW w:w="803" w:type="dxa"/>
            <w:vAlign w:val="center"/>
          </w:tcPr>
          <w:p w14:paraId="37ED541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22</w:t>
            </w:r>
          </w:p>
        </w:tc>
        <w:tc>
          <w:tcPr>
            <w:tcW w:w="804" w:type="dxa"/>
            <w:vAlign w:val="center"/>
          </w:tcPr>
          <w:p w14:paraId="26C0D0AD"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,680</w:t>
            </w:r>
          </w:p>
        </w:tc>
        <w:tc>
          <w:tcPr>
            <w:tcW w:w="803" w:type="dxa"/>
            <w:vAlign w:val="center"/>
          </w:tcPr>
          <w:p w14:paraId="4E12452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,006</w:t>
            </w:r>
          </w:p>
        </w:tc>
        <w:tc>
          <w:tcPr>
            <w:tcW w:w="804" w:type="dxa"/>
            <w:vAlign w:val="center"/>
          </w:tcPr>
          <w:p w14:paraId="2DF3CDD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,833</w:t>
            </w:r>
          </w:p>
        </w:tc>
        <w:tc>
          <w:tcPr>
            <w:tcW w:w="803" w:type="dxa"/>
            <w:vAlign w:val="center"/>
          </w:tcPr>
          <w:p w14:paraId="7D2DC2A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6</w:t>
            </w:r>
            <w:r>
              <w:rPr>
                <w:rFonts w:ascii="Times New Roman"/>
                <w:sz w:val="24"/>
                <w:szCs w:val="24"/>
              </w:rPr>
              <w:t>,295</w:t>
            </w:r>
          </w:p>
        </w:tc>
        <w:tc>
          <w:tcPr>
            <w:tcW w:w="804" w:type="dxa"/>
            <w:vAlign w:val="center"/>
          </w:tcPr>
          <w:p w14:paraId="5F911D9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,418</w:t>
            </w:r>
          </w:p>
        </w:tc>
        <w:tc>
          <w:tcPr>
            <w:tcW w:w="804" w:type="dxa"/>
            <w:vAlign w:val="center"/>
          </w:tcPr>
          <w:p w14:paraId="5D29083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7,822</w:t>
            </w:r>
          </w:p>
        </w:tc>
      </w:tr>
      <w:tr w:rsidR="00E65740" w:rsidRPr="00D461A7" w14:paraId="03D31068" w14:textId="77777777" w:rsidTr="00083C76">
        <w:tc>
          <w:tcPr>
            <w:tcW w:w="801" w:type="dxa"/>
            <w:shd w:val="clear" w:color="auto" w:fill="FBD4B4" w:themeFill="accent6" w:themeFillTint="66"/>
            <w:vAlign w:val="center"/>
          </w:tcPr>
          <w:p w14:paraId="5711AF12"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中國</w:t>
            </w:r>
          </w:p>
        </w:tc>
        <w:tc>
          <w:tcPr>
            <w:tcW w:w="803" w:type="dxa"/>
            <w:vAlign w:val="center"/>
          </w:tcPr>
          <w:p w14:paraId="5C762A3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91</w:t>
            </w:r>
          </w:p>
        </w:tc>
        <w:tc>
          <w:tcPr>
            <w:tcW w:w="802" w:type="dxa"/>
            <w:vAlign w:val="center"/>
          </w:tcPr>
          <w:p w14:paraId="3C3F6B2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17</w:t>
            </w:r>
          </w:p>
        </w:tc>
        <w:tc>
          <w:tcPr>
            <w:tcW w:w="803" w:type="dxa"/>
            <w:vAlign w:val="center"/>
          </w:tcPr>
          <w:p w14:paraId="67FEC72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40</w:t>
            </w:r>
          </w:p>
        </w:tc>
        <w:tc>
          <w:tcPr>
            <w:tcW w:w="803" w:type="dxa"/>
            <w:vAlign w:val="center"/>
          </w:tcPr>
          <w:p w14:paraId="342C0DE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59</w:t>
            </w:r>
          </w:p>
        </w:tc>
        <w:tc>
          <w:tcPr>
            <w:tcW w:w="804" w:type="dxa"/>
            <w:vAlign w:val="center"/>
          </w:tcPr>
          <w:p w14:paraId="191DF06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,480</w:t>
            </w:r>
          </w:p>
        </w:tc>
        <w:tc>
          <w:tcPr>
            <w:tcW w:w="803" w:type="dxa"/>
            <w:vAlign w:val="center"/>
          </w:tcPr>
          <w:p w14:paraId="2C9C233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,788</w:t>
            </w:r>
          </w:p>
        </w:tc>
        <w:tc>
          <w:tcPr>
            <w:tcW w:w="804" w:type="dxa"/>
            <w:vAlign w:val="center"/>
          </w:tcPr>
          <w:p w14:paraId="7D00BF1C"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,588</w:t>
            </w:r>
          </w:p>
        </w:tc>
        <w:tc>
          <w:tcPr>
            <w:tcW w:w="803" w:type="dxa"/>
            <w:vAlign w:val="center"/>
          </w:tcPr>
          <w:p w14:paraId="20B0A13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,930</w:t>
            </w:r>
          </w:p>
        </w:tc>
        <w:tc>
          <w:tcPr>
            <w:tcW w:w="804" w:type="dxa"/>
            <w:vAlign w:val="center"/>
          </w:tcPr>
          <w:p w14:paraId="3325813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8</w:t>
            </w:r>
            <w:r>
              <w:rPr>
                <w:rFonts w:ascii="Times New Roman"/>
                <w:sz w:val="24"/>
                <w:szCs w:val="24"/>
              </w:rPr>
              <w:t>,990</w:t>
            </w:r>
          </w:p>
        </w:tc>
        <w:tc>
          <w:tcPr>
            <w:tcW w:w="804" w:type="dxa"/>
            <w:vAlign w:val="center"/>
          </w:tcPr>
          <w:p w14:paraId="40D9EFD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6,390</w:t>
            </w:r>
          </w:p>
        </w:tc>
      </w:tr>
      <w:tr w:rsidR="00E65740" w:rsidRPr="00D461A7" w14:paraId="1D116D4A" w14:textId="77777777" w:rsidTr="00083C76">
        <w:tc>
          <w:tcPr>
            <w:tcW w:w="801" w:type="dxa"/>
            <w:shd w:val="clear" w:color="auto" w:fill="FBD4B4" w:themeFill="accent6" w:themeFillTint="66"/>
            <w:vAlign w:val="center"/>
          </w:tcPr>
          <w:p w14:paraId="53291E93" w14:textId="77777777" w:rsidR="00E65740" w:rsidRPr="00397F44" w:rsidRDefault="00E65740" w:rsidP="00083C76">
            <w:pPr>
              <w:pStyle w:val="0"/>
              <w:kinsoku w:val="0"/>
              <w:spacing w:line="0" w:lineRule="atLeast"/>
              <w:ind w:leftChars="0" w:left="0"/>
              <w:jc w:val="center"/>
              <w:rPr>
                <w:rFonts w:ascii="Times New Roman"/>
                <w:b/>
                <w:sz w:val="24"/>
                <w:szCs w:val="24"/>
              </w:rPr>
            </w:pPr>
            <w:r w:rsidRPr="00397F44">
              <w:rPr>
                <w:rFonts w:ascii="Times New Roman" w:hint="eastAsia"/>
                <w:b/>
                <w:sz w:val="24"/>
                <w:szCs w:val="24"/>
              </w:rPr>
              <w:t>臺灣</w:t>
            </w:r>
          </w:p>
        </w:tc>
        <w:tc>
          <w:tcPr>
            <w:tcW w:w="803" w:type="dxa"/>
            <w:vAlign w:val="center"/>
          </w:tcPr>
          <w:p w14:paraId="6B86E177" w14:textId="77777777" w:rsidR="00E65740" w:rsidRPr="00397F44" w:rsidRDefault="00E65740" w:rsidP="00DF178F">
            <w:pPr>
              <w:pStyle w:val="0"/>
              <w:kinsoku w:val="0"/>
              <w:spacing w:line="0" w:lineRule="atLeast"/>
              <w:ind w:leftChars="0" w:left="0"/>
              <w:jc w:val="center"/>
              <w:rPr>
                <w:rFonts w:ascii="Times New Roman"/>
                <w:b/>
                <w:sz w:val="24"/>
                <w:szCs w:val="24"/>
              </w:rPr>
            </w:pPr>
            <w:r w:rsidRPr="00397F44">
              <w:rPr>
                <w:rFonts w:ascii="Times New Roman" w:hint="eastAsia"/>
                <w:b/>
                <w:sz w:val="24"/>
                <w:szCs w:val="24"/>
              </w:rPr>
              <w:t>-</w:t>
            </w:r>
          </w:p>
        </w:tc>
        <w:tc>
          <w:tcPr>
            <w:tcW w:w="802" w:type="dxa"/>
            <w:vAlign w:val="center"/>
          </w:tcPr>
          <w:p w14:paraId="308479EF" w14:textId="77777777" w:rsidR="00E65740" w:rsidRPr="00397F44" w:rsidRDefault="00E65740" w:rsidP="00DF178F">
            <w:pPr>
              <w:pStyle w:val="0"/>
              <w:kinsoku w:val="0"/>
              <w:spacing w:line="0" w:lineRule="atLeast"/>
              <w:ind w:leftChars="0" w:left="0"/>
              <w:jc w:val="center"/>
              <w:rPr>
                <w:rFonts w:ascii="Times New Roman"/>
                <w:b/>
                <w:sz w:val="24"/>
                <w:szCs w:val="24"/>
              </w:rPr>
            </w:pPr>
            <w:r w:rsidRPr="00397F44">
              <w:rPr>
                <w:rFonts w:ascii="Times New Roman" w:hint="eastAsia"/>
                <w:b/>
                <w:sz w:val="24"/>
                <w:szCs w:val="24"/>
              </w:rPr>
              <w:t>-</w:t>
            </w:r>
          </w:p>
        </w:tc>
        <w:tc>
          <w:tcPr>
            <w:tcW w:w="803" w:type="dxa"/>
            <w:vAlign w:val="center"/>
          </w:tcPr>
          <w:p w14:paraId="65468849" w14:textId="77777777" w:rsidR="00E65740" w:rsidRPr="00397F44" w:rsidRDefault="00E65740" w:rsidP="00DF178F">
            <w:pPr>
              <w:pStyle w:val="0"/>
              <w:kinsoku w:val="0"/>
              <w:spacing w:line="0" w:lineRule="atLeast"/>
              <w:ind w:leftChars="0" w:left="0"/>
              <w:jc w:val="center"/>
              <w:rPr>
                <w:rFonts w:ascii="Times New Roman"/>
                <w:b/>
                <w:sz w:val="24"/>
                <w:szCs w:val="24"/>
              </w:rPr>
            </w:pPr>
            <w:r w:rsidRPr="00397F44">
              <w:rPr>
                <w:rFonts w:ascii="Times New Roman" w:hint="eastAsia"/>
                <w:b/>
                <w:sz w:val="24"/>
                <w:szCs w:val="24"/>
              </w:rPr>
              <w:t>-</w:t>
            </w:r>
          </w:p>
        </w:tc>
        <w:tc>
          <w:tcPr>
            <w:tcW w:w="803" w:type="dxa"/>
            <w:vAlign w:val="center"/>
          </w:tcPr>
          <w:p w14:paraId="5DE736C7" w14:textId="77777777" w:rsidR="00E65740" w:rsidRPr="00397F44" w:rsidRDefault="00E65740" w:rsidP="00DF178F">
            <w:pPr>
              <w:pStyle w:val="0"/>
              <w:kinsoku w:val="0"/>
              <w:spacing w:line="0" w:lineRule="atLeast"/>
              <w:ind w:leftChars="0" w:left="0"/>
              <w:jc w:val="center"/>
              <w:rPr>
                <w:rFonts w:ascii="Times New Roman"/>
                <w:b/>
                <w:sz w:val="24"/>
                <w:szCs w:val="24"/>
              </w:rPr>
            </w:pPr>
            <w:r w:rsidRPr="00397F44">
              <w:rPr>
                <w:rFonts w:ascii="Times New Roman" w:hint="eastAsia"/>
                <w:b/>
                <w:sz w:val="24"/>
                <w:szCs w:val="24"/>
              </w:rPr>
              <w:t>-</w:t>
            </w:r>
          </w:p>
        </w:tc>
        <w:tc>
          <w:tcPr>
            <w:tcW w:w="804" w:type="dxa"/>
            <w:vAlign w:val="center"/>
          </w:tcPr>
          <w:p w14:paraId="0A2D5D78" w14:textId="77777777" w:rsidR="00E65740" w:rsidRPr="00397F44" w:rsidRDefault="00E65740" w:rsidP="00DF178F">
            <w:pPr>
              <w:pStyle w:val="0"/>
              <w:kinsoku w:val="0"/>
              <w:spacing w:line="0" w:lineRule="atLeast"/>
              <w:ind w:leftChars="0" w:left="0"/>
              <w:jc w:val="center"/>
              <w:rPr>
                <w:rFonts w:ascii="Times New Roman"/>
                <w:b/>
                <w:sz w:val="24"/>
                <w:szCs w:val="24"/>
              </w:rPr>
            </w:pPr>
            <w:r w:rsidRPr="00397F44">
              <w:rPr>
                <w:rFonts w:ascii="Times New Roman" w:hint="eastAsia"/>
                <w:b/>
                <w:sz w:val="24"/>
                <w:szCs w:val="24"/>
              </w:rPr>
              <w:t>-</w:t>
            </w:r>
          </w:p>
        </w:tc>
        <w:tc>
          <w:tcPr>
            <w:tcW w:w="803" w:type="dxa"/>
            <w:vAlign w:val="center"/>
          </w:tcPr>
          <w:p w14:paraId="09676AA9"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8</w:t>
            </w:r>
          </w:p>
        </w:tc>
        <w:tc>
          <w:tcPr>
            <w:tcW w:w="804" w:type="dxa"/>
            <w:vAlign w:val="center"/>
          </w:tcPr>
          <w:p w14:paraId="5F73935C"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8</w:t>
            </w:r>
          </w:p>
        </w:tc>
        <w:tc>
          <w:tcPr>
            <w:tcW w:w="803" w:type="dxa"/>
            <w:vAlign w:val="center"/>
          </w:tcPr>
          <w:p w14:paraId="6FE91293"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1</w:t>
            </w:r>
            <w:r w:rsidRPr="00397F44">
              <w:rPr>
                <w:rFonts w:ascii="Times New Roman"/>
                <w:b/>
                <w:sz w:val="24"/>
                <w:szCs w:val="24"/>
              </w:rPr>
              <w:t>28</w:t>
            </w:r>
          </w:p>
        </w:tc>
        <w:tc>
          <w:tcPr>
            <w:tcW w:w="804" w:type="dxa"/>
            <w:vAlign w:val="center"/>
          </w:tcPr>
          <w:p w14:paraId="5B7A8FA8"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1</w:t>
            </w:r>
            <w:r w:rsidRPr="00397F44">
              <w:rPr>
                <w:rFonts w:ascii="Times New Roman"/>
                <w:b/>
                <w:sz w:val="24"/>
                <w:szCs w:val="24"/>
              </w:rPr>
              <w:t>28</w:t>
            </w:r>
          </w:p>
        </w:tc>
        <w:tc>
          <w:tcPr>
            <w:tcW w:w="804" w:type="dxa"/>
            <w:vAlign w:val="center"/>
          </w:tcPr>
          <w:p w14:paraId="07E5FC6C" w14:textId="77777777" w:rsidR="00E65740" w:rsidRPr="00E63D1B" w:rsidRDefault="00E65740" w:rsidP="00083C76">
            <w:pPr>
              <w:pStyle w:val="0"/>
              <w:kinsoku w:val="0"/>
              <w:spacing w:line="0" w:lineRule="atLeast"/>
              <w:ind w:leftChars="0" w:left="0"/>
              <w:jc w:val="right"/>
              <w:rPr>
                <w:rFonts w:ascii="Times New Roman"/>
                <w:b/>
                <w:color w:val="000000" w:themeColor="text1"/>
                <w:szCs w:val="24"/>
              </w:rPr>
            </w:pPr>
            <w:r w:rsidRPr="00E63D1B">
              <w:rPr>
                <w:rFonts w:ascii="Times New Roman" w:hint="eastAsia"/>
                <w:b/>
                <w:color w:val="000000" w:themeColor="text1"/>
                <w:szCs w:val="24"/>
              </w:rPr>
              <w:t>2</w:t>
            </w:r>
            <w:r w:rsidRPr="00E63D1B">
              <w:rPr>
                <w:rFonts w:ascii="Times New Roman"/>
                <w:b/>
                <w:color w:val="000000" w:themeColor="text1"/>
                <w:szCs w:val="24"/>
              </w:rPr>
              <w:t>37</w:t>
            </w:r>
          </w:p>
        </w:tc>
      </w:tr>
      <w:tr w:rsidR="00E65740" w:rsidRPr="00D461A7" w14:paraId="6027CC04" w14:textId="77777777" w:rsidTr="00083C76">
        <w:tc>
          <w:tcPr>
            <w:tcW w:w="801" w:type="dxa"/>
            <w:shd w:val="clear" w:color="auto" w:fill="FBD4B4" w:themeFill="accent6" w:themeFillTint="66"/>
            <w:vAlign w:val="center"/>
          </w:tcPr>
          <w:p w14:paraId="409A703F" w14:textId="77777777" w:rsidR="00E65740" w:rsidRPr="00397F44" w:rsidRDefault="00E65740" w:rsidP="00083C76">
            <w:pPr>
              <w:pStyle w:val="0"/>
              <w:kinsoku w:val="0"/>
              <w:spacing w:line="0" w:lineRule="atLeast"/>
              <w:ind w:leftChars="0" w:left="0"/>
              <w:jc w:val="center"/>
              <w:rPr>
                <w:rFonts w:ascii="Times New Roman"/>
                <w:b/>
                <w:sz w:val="24"/>
                <w:szCs w:val="24"/>
              </w:rPr>
            </w:pPr>
            <w:r w:rsidRPr="00397F44">
              <w:rPr>
                <w:rFonts w:ascii="Times New Roman" w:hint="eastAsia"/>
                <w:b/>
                <w:sz w:val="24"/>
                <w:szCs w:val="24"/>
              </w:rPr>
              <w:t>日本</w:t>
            </w:r>
          </w:p>
        </w:tc>
        <w:tc>
          <w:tcPr>
            <w:tcW w:w="803" w:type="dxa"/>
            <w:vAlign w:val="center"/>
          </w:tcPr>
          <w:p w14:paraId="7FD0FBD9"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2</w:t>
            </w:r>
            <w:r w:rsidRPr="00397F44">
              <w:rPr>
                <w:rFonts w:ascii="Times New Roman"/>
                <w:b/>
                <w:sz w:val="24"/>
                <w:szCs w:val="24"/>
              </w:rPr>
              <w:t>5</w:t>
            </w:r>
          </w:p>
        </w:tc>
        <w:tc>
          <w:tcPr>
            <w:tcW w:w="802" w:type="dxa"/>
            <w:vAlign w:val="center"/>
          </w:tcPr>
          <w:p w14:paraId="0F5AA14E"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5</w:t>
            </w:r>
            <w:r w:rsidRPr="00397F44">
              <w:rPr>
                <w:rFonts w:ascii="Times New Roman"/>
                <w:b/>
                <w:sz w:val="24"/>
                <w:szCs w:val="24"/>
              </w:rPr>
              <w:t>0</w:t>
            </w:r>
          </w:p>
        </w:tc>
        <w:tc>
          <w:tcPr>
            <w:tcW w:w="803" w:type="dxa"/>
            <w:vAlign w:val="center"/>
          </w:tcPr>
          <w:p w14:paraId="22EAEF5A"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5</w:t>
            </w:r>
            <w:r w:rsidRPr="00397F44">
              <w:rPr>
                <w:rFonts w:ascii="Times New Roman"/>
                <w:b/>
                <w:sz w:val="24"/>
                <w:szCs w:val="24"/>
              </w:rPr>
              <w:t>0</w:t>
            </w:r>
          </w:p>
        </w:tc>
        <w:tc>
          <w:tcPr>
            <w:tcW w:w="803" w:type="dxa"/>
            <w:vAlign w:val="center"/>
          </w:tcPr>
          <w:p w14:paraId="29ED0426"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5</w:t>
            </w:r>
            <w:r w:rsidRPr="00397F44">
              <w:rPr>
                <w:rFonts w:ascii="Times New Roman"/>
                <w:b/>
                <w:sz w:val="24"/>
                <w:szCs w:val="24"/>
              </w:rPr>
              <w:t>3</w:t>
            </w:r>
          </w:p>
        </w:tc>
        <w:tc>
          <w:tcPr>
            <w:tcW w:w="804" w:type="dxa"/>
            <w:vAlign w:val="center"/>
          </w:tcPr>
          <w:p w14:paraId="04C4DEFB"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6</w:t>
            </w:r>
            <w:r w:rsidRPr="00397F44">
              <w:rPr>
                <w:rFonts w:ascii="Times New Roman"/>
                <w:b/>
                <w:sz w:val="24"/>
                <w:szCs w:val="24"/>
              </w:rPr>
              <w:t>0</w:t>
            </w:r>
          </w:p>
        </w:tc>
        <w:tc>
          <w:tcPr>
            <w:tcW w:w="803" w:type="dxa"/>
            <w:vAlign w:val="center"/>
          </w:tcPr>
          <w:p w14:paraId="0FAAE701"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6</w:t>
            </w:r>
            <w:r w:rsidRPr="00397F44">
              <w:rPr>
                <w:rFonts w:ascii="Times New Roman"/>
                <w:b/>
                <w:sz w:val="24"/>
                <w:szCs w:val="24"/>
              </w:rPr>
              <w:t>5</w:t>
            </w:r>
          </w:p>
        </w:tc>
        <w:tc>
          <w:tcPr>
            <w:tcW w:w="804" w:type="dxa"/>
            <w:vAlign w:val="center"/>
          </w:tcPr>
          <w:p w14:paraId="2A6CBE19"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6</w:t>
            </w:r>
            <w:r w:rsidRPr="00397F44">
              <w:rPr>
                <w:rFonts w:ascii="Times New Roman"/>
                <w:b/>
                <w:sz w:val="24"/>
                <w:szCs w:val="24"/>
              </w:rPr>
              <w:t>5</w:t>
            </w:r>
          </w:p>
        </w:tc>
        <w:tc>
          <w:tcPr>
            <w:tcW w:w="803" w:type="dxa"/>
            <w:vAlign w:val="center"/>
          </w:tcPr>
          <w:p w14:paraId="28C5896B"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6</w:t>
            </w:r>
            <w:r w:rsidRPr="00397F44">
              <w:rPr>
                <w:rFonts w:ascii="Times New Roman"/>
                <w:b/>
                <w:sz w:val="24"/>
                <w:szCs w:val="24"/>
              </w:rPr>
              <w:t>5</w:t>
            </w:r>
          </w:p>
        </w:tc>
        <w:tc>
          <w:tcPr>
            <w:tcW w:w="804" w:type="dxa"/>
            <w:vAlign w:val="center"/>
          </w:tcPr>
          <w:p w14:paraId="3D359A86"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6</w:t>
            </w:r>
            <w:r w:rsidRPr="00397F44">
              <w:rPr>
                <w:rFonts w:ascii="Times New Roman"/>
                <w:b/>
                <w:sz w:val="24"/>
                <w:szCs w:val="24"/>
              </w:rPr>
              <w:t>5</w:t>
            </w:r>
          </w:p>
        </w:tc>
        <w:tc>
          <w:tcPr>
            <w:tcW w:w="804" w:type="dxa"/>
            <w:vAlign w:val="center"/>
          </w:tcPr>
          <w:p w14:paraId="4C75D98D" w14:textId="77777777" w:rsidR="00E65740" w:rsidRPr="00E63D1B" w:rsidRDefault="00E65740" w:rsidP="00083C76">
            <w:pPr>
              <w:pStyle w:val="0"/>
              <w:kinsoku w:val="0"/>
              <w:spacing w:line="0" w:lineRule="atLeast"/>
              <w:ind w:leftChars="0" w:left="0"/>
              <w:jc w:val="right"/>
              <w:rPr>
                <w:rFonts w:ascii="Times New Roman"/>
                <w:b/>
                <w:color w:val="000000" w:themeColor="text1"/>
                <w:szCs w:val="24"/>
              </w:rPr>
            </w:pPr>
            <w:r w:rsidRPr="00E63D1B">
              <w:rPr>
                <w:rFonts w:ascii="Times New Roman" w:hint="eastAsia"/>
                <w:b/>
                <w:color w:val="000000" w:themeColor="text1"/>
                <w:szCs w:val="24"/>
              </w:rPr>
              <w:t>6</w:t>
            </w:r>
            <w:r w:rsidRPr="00E63D1B">
              <w:rPr>
                <w:rFonts w:ascii="Times New Roman"/>
                <w:b/>
                <w:color w:val="000000" w:themeColor="text1"/>
                <w:szCs w:val="24"/>
              </w:rPr>
              <w:t>5</w:t>
            </w:r>
          </w:p>
        </w:tc>
      </w:tr>
      <w:tr w:rsidR="00E65740" w:rsidRPr="00D461A7" w14:paraId="7FB85791" w14:textId="77777777" w:rsidTr="00083C76">
        <w:tc>
          <w:tcPr>
            <w:tcW w:w="801" w:type="dxa"/>
            <w:shd w:val="clear" w:color="auto" w:fill="FBD4B4" w:themeFill="accent6" w:themeFillTint="66"/>
            <w:vAlign w:val="center"/>
          </w:tcPr>
          <w:p w14:paraId="71CA8E77" w14:textId="77777777" w:rsidR="00E65740" w:rsidRPr="00397F44" w:rsidRDefault="00E65740" w:rsidP="00083C76">
            <w:pPr>
              <w:pStyle w:val="0"/>
              <w:kinsoku w:val="0"/>
              <w:spacing w:line="0" w:lineRule="atLeast"/>
              <w:ind w:leftChars="0" w:left="0"/>
              <w:jc w:val="center"/>
              <w:rPr>
                <w:rFonts w:ascii="Times New Roman"/>
                <w:b/>
                <w:sz w:val="24"/>
                <w:szCs w:val="24"/>
              </w:rPr>
            </w:pPr>
            <w:r w:rsidRPr="00397F44">
              <w:rPr>
                <w:rFonts w:ascii="Times New Roman" w:hint="eastAsia"/>
                <w:b/>
                <w:sz w:val="24"/>
                <w:szCs w:val="24"/>
              </w:rPr>
              <w:t>韓國</w:t>
            </w:r>
          </w:p>
        </w:tc>
        <w:tc>
          <w:tcPr>
            <w:tcW w:w="803" w:type="dxa"/>
            <w:vAlign w:val="center"/>
          </w:tcPr>
          <w:p w14:paraId="02C86358"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5</w:t>
            </w:r>
          </w:p>
        </w:tc>
        <w:tc>
          <w:tcPr>
            <w:tcW w:w="802" w:type="dxa"/>
            <w:vAlign w:val="center"/>
          </w:tcPr>
          <w:p w14:paraId="5C97E109"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5</w:t>
            </w:r>
          </w:p>
        </w:tc>
        <w:tc>
          <w:tcPr>
            <w:tcW w:w="803" w:type="dxa"/>
            <w:vAlign w:val="center"/>
          </w:tcPr>
          <w:p w14:paraId="49A10DB5"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1</w:t>
            </w:r>
            <w:r w:rsidRPr="00397F44">
              <w:rPr>
                <w:rFonts w:ascii="Times New Roman"/>
                <w:b/>
                <w:sz w:val="24"/>
                <w:szCs w:val="24"/>
              </w:rPr>
              <w:t>1</w:t>
            </w:r>
          </w:p>
        </w:tc>
        <w:tc>
          <w:tcPr>
            <w:tcW w:w="803" w:type="dxa"/>
            <w:vAlign w:val="center"/>
          </w:tcPr>
          <w:p w14:paraId="4297B7C3"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1</w:t>
            </w:r>
            <w:r w:rsidRPr="00397F44">
              <w:rPr>
                <w:rFonts w:ascii="Times New Roman"/>
                <w:b/>
                <w:sz w:val="24"/>
                <w:szCs w:val="24"/>
              </w:rPr>
              <w:t>1</w:t>
            </w:r>
          </w:p>
        </w:tc>
        <w:tc>
          <w:tcPr>
            <w:tcW w:w="804" w:type="dxa"/>
            <w:vAlign w:val="center"/>
          </w:tcPr>
          <w:p w14:paraId="517199F7"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4</w:t>
            </w:r>
            <w:r w:rsidRPr="00397F44">
              <w:rPr>
                <w:rFonts w:ascii="Times New Roman"/>
                <w:b/>
                <w:sz w:val="24"/>
                <w:szCs w:val="24"/>
              </w:rPr>
              <w:t>1</w:t>
            </w:r>
          </w:p>
        </w:tc>
        <w:tc>
          <w:tcPr>
            <w:tcW w:w="803" w:type="dxa"/>
            <w:vAlign w:val="center"/>
          </w:tcPr>
          <w:p w14:paraId="0E2C88AD"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4</w:t>
            </w:r>
            <w:r w:rsidRPr="00397F44">
              <w:rPr>
                <w:rFonts w:ascii="Times New Roman"/>
                <w:b/>
                <w:sz w:val="24"/>
                <w:szCs w:val="24"/>
              </w:rPr>
              <w:t>6</w:t>
            </w:r>
          </w:p>
        </w:tc>
        <w:tc>
          <w:tcPr>
            <w:tcW w:w="804" w:type="dxa"/>
            <w:vAlign w:val="center"/>
          </w:tcPr>
          <w:p w14:paraId="5D84168F"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7</w:t>
            </w:r>
            <w:r w:rsidRPr="00397F44">
              <w:rPr>
                <w:rFonts w:ascii="Times New Roman"/>
                <w:b/>
                <w:sz w:val="24"/>
                <w:szCs w:val="24"/>
              </w:rPr>
              <w:t>3</w:t>
            </w:r>
          </w:p>
        </w:tc>
        <w:tc>
          <w:tcPr>
            <w:tcW w:w="803" w:type="dxa"/>
            <w:vAlign w:val="center"/>
          </w:tcPr>
          <w:p w14:paraId="2F625141"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7</w:t>
            </w:r>
            <w:r w:rsidRPr="00397F44">
              <w:rPr>
                <w:rFonts w:ascii="Times New Roman"/>
                <w:b/>
                <w:sz w:val="24"/>
                <w:szCs w:val="24"/>
              </w:rPr>
              <w:t>3</w:t>
            </w:r>
          </w:p>
        </w:tc>
        <w:tc>
          <w:tcPr>
            <w:tcW w:w="804" w:type="dxa"/>
            <w:vAlign w:val="center"/>
          </w:tcPr>
          <w:p w14:paraId="69D3F444" w14:textId="77777777" w:rsidR="00E65740" w:rsidRPr="00397F44" w:rsidRDefault="00E65740" w:rsidP="00083C76">
            <w:pPr>
              <w:pStyle w:val="0"/>
              <w:kinsoku w:val="0"/>
              <w:spacing w:line="0" w:lineRule="atLeast"/>
              <w:ind w:leftChars="0" w:left="0"/>
              <w:jc w:val="right"/>
              <w:rPr>
                <w:rFonts w:ascii="Times New Roman"/>
                <w:b/>
                <w:sz w:val="24"/>
                <w:szCs w:val="24"/>
              </w:rPr>
            </w:pPr>
            <w:r w:rsidRPr="00397F44">
              <w:rPr>
                <w:rFonts w:ascii="Times New Roman" w:hint="eastAsia"/>
                <w:b/>
                <w:sz w:val="24"/>
                <w:szCs w:val="24"/>
              </w:rPr>
              <w:t>1</w:t>
            </w:r>
            <w:r w:rsidRPr="00397F44">
              <w:rPr>
                <w:rFonts w:ascii="Times New Roman"/>
                <w:b/>
                <w:sz w:val="24"/>
                <w:szCs w:val="24"/>
              </w:rPr>
              <w:t>36</w:t>
            </w:r>
          </w:p>
        </w:tc>
        <w:tc>
          <w:tcPr>
            <w:tcW w:w="804" w:type="dxa"/>
            <w:vAlign w:val="center"/>
          </w:tcPr>
          <w:p w14:paraId="034EC3C0" w14:textId="77777777" w:rsidR="00E65740" w:rsidRPr="00E63D1B" w:rsidRDefault="00E65740" w:rsidP="00083C76">
            <w:pPr>
              <w:pStyle w:val="0"/>
              <w:kinsoku w:val="0"/>
              <w:spacing w:line="0" w:lineRule="atLeast"/>
              <w:ind w:leftChars="0" w:left="0"/>
              <w:jc w:val="right"/>
              <w:rPr>
                <w:rFonts w:ascii="Times New Roman"/>
                <w:b/>
                <w:color w:val="000000" w:themeColor="text1"/>
                <w:szCs w:val="24"/>
              </w:rPr>
            </w:pPr>
            <w:r w:rsidRPr="00E63D1B">
              <w:rPr>
                <w:rFonts w:ascii="Times New Roman" w:hint="eastAsia"/>
                <w:b/>
                <w:color w:val="000000" w:themeColor="text1"/>
                <w:szCs w:val="24"/>
              </w:rPr>
              <w:t>1</w:t>
            </w:r>
            <w:r w:rsidRPr="00E63D1B">
              <w:rPr>
                <w:rFonts w:ascii="Times New Roman"/>
                <w:b/>
                <w:color w:val="000000" w:themeColor="text1"/>
                <w:szCs w:val="24"/>
              </w:rPr>
              <w:t>36</w:t>
            </w:r>
          </w:p>
        </w:tc>
      </w:tr>
      <w:tr w:rsidR="00E65740" w:rsidRPr="00D461A7" w14:paraId="69C6DCBD" w14:textId="77777777" w:rsidTr="00083C76">
        <w:tc>
          <w:tcPr>
            <w:tcW w:w="801" w:type="dxa"/>
            <w:shd w:val="clear" w:color="auto" w:fill="FBD4B4" w:themeFill="accent6" w:themeFillTint="66"/>
            <w:vAlign w:val="center"/>
          </w:tcPr>
          <w:p w14:paraId="5E044612"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越南</w:t>
            </w:r>
          </w:p>
        </w:tc>
        <w:tc>
          <w:tcPr>
            <w:tcW w:w="803" w:type="dxa"/>
            <w:vAlign w:val="center"/>
          </w:tcPr>
          <w:p w14:paraId="6500FCC6"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2" w:type="dxa"/>
            <w:vAlign w:val="center"/>
          </w:tcPr>
          <w:p w14:paraId="71EE28C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6</w:t>
            </w:r>
          </w:p>
        </w:tc>
        <w:tc>
          <w:tcPr>
            <w:tcW w:w="803" w:type="dxa"/>
            <w:vAlign w:val="center"/>
          </w:tcPr>
          <w:p w14:paraId="589EFC8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6</w:t>
            </w:r>
          </w:p>
        </w:tc>
        <w:tc>
          <w:tcPr>
            <w:tcW w:w="803" w:type="dxa"/>
            <w:vAlign w:val="center"/>
          </w:tcPr>
          <w:p w14:paraId="664AEE0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w:t>
            </w:r>
          </w:p>
        </w:tc>
        <w:tc>
          <w:tcPr>
            <w:tcW w:w="804" w:type="dxa"/>
            <w:vAlign w:val="center"/>
          </w:tcPr>
          <w:p w14:paraId="639B8A9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w:t>
            </w:r>
          </w:p>
        </w:tc>
        <w:tc>
          <w:tcPr>
            <w:tcW w:w="803" w:type="dxa"/>
            <w:vAlign w:val="center"/>
          </w:tcPr>
          <w:p w14:paraId="611FC3B3"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w:t>
            </w:r>
          </w:p>
        </w:tc>
        <w:tc>
          <w:tcPr>
            <w:tcW w:w="804" w:type="dxa"/>
            <w:vAlign w:val="center"/>
          </w:tcPr>
          <w:p w14:paraId="1AA3A0D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w:t>
            </w:r>
          </w:p>
        </w:tc>
        <w:tc>
          <w:tcPr>
            <w:tcW w:w="803" w:type="dxa"/>
            <w:vAlign w:val="center"/>
          </w:tcPr>
          <w:p w14:paraId="125F1B4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w:t>
            </w:r>
          </w:p>
        </w:tc>
        <w:tc>
          <w:tcPr>
            <w:tcW w:w="804" w:type="dxa"/>
            <w:vAlign w:val="center"/>
          </w:tcPr>
          <w:p w14:paraId="65A60FDD"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w:t>
            </w:r>
          </w:p>
        </w:tc>
        <w:tc>
          <w:tcPr>
            <w:tcW w:w="804" w:type="dxa"/>
            <w:vAlign w:val="center"/>
          </w:tcPr>
          <w:p w14:paraId="2EBB7D6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94</w:t>
            </w:r>
          </w:p>
        </w:tc>
      </w:tr>
      <w:tr w:rsidR="00E65740" w:rsidRPr="00D461A7" w14:paraId="2056A9C9" w14:textId="77777777" w:rsidTr="00083C76">
        <w:tc>
          <w:tcPr>
            <w:tcW w:w="801" w:type="dxa"/>
            <w:shd w:val="clear" w:color="auto" w:fill="FBD4B4" w:themeFill="accent6" w:themeFillTint="66"/>
            <w:vAlign w:val="center"/>
          </w:tcPr>
          <w:p w14:paraId="0D0F3653"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歐洲</w:t>
            </w:r>
          </w:p>
        </w:tc>
        <w:tc>
          <w:tcPr>
            <w:tcW w:w="803" w:type="dxa"/>
            <w:vAlign w:val="center"/>
          </w:tcPr>
          <w:p w14:paraId="1BA3C4B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,013</w:t>
            </w:r>
          </w:p>
        </w:tc>
        <w:tc>
          <w:tcPr>
            <w:tcW w:w="802" w:type="dxa"/>
            <w:vAlign w:val="center"/>
          </w:tcPr>
          <w:p w14:paraId="74BDE9DB"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6</w:t>
            </w:r>
            <w:r>
              <w:rPr>
                <w:rFonts w:ascii="Times New Roman"/>
                <w:sz w:val="24"/>
                <w:szCs w:val="24"/>
              </w:rPr>
              <w:t>,684</w:t>
            </w:r>
          </w:p>
        </w:tc>
        <w:tc>
          <w:tcPr>
            <w:tcW w:w="803" w:type="dxa"/>
            <w:vAlign w:val="center"/>
          </w:tcPr>
          <w:p w14:paraId="34C166CD"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,976</w:t>
            </w:r>
          </w:p>
        </w:tc>
        <w:tc>
          <w:tcPr>
            <w:tcW w:w="803" w:type="dxa"/>
            <w:vAlign w:val="center"/>
          </w:tcPr>
          <w:p w14:paraId="7A91A43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0,996</w:t>
            </w:r>
          </w:p>
        </w:tc>
        <w:tc>
          <w:tcPr>
            <w:tcW w:w="804" w:type="dxa"/>
            <w:vAlign w:val="center"/>
          </w:tcPr>
          <w:p w14:paraId="4055680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2,633</w:t>
            </w:r>
          </w:p>
        </w:tc>
        <w:tc>
          <w:tcPr>
            <w:tcW w:w="803" w:type="dxa"/>
            <w:vAlign w:val="center"/>
          </w:tcPr>
          <w:p w14:paraId="2783FE2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5,802</w:t>
            </w:r>
          </w:p>
        </w:tc>
        <w:tc>
          <w:tcPr>
            <w:tcW w:w="804" w:type="dxa"/>
            <w:vAlign w:val="center"/>
          </w:tcPr>
          <w:p w14:paraId="0DB9E77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8,763</w:t>
            </w:r>
          </w:p>
        </w:tc>
        <w:tc>
          <w:tcPr>
            <w:tcW w:w="803" w:type="dxa"/>
            <w:vAlign w:val="center"/>
          </w:tcPr>
          <w:p w14:paraId="2FF0F2FB"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2,058</w:t>
            </w:r>
          </w:p>
        </w:tc>
        <w:tc>
          <w:tcPr>
            <w:tcW w:w="804" w:type="dxa"/>
            <w:vAlign w:val="center"/>
          </w:tcPr>
          <w:p w14:paraId="49A6569B"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4,915</w:t>
            </w:r>
          </w:p>
        </w:tc>
        <w:tc>
          <w:tcPr>
            <w:tcW w:w="804" w:type="dxa"/>
            <w:vAlign w:val="center"/>
          </w:tcPr>
          <w:p w14:paraId="0D5566D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7,814</w:t>
            </w:r>
          </w:p>
        </w:tc>
      </w:tr>
      <w:tr w:rsidR="00E65740" w:rsidRPr="00D461A7" w14:paraId="113C1AEA" w14:textId="77777777" w:rsidTr="00083C76">
        <w:tc>
          <w:tcPr>
            <w:tcW w:w="801" w:type="dxa"/>
            <w:shd w:val="clear" w:color="auto" w:fill="FBD4B4" w:themeFill="accent6" w:themeFillTint="66"/>
            <w:vAlign w:val="center"/>
          </w:tcPr>
          <w:p w14:paraId="37BC4489"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比利時</w:t>
            </w:r>
          </w:p>
        </w:tc>
        <w:tc>
          <w:tcPr>
            <w:tcW w:w="803" w:type="dxa"/>
            <w:vAlign w:val="center"/>
          </w:tcPr>
          <w:p w14:paraId="4C9DFE4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81</w:t>
            </w:r>
          </w:p>
        </w:tc>
        <w:tc>
          <w:tcPr>
            <w:tcW w:w="802" w:type="dxa"/>
            <w:vAlign w:val="center"/>
          </w:tcPr>
          <w:p w14:paraId="6431DB9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08</w:t>
            </w:r>
          </w:p>
        </w:tc>
        <w:tc>
          <w:tcPr>
            <w:tcW w:w="803" w:type="dxa"/>
            <w:vAlign w:val="center"/>
          </w:tcPr>
          <w:p w14:paraId="67C10C5C"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08</w:t>
            </w:r>
          </w:p>
        </w:tc>
        <w:tc>
          <w:tcPr>
            <w:tcW w:w="803" w:type="dxa"/>
            <w:vAlign w:val="center"/>
          </w:tcPr>
          <w:p w14:paraId="7404189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12</w:t>
            </w:r>
          </w:p>
        </w:tc>
        <w:tc>
          <w:tcPr>
            <w:tcW w:w="804" w:type="dxa"/>
            <w:vAlign w:val="center"/>
          </w:tcPr>
          <w:p w14:paraId="5C30134C"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12</w:t>
            </w:r>
          </w:p>
        </w:tc>
        <w:tc>
          <w:tcPr>
            <w:tcW w:w="803" w:type="dxa"/>
            <w:vAlign w:val="center"/>
          </w:tcPr>
          <w:p w14:paraId="3B613E8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8</w:t>
            </w:r>
            <w:r>
              <w:rPr>
                <w:rFonts w:ascii="Times New Roman"/>
                <w:sz w:val="24"/>
                <w:szCs w:val="24"/>
              </w:rPr>
              <w:t>77</w:t>
            </w:r>
          </w:p>
        </w:tc>
        <w:tc>
          <w:tcPr>
            <w:tcW w:w="804" w:type="dxa"/>
            <w:vAlign w:val="center"/>
          </w:tcPr>
          <w:p w14:paraId="1CA8747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,186</w:t>
            </w:r>
          </w:p>
        </w:tc>
        <w:tc>
          <w:tcPr>
            <w:tcW w:w="803" w:type="dxa"/>
            <w:vAlign w:val="center"/>
          </w:tcPr>
          <w:p w14:paraId="0588041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,556</w:t>
            </w:r>
          </w:p>
        </w:tc>
        <w:tc>
          <w:tcPr>
            <w:tcW w:w="804" w:type="dxa"/>
            <w:vAlign w:val="center"/>
          </w:tcPr>
          <w:p w14:paraId="4E12D06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,262</w:t>
            </w:r>
          </w:p>
        </w:tc>
        <w:tc>
          <w:tcPr>
            <w:tcW w:w="804" w:type="dxa"/>
            <w:vAlign w:val="center"/>
          </w:tcPr>
          <w:p w14:paraId="42D219F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,262</w:t>
            </w:r>
          </w:p>
        </w:tc>
      </w:tr>
      <w:tr w:rsidR="00E65740" w:rsidRPr="00D461A7" w14:paraId="4530E182" w14:textId="77777777" w:rsidTr="00083C76">
        <w:tc>
          <w:tcPr>
            <w:tcW w:w="801" w:type="dxa"/>
            <w:shd w:val="clear" w:color="auto" w:fill="FBD4B4" w:themeFill="accent6" w:themeFillTint="66"/>
            <w:vAlign w:val="center"/>
          </w:tcPr>
          <w:p w14:paraId="49E13D3A"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丹麥</w:t>
            </w:r>
          </w:p>
        </w:tc>
        <w:tc>
          <w:tcPr>
            <w:tcW w:w="803" w:type="dxa"/>
            <w:vAlign w:val="center"/>
          </w:tcPr>
          <w:p w14:paraId="60F6B91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22</w:t>
            </w:r>
          </w:p>
        </w:tc>
        <w:tc>
          <w:tcPr>
            <w:tcW w:w="802" w:type="dxa"/>
            <w:vAlign w:val="center"/>
          </w:tcPr>
          <w:p w14:paraId="74271A6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,271</w:t>
            </w:r>
          </w:p>
        </w:tc>
        <w:tc>
          <w:tcPr>
            <w:tcW w:w="803" w:type="dxa"/>
            <w:vAlign w:val="center"/>
          </w:tcPr>
          <w:p w14:paraId="1B2C5E4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,271</w:t>
            </w:r>
          </w:p>
        </w:tc>
        <w:tc>
          <w:tcPr>
            <w:tcW w:w="803" w:type="dxa"/>
            <w:vAlign w:val="center"/>
          </w:tcPr>
          <w:p w14:paraId="1029654B"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,271</w:t>
            </w:r>
          </w:p>
        </w:tc>
        <w:tc>
          <w:tcPr>
            <w:tcW w:w="804" w:type="dxa"/>
            <w:vAlign w:val="center"/>
          </w:tcPr>
          <w:p w14:paraId="1F1FBB2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,271</w:t>
            </w:r>
          </w:p>
        </w:tc>
        <w:tc>
          <w:tcPr>
            <w:tcW w:w="803" w:type="dxa"/>
            <w:vAlign w:val="center"/>
          </w:tcPr>
          <w:p w14:paraId="1F5A7C0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,264</w:t>
            </w:r>
          </w:p>
        </w:tc>
        <w:tc>
          <w:tcPr>
            <w:tcW w:w="804" w:type="dxa"/>
            <w:vAlign w:val="center"/>
          </w:tcPr>
          <w:p w14:paraId="6D55550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,701</w:t>
            </w:r>
          </w:p>
        </w:tc>
        <w:tc>
          <w:tcPr>
            <w:tcW w:w="803" w:type="dxa"/>
            <w:vAlign w:val="center"/>
          </w:tcPr>
          <w:p w14:paraId="7DAD20F3"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,701</w:t>
            </w:r>
          </w:p>
        </w:tc>
        <w:tc>
          <w:tcPr>
            <w:tcW w:w="804" w:type="dxa"/>
            <w:vAlign w:val="center"/>
          </w:tcPr>
          <w:p w14:paraId="75D5F7E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,701</w:t>
            </w:r>
          </w:p>
        </w:tc>
        <w:tc>
          <w:tcPr>
            <w:tcW w:w="804" w:type="dxa"/>
            <w:vAlign w:val="center"/>
          </w:tcPr>
          <w:p w14:paraId="2C94028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,306</w:t>
            </w:r>
          </w:p>
        </w:tc>
      </w:tr>
      <w:tr w:rsidR="00E65740" w:rsidRPr="00D461A7" w14:paraId="36829C64" w14:textId="77777777" w:rsidTr="00083C76">
        <w:tc>
          <w:tcPr>
            <w:tcW w:w="801" w:type="dxa"/>
            <w:shd w:val="clear" w:color="auto" w:fill="FBD4B4" w:themeFill="accent6" w:themeFillTint="66"/>
            <w:vAlign w:val="center"/>
          </w:tcPr>
          <w:p w14:paraId="7F481F79"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芬蘭</w:t>
            </w:r>
          </w:p>
        </w:tc>
        <w:tc>
          <w:tcPr>
            <w:tcW w:w="803" w:type="dxa"/>
            <w:vAlign w:val="center"/>
          </w:tcPr>
          <w:p w14:paraId="0CEC70B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6</w:t>
            </w:r>
          </w:p>
        </w:tc>
        <w:tc>
          <w:tcPr>
            <w:tcW w:w="802" w:type="dxa"/>
            <w:vAlign w:val="center"/>
          </w:tcPr>
          <w:p w14:paraId="65AC53B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6</w:t>
            </w:r>
          </w:p>
        </w:tc>
        <w:tc>
          <w:tcPr>
            <w:tcW w:w="803" w:type="dxa"/>
            <w:vAlign w:val="center"/>
          </w:tcPr>
          <w:p w14:paraId="1F14D21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6</w:t>
            </w:r>
          </w:p>
        </w:tc>
        <w:tc>
          <w:tcPr>
            <w:tcW w:w="803" w:type="dxa"/>
            <w:vAlign w:val="center"/>
          </w:tcPr>
          <w:p w14:paraId="7CCCE68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2</w:t>
            </w:r>
          </w:p>
        </w:tc>
        <w:tc>
          <w:tcPr>
            <w:tcW w:w="804" w:type="dxa"/>
            <w:vAlign w:val="center"/>
          </w:tcPr>
          <w:p w14:paraId="5BB4433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2</w:t>
            </w:r>
          </w:p>
        </w:tc>
        <w:tc>
          <w:tcPr>
            <w:tcW w:w="803" w:type="dxa"/>
            <w:vAlign w:val="center"/>
          </w:tcPr>
          <w:p w14:paraId="2D82CF13"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3</w:t>
            </w:r>
          </w:p>
        </w:tc>
        <w:tc>
          <w:tcPr>
            <w:tcW w:w="804" w:type="dxa"/>
            <w:vAlign w:val="center"/>
          </w:tcPr>
          <w:p w14:paraId="0E4ED3B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3</w:t>
            </w:r>
          </w:p>
        </w:tc>
        <w:tc>
          <w:tcPr>
            <w:tcW w:w="803" w:type="dxa"/>
            <w:vAlign w:val="center"/>
          </w:tcPr>
          <w:p w14:paraId="011BBAD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3</w:t>
            </w:r>
          </w:p>
        </w:tc>
        <w:tc>
          <w:tcPr>
            <w:tcW w:w="804" w:type="dxa"/>
            <w:vAlign w:val="center"/>
          </w:tcPr>
          <w:p w14:paraId="1FDC856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3</w:t>
            </w:r>
          </w:p>
        </w:tc>
        <w:tc>
          <w:tcPr>
            <w:tcW w:w="804" w:type="dxa"/>
            <w:vAlign w:val="center"/>
          </w:tcPr>
          <w:p w14:paraId="69F6A77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3</w:t>
            </w:r>
          </w:p>
        </w:tc>
      </w:tr>
      <w:tr w:rsidR="00E65740" w:rsidRPr="00D461A7" w14:paraId="76450A50" w14:textId="77777777" w:rsidTr="00083C76">
        <w:tc>
          <w:tcPr>
            <w:tcW w:w="801" w:type="dxa"/>
            <w:shd w:val="clear" w:color="auto" w:fill="FBD4B4" w:themeFill="accent6" w:themeFillTint="66"/>
            <w:vAlign w:val="center"/>
          </w:tcPr>
          <w:p w14:paraId="4BB66D90"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法國</w:t>
            </w:r>
          </w:p>
        </w:tc>
        <w:tc>
          <w:tcPr>
            <w:tcW w:w="803" w:type="dxa"/>
            <w:vAlign w:val="center"/>
          </w:tcPr>
          <w:p w14:paraId="309600DC"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2" w:type="dxa"/>
            <w:vAlign w:val="center"/>
          </w:tcPr>
          <w:p w14:paraId="05ABBFB5"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vAlign w:val="center"/>
          </w:tcPr>
          <w:p w14:paraId="28E636AE"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vAlign w:val="center"/>
          </w:tcPr>
          <w:p w14:paraId="22CC8655"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4" w:type="dxa"/>
            <w:vAlign w:val="center"/>
          </w:tcPr>
          <w:p w14:paraId="1B4A2B8B"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vAlign w:val="center"/>
          </w:tcPr>
          <w:p w14:paraId="077543F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4" w:type="dxa"/>
            <w:vAlign w:val="center"/>
          </w:tcPr>
          <w:p w14:paraId="38BD5E1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3" w:type="dxa"/>
            <w:vAlign w:val="center"/>
          </w:tcPr>
          <w:p w14:paraId="53CF0F1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4" w:type="dxa"/>
            <w:vAlign w:val="center"/>
          </w:tcPr>
          <w:p w14:paraId="4981C4E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4" w:type="dxa"/>
            <w:vAlign w:val="center"/>
          </w:tcPr>
          <w:p w14:paraId="126CE2C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r>
      <w:tr w:rsidR="00E65740" w:rsidRPr="00D461A7" w14:paraId="66E46EEE" w14:textId="77777777" w:rsidTr="00083C76">
        <w:tc>
          <w:tcPr>
            <w:tcW w:w="801" w:type="dxa"/>
            <w:shd w:val="clear" w:color="auto" w:fill="FBD4B4" w:themeFill="accent6" w:themeFillTint="66"/>
            <w:vAlign w:val="center"/>
          </w:tcPr>
          <w:p w14:paraId="51A9A256"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德國</w:t>
            </w:r>
          </w:p>
        </w:tc>
        <w:tc>
          <w:tcPr>
            <w:tcW w:w="803" w:type="dxa"/>
            <w:vAlign w:val="center"/>
          </w:tcPr>
          <w:p w14:paraId="73C5A01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68</w:t>
            </w:r>
          </w:p>
        </w:tc>
        <w:tc>
          <w:tcPr>
            <w:tcW w:w="802" w:type="dxa"/>
            <w:vAlign w:val="center"/>
          </w:tcPr>
          <w:p w14:paraId="7F9AC2C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08</w:t>
            </w:r>
          </w:p>
        </w:tc>
        <w:tc>
          <w:tcPr>
            <w:tcW w:w="803" w:type="dxa"/>
            <w:vAlign w:val="center"/>
          </w:tcPr>
          <w:p w14:paraId="6F2F506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94</w:t>
            </w:r>
          </w:p>
        </w:tc>
        <w:tc>
          <w:tcPr>
            <w:tcW w:w="803" w:type="dxa"/>
            <w:vAlign w:val="center"/>
          </w:tcPr>
          <w:p w14:paraId="052BEF2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,283</w:t>
            </w:r>
          </w:p>
        </w:tc>
        <w:tc>
          <w:tcPr>
            <w:tcW w:w="804" w:type="dxa"/>
            <w:vAlign w:val="center"/>
          </w:tcPr>
          <w:p w14:paraId="0182C1D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,132</w:t>
            </w:r>
          </w:p>
        </w:tc>
        <w:tc>
          <w:tcPr>
            <w:tcW w:w="803" w:type="dxa"/>
            <w:vAlign w:val="center"/>
          </w:tcPr>
          <w:p w14:paraId="1053866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,406</w:t>
            </w:r>
          </w:p>
        </w:tc>
        <w:tc>
          <w:tcPr>
            <w:tcW w:w="804" w:type="dxa"/>
            <w:vAlign w:val="center"/>
          </w:tcPr>
          <w:p w14:paraId="6F5754A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6</w:t>
            </w:r>
            <w:r>
              <w:rPr>
                <w:rFonts w:ascii="Times New Roman"/>
                <w:sz w:val="24"/>
                <w:szCs w:val="24"/>
              </w:rPr>
              <w:t>,393</w:t>
            </w:r>
          </w:p>
        </w:tc>
        <w:tc>
          <w:tcPr>
            <w:tcW w:w="803" w:type="dxa"/>
            <w:vAlign w:val="center"/>
          </w:tcPr>
          <w:p w14:paraId="0457D4C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,555</w:t>
            </w:r>
          </w:p>
        </w:tc>
        <w:tc>
          <w:tcPr>
            <w:tcW w:w="804" w:type="dxa"/>
            <w:vAlign w:val="center"/>
          </w:tcPr>
          <w:p w14:paraId="388B0F2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,774</w:t>
            </w:r>
          </w:p>
        </w:tc>
        <w:tc>
          <w:tcPr>
            <w:tcW w:w="804" w:type="dxa"/>
            <w:vAlign w:val="center"/>
          </w:tcPr>
          <w:p w14:paraId="49D0B60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,747</w:t>
            </w:r>
          </w:p>
        </w:tc>
      </w:tr>
      <w:tr w:rsidR="00E65740" w:rsidRPr="00D461A7" w14:paraId="26AA86CC" w14:textId="77777777" w:rsidTr="00083C76">
        <w:tc>
          <w:tcPr>
            <w:tcW w:w="801" w:type="dxa"/>
            <w:shd w:val="clear" w:color="auto" w:fill="FBD4B4" w:themeFill="accent6" w:themeFillTint="66"/>
            <w:vAlign w:val="center"/>
          </w:tcPr>
          <w:p w14:paraId="64807D5F"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愛爾蘭</w:t>
            </w:r>
          </w:p>
        </w:tc>
        <w:tc>
          <w:tcPr>
            <w:tcW w:w="803" w:type="dxa"/>
            <w:vAlign w:val="center"/>
          </w:tcPr>
          <w:p w14:paraId="3056885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2" w:type="dxa"/>
            <w:vAlign w:val="center"/>
          </w:tcPr>
          <w:p w14:paraId="02B961D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3" w:type="dxa"/>
            <w:vAlign w:val="center"/>
          </w:tcPr>
          <w:p w14:paraId="1CEB9F6C"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3" w:type="dxa"/>
            <w:vAlign w:val="center"/>
          </w:tcPr>
          <w:p w14:paraId="164FA0B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4" w:type="dxa"/>
            <w:vAlign w:val="center"/>
          </w:tcPr>
          <w:p w14:paraId="07D4887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3" w:type="dxa"/>
            <w:vAlign w:val="center"/>
          </w:tcPr>
          <w:p w14:paraId="7F83C86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4" w:type="dxa"/>
            <w:vAlign w:val="center"/>
          </w:tcPr>
          <w:p w14:paraId="7DABA70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3" w:type="dxa"/>
            <w:vAlign w:val="center"/>
          </w:tcPr>
          <w:p w14:paraId="3D32A2D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4" w:type="dxa"/>
            <w:vAlign w:val="center"/>
          </w:tcPr>
          <w:p w14:paraId="5A9CCA1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4" w:type="dxa"/>
            <w:vAlign w:val="center"/>
          </w:tcPr>
          <w:p w14:paraId="4C02E8D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r>
      <w:tr w:rsidR="00E65740" w:rsidRPr="00D461A7" w14:paraId="15DEE1CA" w14:textId="77777777" w:rsidTr="00083C76">
        <w:tc>
          <w:tcPr>
            <w:tcW w:w="801" w:type="dxa"/>
            <w:shd w:val="clear" w:color="auto" w:fill="FBD4B4" w:themeFill="accent6" w:themeFillTint="66"/>
            <w:vAlign w:val="center"/>
          </w:tcPr>
          <w:p w14:paraId="77021706"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荷蘭</w:t>
            </w:r>
          </w:p>
        </w:tc>
        <w:tc>
          <w:tcPr>
            <w:tcW w:w="803" w:type="dxa"/>
            <w:vAlign w:val="center"/>
          </w:tcPr>
          <w:p w14:paraId="263A35F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28</w:t>
            </w:r>
          </w:p>
        </w:tc>
        <w:tc>
          <w:tcPr>
            <w:tcW w:w="802" w:type="dxa"/>
            <w:vAlign w:val="center"/>
          </w:tcPr>
          <w:p w14:paraId="2236320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28</w:t>
            </w:r>
          </w:p>
        </w:tc>
        <w:tc>
          <w:tcPr>
            <w:tcW w:w="803" w:type="dxa"/>
            <w:vAlign w:val="center"/>
          </w:tcPr>
          <w:p w14:paraId="14293D5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28</w:t>
            </w:r>
          </w:p>
        </w:tc>
        <w:tc>
          <w:tcPr>
            <w:tcW w:w="803" w:type="dxa"/>
            <w:vAlign w:val="center"/>
          </w:tcPr>
          <w:p w14:paraId="0D21DD9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57</w:t>
            </w:r>
          </w:p>
        </w:tc>
        <w:tc>
          <w:tcPr>
            <w:tcW w:w="804" w:type="dxa"/>
            <w:vAlign w:val="center"/>
          </w:tcPr>
          <w:p w14:paraId="673E8DD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57</w:t>
            </w:r>
          </w:p>
        </w:tc>
        <w:tc>
          <w:tcPr>
            <w:tcW w:w="803" w:type="dxa"/>
            <w:vAlign w:val="center"/>
          </w:tcPr>
          <w:p w14:paraId="65D3925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57</w:t>
            </w:r>
          </w:p>
        </w:tc>
        <w:tc>
          <w:tcPr>
            <w:tcW w:w="804" w:type="dxa"/>
            <w:vAlign w:val="center"/>
          </w:tcPr>
          <w:p w14:paraId="00A1364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57</w:t>
            </w:r>
          </w:p>
        </w:tc>
        <w:tc>
          <w:tcPr>
            <w:tcW w:w="803" w:type="dxa"/>
            <w:vAlign w:val="center"/>
          </w:tcPr>
          <w:p w14:paraId="43AADC4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57</w:t>
            </w:r>
          </w:p>
        </w:tc>
        <w:tc>
          <w:tcPr>
            <w:tcW w:w="804" w:type="dxa"/>
            <w:vAlign w:val="center"/>
          </w:tcPr>
          <w:p w14:paraId="0CD1CEB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,460</w:t>
            </w:r>
          </w:p>
        </w:tc>
        <w:tc>
          <w:tcPr>
            <w:tcW w:w="804" w:type="dxa"/>
            <w:vAlign w:val="center"/>
          </w:tcPr>
          <w:p w14:paraId="67F3FA8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,460</w:t>
            </w:r>
          </w:p>
        </w:tc>
      </w:tr>
      <w:tr w:rsidR="00E65740" w:rsidRPr="00D461A7" w14:paraId="50AE5CDD" w14:textId="77777777" w:rsidTr="00083C76">
        <w:tc>
          <w:tcPr>
            <w:tcW w:w="801" w:type="dxa"/>
            <w:shd w:val="clear" w:color="auto" w:fill="FBD4B4" w:themeFill="accent6" w:themeFillTint="66"/>
            <w:vAlign w:val="center"/>
          </w:tcPr>
          <w:p w14:paraId="2288C692"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挪威</w:t>
            </w:r>
          </w:p>
        </w:tc>
        <w:tc>
          <w:tcPr>
            <w:tcW w:w="803" w:type="dxa"/>
            <w:vAlign w:val="center"/>
          </w:tcPr>
          <w:p w14:paraId="74368DC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2" w:type="dxa"/>
            <w:vAlign w:val="center"/>
          </w:tcPr>
          <w:p w14:paraId="6BE9003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3" w:type="dxa"/>
            <w:vAlign w:val="center"/>
          </w:tcPr>
          <w:p w14:paraId="64BA861D"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3" w:type="dxa"/>
            <w:vAlign w:val="center"/>
          </w:tcPr>
          <w:p w14:paraId="62B7E6AB"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4" w:type="dxa"/>
            <w:vAlign w:val="center"/>
          </w:tcPr>
          <w:p w14:paraId="441909A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3" w:type="dxa"/>
            <w:vAlign w:val="center"/>
          </w:tcPr>
          <w:p w14:paraId="0F95571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4" w:type="dxa"/>
            <w:vAlign w:val="center"/>
          </w:tcPr>
          <w:p w14:paraId="6F39EE8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3" w:type="dxa"/>
            <w:vAlign w:val="center"/>
          </w:tcPr>
          <w:p w14:paraId="1C7FC81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4" w:type="dxa"/>
            <w:vAlign w:val="center"/>
          </w:tcPr>
          <w:p w14:paraId="6D2B221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4" w:type="dxa"/>
            <w:vAlign w:val="center"/>
          </w:tcPr>
          <w:p w14:paraId="2AC7DE7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6</w:t>
            </w:r>
          </w:p>
        </w:tc>
      </w:tr>
      <w:tr w:rsidR="00E65740" w:rsidRPr="00D461A7" w14:paraId="180D026D" w14:textId="77777777" w:rsidTr="00083C76">
        <w:tc>
          <w:tcPr>
            <w:tcW w:w="801" w:type="dxa"/>
            <w:shd w:val="clear" w:color="auto" w:fill="FBD4B4" w:themeFill="accent6" w:themeFillTint="66"/>
            <w:vAlign w:val="center"/>
          </w:tcPr>
          <w:p w14:paraId="4C2D57C3"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葡葡牙</w:t>
            </w:r>
          </w:p>
        </w:tc>
        <w:tc>
          <w:tcPr>
            <w:tcW w:w="803" w:type="dxa"/>
            <w:vAlign w:val="center"/>
          </w:tcPr>
          <w:p w14:paraId="028CA6A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2" w:type="dxa"/>
            <w:vAlign w:val="center"/>
          </w:tcPr>
          <w:p w14:paraId="68E18A0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3" w:type="dxa"/>
            <w:vAlign w:val="center"/>
          </w:tcPr>
          <w:p w14:paraId="2F797EC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3" w:type="dxa"/>
            <w:vAlign w:val="center"/>
          </w:tcPr>
          <w:p w14:paraId="630133F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p>
        </w:tc>
        <w:tc>
          <w:tcPr>
            <w:tcW w:w="804" w:type="dxa"/>
            <w:vAlign w:val="center"/>
          </w:tcPr>
          <w:p w14:paraId="40327F5D"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vAlign w:val="center"/>
          </w:tcPr>
          <w:p w14:paraId="6C4CF251"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4" w:type="dxa"/>
            <w:vAlign w:val="center"/>
          </w:tcPr>
          <w:p w14:paraId="5EF8FDF7" w14:textId="77777777" w:rsidR="00E65740" w:rsidRPr="00D461A7" w:rsidRDefault="00E65740"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vAlign w:val="center"/>
          </w:tcPr>
          <w:p w14:paraId="1133E65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8</w:t>
            </w:r>
          </w:p>
        </w:tc>
        <w:tc>
          <w:tcPr>
            <w:tcW w:w="804" w:type="dxa"/>
            <w:vAlign w:val="center"/>
          </w:tcPr>
          <w:p w14:paraId="0F1869E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c>
          <w:tcPr>
            <w:tcW w:w="804" w:type="dxa"/>
            <w:vAlign w:val="center"/>
          </w:tcPr>
          <w:p w14:paraId="36A2A12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5</w:t>
            </w:r>
          </w:p>
        </w:tc>
      </w:tr>
      <w:tr w:rsidR="00E65740" w:rsidRPr="00D461A7" w14:paraId="5BD76378" w14:textId="77777777" w:rsidTr="00083C76">
        <w:tc>
          <w:tcPr>
            <w:tcW w:w="801" w:type="dxa"/>
            <w:shd w:val="clear" w:color="auto" w:fill="FBD4B4" w:themeFill="accent6" w:themeFillTint="66"/>
            <w:vAlign w:val="center"/>
          </w:tcPr>
          <w:p w14:paraId="4622DE59"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西班牙</w:t>
            </w:r>
          </w:p>
        </w:tc>
        <w:tc>
          <w:tcPr>
            <w:tcW w:w="803" w:type="dxa"/>
            <w:vAlign w:val="center"/>
          </w:tcPr>
          <w:p w14:paraId="42B8D280" w14:textId="23034587"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2" w:type="dxa"/>
            <w:vAlign w:val="center"/>
          </w:tcPr>
          <w:p w14:paraId="47704DF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c>
          <w:tcPr>
            <w:tcW w:w="803" w:type="dxa"/>
            <w:vAlign w:val="center"/>
          </w:tcPr>
          <w:p w14:paraId="3A6CECC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c>
          <w:tcPr>
            <w:tcW w:w="803" w:type="dxa"/>
            <w:vAlign w:val="center"/>
          </w:tcPr>
          <w:p w14:paraId="7FC4708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c>
          <w:tcPr>
            <w:tcW w:w="804" w:type="dxa"/>
            <w:vAlign w:val="center"/>
          </w:tcPr>
          <w:p w14:paraId="2E1DA38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c>
          <w:tcPr>
            <w:tcW w:w="803" w:type="dxa"/>
            <w:vAlign w:val="center"/>
          </w:tcPr>
          <w:p w14:paraId="4217BD7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c>
          <w:tcPr>
            <w:tcW w:w="804" w:type="dxa"/>
            <w:vAlign w:val="center"/>
          </w:tcPr>
          <w:p w14:paraId="23CCAAB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c>
          <w:tcPr>
            <w:tcW w:w="803" w:type="dxa"/>
            <w:vAlign w:val="center"/>
          </w:tcPr>
          <w:p w14:paraId="7DBE0D9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c>
          <w:tcPr>
            <w:tcW w:w="804" w:type="dxa"/>
            <w:vAlign w:val="center"/>
          </w:tcPr>
          <w:p w14:paraId="7F1B3A6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c>
          <w:tcPr>
            <w:tcW w:w="804" w:type="dxa"/>
            <w:vAlign w:val="center"/>
          </w:tcPr>
          <w:p w14:paraId="529C939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p>
        </w:tc>
      </w:tr>
      <w:tr w:rsidR="00E65740" w:rsidRPr="00D461A7" w14:paraId="396E6F02" w14:textId="77777777" w:rsidTr="00083C76">
        <w:tc>
          <w:tcPr>
            <w:tcW w:w="801" w:type="dxa"/>
            <w:shd w:val="clear" w:color="auto" w:fill="FBD4B4" w:themeFill="accent6" w:themeFillTint="66"/>
            <w:vAlign w:val="center"/>
          </w:tcPr>
          <w:p w14:paraId="710FDB57"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瑞典</w:t>
            </w:r>
          </w:p>
        </w:tc>
        <w:tc>
          <w:tcPr>
            <w:tcW w:w="803" w:type="dxa"/>
            <w:vAlign w:val="center"/>
          </w:tcPr>
          <w:p w14:paraId="085E964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63</w:t>
            </w:r>
          </w:p>
        </w:tc>
        <w:tc>
          <w:tcPr>
            <w:tcW w:w="802" w:type="dxa"/>
            <w:vAlign w:val="center"/>
          </w:tcPr>
          <w:p w14:paraId="2FB7535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12</w:t>
            </w:r>
          </w:p>
        </w:tc>
        <w:tc>
          <w:tcPr>
            <w:tcW w:w="803" w:type="dxa"/>
            <w:vAlign w:val="center"/>
          </w:tcPr>
          <w:p w14:paraId="270529F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13</w:t>
            </w:r>
          </w:p>
        </w:tc>
        <w:tc>
          <w:tcPr>
            <w:tcW w:w="803" w:type="dxa"/>
            <w:vAlign w:val="center"/>
          </w:tcPr>
          <w:p w14:paraId="0C28B2A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13</w:t>
            </w:r>
          </w:p>
        </w:tc>
        <w:tc>
          <w:tcPr>
            <w:tcW w:w="804" w:type="dxa"/>
            <w:vAlign w:val="center"/>
          </w:tcPr>
          <w:p w14:paraId="105A0E5B"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03</w:t>
            </w:r>
          </w:p>
        </w:tc>
        <w:tc>
          <w:tcPr>
            <w:tcW w:w="803" w:type="dxa"/>
            <w:vAlign w:val="center"/>
          </w:tcPr>
          <w:p w14:paraId="69E5653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03</w:t>
            </w:r>
          </w:p>
        </w:tc>
        <w:tc>
          <w:tcPr>
            <w:tcW w:w="804" w:type="dxa"/>
            <w:vAlign w:val="center"/>
          </w:tcPr>
          <w:p w14:paraId="2067E21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03</w:t>
            </w:r>
          </w:p>
        </w:tc>
        <w:tc>
          <w:tcPr>
            <w:tcW w:w="803" w:type="dxa"/>
            <w:vAlign w:val="center"/>
          </w:tcPr>
          <w:p w14:paraId="4C5A602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03</w:t>
            </w:r>
          </w:p>
        </w:tc>
        <w:tc>
          <w:tcPr>
            <w:tcW w:w="804" w:type="dxa"/>
            <w:vAlign w:val="center"/>
          </w:tcPr>
          <w:p w14:paraId="4227AE6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03</w:t>
            </w:r>
          </w:p>
        </w:tc>
        <w:tc>
          <w:tcPr>
            <w:tcW w:w="804" w:type="dxa"/>
            <w:vAlign w:val="center"/>
          </w:tcPr>
          <w:p w14:paraId="075A9763"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03</w:t>
            </w:r>
          </w:p>
        </w:tc>
      </w:tr>
      <w:tr w:rsidR="00E65740" w:rsidRPr="00D461A7" w14:paraId="302D1D05" w14:textId="77777777" w:rsidTr="00083C76">
        <w:tc>
          <w:tcPr>
            <w:tcW w:w="801" w:type="dxa"/>
            <w:shd w:val="clear" w:color="auto" w:fill="FBD4B4" w:themeFill="accent6" w:themeFillTint="66"/>
            <w:vAlign w:val="center"/>
          </w:tcPr>
          <w:p w14:paraId="5CA5627C"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英國</w:t>
            </w:r>
          </w:p>
        </w:tc>
        <w:tc>
          <w:tcPr>
            <w:tcW w:w="803" w:type="dxa"/>
            <w:vAlign w:val="center"/>
          </w:tcPr>
          <w:p w14:paraId="4FC0292E"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,995</w:t>
            </w:r>
          </w:p>
        </w:tc>
        <w:tc>
          <w:tcPr>
            <w:tcW w:w="802" w:type="dxa"/>
            <w:vAlign w:val="center"/>
          </w:tcPr>
          <w:p w14:paraId="19F8A66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,696</w:t>
            </w:r>
          </w:p>
        </w:tc>
        <w:tc>
          <w:tcPr>
            <w:tcW w:w="803" w:type="dxa"/>
            <w:vAlign w:val="center"/>
          </w:tcPr>
          <w:p w14:paraId="731464F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,501</w:t>
            </w:r>
          </w:p>
        </w:tc>
        <w:tc>
          <w:tcPr>
            <w:tcW w:w="803" w:type="dxa"/>
            <w:vAlign w:val="center"/>
          </w:tcPr>
          <w:p w14:paraId="7072C76C"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,093</w:t>
            </w:r>
          </w:p>
        </w:tc>
        <w:tc>
          <w:tcPr>
            <w:tcW w:w="804" w:type="dxa"/>
            <w:vAlign w:val="center"/>
          </w:tcPr>
          <w:p w14:paraId="7E597D2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,293</w:t>
            </w:r>
          </w:p>
        </w:tc>
        <w:tc>
          <w:tcPr>
            <w:tcW w:w="803" w:type="dxa"/>
            <w:vAlign w:val="center"/>
          </w:tcPr>
          <w:p w14:paraId="4A2267C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6</w:t>
            </w:r>
            <w:r>
              <w:rPr>
                <w:rFonts w:ascii="Times New Roman"/>
                <w:sz w:val="24"/>
                <w:szCs w:val="24"/>
              </w:rPr>
              <w:t>,988</w:t>
            </w:r>
          </w:p>
        </w:tc>
        <w:tc>
          <w:tcPr>
            <w:tcW w:w="804" w:type="dxa"/>
            <w:vAlign w:val="center"/>
          </w:tcPr>
          <w:p w14:paraId="24F422D3"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8</w:t>
            </w:r>
            <w:r>
              <w:rPr>
                <w:rFonts w:ascii="Times New Roman"/>
                <w:sz w:val="24"/>
                <w:szCs w:val="24"/>
              </w:rPr>
              <w:t>,217</w:t>
            </w:r>
          </w:p>
        </w:tc>
        <w:tc>
          <w:tcPr>
            <w:tcW w:w="803" w:type="dxa"/>
            <w:vAlign w:val="center"/>
          </w:tcPr>
          <w:p w14:paraId="44E8B0D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9</w:t>
            </w:r>
            <w:r>
              <w:rPr>
                <w:rFonts w:ascii="Times New Roman"/>
                <w:sz w:val="24"/>
                <w:szCs w:val="24"/>
              </w:rPr>
              <w:t>,971</w:t>
            </w:r>
          </w:p>
        </w:tc>
        <w:tc>
          <w:tcPr>
            <w:tcW w:w="804" w:type="dxa"/>
            <w:vAlign w:val="center"/>
          </w:tcPr>
          <w:p w14:paraId="2DD55784"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0,383</w:t>
            </w:r>
          </w:p>
        </w:tc>
        <w:tc>
          <w:tcPr>
            <w:tcW w:w="804" w:type="dxa"/>
            <w:vAlign w:val="center"/>
          </w:tcPr>
          <w:p w14:paraId="6C8B1EE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2,700</w:t>
            </w:r>
          </w:p>
        </w:tc>
      </w:tr>
      <w:tr w:rsidR="00E65740" w:rsidRPr="00D461A7" w14:paraId="07F906B5" w14:textId="77777777" w:rsidTr="00083C76">
        <w:tc>
          <w:tcPr>
            <w:tcW w:w="801" w:type="dxa"/>
            <w:shd w:val="clear" w:color="auto" w:fill="FBD4B4" w:themeFill="accent6" w:themeFillTint="66"/>
            <w:vAlign w:val="center"/>
          </w:tcPr>
          <w:p w14:paraId="4DBF1CF6"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歐盟</w:t>
            </w:r>
          </w:p>
        </w:tc>
        <w:tc>
          <w:tcPr>
            <w:tcW w:w="803" w:type="dxa"/>
            <w:vAlign w:val="center"/>
          </w:tcPr>
          <w:p w14:paraId="37C6E288"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,015</w:t>
            </w:r>
          </w:p>
        </w:tc>
        <w:tc>
          <w:tcPr>
            <w:tcW w:w="802" w:type="dxa"/>
            <w:vAlign w:val="center"/>
          </w:tcPr>
          <w:p w14:paraId="63ED5B16"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,985</w:t>
            </w:r>
          </w:p>
        </w:tc>
        <w:tc>
          <w:tcPr>
            <w:tcW w:w="803" w:type="dxa"/>
            <w:vAlign w:val="center"/>
          </w:tcPr>
          <w:p w14:paraId="23CC597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3</w:t>
            </w:r>
            <w:r>
              <w:rPr>
                <w:rFonts w:ascii="Times New Roman"/>
                <w:sz w:val="24"/>
                <w:szCs w:val="24"/>
              </w:rPr>
              <w:t>,472</w:t>
            </w:r>
          </w:p>
        </w:tc>
        <w:tc>
          <w:tcPr>
            <w:tcW w:w="803" w:type="dxa"/>
            <w:vAlign w:val="center"/>
          </w:tcPr>
          <w:p w14:paraId="719141C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5</w:t>
            </w:r>
            <w:r>
              <w:rPr>
                <w:rFonts w:ascii="Times New Roman"/>
                <w:sz w:val="24"/>
                <w:szCs w:val="24"/>
              </w:rPr>
              <w:t>,900</w:t>
            </w:r>
          </w:p>
        </w:tc>
        <w:tc>
          <w:tcPr>
            <w:tcW w:w="804" w:type="dxa"/>
            <w:vAlign w:val="center"/>
          </w:tcPr>
          <w:p w14:paraId="6C968DA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7</w:t>
            </w:r>
            <w:r>
              <w:rPr>
                <w:rFonts w:ascii="Times New Roman"/>
                <w:sz w:val="24"/>
                <w:szCs w:val="24"/>
              </w:rPr>
              <w:t>,337</w:t>
            </w:r>
          </w:p>
        </w:tc>
        <w:tc>
          <w:tcPr>
            <w:tcW w:w="803" w:type="dxa"/>
            <w:vAlign w:val="center"/>
          </w:tcPr>
          <w:p w14:paraId="66C4DF10"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8</w:t>
            </w:r>
            <w:r>
              <w:rPr>
                <w:rFonts w:ascii="Times New Roman"/>
                <w:sz w:val="24"/>
                <w:szCs w:val="24"/>
              </w:rPr>
              <w:t>,812</w:t>
            </w:r>
          </w:p>
        </w:tc>
        <w:tc>
          <w:tcPr>
            <w:tcW w:w="804" w:type="dxa"/>
            <w:vAlign w:val="center"/>
          </w:tcPr>
          <w:p w14:paraId="29AE46D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0,545</w:t>
            </w:r>
          </w:p>
        </w:tc>
        <w:tc>
          <w:tcPr>
            <w:tcW w:w="803" w:type="dxa"/>
            <w:vAlign w:val="center"/>
          </w:tcPr>
          <w:p w14:paraId="1DE0CB1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2,085</w:t>
            </w:r>
          </w:p>
        </w:tc>
        <w:tc>
          <w:tcPr>
            <w:tcW w:w="804" w:type="dxa"/>
            <w:vAlign w:val="center"/>
          </w:tcPr>
          <w:p w14:paraId="53DC56D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4,529</w:t>
            </w:r>
          </w:p>
        </w:tc>
        <w:tc>
          <w:tcPr>
            <w:tcW w:w="804" w:type="dxa"/>
            <w:vAlign w:val="center"/>
          </w:tcPr>
          <w:p w14:paraId="46FD8C37"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1</w:t>
            </w:r>
            <w:r>
              <w:rPr>
                <w:rFonts w:ascii="Times New Roman"/>
                <w:sz w:val="24"/>
                <w:szCs w:val="24"/>
              </w:rPr>
              <w:t>5,108</w:t>
            </w:r>
          </w:p>
        </w:tc>
      </w:tr>
      <w:tr w:rsidR="00E65740" w:rsidRPr="00D461A7" w14:paraId="48EFABC4" w14:textId="77777777" w:rsidTr="00083C76">
        <w:tc>
          <w:tcPr>
            <w:tcW w:w="801" w:type="dxa"/>
            <w:shd w:val="clear" w:color="auto" w:fill="FBD4B4" w:themeFill="accent6" w:themeFillTint="66"/>
            <w:vAlign w:val="center"/>
          </w:tcPr>
          <w:p w14:paraId="7782F05E"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北美</w:t>
            </w:r>
          </w:p>
        </w:tc>
        <w:tc>
          <w:tcPr>
            <w:tcW w:w="803" w:type="dxa"/>
            <w:vAlign w:val="center"/>
          </w:tcPr>
          <w:p w14:paraId="754C4333" w14:textId="0B872454"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2" w:type="dxa"/>
            <w:vAlign w:val="center"/>
          </w:tcPr>
          <w:p w14:paraId="09BB01E1" w14:textId="5A89657C"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vAlign w:val="center"/>
          </w:tcPr>
          <w:p w14:paraId="6643BC13" w14:textId="64071E03"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vAlign w:val="center"/>
          </w:tcPr>
          <w:p w14:paraId="4F930C9A" w14:textId="00173C60"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4" w:type="dxa"/>
            <w:vAlign w:val="center"/>
          </w:tcPr>
          <w:p w14:paraId="575758C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3" w:type="dxa"/>
            <w:vAlign w:val="center"/>
          </w:tcPr>
          <w:p w14:paraId="4CF55BD3"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4" w:type="dxa"/>
            <w:vAlign w:val="center"/>
          </w:tcPr>
          <w:p w14:paraId="7BD09AD2"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3" w:type="dxa"/>
            <w:vAlign w:val="center"/>
          </w:tcPr>
          <w:p w14:paraId="0CD05D1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4" w:type="dxa"/>
            <w:vAlign w:val="center"/>
          </w:tcPr>
          <w:p w14:paraId="308FAC9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4" w:type="dxa"/>
            <w:vAlign w:val="center"/>
          </w:tcPr>
          <w:p w14:paraId="12DD2561"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2</w:t>
            </w:r>
          </w:p>
        </w:tc>
      </w:tr>
      <w:tr w:rsidR="00E65740" w:rsidRPr="00D461A7" w14:paraId="4C861655" w14:textId="77777777" w:rsidTr="00083C76">
        <w:tc>
          <w:tcPr>
            <w:tcW w:w="801" w:type="dxa"/>
            <w:tcBorders>
              <w:bottom w:val="single" w:sz="4" w:space="0" w:color="auto"/>
            </w:tcBorders>
            <w:shd w:val="clear" w:color="auto" w:fill="FBD4B4" w:themeFill="accent6" w:themeFillTint="66"/>
            <w:vAlign w:val="center"/>
          </w:tcPr>
          <w:p w14:paraId="2D9D5A84" w14:textId="77777777" w:rsidR="00E65740" w:rsidRPr="00D461A7" w:rsidRDefault="00E65740" w:rsidP="00083C76">
            <w:pPr>
              <w:pStyle w:val="0"/>
              <w:kinsoku w:val="0"/>
              <w:spacing w:line="0" w:lineRule="atLeast"/>
              <w:ind w:leftChars="0" w:left="0"/>
              <w:jc w:val="center"/>
              <w:rPr>
                <w:rFonts w:ascii="Times New Roman"/>
                <w:sz w:val="24"/>
                <w:szCs w:val="24"/>
              </w:rPr>
            </w:pPr>
            <w:r>
              <w:rPr>
                <w:rFonts w:ascii="Times New Roman" w:hint="eastAsia"/>
                <w:sz w:val="24"/>
                <w:szCs w:val="24"/>
              </w:rPr>
              <w:t>美國</w:t>
            </w:r>
          </w:p>
        </w:tc>
        <w:tc>
          <w:tcPr>
            <w:tcW w:w="803" w:type="dxa"/>
            <w:tcBorders>
              <w:bottom w:val="single" w:sz="4" w:space="0" w:color="auto"/>
            </w:tcBorders>
            <w:vAlign w:val="center"/>
          </w:tcPr>
          <w:p w14:paraId="08A64B67" w14:textId="72B885FB"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2" w:type="dxa"/>
            <w:tcBorders>
              <w:bottom w:val="single" w:sz="4" w:space="0" w:color="auto"/>
            </w:tcBorders>
            <w:vAlign w:val="center"/>
          </w:tcPr>
          <w:p w14:paraId="6EA772E6" w14:textId="2BF8DC08"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tcBorders>
              <w:bottom w:val="single" w:sz="4" w:space="0" w:color="auto"/>
            </w:tcBorders>
            <w:vAlign w:val="center"/>
          </w:tcPr>
          <w:p w14:paraId="28EFE282" w14:textId="051DDD7A"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803" w:type="dxa"/>
            <w:tcBorders>
              <w:bottom w:val="single" w:sz="4" w:space="0" w:color="auto"/>
            </w:tcBorders>
            <w:vAlign w:val="center"/>
          </w:tcPr>
          <w:p w14:paraId="15D15FEF" w14:textId="00644DA4" w:rsidR="00E65740" w:rsidRPr="00D461A7" w:rsidRDefault="00DF178F" w:rsidP="00DF178F">
            <w:pPr>
              <w:pStyle w:val="0"/>
              <w:kinsoku w:val="0"/>
              <w:spacing w:line="0" w:lineRule="atLeast"/>
              <w:ind w:leftChars="0" w:left="0"/>
              <w:jc w:val="center"/>
              <w:rPr>
                <w:rFonts w:ascii="Times New Roman"/>
                <w:sz w:val="24"/>
                <w:szCs w:val="24"/>
              </w:rPr>
            </w:pPr>
            <w:r>
              <w:rPr>
                <w:rFonts w:ascii="Times New Roman"/>
                <w:sz w:val="24"/>
                <w:szCs w:val="24"/>
              </w:rPr>
              <w:t>-</w:t>
            </w:r>
          </w:p>
        </w:tc>
        <w:tc>
          <w:tcPr>
            <w:tcW w:w="804" w:type="dxa"/>
            <w:tcBorders>
              <w:bottom w:val="single" w:sz="4" w:space="0" w:color="auto"/>
            </w:tcBorders>
            <w:vAlign w:val="center"/>
          </w:tcPr>
          <w:p w14:paraId="1C5A0AF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3" w:type="dxa"/>
            <w:tcBorders>
              <w:bottom w:val="single" w:sz="4" w:space="0" w:color="auto"/>
            </w:tcBorders>
            <w:vAlign w:val="center"/>
          </w:tcPr>
          <w:p w14:paraId="4563C04F"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4" w:type="dxa"/>
            <w:tcBorders>
              <w:bottom w:val="single" w:sz="4" w:space="0" w:color="auto"/>
            </w:tcBorders>
            <w:vAlign w:val="center"/>
          </w:tcPr>
          <w:p w14:paraId="1ED565FA"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3" w:type="dxa"/>
            <w:tcBorders>
              <w:bottom w:val="single" w:sz="4" w:space="0" w:color="auto"/>
            </w:tcBorders>
            <w:vAlign w:val="center"/>
          </w:tcPr>
          <w:p w14:paraId="7BB5E209"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4" w:type="dxa"/>
            <w:tcBorders>
              <w:bottom w:val="single" w:sz="4" w:space="0" w:color="auto"/>
            </w:tcBorders>
            <w:vAlign w:val="center"/>
          </w:tcPr>
          <w:p w14:paraId="0BAD78A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2</w:t>
            </w:r>
            <w:r>
              <w:rPr>
                <w:rFonts w:ascii="Times New Roman"/>
                <w:sz w:val="24"/>
                <w:szCs w:val="24"/>
              </w:rPr>
              <w:t>9</w:t>
            </w:r>
          </w:p>
        </w:tc>
        <w:tc>
          <w:tcPr>
            <w:tcW w:w="804" w:type="dxa"/>
            <w:tcBorders>
              <w:bottom w:val="single" w:sz="4" w:space="0" w:color="auto"/>
            </w:tcBorders>
            <w:vAlign w:val="center"/>
          </w:tcPr>
          <w:p w14:paraId="18FA11B5" w14:textId="77777777" w:rsidR="00E65740" w:rsidRPr="00D461A7" w:rsidRDefault="00E65740" w:rsidP="00083C76">
            <w:pPr>
              <w:pStyle w:val="0"/>
              <w:kinsoku w:val="0"/>
              <w:spacing w:line="0" w:lineRule="atLeast"/>
              <w:ind w:leftChars="0" w:left="0"/>
              <w:jc w:val="right"/>
              <w:rPr>
                <w:rFonts w:ascii="Times New Roman"/>
                <w:sz w:val="24"/>
                <w:szCs w:val="24"/>
              </w:rPr>
            </w:pPr>
            <w:r>
              <w:rPr>
                <w:rFonts w:ascii="Times New Roman" w:hint="eastAsia"/>
                <w:sz w:val="24"/>
                <w:szCs w:val="24"/>
              </w:rPr>
              <w:t>4</w:t>
            </w:r>
            <w:r>
              <w:rPr>
                <w:rFonts w:ascii="Times New Roman"/>
                <w:sz w:val="24"/>
                <w:szCs w:val="24"/>
              </w:rPr>
              <w:t>2</w:t>
            </w:r>
          </w:p>
        </w:tc>
      </w:tr>
      <w:tr w:rsidR="00E65740" w:rsidRPr="00D461A7" w14:paraId="3F5F4FF2" w14:textId="77777777" w:rsidTr="00083C76">
        <w:tc>
          <w:tcPr>
            <w:tcW w:w="8834" w:type="dxa"/>
            <w:gridSpan w:val="11"/>
            <w:tcBorders>
              <w:left w:val="nil"/>
              <w:bottom w:val="nil"/>
              <w:right w:val="nil"/>
            </w:tcBorders>
            <w:vAlign w:val="center"/>
          </w:tcPr>
          <w:p w14:paraId="4F13A2F4" w14:textId="77777777" w:rsidR="00E65740" w:rsidRPr="00D461A7" w:rsidRDefault="00E65740" w:rsidP="00083C76">
            <w:pPr>
              <w:pStyle w:val="0"/>
              <w:kinsoku w:val="0"/>
              <w:spacing w:line="0" w:lineRule="atLeast"/>
              <w:ind w:leftChars="0" w:left="0"/>
              <w:rPr>
                <w:rFonts w:ascii="Times New Roman"/>
                <w:sz w:val="24"/>
                <w:szCs w:val="24"/>
              </w:rPr>
            </w:pPr>
            <w:r>
              <w:rPr>
                <w:rFonts w:ascii="Times New Roman" w:hint="eastAsia"/>
                <w:sz w:val="24"/>
                <w:szCs w:val="24"/>
              </w:rPr>
              <w:t>資料來源：</w:t>
            </w:r>
            <w:r w:rsidRPr="007A7A87">
              <w:rPr>
                <w:rFonts w:ascii="Times New Roman"/>
                <w:sz w:val="24"/>
                <w:szCs w:val="24"/>
              </w:rPr>
              <w:t>IRENA</w:t>
            </w:r>
          </w:p>
        </w:tc>
      </w:tr>
    </w:tbl>
    <w:p w14:paraId="2FBE907B" w14:textId="77777777" w:rsidR="00E65740" w:rsidRDefault="00E65740" w:rsidP="00E65740">
      <w:pPr>
        <w:pStyle w:val="0"/>
        <w:ind w:left="680"/>
      </w:pPr>
    </w:p>
    <w:p w14:paraId="76DD5CB8" w14:textId="7CBB9080" w:rsidR="00765EED" w:rsidRDefault="00765EED" w:rsidP="00765EED">
      <w:pPr>
        <w:pStyle w:val="a3"/>
        <w:jc w:val="center"/>
      </w:pPr>
      <w:r>
        <w:rPr>
          <w:rFonts w:hint="eastAsia"/>
        </w:rPr>
        <w:lastRenderedPageBreak/>
        <w:t>第2階段風場獲配容量一覽表</w:t>
      </w:r>
    </w:p>
    <w:tbl>
      <w:tblPr>
        <w:tblStyle w:val="af6"/>
        <w:tblW w:w="0" w:type="auto"/>
        <w:tblInd w:w="680" w:type="dxa"/>
        <w:tblCellMar>
          <w:left w:w="0" w:type="dxa"/>
          <w:right w:w="0" w:type="dxa"/>
        </w:tblCellMar>
        <w:tblLook w:val="04A0" w:firstRow="1" w:lastRow="0" w:firstColumn="1" w:lastColumn="0" w:noHBand="0" w:noVBand="1"/>
      </w:tblPr>
      <w:tblGrid>
        <w:gridCol w:w="726"/>
        <w:gridCol w:w="1262"/>
        <w:gridCol w:w="1538"/>
        <w:gridCol w:w="2107"/>
        <w:gridCol w:w="1267"/>
        <w:gridCol w:w="1254"/>
      </w:tblGrid>
      <w:tr w:rsidR="00C3673A" w:rsidRPr="00286B0A" w14:paraId="061C7D2A" w14:textId="3CBB60BD" w:rsidTr="001B4F6B">
        <w:trPr>
          <w:tblHeader/>
        </w:trPr>
        <w:tc>
          <w:tcPr>
            <w:tcW w:w="726" w:type="dxa"/>
            <w:shd w:val="clear" w:color="auto" w:fill="FBD4B4" w:themeFill="accent6" w:themeFillTint="66"/>
            <w:vAlign w:val="center"/>
          </w:tcPr>
          <w:p w14:paraId="3A754B53" w14:textId="77777777" w:rsidR="00C3673A" w:rsidRPr="00286B0A" w:rsidRDefault="00C3673A" w:rsidP="007C200E">
            <w:pPr>
              <w:pStyle w:val="0"/>
              <w:kinsoku w:val="0"/>
              <w:spacing w:line="0" w:lineRule="atLeast"/>
              <w:ind w:leftChars="0" w:left="0"/>
              <w:jc w:val="center"/>
              <w:rPr>
                <w:rFonts w:ascii="Times New Roman"/>
                <w:b/>
                <w:bCs/>
                <w:sz w:val="28"/>
                <w:szCs w:val="28"/>
              </w:rPr>
            </w:pPr>
            <w:r w:rsidRPr="00286B0A">
              <w:rPr>
                <w:rFonts w:ascii="Times New Roman"/>
                <w:b/>
                <w:bCs/>
                <w:sz w:val="28"/>
                <w:szCs w:val="28"/>
              </w:rPr>
              <w:t>分配</w:t>
            </w:r>
          </w:p>
          <w:p w14:paraId="03C2CF83" w14:textId="3761B54E" w:rsidR="00C3673A" w:rsidRPr="00286B0A" w:rsidRDefault="00C3673A" w:rsidP="007C200E">
            <w:pPr>
              <w:pStyle w:val="0"/>
              <w:kinsoku w:val="0"/>
              <w:spacing w:line="0" w:lineRule="atLeast"/>
              <w:ind w:leftChars="0" w:left="0"/>
              <w:jc w:val="center"/>
              <w:rPr>
                <w:rFonts w:ascii="Times New Roman"/>
                <w:b/>
                <w:bCs/>
                <w:sz w:val="28"/>
                <w:szCs w:val="28"/>
              </w:rPr>
            </w:pPr>
            <w:r w:rsidRPr="00286B0A">
              <w:rPr>
                <w:rFonts w:ascii="Times New Roman"/>
                <w:b/>
                <w:bCs/>
                <w:sz w:val="28"/>
                <w:szCs w:val="28"/>
              </w:rPr>
              <w:t>機制</w:t>
            </w:r>
          </w:p>
        </w:tc>
        <w:tc>
          <w:tcPr>
            <w:tcW w:w="1262" w:type="dxa"/>
            <w:shd w:val="clear" w:color="auto" w:fill="FBD4B4" w:themeFill="accent6" w:themeFillTint="66"/>
            <w:vAlign w:val="center"/>
          </w:tcPr>
          <w:p w14:paraId="4A33691E" w14:textId="77777777" w:rsidR="00C3673A" w:rsidRPr="00286B0A" w:rsidRDefault="00C3673A" w:rsidP="007C200E">
            <w:pPr>
              <w:pStyle w:val="0"/>
              <w:kinsoku w:val="0"/>
              <w:spacing w:line="0" w:lineRule="atLeast"/>
              <w:ind w:leftChars="0" w:left="0"/>
              <w:jc w:val="center"/>
              <w:rPr>
                <w:rFonts w:ascii="Times New Roman"/>
                <w:b/>
                <w:bCs/>
                <w:sz w:val="28"/>
                <w:szCs w:val="28"/>
              </w:rPr>
            </w:pPr>
            <w:r w:rsidRPr="00286B0A">
              <w:rPr>
                <w:rFonts w:ascii="Times New Roman"/>
                <w:b/>
                <w:bCs/>
                <w:sz w:val="28"/>
                <w:szCs w:val="28"/>
              </w:rPr>
              <w:t>完工併網</w:t>
            </w:r>
          </w:p>
          <w:p w14:paraId="639F8BA9" w14:textId="3A2F78A0" w:rsidR="00C3673A" w:rsidRPr="00286B0A" w:rsidRDefault="00C3673A" w:rsidP="007C200E">
            <w:pPr>
              <w:pStyle w:val="0"/>
              <w:kinsoku w:val="0"/>
              <w:spacing w:line="0" w:lineRule="atLeast"/>
              <w:ind w:leftChars="0" w:left="0"/>
              <w:jc w:val="center"/>
              <w:rPr>
                <w:rFonts w:ascii="Times New Roman"/>
                <w:b/>
                <w:bCs/>
                <w:sz w:val="28"/>
                <w:szCs w:val="28"/>
              </w:rPr>
            </w:pPr>
            <w:r w:rsidRPr="00286B0A">
              <w:rPr>
                <w:rFonts w:ascii="Times New Roman"/>
                <w:b/>
                <w:bCs/>
                <w:sz w:val="28"/>
                <w:szCs w:val="28"/>
              </w:rPr>
              <w:t>年度</w:t>
            </w:r>
          </w:p>
        </w:tc>
        <w:tc>
          <w:tcPr>
            <w:tcW w:w="1538" w:type="dxa"/>
            <w:shd w:val="clear" w:color="auto" w:fill="FBD4B4" w:themeFill="accent6" w:themeFillTint="66"/>
            <w:vAlign w:val="center"/>
          </w:tcPr>
          <w:p w14:paraId="7ABDBFA3" w14:textId="3E3A0205" w:rsidR="00C3673A" w:rsidRPr="00286B0A" w:rsidRDefault="00C3673A" w:rsidP="007C200E">
            <w:pPr>
              <w:pStyle w:val="0"/>
              <w:kinsoku w:val="0"/>
              <w:spacing w:line="0" w:lineRule="atLeast"/>
              <w:ind w:leftChars="0" w:left="0"/>
              <w:jc w:val="center"/>
              <w:rPr>
                <w:rFonts w:ascii="Times New Roman"/>
                <w:b/>
                <w:bCs/>
                <w:sz w:val="28"/>
                <w:szCs w:val="28"/>
              </w:rPr>
            </w:pPr>
            <w:r w:rsidRPr="00286B0A">
              <w:rPr>
                <w:rFonts w:ascii="Times New Roman"/>
                <w:b/>
                <w:bCs/>
                <w:sz w:val="28"/>
                <w:szCs w:val="28"/>
              </w:rPr>
              <w:t>風場</w:t>
            </w:r>
          </w:p>
        </w:tc>
        <w:tc>
          <w:tcPr>
            <w:tcW w:w="2107" w:type="dxa"/>
            <w:shd w:val="clear" w:color="auto" w:fill="FBD4B4" w:themeFill="accent6" w:themeFillTint="66"/>
            <w:vAlign w:val="center"/>
          </w:tcPr>
          <w:p w14:paraId="5C6DC9F9" w14:textId="6FD727E6" w:rsidR="00C3673A" w:rsidRPr="00286B0A" w:rsidRDefault="00C3673A" w:rsidP="007C200E">
            <w:pPr>
              <w:pStyle w:val="0"/>
              <w:kinsoku w:val="0"/>
              <w:spacing w:line="0" w:lineRule="atLeast"/>
              <w:ind w:leftChars="0" w:left="0"/>
              <w:jc w:val="center"/>
              <w:rPr>
                <w:rFonts w:ascii="Times New Roman"/>
                <w:b/>
                <w:bCs/>
                <w:sz w:val="28"/>
                <w:szCs w:val="28"/>
              </w:rPr>
            </w:pPr>
            <w:r w:rsidRPr="00286B0A">
              <w:rPr>
                <w:rFonts w:ascii="Times New Roman"/>
                <w:b/>
                <w:bCs/>
                <w:sz w:val="28"/>
                <w:szCs w:val="28"/>
              </w:rPr>
              <w:t>開發商</w:t>
            </w:r>
          </w:p>
        </w:tc>
        <w:tc>
          <w:tcPr>
            <w:tcW w:w="1267" w:type="dxa"/>
            <w:shd w:val="clear" w:color="auto" w:fill="FBD4B4" w:themeFill="accent6" w:themeFillTint="66"/>
            <w:vAlign w:val="center"/>
          </w:tcPr>
          <w:p w14:paraId="3C1BD82D" w14:textId="77777777" w:rsidR="00C3673A" w:rsidRPr="00286B0A" w:rsidRDefault="00C3673A" w:rsidP="007C200E">
            <w:pPr>
              <w:pStyle w:val="0"/>
              <w:kinsoku w:val="0"/>
              <w:spacing w:line="0" w:lineRule="atLeast"/>
              <w:ind w:leftChars="0" w:left="0"/>
              <w:jc w:val="center"/>
              <w:rPr>
                <w:rFonts w:ascii="Times New Roman"/>
                <w:b/>
                <w:bCs/>
                <w:sz w:val="28"/>
                <w:szCs w:val="28"/>
              </w:rPr>
            </w:pPr>
            <w:r w:rsidRPr="00286B0A">
              <w:rPr>
                <w:rFonts w:ascii="Times New Roman"/>
                <w:b/>
                <w:bCs/>
                <w:sz w:val="28"/>
                <w:szCs w:val="28"/>
              </w:rPr>
              <w:t>獲配容量</w:t>
            </w:r>
          </w:p>
          <w:p w14:paraId="7AEA35BD" w14:textId="41C286D8" w:rsidR="00C3673A" w:rsidRPr="00286B0A" w:rsidRDefault="00C3673A" w:rsidP="007C200E">
            <w:pPr>
              <w:pStyle w:val="0"/>
              <w:kinsoku w:val="0"/>
              <w:spacing w:line="0" w:lineRule="atLeast"/>
              <w:ind w:leftChars="0" w:left="0"/>
              <w:jc w:val="center"/>
              <w:rPr>
                <w:rFonts w:ascii="Times New Roman"/>
                <w:b/>
                <w:bCs/>
                <w:sz w:val="28"/>
                <w:szCs w:val="28"/>
              </w:rPr>
            </w:pPr>
            <w:r w:rsidRPr="00286B0A">
              <w:rPr>
                <w:rFonts w:ascii="Times New Roman"/>
                <w:b/>
                <w:bCs/>
                <w:sz w:val="28"/>
                <w:szCs w:val="28"/>
              </w:rPr>
              <w:t>(MW)</w:t>
            </w:r>
          </w:p>
        </w:tc>
        <w:tc>
          <w:tcPr>
            <w:tcW w:w="1254" w:type="dxa"/>
            <w:shd w:val="clear" w:color="auto" w:fill="FBD4B4" w:themeFill="accent6" w:themeFillTint="66"/>
            <w:vAlign w:val="center"/>
          </w:tcPr>
          <w:p w14:paraId="7B7AFC29" w14:textId="45EE9DD4" w:rsidR="00C3673A" w:rsidRPr="00286B0A" w:rsidRDefault="00286B0A" w:rsidP="007C200E">
            <w:pPr>
              <w:pStyle w:val="0"/>
              <w:kinsoku w:val="0"/>
              <w:spacing w:line="0" w:lineRule="atLeast"/>
              <w:ind w:leftChars="0" w:left="0"/>
              <w:jc w:val="center"/>
              <w:rPr>
                <w:rFonts w:ascii="Times New Roman"/>
                <w:b/>
                <w:bCs/>
                <w:sz w:val="28"/>
                <w:szCs w:val="28"/>
              </w:rPr>
            </w:pPr>
            <w:r w:rsidRPr="00286B0A">
              <w:rPr>
                <w:rFonts w:ascii="Times New Roman" w:hint="eastAsia"/>
                <w:b/>
                <w:bCs/>
                <w:sz w:val="28"/>
                <w:szCs w:val="28"/>
              </w:rPr>
              <w:t>國產化</w:t>
            </w:r>
          </w:p>
        </w:tc>
      </w:tr>
      <w:tr w:rsidR="00286B0A" w14:paraId="3D029A07" w14:textId="3828B85E" w:rsidTr="00286B0A">
        <w:tc>
          <w:tcPr>
            <w:tcW w:w="726" w:type="dxa"/>
            <w:vMerge w:val="restart"/>
            <w:vAlign w:val="center"/>
          </w:tcPr>
          <w:p w14:paraId="0DFA5E25" w14:textId="16723B82"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遴選</w:t>
            </w:r>
          </w:p>
        </w:tc>
        <w:tc>
          <w:tcPr>
            <w:tcW w:w="1262" w:type="dxa"/>
            <w:vMerge w:val="restart"/>
            <w:vAlign w:val="center"/>
          </w:tcPr>
          <w:p w14:paraId="58FA7985" w14:textId="1D7AEC88"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1</w:t>
            </w:r>
            <w:r>
              <w:rPr>
                <w:rFonts w:ascii="Times New Roman"/>
                <w:sz w:val="28"/>
                <w:szCs w:val="28"/>
              </w:rPr>
              <w:t>09</w:t>
            </w:r>
          </w:p>
        </w:tc>
        <w:tc>
          <w:tcPr>
            <w:tcW w:w="1538" w:type="dxa"/>
            <w:vAlign w:val="center"/>
          </w:tcPr>
          <w:p w14:paraId="1C14D97B" w14:textId="56B37674"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海能</w:t>
            </w:r>
          </w:p>
        </w:tc>
        <w:tc>
          <w:tcPr>
            <w:tcW w:w="2107" w:type="dxa"/>
            <w:vAlign w:val="center"/>
          </w:tcPr>
          <w:p w14:paraId="66E80851" w14:textId="2FA9085E"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上緯、麥格理</w:t>
            </w:r>
          </w:p>
        </w:tc>
        <w:tc>
          <w:tcPr>
            <w:tcW w:w="1267" w:type="dxa"/>
            <w:vAlign w:val="center"/>
          </w:tcPr>
          <w:p w14:paraId="6E93F3F3" w14:textId="2E791B74"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3</w:t>
            </w:r>
            <w:r>
              <w:rPr>
                <w:rFonts w:ascii="Times New Roman"/>
                <w:sz w:val="28"/>
                <w:szCs w:val="28"/>
              </w:rPr>
              <w:t>78</w:t>
            </w:r>
          </w:p>
        </w:tc>
        <w:tc>
          <w:tcPr>
            <w:tcW w:w="1254" w:type="dxa"/>
            <w:vMerge w:val="restart"/>
            <w:vAlign w:val="center"/>
          </w:tcPr>
          <w:p w14:paraId="0D35B136" w14:textId="5C1CDC2D" w:rsidR="00286B0A"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否</w:t>
            </w:r>
          </w:p>
        </w:tc>
      </w:tr>
      <w:tr w:rsidR="00286B0A" w14:paraId="1E9EF9BB" w14:textId="5FDC2DE5" w:rsidTr="00286B0A">
        <w:tc>
          <w:tcPr>
            <w:tcW w:w="726" w:type="dxa"/>
            <w:vMerge/>
            <w:vAlign w:val="center"/>
          </w:tcPr>
          <w:p w14:paraId="27DBD5FC"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37ACFD6A"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02828F52" w14:textId="2F0AF04F"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允能</w:t>
            </w:r>
          </w:p>
        </w:tc>
        <w:tc>
          <w:tcPr>
            <w:tcW w:w="2107" w:type="dxa"/>
            <w:vAlign w:val="center"/>
          </w:tcPr>
          <w:p w14:paraId="65C0FF06" w14:textId="0C7DB794"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達德</w:t>
            </w:r>
            <w:r>
              <w:rPr>
                <w:rFonts w:ascii="Times New Roman" w:hint="eastAsia"/>
                <w:sz w:val="28"/>
                <w:szCs w:val="28"/>
              </w:rPr>
              <w:t>(</w:t>
            </w:r>
            <w:r>
              <w:rPr>
                <w:rFonts w:ascii="Times New Roman"/>
                <w:sz w:val="28"/>
                <w:szCs w:val="28"/>
              </w:rPr>
              <w:t>wpd)</w:t>
            </w:r>
          </w:p>
        </w:tc>
        <w:tc>
          <w:tcPr>
            <w:tcW w:w="1267" w:type="dxa"/>
            <w:vAlign w:val="center"/>
          </w:tcPr>
          <w:p w14:paraId="380478E7" w14:textId="1B9506BA"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3</w:t>
            </w:r>
            <w:r>
              <w:rPr>
                <w:rFonts w:ascii="Times New Roman"/>
                <w:sz w:val="28"/>
                <w:szCs w:val="28"/>
              </w:rPr>
              <w:t>60</w:t>
            </w:r>
          </w:p>
        </w:tc>
        <w:tc>
          <w:tcPr>
            <w:tcW w:w="1254" w:type="dxa"/>
            <w:vMerge/>
            <w:vAlign w:val="center"/>
          </w:tcPr>
          <w:p w14:paraId="1CD99CC2"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2D5E8422" w14:textId="635F8DE6" w:rsidTr="00286B0A">
        <w:tc>
          <w:tcPr>
            <w:tcW w:w="726" w:type="dxa"/>
            <w:vMerge/>
            <w:vAlign w:val="center"/>
          </w:tcPr>
          <w:p w14:paraId="7D5F7259"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restart"/>
            <w:vAlign w:val="center"/>
          </w:tcPr>
          <w:p w14:paraId="51B2BFC9" w14:textId="3944FAEB"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1</w:t>
            </w:r>
            <w:r>
              <w:rPr>
                <w:rFonts w:ascii="Times New Roman"/>
                <w:sz w:val="28"/>
                <w:szCs w:val="28"/>
              </w:rPr>
              <w:t>10</w:t>
            </w:r>
          </w:p>
        </w:tc>
        <w:tc>
          <w:tcPr>
            <w:tcW w:w="1538" w:type="dxa"/>
            <w:vAlign w:val="center"/>
          </w:tcPr>
          <w:p w14:paraId="51745ACF" w14:textId="39E09334"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允能</w:t>
            </w:r>
          </w:p>
        </w:tc>
        <w:tc>
          <w:tcPr>
            <w:tcW w:w="2107" w:type="dxa"/>
            <w:vAlign w:val="center"/>
          </w:tcPr>
          <w:p w14:paraId="77CC9A67" w14:textId="4D985571"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達德</w:t>
            </w:r>
            <w:r>
              <w:rPr>
                <w:rFonts w:ascii="Times New Roman" w:hint="eastAsia"/>
                <w:sz w:val="28"/>
                <w:szCs w:val="28"/>
              </w:rPr>
              <w:t>(</w:t>
            </w:r>
            <w:r>
              <w:rPr>
                <w:rFonts w:ascii="Times New Roman"/>
                <w:sz w:val="28"/>
                <w:szCs w:val="28"/>
              </w:rPr>
              <w:t>wpd)</w:t>
            </w:r>
          </w:p>
        </w:tc>
        <w:tc>
          <w:tcPr>
            <w:tcW w:w="1267" w:type="dxa"/>
            <w:vAlign w:val="center"/>
          </w:tcPr>
          <w:p w14:paraId="7F4C4E23" w14:textId="679CF1ED"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3</w:t>
            </w:r>
            <w:r>
              <w:rPr>
                <w:rFonts w:ascii="Times New Roman"/>
                <w:sz w:val="28"/>
                <w:szCs w:val="28"/>
              </w:rPr>
              <w:t>48</w:t>
            </w:r>
          </w:p>
        </w:tc>
        <w:tc>
          <w:tcPr>
            <w:tcW w:w="1254" w:type="dxa"/>
            <w:vMerge w:val="restart"/>
            <w:vAlign w:val="center"/>
          </w:tcPr>
          <w:p w14:paraId="63D39F12" w14:textId="1735AB87" w:rsidR="00286B0A"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是</w:t>
            </w:r>
          </w:p>
        </w:tc>
      </w:tr>
      <w:tr w:rsidR="00286B0A" w14:paraId="172D3D06" w14:textId="488A72AB" w:rsidTr="00286B0A">
        <w:tc>
          <w:tcPr>
            <w:tcW w:w="726" w:type="dxa"/>
            <w:vMerge/>
            <w:vAlign w:val="center"/>
          </w:tcPr>
          <w:p w14:paraId="6A88CC21"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1D0BEF9F"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6DF4743C" w14:textId="183B61FC"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麗威</w:t>
            </w:r>
          </w:p>
        </w:tc>
        <w:tc>
          <w:tcPr>
            <w:tcW w:w="2107" w:type="dxa"/>
            <w:vAlign w:val="center"/>
          </w:tcPr>
          <w:p w14:paraId="561C1AF4" w14:textId="6812B9B3"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達德</w:t>
            </w:r>
            <w:r>
              <w:rPr>
                <w:rFonts w:ascii="Times New Roman" w:hint="eastAsia"/>
                <w:sz w:val="28"/>
                <w:szCs w:val="28"/>
              </w:rPr>
              <w:t>(</w:t>
            </w:r>
            <w:r>
              <w:rPr>
                <w:rFonts w:ascii="Times New Roman"/>
                <w:sz w:val="28"/>
                <w:szCs w:val="28"/>
              </w:rPr>
              <w:t>wpd)</w:t>
            </w:r>
          </w:p>
        </w:tc>
        <w:tc>
          <w:tcPr>
            <w:tcW w:w="1267" w:type="dxa"/>
            <w:vAlign w:val="center"/>
          </w:tcPr>
          <w:p w14:paraId="0F42F7E8" w14:textId="4D2B1F68"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3</w:t>
            </w:r>
            <w:r>
              <w:rPr>
                <w:rFonts w:ascii="Times New Roman"/>
                <w:sz w:val="28"/>
                <w:szCs w:val="28"/>
              </w:rPr>
              <w:t>50</w:t>
            </w:r>
          </w:p>
        </w:tc>
        <w:tc>
          <w:tcPr>
            <w:tcW w:w="1254" w:type="dxa"/>
            <w:vMerge/>
            <w:vAlign w:val="center"/>
          </w:tcPr>
          <w:p w14:paraId="025DF100"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29ADDD11" w14:textId="68F34F89" w:rsidTr="00286B0A">
        <w:tc>
          <w:tcPr>
            <w:tcW w:w="726" w:type="dxa"/>
            <w:vMerge/>
            <w:vAlign w:val="center"/>
          </w:tcPr>
          <w:p w14:paraId="208D03A7"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5CD1D198"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78628956" w14:textId="5EEF7EA5"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大彰化東南</w:t>
            </w:r>
          </w:p>
        </w:tc>
        <w:tc>
          <w:tcPr>
            <w:tcW w:w="2107" w:type="dxa"/>
            <w:vAlign w:val="center"/>
          </w:tcPr>
          <w:p w14:paraId="773B8F44" w14:textId="060FA0B0"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沃旭</w:t>
            </w:r>
            <w:r>
              <w:rPr>
                <w:rFonts w:ascii="Times New Roman" w:hint="eastAsia"/>
                <w:sz w:val="28"/>
                <w:szCs w:val="28"/>
              </w:rPr>
              <w:t>(</w:t>
            </w:r>
            <w:r w:rsidRPr="00F62122">
              <w:rPr>
                <w:rFonts w:ascii="Times New Roman" w:hint="eastAsia"/>
                <w:sz w:val="28"/>
                <w:szCs w:val="28"/>
              </w:rPr>
              <w:t>Ø</w:t>
            </w:r>
            <w:r w:rsidRPr="00F62122">
              <w:rPr>
                <w:rFonts w:ascii="Times New Roman"/>
                <w:sz w:val="28"/>
                <w:szCs w:val="28"/>
              </w:rPr>
              <w:t>rsted</w:t>
            </w:r>
            <w:r>
              <w:rPr>
                <w:rFonts w:ascii="Times New Roman"/>
                <w:sz w:val="28"/>
                <w:szCs w:val="28"/>
              </w:rPr>
              <w:t>)</w:t>
            </w:r>
          </w:p>
        </w:tc>
        <w:tc>
          <w:tcPr>
            <w:tcW w:w="1267" w:type="dxa"/>
            <w:vAlign w:val="center"/>
          </w:tcPr>
          <w:p w14:paraId="42F41A9D" w14:textId="5520862F"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6</w:t>
            </w:r>
            <w:r>
              <w:rPr>
                <w:rFonts w:ascii="Times New Roman"/>
                <w:sz w:val="28"/>
                <w:szCs w:val="28"/>
              </w:rPr>
              <w:t>05.2</w:t>
            </w:r>
          </w:p>
        </w:tc>
        <w:tc>
          <w:tcPr>
            <w:tcW w:w="1254" w:type="dxa"/>
            <w:vMerge/>
            <w:vAlign w:val="center"/>
          </w:tcPr>
          <w:p w14:paraId="593F2000"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542164A6" w14:textId="65BB79B0" w:rsidTr="00286B0A">
        <w:tc>
          <w:tcPr>
            <w:tcW w:w="726" w:type="dxa"/>
            <w:vMerge/>
            <w:vAlign w:val="center"/>
          </w:tcPr>
          <w:p w14:paraId="53DF3D2B"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363A8A57"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7ED9FEC6" w14:textId="553E7854"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大彰化西南</w:t>
            </w:r>
          </w:p>
        </w:tc>
        <w:tc>
          <w:tcPr>
            <w:tcW w:w="2107" w:type="dxa"/>
            <w:vAlign w:val="center"/>
          </w:tcPr>
          <w:p w14:paraId="0C0FE399" w14:textId="6F154BBB"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沃旭</w:t>
            </w:r>
            <w:r>
              <w:rPr>
                <w:rFonts w:ascii="Times New Roman" w:hint="eastAsia"/>
                <w:sz w:val="28"/>
                <w:szCs w:val="28"/>
              </w:rPr>
              <w:t>(</w:t>
            </w:r>
            <w:r w:rsidRPr="00F62122">
              <w:rPr>
                <w:rFonts w:ascii="Times New Roman" w:hint="eastAsia"/>
                <w:sz w:val="28"/>
                <w:szCs w:val="28"/>
              </w:rPr>
              <w:t>Ø</w:t>
            </w:r>
            <w:r w:rsidRPr="00F62122">
              <w:rPr>
                <w:rFonts w:ascii="Times New Roman"/>
                <w:sz w:val="28"/>
                <w:szCs w:val="28"/>
              </w:rPr>
              <w:t>rsted</w:t>
            </w:r>
            <w:r>
              <w:rPr>
                <w:rFonts w:ascii="Times New Roman"/>
                <w:sz w:val="28"/>
                <w:szCs w:val="28"/>
              </w:rPr>
              <w:t>)</w:t>
            </w:r>
          </w:p>
        </w:tc>
        <w:tc>
          <w:tcPr>
            <w:tcW w:w="1267" w:type="dxa"/>
            <w:vAlign w:val="center"/>
          </w:tcPr>
          <w:p w14:paraId="589B2D30" w14:textId="676C38DE"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2</w:t>
            </w:r>
            <w:r>
              <w:rPr>
                <w:rFonts w:ascii="Times New Roman"/>
                <w:sz w:val="28"/>
                <w:szCs w:val="28"/>
              </w:rPr>
              <w:t>94.8</w:t>
            </w:r>
          </w:p>
        </w:tc>
        <w:tc>
          <w:tcPr>
            <w:tcW w:w="1254" w:type="dxa"/>
            <w:vMerge/>
            <w:vAlign w:val="center"/>
          </w:tcPr>
          <w:p w14:paraId="64383F09"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18DA43F4" w14:textId="5CD71DE6" w:rsidTr="00286B0A">
        <w:tc>
          <w:tcPr>
            <w:tcW w:w="726" w:type="dxa"/>
            <w:vMerge/>
            <w:vAlign w:val="center"/>
          </w:tcPr>
          <w:p w14:paraId="201F28D2"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666DC512"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1C2E3A01" w14:textId="73E504C9"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彰芳</w:t>
            </w:r>
          </w:p>
        </w:tc>
        <w:tc>
          <w:tcPr>
            <w:tcW w:w="2107" w:type="dxa"/>
            <w:vAlign w:val="center"/>
          </w:tcPr>
          <w:p w14:paraId="3473F282" w14:textId="6B106A07"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C</w:t>
            </w:r>
            <w:r>
              <w:rPr>
                <w:rFonts w:ascii="Times New Roman"/>
                <w:sz w:val="28"/>
                <w:szCs w:val="28"/>
              </w:rPr>
              <w:t>IP</w:t>
            </w:r>
          </w:p>
        </w:tc>
        <w:tc>
          <w:tcPr>
            <w:tcW w:w="1267" w:type="dxa"/>
            <w:vAlign w:val="center"/>
          </w:tcPr>
          <w:p w14:paraId="5F2B3D44" w14:textId="3808EBAA"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1</w:t>
            </w:r>
            <w:r>
              <w:rPr>
                <w:rFonts w:ascii="Times New Roman"/>
                <w:sz w:val="28"/>
                <w:szCs w:val="28"/>
              </w:rPr>
              <w:t>00</w:t>
            </w:r>
          </w:p>
        </w:tc>
        <w:tc>
          <w:tcPr>
            <w:tcW w:w="1254" w:type="dxa"/>
            <w:vMerge/>
            <w:vAlign w:val="center"/>
          </w:tcPr>
          <w:p w14:paraId="43A2F465"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2740CC8A" w14:textId="5D86997C" w:rsidTr="00286B0A">
        <w:tc>
          <w:tcPr>
            <w:tcW w:w="726" w:type="dxa"/>
            <w:vMerge/>
            <w:vAlign w:val="center"/>
          </w:tcPr>
          <w:p w14:paraId="086DB0D9"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Align w:val="center"/>
          </w:tcPr>
          <w:p w14:paraId="73263A10" w14:textId="0909C830"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1</w:t>
            </w:r>
            <w:r>
              <w:rPr>
                <w:rFonts w:ascii="Times New Roman"/>
                <w:sz w:val="28"/>
                <w:szCs w:val="28"/>
              </w:rPr>
              <w:t>12</w:t>
            </w:r>
          </w:p>
        </w:tc>
        <w:tc>
          <w:tcPr>
            <w:tcW w:w="1538" w:type="dxa"/>
            <w:vAlign w:val="center"/>
          </w:tcPr>
          <w:p w14:paraId="1C8E71B9" w14:textId="0499BE05"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彰芳</w:t>
            </w:r>
          </w:p>
        </w:tc>
        <w:tc>
          <w:tcPr>
            <w:tcW w:w="2107" w:type="dxa"/>
            <w:vAlign w:val="center"/>
          </w:tcPr>
          <w:p w14:paraId="1FAD8E11" w14:textId="66171D7C"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C</w:t>
            </w:r>
            <w:r>
              <w:rPr>
                <w:rFonts w:ascii="Times New Roman"/>
                <w:sz w:val="28"/>
                <w:szCs w:val="28"/>
              </w:rPr>
              <w:t>IP</w:t>
            </w:r>
          </w:p>
        </w:tc>
        <w:tc>
          <w:tcPr>
            <w:tcW w:w="1267" w:type="dxa"/>
            <w:vAlign w:val="center"/>
          </w:tcPr>
          <w:p w14:paraId="602FDD11" w14:textId="24F7FD23"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4</w:t>
            </w:r>
            <w:r>
              <w:rPr>
                <w:rFonts w:ascii="Times New Roman"/>
                <w:sz w:val="28"/>
                <w:szCs w:val="28"/>
              </w:rPr>
              <w:t>52</w:t>
            </w:r>
          </w:p>
        </w:tc>
        <w:tc>
          <w:tcPr>
            <w:tcW w:w="1254" w:type="dxa"/>
            <w:vMerge/>
            <w:vAlign w:val="center"/>
          </w:tcPr>
          <w:p w14:paraId="0FBB1F3D"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73B3CA71" w14:textId="18AA1DEF" w:rsidTr="00286B0A">
        <w:tc>
          <w:tcPr>
            <w:tcW w:w="726" w:type="dxa"/>
            <w:vMerge/>
            <w:vAlign w:val="center"/>
          </w:tcPr>
          <w:p w14:paraId="5D6FA7EB"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restart"/>
            <w:vAlign w:val="center"/>
          </w:tcPr>
          <w:p w14:paraId="1F89D4B7" w14:textId="3C64052C"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1</w:t>
            </w:r>
            <w:r>
              <w:rPr>
                <w:rFonts w:ascii="Times New Roman"/>
                <w:sz w:val="28"/>
                <w:szCs w:val="28"/>
              </w:rPr>
              <w:t>13</w:t>
            </w:r>
          </w:p>
        </w:tc>
        <w:tc>
          <w:tcPr>
            <w:tcW w:w="1538" w:type="dxa"/>
            <w:vAlign w:val="center"/>
          </w:tcPr>
          <w:p w14:paraId="05B22B01" w14:textId="17B79FF2"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西島</w:t>
            </w:r>
          </w:p>
        </w:tc>
        <w:tc>
          <w:tcPr>
            <w:tcW w:w="2107" w:type="dxa"/>
            <w:vAlign w:val="center"/>
          </w:tcPr>
          <w:p w14:paraId="1F287385" w14:textId="02481EAA"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C</w:t>
            </w:r>
            <w:r>
              <w:rPr>
                <w:rFonts w:ascii="Times New Roman"/>
                <w:sz w:val="28"/>
                <w:szCs w:val="28"/>
              </w:rPr>
              <w:t>IP</w:t>
            </w:r>
          </w:p>
        </w:tc>
        <w:tc>
          <w:tcPr>
            <w:tcW w:w="1267" w:type="dxa"/>
            <w:vAlign w:val="center"/>
          </w:tcPr>
          <w:p w14:paraId="6DE48AF5" w14:textId="7A2916CA"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4</w:t>
            </w:r>
            <w:r>
              <w:rPr>
                <w:rFonts w:ascii="Times New Roman"/>
                <w:sz w:val="28"/>
                <w:szCs w:val="28"/>
              </w:rPr>
              <w:t>8</w:t>
            </w:r>
          </w:p>
        </w:tc>
        <w:tc>
          <w:tcPr>
            <w:tcW w:w="1254" w:type="dxa"/>
            <w:vMerge/>
            <w:vAlign w:val="center"/>
          </w:tcPr>
          <w:p w14:paraId="514B2B32"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2F3ECB80" w14:textId="4BC5010B" w:rsidTr="00286B0A">
        <w:tc>
          <w:tcPr>
            <w:tcW w:w="726" w:type="dxa"/>
            <w:vMerge/>
            <w:vAlign w:val="center"/>
          </w:tcPr>
          <w:p w14:paraId="1AE636A3"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0CCAD0D4"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5BB9FEAD" w14:textId="34831CA9"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中能</w:t>
            </w:r>
          </w:p>
        </w:tc>
        <w:tc>
          <w:tcPr>
            <w:tcW w:w="2107" w:type="dxa"/>
            <w:vAlign w:val="center"/>
          </w:tcPr>
          <w:p w14:paraId="096C0C64" w14:textId="20DE4678"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中鋼</w:t>
            </w:r>
          </w:p>
        </w:tc>
        <w:tc>
          <w:tcPr>
            <w:tcW w:w="1267" w:type="dxa"/>
            <w:vAlign w:val="center"/>
          </w:tcPr>
          <w:p w14:paraId="11240E21" w14:textId="0C9EA83E"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3</w:t>
            </w:r>
            <w:r>
              <w:rPr>
                <w:rFonts w:ascii="Times New Roman"/>
                <w:sz w:val="28"/>
                <w:szCs w:val="28"/>
              </w:rPr>
              <w:t>00</w:t>
            </w:r>
          </w:p>
        </w:tc>
        <w:tc>
          <w:tcPr>
            <w:tcW w:w="1254" w:type="dxa"/>
            <w:vMerge/>
            <w:vAlign w:val="center"/>
          </w:tcPr>
          <w:p w14:paraId="5FC5E1B4"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73120C5A" w14:textId="4570A702" w:rsidTr="00286B0A">
        <w:tc>
          <w:tcPr>
            <w:tcW w:w="726" w:type="dxa"/>
            <w:vMerge/>
            <w:vAlign w:val="center"/>
          </w:tcPr>
          <w:p w14:paraId="028E2608"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2255A087"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49FC278C" w14:textId="068EA756"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海龍二號</w:t>
            </w:r>
          </w:p>
        </w:tc>
        <w:tc>
          <w:tcPr>
            <w:tcW w:w="2107" w:type="dxa"/>
            <w:vAlign w:val="center"/>
          </w:tcPr>
          <w:p w14:paraId="698601CB" w14:textId="0EB515FD"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N</w:t>
            </w:r>
            <w:r>
              <w:rPr>
                <w:rFonts w:ascii="Times New Roman"/>
                <w:sz w:val="28"/>
                <w:szCs w:val="28"/>
              </w:rPr>
              <w:t>PI</w:t>
            </w:r>
            <w:r>
              <w:rPr>
                <w:rFonts w:ascii="Times New Roman" w:hint="eastAsia"/>
                <w:sz w:val="28"/>
                <w:szCs w:val="28"/>
              </w:rPr>
              <w:t>、玉山能源</w:t>
            </w:r>
          </w:p>
        </w:tc>
        <w:tc>
          <w:tcPr>
            <w:tcW w:w="1267" w:type="dxa"/>
            <w:vAlign w:val="center"/>
          </w:tcPr>
          <w:p w14:paraId="54FFC414" w14:textId="5D21BE2A"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3</w:t>
            </w:r>
            <w:r>
              <w:rPr>
                <w:rFonts w:ascii="Times New Roman"/>
                <w:sz w:val="28"/>
                <w:szCs w:val="28"/>
              </w:rPr>
              <w:t>00</w:t>
            </w:r>
          </w:p>
        </w:tc>
        <w:tc>
          <w:tcPr>
            <w:tcW w:w="1254" w:type="dxa"/>
            <w:vMerge/>
            <w:vAlign w:val="center"/>
          </w:tcPr>
          <w:p w14:paraId="0DC3D1CB"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6231E16B" w14:textId="2C5418F6" w:rsidTr="00286B0A">
        <w:tc>
          <w:tcPr>
            <w:tcW w:w="726" w:type="dxa"/>
            <w:vMerge/>
            <w:vAlign w:val="center"/>
          </w:tcPr>
          <w:p w14:paraId="3665B590"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76F338BD"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6BD4AC49" w14:textId="09BA51FB"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台電</w:t>
            </w:r>
            <w:r>
              <w:rPr>
                <w:rFonts w:ascii="Times New Roman" w:hint="eastAsia"/>
                <w:sz w:val="28"/>
                <w:szCs w:val="28"/>
              </w:rPr>
              <w:t>二期</w:t>
            </w:r>
          </w:p>
        </w:tc>
        <w:tc>
          <w:tcPr>
            <w:tcW w:w="2107" w:type="dxa"/>
            <w:vAlign w:val="center"/>
          </w:tcPr>
          <w:p w14:paraId="58E24FA6" w14:textId="76A1A177"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台電</w:t>
            </w:r>
          </w:p>
        </w:tc>
        <w:tc>
          <w:tcPr>
            <w:tcW w:w="1267" w:type="dxa"/>
            <w:vAlign w:val="center"/>
          </w:tcPr>
          <w:p w14:paraId="7D167921" w14:textId="118593F0"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3</w:t>
            </w:r>
            <w:r>
              <w:rPr>
                <w:rFonts w:ascii="Times New Roman"/>
                <w:sz w:val="28"/>
                <w:szCs w:val="28"/>
              </w:rPr>
              <w:t>00</w:t>
            </w:r>
          </w:p>
        </w:tc>
        <w:tc>
          <w:tcPr>
            <w:tcW w:w="1254" w:type="dxa"/>
            <w:vMerge/>
            <w:vAlign w:val="center"/>
          </w:tcPr>
          <w:p w14:paraId="314E6265"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2FBD20CA" w14:textId="27218C0B" w:rsidTr="00286B0A">
        <w:tc>
          <w:tcPr>
            <w:tcW w:w="726" w:type="dxa"/>
            <w:vMerge w:val="restart"/>
            <w:vAlign w:val="center"/>
          </w:tcPr>
          <w:p w14:paraId="6B74DBDA" w14:textId="4E4639E7"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競價</w:t>
            </w:r>
          </w:p>
        </w:tc>
        <w:tc>
          <w:tcPr>
            <w:tcW w:w="1262" w:type="dxa"/>
            <w:vMerge w:val="restart"/>
            <w:vAlign w:val="center"/>
          </w:tcPr>
          <w:p w14:paraId="7D232B1C" w14:textId="24F4E531"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1</w:t>
            </w:r>
            <w:r>
              <w:rPr>
                <w:rFonts w:ascii="Times New Roman"/>
                <w:sz w:val="28"/>
                <w:szCs w:val="28"/>
              </w:rPr>
              <w:t>14</w:t>
            </w:r>
          </w:p>
        </w:tc>
        <w:tc>
          <w:tcPr>
            <w:tcW w:w="1538" w:type="dxa"/>
            <w:vAlign w:val="center"/>
          </w:tcPr>
          <w:p w14:paraId="4939C72F" w14:textId="7262582D"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海龍二號</w:t>
            </w:r>
          </w:p>
        </w:tc>
        <w:tc>
          <w:tcPr>
            <w:tcW w:w="2107" w:type="dxa"/>
            <w:vAlign w:val="center"/>
          </w:tcPr>
          <w:p w14:paraId="489B3336" w14:textId="713F929F"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N</w:t>
            </w:r>
            <w:r>
              <w:rPr>
                <w:rFonts w:ascii="Times New Roman"/>
                <w:sz w:val="28"/>
                <w:szCs w:val="28"/>
              </w:rPr>
              <w:t>PI</w:t>
            </w:r>
          </w:p>
        </w:tc>
        <w:tc>
          <w:tcPr>
            <w:tcW w:w="1267" w:type="dxa"/>
            <w:vAlign w:val="center"/>
          </w:tcPr>
          <w:p w14:paraId="05086FFE" w14:textId="6DB6B8EF"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2</w:t>
            </w:r>
            <w:r>
              <w:rPr>
                <w:rFonts w:ascii="Times New Roman"/>
                <w:sz w:val="28"/>
                <w:szCs w:val="28"/>
              </w:rPr>
              <w:t>32</w:t>
            </w:r>
          </w:p>
        </w:tc>
        <w:tc>
          <w:tcPr>
            <w:tcW w:w="1254" w:type="dxa"/>
            <w:vMerge w:val="restart"/>
            <w:vAlign w:val="center"/>
          </w:tcPr>
          <w:p w14:paraId="4D06432F" w14:textId="179A8ABD" w:rsidR="00286B0A"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否</w:t>
            </w:r>
          </w:p>
        </w:tc>
      </w:tr>
      <w:tr w:rsidR="00286B0A" w14:paraId="5BACAF5E" w14:textId="044C3CF7" w:rsidTr="00286B0A">
        <w:tc>
          <w:tcPr>
            <w:tcW w:w="726" w:type="dxa"/>
            <w:vMerge/>
            <w:vAlign w:val="center"/>
          </w:tcPr>
          <w:p w14:paraId="519A79DE"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2E4211FE"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37B8F6AB" w14:textId="1E76A4D7"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海龍三號</w:t>
            </w:r>
          </w:p>
        </w:tc>
        <w:tc>
          <w:tcPr>
            <w:tcW w:w="2107" w:type="dxa"/>
            <w:vAlign w:val="center"/>
          </w:tcPr>
          <w:p w14:paraId="4DDBDD34" w14:textId="0E0920F5"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N</w:t>
            </w:r>
            <w:r>
              <w:rPr>
                <w:rFonts w:ascii="Times New Roman"/>
                <w:sz w:val="28"/>
                <w:szCs w:val="28"/>
              </w:rPr>
              <w:t>PI</w:t>
            </w:r>
          </w:p>
        </w:tc>
        <w:tc>
          <w:tcPr>
            <w:tcW w:w="1267" w:type="dxa"/>
            <w:vAlign w:val="center"/>
          </w:tcPr>
          <w:p w14:paraId="06C200FD" w14:textId="06AC9B15"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5</w:t>
            </w:r>
            <w:r>
              <w:rPr>
                <w:rFonts w:ascii="Times New Roman"/>
                <w:sz w:val="28"/>
                <w:szCs w:val="28"/>
              </w:rPr>
              <w:t>12</w:t>
            </w:r>
          </w:p>
        </w:tc>
        <w:tc>
          <w:tcPr>
            <w:tcW w:w="1254" w:type="dxa"/>
            <w:vMerge/>
            <w:vAlign w:val="center"/>
          </w:tcPr>
          <w:p w14:paraId="7BCB8FDE"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14F0AA6E" w14:textId="4B5B2412" w:rsidTr="00286B0A">
        <w:tc>
          <w:tcPr>
            <w:tcW w:w="726" w:type="dxa"/>
            <w:vMerge/>
            <w:vAlign w:val="center"/>
          </w:tcPr>
          <w:p w14:paraId="6B5DC865"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07DDADFA"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5E67F6DB" w14:textId="3FF8FFB0"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大彰化西南</w:t>
            </w:r>
          </w:p>
        </w:tc>
        <w:tc>
          <w:tcPr>
            <w:tcW w:w="2107" w:type="dxa"/>
            <w:vAlign w:val="center"/>
          </w:tcPr>
          <w:p w14:paraId="557621C0" w14:textId="1F073B19"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沃旭</w:t>
            </w:r>
            <w:r>
              <w:rPr>
                <w:rFonts w:ascii="Times New Roman" w:hint="eastAsia"/>
                <w:sz w:val="28"/>
                <w:szCs w:val="28"/>
              </w:rPr>
              <w:t>(</w:t>
            </w:r>
            <w:r w:rsidRPr="00F62122">
              <w:rPr>
                <w:rFonts w:ascii="Times New Roman" w:hint="eastAsia"/>
                <w:sz w:val="28"/>
                <w:szCs w:val="28"/>
              </w:rPr>
              <w:t>Ø</w:t>
            </w:r>
            <w:r w:rsidRPr="00F62122">
              <w:rPr>
                <w:rFonts w:ascii="Times New Roman"/>
                <w:sz w:val="28"/>
                <w:szCs w:val="28"/>
              </w:rPr>
              <w:t>rsted</w:t>
            </w:r>
            <w:r>
              <w:rPr>
                <w:rFonts w:ascii="Times New Roman"/>
                <w:sz w:val="28"/>
                <w:szCs w:val="28"/>
              </w:rPr>
              <w:t>)</w:t>
            </w:r>
          </w:p>
        </w:tc>
        <w:tc>
          <w:tcPr>
            <w:tcW w:w="1267" w:type="dxa"/>
            <w:vAlign w:val="center"/>
          </w:tcPr>
          <w:p w14:paraId="2FF995B2" w14:textId="775AE9AD"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3</w:t>
            </w:r>
            <w:r>
              <w:rPr>
                <w:rFonts w:ascii="Times New Roman"/>
                <w:sz w:val="28"/>
                <w:szCs w:val="28"/>
              </w:rPr>
              <w:t>37.1</w:t>
            </w:r>
          </w:p>
        </w:tc>
        <w:tc>
          <w:tcPr>
            <w:tcW w:w="1254" w:type="dxa"/>
            <w:vMerge/>
            <w:vAlign w:val="center"/>
          </w:tcPr>
          <w:p w14:paraId="02839A17"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1DA76CB3" w14:textId="0DBB05C7" w:rsidTr="00286B0A">
        <w:tc>
          <w:tcPr>
            <w:tcW w:w="726" w:type="dxa"/>
            <w:vMerge/>
            <w:vAlign w:val="center"/>
          </w:tcPr>
          <w:p w14:paraId="7BF38B2B"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Merge/>
            <w:vAlign w:val="center"/>
          </w:tcPr>
          <w:p w14:paraId="492EE3EF"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538" w:type="dxa"/>
            <w:vAlign w:val="center"/>
          </w:tcPr>
          <w:p w14:paraId="26EB36A5" w14:textId="29804DA5" w:rsidR="00286B0A" w:rsidRPr="001D05C8" w:rsidRDefault="00286B0A" w:rsidP="007C200E">
            <w:pPr>
              <w:pStyle w:val="0"/>
              <w:kinsoku w:val="0"/>
              <w:spacing w:line="0" w:lineRule="atLeast"/>
              <w:ind w:leftChars="0" w:left="0"/>
              <w:jc w:val="center"/>
              <w:rPr>
                <w:rFonts w:ascii="Times New Roman"/>
                <w:sz w:val="28"/>
                <w:szCs w:val="28"/>
              </w:rPr>
            </w:pPr>
            <w:r w:rsidRPr="001D05C8">
              <w:rPr>
                <w:rFonts w:ascii="Times New Roman"/>
                <w:sz w:val="28"/>
                <w:szCs w:val="28"/>
              </w:rPr>
              <w:t>大彰化西北</w:t>
            </w:r>
          </w:p>
        </w:tc>
        <w:tc>
          <w:tcPr>
            <w:tcW w:w="2107" w:type="dxa"/>
            <w:vAlign w:val="center"/>
          </w:tcPr>
          <w:p w14:paraId="289C2438" w14:textId="7372F2CA"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沃旭</w:t>
            </w:r>
            <w:r>
              <w:rPr>
                <w:rFonts w:ascii="Times New Roman" w:hint="eastAsia"/>
                <w:sz w:val="28"/>
                <w:szCs w:val="28"/>
              </w:rPr>
              <w:t>(</w:t>
            </w:r>
            <w:r w:rsidRPr="00F62122">
              <w:rPr>
                <w:rFonts w:ascii="Times New Roman" w:hint="eastAsia"/>
                <w:sz w:val="28"/>
                <w:szCs w:val="28"/>
              </w:rPr>
              <w:t>Ø</w:t>
            </w:r>
            <w:r w:rsidRPr="00F62122">
              <w:rPr>
                <w:rFonts w:ascii="Times New Roman"/>
                <w:sz w:val="28"/>
                <w:szCs w:val="28"/>
              </w:rPr>
              <w:t>rsted</w:t>
            </w:r>
            <w:r>
              <w:rPr>
                <w:rFonts w:ascii="Times New Roman"/>
                <w:sz w:val="28"/>
                <w:szCs w:val="28"/>
              </w:rPr>
              <w:t>)</w:t>
            </w:r>
          </w:p>
        </w:tc>
        <w:tc>
          <w:tcPr>
            <w:tcW w:w="1267" w:type="dxa"/>
            <w:vAlign w:val="center"/>
          </w:tcPr>
          <w:p w14:paraId="09264EBD" w14:textId="75B8541A"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5</w:t>
            </w:r>
            <w:r>
              <w:rPr>
                <w:rFonts w:ascii="Times New Roman"/>
                <w:sz w:val="28"/>
                <w:szCs w:val="28"/>
              </w:rPr>
              <w:t>82.9</w:t>
            </w:r>
          </w:p>
        </w:tc>
        <w:tc>
          <w:tcPr>
            <w:tcW w:w="1254" w:type="dxa"/>
            <w:vMerge/>
            <w:vAlign w:val="center"/>
          </w:tcPr>
          <w:p w14:paraId="5AD95738" w14:textId="77777777" w:rsidR="00286B0A" w:rsidRDefault="00286B0A" w:rsidP="007C200E">
            <w:pPr>
              <w:pStyle w:val="0"/>
              <w:kinsoku w:val="0"/>
              <w:spacing w:line="0" w:lineRule="atLeast"/>
              <w:ind w:leftChars="0" w:left="0"/>
              <w:jc w:val="center"/>
              <w:rPr>
                <w:rFonts w:ascii="Times New Roman"/>
                <w:sz w:val="28"/>
                <w:szCs w:val="28"/>
              </w:rPr>
            </w:pPr>
          </w:p>
        </w:tc>
      </w:tr>
      <w:tr w:rsidR="00286B0A" w14:paraId="0F2059CD" w14:textId="5EF3EB77" w:rsidTr="0022082E">
        <w:tc>
          <w:tcPr>
            <w:tcW w:w="726" w:type="dxa"/>
            <w:vAlign w:val="center"/>
          </w:tcPr>
          <w:p w14:paraId="3B01BFCE"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1262" w:type="dxa"/>
            <w:vAlign w:val="center"/>
          </w:tcPr>
          <w:p w14:paraId="4D282531" w14:textId="77777777" w:rsidR="00286B0A" w:rsidRPr="001D05C8" w:rsidRDefault="00286B0A" w:rsidP="007C200E">
            <w:pPr>
              <w:pStyle w:val="0"/>
              <w:kinsoku w:val="0"/>
              <w:spacing w:line="0" w:lineRule="atLeast"/>
              <w:ind w:leftChars="0" w:left="0"/>
              <w:jc w:val="center"/>
              <w:rPr>
                <w:rFonts w:ascii="Times New Roman"/>
                <w:sz w:val="28"/>
                <w:szCs w:val="28"/>
              </w:rPr>
            </w:pPr>
          </w:p>
        </w:tc>
        <w:tc>
          <w:tcPr>
            <w:tcW w:w="3645" w:type="dxa"/>
            <w:gridSpan w:val="2"/>
            <w:vAlign w:val="center"/>
          </w:tcPr>
          <w:p w14:paraId="42C288D2" w14:textId="1AC7CB93"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合計</w:t>
            </w:r>
          </w:p>
        </w:tc>
        <w:tc>
          <w:tcPr>
            <w:tcW w:w="1267" w:type="dxa"/>
            <w:vAlign w:val="center"/>
          </w:tcPr>
          <w:p w14:paraId="3C07B7BB" w14:textId="4F7FB797" w:rsidR="00286B0A" w:rsidRPr="001D05C8" w:rsidRDefault="00286B0A" w:rsidP="007C200E">
            <w:pPr>
              <w:pStyle w:val="0"/>
              <w:kinsoku w:val="0"/>
              <w:spacing w:line="0" w:lineRule="atLeast"/>
              <w:ind w:leftChars="0" w:left="0"/>
              <w:jc w:val="center"/>
              <w:rPr>
                <w:rFonts w:ascii="Times New Roman"/>
                <w:sz w:val="28"/>
                <w:szCs w:val="28"/>
              </w:rPr>
            </w:pPr>
            <w:r>
              <w:rPr>
                <w:rFonts w:ascii="Times New Roman" w:hint="eastAsia"/>
                <w:sz w:val="28"/>
                <w:szCs w:val="28"/>
              </w:rPr>
              <w:t>5</w:t>
            </w:r>
            <w:r>
              <w:rPr>
                <w:rFonts w:ascii="Times New Roman"/>
                <w:sz w:val="28"/>
                <w:szCs w:val="28"/>
              </w:rPr>
              <w:t>,500</w:t>
            </w:r>
          </w:p>
        </w:tc>
        <w:tc>
          <w:tcPr>
            <w:tcW w:w="1254" w:type="dxa"/>
            <w:vAlign w:val="center"/>
          </w:tcPr>
          <w:p w14:paraId="4E9D1231" w14:textId="77777777" w:rsidR="00286B0A" w:rsidRPr="001D05C8" w:rsidRDefault="00286B0A" w:rsidP="007C200E">
            <w:pPr>
              <w:pStyle w:val="0"/>
              <w:kinsoku w:val="0"/>
              <w:spacing w:line="0" w:lineRule="atLeast"/>
              <w:ind w:leftChars="0" w:left="0"/>
              <w:jc w:val="center"/>
              <w:rPr>
                <w:rFonts w:ascii="Times New Roman"/>
                <w:sz w:val="28"/>
                <w:szCs w:val="28"/>
              </w:rPr>
            </w:pPr>
          </w:p>
        </w:tc>
      </w:tr>
    </w:tbl>
    <w:p w14:paraId="0878CC95" w14:textId="77777777" w:rsidR="00183FB5" w:rsidRDefault="00183FB5" w:rsidP="007C200E">
      <w:pPr>
        <w:pStyle w:val="0"/>
        <w:kinsoku w:val="0"/>
        <w:ind w:left="680"/>
      </w:pPr>
    </w:p>
    <w:p w14:paraId="4D73C84B" w14:textId="6267D31C" w:rsidR="00A910CB" w:rsidRDefault="00830CB0" w:rsidP="007C200E">
      <w:pPr>
        <w:pStyle w:val="3"/>
        <w:kinsoku w:val="0"/>
        <w:ind w:left="1360" w:hanging="680"/>
      </w:pPr>
      <w:bookmarkStart w:id="7" w:name="_Toc105426074"/>
      <w:bookmarkStart w:id="8" w:name="_Toc106358432"/>
      <w:r>
        <w:rPr>
          <w:rFonts w:hint="eastAsia"/>
        </w:rPr>
        <w:t>惟經</w:t>
      </w:r>
      <w:r w:rsidRPr="004C424E">
        <w:rPr>
          <w:rFonts w:ascii="Times New Roman" w:hAnsi="Times New Roman"/>
        </w:rPr>
        <w:t>濟部於</w:t>
      </w:r>
      <w:r w:rsidRPr="004C424E">
        <w:rPr>
          <w:rFonts w:ascii="Times New Roman" w:hAnsi="Times New Roman"/>
        </w:rPr>
        <w:t>107</w:t>
      </w:r>
      <w:r w:rsidRPr="004C424E">
        <w:rPr>
          <w:rFonts w:ascii="Times New Roman" w:hAnsi="Times New Roman"/>
        </w:rPr>
        <w:t>年</w:t>
      </w:r>
      <w:r w:rsidRPr="004C424E">
        <w:rPr>
          <w:rFonts w:ascii="Times New Roman" w:hAnsi="Times New Roman"/>
        </w:rPr>
        <w:t>1</w:t>
      </w:r>
      <w:r w:rsidRPr="004C424E">
        <w:rPr>
          <w:rFonts w:ascii="Times New Roman" w:hAnsi="Times New Roman"/>
        </w:rPr>
        <w:t>月</w:t>
      </w:r>
      <w:r w:rsidRPr="004C424E">
        <w:rPr>
          <w:rFonts w:ascii="Times New Roman" w:hAnsi="Times New Roman"/>
        </w:rPr>
        <w:t>18</w:t>
      </w:r>
      <w:r w:rsidRPr="004C424E">
        <w:rPr>
          <w:rFonts w:ascii="Times New Roman" w:hAnsi="Times New Roman"/>
        </w:rPr>
        <w:t>日</w:t>
      </w:r>
      <w:r w:rsidR="00CC4F64" w:rsidRPr="004C424E">
        <w:rPr>
          <w:rFonts w:ascii="Times New Roman" w:hAnsi="Times New Roman"/>
        </w:rPr>
        <w:t>令</w:t>
      </w:r>
      <w:r w:rsidR="00CC4F64" w:rsidRPr="004C424E">
        <w:rPr>
          <w:rStyle w:val="aff"/>
          <w:rFonts w:ascii="Times New Roman" w:hAnsi="Times New Roman"/>
        </w:rPr>
        <w:footnoteReference w:id="1"/>
      </w:r>
      <w:r w:rsidR="00CC4F64" w:rsidRPr="004C424E">
        <w:rPr>
          <w:rFonts w:ascii="Times New Roman" w:hAnsi="Times New Roman"/>
        </w:rPr>
        <w:t>頒離岸風力發電規劃場址容量分配作業要點，其中第</w:t>
      </w:r>
      <w:r w:rsidR="00CC4F64" w:rsidRPr="004C424E">
        <w:rPr>
          <w:rFonts w:ascii="Times New Roman" w:hAnsi="Times New Roman"/>
        </w:rPr>
        <w:t>9</w:t>
      </w:r>
      <w:r w:rsidR="00CC4F64" w:rsidRPr="004C424E">
        <w:rPr>
          <w:rFonts w:ascii="Times New Roman" w:hAnsi="Times New Roman"/>
        </w:rPr>
        <w:t>點規定：「申請人規劃</w:t>
      </w:r>
      <w:r w:rsidR="00CC4F64" w:rsidRPr="004C424E">
        <w:rPr>
          <w:rFonts w:ascii="Times New Roman" w:hAnsi="Times New Roman"/>
        </w:rPr>
        <w:t>110</w:t>
      </w:r>
      <w:r w:rsidR="00CC4F64" w:rsidRPr="004C424E">
        <w:rPr>
          <w:rFonts w:ascii="Times New Roman" w:hAnsi="Times New Roman"/>
        </w:rPr>
        <w:t>年至</w:t>
      </w:r>
      <w:r w:rsidR="00CC4F64" w:rsidRPr="004C424E">
        <w:rPr>
          <w:rFonts w:ascii="Times New Roman" w:hAnsi="Times New Roman"/>
        </w:rPr>
        <w:t>114</w:t>
      </w:r>
      <w:r w:rsidR="00CC4F64" w:rsidRPr="004C424E">
        <w:rPr>
          <w:rFonts w:ascii="Times New Roman" w:hAnsi="Times New Roman"/>
        </w:rPr>
        <w:t>年完工併聯者，應承諾下列事項內容：（一）申請人承諾</w:t>
      </w:r>
      <w:r w:rsidR="00CC4F64" w:rsidRPr="004C424E">
        <w:rPr>
          <w:rFonts w:ascii="Times New Roman" w:hAnsi="Times New Roman"/>
        </w:rPr>
        <w:t>110</w:t>
      </w:r>
      <w:r w:rsidR="00CC4F64" w:rsidRPr="004C424E">
        <w:rPr>
          <w:rFonts w:ascii="Times New Roman" w:hAnsi="Times New Roman"/>
        </w:rPr>
        <w:t>年完工併聯或</w:t>
      </w:r>
      <w:r w:rsidR="00CC4F64" w:rsidRPr="004C424E">
        <w:rPr>
          <w:rFonts w:ascii="Times New Roman" w:hAnsi="Times New Roman"/>
        </w:rPr>
        <w:t>111</w:t>
      </w:r>
      <w:r w:rsidR="00CC4F64" w:rsidRPr="004C424E">
        <w:rPr>
          <w:rFonts w:ascii="Times New Roman" w:hAnsi="Times New Roman"/>
        </w:rPr>
        <w:t>年完工併聯者，於</w:t>
      </w:r>
      <w:r w:rsidR="00CC4F64" w:rsidRPr="004C424E">
        <w:rPr>
          <w:rFonts w:ascii="Times New Roman" w:hAnsi="Times New Roman"/>
        </w:rPr>
        <w:t>107</w:t>
      </w:r>
      <w:r w:rsidR="00CC4F64" w:rsidRPr="004C424E">
        <w:rPr>
          <w:rFonts w:ascii="Times New Roman" w:hAnsi="Times New Roman"/>
        </w:rPr>
        <w:t>年</w:t>
      </w:r>
      <w:r w:rsidR="00CC4F64" w:rsidRPr="004C424E">
        <w:rPr>
          <w:rFonts w:ascii="Times New Roman" w:hAnsi="Times New Roman"/>
        </w:rPr>
        <w:t>12</w:t>
      </w:r>
      <w:r w:rsidR="00CC4F64" w:rsidRPr="004C424E">
        <w:rPr>
          <w:rFonts w:ascii="Times New Roman" w:hAnsi="Times New Roman"/>
        </w:rPr>
        <w:t>月</w:t>
      </w:r>
      <w:r w:rsidR="00CC4F64" w:rsidRPr="004C424E">
        <w:rPr>
          <w:rFonts w:ascii="Times New Roman" w:hAnsi="Times New Roman"/>
        </w:rPr>
        <w:t>31</w:t>
      </w:r>
      <w:r w:rsidR="00CC4F64" w:rsidRPr="004C424E">
        <w:rPr>
          <w:rFonts w:ascii="Times New Roman" w:hAnsi="Times New Roman"/>
        </w:rPr>
        <w:t>日前，提出具體產業關聯執行方案、佐證資料及工業局意見函。（二）申請人承諾</w:t>
      </w:r>
      <w:r w:rsidR="00CC4F64" w:rsidRPr="004C424E">
        <w:rPr>
          <w:rFonts w:ascii="Times New Roman" w:hAnsi="Times New Roman"/>
        </w:rPr>
        <w:t>112</w:t>
      </w:r>
      <w:r w:rsidR="00CC4F64" w:rsidRPr="004C424E">
        <w:rPr>
          <w:rFonts w:ascii="Times New Roman" w:hAnsi="Times New Roman"/>
        </w:rPr>
        <w:t>年完工併聯、</w:t>
      </w:r>
      <w:r w:rsidR="00CC4F64" w:rsidRPr="004C424E">
        <w:rPr>
          <w:rFonts w:ascii="Times New Roman" w:hAnsi="Times New Roman"/>
        </w:rPr>
        <w:t>113</w:t>
      </w:r>
      <w:r w:rsidR="00CC4F64" w:rsidRPr="004C424E">
        <w:rPr>
          <w:rFonts w:ascii="Times New Roman" w:hAnsi="Times New Roman"/>
        </w:rPr>
        <w:t>年完工併聯或</w:t>
      </w:r>
      <w:r w:rsidR="00CC4F64" w:rsidRPr="004C424E">
        <w:rPr>
          <w:rFonts w:ascii="Times New Roman" w:hAnsi="Times New Roman"/>
        </w:rPr>
        <w:t>114</w:t>
      </w:r>
      <w:r w:rsidR="00CC4F64" w:rsidRPr="004C424E">
        <w:rPr>
          <w:rFonts w:ascii="Times New Roman" w:hAnsi="Times New Roman"/>
        </w:rPr>
        <w:t>年完工併聯者，於</w:t>
      </w:r>
      <w:r w:rsidR="00CC4F64" w:rsidRPr="004C424E">
        <w:rPr>
          <w:rFonts w:ascii="Times New Roman" w:hAnsi="Times New Roman"/>
        </w:rPr>
        <w:t>108</w:t>
      </w:r>
      <w:r w:rsidR="00CC4F64" w:rsidRPr="004C424E">
        <w:rPr>
          <w:rFonts w:ascii="Times New Roman" w:hAnsi="Times New Roman"/>
        </w:rPr>
        <w:t>年</w:t>
      </w:r>
      <w:r w:rsidR="00CC4F64" w:rsidRPr="004C424E">
        <w:rPr>
          <w:rFonts w:ascii="Times New Roman" w:hAnsi="Times New Roman"/>
        </w:rPr>
        <w:t>12</w:t>
      </w:r>
      <w:r w:rsidR="00CC4F64" w:rsidRPr="004C424E">
        <w:rPr>
          <w:rFonts w:ascii="Times New Roman" w:hAnsi="Times New Roman"/>
        </w:rPr>
        <w:t>月</w:t>
      </w:r>
      <w:r w:rsidR="00CC4F64" w:rsidRPr="004C424E">
        <w:rPr>
          <w:rFonts w:ascii="Times New Roman" w:hAnsi="Times New Roman"/>
        </w:rPr>
        <w:t>31</w:t>
      </w:r>
      <w:r w:rsidR="00CC4F64" w:rsidRPr="004C424E">
        <w:rPr>
          <w:rFonts w:ascii="Times New Roman" w:hAnsi="Times New Roman"/>
        </w:rPr>
        <w:t>日前，提出具體產業關聯執行方案、佐證資料及工業局意見函。（三）申請人承諾以最佳可行技術執行環境影響避免與減輕對策。（四）申請人承諾依電業法第</w:t>
      </w:r>
      <w:r w:rsidR="00CC4F64" w:rsidRPr="004C424E">
        <w:rPr>
          <w:rFonts w:ascii="Times New Roman" w:hAnsi="Times New Roman"/>
        </w:rPr>
        <w:t>65</w:t>
      </w:r>
      <w:r w:rsidR="00CC4F64" w:rsidRPr="004C424E">
        <w:rPr>
          <w:rFonts w:ascii="Times New Roman" w:hAnsi="Times New Roman"/>
        </w:rPr>
        <w:t>條規定設置之電力開發協助</w:t>
      </w:r>
      <w:r w:rsidR="00CC4F64" w:rsidRPr="004C424E">
        <w:rPr>
          <w:rFonts w:ascii="Times New Roman" w:hAnsi="Times New Roman"/>
        </w:rPr>
        <w:lastRenderedPageBreak/>
        <w:t>金中，提撥</w:t>
      </w:r>
      <w:r w:rsidR="00CC4F64" w:rsidRPr="004C424E">
        <w:rPr>
          <w:rFonts w:ascii="Times New Roman" w:hAnsi="Times New Roman"/>
        </w:rPr>
        <w:t>3%</w:t>
      </w:r>
      <w:r w:rsidR="00CC4F64" w:rsidRPr="004C424E">
        <w:rPr>
          <w:rFonts w:ascii="Times New Roman" w:hAnsi="Times New Roman"/>
        </w:rPr>
        <w:t>投入生態環境融合及企業社會責任項目。前項具體產業關聯執行方案內容，另於工業局官網發布之。」工業局則於</w:t>
      </w:r>
      <w:r w:rsidR="00CC4F64" w:rsidRPr="004C424E">
        <w:rPr>
          <w:rFonts w:ascii="Times New Roman" w:hAnsi="Times New Roman"/>
        </w:rPr>
        <w:t>107</w:t>
      </w:r>
      <w:r w:rsidR="00CC4F64" w:rsidRPr="004C424E">
        <w:rPr>
          <w:rFonts w:ascii="Times New Roman" w:hAnsi="Times New Roman"/>
        </w:rPr>
        <w:t>年</w:t>
      </w:r>
      <w:r w:rsidR="00CC4F64" w:rsidRPr="004C424E">
        <w:rPr>
          <w:rFonts w:ascii="Times New Roman" w:hAnsi="Times New Roman"/>
        </w:rPr>
        <w:t>1</w:t>
      </w:r>
      <w:r w:rsidR="00CC4F64" w:rsidRPr="004C424E">
        <w:rPr>
          <w:rFonts w:ascii="Times New Roman" w:hAnsi="Times New Roman"/>
        </w:rPr>
        <w:t>月</w:t>
      </w:r>
      <w:r w:rsidR="00CC4F64" w:rsidRPr="004C424E">
        <w:rPr>
          <w:rFonts w:ascii="Times New Roman" w:hAnsi="Times New Roman"/>
        </w:rPr>
        <w:t>18</w:t>
      </w:r>
      <w:r w:rsidR="00CC4F64" w:rsidRPr="004C424E">
        <w:rPr>
          <w:rFonts w:ascii="Times New Roman" w:hAnsi="Times New Roman"/>
        </w:rPr>
        <w:t>日發布「離岸風力發電產業政策」，</w:t>
      </w:r>
      <w:r w:rsidR="00CC4F64" w:rsidRPr="00D43BCB">
        <w:rPr>
          <w:rFonts w:ascii="Times New Roman" w:hAnsi="Times New Roman"/>
          <w:b/>
          <w:bCs w:val="0"/>
        </w:rPr>
        <w:t>律定</w:t>
      </w:r>
      <w:r w:rsidR="00CC4F64" w:rsidRPr="00D43BCB">
        <w:rPr>
          <w:rFonts w:ascii="Times New Roman" w:hAnsi="Times New Roman"/>
          <w:b/>
          <w:bCs w:val="0"/>
        </w:rPr>
        <w:t>110</w:t>
      </w:r>
      <w:r w:rsidR="00CC4F64" w:rsidRPr="00D43BCB">
        <w:rPr>
          <w:rFonts w:ascii="Times New Roman" w:hAnsi="Times New Roman"/>
          <w:b/>
          <w:bCs w:val="0"/>
        </w:rPr>
        <w:t>年至</w:t>
      </w:r>
      <w:r w:rsidR="00CC4F64" w:rsidRPr="00D43BCB">
        <w:rPr>
          <w:rFonts w:ascii="Times New Roman" w:hAnsi="Times New Roman"/>
          <w:b/>
          <w:bCs w:val="0"/>
        </w:rPr>
        <w:t>114</w:t>
      </w:r>
      <w:r w:rsidR="00CC4F64" w:rsidRPr="00D43BCB">
        <w:rPr>
          <w:rFonts w:ascii="Times New Roman" w:hAnsi="Times New Roman"/>
          <w:b/>
          <w:bCs w:val="0"/>
        </w:rPr>
        <w:t>年有</w:t>
      </w:r>
      <w:r w:rsidR="004C424E" w:rsidRPr="00D43BCB">
        <w:rPr>
          <w:rFonts w:ascii="Times New Roman" w:hAnsi="Times New Roman"/>
          <w:b/>
          <w:bCs w:val="0"/>
        </w:rPr>
        <w:t>水</w:t>
      </w:r>
      <w:r w:rsidR="004C424E" w:rsidRPr="00D43BCB">
        <w:rPr>
          <w:rFonts w:hint="eastAsia"/>
          <w:b/>
          <w:bCs w:val="0"/>
        </w:rPr>
        <w:t>下基礎、</w:t>
      </w:r>
      <w:r w:rsidR="00CC4F64" w:rsidRPr="00D43BCB">
        <w:rPr>
          <w:rFonts w:hint="eastAsia"/>
          <w:b/>
          <w:bCs w:val="0"/>
        </w:rPr>
        <w:t>塔架、</w:t>
      </w:r>
      <w:r w:rsidR="004C424E" w:rsidRPr="00D43BCB">
        <w:rPr>
          <w:rFonts w:hint="eastAsia"/>
          <w:b/>
          <w:bCs w:val="0"/>
        </w:rPr>
        <w:t>電力設施……等不同時程需有不同零組件國產化要件</w:t>
      </w:r>
      <w:r w:rsidR="004C424E">
        <w:rPr>
          <w:rFonts w:hint="eastAsia"/>
        </w:rPr>
        <w:t>。</w:t>
      </w:r>
      <w:bookmarkEnd w:id="7"/>
      <w:bookmarkEnd w:id="8"/>
    </w:p>
    <w:p w14:paraId="36E45934" w14:textId="26AD0132" w:rsidR="00EF22A6" w:rsidRDefault="0003457D" w:rsidP="007C200E">
      <w:pPr>
        <w:pStyle w:val="3"/>
        <w:kinsoku w:val="0"/>
      </w:pPr>
      <w:bookmarkStart w:id="9" w:name="_Toc105426075"/>
      <w:bookmarkStart w:id="10" w:name="_Toc106358433"/>
      <w:r>
        <w:rPr>
          <w:rFonts w:hint="eastAsia"/>
        </w:rPr>
        <w:t>歐洲離岸風電開發甚早，其中</w:t>
      </w:r>
      <w:r w:rsidR="00D43BCB" w:rsidRPr="0068792C">
        <w:rPr>
          <w:rFonts w:ascii="Times New Roman" w:hAnsi="Times New Roman"/>
        </w:rPr>
        <w:t>英國</w:t>
      </w:r>
      <w:r>
        <w:rPr>
          <w:rFonts w:ascii="Times New Roman" w:hAnsi="Times New Roman" w:hint="eastAsia"/>
        </w:rPr>
        <w:t>離岸</w:t>
      </w:r>
      <w:r w:rsidR="00D43BCB" w:rsidRPr="0068792C">
        <w:rPr>
          <w:rFonts w:ascii="Times New Roman" w:hAnsi="Times New Roman"/>
        </w:rPr>
        <w:t>風場開發軌跡與</w:t>
      </w:r>
      <w:r>
        <w:rPr>
          <w:rFonts w:ascii="Times New Roman" w:hAnsi="Times New Roman" w:hint="eastAsia"/>
        </w:rPr>
        <w:t>臺</w:t>
      </w:r>
      <w:r w:rsidR="00D43BCB" w:rsidRPr="0068792C">
        <w:rPr>
          <w:rFonts w:ascii="Times New Roman" w:hAnsi="Times New Roman"/>
        </w:rPr>
        <w:t>灣相似，</w:t>
      </w:r>
      <w:r>
        <w:rPr>
          <w:rFonts w:ascii="Times New Roman" w:hAnsi="Times New Roman" w:hint="eastAsia"/>
        </w:rPr>
        <w:t>都</w:t>
      </w:r>
      <w:r w:rsidR="00D43BCB" w:rsidRPr="0068792C">
        <w:rPr>
          <w:rFonts w:ascii="Times New Roman" w:hAnsi="Times New Roman"/>
        </w:rPr>
        <w:t>採階段性開發。</w:t>
      </w:r>
      <w:r w:rsidR="00301654">
        <w:rPr>
          <w:rFonts w:ascii="Times New Roman" w:hAnsi="Times New Roman" w:hint="eastAsia"/>
        </w:rPr>
        <w:t>自</w:t>
      </w:r>
      <w:r w:rsidR="00D43BCB" w:rsidRPr="0068792C">
        <w:rPr>
          <w:rFonts w:ascii="Times New Roman" w:hAnsi="Times New Roman"/>
        </w:rPr>
        <w:t>2000</w:t>
      </w:r>
      <w:r w:rsidR="00D43BCB" w:rsidRPr="0068792C">
        <w:rPr>
          <w:rFonts w:ascii="Times New Roman" w:hAnsi="Times New Roman"/>
        </w:rPr>
        <w:t>年</w:t>
      </w:r>
      <w:r w:rsidR="00301654" w:rsidRPr="0068792C">
        <w:rPr>
          <w:rFonts w:ascii="Times New Roman" w:hAnsi="Times New Roman"/>
        </w:rPr>
        <w:t>英國</w:t>
      </w:r>
      <w:r w:rsidR="00301654">
        <w:rPr>
          <w:rFonts w:ascii="Times New Roman" w:hAnsi="Times New Roman" w:hint="eastAsia"/>
        </w:rPr>
        <w:t>在北海</w:t>
      </w:r>
      <w:r w:rsidR="00301654" w:rsidRPr="0068792C">
        <w:rPr>
          <w:rFonts w:ascii="Times New Roman" w:hAnsi="Times New Roman"/>
        </w:rPr>
        <w:t>設立第</w:t>
      </w:r>
      <w:r w:rsidR="00301654" w:rsidRPr="0068792C">
        <w:rPr>
          <w:rFonts w:ascii="Times New Roman" w:hAnsi="Times New Roman"/>
        </w:rPr>
        <w:t>1</w:t>
      </w:r>
      <w:r w:rsidR="00301654" w:rsidRPr="0068792C">
        <w:rPr>
          <w:rFonts w:ascii="Times New Roman" w:hAnsi="Times New Roman"/>
        </w:rPr>
        <w:t>座離岸示範風場</w:t>
      </w:r>
      <w:r w:rsidR="00301654" w:rsidRPr="00301654">
        <w:rPr>
          <w:rFonts w:ascii="Times New Roman" w:hAnsi="Times New Roman"/>
        </w:rPr>
        <w:t>(Blyth)</w:t>
      </w:r>
      <w:r w:rsidR="00301654">
        <w:rPr>
          <w:rFonts w:ascii="Times New Roman" w:hAnsi="Times New Roman" w:hint="eastAsia"/>
        </w:rPr>
        <w:t>開始，進行</w:t>
      </w:r>
      <w:r w:rsidR="00301654">
        <w:rPr>
          <w:rFonts w:ascii="Times New Roman" w:hAnsi="Times New Roman" w:hint="eastAsia"/>
        </w:rPr>
        <w:t>3</w:t>
      </w:r>
      <w:r w:rsidR="00301654">
        <w:rPr>
          <w:rFonts w:ascii="Times New Roman" w:hAnsi="Times New Roman" w:hint="eastAsia"/>
        </w:rPr>
        <w:t>階段的開發</w:t>
      </w:r>
      <w:r w:rsidR="00D43BCB" w:rsidRPr="0068792C">
        <w:rPr>
          <w:rFonts w:ascii="Times New Roman" w:hAnsi="Times New Roman"/>
        </w:rPr>
        <w:t>，</w:t>
      </w:r>
      <w:r w:rsidR="00301654">
        <w:rPr>
          <w:rFonts w:ascii="Times New Roman" w:hAnsi="Times New Roman" w:hint="eastAsia"/>
        </w:rPr>
        <w:t>2</w:t>
      </w:r>
      <w:r w:rsidR="00301654">
        <w:rPr>
          <w:rFonts w:ascii="Times New Roman" w:hAnsi="Times New Roman"/>
        </w:rPr>
        <w:t>003</w:t>
      </w:r>
      <w:r w:rsidR="00301654">
        <w:rPr>
          <w:rFonts w:ascii="Times New Roman" w:hAnsi="Times New Roman" w:hint="eastAsia"/>
        </w:rPr>
        <w:t>年</w:t>
      </w:r>
      <w:r w:rsidR="00D43BCB" w:rsidRPr="0068792C">
        <w:rPr>
          <w:rFonts w:ascii="Times New Roman" w:hAnsi="Times New Roman"/>
        </w:rPr>
        <w:t>由英國皇家財產局（</w:t>
      </w:r>
      <w:r>
        <w:rPr>
          <w:rFonts w:ascii="Times New Roman" w:hAnsi="Times New Roman" w:hint="eastAsia"/>
        </w:rPr>
        <w:t>T</w:t>
      </w:r>
      <w:r>
        <w:rPr>
          <w:rFonts w:ascii="Times New Roman" w:hAnsi="Times New Roman"/>
        </w:rPr>
        <w:t xml:space="preserve">he </w:t>
      </w:r>
      <w:r w:rsidR="00D43BCB" w:rsidRPr="0068792C">
        <w:rPr>
          <w:rFonts w:ascii="Times New Roman" w:hAnsi="Times New Roman"/>
        </w:rPr>
        <w:t>Crown Estate</w:t>
      </w:r>
      <w:r w:rsidR="00D43BCB" w:rsidRPr="0068792C">
        <w:rPr>
          <w:rFonts w:ascii="Times New Roman" w:hAnsi="Times New Roman"/>
        </w:rPr>
        <w:t>）規</w:t>
      </w:r>
      <w:r>
        <w:rPr>
          <w:rFonts w:ascii="Times New Roman" w:hAnsi="Times New Roman" w:hint="eastAsia"/>
        </w:rPr>
        <w:t>劃</w:t>
      </w:r>
      <w:r w:rsidR="00D43BCB" w:rsidRPr="0068792C">
        <w:rPr>
          <w:rFonts w:ascii="Times New Roman" w:hAnsi="Times New Roman"/>
        </w:rPr>
        <w:t>潛力風場位址，引進國外開發商，並由政府出面提出風電保證收購價格</w:t>
      </w:r>
      <w:r w:rsidR="00301654">
        <w:rPr>
          <w:rFonts w:ascii="Times New Roman" w:hAnsi="Times New Roman" w:hint="eastAsia"/>
        </w:rPr>
        <w:t>；</w:t>
      </w:r>
      <w:r w:rsidR="00D43BCB" w:rsidRPr="0068792C">
        <w:rPr>
          <w:rFonts w:ascii="Times New Roman" w:hAnsi="Times New Roman"/>
        </w:rPr>
        <w:t>潛力風場階段之後，</w:t>
      </w:r>
      <w:r w:rsidR="00301654">
        <w:rPr>
          <w:rFonts w:ascii="Times New Roman" w:hAnsi="Times New Roman" w:hint="eastAsia"/>
        </w:rPr>
        <w:t>2</w:t>
      </w:r>
      <w:r w:rsidR="00301654">
        <w:rPr>
          <w:rFonts w:ascii="Times New Roman" w:hAnsi="Times New Roman"/>
        </w:rPr>
        <w:t>009</w:t>
      </w:r>
      <w:r w:rsidR="00301654">
        <w:rPr>
          <w:rFonts w:ascii="Times New Roman" w:hAnsi="Times New Roman" w:hint="eastAsia"/>
        </w:rPr>
        <w:t>年</w:t>
      </w:r>
      <w:r w:rsidR="00D43BCB" w:rsidRPr="0068792C">
        <w:rPr>
          <w:rFonts w:ascii="Times New Roman" w:hAnsi="Times New Roman"/>
        </w:rPr>
        <w:t>開始進入更大規模的區塊開發（類似</w:t>
      </w:r>
      <w:r>
        <w:rPr>
          <w:rFonts w:ascii="Times New Roman" w:hAnsi="Times New Roman" w:hint="eastAsia"/>
        </w:rPr>
        <w:t>我國</w:t>
      </w:r>
      <w:r>
        <w:rPr>
          <w:rFonts w:ascii="Times New Roman" w:hAnsi="Times New Roman" w:hint="eastAsia"/>
        </w:rPr>
        <w:t>1</w:t>
      </w:r>
      <w:r>
        <w:rPr>
          <w:rFonts w:ascii="Times New Roman" w:hAnsi="Times New Roman"/>
        </w:rPr>
        <w:t>14</w:t>
      </w:r>
      <w:r>
        <w:rPr>
          <w:rFonts w:ascii="Times New Roman" w:hAnsi="Times New Roman" w:hint="eastAsia"/>
        </w:rPr>
        <w:t>年之後的</w:t>
      </w:r>
      <w:r w:rsidR="00D43BCB" w:rsidRPr="0068792C">
        <w:rPr>
          <w:rFonts w:ascii="Times New Roman" w:hAnsi="Times New Roman"/>
        </w:rPr>
        <w:t>第</w:t>
      </w:r>
      <w:r w:rsidR="0068792C" w:rsidRPr="0068792C">
        <w:rPr>
          <w:rFonts w:ascii="Times New Roman" w:hAnsi="Times New Roman"/>
        </w:rPr>
        <w:t>3</w:t>
      </w:r>
      <w:r w:rsidR="00D43BCB" w:rsidRPr="0068792C">
        <w:rPr>
          <w:rFonts w:ascii="Times New Roman" w:hAnsi="Times New Roman"/>
        </w:rPr>
        <w:t>階段）</w:t>
      </w:r>
      <w:r>
        <w:rPr>
          <w:rFonts w:ascii="Times New Roman" w:hAnsi="Times New Roman" w:hint="eastAsia"/>
        </w:rPr>
        <w:t>，</w:t>
      </w:r>
      <w:r w:rsidR="00D43BCB" w:rsidRPr="0068792C">
        <w:rPr>
          <w:rFonts w:ascii="Times New Roman" w:hAnsi="Times New Roman"/>
        </w:rPr>
        <w:t>在</w:t>
      </w:r>
      <w:r>
        <w:rPr>
          <w:rFonts w:ascii="Times New Roman" w:hAnsi="Times New Roman" w:hint="eastAsia"/>
        </w:rPr>
        <w:t>此</w:t>
      </w:r>
      <w:r w:rsidR="00D43BCB" w:rsidRPr="0068792C">
        <w:rPr>
          <w:rFonts w:ascii="Times New Roman" w:hAnsi="Times New Roman"/>
        </w:rPr>
        <w:t>階段，風機建置速度更快</w:t>
      </w:r>
      <w:r w:rsidR="00301654">
        <w:rPr>
          <w:rFonts w:ascii="Times New Roman" w:hAnsi="Times New Roman" w:hint="eastAsia"/>
        </w:rPr>
        <w:t>，</w:t>
      </w:r>
      <w:r w:rsidR="00301654">
        <w:rPr>
          <w:rFonts w:ascii="Times New Roman" w:hAnsi="Times New Roman" w:hint="eastAsia"/>
        </w:rPr>
        <w:t>2</w:t>
      </w:r>
      <w:r w:rsidR="00301654">
        <w:rPr>
          <w:rFonts w:ascii="Times New Roman" w:hAnsi="Times New Roman"/>
        </w:rPr>
        <w:t>012</w:t>
      </w:r>
      <w:r w:rsidR="00301654">
        <w:rPr>
          <w:rFonts w:ascii="Times New Roman" w:hAnsi="Times New Roman" w:hint="eastAsia"/>
        </w:rPr>
        <w:t>年底達到將近</w:t>
      </w:r>
      <w:r w:rsidR="00301654">
        <w:rPr>
          <w:rFonts w:ascii="Times New Roman" w:hAnsi="Times New Roman" w:hint="eastAsia"/>
        </w:rPr>
        <w:t>3</w:t>
      </w:r>
      <w:r w:rsidR="00301654">
        <w:rPr>
          <w:rFonts w:ascii="Times New Roman" w:hAnsi="Times New Roman"/>
        </w:rPr>
        <w:t>GW</w:t>
      </w:r>
      <w:r w:rsidR="00301654">
        <w:rPr>
          <w:rFonts w:ascii="Times New Roman" w:hAnsi="Times New Roman" w:hint="eastAsia"/>
        </w:rPr>
        <w:t>、</w:t>
      </w:r>
      <w:r w:rsidR="00301654">
        <w:rPr>
          <w:rFonts w:ascii="Times New Roman" w:hAnsi="Times New Roman" w:hint="eastAsia"/>
        </w:rPr>
        <w:t>2</w:t>
      </w:r>
      <w:r w:rsidR="00301654">
        <w:rPr>
          <w:rFonts w:ascii="Times New Roman" w:hAnsi="Times New Roman"/>
        </w:rPr>
        <w:t>017</w:t>
      </w:r>
      <w:r w:rsidR="00301654">
        <w:rPr>
          <w:rFonts w:ascii="Times New Roman" w:hAnsi="Times New Roman" w:hint="eastAsia"/>
        </w:rPr>
        <w:t>年底達到將近</w:t>
      </w:r>
      <w:r w:rsidR="00301654">
        <w:rPr>
          <w:rFonts w:ascii="Times New Roman" w:hAnsi="Times New Roman" w:hint="eastAsia"/>
        </w:rPr>
        <w:t>7</w:t>
      </w:r>
      <w:r w:rsidR="00301654">
        <w:rPr>
          <w:rFonts w:ascii="Times New Roman" w:hAnsi="Times New Roman"/>
        </w:rPr>
        <w:t>GW</w:t>
      </w:r>
      <w:r w:rsidR="00301654">
        <w:rPr>
          <w:rFonts w:ascii="Times New Roman" w:hAnsi="Times New Roman" w:hint="eastAsia"/>
        </w:rPr>
        <w:t>、</w:t>
      </w:r>
      <w:r w:rsidR="00301654">
        <w:rPr>
          <w:rFonts w:ascii="Times New Roman" w:hAnsi="Times New Roman" w:hint="eastAsia"/>
        </w:rPr>
        <w:t>2</w:t>
      </w:r>
      <w:r w:rsidR="00301654">
        <w:rPr>
          <w:rFonts w:ascii="Times New Roman" w:hAnsi="Times New Roman"/>
        </w:rPr>
        <w:t>021</w:t>
      </w:r>
      <w:r w:rsidR="00301654">
        <w:rPr>
          <w:rFonts w:ascii="Times New Roman" w:hAnsi="Times New Roman" w:hint="eastAsia"/>
        </w:rPr>
        <w:t>年底已達</w:t>
      </w:r>
      <w:r w:rsidR="00301654">
        <w:rPr>
          <w:rFonts w:ascii="Times New Roman" w:hAnsi="Times New Roman" w:hint="eastAsia"/>
        </w:rPr>
        <w:t>1</w:t>
      </w:r>
      <w:r w:rsidR="00301654">
        <w:rPr>
          <w:rFonts w:ascii="Times New Roman" w:hAnsi="Times New Roman"/>
        </w:rPr>
        <w:t>2.7GW</w:t>
      </w:r>
      <w:r w:rsidR="00AE0026">
        <w:rPr>
          <w:rFonts w:ascii="Times New Roman" w:hAnsi="Times New Roman" w:hint="eastAsia"/>
        </w:rPr>
        <w:t>，並設定</w:t>
      </w:r>
      <w:r w:rsidR="00AE0026">
        <w:rPr>
          <w:rFonts w:ascii="Times New Roman" w:hAnsi="Times New Roman" w:hint="eastAsia"/>
        </w:rPr>
        <w:t>2</w:t>
      </w:r>
      <w:r w:rsidR="00AE0026">
        <w:rPr>
          <w:rFonts w:ascii="Times New Roman" w:hAnsi="Times New Roman"/>
        </w:rPr>
        <w:t>030</w:t>
      </w:r>
      <w:r w:rsidR="00AE0026">
        <w:rPr>
          <w:rFonts w:ascii="Times New Roman" w:hAnsi="Times New Roman" w:hint="eastAsia"/>
        </w:rPr>
        <w:t>年前達到</w:t>
      </w:r>
      <w:r w:rsidR="00AE0026">
        <w:rPr>
          <w:rFonts w:ascii="Times New Roman" w:hAnsi="Times New Roman" w:hint="eastAsia"/>
        </w:rPr>
        <w:t>3</w:t>
      </w:r>
      <w:r w:rsidR="00AE0026">
        <w:rPr>
          <w:rFonts w:ascii="Times New Roman" w:hAnsi="Times New Roman"/>
        </w:rPr>
        <w:t>0</w:t>
      </w:r>
      <w:r w:rsidR="00AE0026">
        <w:rPr>
          <w:rFonts w:ascii="Times New Roman" w:hAnsi="Times New Roman" w:hint="eastAsia"/>
        </w:rPr>
        <w:t>GW</w:t>
      </w:r>
      <w:r w:rsidR="00EB79DC">
        <w:rPr>
          <w:rFonts w:ascii="Times New Roman" w:hAnsi="Times New Roman" w:hint="eastAsia"/>
        </w:rPr>
        <w:t>，以及每年出口值達到</w:t>
      </w:r>
      <w:r w:rsidR="00EB79DC">
        <w:rPr>
          <w:rFonts w:ascii="Times New Roman" w:hAnsi="Times New Roman" w:hint="eastAsia"/>
        </w:rPr>
        <w:t>2</w:t>
      </w:r>
      <w:r w:rsidR="00EB79DC">
        <w:rPr>
          <w:rFonts w:ascii="Times New Roman" w:hAnsi="Times New Roman"/>
        </w:rPr>
        <w:t>6</w:t>
      </w:r>
      <w:r w:rsidR="00EB79DC">
        <w:rPr>
          <w:rFonts w:ascii="Times New Roman" w:hAnsi="Times New Roman" w:hint="eastAsia"/>
        </w:rPr>
        <w:t>億英鎊</w:t>
      </w:r>
      <w:r w:rsidR="00AE0026">
        <w:rPr>
          <w:rFonts w:ascii="Times New Roman" w:hAnsi="Times New Roman" w:hint="eastAsia"/>
        </w:rPr>
        <w:t>之目標</w:t>
      </w:r>
      <w:r w:rsidR="00D43BCB" w:rsidRPr="006D73F8">
        <w:rPr>
          <w:rFonts w:ascii="Times New Roman" w:hAnsi="Times New Roman"/>
        </w:rPr>
        <w:t>，</w:t>
      </w:r>
      <w:r w:rsidR="00D43BCB" w:rsidRPr="006D73F8">
        <w:rPr>
          <w:rFonts w:ascii="Times New Roman" w:hAnsi="Times New Roman"/>
          <w:bCs w:val="0"/>
        </w:rPr>
        <w:t>英國風電的裝置容量，已超越丹麥、德國</w:t>
      </w:r>
      <w:r w:rsidR="006D73F8">
        <w:rPr>
          <w:rFonts w:ascii="Times New Roman" w:hAnsi="Times New Roman" w:hint="eastAsia"/>
          <w:bCs w:val="0"/>
        </w:rPr>
        <w:t>等風電大國，成為全球之冠，</w:t>
      </w:r>
      <w:r w:rsidR="006D73F8">
        <w:rPr>
          <w:rFonts w:ascii="Times New Roman" w:hAnsi="Times New Roman" w:hint="eastAsia"/>
          <w:bCs w:val="0"/>
        </w:rPr>
        <w:t>2</w:t>
      </w:r>
      <w:r w:rsidR="006D73F8">
        <w:rPr>
          <w:rFonts w:ascii="Times New Roman" w:hAnsi="Times New Roman"/>
          <w:bCs w:val="0"/>
        </w:rPr>
        <w:t>021</w:t>
      </w:r>
      <w:r w:rsidR="006D73F8">
        <w:rPr>
          <w:rFonts w:ascii="Times New Roman" w:hAnsi="Times New Roman" w:hint="eastAsia"/>
          <w:bCs w:val="0"/>
        </w:rPr>
        <w:t>年裝置總量始被中國超越</w:t>
      </w:r>
      <w:r w:rsidR="00D43BCB">
        <w:rPr>
          <w:rFonts w:hint="eastAsia"/>
        </w:rPr>
        <w:t>。</w:t>
      </w:r>
      <w:bookmarkEnd w:id="9"/>
      <w:bookmarkEnd w:id="10"/>
    </w:p>
    <w:p w14:paraId="03C14408" w14:textId="1970392C" w:rsidR="0068792C" w:rsidRDefault="0068792C" w:rsidP="007C200E">
      <w:pPr>
        <w:pStyle w:val="3"/>
        <w:kinsoku w:val="0"/>
      </w:pPr>
      <w:bookmarkStart w:id="11" w:name="_Toc105426076"/>
      <w:bookmarkStart w:id="12" w:name="_Toc106358434"/>
      <w:r>
        <w:rPr>
          <w:rFonts w:hint="eastAsia"/>
        </w:rPr>
        <w:t>根據國</w:t>
      </w:r>
      <w:r w:rsidRPr="000429EC">
        <w:rPr>
          <w:rFonts w:ascii="Times New Roman" w:hAnsi="Times New Roman"/>
        </w:rPr>
        <w:t>際工程顧問公司</w:t>
      </w:r>
      <w:r w:rsidRPr="000429EC">
        <w:rPr>
          <w:rFonts w:ascii="Times New Roman" w:hAnsi="Times New Roman"/>
        </w:rPr>
        <w:t>4C</w:t>
      </w:r>
      <w:r w:rsidR="000429EC">
        <w:rPr>
          <w:rFonts w:ascii="Times New Roman" w:hAnsi="Times New Roman"/>
        </w:rPr>
        <w:t xml:space="preserve"> </w:t>
      </w:r>
      <w:r w:rsidR="005C2AAC">
        <w:rPr>
          <w:rFonts w:ascii="Times New Roman" w:hAnsi="Times New Roman" w:hint="eastAsia"/>
        </w:rPr>
        <w:t>O</w:t>
      </w:r>
      <w:r w:rsidRPr="000429EC">
        <w:rPr>
          <w:rFonts w:ascii="Times New Roman" w:hAnsi="Times New Roman"/>
        </w:rPr>
        <w:t>ffshore</w:t>
      </w:r>
      <w:r w:rsidR="005C2AAC">
        <w:rPr>
          <w:rFonts w:ascii="Times New Roman" w:hAnsi="Times New Roman" w:hint="eastAsia"/>
        </w:rPr>
        <w:t>於西元</w:t>
      </w:r>
      <w:r w:rsidR="005C2AAC">
        <w:rPr>
          <w:rFonts w:ascii="Times New Roman" w:hAnsi="Times New Roman" w:hint="eastAsia"/>
        </w:rPr>
        <w:t>2</w:t>
      </w:r>
      <w:r w:rsidR="005C2AAC">
        <w:rPr>
          <w:rFonts w:ascii="Times New Roman" w:hAnsi="Times New Roman"/>
        </w:rPr>
        <w:t>014</w:t>
      </w:r>
      <w:r w:rsidR="005C2AAC">
        <w:rPr>
          <w:rFonts w:ascii="Times New Roman" w:hAnsi="Times New Roman" w:hint="eastAsia"/>
        </w:rPr>
        <w:t>年</w:t>
      </w:r>
      <w:r w:rsidRPr="000429EC">
        <w:rPr>
          <w:rFonts w:ascii="Times New Roman" w:hAnsi="Times New Roman"/>
        </w:rPr>
        <w:t>所發布的平均風速觀測研究資料顯示，全球前</w:t>
      </w:r>
      <w:r w:rsidRPr="000429EC">
        <w:rPr>
          <w:rFonts w:ascii="Times New Roman" w:hAnsi="Times New Roman"/>
        </w:rPr>
        <w:t>20</w:t>
      </w:r>
      <w:r w:rsidRPr="000429EC">
        <w:rPr>
          <w:rFonts w:ascii="Times New Roman" w:hAnsi="Times New Roman"/>
        </w:rPr>
        <w:t>大最</w:t>
      </w:r>
      <w:r w:rsidR="000429EC">
        <w:rPr>
          <w:rFonts w:ascii="Times New Roman" w:hAnsi="Times New Roman" w:hint="eastAsia"/>
        </w:rPr>
        <w:t>佳</w:t>
      </w:r>
      <w:r w:rsidRPr="000429EC">
        <w:rPr>
          <w:rFonts w:ascii="Times New Roman" w:hAnsi="Times New Roman"/>
        </w:rPr>
        <w:t>風場，</w:t>
      </w:r>
      <w:r w:rsidR="00EA464E" w:rsidRPr="000429EC">
        <w:rPr>
          <w:rFonts w:ascii="Times New Roman" w:hAnsi="Times New Roman"/>
        </w:rPr>
        <w:t>臺</w:t>
      </w:r>
      <w:r w:rsidRPr="000429EC">
        <w:rPr>
          <w:rFonts w:ascii="Times New Roman" w:hAnsi="Times New Roman"/>
        </w:rPr>
        <w:t>灣海峽</w:t>
      </w:r>
      <w:r w:rsidR="000429EC">
        <w:rPr>
          <w:rFonts w:ascii="Times New Roman" w:hAnsi="Times New Roman" w:hint="eastAsia"/>
        </w:rPr>
        <w:t>即占</w:t>
      </w:r>
      <w:r w:rsidRPr="000429EC">
        <w:rPr>
          <w:rFonts w:ascii="Times New Roman" w:hAnsi="Times New Roman"/>
        </w:rPr>
        <w:t>16</w:t>
      </w:r>
      <w:r w:rsidRPr="000429EC">
        <w:rPr>
          <w:rFonts w:ascii="Times New Roman" w:hAnsi="Times New Roman"/>
        </w:rPr>
        <w:t>處</w:t>
      </w:r>
      <w:r w:rsidR="000429EC">
        <w:rPr>
          <w:rFonts w:ascii="Times New Roman" w:hAnsi="Times New Roman" w:hint="eastAsia"/>
        </w:rPr>
        <w:t>，達</w:t>
      </w:r>
      <w:r w:rsidR="000429EC">
        <w:rPr>
          <w:rFonts w:ascii="Times New Roman" w:hAnsi="Times New Roman" w:hint="eastAsia"/>
        </w:rPr>
        <w:t>8</w:t>
      </w:r>
      <w:r w:rsidR="000429EC">
        <w:rPr>
          <w:rFonts w:ascii="Times New Roman" w:hAnsi="Times New Roman" w:hint="eastAsia"/>
        </w:rPr>
        <w:t>成</w:t>
      </w:r>
      <w:r w:rsidR="00EA464E" w:rsidRPr="000429EC">
        <w:rPr>
          <w:rFonts w:ascii="Times New Roman" w:hAnsi="Times New Roman"/>
        </w:rPr>
        <w:t>，</w:t>
      </w:r>
      <w:r w:rsidR="005C2AAC">
        <w:rPr>
          <w:rFonts w:ascii="Times New Roman" w:hAnsi="Times New Roman" w:hint="eastAsia"/>
        </w:rPr>
        <w:t>且全球風能協會（</w:t>
      </w:r>
      <w:r w:rsidR="005C2AAC" w:rsidRPr="005C2AAC">
        <w:rPr>
          <w:rFonts w:ascii="Times New Roman" w:hAnsi="Times New Roman"/>
        </w:rPr>
        <w:t>GWEC</w:t>
      </w:r>
      <w:r w:rsidR="005C2AAC">
        <w:rPr>
          <w:rFonts w:ascii="Times New Roman" w:hAnsi="Times New Roman"/>
        </w:rPr>
        <w:t>,</w:t>
      </w:r>
      <w:r w:rsidR="005C2AAC" w:rsidRPr="005C2AAC">
        <w:rPr>
          <w:rFonts w:ascii="Times New Roman" w:hAnsi="Times New Roman"/>
        </w:rPr>
        <w:t xml:space="preserve"> Global Wind Energy Council</w:t>
      </w:r>
      <w:r w:rsidR="005C2AAC">
        <w:rPr>
          <w:rFonts w:ascii="Times New Roman" w:hAnsi="Times New Roman" w:hint="eastAsia"/>
        </w:rPr>
        <w:t>）於西元</w:t>
      </w:r>
      <w:r w:rsidR="005C2AAC">
        <w:rPr>
          <w:rFonts w:ascii="Times New Roman" w:hAnsi="Times New Roman" w:hint="eastAsia"/>
        </w:rPr>
        <w:t>2</w:t>
      </w:r>
      <w:r w:rsidR="005C2AAC">
        <w:rPr>
          <w:rFonts w:ascii="Times New Roman" w:hAnsi="Times New Roman"/>
        </w:rPr>
        <w:t>021</w:t>
      </w:r>
      <w:r w:rsidR="005C2AAC">
        <w:rPr>
          <w:rFonts w:ascii="Times New Roman" w:hAnsi="Times New Roman" w:hint="eastAsia"/>
        </w:rPr>
        <w:t>年</w:t>
      </w:r>
      <w:r w:rsidR="005C2AAC">
        <w:rPr>
          <w:rFonts w:ascii="Times New Roman" w:hAnsi="Times New Roman" w:hint="eastAsia"/>
        </w:rPr>
        <w:t>6</w:t>
      </w:r>
      <w:r w:rsidR="005C2AAC">
        <w:rPr>
          <w:rFonts w:ascii="Times New Roman" w:hAnsi="Times New Roman" w:hint="eastAsia"/>
        </w:rPr>
        <w:t>月發布，臺灣周遭具有潛力、可開發之風場場址，固定式有</w:t>
      </w:r>
      <w:r w:rsidR="005C2AAC">
        <w:rPr>
          <w:rFonts w:ascii="Times New Roman" w:hAnsi="Times New Roman" w:hint="eastAsia"/>
        </w:rPr>
        <w:t>6</w:t>
      </w:r>
      <w:r w:rsidR="005C2AAC">
        <w:rPr>
          <w:rFonts w:ascii="Times New Roman" w:hAnsi="Times New Roman"/>
        </w:rPr>
        <w:t>7GW</w:t>
      </w:r>
      <w:r w:rsidR="005C2AAC">
        <w:rPr>
          <w:rFonts w:ascii="Times New Roman" w:hAnsi="Times New Roman" w:hint="eastAsia"/>
        </w:rPr>
        <w:t>、浮動式有</w:t>
      </w:r>
      <w:r w:rsidR="005C2AAC">
        <w:rPr>
          <w:rFonts w:ascii="Times New Roman" w:hAnsi="Times New Roman" w:hint="eastAsia"/>
        </w:rPr>
        <w:t>4</w:t>
      </w:r>
      <w:r w:rsidR="005C2AAC">
        <w:rPr>
          <w:rFonts w:ascii="Times New Roman" w:hAnsi="Times New Roman"/>
        </w:rPr>
        <w:t>27GW</w:t>
      </w:r>
      <w:r w:rsidR="00DE5BFF">
        <w:rPr>
          <w:rFonts w:ascii="Times New Roman" w:hAnsi="Times New Roman" w:hint="eastAsia"/>
        </w:rPr>
        <w:t>之容量，</w:t>
      </w:r>
      <w:r w:rsidR="00EA464E" w:rsidRPr="000429EC">
        <w:rPr>
          <w:rFonts w:ascii="Times New Roman" w:hAnsi="Times New Roman"/>
        </w:rPr>
        <w:t>顯見我國確有發展離岸風電</w:t>
      </w:r>
      <w:r w:rsidR="00C45083" w:rsidRPr="000429EC">
        <w:rPr>
          <w:rFonts w:ascii="Times New Roman" w:hAnsi="Times New Roman"/>
        </w:rPr>
        <w:t>之絕佳環境，惟如上述英國發展離岸風電過程，其本土化內容係以海底探測、勘查、離岸風電營運及維修為初始，</w:t>
      </w:r>
      <w:r w:rsidR="000429EC">
        <w:rPr>
          <w:rFonts w:ascii="Times New Roman" w:hAnsi="Times New Roman" w:hint="eastAsia"/>
        </w:rPr>
        <w:t>英國</w:t>
      </w:r>
      <w:r w:rsidR="00C45083" w:rsidRPr="000429EC">
        <w:rPr>
          <w:rFonts w:ascii="Times New Roman" w:hAnsi="Times New Roman"/>
        </w:rPr>
        <w:t>本地零組件採購率</w:t>
      </w:r>
      <w:r w:rsidR="00C45083" w:rsidRPr="000429EC">
        <w:rPr>
          <w:rFonts w:ascii="Times New Roman" w:hAnsi="Times New Roman"/>
        </w:rPr>
        <w:t>20</w:t>
      </w:r>
      <w:r w:rsidR="00C45083" w:rsidRPr="000429EC">
        <w:rPr>
          <w:rFonts w:ascii="Times New Roman" w:hAnsi="Times New Roman"/>
        </w:rPr>
        <w:t>年來</w:t>
      </w:r>
      <w:r w:rsidR="000429EC">
        <w:rPr>
          <w:rFonts w:ascii="Times New Roman" w:hAnsi="Times New Roman" w:hint="eastAsia"/>
        </w:rPr>
        <w:t>從</w:t>
      </w:r>
      <w:r w:rsidR="000429EC">
        <w:rPr>
          <w:rFonts w:ascii="Times New Roman" w:hAnsi="Times New Roman" w:hint="eastAsia"/>
        </w:rPr>
        <w:t>0</w:t>
      </w:r>
      <w:r w:rsidR="000429EC">
        <w:rPr>
          <w:rFonts w:ascii="Times New Roman" w:hAnsi="Times New Roman"/>
        </w:rPr>
        <w:t>%</w:t>
      </w:r>
      <w:r w:rsidR="000429EC">
        <w:rPr>
          <w:rFonts w:ascii="Times New Roman" w:hAnsi="Times New Roman" w:hint="eastAsia"/>
        </w:rPr>
        <w:t>發展</w:t>
      </w:r>
      <w:r w:rsidR="00C45083" w:rsidRPr="000429EC">
        <w:rPr>
          <w:rFonts w:ascii="Times New Roman" w:hAnsi="Times New Roman"/>
        </w:rPr>
        <w:t>至</w:t>
      </w:r>
      <w:r w:rsidR="00C45083" w:rsidRPr="000429EC">
        <w:rPr>
          <w:rFonts w:ascii="Times New Roman" w:hAnsi="Times New Roman"/>
        </w:rPr>
        <w:t>50%</w:t>
      </w:r>
      <w:r w:rsidR="00C45083" w:rsidRPr="000429EC">
        <w:rPr>
          <w:rFonts w:ascii="Times New Roman" w:hAnsi="Times New Roman"/>
        </w:rPr>
        <w:t>，預計西元</w:t>
      </w:r>
      <w:r w:rsidR="00C45083" w:rsidRPr="000429EC">
        <w:rPr>
          <w:rFonts w:ascii="Times New Roman" w:hAnsi="Times New Roman"/>
        </w:rPr>
        <w:t>2030</w:t>
      </w:r>
      <w:r w:rsidR="00C45083" w:rsidRPr="000429EC">
        <w:rPr>
          <w:rFonts w:ascii="Times New Roman" w:hAnsi="Times New Roman"/>
        </w:rPr>
        <w:t>年將增至</w:t>
      </w:r>
      <w:r w:rsidR="00C45083" w:rsidRPr="000429EC">
        <w:rPr>
          <w:rFonts w:ascii="Times New Roman" w:hAnsi="Times New Roman"/>
        </w:rPr>
        <w:t>60%</w:t>
      </w:r>
      <w:r w:rsidR="00C45083">
        <w:rPr>
          <w:rFonts w:hint="eastAsia"/>
        </w:rPr>
        <w:t>。</w:t>
      </w:r>
      <w:bookmarkEnd w:id="11"/>
      <w:bookmarkEnd w:id="12"/>
    </w:p>
    <w:p w14:paraId="014E1585" w14:textId="2389D86A" w:rsidR="008109DC" w:rsidRPr="008109DC" w:rsidRDefault="008109DC" w:rsidP="008109DC">
      <w:pPr>
        <w:pStyle w:val="0"/>
        <w:ind w:left="680"/>
      </w:pPr>
    </w:p>
    <w:p w14:paraId="23290B64" w14:textId="77777777" w:rsidR="008109DC" w:rsidRDefault="008109DC" w:rsidP="008109DC">
      <w:pPr>
        <w:pStyle w:val="0"/>
        <w:kinsoku w:val="0"/>
        <w:ind w:leftChars="0" w:left="0"/>
        <w:jc w:val="right"/>
        <w:rPr>
          <w:noProof/>
        </w:rPr>
      </w:pPr>
      <w:r>
        <w:rPr>
          <w:noProof/>
        </w:rPr>
        <w:drawing>
          <wp:inline distT="0" distB="0" distL="0" distR="0" wp14:anchorId="32415052" wp14:editId="0EB332E2">
            <wp:extent cx="5236228" cy="3013023"/>
            <wp:effectExtent l="0" t="0" r="254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14605" cy="3058123"/>
                    </a:xfrm>
                    <a:prstGeom prst="rect">
                      <a:avLst/>
                    </a:prstGeom>
                  </pic:spPr>
                </pic:pic>
              </a:graphicData>
            </a:graphic>
          </wp:inline>
        </w:drawing>
      </w:r>
    </w:p>
    <w:p w14:paraId="78A6CE32" w14:textId="77777777" w:rsidR="008109DC" w:rsidRDefault="008109DC" w:rsidP="008109DC">
      <w:pPr>
        <w:pStyle w:val="a1"/>
      </w:pPr>
      <w:r>
        <w:rPr>
          <w:rFonts w:hint="eastAsia"/>
        </w:rPr>
        <w:t>全球</w:t>
      </w:r>
      <w:r w:rsidRPr="002B412A">
        <w:rPr>
          <w:rFonts w:ascii="Times New Roman" w:hAnsi="Times New Roman"/>
        </w:rPr>
        <w:t>前</w:t>
      </w:r>
      <w:r w:rsidRPr="002B412A">
        <w:rPr>
          <w:rFonts w:ascii="Times New Roman" w:hAnsi="Times New Roman"/>
        </w:rPr>
        <w:t>20</w:t>
      </w:r>
      <w:r w:rsidRPr="002B412A">
        <w:rPr>
          <w:rFonts w:ascii="Times New Roman" w:hAnsi="Times New Roman"/>
        </w:rPr>
        <w:t>大</w:t>
      </w:r>
      <w:r>
        <w:rPr>
          <w:rFonts w:hint="eastAsia"/>
        </w:rPr>
        <w:t>最佳風場示意圖</w:t>
      </w:r>
    </w:p>
    <w:p w14:paraId="35CA7849" w14:textId="386F154E" w:rsidR="008109DC" w:rsidRPr="008109DC" w:rsidRDefault="008109DC" w:rsidP="008109DC">
      <w:pPr>
        <w:pStyle w:val="3"/>
        <w:kinsoku w:val="0"/>
      </w:pPr>
      <w:bookmarkStart w:id="13" w:name="_Toc105426077"/>
      <w:bookmarkStart w:id="14" w:name="_Toc106358435"/>
      <w:r w:rsidRPr="008109DC">
        <w:rPr>
          <w:rFonts w:ascii="Times New Roman" w:hAnsi="Times New Roman" w:hint="eastAsia"/>
        </w:rPr>
        <w:t>另就我國駐英國臺北代表處經濟組</w:t>
      </w:r>
      <w:r w:rsidRPr="008109DC">
        <w:rPr>
          <w:rFonts w:ascii="Times New Roman" w:hAnsi="Times New Roman" w:hint="eastAsia"/>
        </w:rPr>
        <w:t>1</w:t>
      </w:r>
      <w:r w:rsidRPr="008109DC">
        <w:rPr>
          <w:rFonts w:ascii="Times New Roman" w:hAnsi="Times New Roman"/>
        </w:rPr>
        <w:t>11</w:t>
      </w:r>
      <w:r w:rsidRPr="008109DC">
        <w:rPr>
          <w:rFonts w:ascii="Times New Roman" w:hAnsi="Times New Roman" w:hint="eastAsia"/>
        </w:rPr>
        <w:t>年</w:t>
      </w:r>
      <w:r w:rsidRPr="008109DC">
        <w:rPr>
          <w:rFonts w:ascii="Times New Roman" w:hAnsi="Times New Roman" w:hint="eastAsia"/>
        </w:rPr>
        <w:t>3</w:t>
      </w:r>
      <w:r w:rsidRPr="008109DC">
        <w:rPr>
          <w:rFonts w:ascii="Times New Roman" w:hAnsi="Times New Roman" w:hint="eastAsia"/>
        </w:rPr>
        <w:t>月</w:t>
      </w:r>
      <w:r w:rsidRPr="008109DC">
        <w:rPr>
          <w:rFonts w:ascii="Times New Roman" w:hAnsi="Times New Roman" w:hint="eastAsia"/>
        </w:rPr>
        <w:t>2</w:t>
      </w:r>
      <w:r w:rsidRPr="008109DC">
        <w:rPr>
          <w:rFonts w:ascii="Times New Roman" w:hAnsi="Times New Roman"/>
        </w:rPr>
        <w:t>9</w:t>
      </w:r>
      <w:r w:rsidRPr="008109DC">
        <w:rPr>
          <w:rFonts w:ascii="Times New Roman" w:hAnsi="Times New Roman" w:hint="eastAsia"/>
        </w:rPr>
        <w:t>日電文</w:t>
      </w:r>
      <w:r>
        <w:rPr>
          <w:rStyle w:val="aff"/>
          <w:rFonts w:ascii="Times New Roman" w:hAnsi="Times New Roman"/>
        </w:rPr>
        <w:footnoteReference w:id="2"/>
      </w:r>
      <w:r w:rsidRPr="008109DC">
        <w:rPr>
          <w:rFonts w:ascii="Times New Roman" w:hAnsi="Times New Roman" w:hint="eastAsia"/>
        </w:rPr>
        <w:t>指出：歐盟執委會向</w:t>
      </w:r>
      <w:r w:rsidRPr="008109DC">
        <w:rPr>
          <w:rFonts w:ascii="Times New Roman" w:hAnsi="Times New Roman" w:hint="eastAsia"/>
        </w:rPr>
        <w:t>WTO</w:t>
      </w:r>
      <w:r w:rsidRPr="008109DC">
        <w:rPr>
          <w:rFonts w:ascii="Times New Roman" w:hAnsi="Times New Roman" w:hint="eastAsia"/>
        </w:rPr>
        <w:t>提交告訴書，認為英國政府要求離岸風電場開發商說明使用零組件中有多少來自英國，係不符合</w:t>
      </w:r>
      <w:r w:rsidRPr="008109DC">
        <w:rPr>
          <w:rFonts w:ascii="Times New Roman" w:hAnsi="Times New Roman" w:hint="eastAsia"/>
        </w:rPr>
        <w:t>WTO</w:t>
      </w:r>
      <w:r w:rsidRPr="008109DC">
        <w:rPr>
          <w:rFonts w:ascii="Times New Roman" w:hAnsi="Times New Roman" w:hint="eastAsia"/>
        </w:rPr>
        <w:t>規則，惟英國堅稱，所謂的自製率要求符合</w:t>
      </w:r>
      <w:r w:rsidRPr="008109DC">
        <w:rPr>
          <w:rFonts w:ascii="Times New Roman" w:hAnsi="Times New Roman" w:hint="eastAsia"/>
        </w:rPr>
        <w:t>WTO</w:t>
      </w:r>
      <w:r w:rsidRPr="008109DC">
        <w:rPr>
          <w:rFonts w:ascii="Times New Roman" w:hAnsi="Times New Roman" w:hint="eastAsia"/>
        </w:rPr>
        <w:t>規則。英國僅過去</w:t>
      </w:r>
      <w:r w:rsidRPr="008109DC">
        <w:rPr>
          <w:rFonts w:ascii="Times New Roman" w:hAnsi="Times New Roman" w:hint="eastAsia"/>
        </w:rPr>
        <w:t>12</w:t>
      </w:r>
      <w:r w:rsidRPr="008109DC">
        <w:rPr>
          <w:rFonts w:ascii="Times New Roman" w:hAnsi="Times New Roman" w:hint="eastAsia"/>
        </w:rPr>
        <w:t>個月，就新建</w:t>
      </w:r>
      <w:r w:rsidRPr="008109DC">
        <w:rPr>
          <w:rFonts w:ascii="Times New Roman" w:hAnsi="Times New Roman" w:hint="eastAsia"/>
        </w:rPr>
        <w:t>5</w:t>
      </w:r>
      <w:r w:rsidRPr="008109DC">
        <w:rPr>
          <w:rFonts w:ascii="Times New Roman" w:hAnsi="Times New Roman" w:hint="eastAsia"/>
        </w:rPr>
        <w:t>家離岸風電工廠，創造</w:t>
      </w:r>
      <w:r w:rsidRPr="008109DC">
        <w:rPr>
          <w:rFonts w:ascii="Times New Roman" w:hAnsi="Times New Roman" w:hint="eastAsia"/>
        </w:rPr>
        <w:t>3</w:t>
      </w:r>
      <w:r w:rsidR="002B412A">
        <w:rPr>
          <w:rFonts w:ascii="Times New Roman" w:hAnsi="Times New Roman"/>
        </w:rPr>
        <w:t>,</w:t>
      </w:r>
      <w:r w:rsidRPr="008109DC">
        <w:rPr>
          <w:rFonts w:ascii="Times New Roman" w:hAnsi="Times New Roman" w:hint="eastAsia"/>
        </w:rPr>
        <w:t>000</w:t>
      </w:r>
      <w:r w:rsidRPr="008109DC">
        <w:rPr>
          <w:rFonts w:ascii="Times New Roman" w:hAnsi="Times New Roman" w:hint="eastAsia"/>
        </w:rPr>
        <w:t>個工作，以及吸引</w:t>
      </w:r>
      <w:r w:rsidRPr="008109DC">
        <w:rPr>
          <w:rFonts w:ascii="Times New Roman" w:hAnsi="Times New Roman" w:hint="eastAsia"/>
        </w:rPr>
        <w:t>15</w:t>
      </w:r>
      <w:r w:rsidRPr="008109DC">
        <w:rPr>
          <w:rFonts w:ascii="Times New Roman" w:hAnsi="Times New Roman" w:hint="eastAsia"/>
        </w:rPr>
        <w:t>億英鎊投資。英國政府人士表示，應該共同努力加強歐洲潔淨能源安全，而不是在法庭上爭吵。但歐盟執委會發言人表示，英國所設立標準歧視歐盟產品，違反</w:t>
      </w:r>
      <w:r w:rsidRPr="008109DC">
        <w:rPr>
          <w:rFonts w:ascii="Times New Roman" w:hAnsi="Times New Roman"/>
        </w:rPr>
        <w:t>WTO</w:t>
      </w:r>
      <w:r w:rsidRPr="008109DC">
        <w:rPr>
          <w:rFonts w:ascii="Times New Roman" w:hAnsi="Times New Roman" w:hint="eastAsia"/>
        </w:rPr>
        <w:t>國民待遇原則。另外通過支持本地內容，英國差價合約補貼計畫，歧視進口，以及歧視性貿易做法，例如英國補貼計</w:t>
      </w:r>
      <w:r w:rsidR="00526BE7">
        <w:rPr>
          <w:rFonts w:ascii="Times New Roman" w:hAnsi="Times New Roman" w:hint="eastAsia"/>
        </w:rPr>
        <w:t>畫</w:t>
      </w:r>
      <w:r w:rsidRPr="008109DC">
        <w:rPr>
          <w:rFonts w:ascii="Times New Roman" w:hAnsi="Times New Roman" w:hint="eastAsia"/>
        </w:rPr>
        <w:t>中的自製率要求含量標準，直接損害歐盟供應商。</w:t>
      </w:r>
      <w:bookmarkEnd w:id="13"/>
      <w:bookmarkEnd w:id="14"/>
    </w:p>
    <w:p w14:paraId="2E66FABC" w14:textId="77777777" w:rsidR="008109DC" w:rsidRPr="008109DC" w:rsidRDefault="008109DC" w:rsidP="008109DC">
      <w:pPr>
        <w:pStyle w:val="0"/>
        <w:ind w:left="680"/>
      </w:pPr>
    </w:p>
    <w:p w14:paraId="5E22E760" w14:textId="4F3D4E8D" w:rsidR="00765EED" w:rsidRDefault="00765EED" w:rsidP="007C200E">
      <w:pPr>
        <w:pStyle w:val="0"/>
        <w:kinsoku w:val="0"/>
        <w:ind w:leftChars="0" w:left="0"/>
        <w:jc w:val="right"/>
        <w:rPr>
          <w:noProof/>
        </w:rPr>
      </w:pPr>
      <w:r>
        <w:rPr>
          <w:noProof/>
        </w:rPr>
        <w:lastRenderedPageBreak/>
        <w:drawing>
          <wp:inline distT="0" distB="0" distL="0" distR="0" wp14:anchorId="62DC9A73" wp14:editId="461B452B">
            <wp:extent cx="5475542" cy="6522482"/>
            <wp:effectExtent l="0" t="0" r="0" b="0"/>
            <wp:docPr id="2057" name="圖片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32122" cy="6589880"/>
                    </a:xfrm>
                    <a:prstGeom prst="rect">
                      <a:avLst/>
                    </a:prstGeom>
                  </pic:spPr>
                </pic:pic>
              </a:graphicData>
            </a:graphic>
          </wp:inline>
        </w:drawing>
      </w:r>
    </w:p>
    <w:p w14:paraId="56C05D05" w14:textId="4BC3FEE1" w:rsidR="00765EED" w:rsidRDefault="00765EED" w:rsidP="00765EED">
      <w:pPr>
        <w:pStyle w:val="a1"/>
        <w:rPr>
          <w:noProof/>
        </w:rPr>
      </w:pPr>
      <w:r>
        <w:rPr>
          <w:rFonts w:hint="eastAsia"/>
          <w:noProof/>
        </w:rPr>
        <w:t>臺灣可開發風場潛力場址位置圖</w:t>
      </w:r>
    </w:p>
    <w:p w14:paraId="2BA701B7" w14:textId="4CA44242" w:rsidR="00EF22A6" w:rsidRPr="004C2993" w:rsidRDefault="00C45083" w:rsidP="007C200E">
      <w:pPr>
        <w:pStyle w:val="3"/>
        <w:kinsoku w:val="0"/>
        <w:ind w:left="1360" w:hanging="680"/>
        <w:rPr>
          <w:rFonts w:ascii="Times New Roman" w:hAnsi="Times New Roman"/>
        </w:rPr>
      </w:pPr>
      <w:bookmarkStart w:id="15" w:name="_Toc105426078"/>
      <w:bookmarkStart w:id="16" w:name="_Toc106358436"/>
      <w:r w:rsidRPr="00C45083">
        <w:rPr>
          <w:rFonts w:hint="eastAsia"/>
        </w:rPr>
        <w:t>反觀</w:t>
      </w:r>
      <w:r w:rsidRPr="004C2993">
        <w:rPr>
          <w:rFonts w:ascii="Times New Roman" w:hAnsi="Times New Roman"/>
        </w:rPr>
        <w:t>我國，</w:t>
      </w:r>
      <w:r w:rsidRPr="004C2993">
        <w:rPr>
          <w:rFonts w:ascii="Times New Roman" w:hAnsi="Times New Roman"/>
        </w:rPr>
        <w:t>110-114</w:t>
      </w:r>
      <w:r w:rsidRPr="004C2993">
        <w:rPr>
          <w:rFonts w:ascii="Times New Roman" w:hAnsi="Times New Roman"/>
        </w:rPr>
        <w:t>年第</w:t>
      </w:r>
      <w:r w:rsidRPr="004C2993">
        <w:rPr>
          <w:rFonts w:ascii="Times New Roman" w:hAnsi="Times New Roman"/>
        </w:rPr>
        <w:t>2</w:t>
      </w:r>
      <w:r w:rsidRPr="004C2993">
        <w:rPr>
          <w:rFonts w:ascii="Times New Roman" w:hAnsi="Times New Roman"/>
        </w:rPr>
        <w:t>階段即有不同程度之國產化項目，從</w:t>
      </w:r>
      <w:r w:rsidRPr="004C2993">
        <w:rPr>
          <w:rFonts w:ascii="Times New Roman" w:hAnsi="Times New Roman"/>
        </w:rPr>
        <w:t>107</w:t>
      </w:r>
      <w:r w:rsidRPr="004C2993">
        <w:rPr>
          <w:rFonts w:ascii="Times New Roman" w:hAnsi="Times New Roman"/>
        </w:rPr>
        <w:t>年</w:t>
      </w:r>
      <w:r w:rsidRPr="004C2993">
        <w:rPr>
          <w:rFonts w:ascii="Times New Roman" w:hAnsi="Times New Roman"/>
        </w:rPr>
        <w:t>1</w:t>
      </w:r>
      <w:r w:rsidRPr="004C2993">
        <w:rPr>
          <w:rFonts w:ascii="Times New Roman" w:hAnsi="Times New Roman"/>
        </w:rPr>
        <w:t>月</w:t>
      </w:r>
      <w:r w:rsidRPr="004C2993">
        <w:rPr>
          <w:rFonts w:ascii="Times New Roman" w:hAnsi="Times New Roman"/>
        </w:rPr>
        <w:t>18</w:t>
      </w:r>
      <w:r w:rsidRPr="004C2993">
        <w:rPr>
          <w:rFonts w:ascii="Times New Roman" w:hAnsi="Times New Roman"/>
        </w:rPr>
        <w:t>日工業局發表國產化政策開始，短短</w:t>
      </w:r>
      <w:r w:rsidR="000429EC" w:rsidRPr="004C2993">
        <w:rPr>
          <w:rFonts w:ascii="Times New Roman" w:hAnsi="Times New Roman"/>
        </w:rPr>
        <w:t>5</w:t>
      </w:r>
      <w:r w:rsidRPr="004C2993">
        <w:rPr>
          <w:rFonts w:ascii="Times New Roman" w:hAnsi="Times New Roman"/>
        </w:rPr>
        <w:t>年內，對於從未接觸過離岸風電產業的我國廠商，不管是中鋼、台電、台船等</w:t>
      </w:r>
      <w:r w:rsidR="003F2EDA" w:rsidRPr="004C2993">
        <w:rPr>
          <w:rFonts w:ascii="Times New Roman" w:hAnsi="Times New Roman"/>
        </w:rPr>
        <w:t>國家隊或相關廠商，要果斷投入大量資金進此陌生領域，學習曲</w:t>
      </w:r>
      <w:r w:rsidR="003F2EDA" w:rsidRPr="004C2993">
        <w:rPr>
          <w:rFonts w:ascii="Times New Roman" w:hAnsi="Times New Roman"/>
        </w:rPr>
        <w:lastRenderedPageBreak/>
        <w:t>線顯有不足，除英國外，連同丹麥、德國等風電大國，皆無如同我國一樣，短時間內即限制開發商將眾多零組件需於國內生產，</w:t>
      </w:r>
      <w:r w:rsidR="008A3760" w:rsidRPr="008A3760">
        <w:rPr>
          <w:rFonts w:ascii="Times New Roman" w:hAnsi="Times New Roman" w:hint="eastAsia"/>
        </w:rPr>
        <w:t>以我國之各項客觀現況，明顯自始無法達成政策目標</w:t>
      </w:r>
      <w:r w:rsidRPr="004C2993">
        <w:rPr>
          <w:rFonts w:ascii="Times New Roman" w:hAnsi="Times New Roman"/>
        </w:rPr>
        <w:t>。</w:t>
      </w:r>
      <w:bookmarkEnd w:id="15"/>
      <w:bookmarkEnd w:id="16"/>
    </w:p>
    <w:p w14:paraId="564F8EDD" w14:textId="68FACC66" w:rsidR="009D6134" w:rsidRPr="009D6134" w:rsidRDefault="00EF22A6" w:rsidP="007C200E">
      <w:pPr>
        <w:pStyle w:val="3"/>
        <w:kinsoku w:val="0"/>
      </w:pPr>
      <w:bookmarkStart w:id="17" w:name="_Toc105426079"/>
      <w:bookmarkStart w:id="18" w:name="_Toc106358437"/>
      <w:r w:rsidRPr="004C2993">
        <w:rPr>
          <w:rFonts w:ascii="Times New Roman" w:hAnsi="Times New Roman"/>
        </w:rPr>
        <w:t>綜上，</w:t>
      </w:r>
      <w:r w:rsidR="009D6134" w:rsidRPr="004C2993">
        <w:rPr>
          <w:rFonts w:ascii="Times New Roman" w:hAnsi="Times New Roman"/>
        </w:rPr>
        <w:t>行</w:t>
      </w:r>
      <w:r w:rsidR="00406C32" w:rsidRPr="00406C32">
        <w:rPr>
          <w:rFonts w:ascii="Times New Roman" w:hAnsi="Times New Roman" w:hint="eastAsia"/>
        </w:rPr>
        <w:t>政院為邁向</w:t>
      </w:r>
      <w:r w:rsidR="00406C32" w:rsidRPr="00406C32">
        <w:rPr>
          <w:rFonts w:ascii="Times New Roman" w:hAnsi="Times New Roman" w:hint="eastAsia"/>
        </w:rPr>
        <w:t>2025</w:t>
      </w:r>
      <w:r w:rsidR="00406C32" w:rsidRPr="00406C32">
        <w:rPr>
          <w:rFonts w:ascii="Times New Roman" w:hAnsi="Times New Roman" w:hint="eastAsia"/>
        </w:rPr>
        <w:t>非核家園目標，於</w:t>
      </w:r>
      <w:r w:rsidR="00406C32" w:rsidRPr="00406C32">
        <w:rPr>
          <w:rFonts w:ascii="Times New Roman" w:hAnsi="Times New Roman" w:hint="eastAsia"/>
        </w:rPr>
        <w:t>105</w:t>
      </w:r>
      <w:r w:rsidR="00406C32" w:rsidRPr="00406C32">
        <w:rPr>
          <w:rFonts w:ascii="Times New Roman" w:hAnsi="Times New Roman" w:hint="eastAsia"/>
        </w:rPr>
        <w:t>年</w:t>
      </w:r>
      <w:r w:rsidR="00406C32" w:rsidRPr="00406C32">
        <w:rPr>
          <w:rFonts w:ascii="Times New Roman" w:hAnsi="Times New Roman" w:hint="eastAsia"/>
        </w:rPr>
        <w:t>9</w:t>
      </w:r>
      <w:r w:rsidR="00406C32" w:rsidRPr="00406C32">
        <w:rPr>
          <w:rFonts w:ascii="Times New Roman" w:hAnsi="Times New Roman" w:hint="eastAsia"/>
        </w:rPr>
        <w:t>月提出新能源政策，再生能源發展將於</w:t>
      </w:r>
      <w:r w:rsidR="00406C32" w:rsidRPr="00406C32">
        <w:rPr>
          <w:rFonts w:ascii="Times New Roman" w:hAnsi="Times New Roman" w:hint="eastAsia"/>
        </w:rPr>
        <w:t>114</w:t>
      </w:r>
      <w:r w:rsidR="00406C32" w:rsidRPr="00406C32">
        <w:rPr>
          <w:rFonts w:ascii="Times New Roman" w:hAnsi="Times New Roman" w:hint="eastAsia"/>
        </w:rPr>
        <w:t>年達發電量</w:t>
      </w:r>
      <w:r w:rsidR="00406C32" w:rsidRPr="00406C32">
        <w:rPr>
          <w:rFonts w:ascii="Times New Roman" w:hAnsi="Times New Roman" w:hint="eastAsia"/>
        </w:rPr>
        <w:t>20%</w:t>
      </w:r>
      <w:r w:rsidR="00406C32" w:rsidRPr="00406C32">
        <w:rPr>
          <w:rFonts w:ascii="Times New Roman" w:hAnsi="Times New Roman" w:hint="eastAsia"/>
        </w:rPr>
        <w:t>，經濟部擬定風力發電推動計畫據此推動再生能源，截至去（</w:t>
      </w:r>
      <w:r w:rsidR="00406C32" w:rsidRPr="00406C32">
        <w:rPr>
          <w:rFonts w:ascii="Times New Roman" w:hAnsi="Times New Roman" w:hint="eastAsia"/>
        </w:rPr>
        <w:t>110</w:t>
      </w:r>
      <w:r w:rsidR="00406C32" w:rsidRPr="00406C32">
        <w:rPr>
          <w:rFonts w:ascii="Times New Roman" w:hAnsi="Times New Roman" w:hint="eastAsia"/>
        </w:rPr>
        <w:t>）年底，臺灣離岸風電裝置容量已超越日、韓，殊值肯定。離岸風力發電設置容量於</w:t>
      </w:r>
      <w:r w:rsidR="00406C32" w:rsidRPr="00406C32">
        <w:rPr>
          <w:rFonts w:ascii="Times New Roman" w:hAnsi="Times New Roman" w:hint="eastAsia"/>
        </w:rPr>
        <w:t>114</w:t>
      </w:r>
      <w:r w:rsidR="00406C32" w:rsidRPr="00406C32">
        <w:rPr>
          <w:rFonts w:ascii="Times New Roman" w:hAnsi="Times New Roman" w:hint="eastAsia"/>
        </w:rPr>
        <w:t>年將達</w:t>
      </w:r>
      <w:r w:rsidR="00406C32" w:rsidRPr="00406C32">
        <w:rPr>
          <w:rFonts w:ascii="Times New Roman" w:hAnsi="Times New Roman" w:hint="eastAsia"/>
        </w:rPr>
        <w:t>5.7GW</w:t>
      </w:r>
      <w:r w:rsidR="00406C32" w:rsidRPr="00406C32">
        <w:rPr>
          <w:rFonts w:ascii="Times New Roman" w:hAnsi="Times New Roman" w:hint="eastAsia"/>
        </w:rPr>
        <w:t>，分</w:t>
      </w:r>
      <w:r w:rsidR="00406C32" w:rsidRPr="00406C32">
        <w:rPr>
          <w:rFonts w:ascii="Times New Roman" w:hAnsi="Times New Roman" w:hint="eastAsia"/>
        </w:rPr>
        <w:t>3</w:t>
      </w:r>
      <w:r w:rsidR="00406C32" w:rsidRPr="00406C32">
        <w:rPr>
          <w:rFonts w:ascii="Times New Roman" w:hAnsi="Times New Roman" w:hint="eastAsia"/>
        </w:rPr>
        <w:t>階段執行，惟其中第</w:t>
      </w:r>
      <w:r w:rsidR="00406C32" w:rsidRPr="00406C32">
        <w:rPr>
          <w:rFonts w:ascii="Times New Roman" w:hAnsi="Times New Roman" w:hint="eastAsia"/>
        </w:rPr>
        <w:t>2</w:t>
      </w:r>
      <w:r w:rsidR="00406C32" w:rsidRPr="00406C32">
        <w:rPr>
          <w:rFonts w:ascii="Times New Roman" w:hAnsi="Times New Roman" w:hint="eastAsia"/>
        </w:rPr>
        <w:t>階段遴選之</w:t>
      </w:r>
      <w:r w:rsidR="00406C32" w:rsidRPr="00406C32">
        <w:rPr>
          <w:rFonts w:ascii="Times New Roman" w:hAnsi="Times New Roman" w:hint="eastAsia"/>
        </w:rPr>
        <w:t>3GW</w:t>
      </w:r>
      <w:r w:rsidR="00406C32" w:rsidRPr="00406C32">
        <w:rPr>
          <w:rFonts w:ascii="Times New Roman" w:hAnsi="Times New Roman" w:hint="eastAsia"/>
        </w:rPr>
        <w:t>需符合工業局所訂定之水下基礎等</w:t>
      </w:r>
      <w:r w:rsidR="00406C32" w:rsidRPr="00406C32">
        <w:rPr>
          <w:rFonts w:ascii="Times New Roman" w:hAnsi="Times New Roman" w:hint="eastAsia"/>
        </w:rPr>
        <w:t>20</w:t>
      </w:r>
      <w:r w:rsidR="00406C32" w:rsidRPr="00406C32">
        <w:rPr>
          <w:rFonts w:ascii="Times New Roman" w:hAnsi="Times New Roman" w:hint="eastAsia"/>
        </w:rPr>
        <w:t>餘項國產化項目，對從未接觸離岸風電產業之我國廠商，要在短短數年內大量投資陌生領域、建立學習曲線，無疑困難重重，綜觀歐洲離岸風電大國丹麥、英國、德國等，亦無如我國將眾多風機零組件限縮於國產，政府允應重新檢視我國風電產業能量，扶植確可發展之零組件項目，不僅能滿足我國未來離岸風電之需求，更具國際競爭力，可出口亞洲各國，使臺灣成為離岸風電亞太區最重要之據點，方為正</w:t>
      </w:r>
      <w:r w:rsidR="009D6134" w:rsidRPr="009D6134">
        <w:rPr>
          <w:rFonts w:hint="eastAsia"/>
        </w:rPr>
        <w:t>辦</w:t>
      </w:r>
      <w:r w:rsidR="009D6134">
        <w:rPr>
          <w:rFonts w:hint="eastAsia"/>
        </w:rPr>
        <w:t>。</w:t>
      </w:r>
      <w:bookmarkEnd w:id="17"/>
      <w:bookmarkEnd w:id="18"/>
    </w:p>
    <w:p w14:paraId="5D4268F9" w14:textId="69BF6B27" w:rsidR="003E7772" w:rsidRPr="00350EE6" w:rsidRDefault="00A34709" w:rsidP="007C200E">
      <w:pPr>
        <w:pStyle w:val="2"/>
        <w:numPr>
          <w:ilvl w:val="1"/>
          <w:numId w:val="1"/>
        </w:numPr>
        <w:kinsoku w:val="0"/>
        <w:rPr>
          <w:rFonts w:ascii="Times New Roman" w:hAnsi="Times New Roman"/>
          <w:b/>
          <w:color w:val="000000" w:themeColor="text1"/>
        </w:rPr>
      </w:pPr>
      <w:bookmarkStart w:id="19" w:name="_Toc106358438"/>
      <w:r>
        <w:rPr>
          <w:rFonts w:hint="eastAsia"/>
          <w:b/>
        </w:rPr>
        <w:t>經</w:t>
      </w:r>
      <w:r w:rsidRPr="00D17EE9">
        <w:rPr>
          <w:rFonts w:ascii="Times New Roman" w:hAnsi="Times New Roman"/>
          <w:b/>
        </w:rPr>
        <w:t>濟部</w:t>
      </w:r>
      <w:proofErr w:type="gramStart"/>
      <w:r w:rsidRPr="00D17EE9">
        <w:rPr>
          <w:rFonts w:ascii="Times New Roman" w:hAnsi="Times New Roman"/>
          <w:b/>
        </w:rPr>
        <w:t>推動綠能發展</w:t>
      </w:r>
      <w:proofErr w:type="gramEnd"/>
      <w:r w:rsidRPr="00D17EE9">
        <w:rPr>
          <w:rFonts w:ascii="Times New Roman" w:hAnsi="Times New Roman"/>
          <w:b/>
        </w:rPr>
        <w:t>，離</w:t>
      </w:r>
      <w:proofErr w:type="gramStart"/>
      <w:r w:rsidRPr="00D17EE9">
        <w:rPr>
          <w:rFonts w:ascii="Times New Roman" w:hAnsi="Times New Roman"/>
          <w:b/>
        </w:rPr>
        <w:t>岸風電</w:t>
      </w:r>
      <w:proofErr w:type="gramEnd"/>
      <w:r w:rsidRPr="00D17EE9">
        <w:rPr>
          <w:rFonts w:ascii="Times New Roman" w:hAnsi="Times New Roman"/>
          <w:b/>
        </w:rPr>
        <w:t>為重要項目之一，同時兼具國產化政策、培植</w:t>
      </w:r>
      <w:proofErr w:type="gramStart"/>
      <w:r w:rsidRPr="00D17EE9">
        <w:rPr>
          <w:rFonts w:ascii="Times New Roman" w:hAnsi="Times New Roman"/>
          <w:b/>
        </w:rPr>
        <w:t>國內風電產</w:t>
      </w:r>
      <w:proofErr w:type="gramEnd"/>
      <w:r w:rsidRPr="00D17EE9">
        <w:rPr>
          <w:rFonts w:ascii="Times New Roman" w:hAnsi="Times New Roman"/>
          <w:b/>
        </w:rPr>
        <w:t>業之發展，工業局</w:t>
      </w:r>
      <w:r w:rsidRPr="00D17EE9">
        <w:rPr>
          <w:rFonts w:ascii="Times New Roman" w:hAnsi="Times New Roman"/>
          <w:b/>
        </w:rPr>
        <w:t>107</w:t>
      </w:r>
      <w:r w:rsidRPr="00D17EE9">
        <w:rPr>
          <w:rFonts w:ascii="Times New Roman" w:hAnsi="Times New Roman"/>
          <w:b/>
        </w:rPr>
        <w:t>年</w:t>
      </w:r>
      <w:r w:rsidRPr="00D17EE9">
        <w:rPr>
          <w:rFonts w:ascii="Times New Roman" w:hAnsi="Times New Roman"/>
          <w:b/>
        </w:rPr>
        <w:t>1</w:t>
      </w:r>
      <w:r w:rsidRPr="00D17EE9">
        <w:rPr>
          <w:rFonts w:ascii="Times New Roman" w:hAnsi="Times New Roman"/>
          <w:b/>
        </w:rPr>
        <w:t>月</w:t>
      </w:r>
      <w:r w:rsidRPr="00D17EE9">
        <w:rPr>
          <w:rFonts w:ascii="Times New Roman" w:hAnsi="Times New Roman"/>
          <w:b/>
        </w:rPr>
        <w:t>18</w:t>
      </w:r>
      <w:r w:rsidRPr="00D17EE9">
        <w:rPr>
          <w:rFonts w:ascii="Times New Roman" w:hAnsi="Times New Roman"/>
          <w:b/>
        </w:rPr>
        <w:t>日公布產業關聯方案，水下基礎為全階段皆需在地化之項目，</w:t>
      </w:r>
      <w:r w:rsidR="008B6855" w:rsidRPr="00D17EE9">
        <w:rPr>
          <w:rFonts w:ascii="Times New Roman" w:hAnsi="Times New Roman"/>
          <w:b/>
        </w:rPr>
        <w:t>惟此為我國首次發展水下基礎產業，本土廠商之執行產能、生產</w:t>
      </w:r>
      <w:proofErr w:type="gramStart"/>
      <w:r w:rsidR="008B6855" w:rsidRPr="00D17EE9">
        <w:rPr>
          <w:rFonts w:ascii="Times New Roman" w:hAnsi="Times New Roman"/>
          <w:b/>
        </w:rPr>
        <w:t>品質均為未</w:t>
      </w:r>
      <w:proofErr w:type="gramEnd"/>
      <w:r w:rsidR="008B6855" w:rsidRPr="00D17EE9">
        <w:rPr>
          <w:rFonts w:ascii="Times New Roman" w:hAnsi="Times New Roman"/>
          <w:b/>
        </w:rPr>
        <w:t>知，</w:t>
      </w:r>
      <w:proofErr w:type="gramStart"/>
      <w:r w:rsidR="008B6855" w:rsidRPr="00D17EE9">
        <w:rPr>
          <w:rFonts w:ascii="Times New Roman" w:hAnsi="Times New Roman"/>
          <w:b/>
        </w:rPr>
        <w:t>工業局即律</w:t>
      </w:r>
      <w:proofErr w:type="gramEnd"/>
      <w:r w:rsidR="008B6855" w:rsidRPr="00D17EE9">
        <w:rPr>
          <w:rFonts w:ascii="Times New Roman" w:hAnsi="Times New Roman"/>
          <w:b/>
        </w:rPr>
        <w:t>定</w:t>
      </w:r>
      <w:r w:rsidR="008B6855" w:rsidRPr="00D17EE9">
        <w:rPr>
          <w:rFonts w:ascii="Times New Roman" w:hAnsi="Times New Roman"/>
          <w:b/>
        </w:rPr>
        <w:t>100%</w:t>
      </w:r>
      <w:r w:rsidR="008B6855" w:rsidRPr="00D17EE9">
        <w:rPr>
          <w:rFonts w:ascii="Times New Roman" w:hAnsi="Times New Roman"/>
          <w:b/>
        </w:rPr>
        <w:t>本土化銲接，造成</w:t>
      </w:r>
      <w:proofErr w:type="gramStart"/>
      <w:r w:rsidR="008B6855" w:rsidRPr="00D17EE9">
        <w:rPr>
          <w:rFonts w:ascii="Times New Roman" w:hAnsi="Times New Roman"/>
          <w:b/>
        </w:rPr>
        <w:t>沃旭所轄</w:t>
      </w:r>
      <w:proofErr w:type="gramEnd"/>
      <w:r w:rsidR="008B6855" w:rsidRPr="00D17EE9">
        <w:rPr>
          <w:rFonts w:ascii="Times New Roman" w:hAnsi="Times New Roman"/>
          <w:b/>
        </w:rPr>
        <w:t>獲配</w:t>
      </w:r>
      <w:r w:rsidR="008B6855" w:rsidRPr="00D17EE9">
        <w:rPr>
          <w:rFonts w:ascii="Times New Roman" w:hAnsi="Times New Roman"/>
          <w:b/>
        </w:rPr>
        <w:t>900MW</w:t>
      </w:r>
      <w:r w:rsidR="008B6855" w:rsidRPr="00D17EE9">
        <w:rPr>
          <w:rFonts w:ascii="Times New Roman" w:hAnsi="Times New Roman"/>
          <w:b/>
        </w:rPr>
        <w:t>之大彰化東南、大彰化西南風場，理應在地化共</w:t>
      </w:r>
      <w:r w:rsidR="008B6855" w:rsidRPr="00D17EE9">
        <w:rPr>
          <w:rFonts w:ascii="Times New Roman" w:hAnsi="Times New Roman"/>
          <w:b/>
        </w:rPr>
        <w:t>111</w:t>
      </w:r>
      <w:r w:rsidR="008B6855" w:rsidRPr="00D17EE9">
        <w:rPr>
          <w:rFonts w:ascii="Times New Roman" w:hAnsi="Times New Roman"/>
          <w:b/>
        </w:rPr>
        <w:t>套水下基礎，興達海基接單後，因種種因素，</w:t>
      </w:r>
      <w:r w:rsidR="003B4907" w:rsidRPr="00D17EE9">
        <w:rPr>
          <w:rFonts w:ascii="Times New Roman" w:hAnsi="Times New Roman"/>
          <w:b/>
          <w:color w:val="000000" w:themeColor="text1"/>
        </w:rPr>
        <w:t>從</w:t>
      </w:r>
      <w:proofErr w:type="gramStart"/>
      <w:r w:rsidR="003B4907" w:rsidRPr="00D17EE9">
        <w:rPr>
          <w:rFonts w:ascii="Times New Roman" w:hAnsi="Times New Roman"/>
          <w:b/>
          <w:color w:val="000000" w:themeColor="text1"/>
        </w:rPr>
        <w:t>砍半</w:t>
      </w:r>
      <w:proofErr w:type="gramEnd"/>
      <w:r w:rsidR="003B4907" w:rsidRPr="00D17EE9">
        <w:rPr>
          <w:rFonts w:ascii="Times New Roman" w:hAnsi="Times New Roman"/>
          <w:b/>
          <w:color w:val="000000" w:themeColor="text1"/>
        </w:rPr>
        <w:t>降為</w:t>
      </w:r>
      <w:r w:rsidR="003B4907" w:rsidRPr="00D17EE9">
        <w:rPr>
          <w:rFonts w:ascii="Times New Roman" w:hAnsi="Times New Roman"/>
          <w:b/>
          <w:color w:val="000000" w:themeColor="text1"/>
        </w:rPr>
        <w:t>56</w:t>
      </w:r>
      <w:r w:rsidR="003B4907" w:rsidRPr="00D17EE9">
        <w:rPr>
          <w:rFonts w:ascii="Times New Roman" w:hAnsi="Times New Roman"/>
          <w:b/>
          <w:color w:val="000000" w:themeColor="text1"/>
        </w:rPr>
        <w:t>座開始、中間再降為</w:t>
      </w:r>
      <w:r w:rsidR="003B4907" w:rsidRPr="00D17EE9">
        <w:rPr>
          <w:rFonts w:ascii="Times New Roman" w:hAnsi="Times New Roman"/>
          <w:b/>
          <w:color w:val="000000" w:themeColor="text1"/>
        </w:rPr>
        <w:t>36</w:t>
      </w:r>
      <w:r w:rsidR="003B4907" w:rsidRPr="00D17EE9">
        <w:rPr>
          <w:rFonts w:ascii="Times New Roman" w:hAnsi="Times New Roman"/>
          <w:b/>
          <w:color w:val="000000" w:themeColor="text1"/>
        </w:rPr>
        <w:t>座、</w:t>
      </w:r>
      <w:r w:rsidR="003B4907" w:rsidRPr="00D17EE9">
        <w:rPr>
          <w:rFonts w:ascii="Times New Roman" w:hAnsi="Times New Roman"/>
          <w:b/>
          <w:color w:val="000000" w:themeColor="text1"/>
        </w:rPr>
        <w:t>18</w:t>
      </w:r>
      <w:r w:rsidR="003B4907" w:rsidRPr="00D17EE9">
        <w:rPr>
          <w:rFonts w:ascii="Times New Roman" w:hAnsi="Times New Roman"/>
          <w:b/>
          <w:color w:val="000000" w:themeColor="text1"/>
        </w:rPr>
        <w:t>座，最終於興達港組立成功僅餘</w:t>
      </w:r>
      <w:r w:rsidR="003B4907" w:rsidRPr="00D17EE9">
        <w:rPr>
          <w:rFonts w:ascii="Times New Roman" w:hAnsi="Times New Roman"/>
          <w:b/>
          <w:color w:val="000000" w:themeColor="text1"/>
        </w:rPr>
        <w:t>6</w:t>
      </w:r>
      <w:r w:rsidR="003B4907" w:rsidRPr="00D17EE9">
        <w:rPr>
          <w:rFonts w:ascii="Times New Roman" w:hAnsi="Times New Roman"/>
          <w:b/>
          <w:color w:val="000000" w:themeColor="text1"/>
        </w:rPr>
        <w:t>座，高達</w:t>
      </w:r>
      <w:r w:rsidR="003B4907" w:rsidRPr="00D17EE9">
        <w:rPr>
          <w:rFonts w:ascii="Times New Roman" w:hAnsi="Times New Roman"/>
          <w:b/>
          <w:color w:val="000000" w:themeColor="text1"/>
        </w:rPr>
        <w:t>94.6%</w:t>
      </w:r>
      <w:r w:rsidR="003B4907" w:rsidRPr="00D17EE9">
        <w:rPr>
          <w:rFonts w:ascii="Times New Roman" w:hAnsi="Times New Roman"/>
          <w:b/>
          <w:color w:val="000000" w:themeColor="text1"/>
        </w:rPr>
        <w:t>、</w:t>
      </w:r>
      <w:r w:rsidR="003B4907" w:rsidRPr="00D17EE9">
        <w:rPr>
          <w:rFonts w:ascii="Times New Roman" w:hAnsi="Times New Roman"/>
          <w:b/>
          <w:color w:val="000000" w:themeColor="text1"/>
        </w:rPr>
        <w:t>105</w:t>
      </w:r>
      <w:r w:rsidR="003B4907" w:rsidRPr="00D17EE9">
        <w:rPr>
          <w:rFonts w:ascii="Times New Roman" w:hAnsi="Times New Roman"/>
          <w:b/>
          <w:color w:val="000000" w:themeColor="text1"/>
        </w:rPr>
        <w:t>座</w:t>
      </w:r>
      <w:r w:rsidR="00DA03A0" w:rsidRPr="00D17EE9">
        <w:rPr>
          <w:rFonts w:ascii="Times New Roman" w:hAnsi="Times New Roman"/>
          <w:b/>
          <w:color w:val="000000" w:themeColor="text1"/>
        </w:rPr>
        <w:t>之水下</w:t>
      </w:r>
      <w:proofErr w:type="gramStart"/>
      <w:r w:rsidR="00DA03A0" w:rsidRPr="00D17EE9">
        <w:rPr>
          <w:rFonts w:ascii="Times New Roman" w:hAnsi="Times New Roman"/>
          <w:b/>
          <w:color w:val="000000" w:themeColor="text1"/>
        </w:rPr>
        <w:t>基</w:t>
      </w:r>
      <w:r w:rsidR="00DA03A0" w:rsidRPr="00D17EE9">
        <w:rPr>
          <w:rFonts w:ascii="Times New Roman" w:hAnsi="Times New Roman"/>
          <w:b/>
          <w:color w:val="000000" w:themeColor="text1"/>
        </w:rPr>
        <w:lastRenderedPageBreak/>
        <w:t>礎</w:t>
      </w:r>
      <w:r w:rsidR="003B4907" w:rsidRPr="00D17EE9">
        <w:rPr>
          <w:rFonts w:ascii="Times New Roman" w:hAnsi="Times New Roman"/>
          <w:b/>
          <w:color w:val="000000" w:themeColor="text1"/>
        </w:rPr>
        <w:t>均為國</w:t>
      </w:r>
      <w:proofErr w:type="gramEnd"/>
      <w:r w:rsidR="003B4907" w:rsidRPr="00D17EE9">
        <w:rPr>
          <w:rFonts w:ascii="Times New Roman" w:hAnsi="Times New Roman"/>
          <w:b/>
          <w:color w:val="000000" w:themeColor="text1"/>
        </w:rPr>
        <w:t>外進口，</w:t>
      </w:r>
      <w:r w:rsidR="008B6855" w:rsidRPr="00D17EE9">
        <w:rPr>
          <w:rFonts w:ascii="Times New Roman" w:hAnsi="Times New Roman"/>
          <w:b/>
          <w:color w:val="000000" w:themeColor="text1"/>
        </w:rPr>
        <w:t>顯未</w:t>
      </w:r>
      <w:r w:rsidR="00590524">
        <w:rPr>
          <w:rFonts w:ascii="Times New Roman" w:hAnsi="Times New Roman" w:hint="eastAsia"/>
          <w:b/>
          <w:color w:val="000000" w:themeColor="text1"/>
        </w:rPr>
        <w:t>遵</w:t>
      </w:r>
      <w:r w:rsidR="00B964E4">
        <w:rPr>
          <w:rFonts w:ascii="Times New Roman" w:hAnsi="Times New Roman" w:hint="eastAsia"/>
          <w:b/>
          <w:color w:val="000000" w:themeColor="text1"/>
        </w:rPr>
        <w:t>經濟部</w:t>
      </w:r>
      <w:r w:rsidR="008B6855" w:rsidRPr="00D17EE9">
        <w:rPr>
          <w:rFonts w:ascii="Times New Roman" w:hAnsi="Times New Roman"/>
          <w:b/>
          <w:color w:val="000000" w:themeColor="text1"/>
        </w:rPr>
        <w:t>部長「掌握各零組件供應商所能供應之規格能量」</w:t>
      </w:r>
      <w:r w:rsidR="00590524">
        <w:rPr>
          <w:rFonts w:ascii="Times New Roman" w:hAnsi="Times New Roman" w:hint="eastAsia"/>
          <w:b/>
          <w:color w:val="000000" w:themeColor="text1"/>
        </w:rPr>
        <w:t>之</w:t>
      </w:r>
      <w:r w:rsidR="00590524" w:rsidRPr="00D17EE9">
        <w:rPr>
          <w:rFonts w:ascii="Times New Roman" w:hAnsi="Times New Roman"/>
          <w:b/>
          <w:color w:val="000000" w:themeColor="text1"/>
        </w:rPr>
        <w:t>裁示</w:t>
      </w:r>
      <w:r w:rsidR="008B6855" w:rsidRPr="00D17EE9">
        <w:rPr>
          <w:rFonts w:ascii="Times New Roman" w:hAnsi="Times New Roman"/>
          <w:b/>
          <w:color w:val="000000" w:themeColor="text1"/>
        </w:rPr>
        <w:t>，</w:t>
      </w:r>
      <w:r w:rsidR="00D250F7" w:rsidRPr="007D052A">
        <w:rPr>
          <w:rFonts w:ascii="Times New Roman" w:hAnsi="Times New Roman" w:hint="eastAsia"/>
          <w:b/>
          <w:color w:val="000000" w:themeColor="text1"/>
        </w:rPr>
        <w:t>導致</w:t>
      </w:r>
      <w:r w:rsidR="00D250F7">
        <w:rPr>
          <w:rFonts w:ascii="Times New Roman" w:hAnsi="Times New Roman" w:hint="eastAsia"/>
          <w:b/>
          <w:color w:val="000000" w:themeColor="text1"/>
        </w:rPr>
        <w:t>國</w:t>
      </w:r>
      <w:r w:rsidR="003B4907" w:rsidRPr="00D17EE9">
        <w:rPr>
          <w:rFonts w:ascii="Times New Roman" w:hAnsi="Times New Roman"/>
          <w:b/>
          <w:color w:val="000000" w:themeColor="text1"/>
        </w:rPr>
        <w:t>產化政策</w:t>
      </w:r>
      <w:r w:rsidR="008B6855" w:rsidRPr="00D17EE9">
        <w:rPr>
          <w:rFonts w:ascii="Times New Roman" w:hAnsi="Times New Roman"/>
          <w:b/>
          <w:color w:val="000000" w:themeColor="text1"/>
        </w:rPr>
        <w:t>僅餘</w:t>
      </w:r>
      <w:r w:rsidR="008B6855" w:rsidRPr="00D17EE9">
        <w:rPr>
          <w:rFonts w:ascii="Times New Roman" w:hAnsi="Times New Roman"/>
          <w:b/>
          <w:color w:val="000000" w:themeColor="text1"/>
        </w:rPr>
        <w:t>5%</w:t>
      </w:r>
      <w:r w:rsidR="008B6855" w:rsidRPr="00D17EE9">
        <w:rPr>
          <w:rFonts w:ascii="Times New Roman" w:hAnsi="Times New Roman"/>
          <w:b/>
          <w:color w:val="000000" w:themeColor="text1"/>
        </w:rPr>
        <w:t>，核</w:t>
      </w:r>
      <w:r w:rsidR="008B6855" w:rsidRPr="00350EE6">
        <w:rPr>
          <w:rFonts w:ascii="Times New Roman" w:hAnsi="Times New Roman"/>
          <w:b/>
          <w:color w:val="000000" w:themeColor="text1"/>
        </w:rPr>
        <w:t>有疏失</w:t>
      </w:r>
      <w:bookmarkEnd w:id="19"/>
    </w:p>
    <w:p w14:paraId="507AAB64" w14:textId="3B377D7A" w:rsidR="00A954E1" w:rsidRPr="00350EE6" w:rsidRDefault="007E3C24" w:rsidP="007C200E">
      <w:pPr>
        <w:pStyle w:val="3"/>
        <w:kinsoku w:val="0"/>
        <w:rPr>
          <w:rFonts w:ascii="Times New Roman" w:hAnsi="Times New Roman"/>
          <w:color w:val="000000" w:themeColor="text1"/>
        </w:rPr>
      </w:pPr>
      <w:bookmarkStart w:id="20" w:name="_Toc105426081"/>
      <w:bookmarkStart w:id="21" w:name="_Toc106358439"/>
      <w:r w:rsidRPr="00350EE6">
        <w:rPr>
          <w:rFonts w:ascii="Times New Roman" w:hAnsi="Times New Roman"/>
          <w:color w:val="000000" w:themeColor="text1"/>
        </w:rPr>
        <w:t>107</w:t>
      </w:r>
      <w:r w:rsidRPr="00350EE6">
        <w:rPr>
          <w:rFonts w:ascii="Times New Roman" w:hAnsi="Times New Roman"/>
          <w:color w:val="000000" w:themeColor="text1"/>
        </w:rPr>
        <w:t>年</w:t>
      </w:r>
      <w:r w:rsidRPr="00350EE6">
        <w:rPr>
          <w:rFonts w:ascii="Times New Roman" w:hAnsi="Times New Roman"/>
          <w:color w:val="000000" w:themeColor="text1"/>
        </w:rPr>
        <w:t>1</w:t>
      </w:r>
      <w:r w:rsidRPr="00350EE6">
        <w:rPr>
          <w:rFonts w:ascii="Times New Roman" w:hAnsi="Times New Roman"/>
          <w:color w:val="000000" w:themeColor="text1"/>
        </w:rPr>
        <w:t>月</w:t>
      </w:r>
      <w:r w:rsidRPr="00350EE6">
        <w:rPr>
          <w:rFonts w:ascii="Times New Roman" w:hAnsi="Times New Roman"/>
          <w:color w:val="000000" w:themeColor="text1"/>
        </w:rPr>
        <w:t>18</w:t>
      </w:r>
      <w:r w:rsidRPr="00350EE6">
        <w:rPr>
          <w:rFonts w:ascii="Times New Roman" w:hAnsi="Times New Roman"/>
          <w:color w:val="000000" w:themeColor="text1"/>
        </w:rPr>
        <w:t>日工業局發布離岸風力發電產業政策，有關水下基礎為國產化項目，且於</w:t>
      </w:r>
      <w:r w:rsidRPr="00350EE6">
        <w:rPr>
          <w:rFonts w:ascii="Times New Roman" w:hAnsi="Times New Roman"/>
          <w:color w:val="000000" w:themeColor="text1"/>
        </w:rPr>
        <w:t>110</w:t>
      </w:r>
      <w:r w:rsidRPr="00350EE6">
        <w:rPr>
          <w:rFonts w:ascii="Times New Roman" w:hAnsi="Times New Roman"/>
          <w:color w:val="000000" w:themeColor="text1"/>
        </w:rPr>
        <w:t>年併網時程即需符合，而其核心製造能量為「銲接」，亦即水下基礎需</w:t>
      </w:r>
      <w:r w:rsidRPr="00350EE6">
        <w:rPr>
          <w:rFonts w:ascii="Times New Roman" w:hAnsi="Times New Roman"/>
          <w:color w:val="000000" w:themeColor="text1"/>
        </w:rPr>
        <w:t>100%</w:t>
      </w:r>
      <w:r w:rsidRPr="00350EE6">
        <w:rPr>
          <w:rFonts w:ascii="Times New Roman" w:hAnsi="Times New Roman"/>
          <w:color w:val="000000" w:themeColor="text1"/>
        </w:rPr>
        <w:t>於本土銲接。</w:t>
      </w:r>
      <w:r w:rsidRPr="00350EE6">
        <w:rPr>
          <w:rFonts w:ascii="Times New Roman" w:hAnsi="Times New Roman"/>
          <w:color w:val="000000" w:themeColor="text1"/>
        </w:rPr>
        <w:t>107</w:t>
      </w:r>
      <w:r w:rsidRPr="00350EE6">
        <w:rPr>
          <w:rFonts w:ascii="Times New Roman" w:hAnsi="Times New Roman"/>
          <w:color w:val="000000" w:themeColor="text1"/>
        </w:rPr>
        <w:t>年</w:t>
      </w:r>
      <w:r w:rsidRPr="00350EE6">
        <w:rPr>
          <w:rFonts w:ascii="Times New Roman" w:hAnsi="Times New Roman"/>
          <w:color w:val="000000" w:themeColor="text1"/>
        </w:rPr>
        <w:t>4</w:t>
      </w:r>
      <w:r w:rsidRPr="00350EE6">
        <w:rPr>
          <w:rFonts w:ascii="Times New Roman" w:hAnsi="Times New Roman"/>
          <w:color w:val="000000" w:themeColor="text1"/>
        </w:rPr>
        <w:t>月</w:t>
      </w:r>
      <w:r w:rsidRPr="00350EE6">
        <w:rPr>
          <w:rFonts w:ascii="Times New Roman" w:hAnsi="Times New Roman"/>
          <w:color w:val="000000" w:themeColor="text1"/>
        </w:rPr>
        <w:t>30</w:t>
      </w:r>
      <w:r w:rsidRPr="00350EE6">
        <w:rPr>
          <w:rFonts w:ascii="Times New Roman" w:hAnsi="Times New Roman"/>
          <w:color w:val="000000" w:themeColor="text1"/>
        </w:rPr>
        <w:t>日，沃旭所轄</w:t>
      </w:r>
      <w:r w:rsidR="00BD017E" w:rsidRPr="00350EE6">
        <w:rPr>
          <w:rFonts w:ascii="Times New Roman" w:hAnsi="Times New Roman"/>
          <w:color w:val="000000" w:themeColor="text1"/>
        </w:rPr>
        <w:t>大彰化東南、大彰化西南風場</w:t>
      </w:r>
      <w:r w:rsidRPr="00350EE6">
        <w:rPr>
          <w:rFonts w:ascii="Times New Roman" w:hAnsi="Times New Roman"/>
          <w:color w:val="000000" w:themeColor="text1"/>
        </w:rPr>
        <w:t>獲配共</w:t>
      </w:r>
      <w:r w:rsidRPr="00350EE6">
        <w:rPr>
          <w:rFonts w:ascii="Times New Roman" w:hAnsi="Times New Roman"/>
          <w:color w:val="000000" w:themeColor="text1"/>
        </w:rPr>
        <w:t>900MW</w:t>
      </w:r>
      <w:r w:rsidRPr="00350EE6">
        <w:rPr>
          <w:rFonts w:ascii="Times New Roman" w:hAnsi="Times New Roman"/>
          <w:color w:val="000000" w:themeColor="text1"/>
        </w:rPr>
        <w:t>，</w:t>
      </w:r>
      <w:r w:rsidR="00BD017E" w:rsidRPr="00350EE6">
        <w:rPr>
          <w:rFonts w:ascii="Times New Roman" w:hAnsi="Times New Roman"/>
          <w:color w:val="000000" w:themeColor="text1"/>
        </w:rPr>
        <w:t>共需</w:t>
      </w:r>
      <w:r w:rsidR="00BD017E" w:rsidRPr="00350EE6">
        <w:rPr>
          <w:rFonts w:ascii="Times New Roman" w:hAnsi="Times New Roman"/>
          <w:color w:val="000000" w:themeColor="text1"/>
        </w:rPr>
        <w:t>111</w:t>
      </w:r>
      <w:r w:rsidR="00BD017E" w:rsidRPr="00350EE6">
        <w:rPr>
          <w:rFonts w:ascii="Times New Roman" w:hAnsi="Times New Roman"/>
          <w:color w:val="000000" w:themeColor="text1"/>
        </w:rPr>
        <w:t>套水下基礎</w:t>
      </w:r>
      <w:r w:rsidR="00252848">
        <w:rPr>
          <w:rFonts w:ascii="Times New Roman" w:hAnsi="Times New Roman" w:hint="eastAsia"/>
          <w:color w:val="000000" w:themeColor="text1"/>
        </w:rPr>
        <w:t>，其中大彰化東南風場</w:t>
      </w:r>
      <w:r w:rsidR="00252848">
        <w:rPr>
          <w:rFonts w:ascii="Times New Roman" w:hAnsi="Times New Roman" w:hint="eastAsia"/>
          <w:color w:val="000000" w:themeColor="text1"/>
        </w:rPr>
        <w:t>7</w:t>
      </w:r>
      <w:r w:rsidR="00252848">
        <w:rPr>
          <w:rFonts w:ascii="Times New Roman" w:hAnsi="Times New Roman"/>
          <w:color w:val="000000" w:themeColor="text1"/>
        </w:rPr>
        <w:t>5</w:t>
      </w:r>
      <w:r w:rsidR="00252848">
        <w:rPr>
          <w:rFonts w:ascii="Times New Roman" w:hAnsi="Times New Roman" w:hint="eastAsia"/>
          <w:color w:val="000000" w:themeColor="text1"/>
        </w:rPr>
        <w:t>座、大彰化西南風場</w:t>
      </w:r>
      <w:r w:rsidR="00252848">
        <w:rPr>
          <w:rFonts w:ascii="Times New Roman" w:hAnsi="Times New Roman" w:hint="eastAsia"/>
          <w:color w:val="000000" w:themeColor="text1"/>
        </w:rPr>
        <w:t>3</w:t>
      </w:r>
      <w:r w:rsidR="00252848">
        <w:rPr>
          <w:rFonts w:ascii="Times New Roman" w:hAnsi="Times New Roman"/>
          <w:color w:val="000000" w:themeColor="text1"/>
        </w:rPr>
        <w:t>6</w:t>
      </w:r>
      <w:r w:rsidR="00252848">
        <w:rPr>
          <w:rFonts w:ascii="Times New Roman" w:hAnsi="Times New Roman" w:hint="eastAsia"/>
          <w:color w:val="000000" w:themeColor="text1"/>
        </w:rPr>
        <w:t>座，均原訂於</w:t>
      </w:r>
      <w:r w:rsidR="00252848">
        <w:rPr>
          <w:rFonts w:ascii="Times New Roman" w:hAnsi="Times New Roman" w:hint="eastAsia"/>
          <w:color w:val="000000" w:themeColor="text1"/>
        </w:rPr>
        <w:t>1</w:t>
      </w:r>
      <w:r w:rsidR="00252848">
        <w:rPr>
          <w:rFonts w:ascii="Times New Roman" w:hAnsi="Times New Roman"/>
          <w:color w:val="000000" w:themeColor="text1"/>
        </w:rPr>
        <w:t>10</w:t>
      </w:r>
      <w:r w:rsidR="00252848">
        <w:rPr>
          <w:rFonts w:ascii="Times New Roman" w:hAnsi="Times New Roman" w:hint="eastAsia"/>
          <w:color w:val="000000" w:themeColor="text1"/>
        </w:rPr>
        <w:t>年併網</w:t>
      </w:r>
      <w:r w:rsidRPr="00350EE6">
        <w:rPr>
          <w:rFonts w:ascii="Times New Roman" w:hAnsi="Times New Roman"/>
          <w:color w:val="000000" w:themeColor="text1"/>
        </w:rPr>
        <w:t>。</w:t>
      </w:r>
      <w:bookmarkEnd w:id="20"/>
      <w:bookmarkEnd w:id="21"/>
    </w:p>
    <w:p w14:paraId="250F1096" w14:textId="4DDABA5F" w:rsidR="00A954E1" w:rsidRPr="00350EE6" w:rsidRDefault="00BD017E" w:rsidP="007C200E">
      <w:pPr>
        <w:pStyle w:val="3"/>
        <w:kinsoku w:val="0"/>
        <w:rPr>
          <w:rFonts w:ascii="Times New Roman" w:hAnsi="Times New Roman"/>
          <w:color w:val="000000" w:themeColor="text1"/>
        </w:rPr>
      </w:pPr>
      <w:bookmarkStart w:id="22" w:name="_Toc105426082"/>
      <w:bookmarkStart w:id="23" w:name="_Toc106358440"/>
      <w:r w:rsidRPr="00350EE6">
        <w:rPr>
          <w:rFonts w:ascii="Times New Roman" w:hAnsi="Times New Roman"/>
          <w:color w:val="000000" w:themeColor="text1"/>
        </w:rPr>
        <w:t>工業局於</w:t>
      </w:r>
      <w:r w:rsidRPr="00350EE6">
        <w:rPr>
          <w:rFonts w:ascii="Times New Roman" w:hAnsi="Times New Roman"/>
          <w:color w:val="000000" w:themeColor="text1"/>
        </w:rPr>
        <w:t>107</w:t>
      </w:r>
      <w:r w:rsidRPr="00350EE6">
        <w:rPr>
          <w:rFonts w:ascii="Times New Roman" w:hAnsi="Times New Roman"/>
          <w:color w:val="000000" w:themeColor="text1"/>
        </w:rPr>
        <w:t>年</w:t>
      </w:r>
      <w:r w:rsidRPr="00350EE6">
        <w:rPr>
          <w:rFonts w:ascii="Times New Roman" w:hAnsi="Times New Roman"/>
          <w:color w:val="000000" w:themeColor="text1"/>
        </w:rPr>
        <w:t>11</w:t>
      </w:r>
      <w:r w:rsidRPr="00350EE6">
        <w:rPr>
          <w:rFonts w:ascii="Times New Roman" w:hAnsi="Times New Roman"/>
          <w:color w:val="000000" w:themeColor="text1"/>
        </w:rPr>
        <w:t>月</w:t>
      </w:r>
      <w:r w:rsidRPr="00350EE6">
        <w:rPr>
          <w:rFonts w:ascii="Times New Roman" w:hAnsi="Times New Roman"/>
          <w:color w:val="000000" w:themeColor="text1"/>
        </w:rPr>
        <w:t>17</w:t>
      </w:r>
      <w:r w:rsidRPr="00350EE6">
        <w:rPr>
          <w:rFonts w:ascii="Times New Roman" w:hAnsi="Times New Roman"/>
          <w:color w:val="000000" w:themeColor="text1"/>
        </w:rPr>
        <w:t>日召開沃旭</w:t>
      </w:r>
      <w:r w:rsidRPr="00350EE6">
        <w:rPr>
          <w:rFonts w:ascii="Times New Roman" w:hAnsi="Times New Roman"/>
          <w:color w:val="000000" w:themeColor="text1"/>
        </w:rPr>
        <w:t>2</w:t>
      </w:r>
      <w:r w:rsidRPr="00350EE6">
        <w:rPr>
          <w:rFonts w:ascii="Times New Roman" w:hAnsi="Times New Roman"/>
          <w:color w:val="000000" w:themeColor="text1"/>
        </w:rPr>
        <w:t>風場產業關聯執行會議，沃旭說明「大彰化東南與大彰化西南</w:t>
      </w:r>
      <w:r w:rsidR="001B439E" w:rsidRPr="00350EE6">
        <w:rPr>
          <w:rFonts w:ascii="Times New Roman" w:hAnsi="Times New Roman"/>
          <w:color w:val="000000" w:themeColor="text1"/>
        </w:rPr>
        <w:t>等</w:t>
      </w:r>
      <w:r w:rsidR="001B439E" w:rsidRPr="00350EE6">
        <w:rPr>
          <w:rFonts w:ascii="Times New Roman" w:hAnsi="Times New Roman"/>
          <w:color w:val="000000" w:themeColor="text1"/>
        </w:rPr>
        <w:t>2</w:t>
      </w:r>
      <w:r w:rsidR="001B439E" w:rsidRPr="00350EE6">
        <w:rPr>
          <w:rFonts w:ascii="Times New Roman" w:hAnsi="Times New Roman"/>
          <w:color w:val="000000" w:themeColor="text1"/>
        </w:rPr>
        <w:t>座風場合併採購，現階段</w:t>
      </w:r>
      <w:r w:rsidR="001B439E" w:rsidRPr="00350EE6">
        <w:rPr>
          <w:rFonts w:ascii="Times New Roman" w:hAnsi="Times New Roman"/>
          <w:b/>
          <w:color w:val="000000" w:themeColor="text1"/>
        </w:rPr>
        <w:t>水下基礎主管件及轉接段僅</w:t>
      </w:r>
      <w:r w:rsidR="001B439E" w:rsidRPr="00350EE6">
        <w:rPr>
          <w:rFonts w:ascii="Times New Roman" w:hAnsi="Times New Roman"/>
          <w:b/>
          <w:color w:val="000000" w:themeColor="text1"/>
        </w:rPr>
        <w:t>56</w:t>
      </w:r>
      <w:r w:rsidR="001B439E" w:rsidRPr="00350EE6">
        <w:rPr>
          <w:rFonts w:ascii="Times New Roman" w:hAnsi="Times New Roman"/>
          <w:b/>
          <w:color w:val="000000" w:themeColor="text1"/>
        </w:rPr>
        <w:t>套</w:t>
      </w:r>
      <w:r w:rsidR="001B439E" w:rsidRPr="00350EE6">
        <w:rPr>
          <w:rFonts w:ascii="Times New Roman" w:hAnsi="Times New Roman"/>
          <w:color w:val="000000" w:themeColor="text1"/>
        </w:rPr>
        <w:t>，為</w:t>
      </w:r>
      <w:r w:rsidR="001B439E" w:rsidRPr="00350EE6">
        <w:rPr>
          <w:rFonts w:ascii="Times New Roman" w:hAnsi="Times New Roman"/>
          <w:color w:val="000000" w:themeColor="text1"/>
        </w:rPr>
        <w:t>2</w:t>
      </w:r>
      <w:r w:rsidR="001B439E" w:rsidRPr="00350EE6">
        <w:rPr>
          <w:rFonts w:ascii="Times New Roman" w:hAnsi="Times New Roman"/>
          <w:color w:val="000000" w:themeColor="text1"/>
        </w:rPr>
        <w:t>風場所需總數的一半。」</w:t>
      </w:r>
      <w:r w:rsidR="00926B34" w:rsidRPr="00350EE6">
        <w:rPr>
          <w:rFonts w:ascii="Times New Roman" w:hAnsi="Times New Roman"/>
          <w:color w:val="000000" w:themeColor="text1"/>
        </w:rPr>
        <w:t>108</w:t>
      </w:r>
      <w:r w:rsidR="00926B34" w:rsidRPr="00350EE6">
        <w:rPr>
          <w:rFonts w:ascii="Times New Roman" w:hAnsi="Times New Roman"/>
          <w:color w:val="000000" w:themeColor="text1"/>
        </w:rPr>
        <w:t>年</w:t>
      </w:r>
      <w:r w:rsidR="00926B34" w:rsidRPr="00350EE6">
        <w:rPr>
          <w:rFonts w:ascii="Times New Roman" w:hAnsi="Times New Roman"/>
          <w:color w:val="000000" w:themeColor="text1"/>
        </w:rPr>
        <w:t>4</w:t>
      </w:r>
      <w:r w:rsidR="00926B34" w:rsidRPr="00350EE6">
        <w:rPr>
          <w:rFonts w:ascii="Times New Roman" w:hAnsi="Times New Roman"/>
          <w:color w:val="000000" w:themeColor="text1"/>
        </w:rPr>
        <w:t>月</w:t>
      </w:r>
      <w:r w:rsidR="00926B34" w:rsidRPr="00350EE6">
        <w:rPr>
          <w:rFonts w:ascii="Times New Roman" w:hAnsi="Times New Roman"/>
          <w:color w:val="000000" w:themeColor="text1"/>
        </w:rPr>
        <w:t>15</w:t>
      </w:r>
      <w:r w:rsidR="00926B34" w:rsidRPr="00350EE6">
        <w:rPr>
          <w:rFonts w:ascii="Times New Roman" w:hAnsi="Times New Roman"/>
          <w:color w:val="000000" w:themeColor="text1"/>
        </w:rPr>
        <w:t>日工業局召開</w:t>
      </w:r>
      <w:r w:rsidR="005A1FE8" w:rsidRPr="00350EE6">
        <w:rPr>
          <w:rFonts w:ascii="Times New Roman" w:hAnsi="Times New Roman"/>
          <w:color w:val="000000" w:themeColor="text1"/>
        </w:rPr>
        <w:t>審查會議，「大彰化西南、東南風場（合併採購及施工）有關水下基礎應採購</w:t>
      </w:r>
      <w:r w:rsidR="005A1FE8" w:rsidRPr="00350EE6">
        <w:rPr>
          <w:rFonts w:ascii="Times New Roman" w:hAnsi="Times New Roman"/>
          <w:color w:val="000000" w:themeColor="text1"/>
        </w:rPr>
        <w:t>111</w:t>
      </w:r>
      <w:r w:rsidR="005A1FE8" w:rsidRPr="00350EE6">
        <w:rPr>
          <w:rFonts w:ascii="Times New Roman" w:hAnsi="Times New Roman"/>
          <w:color w:val="000000" w:themeColor="text1"/>
        </w:rPr>
        <w:t>座，</w:t>
      </w:r>
      <w:r w:rsidR="005A1FE8" w:rsidRPr="00350EE6">
        <w:rPr>
          <w:rFonts w:ascii="Times New Roman" w:hAnsi="Times New Roman"/>
          <w:b/>
          <w:color w:val="000000" w:themeColor="text1"/>
        </w:rPr>
        <w:t>實際採購</w:t>
      </w:r>
      <w:r w:rsidR="005A1FE8" w:rsidRPr="00350EE6">
        <w:rPr>
          <w:rFonts w:ascii="Times New Roman" w:hAnsi="Times New Roman"/>
          <w:b/>
          <w:color w:val="000000" w:themeColor="text1"/>
        </w:rPr>
        <w:t>56</w:t>
      </w:r>
      <w:r w:rsidR="005A1FE8" w:rsidRPr="00350EE6">
        <w:rPr>
          <w:rFonts w:ascii="Times New Roman" w:hAnsi="Times New Roman"/>
          <w:b/>
          <w:color w:val="000000" w:themeColor="text1"/>
        </w:rPr>
        <w:t>座</w:t>
      </w:r>
      <w:r w:rsidR="005A1FE8" w:rsidRPr="00350EE6">
        <w:rPr>
          <w:rFonts w:ascii="Times New Roman" w:hAnsi="Times New Roman"/>
          <w:color w:val="000000" w:themeColor="text1"/>
        </w:rPr>
        <w:t>，不足</w:t>
      </w:r>
      <w:r w:rsidR="005A1FE8" w:rsidRPr="00350EE6">
        <w:rPr>
          <w:rFonts w:ascii="Times New Roman" w:hAnsi="Times New Roman"/>
          <w:color w:val="000000" w:themeColor="text1"/>
        </w:rPr>
        <w:t>55</w:t>
      </w:r>
      <w:r w:rsidR="005A1FE8" w:rsidRPr="00350EE6">
        <w:rPr>
          <w:rFonts w:ascii="Times New Roman" w:hAnsi="Times New Roman"/>
          <w:color w:val="000000" w:themeColor="text1"/>
        </w:rPr>
        <w:t>座。」</w:t>
      </w:r>
      <w:bookmarkEnd w:id="22"/>
      <w:bookmarkEnd w:id="23"/>
    </w:p>
    <w:p w14:paraId="09E94E51" w14:textId="2537757C" w:rsidR="0026367C" w:rsidRPr="00350EE6" w:rsidRDefault="005A1FE8" w:rsidP="007C200E">
      <w:pPr>
        <w:pStyle w:val="3"/>
        <w:kinsoku w:val="0"/>
        <w:rPr>
          <w:rFonts w:ascii="Times New Roman" w:hAnsi="Times New Roman"/>
          <w:color w:val="000000" w:themeColor="text1"/>
        </w:rPr>
      </w:pPr>
      <w:bookmarkStart w:id="24" w:name="_Toc105426083"/>
      <w:bookmarkStart w:id="25" w:name="_Toc106358441"/>
      <w:r w:rsidRPr="00350EE6">
        <w:rPr>
          <w:rFonts w:ascii="Times New Roman" w:hAnsi="Times New Roman"/>
          <w:color w:val="000000" w:themeColor="text1"/>
        </w:rPr>
        <w:t>經濟部於</w:t>
      </w:r>
      <w:r w:rsidRPr="00350EE6">
        <w:rPr>
          <w:rFonts w:ascii="Times New Roman" w:hAnsi="Times New Roman"/>
          <w:color w:val="000000" w:themeColor="text1"/>
        </w:rPr>
        <w:t>108</w:t>
      </w:r>
      <w:r w:rsidRPr="00350EE6">
        <w:rPr>
          <w:rFonts w:ascii="Times New Roman" w:hAnsi="Times New Roman"/>
          <w:color w:val="000000" w:themeColor="text1"/>
        </w:rPr>
        <w:t>年</w:t>
      </w:r>
      <w:r w:rsidRPr="00350EE6">
        <w:rPr>
          <w:rFonts w:ascii="Times New Roman" w:hAnsi="Times New Roman"/>
          <w:color w:val="000000" w:themeColor="text1"/>
        </w:rPr>
        <w:t>4</w:t>
      </w:r>
      <w:r w:rsidRPr="00350EE6">
        <w:rPr>
          <w:rFonts w:ascii="Times New Roman" w:hAnsi="Times New Roman"/>
          <w:color w:val="000000" w:themeColor="text1"/>
        </w:rPr>
        <w:t>月</w:t>
      </w:r>
      <w:r w:rsidRPr="00350EE6">
        <w:rPr>
          <w:rFonts w:ascii="Times New Roman" w:hAnsi="Times New Roman"/>
          <w:color w:val="000000" w:themeColor="text1"/>
        </w:rPr>
        <w:t>17</w:t>
      </w:r>
      <w:r w:rsidRPr="00350EE6">
        <w:rPr>
          <w:rFonts w:ascii="Times New Roman" w:hAnsi="Times New Roman"/>
          <w:color w:val="000000" w:themeColor="text1"/>
        </w:rPr>
        <w:t>日函</w:t>
      </w:r>
      <w:r w:rsidRPr="00350EE6">
        <w:rPr>
          <w:rStyle w:val="aff"/>
          <w:rFonts w:ascii="Times New Roman" w:hAnsi="Times New Roman"/>
          <w:color w:val="000000" w:themeColor="text1"/>
        </w:rPr>
        <w:footnoteReference w:id="3"/>
      </w:r>
      <w:r w:rsidRPr="00350EE6">
        <w:rPr>
          <w:rFonts w:ascii="Times New Roman" w:hAnsi="Times New Roman"/>
          <w:color w:val="000000" w:themeColor="text1"/>
        </w:rPr>
        <w:t>台灣風力發電產業協會（下稱風電協會）、台灣鋼鐵工業同業公會（下稱鋼鐵公會），</w:t>
      </w:r>
      <w:r w:rsidR="00455EC6" w:rsidRPr="00350EE6">
        <w:rPr>
          <w:rFonts w:ascii="Times New Roman" w:hAnsi="Times New Roman"/>
          <w:color w:val="000000" w:themeColor="text1"/>
        </w:rPr>
        <w:t>請公協會確認是否尚有水下基礎之國內產能，並說明「大彰化東南、大彰化西南風場，水下基礎尚不足</w:t>
      </w:r>
      <w:r w:rsidR="00455EC6" w:rsidRPr="00350EE6">
        <w:rPr>
          <w:rFonts w:ascii="Times New Roman" w:hAnsi="Times New Roman"/>
          <w:color w:val="000000" w:themeColor="text1"/>
        </w:rPr>
        <w:t>5</w:t>
      </w:r>
      <w:r w:rsidR="008E3E7C" w:rsidRPr="00350EE6">
        <w:rPr>
          <w:rFonts w:ascii="Times New Roman" w:hAnsi="Times New Roman"/>
          <w:color w:val="000000" w:themeColor="text1"/>
        </w:rPr>
        <w:t>5</w:t>
      </w:r>
      <w:r w:rsidR="00455EC6" w:rsidRPr="00350EE6">
        <w:rPr>
          <w:rFonts w:ascii="Times New Roman" w:hAnsi="Times New Roman"/>
          <w:color w:val="000000" w:themeColor="text1"/>
        </w:rPr>
        <w:t>座水下基礎，請協助確認會員及業者是否能配合沃旭併聯期程</w:t>
      </w:r>
      <w:r w:rsidR="00455EC6" w:rsidRPr="00350EE6">
        <w:rPr>
          <w:rFonts w:ascii="Times New Roman" w:hAnsi="Times New Roman"/>
          <w:color w:val="000000" w:themeColor="text1"/>
        </w:rPr>
        <w:t>111</w:t>
      </w:r>
      <w:r w:rsidR="00455EC6" w:rsidRPr="00350EE6">
        <w:rPr>
          <w:rFonts w:ascii="Times New Roman" w:hAnsi="Times New Roman"/>
          <w:color w:val="000000" w:themeColor="text1"/>
        </w:rPr>
        <w:t>年</w:t>
      </w:r>
      <w:r w:rsidR="00455EC6" w:rsidRPr="00350EE6">
        <w:rPr>
          <w:rFonts w:ascii="Times New Roman" w:hAnsi="Times New Roman"/>
          <w:color w:val="000000" w:themeColor="text1"/>
        </w:rPr>
        <w:t>12</w:t>
      </w:r>
      <w:r w:rsidR="00455EC6" w:rsidRPr="00350EE6">
        <w:rPr>
          <w:rFonts w:ascii="Times New Roman" w:hAnsi="Times New Roman"/>
          <w:color w:val="000000" w:themeColor="text1"/>
        </w:rPr>
        <w:t>月</w:t>
      </w:r>
      <w:r w:rsidR="00455EC6" w:rsidRPr="00350EE6">
        <w:rPr>
          <w:rFonts w:ascii="Times New Roman" w:hAnsi="Times New Roman"/>
          <w:color w:val="000000" w:themeColor="text1"/>
        </w:rPr>
        <w:t>31</w:t>
      </w:r>
      <w:r w:rsidR="00455EC6" w:rsidRPr="00350EE6">
        <w:rPr>
          <w:rFonts w:ascii="Times New Roman" w:hAnsi="Times New Roman"/>
          <w:color w:val="000000" w:themeColor="text1"/>
        </w:rPr>
        <w:t>日前完成所有</w:t>
      </w:r>
      <w:r w:rsidR="009761C6" w:rsidRPr="00350EE6">
        <w:rPr>
          <w:rFonts w:ascii="Times New Roman" w:hAnsi="Times New Roman"/>
          <w:color w:val="000000" w:themeColor="text1"/>
        </w:rPr>
        <w:t>遴選容量完工併聯，供應其所需之</w:t>
      </w:r>
      <w:r w:rsidR="009761C6" w:rsidRPr="00350EE6">
        <w:rPr>
          <w:rFonts w:ascii="Times New Roman" w:hAnsi="Times New Roman"/>
          <w:color w:val="000000" w:themeColor="text1"/>
        </w:rPr>
        <w:t>5</w:t>
      </w:r>
      <w:r w:rsidR="008E3E7C" w:rsidRPr="00350EE6">
        <w:rPr>
          <w:rFonts w:ascii="Times New Roman" w:hAnsi="Times New Roman"/>
          <w:color w:val="000000" w:themeColor="text1"/>
        </w:rPr>
        <w:t>5</w:t>
      </w:r>
      <w:r w:rsidR="009761C6" w:rsidRPr="00350EE6">
        <w:rPr>
          <w:rFonts w:ascii="Times New Roman" w:hAnsi="Times New Roman"/>
          <w:color w:val="000000" w:themeColor="text1"/>
        </w:rPr>
        <w:t>座水下基礎。」</w:t>
      </w:r>
      <w:r w:rsidR="00F35C30" w:rsidRPr="00350EE6">
        <w:rPr>
          <w:rFonts w:ascii="Times New Roman" w:hAnsi="Times New Roman"/>
          <w:color w:val="000000" w:themeColor="text1"/>
        </w:rPr>
        <w:t>鋼鐵公會、風電協會均於</w:t>
      </w:r>
      <w:r w:rsidR="00F35C30" w:rsidRPr="00350EE6">
        <w:rPr>
          <w:rFonts w:ascii="Times New Roman" w:hAnsi="Times New Roman"/>
          <w:color w:val="000000" w:themeColor="text1"/>
        </w:rPr>
        <w:t>108</w:t>
      </w:r>
      <w:r w:rsidR="00F35C30" w:rsidRPr="00350EE6">
        <w:rPr>
          <w:rFonts w:ascii="Times New Roman" w:hAnsi="Times New Roman"/>
          <w:color w:val="000000" w:themeColor="text1"/>
        </w:rPr>
        <w:t>年</w:t>
      </w:r>
      <w:r w:rsidR="00F35C30" w:rsidRPr="00350EE6">
        <w:rPr>
          <w:rFonts w:ascii="Times New Roman" w:hAnsi="Times New Roman"/>
          <w:color w:val="000000" w:themeColor="text1"/>
        </w:rPr>
        <w:t>4</w:t>
      </w:r>
      <w:r w:rsidR="00F35C30" w:rsidRPr="00350EE6">
        <w:rPr>
          <w:rFonts w:ascii="Times New Roman" w:hAnsi="Times New Roman"/>
          <w:color w:val="000000" w:themeColor="text1"/>
        </w:rPr>
        <w:t>月</w:t>
      </w:r>
      <w:r w:rsidR="00F35C30" w:rsidRPr="00350EE6">
        <w:rPr>
          <w:rFonts w:ascii="Times New Roman" w:hAnsi="Times New Roman"/>
          <w:color w:val="000000" w:themeColor="text1"/>
        </w:rPr>
        <w:t>18</w:t>
      </w:r>
      <w:r w:rsidR="00F35C30" w:rsidRPr="00350EE6">
        <w:rPr>
          <w:rFonts w:ascii="Times New Roman" w:hAnsi="Times New Roman"/>
          <w:color w:val="000000" w:themeColor="text1"/>
        </w:rPr>
        <w:t>日函</w:t>
      </w:r>
      <w:r w:rsidR="00F35C30" w:rsidRPr="00350EE6">
        <w:rPr>
          <w:rStyle w:val="aff"/>
          <w:rFonts w:ascii="Times New Roman" w:hAnsi="Times New Roman"/>
          <w:color w:val="000000" w:themeColor="text1"/>
        </w:rPr>
        <w:footnoteReference w:id="4"/>
      </w:r>
      <w:r w:rsidR="00F35C30" w:rsidRPr="00350EE6">
        <w:rPr>
          <w:rFonts w:ascii="Times New Roman" w:hAnsi="Times New Roman"/>
          <w:color w:val="000000" w:themeColor="text1"/>
        </w:rPr>
        <w:t>復經濟部，均表示已無剩餘產能可接單。</w:t>
      </w:r>
      <w:r w:rsidR="008E3E7C" w:rsidRPr="00350EE6">
        <w:rPr>
          <w:rFonts w:ascii="Times New Roman" w:hAnsi="Times New Roman"/>
          <w:color w:val="000000" w:themeColor="text1"/>
        </w:rPr>
        <w:t>經濟部於</w:t>
      </w:r>
      <w:r w:rsidR="008E3E7C" w:rsidRPr="00350EE6">
        <w:rPr>
          <w:rFonts w:ascii="Times New Roman" w:hAnsi="Times New Roman"/>
          <w:color w:val="000000" w:themeColor="text1"/>
        </w:rPr>
        <w:t>108</w:t>
      </w:r>
      <w:r w:rsidR="008E3E7C" w:rsidRPr="00350EE6">
        <w:rPr>
          <w:rFonts w:ascii="Times New Roman" w:hAnsi="Times New Roman"/>
          <w:color w:val="000000" w:themeColor="text1"/>
        </w:rPr>
        <w:t>年</w:t>
      </w:r>
      <w:r w:rsidR="008E3E7C" w:rsidRPr="00350EE6">
        <w:rPr>
          <w:rFonts w:ascii="Times New Roman" w:hAnsi="Times New Roman"/>
          <w:color w:val="000000" w:themeColor="text1"/>
        </w:rPr>
        <w:t>4</w:t>
      </w:r>
      <w:r w:rsidR="008E3E7C" w:rsidRPr="00350EE6">
        <w:rPr>
          <w:rFonts w:ascii="Times New Roman" w:hAnsi="Times New Roman"/>
          <w:color w:val="000000" w:themeColor="text1"/>
        </w:rPr>
        <w:t>月</w:t>
      </w:r>
      <w:r w:rsidR="008E3E7C" w:rsidRPr="00350EE6">
        <w:rPr>
          <w:rFonts w:ascii="Times New Roman" w:hAnsi="Times New Roman"/>
          <w:color w:val="000000" w:themeColor="text1"/>
        </w:rPr>
        <w:t>18</w:t>
      </w:r>
      <w:r w:rsidR="008E3E7C" w:rsidRPr="00350EE6">
        <w:rPr>
          <w:rFonts w:ascii="Times New Roman" w:hAnsi="Times New Roman"/>
          <w:color w:val="000000" w:themeColor="text1"/>
        </w:rPr>
        <w:t>日召開產業關聯諮詢會議，結論「經檢視沃旭</w:t>
      </w:r>
      <w:r w:rsidR="008E3E7C" w:rsidRPr="00350EE6">
        <w:rPr>
          <w:rFonts w:ascii="Times New Roman" w:hAnsi="Times New Roman"/>
          <w:color w:val="000000" w:themeColor="text1"/>
        </w:rPr>
        <w:lastRenderedPageBreak/>
        <w:t>確實已充分運用我國水下基礎最大產能，並檢具國內相關業者出具之之已達最大產能或無產能聲明，另國內相關公協會亦確認所屬相關會員及業者，已無額外產能可配合遴選風場完工併聯期程，供應所需不足數量之管架式水下基礎，沃旭無法採購充足本土水下基礎項目情形，係我國目前相關產業實際產能情況之限制，應可屬不可歸責於該公司之事由。」</w:t>
      </w:r>
      <w:bookmarkEnd w:id="24"/>
      <w:bookmarkEnd w:id="25"/>
    </w:p>
    <w:p w14:paraId="6654C2CE" w14:textId="656C66A8" w:rsidR="00F35C30" w:rsidRPr="00350EE6" w:rsidRDefault="00F35C30" w:rsidP="007C200E">
      <w:pPr>
        <w:pStyle w:val="3"/>
        <w:kinsoku w:val="0"/>
        <w:rPr>
          <w:rFonts w:ascii="Times New Roman" w:hAnsi="Times New Roman"/>
          <w:color w:val="000000" w:themeColor="text1"/>
        </w:rPr>
      </w:pPr>
      <w:bookmarkStart w:id="26" w:name="_Toc105426084"/>
      <w:bookmarkStart w:id="27" w:name="_Toc106358442"/>
      <w:r w:rsidRPr="00350EE6">
        <w:rPr>
          <w:rFonts w:ascii="Times New Roman" w:hAnsi="Times New Roman"/>
          <w:color w:val="000000" w:themeColor="text1"/>
        </w:rPr>
        <w:t>工業局於</w:t>
      </w:r>
      <w:r w:rsidRPr="00350EE6">
        <w:rPr>
          <w:rFonts w:ascii="Times New Roman" w:hAnsi="Times New Roman"/>
          <w:color w:val="000000" w:themeColor="text1"/>
        </w:rPr>
        <w:t>109</w:t>
      </w:r>
      <w:r w:rsidRPr="00350EE6">
        <w:rPr>
          <w:rFonts w:ascii="Times New Roman" w:hAnsi="Times New Roman"/>
          <w:color w:val="000000" w:themeColor="text1"/>
        </w:rPr>
        <w:t>年</w:t>
      </w:r>
      <w:r w:rsidRPr="00350EE6">
        <w:rPr>
          <w:rFonts w:ascii="Times New Roman" w:hAnsi="Times New Roman"/>
          <w:color w:val="000000" w:themeColor="text1"/>
        </w:rPr>
        <w:t>7</w:t>
      </w:r>
      <w:r w:rsidRPr="00350EE6">
        <w:rPr>
          <w:rFonts w:ascii="Times New Roman" w:hAnsi="Times New Roman"/>
          <w:color w:val="000000" w:themeColor="text1"/>
        </w:rPr>
        <w:t>月</w:t>
      </w:r>
      <w:r w:rsidRPr="00350EE6">
        <w:rPr>
          <w:rFonts w:ascii="Times New Roman" w:hAnsi="Times New Roman"/>
          <w:color w:val="000000" w:themeColor="text1"/>
        </w:rPr>
        <w:t>21</w:t>
      </w:r>
      <w:r w:rsidRPr="00350EE6">
        <w:rPr>
          <w:rFonts w:ascii="Times New Roman" w:hAnsi="Times New Roman"/>
          <w:color w:val="000000" w:themeColor="text1"/>
        </w:rPr>
        <w:t>日召開查核會議，沃旭表示「水下基礎轉接段與主管件，原由興達海基生產、供應數量</w:t>
      </w:r>
      <w:r w:rsidRPr="00350EE6">
        <w:rPr>
          <w:rFonts w:ascii="Times New Roman" w:hAnsi="Times New Roman"/>
          <w:color w:val="000000" w:themeColor="text1"/>
        </w:rPr>
        <w:t>56</w:t>
      </w:r>
      <w:r w:rsidRPr="00350EE6">
        <w:rPr>
          <w:rFonts w:ascii="Times New Roman" w:hAnsi="Times New Roman"/>
          <w:color w:val="000000" w:themeColor="text1"/>
        </w:rPr>
        <w:t>座，因興達海基生產進度嚴重延遲，無法於合約期間交付</w:t>
      </w:r>
      <w:r w:rsidRPr="00350EE6">
        <w:rPr>
          <w:rFonts w:ascii="Times New Roman" w:hAnsi="Times New Roman"/>
          <w:color w:val="000000" w:themeColor="text1"/>
        </w:rPr>
        <w:t>56</w:t>
      </w:r>
      <w:r w:rsidRPr="00350EE6">
        <w:rPr>
          <w:rFonts w:ascii="Times New Roman" w:hAnsi="Times New Roman"/>
          <w:color w:val="000000" w:themeColor="text1"/>
        </w:rPr>
        <w:t>座，經雙方協議且興達海基自行評估後，目前暫以</w:t>
      </w:r>
      <w:r w:rsidRPr="00350EE6">
        <w:rPr>
          <w:rFonts w:ascii="Times New Roman" w:hAnsi="Times New Roman"/>
          <w:color w:val="000000" w:themeColor="text1"/>
        </w:rPr>
        <w:t>110</w:t>
      </w:r>
      <w:r w:rsidRPr="00350EE6">
        <w:rPr>
          <w:rFonts w:ascii="Times New Roman" w:hAnsi="Times New Roman"/>
          <w:color w:val="000000" w:themeColor="text1"/>
        </w:rPr>
        <w:t>年底前</w:t>
      </w:r>
      <w:r w:rsidRPr="00350EE6">
        <w:rPr>
          <w:rFonts w:ascii="Times New Roman" w:hAnsi="Times New Roman"/>
          <w:b/>
          <w:color w:val="000000" w:themeColor="text1"/>
        </w:rPr>
        <w:t>供應</w:t>
      </w:r>
      <w:r w:rsidRPr="00350EE6">
        <w:rPr>
          <w:rFonts w:ascii="Times New Roman" w:hAnsi="Times New Roman"/>
          <w:b/>
          <w:color w:val="000000" w:themeColor="text1"/>
        </w:rPr>
        <w:t>36</w:t>
      </w:r>
      <w:r w:rsidRPr="00350EE6">
        <w:rPr>
          <w:rFonts w:ascii="Times New Roman" w:hAnsi="Times New Roman"/>
          <w:b/>
          <w:color w:val="000000" w:themeColor="text1"/>
        </w:rPr>
        <w:t>座</w:t>
      </w:r>
      <w:r w:rsidRPr="00350EE6">
        <w:rPr>
          <w:rFonts w:ascii="Times New Roman" w:hAnsi="Times New Roman"/>
          <w:color w:val="000000" w:themeColor="text1"/>
        </w:rPr>
        <w:t>為目標。</w:t>
      </w:r>
      <w:r w:rsidR="00024ED7" w:rsidRPr="00350EE6">
        <w:rPr>
          <w:rFonts w:ascii="Times New Roman" w:hAnsi="Times New Roman"/>
          <w:color w:val="000000" w:themeColor="text1"/>
        </w:rPr>
        <w:t>」沃旭並說明興達海基生產延誤主要原因如下：</w:t>
      </w:r>
      <w:bookmarkEnd w:id="26"/>
      <w:bookmarkEnd w:id="27"/>
    </w:p>
    <w:p w14:paraId="0AAB3638" w14:textId="18A76526" w:rsidR="00024ED7" w:rsidRPr="00350EE6" w:rsidRDefault="00024ED7" w:rsidP="007C200E">
      <w:pPr>
        <w:pStyle w:val="4"/>
        <w:kinsoku w:val="0"/>
        <w:rPr>
          <w:rFonts w:ascii="Times New Roman" w:hAnsi="Times New Roman"/>
        </w:rPr>
      </w:pPr>
      <w:r w:rsidRPr="00350EE6">
        <w:rPr>
          <w:rFonts w:ascii="Times New Roman" w:hAnsi="Times New Roman"/>
        </w:rPr>
        <w:t>廠房設備未依照合約於</w:t>
      </w:r>
      <w:r w:rsidRPr="00350EE6">
        <w:rPr>
          <w:rFonts w:ascii="Times New Roman" w:hAnsi="Times New Roman"/>
        </w:rPr>
        <w:t>109</w:t>
      </w:r>
      <w:r w:rsidRPr="00350EE6">
        <w:rPr>
          <w:rFonts w:ascii="Times New Roman" w:hAnsi="Times New Roman"/>
        </w:rPr>
        <w:t>年</w:t>
      </w:r>
      <w:r w:rsidRPr="00350EE6">
        <w:rPr>
          <w:rFonts w:ascii="Times New Roman" w:hAnsi="Times New Roman"/>
        </w:rPr>
        <w:t>3</w:t>
      </w:r>
      <w:r w:rsidRPr="00350EE6">
        <w:rPr>
          <w:rFonts w:ascii="Times New Roman" w:hAnsi="Times New Roman"/>
        </w:rPr>
        <w:t>月</w:t>
      </w:r>
      <w:r w:rsidRPr="00350EE6">
        <w:rPr>
          <w:rFonts w:ascii="Times New Roman" w:hAnsi="Times New Roman"/>
        </w:rPr>
        <w:t>31</w:t>
      </w:r>
      <w:r w:rsidRPr="00350EE6">
        <w:rPr>
          <w:rFonts w:ascii="Times New Roman" w:hAnsi="Times New Roman"/>
        </w:rPr>
        <w:t>日達到連續生產條件。</w:t>
      </w:r>
    </w:p>
    <w:p w14:paraId="68E02903" w14:textId="76FA709C" w:rsidR="00024ED7" w:rsidRPr="00350EE6" w:rsidRDefault="00024ED7" w:rsidP="007C200E">
      <w:pPr>
        <w:pStyle w:val="4"/>
        <w:kinsoku w:val="0"/>
        <w:rPr>
          <w:rFonts w:ascii="Times New Roman" w:hAnsi="Times New Roman"/>
        </w:rPr>
      </w:pPr>
      <w:r w:rsidRPr="00350EE6">
        <w:rPr>
          <w:rFonts w:ascii="Times New Roman" w:hAnsi="Times New Roman"/>
        </w:rPr>
        <w:t>組件生產</w:t>
      </w:r>
      <w:r w:rsidRPr="00350EE6">
        <w:rPr>
          <w:rFonts w:ascii="Times New Roman" w:hAnsi="Times New Roman"/>
          <w:b/>
        </w:rPr>
        <w:t>不良率過高</w:t>
      </w:r>
      <w:r w:rsidRPr="00350EE6">
        <w:rPr>
          <w:rFonts w:ascii="Times New Roman" w:hAnsi="Times New Roman"/>
        </w:rPr>
        <w:t>，且品質管控出現嚴重問題。</w:t>
      </w:r>
    </w:p>
    <w:p w14:paraId="00BF07D0" w14:textId="19B93923" w:rsidR="00024ED7" w:rsidRPr="00350EE6" w:rsidRDefault="00024ED7" w:rsidP="007C200E">
      <w:pPr>
        <w:pStyle w:val="4"/>
        <w:kinsoku w:val="0"/>
        <w:rPr>
          <w:rFonts w:ascii="Times New Roman" w:hAnsi="Times New Roman"/>
        </w:rPr>
      </w:pPr>
      <w:r w:rsidRPr="00350EE6">
        <w:rPr>
          <w:rFonts w:ascii="Times New Roman" w:hAnsi="Times New Roman"/>
        </w:rPr>
        <w:t>興達海基缺乏</w:t>
      </w:r>
      <w:r w:rsidRPr="00350EE6">
        <w:rPr>
          <w:rFonts w:ascii="Times New Roman" w:hAnsi="Times New Roman"/>
          <w:b/>
        </w:rPr>
        <w:t>管理下游供應鏈之經驗與能力</w:t>
      </w:r>
      <w:r w:rsidRPr="00350EE6">
        <w:rPr>
          <w:rFonts w:ascii="Times New Roman" w:hAnsi="Times New Roman"/>
        </w:rPr>
        <w:t>。</w:t>
      </w:r>
    </w:p>
    <w:p w14:paraId="1DF7AF74" w14:textId="0E7131A4" w:rsidR="00486074" w:rsidRPr="00350EE6" w:rsidRDefault="00486074" w:rsidP="007C200E">
      <w:pPr>
        <w:pStyle w:val="31"/>
        <w:kinsoku w:val="0"/>
        <w:ind w:left="1361" w:firstLine="680"/>
        <w:rPr>
          <w:rFonts w:ascii="Times New Roman"/>
        </w:rPr>
      </w:pPr>
      <w:r w:rsidRPr="00350EE6">
        <w:rPr>
          <w:rFonts w:ascii="Times New Roman"/>
        </w:rPr>
        <w:t>該次會議中，</w:t>
      </w:r>
      <w:r w:rsidR="00951377" w:rsidRPr="00350EE6">
        <w:rPr>
          <w:rFonts w:ascii="Times New Roman"/>
        </w:rPr>
        <w:t>沃旭針對委員詢問事項，回復如下：</w:t>
      </w:r>
    </w:p>
    <w:p w14:paraId="278A1B06" w14:textId="6D2F7069" w:rsidR="00951377" w:rsidRPr="00350EE6" w:rsidRDefault="00951377" w:rsidP="007C200E">
      <w:pPr>
        <w:pStyle w:val="5"/>
        <w:kinsoku w:val="0"/>
        <w:rPr>
          <w:rFonts w:ascii="Times New Roman" w:hAnsi="Times New Roman"/>
        </w:rPr>
      </w:pPr>
      <w:r w:rsidRPr="00350EE6">
        <w:rPr>
          <w:rFonts w:ascii="Times New Roman" w:hAnsi="Times New Roman"/>
        </w:rPr>
        <w:t>針對興達海基問題，說明第三方單位查核方式與檢驗標準：品質檢查人員為在地</w:t>
      </w:r>
      <w:r w:rsidRPr="00350EE6">
        <w:rPr>
          <w:rFonts w:ascii="Times New Roman" w:hAnsi="Times New Roman"/>
        </w:rPr>
        <w:t>SGS</w:t>
      </w:r>
      <w:r w:rsidRPr="00350EE6">
        <w:rPr>
          <w:rFonts w:ascii="Times New Roman" w:hAnsi="Times New Roman"/>
        </w:rPr>
        <w:t>檢核人員與丹麥</w:t>
      </w:r>
      <w:r w:rsidRPr="00350EE6">
        <w:rPr>
          <w:rFonts w:ascii="Times New Roman" w:hAnsi="Times New Roman"/>
        </w:rPr>
        <w:t>NSK</w:t>
      </w:r>
      <w:r w:rsidRPr="00350EE6">
        <w:rPr>
          <w:rFonts w:ascii="Times New Roman" w:hAnsi="Times New Roman"/>
        </w:rPr>
        <w:t>檢核人員，並非由沃旭公司單方面自行驗收，且本地</w:t>
      </w:r>
      <w:r w:rsidRPr="00350EE6">
        <w:rPr>
          <w:rFonts w:ascii="Times New Roman" w:hAnsi="Times New Roman"/>
        </w:rPr>
        <w:t>SGS</w:t>
      </w:r>
      <w:r w:rsidRPr="00350EE6">
        <w:rPr>
          <w:rFonts w:ascii="Times New Roman" w:hAnsi="Times New Roman"/>
        </w:rPr>
        <w:t>檢驗人員經驗尚需加強，因此邀請丹麥</w:t>
      </w:r>
      <w:r w:rsidRPr="00350EE6">
        <w:rPr>
          <w:rFonts w:ascii="Times New Roman" w:hAnsi="Times New Roman"/>
        </w:rPr>
        <w:t>NSK</w:t>
      </w:r>
      <w:r w:rsidRPr="00350EE6">
        <w:rPr>
          <w:rFonts w:ascii="Times New Roman" w:hAnsi="Times New Roman"/>
        </w:rPr>
        <w:t>檢核人員協助訓練。</w:t>
      </w:r>
    </w:p>
    <w:p w14:paraId="4FF869CC" w14:textId="4B337C02" w:rsidR="00951377" w:rsidRPr="00350EE6" w:rsidRDefault="00951377" w:rsidP="007C200E">
      <w:pPr>
        <w:pStyle w:val="5"/>
        <w:kinsoku w:val="0"/>
        <w:rPr>
          <w:rFonts w:ascii="Times New Roman" w:hAnsi="Times New Roman"/>
        </w:rPr>
      </w:pPr>
      <w:r w:rsidRPr="00350EE6">
        <w:rPr>
          <w:rFonts w:ascii="Times New Roman" w:hAnsi="Times New Roman"/>
        </w:rPr>
        <w:t>興達海基生產品質問題之改善對策與成效：沃旭說明為協助興達海基，長期已派駐</w:t>
      </w:r>
      <w:r w:rsidRPr="00350EE6">
        <w:rPr>
          <w:rFonts w:ascii="Times New Roman" w:hAnsi="Times New Roman"/>
        </w:rPr>
        <w:t>20</w:t>
      </w:r>
      <w:r w:rsidR="002C3D57" w:rsidRPr="00350EE6">
        <w:rPr>
          <w:rFonts w:ascii="Times New Roman" w:hAnsi="Times New Roman"/>
        </w:rPr>
        <w:t>人支援團隊，由於</w:t>
      </w:r>
      <w:r w:rsidR="002C3D57" w:rsidRPr="00350EE6">
        <w:rPr>
          <w:rFonts w:ascii="Times New Roman" w:hAnsi="Times New Roman"/>
          <w:b/>
        </w:rPr>
        <w:t>興達海基接單後分包給</w:t>
      </w:r>
      <w:r w:rsidR="002C3D57" w:rsidRPr="00350EE6">
        <w:rPr>
          <w:rFonts w:ascii="Times New Roman" w:hAnsi="Times New Roman"/>
          <w:b/>
        </w:rPr>
        <w:t>15</w:t>
      </w:r>
      <w:r w:rsidR="002C3D57" w:rsidRPr="00350EE6">
        <w:rPr>
          <w:rFonts w:ascii="Times New Roman" w:hAnsi="Times New Roman"/>
          <w:b/>
        </w:rPr>
        <w:t>家下游供應商、共</w:t>
      </w:r>
      <w:r w:rsidR="002C3D57" w:rsidRPr="00350EE6">
        <w:rPr>
          <w:rFonts w:ascii="Times New Roman" w:hAnsi="Times New Roman"/>
          <w:b/>
        </w:rPr>
        <w:t>35</w:t>
      </w:r>
      <w:r w:rsidR="002C3D57" w:rsidRPr="00350EE6">
        <w:rPr>
          <w:rFonts w:ascii="Times New Roman" w:hAnsi="Times New Roman"/>
          <w:b/>
        </w:rPr>
        <w:t>間廠房，興達海基無足夠能力建立</w:t>
      </w:r>
      <w:r w:rsidR="002C3D57" w:rsidRPr="00350EE6">
        <w:rPr>
          <w:rFonts w:ascii="Times New Roman" w:hAnsi="Times New Roman"/>
          <w:b/>
        </w:rPr>
        <w:lastRenderedPageBreak/>
        <w:t>所有廠房的督導人力，導致下游供應商未完全依照銲接程序施工，故對於興達海基生產品質存有重大疑慮</w:t>
      </w:r>
      <w:r w:rsidR="002C3D57" w:rsidRPr="00350EE6">
        <w:rPr>
          <w:rFonts w:ascii="Times New Roman" w:hAnsi="Times New Roman"/>
        </w:rPr>
        <w:t>，若無法如期交付</w:t>
      </w:r>
      <w:r w:rsidR="002C3D57" w:rsidRPr="00350EE6">
        <w:rPr>
          <w:rFonts w:ascii="Times New Roman" w:hAnsi="Times New Roman"/>
        </w:rPr>
        <w:t>36</w:t>
      </w:r>
      <w:r w:rsidR="002C3D57" w:rsidRPr="00350EE6">
        <w:rPr>
          <w:rFonts w:ascii="Times New Roman" w:hAnsi="Times New Roman"/>
        </w:rPr>
        <w:t>座水下基礎主管件與轉接段，將依學調整供應量，以確保風場建置時程不受影響。</w:t>
      </w:r>
    </w:p>
    <w:p w14:paraId="11292F6C" w14:textId="061F8BBB" w:rsidR="00537892" w:rsidRPr="00350EE6" w:rsidRDefault="00537892" w:rsidP="007C200E">
      <w:pPr>
        <w:pStyle w:val="5"/>
        <w:kinsoku w:val="0"/>
        <w:rPr>
          <w:rFonts w:ascii="Times New Roman" w:hAnsi="Times New Roman"/>
        </w:rPr>
      </w:pPr>
      <w:r w:rsidRPr="00350EE6">
        <w:rPr>
          <w:rFonts w:ascii="Times New Roman" w:hAnsi="Times New Roman"/>
        </w:rPr>
        <w:t>有關沃旭對於韓國供應商的文件要求及同時期生產資料：沃旭表示對於興達海基與韓國供應商之品質要求一致，將於會後以</w:t>
      </w:r>
      <w:r w:rsidR="00176A3B">
        <w:rPr>
          <w:rFonts w:ascii="Times New Roman" w:hAnsi="Times New Roman" w:hint="eastAsia"/>
        </w:rPr>
        <w:t>書面</w:t>
      </w:r>
      <w:r w:rsidRPr="00350EE6">
        <w:rPr>
          <w:rFonts w:ascii="Times New Roman" w:hAnsi="Times New Roman"/>
        </w:rPr>
        <w:t>提供文件。</w:t>
      </w:r>
    </w:p>
    <w:p w14:paraId="18789224" w14:textId="77777777" w:rsidR="00B74CA5" w:rsidRPr="00350EE6" w:rsidRDefault="00FC5277" w:rsidP="007C200E">
      <w:pPr>
        <w:pStyle w:val="3"/>
        <w:kinsoku w:val="0"/>
        <w:rPr>
          <w:rFonts w:ascii="Times New Roman" w:hAnsi="Times New Roman"/>
          <w:color w:val="000000" w:themeColor="text1"/>
        </w:rPr>
      </w:pPr>
      <w:bookmarkStart w:id="28" w:name="_Toc105426085"/>
      <w:bookmarkStart w:id="29" w:name="_Toc106358443"/>
      <w:r w:rsidRPr="00350EE6">
        <w:rPr>
          <w:rFonts w:ascii="Times New Roman" w:hAnsi="Times New Roman"/>
          <w:color w:val="000000" w:themeColor="text1"/>
        </w:rPr>
        <w:t>大彰化東南公司於</w:t>
      </w:r>
      <w:r w:rsidRPr="00350EE6">
        <w:rPr>
          <w:rFonts w:ascii="Times New Roman" w:hAnsi="Times New Roman"/>
          <w:color w:val="000000" w:themeColor="text1"/>
        </w:rPr>
        <w:t>109</w:t>
      </w:r>
      <w:r w:rsidRPr="00350EE6">
        <w:rPr>
          <w:rFonts w:ascii="Times New Roman" w:hAnsi="Times New Roman"/>
          <w:color w:val="000000" w:themeColor="text1"/>
        </w:rPr>
        <w:t>年</w:t>
      </w:r>
      <w:r w:rsidRPr="00350EE6">
        <w:rPr>
          <w:rFonts w:ascii="Times New Roman" w:hAnsi="Times New Roman"/>
          <w:color w:val="000000" w:themeColor="text1"/>
        </w:rPr>
        <w:t>10</w:t>
      </w:r>
      <w:r w:rsidRPr="00350EE6">
        <w:rPr>
          <w:rFonts w:ascii="Times New Roman" w:hAnsi="Times New Roman"/>
          <w:color w:val="000000" w:themeColor="text1"/>
        </w:rPr>
        <w:t>月</w:t>
      </w:r>
      <w:r w:rsidRPr="00350EE6">
        <w:rPr>
          <w:rFonts w:ascii="Times New Roman" w:hAnsi="Times New Roman"/>
          <w:color w:val="000000" w:themeColor="text1"/>
        </w:rPr>
        <w:t>27</w:t>
      </w:r>
      <w:r w:rsidRPr="00350EE6">
        <w:rPr>
          <w:rFonts w:ascii="Times New Roman" w:hAnsi="Times New Roman"/>
          <w:color w:val="000000" w:themeColor="text1"/>
        </w:rPr>
        <w:t>日函</w:t>
      </w:r>
      <w:r w:rsidRPr="00350EE6">
        <w:rPr>
          <w:rStyle w:val="aff"/>
          <w:rFonts w:ascii="Times New Roman" w:hAnsi="Times New Roman"/>
          <w:color w:val="000000" w:themeColor="text1"/>
        </w:rPr>
        <w:footnoteReference w:id="5"/>
      </w:r>
      <w:r w:rsidRPr="00350EE6">
        <w:rPr>
          <w:rFonts w:ascii="Times New Roman" w:hAnsi="Times New Roman"/>
          <w:color w:val="000000" w:themeColor="text1"/>
        </w:rPr>
        <w:t>鋼鐵公會、風電協會，</w:t>
      </w:r>
      <w:r w:rsidR="00B74CA5" w:rsidRPr="00350EE6">
        <w:rPr>
          <w:rFonts w:ascii="Times New Roman" w:hAnsi="Times New Roman"/>
          <w:color w:val="000000" w:themeColor="text1"/>
        </w:rPr>
        <w:t>說明「依興達海基</w:t>
      </w:r>
      <w:r w:rsidR="00B74CA5" w:rsidRPr="00350EE6">
        <w:rPr>
          <w:rFonts w:ascii="Times New Roman" w:hAnsi="Times New Roman"/>
          <w:color w:val="000000" w:themeColor="text1"/>
        </w:rPr>
        <w:t>109</w:t>
      </w:r>
      <w:r w:rsidR="00B74CA5" w:rsidRPr="00350EE6">
        <w:rPr>
          <w:rFonts w:ascii="Times New Roman" w:hAnsi="Times New Roman"/>
          <w:color w:val="000000" w:themeColor="text1"/>
        </w:rPr>
        <w:t>年</w:t>
      </w:r>
      <w:r w:rsidR="00B74CA5" w:rsidRPr="00350EE6">
        <w:rPr>
          <w:rFonts w:ascii="Times New Roman" w:hAnsi="Times New Roman"/>
          <w:color w:val="000000" w:themeColor="text1"/>
        </w:rPr>
        <w:t>10</w:t>
      </w:r>
      <w:r w:rsidR="00B74CA5" w:rsidRPr="00350EE6">
        <w:rPr>
          <w:rFonts w:ascii="Times New Roman" w:hAnsi="Times New Roman"/>
          <w:color w:val="000000" w:themeColor="text1"/>
        </w:rPr>
        <w:t>月</w:t>
      </w:r>
      <w:r w:rsidR="00B74CA5" w:rsidRPr="00350EE6">
        <w:rPr>
          <w:rFonts w:ascii="Times New Roman" w:hAnsi="Times New Roman"/>
          <w:color w:val="000000" w:themeColor="text1"/>
        </w:rPr>
        <w:t>26</w:t>
      </w:r>
      <w:r w:rsidR="00B74CA5" w:rsidRPr="00350EE6">
        <w:rPr>
          <w:rFonts w:ascii="Times New Roman" w:hAnsi="Times New Roman"/>
          <w:color w:val="000000" w:themeColor="text1"/>
        </w:rPr>
        <w:t>日最新之自行評估，其於</w:t>
      </w:r>
      <w:r w:rsidR="00B74CA5" w:rsidRPr="00350EE6">
        <w:rPr>
          <w:rFonts w:ascii="Times New Roman" w:hAnsi="Times New Roman"/>
          <w:color w:val="000000" w:themeColor="text1"/>
        </w:rPr>
        <w:t>110</w:t>
      </w:r>
      <w:r w:rsidR="00B74CA5" w:rsidRPr="00350EE6">
        <w:rPr>
          <w:rFonts w:ascii="Times New Roman" w:hAnsi="Times New Roman"/>
          <w:color w:val="000000" w:themeColor="text1"/>
        </w:rPr>
        <w:t>年底前之</w:t>
      </w:r>
      <w:r w:rsidR="00B74CA5" w:rsidRPr="00350EE6">
        <w:rPr>
          <w:rFonts w:ascii="Times New Roman" w:hAnsi="Times New Roman"/>
          <w:b/>
          <w:color w:val="000000" w:themeColor="text1"/>
        </w:rPr>
        <w:t>最大產能為</w:t>
      </w:r>
      <w:r w:rsidR="00B74CA5" w:rsidRPr="00350EE6">
        <w:rPr>
          <w:rFonts w:ascii="Times New Roman" w:hAnsi="Times New Roman"/>
          <w:b/>
          <w:color w:val="000000" w:themeColor="text1"/>
        </w:rPr>
        <w:t>18</w:t>
      </w:r>
      <w:r w:rsidR="00B74CA5" w:rsidRPr="00350EE6">
        <w:rPr>
          <w:rFonts w:ascii="Times New Roman" w:hAnsi="Times New Roman"/>
          <w:b/>
          <w:color w:val="000000" w:themeColor="text1"/>
        </w:rPr>
        <w:t>座</w:t>
      </w:r>
      <w:r w:rsidR="00B74CA5" w:rsidRPr="00350EE6">
        <w:rPr>
          <w:rFonts w:ascii="Times New Roman" w:hAnsi="Times New Roman"/>
          <w:color w:val="000000" w:themeColor="text1"/>
        </w:rPr>
        <w:t>水下基礎，</w:t>
      </w:r>
      <w:r w:rsidRPr="00350EE6">
        <w:rPr>
          <w:rFonts w:ascii="Times New Roman" w:hAnsi="Times New Roman"/>
          <w:color w:val="000000" w:themeColor="text1"/>
        </w:rPr>
        <w:t>請協助確認所屬會員於</w:t>
      </w:r>
      <w:r w:rsidRPr="00350EE6">
        <w:rPr>
          <w:rFonts w:ascii="Times New Roman" w:hAnsi="Times New Roman"/>
          <w:color w:val="000000" w:themeColor="text1"/>
        </w:rPr>
        <w:t>110</w:t>
      </w:r>
      <w:r w:rsidRPr="00350EE6">
        <w:rPr>
          <w:rFonts w:ascii="Times New Roman" w:hAnsi="Times New Roman"/>
          <w:color w:val="000000" w:themeColor="text1"/>
        </w:rPr>
        <w:t>年底前是否還有水下基礎之產能。</w:t>
      </w:r>
      <w:r w:rsidR="00B74CA5" w:rsidRPr="00350EE6">
        <w:rPr>
          <w:rFonts w:ascii="Times New Roman" w:hAnsi="Times New Roman"/>
          <w:color w:val="000000" w:themeColor="text1"/>
        </w:rPr>
        <w:t>」</w:t>
      </w:r>
      <w:r w:rsidRPr="00350EE6">
        <w:rPr>
          <w:rFonts w:ascii="Times New Roman" w:hAnsi="Times New Roman"/>
          <w:color w:val="000000" w:themeColor="text1"/>
        </w:rPr>
        <w:t>鋼鐵公會、風電協會分別於</w:t>
      </w:r>
      <w:r w:rsidRPr="00350EE6">
        <w:rPr>
          <w:rFonts w:ascii="Times New Roman" w:hAnsi="Times New Roman"/>
          <w:color w:val="000000" w:themeColor="text1"/>
        </w:rPr>
        <w:t>109</w:t>
      </w:r>
      <w:r w:rsidRPr="00350EE6">
        <w:rPr>
          <w:rFonts w:ascii="Times New Roman" w:hAnsi="Times New Roman"/>
          <w:color w:val="000000" w:themeColor="text1"/>
        </w:rPr>
        <w:t>年</w:t>
      </w:r>
      <w:r w:rsidRPr="00350EE6">
        <w:rPr>
          <w:rFonts w:ascii="Times New Roman" w:hAnsi="Times New Roman"/>
          <w:color w:val="000000" w:themeColor="text1"/>
        </w:rPr>
        <w:t>10</w:t>
      </w:r>
      <w:r w:rsidRPr="00350EE6">
        <w:rPr>
          <w:rFonts w:ascii="Times New Roman" w:hAnsi="Times New Roman"/>
          <w:color w:val="000000" w:themeColor="text1"/>
        </w:rPr>
        <w:t>月</w:t>
      </w:r>
      <w:r w:rsidRPr="00350EE6">
        <w:rPr>
          <w:rFonts w:ascii="Times New Roman" w:hAnsi="Times New Roman"/>
          <w:color w:val="000000" w:themeColor="text1"/>
        </w:rPr>
        <w:t>29</w:t>
      </w:r>
      <w:r w:rsidRPr="00350EE6">
        <w:rPr>
          <w:rFonts w:ascii="Times New Roman" w:hAnsi="Times New Roman"/>
          <w:color w:val="000000" w:themeColor="text1"/>
        </w:rPr>
        <w:t>日、</w:t>
      </w:r>
      <w:r w:rsidRPr="00350EE6">
        <w:rPr>
          <w:rFonts w:ascii="Times New Roman" w:hAnsi="Times New Roman"/>
          <w:color w:val="000000" w:themeColor="text1"/>
        </w:rPr>
        <w:t>30</w:t>
      </w:r>
      <w:r w:rsidRPr="00350EE6">
        <w:rPr>
          <w:rFonts w:ascii="Times New Roman" w:hAnsi="Times New Roman"/>
          <w:color w:val="000000" w:themeColor="text1"/>
        </w:rPr>
        <w:t>日函</w:t>
      </w:r>
      <w:r w:rsidRPr="00350EE6">
        <w:rPr>
          <w:rStyle w:val="aff"/>
          <w:rFonts w:ascii="Times New Roman" w:hAnsi="Times New Roman"/>
          <w:color w:val="000000" w:themeColor="text1"/>
        </w:rPr>
        <w:footnoteReference w:id="6"/>
      </w:r>
      <w:r w:rsidRPr="00350EE6">
        <w:rPr>
          <w:rFonts w:ascii="Times New Roman" w:hAnsi="Times New Roman"/>
          <w:color w:val="000000" w:themeColor="text1"/>
        </w:rPr>
        <w:t>復「相關會員至</w:t>
      </w:r>
      <w:r w:rsidRPr="00350EE6">
        <w:rPr>
          <w:rFonts w:ascii="Times New Roman" w:hAnsi="Times New Roman"/>
          <w:color w:val="000000" w:themeColor="text1"/>
        </w:rPr>
        <w:t>110</w:t>
      </w:r>
      <w:r w:rsidRPr="00350EE6">
        <w:rPr>
          <w:rFonts w:ascii="Times New Roman" w:hAnsi="Times New Roman"/>
          <w:color w:val="000000" w:themeColor="text1"/>
        </w:rPr>
        <w:t>年底前已無額外國內產能。」</w:t>
      </w:r>
      <w:bookmarkEnd w:id="28"/>
      <w:bookmarkEnd w:id="29"/>
    </w:p>
    <w:p w14:paraId="5BC388B9" w14:textId="1EE1BD0F" w:rsidR="00537892" w:rsidRPr="00350EE6" w:rsidRDefault="00537892" w:rsidP="007C200E">
      <w:pPr>
        <w:pStyle w:val="3"/>
        <w:kinsoku w:val="0"/>
        <w:rPr>
          <w:rFonts w:ascii="Times New Roman" w:hAnsi="Times New Roman"/>
          <w:color w:val="000000" w:themeColor="text1"/>
        </w:rPr>
      </w:pPr>
      <w:bookmarkStart w:id="30" w:name="_Toc105426086"/>
      <w:bookmarkStart w:id="31" w:name="_Toc106358444"/>
      <w:r w:rsidRPr="00350EE6">
        <w:rPr>
          <w:rFonts w:ascii="Times New Roman" w:hAnsi="Times New Roman"/>
          <w:color w:val="000000" w:themeColor="text1"/>
        </w:rPr>
        <w:t>工業局於</w:t>
      </w:r>
      <w:r w:rsidRPr="00350EE6">
        <w:rPr>
          <w:rFonts w:ascii="Times New Roman" w:hAnsi="Times New Roman"/>
          <w:color w:val="000000" w:themeColor="text1"/>
        </w:rPr>
        <w:t>109</w:t>
      </w:r>
      <w:r w:rsidRPr="00350EE6">
        <w:rPr>
          <w:rFonts w:ascii="Times New Roman" w:hAnsi="Times New Roman"/>
          <w:color w:val="000000" w:themeColor="text1"/>
        </w:rPr>
        <w:t>年</w:t>
      </w:r>
      <w:r w:rsidRPr="00350EE6">
        <w:rPr>
          <w:rFonts w:ascii="Times New Roman" w:hAnsi="Times New Roman"/>
          <w:color w:val="000000" w:themeColor="text1"/>
        </w:rPr>
        <w:t>12</w:t>
      </w:r>
      <w:r w:rsidRPr="00350EE6">
        <w:rPr>
          <w:rFonts w:ascii="Times New Roman" w:hAnsi="Times New Roman"/>
          <w:color w:val="000000" w:themeColor="text1"/>
        </w:rPr>
        <w:t>月</w:t>
      </w:r>
      <w:r w:rsidRPr="00350EE6">
        <w:rPr>
          <w:rFonts w:ascii="Times New Roman" w:hAnsi="Times New Roman"/>
          <w:color w:val="000000" w:themeColor="text1"/>
        </w:rPr>
        <w:t>19</w:t>
      </w:r>
      <w:r w:rsidRPr="00350EE6">
        <w:rPr>
          <w:rFonts w:ascii="Times New Roman" w:hAnsi="Times New Roman"/>
          <w:color w:val="000000" w:themeColor="text1"/>
        </w:rPr>
        <w:t>日召開查核會議，沃旭說明因興達海基生產進度仍未如期進行，經雙方協議且興達海基自行評估後，修改</w:t>
      </w:r>
      <w:r w:rsidRPr="00350EE6">
        <w:rPr>
          <w:rFonts w:ascii="Times New Roman" w:hAnsi="Times New Roman"/>
          <w:color w:val="000000" w:themeColor="text1"/>
        </w:rPr>
        <w:t>110</w:t>
      </w:r>
      <w:r w:rsidRPr="00350EE6">
        <w:rPr>
          <w:rFonts w:ascii="Times New Roman" w:hAnsi="Times New Roman"/>
          <w:color w:val="000000" w:themeColor="text1"/>
        </w:rPr>
        <w:t>年底前供應數量目標為</w:t>
      </w:r>
      <w:r w:rsidRPr="00350EE6">
        <w:rPr>
          <w:rFonts w:ascii="Times New Roman" w:hAnsi="Times New Roman"/>
          <w:color w:val="000000" w:themeColor="text1"/>
        </w:rPr>
        <w:t>18</w:t>
      </w:r>
      <w:r w:rsidRPr="00350EE6">
        <w:rPr>
          <w:rFonts w:ascii="Times New Roman" w:hAnsi="Times New Roman"/>
          <w:color w:val="000000" w:themeColor="text1"/>
        </w:rPr>
        <w:t>座。</w:t>
      </w:r>
      <w:r w:rsidR="00BA7B8B" w:rsidRPr="00350EE6">
        <w:rPr>
          <w:rFonts w:ascii="Times New Roman" w:hAnsi="Times New Roman"/>
          <w:color w:val="000000" w:themeColor="text1"/>
        </w:rPr>
        <w:t>沃旭已分別於</w:t>
      </w:r>
      <w:r w:rsidR="00BA7B8B" w:rsidRPr="00350EE6">
        <w:rPr>
          <w:rFonts w:ascii="Times New Roman" w:hAnsi="Times New Roman"/>
          <w:color w:val="000000" w:themeColor="text1"/>
        </w:rPr>
        <w:t>109</w:t>
      </w:r>
      <w:r w:rsidR="00BA7B8B" w:rsidRPr="00350EE6">
        <w:rPr>
          <w:rFonts w:ascii="Times New Roman" w:hAnsi="Times New Roman"/>
          <w:color w:val="000000" w:themeColor="text1"/>
        </w:rPr>
        <w:t>年</w:t>
      </w:r>
      <w:r w:rsidR="00BA7B8B" w:rsidRPr="00350EE6">
        <w:rPr>
          <w:rFonts w:ascii="Times New Roman" w:hAnsi="Times New Roman"/>
          <w:color w:val="000000" w:themeColor="text1"/>
        </w:rPr>
        <w:t>10</w:t>
      </w:r>
      <w:r w:rsidR="00BA7B8B" w:rsidRPr="00350EE6">
        <w:rPr>
          <w:rFonts w:ascii="Times New Roman" w:hAnsi="Times New Roman"/>
          <w:color w:val="000000" w:themeColor="text1"/>
        </w:rPr>
        <w:t>月</w:t>
      </w:r>
      <w:r w:rsidR="00BA7B8B" w:rsidRPr="00350EE6">
        <w:rPr>
          <w:rFonts w:ascii="Times New Roman" w:hAnsi="Times New Roman"/>
          <w:color w:val="000000" w:themeColor="text1"/>
        </w:rPr>
        <w:t>29</w:t>
      </w:r>
      <w:r w:rsidR="00BA7B8B" w:rsidRPr="00350EE6">
        <w:rPr>
          <w:rFonts w:ascii="Times New Roman" w:hAnsi="Times New Roman"/>
          <w:color w:val="000000" w:themeColor="text1"/>
        </w:rPr>
        <w:t>、</w:t>
      </w:r>
      <w:r w:rsidR="00BA7B8B" w:rsidRPr="00350EE6">
        <w:rPr>
          <w:rFonts w:ascii="Times New Roman" w:hAnsi="Times New Roman"/>
          <w:color w:val="000000" w:themeColor="text1"/>
        </w:rPr>
        <w:t>30</w:t>
      </w:r>
      <w:r w:rsidR="00BA7B8B" w:rsidRPr="00350EE6">
        <w:rPr>
          <w:rFonts w:ascii="Times New Roman" w:hAnsi="Times New Roman"/>
          <w:color w:val="000000" w:themeColor="text1"/>
        </w:rPr>
        <w:t>日分別取得風電協會、鋼鐵公會之無額外產能證明</w:t>
      </w:r>
      <w:r w:rsidR="00B74CA5" w:rsidRPr="00350EE6">
        <w:rPr>
          <w:rFonts w:ascii="Times New Roman" w:hAnsi="Times New Roman"/>
          <w:color w:val="000000" w:themeColor="text1"/>
        </w:rPr>
        <w:t>，並於</w:t>
      </w:r>
      <w:r w:rsidR="00B74CA5" w:rsidRPr="00350EE6">
        <w:rPr>
          <w:rFonts w:ascii="Times New Roman" w:hAnsi="Times New Roman"/>
          <w:color w:val="000000" w:themeColor="text1"/>
        </w:rPr>
        <w:t>109</w:t>
      </w:r>
      <w:r w:rsidR="00B74CA5" w:rsidRPr="00350EE6">
        <w:rPr>
          <w:rFonts w:ascii="Times New Roman" w:hAnsi="Times New Roman"/>
          <w:color w:val="000000" w:themeColor="text1"/>
        </w:rPr>
        <w:t>年</w:t>
      </w:r>
      <w:r w:rsidR="00B74CA5" w:rsidRPr="00350EE6">
        <w:rPr>
          <w:rFonts w:ascii="Times New Roman" w:hAnsi="Times New Roman"/>
          <w:color w:val="000000" w:themeColor="text1"/>
        </w:rPr>
        <w:t>12</w:t>
      </w:r>
      <w:r w:rsidR="00B74CA5" w:rsidRPr="00350EE6">
        <w:rPr>
          <w:rFonts w:ascii="Times New Roman" w:hAnsi="Times New Roman"/>
          <w:color w:val="000000" w:themeColor="text1"/>
        </w:rPr>
        <w:t>月</w:t>
      </w:r>
      <w:r w:rsidR="00B74CA5" w:rsidRPr="00350EE6">
        <w:rPr>
          <w:rFonts w:ascii="Times New Roman" w:hAnsi="Times New Roman"/>
          <w:color w:val="000000" w:themeColor="text1"/>
        </w:rPr>
        <w:t>3</w:t>
      </w:r>
      <w:r w:rsidR="00B74CA5" w:rsidRPr="00350EE6">
        <w:rPr>
          <w:rFonts w:ascii="Times New Roman" w:hAnsi="Times New Roman"/>
          <w:color w:val="000000" w:themeColor="text1"/>
        </w:rPr>
        <w:t>日取得經濟部回函</w:t>
      </w:r>
      <w:r w:rsidR="00437DD8" w:rsidRPr="00350EE6">
        <w:rPr>
          <w:rStyle w:val="aff"/>
          <w:rFonts w:ascii="Times New Roman" w:hAnsi="Times New Roman"/>
          <w:color w:val="000000" w:themeColor="text1"/>
        </w:rPr>
        <w:footnoteReference w:id="7"/>
      </w:r>
      <w:r w:rsidR="00B74CA5" w:rsidRPr="00350EE6">
        <w:rPr>
          <w:rFonts w:ascii="Times New Roman" w:hAnsi="Times New Roman"/>
          <w:color w:val="000000" w:themeColor="text1"/>
        </w:rPr>
        <w:t>同意以</w:t>
      </w:r>
      <w:r w:rsidR="00B74CA5" w:rsidRPr="00350EE6">
        <w:rPr>
          <w:rFonts w:ascii="Times New Roman" w:hAnsi="Times New Roman"/>
          <w:b/>
          <w:color w:val="000000" w:themeColor="text1"/>
        </w:rPr>
        <w:t>110</w:t>
      </w:r>
      <w:r w:rsidR="00B74CA5" w:rsidRPr="00350EE6">
        <w:rPr>
          <w:rFonts w:ascii="Times New Roman" w:hAnsi="Times New Roman"/>
          <w:b/>
          <w:color w:val="000000" w:themeColor="text1"/>
        </w:rPr>
        <w:t>年底前供應</w:t>
      </w:r>
      <w:r w:rsidR="00B74CA5" w:rsidRPr="00350EE6">
        <w:rPr>
          <w:rFonts w:ascii="Times New Roman" w:hAnsi="Times New Roman"/>
          <w:b/>
          <w:color w:val="000000" w:themeColor="text1"/>
        </w:rPr>
        <w:t>18</w:t>
      </w:r>
      <w:r w:rsidR="00B74CA5" w:rsidRPr="00350EE6">
        <w:rPr>
          <w:rFonts w:ascii="Times New Roman" w:hAnsi="Times New Roman"/>
          <w:b/>
          <w:color w:val="000000" w:themeColor="text1"/>
        </w:rPr>
        <w:t>座為目標</w:t>
      </w:r>
      <w:r w:rsidR="00B74CA5" w:rsidRPr="00350EE6">
        <w:rPr>
          <w:rFonts w:ascii="Times New Roman" w:hAnsi="Times New Roman"/>
          <w:color w:val="000000" w:themeColor="text1"/>
        </w:rPr>
        <w:t>。沃旭並說明興達海基所生產製造水下基礎分為</w:t>
      </w:r>
      <w:r w:rsidR="00B74CA5" w:rsidRPr="00350EE6">
        <w:rPr>
          <w:rFonts w:ascii="Times New Roman" w:hAnsi="Times New Roman"/>
          <w:color w:val="000000" w:themeColor="text1"/>
        </w:rPr>
        <w:t>3</w:t>
      </w:r>
      <w:r w:rsidR="00B74CA5" w:rsidRPr="00350EE6">
        <w:rPr>
          <w:rFonts w:ascii="Times New Roman" w:hAnsi="Times New Roman"/>
          <w:color w:val="000000" w:themeColor="text1"/>
        </w:rPr>
        <w:t>部件：轉接段、上部管架、下部管架。其中，第</w:t>
      </w:r>
      <w:r w:rsidR="00B74CA5" w:rsidRPr="00350EE6">
        <w:rPr>
          <w:rFonts w:ascii="Times New Roman" w:hAnsi="Times New Roman"/>
          <w:color w:val="000000" w:themeColor="text1"/>
        </w:rPr>
        <w:t>1</w:t>
      </w:r>
      <w:r w:rsidR="00B74CA5" w:rsidRPr="00350EE6">
        <w:rPr>
          <w:rFonts w:ascii="Times New Roman" w:hAnsi="Times New Roman"/>
          <w:color w:val="000000" w:themeColor="text1"/>
        </w:rPr>
        <w:t>座轉接段正進行噴砂塗裝作業，第</w:t>
      </w:r>
      <w:r w:rsidR="00B74CA5" w:rsidRPr="00350EE6">
        <w:rPr>
          <w:rFonts w:ascii="Times New Roman" w:hAnsi="Times New Roman"/>
          <w:color w:val="000000" w:themeColor="text1"/>
        </w:rPr>
        <w:t>1</w:t>
      </w:r>
      <w:r w:rsidR="00B74CA5" w:rsidRPr="00350EE6">
        <w:rPr>
          <w:rFonts w:ascii="Times New Roman" w:hAnsi="Times New Roman"/>
          <w:color w:val="000000" w:themeColor="text1"/>
        </w:rPr>
        <w:t>座上部管架已完成生產，而第</w:t>
      </w:r>
      <w:r w:rsidR="00B74CA5" w:rsidRPr="00350EE6">
        <w:rPr>
          <w:rFonts w:ascii="Times New Roman" w:hAnsi="Times New Roman"/>
          <w:color w:val="000000" w:themeColor="text1"/>
        </w:rPr>
        <w:t>1</w:t>
      </w:r>
      <w:r w:rsidR="00B74CA5" w:rsidRPr="00350EE6">
        <w:rPr>
          <w:rFonts w:ascii="Times New Roman" w:hAnsi="Times New Roman"/>
          <w:color w:val="000000" w:themeColor="text1"/>
        </w:rPr>
        <w:t>座下部管架由於缺少</w:t>
      </w:r>
      <w:r w:rsidR="00B74CA5" w:rsidRPr="00350EE6">
        <w:rPr>
          <w:rFonts w:ascii="Times New Roman" w:hAnsi="Times New Roman"/>
          <w:color w:val="000000" w:themeColor="text1"/>
        </w:rPr>
        <w:t>1</w:t>
      </w:r>
      <w:r w:rsidR="00B74CA5" w:rsidRPr="00350EE6">
        <w:rPr>
          <w:rFonts w:ascii="Times New Roman" w:hAnsi="Times New Roman"/>
          <w:color w:val="000000" w:themeColor="text1"/>
        </w:rPr>
        <w:t>座</w:t>
      </w:r>
      <w:r w:rsidR="00B74CA5" w:rsidRPr="00350EE6">
        <w:rPr>
          <w:rFonts w:ascii="Times New Roman" w:hAnsi="Times New Roman"/>
          <w:color w:val="000000" w:themeColor="text1"/>
        </w:rPr>
        <w:t>X</w:t>
      </w:r>
      <w:r w:rsidR="00B74CA5" w:rsidRPr="00350EE6">
        <w:rPr>
          <w:rFonts w:ascii="Times New Roman" w:hAnsi="Times New Roman"/>
          <w:color w:val="000000" w:themeColor="text1"/>
        </w:rPr>
        <w:t>型斜</w:t>
      </w:r>
      <w:r w:rsidR="00B74CA5" w:rsidRPr="00350EE6">
        <w:rPr>
          <w:rFonts w:ascii="Times New Roman" w:hAnsi="Times New Roman"/>
          <w:color w:val="000000" w:themeColor="text1"/>
        </w:rPr>
        <w:lastRenderedPageBreak/>
        <w:t>撐與第</w:t>
      </w:r>
      <w:r w:rsidR="00D47E70" w:rsidRPr="00350EE6">
        <w:rPr>
          <w:rFonts w:ascii="Times New Roman" w:hAnsi="Times New Roman"/>
          <w:color w:val="000000" w:themeColor="text1"/>
        </w:rPr>
        <w:t>3</w:t>
      </w:r>
      <w:r w:rsidR="00D47E70" w:rsidRPr="00350EE6">
        <w:rPr>
          <w:rFonts w:ascii="Times New Roman" w:hAnsi="Times New Roman"/>
          <w:color w:val="000000" w:themeColor="text1"/>
        </w:rPr>
        <w:t>座基腳，導致組裝作業持續</w:t>
      </w:r>
      <w:r w:rsidR="00D47E70" w:rsidRPr="00350EE6">
        <w:rPr>
          <w:rFonts w:ascii="Times New Roman" w:hAnsi="Times New Roman"/>
          <w:color w:val="000000" w:themeColor="text1"/>
        </w:rPr>
        <w:t>2</w:t>
      </w:r>
      <w:r w:rsidR="00D47E70" w:rsidRPr="00350EE6">
        <w:rPr>
          <w:rFonts w:ascii="Times New Roman" w:hAnsi="Times New Roman"/>
          <w:color w:val="000000" w:themeColor="text1"/>
        </w:rPr>
        <w:t>個月仍無重大進展，興達海基先前自行評估</w:t>
      </w:r>
      <w:r w:rsidR="00D47E70" w:rsidRPr="00350EE6">
        <w:rPr>
          <w:rFonts w:ascii="Times New Roman" w:hAnsi="Times New Roman"/>
          <w:color w:val="000000" w:themeColor="text1"/>
        </w:rPr>
        <w:t>109</w:t>
      </w:r>
      <w:r w:rsidR="00D47E70" w:rsidRPr="00350EE6">
        <w:rPr>
          <w:rFonts w:ascii="Times New Roman" w:hAnsi="Times New Roman"/>
          <w:color w:val="000000" w:themeColor="text1"/>
        </w:rPr>
        <w:t>年</w:t>
      </w:r>
      <w:r w:rsidR="00D47E70" w:rsidRPr="00350EE6">
        <w:rPr>
          <w:rFonts w:ascii="Times New Roman" w:hAnsi="Times New Roman"/>
          <w:color w:val="000000" w:themeColor="text1"/>
        </w:rPr>
        <w:t>12</w:t>
      </w:r>
      <w:r w:rsidR="00D47E70" w:rsidRPr="00350EE6">
        <w:rPr>
          <w:rFonts w:ascii="Times New Roman" w:hAnsi="Times New Roman"/>
          <w:color w:val="000000" w:themeColor="text1"/>
        </w:rPr>
        <w:t>月</w:t>
      </w:r>
      <w:r w:rsidR="00D47E70" w:rsidRPr="00350EE6">
        <w:rPr>
          <w:rFonts w:ascii="Times New Roman" w:hAnsi="Times New Roman"/>
          <w:color w:val="000000" w:themeColor="text1"/>
        </w:rPr>
        <w:t>31</w:t>
      </w:r>
      <w:r w:rsidR="00D47E70" w:rsidRPr="00350EE6">
        <w:rPr>
          <w:rFonts w:ascii="Times New Roman" w:hAnsi="Times New Roman"/>
          <w:color w:val="000000" w:themeColor="text1"/>
        </w:rPr>
        <w:t>日前可產出第</w:t>
      </w:r>
      <w:r w:rsidR="00D47E70" w:rsidRPr="00350EE6">
        <w:rPr>
          <w:rFonts w:ascii="Times New Roman" w:hAnsi="Times New Roman"/>
          <w:color w:val="000000" w:themeColor="text1"/>
        </w:rPr>
        <w:t>1</w:t>
      </w:r>
      <w:r w:rsidR="00D47E70" w:rsidRPr="00350EE6">
        <w:rPr>
          <w:rFonts w:ascii="Times New Roman" w:hAnsi="Times New Roman"/>
          <w:color w:val="000000" w:themeColor="text1"/>
        </w:rPr>
        <w:t>座水下基礎，而據沃旭評估，將延遲至</w:t>
      </w:r>
      <w:r w:rsidR="00D47E70" w:rsidRPr="00350EE6">
        <w:rPr>
          <w:rFonts w:ascii="Times New Roman" w:hAnsi="Times New Roman"/>
          <w:color w:val="000000" w:themeColor="text1"/>
        </w:rPr>
        <w:t>110</w:t>
      </w:r>
      <w:r w:rsidR="00D47E70" w:rsidRPr="00350EE6">
        <w:rPr>
          <w:rFonts w:ascii="Times New Roman" w:hAnsi="Times New Roman"/>
          <w:color w:val="000000" w:themeColor="text1"/>
        </w:rPr>
        <w:t>年</w:t>
      </w:r>
      <w:r w:rsidR="00D47E70" w:rsidRPr="00350EE6">
        <w:rPr>
          <w:rFonts w:ascii="Times New Roman" w:hAnsi="Times New Roman"/>
          <w:color w:val="000000" w:themeColor="text1"/>
        </w:rPr>
        <w:t>4</w:t>
      </w:r>
      <w:r w:rsidR="00D47E70" w:rsidRPr="00350EE6">
        <w:rPr>
          <w:rFonts w:ascii="Times New Roman" w:hAnsi="Times New Roman"/>
          <w:color w:val="000000" w:themeColor="text1"/>
        </w:rPr>
        <w:t>月，沃旭說明興達海基生產延誤主因如下：</w:t>
      </w:r>
      <w:bookmarkEnd w:id="30"/>
      <w:bookmarkEnd w:id="31"/>
    </w:p>
    <w:p w14:paraId="437F69E4" w14:textId="7AF7A373" w:rsidR="00D47E70" w:rsidRPr="00350EE6" w:rsidRDefault="00AE10FC" w:rsidP="007C200E">
      <w:pPr>
        <w:pStyle w:val="4"/>
        <w:kinsoku w:val="0"/>
        <w:rPr>
          <w:rFonts w:ascii="Times New Roman" w:hAnsi="Times New Roman"/>
        </w:rPr>
      </w:pPr>
      <w:r w:rsidRPr="00350EE6">
        <w:rPr>
          <w:rFonts w:ascii="Times New Roman" w:hAnsi="Times New Roman"/>
        </w:rPr>
        <w:t>下游供應鏈之管理能力不足，國外技術顧問亦無法直接參與下游承包商銲接程序的指導。</w:t>
      </w:r>
    </w:p>
    <w:p w14:paraId="09467502" w14:textId="3D1D6691" w:rsidR="00AE10FC" w:rsidRPr="00350EE6" w:rsidRDefault="00AE10FC" w:rsidP="007C200E">
      <w:pPr>
        <w:pStyle w:val="4"/>
        <w:kinsoku w:val="0"/>
        <w:rPr>
          <w:rFonts w:ascii="Times New Roman" w:hAnsi="Times New Roman"/>
        </w:rPr>
      </w:pPr>
      <w:r w:rsidRPr="00350EE6">
        <w:rPr>
          <w:rFonts w:ascii="Times New Roman" w:hAnsi="Times New Roman"/>
        </w:rPr>
        <w:t>人員能力缺乏，因人員流動率過高，無法維持一致之標準銲接程序。</w:t>
      </w:r>
    </w:p>
    <w:p w14:paraId="2BF49F85" w14:textId="42BCC48E" w:rsidR="00AE10FC" w:rsidRPr="00350EE6" w:rsidRDefault="00AE10FC" w:rsidP="007C200E">
      <w:pPr>
        <w:pStyle w:val="4"/>
        <w:kinsoku w:val="0"/>
        <w:rPr>
          <w:rFonts w:ascii="Times New Roman" w:hAnsi="Times New Roman"/>
        </w:rPr>
      </w:pPr>
      <w:r w:rsidRPr="00350EE6">
        <w:rPr>
          <w:rFonts w:ascii="Times New Roman" w:hAnsi="Times New Roman"/>
          <w:b/>
        </w:rPr>
        <w:t>風險評估過於樂觀</w:t>
      </w:r>
      <w:r w:rsidRPr="00350EE6">
        <w:rPr>
          <w:rFonts w:ascii="Times New Roman" w:hAnsi="Times New Roman"/>
        </w:rPr>
        <w:t>，未預先針對沃旭所提出的生產風險檢討改善，以致問題發生時不及處理。</w:t>
      </w:r>
    </w:p>
    <w:p w14:paraId="28138955" w14:textId="51FD2D20" w:rsidR="00A954E1" w:rsidRPr="00350EE6" w:rsidRDefault="007C7203" w:rsidP="007C200E">
      <w:pPr>
        <w:pStyle w:val="3"/>
        <w:kinsoku w:val="0"/>
        <w:rPr>
          <w:rFonts w:ascii="Times New Roman" w:hAnsi="Times New Roman"/>
          <w:color w:val="000000" w:themeColor="text1"/>
        </w:rPr>
      </w:pPr>
      <w:bookmarkStart w:id="32" w:name="_Toc105426087"/>
      <w:bookmarkStart w:id="33" w:name="_Toc106358445"/>
      <w:r w:rsidRPr="00350EE6">
        <w:rPr>
          <w:rFonts w:ascii="Times New Roman" w:hAnsi="Times New Roman"/>
          <w:color w:val="000000" w:themeColor="text1"/>
        </w:rPr>
        <w:t>大彰化東南公司於</w:t>
      </w:r>
      <w:r w:rsidRPr="00350EE6">
        <w:rPr>
          <w:rFonts w:ascii="Times New Roman" w:hAnsi="Times New Roman"/>
          <w:color w:val="000000" w:themeColor="text1"/>
        </w:rPr>
        <w:t>1</w:t>
      </w:r>
      <w:r w:rsidR="00A973DA" w:rsidRPr="00350EE6">
        <w:rPr>
          <w:rFonts w:ascii="Times New Roman" w:hAnsi="Times New Roman"/>
          <w:color w:val="000000" w:themeColor="text1"/>
        </w:rPr>
        <w:t>10</w:t>
      </w:r>
      <w:r w:rsidRPr="00350EE6">
        <w:rPr>
          <w:rFonts w:ascii="Times New Roman" w:hAnsi="Times New Roman"/>
          <w:color w:val="000000" w:themeColor="text1"/>
        </w:rPr>
        <w:t>年</w:t>
      </w:r>
      <w:r w:rsidR="00A973DA" w:rsidRPr="00350EE6">
        <w:rPr>
          <w:rFonts w:ascii="Times New Roman" w:hAnsi="Times New Roman"/>
          <w:color w:val="000000" w:themeColor="text1"/>
        </w:rPr>
        <w:t>5</w:t>
      </w:r>
      <w:r w:rsidRPr="00350EE6">
        <w:rPr>
          <w:rFonts w:ascii="Times New Roman" w:hAnsi="Times New Roman"/>
          <w:color w:val="000000" w:themeColor="text1"/>
        </w:rPr>
        <w:t>月</w:t>
      </w:r>
      <w:r w:rsidR="00A973DA" w:rsidRPr="00350EE6">
        <w:rPr>
          <w:rFonts w:ascii="Times New Roman" w:hAnsi="Times New Roman"/>
          <w:color w:val="000000" w:themeColor="text1"/>
        </w:rPr>
        <w:t>18</w:t>
      </w:r>
      <w:r w:rsidRPr="00350EE6">
        <w:rPr>
          <w:rFonts w:ascii="Times New Roman" w:hAnsi="Times New Roman"/>
          <w:color w:val="000000" w:themeColor="text1"/>
        </w:rPr>
        <w:t>日函</w:t>
      </w:r>
      <w:r w:rsidR="00A973DA" w:rsidRPr="00350EE6">
        <w:rPr>
          <w:rStyle w:val="aff"/>
          <w:rFonts w:ascii="Times New Roman" w:hAnsi="Times New Roman"/>
          <w:color w:val="000000" w:themeColor="text1"/>
        </w:rPr>
        <w:footnoteReference w:id="8"/>
      </w:r>
      <w:r w:rsidRPr="00350EE6">
        <w:rPr>
          <w:rFonts w:ascii="Times New Roman" w:hAnsi="Times New Roman"/>
          <w:color w:val="000000" w:themeColor="text1"/>
        </w:rPr>
        <w:t>鋼鐵公會，說明「依興達海基</w:t>
      </w:r>
      <w:r w:rsidRPr="00350EE6">
        <w:rPr>
          <w:rFonts w:ascii="Times New Roman" w:hAnsi="Times New Roman"/>
          <w:color w:val="000000" w:themeColor="text1"/>
        </w:rPr>
        <w:t>1</w:t>
      </w:r>
      <w:r w:rsidR="00A973DA" w:rsidRPr="00350EE6">
        <w:rPr>
          <w:rFonts w:ascii="Times New Roman" w:hAnsi="Times New Roman"/>
          <w:color w:val="000000" w:themeColor="text1"/>
        </w:rPr>
        <w:t>10</w:t>
      </w:r>
      <w:r w:rsidRPr="00350EE6">
        <w:rPr>
          <w:rFonts w:ascii="Times New Roman" w:hAnsi="Times New Roman"/>
          <w:color w:val="000000" w:themeColor="text1"/>
        </w:rPr>
        <w:t>年</w:t>
      </w:r>
      <w:r w:rsidR="00A973DA" w:rsidRPr="00350EE6">
        <w:rPr>
          <w:rFonts w:ascii="Times New Roman" w:hAnsi="Times New Roman"/>
          <w:color w:val="000000" w:themeColor="text1"/>
        </w:rPr>
        <w:t>4</w:t>
      </w:r>
      <w:r w:rsidRPr="00350EE6">
        <w:rPr>
          <w:rFonts w:ascii="Times New Roman" w:hAnsi="Times New Roman"/>
          <w:color w:val="000000" w:themeColor="text1"/>
        </w:rPr>
        <w:t>月</w:t>
      </w:r>
      <w:r w:rsidR="00A973DA" w:rsidRPr="00350EE6">
        <w:rPr>
          <w:rFonts w:ascii="Times New Roman" w:hAnsi="Times New Roman"/>
          <w:color w:val="000000" w:themeColor="text1"/>
        </w:rPr>
        <w:t>16</w:t>
      </w:r>
      <w:r w:rsidRPr="00350EE6">
        <w:rPr>
          <w:rFonts w:ascii="Times New Roman" w:hAnsi="Times New Roman"/>
          <w:color w:val="000000" w:themeColor="text1"/>
        </w:rPr>
        <w:t>日最新之自行評估，其於</w:t>
      </w:r>
      <w:r w:rsidRPr="00350EE6">
        <w:rPr>
          <w:rFonts w:ascii="Times New Roman" w:hAnsi="Times New Roman"/>
          <w:color w:val="000000" w:themeColor="text1"/>
        </w:rPr>
        <w:t>110</w:t>
      </w:r>
      <w:r w:rsidRPr="00350EE6">
        <w:rPr>
          <w:rFonts w:ascii="Times New Roman" w:hAnsi="Times New Roman"/>
          <w:color w:val="000000" w:themeColor="text1"/>
        </w:rPr>
        <w:t>年底前之</w:t>
      </w:r>
      <w:r w:rsidRPr="00350EE6">
        <w:rPr>
          <w:rFonts w:ascii="Times New Roman" w:hAnsi="Times New Roman"/>
          <w:b/>
          <w:color w:val="000000" w:themeColor="text1"/>
        </w:rPr>
        <w:t>最大產能為</w:t>
      </w:r>
      <w:r w:rsidR="00A973DA" w:rsidRPr="00350EE6">
        <w:rPr>
          <w:rFonts w:ascii="Times New Roman" w:hAnsi="Times New Roman"/>
          <w:b/>
          <w:color w:val="000000" w:themeColor="text1"/>
        </w:rPr>
        <w:t>6</w:t>
      </w:r>
      <w:r w:rsidRPr="00350EE6">
        <w:rPr>
          <w:rFonts w:ascii="Times New Roman" w:hAnsi="Times New Roman"/>
          <w:b/>
          <w:color w:val="000000" w:themeColor="text1"/>
        </w:rPr>
        <w:t>座水下基礎</w:t>
      </w:r>
      <w:r w:rsidRPr="00350EE6">
        <w:rPr>
          <w:rFonts w:ascii="Times New Roman" w:hAnsi="Times New Roman"/>
          <w:color w:val="000000" w:themeColor="text1"/>
        </w:rPr>
        <w:t>，請協助確認所屬會員於</w:t>
      </w:r>
      <w:r w:rsidRPr="00350EE6">
        <w:rPr>
          <w:rFonts w:ascii="Times New Roman" w:hAnsi="Times New Roman"/>
          <w:color w:val="000000" w:themeColor="text1"/>
        </w:rPr>
        <w:t>110</w:t>
      </w:r>
      <w:r w:rsidRPr="00350EE6">
        <w:rPr>
          <w:rFonts w:ascii="Times New Roman" w:hAnsi="Times New Roman"/>
          <w:color w:val="000000" w:themeColor="text1"/>
        </w:rPr>
        <w:t>年底前是否還有水下基礎之產能。」鋼鐵公會於</w:t>
      </w:r>
      <w:r w:rsidRPr="00350EE6">
        <w:rPr>
          <w:rFonts w:ascii="Times New Roman" w:hAnsi="Times New Roman"/>
          <w:color w:val="000000" w:themeColor="text1"/>
        </w:rPr>
        <w:t>1</w:t>
      </w:r>
      <w:r w:rsidR="00A973DA" w:rsidRPr="00350EE6">
        <w:rPr>
          <w:rFonts w:ascii="Times New Roman" w:hAnsi="Times New Roman"/>
          <w:color w:val="000000" w:themeColor="text1"/>
        </w:rPr>
        <w:t>10</w:t>
      </w:r>
      <w:r w:rsidRPr="00350EE6">
        <w:rPr>
          <w:rFonts w:ascii="Times New Roman" w:hAnsi="Times New Roman"/>
          <w:color w:val="000000" w:themeColor="text1"/>
        </w:rPr>
        <w:t>年</w:t>
      </w:r>
      <w:r w:rsidR="00A973DA" w:rsidRPr="00350EE6">
        <w:rPr>
          <w:rFonts w:ascii="Times New Roman" w:hAnsi="Times New Roman"/>
          <w:color w:val="000000" w:themeColor="text1"/>
        </w:rPr>
        <w:t>6</w:t>
      </w:r>
      <w:r w:rsidRPr="00350EE6">
        <w:rPr>
          <w:rFonts w:ascii="Times New Roman" w:hAnsi="Times New Roman"/>
          <w:color w:val="000000" w:themeColor="text1"/>
        </w:rPr>
        <w:t>月</w:t>
      </w:r>
      <w:r w:rsidR="00A973DA" w:rsidRPr="00350EE6">
        <w:rPr>
          <w:rFonts w:ascii="Times New Roman" w:hAnsi="Times New Roman"/>
          <w:color w:val="000000" w:themeColor="text1"/>
        </w:rPr>
        <w:t>4</w:t>
      </w:r>
      <w:r w:rsidRPr="00350EE6">
        <w:rPr>
          <w:rFonts w:ascii="Times New Roman" w:hAnsi="Times New Roman"/>
          <w:color w:val="000000" w:themeColor="text1"/>
        </w:rPr>
        <w:t>日</w:t>
      </w:r>
      <w:r w:rsidR="00A973DA" w:rsidRPr="00350EE6">
        <w:rPr>
          <w:rFonts w:ascii="Times New Roman" w:hAnsi="Times New Roman"/>
          <w:color w:val="000000" w:themeColor="text1"/>
        </w:rPr>
        <w:t>函</w:t>
      </w:r>
      <w:r w:rsidR="00A973DA" w:rsidRPr="00350EE6">
        <w:rPr>
          <w:rStyle w:val="aff"/>
          <w:rFonts w:ascii="Times New Roman" w:hAnsi="Times New Roman"/>
          <w:color w:val="000000" w:themeColor="text1"/>
        </w:rPr>
        <w:footnoteReference w:id="9"/>
      </w:r>
      <w:r w:rsidRPr="00350EE6">
        <w:rPr>
          <w:rFonts w:ascii="Times New Roman" w:hAnsi="Times New Roman"/>
          <w:color w:val="000000" w:themeColor="text1"/>
        </w:rPr>
        <w:t>復「相關會員至</w:t>
      </w:r>
      <w:r w:rsidRPr="00350EE6">
        <w:rPr>
          <w:rFonts w:ascii="Times New Roman" w:hAnsi="Times New Roman"/>
          <w:color w:val="000000" w:themeColor="text1"/>
        </w:rPr>
        <w:t>110</w:t>
      </w:r>
      <w:r w:rsidRPr="00350EE6">
        <w:rPr>
          <w:rFonts w:ascii="Times New Roman" w:hAnsi="Times New Roman"/>
          <w:color w:val="000000" w:themeColor="text1"/>
        </w:rPr>
        <w:t>年底前已無額外國內產能。</w:t>
      </w:r>
      <w:r w:rsidR="00A973DA" w:rsidRPr="00350EE6">
        <w:rPr>
          <w:rFonts w:ascii="Times New Roman" w:hAnsi="Times New Roman"/>
          <w:color w:val="000000" w:themeColor="text1"/>
        </w:rPr>
        <w:t>」</w:t>
      </w:r>
      <w:r w:rsidR="00B75B52" w:rsidRPr="00350EE6">
        <w:rPr>
          <w:rFonts w:ascii="Times New Roman" w:hAnsi="Times New Roman"/>
          <w:color w:val="000000" w:themeColor="text1"/>
        </w:rPr>
        <w:t>經濟部續於</w:t>
      </w:r>
      <w:r w:rsidR="00B75B52" w:rsidRPr="00350EE6">
        <w:rPr>
          <w:rFonts w:ascii="Times New Roman" w:hAnsi="Times New Roman"/>
          <w:color w:val="000000" w:themeColor="text1"/>
        </w:rPr>
        <w:t>110</w:t>
      </w:r>
      <w:r w:rsidR="00B75B52" w:rsidRPr="00350EE6">
        <w:rPr>
          <w:rFonts w:ascii="Times New Roman" w:hAnsi="Times New Roman"/>
          <w:color w:val="000000" w:themeColor="text1"/>
        </w:rPr>
        <w:t>年</w:t>
      </w:r>
      <w:r w:rsidR="00B75B52" w:rsidRPr="00350EE6">
        <w:rPr>
          <w:rFonts w:ascii="Times New Roman" w:hAnsi="Times New Roman"/>
          <w:color w:val="000000" w:themeColor="text1"/>
        </w:rPr>
        <w:t>6</w:t>
      </w:r>
      <w:r w:rsidR="00B75B52" w:rsidRPr="00350EE6">
        <w:rPr>
          <w:rFonts w:ascii="Times New Roman" w:hAnsi="Times New Roman"/>
          <w:color w:val="000000" w:themeColor="text1"/>
        </w:rPr>
        <w:t>月</w:t>
      </w:r>
      <w:r w:rsidR="00B75B52" w:rsidRPr="00350EE6">
        <w:rPr>
          <w:rFonts w:ascii="Times New Roman" w:hAnsi="Times New Roman"/>
          <w:color w:val="000000" w:themeColor="text1"/>
        </w:rPr>
        <w:t>23</w:t>
      </w:r>
      <w:r w:rsidR="00B75B52" w:rsidRPr="00350EE6">
        <w:rPr>
          <w:rFonts w:ascii="Times New Roman" w:hAnsi="Times New Roman"/>
          <w:color w:val="000000" w:themeColor="text1"/>
        </w:rPr>
        <w:t>日召開產業關聯諮詢會議，同意興達海基水下基礎截至</w:t>
      </w:r>
      <w:r w:rsidR="00B75B52" w:rsidRPr="00350EE6">
        <w:rPr>
          <w:rFonts w:ascii="Times New Roman" w:hAnsi="Times New Roman"/>
          <w:color w:val="000000" w:themeColor="text1"/>
        </w:rPr>
        <w:t>110</w:t>
      </w:r>
      <w:r w:rsidR="00B75B52" w:rsidRPr="00350EE6">
        <w:rPr>
          <w:rFonts w:ascii="Times New Roman" w:hAnsi="Times New Roman"/>
          <w:color w:val="000000" w:themeColor="text1"/>
        </w:rPr>
        <w:t>年底之最大產能</w:t>
      </w:r>
      <w:r w:rsidR="000B2A40" w:rsidRPr="00350EE6">
        <w:rPr>
          <w:rFonts w:ascii="Times New Roman" w:hAnsi="Times New Roman"/>
          <w:color w:val="000000" w:themeColor="text1"/>
        </w:rPr>
        <w:t>，</w:t>
      </w:r>
      <w:r w:rsidR="000B2A40" w:rsidRPr="00350EE6">
        <w:rPr>
          <w:rFonts w:ascii="Times New Roman" w:hAnsi="Times New Roman"/>
          <w:b/>
          <w:color w:val="000000" w:themeColor="text1"/>
        </w:rPr>
        <w:t>由原</w:t>
      </w:r>
      <w:r w:rsidR="000B2A40" w:rsidRPr="00350EE6">
        <w:rPr>
          <w:rFonts w:ascii="Times New Roman" w:hAnsi="Times New Roman"/>
          <w:b/>
          <w:color w:val="000000" w:themeColor="text1"/>
        </w:rPr>
        <w:t>18</w:t>
      </w:r>
      <w:r w:rsidR="000B2A40" w:rsidRPr="00350EE6">
        <w:rPr>
          <w:rFonts w:ascii="Times New Roman" w:hAnsi="Times New Roman"/>
          <w:b/>
          <w:color w:val="000000" w:themeColor="text1"/>
        </w:rPr>
        <w:t>座調整為</w:t>
      </w:r>
      <w:r w:rsidR="000B2A40" w:rsidRPr="00350EE6">
        <w:rPr>
          <w:rFonts w:ascii="Times New Roman" w:hAnsi="Times New Roman"/>
          <w:b/>
          <w:color w:val="000000" w:themeColor="text1"/>
        </w:rPr>
        <w:t>6</w:t>
      </w:r>
      <w:r w:rsidR="000B2A40" w:rsidRPr="00350EE6">
        <w:rPr>
          <w:rFonts w:ascii="Times New Roman" w:hAnsi="Times New Roman"/>
          <w:b/>
          <w:color w:val="000000" w:themeColor="text1"/>
        </w:rPr>
        <w:t>座</w:t>
      </w:r>
      <w:r w:rsidR="000B2A40" w:rsidRPr="00350EE6">
        <w:rPr>
          <w:rFonts w:ascii="Times New Roman" w:hAnsi="Times New Roman"/>
          <w:color w:val="000000" w:themeColor="text1"/>
        </w:rPr>
        <w:t>。</w:t>
      </w:r>
      <w:r w:rsidR="008625EE" w:rsidRPr="00350EE6">
        <w:rPr>
          <w:rFonts w:ascii="Times New Roman" w:hAnsi="Times New Roman"/>
          <w:color w:val="000000" w:themeColor="text1"/>
        </w:rPr>
        <w:t>至此，沃旭於大彰化東南、大彰化西南裝置容量</w:t>
      </w:r>
      <w:r w:rsidR="008625EE" w:rsidRPr="00350EE6">
        <w:rPr>
          <w:rFonts w:ascii="Times New Roman" w:hAnsi="Times New Roman"/>
          <w:color w:val="000000" w:themeColor="text1"/>
        </w:rPr>
        <w:t>900MW</w:t>
      </w:r>
      <w:r w:rsidR="008625EE" w:rsidRPr="00350EE6">
        <w:rPr>
          <w:rFonts w:ascii="Times New Roman" w:hAnsi="Times New Roman"/>
          <w:color w:val="000000" w:themeColor="text1"/>
        </w:rPr>
        <w:t>之水下基礎共需</w:t>
      </w:r>
      <w:r w:rsidR="008625EE" w:rsidRPr="00350EE6">
        <w:rPr>
          <w:rFonts w:ascii="Times New Roman" w:hAnsi="Times New Roman"/>
          <w:color w:val="000000" w:themeColor="text1"/>
        </w:rPr>
        <w:t>111</w:t>
      </w:r>
      <w:r w:rsidR="008625EE" w:rsidRPr="00350EE6">
        <w:rPr>
          <w:rFonts w:ascii="Times New Roman" w:hAnsi="Times New Roman"/>
          <w:color w:val="000000" w:themeColor="text1"/>
        </w:rPr>
        <w:t>座，最終國產化結果僅實際執行</w:t>
      </w:r>
      <w:r w:rsidR="008625EE" w:rsidRPr="00350EE6">
        <w:rPr>
          <w:rFonts w:ascii="Times New Roman" w:hAnsi="Times New Roman"/>
          <w:color w:val="000000" w:themeColor="text1"/>
        </w:rPr>
        <w:t>6</w:t>
      </w:r>
      <w:r w:rsidR="008625EE" w:rsidRPr="00350EE6">
        <w:rPr>
          <w:rFonts w:ascii="Times New Roman" w:hAnsi="Times New Roman"/>
          <w:color w:val="000000" w:themeColor="text1"/>
        </w:rPr>
        <w:t>座，高達</w:t>
      </w:r>
      <w:r w:rsidR="008625EE" w:rsidRPr="00350EE6">
        <w:rPr>
          <w:rFonts w:ascii="Times New Roman" w:hAnsi="Times New Roman"/>
          <w:color w:val="000000" w:themeColor="text1"/>
        </w:rPr>
        <w:t>94.6%</w:t>
      </w:r>
      <w:r w:rsidR="008625EE" w:rsidRPr="00350EE6">
        <w:rPr>
          <w:rFonts w:ascii="Times New Roman" w:hAnsi="Times New Roman"/>
          <w:color w:val="000000" w:themeColor="text1"/>
        </w:rPr>
        <w:t>、</w:t>
      </w:r>
      <w:r w:rsidR="008625EE" w:rsidRPr="00350EE6">
        <w:rPr>
          <w:rFonts w:ascii="Times New Roman" w:hAnsi="Times New Roman"/>
          <w:color w:val="000000" w:themeColor="text1"/>
        </w:rPr>
        <w:t>105</w:t>
      </w:r>
      <w:r w:rsidR="008625EE" w:rsidRPr="00350EE6">
        <w:rPr>
          <w:rFonts w:ascii="Times New Roman" w:hAnsi="Times New Roman"/>
          <w:color w:val="000000" w:themeColor="text1"/>
        </w:rPr>
        <w:t>座之水下基礎均由國外進口。</w:t>
      </w:r>
      <w:bookmarkEnd w:id="32"/>
      <w:bookmarkEnd w:id="33"/>
    </w:p>
    <w:p w14:paraId="78B8FE03" w14:textId="087220B2" w:rsidR="00F9654B" w:rsidRPr="00350EE6" w:rsidRDefault="002C3B49" w:rsidP="007C200E">
      <w:pPr>
        <w:pStyle w:val="3"/>
        <w:kinsoku w:val="0"/>
        <w:ind w:left="1360" w:hanging="680"/>
        <w:rPr>
          <w:rFonts w:ascii="Times New Roman" w:hAnsi="Times New Roman"/>
          <w:color w:val="000000" w:themeColor="text1"/>
        </w:rPr>
      </w:pPr>
      <w:bookmarkStart w:id="34" w:name="_Toc105426088"/>
      <w:bookmarkStart w:id="35" w:name="_Toc106358446"/>
      <w:r w:rsidRPr="00350EE6">
        <w:rPr>
          <w:rFonts w:ascii="Times New Roman" w:hAnsi="Times New Roman"/>
          <w:color w:val="000000" w:themeColor="text1"/>
        </w:rPr>
        <w:t>查</w:t>
      </w:r>
      <w:r w:rsidRPr="00350EE6">
        <w:rPr>
          <w:rFonts w:ascii="Times New Roman" w:hAnsi="Times New Roman"/>
          <w:color w:val="000000" w:themeColor="text1"/>
        </w:rPr>
        <w:t>106</w:t>
      </w:r>
      <w:r w:rsidRPr="00350EE6">
        <w:rPr>
          <w:rFonts w:ascii="Times New Roman" w:hAnsi="Times New Roman"/>
          <w:color w:val="000000" w:themeColor="text1"/>
        </w:rPr>
        <w:t>年</w:t>
      </w:r>
      <w:r w:rsidRPr="00350EE6">
        <w:rPr>
          <w:rFonts w:ascii="Times New Roman" w:hAnsi="Times New Roman"/>
          <w:color w:val="000000" w:themeColor="text1"/>
        </w:rPr>
        <w:t>10</w:t>
      </w:r>
      <w:r w:rsidRPr="00350EE6">
        <w:rPr>
          <w:rFonts w:ascii="Times New Roman" w:hAnsi="Times New Roman"/>
          <w:color w:val="000000" w:themeColor="text1"/>
        </w:rPr>
        <w:t>月</w:t>
      </w:r>
      <w:r w:rsidRPr="00350EE6">
        <w:rPr>
          <w:rFonts w:ascii="Times New Roman" w:hAnsi="Times New Roman"/>
          <w:color w:val="000000" w:themeColor="text1"/>
        </w:rPr>
        <w:t>20</w:t>
      </w:r>
      <w:r w:rsidRPr="00350EE6">
        <w:rPr>
          <w:rFonts w:ascii="Times New Roman" w:hAnsi="Times New Roman"/>
          <w:color w:val="000000" w:themeColor="text1"/>
        </w:rPr>
        <w:t>日，時任經濟部沈榮津部長召開會議，裁示「（１）請工業局與各風力機系統廠，確認可在地化零組件之國內供應商名單，並</w:t>
      </w:r>
      <w:r w:rsidRPr="00350EE6">
        <w:rPr>
          <w:rFonts w:ascii="Times New Roman" w:hAnsi="Times New Roman"/>
          <w:b/>
          <w:color w:val="000000" w:themeColor="text1"/>
        </w:rPr>
        <w:t>掌握各零組件供應商所能供應之規格能量</w:t>
      </w:r>
      <w:r w:rsidRPr="00350EE6">
        <w:rPr>
          <w:rFonts w:ascii="Times New Roman" w:hAnsi="Times New Roman"/>
          <w:color w:val="000000" w:themeColor="text1"/>
        </w:rPr>
        <w:t>。（２）有關工業局盤點在地產業能量時，應分項目、</w:t>
      </w:r>
      <w:r w:rsidRPr="00350EE6">
        <w:rPr>
          <w:rFonts w:ascii="Times New Roman" w:hAnsi="Times New Roman"/>
          <w:b/>
          <w:color w:val="000000" w:themeColor="text1"/>
        </w:rPr>
        <w:t>分等級</w:t>
      </w:r>
      <w:r w:rsidRPr="00350EE6">
        <w:rPr>
          <w:rFonts w:ascii="Times New Roman" w:hAnsi="Times New Roman"/>
          <w:color w:val="000000" w:themeColor="text1"/>
        </w:rPr>
        <w:t>，告訴外界臺灣</w:t>
      </w:r>
      <w:r w:rsidRPr="00350EE6">
        <w:rPr>
          <w:rFonts w:ascii="Times New Roman" w:hAnsi="Times New Roman"/>
          <w:b/>
          <w:color w:val="000000" w:themeColor="text1"/>
        </w:rPr>
        <w:t>本土業者的能力</w:t>
      </w:r>
      <w:r w:rsidRPr="00350EE6">
        <w:rPr>
          <w:rFonts w:ascii="Times New Roman" w:hAnsi="Times New Roman"/>
          <w:color w:val="000000" w:themeColor="text1"/>
        </w:rPr>
        <w:t>部分。」</w:t>
      </w:r>
      <w:r w:rsidR="00BC598F" w:rsidRPr="00350EE6">
        <w:rPr>
          <w:rFonts w:ascii="Times New Roman" w:hAnsi="Times New Roman"/>
          <w:color w:val="000000" w:themeColor="text1"/>
        </w:rPr>
        <w:t>另工業局</w:t>
      </w:r>
      <w:r w:rsidR="00FC0325">
        <w:rPr>
          <w:rFonts w:ascii="Times New Roman" w:hAnsi="Times New Roman" w:hint="eastAsia"/>
          <w:color w:val="000000" w:themeColor="text1"/>
        </w:rPr>
        <w:t>交由金屬中心</w:t>
      </w:r>
      <w:r w:rsidR="00BC598F" w:rsidRPr="00350EE6">
        <w:rPr>
          <w:rFonts w:ascii="Times New Roman" w:hAnsi="Times New Roman"/>
          <w:color w:val="000000" w:themeColor="text1"/>
        </w:rPr>
        <w:lastRenderedPageBreak/>
        <w:t>於</w:t>
      </w:r>
      <w:r w:rsidR="00BC598F" w:rsidRPr="00350EE6">
        <w:rPr>
          <w:rFonts w:ascii="Times New Roman" w:hAnsi="Times New Roman"/>
          <w:color w:val="000000" w:themeColor="text1"/>
        </w:rPr>
        <w:t>106</w:t>
      </w:r>
      <w:r w:rsidR="00BC598F" w:rsidRPr="00350EE6">
        <w:rPr>
          <w:rFonts w:ascii="Times New Roman" w:hAnsi="Times New Roman"/>
          <w:color w:val="000000" w:themeColor="text1"/>
        </w:rPr>
        <w:t>年</w:t>
      </w:r>
      <w:r w:rsidR="00BC598F" w:rsidRPr="00350EE6">
        <w:rPr>
          <w:rFonts w:ascii="Times New Roman" w:hAnsi="Times New Roman"/>
          <w:color w:val="000000" w:themeColor="text1"/>
        </w:rPr>
        <w:t>9</w:t>
      </w:r>
      <w:r w:rsidR="00BC598F" w:rsidRPr="00350EE6">
        <w:rPr>
          <w:rFonts w:ascii="Times New Roman" w:hAnsi="Times New Roman"/>
          <w:color w:val="000000" w:themeColor="text1"/>
        </w:rPr>
        <w:t>月</w:t>
      </w:r>
      <w:r w:rsidR="00BC598F" w:rsidRPr="00350EE6">
        <w:rPr>
          <w:rFonts w:ascii="Times New Roman" w:hAnsi="Times New Roman"/>
          <w:color w:val="000000" w:themeColor="text1"/>
        </w:rPr>
        <w:t>20</w:t>
      </w:r>
      <w:r w:rsidR="00BC598F" w:rsidRPr="00350EE6">
        <w:rPr>
          <w:rFonts w:ascii="Times New Roman" w:hAnsi="Times New Roman"/>
          <w:color w:val="000000" w:themeColor="text1"/>
        </w:rPr>
        <w:t>日至</w:t>
      </w:r>
      <w:r w:rsidR="00BC598F" w:rsidRPr="00350EE6">
        <w:rPr>
          <w:rFonts w:ascii="Times New Roman" w:hAnsi="Times New Roman"/>
          <w:color w:val="000000" w:themeColor="text1"/>
        </w:rPr>
        <w:t>12</w:t>
      </w:r>
      <w:r w:rsidR="00BC598F" w:rsidRPr="00350EE6">
        <w:rPr>
          <w:rFonts w:ascii="Times New Roman" w:hAnsi="Times New Roman"/>
          <w:color w:val="000000" w:themeColor="text1"/>
        </w:rPr>
        <w:t>月</w:t>
      </w:r>
      <w:r w:rsidR="00BC598F" w:rsidRPr="00350EE6">
        <w:rPr>
          <w:rFonts w:ascii="Times New Roman" w:hAnsi="Times New Roman"/>
          <w:color w:val="000000" w:themeColor="text1"/>
        </w:rPr>
        <w:t>15</w:t>
      </w:r>
      <w:r w:rsidR="00BC598F" w:rsidRPr="00350EE6">
        <w:rPr>
          <w:rFonts w:ascii="Times New Roman" w:hAnsi="Times New Roman"/>
          <w:color w:val="000000" w:themeColor="text1"/>
        </w:rPr>
        <w:t>日期間，共計邀請</w:t>
      </w:r>
      <w:r w:rsidR="00BC598F" w:rsidRPr="00350EE6">
        <w:rPr>
          <w:rFonts w:ascii="Times New Roman" w:hAnsi="Times New Roman"/>
          <w:color w:val="000000" w:themeColor="text1"/>
        </w:rPr>
        <w:t>50</w:t>
      </w:r>
      <w:r w:rsidR="00BC598F" w:rsidRPr="00350EE6">
        <w:rPr>
          <w:rFonts w:ascii="Times New Roman" w:hAnsi="Times New Roman"/>
          <w:color w:val="000000" w:themeColor="text1"/>
        </w:rPr>
        <w:t>家業者及公協會等召開</w:t>
      </w:r>
      <w:r w:rsidR="00BC598F" w:rsidRPr="00350EE6">
        <w:rPr>
          <w:rFonts w:ascii="Times New Roman" w:hAnsi="Times New Roman"/>
          <w:color w:val="000000" w:themeColor="text1"/>
        </w:rPr>
        <w:t>76</w:t>
      </w:r>
      <w:r w:rsidR="00BC598F" w:rsidRPr="00350EE6">
        <w:rPr>
          <w:rFonts w:ascii="Times New Roman" w:hAnsi="Times New Roman"/>
          <w:color w:val="000000" w:themeColor="text1"/>
        </w:rPr>
        <w:t>場次離岸風電在地化產業意見徵詢會議，</w:t>
      </w:r>
      <w:r w:rsidR="007B3EC5" w:rsidRPr="00350EE6">
        <w:rPr>
          <w:rFonts w:ascii="Times New Roman" w:hAnsi="Times New Roman"/>
          <w:color w:val="000000" w:themeColor="text1"/>
        </w:rPr>
        <w:t>惟本院檢視開發商意見，</w:t>
      </w:r>
      <w:r w:rsidR="007B3EC5" w:rsidRPr="00350EE6">
        <w:rPr>
          <w:rFonts w:ascii="Times New Roman" w:hAnsi="Times New Roman"/>
          <w:color w:val="000000" w:themeColor="text1"/>
        </w:rPr>
        <w:t>106</w:t>
      </w:r>
      <w:r w:rsidR="007B3EC5" w:rsidRPr="00350EE6">
        <w:rPr>
          <w:rFonts w:ascii="Times New Roman" w:hAnsi="Times New Roman"/>
          <w:color w:val="000000" w:themeColor="text1"/>
        </w:rPr>
        <w:t>年</w:t>
      </w:r>
      <w:r w:rsidR="007B3EC5" w:rsidRPr="00350EE6">
        <w:rPr>
          <w:rFonts w:ascii="Times New Roman" w:hAnsi="Times New Roman"/>
          <w:color w:val="000000" w:themeColor="text1"/>
        </w:rPr>
        <w:t>11</w:t>
      </w:r>
      <w:r w:rsidR="007B3EC5" w:rsidRPr="00350EE6">
        <w:rPr>
          <w:rFonts w:ascii="Times New Roman" w:hAnsi="Times New Roman"/>
          <w:color w:val="000000" w:themeColor="text1"/>
        </w:rPr>
        <w:t>月</w:t>
      </w:r>
      <w:r w:rsidR="007B3EC5" w:rsidRPr="00350EE6">
        <w:rPr>
          <w:rFonts w:ascii="Times New Roman" w:hAnsi="Times New Roman"/>
          <w:color w:val="000000" w:themeColor="text1"/>
        </w:rPr>
        <w:t>6</w:t>
      </w:r>
      <w:r w:rsidR="007B3EC5" w:rsidRPr="00350EE6">
        <w:rPr>
          <w:rFonts w:ascii="Times New Roman" w:hAnsi="Times New Roman"/>
          <w:color w:val="000000" w:themeColor="text1"/>
        </w:rPr>
        <w:t>日沃旭歐傑總監表示「其與系統廠及零組件廠多次洽談，需要拿到訂單才能規劃在地化投資，目前風險尚無法評估，普遍持保留態度。」更顯工業局律定水下基礎</w:t>
      </w:r>
      <w:r w:rsidR="007B3EC5" w:rsidRPr="00350EE6">
        <w:rPr>
          <w:rFonts w:ascii="Times New Roman" w:hAnsi="Times New Roman"/>
          <w:color w:val="000000" w:themeColor="text1"/>
        </w:rPr>
        <w:t>100%</w:t>
      </w:r>
      <w:r w:rsidR="007B3EC5" w:rsidRPr="00350EE6">
        <w:rPr>
          <w:rFonts w:ascii="Times New Roman" w:hAnsi="Times New Roman"/>
          <w:color w:val="000000" w:themeColor="text1"/>
        </w:rPr>
        <w:t>本土化銲接，國內產能供應程度</w:t>
      </w:r>
      <w:r w:rsidR="00527FC9">
        <w:rPr>
          <w:rFonts w:ascii="Times New Roman" w:hAnsi="Times New Roman" w:hint="eastAsia"/>
          <w:color w:val="000000" w:themeColor="text1"/>
        </w:rPr>
        <w:t>顯有落差</w:t>
      </w:r>
      <w:r w:rsidR="007B3EC5" w:rsidRPr="00350EE6">
        <w:rPr>
          <w:rFonts w:ascii="Times New Roman" w:hAnsi="Times New Roman"/>
          <w:color w:val="000000" w:themeColor="text1"/>
        </w:rPr>
        <w:t>。</w:t>
      </w:r>
      <w:bookmarkEnd w:id="34"/>
      <w:bookmarkEnd w:id="35"/>
    </w:p>
    <w:p w14:paraId="7C3C8E18" w14:textId="018B22B4" w:rsidR="002C5FCE" w:rsidRDefault="00A954E1" w:rsidP="007C200E">
      <w:pPr>
        <w:pStyle w:val="3"/>
        <w:kinsoku w:val="0"/>
        <w:ind w:left="1360" w:hanging="680"/>
        <w:rPr>
          <w:color w:val="000000" w:themeColor="text1"/>
        </w:rPr>
      </w:pPr>
      <w:bookmarkStart w:id="36" w:name="_Toc105426089"/>
      <w:bookmarkStart w:id="37" w:name="_Toc106358447"/>
      <w:r w:rsidRPr="00350EE6">
        <w:rPr>
          <w:rFonts w:ascii="Times New Roman" w:hAnsi="Times New Roman"/>
          <w:color w:val="000000" w:themeColor="text1"/>
        </w:rPr>
        <w:t>綜上，</w:t>
      </w:r>
      <w:r w:rsidR="002C5FCE" w:rsidRPr="00350EE6">
        <w:rPr>
          <w:rFonts w:ascii="Times New Roman" w:hAnsi="Times New Roman"/>
          <w:color w:val="000000" w:themeColor="text1"/>
        </w:rPr>
        <w:t>經濟部</w:t>
      </w:r>
      <w:proofErr w:type="gramStart"/>
      <w:r w:rsidR="002C5FCE" w:rsidRPr="00350EE6">
        <w:rPr>
          <w:rFonts w:ascii="Times New Roman" w:hAnsi="Times New Roman"/>
          <w:color w:val="000000" w:themeColor="text1"/>
        </w:rPr>
        <w:t>推動綠能發展</w:t>
      </w:r>
      <w:proofErr w:type="gramEnd"/>
      <w:r w:rsidR="002C5FCE" w:rsidRPr="00350EE6">
        <w:rPr>
          <w:rFonts w:ascii="Times New Roman" w:hAnsi="Times New Roman"/>
          <w:color w:val="000000" w:themeColor="text1"/>
        </w:rPr>
        <w:t>，離</w:t>
      </w:r>
      <w:proofErr w:type="gramStart"/>
      <w:r w:rsidR="002C5FCE" w:rsidRPr="00350EE6">
        <w:rPr>
          <w:rFonts w:ascii="Times New Roman" w:hAnsi="Times New Roman"/>
          <w:color w:val="000000" w:themeColor="text1"/>
        </w:rPr>
        <w:t>岸風電</w:t>
      </w:r>
      <w:proofErr w:type="gramEnd"/>
      <w:r w:rsidR="002C5FCE" w:rsidRPr="00350EE6">
        <w:rPr>
          <w:rFonts w:ascii="Times New Roman" w:hAnsi="Times New Roman"/>
          <w:color w:val="000000" w:themeColor="text1"/>
        </w:rPr>
        <w:t>為重要項目之一，同時兼具國產化政策、培植</w:t>
      </w:r>
      <w:proofErr w:type="gramStart"/>
      <w:r w:rsidR="002C5FCE" w:rsidRPr="00350EE6">
        <w:rPr>
          <w:rFonts w:ascii="Times New Roman" w:hAnsi="Times New Roman"/>
          <w:color w:val="000000" w:themeColor="text1"/>
        </w:rPr>
        <w:t>國內風電產</w:t>
      </w:r>
      <w:proofErr w:type="gramEnd"/>
      <w:r w:rsidR="002C5FCE" w:rsidRPr="00350EE6">
        <w:rPr>
          <w:rFonts w:ascii="Times New Roman" w:hAnsi="Times New Roman"/>
          <w:color w:val="000000" w:themeColor="text1"/>
        </w:rPr>
        <w:t>業之發展，工業局</w:t>
      </w:r>
      <w:r w:rsidR="002C5FCE" w:rsidRPr="00350EE6">
        <w:rPr>
          <w:rFonts w:ascii="Times New Roman" w:hAnsi="Times New Roman"/>
          <w:color w:val="000000" w:themeColor="text1"/>
        </w:rPr>
        <w:t>107</w:t>
      </w:r>
      <w:r w:rsidR="002C5FCE" w:rsidRPr="00350EE6">
        <w:rPr>
          <w:rFonts w:ascii="Times New Roman" w:hAnsi="Times New Roman"/>
          <w:color w:val="000000" w:themeColor="text1"/>
        </w:rPr>
        <w:t>年</w:t>
      </w:r>
      <w:r w:rsidR="002C5FCE" w:rsidRPr="00350EE6">
        <w:rPr>
          <w:rFonts w:ascii="Times New Roman" w:hAnsi="Times New Roman"/>
          <w:color w:val="000000" w:themeColor="text1"/>
        </w:rPr>
        <w:t>1</w:t>
      </w:r>
      <w:r w:rsidR="002C5FCE" w:rsidRPr="00350EE6">
        <w:rPr>
          <w:rFonts w:ascii="Times New Roman" w:hAnsi="Times New Roman"/>
          <w:color w:val="000000" w:themeColor="text1"/>
        </w:rPr>
        <w:t>月</w:t>
      </w:r>
      <w:r w:rsidR="002C5FCE" w:rsidRPr="00350EE6">
        <w:rPr>
          <w:rFonts w:ascii="Times New Roman" w:hAnsi="Times New Roman"/>
          <w:color w:val="000000" w:themeColor="text1"/>
        </w:rPr>
        <w:t>18</w:t>
      </w:r>
      <w:r w:rsidR="002C5FCE" w:rsidRPr="00350EE6">
        <w:rPr>
          <w:rFonts w:ascii="Times New Roman" w:hAnsi="Times New Roman"/>
          <w:color w:val="000000" w:themeColor="text1"/>
        </w:rPr>
        <w:t>日公布產業關聯方案，水下基礎為全階段皆需在地化之項目，惟此為我國首次發展水下基礎產業，本土廠商之執行產能、生產</w:t>
      </w:r>
      <w:proofErr w:type="gramStart"/>
      <w:r w:rsidR="002C5FCE" w:rsidRPr="00350EE6">
        <w:rPr>
          <w:rFonts w:ascii="Times New Roman" w:hAnsi="Times New Roman"/>
          <w:color w:val="000000" w:themeColor="text1"/>
        </w:rPr>
        <w:t>品質均為未</w:t>
      </w:r>
      <w:proofErr w:type="gramEnd"/>
      <w:r w:rsidR="002C5FCE" w:rsidRPr="00350EE6">
        <w:rPr>
          <w:rFonts w:ascii="Times New Roman" w:hAnsi="Times New Roman"/>
          <w:color w:val="000000" w:themeColor="text1"/>
        </w:rPr>
        <w:t>知，</w:t>
      </w:r>
      <w:proofErr w:type="gramStart"/>
      <w:r w:rsidR="002C5FCE" w:rsidRPr="00350EE6">
        <w:rPr>
          <w:rFonts w:ascii="Times New Roman" w:hAnsi="Times New Roman"/>
          <w:color w:val="000000" w:themeColor="text1"/>
        </w:rPr>
        <w:t>工業局即律</w:t>
      </w:r>
      <w:proofErr w:type="gramEnd"/>
      <w:r w:rsidR="002C5FCE" w:rsidRPr="00350EE6">
        <w:rPr>
          <w:rFonts w:ascii="Times New Roman" w:hAnsi="Times New Roman"/>
          <w:color w:val="000000" w:themeColor="text1"/>
        </w:rPr>
        <w:t>定</w:t>
      </w:r>
      <w:r w:rsidR="002C5FCE" w:rsidRPr="00350EE6">
        <w:rPr>
          <w:rFonts w:ascii="Times New Roman" w:hAnsi="Times New Roman"/>
          <w:color w:val="000000" w:themeColor="text1"/>
        </w:rPr>
        <w:t>100%</w:t>
      </w:r>
      <w:r w:rsidR="002C5FCE" w:rsidRPr="00350EE6">
        <w:rPr>
          <w:rFonts w:ascii="Times New Roman" w:hAnsi="Times New Roman"/>
          <w:color w:val="000000" w:themeColor="text1"/>
        </w:rPr>
        <w:t>本土化銲接，造成</w:t>
      </w:r>
      <w:proofErr w:type="gramStart"/>
      <w:r w:rsidR="002C5FCE" w:rsidRPr="00350EE6">
        <w:rPr>
          <w:rFonts w:ascii="Times New Roman" w:hAnsi="Times New Roman"/>
          <w:color w:val="000000" w:themeColor="text1"/>
        </w:rPr>
        <w:t>沃旭所轄</w:t>
      </w:r>
      <w:proofErr w:type="gramEnd"/>
      <w:r w:rsidR="002C5FCE" w:rsidRPr="00350EE6">
        <w:rPr>
          <w:rFonts w:ascii="Times New Roman" w:hAnsi="Times New Roman"/>
          <w:color w:val="000000" w:themeColor="text1"/>
        </w:rPr>
        <w:t>獲配</w:t>
      </w:r>
      <w:r w:rsidR="002C5FCE" w:rsidRPr="00350EE6">
        <w:rPr>
          <w:rFonts w:ascii="Times New Roman" w:hAnsi="Times New Roman"/>
          <w:color w:val="000000" w:themeColor="text1"/>
        </w:rPr>
        <w:t>900MW</w:t>
      </w:r>
      <w:r w:rsidR="002C5FCE" w:rsidRPr="00350EE6">
        <w:rPr>
          <w:rFonts w:ascii="Times New Roman" w:hAnsi="Times New Roman"/>
          <w:color w:val="000000" w:themeColor="text1"/>
        </w:rPr>
        <w:t>之大彰化東南、大彰化西南風場，理應在地化共</w:t>
      </w:r>
      <w:r w:rsidR="002C5FCE" w:rsidRPr="00350EE6">
        <w:rPr>
          <w:rFonts w:ascii="Times New Roman" w:hAnsi="Times New Roman"/>
          <w:color w:val="000000" w:themeColor="text1"/>
        </w:rPr>
        <w:t>111</w:t>
      </w:r>
      <w:r w:rsidR="002C5FCE" w:rsidRPr="00350EE6">
        <w:rPr>
          <w:rFonts w:ascii="Times New Roman" w:hAnsi="Times New Roman"/>
          <w:color w:val="000000" w:themeColor="text1"/>
        </w:rPr>
        <w:t>套水下基礎，興達海基接單後，因種種因素，從</w:t>
      </w:r>
      <w:proofErr w:type="gramStart"/>
      <w:r w:rsidR="002C5FCE" w:rsidRPr="00350EE6">
        <w:rPr>
          <w:rFonts w:ascii="Times New Roman" w:hAnsi="Times New Roman"/>
          <w:color w:val="000000" w:themeColor="text1"/>
        </w:rPr>
        <w:t>砍半</w:t>
      </w:r>
      <w:proofErr w:type="gramEnd"/>
      <w:r w:rsidR="002C5FCE" w:rsidRPr="00350EE6">
        <w:rPr>
          <w:rFonts w:ascii="Times New Roman" w:hAnsi="Times New Roman"/>
          <w:color w:val="000000" w:themeColor="text1"/>
        </w:rPr>
        <w:t>降為</w:t>
      </w:r>
      <w:r w:rsidR="002C5FCE" w:rsidRPr="00350EE6">
        <w:rPr>
          <w:rFonts w:ascii="Times New Roman" w:hAnsi="Times New Roman"/>
          <w:color w:val="000000" w:themeColor="text1"/>
        </w:rPr>
        <w:t>56</w:t>
      </w:r>
      <w:r w:rsidR="002C5FCE" w:rsidRPr="00350EE6">
        <w:rPr>
          <w:rFonts w:ascii="Times New Roman" w:hAnsi="Times New Roman"/>
          <w:color w:val="000000" w:themeColor="text1"/>
        </w:rPr>
        <w:t>座開始、中間再降為</w:t>
      </w:r>
      <w:r w:rsidR="002C5FCE" w:rsidRPr="00350EE6">
        <w:rPr>
          <w:rFonts w:ascii="Times New Roman" w:hAnsi="Times New Roman"/>
          <w:color w:val="000000" w:themeColor="text1"/>
        </w:rPr>
        <w:t>36</w:t>
      </w:r>
      <w:r w:rsidR="002C5FCE" w:rsidRPr="00350EE6">
        <w:rPr>
          <w:rFonts w:ascii="Times New Roman" w:hAnsi="Times New Roman"/>
          <w:color w:val="000000" w:themeColor="text1"/>
        </w:rPr>
        <w:t>座、</w:t>
      </w:r>
      <w:r w:rsidR="002C5FCE" w:rsidRPr="00350EE6">
        <w:rPr>
          <w:rFonts w:ascii="Times New Roman" w:hAnsi="Times New Roman"/>
          <w:color w:val="000000" w:themeColor="text1"/>
        </w:rPr>
        <w:t>18</w:t>
      </w:r>
      <w:r w:rsidR="002C5FCE" w:rsidRPr="00350EE6">
        <w:rPr>
          <w:rFonts w:ascii="Times New Roman" w:hAnsi="Times New Roman"/>
          <w:color w:val="000000" w:themeColor="text1"/>
        </w:rPr>
        <w:t>座，最終於興達港組立成功僅餘</w:t>
      </w:r>
      <w:r w:rsidR="002C5FCE" w:rsidRPr="00350EE6">
        <w:rPr>
          <w:rFonts w:ascii="Times New Roman" w:hAnsi="Times New Roman"/>
          <w:color w:val="000000" w:themeColor="text1"/>
        </w:rPr>
        <w:t>6</w:t>
      </w:r>
      <w:r w:rsidR="002C5FCE" w:rsidRPr="00350EE6">
        <w:rPr>
          <w:rFonts w:ascii="Times New Roman" w:hAnsi="Times New Roman"/>
          <w:color w:val="000000" w:themeColor="text1"/>
        </w:rPr>
        <w:t>座，高達</w:t>
      </w:r>
      <w:r w:rsidR="002C5FCE" w:rsidRPr="00350EE6">
        <w:rPr>
          <w:rFonts w:ascii="Times New Roman" w:hAnsi="Times New Roman"/>
          <w:color w:val="000000" w:themeColor="text1"/>
        </w:rPr>
        <w:t>94.6%</w:t>
      </w:r>
      <w:r w:rsidR="002C5FCE" w:rsidRPr="00350EE6">
        <w:rPr>
          <w:rFonts w:ascii="Times New Roman" w:hAnsi="Times New Roman"/>
          <w:color w:val="000000" w:themeColor="text1"/>
        </w:rPr>
        <w:t>、</w:t>
      </w:r>
      <w:r w:rsidR="002C5FCE" w:rsidRPr="00350EE6">
        <w:rPr>
          <w:rFonts w:ascii="Times New Roman" w:hAnsi="Times New Roman"/>
          <w:color w:val="000000" w:themeColor="text1"/>
        </w:rPr>
        <w:t>105</w:t>
      </w:r>
      <w:r w:rsidR="002C5FCE" w:rsidRPr="00350EE6">
        <w:rPr>
          <w:rFonts w:ascii="Times New Roman" w:hAnsi="Times New Roman"/>
          <w:color w:val="000000" w:themeColor="text1"/>
        </w:rPr>
        <w:t>座之水下</w:t>
      </w:r>
      <w:proofErr w:type="gramStart"/>
      <w:r w:rsidR="002C5FCE" w:rsidRPr="00350EE6">
        <w:rPr>
          <w:rFonts w:ascii="Times New Roman" w:hAnsi="Times New Roman"/>
          <w:color w:val="000000" w:themeColor="text1"/>
        </w:rPr>
        <w:t>基礎均為國</w:t>
      </w:r>
      <w:proofErr w:type="gramEnd"/>
      <w:r w:rsidR="002C5FCE" w:rsidRPr="00350EE6">
        <w:rPr>
          <w:rFonts w:ascii="Times New Roman" w:hAnsi="Times New Roman"/>
          <w:color w:val="000000" w:themeColor="text1"/>
        </w:rPr>
        <w:t>外進口，顯未遵</w:t>
      </w:r>
      <w:r w:rsidR="00B964E4">
        <w:rPr>
          <w:rFonts w:ascii="Times New Roman" w:hAnsi="Times New Roman" w:hint="eastAsia"/>
          <w:color w:val="000000" w:themeColor="text1"/>
        </w:rPr>
        <w:t>經濟部</w:t>
      </w:r>
      <w:r w:rsidR="002C5FCE" w:rsidRPr="00350EE6">
        <w:rPr>
          <w:rFonts w:ascii="Times New Roman" w:hAnsi="Times New Roman"/>
          <w:color w:val="000000" w:themeColor="text1"/>
        </w:rPr>
        <w:t>部長「掌握各零組件供應商所能供應之規格能量」之裁示，</w:t>
      </w:r>
      <w:r w:rsidR="00D250F7" w:rsidRPr="007D052A">
        <w:rPr>
          <w:rFonts w:ascii="Times New Roman" w:hAnsi="Times New Roman" w:hint="eastAsia"/>
          <w:color w:val="000000" w:themeColor="text1"/>
        </w:rPr>
        <w:t>導致</w:t>
      </w:r>
      <w:r w:rsidR="002C5FCE" w:rsidRPr="00350EE6">
        <w:rPr>
          <w:rFonts w:ascii="Times New Roman" w:hAnsi="Times New Roman"/>
          <w:color w:val="000000" w:themeColor="text1"/>
        </w:rPr>
        <w:t>國產化政策僅餘</w:t>
      </w:r>
      <w:r w:rsidR="002C5FCE" w:rsidRPr="00350EE6">
        <w:rPr>
          <w:rFonts w:ascii="Times New Roman" w:hAnsi="Times New Roman"/>
          <w:color w:val="000000" w:themeColor="text1"/>
        </w:rPr>
        <w:t>5%</w:t>
      </w:r>
      <w:r w:rsidR="002C5FCE" w:rsidRPr="00350EE6">
        <w:rPr>
          <w:rFonts w:ascii="Times New Roman" w:hAnsi="Times New Roman"/>
          <w:color w:val="000000" w:themeColor="text1"/>
        </w:rPr>
        <w:t>，核有疏失</w:t>
      </w:r>
      <w:r w:rsidR="002C5FCE">
        <w:rPr>
          <w:rFonts w:hint="eastAsia"/>
          <w:color w:val="000000" w:themeColor="text1"/>
        </w:rPr>
        <w:t>。</w:t>
      </w:r>
      <w:bookmarkEnd w:id="36"/>
      <w:bookmarkEnd w:id="37"/>
    </w:p>
    <w:p w14:paraId="57C211EA" w14:textId="465DA431" w:rsidR="007B3FE2" w:rsidRPr="004D712C" w:rsidRDefault="00804AAC" w:rsidP="007C200E">
      <w:pPr>
        <w:pStyle w:val="2"/>
        <w:numPr>
          <w:ilvl w:val="1"/>
          <w:numId w:val="1"/>
        </w:numPr>
        <w:kinsoku w:val="0"/>
        <w:rPr>
          <w:b/>
          <w:color w:val="000000" w:themeColor="text1"/>
        </w:rPr>
      </w:pPr>
      <w:bookmarkStart w:id="38" w:name="_Toc106358448"/>
      <w:r>
        <w:rPr>
          <w:rFonts w:hint="eastAsia"/>
          <w:b/>
          <w:color w:val="000000" w:themeColor="text1"/>
        </w:rPr>
        <w:t>經濟部為解決離岸風電國產化過程中，各零組件本土廠商無</w:t>
      </w:r>
      <w:r w:rsidRPr="00FC0325">
        <w:rPr>
          <w:rFonts w:ascii="Times New Roman" w:hAnsi="Times New Roman"/>
          <w:b/>
          <w:color w:val="000000" w:themeColor="text1"/>
        </w:rPr>
        <w:t>法配合開發商併網時程提供產能，依行政契約以公協會出具無產製證明，開發商即可向國外進口，惟本院查得，彰芳、西島風場係先規劃向國外採購全額數量，工業局要求提供不可抗力證明文件，該等風場遂向公協會提出</w:t>
      </w:r>
      <w:r w:rsidRPr="00FC0325">
        <w:rPr>
          <w:rFonts w:ascii="Times New Roman" w:hAnsi="Times New Roman"/>
          <w:b/>
          <w:color w:val="000000" w:themeColor="text1"/>
        </w:rPr>
        <w:t>20</w:t>
      </w:r>
      <w:r w:rsidRPr="00FC0325">
        <w:rPr>
          <w:rFonts w:ascii="Times New Roman" w:hAnsi="Times New Roman"/>
          <w:b/>
          <w:color w:val="000000" w:themeColor="text1"/>
        </w:rPr>
        <w:t>個工作天、</w:t>
      </w:r>
      <w:r w:rsidRPr="00FC0325">
        <w:rPr>
          <w:rFonts w:ascii="Times New Roman" w:hAnsi="Times New Roman"/>
          <w:b/>
          <w:color w:val="000000" w:themeColor="text1"/>
        </w:rPr>
        <w:t>2</w:t>
      </w:r>
      <w:r w:rsidRPr="00FC0325">
        <w:rPr>
          <w:rFonts w:ascii="Times New Roman" w:hAnsi="Times New Roman"/>
          <w:b/>
          <w:color w:val="000000" w:themeColor="text1"/>
        </w:rPr>
        <w:t>至</w:t>
      </w:r>
      <w:r w:rsidRPr="00FC0325">
        <w:rPr>
          <w:rFonts w:ascii="Times New Roman" w:hAnsi="Times New Roman"/>
          <w:b/>
          <w:color w:val="000000" w:themeColor="text1"/>
        </w:rPr>
        <w:t>4</w:t>
      </w:r>
      <w:r w:rsidRPr="00FC0325">
        <w:rPr>
          <w:rFonts w:ascii="Times New Roman" w:hAnsi="Times New Roman"/>
          <w:b/>
          <w:color w:val="000000" w:themeColor="text1"/>
        </w:rPr>
        <w:t>個月不等、極不合理交期之需求，以利取得</w:t>
      </w:r>
      <w:r w:rsidR="000B64E7" w:rsidRPr="00FC0325">
        <w:rPr>
          <w:rFonts w:ascii="Times New Roman" w:hAnsi="Times New Roman"/>
          <w:b/>
          <w:color w:val="000000" w:themeColor="text1"/>
        </w:rPr>
        <w:t>公協會無產製證明，遂行國外進口之目的。工業局為離岸風電國產化主辦機關</w:t>
      </w:r>
      <w:r w:rsidR="000B64E7" w:rsidRPr="00FC0325">
        <w:rPr>
          <w:rFonts w:ascii="Times New Roman" w:hAnsi="Times New Roman"/>
          <w:b/>
          <w:color w:val="000000" w:themeColor="text1"/>
        </w:rPr>
        <w:lastRenderedPageBreak/>
        <w:t>，對於開發商向相關公協會</w:t>
      </w:r>
      <w:r w:rsidR="00D02D5C" w:rsidRPr="00FC0325">
        <w:rPr>
          <w:rFonts w:ascii="Times New Roman" w:hAnsi="Times New Roman"/>
          <w:b/>
          <w:color w:val="000000" w:themeColor="text1"/>
        </w:rPr>
        <w:t>要求開立</w:t>
      </w:r>
      <w:r w:rsidR="009721EF" w:rsidRPr="00FC0325">
        <w:rPr>
          <w:rFonts w:ascii="Times New Roman" w:hAnsi="Times New Roman"/>
          <w:b/>
          <w:color w:val="000000" w:themeColor="text1"/>
        </w:rPr>
        <w:t>無產製證明之細項規範付之闕如。經查截至</w:t>
      </w:r>
      <w:r w:rsidR="009721EF" w:rsidRPr="00FC0325">
        <w:rPr>
          <w:rFonts w:ascii="Times New Roman" w:hAnsi="Times New Roman"/>
          <w:b/>
          <w:color w:val="000000" w:themeColor="text1"/>
        </w:rPr>
        <w:t>111</w:t>
      </w:r>
      <w:r w:rsidR="009721EF" w:rsidRPr="00FC0325">
        <w:rPr>
          <w:rFonts w:ascii="Times New Roman" w:hAnsi="Times New Roman"/>
          <w:b/>
          <w:color w:val="000000" w:themeColor="text1"/>
        </w:rPr>
        <w:t>年</w:t>
      </w:r>
      <w:r w:rsidR="009721EF" w:rsidRPr="00FC0325">
        <w:rPr>
          <w:rFonts w:ascii="Times New Roman" w:hAnsi="Times New Roman"/>
          <w:b/>
          <w:color w:val="000000" w:themeColor="text1"/>
        </w:rPr>
        <w:t>4</w:t>
      </w:r>
      <w:r w:rsidR="009721EF" w:rsidRPr="00FC0325">
        <w:rPr>
          <w:rFonts w:ascii="Times New Roman" w:hAnsi="Times New Roman"/>
          <w:b/>
          <w:color w:val="000000" w:themeColor="text1"/>
        </w:rPr>
        <w:t>月</w:t>
      </w:r>
      <w:r w:rsidR="009721EF" w:rsidRPr="00FC0325">
        <w:rPr>
          <w:rFonts w:ascii="Times New Roman" w:hAnsi="Times New Roman"/>
          <w:b/>
          <w:color w:val="000000" w:themeColor="text1"/>
        </w:rPr>
        <w:t>15</w:t>
      </w:r>
      <w:r w:rsidR="009721EF" w:rsidRPr="00FC0325">
        <w:rPr>
          <w:rFonts w:ascii="Times New Roman" w:hAnsi="Times New Roman"/>
          <w:b/>
          <w:color w:val="000000" w:themeColor="text1"/>
        </w:rPr>
        <w:t>日，已於水下基礎、海纜、齒輪箱、發電機等各類零組件相關公協會，共發出</w:t>
      </w:r>
      <w:r w:rsidR="009721EF" w:rsidRPr="00FC0325">
        <w:rPr>
          <w:rFonts w:ascii="Times New Roman" w:hAnsi="Times New Roman"/>
          <w:b/>
          <w:color w:val="000000" w:themeColor="text1"/>
        </w:rPr>
        <w:t>42</w:t>
      </w:r>
      <w:r w:rsidR="009721EF" w:rsidRPr="00FC0325">
        <w:rPr>
          <w:rFonts w:ascii="Times New Roman" w:hAnsi="Times New Roman"/>
          <w:b/>
          <w:color w:val="000000" w:themeColor="text1"/>
        </w:rPr>
        <w:t>張無產製證明文件，</w:t>
      </w:r>
      <w:r w:rsidR="00AA0C8D" w:rsidRPr="00FC0325">
        <w:rPr>
          <w:rFonts w:ascii="Times New Roman" w:hAnsi="Times New Roman"/>
          <w:b/>
          <w:color w:val="000000" w:themeColor="text1"/>
        </w:rPr>
        <w:t>顯見</w:t>
      </w:r>
      <w:r w:rsidR="00AA0C8D" w:rsidRPr="00FC0325">
        <w:rPr>
          <w:rFonts w:ascii="Times New Roman" w:hAnsi="Times New Roman"/>
          <w:b/>
          <w:color w:val="000000" w:themeColor="text1"/>
        </w:rPr>
        <w:t>10</w:t>
      </w:r>
      <w:r w:rsidR="009721EF" w:rsidRPr="00FC0325">
        <w:rPr>
          <w:rFonts w:ascii="Times New Roman" w:hAnsi="Times New Roman"/>
          <w:b/>
          <w:color w:val="000000" w:themeColor="text1"/>
        </w:rPr>
        <w:t>6</w:t>
      </w:r>
      <w:r w:rsidR="00AA0C8D" w:rsidRPr="00FC0325">
        <w:rPr>
          <w:rFonts w:ascii="Times New Roman" w:hAnsi="Times New Roman"/>
          <w:b/>
          <w:color w:val="000000" w:themeColor="text1"/>
        </w:rPr>
        <w:t>年</w:t>
      </w:r>
      <w:r w:rsidR="00FC0325">
        <w:rPr>
          <w:rFonts w:ascii="Times New Roman" w:hAnsi="Times New Roman" w:hint="eastAsia"/>
          <w:b/>
          <w:color w:val="000000" w:themeColor="text1"/>
        </w:rPr>
        <w:t>工業局交由金屬</w:t>
      </w:r>
      <w:proofErr w:type="gramStart"/>
      <w:r w:rsidR="00FC0325">
        <w:rPr>
          <w:rFonts w:ascii="Times New Roman" w:hAnsi="Times New Roman" w:hint="eastAsia"/>
          <w:b/>
          <w:color w:val="000000" w:themeColor="text1"/>
        </w:rPr>
        <w:t>中心</w:t>
      </w:r>
      <w:r w:rsidR="00AA0C8D" w:rsidRPr="00FC0325">
        <w:rPr>
          <w:rFonts w:ascii="Times New Roman" w:hAnsi="Times New Roman"/>
          <w:b/>
          <w:color w:val="000000" w:themeColor="text1"/>
        </w:rPr>
        <w:t>訪商</w:t>
      </w:r>
      <w:r w:rsidR="009721EF" w:rsidRPr="00FC0325">
        <w:rPr>
          <w:rFonts w:ascii="Times New Roman" w:hAnsi="Times New Roman"/>
          <w:b/>
          <w:color w:val="000000" w:themeColor="text1"/>
        </w:rPr>
        <w:t>共</w:t>
      </w:r>
      <w:proofErr w:type="gramEnd"/>
      <w:r w:rsidR="009721EF" w:rsidRPr="00FC0325">
        <w:rPr>
          <w:rFonts w:ascii="Times New Roman" w:hAnsi="Times New Roman"/>
          <w:b/>
          <w:color w:val="000000" w:themeColor="text1"/>
        </w:rPr>
        <w:t>召開</w:t>
      </w:r>
      <w:r w:rsidR="009721EF" w:rsidRPr="00FC0325">
        <w:rPr>
          <w:rFonts w:ascii="Times New Roman" w:hAnsi="Times New Roman"/>
          <w:b/>
          <w:color w:val="000000" w:themeColor="text1"/>
        </w:rPr>
        <w:t>76</w:t>
      </w:r>
      <w:r w:rsidR="009721EF" w:rsidRPr="00FC0325">
        <w:rPr>
          <w:rFonts w:ascii="Times New Roman" w:hAnsi="Times New Roman"/>
          <w:b/>
          <w:color w:val="000000" w:themeColor="text1"/>
        </w:rPr>
        <w:t>次徵詢會議、</w:t>
      </w:r>
      <w:r w:rsidR="00AA0C8D" w:rsidRPr="00FC0325">
        <w:rPr>
          <w:rFonts w:ascii="Times New Roman" w:hAnsi="Times New Roman"/>
          <w:b/>
          <w:color w:val="000000" w:themeColor="text1"/>
        </w:rPr>
        <w:t>信誓旦旦</w:t>
      </w:r>
      <w:r w:rsidR="009721EF" w:rsidRPr="00FC0325">
        <w:rPr>
          <w:rFonts w:ascii="Times New Roman" w:hAnsi="Times New Roman"/>
          <w:b/>
          <w:color w:val="000000" w:themeColor="text1"/>
        </w:rPr>
        <w:t>表示</w:t>
      </w:r>
      <w:proofErr w:type="gramStart"/>
      <w:r w:rsidR="009721EF" w:rsidRPr="00FC0325">
        <w:rPr>
          <w:rFonts w:ascii="Times New Roman" w:hAnsi="Times New Roman"/>
          <w:b/>
          <w:color w:val="000000" w:themeColor="text1"/>
        </w:rPr>
        <w:t>本土</w:t>
      </w:r>
      <w:r w:rsidR="00AA0C8D" w:rsidRPr="00FC0325">
        <w:rPr>
          <w:rFonts w:ascii="Times New Roman" w:hAnsi="Times New Roman"/>
          <w:b/>
          <w:color w:val="000000" w:themeColor="text1"/>
        </w:rPr>
        <w:t>均有產</w:t>
      </w:r>
      <w:proofErr w:type="gramEnd"/>
      <w:r w:rsidR="00AA0C8D" w:rsidRPr="00FC0325">
        <w:rPr>
          <w:rFonts w:ascii="Times New Roman" w:hAnsi="Times New Roman"/>
          <w:b/>
          <w:color w:val="000000" w:themeColor="text1"/>
        </w:rPr>
        <w:t>能可在地化，惟實際操作後，</w:t>
      </w:r>
      <w:r w:rsidR="009721EF" w:rsidRPr="00FC0325">
        <w:rPr>
          <w:rFonts w:ascii="Times New Roman" w:hAnsi="Times New Roman"/>
          <w:b/>
          <w:color w:val="000000" w:themeColor="text1"/>
        </w:rPr>
        <w:t>為求能於</w:t>
      </w:r>
      <w:r w:rsidR="009721EF" w:rsidRPr="00FC0325">
        <w:rPr>
          <w:rFonts w:ascii="Times New Roman" w:hAnsi="Times New Roman"/>
          <w:b/>
          <w:color w:val="000000" w:themeColor="text1"/>
        </w:rPr>
        <w:t>114</w:t>
      </w:r>
      <w:r w:rsidR="009721EF" w:rsidRPr="00FC0325">
        <w:rPr>
          <w:rFonts w:ascii="Times New Roman" w:hAnsi="Times New Roman"/>
          <w:b/>
          <w:color w:val="000000" w:themeColor="text1"/>
        </w:rPr>
        <w:t>年併網</w:t>
      </w:r>
      <w:r w:rsidR="007D052A">
        <w:rPr>
          <w:rFonts w:ascii="Times New Roman" w:hAnsi="Times New Roman" w:hint="eastAsia"/>
          <w:b/>
          <w:color w:val="000000" w:themeColor="text1"/>
        </w:rPr>
        <w:t>期</w:t>
      </w:r>
      <w:r w:rsidR="009721EF" w:rsidRPr="00FC0325">
        <w:rPr>
          <w:rFonts w:ascii="Times New Roman" w:hAnsi="Times New Roman"/>
          <w:b/>
          <w:color w:val="000000" w:themeColor="text1"/>
        </w:rPr>
        <w:t>限來臨時完成，以無產製證明</w:t>
      </w:r>
      <w:r w:rsidR="009721EF">
        <w:rPr>
          <w:rFonts w:hint="eastAsia"/>
          <w:b/>
          <w:color w:val="000000" w:themeColor="text1"/>
        </w:rPr>
        <w:t>為替代方案，變相折損產業關</w:t>
      </w:r>
      <w:r w:rsidR="00EA0FDE">
        <w:rPr>
          <w:rFonts w:hint="eastAsia"/>
          <w:b/>
          <w:color w:val="000000" w:themeColor="text1"/>
        </w:rPr>
        <w:t>聯</w:t>
      </w:r>
      <w:r w:rsidR="009721EF">
        <w:rPr>
          <w:rFonts w:hint="eastAsia"/>
          <w:b/>
          <w:color w:val="000000" w:themeColor="text1"/>
        </w:rPr>
        <w:t>政策之原意，顯有疏失</w:t>
      </w:r>
      <w:bookmarkEnd w:id="38"/>
    </w:p>
    <w:p w14:paraId="5CC35099" w14:textId="76517EA7" w:rsidR="001269C5" w:rsidRDefault="00252848" w:rsidP="007C200E">
      <w:pPr>
        <w:pStyle w:val="3"/>
        <w:kinsoku w:val="0"/>
        <w:rPr>
          <w:rFonts w:ascii="Times New Roman" w:hAnsi="Times New Roman"/>
        </w:rPr>
      </w:pPr>
      <w:bookmarkStart w:id="39" w:name="_Toc105426091"/>
      <w:bookmarkStart w:id="40" w:name="_Toc106358449"/>
      <w:r w:rsidRPr="00D90ED0">
        <w:rPr>
          <w:rFonts w:ascii="Times New Roman" w:hAnsi="Times New Roman"/>
        </w:rPr>
        <w:t>107</w:t>
      </w:r>
      <w:r w:rsidRPr="00D90ED0">
        <w:rPr>
          <w:rFonts w:ascii="Times New Roman" w:hAnsi="Times New Roman"/>
        </w:rPr>
        <w:t>年</w:t>
      </w:r>
      <w:r w:rsidRPr="00D90ED0">
        <w:rPr>
          <w:rFonts w:ascii="Times New Roman" w:hAnsi="Times New Roman"/>
        </w:rPr>
        <w:t>4</w:t>
      </w:r>
      <w:r w:rsidRPr="00D90ED0">
        <w:rPr>
          <w:rFonts w:ascii="Times New Roman" w:hAnsi="Times New Roman"/>
        </w:rPr>
        <w:t>月</w:t>
      </w:r>
      <w:r w:rsidRPr="00D90ED0">
        <w:rPr>
          <w:rFonts w:ascii="Times New Roman" w:hAnsi="Times New Roman"/>
        </w:rPr>
        <w:t>30</w:t>
      </w:r>
      <w:r w:rsidRPr="00D90ED0">
        <w:rPr>
          <w:rFonts w:ascii="Times New Roman" w:hAnsi="Times New Roman"/>
        </w:rPr>
        <w:t>日，</w:t>
      </w:r>
      <w:r w:rsidRPr="00D90ED0">
        <w:rPr>
          <w:rFonts w:ascii="Times New Roman" w:hAnsi="Times New Roman"/>
        </w:rPr>
        <w:t>CIP</w:t>
      </w:r>
      <w:r w:rsidRPr="00D90ED0">
        <w:rPr>
          <w:rFonts w:ascii="Times New Roman" w:hAnsi="Times New Roman"/>
        </w:rPr>
        <w:t>所轄彰芳、西島風場獲配共</w:t>
      </w:r>
      <w:r w:rsidRPr="00D90ED0">
        <w:rPr>
          <w:rFonts w:ascii="Times New Roman" w:hAnsi="Times New Roman"/>
        </w:rPr>
        <w:t>600MW</w:t>
      </w:r>
      <w:r w:rsidRPr="00D90ED0">
        <w:rPr>
          <w:rFonts w:ascii="Times New Roman" w:hAnsi="Times New Roman"/>
        </w:rPr>
        <w:t>，共需</w:t>
      </w:r>
      <w:r w:rsidRPr="00D90ED0">
        <w:rPr>
          <w:rFonts w:ascii="Times New Roman" w:hAnsi="Times New Roman"/>
        </w:rPr>
        <w:t>62</w:t>
      </w:r>
      <w:r w:rsidRPr="00D90ED0">
        <w:rPr>
          <w:rFonts w:ascii="Times New Roman" w:hAnsi="Times New Roman"/>
        </w:rPr>
        <w:t>套水下基礎</w:t>
      </w:r>
      <w:r w:rsidR="00BD017E" w:rsidRPr="00D90ED0">
        <w:rPr>
          <w:rFonts w:ascii="Times New Roman" w:hAnsi="Times New Roman"/>
        </w:rPr>
        <w:t>，</w:t>
      </w:r>
      <w:r w:rsidRPr="00D90ED0">
        <w:rPr>
          <w:rFonts w:ascii="Times New Roman" w:hAnsi="Times New Roman"/>
        </w:rPr>
        <w:t>其中彰芳風場（一期，原訂</w:t>
      </w:r>
      <w:r w:rsidRPr="00D90ED0">
        <w:rPr>
          <w:rFonts w:ascii="Times New Roman" w:hAnsi="Times New Roman"/>
        </w:rPr>
        <w:t>110</w:t>
      </w:r>
      <w:r w:rsidRPr="00D90ED0">
        <w:rPr>
          <w:rFonts w:ascii="Times New Roman" w:hAnsi="Times New Roman"/>
        </w:rPr>
        <w:t>年併網）</w:t>
      </w:r>
      <w:r w:rsidRPr="00D90ED0">
        <w:rPr>
          <w:rFonts w:ascii="Times New Roman" w:hAnsi="Times New Roman"/>
        </w:rPr>
        <w:t>10</w:t>
      </w:r>
      <w:r w:rsidRPr="00D90ED0">
        <w:rPr>
          <w:rFonts w:ascii="Times New Roman" w:hAnsi="Times New Roman"/>
        </w:rPr>
        <w:t>座、彰芳風場（二期，</w:t>
      </w:r>
      <w:r w:rsidRPr="00D90ED0">
        <w:rPr>
          <w:rFonts w:ascii="Times New Roman" w:hAnsi="Times New Roman"/>
        </w:rPr>
        <w:t>112</w:t>
      </w:r>
      <w:r w:rsidRPr="00D90ED0">
        <w:rPr>
          <w:rFonts w:ascii="Times New Roman" w:hAnsi="Times New Roman"/>
        </w:rPr>
        <w:t>年併網）</w:t>
      </w:r>
      <w:r w:rsidRPr="00D90ED0">
        <w:rPr>
          <w:rFonts w:ascii="Times New Roman" w:hAnsi="Times New Roman"/>
        </w:rPr>
        <w:t>47</w:t>
      </w:r>
      <w:r w:rsidRPr="00D90ED0">
        <w:rPr>
          <w:rFonts w:ascii="Times New Roman" w:hAnsi="Times New Roman"/>
        </w:rPr>
        <w:t>座、西島風場（</w:t>
      </w:r>
      <w:r w:rsidRPr="00D90ED0">
        <w:rPr>
          <w:rFonts w:ascii="Times New Roman" w:hAnsi="Times New Roman"/>
        </w:rPr>
        <w:t>113</w:t>
      </w:r>
      <w:r w:rsidRPr="00D90ED0">
        <w:rPr>
          <w:rFonts w:ascii="Times New Roman" w:hAnsi="Times New Roman"/>
        </w:rPr>
        <w:t>年併網）</w:t>
      </w:r>
      <w:r w:rsidRPr="00D90ED0">
        <w:rPr>
          <w:rFonts w:ascii="Times New Roman" w:hAnsi="Times New Roman"/>
        </w:rPr>
        <w:t>5</w:t>
      </w:r>
      <w:r w:rsidRPr="00D90ED0">
        <w:rPr>
          <w:rFonts w:ascii="Times New Roman" w:hAnsi="Times New Roman"/>
        </w:rPr>
        <w:t>座。</w:t>
      </w:r>
      <w:bookmarkEnd w:id="39"/>
      <w:bookmarkEnd w:id="40"/>
    </w:p>
    <w:p w14:paraId="2F74D5B7" w14:textId="0F0BB93B" w:rsidR="006C67DA" w:rsidRPr="00D90ED0" w:rsidRDefault="006C67DA" w:rsidP="007C200E">
      <w:pPr>
        <w:pStyle w:val="3"/>
        <w:kinsoku w:val="0"/>
        <w:rPr>
          <w:rFonts w:ascii="Times New Roman" w:hAnsi="Times New Roman"/>
        </w:rPr>
      </w:pPr>
      <w:bookmarkStart w:id="41" w:name="_Toc105426092"/>
      <w:bookmarkStart w:id="42" w:name="_Toc106358450"/>
      <w:r>
        <w:rPr>
          <w:rFonts w:ascii="Times New Roman" w:hAnsi="Times New Roman" w:hint="eastAsia"/>
        </w:rPr>
        <w:t>查經濟部</w:t>
      </w:r>
      <w:r>
        <w:rPr>
          <w:rFonts w:ascii="Times New Roman" w:hAnsi="Times New Roman" w:hint="eastAsia"/>
        </w:rPr>
        <w:t>1</w:t>
      </w:r>
      <w:r>
        <w:rPr>
          <w:rFonts w:ascii="Times New Roman" w:hAnsi="Times New Roman"/>
        </w:rPr>
        <w:t>07</w:t>
      </w:r>
      <w:r>
        <w:rPr>
          <w:rFonts w:ascii="Times New Roman" w:hAnsi="Times New Roman" w:hint="eastAsia"/>
        </w:rPr>
        <w:t>年</w:t>
      </w:r>
      <w:r>
        <w:rPr>
          <w:rFonts w:ascii="Times New Roman" w:hAnsi="Times New Roman" w:hint="eastAsia"/>
        </w:rPr>
        <w:t>6</w:t>
      </w:r>
      <w:r>
        <w:rPr>
          <w:rFonts w:ascii="Times New Roman" w:hAnsi="Times New Roman" w:hint="eastAsia"/>
        </w:rPr>
        <w:t>月</w:t>
      </w:r>
      <w:r>
        <w:rPr>
          <w:rFonts w:ascii="Times New Roman" w:hAnsi="Times New Roman" w:hint="eastAsia"/>
        </w:rPr>
        <w:t>1</w:t>
      </w:r>
      <w:r>
        <w:rPr>
          <w:rFonts w:ascii="Times New Roman" w:hAnsi="Times New Roman"/>
        </w:rPr>
        <w:t>3</w:t>
      </w:r>
      <w:r>
        <w:rPr>
          <w:rFonts w:ascii="Times New Roman" w:hAnsi="Times New Roman" w:hint="eastAsia"/>
        </w:rPr>
        <w:t>日公告</w:t>
      </w:r>
      <w:r>
        <w:rPr>
          <w:rStyle w:val="aff"/>
          <w:rFonts w:ascii="Times New Roman" w:hAnsi="Times New Roman"/>
        </w:rPr>
        <w:footnoteReference w:id="10"/>
      </w:r>
      <w:r>
        <w:rPr>
          <w:rFonts w:ascii="Times New Roman" w:hAnsi="Times New Roman" w:hint="eastAsia"/>
        </w:rPr>
        <w:t>「離岸風力發電規劃場址遴選契約書範本」第</w:t>
      </w:r>
      <w:r>
        <w:rPr>
          <w:rFonts w:ascii="Times New Roman" w:hAnsi="Times New Roman" w:hint="eastAsia"/>
        </w:rPr>
        <w:t>1</w:t>
      </w:r>
      <w:r>
        <w:rPr>
          <w:rFonts w:ascii="Times New Roman" w:hAnsi="Times New Roman"/>
        </w:rPr>
        <w:t>2</w:t>
      </w:r>
      <w:r>
        <w:rPr>
          <w:rFonts w:ascii="Times New Roman" w:hAnsi="Times New Roman" w:hint="eastAsia"/>
        </w:rPr>
        <w:t>條第</w:t>
      </w:r>
      <w:r>
        <w:rPr>
          <w:rFonts w:ascii="Times New Roman" w:hAnsi="Times New Roman" w:hint="eastAsia"/>
        </w:rPr>
        <w:t>2</w:t>
      </w:r>
      <w:r>
        <w:rPr>
          <w:rFonts w:ascii="Times New Roman" w:hAnsi="Times New Roman" w:hint="eastAsia"/>
        </w:rPr>
        <w:t>項規定：「不可抗力或不可歸責事由限於：……</w:t>
      </w:r>
      <w:r>
        <w:rPr>
          <w:rFonts w:ascii="Times New Roman" w:hAnsi="Times New Roman" w:hint="eastAsia"/>
        </w:rPr>
        <w:t>7</w:t>
      </w:r>
      <w:r>
        <w:rPr>
          <w:rFonts w:ascii="Times New Roman" w:hAnsi="Times New Roman"/>
        </w:rPr>
        <w:t>.</w:t>
      </w:r>
      <w:r>
        <w:rPr>
          <w:rFonts w:ascii="Times New Roman" w:hAnsi="Times New Roman" w:hint="eastAsia"/>
        </w:rPr>
        <w:t>其他經甲方（經濟部）認定為不可抗力或不可歸責事由者。」故經濟部於</w:t>
      </w:r>
      <w:r>
        <w:rPr>
          <w:rFonts w:ascii="Times New Roman" w:hAnsi="Times New Roman" w:hint="eastAsia"/>
        </w:rPr>
        <w:t>1</w:t>
      </w:r>
      <w:r>
        <w:rPr>
          <w:rFonts w:ascii="Times New Roman" w:hAnsi="Times New Roman"/>
        </w:rPr>
        <w:t>10</w:t>
      </w:r>
      <w:r>
        <w:rPr>
          <w:rFonts w:ascii="Times New Roman" w:hAnsi="Times New Roman" w:hint="eastAsia"/>
        </w:rPr>
        <w:t>年</w:t>
      </w:r>
      <w:r>
        <w:rPr>
          <w:rFonts w:ascii="Times New Roman" w:hAnsi="Times New Roman" w:hint="eastAsia"/>
        </w:rPr>
        <w:t>1</w:t>
      </w:r>
      <w:r>
        <w:rPr>
          <w:rFonts w:ascii="Times New Roman" w:hAnsi="Times New Roman"/>
        </w:rPr>
        <w:t>1</w:t>
      </w:r>
      <w:r>
        <w:rPr>
          <w:rFonts w:ascii="Times New Roman" w:hAnsi="Times New Roman" w:hint="eastAsia"/>
        </w:rPr>
        <w:t>月</w:t>
      </w:r>
      <w:r>
        <w:rPr>
          <w:rFonts w:ascii="Times New Roman" w:hAnsi="Times New Roman" w:hint="eastAsia"/>
        </w:rPr>
        <w:t>1</w:t>
      </w:r>
      <w:r>
        <w:rPr>
          <w:rFonts w:ascii="Times New Roman" w:hAnsi="Times New Roman"/>
        </w:rPr>
        <w:t>2</w:t>
      </w:r>
      <w:r>
        <w:rPr>
          <w:rFonts w:ascii="Times New Roman" w:hAnsi="Times New Roman" w:hint="eastAsia"/>
        </w:rPr>
        <w:t>日函</w:t>
      </w:r>
      <w:r>
        <w:rPr>
          <w:rStyle w:val="aff"/>
          <w:rFonts w:ascii="Times New Roman" w:hAnsi="Times New Roman"/>
        </w:rPr>
        <w:footnoteReference w:id="11"/>
      </w:r>
      <w:r>
        <w:rPr>
          <w:rFonts w:ascii="Times New Roman" w:hAnsi="Times New Roman" w:hint="eastAsia"/>
        </w:rPr>
        <w:t>復本院「離岸風電國產化過程中，各項零組件或進程需國產化而遭遇困難時，</w:t>
      </w:r>
      <w:r w:rsidRPr="00804AAC">
        <w:rPr>
          <w:rFonts w:ascii="Times New Roman" w:hAnsi="Times New Roman" w:hint="eastAsia"/>
          <w:b/>
        </w:rPr>
        <w:t>以公協會無產製證明作為處理機制</w:t>
      </w:r>
      <w:r w:rsidR="00223AD6">
        <w:rPr>
          <w:rFonts w:ascii="Times New Roman" w:hAnsi="Times New Roman" w:hint="eastAsia"/>
        </w:rPr>
        <w:t>，係依</w:t>
      </w:r>
      <w:r w:rsidR="00AD2309">
        <w:rPr>
          <w:rFonts w:ascii="Times New Roman" w:hAnsi="Times New Roman" w:hint="eastAsia"/>
        </w:rPr>
        <w:t>該部行政契約所訂相關機制辦理。</w:t>
      </w:r>
      <w:r>
        <w:rPr>
          <w:rFonts w:ascii="Times New Roman" w:hAnsi="Times New Roman" w:hint="eastAsia"/>
        </w:rPr>
        <w:t>」</w:t>
      </w:r>
      <w:bookmarkEnd w:id="41"/>
      <w:bookmarkEnd w:id="42"/>
    </w:p>
    <w:p w14:paraId="2BADC988" w14:textId="475DA86D" w:rsidR="001269C5" w:rsidRPr="00D90ED0" w:rsidRDefault="00D61973" w:rsidP="007C200E">
      <w:pPr>
        <w:pStyle w:val="3"/>
        <w:kinsoku w:val="0"/>
        <w:rPr>
          <w:rFonts w:ascii="Times New Roman" w:hAnsi="Times New Roman"/>
        </w:rPr>
      </w:pPr>
      <w:bookmarkStart w:id="43" w:name="_Toc105426093"/>
      <w:bookmarkStart w:id="44" w:name="_Toc106358451"/>
      <w:r w:rsidRPr="00D90ED0">
        <w:rPr>
          <w:rFonts w:ascii="Times New Roman" w:hAnsi="Times New Roman"/>
        </w:rPr>
        <w:t>有關彰芳、西島風場</w:t>
      </w:r>
      <w:r w:rsidR="00F15A1E" w:rsidRPr="00D90ED0">
        <w:rPr>
          <w:rFonts w:ascii="Times New Roman" w:hAnsi="Times New Roman"/>
        </w:rPr>
        <w:t>執行產業關聯方案，工業局於</w:t>
      </w:r>
      <w:r w:rsidR="00F15A1E" w:rsidRPr="00D90ED0">
        <w:rPr>
          <w:rFonts w:ascii="Times New Roman" w:hAnsi="Times New Roman"/>
        </w:rPr>
        <w:t>107</w:t>
      </w:r>
      <w:r w:rsidR="00F15A1E" w:rsidRPr="00D90ED0">
        <w:rPr>
          <w:rFonts w:ascii="Times New Roman" w:hAnsi="Times New Roman"/>
        </w:rPr>
        <w:t>年</w:t>
      </w:r>
      <w:r w:rsidR="00F15A1E" w:rsidRPr="00D90ED0">
        <w:rPr>
          <w:rFonts w:ascii="Times New Roman" w:hAnsi="Times New Roman"/>
        </w:rPr>
        <w:t>12</w:t>
      </w:r>
      <w:r w:rsidR="00F15A1E" w:rsidRPr="00D90ED0">
        <w:rPr>
          <w:rFonts w:ascii="Times New Roman" w:hAnsi="Times New Roman"/>
        </w:rPr>
        <w:t>月</w:t>
      </w:r>
      <w:r w:rsidR="00F15A1E" w:rsidRPr="00D90ED0">
        <w:rPr>
          <w:rFonts w:ascii="Times New Roman" w:hAnsi="Times New Roman"/>
        </w:rPr>
        <w:t>16</w:t>
      </w:r>
      <w:r w:rsidR="00F15A1E" w:rsidRPr="00D90ED0">
        <w:rPr>
          <w:rFonts w:ascii="Times New Roman" w:hAnsi="Times New Roman"/>
        </w:rPr>
        <w:t>日、</w:t>
      </w:r>
      <w:r w:rsidR="00F15A1E" w:rsidRPr="00D90ED0">
        <w:rPr>
          <w:rFonts w:ascii="Times New Roman" w:hAnsi="Times New Roman"/>
        </w:rPr>
        <w:t>108</w:t>
      </w:r>
      <w:r w:rsidR="00F15A1E" w:rsidRPr="00D90ED0">
        <w:rPr>
          <w:rFonts w:ascii="Times New Roman" w:hAnsi="Times New Roman"/>
        </w:rPr>
        <w:t>年</w:t>
      </w:r>
      <w:r w:rsidR="00F15A1E" w:rsidRPr="00D90ED0">
        <w:rPr>
          <w:rFonts w:ascii="Times New Roman" w:hAnsi="Times New Roman"/>
        </w:rPr>
        <w:t>4</w:t>
      </w:r>
      <w:r w:rsidR="00F15A1E" w:rsidRPr="00D90ED0">
        <w:rPr>
          <w:rFonts w:ascii="Times New Roman" w:hAnsi="Times New Roman"/>
        </w:rPr>
        <w:t>月</w:t>
      </w:r>
      <w:r w:rsidR="00F15A1E" w:rsidRPr="00D90ED0">
        <w:rPr>
          <w:rFonts w:ascii="Times New Roman" w:hAnsi="Times New Roman"/>
        </w:rPr>
        <w:t>15</w:t>
      </w:r>
      <w:r w:rsidR="00F15A1E" w:rsidRPr="00D90ED0">
        <w:rPr>
          <w:rFonts w:ascii="Times New Roman" w:hAnsi="Times New Roman"/>
        </w:rPr>
        <w:t>日、</w:t>
      </w:r>
      <w:r w:rsidR="00F15A1E" w:rsidRPr="00D90ED0">
        <w:rPr>
          <w:rFonts w:ascii="Times New Roman" w:hAnsi="Times New Roman"/>
        </w:rPr>
        <w:t>108</w:t>
      </w:r>
      <w:r w:rsidR="00F15A1E" w:rsidRPr="00D90ED0">
        <w:rPr>
          <w:rFonts w:ascii="Times New Roman" w:hAnsi="Times New Roman"/>
        </w:rPr>
        <w:t>年</w:t>
      </w:r>
      <w:r w:rsidR="00F15A1E" w:rsidRPr="00D90ED0">
        <w:rPr>
          <w:rFonts w:ascii="Times New Roman" w:hAnsi="Times New Roman"/>
        </w:rPr>
        <w:t>10</w:t>
      </w:r>
      <w:r w:rsidR="00F15A1E" w:rsidRPr="00D90ED0">
        <w:rPr>
          <w:rFonts w:ascii="Times New Roman" w:hAnsi="Times New Roman"/>
        </w:rPr>
        <w:t>月</w:t>
      </w:r>
      <w:r w:rsidR="00F15A1E" w:rsidRPr="00D90ED0">
        <w:rPr>
          <w:rFonts w:ascii="Times New Roman" w:hAnsi="Times New Roman"/>
        </w:rPr>
        <w:t>8</w:t>
      </w:r>
      <w:r w:rsidR="00F15A1E" w:rsidRPr="00D90ED0">
        <w:rPr>
          <w:rFonts w:ascii="Times New Roman" w:hAnsi="Times New Roman"/>
        </w:rPr>
        <w:t>日召開審查會，「水下基礎已確認於國內採購」。</w:t>
      </w:r>
      <w:r w:rsidR="00F15A1E" w:rsidRPr="00D90ED0">
        <w:rPr>
          <w:rFonts w:ascii="Times New Roman" w:hAnsi="Times New Roman"/>
        </w:rPr>
        <w:t>108</w:t>
      </w:r>
      <w:r w:rsidR="00F15A1E" w:rsidRPr="00D90ED0">
        <w:rPr>
          <w:rFonts w:ascii="Times New Roman" w:hAnsi="Times New Roman"/>
        </w:rPr>
        <w:t>年</w:t>
      </w:r>
      <w:r w:rsidR="00F15A1E" w:rsidRPr="00D90ED0">
        <w:rPr>
          <w:rFonts w:ascii="Times New Roman" w:hAnsi="Times New Roman"/>
        </w:rPr>
        <w:t>12</w:t>
      </w:r>
      <w:r w:rsidR="00F15A1E" w:rsidRPr="00D90ED0">
        <w:rPr>
          <w:rFonts w:ascii="Times New Roman" w:hAnsi="Times New Roman"/>
        </w:rPr>
        <w:t>月</w:t>
      </w:r>
      <w:r w:rsidR="00F15A1E" w:rsidRPr="00D90ED0">
        <w:rPr>
          <w:rFonts w:ascii="Times New Roman" w:hAnsi="Times New Roman"/>
        </w:rPr>
        <w:t>15</w:t>
      </w:r>
      <w:r w:rsidR="00F15A1E" w:rsidRPr="00D90ED0">
        <w:rPr>
          <w:rFonts w:ascii="Times New Roman" w:hAnsi="Times New Roman"/>
        </w:rPr>
        <w:t>日審查會，「水下基礎主管件：確認彰芳一期</w:t>
      </w:r>
      <w:r w:rsidR="00F15A1E" w:rsidRPr="00D90ED0">
        <w:rPr>
          <w:rFonts w:ascii="Times New Roman" w:hAnsi="Times New Roman"/>
        </w:rPr>
        <w:t>10</w:t>
      </w:r>
      <w:r w:rsidR="00F15A1E" w:rsidRPr="00D90ED0">
        <w:rPr>
          <w:rFonts w:ascii="Times New Roman" w:hAnsi="Times New Roman"/>
        </w:rPr>
        <w:t>座、彰芳二期</w:t>
      </w:r>
      <w:r w:rsidR="00F15A1E" w:rsidRPr="00D90ED0">
        <w:rPr>
          <w:rFonts w:ascii="Times New Roman" w:hAnsi="Times New Roman"/>
        </w:rPr>
        <w:t>47</w:t>
      </w:r>
      <w:r w:rsidR="00F15A1E" w:rsidRPr="00D90ED0">
        <w:rPr>
          <w:rFonts w:ascii="Times New Roman" w:hAnsi="Times New Roman"/>
        </w:rPr>
        <w:t>座全數在國內採購，已檢附合約，符合產業關聯方案政策。」</w:t>
      </w:r>
      <w:bookmarkEnd w:id="43"/>
      <w:bookmarkEnd w:id="44"/>
    </w:p>
    <w:p w14:paraId="0208FDD1" w14:textId="7830EA55" w:rsidR="006C4B54" w:rsidRPr="00D90ED0" w:rsidRDefault="00992C3C" w:rsidP="007C200E">
      <w:pPr>
        <w:pStyle w:val="3"/>
        <w:kinsoku w:val="0"/>
        <w:rPr>
          <w:rFonts w:ascii="Times New Roman" w:hAnsi="Times New Roman"/>
        </w:rPr>
      </w:pPr>
      <w:bookmarkStart w:id="45" w:name="_Toc105426094"/>
      <w:bookmarkStart w:id="46" w:name="_Toc106358452"/>
      <w:r w:rsidRPr="00D90ED0">
        <w:rPr>
          <w:rFonts w:ascii="Times New Roman" w:hAnsi="Times New Roman"/>
        </w:rPr>
        <w:t>109</w:t>
      </w:r>
      <w:r w:rsidRPr="00D90ED0">
        <w:rPr>
          <w:rFonts w:ascii="Times New Roman" w:hAnsi="Times New Roman"/>
        </w:rPr>
        <w:t>年</w:t>
      </w:r>
      <w:r w:rsidRPr="00D90ED0">
        <w:rPr>
          <w:rFonts w:ascii="Times New Roman" w:hAnsi="Times New Roman"/>
        </w:rPr>
        <w:t>2</w:t>
      </w:r>
      <w:r w:rsidRPr="00D90ED0">
        <w:rPr>
          <w:rFonts w:ascii="Times New Roman" w:hAnsi="Times New Roman"/>
        </w:rPr>
        <w:t>月</w:t>
      </w:r>
      <w:r w:rsidRPr="00D90ED0">
        <w:rPr>
          <w:rFonts w:ascii="Times New Roman" w:hAnsi="Times New Roman"/>
        </w:rPr>
        <w:t>17</w:t>
      </w:r>
      <w:r w:rsidRPr="00D90ED0">
        <w:rPr>
          <w:rFonts w:ascii="Times New Roman" w:hAnsi="Times New Roman"/>
        </w:rPr>
        <w:t>日，工業局召開查核會議，彰芳公司說</w:t>
      </w:r>
      <w:r w:rsidRPr="00D90ED0">
        <w:rPr>
          <w:rFonts w:ascii="Times New Roman" w:hAnsi="Times New Roman"/>
        </w:rPr>
        <w:lastRenderedPageBreak/>
        <w:t>明「世紀風電與鈽錸特對國內外下包商進行資格篩選，目前已選定水下基礎</w:t>
      </w:r>
      <w:r w:rsidRPr="00360D64">
        <w:rPr>
          <w:rFonts w:ascii="Times New Roman" w:hAnsi="Times New Roman"/>
          <w:b/>
        </w:rPr>
        <w:t>下包商來自國外</w:t>
      </w:r>
      <w:r w:rsidRPr="00D90ED0">
        <w:rPr>
          <w:rFonts w:ascii="Times New Roman" w:hAnsi="Times New Roman"/>
        </w:rPr>
        <w:t>。」該公司</w:t>
      </w:r>
      <w:r w:rsidRPr="00D90ED0">
        <w:rPr>
          <w:rFonts w:ascii="Times New Roman" w:hAnsi="Times New Roman"/>
        </w:rPr>
        <w:t>109</w:t>
      </w:r>
      <w:r w:rsidRPr="00D90ED0">
        <w:rPr>
          <w:rFonts w:ascii="Times New Roman" w:hAnsi="Times New Roman"/>
        </w:rPr>
        <w:t>年</w:t>
      </w:r>
      <w:r w:rsidRPr="00D90ED0">
        <w:rPr>
          <w:rFonts w:ascii="Times New Roman" w:hAnsi="Times New Roman"/>
        </w:rPr>
        <w:t>2</w:t>
      </w:r>
      <w:r w:rsidRPr="00D90ED0">
        <w:rPr>
          <w:rFonts w:ascii="Times New Roman" w:hAnsi="Times New Roman"/>
        </w:rPr>
        <w:t>月</w:t>
      </w:r>
      <w:r w:rsidRPr="00D90ED0">
        <w:rPr>
          <w:rFonts w:ascii="Times New Roman" w:hAnsi="Times New Roman"/>
        </w:rPr>
        <w:t>27</w:t>
      </w:r>
      <w:r w:rsidRPr="00D90ED0">
        <w:rPr>
          <w:rFonts w:ascii="Times New Roman" w:hAnsi="Times New Roman"/>
        </w:rPr>
        <w:t>日函工業局亦重申「該公司已於產業關聯計畫書中承諾</w:t>
      </w:r>
      <w:r w:rsidRPr="00D90ED0">
        <w:rPr>
          <w:rFonts w:ascii="Times New Roman" w:hAnsi="Times New Roman"/>
        </w:rPr>
        <w:t>100%</w:t>
      </w:r>
      <w:r w:rsidRPr="00D90ED0">
        <w:rPr>
          <w:rFonts w:ascii="Times New Roman" w:hAnsi="Times New Roman"/>
        </w:rPr>
        <w:t>下單世紀風電，世紀風電將於臺北港廠房執行銲接工項、落實本土銲接能並全權負責採購事宜。」</w:t>
      </w:r>
      <w:r w:rsidR="006C4B54" w:rsidRPr="00D90ED0">
        <w:rPr>
          <w:rFonts w:ascii="Times New Roman" w:hAnsi="Times New Roman"/>
        </w:rPr>
        <w:t>109</w:t>
      </w:r>
      <w:r w:rsidR="006C4B54" w:rsidRPr="00D90ED0">
        <w:rPr>
          <w:rFonts w:ascii="Times New Roman" w:hAnsi="Times New Roman"/>
        </w:rPr>
        <w:t>年</w:t>
      </w:r>
      <w:r w:rsidR="006C4B54" w:rsidRPr="00D90ED0">
        <w:rPr>
          <w:rFonts w:ascii="Times New Roman" w:hAnsi="Times New Roman"/>
        </w:rPr>
        <w:t>3</w:t>
      </w:r>
      <w:r w:rsidR="006C4B54" w:rsidRPr="00D90ED0">
        <w:rPr>
          <w:rFonts w:ascii="Times New Roman" w:hAnsi="Times New Roman"/>
        </w:rPr>
        <w:t>月</w:t>
      </w:r>
      <w:r w:rsidR="006C4B54" w:rsidRPr="00D90ED0">
        <w:rPr>
          <w:rFonts w:ascii="Times New Roman" w:hAnsi="Times New Roman"/>
        </w:rPr>
        <w:t>6</w:t>
      </w:r>
      <w:r w:rsidR="006C4B54" w:rsidRPr="00D90ED0">
        <w:rPr>
          <w:rFonts w:ascii="Times New Roman" w:hAnsi="Times New Roman"/>
        </w:rPr>
        <w:t>日，工業局</w:t>
      </w:r>
      <w:r w:rsidR="00FB3687" w:rsidRPr="00D90ED0">
        <w:rPr>
          <w:rFonts w:ascii="Times New Roman" w:hAnsi="Times New Roman"/>
        </w:rPr>
        <w:t>再度召開</w:t>
      </w:r>
      <w:r w:rsidR="006C4B54" w:rsidRPr="00D90ED0">
        <w:rPr>
          <w:rFonts w:ascii="Times New Roman" w:hAnsi="Times New Roman"/>
        </w:rPr>
        <w:t>查核會議，彰芳、西島提交資料有關水下基礎構件</w:t>
      </w:r>
      <w:r w:rsidR="00876403" w:rsidRPr="00D90ED0">
        <w:rPr>
          <w:rFonts w:ascii="Times New Roman" w:hAnsi="Times New Roman"/>
        </w:rPr>
        <w:t>向國外採購，且</w:t>
      </w:r>
      <w:r w:rsidR="006C4B54" w:rsidRPr="00D90ED0">
        <w:rPr>
          <w:rFonts w:ascii="Times New Roman" w:hAnsi="Times New Roman"/>
        </w:rPr>
        <w:t>交付及運輸期程、地點等</w:t>
      </w:r>
      <w:r w:rsidR="00AC5FF2" w:rsidRPr="00D90ED0">
        <w:rPr>
          <w:rFonts w:ascii="Times New Roman" w:hAnsi="Times New Roman"/>
        </w:rPr>
        <w:t>資訊如下：</w:t>
      </w:r>
      <w:bookmarkEnd w:id="45"/>
      <w:bookmarkEnd w:id="46"/>
    </w:p>
    <w:p w14:paraId="0672C69D" w14:textId="7AD74AC0" w:rsidR="00B76E97" w:rsidRPr="00D90ED0" w:rsidRDefault="00B76E97" w:rsidP="007C200E">
      <w:pPr>
        <w:pStyle w:val="4"/>
        <w:kinsoku w:val="0"/>
        <w:rPr>
          <w:rFonts w:ascii="Times New Roman" w:hAnsi="Times New Roman"/>
        </w:rPr>
      </w:pPr>
      <w:r w:rsidRPr="00D90ED0">
        <w:rPr>
          <w:rFonts w:ascii="Times New Roman" w:hAnsi="Times New Roman"/>
          <w:b/>
        </w:rPr>
        <w:t>轉接段共</w:t>
      </w:r>
      <w:r w:rsidRPr="00D90ED0">
        <w:rPr>
          <w:rFonts w:ascii="Times New Roman" w:hAnsi="Times New Roman"/>
          <w:b/>
        </w:rPr>
        <w:t>62</w:t>
      </w:r>
      <w:r w:rsidRPr="00D90ED0">
        <w:rPr>
          <w:rFonts w:ascii="Times New Roman" w:hAnsi="Times New Roman"/>
          <w:b/>
        </w:rPr>
        <w:t>套</w:t>
      </w:r>
      <w:r w:rsidRPr="00D90ED0">
        <w:rPr>
          <w:rFonts w:ascii="Times New Roman" w:hAnsi="Times New Roman"/>
        </w:rPr>
        <w:t>：</w:t>
      </w:r>
    </w:p>
    <w:p w14:paraId="305B9D77" w14:textId="7660BAE5" w:rsidR="00B76E97" w:rsidRPr="00D90ED0" w:rsidRDefault="00B76E97" w:rsidP="007C200E">
      <w:pPr>
        <w:pStyle w:val="5"/>
        <w:kinsoku w:val="0"/>
        <w:rPr>
          <w:rFonts w:ascii="Times New Roman" w:hAnsi="Times New Roman"/>
        </w:rPr>
      </w:pPr>
      <w:r w:rsidRPr="00D90ED0">
        <w:rPr>
          <w:rFonts w:ascii="Times New Roman" w:hAnsi="Times New Roman"/>
        </w:rPr>
        <w:t>第</w:t>
      </w:r>
      <w:r w:rsidRPr="00D90ED0">
        <w:rPr>
          <w:rFonts w:ascii="Times New Roman" w:hAnsi="Times New Roman"/>
        </w:rPr>
        <w:t>1</w:t>
      </w:r>
      <w:r w:rsidRPr="00D90ED0">
        <w:rPr>
          <w:rFonts w:ascii="Times New Roman" w:hAnsi="Times New Roman"/>
        </w:rPr>
        <w:t>期：南韓</w:t>
      </w:r>
      <w:r w:rsidRPr="00D90ED0">
        <w:rPr>
          <w:rFonts w:ascii="Times New Roman" w:hAnsi="Times New Roman"/>
        </w:rPr>
        <w:t>Samkang</w:t>
      </w:r>
      <w:r w:rsidRPr="00D90ED0">
        <w:rPr>
          <w:rFonts w:ascii="Times New Roman" w:hAnsi="Times New Roman"/>
        </w:rPr>
        <w:t>生產</w:t>
      </w:r>
      <w:r w:rsidRPr="00D90ED0">
        <w:rPr>
          <w:rFonts w:ascii="Times New Roman" w:hAnsi="Times New Roman"/>
          <w:b/>
        </w:rPr>
        <w:t>8</w:t>
      </w:r>
      <w:r w:rsidRPr="00D90ED0">
        <w:rPr>
          <w:rFonts w:ascii="Times New Roman" w:hAnsi="Times New Roman"/>
          <w:b/>
        </w:rPr>
        <w:t>套</w:t>
      </w:r>
      <w:r w:rsidRPr="00D90ED0">
        <w:rPr>
          <w:rFonts w:ascii="Times New Roman" w:hAnsi="Times New Roman"/>
        </w:rPr>
        <w:t>，</w:t>
      </w:r>
      <w:r w:rsidRPr="00D90ED0">
        <w:rPr>
          <w:rFonts w:ascii="Times New Roman" w:hAnsi="Times New Roman"/>
        </w:rPr>
        <w:t>109</w:t>
      </w:r>
      <w:r w:rsidRPr="00D90ED0">
        <w:rPr>
          <w:rFonts w:ascii="Times New Roman" w:hAnsi="Times New Roman"/>
        </w:rPr>
        <w:t>年</w:t>
      </w:r>
      <w:r w:rsidRPr="00D90ED0">
        <w:rPr>
          <w:rFonts w:ascii="Times New Roman" w:hAnsi="Times New Roman"/>
        </w:rPr>
        <w:t>10</w:t>
      </w:r>
      <w:r w:rsidRPr="00D90ED0">
        <w:rPr>
          <w:rFonts w:ascii="Times New Roman" w:hAnsi="Times New Roman"/>
        </w:rPr>
        <w:t>月</w:t>
      </w:r>
      <w:r w:rsidRPr="00D90ED0">
        <w:rPr>
          <w:rFonts w:ascii="Times New Roman" w:hAnsi="Times New Roman"/>
        </w:rPr>
        <w:t>30</w:t>
      </w:r>
      <w:r w:rsidRPr="00D90ED0">
        <w:rPr>
          <w:rFonts w:ascii="Times New Roman" w:hAnsi="Times New Roman"/>
        </w:rPr>
        <w:t>日開始交付給世紀鈽錸特，</w:t>
      </w:r>
      <w:r w:rsidRPr="00D90ED0">
        <w:rPr>
          <w:rFonts w:ascii="Times New Roman" w:hAnsi="Times New Roman"/>
        </w:rPr>
        <w:t>109</w:t>
      </w:r>
      <w:r w:rsidRPr="00D90ED0">
        <w:rPr>
          <w:rFonts w:ascii="Times New Roman" w:hAnsi="Times New Roman"/>
        </w:rPr>
        <w:t>年</w:t>
      </w:r>
      <w:r w:rsidRPr="00D90ED0">
        <w:rPr>
          <w:rFonts w:ascii="Times New Roman" w:hAnsi="Times New Roman"/>
        </w:rPr>
        <w:t>11</w:t>
      </w:r>
      <w:r w:rsidRPr="00D90ED0">
        <w:rPr>
          <w:rFonts w:ascii="Times New Roman" w:hAnsi="Times New Roman"/>
        </w:rPr>
        <w:t>月</w:t>
      </w:r>
      <w:r w:rsidRPr="00D90ED0">
        <w:rPr>
          <w:rFonts w:ascii="Times New Roman" w:hAnsi="Times New Roman"/>
        </w:rPr>
        <w:t>30</w:t>
      </w:r>
      <w:r w:rsidRPr="00D90ED0">
        <w:rPr>
          <w:rFonts w:ascii="Times New Roman" w:hAnsi="Times New Roman"/>
        </w:rPr>
        <w:t>日交付完畢；泰國</w:t>
      </w:r>
      <w:r w:rsidRPr="00D90ED0">
        <w:rPr>
          <w:rFonts w:ascii="Times New Roman" w:hAnsi="Times New Roman"/>
        </w:rPr>
        <w:t>Unithai</w:t>
      </w:r>
      <w:r w:rsidRPr="00D90ED0">
        <w:rPr>
          <w:rFonts w:ascii="Times New Roman" w:hAnsi="Times New Roman"/>
        </w:rPr>
        <w:t>生產</w:t>
      </w:r>
      <w:r w:rsidRPr="00D90ED0">
        <w:rPr>
          <w:rFonts w:ascii="Times New Roman" w:hAnsi="Times New Roman"/>
          <w:b/>
        </w:rPr>
        <w:t>8</w:t>
      </w:r>
      <w:r w:rsidRPr="00D90ED0">
        <w:rPr>
          <w:rFonts w:ascii="Times New Roman" w:hAnsi="Times New Roman"/>
          <w:b/>
        </w:rPr>
        <w:t>套</w:t>
      </w:r>
      <w:r w:rsidRPr="00D90ED0">
        <w:rPr>
          <w:rFonts w:ascii="Times New Roman" w:hAnsi="Times New Roman"/>
        </w:rPr>
        <w:t>，</w:t>
      </w:r>
      <w:r w:rsidRPr="00D90ED0">
        <w:rPr>
          <w:rFonts w:ascii="Times New Roman" w:hAnsi="Times New Roman"/>
        </w:rPr>
        <w:t>109</w:t>
      </w:r>
      <w:r w:rsidRPr="00D90ED0">
        <w:rPr>
          <w:rFonts w:ascii="Times New Roman" w:hAnsi="Times New Roman"/>
        </w:rPr>
        <w:t>年</w:t>
      </w:r>
      <w:r w:rsidRPr="00D90ED0">
        <w:rPr>
          <w:rFonts w:ascii="Times New Roman" w:hAnsi="Times New Roman"/>
        </w:rPr>
        <w:t>11</w:t>
      </w:r>
      <w:r w:rsidRPr="00D90ED0">
        <w:rPr>
          <w:rFonts w:ascii="Times New Roman" w:hAnsi="Times New Roman"/>
        </w:rPr>
        <w:t>月</w:t>
      </w:r>
      <w:r w:rsidRPr="00D90ED0">
        <w:rPr>
          <w:rFonts w:ascii="Times New Roman" w:hAnsi="Times New Roman"/>
        </w:rPr>
        <w:t>7</w:t>
      </w:r>
      <w:r w:rsidRPr="00D90ED0">
        <w:rPr>
          <w:rFonts w:ascii="Times New Roman" w:hAnsi="Times New Roman"/>
        </w:rPr>
        <w:t>日開始交付給世紀鈽錸特，</w:t>
      </w:r>
      <w:r w:rsidRPr="00D90ED0">
        <w:rPr>
          <w:rFonts w:ascii="Times New Roman" w:hAnsi="Times New Roman"/>
        </w:rPr>
        <w:t>109</w:t>
      </w:r>
      <w:r w:rsidRPr="00D90ED0">
        <w:rPr>
          <w:rFonts w:ascii="Times New Roman" w:hAnsi="Times New Roman"/>
        </w:rPr>
        <w:t>年</w:t>
      </w:r>
      <w:r w:rsidRPr="00D90ED0">
        <w:rPr>
          <w:rFonts w:ascii="Times New Roman" w:hAnsi="Times New Roman"/>
        </w:rPr>
        <w:t>12</w:t>
      </w:r>
      <w:r w:rsidRPr="00D90ED0">
        <w:rPr>
          <w:rFonts w:ascii="Times New Roman" w:hAnsi="Times New Roman"/>
        </w:rPr>
        <w:t>月</w:t>
      </w:r>
      <w:r w:rsidRPr="00D90ED0">
        <w:rPr>
          <w:rFonts w:ascii="Times New Roman" w:hAnsi="Times New Roman"/>
        </w:rPr>
        <w:t>7</w:t>
      </w:r>
      <w:r w:rsidRPr="00D90ED0">
        <w:rPr>
          <w:rFonts w:ascii="Times New Roman" w:hAnsi="Times New Roman"/>
        </w:rPr>
        <w:t>日交付完畢。</w:t>
      </w:r>
    </w:p>
    <w:p w14:paraId="77EEDDC5" w14:textId="4362097C" w:rsidR="00B76E97" w:rsidRPr="00D90ED0" w:rsidRDefault="00B76E97" w:rsidP="007C200E">
      <w:pPr>
        <w:pStyle w:val="5"/>
        <w:kinsoku w:val="0"/>
        <w:rPr>
          <w:rFonts w:ascii="Times New Roman" w:hAnsi="Times New Roman"/>
        </w:rPr>
      </w:pPr>
      <w:r w:rsidRPr="00D90ED0">
        <w:rPr>
          <w:rFonts w:ascii="Times New Roman" w:hAnsi="Times New Roman"/>
        </w:rPr>
        <w:t>第</w:t>
      </w:r>
      <w:r w:rsidRPr="00D90ED0">
        <w:rPr>
          <w:rFonts w:ascii="Times New Roman" w:hAnsi="Times New Roman"/>
        </w:rPr>
        <w:t>2</w:t>
      </w:r>
      <w:r w:rsidRPr="00D90ED0">
        <w:rPr>
          <w:rFonts w:ascii="Times New Roman" w:hAnsi="Times New Roman"/>
        </w:rPr>
        <w:t>期：南韓</w:t>
      </w:r>
      <w:r w:rsidRPr="00D90ED0">
        <w:rPr>
          <w:rFonts w:ascii="Times New Roman" w:hAnsi="Times New Roman"/>
        </w:rPr>
        <w:t>Samkang</w:t>
      </w:r>
      <w:r w:rsidRPr="00D90ED0">
        <w:rPr>
          <w:rFonts w:ascii="Times New Roman" w:hAnsi="Times New Roman"/>
        </w:rPr>
        <w:t>生產</w:t>
      </w:r>
      <w:r w:rsidRPr="00D90ED0">
        <w:rPr>
          <w:rFonts w:ascii="Times New Roman" w:hAnsi="Times New Roman"/>
          <w:b/>
        </w:rPr>
        <w:t>28</w:t>
      </w:r>
      <w:r w:rsidRPr="00D90ED0">
        <w:rPr>
          <w:rFonts w:ascii="Times New Roman" w:hAnsi="Times New Roman"/>
          <w:b/>
        </w:rPr>
        <w:t>套</w:t>
      </w:r>
      <w:r w:rsidRPr="00D90ED0">
        <w:rPr>
          <w:rFonts w:ascii="Times New Roman" w:hAnsi="Times New Roman"/>
        </w:rPr>
        <w:t>，</w:t>
      </w:r>
      <w:r w:rsidRPr="00D90ED0">
        <w:rPr>
          <w:rFonts w:ascii="Times New Roman" w:hAnsi="Times New Roman"/>
        </w:rPr>
        <w:t>110</w:t>
      </w:r>
      <w:r w:rsidRPr="00D90ED0">
        <w:rPr>
          <w:rFonts w:ascii="Times New Roman" w:hAnsi="Times New Roman"/>
        </w:rPr>
        <w:t>年</w:t>
      </w:r>
      <w:r w:rsidRPr="00D90ED0">
        <w:rPr>
          <w:rFonts w:ascii="Times New Roman" w:hAnsi="Times New Roman"/>
        </w:rPr>
        <w:t>10</w:t>
      </w:r>
      <w:r w:rsidRPr="00D90ED0">
        <w:rPr>
          <w:rFonts w:ascii="Times New Roman" w:hAnsi="Times New Roman"/>
        </w:rPr>
        <w:t>月</w:t>
      </w:r>
      <w:r w:rsidRPr="00D90ED0">
        <w:rPr>
          <w:rFonts w:ascii="Times New Roman" w:hAnsi="Times New Roman"/>
        </w:rPr>
        <w:t>29</w:t>
      </w:r>
      <w:r w:rsidRPr="00D90ED0">
        <w:rPr>
          <w:rFonts w:ascii="Times New Roman" w:hAnsi="Times New Roman"/>
        </w:rPr>
        <w:t>日開始交付給世紀鈽錸特，</w:t>
      </w:r>
      <w:r w:rsidRPr="00D90ED0">
        <w:rPr>
          <w:rFonts w:ascii="Times New Roman" w:hAnsi="Times New Roman"/>
        </w:rPr>
        <w:t>111</w:t>
      </w:r>
      <w:r w:rsidRPr="00D90ED0">
        <w:rPr>
          <w:rFonts w:ascii="Times New Roman" w:hAnsi="Times New Roman"/>
        </w:rPr>
        <w:t>年</w:t>
      </w:r>
      <w:r w:rsidRPr="00D90ED0">
        <w:rPr>
          <w:rFonts w:ascii="Times New Roman" w:hAnsi="Times New Roman"/>
        </w:rPr>
        <w:t>7</w:t>
      </w:r>
      <w:r w:rsidRPr="00D90ED0">
        <w:rPr>
          <w:rFonts w:ascii="Times New Roman" w:hAnsi="Times New Roman"/>
        </w:rPr>
        <w:t>月</w:t>
      </w:r>
      <w:r w:rsidRPr="00D90ED0">
        <w:rPr>
          <w:rFonts w:ascii="Times New Roman" w:hAnsi="Times New Roman"/>
        </w:rPr>
        <w:t>26</w:t>
      </w:r>
      <w:r w:rsidRPr="00D90ED0">
        <w:rPr>
          <w:rFonts w:ascii="Times New Roman" w:hAnsi="Times New Roman"/>
        </w:rPr>
        <w:t>日交付完畢；泰國</w:t>
      </w:r>
      <w:r w:rsidRPr="00D90ED0">
        <w:rPr>
          <w:rFonts w:ascii="Times New Roman" w:hAnsi="Times New Roman"/>
        </w:rPr>
        <w:t>Unithai</w:t>
      </w:r>
      <w:r w:rsidRPr="00D90ED0">
        <w:rPr>
          <w:rFonts w:ascii="Times New Roman" w:hAnsi="Times New Roman"/>
        </w:rPr>
        <w:t>生產</w:t>
      </w:r>
      <w:r w:rsidRPr="00D90ED0">
        <w:rPr>
          <w:rFonts w:ascii="Times New Roman" w:hAnsi="Times New Roman"/>
          <w:b/>
        </w:rPr>
        <w:t>18</w:t>
      </w:r>
      <w:r w:rsidRPr="00D90ED0">
        <w:rPr>
          <w:rFonts w:ascii="Times New Roman" w:hAnsi="Times New Roman"/>
          <w:b/>
        </w:rPr>
        <w:t>套</w:t>
      </w:r>
      <w:r w:rsidRPr="00D90ED0">
        <w:rPr>
          <w:rFonts w:ascii="Times New Roman" w:hAnsi="Times New Roman"/>
        </w:rPr>
        <w:t>，</w:t>
      </w:r>
      <w:r w:rsidRPr="00D90ED0">
        <w:rPr>
          <w:rFonts w:ascii="Times New Roman" w:hAnsi="Times New Roman"/>
        </w:rPr>
        <w:t>110</w:t>
      </w:r>
      <w:r w:rsidRPr="00D90ED0">
        <w:rPr>
          <w:rFonts w:ascii="Times New Roman" w:hAnsi="Times New Roman"/>
        </w:rPr>
        <w:t>年</w:t>
      </w:r>
      <w:r w:rsidRPr="00D90ED0">
        <w:rPr>
          <w:rFonts w:ascii="Times New Roman" w:hAnsi="Times New Roman"/>
        </w:rPr>
        <w:t>12</w:t>
      </w:r>
      <w:r w:rsidRPr="00D90ED0">
        <w:rPr>
          <w:rFonts w:ascii="Times New Roman" w:hAnsi="Times New Roman"/>
        </w:rPr>
        <w:t>月</w:t>
      </w:r>
      <w:r w:rsidRPr="00D90ED0">
        <w:rPr>
          <w:rFonts w:ascii="Times New Roman" w:hAnsi="Times New Roman"/>
        </w:rPr>
        <w:t>21</w:t>
      </w:r>
      <w:r w:rsidRPr="00D90ED0">
        <w:rPr>
          <w:rFonts w:ascii="Times New Roman" w:hAnsi="Times New Roman"/>
        </w:rPr>
        <w:t>日開始交付給世紀鈽錸特，</w:t>
      </w:r>
      <w:r w:rsidRPr="00D90ED0">
        <w:rPr>
          <w:rFonts w:ascii="Times New Roman" w:hAnsi="Times New Roman"/>
        </w:rPr>
        <w:t>111</w:t>
      </w:r>
      <w:r w:rsidRPr="00D90ED0">
        <w:rPr>
          <w:rFonts w:ascii="Times New Roman" w:hAnsi="Times New Roman"/>
        </w:rPr>
        <w:t>年</w:t>
      </w:r>
      <w:r w:rsidRPr="00D90ED0">
        <w:rPr>
          <w:rFonts w:ascii="Times New Roman" w:hAnsi="Times New Roman"/>
        </w:rPr>
        <w:t>5</w:t>
      </w:r>
      <w:r w:rsidRPr="00D90ED0">
        <w:rPr>
          <w:rFonts w:ascii="Times New Roman" w:hAnsi="Times New Roman"/>
        </w:rPr>
        <w:t>月</w:t>
      </w:r>
      <w:r w:rsidRPr="00D90ED0">
        <w:rPr>
          <w:rFonts w:ascii="Times New Roman" w:hAnsi="Times New Roman"/>
        </w:rPr>
        <w:t>30</w:t>
      </w:r>
      <w:r w:rsidRPr="00D90ED0">
        <w:rPr>
          <w:rFonts w:ascii="Times New Roman" w:hAnsi="Times New Roman"/>
        </w:rPr>
        <w:t>日交付完畢。</w:t>
      </w:r>
    </w:p>
    <w:p w14:paraId="628D814C" w14:textId="5A52C71E" w:rsidR="00AC5FF2" w:rsidRPr="00D90ED0" w:rsidRDefault="00B76E97" w:rsidP="007C200E">
      <w:pPr>
        <w:pStyle w:val="4"/>
        <w:kinsoku w:val="0"/>
        <w:rPr>
          <w:rFonts w:ascii="Times New Roman" w:hAnsi="Times New Roman"/>
        </w:rPr>
      </w:pPr>
      <w:r w:rsidRPr="00D90ED0">
        <w:rPr>
          <w:rFonts w:ascii="Times New Roman" w:hAnsi="Times New Roman"/>
          <w:b/>
        </w:rPr>
        <w:t>上部水下基礎共</w:t>
      </w:r>
      <w:r w:rsidRPr="00D90ED0">
        <w:rPr>
          <w:rFonts w:ascii="Times New Roman" w:hAnsi="Times New Roman"/>
          <w:b/>
        </w:rPr>
        <w:t>62</w:t>
      </w:r>
      <w:r w:rsidRPr="00D90ED0">
        <w:rPr>
          <w:rFonts w:ascii="Times New Roman" w:hAnsi="Times New Roman"/>
          <w:b/>
        </w:rPr>
        <w:t>套</w:t>
      </w:r>
      <w:r w:rsidRPr="00D90ED0">
        <w:rPr>
          <w:rFonts w:ascii="Times New Roman" w:hAnsi="Times New Roman"/>
        </w:rPr>
        <w:t>：</w:t>
      </w:r>
    </w:p>
    <w:p w14:paraId="7F90C309" w14:textId="526F1E46" w:rsidR="00B76E97" w:rsidRPr="00D90ED0" w:rsidRDefault="00B76E97" w:rsidP="007C200E">
      <w:pPr>
        <w:pStyle w:val="5"/>
        <w:kinsoku w:val="0"/>
        <w:rPr>
          <w:rFonts w:ascii="Times New Roman" w:hAnsi="Times New Roman"/>
        </w:rPr>
      </w:pPr>
      <w:r w:rsidRPr="00D90ED0">
        <w:rPr>
          <w:rFonts w:ascii="Times New Roman" w:hAnsi="Times New Roman"/>
        </w:rPr>
        <w:t>第</w:t>
      </w:r>
      <w:r w:rsidRPr="00D90ED0">
        <w:rPr>
          <w:rFonts w:ascii="Times New Roman" w:hAnsi="Times New Roman"/>
        </w:rPr>
        <w:t>1</w:t>
      </w:r>
      <w:r w:rsidRPr="00D90ED0">
        <w:rPr>
          <w:rFonts w:ascii="Times New Roman" w:hAnsi="Times New Roman"/>
        </w:rPr>
        <w:t>期：南韓</w:t>
      </w:r>
      <w:r w:rsidRPr="00D90ED0">
        <w:rPr>
          <w:rFonts w:ascii="Times New Roman" w:hAnsi="Times New Roman"/>
        </w:rPr>
        <w:t>Samkang</w:t>
      </w:r>
      <w:r w:rsidRPr="00D90ED0">
        <w:rPr>
          <w:rFonts w:ascii="Times New Roman" w:hAnsi="Times New Roman"/>
        </w:rPr>
        <w:t>生產</w:t>
      </w:r>
      <w:r w:rsidRPr="00D90ED0">
        <w:rPr>
          <w:rFonts w:ascii="Times New Roman" w:hAnsi="Times New Roman"/>
          <w:b/>
        </w:rPr>
        <w:t>8</w:t>
      </w:r>
      <w:r w:rsidRPr="00D90ED0">
        <w:rPr>
          <w:rFonts w:ascii="Times New Roman" w:hAnsi="Times New Roman"/>
          <w:b/>
        </w:rPr>
        <w:t>套</w:t>
      </w:r>
      <w:r w:rsidRPr="00D90ED0">
        <w:rPr>
          <w:rFonts w:ascii="Times New Roman" w:hAnsi="Times New Roman"/>
        </w:rPr>
        <w:t>，</w:t>
      </w:r>
      <w:r w:rsidRPr="00D90ED0">
        <w:rPr>
          <w:rFonts w:ascii="Times New Roman" w:hAnsi="Times New Roman"/>
        </w:rPr>
        <w:t>109</w:t>
      </w:r>
      <w:r w:rsidRPr="00D90ED0">
        <w:rPr>
          <w:rFonts w:ascii="Times New Roman" w:hAnsi="Times New Roman"/>
        </w:rPr>
        <w:t>年</w:t>
      </w:r>
      <w:r w:rsidRPr="00D90ED0">
        <w:rPr>
          <w:rFonts w:ascii="Times New Roman" w:hAnsi="Times New Roman"/>
        </w:rPr>
        <w:t>10</w:t>
      </w:r>
      <w:r w:rsidRPr="00D90ED0">
        <w:rPr>
          <w:rFonts w:ascii="Times New Roman" w:hAnsi="Times New Roman"/>
        </w:rPr>
        <w:t>月</w:t>
      </w:r>
      <w:r w:rsidRPr="00D90ED0">
        <w:rPr>
          <w:rFonts w:ascii="Times New Roman" w:hAnsi="Times New Roman"/>
        </w:rPr>
        <w:t>30</w:t>
      </w:r>
      <w:r w:rsidRPr="00D90ED0">
        <w:rPr>
          <w:rFonts w:ascii="Times New Roman" w:hAnsi="Times New Roman"/>
        </w:rPr>
        <w:t>日開始交付給世紀鈽錸特，</w:t>
      </w:r>
      <w:r w:rsidRPr="00D90ED0">
        <w:rPr>
          <w:rFonts w:ascii="Times New Roman" w:hAnsi="Times New Roman"/>
        </w:rPr>
        <w:t>109</w:t>
      </w:r>
      <w:r w:rsidRPr="00D90ED0">
        <w:rPr>
          <w:rFonts w:ascii="Times New Roman" w:hAnsi="Times New Roman"/>
        </w:rPr>
        <w:t>年</w:t>
      </w:r>
      <w:r w:rsidRPr="00D90ED0">
        <w:rPr>
          <w:rFonts w:ascii="Times New Roman" w:hAnsi="Times New Roman"/>
        </w:rPr>
        <w:t>11</w:t>
      </w:r>
      <w:r w:rsidRPr="00D90ED0">
        <w:rPr>
          <w:rFonts w:ascii="Times New Roman" w:hAnsi="Times New Roman"/>
        </w:rPr>
        <w:t>月</w:t>
      </w:r>
      <w:r w:rsidRPr="00D90ED0">
        <w:rPr>
          <w:rFonts w:ascii="Times New Roman" w:hAnsi="Times New Roman"/>
        </w:rPr>
        <w:t>30</w:t>
      </w:r>
      <w:r w:rsidRPr="00D90ED0">
        <w:rPr>
          <w:rFonts w:ascii="Times New Roman" w:hAnsi="Times New Roman"/>
        </w:rPr>
        <w:t>日交付完畢；泰國</w:t>
      </w:r>
      <w:r w:rsidRPr="00D90ED0">
        <w:rPr>
          <w:rFonts w:ascii="Times New Roman" w:hAnsi="Times New Roman"/>
        </w:rPr>
        <w:t>Unithai</w:t>
      </w:r>
      <w:r w:rsidRPr="00D90ED0">
        <w:rPr>
          <w:rFonts w:ascii="Times New Roman" w:hAnsi="Times New Roman"/>
        </w:rPr>
        <w:t>生產</w:t>
      </w:r>
      <w:r w:rsidRPr="00D90ED0">
        <w:rPr>
          <w:rFonts w:ascii="Times New Roman" w:hAnsi="Times New Roman"/>
          <w:b/>
        </w:rPr>
        <w:t>8</w:t>
      </w:r>
      <w:r w:rsidRPr="00D90ED0">
        <w:rPr>
          <w:rFonts w:ascii="Times New Roman" w:hAnsi="Times New Roman"/>
          <w:b/>
        </w:rPr>
        <w:t>套</w:t>
      </w:r>
      <w:r w:rsidRPr="00D90ED0">
        <w:rPr>
          <w:rFonts w:ascii="Times New Roman" w:hAnsi="Times New Roman"/>
        </w:rPr>
        <w:t>，</w:t>
      </w:r>
      <w:r w:rsidRPr="00D90ED0">
        <w:rPr>
          <w:rFonts w:ascii="Times New Roman" w:hAnsi="Times New Roman"/>
        </w:rPr>
        <w:t>109</w:t>
      </w:r>
      <w:r w:rsidRPr="00D90ED0">
        <w:rPr>
          <w:rFonts w:ascii="Times New Roman" w:hAnsi="Times New Roman"/>
        </w:rPr>
        <w:t>年</w:t>
      </w:r>
      <w:r w:rsidRPr="00D90ED0">
        <w:rPr>
          <w:rFonts w:ascii="Times New Roman" w:hAnsi="Times New Roman"/>
        </w:rPr>
        <w:t>11</w:t>
      </w:r>
      <w:r w:rsidRPr="00D90ED0">
        <w:rPr>
          <w:rFonts w:ascii="Times New Roman" w:hAnsi="Times New Roman"/>
        </w:rPr>
        <w:t>月</w:t>
      </w:r>
      <w:r w:rsidRPr="00D90ED0">
        <w:rPr>
          <w:rFonts w:ascii="Times New Roman" w:hAnsi="Times New Roman"/>
        </w:rPr>
        <w:t>21</w:t>
      </w:r>
      <w:r w:rsidRPr="00D90ED0">
        <w:rPr>
          <w:rFonts w:ascii="Times New Roman" w:hAnsi="Times New Roman"/>
        </w:rPr>
        <w:t>日開始交付給世紀鈽錸特，</w:t>
      </w:r>
      <w:r w:rsidRPr="00D90ED0">
        <w:rPr>
          <w:rFonts w:ascii="Times New Roman" w:hAnsi="Times New Roman"/>
        </w:rPr>
        <w:t>109</w:t>
      </w:r>
      <w:r w:rsidRPr="00D90ED0">
        <w:rPr>
          <w:rFonts w:ascii="Times New Roman" w:hAnsi="Times New Roman"/>
        </w:rPr>
        <w:t>年</w:t>
      </w:r>
      <w:r w:rsidRPr="00D90ED0">
        <w:rPr>
          <w:rFonts w:ascii="Times New Roman" w:hAnsi="Times New Roman"/>
        </w:rPr>
        <w:t>12</w:t>
      </w:r>
      <w:r w:rsidRPr="00D90ED0">
        <w:rPr>
          <w:rFonts w:ascii="Times New Roman" w:hAnsi="Times New Roman"/>
        </w:rPr>
        <w:t>月</w:t>
      </w:r>
      <w:r w:rsidRPr="00D90ED0">
        <w:rPr>
          <w:rFonts w:ascii="Times New Roman" w:hAnsi="Times New Roman"/>
        </w:rPr>
        <w:t>21</w:t>
      </w:r>
      <w:r w:rsidRPr="00D90ED0">
        <w:rPr>
          <w:rFonts w:ascii="Times New Roman" w:hAnsi="Times New Roman"/>
        </w:rPr>
        <w:t>日交付完畢。</w:t>
      </w:r>
    </w:p>
    <w:p w14:paraId="6F9728AD" w14:textId="5C5A4717" w:rsidR="00B76E97" w:rsidRPr="00D90ED0" w:rsidRDefault="00B76E97" w:rsidP="007C200E">
      <w:pPr>
        <w:pStyle w:val="5"/>
        <w:kinsoku w:val="0"/>
        <w:rPr>
          <w:rFonts w:ascii="Times New Roman" w:hAnsi="Times New Roman"/>
        </w:rPr>
      </w:pPr>
      <w:r w:rsidRPr="00D90ED0">
        <w:rPr>
          <w:rFonts w:ascii="Times New Roman" w:hAnsi="Times New Roman"/>
        </w:rPr>
        <w:t>第</w:t>
      </w:r>
      <w:r w:rsidRPr="00D90ED0">
        <w:rPr>
          <w:rFonts w:ascii="Times New Roman" w:hAnsi="Times New Roman"/>
        </w:rPr>
        <w:t>2</w:t>
      </w:r>
      <w:r w:rsidRPr="00D90ED0">
        <w:rPr>
          <w:rFonts w:ascii="Times New Roman" w:hAnsi="Times New Roman"/>
        </w:rPr>
        <w:t>期：南韓</w:t>
      </w:r>
      <w:r w:rsidRPr="00D90ED0">
        <w:rPr>
          <w:rFonts w:ascii="Times New Roman" w:hAnsi="Times New Roman"/>
        </w:rPr>
        <w:t>Samkang</w:t>
      </w:r>
      <w:r w:rsidRPr="00D90ED0">
        <w:rPr>
          <w:rFonts w:ascii="Times New Roman" w:hAnsi="Times New Roman"/>
        </w:rPr>
        <w:t>生產</w:t>
      </w:r>
      <w:r w:rsidRPr="00D90ED0">
        <w:rPr>
          <w:rFonts w:ascii="Times New Roman" w:hAnsi="Times New Roman"/>
          <w:b/>
        </w:rPr>
        <w:t>28</w:t>
      </w:r>
      <w:r w:rsidRPr="00D90ED0">
        <w:rPr>
          <w:rFonts w:ascii="Times New Roman" w:hAnsi="Times New Roman"/>
          <w:b/>
        </w:rPr>
        <w:t>套</w:t>
      </w:r>
      <w:r w:rsidRPr="00D90ED0">
        <w:rPr>
          <w:rFonts w:ascii="Times New Roman" w:hAnsi="Times New Roman"/>
        </w:rPr>
        <w:t>，</w:t>
      </w:r>
      <w:r w:rsidRPr="00D90ED0">
        <w:rPr>
          <w:rFonts w:ascii="Times New Roman" w:hAnsi="Times New Roman"/>
        </w:rPr>
        <w:t>110</w:t>
      </w:r>
      <w:r w:rsidRPr="00D90ED0">
        <w:rPr>
          <w:rFonts w:ascii="Times New Roman" w:hAnsi="Times New Roman"/>
        </w:rPr>
        <w:t>年</w:t>
      </w:r>
      <w:r w:rsidRPr="00D90ED0">
        <w:rPr>
          <w:rFonts w:ascii="Times New Roman" w:hAnsi="Times New Roman"/>
        </w:rPr>
        <w:t>10</w:t>
      </w:r>
      <w:r w:rsidRPr="00D90ED0">
        <w:rPr>
          <w:rFonts w:ascii="Times New Roman" w:hAnsi="Times New Roman"/>
        </w:rPr>
        <w:t>月</w:t>
      </w:r>
      <w:r w:rsidRPr="00D90ED0">
        <w:rPr>
          <w:rFonts w:ascii="Times New Roman" w:hAnsi="Times New Roman"/>
        </w:rPr>
        <w:t>29</w:t>
      </w:r>
      <w:r w:rsidRPr="00D90ED0">
        <w:rPr>
          <w:rFonts w:ascii="Times New Roman" w:hAnsi="Times New Roman"/>
        </w:rPr>
        <w:t>日開始交付給世紀鈽錸特，</w:t>
      </w:r>
      <w:r w:rsidRPr="00D90ED0">
        <w:rPr>
          <w:rFonts w:ascii="Times New Roman" w:hAnsi="Times New Roman"/>
        </w:rPr>
        <w:t>111</w:t>
      </w:r>
      <w:r w:rsidRPr="00D90ED0">
        <w:rPr>
          <w:rFonts w:ascii="Times New Roman" w:hAnsi="Times New Roman"/>
        </w:rPr>
        <w:t>年</w:t>
      </w:r>
      <w:r w:rsidRPr="00D90ED0">
        <w:rPr>
          <w:rFonts w:ascii="Times New Roman" w:hAnsi="Times New Roman"/>
        </w:rPr>
        <w:t>7</w:t>
      </w:r>
      <w:r w:rsidRPr="00D90ED0">
        <w:rPr>
          <w:rFonts w:ascii="Times New Roman" w:hAnsi="Times New Roman"/>
        </w:rPr>
        <w:t>月</w:t>
      </w:r>
      <w:r w:rsidRPr="00D90ED0">
        <w:rPr>
          <w:rFonts w:ascii="Times New Roman" w:hAnsi="Times New Roman"/>
        </w:rPr>
        <w:t>26</w:t>
      </w:r>
      <w:r w:rsidRPr="00D90ED0">
        <w:rPr>
          <w:rFonts w:ascii="Times New Roman" w:hAnsi="Times New Roman"/>
        </w:rPr>
        <w:t>日交付完畢；泰國</w:t>
      </w:r>
      <w:r w:rsidRPr="00D90ED0">
        <w:rPr>
          <w:rFonts w:ascii="Times New Roman" w:hAnsi="Times New Roman"/>
        </w:rPr>
        <w:t>Unithai</w:t>
      </w:r>
      <w:r w:rsidRPr="00D90ED0">
        <w:rPr>
          <w:rFonts w:ascii="Times New Roman" w:hAnsi="Times New Roman"/>
        </w:rPr>
        <w:t>生產</w:t>
      </w:r>
      <w:r w:rsidRPr="00D90ED0">
        <w:rPr>
          <w:rFonts w:ascii="Times New Roman" w:hAnsi="Times New Roman"/>
          <w:b/>
        </w:rPr>
        <w:t>18</w:t>
      </w:r>
      <w:r w:rsidRPr="00D90ED0">
        <w:rPr>
          <w:rFonts w:ascii="Times New Roman" w:hAnsi="Times New Roman"/>
          <w:b/>
        </w:rPr>
        <w:t>套</w:t>
      </w:r>
      <w:r w:rsidRPr="00D90ED0">
        <w:rPr>
          <w:rFonts w:ascii="Times New Roman" w:hAnsi="Times New Roman"/>
        </w:rPr>
        <w:t>，</w:t>
      </w:r>
      <w:r w:rsidRPr="00D90ED0">
        <w:rPr>
          <w:rFonts w:ascii="Times New Roman" w:hAnsi="Times New Roman"/>
        </w:rPr>
        <w:t>111</w:t>
      </w:r>
      <w:r w:rsidRPr="00D90ED0">
        <w:rPr>
          <w:rFonts w:ascii="Times New Roman" w:hAnsi="Times New Roman"/>
        </w:rPr>
        <w:t>年</w:t>
      </w:r>
      <w:r w:rsidRPr="00D90ED0">
        <w:rPr>
          <w:rFonts w:ascii="Times New Roman" w:hAnsi="Times New Roman"/>
        </w:rPr>
        <w:t>2</w:t>
      </w:r>
      <w:r w:rsidRPr="00D90ED0">
        <w:rPr>
          <w:rFonts w:ascii="Times New Roman" w:hAnsi="Times New Roman"/>
        </w:rPr>
        <w:t>月</w:t>
      </w:r>
      <w:r w:rsidRPr="00D90ED0">
        <w:rPr>
          <w:rFonts w:ascii="Times New Roman" w:hAnsi="Times New Roman"/>
        </w:rPr>
        <w:t>9</w:t>
      </w:r>
      <w:r w:rsidRPr="00D90ED0">
        <w:rPr>
          <w:rFonts w:ascii="Times New Roman" w:hAnsi="Times New Roman"/>
        </w:rPr>
        <w:t>日開始交付給世紀鈽錸特，</w:t>
      </w:r>
      <w:r w:rsidRPr="00D90ED0">
        <w:rPr>
          <w:rFonts w:ascii="Times New Roman" w:hAnsi="Times New Roman"/>
        </w:rPr>
        <w:t>111</w:t>
      </w:r>
      <w:r w:rsidRPr="00D90ED0">
        <w:rPr>
          <w:rFonts w:ascii="Times New Roman" w:hAnsi="Times New Roman"/>
        </w:rPr>
        <w:t>年</w:t>
      </w:r>
      <w:r w:rsidRPr="00D90ED0">
        <w:rPr>
          <w:rFonts w:ascii="Times New Roman" w:hAnsi="Times New Roman"/>
        </w:rPr>
        <w:t>8</w:t>
      </w:r>
      <w:r w:rsidRPr="00D90ED0">
        <w:rPr>
          <w:rFonts w:ascii="Times New Roman" w:hAnsi="Times New Roman"/>
        </w:rPr>
        <w:t>月</w:t>
      </w:r>
      <w:r w:rsidRPr="00D90ED0">
        <w:rPr>
          <w:rFonts w:ascii="Times New Roman" w:hAnsi="Times New Roman"/>
        </w:rPr>
        <w:t>13</w:t>
      </w:r>
      <w:r w:rsidRPr="00D90ED0">
        <w:rPr>
          <w:rFonts w:ascii="Times New Roman" w:hAnsi="Times New Roman"/>
        </w:rPr>
        <w:t>日交付完畢。</w:t>
      </w:r>
    </w:p>
    <w:p w14:paraId="039D3F51" w14:textId="03959F18" w:rsidR="00B76E97" w:rsidRPr="00D90ED0" w:rsidRDefault="00B76E97" w:rsidP="007C200E">
      <w:pPr>
        <w:pStyle w:val="4"/>
        <w:kinsoku w:val="0"/>
        <w:rPr>
          <w:rFonts w:ascii="Times New Roman" w:hAnsi="Times New Roman"/>
          <w:b/>
        </w:rPr>
      </w:pPr>
      <w:r w:rsidRPr="00D90ED0">
        <w:rPr>
          <w:rFonts w:ascii="Times New Roman" w:hAnsi="Times New Roman"/>
          <w:b/>
        </w:rPr>
        <w:t>X</w:t>
      </w:r>
      <w:r w:rsidRPr="00D90ED0">
        <w:rPr>
          <w:rFonts w:ascii="Times New Roman" w:hAnsi="Times New Roman"/>
          <w:b/>
        </w:rPr>
        <w:t>斜撐共</w:t>
      </w:r>
      <w:r w:rsidRPr="00D90ED0">
        <w:rPr>
          <w:rFonts w:ascii="Times New Roman" w:hAnsi="Times New Roman"/>
          <w:b/>
        </w:rPr>
        <w:t>62</w:t>
      </w:r>
      <w:r w:rsidRPr="00D90ED0">
        <w:rPr>
          <w:rFonts w:ascii="Times New Roman" w:hAnsi="Times New Roman"/>
          <w:b/>
        </w:rPr>
        <w:t>套：</w:t>
      </w:r>
    </w:p>
    <w:p w14:paraId="50144966" w14:textId="62EBC1B3" w:rsidR="00B76E97" w:rsidRPr="00D90ED0" w:rsidRDefault="00B76E97" w:rsidP="007C200E">
      <w:pPr>
        <w:pStyle w:val="5"/>
        <w:kinsoku w:val="0"/>
        <w:rPr>
          <w:rFonts w:ascii="Times New Roman" w:hAnsi="Times New Roman"/>
        </w:rPr>
      </w:pPr>
      <w:r w:rsidRPr="00D90ED0">
        <w:rPr>
          <w:rFonts w:ascii="Times New Roman" w:hAnsi="Times New Roman"/>
        </w:rPr>
        <w:t>第</w:t>
      </w:r>
      <w:r w:rsidRPr="00D90ED0">
        <w:rPr>
          <w:rFonts w:ascii="Times New Roman" w:hAnsi="Times New Roman"/>
        </w:rPr>
        <w:t>1</w:t>
      </w:r>
      <w:r w:rsidRPr="00D90ED0">
        <w:rPr>
          <w:rFonts w:ascii="Times New Roman" w:hAnsi="Times New Roman"/>
        </w:rPr>
        <w:t>期：南韓</w:t>
      </w:r>
      <w:r w:rsidR="00E60053" w:rsidRPr="00D90ED0">
        <w:rPr>
          <w:rFonts w:ascii="Times New Roman" w:hAnsi="Times New Roman"/>
        </w:rPr>
        <w:t>Edgen Murray</w:t>
      </w:r>
      <w:r w:rsidRPr="00D90ED0">
        <w:rPr>
          <w:rFonts w:ascii="Times New Roman" w:hAnsi="Times New Roman"/>
        </w:rPr>
        <w:t>生產</w:t>
      </w:r>
      <w:r w:rsidRPr="00D90ED0">
        <w:rPr>
          <w:rFonts w:ascii="Times New Roman" w:hAnsi="Times New Roman"/>
          <w:b/>
        </w:rPr>
        <w:t>8</w:t>
      </w:r>
      <w:r w:rsidRPr="00D90ED0">
        <w:rPr>
          <w:rFonts w:ascii="Times New Roman" w:hAnsi="Times New Roman"/>
          <w:b/>
        </w:rPr>
        <w:t>套</w:t>
      </w:r>
      <w:r w:rsidRPr="00D90ED0">
        <w:rPr>
          <w:rFonts w:ascii="Times New Roman" w:hAnsi="Times New Roman"/>
        </w:rPr>
        <w:t>，</w:t>
      </w:r>
      <w:r w:rsidRPr="00D90ED0">
        <w:rPr>
          <w:rFonts w:ascii="Times New Roman" w:hAnsi="Times New Roman"/>
        </w:rPr>
        <w:t>109</w:t>
      </w:r>
      <w:r w:rsidRPr="00D90ED0">
        <w:rPr>
          <w:rFonts w:ascii="Times New Roman" w:hAnsi="Times New Roman"/>
        </w:rPr>
        <w:t>年</w:t>
      </w:r>
      <w:r w:rsidR="00E60053" w:rsidRPr="00D90ED0">
        <w:rPr>
          <w:rFonts w:ascii="Times New Roman" w:hAnsi="Times New Roman"/>
        </w:rPr>
        <w:t>9</w:t>
      </w:r>
      <w:r w:rsidRPr="00D90ED0">
        <w:rPr>
          <w:rFonts w:ascii="Times New Roman" w:hAnsi="Times New Roman"/>
        </w:rPr>
        <w:t>月</w:t>
      </w:r>
      <w:r w:rsidR="00E60053" w:rsidRPr="00D90ED0">
        <w:rPr>
          <w:rFonts w:ascii="Times New Roman" w:hAnsi="Times New Roman"/>
        </w:rPr>
        <w:t>1</w:t>
      </w:r>
      <w:r w:rsidRPr="00D90ED0">
        <w:rPr>
          <w:rFonts w:ascii="Times New Roman" w:hAnsi="Times New Roman"/>
        </w:rPr>
        <w:t>0</w:t>
      </w:r>
      <w:r w:rsidRPr="00D90ED0">
        <w:rPr>
          <w:rFonts w:ascii="Times New Roman" w:hAnsi="Times New Roman"/>
        </w:rPr>
        <w:t>日開始交付給世紀鈽錸特，</w:t>
      </w:r>
      <w:r w:rsidRPr="00D90ED0">
        <w:rPr>
          <w:rFonts w:ascii="Times New Roman" w:hAnsi="Times New Roman"/>
        </w:rPr>
        <w:t>109</w:t>
      </w:r>
      <w:r w:rsidRPr="00D90ED0">
        <w:rPr>
          <w:rFonts w:ascii="Times New Roman" w:hAnsi="Times New Roman"/>
        </w:rPr>
        <w:t>年</w:t>
      </w:r>
      <w:r w:rsidRPr="00D90ED0">
        <w:rPr>
          <w:rFonts w:ascii="Times New Roman" w:hAnsi="Times New Roman"/>
        </w:rPr>
        <w:t>1</w:t>
      </w:r>
      <w:r w:rsidR="00E60053" w:rsidRPr="00D90ED0">
        <w:rPr>
          <w:rFonts w:ascii="Times New Roman" w:hAnsi="Times New Roman"/>
        </w:rPr>
        <w:t>0</w:t>
      </w:r>
      <w:r w:rsidRPr="00D90ED0">
        <w:rPr>
          <w:rFonts w:ascii="Times New Roman" w:hAnsi="Times New Roman"/>
        </w:rPr>
        <w:t>月</w:t>
      </w:r>
      <w:r w:rsidR="00E60053" w:rsidRPr="00D90ED0">
        <w:rPr>
          <w:rFonts w:ascii="Times New Roman" w:hAnsi="Times New Roman"/>
        </w:rPr>
        <w:t>16</w:t>
      </w:r>
      <w:r w:rsidRPr="00D90ED0">
        <w:rPr>
          <w:rFonts w:ascii="Times New Roman" w:hAnsi="Times New Roman"/>
        </w:rPr>
        <w:t>日交</w:t>
      </w:r>
      <w:r w:rsidRPr="00D90ED0">
        <w:rPr>
          <w:rFonts w:ascii="Times New Roman" w:hAnsi="Times New Roman"/>
        </w:rPr>
        <w:lastRenderedPageBreak/>
        <w:t>付完畢；</w:t>
      </w:r>
      <w:r w:rsidR="00E60053" w:rsidRPr="00D90ED0">
        <w:rPr>
          <w:rFonts w:ascii="Times New Roman" w:hAnsi="Times New Roman"/>
        </w:rPr>
        <w:t>南韓</w:t>
      </w:r>
      <w:r w:rsidR="00E60053" w:rsidRPr="00D90ED0">
        <w:rPr>
          <w:rFonts w:ascii="Times New Roman" w:hAnsi="Times New Roman"/>
        </w:rPr>
        <w:t>Samkang</w:t>
      </w:r>
      <w:r w:rsidRPr="00D90ED0">
        <w:rPr>
          <w:rFonts w:ascii="Times New Roman" w:hAnsi="Times New Roman"/>
        </w:rPr>
        <w:t>生產</w:t>
      </w:r>
      <w:r w:rsidRPr="00D90ED0">
        <w:rPr>
          <w:rFonts w:ascii="Times New Roman" w:hAnsi="Times New Roman"/>
          <w:b/>
        </w:rPr>
        <w:t>8</w:t>
      </w:r>
      <w:r w:rsidRPr="00D90ED0">
        <w:rPr>
          <w:rFonts w:ascii="Times New Roman" w:hAnsi="Times New Roman"/>
          <w:b/>
        </w:rPr>
        <w:t>套</w:t>
      </w:r>
      <w:r w:rsidRPr="00D90ED0">
        <w:rPr>
          <w:rFonts w:ascii="Times New Roman" w:hAnsi="Times New Roman"/>
        </w:rPr>
        <w:t>，</w:t>
      </w:r>
      <w:r w:rsidRPr="00D90ED0">
        <w:rPr>
          <w:rFonts w:ascii="Times New Roman" w:hAnsi="Times New Roman"/>
        </w:rPr>
        <w:t>109</w:t>
      </w:r>
      <w:r w:rsidRPr="00D90ED0">
        <w:rPr>
          <w:rFonts w:ascii="Times New Roman" w:hAnsi="Times New Roman"/>
        </w:rPr>
        <w:t>年</w:t>
      </w:r>
      <w:r w:rsidRPr="00D90ED0">
        <w:rPr>
          <w:rFonts w:ascii="Times New Roman" w:hAnsi="Times New Roman"/>
        </w:rPr>
        <w:t>1</w:t>
      </w:r>
      <w:r w:rsidR="00E849BD" w:rsidRPr="00D90ED0">
        <w:rPr>
          <w:rFonts w:ascii="Times New Roman" w:hAnsi="Times New Roman"/>
        </w:rPr>
        <w:t>0</w:t>
      </w:r>
      <w:r w:rsidRPr="00D90ED0">
        <w:rPr>
          <w:rFonts w:ascii="Times New Roman" w:hAnsi="Times New Roman"/>
        </w:rPr>
        <w:t>月</w:t>
      </w:r>
      <w:r w:rsidR="00E849BD" w:rsidRPr="00D90ED0">
        <w:rPr>
          <w:rFonts w:ascii="Times New Roman" w:hAnsi="Times New Roman"/>
        </w:rPr>
        <w:t>30</w:t>
      </w:r>
      <w:r w:rsidRPr="00D90ED0">
        <w:rPr>
          <w:rFonts w:ascii="Times New Roman" w:hAnsi="Times New Roman"/>
        </w:rPr>
        <w:t>日開始交付給世紀鈽錸特，</w:t>
      </w:r>
      <w:r w:rsidRPr="00D90ED0">
        <w:rPr>
          <w:rFonts w:ascii="Times New Roman" w:hAnsi="Times New Roman"/>
        </w:rPr>
        <w:t>109</w:t>
      </w:r>
      <w:r w:rsidRPr="00D90ED0">
        <w:rPr>
          <w:rFonts w:ascii="Times New Roman" w:hAnsi="Times New Roman"/>
        </w:rPr>
        <w:t>年</w:t>
      </w:r>
      <w:r w:rsidRPr="00D90ED0">
        <w:rPr>
          <w:rFonts w:ascii="Times New Roman" w:hAnsi="Times New Roman"/>
        </w:rPr>
        <w:t>1</w:t>
      </w:r>
      <w:r w:rsidR="00E849BD" w:rsidRPr="00D90ED0">
        <w:rPr>
          <w:rFonts w:ascii="Times New Roman" w:hAnsi="Times New Roman"/>
        </w:rPr>
        <w:t>1</w:t>
      </w:r>
      <w:r w:rsidRPr="00D90ED0">
        <w:rPr>
          <w:rFonts w:ascii="Times New Roman" w:hAnsi="Times New Roman"/>
        </w:rPr>
        <w:t>月</w:t>
      </w:r>
      <w:r w:rsidR="00E849BD" w:rsidRPr="00D90ED0">
        <w:rPr>
          <w:rFonts w:ascii="Times New Roman" w:hAnsi="Times New Roman"/>
        </w:rPr>
        <w:t>30</w:t>
      </w:r>
      <w:r w:rsidRPr="00D90ED0">
        <w:rPr>
          <w:rFonts w:ascii="Times New Roman" w:hAnsi="Times New Roman"/>
        </w:rPr>
        <w:t>日交付完畢。</w:t>
      </w:r>
    </w:p>
    <w:p w14:paraId="1E051198" w14:textId="739ADACF" w:rsidR="00B76E97" w:rsidRPr="00D90ED0" w:rsidRDefault="00B76E97" w:rsidP="007C200E">
      <w:pPr>
        <w:pStyle w:val="5"/>
        <w:kinsoku w:val="0"/>
        <w:rPr>
          <w:rFonts w:ascii="Times New Roman" w:hAnsi="Times New Roman"/>
        </w:rPr>
      </w:pPr>
      <w:r w:rsidRPr="00D90ED0">
        <w:rPr>
          <w:rFonts w:ascii="Times New Roman" w:hAnsi="Times New Roman"/>
        </w:rPr>
        <w:t>第</w:t>
      </w:r>
      <w:r w:rsidRPr="00D90ED0">
        <w:rPr>
          <w:rFonts w:ascii="Times New Roman" w:hAnsi="Times New Roman"/>
        </w:rPr>
        <w:t>2</w:t>
      </w:r>
      <w:r w:rsidRPr="00D90ED0">
        <w:rPr>
          <w:rFonts w:ascii="Times New Roman" w:hAnsi="Times New Roman"/>
        </w:rPr>
        <w:t>期：</w:t>
      </w:r>
      <w:r w:rsidR="00E60053" w:rsidRPr="00D90ED0">
        <w:rPr>
          <w:rFonts w:ascii="Times New Roman" w:hAnsi="Times New Roman"/>
        </w:rPr>
        <w:t>南韓</w:t>
      </w:r>
      <w:r w:rsidR="00E60053" w:rsidRPr="00D90ED0">
        <w:rPr>
          <w:rFonts w:ascii="Times New Roman" w:hAnsi="Times New Roman"/>
        </w:rPr>
        <w:t>Edgen Murray</w:t>
      </w:r>
      <w:r w:rsidRPr="00D90ED0">
        <w:rPr>
          <w:rFonts w:ascii="Times New Roman" w:hAnsi="Times New Roman"/>
        </w:rPr>
        <w:t>生產</w:t>
      </w:r>
      <w:r w:rsidRPr="00D90ED0">
        <w:rPr>
          <w:rFonts w:ascii="Times New Roman" w:hAnsi="Times New Roman"/>
          <w:b/>
        </w:rPr>
        <w:t>28</w:t>
      </w:r>
      <w:r w:rsidRPr="00D90ED0">
        <w:rPr>
          <w:rFonts w:ascii="Times New Roman" w:hAnsi="Times New Roman"/>
          <w:b/>
        </w:rPr>
        <w:t>套</w:t>
      </w:r>
      <w:r w:rsidRPr="00D90ED0">
        <w:rPr>
          <w:rFonts w:ascii="Times New Roman" w:hAnsi="Times New Roman"/>
        </w:rPr>
        <w:t>，</w:t>
      </w:r>
      <w:r w:rsidRPr="00D90ED0">
        <w:rPr>
          <w:rFonts w:ascii="Times New Roman" w:hAnsi="Times New Roman"/>
        </w:rPr>
        <w:t>1</w:t>
      </w:r>
      <w:r w:rsidR="00E849BD" w:rsidRPr="00D90ED0">
        <w:rPr>
          <w:rFonts w:ascii="Times New Roman" w:hAnsi="Times New Roman"/>
        </w:rPr>
        <w:t>10</w:t>
      </w:r>
      <w:r w:rsidRPr="00D90ED0">
        <w:rPr>
          <w:rFonts w:ascii="Times New Roman" w:hAnsi="Times New Roman"/>
        </w:rPr>
        <w:t>年</w:t>
      </w:r>
      <w:r w:rsidRPr="00D90ED0">
        <w:rPr>
          <w:rFonts w:ascii="Times New Roman" w:hAnsi="Times New Roman"/>
        </w:rPr>
        <w:t>10</w:t>
      </w:r>
      <w:r w:rsidRPr="00D90ED0">
        <w:rPr>
          <w:rFonts w:ascii="Times New Roman" w:hAnsi="Times New Roman"/>
        </w:rPr>
        <w:t>月</w:t>
      </w:r>
      <w:r w:rsidRPr="00D90ED0">
        <w:rPr>
          <w:rFonts w:ascii="Times New Roman" w:hAnsi="Times New Roman"/>
        </w:rPr>
        <w:t>29</w:t>
      </w:r>
      <w:r w:rsidRPr="00D90ED0">
        <w:rPr>
          <w:rFonts w:ascii="Times New Roman" w:hAnsi="Times New Roman"/>
        </w:rPr>
        <w:t>日開始交付給世紀鈽錸特，</w:t>
      </w:r>
      <w:r w:rsidRPr="00D90ED0">
        <w:rPr>
          <w:rFonts w:ascii="Times New Roman" w:hAnsi="Times New Roman"/>
        </w:rPr>
        <w:t>111</w:t>
      </w:r>
      <w:r w:rsidRPr="00D90ED0">
        <w:rPr>
          <w:rFonts w:ascii="Times New Roman" w:hAnsi="Times New Roman"/>
        </w:rPr>
        <w:t>年</w:t>
      </w:r>
      <w:r w:rsidRPr="00D90ED0">
        <w:rPr>
          <w:rFonts w:ascii="Times New Roman" w:hAnsi="Times New Roman"/>
        </w:rPr>
        <w:t>7</w:t>
      </w:r>
      <w:r w:rsidRPr="00D90ED0">
        <w:rPr>
          <w:rFonts w:ascii="Times New Roman" w:hAnsi="Times New Roman"/>
        </w:rPr>
        <w:t>月</w:t>
      </w:r>
      <w:r w:rsidRPr="00D90ED0">
        <w:rPr>
          <w:rFonts w:ascii="Times New Roman" w:hAnsi="Times New Roman"/>
        </w:rPr>
        <w:t>26</w:t>
      </w:r>
      <w:r w:rsidRPr="00D90ED0">
        <w:rPr>
          <w:rFonts w:ascii="Times New Roman" w:hAnsi="Times New Roman"/>
        </w:rPr>
        <w:t>日交付完畢；</w:t>
      </w:r>
      <w:r w:rsidR="00E60053" w:rsidRPr="00D90ED0">
        <w:rPr>
          <w:rFonts w:ascii="Times New Roman" w:hAnsi="Times New Roman"/>
        </w:rPr>
        <w:t>南韓</w:t>
      </w:r>
      <w:r w:rsidR="00E60053" w:rsidRPr="00D90ED0">
        <w:rPr>
          <w:rFonts w:ascii="Times New Roman" w:hAnsi="Times New Roman"/>
        </w:rPr>
        <w:t>Samkang</w:t>
      </w:r>
      <w:r w:rsidRPr="00D90ED0">
        <w:rPr>
          <w:rFonts w:ascii="Times New Roman" w:hAnsi="Times New Roman"/>
        </w:rPr>
        <w:t>生產</w:t>
      </w:r>
      <w:r w:rsidRPr="00D90ED0">
        <w:rPr>
          <w:rFonts w:ascii="Times New Roman" w:hAnsi="Times New Roman"/>
          <w:b/>
        </w:rPr>
        <w:t>18</w:t>
      </w:r>
      <w:r w:rsidRPr="00D90ED0">
        <w:rPr>
          <w:rFonts w:ascii="Times New Roman" w:hAnsi="Times New Roman"/>
          <w:b/>
        </w:rPr>
        <w:t>套</w:t>
      </w:r>
      <w:r w:rsidRPr="00D90ED0">
        <w:rPr>
          <w:rFonts w:ascii="Times New Roman" w:hAnsi="Times New Roman"/>
        </w:rPr>
        <w:t>，</w:t>
      </w:r>
      <w:r w:rsidRPr="00D90ED0">
        <w:rPr>
          <w:rFonts w:ascii="Times New Roman" w:hAnsi="Times New Roman"/>
        </w:rPr>
        <w:t>11</w:t>
      </w:r>
      <w:r w:rsidR="00E849BD" w:rsidRPr="00D90ED0">
        <w:rPr>
          <w:rFonts w:ascii="Times New Roman" w:hAnsi="Times New Roman"/>
        </w:rPr>
        <w:t>0</w:t>
      </w:r>
      <w:r w:rsidRPr="00D90ED0">
        <w:rPr>
          <w:rFonts w:ascii="Times New Roman" w:hAnsi="Times New Roman"/>
        </w:rPr>
        <w:t>年</w:t>
      </w:r>
      <w:r w:rsidR="00E849BD" w:rsidRPr="00D90ED0">
        <w:rPr>
          <w:rFonts w:ascii="Times New Roman" w:hAnsi="Times New Roman"/>
        </w:rPr>
        <w:t>11</w:t>
      </w:r>
      <w:r w:rsidRPr="00D90ED0">
        <w:rPr>
          <w:rFonts w:ascii="Times New Roman" w:hAnsi="Times New Roman"/>
        </w:rPr>
        <w:t>月</w:t>
      </w:r>
      <w:r w:rsidR="00E849BD" w:rsidRPr="00D90ED0">
        <w:rPr>
          <w:rFonts w:ascii="Times New Roman" w:hAnsi="Times New Roman"/>
        </w:rPr>
        <w:t>12</w:t>
      </w:r>
      <w:r w:rsidRPr="00D90ED0">
        <w:rPr>
          <w:rFonts w:ascii="Times New Roman" w:hAnsi="Times New Roman"/>
        </w:rPr>
        <w:t>日開始交付給世紀鈽錸特，</w:t>
      </w:r>
      <w:r w:rsidRPr="00D90ED0">
        <w:rPr>
          <w:rFonts w:ascii="Times New Roman" w:hAnsi="Times New Roman"/>
        </w:rPr>
        <w:t>111</w:t>
      </w:r>
      <w:r w:rsidRPr="00D90ED0">
        <w:rPr>
          <w:rFonts w:ascii="Times New Roman" w:hAnsi="Times New Roman"/>
        </w:rPr>
        <w:t>年</w:t>
      </w:r>
      <w:r w:rsidR="00E849BD" w:rsidRPr="00D90ED0">
        <w:rPr>
          <w:rFonts w:ascii="Times New Roman" w:hAnsi="Times New Roman"/>
        </w:rPr>
        <w:t>6</w:t>
      </w:r>
      <w:r w:rsidRPr="00D90ED0">
        <w:rPr>
          <w:rFonts w:ascii="Times New Roman" w:hAnsi="Times New Roman"/>
        </w:rPr>
        <w:t>月</w:t>
      </w:r>
      <w:r w:rsidR="00E849BD" w:rsidRPr="00D90ED0">
        <w:rPr>
          <w:rFonts w:ascii="Times New Roman" w:hAnsi="Times New Roman"/>
        </w:rPr>
        <w:t>25</w:t>
      </w:r>
      <w:r w:rsidRPr="00D90ED0">
        <w:rPr>
          <w:rFonts w:ascii="Times New Roman" w:hAnsi="Times New Roman"/>
        </w:rPr>
        <w:t>日交付完畢。</w:t>
      </w:r>
    </w:p>
    <w:p w14:paraId="138D58D0" w14:textId="1B4D473D" w:rsidR="00B76E97" w:rsidRPr="00D90ED0" w:rsidRDefault="006931F5" w:rsidP="007C200E">
      <w:pPr>
        <w:pStyle w:val="4"/>
        <w:kinsoku w:val="0"/>
        <w:rPr>
          <w:rFonts w:ascii="Times New Roman" w:hAnsi="Times New Roman"/>
          <w:b/>
        </w:rPr>
      </w:pPr>
      <w:r w:rsidRPr="00D90ED0">
        <w:rPr>
          <w:rFonts w:ascii="Times New Roman" w:hAnsi="Times New Roman"/>
          <w:b/>
        </w:rPr>
        <w:t>下部柱腳共</w:t>
      </w:r>
      <w:r w:rsidRPr="00D90ED0">
        <w:rPr>
          <w:rFonts w:ascii="Times New Roman" w:hAnsi="Times New Roman"/>
          <w:b/>
        </w:rPr>
        <w:t>62</w:t>
      </w:r>
      <w:r w:rsidRPr="00D90ED0">
        <w:rPr>
          <w:rFonts w:ascii="Times New Roman" w:hAnsi="Times New Roman"/>
          <w:b/>
        </w:rPr>
        <w:t>套：</w:t>
      </w:r>
    </w:p>
    <w:p w14:paraId="53845CE0" w14:textId="77777777" w:rsidR="009F1A55" w:rsidRPr="00D90ED0" w:rsidRDefault="006E2BD4" w:rsidP="007C200E">
      <w:pPr>
        <w:pStyle w:val="5"/>
        <w:kinsoku w:val="0"/>
        <w:rPr>
          <w:rFonts w:ascii="Times New Roman" w:hAnsi="Times New Roman"/>
        </w:rPr>
      </w:pPr>
      <w:r w:rsidRPr="00D90ED0">
        <w:rPr>
          <w:rFonts w:ascii="Times New Roman" w:hAnsi="Times New Roman"/>
        </w:rPr>
        <w:t>第</w:t>
      </w:r>
      <w:r w:rsidRPr="00D90ED0">
        <w:rPr>
          <w:rFonts w:ascii="Times New Roman" w:hAnsi="Times New Roman"/>
        </w:rPr>
        <w:t>1</w:t>
      </w:r>
      <w:r w:rsidRPr="00D90ED0">
        <w:rPr>
          <w:rFonts w:ascii="Times New Roman" w:hAnsi="Times New Roman"/>
        </w:rPr>
        <w:t>期：</w:t>
      </w:r>
      <w:r w:rsidR="009F1A55" w:rsidRPr="00D90ED0">
        <w:rPr>
          <w:rFonts w:ascii="Times New Roman" w:hAnsi="Times New Roman"/>
        </w:rPr>
        <w:t>南韓</w:t>
      </w:r>
      <w:r w:rsidR="009F1A55" w:rsidRPr="00D90ED0">
        <w:rPr>
          <w:rFonts w:ascii="Times New Roman" w:hAnsi="Times New Roman"/>
        </w:rPr>
        <w:t>Edgen Murray</w:t>
      </w:r>
      <w:r w:rsidR="009F1A55" w:rsidRPr="00D90ED0">
        <w:rPr>
          <w:rFonts w:ascii="Times New Roman" w:hAnsi="Times New Roman"/>
        </w:rPr>
        <w:t>生產</w:t>
      </w:r>
      <w:r w:rsidR="009F1A55" w:rsidRPr="00D90ED0">
        <w:rPr>
          <w:rFonts w:ascii="Times New Roman" w:hAnsi="Times New Roman"/>
          <w:b/>
        </w:rPr>
        <w:t>8</w:t>
      </w:r>
      <w:r w:rsidR="009F1A55" w:rsidRPr="00D90ED0">
        <w:rPr>
          <w:rFonts w:ascii="Times New Roman" w:hAnsi="Times New Roman"/>
          <w:b/>
        </w:rPr>
        <w:t>套</w:t>
      </w:r>
      <w:r w:rsidR="009F1A55" w:rsidRPr="00D90ED0">
        <w:rPr>
          <w:rFonts w:ascii="Times New Roman" w:hAnsi="Times New Roman"/>
        </w:rPr>
        <w:t>，</w:t>
      </w:r>
      <w:r w:rsidR="009F1A55" w:rsidRPr="00D90ED0">
        <w:rPr>
          <w:rFonts w:ascii="Times New Roman" w:hAnsi="Times New Roman"/>
        </w:rPr>
        <w:t>109</w:t>
      </w:r>
      <w:r w:rsidR="009F1A55" w:rsidRPr="00D90ED0">
        <w:rPr>
          <w:rFonts w:ascii="Times New Roman" w:hAnsi="Times New Roman"/>
        </w:rPr>
        <w:t>年</w:t>
      </w:r>
      <w:r w:rsidR="009F1A55" w:rsidRPr="00D90ED0">
        <w:rPr>
          <w:rFonts w:ascii="Times New Roman" w:hAnsi="Times New Roman"/>
        </w:rPr>
        <w:t>9</w:t>
      </w:r>
      <w:r w:rsidR="009F1A55" w:rsidRPr="00D90ED0">
        <w:rPr>
          <w:rFonts w:ascii="Times New Roman" w:hAnsi="Times New Roman"/>
        </w:rPr>
        <w:t>月</w:t>
      </w:r>
      <w:r w:rsidR="009F1A55" w:rsidRPr="00D90ED0">
        <w:rPr>
          <w:rFonts w:ascii="Times New Roman" w:hAnsi="Times New Roman"/>
        </w:rPr>
        <w:t>10</w:t>
      </w:r>
      <w:r w:rsidR="009F1A55" w:rsidRPr="00D90ED0">
        <w:rPr>
          <w:rFonts w:ascii="Times New Roman" w:hAnsi="Times New Roman"/>
        </w:rPr>
        <w:t>日開始交付給世紀鈽錸特，</w:t>
      </w:r>
      <w:r w:rsidR="009F1A55" w:rsidRPr="00D90ED0">
        <w:rPr>
          <w:rFonts w:ascii="Times New Roman" w:hAnsi="Times New Roman"/>
        </w:rPr>
        <w:t>109</w:t>
      </w:r>
      <w:r w:rsidR="009F1A55" w:rsidRPr="00D90ED0">
        <w:rPr>
          <w:rFonts w:ascii="Times New Roman" w:hAnsi="Times New Roman"/>
        </w:rPr>
        <w:t>年</w:t>
      </w:r>
      <w:r w:rsidR="009F1A55" w:rsidRPr="00D90ED0">
        <w:rPr>
          <w:rFonts w:ascii="Times New Roman" w:hAnsi="Times New Roman"/>
        </w:rPr>
        <w:t>10</w:t>
      </w:r>
      <w:r w:rsidR="009F1A55" w:rsidRPr="00D90ED0">
        <w:rPr>
          <w:rFonts w:ascii="Times New Roman" w:hAnsi="Times New Roman"/>
        </w:rPr>
        <w:t>月</w:t>
      </w:r>
      <w:r w:rsidR="009F1A55" w:rsidRPr="00D90ED0">
        <w:rPr>
          <w:rFonts w:ascii="Times New Roman" w:hAnsi="Times New Roman"/>
        </w:rPr>
        <w:t>16</w:t>
      </w:r>
      <w:r w:rsidR="009F1A55" w:rsidRPr="00D90ED0">
        <w:rPr>
          <w:rFonts w:ascii="Times New Roman" w:hAnsi="Times New Roman"/>
        </w:rPr>
        <w:t>日交付完畢；南韓</w:t>
      </w:r>
      <w:r w:rsidR="009F1A55" w:rsidRPr="00D90ED0">
        <w:rPr>
          <w:rFonts w:ascii="Times New Roman" w:hAnsi="Times New Roman"/>
        </w:rPr>
        <w:t>Samkang</w:t>
      </w:r>
      <w:r w:rsidR="009F1A55" w:rsidRPr="00D90ED0">
        <w:rPr>
          <w:rFonts w:ascii="Times New Roman" w:hAnsi="Times New Roman"/>
        </w:rPr>
        <w:t>生產</w:t>
      </w:r>
      <w:r w:rsidR="009F1A55" w:rsidRPr="00D90ED0">
        <w:rPr>
          <w:rFonts w:ascii="Times New Roman" w:hAnsi="Times New Roman"/>
          <w:b/>
        </w:rPr>
        <w:t>8</w:t>
      </w:r>
      <w:r w:rsidR="009F1A55" w:rsidRPr="00D90ED0">
        <w:rPr>
          <w:rFonts w:ascii="Times New Roman" w:hAnsi="Times New Roman"/>
          <w:b/>
        </w:rPr>
        <w:t>套</w:t>
      </w:r>
      <w:r w:rsidR="009F1A55" w:rsidRPr="00D90ED0">
        <w:rPr>
          <w:rFonts w:ascii="Times New Roman" w:hAnsi="Times New Roman"/>
        </w:rPr>
        <w:t>，</w:t>
      </w:r>
      <w:r w:rsidR="009F1A55" w:rsidRPr="00D90ED0">
        <w:rPr>
          <w:rFonts w:ascii="Times New Roman" w:hAnsi="Times New Roman"/>
        </w:rPr>
        <w:t>109</w:t>
      </w:r>
      <w:r w:rsidR="009F1A55" w:rsidRPr="00D90ED0">
        <w:rPr>
          <w:rFonts w:ascii="Times New Roman" w:hAnsi="Times New Roman"/>
        </w:rPr>
        <w:t>年</w:t>
      </w:r>
      <w:r w:rsidR="009F1A55" w:rsidRPr="00D90ED0">
        <w:rPr>
          <w:rFonts w:ascii="Times New Roman" w:hAnsi="Times New Roman"/>
        </w:rPr>
        <w:t>10</w:t>
      </w:r>
      <w:r w:rsidR="009F1A55" w:rsidRPr="00D90ED0">
        <w:rPr>
          <w:rFonts w:ascii="Times New Roman" w:hAnsi="Times New Roman"/>
        </w:rPr>
        <w:t>月</w:t>
      </w:r>
      <w:r w:rsidR="009F1A55" w:rsidRPr="00D90ED0">
        <w:rPr>
          <w:rFonts w:ascii="Times New Roman" w:hAnsi="Times New Roman"/>
        </w:rPr>
        <w:t>30</w:t>
      </w:r>
      <w:r w:rsidR="009F1A55" w:rsidRPr="00D90ED0">
        <w:rPr>
          <w:rFonts w:ascii="Times New Roman" w:hAnsi="Times New Roman"/>
        </w:rPr>
        <w:t>日開始交付給世紀鈽錸特，</w:t>
      </w:r>
      <w:r w:rsidR="009F1A55" w:rsidRPr="00D90ED0">
        <w:rPr>
          <w:rFonts w:ascii="Times New Roman" w:hAnsi="Times New Roman"/>
        </w:rPr>
        <w:t>109</w:t>
      </w:r>
      <w:r w:rsidR="009F1A55" w:rsidRPr="00D90ED0">
        <w:rPr>
          <w:rFonts w:ascii="Times New Roman" w:hAnsi="Times New Roman"/>
        </w:rPr>
        <w:t>年</w:t>
      </w:r>
      <w:r w:rsidR="009F1A55" w:rsidRPr="00D90ED0">
        <w:rPr>
          <w:rFonts w:ascii="Times New Roman" w:hAnsi="Times New Roman"/>
        </w:rPr>
        <w:t>11</w:t>
      </w:r>
      <w:r w:rsidR="009F1A55" w:rsidRPr="00D90ED0">
        <w:rPr>
          <w:rFonts w:ascii="Times New Roman" w:hAnsi="Times New Roman"/>
        </w:rPr>
        <w:t>月</w:t>
      </w:r>
      <w:r w:rsidR="009F1A55" w:rsidRPr="00D90ED0">
        <w:rPr>
          <w:rFonts w:ascii="Times New Roman" w:hAnsi="Times New Roman"/>
        </w:rPr>
        <w:t>30</w:t>
      </w:r>
      <w:r w:rsidR="009F1A55" w:rsidRPr="00D90ED0">
        <w:rPr>
          <w:rFonts w:ascii="Times New Roman" w:hAnsi="Times New Roman"/>
        </w:rPr>
        <w:t>日交付完畢。</w:t>
      </w:r>
    </w:p>
    <w:p w14:paraId="7EB2AFAB" w14:textId="1F27047D" w:rsidR="006931F5" w:rsidRPr="00D90ED0" w:rsidRDefault="009F1A55" w:rsidP="007C200E">
      <w:pPr>
        <w:pStyle w:val="5"/>
        <w:kinsoku w:val="0"/>
        <w:rPr>
          <w:rFonts w:ascii="Times New Roman" w:hAnsi="Times New Roman"/>
        </w:rPr>
      </w:pPr>
      <w:r w:rsidRPr="00D90ED0">
        <w:rPr>
          <w:rFonts w:ascii="Times New Roman" w:hAnsi="Times New Roman"/>
        </w:rPr>
        <w:t>第</w:t>
      </w:r>
      <w:r w:rsidRPr="00D90ED0">
        <w:rPr>
          <w:rFonts w:ascii="Times New Roman" w:hAnsi="Times New Roman"/>
        </w:rPr>
        <w:t>2</w:t>
      </w:r>
      <w:r w:rsidRPr="00D90ED0">
        <w:rPr>
          <w:rFonts w:ascii="Times New Roman" w:hAnsi="Times New Roman"/>
        </w:rPr>
        <w:t>期：南韓</w:t>
      </w:r>
      <w:r w:rsidRPr="00D90ED0">
        <w:rPr>
          <w:rFonts w:ascii="Times New Roman" w:hAnsi="Times New Roman"/>
        </w:rPr>
        <w:t>Edgen Murray</w:t>
      </w:r>
      <w:r w:rsidRPr="00D90ED0">
        <w:rPr>
          <w:rFonts w:ascii="Times New Roman" w:hAnsi="Times New Roman"/>
        </w:rPr>
        <w:t>生產</w:t>
      </w:r>
      <w:r w:rsidRPr="00D90ED0">
        <w:rPr>
          <w:rFonts w:ascii="Times New Roman" w:hAnsi="Times New Roman"/>
          <w:b/>
        </w:rPr>
        <w:t>28</w:t>
      </w:r>
      <w:r w:rsidRPr="00D90ED0">
        <w:rPr>
          <w:rFonts w:ascii="Times New Roman" w:hAnsi="Times New Roman"/>
          <w:b/>
        </w:rPr>
        <w:t>套</w:t>
      </w:r>
      <w:r w:rsidRPr="00D90ED0">
        <w:rPr>
          <w:rFonts w:ascii="Times New Roman" w:hAnsi="Times New Roman"/>
        </w:rPr>
        <w:t>，</w:t>
      </w:r>
      <w:r w:rsidRPr="00D90ED0">
        <w:rPr>
          <w:rFonts w:ascii="Times New Roman" w:hAnsi="Times New Roman"/>
        </w:rPr>
        <w:t>110</w:t>
      </w:r>
      <w:r w:rsidRPr="00D90ED0">
        <w:rPr>
          <w:rFonts w:ascii="Times New Roman" w:hAnsi="Times New Roman"/>
        </w:rPr>
        <w:t>年</w:t>
      </w:r>
      <w:r w:rsidRPr="00D90ED0">
        <w:rPr>
          <w:rFonts w:ascii="Times New Roman" w:hAnsi="Times New Roman"/>
        </w:rPr>
        <w:t>10</w:t>
      </w:r>
      <w:r w:rsidRPr="00D90ED0">
        <w:rPr>
          <w:rFonts w:ascii="Times New Roman" w:hAnsi="Times New Roman"/>
        </w:rPr>
        <w:t>月</w:t>
      </w:r>
      <w:r w:rsidRPr="00D90ED0">
        <w:rPr>
          <w:rFonts w:ascii="Times New Roman" w:hAnsi="Times New Roman"/>
        </w:rPr>
        <w:t>29</w:t>
      </w:r>
      <w:r w:rsidRPr="00D90ED0">
        <w:rPr>
          <w:rFonts w:ascii="Times New Roman" w:hAnsi="Times New Roman"/>
        </w:rPr>
        <w:t>日開始交付給世紀鈽錸特，</w:t>
      </w:r>
      <w:r w:rsidRPr="00D90ED0">
        <w:rPr>
          <w:rFonts w:ascii="Times New Roman" w:hAnsi="Times New Roman"/>
        </w:rPr>
        <w:t>111</w:t>
      </w:r>
      <w:r w:rsidRPr="00D90ED0">
        <w:rPr>
          <w:rFonts w:ascii="Times New Roman" w:hAnsi="Times New Roman"/>
        </w:rPr>
        <w:t>年</w:t>
      </w:r>
      <w:r w:rsidRPr="00D90ED0">
        <w:rPr>
          <w:rFonts w:ascii="Times New Roman" w:hAnsi="Times New Roman"/>
        </w:rPr>
        <w:t>7</w:t>
      </w:r>
      <w:r w:rsidRPr="00D90ED0">
        <w:rPr>
          <w:rFonts w:ascii="Times New Roman" w:hAnsi="Times New Roman"/>
        </w:rPr>
        <w:t>月</w:t>
      </w:r>
      <w:r w:rsidRPr="00D90ED0">
        <w:rPr>
          <w:rFonts w:ascii="Times New Roman" w:hAnsi="Times New Roman"/>
        </w:rPr>
        <w:t>26</w:t>
      </w:r>
      <w:r w:rsidRPr="00D90ED0">
        <w:rPr>
          <w:rFonts w:ascii="Times New Roman" w:hAnsi="Times New Roman"/>
        </w:rPr>
        <w:t>日交付完畢；南韓</w:t>
      </w:r>
      <w:r w:rsidRPr="00D90ED0">
        <w:rPr>
          <w:rFonts w:ascii="Times New Roman" w:hAnsi="Times New Roman"/>
        </w:rPr>
        <w:t>Samkang</w:t>
      </w:r>
      <w:r w:rsidRPr="00D90ED0">
        <w:rPr>
          <w:rFonts w:ascii="Times New Roman" w:hAnsi="Times New Roman"/>
        </w:rPr>
        <w:t>生產</w:t>
      </w:r>
      <w:r w:rsidRPr="00D90ED0">
        <w:rPr>
          <w:rFonts w:ascii="Times New Roman" w:hAnsi="Times New Roman"/>
          <w:b/>
        </w:rPr>
        <w:t>18</w:t>
      </w:r>
      <w:r w:rsidRPr="00D90ED0">
        <w:rPr>
          <w:rFonts w:ascii="Times New Roman" w:hAnsi="Times New Roman"/>
          <w:b/>
        </w:rPr>
        <w:t>套</w:t>
      </w:r>
      <w:r w:rsidRPr="00D90ED0">
        <w:rPr>
          <w:rFonts w:ascii="Times New Roman" w:hAnsi="Times New Roman"/>
        </w:rPr>
        <w:t>，</w:t>
      </w:r>
      <w:r w:rsidRPr="00D90ED0">
        <w:rPr>
          <w:rFonts w:ascii="Times New Roman" w:hAnsi="Times New Roman"/>
        </w:rPr>
        <w:t>110</w:t>
      </w:r>
      <w:r w:rsidRPr="00D90ED0">
        <w:rPr>
          <w:rFonts w:ascii="Times New Roman" w:hAnsi="Times New Roman"/>
        </w:rPr>
        <w:t>年</w:t>
      </w:r>
      <w:r w:rsidRPr="00D90ED0">
        <w:rPr>
          <w:rFonts w:ascii="Times New Roman" w:hAnsi="Times New Roman"/>
        </w:rPr>
        <w:t>11</w:t>
      </w:r>
      <w:r w:rsidRPr="00D90ED0">
        <w:rPr>
          <w:rFonts w:ascii="Times New Roman" w:hAnsi="Times New Roman"/>
        </w:rPr>
        <w:t>月</w:t>
      </w:r>
      <w:r w:rsidRPr="00D90ED0">
        <w:rPr>
          <w:rFonts w:ascii="Times New Roman" w:hAnsi="Times New Roman"/>
        </w:rPr>
        <w:t>12</w:t>
      </w:r>
      <w:r w:rsidRPr="00D90ED0">
        <w:rPr>
          <w:rFonts w:ascii="Times New Roman" w:hAnsi="Times New Roman"/>
        </w:rPr>
        <w:t>日開始交付給世紀鈽錸特，</w:t>
      </w:r>
      <w:r w:rsidRPr="00D90ED0">
        <w:rPr>
          <w:rFonts w:ascii="Times New Roman" w:hAnsi="Times New Roman"/>
        </w:rPr>
        <w:t>111</w:t>
      </w:r>
      <w:r w:rsidRPr="00D90ED0">
        <w:rPr>
          <w:rFonts w:ascii="Times New Roman" w:hAnsi="Times New Roman"/>
        </w:rPr>
        <w:t>年</w:t>
      </w:r>
      <w:r w:rsidRPr="00D90ED0">
        <w:rPr>
          <w:rFonts w:ascii="Times New Roman" w:hAnsi="Times New Roman"/>
        </w:rPr>
        <w:t>6</w:t>
      </w:r>
      <w:r w:rsidRPr="00D90ED0">
        <w:rPr>
          <w:rFonts w:ascii="Times New Roman" w:hAnsi="Times New Roman"/>
        </w:rPr>
        <w:t>月</w:t>
      </w:r>
      <w:r w:rsidRPr="00D90ED0">
        <w:rPr>
          <w:rFonts w:ascii="Times New Roman" w:hAnsi="Times New Roman"/>
        </w:rPr>
        <w:t>25</w:t>
      </w:r>
      <w:r w:rsidRPr="00D90ED0">
        <w:rPr>
          <w:rFonts w:ascii="Times New Roman" w:hAnsi="Times New Roman"/>
        </w:rPr>
        <w:t>日交付完畢</w:t>
      </w:r>
      <w:r w:rsidR="00602D54">
        <w:rPr>
          <w:rFonts w:ascii="Times New Roman" w:hAnsi="Times New Roman" w:hint="eastAsia"/>
        </w:rPr>
        <w:t>。</w:t>
      </w:r>
    </w:p>
    <w:p w14:paraId="78580E98" w14:textId="3825339E" w:rsidR="001A53AE" w:rsidRPr="00D90ED0" w:rsidRDefault="00A84BF3" w:rsidP="007C200E">
      <w:pPr>
        <w:pStyle w:val="3"/>
        <w:kinsoku w:val="0"/>
        <w:rPr>
          <w:rFonts w:ascii="Times New Roman" w:hAnsi="Times New Roman"/>
        </w:rPr>
      </w:pPr>
      <w:bookmarkStart w:id="47" w:name="_Toc105426095"/>
      <w:bookmarkStart w:id="48" w:name="_Toc106358453"/>
      <w:r w:rsidRPr="00D90ED0">
        <w:rPr>
          <w:rFonts w:ascii="Times New Roman" w:hAnsi="Times New Roman"/>
        </w:rPr>
        <w:t>109</w:t>
      </w:r>
      <w:r w:rsidRPr="00D90ED0">
        <w:rPr>
          <w:rFonts w:ascii="Times New Roman" w:hAnsi="Times New Roman"/>
        </w:rPr>
        <w:t>年</w:t>
      </w:r>
      <w:r w:rsidRPr="00D90ED0">
        <w:rPr>
          <w:rFonts w:ascii="Times New Roman" w:hAnsi="Times New Roman"/>
        </w:rPr>
        <w:t>4</w:t>
      </w:r>
      <w:r w:rsidRPr="00D90ED0">
        <w:rPr>
          <w:rFonts w:ascii="Times New Roman" w:hAnsi="Times New Roman"/>
        </w:rPr>
        <w:t>月</w:t>
      </w:r>
      <w:r w:rsidRPr="00D90ED0">
        <w:rPr>
          <w:rFonts w:ascii="Times New Roman" w:hAnsi="Times New Roman"/>
        </w:rPr>
        <w:t>20</w:t>
      </w:r>
      <w:r w:rsidRPr="00D90ED0">
        <w:rPr>
          <w:rFonts w:ascii="Times New Roman" w:hAnsi="Times New Roman"/>
        </w:rPr>
        <w:t>日，工業局召開會議，</w:t>
      </w:r>
      <w:r w:rsidRPr="00D90ED0">
        <w:rPr>
          <w:rFonts w:ascii="Times New Roman" w:hAnsi="Times New Roman"/>
        </w:rPr>
        <w:t>CIP</w:t>
      </w:r>
      <w:r w:rsidRPr="00D90ED0">
        <w:rPr>
          <w:rFonts w:ascii="Times New Roman" w:hAnsi="Times New Roman"/>
        </w:rPr>
        <w:t>表示「水下基礎因風險考量，沒有辦法</w:t>
      </w:r>
      <w:r w:rsidRPr="00D90ED0">
        <w:rPr>
          <w:rFonts w:ascii="Times New Roman" w:hAnsi="Times New Roman"/>
        </w:rPr>
        <w:t>100%</w:t>
      </w:r>
      <w:r w:rsidRPr="00D90ED0">
        <w:rPr>
          <w:rFonts w:ascii="Times New Roman" w:hAnsi="Times New Roman"/>
        </w:rPr>
        <w:t>在地採購，水下基礎需依照原有的施工方法及選商策略。」</w:t>
      </w:r>
      <w:r w:rsidRPr="00D90ED0">
        <w:rPr>
          <w:rFonts w:ascii="Times New Roman" w:hAnsi="Times New Roman"/>
        </w:rPr>
        <w:t>109</w:t>
      </w:r>
      <w:r w:rsidRPr="00D90ED0">
        <w:rPr>
          <w:rFonts w:ascii="Times New Roman" w:hAnsi="Times New Roman"/>
        </w:rPr>
        <w:t>年</w:t>
      </w:r>
      <w:r w:rsidRPr="00D90ED0">
        <w:rPr>
          <w:rFonts w:ascii="Times New Roman" w:hAnsi="Times New Roman"/>
        </w:rPr>
        <w:t>6</w:t>
      </w:r>
      <w:r w:rsidRPr="00D90ED0">
        <w:rPr>
          <w:rFonts w:ascii="Times New Roman" w:hAnsi="Times New Roman"/>
        </w:rPr>
        <w:t>月</w:t>
      </w:r>
      <w:r w:rsidRPr="00D90ED0">
        <w:rPr>
          <w:rFonts w:ascii="Times New Roman" w:hAnsi="Times New Roman"/>
        </w:rPr>
        <w:t>24</w:t>
      </w:r>
      <w:r w:rsidRPr="00D90ED0">
        <w:rPr>
          <w:rFonts w:ascii="Times New Roman" w:hAnsi="Times New Roman"/>
        </w:rPr>
        <w:t>日，能源局召開會議，「重申依行政契約辦理產業關聯變更之</w:t>
      </w:r>
      <w:r w:rsidRPr="00D90ED0">
        <w:rPr>
          <w:rFonts w:ascii="Times New Roman" w:hAnsi="Times New Roman"/>
        </w:rPr>
        <w:t>3</w:t>
      </w:r>
      <w:r w:rsidRPr="00D90ED0">
        <w:rPr>
          <w:rFonts w:ascii="Times New Roman" w:hAnsi="Times New Roman"/>
        </w:rPr>
        <w:t>大原則「</w:t>
      </w:r>
      <w:r w:rsidRPr="00D90ED0">
        <w:rPr>
          <w:rFonts w:ascii="Times New Roman" w:hAnsi="Times New Roman"/>
        </w:rPr>
        <w:t>1</w:t>
      </w:r>
      <w:r w:rsidRPr="00D90ED0">
        <w:rPr>
          <w:rFonts w:ascii="Times New Roman" w:hAnsi="Times New Roman"/>
        </w:rPr>
        <w:t>、須已竭盡所能落實產業關聯承諾，以及採用國內提供之最大產能。</w:t>
      </w:r>
      <w:r w:rsidRPr="00D90ED0">
        <w:rPr>
          <w:rFonts w:ascii="Times New Roman" w:hAnsi="Times New Roman"/>
        </w:rPr>
        <w:t>2</w:t>
      </w:r>
      <w:r w:rsidRPr="00D90ED0">
        <w:rPr>
          <w:rFonts w:ascii="Times New Roman" w:hAnsi="Times New Roman"/>
        </w:rPr>
        <w:t>、應提出不可抗力或不可歸責之證明文件（如</w:t>
      </w:r>
      <w:r w:rsidRPr="00D90ED0">
        <w:rPr>
          <w:rFonts w:ascii="Times New Roman" w:hAnsi="Times New Roman"/>
          <w:b/>
        </w:rPr>
        <w:t>國內相關公協會出具之無額外產能證明</w:t>
      </w:r>
      <w:r w:rsidRPr="00D90ED0">
        <w:rPr>
          <w:rFonts w:ascii="Times New Roman" w:hAnsi="Times New Roman"/>
        </w:rPr>
        <w:t>）。</w:t>
      </w:r>
      <w:r w:rsidRPr="00D90ED0">
        <w:rPr>
          <w:rFonts w:ascii="Times New Roman" w:hAnsi="Times New Roman"/>
        </w:rPr>
        <w:t>3</w:t>
      </w:r>
      <w:r w:rsidRPr="00D90ED0">
        <w:rPr>
          <w:rFonts w:ascii="Times New Roman" w:hAnsi="Times New Roman"/>
        </w:rPr>
        <w:t>、符合上述條件，方提出改善方案（含合理額外在地化替代方案）。」</w:t>
      </w:r>
      <w:bookmarkEnd w:id="47"/>
      <w:bookmarkEnd w:id="48"/>
    </w:p>
    <w:p w14:paraId="43A9C3E0" w14:textId="6249F7BC" w:rsidR="001269C5" w:rsidRPr="004C2993" w:rsidRDefault="00876403" w:rsidP="007C200E">
      <w:pPr>
        <w:pStyle w:val="3"/>
        <w:kinsoku w:val="0"/>
        <w:rPr>
          <w:rFonts w:ascii="Times New Roman" w:hAnsi="Times New Roman"/>
        </w:rPr>
      </w:pPr>
      <w:bookmarkStart w:id="49" w:name="_Toc105426096"/>
      <w:bookmarkStart w:id="50" w:name="_Toc106358454"/>
      <w:r w:rsidRPr="00D90ED0">
        <w:rPr>
          <w:rFonts w:ascii="Times New Roman" w:hAnsi="Times New Roman"/>
        </w:rPr>
        <w:t>工業局表示查核到彰芳、西島計畫自國外採購，與水下基礎發展國內銲接製程技術之產業政策不符</w:t>
      </w:r>
      <w:r w:rsidR="006A25A4" w:rsidRPr="00D90ED0">
        <w:rPr>
          <w:rFonts w:ascii="Times New Roman" w:hAnsi="Times New Roman"/>
        </w:rPr>
        <w:t>。</w:t>
      </w:r>
      <w:r w:rsidR="006A25A4" w:rsidRPr="00D90ED0">
        <w:rPr>
          <w:rFonts w:ascii="Times New Roman" w:hAnsi="Times New Roman"/>
        </w:rPr>
        <w:lastRenderedPageBreak/>
        <w:t>爰</w:t>
      </w:r>
      <w:r w:rsidR="001269C5" w:rsidRPr="00D90ED0">
        <w:rPr>
          <w:rFonts w:ascii="Times New Roman" w:hAnsi="Times New Roman"/>
        </w:rPr>
        <w:t>世紀風電</w:t>
      </w:r>
      <w:r w:rsidR="006A25A4" w:rsidRPr="00D90ED0">
        <w:rPr>
          <w:rFonts w:ascii="Times New Roman" w:hAnsi="Times New Roman"/>
        </w:rPr>
        <w:t>遂</w:t>
      </w:r>
      <w:r w:rsidR="001269C5" w:rsidRPr="00D90ED0">
        <w:rPr>
          <w:rFonts w:ascii="Times New Roman" w:hAnsi="Times New Roman"/>
        </w:rPr>
        <w:t>於</w:t>
      </w:r>
      <w:r w:rsidR="001269C5" w:rsidRPr="00D90ED0">
        <w:rPr>
          <w:rFonts w:ascii="Times New Roman" w:hAnsi="Times New Roman"/>
        </w:rPr>
        <w:t>109</w:t>
      </w:r>
      <w:r w:rsidR="001269C5" w:rsidRPr="00D90ED0">
        <w:rPr>
          <w:rFonts w:ascii="Times New Roman" w:hAnsi="Times New Roman"/>
        </w:rPr>
        <w:t>年</w:t>
      </w:r>
      <w:r w:rsidR="001269C5" w:rsidRPr="00D90ED0">
        <w:rPr>
          <w:rFonts w:ascii="Times New Roman" w:hAnsi="Times New Roman"/>
        </w:rPr>
        <w:t>7</w:t>
      </w:r>
      <w:r w:rsidR="001269C5" w:rsidRPr="00D90ED0">
        <w:rPr>
          <w:rFonts w:ascii="Times New Roman" w:hAnsi="Times New Roman"/>
        </w:rPr>
        <w:t>月</w:t>
      </w:r>
      <w:r w:rsidR="001269C5" w:rsidRPr="00D90ED0">
        <w:rPr>
          <w:rFonts w:ascii="Times New Roman" w:hAnsi="Times New Roman"/>
        </w:rPr>
        <w:t>10</w:t>
      </w:r>
      <w:r w:rsidR="001269C5" w:rsidRPr="00D90ED0">
        <w:rPr>
          <w:rFonts w:ascii="Times New Roman" w:hAnsi="Times New Roman"/>
        </w:rPr>
        <w:t>日函</w:t>
      </w:r>
      <w:r w:rsidR="001269C5" w:rsidRPr="00D90ED0">
        <w:rPr>
          <w:rStyle w:val="aff"/>
          <w:rFonts w:ascii="Times New Roman" w:hAnsi="Times New Roman"/>
        </w:rPr>
        <w:footnoteReference w:id="12"/>
      </w:r>
      <w:r w:rsidR="00870555" w:rsidRPr="00D90ED0">
        <w:rPr>
          <w:rFonts w:ascii="Times New Roman" w:hAnsi="Times New Roman"/>
        </w:rPr>
        <w:t>鋼鐵公會</w:t>
      </w:r>
      <w:r w:rsidR="001269C5" w:rsidRPr="00D90ED0">
        <w:rPr>
          <w:rFonts w:ascii="Times New Roman" w:hAnsi="Times New Roman"/>
        </w:rPr>
        <w:t>，「有關</w:t>
      </w:r>
      <w:r w:rsidR="00731CCA" w:rsidRPr="00D90ED0">
        <w:rPr>
          <w:rFonts w:ascii="Times New Roman" w:hAnsi="Times New Roman"/>
        </w:rPr>
        <w:t>水下基礎主構件製造，請詢問公會之會員承攬之可能性，所承攬項目將為構件總成，不分</w:t>
      </w:r>
      <w:r w:rsidR="00BA07FE">
        <w:rPr>
          <w:rFonts w:ascii="Times New Roman" w:hAnsi="Times New Roman" w:hint="eastAsia"/>
        </w:rPr>
        <w:t>拆</w:t>
      </w:r>
      <w:r w:rsidR="00731CCA" w:rsidRPr="00D90ED0">
        <w:rPr>
          <w:rFonts w:ascii="Times New Roman" w:hAnsi="Times New Roman"/>
        </w:rPr>
        <w:t>採購零散構件，需提供完整</w:t>
      </w:r>
      <w:r w:rsidR="00731CCA" w:rsidRPr="004C2993">
        <w:rPr>
          <w:rFonts w:ascii="Times New Roman" w:hAnsi="Times New Roman"/>
        </w:rPr>
        <w:t>上部結構，而非單一腿管，至於需求時程，</w:t>
      </w:r>
      <w:r w:rsidR="00731CCA" w:rsidRPr="004C2993">
        <w:rPr>
          <w:rFonts w:ascii="Times New Roman" w:hAnsi="Times New Roman"/>
        </w:rPr>
        <w:t>109</w:t>
      </w:r>
      <w:r w:rsidR="00731CCA" w:rsidRPr="004C2993">
        <w:rPr>
          <w:rFonts w:ascii="Times New Roman" w:hAnsi="Times New Roman"/>
        </w:rPr>
        <w:t>年</w:t>
      </w:r>
      <w:r w:rsidR="00731CCA" w:rsidRPr="004C2993">
        <w:rPr>
          <w:rFonts w:ascii="Times New Roman" w:hAnsi="Times New Roman"/>
        </w:rPr>
        <w:t>10</w:t>
      </w:r>
      <w:r w:rsidR="00731CCA" w:rsidRPr="004C2993">
        <w:rPr>
          <w:rFonts w:ascii="Times New Roman" w:hAnsi="Times New Roman"/>
        </w:rPr>
        <w:t>月</w:t>
      </w:r>
      <w:r w:rsidR="00731CCA" w:rsidRPr="004C2993">
        <w:rPr>
          <w:rFonts w:ascii="Times New Roman" w:hAnsi="Times New Roman"/>
        </w:rPr>
        <w:t>28</w:t>
      </w:r>
      <w:r w:rsidR="00731CCA" w:rsidRPr="004C2993">
        <w:rPr>
          <w:rFonts w:ascii="Times New Roman" w:hAnsi="Times New Roman"/>
        </w:rPr>
        <w:t>日、</w:t>
      </w:r>
      <w:r w:rsidR="00731CCA" w:rsidRPr="004C2993">
        <w:rPr>
          <w:rFonts w:ascii="Times New Roman" w:hAnsi="Times New Roman"/>
        </w:rPr>
        <w:t>109</w:t>
      </w:r>
      <w:r w:rsidR="00731CCA" w:rsidRPr="004C2993">
        <w:rPr>
          <w:rFonts w:ascii="Times New Roman" w:hAnsi="Times New Roman"/>
        </w:rPr>
        <w:t>年</w:t>
      </w:r>
      <w:r w:rsidR="00731CCA" w:rsidRPr="004C2993">
        <w:rPr>
          <w:rFonts w:ascii="Times New Roman" w:hAnsi="Times New Roman"/>
        </w:rPr>
        <w:t>11</w:t>
      </w:r>
      <w:r w:rsidR="00731CCA" w:rsidRPr="004C2993">
        <w:rPr>
          <w:rFonts w:ascii="Times New Roman" w:hAnsi="Times New Roman"/>
        </w:rPr>
        <w:t>月</w:t>
      </w:r>
      <w:r w:rsidR="00731CCA" w:rsidRPr="004C2993">
        <w:rPr>
          <w:rFonts w:ascii="Times New Roman" w:hAnsi="Times New Roman"/>
        </w:rPr>
        <w:t>28</w:t>
      </w:r>
      <w:r w:rsidR="00731CCA" w:rsidRPr="004C2993">
        <w:rPr>
          <w:rFonts w:ascii="Times New Roman" w:hAnsi="Times New Roman"/>
        </w:rPr>
        <w:t>日分別交付：（１）</w:t>
      </w:r>
      <w:r w:rsidR="00731CCA" w:rsidRPr="004C2993">
        <w:rPr>
          <w:rFonts w:ascii="Times New Roman" w:hAnsi="Times New Roman"/>
        </w:rPr>
        <w:t>4</w:t>
      </w:r>
      <w:r w:rsidR="00731CCA" w:rsidRPr="004C2993">
        <w:rPr>
          <w:rFonts w:ascii="Times New Roman" w:hAnsi="Times New Roman"/>
        </w:rPr>
        <w:t>座轉接段（含噴塗及次構件安裝）至臺北港。（２）</w:t>
      </w:r>
      <w:r w:rsidR="00731CCA" w:rsidRPr="004C2993">
        <w:rPr>
          <w:rFonts w:ascii="Times New Roman" w:hAnsi="Times New Roman"/>
        </w:rPr>
        <w:t>4</w:t>
      </w:r>
      <w:r w:rsidR="00731CCA" w:rsidRPr="004C2993">
        <w:rPr>
          <w:rFonts w:ascii="Times New Roman" w:hAnsi="Times New Roman"/>
        </w:rPr>
        <w:t>座上部結構（含噴塗及次構件安裝）至臺北港。（３）</w:t>
      </w:r>
      <w:r w:rsidR="00731CCA" w:rsidRPr="004C2993">
        <w:rPr>
          <w:rFonts w:ascii="Times New Roman" w:hAnsi="Times New Roman"/>
        </w:rPr>
        <w:t>4</w:t>
      </w:r>
      <w:r w:rsidR="00731CCA" w:rsidRPr="004C2993">
        <w:rPr>
          <w:rFonts w:ascii="Times New Roman" w:hAnsi="Times New Roman"/>
        </w:rPr>
        <w:t>座下部結構至臺北港。</w:t>
      </w:r>
      <w:r w:rsidR="00870555" w:rsidRPr="004C2993">
        <w:rPr>
          <w:rFonts w:ascii="Times New Roman" w:hAnsi="Times New Roman"/>
        </w:rPr>
        <w:t>」世紀風電</w:t>
      </w:r>
      <w:r w:rsidR="00870555" w:rsidRPr="004C2993">
        <w:rPr>
          <w:rFonts w:ascii="Times New Roman" w:hAnsi="Times New Roman"/>
          <w:b/>
        </w:rPr>
        <w:t>從發文到成品運至臺北港之時程限制，僅有</w:t>
      </w:r>
      <w:r w:rsidR="00870555" w:rsidRPr="004C2993">
        <w:rPr>
          <w:rFonts w:ascii="Times New Roman" w:hAnsi="Times New Roman"/>
          <w:b/>
        </w:rPr>
        <w:t>3</w:t>
      </w:r>
      <w:r w:rsidR="00870555" w:rsidRPr="004C2993">
        <w:rPr>
          <w:rFonts w:ascii="Times New Roman" w:hAnsi="Times New Roman"/>
          <w:b/>
        </w:rPr>
        <w:t>至</w:t>
      </w:r>
      <w:r w:rsidR="00870555" w:rsidRPr="004C2993">
        <w:rPr>
          <w:rFonts w:ascii="Times New Roman" w:hAnsi="Times New Roman"/>
          <w:b/>
        </w:rPr>
        <w:t>4</w:t>
      </w:r>
      <w:r w:rsidR="00870555" w:rsidRPr="004C2993">
        <w:rPr>
          <w:rFonts w:ascii="Times New Roman" w:hAnsi="Times New Roman"/>
          <w:b/>
        </w:rPr>
        <w:t>個月</w:t>
      </w:r>
      <w:r w:rsidR="00870555" w:rsidRPr="004C2993">
        <w:rPr>
          <w:rFonts w:ascii="Times New Roman" w:hAnsi="Times New Roman"/>
        </w:rPr>
        <w:t>。鋼鐵公會於</w:t>
      </w:r>
      <w:r w:rsidR="00870555" w:rsidRPr="004C2993">
        <w:rPr>
          <w:rFonts w:ascii="Times New Roman" w:hAnsi="Times New Roman"/>
        </w:rPr>
        <w:t>109</w:t>
      </w:r>
      <w:r w:rsidR="00870555" w:rsidRPr="004C2993">
        <w:rPr>
          <w:rFonts w:ascii="Times New Roman" w:hAnsi="Times New Roman"/>
        </w:rPr>
        <w:t>年</w:t>
      </w:r>
      <w:r w:rsidR="00870555" w:rsidRPr="004C2993">
        <w:rPr>
          <w:rFonts w:ascii="Times New Roman" w:hAnsi="Times New Roman"/>
        </w:rPr>
        <w:t>7</w:t>
      </w:r>
      <w:r w:rsidR="00870555" w:rsidRPr="004C2993">
        <w:rPr>
          <w:rFonts w:ascii="Times New Roman" w:hAnsi="Times New Roman"/>
        </w:rPr>
        <w:t>月</w:t>
      </w:r>
      <w:r w:rsidR="00870555" w:rsidRPr="004C2993">
        <w:rPr>
          <w:rFonts w:ascii="Times New Roman" w:hAnsi="Times New Roman"/>
        </w:rPr>
        <w:t>16</w:t>
      </w:r>
      <w:r w:rsidR="00870555" w:rsidRPr="004C2993">
        <w:rPr>
          <w:rFonts w:ascii="Times New Roman" w:hAnsi="Times New Roman"/>
        </w:rPr>
        <w:t>日函</w:t>
      </w:r>
      <w:r w:rsidR="00466F5D" w:rsidRPr="004C2993">
        <w:rPr>
          <w:rStyle w:val="aff"/>
          <w:rFonts w:ascii="Times New Roman" w:hAnsi="Times New Roman"/>
        </w:rPr>
        <w:footnoteReference w:id="13"/>
      </w:r>
      <w:r w:rsidR="00870555" w:rsidRPr="004C2993">
        <w:rPr>
          <w:rFonts w:ascii="Times New Roman" w:hAnsi="Times New Roman"/>
        </w:rPr>
        <w:t>復「經洽會員無產製。」</w:t>
      </w:r>
      <w:bookmarkEnd w:id="49"/>
      <w:bookmarkEnd w:id="50"/>
    </w:p>
    <w:p w14:paraId="5965D02D" w14:textId="2EE08EA0" w:rsidR="001269C5" w:rsidRPr="004C2993" w:rsidRDefault="00342E33" w:rsidP="007C200E">
      <w:pPr>
        <w:pStyle w:val="3"/>
        <w:kinsoku w:val="0"/>
        <w:rPr>
          <w:rFonts w:ascii="Times New Roman" w:hAnsi="Times New Roman"/>
        </w:rPr>
      </w:pPr>
      <w:bookmarkStart w:id="51" w:name="_Toc105426097"/>
      <w:bookmarkStart w:id="52" w:name="_Toc106358455"/>
      <w:r w:rsidRPr="004C2993">
        <w:rPr>
          <w:rFonts w:ascii="Times New Roman" w:hAnsi="Times New Roman"/>
        </w:rPr>
        <w:t>世紀風電於</w:t>
      </w:r>
      <w:r w:rsidR="00DC151C" w:rsidRPr="004C2993">
        <w:rPr>
          <w:rFonts w:ascii="Times New Roman" w:hAnsi="Times New Roman"/>
        </w:rPr>
        <w:t>110</w:t>
      </w:r>
      <w:r w:rsidR="00DC151C" w:rsidRPr="004C2993">
        <w:rPr>
          <w:rFonts w:ascii="Times New Roman" w:hAnsi="Times New Roman"/>
        </w:rPr>
        <w:t>年</w:t>
      </w:r>
      <w:r w:rsidR="00DC151C" w:rsidRPr="004C2993">
        <w:rPr>
          <w:rFonts w:ascii="Times New Roman" w:hAnsi="Times New Roman"/>
        </w:rPr>
        <w:t>7</w:t>
      </w:r>
      <w:r w:rsidR="00DC151C" w:rsidRPr="004C2993">
        <w:rPr>
          <w:rFonts w:ascii="Times New Roman" w:hAnsi="Times New Roman"/>
        </w:rPr>
        <w:t>月</w:t>
      </w:r>
      <w:r w:rsidR="00DC151C" w:rsidRPr="004C2993">
        <w:rPr>
          <w:rFonts w:ascii="Times New Roman" w:hAnsi="Times New Roman"/>
        </w:rPr>
        <w:t>7</w:t>
      </w:r>
      <w:r w:rsidR="00DC151C" w:rsidRPr="004C2993">
        <w:rPr>
          <w:rFonts w:ascii="Times New Roman" w:hAnsi="Times New Roman"/>
        </w:rPr>
        <w:t>日函</w:t>
      </w:r>
      <w:r w:rsidR="00945699" w:rsidRPr="004C2993">
        <w:rPr>
          <w:rStyle w:val="aff"/>
          <w:rFonts w:ascii="Times New Roman" w:hAnsi="Times New Roman"/>
        </w:rPr>
        <w:footnoteReference w:id="14"/>
      </w:r>
      <w:r w:rsidR="00DC151C" w:rsidRPr="004C2993">
        <w:rPr>
          <w:rFonts w:ascii="Times New Roman" w:hAnsi="Times New Roman"/>
        </w:rPr>
        <w:t>鋼鐵公會，「有關</w:t>
      </w:r>
      <w:r w:rsidR="00DC151C" w:rsidRPr="004C2993">
        <w:rPr>
          <w:rFonts w:ascii="Times New Roman" w:hAnsi="Times New Roman"/>
        </w:rPr>
        <w:t>8</w:t>
      </w:r>
      <w:r w:rsidR="00DC151C" w:rsidRPr="004C2993">
        <w:rPr>
          <w:rFonts w:ascii="Times New Roman" w:hAnsi="Times New Roman"/>
        </w:rPr>
        <w:t>座水下基礎主構件（轉接段、上部結構、下部結構）之最終組裝，請詢問會員能否於</w:t>
      </w:r>
      <w:r w:rsidR="00DC151C" w:rsidRPr="004C2993">
        <w:rPr>
          <w:rFonts w:ascii="Times New Roman" w:hAnsi="Times New Roman"/>
        </w:rPr>
        <w:t>110</w:t>
      </w:r>
      <w:r w:rsidR="00DC151C" w:rsidRPr="004C2993">
        <w:rPr>
          <w:rFonts w:ascii="Times New Roman" w:hAnsi="Times New Roman"/>
        </w:rPr>
        <w:t>年</w:t>
      </w:r>
      <w:r w:rsidR="00DC151C" w:rsidRPr="004C2993">
        <w:rPr>
          <w:rFonts w:ascii="Times New Roman" w:hAnsi="Times New Roman"/>
        </w:rPr>
        <w:t>7</w:t>
      </w:r>
      <w:r w:rsidR="00DC151C" w:rsidRPr="004C2993">
        <w:rPr>
          <w:rFonts w:ascii="Times New Roman" w:hAnsi="Times New Roman"/>
        </w:rPr>
        <w:t>月</w:t>
      </w:r>
      <w:r w:rsidR="00DC151C" w:rsidRPr="004C2993">
        <w:rPr>
          <w:rFonts w:ascii="Times New Roman" w:hAnsi="Times New Roman"/>
        </w:rPr>
        <w:t>31</w:t>
      </w:r>
      <w:r w:rsidR="00DC151C" w:rsidRPr="004C2993">
        <w:rPr>
          <w:rFonts w:ascii="Times New Roman" w:hAnsi="Times New Roman"/>
        </w:rPr>
        <w:t>日前完整交付</w:t>
      </w:r>
      <w:r w:rsidR="00945699" w:rsidRPr="004C2993">
        <w:rPr>
          <w:rFonts w:ascii="Times New Roman" w:hAnsi="Times New Roman"/>
        </w:rPr>
        <w:t>。」世紀風電</w:t>
      </w:r>
      <w:r w:rsidR="00945699" w:rsidRPr="004C2993">
        <w:rPr>
          <w:rFonts w:ascii="Times New Roman" w:hAnsi="Times New Roman"/>
          <w:b/>
        </w:rPr>
        <w:t>從發文到</w:t>
      </w:r>
      <w:r w:rsidR="00945699" w:rsidRPr="004C2993">
        <w:rPr>
          <w:rFonts w:ascii="Times New Roman" w:hAnsi="Times New Roman"/>
          <w:b/>
        </w:rPr>
        <w:t>8</w:t>
      </w:r>
      <w:r w:rsidR="00945699" w:rsidRPr="004C2993">
        <w:rPr>
          <w:rFonts w:ascii="Times New Roman" w:hAnsi="Times New Roman"/>
          <w:b/>
        </w:rPr>
        <w:t>座組裝完整，僅給予約</w:t>
      </w:r>
      <w:r w:rsidR="00945699" w:rsidRPr="004C2993">
        <w:rPr>
          <w:rFonts w:ascii="Times New Roman" w:hAnsi="Times New Roman"/>
          <w:b/>
        </w:rPr>
        <w:t>20</w:t>
      </w:r>
      <w:r w:rsidR="00945699" w:rsidRPr="004C2993">
        <w:rPr>
          <w:rFonts w:ascii="Times New Roman" w:hAnsi="Times New Roman"/>
          <w:b/>
        </w:rPr>
        <w:t>天之工作日</w:t>
      </w:r>
      <w:r w:rsidR="00945699" w:rsidRPr="004C2993">
        <w:rPr>
          <w:rFonts w:ascii="Times New Roman" w:hAnsi="Times New Roman"/>
        </w:rPr>
        <w:t>。鋼鐵公會於</w:t>
      </w:r>
      <w:r w:rsidR="00945699" w:rsidRPr="004C2993">
        <w:rPr>
          <w:rFonts w:ascii="Times New Roman" w:hAnsi="Times New Roman"/>
        </w:rPr>
        <w:t>110</w:t>
      </w:r>
      <w:r w:rsidR="00945699" w:rsidRPr="004C2993">
        <w:rPr>
          <w:rFonts w:ascii="Times New Roman" w:hAnsi="Times New Roman"/>
        </w:rPr>
        <w:t>年</w:t>
      </w:r>
      <w:r w:rsidR="00945699" w:rsidRPr="004C2993">
        <w:rPr>
          <w:rFonts w:ascii="Times New Roman" w:hAnsi="Times New Roman"/>
        </w:rPr>
        <w:t>7</w:t>
      </w:r>
      <w:r w:rsidR="00945699" w:rsidRPr="004C2993">
        <w:rPr>
          <w:rFonts w:ascii="Times New Roman" w:hAnsi="Times New Roman"/>
        </w:rPr>
        <w:t>月</w:t>
      </w:r>
      <w:r w:rsidR="00945699" w:rsidRPr="004C2993">
        <w:rPr>
          <w:rFonts w:ascii="Times New Roman" w:hAnsi="Times New Roman"/>
        </w:rPr>
        <w:t>16</w:t>
      </w:r>
      <w:r w:rsidR="00945699" w:rsidRPr="004C2993">
        <w:rPr>
          <w:rFonts w:ascii="Times New Roman" w:hAnsi="Times New Roman"/>
        </w:rPr>
        <w:t>日函</w:t>
      </w:r>
      <w:r w:rsidR="00945699" w:rsidRPr="004C2993">
        <w:rPr>
          <w:rStyle w:val="aff"/>
          <w:rFonts w:ascii="Times New Roman" w:hAnsi="Times New Roman"/>
        </w:rPr>
        <w:footnoteReference w:id="15"/>
      </w:r>
      <w:r w:rsidR="00945699" w:rsidRPr="004C2993">
        <w:rPr>
          <w:rFonts w:ascii="Times New Roman" w:hAnsi="Times New Roman"/>
        </w:rPr>
        <w:t>復「</w:t>
      </w:r>
      <w:r w:rsidR="00945699" w:rsidRPr="004C2993">
        <w:rPr>
          <w:rFonts w:ascii="Times New Roman" w:hAnsi="Times New Roman"/>
        </w:rPr>
        <w:t>8</w:t>
      </w:r>
      <w:r w:rsidR="00945699" w:rsidRPr="004C2993">
        <w:rPr>
          <w:rFonts w:ascii="Times New Roman" w:hAnsi="Times New Roman"/>
        </w:rPr>
        <w:t>座水下基礎最終組裝產能之交付期限過於短促，會員暫無額外產能可配合於</w:t>
      </w:r>
      <w:r w:rsidR="00945699" w:rsidRPr="004C2993">
        <w:rPr>
          <w:rFonts w:ascii="Times New Roman" w:hAnsi="Times New Roman"/>
        </w:rPr>
        <w:t>110</w:t>
      </w:r>
      <w:r w:rsidR="00945699" w:rsidRPr="004C2993">
        <w:rPr>
          <w:rFonts w:ascii="Times New Roman" w:hAnsi="Times New Roman"/>
        </w:rPr>
        <w:t>年</w:t>
      </w:r>
      <w:r w:rsidR="00945699" w:rsidRPr="004C2993">
        <w:rPr>
          <w:rFonts w:ascii="Times New Roman" w:hAnsi="Times New Roman"/>
        </w:rPr>
        <w:t>7</w:t>
      </w:r>
      <w:r w:rsidR="00945699" w:rsidRPr="004C2993">
        <w:rPr>
          <w:rFonts w:ascii="Times New Roman" w:hAnsi="Times New Roman"/>
        </w:rPr>
        <w:t>月底前交付，建議爾後倘有類似徵詢情況，請考量產製工期，提出合理之交付期限。」</w:t>
      </w:r>
      <w:bookmarkEnd w:id="51"/>
      <w:bookmarkEnd w:id="52"/>
    </w:p>
    <w:p w14:paraId="0122BDFD" w14:textId="670E72BC" w:rsidR="001269C5" w:rsidRPr="004C2993" w:rsidRDefault="00957DF6" w:rsidP="007C200E">
      <w:pPr>
        <w:pStyle w:val="3"/>
        <w:kinsoku w:val="0"/>
        <w:rPr>
          <w:rFonts w:ascii="Times New Roman" w:hAnsi="Times New Roman"/>
        </w:rPr>
      </w:pPr>
      <w:bookmarkStart w:id="53" w:name="_Toc105426098"/>
      <w:bookmarkStart w:id="54" w:name="_Toc106358456"/>
      <w:r w:rsidRPr="004C2993">
        <w:rPr>
          <w:rFonts w:ascii="Times New Roman" w:hAnsi="Times New Roman"/>
        </w:rPr>
        <w:t>世紀風電於</w:t>
      </w:r>
      <w:r w:rsidRPr="004C2993">
        <w:rPr>
          <w:rFonts w:ascii="Times New Roman" w:hAnsi="Times New Roman"/>
        </w:rPr>
        <w:t>111</w:t>
      </w:r>
      <w:r w:rsidRPr="004C2993">
        <w:rPr>
          <w:rFonts w:ascii="Times New Roman" w:hAnsi="Times New Roman"/>
        </w:rPr>
        <w:t>年</w:t>
      </w:r>
      <w:r w:rsidRPr="004C2993">
        <w:rPr>
          <w:rFonts w:ascii="Times New Roman" w:hAnsi="Times New Roman"/>
        </w:rPr>
        <w:t>1</w:t>
      </w:r>
      <w:r w:rsidRPr="004C2993">
        <w:rPr>
          <w:rFonts w:ascii="Times New Roman" w:hAnsi="Times New Roman"/>
        </w:rPr>
        <w:t>月</w:t>
      </w:r>
      <w:r w:rsidRPr="004C2993">
        <w:rPr>
          <w:rFonts w:ascii="Times New Roman" w:hAnsi="Times New Roman"/>
        </w:rPr>
        <w:t>28</w:t>
      </w:r>
      <w:r w:rsidRPr="004C2993">
        <w:rPr>
          <w:rFonts w:ascii="Times New Roman" w:hAnsi="Times New Roman"/>
        </w:rPr>
        <w:t>日函</w:t>
      </w:r>
      <w:r w:rsidRPr="004C2993">
        <w:rPr>
          <w:rStyle w:val="aff"/>
          <w:rFonts w:ascii="Times New Roman" w:hAnsi="Times New Roman"/>
        </w:rPr>
        <w:footnoteReference w:id="16"/>
      </w:r>
      <w:r w:rsidRPr="004C2993">
        <w:rPr>
          <w:rFonts w:ascii="Times New Roman" w:hAnsi="Times New Roman"/>
        </w:rPr>
        <w:t>風電協會，「有關彰芳風場第</w:t>
      </w:r>
      <w:r w:rsidRPr="004C2993">
        <w:rPr>
          <w:rFonts w:ascii="Times New Roman" w:hAnsi="Times New Roman"/>
        </w:rPr>
        <w:t>11</w:t>
      </w:r>
      <w:r w:rsidRPr="004C2993">
        <w:rPr>
          <w:rFonts w:ascii="Times New Roman" w:hAnsi="Times New Roman"/>
        </w:rPr>
        <w:t>至</w:t>
      </w:r>
      <w:r w:rsidRPr="004C2993">
        <w:rPr>
          <w:rFonts w:ascii="Times New Roman" w:hAnsi="Times New Roman"/>
        </w:rPr>
        <w:t>16</w:t>
      </w:r>
      <w:r w:rsidRPr="004C2993">
        <w:rPr>
          <w:rFonts w:ascii="Times New Roman" w:hAnsi="Times New Roman"/>
        </w:rPr>
        <w:t>座套管式結構小管徑之管件製造，請詢問會員承攬之可能性，至於需求時程，</w:t>
      </w:r>
      <w:r w:rsidRPr="004C2993">
        <w:rPr>
          <w:rFonts w:ascii="Times New Roman" w:hAnsi="Times New Roman"/>
        </w:rPr>
        <w:t>6</w:t>
      </w:r>
      <w:r w:rsidRPr="004C2993">
        <w:rPr>
          <w:rFonts w:ascii="Times New Roman" w:hAnsi="Times New Roman"/>
        </w:rPr>
        <w:t>套上部腿管、</w:t>
      </w:r>
      <w:r w:rsidRPr="004C2993">
        <w:rPr>
          <w:rFonts w:ascii="Times New Roman" w:hAnsi="Times New Roman"/>
        </w:rPr>
        <w:t>6</w:t>
      </w:r>
      <w:r w:rsidRPr="004C2993">
        <w:rPr>
          <w:rFonts w:ascii="Times New Roman" w:hAnsi="Times New Roman"/>
        </w:rPr>
        <w:t>套上、下部</w:t>
      </w:r>
      <w:r w:rsidRPr="004C2993">
        <w:rPr>
          <w:rFonts w:ascii="Times New Roman" w:hAnsi="Times New Roman"/>
        </w:rPr>
        <w:t>X</w:t>
      </w:r>
      <w:r w:rsidRPr="004C2993">
        <w:rPr>
          <w:rFonts w:ascii="Times New Roman" w:hAnsi="Times New Roman"/>
        </w:rPr>
        <w:t>斜撐均需於</w:t>
      </w:r>
      <w:r w:rsidRPr="004C2993">
        <w:rPr>
          <w:rFonts w:ascii="Times New Roman" w:hAnsi="Times New Roman"/>
        </w:rPr>
        <w:t>111</w:t>
      </w:r>
      <w:r w:rsidRPr="004C2993">
        <w:rPr>
          <w:rFonts w:ascii="Times New Roman" w:hAnsi="Times New Roman"/>
        </w:rPr>
        <w:t>年</w:t>
      </w:r>
      <w:r w:rsidRPr="004C2993">
        <w:rPr>
          <w:rFonts w:ascii="Times New Roman" w:hAnsi="Times New Roman"/>
        </w:rPr>
        <w:t>4</w:t>
      </w:r>
      <w:r w:rsidRPr="004C2993">
        <w:rPr>
          <w:rFonts w:ascii="Times New Roman" w:hAnsi="Times New Roman"/>
        </w:rPr>
        <w:t>月</w:t>
      </w:r>
      <w:r w:rsidRPr="004C2993">
        <w:rPr>
          <w:rFonts w:ascii="Times New Roman" w:hAnsi="Times New Roman"/>
        </w:rPr>
        <w:t>28</w:t>
      </w:r>
      <w:r w:rsidRPr="004C2993">
        <w:rPr>
          <w:rFonts w:ascii="Times New Roman" w:hAnsi="Times New Roman"/>
        </w:rPr>
        <w:t>日抵達臺北港交付</w:t>
      </w:r>
      <w:r w:rsidR="00B21306" w:rsidRPr="004C2993">
        <w:rPr>
          <w:rFonts w:ascii="Times New Roman" w:hAnsi="Times New Roman"/>
        </w:rPr>
        <w:t>。」世紀風電</w:t>
      </w:r>
      <w:r w:rsidR="00B21306" w:rsidRPr="004C2993">
        <w:rPr>
          <w:rFonts w:ascii="Times New Roman" w:hAnsi="Times New Roman"/>
          <w:b/>
        </w:rPr>
        <w:t>從發文到成品運品臺北港之時程限制，僅有</w:t>
      </w:r>
      <w:r w:rsidR="00360D64" w:rsidRPr="004C2993">
        <w:rPr>
          <w:rFonts w:ascii="Times New Roman" w:hAnsi="Times New Roman"/>
          <w:b/>
        </w:rPr>
        <w:t>2</w:t>
      </w:r>
      <w:r w:rsidR="00B21306" w:rsidRPr="004C2993">
        <w:rPr>
          <w:rFonts w:ascii="Times New Roman" w:hAnsi="Times New Roman"/>
          <w:b/>
        </w:rPr>
        <w:t>個</w:t>
      </w:r>
      <w:r w:rsidR="00360D64" w:rsidRPr="004C2993">
        <w:rPr>
          <w:rFonts w:ascii="Times New Roman" w:hAnsi="Times New Roman"/>
          <w:b/>
        </w:rPr>
        <w:t>多</w:t>
      </w:r>
      <w:r w:rsidR="00B21306" w:rsidRPr="004C2993">
        <w:rPr>
          <w:rFonts w:ascii="Times New Roman" w:hAnsi="Times New Roman"/>
          <w:b/>
        </w:rPr>
        <w:t>月</w:t>
      </w:r>
      <w:r w:rsidR="00B21306" w:rsidRPr="004C2993">
        <w:rPr>
          <w:rFonts w:ascii="Times New Roman" w:hAnsi="Times New Roman"/>
        </w:rPr>
        <w:t>。風電協會於</w:t>
      </w:r>
      <w:r w:rsidR="00B21306" w:rsidRPr="004C2993">
        <w:rPr>
          <w:rFonts w:ascii="Times New Roman" w:hAnsi="Times New Roman"/>
        </w:rPr>
        <w:t>111</w:t>
      </w:r>
      <w:r w:rsidR="00B21306" w:rsidRPr="004C2993">
        <w:rPr>
          <w:rFonts w:ascii="Times New Roman" w:hAnsi="Times New Roman"/>
        </w:rPr>
        <w:t>年</w:t>
      </w:r>
      <w:r w:rsidR="00B21306" w:rsidRPr="004C2993">
        <w:rPr>
          <w:rFonts w:ascii="Times New Roman" w:hAnsi="Times New Roman"/>
        </w:rPr>
        <w:t>2</w:t>
      </w:r>
      <w:r w:rsidR="00B21306" w:rsidRPr="004C2993">
        <w:rPr>
          <w:rFonts w:ascii="Times New Roman" w:hAnsi="Times New Roman"/>
        </w:rPr>
        <w:t>月</w:t>
      </w:r>
      <w:r w:rsidR="00B21306" w:rsidRPr="004C2993">
        <w:rPr>
          <w:rFonts w:ascii="Times New Roman" w:hAnsi="Times New Roman"/>
        </w:rPr>
        <w:t>11</w:t>
      </w:r>
      <w:r w:rsidR="00B21306" w:rsidRPr="004C2993">
        <w:rPr>
          <w:rFonts w:ascii="Times New Roman" w:hAnsi="Times New Roman"/>
        </w:rPr>
        <w:t>日</w:t>
      </w:r>
      <w:r w:rsidR="00B21306" w:rsidRPr="004C2993">
        <w:rPr>
          <w:rFonts w:ascii="Times New Roman" w:hAnsi="Times New Roman"/>
        </w:rPr>
        <w:lastRenderedPageBreak/>
        <w:t>函</w:t>
      </w:r>
      <w:r w:rsidR="00F3222F" w:rsidRPr="004C2993">
        <w:rPr>
          <w:rStyle w:val="aff"/>
          <w:rFonts w:ascii="Times New Roman" w:hAnsi="Times New Roman"/>
        </w:rPr>
        <w:footnoteReference w:id="17"/>
      </w:r>
      <w:r w:rsidR="00B21306" w:rsidRPr="004C2993">
        <w:rPr>
          <w:rFonts w:ascii="Times New Roman" w:hAnsi="Times New Roman"/>
        </w:rPr>
        <w:t>復「（１）會員台船公司回復具能力承攬及意願，但無法配合交付時程。（２）會員良聯公司回復交期太趕，無法配合交期。（３）會員銘榮元公司回復因時程僅有</w:t>
      </w:r>
      <w:r w:rsidR="00B21306" w:rsidRPr="004C2993">
        <w:rPr>
          <w:rFonts w:ascii="Times New Roman" w:hAnsi="Times New Roman"/>
        </w:rPr>
        <w:t>2</w:t>
      </w:r>
      <w:r w:rsidR="00B21306" w:rsidRPr="004C2993">
        <w:rPr>
          <w:rFonts w:ascii="Times New Roman" w:hAnsi="Times New Roman"/>
        </w:rPr>
        <w:t>個多月，因此無法提供協助。」</w:t>
      </w:r>
      <w:bookmarkEnd w:id="53"/>
      <w:bookmarkEnd w:id="54"/>
    </w:p>
    <w:p w14:paraId="024F1E78" w14:textId="1A7CC568" w:rsidR="001269C5" w:rsidRDefault="001269C5" w:rsidP="007C200E">
      <w:pPr>
        <w:pStyle w:val="3"/>
        <w:kinsoku w:val="0"/>
      </w:pPr>
      <w:bookmarkStart w:id="55" w:name="_Toc105426099"/>
      <w:bookmarkStart w:id="56" w:name="_Toc106358457"/>
      <w:r w:rsidRPr="004C2993">
        <w:rPr>
          <w:rFonts w:ascii="Times New Roman" w:hAnsi="Times New Roman"/>
        </w:rPr>
        <w:t>綜上，</w:t>
      </w:r>
      <w:r w:rsidR="00086E2B" w:rsidRPr="004C2993">
        <w:rPr>
          <w:rFonts w:ascii="Times New Roman" w:hAnsi="Times New Roman"/>
        </w:rPr>
        <w:t>經濟部為解決離岸風電國產化過程中，各零組件本土廠商無法配合開發商併網時程提供產能，依行政契約以公協會出具無產製證明，開發商即可向國外進口，惟本院查得，彰芳、西島風場係先規劃向國外採購全額數量，工業局要求提供不可抗力證明文件，該等風場遂向公協會提出</w:t>
      </w:r>
      <w:r w:rsidR="00086E2B" w:rsidRPr="004C2993">
        <w:rPr>
          <w:rFonts w:ascii="Times New Roman" w:hAnsi="Times New Roman"/>
        </w:rPr>
        <w:t>20</w:t>
      </w:r>
      <w:r w:rsidR="00086E2B" w:rsidRPr="004C2993">
        <w:rPr>
          <w:rFonts w:ascii="Times New Roman" w:hAnsi="Times New Roman"/>
        </w:rPr>
        <w:t>個工作天、</w:t>
      </w:r>
      <w:r w:rsidR="00086E2B" w:rsidRPr="004C2993">
        <w:rPr>
          <w:rFonts w:ascii="Times New Roman" w:hAnsi="Times New Roman"/>
        </w:rPr>
        <w:t>2</w:t>
      </w:r>
      <w:r w:rsidR="00086E2B" w:rsidRPr="004C2993">
        <w:rPr>
          <w:rFonts w:ascii="Times New Roman" w:hAnsi="Times New Roman"/>
        </w:rPr>
        <w:t>至</w:t>
      </w:r>
      <w:r w:rsidR="00086E2B" w:rsidRPr="004C2993">
        <w:rPr>
          <w:rFonts w:ascii="Times New Roman" w:hAnsi="Times New Roman"/>
        </w:rPr>
        <w:t>4</w:t>
      </w:r>
      <w:r w:rsidR="00086E2B" w:rsidRPr="004C2993">
        <w:rPr>
          <w:rFonts w:ascii="Times New Roman" w:hAnsi="Times New Roman"/>
        </w:rPr>
        <w:t>個月不等、極不合理交期之需求，以利取得公協會無產製證明，遂行國外進口之目的。工業局為離岸風電國產化主辦機關，對於開發商向相關公協會要求開立無產製證明之細項規範付之闕如。經查截至</w:t>
      </w:r>
      <w:r w:rsidR="00086E2B" w:rsidRPr="004C2993">
        <w:rPr>
          <w:rFonts w:ascii="Times New Roman" w:hAnsi="Times New Roman"/>
        </w:rPr>
        <w:t>111</w:t>
      </w:r>
      <w:r w:rsidR="00086E2B" w:rsidRPr="004C2993">
        <w:rPr>
          <w:rFonts w:ascii="Times New Roman" w:hAnsi="Times New Roman"/>
        </w:rPr>
        <w:t>年</w:t>
      </w:r>
      <w:r w:rsidR="00086E2B" w:rsidRPr="004C2993">
        <w:rPr>
          <w:rFonts w:ascii="Times New Roman" w:hAnsi="Times New Roman"/>
        </w:rPr>
        <w:t>4</w:t>
      </w:r>
      <w:r w:rsidR="00086E2B" w:rsidRPr="004C2993">
        <w:rPr>
          <w:rFonts w:ascii="Times New Roman" w:hAnsi="Times New Roman"/>
        </w:rPr>
        <w:t>月</w:t>
      </w:r>
      <w:r w:rsidR="00086E2B" w:rsidRPr="004C2993">
        <w:rPr>
          <w:rFonts w:ascii="Times New Roman" w:hAnsi="Times New Roman"/>
        </w:rPr>
        <w:t>15</w:t>
      </w:r>
      <w:r w:rsidR="00086E2B" w:rsidRPr="004C2993">
        <w:rPr>
          <w:rFonts w:ascii="Times New Roman" w:hAnsi="Times New Roman"/>
        </w:rPr>
        <w:t>日，已於水下基礎、海纜、齒輪箱、發電機等各類零組件相關公協會，共發出</w:t>
      </w:r>
      <w:r w:rsidR="00086E2B" w:rsidRPr="004C2993">
        <w:rPr>
          <w:rFonts w:ascii="Times New Roman" w:hAnsi="Times New Roman"/>
        </w:rPr>
        <w:t>42</w:t>
      </w:r>
      <w:r w:rsidR="00086E2B" w:rsidRPr="004C2993">
        <w:rPr>
          <w:rFonts w:ascii="Times New Roman" w:hAnsi="Times New Roman"/>
        </w:rPr>
        <w:t>張無產製證明文件，顯見</w:t>
      </w:r>
      <w:r w:rsidR="00086E2B" w:rsidRPr="004C2993">
        <w:rPr>
          <w:rFonts w:ascii="Times New Roman" w:hAnsi="Times New Roman"/>
        </w:rPr>
        <w:t>106</w:t>
      </w:r>
      <w:r w:rsidR="00086E2B" w:rsidRPr="004C2993">
        <w:rPr>
          <w:rFonts w:ascii="Times New Roman" w:hAnsi="Times New Roman"/>
        </w:rPr>
        <w:t>年</w:t>
      </w:r>
      <w:r w:rsidR="003C7085">
        <w:rPr>
          <w:rFonts w:ascii="Times New Roman" w:hAnsi="Times New Roman" w:hint="eastAsia"/>
        </w:rPr>
        <w:t>工業局交由金屬中心</w:t>
      </w:r>
      <w:r w:rsidR="00086E2B" w:rsidRPr="004C2993">
        <w:rPr>
          <w:rFonts w:ascii="Times New Roman" w:hAnsi="Times New Roman"/>
        </w:rPr>
        <w:t>訪商共召開</w:t>
      </w:r>
      <w:r w:rsidR="00086E2B" w:rsidRPr="004C2993">
        <w:rPr>
          <w:rFonts w:ascii="Times New Roman" w:hAnsi="Times New Roman"/>
        </w:rPr>
        <w:t>76</w:t>
      </w:r>
      <w:r w:rsidR="00086E2B" w:rsidRPr="004C2993">
        <w:rPr>
          <w:rFonts w:ascii="Times New Roman" w:hAnsi="Times New Roman"/>
        </w:rPr>
        <w:t>次徵詢會議、信誓旦旦表示本土均有產能可在地化，惟實際操作後，為求能於</w:t>
      </w:r>
      <w:r w:rsidR="00086E2B" w:rsidRPr="004C2993">
        <w:rPr>
          <w:rFonts w:ascii="Times New Roman" w:hAnsi="Times New Roman"/>
        </w:rPr>
        <w:t>114</w:t>
      </w:r>
      <w:r w:rsidR="00086E2B" w:rsidRPr="004C2993">
        <w:rPr>
          <w:rFonts w:ascii="Times New Roman" w:hAnsi="Times New Roman"/>
        </w:rPr>
        <w:t>年併網</w:t>
      </w:r>
      <w:r w:rsidR="007D052A">
        <w:rPr>
          <w:rFonts w:ascii="Times New Roman" w:hAnsi="Times New Roman" w:hint="eastAsia"/>
        </w:rPr>
        <w:t>期</w:t>
      </w:r>
      <w:r w:rsidR="00086E2B" w:rsidRPr="004C2993">
        <w:rPr>
          <w:rFonts w:ascii="Times New Roman" w:hAnsi="Times New Roman"/>
        </w:rPr>
        <w:t>限</w:t>
      </w:r>
      <w:r w:rsidR="00086E2B" w:rsidRPr="00086E2B">
        <w:rPr>
          <w:rFonts w:hint="eastAsia"/>
        </w:rPr>
        <w:t>來臨時完成，以無產製證明為替代方案，變相折損產業關</w:t>
      </w:r>
      <w:r w:rsidR="00BD319B" w:rsidRPr="00086E2B">
        <w:rPr>
          <w:rFonts w:hint="eastAsia"/>
        </w:rPr>
        <w:t>聯</w:t>
      </w:r>
      <w:r w:rsidR="00086E2B" w:rsidRPr="00086E2B">
        <w:rPr>
          <w:rFonts w:hint="eastAsia"/>
        </w:rPr>
        <w:t>政策之原意，</w:t>
      </w:r>
      <w:r w:rsidR="002E1D61">
        <w:rPr>
          <w:rFonts w:hint="eastAsia"/>
        </w:rPr>
        <w:t>顯有疏失</w:t>
      </w:r>
      <w:r w:rsidR="008A36B7">
        <w:rPr>
          <w:rFonts w:hint="eastAsia"/>
        </w:rPr>
        <w:t>。</w:t>
      </w:r>
      <w:bookmarkEnd w:id="55"/>
      <w:bookmarkEnd w:id="56"/>
    </w:p>
    <w:p w14:paraId="7847D4AF" w14:textId="586125AB" w:rsidR="001F40FE" w:rsidRPr="001F40FE" w:rsidRDefault="001F40FE" w:rsidP="001F40FE">
      <w:pPr>
        <w:pStyle w:val="2"/>
        <w:numPr>
          <w:ilvl w:val="1"/>
          <w:numId w:val="1"/>
        </w:numPr>
        <w:kinsoku w:val="0"/>
        <w:ind w:left="1020" w:hanging="680"/>
        <w:rPr>
          <w:b/>
          <w:color w:val="000000" w:themeColor="text1"/>
        </w:rPr>
      </w:pPr>
      <w:bookmarkStart w:id="57" w:name="_Toc106358458"/>
      <w:r w:rsidRPr="00DC6FFF">
        <w:rPr>
          <w:rFonts w:hint="eastAsia"/>
          <w:b/>
        </w:rPr>
        <w:t>行政</w:t>
      </w:r>
      <w:r w:rsidRPr="00DC6FFF">
        <w:rPr>
          <w:b/>
        </w:rPr>
        <w:t>院核定經濟部所報之「高雄海洋科技產業創新專區計</w:t>
      </w:r>
      <w:r w:rsidRPr="001F40FE">
        <w:rPr>
          <w:rFonts w:ascii="Times New Roman" w:hAnsi="Times New Roman"/>
          <w:b/>
        </w:rPr>
        <w:t>畫」，欲於興達港建設一區三中心，其中海洋工程區即為離岸風電水下基礎產業發展專區，計畫預計於</w:t>
      </w:r>
      <w:r w:rsidRPr="001F40FE">
        <w:rPr>
          <w:rFonts w:ascii="Times New Roman" w:hAnsi="Times New Roman"/>
          <w:b/>
        </w:rPr>
        <w:t>108</w:t>
      </w:r>
      <w:r w:rsidRPr="001F40FE">
        <w:rPr>
          <w:rFonts w:ascii="Times New Roman" w:hAnsi="Times New Roman"/>
          <w:b/>
        </w:rPr>
        <w:t>年底完成港區浚深至水下</w:t>
      </w:r>
      <w:r w:rsidRPr="001F40FE">
        <w:rPr>
          <w:rFonts w:ascii="Times New Roman" w:hAnsi="Times New Roman"/>
          <w:b/>
        </w:rPr>
        <w:t>8</w:t>
      </w:r>
      <w:r w:rsidRPr="001F40FE">
        <w:rPr>
          <w:rFonts w:ascii="Times New Roman" w:hAnsi="Times New Roman"/>
          <w:b/>
        </w:rPr>
        <w:t>公尺，並由中鋼公司投資的興達海基於此製造、組立水下基礎並</w:t>
      </w:r>
      <w:r w:rsidRPr="00DC6FFF">
        <w:rPr>
          <w:b/>
        </w:rPr>
        <w:t>運出，</w:t>
      </w:r>
      <w:r w:rsidRPr="00DC6FFF">
        <w:rPr>
          <w:b/>
          <w:color w:val="000000" w:themeColor="text1"/>
        </w:rPr>
        <w:t>能源局委託</w:t>
      </w:r>
      <w:r w:rsidRPr="001F40FE">
        <w:rPr>
          <w:b/>
          <w:color w:val="000000" w:themeColor="text1"/>
        </w:rPr>
        <w:t>高</w:t>
      </w:r>
      <w:r w:rsidRPr="001F40FE">
        <w:rPr>
          <w:rFonts w:ascii="Times New Roman" w:hAnsi="Times New Roman"/>
          <w:b/>
          <w:color w:val="000000" w:themeColor="text1"/>
        </w:rPr>
        <w:t>雄市政府海洋局執行港區疏浚工程，疏浚土方原以養灘方式辦理，因遭抗爭、污染等問題造成去</w:t>
      </w:r>
      <w:r w:rsidRPr="001F40FE">
        <w:rPr>
          <w:rFonts w:ascii="Times New Roman" w:hAnsi="Times New Roman"/>
          <w:b/>
          <w:color w:val="000000" w:themeColor="text1"/>
        </w:rPr>
        <w:lastRenderedPageBreak/>
        <w:t>化困難，需增編</w:t>
      </w:r>
      <w:r w:rsidRPr="001F40FE">
        <w:rPr>
          <w:rFonts w:ascii="Times New Roman" w:hAnsi="Times New Roman"/>
          <w:b/>
          <w:color w:val="000000" w:themeColor="text1"/>
        </w:rPr>
        <w:t>7.79</w:t>
      </w:r>
      <w:r w:rsidRPr="001F40FE">
        <w:rPr>
          <w:rFonts w:ascii="Times New Roman" w:hAnsi="Times New Roman"/>
          <w:b/>
          <w:color w:val="000000" w:themeColor="text1"/>
        </w:rPr>
        <w:t>億元棄置費用方能執行，惟能源局未於</w:t>
      </w:r>
      <w:r w:rsidRPr="001F40FE">
        <w:rPr>
          <w:rFonts w:ascii="Times New Roman" w:hAnsi="Times New Roman"/>
          <w:b/>
          <w:color w:val="000000" w:themeColor="text1"/>
        </w:rPr>
        <w:t>108</w:t>
      </w:r>
      <w:r w:rsidRPr="001F40FE">
        <w:rPr>
          <w:rFonts w:ascii="Times New Roman" w:hAnsi="Times New Roman"/>
          <w:b/>
          <w:color w:val="000000" w:themeColor="text1"/>
        </w:rPr>
        <w:t>年海洋局告知問題時積極協助並尋求外援，多次以原</w:t>
      </w:r>
      <w:r w:rsidRPr="001F40FE">
        <w:rPr>
          <w:rFonts w:ascii="Times New Roman" w:hAnsi="Times New Roman"/>
          <w:b/>
          <w:color w:val="000000" w:themeColor="text1"/>
        </w:rPr>
        <w:t>4.45</w:t>
      </w:r>
      <w:r w:rsidRPr="001F40FE">
        <w:rPr>
          <w:rFonts w:ascii="Times New Roman" w:hAnsi="Times New Roman"/>
          <w:b/>
          <w:color w:val="000000" w:themeColor="text1"/>
        </w:rPr>
        <w:t>億元額度內要求海洋局持續辦理，任令疏浚工程迄至</w:t>
      </w:r>
      <w:r w:rsidRPr="001F40FE">
        <w:rPr>
          <w:rFonts w:ascii="Times New Roman" w:hAnsi="Times New Roman"/>
          <w:b/>
          <w:color w:val="000000" w:themeColor="text1"/>
        </w:rPr>
        <w:t>111</w:t>
      </w:r>
      <w:r w:rsidRPr="001F40FE">
        <w:rPr>
          <w:rFonts w:ascii="Times New Roman" w:hAnsi="Times New Roman"/>
          <w:b/>
          <w:color w:val="000000" w:themeColor="text1"/>
        </w:rPr>
        <w:t>年</w:t>
      </w:r>
      <w:r w:rsidRPr="001F40FE">
        <w:rPr>
          <w:rFonts w:ascii="Times New Roman" w:hAnsi="Times New Roman"/>
          <w:b/>
          <w:color w:val="000000" w:themeColor="text1"/>
        </w:rPr>
        <w:t>5</w:t>
      </w:r>
      <w:r w:rsidRPr="001F40FE">
        <w:rPr>
          <w:rFonts w:ascii="Times New Roman" w:hAnsi="Times New Roman"/>
          <w:b/>
          <w:color w:val="000000" w:themeColor="text1"/>
        </w:rPr>
        <w:t>月中旬始部分區域完成水下</w:t>
      </w:r>
      <w:r w:rsidRPr="001F40FE">
        <w:rPr>
          <w:rFonts w:ascii="Times New Roman" w:hAnsi="Times New Roman"/>
          <w:b/>
          <w:color w:val="000000" w:themeColor="text1"/>
        </w:rPr>
        <w:t>7</w:t>
      </w:r>
      <w:r w:rsidRPr="001F40FE">
        <w:rPr>
          <w:rFonts w:ascii="Times New Roman" w:hAnsi="Times New Roman"/>
          <w:b/>
          <w:color w:val="000000" w:themeColor="text1"/>
        </w:rPr>
        <w:t>公尺，興達海基完成之</w:t>
      </w:r>
      <w:r w:rsidRPr="001F40FE">
        <w:rPr>
          <w:rFonts w:ascii="Times New Roman" w:hAnsi="Times New Roman"/>
          <w:b/>
          <w:color w:val="000000" w:themeColor="text1"/>
        </w:rPr>
        <w:t>6</w:t>
      </w:r>
      <w:r w:rsidRPr="001F40FE">
        <w:rPr>
          <w:rFonts w:ascii="Times New Roman" w:hAnsi="Times New Roman"/>
          <w:b/>
          <w:color w:val="000000" w:themeColor="text1"/>
        </w:rPr>
        <w:t>座水下基礎迄今無法依正常程序運出，且預計至</w:t>
      </w:r>
      <w:r w:rsidRPr="001F40FE">
        <w:rPr>
          <w:rFonts w:ascii="Times New Roman" w:hAnsi="Times New Roman"/>
          <w:b/>
          <w:color w:val="000000" w:themeColor="text1"/>
        </w:rPr>
        <w:t>113</w:t>
      </w:r>
      <w:r w:rsidRPr="001F40FE">
        <w:rPr>
          <w:rFonts w:ascii="Times New Roman" w:hAnsi="Times New Roman"/>
          <w:b/>
          <w:color w:val="000000" w:themeColor="text1"/>
        </w:rPr>
        <w:t>年</w:t>
      </w:r>
      <w:r w:rsidRPr="001F40FE">
        <w:rPr>
          <w:rFonts w:ascii="Times New Roman" w:hAnsi="Times New Roman"/>
          <w:b/>
          <w:color w:val="000000" w:themeColor="text1"/>
        </w:rPr>
        <w:t>4</w:t>
      </w:r>
      <w:r w:rsidRPr="001F40FE">
        <w:rPr>
          <w:rFonts w:ascii="Times New Roman" w:hAnsi="Times New Roman"/>
          <w:b/>
          <w:color w:val="000000" w:themeColor="text1"/>
        </w:rPr>
        <w:t>月方能達成行政院核定計畫、浚深至水下</w:t>
      </w:r>
      <w:r w:rsidRPr="001F40FE">
        <w:rPr>
          <w:rFonts w:ascii="Times New Roman" w:hAnsi="Times New Roman"/>
          <w:b/>
          <w:color w:val="000000" w:themeColor="text1"/>
        </w:rPr>
        <w:t>8</w:t>
      </w:r>
      <w:r w:rsidRPr="001F40FE">
        <w:rPr>
          <w:rFonts w:ascii="Times New Roman" w:hAnsi="Times New Roman"/>
          <w:b/>
          <w:color w:val="000000" w:themeColor="text1"/>
        </w:rPr>
        <w:t>公尺之目標，延宕時程長達</w:t>
      </w:r>
      <w:r w:rsidRPr="001F40FE">
        <w:rPr>
          <w:rFonts w:ascii="Times New Roman" w:hAnsi="Times New Roman"/>
          <w:b/>
          <w:color w:val="000000" w:themeColor="text1"/>
        </w:rPr>
        <w:t>4</w:t>
      </w:r>
      <w:r w:rsidRPr="001F40FE">
        <w:rPr>
          <w:rFonts w:ascii="Times New Roman" w:hAnsi="Times New Roman"/>
          <w:b/>
          <w:color w:val="000000" w:themeColor="text1"/>
        </w:rPr>
        <w:t>年</w:t>
      </w:r>
      <w:r w:rsidRPr="001F40FE">
        <w:rPr>
          <w:rFonts w:ascii="Times New Roman" w:hAnsi="Times New Roman"/>
          <w:b/>
          <w:color w:val="000000" w:themeColor="text1"/>
        </w:rPr>
        <w:t>4</w:t>
      </w:r>
      <w:r w:rsidRPr="001F40FE">
        <w:rPr>
          <w:rFonts w:ascii="Times New Roman" w:hAnsi="Times New Roman"/>
          <w:b/>
          <w:color w:val="000000" w:themeColor="text1"/>
        </w:rPr>
        <w:t>個月，嚴重影響離岸風電國產化執行進程，核有怠</w:t>
      </w:r>
      <w:r w:rsidRPr="001F40FE">
        <w:rPr>
          <w:rFonts w:hint="eastAsia"/>
          <w:b/>
          <w:color w:val="000000" w:themeColor="text1"/>
        </w:rPr>
        <w:t>失</w:t>
      </w:r>
      <w:bookmarkEnd w:id="57"/>
    </w:p>
    <w:p w14:paraId="76B72738" w14:textId="5D1D3F74" w:rsidR="001F40FE" w:rsidRPr="001F40FE" w:rsidRDefault="001F40FE" w:rsidP="001F40FE">
      <w:pPr>
        <w:pStyle w:val="3"/>
        <w:numPr>
          <w:ilvl w:val="2"/>
          <w:numId w:val="1"/>
        </w:numPr>
        <w:kinsoku w:val="0"/>
        <w:rPr>
          <w:rFonts w:ascii="Times New Roman" w:hAnsi="Times New Roman"/>
          <w:color w:val="000000" w:themeColor="text1"/>
        </w:rPr>
      </w:pPr>
      <w:bookmarkStart w:id="58" w:name="_Toc106358459"/>
      <w:r w:rsidRPr="001F40FE">
        <w:rPr>
          <w:rFonts w:ascii="Times New Roman" w:hAnsi="Times New Roman" w:hint="eastAsia"/>
          <w:color w:val="000000" w:themeColor="text1"/>
        </w:rPr>
        <w:t>行政院政務委員吳政忠於</w:t>
      </w:r>
      <w:r w:rsidRPr="001F40FE">
        <w:rPr>
          <w:rFonts w:ascii="Times New Roman" w:hAnsi="Times New Roman" w:hint="eastAsia"/>
          <w:color w:val="000000" w:themeColor="text1"/>
        </w:rPr>
        <w:t>1</w:t>
      </w:r>
      <w:r w:rsidRPr="001F40FE">
        <w:rPr>
          <w:rFonts w:ascii="Times New Roman" w:hAnsi="Times New Roman"/>
          <w:color w:val="000000" w:themeColor="text1"/>
        </w:rPr>
        <w:t>05</w:t>
      </w:r>
      <w:r w:rsidRPr="001F40FE">
        <w:rPr>
          <w:rFonts w:ascii="Times New Roman" w:hAnsi="Times New Roman" w:hint="eastAsia"/>
          <w:color w:val="000000" w:themeColor="text1"/>
        </w:rPr>
        <w:t>年</w:t>
      </w:r>
      <w:r w:rsidRPr="001F40FE">
        <w:rPr>
          <w:rFonts w:ascii="Times New Roman" w:hAnsi="Times New Roman" w:hint="eastAsia"/>
          <w:color w:val="000000" w:themeColor="text1"/>
        </w:rPr>
        <w:t>1</w:t>
      </w:r>
      <w:r w:rsidRPr="001F40FE">
        <w:rPr>
          <w:rFonts w:ascii="Times New Roman" w:hAnsi="Times New Roman"/>
          <w:color w:val="000000" w:themeColor="text1"/>
        </w:rPr>
        <w:t>1</w:t>
      </w:r>
      <w:r w:rsidRPr="001F40FE">
        <w:rPr>
          <w:rFonts w:ascii="Times New Roman" w:hAnsi="Times New Roman" w:hint="eastAsia"/>
          <w:color w:val="000000" w:themeColor="text1"/>
        </w:rPr>
        <w:t>月</w:t>
      </w:r>
      <w:r w:rsidRPr="001F40FE">
        <w:rPr>
          <w:rFonts w:ascii="Times New Roman" w:hAnsi="Times New Roman" w:hint="eastAsia"/>
          <w:color w:val="000000" w:themeColor="text1"/>
        </w:rPr>
        <w:t>2</w:t>
      </w:r>
      <w:r w:rsidRPr="001F40FE">
        <w:rPr>
          <w:rFonts w:ascii="Times New Roman" w:hAnsi="Times New Roman"/>
          <w:color w:val="000000" w:themeColor="text1"/>
        </w:rPr>
        <w:t>8</w:t>
      </w:r>
      <w:r w:rsidRPr="001F40FE">
        <w:rPr>
          <w:rFonts w:ascii="Times New Roman" w:hAnsi="Times New Roman" w:hint="eastAsia"/>
          <w:color w:val="000000" w:themeColor="text1"/>
        </w:rPr>
        <w:t>日召開「興達港轉作離岸風機水下基礎結構重件碼頭」會議紀錄略以：「請經濟部於</w:t>
      </w:r>
      <w:r w:rsidRPr="001F40FE">
        <w:rPr>
          <w:rFonts w:ascii="Times New Roman" w:hAnsi="Times New Roman" w:hint="eastAsia"/>
          <w:color w:val="000000" w:themeColor="text1"/>
        </w:rPr>
        <w:t>1</w:t>
      </w:r>
      <w:r w:rsidRPr="001F40FE">
        <w:rPr>
          <w:rFonts w:ascii="Times New Roman" w:hAnsi="Times New Roman" w:hint="eastAsia"/>
          <w:color w:val="000000" w:themeColor="text1"/>
        </w:rPr>
        <w:t>週內邀集該院農委會漁業署及中鋼公司拜會高雄市政府，說明下列事項：……三、為帶動地方發展及產業轉型，未來規劃興達港一帶為海洋產業園區，建立水下施工相關技術聚落，並將興達港轉型作為海事工程之重件碼頭。」此會議係為興達港與政府發展離岸風電產業之起源</w:t>
      </w:r>
      <w:r w:rsidRPr="001F40FE">
        <w:rPr>
          <w:rStyle w:val="aff"/>
          <w:rFonts w:ascii="Times New Roman" w:hAnsi="Times New Roman"/>
          <w:color w:val="000000" w:themeColor="text1"/>
        </w:rPr>
        <w:footnoteReference w:id="18"/>
      </w:r>
      <w:r w:rsidRPr="001F40FE">
        <w:rPr>
          <w:rFonts w:ascii="Times New Roman" w:hAnsi="Times New Roman" w:hint="eastAsia"/>
          <w:color w:val="000000" w:themeColor="text1"/>
        </w:rPr>
        <w:t>。</w:t>
      </w:r>
      <w:bookmarkEnd w:id="58"/>
    </w:p>
    <w:p w14:paraId="6B68940A" w14:textId="77777777" w:rsidR="001F40FE" w:rsidRPr="00E663B2" w:rsidRDefault="001F40FE" w:rsidP="001F40FE">
      <w:pPr>
        <w:pStyle w:val="3"/>
        <w:numPr>
          <w:ilvl w:val="2"/>
          <w:numId w:val="1"/>
        </w:numPr>
        <w:kinsoku w:val="0"/>
        <w:rPr>
          <w:rFonts w:ascii="Times New Roman" w:hAnsi="Times New Roman"/>
        </w:rPr>
      </w:pPr>
      <w:bookmarkStart w:id="59" w:name="_Toc106358460"/>
      <w:r w:rsidRPr="001F40FE">
        <w:rPr>
          <w:rFonts w:ascii="Times New Roman" w:hAnsi="Times New Roman"/>
          <w:color w:val="000000" w:themeColor="text1"/>
        </w:rPr>
        <w:t>行政院</w:t>
      </w:r>
      <w:r w:rsidRPr="001F40FE">
        <w:rPr>
          <w:rFonts w:ascii="Times New Roman" w:hAnsi="Times New Roman" w:hint="eastAsia"/>
          <w:color w:val="000000" w:themeColor="text1"/>
        </w:rPr>
        <w:t>遂</w:t>
      </w:r>
      <w:r w:rsidRPr="001F40FE">
        <w:rPr>
          <w:rFonts w:ascii="Times New Roman" w:hAnsi="Times New Roman"/>
          <w:color w:val="000000" w:themeColor="text1"/>
        </w:rPr>
        <w:t>於</w:t>
      </w:r>
      <w:r w:rsidRPr="001F40FE">
        <w:rPr>
          <w:rFonts w:ascii="Times New Roman" w:hAnsi="Times New Roman"/>
          <w:color w:val="000000" w:themeColor="text1"/>
        </w:rPr>
        <w:t>106</w:t>
      </w:r>
      <w:r w:rsidRPr="001F40FE">
        <w:rPr>
          <w:rFonts w:ascii="Times New Roman" w:hAnsi="Times New Roman"/>
          <w:color w:val="000000" w:themeColor="text1"/>
        </w:rPr>
        <w:t>年</w:t>
      </w:r>
      <w:r w:rsidRPr="001F40FE">
        <w:rPr>
          <w:rFonts w:ascii="Times New Roman" w:hAnsi="Times New Roman"/>
          <w:color w:val="000000" w:themeColor="text1"/>
        </w:rPr>
        <w:t>7</w:t>
      </w:r>
      <w:r w:rsidRPr="001F40FE">
        <w:rPr>
          <w:rFonts w:ascii="Times New Roman" w:hAnsi="Times New Roman"/>
          <w:color w:val="000000" w:themeColor="text1"/>
        </w:rPr>
        <w:t>月</w:t>
      </w:r>
      <w:r w:rsidRPr="001F40FE">
        <w:rPr>
          <w:rFonts w:ascii="Times New Roman" w:hAnsi="Times New Roman"/>
          <w:color w:val="000000" w:themeColor="text1"/>
        </w:rPr>
        <w:t>6</w:t>
      </w:r>
      <w:r w:rsidRPr="001F40FE">
        <w:rPr>
          <w:rFonts w:ascii="Times New Roman" w:hAnsi="Times New Roman"/>
          <w:color w:val="000000" w:themeColor="text1"/>
        </w:rPr>
        <w:t>日</w:t>
      </w:r>
      <w:r w:rsidRPr="001F40FE">
        <w:rPr>
          <w:rFonts w:ascii="Times New Roman" w:hAnsi="Times New Roman" w:hint="eastAsia"/>
          <w:color w:val="000000" w:themeColor="text1"/>
        </w:rPr>
        <w:t>函</w:t>
      </w:r>
      <w:r w:rsidRPr="001F40FE">
        <w:rPr>
          <w:rStyle w:val="aff"/>
          <w:rFonts w:ascii="Times New Roman" w:hAnsi="Times New Roman"/>
          <w:color w:val="000000" w:themeColor="text1"/>
        </w:rPr>
        <w:footnoteReference w:id="19"/>
      </w:r>
      <w:r w:rsidRPr="001F40FE">
        <w:rPr>
          <w:rFonts w:ascii="Times New Roman" w:hAnsi="Times New Roman"/>
          <w:color w:val="000000" w:themeColor="text1"/>
        </w:rPr>
        <w:t>核定高雄海洋科技產業創新專區計畫</w:t>
      </w:r>
      <w:r w:rsidRPr="001F40FE">
        <w:rPr>
          <w:rFonts w:ascii="Times New Roman" w:hAnsi="Times New Roman" w:hint="eastAsia"/>
          <w:color w:val="000000" w:themeColor="text1"/>
        </w:rPr>
        <w:t>，</w:t>
      </w:r>
      <w:r w:rsidRPr="001F40FE">
        <w:rPr>
          <w:rFonts w:ascii="Times New Roman" w:hAnsi="Times New Roman"/>
          <w:color w:val="000000" w:themeColor="text1"/>
        </w:rPr>
        <w:t>並納入中央政府前瞻基礎建設計畫特別預算</w:t>
      </w:r>
      <w:r w:rsidRPr="001F40FE">
        <w:rPr>
          <w:rFonts w:ascii="Times New Roman" w:hAnsi="Times New Roman"/>
          <w:color w:val="000000" w:themeColor="text1"/>
        </w:rPr>
        <w:t>-</w:t>
      </w:r>
      <w:r w:rsidRPr="001F40FE">
        <w:rPr>
          <w:rFonts w:ascii="Times New Roman" w:hAnsi="Times New Roman"/>
          <w:color w:val="000000" w:themeColor="text1"/>
        </w:rPr>
        <w:t>「綠能建設」項目執行，由經濟部於</w:t>
      </w:r>
      <w:r w:rsidRPr="00E663B2">
        <w:rPr>
          <w:rFonts w:ascii="Times New Roman" w:hAnsi="Times New Roman"/>
        </w:rPr>
        <w:t>興達港區場域內規劃建構海洋科技產業研發及製造基地（下稱海科專區），以配合「風力發電</w:t>
      </w:r>
      <w:r w:rsidRPr="00E663B2">
        <w:rPr>
          <w:rFonts w:ascii="Times New Roman" w:hAnsi="Times New Roman"/>
        </w:rPr>
        <w:t>4</w:t>
      </w:r>
      <w:r w:rsidRPr="00E663B2">
        <w:rPr>
          <w:rFonts w:ascii="Times New Roman" w:hAnsi="Times New Roman"/>
        </w:rPr>
        <w:t>年計畫」政策需求。海科專區分為</w:t>
      </w:r>
      <w:r w:rsidRPr="00E663B2">
        <w:rPr>
          <w:rFonts w:ascii="Times New Roman" w:hAnsi="Times New Roman"/>
          <w:b/>
        </w:rPr>
        <w:t>海洋工程區</w:t>
      </w:r>
      <w:r w:rsidRPr="00E663B2">
        <w:rPr>
          <w:rFonts w:ascii="Times New Roman" w:hAnsi="Times New Roman"/>
        </w:rPr>
        <w:t>與</w:t>
      </w:r>
      <w:r w:rsidRPr="00E663B2">
        <w:rPr>
          <w:rFonts w:ascii="Times New Roman" w:hAnsi="Times New Roman"/>
          <w:b/>
        </w:rPr>
        <w:t>三中心</w:t>
      </w:r>
      <w:r w:rsidRPr="00E663B2">
        <w:rPr>
          <w:rFonts w:ascii="Times New Roman" w:hAnsi="Times New Roman"/>
        </w:rPr>
        <w:t>（海洋科技工程人才培訓及認證中心、海洋科技產業創新研發中心、海洋科技工程材料創新研發及驗證中心），計畫期程為</w:t>
      </w:r>
      <w:r w:rsidRPr="00E663B2">
        <w:rPr>
          <w:rFonts w:ascii="Times New Roman" w:hAnsi="Times New Roman"/>
        </w:rPr>
        <w:t>106</w:t>
      </w:r>
      <w:r w:rsidRPr="00E663B2">
        <w:rPr>
          <w:rFonts w:ascii="Times New Roman" w:hAnsi="Times New Roman"/>
        </w:rPr>
        <w:t>年</w:t>
      </w:r>
      <w:r w:rsidRPr="00E663B2">
        <w:rPr>
          <w:rFonts w:ascii="Times New Roman" w:hAnsi="Times New Roman"/>
        </w:rPr>
        <w:t>9</w:t>
      </w:r>
      <w:r w:rsidRPr="00E663B2">
        <w:rPr>
          <w:rFonts w:ascii="Times New Roman" w:hAnsi="Times New Roman"/>
        </w:rPr>
        <w:t>月至</w:t>
      </w:r>
      <w:r w:rsidRPr="00E663B2">
        <w:rPr>
          <w:rFonts w:ascii="Times New Roman" w:hAnsi="Times New Roman"/>
        </w:rPr>
        <w:t>110</w:t>
      </w:r>
      <w:r w:rsidRPr="00E663B2">
        <w:rPr>
          <w:rFonts w:ascii="Times New Roman" w:hAnsi="Times New Roman"/>
        </w:rPr>
        <w:t>年</w:t>
      </w:r>
      <w:r w:rsidRPr="00E663B2">
        <w:rPr>
          <w:rFonts w:ascii="Times New Roman" w:hAnsi="Times New Roman"/>
        </w:rPr>
        <w:t>8</w:t>
      </w:r>
      <w:r w:rsidRPr="00E663B2">
        <w:rPr>
          <w:rFonts w:ascii="Times New Roman" w:hAnsi="Times New Roman"/>
        </w:rPr>
        <w:t>月，配置如下圖，分述如下：</w:t>
      </w:r>
      <w:bookmarkEnd w:id="59"/>
    </w:p>
    <w:p w14:paraId="260437D9" w14:textId="77777777" w:rsidR="001F40FE" w:rsidRPr="00E663B2" w:rsidRDefault="001F40FE" w:rsidP="001F40FE">
      <w:pPr>
        <w:pStyle w:val="4"/>
        <w:numPr>
          <w:ilvl w:val="3"/>
          <w:numId w:val="1"/>
        </w:numPr>
        <w:kinsoku w:val="0"/>
        <w:rPr>
          <w:rFonts w:ascii="Times New Roman" w:hAnsi="Times New Roman"/>
        </w:rPr>
      </w:pPr>
      <w:r w:rsidRPr="00E663B2">
        <w:rPr>
          <w:rFonts w:ascii="Times New Roman" w:hAnsi="Times New Roman"/>
        </w:rPr>
        <w:t>海洋工程區：由政府與民間企業分工合作，</w:t>
      </w:r>
      <w:r w:rsidRPr="00345689">
        <w:rPr>
          <w:rFonts w:ascii="Times New Roman" w:hAnsi="Times New Roman"/>
          <w:b/>
        </w:rPr>
        <w:t>建置</w:t>
      </w:r>
      <w:r w:rsidRPr="00345689">
        <w:rPr>
          <w:rFonts w:ascii="Times New Roman" w:hAnsi="Times New Roman"/>
          <w:b/>
        </w:rPr>
        <w:lastRenderedPageBreak/>
        <w:t>國內離岸風電水下基礎基地</w:t>
      </w:r>
      <w:r w:rsidRPr="00E663B2">
        <w:rPr>
          <w:rFonts w:ascii="Times New Roman" w:hAnsi="Times New Roman"/>
        </w:rPr>
        <w:t>，初期作為國內離岸風電水下基礎製造基地，和海底基座施工船專用港埠，供應國內離岸風電設置案，培植技術能量，帶動國內供應鏈及相關產業。規劃開發內容包括離岸風電水下基礎建設之重件碼頭及生產廠房，基地面積約</w:t>
      </w:r>
      <w:r w:rsidRPr="00E663B2">
        <w:rPr>
          <w:rFonts w:ascii="Times New Roman" w:hAnsi="Times New Roman"/>
        </w:rPr>
        <w:t>36.56</w:t>
      </w:r>
      <w:r w:rsidRPr="00E663B2">
        <w:rPr>
          <w:rFonts w:ascii="Times New Roman" w:hAnsi="Times New Roman"/>
        </w:rPr>
        <w:t>公頃。其中碼頭及浚深工程依行政院核定計畫，預計於</w:t>
      </w:r>
      <w:r w:rsidRPr="00E663B2">
        <w:rPr>
          <w:rFonts w:ascii="Times New Roman" w:hAnsi="Times New Roman"/>
        </w:rPr>
        <w:t>108</w:t>
      </w:r>
      <w:r w:rsidRPr="00E663B2">
        <w:rPr>
          <w:rFonts w:ascii="Times New Roman" w:hAnsi="Times New Roman"/>
        </w:rPr>
        <w:t>年底</w:t>
      </w:r>
      <w:r>
        <w:rPr>
          <w:rFonts w:ascii="Times New Roman" w:hAnsi="Times New Roman" w:hint="eastAsia"/>
        </w:rPr>
        <w:t>，</w:t>
      </w:r>
      <w:r w:rsidRPr="007A6822">
        <w:rPr>
          <w:rFonts w:ascii="Times New Roman" w:hAnsi="Times New Roman" w:hint="eastAsia"/>
          <w:b/>
          <w:color w:val="000000" w:themeColor="text1"/>
        </w:rPr>
        <w:t>需「全部」</w:t>
      </w:r>
      <w:r w:rsidRPr="007A6822">
        <w:rPr>
          <w:rFonts w:ascii="Times New Roman" w:hAnsi="Times New Roman"/>
          <w:b/>
        </w:rPr>
        <w:t>完成浚深至水下</w:t>
      </w:r>
      <w:r w:rsidRPr="007A6822">
        <w:rPr>
          <w:rFonts w:ascii="Times New Roman" w:hAnsi="Times New Roman"/>
          <w:b/>
        </w:rPr>
        <w:t>8</w:t>
      </w:r>
      <w:r w:rsidRPr="007A6822">
        <w:rPr>
          <w:rFonts w:ascii="Times New Roman" w:hAnsi="Times New Roman"/>
          <w:b/>
        </w:rPr>
        <w:t>公尺</w:t>
      </w:r>
      <w:r w:rsidRPr="00E663B2">
        <w:rPr>
          <w:rFonts w:ascii="Times New Roman" w:hAnsi="Times New Roman"/>
        </w:rPr>
        <w:t>。</w:t>
      </w:r>
    </w:p>
    <w:p w14:paraId="0ADF4F2F" w14:textId="77777777" w:rsidR="001F40FE" w:rsidRDefault="001F40FE" w:rsidP="001F40FE">
      <w:pPr>
        <w:pStyle w:val="4"/>
        <w:numPr>
          <w:ilvl w:val="3"/>
          <w:numId w:val="1"/>
        </w:numPr>
        <w:kinsoku w:val="0"/>
      </w:pPr>
      <w:r w:rsidRPr="00E663B2">
        <w:rPr>
          <w:rFonts w:ascii="Times New Roman" w:hAnsi="Times New Roman"/>
        </w:rPr>
        <w:t>培訓與研發三中心：為培育本土離岸風電海事工程與營運維護人才，及推動海洋工程技術自主化與產業化等，建置海洋科技工程人才培訓及認證中心、海洋科技產業創新研發中心，及海洋科技工程材料創新研發及驗證中心等</w:t>
      </w:r>
      <w:r w:rsidRPr="00E663B2">
        <w:rPr>
          <w:rFonts w:ascii="Times New Roman" w:hAnsi="Times New Roman"/>
        </w:rPr>
        <w:t>3</w:t>
      </w:r>
      <w:r w:rsidRPr="00E663B2">
        <w:rPr>
          <w:rFonts w:ascii="Times New Roman" w:hAnsi="Times New Roman"/>
        </w:rPr>
        <w:t>個中心，基地面積約</w:t>
      </w:r>
      <w:r w:rsidRPr="00E663B2">
        <w:rPr>
          <w:rFonts w:ascii="Times New Roman" w:hAnsi="Times New Roman"/>
        </w:rPr>
        <w:t>6.74</w:t>
      </w:r>
      <w:r w:rsidRPr="00E663B2">
        <w:rPr>
          <w:rFonts w:ascii="Times New Roman" w:hAnsi="Times New Roman"/>
        </w:rPr>
        <w:t>公頃</w:t>
      </w:r>
      <w:r>
        <w:rPr>
          <w:rFonts w:hint="eastAsia"/>
        </w:rPr>
        <w:t>。</w:t>
      </w:r>
    </w:p>
    <w:p w14:paraId="33ED7F43" w14:textId="77777777" w:rsidR="001F40FE" w:rsidRDefault="001F40FE" w:rsidP="001F40FE">
      <w:pPr>
        <w:pStyle w:val="0"/>
        <w:kinsoku w:val="0"/>
        <w:ind w:left="680" w:firstLineChars="200" w:firstLine="680"/>
        <w:jc w:val="center"/>
      </w:pPr>
      <w:r w:rsidRPr="005E392E">
        <w:rPr>
          <w:noProof/>
        </w:rPr>
        <w:drawing>
          <wp:inline distT="0" distB="0" distL="0" distR="0" wp14:anchorId="596FE670" wp14:editId="34E84821">
            <wp:extent cx="4181055" cy="3472867"/>
            <wp:effectExtent l="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4308" cy="3483875"/>
                    </a:xfrm>
                    <a:prstGeom prst="rect">
                      <a:avLst/>
                    </a:prstGeom>
                    <a:noFill/>
                    <a:ln>
                      <a:noFill/>
                    </a:ln>
                  </pic:spPr>
                </pic:pic>
              </a:graphicData>
            </a:graphic>
          </wp:inline>
        </w:drawing>
      </w:r>
    </w:p>
    <w:p w14:paraId="3938083B" w14:textId="77777777" w:rsidR="001F40FE" w:rsidRDefault="001F40FE" w:rsidP="001F40FE">
      <w:pPr>
        <w:pStyle w:val="a1"/>
        <w:kinsoku w:val="0"/>
      </w:pPr>
      <w:r>
        <w:rPr>
          <w:rFonts w:hint="eastAsia"/>
        </w:rPr>
        <w:t>海科專區配置圖</w:t>
      </w:r>
    </w:p>
    <w:p w14:paraId="7FA19718" w14:textId="77777777" w:rsidR="009C633C" w:rsidRPr="009C633C" w:rsidRDefault="009C633C" w:rsidP="009C633C">
      <w:pPr>
        <w:pStyle w:val="3"/>
        <w:numPr>
          <w:ilvl w:val="0"/>
          <w:numId w:val="0"/>
        </w:numPr>
        <w:kinsoku w:val="0"/>
        <w:ind w:left="1360"/>
        <w:rPr>
          <w:rFonts w:ascii="Times New Roman" w:hAnsi="Times New Roman"/>
        </w:rPr>
      </w:pPr>
      <w:bookmarkStart w:id="60" w:name="_Toc106358461"/>
    </w:p>
    <w:p w14:paraId="35A07F93" w14:textId="2E8356B1" w:rsidR="001F40FE" w:rsidRPr="00E663B2" w:rsidRDefault="001F40FE" w:rsidP="001F40FE">
      <w:pPr>
        <w:pStyle w:val="3"/>
        <w:numPr>
          <w:ilvl w:val="2"/>
          <w:numId w:val="1"/>
        </w:numPr>
        <w:kinsoku w:val="0"/>
        <w:ind w:left="1360" w:hanging="680"/>
        <w:rPr>
          <w:rFonts w:ascii="Times New Roman" w:hAnsi="Times New Roman"/>
        </w:rPr>
      </w:pPr>
      <w:r>
        <w:rPr>
          <w:rFonts w:hint="eastAsia"/>
        </w:rPr>
        <w:t>工業</w:t>
      </w:r>
      <w:r w:rsidRPr="00E663B2">
        <w:rPr>
          <w:rFonts w:ascii="Times New Roman" w:hAnsi="Times New Roman"/>
        </w:rPr>
        <w:t>局</w:t>
      </w:r>
      <w:r w:rsidRPr="00E663B2">
        <w:rPr>
          <w:rFonts w:ascii="Times New Roman" w:hAnsi="Times New Roman"/>
        </w:rPr>
        <w:t>107</w:t>
      </w:r>
      <w:r w:rsidRPr="00E663B2">
        <w:rPr>
          <w:rFonts w:ascii="Times New Roman" w:hAnsi="Times New Roman"/>
        </w:rPr>
        <w:t>年</w:t>
      </w:r>
      <w:r w:rsidRPr="00E663B2">
        <w:rPr>
          <w:rFonts w:ascii="Times New Roman" w:hAnsi="Times New Roman"/>
        </w:rPr>
        <w:t>1</w:t>
      </w:r>
      <w:r w:rsidRPr="00E663B2">
        <w:rPr>
          <w:rFonts w:ascii="Times New Roman" w:hAnsi="Times New Roman"/>
        </w:rPr>
        <w:t>月</w:t>
      </w:r>
      <w:r w:rsidRPr="00E663B2">
        <w:rPr>
          <w:rFonts w:ascii="Times New Roman" w:hAnsi="Times New Roman"/>
        </w:rPr>
        <w:t>18</w:t>
      </w:r>
      <w:r w:rsidRPr="00E663B2">
        <w:rPr>
          <w:rFonts w:ascii="Times New Roman" w:hAnsi="Times New Roman"/>
        </w:rPr>
        <w:t>日發布之離岸風力發電產業政策</w:t>
      </w:r>
      <w:r w:rsidRPr="00E663B2">
        <w:rPr>
          <w:rFonts w:ascii="Times New Roman" w:hAnsi="Times New Roman"/>
        </w:rPr>
        <w:lastRenderedPageBreak/>
        <w:t>，其中有關離岸風力發電產業概況「九、推動</w:t>
      </w:r>
      <w:r w:rsidRPr="00E663B2">
        <w:rPr>
          <w:rFonts w:ascii="Times New Roman" w:hAnsi="Times New Roman"/>
          <w:b/>
        </w:rPr>
        <w:t>興達港</w:t>
      </w:r>
      <w:r w:rsidRPr="00E663B2">
        <w:rPr>
          <w:rFonts w:ascii="Times New Roman" w:hAnsi="Times New Roman"/>
        </w:rPr>
        <w:t>、臺北港成為水下基礎產業發展專區」，說明「行政院</w:t>
      </w:r>
      <w:r w:rsidRPr="00E663B2">
        <w:rPr>
          <w:rFonts w:ascii="Times New Roman" w:hAnsi="Times New Roman"/>
        </w:rPr>
        <w:t>106</w:t>
      </w:r>
      <w:r w:rsidRPr="00E663B2">
        <w:rPr>
          <w:rFonts w:ascii="Times New Roman" w:hAnsi="Times New Roman"/>
        </w:rPr>
        <w:t>年</w:t>
      </w:r>
      <w:r w:rsidRPr="00E663B2">
        <w:rPr>
          <w:rFonts w:ascii="Times New Roman" w:hAnsi="Times New Roman"/>
        </w:rPr>
        <w:t>7</w:t>
      </w:r>
      <w:r w:rsidRPr="00E663B2">
        <w:rPr>
          <w:rFonts w:ascii="Times New Roman" w:hAnsi="Times New Roman"/>
        </w:rPr>
        <w:t>月核定之海科專區，發展海洋工程區主要係配合我國離岸風電政策推動，於區內建置水下基礎製造產線，以提高水下基礎零組件之供應能量。」</w:t>
      </w:r>
      <w:bookmarkEnd w:id="60"/>
    </w:p>
    <w:p w14:paraId="694AF075" w14:textId="77777777" w:rsidR="001F40FE" w:rsidRDefault="001F40FE" w:rsidP="001F40FE">
      <w:pPr>
        <w:pStyle w:val="3"/>
        <w:numPr>
          <w:ilvl w:val="2"/>
          <w:numId w:val="1"/>
        </w:numPr>
        <w:kinsoku w:val="0"/>
        <w:ind w:left="1360" w:hanging="680"/>
        <w:rPr>
          <w:rFonts w:ascii="Times New Roman" w:hAnsi="Times New Roman"/>
        </w:rPr>
      </w:pPr>
      <w:bookmarkStart w:id="61" w:name="_Toc106358462"/>
      <w:r w:rsidRPr="00E663B2">
        <w:rPr>
          <w:rFonts w:ascii="Times New Roman" w:hAnsi="Times New Roman"/>
        </w:rPr>
        <w:t>因興達港為第二類漁港，屬高雄市政府管理，故能源局補助或委託高雄市政府辦理用地變更、建照審核、港區管理及港池疏浚工程等事項，其中興達漁港港池疏浚工程即由高雄市政府</w:t>
      </w:r>
      <w:r>
        <w:rPr>
          <w:rFonts w:ascii="Times New Roman" w:hAnsi="Times New Roman" w:hint="eastAsia"/>
        </w:rPr>
        <w:t>海洋局</w:t>
      </w:r>
      <w:r w:rsidRPr="00E663B2">
        <w:rPr>
          <w:rFonts w:ascii="Times New Roman" w:hAnsi="Times New Roman"/>
        </w:rPr>
        <w:t>接受能源局委託代辦，</w:t>
      </w:r>
      <w:r w:rsidRPr="001F40FE">
        <w:rPr>
          <w:rFonts w:ascii="Times New Roman" w:hAnsi="Times New Roman" w:hint="eastAsia"/>
          <w:color w:val="000000" w:themeColor="text1"/>
        </w:rPr>
        <w:t>1</w:t>
      </w:r>
      <w:r w:rsidRPr="001F40FE">
        <w:rPr>
          <w:rFonts w:ascii="Times New Roman" w:hAnsi="Times New Roman"/>
          <w:color w:val="000000" w:themeColor="text1"/>
        </w:rPr>
        <w:t>07</w:t>
      </w:r>
      <w:r w:rsidRPr="001F40FE">
        <w:rPr>
          <w:rFonts w:ascii="Times New Roman" w:hAnsi="Times New Roman" w:hint="eastAsia"/>
          <w:color w:val="000000" w:themeColor="text1"/>
        </w:rPr>
        <w:t>年</w:t>
      </w:r>
      <w:r w:rsidRPr="001F40FE">
        <w:rPr>
          <w:rFonts w:ascii="Times New Roman" w:hAnsi="Times New Roman" w:hint="eastAsia"/>
          <w:color w:val="000000" w:themeColor="text1"/>
        </w:rPr>
        <w:t>1</w:t>
      </w:r>
      <w:r w:rsidRPr="001F40FE">
        <w:rPr>
          <w:rFonts w:ascii="Times New Roman" w:hAnsi="Times New Roman" w:hint="eastAsia"/>
          <w:color w:val="000000" w:themeColor="text1"/>
        </w:rPr>
        <w:t>月，雙方並依據政府採購法第</w:t>
      </w:r>
      <w:r w:rsidRPr="001F40FE">
        <w:rPr>
          <w:rFonts w:ascii="Times New Roman" w:hAnsi="Times New Roman" w:hint="eastAsia"/>
          <w:color w:val="000000" w:themeColor="text1"/>
        </w:rPr>
        <w:t>5</w:t>
      </w:r>
      <w:r w:rsidRPr="001F40FE">
        <w:rPr>
          <w:rFonts w:ascii="Times New Roman" w:hAnsi="Times New Roman" w:hint="eastAsia"/>
          <w:color w:val="000000" w:themeColor="text1"/>
        </w:rPr>
        <w:t>條規定，簽訂協議書，協議書第</w:t>
      </w:r>
      <w:r w:rsidRPr="001F40FE">
        <w:rPr>
          <w:rFonts w:ascii="Times New Roman" w:hAnsi="Times New Roman" w:hint="eastAsia"/>
          <w:color w:val="000000" w:themeColor="text1"/>
        </w:rPr>
        <w:t>5</w:t>
      </w:r>
      <w:r w:rsidRPr="001F40FE">
        <w:rPr>
          <w:rFonts w:ascii="Times New Roman" w:hAnsi="Times New Roman" w:hint="eastAsia"/>
          <w:color w:val="000000" w:themeColor="text1"/>
        </w:rPr>
        <w:t>條有關代辦經費之撥付：「本計畫經費計</w:t>
      </w:r>
      <w:r w:rsidRPr="001F40FE">
        <w:rPr>
          <w:rFonts w:ascii="Times New Roman" w:hAnsi="Times New Roman" w:hint="eastAsia"/>
          <w:color w:val="000000" w:themeColor="text1"/>
        </w:rPr>
        <w:t>4</w:t>
      </w:r>
      <w:r w:rsidRPr="001F40FE">
        <w:rPr>
          <w:rFonts w:ascii="Times New Roman" w:hAnsi="Times New Roman"/>
          <w:color w:val="000000" w:themeColor="text1"/>
        </w:rPr>
        <w:t>.17</w:t>
      </w:r>
      <w:r w:rsidRPr="001F40FE">
        <w:rPr>
          <w:rFonts w:ascii="Times New Roman" w:hAnsi="Times New Roman" w:hint="eastAsia"/>
          <w:color w:val="000000" w:themeColor="text1"/>
        </w:rPr>
        <w:t>億元，倘港池疏浚相關經費不足需增列經費，以計畫總經費</w:t>
      </w:r>
      <w:r w:rsidRPr="001F40FE">
        <w:rPr>
          <w:rFonts w:ascii="Times New Roman" w:hAnsi="Times New Roman" w:hint="eastAsia"/>
          <w:color w:val="000000" w:themeColor="text1"/>
        </w:rPr>
        <w:t>4</w:t>
      </w:r>
      <w:r w:rsidRPr="001F40FE">
        <w:rPr>
          <w:rFonts w:ascii="Times New Roman" w:hAnsi="Times New Roman"/>
          <w:color w:val="000000" w:themeColor="text1"/>
        </w:rPr>
        <w:t>.45</w:t>
      </w:r>
      <w:r w:rsidRPr="001F40FE">
        <w:rPr>
          <w:rFonts w:ascii="Times New Roman" w:hAnsi="Times New Roman" w:hint="eastAsia"/>
          <w:color w:val="000000" w:themeColor="text1"/>
        </w:rPr>
        <w:t>億元為限。」</w:t>
      </w:r>
      <w:r w:rsidRPr="001F40FE">
        <w:rPr>
          <w:rFonts w:ascii="Times New Roman" w:hAnsi="Times New Roman" w:hint="eastAsia"/>
          <w:color w:val="000000" w:themeColor="text1"/>
        </w:rPr>
        <w:t>1</w:t>
      </w:r>
      <w:r w:rsidRPr="001F40FE">
        <w:rPr>
          <w:rFonts w:ascii="Times New Roman" w:hAnsi="Times New Roman"/>
          <w:color w:val="000000" w:themeColor="text1"/>
        </w:rPr>
        <w:t>07</w:t>
      </w:r>
      <w:r w:rsidRPr="001F40FE">
        <w:rPr>
          <w:rFonts w:ascii="Times New Roman" w:hAnsi="Times New Roman" w:hint="eastAsia"/>
          <w:color w:val="000000" w:themeColor="text1"/>
        </w:rPr>
        <w:t>年</w:t>
      </w:r>
      <w:r w:rsidRPr="001F40FE">
        <w:rPr>
          <w:rFonts w:ascii="Times New Roman" w:hAnsi="Times New Roman" w:hint="eastAsia"/>
          <w:color w:val="000000" w:themeColor="text1"/>
        </w:rPr>
        <w:t>3</w:t>
      </w:r>
      <w:r w:rsidRPr="001F40FE">
        <w:rPr>
          <w:rFonts w:ascii="Times New Roman" w:hAnsi="Times New Roman" w:hint="eastAsia"/>
          <w:color w:val="000000" w:themeColor="text1"/>
        </w:rPr>
        <w:t>月，能源局辦理海洋工程區之土地標租作業，由中鋼公司得標，並成立興達海基，用以興建離岸風電水下基礎設施廠房、重件碼頭及新建辦公大樓，建置水下基礎產線，計畫年產約</w:t>
      </w:r>
      <w:r w:rsidRPr="001F40FE">
        <w:rPr>
          <w:rFonts w:ascii="Times New Roman" w:hAnsi="Times New Roman" w:hint="eastAsia"/>
          <w:color w:val="000000" w:themeColor="text1"/>
        </w:rPr>
        <w:t>5</w:t>
      </w:r>
      <w:r w:rsidRPr="001F40FE">
        <w:rPr>
          <w:rFonts w:ascii="Times New Roman" w:hAnsi="Times New Roman"/>
          <w:color w:val="000000" w:themeColor="text1"/>
        </w:rPr>
        <w:t>0</w:t>
      </w:r>
      <w:r w:rsidRPr="001F40FE">
        <w:rPr>
          <w:rFonts w:ascii="Times New Roman" w:hAnsi="Times New Roman" w:hint="eastAsia"/>
          <w:color w:val="000000" w:themeColor="text1"/>
        </w:rPr>
        <w:t>座管架式（</w:t>
      </w:r>
      <w:r w:rsidRPr="001F40FE">
        <w:rPr>
          <w:rFonts w:ascii="Times New Roman" w:hAnsi="Times New Roman" w:hint="eastAsia"/>
          <w:color w:val="000000" w:themeColor="text1"/>
        </w:rPr>
        <w:t>J</w:t>
      </w:r>
      <w:r w:rsidRPr="001F40FE">
        <w:rPr>
          <w:rFonts w:ascii="Times New Roman" w:hAnsi="Times New Roman"/>
          <w:color w:val="000000" w:themeColor="text1"/>
        </w:rPr>
        <w:t>acket</w:t>
      </w:r>
      <w:r w:rsidRPr="001F40FE">
        <w:rPr>
          <w:rFonts w:ascii="Times New Roman" w:hAnsi="Times New Roman" w:hint="eastAsia"/>
          <w:color w:val="000000" w:themeColor="text1"/>
        </w:rPr>
        <w:t>）水下基礎。</w:t>
      </w:r>
      <w:bookmarkEnd w:id="61"/>
    </w:p>
    <w:p w14:paraId="7AF7B256" w14:textId="085912BD" w:rsidR="001F40FE" w:rsidRDefault="001F40FE" w:rsidP="001F40FE">
      <w:pPr>
        <w:pStyle w:val="3"/>
        <w:numPr>
          <w:ilvl w:val="2"/>
          <w:numId w:val="1"/>
        </w:numPr>
        <w:kinsoku w:val="0"/>
        <w:ind w:left="1360" w:hanging="680"/>
        <w:rPr>
          <w:rFonts w:ascii="Times New Roman" w:hAnsi="Times New Roman"/>
        </w:rPr>
      </w:pPr>
      <w:bookmarkStart w:id="62" w:name="_Toc106358463"/>
      <w:r>
        <w:rPr>
          <w:rFonts w:ascii="Times New Roman" w:hAnsi="Times New Roman" w:hint="eastAsia"/>
        </w:rPr>
        <w:t>海洋局於</w:t>
      </w:r>
      <w:r w:rsidRPr="00E663B2">
        <w:rPr>
          <w:rFonts w:ascii="Times New Roman" w:hAnsi="Times New Roman"/>
        </w:rPr>
        <w:t>108</w:t>
      </w:r>
      <w:r w:rsidRPr="00E663B2">
        <w:rPr>
          <w:rFonts w:ascii="Times New Roman" w:hAnsi="Times New Roman"/>
        </w:rPr>
        <w:t>年</w:t>
      </w:r>
      <w:r w:rsidRPr="00E663B2">
        <w:rPr>
          <w:rFonts w:ascii="Times New Roman" w:hAnsi="Times New Roman"/>
        </w:rPr>
        <w:t>3</w:t>
      </w:r>
      <w:r w:rsidRPr="00E663B2">
        <w:rPr>
          <w:rFonts w:ascii="Times New Roman" w:hAnsi="Times New Roman"/>
        </w:rPr>
        <w:t>月</w:t>
      </w:r>
      <w:r w:rsidRPr="00E663B2">
        <w:rPr>
          <w:rFonts w:ascii="Times New Roman" w:hAnsi="Times New Roman"/>
        </w:rPr>
        <w:t>25</w:t>
      </w:r>
      <w:r w:rsidRPr="00E663B2">
        <w:rPr>
          <w:rFonts w:ascii="Times New Roman" w:hAnsi="Times New Roman"/>
        </w:rPr>
        <w:t>日</w:t>
      </w:r>
      <w:r>
        <w:rPr>
          <w:rFonts w:ascii="Times New Roman" w:hAnsi="Times New Roman" w:hint="eastAsia"/>
        </w:rPr>
        <w:t>，</w:t>
      </w:r>
      <w:r w:rsidRPr="00E663B2">
        <w:rPr>
          <w:rFonts w:ascii="Times New Roman" w:hAnsi="Times New Roman"/>
        </w:rPr>
        <w:t>以</w:t>
      </w:r>
      <w:r w:rsidR="00AC6F7C">
        <w:rPr>
          <w:rFonts w:ascii="Times New Roman" w:hAnsi="Times New Roman" w:hint="eastAsia"/>
        </w:rPr>
        <w:t>新臺幣（下同）</w:t>
      </w:r>
      <w:r w:rsidRPr="00E663B2">
        <w:rPr>
          <w:rFonts w:ascii="Times New Roman" w:hAnsi="Times New Roman"/>
        </w:rPr>
        <w:t>4.1</w:t>
      </w:r>
      <w:r w:rsidRPr="00E663B2">
        <w:rPr>
          <w:rFonts w:ascii="Times New Roman" w:hAnsi="Times New Roman"/>
        </w:rPr>
        <w:t>億元決</w:t>
      </w:r>
      <w:proofErr w:type="gramStart"/>
      <w:r w:rsidRPr="00E663B2">
        <w:rPr>
          <w:rFonts w:ascii="Times New Roman" w:hAnsi="Times New Roman"/>
        </w:rPr>
        <w:t>標予政</w:t>
      </w:r>
      <w:proofErr w:type="gramEnd"/>
      <w:r w:rsidRPr="00E663B2">
        <w:rPr>
          <w:rFonts w:ascii="Times New Roman" w:hAnsi="Times New Roman"/>
        </w:rPr>
        <w:t>達營造工程股份有限公司</w:t>
      </w:r>
      <w:r>
        <w:rPr>
          <w:rFonts w:ascii="Times New Roman" w:hAnsi="Times New Roman" w:hint="eastAsia"/>
        </w:rPr>
        <w:t>（下稱政達營造）</w:t>
      </w:r>
      <w:r w:rsidRPr="00E663B2">
        <w:rPr>
          <w:rFonts w:ascii="Times New Roman" w:hAnsi="Times New Roman"/>
        </w:rPr>
        <w:t>，</w:t>
      </w:r>
      <w:r>
        <w:rPr>
          <w:rFonts w:ascii="Times New Roman" w:hAnsi="Times New Roman" w:hint="eastAsia"/>
        </w:rPr>
        <w:t>契約</w:t>
      </w:r>
      <w:r w:rsidRPr="00E663B2">
        <w:rPr>
          <w:rFonts w:ascii="Times New Roman" w:hAnsi="Times New Roman"/>
        </w:rPr>
        <w:t>執行期程為</w:t>
      </w:r>
      <w:r w:rsidRPr="00E663B2">
        <w:rPr>
          <w:rFonts w:ascii="Times New Roman" w:hAnsi="Times New Roman"/>
        </w:rPr>
        <w:t>108</w:t>
      </w:r>
      <w:r w:rsidRPr="00E663B2">
        <w:rPr>
          <w:rFonts w:ascii="Times New Roman" w:hAnsi="Times New Roman"/>
        </w:rPr>
        <w:t>年</w:t>
      </w:r>
      <w:r w:rsidRPr="00E663B2">
        <w:rPr>
          <w:rFonts w:ascii="Times New Roman" w:hAnsi="Times New Roman"/>
        </w:rPr>
        <w:t>4</w:t>
      </w:r>
      <w:r w:rsidRPr="00E663B2">
        <w:rPr>
          <w:rFonts w:ascii="Times New Roman" w:hAnsi="Times New Roman"/>
        </w:rPr>
        <w:t>月</w:t>
      </w:r>
      <w:r w:rsidRPr="00E663B2">
        <w:rPr>
          <w:rFonts w:ascii="Times New Roman" w:hAnsi="Times New Roman"/>
        </w:rPr>
        <w:t>25</w:t>
      </w:r>
      <w:r w:rsidRPr="00E663B2">
        <w:rPr>
          <w:rFonts w:ascii="Times New Roman" w:hAnsi="Times New Roman"/>
        </w:rPr>
        <w:t>日至</w:t>
      </w:r>
      <w:r w:rsidRPr="00E663B2">
        <w:rPr>
          <w:rFonts w:ascii="Times New Roman" w:hAnsi="Times New Roman"/>
        </w:rPr>
        <w:t>109</w:t>
      </w:r>
      <w:r w:rsidRPr="00E663B2">
        <w:rPr>
          <w:rFonts w:ascii="Times New Roman" w:hAnsi="Times New Roman"/>
        </w:rPr>
        <w:t>年</w:t>
      </w:r>
      <w:r w:rsidRPr="00E663B2">
        <w:rPr>
          <w:rFonts w:ascii="Times New Roman" w:hAnsi="Times New Roman"/>
        </w:rPr>
        <w:t>1</w:t>
      </w:r>
      <w:r w:rsidRPr="00E663B2">
        <w:rPr>
          <w:rFonts w:ascii="Times New Roman" w:hAnsi="Times New Roman"/>
        </w:rPr>
        <w:t>月</w:t>
      </w:r>
      <w:r w:rsidRPr="00E663B2">
        <w:rPr>
          <w:rFonts w:ascii="Times New Roman" w:hAnsi="Times New Roman"/>
        </w:rPr>
        <w:t>14</w:t>
      </w:r>
      <w:r w:rsidRPr="00E663B2">
        <w:rPr>
          <w:rFonts w:ascii="Times New Roman" w:hAnsi="Times New Roman"/>
        </w:rPr>
        <w:t>日，預定疏浚土方量為</w:t>
      </w:r>
      <w:r w:rsidRPr="00E663B2">
        <w:rPr>
          <w:rFonts w:ascii="Times New Roman" w:hAnsi="Times New Roman"/>
        </w:rPr>
        <w:t>146.06</w:t>
      </w:r>
      <w:r w:rsidRPr="00E663B2">
        <w:rPr>
          <w:rFonts w:ascii="Times New Roman" w:hAnsi="Times New Roman"/>
        </w:rPr>
        <w:t>萬噸，工程開工後，因遭漁民及養殖戶抗爭、</w:t>
      </w:r>
      <w:proofErr w:type="gramStart"/>
      <w:r w:rsidRPr="00E663B2">
        <w:rPr>
          <w:rFonts w:ascii="Times New Roman" w:hAnsi="Times New Roman"/>
        </w:rPr>
        <w:t>底泥污</w:t>
      </w:r>
      <w:proofErr w:type="gramEnd"/>
      <w:r w:rsidRPr="00E663B2">
        <w:rPr>
          <w:rFonts w:ascii="Times New Roman" w:hAnsi="Times New Roman"/>
        </w:rPr>
        <w:t>染疑慮未解、浚深造成水質污濁等問題而陸續停工</w:t>
      </w:r>
      <w:r>
        <w:rPr>
          <w:rFonts w:ascii="Times New Roman" w:hAnsi="Times New Roman" w:hint="eastAsia"/>
        </w:rPr>
        <w:t>，相關協調公文如下表。</w:t>
      </w:r>
      <w:bookmarkEnd w:id="62"/>
    </w:p>
    <w:p w14:paraId="4CAE097A" w14:textId="77777777" w:rsidR="00BE0EA5" w:rsidRDefault="00BE0EA5" w:rsidP="00BE0EA5">
      <w:pPr>
        <w:pStyle w:val="10"/>
        <w:ind w:left="680" w:firstLine="680"/>
      </w:pPr>
    </w:p>
    <w:p w14:paraId="11450AB4" w14:textId="6B314808" w:rsidR="00BE0EA5" w:rsidRDefault="00BE0EA5" w:rsidP="00BE0EA5">
      <w:pPr>
        <w:pStyle w:val="a3"/>
        <w:jc w:val="center"/>
      </w:pPr>
      <w:r>
        <w:rPr>
          <w:rFonts w:hint="eastAsia"/>
        </w:rPr>
        <w:t>能源局與海洋局歷來協調一覽表</w:t>
      </w:r>
    </w:p>
    <w:tbl>
      <w:tblPr>
        <w:tblStyle w:val="af6"/>
        <w:tblW w:w="0" w:type="auto"/>
        <w:tblInd w:w="846" w:type="dxa"/>
        <w:tblCellMar>
          <w:left w:w="0" w:type="dxa"/>
          <w:right w:w="0" w:type="dxa"/>
        </w:tblCellMar>
        <w:tblLook w:val="04A0" w:firstRow="1" w:lastRow="0" w:firstColumn="1" w:lastColumn="0" w:noHBand="0" w:noVBand="1"/>
      </w:tblPr>
      <w:tblGrid>
        <w:gridCol w:w="1701"/>
        <w:gridCol w:w="6287"/>
      </w:tblGrid>
      <w:tr w:rsidR="001F40FE" w:rsidRPr="001F40FE" w14:paraId="662C7DC5" w14:textId="77777777" w:rsidTr="00851A08">
        <w:trPr>
          <w:tblHeader/>
        </w:trPr>
        <w:tc>
          <w:tcPr>
            <w:tcW w:w="1701" w:type="dxa"/>
            <w:shd w:val="clear" w:color="auto" w:fill="FBD4B4" w:themeFill="accent6" w:themeFillTint="66"/>
          </w:tcPr>
          <w:p w14:paraId="0B81746C"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color w:val="000000" w:themeColor="text1"/>
                <w:sz w:val="28"/>
              </w:rPr>
              <w:t>日期</w:t>
            </w:r>
          </w:p>
        </w:tc>
        <w:tc>
          <w:tcPr>
            <w:tcW w:w="6287" w:type="dxa"/>
            <w:shd w:val="clear" w:color="auto" w:fill="FBD4B4" w:themeFill="accent6" w:themeFillTint="66"/>
          </w:tcPr>
          <w:p w14:paraId="005C0B5C"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color w:val="000000" w:themeColor="text1"/>
                <w:sz w:val="28"/>
              </w:rPr>
              <w:t>內容</w:t>
            </w:r>
          </w:p>
        </w:tc>
      </w:tr>
      <w:tr w:rsidR="001F40FE" w:rsidRPr="001F40FE" w14:paraId="600C6263" w14:textId="77777777" w:rsidTr="00851A08">
        <w:tc>
          <w:tcPr>
            <w:tcW w:w="1701" w:type="dxa"/>
          </w:tcPr>
          <w:p w14:paraId="53E1D4FE"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color w:val="000000" w:themeColor="text1"/>
                <w:sz w:val="28"/>
              </w:rPr>
              <w:t>106.08.28</w:t>
            </w:r>
          </w:p>
        </w:tc>
        <w:tc>
          <w:tcPr>
            <w:tcW w:w="6287" w:type="dxa"/>
          </w:tcPr>
          <w:p w14:paraId="19B5081E"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海洋局召開「為辦理興達港鄰近海堤砂源補充</w:t>
            </w:r>
            <w:r w:rsidRPr="001F40FE">
              <w:rPr>
                <w:rFonts w:ascii="Times New Roman" w:hint="eastAsia"/>
                <w:color w:val="000000" w:themeColor="text1"/>
                <w:sz w:val="28"/>
              </w:rPr>
              <w:t>(</w:t>
            </w:r>
            <w:r w:rsidRPr="001F40FE">
              <w:rPr>
                <w:rFonts w:ascii="Times New Roman" w:hint="eastAsia"/>
                <w:color w:val="000000" w:themeColor="text1"/>
                <w:sz w:val="28"/>
              </w:rPr>
              <w:t>養灘</w:t>
            </w:r>
            <w:r w:rsidRPr="001F40FE">
              <w:rPr>
                <w:rFonts w:ascii="Times New Roman"/>
                <w:color w:val="000000" w:themeColor="text1"/>
                <w:sz w:val="28"/>
              </w:rPr>
              <w:t>)</w:t>
            </w:r>
            <w:r w:rsidRPr="001F40FE">
              <w:rPr>
                <w:rFonts w:ascii="Times New Roman" w:hint="eastAsia"/>
                <w:color w:val="000000" w:themeColor="text1"/>
                <w:sz w:val="28"/>
              </w:rPr>
              <w:t>規劃工作會議。</w:t>
            </w:r>
          </w:p>
          <w:p w14:paraId="51051355"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lastRenderedPageBreak/>
              <w:t>經濟部水利署第六河川局提：</w:t>
            </w:r>
          </w:p>
          <w:p w14:paraId="4AC372B4"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「興達港浚深之土砂是否有污染疑義，尚需與地方加強溝通及說明。」</w:t>
            </w:r>
          </w:p>
          <w:p w14:paraId="47144087"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能源局提：</w:t>
            </w:r>
          </w:p>
          <w:p w14:paraId="6EFC4C6A"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希望能於</w:t>
            </w:r>
            <w:r w:rsidRPr="001F40FE">
              <w:rPr>
                <w:rFonts w:ascii="Times New Roman" w:hint="eastAsia"/>
                <w:color w:val="000000" w:themeColor="text1"/>
                <w:sz w:val="28"/>
              </w:rPr>
              <w:t>1</w:t>
            </w:r>
            <w:r w:rsidRPr="001F40FE">
              <w:rPr>
                <w:rFonts w:ascii="Times New Roman"/>
                <w:color w:val="000000" w:themeColor="text1"/>
                <w:sz w:val="28"/>
              </w:rPr>
              <w:t>08</w:t>
            </w:r>
            <w:r w:rsidRPr="001F40FE">
              <w:rPr>
                <w:rFonts w:ascii="Times New Roman" w:hint="eastAsia"/>
                <w:color w:val="000000" w:themeColor="text1"/>
                <w:sz w:val="28"/>
              </w:rPr>
              <w:t>年底前完工。</w:t>
            </w:r>
          </w:p>
        </w:tc>
      </w:tr>
      <w:tr w:rsidR="001F40FE" w:rsidRPr="001F40FE" w14:paraId="0103E267" w14:textId="77777777" w:rsidTr="00851A08">
        <w:tc>
          <w:tcPr>
            <w:tcW w:w="1701" w:type="dxa"/>
          </w:tcPr>
          <w:p w14:paraId="56274EC0"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hint="eastAsia"/>
                <w:color w:val="000000" w:themeColor="text1"/>
                <w:sz w:val="28"/>
              </w:rPr>
              <w:lastRenderedPageBreak/>
              <w:t>1</w:t>
            </w:r>
            <w:r w:rsidRPr="001F40FE">
              <w:rPr>
                <w:rFonts w:ascii="Times New Roman"/>
                <w:color w:val="000000" w:themeColor="text1"/>
                <w:sz w:val="28"/>
              </w:rPr>
              <w:t>07.04.09</w:t>
            </w:r>
          </w:p>
        </w:tc>
        <w:tc>
          <w:tcPr>
            <w:tcW w:w="6287" w:type="dxa"/>
          </w:tcPr>
          <w:p w14:paraId="3D04ECF9"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興達漁港港池疏浚工程規劃設計及監造採購案，得標廠商為誠蓄顧問公司，決標金額</w:t>
            </w:r>
            <w:r w:rsidRPr="001F40FE">
              <w:rPr>
                <w:rFonts w:ascii="Times New Roman" w:hint="eastAsia"/>
                <w:color w:val="000000" w:themeColor="text1"/>
                <w:sz w:val="28"/>
              </w:rPr>
              <w:t>1</w:t>
            </w:r>
            <w:r w:rsidRPr="001F40FE">
              <w:rPr>
                <w:rFonts w:ascii="Times New Roman"/>
                <w:color w:val="000000" w:themeColor="text1"/>
                <w:sz w:val="28"/>
              </w:rPr>
              <w:t>,406</w:t>
            </w:r>
            <w:r w:rsidRPr="001F40FE">
              <w:rPr>
                <w:rFonts w:ascii="Times New Roman" w:hint="eastAsia"/>
                <w:color w:val="000000" w:themeColor="text1"/>
                <w:sz w:val="28"/>
              </w:rPr>
              <w:t>萬元。</w:t>
            </w:r>
          </w:p>
        </w:tc>
      </w:tr>
      <w:tr w:rsidR="001F40FE" w:rsidRPr="001F40FE" w14:paraId="1C4FDC0B" w14:textId="77777777" w:rsidTr="00851A08">
        <w:tc>
          <w:tcPr>
            <w:tcW w:w="1701" w:type="dxa"/>
          </w:tcPr>
          <w:p w14:paraId="0D114A02"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hint="eastAsia"/>
                <w:color w:val="000000" w:themeColor="text1"/>
                <w:sz w:val="28"/>
              </w:rPr>
              <w:t>1</w:t>
            </w:r>
            <w:r w:rsidRPr="001F40FE">
              <w:rPr>
                <w:rFonts w:ascii="Times New Roman"/>
                <w:color w:val="000000" w:themeColor="text1"/>
                <w:sz w:val="28"/>
              </w:rPr>
              <w:t>07.12.21</w:t>
            </w:r>
          </w:p>
        </w:tc>
        <w:tc>
          <w:tcPr>
            <w:tcW w:w="6287" w:type="dxa"/>
          </w:tcPr>
          <w:p w14:paraId="6B50F83B"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誠蓄顧問公司函海洋局，針對工程全區進行抽樣檢測，共有</w:t>
            </w:r>
            <w:r w:rsidRPr="001F40FE">
              <w:rPr>
                <w:rFonts w:ascii="Times New Roman" w:hint="eastAsia"/>
                <w:color w:val="000000" w:themeColor="text1"/>
                <w:sz w:val="28"/>
              </w:rPr>
              <w:t>2</w:t>
            </w:r>
            <w:r w:rsidRPr="001F40FE">
              <w:rPr>
                <w:rFonts w:ascii="Times New Roman"/>
                <w:color w:val="000000" w:themeColor="text1"/>
                <w:sz w:val="28"/>
              </w:rPr>
              <w:t>3</w:t>
            </w:r>
            <w:r w:rsidRPr="001F40FE">
              <w:rPr>
                <w:rFonts w:ascii="Times New Roman" w:hint="eastAsia"/>
                <w:color w:val="000000" w:themeColor="text1"/>
                <w:sz w:val="28"/>
              </w:rPr>
              <w:t>處重金屬含量高於上限或偏高。</w:t>
            </w:r>
          </w:p>
        </w:tc>
      </w:tr>
      <w:tr w:rsidR="001F40FE" w:rsidRPr="001F40FE" w14:paraId="16FC89B5" w14:textId="77777777" w:rsidTr="00851A08">
        <w:tc>
          <w:tcPr>
            <w:tcW w:w="1701" w:type="dxa"/>
          </w:tcPr>
          <w:p w14:paraId="3EB963BE"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hint="eastAsia"/>
                <w:color w:val="000000" w:themeColor="text1"/>
                <w:sz w:val="28"/>
              </w:rPr>
              <w:t>1</w:t>
            </w:r>
            <w:r w:rsidRPr="001F40FE">
              <w:rPr>
                <w:rFonts w:ascii="Times New Roman"/>
                <w:color w:val="000000" w:themeColor="text1"/>
                <w:sz w:val="28"/>
              </w:rPr>
              <w:t>08.03.25</w:t>
            </w:r>
          </w:p>
        </w:tc>
        <w:tc>
          <w:tcPr>
            <w:tcW w:w="6287" w:type="dxa"/>
          </w:tcPr>
          <w:p w14:paraId="69345061"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興達漁港港池疏浚工程決標。</w:t>
            </w:r>
          </w:p>
        </w:tc>
      </w:tr>
      <w:tr w:rsidR="001F40FE" w:rsidRPr="001F40FE" w14:paraId="3085B84D" w14:textId="77777777" w:rsidTr="00851A08">
        <w:tc>
          <w:tcPr>
            <w:tcW w:w="1701" w:type="dxa"/>
          </w:tcPr>
          <w:p w14:paraId="713BB0E1"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hint="eastAsia"/>
                <w:color w:val="000000" w:themeColor="text1"/>
                <w:sz w:val="28"/>
              </w:rPr>
              <w:t>1</w:t>
            </w:r>
            <w:r w:rsidRPr="001F40FE">
              <w:rPr>
                <w:rFonts w:ascii="Times New Roman"/>
                <w:color w:val="000000" w:themeColor="text1"/>
                <w:sz w:val="28"/>
              </w:rPr>
              <w:t>08.03.28</w:t>
            </w:r>
          </w:p>
        </w:tc>
        <w:tc>
          <w:tcPr>
            <w:tcW w:w="6287" w:type="dxa"/>
          </w:tcPr>
          <w:p w14:paraId="19FD968F"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能源局局長林全能召開第</w:t>
            </w:r>
            <w:r w:rsidRPr="001F40FE">
              <w:rPr>
                <w:rFonts w:ascii="Times New Roman" w:hint="eastAsia"/>
                <w:color w:val="000000" w:themeColor="text1"/>
                <w:sz w:val="28"/>
              </w:rPr>
              <w:t>4</w:t>
            </w:r>
            <w:r w:rsidRPr="001F40FE">
              <w:rPr>
                <w:rFonts w:ascii="Times New Roman" w:hint="eastAsia"/>
                <w:color w:val="000000" w:themeColor="text1"/>
                <w:sz w:val="28"/>
              </w:rPr>
              <w:t>次推動會報，有關港潦疏浚工程，建議定期召開會議，以掌握相關工程進度。</w:t>
            </w:r>
          </w:p>
        </w:tc>
      </w:tr>
      <w:tr w:rsidR="001F40FE" w:rsidRPr="001F40FE" w14:paraId="57D95DED" w14:textId="77777777" w:rsidTr="00851A08">
        <w:tc>
          <w:tcPr>
            <w:tcW w:w="1701" w:type="dxa"/>
          </w:tcPr>
          <w:p w14:paraId="14FC3F56"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hint="eastAsia"/>
                <w:color w:val="000000" w:themeColor="text1"/>
                <w:sz w:val="28"/>
              </w:rPr>
              <w:t>1</w:t>
            </w:r>
            <w:r w:rsidRPr="001F40FE">
              <w:rPr>
                <w:rFonts w:ascii="Times New Roman"/>
                <w:color w:val="000000" w:themeColor="text1"/>
                <w:sz w:val="28"/>
              </w:rPr>
              <w:t>08.05.30</w:t>
            </w:r>
          </w:p>
        </w:tc>
        <w:tc>
          <w:tcPr>
            <w:tcW w:w="6287" w:type="dxa"/>
          </w:tcPr>
          <w:p w14:paraId="2C168628"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養灘區施工前說明會，興達港區漁會表達：</w:t>
            </w:r>
          </w:p>
          <w:p w14:paraId="7725840B"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t>1</w:t>
            </w:r>
            <w:r w:rsidRPr="001F40FE">
              <w:rPr>
                <w:rFonts w:ascii="Times New Roman" w:hint="eastAsia"/>
                <w:color w:val="000000" w:themeColor="text1"/>
                <w:sz w:val="28"/>
              </w:rPr>
              <w:t>、港內疏浚之土砂是否可以養灘，請確認後再行施工。</w:t>
            </w:r>
          </w:p>
          <w:p w14:paraId="7547A031" w14:textId="77777777" w:rsidR="001F40FE" w:rsidRPr="001F40FE" w:rsidRDefault="001F40FE" w:rsidP="00851A08">
            <w:pPr>
              <w:pStyle w:val="0"/>
              <w:kinsoku w:val="0"/>
              <w:spacing w:line="0" w:lineRule="atLeast"/>
              <w:ind w:leftChars="0" w:left="450" w:hangingChars="150" w:hanging="450"/>
              <w:rPr>
                <w:rFonts w:ascii="Times New Roman"/>
                <w:color w:val="000000" w:themeColor="text1"/>
                <w:sz w:val="28"/>
              </w:rPr>
            </w:pPr>
            <w:r w:rsidRPr="001F40FE">
              <w:rPr>
                <w:rFonts w:ascii="Times New Roman" w:hint="eastAsia"/>
                <w:color w:val="000000" w:themeColor="text1"/>
                <w:sz w:val="28"/>
              </w:rPr>
              <w:t>2</w:t>
            </w:r>
            <w:r w:rsidRPr="001F40FE">
              <w:rPr>
                <w:rFonts w:ascii="Times New Roman" w:hint="eastAsia"/>
                <w:color w:val="000000" w:themeColor="text1"/>
                <w:sz w:val="28"/>
              </w:rPr>
              <w:t>、疏浚土砂重金屬濃度是否影響漁場生態。</w:t>
            </w:r>
          </w:p>
        </w:tc>
      </w:tr>
      <w:tr w:rsidR="001F40FE" w:rsidRPr="001F40FE" w14:paraId="531CC4DC" w14:textId="77777777" w:rsidTr="00851A08">
        <w:tc>
          <w:tcPr>
            <w:tcW w:w="1701" w:type="dxa"/>
          </w:tcPr>
          <w:p w14:paraId="48F53D1D"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08.06.25</w:t>
            </w:r>
          </w:p>
        </w:tc>
        <w:tc>
          <w:tcPr>
            <w:tcW w:w="6287" w:type="dxa"/>
          </w:tcPr>
          <w:p w14:paraId="03367095"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海洋局召開疏浚土泥方暫置土地會議：</w:t>
            </w:r>
          </w:p>
          <w:p w14:paraId="5A89BEF2"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能源局表示在</w:t>
            </w:r>
            <w:r w:rsidRPr="001F40FE">
              <w:rPr>
                <w:rFonts w:ascii="Times New Roman" w:hint="eastAsia"/>
                <w:color w:val="000000" w:themeColor="text1"/>
                <w:sz w:val="28"/>
              </w:rPr>
              <w:t>4</w:t>
            </w:r>
            <w:r w:rsidRPr="001F40FE">
              <w:rPr>
                <w:rFonts w:ascii="Times New Roman"/>
                <w:color w:val="000000" w:themeColor="text1"/>
                <w:sz w:val="28"/>
              </w:rPr>
              <w:t>.4</w:t>
            </w:r>
            <w:r w:rsidRPr="001F40FE">
              <w:rPr>
                <w:rFonts w:ascii="Times New Roman" w:hint="eastAsia"/>
                <w:color w:val="000000" w:themeColor="text1"/>
                <w:sz w:val="28"/>
              </w:rPr>
              <w:t>億元額度內辦理皆同意，但超過額度會有困難。</w:t>
            </w:r>
          </w:p>
          <w:p w14:paraId="716F3A4E"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高雄市政府環保局表示，建議海洋局最快的辦法是找高雄港務分公司去辦理海拋，才能一勞永逸。</w:t>
            </w:r>
          </w:p>
        </w:tc>
      </w:tr>
      <w:tr w:rsidR="001F40FE" w:rsidRPr="001F40FE" w14:paraId="0041625E" w14:textId="77777777" w:rsidTr="00851A08">
        <w:tc>
          <w:tcPr>
            <w:tcW w:w="1701" w:type="dxa"/>
          </w:tcPr>
          <w:p w14:paraId="11B915F3"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08.07.19</w:t>
            </w:r>
          </w:p>
        </w:tc>
        <w:tc>
          <w:tcPr>
            <w:tcW w:w="6287" w:type="dxa"/>
          </w:tcPr>
          <w:p w14:paraId="048BBF95"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能源局局長游振偉召開第</w:t>
            </w:r>
            <w:r w:rsidRPr="001F40FE">
              <w:rPr>
                <w:rFonts w:ascii="Times New Roman" w:hint="eastAsia"/>
                <w:color w:val="000000" w:themeColor="text1"/>
                <w:sz w:val="28"/>
              </w:rPr>
              <w:t>5</w:t>
            </w:r>
            <w:r w:rsidRPr="001F40FE">
              <w:rPr>
                <w:rFonts w:ascii="Times New Roman" w:hint="eastAsia"/>
                <w:color w:val="000000" w:themeColor="text1"/>
                <w:sz w:val="28"/>
              </w:rPr>
              <w:t>次推動會報，有關興達漁港浚深，請於</w:t>
            </w:r>
            <w:r w:rsidRPr="001F40FE">
              <w:rPr>
                <w:rFonts w:ascii="Times New Roman" w:hint="eastAsia"/>
                <w:color w:val="000000" w:themeColor="text1"/>
                <w:sz w:val="28"/>
              </w:rPr>
              <w:t>1</w:t>
            </w:r>
            <w:r w:rsidRPr="001F40FE">
              <w:rPr>
                <w:rFonts w:ascii="Times New Roman"/>
                <w:color w:val="000000" w:themeColor="text1"/>
                <w:sz w:val="28"/>
              </w:rPr>
              <w:t>08</w:t>
            </w:r>
            <w:r w:rsidRPr="001F40FE">
              <w:rPr>
                <w:rFonts w:ascii="Times New Roman" w:hint="eastAsia"/>
                <w:color w:val="000000" w:themeColor="text1"/>
                <w:sz w:val="28"/>
              </w:rPr>
              <w:t>年底浚深至</w:t>
            </w:r>
            <w:r w:rsidRPr="001F40FE">
              <w:rPr>
                <w:rFonts w:ascii="Times New Roman" w:hint="eastAsia"/>
                <w:color w:val="000000" w:themeColor="text1"/>
                <w:sz w:val="28"/>
              </w:rPr>
              <w:t>6</w:t>
            </w:r>
            <w:r w:rsidRPr="001F40FE">
              <w:rPr>
                <w:rFonts w:ascii="Times New Roman"/>
                <w:color w:val="000000" w:themeColor="text1"/>
                <w:sz w:val="28"/>
              </w:rPr>
              <w:t>.25</w:t>
            </w:r>
            <w:r w:rsidRPr="001F40FE">
              <w:rPr>
                <w:rFonts w:ascii="Times New Roman" w:hint="eastAsia"/>
                <w:color w:val="000000" w:themeColor="text1"/>
                <w:sz w:val="28"/>
              </w:rPr>
              <w:t>米，</w:t>
            </w:r>
            <w:r w:rsidRPr="001F40FE">
              <w:rPr>
                <w:rFonts w:ascii="Times New Roman" w:hint="eastAsia"/>
                <w:color w:val="000000" w:themeColor="text1"/>
                <w:sz w:val="28"/>
              </w:rPr>
              <w:t>1</w:t>
            </w:r>
            <w:r w:rsidRPr="001F40FE">
              <w:rPr>
                <w:rFonts w:ascii="Times New Roman"/>
                <w:color w:val="000000" w:themeColor="text1"/>
                <w:sz w:val="28"/>
              </w:rPr>
              <w:t>09</w:t>
            </w:r>
            <w:r w:rsidRPr="001F40FE">
              <w:rPr>
                <w:rFonts w:ascii="Times New Roman" w:hint="eastAsia"/>
                <w:color w:val="000000" w:themeColor="text1"/>
                <w:sz w:val="28"/>
              </w:rPr>
              <w:t>年</w:t>
            </w:r>
            <w:r w:rsidRPr="001F40FE">
              <w:rPr>
                <w:rFonts w:ascii="Times New Roman" w:hint="eastAsia"/>
                <w:color w:val="000000" w:themeColor="text1"/>
                <w:sz w:val="28"/>
              </w:rPr>
              <w:t>3</w:t>
            </w:r>
            <w:r w:rsidRPr="001F40FE">
              <w:rPr>
                <w:rFonts w:ascii="Times New Roman" w:hint="eastAsia"/>
                <w:color w:val="000000" w:themeColor="text1"/>
                <w:sz w:val="28"/>
              </w:rPr>
              <w:t>月浚深至</w:t>
            </w:r>
            <w:r w:rsidRPr="001F40FE">
              <w:rPr>
                <w:rFonts w:ascii="Times New Roman" w:hint="eastAsia"/>
                <w:color w:val="000000" w:themeColor="text1"/>
                <w:sz w:val="28"/>
              </w:rPr>
              <w:t>8</w:t>
            </w:r>
            <w:r w:rsidRPr="001F40FE">
              <w:rPr>
                <w:rFonts w:ascii="Times New Roman" w:hint="eastAsia"/>
                <w:color w:val="000000" w:themeColor="text1"/>
                <w:sz w:val="28"/>
              </w:rPr>
              <w:t>米。</w:t>
            </w:r>
          </w:p>
        </w:tc>
      </w:tr>
      <w:tr w:rsidR="001F40FE" w:rsidRPr="001F40FE" w14:paraId="29B400B6" w14:textId="77777777" w:rsidTr="00851A08">
        <w:tc>
          <w:tcPr>
            <w:tcW w:w="1701" w:type="dxa"/>
          </w:tcPr>
          <w:p w14:paraId="67675C34"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08.10.14</w:t>
            </w:r>
          </w:p>
        </w:tc>
        <w:tc>
          <w:tcPr>
            <w:tcW w:w="6287" w:type="dxa"/>
          </w:tcPr>
          <w:p w14:paraId="03492F9B"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海洋局函能源局，因工程遭逢地方抗爭事件，致原契約養灘計畫受阻，故提出土方處理變更建議：原設計</w:t>
            </w:r>
            <w:proofErr w:type="gramStart"/>
            <w:r w:rsidRPr="001F40FE">
              <w:rPr>
                <w:rFonts w:ascii="Times New Roman" w:hint="eastAsia"/>
                <w:color w:val="000000" w:themeColor="text1"/>
                <w:sz w:val="28"/>
              </w:rPr>
              <w:t>採</w:t>
            </w:r>
            <w:proofErr w:type="gramEnd"/>
            <w:r w:rsidRPr="001F40FE">
              <w:rPr>
                <w:rFonts w:ascii="Times New Roman" w:hint="eastAsia"/>
                <w:color w:val="000000" w:themeColor="text1"/>
                <w:sz w:val="28"/>
              </w:rPr>
              <w:t>全</w:t>
            </w:r>
            <w:proofErr w:type="gramStart"/>
            <w:r w:rsidRPr="001F40FE">
              <w:rPr>
                <w:rFonts w:ascii="Times New Roman" w:hint="eastAsia"/>
                <w:color w:val="000000" w:themeColor="text1"/>
                <w:sz w:val="28"/>
              </w:rPr>
              <w:t>港區清</w:t>
            </w:r>
            <w:proofErr w:type="gramEnd"/>
            <w:r w:rsidRPr="001F40FE">
              <w:rPr>
                <w:rFonts w:ascii="Times New Roman" w:hint="eastAsia"/>
                <w:color w:val="000000" w:themeColor="text1"/>
                <w:sz w:val="28"/>
              </w:rPr>
              <w:t>疏，為減少需處理之土方量，計畫</w:t>
            </w:r>
            <w:r w:rsidRPr="001F40FE">
              <w:rPr>
                <w:rFonts w:ascii="Times New Roman" w:hint="eastAsia"/>
                <w:b/>
                <w:color w:val="000000" w:themeColor="text1"/>
                <w:sz w:val="28"/>
              </w:rPr>
              <w:t>僅就興達海基所需之航道辦理疏浚</w:t>
            </w:r>
            <w:r w:rsidRPr="001F40FE">
              <w:rPr>
                <w:rFonts w:ascii="Times New Roman" w:hint="eastAsia"/>
                <w:color w:val="000000" w:themeColor="text1"/>
                <w:sz w:val="28"/>
              </w:rPr>
              <w:t>，疏浚土方量可由</w:t>
            </w:r>
            <w:r w:rsidRPr="001F40FE">
              <w:rPr>
                <w:rFonts w:ascii="Times New Roman" w:hint="eastAsia"/>
                <w:color w:val="000000" w:themeColor="text1"/>
                <w:sz w:val="28"/>
              </w:rPr>
              <w:t>1</w:t>
            </w:r>
            <w:r w:rsidRPr="001F40FE">
              <w:rPr>
                <w:rFonts w:ascii="Times New Roman"/>
                <w:color w:val="000000" w:themeColor="text1"/>
                <w:sz w:val="28"/>
              </w:rPr>
              <w:t>46</w:t>
            </w:r>
            <w:r w:rsidRPr="001F40FE">
              <w:rPr>
                <w:rFonts w:ascii="Times New Roman" w:hint="eastAsia"/>
                <w:color w:val="000000" w:themeColor="text1"/>
                <w:sz w:val="28"/>
              </w:rPr>
              <w:t>萬噸降為</w:t>
            </w:r>
            <w:r w:rsidRPr="001F40FE">
              <w:rPr>
                <w:rFonts w:ascii="Times New Roman" w:hint="eastAsia"/>
                <w:color w:val="000000" w:themeColor="text1"/>
                <w:sz w:val="28"/>
              </w:rPr>
              <w:t>9</w:t>
            </w:r>
            <w:r w:rsidRPr="001F40FE">
              <w:rPr>
                <w:rFonts w:ascii="Times New Roman"/>
                <w:color w:val="000000" w:themeColor="text1"/>
                <w:sz w:val="28"/>
              </w:rPr>
              <w:t>0</w:t>
            </w:r>
            <w:r w:rsidRPr="001F40FE">
              <w:rPr>
                <w:rFonts w:ascii="Times New Roman" w:hint="eastAsia"/>
                <w:color w:val="000000" w:themeColor="text1"/>
                <w:sz w:val="28"/>
              </w:rPr>
              <w:t>萬噸，</w:t>
            </w:r>
            <w:r w:rsidRPr="000C1DDC">
              <w:rPr>
                <w:rFonts w:ascii="Times New Roman" w:hint="eastAsia"/>
                <w:b/>
                <w:color w:val="000000" w:themeColor="text1"/>
                <w:sz w:val="28"/>
              </w:rPr>
              <w:t>所需費用為</w:t>
            </w:r>
            <w:r w:rsidRPr="000C1DDC">
              <w:rPr>
                <w:rFonts w:ascii="Times New Roman" w:hint="eastAsia"/>
                <w:b/>
                <w:color w:val="000000" w:themeColor="text1"/>
                <w:sz w:val="28"/>
              </w:rPr>
              <w:t>7</w:t>
            </w:r>
            <w:r w:rsidRPr="000C1DDC">
              <w:rPr>
                <w:rFonts w:ascii="Times New Roman"/>
                <w:b/>
                <w:color w:val="000000" w:themeColor="text1"/>
                <w:sz w:val="28"/>
              </w:rPr>
              <w:t>.7</w:t>
            </w:r>
            <w:r w:rsidRPr="000C1DDC">
              <w:rPr>
                <w:rFonts w:ascii="Times New Roman" w:hint="eastAsia"/>
                <w:b/>
                <w:color w:val="000000" w:themeColor="text1"/>
                <w:sz w:val="28"/>
              </w:rPr>
              <w:t>億元，須請能源局增編預算辦理</w:t>
            </w:r>
            <w:r w:rsidRPr="001F40FE">
              <w:rPr>
                <w:rFonts w:ascii="Times New Roman" w:hint="eastAsia"/>
                <w:color w:val="000000" w:themeColor="text1"/>
                <w:sz w:val="28"/>
              </w:rPr>
              <w:t>。</w:t>
            </w:r>
          </w:p>
        </w:tc>
      </w:tr>
      <w:tr w:rsidR="001F40FE" w:rsidRPr="001F40FE" w14:paraId="5596A052" w14:textId="77777777" w:rsidTr="00851A08">
        <w:tc>
          <w:tcPr>
            <w:tcW w:w="1701" w:type="dxa"/>
          </w:tcPr>
          <w:p w14:paraId="798C10D2" w14:textId="77777777" w:rsidR="001F40FE" w:rsidRPr="001F40FE" w:rsidRDefault="001F40FE" w:rsidP="00851A08">
            <w:pPr>
              <w:pStyle w:val="0"/>
              <w:kinsoku w:val="0"/>
              <w:spacing w:line="0" w:lineRule="atLeast"/>
              <w:ind w:leftChars="0" w:left="0"/>
              <w:jc w:val="center"/>
              <w:rPr>
                <w:rFonts w:ascii="Times New Roman"/>
                <w:color w:val="000000" w:themeColor="text1"/>
                <w:sz w:val="28"/>
              </w:rPr>
            </w:pPr>
            <w:r w:rsidRPr="001F40FE">
              <w:rPr>
                <w:rFonts w:ascii="Times New Roman" w:hint="eastAsia"/>
                <w:color w:val="000000" w:themeColor="text1"/>
                <w:sz w:val="28"/>
              </w:rPr>
              <w:t>1</w:t>
            </w:r>
            <w:r w:rsidRPr="001F40FE">
              <w:rPr>
                <w:rFonts w:ascii="Times New Roman"/>
                <w:color w:val="000000" w:themeColor="text1"/>
                <w:sz w:val="28"/>
              </w:rPr>
              <w:t>08.10.28</w:t>
            </w:r>
          </w:p>
        </w:tc>
        <w:tc>
          <w:tcPr>
            <w:tcW w:w="6287" w:type="dxa"/>
          </w:tcPr>
          <w:p w14:paraId="0D6E3CCE"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能源局局長游振偉召開第</w:t>
            </w:r>
            <w:r w:rsidRPr="001F40FE">
              <w:rPr>
                <w:rFonts w:ascii="Times New Roman" w:hint="eastAsia"/>
                <w:color w:val="000000" w:themeColor="text1"/>
                <w:sz w:val="28"/>
              </w:rPr>
              <w:t>6</w:t>
            </w:r>
            <w:r w:rsidRPr="001F40FE">
              <w:rPr>
                <w:rFonts w:ascii="Times New Roman" w:hint="eastAsia"/>
                <w:color w:val="000000" w:themeColor="text1"/>
                <w:sz w:val="28"/>
              </w:rPr>
              <w:t>次推動會報：</w:t>
            </w:r>
          </w:p>
          <w:p w14:paraId="591F6FB2"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t>1</w:t>
            </w:r>
            <w:r w:rsidRPr="001F40FE">
              <w:rPr>
                <w:rFonts w:ascii="Times New Roman" w:hint="eastAsia"/>
                <w:color w:val="000000" w:themeColor="text1"/>
                <w:sz w:val="28"/>
              </w:rPr>
              <w:t>、有關海洋局所提建議方案，請</w:t>
            </w:r>
            <w:r w:rsidRPr="000C1DDC">
              <w:rPr>
                <w:rFonts w:ascii="Times New Roman" w:hint="eastAsia"/>
                <w:b/>
                <w:color w:val="000000" w:themeColor="text1"/>
                <w:sz w:val="28"/>
              </w:rPr>
              <w:t>再</w:t>
            </w:r>
            <w:proofErr w:type="gramStart"/>
            <w:r w:rsidRPr="000C1DDC">
              <w:rPr>
                <w:rFonts w:ascii="Times New Roman" w:hint="eastAsia"/>
                <w:b/>
                <w:color w:val="000000" w:themeColor="text1"/>
                <w:sz w:val="28"/>
              </w:rPr>
              <w:t>予考</w:t>
            </w:r>
            <w:proofErr w:type="gramEnd"/>
            <w:r w:rsidRPr="000C1DDC">
              <w:rPr>
                <w:rFonts w:ascii="Times New Roman" w:hint="eastAsia"/>
                <w:b/>
                <w:color w:val="000000" w:themeColor="text1"/>
                <w:sz w:val="28"/>
              </w:rPr>
              <w:t>量</w:t>
            </w:r>
            <w:r w:rsidRPr="001F40FE">
              <w:rPr>
                <w:rFonts w:ascii="Times New Roman" w:hint="eastAsia"/>
                <w:color w:val="000000" w:themeColor="text1"/>
                <w:sz w:val="28"/>
              </w:rPr>
              <w:t>修正各項預算編列，並以</w:t>
            </w:r>
            <w:r w:rsidRPr="001F40FE">
              <w:rPr>
                <w:rFonts w:ascii="Times New Roman" w:hint="eastAsia"/>
                <w:color w:val="000000" w:themeColor="text1"/>
                <w:sz w:val="28"/>
              </w:rPr>
              <w:t>1</w:t>
            </w:r>
            <w:r w:rsidRPr="001F40FE">
              <w:rPr>
                <w:rFonts w:ascii="Times New Roman"/>
                <w:color w:val="000000" w:themeColor="text1"/>
                <w:sz w:val="28"/>
              </w:rPr>
              <w:t>08</w:t>
            </w:r>
            <w:r w:rsidRPr="001F40FE">
              <w:rPr>
                <w:rFonts w:ascii="Times New Roman" w:hint="eastAsia"/>
                <w:color w:val="000000" w:themeColor="text1"/>
                <w:sz w:val="28"/>
              </w:rPr>
              <w:t>年底浚深至</w:t>
            </w:r>
            <w:r w:rsidRPr="001F40FE">
              <w:rPr>
                <w:rFonts w:ascii="Times New Roman" w:hint="eastAsia"/>
                <w:color w:val="000000" w:themeColor="text1"/>
                <w:sz w:val="28"/>
              </w:rPr>
              <w:t>6</w:t>
            </w:r>
            <w:r w:rsidRPr="001F40FE">
              <w:rPr>
                <w:rFonts w:ascii="Times New Roman"/>
                <w:color w:val="000000" w:themeColor="text1"/>
                <w:sz w:val="28"/>
              </w:rPr>
              <w:t>.25</w:t>
            </w:r>
            <w:r w:rsidRPr="001F40FE">
              <w:rPr>
                <w:rFonts w:ascii="Times New Roman" w:hint="eastAsia"/>
                <w:color w:val="000000" w:themeColor="text1"/>
                <w:sz w:val="28"/>
              </w:rPr>
              <w:t>米、</w:t>
            </w:r>
            <w:r w:rsidRPr="001F40FE">
              <w:rPr>
                <w:rFonts w:ascii="Times New Roman" w:hint="eastAsia"/>
                <w:color w:val="000000" w:themeColor="text1"/>
                <w:sz w:val="28"/>
              </w:rPr>
              <w:t>1</w:t>
            </w:r>
            <w:r w:rsidRPr="001F40FE">
              <w:rPr>
                <w:rFonts w:ascii="Times New Roman"/>
                <w:color w:val="000000" w:themeColor="text1"/>
                <w:sz w:val="28"/>
              </w:rPr>
              <w:t>09</w:t>
            </w:r>
            <w:r w:rsidRPr="001F40FE">
              <w:rPr>
                <w:rFonts w:ascii="Times New Roman" w:hint="eastAsia"/>
                <w:color w:val="000000" w:themeColor="text1"/>
                <w:sz w:val="28"/>
              </w:rPr>
              <w:t>年</w:t>
            </w:r>
            <w:r w:rsidRPr="001F40FE">
              <w:rPr>
                <w:rFonts w:ascii="Times New Roman" w:hint="eastAsia"/>
                <w:color w:val="000000" w:themeColor="text1"/>
                <w:sz w:val="28"/>
              </w:rPr>
              <w:t>3</w:t>
            </w:r>
            <w:r w:rsidRPr="001F40FE">
              <w:rPr>
                <w:rFonts w:ascii="Times New Roman" w:hint="eastAsia"/>
                <w:color w:val="000000" w:themeColor="text1"/>
                <w:sz w:val="28"/>
              </w:rPr>
              <w:t>月至水下</w:t>
            </w:r>
            <w:r w:rsidRPr="001F40FE">
              <w:rPr>
                <w:rFonts w:ascii="Times New Roman" w:hint="eastAsia"/>
                <w:color w:val="000000" w:themeColor="text1"/>
                <w:sz w:val="28"/>
              </w:rPr>
              <w:t>8</w:t>
            </w:r>
            <w:r w:rsidRPr="001F40FE">
              <w:rPr>
                <w:rFonts w:ascii="Times New Roman" w:hint="eastAsia"/>
                <w:color w:val="000000" w:themeColor="text1"/>
                <w:sz w:val="28"/>
              </w:rPr>
              <w:t>米為推動期程目標。</w:t>
            </w:r>
          </w:p>
          <w:p w14:paraId="260CD6BC"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lastRenderedPageBreak/>
              <w:t>2</w:t>
            </w:r>
            <w:r w:rsidRPr="001F40FE">
              <w:rPr>
                <w:rFonts w:ascii="Times New Roman" w:hint="eastAsia"/>
                <w:color w:val="000000" w:themeColor="text1"/>
                <w:sz w:val="28"/>
              </w:rPr>
              <w:t>、因本案為前瞻預算，請在有限資源內</w:t>
            </w:r>
            <w:proofErr w:type="gramStart"/>
            <w:r w:rsidRPr="001F40FE">
              <w:rPr>
                <w:rFonts w:ascii="Times New Roman" w:hint="eastAsia"/>
                <w:color w:val="000000" w:themeColor="text1"/>
                <w:sz w:val="28"/>
              </w:rPr>
              <w:t>撙</w:t>
            </w:r>
            <w:proofErr w:type="gramEnd"/>
            <w:r w:rsidRPr="001F40FE">
              <w:rPr>
                <w:rFonts w:ascii="Times New Roman" w:hint="eastAsia"/>
                <w:color w:val="000000" w:themeColor="text1"/>
                <w:sz w:val="28"/>
              </w:rPr>
              <w:t>節開支，</w:t>
            </w:r>
            <w:r w:rsidRPr="000C1DDC">
              <w:rPr>
                <w:rFonts w:ascii="Times New Roman" w:hint="eastAsia"/>
                <w:b/>
                <w:color w:val="000000" w:themeColor="text1"/>
                <w:sz w:val="28"/>
              </w:rPr>
              <w:t>未來有機會</w:t>
            </w:r>
            <w:r w:rsidRPr="001F40FE">
              <w:rPr>
                <w:rFonts w:ascii="Times New Roman" w:hint="eastAsia"/>
                <w:color w:val="000000" w:themeColor="text1"/>
                <w:sz w:val="28"/>
              </w:rPr>
              <w:t>再續爭取相關資源。</w:t>
            </w:r>
          </w:p>
        </w:tc>
      </w:tr>
      <w:tr w:rsidR="001F40FE" w:rsidRPr="001F40FE" w14:paraId="6FB5A75C" w14:textId="77777777" w:rsidTr="00851A08">
        <w:tc>
          <w:tcPr>
            <w:tcW w:w="1701" w:type="dxa"/>
          </w:tcPr>
          <w:p w14:paraId="0E914235"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lastRenderedPageBreak/>
              <w:t>1</w:t>
            </w:r>
            <w:r w:rsidRPr="00EB1D26">
              <w:rPr>
                <w:rFonts w:ascii="Times New Roman"/>
                <w:color w:val="000000" w:themeColor="text1"/>
                <w:sz w:val="28"/>
              </w:rPr>
              <w:t>08.11.11</w:t>
            </w:r>
          </w:p>
        </w:tc>
        <w:tc>
          <w:tcPr>
            <w:tcW w:w="6287" w:type="dxa"/>
          </w:tcPr>
          <w:p w14:paraId="75A5AB9D"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海洋局函能源局，浚深至水下</w:t>
            </w:r>
            <w:r w:rsidRPr="001F40FE">
              <w:rPr>
                <w:rFonts w:ascii="Times New Roman" w:hint="eastAsia"/>
                <w:color w:val="000000" w:themeColor="text1"/>
                <w:sz w:val="28"/>
              </w:rPr>
              <w:t>8</w:t>
            </w:r>
            <w:r w:rsidRPr="001F40FE">
              <w:rPr>
                <w:rFonts w:ascii="Times New Roman" w:hint="eastAsia"/>
                <w:color w:val="000000" w:themeColor="text1"/>
                <w:sz w:val="28"/>
              </w:rPr>
              <w:t>米之土方量為</w:t>
            </w:r>
            <w:r w:rsidRPr="001F40FE">
              <w:rPr>
                <w:rFonts w:ascii="Times New Roman" w:hint="eastAsia"/>
                <w:color w:val="000000" w:themeColor="text1"/>
                <w:sz w:val="28"/>
              </w:rPr>
              <w:t>8</w:t>
            </w:r>
            <w:r w:rsidRPr="001F40FE">
              <w:rPr>
                <w:rFonts w:ascii="Times New Roman"/>
                <w:color w:val="000000" w:themeColor="text1"/>
                <w:sz w:val="28"/>
              </w:rPr>
              <w:t>7</w:t>
            </w:r>
            <w:r w:rsidRPr="001F40FE">
              <w:rPr>
                <w:rFonts w:ascii="Times New Roman" w:hint="eastAsia"/>
                <w:color w:val="000000" w:themeColor="text1"/>
                <w:sz w:val="28"/>
              </w:rPr>
              <w:t>萬</w:t>
            </w:r>
            <w:r w:rsidRPr="001F40FE">
              <w:rPr>
                <w:rFonts w:ascii="Times New Roman" w:hint="eastAsia"/>
                <w:color w:val="000000" w:themeColor="text1"/>
                <w:sz w:val="28"/>
              </w:rPr>
              <w:t>8</w:t>
            </w:r>
            <w:r w:rsidRPr="001F40FE">
              <w:rPr>
                <w:rFonts w:ascii="Times New Roman"/>
                <w:color w:val="000000" w:themeColor="text1"/>
                <w:sz w:val="28"/>
              </w:rPr>
              <w:t>,441</w:t>
            </w:r>
            <w:r w:rsidRPr="001F40FE">
              <w:rPr>
                <w:rFonts w:ascii="Times New Roman" w:hint="eastAsia"/>
                <w:color w:val="000000" w:themeColor="text1"/>
                <w:sz w:val="28"/>
              </w:rPr>
              <w:t>噸，其中</w:t>
            </w:r>
            <w:r w:rsidRPr="001F40FE">
              <w:rPr>
                <w:rFonts w:ascii="Times New Roman" w:hint="eastAsia"/>
                <w:color w:val="000000" w:themeColor="text1"/>
                <w:sz w:val="28"/>
              </w:rPr>
              <w:t>1</w:t>
            </w:r>
            <w:r w:rsidRPr="001F40FE">
              <w:rPr>
                <w:rFonts w:ascii="Times New Roman"/>
                <w:color w:val="000000" w:themeColor="text1"/>
                <w:sz w:val="28"/>
              </w:rPr>
              <w:t>08</w:t>
            </w:r>
            <w:r w:rsidRPr="001F40FE">
              <w:rPr>
                <w:rFonts w:ascii="Times New Roman" w:hint="eastAsia"/>
                <w:color w:val="000000" w:themeColor="text1"/>
                <w:sz w:val="28"/>
              </w:rPr>
              <w:t>年底浚深至水下</w:t>
            </w:r>
            <w:r w:rsidRPr="001F40FE">
              <w:rPr>
                <w:rFonts w:ascii="Times New Roman" w:hint="eastAsia"/>
                <w:color w:val="000000" w:themeColor="text1"/>
                <w:sz w:val="28"/>
              </w:rPr>
              <w:t>6</w:t>
            </w:r>
            <w:r w:rsidRPr="001F40FE">
              <w:rPr>
                <w:rFonts w:ascii="Times New Roman"/>
                <w:color w:val="000000" w:themeColor="text1"/>
                <w:sz w:val="28"/>
              </w:rPr>
              <w:t>.25</w:t>
            </w:r>
            <w:r w:rsidRPr="001F40FE">
              <w:rPr>
                <w:rFonts w:ascii="Times New Roman" w:hint="eastAsia"/>
                <w:color w:val="000000" w:themeColor="text1"/>
                <w:sz w:val="28"/>
              </w:rPr>
              <w:t>米之土方量</w:t>
            </w:r>
            <w:r w:rsidRPr="001F40FE">
              <w:rPr>
                <w:rFonts w:ascii="Times New Roman" w:hint="eastAsia"/>
                <w:color w:val="000000" w:themeColor="text1"/>
                <w:sz w:val="28"/>
              </w:rPr>
              <w:t>2</w:t>
            </w:r>
            <w:r w:rsidRPr="001F40FE">
              <w:rPr>
                <w:rFonts w:ascii="Times New Roman"/>
                <w:color w:val="000000" w:themeColor="text1"/>
                <w:sz w:val="28"/>
              </w:rPr>
              <w:t>9</w:t>
            </w:r>
            <w:r w:rsidRPr="001F40FE">
              <w:rPr>
                <w:rFonts w:ascii="Times New Roman" w:hint="eastAsia"/>
                <w:color w:val="000000" w:themeColor="text1"/>
                <w:sz w:val="28"/>
              </w:rPr>
              <w:t>萬</w:t>
            </w:r>
            <w:r w:rsidRPr="001F40FE">
              <w:rPr>
                <w:rFonts w:ascii="Times New Roman" w:hint="eastAsia"/>
                <w:color w:val="000000" w:themeColor="text1"/>
                <w:sz w:val="28"/>
              </w:rPr>
              <w:t>2</w:t>
            </w:r>
            <w:r w:rsidRPr="001F40FE">
              <w:rPr>
                <w:rFonts w:ascii="Times New Roman"/>
                <w:color w:val="000000" w:themeColor="text1"/>
                <w:sz w:val="28"/>
              </w:rPr>
              <w:t>,920</w:t>
            </w:r>
            <w:r w:rsidRPr="001F40FE">
              <w:rPr>
                <w:rFonts w:ascii="Times New Roman" w:hint="eastAsia"/>
                <w:color w:val="000000" w:themeColor="text1"/>
                <w:sz w:val="28"/>
              </w:rPr>
              <w:t>噸可先辦理，剩餘浚深至水下</w:t>
            </w:r>
            <w:r w:rsidRPr="001F40FE">
              <w:rPr>
                <w:rFonts w:ascii="Times New Roman" w:hint="eastAsia"/>
                <w:color w:val="000000" w:themeColor="text1"/>
                <w:sz w:val="28"/>
              </w:rPr>
              <w:t>8</w:t>
            </w:r>
            <w:r w:rsidRPr="001F40FE">
              <w:rPr>
                <w:rFonts w:ascii="Times New Roman" w:hint="eastAsia"/>
                <w:color w:val="000000" w:themeColor="text1"/>
                <w:sz w:val="28"/>
              </w:rPr>
              <w:t>米之土方量</w:t>
            </w:r>
            <w:r w:rsidRPr="001F40FE">
              <w:rPr>
                <w:rFonts w:ascii="Times New Roman" w:hint="eastAsia"/>
                <w:color w:val="000000" w:themeColor="text1"/>
                <w:sz w:val="28"/>
              </w:rPr>
              <w:t>5</w:t>
            </w:r>
            <w:r w:rsidRPr="001F40FE">
              <w:rPr>
                <w:rFonts w:ascii="Times New Roman"/>
                <w:color w:val="000000" w:themeColor="text1"/>
                <w:sz w:val="28"/>
              </w:rPr>
              <w:t>8</w:t>
            </w:r>
            <w:r w:rsidRPr="001F40FE">
              <w:rPr>
                <w:rFonts w:ascii="Times New Roman" w:hint="eastAsia"/>
                <w:color w:val="000000" w:themeColor="text1"/>
                <w:sz w:val="28"/>
              </w:rPr>
              <w:t>萬</w:t>
            </w:r>
            <w:r w:rsidRPr="001F40FE">
              <w:rPr>
                <w:rFonts w:ascii="Times New Roman" w:hint="eastAsia"/>
                <w:color w:val="000000" w:themeColor="text1"/>
                <w:sz w:val="28"/>
              </w:rPr>
              <w:t>5</w:t>
            </w:r>
            <w:r w:rsidRPr="001F40FE">
              <w:rPr>
                <w:rFonts w:ascii="Times New Roman"/>
                <w:color w:val="000000" w:themeColor="text1"/>
                <w:sz w:val="28"/>
              </w:rPr>
              <w:t>,521</w:t>
            </w:r>
            <w:r w:rsidRPr="001F40FE">
              <w:rPr>
                <w:rFonts w:ascii="Times New Roman" w:hint="eastAsia"/>
                <w:color w:val="000000" w:themeColor="text1"/>
                <w:sz w:val="28"/>
              </w:rPr>
              <w:t>噸處置方案，請能源局儘速定奪。</w:t>
            </w:r>
          </w:p>
        </w:tc>
      </w:tr>
      <w:tr w:rsidR="001F40FE" w:rsidRPr="001F40FE" w14:paraId="5CE8897C" w14:textId="77777777" w:rsidTr="00851A08">
        <w:tc>
          <w:tcPr>
            <w:tcW w:w="1701" w:type="dxa"/>
          </w:tcPr>
          <w:p w14:paraId="26E2620B"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09.01.07</w:t>
            </w:r>
          </w:p>
        </w:tc>
        <w:tc>
          <w:tcPr>
            <w:tcW w:w="6287" w:type="dxa"/>
          </w:tcPr>
          <w:p w14:paraId="55D80FF2"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行政院核定經濟部所報海科專區之修正計畫，</w:t>
            </w:r>
            <w:r w:rsidRPr="001F40FE">
              <w:rPr>
                <w:rFonts w:ascii="Times New Roman" w:hint="eastAsia"/>
                <w:color w:val="000000" w:themeColor="text1"/>
                <w:sz w:val="28"/>
              </w:rPr>
              <w:t>1</w:t>
            </w:r>
            <w:r w:rsidRPr="001F40FE">
              <w:rPr>
                <w:rFonts w:ascii="Times New Roman"/>
                <w:color w:val="000000" w:themeColor="text1"/>
                <w:sz w:val="28"/>
              </w:rPr>
              <w:t>10</w:t>
            </w:r>
            <w:r w:rsidRPr="001F40FE">
              <w:rPr>
                <w:rFonts w:ascii="Times New Roman" w:hint="eastAsia"/>
                <w:color w:val="000000" w:themeColor="text1"/>
                <w:sz w:val="28"/>
              </w:rPr>
              <w:t>年</w:t>
            </w:r>
            <w:r w:rsidRPr="001F40FE">
              <w:rPr>
                <w:rFonts w:ascii="Times New Roman" w:hint="eastAsia"/>
                <w:color w:val="000000" w:themeColor="text1"/>
                <w:sz w:val="28"/>
              </w:rPr>
              <w:t>8</w:t>
            </w:r>
            <w:r w:rsidRPr="001F40FE">
              <w:rPr>
                <w:rFonts w:ascii="Times New Roman" w:hint="eastAsia"/>
                <w:color w:val="000000" w:themeColor="text1"/>
                <w:sz w:val="28"/>
              </w:rPr>
              <w:t>月底前完成專區內海洋工程區港池浚深，將港嘴、主航道、迴船池、重件碼頭浚深至深度</w:t>
            </w:r>
            <w:r w:rsidRPr="001F40FE">
              <w:rPr>
                <w:rFonts w:ascii="Times New Roman" w:hint="eastAsia"/>
                <w:color w:val="000000" w:themeColor="text1"/>
                <w:sz w:val="28"/>
              </w:rPr>
              <w:t>8</w:t>
            </w:r>
            <w:r w:rsidRPr="001F40FE">
              <w:rPr>
                <w:rFonts w:ascii="Times New Roman" w:hint="eastAsia"/>
                <w:color w:val="000000" w:themeColor="text1"/>
                <w:sz w:val="28"/>
              </w:rPr>
              <w:t>米。【</w:t>
            </w:r>
            <w:r w:rsidRPr="000C1DDC">
              <w:rPr>
                <w:rFonts w:ascii="Times New Roman" w:hint="eastAsia"/>
                <w:b/>
                <w:color w:val="000000" w:themeColor="text1"/>
                <w:sz w:val="28"/>
              </w:rPr>
              <w:t>原為全區皆需浚深至水下</w:t>
            </w:r>
            <w:r w:rsidRPr="000C1DDC">
              <w:rPr>
                <w:rFonts w:ascii="Times New Roman" w:hint="eastAsia"/>
                <w:b/>
                <w:color w:val="000000" w:themeColor="text1"/>
                <w:sz w:val="28"/>
              </w:rPr>
              <w:t>8</w:t>
            </w:r>
            <w:r w:rsidRPr="000C1DDC">
              <w:rPr>
                <w:rFonts w:ascii="Times New Roman" w:hint="eastAsia"/>
                <w:b/>
                <w:color w:val="000000" w:themeColor="text1"/>
                <w:sz w:val="28"/>
              </w:rPr>
              <w:t>米</w:t>
            </w:r>
            <w:r w:rsidRPr="001F40FE">
              <w:rPr>
                <w:rFonts w:ascii="Times New Roman" w:hint="eastAsia"/>
                <w:color w:val="000000" w:themeColor="text1"/>
                <w:sz w:val="28"/>
              </w:rPr>
              <w:t>】</w:t>
            </w:r>
          </w:p>
        </w:tc>
      </w:tr>
      <w:tr w:rsidR="001F40FE" w:rsidRPr="001F40FE" w14:paraId="1A1E888D" w14:textId="77777777" w:rsidTr="00851A08">
        <w:tc>
          <w:tcPr>
            <w:tcW w:w="1701" w:type="dxa"/>
          </w:tcPr>
          <w:p w14:paraId="5FEF3A54"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09.02.18</w:t>
            </w:r>
          </w:p>
        </w:tc>
        <w:tc>
          <w:tcPr>
            <w:tcW w:w="6287" w:type="dxa"/>
          </w:tcPr>
          <w:p w14:paraId="779D9203"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能源局局長游振偉召開第</w:t>
            </w:r>
            <w:r w:rsidRPr="001F40FE">
              <w:rPr>
                <w:rFonts w:ascii="Times New Roman" w:hint="eastAsia"/>
                <w:color w:val="000000" w:themeColor="text1"/>
                <w:sz w:val="28"/>
              </w:rPr>
              <w:t>7</w:t>
            </w:r>
            <w:r w:rsidRPr="001F40FE">
              <w:rPr>
                <w:rFonts w:ascii="Times New Roman" w:hint="eastAsia"/>
                <w:color w:val="000000" w:themeColor="text1"/>
                <w:sz w:val="28"/>
              </w:rPr>
              <w:t>次推動會報：</w:t>
            </w:r>
          </w:p>
          <w:p w14:paraId="72F773B3"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請海洋局於</w:t>
            </w:r>
            <w:r w:rsidRPr="000C1DDC">
              <w:rPr>
                <w:rFonts w:ascii="Times New Roman" w:hint="eastAsia"/>
                <w:b/>
                <w:color w:val="000000" w:themeColor="text1"/>
                <w:sz w:val="28"/>
              </w:rPr>
              <w:t>預算範圍內</w:t>
            </w:r>
            <w:r w:rsidRPr="001F40FE">
              <w:rPr>
                <w:rFonts w:ascii="Times New Roman" w:hint="eastAsia"/>
                <w:color w:val="000000" w:themeColor="text1"/>
                <w:sz w:val="28"/>
              </w:rPr>
              <w:t>將資源做最有效運用，於</w:t>
            </w:r>
            <w:r w:rsidRPr="001F40FE">
              <w:rPr>
                <w:rFonts w:ascii="Times New Roman" w:hint="eastAsia"/>
                <w:color w:val="000000" w:themeColor="text1"/>
                <w:sz w:val="28"/>
              </w:rPr>
              <w:t>1</w:t>
            </w:r>
            <w:r w:rsidRPr="001F40FE">
              <w:rPr>
                <w:rFonts w:ascii="Times New Roman"/>
                <w:color w:val="000000" w:themeColor="text1"/>
                <w:sz w:val="28"/>
              </w:rPr>
              <w:t>09</w:t>
            </w:r>
            <w:r w:rsidRPr="001F40FE">
              <w:rPr>
                <w:rFonts w:ascii="Times New Roman" w:hint="eastAsia"/>
                <w:color w:val="000000" w:themeColor="text1"/>
                <w:sz w:val="28"/>
              </w:rPr>
              <w:t>年</w:t>
            </w:r>
            <w:r w:rsidRPr="001F40FE">
              <w:rPr>
                <w:rFonts w:ascii="Times New Roman" w:hint="eastAsia"/>
                <w:color w:val="000000" w:themeColor="text1"/>
                <w:sz w:val="28"/>
              </w:rPr>
              <w:t>7</w:t>
            </w:r>
            <w:r w:rsidRPr="001F40FE">
              <w:rPr>
                <w:rFonts w:ascii="Times New Roman" w:hint="eastAsia"/>
                <w:color w:val="000000" w:themeColor="text1"/>
                <w:sz w:val="28"/>
              </w:rPr>
              <w:t>月底前</w:t>
            </w:r>
            <w:r w:rsidRPr="000C1DDC">
              <w:rPr>
                <w:rFonts w:ascii="Times New Roman" w:hint="eastAsia"/>
                <w:b/>
                <w:color w:val="000000" w:themeColor="text1"/>
                <w:sz w:val="28"/>
              </w:rPr>
              <w:t>完成港池疏浚工程</w:t>
            </w:r>
            <w:r w:rsidRPr="001F40FE">
              <w:rPr>
                <w:rFonts w:ascii="Times New Roman" w:hint="eastAsia"/>
                <w:color w:val="000000" w:themeColor="text1"/>
                <w:sz w:val="28"/>
              </w:rPr>
              <w:t>。</w:t>
            </w:r>
          </w:p>
        </w:tc>
      </w:tr>
      <w:tr w:rsidR="001F40FE" w:rsidRPr="001F40FE" w14:paraId="1C6C1AF3" w14:textId="77777777" w:rsidTr="00851A08">
        <w:tc>
          <w:tcPr>
            <w:tcW w:w="1701" w:type="dxa"/>
          </w:tcPr>
          <w:p w14:paraId="206939B4"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09.06.02</w:t>
            </w:r>
          </w:p>
        </w:tc>
        <w:tc>
          <w:tcPr>
            <w:tcW w:w="6287" w:type="dxa"/>
          </w:tcPr>
          <w:p w14:paraId="7FD775DE"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海洋局函能源局，說明：</w:t>
            </w:r>
          </w:p>
          <w:p w14:paraId="07D1D0CB"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t>1</w:t>
            </w:r>
            <w:r w:rsidRPr="001F40FE">
              <w:rPr>
                <w:rFonts w:ascii="Times New Roman" w:hint="eastAsia"/>
                <w:color w:val="000000" w:themeColor="text1"/>
                <w:sz w:val="28"/>
              </w:rPr>
              <w:t>、疏浚工程土方量龐大，海洋局尋求「土方海運至梓官、赤崁養灘」、「海拋」、「原南星遊艇產業專區計畫填方」、「土方提供台電興達電廠擴建廠房回填方」、「借用台電興達電廠土地暫置」等方案，惟因各方因素均無法克服。</w:t>
            </w:r>
          </w:p>
          <w:p w14:paraId="1743BB10"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color w:val="000000" w:themeColor="text1"/>
                <w:sz w:val="28"/>
              </w:rPr>
              <w:t>2</w:t>
            </w:r>
            <w:r w:rsidRPr="001F40FE">
              <w:rPr>
                <w:rFonts w:ascii="Times New Roman" w:hint="eastAsia"/>
                <w:color w:val="000000" w:themeColor="text1"/>
                <w:sz w:val="28"/>
              </w:rPr>
              <w:t>、</w:t>
            </w:r>
            <w:r w:rsidRPr="001F40FE">
              <w:rPr>
                <w:rFonts w:ascii="Times New Roman" w:hint="eastAsia"/>
                <w:color w:val="000000" w:themeColor="text1"/>
                <w:sz w:val="28"/>
              </w:rPr>
              <w:t>1</w:t>
            </w:r>
            <w:r w:rsidRPr="001F40FE">
              <w:rPr>
                <w:rFonts w:ascii="Times New Roman"/>
                <w:color w:val="000000" w:themeColor="text1"/>
                <w:sz w:val="28"/>
              </w:rPr>
              <w:t>09</w:t>
            </w:r>
            <w:r w:rsidRPr="001F40FE">
              <w:rPr>
                <w:rFonts w:ascii="Times New Roman" w:hint="eastAsia"/>
                <w:color w:val="000000" w:themeColor="text1"/>
                <w:sz w:val="28"/>
              </w:rPr>
              <w:t>年</w:t>
            </w:r>
            <w:r w:rsidRPr="001F40FE">
              <w:rPr>
                <w:rFonts w:ascii="Times New Roman" w:hint="eastAsia"/>
                <w:color w:val="000000" w:themeColor="text1"/>
                <w:sz w:val="28"/>
              </w:rPr>
              <w:t>7</w:t>
            </w:r>
            <w:r w:rsidRPr="001F40FE">
              <w:rPr>
                <w:rFonts w:ascii="Times New Roman" w:hint="eastAsia"/>
                <w:color w:val="000000" w:themeColor="text1"/>
                <w:sz w:val="28"/>
              </w:rPr>
              <w:t>月</w:t>
            </w:r>
            <w:proofErr w:type="gramStart"/>
            <w:r w:rsidRPr="001F40FE">
              <w:rPr>
                <w:rFonts w:ascii="Times New Roman" w:hint="eastAsia"/>
                <w:color w:val="000000" w:themeColor="text1"/>
                <w:sz w:val="28"/>
              </w:rPr>
              <w:t>浚</w:t>
            </w:r>
            <w:proofErr w:type="gramEnd"/>
            <w:r w:rsidRPr="001F40FE">
              <w:rPr>
                <w:rFonts w:ascii="Times New Roman" w:hint="eastAsia"/>
                <w:color w:val="000000" w:themeColor="text1"/>
                <w:sz w:val="28"/>
              </w:rPr>
              <w:t>深至水下</w:t>
            </w:r>
            <w:r w:rsidRPr="001F40FE">
              <w:rPr>
                <w:rFonts w:ascii="Times New Roman" w:hint="eastAsia"/>
                <w:color w:val="000000" w:themeColor="text1"/>
                <w:sz w:val="28"/>
              </w:rPr>
              <w:t>8</w:t>
            </w:r>
            <w:r w:rsidRPr="001F40FE">
              <w:rPr>
                <w:rFonts w:ascii="Times New Roman" w:hint="eastAsia"/>
                <w:color w:val="000000" w:themeColor="text1"/>
                <w:sz w:val="28"/>
              </w:rPr>
              <w:t>米目標恐已難達成，倘</w:t>
            </w:r>
            <w:r w:rsidRPr="000C1DDC">
              <w:rPr>
                <w:rFonts w:ascii="Times New Roman" w:hint="eastAsia"/>
                <w:b/>
                <w:color w:val="000000" w:themeColor="text1"/>
                <w:sz w:val="28"/>
              </w:rPr>
              <w:t>遲遲未獲能源局指示後續適當之處理方案</w:t>
            </w:r>
            <w:r w:rsidRPr="001F40FE">
              <w:rPr>
                <w:rFonts w:ascii="Times New Roman" w:hint="eastAsia"/>
                <w:color w:val="000000" w:themeColor="text1"/>
                <w:sz w:val="28"/>
              </w:rPr>
              <w:t>，施工廠商恐將依契約規定進行結算。</w:t>
            </w:r>
          </w:p>
        </w:tc>
      </w:tr>
      <w:tr w:rsidR="001F40FE" w:rsidRPr="001F40FE" w14:paraId="3D557E57" w14:textId="77777777" w:rsidTr="00851A08">
        <w:tc>
          <w:tcPr>
            <w:tcW w:w="1701" w:type="dxa"/>
          </w:tcPr>
          <w:p w14:paraId="7A529059"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09.07.23</w:t>
            </w:r>
          </w:p>
        </w:tc>
        <w:tc>
          <w:tcPr>
            <w:tcW w:w="6287" w:type="dxa"/>
          </w:tcPr>
          <w:p w14:paraId="4C78AFC0"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海洋委員會海洋保育署召開興達港疏浚土方海拋研商會議：</w:t>
            </w:r>
          </w:p>
          <w:p w14:paraId="4CFB37AF"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t>1</w:t>
            </w:r>
            <w:r w:rsidRPr="001F40FE">
              <w:rPr>
                <w:rFonts w:ascii="Times New Roman" w:hint="eastAsia"/>
                <w:color w:val="000000" w:themeColor="text1"/>
                <w:sz w:val="28"/>
              </w:rPr>
              <w:t>、海洋局表示辦理海拋費用請能源局支援。</w:t>
            </w:r>
          </w:p>
          <w:p w14:paraId="5C9413BB"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t>2</w:t>
            </w:r>
            <w:r w:rsidRPr="001F40FE">
              <w:rPr>
                <w:rFonts w:ascii="Times New Roman" w:hint="eastAsia"/>
                <w:color w:val="000000" w:themeColor="text1"/>
                <w:sz w:val="28"/>
              </w:rPr>
              <w:t>、海保署說明高雄港疏浚土方比興達港污染程度更高，有利興達港海拋新案申請。</w:t>
            </w:r>
          </w:p>
          <w:p w14:paraId="37C5E100"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t>3</w:t>
            </w:r>
            <w:r w:rsidRPr="001F40FE">
              <w:rPr>
                <w:rFonts w:ascii="Times New Roman" w:hint="eastAsia"/>
                <w:color w:val="000000" w:themeColor="text1"/>
                <w:sz w:val="28"/>
              </w:rPr>
              <w:t>、能源局</w:t>
            </w:r>
            <w:r w:rsidRPr="000C1DDC">
              <w:rPr>
                <w:rFonts w:ascii="Times New Roman" w:hint="eastAsia"/>
                <w:b/>
                <w:color w:val="000000" w:themeColor="text1"/>
                <w:sz w:val="28"/>
              </w:rPr>
              <w:t>無人出席</w:t>
            </w:r>
            <w:r w:rsidRPr="001F40FE">
              <w:rPr>
                <w:rFonts w:ascii="Times New Roman" w:hint="eastAsia"/>
                <w:color w:val="000000" w:themeColor="text1"/>
                <w:sz w:val="28"/>
              </w:rPr>
              <w:t>。</w:t>
            </w:r>
          </w:p>
        </w:tc>
      </w:tr>
      <w:tr w:rsidR="001F40FE" w:rsidRPr="001F40FE" w14:paraId="176BB37F" w14:textId="77777777" w:rsidTr="00851A08">
        <w:tc>
          <w:tcPr>
            <w:tcW w:w="1701" w:type="dxa"/>
          </w:tcPr>
          <w:p w14:paraId="13DC9212"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09.08.11</w:t>
            </w:r>
          </w:p>
        </w:tc>
        <w:tc>
          <w:tcPr>
            <w:tcW w:w="6287" w:type="dxa"/>
          </w:tcPr>
          <w:p w14:paraId="0FDC7470"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能源局函海洋局，本案經費來源為前瞻計畫，有海洋局於有限資源及期限內規劃可行方案。</w:t>
            </w:r>
          </w:p>
        </w:tc>
      </w:tr>
      <w:tr w:rsidR="001F40FE" w:rsidRPr="001F40FE" w14:paraId="44FC0430" w14:textId="77777777" w:rsidTr="00851A08">
        <w:tc>
          <w:tcPr>
            <w:tcW w:w="1701" w:type="dxa"/>
          </w:tcPr>
          <w:p w14:paraId="19D1DB91"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09.09.18</w:t>
            </w:r>
          </w:p>
        </w:tc>
        <w:tc>
          <w:tcPr>
            <w:tcW w:w="6287" w:type="dxa"/>
          </w:tcPr>
          <w:p w14:paraId="22E107A5"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海洋局召開疏浚土方辦理海洋棄置會議：</w:t>
            </w:r>
          </w:p>
          <w:p w14:paraId="2DEF00BC"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能源局說明疏浚請在</w:t>
            </w:r>
            <w:r w:rsidRPr="000C1DDC">
              <w:rPr>
                <w:rFonts w:ascii="Times New Roman" w:hint="eastAsia"/>
                <w:b/>
                <w:color w:val="000000" w:themeColor="text1"/>
                <w:sz w:val="28"/>
              </w:rPr>
              <w:t>有限資源上限</w:t>
            </w:r>
            <w:r w:rsidRPr="000C1DDC">
              <w:rPr>
                <w:rFonts w:ascii="Times New Roman" w:hint="eastAsia"/>
                <w:b/>
                <w:color w:val="000000" w:themeColor="text1"/>
                <w:sz w:val="28"/>
              </w:rPr>
              <w:t>4</w:t>
            </w:r>
            <w:r w:rsidRPr="000C1DDC">
              <w:rPr>
                <w:rFonts w:ascii="Times New Roman"/>
                <w:b/>
                <w:color w:val="000000" w:themeColor="text1"/>
                <w:sz w:val="28"/>
              </w:rPr>
              <w:t>.45</w:t>
            </w:r>
            <w:r w:rsidRPr="000C1DDC">
              <w:rPr>
                <w:rFonts w:ascii="Times New Roman" w:hint="eastAsia"/>
                <w:b/>
                <w:color w:val="000000" w:themeColor="text1"/>
                <w:sz w:val="28"/>
              </w:rPr>
              <w:t>億元內辦理</w:t>
            </w:r>
            <w:r w:rsidRPr="001F40FE">
              <w:rPr>
                <w:rFonts w:ascii="Times New Roman" w:hint="eastAsia"/>
                <w:color w:val="000000" w:themeColor="text1"/>
                <w:sz w:val="28"/>
              </w:rPr>
              <w:t>。</w:t>
            </w:r>
          </w:p>
        </w:tc>
      </w:tr>
      <w:tr w:rsidR="001F40FE" w:rsidRPr="001F40FE" w14:paraId="41826D85" w14:textId="77777777" w:rsidTr="00851A08">
        <w:tc>
          <w:tcPr>
            <w:tcW w:w="1701" w:type="dxa"/>
          </w:tcPr>
          <w:p w14:paraId="133981C1"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10.01.28</w:t>
            </w:r>
          </w:p>
        </w:tc>
        <w:tc>
          <w:tcPr>
            <w:tcW w:w="6287" w:type="dxa"/>
          </w:tcPr>
          <w:p w14:paraId="20337433"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海洋局函能源局，表示：</w:t>
            </w:r>
          </w:p>
          <w:p w14:paraId="70FD8D02"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lastRenderedPageBreak/>
              <w:t>1</w:t>
            </w:r>
            <w:r w:rsidRPr="001F40FE">
              <w:rPr>
                <w:rFonts w:ascii="Times New Roman" w:hint="eastAsia"/>
                <w:color w:val="000000" w:themeColor="text1"/>
                <w:sz w:val="28"/>
              </w:rPr>
              <w:t>、</w:t>
            </w:r>
            <w:r w:rsidRPr="000C1DDC">
              <w:rPr>
                <w:rFonts w:ascii="Times New Roman" w:hint="eastAsia"/>
                <w:b/>
                <w:color w:val="000000" w:themeColor="text1"/>
                <w:sz w:val="28"/>
              </w:rPr>
              <w:t>多次去函土方去化方案，請能源局核示適當之處理方式，</w:t>
            </w:r>
            <w:proofErr w:type="gramStart"/>
            <w:r w:rsidRPr="000C1DDC">
              <w:rPr>
                <w:rFonts w:ascii="Times New Roman" w:hint="eastAsia"/>
                <w:b/>
                <w:color w:val="000000" w:themeColor="text1"/>
                <w:sz w:val="28"/>
              </w:rPr>
              <w:t>可惜均只獲得</w:t>
            </w:r>
            <w:proofErr w:type="gramEnd"/>
            <w:r w:rsidRPr="000C1DDC">
              <w:rPr>
                <w:rFonts w:ascii="Times New Roman" w:hint="eastAsia"/>
                <w:b/>
                <w:color w:val="000000" w:themeColor="text1"/>
                <w:sz w:val="28"/>
              </w:rPr>
              <w:t>於預算範圍內將資源做最有效運用云云回應</w:t>
            </w:r>
            <w:r w:rsidRPr="001F40FE">
              <w:rPr>
                <w:rFonts w:ascii="Times New Roman" w:hint="eastAsia"/>
                <w:color w:val="000000" w:themeColor="text1"/>
                <w:sz w:val="28"/>
              </w:rPr>
              <w:t>。</w:t>
            </w:r>
          </w:p>
          <w:p w14:paraId="4A1786AE"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t>2</w:t>
            </w:r>
            <w:r w:rsidRPr="001F40FE">
              <w:rPr>
                <w:rFonts w:ascii="Times New Roman" w:hint="eastAsia"/>
                <w:color w:val="000000" w:themeColor="text1"/>
                <w:sz w:val="28"/>
              </w:rPr>
              <w:t>、能源局多次透過金屬中心表達請海洋局勿與施工廠商解約之意。</w:t>
            </w:r>
          </w:p>
          <w:p w14:paraId="03968BEB" w14:textId="77777777" w:rsidR="001F40FE" w:rsidRPr="001F40FE" w:rsidRDefault="001F40FE" w:rsidP="00851A08">
            <w:pPr>
              <w:pStyle w:val="0"/>
              <w:kinsoku w:val="0"/>
              <w:spacing w:line="0" w:lineRule="atLeast"/>
              <w:ind w:leftChars="0" w:left="360" w:hangingChars="120" w:hanging="360"/>
              <w:rPr>
                <w:rFonts w:ascii="Times New Roman"/>
                <w:color w:val="000000" w:themeColor="text1"/>
                <w:sz w:val="28"/>
              </w:rPr>
            </w:pPr>
            <w:r w:rsidRPr="001F40FE">
              <w:rPr>
                <w:rFonts w:ascii="Times New Roman" w:hint="eastAsia"/>
                <w:color w:val="000000" w:themeColor="text1"/>
                <w:sz w:val="28"/>
              </w:rPr>
              <w:t>3</w:t>
            </w:r>
            <w:r w:rsidRPr="001F40FE">
              <w:rPr>
                <w:rFonts w:ascii="Times New Roman" w:hint="eastAsia"/>
                <w:color w:val="000000" w:themeColor="text1"/>
                <w:sz w:val="28"/>
              </w:rPr>
              <w:t>、海洋局為興達港漁管理機關，暫無維持水深</w:t>
            </w:r>
            <w:r w:rsidRPr="001F40FE">
              <w:rPr>
                <w:rFonts w:ascii="Times New Roman" w:hint="eastAsia"/>
                <w:color w:val="000000" w:themeColor="text1"/>
                <w:sz w:val="28"/>
              </w:rPr>
              <w:t>8</w:t>
            </w:r>
            <w:r w:rsidRPr="001F40FE">
              <w:rPr>
                <w:rFonts w:ascii="Times New Roman" w:hint="eastAsia"/>
                <w:color w:val="000000" w:themeColor="text1"/>
                <w:sz w:val="28"/>
              </w:rPr>
              <w:t>米之需求。</w:t>
            </w:r>
          </w:p>
        </w:tc>
      </w:tr>
      <w:tr w:rsidR="001F40FE" w:rsidRPr="001F40FE" w14:paraId="0BE12EC7" w14:textId="77777777" w:rsidTr="00851A08">
        <w:tc>
          <w:tcPr>
            <w:tcW w:w="1701" w:type="dxa"/>
          </w:tcPr>
          <w:p w14:paraId="43B0552B"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lastRenderedPageBreak/>
              <w:t>1</w:t>
            </w:r>
            <w:r w:rsidRPr="00EB1D26">
              <w:rPr>
                <w:rFonts w:ascii="Times New Roman"/>
                <w:color w:val="000000" w:themeColor="text1"/>
                <w:sz w:val="28"/>
              </w:rPr>
              <w:t>10.02.20</w:t>
            </w:r>
          </w:p>
        </w:tc>
        <w:tc>
          <w:tcPr>
            <w:tcW w:w="6287" w:type="dxa"/>
          </w:tcPr>
          <w:p w14:paraId="5EC021E5"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能源局函海洋局，請海洋局</w:t>
            </w:r>
            <w:r w:rsidRPr="000C1DDC">
              <w:rPr>
                <w:rFonts w:ascii="Times New Roman" w:hint="eastAsia"/>
                <w:b/>
                <w:color w:val="000000" w:themeColor="text1"/>
                <w:sz w:val="28"/>
              </w:rPr>
              <w:t>於前瞻計畫疏浚工程預算內，儘速啟動疏浚土方作業</w:t>
            </w:r>
            <w:r w:rsidRPr="001F40FE">
              <w:rPr>
                <w:rFonts w:ascii="Times New Roman" w:hint="eastAsia"/>
                <w:color w:val="000000" w:themeColor="text1"/>
                <w:sz w:val="28"/>
              </w:rPr>
              <w:t>。</w:t>
            </w:r>
          </w:p>
        </w:tc>
      </w:tr>
      <w:tr w:rsidR="001F40FE" w:rsidRPr="001F40FE" w14:paraId="679769FD" w14:textId="77777777" w:rsidTr="00851A08">
        <w:tc>
          <w:tcPr>
            <w:tcW w:w="1701" w:type="dxa"/>
          </w:tcPr>
          <w:p w14:paraId="58CC40F0"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10.03.23</w:t>
            </w:r>
          </w:p>
        </w:tc>
        <w:tc>
          <w:tcPr>
            <w:tcW w:w="6287" w:type="dxa"/>
          </w:tcPr>
          <w:p w14:paraId="2EE41D51"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海洋局召開浚深優先次序會議，海洋局建議：</w:t>
            </w:r>
          </w:p>
          <w:p w14:paraId="00457602" w14:textId="77777777" w:rsidR="001F40FE" w:rsidRPr="001F40FE" w:rsidRDefault="001F40FE" w:rsidP="00851A08">
            <w:pPr>
              <w:pStyle w:val="0"/>
              <w:kinsoku w:val="0"/>
              <w:spacing w:line="0" w:lineRule="atLeast"/>
              <w:ind w:leftChars="0" w:left="450" w:hangingChars="150" w:hanging="450"/>
              <w:rPr>
                <w:rFonts w:ascii="Times New Roman"/>
                <w:color w:val="000000" w:themeColor="text1"/>
                <w:sz w:val="28"/>
              </w:rPr>
            </w:pPr>
            <w:r w:rsidRPr="001F40FE">
              <w:rPr>
                <w:rFonts w:ascii="Times New Roman" w:hint="eastAsia"/>
                <w:color w:val="000000" w:themeColor="text1"/>
                <w:sz w:val="28"/>
              </w:rPr>
              <w:t>1</w:t>
            </w:r>
            <w:r w:rsidRPr="001F40FE">
              <w:rPr>
                <w:rFonts w:ascii="Times New Roman" w:hint="eastAsia"/>
                <w:color w:val="000000" w:themeColor="text1"/>
                <w:sz w:val="28"/>
              </w:rPr>
              <w:t>、考慮潮差</w:t>
            </w:r>
            <w:r w:rsidRPr="001F40FE">
              <w:rPr>
                <w:rFonts w:ascii="Times New Roman" w:hint="eastAsia"/>
                <w:color w:val="000000" w:themeColor="text1"/>
                <w:sz w:val="28"/>
              </w:rPr>
              <w:t>1</w:t>
            </w:r>
            <w:r w:rsidRPr="001F40FE">
              <w:rPr>
                <w:rFonts w:ascii="Times New Roman" w:hint="eastAsia"/>
                <w:color w:val="000000" w:themeColor="text1"/>
                <w:sz w:val="28"/>
              </w:rPr>
              <w:t>米因素，暫以浚挖到水深</w:t>
            </w:r>
            <w:r w:rsidRPr="001F40FE">
              <w:rPr>
                <w:rFonts w:ascii="Times New Roman" w:hint="eastAsia"/>
                <w:color w:val="000000" w:themeColor="text1"/>
                <w:sz w:val="28"/>
              </w:rPr>
              <w:t>7</w:t>
            </w:r>
            <w:r w:rsidRPr="001F40FE">
              <w:rPr>
                <w:rFonts w:ascii="Times New Roman" w:hint="eastAsia"/>
                <w:color w:val="000000" w:themeColor="text1"/>
                <w:sz w:val="28"/>
              </w:rPr>
              <w:t>米為目標。</w:t>
            </w:r>
          </w:p>
          <w:p w14:paraId="03CCEC71" w14:textId="77777777" w:rsidR="001F40FE" w:rsidRPr="001F40FE" w:rsidRDefault="001F40FE" w:rsidP="00851A08">
            <w:pPr>
              <w:pStyle w:val="0"/>
              <w:kinsoku w:val="0"/>
              <w:spacing w:line="0" w:lineRule="atLeast"/>
              <w:ind w:leftChars="0" w:left="450" w:hangingChars="150" w:hanging="450"/>
              <w:rPr>
                <w:rFonts w:ascii="Times New Roman"/>
                <w:color w:val="000000" w:themeColor="text1"/>
                <w:sz w:val="28"/>
              </w:rPr>
            </w:pPr>
            <w:r w:rsidRPr="001F40FE">
              <w:rPr>
                <w:rFonts w:ascii="Times New Roman"/>
                <w:color w:val="000000" w:themeColor="text1"/>
                <w:sz w:val="28"/>
              </w:rPr>
              <w:t>2</w:t>
            </w:r>
            <w:r w:rsidRPr="001F40FE">
              <w:rPr>
                <w:rFonts w:ascii="Times New Roman" w:hint="eastAsia"/>
                <w:color w:val="000000" w:themeColor="text1"/>
                <w:sz w:val="28"/>
              </w:rPr>
              <w:t>、建請能源局</w:t>
            </w:r>
            <w:r w:rsidRPr="000C1DDC">
              <w:rPr>
                <w:rFonts w:ascii="Times New Roman" w:hint="eastAsia"/>
                <w:b/>
                <w:color w:val="000000" w:themeColor="text1"/>
                <w:sz w:val="28"/>
              </w:rPr>
              <w:t>儘速向行政院爭取增編辦理海洋棄置所需之經費缺口預算</w:t>
            </w:r>
            <w:r w:rsidRPr="001F40FE">
              <w:rPr>
                <w:rFonts w:ascii="Times New Roman" w:hint="eastAsia"/>
                <w:color w:val="000000" w:themeColor="text1"/>
                <w:sz w:val="28"/>
              </w:rPr>
              <w:t>，</w:t>
            </w:r>
            <w:proofErr w:type="gramStart"/>
            <w:r w:rsidRPr="001F40FE">
              <w:rPr>
                <w:rFonts w:ascii="Times New Roman" w:hint="eastAsia"/>
                <w:color w:val="000000" w:themeColor="text1"/>
                <w:sz w:val="28"/>
              </w:rPr>
              <w:t>俾</w:t>
            </w:r>
            <w:proofErr w:type="gramEnd"/>
            <w:r w:rsidRPr="001F40FE">
              <w:rPr>
                <w:rFonts w:ascii="Times New Roman" w:hint="eastAsia"/>
                <w:color w:val="000000" w:themeColor="text1"/>
                <w:sz w:val="28"/>
              </w:rPr>
              <w:t>利疏浚工程推展。</w:t>
            </w:r>
          </w:p>
        </w:tc>
      </w:tr>
      <w:tr w:rsidR="001F40FE" w:rsidRPr="001F40FE" w14:paraId="73FFF45B" w14:textId="77777777" w:rsidTr="00851A08">
        <w:tc>
          <w:tcPr>
            <w:tcW w:w="1701" w:type="dxa"/>
          </w:tcPr>
          <w:p w14:paraId="36CA0D4D"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10.04.15</w:t>
            </w:r>
          </w:p>
        </w:tc>
        <w:tc>
          <w:tcPr>
            <w:tcW w:w="6287" w:type="dxa"/>
          </w:tcPr>
          <w:p w14:paraId="006D165F"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能源局函海洋局，說明能源</w:t>
            </w:r>
            <w:proofErr w:type="gramStart"/>
            <w:r w:rsidRPr="001F40FE">
              <w:rPr>
                <w:rFonts w:ascii="Times New Roman" w:hint="eastAsia"/>
                <w:color w:val="000000" w:themeColor="text1"/>
                <w:sz w:val="28"/>
              </w:rPr>
              <w:t>局係以前瞻</w:t>
            </w:r>
            <w:proofErr w:type="gramEnd"/>
            <w:r w:rsidRPr="001F40FE">
              <w:rPr>
                <w:rFonts w:ascii="Times New Roman" w:hint="eastAsia"/>
                <w:color w:val="000000" w:themeColor="text1"/>
                <w:sz w:val="28"/>
              </w:rPr>
              <w:t>預算補助海洋局</w:t>
            </w:r>
            <w:r w:rsidRPr="000C1DDC">
              <w:rPr>
                <w:rFonts w:ascii="Times New Roman" w:hint="eastAsia"/>
                <w:b/>
                <w:color w:val="000000" w:themeColor="text1"/>
                <w:sz w:val="28"/>
              </w:rPr>
              <w:t>一次性辦理疏浚工程，請於原預算額度內儘速辦理</w:t>
            </w:r>
            <w:r w:rsidRPr="001F40FE">
              <w:rPr>
                <w:rFonts w:ascii="Times New Roman" w:hint="eastAsia"/>
                <w:color w:val="000000" w:themeColor="text1"/>
                <w:sz w:val="28"/>
              </w:rPr>
              <w:t>。</w:t>
            </w:r>
          </w:p>
        </w:tc>
      </w:tr>
      <w:tr w:rsidR="001F40FE" w:rsidRPr="001F40FE" w14:paraId="29B5B6BC" w14:textId="77777777" w:rsidTr="00851A08">
        <w:tc>
          <w:tcPr>
            <w:tcW w:w="1701" w:type="dxa"/>
          </w:tcPr>
          <w:p w14:paraId="3D4E2997"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10.05.17</w:t>
            </w:r>
          </w:p>
        </w:tc>
        <w:tc>
          <w:tcPr>
            <w:tcW w:w="6287" w:type="dxa"/>
          </w:tcPr>
          <w:p w14:paraId="7A9E65D6"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海洋局函能源局，請能源局儘速向行政院爭取增編辦理海洋棄置所需</w:t>
            </w:r>
            <w:r w:rsidRPr="001F40FE">
              <w:rPr>
                <w:rFonts w:ascii="Times New Roman" w:hint="eastAsia"/>
                <w:b/>
                <w:color w:val="000000" w:themeColor="text1"/>
                <w:sz w:val="28"/>
                <w:u w:val="single"/>
              </w:rPr>
              <w:t>至少</w:t>
            </w:r>
            <w:r w:rsidRPr="001F40FE">
              <w:rPr>
                <w:rFonts w:ascii="Times New Roman" w:hint="eastAsia"/>
                <w:b/>
                <w:color w:val="000000" w:themeColor="text1"/>
                <w:sz w:val="28"/>
                <w:u w:val="single"/>
              </w:rPr>
              <w:t>7</w:t>
            </w:r>
            <w:r w:rsidRPr="001F40FE">
              <w:rPr>
                <w:rFonts w:ascii="Times New Roman"/>
                <w:b/>
                <w:color w:val="000000" w:themeColor="text1"/>
                <w:sz w:val="28"/>
                <w:u w:val="single"/>
              </w:rPr>
              <w:t>.79</w:t>
            </w:r>
            <w:r w:rsidRPr="001F40FE">
              <w:rPr>
                <w:rFonts w:ascii="Times New Roman" w:hint="eastAsia"/>
                <w:b/>
                <w:color w:val="000000" w:themeColor="text1"/>
                <w:sz w:val="28"/>
                <w:u w:val="single"/>
              </w:rPr>
              <w:t>億元</w:t>
            </w:r>
            <w:r w:rsidRPr="001F40FE">
              <w:rPr>
                <w:rFonts w:ascii="Times New Roman" w:hint="eastAsia"/>
                <w:color w:val="000000" w:themeColor="text1"/>
                <w:sz w:val="28"/>
              </w:rPr>
              <w:t>之經費缺口預算。</w:t>
            </w:r>
          </w:p>
        </w:tc>
      </w:tr>
      <w:tr w:rsidR="001F40FE" w:rsidRPr="001F40FE" w14:paraId="12E60947" w14:textId="77777777" w:rsidTr="00851A08">
        <w:tc>
          <w:tcPr>
            <w:tcW w:w="1701" w:type="dxa"/>
          </w:tcPr>
          <w:p w14:paraId="3B3004AB"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10.08.04</w:t>
            </w:r>
          </w:p>
        </w:tc>
        <w:tc>
          <w:tcPr>
            <w:tcW w:w="6287" w:type="dxa"/>
          </w:tcPr>
          <w:p w14:paraId="3C2FDAB4"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能源局函海洋局，疏浚工程為前瞻計畫經費支應，</w:t>
            </w:r>
            <w:r w:rsidRPr="000C1DDC">
              <w:rPr>
                <w:rFonts w:ascii="Times New Roman" w:hint="eastAsia"/>
                <w:b/>
                <w:color w:val="000000" w:themeColor="text1"/>
                <w:sz w:val="28"/>
              </w:rPr>
              <w:t>海洋棄置土方執行數量，應於總預算</w:t>
            </w:r>
            <w:r w:rsidRPr="000C1DDC">
              <w:rPr>
                <w:rFonts w:ascii="Times New Roman" w:hint="eastAsia"/>
                <w:b/>
                <w:color w:val="000000" w:themeColor="text1"/>
                <w:sz w:val="28"/>
              </w:rPr>
              <w:t>4</w:t>
            </w:r>
            <w:r w:rsidRPr="000C1DDC">
              <w:rPr>
                <w:rFonts w:ascii="Times New Roman"/>
                <w:b/>
                <w:color w:val="000000" w:themeColor="text1"/>
                <w:sz w:val="28"/>
              </w:rPr>
              <w:t>.45</w:t>
            </w:r>
            <w:r w:rsidRPr="000C1DDC">
              <w:rPr>
                <w:rFonts w:ascii="Times New Roman" w:hint="eastAsia"/>
                <w:b/>
                <w:color w:val="000000" w:themeColor="text1"/>
                <w:sz w:val="28"/>
              </w:rPr>
              <w:t>億元額度內辦理</w:t>
            </w:r>
            <w:r w:rsidRPr="001F40FE">
              <w:rPr>
                <w:rFonts w:ascii="Times New Roman" w:hint="eastAsia"/>
                <w:color w:val="000000" w:themeColor="text1"/>
                <w:sz w:val="28"/>
              </w:rPr>
              <w:t>。</w:t>
            </w:r>
          </w:p>
        </w:tc>
      </w:tr>
      <w:tr w:rsidR="001F40FE" w:rsidRPr="001F40FE" w14:paraId="16D23D94" w14:textId="77777777" w:rsidTr="00851A08">
        <w:tc>
          <w:tcPr>
            <w:tcW w:w="1701" w:type="dxa"/>
          </w:tcPr>
          <w:p w14:paraId="1DFEB320"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10.08.19</w:t>
            </w:r>
          </w:p>
        </w:tc>
        <w:tc>
          <w:tcPr>
            <w:tcW w:w="6287" w:type="dxa"/>
          </w:tcPr>
          <w:p w14:paraId="4F2A8D4B"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海洋局函能源局，說明：</w:t>
            </w:r>
          </w:p>
          <w:p w14:paraId="2E7B58B4" w14:textId="77777777" w:rsidR="001F40FE" w:rsidRPr="001F40FE" w:rsidRDefault="001F40FE" w:rsidP="00851A08">
            <w:pPr>
              <w:pStyle w:val="0"/>
              <w:kinsoku w:val="0"/>
              <w:spacing w:line="0" w:lineRule="atLeast"/>
              <w:ind w:leftChars="0" w:left="450" w:hangingChars="150" w:hanging="450"/>
              <w:rPr>
                <w:rFonts w:ascii="Times New Roman"/>
                <w:color w:val="000000" w:themeColor="text1"/>
                <w:sz w:val="28"/>
              </w:rPr>
            </w:pPr>
            <w:r w:rsidRPr="001F40FE">
              <w:rPr>
                <w:rFonts w:ascii="Times New Roman" w:hint="eastAsia"/>
                <w:color w:val="000000" w:themeColor="text1"/>
                <w:sz w:val="28"/>
              </w:rPr>
              <w:t>1</w:t>
            </w:r>
            <w:r w:rsidRPr="001F40FE">
              <w:rPr>
                <w:rFonts w:ascii="Times New Roman" w:hint="eastAsia"/>
                <w:color w:val="000000" w:themeColor="text1"/>
                <w:sz w:val="28"/>
              </w:rPr>
              <w:t>、海洋局多次函送海洋棄置方案相關經費、土方執行數量需求供能源</w:t>
            </w:r>
            <w:proofErr w:type="gramStart"/>
            <w:r w:rsidRPr="001F40FE">
              <w:rPr>
                <w:rFonts w:ascii="Times New Roman" w:hint="eastAsia"/>
                <w:color w:val="000000" w:themeColor="text1"/>
                <w:sz w:val="28"/>
              </w:rPr>
              <w:t>局卓參研</w:t>
            </w:r>
            <w:proofErr w:type="gramEnd"/>
            <w:r w:rsidRPr="001F40FE">
              <w:rPr>
                <w:rFonts w:ascii="Times New Roman" w:hint="eastAsia"/>
                <w:color w:val="000000" w:themeColor="text1"/>
                <w:sz w:val="28"/>
              </w:rPr>
              <w:t>議，此次來函表述</w:t>
            </w:r>
            <w:r w:rsidRPr="000C1DDC">
              <w:rPr>
                <w:rFonts w:ascii="Times New Roman" w:hint="eastAsia"/>
                <w:b/>
                <w:color w:val="000000" w:themeColor="text1"/>
                <w:sz w:val="28"/>
              </w:rPr>
              <w:t>海洋棄置應於</w:t>
            </w:r>
            <w:r w:rsidRPr="000C1DDC">
              <w:rPr>
                <w:rFonts w:ascii="Times New Roman" w:hint="eastAsia"/>
                <w:b/>
                <w:color w:val="000000" w:themeColor="text1"/>
                <w:sz w:val="28"/>
              </w:rPr>
              <w:t>4</w:t>
            </w:r>
            <w:r w:rsidRPr="000C1DDC">
              <w:rPr>
                <w:rFonts w:ascii="Times New Roman"/>
                <w:b/>
                <w:color w:val="000000" w:themeColor="text1"/>
                <w:sz w:val="28"/>
              </w:rPr>
              <w:t>.45</w:t>
            </w:r>
            <w:r w:rsidRPr="000C1DDC">
              <w:rPr>
                <w:rFonts w:ascii="Times New Roman" w:hint="eastAsia"/>
                <w:b/>
                <w:color w:val="000000" w:themeColor="text1"/>
                <w:sz w:val="28"/>
              </w:rPr>
              <w:t>億元額度內辦理云云，實嚴重背離現實條件與情況</w:t>
            </w:r>
            <w:r w:rsidRPr="001F40FE">
              <w:rPr>
                <w:rFonts w:ascii="Times New Roman" w:hint="eastAsia"/>
                <w:color w:val="000000" w:themeColor="text1"/>
                <w:sz w:val="28"/>
              </w:rPr>
              <w:t>。</w:t>
            </w:r>
          </w:p>
          <w:p w14:paraId="4D06BECB" w14:textId="77777777" w:rsidR="001F40FE" w:rsidRPr="001F40FE" w:rsidRDefault="001F40FE" w:rsidP="00851A08">
            <w:pPr>
              <w:pStyle w:val="0"/>
              <w:kinsoku w:val="0"/>
              <w:spacing w:line="0" w:lineRule="atLeast"/>
              <w:ind w:leftChars="0" w:left="450" w:hangingChars="150" w:hanging="450"/>
              <w:rPr>
                <w:rFonts w:ascii="Times New Roman"/>
                <w:color w:val="000000" w:themeColor="text1"/>
                <w:sz w:val="28"/>
              </w:rPr>
            </w:pPr>
            <w:r w:rsidRPr="001F40FE">
              <w:rPr>
                <w:rFonts w:ascii="Times New Roman" w:hint="eastAsia"/>
                <w:color w:val="000000" w:themeColor="text1"/>
                <w:sz w:val="28"/>
              </w:rPr>
              <w:t>2</w:t>
            </w:r>
            <w:r w:rsidRPr="001F40FE">
              <w:rPr>
                <w:rFonts w:ascii="Times New Roman" w:hint="eastAsia"/>
                <w:color w:val="000000" w:themeColor="text1"/>
                <w:sz w:val="28"/>
              </w:rPr>
              <w:t>、海洋局目前暫無浚深需求之必要性。</w:t>
            </w:r>
          </w:p>
        </w:tc>
      </w:tr>
      <w:tr w:rsidR="001F40FE" w:rsidRPr="001F40FE" w14:paraId="1B105A18" w14:textId="77777777" w:rsidTr="00851A08">
        <w:tc>
          <w:tcPr>
            <w:tcW w:w="1701" w:type="dxa"/>
          </w:tcPr>
          <w:p w14:paraId="1A91035A" w14:textId="77777777" w:rsidR="001F40FE" w:rsidRPr="00EB1D26" w:rsidRDefault="001F40FE" w:rsidP="00851A08">
            <w:pPr>
              <w:pStyle w:val="0"/>
              <w:kinsoku w:val="0"/>
              <w:spacing w:line="0" w:lineRule="atLeast"/>
              <w:ind w:leftChars="0" w:left="0"/>
              <w:jc w:val="center"/>
              <w:rPr>
                <w:rFonts w:ascii="Times New Roman"/>
                <w:color w:val="000000" w:themeColor="text1"/>
                <w:sz w:val="28"/>
              </w:rPr>
            </w:pPr>
            <w:r w:rsidRPr="00EB1D26">
              <w:rPr>
                <w:rFonts w:ascii="Times New Roman" w:hint="eastAsia"/>
                <w:color w:val="000000" w:themeColor="text1"/>
                <w:sz w:val="28"/>
              </w:rPr>
              <w:t>1</w:t>
            </w:r>
            <w:r w:rsidRPr="00EB1D26">
              <w:rPr>
                <w:rFonts w:ascii="Times New Roman"/>
                <w:color w:val="000000" w:themeColor="text1"/>
                <w:sz w:val="28"/>
              </w:rPr>
              <w:t>11.02.11</w:t>
            </w:r>
          </w:p>
        </w:tc>
        <w:tc>
          <w:tcPr>
            <w:tcW w:w="6287" w:type="dxa"/>
          </w:tcPr>
          <w:p w14:paraId="483A4A18"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海洋局函能源局，說明：</w:t>
            </w:r>
          </w:p>
          <w:p w14:paraId="7F394F9C" w14:textId="77777777" w:rsidR="001F40FE" w:rsidRPr="001F40FE" w:rsidRDefault="001F40FE" w:rsidP="00851A08">
            <w:pPr>
              <w:pStyle w:val="0"/>
              <w:kinsoku w:val="0"/>
              <w:spacing w:line="0" w:lineRule="atLeast"/>
              <w:ind w:leftChars="0" w:left="450" w:hangingChars="150" w:hanging="450"/>
              <w:rPr>
                <w:rFonts w:ascii="Times New Roman"/>
                <w:color w:val="000000" w:themeColor="text1"/>
                <w:sz w:val="28"/>
              </w:rPr>
            </w:pPr>
            <w:r w:rsidRPr="001F40FE">
              <w:rPr>
                <w:rFonts w:ascii="Times New Roman" w:hint="eastAsia"/>
                <w:color w:val="000000" w:themeColor="text1"/>
                <w:sz w:val="28"/>
              </w:rPr>
              <w:t>1</w:t>
            </w:r>
            <w:r w:rsidRPr="001F40FE">
              <w:rPr>
                <w:rFonts w:ascii="Times New Roman" w:hint="eastAsia"/>
                <w:color w:val="000000" w:themeColor="text1"/>
                <w:sz w:val="28"/>
              </w:rPr>
              <w:t>、海科專區之上位計畫係由行政院責成經濟部擬訂並限期完成，顯見係中央主動發動並請高雄市政府配合辦理相關配套措施。</w:t>
            </w:r>
          </w:p>
          <w:p w14:paraId="54B00C28" w14:textId="77777777" w:rsidR="001F40FE" w:rsidRPr="001F40FE" w:rsidRDefault="001F40FE" w:rsidP="00851A08">
            <w:pPr>
              <w:pStyle w:val="0"/>
              <w:kinsoku w:val="0"/>
              <w:spacing w:line="0" w:lineRule="atLeast"/>
              <w:ind w:leftChars="0" w:left="450" w:hangingChars="150" w:hanging="450"/>
              <w:rPr>
                <w:rFonts w:ascii="Times New Roman"/>
                <w:color w:val="000000" w:themeColor="text1"/>
                <w:sz w:val="28"/>
              </w:rPr>
            </w:pPr>
            <w:r w:rsidRPr="001F40FE">
              <w:rPr>
                <w:rFonts w:ascii="Times New Roman"/>
                <w:color w:val="000000" w:themeColor="text1"/>
                <w:sz w:val="28"/>
              </w:rPr>
              <w:t>2</w:t>
            </w:r>
            <w:r w:rsidRPr="001F40FE">
              <w:rPr>
                <w:rFonts w:ascii="Times New Roman" w:hint="eastAsia"/>
                <w:color w:val="000000" w:themeColor="text1"/>
                <w:sz w:val="28"/>
              </w:rPr>
              <w:t>、行政院</w:t>
            </w:r>
            <w:r w:rsidRPr="001F40FE">
              <w:rPr>
                <w:rFonts w:ascii="Times New Roman" w:hint="eastAsia"/>
                <w:color w:val="000000" w:themeColor="text1"/>
                <w:sz w:val="28"/>
              </w:rPr>
              <w:t>1</w:t>
            </w:r>
            <w:r w:rsidRPr="001F40FE">
              <w:rPr>
                <w:rFonts w:ascii="Times New Roman"/>
                <w:color w:val="000000" w:themeColor="text1"/>
                <w:sz w:val="28"/>
              </w:rPr>
              <w:t>06.01.13</w:t>
            </w:r>
            <w:r w:rsidRPr="001F40FE">
              <w:rPr>
                <w:rFonts w:ascii="Times New Roman" w:hint="eastAsia"/>
                <w:color w:val="000000" w:themeColor="text1"/>
                <w:sz w:val="28"/>
              </w:rPr>
              <w:t>召開推動會議，紀錄略以：「海科專區於高雄興達港，由經濟部主政。」</w:t>
            </w:r>
          </w:p>
          <w:p w14:paraId="00CF375F" w14:textId="77777777" w:rsidR="001F40FE" w:rsidRPr="001F40FE" w:rsidRDefault="001F40FE" w:rsidP="00851A08">
            <w:pPr>
              <w:pStyle w:val="0"/>
              <w:kinsoku w:val="0"/>
              <w:spacing w:line="0" w:lineRule="atLeast"/>
              <w:ind w:leftChars="0" w:left="450" w:hangingChars="150" w:hanging="450"/>
              <w:rPr>
                <w:rFonts w:ascii="Times New Roman"/>
                <w:color w:val="000000" w:themeColor="text1"/>
                <w:sz w:val="28"/>
              </w:rPr>
            </w:pPr>
            <w:r w:rsidRPr="001F40FE">
              <w:rPr>
                <w:rFonts w:ascii="Times New Roman" w:hint="eastAsia"/>
                <w:color w:val="000000" w:themeColor="text1"/>
                <w:sz w:val="28"/>
              </w:rPr>
              <w:lastRenderedPageBreak/>
              <w:t>3</w:t>
            </w:r>
            <w:r w:rsidRPr="001F40FE">
              <w:rPr>
                <w:rFonts w:ascii="Times New Roman" w:hint="eastAsia"/>
                <w:color w:val="000000" w:themeColor="text1"/>
                <w:sz w:val="28"/>
              </w:rPr>
              <w:t>、</w:t>
            </w:r>
            <w:r w:rsidRPr="001F40FE">
              <w:rPr>
                <w:rFonts w:ascii="Times New Roman" w:hint="eastAsia"/>
                <w:color w:val="000000" w:themeColor="text1"/>
                <w:sz w:val="28"/>
              </w:rPr>
              <w:t>1</w:t>
            </w:r>
            <w:r w:rsidRPr="001F40FE">
              <w:rPr>
                <w:rFonts w:ascii="Times New Roman"/>
                <w:color w:val="000000" w:themeColor="text1"/>
                <w:sz w:val="28"/>
              </w:rPr>
              <w:t>06</w:t>
            </w:r>
            <w:r w:rsidRPr="001F40FE">
              <w:rPr>
                <w:rFonts w:ascii="Times New Roman" w:hint="eastAsia"/>
                <w:color w:val="000000" w:themeColor="text1"/>
                <w:sz w:val="28"/>
              </w:rPr>
              <w:t>年</w:t>
            </w:r>
            <w:r w:rsidRPr="001F40FE">
              <w:rPr>
                <w:rFonts w:ascii="Times New Roman" w:hint="eastAsia"/>
                <w:color w:val="000000" w:themeColor="text1"/>
                <w:sz w:val="28"/>
              </w:rPr>
              <w:t>1</w:t>
            </w:r>
            <w:r w:rsidRPr="001F40FE">
              <w:rPr>
                <w:rFonts w:ascii="Times New Roman"/>
                <w:color w:val="000000" w:themeColor="text1"/>
                <w:sz w:val="28"/>
              </w:rPr>
              <w:t>2</w:t>
            </w:r>
            <w:r w:rsidRPr="001F40FE">
              <w:rPr>
                <w:rFonts w:ascii="Times New Roman" w:hint="eastAsia"/>
                <w:color w:val="000000" w:themeColor="text1"/>
                <w:sz w:val="28"/>
              </w:rPr>
              <w:t>月修正後之興達漁港計畫書內容略以：「依據漁港法第</w:t>
            </w:r>
            <w:r w:rsidRPr="001F40FE">
              <w:rPr>
                <w:rFonts w:ascii="Times New Roman" w:hint="eastAsia"/>
                <w:color w:val="000000" w:themeColor="text1"/>
                <w:sz w:val="28"/>
              </w:rPr>
              <w:t>5</w:t>
            </w:r>
            <w:r w:rsidRPr="001F40FE">
              <w:rPr>
                <w:rFonts w:ascii="Times New Roman" w:hint="eastAsia"/>
                <w:color w:val="000000" w:themeColor="text1"/>
                <w:sz w:val="28"/>
              </w:rPr>
              <w:t>條規定，劃設海洋產業專業區域於漁港範圍東南側，能源局規劃於興達漁港設立海科專區。」</w:t>
            </w:r>
          </w:p>
          <w:p w14:paraId="288BED03" w14:textId="77777777" w:rsidR="001F40FE" w:rsidRPr="001F40FE" w:rsidRDefault="001F40FE" w:rsidP="00851A08">
            <w:pPr>
              <w:pStyle w:val="0"/>
              <w:kinsoku w:val="0"/>
              <w:spacing w:line="0" w:lineRule="atLeast"/>
              <w:ind w:leftChars="0" w:left="0"/>
              <w:rPr>
                <w:rFonts w:ascii="Times New Roman"/>
                <w:color w:val="000000" w:themeColor="text1"/>
                <w:sz w:val="28"/>
              </w:rPr>
            </w:pPr>
            <w:r w:rsidRPr="001F40FE">
              <w:rPr>
                <w:rFonts w:ascii="Times New Roman" w:hint="eastAsia"/>
                <w:color w:val="000000" w:themeColor="text1"/>
                <w:sz w:val="28"/>
              </w:rPr>
              <w:t>綜上，</w:t>
            </w:r>
            <w:r w:rsidRPr="000C1DDC">
              <w:rPr>
                <w:rFonts w:ascii="Times New Roman" w:hint="eastAsia"/>
                <w:b/>
                <w:color w:val="000000" w:themeColor="text1"/>
                <w:sz w:val="28"/>
              </w:rPr>
              <w:t>經濟部顯為該專區之目的事業主管機關</w:t>
            </w:r>
            <w:r w:rsidRPr="001F40FE">
              <w:rPr>
                <w:rFonts w:ascii="Times New Roman" w:hint="eastAsia"/>
                <w:color w:val="000000" w:themeColor="text1"/>
                <w:sz w:val="28"/>
              </w:rPr>
              <w:t>，依據漁港法第</w:t>
            </w:r>
            <w:r w:rsidRPr="001F40FE">
              <w:rPr>
                <w:rFonts w:ascii="Times New Roman" w:hint="eastAsia"/>
                <w:color w:val="000000" w:themeColor="text1"/>
                <w:sz w:val="28"/>
              </w:rPr>
              <w:t>5</w:t>
            </w:r>
            <w:r w:rsidRPr="001F40FE">
              <w:rPr>
                <w:rFonts w:ascii="Times New Roman" w:hint="eastAsia"/>
                <w:color w:val="000000" w:themeColor="text1"/>
                <w:sz w:val="28"/>
              </w:rPr>
              <w:t>條第</w:t>
            </w:r>
            <w:r w:rsidRPr="001F40FE">
              <w:rPr>
                <w:rFonts w:ascii="Times New Roman" w:hint="eastAsia"/>
                <w:color w:val="000000" w:themeColor="text1"/>
                <w:sz w:val="28"/>
              </w:rPr>
              <w:t>3</w:t>
            </w:r>
            <w:r w:rsidRPr="001F40FE">
              <w:rPr>
                <w:rFonts w:ascii="Times New Roman" w:hint="eastAsia"/>
                <w:color w:val="000000" w:themeColor="text1"/>
                <w:sz w:val="28"/>
              </w:rPr>
              <w:t>項之規定，</w:t>
            </w:r>
            <w:r w:rsidRPr="000C1DDC">
              <w:rPr>
                <w:rFonts w:ascii="Times New Roman" w:hint="eastAsia"/>
                <w:b/>
                <w:color w:val="000000" w:themeColor="text1"/>
                <w:sz w:val="28"/>
              </w:rPr>
              <w:t>其自應依有關法令規劃建設及管理</w:t>
            </w:r>
            <w:r w:rsidRPr="001F40FE">
              <w:rPr>
                <w:rFonts w:ascii="Times New Roman" w:hint="eastAsia"/>
                <w:color w:val="000000" w:themeColor="text1"/>
                <w:sz w:val="28"/>
              </w:rPr>
              <w:t>。</w:t>
            </w:r>
          </w:p>
        </w:tc>
      </w:tr>
    </w:tbl>
    <w:p w14:paraId="55CB2C2A" w14:textId="77777777" w:rsidR="001F40FE" w:rsidRPr="00F5581B" w:rsidRDefault="001F40FE" w:rsidP="001F40FE">
      <w:pPr>
        <w:pStyle w:val="3"/>
        <w:numPr>
          <w:ilvl w:val="2"/>
          <w:numId w:val="1"/>
        </w:numPr>
        <w:kinsoku w:val="0"/>
        <w:ind w:left="1360" w:hanging="680"/>
        <w:rPr>
          <w:rFonts w:ascii="Times New Roman" w:hAnsi="Times New Roman"/>
        </w:rPr>
      </w:pPr>
      <w:bookmarkStart w:id="63" w:name="_Toc106358464"/>
      <w:r w:rsidRPr="00E663B2">
        <w:rPr>
          <w:rFonts w:ascii="Times New Roman" w:hAnsi="Times New Roman"/>
        </w:rPr>
        <w:lastRenderedPageBreak/>
        <w:t>111</w:t>
      </w:r>
      <w:r w:rsidRPr="00E663B2">
        <w:rPr>
          <w:rFonts w:ascii="Times New Roman" w:hAnsi="Times New Roman"/>
        </w:rPr>
        <w:t>年</w:t>
      </w:r>
      <w:r w:rsidRPr="00E663B2">
        <w:rPr>
          <w:rFonts w:ascii="Times New Roman" w:hAnsi="Times New Roman"/>
        </w:rPr>
        <w:t>3</w:t>
      </w:r>
      <w:r w:rsidRPr="00E663B2">
        <w:rPr>
          <w:rFonts w:ascii="Times New Roman" w:hAnsi="Times New Roman"/>
        </w:rPr>
        <w:t>月</w:t>
      </w:r>
      <w:r w:rsidRPr="00E663B2">
        <w:rPr>
          <w:rFonts w:ascii="Times New Roman" w:hAnsi="Times New Roman"/>
        </w:rPr>
        <w:t>30</w:t>
      </w:r>
      <w:r w:rsidRPr="00E663B2">
        <w:rPr>
          <w:rFonts w:ascii="Times New Roman" w:hAnsi="Times New Roman"/>
        </w:rPr>
        <w:t>日</w:t>
      </w:r>
      <w:r>
        <w:rPr>
          <w:rFonts w:ascii="Times New Roman" w:hAnsi="Times New Roman" w:hint="eastAsia"/>
        </w:rPr>
        <w:t>政</w:t>
      </w:r>
      <w:r w:rsidRPr="00F5581B">
        <w:rPr>
          <w:rFonts w:ascii="Times New Roman" w:hAnsi="Times New Roman"/>
        </w:rPr>
        <w:t>達營造函疏浚已達至水下</w:t>
      </w:r>
      <w:r w:rsidRPr="00F5581B">
        <w:rPr>
          <w:rFonts w:ascii="Times New Roman" w:hAnsi="Times New Roman"/>
        </w:rPr>
        <w:t>7</w:t>
      </w:r>
      <w:r w:rsidRPr="00F5581B">
        <w:rPr>
          <w:rFonts w:ascii="Times New Roman" w:hAnsi="Times New Roman"/>
        </w:rPr>
        <w:t>公尺，惟經沃旭派員於</w:t>
      </w:r>
      <w:r w:rsidRPr="00F5581B">
        <w:rPr>
          <w:rFonts w:ascii="Times New Roman" w:hAnsi="Times New Roman"/>
        </w:rPr>
        <w:t>111</w:t>
      </w:r>
      <w:r w:rsidRPr="00F5581B">
        <w:rPr>
          <w:rFonts w:ascii="Times New Roman" w:hAnsi="Times New Roman"/>
        </w:rPr>
        <w:t>年</w:t>
      </w:r>
      <w:r w:rsidRPr="00F5581B">
        <w:rPr>
          <w:rFonts w:ascii="Times New Roman" w:hAnsi="Times New Roman"/>
        </w:rPr>
        <w:t>3</w:t>
      </w:r>
      <w:r w:rsidRPr="00F5581B">
        <w:rPr>
          <w:rFonts w:ascii="Times New Roman" w:hAnsi="Times New Roman"/>
        </w:rPr>
        <w:t>月</w:t>
      </w:r>
      <w:r w:rsidRPr="00F5581B">
        <w:rPr>
          <w:rFonts w:ascii="Times New Roman" w:hAnsi="Times New Roman"/>
        </w:rPr>
        <w:t>31</w:t>
      </w:r>
      <w:r w:rsidRPr="00F5581B">
        <w:rPr>
          <w:rFonts w:ascii="Times New Roman" w:hAnsi="Times New Roman"/>
        </w:rPr>
        <w:t>日至興達港進行全區水深調查，主航道仍需浚深</w:t>
      </w:r>
      <w:r w:rsidRPr="00F5581B">
        <w:rPr>
          <w:rFonts w:ascii="Times New Roman" w:hAnsi="Times New Roman"/>
        </w:rPr>
        <w:t>0.1-1.2</w:t>
      </w:r>
      <w:r w:rsidRPr="00F5581B">
        <w:rPr>
          <w:rFonts w:ascii="Times New Roman" w:hAnsi="Times New Roman"/>
        </w:rPr>
        <w:t>公尺、迴船池</w:t>
      </w:r>
      <w:r w:rsidRPr="00F5581B">
        <w:rPr>
          <w:rFonts w:ascii="Times New Roman" w:hAnsi="Times New Roman"/>
        </w:rPr>
        <w:t>I</w:t>
      </w:r>
      <w:r w:rsidRPr="00F5581B">
        <w:rPr>
          <w:rFonts w:ascii="Times New Roman" w:hAnsi="Times New Roman"/>
        </w:rPr>
        <w:t>仍需浚深</w:t>
      </w:r>
      <w:r w:rsidRPr="00F5581B">
        <w:rPr>
          <w:rFonts w:ascii="Times New Roman" w:hAnsi="Times New Roman"/>
        </w:rPr>
        <w:t>0.1-1.2</w:t>
      </w:r>
      <w:r w:rsidRPr="00F5581B">
        <w:rPr>
          <w:rFonts w:ascii="Times New Roman" w:hAnsi="Times New Roman"/>
        </w:rPr>
        <w:t>公尺、迴船池</w:t>
      </w:r>
      <w:r w:rsidRPr="00F5581B">
        <w:rPr>
          <w:rFonts w:ascii="Times New Roman" w:hAnsi="Times New Roman"/>
        </w:rPr>
        <w:t>II</w:t>
      </w:r>
      <w:r w:rsidRPr="00F5581B">
        <w:rPr>
          <w:rFonts w:ascii="Times New Roman" w:hAnsi="Times New Roman"/>
        </w:rPr>
        <w:t>及與重件碼頭連接處仍需浚深</w:t>
      </w:r>
      <w:r w:rsidRPr="00F5581B">
        <w:rPr>
          <w:rFonts w:ascii="Times New Roman" w:hAnsi="Times New Roman"/>
        </w:rPr>
        <w:t>0.1-2.4</w:t>
      </w:r>
      <w:r w:rsidRPr="00F5581B">
        <w:rPr>
          <w:rFonts w:ascii="Times New Roman" w:hAnsi="Times New Roman"/>
        </w:rPr>
        <w:t>公尺，故原訂</w:t>
      </w:r>
      <w:r w:rsidRPr="00F5581B">
        <w:rPr>
          <w:rFonts w:ascii="Times New Roman" w:hAnsi="Times New Roman"/>
        </w:rPr>
        <w:t>111</w:t>
      </w:r>
      <w:r w:rsidRPr="00F5581B">
        <w:rPr>
          <w:rFonts w:ascii="Times New Roman" w:hAnsi="Times New Roman"/>
        </w:rPr>
        <w:t>年</w:t>
      </w:r>
      <w:r w:rsidRPr="00F5581B">
        <w:rPr>
          <w:rFonts w:ascii="Times New Roman" w:hAnsi="Times New Roman"/>
        </w:rPr>
        <w:t>4</w:t>
      </w:r>
      <w:r w:rsidRPr="00F5581B">
        <w:rPr>
          <w:rFonts w:ascii="Times New Roman" w:hAnsi="Times New Roman"/>
        </w:rPr>
        <w:t>月取貨時程須推遲，沃旭再於</w:t>
      </w:r>
      <w:r w:rsidRPr="00F5581B">
        <w:rPr>
          <w:rFonts w:ascii="Times New Roman" w:hAnsi="Times New Roman"/>
        </w:rPr>
        <w:t>111</w:t>
      </w:r>
      <w:r w:rsidRPr="00F5581B">
        <w:rPr>
          <w:rFonts w:ascii="Times New Roman" w:hAnsi="Times New Roman"/>
        </w:rPr>
        <w:t>年</w:t>
      </w:r>
      <w:r w:rsidRPr="00F5581B">
        <w:rPr>
          <w:rFonts w:ascii="Times New Roman" w:hAnsi="Times New Roman"/>
        </w:rPr>
        <w:t>5</w:t>
      </w:r>
      <w:r w:rsidRPr="00F5581B">
        <w:rPr>
          <w:rFonts w:ascii="Times New Roman" w:hAnsi="Times New Roman"/>
        </w:rPr>
        <w:t>月</w:t>
      </w:r>
      <w:r w:rsidRPr="00F5581B">
        <w:rPr>
          <w:rFonts w:ascii="Times New Roman" w:hAnsi="Times New Roman"/>
        </w:rPr>
        <w:t>17-18</w:t>
      </w:r>
      <w:r w:rsidRPr="00F5581B">
        <w:rPr>
          <w:rFonts w:ascii="Times New Roman" w:hAnsi="Times New Roman"/>
        </w:rPr>
        <w:t>日進行水深調查，除迴船池</w:t>
      </w:r>
      <w:r w:rsidRPr="00F5581B">
        <w:rPr>
          <w:rFonts w:ascii="Times New Roman" w:hAnsi="Times New Roman"/>
        </w:rPr>
        <w:t>II</w:t>
      </w:r>
      <w:r w:rsidRPr="00F5581B">
        <w:rPr>
          <w:rFonts w:ascii="Times New Roman" w:hAnsi="Times New Roman"/>
        </w:rPr>
        <w:t>及與重件碼頭連接處水深有明顯改善外，其他區域、尤其迴船池</w:t>
      </w:r>
      <w:r w:rsidRPr="00F5581B">
        <w:rPr>
          <w:rFonts w:ascii="Times New Roman" w:hAnsi="Times New Roman"/>
        </w:rPr>
        <w:t>I</w:t>
      </w:r>
      <w:r w:rsidRPr="00F5581B">
        <w:rPr>
          <w:rFonts w:ascii="Times New Roman" w:hAnsi="Times New Roman"/>
        </w:rPr>
        <w:t>仍顯不足。</w:t>
      </w:r>
      <w:bookmarkEnd w:id="63"/>
    </w:p>
    <w:p w14:paraId="6E6A2777" w14:textId="77777777" w:rsidR="001F40FE" w:rsidRPr="00F5581B" w:rsidRDefault="001F40FE" w:rsidP="001F40FE">
      <w:pPr>
        <w:pStyle w:val="3"/>
        <w:numPr>
          <w:ilvl w:val="2"/>
          <w:numId w:val="1"/>
        </w:numPr>
        <w:kinsoku w:val="0"/>
        <w:ind w:left="1360" w:hanging="680"/>
        <w:rPr>
          <w:rFonts w:ascii="Times New Roman" w:hAnsi="Times New Roman"/>
        </w:rPr>
      </w:pPr>
      <w:bookmarkStart w:id="64" w:name="_Toc106358465"/>
      <w:r w:rsidRPr="00F5581B">
        <w:rPr>
          <w:rFonts w:ascii="Times New Roman" w:hAnsi="Times New Roman"/>
        </w:rPr>
        <w:t>興達海基承接沃旭大彰化東南、大彰化西南風場水下基礎訂單，已完成之</w:t>
      </w:r>
      <w:r w:rsidRPr="00F5581B">
        <w:rPr>
          <w:rFonts w:ascii="Times New Roman" w:hAnsi="Times New Roman"/>
        </w:rPr>
        <w:t>6</w:t>
      </w:r>
      <w:r w:rsidRPr="00F5581B">
        <w:rPr>
          <w:rFonts w:ascii="Times New Roman" w:hAnsi="Times New Roman"/>
        </w:rPr>
        <w:t>座水下基礎，需達水下</w:t>
      </w:r>
      <w:r w:rsidRPr="00F5581B">
        <w:rPr>
          <w:rFonts w:ascii="Times New Roman" w:hAnsi="Times New Roman"/>
        </w:rPr>
        <w:t>8</w:t>
      </w:r>
      <w:r w:rsidRPr="00F5581B">
        <w:rPr>
          <w:rFonts w:ascii="Times New Roman" w:hAnsi="Times New Roman"/>
        </w:rPr>
        <w:t>公尺始能運出，因現況僅達水下</w:t>
      </w:r>
      <w:r w:rsidRPr="00F5581B">
        <w:rPr>
          <w:rFonts w:ascii="Times New Roman" w:hAnsi="Times New Roman"/>
        </w:rPr>
        <w:t>7</w:t>
      </w:r>
      <w:r w:rsidRPr="00F5581B">
        <w:rPr>
          <w:rFonts w:ascii="Times New Roman" w:hAnsi="Times New Roman"/>
        </w:rPr>
        <w:t>公尺，沃旭依契約係岸邊取貨，需搭配潮差、再搭配拖船之方案始能將大組完成之</w:t>
      </w:r>
      <w:r w:rsidRPr="00F5581B">
        <w:rPr>
          <w:rFonts w:ascii="Times New Roman" w:hAnsi="Times New Roman"/>
        </w:rPr>
        <w:t>6</w:t>
      </w:r>
      <w:r w:rsidRPr="00F5581B">
        <w:rPr>
          <w:rFonts w:ascii="Times New Roman" w:hAnsi="Times New Roman"/>
        </w:rPr>
        <w:t>座水下基礎運出興達港，惟據經濟部</w:t>
      </w:r>
      <w:r w:rsidRPr="00F5581B">
        <w:rPr>
          <w:rFonts w:ascii="Times New Roman" w:hAnsi="Times New Roman"/>
        </w:rPr>
        <w:t>111</w:t>
      </w:r>
      <w:r w:rsidRPr="00F5581B">
        <w:rPr>
          <w:rFonts w:ascii="Times New Roman" w:hAnsi="Times New Roman"/>
        </w:rPr>
        <w:t>年</w:t>
      </w:r>
      <w:r w:rsidRPr="00F5581B">
        <w:rPr>
          <w:rFonts w:ascii="Times New Roman" w:hAnsi="Times New Roman"/>
        </w:rPr>
        <w:t>4</w:t>
      </w:r>
      <w:r w:rsidRPr="00F5581B">
        <w:rPr>
          <w:rFonts w:ascii="Times New Roman" w:hAnsi="Times New Roman"/>
        </w:rPr>
        <w:t>月</w:t>
      </w:r>
      <w:r w:rsidRPr="00F5581B">
        <w:rPr>
          <w:rFonts w:ascii="Times New Roman" w:hAnsi="Times New Roman"/>
        </w:rPr>
        <w:t>26</w:t>
      </w:r>
      <w:r w:rsidRPr="00F5581B">
        <w:rPr>
          <w:rFonts w:ascii="Times New Roman" w:hAnsi="Times New Roman"/>
        </w:rPr>
        <w:t>日查復本院資料「目前尚未進行取貨」，後續浚深至水下</w:t>
      </w:r>
      <w:r w:rsidRPr="00F5581B">
        <w:rPr>
          <w:rFonts w:ascii="Times New Roman" w:hAnsi="Times New Roman"/>
        </w:rPr>
        <w:t>8</w:t>
      </w:r>
      <w:r w:rsidRPr="00F5581B">
        <w:rPr>
          <w:rFonts w:ascii="Times New Roman" w:hAnsi="Times New Roman"/>
        </w:rPr>
        <w:t>公尺之經費來源，經濟部表示將爭取</w:t>
      </w:r>
      <w:r w:rsidRPr="00F5581B">
        <w:rPr>
          <w:rFonts w:ascii="Times New Roman" w:hAnsi="Times New Roman"/>
        </w:rPr>
        <w:t>7.79</w:t>
      </w:r>
      <w:r w:rsidRPr="00F5581B">
        <w:rPr>
          <w:rFonts w:ascii="Times New Roman" w:hAnsi="Times New Roman"/>
        </w:rPr>
        <w:t>億元的海洋棄置經費，來源則於</w:t>
      </w:r>
      <w:r w:rsidRPr="00F5581B">
        <w:rPr>
          <w:rFonts w:ascii="Times New Roman" w:hAnsi="Times New Roman"/>
        </w:rPr>
        <w:t>110</w:t>
      </w:r>
      <w:r w:rsidRPr="00F5581B">
        <w:rPr>
          <w:rFonts w:ascii="Times New Roman" w:hAnsi="Times New Roman"/>
        </w:rPr>
        <w:t>年</w:t>
      </w:r>
      <w:r w:rsidRPr="00F5581B">
        <w:rPr>
          <w:rFonts w:ascii="Times New Roman" w:hAnsi="Times New Roman"/>
        </w:rPr>
        <w:t>12</w:t>
      </w:r>
      <w:r w:rsidRPr="00F5581B">
        <w:rPr>
          <w:rFonts w:ascii="Times New Roman" w:hAnsi="Times New Roman"/>
        </w:rPr>
        <w:t>月向行政院環境保護署提交「淨零排放路徑中長程個案計畫」，該署已於</w:t>
      </w:r>
      <w:r w:rsidRPr="00F5581B">
        <w:rPr>
          <w:rFonts w:ascii="Times New Roman" w:hAnsi="Times New Roman"/>
        </w:rPr>
        <w:t>111</w:t>
      </w:r>
      <w:r w:rsidRPr="00F5581B">
        <w:rPr>
          <w:rFonts w:ascii="Times New Roman" w:hAnsi="Times New Roman"/>
        </w:rPr>
        <w:t>年</w:t>
      </w:r>
      <w:r w:rsidRPr="00F5581B">
        <w:rPr>
          <w:rFonts w:ascii="Times New Roman" w:hAnsi="Times New Roman"/>
        </w:rPr>
        <w:t>1</w:t>
      </w:r>
      <w:r w:rsidRPr="00F5581B">
        <w:rPr>
          <w:rFonts w:ascii="Times New Roman" w:hAnsi="Times New Roman"/>
        </w:rPr>
        <w:t>月</w:t>
      </w:r>
      <w:r w:rsidRPr="00F5581B">
        <w:rPr>
          <w:rFonts w:ascii="Times New Roman" w:hAnsi="Times New Roman"/>
        </w:rPr>
        <w:t>25</w:t>
      </w:r>
      <w:r w:rsidRPr="00F5581B">
        <w:rPr>
          <w:rFonts w:ascii="Times New Roman" w:hAnsi="Times New Roman"/>
        </w:rPr>
        <w:t>日函請行政院審查，預計</w:t>
      </w:r>
      <w:r w:rsidRPr="00F5581B">
        <w:rPr>
          <w:rFonts w:ascii="Times New Roman" w:hAnsi="Times New Roman"/>
        </w:rPr>
        <w:t>113</w:t>
      </w:r>
      <w:r w:rsidRPr="00F5581B">
        <w:rPr>
          <w:rFonts w:ascii="Times New Roman" w:hAnsi="Times New Roman"/>
        </w:rPr>
        <w:t>年</w:t>
      </w:r>
      <w:r w:rsidRPr="00F5581B">
        <w:rPr>
          <w:rFonts w:ascii="Times New Roman" w:hAnsi="Times New Roman"/>
        </w:rPr>
        <w:t>4</w:t>
      </w:r>
      <w:r w:rsidRPr="00F5581B">
        <w:rPr>
          <w:rFonts w:ascii="Times New Roman" w:hAnsi="Times New Roman"/>
        </w:rPr>
        <w:t>月前完成主航道浚深至水下</w:t>
      </w:r>
      <w:r w:rsidRPr="00F5581B">
        <w:rPr>
          <w:rFonts w:ascii="Times New Roman" w:hAnsi="Times New Roman"/>
        </w:rPr>
        <w:t>8</w:t>
      </w:r>
      <w:r w:rsidRPr="00F5581B">
        <w:rPr>
          <w:rFonts w:ascii="Times New Roman" w:hAnsi="Times New Roman"/>
        </w:rPr>
        <w:t>公尺。</w:t>
      </w:r>
      <w:bookmarkEnd w:id="64"/>
    </w:p>
    <w:p w14:paraId="7978E2C2" w14:textId="77777777" w:rsidR="001F40FE" w:rsidRPr="00F5581B" w:rsidRDefault="001F40FE" w:rsidP="001F40FE">
      <w:pPr>
        <w:pStyle w:val="3"/>
        <w:numPr>
          <w:ilvl w:val="2"/>
          <w:numId w:val="1"/>
        </w:numPr>
        <w:kinsoku w:val="0"/>
        <w:ind w:left="1360" w:hanging="680"/>
        <w:rPr>
          <w:rFonts w:ascii="Times New Roman" w:hAnsi="Times New Roman"/>
        </w:rPr>
      </w:pPr>
      <w:bookmarkStart w:id="65" w:name="_Toc106358466"/>
      <w:r w:rsidRPr="00F5581B">
        <w:rPr>
          <w:rFonts w:ascii="Times New Roman" w:hAnsi="Times New Roman"/>
        </w:rPr>
        <w:t>另行政院於</w:t>
      </w:r>
      <w:r w:rsidRPr="00F5581B">
        <w:rPr>
          <w:rFonts w:ascii="Times New Roman" w:hAnsi="Times New Roman"/>
        </w:rPr>
        <w:t>109</w:t>
      </w:r>
      <w:r w:rsidRPr="00F5581B">
        <w:rPr>
          <w:rFonts w:ascii="Times New Roman" w:hAnsi="Times New Roman"/>
        </w:rPr>
        <w:t>年</w:t>
      </w:r>
      <w:r w:rsidRPr="00F5581B">
        <w:rPr>
          <w:rFonts w:ascii="Times New Roman" w:hAnsi="Times New Roman"/>
        </w:rPr>
        <w:t>1</w:t>
      </w:r>
      <w:r w:rsidRPr="00F5581B">
        <w:rPr>
          <w:rFonts w:ascii="Times New Roman" w:hAnsi="Times New Roman"/>
        </w:rPr>
        <w:t>月</w:t>
      </w:r>
      <w:r w:rsidRPr="00F5581B">
        <w:rPr>
          <w:rFonts w:ascii="Times New Roman" w:hAnsi="Times New Roman"/>
        </w:rPr>
        <w:t>7</w:t>
      </w:r>
      <w:r w:rsidRPr="00F5581B">
        <w:rPr>
          <w:rFonts w:ascii="Times New Roman" w:hAnsi="Times New Roman"/>
        </w:rPr>
        <w:t>日函</w:t>
      </w:r>
      <w:r w:rsidRPr="00F5581B">
        <w:rPr>
          <w:rStyle w:val="aff"/>
          <w:rFonts w:ascii="Times New Roman" w:hAnsi="Times New Roman"/>
        </w:rPr>
        <w:footnoteReference w:id="20"/>
      </w:r>
      <w:r w:rsidRPr="00F5581B">
        <w:rPr>
          <w:rFonts w:ascii="Times New Roman" w:hAnsi="Times New Roman"/>
        </w:rPr>
        <w:t>核定經濟部所報修正海科專區，並說明「請加強後續工程執行管控，避免再有計畫延期情事」，</w:t>
      </w:r>
      <w:r w:rsidRPr="00F5581B">
        <w:rPr>
          <w:rFonts w:ascii="Times New Roman" w:hAnsi="Times New Roman"/>
          <w:color w:val="000000" w:themeColor="text1"/>
        </w:rPr>
        <w:t>修正計畫預計於</w:t>
      </w:r>
      <w:r w:rsidRPr="00F5581B">
        <w:rPr>
          <w:rFonts w:ascii="Times New Roman" w:hAnsi="Times New Roman"/>
          <w:color w:val="000000" w:themeColor="text1"/>
        </w:rPr>
        <w:t>110</w:t>
      </w:r>
      <w:r w:rsidRPr="00F5581B">
        <w:rPr>
          <w:rFonts w:ascii="Times New Roman" w:hAnsi="Times New Roman"/>
          <w:color w:val="000000" w:themeColor="text1"/>
        </w:rPr>
        <w:t>年</w:t>
      </w:r>
      <w:r w:rsidRPr="00F5581B">
        <w:rPr>
          <w:rFonts w:ascii="Times New Roman" w:hAnsi="Times New Roman"/>
          <w:color w:val="000000" w:themeColor="text1"/>
        </w:rPr>
        <w:t>8</w:t>
      </w:r>
      <w:r w:rsidRPr="00F5581B">
        <w:rPr>
          <w:rFonts w:ascii="Times New Roman" w:hAnsi="Times New Roman"/>
          <w:color w:val="000000" w:themeColor="text1"/>
        </w:rPr>
        <w:t>月底</w:t>
      </w:r>
      <w:r w:rsidRPr="00F5581B">
        <w:rPr>
          <w:rFonts w:ascii="Times New Roman" w:hAnsi="Times New Roman"/>
          <w:color w:val="000000" w:themeColor="text1"/>
        </w:rPr>
        <w:lastRenderedPageBreak/>
        <w:t>完成海洋工程區港池內港嘴、主航道、迴船池、重件碼頭區域浚深至水下</w:t>
      </w:r>
      <w:r w:rsidRPr="00F5581B">
        <w:rPr>
          <w:rFonts w:ascii="Times New Roman" w:hAnsi="Times New Roman"/>
          <w:color w:val="000000" w:themeColor="text1"/>
        </w:rPr>
        <w:t>8</w:t>
      </w:r>
      <w:r w:rsidRPr="00F5581B">
        <w:rPr>
          <w:rFonts w:ascii="Times New Roman" w:hAnsi="Times New Roman"/>
          <w:color w:val="000000" w:themeColor="text1"/>
        </w:rPr>
        <w:t>米，惟仍無法達成，能源局身為海科專區主辦機關，海洋工程區之疏浚工程為專區建設之一部，未因委託海洋局代辦而卸其責任。</w:t>
      </w:r>
      <w:bookmarkEnd w:id="65"/>
    </w:p>
    <w:p w14:paraId="3ADBFC50" w14:textId="2DA02749" w:rsidR="001D2891" w:rsidRDefault="001F40FE" w:rsidP="001F40FE">
      <w:pPr>
        <w:pStyle w:val="3"/>
        <w:rPr>
          <w:b/>
        </w:rPr>
      </w:pPr>
      <w:bookmarkStart w:id="66" w:name="_Toc106358467"/>
      <w:r w:rsidRPr="00F5581B">
        <w:rPr>
          <w:rFonts w:ascii="Times New Roman" w:hAnsi="Times New Roman"/>
        </w:rPr>
        <w:t>綜上，行政院核定經濟部所報之「高雄海洋科技產業創新專區計畫」，欲於興達港建設一區三中心，其中海洋工程區即為離岸風電水下基礎產業發展專區，計畫預計於</w:t>
      </w:r>
      <w:r w:rsidRPr="00F5581B">
        <w:rPr>
          <w:rFonts w:ascii="Times New Roman" w:hAnsi="Times New Roman"/>
        </w:rPr>
        <w:t>108</w:t>
      </w:r>
      <w:r w:rsidRPr="00F5581B">
        <w:rPr>
          <w:rFonts w:ascii="Times New Roman" w:hAnsi="Times New Roman"/>
        </w:rPr>
        <w:t>年底完成港區浚深至水下</w:t>
      </w:r>
      <w:r w:rsidRPr="00F5581B">
        <w:rPr>
          <w:rFonts w:ascii="Times New Roman" w:hAnsi="Times New Roman"/>
        </w:rPr>
        <w:t>8</w:t>
      </w:r>
      <w:r w:rsidRPr="00F5581B">
        <w:rPr>
          <w:rFonts w:ascii="Times New Roman" w:hAnsi="Times New Roman"/>
        </w:rPr>
        <w:t>公尺，並由中鋼公司投資的興達海基於</w:t>
      </w:r>
      <w:r w:rsidRPr="00F5581B">
        <w:rPr>
          <w:rFonts w:ascii="Times New Roman" w:hAnsi="Times New Roman"/>
          <w:color w:val="000000" w:themeColor="text1"/>
        </w:rPr>
        <w:t>此製造、組立水下基礎並運出，能源局委託高雄市政府海洋局執行港區疏浚工程，疏浚土方原以養灘方式辦理，因遭抗爭、污染等問題造成去化困難，需增編</w:t>
      </w:r>
      <w:r w:rsidRPr="00F5581B">
        <w:rPr>
          <w:rFonts w:ascii="Times New Roman" w:hAnsi="Times New Roman"/>
          <w:color w:val="000000" w:themeColor="text1"/>
        </w:rPr>
        <w:t>7.79</w:t>
      </w:r>
      <w:r w:rsidRPr="00F5581B">
        <w:rPr>
          <w:rFonts w:ascii="Times New Roman" w:hAnsi="Times New Roman"/>
          <w:color w:val="000000" w:themeColor="text1"/>
        </w:rPr>
        <w:t>億元棄置費用方能執行，惟能源局未於</w:t>
      </w:r>
      <w:r w:rsidRPr="00F5581B">
        <w:rPr>
          <w:rFonts w:ascii="Times New Roman" w:hAnsi="Times New Roman"/>
          <w:color w:val="000000" w:themeColor="text1"/>
        </w:rPr>
        <w:t>108</w:t>
      </w:r>
      <w:r w:rsidRPr="00F5581B">
        <w:rPr>
          <w:rFonts w:ascii="Times New Roman" w:hAnsi="Times New Roman"/>
          <w:color w:val="000000" w:themeColor="text1"/>
        </w:rPr>
        <w:t>年海洋局告知問題時積極協助並尋求外援，多次以原</w:t>
      </w:r>
      <w:r w:rsidRPr="00F5581B">
        <w:rPr>
          <w:rFonts w:ascii="Times New Roman" w:hAnsi="Times New Roman"/>
          <w:color w:val="000000" w:themeColor="text1"/>
        </w:rPr>
        <w:t>4.45</w:t>
      </w:r>
      <w:r w:rsidRPr="00F5581B">
        <w:rPr>
          <w:rFonts w:ascii="Times New Roman" w:hAnsi="Times New Roman"/>
          <w:color w:val="000000" w:themeColor="text1"/>
        </w:rPr>
        <w:t>億元額度內要求海洋局持續辦理，任令疏浚工程迄至</w:t>
      </w:r>
      <w:r w:rsidRPr="00F5581B">
        <w:rPr>
          <w:rFonts w:ascii="Times New Roman" w:hAnsi="Times New Roman"/>
          <w:color w:val="000000" w:themeColor="text1"/>
        </w:rPr>
        <w:t>111</w:t>
      </w:r>
      <w:r w:rsidRPr="00F5581B">
        <w:rPr>
          <w:rFonts w:ascii="Times New Roman" w:hAnsi="Times New Roman"/>
          <w:color w:val="000000" w:themeColor="text1"/>
        </w:rPr>
        <w:t>年</w:t>
      </w:r>
      <w:r w:rsidRPr="00F5581B">
        <w:rPr>
          <w:rFonts w:ascii="Times New Roman" w:hAnsi="Times New Roman"/>
          <w:color w:val="000000" w:themeColor="text1"/>
        </w:rPr>
        <w:t>5</w:t>
      </w:r>
      <w:r w:rsidRPr="00F5581B">
        <w:rPr>
          <w:rFonts w:ascii="Times New Roman" w:hAnsi="Times New Roman"/>
          <w:color w:val="000000" w:themeColor="text1"/>
        </w:rPr>
        <w:t>月中旬始部分區域完成水下</w:t>
      </w:r>
      <w:r w:rsidRPr="00F5581B">
        <w:rPr>
          <w:rFonts w:ascii="Times New Roman" w:hAnsi="Times New Roman"/>
          <w:color w:val="000000" w:themeColor="text1"/>
        </w:rPr>
        <w:t>7</w:t>
      </w:r>
      <w:r w:rsidRPr="00F5581B">
        <w:rPr>
          <w:rFonts w:ascii="Times New Roman" w:hAnsi="Times New Roman"/>
          <w:color w:val="000000" w:themeColor="text1"/>
        </w:rPr>
        <w:t>公尺，興達海基完成之</w:t>
      </w:r>
      <w:r w:rsidRPr="00F5581B">
        <w:rPr>
          <w:rFonts w:ascii="Times New Roman" w:hAnsi="Times New Roman"/>
          <w:color w:val="000000" w:themeColor="text1"/>
        </w:rPr>
        <w:t>6</w:t>
      </w:r>
      <w:r w:rsidRPr="00F5581B">
        <w:rPr>
          <w:rFonts w:ascii="Times New Roman" w:hAnsi="Times New Roman"/>
          <w:color w:val="000000" w:themeColor="text1"/>
        </w:rPr>
        <w:t>座水下基礎迄今無法依正常程序運出，且預計至</w:t>
      </w:r>
      <w:r w:rsidRPr="00F5581B">
        <w:rPr>
          <w:rFonts w:ascii="Times New Roman" w:hAnsi="Times New Roman"/>
          <w:color w:val="000000" w:themeColor="text1"/>
        </w:rPr>
        <w:t>113</w:t>
      </w:r>
      <w:r w:rsidRPr="00F5581B">
        <w:rPr>
          <w:rFonts w:ascii="Times New Roman" w:hAnsi="Times New Roman"/>
          <w:color w:val="000000" w:themeColor="text1"/>
        </w:rPr>
        <w:t>年</w:t>
      </w:r>
      <w:r w:rsidRPr="00F5581B">
        <w:rPr>
          <w:rFonts w:ascii="Times New Roman" w:hAnsi="Times New Roman"/>
          <w:color w:val="000000" w:themeColor="text1"/>
        </w:rPr>
        <w:t>4</w:t>
      </w:r>
      <w:r w:rsidRPr="00F5581B">
        <w:rPr>
          <w:rFonts w:ascii="Times New Roman" w:hAnsi="Times New Roman"/>
          <w:color w:val="000000" w:themeColor="text1"/>
        </w:rPr>
        <w:t>月方能達成行政院核定計畫、浚深至水下</w:t>
      </w:r>
      <w:r w:rsidRPr="00F5581B">
        <w:rPr>
          <w:rFonts w:ascii="Times New Roman" w:hAnsi="Times New Roman"/>
          <w:color w:val="000000" w:themeColor="text1"/>
        </w:rPr>
        <w:t>8</w:t>
      </w:r>
      <w:r w:rsidRPr="00F5581B">
        <w:rPr>
          <w:rFonts w:ascii="Times New Roman" w:hAnsi="Times New Roman"/>
          <w:color w:val="000000" w:themeColor="text1"/>
        </w:rPr>
        <w:t>公尺之目標，延宕時程長達</w:t>
      </w:r>
      <w:r w:rsidRPr="00F5581B">
        <w:rPr>
          <w:rFonts w:ascii="Times New Roman" w:hAnsi="Times New Roman"/>
          <w:color w:val="000000" w:themeColor="text1"/>
        </w:rPr>
        <w:t>4</w:t>
      </w:r>
      <w:r w:rsidRPr="00F5581B">
        <w:rPr>
          <w:rFonts w:ascii="Times New Roman" w:hAnsi="Times New Roman"/>
          <w:color w:val="000000" w:themeColor="text1"/>
        </w:rPr>
        <w:t>年</w:t>
      </w:r>
      <w:r w:rsidRPr="00F5581B">
        <w:rPr>
          <w:rFonts w:ascii="Times New Roman" w:hAnsi="Times New Roman"/>
          <w:color w:val="000000" w:themeColor="text1"/>
        </w:rPr>
        <w:t>4</w:t>
      </w:r>
      <w:r w:rsidRPr="00F5581B">
        <w:rPr>
          <w:rFonts w:ascii="Times New Roman" w:hAnsi="Times New Roman"/>
          <w:color w:val="000000" w:themeColor="text1"/>
        </w:rPr>
        <w:t>個月，嚴重影響離岸風電國產化執行進程，核有</w:t>
      </w:r>
      <w:r w:rsidRPr="001F40FE">
        <w:rPr>
          <w:rFonts w:hint="eastAsia"/>
          <w:color w:val="000000" w:themeColor="text1"/>
        </w:rPr>
        <w:t>怠</w:t>
      </w:r>
      <w:r w:rsidRPr="00AC4BA5">
        <w:rPr>
          <w:rFonts w:hint="eastAsia"/>
        </w:rPr>
        <w:t>失</w:t>
      </w:r>
      <w:r>
        <w:rPr>
          <w:rFonts w:hint="eastAsia"/>
        </w:rPr>
        <w:t>。</w:t>
      </w:r>
      <w:bookmarkEnd w:id="66"/>
    </w:p>
    <w:p w14:paraId="012288FE" w14:textId="543EC3D4" w:rsidR="00076C2A" w:rsidRDefault="00C577B9" w:rsidP="007C200E">
      <w:pPr>
        <w:pStyle w:val="2"/>
        <w:numPr>
          <w:ilvl w:val="1"/>
          <w:numId w:val="1"/>
        </w:numPr>
        <w:kinsoku w:val="0"/>
        <w:ind w:left="1020" w:hanging="680"/>
        <w:rPr>
          <w:rFonts w:ascii="Times New Roman" w:hAnsi="Times New Roman"/>
          <w:b/>
        </w:rPr>
      </w:pPr>
      <w:bookmarkStart w:id="67" w:name="_Toc106358468"/>
      <w:r>
        <w:rPr>
          <w:rFonts w:ascii="Times New Roman" w:hAnsi="Times New Roman" w:hint="eastAsia"/>
          <w:b/>
        </w:rPr>
        <w:t>臺中港為離岸風電零組件國產化廠商聚落及</w:t>
      </w:r>
      <w:r w:rsidR="00FA5491">
        <w:rPr>
          <w:rFonts w:ascii="Times New Roman" w:hAnsi="Times New Roman" w:hint="eastAsia"/>
          <w:b/>
        </w:rPr>
        <w:t>風場專案</w:t>
      </w:r>
      <w:r>
        <w:rPr>
          <w:rFonts w:ascii="Times New Roman" w:hAnsi="Times New Roman" w:hint="eastAsia"/>
          <w:b/>
        </w:rPr>
        <w:t>預組裝</w:t>
      </w:r>
      <w:r w:rsidR="0022082E">
        <w:rPr>
          <w:rFonts w:ascii="Times New Roman" w:hAnsi="Times New Roman" w:hint="eastAsia"/>
          <w:b/>
        </w:rPr>
        <w:t>基地</w:t>
      </w:r>
      <w:r>
        <w:rPr>
          <w:rFonts w:ascii="Times New Roman" w:hAnsi="Times New Roman" w:hint="eastAsia"/>
          <w:b/>
        </w:rPr>
        <w:t>，隨</w:t>
      </w:r>
      <w:r w:rsidR="00E92C7D">
        <w:rPr>
          <w:rFonts w:ascii="Times New Roman" w:hAnsi="Times New Roman" w:hint="eastAsia"/>
          <w:b/>
        </w:rPr>
        <w:t>著政府離岸風電逐漸邁入第</w:t>
      </w:r>
      <w:r w:rsidR="00E92C7D">
        <w:rPr>
          <w:rFonts w:ascii="Times New Roman" w:hAnsi="Times New Roman" w:hint="eastAsia"/>
          <w:b/>
        </w:rPr>
        <w:t>3</w:t>
      </w:r>
      <w:r w:rsidR="00E92C7D">
        <w:rPr>
          <w:rFonts w:ascii="Times New Roman" w:hAnsi="Times New Roman" w:hint="eastAsia"/>
          <w:b/>
        </w:rPr>
        <w:t>階段區塊開發，從風機、葉片、塔架等零組件均有大型化趨勢，港務公司現行</w:t>
      </w:r>
      <w:r w:rsidR="00FA5491">
        <w:rPr>
          <w:rFonts w:ascii="Times New Roman" w:hAnsi="Times New Roman" w:hint="eastAsia"/>
          <w:b/>
        </w:rPr>
        <w:t>港區內之運輸</w:t>
      </w:r>
      <w:r w:rsidR="00E92C7D">
        <w:rPr>
          <w:rFonts w:ascii="Times New Roman" w:hAnsi="Times New Roman" w:hint="eastAsia"/>
          <w:b/>
        </w:rPr>
        <w:t>政策係重件</w:t>
      </w:r>
      <w:r w:rsidR="00FA5491">
        <w:rPr>
          <w:rFonts w:ascii="Times New Roman" w:hAnsi="Times New Roman" w:hint="eastAsia"/>
          <w:b/>
        </w:rPr>
        <w:t>走</w:t>
      </w:r>
      <w:r w:rsidR="00E92C7D">
        <w:rPr>
          <w:rFonts w:ascii="Times New Roman" w:hAnsi="Times New Roman" w:hint="eastAsia"/>
          <w:b/>
        </w:rPr>
        <w:t>海運</w:t>
      </w:r>
      <w:r w:rsidR="00FA5491">
        <w:rPr>
          <w:rFonts w:ascii="Times New Roman" w:hAnsi="Times New Roman" w:hint="eastAsia"/>
          <w:b/>
        </w:rPr>
        <w:t>、</w:t>
      </w:r>
      <w:r w:rsidR="00E92C7D">
        <w:rPr>
          <w:rFonts w:ascii="Times New Roman" w:hAnsi="Times New Roman" w:hint="eastAsia"/>
          <w:b/>
        </w:rPr>
        <w:t>輕件</w:t>
      </w:r>
      <w:r w:rsidR="00FA5491">
        <w:rPr>
          <w:rFonts w:ascii="Times New Roman" w:hAnsi="Times New Roman" w:hint="eastAsia"/>
          <w:b/>
        </w:rPr>
        <w:t>走陸</w:t>
      </w:r>
      <w:r w:rsidR="00E92C7D">
        <w:rPr>
          <w:rFonts w:ascii="Times New Roman" w:hAnsi="Times New Roman" w:hint="eastAsia"/>
          <w:b/>
        </w:rPr>
        <w:t>運</w:t>
      </w:r>
      <w:r w:rsidR="00FA5491">
        <w:rPr>
          <w:rFonts w:ascii="Times New Roman" w:hAnsi="Times New Roman" w:hint="eastAsia"/>
          <w:b/>
        </w:rPr>
        <w:t>，惟港區內海運受潮差、風速、浪高等限制因素影響，情況許可下</w:t>
      </w:r>
      <w:r w:rsidR="00FA5491">
        <w:rPr>
          <w:rFonts w:ascii="Times New Roman" w:hAnsi="Times New Roman" w:hint="eastAsia"/>
          <w:b/>
        </w:rPr>
        <w:t>1</w:t>
      </w:r>
      <w:r w:rsidR="00FA5491">
        <w:rPr>
          <w:rFonts w:ascii="Times New Roman" w:hAnsi="Times New Roman" w:hint="eastAsia"/>
          <w:b/>
        </w:rPr>
        <w:t>天僅能運輸</w:t>
      </w:r>
      <w:r w:rsidR="00FA5491">
        <w:rPr>
          <w:rFonts w:ascii="Times New Roman" w:hAnsi="Times New Roman" w:hint="eastAsia"/>
          <w:b/>
        </w:rPr>
        <w:t>1</w:t>
      </w:r>
      <w:r w:rsidR="00FA5491">
        <w:rPr>
          <w:rFonts w:ascii="Times New Roman" w:hAnsi="Times New Roman" w:hint="eastAsia"/>
          <w:b/>
        </w:rPr>
        <w:t>台機艙，非國際商港、離岸風電</w:t>
      </w:r>
      <w:r w:rsidR="00227F50">
        <w:rPr>
          <w:rFonts w:ascii="Times New Roman" w:hAnsi="Times New Roman" w:hint="eastAsia"/>
          <w:b/>
        </w:rPr>
        <w:t>專區所應有之效率，港務公司為長遠考量，針對臺中港之碼頭、後續土地配置、離岸風電聚落與其陸上運輸路線，皆應有整體思考及建設</w:t>
      </w:r>
      <w:r w:rsidR="00227F50">
        <w:rPr>
          <w:rFonts w:ascii="Times New Roman" w:hAnsi="Times New Roman" w:hint="eastAsia"/>
          <w:b/>
        </w:rPr>
        <w:lastRenderedPageBreak/>
        <w:t>，方能配合政府執行能源轉型之政策</w:t>
      </w:r>
      <w:bookmarkEnd w:id="67"/>
    </w:p>
    <w:p w14:paraId="5EAA0344" w14:textId="047F0783" w:rsidR="00076C2A" w:rsidRDefault="00EE54D1" w:rsidP="007C200E">
      <w:pPr>
        <w:pStyle w:val="3"/>
        <w:kinsoku w:val="0"/>
      </w:pPr>
      <w:bookmarkStart w:id="68" w:name="_Toc105426108"/>
      <w:bookmarkStart w:id="69" w:name="_Toc106358469"/>
      <w:r>
        <w:rPr>
          <w:rFonts w:hint="eastAsia"/>
        </w:rPr>
        <w:t>政府執行離岸</w:t>
      </w:r>
      <w:r w:rsidRPr="00666675">
        <w:rPr>
          <w:rFonts w:ascii="Times New Roman" w:hAnsi="Times New Roman"/>
        </w:rPr>
        <w:t>風電產業，各港口扮演重要角色，港務公司管理國內商港，尤以臺中港最為重要，因其距離岸風場運程最短，且風機零組件國產化聚落逐漸形成，</w:t>
      </w:r>
      <w:r w:rsidR="00D26AA8" w:rsidRPr="00666675">
        <w:rPr>
          <w:rFonts w:ascii="Times New Roman" w:hAnsi="Times New Roman"/>
        </w:rPr>
        <w:t>如離岸風機系統商西門子歌美颯，於臺中港成立歐洲以外第</w:t>
      </w:r>
      <w:r w:rsidR="00D26AA8" w:rsidRPr="00666675">
        <w:rPr>
          <w:rFonts w:ascii="Times New Roman" w:hAnsi="Times New Roman"/>
        </w:rPr>
        <w:t>1</w:t>
      </w:r>
      <w:r w:rsidR="00D26AA8" w:rsidRPr="00666675">
        <w:rPr>
          <w:rFonts w:ascii="Times New Roman" w:hAnsi="Times New Roman"/>
        </w:rPr>
        <w:t>個機艙組裝廠，現生產</w:t>
      </w:r>
      <w:r w:rsidR="00D26AA8" w:rsidRPr="00666675">
        <w:rPr>
          <w:rFonts w:ascii="Times New Roman" w:hAnsi="Times New Roman"/>
        </w:rPr>
        <w:t>8MW</w:t>
      </w:r>
      <w:r w:rsidR="00D26AA8" w:rsidRPr="00666675">
        <w:rPr>
          <w:rFonts w:ascii="Times New Roman" w:hAnsi="Times New Roman"/>
        </w:rPr>
        <w:t>之風機，預計</w:t>
      </w:r>
      <w:r w:rsidR="00D26AA8" w:rsidRPr="00666675">
        <w:rPr>
          <w:rFonts w:ascii="Times New Roman" w:hAnsi="Times New Roman"/>
        </w:rPr>
        <w:t>113</w:t>
      </w:r>
      <w:r w:rsidR="00D26AA8" w:rsidRPr="00666675">
        <w:rPr>
          <w:rFonts w:ascii="Times New Roman" w:hAnsi="Times New Roman"/>
        </w:rPr>
        <w:t>年將在臺中港生產</w:t>
      </w:r>
      <w:r w:rsidR="00D26AA8" w:rsidRPr="00666675">
        <w:rPr>
          <w:rFonts w:ascii="Times New Roman" w:hAnsi="Times New Roman"/>
        </w:rPr>
        <w:t>14MW</w:t>
      </w:r>
      <w:r w:rsidR="00D26AA8" w:rsidRPr="00666675">
        <w:rPr>
          <w:rFonts w:ascii="Times New Roman" w:hAnsi="Times New Roman"/>
        </w:rPr>
        <w:t>之風機，另天力</w:t>
      </w:r>
      <w:r w:rsidR="00004D9E">
        <w:rPr>
          <w:rFonts w:ascii="Times New Roman" w:hAnsi="Times New Roman" w:hint="eastAsia"/>
        </w:rPr>
        <w:t>離岸公司</w:t>
      </w:r>
      <w:r w:rsidR="00D26AA8" w:rsidRPr="00666675">
        <w:rPr>
          <w:rFonts w:ascii="Times New Roman" w:hAnsi="Times New Roman"/>
        </w:rPr>
        <w:t>於今年</w:t>
      </w:r>
      <w:r w:rsidR="00D26AA8" w:rsidRPr="00666675">
        <w:rPr>
          <w:rFonts w:ascii="Times New Roman" w:hAnsi="Times New Roman"/>
        </w:rPr>
        <w:t>1</w:t>
      </w:r>
      <w:r w:rsidR="00D26AA8" w:rsidRPr="00666675">
        <w:rPr>
          <w:rFonts w:ascii="Times New Roman" w:hAnsi="Times New Roman"/>
        </w:rPr>
        <w:t>月</w:t>
      </w:r>
      <w:r w:rsidR="00D26AA8" w:rsidRPr="00666675">
        <w:rPr>
          <w:rFonts w:ascii="Times New Roman" w:hAnsi="Times New Roman"/>
        </w:rPr>
        <w:t>11</w:t>
      </w:r>
      <w:r w:rsidR="00D26AA8" w:rsidRPr="00666675">
        <w:rPr>
          <w:rFonts w:ascii="Times New Roman" w:hAnsi="Times New Roman"/>
        </w:rPr>
        <w:t>日</w:t>
      </w:r>
      <w:r w:rsidR="000C3ADC" w:rsidRPr="00666675">
        <w:rPr>
          <w:rFonts w:ascii="Times New Roman" w:hAnsi="Times New Roman"/>
        </w:rPr>
        <w:t>配合</w:t>
      </w:r>
      <w:r w:rsidR="000C3ADC" w:rsidRPr="00666675">
        <w:rPr>
          <w:rFonts w:ascii="Times New Roman" w:hAnsi="Times New Roman"/>
        </w:rPr>
        <w:t>Vestas</w:t>
      </w:r>
      <w:r w:rsidR="000C3ADC" w:rsidRPr="00666675">
        <w:rPr>
          <w:rFonts w:ascii="Times New Roman" w:hAnsi="Times New Roman"/>
        </w:rPr>
        <w:t>，</w:t>
      </w:r>
      <w:r w:rsidR="00D26AA8" w:rsidRPr="00666675">
        <w:rPr>
          <w:rFonts w:ascii="Times New Roman" w:hAnsi="Times New Roman"/>
        </w:rPr>
        <w:t>正式生產出</w:t>
      </w:r>
      <w:r w:rsidR="000C3ADC" w:rsidRPr="00666675">
        <w:rPr>
          <w:rFonts w:ascii="Times New Roman" w:hAnsi="Times New Roman"/>
        </w:rPr>
        <w:t>9.5MW</w:t>
      </w:r>
      <w:r w:rsidR="000C3ADC" w:rsidRPr="00666675">
        <w:rPr>
          <w:rFonts w:ascii="Times New Roman" w:hAnsi="Times New Roman"/>
        </w:rPr>
        <w:t>之葉片，預計年產量</w:t>
      </w:r>
      <w:r w:rsidR="000C3ADC" w:rsidRPr="00666675">
        <w:rPr>
          <w:rFonts w:ascii="Times New Roman" w:hAnsi="Times New Roman"/>
        </w:rPr>
        <w:t>180</w:t>
      </w:r>
      <w:r w:rsidR="000C3ADC" w:rsidRPr="00666675">
        <w:rPr>
          <w:rFonts w:ascii="Times New Roman" w:hAnsi="Times New Roman"/>
        </w:rPr>
        <w:t>支葉片</w:t>
      </w:r>
      <w:r w:rsidR="000C3ADC">
        <w:rPr>
          <w:rFonts w:hint="eastAsia"/>
        </w:rPr>
        <w:t>，還有金豐的塔架、永冠的輪轂……等，均於臺中港區內製造生產，該等公司將產品產出後，均需港區內之運輸系統支持，始能運至適當地點組裝，最終運到重件碼頭，上船出海裝設於外海。</w:t>
      </w:r>
      <w:bookmarkEnd w:id="68"/>
      <w:bookmarkEnd w:id="69"/>
    </w:p>
    <w:p w14:paraId="5D97D042" w14:textId="21AF0EC7" w:rsidR="00D923A9" w:rsidRDefault="00D923A9" w:rsidP="00D923A9">
      <w:pPr>
        <w:pStyle w:val="a3"/>
        <w:jc w:val="center"/>
      </w:pPr>
      <w:r>
        <w:rPr>
          <w:rFonts w:hint="eastAsia"/>
        </w:rPr>
        <w:t>臺中港離岸風電專區配置一覽表</w:t>
      </w:r>
    </w:p>
    <w:tbl>
      <w:tblPr>
        <w:tblStyle w:val="af6"/>
        <w:tblW w:w="8246" w:type="dxa"/>
        <w:tblInd w:w="680" w:type="dxa"/>
        <w:tblCellMar>
          <w:left w:w="0" w:type="dxa"/>
          <w:right w:w="0" w:type="dxa"/>
        </w:tblCellMar>
        <w:tblLook w:val="04A0" w:firstRow="1" w:lastRow="0" w:firstColumn="1" w:lastColumn="0" w:noHBand="0" w:noVBand="1"/>
      </w:tblPr>
      <w:tblGrid>
        <w:gridCol w:w="990"/>
        <w:gridCol w:w="2011"/>
        <w:gridCol w:w="992"/>
        <w:gridCol w:w="1418"/>
        <w:gridCol w:w="1134"/>
        <w:gridCol w:w="1701"/>
      </w:tblGrid>
      <w:tr w:rsidR="005F4E5B" w:rsidRPr="00015537" w14:paraId="2285095C" w14:textId="77777777" w:rsidTr="005F4E5B">
        <w:tc>
          <w:tcPr>
            <w:tcW w:w="990" w:type="dxa"/>
            <w:vMerge w:val="restart"/>
            <w:shd w:val="clear" w:color="auto" w:fill="FBD4B4" w:themeFill="accent6" w:themeFillTint="66"/>
            <w:vAlign w:val="center"/>
          </w:tcPr>
          <w:p w14:paraId="215C1285" w14:textId="77777777" w:rsidR="005F4E5B"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提供</w:t>
            </w:r>
          </w:p>
          <w:p w14:paraId="11680175" w14:textId="04DEFAFE"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狀況</w:t>
            </w:r>
          </w:p>
        </w:tc>
        <w:tc>
          <w:tcPr>
            <w:tcW w:w="2011" w:type="dxa"/>
            <w:vMerge w:val="restart"/>
            <w:shd w:val="clear" w:color="auto" w:fill="FBD4B4" w:themeFill="accent6" w:themeFillTint="66"/>
            <w:vAlign w:val="center"/>
          </w:tcPr>
          <w:p w14:paraId="5E0C8E1D" w14:textId="6105D0A2" w:rsidR="005F4E5B" w:rsidRPr="00015537" w:rsidRDefault="005F4E5B" w:rsidP="007C200E">
            <w:pPr>
              <w:pStyle w:val="0"/>
              <w:kinsoku w:val="0"/>
              <w:spacing w:line="0" w:lineRule="atLeast"/>
              <w:ind w:leftChars="0" w:left="0"/>
              <w:jc w:val="center"/>
              <w:rPr>
                <w:rFonts w:ascii="Times New Roman"/>
                <w:sz w:val="24"/>
                <w:szCs w:val="24"/>
              </w:rPr>
            </w:pPr>
            <w:r w:rsidRPr="00015537">
              <w:rPr>
                <w:rFonts w:ascii="Times New Roman"/>
                <w:sz w:val="24"/>
                <w:szCs w:val="24"/>
              </w:rPr>
              <w:t>位置</w:t>
            </w:r>
          </w:p>
        </w:tc>
        <w:tc>
          <w:tcPr>
            <w:tcW w:w="2410" w:type="dxa"/>
            <w:gridSpan w:val="2"/>
            <w:tcBorders>
              <w:bottom w:val="single" w:sz="4" w:space="0" w:color="auto"/>
            </w:tcBorders>
            <w:shd w:val="clear" w:color="auto" w:fill="FBD4B4" w:themeFill="accent6" w:themeFillTint="66"/>
            <w:vAlign w:val="center"/>
          </w:tcPr>
          <w:p w14:paraId="0097E31B" w14:textId="40CA9EBE"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碼頭</w:t>
            </w:r>
          </w:p>
        </w:tc>
        <w:tc>
          <w:tcPr>
            <w:tcW w:w="1134" w:type="dxa"/>
            <w:vMerge w:val="restart"/>
            <w:shd w:val="clear" w:color="auto" w:fill="FBD4B4" w:themeFill="accent6" w:themeFillTint="66"/>
            <w:vAlign w:val="center"/>
          </w:tcPr>
          <w:p w14:paraId="7995B243" w14:textId="77777777" w:rsidR="005F4E5B"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面積</w:t>
            </w:r>
          </w:p>
          <w:p w14:paraId="62B690D1" w14:textId="239F0306" w:rsidR="005F4E5B"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w:t>
            </w:r>
            <w:r>
              <w:rPr>
                <w:rFonts w:ascii="Times New Roman" w:hint="eastAsia"/>
                <w:sz w:val="24"/>
                <w:szCs w:val="24"/>
              </w:rPr>
              <w:t>公頃</w:t>
            </w:r>
            <w:r>
              <w:rPr>
                <w:rFonts w:ascii="Times New Roman"/>
                <w:sz w:val="24"/>
                <w:szCs w:val="24"/>
              </w:rPr>
              <w:t>)</w:t>
            </w:r>
          </w:p>
        </w:tc>
        <w:tc>
          <w:tcPr>
            <w:tcW w:w="1701" w:type="dxa"/>
            <w:vMerge w:val="restart"/>
            <w:shd w:val="clear" w:color="auto" w:fill="FBD4B4" w:themeFill="accent6" w:themeFillTint="66"/>
            <w:vAlign w:val="center"/>
          </w:tcPr>
          <w:p w14:paraId="5F001DD3" w14:textId="0A7FD885"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承租業者</w:t>
            </w:r>
          </w:p>
        </w:tc>
      </w:tr>
      <w:tr w:rsidR="005F4E5B" w:rsidRPr="00015537" w14:paraId="64DB6D96" w14:textId="77777777" w:rsidTr="005F4E5B">
        <w:tc>
          <w:tcPr>
            <w:tcW w:w="990" w:type="dxa"/>
            <w:vMerge/>
            <w:vAlign w:val="center"/>
          </w:tcPr>
          <w:p w14:paraId="681E1C3E" w14:textId="77777777" w:rsidR="005F4E5B" w:rsidRPr="00015537" w:rsidRDefault="005F4E5B" w:rsidP="007C200E">
            <w:pPr>
              <w:pStyle w:val="0"/>
              <w:kinsoku w:val="0"/>
              <w:spacing w:line="0" w:lineRule="atLeast"/>
              <w:ind w:leftChars="0" w:left="0"/>
              <w:jc w:val="center"/>
              <w:rPr>
                <w:rFonts w:ascii="Times New Roman"/>
                <w:sz w:val="24"/>
                <w:szCs w:val="24"/>
              </w:rPr>
            </w:pPr>
          </w:p>
        </w:tc>
        <w:tc>
          <w:tcPr>
            <w:tcW w:w="2011" w:type="dxa"/>
            <w:vMerge/>
            <w:vAlign w:val="center"/>
          </w:tcPr>
          <w:p w14:paraId="662E74DA" w14:textId="77777777" w:rsidR="005F4E5B" w:rsidRPr="00015537" w:rsidRDefault="005F4E5B" w:rsidP="007C200E">
            <w:pPr>
              <w:pStyle w:val="0"/>
              <w:kinsoku w:val="0"/>
              <w:spacing w:line="0" w:lineRule="atLeast"/>
              <w:ind w:leftChars="0" w:left="0"/>
              <w:jc w:val="center"/>
              <w:rPr>
                <w:rFonts w:ascii="Times New Roman"/>
                <w:sz w:val="24"/>
                <w:szCs w:val="24"/>
              </w:rPr>
            </w:pPr>
          </w:p>
        </w:tc>
        <w:tc>
          <w:tcPr>
            <w:tcW w:w="992" w:type="dxa"/>
            <w:shd w:val="clear" w:color="auto" w:fill="FBD4B4" w:themeFill="accent6" w:themeFillTint="66"/>
            <w:vAlign w:val="center"/>
          </w:tcPr>
          <w:p w14:paraId="4FDCBFA5" w14:textId="0DAECAAC"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長度</w:t>
            </w:r>
          </w:p>
        </w:tc>
        <w:tc>
          <w:tcPr>
            <w:tcW w:w="1418" w:type="dxa"/>
            <w:shd w:val="clear" w:color="auto" w:fill="FBD4B4" w:themeFill="accent6" w:themeFillTint="66"/>
            <w:vAlign w:val="center"/>
          </w:tcPr>
          <w:p w14:paraId="62B10829" w14:textId="4FC1E742"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載重</w:t>
            </w:r>
          </w:p>
        </w:tc>
        <w:tc>
          <w:tcPr>
            <w:tcW w:w="1134" w:type="dxa"/>
            <w:vMerge/>
            <w:vAlign w:val="center"/>
          </w:tcPr>
          <w:p w14:paraId="6FFFEE89" w14:textId="77F6FFDB" w:rsidR="005F4E5B" w:rsidRPr="00015537" w:rsidRDefault="005F4E5B" w:rsidP="007C200E">
            <w:pPr>
              <w:pStyle w:val="0"/>
              <w:kinsoku w:val="0"/>
              <w:spacing w:line="0" w:lineRule="atLeast"/>
              <w:ind w:leftChars="0" w:left="0"/>
              <w:jc w:val="center"/>
              <w:rPr>
                <w:rFonts w:ascii="Times New Roman"/>
                <w:sz w:val="24"/>
                <w:szCs w:val="24"/>
              </w:rPr>
            </w:pPr>
          </w:p>
        </w:tc>
        <w:tc>
          <w:tcPr>
            <w:tcW w:w="1701" w:type="dxa"/>
            <w:vMerge/>
            <w:vAlign w:val="center"/>
          </w:tcPr>
          <w:p w14:paraId="486EFC8C" w14:textId="77777777" w:rsidR="005F4E5B" w:rsidRPr="00015537" w:rsidRDefault="005F4E5B" w:rsidP="007C200E">
            <w:pPr>
              <w:pStyle w:val="0"/>
              <w:kinsoku w:val="0"/>
              <w:spacing w:line="0" w:lineRule="atLeast"/>
              <w:ind w:leftChars="0" w:left="0"/>
              <w:jc w:val="center"/>
              <w:rPr>
                <w:rFonts w:ascii="Times New Roman"/>
                <w:sz w:val="24"/>
                <w:szCs w:val="24"/>
              </w:rPr>
            </w:pPr>
          </w:p>
        </w:tc>
      </w:tr>
      <w:tr w:rsidR="005F4E5B" w:rsidRPr="00015537" w14:paraId="3C6A0019" w14:textId="77777777" w:rsidTr="0036748C">
        <w:tc>
          <w:tcPr>
            <w:tcW w:w="990" w:type="dxa"/>
            <w:vMerge w:val="restart"/>
            <w:vAlign w:val="center"/>
          </w:tcPr>
          <w:p w14:paraId="0500082C" w14:textId="77777777" w:rsidR="005F4E5B"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重件</w:t>
            </w:r>
          </w:p>
          <w:p w14:paraId="64C4E2DD" w14:textId="0CCE409A"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碼頭</w:t>
            </w:r>
          </w:p>
        </w:tc>
        <w:tc>
          <w:tcPr>
            <w:tcW w:w="2011" w:type="dxa"/>
            <w:vAlign w:val="center"/>
          </w:tcPr>
          <w:p w14:paraId="70402D52" w14:textId="5B6F9C67" w:rsidR="005F4E5B" w:rsidRPr="00015537" w:rsidRDefault="005F4E5B" w:rsidP="007C200E">
            <w:pPr>
              <w:pStyle w:val="0"/>
              <w:kinsoku w:val="0"/>
              <w:spacing w:line="0" w:lineRule="atLeast"/>
              <w:ind w:leftChars="0" w:left="0"/>
              <w:jc w:val="center"/>
              <w:rPr>
                <w:rFonts w:ascii="Times New Roman"/>
                <w:sz w:val="24"/>
                <w:szCs w:val="24"/>
              </w:rPr>
            </w:pPr>
            <w:r w:rsidRPr="00015537">
              <w:rPr>
                <w:rFonts w:ascii="Times New Roman"/>
                <w:sz w:val="24"/>
                <w:szCs w:val="24"/>
              </w:rPr>
              <w:t>#2</w:t>
            </w:r>
          </w:p>
        </w:tc>
        <w:tc>
          <w:tcPr>
            <w:tcW w:w="992" w:type="dxa"/>
            <w:vAlign w:val="center"/>
          </w:tcPr>
          <w:p w14:paraId="493C8E62" w14:textId="49F6D801"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50</w:t>
            </w:r>
          </w:p>
        </w:tc>
        <w:tc>
          <w:tcPr>
            <w:tcW w:w="1418" w:type="dxa"/>
            <w:vAlign w:val="center"/>
          </w:tcPr>
          <w:p w14:paraId="332F2FB3" w14:textId="44FFCBDD"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3</w:t>
            </w:r>
            <w:r>
              <w:rPr>
                <w:rFonts w:ascii="Times New Roman" w:hint="eastAsia"/>
                <w:sz w:val="24"/>
                <w:szCs w:val="24"/>
              </w:rPr>
              <w:t>、</w:t>
            </w:r>
            <w:r>
              <w:rPr>
                <w:rFonts w:ascii="Times New Roman" w:hint="eastAsia"/>
                <w:sz w:val="24"/>
                <w:szCs w:val="24"/>
              </w:rPr>
              <w:t>1</w:t>
            </w:r>
            <w:r>
              <w:rPr>
                <w:rFonts w:ascii="Times New Roman"/>
                <w:sz w:val="24"/>
                <w:szCs w:val="24"/>
              </w:rPr>
              <w:t>0</w:t>
            </w:r>
          </w:p>
        </w:tc>
        <w:tc>
          <w:tcPr>
            <w:tcW w:w="1134" w:type="dxa"/>
            <w:vAlign w:val="center"/>
          </w:tcPr>
          <w:p w14:paraId="74096BDE" w14:textId="16904D36"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1</w:t>
            </w:r>
            <w:r>
              <w:rPr>
                <w:rFonts w:ascii="Times New Roman"/>
                <w:sz w:val="24"/>
                <w:szCs w:val="24"/>
              </w:rPr>
              <w:t>2.5</w:t>
            </w:r>
          </w:p>
        </w:tc>
        <w:tc>
          <w:tcPr>
            <w:tcW w:w="1701" w:type="dxa"/>
            <w:vAlign w:val="center"/>
          </w:tcPr>
          <w:p w14:paraId="287C1CCF" w14:textId="3FFB5FC5" w:rsidR="005F4E5B" w:rsidRPr="00015537" w:rsidRDefault="005F4E5B" w:rsidP="007C200E">
            <w:pPr>
              <w:pStyle w:val="0"/>
              <w:kinsoku w:val="0"/>
              <w:spacing w:line="0" w:lineRule="atLeast"/>
              <w:ind w:leftChars="0" w:left="0"/>
              <w:rPr>
                <w:rFonts w:ascii="Times New Roman"/>
                <w:sz w:val="24"/>
                <w:szCs w:val="24"/>
              </w:rPr>
            </w:pPr>
            <w:r>
              <w:rPr>
                <w:rFonts w:ascii="Times New Roman" w:hint="eastAsia"/>
                <w:sz w:val="24"/>
                <w:szCs w:val="24"/>
              </w:rPr>
              <w:t>海能</w:t>
            </w:r>
          </w:p>
        </w:tc>
      </w:tr>
      <w:tr w:rsidR="005F4E5B" w:rsidRPr="00015537" w14:paraId="1A4D750B" w14:textId="77777777" w:rsidTr="0036748C">
        <w:tc>
          <w:tcPr>
            <w:tcW w:w="990" w:type="dxa"/>
            <w:vMerge/>
            <w:vAlign w:val="center"/>
          </w:tcPr>
          <w:p w14:paraId="4992A330" w14:textId="77777777" w:rsidR="005F4E5B" w:rsidRPr="00015537" w:rsidRDefault="005F4E5B" w:rsidP="007C200E">
            <w:pPr>
              <w:pStyle w:val="0"/>
              <w:kinsoku w:val="0"/>
              <w:spacing w:line="0" w:lineRule="atLeast"/>
              <w:ind w:leftChars="0" w:left="0"/>
              <w:jc w:val="center"/>
              <w:rPr>
                <w:rFonts w:ascii="Times New Roman"/>
                <w:sz w:val="24"/>
                <w:szCs w:val="24"/>
              </w:rPr>
            </w:pPr>
          </w:p>
        </w:tc>
        <w:tc>
          <w:tcPr>
            <w:tcW w:w="2011" w:type="dxa"/>
            <w:vAlign w:val="center"/>
          </w:tcPr>
          <w:p w14:paraId="198B35B1" w14:textId="27FF622E" w:rsidR="005F4E5B" w:rsidRPr="00015537" w:rsidRDefault="005F4E5B" w:rsidP="007C200E">
            <w:pPr>
              <w:pStyle w:val="0"/>
              <w:kinsoku w:val="0"/>
              <w:spacing w:line="0" w:lineRule="atLeast"/>
              <w:ind w:leftChars="0" w:left="0"/>
              <w:jc w:val="center"/>
              <w:rPr>
                <w:rFonts w:ascii="Times New Roman"/>
                <w:sz w:val="24"/>
                <w:szCs w:val="24"/>
              </w:rPr>
            </w:pPr>
            <w:r w:rsidRPr="00015537">
              <w:rPr>
                <w:rFonts w:ascii="Times New Roman"/>
                <w:sz w:val="24"/>
                <w:szCs w:val="24"/>
              </w:rPr>
              <w:t>#5A</w:t>
            </w:r>
            <w:r>
              <w:rPr>
                <w:rFonts w:ascii="Times New Roman" w:hint="eastAsia"/>
                <w:sz w:val="24"/>
                <w:szCs w:val="24"/>
              </w:rPr>
              <w:t>、</w:t>
            </w:r>
            <w:r>
              <w:rPr>
                <w:rFonts w:ascii="Times New Roman"/>
                <w:sz w:val="24"/>
                <w:szCs w:val="24"/>
              </w:rPr>
              <w:t>5B</w:t>
            </w:r>
          </w:p>
        </w:tc>
        <w:tc>
          <w:tcPr>
            <w:tcW w:w="992" w:type="dxa"/>
            <w:vAlign w:val="center"/>
          </w:tcPr>
          <w:p w14:paraId="2BDD83FD" w14:textId="17F3D8B4"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4</w:t>
            </w:r>
            <w:r>
              <w:rPr>
                <w:rFonts w:ascii="Times New Roman"/>
                <w:sz w:val="24"/>
                <w:szCs w:val="24"/>
              </w:rPr>
              <w:t>00</w:t>
            </w:r>
          </w:p>
        </w:tc>
        <w:tc>
          <w:tcPr>
            <w:tcW w:w="1418" w:type="dxa"/>
            <w:vAlign w:val="center"/>
          </w:tcPr>
          <w:p w14:paraId="6C1D5CEB" w14:textId="4727C55C"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5</w:t>
            </w:r>
            <w:r>
              <w:rPr>
                <w:rFonts w:ascii="Times New Roman"/>
                <w:sz w:val="24"/>
                <w:szCs w:val="24"/>
              </w:rPr>
              <w:t>0</w:t>
            </w:r>
          </w:p>
        </w:tc>
        <w:tc>
          <w:tcPr>
            <w:tcW w:w="1134" w:type="dxa"/>
            <w:vAlign w:val="center"/>
          </w:tcPr>
          <w:p w14:paraId="581A8C87" w14:textId="2B543F0F"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1</w:t>
            </w:r>
            <w:r>
              <w:rPr>
                <w:rFonts w:ascii="Times New Roman"/>
                <w:sz w:val="24"/>
                <w:szCs w:val="24"/>
              </w:rPr>
              <w:t>4.5</w:t>
            </w:r>
          </w:p>
        </w:tc>
        <w:tc>
          <w:tcPr>
            <w:tcW w:w="1701" w:type="dxa"/>
            <w:vAlign w:val="center"/>
          </w:tcPr>
          <w:p w14:paraId="0D8DF71B" w14:textId="41A44962" w:rsidR="005F4E5B" w:rsidRPr="00015537" w:rsidRDefault="005F4E5B" w:rsidP="007C200E">
            <w:pPr>
              <w:pStyle w:val="0"/>
              <w:kinsoku w:val="0"/>
              <w:spacing w:line="0" w:lineRule="atLeast"/>
              <w:ind w:leftChars="0" w:left="0"/>
              <w:rPr>
                <w:rFonts w:ascii="Times New Roman"/>
                <w:sz w:val="24"/>
                <w:szCs w:val="24"/>
              </w:rPr>
            </w:pPr>
            <w:r>
              <w:rPr>
                <w:rFonts w:ascii="Times New Roman" w:hint="eastAsia"/>
                <w:sz w:val="24"/>
                <w:szCs w:val="24"/>
              </w:rPr>
              <w:t>台電</w:t>
            </w:r>
          </w:p>
        </w:tc>
      </w:tr>
      <w:tr w:rsidR="005F4E5B" w:rsidRPr="00015537" w14:paraId="5F9DE2EE" w14:textId="77777777" w:rsidTr="0036748C">
        <w:tc>
          <w:tcPr>
            <w:tcW w:w="990" w:type="dxa"/>
            <w:vMerge/>
            <w:vAlign w:val="center"/>
          </w:tcPr>
          <w:p w14:paraId="288FDD3F" w14:textId="77777777" w:rsidR="005F4E5B" w:rsidRPr="00015537" w:rsidRDefault="005F4E5B" w:rsidP="007C200E">
            <w:pPr>
              <w:pStyle w:val="0"/>
              <w:kinsoku w:val="0"/>
              <w:spacing w:line="0" w:lineRule="atLeast"/>
              <w:ind w:leftChars="0" w:left="0"/>
              <w:jc w:val="center"/>
              <w:rPr>
                <w:rFonts w:ascii="Times New Roman"/>
                <w:sz w:val="24"/>
                <w:szCs w:val="24"/>
              </w:rPr>
            </w:pPr>
          </w:p>
        </w:tc>
        <w:tc>
          <w:tcPr>
            <w:tcW w:w="2011" w:type="dxa"/>
            <w:vAlign w:val="center"/>
          </w:tcPr>
          <w:p w14:paraId="3A7DF756" w14:textId="77777777" w:rsidR="005F4E5B"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w:t>
            </w:r>
            <w:r>
              <w:rPr>
                <w:rFonts w:ascii="Times New Roman"/>
                <w:sz w:val="24"/>
                <w:szCs w:val="24"/>
              </w:rPr>
              <w:t>36</w:t>
            </w:r>
          </w:p>
          <w:p w14:paraId="322780D8" w14:textId="6608B3F3"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w:t>
            </w:r>
            <w:r>
              <w:rPr>
                <w:rFonts w:ascii="Times New Roman"/>
                <w:sz w:val="24"/>
                <w:szCs w:val="24"/>
              </w:rPr>
              <w:t>37</w:t>
            </w:r>
            <w:r>
              <w:rPr>
                <w:rFonts w:ascii="Times New Roman" w:hint="eastAsia"/>
                <w:sz w:val="24"/>
                <w:szCs w:val="24"/>
              </w:rPr>
              <w:t>：</w:t>
            </w:r>
            <w:r>
              <w:rPr>
                <w:rFonts w:ascii="Times New Roman" w:hint="eastAsia"/>
                <w:sz w:val="24"/>
                <w:szCs w:val="24"/>
              </w:rPr>
              <w:t>6</w:t>
            </w:r>
            <w:r>
              <w:rPr>
                <w:rFonts w:ascii="Times New Roman"/>
                <w:sz w:val="24"/>
                <w:szCs w:val="24"/>
              </w:rPr>
              <w:t>0m</w:t>
            </w:r>
          </w:p>
        </w:tc>
        <w:tc>
          <w:tcPr>
            <w:tcW w:w="992" w:type="dxa"/>
            <w:vAlign w:val="center"/>
          </w:tcPr>
          <w:p w14:paraId="3B6D9F77" w14:textId="32EDB323"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4</w:t>
            </w:r>
            <w:r>
              <w:rPr>
                <w:rFonts w:ascii="Times New Roman"/>
                <w:sz w:val="24"/>
                <w:szCs w:val="24"/>
              </w:rPr>
              <w:t>00</w:t>
            </w:r>
          </w:p>
        </w:tc>
        <w:tc>
          <w:tcPr>
            <w:tcW w:w="1418" w:type="dxa"/>
            <w:vAlign w:val="center"/>
          </w:tcPr>
          <w:p w14:paraId="778B7B22" w14:textId="05BC80B7"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w:t>
            </w:r>
            <w:r>
              <w:rPr>
                <w:rFonts w:ascii="Times New Roman" w:hint="eastAsia"/>
                <w:sz w:val="24"/>
                <w:szCs w:val="24"/>
              </w:rPr>
              <w:t>、</w:t>
            </w:r>
            <w:r>
              <w:rPr>
                <w:rFonts w:ascii="Times New Roman" w:hint="eastAsia"/>
                <w:sz w:val="24"/>
                <w:szCs w:val="24"/>
              </w:rPr>
              <w:t>4</w:t>
            </w:r>
            <w:r>
              <w:rPr>
                <w:rFonts w:ascii="Times New Roman"/>
                <w:sz w:val="24"/>
                <w:szCs w:val="24"/>
              </w:rPr>
              <w:t>0</w:t>
            </w:r>
          </w:p>
        </w:tc>
        <w:tc>
          <w:tcPr>
            <w:tcW w:w="1134" w:type="dxa"/>
            <w:vAlign w:val="center"/>
          </w:tcPr>
          <w:p w14:paraId="3A3E73DA" w14:textId="60BCB08F"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3</w:t>
            </w:r>
            <w:r>
              <w:rPr>
                <w:rFonts w:ascii="Times New Roman"/>
                <w:sz w:val="24"/>
                <w:szCs w:val="24"/>
              </w:rPr>
              <w:t>2</w:t>
            </w:r>
          </w:p>
        </w:tc>
        <w:tc>
          <w:tcPr>
            <w:tcW w:w="1701" w:type="dxa"/>
            <w:vAlign w:val="center"/>
          </w:tcPr>
          <w:p w14:paraId="61F4E270" w14:textId="7B1A8FA0" w:rsidR="0065205C" w:rsidRDefault="005F4E5B" w:rsidP="007C200E">
            <w:pPr>
              <w:pStyle w:val="0"/>
              <w:kinsoku w:val="0"/>
              <w:spacing w:line="0" w:lineRule="atLeast"/>
              <w:ind w:leftChars="0" w:left="0"/>
              <w:rPr>
                <w:rFonts w:ascii="Times New Roman"/>
                <w:sz w:val="24"/>
                <w:szCs w:val="24"/>
              </w:rPr>
            </w:pPr>
            <w:r>
              <w:rPr>
                <w:rFonts w:ascii="Times New Roman" w:hint="eastAsia"/>
                <w:sz w:val="24"/>
                <w:szCs w:val="24"/>
              </w:rPr>
              <w:t>沃旭</w:t>
            </w:r>
            <w:r w:rsidR="0065205C">
              <w:rPr>
                <w:rFonts w:ascii="Times New Roman" w:hint="eastAsia"/>
                <w:sz w:val="24"/>
                <w:szCs w:val="24"/>
              </w:rPr>
              <w:t>、</w:t>
            </w:r>
          </w:p>
          <w:p w14:paraId="08EF4E5C" w14:textId="44F40F1F" w:rsidR="005F4E5B" w:rsidRPr="00015537" w:rsidRDefault="005F4E5B" w:rsidP="007C200E">
            <w:pPr>
              <w:pStyle w:val="0"/>
              <w:kinsoku w:val="0"/>
              <w:spacing w:line="0" w:lineRule="atLeast"/>
              <w:ind w:leftChars="0" w:left="0"/>
              <w:rPr>
                <w:rFonts w:ascii="Times New Roman"/>
                <w:sz w:val="24"/>
                <w:szCs w:val="24"/>
              </w:rPr>
            </w:pPr>
            <w:r>
              <w:rPr>
                <w:rFonts w:ascii="Times New Roman" w:hint="eastAsia"/>
                <w:sz w:val="24"/>
                <w:szCs w:val="24"/>
              </w:rPr>
              <w:t>彰芳及西島</w:t>
            </w:r>
          </w:p>
        </w:tc>
      </w:tr>
      <w:tr w:rsidR="005F4E5B" w:rsidRPr="00015537" w14:paraId="1052529C" w14:textId="77777777" w:rsidTr="0036748C">
        <w:tc>
          <w:tcPr>
            <w:tcW w:w="990" w:type="dxa"/>
            <w:vMerge/>
            <w:vAlign w:val="center"/>
          </w:tcPr>
          <w:p w14:paraId="4717B78D" w14:textId="77777777" w:rsidR="005F4E5B" w:rsidRPr="00015537" w:rsidRDefault="005F4E5B" w:rsidP="007C200E">
            <w:pPr>
              <w:pStyle w:val="0"/>
              <w:kinsoku w:val="0"/>
              <w:spacing w:line="0" w:lineRule="atLeast"/>
              <w:ind w:leftChars="0" w:left="0"/>
              <w:jc w:val="center"/>
              <w:rPr>
                <w:rFonts w:ascii="Times New Roman"/>
                <w:sz w:val="24"/>
                <w:szCs w:val="24"/>
              </w:rPr>
            </w:pPr>
          </w:p>
        </w:tc>
        <w:tc>
          <w:tcPr>
            <w:tcW w:w="2011" w:type="dxa"/>
            <w:vAlign w:val="center"/>
          </w:tcPr>
          <w:p w14:paraId="73E9760F" w14:textId="699DD4F8"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w:t>
            </w:r>
            <w:r>
              <w:rPr>
                <w:rFonts w:ascii="Times New Roman"/>
                <w:sz w:val="24"/>
                <w:szCs w:val="24"/>
              </w:rPr>
              <w:t>106</w:t>
            </w:r>
          </w:p>
        </w:tc>
        <w:tc>
          <w:tcPr>
            <w:tcW w:w="992" w:type="dxa"/>
            <w:vAlign w:val="center"/>
          </w:tcPr>
          <w:p w14:paraId="1A3C0F97" w14:textId="0E1B1357"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3</w:t>
            </w:r>
            <w:r>
              <w:rPr>
                <w:rFonts w:ascii="Times New Roman"/>
                <w:sz w:val="24"/>
                <w:szCs w:val="24"/>
              </w:rPr>
              <w:t>10</w:t>
            </w:r>
          </w:p>
        </w:tc>
        <w:tc>
          <w:tcPr>
            <w:tcW w:w="1418" w:type="dxa"/>
            <w:vAlign w:val="center"/>
          </w:tcPr>
          <w:p w14:paraId="0D2EC9A8" w14:textId="34BF089D"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3</w:t>
            </w:r>
            <w:r>
              <w:rPr>
                <w:rFonts w:ascii="Times New Roman" w:hint="eastAsia"/>
                <w:sz w:val="24"/>
                <w:szCs w:val="24"/>
              </w:rPr>
              <w:t>、</w:t>
            </w:r>
            <w:r>
              <w:rPr>
                <w:rFonts w:ascii="Times New Roman" w:hint="eastAsia"/>
                <w:sz w:val="24"/>
                <w:szCs w:val="24"/>
              </w:rPr>
              <w:t>1</w:t>
            </w:r>
            <w:r>
              <w:rPr>
                <w:rFonts w:ascii="Times New Roman"/>
                <w:sz w:val="24"/>
                <w:szCs w:val="24"/>
              </w:rPr>
              <w:t>0</w:t>
            </w:r>
            <w:r>
              <w:rPr>
                <w:rFonts w:ascii="Times New Roman" w:hint="eastAsia"/>
                <w:sz w:val="24"/>
                <w:szCs w:val="24"/>
              </w:rPr>
              <w:t>、</w:t>
            </w:r>
            <w:r>
              <w:rPr>
                <w:rFonts w:ascii="Times New Roman" w:hint="eastAsia"/>
                <w:sz w:val="24"/>
                <w:szCs w:val="24"/>
              </w:rPr>
              <w:t>4</w:t>
            </w:r>
            <w:r>
              <w:rPr>
                <w:rFonts w:ascii="Times New Roman"/>
                <w:sz w:val="24"/>
                <w:szCs w:val="24"/>
              </w:rPr>
              <w:t>0</w:t>
            </w:r>
          </w:p>
        </w:tc>
        <w:tc>
          <w:tcPr>
            <w:tcW w:w="1134" w:type="dxa"/>
            <w:vAlign w:val="center"/>
          </w:tcPr>
          <w:p w14:paraId="74AAA238" w14:textId="52D0B1E6"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1</w:t>
            </w:r>
            <w:r>
              <w:rPr>
                <w:rFonts w:ascii="Times New Roman"/>
                <w:sz w:val="24"/>
                <w:szCs w:val="24"/>
              </w:rPr>
              <w:t>.1</w:t>
            </w:r>
          </w:p>
        </w:tc>
        <w:tc>
          <w:tcPr>
            <w:tcW w:w="1701" w:type="dxa"/>
            <w:vMerge w:val="restart"/>
            <w:vAlign w:val="center"/>
          </w:tcPr>
          <w:p w14:paraId="511E3E8C" w14:textId="4080E0EB" w:rsidR="005F4E5B" w:rsidRPr="00015537" w:rsidRDefault="005F4E5B" w:rsidP="007C200E">
            <w:pPr>
              <w:pStyle w:val="0"/>
              <w:kinsoku w:val="0"/>
              <w:spacing w:line="0" w:lineRule="atLeast"/>
              <w:ind w:leftChars="0" w:left="0"/>
              <w:rPr>
                <w:rFonts w:ascii="Times New Roman"/>
                <w:sz w:val="24"/>
                <w:szCs w:val="24"/>
              </w:rPr>
            </w:pPr>
            <w:r>
              <w:rPr>
                <w:rFonts w:ascii="Times New Roman" w:hint="eastAsia"/>
                <w:sz w:val="24"/>
                <w:szCs w:val="24"/>
              </w:rPr>
              <w:t>彰芳及西島</w:t>
            </w:r>
          </w:p>
        </w:tc>
      </w:tr>
      <w:tr w:rsidR="005F4E5B" w:rsidRPr="00015537" w14:paraId="35D7BF2B" w14:textId="77777777" w:rsidTr="0036748C">
        <w:tc>
          <w:tcPr>
            <w:tcW w:w="990" w:type="dxa"/>
            <w:vMerge/>
            <w:vAlign w:val="center"/>
          </w:tcPr>
          <w:p w14:paraId="4137E4AB" w14:textId="77777777" w:rsidR="005F4E5B" w:rsidRPr="00015537" w:rsidRDefault="005F4E5B" w:rsidP="007C200E">
            <w:pPr>
              <w:pStyle w:val="0"/>
              <w:kinsoku w:val="0"/>
              <w:spacing w:line="0" w:lineRule="atLeast"/>
              <w:ind w:leftChars="0" w:left="0"/>
              <w:jc w:val="center"/>
              <w:rPr>
                <w:rFonts w:ascii="Times New Roman"/>
                <w:sz w:val="24"/>
                <w:szCs w:val="24"/>
              </w:rPr>
            </w:pPr>
          </w:p>
        </w:tc>
        <w:tc>
          <w:tcPr>
            <w:tcW w:w="2011" w:type="dxa"/>
            <w:vAlign w:val="center"/>
          </w:tcPr>
          <w:p w14:paraId="184C3E3A" w14:textId="6D6E9E9F"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w:t>
            </w:r>
            <w:r>
              <w:rPr>
                <w:rFonts w:ascii="Times New Roman"/>
                <w:sz w:val="24"/>
                <w:szCs w:val="24"/>
              </w:rPr>
              <w:t>107</w:t>
            </w:r>
          </w:p>
        </w:tc>
        <w:tc>
          <w:tcPr>
            <w:tcW w:w="992" w:type="dxa"/>
            <w:vAlign w:val="center"/>
          </w:tcPr>
          <w:p w14:paraId="421383FC" w14:textId="03E37740"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2</w:t>
            </w:r>
            <w:r>
              <w:rPr>
                <w:rFonts w:ascii="Times New Roman"/>
                <w:sz w:val="24"/>
                <w:szCs w:val="24"/>
              </w:rPr>
              <w:t>00</w:t>
            </w:r>
          </w:p>
        </w:tc>
        <w:tc>
          <w:tcPr>
            <w:tcW w:w="1418" w:type="dxa"/>
            <w:vAlign w:val="center"/>
          </w:tcPr>
          <w:p w14:paraId="01BB26D4" w14:textId="637E9911"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1</w:t>
            </w:r>
            <w:r>
              <w:rPr>
                <w:rFonts w:ascii="Times New Roman"/>
                <w:sz w:val="24"/>
                <w:szCs w:val="24"/>
              </w:rPr>
              <w:t>0</w:t>
            </w:r>
            <w:r>
              <w:rPr>
                <w:rFonts w:ascii="Times New Roman" w:hint="eastAsia"/>
                <w:sz w:val="24"/>
                <w:szCs w:val="24"/>
              </w:rPr>
              <w:t>、</w:t>
            </w:r>
            <w:r>
              <w:rPr>
                <w:rFonts w:ascii="Times New Roman" w:hint="eastAsia"/>
                <w:sz w:val="24"/>
                <w:szCs w:val="24"/>
              </w:rPr>
              <w:t>4</w:t>
            </w:r>
            <w:r>
              <w:rPr>
                <w:rFonts w:ascii="Times New Roman"/>
                <w:sz w:val="24"/>
                <w:szCs w:val="24"/>
              </w:rPr>
              <w:t>0</w:t>
            </w:r>
          </w:p>
        </w:tc>
        <w:tc>
          <w:tcPr>
            <w:tcW w:w="1134" w:type="dxa"/>
            <w:vAlign w:val="center"/>
          </w:tcPr>
          <w:p w14:paraId="7491E765" w14:textId="6AC45CC5"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1</w:t>
            </w:r>
            <w:r>
              <w:rPr>
                <w:rFonts w:ascii="Times New Roman"/>
                <w:sz w:val="24"/>
                <w:szCs w:val="24"/>
              </w:rPr>
              <w:t>0.7</w:t>
            </w:r>
          </w:p>
        </w:tc>
        <w:tc>
          <w:tcPr>
            <w:tcW w:w="1701" w:type="dxa"/>
            <w:vMerge/>
            <w:vAlign w:val="center"/>
          </w:tcPr>
          <w:p w14:paraId="1C66FBD4" w14:textId="77777777" w:rsidR="005F4E5B" w:rsidRPr="00015537" w:rsidRDefault="005F4E5B" w:rsidP="007C200E">
            <w:pPr>
              <w:pStyle w:val="0"/>
              <w:kinsoku w:val="0"/>
              <w:spacing w:line="0" w:lineRule="atLeast"/>
              <w:ind w:leftChars="0" w:left="0"/>
              <w:rPr>
                <w:rFonts w:ascii="Times New Roman"/>
                <w:sz w:val="24"/>
                <w:szCs w:val="24"/>
              </w:rPr>
            </w:pPr>
          </w:p>
        </w:tc>
      </w:tr>
      <w:tr w:rsidR="005F4E5B" w:rsidRPr="00015537" w14:paraId="26186111" w14:textId="77777777" w:rsidTr="0036748C">
        <w:tc>
          <w:tcPr>
            <w:tcW w:w="990" w:type="dxa"/>
            <w:vMerge w:val="restart"/>
            <w:vAlign w:val="center"/>
          </w:tcPr>
          <w:p w14:paraId="30CDB594" w14:textId="1C11F238"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產業區</w:t>
            </w:r>
          </w:p>
        </w:tc>
        <w:tc>
          <w:tcPr>
            <w:tcW w:w="2011" w:type="dxa"/>
            <w:vAlign w:val="center"/>
          </w:tcPr>
          <w:p w14:paraId="68F4C28E" w14:textId="77777777" w:rsidR="0065205C"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風機零組件</w:t>
            </w:r>
          </w:p>
          <w:p w14:paraId="5EBBCA40" w14:textId="4504EC94"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國產化製造區</w:t>
            </w:r>
          </w:p>
        </w:tc>
        <w:tc>
          <w:tcPr>
            <w:tcW w:w="992" w:type="dxa"/>
            <w:vAlign w:val="center"/>
          </w:tcPr>
          <w:p w14:paraId="0711972C" w14:textId="48628A4C"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1418" w:type="dxa"/>
            <w:vAlign w:val="center"/>
          </w:tcPr>
          <w:p w14:paraId="48E12317" w14:textId="0AC31A57"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w:t>
            </w:r>
          </w:p>
        </w:tc>
        <w:tc>
          <w:tcPr>
            <w:tcW w:w="1134" w:type="dxa"/>
            <w:vAlign w:val="center"/>
          </w:tcPr>
          <w:p w14:paraId="65AA4071" w14:textId="3C1812B4"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1</w:t>
            </w:r>
            <w:r>
              <w:rPr>
                <w:rFonts w:ascii="Times New Roman"/>
                <w:sz w:val="24"/>
                <w:szCs w:val="24"/>
              </w:rPr>
              <w:t>17.3</w:t>
            </w:r>
          </w:p>
        </w:tc>
        <w:tc>
          <w:tcPr>
            <w:tcW w:w="1701" w:type="dxa"/>
            <w:vAlign w:val="center"/>
          </w:tcPr>
          <w:p w14:paraId="4F7712C8" w14:textId="4A973A60" w:rsidR="005F4E5B" w:rsidRPr="00015537" w:rsidRDefault="005F4E5B" w:rsidP="007C200E">
            <w:pPr>
              <w:pStyle w:val="0"/>
              <w:kinsoku w:val="0"/>
              <w:spacing w:line="0" w:lineRule="atLeast"/>
              <w:ind w:leftChars="0" w:left="0"/>
              <w:rPr>
                <w:rFonts w:ascii="Times New Roman"/>
                <w:sz w:val="24"/>
                <w:szCs w:val="24"/>
              </w:rPr>
            </w:pPr>
            <w:r>
              <w:rPr>
                <w:rFonts w:ascii="Times New Roman" w:hint="eastAsia"/>
                <w:sz w:val="24"/>
                <w:szCs w:val="24"/>
              </w:rPr>
              <w:t>永冠、西門子、世紀樺欣、天力、金豐、華城</w:t>
            </w:r>
          </w:p>
        </w:tc>
      </w:tr>
      <w:tr w:rsidR="005F4E5B" w:rsidRPr="00015537" w14:paraId="3269E2AC" w14:textId="77777777" w:rsidTr="0036748C">
        <w:tc>
          <w:tcPr>
            <w:tcW w:w="990" w:type="dxa"/>
            <w:vMerge/>
            <w:vAlign w:val="center"/>
          </w:tcPr>
          <w:p w14:paraId="10509DEC" w14:textId="77777777" w:rsidR="005F4E5B" w:rsidRPr="00015537" w:rsidRDefault="005F4E5B" w:rsidP="007C200E">
            <w:pPr>
              <w:pStyle w:val="0"/>
              <w:kinsoku w:val="0"/>
              <w:spacing w:line="0" w:lineRule="atLeast"/>
              <w:ind w:leftChars="0" w:left="0"/>
              <w:jc w:val="center"/>
              <w:rPr>
                <w:rFonts w:ascii="Times New Roman"/>
                <w:sz w:val="24"/>
                <w:szCs w:val="24"/>
              </w:rPr>
            </w:pPr>
          </w:p>
        </w:tc>
        <w:tc>
          <w:tcPr>
            <w:tcW w:w="2011" w:type="dxa"/>
            <w:vAlign w:val="center"/>
          </w:tcPr>
          <w:p w14:paraId="7FC72AEA" w14:textId="68C0C81D"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w:t>
            </w:r>
            <w:r>
              <w:rPr>
                <w:rFonts w:ascii="Times New Roman"/>
                <w:sz w:val="24"/>
                <w:szCs w:val="24"/>
              </w:rPr>
              <w:t>43</w:t>
            </w:r>
          </w:p>
        </w:tc>
        <w:tc>
          <w:tcPr>
            <w:tcW w:w="992" w:type="dxa"/>
            <w:vAlign w:val="center"/>
          </w:tcPr>
          <w:p w14:paraId="53223CF7" w14:textId="72104499"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3</w:t>
            </w:r>
            <w:r>
              <w:rPr>
                <w:rFonts w:ascii="Times New Roman"/>
                <w:sz w:val="24"/>
                <w:szCs w:val="24"/>
              </w:rPr>
              <w:t>00</w:t>
            </w:r>
          </w:p>
        </w:tc>
        <w:tc>
          <w:tcPr>
            <w:tcW w:w="1418" w:type="dxa"/>
            <w:vAlign w:val="center"/>
          </w:tcPr>
          <w:p w14:paraId="6389ABBE" w14:textId="7535E63A"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3</w:t>
            </w:r>
            <w:r>
              <w:rPr>
                <w:rFonts w:ascii="Times New Roman" w:hint="eastAsia"/>
                <w:sz w:val="24"/>
                <w:szCs w:val="24"/>
              </w:rPr>
              <w:t>、</w:t>
            </w:r>
            <w:r>
              <w:rPr>
                <w:rFonts w:ascii="Times New Roman" w:hint="eastAsia"/>
                <w:sz w:val="24"/>
                <w:szCs w:val="24"/>
              </w:rPr>
              <w:t>1</w:t>
            </w:r>
            <w:r>
              <w:rPr>
                <w:rFonts w:ascii="Times New Roman"/>
                <w:sz w:val="24"/>
                <w:szCs w:val="24"/>
              </w:rPr>
              <w:t>0</w:t>
            </w:r>
          </w:p>
        </w:tc>
        <w:tc>
          <w:tcPr>
            <w:tcW w:w="1134" w:type="dxa"/>
            <w:vAlign w:val="center"/>
          </w:tcPr>
          <w:p w14:paraId="7B037955" w14:textId="0292554B"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7</w:t>
            </w:r>
          </w:p>
        </w:tc>
        <w:tc>
          <w:tcPr>
            <w:tcW w:w="1701" w:type="dxa"/>
            <w:vAlign w:val="center"/>
          </w:tcPr>
          <w:p w14:paraId="4F52B155" w14:textId="30F3F9A4" w:rsidR="005F4E5B" w:rsidRPr="00015537" w:rsidRDefault="005F4E5B" w:rsidP="007C200E">
            <w:pPr>
              <w:pStyle w:val="0"/>
              <w:kinsoku w:val="0"/>
              <w:spacing w:line="0" w:lineRule="atLeast"/>
              <w:ind w:leftChars="0" w:left="0"/>
              <w:rPr>
                <w:rFonts w:ascii="Times New Roman"/>
                <w:sz w:val="24"/>
                <w:szCs w:val="24"/>
              </w:rPr>
            </w:pPr>
            <w:r>
              <w:rPr>
                <w:rFonts w:ascii="Times New Roman" w:hint="eastAsia"/>
                <w:sz w:val="24"/>
                <w:szCs w:val="24"/>
              </w:rPr>
              <w:t>楊德諾</w:t>
            </w:r>
          </w:p>
        </w:tc>
      </w:tr>
      <w:tr w:rsidR="005F4E5B" w:rsidRPr="00015537" w14:paraId="644AA0A5" w14:textId="77777777" w:rsidTr="0022082E">
        <w:tc>
          <w:tcPr>
            <w:tcW w:w="5411" w:type="dxa"/>
            <w:gridSpan w:val="4"/>
            <w:vAlign w:val="center"/>
          </w:tcPr>
          <w:p w14:paraId="218A50C0" w14:textId="0E4FABC2"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合計</w:t>
            </w:r>
          </w:p>
        </w:tc>
        <w:tc>
          <w:tcPr>
            <w:tcW w:w="1134" w:type="dxa"/>
            <w:vAlign w:val="center"/>
          </w:tcPr>
          <w:p w14:paraId="450A1921" w14:textId="5889C0EC" w:rsidR="005F4E5B" w:rsidRPr="00015537" w:rsidRDefault="005F4E5B" w:rsidP="007C200E">
            <w:pPr>
              <w:pStyle w:val="0"/>
              <w:kinsoku w:val="0"/>
              <w:spacing w:line="0" w:lineRule="atLeast"/>
              <w:ind w:leftChars="0" w:left="0"/>
              <w:jc w:val="center"/>
              <w:rPr>
                <w:rFonts w:ascii="Times New Roman"/>
                <w:sz w:val="24"/>
                <w:szCs w:val="24"/>
              </w:rPr>
            </w:pPr>
            <w:r>
              <w:rPr>
                <w:rFonts w:ascii="Times New Roman" w:hint="eastAsia"/>
                <w:sz w:val="24"/>
                <w:szCs w:val="24"/>
              </w:rPr>
              <w:t>1</w:t>
            </w:r>
            <w:r>
              <w:rPr>
                <w:rFonts w:ascii="Times New Roman"/>
                <w:sz w:val="24"/>
                <w:szCs w:val="24"/>
              </w:rPr>
              <w:t>95.1</w:t>
            </w:r>
          </w:p>
        </w:tc>
        <w:tc>
          <w:tcPr>
            <w:tcW w:w="1701" w:type="dxa"/>
            <w:vAlign w:val="center"/>
          </w:tcPr>
          <w:p w14:paraId="2F72DB0F" w14:textId="77777777" w:rsidR="005F4E5B" w:rsidRPr="00015537" w:rsidRDefault="005F4E5B" w:rsidP="007C200E">
            <w:pPr>
              <w:pStyle w:val="0"/>
              <w:kinsoku w:val="0"/>
              <w:spacing w:line="0" w:lineRule="atLeast"/>
              <w:ind w:leftChars="0" w:left="0"/>
              <w:jc w:val="center"/>
              <w:rPr>
                <w:rFonts w:ascii="Times New Roman"/>
                <w:sz w:val="24"/>
                <w:szCs w:val="24"/>
              </w:rPr>
            </w:pPr>
          </w:p>
        </w:tc>
      </w:tr>
    </w:tbl>
    <w:p w14:paraId="74297D3E" w14:textId="77777777" w:rsidR="00015537" w:rsidRDefault="00015537" w:rsidP="007C200E">
      <w:pPr>
        <w:pStyle w:val="0"/>
        <w:kinsoku w:val="0"/>
        <w:ind w:left="680"/>
      </w:pPr>
    </w:p>
    <w:p w14:paraId="686A7C62" w14:textId="6CBADBDE" w:rsidR="00076C2A" w:rsidRDefault="00F64E81" w:rsidP="007C200E">
      <w:pPr>
        <w:pStyle w:val="3"/>
        <w:kinsoku w:val="0"/>
      </w:pPr>
      <w:bookmarkStart w:id="70" w:name="_Toc105426109"/>
      <w:bookmarkStart w:id="71" w:name="_Toc106358470"/>
      <w:r>
        <w:rPr>
          <w:rFonts w:hint="eastAsia"/>
        </w:rPr>
        <w:t>本</w:t>
      </w:r>
      <w:r w:rsidRPr="00754B3B">
        <w:rPr>
          <w:rFonts w:ascii="Times New Roman" w:hAnsi="Times New Roman"/>
        </w:rPr>
        <w:t>院</w:t>
      </w:r>
      <w:r w:rsidRPr="00754B3B">
        <w:rPr>
          <w:rFonts w:ascii="Times New Roman" w:hAnsi="Times New Roman"/>
        </w:rPr>
        <w:t>111</w:t>
      </w:r>
      <w:r w:rsidRPr="00754B3B">
        <w:rPr>
          <w:rFonts w:ascii="Times New Roman" w:hAnsi="Times New Roman"/>
        </w:rPr>
        <w:t>年</w:t>
      </w:r>
      <w:r w:rsidRPr="00754B3B">
        <w:rPr>
          <w:rFonts w:ascii="Times New Roman" w:hAnsi="Times New Roman"/>
        </w:rPr>
        <w:t>5</w:t>
      </w:r>
      <w:r w:rsidRPr="00754B3B">
        <w:rPr>
          <w:rFonts w:ascii="Times New Roman" w:hAnsi="Times New Roman"/>
        </w:rPr>
        <w:t>月</w:t>
      </w:r>
      <w:r w:rsidRPr="00754B3B">
        <w:rPr>
          <w:rFonts w:ascii="Times New Roman" w:hAnsi="Times New Roman"/>
        </w:rPr>
        <w:t>25</w:t>
      </w:r>
      <w:r w:rsidRPr="00754B3B">
        <w:rPr>
          <w:rFonts w:ascii="Times New Roman" w:hAnsi="Times New Roman"/>
        </w:rPr>
        <w:t>日前往臺中港，西門子歌美颯表示風機重達</w:t>
      </w:r>
      <w:r w:rsidRPr="00754B3B">
        <w:rPr>
          <w:rFonts w:ascii="Times New Roman" w:hAnsi="Times New Roman"/>
        </w:rPr>
        <w:t>400</w:t>
      </w:r>
      <w:r w:rsidRPr="00754B3B">
        <w:rPr>
          <w:rFonts w:ascii="Times New Roman" w:hAnsi="Times New Roman"/>
        </w:rPr>
        <w:t>噸、塔筒則長</w:t>
      </w:r>
      <w:r w:rsidRPr="00754B3B">
        <w:rPr>
          <w:rFonts w:ascii="Times New Roman" w:hAnsi="Times New Roman"/>
        </w:rPr>
        <w:t>30</w:t>
      </w:r>
      <w:r w:rsidRPr="00754B3B">
        <w:rPr>
          <w:rFonts w:ascii="Times New Roman" w:hAnsi="Times New Roman"/>
        </w:rPr>
        <w:t>公尺、重</w:t>
      </w:r>
      <w:r w:rsidRPr="00754B3B">
        <w:rPr>
          <w:rFonts w:ascii="Times New Roman" w:hAnsi="Times New Roman"/>
        </w:rPr>
        <w:t>150</w:t>
      </w:r>
      <w:r w:rsidRPr="00754B3B">
        <w:rPr>
          <w:rFonts w:ascii="Times New Roman" w:hAnsi="Times New Roman"/>
        </w:rPr>
        <w:t>噸、葉片長度現有為</w:t>
      </w:r>
      <w:r w:rsidRPr="00754B3B">
        <w:rPr>
          <w:rFonts w:ascii="Times New Roman" w:hAnsi="Times New Roman"/>
        </w:rPr>
        <w:t>85</w:t>
      </w:r>
      <w:r w:rsidRPr="00754B3B">
        <w:rPr>
          <w:rFonts w:ascii="Times New Roman" w:hAnsi="Times New Roman"/>
        </w:rPr>
        <w:t>公尺，倘配合</w:t>
      </w:r>
      <w:r w:rsidRPr="00754B3B">
        <w:rPr>
          <w:rFonts w:ascii="Times New Roman" w:hAnsi="Times New Roman"/>
        </w:rPr>
        <w:t>14MW</w:t>
      </w:r>
      <w:r w:rsidRPr="00754B3B">
        <w:rPr>
          <w:rFonts w:ascii="Times New Roman" w:hAnsi="Times New Roman"/>
        </w:rPr>
        <w:t>風機之葉片，長度可達</w:t>
      </w:r>
      <w:r w:rsidRPr="00754B3B">
        <w:rPr>
          <w:rFonts w:ascii="Times New Roman" w:hAnsi="Times New Roman"/>
        </w:rPr>
        <w:t>122</w:t>
      </w:r>
      <w:r w:rsidRPr="00754B3B">
        <w:rPr>
          <w:rFonts w:ascii="Times New Roman" w:hAnsi="Times New Roman"/>
        </w:rPr>
        <w:t>公尺，</w:t>
      </w:r>
      <w:r w:rsidR="00754B3B" w:rsidRPr="00754B3B">
        <w:rPr>
          <w:rFonts w:ascii="Times New Roman" w:hAnsi="Times New Roman"/>
        </w:rPr>
        <w:t>另沃旭亦表示，港內水路駁船運輸條件為：風速須小於</w:t>
      </w:r>
      <w:r w:rsidR="00754B3B" w:rsidRPr="00754B3B">
        <w:rPr>
          <w:rFonts w:ascii="Times New Roman" w:hAnsi="Times New Roman"/>
        </w:rPr>
        <w:t>13.9m/s</w:t>
      </w:r>
      <w:r w:rsidR="00754B3B" w:rsidRPr="00754B3B">
        <w:rPr>
          <w:rFonts w:ascii="Times New Roman" w:hAnsi="Times New Roman"/>
        </w:rPr>
        <w:t>，浪高須小於</w:t>
      </w:r>
      <w:r w:rsidR="00754B3B" w:rsidRPr="00754B3B">
        <w:rPr>
          <w:rFonts w:ascii="Times New Roman" w:hAnsi="Times New Roman"/>
        </w:rPr>
        <w:t>0.25m</w:t>
      </w:r>
      <w:r w:rsidR="00754B3B" w:rsidRPr="00754B3B">
        <w:rPr>
          <w:rFonts w:ascii="Times New Roman" w:hAnsi="Times New Roman"/>
        </w:rPr>
        <w:t>、流</w:t>
      </w:r>
      <w:r w:rsidR="00754B3B" w:rsidRPr="00754B3B">
        <w:rPr>
          <w:rFonts w:ascii="Times New Roman" w:hAnsi="Times New Roman"/>
        </w:rPr>
        <w:lastRenderedPageBreak/>
        <w:t>速須小於</w:t>
      </w:r>
      <w:r w:rsidR="00754B3B" w:rsidRPr="00754B3B">
        <w:rPr>
          <w:rFonts w:ascii="Times New Roman" w:hAnsi="Times New Roman"/>
        </w:rPr>
        <w:t>1.5</w:t>
      </w:r>
      <w:r w:rsidR="00754B3B" w:rsidRPr="00754B3B">
        <w:rPr>
          <w:rFonts w:ascii="Times New Roman" w:hAnsi="Times New Roman"/>
        </w:rPr>
        <w:t>節始可為之，縱使如此，也受潮差限制，每</w:t>
      </w:r>
      <w:r w:rsidR="00754B3B" w:rsidRPr="00754B3B">
        <w:rPr>
          <w:rFonts w:ascii="Times New Roman" w:hAnsi="Times New Roman"/>
        </w:rPr>
        <w:t>12</w:t>
      </w:r>
      <w:r w:rsidR="00754B3B" w:rsidRPr="00754B3B">
        <w:rPr>
          <w:rFonts w:ascii="Times New Roman" w:hAnsi="Times New Roman"/>
        </w:rPr>
        <w:t>小時才能裝載</w:t>
      </w:r>
      <w:r w:rsidR="00754B3B" w:rsidRPr="00754B3B">
        <w:rPr>
          <w:rFonts w:ascii="Times New Roman" w:hAnsi="Times New Roman"/>
        </w:rPr>
        <w:t>1</w:t>
      </w:r>
      <w:r w:rsidR="00754B3B" w:rsidRPr="00754B3B">
        <w:rPr>
          <w:rFonts w:ascii="Times New Roman" w:hAnsi="Times New Roman"/>
        </w:rPr>
        <w:t>台機艙至駁船，駁船到達預組裝碼頭後，須另</w:t>
      </w:r>
      <w:r w:rsidR="00754B3B" w:rsidRPr="00754B3B">
        <w:rPr>
          <w:rFonts w:ascii="Times New Roman" w:hAnsi="Times New Roman"/>
        </w:rPr>
        <w:t>12</w:t>
      </w:r>
      <w:r w:rsidR="00754B3B" w:rsidRPr="00754B3B">
        <w:rPr>
          <w:rFonts w:ascii="Times New Roman" w:hAnsi="Times New Roman"/>
        </w:rPr>
        <w:t>小時卸載機艙，海上運輸</w:t>
      </w:r>
      <w:r w:rsidR="00636031">
        <w:rPr>
          <w:rFonts w:ascii="Times New Roman" w:hAnsi="Times New Roman" w:hint="eastAsia"/>
        </w:rPr>
        <w:t>也</w:t>
      </w:r>
      <w:r w:rsidR="00754B3B" w:rsidRPr="00754B3B">
        <w:rPr>
          <w:rFonts w:ascii="Times New Roman" w:hAnsi="Times New Roman"/>
        </w:rPr>
        <w:t>容易受到</w:t>
      </w:r>
      <w:r w:rsidR="00636031">
        <w:rPr>
          <w:rFonts w:ascii="Times New Roman" w:hAnsi="Times New Roman" w:hint="eastAsia"/>
        </w:rPr>
        <w:t>3</w:t>
      </w:r>
      <w:r w:rsidR="00636031">
        <w:rPr>
          <w:rFonts w:ascii="Times New Roman" w:hAnsi="Times New Roman"/>
        </w:rPr>
        <w:t>6</w:t>
      </w:r>
      <w:r w:rsidR="00636031">
        <w:rPr>
          <w:rFonts w:ascii="Times New Roman" w:hAnsi="Times New Roman" w:hint="eastAsia"/>
        </w:rPr>
        <w:t>號及</w:t>
      </w:r>
      <w:r w:rsidR="00636031">
        <w:rPr>
          <w:rFonts w:ascii="Times New Roman" w:hAnsi="Times New Roman" w:hint="eastAsia"/>
        </w:rPr>
        <w:t>1</w:t>
      </w:r>
      <w:r w:rsidR="00636031">
        <w:rPr>
          <w:rFonts w:ascii="Times New Roman" w:hAnsi="Times New Roman"/>
        </w:rPr>
        <w:t>06</w:t>
      </w:r>
      <w:r w:rsidR="00636031">
        <w:rPr>
          <w:rFonts w:ascii="Times New Roman" w:hAnsi="Times New Roman" w:hint="eastAsia"/>
        </w:rPr>
        <w:t>號碼頭既有作業影響</w:t>
      </w:r>
      <w:r w:rsidR="006C4633">
        <w:rPr>
          <w:rFonts w:ascii="Times New Roman" w:hAnsi="Times New Roman" w:hint="eastAsia"/>
        </w:rPr>
        <w:t>，未來風機規格趨勢為大型化，海上運輸風險更高，急需臺中港內陸運替代方案。</w:t>
      </w:r>
      <w:bookmarkEnd w:id="70"/>
      <w:bookmarkEnd w:id="71"/>
    </w:p>
    <w:p w14:paraId="0A8BE359" w14:textId="53D6A0F0" w:rsidR="00076C2A" w:rsidRDefault="0006774F" w:rsidP="007C200E">
      <w:pPr>
        <w:pStyle w:val="3"/>
        <w:kinsoku w:val="0"/>
      </w:pPr>
      <w:bookmarkStart w:id="72" w:name="_Toc105426110"/>
      <w:bookmarkStart w:id="73" w:name="_Toc106358471"/>
      <w:r>
        <w:rPr>
          <w:rFonts w:hint="eastAsia"/>
        </w:rPr>
        <w:t>港務公司針對臺中港所面臨問題與因應對策，分述如下：</w:t>
      </w:r>
      <w:bookmarkEnd w:id="72"/>
      <w:bookmarkEnd w:id="73"/>
    </w:p>
    <w:p w14:paraId="6BE8FD50" w14:textId="3A8C6CFD" w:rsidR="00D923A9" w:rsidRDefault="00D923A9" w:rsidP="00D923A9">
      <w:pPr>
        <w:pStyle w:val="a3"/>
        <w:jc w:val="center"/>
      </w:pPr>
      <w:r>
        <w:rPr>
          <w:rFonts w:hint="eastAsia"/>
        </w:rPr>
        <w:t>臺中港面臨問題與因應對策一覽表</w:t>
      </w:r>
    </w:p>
    <w:tbl>
      <w:tblPr>
        <w:tblStyle w:val="af6"/>
        <w:tblW w:w="0" w:type="auto"/>
        <w:tblInd w:w="1413" w:type="dxa"/>
        <w:tblCellMar>
          <w:left w:w="0" w:type="dxa"/>
          <w:right w:w="0" w:type="dxa"/>
        </w:tblCellMar>
        <w:tblLook w:val="04A0" w:firstRow="1" w:lastRow="0" w:firstColumn="1" w:lastColumn="0" w:noHBand="0" w:noVBand="1"/>
      </w:tblPr>
      <w:tblGrid>
        <w:gridCol w:w="2126"/>
        <w:gridCol w:w="5295"/>
      </w:tblGrid>
      <w:tr w:rsidR="0006774F" w:rsidRPr="00EC0B2E" w14:paraId="76312280" w14:textId="77777777" w:rsidTr="00A03C24">
        <w:trPr>
          <w:tblHeader/>
        </w:trPr>
        <w:tc>
          <w:tcPr>
            <w:tcW w:w="2126" w:type="dxa"/>
            <w:shd w:val="clear" w:color="auto" w:fill="FBD4B4" w:themeFill="accent6" w:themeFillTint="66"/>
          </w:tcPr>
          <w:p w14:paraId="0CFE442C" w14:textId="162A4554" w:rsidR="0006774F" w:rsidRPr="00EC0B2E" w:rsidRDefault="0006774F" w:rsidP="007C200E">
            <w:pPr>
              <w:pStyle w:val="0"/>
              <w:kinsoku w:val="0"/>
              <w:spacing w:line="0" w:lineRule="atLeast"/>
              <w:ind w:leftChars="0" w:left="0"/>
              <w:jc w:val="center"/>
              <w:rPr>
                <w:rFonts w:ascii="Times New Roman"/>
                <w:sz w:val="28"/>
                <w:szCs w:val="18"/>
              </w:rPr>
            </w:pPr>
            <w:r w:rsidRPr="00EC0B2E">
              <w:rPr>
                <w:rFonts w:ascii="Times New Roman"/>
                <w:sz w:val="28"/>
                <w:szCs w:val="18"/>
              </w:rPr>
              <w:t>面臨問題</w:t>
            </w:r>
          </w:p>
        </w:tc>
        <w:tc>
          <w:tcPr>
            <w:tcW w:w="5295" w:type="dxa"/>
            <w:shd w:val="clear" w:color="auto" w:fill="FBD4B4" w:themeFill="accent6" w:themeFillTint="66"/>
          </w:tcPr>
          <w:p w14:paraId="118A0010" w14:textId="4383FDD5" w:rsidR="0006774F" w:rsidRPr="00EC0B2E" w:rsidRDefault="0006774F" w:rsidP="007C200E">
            <w:pPr>
              <w:pStyle w:val="0"/>
              <w:kinsoku w:val="0"/>
              <w:spacing w:line="0" w:lineRule="atLeast"/>
              <w:ind w:leftChars="0" w:left="0"/>
              <w:jc w:val="center"/>
              <w:rPr>
                <w:rFonts w:ascii="Times New Roman"/>
                <w:sz w:val="28"/>
                <w:szCs w:val="18"/>
              </w:rPr>
            </w:pPr>
            <w:r w:rsidRPr="00EC0B2E">
              <w:rPr>
                <w:rFonts w:ascii="Times New Roman"/>
                <w:sz w:val="28"/>
                <w:szCs w:val="18"/>
              </w:rPr>
              <w:t>因應對策</w:t>
            </w:r>
          </w:p>
        </w:tc>
      </w:tr>
      <w:tr w:rsidR="0006774F" w:rsidRPr="00EC0B2E" w14:paraId="668FF2DB" w14:textId="77777777" w:rsidTr="00A03C24">
        <w:tc>
          <w:tcPr>
            <w:tcW w:w="2126" w:type="dxa"/>
          </w:tcPr>
          <w:p w14:paraId="56058DA6" w14:textId="6EE413CC" w:rsidR="0006774F" w:rsidRPr="00EC0B2E" w:rsidRDefault="0006774F" w:rsidP="007C200E">
            <w:pPr>
              <w:pStyle w:val="0"/>
              <w:kinsoku w:val="0"/>
              <w:spacing w:line="0" w:lineRule="atLeast"/>
              <w:ind w:leftChars="0" w:left="300" w:hangingChars="100" w:hanging="300"/>
              <w:rPr>
                <w:rFonts w:ascii="Times New Roman"/>
                <w:sz w:val="28"/>
                <w:szCs w:val="18"/>
              </w:rPr>
            </w:pPr>
            <w:r w:rsidRPr="00EC0B2E">
              <w:rPr>
                <w:rFonts w:ascii="Times New Roman"/>
                <w:sz w:val="28"/>
                <w:szCs w:val="18"/>
              </w:rPr>
              <w:t>1</w:t>
            </w:r>
            <w:r w:rsidRPr="00EC0B2E">
              <w:rPr>
                <w:rFonts w:ascii="Times New Roman"/>
                <w:sz w:val="28"/>
                <w:szCs w:val="18"/>
              </w:rPr>
              <w:t>、預組裝及國產化碼頭需求迫切</w:t>
            </w:r>
          </w:p>
        </w:tc>
        <w:tc>
          <w:tcPr>
            <w:tcW w:w="5295" w:type="dxa"/>
          </w:tcPr>
          <w:p w14:paraId="2A9D6E94" w14:textId="6CA00169" w:rsidR="0006774F" w:rsidRPr="00EC0B2E" w:rsidRDefault="0006774F" w:rsidP="007C200E">
            <w:pPr>
              <w:pStyle w:val="0"/>
              <w:kinsoku w:val="0"/>
              <w:spacing w:line="0" w:lineRule="atLeast"/>
              <w:ind w:leftChars="0" w:left="300" w:hangingChars="100" w:hanging="300"/>
              <w:rPr>
                <w:rFonts w:ascii="Times New Roman"/>
                <w:sz w:val="28"/>
                <w:szCs w:val="18"/>
              </w:rPr>
            </w:pPr>
            <w:r w:rsidRPr="00EC0B2E">
              <w:rPr>
                <w:rFonts w:ascii="Times New Roman"/>
                <w:sz w:val="28"/>
                <w:szCs w:val="18"/>
              </w:rPr>
              <w:t>1</w:t>
            </w:r>
            <w:r w:rsidRPr="00EC0B2E">
              <w:rPr>
                <w:rFonts w:ascii="Times New Roman"/>
                <w:sz w:val="28"/>
                <w:szCs w:val="18"/>
              </w:rPr>
              <w:t>、</w:t>
            </w:r>
            <w:r w:rsidR="00EC0B2E" w:rsidRPr="00EC0B2E">
              <w:rPr>
                <w:rFonts w:ascii="Times New Roman"/>
                <w:sz w:val="28"/>
                <w:szCs w:val="18"/>
              </w:rPr>
              <w:t>港務公司因應離岸風電作業需求，改善碼頭、道路等港埠設施投入經費已達</w:t>
            </w:r>
            <w:r w:rsidR="00EC0B2E" w:rsidRPr="00EC0B2E">
              <w:rPr>
                <w:rFonts w:ascii="Times New Roman"/>
                <w:sz w:val="28"/>
                <w:szCs w:val="18"/>
              </w:rPr>
              <w:t>60</w:t>
            </w:r>
            <w:r w:rsidR="00EC0B2E" w:rsidRPr="00EC0B2E">
              <w:rPr>
                <w:rFonts w:ascii="Times New Roman"/>
                <w:sz w:val="28"/>
                <w:szCs w:val="18"/>
              </w:rPr>
              <w:t>餘億元，現配合第</w:t>
            </w:r>
            <w:r w:rsidR="00EC0B2E" w:rsidRPr="00EC0B2E">
              <w:rPr>
                <w:rFonts w:ascii="Times New Roman"/>
                <w:sz w:val="28"/>
                <w:szCs w:val="18"/>
              </w:rPr>
              <w:t>3</w:t>
            </w:r>
            <w:r w:rsidR="00EC0B2E" w:rsidRPr="00EC0B2E">
              <w:rPr>
                <w:rFonts w:ascii="Times New Roman"/>
                <w:sz w:val="28"/>
                <w:szCs w:val="18"/>
              </w:rPr>
              <w:t>階段區塊開發需求，規劃再增建臺中港</w:t>
            </w:r>
            <w:r w:rsidR="00EC0B2E" w:rsidRPr="00EC0B2E">
              <w:rPr>
                <w:rFonts w:ascii="Times New Roman"/>
                <w:sz w:val="28"/>
                <w:szCs w:val="18"/>
              </w:rPr>
              <w:t>#37</w:t>
            </w:r>
            <w:r w:rsidR="00EC0B2E" w:rsidRPr="00EC0B2E">
              <w:rPr>
                <w:rFonts w:ascii="Times New Roman"/>
                <w:sz w:val="28"/>
                <w:szCs w:val="18"/>
              </w:rPr>
              <w:t>、</w:t>
            </w:r>
            <w:r w:rsidR="00EC0B2E" w:rsidRPr="00EC0B2E">
              <w:rPr>
                <w:rFonts w:ascii="Times New Roman"/>
                <w:sz w:val="28"/>
                <w:szCs w:val="18"/>
              </w:rPr>
              <w:t>#38</w:t>
            </w:r>
            <w:r w:rsidR="00EC0B2E" w:rsidRPr="00EC0B2E">
              <w:rPr>
                <w:rFonts w:ascii="Times New Roman"/>
                <w:sz w:val="28"/>
                <w:szCs w:val="18"/>
              </w:rPr>
              <w:t>碼頭，經費約</w:t>
            </w:r>
            <w:r w:rsidR="00EC0B2E" w:rsidRPr="00EC0B2E">
              <w:rPr>
                <w:rFonts w:ascii="Times New Roman"/>
                <w:sz w:val="28"/>
                <w:szCs w:val="18"/>
              </w:rPr>
              <w:t>30</w:t>
            </w:r>
            <w:r w:rsidR="00EC0B2E" w:rsidRPr="00EC0B2E">
              <w:rPr>
                <w:rFonts w:ascii="Times New Roman"/>
                <w:sz w:val="28"/>
                <w:szCs w:val="18"/>
              </w:rPr>
              <w:t>億元。</w:t>
            </w:r>
          </w:p>
          <w:p w14:paraId="2E17EA9A" w14:textId="683DD641" w:rsidR="0006774F" w:rsidRPr="00EC0B2E" w:rsidRDefault="0006774F" w:rsidP="007C200E">
            <w:pPr>
              <w:pStyle w:val="0"/>
              <w:kinsoku w:val="0"/>
              <w:spacing w:line="0" w:lineRule="atLeast"/>
              <w:ind w:leftChars="0" w:left="300" w:hangingChars="100" w:hanging="300"/>
              <w:rPr>
                <w:rFonts w:ascii="Times New Roman"/>
                <w:sz w:val="28"/>
                <w:szCs w:val="18"/>
              </w:rPr>
            </w:pPr>
            <w:r w:rsidRPr="00EC0B2E">
              <w:rPr>
                <w:rFonts w:ascii="Times New Roman"/>
                <w:sz w:val="28"/>
                <w:szCs w:val="18"/>
              </w:rPr>
              <w:t>2</w:t>
            </w:r>
            <w:r w:rsidRPr="00EC0B2E">
              <w:rPr>
                <w:rFonts w:ascii="Times New Roman"/>
                <w:sz w:val="28"/>
                <w:szCs w:val="18"/>
              </w:rPr>
              <w:t>、</w:t>
            </w:r>
            <w:r w:rsidR="00EC0B2E" w:rsidRPr="00EC0B2E">
              <w:rPr>
                <w:rFonts w:ascii="Times New Roman"/>
                <w:sz w:val="28"/>
                <w:szCs w:val="18"/>
              </w:rPr>
              <w:t>預組裝碼頭不足部分，短期先調整</w:t>
            </w:r>
            <w:r w:rsidR="00EC0B2E" w:rsidRPr="00EC0B2E">
              <w:rPr>
                <w:rFonts w:ascii="Times New Roman"/>
                <w:sz w:val="28"/>
                <w:szCs w:val="18"/>
              </w:rPr>
              <w:t>#107</w:t>
            </w:r>
            <w:r w:rsidR="00EC0B2E" w:rsidRPr="00EC0B2E">
              <w:rPr>
                <w:rFonts w:ascii="Times New Roman"/>
                <w:sz w:val="28"/>
                <w:szCs w:val="18"/>
              </w:rPr>
              <w:t>碼頭因應，長期待</w:t>
            </w:r>
            <w:r w:rsidR="00EC0B2E" w:rsidRPr="00EC0B2E">
              <w:rPr>
                <w:rFonts w:ascii="Times New Roman"/>
                <w:sz w:val="28"/>
                <w:szCs w:val="18"/>
              </w:rPr>
              <w:t>#37</w:t>
            </w:r>
            <w:r w:rsidR="00EC0B2E" w:rsidRPr="00EC0B2E">
              <w:rPr>
                <w:rFonts w:ascii="Times New Roman"/>
                <w:sz w:val="28"/>
                <w:szCs w:val="18"/>
              </w:rPr>
              <w:t>、</w:t>
            </w:r>
            <w:r w:rsidR="00EC0B2E" w:rsidRPr="00EC0B2E">
              <w:rPr>
                <w:rFonts w:ascii="Times New Roman"/>
                <w:sz w:val="28"/>
                <w:szCs w:val="18"/>
              </w:rPr>
              <w:t>#38</w:t>
            </w:r>
            <w:r w:rsidR="00EC0B2E" w:rsidRPr="00EC0B2E">
              <w:rPr>
                <w:rFonts w:ascii="Times New Roman"/>
                <w:sz w:val="28"/>
                <w:szCs w:val="18"/>
              </w:rPr>
              <w:t>碼頭興建完成後，</w:t>
            </w:r>
            <w:r w:rsidR="00EC0B2E" w:rsidRPr="00EC0B2E">
              <w:rPr>
                <w:rFonts w:ascii="Times New Roman"/>
                <w:sz w:val="28"/>
                <w:szCs w:val="18"/>
              </w:rPr>
              <w:t>#107</w:t>
            </w:r>
            <w:r w:rsidR="00EC0B2E" w:rsidRPr="00EC0B2E">
              <w:rPr>
                <w:rFonts w:ascii="Times New Roman"/>
                <w:sz w:val="28"/>
                <w:szCs w:val="18"/>
              </w:rPr>
              <w:t>碼頭將適時調整提供國產化專區業者進出貨。</w:t>
            </w:r>
          </w:p>
        </w:tc>
      </w:tr>
      <w:tr w:rsidR="0006774F" w:rsidRPr="00EC0B2E" w14:paraId="6035CAD6" w14:textId="77777777" w:rsidTr="00A03C24">
        <w:tc>
          <w:tcPr>
            <w:tcW w:w="2126" w:type="dxa"/>
          </w:tcPr>
          <w:p w14:paraId="3B649E64" w14:textId="0C73B1B0" w:rsidR="0006774F" w:rsidRPr="00EC0B2E" w:rsidRDefault="0006774F" w:rsidP="007C200E">
            <w:pPr>
              <w:pStyle w:val="0"/>
              <w:kinsoku w:val="0"/>
              <w:spacing w:line="0" w:lineRule="atLeast"/>
              <w:ind w:leftChars="0" w:left="300" w:hangingChars="100" w:hanging="300"/>
              <w:rPr>
                <w:rFonts w:ascii="Times New Roman"/>
                <w:sz w:val="28"/>
                <w:szCs w:val="18"/>
              </w:rPr>
            </w:pPr>
            <w:r w:rsidRPr="00EC0B2E">
              <w:rPr>
                <w:rFonts w:ascii="Times New Roman"/>
                <w:sz w:val="28"/>
                <w:szCs w:val="18"/>
              </w:rPr>
              <w:t>2</w:t>
            </w:r>
            <w:r w:rsidRPr="00EC0B2E">
              <w:rPr>
                <w:rFonts w:ascii="Times New Roman"/>
                <w:sz w:val="28"/>
                <w:szCs w:val="18"/>
              </w:rPr>
              <w:t>、國產化專區碼頭後線腹地有限</w:t>
            </w:r>
          </w:p>
        </w:tc>
        <w:tc>
          <w:tcPr>
            <w:tcW w:w="5295" w:type="dxa"/>
          </w:tcPr>
          <w:p w14:paraId="1E1D2C36" w14:textId="2CBF6E06" w:rsidR="0006774F" w:rsidRPr="00EC0B2E" w:rsidRDefault="005F6A9F" w:rsidP="007C200E">
            <w:pPr>
              <w:pStyle w:val="0"/>
              <w:kinsoku w:val="0"/>
              <w:spacing w:line="0" w:lineRule="atLeast"/>
              <w:ind w:leftChars="0" w:left="0"/>
              <w:rPr>
                <w:rFonts w:ascii="Times New Roman"/>
                <w:sz w:val="28"/>
                <w:szCs w:val="18"/>
              </w:rPr>
            </w:pPr>
            <w:r>
              <w:rPr>
                <w:rFonts w:ascii="Times New Roman" w:hint="eastAsia"/>
                <w:sz w:val="28"/>
                <w:szCs w:val="18"/>
              </w:rPr>
              <w:t>南填方（</w:t>
            </w:r>
            <w:r>
              <w:rPr>
                <w:rFonts w:ascii="Times New Roman" w:hint="eastAsia"/>
                <w:sz w:val="28"/>
                <w:szCs w:val="18"/>
              </w:rPr>
              <w:t>III</w:t>
            </w:r>
            <w:r>
              <w:rPr>
                <w:rFonts w:ascii="Times New Roman" w:hint="eastAsia"/>
                <w:sz w:val="28"/>
                <w:szCs w:val="18"/>
              </w:rPr>
              <w:t>）將填築新生地約</w:t>
            </w:r>
            <w:r>
              <w:rPr>
                <w:rFonts w:ascii="Times New Roman" w:hint="eastAsia"/>
                <w:sz w:val="28"/>
                <w:szCs w:val="18"/>
              </w:rPr>
              <w:t>3</w:t>
            </w:r>
            <w:r>
              <w:rPr>
                <w:rFonts w:ascii="Times New Roman"/>
                <w:sz w:val="28"/>
                <w:szCs w:val="18"/>
              </w:rPr>
              <w:t>6.73</w:t>
            </w:r>
            <w:r>
              <w:rPr>
                <w:rFonts w:ascii="Times New Roman" w:hint="eastAsia"/>
                <w:sz w:val="28"/>
                <w:szCs w:val="18"/>
              </w:rPr>
              <w:t>公頃，預計</w:t>
            </w:r>
            <w:r>
              <w:rPr>
                <w:rFonts w:ascii="Times New Roman" w:hint="eastAsia"/>
                <w:sz w:val="28"/>
                <w:szCs w:val="18"/>
              </w:rPr>
              <w:t>1</w:t>
            </w:r>
            <w:r>
              <w:rPr>
                <w:rFonts w:ascii="Times New Roman"/>
                <w:sz w:val="28"/>
                <w:szCs w:val="18"/>
              </w:rPr>
              <w:t>12</w:t>
            </w:r>
            <w:r>
              <w:rPr>
                <w:rFonts w:ascii="Times New Roman" w:hint="eastAsia"/>
                <w:sz w:val="28"/>
                <w:szCs w:val="18"/>
              </w:rPr>
              <w:t>年初開始動工，未來得視風場預組裝作業及國產化業者進出貨作業之需求彈性調配運用。</w:t>
            </w:r>
          </w:p>
        </w:tc>
      </w:tr>
      <w:tr w:rsidR="0006774F" w:rsidRPr="00EC0B2E" w14:paraId="18748936" w14:textId="77777777" w:rsidTr="00A03C24">
        <w:tc>
          <w:tcPr>
            <w:tcW w:w="2126" w:type="dxa"/>
          </w:tcPr>
          <w:p w14:paraId="0AB36EEE" w14:textId="3D0FDAAA" w:rsidR="0006774F" w:rsidRPr="00EC0B2E" w:rsidRDefault="0006774F" w:rsidP="007C200E">
            <w:pPr>
              <w:pStyle w:val="0"/>
              <w:kinsoku w:val="0"/>
              <w:spacing w:line="0" w:lineRule="atLeast"/>
              <w:ind w:leftChars="0" w:left="300" w:hangingChars="100" w:hanging="300"/>
              <w:rPr>
                <w:rFonts w:ascii="Times New Roman"/>
                <w:sz w:val="28"/>
                <w:szCs w:val="18"/>
              </w:rPr>
            </w:pPr>
            <w:r w:rsidRPr="00EC0B2E">
              <w:rPr>
                <w:rFonts w:ascii="Times New Roman"/>
                <w:sz w:val="28"/>
                <w:szCs w:val="18"/>
              </w:rPr>
              <w:t>3</w:t>
            </w:r>
            <w:r w:rsidRPr="00EC0B2E">
              <w:rPr>
                <w:rFonts w:ascii="Times New Roman"/>
                <w:sz w:val="28"/>
                <w:szCs w:val="18"/>
              </w:rPr>
              <w:t>、道路運輸及橋梁安全</w:t>
            </w:r>
          </w:p>
        </w:tc>
        <w:tc>
          <w:tcPr>
            <w:tcW w:w="5295" w:type="dxa"/>
          </w:tcPr>
          <w:p w14:paraId="4498E3ED" w14:textId="4860267C" w:rsidR="00032155" w:rsidRPr="00032155" w:rsidRDefault="00032155" w:rsidP="007C200E">
            <w:pPr>
              <w:pStyle w:val="0"/>
              <w:kinsoku w:val="0"/>
              <w:spacing w:line="0" w:lineRule="atLeast"/>
              <w:ind w:leftChars="0" w:left="300" w:hangingChars="100" w:hanging="300"/>
              <w:rPr>
                <w:rFonts w:ascii="Times New Roman"/>
                <w:sz w:val="28"/>
                <w:szCs w:val="18"/>
              </w:rPr>
            </w:pPr>
            <w:r w:rsidRPr="00032155">
              <w:rPr>
                <w:rFonts w:ascii="Times New Roman" w:hint="eastAsia"/>
                <w:sz w:val="28"/>
                <w:szCs w:val="18"/>
              </w:rPr>
              <w:t>1</w:t>
            </w:r>
            <w:r w:rsidRPr="00032155">
              <w:rPr>
                <w:rFonts w:ascii="Times New Roman" w:hint="eastAsia"/>
                <w:sz w:val="28"/>
                <w:szCs w:val="18"/>
              </w:rPr>
              <w:t>、配合未來葉片運輸，國產化專區至</w:t>
            </w:r>
            <w:r w:rsidRPr="00032155">
              <w:rPr>
                <w:rFonts w:ascii="Times New Roman" w:hint="eastAsia"/>
                <w:sz w:val="28"/>
                <w:szCs w:val="18"/>
              </w:rPr>
              <w:t>#106</w:t>
            </w:r>
            <w:r w:rsidRPr="00032155">
              <w:rPr>
                <w:rFonts w:ascii="Times New Roman" w:hint="eastAsia"/>
                <w:sz w:val="28"/>
                <w:szCs w:val="18"/>
              </w:rPr>
              <w:t>、</w:t>
            </w:r>
            <w:r w:rsidRPr="00032155">
              <w:rPr>
                <w:rFonts w:ascii="Times New Roman" w:hint="eastAsia"/>
                <w:sz w:val="28"/>
                <w:szCs w:val="18"/>
              </w:rPr>
              <w:t>#107</w:t>
            </w:r>
            <w:r w:rsidRPr="00032155">
              <w:rPr>
                <w:rFonts w:ascii="Times New Roman" w:hint="eastAsia"/>
                <w:sz w:val="28"/>
                <w:szCs w:val="18"/>
              </w:rPr>
              <w:t>碼頭沿線道路，依</w:t>
            </w:r>
            <w:r w:rsidRPr="00032155">
              <w:rPr>
                <w:rFonts w:ascii="Times New Roman" w:hint="eastAsia"/>
                <w:sz w:val="28"/>
                <w:szCs w:val="18"/>
              </w:rPr>
              <w:t>108</w:t>
            </w:r>
            <w:r w:rsidRPr="00032155">
              <w:rPr>
                <w:rFonts w:ascii="Times New Roman" w:hint="eastAsia"/>
                <w:sz w:val="28"/>
                <w:szCs w:val="18"/>
              </w:rPr>
              <w:t>公尺葉片需求變更設計，並於</w:t>
            </w:r>
            <w:r w:rsidRPr="00032155">
              <w:rPr>
                <w:rFonts w:ascii="Times New Roman" w:hint="eastAsia"/>
                <w:sz w:val="28"/>
                <w:szCs w:val="18"/>
              </w:rPr>
              <w:t>108</w:t>
            </w:r>
            <w:r w:rsidRPr="00032155">
              <w:rPr>
                <w:rFonts w:ascii="Times New Roman" w:hint="eastAsia"/>
                <w:sz w:val="28"/>
                <w:szCs w:val="18"/>
              </w:rPr>
              <w:t>年完成工業東路建造。</w:t>
            </w:r>
          </w:p>
          <w:p w14:paraId="386CE5F2" w14:textId="77777777" w:rsidR="00032155" w:rsidRPr="00032155" w:rsidRDefault="00032155" w:rsidP="007C200E">
            <w:pPr>
              <w:pStyle w:val="0"/>
              <w:kinsoku w:val="0"/>
              <w:spacing w:line="0" w:lineRule="atLeast"/>
              <w:ind w:leftChars="0" w:left="300" w:hangingChars="100" w:hanging="300"/>
              <w:rPr>
                <w:rFonts w:ascii="Times New Roman"/>
                <w:sz w:val="28"/>
                <w:szCs w:val="18"/>
              </w:rPr>
            </w:pPr>
            <w:r w:rsidRPr="00032155">
              <w:rPr>
                <w:rFonts w:ascii="Times New Roman" w:hint="eastAsia"/>
                <w:sz w:val="28"/>
                <w:szCs w:val="18"/>
              </w:rPr>
              <w:t>2</w:t>
            </w:r>
            <w:r w:rsidRPr="00032155">
              <w:rPr>
                <w:rFonts w:ascii="Times New Roman" w:hint="eastAsia"/>
                <w:sz w:val="28"/>
                <w:szCs w:val="18"/>
              </w:rPr>
              <w:t>、依橋梁安全發布公告「重件運輸橋梁載限制標準」，自</w:t>
            </w:r>
            <w:r w:rsidRPr="00032155">
              <w:rPr>
                <w:rFonts w:ascii="Times New Roman" w:hint="eastAsia"/>
                <w:sz w:val="28"/>
                <w:szCs w:val="18"/>
              </w:rPr>
              <w:t>110</w:t>
            </w:r>
            <w:r w:rsidRPr="00032155">
              <w:rPr>
                <w:rFonts w:ascii="Times New Roman" w:hint="eastAsia"/>
                <w:sz w:val="28"/>
                <w:szCs w:val="18"/>
              </w:rPr>
              <w:t>年</w:t>
            </w:r>
            <w:r w:rsidRPr="00032155">
              <w:rPr>
                <w:rFonts w:ascii="Times New Roman" w:hint="eastAsia"/>
                <w:sz w:val="28"/>
                <w:szCs w:val="18"/>
              </w:rPr>
              <w:t>7</w:t>
            </w:r>
            <w:r w:rsidRPr="00032155">
              <w:rPr>
                <w:rFonts w:ascii="Times New Roman" w:hint="eastAsia"/>
                <w:sz w:val="28"/>
                <w:szCs w:val="18"/>
              </w:rPr>
              <w:t>月開始實施。</w:t>
            </w:r>
          </w:p>
          <w:p w14:paraId="20B34541" w14:textId="44BE4F81" w:rsidR="0006774F" w:rsidRPr="00EC0B2E" w:rsidRDefault="00032155" w:rsidP="007C200E">
            <w:pPr>
              <w:pStyle w:val="0"/>
              <w:kinsoku w:val="0"/>
              <w:spacing w:line="0" w:lineRule="atLeast"/>
              <w:ind w:leftChars="0" w:left="300" w:hangingChars="100" w:hanging="300"/>
              <w:rPr>
                <w:rFonts w:ascii="Times New Roman"/>
                <w:sz w:val="28"/>
                <w:szCs w:val="18"/>
              </w:rPr>
            </w:pPr>
            <w:r w:rsidRPr="00032155">
              <w:rPr>
                <w:rFonts w:ascii="Times New Roman" w:hint="eastAsia"/>
                <w:sz w:val="28"/>
                <w:szCs w:val="18"/>
              </w:rPr>
              <w:t>3</w:t>
            </w:r>
            <w:r w:rsidRPr="00032155">
              <w:rPr>
                <w:rFonts w:ascii="Times New Roman" w:hint="eastAsia"/>
                <w:sz w:val="28"/>
                <w:szCs w:val="18"/>
              </w:rPr>
              <w:t>、經過超過</w:t>
            </w:r>
            <w:r w:rsidRPr="00032155">
              <w:rPr>
                <w:rFonts w:ascii="Times New Roman" w:hint="eastAsia"/>
                <w:sz w:val="28"/>
                <w:szCs w:val="18"/>
              </w:rPr>
              <w:t>5</w:t>
            </w:r>
            <w:r w:rsidRPr="00032155">
              <w:rPr>
                <w:rFonts w:ascii="Times New Roman" w:hint="eastAsia"/>
                <w:sz w:val="28"/>
                <w:szCs w:val="18"/>
              </w:rPr>
              <w:t>次專家學者諮詢及會議，研議後發現橋梁經補強仍難以達到</w:t>
            </w:r>
            <w:r w:rsidRPr="00032155">
              <w:rPr>
                <w:rFonts w:ascii="Times New Roman" w:hint="eastAsia"/>
                <w:sz w:val="28"/>
                <w:szCs w:val="18"/>
              </w:rPr>
              <w:t>400~1,000</w:t>
            </w:r>
            <w:r w:rsidRPr="00032155">
              <w:rPr>
                <w:rFonts w:ascii="Times New Roman" w:hint="eastAsia"/>
                <w:sz w:val="28"/>
                <w:szCs w:val="18"/>
              </w:rPr>
              <w:t>噸之重件運輸，爰採以海陸併行方式辦理，重件以海運為主、輕件以陸運為輔，港務重工公司業已順利執</w:t>
            </w:r>
            <w:r w:rsidRPr="00032155">
              <w:rPr>
                <w:rFonts w:ascii="Times New Roman" w:hint="eastAsia"/>
                <w:sz w:val="28"/>
                <w:szCs w:val="18"/>
              </w:rPr>
              <w:lastRenderedPageBreak/>
              <w:t>行中。</w:t>
            </w:r>
          </w:p>
        </w:tc>
      </w:tr>
      <w:tr w:rsidR="0006774F" w:rsidRPr="00EC0B2E" w14:paraId="5C5C8150" w14:textId="77777777" w:rsidTr="00A03C24">
        <w:tc>
          <w:tcPr>
            <w:tcW w:w="2126" w:type="dxa"/>
          </w:tcPr>
          <w:p w14:paraId="49C091BE" w14:textId="0800C850" w:rsidR="0006774F" w:rsidRPr="00EC0B2E" w:rsidRDefault="0006774F" w:rsidP="007C200E">
            <w:pPr>
              <w:pStyle w:val="0"/>
              <w:kinsoku w:val="0"/>
              <w:spacing w:line="0" w:lineRule="atLeast"/>
              <w:ind w:leftChars="0" w:left="300" w:hangingChars="100" w:hanging="300"/>
              <w:rPr>
                <w:rFonts w:ascii="Times New Roman"/>
                <w:sz w:val="28"/>
                <w:szCs w:val="18"/>
              </w:rPr>
            </w:pPr>
            <w:r w:rsidRPr="00EC0B2E">
              <w:rPr>
                <w:rFonts w:ascii="Times New Roman"/>
                <w:sz w:val="28"/>
                <w:szCs w:val="18"/>
              </w:rPr>
              <w:lastRenderedPageBreak/>
              <w:t>4</w:t>
            </w:r>
            <w:r w:rsidRPr="00EC0B2E">
              <w:rPr>
                <w:rFonts w:ascii="Times New Roman"/>
                <w:sz w:val="28"/>
                <w:szCs w:val="18"/>
              </w:rPr>
              <w:t>、配合政策之風場開發時程，風電船優先靠泊需求</w:t>
            </w:r>
          </w:p>
        </w:tc>
        <w:tc>
          <w:tcPr>
            <w:tcW w:w="5295" w:type="dxa"/>
          </w:tcPr>
          <w:p w14:paraId="7BA3F78B" w14:textId="5888C6C7" w:rsidR="0006774F" w:rsidRPr="00EC0B2E" w:rsidRDefault="00032155" w:rsidP="007C200E">
            <w:pPr>
              <w:pStyle w:val="0"/>
              <w:kinsoku w:val="0"/>
              <w:spacing w:line="0" w:lineRule="atLeast"/>
              <w:ind w:leftChars="0" w:left="0"/>
              <w:rPr>
                <w:rFonts w:ascii="Times New Roman"/>
                <w:sz w:val="28"/>
                <w:szCs w:val="18"/>
              </w:rPr>
            </w:pPr>
            <w:r w:rsidRPr="00032155">
              <w:rPr>
                <w:rFonts w:ascii="Times New Roman" w:hint="eastAsia"/>
                <w:sz w:val="28"/>
                <w:szCs w:val="18"/>
              </w:rPr>
              <w:t>配合政策需求，訂定「臺中港離岸風電作業船收費方式」。規劃</w:t>
            </w:r>
            <w:r w:rsidRPr="00032155">
              <w:rPr>
                <w:rFonts w:ascii="Times New Roman" w:hint="eastAsia"/>
                <w:sz w:val="28"/>
                <w:szCs w:val="18"/>
              </w:rPr>
              <w:t>#5</w:t>
            </w:r>
            <w:r w:rsidRPr="00032155">
              <w:rPr>
                <w:rFonts w:ascii="Times New Roman" w:hint="eastAsia"/>
                <w:sz w:val="28"/>
                <w:szCs w:val="18"/>
              </w:rPr>
              <w:t>、</w:t>
            </w:r>
            <w:r w:rsidRPr="00032155">
              <w:rPr>
                <w:rFonts w:ascii="Times New Roman" w:hint="eastAsia"/>
                <w:sz w:val="28"/>
                <w:szCs w:val="18"/>
              </w:rPr>
              <w:t>#12</w:t>
            </w:r>
            <w:r w:rsidRPr="00032155">
              <w:rPr>
                <w:rFonts w:ascii="Times New Roman" w:hint="eastAsia"/>
                <w:sz w:val="28"/>
                <w:szCs w:val="18"/>
              </w:rPr>
              <w:t>、</w:t>
            </w:r>
            <w:r w:rsidRPr="00032155">
              <w:rPr>
                <w:rFonts w:ascii="Times New Roman" w:hint="eastAsia"/>
                <w:sz w:val="28"/>
                <w:szCs w:val="18"/>
              </w:rPr>
              <w:t>#22</w:t>
            </w:r>
            <w:r w:rsidRPr="00032155">
              <w:rPr>
                <w:rFonts w:ascii="Times New Roman" w:hint="eastAsia"/>
                <w:sz w:val="28"/>
                <w:szCs w:val="18"/>
              </w:rPr>
              <w:t>、</w:t>
            </w:r>
            <w:r w:rsidRPr="00032155">
              <w:rPr>
                <w:rFonts w:ascii="Times New Roman" w:hint="eastAsia"/>
                <w:sz w:val="28"/>
                <w:szCs w:val="18"/>
              </w:rPr>
              <w:t>#31</w:t>
            </w:r>
            <w:r w:rsidRPr="00032155">
              <w:rPr>
                <w:rFonts w:ascii="Times New Roman" w:hint="eastAsia"/>
                <w:sz w:val="28"/>
                <w:szCs w:val="18"/>
              </w:rPr>
              <w:t>公用碼頭或其他經</w:t>
            </w:r>
            <w:r>
              <w:rPr>
                <w:rFonts w:ascii="Times New Roman" w:hint="eastAsia"/>
                <w:sz w:val="28"/>
                <w:szCs w:val="18"/>
              </w:rPr>
              <w:t>港務</w:t>
            </w:r>
            <w:r w:rsidRPr="00032155">
              <w:rPr>
                <w:rFonts w:ascii="Times New Roman" w:hint="eastAsia"/>
                <w:sz w:val="28"/>
                <w:szCs w:val="18"/>
              </w:rPr>
              <w:t>公司核准指泊處，提供風電</w:t>
            </w:r>
            <w:r>
              <w:rPr>
                <w:rFonts w:ascii="Times New Roman" w:hint="eastAsia"/>
                <w:sz w:val="28"/>
                <w:szCs w:val="18"/>
              </w:rPr>
              <w:t>船優先靠泊。</w:t>
            </w:r>
          </w:p>
        </w:tc>
      </w:tr>
      <w:tr w:rsidR="0006774F" w:rsidRPr="00EC0B2E" w14:paraId="3DD3250E" w14:textId="77777777" w:rsidTr="00A03C24">
        <w:tc>
          <w:tcPr>
            <w:tcW w:w="2126" w:type="dxa"/>
          </w:tcPr>
          <w:p w14:paraId="63D9B09A" w14:textId="149C5BF4" w:rsidR="0006774F" w:rsidRPr="00EC0B2E" w:rsidRDefault="0006774F" w:rsidP="007C200E">
            <w:pPr>
              <w:pStyle w:val="0"/>
              <w:kinsoku w:val="0"/>
              <w:spacing w:line="0" w:lineRule="atLeast"/>
              <w:ind w:leftChars="0" w:left="300" w:hangingChars="100" w:hanging="300"/>
              <w:rPr>
                <w:rFonts w:ascii="Times New Roman"/>
                <w:sz w:val="28"/>
                <w:szCs w:val="18"/>
              </w:rPr>
            </w:pPr>
            <w:r w:rsidRPr="00EC0B2E">
              <w:rPr>
                <w:rFonts w:ascii="Times New Roman"/>
                <w:sz w:val="28"/>
                <w:szCs w:val="18"/>
              </w:rPr>
              <w:t>5</w:t>
            </w:r>
            <w:r w:rsidRPr="00EC0B2E">
              <w:rPr>
                <w:rFonts w:ascii="Times New Roman"/>
                <w:sz w:val="28"/>
                <w:szCs w:val="18"/>
              </w:rPr>
              <w:t>、離岸風電工作船停靠之特殊需求</w:t>
            </w:r>
          </w:p>
        </w:tc>
        <w:tc>
          <w:tcPr>
            <w:tcW w:w="5295" w:type="dxa"/>
          </w:tcPr>
          <w:p w14:paraId="3158FC48" w14:textId="35FBA4B0" w:rsidR="0006774F" w:rsidRPr="00EC0B2E" w:rsidRDefault="00032155" w:rsidP="007C200E">
            <w:pPr>
              <w:pStyle w:val="0"/>
              <w:kinsoku w:val="0"/>
              <w:spacing w:line="0" w:lineRule="atLeast"/>
              <w:ind w:leftChars="0" w:left="0"/>
              <w:rPr>
                <w:rFonts w:ascii="Times New Roman"/>
                <w:sz w:val="28"/>
                <w:szCs w:val="18"/>
              </w:rPr>
            </w:pPr>
            <w:r w:rsidRPr="00032155">
              <w:rPr>
                <w:rFonts w:ascii="Times New Roman" w:hint="eastAsia"/>
                <w:sz w:val="28"/>
                <w:szCs w:val="18"/>
              </w:rPr>
              <w:t>就離岸風電工作船</w:t>
            </w:r>
            <w:r>
              <w:rPr>
                <w:rFonts w:ascii="Times New Roman" w:hint="eastAsia"/>
                <w:sz w:val="28"/>
                <w:szCs w:val="18"/>
              </w:rPr>
              <w:t>停</w:t>
            </w:r>
            <w:r w:rsidRPr="00032155">
              <w:rPr>
                <w:rFonts w:ascii="Times New Roman" w:hint="eastAsia"/>
                <w:sz w:val="28"/>
                <w:szCs w:val="18"/>
              </w:rPr>
              <w:t>靠、港內移泊</w:t>
            </w:r>
            <w:r>
              <w:rPr>
                <w:rFonts w:ascii="Times New Roman" w:hint="eastAsia"/>
                <w:sz w:val="28"/>
                <w:szCs w:val="18"/>
              </w:rPr>
              <w:t>、</w:t>
            </w:r>
            <w:r w:rsidRPr="00032155">
              <w:rPr>
                <w:rFonts w:ascii="Times New Roman" w:hint="eastAsia"/>
                <w:sz w:val="28"/>
                <w:szCs w:val="18"/>
              </w:rPr>
              <w:t>夜間出</w:t>
            </w:r>
            <w:r>
              <w:rPr>
                <w:rFonts w:ascii="Times New Roman" w:hint="eastAsia"/>
                <w:sz w:val="28"/>
                <w:szCs w:val="18"/>
              </w:rPr>
              <w:t>港</w:t>
            </w:r>
            <w:r w:rsidRPr="00032155">
              <w:rPr>
                <w:rFonts w:ascii="Times New Roman" w:hint="eastAsia"/>
                <w:sz w:val="28"/>
                <w:szCs w:val="18"/>
              </w:rPr>
              <w:t>及移泊等相關作業，修訂「臺中港工作船舶</w:t>
            </w:r>
            <w:r w:rsidRPr="00032155">
              <w:rPr>
                <w:rFonts w:ascii="Times New Roman" w:hint="eastAsia"/>
                <w:sz w:val="28"/>
                <w:szCs w:val="18"/>
              </w:rPr>
              <w:t>(</w:t>
            </w:r>
            <w:r w:rsidRPr="00032155">
              <w:rPr>
                <w:rFonts w:ascii="Times New Roman" w:hint="eastAsia"/>
                <w:sz w:val="28"/>
                <w:szCs w:val="18"/>
              </w:rPr>
              <w:t>含離岸風電工作船</w:t>
            </w:r>
            <w:r w:rsidRPr="00032155">
              <w:rPr>
                <w:rFonts w:ascii="Times New Roman" w:hint="eastAsia"/>
                <w:sz w:val="28"/>
                <w:szCs w:val="18"/>
              </w:rPr>
              <w:t>)</w:t>
            </w:r>
            <w:r w:rsidR="002D394E">
              <w:rPr>
                <w:rFonts w:ascii="Times New Roman" w:hint="eastAsia"/>
                <w:sz w:val="28"/>
                <w:szCs w:val="18"/>
              </w:rPr>
              <w:t>進出港及港內航行靠泊管制作業原則」。</w:t>
            </w:r>
          </w:p>
        </w:tc>
      </w:tr>
    </w:tbl>
    <w:p w14:paraId="02B4F4ED" w14:textId="5B36A50A" w:rsidR="0006774F" w:rsidRDefault="0006774F" w:rsidP="007C200E">
      <w:pPr>
        <w:pStyle w:val="0"/>
        <w:kinsoku w:val="0"/>
        <w:ind w:left="680"/>
      </w:pPr>
    </w:p>
    <w:p w14:paraId="5A665A48" w14:textId="251E83C2" w:rsidR="004608D8" w:rsidRDefault="004608D8" w:rsidP="007C200E">
      <w:pPr>
        <w:pStyle w:val="0"/>
        <w:kinsoku w:val="0"/>
        <w:ind w:leftChars="0" w:left="0"/>
      </w:pPr>
      <w:r>
        <w:rPr>
          <w:noProof/>
        </w:rPr>
        <w:drawing>
          <wp:inline distT="0" distB="0" distL="0" distR="0" wp14:anchorId="1EB16246" wp14:editId="1525199A">
            <wp:extent cx="5615940" cy="3324225"/>
            <wp:effectExtent l="0" t="0" r="3810" b="9525"/>
            <wp:docPr id="2049" name="圖片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5940" cy="3324225"/>
                    </a:xfrm>
                    <a:prstGeom prst="rect">
                      <a:avLst/>
                    </a:prstGeom>
                  </pic:spPr>
                </pic:pic>
              </a:graphicData>
            </a:graphic>
          </wp:inline>
        </w:drawing>
      </w:r>
    </w:p>
    <w:p w14:paraId="11AAA989" w14:textId="115B7613" w:rsidR="004608D8" w:rsidRDefault="00D923A9" w:rsidP="00D923A9">
      <w:pPr>
        <w:pStyle w:val="a1"/>
      </w:pPr>
      <w:r>
        <w:rPr>
          <w:rFonts w:hint="eastAsia"/>
        </w:rPr>
        <w:t>臺中港規劃</w:t>
      </w:r>
      <w:r w:rsidR="008F0A34">
        <w:rPr>
          <w:rFonts w:hint="eastAsia"/>
        </w:rPr>
        <w:t>離岸風電</w:t>
      </w:r>
      <w:r>
        <w:rPr>
          <w:rFonts w:hint="eastAsia"/>
        </w:rPr>
        <w:t>碼頭</w:t>
      </w:r>
      <w:r w:rsidR="008F0A34">
        <w:rPr>
          <w:rFonts w:hint="eastAsia"/>
        </w:rPr>
        <w:t>示意圖</w:t>
      </w:r>
    </w:p>
    <w:p w14:paraId="60D93C82" w14:textId="61E27497" w:rsidR="00076C2A" w:rsidRDefault="00661D2A" w:rsidP="007C200E">
      <w:pPr>
        <w:pStyle w:val="3"/>
        <w:kinsoku w:val="0"/>
      </w:pPr>
      <w:bookmarkStart w:id="74" w:name="_Toc105426111"/>
      <w:bookmarkStart w:id="75" w:name="_Toc106358472"/>
      <w:r>
        <w:rPr>
          <w:rFonts w:hint="eastAsia"/>
        </w:rPr>
        <w:t>相關業者表示，1</w:t>
      </w:r>
      <w:r>
        <w:t>14</w:t>
      </w:r>
      <w:r>
        <w:rPr>
          <w:rFonts w:hint="eastAsia"/>
        </w:rPr>
        <w:t>年之前，第2階段遴選+競價部分，臺中港內之陸運改善已緩不濟急，港務公司認知係重件以海運為主、輕件以陸運為輔，惟1</w:t>
      </w:r>
      <w:r>
        <w:t>14</w:t>
      </w:r>
      <w:r>
        <w:rPr>
          <w:rFonts w:hint="eastAsia"/>
        </w:rPr>
        <w:t>年之後的第3階段區塊開發，</w:t>
      </w:r>
      <w:r w:rsidR="0004315A">
        <w:rPr>
          <w:rFonts w:hint="eastAsia"/>
        </w:rPr>
        <w:t>不論風機、葉片、塔筒、機艙等均越來越大，業者建議港務公司應適當規劃離岸風電專區陸地運輸之建設，以使廠商有海運以外的第2種選擇，俟建設完成後之實際申請陸運，可</w:t>
      </w:r>
      <w:r w:rsidR="00A03C24">
        <w:rPr>
          <w:rFonts w:hint="eastAsia"/>
        </w:rPr>
        <w:t>依使</w:t>
      </w:r>
      <w:r w:rsidR="00A03C24">
        <w:rPr>
          <w:rFonts w:hint="eastAsia"/>
        </w:rPr>
        <w:lastRenderedPageBreak/>
        <w:t>用者付費精神，</w:t>
      </w:r>
      <w:r w:rsidR="0004315A">
        <w:rPr>
          <w:rFonts w:hint="eastAsia"/>
        </w:rPr>
        <w:t>配合</w:t>
      </w:r>
      <w:r w:rsidR="00A03C24">
        <w:rPr>
          <w:rFonts w:hint="eastAsia"/>
        </w:rPr>
        <w:t>繳納陸地運輸之過路費用。</w:t>
      </w:r>
      <w:bookmarkEnd w:id="74"/>
      <w:bookmarkEnd w:id="75"/>
    </w:p>
    <w:p w14:paraId="1748634F" w14:textId="77C9B4EA" w:rsidR="00227F50" w:rsidRPr="00227F50" w:rsidRDefault="00076C2A" w:rsidP="007C200E">
      <w:pPr>
        <w:pStyle w:val="3"/>
        <w:kinsoku w:val="0"/>
      </w:pPr>
      <w:bookmarkStart w:id="76" w:name="_Toc105426112"/>
      <w:bookmarkStart w:id="77" w:name="_Toc106358473"/>
      <w:r>
        <w:rPr>
          <w:rFonts w:hint="eastAsia"/>
        </w:rPr>
        <w:t>綜上</w:t>
      </w:r>
      <w:r w:rsidR="00227F50">
        <w:rPr>
          <w:rFonts w:hint="eastAsia"/>
        </w:rPr>
        <w:t>，</w:t>
      </w:r>
      <w:r w:rsidR="00227F50" w:rsidRPr="00227F50">
        <w:rPr>
          <w:rFonts w:hint="eastAsia"/>
        </w:rPr>
        <w:t>臺中港為離岸風電零組件國產化廠商聚落及風場專案預組裝</w:t>
      </w:r>
      <w:r w:rsidR="00937111">
        <w:rPr>
          <w:rFonts w:hint="eastAsia"/>
        </w:rPr>
        <w:t>基地</w:t>
      </w:r>
      <w:r w:rsidR="00227F50" w:rsidRPr="00227F50">
        <w:rPr>
          <w:rFonts w:hint="eastAsia"/>
        </w:rPr>
        <w:t>，隨著政府離岸風電逐漸邁入第3階段區塊開發，從風機、葉片、塔架等零組件均有大型化趨勢，港務公司現行港區內之運輸政策係重件走海運、輕件走陸運，惟港區內海運受潮差、風速、浪高等限制因素影響，情況許可下1天僅能運輸1台機艙，非國際商港、離岸風電專區所應有之效率，港務公司為長遠考量，針對臺中港之碼頭、後續土地配置、離岸風電聚落與其陸上運輸路線，皆應有整體思考及建設，方能配合政府執行能源轉型之政策</w:t>
      </w:r>
      <w:r w:rsidR="00227F50">
        <w:rPr>
          <w:rFonts w:hint="eastAsia"/>
        </w:rPr>
        <w:t>。</w:t>
      </w:r>
      <w:bookmarkEnd w:id="76"/>
      <w:bookmarkEnd w:id="77"/>
    </w:p>
    <w:p w14:paraId="6B4AD344" w14:textId="0B82182C" w:rsidR="0021387B" w:rsidRPr="00904C8C" w:rsidRDefault="0021387B" w:rsidP="0021387B">
      <w:pPr>
        <w:pStyle w:val="2"/>
        <w:numPr>
          <w:ilvl w:val="1"/>
          <w:numId w:val="1"/>
        </w:numPr>
        <w:rPr>
          <w:color w:val="000000" w:themeColor="text1"/>
        </w:rPr>
      </w:pPr>
      <w:bookmarkStart w:id="78" w:name="_Toc106358474"/>
      <w:r>
        <w:rPr>
          <w:rFonts w:hint="eastAsia"/>
          <w:b/>
        </w:rPr>
        <w:t>興</w:t>
      </w:r>
      <w:r w:rsidRPr="00FD177D">
        <w:rPr>
          <w:rFonts w:hint="eastAsia"/>
          <w:b/>
        </w:rPr>
        <w:t>達港為行政院核定風力發電4年推動計畫中，成為水下基礎產業發展專區之所在地，惟該港為第二類漁港，屬地方政府管轄，港區無管理單位，漁船進出皆以手機通訊，水下基礎重件運輸船無法以此方式執行，經濟</w:t>
      </w:r>
      <w:r w:rsidRPr="00904C8C">
        <w:rPr>
          <w:rFonts w:hint="eastAsia"/>
          <w:b/>
          <w:color w:val="000000" w:themeColor="text1"/>
        </w:rPr>
        <w:t>部委託地方政府代辦浚深亦為1次性補助，而非以主管機關之姿常態性維運，甚至迄今尚未達成港區浚深水下8公尺之目標。綜觀臺北港、臺中港現為離岸風電國產化發展之重要專區，由港務公司以專業化管理碼頭及其後線土地，相形之下，行政院允應就離岸風電政策做整體規劃，思考改變興達港遠洋泊區營運模式，方能達成興達港為水下基礎製造基地之目標，否則形同放棄離岸風電產業於興達港發展之機會</w:t>
      </w:r>
      <w:bookmarkEnd w:id="78"/>
    </w:p>
    <w:p w14:paraId="3097B9A3" w14:textId="77777777" w:rsidR="0021387B" w:rsidRPr="005C0B13" w:rsidRDefault="0021387B" w:rsidP="0021387B">
      <w:pPr>
        <w:pStyle w:val="3"/>
        <w:numPr>
          <w:ilvl w:val="2"/>
          <w:numId w:val="1"/>
        </w:numPr>
        <w:kinsoku w:val="0"/>
        <w:rPr>
          <w:rFonts w:ascii="Times New Roman" w:hAnsi="Times New Roman"/>
        </w:rPr>
      </w:pPr>
      <w:bookmarkStart w:id="79" w:name="_Toc106358475"/>
      <w:r w:rsidRPr="00904C8C">
        <w:rPr>
          <w:rFonts w:hint="eastAsia"/>
          <w:color w:val="000000" w:themeColor="text1"/>
        </w:rPr>
        <w:t>行政</w:t>
      </w:r>
      <w:r w:rsidRPr="00904C8C">
        <w:rPr>
          <w:rFonts w:ascii="Times New Roman" w:hAnsi="Times New Roman"/>
          <w:color w:val="000000" w:themeColor="text1"/>
        </w:rPr>
        <w:t>院</w:t>
      </w:r>
      <w:r w:rsidRPr="00904C8C">
        <w:rPr>
          <w:rFonts w:ascii="Times New Roman" w:hAnsi="Times New Roman"/>
          <w:color w:val="000000" w:themeColor="text1"/>
        </w:rPr>
        <w:t>106</w:t>
      </w:r>
      <w:r w:rsidRPr="00904C8C">
        <w:rPr>
          <w:rFonts w:ascii="Times New Roman" w:hAnsi="Times New Roman"/>
          <w:color w:val="000000" w:themeColor="text1"/>
        </w:rPr>
        <w:t>年</w:t>
      </w:r>
      <w:r w:rsidRPr="00904C8C">
        <w:rPr>
          <w:rFonts w:ascii="Times New Roman" w:hAnsi="Times New Roman"/>
          <w:color w:val="000000" w:themeColor="text1"/>
        </w:rPr>
        <w:t>6</w:t>
      </w:r>
      <w:r w:rsidRPr="00904C8C">
        <w:rPr>
          <w:rFonts w:ascii="Times New Roman" w:hAnsi="Times New Roman"/>
          <w:color w:val="000000" w:themeColor="text1"/>
        </w:rPr>
        <w:t>月</w:t>
      </w:r>
      <w:r w:rsidRPr="00904C8C">
        <w:rPr>
          <w:rFonts w:ascii="Times New Roman" w:hAnsi="Times New Roman"/>
          <w:color w:val="000000" w:themeColor="text1"/>
        </w:rPr>
        <w:t>1</w:t>
      </w:r>
      <w:r w:rsidRPr="00904C8C">
        <w:rPr>
          <w:rFonts w:ascii="Times New Roman" w:hAnsi="Times New Roman"/>
          <w:color w:val="000000" w:themeColor="text1"/>
        </w:rPr>
        <w:t>日第</w:t>
      </w:r>
      <w:r w:rsidRPr="00904C8C">
        <w:rPr>
          <w:rFonts w:ascii="Times New Roman" w:hAnsi="Times New Roman"/>
          <w:color w:val="000000" w:themeColor="text1"/>
        </w:rPr>
        <w:t>3551</w:t>
      </w:r>
      <w:r w:rsidRPr="00904C8C">
        <w:rPr>
          <w:rFonts w:ascii="Times New Roman" w:hAnsi="Times New Roman"/>
          <w:color w:val="000000" w:themeColor="text1"/>
        </w:rPr>
        <w:t>次會議通過經濟部所報「風力發電</w:t>
      </w:r>
      <w:r w:rsidRPr="00904C8C">
        <w:rPr>
          <w:rFonts w:ascii="Times New Roman" w:hAnsi="Times New Roman"/>
          <w:color w:val="000000" w:themeColor="text1"/>
        </w:rPr>
        <w:t>4</w:t>
      </w:r>
      <w:r w:rsidRPr="00904C8C">
        <w:rPr>
          <w:rFonts w:ascii="Times New Roman" w:hAnsi="Times New Roman"/>
          <w:color w:val="000000" w:themeColor="text1"/>
        </w:rPr>
        <w:t>年推動計畫」，該計畫核</w:t>
      </w:r>
      <w:r w:rsidRPr="005C0B13">
        <w:rPr>
          <w:rFonts w:ascii="Times New Roman" w:hAnsi="Times New Roman"/>
        </w:rPr>
        <w:t>定本中，有關離岸風電</w:t>
      </w:r>
      <w:r w:rsidRPr="005C0B13">
        <w:rPr>
          <w:rFonts w:ascii="Times New Roman" w:hAnsi="Times New Roman"/>
        </w:rPr>
        <w:t>-</w:t>
      </w:r>
      <w:r w:rsidRPr="005C0B13">
        <w:rPr>
          <w:rFonts w:ascii="Times New Roman" w:hAnsi="Times New Roman"/>
        </w:rPr>
        <w:t>基礎設施及環境建構</w:t>
      </w:r>
      <w:r w:rsidRPr="005C0B13">
        <w:rPr>
          <w:rFonts w:ascii="Times New Roman" w:hAnsi="Times New Roman"/>
        </w:rPr>
        <w:t>-</w:t>
      </w:r>
      <w:r w:rsidRPr="005C0B13">
        <w:rPr>
          <w:rFonts w:ascii="Times New Roman" w:hAnsi="Times New Roman"/>
        </w:rPr>
        <w:t>水下基礎碼頭，敘述「短期先以</w:t>
      </w:r>
      <w:r w:rsidRPr="005C0B13">
        <w:rPr>
          <w:rFonts w:ascii="Times New Roman" w:hAnsi="Times New Roman"/>
          <w:b/>
          <w:bCs w:val="0"/>
        </w:rPr>
        <w:t>興達港</w:t>
      </w:r>
      <w:r w:rsidRPr="005C0B13">
        <w:rPr>
          <w:rFonts w:ascii="Times New Roman" w:hAnsi="Times New Roman"/>
        </w:rPr>
        <w:t>協助建立自主水下基礎產業、中長期則將視產業發展狀況，評估以臺中港或其他適合港口提供適合土地及碼頭。」</w:t>
      </w:r>
      <w:bookmarkEnd w:id="79"/>
    </w:p>
    <w:p w14:paraId="47B96547" w14:textId="77777777" w:rsidR="0021387B" w:rsidRDefault="0021387B" w:rsidP="0021387B">
      <w:pPr>
        <w:pStyle w:val="3"/>
        <w:numPr>
          <w:ilvl w:val="2"/>
          <w:numId w:val="1"/>
        </w:numPr>
        <w:kinsoku w:val="0"/>
      </w:pPr>
      <w:bookmarkStart w:id="80" w:name="_Toc106358476"/>
      <w:r w:rsidRPr="005C0B13">
        <w:rPr>
          <w:rFonts w:ascii="Times New Roman" w:hAnsi="Times New Roman"/>
        </w:rPr>
        <w:lastRenderedPageBreak/>
        <w:t>漁港法第</w:t>
      </w:r>
      <w:r w:rsidRPr="005C0B13">
        <w:rPr>
          <w:rFonts w:ascii="Times New Roman" w:hAnsi="Times New Roman"/>
        </w:rPr>
        <w:t>4</w:t>
      </w:r>
      <w:r w:rsidRPr="005C0B13">
        <w:rPr>
          <w:rFonts w:ascii="Times New Roman" w:hAnsi="Times New Roman"/>
        </w:rPr>
        <w:t>條規定：「漁港分為第</w:t>
      </w:r>
      <w:r w:rsidRPr="005C0B13">
        <w:rPr>
          <w:rFonts w:ascii="Times New Roman" w:hAnsi="Times New Roman"/>
        </w:rPr>
        <w:t>1</w:t>
      </w:r>
      <w:r w:rsidRPr="005C0B13">
        <w:rPr>
          <w:rFonts w:ascii="Times New Roman" w:hAnsi="Times New Roman"/>
        </w:rPr>
        <w:t>類漁港及第</w:t>
      </w:r>
      <w:r w:rsidRPr="005C0B13">
        <w:rPr>
          <w:rFonts w:ascii="Times New Roman" w:hAnsi="Times New Roman"/>
        </w:rPr>
        <w:t>2</w:t>
      </w:r>
      <w:r w:rsidRPr="005C0B13">
        <w:rPr>
          <w:rFonts w:ascii="Times New Roman" w:hAnsi="Times New Roman"/>
        </w:rPr>
        <w:t>類漁港，分別由中央主管機關，及直轄市、縣（市）主管機關管理。」據行政院農業委員會</w:t>
      </w:r>
      <w:r w:rsidRPr="005C0B13">
        <w:rPr>
          <w:rFonts w:ascii="Times New Roman" w:hAnsi="Times New Roman"/>
        </w:rPr>
        <w:t>109</w:t>
      </w:r>
      <w:r w:rsidRPr="005C0B13">
        <w:rPr>
          <w:rFonts w:ascii="Times New Roman" w:hAnsi="Times New Roman"/>
        </w:rPr>
        <w:t>年</w:t>
      </w:r>
      <w:r w:rsidRPr="005C0B13">
        <w:rPr>
          <w:rFonts w:ascii="Times New Roman" w:hAnsi="Times New Roman"/>
        </w:rPr>
        <w:t>5</w:t>
      </w:r>
      <w:r w:rsidRPr="005C0B13">
        <w:rPr>
          <w:rFonts w:ascii="Times New Roman" w:hAnsi="Times New Roman"/>
        </w:rPr>
        <w:t>月</w:t>
      </w:r>
      <w:r w:rsidRPr="005C0B13">
        <w:rPr>
          <w:rFonts w:ascii="Times New Roman" w:hAnsi="Times New Roman"/>
        </w:rPr>
        <w:t>12</w:t>
      </w:r>
      <w:r w:rsidRPr="005C0B13">
        <w:rPr>
          <w:rFonts w:ascii="Times New Roman" w:hAnsi="Times New Roman"/>
        </w:rPr>
        <w:t>日農授漁字第</w:t>
      </w:r>
      <w:r w:rsidRPr="005C0B13">
        <w:rPr>
          <w:rFonts w:ascii="Times New Roman" w:hAnsi="Times New Roman"/>
        </w:rPr>
        <w:t>1091314889A</w:t>
      </w:r>
      <w:r w:rsidRPr="005C0B13">
        <w:rPr>
          <w:rFonts w:ascii="Times New Roman" w:hAnsi="Times New Roman"/>
        </w:rPr>
        <w:t>號公告、該會</w:t>
      </w:r>
      <w:r w:rsidRPr="005C0B13">
        <w:rPr>
          <w:rFonts w:ascii="Times New Roman" w:hAnsi="Times New Roman"/>
        </w:rPr>
        <w:t>103</w:t>
      </w:r>
      <w:r w:rsidRPr="005C0B13">
        <w:rPr>
          <w:rFonts w:ascii="Times New Roman" w:hAnsi="Times New Roman"/>
        </w:rPr>
        <w:t>年</w:t>
      </w:r>
      <w:r w:rsidRPr="005C0B13">
        <w:rPr>
          <w:rFonts w:ascii="Times New Roman" w:hAnsi="Times New Roman"/>
        </w:rPr>
        <w:t>2</w:t>
      </w:r>
      <w:r w:rsidRPr="005C0B13">
        <w:rPr>
          <w:rFonts w:ascii="Times New Roman" w:hAnsi="Times New Roman"/>
        </w:rPr>
        <w:t>月</w:t>
      </w:r>
      <w:r w:rsidRPr="005C0B13">
        <w:rPr>
          <w:rFonts w:ascii="Times New Roman" w:hAnsi="Times New Roman"/>
        </w:rPr>
        <w:t>18</w:t>
      </w:r>
      <w:r w:rsidRPr="005C0B13">
        <w:rPr>
          <w:rFonts w:ascii="Times New Roman" w:hAnsi="Times New Roman"/>
        </w:rPr>
        <w:t>日農漁字第</w:t>
      </w:r>
      <w:r w:rsidRPr="005C0B13">
        <w:rPr>
          <w:rFonts w:ascii="Times New Roman" w:hAnsi="Times New Roman"/>
        </w:rPr>
        <w:t>1031313239A</w:t>
      </w:r>
      <w:r w:rsidRPr="005C0B13">
        <w:rPr>
          <w:rFonts w:ascii="Times New Roman" w:hAnsi="Times New Roman"/>
        </w:rPr>
        <w:t>號公告「臺灣地區各直轄市、縣（市）漁港類別及名稱一覽表」，高雄市興達港皆為第</w:t>
      </w:r>
      <w:r w:rsidRPr="005C0B13">
        <w:rPr>
          <w:rFonts w:ascii="Times New Roman" w:hAnsi="Times New Roman"/>
        </w:rPr>
        <w:t>2</w:t>
      </w:r>
      <w:r w:rsidRPr="005C0B13">
        <w:rPr>
          <w:rFonts w:ascii="Times New Roman" w:hAnsi="Times New Roman"/>
        </w:rPr>
        <w:t>類漁港，主管機關為高雄市政府，所屬區漁會則為興達港區漁</w:t>
      </w:r>
      <w:r w:rsidRPr="00110D08">
        <w:rPr>
          <w:rFonts w:hint="eastAsia"/>
        </w:rPr>
        <w:t>會</w:t>
      </w:r>
      <w:r>
        <w:rPr>
          <w:rFonts w:hint="eastAsia"/>
        </w:rPr>
        <w:t>。</w:t>
      </w:r>
      <w:bookmarkEnd w:id="80"/>
    </w:p>
    <w:p w14:paraId="2E6F1E13" w14:textId="77777777" w:rsidR="0021387B" w:rsidRPr="007B2983" w:rsidRDefault="0021387B" w:rsidP="0021387B">
      <w:pPr>
        <w:pStyle w:val="3"/>
        <w:numPr>
          <w:ilvl w:val="2"/>
          <w:numId w:val="1"/>
        </w:numPr>
        <w:kinsoku w:val="0"/>
        <w:rPr>
          <w:rFonts w:ascii="Times New Roman" w:hAnsi="Times New Roman"/>
        </w:rPr>
      </w:pPr>
      <w:bookmarkStart w:id="81" w:name="_Toc106358477"/>
      <w:r>
        <w:rPr>
          <w:rFonts w:hint="eastAsia"/>
        </w:rPr>
        <w:t>查</w:t>
      </w:r>
      <w:r w:rsidRPr="007B2983">
        <w:rPr>
          <w:rFonts w:ascii="Times New Roman" w:hAnsi="Times New Roman"/>
        </w:rPr>
        <w:t>興達港由近海泊區及遠洋泊區</w:t>
      </w:r>
      <w:r w:rsidRPr="007B2983">
        <w:rPr>
          <w:rFonts w:ascii="Times New Roman" w:hAnsi="Times New Roman"/>
        </w:rPr>
        <w:t>2</w:t>
      </w:r>
      <w:r w:rsidRPr="007B2983">
        <w:rPr>
          <w:rFonts w:ascii="Times New Roman" w:hAnsi="Times New Roman"/>
        </w:rPr>
        <w:t>區域組成，遠洋泊區自</w:t>
      </w:r>
      <w:r w:rsidRPr="007B2983">
        <w:rPr>
          <w:rFonts w:ascii="Times New Roman" w:hAnsi="Times New Roman"/>
        </w:rPr>
        <w:t>86</w:t>
      </w:r>
      <w:r w:rsidRPr="007B2983">
        <w:rPr>
          <w:rFonts w:ascii="Times New Roman" w:hAnsi="Times New Roman"/>
        </w:rPr>
        <w:t>年建港完工後，因聯合國海洋法公約，各國紛紛劃定並主張</w:t>
      </w:r>
      <w:r w:rsidRPr="007B2983">
        <w:rPr>
          <w:rFonts w:ascii="Times New Roman" w:hAnsi="Times New Roman"/>
        </w:rPr>
        <w:t>200</w:t>
      </w:r>
      <w:r w:rsidRPr="007B2983">
        <w:rPr>
          <w:rFonts w:ascii="Times New Roman" w:hAnsi="Times New Roman"/>
        </w:rPr>
        <w:t>浬的專屬經濟海域以及各洋區國際漁業組織陸續成立，公海捕撈漁獲量限制之影響，造成遠洋漁業結構調整，使得興達漁港遠洋泊區，大部分土地未能開發，一直未能朝遠洋漁港建港目標推動。</w:t>
      </w:r>
      <w:bookmarkEnd w:id="81"/>
    </w:p>
    <w:p w14:paraId="77E18B1A" w14:textId="77777777" w:rsidR="0021387B" w:rsidRPr="00296DC9" w:rsidRDefault="0021387B" w:rsidP="0021387B">
      <w:pPr>
        <w:pStyle w:val="3"/>
        <w:numPr>
          <w:ilvl w:val="2"/>
          <w:numId w:val="1"/>
        </w:numPr>
      </w:pPr>
      <w:bookmarkStart w:id="82" w:name="_Toc106358478"/>
      <w:r w:rsidRPr="007B2983">
        <w:rPr>
          <w:rFonts w:ascii="Times New Roman" w:hAnsi="Times New Roman"/>
        </w:rPr>
        <w:t>查臺中港原為梧棲港，係為天然漁港，行政院於</w:t>
      </w:r>
      <w:r w:rsidRPr="007B2983">
        <w:rPr>
          <w:rFonts w:ascii="Times New Roman" w:hAnsi="Times New Roman"/>
        </w:rPr>
        <w:t>58</w:t>
      </w:r>
      <w:r w:rsidRPr="007B2983">
        <w:rPr>
          <w:rFonts w:ascii="Times New Roman" w:hAnsi="Times New Roman"/>
        </w:rPr>
        <w:t>年</w:t>
      </w:r>
      <w:r w:rsidRPr="007B2983">
        <w:rPr>
          <w:rFonts w:ascii="Times New Roman" w:hAnsi="Times New Roman"/>
        </w:rPr>
        <w:t>8</w:t>
      </w:r>
      <w:r w:rsidRPr="007B2983">
        <w:rPr>
          <w:rFonts w:ascii="Times New Roman" w:hAnsi="Times New Roman"/>
        </w:rPr>
        <w:t>月</w:t>
      </w:r>
      <w:r w:rsidRPr="007B2983">
        <w:rPr>
          <w:rFonts w:ascii="Times New Roman" w:hAnsi="Times New Roman"/>
        </w:rPr>
        <w:t>21</w:t>
      </w:r>
      <w:r w:rsidRPr="007B2983">
        <w:rPr>
          <w:rFonts w:ascii="Times New Roman" w:hAnsi="Times New Roman"/>
        </w:rPr>
        <w:t>日第</w:t>
      </w:r>
      <w:r w:rsidRPr="007B2983">
        <w:rPr>
          <w:rFonts w:ascii="Times New Roman" w:hAnsi="Times New Roman"/>
        </w:rPr>
        <w:t>1134</w:t>
      </w:r>
      <w:r w:rsidRPr="007B2983">
        <w:rPr>
          <w:rFonts w:ascii="Times New Roman" w:hAnsi="Times New Roman"/>
        </w:rPr>
        <w:t>院會通過興建臺中港為國際商港，並配合十大建設於</w:t>
      </w:r>
      <w:r w:rsidRPr="007B2983">
        <w:rPr>
          <w:rFonts w:ascii="Times New Roman" w:hAnsi="Times New Roman"/>
        </w:rPr>
        <w:t>62</w:t>
      </w:r>
      <w:r w:rsidRPr="007B2983">
        <w:rPr>
          <w:rFonts w:ascii="Times New Roman" w:hAnsi="Times New Roman"/>
        </w:rPr>
        <w:t>年</w:t>
      </w:r>
      <w:r w:rsidRPr="007B2983">
        <w:rPr>
          <w:rFonts w:ascii="Times New Roman" w:hAnsi="Times New Roman"/>
        </w:rPr>
        <w:t>10</w:t>
      </w:r>
      <w:r w:rsidRPr="007B2983">
        <w:rPr>
          <w:rFonts w:ascii="Times New Roman" w:hAnsi="Times New Roman"/>
        </w:rPr>
        <w:t>月</w:t>
      </w:r>
      <w:r w:rsidRPr="007B2983">
        <w:rPr>
          <w:rFonts w:ascii="Times New Roman" w:hAnsi="Times New Roman"/>
        </w:rPr>
        <w:t>31</w:t>
      </w:r>
      <w:r w:rsidRPr="007B2983">
        <w:rPr>
          <w:rFonts w:ascii="Times New Roman" w:hAnsi="Times New Roman"/>
        </w:rPr>
        <w:t>日開工、</w:t>
      </w:r>
      <w:r w:rsidRPr="007B2983">
        <w:rPr>
          <w:rFonts w:ascii="Times New Roman" w:hAnsi="Times New Roman"/>
        </w:rPr>
        <w:t>65</w:t>
      </w:r>
      <w:r w:rsidRPr="007B2983">
        <w:rPr>
          <w:rFonts w:ascii="Times New Roman" w:hAnsi="Times New Roman"/>
        </w:rPr>
        <w:t>年</w:t>
      </w:r>
      <w:r w:rsidRPr="007B2983">
        <w:rPr>
          <w:rFonts w:ascii="Times New Roman" w:hAnsi="Times New Roman"/>
        </w:rPr>
        <w:t>10</w:t>
      </w:r>
      <w:r w:rsidRPr="007B2983">
        <w:rPr>
          <w:rFonts w:ascii="Times New Roman" w:hAnsi="Times New Roman"/>
        </w:rPr>
        <w:t>月</w:t>
      </w:r>
      <w:r w:rsidRPr="007B2983">
        <w:rPr>
          <w:rFonts w:ascii="Times New Roman" w:hAnsi="Times New Roman"/>
        </w:rPr>
        <w:t>31</w:t>
      </w:r>
      <w:r w:rsidRPr="007B2983">
        <w:rPr>
          <w:rFonts w:ascii="Times New Roman" w:hAnsi="Times New Roman"/>
        </w:rPr>
        <w:t>日竣工啟用迄今，另平安港亦有平安漁港、平安商港並存之先例。目前興達海基於興達港遠洋泊區建廠，並已完成沃旭委託之</w:t>
      </w:r>
      <w:r w:rsidRPr="007B2983">
        <w:rPr>
          <w:rFonts w:ascii="Times New Roman" w:hAnsi="Times New Roman"/>
        </w:rPr>
        <w:t>6</w:t>
      </w:r>
      <w:r w:rsidRPr="007B2983">
        <w:rPr>
          <w:rFonts w:ascii="Times New Roman" w:hAnsi="Times New Roman"/>
        </w:rPr>
        <w:t>座水下基礎，惟因港區浚深尚無法達到預期深度，故該</w:t>
      </w:r>
      <w:r w:rsidRPr="007B2983">
        <w:rPr>
          <w:rFonts w:ascii="Times New Roman" w:hAnsi="Times New Roman"/>
        </w:rPr>
        <w:t>6</w:t>
      </w:r>
      <w:r w:rsidRPr="007B2983">
        <w:rPr>
          <w:rFonts w:ascii="Times New Roman" w:hAnsi="Times New Roman"/>
        </w:rPr>
        <w:t>座水下基</w:t>
      </w:r>
      <w:r w:rsidRPr="00296DC9">
        <w:rPr>
          <w:rFonts w:hint="eastAsia"/>
        </w:rPr>
        <w:t>礎仍置於碼頭（如</w:t>
      </w:r>
      <w:r>
        <w:rPr>
          <w:rFonts w:hint="eastAsia"/>
        </w:rPr>
        <w:t>下</w:t>
      </w:r>
      <w:r w:rsidRPr="00296DC9">
        <w:rPr>
          <w:rFonts w:hint="eastAsia"/>
        </w:rPr>
        <w:t>圖）。</w:t>
      </w:r>
      <w:bookmarkEnd w:id="82"/>
    </w:p>
    <w:p w14:paraId="22A25A3C" w14:textId="77777777" w:rsidR="0021387B" w:rsidRDefault="0021387B" w:rsidP="0021387B">
      <w:pPr>
        <w:pStyle w:val="0"/>
        <w:ind w:left="680"/>
      </w:pPr>
    </w:p>
    <w:p w14:paraId="496C77F4" w14:textId="77777777" w:rsidR="0021387B" w:rsidRDefault="0021387B" w:rsidP="0021387B">
      <w:pPr>
        <w:pStyle w:val="0"/>
        <w:kinsoku w:val="0"/>
        <w:ind w:leftChars="0" w:left="0"/>
      </w:pPr>
      <w:r>
        <w:rPr>
          <w:noProof/>
        </w:rPr>
        <w:lastRenderedPageBreak/>
        <w:drawing>
          <wp:inline distT="0" distB="0" distL="0" distR="0" wp14:anchorId="6EEAB6B0" wp14:editId="3D6F66FD">
            <wp:extent cx="5615940" cy="3498112"/>
            <wp:effectExtent l="0" t="0" r="3810" b="762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21823" cy="3501777"/>
                    </a:xfrm>
                    <a:prstGeom prst="rect">
                      <a:avLst/>
                    </a:prstGeom>
                  </pic:spPr>
                </pic:pic>
              </a:graphicData>
            </a:graphic>
          </wp:inline>
        </w:drawing>
      </w:r>
    </w:p>
    <w:p w14:paraId="6142A268" w14:textId="77777777" w:rsidR="0021387B" w:rsidRDefault="0021387B" w:rsidP="0021387B">
      <w:pPr>
        <w:pStyle w:val="a1"/>
        <w:kinsoku w:val="0"/>
      </w:pPr>
      <w:r>
        <w:rPr>
          <w:rFonts w:hint="eastAsia"/>
        </w:rPr>
        <w:t>興達港示意圖</w:t>
      </w:r>
    </w:p>
    <w:p w14:paraId="545D56A8" w14:textId="77777777" w:rsidR="0021387B" w:rsidRDefault="0021387B" w:rsidP="0021387B">
      <w:pPr>
        <w:pStyle w:val="3"/>
        <w:numPr>
          <w:ilvl w:val="2"/>
          <w:numId w:val="1"/>
        </w:numPr>
        <w:kinsoku w:val="0"/>
        <w:ind w:left="1360" w:hanging="680"/>
      </w:pPr>
      <w:bookmarkStart w:id="83" w:name="_Toc106358479"/>
      <w:r>
        <w:rPr>
          <w:rFonts w:hint="eastAsia"/>
        </w:rPr>
        <w:t>現今臺北港南</w:t>
      </w:r>
      <w:r w:rsidRPr="007B2983">
        <w:rPr>
          <w:rFonts w:ascii="Times New Roman" w:hAnsi="Times New Roman"/>
        </w:rPr>
        <w:t>碼頭為離岸風電水下基礎產業專區，屬世紀風電投資設廠、臺中港為離岸風電零組件國產化廠商聚落及專案預組</w:t>
      </w:r>
      <w:r w:rsidRPr="00904C8C">
        <w:rPr>
          <w:rFonts w:ascii="Times New Roman" w:hAnsi="Times New Roman"/>
          <w:color w:val="000000" w:themeColor="text1"/>
        </w:rPr>
        <w:t>裝基地，此</w:t>
      </w:r>
      <w:r w:rsidRPr="00904C8C">
        <w:rPr>
          <w:rFonts w:ascii="Times New Roman" w:hAnsi="Times New Roman"/>
          <w:color w:val="000000" w:themeColor="text1"/>
        </w:rPr>
        <w:t>2</w:t>
      </w:r>
      <w:r w:rsidRPr="00904C8C">
        <w:rPr>
          <w:rFonts w:ascii="Times New Roman" w:hAnsi="Times New Roman"/>
          <w:color w:val="000000" w:themeColor="text1"/>
        </w:rPr>
        <w:t>港皆屬商港，有港務公司所屬分公司就港區進行</w:t>
      </w:r>
      <w:r w:rsidRPr="00904C8C">
        <w:rPr>
          <w:rFonts w:ascii="Times New Roman" w:hAnsi="Times New Roman" w:hint="eastAsia"/>
          <w:color w:val="000000" w:themeColor="text1"/>
        </w:rPr>
        <w:t>專業化之</w:t>
      </w:r>
      <w:r w:rsidRPr="00904C8C">
        <w:rPr>
          <w:rFonts w:ascii="Times New Roman" w:hAnsi="Times New Roman"/>
          <w:color w:val="000000" w:themeColor="text1"/>
        </w:rPr>
        <w:t>營運及管理，因興達港屬第二類漁港，為地方政府管轄，港區現場無管理單位，形同無人管理，政府如欲將興達港打造成為水下基礎產業發展專區，允應考量改變興達港遠洋泊區營運模式，並給予經費優化港區環境，否則</w:t>
      </w:r>
      <w:r w:rsidRPr="00904C8C">
        <w:rPr>
          <w:rFonts w:hint="eastAsia"/>
          <w:color w:val="000000" w:themeColor="text1"/>
        </w:rPr>
        <w:t>形同放棄離岸風電產廠於興達港</w:t>
      </w:r>
      <w:r>
        <w:rPr>
          <w:rFonts w:hint="eastAsia"/>
        </w:rPr>
        <w:t>發展之機會。</w:t>
      </w:r>
      <w:bookmarkEnd w:id="83"/>
    </w:p>
    <w:p w14:paraId="1C607E4E" w14:textId="0CA134E9" w:rsidR="0021387B" w:rsidRPr="00904C8C" w:rsidRDefault="0021387B" w:rsidP="0021387B">
      <w:pPr>
        <w:pStyle w:val="3"/>
        <w:rPr>
          <w:b/>
          <w:color w:val="000000" w:themeColor="text1"/>
        </w:rPr>
      </w:pPr>
      <w:bookmarkStart w:id="84" w:name="_Toc106358480"/>
      <w:r>
        <w:rPr>
          <w:rFonts w:hint="eastAsia"/>
        </w:rPr>
        <w:t>綜上，</w:t>
      </w:r>
      <w:r w:rsidRPr="007B2983">
        <w:t>興達港為行政院核定風力發電4年推動計畫中，成為水下基礎產業發展專區之所在地，惟該港為第二類漁港，屬地方政府管轄，港區無管理單位，漁船進出皆以手機通訊，水下基礎重件運輸船無法以此方式執行，經濟部委託地方政府代辦浚深亦為</w:t>
      </w:r>
      <w:r w:rsidRPr="007B2983">
        <w:lastRenderedPageBreak/>
        <w:t>1次性補</w:t>
      </w:r>
      <w:r w:rsidRPr="00904C8C">
        <w:rPr>
          <w:color w:val="000000" w:themeColor="text1"/>
        </w:rPr>
        <w:t>助，而非以主管機關之姿常態性維運，甚至迄今尚未達成港區浚深水下8公尺之目標</w:t>
      </w:r>
      <w:r w:rsidRPr="00904C8C">
        <w:rPr>
          <w:rFonts w:hint="eastAsia"/>
          <w:color w:val="000000" w:themeColor="text1"/>
        </w:rPr>
        <w:t>。</w:t>
      </w:r>
      <w:r w:rsidRPr="00904C8C">
        <w:rPr>
          <w:color w:val="000000" w:themeColor="text1"/>
        </w:rPr>
        <w:t>綜觀臺北港、臺中港現為離岸風電國產化發展之重要專區，由港務公司以專業化管理碼頭及其後線土地，相形之下，行政院允應就離岸風電政策做整體規劃，思考改變興達港遠洋泊</w:t>
      </w:r>
      <w:r w:rsidRPr="00904C8C">
        <w:rPr>
          <w:rFonts w:hint="eastAsia"/>
          <w:color w:val="000000" w:themeColor="text1"/>
        </w:rPr>
        <w:t>區營運模式，方能達成興達港為水下基礎製造基地之目標，否則形同放棄離岸風電產業於興達港發展之機會。</w:t>
      </w:r>
      <w:bookmarkEnd w:id="84"/>
    </w:p>
    <w:p w14:paraId="46B28CA7" w14:textId="0F483E9B" w:rsidR="00336DA0" w:rsidRPr="0031704A" w:rsidRDefault="004B0DB7" w:rsidP="00B761EA">
      <w:pPr>
        <w:pStyle w:val="2"/>
        <w:numPr>
          <w:ilvl w:val="1"/>
          <w:numId w:val="1"/>
        </w:numPr>
        <w:kinsoku w:val="0"/>
        <w:spacing w:beforeLines="50" w:before="228"/>
        <w:ind w:left="1020" w:hanging="680"/>
        <w:rPr>
          <w:rFonts w:ascii="Times New Roman" w:hAnsi="Times New Roman"/>
          <w:b/>
        </w:rPr>
      </w:pPr>
      <w:bookmarkStart w:id="85" w:name="_Toc106358481"/>
      <w:r>
        <w:rPr>
          <w:rFonts w:hint="eastAsia"/>
          <w:b/>
        </w:rPr>
        <w:t>工</w:t>
      </w:r>
      <w:r w:rsidRPr="0031704A">
        <w:rPr>
          <w:rFonts w:ascii="Times New Roman" w:hAnsi="Times New Roman"/>
          <w:b/>
        </w:rPr>
        <w:t>業局針對</w:t>
      </w:r>
      <w:r w:rsidR="00CB53E4" w:rsidRPr="0031704A">
        <w:rPr>
          <w:rFonts w:ascii="Times New Roman" w:hAnsi="Times New Roman"/>
          <w:b/>
        </w:rPr>
        <w:t>離岸風電</w:t>
      </w:r>
      <w:r w:rsidRPr="0031704A">
        <w:rPr>
          <w:rFonts w:ascii="Times New Roman" w:hAnsi="Times New Roman"/>
          <w:b/>
        </w:rPr>
        <w:t>第三階段區塊開發之</w:t>
      </w:r>
      <w:r w:rsidR="00A567D1" w:rsidRPr="0031704A">
        <w:rPr>
          <w:rFonts w:ascii="Times New Roman" w:hAnsi="Times New Roman"/>
          <w:b/>
        </w:rPr>
        <w:t>國產化</w:t>
      </w:r>
      <w:r w:rsidRPr="0031704A">
        <w:rPr>
          <w:rFonts w:ascii="Times New Roman" w:hAnsi="Times New Roman"/>
          <w:b/>
        </w:rPr>
        <w:t>政策</w:t>
      </w:r>
      <w:r w:rsidR="00A567D1" w:rsidRPr="0031704A">
        <w:rPr>
          <w:rFonts w:ascii="Times New Roman" w:hAnsi="Times New Roman"/>
          <w:b/>
        </w:rPr>
        <w:t>中</w:t>
      </w:r>
      <w:r w:rsidRPr="0031704A">
        <w:rPr>
          <w:rFonts w:ascii="Times New Roman" w:hAnsi="Times New Roman"/>
          <w:b/>
        </w:rPr>
        <w:t>，</w:t>
      </w:r>
      <w:r w:rsidR="00CB53E4" w:rsidRPr="0031704A">
        <w:rPr>
          <w:rFonts w:ascii="Times New Roman" w:hAnsi="Times New Roman"/>
          <w:b/>
        </w:rPr>
        <w:t>有關</w:t>
      </w:r>
      <w:r w:rsidR="00A567D1" w:rsidRPr="0031704A">
        <w:rPr>
          <w:rFonts w:ascii="Times New Roman" w:hAnsi="Times New Roman"/>
          <w:b/>
        </w:rPr>
        <w:t>新建</w:t>
      </w:r>
      <w:r w:rsidR="0071249F" w:rsidRPr="0031704A">
        <w:rPr>
          <w:rFonts w:ascii="Times New Roman" w:hAnsi="Times New Roman"/>
          <w:b/>
        </w:rPr>
        <w:t>船舶</w:t>
      </w:r>
      <w:r w:rsidR="00A567D1" w:rsidRPr="0031704A">
        <w:rPr>
          <w:rFonts w:ascii="Times New Roman" w:hAnsi="Times New Roman"/>
          <w:b/>
        </w:rPr>
        <w:t>之配分，</w:t>
      </w:r>
      <w:r w:rsidR="0071249F" w:rsidRPr="0031704A">
        <w:rPr>
          <w:rFonts w:ascii="Times New Roman" w:hAnsi="Times New Roman"/>
          <w:b/>
        </w:rPr>
        <w:t>不分船舶投資額大小</w:t>
      </w:r>
      <w:r w:rsidR="00A567D1" w:rsidRPr="0031704A">
        <w:rPr>
          <w:rFonts w:ascii="Times New Roman" w:hAnsi="Times New Roman"/>
          <w:b/>
        </w:rPr>
        <w:t>、不分種類，一律配分為</w:t>
      </w:r>
      <w:r w:rsidR="0071249F" w:rsidRPr="0031704A">
        <w:rPr>
          <w:rFonts w:ascii="Times New Roman" w:hAnsi="Times New Roman"/>
          <w:b/>
        </w:rPr>
        <w:t>3</w:t>
      </w:r>
      <w:r w:rsidR="0071249F" w:rsidRPr="0031704A">
        <w:rPr>
          <w:rFonts w:ascii="Times New Roman" w:hAnsi="Times New Roman"/>
          <w:b/>
        </w:rPr>
        <w:t>分</w:t>
      </w:r>
      <w:r w:rsidR="00A567D1" w:rsidRPr="0031704A">
        <w:rPr>
          <w:rFonts w:ascii="Times New Roman" w:hAnsi="Times New Roman"/>
          <w:b/>
        </w:rPr>
        <w:t>，此舉將使造價高達</w:t>
      </w:r>
      <w:r w:rsidR="00A567D1" w:rsidRPr="0031704A">
        <w:rPr>
          <w:rFonts w:ascii="Times New Roman" w:hAnsi="Times New Roman"/>
          <w:b/>
        </w:rPr>
        <w:t>72.66</w:t>
      </w:r>
      <w:r w:rsidR="00A567D1" w:rsidRPr="0031704A">
        <w:rPr>
          <w:rFonts w:ascii="Times New Roman" w:hAnsi="Times New Roman"/>
          <w:b/>
        </w:rPr>
        <w:t>億元之環海翡翠輪，與僅需</w:t>
      </w:r>
      <w:r w:rsidR="00AF17B4">
        <w:rPr>
          <w:rFonts w:ascii="Times New Roman" w:hAnsi="Times New Roman" w:hint="eastAsia"/>
          <w:b/>
        </w:rPr>
        <w:t>1</w:t>
      </w:r>
      <w:r w:rsidR="00AF17B4">
        <w:rPr>
          <w:rFonts w:ascii="Times New Roman" w:hAnsi="Times New Roman"/>
          <w:b/>
        </w:rPr>
        <w:t>.2</w:t>
      </w:r>
      <w:r w:rsidR="00AF17B4">
        <w:rPr>
          <w:rFonts w:ascii="Times New Roman" w:hAnsi="Times New Roman" w:hint="eastAsia"/>
          <w:b/>
        </w:rPr>
        <w:t>億元</w:t>
      </w:r>
      <w:r w:rsidR="00A567D1" w:rsidRPr="0031704A">
        <w:rPr>
          <w:rFonts w:ascii="Times New Roman" w:hAnsi="Times New Roman"/>
          <w:b/>
        </w:rPr>
        <w:t>即可新建之人員運輸船，相差高達</w:t>
      </w:r>
      <w:r w:rsidR="00AF17B4">
        <w:rPr>
          <w:rFonts w:ascii="Times New Roman" w:hAnsi="Times New Roman" w:hint="eastAsia"/>
          <w:b/>
        </w:rPr>
        <w:t>6</w:t>
      </w:r>
      <w:r w:rsidR="00A567D1" w:rsidRPr="0031704A">
        <w:rPr>
          <w:rFonts w:ascii="Times New Roman" w:hAnsi="Times New Roman"/>
          <w:b/>
        </w:rPr>
        <w:t>0</w:t>
      </w:r>
      <w:r w:rsidR="00A567D1" w:rsidRPr="0031704A">
        <w:rPr>
          <w:rFonts w:ascii="Times New Roman" w:hAnsi="Times New Roman"/>
          <w:b/>
        </w:rPr>
        <w:t>倍，但所得配分均為</w:t>
      </w:r>
      <w:r w:rsidR="00A567D1" w:rsidRPr="0031704A">
        <w:rPr>
          <w:rFonts w:ascii="Times New Roman" w:hAnsi="Times New Roman"/>
          <w:b/>
        </w:rPr>
        <w:t>3</w:t>
      </w:r>
      <w:r w:rsidR="00A567D1" w:rsidRPr="0031704A">
        <w:rPr>
          <w:rFonts w:ascii="Times New Roman" w:hAnsi="Times New Roman"/>
          <w:b/>
        </w:rPr>
        <w:t>分，顯不合理。造船公會已於去（</w:t>
      </w:r>
      <w:r w:rsidR="00A567D1" w:rsidRPr="0031704A">
        <w:rPr>
          <w:rFonts w:ascii="Times New Roman" w:hAnsi="Times New Roman"/>
          <w:b/>
        </w:rPr>
        <w:t>110</w:t>
      </w:r>
      <w:r w:rsidR="00A567D1" w:rsidRPr="0031704A">
        <w:rPr>
          <w:rFonts w:ascii="Times New Roman" w:hAnsi="Times New Roman"/>
          <w:b/>
        </w:rPr>
        <w:t>）年</w:t>
      </w:r>
      <w:r w:rsidR="00A567D1" w:rsidRPr="0031704A">
        <w:rPr>
          <w:rFonts w:ascii="Times New Roman" w:hAnsi="Times New Roman"/>
          <w:b/>
        </w:rPr>
        <w:t>9</w:t>
      </w:r>
      <w:r w:rsidR="00A567D1" w:rsidRPr="0031704A">
        <w:rPr>
          <w:rFonts w:ascii="Times New Roman" w:hAnsi="Times New Roman"/>
          <w:b/>
        </w:rPr>
        <w:t>月就此有失公允之內容建議修正，惟主管機關置若罔聞，禮貌性函復「納入後續規劃參考」即予存查，</w:t>
      </w:r>
      <w:r w:rsidR="0071249F" w:rsidRPr="0031704A">
        <w:rPr>
          <w:rFonts w:ascii="Times New Roman" w:hAnsi="Times New Roman"/>
          <w:b/>
        </w:rPr>
        <w:t>無法藉由</w:t>
      </w:r>
      <w:r w:rsidR="00A567D1" w:rsidRPr="0031704A">
        <w:rPr>
          <w:rFonts w:ascii="Times New Roman" w:hAnsi="Times New Roman"/>
          <w:b/>
        </w:rPr>
        <w:t>推動</w:t>
      </w:r>
      <w:r w:rsidR="0071249F" w:rsidRPr="0031704A">
        <w:rPr>
          <w:rFonts w:ascii="Times New Roman" w:hAnsi="Times New Roman"/>
          <w:b/>
        </w:rPr>
        <w:t>離岸風電</w:t>
      </w:r>
      <w:r w:rsidR="00A567D1" w:rsidRPr="0031704A">
        <w:rPr>
          <w:rFonts w:ascii="Times New Roman" w:hAnsi="Times New Roman"/>
          <w:b/>
        </w:rPr>
        <w:t>產業</w:t>
      </w:r>
      <w:r w:rsidR="00E517AB">
        <w:rPr>
          <w:rFonts w:ascii="Times New Roman" w:hAnsi="Times New Roman" w:hint="eastAsia"/>
          <w:b/>
        </w:rPr>
        <w:t>國產化政策</w:t>
      </w:r>
      <w:r w:rsidR="00A567D1" w:rsidRPr="0031704A">
        <w:rPr>
          <w:rFonts w:ascii="Times New Roman" w:hAnsi="Times New Roman"/>
          <w:b/>
        </w:rPr>
        <w:t>，</w:t>
      </w:r>
      <w:r w:rsidR="00E517AB">
        <w:rPr>
          <w:rFonts w:ascii="Times New Roman" w:hAnsi="Times New Roman" w:hint="eastAsia"/>
          <w:b/>
        </w:rPr>
        <w:t>達到</w:t>
      </w:r>
      <w:r w:rsidR="0071249F" w:rsidRPr="0031704A">
        <w:rPr>
          <w:rFonts w:ascii="Times New Roman" w:hAnsi="Times New Roman"/>
          <w:b/>
        </w:rPr>
        <w:t>提升國內高階造船能力</w:t>
      </w:r>
      <w:r w:rsidR="00A567D1" w:rsidRPr="0031704A">
        <w:rPr>
          <w:rFonts w:ascii="Times New Roman" w:hAnsi="Times New Roman"/>
          <w:b/>
        </w:rPr>
        <w:t>之</w:t>
      </w:r>
      <w:r w:rsidR="0071249F" w:rsidRPr="0031704A">
        <w:rPr>
          <w:rFonts w:ascii="Times New Roman" w:hAnsi="Times New Roman"/>
          <w:b/>
        </w:rPr>
        <w:t>目的</w:t>
      </w:r>
      <w:r w:rsidR="00A567D1" w:rsidRPr="0031704A">
        <w:rPr>
          <w:rFonts w:ascii="Times New Roman" w:hAnsi="Times New Roman"/>
          <w:b/>
        </w:rPr>
        <w:t>，應予檢討改善</w:t>
      </w:r>
      <w:bookmarkEnd w:id="85"/>
    </w:p>
    <w:p w14:paraId="733C15D5" w14:textId="7CCD7863" w:rsidR="004B0DB7" w:rsidRDefault="004B0DB7" w:rsidP="007C200E">
      <w:pPr>
        <w:pStyle w:val="3"/>
        <w:kinsoku w:val="0"/>
        <w:rPr>
          <w:rFonts w:ascii="Times New Roman" w:hAnsi="Times New Roman"/>
        </w:rPr>
      </w:pPr>
      <w:bookmarkStart w:id="86" w:name="_Toc105426121"/>
      <w:bookmarkStart w:id="87" w:name="_Toc106358482"/>
      <w:r w:rsidRPr="0031704A">
        <w:rPr>
          <w:rFonts w:ascii="Times New Roman" w:hAnsi="Times New Roman"/>
        </w:rPr>
        <w:t>工</w:t>
      </w:r>
      <w:r w:rsidRPr="00AD5373">
        <w:rPr>
          <w:rFonts w:ascii="Times New Roman" w:hAnsi="Times New Roman"/>
        </w:rPr>
        <w:t>業局於</w:t>
      </w:r>
      <w:r w:rsidRPr="00AD5373">
        <w:rPr>
          <w:rFonts w:ascii="Times New Roman" w:hAnsi="Times New Roman"/>
        </w:rPr>
        <w:t>110</w:t>
      </w:r>
      <w:r w:rsidRPr="00AD5373">
        <w:rPr>
          <w:rFonts w:ascii="Times New Roman" w:hAnsi="Times New Roman"/>
        </w:rPr>
        <w:t>年</w:t>
      </w:r>
      <w:r w:rsidRPr="00AD5373">
        <w:rPr>
          <w:rFonts w:ascii="Times New Roman" w:hAnsi="Times New Roman"/>
        </w:rPr>
        <w:t>12</w:t>
      </w:r>
      <w:r w:rsidRPr="00AD5373">
        <w:rPr>
          <w:rFonts w:ascii="Times New Roman" w:hAnsi="Times New Roman"/>
        </w:rPr>
        <w:t>月</w:t>
      </w:r>
      <w:r w:rsidRPr="00AD5373">
        <w:rPr>
          <w:rFonts w:ascii="Times New Roman" w:hAnsi="Times New Roman"/>
        </w:rPr>
        <w:t>6</w:t>
      </w:r>
      <w:r w:rsidRPr="00AD5373">
        <w:rPr>
          <w:rFonts w:ascii="Times New Roman" w:hAnsi="Times New Roman"/>
        </w:rPr>
        <w:t>日公布第三階段</w:t>
      </w:r>
      <w:r w:rsidR="00916861" w:rsidRPr="00AD5373">
        <w:rPr>
          <w:rFonts w:ascii="Times New Roman" w:hAnsi="Times New Roman"/>
        </w:rPr>
        <w:t>區塊開發產業關聯政策，其中關鍵發展項目承諾清單，分</w:t>
      </w:r>
      <w:r w:rsidR="00916861" w:rsidRPr="00AD5373">
        <w:rPr>
          <w:rFonts w:ascii="Times New Roman" w:hAnsi="Times New Roman"/>
        </w:rPr>
        <w:t>5</w:t>
      </w:r>
      <w:r w:rsidR="00916861" w:rsidRPr="00AD5373">
        <w:rPr>
          <w:rFonts w:ascii="Times New Roman" w:hAnsi="Times New Roman"/>
        </w:rPr>
        <w:t>大類共計</w:t>
      </w:r>
      <w:r w:rsidR="00916861" w:rsidRPr="00AD5373">
        <w:rPr>
          <w:rFonts w:ascii="Times New Roman" w:hAnsi="Times New Roman"/>
        </w:rPr>
        <w:t>25</w:t>
      </w:r>
      <w:r w:rsidR="00916861" w:rsidRPr="00AD5373">
        <w:rPr>
          <w:rFonts w:ascii="Times New Roman" w:hAnsi="Times New Roman"/>
        </w:rPr>
        <w:t>項，落實數量超過申設容量</w:t>
      </w:r>
      <w:r w:rsidR="00916861" w:rsidRPr="00AD5373">
        <w:rPr>
          <w:rFonts w:ascii="Times New Roman" w:hAnsi="Times New Roman"/>
        </w:rPr>
        <w:t>60%</w:t>
      </w:r>
      <w:r w:rsidR="00916861" w:rsidRPr="00AD5373">
        <w:rPr>
          <w:rFonts w:ascii="Times New Roman" w:hAnsi="Times New Roman"/>
        </w:rPr>
        <w:t>，即列入加分。其中有關船舶製造加分項目，如下表所示：</w:t>
      </w:r>
      <w:bookmarkEnd w:id="86"/>
      <w:bookmarkEnd w:id="87"/>
    </w:p>
    <w:p w14:paraId="719064B9" w14:textId="48C9662C" w:rsidR="008F0A34" w:rsidRPr="00AD5373" w:rsidRDefault="008F0A34" w:rsidP="008F0A34">
      <w:pPr>
        <w:pStyle w:val="a3"/>
        <w:jc w:val="center"/>
      </w:pPr>
      <w:r>
        <w:rPr>
          <w:rFonts w:hint="eastAsia"/>
        </w:rPr>
        <w:t>船舶製造項目配分一覽表</w:t>
      </w:r>
    </w:p>
    <w:tbl>
      <w:tblPr>
        <w:tblStyle w:val="af6"/>
        <w:tblW w:w="0" w:type="auto"/>
        <w:tblInd w:w="680" w:type="dxa"/>
        <w:tblCellMar>
          <w:left w:w="0" w:type="dxa"/>
          <w:right w:w="0" w:type="dxa"/>
        </w:tblCellMar>
        <w:tblLook w:val="04A0" w:firstRow="1" w:lastRow="0" w:firstColumn="1" w:lastColumn="0" w:noHBand="0" w:noVBand="1"/>
      </w:tblPr>
      <w:tblGrid>
        <w:gridCol w:w="733"/>
        <w:gridCol w:w="2126"/>
        <w:gridCol w:w="1276"/>
        <w:gridCol w:w="1276"/>
        <w:gridCol w:w="2743"/>
      </w:tblGrid>
      <w:tr w:rsidR="00916861" w:rsidRPr="00AD5373" w14:paraId="45DDB81C" w14:textId="77777777" w:rsidTr="00296DC9">
        <w:trPr>
          <w:tblHeader/>
        </w:trPr>
        <w:tc>
          <w:tcPr>
            <w:tcW w:w="733" w:type="dxa"/>
            <w:shd w:val="clear" w:color="auto" w:fill="FBD4B4" w:themeFill="accent6" w:themeFillTint="66"/>
            <w:vAlign w:val="center"/>
          </w:tcPr>
          <w:p w14:paraId="71E92F2A" w14:textId="42F7F476"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大項</w:t>
            </w:r>
          </w:p>
        </w:tc>
        <w:tc>
          <w:tcPr>
            <w:tcW w:w="2126" w:type="dxa"/>
            <w:shd w:val="clear" w:color="auto" w:fill="FBD4B4" w:themeFill="accent6" w:themeFillTint="66"/>
            <w:vAlign w:val="center"/>
          </w:tcPr>
          <w:p w14:paraId="19C34E34" w14:textId="7CF5A60C"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細項</w:t>
            </w:r>
          </w:p>
        </w:tc>
        <w:tc>
          <w:tcPr>
            <w:tcW w:w="1276" w:type="dxa"/>
            <w:shd w:val="clear" w:color="auto" w:fill="FBD4B4" w:themeFill="accent6" w:themeFillTint="66"/>
            <w:vAlign w:val="center"/>
          </w:tcPr>
          <w:p w14:paraId="749BE2C0" w14:textId="26018F89"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新建配分</w:t>
            </w:r>
          </w:p>
        </w:tc>
        <w:tc>
          <w:tcPr>
            <w:tcW w:w="1276" w:type="dxa"/>
            <w:shd w:val="clear" w:color="auto" w:fill="FBD4B4" w:themeFill="accent6" w:themeFillTint="66"/>
            <w:vAlign w:val="center"/>
          </w:tcPr>
          <w:p w14:paraId="1B56D2FE" w14:textId="47F9D76D"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改造配分</w:t>
            </w:r>
          </w:p>
        </w:tc>
        <w:tc>
          <w:tcPr>
            <w:tcW w:w="2743" w:type="dxa"/>
            <w:shd w:val="clear" w:color="auto" w:fill="FBD4B4" w:themeFill="accent6" w:themeFillTint="66"/>
            <w:vAlign w:val="center"/>
          </w:tcPr>
          <w:p w14:paraId="6CE91BD5" w14:textId="16CF3A17"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配分說明</w:t>
            </w:r>
          </w:p>
        </w:tc>
      </w:tr>
      <w:tr w:rsidR="00916861" w:rsidRPr="00AD5373" w14:paraId="049C1184" w14:textId="77777777" w:rsidTr="00916861">
        <w:tc>
          <w:tcPr>
            <w:tcW w:w="733" w:type="dxa"/>
            <w:vMerge w:val="restart"/>
            <w:vAlign w:val="center"/>
          </w:tcPr>
          <w:p w14:paraId="58E690D4"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船舶</w:t>
            </w:r>
          </w:p>
          <w:p w14:paraId="65ECDC37" w14:textId="320A86EA"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製造</w:t>
            </w:r>
          </w:p>
        </w:tc>
        <w:tc>
          <w:tcPr>
            <w:tcW w:w="2126" w:type="dxa"/>
            <w:vAlign w:val="center"/>
          </w:tcPr>
          <w:p w14:paraId="4AC92636" w14:textId="7E4069CA"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水文海床勘查船</w:t>
            </w:r>
          </w:p>
        </w:tc>
        <w:tc>
          <w:tcPr>
            <w:tcW w:w="1276" w:type="dxa"/>
            <w:vAlign w:val="center"/>
          </w:tcPr>
          <w:p w14:paraId="21CBC59A" w14:textId="139F99E1"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tcPr>
          <w:p w14:paraId="21687293" w14:textId="6A92410B"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restart"/>
            <w:vAlign w:val="center"/>
          </w:tcPr>
          <w:p w14:paraId="113381F4" w14:textId="3BDBEB3D" w:rsidR="00916861" w:rsidRPr="00AD5373" w:rsidRDefault="00DC3BCB" w:rsidP="007C200E">
            <w:pPr>
              <w:pStyle w:val="10"/>
              <w:kinsoku w:val="0"/>
              <w:spacing w:line="320" w:lineRule="exact"/>
              <w:ind w:leftChars="0" w:left="240" w:hangingChars="80" w:hanging="240"/>
              <w:rPr>
                <w:rFonts w:ascii="Times New Roman"/>
                <w:sz w:val="28"/>
              </w:rPr>
            </w:pPr>
            <w:r w:rsidRPr="00AD5373">
              <w:rPr>
                <w:rFonts w:ascii="Times New Roman"/>
                <w:sz w:val="28"/>
              </w:rPr>
              <w:t>1.</w:t>
            </w:r>
            <w:r w:rsidR="00916861" w:rsidRPr="00AD5373">
              <w:rPr>
                <w:rFonts w:ascii="Times New Roman"/>
                <w:sz w:val="28"/>
              </w:rPr>
              <w:t>依據落實數量占申設容量百分比計分。</w:t>
            </w:r>
          </w:p>
          <w:p w14:paraId="3F002BC6" w14:textId="7B6C5ADD" w:rsidR="00916861" w:rsidRPr="00AD5373" w:rsidRDefault="00DC3BCB" w:rsidP="007C200E">
            <w:pPr>
              <w:pStyle w:val="10"/>
              <w:kinsoku w:val="0"/>
              <w:spacing w:line="320" w:lineRule="exact"/>
              <w:ind w:leftChars="0" w:left="240" w:hangingChars="80" w:hanging="240"/>
              <w:rPr>
                <w:rFonts w:ascii="Times New Roman"/>
                <w:sz w:val="28"/>
              </w:rPr>
            </w:pPr>
            <w:r w:rsidRPr="00AD5373">
              <w:rPr>
                <w:rFonts w:ascii="Times New Roman"/>
                <w:sz w:val="28"/>
              </w:rPr>
              <w:t>2.</w:t>
            </w:r>
            <w:r w:rsidR="00916861" w:rsidRPr="00AD5373">
              <w:rPr>
                <w:rFonts w:ascii="Times New Roman"/>
                <w:sz w:val="28"/>
              </w:rPr>
              <w:t>落實數量達申設容量</w:t>
            </w:r>
            <w:r w:rsidR="00916861" w:rsidRPr="00AD5373">
              <w:rPr>
                <w:rFonts w:ascii="Times New Roman"/>
                <w:sz w:val="28"/>
              </w:rPr>
              <w:t>100%</w:t>
            </w:r>
            <w:r w:rsidR="00916861" w:rsidRPr="00AD5373">
              <w:rPr>
                <w:rFonts w:ascii="Times New Roman"/>
                <w:sz w:val="28"/>
              </w:rPr>
              <w:t>屬新建者計分</w:t>
            </w:r>
            <w:r w:rsidR="00916861" w:rsidRPr="00AD5373">
              <w:rPr>
                <w:rFonts w:ascii="Times New Roman"/>
                <w:sz w:val="28"/>
              </w:rPr>
              <w:t>3</w:t>
            </w:r>
            <w:r w:rsidR="00916861" w:rsidRPr="00AD5373">
              <w:rPr>
                <w:rFonts w:ascii="Times New Roman"/>
                <w:sz w:val="28"/>
              </w:rPr>
              <w:t>分</w:t>
            </w:r>
            <w:r w:rsidR="00916861" w:rsidRPr="00AD5373">
              <w:rPr>
                <w:rFonts w:ascii="Times New Roman"/>
                <w:sz w:val="28"/>
              </w:rPr>
              <w:t>/</w:t>
            </w:r>
            <w:r w:rsidR="00916861" w:rsidRPr="00AD5373">
              <w:rPr>
                <w:rFonts w:ascii="Times New Roman"/>
                <w:sz w:val="28"/>
              </w:rPr>
              <w:t>改造者計</w:t>
            </w:r>
            <w:r w:rsidR="00916861" w:rsidRPr="00AD5373">
              <w:rPr>
                <w:rFonts w:ascii="Times New Roman"/>
                <w:sz w:val="28"/>
              </w:rPr>
              <w:lastRenderedPageBreak/>
              <w:t>分</w:t>
            </w:r>
            <w:r w:rsidR="00916861" w:rsidRPr="00AD5373">
              <w:rPr>
                <w:rFonts w:ascii="Times New Roman"/>
                <w:sz w:val="28"/>
              </w:rPr>
              <w:t>1.5</w:t>
            </w:r>
            <w:r w:rsidR="00916861" w:rsidRPr="00AD5373">
              <w:rPr>
                <w:rFonts w:ascii="Times New Roman"/>
                <w:sz w:val="28"/>
              </w:rPr>
              <w:t>分，未達者則依承諾數量比例、自述核心能量計分。</w:t>
            </w:r>
          </w:p>
        </w:tc>
      </w:tr>
      <w:tr w:rsidR="00916861" w:rsidRPr="00AD5373" w14:paraId="0376C7CB" w14:textId="77777777" w:rsidTr="00916861">
        <w:tc>
          <w:tcPr>
            <w:tcW w:w="733" w:type="dxa"/>
            <w:vMerge/>
            <w:vAlign w:val="center"/>
          </w:tcPr>
          <w:p w14:paraId="7258AC79"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c>
          <w:tcPr>
            <w:tcW w:w="2126" w:type="dxa"/>
            <w:vAlign w:val="center"/>
          </w:tcPr>
          <w:p w14:paraId="4EDD8EA6" w14:textId="10462432"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海床鑽探船</w:t>
            </w:r>
          </w:p>
        </w:tc>
        <w:tc>
          <w:tcPr>
            <w:tcW w:w="1276" w:type="dxa"/>
            <w:vAlign w:val="center"/>
          </w:tcPr>
          <w:p w14:paraId="24B65757" w14:textId="6CDEF7AB"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tcPr>
          <w:p w14:paraId="024160B4" w14:textId="07D64586"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ign w:val="center"/>
          </w:tcPr>
          <w:p w14:paraId="2127806E"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r>
      <w:tr w:rsidR="00916861" w:rsidRPr="00AD5373" w14:paraId="6D6BA8DC" w14:textId="77777777" w:rsidTr="00916861">
        <w:tc>
          <w:tcPr>
            <w:tcW w:w="733" w:type="dxa"/>
            <w:vMerge/>
            <w:vAlign w:val="center"/>
          </w:tcPr>
          <w:p w14:paraId="7EDB7A54"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c>
          <w:tcPr>
            <w:tcW w:w="2126" w:type="dxa"/>
            <w:vAlign w:val="center"/>
          </w:tcPr>
          <w:p w14:paraId="44F0E293" w14:textId="686C8D44"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拖船</w:t>
            </w:r>
          </w:p>
        </w:tc>
        <w:tc>
          <w:tcPr>
            <w:tcW w:w="1276" w:type="dxa"/>
            <w:vAlign w:val="center"/>
          </w:tcPr>
          <w:p w14:paraId="6830F731" w14:textId="40D05E65"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tcPr>
          <w:p w14:paraId="3988122E" w14:textId="4235E931"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ign w:val="center"/>
          </w:tcPr>
          <w:p w14:paraId="342E4075"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r>
      <w:tr w:rsidR="00916861" w:rsidRPr="00AD5373" w14:paraId="21A387A6" w14:textId="77777777" w:rsidTr="00916861">
        <w:tc>
          <w:tcPr>
            <w:tcW w:w="733" w:type="dxa"/>
            <w:vMerge/>
            <w:vAlign w:val="center"/>
          </w:tcPr>
          <w:p w14:paraId="5639F063"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c>
          <w:tcPr>
            <w:tcW w:w="2126" w:type="dxa"/>
            <w:vAlign w:val="center"/>
          </w:tcPr>
          <w:p w14:paraId="07C7F889" w14:textId="7749A873"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打樁船</w:t>
            </w:r>
          </w:p>
        </w:tc>
        <w:tc>
          <w:tcPr>
            <w:tcW w:w="1276" w:type="dxa"/>
            <w:vAlign w:val="center"/>
          </w:tcPr>
          <w:p w14:paraId="1D9648D5" w14:textId="14C22B86"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tcPr>
          <w:p w14:paraId="2974DB89" w14:textId="293FC987"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ign w:val="center"/>
          </w:tcPr>
          <w:p w14:paraId="0316ED8A"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r>
      <w:tr w:rsidR="00916861" w:rsidRPr="00AD5373" w14:paraId="54B80C87" w14:textId="77777777" w:rsidTr="00916861">
        <w:tc>
          <w:tcPr>
            <w:tcW w:w="733" w:type="dxa"/>
            <w:vMerge/>
            <w:vAlign w:val="center"/>
          </w:tcPr>
          <w:p w14:paraId="1997ADD9"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c>
          <w:tcPr>
            <w:tcW w:w="2126" w:type="dxa"/>
            <w:vAlign w:val="center"/>
          </w:tcPr>
          <w:p w14:paraId="6AF50D56" w14:textId="3F843AF6"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支援船</w:t>
            </w:r>
          </w:p>
        </w:tc>
        <w:tc>
          <w:tcPr>
            <w:tcW w:w="1276" w:type="dxa"/>
            <w:vAlign w:val="center"/>
          </w:tcPr>
          <w:p w14:paraId="560D7C39" w14:textId="780C7D8E"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tcPr>
          <w:p w14:paraId="5E638AC5" w14:textId="0F2319E3"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ign w:val="center"/>
          </w:tcPr>
          <w:p w14:paraId="2BCF8F45"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r>
      <w:tr w:rsidR="00916861" w:rsidRPr="00AD5373" w14:paraId="011C69A4" w14:textId="77777777" w:rsidTr="00916861">
        <w:tc>
          <w:tcPr>
            <w:tcW w:w="733" w:type="dxa"/>
            <w:vMerge/>
            <w:vAlign w:val="center"/>
          </w:tcPr>
          <w:p w14:paraId="0FFE58E0"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c>
          <w:tcPr>
            <w:tcW w:w="2126" w:type="dxa"/>
            <w:vAlign w:val="center"/>
          </w:tcPr>
          <w:p w14:paraId="2BA43EE0" w14:textId="0B2E8DCA"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人員運輸船</w:t>
            </w:r>
          </w:p>
        </w:tc>
        <w:tc>
          <w:tcPr>
            <w:tcW w:w="1276" w:type="dxa"/>
            <w:vAlign w:val="center"/>
          </w:tcPr>
          <w:p w14:paraId="570CE560" w14:textId="1239B48A"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tcPr>
          <w:p w14:paraId="24C87116" w14:textId="50A4C4C6"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ign w:val="center"/>
          </w:tcPr>
          <w:p w14:paraId="38A73155"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r>
      <w:tr w:rsidR="00916861" w:rsidRPr="00AD5373" w14:paraId="1538D9DD" w14:textId="77777777" w:rsidTr="00916861">
        <w:tc>
          <w:tcPr>
            <w:tcW w:w="733" w:type="dxa"/>
            <w:vMerge/>
            <w:vAlign w:val="center"/>
          </w:tcPr>
          <w:p w14:paraId="33C5754E"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c>
          <w:tcPr>
            <w:tcW w:w="2126" w:type="dxa"/>
            <w:vAlign w:val="center"/>
          </w:tcPr>
          <w:p w14:paraId="3931F825" w14:textId="577F423E"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海纜鋪設船</w:t>
            </w:r>
          </w:p>
        </w:tc>
        <w:tc>
          <w:tcPr>
            <w:tcW w:w="1276" w:type="dxa"/>
            <w:vAlign w:val="center"/>
          </w:tcPr>
          <w:p w14:paraId="4D096FDE" w14:textId="4ACFC0AA"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tcPr>
          <w:p w14:paraId="7E157BF9" w14:textId="5C1DB951"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ign w:val="center"/>
          </w:tcPr>
          <w:p w14:paraId="194207FB"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r>
      <w:tr w:rsidR="00916861" w:rsidRPr="00AD5373" w14:paraId="53E723F4" w14:textId="77777777" w:rsidTr="00916861">
        <w:tc>
          <w:tcPr>
            <w:tcW w:w="733" w:type="dxa"/>
            <w:vMerge/>
            <w:vAlign w:val="center"/>
          </w:tcPr>
          <w:p w14:paraId="5056337D"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c>
          <w:tcPr>
            <w:tcW w:w="2126" w:type="dxa"/>
            <w:vAlign w:val="center"/>
          </w:tcPr>
          <w:p w14:paraId="1602270B" w14:textId="6BF52BD1"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風力機安裝船</w:t>
            </w:r>
          </w:p>
        </w:tc>
        <w:tc>
          <w:tcPr>
            <w:tcW w:w="1276" w:type="dxa"/>
            <w:vAlign w:val="center"/>
          </w:tcPr>
          <w:p w14:paraId="6BA0824C" w14:textId="1F1F0BE2"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tcPr>
          <w:p w14:paraId="07B38B62" w14:textId="7B5B4D03"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ign w:val="center"/>
          </w:tcPr>
          <w:p w14:paraId="0DF6E620"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r>
      <w:tr w:rsidR="00916861" w:rsidRPr="00AD5373" w14:paraId="31B4C80B" w14:textId="77777777" w:rsidTr="00916861">
        <w:tc>
          <w:tcPr>
            <w:tcW w:w="733" w:type="dxa"/>
            <w:vMerge/>
            <w:vAlign w:val="center"/>
          </w:tcPr>
          <w:p w14:paraId="410AB72C"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c>
          <w:tcPr>
            <w:tcW w:w="2126" w:type="dxa"/>
            <w:vAlign w:val="center"/>
          </w:tcPr>
          <w:p w14:paraId="5321DC30" w14:textId="1750D8F3"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水下基礎安裝船</w:t>
            </w:r>
          </w:p>
        </w:tc>
        <w:tc>
          <w:tcPr>
            <w:tcW w:w="1276" w:type="dxa"/>
            <w:vAlign w:val="center"/>
          </w:tcPr>
          <w:p w14:paraId="55090909" w14:textId="05179394"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3</w:t>
            </w:r>
          </w:p>
        </w:tc>
        <w:tc>
          <w:tcPr>
            <w:tcW w:w="1276" w:type="dxa"/>
            <w:vAlign w:val="center"/>
          </w:tcPr>
          <w:p w14:paraId="56AC71D0" w14:textId="767F36AC" w:rsidR="00916861" w:rsidRPr="00AD5373" w:rsidRDefault="00916861" w:rsidP="007C200E">
            <w:pPr>
              <w:pStyle w:val="10"/>
              <w:kinsoku w:val="0"/>
              <w:spacing w:line="0" w:lineRule="atLeast"/>
              <w:ind w:leftChars="0" w:left="0" w:firstLineChars="0" w:firstLine="0"/>
              <w:jc w:val="center"/>
              <w:rPr>
                <w:rFonts w:ascii="Times New Roman"/>
                <w:sz w:val="28"/>
              </w:rPr>
            </w:pPr>
            <w:r w:rsidRPr="00AD5373">
              <w:rPr>
                <w:rFonts w:ascii="Times New Roman"/>
                <w:sz w:val="28"/>
              </w:rPr>
              <w:t>1.5</w:t>
            </w:r>
          </w:p>
        </w:tc>
        <w:tc>
          <w:tcPr>
            <w:tcW w:w="2743" w:type="dxa"/>
            <w:vMerge/>
            <w:vAlign w:val="center"/>
          </w:tcPr>
          <w:p w14:paraId="309726B5" w14:textId="77777777" w:rsidR="00916861" w:rsidRPr="00AD5373" w:rsidRDefault="00916861" w:rsidP="007C200E">
            <w:pPr>
              <w:pStyle w:val="10"/>
              <w:kinsoku w:val="0"/>
              <w:spacing w:line="0" w:lineRule="atLeast"/>
              <w:ind w:leftChars="0" w:left="0" w:firstLineChars="0" w:firstLine="0"/>
              <w:jc w:val="center"/>
              <w:rPr>
                <w:rFonts w:ascii="Times New Roman"/>
                <w:sz w:val="28"/>
              </w:rPr>
            </w:pPr>
          </w:p>
        </w:tc>
      </w:tr>
    </w:tbl>
    <w:p w14:paraId="4E45D5A1" w14:textId="77777777" w:rsidR="00916861" w:rsidRPr="00AD5373" w:rsidRDefault="00916861" w:rsidP="007C200E">
      <w:pPr>
        <w:pStyle w:val="10"/>
        <w:kinsoku w:val="0"/>
        <w:ind w:left="680" w:firstLine="680"/>
        <w:rPr>
          <w:rFonts w:ascii="Times New Roman"/>
        </w:rPr>
      </w:pPr>
    </w:p>
    <w:p w14:paraId="4ACAB89C" w14:textId="31966F64" w:rsidR="0071249F" w:rsidRPr="00AD5373" w:rsidRDefault="001421B4" w:rsidP="007C200E">
      <w:pPr>
        <w:pStyle w:val="3"/>
        <w:kinsoku w:val="0"/>
        <w:rPr>
          <w:rFonts w:ascii="Times New Roman" w:hAnsi="Times New Roman"/>
        </w:rPr>
      </w:pPr>
      <w:bookmarkStart w:id="88" w:name="_Toc105426122"/>
      <w:bookmarkStart w:id="89" w:name="_Toc106358483"/>
      <w:r w:rsidRPr="00AD5373">
        <w:rPr>
          <w:rFonts w:ascii="Times New Roman" w:hAnsi="Times New Roman"/>
        </w:rPr>
        <w:t>台灣區</w:t>
      </w:r>
      <w:r w:rsidR="0071249F" w:rsidRPr="00AD5373">
        <w:rPr>
          <w:rFonts w:ascii="Times New Roman" w:hAnsi="Times New Roman"/>
        </w:rPr>
        <w:t>造船</w:t>
      </w:r>
      <w:r w:rsidRPr="00AD5373">
        <w:rPr>
          <w:rFonts w:ascii="Times New Roman" w:hAnsi="Times New Roman"/>
        </w:rPr>
        <w:t>工業同業公會</w:t>
      </w:r>
      <w:r w:rsidR="00F056DB" w:rsidRPr="00AD5373">
        <w:rPr>
          <w:rFonts w:ascii="Times New Roman" w:hAnsi="Times New Roman"/>
        </w:rPr>
        <w:t>（下稱造船公會）</w:t>
      </w:r>
      <w:r w:rsidRPr="00AD5373">
        <w:rPr>
          <w:rFonts w:ascii="Times New Roman" w:hAnsi="Times New Roman"/>
        </w:rPr>
        <w:t>於</w:t>
      </w:r>
      <w:r w:rsidRPr="00AD5373">
        <w:rPr>
          <w:rFonts w:ascii="Times New Roman" w:hAnsi="Times New Roman"/>
        </w:rPr>
        <w:t>110</w:t>
      </w:r>
      <w:r w:rsidRPr="00AD5373">
        <w:rPr>
          <w:rFonts w:ascii="Times New Roman" w:hAnsi="Times New Roman"/>
        </w:rPr>
        <w:t>年</w:t>
      </w:r>
      <w:r w:rsidRPr="00AD5373">
        <w:rPr>
          <w:rFonts w:ascii="Times New Roman" w:hAnsi="Times New Roman"/>
        </w:rPr>
        <w:t>9</w:t>
      </w:r>
      <w:r w:rsidRPr="00AD5373">
        <w:rPr>
          <w:rFonts w:ascii="Times New Roman" w:hAnsi="Times New Roman"/>
        </w:rPr>
        <w:t>月</w:t>
      </w:r>
      <w:r w:rsidRPr="00AD5373">
        <w:rPr>
          <w:rFonts w:ascii="Times New Roman" w:hAnsi="Times New Roman"/>
        </w:rPr>
        <w:t>7</w:t>
      </w:r>
      <w:r w:rsidRPr="00AD5373">
        <w:rPr>
          <w:rFonts w:ascii="Times New Roman" w:hAnsi="Times New Roman"/>
        </w:rPr>
        <w:t>日函</w:t>
      </w:r>
      <w:r w:rsidRPr="00AD5373">
        <w:rPr>
          <w:rStyle w:val="aff"/>
          <w:rFonts w:ascii="Times New Roman" w:hAnsi="Times New Roman"/>
        </w:rPr>
        <w:footnoteReference w:id="21"/>
      </w:r>
      <w:r w:rsidRPr="00AD5373">
        <w:rPr>
          <w:rFonts w:ascii="Times New Roman" w:hAnsi="Times New Roman"/>
        </w:rPr>
        <w:t>經濟部（副知工業局、能源局）</w:t>
      </w:r>
      <w:r w:rsidR="0009193C" w:rsidRPr="00AD5373">
        <w:rPr>
          <w:rFonts w:ascii="Times New Roman" w:hAnsi="Times New Roman"/>
        </w:rPr>
        <w:t>，內容略以：「因離岸風電區塊開發產業關聯執行方案之船舶新建配分，不分船舶投資額大小，</w:t>
      </w:r>
      <w:r w:rsidR="0009193C" w:rsidRPr="00AD5373">
        <w:rPr>
          <w:rFonts w:ascii="Times New Roman" w:hAnsi="Times New Roman"/>
          <w:b/>
        </w:rPr>
        <w:t>一律配分</w:t>
      </w:r>
      <w:r w:rsidR="0009193C" w:rsidRPr="00AD5373">
        <w:rPr>
          <w:rFonts w:ascii="Times New Roman" w:hAnsi="Times New Roman"/>
          <w:b/>
        </w:rPr>
        <w:t>3</w:t>
      </w:r>
      <w:r w:rsidR="0009193C" w:rsidRPr="00AD5373">
        <w:rPr>
          <w:rFonts w:ascii="Times New Roman" w:hAnsi="Times New Roman"/>
          <w:b/>
        </w:rPr>
        <w:t>分，有失公允</w:t>
      </w:r>
      <w:r w:rsidR="0009193C" w:rsidRPr="00AD5373">
        <w:rPr>
          <w:rFonts w:ascii="Times New Roman" w:hAnsi="Times New Roman"/>
        </w:rPr>
        <w:t>，無法達到提升國內高階造船能力之目的，且船舶改造範圍不一，</w:t>
      </w:r>
      <w:r w:rsidR="0009193C" w:rsidRPr="00AD5373">
        <w:rPr>
          <w:rFonts w:ascii="Times New Roman" w:hAnsi="Times New Roman"/>
          <w:b/>
        </w:rPr>
        <w:t>一律配分</w:t>
      </w:r>
      <w:r w:rsidR="0009193C" w:rsidRPr="00AD5373">
        <w:rPr>
          <w:rFonts w:ascii="Times New Roman" w:hAnsi="Times New Roman"/>
          <w:b/>
        </w:rPr>
        <w:t>1.5</w:t>
      </w:r>
      <w:r w:rsidR="0009193C" w:rsidRPr="00AD5373">
        <w:rPr>
          <w:rFonts w:ascii="Times New Roman" w:hAnsi="Times New Roman"/>
          <w:b/>
        </w:rPr>
        <w:t>分，亦失公允</w:t>
      </w:r>
      <w:r w:rsidR="0009193C" w:rsidRPr="00AD5373">
        <w:rPr>
          <w:rFonts w:ascii="Times New Roman" w:hAnsi="Times New Roman"/>
        </w:rPr>
        <w:t>。</w:t>
      </w:r>
      <w:r w:rsidR="00D723FF" w:rsidRPr="00AD5373">
        <w:rPr>
          <w:rFonts w:ascii="Times New Roman" w:hAnsi="Times New Roman"/>
        </w:rPr>
        <w:t>建議由船舶產業相關產、官、學、研專家，組成審議小組，研訂審查</w:t>
      </w:r>
      <w:r w:rsidR="00173776" w:rsidRPr="00AD5373">
        <w:rPr>
          <w:rFonts w:ascii="Times New Roman" w:hAnsi="Times New Roman"/>
        </w:rPr>
        <w:t>新建與改造基準（含配分與評分原則），對外公告。然後由審議小組依公告之基準進行初及評分，結果送工業局召開會議裁決。建議及早組成審議小組、研訂後對外公布，讓開發商及船舶產業有時間做好準備。」</w:t>
      </w:r>
      <w:bookmarkEnd w:id="88"/>
      <w:bookmarkEnd w:id="89"/>
    </w:p>
    <w:p w14:paraId="5E191F9F" w14:textId="587B6794" w:rsidR="0071249F" w:rsidRPr="00AD5373" w:rsidRDefault="00270423" w:rsidP="007C200E">
      <w:pPr>
        <w:pStyle w:val="3"/>
        <w:kinsoku w:val="0"/>
        <w:rPr>
          <w:rFonts w:ascii="Times New Roman" w:hAnsi="Times New Roman"/>
        </w:rPr>
      </w:pPr>
      <w:bookmarkStart w:id="90" w:name="_Toc105426123"/>
      <w:bookmarkStart w:id="91" w:name="_Toc106358484"/>
      <w:r w:rsidRPr="00AD5373">
        <w:rPr>
          <w:rFonts w:ascii="Times New Roman" w:hAnsi="Times New Roman"/>
        </w:rPr>
        <w:t>工業局於</w:t>
      </w:r>
      <w:r w:rsidR="00EF7C0C" w:rsidRPr="00AD5373">
        <w:rPr>
          <w:rFonts w:ascii="Times New Roman" w:hAnsi="Times New Roman"/>
        </w:rPr>
        <w:t>110</w:t>
      </w:r>
      <w:r w:rsidR="00EF7C0C" w:rsidRPr="00AD5373">
        <w:rPr>
          <w:rFonts w:ascii="Times New Roman" w:hAnsi="Times New Roman"/>
        </w:rPr>
        <w:t>年</w:t>
      </w:r>
      <w:r w:rsidR="00EF7C0C" w:rsidRPr="00AD5373">
        <w:rPr>
          <w:rFonts w:ascii="Times New Roman" w:hAnsi="Times New Roman"/>
        </w:rPr>
        <w:t>9</w:t>
      </w:r>
      <w:r w:rsidR="00EF7C0C" w:rsidRPr="00AD5373">
        <w:rPr>
          <w:rFonts w:ascii="Times New Roman" w:hAnsi="Times New Roman"/>
        </w:rPr>
        <w:t>月</w:t>
      </w:r>
      <w:r w:rsidR="00EF7C0C" w:rsidRPr="00AD5373">
        <w:rPr>
          <w:rFonts w:ascii="Times New Roman" w:hAnsi="Times New Roman"/>
        </w:rPr>
        <w:t>10</w:t>
      </w:r>
      <w:r w:rsidR="00EF7C0C" w:rsidRPr="00AD5373">
        <w:rPr>
          <w:rFonts w:ascii="Times New Roman" w:hAnsi="Times New Roman"/>
        </w:rPr>
        <w:t>日收文後，</w:t>
      </w:r>
      <w:r w:rsidR="00EF7C0C" w:rsidRPr="00AD5373">
        <w:rPr>
          <w:rFonts w:ascii="Times New Roman" w:hAnsi="Times New Roman"/>
        </w:rPr>
        <w:t>5</w:t>
      </w:r>
      <w:r w:rsidR="00EF7C0C" w:rsidRPr="00AD5373">
        <w:rPr>
          <w:rFonts w:ascii="Times New Roman" w:hAnsi="Times New Roman"/>
        </w:rPr>
        <w:t>天後即由該局金屬機電組組長</w:t>
      </w:r>
      <w:r w:rsidR="0071249F" w:rsidRPr="00AD5373">
        <w:rPr>
          <w:rFonts w:ascii="Times New Roman" w:hAnsi="Times New Roman"/>
        </w:rPr>
        <w:t>決行</w:t>
      </w:r>
      <w:r w:rsidR="00EF7C0C" w:rsidRPr="00AD5373">
        <w:rPr>
          <w:rFonts w:ascii="Times New Roman" w:hAnsi="Times New Roman"/>
        </w:rPr>
        <w:t>函復造船公會</w:t>
      </w:r>
      <w:r w:rsidR="00DE4295" w:rsidRPr="00AD5373">
        <w:rPr>
          <w:rFonts w:ascii="Times New Roman" w:hAnsi="Times New Roman"/>
        </w:rPr>
        <w:t>，該局副局長以上層級、連同經濟部長官皆未見此公文</w:t>
      </w:r>
      <w:r w:rsidR="00EF7C0C" w:rsidRPr="00AD5373">
        <w:rPr>
          <w:rFonts w:ascii="Times New Roman" w:hAnsi="Times New Roman"/>
        </w:rPr>
        <w:t>，</w:t>
      </w:r>
      <w:r w:rsidR="00DE4295" w:rsidRPr="00AD5373">
        <w:rPr>
          <w:rFonts w:ascii="Times New Roman" w:hAnsi="Times New Roman"/>
        </w:rPr>
        <w:t>回復</w:t>
      </w:r>
      <w:r w:rsidR="00EF7C0C" w:rsidRPr="00AD5373">
        <w:rPr>
          <w:rFonts w:ascii="Times New Roman" w:hAnsi="Times New Roman"/>
        </w:rPr>
        <w:t>內容略以「有關該會提出針對離岸風電區塊開發產業關聯執行方案之船舶新建配分，依船舶新建價值調整及船舶改造配分，建立審查作業，由船舶產業相關產、官、學、研專家研訂</w:t>
      </w:r>
      <w:r w:rsidR="00DE4295" w:rsidRPr="00AD5373">
        <w:rPr>
          <w:rFonts w:ascii="Times New Roman" w:hAnsi="Times New Roman"/>
        </w:rPr>
        <w:t>審</w:t>
      </w:r>
      <w:r w:rsidR="00EF7C0C" w:rsidRPr="00AD5373">
        <w:rPr>
          <w:rFonts w:ascii="Times New Roman" w:hAnsi="Times New Roman"/>
        </w:rPr>
        <w:t>查基準案，該局將納入後續規劃參考，後續將正式向外界說明。」</w:t>
      </w:r>
      <w:r w:rsidR="002E78AF" w:rsidRPr="00AD5373">
        <w:rPr>
          <w:rFonts w:ascii="Times New Roman" w:hAnsi="Times New Roman"/>
        </w:rPr>
        <w:t>惟迄</w:t>
      </w:r>
      <w:r w:rsidR="00DE4295" w:rsidRPr="00AD5373">
        <w:rPr>
          <w:rFonts w:ascii="Times New Roman" w:hAnsi="Times New Roman"/>
        </w:rPr>
        <w:t>本院調查之</w:t>
      </w:r>
      <w:r w:rsidR="00DE4295" w:rsidRPr="00AD5373">
        <w:rPr>
          <w:rFonts w:ascii="Times New Roman" w:hAnsi="Times New Roman"/>
        </w:rPr>
        <w:t>111</w:t>
      </w:r>
      <w:r w:rsidR="00DE4295" w:rsidRPr="00AD5373">
        <w:rPr>
          <w:rFonts w:ascii="Times New Roman" w:hAnsi="Times New Roman"/>
        </w:rPr>
        <w:t>年</w:t>
      </w:r>
      <w:r w:rsidR="00DE4295" w:rsidRPr="00AD5373">
        <w:rPr>
          <w:rFonts w:ascii="Times New Roman" w:hAnsi="Times New Roman"/>
        </w:rPr>
        <w:t>5</w:t>
      </w:r>
      <w:r w:rsidR="00DE4295" w:rsidRPr="00AD5373">
        <w:rPr>
          <w:rFonts w:ascii="Times New Roman" w:hAnsi="Times New Roman"/>
        </w:rPr>
        <w:t>月</w:t>
      </w:r>
      <w:r w:rsidR="00DE4295" w:rsidRPr="00AD5373">
        <w:rPr>
          <w:rFonts w:ascii="Times New Roman" w:hAnsi="Times New Roman"/>
        </w:rPr>
        <w:t>20</w:t>
      </w:r>
      <w:r w:rsidR="00DE4295" w:rsidRPr="00AD5373">
        <w:rPr>
          <w:rFonts w:ascii="Times New Roman" w:hAnsi="Times New Roman"/>
        </w:rPr>
        <w:t>日，工業局仍未對外說明，顯見造船公會建議事項，該局確實僅納入「參考」。</w:t>
      </w:r>
      <w:bookmarkEnd w:id="90"/>
      <w:bookmarkEnd w:id="91"/>
    </w:p>
    <w:p w14:paraId="7B0E2F98" w14:textId="7F7D0F17" w:rsidR="00B04E6C" w:rsidRPr="00AD5373" w:rsidRDefault="00A7695A" w:rsidP="007C200E">
      <w:pPr>
        <w:pStyle w:val="3"/>
        <w:kinsoku w:val="0"/>
        <w:rPr>
          <w:rFonts w:ascii="Times New Roman" w:hAnsi="Times New Roman"/>
        </w:rPr>
      </w:pPr>
      <w:bookmarkStart w:id="92" w:name="_Toc105426124"/>
      <w:bookmarkStart w:id="93" w:name="_Toc106358485"/>
      <w:r w:rsidRPr="00AD5373">
        <w:rPr>
          <w:rFonts w:ascii="Times New Roman" w:hAnsi="Times New Roman"/>
        </w:rPr>
        <w:t>本院</w:t>
      </w:r>
      <w:r w:rsidRPr="00AD5373">
        <w:rPr>
          <w:rFonts w:ascii="Times New Roman" w:hAnsi="Times New Roman"/>
        </w:rPr>
        <w:t>111</w:t>
      </w:r>
      <w:r w:rsidRPr="00AD5373">
        <w:rPr>
          <w:rFonts w:ascii="Times New Roman" w:hAnsi="Times New Roman"/>
        </w:rPr>
        <w:t>年</w:t>
      </w:r>
      <w:r w:rsidRPr="00AD5373">
        <w:rPr>
          <w:rFonts w:ascii="Times New Roman" w:hAnsi="Times New Roman"/>
        </w:rPr>
        <w:t>4</w:t>
      </w:r>
      <w:r w:rsidRPr="00AD5373">
        <w:rPr>
          <w:rFonts w:ascii="Times New Roman" w:hAnsi="Times New Roman"/>
        </w:rPr>
        <w:t>月</w:t>
      </w:r>
      <w:r w:rsidRPr="00AD5373">
        <w:rPr>
          <w:rFonts w:ascii="Times New Roman" w:hAnsi="Times New Roman"/>
        </w:rPr>
        <w:t>1</w:t>
      </w:r>
      <w:r w:rsidRPr="00AD5373">
        <w:rPr>
          <w:rFonts w:ascii="Times New Roman" w:hAnsi="Times New Roman"/>
        </w:rPr>
        <w:t>日約詢經濟部，亦就此議題詢問，該</w:t>
      </w:r>
      <w:r w:rsidRPr="00AD5373">
        <w:rPr>
          <w:rFonts w:ascii="Times New Roman" w:hAnsi="Times New Roman"/>
        </w:rPr>
        <w:lastRenderedPageBreak/>
        <w:t>部回復</w:t>
      </w:r>
      <w:r w:rsidR="00B04E6C" w:rsidRPr="00AD5373">
        <w:rPr>
          <w:rFonts w:ascii="Times New Roman" w:hAnsi="Times New Roman"/>
        </w:rPr>
        <w:t>：</w:t>
      </w:r>
      <w:bookmarkEnd w:id="92"/>
      <w:bookmarkEnd w:id="93"/>
    </w:p>
    <w:p w14:paraId="6A44C3A4" w14:textId="637651C0" w:rsidR="00B04E6C" w:rsidRPr="00AD5373" w:rsidRDefault="00B04E6C" w:rsidP="007C200E">
      <w:pPr>
        <w:pStyle w:val="4"/>
        <w:kinsoku w:val="0"/>
        <w:rPr>
          <w:rFonts w:ascii="Times New Roman" w:hAnsi="Times New Roman"/>
        </w:rPr>
      </w:pPr>
      <w:r w:rsidRPr="00AD5373">
        <w:rPr>
          <w:rFonts w:ascii="Times New Roman" w:hAnsi="Times New Roman"/>
        </w:rPr>
        <w:t>對於水文海床勘查船、海床鑽探船、拖船、打樁船、支援船、人員運輸船、海纜鋪設船、風力機安裝船、水下基礎安裝船等</w:t>
      </w:r>
      <w:r w:rsidRPr="00AD5373">
        <w:rPr>
          <w:rFonts w:ascii="Times New Roman" w:hAnsi="Times New Roman"/>
        </w:rPr>
        <w:t>9</w:t>
      </w:r>
      <w:r w:rsidRPr="00AD5373">
        <w:rPr>
          <w:rFonts w:ascii="Times New Roman" w:hAnsi="Times New Roman"/>
        </w:rPr>
        <w:t>類船舶製造，均已列入加分項目，由開發商自選項目、自選數量及自述核心能量。依承諾數量比例、自述核心能量計分，開發商申設容量</w:t>
      </w:r>
      <w:r w:rsidRPr="00AD5373">
        <w:rPr>
          <w:rFonts w:ascii="Times New Roman" w:hAnsi="Times New Roman"/>
        </w:rPr>
        <w:t>100%</w:t>
      </w:r>
      <w:r w:rsidRPr="00AD5373">
        <w:rPr>
          <w:rFonts w:ascii="Times New Roman" w:hAnsi="Times New Roman"/>
        </w:rPr>
        <w:t>屬新建者計分</w:t>
      </w:r>
      <w:r w:rsidRPr="00AD5373">
        <w:rPr>
          <w:rFonts w:ascii="Times New Roman" w:hAnsi="Times New Roman"/>
        </w:rPr>
        <w:t>3</w:t>
      </w:r>
      <w:r w:rsidRPr="00AD5373">
        <w:rPr>
          <w:rFonts w:ascii="Times New Roman" w:hAnsi="Times New Roman"/>
        </w:rPr>
        <w:t>分、改造者計分</w:t>
      </w:r>
      <w:r w:rsidRPr="00AD5373">
        <w:rPr>
          <w:rFonts w:ascii="Times New Roman" w:hAnsi="Times New Roman"/>
        </w:rPr>
        <w:t>1.5</w:t>
      </w:r>
      <w:r w:rsidRPr="00AD5373">
        <w:rPr>
          <w:rFonts w:ascii="Times New Roman" w:hAnsi="Times New Roman"/>
        </w:rPr>
        <w:t>分。</w:t>
      </w:r>
    </w:p>
    <w:p w14:paraId="6B125A4B" w14:textId="77777777" w:rsidR="00B04E6C" w:rsidRPr="00AD5373" w:rsidRDefault="00B04E6C" w:rsidP="007C200E">
      <w:pPr>
        <w:pStyle w:val="4"/>
        <w:kinsoku w:val="0"/>
        <w:rPr>
          <w:rFonts w:ascii="Times New Roman" w:hAnsi="Times New Roman"/>
        </w:rPr>
      </w:pPr>
      <w:r w:rsidRPr="00AD5373">
        <w:rPr>
          <w:rFonts w:ascii="Times New Roman" w:hAnsi="Times New Roman"/>
        </w:rPr>
        <w:tab/>
      </w:r>
      <w:r w:rsidRPr="00AD5373">
        <w:rPr>
          <w:rFonts w:ascii="Times New Roman" w:hAnsi="Times New Roman"/>
        </w:rPr>
        <w:t>為兼顧各類船舶對於施工的重要性不同，在海事工程服務部分，採用本國製造水下基礎安裝船、採用本國製造風力機安裝船、採用本國製造海纜鋪設船，可由開發商自選項目、自選數量及自述核心能量。依承諾數量比例、自述核心能量計分，開發商申設容量</w:t>
      </w:r>
      <w:r w:rsidRPr="00AD5373">
        <w:rPr>
          <w:rFonts w:ascii="Times New Roman" w:hAnsi="Times New Roman"/>
        </w:rPr>
        <w:t>100%</w:t>
      </w:r>
      <w:r w:rsidRPr="00AD5373">
        <w:rPr>
          <w:rFonts w:ascii="Times New Roman" w:hAnsi="Times New Roman"/>
        </w:rPr>
        <w:t>使用前揭國造船種者，計分</w:t>
      </w:r>
      <w:r w:rsidRPr="00AD5373">
        <w:rPr>
          <w:rFonts w:ascii="Times New Roman" w:hAnsi="Times New Roman"/>
        </w:rPr>
        <w:t>2</w:t>
      </w:r>
      <w:r w:rsidRPr="00AD5373">
        <w:rPr>
          <w:rFonts w:ascii="Times New Roman" w:hAnsi="Times New Roman"/>
        </w:rPr>
        <w:t>分。</w:t>
      </w:r>
    </w:p>
    <w:p w14:paraId="3A1EE8C8" w14:textId="77777777" w:rsidR="00B04E6C" w:rsidRPr="00AD5373" w:rsidRDefault="00B04E6C" w:rsidP="007C200E">
      <w:pPr>
        <w:pStyle w:val="4"/>
        <w:kinsoku w:val="0"/>
        <w:rPr>
          <w:rFonts w:ascii="Times New Roman" w:hAnsi="Times New Roman"/>
        </w:rPr>
      </w:pPr>
      <w:r w:rsidRPr="00AD5373">
        <w:rPr>
          <w:rFonts w:ascii="Times New Roman" w:hAnsi="Times New Roman"/>
        </w:rPr>
        <w:tab/>
      </w:r>
      <w:r w:rsidRPr="00AD5373">
        <w:rPr>
          <w:rFonts w:ascii="Times New Roman" w:hAnsi="Times New Roman"/>
        </w:rPr>
        <w:t>綜上，加分項目在本地新建船舶最高可得</w:t>
      </w:r>
      <w:r w:rsidRPr="00AD5373">
        <w:rPr>
          <w:rFonts w:ascii="Times New Roman" w:hAnsi="Times New Roman"/>
        </w:rPr>
        <w:t>3</w:t>
      </w:r>
      <w:r w:rsidRPr="00AD5373">
        <w:rPr>
          <w:rFonts w:ascii="Times New Roman" w:hAnsi="Times New Roman"/>
        </w:rPr>
        <w:t>分，改建船舶最高可得</w:t>
      </w:r>
      <w:r w:rsidRPr="00AD5373">
        <w:rPr>
          <w:rFonts w:ascii="Times New Roman" w:hAnsi="Times New Roman"/>
        </w:rPr>
        <w:t>1.5</w:t>
      </w:r>
      <w:r w:rsidRPr="00AD5373">
        <w:rPr>
          <w:rFonts w:ascii="Times New Roman" w:hAnsi="Times New Roman"/>
        </w:rPr>
        <w:t>分，如同時採用該國造輪施工，又可另外獲得海事工程的</w:t>
      </w:r>
      <w:r w:rsidRPr="00AD5373">
        <w:rPr>
          <w:rFonts w:ascii="Times New Roman" w:hAnsi="Times New Roman"/>
        </w:rPr>
        <w:t>2</w:t>
      </w:r>
      <w:r w:rsidRPr="00AD5373">
        <w:rPr>
          <w:rFonts w:ascii="Times New Roman" w:hAnsi="Times New Roman"/>
        </w:rPr>
        <w:t>分，最高共計可得</w:t>
      </w:r>
      <w:r w:rsidRPr="00AD5373">
        <w:rPr>
          <w:rFonts w:ascii="Times New Roman" w:hAnsi="Times New Roman"/>
        </w:rPr>
        <w:t>5</w:t>
      </w:r>
      <w:r w:rsidRPr="00AD5373">
        <w:rPr>
          <w:rFonts w:ascii="Times New Roman" w:hAnsi="Times New Roman"/>
        </w:rPr>
        <w:t>分，</w:t>
      </w:r>
      <w:r w:rsidRPr="00AD5373">
        <w:rPr>
          <w:rFonts w:ascii="Times New Roman" w:hAnsi="Times New Roman"/>
          <w:b/>
        </w:rPr>
        <w:t>在制度上已針對船種不同，已有不同層次的規劃</w:t>
      </w:r>
      <w:r w:rsidRPr="00AD5373">
        <w:rPr>
          <w:rFonts w:ascii="Times New Roman" w:hAnsi="Times New Roman"/>
        </w:rPr>
        <w:t>。</w:t>
      </w:r>
    </w:p>
    <w:p w14:paraId="4ED50C1C" w14:textId="2E47059B" w:rsidR="00B04E6C" w:rsidRPr="00AD5373" w:rsidRDefault="00045FC0" w:rsidP="007C200E">
      <w:pPr>
        <w:pStyle w:val="3"/>
        <w:kinsoku w:val="0"/>
        <w:rPr>
          <w:rFonts w:ascii="Times New Roman" w:hAnsi="Times New Roman"/>
        </w:rPr>
      </w:pPr>
      <w:bookmarkStart w:id="94" w:name="_Toc105426125"/>
      <w:bookmarkStart w:id="95" w:name="_Toc106358486"/>
      <w:r w:rsidRPr="00AD5373">
        <w:rPr>
          <w:rFonts w:ascii="Times New Roman" w:hAnsi="Times New Roman"/>
        </w:rPr>
        <w:t>惟上述經濟部回復說明，仍未就新建不同船種</w:t>
      </w:r>
      <w:r w:rsidR="00CE54D5" w:rsidRPr="00AD5373">
        <w:rPr>
          <w:rFonts w:ascii="Times New Roman" w:hAnsi="Times New Roman"/>
        </w:rPr>
        <w:t>之配分相同予以說明</w:t>
      </w:r>
      <w:r w:rsidRPr="00AD5373">
        <w:rPr>
          <w:rFonts w:ascii="Times New Roman" w:hAnsi="Times New Roman"/>
        </w:rPr>
        <w:t>，例如台船公司建造之環海翡翠輪，</w:t>
      </w:r>
      <w:r w:rsidR="00CE54D5" w:rsidRPr="00AD5373">
        <w:rPr>
          <w:rFonts w:ascii="Times New Roman" w:hAnsi="Times New Roman"/>
        </w:rPr>
        <w:t>係為一艘大型浮吊船（</w:t>
      </w:r>
      <w:r w:rsidR="00CE54D5" w:rsidRPr="00AD5373">
        <w:rPr>
          <w:rFonts w:ascii="Times New Roman" w:hAnsi="Times New Roman"/>
        </w:rPr>
        <w:t>MIV, Marine Installation Vessel</w:t>
      </w:r>
      <w:r w:rsidR="00CE54D5" w:rsidRPr="00AD5373">
        <w:rPr>
          <w:rFonts w:ascii="Times New Roman" w:hAnsi="Times New Roman"/>
        </w:rPr>
        <w:t>），造價高達</w:t>
      </w:r>
      <w:r w:rsidR="00CE54D5" w:rsidRPr="00AD5373">
        <w:rPr>
          <w:rFonts w:ascii="Times New Roman" w:hAnsi="Times New Roman"/>
        </w:rPr>
        <w:t>72.66</w:t>
      </w:r>
      <w:r w:rsidR="00CE54D5" w:rsidRPr="00AD5373">
        <w:rPr>
          <w:rFonts w:ascii="Times New Roman" w:hAnsi="Times New Roman"/>
        </w:rPr>
        <w:t>億元，此與人員運輸船（</w:t>
      </w:r>
      <w:r w:rsidR="00CE54D5" w:rsidRPr="00AD5373">
        <w:rPr>
          <w:rFonts w:ascii="Times New Roman" w:hAnsi="Times New Roman"/>
        </w:rPr>
        <w:t>CTV, Crew Transfer Vessel</w:t>
      </w:r>
      <w:r w:rsidR="00CE54D5" w:rsidRPr="00AD5373">
        <w:rPr>
          <w:rFonts w:ascii="Times New Roman" w:hAnsi="Times New Roman"/>
        </w:rPr>
        <w:t>）造價大約</w:t>
      </w:r>
      <w:r w:rsidR="00AF17B4">
        <w:rPr>
          <w:rFonts w:ascii="Times New Roman" w:hAnsi="Times New Roman" w:hint="eastAsia"/>
        </w:rPr>
        <w:t>1</w:t>
      </w:r>
      <w:r w:rsidR="00AF17B4">
        <w:rPr>
          <w:rFonts w:ascii="Times New Roman" w:hAnsi="Times New Roman"/>
        </w:rPr>
        <w:t>.2</w:t>
      </w:r>
      <w:r w:rsidR="00AF17B4">
        <w:rPr>
          <w:rFonts w:ascii="Times New Roman" w:hAnsi="Times New Roman" w:hint="eastAsia"/>
        </w:rPr>
        <w:t>億元</w:t>
      </w:r>
      <w:r w:rsidR="00CE54D5" w:rsidRPr="00AD5373">
        <w:rPr>
          <w:rFonts w:ascii="Times New Roman" w:hAnsi="Times New Roman"/>
        </w:rPr>
        <w:t>，相差高達</w:t>
      </w:r>
      <w:r w:rsidR="00AF17B4">
        <w:rPr>
          <w:rFonts w:ascii="Times New Roman" w:hAnsi="Times New Roman" w:hint="eastAsia"/>
        </w:rPr>
        <w:t>6</w:t>
      </w:r>
      <w:r w:rsidR="00AF17B4">
        <w:rPr>
          <w:rFonts w:ascii="Times New Roman" w:hAnsi="Times New Roman"/>
        </w:rPr>
        <w:t>0</w:t>
      </w:r>
      <w:r w:rsidR="00CE54D5" w:rsidRPr="00AD5373">
        <w:rPr>
          <w:rFonts w:ascii="Times New Roman" w:hAnsi="Times New Roman"/>
        </w:rPr>
        <w:t>倍，惟新建此</w:t>
      </w:r>
      <w:r w:rsidR="00CE54D5" w:rsidRPr="00AD5373">
        <w:rPr>
          <w:rFonts w:ascii="Times New Roman" w:hAnsi="Times New Roman"/>
        </w:rPr>
        <w:t>2</w:t>
      </w:r>
      <w:r w:rsidR="00CE54D5" w:rsidRPr="00AD5373">
        <w:rPr>
          <w:rFonts w:ascii="Times New Roman" w:hAnsi="Times New Roman"/>
        </w:rPr>
        <w:t>種船舶之所得配分均為</w:t>
      </w:r>
      <w:r w:rsidR="00CE54D5" w:rsidRPr="00AD5373">
        <w:rPr>
          <w:rFonts w:ascii="Times New Roman" w:hAnsi="Times New Roman"/>
        </w:rPr>
        <w:t>3</w:t>
      </w:r>
      <w:r w:rsidR="00CE54D5" w:rsidRPr="00AD5373">
        <w:rPr>
          <w:rFonts w:ascii="Times New Roman" w:hAnsi="Times New Roman"/>
        </w:rPr>
        <w:t>分，顯不合理。</w:t>
      </w:r>
      <w:bookmarkEnd w:id="94"/>
      <w:bookmarkEnd w:id="95"/>
    </w:p>
    <w:p w14:paraId="2DE1F540" w14:textId="3EC8A280" w:rsidR="00045FC0" w:rsidRPr="00AD5373" w:rsidRDefault="005904F1" w:rsidP="007C200E">
      <w:pPr>
        <w:pStyle w:val="3"/>
        <w:kinsoku w:val="0"/>
        <w:rPr>
          <w:rFonts w:ascii="Times New Roman" w:hAnsi="Times New Roman"/>
        </w:rPr>
      </w:pPr>
      <w:bookmarkStart w:id="96" w:name="_Toc105426126"/>
      <w:bookmarkStart w:id="97" w:name="_Toc106358487"/>
      <w:r w:rsidRPr="00AD5373">
        <w:rPr>
          <w:rFonts w:ascii="Times New Roman" w:hAnsi="Times New Roman"/>
        </w:rPr>
        <w:t>經濟部於</w:t>
      </w:r>
      <w:r w:rsidRPr="00AD5373">
        <w:rPr>
          <w:rFonts w:ascii="Times New Roman" w:hAnsi="Times New Roman"/>
        </w:rPr>
        <w:t>111</w:t>
      </w:r>
      <w:r w:rsidRPr="00AD5373">
        <w:rPr>
          <w:rFonts w:ascii="Times New Roman" w:hAnsi="Times New Roman"/>
        </w:rPr>
        <w:t>年</w:t>
      </w:r>
      <w:r w:rsidRPr="00AD5373">
        <w:rPr>
          <w:rFonts w:ascii="Times New Roman" w:hAnsi="Times New Roman"/>
        </w:rPr>
        <w:t>4</w:t>
      </w:r>
      <w:r w:rsidRPr="00AD5373">
        <w:rPr>
          <w:rFonts w:ascii="Times New Roman" w:hAnsi="Times New Roman"/>
        </w:rPr>
        <w:t>月</w:t>
      </w:r>
      <w:r w:rsidRPr="00AD5373">
        <w:rPr>
          <w:rFonts w:ascii="Times New Roman" w:hAnsi="Times New Roman"/>
        </w:rPr>
        <w:t>26</w:t>
      </w:r>
      <w:r w:rsidRPr="00AD5373">
        <w:rPr>
          <w:rFonts w:ascii="Times New Roman" w:hAnsi="Times New Roman"/>
        </w:rPr>
        <w:t>日查復約詢後補充資料：「產業關聯執行方案加分項目之評分係由審查委員會依書面或審查時之說明進行評分，依離岸風力發電區</w:t>
      </w:r>
      <w:r w:rsidRPr="00AD5373">
        <w:rPr>
          <w:rFonts w:ascii="Times New Roman" w:hAnsi="Times New Roman"/>
        </w:rPr>
        <w:lastRenderedPageBreak/>
        <w:t>塊開發產業關聯政策簡報第</w:t>
      </w:r>
      <w:r w:rsidRPr="00AD5373">
        <w:rPr>
          <w:rFonts w:ascii="Times New Roman" w:hAnsi="Times New Roman"/>
        </w:rPr>
        <w:t>9</w:t>
      </w:r>
      <w:r w:rsidRPr="00AD5373">
        <w:rPr>
          <w:rFonts w:ascii="Times New Roman" w:hAnsi="Times New Roman"/>
        </w:rPr>
        <w:t>頁配分說明：加分項目依承諾數量比例、自述核心能量計分。如以船舶發揮最大效用為前提，該部工業局建議可將投資金額、技術能力、在地化程度、人才培訓等綜合納入審查委員會評分參考。」此段可證前述造船公會有關「先由產、官、學、研專家研訂審查基準公告遊戲規則，讓開發商及船舶產業遵守送件」之建議事項，工業局僅禮貌性函復「納入後續規劃參考」即予存查。</w:t>
      </w:r>
      <w:bookmarkEnd w:id="96"/>
      <w:bookmarkEnd w:id="97"/>
    </w:p>
    <w:p w14:paraId="19A6A77E" w14:textId="6B29BD3D" w:rsidR="00A567D1" w:rsidRPr="00A567D1" w:rsidRDefault="00045FC0" w:rsidP="007C200E">
      <w:pPr>
        <w:pStyle w:val="3"/>
        <w:kinsoku w:val="0"/>
      </w:pPr>
      <w:bookmarkStart w:id="98" w:name="_Toc105426127"/>
      <w:bookmarkStart w:id="99" w:name="_Toc106358488"/>
      <w:r w:rsidRPr="00AD5373">
        <w:rPr>
          <w:rFonts w:ascii="Times New Roman" w:hAnsi="Times New Roman"/>
        </w:rPr>
        <w:t>綜上，</w:t>
      </w:r>
      <w:r w:rsidR="00A567D1" w:rsidRPr="00AD5373">
        <w:rPr>
          <w:rFonts w:ascii="Times New Roman" w:hAnsi="Times New Roman"/>
        </w:rPr>
        <w:t>工業局針對離岸風電第三階段區塊開發之國產化政策中，有關新建船舶之配分，不分船舶投資額大小、不分種類，一律配分為</w:t>
      </w:r>
      <w:r w:rsidR="00A567D1" w:rsidRPr="00AD5373">
        <w:rPr>
          <w:rFonts w:ascii="Times New Roman" w:hAnsi="Times New Roman"/>
        </w:rPr>
        <w:t>3</w:t>
      </w:r>
      <w:r w:rsidR="00A567D1" w:rsidRPr="00AD5373">
        <w:rPr>
          <w:rFonts w:ascii="Times New Roman" w:hAnsi="Times New Roman"/>
        </w:rPr>
        <w:t>分，此舉將使造價高達</w:t>
      </w:r>
      <w:r w:rsidR="00A567D1" w:rsidRPr="00AD5373">
        <w:rPr>
          <w:rFonts w:ascii="Times New Roman" w:hAnsi="Times New Roman"/>
        </w:rPr>
        <w:t>72.66</w:t>
      </w:r>
      <w:r w:rsidR="00A567D1" w:rsidRPr="00AD5373">
        <w:rPr>
          <w:rFonts w:ascii="Times New Roman" w:hAnsi="Times New Roman"/>
        </w:rPr>
        <w:t>億元之環海翡翠輪，與僅需</w:t>
      </w:r>
      <w:r w:rsidR="00186B17">
        <w:rPr>
          <w:rFonts w:ascii="Times New Roman" w:hAnsi="Times New Roman" w:hint="eastAsia"/>
        </w:rPr>
        <w:t>1</w:t>
      </w:r>
      <w:r w:rsidR="00186B17">
        <w:rPr>
          <w:rFonts w:ascii="Times New Roman" w:hAnsi="Times New Roman"/>
        </w:rPr>
        <w:t>.2</w:t>
      </w:r>
      <w:r w:rsidR="00186B17">
        <w:rPr>
          <w:rFonts w:ascii="Times New Roman" w:hAnsi="Times New Roman" w:hint="eastAsia"/>
        </w:rPr>
        <w:t>億</w:t>
      </w:r>
      <w:r w:rsidR="00A567D1" w:rsidRPr="00AD5373">
        <w:rPr>
          <w:rFonts w:ascii="Times New Roman" w:hAnsi="Times New Roman"/>
        </w:rPr>
        <w:t>元即可新建之人員運輸船，相差高達</w:t>
      </w:r>
      <w:r w:rsidR="00186B17">
        <w:rPr>
          <w:rFonts w:ascii="Times New Roman" w:hAnsi="Times New Roman" w:hint="eastAsia"/>
        </w:rPr>
        <w:t>6</w:t>
      </w:r>
      <w:r w:rsidR="00A567D1" w:rsidRPr="00AD5373">
        <w:rPr>
          <w:rFonts w:ascii="Times New Roman" w:hAnsi="Times New Roman"/>
        </w:rPr>
        <w:t>0</w:t>
      </w:r>
      <w:r w:rsidR="00A567D1" w:rsidRPr="00AD5373">
        <w:rPr>
          <w:rFonts w:ascii="Times New Roman" w:hAnsi="Times New Roman"/>
        </w:rPr>
        <w:t>倍，但所得配分均為</w:t>
      </w:r>
      <w:r w:rsidR="00A567D1" w:rsidRPr="00AD5373">
        <w:rPr>
          <w:rFonts w:ascii="Times New Roman" w:hAnsi="Times New Roman"/>
        </w:rPr>
        <w:t>3</w:t>
      </w:r>
      <w:r w:rsidR="00A567D1" w:rsidRPr="00AD5373">
        <w:rPr>
          <w:rFonts w:ascii="Times New Roman" w:hAnsi="Times New Roman"/>
        </w:rPr>
        <w:t>分，顯不合理。造船公會已於去（</w:t>
      </w:r>
      <w:r w:rsidR="00A567D1" w:rsidRPr="00AD5373">
        <w:rPr>
          <w:rFonts w:ascii="Times New Roman" w:hAnsi="Times New Roman"/>
        </w:rPr>
        <w:t>110</w:t>
      </w:r>
      <w:r w:rsidR="00A567D1" w:rsidRPr="00AD5373">
        <w:rPr>
          <w:rFonts w:ascii="Times New Roman" w:hAnsi="Times New Roman"/>
        </w:rPr>
        <w:t>）年</w:t>
      </w:r>
      <w:r w:rsidR="00A567D1" w:rsidRPr="00AD5373">
        <w:rPr>
          <w:rFonts w:ascii="Times New Roman" w:hAnsi="Times New Roman"/>
        </w:rPr>
        <w:t>9</w:t>
      </w:r>
      <w:r w:rsidR="00A567D1" w:rsidRPr="00AD5373">
        <w:rPr>
          <w:rFonts w:ascii="Times New Roman" w:hAnsi="Times New Roman"/>
        </w:rPr>
        <w:t>月就此有失公允之內容建議修正，惟主管機關置若罔聞，禮貌性函復「納入後續規劃參考」即予存查，</w:t>
      </w:r>
      <w:r w:rsidR="00E517AB" w:rsidRPr="00AD5373">
        <w:rPr>
          <w:rFonts w:ascii="Times New Roman" w:hAnsi="Times New Roman"/>
        </w:rPr>
        <w:t>無法藉由推動離岸風電產業國產化政策，達到提升國內高階造船能力之目的</w:t>
      </w:r>
      <w:r w:rsidR="00A567D1" w:rsidRPr="00AD5373">
        <w:rPr>
          <w:rFonts w:ascii="Times New Roman" w:hAnsi="Times New Roman"/>
        </w:rPr>
        <w:t>，應予檢討改善</w:t>
      </w:r>
      <w:r w:rsidR="00A567D1">
        <w:rPr>
          <w:rFonts w:hint="eastAsia"/>
        </w:rPr>
        <w:t>。</w:t>
      </w:r>
      <w:bookmarkEnd w:id="98"/>
      <w:bookmarkEnd w:id="99"/>
    </w:p>
    <w:p w14:paraId="5E3E64A3" w14:textId="1CF26CCE" w:rsidR="00336DA0" w:rsidRPr="00AD5373" w:rsidRDefault="0087661E" w:rsidP="00B761EA">
      <w:pPr>
        <w:pStyle w:val="2"/>
        <w:numPr>
          <w:ilvl w:val="1"/>
          <w:numId w:val="1"/>
        </w:numPr>
        <w:kinsoku w:val="0"/>
        <w:spacing w:beforeLines="50" w:before="228"/>
        <w:ind w:left="1020" w:hanging="680"/>
        <w:rPr>
          <w:rFonts w:ascii="Times New Roman" w:hAnsi="Times New Roman"/>
          <w:b/>
        </w:rPr>
      </w:pPr>
      <w:bookmarkStart w:id="100" w:name="_Toc106358489"/>
      <w:r>
        <w:rPr>
          <w:rFonts w:hint="eastAsia"/>
          <w:b/>
        </w:rPr>
        <w:t>工業局</w:t>
      </w:r>
      <w:r w:rsidRPr="00AD5373">
        <w:rPr>
          <w:rFonts w:ascii="Times New Roman" w:hAnsi="Times New Roman"/>
          <w:b/>
        </w:rPr>
        <w:t>以目前仍在新建當中之</w:t>
      </w:r>
      <w:r w:rsidR="000C0FCA" w:rsidRPr="00AD5373">
        <w:rPr>
          <w:rFonts w:ascii="Times New Roman" w:hAnsi="Times New Roman"/>
          <w:b/>
        </w:rPr>
        <w:t>環海翡翠輪</w:t>
      </w:r>
      <w:r w:rsidR="00636C89" w:rsidRPr="00AD5373">
        <w:rPr>
          <w:rFonts w:ascii="Times New Roman" w:hAnsi="Times New Roman"/>
          <w:b/>
        </w:rPr>
        <w:t>，</w:t>
      </w:r>
      <w:r w:rsidR="00526F91" w:rsidRPr="00AD5373">
        <w:rPr>
          <w:rFonts w:ascii="Times New Roman" w:hAnsi="Times New Roman"/>
          <w:b/>
        </w:rPr>
        <w:t>已承接中能、海龍風場執行第二階段水下基礎安裝訂單，即不屬於新建船舶範疇、</w:t>
      </w:r>
      <w:r w:rsidR="000C0FCA" w:rsidRPr="00AD5373">
        <w:rPr>
          <w:rFonts w:ascii="Times New Roman" w:hAnsi="Times New Roman"/>
          <w:b/>
        </w:rPr>
        <w:t>無法納入第三階段區塊開發加分項目</w:t>
      </w:r>
      <w:r w:rsidR="00447063" w:rsidRPr="00AD5373">
        <w:rPr>
          <w:rFonts w:ascii="Times New Roman" w:hAnsi="Times New Roman"/>
          <w:b/>
        </w:rPr>
        <w:t>。經本院調查，環海翡翠輪於第二階段並無加分</w:t>
      </w:r>
      <w:r w:rsidR="008A1D89">
        <w:rPr>
          <w:rFonts w:ascii="Times New Roman" w:hAnsi="Times New Roman" w:hint="eastAsia"/>
          <w:b/>
        </w:rPr>
        <w:t>，</w:t>
      </w:r>
      <w:r w:rsidR="00E50A3E" w:rsidRPr="00AD5373">
        <w:rPr>
          <w:rFonts w:ascii="Times New Roman" w:hAnsi="Times New Roman"/>
          <w:b/>
        </w:rPr>
        <w:t>政府推動產業關聯政策即為深耕產業聚落、促進投資與創造就業</w:t>
      </w:r>
      <w:r w:rsidR="00447063" w:rsidRPr="00AD5373">
        <w:rPr>
          <w:rFonts w:ascii="Times New Roman" w:hAnsi="Times New Roman"/>
          <w:b/>
        </w:rPr>
        <w:t>，</w:t>
      </w:r>
      <w:r w:rsidR="00E50A3E" w:rsidRPr="00AD5373">
        <w:rPr>
          <w:rFonts w:ascii="Times New Roman" w:hAnsi="Times New Roman"/>
          <w:b/>
        </w:rPr>
        <w:t>倘</w:t>
      </w:r>
      <w:r w:rsidR="0014010C" w:rsidRPr="00AD5373">
        <w:rPr>
          <w:rFonts w:ascii="Times New Roman" w:hAnsi="Times New Roman"/>
          <w:b/>
        </w:rPr>
        <w:t>僅因其</w:t>
      </w:r>
      <w:r w:rsidR="0014010C" w:rsidRPr="00AD5373">
        <w:rPr>
          <w:rFonts w:ascii="Times New Roman" w:hAnsi="Times New Roman"/>
          <w:b/>
        </w:rPr>
        <w:t>111</w:t>
      </w:r>
      <w:r w:rsidR="0014010C" w:rsidRPr="00AD5373">
        <w:rPr>
          <w:rFonts w:ascii="Times New Roman" w:hAnsi="Times New Roman"/>
          <w:b/>
        </w:rPr>
        <w:t>年底建造完成後，</w:t>
      </w:r>
      <w:r w:rsidR="0014010C" w:rsidRPr="00AD5373">
        <w:rPr>
          <w:rFonts w:ascii="Times New Roman" w:hAnsi="Times New Roman"/>
          <w:b/>
        </w:rPr>
        <w:t>112</w:t>
      </w:r>
      <w:r w:rsidR="0014010C" w:rsidRPr="00AD5373">
        <w:rPr>
          <w:rFonts w:ascii="Times New Roman" w:hAnsi="Times New Roman"/>
          <w:b/>
        </w:rPr>
        <w:t>年至</w:t>
      </w:r>
      <w:r w:rsidR="0014010C" w:rsidRPr="00AD5373">
        <w:rPr>
          <w:rFonts w:ascii="Times New Roman" w:hAnsi="Times New Roman"/>
          <w:b/>
        </w:rPr>
        <w:t>114</w:t>
      </w:r>
      <w:r w:rsidR="0014010C" w:rsidRPr="00AD5373">
        <w:rPr>
          <w:rFonts w:ascii="Times New Roman" w:hAnsi="Times New Roman"/>
          <w:b/>
        </w:rPr>
        <w:t>年執行</w:t>
      </w:r>
      <w:r w:rsidR="00E50A3E" w:rsidRPr="00AD5373">
        <w:rPr>
          <w:rFonts w:ascii="Times New Roman" w:hAnsi="Times New Roman"/>
          <w:b/>
        </w:rPr>
        <w:t>離岸風電國產化項目即無法納入，將嚴重打擊我國建立自主產業鏈、厚植產業技術深度之發展目標，顯應審慎評估</w:t>
      </w:r>
      <w:bookmarkEnd w:id="100"/>
    </w:p>
    <w:p w14:paraId="03433A0F" w14:textId="010C1D4B" w:rsidR="00E758CC" w:rsidRPr="00AD5373" w:rsidRDefault="00DC2F46" w:rsidP="007C200E">
      <w:pPr>
        <w:pStyle w:val="3"/>
        <w:kinsoku w:val="0"/>
        <w:rPr>
          <w:rFonts w:ascii="Times New Roman" w:hAnsi="Times New Roman"/>
        </w:rPr>
      </w:pPr>
      <w:bookmarkStart w:id="101" w:name="_Toc105426129"/>
      <w:bookmarkStart w:id="102" w:name="_Toc106358490"/>
      <w:r w:rsidRPr="00AD5373">
        <w:rPr>
          <w:rFonts w:ascii="Times New Roman" w:hAnsi="Times New Roman"/>
        </w:rPr>
        <w:t>本院</w:t>
      </w:r>
      <w:r w:rsidRPr="00AD5373">
        <w:rPr>
          <w:rFonts w:ascii="Times New Roman" w:hAnsi="Times New Roman"/>
        </w:rPr>
        <w:t>110</w:t>
      </w:r>
      <w:r w:rsidRPr="00AD5373">
        <w:rPr>
          <w:rFonts w:ascii="Times New Roman" w:hAnsi="Times New Roman"/>
        </w:rPr>
        <w:t>年</w:t>
      </w:r>
      <w:r w:rsidRPr="00AD5373">
        <w:rPr>
          <w:rFonts w:ascii="Times New Roman" w:hAnsi="Times New Roman"/>
        </w:rPr>
        <w:t>11</w:t>
      </w:r>
      <w:r w:rsidRPr="00AD5373">
        <w:rPr>
          <w:rFonts w:ascii="Times New Roman" w:hAnsi="Times New Roman"/>
        </w:rPr>
        <w:t>月</w:t>
      </w:r>
      <w:r w:rsidRPr="00AD5373">
        <w:rPr>
          <w:rFonts w:ascii="Times New Roman" w:hAnsi="Times New Roman"/>
        </w:rPr>
        <w:t>24</w:t>
      </w:r>
      <w:r w:rsidRPr="00AD5373">
        <w:rPr>
          <w:rFonts w:ascii="Times New Roman" w:hAnsi="Times New Roman"/>
        </w:rPr>
        <w:t>日前往高雄市台船公司現場履勘、</w:t>
      </w:r>
      <w:r w:rsidRPr="00AD5373">
        <w:rPr>
          <w:rFonts w:ascii="Times New Roman" w:hAnsi="Times New Roman"/>
        </w:rPr>
        <w:lastRenderedPageBreak/>
        <w:t>聽取</w:t>
      </w:r>
      <w:r w:rsidR="001C2843" w:rsidRPr="00AD5373">
        <w:rPr>
          <w:rFonts w:ascii="Times New Roman" w:hAnsi="Times New Roman"/>
        </w:rPr>
        <w:t>該</w:t>
      </w:r>
      <w:r w:rsidRPr="00AD5373">
        <w:rPr>
          <w:rFonts w:ascii="Times New Roman" w:hAnsi="Times New Roman"/>
        </w:rPr>
        <w:t>公司有關執行離岸風電國產化過程中所遭遇之困難，該公司陳情正在新建之環海翡翠輪</w:t>
      </w:r>
      <w:r w:rsidR="002C2C89" w:rsidRPr="00AD5373">
        <w:rPr>
          <w:rFonts w:ascii="Times New Roman" w:hAnsi="Times New Roman"/>
        </w:rPr>
        <w:t>（預計</w:t>
      </w:r>
      <w:r w:rsidR="002C2C89" w:rsidRPr="00AD5373">
        <w:rPr>
          <w:rFonts w:ascii="Times New Roman" w:hAnsi="Times New Roman"/>
        </w:rPr>
        <w:t>111</w:t>
      </w:r>
      <w:r w:rsidR="002C2C89" w:rsidRPr="00AD5373">
        <w:rPr>
          <w:rFonts w:ascii="Times New Roman" w:hAnsi="Times New Roman"/>
        </w:rPr>
        <w:t>年</w:t>
      </w:r>
      <w:r w:rsidR="002C2C89" w:rsidRPr="00AD5373">
        <w:rPr>
          <w:rFonts w:ascii="Times New Roman" w:hAnsi="Times New Roman"/>
        </w:rPr>
        <w:t>11</w:t>
      </w:r>
      <w:r w:rsidR="002C2C89" w:rsidRPr="00AD5373">
        <w:rPr>
          <w:rFonts w:ascii="Times New Roman" w:hAnsi="Times New Roman"/>
        </w:rPr>
        <w:t>月</w:t>
      </w:r>
      <w:r w:rsidR="002C2C89" w:rsidRPr="00AD5373">
        <w:rPr>
          <w:rFonts w:ascii="Times New Roman" w:hAnsi="Times New Roman"/>
        </w:rPr>
        <w:t>30</w:t>
      </w:r>
      <w:r w:rsidR="002C2C89" w:rsidRPr="00AD5373">
        <w:rPr>
          <w:rFonts w:ascii="Times New Roman" w:hAnsi="Times New Roman"/>
        </w:rPr>
        <w:t>日完成下水）</w:t>
      </w:r>
      <w:r w:rsidRPr="00AD5373">
        <w:rPr>
          <w:rFonts w:ascii="Times New Roman" w:hAnsi="Times New Roman"/>
        </w:rPr>
        <w:t>，因於第二階段承接中能、海龍風場</w:t>
      </w:r>
      <w:r w:rsidR="00526F91" w:rsidRPr="00AD5373">
        <w:rPr>
          <w:rFonts w:ascii="Times New Roman" w:hAnsi="Times New Roman"/>
        </w:rPr>
        <w:t>執行</w:t>
      </w:r>
      <w:r w:rsidRPr="00AD5373">
        <w:rPr>
          <w:rFonts w:ascii="Times New Roman" w:hAnsi="Times New Roman"/>
        </w:rPr>
        <w:t>水下基礎安裝訂單</w:t>
      </w:r>
      <w:r w:rsidR="00526F91" w:rsidRPr="00AD5373">
        <w:rPr>
          <w:rFonts w:ascii="Times New Roman" w:hAnsi="Times New Roman"/>
        </w:rPr>
        <w:t>（</w:t>
      </w:r>
      <w:r w:rsidR="00526F91" w:rsidRPr="00AD5373">
        <w:rPr>
          <w:rFonts w:ascii="Times New Roman" w:hAnsi="Times New Roman"/>
        </w:rPr>
        <w:t>112</w:t>
      </w:r>
      <w:r w:rsidR="00526F91" w:rsidRPr="00AD5373">
        <w:rPr>
          <w:rFonts w:ascii="Times New Roman" w:hAnsi="Times New Roman"/>
        </w:rPr>
        <w:t>年至</w:t>
      </w:r>
      <w:r w:rsidR="00526F91" w:rsidRPr="00AD5373">
        <w:rPr>
          <w:rFonts w:ascii="Times New Roman" w:hAnsi="Times New Roman"/>
        </w:rPr>
        <w:t>114</w:t>
      </w:r>
      <w:r w:rsidR="00526F91" w:rsidRPr="00AD5373">
        <w:rPr>
          <w:rFonts w:ascii="Times New Roman" w:hAnsi="Times New Roman"/>
        </w:rPr>
        <w:t>年）</w:t>
      </w:r>
      <w:r w:rsidRPr="00AD5373">
        <w:rPr>
          <w:rFonts w:ascii="Times New Roman" w:hAnsi="Times New Roman"/>
        </w:rPr>
        <w:t>，所以在第三階段區塊開發就不屬於新建船舶，無法加</w:t>
      </w:r>
      <w:r w:rsidRPr="00AD5373">
        <w:rPr>
          <w:rFonts w:ascii="Times New Roman" w:hAnsi="Times New Roman"/>
        </w:rPr>
        <w:t>3</w:t>
      </w:r>
      <w:r w:rsidRPr="00AD5373">
        <w:rPr>
          <w:rFonts w:ascii="Times New Roman" w:hAnsi="Times New Roman"/>
        </w:rPr>
        <w:t>分。</w:t>
      </w:r>
      <w:bookmarkEnd w:id="101"/>
      <w:bookmarkEnd w:id="102"/>
    </w:p>
    <w:p w14:paraId="6D652EF5" w14:textId="3C9F6063" w:rsidR="005E6AE3" w:rsidRPr="00AD5373" w:rsidRDefault="005E6AE3" w:rsidP="007C200E">
      <w:pPr>
        <w:pStyle w:val="3"/>
        <w:kinsoku w:val="0"/>
        <w:rPr>
          <w:rFonts w:ascii="Times New Roman" w:hAnsi="Times New Roman"/>
        </w:rPr>
      </w:pPr>
      <w:bookmarkStart w:id="103" w:name="_Toc105426130"/>
      <w:bookmarkStart w:id="104" w:name="_Toc106358491"/>
      <w:r w:rsidRPr="00AD5373">
        <w:rPr>
          <w:rFonts w:ascii="Times New Roman" w:hAnsi="Times New Roman"/>
        </w:rPr>
        <w:t>本院</w:t>
      </w:r>
      <w:r w:rsidRPr="00AD5373">
        <w:rPr>
          <w:rFonts w:ascii="Times New Roman" w:hAnsi="Times New Roman"/>
        </w:rPr>
        <w:t>111</w:t>
      </w:r>
      <w:r w:rsidRPr="00AD5373">
        <w:rPr>
          <w:rFonts w:ascii="Times New Roman" w:hAnsi="Times New Roman"/>
        </w:rPr>
        <w:t>年</w:t>
      </w:r>
      <w:r w:rsidRPr="00AD5373">
        <w:rPr>
          <w:rFonts w:ascii="Times New Roman" w:hAnsi="Times New Roman"/>
        </w:rPr>
        <w:t>4</w:t>
      </w:r>
      <w:r w:rsidRPr="00AD5373">
        <w:rPr>
          <w:rFonts w:ascii="Times New Roman" w:hAnsi="Times New Roman"/>
        </w:rPr>
        <w:t>月</w:t>
      </w:r>
      <w:r w:rsidRPr="00AD5373">
        <w:rPr>
          <w:rFonts w:ascii="Times New Roman" w:hAnsi="Times New Roman"/>
        </w:rPr>
        <w:t>1</w:t>
      </w:r>
      <w:r w:rsidRPr="00AD5373">
        <w:rPr>
          <w:rFonts w:ascii="Times New Roman" w:hAnsi="Times New Roman"/>
        </w:rPr>
        <w:t>日約詢經濟部，亦就此議題詢問，該部回復：</w:t>
      </w:r>
      <w:bookmarkEnd w:id="103"/>
      <w:bookmarkEnd w:id="104"/>
    </w:p>
    <w:p w14:paraId="61DA4EF6" w14:textId="461F0F47" w:rsidR="005E6AE3" w:rsidRPr="00AD5373" w:rsidRDefault="005E6AE3" w:rsidP="007C200E">
      <w:pPr>
        <w:pStyle w:val="4"/>
        <w:kinsoku w:val="0"/>
        <w:rPr>
          <w:rFonts w:ascii="Times New Roman" w:hAnsi="Times New Roman"/>
        </w:rPr>
      </w:pPr>
      <w:r w:rsidRPr="00AD5373">
        <w:rPr>
          <w:rFonts w:ascii="Times New Roman" w:hAnsi="Times New Roman"/>
        </w:rPr>
        <w:t>該部推動離岸風電產業關聯執行方案係透過政策推動國際開發商、國內業者共同合作，依照開發商的設置規劃與風場建置期程，由開發商自主承諾落實在地化項目，據以執行，以達發展國內離岸風電產業的政策目標。</w:t>
      </w:r>
    </w:p>
    <w:p w14:paraId="7641E1A2" w14:textId="4490EA9B" w:rsidR="005E6AE3" w:rsidRPr="00AD5373" w:rsidRDefault="005E6AE3" w:rsidP="007C200E">
      <w:pPr>
        <w:pStyle w:val="4"/>
        <w:kinsoku w:val="0"/>
        <w:rPr>
          <w:rFonts w:ascii="Times New Roman" w:hAnsi="Times New Roman"/>
        </w:rPr>
      </w:pPr>
      <w:r w:rsidRPr="00AD5373">
        <w:rPr>
          <w:rFonts w:ascii="Times New Roman" w:hAnsi="Times New Roman"/>
        </w:rPr>
        <w:t>台船環海翡翠輪係潛力場址階段由海龍風場提出，為落實船舶產業關聯執行方案所提之造船計畫。翡翠輪建造完成後，除服務潛力場址階段的海龍風場外，未來仍可享有海事工程國籍輪優先的條件。</w:t>
      </w:r>
    </w:p>
    <w:p w14:paraId="79A4DEEF" w14:textId="25967C29" w:rsidR="00E758CC" w:rsidRPr="00AD5373" w:rsidRDefault="00DC2F46" w:rsidP="007C200E">
      <w:pPr>
        <w:pStyle w:val="3"/>
        <w:kinsoku w:val="0"/>
        <w:rPr>
          <w:rFonts w:ascii="Times New Roman" w:hAnsi="Times New Roman"/>
        </w:rPr>
      </w:pPr>
      <w:bookmarkStart w:id="105" w:name="_Toc105426131"/>
      <w:bookmarkStart w:id="106" w:name="_Toc106358492"/>
      <w:r w:rsidRPr="00AD5373">
        <w:rPr>
          <w:rFonts w:ascii="Times New Roman" w:hAnsi="Times New Roman"/>
        </w:rPr>
        <w:t>經濟部於上述約詢回復書面資料中，形同承認</w:t>
      </w:r>
      <w:r w:rsidR="002C2C89" w:rsidRPr="00AD5373">
        <w:rPr>
          <w:rFonts w:ascii="Times New Roman" w:hAnsi="Times New Roman"/>
        </w:rPr>
        <w:t>國造高達</w:t>
      </w:r>
      <w:r w:rsidR="002C2C89" w:rsidRPr="00AD5373">
        <w:rPr>
          <w:rFonts w:ascii="Times New Roman" w:hAnsi="Times New Roman"/>
        </w:rPr>
        <w:t>72.66</w:t>
      </w:r>
      <w:r w:rsidR="002C2C89" w:rsidRPr="00AD5373">
        <w:rPr>
          <w:rFonts w:ascii="Times New Roman" w:hAnsi="Times New Roman"/>
        </w:rPr>
        <w:t>億元之</w:t>
      </w:r>
      <w:r w:rsidRPr="00AD5373">
        <w:rPr>
          <w:rFonts w:ascii="Times New Roman" w:hAnsi="Times New Roman"/>
        </w:rPr>
        <w:t>環海</w:t>
      </w:r>
      <w:r w:rsidR="002C2C89" w:rsidRPr="00AD5373">
        <w:rPr>
          <w:rFonts w:ascii="Times New Roman" w:hAnsi="Times New Roman"/>
        </w:rPr>
        <w:t>翡翠輪，確於第三階段區塊開發，不屬於新建船舶、無法據以配分。</w:t>
      </w:r>
      <w:bookmarkEnd w:id="105"/>
      <w:bookmarkEnd w:id="106"/>
    </w:p>
    <w:p w14:paraId="03EB002F" w14:textId="3D69654E" w:rsidR="00E758CC" w:rsidRPr="00AD5373" w:rsidRDefault="002C2C89" w:rsidP="007C200E">
      <w:pPr>
        <w:pStyle w:val="3"/>
        <w:kinsoku w:val="0"/>
        <w:rPr>
          <w:rFonts w:ascii="Times New Roman" w:hAnsi="Times New Roman"/>
        </w:rPr>
      </w:pPr>
      <w:bookmarkStart w:id="107" w:name="_Toc105426132"/>
      <w:bookmarkStart w:id="108" w:name="_Toc106358493"/>
      <w:r w:rsidRPr="00AD5373">
        <w:rPr>
          <w:rFonts w:ascii="Times New Roman" w:hAnsi="Times New Roman"/>
        </w:rPr>
        <w:t>政府大力發展離岸風電，除其為綠色能源外，亦有藉此培養我國本土產業、增加就業機會，始於選商前公布產業關聯政策，讓開發商遵守，爰本院於約詢後，再請經濟部就此議題補充說明，該部回應如下：</w:t>
      </w:r>
      <w:bookmarkEnd w:id="107"/>
      <w:bookmarkEnd w:id="108"/>
    </w:p>
    <w:p w14:paraId="42426D60" w14:textId="2D3EAAE8" w:rsidR="002C2C89" w:rsidRPr="00AD5373" w:rsidRDefault="002C2C89" w:rsidP="007C200E">
      <w:pPr>
        <w:pStyle w:val="4"/>
        <w:kinsoku w:val="0"/>
        <w:rPr>
          <w:rFonts w:ascii="Times New Roman" w:hAnsi="Times New Roman"/>
        </w:rPr>
      </w:pPr>
      <w:r w:rsidRPr="00AD5373">
        <w:rPr>
          <w:rFonts w:ascii="Times New Roman" w:hAnsi="Times New Roman"/>
        </w:rPr>
        <w:t>依第二階段產業關聯方案規定，海事工程及船舶製造為必做項目，無加分計分方式之規定，故環海翡翠輪於第二階段無加分。</w:t>
      </w:r>
    </w:p>
    <w:p w14:paraId="202AD779" w14:textId="11795523" w:rsidR="002C2C89" w:rsidRPr="00AD5373" w:rsidRDefault="002C2C89" w:rsidP="007C200E">
      <w:pPr>
        <w:pStyle w:val="4"/>
        <w:kinsoku w:val="0"/>
        <w:rPr>
          <w:rFonts w:ascii="Times New Roman" w:hAnsi="Times New Roman"/>
        </w:rPr>
      </w:pPr>
      <w:r w:rsidRPr="00AD5373">
        <w:rPr>
          <w:rFonts w:ascii="Times New Roman" w:hAnsi="Times New Roman"/>
        </w:rPr>
        <w:t>考量環海翡翠輪於潛力場址投資金額龐大，如以</w:t>
      </w:r>
      <w:r w:rsidRPr="00AD5373">
        <w:rPr>
          <w:rFonts w:ascii="Times New Roman" w:hAnsi="Times New Roman"/>
        </w:rPr>
        <w:lastRenderedPageBreak/>
        <w:t>船舶發揮最大效用為前提，區塊開發階段</w:t>
      </w:r>
      <w:r w:rsidRPr="00AD5373">
        <w:rPr>
          <w:rFonts w:ascii="Times New Roman" w:hAnsi="Times New Roman"/>
          <w:b/>
        </w:rPr>
        <w:t>或可</w:t>
      </w:r>
      <w:r w:rsidRPr="00AD5373">
        <w:rPr>
          <w:rFonts w:ascii="Times New Roman" w:hAnsi="Times New Roman"/>
        </w:rPr>
        <w:t>列為新建船舶考量，該部工業局建議將投資金額、技術能力、在地化程度、人才培訓等綜合納入審查委員會評分參考。</w:t>
      </w:r>
    </w:p>
    <w:p w14:paraId="163870CA" w14:textId="76C3D642" w:rsidR="00E758CC" w:rsidRPr="00AD5373" w:rsidRDefault="002C2C89" w:rsidP="007C200E">
      <w:pPr>
        <w:pStyle w:val="4"/>
        <w:kinsoku w:val="0"/>
        <w:rPr>
          <w:rFonts w:ascii="Times New Roman" w:hAnsi="Times New Roman"/>
        </w:rPr>
      </w:pPr>
      <w:r w:rsidRPr="00AD5373">
        <w:rPr>
          <w:rFonts w:ascii="Times New Roman" w:hAnsi="Times New Roman"/>
        </w:rPr>
        <w:t>若國內造船廠新建船隻專門使用於區塊開發階段，審查委員會依前述配分說明進行評分，單一細項船舶新建計分最高將獲得</w:t>
      </w:r>
      <w:r w:rsidRPr="00AD5373">
        <w:rPr>
          <w:rFonts w:ascii="Times New Roman" w:hAnsi="Times New Roman"/>
        </w:rPr>
        <w:t>3</w:t>
      </w:r>
      <w:r w:rsidRPr="00AD5373">
        <w:rPr>
          <w:rFonts w:ascii="Times New Roman" w:hAnsi="Times New Roman"/>
        </w:rPr>
        <w:t>分。</w:t>
      </w:r>
    </w:p>
    <w:p w14:paraId="06979289" w14:textId="32228F34" w:rsidR="00E50A3E" w:rsidRPr="00AD5373" w:rsidRDefault="00E758CC" w:rsidP="007C200E">
      <w:pPr>
        <w:pStyle w:val="3"/>
        <w:kinsoku w:val="0"/>
        <w:rPr>
          <w:rFonts w:ascii="Times New Roman" w:hAnsi="Times New Roman"/>
        </w:rPr>
      </w:pPr>
      <w:bookmarkStart w:id="109" w:name="_Toc105426133"/>
      <w:bookmarkStart w:id="110" w:name="_Toc106358494"/>
      <w:r w:rsidRPr="00AD5373">
        <w:rPr>
          <w:rFonts w:ascii="Times New Roman" w:hAnsi="Times New Roman"/>
        </w:rPr>
        <w:t>綜上，</w:t>
      </w:r>
      <w:r w:rsidR="00E50A3E" w:rsidRPr="00AD5373">
        <w:rPr>
          <w:rFonts w:ascii="Times New Roman" w:hAnsi="Times New Roman"/>
        </w:rPr>
        <w:t>工業局以目前仍在新建當中之環海翡翠輪，已承接中能、海龍風場執行第二階段水下基礎安裝訂單，即不屬於新建船舶範疇、無法納入第三階段區塊開發加分項目。經本院調查，環海翡翠輪於第二階段並無加分</w:t>
      </w:r>
      <w:r w:rsidR="008A1D89">
        <w:rPr>
          <w:rFonts w:ascii="Times New Roman" w:hAnsi="Times New Roman" w:hint="eastAsia"/>
        </w:rPr>
        <w:t>，</w:t>
      </w:r>
      <w:r w:rsidR="00E50A3E" w:rsidRPr="00AD5373">
        <w:rPr>
          <w:rFonts w:ascii="Times New Roman" w:hAnsi="Times New Roman"/>
        </w:rPr>
        <w:t>政府推動產業關聯政策即為深耕產業聚落、促進投資與創造就業，倘僅因其</w:t>
      </w:r>
      <w:r w:rsidR="00E50A3E" w:rsidRPr="00AD5373">
        <w:rPr>
          <w:rFonts w:ascii="Times New Roman" w:hAnsi="Times New Roman"/>
        </w:rPr>
        <w:t>111</w:t>
      </w:r>
      <w:r w:rsidR="00E50A3E" w:rsidRPr="00AD5373">
        <w:rPr>
          <w:rFonts w:ascii="Times New Roman" w:hAnsi="Times New Roman"/>
        </w:rPr>
        <w:t>年底建造完成後，</w:t>
      </w:r>
      <w:r w:rsidR="00E50A3E" w:rsidRPr="00AD5373">
        <w:rPr>
          <w:rFonts w:ascii="Times New Roman" w:hAnsi="Times New Roman"/>
        </w:rPr>
        <w:t>112</w:t>
      </w:r>
      <w:r w:rsidR="00E50A3E" w:rsidRPr="00AD5373">
        <w:rPr>
          <w:rFonts w:ascii="Times New Roman" w:hAnsi="Times New Roman"/>
        </w:rPr>
        <w:t>年至</w:t>
      </w:r>
      <w:r w:rsidR="00E50A3E" w:rsidRPr="00AD5373">
        <w:rPr>
          <w:rFonts w:ascii="Times New Roman" w:hAnsi="Times New Roman"/>
        </w:rPr>
        <w:t>114</w:t>
      </w:r>
      <w:r w:rsidR="00E50A3E" w:rsidRPr="00AD5373">
        <w:rPr>
          <w:rFonts w:ascii="Times New Roman" w:hAnsi="Times New Roman"/>
        </w:rPr>
        <w:t>年執行離岸風電國產化項目即無法納入，將嚴重打擊我國建立自主產業鏈、厚植產業技術深度之發展目標，顯應審慎評估。</w:t>
      </w:r>
      <w:bookmarkEnd w:id="109"/>
      <w:bookmarkEnd w:id="110"/>
    </w:p>
    <w:p w14:paraId="2E7AD127" w14:textId="3FFF9BB9" w:rsidR="00B819B4" w:rsidRPr="00AD5373" w:rsidRDefault="00B819B4" w:rsidP="00B761EA">
      <w:pPr>
        <w:pStyle w:val="2"/>
        <w:numPr>
          <w:ilvl w:val="1"/>
          <w:numId w:val="1"/>
        </w:numPr>
        <w:kinsoku w:val="0"/>
        <w:spacing w:beforeLines="50" w:before="228"/>
        <w:ind w:left="1020" w:hanging="680"/>
        <w:rPr>
          <w:rFonts w:ascii="Times New Roman" w:hAnsi="Times New Roman"/>
          <w:b/>
        </w:rPr>
      </w:pPr>
      <w:bookmarkStart w:id="111" w:name="_Toc106358495"/>
      <w:r w:rsidRPr="00AD5373">
        <w:rPr>
          <w:rFonts w:ascii="Times New Roman" w:hAnsi="Times New Roman"/>
          <w:b/>
        </w:rPr>
        <w:t>離岸風電人才培訓及教育訓練</w:t>
      </w:r>
      <w:r w:rsidR="0042477A" w:rsidRPr="00AD5373">
        <w:rPr>
          <w:rFonts w:ascii="Times New Roman" w:hAnsi="Times New Roman"/>
          <w:b/>
        </w:rPr>
        <w:t>，雖經主管機關經濟部、勞動部回復已有開設相關課程，但本院履勘走訪</w:t>
      </w:r>
      <w:r w:rsidR="001D482A" w:rsidRPr="00AD5373">
        <w:rPr>
          <w:rFonts w:ascii="Times New Roman" w:hAnsi="Times New Roman"/>
          <w:b/>
        </w:rPr>
        <w:t>北、中、南</w:t>
      </w:r>
      <w:r w:rsidR="0042477A" w:rsidRPr="00AD5373">
        <w:rPr>
          <w:rFonts w:ascii="Times New Roman" w:hAnsi="Times New Roman"/>
          <w:b/>
        </w:rPr>
        <w:t>各</w:t>
      </w:r>
      <w:r w:rsidR="001D482A" w:rsidRPr="00AD5373">
        <w:rPr>
          <w:rFonts w:ascii="Times New Roman" w:hAnsi="Times New Roman"/>
          <w:b/>
        </w:rPr>
        <w:t>地本土</w:t>
      </w:r>
      <w:r w:rsidR="0042477A" w:rsidRPr="00AD5373">
        <w:rPr>
          <w:rFonts w:ascii="Times New Roman" w:hAnsi="Times New Roman"/>
          <w:b/>
        </w:rPr>
        <w:t>廠商</w:t>
      </w:r>
      <w:r w:rsidR="001D482A" w:rsidRPr="00AD5373">
        <w:rPr>
          <w:rFonts w:ascii="Times New Roman" w:hAnsi="Times New Roman"/>
          <w:b/>
        </w:rPr>
        <w:t>均反應</w:t>
      </w:r>
      <w:r w:rsidR="0042477A" w:rsidRPr="00AD5373">
        <w:rPr>
          <w:rFonts w:ascii="Times New Roman" w:hAnsi="Times New Roman"/>
          <w:b/>
        </w:rPr>
        <w:t>，對於</w:t>
      </w:r>
      <w:r w:rsidR="001D482A" w:rsidRPr="00AD5373">
        <w:rPr>
          <w:rFonts w:ascii="Times New Roman" w:hAnsi="Times New Roman"/>
          <w:b/>
        </w:rPr>
        <w:t>銲接等各類人員仍</w:t>
      </w:r>
      <w:r w:rsidR="0042477A" w:rsidRPr="00AD5373">
        <w:rPr>
          <w:rFonts w:ascii="Times New Roman" w:hAnsi="Times New Roman"/>
          <w:b/>
        </w:rPr>
        <w:t>需</w:t>
      </w:r>
      <w:r w:rsidR="001D482A" w:rsidRPr="00AD5373">
        <w:rPr>
          <w:rFonts w:ascii="Times New Roman" w:hAnsi="Times New Roman"/>
          <w:b/>
        </w:rPr>
        <w:t>才孔亟</w:t>
      </w:r>
      <w:r w:rsidR="0042477A" w:rsidRPr="00AD5373">
        <w:rPr>
          <w:rFonts w:ascii="Times New Roman" w:hAnsi="Times New Roman"/>
          <w:b/>
        </w:rPr>
        <w:t>，而離岸風電產業國產化為我國大力推動之政策方向，主管機關允宜再視廠商需求類別，審慎評估各類課程之培訓，</w:t>
      </w:r>
      <w:r w:rsidR="001D482A" w:rsidRPr="00AD5373">
        <w:rPr>
          <w:rFonts w:ascii="Times New Roman" w:hAnsi="Times New Roman"/>
          <w:b/>
        </w:rPr>
        <w:t>俾</w:t>
      </w:r>
      <w:r w:rsidR="0042477A" w:rsidRPr="00AD5373">
        <w:rPr>
          <w:rFonts w:ascii="Times New Roman" w:hAnsi="Times New Roman"/>
          <w:b/>
        </w:rPr>
        <w:t>符實需</w:t>
      </w:r>
      <w:bookmarkEnd w:id="111"/>
    </w:p>
    <w:p w14:paraId="3D13FEAE" w14:textId="6286A695" w:rsidR="00305645" w:rsidRPr="00AD5373" w:rsidRDefault="00630BD8" w:rsidP="007C200E">
      <w:pPr>
        <w:pStyle w:val="3"/>
        <w:kinsoku w:val="0"/>
        <w:rPr>
          <w:rFonts w:ascii="Times New Roman" w:hAnsi="Times New Roman"/>
        </w:rPr>
      </w:pPr>
      <w:bookmarkStart w:id="112" w:name="_Toc105426135"/>
      <w:bookmarkStart w:id="113" w:name="_Toc106358496"/>
      <w:r w:rsidRPr="00AD5373">
        <w:rPr>
          <w:rFonts w:ascii="Times New Roman" w:hAnsi="Times New Roman"/>
        </w:rPr>
        <w:t>本院自</w:t>
      </w:r>
      <w:r w:rsidRPr="00AD5373">
        <w:rPr>
          <w:rFonts w:ascii="Times New Roman" w:hAnsi="Times New Roman"/>
        </w:rPr>
        <w:t>110</w:t>
      </w:r>
      <w:r w:rsidRPr="00AD5373">
        <w:rPr>
          <w:rFonts w:ascii="Times New Roman" w:hAnsi="Times New Roman"/>
        </w:rPr>
        <w:t>年</w:t>
      </w:r>
      <w:r w:rsidRPr="00AD5373">
        <w:rPr>
          <w:rFonts w:ascii="Times New Roman" w:hAnsi="Times New Roman"/>
        </w:rPr>
        <w:t>11</w:t>
      </w:r>
      <w:r w:rsidRPr="00AD5373">
        <w:rPr>
          <w:rFonts w:ascii="Times New Roman" w:hAnsi="Times New Roman"/>
        </w:rPr>
        <w:t>月至</w:t>
      </w:r>
      <w:r w:rsidRPr="00AD5373">
        <w:rPr>
          <w:rFonts w:ascii="Times New Roman" w:hAnsi="Times New Roman"/>
        </w:rPr>
        <w:t>111</w:t>
      </w:r>
      <w:r w:rsidRPr="00AD5373">
        <w:rPr>
          <w:rFonts w:ascii="Times New Roman" w:hAnsi="Times New Roman"/>
        </w:rPr>
        <w:t>年</w:t>
      </w:r>
      <w:r w:rsidRPr="00AD5373">
        <w:rPr>
          <w:rFonts w:ascii="Times New Roman" w:hAnsi="Times New Roman"/>
        </w:rPr>
        <w:t>2</w:t>
      </w:r>
      <w:r w:rsidRPr="00AD5373">
        <w:rPr>
          <w:rFonts w:ascii="Times New Roman" w:hAnsi="Times New Roman"/>
        </w:rPr>
        <w:t>月間，</w:t>
      </w:r>
      <w:r w:rsidR="00305645" w:rsidRPr="00AD5373">
        <w:rPr>
          <w:rFonts w:ascii="Times New Roman" w:hAnsi="Times New Roman"/>
        </w:rPr>
        <w:t>走訪</w:t>
      </w:r>
      <w:r w:rsidRPr="00AD5373">
        <w:rPr>
          <w:rFonts w:ascii="Times New Roman" w:hAnsi="Times New Roman"/>
        </w:rPr>
        <w:t>北、中、南部地區</w:t>
      </w:r>
      <w:r w:rsidR="00305645" w:rsidRPr="00AD5373">
        <w:rPr>
          <w:rFonts w:ascii="Times New Roman" w:hAnsi="Times New Roman"/>
        </w:rPr>
        <w:t>，現場履勘</w:t>
      </w:r>
      <w:r w:rsidRPr="00AD5373">
        <w:rPr>
          <w:rFonts w:ascii="Times New Roman" w:hAnsi="Times New Roman"/>
        </w:rPr>
        <w:t>本土廠商執行離岸風電國產化情形，並且詢問</w:t>
      </w:r>
      <w:r w:rsidR="00305645" w:rsidRPr="00AD5373">
        <w:rPr>
          <w:rFonts w:ascii="Times New Roman" w:hAnsi="Times New Roman"/>
        </w:rPr>
        <w:t>執行過程中所遭遇之困難，幾乎所有廠商均有欠缺人才之困擾，彙整各廠商建議政府協助之類別如下：</w:t>
      </w:r>
      <w:bookmarkEnd w:id="112"/>
      <w:bookmarkEnd w:id="113"/>
    </w:p>
    <w:p w14:paraId="431E2530" w14:textId="77777777" w:rsidR="00305645" w:rsidRPr="00AD5373" w:rsidRDefault="00305645" w:rsidP="007C200E">
      <w:pPr>
        <w:pStyle w:val="4"/>
        <w:kinsoku w:val="0"/>
        <w:rPr>
          <w:rFonts w:ascii="Times New Roman" w:hAnsi="Times New Roman"/>
        </w:rPr>
      </w:pPr>
      <w:r w:rsidRPr="00AD5373">
        <w:rPr>
          <w:rFonts w:ascii="Times New Roman" w:hAnsi="Times New Roman"/>
        </w:rPr>
        <w:t>電銲類：</w:t>
      </w:r>
      <w:r w:rsidRPr="00AD5373">
        <w:rPr>
          <w:rFonts w:ascii="Times New Roman" w:hAnsi="Times New Roman"/>
        </w:rPr>
        <w:t>6G</w:t>
      </w:r>
      <w:r w:rsidRPr="00AD5373">
        <w:rPr>
          <w:rFonts w:ascii="Times New Roman" w:hAnsi="Times New Roman"/>
        </w:rPr>
        <w:t>＆</w:t>
      </w:r>
      <w:r w:rsidRPr="00AD5373">
        <w:rPr>
          <w:rFonts w:ascii="Times New Roman" w:hAnsi="Times New Roman"/>
        </w:rPr>
        <w:t>6GR</w:t>
      </w:r>
      <w:r w:rsidRPr="00AD5373">
        <w:rPr>
          <w:rFonts w:ascii="Times New Roman" w:hAnsi="Times New Roman"/>
        </w:rPr>
        <w:t>銲接技術人員、國際電銲工程師、銲接檢驗員、銲接協調員等。</w:t>
      </w:r>
    </w:p>
    <w:p w14:paraId="76858351" w14:textId="77777777" w:rsidR="00305645" w:rsidRPr="00AD5373" w:rsidRDefault="00305645" w:rsidP="007C200E">
      <w:pPr>
        <w:pStyle w:val="4"/>
        <w:kinsoku w:val="0"/>
        <w:rPr>
          <w:rFonts w:ascii="Times New Roman" w:hAnsi="Times New Roman"/>
        </w:rPr>
      </w:pPr>
      <w:r w:rsidRPr="00AD5373">
        <w:rPr>
          <w:rFonts w:ascii="Times New Roman" w:hAnsi="Times New Roman"/>
        </w:rPr>
        <w:lastRenderedPageBreak/>
        <w:t>塗裝類：塗裝檢驗員（</w:t>
      </w:r>
      <w:r w:rsidRPr="00AD5373">
        <w:rPr>
          <w:rFonts w:ascii="Times New Roman" w:hAnsi="Times New Roman"/>
        </w:rPr>
        <w:t>Level3</w:t>
      </w:r>
      <w:r w:rsidRPr="00AD5373">
        <w:rPr>
          <w:rFonts w:ascii="Times New Roman" w:hAnsi="Times New Roman"/>
        </w:rPr>
        <w:t>＆</w:t>
      </w:r>
      <w:r w:rsidRPr="00AD5373">
        <w:rPr>
          <w:rFonts w:ascii="Times New Roman" w:hAnsi="Times New Roman"/>
        </w:rPr>
        <w:t>2</w:t>
      </w:r>
      <w:r w:rsidRPr="00AD5373">
        <w:rPr>
          <w:rFonts w:ascii="Times New Roman" w:hAnsi="Times New Roman"/>
        </w:rPr>
        <w:t>）、塗裝工程師等。</w:t>
      </w:r>
    </w:p>
    <w:p w14:paraId="7B0BB54E" w14:textId="77777777" w:rsidR="00305645" w:rsidRPr="00AD5373" w:rsidRDefault="00305645" w:rsidP="007C200E">
      <w:pPr>
        <w:pStyle w:val="4"/>
        <w:kinsoku w:val="0"/>
        <w:rPr>
          <w:rFonts w:ascii="Times New Roman" w:hAnsi="Times New Roman"/>
        </w:rPr>
      </w:pPr>
      <w:r w:rsidRPr="00AD5373">
        <w:rPr>
          <w:rFonts w:ascii="Times New Roman" w:hAnsi="Times New Roman"/>
        </w:rPr>
        <w:t>專案管理類：專案工程師、文件管理師。</w:t>
      </w:r>
    </w:p>
    <w:p w14:paraId="0B376D59" w14:textId="77777777" w:rsidR="00305645" w:rsidRPr="00AD5373" w:rsidRDefault="00305645" w:rsidP="007C200E">
      <w:pPr>
        <w:pStyle w:val="4"/>
        <w:kinsoku w:val="0"/>
        <w:rPr>
          <w:rFonts w:ascii="Times New Roman" w:hAnsi="Times New Roman"/>
        </w:rPr>
      </w:pPr>
      <w:r w:rsidRPr="00AD5373">
        <w:rPr>
          <w:rFonts w:ascii="Times New Roman" w:hAnsi="Times New Roman"/>
        </w:rPr>
        <w:t>品質類：</w:t>
      </w:r>
      <w:r w:rsidRPr="00AD5373">
        <w:rPr>
          <w:rFonts w:ascii="Times New Roman" w:hAnsi="Times New Roman"/>
        </w:rPr>
        <w:t>NDT</w:t>
      </w:r>
      <w:r w:rsidRPr="00AD5373">
        <w:rPr>
          <w:rFonts w:ascii="Times New Roman" w:hAnsi="Times New Roman"/>
        </w:rPr>
        <w:t>檢驗員（</w:t>
      </w:r>
      <w:r w:rsidRPr="00AD5373">
        <w:rPr>
          <w:rFonts w:ascii="Times New Roman" w:hAnsi="Times New Roman"/>
        </w:rPr>
        <w:t>Level3</w:t>
      </w:r>
      <w:r w:rsidRPr="00AD5373">
        <w:rPr>
          <w:rFonts w:ascii="Times New Roman" w:hAnsi="Times New Roman"/>
        </w:rPr>
        <w:t>＆</w:t>
      </w:r>
      <w:r w:rsidRPr="00AD5373">
        <w:rPr>
          <w:rFonts w:ascii="Times New Roman" w:hAnsi="Times New Roman"/>
        </w:rPr>
        <w:t>2</w:t>
      </w:r>
      <w:r w:rsidRPr="00AD5373">
        <w:rPr>
          <w:rFonts w:ascii="Times New Roman" w:hAnsi="Times New Roman"/>
        </w:rPr>
        <w:t>）、離岸品保專業人員。</w:t>
      </w:r>
    </w:p>
    <w:p w14:paraId="686A941F" w14:textId="77777777" w:rsidR="00305645" w:rsidRPr="00AD5373" w:rsidRDefault="00305645" w:rsidP="007C200E">
      <w:pPr>
        <w:pStyle w:val="4"/>
        <w:kinsoku w:val="0"/>
        <w:rPr>
          <w:rFonts w:ascii="Times New Roman" w:hAnsi="Times New Roman"/>
        </w:rPr>
      </w:pPr>
      <w:r w:rsidRPr="00AD5373">
        <w:rPr>
          <w:rFonts w:ascii="Times New Roman" w:hAnsi="Times New Roman"/>
        </w:rPr>
        <w:t>重吊運輸類：吊裝規劃工程師、運輸規劃工程師、重機械操作人員。</w:t>
      </w:r>
    </w:p>
    <w:p w14:paraId="5BC14A38" w14:textId="77777777" w:rsidR="00305645" w:rsidRPr="00AD5373" w:rsidRDefault="00305645" w:rsidP="007C200E">
      <w:pPr>
        <w:pStyle w:val="4"/>
        <w:kinsoku w:val="0"/>
        <w:rPr>
          <w:rFonts w:ascii="Times New Roman" w:hAnsi="Times New Roman"/>
        </w:rPr>
      </w:pPr>
      <w:r w:rsidRPr="00AD5373">
        <w:rPr>
          <w:rFonts w:ascii="Times New Roman" w:hAnsi="Times New Roman"/>
        </w:rPr>
        <w:t>環境安全衛生類：甲級、乙級管理員。</w:t>
      </w:r>
    </w:p>
    <w:p w14:paraId="76A6C89B" w14:textId="3DAFAE8F" w:rsidR="00737A5F" w:rsidRPr="00AD5373" w:rsidRDefault="00305645" w:rsidP="007C200E">
      <w:pPr>
        <w:pStyle w:val="3"/>
        <w:kinsoku w:val="0"/>
        <w:rPr>
          <w:rFonts w:ascii="Times New Roman" w:hAnsi="Times New Roman"/>
        </w:rPr>
      </w:pPr>
      <w:bookmarkStart w:id="114" w:name="_Toc105426136"/>
      <w:bookmarkStart w:id="115" w:name="_Toc106358497"/>
      <w:r w:rsidRPr="00AD5373">
        <w:rPr>
          <w:rFonts w:ascii="Times New Roman" w:hAnsi="Times New Roman"/>
        </w:rPr>
        <w:t>本院於</w:t>
      </w:r>
      <w:r w:rsidRPr="00AD5373">
        <w:rPr>
          <w:rFonts w:ascii="Times New Roman" w:hAnsi="Times New Roman"/>
        </w:rPr>
        <w:t>111</w:t>
      </w:r>
      <w:r w:rsidRPr="00AD5373">
        <w:rPr>
          <w:rFonts w:ascii="Times New Roman" w:hAnsi="Times New Roman"/>
        </w:rPr>
        <w:t>年</w:t>
      </w:r>
      <w:r w:rsidRPr="00AD5373">
        <w:rPr>
          <w:rFonts w:ascii="Times New Roman" w:hAnsi="Times New Roman"/>
        </w:rPr>
        <w:t>4</w:t>
      </w:r>
      <w:r w:rsidRPr="00AD5373">
        <w:rPr>
          <w:rFonts w:ascii="Times New Roman" w:hAnsi="Times New Roman"/>
        </w:rPr>
        <w:t>月</w:t>
      </w:r>
      <w:r w:rsidRPr="00AD5373">
        <w:rPr>
          <w:rFonts w:ascii="Times New Roman" w:hAnsi="Times New Roman"/>
        </w:rPr>
        <w:t>1</w:t>
      </w:r>
      <w:r w:rsidRPr="00AD5373">
        <w:rPr>
          <w:rFonts w:ascii="Times New Roman" w:hAnsi="Times New Roman"/>
        </w:rPr>
        <w:t>日詢問經濟部林</w:t>
      </w:r>
      <w:r w:rsidR="00851A08">
        <w:rPr>
          <w:rFonts w:ascii="Times New Roman" w:hAnsi="Times New Roman" w:hint="eastAsia"/>
        </w:rPr>
        <w:t>全能</w:t>
      </w:r>
      <w:r w:rsidRPr="00AD5373">
        <w:rPr>
          <w:rFonts w:ascii="Times New Roman" w:hAnsi="Times New Roman"/>
        </w:rPr>
        <w:t>常務次長、工業局呂</w:t>
      </w:r>
      <w:r w:rsidR="00851A08">
        <w:rPr>
          <w:rFonts w:ascii="Times New Roman" w:hAnsi="Times New Roman" w:hint="eastAsia"/>
        </w:rPr>
        <w:t>正華</w:t>
      </w:r>
      <w:r w:rsidRPr="00AD5373">
        <w:rPr>
          <w:rFonts w:ascii="Times New Roman" w:hAnsi="Times New Roman"/>
        </w:rPr>
        <w:t>局長、能源局游</w:t>
      </w:r>
      <w:r w:rsidR="00851A08">
        <w:rPr>
          <w:rFonts w:ascii="Times New Roman" w:hAnsi="Times New Roman" w:hint="eastAsia"/>
        </w:rPr>
        <w:t>振偉</w:t>
      </w:r>
      <w:r w:rsidRPr="00AD5373">
        <w:rPr>
          <w:rFonts w:ascii="Times New Roman" w:hAnsi="Times New Roman"/>
        </w:rPr>
        <w:t>局長及相關主管人員，針對人才問題，經濟部綜整勞動部資訊，說明如下：</w:t>
      </w:r>
      <w:bookmarkEnd w:id="114"/>
      <w:bookmarkEnd w:id="115"/>
    </w:p>
    <w:p w14:paraId="639252D2" w14:textId="529F766B" w:rsidR="00305645" w:rsidRPr="00AD5373" w:rsidRDefault="00305645" w:rsidP="007C200E">
      <w:pPr>
        <w:pStyle w:val="4"/>
        <w:kinsoku w:val="0"/>
        <w:rPr>
          <w:rFonts w:ascii="Times New Roman" w:hAnsi="Times New Roman"/>
        </w:rPr>
      </w:pPr>
      <w:r w:rsidRPr="00AD5373">
        <w:rPr>
          <w:rFonts w:ascii="Times New Roman" w:hAnsi="Times New Roman"/>
        </w:rPr>
        <w:tab/>
      </w:r>
      <w:r w:rsidRPr="00AD5373">
        <w:rPr>
          <w:rFonts w:ascii="Times New Roman" w:hAnsi="Times New Roman"/>
        </w:rPr>
        <w:t>具訓練需求之離岸風電廠商，可運用勞動部相關職業訓練措施資源，培育所需技術人力或指派員工參加訓練課程</w:t>
      </w:r>
      <w:r w:rsidR="007C7E41" w:rsidRPr="00AD5373">
        <w:rPr>
          <w:rFonts w:ascii="Times New Roman" w:hAnsi="Times New Roman"/>
        </w:rPr>
        <w:t>：</w:t>
      </w:r>
    </w:p>
    <w:p w14:paraId="7F803BD2" w14:textId="55ED56E0" w:rsidR="00305645" w:rsidRPr="00AD5373" w:rsidRDefault="00305645" w:rsidP="007C200E">
      <w:pPr>
        <w:pStyle w:val="5"/>
        <w:kinsoku w:val="0"/>
        <w:rPr>
          <w:rFonts w:ascii="Times New Roman" w:hAnsi="Times New Roman"/>
        </w:rPr>
      </w:pPr>
      <w:r w:rsidRPr="00AD5373">
        <w:rPr>
          <w:rFonts w:ascii="Times New Roman" w:hAnsi="Times New Roman"/>
        </w:rPr>
        <w:t>由離岸風電廠商成為訓練單位辦理訓練或與勞動部所屬分署洽談合作辦理訓練課程</w:t>
      </w:r>
      <w:r w:rsidR="007C7E41" w:rsidRPr="00AD5373">
        <w:rPr>
          <w:rFonts w:ascii="Times New Roman" w:hAnsi="Times New Roman"/>
        </w:rPr>
        <w:t>：</w:t>
      </w:r>
    </w:p>
    <w:p w14:paraId="7583D8F4" w14:textId="77777777" w:rsidR="00305645" w:rsidRPr="00AD5373" w:rsidRDefault="00305645" w:rsidP="007C200E">
      <w:pPr>
        <w:pStyle w:val="6"/>
        <w:kinsoku w:val="0"/>
        <w:rPr>
          <w:rFonts w:ascii="Times New Roman" w:hAnsi="Times New Roman"/>
        </w:rPr>
      </w:pPr>
      <w:r w:rsidRPr="00AD5373">
        <w:rPr>
          <w:rFonts w:ascii="Times New Roman" w:hAnsi="Times New Roman"/>
        </w:rPr>
        <w:t>勞動部勞動力發展署所屬分署結合民間訓練單位辦理失業者職業訓練，離岸風電廠商如有意願辦理訓練，可依勞動部所屬分署之採購公告期程參加投標，成為訓練單位，協助離岸風電產業培育所需技術人力，投入離岸風電產業。</w:t>
      </w:r>
    </w:p>
    <w:p w14:paraId="5E26F79C" w14:textId="77777777" w:rsidR="00305645" w:rsidRPr="00AD5373" w:rsidRDefault="00305645" w:rsidP="007C200E">
      <w:pPr>
        <w:pStyle w:val="6"/>
        <w:kinsoku w:val="0"/>
        <w:rPr>
          <w:rFonts w:ascii="Times New Roman" w:hAnsi="Times New Roman"/>
        </w:rPr>
      </w:pPr>
      <w:r w:rsidRPr="00AD5373">
        <w:rPr>
          <w:rFonts w:ascii="Times New Roman" w:hAnsi="Times New Roman"/>
        </w:rPr>
        <w:t>離岸風電廠商如有技術人力需求，勞動部勞動力發展署各分署可依廠商用人需求，與廠商共同規劃辦理客製化訓練課程，學員結訓後依廠商提供之優質勞動條件雇用，達到即訓即用。</w:t>
      </w:r>
    </w:p>
    <w:p w14:paraId="17F5F5F7" w14:textId="1D2C7448" w:rsidR="00305645" w:rsidRPr="00AD5373" w:rsidRDefault="00305645" w:rsidP="007C200E">
      <w:pPr>
        <w:pStyle w:val="5"/>
        <w:kinsoku w:val="0"/>
        <w:rPr>
          <w:rFonts w:ascii="Times New Roman" w:hAnsi="Times New Roman"/>
        </w:rPr>
      </w:pPr>
      <w:r w:rsidRPr="00AD5373">
        <w:rPr>
          <w:rFonts w:ascii="Times New Roman" w:hAnsi="Times New Roman"/>
        </w:rPr>
        <w:t>離岸風電廠商指派員工參加勞動部辦理之訓練課程提升工作技能</w:t>
      </w:r>
      <w:r w:rsidR="007C7E41" w:rsidRPr="00AD5373">
        <w:rPr>
          <w:rFonts w:ascii="Times New Roman" w:hAnsi="Times New Roman"/>
        </w:rPr>
        <w:t>：</w:t>
      </w:r>
    </w:p>
    <w:p w14:paraId="51E9B37C" w14:textId="77777777" w:rsidR="00305645" w:rsidRPr="00AD5373" w:rsidRDefault="00305645" w:rsidP="007C200E">
      <w:pPr>
        <w:pStyle w:val="51"/>
        <w:kinsoku w:val="0"/>
        <w:ind w:left="2041" w:firstLine="680"/>
        <w:rPr>
          <w:rFonts w:ascii="Times New Roman"/>
        </w:rPr>
      </w:pPr>
      <w:r w:rsidRPr="00AD5373">
        <w:rPr>
          <w:rFonts w:ascii="Times New Roman"/>
        </w:rPr>
        <w:lastRenderedPageBreak/>
        <w:t>離岸風電廠商為提升其員工技術能力，可指派員工參加勞動部所屬各分署自行辦理或結合民間訓練單位辦理之相關在職訓練課程。</w:t>
      </w:r>
    </w:p>
    <w:p w14:paraId="0D978314" w14:textId="5B105AB0" w:rsidR="00305645" w:rsidRPr="00AD5373" w:rsidRDefault="00305645" w:rsidP="007C200E">
      <w:pPr>
        <w:pStyle w:val="5"/>
        <w:kinsoku w:val="0"/>
        <w:rPr>
          <w:rFonts w:ascii="Times New Roman" w:hAnsi="Times New Roman"/>
        </w:rPr>
      </w:pPr>
      <w:r w:rsidRPr="00AD5373">
        <w:rPr>
          <w:rFonts w:ascii="Times New Roman" w:hAnsi="Times New Roman"/>
        </w:rPr>
        <w:tab/>
      </w:r>
      <w:r w:rsidRPr="00AD5373">
        <w:rPr>
          <w:rFonts w:ascii="Times New Roman" w:hAnsi="Times New Roman"/>
        </w:rPr>
        <w:t>勞動部已開辦電銲、專案管理、重吊運輸類等相關課程</w:t>
      </w:r>
      <w:r w:rsidR="007C7E41" w:rsidRPr="00AD5373">
        <w:rPr>
          <w:rFonts w:ascii="Times New Roman" w:hAnsi="Times New Roman"/>
        </w:rPr>
        <w:t>：</w:t>
      </w:r>
    </w:p>
    <w:p w14:paraId="088C4061" w14:textId="77777777" w:rsidR="00305645" w:rsidRPr="00AD5373" w:rsidRDefault="00305645" w:rsidP="007C200E">
      <w:pPr>
        <w:pStyle w:val="51"/>
        <w:kinsoku w:val="0"/>
        <w:ind w:left="2041" w:firstLine="680"/>
        <w:rPr>
          <w:rFonts w:ascii="Times New Roman"/>
        </w:rPr>
      </w:pPr>
      <w:r w:rsidRPr="00AD5373">
        <w:rPr>
          <w:rFonts w:ascii="Times New Roman"/>
        </w:rPr>
        <w:t>以</w:t>
      </w:r>
      <w:r w:rsidRPr="00AD5373">
        <w:rPr>
          <w:rFonts w:ascii="Times New Roman"/>
        </w:rPr>
        <w:t>110</w:t>
      </w:r>
      <w:r w:rsidRPr="00AD5373">
        <w:rPr>
          <w:rFonts w:ascii="Times New Roman"/>
        </w:rPr>
        <w:t>年為例，勞動部已開辦銲接實務、一般手工電銲</w:t>
      </w:r>
      <w:r w:rsidRPr="00AD5373">
        <w:rPr>
          <w:rFonts w:ascii="Times New Roman"/>
        </w:rPr>
        <w:t>6G</w:t>
      </w:r>
      <w:r w:rsidRPr="00AD5373">
        <w:rPr>
          <w:rFonts w:ascii="Times New Roman"/>
        </w:rPr>
        <w:t>實務、半自動電銲等電銲類課程計</w:t>
      </w:r>
      <w:r w:rsidRPr="00AD5373">
        <w:rPr>
          <w:rFonts w:ascii="Times New Roman"/>
        </w:rPr>
        <w:t>41</w:t>
      </w:r>
      <w:r w:rsidRPr="00AD5373">
        <w:rPr>
          <w:rFonts w:ascii="Times New Roman"/>
        </w:rPr>
        <w:t>班，訓練</w:t>
      </w:r>
      <w:r w:rsidRPr="00AD5373">
        <w:rPr>
          <w:rFonts w:ascii="Times New Roman"/>
        </w:rPr>
        <w:t>733</w:t>
      </w:r>
      <w:r w:rsidRPr="00AD5373">
        <w:rPr>
          <w:rFonts w:ascii="Times New Roman"/>
        </w:rPr>
        <w:t>人；開辦專案管理與行政人才實戰、</w:t>
      </w:r>
      <w:r w:rsidRPr="00AD5373">
        <w:rPr>
          <w:rFonts w:ascii="Times New Roman"/>
        </w:rPr>
        <w:t>PMP</w:t>
      </w:r>
      <w:r w:rsidRPr="00AD5373">
        <w:rPr>
          <w:rFonts w:ascii="Times New Roman"/>
        </w:rPr>
        <w:t>國際專案管理等專案管理類課程計</w:t>
      </w:r>
      <w:r w:rsidRPr="00AD5373">
        <w:rPr>
          <w:rFonts w:ascii="Times New Roman"/>
        </w:rPr>
        <w:t>36</w:t>
      </w:r>
      <w:r w:rsidRPr="00AD5373">
        <w:rPr>
          <w:rFonts w:ascii="Times New Roman"/>
        </w:rPr>
        <w:t>班，訓練</w:t>
      </w:r>
      <w:r w:rsidRPr="00AD5373">
        <w:rPr>
          <w:rFonts w:ascii="Times New Roman"/>
        </w:rPr>
        <w:t>768</w:t>
      </w:r>
      <w:r w:rsidRPr="00AD5373">
        <w:rPr>
          <w:rFonts w:ascii="Times New Roman"/>
        </w:rPr>
        <w:t>人；開辦移動式起重機操作、堆高機操作人員訓練等重吊運輸類相關課程計</w:t>
      </w:r>
      <w:r w:rsidRPr="00AD5373">
        <w:rPr>
          <w:rFonts w:ascii="Times New Roman"/>
        </w:rPr>
        <w:t>76</w:t>
      </w:r>
      <w:r w:rsidRPr="00AD5373">
        <w:rPr>
          <w:rFonts w:ascii="Times New Roman"/>
        </w:rPr>
        <w:t>班，訓練</w:t>
      </w:r>
      <w:r w:rsidRPr="00AD5373">
        <w:rPr>
          <w:rFonts w:ascii="Times New Roman"/>
        </w:rPr>
        <w:t>1,554</w:t>
      </w:r>
      <w:r w:rsidRPr="00AD5373">
        <w:rPr>
          <w:rFonts w:ascii="Times New Roman"/>
        </w:rPr>
        <w:t>人。</w:t>
      </w:r>
    </w:p>
    <w:p w14:paraId="078E7FDD" w14:textId="1B4167D9" w:rsidR="00305645" w:rsidRPr="00AD5373" w:rsidRDefault="00305645" w:rsidP="007C200E">
      <w:pPr>
        <w:pStyle w:val="4"/>
        <w:kinsoku w:val="0"/>
        <w:rPr>
          <w:rFonts w:ascii="Times New Roman" w:hAnsi="Times New Roman"/>
        </w:rPr>
      </w:pPr>
      <w:r w:rsidRPr="00AD5373">
        <w:rPr>
          <w:rFonts w:ascii="Times New Roman" w:hAnsi="Times New Roman"/>
        </w:rPr>
        <w:tab/>
      </w:r>
      <w:r w:rsidRPr="00AD5373">
        <w:rPr>
          <w:rFonts w:ascii="Times New Roman" w:hAnsi="Times New Roman"/>
        </w:rPr>
        <w:t>針對「職業安全衛生」人才培訓部分，離岸風電廠商如有派員參訓需求，可至「職業安全衛生教育訓練資訊網」查詢訓練單位開課情形</w:t>
      </w:r>
      <w:r w:rsidR="007C7E41" w:rsidRPr="00AD5373">
        <w:rPr>
          <w:rFonts w:ascii="Times New Roman" w:hAnsi="Times New Roman"/>
        </w:rPr>
        <w:t>：</w:t>
      </w:r>
    </w:p>
    <w:p w14:paraId="00CC04BA" w14:textId="77777777" w:rsidR="00305645" w:rsidRPr="00AD5373" w:rsidRDefault="00305645" w:rsidP="007C200E">
      <w:pPr>
        <w:pStyle w:val="5"/>
        <w:kinsoku w:val="0"/>
        <w:rPr>
          <w:rFonts w:ascii="Times New Roman" w:hAnsi="Times New Roman"/>
        </w:rPr>
      </w:pPr>
      <w:r w:rsidRPr="00AD5373">
        <w:rPr>
          <w:rFonts w:ascii="Times New Roman" w:hAnsi="Times New Roman"/>
        </w:rPr>
        <w:t>職業安全衛生管理人員之資格：</w:t>
      </w:r>
    </w:p>
    <w:p w14:paraId="2DDDF2F7" w14:textId="77777777" w:rsidR="00305645" w:rsidRPr="00AD5373" w:rsidRDefault="00305645" w:rsidP="007C200E">
      <w:pPr>
        <w:pStyle w:val="51"/>
        <w:kinsoku w:val="0"/>
        <w:ind w:left="2041" w:firstLine="680"/>
        <w:rPr>
          <w:rFonts w:ascii="Times New Roman"/>
        </w:rPr>
      </w:pPr>
      <w:r w:rsidRPr="00AD5373">
        <w:rPr>
          <w:rFonts w:ascii="Times New Roman"/>
        </w:rPr>
        <w:t>依職業安全衛生管理辦法第</w:t>
      </w:r>
      <w:r w:rsidRPr="00AD5373">
        <w:rPr>
          <w:rFonts w:ascii="Times New Roman"/>
        </w:rPr>
        <w:t>2</w:t>
      </w:r>
      <w:r w:rsidRPr="00AD5373">
        <w:rPr>
          <w:rFonts w:ascii="Times New Roman"/>
        </w:rPr>
        <w:t>條及第</w:t>
      </w:r>
      <w:r w:rsidRPr="00AD5373">
        <w:rPr>
          <w:rFonts w:ascii="Times New Roman"/>
        </w:rPr>
        <w:t>7</w:t>
      </w:r>
      <w:r w:rsidRPr="00AD5373">
        <w:rPr>
          <w:rFonts w:ascii="Times New Roman"/>
        </w:rPr>
        <w:t>條規定，雇主應危害風險及事業規模，置職業安全衛生業務主管及管理人員。</w:t>
      </w:r>
    </w:p>
    <w:p w14:paraId="36BECBB1" w14:textId="77777777" w:rsidR="00305645" w:rsidRPr="00AD5373" w:rsidRDefault="00305645" w:rsidP="007C200E">
      <w:pPr>
        <w:pStyle w:val="5"/>
        <w:kinsoku w:val="0"/>
        <w:rPr>
          <w:rFonts w:ascii="Times New Roman" w:hAnsi="Times New Roman"/>
        </w:rPr>
      </w:pPr>
      <w:r w:rsidRPr="00AD5373">
        <w:rPr>
          <w:rFonts w:ascii="Times New Roman" w:hAnsi="Times New Roman"/>
        </w:rPr>
        <w:t>職業安全衛生管理人員之培訓機制：</w:t>
      </w:r>
    </w:p>
    <w:p w14:paraId="50992219" w14:textId="77777777" w:rsidR="00305645" w:rsidRPr="00AD5373" w:rsidRDefault="00305645" w:rsidP="007C200E">
      <w:pPr>
        <w:pStyle w:val="6"/>
        <w:kinsoku w:val="0"/>
        <w:rPr>
          <w:rFonts w:ascii="Times New Roman" w:hAnsi="Times New Roman"/>
        </w:rPr>
      </w:pPr>
      <w:r w:rsidRPr="00AD5373">
        <w:rPr>
          <w:rFonts w:ascii="Times New Roman" w:hAnsi="Times New Roman"/>
        </w:rPr>
        <w:t>依職業安全衛生教育訓練規則第</w:t>
      </w:r>
      <w:r w:rsidRPr="00AD5373">
        <w:rPr>
          <w:rFonts w:ascii="Times New Roman" w:hAnsi="Times New Roman"/>
        </w:rPr>
        <w:t>5</w:t>
      </w:r>
      <w:r w:rsidRPr="00AD5373">
        <w:rPr>
          <w:rFonts w:ascii="Times New Roman" w:hAnsi="Times New Roman"/>
        </w:rPr>
        <w:t>條及第</w:t>
      </w:r>
      <w:r w:rsidRPr="00AD5373">
        <w:rPr>
          <w:rFonts w:ascii="Times New Roman" w:hAnsi="Times New Roman"/>
        </w:rPr>
        <w:t>27</w:t>
      </w:r>
      <w:r w:rsidRPr="00AD5373">
        <w:rPr>
          <w:rFonts w:ascii="Times New Roman" w:hAnsi="Times New Roman"/>
        </w:rPr>
        <w:t>條規定，雇主對擔任職業安全衛生管理人員之勞工，應於事前使其接受職業安全衛生管理人員之安全衛生教育訓練，其結訓測驗應通過技術士技能檢定，取得技術士證照者，即具有擔任資格。</w:t>
      </w:r>
    </w:p>
    <w:p w14:paraId="1DBE04AE" w14:textId="3D7C4E5B" w:rsidR="00305645" w:rsidRPr="00AD5373" w:rsidRDefault="00305645" w:rsidP="007C200E">
      <w:pPr>
        <w:pStyle w:val="6"/>
        <w:kinsoku w:val="0"/>
        <w:rPr>
          <w:rFonts w:ascii="Times New Roman" w:hAnsi="Times New Roman"/>
        </w:rPr>
      </w:pPr>
      <w:r w:rsidRPr="00AD5373">
        <w:rPr>
          <w:rFonts w:ascii="Times New Roman" w:hAnsi="Times New Roman"/>
        </w:rPr>
        <w:t>勞動部勞動職業安全衛生署已建置「職業安全衛生教育訓練資訊網」，離岸風電廠商如有派員參訓需求，得至網站查詢鄰近地區訓練單位之開課情形。截至</w:t>
      </w:r>
      <w:r w:rsidRPr="00AD5373">
        <w:rPr>
          <w:rFonts w:ascii="Times New Roman" w:hAnsi="Times New Roman"/>
        </w:rPr>
        <w:t>110</w:t>
      </w:r>
      <w:r w:rsidRPr="00AD5373">
        <w:rPr>
          <w:rFonts w:ascii="Times New Roman" w:hAnsi="Times New Roman"/>
        </w:rPr>
        <w:t>年底止，經勞動部</w:t>
      </w:r>
      <w:r w:rsidRPr="00AD5373">
        <w:rPr>
          <w:rFonts w:ascii="Times New Roman" w:hAnsi="Times New Roman"/>
        </w:rPr>
        <w:lastRenderedPageBreak/>
        <w:t>認可且在有效期限內之訓練單位，計有</w:t>
      </w:r>
      <w:r w:rsidRPr="00AD5373">
        <w:rPr>
          <w:rFonts w:ascii="Times New Roman" w:hAnsi="Times New Roman"/>
        </w:rPr>
        <w:t>40</w:t>
      </w:r>
      <w:r w:rsidRPr="00AD5373">
        <w:rPr>
          <w:rFonts w:ascii="Times New Roman" w:hAnsi="Times New Roman"/>
        </w:rPr>
        <w:t>家。</w:t>
      </w:r>
    </w:p>
    <w:p w14:paraId="1DC65AC2" w14:textId="77777777" w:rsidR="00305645" w:rsidRPr="00AD5373" w:rsidRDefault="00305645" w:rsidP="007C200E">
      <w:pPr>
        <w:pStyle w:val="6"/>
        <w:kinsoku w:val="0"/>
        <w:rPr>
          <w:rFonts w:ascii="Times New Roman" w:hAnsi="Times New Roman"/>
        </w:rPr>
      </w:pPr>
      <w:r w:rsidRPr="00AD5373">
        <w:rPr>
          <w:rFonts w:ascii="Times New Roman" w:hAnsi="Times New Roman"/>
        </w:rPr>
        <w:t>以</w:t>
      </w:r>
      <w:r w:rsidRPr="00AD5373">
        <w:rPr>
          <w:rFonts w:ascii="Times New Roman" w:hAnsi="Times New Roman"/>
        </w:rPr>
        <w:t>110</w:t>
      </w:r>
      <w:r w:rsidRPr="00AD5373">
        <w:rPr>
          <w:rFonts w:ascii="Times New Roman" w:hAnsi="Times New Roman"/>
        </w:rPr>
        <w:t>年為例，已完成職業安全管理師職類課程計</w:t>
      </w:r>
      <w:r w:rsidRPr="00AD5373">
        <w:rPr>
          <w:rFonts w:ascii="Times New Roman" w:hAnsi="Times New Roman"/>
        </w:rPr>
        <w:t>179</w:t>
      </w:r>
      <w:r w:rsidRPr="00AD5373">
        <w:rPr>
          <w:rFonts w:ascii="Times New Roman" w:hAnsi="Times New Roman"/>
        </w:rPr>
        <w:t>班，</w:t>
      </w:r>
      <w:r w:rsidRPr="00AD5373">
        <w:rPr>
          <w:rFonts w:ascii="Times New Roman" w:hAnsi="Times New Roman"/>
        </w:rPr>
        <w:t>4,241</w:t>
      </w:r>
      <w:r w:rsidRPr="00AD5373">
        <w:rPr>
          <w:rFonts w:ascii="Times New Roman" w:hAnsi="Times New Roman"/>
        </w:rPr>
        <w:t>人結訓、職業衛生管理師職類課程計</w:t>
      </w:r>
      <w:r w:rsidRPr="00AD5373">
        <w:rPr>
          <w:rFonts w:ascii="Times New Roman" w:hAnsi="Times New Roman"/>
        </w:rPr>
        <w:t>139</w:t>
      </w:r>
      <w:r w:rsidRPr="00AD5373">
        <w:rPr>
          <w:rFonts w:ascii="Times New Roman" w:hAnsi="Times New Roman"/>
        </w:rPr>
        <w:t>班，</w:t>
      </w:r>
      <w:r w:rsidRPr="00AD5373">
        <w:rPr>
          <w:rFonts w:ascii="Times New Roman" w:hAnsi="Times New Roman"/>
        </w:rPr>
        <w:t>3,170</w:t>
      </w:r>
      <w:r w:rsidRPr="00AD5373">
        <w:rPr>
          <w:rFonts w:ascii="Times New Roman" w:hAnsi="Times New Roman"/>
        </w:rPr>
        <w:t>人結訓、職業安全衛生管理員職類課程計</w:t>
      </w:r>
      <w:r w:rsidRPr="00AD5373">
        <w:rPr>
          <w:rFonts w:ascii="Times New Roman" w:hAnsi="Times New Roman"/>
        </w:rPr>
        <w:t>598</w:t>
      </w:r>
      <w:r w:rsidRPr="00AD5373">
        <w:rPr>
          <w:rFonts w:ascii="Times New Roman" w:hAnsi="Times New Roman"/>
        </w:rPr>
        <w:t>班，</w:t>
      </w:r>
      <w:r w:rsidRPr="00AD5373">
        <w:rPr>
          <w:rFonts w:ascii="Times New Roman" w:hAnsi="Times New Roman"/>
        </w:rPr>
        <w:t>18,429</w:t>
      </w:r>
      <w:r w:rsidRPr="00AD5373">
        <w:rPr>
          <w:rFonts w:ascii="Times New Roman" w:hAnsi="Times New Roman"/>
        </w:rPr>
        <w:t>人結訓。</w:t>
      </w:r>
    </w:p>
    <w:p w14:paraId="5D948C42" w14:textId="77777777" w:rsidR="00305645" w:rsidRPr="00AD5373" w:rsidRDefault="00305645" w:rsidP="007C200E">
      <w:pPr>
        <w:pStyle w:val="4"/>
        <w:kinsoku w:val="0"/>
        <w:rPr>
          <w:rFonts w:ascii="Times New Roman" w:hAnsi="Times New Roman"/>
        </w:rPr>
      </w:pPr>
      <w:r w:rsidRPr="00AD5373">
        <w:rPr>
          <w:rFonts w:ascii="Times New Roman" w:hAnsi="Times New Roman"/>
        </w:rPr>
        <w:t>有關民間培訓資源部分：</w:t>
      </w:r>
    </w:p>
    <w:p w14:paraId="26D59A44" w14:textId="77777777" w:rsidR="00305645" w:rsidRPr="00AD5373" w:rsidRDefault="00305645" w:rsidP="007C200E">
      <w:pPr>
        <w:pStyle w:val="5"/>
        <w:kinsoku w:val="0"/>
        <w:rPr>
          <w:rFonts w:ascii="Times New Roman" w:hAnsi="Times New Roman"/>
        </w:rPr>
      </w:pPr>
      <w:r w:rsidRPr="00AD5373">
        <w:rPr>
          <w:rFonts w:ascii="Times New Roman" w:hAnsi="Times New Roman"/>
        </w:rPr>
        <w:t>金屬中心於</w:t>
      </w:r>
      <w:r w:rsidRPr="00AD5373">
        <w:rPr>
          <w:rFonts w:ascii="Times New Roman" w:hAnsi="Times New Roman"/>
        </w:rPr>
        <w:t>110</w:t>
      </w:r>
      <w:r w:rsidRPr="00AD5373">
        <w:rPr>
          <w:rFonts w:ascii="Times New Roman" w:hAnsi="Times New Roman"/>
        </w:rPr>
        <w:t>年已完成培訓</w:t>
      </w:r>
      <w:r w:rsidRPr="00AD5373">
        <w:rPr>
          <w:rFonts w:ascii="Times New Roman" w:hAnsi="Times New Roman"/>
        </w:rPr>
        <w:t>6G/6GR</w:t>
      </w:r>
      <w:r w:rsidRPr="00AD5373">
        <w:rPr>
          <w:rFonts w:ascii="Times New Roman" w:hAnsi="Times New Roman"/>
        </w:rPr>
        <w:t>銲接人才</w:t>
      </w:r>
      <w:r w:rsidRPr="00AD5373">
        <w:rPr>
          <w:rFonts w:ascii="Times New Roman" w:hAnsi="Times New Roman"/>
        </w:rPr>
        <w:t>46</w:t>
      </w:r>
      <w:r w:rsidRPr="00AD5373">
        <w:rPr>
          <w:rFonts w:ascii="Times New Roman" w:hAnsi="Times New Roman"/>
        </w:rPr>
        <w:t>人次。</w:t>
      </w:r>
    </w:p>
    <w:p w14:paraId="6B8BF7D2" w14:textId="77777777" w:rsidR="00305645" w:rsidRPr="00AD5373" w:rsidRDefault="00305645" w:rsidP="007C200E">
      <w:pPr>
        <w:pStyle w:val="5"/>
        <w:kinsoku w:val="0"/>
        <w:rPr>
          <w:rFonts w:ascii="Times New Roman" w:hAnsi="Times New Roman"/>
        </w:rPr>
      </w:pPr>
      <w:r w:rsidRPr="00AD5373">
        <w:rPr>
          <w:rFonts w:ascii="Times New Roman" w:hAnsi="Times New Roman"/>
        </w:rPr>
        <w:t>中華民國防蝕工程學會每年開辦</w:t>
      </w:r>
      <w:r w:rsidRPr="00AD5373">
        <w:rPr>
          <w:rFonts w:ascii="Times New Roman" w:hAnsi="Times New Roman"/>
        </w:rPr>
        <w:t>3</w:t>
      </w:r>
      <w:r w:rsidRPr="00AD5373">
        <w:rPr>
          <w:rFonts w:ascii="Times New Roman" w:hAnsi="Times New Roman"/>
        </w:rPr>
        <w:t>班鋼結構塗裝檢查員訓練班，每班平均訓練</w:t>
      </w:r>
      <w:r w:rsidRPr="00AD5373">
        <w:rPr>
          <w:rFonts w:ascii="Times New Roman" w:hAnsi="Times New Roman"/>
        </w:rPr>
        <w:t>20</w:t>
      </w:r>
      <w:r w:rsidRPr="00AD5373">
        <w:rPr>
          <w:rFonts w:ascii="Times New Roman" w:hAnsi="Times New Roman"/>
        </w:rPr>
        <w:t>位人員，也能配合企業需求開辦專班，目前取得證照人員已近</w:t>
      </w:r>
      <w:r w:rsidRPr="00AD5373">
        <w:rPr>
          <w:rFonts w:ascii="Times New Roman" w:hAnsi="Times New Roman"/>
        </w:rPr>
        <w:t>300</w:t>
      </w:r>
      <w:r w:rsidRPr="00AD5373">
        <w:rPr>
          <w:rFonts w:ascii="Times New Roman" w:hAnsi="Times New Roman"/>
        </w:rPr>
        <w:t>位。</w:t>
      </w:r>
    </w:p>
    <w:p w14:paraId="4FE57EC4" w14:textId="73AF1A50" w:rsidR="00305645" w:rsidRPr="00AD5373" w:rsidRDefault="00305645" w:rsidP="007C200E">
      <w:pPr>
        <w:pStyle w:val="5"/>
        <w:kinsoku w:val="0"/>
        <w:rPr>
          <w:rFonts w:ascii="Times New Roman" w:hAnsi="Times New Roman"/>
        </w:rPr>
      </w:pPr>
      <w:r w:rsidRPr="00AD5373">
        <w:rPr>
          <w:rFonts w:ascii="Times New Roman" w:hAnsi="Times New Roman"/>
        </w:rPr>
        <w:t>財團法人台灣非破壞檢測協會提供非破壞檢測（</w:t>
      </w:r>
      <w:r w:rsidRPr="00AD5373">
        <w:rPr>
          <w:rFonts w:ascii="Times New Roman" w:hAnsi="Times New Roman"/>
        </w:rPr>
        <w:t>Non-Destructive Testing, NDT</w:t>
      </w:r>
      <w:r w:rsidRPr="00AD5373">
        <w:rPr>
          <w:rFonts w:ascii="Times New Roman" w:hAnsi="Times New Roman"/>
        </w:rPr>
        <w:t>）人員訓練及授證，至</w:t>
      </w:r>
      <w:r w:rsidRPr="00AD5373">
        <w:rPr>
          <w:rFonts w:ascii="Times New Roman" w:hAnsi="Times New Roman"/>
        </w:rPr>
        <w:t>111</w:t>
      </w:r>
      <w:r w:rsidRPr="00AD5373">
        <w:rPr>
          <w:rFonts w:ascii="Times New Roman" w:hAnsi="Times New Roman"/>
        </w:rPr>
        <w:t>年</w:t>
      </w:r>
      <w:r w:rsidRPr="00AD5373">
        <w:rPr>
          <w:rFonts w:ascii="Times New Roman" w:hAnsi="Times New Roman"/>
        </w:rPr>
        <w:t>1</w:t>
      </w:r>
      <w:r w:rsidRPr="00AD5373">
        <w:rPr>
          <w:rFonts w:ascii="Times New Roman" w:hAnsi="Times New Roman"/>
        </w:rPr>
        <w:t>月</w:t>
      </w:r>
      <w:r w:rsidRPr="00AD5373">
        <w:rPr>
          <w:rFonts w:ascii="Times New Roman" w:hAnsi="Times New Roman"/>
        </w:rPr>
        <w:t>Level 3</w:t>
      </w:r>
      <w:r w:rsidRPr="00AD5373">
        <w:rPr>
          <w:rFonts w:ascii="Times New Roman" w:hAnsi="Times New Roman"/>
        </w:rPr>
        <w:t>及</w:t>
      </w:r>
      <w:r w:rsidRPr="00AD5373">
        <w:rPr>
          <w:rFonts w:ascii="Times New Roman" w:hAnsi="Times New Roman"/>
        </w:rPr>
        <w:t>Level 2</w:t>
      </w:r>
      <w:r w:rsidRPr="00AD5373">
        <w:rPr>
          <w:rFonts w:ascii="Times New Roman" w:hAnsi="Times New Roman"/>
        </w:rPr>
        <w:t>發證總數為</w:t>
      </w:r>
      <w:r w:rsidRPr="00AD5373">
        <w:rPr>
          <w:rFonts w:ascii="Times New Roman" w:hAnsi="Times New Roman"/>
        </w:rPr>
        <w:t>329</w:t>
      </w:r>
      <w:r w:rsidRPr="00AD5373">
        <w:rPr>
          <w:rFonts w:ascii="Times New Roman" w:hAnsi="Times New Roman"/>
        </w:rPr>
        <w:t>人次及</w:t>
      </w:r>
      <w:r w:rsidRPr="00AD5373">
        <w:rPr>
          <w:rFonts w:ascii="Times New Roman" w:hAnsi="Times New Roman"/>
        </w:rPr>
        <w:t>2,131</w:t>
      </w:r>
      <w:r w:rsidRPr="00AD5373">
        <w:rPr>
          <w:rFonts w:ascii="Times New Roman" w:hAnsi="Times New Roman"/>
        </w:rPr>
        <w:t>人次。</w:t>
      </w:r>
    </w:p>
    <w:p w14:paraId="70F4B552" w14:textId="5AD2C8BB" w:rsidR="00737A5F" w:rsidRPr="00AD5373" w:rsidRDefault="00EE17FD" w:rsidP="007C200E">
      <w:pPr>
        <w:pStyle w:val="3"/>
        <w:kinsoku w:val="0"/>
        <w:rPr>
          <w:rFonts w:ascii="Times New Roman" w:hAnsi="Times New Roman"/>
        </w:rPr>
      </w:pPr>
      <w:bookmarkStart w:id="116" w:name="_Toc105426137"/>
      <w:bookmarkStart w:id="117" w:name="_Toc106358498"/>
      <w:r w:rsidRPr="00AD5373">
        <w:rPr>
          <w:rFonts w:ascii="Times New Roman" w:hAnsi="Times New Roman"/>
        </w:rPr>
        <w:t>經濟部綜合勞動部資源，回復本院資料中，雖已針對</w:t>
      </w:r>
      <w:r w:rsidR="00AF0FF4" w:rsidRPr="00AD5373">
        <w:rPr>
          <w:rFonts w:ascii="Times New Roman" w:hAnsi="Times New Roman"/>
        </w:rPr>
        <w:t>離岸風電產業開設相關課程進行培訓，惟實際狀況係本土廠商於執行國產化過程當中，持續缺乏各類別之人才，我國推動離岸風電政策，除第二階段遴選與競價共</w:t>
      </w:r>
      <w:r w:rsidR="00AF0FF4" w:rsidRPr="00AD5373">
        <w:rPr>
          <w:rFonts w:ascii="Times New Roman" w:hAnsi="Times New Roman"/>
        </w:rPr>
        <w:t>5.5GW</w:t>
      </w:r>
      <w:r w:rsidR="00AF0FF4" w:rsidRPr="00AD5373">
        <w:rPr>
          <w:rFonts w:ascii="Times New Roman" w:hAnsi="Times New Roman"/>
        </w:rPr>
        <w:t>外，第三階段區塊開發</w:t>
      </w:r>
      <w:r w:rsidR="00F47D8B" w:rsidRPr="00AD5373">
        <w:rPr>
          <w:rFonts w:ascii="Times New Roman" w:hAnsi="Times New Roman"/>
        </w:rPr>
        <w:t>亦採競價模式，</w:t>
      </w:r>
      <w:r w:rsidR="00AF0FF4" w:rsidRPr="00AD5373">
        <w:rPr>
          <w:rFonts w:ascii="Times New Roman" w:hAnsi="Times New Roman"/>
        </w:rPr>
        <w:t>自</w:t>
      </w:r>
      <w:r w:rsidR="00AF0FF4" w:rsidRPr="00AD5373">
        <w:rPr>
          <w:rFonts w:ascii="Times New Roman" w:hAnsi="Times New Roman"/>
        </w:rPr>
        <w:t>115</w:t>
      </w:r>
      <w:r w:rsidR="00AF0FF4" w:rsidRPr="00AD5373">
        <w:rPr>
          <w:rFonts w:ascii="Times New Roman" w:hAnsi="Times New Roman"/>
        </w:rPr>
        <w:t>年到</w:t>
      </w:r>
      <w:r w:rsidR="00AF0FF4" w:rsidRPr="00AD5373">
        <w:rPr>
          <w:rFonts w:ascii="Times New Roman" w:hAnsi="Times New Roman"/>
        </w:rPr>
        <w:t>124</w:t>
      </w:r>
      <w:r w:rsidR="00AF0FF4" w:rsidRPr="00AD5373">
        <w:rPr>
          <w:rFonts w:ascii="Times New Roman" w:hAnsi="Times New Roman"/>
        </w:rPr>
        <w:t>年共釋出</w:t>
      </w:r>
      <w:r w:rsidR="00AF0FF4" w:rsidRPr="00AD5373">
        <w:rPr>
          <w:rFonts w:ascii="Times New Roman" w:hAnsi="Times New Roman"/>
        </w:rPr>
        <w:t>15GW</w:t>
      </w:r>
      <w:r w:rsidR="00AF0FF4" w:rsidRPr="00AD5373">
        <w:rPr>
          <w:rFonts w:ascii="Times New Roman" w:hAnsi="Times New Roman"/>
        </w:rPr>
        <w:t>容量，其中</w:t>
      </w:r>
      <w:r w:rsidR="00AF0FF4" w:rsidRPr="00AD5373">
        <w:rPr>
          <w:rFonts w:ascii="Times New Roman" w:hAnsi="Times New Roman"/>
        </w:rPr>
        <w:t>115</w:t>
      </w:r>
      <w:r w:rsidR="00AF0FF4" w:rsidRPr="00AD5373">
        <w:rPr>
          <w:rFonts w:ascii="Times New Roman" w:hAnsi="Times New Roman"/>
        </w:rPr>
        <w:t>年到</w:t>
      </w:r>
      <w:r w:rsidR="00AF0FF4" w:rsidRPr="00AD5373">
        <w:rPr>
          <w:rFonts w:ascii="Times New Roman" w:hAnsi="Times New Roman"/>
        </w:rPr>
        <w:t>120</w:t>
      </w:r>
      <w:r w:rsidR="00AF0FF4" w:rsidRPr="00AD5373">
        <w:rPr>
          <w:rFonts w:ascii="Times New Roman" w:hAnsi="Times New Roman"/>
        </w:rPr>
        <w:t>年分</w:t>
      </w:r>
      <w:r w:rsidR="00AF0FF4" w:rsidRPr="00AD5373">
        <w:rPr>
          <w:rFonts w:ascii="Times New Roman" w:hAnsi="Times New Roman"/>
        </w:rPr>
        <w:t>3</w:t>
      </w:r>
      <w:r w:rsidR="00AF0FF4" w:rsidRPr="00AD5373">
        <w:rPr>
          <w:rFonts w:ascii="Times New Roman" w:hAnsi="Times New Roman"/>
        </w:rPr>
        <w:t>期、釋出</w:t>
      </w:r>
      <w:r w:rsidR="00AF0FF4" w:rsidRPr="00AD5373">
        <w:rPr>
          <w:rFonts w:ascii="Times New Roman" w:hAnsi="Times New Roman"/>
        </w:rPr>
        <w:t>9GW</w:t>
      </w:r>
      <w:r w:rsidR="00AF0FF4" w:rsidRPr="00AD5373">
        <w:rPr>
          <w:rFonts w:ascii="Times New Roman" w:hAnsi="Times New Roman"/>
        </w:rPr>
        <w:t>，意即每年</w:t>
      </w:r>
      <w:r w:rsidR="00AF0FF4" w:rsidRPr="00AD5373">
        <w:rPr>
          <w:rFonts w:ascii="Times New Roman" w:hAnsi="Times New Roman"/>
        </w:rPr>
        <w:t>1.5GW</w:t>
      </w:r>
      <w:r w:rsidR="00F47D8B" w:rsidRPr="00AD5373">
        <w:rPr>
          <w:rFonts w:ascii="Times New Roman" w:hAnsi="Times New Roman"/>
        </w:rPr>
        <w:t>，首期</w:t>
      </w:r>
      <w:r w:rsidR="00AF0FF4" w:rsidRPr="00AD5373">
        <w:rPr>
          <w:rFonts w:ascii="Times New Roman" w:hAnsi="Times New Roman"/>
        </w:rPr>
        <w:t>亦將於今</w:t>
      </w:r>
      <w:r w:rsidR="00F47D8B" w:rsidRPr="00AD5373">
        <w:rPr>
          <w:rFonts w:ascii="Times New Roman" w:hAnsi="Times New Roman"/>
        </w:rPr>
        <w:t>（</w:t>
      </w:r>
      <w:r w:rsidR="00F47D8B" w:rsidRPr="00AD5373">
        <w:rPr>
          <w:rFonts w:ascii="Times New Roman" w:hAnsi="Times New Roman"/>
        </w:rPr>
        <w:t>111</w:t>
      </w:r>
      <w:r w:rsidR="00F47D8B" w:rsidRPr="00AD5373">
        <w:rPr>
          <w:rFonts w:ascii="Times New Roman" w:hAnsi="Times New Roman"/>
        </w:rPr>
        <w:t>）</w:t>
      </w:r>
      <w:r w:rsidR="00AF0FF4" w:rsidRPr="00AD5373">
        <w:rPr>
          <w:rFonts w:ascii="Times New Roman" w:hAnsi="Times New Roman"/>
        </w:rPr>
        <w:t>年</w:t>
      </w:r>
      <w:r w:rsidR="00AF0FF4" w:rsidRPr="00AD5373">
        <w:rPr>
          <w:rFonts w:ascii="Times New Roman" w:hAnsi="Times New Roman"/>
        </w:rPr>
        <w:t>4</w:t>
      </w:r>
      <w:r w:rsidR="00AF0FF4" w:rsidRPr="00AD5373">
        <w:rPr>
          <w:rFonts w:ascii="Times New Roman" w:hAnsi="Times New Roman"/>
        </w:rPr>
        <w:t>季公告</w:t>
      </w:r>
      <w:r w:rsidR="00F47D8B" w:rsidRPr="00AD5373">
        <w:rPr>
          <w:rFonts w:ascii="Times New Roman" w:hAnsi="Times New Roman"/>
        </w:rPr>
        <w:t>選商</w:t>
      </w:r>
      <w:r w:rsidR="00AF0FF4" w:rsidRPr="00AD5373">
        <w:rPr>
          <w:rFonts w:ascii="Times New Roman" w:hAnsi="Times New Roman"/>
        </w:rPr>
        <w:t>結果，</w:t>
      </w:r>
      <w:r w:rsidR="00F47D8B" w:rsidRPr="00AD5373">
        <w:rPr>
          <w:rFonts w:ascii="Times New Roman" w:hAnsi="Times New Roman"/>
        </w:rPr>
        <w:t>意謂離岸風電產業將如火如荼持續進行，亦需各類人員源源不絕投入支撐，經濟部身為離岸風電國產化主管機關，仍應未雨綢繆，檢視未來產業需求，預為因應。</w:t>
      </w:r>
      <w:bookmarkEnd w:id="116"/>
      <w:bookmarkEnd w:id="117"/>
    </w:p>
    <w:p w14:paraId="7F7A7A50" w14:textId="2393F95F" w:rsidR="001D482A" w:rsidRPr="001D482A" w:rsidRDefault="00737A5F" w:rsidP="007C200E">
      <w:pPr>
        <w:pStyle w:val="3"/>
        <w:kinsoku w:val="0"/>
      </w:pPr>
      <w:bookmarkStart w:id="118" w:name="_Toc105426138"/>
      <w:bookmarkStart w:id="119" w:name="_Toc106358499"/>
      <w:r w:rsidRPr="00AD5373">
        <w:rPr>
          <w:rFonts w:ascii="Times New Roman" w:hAnsi="Times New Roman"/>
        </w:rPr>
        <w:t>綜上，</w:t>
      </w:r>
      <w:r w:rsidR="001D482A" w:rsidRPr="00AD5373">
        <w:rPr>
          <w:rFonts w:ascii="Times New Roman" w:hAnsi="Times New Roman"/>
        </w:rPr>
        <w:t>離岸風電人才培訓及教育訓練，雖經主管機</w:t>
      </w:r>
      <w:r w:rsidR="001D482A" w:rsidRPr="00AD5373">
        <w:rPr>
          <w:rFonts w:ascii="Times New Roman" w:hAnsi="Times New Roman"/>
        </w:rPr>
        <w:lastRenderedPageBreak/>
        <w:t>關經濟部、勞動部回復已有開設相關課程，但本院履勘走訪北、中、南各地本土廠商均反應，對於銲接等各類人員仍需才孔亟，而離岸風電產業國產化為我國大力推動之政策方向，主管機關允宜再視廠商需求類別，審慎評估各類課程之培訓，俾符實</w:t>
      </w:r>
      <w:r w:rsidR="001D482A" w:rsidRPr="001D482A">
        <w:rPr>
          <w:rFonts w:hint="eastAsia"/>
        </w:rPr>
        <w:t>需</w:t>
      </w:r>
      <w:r w:rsidR="001D482A">
        <w:rPr>
          <w:rFonts w:hint="eastAsia"/>
        </w:rPr>
        <w:t>。</w:t>
      </w:r>
      <w:bookmarkEnd w:id="118"/>
      <w:bookmarkEnd w:id="119"/>
    </w:p>
    <w:p w14:paraId="43B827CA" w14:textId="77777777" w:rsidR="003E7772" w:rsidRDefault="003E7772" w:rsidP="007C200E">
      <w:pPr>
        <w:pStyle w:val="31"/>
        <w:kinsoku w:val="0"/>
        <w:ind w:left="1361" w:firstLine="680"/>
      </w:pPr>
    </w:p>
    <w:p w14:paraId="0ADB5983" w14:textId="77777777" w:rsidR="003E7772" w:rsidRDefault="003E7772" w:rsidP="007C200E">
      <w:pPr>
        <w:pStyle w:val="31"/>
        <w:kinsoku w:val="0"/>
        <w:ind w:leftChars="0" w:left="0" w:firstLineChars="0" w:firstLine="0"/>
      </w:pPr>
    </w:p>
    <w:p w14:paraId="1C05A400" w14:textId="77777777" w:rsidR="003E7772" w:rsidRDefault="003E7772" w:rsidP="007C200E">
      <w:pPr>
        <w:pStyle w:val="1"/>
        <w:numPr>
          <w:ilvl w:val="0"/>
          <w:numId w:val="1"/>
        </w:numPr>
        <w:kinsoku w:val="0"/>
        <w:ind w:left="2380" w:hanging="2380"/>
      </w:pPr>
      <w:r>
        <w:br w:type="page"/>
      </w:r>
      <w:bookmarkStart w:id="120" w:name="_Toc106358500"/>
      <w:r>
        <w:rPr>
          <w:rFonts w:hint="eastAsia"/>
        </w:rPr>
        <w:lastRenderedPageBreak/>
        <w:t>處理辦法：</w:t>
      </w:r>
      <w:bookmarkEnd w:id="120"/>
    </w:p>
    <w:p w14:paraId="1F714A53" w14:textId="353E2736" w:rsidR="003E7772" w:rsidRPr="00004FA9" w:rsidRDefault="003E7772" w:rsidP="00C2176D">
      <w:pPr>
        <w:pStyle w:val="2"/>
        <w:numPr>
          <w:ilvl w:val="1"/>
          <w:numId w:val="1"/>
        </w:numPr>
        <w:kinsoku w:val="0"/>
        <w:ind w:left="1020" w:hanging="680"/>
      </w:pPr>
      <w:bookmarkStart w:id="121" w:name="_Toc105426140"/>
      <w:bookmarkStart w:id="122" w:name="_Toc106358501"/>
      <w:r>
        <w:rPr>
          <w:rFonts w:hint="eastAsia"/>
        </w:rPr>
        <w:t>調查意見</w:t>
      </w:r>
      <w:r w:rsidR="00004FA9">
        <w:rPr>
          <w:rFonts w:hint="eastAsia"/>
        </w:rPr>
        <w:t>二</w:t>
      </w:r>
      <w:r w:rsidR="008A36E6">
        <w:rPr>
          <w:rFonts w:hint="eastAsia"/>
        </w:rPr>
        <w:t>至</w:t>
      </w:r>
      <w:r w:rsidR="00004FA9">
        <w:rPr>
          <w:rFonts w:hint="eastAsia"/>
        </w:rPr>
        <w:t>三</w:t>
      </w:r>
      <w:r>
        <w:rPr>
          <w:rFonts w:hint="eastAsia"/>
        </w:rPr>
        <w:t>，提案糾正</w:t>
      </w:r>
      <w:r w:rsidR="00B460FF">
        <w:rPr>
          <w:rFonts w:hint="eastAsia"/>
        </w:rPr>
        <w:t>經濟部</w:t>
      </w:r>
      <w:r w:rsidR="006516A6">
        <w:rPr>
          <w:rFonts w:hint="eastAsia"/>
        </w:rPr>
        <w:t>工業局</w:t>
      </w:r>
      <w:r>
        <w:rPr>
          <w:rFonts w:hAnsi="標楷體" w:hint="eastAsia"/>
        </w:rPr>
        <w:t>。</w:t>
      </w:r>
      <w:bookmarkEnd w:id="121"/>
      <w:bookmarkEnd w:id="122"/>
    </w:p>
    <w:p w14:paraId="57EDEEE9" w14:textId="095B04BC" w:rsidR="00004FA9" w:rsidRDefault="00004FA9" w:rsidP="00C2176D">
      <w:pPr>
        <w:pStyle w:val="2"/>
        <w:numPr>
          <w:ilvl w:val="1"/>
          <w:numId w:val="1"/>
        </w:numPr>
        <w:kinsoku w:val="0"/>
        <w:ind w:left="1020" w:hanging="680"/>
      </w:pPr>
      <w:bookmarkStart w:id="123" w:name="_Toc105426141"/>
      <w:bookmarkStart w:id="124" w:name="_Toc106358502"/>
      <w:r>
        <w:rPr>
          <w:rFonts w:hint="eastAsia"/>
        </w:rPr>
        <w:t>調查意見四，提案糾正</w:t>
      </w:r>
      <w:r w:rsidR="00B460FF">
        <w:rPr>
          <w:rFonts w:hint="eastAsia"/>
        </w:rPr>
        <w:t>經濟部</w:t>
      </w:r>
      <w:r w:rsidR="006516A6">
        <w:rPr>
          <w:rFonts w:hint="eastAsia"/>
        </w:rPr>
        <w:t>能源局</w:t>
      </w:r>
      <w:r>
        <w:rPr>
          <w:rFonts w:hint="eastAsia"/>
        </w:rPr>
        <w:t>。</w:t>
      </w:r>
      <w:bookmarkEnd w:id="123"/>
      <w:bookmarkEnd w:id="124"/>
    </w:p>
    <w:p w14:paraId="583D2014" w14:textId="69BFED7E" w:rsidR="003E7772" w:rsidRDefault="003E7772" w:rsidP="007C200E">
      <w:pPr>
        <w:pStyle w:val="2"/>
        <w:numPr>
          <w:ilvl w:val="1"/>
          <w:numId w:val="1"/>
        </w:numPr>
        <w:kinsoku w:val="0"/>
      </w:pPr>
      <w:bookmarkStart w:id="125" w:name="_Toc105426142"/>
      <w:bookmarkStart w:id="126" w:name="_Toc106358503"/>
      <w:r>
        <w:rPr>
          <w:rFonts w:hint="eastAsia"/>
        </w:rPr>
        <w:t>調查意見</w:t>
      </w:r>
      <w:r w:rsidR="00004FA9">
        <w:rPr>
          <w:rFonts w:hint="eastAsia"/>
        </w:rPr>
        <w:t>一、四、六</w:t>
      </w:r>
      <w:r>
        <w:rPr>
          <w:rFonts w:hint="eastAsia"/>
        </w:rPr>
        <w:t>，函請</w:t>
      </w:r>
      <w:r w:rsidR="00004FA9">
        <w:rPr>
          <w:rFonts w:hint="eastAsia"/>
        </w:rPr>
        <w:t>行政院</w:t>
      </w:r>
      <w:r w:rsidR="00E3311C">
        <w:rPr>
          <w:rFonts w:hint="eastAsia"/>
        </w:rPr>
        <w:t>督飭所屬</w:t>
      </w:r>
      <w:r>
        <w:rPr>
          <w:rFonts w:hint="eastAsia"/>
        </w:rPr>
        <w:t>確實檢討改進見復。</w:t>
      </w:r>
      <w:bookmarkEnd w:id="125"/>
      <w:bookmarkEnd w:id="126"/>
    </w:p>
    <w:p w14:paraId="625A47B8" w14:textId="2183861D" w:rsidR="002B16BF" w:rsidRDefault="002B16BF" w:rsidP="007C200E">
      <w:pPr>
        <w:pStyle w:val="2"/>
        <w:numPr>
          <w:ilvl w:val="1"/>
          <w:numId w:val="1"/>
        </w:numPr>
        <w:kinsoku w:val="0"/>
      </w:pPr>
      <w:bookmarkStart w:id="127" w:name="_Toc105426143"/>
      <w:bookmarkStart w:id="128" w:name="_Toc106358504"/>
      <w:r>
        <w:rPr>
          <w:rFonts w:hint="eastAsia"/>
        </w:rPr>
        <w:t>調查意見</w:t>
      </w:r>
      <w:r w:rsidR="00004FA9">
        <w:rPr>
          <w:rFonts w:hint="eastAsia"/>
        </w:rPr>
        <w:t>五</w:t>
      </w:r>
      <w:r>
        <w:rPr>
          <w:rFonts w:hint="eastAsia"/>
        </w:rPr>
        <w:t>，函請</w:t>
      </w:r>
      <w:r w:rsidR="00004FA9">
        <w:rPr>
          <w:rFonts w:hint="eastAsia"/>
        </w:rPr>
        <w:t>交通部督飭所屬</w:t>
      </w:r>
      <w:r>
        <w:rPr>
          <w:rFonts w:hint="eastAsia"/>
        </w:rPr>
        <w:t>確實檢討改進見復。</w:t>
      </w:r>
      <w:bookmarkEnd w:id="127"/>
      <w:bookmarkEnd w:id="128"/>
    </w:p>
    <w:p w14:paraId="4DBCCEEA" w14:textId="3539664D" w:rsidR="00004FA9" w:rsidRDefault="00004FA9" w:rsidP="007C200E">
      <w:pPr>
        <w:pStyle w:val="2"/>
        <w:numPr>
          <w:ilvl w:val="1"/>
          <w:numId w:val="1"/>
        </w:numPr>
        <w:kinsoku w:val="0"/>
      </w:pPr>
      <w:bookmarkStart w:id="129" w:name="_Toc105426144"/>
      <w:bookmarkStart w:id="130" w:name="_Toc106358505"/>
      <w:r>
        <w:rPr>
          <w:rFonts w:hint="eastAsia"/>
        </w:rPr>
        <w:t>調查意見七至九，函請經濟部督飭所屬確實檢討改進見復。</w:t>
      </w:r>
      <w:bookmarkEnd w:id="129"/>
      <w:bookmarkEnd w:id="130"/>
    </w:p>
    <w:p w14:paraId="3C047582" w14:textId="08487646" w:rsidR="003E7772" w:rsidRDefault="003E7772" w:rsidP="007C200E">
      <w:pPr>
        <w:pStyle w:val="2"/>
        <w:numPr>
          <w:ilvl w:val="1"/>
          <w:numId w:val="1"/>
        </w:numPr>
        <w:kinsoku w:val="0"/>
      </w:pPr>
      <w:bookmarkStart w:id="131" w:name="_Toc105426145"/>
      <w:bookmarkStart w:id="132" w:name="_Toc106358506"/>
      <w:r>
        <w:rPr>
          <w:rFonts w:hint="eastAsia"/>
        </w:rPr>
        <w:t>調查意見</w:t>
      </w:r>
      <w:r w:rsidR="00BA706D">
        <w:rPr>
          <w:rFonts w:hint="eastAsia"/>
        </w:rPr>
        <w:t>及處理辦法</w:t>
      </w:r>
      <w:bookmarkStart w:id="133" w:name="_GoBack"/>
      <w:bookmarkEnd w:id="133"/>
      <w:r>
        <w:rPr>
          <w:rFonts w:hint="eastAsia"/>
        </w:rPr>
        <w:t>，函復審計部。</w:t>
      </w:r>
      <w:bookmarkEnd w:id="131"/>
      <w:bookmarkEnd w:id="132"/>
    </w:p>
    <w:p w14:paraId="121CD8B1" w14:textId="29B2F916" w:rsidR="003E7772" w:rsidRDefault="00050BEB" w:rsidP="007C200E">
      <w:pPr>
        <w:pStyle w:val="2"/>
        <w:numPr>
          <w:ilvl w:val="1"/>
          <w:numId w:val="1"/>
        </w:numPr>
        <w:kinsoku w:val="0"/>
      </w:pPr>
      <w:bookmarkStart w:id="134" w:name="_Toc105426146"/>
      <w:bookmarkStart w:id="135" w:name="_Toc106358507"/>
      <w:r>
        <w:rPr>
          <w:rFonts w:hint="eastAsia"/>
          <w:color w:val="000000"/>
        </w:rPr>
        <w:t>調查報告之案由、調查意見及處理辦法上網公布</w:t>
      </w:r>
      <w:r w:rsidR="003E7772">
        <w:rPr>
          <w:rFonts w:hint="eastAsia"/>
          <w:color w:val="000000"/>
        </w:rPr>
        <w:t>。</w:t>
      </w:r>
      <w:bookmarkEnd w:id="134"/>
      <w:bookmarkEnd w:id="135"/>
    </w:p>
    <w:p w14:paraId="30B2AABB" w14:textId="77777777" w:rsidR="00A5726C" w:rsidRDefault="003E7772" w:rsidP="00A5726C">
      <w:pPr>
        <w:pStyle w:val="aa"/>
        <w:kinsoku w:val="0"/>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A5726C">
        <w:rPr>
          <w:rFonts w:hint="eastAsia"/>
          <w:b w:val="0"/>
          <w:bCs/>
          <w:snapToGrid/>
          <w:spacing w:val="12"/>
          <w:kern w:val="0"/>
          <w:sz w:val="40"/>
        </w:rPr>
        <w:t>葉宜津</w:t>
      </w:r>
    </w:p>
    <w:p w14:paraId="77D2A764" w14:textId="04CCF042" w:rsidR="003E7772" w:rsidRDefault="00A5726C" w:rsidP="00A5726C">
      <w:pPr>
        <w:pStyle w:val="aa"/>
        <w:kinsoku w:val="0"/>
        <w:spacing w:before="0" w:afterLines="100" w:after="457"/>
        <w:ind w:leftChars="1750" w:left="5953"/>
        <w:rPr>
          <w:b w:val="0"/>
          <w:bCs/>
          <w:snapToGrid/>
          <w:spacing w:val="12"/>
          <w:kern w:val="0"/>
          <w:sz w:val="40"/>
        </w:rPr>
      </w:pPr>
      <w:r>
        <w:rPr>
          <w:rFonts w:hint="eastAsia"/>
          <w:b w:val="0"/>
          <w:bCs/>
          <w:snapToGrid/>
          <w:spacing w:val="12"/>
          <w:kern w:val="0"/>
          <w:sz w:val="40"/>
        </w:rPr>
        <w:t>王美玉</w:t>
      </w:r>
      <w:r>
        <w:rPr>
          <w:b w:val="0"/>
          <w:bCs/>
          <w:snapToGrid/>
          <w:spacing w:val="12"/>
          <w:kern w:val="0"/>
          <w:sz w:val="40"/>
        </w:rPr>
        <w:br/>
      </w:r>
      <w:r>
        <w:rPr>
          <w:rFonts w:hint="eastAsia"/>
          <w:b w:val="0"/>
          <w:bCs/>
          <w:snapToGrid/>
          <w:spacing w:val="12"/>
          <w:kern w:val="0"/>
          <w:sz w:val="40"/>
        </w:rPr>
        <w:t>賴鼎銘</w:t>
      </w:r>
      <w:r>
        <w:rPr>
          <w:b w:val="0"/>
          <w:bCs/>
          <w:snapToGrid/>
          <w:spacing w:val="12"/>
          <w:kern w:val="0"/>
          <w:sz w:val="40"/>
        </w:rPr>
        <w:br/>
      </w:r>
      <w:r>
        <w:rPr>
          <w:rFonts w:hint="eastAsia"/>
          <w:b w:val="0"/>
          <w:bCs/>
          <w:snapToGrid/>
          <w:spacing w:val="12"/>
          <w:kern w:val="0"/>
          <w:sz w:val="40"/>
        </w:rPr>
        <w:t>蕭自佑</w:t>
      </w:r>
    </w:p>
    <w:p w14:paraId="444DF050" w14:textId="3BCF30A6" w:rsidR="003E7772" w:rsidRPr="00344F70" w:rsidRDefault="003E7772" w:rsidP="007C200E">
      <w:pPr>
        <w:pStyle w:val="af"/>
        <w:rPr>
          <w:rFonts w:ascii="Times New Roman"/>
          <w:bCs/>
        </w:rPr>
      </w:pPr>
      <w:r w:rsidRPr="00344F70">
        <w:rPr>
          <w:rFonts w:ascii="Times New Roman"/>
          <w:bCs/>
        </w:rPr>
        <w:t>中</w:t>
      </w:r>
      <w:r w:rsidR="00336DA0" w:rsidRPr="00344F70">
        <w:rPr>
          <w:rFonts w:ascii="Times New Roman"/>
          <w:bCs/>
        </w:rPr>
        <w:t xml:space="preserve">　</w:t>
      </w:r>
      <w:r w:rsidRPr="00344F70">
        <w:rPr>
          <w:rFonts w:ascii="Times New Roman"/>
          <w:bCs/>
        </w:rPr>
        <w:t>華</w:t>
      </w:r>
      <w:r w:rsidR="00336DA0" w:rsidRPr="00344F70">
        <w:rPr>
          <w:rFonts w:ascii="Times New Roman"/>
          <w:bCs/>
        </w:rPr>
        <w:t xml:space="preserve">　</w:t>
      </w:r>
      <w:r w:rsidRPr="00344F70">
        <w:rPr>
          <w:rFonts w:ascii="Times New Roman"/>
          <w:bCs/>
        </w:rPr>
        <w:t>民</w:t>
      </w:r>
      <w:r w:rsidR="00336DA0" w:rsidRPr="00344F70">
        <w:rPr>
          <w:rFonts w:ascii="Times New Roman"/>
          <w:bCs/>
        </w:rPr>
        <w:t xml:space="preserve">　</w:t>
      </w:r>
      <w:r w:rsidRPr="00344F70">
        <w:rPr>
          <w:rFonts w:ascii="Times New Roman"/>
          <w:bCs/>
        </w:rPr>
        <w:t xml:space="preserve">國　</w:t>
      </w:r>
      <w:r w:rsidRPr="00344F70">
        <w:rPr>
          <w:rFonts w:ascii="Times New Roman"/>
          <w:bCs/>
        </w:rPr>
        <w:t>1</w:t>
      </w:r>
      <w:r w:rsidR="00336DA0" w:rsidRPr="00344F70">
        <w:rPr>
          <w:rFonts w:ascii="Times New Roman"/>
          <w:bCs/>
        </w:rPr>
        <w:t>11</w:t>
      </w:r>
      <w:r w:rsidRPr="00344F70">
        <w:rPr>
          <w:rFonts w:ascii="Times New Roman"/>
          <w:bCs/>
        </w:rPr>
        <w:t xml:space="preserve">　年　</w:t>
      </w:r>
      <w:r w:rsidR="00050BEB">
        <w:rPr>
          <w:rFonts w:ascii="Times New Roman" w:hint="eastAsia"/>
          <w:bCs/>
        </w:rPr>
        <w:t>7</w:t>
      </w:r>
      <w:r w:rsidRPr="00344F70">
        <w:rPr>
          <w:rFonts w:ascii="Times New Roman"/>
          <w:bCs/>
        </w:rPr>
        <w:t xml:space="preserve">　月　</w:t>
      </w:r>
      <w:r w:rsidR="00050BEB">
        <w:rPr>
          <w:rFonts w:ascii="Times New Roman" w:hint="eastAsia"/>
          <w:bCs/>
        </w:rPr>
        <w:t>6</w:t>
      </w:r>
      <w:r w:rsidRPr="00344F70">
        <w:rPr>
          <w:rFonts w:ascii="Times New Roman"/>
          <w:bCs/>
        </w:rPr>
        <w:t xml:space="preserve">　日</w:t>
      </w:r>
    </w:p>
    <w:p w14:paraId="7D08FF68" w14:textId="60E7286A" w:rsidR="003E7772" w:rsidRDefault="003E7772" w:rsidP="007C200E">
      <w:pPr>
        <w:pStyle w:val="af0"/>
        <w:autoSpaceDE w:val="0"/>
        <w:spacing w:beforeLines="50" w:before="228"/>
        <w:ind w:left="1020" w:hanging="1020"/>
        <w:rPr>
          <w:bCs/>
        </w:rPr>
      </w:pPr>
    </w:p>
    <w:p w14:paraId="5D3B2A85" w14:textId="77777777" w:rsidR="003E7772" w:rsidRDefault="003E7772" w:rsidP="007C200E">
      <w:pPr>
        <w:pStyle w:val="af0"/>
        <w:autoSpaceDE w:val="0"/>
        <w:spacing w:beforeLines="50" w:before="228"/>
        <w:ind w:left="1020" w:hanging="1020"/>
        <w:rPr>
          <w:bCs/>
        </w:rPr>
      </w:pPr>
      <w:proofErr w:type="gramStart"/>
      <w:r>
        <w:rPr>
          <w:rFonts w:hint="eastAsia"/>
          <w:bCs/>
        </w:rPr>
        <w:t>案名</w:t>
      </w:r>
      <w:proofErr w:type="gramEnd"/>
      <w:r>
        <w:rPr>
          <w:rFonts w:hint="eastAsia"/>
          <w:bCs/>
        </w:rPr>
        <w:t>：</w:t>
      </w:r>
      <w:r w:rsidR="00336DA0">
        <w:rPr>
          <w:rFonts w:hint="eastAsia"/>
          <w:bCs/>
        </w:rPr>
        <w:t>離</w:t>
      </w:r>
      <w:proofErr w:type="gramStart"/>
      <w:r w:rsidR="00336DA0">
        <w:rPr>
          <w:rFonts w:hint="eastAsia"/>
          <w:bCs/>
        </w:rPr>
        <w:t>岸風電國產</w:t>
      </w:r>
      <w:proofErr w:type="gramEnd"/>
      <w:r w:rsidR="00336DA0">
        <w:rPr>
          <w:rFonts w:hint="eastAsia"/>
          <w:bCs/>
        </w:rPr>
        <w:t>化案</w:t>
      </w:r>
    </w:p>
    <w:p w14:paraId="0C122D7A" w14:textId="0CC15C90" w:rsidR="00197D27" w:rsidRPr="0058085B" w:rsidRDefault="003E7772" w:rsidP="008D2DBF">
      <w:pPr>
        <w:pStyle w:val="af0"/>
        <w:autoSpaceDE w:val="0"/>
        <w:spacing w:beforeLines="50" w:before="228"/>
        <w:ind w:left="1361" w:hangingChars="400" w:hanging="1361"/>
        <w:rPr>
          <w:sz w:val="22"/>
        </w:rPr>
      </w:pPr>
      <w:r>
        <w:rPr>
          <w:rFonts w:hint="eastAsia"/>
          <w:bCs/>
        </w:rPr>
        <w:t>關鍵字：</w:t>
      </w:r>
      <w:r w:rsidR="00336DA0">
        <w:rPr>
          <w:rFonts w:hint="eastAsia"/>
          <w:bCs/>
        </w:rPr>
        <w:t>離</w:t>
      </w:r>
      <w:proofErr w:type="gramStart"/>
      <w:r w:rsidR="00336DA0">
        <w:rPr>
          <w:rFonts w:hint="eastAsia"/>
          <w:bCs/>
        </w:rPr>
        <w:t>岸風電</w:t>
      </w:r>
      <w:proofErr w:type="gramEnd"/>
      <w:r w:rsidR="00336DA0">
        <w:rPr>
          <w:rFonts w:hint="eastAsia"/>
          <w:bCs/>
        </w:rPr>
        <w:t>、國產化、</w:t>
      </w:r>
      <w:r w:rsidR="00654A0F">
        <w:rPr>
          <w:rFonts w:hint="eastAsia"/>
          <w:bCs/>
        </w:rPr>
        <w:t>產業關聯政策</w:t>
      </w:r>
      <w:r w:rsidR="00336DA0">
        <w:rPr>
          <w:rFonts w:hint="eastAsia"/>
          <w:bCs/>
        </w:rPr>
        <w:t>、</w:t>
      </w:r>
      <w:r w:rsidR="00654A0F">
        <w:rPr>
          <w:rFonts w:hint="eastAsia"/>
          <w:bCs/>
        </w:rPr>
        <w:t>水下基礎</w:t>
      </w:r>
      <w:r w:rsidR="00336DA0">
        <w:rPr>
          <w:rFonts w:hint="eastAsia"/>
          <w:bCs/>
        </w:rPr>
        <w:t>、</w:t>
      </w:r>
      <w:r w:rsidR="00654A0F">
        <w:rPr>
          <w:rFonts w:hint="eastAsia"/>
          <w:bCs/>
        </w:rPr>
        <w:t>船舶製造、</w:t>
      </w:r>
      <w:proofErr w:type="gramStart"/>
      <w:r w:rsidR="00654A0F">
        <w:rPr>
          <w:rFonts w:hint="eastAsia"/>
          <w:bCs/>
        </w:rPr>
        <w:t>綠能</w:t>
      </w:r>
      <w:r w:rsidR="00FC1645">
        <w:rPr>
          <w:rFonts w:hint="eastAsia"/>
          <w:bCs/>
        </w:rPr>
        <w:t>產</w:t>
      </w:r>
      <w:proofErr w:type="gramEnd"/>
      <w:r w:rsidR="008D2DBF">
        <w:rPr>
          <w:rFonts w:hint="eastAsia"/>
          <w:bCs/>
        </w:rPr>
        <w:t>業</w:t>
      </w:r>
    </w:p>
    <w:sectPr w:rsidR="00197D27" w:rsidRPr="0058085B" w:rsidSect="008D2DBF">
      <w:footerReference w:type="default" r:id="rId1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90453" w14:textId="77777777" w:rsidR="00EE744E" w:rsidRDefault="00EE744E">
      <w:r>
        <w:separator/>
      </w:r>
    </w:p>
  </w:endnote>
  <w:endnote w:type="continuationSeparator" w:id="0">
    <w:p w14:paraId="318BBFB6" w14:textId="77777777" w:rsidR="00EE744E" w:rsidRDefault="00E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1CB7A" w14:textId="29FED8A1" w:rsidR="00050BEB" w:rsidRDefault="00050BEB">
    <w:pPr>
      <w:pStyle w:val="af3"/>
      <w:framePr w:wrap="around" w:vAnchor="text" w:hAnchor="margin" w:xAlign="center" w:y="1"/>
      <w:rPr>
        <w:rStyle w:val="ac"/>
        <w:sz w:val="24"/>
      </w:rPr>
    </w:pPr>
  </w:p>
  <w:p w14:paraId="55C7C0DD" w14:textId="77777777" w:rsidR="00050BEB" w:rsidRDefault="00050BEB">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F1458" w14:textId="77777777" w:rsidR="00050BEB" w:rsidRDefault="00050BE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B0C4185" w14:textId="77777777" w:rsidR="00050BEB" w:rsidRDefault="00050B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D71C3" w14:textId="77777777" w:rsidR="00EE744E" w:rsidRDefault="00EE744E">
      <w:r>
        <w:separator/>
      </w:r>
    </w:p>
  </w:footnote>
  <w:footnote w:type="continuationSeparator" w:id="0">
    <w:p w14:paraId="3E15AB81" w14:textId="77777777" w:rsidR="00EE744E" w:rsidRDefault="00EE744E">
      <w:r>
        <w:continuationSeparator/>
      </w:r>
    </w:p>
  </w:footnote>
  <w:footnote w:id="1">
    <w:p w14:paraId="787214B7" w14:textId="08CB99EA" w:rsidR="00050BEB" w:rsidRPr="00CC4F64" w:rsidRDefault="00050BEB">
      <w:pPr>
        <w:pStyle w:val="afd"/>
        <w:rPr>
          <w:rFonts w:ascii="Times New Roman"/>
        </w:rPr>
      </w:pPr>
      <w:r w:rsidRPr="00CC4F64">
        <w:rPr>
          <w:rStyle w:val="aff"/>
          <w:rFonts w:ascii="Times New Roman"/>
        </w:rPr>
        <w:footnoteRef/>
      </w:r>
      <w:r w:rsidRPr="00CC4F64">
        <w:rPr>
          <w:rFonts w:ascii="Times New Roman"/>
        </w:rPr>
        <w:t xml:space="preserve"> </w:t>
      </w:r>
      <w:r w:rsidRPr="00CC4F64">
        <w:rPr>
          <w:rFonts w:ascii="Times New Roman"/>
        </w:rPr>
        <w:t>經能字第</w:t>
      </w:r>
      <w:r w:rsidRPr="00CC4F64">
        <w:rPr>
          <w:rFonts w:ascii="Times New Roman"/>
        </w:rPr>
        <w:t>10704600230</w:t>
      </w:r>
      <w:r w:rsidRPr="00CC4F64">
        <w:rPr>
          <w:rFonts w:ascii="Times New Roman"/>
        </w:rPr>
        <w:t>號令。</w:t>
      </w:r>
    </w:p>
  </w:footnote>
  <w:footnote w:id="2">
    <w:p w14:paraId="33754E47" w14:textId="77777777" w:rsidR="00050BEB" w:rsidRPr="00AC7B60" w:rsidRDefault="00050BEB" w:rsidP="008109DC">
      <w:pPr>
        <w:pStyle w:val="afd"/>
        <w:rPr>
          <w:rFonts w:ascii="Times New Roman"/>
        </w:rPr>
      </w:pPr>
      <w:r w:rsidRPr="00AC7B60">
        <w:rPr>
          <w:rStyle w:val="aff"/>
          <w:rFonts w:ascii="Times New Roman"/>
        </w:rPr>
        <w:footnoteRef/>
      </w:r>
      <w:r w:rsidRPr="00AC7B60">
        <w:rPr>
          <w:rFonts w:ascii="Times New Roman"/>
        </w:rPr>
        <w:t xml:space="preserve"> 111</w:t>
      </w:r>
      <w:r w:rsidRPr="00AC7B60">
        <w:rPr>
          <w:rFonts w:ascii="Times New Roman"/>
        </w:rPr>
        <w:t>年</w:t>
      </w:r>
      <w:r w:rsidRPr="00AC7B60">
        <w:rPr>
          <w:rFonts w:ascii="Times New Roman"/>
        </w:rPr>
        <w:t>3</w:t>
      </w:r>
      <w:r w:rsidRPr="00AC7B60">
        <w:rPr>
          <w:rFonts w:ascii="Times New Roman"/>
        </w:rPr>
        <w:t>月</w:t>
      </w:r>
      <w:r w:rsidRPr="00AC7B60">
        <w:rPr>
          <w:rFonts w:ascii="Times New Roman"/>
        </w:rPr>
        <w:t>29</w:t>
      </w:r>
      <w:r w:rsidRPr="00AC7B60">
        <w:rPr>
          <w:rFonts w:ascii="Times New Roman"/>
        </w:rPr>
        <w:t>日</w:t>
      </w:r>
      <w:r w:rsidRPr="00AC7B60">
        <w:rPr>
          <w:rFonts w:ascii="Times New Roman"/>
        </w:rPr>
        <w:t>駐英經</w:t>
      </w:r>
      <w:r w:rsidRPr="00AC7B60">
        <w:rPr>
          <w:rFonts w:ascii="Times New Roman"/>
        </w:rPr>
        <w:t>(111)</w:t>
      </w:r>
      <w:r w:rsidRPr="00AC7B60">
        <w:rPr>
          <w:rFonts w:ascii="Times New Roman"/>
        </w:rPr>
        <w:t>經字第</w:t>
      </w:r>
      <w:r w:rsidRPr="00AC7B60">
        <w:rPr>
          <w:rFonts w:ascii="Times New Roman"/>
        </w:rPr>
        <w:t>246/P200</w:t>
      </w:r>
      <w:r w:rsidRPr="00AC7B60">
        <w:rPr>
          <w:rFonts w:ascii="Times New Roman"/>
        </w:rPr>
        <w:t>號</w:t>
      </w:r>
      <w:r w:rsidRPr="00AC7B60">
        <w:rPr>
          <w:rFonts w:ascii="Times New Roman"/>
        </w:rPr>
        <w:t>(</w:t>
      </w:r>
      <w:r w:rsidRPr="00AC7B60">
        <w:rPr>
          <w:rFonts w:ascii="Times New Roman"/>
        </w:rPr>
        <w:t>商情文號：第</w:t>
      </w:r>
      <w:r w:rsidRPr="00AC7B60">
        <w:rPr>
          <w:rFonts w:ascii="Times New Roman"/>
        </w:rPr>
        <w:t>246</w:t>
      </w:r>
      <w:r w:rsidRPr="00AC7B60">
        <w:rPr>
          <w:rFonts w:ascii="Times New Roman"/>
        </w:rPr>
        <w:t>號</w:t>
      </w:r>
      <w:r w:rsidRPr="00AC7B60">
        <w:rPr>
          <w:rFonts w:ascii="Times New Roman"/>
        </w:rPr>
        <w:t>)</w:t>
      </w:r>
    </w:p>
  </w:footnote>
  <w:footnote w:id="3">
    <w:p w14:paraId="0D52EB3B" w14:textId="25D00163" w:rsidR="00050BEB" w:rsidRPr="005A1FE8" w:rsidRDefault="00050BEB">
      <w:pPr>
        <w:pStyle w:val="afd"/>
        <w:rPr>
          <w:rFonts w:ascii="Times New Roman"/>
        </w:rPr>
      </w:pPr>
      <w:r w:rsidRPr="005A1FE8">
        <w:rPr>
          <w:rStyle w:val="aff"/>
          <w:rFonts w:ascii="Times New Roman"/>
        </w:rPr>
        <w:footnoteRef/>
      </w:r>
      <w:r w:rsidRPr="005A1FE8">
        <w:rPr>
          <w:rFonts w:ascii="Times New Roman"/>
        </w:rPr>
        <w:t xml:space="preserve"> </w:t>
      </w:r>
      <w:r w:rsidRPr="005A1FE8">
        <w:rPr>
          <w:rFonts w:ascii="Times New Roman"/>
        </w:rPr>
        <w:t>經</w:t>
      </w:r>
      <w:r w:rsidRPr="005A1FE8">
        <w:rPr>
          <w:rFonts w:ascii="Times New Roman"/>
        </w:rPr>
        <w:t>授能字第</w:t>
      </w:r>
      <w:r w:rsidRPr="005A1FE8">
        <w:rPr>
          <w:rFonts w:ascii="Times New Roman"/>
        </w:rPr>
        <w:t>10804059570</w:t>
      </w:r>
      <w:r w:rsidRPr="005A1FE8">
        <w:rPr>
          <w:rFonts w:ascii="Times New Roman"/>
        </w:rPr>
        <w:t>號函。</w:t>
      </w:r>
    </w:p>
  </w:footnote>
  <w:footnote w:id="4">
    <w:p w14:paraId="2E63895E" w14:textId="3849352B" w:rsidR="00050BEB" w:rsidRPr="00F35C30" w:rsidRDefault="00050BEB" w:rsidP="00F35C30">
      <w:pPr>
        <w:pStyle w:val="afd"/>
        <w:jc w:val="both"/>
        <w:rPr>
          <w:rFonts w:ascii="Times New Roman"/>
        </w:rPr>
      </w:pPr>
      <w:r w:rsidRPr="00F35C30">
        <w:rPr>
          <w:rStyle w:val="aff"/>
          <w:rFonts w:ascii="Times New Roman"/>
        </w:rPr>
        <w:footnoteRef/>
      </w:r>
      <w:r w:rsidRPr="00F35C30">
        <w:rPr>
          <w:rFonts w:ascii="Times New Roman"/>
        </w:rPr>
        <w:t xml:space="preserve"> </w:t>
      </w:r>
      <w:r w:rsidRPr="00F35C30">
        <w:rPr>
          <w:rFonts w:ascii="Times New Roman"/>
        </w:rPr>
        <w:t>鋼鐵公會</w:t>
      </w:r>
      <w:r w:rsidRPr="00F35C30">
        <w:rPr>
          <w:rFonts w:ascii="Times New Roman"/>
        </w:rPr>
        <w:t>108</w:t>
      </w:r>
      <w:r w:rsidRPr="00F35C30">
        <w:rPr>
          <w:rFonts w:ascii="Times New Roman"/>
        </w:rPr>
        <w:t>年</w:t>
      </w:r>
      <w:r w:rsidRPr="00F35C30">
        <w:rPr>
          <w:rFonts w:ascii="Times New Roman"/>
        </w:rPr>
        <w:t>4</w:t>
      </w:r>
      <w:r w:rsidRPr="00F35C30">
        <w:rPr>
          <w:rFonts w:ascii="Times New Roman"/>
        </w:rPr>
        <w:t>月</w:t>
      </w:r>
      <w:r w:rsidRPr="00F35C30">
        <w:rPr>
          <w:rFonts w:ascii="Times New Roman"/>
        </w:rPr>
        <w:t>18</w:t>
      </w:r>
      <w:r w:rsidRPr="00F35C30">
        <w:rPr>
          <w:rFonts w:ascii="Times New Roman"/>
        </w:rPr>
        <w:t>日</w:t>
      </w:r>
      <w:r w:rsidRPr="00F35C30">
        <w:rPr>
          <w:rFonts w:ascii="Times New Roman"/>
        </w:rPr>
        <w:t>台鋼服字第</w:t>
      </w:r>
      <w:r w:rsidRPr="00F35C30">
        <w:rPr>
          <w:rFonts w:ascii="Times New Roman"/>
        </w:rPr>
        <w:t>1080490</w:t>
      </w:r>
      <w:r w:rsidRPr="00F35C30">
        <w:rPr>
          <w:rFonts w:ascii="Times New Roman"/>
        </w:rPr>
        <w:t>號函、風電協會</w:t>
      </w:r>
      <w:r w:rsidRPr="00F35C30">
        <w:rPr>
          <w:rFonts w:ascii="Times New Roman"/>
        </w:rPr>
        <w:t>108</w:t>
      </w:r>
      <w:r w:rsidRPr="00F35C30">
        <w:rPr>
          <w:rFonts w:ascii="Times New Roman"/>
        </w:rPr>
        <w:t>年</w:t>
      </w:r>
      <w:r w:rsidRPr="00F35C30">
        <w:rPr>
          <w:rFonts w:ascii="Times New Roman"/>
        </w:rPr>
        <w:t>4</w:t>
      </w:r>
      <w:r w:rsidRPr="00F35C30">
        <w:rPr>
          <w:rFonts w:ascii="Times New Roman"/>
        </w:rPr>
        <w:t>月</w:t>
      </w:r>
      <w:r w:rsidRPr="00F35C30">
        <w:rPr>
          <w:rFonts w:ascii="Times New Roman"/>
        </w:rPr>
        <w:t>18</w:t>
      </w:r>
      <w:r w:rsidRPr="00F35C30">
        <w:rPr>
          <w:rFonts w:ascii="Times New Roman"/>
        </w:rPr>
        <w:t>日台風字第</w:t>
      </w:r>
      <w:r w:rsidRPr="00F35C30">
        <w:rPr>
          <w:rFonts w:ascii="Times New Roman"/>
        </w:rPr>
        <w:t>1080418</w:t>
      </w:r>
      <w:r w:rsidRPr="00F35C30">
        <w:rPr>
          <w:rFonts w:ascii="Times New Roman"/>
        </w:rPr>
        <w:t>號函。</w:t>
      </w:r>
    </w:p>
  </w:footnote>
  <w:footnote w:id="5">
    <w:p w14:paraId="6CB3A0BB" w14:textId="32501E69" w:rsidR="00050BEB" w:rsidRPr="00FC5277" w:rsidRDefault="00050BEB">
      <w:pPr>
        <w:pStyle w:val="afd"/>
        <w:rPr>
          <w:rFonts w:ascii="Times New Roman"/>
        </w:rPr>
      </w:pPr>
      <w:r w:rsidRPr="00FC5277">
        <w:rPr>
          <w:rStyle w:val="aff"/>
          <w:rFonts w:ascii="Times New Roman"/>
        </w:rPr>
        <w:footnoteRef/>
      </w:r>
      <w:r w:rsidRPr="00FC5277">
        <w:rPr>
          <w:rFonts w:ascii="Times New Roman"/>
        </w:rPr>
        <w:t xml:space="preserve"> </w:t>
      </w:r>
      <w:r w:rsidRPr="00FC5277">
        <w:rPr>
          <w:rFonts w:ascii="Times New Roman"/>
        </w:rPr>
        <w:t>大彰化東南公司</w:t>
      </w:r>
      <w:r w:rsidRPr="00FC5277">
        <w:rPr>
          <w:rFonts w:ascii="Times New Roman"/>
        </w:rPr>
        <w:t>109</w:t>
      </w:r>
      <w:r w:rsidRPr="00FC5277">
        <w:rPr>
          <w:rFonts w:ascii="Times New Roman"/>
        </w:rPr>
        <w:t>年</w:t>
      </w:r>
      <w:r w:rsidRPr="00FC5277">
        <w:rPr>
          <w:rFonts w:ascii="Times New Roman"/>
        </w:rPr>
        <w:t>10</w:t>
      </w:r>
      <w:r w:rsidRPr="00FC5277">
        <w:rPr>
          <w:rFonts w:ascii="Times New Roman"/>
        </w:rPr>
        <w:t>月</w:t>
      </w:r>
      <w:r w:rsidRPr="00FC5277">
        <w:rPr>
          <w:rFonts w:ascii="Times New Roman"/>
        </w:rPr>
        <w:t>27</w:t>
      </w:r>
      <w:r w:rsidRPr="00FC5277">
        <w:rPr>
          <w:rFonts w:ascii="Times New Roman"/>
        </w:rPr>
        <w:t>日</w:t>
      </w:r>
      <w:r w:rsidRPr="00FC5277">
        <w:rPr>
          <w:rFonts w:ascii="Times New Roman"/>
        </w:rPr>
        <w:t>2020-CHWSE-179</w:t>
      </w:r>
      <w:r w:rsidRPr="00FC5277">
        <w:rPr>
          <w:rFonts w:ascii="Times New Roman"/>
        </w:rPr>
        <w:t>函。</w:t>
      </w:r>
    </w:p>
  </w:footnote>
  <w:footnote w:id="6">
    <w:p w14:paraId="51670950" w14:textId="20F36E1A" w:rsidR="00050BEB" w:rsidRPr="00FC5277" w:rsidRDefault="00050BEB" w:rsidP="00FC5277">
      <w:pPr>
        <w:pStyle w:val="afd"/>
        <w:jc w:val="both"/>
        <w:rPr>
          <w:rFonts w:ascii="Times New Roman"/>
        </w:rPr>
      </w:pPr>
      <w:r w:rsidRPr="00FC5277">
        <w:rPr>
          <w:rStyle w:val="aff"/>
          <w:rFonts w:ascii="Times New Roman"/>
        </w:rPr>
        <w:footnoteRef/>
      </w:r>
      <w:r w:rsidRPr="00FC5277">
        <w:rPr>
          <w:rFonts w:ascii="Times New Roman"/>
        </w:rPr>
        <w:t xml:space="preserve"> </w:t>
      </w:r>
      <w:r>
        <w:rPr>
          <w:rFonts w:ascii="Times New Roman" w:hint="eastAsia"/>
        </w:rPr>
        <w:t>鋼鐵公會</w:t>
      </w:r>
      <w:r>
        <w:rPr>
          <w:rFonts w:ascii="Times New Roman" w:hint="eastAsia"/>
        </w:rPr>
        <w:t>1</w:t>
      </w:r>
      <w:r>
        <w:rPr>
          <w:rFonts w:ascii="Times New Roman"/>
        </w:rPr>
        <w:t>09</w:t>
      </w:r>
      <w:r>
        <w:rPr>
          <w:rFonts w:ascii="Times New Roman" w:hint="eastAsia"/>
        </w:rPr>
        <w:t>年</w:t>
      </w:r>
      <w:r>
        <w:rPr>
          <w:rFonts w:ascii="Times New Roman" w:hint="eastAsia"/>
        </w:rPr>
        <w:t>1</w:t>
      </w:r>
      <w:r>
        <w:rPr>
          <w:rFonts w:ascii="Times New Roman"/>
        </w:rPr>
        <w:t>0</w:t>
      </w:r>
      <w:r>
        <w:rPr>
          <w:rFonts w:ascii="Times New Roman" w:hint="eastAsia"/>
        </w:rPr>
        <w:t>月</w:t>
      </w:r>
      <w:r>
        <w:rPr>
          <w:rFonts w:ascii="Times New Roman" w:hint="eastAsia"/>
        </w:rPr>
        <w:t>2</w:t>
      </w:r>
      <w:r>
        <w:rPr>
          <w:rFonts w:ascii="Times New Roman"/>
        </w:rPr>
        <w:t>9</w:t>
      </w:r>
      <w:r>
        <w:rPr>
          <w:rFonts w:ascii="Times New Roman" w:hint="eastAsia"/>
        </w:rPr>
        <w:t>日</w:t>
      </w:r>
      <w:r w:rsidRPr="00FC5277">
        <w:rPr>
          <w:rFonts w:ascii="Times New Roman"/>
        </w:rPr>
        <w:t>台鋼服字第</w:t>
      </w:r>
      <w:r w:rsidRPr="00FC5277">
        <w:rPr>
          <w:rFonts w:ascii="Times New Roman"/>
        </w:rPr>
        <w:t>1091078-1</w:t>
      </w:r>
      <w:r w:rsidRPr="00FC5277">
        <w:rPr>
          <w:rFonts w:ascii="Times New Roman"/>
        </w:rPr>
        <w:t>號</w:t>
      </w:r>
      <w:r>
        <w:rPr>
          <w:rFonts w:ascii="Times New Roman" w:hint="eastAsia"/>
        </w:rPr>
        <w:t>；風電協會</w:t>
      </w:r>
      <w:r>
        <w:rPr>
          <w:rFonts w:ascii="Times New Roman" w:hint="eastAsia"/>
        </w:rPr>
        <w:t>1</w:t>
      </w:r>
      <w:r>
        <w:rPr>
          <w:rFonts w:ascii="Times New Roman"/>
        </w:rPr>
        <w:t>09</w:t>
      </w:r>
      <w:r>
        <w:rPr>
          <w:rFonts w:ascii="Times New Roman" w:hint="eastAsia"/>
        </w:rPr>
        <w:t>年</w:t>
      </w:r>
      <w:r>
        <w:rPr>
          <w:rFonts w:ascii="Times New Roman" w:hint="eastAsia"/>
        </w:rPr>
        <w:t>1</w:t>
      </w:r>
      <w:r>
        <w:rPr>
          <w:rFonts w:ascii="Times New Roman"/>
        </w:rPr>
        <w:t>0</w:t>
      </w:r>
      <w:r>
        <w:rPr>
          <w:rFonts w:ascii="Times New Roman" w:hint="eastAsia"/>
        </w:rPr>
        <w:t>月</w:t>
      </w:r>
      <w:r>
        <w:rPr>
          <w:rFonts w:ascii="Times New Roman" w:hint="eastAsia"/>
        </w:rPr>
        <w:t>3</w:t>
      </w:r>
      <w:r>
        <w:rPr>
          <w:rFonts w:ascii="Times New Roman"/>
        </w:rPr>
        <w:t>0</w:t>
      </w:r>
      <w:r>
        <w:rPr>
          <w:rFonts w:ascii="Times New Roman" w:hint="eastAsia"/>
        </w:rPr>
        <w:t>日台風字第</w:t>
      </w:r>
      <w:r>
        <w:rPr>
          <w:rFonts w:ascii="Times New Roman" w:hint="eastAsia"/>
        </w:rPr>
        <w:t>1</w:t>
      </w:r>
      <w:r>
        <w:rPr>
          <w:rFonts w:ascii="Times New Roman"/>
        </w:rPr>
        <w:t>091030-2</w:t>
      </w:r>
      <w:r>
        <w:rPr>
          <w:rFonts w:ascii="Times New Roman" w:hint="eastAsia"/>
        </w:rPr>
        <w:t>號函</w:t>
      </w:r>
      <w:r w:rsidRPr="00FC5277">
        <w:rPr>
          <w:rFonts w:ascii="Times New Roman"/>
        </w:rPr>
        <w:t>。</w:t>
      </w:r>
    </w:p>
  </w:footnote>
  <w:footnote w:id="7">
    <w:p w14:paraId="551EA238" w14:textId="122DB8D0" w:rsidR="00050BEB" w:rsidRPr="00437DD8" w:rsidRDefault="00050BEB">
      <w:pPr>
        <w:pStyle w:val="afd"/>
        <w:rPr>
          <w:rFonts w:ascii="Times New Roman"/>
        </w:rPr>
      </w:pPr>
      <w:r w:rsidRPr="00437DD8">
        <w:rPr>
          <w:rStyle w:val="aff"/>
          <w:rFonts w:ascii="Times New Roman"/>
        </w:rPr>
        <w:footnoteRef/>
      </w:r>
      <w:r w:rsidRPr="00437DD8">
        <w:rPr>
          <w:rFonts w:ascii="Times New Roman"/>
        </w:rPr>
        <w:t xml:space="preserve"> </w:t>
      </w:r>
      <w:r w:rsidRPr="00437DD8">
        <w:rPr>
          <w:rFonts w:ascii="Times New Roman"/>
        </w:rPr>
        <w:t>經能字第</w:t>
      </w:r>
      <w:r w:rsidRPr="00437DD8">
        <w:rPr>
          <w:rFonts w:ascii="Times New Roman"/>
        </w:rPr>
        <w:t>10904606000</w:t>
      </w:r>
      <w:r w:rsidRPr="00437DD8">
        <w:rPr>
          <w:rFonts w:ascii="Times New Roman"/>
        </w:rPr>
        <w:t>號函。</w:t>
      </w:r>
    </w:p>
  </w:footnote>
  <w:footnote w:id="8">
    <w:p w14:paraId="21F2FD1B" w14:textId="1FDC7667" w:rsidR="00050BEB" w:rsidRPr="00A973DA" w:rsidRDefault="00050BEB">
      <w:pPr>
        <w:pStyle w:val="afd"/>
        <w:rPr>
          <w:rFonts w:ascii="Times New Roman"/>
        </w:rPr>
      </w:pPr>
      <w:r w:rsidRPr="00A973DA">
        <w:rPr>
          <w:rStyle w:val="aff"/>
          <w:rFonts w:ascii="Times New Roman"/>
        </w:rPr>
        <w:footnoteRef/>
      </w:r>
      <w:r w:rsidRPr="00A973DA">
        <w:rPr>
          <w:rFonts w:ascii="Times New Roman"/>
        </w:rPr>
        <w:t xml:space="preserve"> </w:t>
      </w:r>
      <w:r w:rsidRPr="00A973DA">
        <w:rPr>
          <w:rFonts w:ascii="Times New Roman"/>
        </w:rPr>
        <w:t>大彰化東南公司</w:t>
      </w:r>
      <w:r w:rsidRPr="00A973DA">
        <w:rPr>
          <w:rFonts w:ascii="Times New Roman"/>
        </w:rPr>
        <w:t>110</w:t>
      </w:r>
      <w:r w:rsidRPr="00A973DA">
        <w:rPr>
          <w:rFonts w:ascii="Times New Roman"/>
        </w:rPr>
        <w:t>年</w:t>
      </w:r>
      <w:r w:rsidRPr="00A973DA">
        <w:rPr>
          <w:rFonts w:ascii="Times New Roman"/>
        </w:rPr>
        <w:t>6</w:t>
      </w:r>
      <w:r w:rsidRPr="00A973DA">
        <w:rPr>
          <w:rFonts w:ascii="Times New Roman"/>
        </w:rPr>
        <w:t>月</w:t>
      </w:r>
      <w:r w:rsidRPr="00A973DA">
        <w:rPr>
          <w:rFonts w:ascii="Times New Roman"/>
        </w:rPr>
        <w:t>4</w:t>
      </w:r>
      <w:r w:rsidRPr="00A973DA">
        <w:rPr>
          <w:rFonts w:ascii="Times New Roman"/>
        </w:rPr>
        <w:t>日</w:t>
      </w:r>
      <w:r w:rsidRPr="00A973DA">
        <w:rPr>
          <w:rFonts w:ascii="Times New Roman"/>
        </w:rPr>
        <w:t>2021-CHWSE-230</w:t>
      </w:r>
      <w:r w:rsidRPr="00A973DA">
        <w:rPr>
          <w:rFonts w:ascii="Times New Roman"/>
        </w:rPr>
        <w:t>函。</w:t>
      </w:r>
    </w:p>
  </w:footnote>
  <w:footnote w:id="9">
    <w:p w14:paraId="2D9926BB" w14:textId="616A1479" w:rsidR="00050BEB" w:rsidRPr="00A973DA" w:rsidRDefault="00050BEB">
      <w:pPr>
        <w:pStyle w:val="afd"/>
        <w:rPr>
          <w:rFonts w:ascii="Times New Roman"/>
        </w:rPr>
      </w:pPr>
      <w:r w:rsidRPr="00A973DA">
        <w:rPr>
          <w:rStyle w:val="aff"/>
          <w:rFonts w:ascii="Times New Roman"/>
        </w:rPr>
        <w:footnoteRef/>
      </w:r>
      <w:r w:rsidRPr="00A973DA">
        <w:rPr>
          <w:rFonts w:ascii="Times New Roman"/>
        </w:rPr>
        <w:t xml:space="preserve"> </w:t>
      </w:r>
      <w:r w:rsidRPr="00A973DA">
        <w:rPr>
          <w:rFonts w:ascii="Times New Roman"/>
        </w:rPr>
        <w:t>台鋼服字第</w:t>
      </w:r>
      <w:r w:rsidRPr="00A973DA">
        <w:rPr>
          <w:rFonts w:ascii="Times New Roman"/>
        </w:rPr>
        <w:t>1100470-4</w:t>
      </w:r>
      <w:r w:rsidRPr="00A973DA">
        <w:rPr>
          <w:rFonts w:ascii="Times New Roman"/>
        </w:rPr>
        <w:t>號函。</w:t>
      </w:r>
    </w:p>
  </w:footnote>
  <w:footnote w:id="10">
    <w:p w14:paraId="60CEC63B" w14:textId="3AF976A0" w:rsidR="00050BEB" w:rsidRPr="006C67DA" w:rsidRDefault="00050BEB">
      <w:pPr>
        <w:pStyle w:val="afd"/>
        <w:rPr>
          <w:rFonts w:ascii="Times New Roman"/>
        </w:rPr>
      </w:pPr>
      <w:r w:rsidRPr="006C67DA">
        <w:rPr>
          <w:rStyle w:val="aff"/>
          <w:rFonts w:ascii="Times New Roman"/>
        </w:rPr>
        <w:footnoteRef/>
      </w:r>
      <w:r w:rsidRPr="006C67DA">
        <w:rPr>
          <w:rFonts w:ascii="Times New Roman"/>
        </w:rPr>
        <w:t xml:space="preserve"> </w:t>
      </w:r>
      <w:r w:rsidRPr="006C67DA">
        <w:rPr>
          <w:rFonts w:ascii="Times New Roman"/>
        </w:rPr>
        <w:t>經能字第</w:t>
      </w:r>
      <w:r w:rsidRPr="006C67DA">
        <w:rPr>
          <w:rFonts w:ascii="Times New Roman"/>
        </w:rPr>
        <w:t>10704601860</w:t>
      </w:r>
      <w:r w:rsidRPr="006C67DA">
        <w:rPr>
          <w:rFonts w:ascii="Times New Roman"/>
        </w:rPr>
        <w:t>號。</w:t>
      </w:r>
    </w:p>
  </w:footnote>
  <w:footnote w:id="11">
    <w:p w14:paraId="616D349F" w14:textId="19A43623" w:rsidR="00050BEB" w:rsidRPr="006C67DA" w:rsidRDefault="00050BEB">
      <w:pPr>
        <w:pStyle w:val="afd"/>
        <w:rPr>
          <w:rFonts w:ascii="Times New Roman"/>
        </w:rPr>
      </w:pPr>
      <w:r w:rsidRPr="006C67DA">
        <w:rPr>
          <w:rStyle w:val="aff"/>
          <w:rFonts w:ascii="Times New Roman"/>
        </w:rPr>
        <w:footnoteRef/>
      </w:r>
      <w:r w:rsidRPr="006C67DA">
        <w:rPr>
          <w:rFonts w:ascii="Times New Roman"/>
        </w:rPr>
        <w:t xml:space="preserve"> </w:t>
      </w:r>
      <w:r w:rsidRPr="006C67DA">
        <w:rPr>
          <w:rFonts w:ascii="Times New Roman"/>
        </w:rPr>
        <w:t>經工字第</w:t>
      </w:r>
      <w:r w:rsidRPr="006C67DA">
        <w:rPr>
          <w:rFonts w:ascii="Times New Roman"/>
        </w:rPr>
        <w:t>11002615560</w:t>
      </w:r>
      <w:r w:rsidRPr="006C67DA">
        <w:rPr>
          <w:rFonts w:ascii="Times New Roman"/>
        </w:rPr>
        <w:t>號。</w:t>
      </w:r>
    </w:p>
  </w:footnote>
  <w:footnote w:id="12">
    <w:p w14:paraId="79D51AD3" w14:textId="79E7E085" w:rsidR="00050BEB" w:rsidRDefault="00050BEB">
      <w:pPr>
        <w:pStyle w:val="afd"/>
      </w:pPr>
      <w:r>
        <w:rPr>
          <w:rStyle w:val="aff"/>
        </w:rPr>
        <w:footnoteRef/>
      </w:r>
      <w:r>
        <w:t xml:space="preserve"> </w:t>
      </w:r>
      <w:r>
        <w:rPr>
          <w:rFonts w:hint="eastAsia"/>
        </w:rPr>
        <w:t>世紀風電（業）字第1</w:t>
      </w:r>
      <w:r>
        <w:t>0907004</w:t>
      </w:r>
      <w:r>
        <w:rPr>
          <w:rFonts w:hint="eastAsia"/>
        </w:rPr>
        <w:t>號函。</w:t>
      </w:r>
    </w:p>
  </w:footnote>
  <w:footnote w:id="13">
    <w:p w14:paraId="3CAF9E49" w14:textId="7F6D2894" w:rsidR="00050BEB" w:rsidRDefault="00050BEB">
      <w:pPr>
        <w:pStyle w:val="afd"/>
      </w:pPr>
      <w:r>
        <w:rPr>
          <w:rStyle w:val="aff"/>
        </w:rPr>
        <w:footnoteRef/>
      </w:r>
      <w:r>
        <w:t xml:space="preserve"> </w:t>
      </w:r>
      <w:r>
        <w:rPr>
          <w:rFonts w:hint="eastAsia"/>
        </w:rPr>
        <w:t>台鋼服字第1</w:t>
      </w:r>
      <w:r>
        <w:t>090673-1</w:t>
      </w:r>
      <w:r>
        <w:rPr>
          <w:rFonts w:hint="eastAsia"/>
        </w:rPr>
        <w:t>號函。</w:t>
      </w:r>
    </w:p>
  </w:footnote>
  <w:footnote w:id="14">
    <w:p w14:paraId="61D696B9" w14:textId="6F24B0B2" w:rsidR="00050BEB" w:rsidRDefault="00050BEB">
      <w:pPr>
        <w:pStyle w:val="afd"/>
      </w:pPr>
      <w:r>
        <w:rPr>
          <w:rStyle w:val="aff"/>
        </w:rPr>
        <w:footnoteRef/>
      </w:r>
      <w:r>
        <w:t xml:space="preserve"> </w:t>
      </w:r>
      <w:r>
        <w:rPr>
          <w:rFonts w:hint="eastAsia"/>
        </w:rPr>
        <w:t>世紀風電（業）字第1</w:t>
      </w:r>
      <w:r>
        <w:t>1007001</w:t>
      </w:r>
      <w:r>
        <w:rPr>
          <w:rFonts w:hint="eastAsia"/>
        </w:rPr>
        <w:t>號函。</w:t>
      </w:r>
    </w:p>
  </w:footnote>
  <w:footnote w:id="15">
    <w:p w14:paraId="659D3817" w14:textId="32227514" w:rsidR="00050BEB" w:rsidRDefault="00050BEB">
      <w:pPr>
        <w:pStyle w:val="afd"/>
      </w:pPr>
      <w:r>
        <w:rPr>
          <w:rStyle w:val="aff"/>
        </w:rPr>
        <w:footnoteRef/>
      </w:r>
      <w:r>
        <w:t xml:space="preserve"> </w:t>
      </w:r>
      <w:r>
        <w:rPr>
          <w:rFonts w:hint="eastAsia"/>
        </w:rPr>
        <w:t>台鋼服字第1</w:t>
      </w:r>
      <w:r>
        <w:t>100627-1</w:t>
      </w:r>
      <w:r>
        <w:rPr>
          <w:rFonts w:hint="eastAsia"/>
        </w:rPr>
        <w:t>號函。</w:t>
      </w:r>
    </w:p>
  </w:footnote>
  <w:footnote w:id="16">
    <w:p w14:paraId="49A58F01" w14:textId="7932ECB8" w:rsidR="00050BEB" w:rsidRDefault="00050BEB">
      <w:pPr>
        <w:pStyle w:val="afd"/>
      </w:pPr>
      <w:r>
        <w:rPr>
          <w:rStyle w:val="aff"/>
        </w:rPr>
        <w:footnoteRef/>
      </w:r>
      <w:r>
        <w:t xml:space="preserve"> </w:t>
      </w:r>
      <w:r>
        <w:rPr>
          <w:rFonts w:hint="eastAsia"/>
        </w:rPr>
        <w:t>世紀風電（業）字第1</w:t>
      </w:r>
      <w:r>
        <w:t>1101017</w:t>
      </w:r>
      <w:r>
        <w:rPr>
          <w:rFonts w:hint="eastAsia"/>
        </w:rPr>
        <w:t>號函。</w:t>
      </w:r>
    </w:p>
  </w:footnote>
  <w:footnote w:id="17">
    <w:p w14:paraId="62F0801E" w14:textId="2225F3E1" w:rsidR="00050BEB" w:rsidRPr="007E17D8" w:rsidRDefault="00050BEB">
      <w:pPr>
        <w:pStyle w:val="afd"/>
        <w:rPr>
          <w:rFonts w:ascii="Times New Roman"/>
        </w:rPr>
      </w:pPr>
      <w:r w:rsidRPr="007E17D8">
        <w:rPr>
          <w:rStyle w:val="aff"/>
          <w:rFonts w:ascii="Times New Roman"/>
        </w:rPr>
        <w:footnoteRef/>
      </w:r>
      <w:r w:rsidRPr="007E17D8">
        <w:rPr>
          <w:rFonts w:ascii="Times New Roman"/>
        </w:rPr>
        <w:t xml:space="preserve"> </w:t>
      </w:r>
      <w:r w:rsidRPr="007E17D8">
        <w:rPr>
          <w:rFonts w:ascii="Times New Roman"/>
        </w:rPr>
        <w:t>台風字第</w:t>
      </w:r>
      <w:r w:rsidRPr="007E17D8">
        <w:rPr>
          <w:rFonts w:ascii="Times New Roman"/>
        </w:rPr>
        <w:t>1110211</w:t>
      </w:r>
      <w:r w:rsidRPr="007E17D8">
        <w:rPr>
          <w:rFonts w:ascii="Times New Roman"/>
        </w:rPr>
        <w:t>號函。</w:t>
      </w:r>
    </w:p>
  </w:footnote>
  <w:footnote w:id="18">
    <w:p w14:paraId="4E23F3FA" w14:textId="77777777" w:rsidR="00050BEB" w:rsidRDefault="00050BEB" w:rsidP="001F40FE">
      <w:pPr>
        <w:pStyle w:val="afd"/>
      </w:pPr>
      <w:r w:rsidRPr="00962293">
        <w:rPr>
          <w:rStyle w:val="aff"/>
          <w:rFonts w:ascii="Times New Roman"/>
        </w:rPr>
        <w:footnoteRef/>
      </w:r>
      <w:r w:rsidRPr="00962293">
        <w:rPr>
          <w:rFonts w:ascii="Times New Roman"/>
        </w:rPr>
        <w:t xml:space="preserve"> </w:t>
      </w:r>
      <w:r w:rsidRPr="00962293">
        <w:rPr>
          <w:rFonts w:ascii="Times New Roman"/>
        </w:rPr>
        <w:t>世紀鋼</w:t>
      </w:r>
      <w:r w:rsidRPr="00962293">
        <w:rPr>
          <w:rFonts w:ascii="Times New Roman"/>
        </w:rPr>
        <w:t>106</w:t>
      </w:r>
      <w:r w:rsidRPr="00962293">
        <w:rPr>
          <w:rFonts w:ascii="Times New Roman"/>
        </w:rPr>
        <w:t>年</w:t>
      </w:r>
      <w:r w:rsidRPr="00962293">
        <w:rPr>
          <w:rFonts w:ascii="Times New Roman"/>
        </w:rPr>
        <w:t>9</w:t>
      </w:r>
      <w:r w:rsidRPr="00962293">
        <w:rPr>
          <w:rFonts w:ascii="Times New Roman"/>
        </w:rPr>
        <w:t>月始在</w:t>
      </w:r>
      <w:r w:rsidRPr="00962293">
        <w:rPr>
          <w:rFonts w:ascii="Times New Roman"/>
        </w:rPr>
        <w:t>臺北港簽下第</w:t>
      </w:r>
      <w:r w:rsidRPr="00962293">
        <w:rPr>
          <w:rFonts w:ascii="Times New Roman"/>
        </w:rPr>
        <w:t>1</w:t>
      </w:r>
      <w:r w:rsidRPr="00962293">
        <w:rPr>
          <w:rFonts w:ascii="Times New Roman"/>
        </w:rPr>
        <w:t>筆土地租約，故</w:t>
      </w:r>
      <w:r w:rsidRPr="00962293">
        <w:rPr>
          <w:rFonts w:ascii="Times New Roman"/>
        </w:rPr>
        <w:t>105</w:t>
      </w:r>
      <w:r w:rsidRPr="00962293">
        <w:rPr>
          <w:rFonts w:ascii="Times New Roman"/>
        </w:rPr>
        <w:t>年底時，政府發展離岸風電產業有</w:t>
      </w:r>
      <w:r>
        <w:rPr>
          <w:rFonts w:hint="eastAsia"/>
        </w:rPr>
        <w:t>關水下基礎之港口，係以接近南部鋼鐵重鎮之興達港為主。</w:t>
      </w:r>
    </w:p>
  </w:footnote>
  <w:footnote w:id="19">
    <w:p w14:paraId="54539D6E" w14:textId="77777777" w:rsidR="00050BEB" w:rsidRPr="00221DCB" w:rsidRDefault="00050BEB" w:rsidP="001F40FE">
      <w:pPr>
        <w:pStyle w:val="afd"/>
        <w:rPr>
          <w:rFonts w:ascii="Times New Roman"/>
        </w:rPr>
      </w:pPr>
      <w:r w:rsidRPr="00221DCB">
        <w:rPr>
          <w:rStyle w:val="aff"/>
          <w:rFonts w:ascii="Times New Roman"/>
        </w:rPr>
        <w:footnoteRef/>
      </w:r>
      <w:r w:rsidRPr="00221DCB">
        <w:rPr>
          <w:rFonts w:ascii="Times New Roman"/>
        </w:rPr>
        <w:t xml:space="preserve"> </w:t>
      </w:r>
      <w:r w:rsidRPr="00221DCB">
        <w:rPr>
          <w:rFonts w:ascii="Times New Roman"/>
        </w:rPr>
        <w:t>院</w:t>
      </w:r>
      <w:r w:rsidRPr="00221DCB">
        <w:rPr>
          <w:rFonts w:ascii="Times New Roman"/>
        </w:rPr>
        <w:t>臺綠能字第</w:t>
      </w:r>
      <w:r w:rsidRPr="00221DCB">
        <w:rPr>
          <w:rFonts w:ascii="Times New Roman"/>
        </w:rPr>
        <w:t>1060021989</w:t>
      </w:r>
      <w:r w:rsidRPr="00221DCB">
        <w:rPr>
          <w:rFonts w:ascii="Times New Roman"/>
        </w:rPr>
        <w:t>號函。</w:t>
      </w:r>
    </w:p>
  </w:footnote>
  <w:footnote w:id="20">
    <w:p w14:paraId="26CB561C" w14:textId="77777777" w:rsidR="00050BEB" w:rsidRPr="007E17D8" w:rsidRDefault="00050BEB" w:rsidP="001F40FE">
      <w:pPr>
        <w:pStyle w:val="afd"/>
        <w:rPr>
          <w:rFonts w:ascii="Times New Roman"/>
        </w:rPr>
      </w:pPr>
      <w:r w:rsidRPr="007E17D8">
        <w:rPr>
          <w:rStyle w:val="aff"/>
          <w:rFonts w:ascii="Times New Roman"/>
        </w:rPr>
        <w:footnoteRef/>
      </w:r>
      <w:r w:rsidRPr="007E17D8">
        <w:rPr>
          <w:rFonts w:ascii="Times New Roman"/>
        </w:rPr>
        <w:t xml:space="preserve"> </w:t>
      </w:r>
      <w:r w:rsidRPr="007E17D8">
        <w:rPr>
          <w:rFonts w:ascii="Times New Roman"/>
        </w:rPr>
        <w:t>院</w:t>
      </w:r>
      <w:r w:rsidRPr="007E17D8">
        <w:rPr>
          <w:rFonts w:ascii="Times New Roman"/>
        </w:rPr>
        <w:t>臺綠能字第</w:t>
      </w:r>
      <w:r w:rsidRPr="007E17D8">
        <w:rPr>
          <w:rFonts w:ascii="Times New Roman"/>
        </w:rPr>
        <w:t>1080198551</w:t>
      </w:r>
      <w:r w:rsidRPr="007E17D8">
        <w:rPr>
          <w:rFonts w:ascii="Times New Roman"/>
        </w:rPr>
        <w:t>號函。</w:t>
      </w:r>
    </w:p>
  </w:footnote>
  <w:footnote w:id="21">
    <w:p w14:paraId="25CACA44" w14:textId="2B35894A" w:rsidR="00050BEB" w:rsidRPr="0009193C" w:rsidRDefault="00050BEB">
      <w:pPr>
        <w:pStyle w:val="afd"/>
        <w:rPr>
          <w:rFonts w:ascii="Times New Roman"/>
        </w:rPr>
      </w:pPr>
      <w:r w:rsidRPr="0009193C">
        <w:rPr>
          <w:rStyle w:val="aff"/>
          <w:rFonts w:ascii="Times New Roman"/>
        </w:rPr>
        <w:footnoteRef/>
      </w:r>
      <w:r w:rsidRPr="0009193C">
        <w:rPr>
          <w:rFonts w:ascii="Times New Roman"/>
        </w:rPr>
        <w:t xml:space="preserve"> </w:t>
      </w:r>
      <w:r w:rsidRPr="0009193C">
        <w:rPr>
          <w:rFonts w:ascii="Times New Roman"/>
        </w:rPr>
        <w:t>船</w:t>
      </w:r>
      <w:r w:rsidRPr="0009193C">
        <w:rPr>
          <w:rFonts w:ascii="Times New Roman"/>
        </w:rPr>
        <w:t>祥字第</w:t>
      </w:r>
      <w:r w:rsidRPr="0009193C">
        <w:rPr>
          <w:rFonts w:ascii="Times New Roman"/>
        </w:rPr>
        <w:t>1100018122</w:t>
      </w:r>
      <w:r w:rsidRPr="0009193C">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60924AFA"/>
    <w:lvl w:ilvl="0" w:tplc="B5DADCFC">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1">
    <w:nsid w:val="52BA770F"/>
    <w:multiLevelType w:val="hybridMultilevel"/>
    <w:tmpl w:val="1420821A"/>
    <w:lvl w:ilvl="0" w:tplc="9FF27284">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C1C"/>
    <w:rsid w:val="00003163"/>
    <w:rsid w:val="00004D9E"/>
    <w:rsid w:val="00004FA9"/>
    <w:rsid w:val="00006961"/>
    <w:rsid w:val="000112BF"/>
    <w:rsid w:val="00012233"/>
    <w:rsid w:val="00013AD4"/>
    <w:rsid w:val="00014DB0"/>
    <w:rsid w:val="00015537"/>
    <w:rsid w:val="00015548"/>
    <w:rsid w:val="00017318"/>
    <w:rsid w:val="00020656"/>
    <w:rsid w:val="00020E8A"/>
    <w:rsid w:val="0002157C"/>
    <w:rsid w:val="00021706"/>
    <w:rsid w:val="000227DB"/>
    <w:rsid w:val="000229AD"/>
    <w:rsid w:val="000246F7"/>
    <w:rsid w:val="00024ED7"/>
    <w:rsid w:val="00025800"/>
    <w:rsid w:val="0003114D"/>
    <w:rsid w:val="00032155"/>
    <w:rsid w:val="000335B7"/>
    <w:rsid w:val="0003457D"/>
    <w:rsid w:val="00036D76"/>
    <w:rsid w:val="000429EC"/>
    <w:rsid w:val="0004315A"/>
    <w:rsid w:val="000438BC"/>
    <w:rsid w:val="00045FC0"/>
    <w:rsid w:val="00050BEB"/>
    <w:rsid w:val="00057F32"/>
    <w:rsid w:val="00061DD4"/>
    <w:rsid w:val="00062A25"/>
    <w:rsid w:val="00062D83"/>
    <w:rsid w:val="00065E57"/>
    <w:rsid w:val="0006774F"/>
    <w:rsid w:val="00073CB5"/>
    <w:rsid w:val="0007425C"/>
    <w:rsid w:val="000755B8"/>
    <w:rsid w:val="00076C2A"/>
    <w:rsid w:val="00077553"/>
    <w:rsid w:val="00081897"/>
    <w:rsid w:val="00083C76"/>
    <w:rsid w:val="000851A2"/>
    <w:rsid w:val="00085519"/>
    <w:rsid w:val="00085CAE"/>
    <w:rsid w:val="00086E2B"/>
    <w:rsid w:val="000905D2"/>
    <w:rsid w:val="0009193C"/>
    <w:rsid w:val="0009352E"/>
    <w:rsid w:val="00096B96"/>
    <w:rsid w:val="000A1ADB"/>
    <w:rsid w:val="000A2F3F"/>
    <w:rsid w:val="000B0627"/>
    <w:rsid w:val="000B0B4A"/>
    <w:rsid w:val="000B1FF0"/>
    <w:rsid w:val="000B279A"/>
    <w:rsid w:val="000B2A40"/>
    <w:rsid w:val="000B4F6D"/>
    <w:rsid w:val="000B61D2"/>
    <w:rsid w:val="000B64E7"/>
    <w:rsid w:val="000B70A7"/>
    <w:rsid w:val="000B73DD"/>
    <w:rsid w:val="000C0236"/>
    <w:rsid w:val="000C0FCA"/>
    <w:rsid w:val="000C1541"/>
    <w:rsid w:val="000C1DDC"/>
    <w:rsid w:val="000C3ADC"/>
    <w:rsid w:val="000C495F"/>
    <w:rsid w:val="000C4E51"/>
    <w:rsid w:val="000C6865"/>
    <w:rsid w:val="000D66D9"/>
    <w:rsid w:val="000E6431"/>
    <w:rsid w:val="000E7129"/>
    <w:rsid w:val="000F21A5"/>
    <w:rsid w:val="000F478C"/>
    <w:rsid w:val="000F57E6"/>
    <w:rsid w:val="00102B9F"/>
    <w:rsid w:val="00103ABB"/>
    <w:rsid w:val="00110D08"/>
    <w:rsid w:val="00112637"/>
    <w:rsid w:val="001126D2"/>
    <w:rsid w:val="00112ABC"/>
    <w:rsid w:val="0012001E"/>
    <w:rsid w:val="0012022E"/>
    <w:rsid w:val="00121346"/>
    <w:rsid w:val="001269C5"/>
    <w:rsid w:val="00126A55"/>
    <w:rsid w:val="001306A5"/>
    <w:rsid w:val="00131CDB"/>
    <w:rsid w:val="00133F08"/>
    <w:rsid w:val="001345E6"/>
    <w:rsid w:val="00136E4A"/>
    <w:rsid w:val="00137312"/>
    <w:rsid w:val="001378B0"/>
    <w:rsid w:val="0014010C"/>
    <w:rsid w:val="0014177C"/>
    <w:rsid w:val="001421B4"/>
    <w:rsid w:val="00142E00"/>
    <w:rsid w:val="00145F64"/>
    <w:rsid w:val="00152793"/>
    <w:rsid w:val="00153B7E"/>
    <w:rsid w:val="001545A9"/>
    <w:rsid w:val="0016160B"/>
    <w:rsid w:val="001637C7"/>
    <w:rsid w:val="0016480E"/>
    <w:rsid w:val="00166166"/>
    <w:rsid w:val="00171F4A"/>
    <w:rsid w:val="00173776"/>
    <w:rsid w:val="00173CF9"/>
    <w:rsid w:val="00174297"/>
    <w:rsid w:val="00175A3E"/>
    <w:rsid w:val="00176A3B"/>
    <w:rsid w:val="00180445"/>
    <w:rsid w:val="001806C1"/>
    <w:rsid w:val="00180E06"/>
    <w:rsid w:val="001817B3"/>
    <w:rsid w:val="001826A8"/>
    <w:rsid w:val="00183014"/>
    <w:rsid w:val="00183FB5"/>
    <w:rsid w:val="00186B17"/>
    <w:rsid w:val="00190C5C"/>
    <w:rsid w:val="001959C2"/>
    <w:rsid w:val="00197D27"/>
    <w:rsid w:val="001A02CC"/>
    <w:rsid w:val="001A51E3"/>
    <w:rsid w:val="001A53AE"/>
    <w:rsid w:val="001A64AC"/>
    <w:rsid w:val="001A72D3"/>
    <w:rsid w:val="001A75F4"/>
    <w:rsid w:val="001A7968"/>
    <w:rsid w:val="001B02A1"/>
    <w:rsid w:val="001B2E98"/>
    <w:rsid w:val="001B3483"/>
    <w:rsid w:val="001B3C1E"/>
    <w:rsid w:val="001B439E"/>
    <w:rsid w:val="001B4494"/>
    <w:rsid w:val="001B4F6B"/>
    <w:rsid w:val="001C0D8B"/>
    <w:rsid w:val="001C0DA8"/>
    <w:rsid w:val="001C16D0"/>
    <w:rsid w:val="001C25BB"/>
    <w:rsid w:val="001C2843"/>
    <w:rsid w:val="001C37D5"/>
    <w:rsid w:val="001C3C02"/>
    <w:rsid w:val="001C748F"/>
    <w:rsid w:val="001C7FA6"/>
    <w:rsid w:val="001D00E1"/>
    <w:rsid w:val="001D05C8"/>
    <w:rsid w:val="001D2531"/>
    <w:rsid w:val="001D2891"/>
    <w:rsid w:val="001D482A"/>
    <w:rsid w:val="001D4AD7"/>
    <w:rsid w:val="001D76F2"/>
    <w:rsid w:val="001E0D8A"/>
    <w:rsid w:val="001E16AA"/>
    <w:rsid w:val="001E67BA"/>
    <w:rsid w:val="001E74C2"/>
    <w:rsid w:val="001F1F51"/>
    <w:rsid w:val="001F40FE"/>
    <w:rsid w:val="001F412B"/>
    <w:rsid w:val="001F4F82"/>
    <w:rsid w:val="001F5021"/>
    <w:rsid w:val="001F5201"/>
    <w:rsid w:val="001F5A48"/>
    <w:rsid w:val="001F6260"/>
    <w:rsid w:val="00200007"/>
    <w:rsid w:val="00200D51"/>
    <w:rsid w:val="00201544"/>
    <w:rsid w:val="00201C83"/>
    <w:rsid w:val="002030A5"/>
    <w:rsid w:val="00203131"/>
    <w:rsid w:val="00212C95"/>
    <w:rsid w:val="00212E88"/>
    <w:rsid w:val="00212ED1"/>
    <w:rsid w:val="0021339D"/>
    <w:rsid w:val="0021387B"/>
    <w:rsid w:val="00213C9C"/>
    <w:rsid w:val="00214FFF"/>
    <w:rsid w:val="002150D8"/>
    <w:rsid w:val="00216E00"/>
    <w:rsid w:val="002175B9"/>
    <w:rsid w:val="0022009E"/>
    <w:rsid w:val="00220762"/>
    <w:rsid w:val="0022082E"/>
    <w:rsid w:val="00221DCB"/>
    <w:rsid w:val="002222CB"/>
    <w:rsid w:val="00223241"/>
    <w:rsid w:val="00223AD6"/>
    <w:rsid w:val="0022425C"/>
    <w:rsid w:val="002246DE"/>
    <w:rsid w:val="00225E97"/>
    <w:rsid w:val="00227F50"/>
    <w:rsid w:val="00235E0B"/>
    <w:rsid w:val="002429E2"/>
    <w:rsid w:val="00243502"/>
    <w:rsid w:val="00252848"/>
    <w:rsid w:val="00252BC4"/>
    <w:rsid w:val="00254014"/>
    <w:rsid w:val="0025469B"/>
    <w:rsid w:val="00254B39"/>
    <w:rsid w:val="00256378"/>
    <w:rsid w:val="00257BFA"/>
    <w:rsid w:val="0026367C"/>
    <w:rsid w:val="0026504D"/>
    <w:rsid w:val="002652A6"/>
    <w:rsid w:val="00270423"/>
    <w:rsid w:val="00270F60"/>
    <w:rsid w:val="002722FC"/>
    <w:rsid w:val="00273A2F"/>
    <w:rsid w:val="00274154"/>
    <w:rsid w:val="00280986"/>
    <w:rsid w:val="00281ECE"/>
    <w:rsid w:val="002831C7"/>
    <w:rsid w:val="002840C6"/>
    <w:rsid w:val="0028472B"/>
    <w:rsid w:val="00286B0A"/>
    <w:rsid w:val="00286C50"/>
    <w:rsid w:val="00287C2F"/>
    <w:rsid w:val="00290ADB"/>
    <w:rsid w:val="00292AE3"/>
    <w:rsid w:val="00292D9F"/>
    <w:rsid w:val="00295174"/>
    <w:rsid w:val="00296172"/>
    <w:rsid w:val="00296B92"/>
    <w:rsid w:val="00296DC9"/>
    <w:rsid w:val="002A034A"/>
    <w:rsid w:val="002A05CB"/>
    <w:rsid w:val="002A0F3D"/>
    <w:rsid w:val="002A1B26"/>
    <w:rsid w:val="002A2C22"/>
    <w:rsid w:val="002A60EF"/>
    <w:rsid w:val="002A78E4"/>
    <w:rsid w:val="002B02EB"/>
    <w:rsid w:val="002B16BF"/>
    <w:rsid w:val="002B1CA1"/>
    <w:rsid w:val="002B412A"/>
    <w:rsid w:val="002B4B3C"/>
    <w:rsid w:val="002C0602"/>
    <w:rsid w:val="002C0F01"/>
    <w:rsid w:val="002C2BA9"/>
    <w:rsid w:val="002C2C89"/>
    <w:rsid w:val="002C3B49"/>
    <w:rsid w:val="002C3D57"/>
    <w:rsid w:val="002C5FCE"/>
    <w:rsid w:val="002D0086"/>
    <w:rsid w:val="002D0618"/>
    <w:rsid w:val="002D1246"/>
    <w:rsid w:val="002D394E"/>
    <w:rsid w:val="002D4B4D"/>
    <w:rsid w:val="002D5C16"/>
    <w:rsid w:val="002E1D61"/>
    <w:rsid w:val="002E5B48"/>
    <w:rsid w:val="002E78AF"/>
    <w:rsid w:val="002F2476"/>
    <w:rsid w:val="002F2AFD"/>
    <w:rsid w:val="002F3DFF"/>
    <w:rsid w:val="002F5E05"/>
    <w:rsid w:val="002F7037"/>
    <w:rsid w:val="00301654"/>
    <w:rsid w:val="00305645"/>
    <w:rsid w:val="003065DD"/>
    <w:rsid w:val="00306BDD"/>
    <w:rsid w:val="00307A76"/>
    <w:rsid w:val="00307FF9"/>
    <w:rsid w:val="0031455E"/>
    <w:rsid w:val="00315A16"/>
    <w:rsid w:val="00317030"/>
    <w:rsid w:val="0031704A"/>
    <w:rsid w:val="00317053"/>
    <w:rsid w:val="0032109C"/>
    <w:rsid w:val="0032156E"/>
    <w:rsid w:val="00322B45"/>
    <w:rsid w:val="00323809"/>
    <w:rsid w:val="00323D41"/>
    <w:rsid w:val="00325414"/>
    <w:rsid w:val="003266C6"/>
    <w:rsid w:val="003302F1"/>
    <w:rsid w:val="00332499"/>
    <w:rsid w:val="0033266D"/>
    <w:rsid w:val="003329B8"/>
    <w:rsid w:val="00336091"/>
    <w:rsid w:val="00336DA0"/>
    <w:rsid w:val="00342A83"/>
    <w:rsid w:val="00342E33"/>
    <w:rsid w:val="0034470E"/>
    <w:rsid w:val="00344D31"/>
    <w:rsid w:val="00344F70"/>
    <w:rsid w:val="003479DA"/>
    <w:rsid w:val="00350EE6"/>
    <w:rsid w:val="00350F07"/>
    <w:rsid w:val="0035187E"/>
    <w:rsid w:val="00352DB0"/>
    <w:rsid w:val="00360D64"/>
    <w:rsid w:val="00361063"/>
    <w:rsid w:val="0036748C"/>
    <w:rsid w:val="0037094A"/>
    <w:rsid w:val="00371ED3"/>
    <w:rsid w:val="00372659"/>
    <w:rsid w:val="00372FFC"/>
    <w:rsid w:val="003732B5"/>
    <w:rsid w:val="00374850"/>
    <w:rsid w:val="00377178"/>
    <w:rsid w:val="0037728A"/>
    <w:rsid w:val="003779B6"/>
    <w:rsid w:val="00380B7D"/>
    <w:rsid w:val="00381A99"/>
    <w:rsid w:val="003829C2"/>
    <w:rsid w:val="003830B2"/>
    <w:rsid w:val="0038466B"/>
    <w:rsid w:val="00384724"/>
    <w:rsid w:val="00385AF2"/>
    <w:rsid w:val="003919B7"/>
    <w:rsid w:val="00391D57"/>
    <w:rsid w:val="00392292"/>
    <w:rsid w:val="00392EE1"/>
    <w:rsid w:val="00394F45"/>
    <w:rsid w:val="0039575E"/>
    <w:rsid w:val="00396AC6"/>
    <w:rsid w:val="00397F44"/>
    <w:rsid w:val="003A1D87"/>
    <w:rsid w:val="003A4090"/>
    <w:rsid w:val="003A5927"/>
    <w:rsid w:val="003B1017"/>
    <w:rsid w:val="003B2149"/>
    <w:rsid w:val="003B3C07"/>
    <w:rsid w:val="003B4907"/>
    <w:rsid w:val="003B4D5B"/>
    <w:rsid w:val="003B5319"/>
    <w:rsid w:val="003B6081"/>
    <w:rsid w:val="003B6775"/>
    <w:rsid w:val="003C2ABE"/>
    <w:rsid w:val="003C2DEA"/>
    <w:rsid w:val="003C4270"/>
    <w:rsid w:val="003C5FE2"/>
    <w:rsid w:val="003C701E"/>
    <w:rsid w:val="003C7085"/>
    <w:rsid w:val="003D05FB"/>
    <w:rsid w:val="003D1B16"/>
    <w:rsid w:val="003D22B0"/>
    <w:rsid w:val="003D38FD"/>
    <w:rsid w:val="003D45BF"/>
    <w:rsid w:val="003D508A"/>
    <w:rsid w:val="003D537F"/>
    <w:rsid w:val="003D5CC0"/>
    <w:rsid w:val="003D7B75"/>
    <w:rsid w:val="003E0208"/>
    <w:rsid w:val="003E1B7B"/>
    <w:rsid w:val="003E4B57"/>
    <w:rsid w:val="003E7772"/>
    <w:rsid w:val="003F27E1"/>
    <w:rsid w:val="003F2EDA"/>
    <w:rsid w:val="003F437A"/>
    <w:rsid w:val="003F5BEB"/>
    <w:rsid w:val="003F5C2B"/>
    <w:rsid w:val="00400B36"/>
    <w:rsid w:val="004021C8"/>
    <w:rsid w:val="00402240"/>
    <w:rsid w:val="004023E9"/>
    <w:rsid w:val="0040306F"/>
    <w:rsid w:val="0040454A"/>
    <w:rsid w:val="00406C32"/>
    <w:rsid w:val="00413F83"/>
    <w:rsid w:val="0041490C"/>
    <w:rsid w:val="00416191"/>
    <w:rsid w:val="00416721"/>
    <w:rsid w:val="00416ADA"/>
    <w:rsid w:val="00421EF0"/>
    <w:rsid w:val="004224FA"/>
    <w:rsid w:val="00422F9F"/>
    <w:rsid w:val="00423D07"/>
    <w:rsid w:val="00423F27"/>
    <w:rsid w:val="0042477A"/>
    <w:rsid w:val="004270AB"/>
    <w:rsid w:val="004272DE"/>
    <w:rsid w:val="00427936"/>
    <w:rsid w:val="004279D3"/>
    <w:rsid w:val="00427BB0"/>
    <w:rsid w:val="00431A4A"/>
    <w:rsid w:val="004371B9"/>
    <w:rsid w:val="00437DD8"/>
    <w:rsid w:val="0044346F"/>
    <w:rsid w:val="00447063"/>
    <w:rsid w:val="00451937"/>
    <w:rsid w:val="00453997"/>
    <w:rsid w:val="00453F61"/>
    <w:rsid w:val="00453FF6"/>
    <w:rsid w:val="00455EC6"/>
    <w:rsid w:val="0046012E"/>
    <w:rsid w:val="004604AE"/>
    <w:rsid w:val="004608D8"/>
    <w:rsid w:val="0046520A"/>
    <w:rsid w:val="00466F5D"/>
    <w:rsid w:val="004672AB"/>
    <w:rsid w:val="004714FE"/>
    <w:rsid w:val="00475C8A"/>
    <w:rsid w:val="00477BAA"/>
    <w:rsid w:val="00483C6B"/>
    <w:rsid w:val="004842CB"/>
    <w:rsid w:val="00486074"/>
    <w:rsid w:val="00492E65"/>
    <w:rsid w:val="00495053"/>
    <w:rsid w:val="004971D9"/>
    <w:rsid w:val="004A1F59"/>
    <w:rsid w:val="004A29BE"/>
    <w:rsid w:val="004A3225"/>
    <w:rsid w:val="004A33EE"/>
    <w:rsid w:val="004A3AA8"/>
    <w:rsid w:val="004A7B82"/>
    <w:rsid w:val="004B0D67"/>
    <w:rsid w:val="004B0DB7"/>
    <w:rsid w:val="004B13C7"/>
    <w:rsid w:val="004B2B21"/>
    <w:rsid w:val="004B2E1E"/>
    <w:rsid w:val="004B2F47"/>
    <w:rsid w:val="004B778F"/>
    <w:rsid w:val="004C0609"/>
    <w:rsid w:val="004C2993"/>
    <w:rsid w:val="004C424E"/>
    <w:rsid w:val="004C639F"/>
    <w:rsid w:val="004C641F"/>
    <w:rsid w:val="004D141F"/>
    <w:rsid w:val="004D2742"/>
    <w:rsid w:val="004D6310"/>
    <w:rsid w:val="004D6BA9"/>
    <w:rsid w:val="004D712C"/>
    <w:rsid w:val="004E0062"/>
    <w:rsid w:val="004E05A1"/>
    <w:rsid w:val="004E13C4"/>
    <w:rsid w:val="004E7F21"/>
    <w:rsid w:val="004F043C"/>
    <w:rsid w:val="004F472A"/>
    <w:rsid w:val="004F5E57"/>
    <w:rsid w:val="004F6710"/>
    <w:rsid w:val="004F71F1"/>
    <w:rsid w:val="005006C1"/>
    <w:rsid w:val="00500C3E"/>
    <w:rsid w:val="00502849"/>
    <w:rsid w:val="00504334"/>
    <w:rsid w:val="0050498D"/>
    <w:rsid w:val="00507FFD"/>
    <w:rsid w:val="005104D7"/>
    <w:rsid w:val="0051085F"/>
    <w:rsid w:val="00510B9E"/>
    <w:rsid w:val="00526BE7"/>
    <w:rsid w:val="00526F91"/>
    <w:rsid w:val="005275B1"/>
    <w:rsid w:val="00527FC9"/>
    <w:rsid w:val="00532DA0"/>
    <w:rsid w:val="00533835"/>
    <w:rsid w:val="00536BC2"/>
    <w:rsid w:val="00537892"/>
    <w:rsid w:val="005425E1"/>
    <w:rsid w:val="005427C5"/>
    <w:rsid w:val="00542CF6"/>
    <w:rsid w:val="00543726"/>
    <w:rsid w:val="005515F4"/>
    <w:rsid w:val="0055383B"/>
    <w:rsid w:val="00553C03"/>
    <w:rsid w:val="00556085"/>
    <w:rsid w:val="00560DDA"/>
    <w:rsid w:val="00561374"/>
    <w:rsid w:val="00561EAB"/>
    <w:rsid w:val="00563692"/>
    <w:rsid w:val="00570508"/>
    <w:rsid w:val="00571679"/>
    <w:rsid w:val="00573625"/>
    <w:rsid w:val="005802DD"/>
    <w:rsid w:val="0058085B"/>
    <w:rsid w:val="00584235"/>
    <w:rsid w:val="005844E7"/>
    <w:rsid w:val="00587523"/>
    <w:rsid w:val="005904F1"/>
    <w:rsid w:val="00590524"/>
    <w:rsid w:val="005908B8"/>
    <w:rsid w:val="0059512E"/>
    <w:rsid w:val="005A1FE8"/>
    <w:rsid w:val="005A6DD2"/>
    <w:rsid w:val="005B12EE"/>
    <w:rsid w:val="005C0B13"/>
    <w:rsid w:val="005C0C75"/>
    <w:rsid w:val="005C2AAC"/>
    <w:rsid w:val="005C385D"/>
    <w:rsid w:val="005C43AE"/>
    <w:rsid w:val="005C5FED"/>
    <w:rsid w:val="005C6174"/>
    <w:rsid w:val="005D3B20"/>
    <w:rsid w:val="005D598D"/>
    <w:rsid w:val="005D71B7"/>
    <w:rsid w:val="005E392E"/>
    <w:rsid w:val="005E4759"/>
    <w:rsid w:val="005E5463"/>
    <w:rsid w:val="005E5C68"/>
    <w:rsid w:val="005E65C0"/>
    <w:rsid w:val="005E6AE3"/>
    <w:rsid w:val="005E7941"/>
    <w:rsid w:val="005F0390"/>
    <w:rsid w:val="005F4E5B"/>
    <w:rsid w:val="005F6A9F"/>
    <w:rsid w:val="00602D54"/>
    <w:rsid w:val="00604E30"/>
    <w:rsid w:val="006072CD"/>
    <w:rsid w:val="00610616"/>
    <w:rsid w:val="00612023"/>
    <w:rsid w:val="006137C5"/>
    <w:rsid w:val="00614190"/>
    <w:rsid w:val="006178B6"/>
    <w:rsid w:val="00622336"/>
    <w:rsid w:val="00622A99"/>
    <w:rsid w:val="00622E67"/>
    <w:rsid w:val="006259A3"/>
    <w:rsid w:val="00626B57"/>
    <w:rsid w:val="00626EDC"/>
    <w:rsid w:val="00630BD8"/>
    <w:rsid w:val="00635DB2"/>
    <w:rsid w:val="00636031"/>
    <w:rsid w:val="00636C89"/>
    <w:rsid w:val="00644E92"/>
    <w:rsid w:val="006452D3"/>
    <w:rsid w:val="006470EC"/>
    <w:rsid w:val="006516A6"/>
    <w:rsid w:val="0065205C"/>
    <w:rsid w:val="006542D6"/>
    <w:rsid w:val="00654A0F"/>
    <w:rsid w:val="0065598E"/>
    <w:rsid w:val="00655AF2"/>
    <w:rsid w:val="00655BC5"/>
    <w:rsid w:val="006568BE"/>
    <w:rsid w:val="0066025D"/>
    <w:rsid w:val="006603A0"/>
    <w:rsid w:val="0066091A"/>
    <w:rsid w:val="00661D2A"/>
    <w:rsid w:val="00666675"/>
    <w:rsid w:val="00667B35"/>
    <w:rsid w:val="00667C8A"/>
    <w:rsid w:val="006773EC"/>
    <w:rsid w:val="00680504"/>
    <w:rsid w:val="00681CD9"/>
    <w:rsid w:val="00683E30"/>
    <w:rsid w:val="00684B2A"/>
    <w:rsid w:val="00686AFB"/>
    <w:rsid w:val="00687024"/>
    <w:rsid w:val="0068792C"/>
    <w:rsid w:val="0069262F"/>
    <w:rsid w:val="00692F6C"/>
    <w:rsid w:val="006931F5"/>
    <w:rsid w:val="00695E22"/>
    <w:rsid w:val="006A25A4"/>
    <w:rsid w:val="006A6A76"/>
    <w:rsid w:val="006B548D"/>
    <w:rsid w:val="006B5BF0"/>
    <w:rsid w:val="006B5C02"/>
    <w:rsid w:val="006B674F"/>
    <w:rsid w:val="006B7093"/>
    <w:rsid w:val="006B70A3"/>
    <w:rsid w:val="006B7417"/>
    <w:rsid w:val="006C4633"/>
    <w:rsid w:val="006C4B54"/>
    <w:rsid w:val="006C5570"/>
    <w:rsid w:val="006C67DA"/>
    <w:rsid w:val="006D31F9"/>
    <w:rsid w:val="006D3691"/>
    <w:rsid w:val="006D4710"/>
    <w:rsid w:val="006D6190"/>
    <w:rsid w:val="006D6AB5"/>
    <w:rsid w:val="006D73F8"/>
    <w:rsid w:val="006E1EE9"/>
    <w:rsid w:val="006E2BD4"/>
    <w:rsid w:val="006E55FE"/>
    <w:rsid w:val="006E5EF0"/>
    <w:rsid w:val="006E63D5"/>
    <w:rsid w:val="006F02D3"/>
    <w:rsid w:val="006F2B38"/>
    <w:rsid w:val="006F3379"/>
    <w:rsid w:val="006F3563"/>
    <w:rsid w:val="006F3851"/>
    <w:rsid w:val="006F42B9"/>
    <w:rsid w:val="006F6103"/>
    <w:rsid w:val="006F76C0"/>
    <w:rsid w:val="00702DF9"/>
    <w:rsid w:val="0070421D"/>
    <w:rsid w:val="00704E00"/>
    <w:rsid w:val="00706B3B"/>
    <w:rsid w:val="0071249F"/>
    <w:rsid w:val="00712AE6"/>
    <w:rsid w:val="007209E7"/>
    <w:rsid w:val="00726182"/>
    <w:rsid w:val="00727635"/>
    <w:rsid w:val="00730385"/>
    <w:rsid w:val="00730EE3"/>
    <w:rsid w:val="00731CCA"/>
    <w:rsid w:val="00732329"/>
    <w:rsid w:val="0073375E"/>
    <w:rsid w:val="007337CA"/>
    <w:rsid w:val="0073384A"/>
    <w:rsid w:val="00734CE4"/>
    <w:rsid w:val="00735123"/>
    <w:rsid w:val="00737A5F"/>
    <w:rsid w:val="00741837"/>
    <w:rsid w:val="0074506B"/>
    <w:rsid w:val="007453E6"/>
    <w:rsid w:val="00746A5C"/>
    <w:rsid w:val="00752720"/>
    <w:rsid w:val="00754789"/>
    <w:rsid w:val="00754B3B"/>
    <w:rsid w:val="00762E59"/>
    <w:rsid w:val="007649C2"/>
    <w:rsid w:val="00765EED"/>
    <w:rsid w:val="00770453"/>
    <w:rsid w:val="007707D2"/>
    <w:rsid w:val="0077309D"/>
    <w:rsid w:val="007774EE"/>
    <w:rsid w:val="00781822"/>
    <w:rsid w:val="00783F21"/>
    <w:rsid w:val="00786AE0"/>
    <w:rsid w:val="00787159"/>
    <w:rsid w:val="0079043A"/>
    <w:rsid w:val="00791401"/>
    <w:rsid w:val="00791668"/>
    <w:rsid w:val="00791AA1"/>
    <w:rsid w:val="0079349B"/>
    <w:rsid w:val="007978A8"/>
    <w:rsid w:val="007A0373"/>
    <w:rsid w:val="007A3793"/>
    <w:rsid w:val="007A6822"/>
    <w:rsid w:val="007A7A87"/>
    <w:rsid w:val="007B3EC5"/>
    <w:rsid w:val="007B3FE2"/>
    <w:rsid w:val="007B6280"/>
    <w:rsid w:val="007C087B"/>
    <w:rsid w:val="007C1BA2"/>
    <w:rsid w:val="007C200E"/>
    <w:rsid w:val="007C2B48"/>
    <w:rsid w:val="007C7203"/>
    <w:rsid w:val="007C7E41"/>
    <w:rsid w:val="007D052A"/>
    <w:rsid w:val="007D20E9"/>
    <w:rsid w:val="007D4F8A"/>
    <w:rsid w:val="007D5E45"/>
    <w:rsid w:val="007D63ED"/>
    <w:rsid w:val="007D7881"/>
    <w:rsid w:val="007D7E3A"/>
    <w:rsid w:val="007E07BF"/>
    <w:rsid w:val="007E0E10"/>
    <w:rsid w:val="007E156C"/>
    <w:rsid w:val="007E17D8"/>
    <w:rsid w:val="007E3C24"/>
    <w:rsid w:val="007E4768"/>
    <w:rsid w:val="007E777B"/>
    <w:rsid w:val="007E7C70"/>
    <w:rsid w:val="007F1715"/>
    <w:rsid w:val="007F2070"/>
    <w:rsid w:val="007F53DD"/>
    <w:rsid w:val="007F63C1"/>
    <w:rsid w:val="008030D8"/>
    <w:rsid w:val="00804AAC"/>
    <w:rsid w:val="008053F5"/>
    <w:rsid w:val="00807AF7"/>
    <w:rsid w:val="00810198"/>
    <w:rsid w:val="008109DC"/>
    <w:rsid w:val="008117AD"/>
    <w:rsid w:val="0081584E"/>
    <w:rsid w:val="00815DA8"/>
    <w:rsid w:val="00816901"/>
    <w:rsid w:val="008179E7"/>
    <w:rsid w:val="0082194D"/>
    <w:rsid w:val="008221F9"/>
    <w:rsid w:val="00823DE7"/>
    <w:rsid w:val="00825EDE"/>
    <w:rsid w:val="00826EF5"/>
    <w:rsid w:val="00827058"/>
    <w:rsid w:val="00830CB0"/>
    <w:rsid w:val="00831693"/>
    <w:rsid w:val="008321BD"/>
    <w:rsid w:val="00833B4B"/>
    <w:rsid w:val="008346D2"/>
    <w:rsid w:val="00836D27"/>
    <w:rsid w:val="00836EFB"/>
    <w:rsid w:val="00840104"/>
    <w:rsid w:val="00840C1F"/>
    <w:rsid w:val="008411C9"/>
    <w:rsid w:val="00841293"/>
    <w:rsid w:val="00841FC5"/>
    <w:rsid w:val="0084293C"/>
    <w:rsid w:val="00843744"/>
    <w:rsid w:val="00843D0F"/>
    <w:rsid w:val="00844B2A"/>
    <w:rsid w:val="00845709"/>
    <w:rsid w:val="00846439"/>
    <w:rsid w:val="008505DF"/>
    <w:rsid w:val="00851A08"/>
    <w:rsid w:val="008576BD"/>
    <w:rsid w:val="00857A15"/>
    <w:rsid w:val="00860463"/>
    <w:rsid w:val="008612CC"/>
    <w:rsid w:val="008625EE"/>
    <w:rsid w:val="0086375D"/>
    <w:rsid w:val="00870555"/>
    <w:rsid w:val="00872E93"/>
    <w:rsid w:val="008733DA"/>
    <w:rsid w:val="00874266"/>
    <w:rsid w:val="00876403"/>
    <w:rsid w:val="0087661E"/>
    <w:rsid w:val="00881419"/>
    <w:rsid w:val="00884C9B"/>
    <w:rsid w:val="008850E4"/>
    <w:rsid w:val="008879E6"/>
    <w:rsid w:val="008939AB"/>
    <w:rsid w:val="00893DEF"/>
    <w:rsid w:val="008A12F5"/>
    <w:rsid w:val="008A1D89"/>
    <w:rsid w:val="008A3086"/>
    <w:rsid w:val="008A36B7"/>
    <w:rsid w:val="008A36E6"/>
    <w:rsid w:val="008A3760"/>
    <w:rsid w:val="008A4F8B"/>
    <w:rsid w:val="008A5AFF"/>
    <w:rsid w:val="008A6266"/>
    <w:rsid w:val="008B1587"/>
    <w:rsid w:val="008B1B01"/>
    <w:rsid w:val="008B3BCD"/>
    <w:rsid w:val="008B4F56"/>
    <w:rsid w:val="008B6855"/>
    <w:rsid w:val="008B6DF8"/>
    <w:rsid w:val="008C106C"/>
    <w:rsid w:val="008C10F1"/>
    <w:rsid w:val="008C1926"/>
    <w:rsid w:val="008C1E99"/>
    <w:rsid w:val="008C51C4"/>
    <w:rsid w:val="008C5C1F"/>
    <w:rsid w:val="008C60F9"/>
    <w:rsid w:val="008D2DBF"/>
    <w:rsid w:val="008D68B6"/>
    <w:rsid w:val="008D75B4"/>
    <w:rsid w:val="008D7ABE"/>
    <w:rsid w:val="008E0085"/>
    <w:rsid w:val="008E1690"/>
    <w:rsid w:val="008E1CE5"/>
    <w:rsid w:val="008E2605"/>
    <w:rsid w:val="008E2AA6"/>
    <w:rsid w:val="008E311B"/>
    <w:rsid w:val="008E3E7C"/>
    <w:rsid w:val="008F0A34"/>
    <w:rsid w:val="008F1014"/>
    <w:rsid w:val="008F2AFD"/>
    <w:rsid w:val="008F4612"/>
    <w:rsid w:val="008F46E7"/>
    <w:rsid w:val="008F585B"/>
    <w:rsid w:val="008F5C55"/>
    <w:rsid w:val="008F64CA"/>
    <w:rsid w:val="008F67D7"/>
    <w:rsid w:val="008F6F0B"/>
    <w:rsid w:val="008F70A9"/>
    <w:rsid w:val="008F7E4B"/>
    <w:rsid w:val="009015C9"/>
    <w:rsid w:val="00904172"/>
    <w:rsid w:val="009046B8"/>
    <w:rsid w:val="00904C8C"/>
    <w:rsid w:val="00905D85"/>
    <w:rsid w:val="00905FE3"/>
    <w:rsid w:val="00907BA7"/>
    <w:rsid w:val="00910537"/>
    <w:rsid w:val="0091064E"/>
    <w:rsid w:val="00911389"/>
    <w:rsid w:val="00911FC5"/>
    <w:rsid w:val="00912740"/>
    <w:rsid w:val="0091353D"/>
    <w:rsid w:val="00916861"/>
    <w:rsid w:val="00920BC6"/>
    <w:rsid w:val="00922808"/>
    <w:rsid w:val="00926B34"/>
    <w:rsid w:val="0093142E"/>
    <w:rsid w:val="00931A10"/>
    <w:rsid w:val="00937111"/>
    <w:rsid w:val="00941195"/>
    <w:rsid w:val="009452BE"/>
    <w:rsid w:val="009452CC"/>
    <w:rsid w:val="00945699"/>
    <w:rsid w:val="00947967"/>
    <w:rsid w:val="00951377"/>
    <w:rsid w:val="00955095"/>
    <w:rsid w:val="00955201"/>
    <w:rsid w:val="00957DF6"/>
    <w:rsid w:val="00962DAE"/>
    <w:rsid w:val="00965200"/>
    <w:rsid w:val="009668B3"/>
    <w:rsid w:val="00971471"/>
    <w:rsid w:val="009721EF"/>
    <w:rsid w:val="009756A5"/>
    <w:rsid w:val="009761C6"/>
    <w:rsid w:val="009827F7"/>
    <w:rsid w:val="009838E7"/>
    <w:rsid w:val="00983C55"/>
    <w:rsid w:val="009849C2"/>
    <w:rsid w:val="00984D24"/>
    <w:rsid w:val="009858EB"/>
    <w:rsid w:val="00992C3C"/>
    <w:rsid w:val="00993E18"/>
    <w:rsid w:val="00997712"/>
    <w:rsid w:val="009A0770"/>
    <w:rsid w:val="009A3F47"/>
    <w:rsid w:val="009A7330"/>
    <w:rsid w:val="009B0046"/>
    <w:rsid w:val="009B0629"/>
    <w:rsid w:val="009B37D8"/>
    <w:rsid w:val="009B5E02"/>
    <w:rsid w:val="009C1440"/>
    <w:rsid w:val="009C2058"/>
    <w:rsid w:val="009C2107"/>
    <w:rsid w:val="009C4FE6"/>
    <w:rsid w:val="009C5D9E"/>
    <w:rsid w:val="009C5EC1"/>
    <w:rsid w:val="009C633C"/>
    <w:rsid w:val="009C65B2"/>
    <w:rsid w:val="009D2C3E"/>
    <w:rsid w:val="009D6134"/>
    <w:rsid w:val="009E0625"/>
    <w:rsid w:val="009E3034"/>
    <w:rsid w:val="009E3985"/>
    <w:rsid w:val="009E549F"/>
    <w:rsid w:val="009E6A26"/>
    <w:rsid w:val="009F1A55"/>
    <w:rsid w:val="009F28A8"/>
    <w:rsid w:val="009F473E"/>
    <w:rsid w:val="009F5247"/>
    <w:rsid w:val="009F682A"/>
    <w:rsid w:val="00A022BE"/>
    <w:rsid w:val="00A03C24"/>
    <w:rsid w:val="00A064E2"/>
    <w:rsid w:val="00A07B4B"/>
    <w:rsid w:val="00A17641"/>
    <w:rsid w:val="00A209BA"/>
    <w:rsid w:val="00A2245C"/>
    <w:rsid w:val="00A24C95"/>
    <w:rsid w:val="00A2599A"/>
    <w:rsid w:val="00A25BC4"/>
    <w:rsid w:val="00A26094"/>
    <w:rsid w:val="00A301BF"/>
    <w:rsid w:val="00A302B2"/>
    <w:rsid w:val="00A31907"/>
    <w:rsid w:val="00A31E95"/>
    <w:rsid w:val="00A32663"/>
    <w:rsid w:val="00A33094"/>
    <w:rsid w:val="00A331B4"/>
    <w:rsid w:val="00A34709"/>
    <w:rsid w:val="00A3484E"/>
    <w:rsid w:val="00A3560C"/>
    <w:rsid w:val="00A356D3"/>
    <w:rsid w:val="00A36ADA"/>
    <w:rsid w:val="00A37C4D"/>
    <w:rsid w:val="00A40AAE"/>
    <w:rsid w:val="00A438D8"/>
    <w:rsid w:val="00A442D4"/>
    <w:rsid w:val="00A4613B"/>
    <w:rsid w:val="00A473F5"/>
    <w:rsid w:val="00A47F44"/>
    <w:rsid w:val="00A509C3"/>
    <w:rsid w:val="00A515DC"/>
    <w:rsid w:val="00A51F9D"/>
    <w:rsid w:val="00A5416A"/>
    <w:rsid w:val="00A54335"/>
    <w:rsid w:val="00A556B0"/>
    <w:rsid w:val="00A567D1"/>
    <w:rsid w:val="00A5726C"/>
    <w:rsid w:val="00A62856"/>
    <w:rsid w:val="00A639F4"/>
    <w:rsid w:val="00A6406B"/>
    <w:rsid w:val="00A656C0"/>
    <w:rsid w:val="00A65864"/>
    <w:rsid w:val="00A65FAE"/>
    <w:rsid w:val="00A66508"/>
    <w:rsid w:val="00A66A3C"/>
    <w:rsid w:val="00A75A5D"/>
    <w:rsid w:val="00A7695A"/>
    <w:rsid w:val="00A81A32"/>
    <w:rsid w:val="00A835BD"/>
    <w:rsid w:val="00A84BF3"/>
    <w:rsid w:val="00A9074F"/>
    <w:rsid w:val="00A910CB"/>
    <w:rsid w:val="00A954E1"/>
    <w:rsid w:val="00A9567F"/>
    <w:rsid w:val="00A95AD8"/>
    <w:rsid w:val="00A95E45"/>
    <w:rsid w:val="00A973DA"/>
    <w:rsid w:val="00A97B15"/>
    <w:rsid w:val="00AA0C8D"/>
    <w:rsid w:val="00AA29A3"/>
    <w:rsid w:val="00AA395D"/>
    <w:rsid w:val="00AA42D5"/>
    <w:rsid w:val="00AB2FAB"/>
    <w:rsid w:val="00AB5C14"/>
    <w:rsid w:val="00AC1EE7"/>
    <w:rsid w:val="00AC220E"/>
    <w:rsid w:val="00AC333F"/>
    <w:rsid w:val="00AC4BA5"/>
    <w:rsid w:val="00AC585C"/>
    <w:rsid w:val="00AC5FF2"/>
    <w:rsid w:val="00AC636E"/>
    <w:rsid w:val="00AC6F7C"/>
    <w:rsid w:val="00AC6F80"/>
    <w:rsid w:val="00AC7B60"/>
    <w:rsid w:val="00AD1925"/>
    <w:rsid w:val="00AD2309"/>
    <w:rsid w:val="00AD5373"/>
    <w:rsid w:val="00AD7558"/>
    <w:rsid w:val="00AE0026"/>
    <w:rsid w:val="00AE067D"/>
    <w:rsid w:val="00AE10FC"/>
    <w:rsid w:val="00AF0FF4"/>
    <w:rsid w:val="00AF1181"/>
    <w:rsid w:val="00AF17B4"/>
    <w:rsid w:val="00AF2CA6"/>
    <w:rsid w:val="00AF2F79"/>
    <w:rsid w:val="00AF4653"/>
    <w:rsid w:val="00AF537E"/>
    <w:rsid w:val="00AF7DB7"/>
    <w:rsid w:val="00B03803"/>
    <w:rsid w:val="00B04E6C"/>
    <w:rsid w:val="00B10D02"/>
    <w:rsid w:val="00B14385"/>
    <w:rsid w:val="00B15619"/>
    <w:rsid w:val="00B163EE"/>
    <w:rsid w:val="00B201E2"/>
    <w:rsid w:val="00B21306"/>
    <w:rsid w:val="00B2431B"/>
    <w:rsid w:val="00B26C50"/>
    <w:rsid w:val="00B33324"/>
    <w:rsid w:val="00B40C62"/>
    <w:rsid w:val="00B443E4"/>
    <w:rsid w:val="00B45EBA"/>
    <w:rsid w:val="00B460E1"/>
    <w:rsid w:val="00B460FF"/>
    <w:rsid w:val="00B50790"/>
    <w:rsid w:val="00B5484D"/>
    <w:rsid w:val="00B56171"/>
    <w:rsid w:val="00B563EA"/>
    <w:rsid w:val="00B56530"/>
    <w:rsid w:val="00B56CDF"/>
    <w:rsid w:val="00B60E51"/>
    <w:rsid w:val="00B6241F"/>
    <w:rsid w:val="00B624D3"/>
    <w:rsid w:val="00B635D3"/>
    <w:rsid w:val="00B63A54"/>
    <w:rsid w:val="00B6588C"/>
    <w:rsid w:val="00B66B63"/>
    <w:rsid w:val="00B74CA5"/>
    <w:rsid w:val="00B75B52"/>
    <w:rsid w:val="00B761EA"/>
    <w:rsid w:val="00B76E97"/>
    <w:rsid w:val="00B7701F"/>
    <w:rsid w:val="00B77D18"/>
    <w:rsid w:val="00B815C3"/>
    <w:rsid w:val="00B819B4"/>
    <w:rsid w:val="00B8313A"/>
    <w:rsid w:val="00B91FFE"/>
    <w:rsid w:val="00B93503"/>
    <w:rsid w:val="00B964E4"/>
    <w:rsid w:val="00B979C2"/>
    <w:rsid w:val="00BA03EC"/>
    <w:rsid w:val="00BA0453"/>
    <w:rsid w:val="00BA07FE"/>
    <w:rsid w:val="00BA31E8"/>
    <w:rsid w:val="00BA55E0"/>
    <w:rsid w:val="00BA6BD4"/>
    <w:rsid w:val="00BA6C7A"/>
    <w:rsid w:val="00BA706D"/>
    <w:rsid w:val="00BA7B8B"/>
    <w:rsid w:val="00BB0196"/>
    <w:rsid w:val="00BB17D1"/>
    <w:rsid w:val="00BB2F9A"/>
    <w:rsid w:val="00BB3752"/>
    <w:rsid w:val="00BB38EC"/>
    <w:rsid w:val="00BB51C5"/>
    <w:rsid w:val="00BB6688"/>
    <w:rsid w:val="00BC26D4"/>
    <w:rsid w:val="00BC598F"/>
    <w:rsid w:val="00BC6A7C"/>
    <w:rsid w:val="00BD017E"/>
    <w:rsid w:val="00BD1574"/>
    <w:rsid w:val="00BD319B"/>
    <w:rsid w:val="00BD4586"/>
    <w:rsid w:val="00BE0C80"/>
    <w:rsid w:val="00BE0EA5"/>
    <w:rsid w:val="00BE190B"/>
    <w:rsid w:val="00BE3198"/>
    <w:rsid w:val="00BF2A42"/>
    <w:rsid w:val="00BF2BF3"/>
    <w:rsid w:val="00BF30C4"/>
    <w:rsid w:val="00C00EBF"/>
    <w:rsid w:val="00C01698"/>
    <w:rsid w:val="00C03D8C"/>
    <w:rsid w:val="00C055EC"/>
    <w:rsid w:val="00C06DF0"/>
    <w:rsid w:val="00C07D6E"/>
    <w:rsid w:val="00C10DC9"/>
    <w:rsid w:val="00C1205E"/>
    <w:rsid w:val="00C12FB3"/>
    <w:rsid w:val="00C148B5"/>
    <w:rsid w:val="00C17341"/>
    <w:rsid w:val="00C2176D"/>
    <w:rsid w:val="00C22500"/>
    <w:rsid w:val="00C24B24"/>
    <w:rsid w:val="00C24EEF"/>
    <w:rsid w:val="00C25CF6"/>
    <w:rsid w:val="00C26C36"/>
    <w:rsid w:val="00C2755C"/>
    <w:rsid w:val="00C303AE"/>
    <w:rsid w:val="00C32768"/>
    <w:rsid w:val="00C354C1"/>
    <w:rsid w:val="00C3673A"/>
    <w:rsid w:val="00C368B8"/>
    <w:rsid w:val="00C431DF"/>
    <w:rsid w:val="00C45083"/>
    <w:rsid w:val="00C456BD"/>
    <w:rsid w:val="00C460B3"/>
    <w:rsid w:val="00C471D1"/>
    <w:rsid w:val="00C530DC"/>
    <w:rsid w:val="00C5350D"/>
    <w:rsid w:val="00C54284"/>
    <w:rsid w:val="00C55A0D"/>
    <w:rsid w:val="00C577B9"/>
    <w:rsid w:val="00C57F03"/>
    <w:rsid w:val="00C6034F"/>
    <w:rsid w:val="00C6123C"/>
    <w:rsid w:val="00C6311A"/>
    <w:rsid w:val="00C7084D"/>
    <w:rsid w:val="00C71436"/>
    <w:rsid w:val="00C7315E"/>
    <w:rsid w:val="00C75895"/>
    <w:rsid w:val="00C760A1"/>
    <w:rsid w:val="00C83C9F"/>
    <w:rsid w:val="00C85064"/>
    <w:rsid w:val="00C90734"/>
    <w:rsid w:val="00C92405"/>
    <w:rsid w:val="00C9324B"/>
    <w:rsid w:val="00C94519"/>
    <w:rsid w:val="00C94840"/>
    <w:rsid w:val="00CA0BC7"/>
    <w:rsid w:val="00CA223A"/>
    <w:rsid w:val="00CA32A5"/>
    <w:rsid w:val="00CA4EE3"/>
    <w:rsid w:val="00CA5C51"/>
    <w:rsid w:val="00CB027F"/>
    <w:rsid w:val="00CB1767"/>
    <w:rsid w:val="00CB53E4"/>
    <w:rsid w:val="00CB6898"/>
    <w:rsid w:val="00CC0EBB"/>
    <w:rsid w:val="00CC4F64"/>
    <w:rsid w:val="00CC6297"/>
    <w:rsid w:val="00CC7690"/>
    <w:rsid w:val="00CD08D4"/>
    <w:rsid w:val="00CD1986"/>
    <w:rsid w:val="00CD5126"/>
    <w:rsid w:val="00CD54BF"/>
    <w:rsid w:val="00CD562E"/>
    <w:rsid w:val="00CE4D5C"/>
    <w:rsid w:val="00CE54D5"/>
    <w:rsid w:val="00CF05DA"/>
    <w:rsid w:val="00CF58EB"/>
    <w:rsid w:val="00CF6FEC"/>
    <w:rsid w:val="00CF7713"/>
    <w:rsid w:val="00CF7B70"/>
    <w:rsid w:val="00CF7C5B"/>
    <w:rsid w:val="00D006DA"/>
    <w:rsid w:val="00D0106E"/>
    <w:rsid w:val="00D02D5C"/>
    <w:rsid w:val="00D059CE"/>
    <w:rsid w:val="00D06383"/>
    <w:rsid w:val="00D07216"/>
    <w:rsid w:val="00D17111"/>
    <w:rsid w:val="00D17EE9"/>
    <w:rsid w:val="00D20E85"/>
    <w:rsid w:val="00D24615"/>
    <w:rsid w:val="00D250F7"/>
    <w:rsid w:val="00D26973"/>
    <w:rsid w:val="00D26AA8"/>
    <w:rsid w:val="00D30BA6"/>
    <w:rsid w:val="00D319E3"/>
    <w:rsid w:val="00D36986"/>
    <w:rsid w:val="00D36B08"/>
    <w:rsid w:val="00D37842"/>
    <w:rsid w:val="00D42DC2"/>
    <w:rsid w:val="00D4302B"/>
    <w:rsid w:val="00D432DA"/>
    <w:rsid w:val="00D43684"/>
    <w:rsid w:val="00D43BCB"/>
    <w:rsid w:val="00D461A7"/>
    <w:rsid w:val="00D46656"/>
    <w:rsid w:val="00D47E70"/>
    <w:rsid w:val="00D50A4F"/>
    <w:rsid w:val="00D537E1"/>
    <w:rsid w:val="00D55BB2"/>
    <w:rsid w:val="00D566CE"/>
    <w:rsid w:val="00D56841"/>
    <w:rsid w:val="00D6091A"/>
    <w:rsid w:val="00D61973"/>
    <w:rsid w:val="00D6605A"/>
    <w:rsid w:val="00D6695F"/>
    <w:rsid w:val="00D723FF"/>
    <w:rsid w:val="00D7436C"/>
    <w:rsid w:val="00D750AC"/>
    <w:rsid w:val="00D75644"/>
    <w:rsid w:val="00D75BD5"/>
    <w:rsid w:val="00D76272"/>
    <w:rsid w:val="00D80522"/>
    <w:rsid w:val="00D81656"/>
    <w:rsid w:val="00D83D87"/>
    <w:rsid w:val="00D84A6D"/>
    <w:rsid w:val="00D86021"/>
    <w:rsid w:val="00D86A30"/>
    <w:rsid w:val="00D90ED0"/>
    <w:rsid w:val="00D923A9"/>
    <w:rsid w:val="00D940E3"/>
    <w:rsid w:val="00D97CB4"/>
    <w:rsid w:val="00D97DD4"/>
    <w:rsid w:val="00DA03A0"/>
    <w:rsid w:val="00DA258D"/>
    <w:rsid w:val="00DA2E1E"/>
    <w:rsid w:val="00DA366D"/>
    <w:rsid w:val="00DA58CA"/>
    <w:rsid w:val="00DA5A8A"/>
    <w:rsid w:val="00DB1170"/>
    <w:rsid w:val="00DB13A3"/>
    <w:rsid w:val="00DB26CD"/>
    <w:rsid w:val="00DB441C"/>
    <w:rsid w:val="00DB44AF"/>
    <w:rsid w:val="00DB7FA9"/>
    <w:rsid w:val="00DC0CC9"/>
    <w:rsid w:val="00DC151C"/>
    <w:rsid w:val="00DC1F58"/>
    <w:rsid w:val="00DC2540"/>
    <w:rsid w:val="00DC2F46"/>
    <w:rsid w:val="00DC339B"/>
    <w:rsid w:val="00DC36AC"/>
    <w:rsid w:val="00DC3BCB"/>
    <w:rsid w:val="00DC5D40"/>
    <w:rsid w:val="00DC69A7"/>
    <w:rsid w:val="00DC70F4"/>
    <w:rsid w:val="00DD2A0A"/>
    <w:rsid w:val="00DD2A77"/>
    <w:rsid w:val="00DD30E9"/>
    <w:rsid w:val="00DD4F47"/>
    <w:rsid w:val="00DD6E81"/>
    <w:rsid w:val="00DD7415"/>
    <w:rsid w:val="00DD7FBB"/>
    <w:rsid w:val="00DE0B9F"/>
    <w:rsid w:val="00DE2A9E"/>
    <w:rsid w:val="00DE4238"/>
    <w:rsid w:val="00DE4295"/>
    <w:rsid w:val="00DE587E"/>
    <w:rsid w:val="00DE5BFF"/>
    <w:rsid w:val="00DE657F"/>
    <w:rsid w:val="00DF1218"/>
    <w:rsid w:val="00DF178F"/>
    <w:rsid w:val="00DF4893"/>
    <w:rsid w:val="00DF631B"/>
    <w:rsid w:val="00DF6462"/>
    <w:rsid w:val="00E01299"/>
    <w:rsid w:val="00E02FA0"/>
    <w:rsid w:val="00E036DC"/>
    <w:rsid w:val="00E10454"/>
    <w:rsid w:val="00E112E5"/>
    <w:rsid w:val="00E122D8"/>
    <w:rsid w:val="00E12765"/>
    <w:rsid w:val="00E12CC8"/>
    <w:rsid w:val="00E15352"/>
    <w:rsid w:val="00E21CC7"/>
    <w:rsid w:val="00E24D9E"/>
    <w:rsid w:val="00E2581E"/>
    <w:rsid w:val="00E25849"/>
    <w:rsid w:val="00E27622"/>
    <w:rsid w:val="00E3197E"/>
    <w:rsid w:val="00E32B6B"/>
    <w:rsid w:val="00E3311C"/>
    <w:rsid w:val="00E342F8"/>
    <w:rsid w:val="00E3508D"/>
    <w:rsid w:val="00E351ED"/>
    <w:rsid w:val="00E37560"/>
    <w:rsid w:val="00E41730"/>
    <w:rsid w:val="00E42B19"/>
    <w:rsid w:val="00E4487C"/>
    <w:rsid w:val="00E46CF2"/>
    <w:rsid w:val="00E50A3E"/>
    <w:rsid w:val="00E517AB"/>
    <w:rsid w:val="00E522B5"/>
    <w:rsid w:val="00E53B24"/>
    <w:rsid w:val="00E5530A"/>
    <w:rsid w:val="00E60053"/>
    <w:rsid w:val="00E6034B"/>
    <w:rsid w:val="00E60DC2"/>
    <w:rsid w:val="00E63D1B"/>
    <w:rsid w:val="00E642ED"/>
    <w:rsid w:val="00E6549E"/>
    <w:rsid w:val="00E65740"/>
    <w:rsid w:val="00E65EDE"/>
    <w:rsid w:val="00E663B2"/>
    <w:rsid w:val="00E70F81"/>
    <w:rsid w:val="00E71FAB"/>
    <w:rsid w:val="00E758CC"/>
    <w:rsid w:val="00E77055"/>
    <w:rsid w:val="00E772A8"/>
    <w:rsid w:val="00E77460"/>
    <w:rsid w:val="00E812E3"/>
    <w:rsid w:val="00E83ABC"/>
    <w:rsid w:val="00E844F2"/>
    <w:rsid w:val="00E8469E"/>
    <w:rsid w:val="00E849BD"/>
    <w:rsid w:val="00E85A51"/>
    <w:rsid w:val="00E86B2B"/>
    <w:rsid w:val="00E90AD0"/>
    <w:rsid w:val="00E91E7C"/>
    <w:rsid w:val="00E92C7D"/>
    <w:rsid w:val="00E92FCB"/>
    <w:rsid w:val="00E93626"/>
    <w:rsid w:val="00E94FA6"/>
    <w:rsid w:val="00EA0FDE"/>
    <w:rsid w:val="00EA147F"/>
    <w:rsid w:val="00EA462F"/>
    <w:rsid w:val="00EA464E"/>
    <w:rsid w:val="00EA4A27"/>
    <w:rsid w:val="00EA4FA6"/>
    <w:rsid w:val="00EB0A83"/>
    <w:rsid w:val="00EB1A25"/>
    <w:rsid w:val="00EB1D26"/>
    <w:rsid w:val="00EB3926"/>
    <w:rsid w:val="00EB78C4"/>
    <w:rsid w:val="00EB79DC"/>
    <w:rsid w:val="00EC0B2E"/>
    <w:rsid w:val="00EC2450"/>
    <w:rsid w:val="00EC2C8B"/>
    <w:rsid w:val="00EC52E7"/>
    <w:rsid w:val="00EC7363"/>
    <w:rsid w:val="00EC7C30"/>
    <w:rsid w:val="00ED03AB"/>
    <w:rsid w:val="00ED1963"/>
    <w:rsid w:val="00ED1CD4"/>
    <w:rsid w:val="00ED1D2B"/>
    <w:rsid w:val="00ED2EBC"/>
    <w:rsid w:val="00ED64B5"/>
    <w:rsid w:val="00ED6B19"/>
    <w:rsid w:val="00EE17FD"/>
    <w:rsid w:val="00EE29EC"/>
    <w:rsid w:val="00EE54D1"/>
    <w:rsid w:val="00EE61FA"/>
    <w:rsid w:val="00EE744E"/>
    <w:rsid w:val="00EE7CCA"/>
    <w:rsid w:val="00EF029A"/>
    <w:rsid w:val="00EF22A6"/>
    <w:rsid w:val="00EF2C0D"/>
    <w:rsid w:val="00EF3FB8"/>
    <w:rsid w:val="00EF5225"/>
    <w:rsid w:val="00EF7C0C"/>
    <w:rsid w:val="00F056DB"/>
    <w:rsid w:val="00F06E53"/>
    <w:rsid w:val="00F1367A"/>
    <w:rsid w:val="00F15A1E"/>
    <w:rsid w:val="00F16A14"/>
    <w:rsid w:val="00F2466B"/>
    <w:rsid w:val="00F25C4B"/>
    <w:rsid w:val="00F31AD6"/>
    <w:rsid w:val="00F3222F"/>
    <w:rsid w:val="00F35ACB"/>
    <w:rsid w:val="00F35C30"/>
    <w:rsid w:val="00F362D7"/>
    <w:rsid w:val="00F37D7B"/>
    <w:rsid w:val="00F4038A"/>
    <w:rsid w:val="00F40774"/>
    <w:rsid w:val="00F41793"/>
    <w:rsid w:val="00F47D8B"/>
    <w:rsid w:val="00F504F1"/>
    <w:rsid w:val="00F52E13"/>
    <w:rsid w:val="00F5314C"/>
    <w:rsid w:val="00F5581B"/>
    <w:rsid w:val="00F5688C"/>
    <w:rsid w:val="00F56F7A"/>
    <w:rsid w:val="00F60048"/>
    <w:rsid w:val="00F6084B"/>
    <w:rsid w:val="00F60B0B"/>
    <w:rsid w:val="00F62122"/>
    <w:rsid w:val="00F635DD"/>
    <w:rsid w:val="00F64E81"/>
    <w:rsid w:val="00F6627B"/>
    <w:rsid w:val="00F7336E"/>
    <w:rsid w:val="00F734F2"/>
    <w:rsid w:val="00F746AE"/>
    <w:rsid w:val="00F75052"/>
    <w:rsid w:val="00F75AE8"/>
    <w:rsid w:val="00F804D3"/>
    <w:rsid w:val="00F80567"/>
    <w:rsid w:val="00F80CFD"/>
    <w:rsid w:val="00F81294"/>
    <w:rsid w:val="00F816CB"/>
    <w:rsid w:val="00F81CD2"/>
    <w:rsid w:val="00F82641"/>
    <w:rsid w:val="00F90F18"/>
    <w:rsid w:val="00F9371D"/>
    <w:rsid w:val="00F937E4"/>
    <w:rsid w:val="00F95EE7"/>
    <w:rsid w:val="00F96113"/>
    <w:rsid w:val="00F9654B"/>
    <w:rsid w:val="00FA0BAB"/>
    <w:rsid w:val="00FA1D07"/>
    <w:rsid w:val="00FA30DF"/>
    <w:rsid w:val="00FA39E6"/>
    <w:rsid w:val="00FA3C15"/>
    <w:rsid w:val="00FA5491"/>
    <w:rsid w:val="00FA7BC9"/>
    <w:rsid w:val="00FB2582"/>
    <w:rsid w:val="00FB3687"/>
    <w:rsid w:val="00FB378E"/>
    <w:rsid w:val="00FB37F1"/>
    <w:rsid w:val="00FB47C0"/>
    <w:rsid w:val="00FB501B"/>
    <w:rsid w:val="00FB719A"/>
    <w:rsid w:val="00FB7770"/>
    <w:rsid w:val="00FB7A50"/>
    <w:rsid w:val="00FB7E7D"/>
    <w:rsid w:val="00FC0325"/>
    <w:rsid w:val="00FC15A2"/>
    <w:rsid w:val="00FC1645"/>
    <w:rsid w:val="00FC4715"/>
    <w:rsid w:val="00FC5277"/>
    <w:rsid w:val="00FC6CAA"/>
    <w:rsid w:val="00FC6E4C"/>
    <w:rsid w:val="00FC6FCC"/>
    <w:rsid w:val="00FD176E"/>
    <w:rsid w:val="00FD2F90"/>
    <w:rsid w:val="00FD3B91"/>
    <w:rsid w:val="00FD5119"/>
    <w:rsid w:val="00FD576B"/>
    <w:rsid w:val="00FD579E"/>
    <w:rsid w:val="00FD6845"/>
    <w:rsid w:val="00FE0F11"/>
    <w:rsid w:val="00FE4384"/>
    <w:rsid w:val="00FE4516"/>
    <w:rsid w:val="00FE64C8"/>
    <w:rsid w:val="00FF32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03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列點,(二)"/>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692F6C"/>
    <w:pPr>
      <w:snapToGrid w:val="0"/>
      <w:jc w:val="left"/>
    </w:pPr>
    <w:rPr>
      <w:sz w:val="20"/>
    </w:rPr>
  </w:style>
  <w:style w:type="character" w:customStyle="1" w:styleId="afe">
    <w:name w:val="註腳文字 字元"/>
    <w:basedOn w:val="a7"/>
    <w:link w:val="afd"/>
    <w:uiPriority w:val="99"/>
    <w:semiHidden/>
    <w:rsid w:val="00692F6C"/>
    <w:rPr>
      <w:rFonts w:ascii="標楷體" w:eastAsia="標楷體"/>
      <w:kern w:val="2"/>
    </w:rPr>
  </w:style>
  <w:style w:type="character" w:styleId="aff">
    <w:name w:val="footnote reference"/>
    <w:basedOn w:val="a7"/>
    <w:uiPriority w:val="99"/>
    <w:semiHidden/>
    <w:unhideWhenUsed/>
    <w:rsid w:val="00692F6C"/>
    <w:rPr>
      <w:vertAlign w:val="superscript"/>
    </w:rPr>
  </w:style>
  <w:style w:type="character" w:customStyle="1" w:styleId="af8">
    <w:name w:val="清單段落 字元"/>
    <w:aliases w:val="1.1.1.1清單段落 字元,列點 字元,(二) 字元"/>
    <w:link w:val="af7"/>
    <w:uiPriority w:val="34"/>
    <w:locked/>
    <w:rsid w:val="005802DD"/>
    <w:rPr>
      <w:rFonts w:ascii="標楷體" w:eastAsia="標楷體"/>
      <w:kern w:val="2"/>
      <w:sz w:val="32"/>
    </w:rPr>
  </w:style>
  <w:style w:type="paragraph" w:customStyle="1" w:styleId="TableParagraph">
    <w:name w:val="Table Paragraph"/>
    <w:basedOn w:val="a6"/>
    <w:uiPriority w:val="1"/>
    <w:qFormat/>
    <w:rsid w:val="00EF2C0D"/>
    <w:pPr>
      <w:overflowPunct/>
      <w:spacing w:before="39"/>
      <w:ind w:left="151"/>
      <w:jc w:val="left"/>
    </w:pPr>
    <w:rPr>
      <w:rFonts w:hAnsi="標楷體" w:cs="標楷體"/>
      <w:kern w:val="0"/>
      <w:sz w:val="22"/>
      <w:szCs w:val="22"/>
      <w:lang w:val="zh-TW" w:bidi="zh-TW"/>
    </w:rPr>
  </w:style>
  <w:style w:type="table" w:customStyle="1" w:styleId="TableNormal">
    <w:name w:val="Table Normal"/>
    <w:uiPriority w:val="2"/>
    <w:semiHidden/>
    <w:unhideWhenUsed/>
    <w:qFormat/>
    <w:rsid w:val="00197D2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f0">
    <w:name w:val="TOC Heading"/>
    <w:basedOn w:val="1"/>
    <w:next w:val="a6"/>
    <w:uiPriority w:val="39"/>
    <w:unhideWhenUsed/>
    <w:qFormat/>
    <w:rsid w:val="00A95E45"/>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1">
    <w:name w:val="Unresolved Mention"/>
    <w:basedOn w:val="a7"/>
    <w:uiPriority w:val="99"/>
    <w:semiHidden/>
    <w:unhideWhenUsed/>
    <w:rsid w:val="00A95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488F5-D14F-49F4-BAD1-E011C0D18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3788</Words>
  <Characters>21593</Characters>
  <Application>Microsoft Office Word</Application>
  <DocSecurity>0</DocSecurity>
  <Lines>179</Lines>
  <Paragraphs>50</Paragraphs>
  <ScaleCrop>false</ScaleCrop>
  <Company/>
  <LinksUpToDate>false</LinksUpToDate>
  <CharactersWithSpaces>25331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2022-07-07T02:20:00Z</dcterms:created>
  <dcterms:modified xsi:type="dcterms:W3CDTF">2022-07-13T07:30:00Z</dcterms:modified>
  <cp:contentStatus/>
</cp:coreProperties>
</file>