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514562" w:rsidRDefault="00D75644" w:rsidP="00F37D7B">
      <w:pPr>
        <w:pStyle w:val="af2"/>
      </w:pPr>
      <w:r w:rsidRPr="00514562">
        <w:rPr>
          <w:rFonts w:hint="eastAsia"/>
        </w:rPr>
        <w:t>調查報告</w:t>
      </w:r>
    </w:p>
    <w:p w:rsidR="00E25849" w:rsidRPr="00514562"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1456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301D87" w:rsidRPr="00514562">
        <w:rPr>
          <w:rFonts w:hint="eastAsia"/>
        </w:rPr>
        <w:t>據訴</w:t>
      </w:r>
      <w:proofErr w:type="gramEnd"/>
      <w:r w:rsidR="00301D87" w:rsidRPr="00514562">
        <w:rPr>
          <w:rFonts w:hint="eastAsia"/>
        </w:rPr>
        <w:t>，有關南投縣頭社大排水道，違規業者仍持續經營划船業務牟利及假借清淤工程破壞地質造成地層下陷</w:t>
      </w:r>
      <w:proofErr w:type="gramStart"/>
      <w:r w:rsidR="00301D87" w:rsidRPr="00514562">
        <w:rPr>
          <w:rFonts w:hint="eastAsia"/>
        </w:rPr>
        <w:t>等情案</w:t>
      </w:r>
      <w:proofErr w:type="gramEnd"/>
      <w:r w:rsidR="00301D87" w:rsidRPr="00514562">
        <w:rPr>
          <w:rFonts w:hint="eastAsia"/>
        </w:rPr>
        <w:t>。</w:t>
      </w:r>
    </w:p>
    <w:p w:rsidR="00E25849" w:rsidRPr="00A50C8B" w:rsidRDefault="00E25849" w:rsidP="00287300">
      <w:pPr>
        <w:pStyle w:val="1"/>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50C8B">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2552F4" w:rsidRPr="00514562" w:rsidRDefault="002552F4" w:rsidP="003558A4">
      <w:pPr>
        <w:pStyle w:val="11"/>
        <w:ind w:left="680" w:firstLine="680"/>
        <w:rPr>
          <w:noProof/>
        </w:rPr>
      </w:pPr>
      <w:bookmarkStart w:id="49" w:name="_Toc524902730"/>
      <w:r w:rsidRPr="00514562">
        <w:rPr>
          <w:rFonts w:hint="eastAsia"/>
        </w:rPr>
        <w:t>本院前於</w:t>
      </w:r>
      <w:r w:rsidR="00EA1345" w:rsidRPr="00514562">
        <w:rPr>
          <w:rFonts w:hint="eastAsia"/>
          <w:noProof/>
        </w:rPr>
        <w:t>民</w:t>
      </w:r>
      <w:r w:rsidR="00EA1345" w:rsidRPr="00514562">
        <w:rPr>
          <w:rFonts w:hint="eastAsia"/>
        </w:rPr>
        <w:t>國(下同)</w:t>
      </w:r>
      <w:r w:rsidRPr="00514562">
        <w:rPr>
          <w:rFonts w:hint="eastAsia"/>
        </w:rPr>
        <w:t>106年10月31日地方巡察時曾受理民眾</w:t>
      </w:r>
      <w:r w:rsidRPr="00514562">
        <w:rPr>
          <w:rFonts w:hAnsi="標楷體" w:hint="eastAsia"/>
        </w:rPr>
        <w:t>陳訴</w:t>
      </w:r>
      <w:r w:rsidRPr="00514562">
        <w:rPr>
          <w:rFonts w:hint="eastAsia"/>
          <w:noProof/>
        </w:rPr>
        <w:t>指稱</w:t>
      </w:r>
      <w:r w:rsidRPr="00514562">
        <w:rPr>
          <w:noProof/>
        </w:rPr>
        <w:t>南投縣魚池鄉頭社村村長涉長期侵占頭社大排經營划獨木舟牟利，並毀損大排上之水泥橋、堤岸、水閘門公有資產</w:t>
      </w:r>
      <w:r w:rsidRPr="00514562">
        <w:rPr>
          <w:rFonts w:hint="eastAsia"/>
          <w:noProof/>
        </w:rPr>
        <w:t>等情事，經本院調查後，除函請南投縣政府加強管理作為，</w:t>
      </w:r>
      <w:r w:rsidR="006009CA" w:rsidRPr="00514562">
        <w:rPr>
          <w:rFonts w:hint="eastAsia"/>
          <w:noProof/>
        </w:rPr>
        <w:t>並</w:t>
      </w:r>
      <w:r w:rsidRPr="00514562">
        <w:rPr>
          <w:rFonts w:hint="eastAsia"/>
          <w:noProof/>
        </w:rPr>
        <w:t>就該縣管區域排水管理維護提出妥適改善方式外，並將巡(稽)查紀錄、裁罰後續追蹤處理情形定期函報本院，</w:t>
      </w:r>
      <w:r w:rsidRPr="00514562">
        <w:rPr>
          <w:rFonts w:hAnsi="標楷體" w:hint="eastAsia"/>
          <w:szCs w:val="32"/>
        </w:rPr>
        <w:t>列管追蹤</w:t>
      </w:r>
      <w:proofErr w:type="gramStart"/>
      <w:r w:rsidRPr="00514562">
        <w:rPr>
          <w:rFonts w:hAnsi="標楷體" w:hint="eastAsia"/>
          <w:szCs w:val="32"/>
        </w:rPr>
        <w:t>期間，</w:t>
      </w:r>
      <w:proofErr w:type="gramEnd"/>
      <w:r w:rsidRPr="00514562">
        <w:rPr>
          <w:rFonts w:hAnsi="標楷體" w:hint="eastAsia"/>
          <w:szCs w:val="32"/>
        </w:rPr>
        <w:t>因該府回報現場自架設圍網及設置警告</w:t>
      </w:r>
      <w:proofErr w:type="gramStart"/>
      <w:r w:rsidRPr="00514562">
        <w:rPr>
          <w:rFonts w:hAnsi="標楷體" w:hint="eastAsia"/>
          <w:szCs w:val="32"/>
        </w:rPr>
        <w:t>標誌均無</w:t>
      </w:r>
      <w:r w:rsidR="006009CA" w:rsidRPr="00514562">
        <w:rPr>
          <w:rFonts w:hAnsi="標楷體" w:hint="eastAsia"/>
          <w:szCs w:val="32"/>
        </w:rPr>
        <w:t>發現</w:t>
      </w:r>
      <w:proofErr w:type="gramEnd"/>
      <w:r w:rsidR="006009CA" w:rsidRPr="00514562">
        <w:rPr>
          <w:rFonts w:hAnsi="標楷體" w:hint="eastAsia"/>
          <w:szCs w:val="32"/>
        </w:rPr>
        <w:t>有</w:t>
      </w:r>
      <w:r w:rsidRPr="00514562">
        <w:rPr>
          <w:rFonts w:hAnsi="標楷體" w:hint="eastAsia"/>
          <w:szCs w:val="32"/>
        </w:rPr>
        <w:t>營業情事，</w:t>
      </w:r>
      <w:proofErr w:type="gramStart"/>
      <w:r w:rsidR="00EA1345" w:rsidRPr="00514562">
        <w:rPr>
          <w:rFonts w:hAnsi="標楷體" w:hint="eastAsia"/>
          <w:szCs w:val="32"/>
        </w:rPr>
        <w:t>故函請</w:t>
      </w:r>
      <w:proofErr w:type="gramEnd"/>
      <w:r w:rsidR="00EA1345" w:rsidRPr="00514562">
        <w:rPr>
          <w:rFonts w:hAnsi="標楷體" w:hint="eastAsia"/>
          <w:szCs w:val="32"/>
        </w:rPr>
        <w:t>該府</w:t>
      </w:r>
      <w:proofErr w:type="gramStart"/>
      <w:r w:rsidR="00EA1345" w:rsidRPr="00514562">
        <w:rPr>
          <w:rFonts w:hAnsi="標楷體" w:hint="eastAsia"/>
          <w:szCs w:val="32"/>
        </w:rPr>
        <w:t>定期巡管自</w:t>
      </w:r>
      <w:proofErr w:type="gramEnd"/>
      <w:r w:rsidR="00EA1345" w:rsidRPr="00514562">
        <w:rPr>
          <w:rFonts w:hAnsi="標楷體" w:hint="eastAsia"/>
          <w:szCs w:val="32"/>
        </w:rPr>
        <w:t>行列管，避免再次發生業者營業糾紛爭議</w:t>
      </w:r>
      <w:r w:rsidR="00EA1345" w:rsidRPr="00514562">
        <w:rPr>
          <w:rFonts w:hint="eastAsia"/>
        </w:rPr>
        <w:t>。</w:t>
      </w:r>
    </w:p>
    <w:p w:rsidR="004F6710" w:rsidRPr="00514562" w:rsidRDefault="00EA1345" w:rsidP="003558A4">
      <w:pPr>
        <w:pStyle w:val="11"/>
        <w:ind w:left="680" w:firstLine="680"/>
      </w:pPr>
      <w:proofErr w:type="gramStart"/>
      <w:r w:rsidRPr="00514562">
        <w:rPr>
          <w:rFonts w:hint="eastAsia"/>
        </w:rPr>
        <w:t>嗣</w:t>
      </w:r>
      <w:proofErr w:type="gramEnd"/>
      <w:r w:rsidRPr="00514562">
        <w:rPr>
          <w:rFonts w:hint="eastAsia"/>
        </w:rPr>
        <w:t>因</w:t>
      </w:r>
      <w:r w:rsidR="006009CA" w:rsidRPr="00514562">
        <w:rPr>
          <w:rFonts w:hint="eastAsia"/>
        </w:rPr>
        <w:t>民眾再次陳訴</w:t>
      </w:r>
      <w:r w:rsidRPr="00514562">
        <w:rPr>
          <w:rFonts w:hint="eastAsia"/>
        </w:rPr>
        <w:t>業者</w:t>
      </w:r>
      <w:r w:rsidR="006009CA" w:rsidRPr="00514562">
        <w:rPr>
          <w:rFonts w:hint="eastAsia"/>
        </w:rPr>
        <w:t>仍</w:t>
      </w:r>
      <w:r w:rsidRPr="00514562">
        <w:rPr>
          <w:rFonts w:hint="eastAsia"/>
        </w:rPr>
        <w:t>持續</w:t>
      </w:r>
      <w:r w:rsidR="006009CA" w:rsidRPr="00514562">
        <w:rPr>
          <w:rFonts w:hint="eastAsia"/>
        </w:rPr>
        <w:t>於</w:t>
      </w:r>
      <w:r w:rsidR="006009CA" w:rsidRPr="00514562">
        <w:rPr>
          <w:noProof/>
        </w:rPr>
        <w:t>頭社大排</w:t>
      </w:r>
      <w:r w:rsidRPr="00514562">
        <w:rPr>
          <w:rFonts w:hint="eastAsia"/>
        </w:rPr>
        <w:t>經營划船業務</w:t>
      </w:r>
      <w:r w:rsidR="006009CA" w:rsidRPr="00514562">
        <w:rPr>
          <w:rFonts w:hint="eastAsia"/>
        </w:rPr>
        <w:t>，甚至</w:t>
      </w:r>
      <w:r w:rsidRPr="00514562">
        <w:rPr>
          <w:rFonts w:hint="eastAsia"/>
        </w:rPr>
        <w:t>假借清淤工程破壞地質造成地層下陷等情事，</w:t>
      </w:r>
      <w:r w:rsidR="00F21761" w:rsidRPr="00514562">
        <w:rPr>
          <w:rFonts w:hint="eastAsia"/>
        </w:rPr>
        <w:t>為釐清疑義</w:t>
      </w:r>
      <w:r w:rsidR="009C33DA" w:rsidRPr="00514562">
        <w:rPr>
          <w:rFonts w:hint="eastAsia"/>
        </w:rPr>
        <w:t>，</w:t>
      </w:r>
      <w:r w:rsidR="00161B03" w:rsidRPr="00514562">
        <w:rPr>
          <w:rFonts w:hint="eastAsia"/>
          <w:noProof/>
        </w:rPr>
        <w:t>經</w:t>
      </w:r>
      <w:r w:rsidRPr="00514562">
        <w:rPr>
          <w:rFonts w:hint="eastAsia"/>
          <w:noProof/>
        </w:rPr>
        <w:t>函請</w:t>
      </w:r>
      <w:r w:rsidR="00161B03" w:rsidRPr="00514562">
        <w:rPr>
          <w:rFonts w:hint="eastAsia"/>
          <w:noProof/>
        </w:rPr>
        <w:t>南投縣政府、</w:t>
      </w:r>
      <w:r w:rsidRPr="00514562">
        <w:rPr>
          <w:rFonts w:hint="eastAsia"/>
        </w:rPr>
        <w:t>交通部觀光局日月潭國家風景區管理處（下稱日管處）</w:t>
      </w:r>
      <w:r w:rsidR="00161B03" w:rsidRPr="00514562">
        <w:rPr>
          <w:rFonts w:hint="eastAsia"/>
          <w:noProof/>
        </w:rPr>
        <w:t>等機關</w:t>
      </w:r>
      <w:r w:rsidRPr="00514562">
        <w:rPr>
          <w:rFonts w:hint="eastAsia"/>
          <w:noProof/>
        </w:rPr>
        <w:t>說明案情外</w:t>
      </w:r>
      <w:r w:rsidR="00161B03" w:rsidRPr="00514562">
        <w:rPr>
          <w:rFonts w:hint="eastAsia"/>
          <w:noProof/>
        </w:rPr>
        <w:t>，</w:t>
      </w:r>
      <w:r w:rsidRPr="00514562">
        <w:rPr>
          <w:rFonts w:hint="eastAsia"/>
          <w:noProof/>
        </w:rPr>
        <w:t>並</w:t>
      </w:r>
      <w:r w:rsidR="00161B03" w:rsidRPr="00514562">
        <w:rPr>
          <w:rFonts w:hint="eastAsia"/>
          <w:noProof/>
        </w:rPr>
        <w:t>於</w:t>
      </w:r>
      <w:r w:rsidR="00161B03" w:rsidRPr="00514562">
        <w:rPr>
          <w:rFonts w:hAnsi="標楷體" w:hint="eastAsia"/>
        </w:rPr>
        <w:t>1</w:t>
      </w:r>
      <w:r w:rsidRPr="00514562">
        <w:rPr>
          <w:rFonts w:hAnsi="標楷體"/>
        </w:rPr>
        <w:t>11</w:t>
      </w:r>
      <w:r w:rsidR="00161B03" w:rsidRPr="00514562">
        <w:rPr>
          <w:rFonts w:hint="eastAsia"/>
        </w:rPr>
        <w:t>年</w:t>
      </w:r>
      <w:r w:rsidRPr="00514562">
        <w:rPr>
          <w:rFonts w:hint="eastAsia"/>
        </w:rPr>
        <w:t>5</w:t>
      </w:r>
      <w:r w:rsidR="00161B03" w:rsidRPr="00514562">
        <w:rPr>
          <w:rFonts w:hint="eastAsia"/>
        </w:rPr>
        <w:t>月</w:t>
      </w:r>
      <w:r w:rsidRPr="00514562">
        <w:rPr>
          <w:rFonts w:hint="eastAsia"/>
        </w:rPr>
        <w:t>9</w:t>
      </w:r>
      <w:r w:rsidR="00161B03" w:rsidRPr="00514562">
        <w:rPr>
          <w:rFonts w:hint="eastAsia"/>
        </w:rPr>
        <w:t>日</w:t>
      </w:r>
      <w:r w:rsidR="00AE6801">
        <w:rPr>
          <w:rFonts w:hint="eastAsia"/>
        </w:rPr>
        <w:t>赴</w:t>
      </w:r>
      <w:r w:rsidR="00161B03" w:rsidRPr="00514562">
        <w:rPr>
          <w:rFonts w:hint="eastAsia"/>
        </w:rPr>
        <w:t>現場履勘，</w:t>
      </w:r>
      <w:r w:rsidRPr="00514562">
        <w:rPr>
          <w:rFonts w:hint="eastAsia"/>
        </w:rPr>
        <w:t>聽取南投縣政府工務處、社會局、文化局</w:t>
      </w:r>
      <w:proofErr w:type="gramStart"/>
      <w:r w:rsidRPr="00514562">
        <w:rPr>
          <w:rFonts w:hint="eastAsia"/>
        </w:rPr>
        <w:t>及日管</w:t>
      </w:r>
      <w:proofErr w:type="gramEnd"/>
      <w:r w:rsidRPr="00514562">
        <w:rPr>
          <w:rFonts w:hint="eastAsia"/>
        </w:rPr>
        <w:t>處等機關人員業務簡報後</w:t>
      </w:r>
      <w:r w:rsidR="00161B03" w:rsidRPr="00514562">
        <w:rPr>
          <w:rFonts w:hint="eastAsia"/>
        </w:rPr>
        <w:t>，</w:t>
      </w:r>
      <w:r w:rsidR="000F022E" w:rsidRPr="00514562">
        <w:rPr>
          <w:rFonts w:hint="eastAsia"/>
        </w:rPr>
        <w:t>業</w:t>
      </w:r>
      <w:proofErr w:type="gramStart"/>
      <w:r w:rsidR="00FB501B" w:rsidRPr="00514562">
        <w:rPr>
          <w:rFonts w:hint="eastAsia"/>
        </w:rPr>
        <w:t>調查竣</w:t>
      </w:r>
      <w:proofErr w:type="gramEnd"/>
      <w:r w:rsidR="00307A76" w:rsidRPr="00514562">
        <w:rPr>
          <w:rFonts w:hint="eastAsia"/>
        </w:rPr>
        <w:t>事</w:t>
      </w:r>
      <w:r w:rsidR="00FB501B" w:rsidRPr="00514562">
        <w:rPr>
          <w:rFonts w:hint="eastAsia"/>
        </w:rPr>
        <w:t>，</w:t>
      </w:r>
      <w:r w:rsidR="00307A76" w:rsidRPr="00514562">
        <w:rPr>
          <w:rFonts w:hint="eastAsia"/>
        </w:rPr>
        <w:t>茲臚</w:t>
      </w:r>
      <w:r w:rsidR="00FB501B" w:rsidRPr="00514562">
        <w:rPr>
          <w:rFonts w:hint="eastAsia"/>
        </w:rPr>
        <w:t>列調查意見如下：</w:t>
      </w:r>
    </w:p>
    <w:p w:rsidR="00686C86" w:rsidRPr="00514562" w:rsidRDefault="000F022E" w:rsidP="00962DBA">
      <w:pPr>
        <w:pStyle w:val="2"/>
        <w:rPr>
          <w:b/>
        </w:rPr>
      </w:pPr>
      <w:bookmarkStart w:id="50" w:name="_Hlk103173995"/>
      <w:r w:rsidRPr="00514562">
        <w:rPr>
          <w:rFonts w:hint="eastAsia"/>
          <w:b/>
        </w:rPr>
        <w:t>本案頭社大排</w:t>
      </w:r>
      <w:bookmarkEnd w:id="50"/>
      <w:r w:rsidRPr="00514562">
        <w:rPr>
          <w:rFonts w:hint="eastAsia"/>
          <w:b/>
        </w:rPr>
        <w:t>範圍內就無籍船筏之航行、停泊行為，南投縣政府已決議若無涉及水利法相關禁止規定及應申請許可事項時，原則</w:t>
      </w:r>
      <w:proofErr w:type="gramStart"/>
      <w:r w:rsidRPr="00514562">
        <w:rPr>
          <w:rFonts w:hint="eastAsia"/>
          <w:b/>
        </w:rPr>
        <w:t>採</w:t>
      </w:r>
      <w:proofErr w:type="gramEnd"/>
      <w:r w:rsidRPr="00514562">
        <w:rPr>
          <w:rFonts w:hint="eastAsia"/>
          <w:b/>
        </w:rPr>
        <w:t>開放之使用方式，而若該等水域遊憩活動行為涉及帶客營利者，將</w:t>
      </w:r>
      <w:proofErr w:type="gramStart"/>
      <w:r w:rsidRPr="00514562">
        <w:rPr>
          <w:rFonts w:hint="eastAsia"/>
          <w:b/>
        </w:rPr>
        <w:t>由日管處</w:t>
      </w:r>
      <w:proofErr w:type="gramEnd"/>
      <w:r w:rsidRPr="00514562">
        <w:rPr>
          <w:rFonts w:hint="eastAsia"/>
          <w:b/>
        </w:rPr>
        <w:t>輔導業者依水域遊憩活動管理辦法相關規定辦理納管，為避免造成民眾誤解，</w:t>
      </w:r>
      <w:proofErr w:type="gramStart"/>
      <w:r w:rsidRPr="00514562">
        <w:rPr>
          <w:rFonts w:hint="eastAsia"/>
          <w:b/>
        </w:rPr>
        <w:t>該府宜儘速協調日管處於</w:t>
      </w:r>
      <w:proofErr w:type="gramEnd"/>
      <w:r w:rsidRPr="00514562">
        <w:rPr>
          <w:rFonts w:hint="eastAsia"/>
          <w:b/>
        </w:rPr>
        <w:t>頭社大排水域周邊設立相關注意告示加強宣導，</w:t>
      </w:r>
      <w:r w:rsidRPr="00E4211F">
        <w:rPr>
          <w:rFonts w:hint="eastAsia"/>
          <w:b/>
        </w:rPr>
        <w:t>並</w:t>
      </w:r>
      <w:r w:rsidR="00862206" w:rsidRPr="00E4211F">
        <w:rPr>
          <w:rFonts w:hint="eastAsia"/>
          <w:b/>
        </w:rPr>
        <w:t>依權責</w:t>
      </w:r>
      <w:r w:rsidR="00862206" w:rsidRPr="00E4211F">
        <w:rPr>
          <w:rFonts w:hint="eastAsia"/>
          <w:b/>
        </w:rPr>
        <w:lastRenderedPageBreak/>
        <w:t>分工儘速處理</w:t>
      </w:r>
      <w:r w:rsidRPr="00514562">
        <w:rPr>
          <w:rFonts w:hint="eastAsia"/>
          <w:b/>
        </w:rPr>
        <w:t>。</w:t>
      </w:r>
    </w:p>
    <w:p w:rsidR="0094691A" w:rsidRPr="00514562" w:rsidRDefault="00245529" w:rsidP="00D326A8">
      <w:pPr>
        <w:pStyle w:val="3"/>
      </w:pPr>
      <w:r w:rsidRPr="00514562">
        <w:rPr>
          <w:rFonts w:hint="eastAsia"/>
        </w:rPr>
        <w:t>按水利法</w:t>
      </w:r>
      <w:r w:rsidR="00625A85" w:rsidRPr="00514562">
        <w:rPr>
          <w:rFonts w:asciiTheme="minorEastAsia" w:hAnsiTheme="minorEastAsia" w:hint="eastAsia"/>
        </w:rPr>
        <w:t>第</w:t>
      </w:r>
      <w:r w:rsidR="00501FD9" w:rsidRPr="00514562">
        <w:rPr>
          <w:rFonts w:asciiTheme="minorEastAsia" w:hAnsiTheme="minorEastAsia" w:hint="eastAsia"/>
        </w:rPr>
        <w:t>78</w:t>
      </w:r>
      <w:r w:rsidR="00501FD9" w:rsidRPr="00514562">
        <w:rPr>
          <w:rFonts w:asciiTheme="minorEastAsia" w:hAnsiTheme="minorEastAsia" w:hint="eastAsia"/>
        </w:rPr>
        <w:t>條</w:t>
      </w:r>
      <w:r w:rsidR="003558A4">
        <w:rPr>
          <w:rFonts w:asciiTheme="minorEastAsia" w:hAnsiTheme="minorEastAsia" w:hint="eastAsia"/>
        </w:rPr>
        <w:t>第</w:t>
      </w:r>
      <w:r w:rsidR="003558A4">
        <w:rPr>
          <w:rFonts w:asciiTheme="minorEastAsia" w:hAnsiTheme="minorEastAsia" w:hint="eastAsia"/>
        </w:rPr>
        <w:t>7</w:t>
      </w:r>
      <w:r w:rsidR="003558A4">
        <w:rPr>
          <w:rFonts w:asciiTheme="minorEastAsia" w:hAnsiTheme="minorEastAsia" w:hint="eastAsia"/>
        </w:rPr>
        <w:t>款</w:t>
      </w:r>
      <w:r w:rsidR="00625A85" w:rsidRPr="00514562">
        <w:rPr>
          <w:rFonts w:asciiTheme="minorEastAsia" w:hAnsiTheme="minorEastAsia" w:hint="eastAsia"/>
        </w:rPr>
        <w:t>規定</w:t>
      </w:r>
      <w:r w:rsidR="00625A85" w:rsidRPr="00514562">
        <w:rPr>
          <w:rFonts w:asciiTheme="minorEastAsia" w:hAnsiTheme="minorEastAsia" w:hint="eastAsia"/>
          <w:b/>
        </w:rPr>
        <w:t>：</w:t>
      </w:r>
      <w:r w:rsidR="00625A85" w:rsidRPr="00514562">
        <w:rPr>
          <w:rFonts w:hAnsi="標楷體" w:hint="eastAsia"/>
          <w:b/>
        </w:rPr>
        <w:t>「</w:t>
      </w:r>
      <w:r w:rsidR="00625A85" w:rsidRPr="00514562">
        <w:rPr>
          <w:rFonts w:hint="eastAsia"/>
        </w:rPr>
        <w:t>河川區域內之下列行為應經許可：…</w:t>
      </w:r>
      <w:proofErr w:type="gramStart"/>
      <w:r w:rsidR="00625A85" w:rsidRPr="00514562">
        <w:rPr>
          <w:rFonts w:hint="eastAsia"/>
        </w:rPr>
        <w:t>…</w:t>
      </w:r>
      <w:proofErr w:type="gramEnd"/>
      <w:r w:rsidR="00625A85" w:rsidRPr="00514562">
        <w:rPr>
          <w:rFonts w:hint="eastAsia"/>
        </w:rPr>
        <w:t>七、其他經主管機關公告與河川管理有關之使用行為</w:t>
      </w:r>
      <w:r w:rsidR="00625A85" w:rsidRPr="00514562">
        <w:rPr>
          <w:rFonts w:hint="eastAsia"/>
          <w:b/>
        </w:rPr>
        <w:t>。</w:t>
      </w:r>
      <w:r w:rsidR="00625A85" w:rsidRPr="00514562">
        <w:rPr>
          <w:rFonts w:hAnsi="標楷體" w:hint="eastAsia"/>
          <w:b/>
        </w:rPr>
        <w:t>」</w:t>
      </w:r>
      <w:r w:rsidRPr="00514562">
        <w:rPr>
          <w:rFonts w:hint="eastAsia"/>
        </w:rPr>
        <w:t>第</w:t>
      </w:r>
      <w:r w:rsidR="00501FD9" w:rsidRPr="00514562">
        <w:rPr>
          <w:rFonts w:hint="eastAsia"/>
        </w:rPr>
        <w:t>78條之3</w:t>
      </w:r>
      <w:r w:rsidR="003558A4">
        <w:rPr>
          <w:rFonts w:hint="eastAsia"/>
        </w:rPr>
        <w:t>第6款</w:t>
      </w:r>
      <w:r w:rsidR="00012DB5" w:rsidRPr="00514562">
        <w:rPr>
          <w:rFonts w:hint="eastAsia"/>
        </w:rPr>
        <w:t>規定</w:t>
      </w:r>
      <w:r w:rsidRPr="00514562">
        <w:rPr>
          <w:rFonts w:hint="eastAsia"/>
        </w:rPr>
        <w:t>：「排水設施範圍內禁止下列行為：</w:t>
      </w:r>
      <w:r w:rsidR="00625A85" w:rsidRPr="00514562">
        <w:rPr>
          <w:rFonts w:hint="eastAsia"/>
        </w:rPr>
        <w:t>…</w:t>
      </w:r>
      <w:proofErr w:type="gramStart"/>
      <w:r w:rsidR="00625A85" w:rsidRPr="00514562">
        <w:rPr>
          <w:rFonts w:hint="eastAsia"/>
        </w:rPr>
        <w:t>…</w:t>
      </w:r>
      <w:proofErr w:type="gramEnd"/>
      <w:r w:rsidRPr="00514562">
        <w:rPr>
          <w:rFonts w:hint="eastAsia"/>
        </w:rPr>
        <w:t>六、其他妨礙排水之行為。排水設施範圍內之下列行為，非經許可不得為之：</w:t>
      </w:r>
      <w:r w:rsidR="00625A85" w:rsidRPr="00514562">
        <w:rPr>
          <w:rFonts w:hint="eastAsia"/>
        </w:rPr>
        <w:t>…</w:t>
      </w:r>
      <w:proofErr w:type="gramStart"/>
      <w:r w:rsidR="00625A85" w:rsidRPr="00514562">
        <w:rPr>
          <w:rFonts w:hint="eastAsia"/>
        </w:rPr>
        <w:t>…</w:t>
      </w:r>
      <w:proofErr w:type="gramEnd"/>
      <w:r w:rsidRPr="00514562">
        <w:rPr>
          <w:rFonts w:hint="eastAsia"/>
        </w:rPr>
        <w:t>」</w:t>
      </w:r>
      <w:r w:rsidR="00012DB5" w:rsidRPr="00514562">
        <w:rPr>
          <w:rFonts w:hint="eastAsia"/>
        </w:rPr>
        <w:t>同法</w:t>
      </w:r>
      <w:r w:rsidR="002318A6" w:rsidRPr="00514562">
        <w:rPr>
          <w:rFonts w:hint="eastAsia"/>
        </w:rPr>
        <w:t>第</w:t>
      </w:r>
      <w:r w:rsidR="00501FD9" w:rsidRPr="00514562">
        <w:rPr>
          <w:rFonts w:hint="eastAsia"/>
        </w:rPr>
        <w:t>78條之4</w:t>
      </w:r>
      <w:r w:rsidR="00012DB5" w:rsidRPr="00514562">
        <w:rPr>
          <w:rFonts w:hint="eastAsia"/>
        </w:rPr>
        <w:t>則規定</w:t>
      </w:r>
      <w:r w:rsidR="002318A6" w:rsidRPr="00514562">
        <w:rPr>
          <w:rFonts w:hint="eastAsia"/>
        </w:rPr>
        <w:t>：「排水集水區域之劃定與核定公告、排水設施管理之維護管理、防洪搶險、安全檢查、設施範圍之使用管理及其他應遵行事項，由中央主管機關訂定排水管理辦法管理之。</w:t>
      </w:r>
      <w:r w:rsidR="00012DB5" w:rsidRPr="00514562">
        <w:rPr>
          <w:rFonts w:hint="eastAsia"/>
        </w:rPr>
        <w:t>…</w:t>
      </w:r>
      <w:proofErr w:type="gramStart"/>
      <w:r w:rsidR="00012DB5" w:rsidRPr="00514562">
        <w:rPr>
          <w:rFonts w:hint="eastAsia"/>
        </w:rPr>
        <w:t>…</w:t>
      </w:r>
      <w:proofErr w:type="gramEnd"/>
      <w:r w:rsidR="0073786F" w:rsidRPr="00514562">
        <w:rPr>
          <w:rFonts w:hint="eastAsia"/>
        </w:rPr>
        <w:t>」</w:t>
      </w:r>
      <w:r w:rsidR="00510ECE" w:rsidRPr="00514562">
        <w:rPr>
          <w:rFonts w:hint="eastAsia"/>
        </w:rPr>
        <w:t>而</w:t>
      </w:r>
      <w:r w:rsidR="009551A3" w:rsidRPr="00514562">
        <w:rPr>
          <w:rFonts w:hint="eastAsia"/>
        </w:rPr>
        <w:t>排水管理辦法第2條規定：「排水依功能及集水區域特性分為下列五種：一、農田排水…</w:t>
      </w:r>
      <w:proofErr w:type="gramStart"/>
      <w:r w:rsidR="009551A3" w:rsidRPr="00514562">
        <w:rPr>
          <w:rFonts w:hint="eastAsia"/>
        </w:rPr>
        <w:t>…</w:t>
      </w:r>
      <w:proofErr w:type="gramEnd"/>
      <w:r w:rsidR="009551A3" w:rsidRPr="00514562">
        <w:rPr>
          <w:rFonts w:hint="eastAsia"/>
        </w:rPr>
        <w:t>四、區域排水：指排</w:t>
      </w:r>
      <w:proofErr w:type="gramStart"/>
      <w:r w:rsidR="009551A3" w:rsidRPr="00514562">
        <w:rPr>
          <w:rFonts w:hint="eastAsia"/>
        </w:rPr>
        <w:t>洩</w:t>
      </w:r>
      <w:proofErr w:type="gramEnd"/>
      <w:r w:rsidR="009551A3" w:rsidRPr="00514562">
        <w:rPr>
          <w:rFonts w:hint="eastAsia"/>
        </w:rPr>
        <w:t>前三款之二種以上匯流或排洩區域性地面或地下之水，並經中央主管機關公告者。…</w:t>
      </w:r>
      <w:proofErr w:type="gramStart"/>
      <w:r w:rsidR="009551A3" w:rsidRPr="00514562">
        <w:rPr>
          <w:rFonts w:hint="eastAsia"/>
        </w:rPr>
        <w:t>…</w:t>
      </w:r>
      <w:proofErr w:type="gramEnd"/>
      <w:r w:rsidR="009551A3" w:rsidRPr="00514562">
        <w:rPr>
          <w:rFonts w:hint="eastAsia"/>
        </w:rPr>
        <w:t>」</w:t>
      </w:r>
      <w:r w:rsidR="001B4208" w:rsidRPr="00514562">
        <w:rPr>
          <w:rFonts w:hint="eastAsia"/>
        </w:rPr>
        <w:t>第3條規定：「</w:t>
      </w:r>
      <w:r w:rsidR="00B66D7E" w:rsidRPr="00514562">
        <w:rPr>
          <w:rFonts w:hint="eastAsia"/>
        </w:rPr>
        <w:t>…</w:t>
      </w:r>
      <w:proofErr w:type="gramStart"/>
      <w:r w:rsidR="00B66D7E" w:rsidRPr="00514562">
        <w:rPr>
          <w:rFonts w:hint="eastAsia"/>
        </w:rPr>
        <w:t>…</w:t>
      </w:r>
      <w:proofErr w:type="gramEnd"/>
      <w:r w:rsidR="00BF3F72" w:rsidRPr="00514562">
        <w:rPr>
          <w:rFonts w:hint="eastAsia"/>
        </w:rPr>
        <w:t>區域排水設施，指區域排水起</w:t>
      </w:r>
      <w:proofErr w:type="gramStart"/>
      <w:r w:rsidR="00BF3F72" w:rsidRPr="00514562">
        <w:rPr>
          <w:rFonts w:hint="eastAsia"/>
        </w:rPr>
        <w:t>終點間為確</w:t>
      </w:r>
      <w:proofErr w:type="gramEnd"/>
      <w:r w:rsidR="00BF3F72" w:rsidRPr="00514562">
        <w:rPr>
          <w:rFonts w:hint="eastAsia"/>
        </w:rPr>
        <w:t>保排水機能得發揮功效，所興建之水路、堤防、護岸、連通</w:t>
      </w:r>
      <w:proofErr w:type="gramStart"/>
      <w:r w:rsidR="00BF3F72" w:rsidRPr="00514562">
        <w:rPr>
          <w:rFonts w:hint="eastAsia"/>
        </w:rPr>
        <w:t>之滯洪</w:t>
      </w:r>
      <w:proofErr w:type="gramEnd"/>
      <w:r w:rsidR="00BF3F72" w:rsidRPr="00514562">
        <w:rPr>
          <w:rFonts w:hint="eastAsia"/>
        </w:rPr>
        <w:t>池或蓄洪池、抽水站、閘門及其他排水設施等。</w:t>
      </w:r>
      <w:r w:rsidR="00B66D7E" w:rsidRPr="00514562">
        <w:rPr>
          <w:rFonts w:hint="eastAsia"/>
        </w:rPr>
        <w:t>區域排水設施範圍，指區域排水設施及為防汛、搶險所施設之通路或維護管理需要範圍內之土地。…</w:t>
      </w:r>
      <w:proofErr w:type="gramStart"/>
      <w:r w:rsidR="00B66D7E" w:rsidRPr="00514562">
        <w:rPr>
          <w:rFonts w:hint="eastAsia"/>
        </w:rPr>
        <w:t>…</w:t>
      </w:r>
      <w:proofErr w:type="gramEnd"/>
      <w:r w:rsidR="001B4208" w:rsidRPr="00514562">
        <w:rPr>
          <w:rFonts w:hint="eastAsia"/>
        </w:rPr>
        <w:t>」</w:t>
      </w:r>
      <w:r w:rsidR="00B66D7E" w:rsidRPr="00514562">
        <w:rPr>
          <w:rFonts w:hint="eastAsia"/>
        </w:rPr>
        <w:t>第4條規定：「</w:t>
      </w:r>
      <w:r w:rsidR="00DF451F" w:rsidRPr="00514562">
        <w:rPr>
          <w:rFonts w:hint="eastAsia"/>
        </w:rPr>
        <w:t>本辦法所稱排水管理，指有關區域排水之下列事項：一、區域排水集水區域治理計畫…</w:t>
      </w:r>
      <w:proofErr w:type="gramStart"/>
      <w:r w:rsidR="00DF451F" w:rsidRPr="00514562">
        <w:rPr>
          <w:rFonts w:hint="eastAsia"/>
        </w:rPr>
        <w:t>…</w:t>
      </w:r>
      <w:proofErr w:type="gramEnd"/>
      <w:r w:rsidR="00DF451F" w:rsidRPr="00514562">
        <w:rPr>
          <w:rFonts w:hint="eastAsia"/>
        </w:rPr>
        <w:t>二、區域排水設施基本資料之建立、管理計畫之訂定及執行事項。…</w:t>
      </w:r>
      <w:proofErr w:type="gramStart"/>
      <w:r w:rsidR="00DF451F" w:rsidRPr="00514562">
        <w:rPr>
          <w:rFonts w:hint="eastAsia"/>
        </w:rPr>
        <w:t>…</w:t>
      </w:r>
      <w:proofErr w:type="gramEnd"/>
      <w:r w:rsidR="00DF451F" w:rsidRPr="00514562">
        <w:rPr>
          <w:rFonts w:hint="eastAsia"/>
        </w:rPr>
        <w:t>五、區域排水設施範圍申請使用案件之許可、廢止及撤銷。六、區域排水設施範圍之巡防與違法案件之取締及處分。</w:t>
      </w:r>
      <w:r w:rsidR="006F34DF" w:rsidRPr="00514562">
        <w:rPr>
          <w:rFonts w:hint="eastAsia"/>
        </w:rPr>
        <w:t>…</w:t>
      </w:r>
      <w:proofErr w:type="gramStart"/>
      <w:r w:rsidR="006F34DF" w:rsidRPr="00514562">
        <w:rPr>
          <w:rFonts w:hint="eastAsia"/>
        </w:rPr>
        <w:t>…</w:t>
      </w:r>
      <w:proofErr w:type="gramEnd"/>
      <w:r w:rsidR="00DF451F" w:rsidRPr="00514562">
        <w:rPr>
          <w:rFonts w:hint="eastAsia"/>
        </w:rPr>
        <w:t>」</w:t>
      </w:r>
      <w:r w:rsidR="00DC0CB1" w:rsidRPr="00514562">
        <w:rPr>
          <w:rFonts w:hint="eastAsia"/>
        </w:rPr>
        <w:t>第7條規定：「…</w:t>
      </w:r>
      <w:proofErr w:type="gramStart"/>
      <w:r w:rsidR="00DC0CB1" w:rsidRPr="00514562">
        <w:rPr>
          <w:rFonts w:hint="eastAsia"/>
        </w:rPr>
        <w:t>…</w:t>
      </w:r>
      <w:proofErr w:type="gramEnd"/>
      <w:r w:rsidR="00DC0CB1" w:rsidRPr="00514562">
        <w:rPr>
          <w:rFonts w:hint="eastAsia"/>
        </w:rPr>
        <w:t>直轄市管、縣（市）管區域排水之管理機關為該排水流經之直轄市、縣（市）政府，或其所設置之機關。」</w:t>
      </w:r>
      <w:r w:rsidR="00464C92" w:rsidRPr="00514562">
        <w:rPr>
          <w:rFonts w:hint="eastAsia"/>
        </w:rPr>
        <w:t>承上</w:t>
      </w:r>
      <w:r w:rsidR="00595FEE" w:rsidRPr="00514562">
        <w:rPr>
          <w:rFonts w:hint="eastAsia"/>
        </w:rPr>
        <w:t>所述</w:t>
      </w:r>
      <w:r w:rsidR="00464C92" w:rsidRPr="00514562">
        <w:rPr>
          <w:rFonts w:hint="eastAsia"/>
        </w:rPr>
        <w:t>，</w:t>
      </w:r>
      <w:r w:rsidR="008E4E78" w:rsidRPr="00514562">
        <w:rPr>
          <w:rFonts w:hint="eastAsia"/>
        </w:rPr>
        <w:t>區域排水</w:t>
      </w:r>
      <w:r w:rsidR="006F1CCF" w:rsidRPr="00514562">
        <w:rPr>
          <w:rFonts w:hint="eastAsia"/>
        </w:rPr>
        <w:t>是</w:t>
      </w:r>
      <w:r w:rsidR="00D54178" w:rsidRPr="00514562">
        <w:rPr>
          <w:rFonts w:hint="eastAsia"/>
        </w:rPr>
        <w:t>具有</w:t>
      </w:r>
      <w:r w:rsidR="00227CB8" w:rsidRPr="00514562">
        <w:rPr>
          <w:rFonts w:hint="eastAsia"/>
        </w:rPr>
        <w:t>農業、市區或事業排水等2種以上匯流</w:t>
      </w:r>
      <w:r w:rsidR="00FF5CB4" w:rsidRPr="00514562">
        <w:rPr>
          <w:rFonts w:hint="eastAsia"/>
        </w:rPr>
        <w:t>特性</w:t>
      </w:r>
      <w:r w:rsidR="00754782" w:rsidRPr="00514562">
        <w:rPr>
          <w:rFonts w:hint="eastAsia"/>
        </w:rPr>
        <w:t>、或</w:t>
      </w:r>
      <w:r w:rsidR="00A14F98" w:rsidRPr="00514562">
        <w:rPr>
          <w:rFonts w:hint="eastAsia"/>
        </w:rPr>
        <w:t>有</w:t>
      </w:r>
      <w:r w:rsidR="00754782" w:rsidRPr="00514562">
        <w:rPr>
          <w:rFonts w:hint="eastAsia"/>
        </w:rPr>
        <w:t>排</w:t>
      </w:r>
      <w:proofErr w:type="gramStart"/>
      <w:r w:rsidR="00754782" w:rsidRPr="00514562">
        <w:rPr>
          <w:rFonts w:hint="eastAsia"/>
        </w:rPr>
        <w:t>洩</w:t>
      </w:r>
      <w:proofErr w:type="gramEnd"/>
      <w:r w:rsidR="00227CB8" w:rsidRPr="00514562">
        <w:rPr>
          <w:rFonts w:hint="eastAsia"/>
        </w:rPr>
        <w:t>區</w:t>
      </w:r>
      <w:r w:rsidR="00227CB8" w:rsidRPr="00514562">
        <w:rPr>
          <w:rFonts w:hint="eastAsia"/>
        </w:rPr>
        <w:lastRenderedPageBreak/>
        <w:t>域地面</w:t>
      </w:r>
      <w:r w:rsidR="00D54178" w:rsidRPr="00514562">
        <w:rPr>
          <w:rFonts w:hint="eastAsia"/>
        </w:rPr>
        <w:t>水</w:t>
      </w:r>
      <w:r w:rsidR="00227CB8" w:rsidRPr="00514562">
        <w:rPr>
          <w:rFonts w:hint="eastAsia"/>
        </w:rPr>
        <w:t>或</w:t>
      </w:r>
      <w:r w:rsidR="00D54178" w:rsidRPr="00514562">
        <w:rPr>
          <w:rFonts w:hint="eastAsia"/>
        </w:rPr>
        <w:t>地下水等</w:t>
      </w:r>
      <w:r w:rsidR="00FF5CB4" w:rsidRPr="00514562">
        <w:rPr>
          <w:rFonts w:hint="eastAsia"/>
        </w:rPr>
        <w:t>之</w:t>
      </w:r>
      <w:r w:rsidR="00A537A6" w:rsidRPr="00514562">
        <w:rPr>
          <w:rFonts w:hint="eastAsia"/>
        </w:rPr>
        <w:t>重要</w:t>
      </w:r>
      <w:r w:rsidR="00D54178" w:rsidRPr="00514562">
        <w:rPr>
          <w:rFonts w:hint="eastAsia"/>
        </w:rPr>
        <w:t>功能，</w:t>
      </w:r>
      <w:r w:rsidR="00FF5CB4" w:rsidRPr="00514562">
        <w:rPr>
          <w:rFonts w:hint="eastAsia"/>
        </w:rPr>
        <w:t>需由中央主管機關</w:t>
      </w:r>
      <w:r w:rsidR="00A537A6" w:rsidRPr="00514562">
        <w:rPr>
          <w:rFonts w:hint="eastAsia"/>
        </w:rPr>
        <w:t>正式</w:t>
      </w:r>
      <w:r w:rsidR="00FF5CB4" w:rsidRPr="00514562">
        <w:rPr>
          <w:rFonts w:hint="eastAsia"/>
        </w:rPr>
        <w:t>公告</w:t>
      </w:r>
      <w:r w:rsidR="0094691A" w:rsidRPr="00514562">
        <w:rPr>
          <w:rFonts w:hint="eastAsia"/>
        </w:rPr>
        <w:t>。</w:t>
      </w:r>
      <w:r w:rsidR="002C66C3" w:rsidRPr="00514562">
        <w:rPr>
          <w:rFonts w:hint="eastAsia"/>
        </w:rPr>
        <w:t>而</w:t>
      </w:r>
      <w:r w:rsidR="00DC0CB1" w:rsidRPr="00514562">
        <w:rPr>
          <w:rFonts w:hint="eastAsia"/>
        </w:rPr>
        <w:t>區域排水範圍</w:t>
      </w:r>
      <w:r w:rsidR="002C66C3" w:rsidRPr="00514562">
        <w:rPr>
          <w:rFonts w:hint="eastAsia"/>
        </w:rPr>
        <w:t>公告後，</w:t>
      </w:r>
      <w:r w:rsidR="00BA547F" w:rsidRPr="00514562">
        <w:rPr>
          <w:rFonts w:hint="eastAsia"/>
        </w:rPr>
        <w:t>再由管理機關將區域排水起終點間之水路、堤防、護岸、閘門及其他各項排水設施，建立基本資料後實施維護管理。</w:t>
      </w:r>
    </w:p>
    <w:p w:rsidR="00F736E4" w:rsidRPr="00514562" w:rsidRDefault="0094691A" w:rsidP="00681EF8">
      <w:pPr>
        <w:pStyle w:val="3"/>
      </w:pPr>
      <w:r w:rsidRPr="00514562">
        <w:rPr>
          <w:rFonts w:hint="eastAsia"/>
        </w:rPr>
        <w:t>查</w:t>
      </w:r>
      <w:r w:rsidR="002422E5" w:rsidRPr="00514562">
        <w:rPr>
          <w:rFonts w:hint="eastAsia"/>
        </w:rPr>
        <w:t>本案頭社大排之公告名稱為「水尾溪排水幹線」，係經濟部依「排水管理辦法」於99年8月17經</w:t>
      </w:r>
      <w:proofErr w:type="gramStart"/>
      <w:r w:rsidR="002422E5" w:rsidRPr="00514562">
        <w:rPr>
          <w:rFonts w:hint="eastAsia"/>
        </w:rPr>
        <w:t>授水字</w:t>
      </w:r>
      <w:proofErr w:type="gramEnd"/>
      <w:r w:rsidR="002422E5" w:rsidRPr="00514562">
        <w:rPr>
          <w:rFonts w:hint="eastAsia"/>
        </w:rPr>
        <w:t>第09920209290號公告增列之南投縣管區域排水，</w:t>
      </w:r>
      <w:r w:rsidR="003153AD" w:rsidRPr="00514562">
        <w:rPr>
          <w:rFonts w:hint="eastAsia"/>
        </w:rPr>
        <w:t>依同辦法第7條規定，直轄市、縣(市)管區域排水之管理機關，為該排水流經之直轄市、縣(市)政府，或其所設置之機關</w:t>
      </w:r>
      <w:r w:rsidR="00AC4646" w:rsidRPr="00514562">
        <w:rPr>
          <w:rFonts w:hint="eastAsia"/>
        </w:rPr>
        <w:t>，因此，南投縣政府為該區域排水（含設施）主管機關</w:t>
      </w:r>
      <w:r w:rsidR="00BA547F" w:rsidRPr="00514562">
        <w:rPr>
          <w:rFonts w:hint="eastAsia"/>
        </w:rPr>
        <w:t>並無疑義</w:t>
      </w:r>
      <w:r w:rsidR="003153AD" w:rsidRPr="00514562">
        <w:rPr>
          <w:rFonts w:hint="eastAsia"/>
        </w:rPr>
        <w:t>。</w:t>
      </w:r>
      <w:r w:rsidR="00E23917" w:rsidRPr="00514562">
        <w:rPr>
          <w:rFonts w:hint="eastAsia"/>
        </w:rPr>
        <w:t>本案係</w:t>
      </w:r>
      <w:r w:rsidR="00F05406" w:rsidRPr="00514562">
        <w:rPr>
          <w:rFonts w:hint="eastAsia"/>
        </w:rPr>
        <w:t>因受理民眾檢舉</w:t>
      </w:r>
      <w:r w:rsidR="00AC4646" w:rsidRPr="00514562">
        <w:rPr>
          <w:rFonts w:hint="eastAsia"/>
        </w:rPr>
        <w:t>該區域排水仍有業者</w:t>
      </w:r>
      <w:r w:rsidR="00F05406" w:rsidRPr="00514562">
        <w:t>經營</w:t>
      </w:r>
      <w:proofErr w:type="gramStart"/>
      <w:r w:rsidR="00F05406" w:rsidRPr="00514562">
        <w:t>划</w:t>
      </w:r>
      <w:proofErr w:type="gramEnd"/>
      <w:r w:rsidR="00F05406" w:rsidRPr="00514562">
        <w:t>獨木舟牟利，</w:t>
      </w:r>
      <w:r w:rsidR="00AC4646" w:rsidRPr="00514562">
        <w:rPr>
          <w:rFonts w:hint="eastAsia"/>
        </w:rPr>
        <w:t>甚至假借清淤工程破壞地質造成地層下陷</w:t>
      </w:r>
      <w:r w:rsidR="00F05406" w:rsidRPr="00514562">
        <w:rPr>
          <w:rFonts w:hint="eastAsia"/>
        </w:rPr>
        <w:t>等情事，經函詢南投縣政府</w:t>
      </w:r>
      <w:r w:rsidR="001B1EAF" w:rsidRPr="00514562">
        <w:rPr>
          <w:rFonts w:hint="eastAsia"/>
        </w:rPr>
        <w:t>查證後</w:t>
      </w:r>
      <w:r w:rsidR="008B6252" w:rsidRPr="00514562">
        <w:rPr>
          <w:rFonts w:hint="eastAsia"/>
        </w:rPr>
        <w:t>表示</w:t>
      </w:r>
      <w:r w:rsidR="00CF6AFB" w:rsidRPr="00514562">
        <w:rPr>
          <w:rFonts w:hint="eastAsia"/>
        </w:rPr>
        <w:t>，</w:t>
      </w:r>
      <w:r w:rsidR="001B1EAF" w:rsidRPr="00514562">
        <w:t>因為</w:t>
      </w:r>
      <w:r w:rsidR="001B1EAF" w:rsidRPr="00514562">
        <w:rPr>
          <w:rFonts w:hint="eastAsia"/>
        </w:rPr>
        <w:t>該處</w:t>
      </w:r>
      <w:r w:rsidR="001B1EAF" w:rsidRPr="00514562">
        <w:t>地形屬特殊泥炭土地質，地形隨</w:t>
      </w:r>
      <w:proofErr w:type="gramStart"/>
      <w:r w:rsidR="001B1EAF" w:rsidRPr="00514562">
        <w:t>下方水層多</w:t>
      </w:r>
      <w:proofErr w:type="gramEnd"/>
      <w:r w:rsidR="001B1EAF" w:rsidRPr="00514562">
        <w:t>寡上下起伏，有清淤現象該區域地層就應有變化，</w:t>
      </w:r>
      <w:r w:rsidR="00DE6A1C" w:rsidRPr="00514562">
        <w:rPr>
          <w:rFonts w:hint="eastAsia"/>
        </w:rPr>
        <w:t>然</w:t>
      </w:r>
      <w:r w:rsidR="00EC4B75" w:rsidRPr="00514562">
        <w:rPr>
          <w:rFonts w:hint="eastAsia"/>
        </w:rPr>
        <w:t>經該府檢視</w:t>
      </w:r>
      <w:r w:rsidR="001B1EAF" w:rsidRPr="00514562">
        <w:t>現場並無此現象</w:t>
      </w:r>
      <w:r w:rsidR="001B1EAF" w:rsidRPr="00514562">
        <w:rPr>
          <w:rFonts w:hint="eastAsia"/>
        </w:rPr>
        <w:t>，況且該府</w:t>
      </w:r>
      <w:r w:rsidR="00EC4B75" w:rsidRPr="00514562">
        <w:rPr>
          <w:rFonts w:hint="eastAsia"/>
        </w:rPr>
        <w:t>亦</w:t>
      </w:r>
      <w:r w:rsidR="001B1EAF" w:rsidRPr="00514562">
        <w:rPr>
          <w:rFonts w:hint="eastAsia"/>
        </w:rPr>
        <w:t>無辦理清淤工程，</w:t>
      </w:r>
      <w:r w:rsidR="00EC4B75" w:rsidRPr="00514562">
        <w:rPr>
          <w:rFonts w:hint="eastAsia"/>
        </w:rPr>
        <w:t>故並無破壞地質造成地層下陷事實;</w:t>
      </w:r>
      <w:r w:rsidR="001B1EAF" w:rsidRPr="00514562">
        <w:rPr>
          <w:rFonts w:hint="eastAsia"/>
        </w:rPr>
        <w:t>至於陳訴</w:t>
      </w:r>
      <w:r w:rsidR="00EC4B75" w:rsidRPr="00514562">
        <w:rPr>
          <w:rFonts w:hint="eastAsia"/>
        </w:rPr>
        <w:t>二側堤岸</w:t>
      </w:r>
      <w:r w:rsidR="001B1EAF" w:rsidRPr="00514562">
        <w:rPr>
          <w:rFonts w:hint="eastAsia"/>
        </w:rPr>
        <w:t>有</w:t>
      </w:r>
      <w:r w:rsidR="00EC4B75" w:rsidRPr="00514562">
        <w:rPr>
          <w:rFonts w:hint="eastAsia"/>
        </w:rPr>
        <w:t>遭</w:t>
      </w:r>
      <w:r w:rsidR="001B1EAF" w:rsidRPr="00514562">
        <w:rPr>
          <w:rFonts w:hint="eastAsia"/>
        </w:rPr>
        <w:t>架</w:t>
      </w:r>
      <w:r w:rsidR="001B1EAF" w:rsidRPr="00514562">
        <w:t>設板橋及沙包一事，</w:t>
      </w:r>
      <w:r w:rsidR="001B1EAF" w:rsidRPr="00514562">
        <w:rPr>
          <w:rFonts w:hint="eastAsia"/>
        </w:rPr>
        <w:t>經該府</w:t>
      </w:r>
      <w:r w:rsidR="001B1EAF" w:rsidRPr="00514562">
        <w:t>函文</w:t>
      </w:r>
      <w:r w:rsidR="001B1EAF" w:rsidRPr="00514562">
        <w:rPr>
          <w:rFonts w:hint="eastAsia"/>
        </w:rPr>
        <w:t>魚池</w:t>
      </w:r>
      <w:r w:rsidR="001B1EAF" w:rsidRPr="00514562">
        <w:t>鄉公所查明行為人</w:t>
      </w:r>
      <w:r w:rsidR="001B1EAF" w:rsidRPr="00514562">
        <w:rPr>
          <w:rFonts w:hint="eastAsia"/>
        </w:rPr>
        <w:t>後</w:t>
      </w:r>
      <w:r w:rsidR="001B1EAF" w:rsidRPr="00514562">
        <w:t>，</w:t>
      </w:r>
      <w:r w:rsidR="001B1EAF" w:rsidRPr="00514562">
        <w:rPr>
          <w:rFonts w:hint="eastAsia"/>
        </w:rPr>
        <w:t>該</w:t>
      </w:r>
      <w:r w:rsidR="001B1EAF" w:rsidRPr="00514562">
        <w:t>行為人</w:t>
      </w:r>
      <w:r w:rsidR="001B1EAF" w:rsidRPr="00514562">
        <w:rPr>
          <w:rFonts w:hint="eastAsia"/>
        </w:rPr>
        <w:t>亦</w:t>
      </w:r>
      <w:r w:rsidR="001B1EAF" w:rsidRPr="00514562">
        <w:t>依規定</w:t>
      </w:r>
      <w:r w:rsidR="00250924" w:rsidRPr="00514562">
        <w:rPr>
          <w:rFonts w:hint="eastAsia"/>
        </w:rPr>
        <w:t>於</w:t>
      </w:r>
      <w:r w:rsidR="001B1EAF" w:rsidRPr="00514562">
        <w:t>期</w:t>
      </w:r>
      <w:r w:rsidR="00250924" w:rsidRPr="00514562">
        <w:rPr>
          <w:rFonts w:hint="eastAsia"/>
        </w:rPr>
        <w:t>限內</w:t>
      </w:r>
      <w:r w:rsidR="001B1EAF" w:rsidRPr="00514562">
        <w:t>改善、整復、回復原狀</w:t>
      </w:r>
      <w:r w:rsidR="00F134C6" w:rsidRPr="00514562">
        <w:rPr>
          <w:rFonts w:hint="eastAsia"/>
        </w:rPr>
        <w:t>。</w:t>
      </w:r>
    </w:p>
    <w:p w:rsidR="00FC26D3" w:rsidRPr="00514562" w:rsidRDefault="005B6634" w:rsidP="00D326A8">
      <w:pPr>
        <w:pStyle w:val="3"/>
      </w:pPr>
      <w:r w:rsidRPr="00514562">
        <w:rPr>
          <w:rFonts w:hint="eastAsia"/>
        </w:rPr>
        <w:t>另按</w:t>
      </w:r>
      <w:r w:rsidR="0016024B" w:rsidRPr="00514562">
        <w:rPr>
          <w:rFonts w:hAnsi="標楷體" w:hint="eastAsia"/>
        </w:rPr>
        <w:t>「</w:t>
      </w:r>
      <w:r w:rsidRPr="00514562">
        <w:rPr>
          <w:rFonts w:hint="eastAsia"/>
        </w:rPr>
        <w:t>水域遊憩活動管理辦法」第4條規定：「本辦法所稱水域遊憩活動管理機關，如下：一、水域遊憩活動位於風景特定區、國家公園所轄範圍者，為該特定管理機關。二、水域遊憩活動位於前款特定管理機關轄區範圍</w:t>
      </w:r>
      <w:proofErr w:type="gramStart"/>
      <w:r w:rsidRPr="00514562">
        <w:rPr>
          <w:rFonts w:hint="eastAsia"/>
        </w:rPr>
        <w:t>以外，</w:t>
      </w:r>
      <w:proofErr w:type="gramEnd"/>
      <w:r w:rsidRPr="00514562">
        <w:rPr>
          <w:rFonts w:hint="eastAsia"/>
        </w:rPr>
        <w:t>為直轄市、縣（市）政府。前項水域遊憩活動管理機關為依本辦法管理水域遊憩活動，應經公告適用，方得依本條例處罰。」</w:t>
      </w:r>
      <w:r w:rsidR="00EC4B75" w:rsidRPr="00514562">
        <w:rPr>
          <w:rFonts w:hint="eastAsia"/>
        </w:rPr>
        <w:t>承上所述，因</w:t>
      </w:r>
      <w:r w:rsidRPr="00514562">
        <w:rPr>
          <w:rFonts w:hint="eastAsia"/>
        </w:rPr>
        <w:t>本案</w:t>
      </w:r>
      <w:r w:rsidR="0039321C" w:rsidRPr="00514562">
        <w:rPr>
          <w:rFonts w:hint="eastAsia"/>
        </w:rPr>
        <w:t>水尾溪</w:t>
      </w:r>
      <w:r w:rsidRPr="00514562">
        <w:rPr>
          <w:rFonts w:hint="eastAsia"/>
        </w:rPr>
        <w:t>排水幹線係位於日月潭國</w:t>
      </w:r>
      <w:r w:rsidRPr="00514562">
        <w:rPr>
          <w:rFonts w:hint="eastAsia"/>
        </w:rPr>
        <w:lastRenderedPageBreak/>
        <w:t>家風景區</w:t>
      </w:r>
      <w:r w:rsidR="0016024B" w:rsidRPr="00514562">
        <w:rPr>
          <w:rFonts w:hint="eastAsia"/>
        </w:rPr>
        <w:t>轄管範圍</w:t>
      </w:r>
      <w:r w:rsidRPr="00514562">
        <w:rPr>
          <w:rFonts w:hint="eastAsia"/>
        </w:rPr>
        <w:t>內，獨木舟體驗之水域遊憩活動（行為），</w:t>
      </w:r>
      <w:r w:rsidR="0016024B" w:rsidRPr="00514562">
        <w:rPr>
          <w:rFonts w:hint="eastAsia"/>
        </w:rPr>
        <w:t>依前述管理辦法規定，</w:t>
      </w:r>
      <w:proofErr w:type="gramStart"/>
      <w:r w:rsidRPr="00514562">
        <w:rPr>
          <w:rFonts w:hint="eastAsia"/>
        </w:rPr>
        <w:t>日管處</w:t>
      </w:r>
      <w:proofErr w:type="gramEnd"/>
      <w:r w:rsidR="0016024B" w:rsidRPr="00514562">
        <w:rPr>
          <w:rFonts w:hint="eastAsia"/>
        </w:rPr>
        <w:t>當</w:t>
      </w:r>
      <w:r w:rsidRPr="00514562">
        <w:rPr>
          <w:rFonts w:hint="eastAsia"/>
        </w:rPr>
        <w:t>可依前揭規定</w:t>
      </w:r>
      <w:r w:rsidR="0016024B" w:rsidRPr="00514562">
        <w:rPr>
          <w:rFonts w:hint="eastAsia"/>
        </w:rPr>
        <w:t>將獨木舟體驗之水域遊憩活動納入</w:t>
      </w:r>
      <w:r w:rsidRPr="00514562">
        <w:rPr>
          <w:rFonts w:hint="eastAsia"/>
        </w:rPr>
        <w:t>管理</w:t>
      </w:r>
      <w:r w:rsidR="0016024B" w:rsidRPr="00514562">
        <w:rPr>
          <w:rFonts w:hint="eastAsia"/>
        </w:rPr>
        <w:t>。</w:t>
      </w:r>
      <w:r w:rsidR="00F35D5B" w:rsidRPr="00514562">
        <w:rPr>
          <w:rFonts w:hint="eastAsia"/>
        </w:rPr>
        <w:t>本院為瞭解頭社大排</w:t>
      </w:r>
      <w:r w:rsidR="00D26793" w:rsidRPr="00514562">
        <w:rPr>
          <w:rFonts w:hint="eastAsia"/>
        </w:rPr>
        <w:t>管理維護</w:t>
      </w:r>
      <w:r w:rsidR="00101663" w:rsidRPr="00514562">
        <w:rPr>
          <w:rFonts w:hint="eastAsia"/>
        </w:rPr>
        <w:t>現況</w:t>
      </w:r>
      <w:r w:rsidR="00D26793" w:rsidRPr="00514562">
        <w:rPr>
          <w:rFonts w:hint="eastAsia"/>
        </w:rPr>
        <w:t>，</w:t>
      </w:r>
      <w:r w:rsidR="00ED67C2" w:rsidRPr="00514562">
        <w:rPr>
          <w:rFonts w:hint="eastAsia"/>
        </w:rPr>
        <w:t>邀集</w:t>
      </w:r>
      <w:r w:rsidR="00D26793" w:rsidRPr="00514562">
        <w:rPr>
          <w:rFonts w:hint="eastAsia"/>
        </w:rPr>
        <w:t>該府相關單位</w:t>
      </w:r>
      <w:proofErr w:type="gramStart"/>
      <w:r w:rsidR="00E82107" w:rsidRPr="00514562">
        <w:rPr>
          <w:rFonts w:hint="eastAsia"/>
        </w:rPr>
        <w:t>及日管處</w:t>
      </w:r>
      <w:r w:rsidR="00F35D5B" w:rsidRPr="00514562">
        <w:rPr>
          <w:rFonts w:hint="eastAsia"/>
        </w:rPr>
        <w:t>於</w:t>
      </w:r>
      <w:proofErr w:type="gramEnd"/>
      <w:r w:rsidR="00F35D5B" w:rsidRPr="00514562">
        <w:rPr>
          <w:rFonts w:hint="eastAsia"/>
        </w:rPr>
        <w:t>1</w:t>
      </w:r>
      <w:r w:rsidR="00E82107" w:rsidRPr="00514562">
        <w:t>11</w:t>
      </w:r>
      <w:r w:rsidR="00F35D5B" w:rsidRPr="00514562">
        <w:rPr>
          <w:rFonts w:hint="eastAsia"/>
        </w:rPr>
        <w:t>年</w:t>
      </w:r>
      <w:r w:rsidR="00E82107" w:rsidRPr="00514562">
        <w:t>5</w:t>
      </w:r>
      <w:r w:rsidR="00F35D5B" w:rsidRPr="00514562">
        <w:rPr>
          <w:rFonts w:hint="eastAsia"/>
        </w:rPr>
        <w:t>月</w:t>
      </w:r>
      <w:r w:rsidR="00E82107" w:rsidRPr="00514562">
        <w:t>9</w:t>
      </w:r>
      <w:r w:rsidR="00F35D5B" w:rsidRPr="00514562">
        <w:rPr>
          <w:rFonts w:hint="eastAsia"/>
        </w:rPr>
        <w:t>日</w:t>
      </w:r>
      <w:r w:rsidR="00D86A31" w:rsidRPr="00514562">
        <w:rPr>
          <w:rFonts w:hint="eastAsia"/>
        </w:rPr>
        <w:t>現場</w:t>
      </w:r>
      <w:r w:rsidR="00EC4B75" w:rsidRPr="00514562">
        <w:rPr>
          <w:rFonts w:hint="eastAsia"/>
        </w:rPr>
        <w:t>履勘，發現</w:t>
      </w:r>
      <w:r w:rsidR="008E5AA1" w:rsidRPr="00514562">
        <w:rPr>
          <w:rFonts w:hint="eastAsia"/>
        </w:rPr>
        <w:t>原檢舉</w:t>
      </w:r>
      <w:r w:rsidR="00875A00" w:rsidRPr="00514562">
        <w:rPr>
          <w:rFonts w:hint="eastAsia"/>
        </w:rPr>
        <w:t>大排</w:t>
      </w:r>
      <w:r w:rsidR="008E5AA1" w:rsidRPr="00514562">
        <w:rPr>
          <w:rFonts w:hint="eastAsia"/>
        </w:rPr>
        <w:t>水域</w:t>
      </w:r>
      <w:r w:rsidR="001A4F7E" w:rsidRPr="00514562">
        <w:rPr>
          <w:rFonts w:hint="eastAsia"/>
        </w:rPr>
        <w:t>四周</w:t>
      </w:r>
      <w:r w:rsidR="00F06E42" w:rsidRPr="00514562">
        <w:rPr>
          <w:rFonts w:hint="eastAsia"/>
        </w:rPr>
        <w:t>環境</w:t>
      </w:r>
      <w:r w:rsidR="00EC4B75" w:rsidRPr="00514562">
        <w:rPr>
          <w:rFonts w:hint="eastAsia"/>
        </w:rPr>
        <w:t>其</w:t>
      </w:r>
      <w:r w:rsidR="001A4F7E" w:rsidRPr="00514562">
        <w:rPr>
          <w:rFonts w:hint="eastAsia"/>
        </w:rPr>
        <w:t>水道</w:t>
      </w:r>
      <w:r w:rsidR="006E7801" w:rsidRPr="00514562">
        <w:rPr>
          <w:rFonts w:hint="eastAsia"/>
        </w:rPr>
        <w:t>面寬</w:t>
      </w:r>
      <w:r w:rsidR="001A4F7E" w:rsidRPr="00514562">
        <w:rPr>
          <w:rFonts w:hint="eastAsia"/>
        </w:rPr>
        <w:t>狹窄</w:t>
      </w:r>
      <w:r w:rsidR="006E7801" w:rsidRPr="00514562">
        <w:rPr>
          <w:rFonts w:hint="eastAsia"/>
        </w:rPr>
        <w:t>且</w:t>
      </w:r>
      <w:r w:rsidR="001A4F7E" w:rsidRPr="00514562">
        <w:rPr>
          <w:rFonts w:hint="eastAsia"/>
        </w:rPr>
        <w:t>水質混濁，</w:t>
      </w:r>
      <w:r w:rsidR="00944B51" w:rsidRPr="00514562">
        <w:rPr>
          <w:rFonts w:hint="eastAsia"/>
        </w:rPr>
        <w:t>二側</w:t>
      </w:r>
      <w:r w:rsidR="001A4F7E" w:rsidRPr="00514562">
        <w:rPr>
          <w:rFonts w:hint="eastAsia"/>
        </w:rPr>
        <w:t>護</w:t>
      </w:r>
      <w:r w:rsidR="00944B51" w:rsidRPr="00514562">
        <w:rPr>
          <w:rFonts w:hint="eastAsia"/>
        </w:rPr>
        <w:t>岸</w:t>
      </w:r>
      <w:r w:rsidR="001A4F7E" w:rsidRPr="00514562">
        <w:rPr>
          <w:rFonts w:hint="eastAsia"/>
        </w:rPr>
        <w:t>雜草叢生</w:t>
      </w:r>
      <w:r w:rsidR="00F06E42" w:rsidRPr="00514562">
        <w:rPr>
          <w:rFonts w:hint="eastAsia"/>
        </w:rPr>
        <w:t>，</w:t>
      </w:r>
      <w:r w:rsidR="00E82107" w:rsidRPr="00514562">
        <w:rPr>
          <w:rFonts w:hint="eastAsia"/>
        </w:rPr>
        <w:t>現場並未有業者經營</w:t>
      </w:r>
      <w:r w:rsidR="0063557C" w:rsidRPr="00514562">
        <w:t>划獨</w:t>
      </w:r>
      <w:r w:rsidR="0063557C" w:rsidRPr="00514562">
        <w:rPr>
          <w:noProof/>
        </w:rPr>
        <w:t>木舟</w:t>
      </w:r>
      <w:r w:rsidR="00E82107" w:rsidRPr="00514562">
        <w:rPr>
          <w:rFonts w:hint="eastAsia"/>
          <w:noProof/>
        </w:rPr>
        <w:t>事實</w:t>
      </w:r>
      <w:r w:rsidR="0058051C" w:rsidRPr="00514562">
        <w:rPr>
          <w:rFonts w:hint="eastAsia"/>
        </w:rPr>
        <w:t>，</w:t>
      </w:r>
      <w:r w:rsidR="00E82107" w:rsidRPr="00514562">
        <w:rPr>
          <w:rFonts w:hint="eastAsia"/>
        </w:rPr>
        <w:t>據悉業者</w:t>
      </w:r>
      <w:r w:rsidR="00EC4B75" w:rsidRPr="00514562">
        <w:rPr>
          <w:rFonts w:hint="eastAsia"/>
        </w:rPr>
        <w:t>係</w:t>
      </w:r>
      <w:r w:rsidR="0016024B" w:rsidRPr="00514562">
        <w:rPr>
          <w:rFonts w:hint="eastAsia"/>
        </w:rPr>
        <w:t>更換地點</w:t>
      </w:r>
      <w:r w:rsidR="00E82107" w:rsidRPr="00514562">
        <w:rPr>
          <w:rFonts w:hint="eastAsia"/>
        </w:rPr>
        <w:t>於該大排他處</w:t>
      </w:r>
      <w:r w:rsidR="00EC4B75" w:rsidRPr="00514562">
        <w:rPr>
          <w:rFonts w:hint="eastAsia"/>
        </w:rPr>
        <w:t>水道</w:t>
      </w:r>
      <w:r w:rsidR="008E5AA1" w:rsidRPr="00514562">
        <w:rPr>
          <w:rFonts w:hint="eastAsia"/>
        </w:rPr>
        <w:t>段</w:t>
      </w:r>
      <w:r w:rsidR="00E82107" w:rsidRPr="00514562">
        <w:rPr>
          <w:rFonts w:hint="eastAsia"/>
        </w:rPr>
        <w:t>經營，</w:t>
      </w:r>
      <w:r w:rsidR="00EC4B75" w:rsidRPr="00514562">
        <w:rPr>
          <w:rFonts w:hint="eastAsia"/>
        </w:rPr>
        <w:t>以</w:t>
      </w:r>
      <w:r w:rsidR="00E82107" w:rsidRPr="00514562">
        <w:rPr>
          <w:rFonts w:hint="eastAsia"/>
        </w:rPr>
        <w:t>避開</w:t>
      </w:r>
      <w:r w:rsidR="008E5AA1" w:rsidRPr="00514562">
        <w:rPr>
          <w:rFonts w:hint="eastAsia"/>
        </w:rPr>
        <w:t>產生糾紛</w:t>
      </w:r>
      <w:r w:rsidR="00E82107" w:rsidRPr="00514562">
        <w:rPr>
          <w:rFonts w:hint="eastAsia"/>
        </w:rPr>
        <w:t>部分</w:t>
      </w:r>
      <w:r w:rsidR="008E5AA1" w:rsidRPr="00514562">
        <w:rPr>
          <w:rFonts w:hint="eastAsia"/>
        </w:rPr>
        <w:t>之</w:t>
      </w:r>
      <w:r w:rsidR="00E82107" w:rsidRPr="00514562">
        <w:rPr>
          <w:rFonts w:hint="eastAsia"/>
        </w:rPr>
        <w:t>水道</w:t>
      </w:r>
      <w:r w:rsidR="00EC4B75" w:rsidRPr="00514562">
        <w:rPr>
          <w:rFonts w:hint="eastAsia"/>
        </w:rPr>
        <w:t>。</w:t>
      </w:r>
      <w:r w:rsidR="00621BEE" w:rsidRPr="00514562">
        <w:rPr>
          <w:rFonts w:hint="eastAsia"/>
        </w:rPr>
        <w:t>該府</w:t>
      </w:r>
      <w:r w:rsidR="00E82107" w:rsidRPr="00514562">
        <w:rPr>
          <w:rFonts w:hint="eastAsia"/>
        </w:rPr>
        <w:t>並</w:t>
      </w:r>
      <w:r w:rsidR="00621BEE" w:rsidRPr="00514562">
        <w:rPr>
          <w:rFonts w:hint="eastAsia"/>
        </w:rPr>
        <w:t>表示</w:t>
      </w:r>
      <w:r w:rsidR="00450297" w:rsidRPr="00514562">
        <w:rPr>
          <w:rFonts w:hAnsi="標楷體" w:hint="eastAsia"/>
          <w:szCs w:val="32"/>
        </w:rPr>
        <w:t>頭社大排</w:t>
      </w:r>
      <w:r w:rsidR="00AD7B9E" w:rsidRPr="00514562">
        <w:rPr>
          <w:rFonts w:hAnsi="標楷體" w:hint="eastAsia"/>
          <w:szCs w:val="32"/>
        </w:rPr>
        <w:t>雖</w:t>
      </w:r>
      <w:r w:rsidR="00450297" w:rsidRPr="00514562">
        <w:rPr>
          <w:rFonts w:hAnsi="標楷體" w:hint="eastAsia"/>
          <w:szCs w:val="32"/>
        </w:rPr>
        <w:t>屬區域排水，</w:t>
      </w:r>
      <w:r w:rsidR="00CE42DC" w:rsidRPr="00514562">
        <w:rPr>
          <w:rFonts w:hAnsi="標楷體" w:hint="eastAsia"/>
          <w:szCs w:val="32"/>
        </w:rPr>
        <w:t>然</w:t>
      </w:r>
      <w:r w:rsidR="00450297" w:rsidRPr="00514562">
        <w:rPr>
          <w:rFonts w:hAnsi="標楷體" w:hint="eastAsia"/>
          <w:szCs w:val="32"/>
        </w:rPr>
        <w:t>水利法等相關法規並無禁止民眾</w:t>
      </w:r>
      <w:proofErr w:type="gramStart"/>
      <w:r w:rsidR="00954630" w:rsidRPr="00514562">
        <w:t>划</w:t>
      </w:r>
      <w:proofErr w:type="gramEnd"/>
      <w:r w:rsidR="00450297" w:rsidRPr="00514562">
        <w:rPr>
          <w:rFonts w:hAnsi="標楷體" w:hint="eastAsia"/>
          <w:szCs w:val="32"/>
        </w:rPr>
        <w:t>獨木舟活動之規定，故無法依規定來處罰</w:t>
      </w:r>
      <w:r w:rsidR="00E65B3E" w:rsidRPr="00514562">
        <w:rPr>
          <w:rFonts w:hAnsi="標楷體" w:hint="eastAsia"/>
          <w:szCs w:val="32"/>
        </w:rPr>
        <w:t>、禁止</w:t>
      </w:r>
      <w:r w:rsidR="00450297" w:rsidRPr="00514562">
        <w:rPr>
          <w:rFonts w:hAnsi="標楷體" w:hint="eastAsia"/>
          <w:szCs w:val="32"/>
        </w:rPr>
        <w:t>，</w:t>
      </w:r>
      <w:r w:rsidR="00F76CCF" w:rsidRPr="00514562">
        <w:rPr>
          <w:rFonts w:hAnsi="標楷體" w:hint="eastAsia"/>
          <w:szCs w:val="32"/>
        </w:rPr>
        <w:t>惟為</w:t>
      </w:r>
      <w:r w:rsidR="00881BFC" w:rsidRPr="00514562">
        <w:rPr>
          <w:rFonts w:hAnsi="標楷體" w:hint="eastAsia"/>
          <w:szCs w:val="32"/>
        </w:rPr>
        <w:t>審慎</w:t>
      </w:r>
      <w:r w:rsidR="00F76CCF" w:rsidRPr="00514562">
        <w:rPr>
          <w:rFonts w:hAnsi="標楷體" w:hint="eastAsia"/>
          <w:szCs w:val="32"/>
        </w:rPr>
        <w:t>解決本案</w:t>
      </w:r>
      <w:r w:rsidR="008E5AA1" w:rsidRPr="00514562">
        <w:rPr>
          <w:rFonts w:hAnsi="標楷體" w:hint="eastAsia"/>
          <w:szCs w:val="32"/>
        </w:rPr>
        <w:t>頭社大排</w:t>
      </w:r>
      <w:r w:rsidR="00881BFC" w:rsidRPr="00514562">
        <w:rPr>
          <w:rFonts w:hAnsi="標楷體" w:hint="eastAsia"/>
          <w:szCs w:val="32"/>
        </w:rPr>
        <w:t>區域排水</w:t>
      </w:r>
      <w:r w:rsidR="001A7257" w:rsidRPr="00514562">
        <w:rPr>
          <w:rFonts w:hAnsi="標楷體" w:hint="eastAsia"/>
          <w:szCs w:val="32"/>
        </w:rPr>
        <w:t>容許</w:t>
      </w:r>
      <w:r w:rsidR="00881BFC" w:rsidRPr="00514562">
        <w:rPr>
          <w:rFonts w:hAnsi="標楷體" w:hint="eastAsia"/>
          <w:szCs w:val="32"/>
        </w:rPr>
        <w:t>使用疑義</w:t>
      </w:r>
      <w:r w:rsidR="00E0546D" w:rsidRPr="00514562">
        <w:rPr>
          <w:rFonts w:hAnsi="標楷體" w:hint="eastAsia"/>
          <w:szCs w:val="32"/>
        </w:rPr>
        <w:t>，</w:t>
      </w:r>
      <w:r w:rsidR="00881BFC" w:rsidRPr="00514562">
        <w:rPr>
          <w:rFonts w:hAnsi="標楷體" w:hint="eastAsia"/>
        </w:rPr>
        <w:t>該府</w:t>
      </w:r>
      <w:r w:rsidR="0016024B" w:rsidRPr="00514562">
        <w:rPr>
          <w:rFonts w:hAnsi="標楷體" w:hint="eastAsia"/>
        </w:rPr>
        <w:t>先前</w:t>
      </w:r>
      <w:r w:rsidR="00881BFC" w:rsidRPr="00514562">
        <w:rPr>
          <w:rFonts w:hAnsi="標楷體" w:hint="eastAsia"/>
        </w:rPr>
        <w:t>於110年11月15日</w:t>
      </w:r>
      <w:proofErr w:type="gramStart"/>
      <w:r w:rsidR="00881BFC" w:rsidRPr="00514562">
        <w:rPr>
          <w:rFonts w:hAnsi="標楷體" w:hint="eastAsia"/>
        </w:rPr>
        <w:t>洽日</w:t>
      </w:r>
      <w:proofErr w:type="gramEnd"/>
      <w:r w:rsidR="00881BFC" w:rsidRPr="00514562">
        <w:rPr>
          <w:rFonts w:hAnsi="標楷體" w:hint="eastAsia"/>
        </w:rPr>
        <w:t>管處溝通</w:t>
      </w:r>
      <w:r w:rsidR="0016024B" w:rsidRPr="00514562">
        <w:rPr>
          <w:rFonts w:hAnsi="標楷體" w:hint="eastAsia"/>
        </w:rPr>
        <w:t>，</w:t>
      </w:r>
      <w:r w:rsidRPr="00514562">
        <w:rPr>
          <w:rFonts w:hAnsi="標楷體" w:hint="eastAsia"/>
        </w:rPr>
        <w:t>俾尋求合法納管</w:t>
      </w:r>
      <w:r w:rsidR="00EC4B75" w:rsidRPr="00514562">
        <w:rPr>
          <w:rFonts w:hAnsi="標楷體" w:hint="eastAsia"/>
        </w:rPr>
        <w:t>之</w:t>
      </w:r>
      <w:r w:rsidRPr="00514562">
        <w:rPr>
          <w:rFonts w:hAnsi="標楷體" w:hint="eastAsia"/>
        </w:rPr>
        <w:t>妥適方式</w:t>
      </w:r>
      <w:r w:rsidR="0016024B" w:rsidRPr="00514562">
        <w:rPr>
          <w:rFonts w:hAnsi="標楷體" w:hint="eastAsia"/>
        </w:rPr>
        <w:t>。</w:t>
      </w:r>
      <w:proofErr w:type="gramStart"/>
      <w:r w:rsidR="00881BFC" w:rsidRPr="00514562">
        <w:rPr>
          <w:rFonts w:hint="eastAsia"/>
        </w:rPr>
        <w:t>日管處</w:t>
      </w:r>
      <w:proofErr w:type="gramEnd"/>
      <w:r w:rsidR="001A7257" w:rsidRPr="00514562">
        <w:rPr>
          <w:rFonts w:hint="eastAsia"/>
        </w:rPr>
        <w:t>當時</w:t>
      </w:r>
      <w:r w:rsidRPr="00514562">
        <w:rPr>
          <w:rFonts w:hint="eastAsia"/>
        </w:rPr>
        <w:t>表示，該處主掌業務項目中</w:t>
      </w:r>
      <w:r w:rsidR="00881BFC" w:rsidRPr="00514562">
        <w:rPr>
          <w:rFonts w:hint="eastAsia"/>
        </w:rPr>
        <w:t>係</w:t>
      </w:r>
      <w:r w:rsidR="00EC4B75" w:rsidRPr="00514562">
        <w:rPr>
          <w:rFonts w:hint="eastAsia"/>
        </w:rPr>
        <w:t>包含有管理</w:t>
      </w:r>
      <w:r w:rsidR="00881BFC" w:rsidRPr="00514562">
        <w:rPr>
          <w:rFonts w:hint="eastAsia"/>
        </w:rPr>
        <w:t>水域</w:t>
      </w:r>
      <w:r w:rsidRPr="00514562">
        <w:rPr>
          <w:rFonts w:hint="eastAsia"/>
        </w:rPr>
        <w:t>範圍</w:t>
      </w:r>
      <w:r w:rsidR="00881BFC" w:rsidRPr="00514562">
        <w:rPr>
          <w:rFonts w:hint="eastAsia"/>
        </w:rPr>
        <w:t>遊憩</w:t>
      </w:r>
      <w:r w:rsidRPr="00514562">
        <w:rPr>
          <w:rFonts w:hint="eastAsia"/>
        </w:rPr>
        <w:t>活動</w:t>
      </w:r>
      <w:r w:rsidR="00881BFC" w:rsidRPr="00514562">
        <w:rPr>
          <w:rFonts w:hint="eastAsia"/>
        </w:rPr>
        <w:t>之</w:t>
      </w:r>
      <w:r w:rsidR="00881BFC" w:rsidRPr="00514562">
        <w:rPr>
          <w:rFonts w:hAnsi="標楷體" w:hint="eastAsia"/>
        </w:rPr>
        <w:t>「</w:t>
      </w:r>
      <w:r w:rsidR="00881BFC" w:rsidRPr="00514562">
        <w:rPr>
          <w:rFonts w:hint="eastAsia"/>
        </w:rPr>
        <w:t>行為</w:t>
      </w:r>
      <w:r w:rsidR="00881BFC" w:rsidRPr="00514562">
        <w:rPr>
          <w:rFonts w:hAnsi="標楷體" w:hint="eastAsia"/>
        </w:rPr>
        <w:t>」</w:t>
      </w:r>
      <w:r w:rsidR="00881BFC" w:rsidRPr="00514562">
        <w:rPr>
          <w:rFonts w:hint="eastAsia"/>
        </w:rPr>
        <w:t>，</w:t>
      </w:r>
      <w:r w:rsidR="00EC4B75" w:rsidRPr="00514562">
        <w:rPr>
          <w:rFonts w:hint="eastAsia"/>
        </w:rPr>
        <w:t>開放水域</w:t>
      </w:r>
      <w:r w:rsidR="00881BFC" w:rsidRPr="00514562">
        <w:rPr>
          <w:rFonts w:hint="eastAsia"/>
        </w:rPr>
        <w:t>若無公告限制或禁止，</w:t>
      </w:r>
      <w:r w:rsidR="00EF68DD" w:rsidRPr="00514562">
        <w:rPr>
          <w:rFonts w:hint="eastAsia"/>
        </w:rPr>
        <w:t>遊憩活動之</w:t>
      </w:r>
      <w:r w:rsidR="00EF68DD" w:rsidRPr="00514562">
        <w:rPr>
          <w:rFonts w:hAnsi="標楷體" w:hint="eastAsia"/>
        </w:rPr>
        <w:t>「</w:t>
      </w:r>
      <w:r w:rsidR="00EF68DD" w:rsidRPr="00514562">
        <w:rPr>
          <w:rFonts w:hint="eastAsia"/>
        </w:rPr>
        <w:t>行為</w:t>
      </w:r>
      <w:r w:rsidR="00EF68DD" w:rsidRPr="00514562">
        <w:rPr>
          <w:rFonts w:hAnsi="標楷體" w:hint="eastAsia"/>
        </w:rPr>
        <w:t>」</w:t>
      </w:r>
      <w:r w:rsidR="00881BFC" w:rsidRPr="00514562">
        <w:rPr>
          <w:rFonts w:hint="eastAsia"/>
        </w:rPr>
        <w:t>基本上均</w:t>
      </w:r>
      <w:r w:rsidR="00EF68DD" w:rsidRPr="00514562">
        <w:rPr>
          <w:rFonts w:hint="eastAsia"/>
        </w:rPr>
        <w:t>採</w:t>
      </w:r>
      <w:r w:rsidR="00881BFC" w:rsidRPr="00514562">
        <w:rPr>
          <w:rFonts w:hint="eastAsia"/>
        </w:rPr>
        <w:t>開放，如有需公告情形則有下列二種方式:一</w:t>
      </w:r>
      <w:r w:rsidR="00EF68DD" w:rsidRPr="00514562">
        <w:rPr>
          <w:rFonts w:hint="eastAsia"/>
        </w:rPr>
        <w:t>則</w:t>
      </w:r>
      <w:r w:rsidR="00881BFC" w:rsidRPr="00514562">
        <w:rPr>
          <w:rFonts w:hint="eastAsia"/>
        </w:rPr>
        <w:t>為有條件部分限制(如安全、消防、保險等)，</w:t>
      </w:r>
      <w:r w:rsidR="00EF68DD" w:rsidRPr="00514562">
        <w:rPr>
          <w:rFonts w:hint="eastAsia"/>
        </w:rPr>
        <w:t>再者</w:t>
      </w:r>
      <w:r w:rsidR="00881BFC" w:rsidRPr="00514562">
        <w:rPr>
          <w:rFonts w:hint="eastAsia"/>
        </w:rPr>
        <w:t>為全面禁止行為。</w:t>
      </w:r>
      <w:r w:rsidR="00EF68DD" w:rsidRPr="00514562">
        <w:rPr>
          <w:rFonts w:hint="eastAsia"/>
        </w:rPr>
        <w:t>而針對類似開放水域管理方式，</w:t>
      </w:r>
      <w:r w:rsidR="0016024B" w:rsidRPr="00514562">
        <w:rPr>
          <w:rFonts w:hint="eastAsia"/>
        </w:rPr>
        <w:t>南投縣政府</w:t>
      </w:r>
      <w:r w:rsidR="00881BFC" w:rsidRPr="00514562">
        <w:rPr>
          <w:rFonts w:hint="eastAsia"/>
        </w:rPr>
        <w:t>行文其他縣市</w:t>
      </w:r>
      <w:r w:rsidR="0016024B" w:rsidRPr="00514562">
        <w:rPr>
          <w:rFonts w:hint="eastAsia"/>
        </w:rPr>
        <w:t>後</w:t>
      </w:r>
      <w:proofErr w:type="gramStart"/>
      <w:r w:rsidR="00EF68DD" w:rsidRPr="00514562">
        <w:rPr>
          <w:rFonts w:hint="eastAsia"/>
        </w:rPr>
        <w:t>發現均</w:t>
      </w:r>
      <w:r w:rsidR="00881BFC" w:rsidRPr="00514562">
        <w:rPr>
          <w:rFonts w:hint="eastAsia"/>
        </w:rPr>
        <w:t>多未</w:t>
      </w:r>
      <w:proofErr w:type="gramEnd"/>
      <w:r w:rsidR="00EF68DD" w:rsidRPr="00514562">
        <w:rPr>
          <w:rFonts w:hint="eastAsia"/>
        </w:rPr>
        <w:t>以</w:t>
      </w:r>
      <w:r w:rsidR="00881BFC" w:rsidRPr="00514562">
        <w:rPr>
          <w:rFonts w:hint="eastAsia"/>
        </w:rPr>
        <w:t>禁止及公告</w:t>
      </w:r>
      <w:r w:rsidR="00DC22B1" w:rsidRPr="00514562">
        <w:rPr>
          <w:rFonts w:hint="eastAsia"/>
        </w:rPr>
        <w:t>，</w:t>
      </w:r>
      <w:r w:rsidR="00EF68DD" w:rsidRPr="00514562">
        <w:rPr>
          <w:rFonts w:hint="eastAsia"/>
        </w:rPr>
        <w:t>意即</w:t>
      </w:r>
      <w:r w:rsidR="00DC22B1" w:rsidRPr="00514562">
        <w:rPr>
          <w:rFonts w:hint="eastAsia"/>
        </w:rPr>
        <w:t>原則上</w:t>
      </w:r>
      <w:r w:rsidR="00EF68DD" w:rsidRPr="00514562">
        <w:rPr>
          <w:rFonts w:hint="eastAsia"/>
        </w:rPr>
        <w:t>均採</w:t>
      </w:r>
      <w:r w:rsidR="00DC22B1" w:rsidRPr="00514562">
        <w:rPr>
          <w:rFonts w:hint="eastAsia"/>
        </w:rPr>
        <w:t>取開放原則，因此，</w:t>
      </w:r>
      <w:r w:rsidR="00EF68DD" w:rsidRPr="00514562">
        <w:rPr>
          <w:rFonts w:hint="eastAsia"/>
        </w:rPr>
        <w:t>就本案頭社大排內划行獨木舟行為，</w:t>
      </w:r>
      <w:r w:rsidR="00DC22B1" w:rsidRPr="00514562">
        <w:rPr>
          <w:rFonts w:hint="eastAsia"/>
        </w:rPr>
        <w:t>該府於111年4月29日召會研商後決議：</w:t>
      </w:r>
      <w:r w:rsidR="00DC22B1" w:rsidRPr="00514562">
        <w:rPr>
          <w:rFonts w:hAnsi="標楷體" w:hint="eastAsia"/>
        </w:rPr>
        <w:t>有關無籍船筏於區域排水內航行、停泊等相關行為，若未涉水利法第78條</w:t>
      </w:r>
      <w:r w:rsidR="003558A4">
        <w:rPr>
          <w:rFonts w:hAnsi="標楷體" w:hint="eastAsia"/>
        </w:rPr>
        <w:t>之3</w:t>
      </w:r>
      <w:r w:rsidR="00DC22B1" w:rsidRPr="00514562">
        <w:rPr>
          <w:rFonts w:hAnsi="標楷體" w:hint="eastAsia"/>
        </w:rPr>
        <w:t>規定禁止應申請許可事項時，該府原則</w:t>
      </w:r>
      <w:proofErr w:type="gramStart"/>
      <w:r w:rsidR="001A7257" w:rsidRPr="00514562">
        <w:rPr>
          <w:rFonts w:hAnsi="標楷體" w:hint="eastAsia"/>
        </w:rPr>
        <w:t>採</w:t>
      </w:r>
      <w:proofErr w:type="gramEnd"/>
      <w:r w:rsidR="00DC22B1" w:rsidRPr="00514562">
        <w:rPr>
          <w:rFonts w:hAnsi="標楷體" w:hint="eastAsia"/>
        </w:rPr>
        <w:t>開放水域</w:t>
      </w:r>
      <w:r w:rsidR="001A7257" w:rsidRPr="00514562">
        <w:rPr>
          <w:rFonts w:hAnsi="標楷體" w:hint="eastAsia"/>
        </w:rPr>
        <w:t>之使用方式</w:t>
      </w:r>
      <w:r w:rsidR="00DC22B1" w:rsidRPr="00514562">
        <w:rPr>
          <w:rFonts w:hAnsi="標楷體" w:hint="eastAsia"/>
        </w:rPr>
        <w:t>，而後續遊憩活動行為之管理，則</w:t>
      </w:r>
      <w:proofErr w:type="gramStart"/>
      <w:r w:rsidR="00DC22B1" w:rsidRPr="00514562">
        <w:rPr>
          <w:rFonts w:hAnsi="標楷體" w:hint="eastAsia"/>
        </w:rPr>
        <w:t>請日管</w:t>
      </w:r>
      <w:proofErr w:type="gramEnd"/>
      <w:r w:rsidR="00DC22B1" w:rsidRPr="00514562">
        <w:rPr>
          <w:rFonts w:hAnsi="標楷體" w:hint="eastAsia"/>
        </w:rPr>
        <w:t>處依規定辦理。而</w:t>
      </w:r>
      <w:r w:rsidR="001A7257" w:rsidRPr="00514562">
        <w:rPr>
          <w:rFonts w:hAnsi="標楷體" w:hint="eastAsia"/>
        </w:rPr>
        <w:t>本案</w:t>
      </w:r>
      <w:r w:rsidR="00DC22B1" w:rsidRPr="00514562">
        <w:rPr>
          <w:rFonts w:hAnsi="標楷體" w:hint="eastAsia"/>
        </w:rPr>
        <w:t>履</w:t>
      </w:r>
      <w:proofErr w:type="gramStart"/>
      <w:r w:rsidR="00DC22B1" w:rsidRPr="00514562">
        <w:rPr>
          <w:rFonts w:hAnsi="標楷體" w:hint="eastAsia"/>
        </w:rPr>
        <w:t>勘</w:t>
      </w:r>
      <w:proofErr w:type="gramEnd"/>
      <w:r w:rsidR="00DC22B1" w:rsidRPr="00514562">
        <w:rPr>
          <w:rFonts w:hAnsi="標楷體" w:hint="eastAsia"/>
        </w:rPr>
        <w:t>當日</w:t>
      </w:r>
      <w:r w:rsidR="00EF68DD" w:rsidRPr="00514562">
        <w:rPr>
          <w:rFonts w:hAnsi="標楷體" w:hint="eastAsia"/>
        </w:rPr>
        <w:t>日管處處長</w:t>
      </w:r>
      <w:r w:rsidR="001A7257" w:rsidRPr="00514562">
        <w:rPr>
          <w:rFonts w:hAnsi="標楷體" w:hint="eastAsia"/>
        </w:rPr>
        <w:t>亦清楚</w:t>
      </w:r>
      <w:r w:rsidR="00DC22B1" w:rsidRPr="00514562">
        <w:rPr>
          <w:rFonts w:hAnsi="標楷體" w:hint="eastAsia"/>
        </w:rPr>
        <w:t>表示，</w:t>
      </w:r>
      <w:r w:rsidR="001F332A" w:rsidRPr="00514562">
        <w:rPr>
          <w:rFonts w:hAnsi="標楷體" w:hint="eastAsia"/>
        </w:rPr>
        <w:t>既然本案場域管理機關南投縣政府原則開放，無禁止水域遊憩活動項目，該處予以尊重，後續亦將輔導業者依水域遊憩活動管</w:t>
      </w:r>
      <w:r w:rsidR="001F332A" w:rsidRPr="00514562">
        <w:rPr>
          <w:rFonts w:hAnsi="標楷體" w:hint="eastAsia"/>
        </w:rPr>
        <w:lastRenderedPageBreak/>
        <w:t>理辦法，提送相關申請資料及改善相關設備，補正行政申請程序。</w:t>
      </w:r>
    </w:p>
    <w:p w:rsidR="00EC04DA" w:rsidRPr="00514562" w:rsidRDefault="005F24CA" w:rsidP="00D326A8">
      <w:pPr>
        <w:pStyle w:val="3"/>
      </w:pPr>
      <w:r w:rsidRPr="00514562">
        <w:rPr>
          <w:rFonts w:hint="eastAsia"/>
        </w:rPr>
        <w:t>綜上</w:t>
      </w:r>
      <w:r w:rsidR="00C4427A" w:rsidRPr="00514562">
        <w:rPr>
          <w:rFonts w:hint="eastAsia"/>
        </w:rPr>
        <w:t>所述</w:t>
      </w:r>
      <w:r w:rsidRPr="00514562">
        <w:rPr>
          <w:rFonts w:hint="eastAsia"/>
        </w:rPr>
        <w:t>，</w:t>
      </w:r>
      <w:r w:rsidR="009813B1" w:rsidRPr="00514562">
        <w:rPr>
          <w:rFonts w:hint="eastAsia"/>
        </w:rPr>
        <w:t>南投縣政府</w:t>
      </w:r>
      <w:r w:rsidR="004A4F39" w:rsidRPr="00514562">
        <w:rPr>
          <w:rFonts w:hint="eastAsia"/>
        </w:rPr>
        <w:t>既然</w:t>
      </w:r>
      <w:r w:rsidR="009813B1" w:rsidRPr="00514562">
        <w:rPr>
          <w:rFonts w:hint="eastAsia"/>
        </w:rPr>
        <w:t>已決議該區域排水範圍</w:t>
      </w:r>
      <w:r w:rsidR="004A4F39" w:rsidRPr="00514562">
        <w:rPr>
          <w:rFonts w:hint="eastAsia"/>
        </w:rPr>
        <w:t>若無涉及水利法相關禁止規定及應申請許可事項時，</w:t>
      </w:r>
      <w:r w:rsidR="009813B1" w:rsidRPr="00514562">
        <w:rPr>
          <w:rFonts w:hint="eastAsia"/>
        </w:rPr>
        <w:t>原則</w:t>
      </w:r>
      <w:proofErr w:type="gramStart"/>
      <w:r w:rsidR="009813B1" w:rsidRPr="00514562">
        <w:rPr>
          <w:rFonts w:hint="eastAsia"/>
        </w:rPr>
        <w:t>採</w:t>
      </w:r>
      <w:proofErr w:type="gramEnd"/>
      <w:r w:rsidR="009813B1" w:rsidRPr="00514562">
        <w:rPr>
          <w:rFonts w:hint="eastAsia"/>
        </w:rPr>
        <w:t>開放</w:t>
      </w:r>
      <w:r w:rsidR="004A4F39" w:rsidRPr="00514562">
        <w:rPr>
          <w:rFonts w:hint="eastAsia"/>
        </w:rPr>
        <w:t>之使用方式</w:t>
      </w:r>
      <w:r w:rsidR="009813B1" w:rsidRPr="00514562">
        <w:rPr>
          <w:rFonts w:hint="eastAsia"/>
        </w:rPr>
        <w:t>，</w:t>
      </w:r>
      <w:r w:rsidR="0059656C" w:rsidRPr="00514562">
        <w:rPr>
          <w:rFonts w:hint="eastAsia"/>
        </w:rPr>
        <w:t>且未來</w:t>
      </w:r>
      <w:r w:rsidR="009813B1" w:rsidRPr="00514562">
        <w:rPr>
          <w:rFonts w:hint="eastAsia"/>
        </w:rPr>
        <w:t>水域遊憩活動行為</w:t>
      </w:r>
      <w:r w:rsidR="0059656C" w:rsidRPr="00514562">
        <w:rPr>
          <w:rFonts w:hint="eastAsia"/>
        </w:rPr>
        <w:t>如</w:t>
      </w:r>
      <w:r w:rsidR="009813B1" w:rsidRPr="00514562">
        <w:rPr>
          <w:rFonts w:hint="eastAsia"/>
        </w:rPr>
        <w:t>涉及帶客營利者，將</w:t>
      </w:r>
      <w:proofErr w:type="gramStart"/>
      <w:r w:rsidR="009813B1" w:rsidRPr="00514562">
        <w:rPr>
          <w:rFonts w:hint="eastAsia"/>
        </w:rPr>
        <w:t>由日管處</w:t>
      </w:r>
      <w:proofErr w:type="gramEnd"/>
      <w:r w:rsidR="009813B1" w:rsidRPr="00514562">
        <w:rPr>
          <w:rFonts w:hint="eastAsia"/>
        </w:rPr>
        <w:t>輔導業者依水域遊憩活動管理辦法相關規定辦理</w:t>
      </w:r>
      <w:r w:rsidR="0059656C" w:rsidRPr="00514562">
        <w:rPr>
          <w:rFonts w:hint="eastAsia"/>
        </w:rPr>
        <w:t>，</w:t>
      </w:r>
      <w:r w:rsidR="005720F5" w:rsidRPr="00514562">
        <w:rPr>
          <w:rFonts w:hint="eastAsia"/>
        </w:rPr>
        <w:t>為避免造成民眾誤解，</w:t>
      </w:r>
      <w:proofErr w:type="gramStart"/>
      <w:r w:rsidR="005720F5" w:rsidRPr="00514562">
        <w:rPr>
          <w:rFonts w:hint="eastAsia"/>
        </w:rPr>
        <w:t>該府宜儘速協調日管處於</w:t>
      </w:r>
      <w:proofErr w:type="gramEnd"/>
      <w:r w:rsidR="005720F5" w:rsidRPr="00514562">
        <w:rPr>
          <w:rFonts w:hint="eastAsia"/>
        </w:rPr>
        <w:t>頭社大排水域周邊設立相關注意告示加強宣導，</w:t>
      </w:r>
      <w:r w:rsidR="00862206" w:rsidRPr="00E4211F">
        <w:rPr>
          <w:rFonts w:hint="eastAsia"/>
        </w:rPr>
        <w:t>並依權責分工儘速處理</w:t>
      </w:r>
      <w:r w:rsidR="00E73543" w:rsidRPr="00514562">
        <w:rPr>
          <w:rFonts w:hint="eastAsia"/>
        </w:rPr>
        <w:t>。</w:t>
      </w:r>
      <w:r w:rsidR="00736EBF" w:rsidRPr="00514562">
        <w:rPr>
          <w:rFonts w:hint="eastAsia"/>
        </w:rPr>
        <w:t>另</w:t>
      </w:r>
      <w:r w:rsidR="007700A5" w:rsidRPr="00514562">
        <w:rPr>
          <w:rFonts w:hint="eastAsia"/>
        </w:rPr>
        <w:t>查</w:t>
      </w:r>
      <w:r w:rsidR="009A5A69" w:rsidRPr="00514562">
        <w:rPr>
          <w:rFonts w:hint="eastAsia"/>
        </w:rPr>
        <w:t>本案頭社大排</w:t>
      </w:r>
      <w:r w:rsidR="0039321C" w:rsidRPr="00514562">
        <w:rPr>
          <w:rFonts w:hint="eastAsia"/>
        </w:rPr>
        <w:t>及毗鄰相關土地</w:t>
      </w:r>
      <w:r w:rsidR="009526C0" w:rsidRPr="00514562">
        <w:rPr>
          <w:rFonts w:hint="eastAsia"/>
        </w:rPr>
        <w:t>因擁有豐富景觀資源、生態及具有保存價值之文化資產等，</w:t>
      </w:r>
      <w:r w:rsidR="003C19C2" w:rsidRPr="00514562">
        <w:rPr>
          <w:rFonts w:hint="eastAsia"/>
        </w:rPr>
        <w:t>經</w:t>
      </w:r>
      <w:r w:rsidR="009526C0" w:rsidRPr="00514562">
        <w:rPr>
          <w:rFonts w:hint="eastAsia"/>
        </w:rPr>
        <w:t>南投縣政府</w:t>
      </w:r>
      <w:r w:rsidR="001A7257" w:rsidRPr="00514562">
        <w:rPr>
          <w:rFonts w:hint="eastAsia"/>
        </w:rPr>
        <w:t>早期</w:t>
      </w:r>
      <w:r w:rsidR="009526C0" w:rsidRPr="00514562">
        <w:rPr>
          <w:rFonts w:hint="eastAsia"/>
        </w:rPr>
        <w:t>評估係具有輔導休閒農業產業聚落化發展地區</w:t>
      </w:r>
      <w:r w:rsidR="005C5BE6" w:rsidRPr="00514562">
        <w:rPr>
          <w:rFonts w:hint="eastAsia"/>
        </w:rPr>
        <w:t>之價值</w:t>
      </w:r>
      <w:r w:rsidR="009526C0" w:rsidRPr="00514562">
        <w:rPr>
          <w:rFonts w:hint="eastAsia"/>
        </w:rPr>
        <w:t>，向行政院農業委員會申請後，</w:t>
      </w:r>
      <w:r w:rsidR="005C5BE6" w:rsidRPr="00514562">
        <w:rPr>
          <w:rFonts w:hint="eastAsia"/>
        </w:rPr>
        <w:t>行政院農業委員會</w:t>
      </w:r>
      <w:r w:rsidR="009526C0" w:rsidRPr="00514562">
        <w:rPr>
          <w:rFonts w:hint="eastAsia"/>
        </w:rPr>
        <w:t>於98年間</w:t>
      </w:r>
      <w:r w:rsidR="005C5BE6" w:rsidRPr="00514562">
        <w:rPr>
          <w:rFonts w:hint="eastAsia"/>
        </w:rPr>
        <w:t>正式</w:t>
      </w:r>
      <w:r w:rsidR="009526C0" w:rsidRPr="00514562">
        <w:rPr>
          <w:rFonts w:hint="eastAsia"/>
        </w:rPr>
        <w:t>公告劃定</w:t>
      </w:r>
      <w:r w:rsidR="003C19C2" w:rsidRPr="00514562">
        <w:rPr>
          <w:rFonts w:hint="eastAsia"/>
        </w:rPr>
        <w:t>為</w:t>
      </w:r>
      <w:r w:rsidR="007700A5" w:rsidRPr="00514562">
        <w:rPr>
          <w:rFonts w:hint="eastAsia"/>
        </w:rPr>
        <w:t>「南投縣魚池鄉日月潭頭社活盆地休閒農業區」</w:t>
      </w:r>
      <w:r w:rsidR="00681EF8" w:rsidRPr="00514562">
        <w:rPr>
          <w:rStyle w:val="afe"/>
        </w:rPr>
        <w:footnoteReference w:id="1"/>
      </w:r>
      <w:r w:rsidR="007700A5" w:rsidRPr="00514562">
        <w:rPr>
          <w:rFonts w:hint="eastAsia"/>
        </w:rPr>
        <w:t>，</w:t>
      </w:r>
      <w:r w:rsidR="005C5BE6" w:rsidRPr="00514562">
        <w:rPr>
          <w:rFonts w:hint="eastAsia"/>
        </w:rPr>
        <w:t>然</w:t>
      </w:r>
      <w:r w:rsidR="007700A5" w:rsidRPr="00514562">
        <w:rPr>
          <w:rFonts w:hint="eastAsia"/>
        </w:rPr>
        <w:t>基於</w:t>
      </w:r>
      <w:r w:rsidR="00681EF8" w:rsidRPr="00514562">
        <w:rPr>
          <w:rFonts w:hint="eastAsia"/>
        </w:rPr>
        <w:t>繁榮</w:t>
      </w:r>
      <w:r w:rsidR="007700A5" w:rsidRPr="00514562">
        <w:rPr>
          <w:rFonts w:hint="eastAsia"/>
        </w:rPr>
        <w:t>地方休閒農業</w:t>
      </w:r>
      <w:r w:rsidR="00681EF8" w:rsidRPr="00514562">
        <w:rPr>
          <w:rFonts w:hint="eastAsia"/>
        </w:rPr>
        <w:t>及</w:t>
      </w:r>
      <w:r w:rsidR="005C5BE6" w:rsidRPr="00514562">
        <w:rPr>
          <w:rFonts w:hint="eastAsia"/>
        </w:rPr>
        <w:t>發展地方</w:t>
      </w:r>
      <w:r w:rsidR="00681EF8" w:rsidRPr="00514562">
        <w:rPr>
          <w:rFonts w:hint="eastAsia"/>
        </w:rPr>
        <w:t>經濟</w:t>
      </w:r>
      <w:r w:rsidR="003C19C2" w:rsidRPr="00514562">
        <w:rPr>
          <w:rFonts w:hint="eastAsia"/>
        </w:rPr>
        <w:t>之良好管理考量</w:t>
      </w:r>
      <w:r w:rsidR="00681EF8" w:rsidRPr="00514562">
        <w:rPr>
          <w:rFonts w:hint="eastAsia"/>
        </w:rPr>
        <w:t>，</w:t>
      </w:r>
      <w:r w:rsidR="001A7257" w:rsidRPr="00514562">
        <w:rPr>
          <w:rFonts w:hint="eastAsia"/>
        </w:rPr>
        <w:t>該區域既已劃設</w:t>
      </w:r>
      <w:r w:rsidR="00681EF8" w:rsidRPr="00514562">
        <w:rPr>
          <w:rFonts w:hint="eastAsia"/>
        </w:rPr>
        <w:t>休閒農業區</w:t>
      </w:r>
      <w:r w:rsidR="001A7257" w:rsidRPr="00514562">
        <w:rPr>
          <w:rFonts w:hint="eastAsia"/>
        </w:rPr>
        <w:t>，範圍</w:t>
      </w:r>
      <w:r w:rsidR="00681EF8" w:rsidRPr="00514562">
        <w:rPr>
          <w:rFonts w:hint="eastAsia"/>
        </w:rPr>
        <w:t>內</w:t>
      </w:r>
      <w:r w:rsidR="00743B43" w:rsidRPr="00514562">
        <w:rPr>
          <w:rFonts w:hint="eastAsia"/>
        </w:rPr>
        <w:t>各項休閒農業設施之設置或土地使用</w:t>
      </w:r>
      <w:r w:rsidR="00743B43" w:rsidRPr="00514562">
        <w:rPr>
          <w:rFonts w:hAnsi="標楷體" w:hint="eastAsia"/>
        </w:rPr>
        <w:t>，</w:t>
      </w:r>
      <w:r w:rsidR="003C19C2" w:rsidRPr="00514562">
        <w:rPr>
          <w:rFonts w:hAnsi="標楷體" w:hint="eastAsia"/>
        </w:rPr>
        <w:t>亦</w:t>
      </w:r>
      <w:r w:rsidR="00743B43" w:rsidRPr="00514562">
        <w:rPr>
          <w:rFonts w:hAnsi="標楷體" w:hint="eastAsia"/>
        </w:rPr>
        <w:t>請南投縣政府</w:t>
      </w:r>
      <w:r w:rsidR="00906D95" w:rsidRPr="00514562">
        <w:rPr>
          <w:rFonts w:hAnsi="標楷體" w:hint="eastAsia"/>
        </w:rPr>
        <w:t>依「休閒農業輔導管理辦法」</w:t>
      </w:r>
      <w:r w:rsidR="001C7CDD" w:rsidRPr="00514562">
        <w:rPr>
          <w:rFonts w:hAnsi="標楷體" w:hint="eastAsia"/>
        </w:rPr>
        <w:t>等法規</w:t>
      </w:r>
      <w:r w:rsidR="00270A31" w:rsidRPr="00514562">
        <w:rPr>
          <w:rFonts w:hAnsi="標楷體" w:hint="eastAsia"/>
        </w:rPr>
        <w:t>納入稽查</w:t>
      </w:r>
      <w:r w:rsidR="00DA4A72" w:rsidRPr="00514562">
        <w:rPr>
          <w:rFonts w:hAnsi="標楷體" w:hint="eastAsia"/>
        </w:rPr>
        <w:t>加強</w:t>
      </w:r>
      <w:r w:rsidR="00270A31" w:rsidRPr="00514562">
        <w:rPr>
          <w:rFonts w:hAnsi="標楷體" w:hint="eastAsia"/>
        </w:rPr>
        <w:t>管理。</w:t>
      </w:r>
    </w:p>
    <w:p w:rsidR="0016325A" w:rsidRPr="00514562" w:rsidRDefault="00F307C4" w:rsidP="00D326A8">
      <w:pPr>
        <w:pStyle w:val="2"/>
        <w:rPr>
          <w:b/>
        </w:rPr>
      </w:pPr>
      <w:proofErr w:type="gramStart"/>
      <w:r w:rsidRPr="00514562">
        <w:rPr>
          <w:rFonts w:hint="eastAsia"/>
          <w:b/>
        </w:rPr>
        <w:t>本案水閘門</w:t>
      </w:r>
      <w:proofErr w:type="gramEnd"/>
      <w:r w:rsidRPr="00514562">
        <w:rPr>
          <w:rFonts w:hint="eastAsia"/>
          <w:b/>
        </w:rPr>
        <w:t>施作工法有其特殊歷史意義及保存價值，既然該水閘門係為該區域排水早年之排水設施，又位屬「頭社古日潭</w:t>
      </w:r>
      <w:proofErr w:type="gramStart"/>
      <w:r w:rsidRPr="00514562">
        <w:rPr>
          <w:rFonts w:hint="eastAsia"/>
          <w:b/>
        </w:rPr>
        <w:t>浮</w:t>
      </w:r>
      <w:proofErr w:type="gramEnd"/>
      <w:r w:rsidRPr="00514562">
        <w:rPr>
          <w:rFonts w:hint="eastAsia"/>
          <w:b/>
        </w:rPr>
        <w:t>田文化景觀」範圍，目前雖無法</w:t>
      </w:r>
      <w:proofErr w:type="gramStart"/>
      <w:r w:rsidRPr="00514562">
        <w:rPr>
          <w:rFonts w:hint="eastAsia"/>
          <w:b/>
        </w:rPr>
        <w:t>釐</w:t>
      </w:r>
      <w:proofErr w:type="gramEnd"/>
      <w:r w:rsidRPr="00514562">
        <w:rPr>
          <w:rFonts w:hint="eastAsia"/>
          <w:b/>
        </w:rPr>
        <w:t>清</w:t>
      </w:r>
      <w:r w:rsidR="001B473B" w:rsidRPr="00514562">
        <w:rPr>
          <w:rFonts w:hint="eastAsia"/>
          <w:b/>
        </w:rPr>
        <w:t>水閘門</w:t>
      </w:r>
      <w:r w:rsidRPr="00514562">
        <w:rPr>
          <w:rFonts w:hint="eastAsia"/>
          <w:b/>
        </w:rPr>
        <w:t>所有權屬，而致無法確認管理機關或管理義務人，</w:t>
      </w:r>
      <w:r w:rsidR="001B473B" w:rsidRPr="00514562">
        <w:rPr>
          <w:rFonts w:hint="eastAsia"/>
          <w:b/>
        </w:rPr>
        <w:t>然</w:t>
      </w:r>
      <w:r w:rsidRPr="00514562">
        <w:rPr>
          <w:rFonts w:hint="eastAsia"/>
          <w:b/>
        </w:rPr>
        <w:t>為避免人為破壞或不當使用，該府應由業務主管機關主動納入管理維護</w:t>
      </w:r>
    </w:p>
    <w:p w:rsidR="00E91D88" w:rsidRPr="00514562" w:rsidRDefault="007F400D" w:rsidP="00681EF8">
      <w:pPr>
        <w:pStyle w:val="3"/>
      </w:pPr>
      <w:r w:rsidRPr="00514562">
        <w:rPr>
          <w:rFonts w:hint="eastAsia"/>
        </w:rPr>
        <w:t>關於本案位於魚池鄉平和段807地號內之水閘門</w:t>
      </w:r>
      <w:r w:rsidR="00133DBB" w:rsidRPr="00514562">
        <w:rPr>
          <w:rFonts w:hint="eastAsia"/>
        </w:rPr>
        <w:t>維</w:t>
      </w:r>
      <w:r w:rsidR="00133DBB" w:rsidRPr="00514562">
        <w:rPr>
          <w:rFonts w:hint="eastAsia"/>
        </w:rPr>
        <w:lastRenderedPageBreak/>
        <w:t>護</w:t>
      </w:r>
      <w:r w:rsidRPr="00514562">
        <w:rPr>
          <w:rFonts w:hint="eastAsia"/>
        </w:rPr>
        <w:t>管理疑義，南投縣政府文化局表示，</w:t>
      </w:r>
      <w:r w:rsidR="0062131E" w:rsidRPr="00514562">
        <w:rPr>
          <w:rFonts w:hint="eastAsia"/>
        </w:rPr>
        <w:t>該水閘門原係民眾於1</w:t>
      </w:r>
      <w:r w:rsidR="0062131E" w:rsidRPr="00514562">
        <w:t>06</w:t>
      </w:r>
      <w:r w:rsidR="0062131E" w:rsidRPr="00514562">
        <w:rPr>
          <w:rFonts w:hint="eastAsia"/>
        </w:rPr>
        <w:t>年間提報申請文化景觀時，</w:t>
      </w:r>
      <w:r w:rsidR="00133DBB" w:rsidRPr="00514562">
        <w:rPr>
          <w:rFonts w:hint="eastAsia"/>
        </w:rPr>
        <w:t>一併</w:t>
      </w:r>
      <w:r w:rsidR="0062131E" w:rsidRPr="00514562">
        <w:rPr>
          <w:rFonts w:hint="eastAsia"/>
        </w:rPr>
        <w:t>說明</w:t>
      </w:r>
      <w:r w:rsidR="00133DBB" w:rsidRPr="00514562">
        <w:rPr>
          <w:rFonts w:hint="eastAsia"/>
        </w:rPr>
        <w:t>屬</w:t>
      </w:r>
      <w:r w:rsidR="00681EF8" w:rsidRPr="00514562">
        <w:rPr>
          <w:rFonts w:hint="eastAsia"/>
        </w:rPr>
        <w:t>魚池鄉平和段</w:t>
      </w:r>
      <w:r w:rsidR="00681EF8" w:rsidRPr="00514562">
        <w:t>791</w:t>
      </w:r>
      <w:r w:rsidR="00681EF8" w:rsidRPr="00514562">
        <w:rPr>
          <w:rFonts w:hint="eastAsia"/>
        </w:rPr>
        <w:t>、</w:t>
      </w:r>
      <w:r w:rsidR="00681EF8" w:rsidRPr="00514562">
        <w:t>804</w:t>
      </w:r>
      <w:r w:rsidR="00681EF8" w:rsidRPr="00514562">
        <w:rPr>
          <w:rFonts w:hint="eastAsia"/>
        </w:rPr>
        <w:t>、</w:t>
      </w:r>
      <w:r w:rsidR="00681EF8" w:rsidRPr="00514562">
        <w:t>806</w:t>
      </w:r>
      <w:r w:rsidR="00681EF8" w:rsidRPr="00514562">
        <w:rPr>
          <w:rFonts w:hint="eastAsia"/>
        </w:rPr>
        <w:t>及</w:t>
      </w:r>
      <w:r w:rsidR="00681EF8" w:rsidRPr="00514562">
        <w:t>807</w:t>
      </w:r>
      <w:r w:rsidR="00681EF8" w:rsidRPr="00514562">
        <w:rPr>
          <w:rFonts w:hint="eastAsia"/>
        </w:rPr>
        <w:t>地號</w:t>
      </w:r>
      <w:r w:rsidR="00E91D88" w:rsidRPr="00514562">
        <w:rPr>
          <w:rFonts w:hint="eastAsia"/>
        </w:rPr>
        <w:t>範圍</w:t>
      </w:r>
      <w:r w:rsidR="00133DBB" w:rsidRPr="00514562">
        <w:rPr>
          <w:rFonts w:hint="eastAsia"/>
        </w:rPr>
        <w:t>之水利設施，因</w:t>
      </w:r>
      <w:r w:rsidR="00E91D88" w:rsidRPr="00514562">
        <w:rPr>
          <w:rFonts w:hint="eastAsia"/>
        </w:rPr>
        <w:t>有超過60年歷史</w:t>
      </w:r>
      <w:r w:rsidR="00133DBB" w:rsidRPr="00514562">
        <w:rPr>
          <w:rFonts w:hint="eastAsia"/>
        </w:rPr>
        <w:t>，因此該水閘門應</w:t>
      </w:r>
      <w:r w:rsidR="00E91D88" w:rsidRPr="00514562">
        <w:rPr>
          <w:rFonts w:hint="eastAsia"/>
        </w:rPr>
        <w:t>與該府劃定珍貴樹木保護的</w:t>
      </w:r>
      <w:r w:rsidR="00133DBB" w:rsidRPr="00514562">
        <w:rPr>
          <w:rFonts w:hint="eastAsia"/>
        </w:rPr>
        <w:t>水</w:t>
      </w:r>
      <w:r w:rsidR="00E91D88" w:rsidRPr="00514562">
        <w:rPr>
          <w:rFonts w:hint="eastAsia"/>
        </w:rPr>
        <w:t>社柳列入珍貴文化景觀資產保護。</w:t>
      </w:r>
    </w:p>
    <w:p w:rsidR="00AC4646" w:rsidRPr="00514562" w:rsidRDefault="001B473B" w:rsidP="00681EF8">
      <w:pPr>
        <w:pStyle w:val="3"/>
      </w:pPr>
      <w:r w:rsidRPr="00514562">
        <w:rPr>
          <w:rFonts w:hint="eastAsia"/>
        </w:rPr>
        <w:t>因該水閘門</w:t>
      </w:r>
      <w:r w:rsidR="00E91D88" w:rsidRPr="00514562">
        <w:rPr>
          <w:rFonts w:hint="eastAsia"/>
        </w:rPr>
        <w:t>經該府委託學術單位調查後，認為</w:t>
      </w:r>
      <w:r w:rsidR="00471C6D" w:rsidRPr="00514562">
        <w:rPr>
          <w:rFonts w:hint="eastAsia"/>
        </w:rPr>
        <w:t>該水閘門</w:t>
      </w:r>
      <w:r w:rsidR="00E91D88" w:rsidRPr="00514562">
        <w:rPr>
          <w:rFonts w:hint="eastAsia"/>
        </w:rPr>
        <w:t>應</w:t>
      </w:r>
      <w:r w:rsidRPr="00514562">
        <w:rPr>
          <w:rFonts w:hint="eastAsia"/>
        </w:rPr>
        <w:t>屬</w:t>
      </w:r>
      <w:r w:rsidR="00E91D88" w:rsidRPr="00514562">
        <w:rPr>
          <w:rFonts w:hint="eastAsia"/>
        </w:rPr>
        <w:t>日治時期水利會在頭社所興建排水溝（即現今頭社大排）</w:t>
      </w:r>
      <w:r w:rsidR="00471C6D" w:rsidRPr="00514562">
        <w:rPr>
          <w:rFonts w:hint="eastAsia"/>
        </w:rPr>
        <w:t>之水利設施</w:t>
      </w:r>
      <w:r w:rsidR="00E91D88" w:rsidRPr="00514562">
        <w:rPr>
          <w:rFonts w:hint="eastAsia"/>
        </w:rPr>
        <w:t>，當時設計工法</w:t>
      </w:r>
      <w:r w:rsidR="00622652">
        <w:rPr>
          <w:rFonts w:hint="eastAsia"/>
        </w:rPr>
        <w:t>，</w:t>
      </w:r>
      <w:r w:rsidR="00F9391F" w:rsidRPr="00514562">
        <w:rPr>
          <w:rFonts w:hint="eastAsia"/>
        </w:rPr>
        <w:t>據</w:t>
      </w:r>
      <w:r w:rsidRPr="00514562">
        <w:rPr>
          <w:rFonts w:hint="eastAsia"/>
        </w:rPr>
        <w:t>調查</w:t>
      </w:r>
      <w:r w:rsidR="00622652">
        <w:rPr>
          <w:rFonts w:hint="eastAsia"/>
        </w:rPr>
        <w:t>發現</w:t>
      </w:r>
      <w:r w:rsidR="00E91D88" w:rsidRPr="00514562">
        <w:rPr>
          <w:rFonts w:hint="eastAsia"/>
        </w:rPr>
        <w:t>是利用不易腐爛的木</w:t>
      </w:r>
      <w:r w:rsidR="00622652">
        <w:rPr>
          <w:rFonts w:hint="eastAsia"/>
        </w:rPr>
        <w:t>質材料</w:t>
      </w:r>
      <w:r w:rsidR="00E91D88" w:rsidRPr="00514562">
        <w:rPr>
          <w:rFonts w:hint="eastAsia"/>
        </w:rPr>
        <w:t>，插入泥炭土底層，作為水門的基底構造</w:t>
      </w:r>
      <w:r w:rsidR="00F9391F" w:rsidRPr="00514562">
        <w:rPr>
          <w:rFonts w:hint="eastAsia"/>
        </w:rPr>
        <w:t>，</w:t>
      </w:r>
      <w:r w:rsidR="00471C6D" w:rsidRPr="00514562">
        <w:rPr>
          <w:rFonts w:hint="eastAsia"/>
        </w:rPr>
        <w:t>正</w:t>
      </w:r>
      <w:r w:rsidR="00F9391F" w:rsidRPr="00514562">
        <w:rPr>
          <w:rFonts w:hint="eastAsia"/>
        </w:rPr>
        <w:t>因該水門在草泥炭溼地上不會沉下去的特殊工法</w:t>
      </w:r>
      <w:r w:rsidR="00471C6D" w:rsidRPr="00514562">
        <w:rPr>
          <w:rFonts w:hint="eastAsia"/>
        </w:rPr>
        <w:t>，</w:t>
      </w:r>
      <w:r w:rsidR="00F9391F" w:rsidRPr="00514562">
        <w:rPr>
          <w:rFonts w:hint="eastAsia"/>
        </w:rPr>
        <w:t>為世界首見之水利工程，</w:t>
      </w:r>
      <w:r w:rsidRPr="00514562">
        <w:rPr>
          <w:rFonts w:hint="eastAsia"/>
        </w:rPr>
        <w:t>而水</w:t>
      </w:r>
      <w:proofErr w:type="gramStart"/>
      <w:r w:rsidRPr="00514562">
        <w:rPr>
          <w:rFonts w:hint="eastAsia"/>
        </w:rPr>
        <w:t>圳</w:t>
      </w:r>
      <w:proofErr w:type="gramEnd"/>
      <w:r w:rsidRPr="00514562">
        <w:rPr>
          <w:rFonts w:hint="eastAsia"/>
        </w:rPr>
        <w:t>二側</w:t>
      </w:r>
      <w:proofErr w:type="gramStart"/>
      <w:r w:rsidRPr="00514562">
        <w:rPr>
          <w:rFonts w:hint="eastAsia"/>
        </w:rPr>
        <w:t>護岸亦透</w:t>
      </w:r>
      <w:proofErr w:type="gramEnd"/>
      <w:r w:rsidRPr="00514562">
        <w:rPr>
          <w:rFonts w:hint="eastAsia"/>
        </w:rPr>
        <w:t>過打樁與種植水社柳進行穩固，致使頭社盆地從貧瘠的看天田，轉變為阡陌縱橫的灌溉良田，</w:t>
      </w:r>
      <w:r w:rsidR="00F9391F" w:rsidRPr="00514562">
        <w:rPr>
          <w:rFonts w:hint="eastAsia"/>
        </w:rPr>
        <w:t>有值得加以保護</w:t>
      </w:r>
      <w:r w:rsidR="003A3F23" w:rsidRPr="00514562">
        <w:rPr>
          <w:rFonts w:hint="eastAsia"/>
        </w:rPr>
        <w:t>緣由</w:t>
      </w:r>
      <w:r w:rsidR="00F9391F" w:rsidRPr="00514562">
        <w:rPr>
          <w:rFonts w:hint="eastAsia"/>
        </w:rPr>
        <w:t>，故</w:t>
      </w:r>
      <w:r w:rsidR="00223390" w:rsidRPr="00514562">
        <w:rPr>
          <w:rFonts w:hint="eastAsia"/>
        </w:rPr>
        <w:t>南投縣政府</w:t>
      </w:r>
      <w:r w:rsidR="00F9391F" w:rsidRPr="00514562">
        <w:rPr>
          <w:rFonts w:hint="eastAsia"/>
        </w:rPr>
        <w:t>於1</w:t>
      </w:r>
      <w:r w:rsidR="00F9391F" w:rsidRPr="00514562">
        <w:t>09</w:t>
      </w:r>
      <w:r w:rsidR="00F9391F" w:rsidRPr="00514562">
        <w:rPr>
          <w:rFonts w:hint="eastAsia"/>
        </w:rPr>
        <w:t>年2月5日正式公告登錄</w:t>
      </w:r>
      <w:r w:rsidR="00F9391F" w:rsidRPr="00514562">
        <w:rPr>
          <w:rFonts w:hAnsi="標楷體" w:hint="eastAsia"/>
        </w:rPr>
        <w:t>「頭社古日潭浮田文化景觀」</w:t>
      </w:r>
      <w:r w:rsidR="00F9391F" w:rsidRPr="00514562">
        <w:rPr>
          <w:rFonts w:hint="eastAsia"/>
        </w:rPr>
        <w:t>為南投縣文化景觀</w:t>
      </w:r>
      <w:r w:rsidR="00E91D88" w:rsidRPr="00514562">
        <w:rPr>
          <w:rFonts w:hint="eastAsia"/>
        </w:rPr>
        <w:t>。</w:t>
      </w:r>
    </w:p>
    <w:p w:rsidR="00223390" w:rsidRPr="00514562" w:rsidRDefault="00471C6D" w:rsidP="00681EF8">
      <w:pPr>
        <w:pStyle w:val="3"/>
      </w:pPr>
      <w:r w:rsidRPr="00514562">
        <w:rPr>
          <w:rFonts w:hint="eastAsia"/>
        </w:rPr>
        <w:t>綜上，</w:t>
      </w:r>
      <w:proofErr w:type="gramStart"/>
      <w:r w:rsidR="004950E3" w:rsidRPr="00514562">
        <w:rPr>
          <w:rFonts w:hint="eastAsia"/>
        </w:rPr>
        <w:t>鑑</w:t>
      </w:r>
      <w:proofErr w:type="gramEnd"/>
      <w:r w:rsidR="004950E3" w:rsidRPr="00514562">
        <w:rPr>
          <w:rFonts w:hint="eastAsia"/>
        </w:rPr>
        <w:t>於</w:t>
      </w:r>
      <w:proofErr w:type="gramStart"/>
      <w:r w:rsidR="00223390" w:rsidRPr="00514562">
        <w:rPr>
          <w:rFonts w:hint="eastAsia"/>
        </w:rPr>
        <w:t>本案水閘門</w:t>
      </w:r>
      <w:proofErr w:type="gramEnd"/>
      <w:r w:rsidR="00223390" w:rsidRPr="00514562">
        <w:rPr>
          <w:rFonts w:hint="eastAsia"/>
        </w:rPr>
        <w:t>施</w:t>
      </w:r>
      <w:r w:rsidR="00D834A6" w:rsidRPr="00514562">
        <w:rPr>
          <w:rFonts w:hint="eastAsia"/>
        </w:rPr>
        <w:t>作</w:t>
      </w:r>
      <w:r w:rsidR="00223390" w:rsidRPr="00514562">
        <w:rPr>
          <w:rFonts w:hint="eastAsia"/>
        </w:rPr>
        <w:t>工法有其特殊歷史意義</w:t>
      </w:r>
      <w:r w:rsidR="00D834A6" w:rsidRPr="00514562">
        <w:rPr>
          <w:rFonts w:hint="eastAsia"/>
        </w:rPr>
        <w:t>及保存價值</w:t>
      </w:r>
      <w:r w:rsidR="00223390" w:rsidRPr="00514562">
        <w:rPr>
          <w:rFonts w:hint="eastAsia"/>
        </w:rPr>
        <w:t>，</w:t>
      </w:r>
      <w:r w:rsidR="00D834A6" w:rsidRPr="00514562">
        <w:rPr>
          <w:rFonts w:hint="eastAsia"/>
        </w:rPr>
        <w:t>既然該水閘門係為該區域排水早年之排水設施，</w:t>
      </w:r>
      <w:r w:rsidR="00F307C4" w:rsidRPr="00514562">
        <w:rPr>
          <w:rFonts w:hint="eastAsia"/>
        </w:rPr>
        <w:t>又</w:t>
      </w:r>
      <w:r w:rsidR="00D834A6" w:rsidRPr="00514562">
        <w:rPr>
          <w:rFonts w:hint="eastAsia"/>
        </w:rPr>
        <w:t>位屬</w:t>
      </w:r>
      <w:r w:rsidR="00D834A6" w:rsidRPr="00514562">
        <w:rPr>
          <w:rFonts w:hAnsi="標楷體" w:hint="eastAsia"/>
        </w:rPr>
        <w:t>「頭社古日潭浮田文化景觀」範圍，</w:t>
      </w:r>
      <w:r w:rsidRPr="00514562">
        <w:rPr>
          <w:rFonts w:hAnsi="標楷體" w:hint="eastAsia"/>
        </w:rPr>
        <w:t>目前雖無法釐清</w:t>
      </w:r>
      <w:r w:rsidR="001B473B" w:rsidRPr="00514562">
        <w:rPr>
          <w:rFonts w:hint="eastAsia"/>
        </w:rPr>
        <w:t>水閘門</w:t>
      </w:r>
      <w:r w:rsidRPr="00514562">
        <w:rPr>
          <w:rFonts w:hAnsi="標楷體" w:hint="eastAsia"/>
        </w:rPr>
        <w:t>所有權屬，而致無法確認管理機關或管理義務人</w:t>
      </w:r>
      <w:r w:rsidR="00F307C4" w:rsidRPr="00514562">
        <w:rPr>
          <w:rFonts w:hAnsi="標楷體" w:hint="eastAsia"/>
        </w:rPr>
        <w:t>，</w:t>
      </w:r>
      <w:r w:rsidR="00D834A6" w:rsidRPr="00514562">
        <w:rPr>
          <w:rFonts w:hAnsi="標楷體" w:hint="eastAsia"/>
        </w:rPr>
        <w:t>為</w:t>
      </w:r>
      <w:r w:rsidR="00223390" w:rsidRPr="00514562">
        <w:rPr>
          <w:rFonts w:hAnsi="標楷體" w:hint="eastAsia"/>
        </w:rPr>
        <w:t>避免人為破壞或不當使用，</w:t>
      </w:r>
      <w:r w:rsidR="00D834A6" w:rsidRPr="00514562">
        <w:rPr>
          <w:rFonts w:hAnsi="標楷體" w:hint="eastAsia"/>
        </w:rPr>
        <w:t>該府應由業務主管機關</w:t>
      </w:r>
      <w:r w:rsidR="00F307C4" w:rsidRPr="00514562">
        <w:rPr>
          <w:rFonts w:hAnsi="標楷體" w:hint="eastAsia"/>
        </w:rPr>
        <w:t>主動</w:t>
      </w:r>
      <w:r w:rsidR="00D834A6" w:rsidRPr="00514562">
        <w:rPr>
          <w:rFonts w:hAnsi="標楷體" w:hint="eastAsia"/>
        </w:rPr>
        <w:t>納入管理維護。</w:t>
      </w:r>
    </w:p>
    <w:p w:rsidR="003A5927" w:rsidRPr="00514562" w:rsidRDefault="003A5927" w:rsidP="003A5927">
      <w:pPr>
        <w:pStyle w:val="32"/>
        <w:ind w:leftChars="0" w:left="0" w:firstLineChars="0" w:firstLine="0"/>
      </w:pPr>
    </w:p>
    <w:p w:rsidR="00E25849" w:rsidRPr="00514562" w:rsidRDefault="00E25849" w:rsidP="004E05A1">
      <w:pPr>
        <w:pStyle w:val="1"/>
        <w:ind w:left="2380" w:hanging="2380"/>
        <w:rPr>
          <w:b/>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514562">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514562">
        <w:rPr>
          <w:rFonts w:hint="eastAsia"/>
          <w:b/>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E25849" w:rsidRPr="00514562" w:rsidRDefault="00E25849">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514562">
        <w:rPr>
          <w:rFonts w:hint="eastAsia"/>
        </w:rPr>
        <w:t>調查意見函請</w:t>
      </w:r>
      <w:r w:rsidR="00430254" w:rsidRPr="00514562">
        <w:rPr>
          <w:rFonts w:hint="eastAsia"/>
        </w:rPr>
        <w:t>南投縣政府</w:t>
      </w:r>
      <w:r w:rsidR="00150E1A" w:rsidRPr="00514562">
        <w:rPr>
          <w:rFonts w:hint="eastAsia"/>
        </w:rPr>
        <w:t>及交通部觀光局日月潭國家風景區管理處參酌</w:t>
      </w:r>
      <w:r w:rsidRPr="00514562">
        <w:rPr>
          <w:rFonts w:hint="eastAsia"/>
        </w:rPr>
        <w:t>。</w:t>
      </w:r>
      <w:bookmarkEnd w:id="78"/>
      <w:bookmarkEnd w:id="79"/>
      <w:bookmarkEnd w:id="80"/>
      <w:bookmarkEnd w:id="81"/>
      <w:bookmarkEnd w:id="82"/>
      <w:bookmarkEnd w:id="83"/>
      <w:bookmarkEnd w:id="84"/>
      <w:bookmarkEnd w:id="85"/>
      <w:bookmarkEnd w:id="86"/>
      <w:bookmarkEnd w:id="87"/>
      <w:bookmarkEnd w:id="88"/>
      <w:bookmarkEnd w:id="89"/>
      <w:bookmarkEnd w:id="90"/>
    </w:p>
    <w:p w:rsidR="00FB7770" w:rsidRPr="00514562" w:rsidRDefault="00FB7770" w:rsidP="00F804D3">
      <w:pPr>
        <w:pStyle w:val="2"/>
        <w:rPr>
          <w:rFonts w:hAnsi="標楷體"/>
        </w:rPr>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bookmarkStart w:id="111" w:name="_Toc69556899"/>
      <w:bookmarkStart w:id="112" w:name="_Toc69556948"/>
      <w:bookmarkStart w:id="113" w:name="_Toc69609822"/>
      <w:r w:rsidRPr="00514562">
        <w:rPr>
          <w:rFonts w:hint="eastAsia"/>
        </w:rPr>
        <w:t>調查意見函復陳訴人</w:t>
      </w:r>
      <w:bookmarkStart w:id="114" w:name="_GoBack"/>
      <w:bookmarkEnd w:id="114"/>
      <w:r w:rsidR="00150E1A" w:rsidRPr="00514562">
        <w:rPr>
          <w:rFonts w:hAnsi="標楷體" w:hint="eastAsia"/>
        </w:rPr>
        <w:t>後結案</w:t>
      </w:r>
      <w:r w:rsidRPr="00514562">
        <w:rPr>
          <w:rFonts w:hAnsi="標楷體" w:hint="eastAsia"/>
        </w:rPr>
        <w:t>。</w:t>
      </w:r>
      <w:bookmarkEnd w:id="102"/>
      <w:bookmarkEnd w:id="103"/>
      <w:bookmarkEnd w:id="104"/>
      <w:bookmarkEnd w:id="105"/>
      <w:bookmarkEnd w:id="106"/>
      <w:bookmarkEnd w:id="107"/>
      <w:bookmarkEnd w:id="108"/>
    </w:p>
    <w:p w:rsidR="00E25849" w:rsidRPr="00514562" w:rsidRDefault="00E4211F">
      <w:pPr>
        <w:pStyle w:val="2"/>
      </w:pPr>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91"/>
      <w:bookmarkEnd w:id="92"/>
      <w:bookmarkEnd w:id="93"/>
      <w:bookmarkEnd w:id="94"/>
      <w:bookmarkEnd w:id="95"/>
      <w:bookmarkEnd w:id="96"/>
      <w:bookmarkEnd w:id="97"/>
      <w:bookmarkEnd w:id="98"/>
      <w:bookmarkEnd w:id="99"/>
      <w:bookmarkEnd w:id="100"/>
      <w:bookmarkEnd w:id="101"/>
      <w:bookmarkEnd w:id="109"/>
      <w:bookmarkEnd w:id="110"/>
      <w:bookmarkEnd w:id="111"/>
      <w:bookmarkEnd w:id="112"/>
      <w:bookmarkEnd w:id="113"/>
      <w:r>
        <w:rPr>
          <w:rFonts w:hint="eastAsia"/>
        </w:rPr>
        <w:t>調查報告之案由、調查意見及處理辦法上網公布</w:t>
      </w:r>
      <w:r w:rsidRPr="00514562">
        <w:rPr>
          <w:rFonts w:hint="eastAsia"/>
        </w:rPr>
        <w:t>。</w:t>
      </w:r>
      <w:bookmarkEnd w:id="115"/>
      <w:bookmarkEnd w:id="116"/>
      <w:bookmarkEnd w:id="117"/>
      <w:bookmarkEnd w:id="118"/>
      <w:bookmarkEnd w:id="119"/>
      <w:bookmarkEnd w:id="120"/>
      <w:bookmarkEnd w:id="121"/>
      <w:bookmarkEnd w:id="122"/>
      <w:bookmarkEnd w:id="123"/>
      <w:bookmarkEnd w:id="124"/>
      <w:bookmarkEnd w:id="125"/>
      <w:bookmarkEnd w:id="126"/>
      <w:bookmarkEnd w:id="127"/>
    </w:p>
    <w:p w:rsidR="00DB1170" w:rsidRDefault="00E25849" w:rsidP="00E4211F">
      <w:pPr>
        <w:pStyle w:val="aa"/>
        <w:spacing w:beforeLines="150" w:before="685" w:after="0"/>
        <w:ind w:leftChars="1100" w:left="3742"/>
        <w:rPr>
          <w:rFonts w:ascii="Times New Roman"/>
          <w:b w:val="0"/>
          <w:bCs/>
          <w:snapToGrid/>
          <w:spacing w:val="0"/>
          <w:kern w:val="0"/>
          <w:sz w:val="40"/>
        </w:rPr>
      </w:pPr>
      <w:r w:rsidRPr="00514562">
        <w:rPr>
          <w:rFonts w:hint="eastAsia"/>
          <w:b w:val="0"/>
          <w:bCs/>
          <w:snapToGrid/>
          <w:spacing w:val="12"/>
          <w:kern w:val="0"/>
          <w:sz w:val="40"/>
        </w:rPr>
        <w:t>調查委員：</w:t>
      </w:r>
      <w:r w:rsidR="00E4211F">
        <w:rPr>
          <w:rFonts w:hint="eastAsia"/>
          <w:b w:val="0"/>
          <w:bCs/>
          <w:snapToGrid/>
          <w:spacing w:val="12"/>
          <w:kern w:val="0"/>
          <w:sz w:val="40"/>
        </w:rPr>
        <w:t>蔡崇義</w:t>
      </w:r>
    </w:p>
    <w:p w:rsidR="00E4211F" w:rsidRPr="00E4211F" w:rsidRDefault="00E4211F" w:rsidP="00E4211F">
      <w:pPr>
        <w:pStyle w:val="aa"/>
        <w:spacing w:before="0" w:after="0"/>
        <w:ind w:leftChars="1750" w:left="5953"/>
        <w:rPr>
          <w:rFonts w:ascii="Times New Roman" w:hint="eastAsia"/>
          <w:b w:val="0"/>
          <w:bCs/>
          <w:snapToGrid/>
          <w:spacing w:val="0"/>
          <w:kern w:val="0"/>
          <w:sz w:val="40"/>
        </w:rPr>
      </w:pPr>
      <w:proofErr w:type="gramStart"/>
      <w:r w:rsidRPr="00E4211F">
        <w:rPr>
          <w:rFonts w:ascii="Times New Roman" w:hint="eastAsia"/>
          <w:b w:val="0"/>
          <w:bCs/>
          <w:snapToGrid/>
          <w:spacing w:val="0"/>
          <w:kern w:val="0"/>
          <w:sz w:val="40"/>
        </w:rPr>
        <w:t>范巽</w:t>
      </w:r>
      <w:proofErr w:type="gramEnd"/>
      <w:r w:rsidRPr="00E4211F">
        <w:rPr>
          <w:rFonts w:ascii="Times New Roman" w:hint="eastAsia"/>
          <w:b w:val="0"/>
          <w:bCs/>
          <w:snapToGrid/>
          <w:spacing w:val="0"/>
          <w:kern w:val="0"/>
          <w:sz w:val="40"/>
        </w:rPr>
        <w:t>綠</w:t>
      </w:r>
    </w:p>
    <w:p w:rsidR="00E25849" w:rsidRDefault="00E4211F">
      <w:pPr>
        <w:pStyle w:val="aa"/>
        <w:spacing w:before="0" w:after="0"/>
        <w:ind w:leftChars="1100" w:left="3742" w:firstLineChars="500" w:firstLine="2021"/>
        <w:rPr>
          <w:b w:val="0"/>
          <w:bCs/>
          <w:snapToGrid/>
          <w:spacing w:val="12"/>
          <w:kern w:val="0"/>
          <w:sz w:val="40"/>
        </w:rPr>
      </w:pPr>
      <w:r>
        <w:rPr>
          <w:rFonts w:hint="eastAsia"/>
          <w:b w:val="0"/>
          <w:bCs/>
          <w:snapToGrid/>
          <w:spacing w:val="12"/>
          <w:kern w:val="0"/>
        </w:rPr>
        <w:t xml:space="preserve"> </w:t>
      </w:r>
      <w:r w:rsidRPr="00E4211F">
        <w:rPr>
          <w:rFonts w:hint="eastAsia"/>
          <w:b w:val="0"/>
          <w:bCs/>
          <w:snapToGrid/>
          <w:spacing w:val="12"/>
          <w:kern w:val="0"/>
          <w:sz w:val="40"/>
        </w:rPr>
        <w:t>林盛豐</w:t>
      </w:r>
    </w:p>
    <w:p w:rsidR="00E4211F" w:rsidRPr="00514562" w:rsidRDefault="00E4211F">
      <w:pPr>
        <w:pStyle w:val="aa"/>
        <w:spacing w:before="0" w:after="0"/>
        <w:ind w:leftChars="1100" w:left="3742" w:firstLineChars="500" w:firstLine="2021"/>
        <w:rPr>
          <w:rFonts w:hint="eastAsia"/>
          <w:b w:val="0"/>
          <w:bCs/>
          <w:snapToGrid/>
          <w:spacing w:val="12"/>
          <w:kern w:val="0"/>
        </w:rPr>
      </w:pPr>
    </w:p>
    <w:p w:rsidR="00E25849" w:rsidRPr="00514562" w:rsidRDefault="00E25849">
      <w:pPr>
        <w:pStyle w:val="af"/>
        <w:rPr>
          <w:rFonts w:hAnsi="標楷體"/>
          <w:bCs/>
        </w:rPr>
      </w:pPr>
      <w:r w:rsidRPr="00514562">
        <w:rPr>
          <w:rFonts w:hAnsi="標楷體" w:hint="eastAsia"/>
          <w:bCs/>
        </w:rPr>
        <w:t>中</w:t>
      </w:r>
      <w:r w:rsidR="00B5484D" w:rsidRPr="00514562">
        <w:rPr>
          <w:rFonts w:hAnsi="標楷體" w:hint="eastAsia"/>
          <w:bCs/>
        </w:rPr>
        <w:t xml:space="preserve">  </w:t>
      </w:r>
      <w:r w:rsidRPr="00514562">
        <w:rPr>
          <w:rFonts w:hAnsi="標楷體" w:hint="eastAsia"/>
          <w:bCs/>
        </w:rPr>
        <w:t>華</w:t>
      </w:r>
      <w:r w:rsidR="00B5484D" w:rsidRPr="00514562">
        <w:rPr>
          <w:rFonts w:hAnsi="標楷體" w:hint="eastAsia"/>
          <w:bCs/>
        </w:rPr>
        <w:t xml:space="preserve">  </w:t>
      </w:r>
      <w:r w:rsidRPr="00514562">
        <w:rPr>
          <w:rFonts w:hAnsi="標楷體" w:hint="eastAsia"/>
          <w:bCs/>
        </w:rPr>
        <w:t>民</w:t>
      </w:r>
      <w:r w:rsidR="00B5484D" w:rsidRPr="00514562">
        <w:rPr>
          <w:rFonts w:hAnsi="標楷體" w:hint="eastAsia"/>
          <w:bCs/>
        </w:rPr>
        <w:t xml:space="preserve">  </w:t>
      </w:r>
      <w:r w:rsidRPr="00514562">
        <w:rPr>
          <w:rFonts w:hAnsi="標楷體" w:hint="eastAsia"/>
          <w:bCs/>
        </w:rPr>
        <w:t xml:space="preserve">國　</w:t>
      </w:r>
      <w:r w:rsidR="001E74C2" w:rsidRPr="00514562">
        <w:rPr>
          <w:rFonts w:hAnsi="標楷體" w:hint="eastAsia"/>
          <w:bCs/>
        </w:rPr>
        <w:t>1</w:t>
      </w:r>
      <w:r w:rsidR="0018580B" w:rsidRPr="00514562">
        <w:rPr>
          <w:rFonts w:hAnsi="標楷體"/>
          <w:bCs/>
        </w:rPr>
        <w:t>11</w:t>
      </w:r>
      <w:r w:rsidRPr="00514562">
        <w:rPr>
          <w:rFonts w:hAnsi="標楷體" w:hint="eastAsia"/>
          <w:bCs/>
        </w:rPr>
        <w:t xml:space="preserve">　年　</w:t>
      </w:r>
      <w:r w:rsidR="00150138">
        <w:rPr>
          <w:rFonts w:hAnsi="標楷體"/>
          <w:bCs/>
        </w:rPr>
        <w:t>7</w:t>
      </w:r>
      <w:r w:rsidRPr="00514562">
        <w:rPr>
          <w:rFonts w:hAnsi="標楷體" w:hint="eastAsia"/>
          <w:bCs/>
        </w:rPr>
        <w:t xml:space="preserve">　月　</w:t>
      </w:r>
      <w:r w:rsidR="00150138">
        <w:rPr>
          <w:rFonts w:hAnsi="標楷體" w:hint="eastAsia"/>
          <w:bCs/>
        </w:rPr>
        <w:t>6</w:t>
      </w:r>
      <w:r w:rsidRPr="00514562">
        <w:rPr>
          <w:rFonts w:hAnsi="標楷體" w:hint="eastAsia"/>
          <w:bCs/>
        </w:rPr>
        <w:t xml:space="preserve">　日</w:t>
      </w:r>
    </w:p>
    <w:p w:rsidR="00416721" w:rsidRPr="00514562" w:rsidRDefault="00416721" w:rsidP="00A07B4B">
      <w:pPr>
        <w:pStyle w:val="af0"/>
        <w:kinsoku/>
        <w:autoSpaceDE w:val="0"/>
        <w:spacing w:beforeLines="50" w:before="228"/>
        <w:ind w:left="1020" w:hanging="1020"/>
        <w:rPr>
          <w:bCs/>
        </w:rPr>
      </w:pPr>
    </w:p>
    <w:p w:rsidR="00416721" w:rsidRPr="00514562" w:rsidRDefault="00416721">
      <w:pPr>
        <w:widowControl/>
        <w:overflowPunct/>
        <w:autoSpaceDE/>
        <w:autoSpaceDN/>
        <w:jc w:val="left"/>
        <w:rPr>
          <w:bCs/>
          <w:kern w:val="0"/>
        </w:rPr>
      </w:pPr>
    </w:p>
    <w:p w:rsidR="009B52EE" w:rsidRPr="00514562" w:rsidRDefault="009B52EE" w:rsidP="009B52EE">
      <w:pPr>
        <w:pStyle w:val="af0"/>
        <w:kinsoku/>
        <w:autoSpaceDE w:val="0"/>
        <w:spacing w:beforeLines="50" w:before="228"/>
        <w:ind w:left="1020" w:hanging="1020"/>
        <w:rPr>
          <w:rFonts w:hAnsi="標楷體"/>
          <w:bCs/>
        </w:rPr>
      </w:pPr>
      <w:proofErr w:type="gramStart"/>
      <w:r w:rsidRPr="00514562">
        <w:rPr>
          <w:rFonts w:hAnsi="標楷體" w:hint="eastAsia"/>
          <w:bCs/>
        </w:rPr>
        <w:t>案名</w:t>
      </w:r>
      <w:proofErr w:type="gramEnd"/>
      <w:r w:rsidRPr="00514562">
        <w:rPr>
          <w:rFonts w:hAnsi="標楷體" w:hint="eastAsia"/>
          <w:bCs/>
        </w:rPr>
        <w:t>：南投縣頭社大排水道業者持續經營划船業務及假借清淤造成地層下陷等情案</w:t>
      </w:r>
    </w:p>
    <w:p w:rsidR="009B52EE" w:rsidRPr="00514562" w:rsidRDefault="009B52EE" w:rsidP="00242873">
      <w:pPr>
        <w:pStyle w:val="af0"/>
        <w:kinsoku/>
        <w:autoSpaceDE w:val="0"/>
        <w:spacing w:beforeLines="50" w:before="228"/>
        <w:ind w:left="1020" w:hanging="1020"/>
        <w:rPr>
          <w:rFonts w:hAnsi="標楷體"/>
          <w:bCs/>
        </w:rPr>
      </w:pPr>
      <w:r w:rsidRPr="00514562">
        <w:rPr>
          <w:rFonts w:hAnsi="標楷體" w:hint="eastAsia"/>
          <w:bCs/>
        </w:rPr>
        <w:t>關鍵字：頭社大排、</w:t>
      </w:r>
      <w:r w:rsidR="00242873" w:rsidRPr="00514562">
        <w:rPr>
          <w:rFonts w:hAnsi="標楷體" w:hint="eastAsia"/>
          <w:bCs/>
        </w:rPr>
        <w:t>水利法</w:t>
      </w:r>
      <w:r w:rsidRPr="00514562">
        <w:rPr>
          <w:rFonts w:hAnsi="標楷體" w:hint="eastAsia"/>
          <w:bCs/>
        </w:rPr>
        <w:t>、</w:t>
      </w:r>
      <w:r w:rsidR="00242873" w:rsidRPr="00514562">
        <w:rPr>
          <w:rFonts w:hAnsi="標楷體" w:hint="eastAsia"/>
          <w:bCs/>
        </w:rPr>
        <w:t>排水管理辦法、水域遊憩活動管理辦法、區域排水、排水設施</w:t>
      </w:r>
    </w:p>
    <w:sectPr w:rsidR="009B52EE" w:rsidRPr="0051456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F60" w:rsidRDefault="00CE2F60">
      <w:r>
        <w:separator/>
      </w:r>
    </w:p>
  </w:endnote>
  <w:endnote w:type="continuationSeparator" w:id="0">
    <w:p w:rsidR="00CE2F60" w:rsidRDefault="00CE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EF8" w:rsidRDefault="00681EF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17</w:t>
    </w:r>
    <w:r>
      <w:rPr>
        <w:rStyle w:val="ac"/>
        <w:sz w:val="24"/>
      </w:rPr>
      <w:fldChar w:fldCharType="end"/>
    </w:r>
  </w:p>
  <w:p w:rsidR="00681EF8" w:rsidRDefault="00681EF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F60" w:rsidRDefault="00CE2F60">
      <w:r>
        <w:separator/>
      </w:r>
    </w:p>
  </w:footnote>
  <w:footnote w:type="continuationSeparator" w:id="0">
    <w:p w:rsidR="00CE2F60" w:rsidRDefault="00CE2F60">
      <w:r>
        <w:continuationSeparator/>
      </w:r>
    </w:p>
  </w:footnote>
  <w:footnote w:id="1">
    <w:p w:rsidR="00681EF8" w:rsidRDefault="00681EF8" w:rsidP="00681EF8">
      <w:pPr>
        <w:pStyle w:val="afc"/>
        <w:ind w:leftChars="8" w:left="452" w:hangingChars="193" w:hanging="425"/>
      </w:pPr>
      <w:r w:rsidRPr="00681EF8">
        <w:footnoteRef/>
      </w:r>
      <w:r>
        <w:t xml:space="preserve"> </w:t>
      </w:r>
      <w:r>
        <w:rPr>
          <w:rFonts w:hint="eastAsia"/>
        </w:rPr>
        <w:t>行政院農業委員會9</w:t>
      </w:r>
      <w:r>
        <w:t>8</w:t>
      </w:r>
      <w:r>
        <w:rPr>
          <w:rFonts w:hint="eastAsia"/>
        </w:rPr>
        <w:t>年3月27日農輔字第0</w:t>
      </w:r>
      <w:r>
        <w:t>980050423</w:t>
      </w:r>
      <w:r>
        <w:rPr>
          <w:rFonts w:hint="eastAsia"/>
        </w:rPr>
        <w:t xml:space="preserve">號令 劃定（行政院公報 第015卷 第057期 </w:t>
      </w:r>
      <w:r>
        <w:t>20090327</w:t>
      </w:r>
      <w:r>
        <w:rPr>
          <w:rFonts w:hint="eastAsia"/>
        </w:rPr>
        <w:t xml:space="preserve"> 農業環保篇）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4C2AF80"/>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51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686" w:hanging="85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3033"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8" w15:restartNumberingAfterBreak="0">
    <w:nsid w:val="62872314"/>
    <w:multiLevelType w:val="hybridMultilevel"/>
    <w:tmpl w:val="F3EAFEC2"/>
    <w:lvl w:ilvl="0" w:tplc="F41A256E">
      <w:start w:val="1"/>
      <w:numFmt w:val="bullet"/>
      <w:lvlText w:val=""/>
      <w:lvlJc w:val="left"/>
      <w:pPr>
        <w:tabs>
          <w:tab w:val="num" w:pos="720"/>
        </w:tabs>
        <w:ind w:left="720" w:hanging="360"/>
      </w:pPr>
      <w:rPr>
        <w:rFonts w:ascii="Wingdings" w:hAnsi="Wingdings" w:hint="default"/>
      </w:rPr>
    </w:lvl>
    <w:lvl w:ilvl="1" w:tplc="70B41240" w:tentative="1">
      <w:start w:val="1"/>
      <w:numFmt w:val="bullet"/>
      <w:lvlText w:val=""/>
      <w:lvlJc w:val="left"/>
      <w:pPr>
        <w:tabs>
          <w:tab w:val="num" w:pos="1440"/>
        </w:tabs>
        <w:ind w:left="1440" w:hanging="360"/>
      </w:pPr>
      <w:rPr>
        <w:rFonts w:ascii="Wingdings" w:hAnsi="Wingdings" w:hint="default"/>
      </w:rPr>
    </w:lvl>
    <w:lvl w:ilvl="2" w:tplc="7FFAF8C2" w:tentative="1">
      <w:start w:val="1"/>
      <w:numFmt w:val="bullet"/>
      <w:lvlText w:val=""/>
      <w:lvlJc w:val="left"/>
      <w:pPr>
        <w:tabs>
          <w:tab w:val="num" w:pos="2160"/>
        </w:tabs>
        <w:ind w:left="2160" w:hanging="360"/>
      </w:pPr>
      <w:rPr>
        <w:rFonts w:ascii="Wingdings" w:hAnsi="Wingdings" w:hint="default"/>
      </w:rPr>
    </w:lvl>
    <w:lvl w:ilvl="3" w:tplc="C1E4CC44" w:tentative="1">
      <w:start w:val="1"/>
      <w:numFmt w:val="bullet"/>
      <w:lvlText w:val=""/>
      <w:lvlJc w:val="left"/>
      <w:pPr>
        <w:tabs>
          <w:tab w:val="num" w:pos="2880"/>
        </w:tabs>
        <w:ind w:left="2880" w:hanging="360"/>
      </w:pPr>
      <w:rPr>
        <w:rFonts w:ascii="Wingdings" w:hAnsi="Wingdings" w:hint="default"/>
      </w:rPr>
    </w:lvl>
    <w:lvl w:ilvl="4" w:tplc="EA9C1CEC" w:tentative="1">
      <w:start w:val="1"/>
      <w:numFmt w:val="bullet"/>
      <w:lvlText w:val=""/>
      <w:lvlJc w:val="left"/>
      <w:pPr>
        <w:tabs>
          <w:tab w:val="num" w:pos="3600"/>
        </w:tabs>
        <w:ind w:left="3600" w:hanging="360"/>
      </w:pPr>
      <w:rPr>
        <w:rFonts w:ascii="Wingdings" w:hAnsi="Wingdings" w:hint="default"/>
      </w:rPr>
    </w:lvl>
    <w:lvl w:ilvl="5" w:tplc="09E4CB3E" w:tentative="1">
      <w:start w:val="1"/>
      <w:numFmt w:val="bullet"/>
      <w:lvlText w:val=""/>
      <w:lvlJc w:val="left"/>
      <w:pPr>
        <w:tabs>
          <w:tab w:val="num" w:pos="4320"/>
        </w:tabs>
        <w:ind w:left="4320" w:hanging="360"/>
      </w:pPr>
      <w:rPr>
        <w:rFonts w:ascii="Wingdings" w:hAnsi="Wingdings" w:hint="default"/>
      </w:rPr>
    </w:lvl>
    <w:lvl w:ilvl="6" w:tplc="A46AEF1C" w:tentative="1">
      <w:start w:val="1"/>
      <w:numFmt w:val="bullet"/>
      <w:lvlText w:val=""/>
      <w:lvlJc w:val="left"/>
      <w:pPr>
        <w:tabs>
          <w:tab w:val="num" w:pos="5040"/>
        </w:tabs>
        <w:ind w:left="5040" w:hanging="360"/>
      </w:pPr>
      <w:rPr>
        <w:rFonts w:ascii="Wingdings" w:hAnsi="Wingdings" w:hint="default"/>
      </w:rPr>
    </w:lvl>
    <w:lvl w:ilvl="7" w:tplc="8BEC4C7C" w:tentative="1">
      <w:start w:val="1"/>
      <w:numFmt w:val="bullet"/>
      <w:lvlText w:val=""/>
      <w:lvlJc w:val="left"/>
      <w:pPr>
        <w:tabs>
          <w:tab w:val="num" w:pos="5760"/>
        </w:tabs>
        <w:ind w:left="5760" w:hanging="360"/>
      </w:pPr>
      <w:rPr>
        <w:rFonts w:ascii="Wingdings" w:hAnsi="Wingdings" w:hint="default"/>
      </w:rPr>
    </w:lvl>
    <w:lvl w:ilvl="8" w:tplc="96744A5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5B4F69"/>
    <w:multiLevelType w:val="multilevel"/>
    <w:tmpl w:val="88F4607E"/>
    <w:lvl w:ilvl="0">
      <w:start w:val="1"/>
      <w:numFmt w:val="taiwaneseCountingThousand"/>
      <w:pStyle w:val="10"/>
      <w:suff w:val="nothing"/>
      <w:lvlText w:val="%1、"/>
      <w:lvlJc w:val="left"/>
      <w:pPr>
        <w:ind w:left="556" w:hanging="554"/>
      </w:pPr>
      <w:rPr>
        <w:rFonts w:ascii="標楷體" w:eastAsia="標楷體" w:hint="eastAsia"/>
        <w:b w:val="0"/>
        <w:i w:val="0"/>
        <w:caps w:val="0"/>
        <w:strike w:val="0"/>
        <w:dstrike w:val="0"/>
        <w:snapToGrid/>
        <w:vanish w:val="0"/>
        <w:color w:val="auto"/>
        <w:spacing w:val="0"/>
        <w:w w:val="100"/>
        <w:kern w:val="28"/>
        <w:position w:val="0"/>
        <w:sz w:val="28"/>
        <w:u w:val="none"/>
        <w:vertAlign w:val="baseline"/>
        <w:lang w:val="en-US"/>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28"/>
        <w:u w:val="none"/>
        <w:vertAlign w:val="baseline"/>
        <w:em w:val="no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8C2"/>
    <w:rsid w:val="00006961"/>
    <w:rsid w:val="0000753C"/>
    <w:rsid w:val="000112BF"/>
    <w:rsid w:val="00012180"/>
    <w:rsid w:val="00012233"/>
    <w:rsid w:val="00012DB5"/>
    <w:rsid w:val="0001644D"/>
    <w:rsid w:val="00017318"/>
    <w:rsid w:val="0002316B"/>
    <w:rsid w:val="000231C7"/>
    <w:rsid w:val="000246F7"/>
    <w:rsid w:val="00024D5A"/>
    <w:rsid w:val="000266D3"/>
    <w:rsid w:val="0003114D"/>
    <w:rsid w:val="00036D76"/>
    <w:rsid w:val="0004414C"/>
    <w:rsid w:val="00044484"/>
    <w:rsid w:val="0004636E"/>
    <w:rsid w:val="00051B87"/>
    <w:rsid w:val="00056463"/>
    <w:rsid w:val="00057F32"/>
    <w:rsid w:val="000609F3"/>
    <w:rsid w:val="00061940"/>
    <w:rsid w:val="00062A25"/>
    <w:rsid w:val="00066CAF"/>
    <w:rsid w:val="000718F1"/>
    <w:rsid w:val="00071B9D"/>
    <w:rsid w:val="00073CB5"/>
    <w:rsid w:val="0007425C"/>
    <w:rsid w:val="00077553"/>
    <w:rsid w:val="0007793D"/>
    <w:rsid w:val="00080D97"/>
    <w:rsid w:val="00081D04"/>
    <w:rsid w:val="000851A2"/>
    <w:rsid w:val="000851B5"/>
    <w:rsid w:val="00086910"/>
    <w:rsid w:val="00090A6D"/>
    <w:rsid w:val="00090F63"/>
    <w:rsid w:val="0009352E"/>
    <w:rsid w:val="00096B96"/>
    <w:rsid w:val="000A091F"/>
    <w:rsid w:val="000A2F3F"/>
    <w:rsid w:val="000A4B55"/>
    <w:rsid w:val="000B0B4A"/>
    <w:rsid w:val="000B279A"/>
    <w:rsid w:val="000B413E"/>
    <w:rsid w:val="000B61D2"/>
    <w:rsid w:val="000B70A7"/>
    <w:rsid w:val="000B73DD"/>
    <w:rsid w:val="000C236B"/>
    <w:rsid w:val="000C495F"/>
    <w:rsid w:val="000D0F81"/>
    <w:rsid w:val="000D67A4"/>
    <w:rsid w:val="000D6811"/>
    <w:rsid w:val="000E3A9F"/>
    <w:rsid w:val="000E6431"/>
    <w:rsid w:val="000E716E"/>
    <w:rsid w:val="000F022E"/>
    <w:rsid w:val="000F147D"/>
    <w:rsid w:val="000F21A5"/>
    <w:rsid w:val="000F2792"/>
    <w:rsid w:val="000F2FCA"/>
    <w:rsid w:val="000F7B12"/>
    <w:rsid w:val="00101663"/>
    <w:rsid w:val="00102B9F"/>
    <w:rsid w:val="00106A84"/>
    <w:rsid w:val="00107B78"/>
    <w:rsid w:val="00107D16"/>
    <w:rsid w:val="00112637"/>
    <w:rsid w:val="00112ABC"/>
    <w:rsid w:val="00114E9A"/>
    <w:rsid w:val="0011658C"/>
    <w:rsid w:val="0012001E"/>
    <w:rsid w:val="001210DC"/>
    <w:rsid w:val="00121AD9"/>
    <w:rsid w:val="0012692A"/>
    <w:rsid w:val="00126A55"/>
    <w:rsid w:val="0013330C"/>
    <w:rsid w:val="00133DBB"/>
    <w:rsid w:val="00133F08"/>
    <w:rsid w:val="001345E6"/>
    <w:rsid w:val="00134F49"/>
    <w:rsid w:val="001361E1"/>
    <w:rsid w:val="001378B0"/>
    <w:rsid w:val="00142E00"/>
    <w:rsid w:val="00142E27"/>
    <w:rsid w:val="00145E3E"/>
    <w:rsid w:val="0014763E"/>
    <w:rsid w:val="00147F09"/>
    <w:rsid w:val="00150138"/>
    <w:rsid w:val="00150470"/>
    <w:rsid w:val="00150E1A"/>
    <w:rsid w:val="00151E86"/>
    <w:rsid w:val="00152793"/>
    <w:rsid w:val="001531C4"/>
    <w:rsid w:val="00153662"/>
    <w:rsid w:val="00153B7E"/>
    <w:rsid w:val="001545A9"/>
    <w:rsid w:val="00154D66"/>
    <w:rsid w:val="00156B26"/>
    <w:rsid w:val="0016024B"/>
    <w:rsid w:val="00161B03"/>
    <w:rsid w:val="0016325A"/>
    <w:rsid w:val="001637C7"/>
    <w:rsid w:val="0016480E"/>
    <w:rsid w:val="00165481"/>
    <w:rsid w:val="00170A83"/>
    <w:rsid w:val="001710E9"/>
    <w:rsid w:val="001733D9"/>
    <w:rsid w:val="00173C2D"/>
    <w:rsid w:val="00174297"/>
    <w:rsid w:val="001751C9"/>
    <w:rsid w:val="00175D92"/>
    <w:rsid w:val="00180580"/>
    <w:rsid w:val="00180E06"/>
    <w:rsid w:val="001817B3"/>
    <w:rsid w:val="00183014"/>
    <w:rsid w:val="00183903"/>
    <w:rsid w:val="001848F9"/>
    <w:rsid w:val="0018580B"/>
    <w:rsid w:val="00185820"/>
    <w:rsid w:val="001959C2"/>
    <w:rsid w:val="00196783"/>
    <w:rsid w:val="00197F65"/>
    <w:rsid w:val="001A2395"/>
    <w:rsid w:val="001A4F7E"/>
    <w:rsid w:val="001A51E3"/>
    <w:rsid w:val="001A7257"/>
    <w:rsid w:val="001A77D4"/>
    <w:rsid w:val="001A7968"/>
    <w:rsid w:val="001B1EAF"/>
    <w:rsid w:val="001B2E98"/>
    <w:rsid w:val="001B2F75"/>
    <w:rsid w:val="001B3483"/>
    <w:rsid w:val="001B3C1E"/>
    <w:rsid w:val="001B4182"/>
    <w:rsid w:val="001B4208"/>
    <w:rsid w:val="001B4494"/>
    <w:rsid w:val="001B473B"/>
    <w:rsid w:val="001B4784"/>
    <w:rsid w:val="001C0D8B"/>
    <w:rsid w:val="001C0DA8"/>
    <w:rsid w:val="001C36D8"/>
    <w:rsid w:val="001C3784"/>
    <w:rsid w:val="001C7AC9"/>
    <w:rsid w:val="001C7CDD"/>
    <w:rsid w:val="001D4AD7"/>
    <w:rsid w:val="001D6E10"/>
    <w:rsid w:val="001D7B02"/>
    <w:rsid w:val="001E08F2"/>
    <w:rsid w:val="001E0D8A"/>
    <w:rsid w:val="001E4BB3"/>
    <w:rsid w:val="001E67BA"/>
    <w:rsid w:val="001E74C2"/>
    <w:rsid w:val="001E7EF9"/>
    <w:rsid w:val="001E7FB9"/>
    <w:rsid w:val="001F0D31"/>
    <w:rsid w:val="001F1260"/>
    <w:rsid w:val="001F332A"/>
    <w:rsid w:val="001F3FB9"/>
    <w:rsid w:val="001F4F82"/>
    <w:rsid w:val="001F5A48"/>
    <w:rsid w:val="001F6260"/>
    <w:rsid w:val="00200007"/>
    <w:rsid w:val="002030A5"/>
    <w:rsid w:val="00203131"/>
    <w:rsid w:val="002063FB"/>
    <w:rsid w:val="00207520"/>
    <w:rsid w:val="00207D32"/>
    <w:rsid w:val="002113FD"/>
    <w:rsid w:val="00212E88"/>
    <w:rsid w:val="002138B2"/>
    <w:rsid w:val="00213C9C"/>
    <w:rsid w:val="0022009E"/>
    <w:rsid w:val="00222DFC"/>
    <w:rsid w:val="00223241"/>
    <w:rsid w:val="00223390"/>
    <w:rsid w:val="0022425C"/>
    <w:rsid w:val="002246DE"/>
    <w:rsid w:val="0022544B"/>
    <w:rsid w:val="00227CB8"/>
    <w:rsid w:val="002318A6"/>
    <w:rsid w:val="002350C7"/>
    <w:rsid w:val="00235257"/>
    <w:rsid w:val="0023651B"/>
    <w:rsid w:val="002422E5"/>
    <w:rsid w:val="00242873"/>
    <w:rsid w:val="00243518"/>
    <w:rsid w:val="002438F7"/>
    <w:rsid w:val="00245529"/>
    <w:rsid w:val="00250924"/>
    <w:rsid w:val="00252BC4"/>
    <w:rsid w:val="00254014"/>
    <w:rsid w:val="00254B39"/>
    <w:rsid w:val="002552F4"/>
    <w:rsid w:val="002575D2"/>
    <w:rsid w:val="0026504D"/>
    <w:rsid w:val="0026551B"/>
    <w:rsid w:val="00270A31"/>
    <w:rsid w:val="00272E55"/>
    <w:rsid w:val="00273A2F"/>
    <w:rsid w:val="00280986"/>
    <w:rsid w:val="00281ECE"/>
    <w:rsid w:val="002831C7"/>
    <w:rsid w:val="0028379C"/>
    <w:rsid w:val="002840C6"/>
    <w:rsid w:val="00284CB8"/>
    <w:rsid w:val="00285EBE"/>
    <w:rsid w:val="002864C6"/>
    <w:rsid w:val="00287300"/>
    <w:rsid w:val="00293ED0"/>
    <w:rsid w:val="002945F3"/>
    <w:rsid w:val="00295174"/>
    <w:rsid w:val="00296172"/>
    <w:rsid w:val="00296B92"/>
    <w:rsid w:val="002A0B5A"/>
    <w:rsid w:val="002A2C22"/>
    <w:rsid w:val="002A7E35"/>
    <w:rsid w:val="002B02EB"/>
    <w:rsid w:val="002B1461"/>
    <w:rsid w:val="002B3961"/>
    <w:rsid w:val="002B3EA0"/>
    <w:rsid w:val="002B5376"/>
    <w:rsid w:val="002C0602"/>
    <w:rsid w:val="002C0DA8"/>
    <w:rsid w:val="002C1F99"/>
    <w:rsid w:val="002C66C3"/>
    <w:rsid w:val="002D4BD7"/>
    <w:rsid w:val="002D5C16"/>
    <w:rsid w:val="002D7E1B"/>
    <w:rsid w:val="002E04ED"/>
    <w:rsid w:val="002E14E3"/>
    <w:rsid w:val="002E7C7E"/>
    <w:rsid w:val="002F2476"/>
    <w:rsid w:val="002F3DFF"/>
    <w:rsid w:val="002F5961"/>
    <w:rsid w:val="002F5E05"/>
    <w:rsid w:val="002F7A95"/>
    <w:rsid w:val="00301D87"/>
    <w:rsid w:val="003076B0"/>
    <w:rsid w:val="00307A76"/>
    <w:rsid w:val="003153AD"/>
    <w:rsid w:val="00315A16"/>
    <w:rsid w:val="00317053"/>
    <w:rsid w:val="00320499"/>
    <w:rsid w:val="0032109C"/>
    <w:rsid w:val="00322B45"/>
    <w:rsid w:val="00323809"/>
    <w:rsid w:val="00323D41"/>
    <w:rsid w:val="00325414"/>
    <w:rsid w:val="003254C3"/>
    <w:rsid w:val="00326A4C"/>
    <w:rsid w:val="003302F1"/>
    <w:rsid w:val="003324F7"/>
    <w:rsid w:val="003331F1"/>
    <w:rsid w:val="00335FDA"/>
    <w:rsid w:val="003402E3"/>
    <w:rsid w:val="0034470E"/>
    <w:rsid w:val="00347C43"/>
    <w:rsid w:val="00351189"/>
    <w:rsid w:val="00351382"/>
    <w:rsid w:val="00352D1A"/>
    <w:rsid w:val="00352DB0"/>
    <w:rsid w:val="003558A4"/>
    <w:rsid w:val="00361063"/>
    <w:rsid w:val="003627F0"/>
    <w:rsid w:val="0037094A"/>
    <w:rsid w:val="00371655"/>
    <w:rsid w:val="00371ED3"/>
    <w:rsid w:val="00372C2D"/>
    <w:rsid w:val="00372EB1"/>
    <w:rsid w:val="00372FFC"/>
    <w:rsid w:val="00374441"/>
    <w:rsid w:val="0037728A"/>
    <w:rsid w:val="00380B7D"/>
    <w:rsid w:val="00381A99"/>
    <w:rsid w:val="003829C2"/>
    <w:rsid w:val="003830B2"/>
    <w:rsid w:val="00384724"/>
    <w:rsid w:val="00386B98"/>
    <w:rsid w:val="00391101"/>
    <w:rsid w:val="003919B7"/>
    <w:rsid w:val="00391D57"/>
    <w:rsid w:val="00392292"/>
    <w:rsid w:val="00392615"/>
    <w:rsid w:val="0039321C"/>
    <w:rsid w:val="00393EDC"/>
    <w:rsid w:val="00394F45"/>
    <w:rsid w:val="00397AA8"/>
    <w:rsid w:val="00397CFC"/>
    <w:rsid w:val="003A00DB"/>
    <w:rsid w:val="003A0DEC"/>
    <w:rsid w:val="003A3F23"/>
    <w:rsid w:val="003A5927"/>
    <w:rsid w:val="003B1017"/>
    <w:rsid w:val="003B25AF"/>
    <w:rsid w:val="003B3C07"/>
    <w:rsid w:val="003B6081"/>
    <w:rsid w:val="003B65B3"/>
    <w:rsid w:val="003B6775"/>
    <w:rsid w:val="003C131C"/>
    <w:rsid w:val="003C14BA"/>
    <w:rsid w:val="003C19C2"/>
    <w:rsid w:val="003C5E11"/>
    <w:rsid w:val="003C5FE2"/>
    <w:rsid w:val="003D05FB"/>
    <w:rsid w:val="003D1B16"/>
    <w:rsid w:val="003D4332"/>
    <w:rsid w:val="003D45BF"/>
    <w:rsid w:val="003D508A"/>
    <w:rsid w:val="003D537F"/>
    <w:rsid w:val="003D66EC"/>
    <w:rsid w:val="003D7B75"/>
    <w:rsid w:val="003E0208"/>
    <w:rsid w:val="003E0AD7"/>
    <w:rsid w:val="003E26B1"/>
    <w:rsid w:val="003E26D5"/>
    <w:rsid w:val="003E4B57"/>
    <w:rsid w:val="003F2303"/>
    <w:rsid w:val="003F27E1"/>
    <w:rsid w:val="003F2BEA"/>
    <w:rsid w:val="003F437A"/>
    <w:rsid w:val="003F5C2B"/>
    <w:rsid w:val="003F74F9"/>
    <w:rsid w:val="00400367"/>
    <w:rsid w:val="004003A3"/>
    <w:rsid w:val="00402240"/>
    <w:rsid w:val="004023E9"/>
    <w:rsid w:val="00403287"/>
    <w:rsid w:val="00403D96"/>
    <w:rsid w:val="00403E4E"/>
    <w:rsid w:val="0040454A"/>
    <w:rsid w:val="004076E3"/>
    <w:rsid w:val="00412D61"/>
    <w:rsid w:val="00413F0B"/>
    <w:rsid w:val="00413F83"/>
    <w:rsid w:val="0041490C"/>
    <w:rsid w:val="00416191"/>
    <w:rsid w:val="00416721"/>
    <w:rsid w:val="0041689D"/>
    <w:rsid w:val="00421EF0"/>
    <w:rsid w:val="004224FA"/>
    <w:rsid w:val="00423D07"/>
    <w:rsid w:val="00425D96"/>
    <w:rsid w:val="00427936"/>
    <w:rsid w:val="00430254"/>
    <w:rsid w:val="004319AE"/>
    <w:rsid w:val="004334CE"/>
    <w:rsid w:val="00434078"/>
    <w:rsid w:val="0043750D"/>
    <w:rsid w:val="00437F7B"/>
    <w:rsid w:val="0044267F"/>
    <w:rsid w:val="0044346F"/>
    <w:rsid w:val="004465A2"/>
    <w:rsid w:val="00447D31"/>
    <w:rsid w:val="00450297"/>
    <w:rsid w:val="00450385"/>
    <w:rsid w:val="00452437"/>
    <w:rsid w:val="00453FF6"/>
    <w:rsid w:val="00462475"/>
    <w:rsid w:val="00462CDE"/>
    <w:rsid w:val="00464C92"/>
    <w:rsid w:val="0046520A"/>
    <w:rsid w:val="004672AB"/>
    <w:rsid w:val="00471321"/>
    <w:rsid w:val="004714FE"/>
    <w:rsid w:val="00471C6D"/>
    <w:rsid w:val="0047340F"/>
    <w:rsid w:val="004766F5"/>
    <w:rsid w:val="004776C4"/>
    <w:rsid w:val="00477BAA"/>
    <w:rsid w:val="00480089"/>
    <w:rsid w:val="00480CA3"/>
    <w:rsid w:val="00492D8C"/>
    <w:rsid w:val="00493541"/>
    <w:rsid w:val="00495053"/>
    <w:rsid w:val="004950E3"/>
    <w:rsid w:val="004956A4"/>
    <w:rsid w:val="004978FE"/>
    <w:rsid w:val="004A1F59"/>
    <w:rsid w:val="004A29BE"/>
    <w:rsid w:val="004A3225"/>
    <w:rsid w:val="004A33EE"/>
    <w:rsid w:val="004A3AA8"/>
    <w:rsid w:val="004A4CDF"/>
    <w:rsid w:val="004A4E53"/>
    <w:rsid w:val="004A4F39"/>
    <w:rsid w:val="004A58AF"/>
    <w:rsid w:val="004B13C7"/>
    <w:rsid w:val="004B1FB3"/>
    <w:rsid w:val="004B436F"/>
    <w:rsid w:val="004B6983"/>
    <w:rsid w:val="004B754C"/>
    <w:rsid w:val="004B778F"/>
    <w:rsid w:val="004C0609"/>
    <w:rsid w:val="004D141F"/>
    <w:rsid w:val="004D2742"/>
    <w:rsid w:val="004D5387"/>
    <w:rsid w:val="004D6310"/>
    <w:rsid w:val="004E0062"/>
    <w:rsid w:val="004E05A1"/>
    <w:rsid w:val="004E251C"/>
    <w:rsid w:val="004E45C9"/>
    <w:rsid w:val="004F3B23"/>
    <w:rsid w:val="004F472A"/>
    <w:rsid w:val="004F5B8D"/>
    <w:rsid w:val="004F5E57"/>
    <w:rsid w:val="004F6710"/>
    <w:rsid w:val="00500A5B"/>
    <w:rsid w:val="00500C3E"/>
    <w:rsid w:val="00501FD9"/>
    <w:rsid w:val="00502849"/>
    <w:rsid w:val="00503AF7"/>
    <w:rsid w:val="00504334"/>
    <w:rsid w:val="0050498D"/>
    <w:rsid w:val="00504F71"/>
    <w:rsid w:val="005104D7"/>
    <w:rsid w:val="00510A16"/>
    <w:rsid w:val="00510B9E"/>
    <w:rsid w:val="00510ECE"/>
    <w:rsid w:val="00513F04"/>
    <w:rsid w:val="00514562"/>
    <w:rsid w:val="0051738E"/>
    <w:rsid w:val="005214DC"/>
    <w:rsid w:val="00521CF4"/>
    <w:rsid w:val="005235A9"/>
    <w:rsid w:val="0053342B"/>
    <w:rsid w:val="00536BC2"/>
    <w:rsid w:val="0053706D"/>
    <w:rsid w:val="00541420"/>
    <w:rsid w:val="005425E1"/>
    <w:rsid w:val="005427C5"/>
    <w:rsid w:val="00542CF6"/>
    <w:rsid w:val="00553C03"/>
    <w:rsid w:val="005556B5"/>
    <w:rsid w:val="0055799E"/>
    <w:rsid w:val="0056201F"/>
    <w:rsid w:val="00563692"/>
    <w:rsid w:val="00567188"/>
    <w:rsid w:val="00571679"/>
    <w:rsid w:val="005720F5"/>
    <w:rsid w:val="00573DC4"/>
    <w:rsid w:val="0058051C"/>
    <w:rsid w:val="005844E7"/>
    <w:rsid w:val="00586EE8"/>
    <w:rsid w:val="005908B8"/>
    <w:rsid w:val="00593AD9"/>
    <w:rsid w:val="0059512E"/>
    <w:rsid w:val="00595FEE"/>
    <w:rsid w:val="0059656C"/>
    <w:rsid w:val="00597A4E"/>
    <w:rsid w:val="005A192D"/>
    <w:rsid w:val="005A28D0"/>
    <w:rsid w:val="005A4B0C"/>
    <w:rsid w:val="005A6DD2"/>
    <w:rsid w:val="005A7292"/>
    <w:rsid w:val="005B0FC3"/>
    <w:rsid w:val="005B2D7B"/>
    <w:rsid w:val="005B511B"/>
    <w:rsid w:val="005B6634"/>
    <w:rsid w:val="005B6F4A"/>
    <w:rsid w:val="005B7690"/>
    <w:rsid w:val="005C385D"/>
    <w:rsid w:val="005C3C65"/>
    <w:rsid w:val="005C51FB"/>
    <w:rsid w:val="005C5BE6"/>
    <w:rsid w:val="005D3B20"/>
    <w:rsid w:val="005E1D49"/>
    <w:rsid w:val="005E4759"/>
    <w:rsid w:val="005E5C68"/>
    <w:rsid w:val="005E65C0"/>
    <w:rsid w:val="005F0390"/>
    <w:rsid w:val="005F24CA"/>
    <w:rsid w:val="005F2941"/>
    <w:rsid w:val="005F7935"/>
    <w:rsid w:val="006009CA"/>
    <w:rsid w:val="00601046"/>
    <w:rsid w:val="00601128"/>
    <w:rsid w:val="00601DDE"/>
    <w:rsid w:val="00601E9C"/>
    <w:rsid w:val="00602CE4"/>
    <w:rsid w:val="00603172"/>
    <w:rsid w:val="00604314"/>
    <w:rsid w:val="006072CD"/>
    <w:rsid w:val="006110E0"/>
    <w:rsid w:val="00612023"/>
    <w:rsid w:val="00614190"/>
    <w:rsid w:val="00614788"/>
    <w:rsid w:val="0062131E"/>
    <w:rsid w:val="00621BEE"/>
    <w:rsid w:val="00622652"/>
    <w:rsid w:val="00622A99"/>
    <w:rsid w:val="00622E67"/>
    <w:rsid w:val="006235F9"/>
    <w:rsid w:val="00625A21"/>
    <w:rsid w:val="00625A85"/>
    <w:rsid w:val="00626B57"/>
    <w:rsid w:val="00626CA9"/>
    <w:rsid w:val="00626EDC"/>
    <w:rsid w:val="00627C6E"/>
    <w:rsid w:val="00634F38"/>
    <w:rsid w:val="0063557C"/>
    <w:rsid w:val="0064307C"/>
    <w:rsid w:val="00646816"/>
    <w:rsid w:val="006470EC"/>
    <w:rsid w:val="00647EC8"/>
    <w:rsid w:val="006542D6"/>
    <w:rsid w:val="0065598E"/>
    <w:rsid w:val="00655AF2"/>
    <w:rsid w:val="00655BC5"/>
    <w:rsid w:val="006568BE"/>
    <w:rsid w:val="0066025D"/>
    <w:rsid w:val="0066091A"/>
    <w:rsid w:val="00661117"/>
    <w:rsid w:val="006639B1"/>
    <w:rsid w:val="00664761"/>
    <w:rsid w:val="00665B26"/>
    <w:rsid w:val="00670B4D"/>
    <w:rsid w:val="006754AB"/>
    <w:rsid w:val="0067675C"/>
    <w:rsid w:val="006772EF"/>
    <w:rsid w:val="006773EC"/>
    <w:rsid w:val="00680504"/>
    <w:rsid w:val="00681CD9"/>
    <w:rsid w:val="00681EF8"/>
    <w:rsid w:val="00683E30"/>
    <w:rsid w:val="00685B19"/>
    <w:rsid w:val="00686C86"/>
    <w:rsid w:val="00687024"/>
    <w:rsid w:val="006903FC"/>
    <w:rsid w:val="00692B1A"/>
    <w:rsid w:val="00693E85"/>
    <w:rsid w:val="00695E22"/>
    <w:rsid w:val="006976F1"/>
    <w:rsid w:val="00697B82"/>
    <w:rsid w:val="006A05F6"/>
    <w:rsid w:val="006A4A73"/>
    <w:rsid w:val="006A6275"/>
    <w:rsid w:val="006B7093"/>
    <w:rsid w:val="006B7417"/>
    <w:rsid w:val="006D008C"/>
    <w:rsid w:val="006D3301"/>
    <w:rsid w:val="006D3691"/>
    <w:rsid w:val="006D6380"/>
    <w:rsid w:val="006E54C6"/>
    <w:rsid w:val="006E5EF0"/>
    <w:rsid w:val="006E74D2"/>
    <w:rsid w:val="006E7801"/>
    <w:rsid w:val="006F1CCF"/>
    <w:rsid w:val="006F34DF"/>
    <w:rsid w:val="006F3563"/>
    <w:rsid w:val="006F42B9"/>
    <w:rsid w:val="006F6103"/>
    <w:rsid w:val="006F7505"/>
    <w:rsid w:val="006F79BA"/>
    <w:rsid w:val="00703218"/>
    <w:rsid w:val="00704A8B"/>
    <w:rsid w:val="00704E00"/>
    <w:rsid w:val="0070538A"/>
    <w:rsid w:val="00710A69"/>
    <w:rsid w:val="007146BC"/>
    <w:rsid w:val="007209E7"/>
    <w:rsid w:val="00721002"/>
    <w:rsid w:val="007221F8"/>
    <w:rsid w:val="00726182"/>
    <w:rsid w:val="007268C8"/>
    <w:rsid w:val="00727635"/>
    <w:rsid w:val="007302D0"/>
    <w:rsid w:val="00732329"/>
    <w:rsid w:val="007337CA"/>
    <w:rsid w:val="00733C59"/>
    <w:rsid w:val="00734CE4"/>
    <w:rsid w:val="00735123"/>
    <w:rsid w:val="00735676"/>
    <w:rsid w:val="00736EBF"/>
    <w:rsid w:val="0073786F"/>
    <w:rsid w:val="00741837"/>
    <w:rsid w:val="00742877"/>
    <w:rsid w:val="00743B43"/>
    <w:rsid w:val="007453E6"/>
    <w:rsid w:val="00754782"/>
    <w:rsid w:val="00766183"/>
    <w:rsid w:val="00767AF6"/>
    <w:rsid w:val="007700A5"/>
    <w:rsid w:val="007709F5"/>
    <w:rsid w:val="0077154E"/>
    <w:rsid w:val="0077265A"/>
    <w:rsid w:val="0077309D"/>
    <w:rsid w:val="007744FB"/>
    <w:rsid w:val="007774EE"/>
    <w:rsid w:val="00780FB1"/>
    <w:rsid w:val="00781822"/>
    <w:rsid w:val="00782D62"/>
    <w:rsid w:val="00783E53"/>
    <w:rsid w:val="00783F21"/>
    <w:rsid w:val="007857E2"/>
    <w:rsid w:val="00786E24"/>
    <w:rsid w:val="00787159"/>
    <w:rsid w:val="0079043A"/>
    <w:rsid w:val="0079146E"/>
    <w:rsid w:val="00791668"/>
    <w:rsid w:val="00791AA1"/>
    <w:rsid w:val="00794D11"/>
    <w:rsid w:val="007A094C"/>
    <w:rsid w:val="007A0F4E"/>
    <w:rsid w:val="007A3793"/>
    <w:rsid w:val="007A4FC5"/>
    <w:rsid w:val="007A7ABE"/>
    <w:rsid w:val="007B2225"/>
    <w:rsid w:val="007C1BA2"/>
    <w:rsid w:val="007C2B48"/>
    <w:rsid w:val="007D20E9"/>
    <w:rsid w:val="007D2C01"/>
    <w:rsid w:val="007D52BA"/>
    <w:rsid w:val="007D7881"/>
    <w:rsid w:val="007D7E3A"/>
    <w:rsid w:val="007E090A"/>
    <w:rsid w:val="007E0E10"/>
    <w:rsid w:val="007E1185"/>
    <w:rsid w:val="007E4768"/>
    <w:rsid w:val="007E516F"/>
    <w:rsid w:val="007E777B"/>
    <w:rsid w:val="007F1F4B"/>
    <w:rsid w:val="007F2070"/>
    <w:rsid w:val="007F400D"/>
    <w:rsid w:val="007F48D9"/>
    <w:rsid w:val="00801E90"/>
    <w:rsid w:val="00802415"/>
    <w:rsid w:val="008050E7"/>
    <w:rsid w:val="008053F5"/>
    <w:rsid w:val="00807AF7"/>
    <w:rsid w:val="00810198"/>
    <w:rsid w:val="008121E8"/>
    <w:rsid w:val="00815DA8"/>
    <w:rsid w:val="0082194D"/>
    <w:rsid w:val="00821A57"/>
    <w:rsid w:val="008221F9"/>
    <w:rsid w:val="00823D2F"/>
    <w:rsid w:val="00824EC5"/>
    <w:rsid w:val="00825201"/>
    <w:rsid w:val="00826533"/>
    <w:rsid w:val="00826EF5"/>
    <w:rsid w:val="00831693"/>
    <w:rsid w:val="008326BC"/>
    <w:rsid w:val="00834694"/>
    <w:rsid w:val="00840104"/>
    <w:rsid w:val="00840C1F"/>
    <w:rsid w:val="00841FC5"/>
    <w:rsid w:val="00845709"/>
    <w:rsid w:val="008550B8"/>
    <w:rsid w:val="008576BD"/>
    <w:rsid w:val="00860463"/>
    <w:rsid w:val="008609E9"/>
    <w:rsid w:val="00862206"/>
    <w:rsid w:val="008733DA"/>
    <w:rsid w:val="00875A00"/>
    <w:rsid w:val="0087661F"/>
    <w:rsid w:val="00876E26"/>
    <w:rsid w:val="00881BFC"/>
    <w:rsid w:val="008850E4"/>
    <w:rsid w:val="008939AB"/>
    <w:rsid w:val="00895A65"/>
    <w:rsid w:val="008A09AC"/>
    <w:rsid w:val="008A12F5"/>
    <w:rsid w:val="008A3CDB"/>
    <w:rsid w:val="008B1587"/>
    <w:rsid w:val="008B1B01"/>
    <w:rsid w:val="008B3BCD"/>
    <w:rsid w:val="008B3E10"/>
    <w:rsid w:val="008B6252"/>
    <w:rsid w:val="008B6DF8"/>
    <w:rsid w:val="008C106C"/>
    <w:rsid w:val="008C10F1"/>
    <w:rsid w:val="008C1926"/>
    <w:rsid w:val="008C1E99"/>
    <w:rsid w:val="008C1ED0"/>
    <w:rsid w:val="008C5625"/>
    <w:rsid w:val="008D0317"/>
    <w:rsid w:val="008E0085"/>
    <w:rsid w:val="008E2AA6"/>
    <w:rsid w:val="008E311B"/>
    <w:rsid w:val="008E4E78"/>
    <w:rsid w:val="008E5AA1"/>
    <w:rsid w:val="008F0201"/>
    <w:rsid w:val="008F0960"/>
    <w:rsid w:val="008F0ECC"/>
    <w:rsid w:val="008F3611"/>
    <w:rsid w:val="008F46E7"/>
    <w:rsid w:val="008F4DD3"/>
    <w:rsid w:val="008F6F0B"/>
    <w:rsid w:val="00906D95"/>
    <w:rsid w:val="00907BA7"/>
    <w:rsid w:val="0091064E"/>
    <w:rsid w:val="00911974"/>
    <w:rsid w:val="00911FC5"/>
    <w:rsid w:val="00920852"/>
    <w:rsid w:val="00927139"/>
    <w:rsid w:val="00931A10"/>
    <w:rsid w:val="00934698"/>
    <w:rsid w:val="009404FB"/>
    <w:rsid w:val="0094169A"/>
    <w:rsid w:val="009440E1"/>
    <w:rsid w:val="00944B51"/>
    <w:rsid w:val="00945480"/>
    <w:rsid w:val="0094691A"/>
    <w:rsid w:val="00947967"/>
    <w:rsid w:val="009526C0"/>
    <w:rsid w:val="00953809"/>
    <w:rsid w:val="00954630"/>
    <w:rsid w:val="009551A3"/>
    <w:rsid w:val="00955201"/>
    <w:rsid w:val="009610DC"/>
    <w:rsid w:val="00962DBA"/>
    <w:rsid w:val="00965200"/>
    <w:rsid w:val="00965E60"/>
    <w:rsid w:val="009668B3"/>
    <w:rsid w:val="009678E6"/>
    <w:rsid w:val="00967F7E"/>
    <w:rsid w:val="009704EE"/>
    <w:rsid w:val="00971471"/>
    <w:rsid w:val="009813B1"/>
    <w:rsid w:val="00982CC1"/>
    <w:rsid w:val="0098314D"/>
    <w:rsid w:val="009849C2"/>
    <w:rsid w:val="00984D24"/>
    <w:rsid w:val="009858EB"/>
    <w:rsid w:val="00986234"/>
    <w:rsid w:val="009972D9"/>
    <w:rsid w:val="009A0996"/>
    <w:rsid w:val="009A3F47"/>
    <w:rsid w:val="009A4E93"/>
    <w:rsid w:val="009A5A69"/>
    <w:rsid w:val="009A7984"/>
    <w:rsid w:val="009B0046"/>
    <w:rsid w:val="009B4828"/>
    <w:rsid w:val="009B52EE"/>
    <w:rsid w:val="009B5BE5"/>
    <w:rsid w:val="009B6F80"/>
    <w:rsid w:val="009B76C4"/>
    <w:rsid w:val="009B771B"/>
    <w:rsid w:val="009C1440"/>
    <w:rsid w:val="009C1474"/>
    <w:rsid w:val="009C2107"/>
    <w:rsid w:val="009C33DA"/>
    <w:rsid w:val="009C3A6B"/>
    <w:rsid w:val="009C5D9E"/>
    <w:rsid w:val="009C7FDB"/>
    <w:rsid w:val="009D2C3E"/>
    <w:rsid w:val="009D7F55"/>
    <w:rsid w:val="009E0625"/>
    <w:rsid w:val="009E3034"/>
    <w:rsid w:val="009E549F"/>
    <w:rsid w:val="009E6663"/>
    <w:rsid w:val="009F28A8"/>
    <w:rsid w:val="009F3672"/>
    <w:rsid w:val="009F473E"/>
    <w:rsid w:val="009F4EE1"/>
    <w:rsid w:val="009F682A"/>
    <w:rsid w:val="00A022BE"/>
    <w:rsid w:val="00A079A8"/>
    <w:rsid w:val="00A07B4B"/>
    <w:rsid w:val="00A1165B"/>
    <w:rsid w:val="00A12AC2"/>
    <w:rsid w:val="00A14F98"/>
    <w:rsid w:val="00A1796D"/>
    <w:rsid w:val="00A2472F"/>
    <w:rsid w:val="00A24C95"/>
    <w:rsid w:val="00A2599A"/>
    <w:rsid w:val="00A26094"/>
    <w:rsid w:val="00A26941"/>
    <w:rsid w:val="00A2790B"/>
    <w:rsid w:val="00A301BF"/>
    <w:rsid w:val="00A302B2"/>
    <w:rsid w:val="00A30966"/>
    <w:rsid w:val="00A331B4"/>
    <w:rsid w:val="00A3484E"/>
    <w:rsid w:val="00A356D3"/>
    <w:rsid w:val="00A36ADA"/>
    <w:rsid w:val="00A37084"/>
    <w:rsid w:val="00A3763D"/>
    <w:rsid w:val="00A37732"/>
    <w:rsid w:val="00A4149F"/>
    <w:rsid w:val="00A438D8"/>
    <w:rsid w:val="00A44DBF"/>
    <w:rsid w:val="00A45AF4"/>
    <w:rsid w:val="00A469F4"/>
    <w:rsid w:val="00A473F5"/>
    <w:rsid w:val="00A50C8B"/>
    <w:rsid w:val="00A51F9D"/>
    <w:rsid w:val="00A537A6"/>
    <w:rsid w:val="00A5416A"/>
    <w:rsid w:val="00A54321"/>
    <w:rsid w:val="00A639F4"/>
    <w:rsid w:val="00A67574"/>
    <w:rsid w:val="00A752E5"/>
    <w:rsid w:val="00A76058"/>
    <w:rsid w:val="00A80D3A"/>
    <w:rsid w:val="00A81A32"/>
    <w:rsid w:val="00A81C32"/>
    <w:rsid w:val="00A835BD"/>
    <w:rsid w:val="00A91ECE"/>
    <w:rsid w:val="00A9684D"/>
    <w:rsid w:val="00A97B15"/>
    <w:rsid w:val="00AA33A2"/>
    <w:rsid w:val="00AA3DB7"/>
    <w:rsid w:val="00AA42D5"/>
    <w:rsid w:val="00AB2FAB"/>
    <w:rsid w:val="00AB5C14"/>
    <w:rsid w:val="00AC04CC"/>
    <w:rsid w:val="00AC1730"/>
    <w:rsid w:val="00AC1EE7"/>
    <w:rsid w:val="00AC24CC"/>
    <w:rsid w:val="00AC299E"/>
    <w:rsid w:val="00AC333F"/>
    <w:rsid w:val="00AC3B64"/>
    <w:rsid w:val="00AC4646"/>
    <w:rsid w:val="00AC536F"/>
    <w:rsid w:val="00AC585C"/>
    <w:rsid w:val="00AC63EB"/>
    <w:rsid w:val="00AD144E"/>
    <w:rsid w:val="00AD1925"/>
    <w:rsid w:val="00AD5712"/>
    <w:rsid w:val="00AD60BC"/>
    <w:rsid w:val="00AD6FD9"/>
    <w:rsid w:val="00AD7B9E"/>
    <w:rsid w:val="00AE067D"/>
    <w:rsid w:val="00AE6801"/>
    <w:rsid w:val="00AF1181"/>
    <w:rsid w:val="00AF2F79"/>
    <w:rsid w:val="00AF3C76"/>
    <w:rsid w:val="00AF4653"/>
    <w:rsid w:val="00AF7DB7"/>
    <w:rsid w:val="00B07AF5"/>
    <w:rsid w:val="00B10D02"/>
    <w:rsid w:val="00B14CEC"/>
    <w:rsid w:val="00B14D9D"/>
    <w:rsid w:val="00B201E2"/>
    <w:rsid w:val="00B3120F"/>
    <w:rsid w:val="00B31A55"/>
    <w:rsid w:val="00B33214"/>
    <w:rsid w:val="00B33FEE"/>
    <w:rsid w:val="00B42EF9"/>
    <w:rsid w:val="00B443E4"/>
    <w:rsid w:val="00B4627C"/>
    <w:rsid w:val="00B46AD7"/>
    <w:rsid w:val="00B5403A"/>
    <w:rsid w:val="00B5484D"/>
    <w:rsid w:val="00B563EA"/>
    <w:rsid w:val="00B56859"/>
    <w:rsid w:val="00B56B0D"/>
    <w:rsid w:val="00B56CDF"/>
    <w:rsid w:val="00B60E51"/>
    <w:rsid w:val="00B61BC5"/>
    <w:rsid w:val="00B637DE"/>
    <w:rsid w:val="00B63A54"/>
    <w:rsid w:val="00B66D7E"/>
    <w:rsid w:val="00B73461"/>
    <w:rsid w:val="00B76951"/>
    <w:rsid w:val="00B77D18"/>
    <w:rsid w:val="00B77E42"/>
    <w:rsid w:val="00B8024A"/>
    <w:rsid w:val="00B82DF9"/>
    <w:rsid w:val="00B8313A"/>
    <w:rsid w:val="00B85CA0"/>
    <w:rsid w:val="00B93503"/>
    <w:rsid w:val="00B9363E"/>
    <w:rsid w:val="00BA1B59"/>
    <w:rsid w:val="00BA23F0"/>
    <w:rsid w:val="00BA31E8"/>
    <w:rsid w:val="00BA320B"/>
    <w:rsid w:val="00BA547F"/>
    <w:rsid w:val="00BA55E0"/>
    <w:rsid w:val="00BA6BD4"/>
    <w:rsid w:val="00BA6C7A"/>
    <w:rsid w:val="00BA7F3E"/>
    <w:rsid w:val="00BB17D1"/>
    <w:rsid w:val="00BB3752"/>
    <w:rsid w:val="00BB6688"/>
    <w:rsid w:val="00BC26D4"/>
    <w:rsid w:val="00BD47C4"/>
    <w:rsid w:val="00BD5260"/>
    <w:rsid w:val="00BE016E"/>
    <w:rsid w:val="00BE0C80"/>
    <w:rsid w:val="00BE45C8"/>
    <w:rsid w:val="00BE5B56"/>
    <w:rsid w:val="00BE70AE"/>
    <w:rsid w:val="00BE73F2"/>
    <w:rsid w:val="00BF2A42"/>
    <w:rsid w:val="00BF3AEC"/>
    <w:rsid w:val="00BF3F72"/>
    <w:rsid w:val="00C014B2"/>
    <w:rsid w:val="00C03D8C"/>
    <w:rsid w:val="00C055EC"/>
    <w:rsid w:val="00C065DB"/>
    <w:rsid w:val="00C07ACE"/>
    <w:rsid w:val="00C10DC9"/>
    <w:rsid w:val="00C12FB3"/>
    <w:rsid w:val="00C17341"/>
    <w:rsid w:val="00C24EEF"/>
    <w:rsid w:val="00C25CF6"/>
    <w:rsid w:val="00C25FBA"/>
    <w:rsid w:val="00C26C36"/>
    <w:rsid w:val="00C32768"/>
    <w:rsid w:val="00C33E21"/>
    <w:rsid w:val="00C35768"/>
    <w:rsid w:val="00C3771C"/>
    <w:rsid w:val="00C403A1"/>
    <w:rsid w:val="00C4227D"/>
    <w:rsid w:val="00C431DF"/>
    <w:rsid w:val="00C437B6"/>
    <w:rsid w:val="00C43B64"/>
    <w:rsid w:val="00C43DF2"/>
    <w:rsid w:val="00C4427A"/>
    <w:rsid w:val="00C456B1"/>
    <w:rsid w:val="00C456BD"/>
    <w:rsid w:val="00C45DB6"/>
    <w:rsid w:val="00C52C07"/>
    <w:rsid w:val="00C530DC"/>
    <w:rsid w:val="00C5350D"/>
    <w:rsid w:val="00C6123C"/>
    <w:rsid w:val="00C6200C"/>
    <w:rsid w:val="00C6311A"/>
    <w:rsid w:val="00C7084D"/>
    <w:rsid w:val="00C7315E"/>
    <w:rsid w:val="00C75073"/>
    <w:rsid w:val="00C75895"/>
    <w:rsid w:val="00C83C9F"/>
    <w:rsid w:val="00C84833"/>
    <w:rsid w:val="00C94840"/>
    <w:rsid w:val="00CA4EE3"/>
    <w:rsid w:val="00CA5C16"/>
    <w:rsid w:val="00CB027F"/>
    <w:rsid w:val="00CB756F"/>
    <w:rsid w:val="00CC0EBB"/>
    <w:rsid w:val="00CC6297"/>
    <w:rsid w:val="00CC7690"/>
    <w:rsid w:val="00CD1634"/>
    <w:rsid w:val="00CD1986"/>
    <w:rsid w:val="00CD2585"/>
    <w:rsid w:val="00CD39C3"/>
    <w:rsid w:val="00CD39CB"/>
    <w:rsid w:val="00CD54BF"/>
    <w:rsid w:val="00CE1A11"/>
    <w:rsid w:val="00CE2F60"/>
    <w:rsid w:val="00CE420D"/>
    <w:rsid w:val="00CE42DC"/>
    <w:rsid w:val="00CE4D5C"/>
    <w:rsid w:val="00CF05DA"/>
    <w:rsid w:val="00CF4837"/>
    <w:rsid w:val="00CF58EB"/>
    <w:rsid w:val="00CF6AFB"/>
    <w:rsid w:val="00CF6FEC"/>
    <w:rsid w:val="00D0106E"/>
    <w:rsid w:val="00D06383"/>
    <w:rsid w:val="00D1038E"/>
    <w:rsid w:val="00D10795"/>
    <w:rsid w:val="00D11399"/>
    <w:rsid w:val="00D20E85"/>
    <w:rsid w:val="00D24615"/>
    <w:rsid w:val="00D26793"/>
    <w:rsid w:val="00D2734E"/>
    <w:rsid w:val="00D326A8"/>
    <w:rsid w:val="00D37842"/>
    <w:rsid w:val="00D41D60"/>
    <w:rsid w:val="00D42DC2"/>
    <w:rsid w:val="00D4302B"/>
    <w:rsid w:val="00D46977"/>
    <w:rsid w:val="00D51556"/>
    <w:rsid w:val="00D537E1"/>
    <w:rsid w:val="00D54178"/>
    <w:rsid w:val="00D54BA0"/>
    <w:rsid w:val="00D55BB2"/>
    <w:rsid w:val="00D6091A"/>
    <w:rsid w:val="00D60BAB"/>
    <w:rsid w:val="00D61BD0"/>
    <w:rsid w:val="00D6524C"/>
    <w:rsid w:val="00D6605A"/>
    <w:rsid w:val="00D66457"/>
    <w:rsid w:val="00D6695F"/>
    <w:rsid w:val="00D75644"/>
    <w:rsid w:val="00D769C9"/>
    <w:rsid w:val="00D76C95"/>
    <w:rsid w:val="00D774A6"/>
    <w:rsid w:val="00D81082"/>
    <w:rsid w:val="00D81656"/>
    <w:rsid w:val="00D834A6"/>
    <w:rsid w:val="00D83D87"/>
    <w:rsid w:val="00D84A6D"/>
    <w:rsid w:val="00D86A30"/>
    <w:rsid w:val="00D86A31"/>
    <w:rsid w:val="00D90711"/>
    <w:rsid w:val="00D95633"/>
    <w:rsid w:val="00D97CB4"/>
    <w:rsid w:val="00D97DD4"/>
    <w:rsid w:val="00DA00DE"/>
    <w:rsid w:val="00DA0CA9"/>
    <w:rsid w:val="00DA45C2"/>
    <w:rsid w:val="00DA4A72"/>
    <w:rsid w:val="00DA5A8A"/>
    <w:rsid w:val="00DA71F0"/>
    <w:rsid w:val="00DB0501"/>
    <w:rsid w:val="00DB1046"/>
    <w:rsid w:val="00DB1170"/>
    <w:rsid w:val="00DB26CD"/>
    <w:rsid w:val="00DB441C"/>
    <w:rsid w:val="00DB44AF"/>
    <w:rsid w:val="00DC0CB1"/>
    <w:rsid w:val="00DC1F58"/>
    <w:rsid w:val="00DC22B1"/>
    <w:rsid w:val="00DC2F81"/>
    <w:rsid w:val="00DC339B"/>
    <w:rsid w:val="00DC5D40"/>
    <w:rsid w:val="00DC69A7"/>
    <w:rsid w:val="00DD30E9"/>
    <w:rsid w:val="00DD371E"/>
    <w:rsid w:val="00DD4F47"/>
    <w:rsid w:val="00DD6B28"/>
    <w:rsid w:val="00DD7FBB"/>
    <w:rsid w:val="00DE0B9F"/>
    <w:rsid w:val="00DE17EF"/>
    <w:rsid w:val="00DE2A9E"/>
    <w:rsid w:val="00DE341B"/>
    <w:rsid w:val="00DE4238"/>
    <w:rsid w:val="00DE657F"/>
    <w:rsid w:val="00DE6A1C"/>
    <w:rsid w:val="00DF1218"/>
    <w:rsid w:val="00DF2087"/>
    <w:rsid w:val="00DF451F"/>
    <w:rsid w:val="00DF6462"/>
    <w:rsid w:val="00E02E72"/>
    <w:rsid w:val="00E02FA0"/>
    <w:rsid w:val="00E036DC"/>
    <w:rsid w:val="00E0546D"/>
    <w:rsid w:val="00E10454"/>
    <w:rsid w:val="00E112E5"/>
    <w:rsid w:val="00E122D8"/>
    <w:rsid w:val="00E12CC8"/>
    <w:rsid w:val="00E14DA0"/>
    <w:rsid w:val="00E15352"/>
    <w:rsid w:val="00E21CC7"/>
    <w:rsid w:val="00E234A4"/>
    <w:rsid w:val="00E234EC"/>
    <w:rsid w:val="00E23917"/>
    <w:rsid w:val="00E24160"/>
    <w:rsid w:val="00E24D9E"/>
    <w:rsid w:val="00E25849"/>
    <w:rsid w:val="00E26DB6"/>
    <w:rsid w:val="00E30F99"/>
    <w:rsid w:val="00E3197E"/>
    <w:rsid w:val="00E322F5"/>
    <w:rsid w:val="00E342F8"/>
    <w:rsid w:val="00E34A4E"/>
    <w:rsid w:val="00E351ED"/>
    <w:rsid w:val="00E358D8"/>
    <w:rsid w:val="00E37DA2"/>
    <w:rsid w:val="00E416B4"/>
    <w:rsid w:val="00E4211F"/>
    <w:rsid w:val="00E446F2"/>
    <w:rsid w:val="00E44DBC"/>
    <w:rsid w:val="00E53212"/>
    <w:rsid w:val="00E6034B"/>
    <w:rsid w:val="00E6508D"/>
    <w:rsid w:val="00E6549E"/>
    <w:rsid w:val="00E65B3E"/>
    <w:rsid w:val="00E65EDE"/>
    <w:rsid w:val="00E70F81"/>
    <w:rsid w:val="00E7125B"/>
    <w:rsid w:val="00E73142"/>
    <w:rsid w:val="00E73543"/>
    <w:rsid w:val="00E74955"/>
    <w:rsid w:val="00E77055"/>
    <w:rsid w:val="00E77460"/>
    <w:rsid w:val="00E82107"/>
    <w:rsid w:val="00E83ABC"/>
    <w:rsid w:val="00E83F09"/>
    <w:rsid w:val="00E844F2"/>
    <w:rsid w:val="00E90AD0"/>
    <w:rsid w:val="00E91D88"/>
    <w:rsid w:val="00E9281D"/>
    <w:rsid w:val="00E92F57"/>
    <w:rsid w:val="00E92FCB"/>
    <w:rsid w:val="00E9367D"/>
    <w:rsid w:val="00E947DF"/>
    <w:rsid w:val="00E95A56"/>
    <w:rsid w:val="00E95F1E"/>
    <w:rsid w:val="00E97949"/>
    <w:rsid w:val="00EA1345"/>
    <w:rsid w:val="00EA147F"/>
    <w:rsid w:val="00EA1A52"/>
    <w:rsid w:val="00EA4A27"/>
    <w:rsid w:val="00EA4FA6"/>
    <w:rsid w:val="00EA75F9"/>
    <w:rsid w:val="00EB1A25"/>
    <w:rsid w:val="00EB47B7"/>
    <w:rsid w:val="00EC04DA"/>
    <w:rsid w:val="00EC4B75"/>
    <w:rsid w:val="00EC7363"/>
    <w:rsid w:val="00ED03AB"/>
    <w:rsid w:val="00ED1963"/>
    <w:rsid w:val="00ED1CD4"/>
    <w:rsid w:val="00ED1D2B"/>
    <w:rsid w:val="00ED64B5"/>
    <w:rsid w:val="00ED67C2"/>
    <w:rsid w:val="00EE7CCA"/>
    <w:rsid w:val="00EF0031"/>
    <w:rsid w:val="00EF0B45"/>
    <w:rsid w:val="00EF0E1F"/>
    <w:rsid w:val="00EF14A2"/>
    <w:rsid w:val="00EF555B"/>
    <w:rsid w:val="00EF68DD"/>
    <w:rsid w:val="00EF6DF8"/>
    <w:rsid w:val="00F05406"/>
    <w:rsid w:val="00F056EE"/>
    <w:rsid w:val="00F06E42"/>
    <w:rsid w:val="00F07AAF"/>
    <w:rsid w:val="00F134C6"/>
    <w:rsid w:val="00F163BC"/>
    <w:rsid w:val="00F16A14"/>
    <w:rsid w:val="00F16B90"/>
    <w:rsid w:val="00F17845"/>
    <w:rsid w:val="00F21761"/>
    <w:rsid w:val="00F21E68"/>
    <w:rsid w:val="00F245A6"/>
    <w:rsid w:val="00F25BEC"/>
    <w:rsid w:val="00F27A98"/>
    <w:rsid w:val="00F307C4"/>
    <w:rsid w:val="00F33A52"/>
    <w:rsid w:val="00F35D5B"/>
    <w:rsid w:val="00F362D7"/>
    <w:rsid w:val="00F37D7B"/>
    <w:rsid w:val="00F43C5C"/>
    <w:rsid w:val="00F45C58"/>
    <w:rsid w:val="00F5309D"/>
    <w:rsid w:val="00F530CB"/>
    <w:rsid w:val="00F5314C"/>
    <w:rsid w:val="00F5688C"/>
    <w:rsid w:val="00F60048"/>
    <w:rsid w:val="00F635DD"/>
    <w:rsid w:val="00F640C0"/>
    <w:rsid w:val="00F64A9E"/>
    <w:rsid w:val="00F6627B"/>
    <w:rsid w:val="00F70147"/>
    <w:rsid w:val="00F71DB0"/>
    <w:rsid w:val="00F7336E"/>
    <w:rsid w:val="00F734F2"/>
    <w:rsid w:val="00F736E4"/>
    <w:rsid w:val="00F740E4"/>
    <w:rsid w:val="00F75052"/>
    <w:rsid w:val="00F76CCF"/>
    <w:rsid w:val="00F804D3"/>
    <w:rsid w:val="00F80E66"/>
    <w:rsid w:val="00F816CB"/>
    <w:rsid w:val="00F81CD2"/>
    <w:rsid w:val="00F82641"/>
    <w:rsid w:val="00F83429"/>
    <w:rsid w:val="00F84227"/>
    <w:rsid w:val="00F8669C"/>
    <w:rsid w:val="00F876F8"/>
    <w:rsid w:val="00F90F18"/>
    <w:rsid w:val="00F937E4"/>
    <w:rsid w:val="00F9391F"/>
    <w:rsid w:val="00F95EE7"/>
    <w:rsid w:val="00FA0C63"/>
    <w:rsid w:val="00FA39E6"/>
    <w:rsid w:val="00FA7BC9"/>
    <w:rsid w:val="00FB06FA"/>
    <w:rsid w:val="00FB280D"/>
    <w:rsid w:val="00FB378E"/>
    <w:rsid w:val="00FB37F1"/>
    <w:rsid w:val="00FB47C0"/>
    <w:rsid w:val="00FB501B"/>
    <w:rsid w:val="00FB7770"/>
    <w:rsid w:val="00FB7F3A"/>
    <w:rsid w:val="00FC26D3"/>
    <w:rsid w:val="00FC2995"/>
    <w:rsid w:val="00FC35A7"/>
    <w:rsid w:val="00FC3F27"/>
    <w:rsid w:val="00FC57DF"/>
    <w:rsid w:val="00FC625D"/>
    <w:rsid w:val="00FC6EB2"/>
    <w:rsid w:val="00FD3B91"/>
    <w:rsid w:val="00FD4535"/>
    <w:rsid w:val="00FD576B"/>
    <w:rsid w:val="00FD579E"/>
    <w:rsid w:val="00FD6600"/>
    <w:rsid w:val="00FD6845"/>
    <w:rsid w:val="00FD77FB"/>
    <w:rsid w:val="00FE1D4F"/>
    <w:rsid w:val="00FE4516"/>
    <w:rsid w:val="00FE64C8"/>
    <w:rsid w:val="00FF2DFC"/>
    <w:rsid w:val="00FF33ED"/>
    <w:rsid w:val="00FF3BDB"/>
    <w:rsid w:val="00FF5C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00CE2"/>
  <w15:docId w15:val="{650CF92B-4078-4124-B6E0-969C3D6C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C43B64"/>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0C236B"/>
    <w:pPr>
      <w:numPr>
        <w:ilvl w:val="4"/>
        <w:numId w:val="6"/>
      </w:numPr>
      <w:ind w:left="1758" w:hanging="851"/>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6F79BA"/>
    <w:pPr>
      <w:keepNext/>
      <w:widowControl w:val="0"/>
      <w:numPr>
        <w:numId w:val="3"/>
      </w:numPr>
      <w:kinsoku w:val="0"/>
      <w:overflowPunct w:val="0"/>
      <w:autoSpaceDE w:val="0"/>
      <w:autoSpaceDN w:val="0"/>
      <w:adjustRightInd w:val="0"/>
      <w:snapToGrid w:val="0"/>
      <w:spacing w:before="240" w:after="40" w:line="360" w:lineRule="exact"/>
      <w:ind w:left="0" w:firstLine="0"/>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CB756F"/>
    <w:pPr>
      <w:snapToGrid w:val="0"/>
      <w:jc w:val="left"/>
    </w:pPr>
    <w:rPr>
      <w:sz w:val="20"/>
    </w:rPr>
  </w:style>
  <w:style w:type="character" w:customStyle="1" w:styleId="afd">
    <w:name w:val="註腳文字 字元"/>
    <w:basedOn w:val="a7"/>
    <w:link w:val="afc"/>
    <w:uiPriority w:val="99"/>
    <w:rsid w:val="00CB756F"/>
    <w:rPr>
      <w:rFonts w:ascii="標楷體" w:eastAsia="標楷體"/>
      <w:kern w:val="2"/>
    </w:rPr>
  </w:style>
  <w:style w:type="character" w:styleId="afe">
    <w:name w:val="footnote reference"/>
    <w:basedOn w:val="a7"/>
    <w:uiPriority w:val="99"/>
    <w:semiHidden/>
    <w:unhideWhenUsed/>
    <w:rsid w:val="00CB756F"/>
    <w:rPr>
      <w:vertAlign w:val="superscript"/>
    </w:rPr>
  </w:style>
  <w:style w:type="paragraph" w:styleId="HTML">
    <w:name w:val="HTML Preformatted"/>
    <w:basedOn w:val="a6"/>
    <w:link w:val="HTML0"/>
    <w:uiPriority w:val="99"/>
    <w:unhideWhenUsed/>
    <w:rsid w:val="00A279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A2790B"/>
    <w:rPr>
      <w:rFonts w:ascii="細明體" w:eastAsia="細明體" w:hAnsi="細明體" w:cs="細明體"/>
      <w:sz w:val="22"/>
      <w:szCs w:val="22"/>
    </w:rPr>
  </w:style>
  <w:style w:type="paragraph" w:customStyle="1" w:styleId="10">
    <w:name w:val="標題1"/>
    <w:basedOn w:val="a6"/>
    <w:qFormat/>
    <w:rsid w:val="00DA45C2"/>
    <w:pPr>
      <w:numPr>
        <w:numId w:val="12"/>
      </w:numPr>
      <w:outlineLvl w:val="0"/>
    </w:pPr>
    <w:rPr>
      <w:kern w:val="28"/>
      <w:sz w:val="28"/>
      <w:szCs w:val="24"/>
    </w:rPr>
  </w:style>
  <w:style w:type="paragraph" w:customStyle="1" w:styleId="30">
    <w:name w:val="標題3"/>
    <w:basedOn w:val="a6"/>
    <w:qFormat/>
    <w:rsid w:val="00DA45C2"/>
    <w:pPr>
      <w:numPr>
        <w:ilvl w:val="2"/>
        <w:numId w:val="12"/>
      </w:numPr>
      <w:ind w:left="758" w:hanging="480"/>
      <w:outlineLvl w:val="1"/>
    </w:pPr>
    <w:rPr>
      <w:kern w:val="28"/>
      <w:sz w:val="28"/>
      <w:szCs w:val="24"/>
    </w:rPr>
  </w:style>
  <w:style w:type="paragraph" w:customStyle="1" w:styleId="40">
    <w:name w:val="標題4"/>
    <w:basedOn w:val="30"/>
    <w:qFormat/>
    <w:rsid w:val="00DA45C2"/>
    <w:pPr>
      <w:numPr>
        <w:ilvl w:val="3"/>
      </w:numPr>
      <w:outlineLvl w:val="3"/>
    </w:pPr>
  </w:style>
  <w:style w:type="paragraph" w:customStyle="1" w:styleId="50">
    <w:name w:val="標題5"/>
    <w:basedOn w:val="40"/>
    <w:qFormat/>
    <w:rsid w:val="00DA45C2"/>
    <w:pPr>
      <w:numPr>
        <w:ilvl w:val="4"/>
      </w:numPr>
      <w:outlineLvl w:val="4"/>
    </w:pPr>
  </w:style>
  <w:style w:type="character" w:styleId="aff">
    <w:name w:val="Unresolved Mention"/>
    <w:basedOn w:val="a7"/>
    <w:uiPriority w:val="99"/>
    <w:semiHidden/>
    <w:unhideWhenUsed/>
    <w:rsid w:val="00026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06580">
      <w:bodyDiv w:val="1"/>
      <w:marLeft w:val="0"/>
      <w:marRight w:val="0"/>
      <w:marTop w:val="0"/>
      <w:marBottom w:val="0"/>
      <w:divBdr>
        <w:top w:val="none" w:sz="0" w:space="0" w:color="auto"/>
        <w:left w:val="none" w:sz="0" w:space="0" w:color="auto"/>
        <w:bottom w:val="none" w:sz="0" w:space="0" w:color="auto"/>
        <w:right w:val="none" w:sz="0" w:space="0" w:color="auto"/>
      </w:divBdr>
      <w:divsChild>
        <w:div w:id="1678846489">
          <w:marLeft w:val="547"/>
          <w:marRight w:val="0"/>
          <w:marTop w:val="36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76818019">
      <w:bodyDiv w:val="1"/>
      <w:marLeft w:val="0"/>
      <w:marRight w:val="0"/>
      <w:marTop w:val="0"/>
      <w:marBottom w:val="0"/>
      <w:divBdr>
        <w:top w:val="none" w:sz="0" w:space="0" w:color="auto"/>
        <w:left w:val="none" w:sz="0" w:space="0" w:color="auto"/>
        <w:bottom w:val="none" w:sz="0" w:space="0" w:color="auto"/>
        <w:right w:val="none" w:sz="0" w:space="0" w:color="auto"/>
      </w:divBdr>
    </w:div>
    <w:div w:id="1372459869">
      <w:bodyDiv w:val="1"/>
      <w:marLeft w:val="0"/>
      <w:marRight w:val="0"/>
      <w:marTop w:val="0"/>
      <w:marBottom w:val="0"/>
      <w:divBdr>
        <w:top w:val="none" w:sz="0" w:space="0" w:color="auto"/>
        <w:left w:val="none" w:sz="0" w:space="0" w:color="auto"/>
        <w:bottom w:val="none" w:sz="0" w:space="0" w:color="auto"/>
        <w:right w:val="none" w:sz="0" w:space="0" w:color="auto"/>
      </w:divBdr>
    </w:div>
    <w:div w:id="208321667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6D34-9A41-46C8-97CA-69BC03C3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Pages>
  <Words>572</Words>
  <Characters>3266</Characters>
  <Application>Microsoft Office Word</Application>
  <DocSecurity>0</DocSecurity>
  <Lines>27</Lines>
  <Paragraphs>7</Paragraphs>
  <ScaleCrop>false</ScaleCrop>
  <Company>cy</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葉棋楠</dc:creator>
  <cp:lastModifiedBy>柯博修</cp:lastModifiedBy>
  <cp:revision>2</cp:revision>
  <cp:lastPrinted>2022-07-07T06:20:00Z</cp:lastPrinted>
  <dcterms:created xsi:type="dcterms:W3CDTF">2022-07-07T06:47:00Z</dcterms:created>
  <dcterms:modified xsi:type="dcterms:W3CDTF">2022-07-07T06:47:00Z</dcterms:modified>
</cp:coreProperties>
</file>