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22" w:rsidRPr="00990CE3" w:rsidRDefault="001C626E" w:rsidP="00F37D7B">
      <w:pPr>
        <w:pStyle w:val="af2"/>
        <w:rPr>
          <w:rFonts w:ascii="Times New Roman"/>
        </w:rPr>
      </w:pPr>
      <w:r>
        <w:rPr>
          <w:rFonts w:ascii="Times New Roman"/>
        </w:rPr>
        <w:t>調查</w:t>
      </w:r>
      <w:r>
        <w:rPr>
          <w:rFonts w:ascii="Times New Roman" w:hint="eastAsia"/>
        </w:rPr>
        <w:t>報告</w:t>
      </w:r>
    </w:p>
    <w:p w:rsidR="001C626E" w:rsidRDefault="00492622" w:rsidP="00921F67">
      <w:pPr>
        <w:pStyle w:val="1"/>
        <w:numPr>
          <w:ilvl w:val="0"/>
          <w:numId w:val="1"/>
        </w:numPr>
        <w:kinsoku w:val="0"/>
        <w:ind w:left="2380" w:hanging="2380"/>
        <w:rPr>
          <w:rFonts w:ascii="Times New Roman" w:hAnsi="Times New Roman"/>
        </w:rPr>
      </w:pPr>
      <w:r w:rsidRPr="001C626E">
        <w:rPr>
          <w:rFonts w:ascii="Times New Roman" w:hAnsi="Times New Roman"/>
        </w:rPr>
        <w:t>案　　由：</w:t>
      </w:r>
      <w:r w:rsidRPr="001C626E">
        <w:rPr>
          <w:rFonts w:ascii="Times New Roman" w:hAnsi="Times New Roman"/>
          <w:noProof/>
        </w:rPr>
        <w:t>文化部文化資產局蕭姓專門委員兼秘書室主任，於擔任水下文化資產</w:t>
      </w:r>
      <w:r w:rsidR="00B16F20" w:rsidRPr="001C626E">
        <w:rPr>
          <w:rFonts w:ascii="Times New Roman" w:hAnsi="Times New Roman"/>
          <w:noProof/>
        </w:rPr>
        <w:t>科</w:t>
      </w:r>
      <w:r w:rsidRPr="001C626E">
        <w:rPr>
          <w:rFonts w:ascii="Times New Roman" w:hAnsi="Times New Roman"/>
          <w:noProof/>
        </w:rPr>
        <w:t>科長及事務科科長期間，承辦離岸風</w:t>
      </w:r>
      <w:r w:rsidR="008A567F" w:rsidRPr="001C626E">
        <w:rPr>
          <w:rFonts w:ascii="Times New Roman" w:hAnsi="Times New Roman"/>
          <w:noProof/>
        </w:rPr>
        <w:t>電</w:t>
      </w:r>
      <w:r w:rsidRPr="001C626E">
        <w:rPr>
          <w:rFonts w:ascii="Times New Roman" w:hAnsi="Times New Roman"/>
          <w:noProof/>
        </w:rPr>
        <w:t>水下文化資產調查報告審議案、水下文化資產調查儀器設備及雲端火</w:t>
      </w:r>
      <w:r w:rsidR="008A567F" w:rsidRPr="001C626E">
        <w:rPr>
          <w:rFonts w:ascii="Times New Roman" w:hAnsi="Times New Roman"/>
          <w:noProof/>
        </w:rPr>
        <w:t>災</w:t>
      </w:r>
      <w:r w:rsidRPr="001C626E">
        <w:rPr>
          <w:rFonts w:ascii="Times New Roman" w:hAnsi="Times New Roman"/>
          <w:noProof/>
        </w:rPr>
        <w:t>預警系統規劃建置採購案，涉嫌圖利特定廠商、索賄及收取回扣</w:t>
      </w:r>
      <w:r w:rsidR="00B16F20" w:rsidRPr="001C626E">
        <w:rPr>
          <w:rFonts w:ascii="Times New Roman" w:hAnsi="Times New Roman"/>
          <w:noProof/>
        </w:rPr>
        <w:t>等情</w:t>
      </w:r>
      <w:r w:rsidRPr="001C626E">
        <w:rPr>
          <w:rFonts w:ascii="Times New Roman" w:hAnsi="Times New Roman"/>
          <w:noProof/>
        </w:rPr>
        <w:t>。究詳實涉案人員及違失情事為何？有詳究之必要案。</w:t>
      </w:r>
    </w:p>
    <w:p w:rsidR="00492622" w:rsidRPr="001C626E" w:rsidRDefault="00492622" w:rsidP="001C626E">
      <w:pPr>
        <w:pStyle w:val="1"/>
        <w:numPr>
          <w:ilvl w:val="0"/>
          <w:numId w:val="1"/>
        </w:numPr>
        <w:kinsoku w:val="0"/>
        <w:ind w:left="2380" w:hanging="2380"/>
        <w:rPr>
          <w:rFonts w:ascii="Times New Roman" w:hAnsi="Times New Roman"/>
        </w:rPr>
      </w:pPr>
      <w:r w:rsidRPr="001C626E">
        <w:rPr>
          <w:rFonts w:ascii="Times New Roman" w:hAnsi="Times New Roman"/>
        </w:rPr>
        <w:t>調查意見：</w:t>
      </w:r>
    </w:p>
    <w:p w:rsidR="00DA7548" w:rsidRPr="00990CE3" w:rsidRDefault="00DA7548" w:rsidP="001E32D2">
      <w:pPr>
        <w:pStyle w:val="10"/>
        <w:kinsoku w:val="0"/>
        <w:ind w:left="680" w:firstLine="680"/>
        <w:rPr>
          <w:rFonts w:ascii="Times New Roman"/>
        </w:rPr>
      </w:pPr>
      <w:r w:rsidRPr="00990CE3">
        <w:rPr>
          <w:rFonts w:ascii="Times New Roman"/>
        </w:rPr>
        <w:t>民國（下同）</w:t>
      </w:r>
      <w:r w:rsidRPr="00990CE3">
        <w:rPr>
          <w:rFonts w:ascii="Times New Roman"/>
        </w:rPr>
        <w:t>104</w:t>
      </w:r>
      <w:r w:rsidRPr="00990CE3">
        <w:rPr>
          <w:rFonts w:ascii="Times New Roman"/>
        </w:rPr>
        <w:t>年</w:t>
      </w:r>
      <w:r w:rsidRPr="00990CE3">
        <w:rPr>
          <w:rFonts w:ascii="Times New Roman"/>
        </w:rPr>
        <w:t>12</w:t>
      </w:r>
      <w:r w:rsidRPr="00990CE3">
        <w:rPr>
          <w:rFonts w:ascii="Times New Roman"/>
        </w:rPr>
        <w:t>月</w:t>
      </w:r>
      <w:r w:rsidRPr="00990CE3">
        <w:rPr>
          <w:rFonts w:ascii="Times New Roman"/>
        </w:rPr>
        <w:t>9</w:t>
      </w:r>
      <w:r w:rsidRPr="00990CE3">
        <w:rPr>
          <w:rFonts w:ascii="Times New Roman"/>
        </w:rPr>
        <w:t>日水下文化資產保存法公布施行後，該法第</w:t>
      </w:r>
      <w:r w:rsidRPr="00990CE3">
        <w:rPr>
          <w:rFonts w:ascii="Times New Roman"/>
        </w:rPr>
        <w:t>5</w:t>
      </w:r>
      <w:r w:rsidRPr="00990CE3">
        <w:rPr>
          <w:rFonts w:ascii="Times New Roman"/>
        </w:rPr>
        <w:t>條規定：「主管機關應進行水下文化資產之普查，或就個人、團體通報之疑似水下文化資產，依本法所定程序調查、研究及審查後，予以列冊及管理。」</w:t>
      </w:r>
      <w:r w:rsidRPr="00990CE3">
        <w:rPr>
          <w:rFonts w:ascii="Times New Roman"/>
        </w:rPr>
        <w:t>105</w:t>
      </w:r>
      <w:r w:rsidRPr="00990CE3">
        <w:rPr>
          <w:rFonts w:ascii="Times New Roman"/>
        </w:rPr>
        <w:t>年</w:t>
      </w:r>
      <w:r w:rsidRPr="00990CE3">
        <w:rPr>
          <w:rFonts w:ascii="Times New Roman"/>
        </w:rPr>
        <w:t>3</w:t>
      </w:r>
      <w:r w:rsidRPr="00990CE3">
        <w:rPr>
          <w:rFonts w:ascii="Times New Roman"/>
        </w:rPr>
        <w:t>月</w:t>
      </w:r>
      <w:r w:rsidRPr="00990CE3">
        <w:rPr>
          <w:rFonts w:ascii="Times New Roman"/>
        </w:rPr>
        <w:t>1</w:t>
      </w:r>
      <w:r w:rsidRPr="00990CE3">
        <w:rPr>
          <w:rFonts w:ascii="Times New Roman"/>
        </w:rPr>
        <w:t>日，</w:t>
      </w:r>
      <w:r w:rsidR="009C6853" w:rsidRPr="00990CE3">
        <w:rPr>
          <w:rFonts w:ascii="Times New Roman"/>
        </w:rPr>
        <w:t>文化部文化資產局（下稱</w:t>
      </w:r>
      <w:r w:rsidRPr="00990CE3">
        <w:rPr>
          <w:rFonts w:ascii="Times New Roman"/>
        </w:rPr>
        <w:t>文資局</w:t>
      </w:r>
      <w:r w:rsidR="009C6853" w:rsidRPr="00990CE3">
        <w:rPr>
          <w:rFonts w:ascii="Times New Roman"/>
        </w:rPr>
        <w:t>）</w:t>
      </w:r>
      <w:r w:rsidRPr="00990CE3">
        <w:rPr>
          <w:rFonts w:ascii="Times New Roman"/>
        </w:rPr>
        <w:t>古物遺址組簽呈召開諮詢會議，欲購買水下相關調查儀器設備，並列有水下無人遙控載具（</w:t>
      </w:r>
      <w:r w:rsidRPr="00990CE3">
        <w:rPr>
          <w:rFonts w:ascii="Times New Roman"/>
        </w:rPr>
        <w:t>ROV</w:t>
      </w:r>
      <w:r w:rsidRPr="00990CE3">
        <w:rPr>
          <w:rFonts w:ascii="Times New Roman"/>
        </w:rPr>
        <w:t>，</w:t>
      </w:r>
      <w:r w:rsidR="00B40FB0" w:rsidRPr="00B40FB0">
        <w:rPr>
          <w:rFonts w:ascii="Times New Roman"/>
        </w:rPr>
        <w:t>Remotely</w:t>
      </w:r>
      <w:r w:rsidRPr="00990CE3">
        <w:rPr>
          <w:rFonts w:ascii="Times New Roman"/>
        </w:rPr>
        <w:t xml:space="preserve"> Operated Vehicle</w:t>
      </w:r>
      <w:r w:rsidRPr="00990CE3">
        <w:rPr>
          <w:rFonts w:ascii="Times New Roman"/>
        </w:rPr>
        <w:t>，下稱</w:t>
      </w:r>
      <w:r w:rsidRPr="00990CE3">
        <w:rPr>
          <w:rFonts w:ascii="Times New Roman"/>
        </w:rPr>
        <w:t>ROV</w:t>
      </w:r>
      <w:r w:rsidRPr="00990CE3">
        <w:rPr>
          <w:rFonts w:ascii="Times New Roman"/>
        </w:rPr>
        <w:t>）、側掃聲納系統（</w:t>
      </w:r>
      <w:r w:rsidRPr="00990CE3">
        <w:rPr>
          <w:rFonts w:ascii="Times New Roman"/>
        </w:rPr>
        <w:t>SSS</w:t>
      </w:r>
      <w:r w:rsidRPr="00990CE3">
        <w:rPr>
          <w:rFonts w:ascii="Times New Roman"/>
        </w:rPr>
        <w:t>，</w:t>
      </w:r>
      <w:r w:rsidRPr="00990CE3">
        <w:rPr>
          <w:rFonts w:ascii="Times New Roman"/>
        </w:rPr>
        <w:t>Side Scan Sonar</w:t>
      </w:r>
      <w:r w:rsidRPr="00990CE3">
        <w:rPr>
          <w:rFonts w:ascii="Times New Roman"/>
        </w:rPr>
        <w:t>，下稱</w:t>
      </w:r>
      <w:r w:rsidRPr="00990CE3">
        <w:rPr>
          <w:rFonts w:ascii="Times New Roman"/>
        </w:rPr>
        <w:t>SSS</w:t>
      </w:r>
      <w:r w:rsidRPr="00990CE3">
        <w:rPr>
          <w:rFonts w:ascii="Times New Roman"/>
        </w:rPr>
        <w:t>）、底層剖面儀（</w:t>
      </w:r>
      <w:r w:rsidRPr="00990CE3">
        <w:rPr>
          <w:rFonts w:ascii="Times New Roman"/>
        </w:rPr>
        <w:t>SBP</w:t>
      </w:r>
      <w:r w:rsidRPr="00990CE3">
        <w:rPr>
          <w:rFonts w:ascii="Times New Roman"/>
        </w:rPr>
        <w:t>，</w:t>
      </w:r>
      <w:r w:rsidRPr="00990CE3">
        <w:rPr>
          <w:rFonts w:ascii="Times New Roman"/>
        </w:rPr>
        <w:t>Sub-Bottom Profiler</w:t>
      </w:r>
      <w:r w:rsidRPr="00990CE3">
        <w:rPr>
          <w:rFonts w:ascii="Times New Roman"/>
        </w:rPr>
        <w:t>，下稱</w:t>
      </w:r>
      <w:r w:rsidRPr="00990CE3">
        <w:rPr>
          <w:rFonts w:ascii="Times New Roman"/>
        </w:rPr>
        <w:t>SBP</w:t>
      </w:r>
      <w:r w:rsidRPr="00990CE3">
        <w:rPr>
          <w:rFonts w:ascii="Times New Roman"/>
        </w:rPr>
        <w:t>）、</w:t>
      </w:r>
      <w:proofErr w:type="gramStart"/>
      <w:r w:rsidRPr="00990CE3">
        <w:rPr>
          <w:rFonts w:ascii="Times New Roman"/>
        </w:rPr>
        <w:t>多波束</w:t>
      </w:r>
      <w:proofErr w:type="gramEnd"/>
      <w:r w:rsidRPr="00990CE3">
        <w:rPr>
          <w:rFonts w:ascii="Times New Roman"/>
        </w:rPr>
        <w:t>聲納（</w:t>
      </w:r>
      <w:r w:rsidRPr="00990CE3">
        <w:rPr>
          <w:rFonts w:ascii="Times New Roman"/>
        </w:rPr>
        <w:t>MB</w:t>
      </w:r>
      <w:r w:rsidRPr="00990CE3">
        <w:rPr>
          <w:rFonts w:ascii="Times New Roman"/>
        </w:rPr>
        <w:t>，</w:t>
      </w:r>
      <w:r w:rsidRPr="00990CE3">
        <w:rPr>
          <w:rFonts w:ascii="Times New Roman"/>
        </w:rPr>
        <w:t>Multi-Beam</w:t>
      </w:r>
      <w:r w:rsidRPr="00990CE3">
        <w:rPr>
          <w:rFonts w:ascii="Times New Roman"/>
        </w:rPr>
        <w:t>，下稱</w:t>
      </w:r>
      <w:r w:rsidRPr="00990CE3">
        <w:rPr>
          <w:rFonts w:ascii="Times New Roman"/>
        </w:rPr>
        <w:t>MB</w:t>
      </w:r>
      <w:r w:rsidRPr="00990CE3">
        <w:rPr>
          <w:rFonts w:ascii="Times New Roman"/>
        </w:rPr>
        <w:t>）、水下磁力儀等儀器，</w:t>
      </w:r>
      <w:r w:rsidRPr="00990CE3">
        <w:rPr>
          <w:rFonts w:ascii="Times New Roman"/>
        </w:rPr>
        <w:t>105</w:t>
      </w:r>
      <w:r w:rsidRPr="00990CE3">
        <w:rPr>
          <w:rFonts w:ascii="Times New Roman"/>
        </w:rPr>
        <w:t>年</w:t>
      </w:r>
      <w:r w:rsidRPr="00990CE3">
        <w:rPr>
          <w:rFonts w:ascii="Times New Roman"/>
        </w:rPr>
        <w:t>3</w:t>
      </w:r>
      <w:r w:rsidRPr="00990CE3">
        <w:rPr>
          <w:rFonts w:ascii="Times New Roman"/>
        </w:rPr>
        <w:t>月</w:t>
      </w:r>
      <w:r w:rsidRPr="00990CE3">
        <w:rPr>
          <w:rFonts w:ascii="Times New Roman"/>
        </w:rPr>
        <w:t>25</w:t>
      </w:r>
      <w:r w:rsidRPr="00990CE3">
        <w:rPr>
          <w:rFonts w:ascii="Times New Roman"/>
        </w:rPr>
        <w:t>日諮詢會議過後，文資局古物遺址組水下文化資產科（下稱水下科）分別於</w:t>
      </w:r>
      <w:r w:rsidRPr="00990CE3">
        <w:rPr>
          <w:rFonts w:ascii="Times New Roman"/>
        </w:rPr>
        <w:t>105</w:t>
      </w:r>
      <w:r w:rsidRPr="00990CE3">
        <w:rPr>
          <w:rFonts w:ascii="Times New Roman"/>
        </w:rPr>
        <w:t>年</w:t>
      </w:r>
      <w:r w:rsidRPr="00990CE3">
        <w:rPr>
          <w:rFonts w:ascii="Times New Roman"/>
        </w:rPr>
        <w:t>10</w:t>
      </w:r>
      <w:r w:rsidRPr="00990CE3">
        <w:rPr>
          <w:rFonts w:ascii="Times New Roman"/>
        </w:rPr>
        <w:t>月</w:t>
      </w:r>
      <w:r w:rsidRPr="00990CE3">
        <w:rPr>
          <w:rFonts w:ascii="Times New Roman"/>
        </w:rPr>
        <w:t>25</w:t>
      </w:r>
      <w:r w:rsidRPr="00990CE3">
        <w:rPr>
          <w:rFonts w:ascii="Times New Roman"/>
        </w:rPr>
        <w:t>日、同年</w:t>
      </w:r>
      <w:r w:rsidRPr="00990CE3">
        <w:rPr>
          <w:rFonts w:ascii="Times New Roman"/>
        </w:rPr>
        <w:t>11</w:t>
      </w:r>
      <w:r w:rsidRPr="00990CE3">
        <w:rPr>
          <w:rFonts w:ascii="Times New Roman"/>
        </w:rPr>
        <w:t>月</w:t>
      </w:r>
      <w:r w:rsidRPr="00990CE3">
        <w:rPr>
          <w:rFonts w:ascii="Times New Roman"/>
        </w:rPr>
        <w:t>2</w:t>
      </w:r>
      <w:r w:rsidRPr="00990CE3">
        <w:rPr>
          <w:rFonts w:ascii="Times New Roman"/>
        </w:rPr>
        <w:t>日為辦理</w:t>
      </w:r>
      <w:r w:rsidRPr="00990CE3">
        <w:rPr>
          <w:rFonts w:ascii="Times New Roman"/>
        </w:rPr>
        <w:t>ROV</w:t>
      </w:r>
      <w:r w:rsidRPr="00990CE3">
        <w:rPr>
          <w:rFonts w:ascii="Times New Roman"/>
        </w:rPr>
        <w:t>、</w:t>
      </w:r>
      <w:r w:rsidRPr="00990CE3">
        <w:rPr>
          <w:rFonts w:ascii="Times New Roman"/>
        </w:rPr>
        <w:t>SSS</w:t>
      </w:r>
      <w:r w:rsidRPr="00990CE3">
        <w:rPr>
          <w:rFonts w:ascii="Times New Roman"/>
        </w:rPr>
        <w:t>及</w:t>
      </w:r>
      <w:r w:rsidRPr="00990CE3">
        <w:rPr>
          <w:rFonts w:ascii="Times New Roman"/>
        </w:rPr>
        <w:t>SBP</w:t>
      </w:r>
      <w:r w:rsidRPr="00990CE3">
        <w:rPr>
          <w:rFonts w:ascii="Times New Roman"/>
        </w:rPr>
        <w:t>財物採購招標案，</w:t>
      </w:r>
      <w:proofErr w:type="gramStart"/>
      <w:r w:rsidRPr="00990CE3">
        <w:rPr>
          <w:rFonts w:ascii="Times New Roman"/>
        </w:rPr>
        <w:t>簽由局長</w:t>
      </w:r>
      <w:proofErr w:type="gramEnd"/>
      <w:r w:rsidRPr="00990CE3">
        <w:rPr>
          <w:rFonts w:ascii="Times New Roman"/>
        </w:rPr>
        <w:t>批示「如擬」。</w:t>
      </w:r>
      <w:r w:rsidRPr="00990CE3">
        <w:rPr>
          <w:rFonts w:ascii="Times New Roman"/>
        </w:rPr>
        <w:t>ROV</w:t>
      </w:r>
      <w:r w:rsidRPr="00990CE3">
        <w:rPr>
          <w:rFonts w:ascii="Times New Roman"/>
        </w:rPr>
        <w:t>採購案遂於</w:t>
      </w:r>
      <w:r w:rsidRPr="00990CE3">
        <w:rPr>
          <w:rFonts w:ascii="Times New Roman"/>
        </w:rPr>
        <w:t>105</w:t>
      </w:r>
      <w:r w:rsidRPr="00990CE3">
        <w:rPr>
          <w:rFonts w:ascii="Times New Roman"/>
        </w:rPr>
        <w:t>年</w:t>
      </w:r>
      <w:r w:rsidRPr="00990CE3">
        <w:rPr>
          <w:rFonts w:ascii="Times New Roman"/>
        </w:rPr>
        <w:t>12</w:t>
      </w:r>
      <w:r w:rsidRPr="00990CE3">
        <w:rPr>
          <w:rFonts w:ascii="Times New Roman"/>
        </w:rPr>
        <w:t>月</w:t>
      </w:r>
      <w:r w:rsidRPr="00990CE3">
        <w:rPr>
          <w:rFonts w:ascii="Times New Roman"/>
        </w:rPr>
        <w:t>22</w:t>
      </w:r>
      <w:r w:rsidRPr="00990CE3">
        <w:rPr>
          <w:rFonts w:ascii="Times New Roman"/>
        </w:rPr>
        <w:t>日以新臺幣（下同）</w:t>
      </w:r>
      <w:r w:rsidRPr="00990CE3">
        <w:rPr>
          <w:rFonts w:ascii="Times New Roman"/>
        </w:rPr>
        <w:t>1,890</w:t>
      </w:r>
      <w:r w:rsidRPr="00990CE3">
        <w:rPr>
          <w:rFonts w:ascii="Times New Roman"/>
        </w:rPr>
        <w:t>萬</w:t>
      </w:r>
      <w:r w:rsidRPr="00990CE3">
        <w:rPr>
          <w:rFonts w:ascii="Times New Roman"/>
        </w:rPr>
        <w:t>4,670</w:t>
      </w:r>
      <w:r w:rsidRPr="00990CE3">
        <w:rPr>
          <w:rFonts w:ascii="Times New Roman"/>
        </w:rPr>
        <w:t>元，決</w:t>
      </w:r>
      <w:proofErr w:type="gramStart"/>
      <w:r w:rsidRPr="00990CE3">
        <w:rPr>
          <w:rFonts w:ascii="Times New Roman"/>
        </w:rPr>
        <w:t>標予玉</w:t>
      </w:r>
      <w:proofErr w:type="gramEnd"/>
      <w:r w:rsidRPr="00990CE3">
        <w:rPr>
          <w:rFonts w:ascii="Times New Roman"/>
        </w:rPr>
        <w:t>豐海洋科儀股份有限公司（下稱玉豐公司）、</w:t>
      </w:r>
      <w:r w:rsidRPr="00990CE3">
        <w:rPr>
          <w:rFonts w:ascii="Times New Roman"/>
        </w:rPr>
        <w:t>SSS</w:t>
      </w:r>
      <w:r w:rsidRPr="00990CE3">
        <w:rPr>
          <w:rFonts w:ascii="Times New Roman"/>
        </w:rPr>
        <w:t>與</w:t>
      </w:r>
      <w:r w:rsidRPr="00990CE3">
        <w:rPr>
          <w:rFonts w:ascii="Times New Roman"/>
        </w:rPr>
        <w:t>SBP</w:t>
      </w:r>
      <w:r w:rsidRPr="00990CE3">
        <w:rPr>
          <w:rFonts w:ascii="Times New Roman"/>
        </w:rPr>
        <w:t>採購案於</w:t>
      </w:r>
      <w:r w:rsidRPr="00990CE3">
        <w:rPr>
          <w:rFonts w:ascii="Times New Roman"/>
        </w:rPr>
        <w:t>105</w:t>
      </w:r>
      <w:r w:rsidRPr="00990CE3">
        <w:rPr>
          <w:rFonts w:ascii="Times New Roman"/>
        </w:rPr>
        <w:t>年</w:t>
      </w:r>
      <w:r w:rsidRPr="00990CE3">
        <w:rPr>
          <w:rFonts w:ascii="Times New Roman"/>
        </w:rPr>
        <w:t>12</w:t>
      </w:r>
      <w:r w:rsidRPr="00990CE3">
        <w:rPr>
          <w:rFonts w:ascii="Times New Roman"/>
        </w:rPr>
        <w:t>月</w:t>
      </w:r>
      <w:r w:rsidRPr="00990CE3">
        <w:rPr>
          <w:rFonts w:ascii="Times New Roman"/>
        </w:rPr>
        <w:t>30</w:t>
      </w:r>
      <w:r w:rsidRPr="00990CE3">
        <w:rPr>
          <w:rFonts w:ascii="Times New Roman"/>
        </w:rPr>
        <w:t>日以</w:t>
      </w:r>
      <w:r w:rsidRPr="00990CE3">
        <w:rPr>
          <w:rFonts w:ascii="Times New Roman"/>
        </w:rPr>
        <w:t>1,106</w:t>
      </w:r>
      <w:r w:rsidRPr="00990CE3">
        <w:rPr>
          <w:rFonts w:ascii="Times New Roman"/>
        </w:rPr>
        <w:t>萬</w:t>
      </w:r>
      <w:r w:rsidRPr="00990CE3">
        <w:rPr>
          <w:rFonts w:ascii="Times New Roman"/>
        </w:rPr>
        <w:t>3,280</w:t>
      </w:r>
      <w:r w:rsidRPr="00990CE3">
        <w:rPr>
          <w:rFonts w:ascii="Times New Roman"/>
        </w:rPr>
        <w:t>元，決</w:t>
      </w:r>
      <w:proofErr w:type="gramStart"/>
      <w:r w:rsidRPr="00990CE3">
        <w:rPr>
          <w:rFonts w:ascii="Times New Roman"/>
        </w:rPr>
        <w:t>標予</w:t>
      </w:r>
      <w:proofErr w:type="gramEnd"/>
      <w:r w:rsidRPr="00990CE3">
        <w:rPr>
          <w:rFonts w:ascii="Times New Roman"/>
        </w:rPr>
        <w:t>玉豐公司，</w:t>
      </w:r>
      <w:r w:rsidR="009C6853" w:rsidRPr="00990CE3">
        <w:rPr>
          <w:rFonts w:ascii="Times New Roman"/>
        </w:rPr>
        <w:t>時任水下科科長</w:t>
      </w:r>
      <w:r w:rsidRPr="00990CE3">
        <w:rPr>
          <w:rFonts w:ascii="Times New Roman"/>
        </w:rPr>
        <w:t>蕭銘彬透過</w:t>
      </w:r>
      <w:proofErr w:type="gramStart"/>
      <w:r w:rsidRPr="00990CE3">
        <w:rPr>
          <w:rFonts w:ascii="Times New Roman"/>
        </w:rPr>
        <w:t>盟帝</w:t>
      </w:r>
      <w:proofErr w:type="gramEnd"/>
      <w:r w:rsidRPr="00990CE3">
        <w:rPr>
          <w:rFonts w:ascii="Times New Roman"/>
        </w:rPr>
        <w:t>電科股份有限公司（下稱盟帝公司）</w:t>
      </w:r>
      <w:proofErr w:type="gramStart"/>
      <w:r w:rsidRPr="00990CE3">
        <w:rPr>
          <w:rFonts w:ascii="Times New Roman"/>
        </w:rPr>
        <w:t>期約玉</w:t>
      </w:r>
      <w:proofErr w:type="gramEnd"/>
      <w:r w:rsidRPr="00990CE3">
        <w:rPr>
          <w:rFonts w:ascii="Times New Roman"/>
        </w:rPr>
        <w:t>豐公司，從中獲得一定金額之賄賂。</w:t>
      </w:r>
    </w:p>
    <w:p w:rsidR="00DA7548" w:rsidRPr="00990CE3" w:rsidRDefault="00DA7548" w:rsidP="001E32D2">
      <w:pPr>
        <w:pStyle w:val="10"/>
        <w:kinsoku w:val="0"/>
        <w:ind w:left="680" w:firstLine="680"/>
        <w:rPr>
          <w:rFonts w:ascii="Times New Roman"/>
        </w:rPr>
      </w:pPr>
      <w:r w:rsidRPr="00990CE3">
        <w:rPr>
          <w:rFonts w:ascii="Times New Roman"/>
        </w:rPr>
        <w:t>水下文化資產保存法第</w:t>
      </w:r>
      <w:r w:rsidRPr="00990CE3">
        <w:rPr>
          <w:rFonts w:ascii="Times New Roman"/>
        </w:rPr>
        <w:t>9</w:t>
      </w:r>
      <w:r w:rsidRPr="00990CE3">
        <w:rPr>
          <w:rFonts w:ascii="Times New Roman"/>
        </w:rPr>
        <w:t>條第</w:t>
      </w:r>
      <w:r w:rsidRPr="00990CE3">
        <w:rPr>
          <w:rFonts w:ascii="Times New Roman"/>
        </w:rPr>
        <w:t>1</w:t>
      </w:r>
      <w:r w:rsidRPr="00990CE3">
        <w:rPr>
          <w:rFonts w:ascii="Times New Roman"/>
        </w:rPr>
        <w:t>項規定：「應</w:t>
      </w:r>
      <w:r w:rsidRPr="00990CE3">
        <w:rPr>
          <w:rFonts w:ascii="Times New Roman"/>
          <w:b/>
        </w:rPr>
        <w:t>進行環境影響評估</w:t>
      </w:r>
      <w:r w:rsidRPr="00990CE3">
        <w:rPr>
          <w:rFonts w:ascii="Times New Roman"/>
        </w:rPr>
        <w:t>之開發行為，或政府機關（構）與公營事業</w:t>
      </w:r>
      <w:proofErr w:type="gramStart"/>
      <w:r w:rsidRPr="00990CE3">
        <w:rPr>
          <w:rFonts w:ascii="Times New Roman"/>
        </w:rPr>
        <w:lastRenderedPageBreak/>
        <w:t>機構於策定</w:t>
      </w:r>
      <w:proofErr w:type="gramEnd"/>
      <w:r w:rsidRPr="00990CE3">
        <w:rPr>
          <w:rFonts w:ascii="Times New Roman"/>
        </w:rPr>
        <w:t>或核定涉及水域之開發、利用計畫</w:t>
      </w:r>
      <w:r w:rsidRPr="00990CE3">
        <w:rPr>
          <w:rFonts w:ascii="Times New Roman"/>
          <w:b/>
        </w:rPr>
        <w:t>前</w:t>
      </w:r>
      <w:r w:rsidRPr="00990CE3">
        <w:rPr>
          <w:rFonts w:ascii="Times New Roman"/>
        </w:rPr>
        <w:t>，</w:t>
      </w:r>
      <w:r w:rsidRPr="00990CE3">
        <w:rPr>
          <w:rFonts w:ascii="Times New Roman"/>
          <w:b/>
        </w:rPr>
        <w:t>應先行調查</w:t>
      </w:r>
      <w:r w:rsidRPr="00990CE3">
        <w:rPr>
          <w:rFonts w:ascii="Times New Roman"/>
        </w:rPr>
        <w:t>所涉水域有無水下文化資產或疑似水下文化資產，如有發現，應即通報主管機關處理。」同條第</w:t>
      </w:r>
      <w:r w:rsidRPr="00990CE3">
        <w:rPr>
          <w:rFonts w:ascii="Times New Roman"/>
        </w:rPr>
        <w:t>2</w:t>
      </w:r>
      <w:r w:rsidRPr="00990CE3">
        <w:rPr>
          <w:rFonts w:ascii="Times New Roman"/>
        </w:rPr>
        <w:t>項規定「前項開發、利用之範圍與認定、調查與處理方式及程序，由中央主管機關會同相關目的事業主管機關定之。」文化部依據前條第</w:t>
      </w:r>
      <w:r w:rsidRPr="00990CE3">
        <w:rPr>
          <w:rFonts w:ascii="Times New Roman"/>
        </w:rPr>
        <w:t>2</w:t>
      </w:r>
      <w:r w:rsidRPr="00990CE3">
        <w:rPr>
          <w:rFonts w:ascii="Times New Roman"/>
        </w:rPr>
        <w:t>項規定，於</w:t>
      </w:r>
      <w:r w:rsidRPr="00990CE3">
        <w:rPr>
          <w:rFonts w:ascii="Times New Roman"/>
        </w:rPr>
        <w:t>105</w:t>
      </w:r>
      <w:r w:rsidRPr="00990CE3">
        <w:rPr>
          <w:rFonts w:ascii="Times New Roman"/>
        </w:rPr>
        <w:t>年</w:t>
      </w:r>
      <w:r w:rsidRPr="00990CE3">
        <w:rPr>
          <w:rFonts w:ascii="Times New Roman"/>
        </w:rPr>
        <w:t>12</w:t>
      </w:r>
      <w:r w:rsidRPr="00990CE3">
        <w:rPr>
          <w:rFonts w:ascii="Times New Roman"/>
        </w:rPr>
        <w:t>月</w:t>
      </w:r>
      <w:r w:rsidRPr="00990CE3">
        <w:rPr>
          <w:rFonts w:ascii="Times New Roman"/>
        </w:rPr>
        <w:t>9</w:t>
      </w:r>
      <w:r w:rsidRPr="00990CE3">
        <w:rPr>
          <w:rFonts w:ascii="Times New Roman"/>
        </w:rPr>
        <w:t>日訂定發布施行「水域開發利用前水下文化資產調查及處理辦法」，惟因多數離岸風力發電開發商於前開辦法發布時已開始進行水下文化資產調查，</w:t>
      </w:r>
      <w:proofErr w:type="gramStart"/>
      <w:r w:rsidRPr="00990CE3">
        <w:rPr>
          <w:rFonts w:ascii="Times New Roman"/>
        </w:rPr>
        <w:t>故文資</w:t>
      </w:r>
      <w:proofErr w:type="gramEnd"/>
      <w:r w:rsidRPr="00990CE3">
        <w:rPr>
          <w:rFonts w:ascii="Times New Roman"/>
        </w:rPr>
        <w:t>局針對於修法前已開始進行水下文化資產調查之開發商，省略提報調查計畫之程序，由開發商將初步調查結果撰擬「水下文化資產調查報告」後</w:t>
      </w:r>
      <w:proofErr w:type="gramStart"/>
      <w:r w:rsidRPr="00990CE3">
        <w:rPr>
          <w:rFonts w:ascii="Times New Roman"/>
        </w:rPr>
        <w:t>函報文</w:t>
      </w:r>
      <w:proofErr w:type="gramEnd"/>
      <w:r w:rsidRPr="00990CE3">
        <w:rPr>
          <w:rFonts w:ascii="Times New Roman"/>
        </w:rPr>
        <w:t>資局，由該局</w:t>
      </w:r>
      <w:proofErr w:type="gramStart"/>
      <w:r w:rsidRPr="00990CE3">
        <w:rPr>
          <w:rFonts w:ascii="Times New Roman"/>
        </w:rPr>
        <w:t>水下科收</w:t>
      </w:r>
      <w:proofErr w:type="gramEnd"/>
      <w:r w:rsidRPr="00990CE3">
        <w:rPr>
          <w:rFonts w:ascii="Times New Roman"/>
        </w:rPr>
        <w:t>案簽請召開專案小組會議，會議審核通過後提報文資局審議會。蕭銘彬向開發商</w:t>
      </w:r>
      <w:proofErr w:type="gramStart"/>
      <w:r w:rsidRPr="00990CE3">
        <w:rPr>
          <w:rFonts w:ascii="Times New Roman"/>
        </w:rPr>
        <w:t>推薦盟帝</w:t>
      </w:r>
      <w:proofErr w:type="gramEnd"/>
      <w:r w:rsidRPr="00990CE3">
        <w:rPr>
          <w:rFonts w:ascii="Times New Roman"/>
        </w:rPr>
        <w:t>公司撰寫水下文化資產調查報告，期約報酬之一定比例作為賄賂。</w:t>
      </w:r>
    </w:p>
    <w:p w:rsidR="00A6491D" w:rsidRPr="00990CE3" w:rsidRDefault="00DA7548" w:rsidP="001E32D2">
      <w:pPr>
        <w:pStyle w:val="10"/>
        <w:kinsoku w:val="0"/>
        <w:ind w:left="680" w:firstLine="680"/>
        <w:rPr>
          <w:rFonts w:ascii="Times New Roman"/>
        </w:rPr>
      </w:pPr>
      <w:r w:rsidRPr="00990CE3">
        <w:rPr>
          <w:rFonts w:ascii="Times New Roman"/>
        </w:rPr>
        <w:t>另文資局為辦理文化部文化資產園區火災預警系統之規劃建置，於</w:t>
      </w:r>
      <w:r w:rsidRPr="00990CE3">
        <w:rPr>
          <w:rFonts w:ascii="Times New Roman"/>
        </w:rPr>
        <w:t>109</w:t>
      </w:r>
      <w:r w:rsidRPr="00990CE3">
        <w:rPr>
          <w:rFonts w:ascii="Times New Roman"/>
        </w:rPr>
        <w:t>年</w:t>
      </w:r>
      <w:r w:rsidRPr="00990CE3">
        <w:rPr>
          <w:rFonts w:ascii="Times New Roman"/>
        </w:rPr>
        <w:t>1</w:t>
      </w:r>
      <w:r w:rsidRPr="00990CE3">
        <w:rPr>
          <w:rFonts w:ascii="Times New Roman"/>
        </w:rPr>
        <w:t>月</w:t>
      </w:r>
      <w:r w:rsidRPr="00990CE3">
        <w:rPr>
          <w:rFonts w:ascii="Times New Roman"/>
        </w:rPr>
        <w:t>20</w:t>
      </w:r>
      <w:r w:rsidRPr="00990CE3">
        <w:rPr>
          <w:rFonts w:ascii="Times New Roman"/>
        </w:rPr>
        <w:t>日以</w:t>
      </w:r>
      <w:r w:rsidRPr="00990CE3">
        <w:rPr>
          <w:rFonts w:ascii="Times New Roman"/>
        </w:rPr>
        <w:t>900</w:t>
      </w:r>
      <w:r w:rsidRPr="00990CE3">
        <w:rPr>
          <w:rFonts w:ascii="Times New Roman"/>
        </w:rPr>
        <w:t>萬元，將「文化部文化資產園區雲端火災預警系統規劃建置」勞務採購案，決</w:t>
      </w:r>
      <w:proofErr w:type="gramStart"/>
      <w:r w:rsidRPr="00990CE3">
        <w:rPr>
          <w:rFonts w:ascii="Times New Roman"/>
        </w:rPr>
        <w:t>標予巨烽</w:t>
      </w:r>
      <w:proofErr w:type="gramEnd"/>
      <w:r w:rsidRPr="00990CE3">
        <w:rPr>
          <w:rFonts w:ascii="Times New Roman"/>
        </w:rPr>
        <w:t>實業有限公司（下稱巨烽公司），</w:t>
      </w:r>
      <w:r w:rsidR="009C6853" w:rsidRPr="00990CE3">
        <w:rPr>
          <w:rFonts w:ascii="Times New Roman"/>
        </w:rPr>
        <w:t>時任秘書室事務科科長</w:t>
      </w:r>
      <w:r w:rsidRPr="00990CE3">
        <w:rPr>
          <w:rFonts w:ascii="Times New Roman"/>
        </w:rPr>
        <w:t>蕭銘彬直接向投標廠商期約一定金額之賄賂。</w:t>
      </w:r>
    </w:p>
    <w:p w:rsidR="00492622" w:rsidRPr="00990CE3" w:rsidRDefault="003B3F20" w:rsidP="001E32D2">
      <w:pPr>
        <w:pStyle w:val="10"/>
        <w:kinsoku w:val="0"/>
        <w:ind w:left="680" w:firstLine="680"/>
        <w:rPr>
          <w:rFonts w:ascii="Times New Roman"/>
        </w:rPr>
      </w:pPr>
      <w:r w:rsidRPr="00990CE3">
        <w:rPr>
          <w:rFonts w:ascii="Times New Roman"/>
        </w:rPr>
        <w:t>本案經調閱</w:t>
      </w:r>
      <w:proofErr w:type="gramStart"/>
      <w:r w:rsidRPr="00990CE3">
        <w:rPr>
          <w:rFonts w:ascii="Times New Roman"/>
        </w:rPr>
        <w:t>文化部暨所屬</w:t>
      </w:r>
      <w:proofErr w:type="gramEnd"/>
      <w:r w:rsidR="00820D1E">
        <w:rPr>
          <w:rFonts w:ascii="Times New Roman" w:hint="eastAsia"/>
        </w:rPr>
        <w:t>文資局</w:t>
      </w:r>
      <w:r w:rsidRPr="00990CE3">
        <w:rPr>
          <w:rFonts w:ascii="Times New Roman"/>
        </w:rPr>
        <w:t>、臺灣彰化地方檢察署（下稱彰化地檢署）等機關卷證資料，並於</w:t>
      </w:r>
      <w:r w:rsidRPr="00990CE3">
        <w:rPr>
          <w:rFonts w:ascii="Times New Roman"/>
        </w:rPr>
        <w:t>111</w:t>
      </w:r>
      <w:r w:rsidRPr="00990CE3">
        <w:rPr>
          <w:rFonts w:ascii="Times New Roman"/>
        </w:rPr>
        <w:t>年</w:t>
      </w:r>
      <w:r w:rsidRPr="00990CE3">
        <w:rPr>
          <w:rFonts w:ascii="Times New Roman"/>
        </w:rPr>
        <w:t>4</w:t>
      </w:r>
      <w:r w:rsidRPr="00990CE3">
        <w:rPr>
          <w:rFonts w:ascii="Times New Roman"/>
        </w:rPr>
        <w:t>月</w:t>
      </w:r>
      <w:r w:rsidRPr="00990CE3">
        <w:rPr>
          <w:rFonts w:ascii="Times New Roman"/>
        </w:rPr>
        <w:t>20</w:t>
      </w:r>
      <w:r w:rsidRPr="00990CE3">
        <w:rPr>
          <w:rFonts w:ascii="Times New Roman"/>
        </w:rPr>
        <w:t>日詢問文化部</w:t>
      </w:r>
      <w:r w:rsidR="00820D1E">
        <w:rPr>
          <w:rFonts w:ascii="Times New Roman" w:hint="eastAsia"/>
        </w:rPr>
        <w:t>部長</w:t>
      </w:r>
      <w:r w:rsidRPr="00990CE3">
        <w:rPr>
          <w:rFonts w:ascii="Times New Roman"/>
        </w:rPr>
        <w:t>李</w:t>
      </w:r>
      <w:r w:rsidR="009C6853" w:rsidRPr="00990CE3">
        <w:rPr>
          <w:rFonts w:ascii="Times New Roman"/>
        </w:rPr>
        <w:t>永得</w:t>
      </w:r>
      <w:r w:rsidRPr="00990CE3">
        <w:rPr>
          <w:rFonts w:ascii="Times New Roman"/>
        </w:rPr>
        <w:t>、</w:t>
      </w:r>
      <w:r w:rsidR="00820D1E">
        <w:rPr>
          <w:rFonts w:ascii="Times New Roman" w:hint="eastAsia"/>
        </w:rPr>
        <w:t>文資局局長</w:t>
      </w:r>
      <w:r w:rsidRPr="00990CE3">
        <w:rPr>
          <w:rFonts w:ascii="Times New Roman"/>
        </w:rPr>
        <w:t>陳</w:t>
      </w:r>
      <w:r w:rsidR="009C6853" w:rsidRPr="00990CE3">
        <w:rPr>
          <w:rFonts w:ascii="Times New Roman"/>
        </w:rPr>
        <w:t>濟民</w:t>
      </w:r>
      <w:r w:rsidRPr="00990CE3">
        <w:rPr>
          <w:rFonts w:ascii="Times New Roman"/>
        </w:rPr>
        <w:t>及相關主管人員、</w:t>
      </w:r>
      <w:r w:rsidRPr="00990CE3">
        <w:rPr>
          <w:rFonts w:ascii="Times New Roman"/>
        </w:rPr>
        <w:t>111</w:t>
      </w:r>
      <w:r w:rsidRPr="00990CE3">
        <w:rPr>
          <w:rFonts w:ascii="Times New Roman"/>
        </w:rPr>
        <w:t>年</w:t>
      </w:r>
      <w:r w:rsidRPr="00990CE3">
        <w:rPr>
          <w:rFonts w:ascii="Times New Roman"/>
        </w:rPr>
        <w:t>4</w:t>
      </w:r>
      <w:r w:rsidRPr="00990CE3">
        <w:rPr>
          <w:rFonts w:ascii="Times New Roman"/>
        </w:rPr>
        <w:t>月</w:t>
      </w:r>
      <w:r w:rsidRPr="00990CE3">
        <w:rPr>
          <w:rFonts w:ascii="Times New Roman"/>
        </w:rPr>
        <w:t>26</w:t>
      </w:r>
      <w:r w:rsidRPr="00990CE3">
        <w:rPr>
          <w:rFonts w:ascii="Times New Roman"/>
        </w:rPr>
        <w:t>日詢問</w:t>
      </w:r>
      <w:r w:rsidR="009C6853" w:rsidRPr="00990CE3">
        <w:rPr>
          <w:rFonts w:ascii="Times New Roman"/>
        </w:rPr>
        <w:t>文資局專門委員蕭銘彬、</w:t>
      </w:r>
      <w:r w:rsidR="009C6853" w:rsidRPr="00990CE3">
        <w:rPr>
          <w:rFonts w:ascii="Times New Roman"/>
        </w:rPr>
        <w:t>111</w:t>
      </w:r>
      <w:r w:rsidR="009C6853" w:rsidRPr="00990CE3">
        <w:rPr>
          <w:rFonts w:ascii="Times New Roman"/>
        </w:rPr>
        <w:t>年</w:t>
      </w:r>
      <w:r w:rsidR="009C6853" w:rsidRPr="00990CE3">
        <w:rPr>
          <w:rFonts w:ascii="Times New Roman"/>
        </w:rPr>
        <w:t>5</w:t>
      </w:r>
      <w:r w:rsidR="009C6853" w:rsidRPr="00990CE3">
        <w:rPr>
          <w:rFonts w:ascii="Times New Roman"/>
        </w:rPr>
        <w:t>月</w:t>
      </w:r>
      <w:r w:rsidR="009C6853" w:rsidRPr="00990CE3">
        <w:rPr>
          <w:rFonts w:ascii="Times New Roman"/>
        </w:rPr>
        <w:t>13</w:t>
      </w:r>
      <w:r w:rsidR="009C6853" w:rsidRPr="00990CE3">
        <w:rPr>
          <w:rFonts w:ascii="Times New Roman"/>
        </w:rPr>
        <w:t>日詢問文資局前局長施國隆</w:t>
      </w:r>
      <w:r w:rsidRPr="00990CE3">
        <w:rPr>
          <w:rFonts w:ascii="Times New Roman"/>
        </w:rPr>
        <w:t>，</w:t>
      </w:r>
      <w:r w:rsidR="00492622" w:rsidRPr="00990CE3">
        <w:rPr>
          <w:rFonts w:ascii="Times New Roman"/>
        </w:rPr>
        <w:t>已</w:t>
      </w:r>
      <w:proofErr w:type="gramStart"/>
      <w:r w:rsidR="00492622" w:rsidRPr="00990CE3">
        <w:rPr>
          <w:rFonts w:ascii="Times New Roman"/>
        </w:rPr>
        <w:t>調查竣</w:t>
      </w:r>
      <w:proofErr w:type="gramEnd"/>
      <w:r w:rsidR="00492622" w:rsidRPr="00990CE3">
        <w:rPr>
          <w:rFonts w:ascii="Times New Roman"/>
        </w:rPr>
        <w:t>事，茲臚列調查意見如下：</w:t>
      </w:r>
    </w:p>
    <w:p w:rsidR="00DE7E5D" w:rsidRPr="00990CE3" w:rsidRDefault="00DE7E5D" w:rsidP="001E32D2">
      <w:pPr>
        <w:pStyle w:val="2"/>
        <w:numPr>
          <w:ilvl w:val="1"/>
          <w:numId w:val="1"/>
        </w:numPr>
        <w:kinsoku w:val="0"/>
        <w:rPr>
          <w:rFonts w:ascii="Times New Roman" w:hAnsi="Times New Roman"/>
          <w:b/>
          <w:bCs w:val="0"/>
        </w:rPr>
      </w:pPr>
      <w:r w:rsidRPr="00990CE3">
        <w:rPr>
          <w:rFonts w:ascii="Times New Roman" w:hAnsi="Times New Roman"/>
          <w:b/>
          <w:bCs w:val="0"/>
        </w:rPr>
        <w:t>蕭銘彬於擔任水下科長</w:t>
      </w:r>
      <w:proofErr w:type="gramStart"/>
      <w:r w:rsidRPr="00990CE3">
        <w:rPr>
          <w:rFonts w:ascii="Times New Roman" w:hAnsi="Times New Roman"/>
          <w:b/>
          <w:bCs w:val="0"/>
        </w:rPr>
        <w:t>期間，</w:t>
      </w:r>
      <w:proofErr w:type="gramEnd"/>
      <w:r w:rsidRPr="00990CE3">
        <w:rPr>
          <w:rFonts w:ascii="Times New Roman" w:hAnsi="Times New Roman"/>
          <w:b/>
          <w:bCs w:val="0"/>
        </w:rPr>
        <w:t>藉由文資局辦理</w:t>
      </w:r>
      <w:r w:rsidRPr="00990CE3">
        <w:rPr>
          <w:rFonts w:ascii="Times New Roman" w:hAnsi="Times New Roman"/>
          <w:b/>
          <w:bCs w:val="0"/>
        </w:rPr>
        <w:t>ROV</w:t>
      </w:r>
      <w:r w:rsidRPr="00990CE3">
        <w:rPr>
          <w:rFonts w:ascii="Times New Roman" w:hAnsi="Times New Roman"/>
          <w:b/>
          <w:bCs w:val="0"/>
        </w:rPr>
        <w:t>、</w:t>
      </w:r>
      <w:r w:rsidRPr="00990CE3">
        <w:rPr>
          <w:rFonts w:ascii="Times New Roman" w:hAnsi="Times New Roman"/>
          <w:b/>
          <w:bCs w:val="0"/>
        </w:rPr>
        <w:t>SSS</w:t>
      </w:r>
      <w:r w:rsidRPr="00990CE3">
        <w:rPr>
          <w:rFonts w:ascii="Times New Roman" w:hAnsi="Times New Roman"/>
          <w:b/>
          <w:bCs w:val="0"/>
        </w:rPr>
        <w:t>及</w:t>
      </w:r>
      <w:r w:rsidRPr="00990CE3">
        <w:rPr>
          <w:rFonts w:ascii="Times New Roman" w:hAnsi="Times New Roman"/>
          <w:b/>
          <w:bCs w:val="0"/>
        </w:rPr>
        <w:t>SBP</w:t>
      </w:r>
      <w:r w:rsidRPr="00990CE3">
        <w:rPr>
          <w:rFonts w:ascii="Times New Roman" w:hAnsi="Times New Roman"/>
          <w:b/>
          <w:bCs w:val="0"/>
        </w:rPr>
        <w:t>財物採購案，</w:t>
      </w:r>
      <w:proofErr w:type="gramStart"/>
      <w:r w:rsidRPr="00990CE3">
        <w:rPr>
          <w:rFonts w:ascii="Times New Roman" w:hAnsi="Times New Roman"/>
          <w:b/>
          <w:bCs w:val="0"/>
        </w:rPr>
        <w:t>透過盟帝公</w:t>
      </w:r>
      <w:proofErr w:type="gramEnd"/>
      <w:r w:rsidRPr="00990CE3">
        <w:rPr>
          <w:rFonts w:ascii="Times New Roman" w:hAnsi="Times New Roman"/>
          <w:b/>
          <w:bCs w:val="0"/>
        </w:rPr>
        <w:t>司向投標廠商期約，俟取得標案驗收後，共獲得</w:t>
      </w:r>
      <w:r w:rsidRPr="00990CE3">
        <w:rPr>
          <w:rFonts w:ascii="Times New Roman" w:hAnsi="Times New Roman"/>
          <w:b/>
          <w:bCs w:val="0"/>
        </w:rPr>
        <w:t>585</w:t>
      </w:r>
      <w:r w:rsidRPr="00990CE3">
        <w:rPr>
          <w:rFonts w:ascii="Times New Roman" w:hAnsi="Times New Roman"/>
          <w:b/>
          <w:bCs w:val="0"/>
        </w:rPr>
        <w:t>萬元之賄賂</w:t>
      </w:r>
      <w:r w:rsidR="00D1344B" w:rsidRPr="00990CE3">
        <w:rPr>
          <w:rFonts w:ascii="Times New Roman" w:hAnsi="Times New Roman"/>
          <w:b/>
          <w:bCs w:val="0"/>
        </w:rPr>
        <w:t>，斲喪政府及公務員形象</w:t>
      </w:r>
      <w:r w:rsidR="00DD06C1" w:rsidRPr="00990CE3">
        <w:rPr>
          <w:rFonts w:ascii="Times New Roman" w:hAnsi="Times New Roman"/>
          <w:b/>
          <w:bCs w:val="0"/>
        </w:rPr>
        <w:t>，核有重大違失</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蕭銘彬</w:t>
      </w:r>
      <w:r w:rsidR="00922670" w:rsidRPr="009E63AB">
        <w:rPr>
          <w:rFonts w:ascii="Times New Roman" w:hAnsi="Times New Roman"/>
        </w:rPr>
        <w:t>於</w:t>
      </w:r>
      <w:r w:rsidR="00922670" w:rsidRPr="009E63AB">
        <w:rPr>
          <w:rFonts w:ascii="Times New Roman" w:hAnsi="Times New Roman"/>
        </w:rPr>
        <w:t>105</w:t>
      </w:r>
      <w:r w:rsidR="00922670" w:rsidRPr="009E63AB">
        <w:rPr>
          <w:rFonts w:ascii="Times New Roman" w:hAnsi="Times New Roman"/>
        </w:rPr>
        <w:t>年</w:t>
      </w:r>
      <w:r w:rsidR="00922670" w:rsidRPr="009E63AB">
        <w:rPr>
          <w:rFonts w:ascii="Times New Roman" w:hAnsi="Times New Roman"/>
        </w:rPr>
        <w:t>4</w:t>
      </w:r>
      <w:r w:rsidR="00922670" w:rsidRPr="009E63AB">
        <w:rPr>
          <w:rFonts w:ascii="Times New Roman" w:hAnsi="Times New Roman"/>
        </w:rPr>
        <w:t>、</w:t>
      </w:r>
      <w:r w:rsidR="00922670" w:rsidRPr="009E63AB">
        <w:rPr>
          <w:rFonts w:ascii="Times New Roman" w:hAnsi="Times New Roman"/>
        </w:rPr>
        <w:t>5</w:t>
      </w:r>
      <w:r w:rsidR="00922670" w:rsidRPr="009E63AB">
        <w:rPr>
          <w:rFonts w:ascii="Times New Roman" w:hAnsi="Times New Roman"/>
        </w:rPr>
        <w:t>月前某日，得知水下科預計就</w:t>
      </w:r>
      <w:r w:rsidR="00922670" w:rsidRPr="009E63AB">
        <w:rPr>
          <w:rFonts w:ascii="Times New Roman" w:hAnsi="Times New Roman"/>
        </w:rPr>
        <w:lastRenderedPageBreak/>
        <w:t>ROV</w:t>
      </w:r>
      <w:r w:rsidR="00922670" w:rsidRPr="009E63AB">
        <w:rPr>
          <w:rFonts w:ascii="Times New Roman" w:hAnsi="Times New Roman"/>
        </w:rPr>
        <w:t>、</w:t>
      </w:r>
      <w:r w:rsidR="00922670" w:rsidRPr="009E63AB">
        <w:rPr>
          <w:rFonts w:ascii="Times New Roman" w:hAnsi="Times New Roman"/>
        </w:rPr>
        <w:t>SSS</w:t>
      </w:r>
      <w:r w:rsidR="00922670" w:rsidRPr="009E63AB">
        <w:rPr>
          <w:rFonts w:ascii="Times New Roman" w:hAnsi="Times New Roman"/>
        </w:rPr>
        <w:t>及</w:t>
      </w:r>
      <w:r w:rsidR="00922670" w:rsidRPr="009E63AB">
        <w:rPr>
          <w:rFonts w:ascii="Times New Roman" w:hAnsi="Times New Roman"/>
        </w:rPr>
        <w:t>SBP</w:t>
      </w:r>
      <w:r w:rsidR="00922670" w:rsidRPr="009E63AB">
        <w:rPr>
          <w:rFonts w:ascii="Times New Roman" w:hAnsi="Times New Roman"/>
        </w:rPr>
        <w:t>等水下儀器設備辦理採購後，即向玉豐公司負責人張乃仁透露文資局將以政府採購標案之方</w:t>
      </w:r>
      <w:r w:rsidR="00922670" w:rsidRPr="00922670">
        <w:rPr>
          <w:rFonts w:ascii="Times New Roman" w:hAnsi="Times New Roman"/>
          <w:color w:val="000000" w:themeColor="text1"/>
        </w:rPr>
        <w:t>式採購前揭水下儀器備，而張乃仁考慮玉豐公司不熟悉投標政府標案，為增加國內實績，便透過</w:t>
      </w:r>
      <w:r w:rsidR="00922670" w:rsidRPr="00922670">
        <w:rPr>
          <w:rFonts w:ascii="Times New Roman" w:hAnsi="Times New Roman" w:hint="eastAsia"/>
          <w:color w:val="000000" w:themeColor="text1"/>
        </w:rPr>
        <w:t>玉豐公司業務總監</w:t>
      </w:r>
      <w:r w:rsidR="00922670" w:rsidRPr="00922670">
        <w:rPr>
          <w:rFonts w:ascii="Times New Roman" w:hAnsi="Times New Roman"/>
          <w:color w:val="000000" w:themeColor="text1"/>
        </w:rPr>
        <w:t>林坤潭</w:t>
      </w:r>
      <w:proofErr w:type="gramStart"/>
      <w:r w:rsidR="00922670" w:rsidRPr="00922670">
        <w:rPr>
          <w:rFonts w:ascii="Times New Roman" w:hAnsi="Times New Roman"/>
          <w:color w:val="000000" w:themeColor="text1"/>
        </w:rPr>
        <w:t>委請</w:t>
      </w:r>
      <w:r w:rsidR="00922670" w:rsidRPr="00922670">
        <w:rPr>
          <w:rFonts w:ascii="Times New Roman" w:hAnsi="Times New Roman" w:hint="eastAsia"/>
          <w:color w:val="000000" w:themeColor="text1"/>
        </w:rPr>
        <w:t>玉豐</w:t>
      </w:r>
      <w:proofErr w:type="gramEnd"/>
      <w:r w:rsidR="00922670" w:rsidRPr="00922670">
        <w:rPr>
          <w:rFonts w:ascii="Times New Roman" w:hAnsi="Times New Roman" w:hint="eastAsia"/>
          <w:color w:val="000000" w:themeColor="text1"/>
        </w:rPr>
        <w:t>公司代理</w:t>
      </w:r>
      <w:proofErr w:type="gramStart"/>
      <w:r w:rsidR="00922670" w:rsidRPr="00922670">
        <w:rPr>
          <w:rFonts w:ascii="Times New Roman" w:hAnsi="Times New Roman" w:hint="eastAsia"/>
          <w:color w:val="000000" w:themeColor="text1"/>
        </w:rPr>
        <w:t>經銷商盟帝公</w:t>
      </w:r>
      <w:proofErr w:type="gramEnd"/>
      <w:r w:rsidR="00922670" w:rsidRPr="00922670">
        <w:rPr>
          <w:rFonts w:ascii="Times New Roman" w:hAnsi="Times New Roman" w:hint="eastAsia"/>
          <w:color w:val="000000" w:themeColor="text1"/>
        </w:rPr>
        <w:t>司</w:t>
      </w:r>
      <w:r w:rsidR="00922670" w:rsidRPr="00922670">
        <w:rPr>
          <w:rFonts w:ascii="Times New Roman" w:hAnsi="Times New Roman"/>
          <w:color w:val="000000" w:themeColor="text1"/>
        </w:rPr>
        <w:t>譚順倫與蕭銘彬洽詢投標相關事宜，譚順倫因而提及願意交付</w:t>
      </w:r>
      <w:r w:rsidR="00922670" w:rsidRPr="00922670">
        <w:rPr>
          <w:rFonts w:ascii="Times New Roman" w:hAnsi="Times New Roman"/>
          <w:color w:val="000000" w:themeColor="text1"/>
        </w:rPr>
        <w:t>6</w:t>
      </w:r>
      <w:r w:rsidR="00922670" w:rsidRPr="00922670">
        <w:rPr>
          <w:rFonts w:ascii="Times New Roman" w:hAnsi="Times New Roman"/>
          <w:color w:val="000000" w:themeColor="text1"/>
        </w:rPr>
        <w:t>、</w:t>
      </w:r>
      <w:r w:rsidR="00922670" w:rsidRPr="00922670">
        <w:rPr>
          <w:rFonts w:ascii="Times New Roman" w:hAnsi="Times New Roman"/>
          <w:color w:val="000000" w:themeColor="text1"/>
        </w:rPr>
        <w:t>700</w:t>
      </w:r>
      <w:r w:rsidR="00922670" w:rsidRPr="00922670">
        <w:rPr>
          <w:rFonts w:ascii="Times New Roman" w:hAnsi="Times New Roman"/>
          <w:color w:val="000000" w:themeColor="text1"/>
        </w:rPr>
        <w:t>萬元之賄賂，藉此換取蕭銘彬同</w:t>
      </w:r>
      <w:r w:rsidR="00922670" w:rsidRPr="009E63AB">
        <w:rPr>
          <w:rFonts w:ascii="Times New Roman" w:hAnsi="Times New Roman"/>
        </w:rPr>
        <w:t>意以玉豐公司建議之金額為採購預算，並協助採用譚順倫所提供之設備規格作為招標文件內容，確保玉豐公司得標，經蕭銘彬與譚順倫、林坤潭</w:t>
      </w:r>
      <w:r w:rsidR="00922670" w:rsidRPr="009E63AB">
        <w:rPr>
          <w:rFonts w:ascii="Times New Roman" w:hAnsi="Times New Roman"/>
        </w:rPr>
        <w:t>3</w:t>
      </w:r>
      <w:r w:rsidR="00922670" w:rsidRPr="009E63AB">
        <w:rPr>
          <w:rFonts w:ascii="Times New Roman" w:hAnsi="Times New Roman"/>
        </w:rPr>
        <w:t>人謀議並徵得張乃仁之同意後，譚順倫、林坤潭及張乃仁便共同基於對於公務員違背職務之行為期約及交付賄賂之犯意聯絡，決議由玉豐公司出面承攬上開採購案，並同意將賄賂以顧問費之名義</w:t>
      </w:r>
      <w:proofErr w:type="gramStart"/>
      <w:r w:rsidR="00922670" w:rsidRPr="009E63AB">
        <w:rPr>
          <w:rFonts w:ascii="Times New Roman" w:hAnsi="Times New Roman"/>
        </w:rPr>
        <w:t>支付盟帝公</w:t>
      </w:r>
      <w:proofErr w:type="gramEnd"/>
      <w:r w:rsidR="00922670" w:rsidRPr="009E63AB">
        <w:rPr>
          <w:rFonts w:ascii="Times New Roman" w:hAnsi="Times New Roman"/>
        </w:rPr>
        <w:t>司後，由譚順倫轉交蕭銘彬作為其協助包庇護航玉豐公司得標之對價，雙方達成協議後，蕭銘彬即基於對於違背職務之行為期約及收受賄賂之犯意，旋於</w:t>
      </w:r>
      <w:r w:rsidR="00922670" w:rsidRPr="009E63AB">
        <w:rPr>
          <w:rFonts w:ascii="Times New Roman" w:hAnsi="Times New Roman"/>
        </w:rPr>
        <w:t>105</w:t>
      </w:r>
      <w:r w:rsidR="00922670" w:rsidRPr="009E63AB">
        <w:rPr>
          <w:rFonts w:ascii="Times New Roman" w:hAnsi="Times New Roman"/>
        </w:rPr>
        <w:t>年</w:t>
      </w:r>
      <w:r w:rsidR="00922670" w:rsidRPr="009E63AB">
        <w:rPr>
          <w:rFonts w:ascii="Times New Roman" w:hAnsi="Times New Roman"/>
        </w:rPr>
        <w:t>4</w:t>
      </w:r>
      <w:r w:rsidR="00922670" w:rsidRPr="009E63AB">
        <w:rPr>
          <w:rFonts w:ascii="Times New Roman" w:hAnsi="Times New Roman"/>
        </w:rPr>
        <w:t>、</w:t>
      </w:r>
      <w:r w:rsidR="00922670" w:rsidRPr="009E63AB">
        <w:rPr>
          <w:rFonts w:ascii="Times New Roman" w:hAnsi="Times New Roman"/>
        </w:rPr>
        <w:t>5</w:t>
      </w:r>
      <w:r w:rsidR="00922670" w:rsidRPr="009E63AB">
        <w:rPr>
          <w:rFonts w:ascii="Times New Roman" w:hAnsi="Times New Roman"/>
        </w:rPr>
        <w:t>月間某日，先行委請譚順倫、林坤潭協助訂定採購規格及辦理招標等事宜，但相關儀器設備之規格及預算，則由張乃仁及玉豐公司負責擬定，再交由林坤潭、譚順倫編寫修改後轉交蕭銘彬，據以作為上開採購案招標文件之規格需求說明書內容，以確保玉豐公司順利</w:t>
      </w:r>
      <w:r w:rsidRPr="00990CE3">
        <w:rPr>
          <w:rFonts w:ascii="Times New Roman" w:hAnsi="Times New Roman"/>
        </w:rPr>
        <w:t>得標。</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蕭銘彬明知</w:t>
      </w:r>
      <w:r w:rsidRPr="00990CE3">
        <w:rPr>
          <w:rFonts w:ascii="Times New Roman" w:hAnsi="Times New Roman"/>
          <w:color w:val="000000" w:themeColor="text1"/>
        </w:rPr>
        <w:t>政府採購法第</w:t>
      </w:r>
      <w:r w:rsidRPr="00990CE3">
        <w:rPr>
          <w:rFonts w:ascii="Times New Roman" w:hAnsi="Times New Roman"/>
          <w:color w:val="000000" w:themeColor="text1"/>
        </w:rPr>
        <w:t>26</w:t>
      </w:r>
      <w:r w:rsidRPr="00990CE3">
        <w:rPr>
          <w:rFonts w:ascii="Times New Roman" w:hAnsi="Times New Roman"/>
          <w:color w:val="000000" w:themeColor="text1"/>
        </w:rPr>
        <w:t>條第</w:t>
      </w:r>
      <w:r w:rsidRPr="00990CE3">
        <w:rPr>
          <w:rFonts w:ascii="Times New Roman" w:hAnsi="Times New Roman"/>
          <w:color w:val="000000" w:themeColor="text1"/>
        </w:rPr>
        <w:t>2</w:t>
      </w:r>
      <w:r w:rsidRPr="00990CE3">
        <w:rPr>
          <w:rFonts w:ascii="Times New Roman" w:hAnsi="Times New Roman"/>
          <w:color w:val="000000" w:themeColor="text1"/>
        </w:rPr>
        <w:t>項規定：「機關所擬定、採用或適用之技術規格，其所標示之擬採購產品或服務之特性，諸如品質、性能、安全、尺寸、符號、術語、包裝、標誌及標示或生產程序、方法及評估之程序，在目的及效果上均不得限制競爭」，亦明知</w:t>
      </w:r>
      <w:r w:rsidRPr="00990CE3">
        <w:rPr>
          <w:rFonts w:ascii="Times New Roman" w:hAnsi="Times New Roman"/>
          <w:color w:val="000000" w:themeColor="text1"/>
        </w:rPr>
        <w:t>ROV</w:t>
      </w:r>
      <w:r w:rsidRPr="00990CE3">
        <w:rPr>
          <w:rFonts w:ascii="Times New Roman" w:hAnsi="Times New Roman"/>
          <w:color w:val="000000" w:themeColor="text1"/>
        </w:rPr>
        <w:t>、</w:t>
      </w:r>
      <w:r w:rsidRPr="00990CE3">
        <w:rPr>
          <w:rFonts w:ascii="Times New Roman" w:hAnsi="Times New Roman"/>
          <w:color w:val="000000" w:themeColor="text1"/>
        </w:rPr>
        <w:t>SSS</w:t>
      </w:r>
      <w:r w:rsidRPr="00990CE3">
        <w:rPr>
          <w:rFonts w:ascii="Times New Roman" w:hAnsi="Times New Roman"/>
          <w:color w:val="000000" w:themeColor="text1"/>
        </w:rPr>
        <w:t>及</w:t>
      </w:r>
      <w:r w:rsidRPr="00990CE3">
        <w:rPr>
          <w:rFonts w:ascii="Times New Roman" w:hAnsi="Times New Roman"/>
          <w:color w:val="000000" w:themeColor="text1"/>
        </w:rPr>
        <w:t>SBP</w:t>
      </w:r>
      <w:r w:rsidRPr="00990CE3">
        <w:rPr>
          <w:rFonts w:ascii="Times New Roman" w:hAnsi="Times New Roman"/>
          <w:color w:val="000000" w:themeColor="text1"/>
        </w:rPr>
        <w:t>採購案之相關配備、規格暨</w:t>
      </w:r>
      <w:r w:rsidRPr="00990CE3">
        <w:rPr>
          <w:rFonts w:ascii="Times New Roman" w:hAnsi="Times New Roman"/>
        </w:rPr>
        <w:t>開標前投標廠商之家數等資料，</w:t>
      </w:r>
      <w:proofErr w:type="gramStart"/>
      <w:r w:rsidRPr="00990CE3">
        <w:rPr>
          <w:rFonts w:ascii="Times New Roman" w:hAnsi="Times New Roman"/>
        </w:rPr>
        <w:t>均屬辦理</w:t>
      </w:r>
      <w:proofErr w:type="gramEnd"/>
      <w:r w:rsidRPr="00990CE3">
        <w:rPr>
          <w:rFonts w:ascii="Times New Roman" w:hAnsi="Times New Roman"/>
        </w:rPr>
        <w:t>採購時之重要資訊，於公告招標及開標前，涉及採購程序之公平、公開，且為足以造成不公平競爭之資訊</w:t>
      </w:r>
      <w:r w:rsidRPr="00990CE3">
        <w:rPr>
          <w:rFonts w:ascii="Times New Roman" w:hAnsi="Times New Roman"/>
        </w:rPr>
        <w:lastRenderedPageBreak/>
        <w:t>，依法應予保密，不得事先洩漏、交付或使廠商知悉，若發現有足以影響採購公平之違法或不當行為，應不予開標決標，但因其已與譚順倫、林坤潭、張乃仁期約由玉豐公司於</w:t>
      </w:r>
      <w:r w:rsidRPr="00990CE3">
        <w:rPr>
          <w:rFonts w:ascii="Times New Roman" w:hAnsi="Times New Roman"/>
        </w:rPr>
        <w:t>ROV</w:t>
      </w:r>
      <w:r w:rsidRPr="00990CE3">
        <w:rPr>
          <w:rFonts w:ascii="Times New Roman" w:hAnsi="Times New Roman"/>
        </w:rPr>
        <w:t>案擬定獨家設備規格、於</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proofErr w:type="gramStart"/>
      <w:r w:rsidRPr="00990CE3">
        <w:rPr>
          <w:rFonts w:ascii="Times New Roman" w:hAnsi="Times New Roman"/>
        </w:rPr>
        <w:t>代擬相</w:t>
      </w:r>
      <w:proofErr w:type="gramEnd"/>
      <w:r w:rsidRPr="00990CE3">
        <w:rPr>
          <w:rFonts w:ascii="Times New Roman" w:hAnsi="Times New Roman"/>
        </w:rPr>
        <w:t>關儀器規格，作為該等採購案之招標文件內容，並同意事先告知譚順倫投標廠商之家數，以排除或限制其他廠商競爭，遂基於洩漏關於採購應秘密之資訊及對於違背職務之行為期約及收受賄賂之接續犯意，先後將譚順倫所交付由張乃仁、林坤潭針對</w:t>
      </w:r>
      <w:r w:rsidRPr="00990CE3">
        <w:rPr>
          <w:rFonts w:ascii="Times New Roman" w:hAnsi="Times New Roman"/>
        </w:rPr>
        <w:t>ROV</w:t>
      </w:r>
      <w:r w:rsidRPr="00990CE3">
        <w:rPr>
          <w:rFonts w:ascii="Times New Roman" w:hAnsi="Times New Roman"/>
        </w:rPr>
        <w:t>、</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採購案所擬定之配備規格檔案，交由不知情之承辦人陳盈錦據以分別納入</w:t>
      </w:r>
      <w:r w:rsidRPr="00990CE3">
        <w:rPr>
          <w:rFonts w:ascii="Times New Roman" w:hAnsi="Times New Roman"/>
        </w:rPr>
        <w:t>ROV</w:t>
      </w:r>
      <w:r w:rsidRPr="00990CE3">
        <w:rPr>
          <w:rFonts w:ascii="Times New Roman" w:hAnsi="Times New Roman"/>
        </w:rPr>
        <w:t>案、</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案之規格需求說明書內，其中在</w:t>
      </w:r>
      <w:r w:rsidRPr="00990CE3">
        <w:rPr>
          <w:rFonts w:ascii="Times New Roman" w:hAnsi="Times New Roman"/>
        </w:rPr>
        <w:t>ROV</w:t>
      </w:r>
      <w:r w:rsidRPr="00990CE3">
        <w:rPr>
          <w:rFonts w:ascii="Times New Roman" w:hAnsi="Times New Roman"/>
        </w:rPr>
        <w:t>案之規格需求說明二、水下無人載具（含相關設備）規格中訂有「（一）水下動力裝置與相關配備一組，動力系統建議採用水下磁耦合無刷直流馬達的推進器所組成，</w:t>
      </w:r>
      <w:r w:rsidRPr="00990CE3">
        <w:rPr>
          <w:rFonts w:ascii="Times New Roman" w:hAnsi="Times New Roman"/>
        </w:rPr>
        <w:t>ROV</w:t>
      </w:r>
      <w:r w:rsidRPr="00990CE3">
        <w:rPr>
          <w:rFonts w:ascii="Times New Roman" w:hAnsi="Times New Roman"/>
        </w:rPr>
        <w:t>推進器總數在</w:t>
      </w:r>
      <w:r w:rsidRPr="00990CE3">
        <w:rPr>
          <w:rFonts w:ascii="Times New Roman" w:hAnsi="Times New Roman"/>
        </w:rPr>
        <w:t>6</w:t>
      </w:r>
      <w:r w:rsidRPr="00990CE3">
        <w:rPr>
          <w:rFonts w:ascii="Times New Roman" w:hAnsi="Times New Roman"/>
        </w:rPr>
        <w:t>顆（含）以上，包括水平向推進器</w:t>
      </w:r>
      <w:r w:rsidRPr="00990CE3">
        <w:rPr>
          <w:rFonts w:ascii="Times New Roman" w:hAnsi="Times New Roman"/>
        </w:rPr>
        <w:t>4</w:t>
      </w:r>
      <w:r w:rsidRPr="00990CE3">
        <w:rPr>
          <w:rFonts w:ascii="Times New Roman" w:hAnsi="Times New Roman"/>
        </w:rPr>
        <w:t>顆（含）以上，垂直向推進器</w:t>
      </w:r>
      <w:r w:rsidRPr="00990CE3">
        <w:rPr>
          <w:rFonts w:ascii="Times New Roman" w:hAnsi="Times New Roman"/>
        </w:rPr>
        <w:t>2</w:t>
      </w:r>
      <w:r w:rsidRPr="00990CE3">
        <w:rPr>
          <w:rFonts w:ascii="Times New Roman" w:hAnsi="Times New Roman"/>
        </w:rPr>
        <w:t>顆（含）以上，分別提供</w:t>
      </w:r>
      <w:r w:rsidRPr="00990CE3">
        <w:rPr>
          <w:rFonts w:ascii="Times New Roman" w:hAnsi="Times New Roman"/>
        </w:rPr>
        <w:t>ROV</w:t>
      </w:r>
      <w:r w:rsidRPr="00990CE3">
        <w:rPr>
          <w:rFonts w:ascii="Times New Roman" w:hAnsi="Times New Roman"/>
        </w:rPr>
        <w:t>水平向、垂直向的動力，總合動力」等僅有玉豐公司</w:t>
      </w:r>
      <w:r w:rsidRPr="00990CE3">
        <w:rPr>
          <w:rFonts w:ascii="Times New Roman" w:hAnsi="Times New Roman"/>
        </w:rPr>
        <w:t>ROV</w:t>
      </w:r>
      <w:r w:rsidRPr="00990CE3">
        <w:rPr>
          <w:rFonts w:ascii="Times New Roman" w:hAnsi="Times New Roman"/>
        </w:rPr>
        <w:t>儀器設備可符合之規格，而以此方式限制</w:t>
      </w:r>
      <w:r w:rsidRPr="00990CE3">
        <w:rPr>
          <w:rFonts w:ascii="Times New Roman" w:hAnsi="Times New Roman"/>
        </w:rPr>
        <w:t>ROV</w:t>
      </w:r>
      <w:r w:rsidRPr="00990CE3">
        <w:rPr>
          <w:rFonts w:ascii="Times New Roman" w:hAnsi="Times New Roman"/>
        </w:rPr>
        <w:t>案之競爭，同時相當於已事先將關於採購應秘密之</w:t>
      </w:r>
      <w:r w:rsidRPr="00990CE3">
        <w:rPr>
          <w:rFonts w:ascii="Times New Roman" w:hAnsi="Times New Roman"/>
        </w:rPr>
        <w:t>ROV</w:t>
      </w:r>
      <w:r w:rsidRPr="00990CE3">
        <w:rPr>
          <w:rFonts w:ascii="Times New Roman" w:hAnsi="Times New Roman"/>
        </w:rPr>
        <w:t>案、</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案之設備規格需求資料，皆</w:t>
      </w:r>
      <w:proofErr w:type="gramStart"/>
      <w:r w:rsidRPr="00990CE3">
        <w:rPr>
          <w:rFonts w:ascii="Times New Roman" w:hAnsi="Times New Roman"/>
        </w:rPr>
        <w:t>提供予玉</w:t>
      </w:r>
      <w:proofErr w:type="gramEnd"/>
      <w:r w:rsidRPr="00990CE3">
        <w:rPr>
          <w:rFonts w:ascii="Times New Roman" w:hAnsi="Times New Roman"/>
        </w:rPr>
        <w:t>豐公司參考，張乃仁遂藉此提早獲悉</w:t>
      </w:r>
      <w:r w:rsidRPr="00990CE3">
        <w:rPr>
          <w:rFonts w:ascii="Times New Roman" w:hAnsi="Times New Roman"/>
        </w:rPr>
        <w:t>ROV</w:t>
      </w:r>
      <w:r w:rsidRPr="00990CE3">
        <w:rPr>
          <w:rFonts w:ascii="Times New Roman" w:hAnsi="Times New Roman"/>
        </w:rPr>
        <w:t>案、</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案之相關招標資訊，使得玉豐公司於該等採購案招標公告前，</w:t>
      </w:r>
      <w:proofErr w:type="gramStart"/>
      <w:r w:rsidRPr="00990CE3">
        <w:rPr>
          <w:rFonts w:ascii="Times New Roman" w:hAnsi="Times New Roman"/>
        </w:rPr>
        <w:t>均有</w:t>
      </w:r>
      <w:proofErr w:type="gramEnd"/>
      <w:r w:rsidRPr="00990CE3">
        <w:rPr>
          <w:rFonts w:ascii="Times New Roman" w:hAnsi="Times New Roman"/>
        </w:rPr>
        <w:t>更充裕時間準備投標資料而獲得順利精準製作投標文件，取得較其他廠商優勢之地位而排除其他廠商競標，鞏固其確定得標之機會。</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玉豐公司因而順利於</w:t>
      </w:r>
      <w:r w:rsidRPr="00990CE3">
        <w:rPr>
          <w:rFonts w:ascii="Times New Roman" w:hAnsi="Times New Roman"/>
        </w:rPr>
        <w:t>105</w:t>
      </w:r>
      <w:r w:rsidRPr="00990CE3">
        <w:rPr>
          <w:rFonts w:ascii="Times New Roman" w:hAnsi="Times New Roman"/>
        </w:rPr>
        <w:t>年</w:t>
      </w:r>
      <w:r w:rsidRPr="00990CE3">
        <w:rPr>
          <w:rFonts w:ascii="Times New Roman" w:hAnsi="Times New Roman"/>
        </w:rPr>
        <w:t>12</w:t>
      </w:r>
      <w:r w:rsidRPr="00990CE3">
        <w:rPr>
          <w:rFonts w:ascii="Times New Roman" w:hAnsi="Times New Roman"/>
        </w:rPr>
        <w:t>月</w:t>
      </w:r>
      <w:r w:rsidRPr="00990CE3">
        <w:rPr>
          <w:rFonts w:ascii="Times New Roman" w:hAnsi="Times New Roman"/>
        </w:rPr>
        <w:t>22</w:t>
      </w:r>
      <w:r w:rsidRPr="00990CE3">
        <w:rPr>
          <w:rFonts w:ascii="Times New Roman" w:hAnsi="Times New Roman"/>
        </w:rPr>
        <w:t>日，以決標金額</w:t>
      </w:r>
      <w:r w:rsidRPr="00990CE3">
        <w:rPr>
          <w:rFonts w:ascii="Times New Roman" w:hAnsi="Times New Roman"/>
        </w:rPr>
        <w:t>1,890</w:t>
      </w:r>
      <w:r w:rsidRPr="00990CE3">
        <w:rPr>
          <w:rFonts w:ascii="Times New Roman" w:hAnsi="Times New Roman"/>
        </w:rPr>
        <w:t>萬</w:t>
      </w:r>
      <w:r w:rsidRPr="00990CE3">
        <w:rPr>
          <w:rFonts w:ascii="Times New Roman" w:hAnsi="Times New Roman"/>
        </w:rPr>
        <w:t>4,670</w:t>
      </w:r>
      <w:r w:rsidRPr="00990CE3">
        <w:rPr>
          <w:rFonts w:ascii="Times New Roman" w:hAnsi="Times New Roman"/>
        </w:rPr>
        <w:t>元標得</w:t>
      </w:r>
      <w:r w:rsidRPr="00990CE3">
        <w:rPr>
          <w:rFonts w:ascii="Times New Roman" w:hAnsi="Times New Roman"/>
        </w:rPr>
        <w:t>ROV</w:t>
      </w:r>
      <w:r w:rsidRPr="00990CE3">
        <w:rPr>
          <w:rFonts w:ascii="Times New Roman" w:hAnsi="Times New Roman"/>
        </w:rPr>
        <w:t>案；該公司於</w:t>
      </w:r>
      <w:r w:rsidRPr="00990CE3">
        <w:rPr>
          <w:rFonts w:ascii="Times New Roman" w:hAnsi="Times New Roman"/>
        </w:rPr>
        <w:t>105</w:t>
      </w:r>
      <w:r w:rsidRPr="00990CE3">
        <w:rPr>
          <w:rFonts w:ascii="Times New Roman" w:hAnsi="Times New Roman"/>
        </w:rPr>
        <w:t>年</w:t>
      </w:r>
      <w:r w:rsidRPr="00990CE3">
        <w:rPr>
          <w:rFonts w:ascii="Times New Roman" w:hAnsi="Times New Roman"/>
        </w:rPr>
        <w:t>12</w:t>
      </w:r>
      <w:r w:rsidRPr="00990CE3">
        <w:rPr>
          <w:rFonts w:ascii="Times New Roman" w:hAnsi="Times New Roman"/>
        </w:rPr>
        <w:t>月</w:t>
      </w:r>
      <w:r w:rsidRPr="00990CE3">
        <w:rPr>
          <w:rFonts w:ascii="Times New Roman" w:hAnsi="Times New Roman"/>
        </w:rPr>
        <w:t>30</w:t>
      </w:r>
      <w:r w:rsidRPr="00990CE3">
        <w:rPr>
          <w:rFonts w:ascii="Times New Roman" w:hAnsi="Times New Roman"/>
        </w:rPr>
        <w:t>日，以決標金額</w:t>
      </w:r>
      <w:r w:rsidRPr="00990CE3">
        <w:rPr>
          <w:rFonts w:ascii="Times New Roman" w:hAnsi="Times New Roman"/>
        </w:rPr>
        <w:t>1,106</w:t>
      </w:r>
      <w:r w:rsidRPr="00990CE3">
        <w:rPr>
          <w:rFonts w:ascii="Times New Roman" w:hAnsi="Times New Roman"/>
        </w:rPr>
        <w:t>萬</w:t>
      </w:r>
      <w:r w:rsidRPr="00990CE3">
        <w:rPr>
          <w:rFonts w:ascii="Times New Roman" w:hAnsi="Times New Roman"/>
        </w:rPr>
        <w:t>3,280</w:t>
      </w:r>
      <w:r w:rsidRPr="00990CE3">
        <w:rPr>
          <w:rFonts w:ascii="Times New Roman" w:hAnsi="Times New Roman"/>
        </w:rPr>
        <w:t>元順利再次標得</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採購案。</w:t>
      </w:r>
    </w:p>
    <w:p w:rsidR="00DE7E5D" w:rsidRPr="00990CE3" w:rsidRDefault="00DE7E5D" w:rsidP="001E32D2">
      <w:pPr>
        <w:pStyle w:val="3"/>
        <w:numPr>
          <w:ilvl w:val="2"/>
          <w:numId w:val="1"/>
        </w:numPr>
        <w:kinsoku w:val="0"/>
        <w:rPr>
          <w:rFonts w:ascii="Times New Roman" w:hAnsi="Times New Roman"/>
        </w:rPr>
      </w:pPr>
      <w:proofErr w:type="gramStart"/>
      <w:r w:rsidRPr="00990CE3">
        <w:rPr>
          <w:rFonts w:ascii="Times New Roman" w:hAnsi="Times New Roman"/>
        </w:rPr>
        <w:lastRenderedPageBreak/>
        <w:t>嗣</w:t>
      </w:r>
      <w:proofErr w:type="gramEnd"/>
      <w:r w:rsidRPr="00990CE3">
        <w:rPr>
          <w:rFonts w:ascii="Times New Roman" w:hAnsi="Times New Roman"/>
        </w:rPr>
        <w:t>於</w:t>
      </w:r>
      <w:r w:rsidRPr="00990CE3">
        <w:rPr>
          <w:rFonts w:ascii="Times New Roman" w:hAnsi="Times New Roman"/>
        </w:rPr>
        <w:t>106</w:t>
      </w:r>
      <w:r w:rsidRPr="00990CE3">
        <w:rPr>
          <w:rFonts w:ascii="Times New Roman" w:hAnsi="Times New Roman"/>
        </w:rPr>
        <w:t>年</w:t>
      </w:r>
      <w:r w:rsidRPr="00990CE3">
        <w:rPr>
          <w:rFonts w:ascii="Times New Roman" w:hAnsi="Times New Roman"/>
        </w:rPr>
        <w:t>4</w:t>
      </w:r>
      <w:r w:rsidRPr="00990CE3">
        <w:rPr>
          <w:rFonts w:ascii="Times New Roman" w:hAnsi="Times New Roman"/>
        </w:rPr>
        <w:t>月</w:t>
      </w:r>
      <w:r w:rsidRPr="00990CE3">
        <w:rPr>
          <w:rFonts w:ascii="Times New Roman" w:hAnsi="Times New Roman"/>
        </w:rPr>
        <w:t>10</w:t>
      </w:r>
      <w:r w:rsidRPr="00990CE3">
        <w:rPr>
          <w:rFonts w:ascii="Times New Roman" w:hAnsi="Times New Roman"/>
        </w:rPr>
        <w:t>日</w:t>
      </w:r>
      <w:r w:rsidRPr="00990CE3">
        <w:rPr>
          <w:rFonts w:ascii="Times New Roman" w:hAnsi="Times New Roman"/>
        </w:rPr>
        <w:t>ROV</w:t>
      </w:r>
      <w:r w:rsidRPr="00990CE3">
        <w:rPr>
          <w:rFonts w:ascii="Times New Roman" w:hAnsi="Times New Roman"/>
        </w:rPr>
        <w:t>案、</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案陸續辦理財物結算驗收後，玉豐公司即於</w:t>
      </w:r>
      <w:r w:rsidRPr="00990CE3">
        <w:rPr>
          <w:rFonts w:ascii="Times New Roman" w:hAnsi="Times New Roman"/>
        </w:rPr>
        <w:t>106</w:t>
      </w:r>
      <w:r w:rsidRPr="00990CE3">
        <w:rPr>
          <w:rFonts w:ascii="Times New Roman" w:hAnsi="Times New Roman"/>
        </w:rPr>
        <w:t>年</w:t>
      </w:r>
      <w:r w:rsidRPr="00990CE3">
        <w:rPr>
          <w:rFonts w:ascii="Times New Roman" w:hAnsi="Times New Roman"/>
        </w:rPr>
        <w:t>5</w:t>
      </w:r>
      <w:r w:rsidRPr="00990CE3">
        <w:rPr>
          <w:rFonts w:ascii="Times New Roman" w:hAnsi="Times New Roman"/>
        </w:rPr>
        <w:t>月</w:t>
      </w:r>
      <w:r w:rsidRPr="00990CE3">
        <w:rPr>
          <w:rFonts w:ascii="Times New Roman" w:hAnsi="Times New Roman"/>
        </w:rPr>
        <w:t>23</w:t>
      </w:r>
      <w:r w:rsidRPr="00990CE3">
        <w:rPr>
          <w:rFonts w:ascii="Times New Roman" w:hAnsi="Times New Roman"/>
        </w:rPr>
        <w:t>日、</w:t>
      </w:r>
      <w:r w:rsidRPr="00990CE3">
        <w:rPr>
          <w:rFonts w:ascii="Times New Roman" w:hAnsi="Times New Roman"/>
        </w:rPr>
        <w:t>24</w:t>
      </w:r>
      <w:r w:rsidRPr="00990CE3">
        <w:rPr>
          <w:rFonts w:ascii="Times New Roman" w:hAnsi="Times New Roman"/>
        </w:rPr>
        <w:t>日各匯款</w:t>
      </w:r>
      <w:r w:rsidRPr="00990CE3">
        <w:rPr>
          <w:rFonts w:ascii="Times New Roman" w:hAnsi="Times New Roman"/>
        </w:rPr>
        <w:t>737</w:t>
      </w:r>
      <w:r w:rsidRPr="00990CE3">
        <w:rPr>
          <w:rFonts w:ascii="Times New Roman" w:hAnsi="Times New Roman"/>
        </w:rPr>
        <w:t>萬</w:t>
      </w:r>
      <w:r w:rsidRPr="00990CE3">
        <w:rPr>
          <w:rFonts w:ascii="Times New Roman" w:hAnsi="Times New Roman"/>
        </w:rPr>
        <w:t>2,821</w:t>
      </w:r>
      <w:r w:rsidRPr="00990CE3">
        <w:rPr>
          <w:rFonts w:ascii="Times New Roman" w:hAnsi="Times New Roman"/>
        </w:rPr>
        <w:t>元、</w:t>
      </w:r>
      <w:r w:rsidRPr="00990CE3">
        <w:rPr>
          <w:rFonts w:ascii="Times New Roman" w:hAnsi="Times New Roman"/>
        </w:rPr>
        <w:t>431</w:t>
      </w:r>
      <w:r w:rsidRPr="00990CE3">
        <w:rPr>
          <w:rFonts w:ascii="Times New Roman" w:hAnsi="Times New Roman"/>
        </w:rPr>
        <w:t>萬</w:t>
      </w:r>
      <w:r w:rsidRPr="00990CE3">
        <w:rPr>
          <w:rFonts w:ascii="Times New Roman" w:hAnsi="Times New Roman"/>
        </w:rPr>
        <w:t>4,679</w:t>
      </w:r>
      <w:r w:rsidRPr="00990CE3">
        <w:rPr>
          <w:rFonts w:ascii="Times New Roman" w:hAnsi="Times New Roman"/>
        </w:rPr>
        <w:t>元</w:t>
      </w:r>
      <w:proofErr w:type="gramStart"/>
      <w:r w:rsidRPr="00990CE3">
        <w:rPr>
          <w:rFonts w:ascii="Times New Roman" w:hAnsi="Times New Roman"/>
        </w:rPr>
        <w:t>至盟</w:t>
      </w:r>
      <w:proofErr w:type="gramEnd"/>
      <w:r w:rsidRPr="00990CE3">
        <w:rPr>
          <w:rFonts w:ascii="Times New Roman" w:hAnsi="Times New Roman"/>
        </w:rPr>
        <w:t>帝公司帳戶內，譚順倫分次自該帳戶陸續提領數十萬元不等之現金後，便於</w:t>
      </w:r>
      <w:r w:rsidRPr="00990CE3">
        <w:rPr>
          <w:rFonts w:ascii="Times New Roman" w:hAnsi="Times New Roman"/>
          <w:b/>
          <w:bCs w:val="0"/>
        </w:rPr>
        <w:t>106</w:t>
      </w:r>
      <w:r w:rsidRPr="00990CE3">
        <w:rPr>
          <w:rFonts w:ascii="Times New Roman" w:hAnsi="Times New Roman"/>
          <w:b/>
          <w:bCs w:val="0"/>
        </w:rPr>
        <w:t>年</w:t>
      </w:r>
      <w:r w:rsidRPr="00990CE3">
        <w:rPr>
          <w:rFonts w:ascii="Times New Roman" w:hAnsi="Times New Roman"/>
          <w:b/>
          <w:bCs w:val="0"/>
        </w:rPr>
        <w:t>6</w:t>
      </w:r>
      <w:r w:rsidRPr="00990CE3">
        <w:rPr>
          <w:rFonts w:ascii="Times New Roman" w:hAnsi="Times New Roman"/>
          <w:b/>
          <w:bCs w:val="0"/>
        </w:rPr>
        <w:t>月初某日</w:t>
      </w:r>
      <w:r w:rsidRPr="00990CE3">
        <w:rPr>
          <w:rFonts w:ascii="Times New Roman" w:hAnsi="Times New Roman"/>
        </w:rPr>
        <w:t>，在文資局南海工作坊</w:t>
      </w:r>
      <w:r w:rsidRPr="00990CE3">
        <w:rPr>
          <w:rFonts w:ascii="Times New Roman" w:hAnsi="Times New Roman"/>
        </w:rPr>
        <w:t>9</w:t>
      </w:r>
      <w:r w:rsidRPr="00990CE3">
        <w:rPr>
          <w:rFonts w:ascii="Times New Roman" w:hAnsi="Times New Roman"/>
        </w:rPr>
        <w:t>樓辦公室旁之男廁內，</w:t>
      </w:r>
      <w:r w:rsidRPr="00990CE3">
        <w:rPr>
          <w:rFonts w:ascii="Times New Roman" w:hAnsi="Times New Roman"/>
          <w:b/>
          <w:bCs w:val="0"/>
        </w:rPr>
        <w:t>交付</w:t>
      </w:r>
      <w:r w:rsidRPr="00990CE3">
        <w:rPr>
          <w:rFonts w:ascii="Times New Roman" w:hAnsi="Times New Roman"/>
          <w:b/>
          <w:bCs w:val="0"/>
        </w:rPr>
        <w:t>300</w:t>
      </w:r>
      <w:r w:rsidRPr="00990CE3">
        <w:rPr>
          <w:rFonts w:ascii="Times New Roman" w:hAnsi="Times New Roman"/>
          <w:b/>
          <w:bCs w:val="0"/>
        </w:rPr>
        <w:t>萬元之現金賄賂予蕭銘彬收受</w:t>
      </w:r>
      <w:r w:rsidRPr="00990CE3">
        <w:rPr>
          <w:rFonts w:ascii="Times New Roman" w:hAnsi="Times New Roman"/>
        </w:rPr>
        <w:t>，後續譚順倫復於</w:t>
      </w:r>
      <w:r w:rsidRPr="00990CE3">
        <w:rPr>
          <w:rFonts w:ascii="Times New Roman" w:hAnsi="Times New Roman"/>
          <w:b/>
          <w:bCs w:val="0"/>
        </w:rPr>
        <w:t>106</w:t>
      </w:r>
      <w:r w:rsidRPr="00990CE3">
        <w:rPr>
          <w:rFonts w:ascii="Times New Roman" w:hAnsi="Times New Roman"/>
          <w:b/>
          <w:bCs w:val="0"/>
        </w:rPr>
        <w:t>年</w:t>
      </w:r>
      <w:r w:rsidRPr="00990CE3">
        <w:rPr>
          <w:rFonts w:ascii="Times New Roman" w:hAnsi="Times New Roman"/>
          <w:b/>
          <w:bCs w:val="0"/>
        </w:rPr>
        <w:t>10</w:t>
      </w:r>
      <w:r w:rsidRPr="00990CE3">
        <w:rPr>
          <w:rFonts w:ascii="Times New Roman" w:hAnsi="Times New Roman"/>
          <w:b/>
          <w:bCs w:val="0"/>
        </w:rPr>
        <w:t>月</w:t>
      </w:r>
      <w:r w:rsidRPr="00990CE3">
        <w:rPr>
          <w:rFonts w:ascii="Times New Roman" w:hAnsi="Times New Roman"/>
          <w:b/>
          <w:bCs w:val="0"/>
        </w:rPr>
        <w:t>6</w:t>
      </w:r>
      <w:r w:rsidRPr="00990CE3">
        <w:rPr>
          <w:rFonts w:ascii="Times New Roman" w:hAnsi="Times New Roman"/>
          <w:b/>
          <w:bCs w:val="0"/>
        </w:rPr>
        <w:t>日</w:t>
      </w:r>
      <w:r w:rsidRPr="00990CE3">
        <w:rPr>
          <w:rFonts w:ascii="Times New Roman" w:hAnsi="Times New Roman"/>
        </w:rPr>
        <w:t>，同樣在文資局南海工作坊</w:t>
      </w:r>
      <w:r w:rsidRPr="00990CE3">
        <w:rPr>
          <w:rFonts w:ascii="Times New Roman" w:hAnsi="Times New Roman"/>
        </w:rPr>
        <w:t>9</w:t>
      </w:r>
      <w:r w:rsidRPr="00990CE3">
        <w:rPr>
          <w:rFonts w:ascii="Times New Roman" w:hAnsi="Times New Roman"/>
        </w:rPr>
        <w:t>樓辦公室旁之男廁內，</w:t>
      </w:r>
      <w:r w:rsidRPr="00990CE3">
        <w:rPr>
          <w:rFonts w:ascii="Times New Roman" w:hAnsi="Times New Roman"/>
          <w:b/>
          <w:bCs w:val="0"/>
        </w:rPr>
        <w:t>交付</w:t>
      </w:r>
      <w:r w:rsidRPr="00990CE3">
        <w:rPr>
          <w:rFonts w:ascii="Times New Roman" w:hAnsi="Times New Roman"/>
          <w:b/>
          <w:bCs w:val="0"/>
        </w:rPr>
        <w:t>50</w:t>
      </w:r>
      <w:r w:rsidRPr="00990CE3">
        <w:rPr>
          <w:rFonts w:ascii="Times New Roman" w:hAnsi="Times New Roman"/>
          <w:b/>
          <w:bCs w:val="0"/>
        </w:rPr>
        <w:t>萬元之現金賄賂予蕭銘彬</w:t>
      </w:r>
      <w:r w:rsidRPr="00990CE3">
        <w:rPr>
          <w:rFonts w:ascii="Times New Roman" w:hAnsi="Times New Roman"/>
        </w:rPr>
        <w:t>，至於剩餘款項部分，因蕭銘彬於</w:t>
      </w:r>
      <w:r w:rsidRPr="00990CE3">
        <w:rPr>
          <w:rFonts w:ascii="Times New Roman" w:hAnsi="Times New Roman"/>
        </w:rPr>
        <w:t>106</w:t>
      </w:r>
      <w:r w:rsidRPr="00990CE3">
        <w:rPr>
          <w:rFonts w:ascii="Times New Roman" w:hAnsi="Times New Roman"/>
        </w:rPr>
        <w:t>年</w:t>
      </w:r>
      <w:r w:rsidRPr="00990CE3">
        <w:rPr>
          <w:rFonts w:ascii="Times New Roman" w:hAnsi="Times New Roman"/>
        </w:rPr>
        <w:t>11</w:t>
      </w:r>
      <w:r w:rsidRPr="00990CE3">
        <w:rPr>
          <w:rFonts w:ascii="Times New Roman" w:hAnsi="Times New Roman"/>
        </w:rPr>
        <w:t>月</w:t>
      </w:r>
      <w:r w:rsidRPr="00990CE3">
        <w:rPr>
          <w:rFonts w:ascii="Times New Roman" w:hAnsi="Times New Roman"/>
        </w:rPr>
        <w:t>9</w:t>
      </w:r>
      <w:r w:rsidRPr="00990CE3">
        <w:rPr>
          <w:rFonts w:ascii="Times New Roman" w:hAnsi="Times New Roman"/>
        </w:rPr>
        <w:t>日已調離水下科，遲至</w:t>
      </w:r>
      <w:r w:rsidRPr="00990CE3">
        <w:rPr>
          <w:rFonts w:ascii="Times New Roman" w:hAnsi="Times New Roman"/>
        </w:rPr>
        <w:t>107</w:t>
      </w:r>
      <w:r w:rsidRPr="00990CE3">
        <w:rPr>
          <w:rFonts w:ascii="Times New Roman" w:hAnsi="Times New Roman"/>
        </w:rPr>
        <w:t>年</w:t>
      </w:r>
      <w:r w:rsidRPr="00990CE3">
        <w:rPr>
          <w:rFonts w:ascii="Times New Roman" w:hAnsi="Times New Roman"/>
        </w:rPr>
        <w:t>1</w:t>
      </w:r>
      <w:r w:rsidRPr="00990CE3">
        <w:rPr>
          <w:rFonts w:ascii="Times New Roman" w:hAnsi="Times New Roman"/>
        </w:rPr>
        <w:t>、</w:t>
      </w:r>
      <w:r w:rsidRPr="00990CE3">
        <w:rPr>
          <w:rFonts w:ascii="Times New Roman" w:hAnsi="Times New Roman"/>
        </w:rPr>
        <w:t>2</w:t>
      </w:r>
      <w:r w:rsidRPr="00990CE3">
        <w:rPr>
          <w:rFonts w:ascii="Times New Roman" w:hAnsi="Times New Roman"/>
        </w:rPr>
        <w:t>月間某日，才又與張乃仁聯繫後續款項交付事宜，張乃仁因而於</w:t>
      </w:r>
      <w:r w:rsidRPr="00990CE3">
        <w:rPr>
          <w:rFonts w:ascii="Times New Roman" w:hAnsi="Times New Roman"/>
        </w:rPr>
        <w:t>107</w:t>
      </w:r>
      <w:r w:rsidRPr="00990CE3">
        <w:rPr>
          <w:rFonts w:ascii="Times New Roman" w:hAnsi="Times New Roman"/>
        </w:rPr>
        <w:t>年</w:t>
      </w:r>
      <w:r w:rsidRPr="00990CE3">
        <w:rPr>
          <w:rFonts w:ascii="Times New Roman" w:hAnsi="Times New Roman"/>
        </w:rPr>
        <w:t>2</w:t>
      </w:r>
      <w:r w:rsidRPr="00990CE3">
        <w:rPr>
          <w:rFonts w:ascii="Times New Roman" w:hAnsi="Times New Roman"/>
        </w:rPr>
        <w:t>、</w:t>
      </w:r>
      <w:r w:rsidRPr="00990CE3">
        <w:rPr>
          <w:rFonts w:ascii="Times New Roman" w:hAnsi="Times New Roman"/>
        </w:rPr>
        <w:t>3</w:t>
      </w:r>
      <w:r w:rsidRPr="00990CE3">
        <w:rPr>
          <w:rFonts w:ascii="Times New Roman" w:hAnsi="Times New Roman"/>
        </w:rPr>
        <w:t>月間某日，指示林坤潭偕同譚順倫前往蕭銘彬文資局臺中辦公室協商，然因林坤潭與譚順倫表示已無利潤，遂協議先交付</w:t>
      </w:r>
      <w:r w:rsidRPr="00990CE3">
        <w:rPr>
          <w:rFonts w:ascii="Times New Roman" w:hAnsi="Times New Roman"/>
        </w:rPr>
        <w:t>165</w:t>
      </w:r>
      <w:r w:rsidRPr="00990CE3">
        <w:rPr>
          <w:rFonts w:ascii="Times New Roman" w:hAnsi="Times New Roman"/>
        </w:rPr>
        <w:t>萬元，待保固期滿</w:t>
      </w:r>
      <w:proofErr w:type="gramStart"/>
      <w:r w:rsidRPr="00990CE3">
        <w:rPr>
          <w:rFonts w:ascii="Times New Roman" w:hAnsi="Times New Roman"/>
        </w:rPr>
        <w:t>保固金撥</w:t>
      </w:r>
      <w:proofErr w:type="gramEnd"/>
      <w:r w:rsidRPr="00990CE3">
        <w:rPr>
          <w:rFonts w:ascii="Times New Roman" w:hAnsi="Times New Roman"/>
        </w:rPr>
        <w:t>款後，再交付</w:t>
      </w:r>
      <w:r w:rsidRPr="00990CE3">
        <w:rPr>
          <w:rFonts w:ascii="Times New Roman" w:hAnsi="Times New Roman"/>
        </w:rPr>
        <w:t>70</w:t>
      </w:r>
      <w:r w:rsidRPr="00990CE3">
        <w:rPr>
          <w:rFonts w:ascii="Times New Roman" w:hAnsi="Times New Roman"/>
        </w:rPr>
        <w:t>萬元，林坤潭遂於</w:t>
      </w:r>
      <w:r w:rsidRPr="00990CE3">
        <w:rPr>
          <w:rFonts w:ascii="Times New Roman" w:hAnsi="Times New Roman"/>
          <w:b/>
          <w:bCs w:val="0"/>
        </w:rPr>
        <w:t>107</w:t>
      </w:r>
      <w:r w:rsidRPr="00990CE3">
        <w:rPr>
          <w:rFonts w:ascii="Times New Roman" w:hAnsi="Times New Roman"/>
          <w:b/>
          <w:bCs w:val="0"/>
        </w:rPr>
        <w:t>年</w:t>
      </w:r>
      <w:r w:rsidRPr="00990CE3">
        <w:rPr>
          <w:rFonts w:ascii="Times New Roman" w:hAnsi="Times New Roman"/>
          <w:b/>
          <w:bCs w:val="0"/>
        </w:rPr>
        <w:t>3</w:t>
      </w:r>
      <w:r w:rsidRPr="00990CE3">
        <w:rPr>
          <w:rFonts w:ascii="Times New Roman" w:hAnsi="Times New Roman"/>
          <w:b/>
          <w:bCs w:val="0"/>
        </w:rPr>
        <w:t>月初某日</w:t>
      </w:r>
      <w:r w:rsidRPr="00990CE3">
        <w:rPr>
          <w:rFonts w:ascii="Times New Roman" w:hAnsi="Times New Roman"/>
        </w:rPr>
        <w:t>，先以通訊</w:t>
      </w:r>
      <w:proofErr w:type="gramStart"/>
      <w:r w:rsidRPr="00990CE3">
        <w:rPr>
          <w:rFonts w:ascii="Times New Roman" w:hAnsi="Times New Roman"/>
        </w:rPr>
        <w:t>軟體微信聯</w:t>
      </w:r>
      <w:proofErr w:type="gramEnd"/>
      <w:r w:rsidRPr="00990CE3">
        <w:rPr>
          <w:rFonts w:ascii="Times New Roman" w:hAnsi="Times New Roman"/>
        </w:rPr>
        <w:t>絡蕭銘彬後，於翌日上午</w:t>
      </w:r>
      <w:r w:rsidRPr="00990CE3">
        <w:rPr>
          <w:rFonts w:ascii="Times New Roman" w:hAnsi="Times New Roman"/>
        </w:rPr>
        <w:t>8</w:t>
      </w:r>
      <w:r w:rsidRPr="00990CE3">
        <w:rPr>
          <w:rFonts w:ascii="Times New Roman" w:hAnsi="Times New Roman"/>
        </w:rPr>
        <w:t>時許，在其指定之臺中市新時代購物廣場地下</w:t>
      </w:r>
      <w:r w:rsidRPr="00990CE3">
        <w:rPr>
          <w:rFonts w:ascii="Times New Roman" w:hAnsi="Times New Roman"/>
        </w:rPr>
        <w:t>4</w:t>
      </w:r>
      <w:r w:rsidRPr="00990CE3">
        <w:rPr>
          <w:rFonts w:ascii="Times New Roman" w:hAnsi="Times New Roman"/>
        </w:rPr>
        <w:t>樓停車場消防門旁之樓梯間，</w:t>
      </w:r>
      <w:r w:rsidRPr="00990CE3">
        <w:rPr>
          <w:rFonts w:ascii="Times New Roman" w:hAnsi="Times New Roman"/>
          <w:b/>
          <w:bCs w:val="0"/>
        </w:rPr>
        <w:t>交付</w:t>
      </w:r>
      <w:r w:rsidRPr="00990CE3">
        <w:rPr>
          <w:rFonts w:ascii="Times New Roman" w:hAnsi="Times New Roman"/>
          <w:b/>
          <w:bCs w:val="0"/>
        </w:rPr>
        <w:t>165</w:t>
      </w:r>
      <w:r w:rsidRPr="00990CE3">
        <w:rPr>
          <w:rFonts w:ascii="Times New Roman" w:hAnsi="Times New Roman"/>
          <w:b/>
          <w:bCs w:val="0"/>
        </w:rPr>
        <w:t>萬元之現金賄賂予蕭銘彬</w:t>
      </w:r>
      <w:r w:rsidRPr="00990CE3">
        <w:rPr>
          <w:rFonts w:ascii="Times New Roman" w:hAnsi="Times New Roman"/>
        </w:rPr>
        <w:t>，林坤潭復於</w:t>
      </w:r>
      <w:r w:rsidRPr="00990CE3">
        <w:rPr>
          <w:rFonts w:ascii="Times New Roman" w:hAnsi="Times New Roman"/>
          <w:b/>
          <w:bCs w:val="0"/>
        </w:rPr>
        <w:t>107</w:t>
      </w:r>
      <w:r w:rsidRPr="00990CE3">
        <w:rPr>
          <w:rFonts w:ascii="Times New Roman" w:hAnsi="Times New Roman"/>
          <w:b/>
          <w:bCs w:val="0"/>
        </w:rPr>
        <w:t>年</w:t>
      </w:r>
      <w:r w:rsidRPr="00990CE3">
        <w:rPr>
          <w:rFonts w:ascii="Times New Roman" w:hAnsi="Times New Roman"/>
          <w:b/>
          <w:bCs w:val="0"/>
        </w:rPr>
        <w:t>3</w:t>
      </w:r>
      <w:r w:rsidRPr="00990CE3">
        <w:rPr>
          <w:rFonts w:ascii="Times New Roman" w:hAnsi="Times New Roman"/>
          <w:b/>
          <w:bCs w:val="0"/>
        </w:rPr>
        <w:t>月中旬某日</w:t>
      </w:r>
      <w:r w:rsidRPr="00990CE3">
        <w:rPr>
          <w:rFonts w:ascii="Times New Roman" w:hAnsi="Times New Roman"/>
        </w:rPr>
        <w:t>，又在同上新時代購物廣場之相同地點，</w:t>
      </w:r>
      <w:r w:rsidRPr="00990CE3">
        <w:rPr>
          <w:rFonts w:ascii="Times New Roman" w:hAnsi="Times New Roman"/>
          <w:b/>
          <w:bCs w:val="0"/>
        </w:rPr>
        <w:t>交付</w:t>
      </w:r>
      <w:r w:rsidRPr="00990CE3">
        <w:rPr>
          <w:rFonts w:ascii="Times New Roman" w:hAnsi="Times New Roman"/>
          <w:b/>
          <w:bCs w:val="0"/>
        </w:rPr>
        <w:t>70</w:t>
      </w:r>
      <w:r w:rsidRPr="00990CE3">
        <w:rPr>
          <w:rFonts w:ascii="Times New Roman" w:hAnsi="Times New Roman"/>
          <w:b/>
          <w:bCs w:val="0"/>
        </w:rPr>
        <w:t>萬元之現金賄賂予蕭銘彬</w:t>
      </w:r>
      <w:r w:rsidRPr="00990CE3">
        <w:rPr>
          <w:rFonts w:ascii="Times New Roman" w:hAnsi="Times New Roman"/>
        </w:rPr>
        <w:t>，蕭銘彬因而利用承辦水下儀器設備案之機會，向譚順倫、林坤潭及張乃仁等人</w:t>
      </w:r>
      <w:r w:rsidRPr="00990CE3">
        <w:rPr>
          <w:rFonts w:ascii="Times New Roman" w:hAnsi="Times New Roman"/>
          <w:b/>
          <w:bCs w:val="0"/>
        </w:rPr>
        <w:t>收受共計</w:t>
      </w:r>
      <w:r w:rsidRPr="00990CE3">
        <w:rPr>
          <w:rFonts w:ascii="Times New Roman" w:hAnsi="Times New Roman"/>
          <w:b/>
          <w:bCs w:val="0"/>
        </w:rPr>
        <w:t>585</w:t>
      </w:r>
      <w:r w:rsidRPr="00990CE3">
        <w:rPr>
          <w:rFonts w:ascii="Times New Roman" w:hAnsi="Times New Roman"/>
          <w:b/>
          <w:bCs w:val="0"/>
        </w:rPr>
        <w:t>萬元之賄賂</w:t>
      </w:r>
      <w:r w:rsidRPr="00990CE3">
        <w:rPr>
          <w:rFonts w:ascii="Times New Roman" w:hAnsi="Times New Roman"/>
        </w:rPr>
        <w:t>。本院於</w:t>
      </w:r>
      <w:r w:rsidRPr="00990CE3">
        <w:rPr>
          <w:rFonts w:ascii="Times New Roman" w:hAnsi="Times New Roman"/>
        </w:rPr>
        <w:t>111</w:t>
      </w:r>
      <w:r w:rsidRPr="00990CE3">
        <w:rPr>
          <w:rFonts w:ascii="Times New Roman" w:hAnsi="Times New Roman"/>
        </w:rPr>
        <w:t>年</w:t>
      </w:r>
      <w:r w:rsidRPr="00990CE3">
        <w:rPr>
          <w:rFonts w:ascii="Times New Roman" w:hAnsi="Times New Roman"/>
        </w:rPr>
        <w:t>4</w:t>
      </w:r>
      <w:r w:rsidRPr="00990CE3">
        <w:rPr>
          <w:rFonts w:ascii="Times New Roman" w:hAnsi="Times New Roman"/>
        </w:rPr>
        <w:t>月</w:t>
      </w:r>
      <w:r w:rsidRPr="00990CE3">
        <w:rPr>
          <w:rFonts w:ascii="Times New Roman" w:hAnsi="Times New Roman"/>
        </w:rPr>
        <w:t>26</w:t>
      </w:r>
      <w:r w:rsidRPr="00990CE3">
        <w:rPr>
          <w:rFonts w:ascii="Times New Roman" w:hAnsi="Times New Roman"/>
        </w:rPr>
        <w:t>日詢問蕭銘彬，其對收受上開</w:t>
      </w:r>
      <w:r w:rsidRPr="00990CE3">
        <w:rPr>
          <w:rFonts w:ascii="Times New Roman" w:hAnsi="Times New Roman"/>
        </w:rPr>
        <w:t>585</w:t>
      </w:r>
      <w:r w:rsidRPr="00990CE3">
        <w:rPr>
          <w:rFonts w:ascii="Times New Roman" w:hAnsi="Times New Roman"/>
        </w:rPr>
        <w:t>萬元賄賂亦坦承不諱。</w:t>
      </w:r>
    </w:p>
    <w:p w:rsidR="00D1344B" w:rsidRPr="00990CE3" w:rsidRDefault="00D1344B" w:rsidP="001E32D2">
      <w:pPr>
        <w:pStyle w:val="3"/>
        <w:kinsoku w:val="0"/>
        <w:rPr>
          <w:rFonts w:ascii="Times New Roman" w:hAnsi="Times New Roman"/>
        </w:rPr>
      </w:pPr>
      <w:r w:rsidRPr="00990CE3">
        <w:rPr>
          <w:rFonts w:ascii="Times New Roman" w:hAnsi="Times New Roman"/>
        </w:rPr>
        <w:t>綜上，蕭銘彬於擔任水下科長</w:t>
      </w:r>
      <w:proofErr w:type="gramStart"/>
      <w:r w:rsidRPr="00990CE3">
        <w:rPr>
          <w:rFonts w:ascii="Times New Roman" w:hAnsi="Times New Roman"/>
        </w:rPr>
        <w:t>期間，</w:t>
      </w:r>
      <w:proofErr w:type="gramEnd"/>
      <w:r w:rsidRPr="00990CE3">
        <w:rPr>
          <w:rFonts w:ascii="Times New Roman" w:hAnsi="Times New Roman"/>
        </w:rPr>
        <w:t>藉由文資局辦理</w:t>
      </w:r>
      <w:r w:rsidRPr="00990CE3">
        <w:rPr>
          <w:rFonts w:ascii="Times New Roman" w:hAnsi="Times New Roman"/>
        </w:rPr>
        <w:t>ROV</w:t>
      </w:r>
      <w:r w:rsidRPr="00990CE3">
        <w:rPr>
          <w:rFonts w:ascii="Times New Roman" w:hAnsi="Times New Roman"/>
        </w:rPr>
        <w:t>、</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財物採購案，</w:t>
      </w:r>
      <w:proofErr w:type="gramStart"/>
      <w:r w:rsidRPr="00990CE3">
        <w:rPr>
          <w:rFonts w:ascii="Times New Roman" w:hAnsi="Times New Roman"/>
        </w:rPr>
        <w:t>透過盟帝公</w:t>
      </w:r>
      <w:proofErr w:type="gramEnd"/>
      <w:r w:rsidRPr="00990CE3">
        <w:rPr>
          <w:rFonts w:ascii="Times New Roman" w:hAnsi="Times New Roman"/>
        </w:rPr>
        <w:t>司向投標廠商期約，俟取得標案驗收後，共獲得</w:t>
      </w:r>
      <w:r w:rsidRPr="00990CE3">
        <w:rPr>
          <w:rFonts w:ascii="Times New Roman" w:hAnsi="Times New Roman"/>
        </w:rPr>
        <w:t>585</w:t>
      </w:r>
      <w:r w:rsidRPr="00990CE3">
        <w:rPr>
          <w:rFonts w:ascii="Times New Roman" w:hAnsi="Times New Roman"/>
        </w:rPr>
        <w:t>萬元之賄賂，斲喪政府及公務員形象，核有重大違失。</w:t>
      </w:r>
    </w:p>
    <w:p w:rsidR="00DE7E5D" w:rsidRPr="00990CE3" w:rsidRDefault="00DE7E5D" w:rsidP="001E32D2">
      <w:pPr>
        <w:pStyle w:val="2"/>
        <w:numPr>
          <w:ilvl w:val="1"/>
          <w:numId w:val="1"/>
        </w:numPr>
        <w:kinsoku w:val="0"/>
        <w:rPr>
          <w:rFonts w:ascii="Times New Roman" w:hAnsi="Times New Roman"/>
          <w:b/>
          <w:bCs w:val="0"/>
        </w:rPr>
      </w:pPr>
      <w:bookmarkStart w:id="0" w:name="_Toc421794871"/>
      <w:bookmarkStart w:id="1" w:name="_Toc422728953"/>
      <w:r w:rsidRPr="00990CE3">
        <w:rPr>
          <w:rFonts w:ascii="Times New Roman" w:hAnsi="Times New Roman"/>
          <w:b/>
          <w:bCs w:val="0"/>
        </w:rPr>
        <w:t>蕭銘彬藉由離岸風力發電</w:t>
      </w:r>
      <w:proofErr w:type="gramStart"/>
      <w:r w:rsidRPr="00990CE3">
        <w:rPr>
          <w:rFonts w:ascii="Times New Roman" w:hAnsi="Times New Roman"/>
          <w:b/>
          <w:bCs w:val="0"/>
        </w:rPr>
        <w:t>開發商急欲</w:t>
      </w:r>
      <w:proofErr w:type="gramEnd"/>
      <w:r w:rsidRPr="00990CE3">
        <w:rPr>
          <w:rFonts w:ascii="Times New Roman" w:hAnsi="Times New Roman"/>
          <w:b/>
          <w:bCs w:val="0"/>
        </w:rPr>
        <w:t>通過水下文化資產調查報告，</w:t>
      </w:r>
      <w:r w:rsidR="00D1344B" w:rsidRPr="00990CE3">
        <w:rPr>
          <w:rFonts w:ascii="Times New Roman" w:hAnsi="Times New Roman"/>
          <w:b/>
          <w:bCs w:val="0"/>
        </w:rPr>
        <w:t>暗示必須委</w:t>
      </w:r>
      <w:proofErr w:type="gramStart"/>
      <w:r w:rsidR="00D1344B" w:rsidRPr="00990CE3">
        <w:rPr>
          <w:rFonts w:ascii="Times New Roman" w:hAnsi="Times New Roman"/>
          <w:b/>
          <w:bCs w:val="0"/>
        </w:rPr>
        <w:t>請盟帝公</w:t>
      </w:r>
      <w:proofErr w:type="gramEnd"/>
      <w:r w:rsidR="00D1344B" w:rsidRPr="00990CE3">
        <w:rPr>
          <w:rFonts w:ascii="Times New Roman" w:hAnsi="Times New Roman"/>
          <w:b/>
          <w:bCs w:val="0"/>
        </w:rPr>
        <w:t>司撰擬調查報告，否則不易通過文資局審查或遭退件，蕭</w:t>
      </w:r>
      <w:r w:rsidRPr="00990CE3">
        <w:rPr>
          <w:rFonts w:ascii="Times New Roman" w:hAnsi="Times New Roman"/>
          <w:b/>
          <w:bCs w:val="0"/>
        </w:rPr>
        <w:t>透過</w:t>
      </w:r>
      <w:proofErr w:type="gramStart"/>
      <w:r w:rsidRPr="00990CE3">
        <w:rPr>
          <w:rFonts w:ascii="Times New Roman" w:hAnsi="Times New Roman"/>
          <w:b/>
          <w:bCs w:val="0"/>
        </w:rPr>
        <w:t>介紹盟</w:t>
      </w:r>
      <w:proofErr w:type="gramEnd"/>
      <w:r w:rsidRPr="00990CE3">
        <w:rPr>
          <w:rFonts w:ascii="Times New Roman" w:hAnsi="Times New Roman"/>
          <w:b/>
          <w:bCs w:val="0"/>
        </w:rPr>
        <w:lastRenderedPageBreak/>
        <w:t>帝公司撰寫調查報告以獲取報酬，再從中謀得</w:t>
      </w:r>
      <w:r w:rsidRPr="00990CE3">
        <w:rPr>
          <w:rFonts w:ascii="Times New Roman" w:hAnsi="Times New Roman"/>
          <w:b/>
          <w:bCs w:val="0"/>
        </w:rPr>
        <w:t>10</w:t>
      </w:r>
      <w:r w:rsidRPr="00990CE3">
        <w:rPr>
          <w:rFonts w:ascii="Times New Roman" w:hAnsi="Times New Roman"/>
          <w:b/>
          <w:bCs w:val="0"/>
        </w:rPr>
        <w:t>風場共</w:t>
      </w:r>
      <w:r w:rsidRPr="00990CE3">
        <w:rPr>
          <w:rFonts w:ascii="Times New Roman" w:hAnsi="Times New Roman"/>
          <w:b/>
          <w:bCs w:val="0"/>
        </w:rPr>
        <w:t>172</w:t>
      </w:r>
      <w:r w:rsidRPr="00990CE3">
        <w:rPr>
          <w:rFonts w:ascii="Times New Roman" w:hAnsi="Times New Roman"/>
          <w:b/>
          <w:bCs w:val="0"/>
        </w:rPr>
        <w:t>萬元之賄賂</w:t>
      </w:r>
      <w:bookmarkEnd w:id="0"/>
      <w:bookmarkEnd w:id="1"/>
      <w:r w:rsidR="00D1344B" w:rsidRPr="00990CE3">
        <w:rPr>
          <w:rFonts w:ascii="Times New Roman" w:hAnsi="Times New Roman"/>
          <w:b/>
          <w:bCs w:val="0"/>
        </w:rPr>
        <w:t>，</w:t>
      </w:r>
      <w:proofErr w:type="gramStart"/>
      <w:r w:rsidR="00DF155F" w:rsidRPr="00990CE3">
        <w:rPr>
          <w:rFonts w:ascii="Times New Roman" w:hAnsi="Times New Roman"/>
          <w:b/>
          <w:bCs w:val="0"/>
        </w:rPr>
        <w:t>核其</w:t>
      </w:r>
      <w:proofErr w:type="gramEnd"/>
      <w:r w:rsidR="00DF155F" w:rsidRPr="00990CE3">
        <w:rPr>
          <w:rFonts w:ascii="Times New Roman" w:hAnsi="Times New Roman"/>
          <w:b/>
          <w:bCs w:val="0"/>
        </w:rPr>
        <w:t>違失行為，應予嚴懲，以正官箴</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有關</w:t>
      </w:r>
      <w:r w:rsidR="00D76DDA" w:rsidRPr="00990CE3">
        <w:rPr>
          <w:rFonts w:ascii="Times New Roman" w:hAnsi="Times New Roman"/>
        </w:rPr>
        <w:t>文化資產保存法</w:t>
      </w:r>
      <w:r w:rsidRPr="00990CE3">
        <w:rPr>
          <w:rFonts w:ascii="Times New Roman" w:hAnsi="Times New Roman"/>
        </w:rPr>
        <w:t>及其相關子法規定，離岸風力發電開發商針對水下文化資產進行初步調查及複查時，</w:t>
      </w:r>
      <w:proofErr w:type="gramStart"/>
      <w:r w:rsidRPr="00990CE3">
        <w:rPr>
          <w:rFonts w:ascii="Times New Roman" w:hAnsi="Times New Roman"/>
        </w:rPr>
        <w:t>均須事前</w:t>
      </w:r>
      <w:proofErr w:type="gramEnd"/>
      <w:r w:rsidRPr="00990CE3">
        <w:rPr>
          <w:rFonts w:ascii="Times New Roman" w:hAnsi="Times New Roman"/>
        </w:rPr>
        <w:t>提報調查計畫及報告送主管機關審核，惟因多數開發商於前開辦法自</w:t>
      </w:r>
      <w:r w:rsidRPr="00990CE3">
        <w:rPr>
          <w:rFonts w:ascii="Times New Roman" w:hAnsi="Times New Roman"/>
        </w:rPr>
        <w:t>105</w:t>
      </w:r>
      <w:r w:rsidRPr="00990CE3">
        <w:rPr>
          <w:rFonts w:ascii="Times New Roman" w:hAnsi="Times New Roman"/>
        </w:rPr>
        <w:t>年</w:t>
      </w:r>
      <w:r w:rsidRPr="00990CE3">
        <w:rPr>
          <w:rFonts w:ascii="Times New Roman" w:hAnsi="Times New Roman"/>
        </w:rPr>
        <w:t>12</w:t>
      </w:r>
      <w:r w:rsidRPr="00990CE3">
        <w:rPr>
          <w:rFonts w:ascii="Times New Roman" w:hAnsi="Times New Roman"/>
        </w:rPr>
        <w:t>月</w:t>
      </w:r>
      <w:r w:rsidRPr="00990CE3">
        <w:rPr>
          <w:rFonts w:ascii="Times New Roman" w:hAnsi="Times New Roman"/>
        </w:rPr>
        <w:t>9</w:t>
      </w:r>
      <w:r w:rsidRPr="00990CE3">
        <w:rPr>
          <w:rFonts w:ascii="Times New Roman" w:hAnsi="Times New Roman"/>
        </w:rPr>
        <w:t>日發布時已開始進行水下文化資產調查，</w:t>
      </w:r>
      <w:proofErr w:type="gramStart"/>
      <w:r w:rsidRPr="00990CE3">
        <w:rPr>
          <w:rFonts w:ascii="Times New Roman" w:hAnsi="Times New Roman"/>
        </w:rPr>
        <w:t>故文</w:t>
      </w:r>
      <w:proofErr w:type="gramEnd"/>
      <w:r w:rsidRPr="00990CE3">
        <w:rPr>
          <w:rFonts w:ascii="Times New Roman" w:hAnsi="Times New Roman"/>
        </w:rPr>
        <w:t>資局審議會決議，針對於修法前已開始進行水下文化資產調查之開發商，省略提報調查計畫之程序，由開發商將調查結果撰擬「水下文化資產調查報告」後</w:t>
      </w:r>
      <w:proofErr w:type="gramStart"/>
      <w:r w:rsidRPr="00990CE3">
        <w:rPr>
          <w:rFonts w:ascii="Times New Roman" w:hAnsi="Times New Roman"/>
        </w:rPr>
        <w:t>函報文</w:t>
      </w:r>
      <w:proofErr w:type="gramEnd"/>
      <w:r w:rsidRPr="00990CE3">
        <w:rPr>
          <w:rFonts w:ascii="Times New Roman" w:hAnsi="Times New Roman"/>
        </w:rPr>
        <w:t>資局，由該局</w:t>
      </w:r>
      <w:proofErr w:type="gramStart"/>
      <w:r w:rsidRPr="00990CE3">
        <w:rPr>
          <w:rFonts w:ascii="Times New Roman" w:hAnsi="Times New Roman"/>
        </w:rPr>
        <w:t>水下科收</w:t>
      </w:r>
      <w:proofErr w:type="gramEnd"/>
      <w:r w:rsidRPr="00990CE3">
        <w:rPr>
          <w:rFonts w:ascii="Times New Roman" w:hAnsi="Times New Roman"/>
        </w:rPr>
        <w:t>案簽請召開專案小組會議，會議審核通過後提報審議會審查。</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蕭銘彬於</w:t>
      </w:r>
      <w:r w:rsidRPr="00990CE3">
        <w:rPr>
          <w:rFonts w:ascii="Times New Roman" w:hAnsi="Times New Roman"/>
        </w:rPr>
        <w:t>105</w:t>
      </w:r>
      <w:r w:rsidRPr="00990CE3">
        <w:rPr>
          <w:rFonts w:ascii="Times New Roman" w:hAnsi="Times New Roman"/>
        </w:rPr>
        <w:t>年</w:t>
      </w:r>
      <w:r w:rsidRPr="00990CE3">
        <w:rPr>
          <w:rFonts w:ascii="Times New Roman" w:hAnsi="Times New Roman"/>
        </w:rPr>
        <w:t>11</w:t>
      </w:r>
      <w:r w:rsidRPr="00990CE3">
        <w:rPr>
          <w:rFonts w:ascii="Times New Roman" w:hAnsi="Times New Roman"/>
        </w:rPr>
        <w:t>月</w:t>
      </w:r>
      <w:r w:rsidRPr="00990CE3">
        <w:rPr>
          <w:rFonts w:ascii="Times New Roman" w:hAnsi="Times New Roman"/>
        </w:rPr>
        <w:t>15</w:t>
      </w:r>
      <w:r w:rsidRPr="00990CE3">
        <w:rPr>
          <w:rFonts w:ascii="Times New Roman" w:hAnsi="Times New Roman"/>
        </w:rPr>
        <w:t>日第</w:t>
      </w:r>
      <w:r w:rsidRPr="00990CE3">
        <w:rPr>
          <w:rFonts w:ascii="Times New Roman" w:hAnsi="Times New Roman"/>
        </w:rPr>
        <w:t>1</w:t>
      </w:r>
      <w:r w:rsidRPr="00990CE3">
        <w:rPr>
          <w:rFonts w:ascii="Times New Roman" w:hAnsi="Times New Roman"/>
        </w:rPr>
        <w:t>次專案小組會議前某日，主動邀約譚順倫</w:t>
      </w:r>
      <w:proofErr w:type="gramStart"/>
      <w:r w:rsidRPr="00990CE3">
        <w:rPr>
          <w:rFonts w:ascii="Times New Roman" w:hAnsi="Times New Roman"/>
        </w:rPr>
        <w:t>洽談盟帝</w:t>
      </w:r>
      <w:proofErr w:type="gramEnd"/>
      <w:r w:rsidRPr="00990CE3">
        <w:rPr>
          <w:rFonts w:ascii="Times New Roman" w:hAnsi="Times New Roman"/>
        </w:rPr>
        <w:t>公司撰擬調查報告一事，並提議得由其出面與各開發商接洽，同時向各開發商</w:t>
      </w:r>
      <w:r w:rsidRPr="00990CE3">
        <w:rPr>
          <w:rFonts w:ascii="Times New Roman" w:hAnsi="Times New Roman"/>
          <w:b/>
        </w:rPr>
        <w:t>施壓</w:t>
      </w:r>
      <w:r w:rsidRPr="00990CE3">
        <w:rPr>
          <w:rFonts w:ascii="Times New Roman" w:hAnsi="Times New Roman"/>
        </w:rPr>
        <w:t>或</w:t>
      </w:r>
      <w:r w:rsidRPr="00990CE3">
        <w:rPr>
          <w:rFonts w:ascii="Times New Roman" w:hAnsi="Times New Roman"/>
          <w:b/>
        </w:rPr>
        <w:t>推薦</w:t>
      </w:r>
      <w:r w:rsidRPr="00990CE3">
        <w:rPr>
          <w:rFonts w:ascii="Times New Roman" w:hAnsi="Times New Roman"/>
        </w:rPr>
        <w:t>調查報告得委</w:t>
      </w:r>
      <w:proofErr w:type="gramStart"/>
      <w:r w:rsidRPr="00990CE3">
        <w:rPr>
          <w:rFonts w:ascii="Times New Roman" w:hAnsi="Times New Roman"/>
        </w:rPr>
        <w:t>由盟</w:t>
      </w:r>
      <w:proofErr w:type="gramEnd"/>
      <w:r w:rsidRPr="00990CE3">
        <w:rPr>
          <w:rFonts w:ascii="Times New Roman" w:hAnsi="Times New Roman"/>
        </w:rPr>
        <w:t>帝公司撰擬，</w:t>
      </w:r>
      <w:proofErr w:type="gramStart"/>
      <w:r w:rsidRPr="00990CE3">
        <w:rPr>
          <w:rFonts w:ascii="Times New Roman" w:hAnsi="Times New Roman"/>
        </w:rPr>
        <w:t>倘若盟</w:t>
      </w:r>
      <w:proofErr w:type="gramEnd"/>
      <w:r w:rsidRPr="00990CE3">
        <w:rPr>
          <w:rFonts w:ascii="Times New Roman" w:hAnsi="Times New Roman"/>
        </w:rPr>
        <w:t>帝公司願意交付賄賂，其將提供參考資料及協助校對調查報告之內容，並向各開發商</w:t>
      </w:r>
      <w:r w:rsidRPr="00990CE3">
        <w:rPr>
          <w:rFonts w:ascii="Times New Roman" w:hAnsi="Times New Roman"/>
          <w:b/>
        </w:rPr>
        <w:t>暗示</w:t>
      </w:r>
      <w:r w:rsidRPr="00990CE3">
        <w:rPr>
          <w:rFonts w:ascii="Times New Roman" w:hAnsi="Times New Roman"/>
        </w:rPr>
        <w:t>必須委</w:t>
      </w:r>
      <w:proofErr w:type="gramStart"/>
      <w:r w:rsidRPr="00990CE3">
        <w:rPr>
          <w:rFonts w:ascii="Times New Roman" w:hAnsi="Times New Roman"/>
        </w:rPr>
        <w:t>請盟帝公</w:t>
      </w:r>
      <w:proofErr w:type="gramEnd"/>
      <w:r w:rsidRPr="00990CE3">
        <w:rPr>
          <w:rFonts w:ascii="Times New Roman" w:hAnsi="Times New Roman"/>
        </w:rPr>
        <w:t>司撰擬調查報告，</w:t>
      </w:r>
      <w:r w:rsidRPr="00990CE3">
        <w:rPr>
          <w:rFonts w:ascii="Times New Roman" w:hAnsi="Times New Roman"/>
          <w:b/>
        </w:rPr>
        <w:t>否則不易通過審查或遭退件</w:t>
      </w:r>
      <w:r w:rsidRPr="00990CE3">
        <w:rPr>
          <w:rFonts w:ascii="Times New Roman" w:hAnsi="Times New Roman"/>
        </w:rPr>
        <w:t>，</w:t>
      </w:r>
      <w:proofErr w:type="gramStart"/>
      <w:r w:rsidRPr="00990CE3">
        <w:rPr>
          <w:rFonts w:ascii="Times New Roman" w:hAnsi="Times New Roman"/>
        </w:rPr>
        <w:t>待盟</w:t>
      </w:r>
      <w:proofErr w:type="gramEnd"/>
      <w:r w:rsidRPr="00990CE3">
        <w:rPr>
          <w:rFonts w:ascii="Times New Roman" w:hAnsi="Times New Roman"/>
        </w:rPr>
        <w:t>帝公司順利收取製作調查報告之報酬後，再將各開發商所支付報酬之</w:t>
      </w:r>
      <w:proofErr w:type="gramStart"/>
      <w:r w:rsidRPr="00990CE3">
        <w:rPr>
          <w:rFonts w:ascii="Times New Roman" w:hAnsi="Times New Roman"/>
        </w:rPr>
        <w:t>3</w:t>
      </w:r>
      <w:proofErr w:type="gramEnd"/>
      <w:r w:rsidRPr="00990CE3">
        <w:rPr>
          <w:rFonts w:ascii="Times New Roman" w:hAnsi="Times New Roman"/>
        </w:rPr>
        <w:t>成作為賄賂交付蕭銘彬，蕭銘彬即允諾協助順利通過專案小組委員之審查，以此作為收受賄賂之對價等情，而譚順倫聞訊後，雖認為撰擬調查報告</w:t>
      </w:r>
      <w:proofErr w:type="gramStart"/>
      <w:r w:rsidRPr="00990CE3">
        <w:rPr>
          <w:rFonts w:ascii="Times New Roman" w:hAnsi="Times New Roman"/>
        </w:rPr>
        <w:t>非盟</w:t>
      </w:r>
      <w:proofErr w:type="gramEnd"/>
      <w:r w:rsidRPr="00990CE3">
        <w:rPr>
          <w:rFonts w:ascii="Times New Roman" w:hAnsi="Times New Roman"/>
        </w:rPr>
        <w:t>帝公司業務，但蕭銘彬既已承諾提供相關調查報告資料參考並協助審閱，仍有豐厚利潤可期，便基於對於公務員不違背職務之行為期約進而交付賄賂之犯意聯絡而應允之。</w:t>
      </w:r>
      <w:proofErr w:type="gramStart"/>
      <w:r w:rsidRPr="00990CE3">
        <w:rPr>
          <w:rFonts w:ascii="Times New Roman" w:hAnsi="Times New Roman"/>
        </w:rPr>
        <w:t>嗣</w:t>
      </w:r>
      <w:proofErr w:type="gramEnd"/>
      <w:r w:rsidRPr="00990CE3">
        <w:rPr>
          <w:rFonts w:ascii="Times New Roman" w:hAnsi="Times New Roman"/>
        </w:rPr>
        <w:t>蕭銘彬遂陸續向各開發商施壓或</w:t>
      </w:r>
      <w:proofErr w:type="gramStart"/>
      <w:r w:rsidRPr="00990CE3">
        <w:rPr>
          <w:rFonts w:ascii="Times New Roman" w:hAnsi="Times New Roman"/>
        </w:rPr>
        <w:t>推薦盟</w:t>
      </w:r>
      <w:proofErr w:type="gramEnd"/>
      <w:r w:rsidRPr="00990CE3">
        <w:rPr>
          <w:rFonts w:ascii="Times New Roman" w:hAnsi="Times New Roman"/>
        </w:rPr>
        <w:t>帝公司，藉此暗示需將調查報告委</w:t>
      </w:r>
      <w:proofErr w:type="gramStart"/>
      <w:r w:rsidRPr="00990CE3">
        <w:rPr>
          <w:rFonts w:ascii="Times New Roman" w:hAnsi="Times New Roman"/>
        </w:rPr>
        <w:t>由盟</w:t>
      </w:r>
      <w:proofErr w:type="gramEnd"/>
      <w:r w:rsidRPr="00990CE3">
        <w:rPr>
          <w:rFonts w:ascii="Times New Roman" w:hAnsi="Times New Roman"/>
        </w:rPr>
        <w:t>帝公司撰擬，</w:t>
      </w:r>
      <w:proofErr w:type="gramStart"/>
      <w:r w:rsidRPr="00990CE3">
        <w:rPr>
          <w:rFonts w:ascii="Times New Roman" w:hAnsi="Times New Roman"/>
        </w:rPr>
        <w:t>盟帝公</w:t>
      </w:r>
      <w:proofErr w:type="gramEnd"/>
      <w:r w:rsidRPr="00990CE3">
        <w:rPr>
          <w:rFonts w:ascii="Times New Roman" w:hAnsi="Times New Roman"/>
        </w:rPr>
        <w:t>司於</w:t>
      </w:r>
      <w:r w:rsidRPr="00990CE3">
        <w:rPr>
          <w:rFonts w:ascii="Times New Roman" w:hAnsi="Times New Roman"/>
        </w:rPr>
        <w:t>106</w:t>
      </w:r>
      <w:r w:rsidRPr="00990CE3">
        <w:rPr>
          <w:rFonts w:ascii="Times New Roman" w:hAnsi="Times New Roman"/>
        </w:rPr>
        <w:t>年間陸續向各開發商收取報酬共計約</w:t>
      </w:r>
      <w:r w:rsidRPr="00990CE3">
        <w:rPr>
          <w:rFonts w:ascii="Times New Roman" w:hAnsi="Times New Roman"/>
        </w:rPr>
        <w:t>890</w:t>
      </w:r>
      <w:r w:rsidRPr="00990CE3">
        <w:rPr>
          <w:rFonts w:ascii="Times New Roman" w:hAnsi="Times New Roman"/>
        </w:rPr>
        <w:t>萬餘元。</w:t>
      </w:r>
      <w:proofErr w:type="gramStart"/>
      <w:r w:rsidRPr="00990CE3">
        <w:rPr>
          <w:rFonts w:ascii="Times New Roman" w:hAnsi="Times New Roman"/>
        </w:rPr>
        <w:t>盟帝公司</w:t>
      </w:r>
      <w:proofErr w:type="gramEnd"/>
      <w:r w:rsidRPr="00990CE3">
        <w:rPr>
          <w:rFonts w:ascii="Times New Roman" w:hAnsi="Times New Roman"/>
        </w:rPr>
        <w:t>收受開發商報酬</w:t>
      </w:r>
      <w:proofErr w:type="gramStart"/>
      <w:r w:rsidRPr="00990CE3">
        <w:rPr>
          <w:rFonts w:ascii="Times New Roman" w:hAnsi="Times New Roman"/>
        </w:rPr>
        <w:t>彙整如</w:t>
      </w:r>
      <w:proofErr w:type="gramEnd"/>
      <w:r w:rsidRPr="00990CE3">
        <w:rPr>
          <w:rFonts w:ascii="Times New Roman" w:hAnsi="Times New Roman"/>
        </w:rPr>
        <w:t>表</w:t>
      </w:r>
      <w:r w:rsidR="00C04DA6" w:rsidRPr="00990CE3">
        <w:rPr>
          <w:rFonts w:ascii="Times New Roman" w:hAnsi="Times New Roman"/>
        </w:rPr>
        <w:t>A</w:t>
      </w:r>
      <w:r w:rsidRPr="00990CE3">
        <w:rPr>
          <w:rFonts w:ascii="Times New Roman" w:hAnsi="Times New Roman"/>
        </w:rPr>
        <w:lastRenderedPageBreak/>
        <w:t>。</w:t>
      </w:r>
    </w:p>
    <w:p w:rsidR="00DE7E5D" w:rsidRPr="00990CE3" w:rsidRDefault="00C04DA6" w:rsidP="001E32D2">
      <w:pPr>
        <w:pStyle w:val="0"/>
        <w:kinsoku w:val="0"/>
        <w:spacing w:beforeLines="50" w:before="228"/>
        <w:ind w:left="680"/>
        <w:jc w:val="center"/>
        <w:rPr>
          <w:rFonts w:ascii="Times New Roman"/>
          <w:sz w:val="28"/>
        </w:rPr>
      </w:pPr>
      <w:r w:rsidRPr="00990CE3">
        <w:rPr>
          <w:rFonts w:ascii="Times New Roman"/>
          <w:sz w:val="28"/>
        </w:rPr>
        <w:t>表</w:t>
      </w:r>
      <w:r w:rsidRPr="00990CE3">
        <w:rPr>
          <w:rFonts w:ascii="Times New Roman"/>
          <w:sz w:val="28"/>
        </w:rPr>
        <w:t>A</w:t>
      </w:r>
      <w:r w:rsidRPr="00990CE3">
        <w:rPr>
          <w:rFonts w:ascii="Times New Roman"/>
          <w:sz w:val="28"/>
        </w:rPr>
        <w:t>、</w:t>
      </w:r>
      <w:proofErr w:type="gramStart"/>
      <w:r w:rsidR="00DE7E5D" w:rsidRPr="00990CE3">
        <w:rPr>
          <w:rFonts w:ascii="Times New Roman"/>
          <w:sz w:val="28"/>
        </w:rPr>
        <w:t>盟帝公司</w:t>
      </w:r>
      <w:proofErr w:type="gramEnd"/>
      <w:r w:rsidR="00DE7E5D" w:rsidRPr="00990CE3">
        <w:rPr>
          <w:rFonts w:ascii="Times New Roman"/>
          <w:sz w:val="28"/>
        </w:rPr>
        <w:t>收</w:t>
      </w:r>
      <w:proofErr w:type="gramStart"/>
      <w:r w:rsidR="00DE7E5D" w:rsidRPr="00990CE3">
        <w:rPr>
          <w:rFonts w:ascii="Times New Roman"/>
          <w:sz w:val="28"/>
        </w:rPr>
        <w:t>受各風</w:t>
      </w:r>
      <w:proofErr w:type="gramEnd"/>
      <w:r w:rsidR="00DE7E5D" w:rsidRPr="00990CE3">
        <w:rPr>
          <w:rFonts w:ascii="Times New Roman"/>
          <w:sz w:val="28"/>
        </w:rPr>
        <w:t>場報酬一覽表</w:t>
      </w:r>
    </w:p>
    <w:tbl>
      <w:tblPr>
        <w:tblStyle w:val="af6"/>
        <w:tblW w:w="0" w:type="auto"/>
        <w:tblInd w:w="1696" w:type="dxa"/>
        <w:tblCellMar>
          <w:left w:w="0" w:type="dxa"/>
          <w:right w:w="57" w:type="dxa"/>
        </w:tblCellMar>
        <w:tblLook w:val="04A0" w:firstRow="1" w:lastRow="0" w:firstColumn="1" w:lastColumn="0" w:noHBand="0" w:noVBand="1"/>
      </w:tblPr>
      <w:tblGrid>
        <w:gridCol w:w="851"/>
        <w:gridCol w:w="1701"/>
        <w:gridCol w:w="1559"/>
        <w:gridCol w:w="1331"/>
        <w:gridCol w:w="1696"/>
      </w:tblGrid>
      <w:tr w:rsidR="00DE7E5D" w:rsidRPr="00990CE3" w:rsidTr="00F46D03">
        <w:trPr>
          <w:trHeight w:val="567"/>
          <w:tblHeader/>
        </w:trPr>
        <w:tc>
          <w:tcPr>
            <w:tcW w:w="851"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項次</w:t>
            </w:r>
          </w:p>
        </w:tc>
        <w:tc>
          <w:tcPr>
            <w:tcW w:w="1701"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風場</w:t>
            </w:r>
          </w:p>
        </w:tc>
        <w:tc>
          <w:tcPr>
            <w:tcW w:w="1559"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報價</w:t>
            </w:r>
          </w:p>
        </w:tc>
        <w:tc>
          <w:tcPr>
            <w:tcW w:w="1331"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稅金</w:t>
            </w:r>
          </w:p>
        </w:tc>
        <w:tc>
          <w:tcPr>
            <w:tcW w:w="1696"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總價</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proofErr w:type="gramStart"/>
            <w:r w:rsidRPr="00990CE3">
              <w:rPr>
                <w:rFonts w:ascii="Times New Roman"/>
                <w:szCs w:val="32"/>
              </w:rPr>
              <w:t>彰芳</w:t>
            </w:r>
            <w:proofErr w:type="gramEnd"/>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西島</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proofErr w:type="gramStart"/>
            <w:r w:rsidRPr="00990CE3">
              <w:rPr>
                <w:rFonts w:ascii="Times New Roman"/>
                <w:szCs w:val="32"/>
              </w:rPr>
              <w:t>福芳</w:t>
            </w:r>
            <w:proofErr w:type="gramEnd"/>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福海二期</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proofErr w:type="gramStart"/>
            <w:r w:rsidRPr="00990CE3">
              <w:rPr>
                <w:rFonts w:ascii="Times New Roman"/>
                <w:szCs w:val="32"/>
              </w:rPr>
              <w:t>海能</w:t>
            </w:r>
            <w:proofErr w:type="gramEnd"/>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902,500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47,500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950,000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海龍二號</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海龍三號</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海峽</w:t>
            </w:r>
            <w:r w:rsidRPr="00990CE3">
              <w:rPr>
                <w:rFonts w:ascii="Times New Roman"/>
                <w:szCs w:val="32"/>
              </w:rPr>
              <w:t>27</w:t>
            </w:r>
            <w:r w:rsidRPr="00990CE3">
              <w:rPr>
                <w:rFonts w:ascii="Times New Roman"/>
                <w:szCs w:val="32"/>
              </w:rPr>
              <w:t>號</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25,000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525,000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海峽</w:t>
            </w:r>
            <w:r w:rsidRPr="00990CE3">
              <w:rPr>
                <w:rFonts w:ascii="Times New Roman"/>
                <w:szCs w:val="32"/>
              </w:rPr>
              <w:t>28</w:t>
            </w:r>
            <w:r w:rsidRPr="00990CE3">
              <w:rPr>
                <w:rFonts w:ascii="Times New Roman"/>
                <w:szCs w:val="32"/>
              </w:rPr>
              <w:t>號</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25,000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525,000</w:t>
            </w:r>
          </w:p>
        </w:tc>
      </w:tr>
      <w:tr w:rsidR="00DE7E5D" w:rsidRPr="00990CE3" w:rsidTr="00F46D03">
        <w:trPr>
          <w:trHeight w:val="567"/>
        </w:trPr>
        <w:tc>
          <w:tcPr>
            <w:tcW w:w="851" w:type="dxa"/>
            <w:vAlign w:val="center"/>
          </w:tcPr>
          <w:p w:rsidR="00DE7E5D" w:rsidRPr="00990CE3" w:rsidRDefault="00DE7E5D" w:rsidP="001E32D2">
            <w:pPr>
              <w:pStyle w:val="10"/>
              <w:numPr>
                <w:ilvl w:val="0"/>
                <w:numId w:val="13"/>
              </w:numPr>
              <w:kinsoku w:val="0"/>
              <w:spacing w:line="0" w:lineRule="atLeast"/>
              <w:ind w:leftChars="0" w:firstLineChars="0"/>
              <w:jc w:val="center"/>
              <w:rPr>
                <w:rFonts w:ascii="Times New Roman"/>
                <w:szCs w:val="32"/>
              </w:rPr>
            </w:pPr>
          </w:p>
        </w:tc>
        <w:tc>
          <w:tcPr>
            <w:tcW w:w="1701" w:type="dxa"/>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竹風</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1,000,000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50,000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color w:val="000000"/>
                <w:szCs w:val="32"/>
              </w:rPr>
              <w:t>1,050,000</w:t>
            </w:r>
          </w:p>
        </w:tc>
      </w:tr>
      <w:tr w:rsidR="00DE7E5D" w:rsidRPr="00990CE3" w:rsidTr="00F46D03">
        <w:trPr>
          <w:trHeight w:val="567"/>
        </w:trPr>
        <w:tc>
          <w:tcPr>
            <w:tcW w:w="2552" w:type="dxa"/>
            <w:gridSpan w:val="2"/>
            <w:vAlign w:val="center"/>
          </w:tcPr>
          <w:p w:rsidR="00DE7E5D" w:rsidRPr="00990CE3" w:rsidRDefault="00DE7E5D" w:rsidP="001E32D2">
            <w:pPr>
              <w:pStyle w:val="10"/>
              <w:kinsoku w:val="0"/>
              <w:spacing w:line="0" w:lineRule="atLeast"/>
              <w:ind w:leftChars="0" w:left="0" w:firstLineChars="0" w:firstLine="0"/>
              <w:jc w:val="center"/>
              <w:rPr>
                <w:rFonts w:ascii="Times New Roman"/>
                <w:szCs w:val="32"/>
              </w:rPr>
            </w:pPr>
            <w:r w:rsidRPr="00990CE3">
              <w:rPr>
                <w:rFonts w:ascii="Times New Roman"/>
                <w:szCs w:val="32"/>
              </w:rPr>
              <w:t>總計</w:t>
            </w:r>
          </w:p>
        </w:tc>
        <w:tc>
          <w:tcPr>
            <w:tcW w:w="1559" w:type="dxa"/>
            <w:vAlign w:val="center"/>
          </w:tcPr>
          <w:p w:rsidR="00DE7E5D" w:rsidRPr="00990CE3" w:rsidRDefault="00DE7E5D" w:rsidP="001E32D2">
            <w:pPr>
              <w:pStyle w:val="10"/>
              <w:kinsoku w:val="0"/>
              <w:spacing w:line="0" w:lineRule="atLeast"/>
              <w:ind w:leftChars="0" w:left="0" w:firstLineChars="0" w:firstLine="0"/>
              <w:jc w:val="right"/>
              <w:rPr>
                <w:rFonts w:ascii="Times New Roman"/>
                <w:b/>
                <w:szCs w:val="32"/>
              </w:rPr>
            </w:pPr>
            <w:r w:rsidRPr="00990CE3">
              <w:rPr>
                <w:rFonts w:ascii="Times New Roman"/>
                <w:b/>
                <w:szCs w:val="32"/>
              </w:rPr>
              <w:t>8,902,500</w:t>
            </w:r>
          </w:p>
        </w:tc>
        <w:tc>
          <w:tcPr>
            <w:tcW w:w="1331"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szCs w:val="32"/>
              </w:rPr>
              <w:t>447,500</w:t>
            </w:r>
          </w:p>
        </w:tc>
        <w:tc>
          <w:tcPr>
            <w:tcW w:w="1696" w:type="dxa"/>
            <w:vAlign w:val="center"/>
          </w:tcPr>
          <w:p w:rsidR="00DE7E5D" w:rsidRPr="00990CE3" w:rsidRDefault="00DE7E5D" w:rsidP="001E32D2">
            <w:pPr>
              <w:pStyle w:val="10"/>
              <w:kinsoku w:val="0"/>
              <w:spacing w:line="0" w:lineRule="atLeast"/>
              <w:ind w:leftChars="0" w:left="0" w:firstLineChars="0" w:firstLine="0"/>
              <w:jc w:val="right"/>
              <w:rPr>
                <w:rFonts w:ascii="Times New Roman"/>
                <w:szCs w:val="32"/>
              </w:rPr>
            </w:pPr>
            <w:r w:rsidRPr="00990CE3">
              <w:rPr>
                <w:rFonts w:ascii="Times New Roman"/>
                <w:szCs w:val="32"/>
              </w:rPr>
              <w:t>9,350,000</w:t>
            </w:r>
          </w:p>
        </w:tc>
      </w:tr>
    </w:tbl>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譚順倫再依約先於</w:t>
      </w:r>
      <w:r w:rsidRPr="00990CE3">
        <w:rPr>
          <w:rFonts w:ascii="Times New Roman" w:hAnsi="Times New Roman"/>
          <w:b/>
          <w:bCs w:val="0"/>
        </w:rPr>
        <w:t>106</w:t>
      </w:r>
      <w:r w:rsidRPr="00990CE3">
        <w:rPr>
          <w:rFonts w:ascii="Times New Roman" w:hAnsi="Times New Roman"/>
          <w:b/>
          <w:bCs w:val="0"/>
        </w:rPr>
        <w:t>年</w:t>
      </w:r>
      <w:r w:rsidRPr="00990CE3">
        <w:rPr>
          <w:rFonts w:ascii="Times New Roman" w:hAnsi="Times New Roman"/>
          <w:b/>
          <w:bCs w:val="0"/>
        </w:rPr>
        <w:t>1</w:t>
      </w:r>
      <w:r w:rsidRPr="00990CE3">
        <w:rPr>
          <w:rFonts w:ascii="Times New Roman" w:hAnsi="Times New Roman"/>
          <w:b/>
          <w:bCs w:val="0"/>
        </w:rPr>
        <w:t>月</w:t>
      </w:r>
      <w:r w:rsidRPr="00990CE3">
        <w:rPr>
          <w:rFonts w:ascii="Times New Roman" w:hAnsi="Times New Roman"/>
          <w:b/>
          <w:bCs w:val="0"/>
        </w:rPr>
        <w:t>23</w:t>
      </w:r>
      <w:r w:rsidRPr="00990CE3">
        <w:rPr>
          <w:rFonts w:ascii="Times New Roman" w:hAnsi="Times New Roman"/>
          <w:b/>
          <w:bCs w:val="0"/>
        </w:rPr>
        <w:t>日</w:t>
      </w:r>
      <w:r w:rsidRPr="00990CE3">
        <w:rPr>
          <w:rFonts w:ascii="Times New Roman" w:hAnsi="Times New Roman"/>
        </w:rPr>
        <w:t>，在文資局位於臺北市中正區南海路</w:t>
      </w:r>
      <w:r w:rsidRPr="00990CE3">
        <w:rPr>
          <w:rFonts w:ascii="Times New Roman" w:hAnsi="Times New Roman"/>
        </w:rPr>
        <w:t>20</w:t>
      </w:r>
      <w:r w:rsidRPr="00990CE3">
        <w:rPr>
          <w:rFonts w:ascii="Times New Roman" w:hAnsi="Times New Roman"/>
        </w:rPr>
        <w:t>號</w:t>
      </w:r>
      <w:r w:rsidRPr="00990CE3">
        <w:rPr>
          <w:rFonts w:ascii="Times New Roman" w:hAnsi="Times New Roman"/>
        </w:rPr>
        <w:t>9</w:t>
      </w:r>
      <w:r w:rsidRPr="00990CE3">
        <w:rPr>
          <w:rFonts w:ascii="Times New Roman" w:hAnsi="Times New Roman"/>
        </w:rPr>
        <w:t>樓之南海</w:t>
      </w:r>
      <w:proofErr w:type="gramStart"/>
      <w:r w:rsidRPr="00990CE3">
        <w:rPr>
          <w:rFonts w:ascii="Times New Roman" w:hAnsi="Times New Roman"/>
        </w:rPr>
        <w:t>工作坊同大樓</w:t>
      </w:r>
      <w:proofErr w:type="gramEnd"/>
      <w:r w:rsidRPr="00990CE3">
        <w:rPr>
          <w:rFonts w:ascii="Times New Roman" w:hAnsi="Times New Roman"/>
        </w:rPr>
        <w:t>1</w:t>
      </w:r>
      <w:r w:rsidRPr="00990CE3">
        <w:rPr>
          <w:rFonts w:ascii="Times New Roman" w:hAnsi="Times New Roman"/>
        </w:rPr>
        <w:t>樓之星巴克廁所內，將</w:t>
      </w:r>
      <w:r w:rsidRPr="00990CE3">
        <w:rPr>
          <w:rFonts w:ascii="Times New Roman" w:hAnsi="Times New Roman"/>
          <w:b/>
          <w:bCs w:val="0"/>
        </w:rPr>
        <w:t>現金</w:t>
      </w:r>
      <w:r w:rsidRPr="00990CE3">
        <w:rPr>
          <w:rFonts w:ascii="Times New Roman" w:hAnsi="Times New Roman"/>
          <w:b/>
          <w:bCs w:val="0"/>
        </w:rPr>
        <w:t>110</w:t>
      </w:r>
      <w:r w:rsidRPr="00990CE3">
        <w:rPr>
          <w:rFonts w:ascii="Times New Roman" w:hAnsi="Times New Roman"/>
          <w:b/>
          <w:bCs w:val="0"/>
        </w:rPr>
        <w:t>萬元交付蕭銘彬收受</w:t>
      </w:r>
      <w:r w:rsidRPr="00990CE3">
        <w:rPr>
          <w:rFonts w:ascii="Times New Roman" w:hAnsi="Times New Roman"/>
        </w:rPr>
        <w:t>，至</w:t>
      </w:r>
      <w:r w:rsidRPr="00990CE3">
        <w:rPr>
          <w:rFonts w:ascii="Times New Roman" w:hAnsi="Times New Roman"/>
        </w:rPr>
        <w:t>106</w:t>
      </w:r>
      <w:r w:rsidRPr="00990CE3">
        <w:rPr>
          <w:rFonts w:ascii="Times New Roman" w:hAnsi="Times New Roman"/>
        </w:rPr>
        <w:t>年</w:t>
      </w:r>
      <w:r w:rsidRPr="00990CE3">
        <w:rPr>
          <w:rFonts w:ascii="Times New Roman" w:hAnsi="Times New Roman"/>
        </w:rPr>
        <w:t>3</w:t>
      </w:r>
      <w:r w:rsidRPr="00990CE3">
        <w:rPr>
          <w:rFonts w:ascii="Times New Roman" w:hAnsi="Times New Roman"/>
        </w:rPr>
        <w:t>月間某日，譚順倫因成本考量而與蕭銘彬改以每案調查報告報酬之</w:t>
      </w:r>
      <w:r w:rsidRPr="00990CE3">
        <w:rPr>
          <w:rFonts w:ascii="Times New Roman" w:hAnsi="Times New Roman"/>
        </w:rPr>
        <w:t>18</w:t>
      </w:r>
      <w:r w:rsidRPr="00990CE3">
        <w:rPr>
          <w:rFonts w:ascii="Times New Roman" w:hAnsi="Times New Roman"/>
        </w:rPr>
        <w:t>％或</w:t>
      </w:r>
      <w:r w:rsidRPr="00990CE3">
        <w:rPr>
          <w:rFonts w:ascii="Times New Roman" w:hAnsi="Times New Roman"/>
        </w:rPr>
        <w:t>19</w:t>
      </w:r>
      <w:r w:rsidRPr="00990CE3">
        <w:rPr>
          <w:rFonts w:ascii="Times New Roman" w:hAnsi="Times New Roman"/>
        </w:rPr>
        <w:t>％約</w:t>
      </w:r>
      <w:r w:rsidRPr="00990CE3">
        <w:rPr>
          <w:rFonts w:ascii="Times New Roman" w:hAnsi="Times New Roman"/>
        </w:rPr>
        <w:t>19</w:t>
      </w:r>
      <w:r w:rsidRPr="00990CE3">
        <w:rPr>
          <w:rFonts w:ascii="Times New Roman" w:hAnsi="Times New Roman"/>
        </w:rPr>
        <w:t>萬</w:t>
      </w:r>
      <w:r w:rsidRPr="00990CE3">
        <w:rPr>
          <w:rFonts w:ascii="Times New Roman" w:hAnsi="Times New Roman"/>
        </w:rPr>
        <w:t>1,000</w:t>
      </w:r>
      <w:r w:rsidRPr="00990CE3">
        <w:rPr>
          <w:rFonts w:ascii="Times New Roman" w:hAnsi="Times New Roman"/>
        </w:rPr>
        <w:t>元計算賄賂，並協議總價為</w:t>
      </w:r>
      <w:r w:rsidRPr="00990CE3">
        <w:rPr>
          <w:rFonts w:ascii="Times New Roman" w:hAnsi="Times New Roman"/>
        </w:rPr>
        <w:t>172</w:t>
      </w:r>
      <w:r w:rsidRPr="00990CE3">
        <w:rPr>
          <w:rFonts w:ascii="Times New Roman" w:hAnsi="Times New Roman"/>
        </w:rPr>
        <w:t>萬元（蕭銘彬認為</w:t>
      </w:r>
      <w:r w:rsidRPr="00990CE3">
        <w:rPr>
          <w:rFonts w:ascii="Times New Roman" w:hAnsi="Times New Roman"/>
        </w:rPr>
        <w:t>10</w:t>
      </w:r>
      <w:r w:rsidRPr="00990CE3">
        <w:rPr>
          <w:rFonts w:ascii="Times New Roman" w:hAnsi="Times New Roman"/>
        </w:rPr>
        <w:t>案、譚順倫認為</w:t>
      </w:r>
      <w:r w:rsidRPr="00990CE3">
        <w:rPr>
          <w:rFonts w:ascii="Times New Roman" w:hAnsi="Times New Roman"/>
        </w:rPr>
        <w:t>8</w:t>
      </w:r>
      <w:r w:rsidRPr="00990CE3">
        <w:rPr>
          <w:rFonts w:ascii="Times New Roman" w:hAnsi="Times New Roman"/>
        </w:rPr>
        <w:t>案，最後折衷</w:t>
      </w:r>
      <w:r w:rsidRPr="00990CE3">
        <w:rPr>
          <w:rFonts w:ascii="Times New Roman" w:hAnsi="Times New Roman"/>
        </w:rPr>
        <w:t>9</w:t>
      </w:r>
      <w:r w:rsidRPr="00990CE3">
        <w:rPr>
          <w:rFonts w:ascii="Times New Roman" w:hAnsi="Times New Roman"/>
        </w:rPr>
        <w:t>案），其後譚順倫即於</w:t>
      </w:r>
      <w:r w:rsidRPr="00990CE3">
        <w:rPr>
          <w:rFonts w:ascii="Times New Roman" w:hAnsi="Times New Roman"/>
          <w:b/>
          <w:bCs w:val="0"/>
        </w:rPr>
        <w:t>106</w:t>
      </w:r>
      <w:r w:rsidRPr="00990CE3">
        <w:rPr>
          <w:rFonts w:ascii="Times New Roman" w:hAnsi="Times New Roman"/>
          <w:b/>
          <w:bCs w:val="0"/>
        </w:rPr>
        <w:t>年</w:t>
      </w:r>
      <w:r w:rsidRPr="00990CE3">
        <w:rPr>
          <w:rFonts w:ascii="Times New Roman" w:hAnsi="Times New Roman"/>
          <w:b/>
          <w:bCs w:val="0"/>
        </w:rPr>
        <w:t>5</w:t>
      </w:r>
      <w:r w:rsidRPr="00990CE3">
        <w:rPr>
          <w:rFonts w:ascii="Times New Roman" w:hAnsi="Times New Roman"/>
          <w:b/>
          <w:bCs w:val="0"/>
        </w:rPr>
        <w:t>、</w:t>
      </w:r>
      <w:r w:rsidRPr="00990CE3">
        <w:rPr>
          <w:rFonts w:ascii="Times New Roman" w:hAnsi="Times New Roman"/>
          <w:b/>
          <w:bCs w:val="0"/>
        </w:rPr>
        <w:t>6</w:t>
      </w:r>
      <w:r w:rsidRPr="00990CE3">
        <w:rPr>
          <w:rFonts w:ascii="Times New Roman" w:hAnsi="Times New Roman"/>
          <w:b/>
          <w:bCs w:val="0"/>
        </w:rPr>
        <w:t>月間某日</w:t>
      </w:r>
      <w:r w:rsidRPr="00990CE3">
        <w:rPr>
          <w:rFonts w:ascii="Times New Roman" w:hAnsi="Times New Roman"/>
        </w:rPr>
        <w:t>，與蕭銘彬相約在臺北市中正紀念堂捷運站</w:t>
      </w:r>
      <w:r w:rsidRPr="00990CE3">
        <w:rPr>
          <w:rFonts w:ascii="Times New Roman" w:hAnsi="Times New Roman"/>
        </w:rPr>
        <w:t>3</w:t>
      </w:r>
      <w:r w:rsidRPr="00990CE3">
        <w:rPr>
          <w:rFonts w:ascii="Times New Roman" w:hAnsi="Times New Roman"/>
        </w:rPr>
        <w:t>號出口之廁所內，並將</w:t>
      </w:r>
      <w:r w:rsidRPr="00990CE3">
        <w:rPr>
          <w:rFonts w:ascii="Times New Roman" w:hAnsi="Times New Roman"/>
          <w:b/>
          <w:bCs w:val="0"/>
        </w:rPr>
        <w:t>餘款</w:t>
      </w:r>
      <w:r w:rsidRPr="00990CE3">
        <w:rPr>
          <w:rFonts w:ascii="Times New Roman" w:hAnsi="Times New Roman"/>
          <w:b/>
          <w:bCs w:val="0"/>
        </w:rPr>
        <w:t>62</w:t>
      </w:r>
      <w:r w:rsidRPr="00990CE3">
        <w:rPr>
          <w:rFonts w:ascii="Times New Roman" w:hAnsi="Times New Roman"/>
          <w:b/>
          <w:bCs w:val="0"/>
        </w:rPr>
        <w:t>萬元（</w:t>
      </w:r>
      <w:r w:rsidRPr="00990CE3">
        <w:rPr>
          <w:rFonts w:ascii="Times New Roman" w:hAnsi="Times New Roman"/>
          <w:b/>
          <w:bCs w:val="0"/>
        </w:rPr>
        <w:t>172-110</w:t>
      </w:r>
      <w:r w:rsidRPr="00990CE3">
        <w:rPr>
          <w:rFonts w:ascii="Times New Roman" w:hAnsi="Times New Roman"/>
          <w:b/>
          <w:bCs w:val="0"/>
        </w:rPr>
        <w:t>）交付蕭銘彬收受</w:t>
      </w:r>
      <w:r w:rsidRPr="00990CE3">
        <w:rPr>
          <w:rFonts w:ascii="Times New Roman" w:hAnsi="Times New Roman"/>
        </w:rPr>
        <w:t>，至此蕭銘彬共向譚順倫</w:t>
      </w:r>
      <w:r w:rsidRPr="00990CE3">
        <w:rPr>
          <w:rFonts w:ascii="Times New Roman" w:hAnsi="Times New Roman"/>
          <w:b/>
          <w:bCs w:val="0"/>
        </w:rPr>
        <w:t>收受</w:t>
      </w:r>
      <w:r w:rsidRPr="00990CE3">
        <w:rPr>
          <w:rFonts w:ascii="Times New Roman" w:hAnsi="Times New Roman"/>
          <w:b/>
          <w:bCs w:val="0"/>
        </w:rPr>
        <w:t>172</w:t>
      </w:r>
      <w:r w:rsidRPr="00990CE3">
        <w:rPr>
          <w:rFonts w:ascii="Times New Roman" w:hAnsi="Times New Roman"/>
          <w:b/>
          <w:bCs w:val="0"/>
        </w:rPr>
        <w:t>萬元之賄賂</w:t>
      </w:r>
      <w:r w:rsidRPr="00990CE3">
        <w:rPr>
          <w:rFonts w:ascii="Times New Roman" w:hAnsi="Times New Roman"/>
        </w:rPr>
        <w:t>，作為</w:t>
      </w:r>
      <w:proofErr w:type="gramStart"/>
      <w:r w:rsidRPr="00990CE3">
        <w:rPr>
          <w:rFonts w:ascii="Times New Roman" w:hAnsi="Times New Roman"/>
        </w:rPr>
        <w:t>協助盟</w:t>
      </w:r>
      <w:proofErr w:type="gramEnd"/>
      <w:r w:rsidRPr="00990CE3">
        <w:rPr>
          <w:rFonts w:ascii="Times New Roman" w:hAnsi="Times New Roman"/>
        </w:rPr>
        <w:t>帝公司所撰擬調查報告通過審查之對價。本院於</w:t>
      </w:r>
      <w:r w:rsidRPr="00990CE3">
        <w:rPr>
          <w:rFonts w:ascii="Times New Roman" w:hAnsi="Times New Roman"/>
        </w:rPr>
        <w:t>111</w:t>
      </w:r>
      <w:r w:rsidRPr="00990CE3">
        <w:rPr>
          <w:rFonts w:ascii="Times New Roman" w:hAnsi="Times New Roman"/>
        </w:rPr>
        <w:t>年</w:t>
      </w:r>
      <w:r w:rsidRPr="00990CE3">
        <w:rPr>
          <w:rFonts w:ascii="Times New Roman" w:hAnsi="Times New Roman"/>
        </w:rPr>
        <w:t>4</w:t>
      </w:r>
      <w:r w:rsidRPr="00990CE3">
        <w:rPr>
          <w:rFonts w:ascii="Times New Roman" w:hAnsi="Times New Roman"/>
        </w:rPr>
        <w:t>月</w:t>
      </w:r>
      <w:r w:rsidRPr="00990CE3">
        <w:rPr>
          <w:rFonts w:ascii="Times New Roman" w:hAnsi="Times New Roman"/>
        </w:rPr>
        <w:t>26</w:t>
      </w:r>
      <w:r w:rsidRPr="00990CE3">
        <w:rPr>
          <w:rFonts w:ascii="Times New Roman" w:hAnsi="Times New Roman"/>
        </w:rPr>
        <w:t>日詢問蕭銘彬，其對收受上開</w:t>
      </w:r>
      <w:r w:rsidRPr="00990CE3">
        <w:rPr>
          <w:rFonts w:ascii="Times New Roman" w:hAnsi="Times New Roman"/>
        </w:rPr>
        <w:t>172</w:t>
      </w:r>
      <w:r w:rsidRPr="00990CE3">
        <w:rPr>
          <w:rFonts w:ascii="Times New Roman" w:hAnsi="Times New Roman"/>
        </w:rPr>
        <w:t>萬元賄賂亦坦承不諱。</w:t>
      </w:r>
    </w:p>
    <w:p w:rsidR="00DF155F" w:rsidRPr="00990CE3" w:rsidRDefault="00DF155F" w:rsidP="001E32D2">
      <w:pPr>
        <w:pStyle w:val="3"/>
        <w:kinsoku w:val="0"/>
        <w:rPr>
          <w:rFonts w:ascii="Times New Roman" w:hAnsi="Times New Roman"/>
        </w:rPr>
      </w:pPr>
      <w:r w:rsidRPr="00990CE3">
        <w:rPr>
          <w:rFonts w:ascii="Times New Roman" w:hAnsi="Times New Roman"/>
        </w:rPr>
        <w:lastRenderedPageBreak/>
        <w:t>綜上，蕭銘彬藉由離岸風力發電</w:t>
      </w:r>
      <w:proofErr w:type="gramStart"/>
      <w:r w:rsidRPr="00990CE3">
        <w:rPr>
          <w:rFonts w:ascii="Times New Roman" w:hAnsi="Times New Roman"/>
        </w:rPr>
        <w:t>開發商急欲</w:t>
      </w:r>
      <w:proofErr w:type="gramEnd"/>
      <w:r w:rsidRPr="00990CE3">
        <w:rPr>
          <w:rFonts w:ascii="Times New Roman" w:hAnsi="Times New Roman"/>
        </w:rPr>
        <w:t>通過水下文化資產調查報告，暗示必須委</w:t>
      </w:r>
      <w:proofErr w:type="gramStart"/>
      <w:r w:rsidRPr="00990CE3">
        <w:rPr>
          <w:rFonts w:ascii="Times New Roman" w:hAnsi="Times New Roman"/>
        </w:rPr>
        <w:t>請盟帝公</w:t>
      </w:r>
      <w:proofErr w:type="gramEnd"/>
      <w:r w:rsidRPr="00990CE3">
        <w:rPr>
          <w:rFonts w:ascii="Times New Roman" w:hAnsi="Times New Roman"/>
        </w:rPr>
        <w:t>司撰擬調查報告，否則不易通過文資局審查或遭退件，蕭透過</w:t>
      </w:r>
      <w:proofErr w:type="gramStart"/>
      <w:r w:rsidRPr="00990CE3">
        <w:rPr>
          <w:rFonts w:ascii="Times New Roman" w:hAnsi="Times New Roman"/>
        </w:rPr>
        <w:t>介紹盟</w:t>
      </w:r>
      <w:proofErr w:type="gramEnd"/>
      <w:r w:rsidRPr="00990CE3">
        <w:rPr>
          <w:rFonts w:ascii="Times New Roman" w:hAnsi="Times New Roman"/>
        </w:rPr>
        <w:t>帝公司撰寫調查報告以獲取報酬，再從中謀得</w:t>
      </w:r>
      <w:r w:rsidRPr="00990CE3">
        <w:rPr>
          <w:rFonts w:ascii="Times New Roman" w:hAnsi="Times New Roman"/>
        </w:rPr>
        <w:t>10</w:t>
      </w:r>
      <w:r w:rsidRPr="00990CE3">
        <w:rPr>
          <w:rFonts w:ascii="Times New Roman" w:hAnsi="Times New Roman"/>
        </w:rPr>
        <w:t>風場共</w:t>
      </w:r>
      <w:r w:rsidRPr="00990CE3">
        <w:rPr>
          <w:rFonts w:ascii="Times New Roman" w:hAnsi="Times New Roman"/>
        </w:rPr>
        <w:t>172</w:t>
      </w:r>
      <w:r w:rsidRPr="00990CE3">
        <w:rPr>
          <w:rFonts w:ascii="Times New Roman" w:hAnsi="Times New Roman"/>
        </w:rPr>
        <w:t>萬元之賄賂，</w:t>
      </w:r>
      <w:proofErr w:type="gramStart"/>
      <w:r w:rsidRPr="00990CE3">
        <w:rPr>
          <w:rFonts w:ascii="Times New Roman" w:hAnsi="Times New Roman"/>
        </w:rPr>
        <w:t>核其</w:t>
      </w:r>
      <w:proofErr w:type="gramEnd"/>
      <w:r w:rsidRPr="00990CE3">
        <w:rPr>
          <w:rFonts w:ascii="Times New Roman" w:hAnsi="Times New Roman"/>
        </w:rPr>
        <w:t>違失行為，應予嚴懲，以正官箴。</w:t>
      </w:r>
    </w:p>
    <w:p w:rsidR="00DE7E5D" w:rsidRPr="00990CE3" w:rsidRDefault="00DE7E5D" w:rsidP="001E32D2">
      <w:pPr>
        <w:pStyle w:val="2"/>
        <w:numPr>
          <w:ilvl w:val="1"/>
          <w:numId w:val="1"/>
        </w:numPr>
        <w:kinsoku w:val="0"/>
        <w:rPr>
          <w:rFonts w:ascii="Times New Roman" w:hAnsi="Times New Roman"/>
          <w:b/>
          <w:bCs w:val="0"/>
        </w:rPr>
      </w:pPr>
      <w:r w:rsidRPr="00990CE3">
        <w:rPr>
          <w:rFonts w:ascii="Times New Roman" w:hAnsi="Times New Roman"/>
          <w:b/>
          <w:bCs w:val="0"/>
        </w:rPr>
        <w:t>蕭銘彬</w:t>
      </w:r>
      <w:r w:rsidR="00AF42C8" w:rsidRPr="00990CE3">
        <w:rPr>
          <w:rFonts w:ascii="Times New Roman" w:hAnsi="Times New Roman"/>
          <w:b/>
          <w:bCs w:val="0"/>
        </w:rPr>
        <w:t>於擔任秘書室事務科科長</w:t>
      </w:r>
      <w:proofErr w:type="gramStart"/>
      <w:r w:rsidR="00AF42C8" w:rsidRPr="00990CE3">
        <w:rPr>
          <w:rFonts w:ascii="Times New Roman" w:hAnsi="Times New Roman"/>
          <w:b/>
          <w:bCs w:val="0"/>
        </w:rPr>
        <w:t>期間，</w:t>
      </w:r>
      <w:proofErr w:type="gramEnd"/>
      <w:r w:rsidRPr="00990CE3">
        <w:rPr>
          <w:rFonts w:ascii="Times New Roman" w:hAnsi="Times New Roman"/>
          <w:b/>
          <w:bCs w:val="0"/>
        </w:rPr>
        <w:t>藉由文資局辦理雲端火災預警系統規劃建置勞務採購案，直接向投標廠商期約，俟取得標案驗收後</w:t>
      </w:r>
      <w:r w:rsidR="00AF42C8" w:rsidRPr="00990CE3">
        <w:rPr>
          <w:rFonts w:ascii="Times New Roman" w:hAnsi="Times New Roman"/>
          <w:b/>
          <w:bCs w:val="0"/>
        </w:rPr>
        <w:t>，於秘書室主任辦公室公然收賄，共獲得</w:t>
      </w:r>
      <w:r w:rsidR="00AF42C8" w:rsidRPr="00990CE3">
        <w:rPr>
          <w:rFonts w:ascii="Times New Roman" w:hAnsi="Times New Roman"/>
          <w:b/>
          <w:bCs w:val="0"/>
        </w:rPr>
        <w:t>100</w:t>
      </w:r>
      <w:r w:rsidR="00AF42C8" w:rsidRPr="00990CE3">
        <w:rPr>
          <w:rFonts w:ascii="Times New Roman" w:hAnsi="Times New Roman"/>
          <w:b/>
          <w:bCs w:val="0"/>
        </w:rPr>
        <w:t>萬元之賄賂，</w:t>
      </w:r>
      <w:proofErr w:type="gramStart"/>
      <w:r w:rsidR="00AF42C8" w:rsidRPr="00990CE3">
        <w:rPr>
          <w:rFonts w:ascii="Times New Roman" w:hAnsi="Times New Roman"/>
          <w:b/>
          <w:bCs w:val="0"/>
        </w:rPr>
        <w:t>核其違</w:t>
      </w:r>
      <w:proofErr w:type="gramEnd"/>
      <w:r w:rsidR="00AF42C8" w:rsidRPr="00990CE3">
        <w:rPr>
          <w:rFonts w:ascii="Times New Roman" w:hAnsi="Times New Roman"/>
          <w:b/>
          <w:bCs w:val="0"/>
        </w:rPr>
        <w:t>法事實，昭</w:t>
      </w:r>
      <w:proofErr w:type="gramStart"/>
      <w:r w:rsidR="00AF42C8" w:rsidRPr="00990CE3">
        <w:rPr>
          <w:rFonts w:ascii="Times New Roman" w:hAnsi="Times New Roman"/>
          <w:b/>
          <w:bCs w:val="0"/>
        </w:rPr>
        <w:t>然明</w:t>
      </w:r>
      <w:proofErr w:type="gramEnd"/>
      <w:r w:rsidR="00AF42C8" w:rsidRPr="00990CE3">
        <w:rPr>
          <w:rFonts w:ascii="Times New Roman" w:hAnsi="Times New Roman"/>
          <w:b/>
          <w:bCs w:val="0"/>
        </w:rPr>
        <w:t>甚</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蕭銘彬於</w:t>
      </w:r>
      <w:r w:rsidRPr="00990CE3">
        <w:rPr>
          <w:rFonts w:ascii="Times New Roman" w:hAnsi="Times New Roman"/>
        </w:rPr>
        <w:t>107</w:t>
      </w:r>
      <w:r w:rsidRPr="00990CE3">
        <w:rPr>
          <w:rFonts w:ascii="Times New Roman" w:hAnsi="Times New Roman"/>
        </w:rPr>
        <w:t>年</w:t>
      </w:r>
      <w:r w:rsidRPr="00990CE3">
        <w:rPr>
          <w:rFonts w:ascii="Times New Roman" w:hAnsi="Times New Roman"/>
        </w:rPr>
        <w:t>11</w:t>
      </w:r>
      <w:r w:rsidRPr="00990CE3">
        <w:rPr>
          <w:rFonts w:ascii="Times New Roman" w:hAnsi="Times New Roman"/>
        </w:rPr>
        <w:t>月</w:t>
      </w:r>
      <w:r w:rsidRPr="00990CE3">
        <w:rPr>
          <w:rFonts w:ascii="Times New Roman" w:hAnsi="Times New Roman"/>
        </w:rPr>
        <w:t>5</w:t>
      </w:r>
      <w:r w:rsidRPr="00990CE3">
        <w:rPr>
          <w:rFonts w:ascii="Times New Roman" w:hAnsi="Times New Roman"/>
        </w:rPr>
        <w:t>日擔任文資局秘書室事務科科長後，因時任文資</w:t>
      </w:r>
      <w:proofErr w:type="gramStart"/>
      <w:r w:rsidRPr="00990CE3">
        <w:rPr>
          <w:rFonts w:ascii="Times New Roman" w:hAnsi="Times New Roman"/>
        </w:rPr>
        <w:t>局</w:t>
      </w:r>
      <w:proofErr w:type="gramEnd"/>
      <w:r w:rsidRPr="00990CE3">
        <w:rPr>
          <w:rFonts w:ascii="Times New Roman" w:hAnsi="Times New Roman"/>
        </w:rPr>
        <w:t>局長施國隆曾於</w:t>
      </w:r>
      <w:r w:rsidRPr="00990CE3">
        <w:rPr>
          <w:rFonts w:ascii="Times New Roman" w:hAnsi="Times New Roman"/>
        </w:rPr>
        <w:t>108</w:t>
      </w:r>
      <w:r w:rsidRPr="00990CE3">
        <w:rPr>
          <w:rFonts w:ascii="Times New Roman" w:hAnsi="Times New Roman"/>
        </w:rPr>
        <w:t>年</w:t>
      </w:r>
      <w:r w:rsidRPr="00990CE3">
        <w:rPr>
          <w:rFonts w:ascii="Times New Roman" w:hAnsi="Times New Roman"/>
        </w:rPr>
        <w:t>4</w:t>
      </w:r>
      <w:r w:rsidRPr="00990CE3">
        <w:rPr>
          <w:rFonts w:ascii="Times New Roman" w:hAnsi="Times New Roman"/>
        </w:rPr>
        <w:t>月間參觀頂石雲端股份有限公司（下稱頂石公司）展出之火災預警系統設備，</w:t>
      </w:r>
      <w:proofErr w:type="gramStart"/>
      <w:r w:rsidRPr="00990CE3">
        <w:rPr>
          <w:rFonts w:ascii="Times New Roman" w:hAnsi="Times New Roman"/>
        </w:rPr>
        <w:t>考量頂石公</w:t>
      </w:r>
      <w:proofErr w:type="gramEnd"/>
      <w:r w:rsidRPr="00990CE3">
        <w:rPr>
          <w:rFonts w:ascii="Times New Roman" w:hAnsi="Times New Roman"/>
        </w:rPr>
        <w:t>司已將該系統建置在板橋及金門之</w:t>
      </w:r>
      <w:proofErr w:type="gramStart"/>
      <w:r w:rsidRPr="00990CE3">
        <w:rPr>
          <w:rFonts w:ascii="Times New Roman" w:hAnsi="Times New Roman"/>
        </w:rPr>
        <w:t>林家花園且成</w:t>
      </w:r>
      <w:proofErr w:type="gramEnd"/>
      <w:r w:rsidRPr="00990CE3">
        <w:rPr>
          <w:rFonts w:ascii="Times New Roman" w:hAnsi="Times New Roman"/>
        </w:rPr>
        <w:t>效甚好，認為該系統可建立在文資局所屬古蹟建築使用，便指示蕭銘彬開始著手規劃該採購案，並定性為勞務採購而採用限制性招標之方式招標，再準用最有利標方式決標，以選擇最合適之廠商，但由於文資局本身不具設計規劃之能力，蕭銘彬因而於</w:t>
      </w:r>
      <w:r w:rsidRPr="00990CE3">
        <w:rPr>
          <w:rFonts w:ascii="Times New Roman" w:hAnsi="Times New Roman"/>
        </w:rPr>
        <w:t>108</w:t>
      </w:r>
      <w:r w:rsidRPr="00990CE3">
        <w:rPr>
          <w:rFonts w:ascii="Times New Roman" w:hAnsi="Times New Roman"/>
        </w:rPr>
        <w:t>年</w:t>
      </w:r>
      <w:r w:rsidRPr="00990CE3">
        <w:rPr>
          <w:rFonts w:ascii="Times New Roman" w:hAnsi="Times New Roman"/>
        </w:rPr>
        <w:t>6</w:t>
      </w:r>
      <w:r w:rsidRPr="00990CE3">
        <w:rPr>
          <w:rFonts w:ascii="Times New Roman" w:hAnsi="Times New Roman"/>
        </w:rPr>
        <w:t>、</w:t>
      </w:r>
      <w:r w:rsidRPr="00990CE3">
        <w:rPr>
          <w:rFonts w:ascii="Times New Roman" w:hAnsi="Times New Roman"/>
        </w:rPr>
        <w:t>7</w:t>
      </w:r>
      <w:r w:rsidRPr="00990CE3">
        <w:rPr>
          <w:rFonts w:ascii="Times New Roman" w:hAnsi="Times New Roman"/>
        </w:rPr>
        <w:t>月間某日，</w:t>
      </w:r>
      <w:proofErr w:type="gramStart"/>
      <w:r w:rsidRPr="00990CE3">
        <w:rPr>
          <w:rFonts w:ascii="Times New Roman" w:hAnsi="Times New Roman"/>
        </w:rPr>
        <w:t>邀集頂石公</w:t>
      </w:r>
      <w:proofErr w:type="gramEnd"/>
      <w:r w:rsidRPr="00990CE3">
        <w:rPr>
          <w:rFonts w:ascii="Times New Roman" w:hAnsi="Times New Roman"/>
        </w:rPr>
        <w:t>司李佳琳及消防設備師</w:t>
      </w:r>
      <w:proofErr w:type="gramStart"/>
      <w:r w:rsidRPr="00990CE3">
        <w:rPr>
          <w:rFonts w:ascii="Times New Roman" w:hAnsi="Times New Roman"/>
        </w:rPr>
        <w:t>黃亮儒</w:t>
      </w:r>
      <w:proofErr w:type="gramEnd"/>
      <w:r w:rsidRPr="00990CE3">
        <w:rPr>
          <w:rFonts w:ascii="Times New Roman" w:hAnsi="Times New Roman"/>
        </w:rPr>
        <w:t>至文資局協商如何辦理雲端火災預警系統之採購案，蕭銘彬並提供先前文資局委託某廠商規劃之建置圖</w:t>
      </w:r>
      <w:proofErr w:type="gramStart"/>
      <w:r w:rsidRPr="00990CE3">
        <w:rPr>
          <w:rFonts w:ascii="Times New Roman" w:hAnsi="Times New Roman"/>
        </w:rPr>
        <w:t>面供黃亮</w:t>
      </w:r>
      <w:proofErr w:type="gramEnd"/>
      <w:r w:rsidRPr="00990CE3">
        <w:rPr>
          <w:rFonts w:ascii="Times New Roman" w:hAnsi="Times New Roman"/>
        </w:rPr>
        <w:t>儒參考，經李佳琳、</w:t>
      </w:r>
      <w:proofErr w:type="gramStart"/>
      <w:r w:rsidRPr="00990CE3">
        <w:rPr>
          <w:rFonts w:ascii="Times New Roman" w:hAnsi="Times New Roman"/>
        </w:rPr>
        <w:t>黃亮</w:t>
      </w:r>
      <w:proofErr w:type="gramEnd"/>
      <w:r w:rsidRPr="00990CE3">
        <w:rPr>
          <w:rFonts w:ascii="Times New Roman" w:hAnsi="Times New Roman"/>
        </w:rPr>
        <w:t>儒討論後，</w:t>
      </w:r>
      <w:r w:rsidRPr="00990CE3">
        <w:rPr>
          <w:rFonts w:ascii="Times New Roman" w:hAnsi="Times New Roman"/>
        </w:rPr>
        <w:t>2</w:t>
      </w:r>
      <w:r w:rsidRPr="00990CE3">
        <w:rPr>
          <w:rFonts w:ascii="Times New Roman" w:hAnsi="Times New Roman"/>
        </w:rPr>
        <w:t>人皆有意願合作投標承攬該案件，但囿</w:t>
      </w:r>
      <w:proofErr w:type="gramStart"/>
      <w:r w:rsidRPr="00990CE3">
        <w:rPr>
          <w:rFonts w:ascii="Times New Roman" w:hAnsi="Times New Roman"/>
        </w:rPr>
        <w:t>於頂石公</w:t>
      </w:r>
      <w:proofErr w:type="gramEnd"/>
      <w:r w:rsidRPr="00990CE3">
        <w:rPr>
          <w:rFonts w:ascii="Times New Roman" w:hAnsi="Times New Roman"/>
        </w:rPr>
        <w:t>司無施作大型工程之能力，便預定倘若該採購案成案後，將</w:t>
      </w:r>
      <w:proofErr w:type="gramStart"/>
      <w:r w:rsidRPr="00990CE3">
        <w:rPr>
          <w:rFonts w:ascii="Times New Roman" w:hAnsi="Times New Roman"/>
        </w:rPr>
        <w:t>由頂石公</w:t>
      </w:r>
      <w:proofErr w:type="gramEnd"/>
      <w:r w:rsidRPr="00990CE3">
        <w:rPr>
          <w:rFonts w:ascii="Times New Roman" w:hAnsi="Times New Roman"/>
        </w:rPr>
        <w:t>司與黃亮儒推薦之巨烽公司共同承攬該案，並由黃亮儒負責設計規劃後，推由巨烽公司出面投標，待得標後再</w:t>
      </w:r>
      <w:proofErr w:type="gramStart"/>
      <w:r w:rsidRPr="00990CE3">
        <w:rPr>
          <w:rFonts w:ascii="Times New Roman" w:hAnsi="Times New Roman"/>
        </w:rPr>
        <w:t>由頂石公</w:t>
      </w:r>
      <w:proofErr w:type="gramEnd"/>
      <w:r w:rsidRPr="00990CE3">
        <w:rPr>
          <w:rFonts w:ascii="Times New Roman" w:hAnsi="Times New Roman"/>
        </w:rPr>
        <w:t>司負責出售軟體及硬體設備，巨烽公司則負責總體施作部分，接著黃亮儒便開始向蕭銘彬瞭解雲端火災預警案之規劃需</w:t>
      </w:r>
      <w:r w:rsidRPr="00990CE3">
        <w:rPr>
          <w:rFonts w:ascii="Times New Roman" w:hAnsi="Times New Roman"/>
        </w:rPr>
        <w:lastRenderedPageBreak/>
        <w:t>求，後續並提供其所設計規劃之工程需求說明書（含設備性能、設計規格、圖說及預算等）予蕭銘彬修改，倘經文資局引用作為招標文件內容，便可提高巨烽公司得標之機會。</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蕭銘彬明知依</w:t>
      </w:r>
      <w:r w:rsidRPr="00990CE3">
        <w:rPr>
          <w:rFonts w:ascii="Times New Roman" w:hAnsi="Times New Roman"/>
          <w:color w:val="000000" w:themeColor="text1"/>
        </w:rPr>
        <w:t>政府採購法第</w:t>
      </w:r>
      <w:r w:rsidRPr="00990CE3">
        <w:rPr>
          <w:rFonts w:ascii="Times New Roman" w:hAnsi="Times New Roman"/>
          <w:color w:val="000000" w:themeColor="text1"/>
        </w:rPr>
        <w:t>50</w:t>
      </w:r>
      <w:r w:rsidRPr="00990CE3">
        <w:rPr>
          <w:rFonts w:ascii="Times New Roman" w:hAnsi="Times New Roman"/>
          <w:color w:val="000000" w:themeColor="text1"/>
        </w:rPr>
        <w:t>條第</w:t>
      </w:r>
      <w:r w:rsidRPr="00990CE3">
        <w:rPr>
          <w:rFonts w:ascii="Times New Roman" w:hAnsi="Times New Roman"/>
          <w:color w:val="000000" w:themeColor="text1"/>
        </w:rPr>
        <w:t>1</w:t>
      </w:r>
      <w:r w:rsidRPr="00990CE3">
        <w:rPr>
          <w:rFonts w:ascii="Times New Roman" w:hAnsi="Times New Roman"/>
          <w:color w:val="000000" w:themeColor="text1"/>
        </w:rPr>
        <w:t>項第</w:t>
      </w:r>
      <w:r w:rsidRPr="00990CE3">
        <w:rPr>
          <w:rFonts w:ascii="Times New Roman" w:hAnsi="Times New Roman"/>
          <w:color w:val="000000" w:themeColor="text1"/>
        </w:rPr>
        <w:t>7</w:t>
      </w:r>
      <w:r w:rsidRPr="00990CE3">
        <w:rPr>
          <w:rFonts w:ascii="Times New Roman" w:hAnsi="Times New Roman"/>
          <w:color w:val="000000" w:themeColor="text1"/>
        </w:rPr>
        <w:t>款規定，投標廠商有其他影響採購公正之違反法令行為，經機關於開標前發現者，其所投之標應不予開標，於開標後發現者，應不予</w:t>
      </w:r>
      <w:proofErr w:type="gramStart"/>
      <w:r w:rsidRPr="00990CE3">
        <w:rPr>
          <w:rFonts w:ascii="Times New Roman" w:hAnsi="Times New Roman"/>
          <w:color w:val="000000" w:themeColor="text1"/>
        </w:rPr>
        <w:t>決標予該</w:t>
      </w:r>
      <w:proofErr w:type="gramEnd"/>
      <w:r w:rsidRPr="00990CE3">
        <w:rPr>
          <w:rFonts w:ascii="Times New Roman" w:hAnsi="Times New Roman"/>
          <w:color w:val="000000" w:themeColor="text1"/>
        </w:rPr>
        <w:t>廠商</w:t>
      </w:r>
      <w:r w:rsidRPr="00990CE3">
        <w:rPr>
          <w:rFonts w:ascii="Times New Roman" w:hAnsi="Times New Roman"/>
        </w:rPr>
        <w:t>，且得知雲端火災預警案之相關設計規格、圖說及預算等</w:t>
      </w:r>
      <w:proofErr w:type="gramStart"/>
      <w:r w:rsidRPr="00990CE3">
        <w:rPr>
          <w:rFonts w:ascii="Times New Roman" w:hAnsi="Times New Roman"/>
        </w:rPr>
        <w:t>資料均屬招</w:t>
      </w:r>
      <w:proofErr w:type="gramEnd"/>
      <w:r w:rsidRPr="00990CE3">
        <w:rPr>
          <w:rFonts w:ascii="Times New Roman" w:hAnsi="Times New Roman"/>
        </w:rPr>
        <w:t>標時之重要資訊，於公告招標前，涉及採購程序之公平、公開，且為足以造成不公平競爭之資訊，依法應予保密，不得於開標前洩漏、交付或使廠商知悉，其深知黃亮儒事先為文資局設計規劃之雲端火災預警案之工程需求說明書，已為劉勇成所知悉，且即將作為該採購案之招標文件內容，其為圖私人不法利益及確保巨烽公司標得該採購案，竟基於洩漏關於採購應秘密之資訊及對於違背職務之行為要求及收受賄賂之犯意，一方面先將黃亮儒儲存在隨身碟內之該採購案設計規格、圖說等內容，轉交不知情之承辦人鄔金柱據以作為文資局之招標文件並上網公告招標，相當於已事先將關於採購應秘密之設計圖說及報價單等資料事先提供劉勇成參考，巨烽公司遂藉此獲悉雲端火災預警案之相關招標資訊，使得巨烽公司於招標公告前，有充裕時間準備投標資料而獲得順利精準製作投標文件，進而取得較其他廠商優勢之地位而鞏固其確定得標之機會；另一方面蕭銘彬亦於</w:t>
      </w:r>
      <w:r w:rsidRPr="00990CE3">
        <w:rPr>
          <w:rFonts w:ascii="Times New Roman" w:hAnsi="Times New Roman"/>
        </w:rPr>
        <w:t>108</w:t>
      </w:r>
      <w:r w:rsidRPr="00990CE3">
        <w:rPr>
          <w:rFonts w:ascii="Times New Roman" w:hAnsi="Times New Roman"/>
        </w:rPr>
        <w:t>年</w:t>
      </w:r>
      <w:r w:rsidRPr="00990CE3">
        <w:rPr>
          <w:rFonts w:ascii="Times New Roman" w:hAnsi="Times New Roman"/>
        </w:rPr>
        <w:t>8</w:t>
      </w:r>
      <w:r w:rsidRPr="00990CE3">
        <w:rPr>
          <w:rFonts w:ascii="Times New Roman" w:hAnsi="Times New Roman"/>
        </w:rPr>
        <w:t>月中上旬某日，趁黃亮儒至文</w:t>
      </w:r>
      <w:proofErr w:type="gramStart"/>
      <w:r w:rsidRPr="00990CE3">
        <w:rPr>
          <w:rFonts w:ascii="Times New Roman" w:hAnsi="Times New Roman"/>
        </w:rPr>
        <w:t>資局綠建築</w:t>
      </w:r>
      <w:proofErr w:type="gramEnd"/>
      <w:r w:rsidRPr="00990CE3">
        <w:rPr>
          <w:rFonts w:ascii="Times New Roman" w:hAnsi="Times New Roman"/>
        </w:rPr>
        <w:t>大樓辦公室開會時，藉機向黃亮儒佯稱文資局逢年過節負擔很大，如該採購案順利由巨烽公司得標，需要</w:t>
      </w:r>
      <w:r w:rsidRPr="00990CE3">
        <w:rPr>
          <w:rFonts w:ascii="Times New Roman" w:hAnsi="Times New Roman"/>
        </w:rPr>
        <w:t>100</w:t>
      </w:r>
      <w:r w:rsidRPr="00990CE3">
        <w:rPr>
          <w:rFonts w:ascii="Times New Roman" w:hAnsi="Times New Roman"/>
        </w:rPr>
        <w:t>萬元費用等語，欲藉此向黃亮儒、劉勇成索賄，黃亮儒聽聞後則當場承諾最多</w:t>
      </w:r>
      <w:r w:rsidRPr="00990CE3">
        <w:rPr>
          <w:rFonts w:ascii="Times New Roman" w:hAnsi="Times New Roman"/>
        </w:rPr>
        <w:t>100</w:t>
      </w:r>
      <w:r w:rsidRPr="00990CE3">
        <w:rPr>
          <w:rFonts w:ascii="Times New Roman" w:hAnsi="Times New Roman"/>
        </w:rPr>
        <w:t>萬元，且隨即將此情轉告劉勇</w:t>
      </w:r>
      <w:r w:rsidRPr="00990CE3">
        <w:rPr>
          <w:rFonts w:ascii="Times New Roman" w:hAnsi="Times New Roman"/>
        </w:rPr>
        <w:lastRenderedPageBreak/>
        <w:t>成知悉，希望由劉勇成自行評估是否投標，而劉勇成與黃亮儒討論評估後，認為該標案仍有利潤可圖，為了順利</w:t>
      </w:r>
      <w:proofErr w:type="gramStart"/>
      <w:r w:rsidRPr="00990CE3">
        <w:rPr>
          <w:rFonts w:ascii="Times New Roman" w:hAnsi="Times New Roman"/>
        </w:rPr>
        <w:t>參標施</w:t>
      </w:r>
      <w:proofErr w:type="gramEnd"/>
      <w:r w:rsidRPr="00990CE3">
        <w:rPr>
          <w:rFonts w:ascii="Times New Roman" w:hAnsi="Times New Roman"/>
        </w:rPr>
        <w:t>作並增加業績，遂與黃亮儒共同基於對於公務員違背職務之行為期約及交付賄賂之犯意聯絡，推由黃亮儒向蕭銘彬表示其等同意以</w:t>
      </w:r>
      <w:r w:rsidRPr="00990CE3">
        <w:rPr>
          <w:rFonts w:ascii="Times New Roman" w:hAnsi="Times New Roman"/>
        </w:rPr>
        <w:t>100</w:t>
      </w:r>
      <w:r w:rsidRPr="00990CE3">
        <w:rPr>
          <w:rFonts w:ascii="Times New Roman" w:hAnsi="Times New Roman"/>
        </w:rPr>
        <w:t>萬元作為蕭銘彬違法協助巨烽公司得標之對價，以確保巨烽公司順利標得該採購案。</w:t>
      </w:r>
    </w:p>
    <w:p w:rsidR="00DE7E5D" w:rsidRPr="00990CE3" w:rsidRDefault="00DE7E5D" w:rsidP="001E32D2">
      <w:pPr>
        <w:pStyle w:val="3"/>
        <w:numPr>
          <w:ilvl w:val="2"/>
          <w:numId w:val="1"/>
        </w:numPr>
        <w:kinsoku w:val="0"/>
        <w:rPr>
          <w:rFonts w:ascii="Times New Roman" w:hAnsi="Times New Roman"/>
        </w:rPr>
      </w:pPr>
      <w:proofErr w:type="gramStart"/>
      <w:r w:rsidRPr="00990CE3">
        <w:rPr>
          <w:rFonts w:ascii="Times New Roman" w:hAnsi="Times New Roman"/>
        </w:rPr>
        <w:t>嗣</w:t>
      </w:r>
      <w:proofErr w:type="gramEnd"/>
      <w:r w:rsidRPr="00990CE3">
        <w:rPr>
          <w:rFonts w:ascii="Times New Roman" w:hAnsi="Times New Roman"/>
        </w:rPr>
        <w:t>雲端火災預警案於</w:t>
      </w:r>
      <w:r w:rsidRPr="00990CE3">
        <w:rPr>
          <w:rFonts w:ascii="Times New Roman" w:hAnsi="Times New Roman"/>
        </w:rPr>
        <w:t>108</w:t>
      </w:r>
      <w:r w:rsidRPr="00990CE3">
        <w:rPr>
          <w:rFonts w:ascii="Times New Roman" w:hAnsi="Times New Roman"/>
        </w:rPr>
        <w:t>年</w:t>
      </w:r>
      <w:r w:rsidRPr="00990CE3">
        <w:rPr>
          <w:rFonts w:ascii="Times New Roman" w:hAnsi="Times New Roman"/>
        </w:rPr>
        <w:t>10</w:t>
      </w:r>
      <w:r w:rsidRPr="00990CE3">
        <w:rPr>
          <w:rFonts w:ascii="Times New Roman" w:hAnsi="Times New Roman"/>
        </w:rPr>
        <w:t>月</w:t>
      </w:r>
      <w:r w:rsidRPr="00990CE3">
        <w:rPr>
          <w:rFonts w:ascii="Times New Roman" w:hAnsi="Times New Roman"/>
        </w:rPr>
        <w:t>31</w:t>
      </w:r>
      <w:r w:rsidRPr="00990CE3">
        <w:rPr>
          <w:rFonts w:ascii="Times New Roman" w:hAnsi="Times New Roman"/>
        </w:rPr>
        <w:t>日辦理公開招標後，黃亮儒即依約協助巨烽公司製作服務建議書以投標，而該採購案於</w:t>
      </w:r>
      <w:r w:rsidRPr="00990CE3">
        <w:rPr>
          <w:rFonts w:ascii="Times New Roman" w:hAnsi="Times New Roman"/>
        </w:rPr>
        <w:t>108</w:t>
      </w:r>
      <w:r w:rsidRPr="00990CE3">
        <w:rPr>
          <w:rFonts w:ascii="Times New Roman" w:hAnsi="Times New Roman"/>
        </w:rPr>
        <w:t>年</w:t>
      </w:r>
      <w:r w:rsidRPr="00990CE3">
        <w:rPr>
          <w:rFonts w:ascii="Times New Roman" w:hAnsi="Times New Roman"/>
        </w:rPr>
        <w:t>11</w:t>
      </w:r>
      <w:r w:rsidRPr="00990CE3">
        <w:rPr>
          <w:rFonts w:ascii="Times New Roman" w:hAnsi="Times New Roman"/>
        </w:rPr>
        <w:t>月</w:t>
      </w:r>
      <w:r w:rsidRPr="00990CE3">
        <w:rPr>
          <w:rFonts w:ascii="Times New Roman" w:hAnsi="Times New Roman"/>
        </w:rPr>
        <w:t>19</w:t>
      </w:r>
      <w:r w:rsidRPr="00990CE3">
        <w:rPr>
          <w:rFonts w:ascii="Times New Roman" w:hAnsi="Times New Roman"/>
        </w:rPr>
        <w:t>日開標時，因雲端火災預警案招標文件中之設計規格及圖說，即係黃亮儒提供資料作成，且巨烽公司已事先獲悉甚至委由黃亮儒準備投標資料，其他廠商縱使得標後，仍需要向設備廠商購買或自行研發系統，始能在短時間內完成系統建置，故巨烽公司顯然取得較其他廠商優勢之地位，因此在此競爭優勢下，最終僅有巨烽公司參與投標，而蕭銘彬雖於開標、決標前即知悉黃亮儒既為招標資料（含工程需求說明書）之撰寫提供者，事後又代表巨烽公司製作服務建議書，已有影響採購公正之違反法令行為，本應依政府採購法第</w:t>
      </w:r>
      <w:r w:rsidRPr="00990CE3">
        <w:rPr>
          <w:rFonts w:ascii="Times New Roman" w:hAnsi="Times New Roman"/>
        </w:rPr>
        <w:t>50</w:t>
      </w:r>
      <w:r w:rsidRPr="00990CE3">
        <w:rPr>
          <w:rFonts w:ascii="Times New Roman" w:hAnsi="Times New Roman"/>
        </w:rPr>
        <w:t>條第</w:t>
      </w:r>
      <w:r w:rsidRPr="00990CE3">
        <w:rPr>
          <w:rFonts w:ascii="Times New Roman" w:hAnsi="Times New Roman"/>
        </w:rPr>
        <w:t>1</w:t>
      </w:r>
      <w:r w:rsidRPr="00990CE3">
        <w:rPr>
          <w:rFonts w:ascii="Times New Roman" w:hAnsi="Times New Roman"/>
        </w:rPr>
        <w:t>項第</w:t>
      </w:r>
      <w:r w:rsidRPr="00990CE3">
        <w:rPr>
          <w:rFonts w:ascii="Times New Roman" w:hAnsi="Times New Roman"/>
        </w:rPr>
        <w:t>7</w:t>
      </w:r>
      <w:r w:rsidRPr="00990CE3">
        <w:rPr>
          <w:rFonts w:ascii="Times New Roman" w:hAnsi="Times New Roman"/>
        </w:rPr>
        <w:t>款之規定，不予開標或開標後不予決標，卻仍包庇配合審標合格而得以進行開標、決標，巨烽公司因而順利於</w:t>
      </w:r>
      <w:r w:rsidRPr="00990CE3">
        <w:rPr>
          <w:rFonts w:ascii="Times New Roman" w:hAnsi="Times New Roman"/>
        </w:rPr>
        <w:t>109</w:t>
      </w:r>
      <w:r w:rsidRPr="00990CE3">
        <w:rPr>
          <w:rFonts w:ascii="Times New Roman" w:hAnsi="Times New Roman"/>
        </w:rPr>
        <w:t>年</w:t>
      </w:r>
      <w:r w:rsidRPr="00990CE3">
        <w:rPr>
          <w:rFonts w:ascii="Times New Roman" w:hAnsi="Times New Roman"/>
        </w:rPr>
        <w:t>1</w:t>
      </w:r>
      <w:r w:rsidRPr="00990CE3">
        <w:rPr>
          <w:rFonts w:ascii="Times New Roman" w:hAnsi="Times New Roman"/>
        </w:rPr>
        <w:t>月</w:t>
      </w:r>
      <w:r w:rsidRPr="00990CE3">
        <w:rPr>
          <w:rFonts w:ascii="Times New Roman" w:hAnsi="Times New Roman"/>
        </w:rPr>
        <w:t>20</w:t>
      </w:r>
      <w:r w:rsidRPr="00990CE3">
        <w:rPr>
          <w:rFonts w:ascii="Times New Roman" w:hAnsi="Times New Roman"/>
        </w:rPr>
        <w:t>日以</w:t>
      </w:r>
      <w:r w:rsidRPr="00990CE3">
        <w:rPr>
          <w:rFonts w:ascii="Times New Roman" w:hAnsi="Times New Roman"/>
        </w:rPr>
        <w:t>900</w:t>
      </w:r>
      <w:r w:rsidRPr="00990CE3">
        <w:rPr>
          <w:rFonts w:ascii="Times New Roman" w:hAnsi="Times New Roman"/>
        </w:rPr>
        <w:t>萬元標得該採購案。又劉勇成於確認得標後，認為即應履行黃亮儒與蕭銘彬前揭關於賄賂之約定，便詢問黃亮儒如何交付，黃亮儒遂建議領到工程款後再分次以</w:t>
      </w:r>
      <w:r w:rsidRPr="00990CE3">
        <w:rPr>
          <w:rFonts w:ascii="Times New Roman" w:hAnsi="Times New Roman"/>
        </w:rPr>
        <w:t>30</w:t>
      </w:r>
      <w:r w:rsidRPr="00990CE3">
        <w:rPr>
          <w:rFonts w:ascii="Times New Roman" w:hAnsi="Times New Roman"/>
        </w:rPr>
        <w:t>萬元、</w:t>
      </w:r>
      <w:r w:rsidRPr="00990CE3">
        <w:rPr>
          <w:rFonts w:ascii="Times New Roman" w:hAnsi="Times New Roman"/>
        </w:rPr>
        <w:t>40</w:t>
      </w:r>
      <w:r w:rsidRPr="00990CE3">
        <w:rPr>
          <w:rFonts w:ascii="Times New Roman" w:hAnsi="Times New Roman"/>
        </w:rPr>
        <w:t>萬元、</w:t>
      </w:r>
      <w:r w:rsidRPr="00990CE3">
        <w:rPr>
          <w:rFonts w:ascii="Times New Roman" w:hAnsi="Times New Roman"/>
        </w:rPr>
        <w:t>30</w:t>
      </w:r>
      <w:r w:rsidRPr="00990CE3">
        <w:rPr>
          <w:rFonts w:ascii="Times New Roman" w:hAnsi="Times New Roman"/>
        </w:rPr>
        <w:t>萬元之金額交付，而由於本案係黃亮儒跟蕭銘彬協議，劉勇成於交款時擔心無法向黃亮儒交代，便在領款前先通知黃亮儒並要求陪同，經黃亮儒允諾後，劉勇成再前去領款並與黃亮儒約定交款之時間，後續劉勇成、黃亮儒即分別於下列時間、地點交付賄賂予蕭銘彬收受：</w:t>
      </w:r>
    </w:p>
    <w:p w:rsidR="00DE7E5D" w:rsidRPr="00990CE3" w:rsidRDefault="00DE7E5D" w:rsidP="001E32D2">
      <w:pPr>
        <w:pStyle w:val="4"/>
        <w:numPr>
          <w:ilvl w:val="3"/>
          <w:numId w:val="1"/>
        </w:numPr>
        <w:kinsoku w:val="0"/>
        <w:rPr>
          <w:rFonts w:ascii="Times New Roman" w:hAnsi="Times New Roman"/>
        </w:rPr>
      </w:pPr>
      <w:r w:rsidRPr="00990CE3">
        <w:rPr>
          <w:rFonts w:ascii="Times New Roman" w:hAnsi="Times New Roman"/>
        </w:rPr>
        <w:lastRenderedPageBreak/>
        <w:t>文資局於</w:t>
      </w:r>
      <w:r w:rsidRPr="00990CE3">
        <w:rPr>
          <w:rFonts w:ascii="Times New Roman" w:hAnsi="Times New Roman"/>
        </w:rPr>
        <w:t>109</w:t>
      </w:r>
      <w:r w:rsidRPr="00990CE3">
        <w:rPr>
          <w:rFonts w:ascii="Times New Roman" w:hAnsi="Times New Roman"/>
        </w:rPr>
        <w:t>年</w:t>
      </w:r>
      <w:r w:rsidRPr="00990CE3">
        <w:rPr>
          <w:rFonts w:ascii="Times New Roman" w:hAnsi="Times New Roman"/>
        </w:rPr>
        <w:t>3</w:t>
      </w:r>
      <w:r w:rsidRPr="00990CE3">
        <w:rPr>
          <w:rFonts w:ascii="Times New Roman" w:hAnsi="Times New Roman"/>
        </w:rPr>
        <w:t>月</w:t>
      </w:r>
      <w:r w:rsidRPr="00990CE3">
        <w:rPr>
          <w:rFonts w:ascii="Times New Roman" w:hAnsi="Times New Roman"/>
        </w:rPr>
        <w:t>12</w:t>
      </w:r>
      <w:r w:rsidRPr="00990CE3">
        <w:rPr>
          <w:rFonts w:ascii="Times New Roman" w:hAnsi="Times New Roman"/>
        </w:rPr>
        <w:t>日依採購合約，將款項</w:t>
      </w:r>
      <w:r w:rsidRPr="00990CE3">
        <w:rPr>
          <w:rFonts w:ascii="Times New Roman" w:hAnsi="Times New Roman"/>
        </w:rPr>
        <w:t>180</w:t>
      </w:r>
      <w:r w:rsidRPr="00990CE3">
        <w:rPr>
          <w:rFonts w:ascii="Times New Roman" w:hAnsi="Times New Roman"/>
        </w:rPr>
        <w:t>萬元</w:t>
      </w:r>
      <w:proofErr w:type="gramStart"/>
      <w:r w:rsidRPr="00990CE3">
        <w:rPr>
          <w:rFonts w:ascii="Times New Roman" w:hAnsi="Times New Roman"/>
        </w:rPr>
        <w:t>匯</w:t>
      </w:r>
      <w:proofErr w:type="gramEnd"/>
      <w:r w:rsidRPr="00990CE3">
        <w:rPr>
          <w:rFonts w:ascii="Times New Roman" w:hAnsi="Times New Roman"/>
        </w:rPr>
        <w:t>至巨烽公司帳戶後，劉勇成於</w:t>
      </w:r>
      <w:r w:rsidRPr="00990CE3">
        <w:rPr>
          <w:rFonts w:ascii="Times New Roman" w:hAnsi="Times New Roman"/>
          <w:b/>
          <w:bCs/>
        </w:rPr>
        <w:t>109</w:t>
      </w:r>
      <w:r w:rsidRPr="00990CE3">
        <w:rPr>
          <w:rFonts w:ascii="Times New Roman" w:hAnsi="Times New Roman"/>
          <w:b/>
          <w:bCs/>
        </w:rPr>
        <w:t>年</w:t>
      </w:r>
      <w:r w:rsidRPr="00990CE3">
        <w:rPr>
          <w:rFonts w:ascii="Times New Roman" w:hAnsi="Times New Roman"/>
          <w:b/>
          <w:bCs/>
        </w:rPr>
        <w:t>3</w:t>
      </w:r>
      <w:r w:rsidRPr="00990CE3">
        <w:rPr>
          <w:rFonts w:ascii="Times New Roman" w:hAnsi="Times New Roman"/>
          <w:b/>
          <w:bCs/>
        </w:rPr>
        <w:t>月</w:t>
      </w:r>
      <w:r w:rsidRPr="00990CE3">
        <w:rPr>
          <w:rFonts w:ascii="Times New Roman" w:hAnsi="Times New Roman"/>
          <w:b/>
          <w:bCs/>
        </w:rPr>
        <w:t>17</w:t>
      </w:r>
      <w:r w:rsidRPr="00990CE3">
        <w:rPr>
          <w:rFonts w:ascii="Times New Roman" w:hAnsi="Times New Roman"/>
          <w:b/>
          <w:bCs/>
        </w:rPr>
        <w:t>日</w:t>
      </w:r>
      <w:r w:rsidRPr="00990CE3">
        <w:rPr>
          <w:rFonts w:ascii="Times New Roman" w:hAnsi="Times New Roman"/>
        </w:rPr>
        <w:t>先以通訊</w:t>
      </w:r>
      <w:proofErr w:type="gramStart"/>
      <w:r w:rsidRPr="00990CE3">
        <w:rPr>
          <w:rFonts w:ascii="Times New Roman" w:hAnsi="Times New Roman"/>
        </w:rPr>
        <w:t>軟體微信聯</w:t>
      </w:r>
      <w:proofErr w:type="gramEnd"/>
      <w:r w:rsidRPr="00990CE3">
        <w:rPr>
          <w:rFonts w:ascii="Times New Roman" w:hAnsi="Times New Roman"/>
        </w:rPr>
        <w:t>絡蕭銘彬，表示要南下拜訪並將「東西」交給蕭銘彬，其後劉勇成、黃亮儒</w:t>
      </w:r>
      <w:r w:rsidRPr="00990CE3">
        <w:rPr>
          <w:rFonts w:ascii="Times New Roman" w:hAnsi="Times New Roman"/>
        </w:rPr>
        <w:t>2</w:t>
      </w:r>
      <w:r w:rsidRPr="00990CE3">
        <w:rPr>
          <w:rFonts w:ascii="Times New Roman" w:hAnsi="Times New Roman"/>
        </w:rPr>
        <w:t>人遂相約各自搭乘高鐵至高鐵臺中站會合後，再於同日</w:t>
      </w:r>
      <w:r w:rsidRPr="00990CE3">
        <w:rPr>
          <w:rFonts w:ascii="Times New Roman" w:hAnsi="Times New Roman"/>
        </w:rPr>
        <w:t>14</w:t>
      </w:r>
      <w:r w:rsidRPr="00990CE3">
        <w:rPr>
          <w:rFonts w:ascii="Times New Roman" w:hAnsi="Times New Roman"/>
        </w:rPr>
        <w:t>時</w:t>
      </w:r>
      <w:r w:rsidRPr="00990CE3">
        <w:rPr>
          <w:rFonts w:ascii="Times New Roman" w:hAnsi="Times New Roman"/>
        </w:rPr>
        <w:t>23</w:t>
      </w:r>
      <w:r w:rsidRPr="00990CE3">
        <w:rPr>
          <w:rFonts w:ascii="Times New Roman" w:hAnsi="Times New Roman"/>
        </w:rPr>
        <w:t>分許，一同搭乘</w:t>
      </w:r>
      <w:r w:rsidRPr="00990CE3">
        <w:rPr>
          <w:rFonts w:ascii="Times New Roman" w:hAnsi="Times New Roman"/>
        </w:rPr>
        <w:t>Uber</w:t>
      </w:r>
      <w:r w:rsidRPr="00990CE3">
        <w:rPr>
          <w:rFonts w:ascii="Times New Roman" w:hAnsi="Times New Roman"/>
        </w:rPr>
        <w:t>車輛前往蕭銘彬文</w:t>
      </w:r>
      <w:proofErr w:type="gramStart"/>
      <w:r w:rsidRPr="00990CE3">
        <w:rPr>
          <w:rFonts w:ascii="Times New Roman" w:hAnsi="Times New Roman"/>
        </w:rPr>
        <w:t>資局綠建</w:t>
      </w:r>
      <w:proofErr w:type="gramEnd"/>
      <w:r w:rsidRPr="00990CE3">
        <w:rPr>
          <w:rFonts w:ascii="Times New Roman" w:hAnsi="Times New Roman"/>
        </w:rPr>
        <w:t>築大樓</w:t>
      </w:r>
      <w:r w:rsidRPr="00990CE3">
        <w:rPr>
          <w:rFonts w:ascii="Times New Roman" w:hAnsi="Times New Roman"/>
        </w:rPr>
        <w:t>2</w:t>
      </w:r>
      <w:r w:rsidRPr="00990CE3">
        <w:rPr>
          <w:rFonts w:ascii="Times New Roman" w:hAnsi="Times New Roman"/>
        </w:rPr>
        <w:t>樓之秘書室主任辦公室內，並將</w:t>
      </w:r>
      <w:r w:rsidRPr="00990CE3">
        <w:rPr>
          <w:rFonts w:ascii="Times New Roman" w:hAnsi="Times New Roman"/>
          <w:b/>
          <w:bCs/>
        </w:rPr>
        <w:t>裝有現金</w:t>
      </w:r>
      <w:r w:rsidRPr="00990CE3">
        <w:rPr>
          <w:rFonts w:ascii="Times New Roman" w:hAnsi="Times New Roman"/>
          <w:b/>
          <w:bCs/>
        </w:rPr>
        <w:t>30</w:t>
      </w:r>
      <w:r w:rsidRPr="00990CE3">
        <w:rPr>
          <w:rFonts w:ascii="Times New Roman" w:hAnsi="Times New Roman"/>
          <w:b/>
          <w:bCs/>
        </w:rPr>
        <w:t>萬元之牛皮紙袋交付蕭銘彬收受</w:t>
      </w:r>
      <w:r w:rsidRPr="00990CE3">
        <w:rPr>
          <w:rFonts w:ascii="Times New Roman" w:hAnsi="Times New Roman"/>
        </w:rPr>
        <w:t>。</w:t>
      </w:r>
    </w:p>
    <w:p w:rsidR="00DE7E5D" w:rsidRPr="00990CE3" w:rsidRDefault="00DE7E5D" w:rsidP="001E32D2">
      <w:pPr>
        <w:pStyle w:val="4"/>
        <w:numPr>
          <w:ilvl w:val="3"/>
          <w:numId w:val="1"/>
        </w:numPr>
        <w:kinsoku w:val="0"/>
        <w:rPr>
          <w:rFonts w:ascii="Times New Roman" w:hAnsi="Times New Roman"/>
        </w:rPr>
      </w:pPr>
      <w:r w:rsidRPr="00990CE3">
        <w:rPr>
          <w:rFonts w:ascii="Times New Roman" w:hAnsi="Times New Roman"/>
        </w:rPr>
        <w:t>文資局於</w:t>
      </w:r>
      <w:r w:rsidRPr="00990CE3">
        <w:rPr>
          <w:rFonts w:ascii="Times New Roman" w:hAnsi="Times New Roman"/>
        </w:rPr>
        <w:t>109</w:t>
      </w:r>
      <w:r w:rsidRPr="00990CE3">
        <w:rPr>
          <w:rFonts w:ascii="Times New Roman" w:hAnsi="Times New Roman"/>
        </w:rPr>
        <w:t>年</w:t>
      </w:r>
      <w:r w:rsidRPr="00990CE3">
        <w:rPr>
          <w:rFonts w:ascii="Times New Roman" w:hAnsi="Times New Roman"/>
        </w:rPr>
        <w:t>5</w:t>
      </w:r>
      <w:r w:rsidRPr="00990CE3">
        <w:rPr>
          <w:rFonts w:ascii="Times New Roman" w:hAnsi="Times New Roman"/>
        </w:rPr>
        <w:t>月</w:t>
      </w:r>
      <w:r w:rsidRPr="00990CE3">
        <w:rPr>
          <w:rFonts w:ascii="Times New Roman" w:hAnsi="Times New Roman"/>
        </w:rPr>
        <w:t>8</w:t>
      </w:r>
      <w:r w:rsidRPr="00990CE3">
        <w:rPr>
          <w:rFonts w:ascii="Times New Roman" w:hAnsi="Times New Roman"/>
        </w:rPr>
        <w:t>日依採購合約，將款項</w:t>
      </w:r>
      <w:r w:rsidRPr="00990CE3">
        <w:rPr>
          <w:rFonts w:ascii="Times New Roman" w:hAnsi="Times New Roman"/>
        </w:rPr>
        <w:t>270</w:t>
      </w:r>
      <w:r w:rsidRPr="00990CE3">
        <w:rPr>
          <w:rFonts w:ascii="Times New Roman" w:hAnsi="Times New Roman"/>
        </w:rPr>
        <w:t>萬元</w:t>
      </w:r>
      <w:proofErr w:type="gramStart"/>
      <w:r w:rsidRPr="00990CE3">
        <w:rPr>
          <w:rFonts w:ascii="Times New Roman" w:hAnsi="Times New Roman"/>
        </w:rPr>
        <w:t>匯</w:t>
      </w:r>
      <w:proofErr w:type="gramEnd"/>
      <w:r w:rsidRPr="00990CE3">
        <w:rPr>
          <w:rFonts w:ascii="Times New Roman" w:hAnsi="Times New Roman"/>
        </w:rPr>
        <w:t>至巨烽公司帳戶後，劉勇成於</w:t>
      </w:r>
      <w:r w:rsidRPr="00990CE3">
        <w:rPr>
          <w:rFonts w:ascii="Times New Roman" w:hAnsi="Times New Roman"/>
          <w:b/>
          <w:bCs/>
        </w:rPr>
        <w:t>109</w:t>
      </w:r>
      <w:r w:rsidRPr="00990CE3">
        <w:rPr>
          <w:rFonts w:ascii="Times New Roman" w:hAnsi="Times New Roman"/>
          <w:b/>
          <w:bCs/>
        </w:rPr>
        <w:t>年</w:t>
      </w:r>
      <w:r w:rsidRPr="00990CE3">
        <w:rPr>
          <w:rFonts w:ascii="Times New Roman" w:hAnsi="Times New Roman"/>
          <w:b/>
          <w:bCs/>
        </w:rPr>
        <w:t>6</w:t>
      </w:r>
      <w:r w:rsidRPr="00990CE3">
        <w:rPr>
          <w:rFonts w:ascii="Times New Roman" w:hAnsi="Times New Roman"/>
          <w:b/>
          <w:bCs/>
        </w:rPr>
        <w:t>月</w:t>
      </w:r>
      <w:r w:rsidRPr="00990CE3">
        <w:rPr>
          <w:rFonts w:ascii="Times New Roman" w:hAnsi="Times New Roman"/>
          <w:b/>
          <w:bCs/>
        </w:rPr>
        <w:t>2</w:t>
      </w:r>
      <w:r w:rsidRPr="00990CE3">
        <w:rPr>
          <w:rFonts w:ascii="Times New Roman" w:hAnsi="Times New Roman"/>
          <w:b/>
          <w:bCs/>
        </w:rPr>
        <w:t>日</w:t>
      </w:r>
      <w:r w:rsidRPr="00990CE3">
        <w:rPr>
          <w:rFonts w:ascii="Times New Roman" w:hAnsi="Times New Roman"/>
        </w:rPr>
        <w:t>先以通訊</w:t>
      </w:r>
      <w:proofErr w:type="gramStart"/>
      <w:r w:rsidRPr="00990CE3">
        <w:rPr>
          <w:rFonts w:ascii="Times New Roman" w:hAnsi="Times New Roman"/>
        </w:rPr>
        <w:t>軟體微信聯</w:t>
      </w:r>
      <w:proofErr w:type="gramEnd"/>
      <w:r w:rsidRPr="00990CE3">
        <w:rPr>
          <w:rFonts w:ascii="Times New Roman" w:hAnsi="Times New Roman"/>
        </w:rPr>
        <w:t>絡蕭銘彬，表示要南下拜訪並將「東西」交給蕭銘彬，其後劉勇成、黃亮儒</w:t>
      </w:r>
      <w:r w:rsidRPr="00990CE3">
        <w:rPr>
          <w:rFonts w:ascii="Times New Roman" w:hAnsi="Times New Roman"/>
        </w:rPr>
        <w:t>2</w:t>
      </w:r>
      <w:r w:rsidRPr="00990CE3">
        <w:rPr>
          <w:rFonts w:ascii="Times New Roman" w:hAnsi="Times New Roman"/>
        </w:rPr>
        <w:t>人遂相約各自搭乘高鐵至高鐵臺中站會合後，再於同日中午</w:t>
      </w:r>
      <w:r w:rsidRPr="00990CE3">
        <w:rPr>
          <w:rFonts w:ascii="Times New Roman" w:hAnsi="Times New Roman"/>
        </w:rPr>
        <w:t>12</w:t>
      </w:r>
      <w:r w:rsidRPr="00990CE3">
        <w:rPr>
          <w:rFonts w:ascii="Times New Roman" w:hAnsi="Times New Roman"/>
        </w:rPr>
        <w:t>時</w:t>
      </w:r>
      <w:r w:rsidRPr="00990CE3">
        <w:rPr>
          <w:rFonts w:ascii="Times New Roman" w:hAnsi="Times New Roman"/>
        </w:rPr>
        <w:t>57</w:t>
      </w:r>
      <w:r w:rsidRPr="00990CE3">
        <w:rPr>
          <w:rFonts w:ascii="Times New Roman" w:hAnsi="Times New Roman"/>
        </w:rPr>
        <w:t>分許，一同搭乘</w:t>
      </w:r>
      <w:r w:rsidRPr="00990CE3">
        <w:rPr>
          <w:rFonts w:ascii="Times New Roman" w:hAnsi="Times New Roman"/>
        </w:rPr>
        <w:t>Uber</w:t>
      </w:r>
      <w:r w:rsidRPr="00990CE3">
        <w:rPr>
          <w:rFonts w:ascii="Times New Roman" w:hAnsi="Times New Roman"/>
        </w:rPr>
        <w:t>車輛前往蕭銘彬文</w:t>
      </w:r>
      <w:proofErr w:type="gramStart"/>
      <w:r w:rsidRPr="00990CE3">
        <w:rPr>
          <w:rFonts w:ascii="Times New Roman" w:hAnsi="Times New Roman"/>
        </w:rPr>
        <w:t>資局綠建</w:t>
      </w:r>
      <w:proofErr w:type="gramEnd"/>
      <w:r w:rsidRPr="00990CE3">
        <w:rPr>
          <w:rFonts w:ascii="Times New Roman" w:hAnsi="Times New Roman"/>
        </w:rPr>
        <w:t>築大樓</w:t>
      </w:r>
      <w:r w:rsidRPr="00990CE3">
        <w:rPr>
          <w:rFonts w:ascii="Times New Roman" w:hAnsi="Times New Roman"/>
        </w:rPr>
        <w:t>2</w:t>
      </w:r>
      <w:r w:rsidRPr="00990CE3">
        <w:rPr>
          <w:rFonts w:ascii="Times New Roman" w:hAnsi="Times New Roman"/>
        </w:rPr>
        <w:t>樓之秘書室主任辦公室內，並</w:t>
      </w:r>
      <w:r w:rsidRPr="00990CE3">
        <w:rPr>
          <w:rFonts w:ascii="Times New Roman" w:hAnsi="Times New Roman"/>
          <w:b/>
          <w:bCs/>
        </w:rPr>
        <w:t>將裝有現金</w:t>
      </w:r>
      <w:r w:rsidRPr="00990CE3">
        <w:rPr>
          <w:rFonts w:ascii="Times New Roman" w:hAnsi="Times New Roman"/>
          <w:b/>
          <w:bCs/>
        </w:rPr>
        <w:t>40</w:t>
      </w:r>
      <w:r w:rsidRPr="00990CE3">
        <w:rPr>
          <w:rFonts w:ascii="Times New Roman" w:hAnsi="Times New Roman"/>
          <w:b/>
          <w:bCs/>
        </w:rPr>
        <w:t>萬元之牛皮紙袋交付蕭銘彬收受</w:t>
      </w:r>
      <w:r w:rsidRPr="00990CE3">
        <w:rPr>
          <w:rFonts w:ascii="Times New Roman" w:hAnsi="Times New Roman"/>
        </w:rPr>
        <w:t>。</w:t>
      </w:r>
    </w:p>
    <w:p w:rsidR="00DE7E5D" w:rsidRPr="00990CE3" w:rsidRDefault="00DE7E5D" w:rsidP="001E32D2">
      <w:pPr>
        <w:pStyle w:val="4"/>
        <w:numPr>
          <w:ilvl w:val="3"/>
          <w:numId w:val="1"/>
        </w:numPr>
        <w:kinsoku w:val="0"/>
        <w:rPr>
          <w:rFonts w:ascii="Times New Roman" w:hAnsi="Times New Roman"/>
        </w:rPr>
      </w:pPr>
      <w:r w:rsidRPr="00990CE3">
        <w:rPr>
          <w:rFonts w:ascii="Times New Roman" w:hAnsi="Times New Roman"/>
        </w:rPr>
        <w:t>文資局於</w:t>
      </w:r>
      <w:r w:rsidRPr="00990CE3">
        <w:rPr>
          <w:rFonts w:ascii="Times New Roman" w:hAnsi="Times New Roman"/>
        </w:rPr>
        <w:t>109</w:t>
      </w:r>
      <w:r w:rsidRPr="00990CE3">
        <w:rPr>
          <w:rFonts w:ascii="Times New Roman" w:hAnsi="Times New Roman"/>
        </w:rPr>
        <w:t>年</w:t>
      </w:r>
      <w:r w:rsidRPr="00990CE3">
        <w:rPr>
          <w:rFonts w:ascii="Times New Roman" w:hAnsi="Times New Roman"/>
        </w:rPr>
        <w:t>11</w:t>
      </w:r>
      <w:r w:rsidRPr="00990CE3">
        <w:rPr>
          <w:rFonts w:ascii="Times New Roman" w:hAnsi="Times New Roman"/>
        </w:rPr>
        <w:t>月</w:t>
      </w:r>
      <w:r w:rsidRPr="00990CE3">
        <w:rPr>
          <w:rFonts w:ascii="Times New Roman" w:hAnsi="Times New Roman"/>
        </w:rPr>
        <w:t>9</w:t>
      </w:r>
      <w:r w:rsidRPr="00990CE3">
        <w:rPr>
          <w:rFonts w:ascii="Times New Roman" w:hAnsi="Times New Roman"/>
        </w:rPr>
        <w:t>日依採購合約，將款項</w:t>
      </w:r>
      <w:r w:rsidRPr="00990CE3">
        <w:rPr>
          <w:rFonts w:ascii="Times New Roman" w:hAnsi="Times New Roman"/>
        </w:rPr>
        <w:t>270</w:t>
      </w:r>
      <w:r w:rsidRPr="00990CE3">
        <w:rPr>
          <w:rFonts w:ascii="Times New Roman" w:hAnsi="Times New Roman"/>
        </w:rPr>
        <w:t>萬元</w:t>
      </w:r>
      <w:proofErr w:type="gramStart"/>
      <w:r w:rsidRPr="00990CE3">
        <w:rPr>
          <w:rFonts w:ascii="Times New Roman" w:hAnsi="Times New Roman"/>
        </w:rPr>
        <w:t>匯</w:t>
      </w:r>
      <w:proofErr w:type="gramEnd"/>
      <w:r w:rsidRPr="00990CE3">
        <w:rPr>
          <w:rFonts w:ascii="Times New Roman" w:hAnsi="Times New Roman"/>
        </w:rPr>
        <w:t>至巨烽公司帳戶後，劉勇成於</w:t>
      </w:r>
      <w:r w:rsidRPr="00990CE3">
        <w:rPr>
          <w:rFonts w:ascii="Times New Roman" w:hAnsi="Times New Roman"/>
          <w:b/>
          <w:bCs/>
        </w:rPr>
        <w:t>109</w:t>
      </w:r>
      <w:r w:rsidRPr="00990CE3">
        <w:rPr>
          <w:rFonts w:ascii="Times New Roman" w:hAnsi="Times New Roman"/>
          <w:b/>
          <w:bCs/>
        </w:rPr>
        <w:t>年</w:t>
      </w:r>
      <w:r w:rsidRPr="00990CE3">
        <w:rPr>
          <w:rFonts w:ascii="Times New Roman" w:hAnsi="Times New Roman"/>
          <w:b/>
          <w:bCs/>
        </w:rPr>
        <w:t>12</w:t>
      </w:r>
      <w:r w:rsidRPr="00990CE3">
        <w:rPr>
          <w:rFonts w:ascii="Times New Roman" w:hAnsi="Times New Roman"/>
          <w:b/>
          <w:bCs/>
        </w:rPr>
        <w:t>月</w:t>
      </w:r>
      <w:r w:rsidRPr="00990CE3">
        <w:rPr>
          <w:rFonts w:ascii="Times New Roman" w:hAnsi="Times New Roman"/>
          <w:b/>
          <w:bCs/>
        </w:rPr>
        <w:t>3</w:t>
      </w:r>
      <w:r w:rsidRPr="00990CE3">
        <w:rPr>
          <w:rFonts w:ascii="Times New Roman" w:hAnsi="Times New Roman"/>
          <w:b/>
          <w:bCs/>
        </w:rPr>
        <w:t>日</w:t>
      </w:r>
      <w:r w:rsidRPr="00990CE3">
        <w:rPr>
          <w:rFonts w:ascii="Times New Roman" w:hAnsi="Times New Roman"/>
        </w:rPr>
        <w:t>先以通訊</w:t>
      </w:r>
      <w:proofErr w:type="gramStart"/>
      <w:r w:rsidRPr="00990CE3">
        <w:rPr>
          <w:rFonts w:ascii="Times New Roman" w:hAnsi="Times New Roman"/>
        </w:rPr>
        <w:t>軟體微信聯</w:t>
      </w:r>
      <w:proofErr w:type="gramEnd"/>
      <w:r w:rsidRPr="00990CE3">
        <w:rPr>
          <w:rFonts w:ascii="Times New Roman" w:hAnsi="Times New Roman"/>
        </w:rPr>
        <w:t>絡蕭銘彬，表示要南下拜訪並將「東西」交給蕭銘彬，其後劉勇成遂自行搭乘高鐵至高鐵臺中站後，再於同日上午</w:t>
      </w:r>
      <w:r w:rsidRPr="00990CE3">
        <w:rPr>
          <w:rFonts w:ascii="Times New Roman" w:hAnsi="Times New Roman"/>
        </w:rPr>
        <w:t>9</w:t>
      </w:r>
      <w:r w:rsidRPr="00990CE3">
        <w:rPr>
          <w:rFonts w:ascii="Times New Roman" w:hAnsi="Times New Roman"/>
        </w:rPr>
        <w:t>時</w:t>
      </w:r>
      <w:r w:rsidRPr="00990CE3">
        <w:rPr>
          <w:rFonts w:ascii="Times New Roman" w:hAnsi="Times New Roman"/>
        </w:rPr>
        <w:t>53</w:t>
      </w:r>
      <w:r w:rsidRPr="00990CE3">
        <w:rPr>
          <w:rFonts w:ascii="Times New Roman" w:hAnsi="Times New Roman"/>
        </w:rPr>
        <w:t>分許，搭乘</w:t>
      </w:r>
      <w:r w:rsidRPr="00990CE3">
        <w:rPr>
          <w:rFonts w:ascii="Times New Roman" w:hAnsi="Times New Roman"/>
        </w:rPr>
        <w:t>Uber</w:t>
      </w:r>
      <w:r w:rsidRPr="00990CE3">
        <w:rPr>
          <w:rFonts w:ascii="Times New Roman" w:hAnsi="Times New Roman"/>
        </w:rPr>
        <w:t>車輛前往蕭銘彬文</w:t>
      </w:r>
      <w:proofErr w:type="gramStart"/>
      <w:r w:rsidRPr="00990CE3">
        <w:rPr>
          <w:rFonts w:ascii="Times New Roman" w:hAnsi="Times New Roman"/>
        </w:rPr>
        <w:t>資局育</w:t>
      </w:r>
      <w:proofErr w:type="gramEnd"/>
      <w:r w:rsidRPr="00990CE3">
        <w:rPr>
          <w:rFonts w:ascii="Times New Roman" w:hAnsi="Times New Roman"/>
        </w:rPr>
        <w:t>成中心</w:t>
      </w:r>
      <w:r w:rsidRPr="00990CE3">
        <w:rPr>
          <w:rFonts w:ascii="Times New Roman" w:hAnsi="Times New Roman"/>
        </w:rPr>
        <w:t>R13</w:t>
      </w:r>
      <w:r w:rsidRPr="00990CE3">
        <w:rPr>
          <w:rFonts w:ascii="Times New Roman" w:hAnsi="Times New Roman"/>
        </w:rPr>
        <w:t>大樓</w:t>
      </w:r>
      <w:r w:rsidRPr="00990CE3">
        <w:rPr>
          <w:rFonts w:ascii="Times New Roman" w:hAnsi="Times New Roman"/>
        </w:rPr>
        <w:t>1</w:t>
      </w:r>
      <w:r w:rsidRPr="00990CE3">
        <w:rPr>
          <w:rFonts w:ascii="Times New Roman" w:hAnsi="Times New Roman"/>
        </w:rPr>
        <w:t>樓之專門委員辦公室內，並</w:t>
      </w:r>
      <w:r w:rsidRPr="00990CE3">
        <w:rPr>
          <w:rFonts w:ascii="Times New Roman" w:hAnsi="Times New Roman"/>
          <w:b/>
          <w:bCs/>
        </w:rPr>
        <w:t>將裝有現金</w:t>
      </w:r>
      <w:r w:rsidRPr="00990CE3">
        <w:rPr>
          <w:rFonts w:ascii="Times New Roman" w:hAnsi="Times New Roman"/>
          <w:b/>
          <w:bCs/>
        </w:rPr>
        <w:t>30</w:t>
      </w:r>
      <w:r w:rsidRPr="00990CE3">
        <w:rPr>
          <w:rFonts w:ascii="Times New Roman" w:hAnsi="Times New Roman"/>
          <w:b/>
          <w:bCs/>
        </w:rPr>
        <w:t>萬元之牛皮紙袋交付蕭銘彬收受</w:t>
      </w:r>
      <w:r w:rsidRPr="00990CE3">
        <w:rPr>
          <w:rFonts w:ascii="Times New Roman" w:hAnsi="Times New Roman"/>
        </w:rPr>
        <w:t>，蕭銘彬因而利用承辦雲端火災預警案之機會，向巨烽公司劉勇成、黃亮儒</w:t>
      </w:r>
      <w:r w:rsidRPr="00990CE3">
        <w:rPr>
          <w:rFonts w:ascii="Times New Roman" w:hAnsi="Times New Roman"/>
          <w:b/>
          <w:bCs/>
        </w:rPr>
        <w:t>收受共計</w:t>
      </w:r>
      <w:r w:rsidRPr="00990CE3">
        <w:rPr>
          <w:rFonts w:ascii="Times New Roman" w:hAnsi="Times New Roman"/>
          <w:b/>
          <w:bCs/>
        </w:rPr>
        <w:t>100</w:t>
      </w:r>
      <w:r w:rsidRPr="00990CE3">
        <w:rPr>
          <w:rFonts w:ascii="Times New Roman" w:hAnsi="Times New Roman"/>
          <w:b/>
          <w:bCs/>
        </w:rPr>
        <w:t>萬元之賄賂</w:t>
      </w:r>
      <w:r w:rsidRPr="00990CE3">
        <w:rPr>
          <w:rFonts w:ascii="Times New Roman" w:hAnsi="Times New Roman"/>
        </w:rPr>
        <w:t>。</w:t>
      </w:r>
    </w:p>
    <w:p w:rsidR="00AF42C8" w:rsidRPr="00990CE3" w:rsidRDefault="00AF42C8" w:rsidP="001E32D2">
      <w:pPr>
        <w:pStyle w:val="3"/>
        <w:kinsoku w:val="0"/>
        <w:rPr>
          <w:rFonts w:ascii="Times New Roman" w:hAnsi="Times New Roman"/>
        </w:rPr>
      </w:pPr>
      <w:r w:rsidRPr="00990CE3">
        <w:rPr>
          <w:rFonts w:ascii="Times New Roman" w:hAnsi="Times New Roman"/>
        </w:rPr>
        <w:t>綜上，本院於</w:t>
      </w:r>
      <w:r w:rsidRPr="00990CE3">
        <w:rPr>
          <w:rFonts w:ascii="Times New Roman" w:hAnsi="Times New Roman"/>
        </w:rPr>
        <w:t>111</w:t>
      </w:r>
      <w:r w:rsidRPr="00990CE3">
        <w:rPr>
          <w:rFonts w:ascii="Times New Roman" w:hAnsi="Times New Roman"/>
        </w:rPr>
        <w:t>年</w:t>
      </w:r>
      <w:r w:rsidRPr="00990CE3">
        <w:rPr>
          <w:rFonts w:ascii="Times New Roman" w:hAnsi="Times New Roman"/>
        </w:rPr>
        <w:t>4</w:t>
      </w:r>
      <w:r w:rsidRPr="00990CE3">
        <w:rPr>
          <w:rFonts w:ascii="Times New Roman" w:hAnsi="Times New Roman"/>
        </w:rPr>
        <w:t>月</w:t>
      </w:r>
      <w:r w:rsidRPr="00990CE3">
        <w:rPr>
          <w:rFonts w:ascii="Times New Roman" w:hAnsi="Times New Roman"/>
        </w:rPr>
        <w:t>26</w:t>
      </w:r>
      <w:r w:rsidRPr="00990CE3">
        <w:rPr>
          <w:rFonts w:ascii="Times New Roman" w:hAnsi="Times New Roman"/>
        </w:rPr>
        <w:t>日詢問蕭銘彬，其對收受上開</w:t>
      </w:r>
      <w:r w:rsidRPr="00990CE3">
        <w:rPr>
          <w:rFonts w:ascii="Times New Roman" w:hAnsi="Times New Roman"/>
        </w:rPr>
        <w:t>100</w:t>
      </w:r>
      <w:r w:rsidRPr="00990CE3">
        <w:rPr>
          <w:rFonts w:ascii="Times New Roman" w:hAnsi="Times New Roman"/>
        </w:rPr>
        <w:t>萬元賄賂亦坦承不諱，蕭銘彬於擔任秘書室事務科科長</w:t>
      </w:r>
      <w:proofErr w:type="gramStart"/>
      <w:r w:rsidRPr="00990CE3">
        <w:rPr>
          <w:rFonts w:ascii="Times New Roman" w:hAnsi="Times New Roman"/>
        </w:rPr>
        <w:t>期間，</w:t>
      </w:r>
      <w:proofErr w:type="gramEnd"/>
      <w:r w:rsidRPr="00990CE3">
        <w:rPr>
          <w:rFonts w:ascii="Times New Roman" w:hAnsi="Times New Roman"/>
        </w:rPr>
        <w:t>藉由文資局辦理雲端火災預警系統規劃建置勞務採購案，直接向投標廠商期約，</w:t>
      </w:r>
      <w:r w:rsidRPr="00990CE3">
        <w:rPr>
          <w:rFonts w:ascii="Times New Roman" w:hAnsi="Times New Roman"/>
        </w:rPr>
        <w:lastRenderedPageBreak/>
        <w:t>俟取得標案驗收後，於秘書室主任辦公室公然收賄，共獲得</w:t>
      </w:r>
      <w:r w:rsidRPr="00990CE3">
        <w:rPr>
          <w:rFonts w:ascii="Times New Roman" w:hAnsi="Times New Roman"/>
        </w:rPr>
        <w:t>100</w:t>
      </w:r>
      <w:r w:rsidRPr="00990CE3">
        <w:rPr>
          <w:rFonts w:ascii="Times New Roman" w:hAnsi="Times New Roman"/>
        </w:rPr>
        <w:t>萬元之賄賂，</w:t>
      </w:r>
      <w:proofErr w:type="gramStart"/>
      <w:r w:rsidRPr="00990CE3">
        <w:rPr>
          <w:rFonts w:ascii="Times New Roman" w:hAnsi="Times New Roman"/>
        </w:rPr>
        <w:t>核其</w:t>
      </w:r>
      <w:proofErr w:type="gramEnd"/>
      <w:r w:rsidRPr="00990CE3">
        <w:rPr>
          <w:rFonts w:ascii="Times New Roman" w:hAnsi="Times New Roman"/>
        </w:rPr>
        <w:t>收受賄賂之違法事實，昭</w:t>
      </w:r>
      <w:proofErr w:type="gramStart"/>
      <w:r w:rsidRPr="00990CE3">
        <w:rPr>
          <w:rFonts w:ascii="Times New Roman" w:hAnsi="Times New Roman"/>
        </w:rPr>
        <w:t>然明</w:t>
      </w:r>
      <w:proofErr w:type="gramEnd"/>
      <w:r w:rsidRPr="00990CE3">
        <w:rPr>
          <w:rFonts w:ascii="Times New Roman" w:hAnsi="Times New Roman"/>
        </w:rPr>
        <w:t>甚。</w:t>
      </w:r>
    </w:p>
    <w:p w:rsidR="00DE7E5D" w:rsidRPr="00990CE3" w:rsidRDefault="00DE7E5D" w:rsidP="001E32D2">
      <w:pPr>
        <w:pStyle w:val="2"/>
        <w:numPr>
          <w:ilvl w:val="1"/>
          <w:numId w:val="1"/>
        </w:numPr>
        <w:kinsoku w:val="0"/>
        <w:rPr>
          <w:rFonts w:ascii="Times New Roman" w:hAnsi="Times New Roman"/>
          <w:b/>
          <w:bCs w:val="0"/>
        </w:rPr>
      </w:pPr>
      <w:r w:rsidRPr="00990CE3">
        <w:rPr>
          <w:rFonts w:ascii="Times New Roman" w:hAnsi="Times New Roman"/>
          <w:b/>
          <w:bCs w:val="0"/>
        </w:rPr>
        <w:t>施國隆</w:t>
      </w:r>
      <w:r w:rsidR="001D0F15" w:rsidRPr="001D0F15">
        <w:rPr>
          <w:rFonts w:ascii="Times New Roman" w:hAnsi="Times New Roman" w:hint="eastAsia"/>
          <w:b/>
          <w:bCs w:val="0"/>
        </w:rPr>
        <w:t>自</w:t>
      </w:r>
      <w:r w:rsidR="001D0F15" w:rsidRPr="001D0F15">
        <w:rPr>
          <w:rFonts w:ascii="Times New Roman" w:hAnsi="Times New Roman" w:hint="eastAsia"/>
          <w:b/>
          <w:bCs w:val="0"/>
        </w:rPr>
        <w:t>103</w:t>
      </w:r>
      <w:r w:rsidR="001D0F15" w:rsidRPr="001D0F15">
        <w:rPr>
          <w:rFonts w:ascii="Times New Roman" w:hAnsi="Times New Roman" w:hint="eastAsia"/>
          <w:b/>
          <w:bCs w:val="0"/>
        </w:rPr>
        <w:t>年擔任文資局局長，</w:t>
      </w:r>
      <w:proofErr w:type="gramStart"/>
      <w:r w:rsidR="001D0F15" w:rsidRPr="001D0F15">
        <w:rPr>
          <w:rFonts w:ascii="Times New Roman" w:hAnsi="Times New Roman" w:hint="eastAsia"/>
          <w:b/>
          <w:bCs w:val="0"/>
        </w:rPr>
        <w:t>有綜理</w:t>
      </w:r>
      <w:proofErr w:type="gramEnd"/>
      <w:r w:rsidR="001D0F15" w:rsidRPr="001D0F15">
        <w:rPr>
          <w:rFonts w:ascii="Times New Roman" w:hAnsi="Times New Roman" w:hint="eastAsia"/>
          <w:b/>
          <w:bCs w:val="0"/>
        </w:rPr>
        <w:t>局務，並指揮、監督所屬人員之責，明知所屬蕭銘彬前已遭檢舉調離職務，且列為廉政風險人員進行列管，卻於該局政風室空窗</w:t>
      </w:r>
      <w:proofErr w:type="gramStart"/>
      <w:r w:rsidR="001D0F15" w:rsidRPr="001D0F15">
        <w:rPr>
          <w:rFonts w:ascii="Times New Roman" w:hAnsi="Times New Roman" w:hint="eastAsia"/>
          <w:b/>
          <w:bCs w:val="0"/>
        </w:rPr>
        <w:t>期間</w:t>
      </w:r>
      <w:proofErr w:type="gramEnd"/>
      <w:r w:rsidR="001D0F15" w:rsidRPr="001D0F15">
        <w:rPr>
          <w:rFonts w:ascii="Times New Roman" w:hAnsi="Times New Roman" w:hint="eastAsia"/>
          <w:b/>
          <w:bCs w:val="0"/>
        </w:rPr>
        <w:t>，再將蕭銘彬調回主辦採購事務；施國隆擔任主席之審議會決議水下儀器應詳細評估、進行管理維護計畫，及衡量實際需求後購買，惟會後</w:t>
      </w:r>
      <w:r w:rsidR="001D0F15" w:rsidRPr="001D0F15">
        <w:rPr>
          <w:rFonts w:ascii="Times New Roman" w:hAnsi="Times New Roman" w:hint="eastAsia"/>
          <w:b/>
          <w:bCs w:val="0"/>
        </w:rPr>
        <w:t>3</w:t>
      </w:r>
      <w:r w:rsidR="001D0F15" w:rsidRPr="001D0F15">
        <w:rPr>
          <w:rFonts w:ascii="Times New Roman" w:hAnsi="Times New Roman" w:hint="eastAsia"/>
          <w:b/>
          <w:bCs w:val="0"/>
        </w:rPr>
        <w:t>日即召開預算會議並裁示儘速辦理採購，且</w:t>
      </w:r>
      <w:r w:rsidR="001D0F15" w:rsidRPr="001D0F15">
        <w:rPr>
          <w:rFonts w:ascii="Times New Roman" w:hAnsi="Times New Roman" w:hint="eastAsia"/>
          <w:b/>
          <w:bCs w:val="0"/>
        </w:rPr>
        <w:t>ROV</w:t>
      </w:r>
      <w:r w:rsidR="001D0F15" w:rsidRPr="001D0F15">
        <w:rPr>
          <w:rFonts w:ascii="Times New Roman" w:hAnsi="Times New Roman" w:hint="eastAsia"/>
          <w:b/>
          <w:bCs w:val="0"/>
        </w:rPr>
        <w:t>、</w:t>
      </w:r>
      <w:r w:rsidR="001D0F15" w:rsidRPr="001D0F15">
        <w:rPr>
          <w:rFonts w:ascii="Times New Roman" w:hAnsi="Times New Roman" w:hint="eastAsia"/>
          <w:b/>
          <w:bCs w:val="0"/>
        </w:rPr>
        <w:t>SSS</w:t>
      </w:r>
      <w:r w:rsidR="001D0F15" w:rsidRPr="001D0F15">
        <w:rPr>
          <w:rFonts w:ascii="Times New Roman" w:hAnsi="Times New Roman" w:hint="eastAsia"/>
          <w:b/>
          <w:bCs w:val="0"/>
        </w:rPr>
        <w:t>及</w:t>
      </w:r>
      <w:r w:rsidR="001D0F15" w:rsidRPr="001D0F15">
        <w:rPr>
          <w:rFonts w:ascii="Times New Roman" w:hAnsi="Times New Roman" w:hint="eastAsia"/>
          <w:b/>
          <w:bCs w:val="0"/>
        </w:rPr>
        <w:t>SBP</w:t>
      </w:r>
      <w:r w:rsidR="001D0F15" w:rsidRPr="001D0F15">
        <w:rPr>
          <w:rFonts w:ascii="Times New Roman" w:hAnsi="Times New Roman" w:hint="eastAsia"/>
          <w:b/>
          <w:bCs w:val="0"/>
        </w:rPr>
        <w:t>等採購</w:t>
      </w:r>
      <w:proofErr w:type="gramStart"/>
      <w:r w:rsidR="001D0F15" w:rsidRPr="001D0F15">
        <w:rPr>
          <w:rFonts w:ascii="Times New Roman" w:hAnsi="Times New Roman" w:hint="eastAsia"/>
          <w:b/>
          <w:bCs w:val="0"/>
        </w:rPr>
        <w:t>案均由施國隆</w:t>
      </w:r>
      <w:proofErr w:type="gramEnd"/>
      <w:r w:rsidR="001D0F15" w:rsidRPr="001D0F15">
        <w:rPr>
          <w:rFonts w:ascii="Times New Roman" w:hAnsi="Times New Roman" w:hint="eastAsia"/>
          <w:b/>
          <w:bCs w:val="0"/>
        </w:rPr>
        <w:t>核定，造成高達</w:t>
      </w:r>
      <w:r w:rsidR="001D0F15" w:rsidRPr="001D0F15">
        <w:rPr>
          <w:rFonts w:ascii="Times New Roman" w:hAnsi="Times New Roman" w:hint="eastAsia"/>
          <w:b/>
          <w:bCs w:val="0"/>
        </w:rPr>
        <w:t>1</w:t>
      </w:r>
      <w:r w:rsidR="001D0F15" w:rsidRPr="001D0F15">
        <w:rPr>
          <w:rFonts w:ascii="Times New Roman" w:hAnsi="Times New Roman" w:hint="eastAsia"/>
          <w:b/>
          <w:bCs w:val="0"/>
        </w:rPr>
        <w:t>千</w:t>
      </w:r>
      <w:r w:rsidR="001D0F15" w:rsidRPr="001D0F15">
        <w:rPr>
          <w:rFonts w:ascii="Times New Roman" w:hAnsi="Times New Roman" w:hint="eastAsia"/>
          <w:b/>
          <w:bCs w:val="0"/>
        </w:rPr>
        <w:t>4</w:t>
      </w:r>
      <w:r w:rsidR="001D0F15" w:rsidRPr="001D0F15">
        <w:rPr>
          <w:rFonts w:ascii="Times New Roman" w:hAnsi="Times New Roman" w:hint="eastAsia"/>
          <w:b/>
          <w:bCs w:val="0"/>
        </w:rPr>
        <w:t>百餘萬元公帑之損失；另施國隆由其子介紹即指示辦理、核定之雲端火災預警系統採購案，</w:t>
      </w:r>
      <w:proofErr w:type="gramStart"/>
      <w:r w:rsidR="001D0F15" w:rsidRPr="001D0F15">
        <w:rPr>
          <w:rFonts w:ascii="Times New Roman" w:hAnsi="Times New Roman" w:hint="eastAsia"/>
          <w:b/>
          <w:bCs w:val="0"/>
        </w:rPr>
        <w:t>使頂石</w:t>
      </w:r>
      <w:proofErr w:type="gramEnd"/>
      <w:r w:rsidR="001D0F15" w:rsidRPr="001D0F15">
        <w:rPr>
          <w:rFonts w:ascii="Times New Roman" w:hAnsi="Times New Roman" w:hint="eastAsia"/>
          <w:b/>
          <w:bCs w:val="0"/>
        </w:rPr>
        <w:t>公司從中獲利，退休</w:t>
      </w:r>
      <w:proofErr w:type="gramStart"/>
      <w:r w:rsidR="001D0F15" w:rsidRPr="001D0F15">
        <w:rPr>
          <w:rFonts w:ascii="Times New Roman" w:hAnsi="Times New Roman" w:hint="eastAsia"/>
          <w:b/>
          <w:bCs w:val="0"/>
        </w:rPr>
        <w:t>後</w:t>
      </w:r>
      <w:r w:rsidR="001D0F15" w:rsidRPr="001D0F15">
        <w:rPr>
          <w:rFonts w:ascii="Times New Roman" w:hAnsi="Times New Roman" w:hint="eastAsia"/>
          <w:b/>
          <w:bCs w:val="0"/>
        </w:rPr>
        <w:t>1</w:t>
      </w:r>
      <w:proofErr w:type="gramEnd"/>
      <w:r w:rsidR="001D0F15" w:rsidRPr="001D0F15">
        <w:rPr>
          <w:rFonts w:ascii="Times New Roman" w:hAnsi="Times New Roman" w:hint="eastAsia"/>
          <w:b/>
          <w:bCs w:val="0"/>
        </w:rPr>
        <w:t>月餘即</w:t>
      </w:r>
      <w:proofErr w:type="gramStart"/>
      <w:r w:rsidR="001D0F15" w:rsidRPr="001D0F15">
        <w:rPr>
          <w:rFonts w:ascii="Times New Roman" w:hAnsi="Times New Roman" w:hint="eastAsia"/>
          <w:b/>
          <w:bCs w:val="0"/>
        </w:rPr>
        <w:t>擔任頂石公</w:t>
      </w:r>
      <w:proofErr w:type="gramEnd"/>
      <w:r w:rsidR="001D0F15" w:rsidRPr="001D0F15">
        <w:rPr>
          <w:rFonts w:ascii="Times New Roman" w:hAnsi="Times New Roman" w:hint="eastAsia"/>
          <w:b/>
          <w:bCs w:val="0"/>
        </w:rPr>
        <w:t>司顧問</w:t>
      </w:r>
      <w:r w:rsidR="001D0F15">
        <w:rPr>
          <w:rFonts w:ascii="Times New Roman" w:hAnsi="Times New Roman" w:hint="eastAsia"/>
          <w:b/>
          <w:bCs w:val="0"/>
        </w:rPr>
        <w:t>等</w:t>
      </w:r>
      <w:r w:rsidR="00F46D03" w:rsidRPr="00990CE3">
        <w:rPr>
          <w:rFonts w:ascii="Times New Roman" w:hAnsi="Times New Roman"/>
          <w:b/>
          <w:bCs w:val="0"/>
        </w:rPr>
        <w:t>，</w:t>
      </w:r>
      <w:proofErr w:type="gramStart"/>
      <w:r w:rsidR="001D0F15">
        <w:rPr>
          <w:rFonts w:ascii="Times New Roman" w:hAnsi="Times New Roman" w:hint="eastAsia"/>
          <w:b/>
          <w:bCs w:val="0"/>
        </w:rPr>
        <w:t>均核</w:t>
      </w:r>
      <w:proofErr w:type="gramEnd"/>
      <w:r w:rsidR="001D0F15">
        <w:rPr>
          <w:rFonts w:ascii="Times New Roman" w:hAnsi="Times New Roman" w:hint="eastAsia"/>
          <w:b/>
          <w:bCs w:val="0"/>
        </w:rPr>
        <w:t>有重大</w:t>
      </w:r>
      <w:r w:rsidR="00842D03">
        <w:rPr>
          <w:rFonts w:ascii="Times New Roman" w:hAnsi="Times New Roman" w:hint="eastAsia"/>
          <w:b/>
          <w:bCs w:val="0"/>
        </w:rPr>
        <w:t>違失</w:t>
      </w:r>
    </w:p>
    <w:p w:rsidR="00DE7E5D" w:rsidRPr="00990CE3" w:rsidRDefault="00DE7E5D" w:rsidP="001E32D2">
      <w:pPr>
        <w:pStyle w:val="3"/>
        <w:numPr>
          <w:ilvl w:val="2"/>
          <w:numId w:val="1"/>
        </w:numPr>
        <w:kinsoku w:val="0"/>
        <w:rPr>
          <w:rFonts w:ascii="Times New Roman" w:hAnsi="Times New Roman"/>
        </w:rPr>
      </w:pPr>
      <w:r w:rsidRPr="00990CE3">
        <w:rPr>
          <w:rFonts w:ascii="Times New Roman" w:hAnsi="Times New Roman"/>
        </w:rPr>
        <w:t>文化部組織法第</w:t>
      </w:r>
      <w:r w:rsidRPr="00990CE3">
        <w:rPr>
          <w:rFonts w:ascii="Times New Roman" w:hAnsi="Times New Roman"/>
        </w:rPr>
        <w:t>5</w:t>
      </w:r>
      <w:r w:rsidRPr="00990CE3">
        <w:rPr>
          <w:rFonts w:ascii="Times New Roman" w:hAnsi="Times New Roman"/>
        </w:rPr>
        <w:t>條規定：「本部之次級機關及其業務如下：一、文資局：辦理文化資產之保存、維護、活用、教育、推廣、研究及獎助事項。</w:t>
      </w:r>
      <w:r w:rsidRPr="006175B0">
        <w:rPr>
          <w:rFonts w:hAnsi="標楷體"/>
        </w:rPr>
        <w:t>…</w:t>
      </w:r>
      <w:proofErr w:type="gramStart"/>
      <w:r w:rsidRPr="006175B0">
        <w:rPr>
          <w:rFonts w:hAnsi="標楷體"/>
        </w:rPr>
        <w:t>…</w:t>
      </w:r>
      <w:proofErr w:type="gramEnd"/>
      <w:r w:rsidRPr="00990CE3">
        <w:rPr>
          <w:rFonts w:ascii="Times New Roman" w:hAnsi="Times New Roman"/>
        </w:rPr>
        <w:t>」同法第</w:t>
      </w:r>
      <w:r w:rsidRPr="00990CE3">
        <w:rPr>
          <w:rFonts w:ascii="Times New Roman" w:hAnsi="Times New Roman"/>
        </w:rPr>
        <w:t>3</w:t>
      </w:r>
      <w:r w:rsidRPr="00990CE3">
        <w:rPr>
          <w:rFonts w:ascii="Times New Roman" w:hAnsi="Times New Roman"/>
        </w:rPr>
        <w:t>條規定：「</w:t>
      </w:r>
      <w:proofErr w:type="gramStart"/>
      <w:r w:rsidRPr="00990CE3">
        <w:rPr>
          <w:rFonts w:ascii="Times New Roman" w:hAnsi="Times New Roman"/>
        </w:rPr>
        <w:t>本局置局長</w:t>
      </w:r>
      <w:proofErr w:type="gramEnd"/>
      <w:r w:rsidRPr="00990CE3">
        <w:rPr>
          <w:rFonts w:ascii="Times New Roman" w:hAnsi="Times New Roman"/>
        </w:rPr>
        <w:t>1</w:t>
      </w:r>
      <w:r w:rsidRPr="00990CE3">
        <w:rPr>
          <w:rFonts w:ascii="Times New Roman" w:hAnsi="Times New Roman"/>
        </w:rPr>
        <w:t>人，職務列簡任第</w:t>
      </w:r>
      <w:r w:rsidRPr="00990CE3">
        <w:rPr>
          <w:rFonts w:ascii="Times New Roman" w:hAnsi="Times New Roman"/>
        </w:rPr>
        <w:t>13</w:t>
      </w:r>
      <w:r w:rsidRPr="00990CE3">
        <w:rPr>
          <w:rFonts w:ascii="Times New Roman" w:hAnsi="Times New Roman"/>
        </w:rPr>
        <w:t>職等</w:t>
      </w:r>
      <w:r w:rsidRPr="006175B0">
        <w:rPr>
          <w:rFonts w:hAnsi="標楷體"/>
        </w:rPr>
        <w:t>……</w:t>
      </w:r>
      <w:r w:rsidRPr="00990CE3">
        <w:rPr>
          <w:rFonts w:ascii="Times New Roman" w:hAnsi="Times New Roman"/>
        </w:rPr>
        <w:t>。」文資局處</w:t>
      </w:r>
      <w:proofErr w:type="gramStart"/>
      <w:r w:rsidRPr="00990CE3">
        <w:rPr>
          <w:rFonts w:ascii="Times New Roman" w:hAnsi="Times New Roman"/>
        </w:rPr>
        <w:t>務</w:t>
      </w:r>
      <w:proofErr w:type="gramEnd"/>
      <w:r w:rsidRPr="00990CE3">
        <w:rPr>
          <w:rFonts w:ascii="Times New Roman" w:hAnsi="Times New Roman"/>
        </w:rPr>
        <w:t>規程第</w:t>
      </w:r>
      <w:r w:rsidRPr="00990CE3">
        <w:rPr>
          <w:rFonts w:ascii="Times New Roman" w:hAnsi="Times New Roman"/>
        </w:rPr>
        <w:t>2</w:t>
      </w:r>
      <w:r w:rsidRPr="00990CE3">
        <w:rPr>
          <w:rFonts w:ascii="Times New Roman" w:hAnsi="Times New Roman"/>
        </w:rPr>
        <w:t>條規定：「局長綜理局</w:t>
      </w:r>
      <w:proofErr w:type="gramStart"/>
      <w:r w:rsidRPr="00990CE3">
        <w:rPr>
          <w:rFonts w:ascii="Times New Roman" w:hAnsi="Times New Roman"/>
        </w:rPr>
        <w:t>務</w:t>
      </w:r>
      <w:proofErr w:type="gramEnd"/>
      <w:r w:rsidRPr="00990CE3">
        <w:rPr>
          <w:rFonts w:ascii="Times New Roman" w:hAnsi="Times New Roman"/>
        </w:rPr>
        <w:t>，並指揮、監督所屬人員。」</w:t>
      </w:r>
    </w:p>
    <w:p w:rsidR="00842D03" w:rsidRPr="00842D03" w:rsidRDefault="00842D03" w:rsidP="001E32D2">
      <w:pPr>
        <w:pStyle w:val="3"/>
        <w:kinsoku w:val="0"/>
        <w:rPr>
          <w:rFonts w:ascii="Times New Roman" w:hAnsi="Times New Roman"/>
        </w:rPr>
      </w:pPr>
      <w:r w:rsidRPr="00842D03">
        <w:rPr>
          <w:rFonts w:ascii="Times New Roman" w:hAnsi="Times New Roman" w:hint="eastAsia"/>
        </w:rPr>
        <w:t>106</w:t>
      </w:r>
      <w:r w:rsidRPr="00842D03">
        <w:rPr>
          <w:rFonts w:ascii="Times New Roman" w:hAnsi="Times New Roman" w:hint="eastAsia"/>
        </w:rPr>
        <w:t>年</w:t>
      </w:r>
      <w:r w:rsidRPr="00842D03">
        <w:rPr>
          <w:rFonts w:ascii="Times New Roman" w:hAnsi="Times New Roman" w:hint="eastAsia"/>
        </w:rPr>
        <w:t>10</w:t>
      </w:r>
      <w:r w:rsidRPr="00842D03">
        <w:rPr>
          <w:rFonts w:ascii="Times New Roman" w:hAnsi="Times New Roman" w:hint="eastAsia"/>
        </w:rPr>
        <w:t>月，時任水下</w:t>
      </w:r>
      <w:proofErr w:type="gramStart"/>
      <w:r w:rsidRPr="00842D03">
        <w:rPr>
          <w:rFonts w:ascii="Times New Roman" w:hAnsi="Times New Roman" w:hint="eastAsia"/>
        </w:rPr>
        <w:t>科</w:t>
      </w:r>
      <w:proofErr w:type="gramEnd"/>
      <w:r w:rsidRPr="00842D03">
        <w:rPr>
          <w:rFonts w:ascii="Times New Roman" w:hAnsi="Times New Roman" w:hint="eastAsia"/>
        </w:rPr>
        <w:t>科長蕭銘彬遭人向時任文化部部長鄭麗君檢舉，部長告知施國隆，蕭銘彬有被法務部調查局約詢過，並要求施國隆將蕭銘彬調離職務，施國隆遂於</w:t>
      </w:r>
      <w:r w:rsidRPr="00842D03">
        <w:rPr>
          <w:rFonts w:ascii="Times New Roman" w:hAnsi="Times New Roman" w:hint="eastAsia"/>
        </w:rPr>
        <w:t>106</w:t>
      </w:r>
      <w:r w:rsidRPr="00842D03">
        <w:rPr>
          <w:rFonts w:ascii="Times New Roman" w:hAnsi="Times New Roman" w:hint="eastAsia"/>
        </w:rPr>
        <w:t>年</w:t>
      </w:r>
      <w:r w:rsidRPr="00842D03">
        <w:rPr>
          <w:rFonts w:ascii="Times New Roman" w:hAnsi="Times New Roman" w:hint="eastAsia"/>
        </w:rPr>
        <w:t>11</w:t>
      </w:r>
      <w:r w:rsidRPr="00842D03">
        <w:rPr>
          <w:rFonts w:ascii="Times New Roman" w:hAnsi="Times New Roman" w:hint="eastAsia"/>
        </w:rPr>
        <w:t>月</w:t>
      </w:r>
      <w:r w:rsidRPr="00842D03">
        <w:rPr>
          <w:rFonts w:ascii="Times New Roman" w:hAnsi="Times New Roman" w:hint="eastAsia"/>
        </w:rPr>
        <w:t>9</w:t>
      </w:r>
      <w:r w:rsidRPr="00842D03">
        <w:rPr>
          <w:rFonts w:ascii="Times New Roman" w:hAnsi="Times New Roman" w:hint="eastAsia"/>
        </w:rPr>
        <w:t>日將蕭銘彬調至該局文化資產保存研究中心研發企劃科科長職務，惟不到</w:t>
      </w:r>
      <w:r w:rsidRPr="00842D03">
        <w:rPr>
          <w:rFonts w:ascii="Times New Roman" w:hAnsi="Times New Roman" w:hint="eastAsia"/>
        </w:rPr>
        <w:t>1</w:t>
      </w:r>
      <w:r w:rsidRPr="00842D03">
        <w:rPr>
          <w:rFonts w:ascii="Times New Roman" w:hAnsi="Times New Roman" w:hint="eastAsia"/>
        </w:rPr>
        <w:t>年</w:t>
      </w:r>
      <w:proofErr w:type="gramStart"/>
      <w:r w:rsidRPr="00842D03">
        <w:rPr>
          <w:rFonts w:ascii="Times New Roman" w:hAnsi="Times New Roman" w:hint="eastAsia"/>
        </w:rPr>
        <w:t>期間</w:t>
      </w:r>
      <w:proofErr w:type="gramEnd"/>
      <w:r w:rsidRPr="00842D03">
        <w:rPr>
          <w:rFonts w:ascii="Times New Roman" w:hAnsi="Times New Roman" w:hint="eastAsia"/>
        </w:rPr>
        <w:t>，未考量</w:t>
      </w:r>
      <w:r w:rsidRPr="00842D03">
        <w:rPr>
          <w:rFonts w:ascii="Times New Roman" w:hAnsi="Times New Roman" w:hint="eastAsia"/>
        </w:rPr>
        <w:t>106</w:t>
      </w:r>
      <w:r w:rsidRPr="00842D03">
        <w:rPr>
          <w:rFonts w:ascii="Times New Roman" w:hAnsi="Times New Roman" w:hint="eastAsia"/>
        </w:rPr>
        <w:t>年蕭銘彬遭檢舉時已被政風室列為廉政風險人員名冊進行列管，</w:t>
      </w:r>
      <w:proofErr w:type="gramStart"/>
      <w:r w:rsidRPr="00842D03">
        <w:rPr>
          <w:rFonts w:ascii="Times New Roman" w:hAnsi="Times New Roman" w:hint="eastAsia"/>
        </w:rPr>
        <w:t>施國隆趁文</w:t>
      </w:r>
      <w:proofErr w:type="gramEnd"/>
      <w:r w:rsidRPr="00842D03">
        <w:rPr>
          <w:rFonts w:ascii="Times New Roman" w:hAnsi="Times New Roman" w:hint="eastAsia"/>
        </w:rPr>
        <w:t>資局政風室主任空窗期間（</w:t>
      </w:r>
      <w:r w:rsidRPr="00842D03">
        <w:rPr>
          <w:rFonts w:ascii="Times New Roman" w:hAnsi="Times New Roman" w:hint="eastAsia"/>
        </w:rPr>
        <w:t>107</w:t>
      </w:r>
      <w:r w:rsidRPr="00842D03">
        <w:rPr>
          <w:rFonts w:ascii="Times New Roman" w:hAnsi="Times New Roman" w:hint="eastAsia"/>
        </w:rPr>
        <w:t>年</w:t>
      </w:r>
      <w:r w:rsidRPr="00842D03">
        <w:rPr>
          <w:rFonts w:ascii="Times New Roman" w:hAnsi="Times New Roman" w:hint="eastAsia"/>
        </w:rPr>
        <w:t>10</w:t>
      </w:r>
      <w:r w:rsidRPr="00842D03">
        <w:rPr>
          <w:rFonts w:ascii="Times New Roman" w:hAnsi="Times New Roman" w:hint="eastAsia"/>
        </w:rPr>
        <w:t>月</w:t>
      </w:r>
      <w:r w:rsidRPr="00842D03">
        <w:rPr>
          <w:rFonts w:ascii="Times New Roman" w:hAnsi="Times New Roman" w:hint="eastAsia"/>
        </w:rPr>
        <w:t>9</w:t>
      </w:r>
      <w:r w:rsidRPr="00842D03">
        <w:rPr>
          <w:rFonts w:ascii="Times New Roman" w:hAnsi="Times New Roman" w:hint="eastAsia"/>
        </w:rPr>
        <w:t>日至</w:t>
      </w:r>
      <w:r w:rsidRPr="00842D03">
        <w:rPr>
          <w:rFonts w:ascii="Times New Roman" w:hAnsi="Times New Roman" w:hint="eastAsia"/>
        </w:rPr>
        <w:t>107</w:t>
      </w:r>
      <w:r w:rsidRPr="00842D03">
        <w:rPr>
          <w:rFonts w:ascii="Times New Roman" w:hAnsi="Times New Roman" w:hint="eastAsia"/>
        </w:rPr>
        <w:t>年</w:t>
      </w:r>
      <w:r w:rsidRPr="00842D03">
        <w:rPr>
          <w:rFonts w:ascii="Times New Roman" w:hAnsi="Times New Roman" w:hint="eastAsia"/>
        </w:rPr>
        <w:t>12</w:t>
      </w:r>
      <w:r w:rsidRPr="00842D03">
        <w:rPr>
          <w:rFonts w:ascii="Times New Roman" w:hAnsi="Times New Roman" w:hint="eastAsia"/>
        </w:rPr>
        <w:t>月</w:t>
      </w:r>
      <w:r w:rsidRPr="00842D03">
        <w:rPr>
          <w:rFonts w:ascii="Times New Roman" w:hAnsi="Times New Roman" w:hint="eastAsia"/>
        </w:rPr>
        <w:t>10</w:t>
      </w:r>
      <w:r w:rsidRPr="00842D03">
        <w:rPr>
          <w:rFonts w:ascii="Times New Roman" w:hAnsi="Times New Roman" w:hint="eastAsia"/>
        </w:rPr>
        <w:t>日無政風室主任；依文資局編制表，政風</w:t>
      </w:r>
      <w:proofErr w:type="gramStart"/>
      <w:r w:rsidRPr="00842D03">
        <w:rPr>
          <w:rFonts w:ascii="Times New Roman" w:hAnsi="Times New Roman" w:hint="eastAsia"/>
        </w:rPr>
        <w:t>室僅置主任</w:t>
      </w:r>
      <w:proofErr w:type="gramEnd"/>
      <w:r w:rsidRPr="00842D03">
        <w:rPr>
          <w:rFonts w:ascii="Times New Roman" w:hAnsi="Times New Roman" w:hint="eastAsia"/>
        </w:rPr>
        <w:t>1</w:t>
      </w:r>
      <w:r w:rsidRPr="00842D03">
        <w:rPr>
          <w:rFonts w:ascii="Times New Roman" w:hAnsi="Times New Roman" w:hint="eastAsia"/>
        </w:rPr>
        <w:t>人），於</w:t>
      </w:r>
      <w:r w:rsidRPr="00842D03">
        <w:rPr>
          <w:rFonts w:ascii="Times New Roman" w:hAnsi="Times New Roman" w:hint="eastAsia"/>
        </w:rPr>
        <w:t>107</w:t>
      </w:r>
      <w:r w:rsidRPr="00842D03">
        <w:rPr>
          <w:rFonts w:ascii="Times New Roman" w:hAnsi="Times New Roman" w:hint="eastAsia"/>
        </w:rPr>
        <w:t>年</w:t>
      </w:r>
      <w:r w:rsidRPr="00842D03">
        <w:rPr>
          <w:rFonts w:ascii="Times New Roman" w:hAnsi="Times New Roman" w:hint="eastAsia"/>
        </w:rPr>
        <w:t>11</w:t>
      </w:r>
      <w:r w:rsidRPr="00842D03">
        <w:rPr>
          <w:rFonts w:ascii="Times New Roman" w:hAnsi="Times New Roman" w:hint="eastAsia"/>
        </w:rPr>
        <w:t>月</w:t>
      </w:r>
      <w:r w:rsidRPr="00842D03">
        <w:rPr>
          <w:rFonts w:ascii="Times New Roman" w:hAnsi="Times New Roman" w:hint="eastAsia"/>
        </w:rPr>
        <w:t>5</w:t>
      </w:r>
      <w:r w:rsidRPr="00842D03">
        <w:rPr>
          <w:rFonts w:ascii="Times New Roman" w:hAnsi="Times New Roman" w:hint="eastAsia"/>
        </w:rPr>
        <w:t>日，將蕭銘彬調至主辦採購業務之秘書室事務科科長職務，致生雲端火災</w:t>
      </w:r>
      <w:r w:rsidRPr="00842D03">
        <w:rPr>
          <w:rFonts w:ascii="Times New Roman" w:hAnsi="Times New Roman" w:hint="eastAsia"/>
        </w:rPr>
        <w:lastRenderedPageBreak/>
        <w:t>預警案之賄賂情事；且</w:t>
      </w:r>
      <w:proofErr w:type="gramStart"/>
      <w:r w:rsidRPr="00842D03">
        <w:rPr>
          <w:rFonts w:ascii="Times New Roman" w:hAnsi="Times New Roman" w:hint="eastAsia"/>
        </w:rPr>
        <w:t>再趁文資</w:t>
      </w:r>
      <w:proofErr w:type="gramEnd"/>
      <w:r w:rsidRPr="00842D03">
        <w:rPr>
          <w:rFonts w:ascii="Times New Roman" w:hAnsi="Times New Roman" w:hint="eastAsia"/>
        </w:rPr>
        <w:t>局政風室主任再度空窗</w:t>
      </w:r>
      <w:proofErr w:type="gramStart"/>
      <w:r w:rsidRPr="00842D03">
        <w:rPr>
          <w:rFonts w:ascii="Times New Roman" w:hAnsi="Times New Roman" w:hint="eastAsia"/>
        </w:rPr>
        <w:t>期間</w:t>
      </w:r>
      <w:proofErr w:type="gramEnd"/>
      <w:r w:rsidRPr="00842D03">
        <w:rPr>
          <w:rFonts w:ascii="Times New Roman" w:hAnsi="Times New Roman" w:hint="eastAsia"/>
        </w:rPr>
        <w:t>（</w:t>
      </w:r>
      <w:r w:rsidRPr="00842D03">
        <w:rPr>
          <w:rFonts w:ascii="Times New Roman" w:hAnsi="Times New Roman" w:hint="eastAsia"/>
        </w:rPr>
        <w:t>109</w:t>
      </w:r>
      <w:r w:rsidRPr="00842D03">
        <w:rPr>
          <w:rFonts w:ascii="Times New Roman" w:hAnsi="Times New Roman" w:hint="eastAsia"/>
        </w:rPr>
        <w:t>年</w:t>
      </w:r>
      <w:r w:rsidRPr="00842D03">
        <w:rPr>
          <w:rFonts w:ascii="Times New Roman" w:hAnsi="Times New Roman" w:hint="eastAsia"/>
        </w:rPr>
        <w:t>1</w:t>
      </w:r>
      <w:r w:rsidRPr="00842D03">
        <w:rPr>
          <w:rFonts w:ascii="Times New Roman" w:hAnsi="Times New Roman" w:hint="eastAsia"/>
        </w:rPr>
        <w:t>月</w:t>
      </w:r>
      <w:r w:rsidRPr="00842D03">
        <w:rPr>
          <w:rFonts w:ascii="Times New Roman" w:hAnsi="Times New Roman" w:hint="eastAsia"/>
        </w:rPr>
        <w:t>31</w:t>
      </w:r>
      <w:r w:rsidRPr="00842D03">
        <w:rPr>
          <w:rFonts w:ascii="Times New Roman" w:hAnsi="Times New Roman" w:hint="eastAsia"/>
        </w:rPr>
        <w:t>日至</w:t>
      </w:r>
      <w:r w:rsidRPr="00842D03">
        <w:rPr>
          <w:rFonts w:ascii="Times New Roman" w:hAnsi="Times New Roman" w:hint="eastAsia"/>
        </w:rPr>
        <w:t>109</w:t>
      </w:r>
      <w:r w:rsidRPr="00842D03">
        <w:rPr>
          <w:rFonts w:ascii="Times New Roman" w:hAnsi="Times New Roman" w:hint="eastAsia"/>
        </w:rPr>
        <w:t>年</w:t>
      </w:r>
      <w:r w:rsidRPr="00842D03">
        <w:rPr>
          <w:rFonts w:ascii="Times New Roman" w:hAnsi="Times New Roman" w:hint="eastAsia"/>
        </w:rPr>
        <w:t>5</w:t>
      </w:r>
      <w:r w:rsidRPr="00842D03">
        <w:rPr>
          <w:rFonts w:ascii="Times New Roman" w:hAnsi="Times New Roman" w:hint="eastAsia"/>
        </w:rPr>
        <w:t>月</w:t>
      </w:r>
      <w:r w:rsidRPr="00842D03">
        <w:rPr>
          <w:rFonts w:ascii="Times New Roman" w:hAnsi="Times New Roman" w:hint="eastAsia"/>
        </w:rPr>
        <w:t>5</w:t>
      </w:r>
      <w:r w:rsidRPr="00842D03">
        <w:rPr>
          <w:rFonts w:ascii="Times New Roman" w:hAnsi="Times New Roman" w:hint="eastAsia"/>
        </w:rPr>
        <w:t>日無政風室主任），於</w:t>
      </w:r>
      <w:r w:rsidRPr="00842D03">
        <w:rPr>
          <w:rFonts w:ascii="Times New Roman" w:hAnsi="Times New Roman" w:hint="eastAsia"/>
        </w:rPr>
        <w:t>109</w:t>
      </w:r>
      <w:r w:rsidRPr="00842D03">
        <w:rPr>
          <w:rFonts w:ascii="Times New Roman" w:hAnsi="Times New Roman" w:hint="eastAsia"/>
        </w:rPr>
        <w:t>年</w:t>
      </w:r>
      <w:r w:rsidRPr="00842D03">
        <w:rPr>
          <w:rFonts w:ascii="Times New Roman" w:hAnsi="Times New Roman" w:hint="eastAsia"/>
        </w:rPr>
        <w:t>3</w:t>
      </w:r>
      <w:r w:rsidRPr="00842D03">
        <w:rPr>
          <w:rFonts w:ascii="Times New Roman" w:hAnsi="Times New Roman" w:hint="eastAsia"/>
        </w:rPr>
        <w:t>月</w:t>
      </w:r>
      <w:r w:rsidRPr="00842D03">
        <w:rPr>
          <w:rFonts w:ascii="Times New Roman" w:hAnsi="Times New Roman" w:hint="eastAsia"/>
        </w:rPr>
        <w:t>10</w:t>
      </w:r>
      <w:r w:rsidRPr="00842D03">
        <w:rPr>
          <w:rFonts w:ascii="Times New Roman" w:hAnsi="Times New Roman" w:hint="eastAsia"/>
        </w:rPr>
        <w:t>日將蕭銘彬升任為專門委員兼秘書室主任，綜理</w:t>
      </w:r>
      <w:proofErr w:type="gramStart"/>
      <w:r w:rsidRPr="00842D03">
        <w:rPr>
          <w:rFonts w:ascii="Times New Roman" w:hAnsi="Times New Roman" w:hint="eastAsia"/>
        </w:rPr>
        <w:t>秘書室含採</w:t>
      </w:r>
      <w:proofErr w:type="gramEnd"/>
      <w:r w:rsidRPr="00842D03">
        <w:rPr>
          <w:rFonts w:ascii="Times New Roman" w:hAnsi="Times New Roman" w:hint="eastAsia"/>
        </w:rPr>
        <w:t>購在內之全般業務，蕭銘彬竟於秘書室主任辦公室公然接受得標廠商送來之賄賂等情，施國隆核有監督不周之嚴重違失。本院於</w:t>
      </w:r>
      <w:r w:rsidRPr="00842D03">
        <w:rPr>
          <w:rFonts w:ascii="Times New Roman" w:hAnsi="Times New Roman" w:hint="eastAsia"/>
        </w:rPr>
        <w:t>111</w:t>
      </w:r>
      <w:r w:rsidRPr="00842D03">
        <w:rPr>
          <w:rFonts w:ascii="Times New Roman" w:hAnsi="Times New Roman" w:hint="eastAsia"/>
        </w:rPr>
        <w:t>年</w:t>
      </w:r>
      <w:r w:rsidRPr="00842D03">
        <w:rPr>
          <w:rFonts w:ascii="Times New Roman" w:hAnsi="Times New Roman" w:hint="eastAsia"/>
        </w:rPr>
        <w:t>5</w:t>
      </w:r>
      <w:r w:rsidRPr="00842D03">
        <w:rPr>
          <w:rFonts w:ascii="Times New Roman" w:hAnsi="Times New Roman" w:hint="eastAsia"/>
        </w:rPr>
        <w:t>月</w:t>
      </w:r>
      <w:r w:rsidRPr="00842D03">
        <w:rPr>
          <w:rFonts w:ascii="Times New Roman" w:hAnsi="Times New Roman" w:hint="eastAsia"/>
        </w:rPr>
        <w:t>13</w:t>
      </w:r>
      <w:r w:rsidRPr="00842D03">
        <w:rPr>
          <w:rFonts w:ascii="Times New Roman" w:hAnsi="Times New Roman" w:hint="eastAsia"/>
        </w:rPr>
        <w:t>日詢問施國隆，其對於上開調動亦坦承是其疏忽。</w:t>
      </w:r>
    </w:p>
    <w:p w:rsidR="00842D03" w:rsidRPr="00842D03" w:rsidRDefault="00842D03" w:rsidP="001E32D2">
      <w:pPr>
        <w:pStyle w:val="3"/>
        <w:kinsoku w:val="0"/>
        <w:rPr>
          <w:rFonts w:ascii="Times New Roman" w:hAnsi="Times New Roman"/>
        </w:rPr>
      </w:pPr>
      <w:r w:rsidRPr="00842D03">
        <w:rPr>
          <w:rFonts w:ascii="Times New Roman" w:hAnsi="Times New Roman" w:hint="eastAsia"/>
        </w:rPr>
        <w:t>文化部第</w:t>
      </w:r>
      <w:r w:rsidRPr="00842D03">
        <w:rPr>
          <w:rFonts w:ascii="Times New Roman" w:hAnsi="Times New Roman" w:hint="eastAsia"/>
        </w:rPr>
        <w:t>1</w:t>
      </w:r>
      <w:r w:rsidRPr="00842D03">
        <w:rPr>
          <w:rFonts w:ascii="Times New Roman" w:hAnsi="Times New Roman" w:hint="eastAsia"/>
        </w:rPr>
        <w:t>屆第</w:t>
      </w:r>
      <w:r w:rsidRPr="00842D03">
        <w:rPr>
          <w:rFonts w:ascii="Times New Roman" w:hAnsi="Times New Roman" w:hint="eastAsia"/>
        </w:rPr>
        <w:t>1</w:t>
      </w:r>
      <w:r w:rsidRPr="00842D03">
        <w:rPr>
          <w:rFonts w:ascii="Times New Roman" w:hAnsi="Times New Roman" w:hint="eastAsia"/>
        </w:rPr>
        <w:t>次審議會於</w:t>
      </w:r>
      <w:r w:rsidRPr="00842D03">
        <w:rPr>
          <w:rFonts w:ascii="Times New Roman" w:hAnsi="Times New Roman" w:hint="eastAsia"/>
        </w:rPr>
        <w:t>105</w:t>
      </w:r>
      <w:r w:rsidRPr="00842D03">
        <w:rPr>
          <w:rFonts w:ascii="Times New Roman" w:hAnsi="Times New Roman" w:hint="eastAsia"/>
        </w:rPr>
        <w:t>年</w:t>
      </w:r>
      <w:r w:rsidRPr="00842D03">
        <w:rPr>
          <w:rFonts w:ascii="Times New Roman" w:hAnsi="Times New Roman" w:hint="eastAsia"/>
        </w:rPr>
        <w:t>10</w:t>
      </w:r>
      <w:r w:rsidRPr="00842D03">
        <w:rPr>
          <w:rFonts w:ascii="Times New Roman" w:hAnsi="Times New Roman" w:hint="eastAsia"/>
        </w:rPr>
        <w:t>月</w:t>
      </w:r>
      <w:r w:rsidRPr="00842D03">
        <w:rPr>
          <w:rFonts w:ascii="Times New Roman" w:hAnsi="Times New Roman" w:hint="eastAsia"/>
        </w:rPr>
        <w:t>21</w:t>
      </w:r>
      <w:r w:rsidRPr="00842D03">
        <w:rPr>
          <w:rFonts w:ascii="Times New Roman" w:hAnsi="Times New Roman" w:hint="eastAsia"/>
        </w:rPr>
        <w:t>日召開，由施國隆擔任主席，會議中有關「水下文化資產調查研究儀器採購案」之決議為「請業務單位再詳細評估並進行管理維護計畫配套措施，衡量實際需求後購置。」惟於審議會後</w:t>
      </w:r>
      <w:r w:rsidRPr="00842D03">
        <w:rPr>
          <w:rFonts w:ascii="Times New Roman" w:hAnsi="Times New Roman" w:hint="eastAsia"/>
        </w:rPr>
        <w:t>3</w:t>
      </w:r>
      <w:r w:rsidRPr="00842D03">
        <w:rPr>
          <w:rFonts w:ascii="Times New Roman" w:hAnsi="Times New Roman" w:hint="eastAsia"/>
        </w:rPr>
        <w:t>日的</w:t>
      </w:r>
      <w:r w:rsidRPr="00842D03">
        <w:rPr>
          <w:rFonts w:ascii="Times New Roman" w:hAnsi="Times New Roman" w:hint="eastAsia"/>
        </w:rPr>
        <w:t>105</w:t>
      </w:r>
      <w:r w:rsidRPr="00842D03">
        <w:rPr>
          <w:rFonts w:ascii="Times New Roman" w:hAnsi="Times New Roman" w:hint="eastAsia"/>
        </w:rPr>
        <w:t>年</w:t>
      </w:r>
      <w:r w:rsidRPr="00842D03">
        <w:rPr>
          <w:rFonts w:ascii="Times New Roman" w:hAnsi="Times New Roman" w:hint="eastAsia"/>
        </w:rPr>
        <w:t>10</w:t>
      </w:r>
      <w:r w:rsidRPr="00842D03">
        <w:rPr>
          <w:rFonts w:ascii="Times New Roman" w:hAnsi="Times New Roman" w:hint="eastAsia"/>
        </w:rPr>
        <w:t>月</w:t>
      </w:r>
      <w:r w:rsidRPr="00842D03">
        <w:rPr>
          <w:rFonts w:ascii="Times New Roman" w:hAnsi="Times New Roman" w:hint="eastAsia"/>
        </w:rPr>
        <w:t>24</w:t>
      </w:r>
      <w:r w:rsidRPr="00842D03">
        <w:rPr>
          <w:rFonts w:ascii="Times New Roman" w:hAnsi="Times New Roman" w:hint="eastAsia"/>
        </w:rPr>
        <w:t>日，由施國隆召開文資局預算執行情形會議，無視其擔任主席會議之決議內容，在無詳細評估、無管理維護計畫、亦無衡量實際需求情形</w:t>
      </w:r>
      <w:proofErr w:type="gramStart"/>
      <w:r w:rsidRPr="00842D03">
        <w:rPr>
          <w:rFonts w:ascii="Times New Roman" w:hAnsi="Times New Roman" w:hint="eastAsia"/>
        </w:rPr>
        <w:t>下即裁示</w:t>
      </w:r>
      <w:proofErr w:type="gramEnd"/>
      <w:r w:rsidRPr="00842D03">
        <w:rPr>
          <w:rFonts w:ascii="Times New Roman" w:hAnsi="Times New Roman" w:hint="eastAsia"/>
        </w:rPr>
        <w:t>儘速辦理採購。</w:t>
      </w:r>
      <w:proofErr w:type="gramStart"/>
      <w:r w:rsidRPr="00842D03">
        <w:rPr>
          <w:rFonts w:ascii="Times New Roman" w:hAnsi="Times New Roman" w:hint="eastAsia"/>
        </w:rPr>
        <w:t>水下科遂依據</w:t>
      </w:r>
      <w:proofErr w:type="gramEnd"/>
      <w:r w:rsidRPr="00842D03">
        <w:rPr>
          <w:rFonts w:ascii="Times New Roman" w:hAnsi="Times New Roman" w:hint="eastAsia"/>
        </w:rPr>
        <w:t>施國隆指示，簽擬</w:t>
      </w:r>
      <w:r w:rsidRPr="00842D03">
        <w:rPr>
          <w:rFonts w:ascii="Times New Roman" w:hAnsi="Times New Roman" w:hint="eastAsia"/>
        </w:rPr>
        <w:t>ROV</w:t>
      </w:r>
      <w:r w:rsidRPr="00842D03">
        <w:rPr>
          <w:rFonts w:ascii="Times New Roman" w:hAnsi="Times New Roman" w:hint="eastAsia"/>
        </w:rPr>
        <w:t>、</w:t>
      </w:r>
      <w:r w:rsidRPr="00842D03">
        <w:rPr>
          <w:rFonts w:ascii="Times New Roman" w:hAnsi="Times New Roman" w:hint="eastAsia"/>
        </w:rPr>
        <w:t>SSS</w:t>
      </w:r>
      <w:r w:rsidRPr="00842D03">
        <w:rPr>
          <w:rFonts w:ascii="Times New Roman" w:hAnsi="Times New Roman" w:hint="eastAsia"/>
        </w:rPr>
        <w:t>及</w:t>
      </w:r>
      <w:r w:rsidRPr="00842D03">
        <w:rPr>
          <w:rFonts w:ascii="Times New Roman" w:hAnsi="Times New Roman" w:hint="eastAsia"/>
        </w:rPr>
        <w:t>SBP</w:t>
      </w:r>
      <w:r w:rsidRPr="00842D03">
        <w:rPr>
          <w:rFonts w:ascii="Times New Roman" w:hAnsi="Times New Roman" w:hint="eastAsia"/>
        </w:rPr>
        <w:t>等採購案之招標，</w:t>
      </w:r>
      <w:proofErr w:type="gramStart"/>
      <w:r w:rsidRPr="00842D03">
        <w:rPr>
          <w:rFonts w:ascii="Times New Roman" w:hAnsi="Times New Roman" w:hint="eastAsia"/>
        </w:rPr>
        <w:t>核定均為施國</w:t>
      </w:r>
      <w:proofErr w:type="gramEnd"/>
      <w:r w:rsidRPr="00842D03">
        <w:rPr>
          <w:rFonts w:ascii="Times New Roman" w:hAnsi="Times New Roman" w:hint="eastAsia"/>
        </w:rPr>
        <w:t>隆。</w:t>
      </w:r>
    </w:p>
    <w:p w:rsidR="00842D03" w:rsidRDefault="00842D03" w:rsidP="001E32D2">
      <w:pPr>
        <w:pStyle w:val="3"/>
        <w:kinsoku w:val="0"/>
        <w:rPr>
          <w:rFonts w:ascii="Times New Roman" w:hAnsi="Times New Roman"/>
        </w:rPr>
      </w:pPr>
      <w:proofErr w:type="gramStart"/>
      <w:r w:rsidRPr="00842D03">
        <w:rPr>
          <w:rFonts w:ascii="Times New Roman" w:hAnsi="Times New Roman" w:hint="eastAsia"/>
        </w:rPr>
        <w:t>再者，</w:t>
      </w:r>
      <w:proofErr w:type="gramEnd"/>
      <w:r w:rsidRPr="00842D03">
        <w:rPr>
          <w:rFonts w:ascii="Times New Roman" w:hAnsi="Times New Roman" w:hint="eastAsia"/>
        </w:rPr>
        <w:t>由施國隆核定之</w:t>
      </w:r>
      <w:r w:rsidRPr="00842D03">
        <w:rPr>
          <w:rFonts w:ascii="Times New Roman" w:hAnsi="Times New Roman" w:hint="eastAsia"/>
        </w:rPr>
        <w:t>ROV</w:t>
      </w:r>
      <w:r w:rsidRPr="00842D03">
        <w:rPr>
          <w:rFonts w:ascii="Times New Roman" w:hAnsi="Times New Roman" w:hint="eastAsia"/>
        </w:rPr>
        <w:t>、</w:t>
      </w:r>
      <w:r w:rsidRPr="00842D03">
        <w:rPr>
          <w:rFonts w:ascii="Times New Roman" w:hAnsi="Times New Roman" w:hint="eastAsia"/>
        </w:rPr>
        <w:t>SSS</w:t>
      </w:r>
      <w:r w:rsidRPr="00842D03">
        <w:rPr>
          <w:rFonts w:ascii="Times New Roman" w:hAnsi="Times New Roman" w:hint="eastAsia"/>
        </w:rPr>
        <w:t>及</w:t>
      </w:r>
      <w:r w:rsidRPr="00842D03">
        <w:rPr>
          <w:rFonts w:ascii="Times New Roman" w:hAnsi="Times New Roman" w:hint="eastAsia"/>
        </w:rPr>
        <w:t>SBP</w:t>
      </w:r>
      <w:r w:rsidRPr="00842D03">
        <w:rPr>
          <w:rFonts w:ascii="Times New Roman" w:hAnsi="Times New Roman" w:hint="eastAsia"/>
        </w:rPr>
        <w:t>財物採購案，再加上</w:t>
      </w:r>
      <w:r w:rsidRPr="00842D03">
        <w:rPr>
          <w:rFonts w:ascii="Times New Roman" w:hAnsi="Times New Roman" w:hint="eastAsia"/>
        </w:rPr>
        <w:t>SSS</w:t>
      </w:r>
      <w:r w:rsidRPr="00842D03">
        <w:rPr>
          <w:rFonts w:ascii="Times New Roman" w:hAnsi="Times New Roman" w:hint="eastAsia"/>
        </w:rPr>
        <w:t>及</w:t>
      </w:r>
      <w:r w:rsidRPr="00842D03">
        <w:rPr>
          <w:rFonts w:ascii="Times New Roman" w:hAnsi="Times New Roman" w:hint="eastAsia"/>
        </w:rPr>
        <w:t>SBP</w:t>
      </w:r>
      <w:r w:rsidRPr="00842D03">
        <w:rPr>
          <w:rFonts w:ascii="Times New Roman" w:hAnsi="Times New Roman" w:hint="eastAsia"/>
        </w:rPr>
        <w:t>採購之後續擴充案，總計決標金額為</w:t>
      </w:r>
      <w:r w:rsidRPr="00842D03">
        <w:rPr>
          <w:rFonts w:ascii="Times New Roman" w:hAnsi="Times New Roman" w:hint="eastAsia"/>
        </w:rPr>
        <w:t>3,826</w:t>
      </w:r>
      <w:r w:rsidRPr="00842D03">
        <w:rPr>
          <w:rFonts w:ascii="Times New Roman" w:hAnsi="Times New Roman" w:hint="eastAsia"/>
        </w:rPr>
        <w:t>萬</w:t>
      </w:r>
      <w:r w:rsidRPr="00842D03">
        <w:rPr>
          <w:rFonts w:ascii="Times New Roman" w:hAnsi="Times New Roman" w:hint="eastAsia"/>
        </w:rPr>
        <w:t>9,190</w:t>
      </w:r>
      <w:r w:rsidRPr="00842D03">
        <w:rPr>
          <w:rFonts w:ascii="Times New Roman" w:hAnsi="Times New Roman" w:hint="eastAsia"/>
        </w:rPr>
        <w:t>元，據彰化地檢署偵查卷證，得標廠商玉豐公司於各標案驗收後，</w:t>
      </w:r>
      <w:proofErr w:type="gramStart"/>
      <w:r w:rsidRPr="00842D03">
        <w:rPr>
          <w:rFonts w:ascii="Times New Roman" w:hAnsi="Times New Roman" w:hint="eastAsia"/>
        </w:rPr>
        <w:t>匯給盟</w:t>
      </w:r>
      <w:proofErr w:type="gramEnd"/>
      <w:r w:rsidRPr="00842D03">
        <w:rPr>
          <w:rFonts w:ascii="Times New Roman" w:hAnsi="Times New Roman" w:hint="eastAsia"/>
        </w:rPr>
        <w:t>帝公司之佣金，總計高達</w:t>
      </w:r>
      <w:r w:rsidRPr="00842D03">
        <w:rPr>
          <w:rFonts w:ascii="Times New Roman" w:hAnsi="Times New Roman" w:hint="eastAsia"/>
        </w:rPr>
        <w:t>1,417</w:t>
      </w:r>
      <w:r w:rsidRPr="00842D03">
        <w:rPr>
          <w:rFonts w:ascii="Times New Roman" w:hAnsi="Times New Roman" w:hint="eastAsia"/>
        </w:rPr>
        <w:t>萬</w:t>
      </w:r>
      <w:r w:rsidRPr="00842D03">
        <w:rPr>
          <w:rFonts w:ascii="Times New Roman" w:hAnsi="Times New Roman" w:hint="eastAsia"/>
        </w:rPr>
        <w:t>7,872</w:t>
      </w:r>
      <w:r w:rsidRPr="00842D03">
        <w:rPr>
          <w:rFonts w:ascii="Times New Roman" w:hAnsi="Times New Roman" w:hint="eastAsia"/>
        </w:rPr>
        <w:t>元，如表</w:t>
      </w:r>
      <w:r>
        <w:rPr>
          <w:rFonts w:ascii="Times New Roman" w:hAnsi="Times New Roman"/>
        </w:rPr>
        <w:t>B</w:t>
      </w:r>
      <w:r w:rsidRPr="00842D03">
        <w:rPr>
          <w:rFonts w:ascii="Times New Roman" w:hAnsi="Times New Roman" w:hint="eastAsia"/>
        </w:rPr>
        <w:t>，占總得標金額</w:t>
      </w:r>
      <w:r w:rsidRPr="00842D03">
        <w:rPr>
          <w:rFonts w:ascii="Times New Roman" w:hAnsi="Times New Roman" w:hint="eastAsia"/>
        </w:rPr>
        <w:t>3,826</w:t>
      </w:r>
      <w:r w:rsidRPr="00842D03">
        <w:rPr>
          <w:rFonts w:ascii="Times New Roman" w:hAnsi="Times New Roman" w:hint="eastAsia"/>
        </w:rPr>
        <w:t>萬</w:t>
      </w:r>
      <w:r w:rsidRPr="00842D03">
        <w:rPr>
          <w:rFonts w:ascii="Times New Roman" w:hAnsi="Times New Roman" w:hint="eastAsia"/>
        </w:rPr>
        <w:t>9,190</w:t>
      </w:r>
      <w:r w:rsidRPr="00842D03">
        <w:rPr>
          <w:rFonts w:ascii="Times New Roman" w:hAnsi="Times New Roman" w:hint="eastAsia"/>
        </w:rPr>
        <w:t>元之</w:t>
      </w:r>
      <w:r w:rsidRPr="00842D03">
        <w:rPr>
          <w:rFonts w:ascii="Times New Roman" w:hAnsi="Times New Roman" w:hint="eastAsia"/>
        </w:rPr>
        <w:t>37</w:t>
      </w:r>
      <w:r w:rsidRPr="00842D03">
        <w:rPr>
          <w:rFonts w:ascii="Times New Roman" w:hAnsi="Times New Roman" w:hint="eastAsia"/>
        </w:rPr>
        <w:t>％，顯見玉豐公司扣除此</w:t>
      </w:r>
      <w:r w:rsidRPr="00842D03">
        <w:rPr>
          <w:rFonts w:ascii="Times New Roman" w:hAnsi="Times New Roman" w:hint="eastAsia"/>
        </w:rPr>
        <w:t>1</w:t>
      </w:r>
      <w:r w:rsidRPr="00842D03">
        <w:rPr>
          <w:rFonts w:ascii="Times New Roman" w:hAnsi="Times New Roman" w:hint="eastAsia"/>
        </w:rPr>
        <w:t>千</w:t>
      </w:r>
      <w:r w:rsidRPr="00842D03">
        <w:rPr>
          <w:rFonts w:ascii="Times New Roman" w:hAnsi="Times New Roman" w:hint="eastAsia"/>
        </w:rPr>
        <w:t>4</w:t>
      </w:r>
      <w:r w:rsidRPr="00842D03">
        <w:rPr>
          <w:rFonts w:ascii="Times New Roman" w:hAnsi="Times New Roman" w:hint="eastAsia"/>
        </w:rPr>
        <w:t>百餘萬元之佣金後尚有利潤，變相造成政府高達</w:t>
      </w:r>
      <w:r w:rsidRPr="00842D03">
        <w:rPr>
          <w:rFonts w:ascii="Times New Roman" w:hAnsi="Times New Roman" w:hint="eastAsia"/>
        </w:rPr>
        <w:t>1,417</w:t>
      </w:r>
      <w:r w:rsidRPr="00842D03">
        <w:rPr>
          <w:rFonts w:ascii="Times New Roman" w:hAnsi="Times New Roman" w:hint="eastAsia"/>
        </w:rPr>
        <w:t>萬</w:t>
      </w:r>
      <w:r w:rsidRPr="00842D03">
        <w:rPr>
          <w:rFonts w:ascii="Times New Roman" w:hAnsi="Times New Roman" w:hint="eastAsia"/>
        </w:rPr>
        <w:t>7,872</w:t>
      </w:r>
      <w:r w:rsidRPr="00842D03">
        <w:rPr>
          <w:rFonts w:ascii="Times New Roman" w:hAnsi="Times New Roman" w:hint="eastAsia"/>
        </w:rPr>
        <w:t>元公帑之損失，施國隆身為文資局局長，違失之責，至臻明確。</w:t>
      </w:r>
    </w:p>
    <w:p w:rsidR="00DE7E5D" w:rsidRPr="00990CE3" w:rsidRDefault="000D6585" w:rsidP="00015C32">
      <w:pPr>
        <w:pStyle w:val="0"/>
        <w:kinsoku w:val="0"/>
        <w:ind w:left="680"/>
        <w:jc w:val="center"/>
        <w:rPr>
          <w:rFonts w:ascii="Times New Roman"/>
          <w:sz w:val="28"/>
          <w:szCs w:val="28"/>
        </w:rPr>
      </w:pPr>
      <w:r w:rsidRPr="00990CE3">
        <w:rPr>
          <w:rFonts w:ascii="Times New Roman"/>
          <w:sz w:val="28"/>
          <w:szCs w:val="28"/>
        </w:rPr>
        <w:t>表</w:t>
      </w:r>
      <w:r w:rsidRPr="00990CE3">
        <w:rPr>
          <w:rFonts w:ascii="Times New Roman"/>
          <w:sz w:val="28"/>
          <w:szCs w:val="28"/>
        </w:rPr>
        <w:t>B</w:t>
      </w:r>
      <w:r w:rsidRPr="00990CE3">
        <w:rPr>
          <w:rFonts w:ascii="Times New Roman"/>
          <w:sz w:val="28"/>
          <w:szCs w:val="28"/>
        </w:rPr>
        <w:t>、</w:t>
      </w:r>
      <w:r w:rsidR="00DE7E5D" w:rsidRPr="00990CE3">
        <w:rPr>
          <w:rFonts w:ascii="Times New Roman"/>
          <w:sz w:val="28"/>
          <w:szCs w:val="28"/>
        </w:rPr>
        <w:t>水下儀器採購案決標金額與佣金一覽表</w:t>
      </w:r>
    </w:p>
    <w:tbl>
      <w:tblPr>
        <w:tblStyle w:val="af6"/>
        <w:tblW w:w="8587" w:type="dxa"/>
        <w:tblInd w:w="480" w:type="dxa"/>
        <w:tblCellMar>
          <w:left w:w="0" w:type="dxa"/>
          <w:right w:w="0" w:type="dxa"/>
        </w:tblCellMar>
        <w:tblLook w:val="04A0" w:firstRow="1" w:lastRow="0" w:firstColumn="1" w:lastColumn="0" w:noHBand="0" w:noVBand="1"/>
      </w:tblPr>
      <w:tblGrid>
        <w:gridCol w:w="3626"/>
        <w:gridCol w:w="1418"/>
        <w:gridCol w:w="1559"/>
        <w:gridCol w:w="1984"/>
      </w:tblGrid>
      <w:tr w:rsidR="00DE7E5D" w:rsidRPr="00990CE3" w:rsidTr="00F46D03">
        <w:trPr>
          <w:trHeight w:val="567"/>
        </w:trPr>
        <w:tc>
          <w:tcPr>
            <w:tcW w:w="3626"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標案名稱</w:t>
            </w:r>
          </w:p>
        </w:tc>
        <w:tc>
          <w:tcPr>
            <w:tcW w:w="1418"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採購內容</w:t>
            </w:r>
          </w:p>
        </w:tc>
        <w:tc>
          <w:tcPr>
            <w:tcW w:w="1559"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決標金額</w:t>
            </w:r>
          </w:p>
        </w:tc>
        <w:tc>
          <w:tcPr>
            <w:tcW w:w="1984" w:type="dxa"/>
            <w:shd w:val="clear" w:color="auto" w:fill="FBD4B4" w:themeFill="accent6" w:themeFillTint="66"/>
            <w:vAlign w:val="center"/>
          </w:tcPr>
          <w:p w:rsidR="00DE7E5D" w:rsidRPr="00990CE3" w:rsidRDefault="00DE7E5D" w:rsidP="001E32D2">
            <w:pPr>
              <w:pStyle w:val="10"/>
              <w:kinsoku w:val="0"/>
              <w:spacing w:line="0" w:lineRule="atLeast"/>
              <w:ind w:leftChars="0" w:left="0" w:firstLineChars="0" w:firstLine="0"/>
              <w:jc w:val="center"/>
              <w:rPr>
                <w:rFonts w:ascii="Times New Roman"/>
                <w:b/>
                <w:sz w:val="28"/>
              </w:rPr>
            </w:pPr>
            <w:r w:rsidRPr="00990CE3">
              <w:rPr>
                <w:rFonts w:ascii="Times New Roman"/>
                <w:b/>
                <w:sz w:val="28"/>
              </w:rPr>
              <w:t>佣金</w:t>
            </w:r>
          </w:p>
        </w:tc>
      </w:tr>
      <w:tr w:rsidR="00DE7E5D" w:rsidRPr="00990CE3" w:rsidTr="00F46D03">
        <w:tc>
          <w:tcPr>
            <w:tcW w:w="3626" w:type="dxa"/>
            <w:vAlign w:val="center"/>
          </w:tcPr>
          <w:p w:rsidR="00DE7E5D" w:rsidRPr="00990CE3" w:rsidRDefault="00DE7E5D" w:rsidP="001E32D2">
            <w:pPr>
              <w:pStyle w:val="10"/>
              <w:kinsoku w:val="0"/>
              <w:spacing w:line="440" w:lineRule="exact"/>
              <w:ind w:leftChars="0" w:left="0" w:firstLineChars="0" w:firstLine="0"/>
              <w:rPr>
                <w:rFonts w:ascii="Times New Roman"/>
                <w:sz w:val="28"/>
              </w:rPr>
            </w:pPr>
            <w:r w:rsidRPr="00990CE3">
              <w:rPr>
                <w:rFonts w:ascii="Times New Roman"/>
                <w:sz w:val="28"/>
              </w:rPr>
              <w:t>水下文化資產調查研究及保存工作相關儀器設備</w:t>
            </w:r>
          </w:p>
        </w:tc>
        <w:tc>
          <w:tcPr>
            <w:tcW w:w="1418"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ROV</w:t>
            </w:r>
            <w:r w:rsidRPr="00990CE3">
              <w:rPr>
                <w:rFonts w:ascii="Times New Roman"/>
                <w:sz w:val="28"/>
              </w:rPr>
              <w:t>一套</w:t>
            </w:r>
          </w:p>
        </w:tc>
        <w:tc>
          <w:tcPr>
            <w:tcW w:w="1559"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1,890</w:t>
            </w:r>
            <w:r w:rsidRPr="00990CE3">
              <w:rPr>
                <w:rFonts w:ascii="Times New Roman"/>
                <w:sz w:val="28"/>
              </w:rPr>
              <w:t>萬</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4,670</w:t>
            </w:r>
            <w:r w:rsidRPr="00990CE3">
              <w:rPr>
                <w:rFonts w:ascii="Times New Roman"/>
                <w:sz w:val="28"/>
              </w:rPr>
              <w:t>元</w:t>
            </w:r>
          </w:p>
        </w:tc>
        <w:tc>
          <w:tcPr>
            <w:tcW w:w="1984"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737</w:t>
            </w:r>
            <w:r w:rsidRPr="00990CE3">
              <w:rPr>
                <w:rFonts w:ascii="Times New Roman"/>
                <w:sz w:val="28"/>
              </w:rPr>
              <w:t>萬</w:t>
            </w:r>
            <w:r w:rsidRPr="00990CE3">
              <w:rPr>
                <w:rFonts w:ascii="Times New Roman"/>
                <w:sz w:val="28"/>
              </w:rPr>
              <w:t>2,821</w:t>
            </w:r>
            <w:r w:rsidRPr="00990CE3">
              <w:rPr>
                <w:rFonts w:ascii="Times New Roman"/>
                <w:sz w:val="28"/>
              </w:rPr>
              <w:t>元</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r w:rsidRPr="00990CE3">
              <w:rPr>
                <w:rFonts w:ascii="Times New Roman"/>
                <w:sz w:val="28"/>
              </w:rPr>
              <w:t>39</w:t>
            </w:r>
            <w:r w:rsidRPr="00990CE3">
              <w:rPr>
                <w:rFonts w:ascii="Times New Roman"/>
                <w:sz w:val="28"/>
              </w:rPr>
              <w:t>％</w:t>
            </w:r>
            <w:r w:rsidRPr="00990CE3">
              <w:rPr>
                <w:rFonts w:ascii="Times New Roman"/>
                <w:sz w:val="28"/>
              </w:rPr>
              <w:t>)</w:t>
            </w:r>
          </w:p>
        </w:tc>
      </w:tr>
      <w:tr w:rsidR="00DE7E5D" w:rsidRPr="00990CE3" w:rsidTr="00F46D03">
        <w:tc>
          <w:tcPr>
            <w:tcW w:w="3626" w:type="dxa"/>
            <w:vAlign w:val="center"/>
          </w:tcPr>
          <w:p w:rsidR="00DE7E5D" w:rsidRPr="00990CE3" w:rsidRDefault="00DE7E5D" w:rsidP="001E32D2">
            <w:pPr>
              <w:pStyle w:val="10"/>
              <w:kinsoku w:val="0"/>
              <w:spacing w:line="440" w:lineRule="exact"/>
              <w:ind w:leftChars="0" w:left="0" w:firstLineChars="0" w:firstLine="0"/>
              <w:rPr>
                <w:rFonts w:ascii="Times New Roman"/>
                <w:sz w:val="28"/>
              </w:rPr>
            </w:pPr>
            <w:r w:rsidRPr="00990CE3">
              <w:rPr>
                <w:rFonts w:ascii="Times New Roman"/>
                <w:sz w:val="28"/>
              </w:rPr>
              <w:lastRenderedPageBreak/>
              <w:t>水下文化資產調查研究工作相關儀器設備</w:t>
            </w:r>
          </w:p>
        </w:tc>
        <w:tc>
          <w:tcPr>
            <w:tcW w:w="1418"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SSS</w:t>
            </w:r>
            <w:r w:rsidRPr="00990CE3">
              <w:rPr>
                <w:rFonts w:ascii="Times New Roman"/>
                <w:sz w:val="28"/>
              </w:rPr>
              <w:t>二組</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SBP</w:t>
            </w:r>
            <w:r w:rsidRPr="00990CE3">
              <w:rPr>
                <w:rFonts w:ascii="Times New Roman"/>
                <w:sz w:val="28"/>
              </w:rPr>
              <w:t>一組</w:t>
            </w:r>
          </w:p>
        </w:tc>
        <w:tc>
          <w:tcPr>
            <w:tcW w:w="1559"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1,106</w:t>
            </w:r>
            <w:r w:rsidRPr="00990CE3">
              <w:rPr>
                <w:rFonts w:ascii="Times New Roman"/>
                <w:sz w:val="28"/>
              </w:rPr>
              <w:t>萬</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3,280</w:t>
            </w:r>
            <w:r w:rsidRPr="00990CE3">
              <w:rPr>
                <w:rFonts w:ascii="Times New Roman"/>
                <w:sz w:val="28"/>
              </w:rPr>
              <w:t>元</w:t>
            </w:r>
          </w:p>
        </w:tc>
        <w:tc>
          <w:tcPr>
            <w:tcW w:w="1984"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431</w:t>
            </w:r>
            <w:r w:rsidRPr="00990CE3">
              <w:rPr>
                <w:rFonts w:ascii="Times New Roman"/>
                <w:sz w:val="28"/>
              </w:rPr>
              <w:t>萬</w:t>
            </w:r>
            <w:r w:rsidRPr="00990CE3">
              <w:rPr>
                <w:rFonts w:ascii="Times New Roman"/>
                <w:sz w:val="28"/>
              </w:rPr>
              <w:t>4,679</w:t>
            </w:r>
            <w:r w:rsidRPr="00990CE3">
              <w:rPr>
                <w:rFonts w:ascii="Times New Roman"/>
                <w:sz w:val="28"/>
              </w:rPr>
              <w:t>元</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r w:rsidRPr="00990CE3">
              <w:rPr>
                <w:rFonts w:ascii="Times New Roman"/>
                <w:sz w:val="28"/>
              </w:rPr>
              <w:t>39</w:t>
            </w:r>
            <w:r w:rsidRPr="00990CE3">
              <w:rPr>
                <w:rFonts w:ascii="Times New Roman"/>
                <w:sz w:val="28"/>
              </w:rPr>
              <w:t>％</w:t>
            </w:r>
            <w:r w:rsidRPr="00990CE3">
              <w:rPr>
                <w:rFonts w:ascii="Times New Roman"/>
                <w:sz w:val="28"/>
              </w:rPr>
              <w:t>)</w:t>
            </w:r>
          </w:p>
        </w:tc>
      </w:tr>
      <w:tr w:rsidR="00DE7E5D" w:rsidRPr="00990CE3" w:rsidTr="00F46D03">
        <w:tc>
          <w:tcPr>
            <w:tcW w:w="3626" w:type="dxa"/>
            <w:vAlign w:val="center"/>
          </w:tcPr>
          <w:p w:rsidR="00DE7E5D" w:rsidRPr="00990CE3" w:rsidRDefault="00DE7E5D" w:rsidP="001E32D2">
            <w:pPr>
              <w:pStyle w:val="10"/>
              <w:kinsoku w:val="0"/>
              <w:spacing w:line="440" w:lineRule="exact"/>
              <w:ind w:leftChars="0" w:left="0" w:firstLineChars="0" w:firstLine="0"/>
              <w:rPr>
                <w:rFonts w:ascii="Times New Roman"/>
                <w:sz w:val="28"/>
              </w:rPr>
            </w:pPr>
            <w:r w:rsidRPr="00990CE3">
              <w:rPr>
                <w:rFonts w:ascii="Times New Roman"/>
                <w:sz w:val="28"/>
              </w:rPr>
              <w:t>水下文化資產調查研究工作相關儀器設備</w:t>
            </w:r>
            <w:r w:rsidRPr="00990CE3">
              <w:rPr>
                <w:rFonts w:ascii="Times New Roman"/>
                <w:sz w:val="28"/>
              </w:rPr>
              <w:t>(</w:t>
            </w:r>
            <w:r w:rsidRPr="00990CE3">
              <w:rPr>
                <w:rFonts w:ascii="Times New Roman"/>
                <w:sz w:val="28"/>
              </w:rPr>
              <w:t>後續擴充</w:t>
            </w:r>
            <w:r w:rsidRPr="00990CE3">
              <w:rPr>
                <w:rFonts w:ascii="Times New Roman"/>
                <w:sz w:val="28"/>
              </w:rPr>
              <w:t>)</w:t>
            </w:r>
          </w:p>
        </w:tc>
        <w:tc>
          <w:tcPr>
            <w:tcW w:w="1418"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MB</w:t>
            </w:r>
            <w:r w:rsidRPr="00990CE3">
              <w:rPr>
                <w:rFonts w:ascii="Times New Roman"/>
                <w:sz w:val="28"/>
              </w:rPr>
              <w:t>一組</w:t>
            </w:r>
          </w:p>
        </w:tc>
        <w:tc>
          <w:tcPr>
            <w:tcW w:w="1559"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830</w:t>
            </w:r>
            <w:r w:rsidRPr="00990CE3">
              <w:rPr>
                <w:rFonts w:ascii="Times New Roman"/>
                <w:sz w:val="28"/>
              </w:rPr>
              <w:t>萬</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1,240</w:t>
            </w:r>
            <w:r w:rsidRPr="00990CE3">
              <w:rPr>
                <w:rFonts w:ascii="Times New Roman"/>
                <w:sz w:val="28"/>
              </w:rPr>
              <w:t>元</w:t>
            </w:r>
          </w:p>
        </w:tc>
        <w:tc>
          <w:tcPr>
            <w:tcW w:w="1984" w:type="dxa"/>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249</w:t>
            </w:r>
            <w:r w:rsidRPr="00990CE3">
              <w:rPr>
                <w:rFonts w:ascii="Times New Roman"/>
                <w:sz w:val="28"/>
              </w:rPr>
              <w:t>萬</w:t>
            </w:r>
            <w:r w:rsidR="00DE016C">
              <w:rPr>
                <w:rFonts w:ascii="Times New Roman" w:hint="eastAsia"/>
                <w:sz w:val="28"/>
              </w:rPr>
              <w:t>3</w:t>
            </w:r>
            <w:r w:rsidRPr="00990CE3">
              <w:rPr>
                <w:rFonts w:ascii="Times New Roman"/>
                <w:sz w:val="28"/>
              </w:rPr>
              <w:t>72</w:t>
            </w:r>
            <w:r w:rsidRPr="00990CE3">
              <w:rPr>
                <w:rFonts w:ascii="Times New Roman"/>
                <w:sz w:val="28"/>
              </w:rPr>
              <w:t>元</w:t>
            </w:r>
          </w:p>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proofErr w:type="gramStart"/>
            <w:r w:rsidRPr="00990CE3">
              <w:rPr>
                <w:rFonts w:ascii="Times New Roman"/>
                <w:sz w:val="28"/>
              </w:rPr>
              <w:t>3</w:t>
            </w:r>
            <w:r w:rsidRPr="00990CE3">
              <w:rPr>
                <w:rFonts w:ascii="Times New Roman"/>
                <w:sz w:val="28"/>
              </w:rPr>
              <w:t>成</w:t>
            </w:r>
            <w:proofErr w:type="gramEnd"/>
            <w:r w:rsidRPr="00990CE3">
              <w:rPr>
                <w:rFonts w:ascii="Times New Roman"/>
                <w:sz w:val="28"/>
              </w:rPr>
              <w:t>)</w:t>
            </w:r>
          </w:p>
        </w:tc>
      </w:tr>
      <w:tr w:rsidR="00DE7E5D" w:rsidRPr="00990CE3" w:rsidTr="00F46D03">
        <w:tc>
          <w:tcPr>
            <w:tcW w:w="5044" w:type="dxa"/>
            <w:gridSpan w:val="2"/>
            <w:vAlign w:val="center"/>
          </w:tcPr>
          <w:p w:rsidR="00DE7E5D" w:rsidRPr="00990CE3" w:rsidRDefault="00DE7E5D" w:rsidP="001E32D2">
            <w:pPr>
              <w:pStyle w:val="10"/>
              <w:kinsoku w:val="0"/>
              <w:spacing w:line="440" w:lineRule="exact"/>
              <w:ind w:leftChars="0" w:left="0" w:firstLineChars="0" w:firstLine="0"/>
              <w:jc w:val="center"/>
              <w:rPr>
                <w:rFonts w:ascii="Times New Roman"/>
                <w:sz w:val="28"/>
              </w:rPr>
            </w:pPr>
            <w:r w:rsidRPr="00990CE3">
              <w:rPr>
                <w:rFonts w:ascii="Times New Roman"/>
                <w:sz w:val="28"/>
              </w:rPr>
              <w:t>總計</w:t>
            </w:r>
          </w:p>
        </w:tc>
        <w:tc>
          <w:tcPr>
            <w:tcW w:w="1559" w:type="dxa"/>
            <w:vAlign w:val="center"/>
          </w:tcPr>
          <w:p w:rsidR="00DE7E5D" w:rsidRPr="00990CE3" w:rsidRDefault="00DE7E5D" w:rsidP="001E32D2">
            <w:pPr>
              <w:pStyle w:val="10"/>
              <w:kinsoku w:val="0"/>
              <w:spacing w:line="440" w:lineRule="exact"/>
              <w:ind w:leftChars="0" w:left="0" w:firstLineChars="0" w:firstLine="0"/>
              <w:jc w:val="center"/>
              <w:rPr>
                <w:rFonts w:ascii="Times New Roman"/>
                <w:b/>
                <w:sz w:val="28"/>
              </w:rPr>
            </w:pPr>
            <w:r w:rsidRPr="00990CE3">
              <w:rPr>
                <w:rFonts w:ascii="Times New Roman"/>
                <w:b/>
              </w:rPr>
              <w:t>3,826</w:t>
            </w:r>
            <w:r w:rsidRPr="00990CE3">
              <w:rPr>
                <w:rFonts w:ascii="Times New Roman"/>
                <w:b/>
              </w:rPr>
              <w:t>萬</w:t>
            </w:r>
            <w:r w:rsidRPr="00990CE3">
              <w:rPr>
                <w:rFonts w:ascii="Times New Roman"/>
                <w:b/>
              </w:rPr>
              <w:t>9,190</w:t>
            </w:r>
            <w:r w:rsidRPr="00990CE3">
              <w:rPr>
                <w:rFonts w:ascii="Times New Roman"/>
                <w:b/>
              </w:rPr>
              <w:t>元</w:t>
            </w:r>
          </w:p>
        </w:tc>
        <w:tc>
          <w:tcPr>
            <w:tcW w:w="1984" w:type="dxa"/>
            <w:vAlign w:val="center"/>
          </w:tcPr>
          <w:p w:rsidR="00DE7E5D" w:rsidRPr="00990CE3" w:rsidRDefault="00DE7E5D" w:rsidP="001E32D2">
            <w:pPr>
              <w:pStyle w:val="10"/>
              <w:kinsoku w:val="0"/>
              <w:spacing w:line="440" w:lineRule="exact"/>
              <w:ind w:leftChars="0" w:left="0" w:firstLineChars="0" w:firstLine="0"/>
              <w:jc w:val="center"/>
              <w:rPr>
                <w:rFonts w:ascii="Times New Roman"/>
                <w:b/>
              </w:rPr>
            </w:pPr>
            <w:r w:rsidRPr="00990CE3">
              <w:rPr>
                <w:rFonts w:ascii="Times New Roman"/>
                <w:b/>
              </w:rPr>
              <w:t>1,41</w:t>
            </w:r>
            <w:r w:rsidR="00DE016C">
              <w:rPr>
                <w:rFonts w:ascii="Times New Roman"/>
                <w:b/>
              </w:rPr>
              <w:t>7</w:t>
            </w:r>
            <w:r w:rsidRPr="00990CE3">
              <w:rPr>
                <w:rFonts w:ascii="Times New Roman"/>
                <w:b/>
              </w:rPr>
              <w:t>萬</w:t>
            </w:r>
          </w:p>
          <w:p w:rsidR="00DE7E5D" w:rsidRPr="00990CE3" w:rsidRDefault="00DE7E5D" w:rsidP="001E32D2">
            <w:pPr>
              <w:pStyle w:val="10"/>
              <w:kinsoku w:val="0"/>
              <w:spacing w:line="440" w:lineRule="exact"/>
              <w:ind w:leftChars="0" w:left="0" w:firstLineChars="0" w:firstLine="0"/>
              <w:jc w:val="center"/>
              <w:rPr>
                <w:rFonts w:ascii="Times New Roman"/>
                <w:b/>
                <w:sz w:val="28"/>
              </w:rPr>
            </w:pPr>
            <w:r w:rsidRPr="00990CE3">
              <w:rPr>
                <w:rFonts w:ascii="Times New Roman"/>
                <w:b/>
              </w:rPr>
              <w:t>7</w:t>
            </w:r>
            <w:r w:rsidR="00DE016C">
              <w:rPr>
                <w:rFonts w:ascii="Times New Roman"/>
                <w:b/>
              </w:rPr>
              <w:t>,87</w:t>
            </w:r>
            <w:r w:rsidRPr="00990CE3">
              <w:rPr>
                <w:rFonts w:ascii="Times New Roman"/>
                <w:b/>
              </w:rPr>
              <w:t>2</w:t>
            </w:r>
            <w:r w:rsidRPr="00990CE3">
              <w:rPr>
                <w:rFonts w:ascii="Times New Roman"/>
                <w:b/>
              </w:rPr>
              <w:t>元</w:t>
            </w:r>
          </w:p>
        </w:tc>
      </w:tr>
    </w:tbl>
    <w:p w:rsidR="00842D03" w:rsidRDefault="00842D03" w:rsidP="001E32D2">
      <w:pPr>
        <w:pStyle w:val="3"/>
        <w:kinsoku w:val="0"/>
        <w:spacing w:beforeLines="50" w:before="228"/>
        <w:ind w:left="1360" w:hanging="680"/>
        <w:rPr>
          <w:rFonts w:ascii="Times New Roman" w:hAnsi="Times New Roman"/>
        </w:rPr>
      </w:pPr>
      <w:r w:rsidRPr="00842D03">
        <w:rPr>
          <w:rFonts w:ascii="Times New Roman" w:hAnsi="Times New Roman" w:hint="eastAsia"/>
        </w:rPr>
        <w:t>另</w:t>
      </w:r>
      <w:r w:rsidR="00BE4631" w:rsidRPr="00BE4631">
        <w:rPr>
          <w:rFonts w:ascii="Times New Roman" w:hAnsi="Times New Roman" w:hint="eastAsia"/>
        </w:rPr>
        <w:t>施國隆由其子施偉凱介紹</w:t>
      </w:r>
      <w:proofErr w:type="gramStart"/>
      <w:r w:rsidR="00BE4631" w:rsidRPr="00BE4631">
        <w:rPr>
          <w:rFonts w:ascii="Times New Roman" w:hAnsi="Times New Roman" w:hint="eastAsia"/>
        </w:rPr>
        <w:t>認識頂石公司</w:t>
      </w:r>
      <w:proofErr w:type="gramEnd"/>
      <w:r w:rsidR="00BE4631" w:rsidRPr="00BE4631">
        <w:rPr>
          <w:rFonts w:ascii="Times New Roman" w:hAnsi="Times New Roman" w:hint="eastAsia"/>
        </w:rPr>
        <w:t>總經理李佳琳，</w:t>
      </w:r>
      <w:proofErr w:type="gramStart"/>
      <w:r w:rsidR="00BE4631" w:rsidRPr="00BE4631">
        <w:rPr>
          <w:rFonts w:ascii="Times New Roman" w:hAnsi="Times New Roman" w:hint="eastAsia"/>
        </w:rPr>
        <w:t>考量頂石公</w:t>
      </w:r>
      <w:proofErr w:type="gramEnd"/>
      <w:r w:rsidR="00BE4631" w:rsidRPr="00BE4631">
        <w:rPr>
          <w:rFonts w:ascii="Times New Roman" w:hAnsi="Times New Roman" w:hint="eastAsia"/>
        </w:rPr>
        <w:t>司之雲端火災預警系統軟體設備可建置於文資局所屬古蹟建築使用，遂指示蕭銘彬與李佳琳聯繫，後經施國隆核定之文化資產園區雲端火災預警系統規劃建置採購案，除前述蕭銘彬從中收受</w:t>
      </w:r>
      <w:r w:rsidR="00BE4631" w:rsidRPr="00BE4631">
        <w:rPr>
          <w:rFonts w:ascii="Times New Roman" w:hAnsi="Times New Roman"/>
        </w:rPr>
        <w:t>100</w:t>
      </w:r>
      <w:r w:rsidR="00BE4631" w:rsidRPr="00BE4631">
        <w:rPr>
          <w:rFonts w:ascii="Times New Roman" w:hAnsi="Times New Roman" w:hint="eastAsia"/>
        </w:rPr>
        <w:t>萬元外，據彰化地檢署施國隆不起訴處分書載有：「證人蕭銘彬證稱…</w:t>
      </w:r>
      <w:proofErr w:type="gramStart"/>
      <w:r w:rsidR="00BE4631" w:rsidRPr="00BE4631">
        <w:rPr>
          <w:rFonts w:ascii="Times New Roman" w:hAnsi="Times New Roman" w:hint="eastAsia"/>
        </w:rPr>
        <w:t>…</w:t>
      </w:r>
      <w:proofErr w:type="gramEnd"/>
      <w:r w:rsidR="00BE4631" w:rsidRPr="00BE4631">
        <w:rPr>
          <w:rFonts w:ascii="Times New Roman" w:hAnsi="Times New Roman" w:hint="eastAsia"/>
        </w:rPr>
        <w:t>劉勇成各交付伊</w:t>
      </w:r>
      <w:r w:rsidR="00BE4631" w:rsidRPr="00BE4631">
        <w:rPr>
          <w:rFonts w:ascii="Times New Roman" w:hAnsi="Times New Roman"/>
        </w:rPr>
        <w:t>30</w:t>
      </w:r>
      <w:r w:rsidR="00BE4631" w:rsidRPr="00BE4631">
        <w:rPr>
          <w:rFonts w:ascii="Times New Roman" w:hAnsi="Times New Roman" w:hint="eastAsia"/>
        </w:rPr>
        <w:t>萬元、</w:t>
      </w:r>
      <w:r w:rsidR="00BE4631" w:rsidRPr="00BE4631">
        <w:rPr>
          <w:rFonts w:ascii="Times New Roman" w:hAnsi="Times New Roman"/>
        </w:rPr>
        <w:t>40</w:t>
      </w:r>
      <w:r w:rsidR="00BE4631" w:rsidRPr="00BE4631">
        <w:rPr>
          <w:rFonts w:ascii="Times New Roman" w:hAnsi="Times New Roman" w:hint="eastAsia"/>
        </w:rPr>
        <w:t>萬元、</w:t>
      </w:r>
      <w:r w:rsidR="00BE4631" w:rsidRPr="00BE4631">
        <w:rPr>
          <w:rFonts w:ascii="Times New Roman" w:hAnsi="Times New Roman"/>
        </w:rPr>
        <w:t>30</w:t>
      </w:r>
      <w:r w:rsidR="00BE4631" w:rsidRPr="00BE4631">
        <w:rPr>
          <w:rFonts w:ascii="Times New Roman" w:hAnsi="Times New Roman" w:hint="eastAsia"/>
        </w:rPr>
        <w:t>萬元，</w:t>
      </w:r>
      <w:proofErr w:type="gramStart"/>
      <w:r w:rsidR="00BE4631" w:rsidRPr="00BE4631">
        <w:rPr>
          <w:rFonts w:ascii="Times New Roman" w:hAnsi="Times New Roman" w:hint="eastAsia"/>
        </w:rPr>
        <w:t>伊於得</w:t>
      </w:r>
      <w:proofErr w:type="gramEnd"/>
      <w:r w:rsidR="00BE4631" w:rsidRPr="00BE4631">
        <w:rPr>
          <w:rFonts w:ascii="Times New Roman" w:hAnsi="Times New Roman" w:hint="eastAsia"/>
        </w:rPr>
        <w:t>款之數日後，都在文資局局長辦公室所在之育成中心</w:t>
      </w:r>
      <w:r w:rsidR="00BE4631" w:rsidRPr="00BE4631">
        <w:rPr>
          <w:rFonts w:ascii="Times New Roman" w:hAnsi="Times New Roman"/>
        </w:rPr>
        <w:t>1</w:t>
      </w:r>
      <w:r w:rsidR="00BE4631" w:rsidRPr="00BE4631">
        <w:rPr>
          <w:rFonts w:ascii="Times New Roman" w:hAnsi="Times New Roman" w:hint="eastAsia"/>
        </w:rPr>
        <w:t>樓電梯門口，分次將</w:t>
      </w:r>
      <w:r w:rsidR="00BE4631" w:rsidRPr="00BE4631">
        <w:rPr>
          <w:rFonts w:ascii="Times New Roman" w:hAnsi="Times New Roman"/>
        </w:rPr>
        <w:t>30</w:t>
      </w:r>
      <w:r w:rsidR="00BE4631" w:rsidRPr="00BE4631">
        <w:rPr>
          <w:rFonts w:ascii="Times New Roman" w:hAnsi="Times New Roman" w:hint="eastAsia"/>
        </w:rPr>
        <w:t>萬元、</w:t>
      </w:r>
      <w:r w:rsidR="00BE4631" w:rsidRPr="00BE4631">
        <w:rPr>
          <w:rFonts w:ascii="Times New Roman" w:hAnsi="Times New Roman"/>
        </w:rPr>
        <w:t>40</w:t>
      </w:r>
      <w:r w:rsidR="00BE4631" w:rsidRPr="00BE4631">
        <w:rPr>
          <w:rFonts w:ascii="Times New Roman" w:hAnsi="Times New Roman" w:hint="eastAsia"/>
        </w:rPr>
        <w:t>萬元、</w:t>
      </w:r>
      <w:r w:rsidR="00BE4631" w:rsidRPr="00BE4631">
        <w:rPr>
          <w:rFonts w:ascii="Times New Roman" w:hAnsi="Times New Roman"/>
        </w:rPr>
        <w:t>30</w:t>
      </w:r>
      <w:r w:rsidR="00BE4631" w:rsidRPr="00BE4631">
        <w:rPr>
          <w:rFonts w:ascii="Times New Roman" w:hAnsi="Times New Roman" w:hint="eastAsia"/>
        </w:rPr>
        <w:t>萬元之現金交付施國隆收受」等語</w:t>
      </w:r>
      <w:r w:rsidR="00BE4631">
        <w:rPr>
          <w:rFonts w:ascii="Times New Roman" w:hAnsi="Times New Roman" w:hint="eastAsia"/>
        </w:rPr>
        <w:t>，</w:t>
      </w:r>
      <w:proofErr w:type="gramStart"/>
      <w:r w:rsidR="00BE4631" w:rsidRPr="00BE4631">
        <w:rPr>
          <w:rFonts w:ascii="Times New Roman" w:hAnsi="Times New Roman" w:hint="eastAsia"/>
        </w:rPr>
        <w:t>頂石公</w:t>
      </w:r>
      <w:proofErr w:type="gramEnd"/>
      <w:r w:rsidR="00BE4631" w:rsidRPr="00BE4631">
        <w:rPr>
          <w:rFonts w:ascii="Times New Roman" w:hAnsi="Times New Roman" w:hint="eastAsia"/>
        </w:rPr>
        <w:t>司亦於此採購案中獲取</w:t>
      </w:r>
      <w:r w:rsidR="00BE4631" w:rsidRPr="00BE4631">
        <w:rPr>
          <w:rFonts w:ascii="Times New Roman" w:hAnsi="Times New Roman" w:hint="eastAsia"/>
        </w:rPr>
        <w:t>322</w:t>
      </w:r>
      <w:r w:rsidR="00BE4631" w:rsidRPr="00BE4631">
        <w:rPr>
          <w:rFonts w:ascii="Times New Roman" w:hAnsi="Times New Roman" w:hint="eastAsia"/>
        </w:rPr>
        <w:t>萬</w:t>
      </w:r>
      <w:r w:rsidR="00BE4631" w:rsidRPr="00BE4631">
        <w:rPr>
          <w:rFonts w:ascii="Times New Roman" w:hAnsi="Times New Roman" w:hint="eastAsia"/>
        </w:rPr>
        <w:t>9,541</w:t>
      </w:r>
      <w:r w:rsidR="00BE4631" w:rsidRPr="00BE4631">
        <w:rPr>
          <w:rFonts w:ascii="Times New Roman" w:hAnsi="Times New Roman" w:hint="eastAsia"/>
        </w:rPr>
        <w:t>元之利益，此舉是否有貪污治罪條例第</w:t>
      </w:r>
      <w:r w:rsidR="00BE4631" w:rsidRPr="00BE4631">
        <w:rPr>
          <w:rFonts w:ascii="Times New Roman" w:hAnsi="Times New Roman" w:hint="eastAsia"/>
        </w:rPr>
        <w:t>6</w:t>
      </w:r>
      <w:r w:rsidR="00BE4631" w:rsidRPr="00BE4631">
        <w:rPr>
          <w:rFonts w:ascii="Times New Roman" w:hAnsi="Times New Roman" w:hint="eastAsia"/>
        </w:rPr>
        <w:t>條第</w:t>
      </w:r>
      <w:r w:rsidR="00BE4631" w:rsidRPr="00BE4631">
        <w:rPr>
          <w:rFonts w:ascii="Times New Roman" w:hAnsi="Times New Roman" w:hint="eastAsia"/>
        </w:rPr>
        <w:t>1</w:t>
      </w:r>
      <w:r w:rsidR="00BE4631" w:rsidRPr="00BE4631">
        <w:rPr>
          <w:rFonts w:ascii="Times New Roman" w:hAnsi="Times New Roman" w:hint="eastAsia"/>
        </w:rPr>
        <w:t>項第</w:t>
      </w:r>
      <w:r w:rsidR="00BE4631" w:rsidRPr="00BE4631">
        <w:rPr>
          <w:rFonts w:ascii="Times New Roman" w:hAnsi="Times New Roman" w:hint="eastAsia"/>
        </w:rPr>
        <w:t>4</w:t>
      </w:r>
      <w:r w:rsidR="00BE4631" w:rsidRPr="00BE4631">
        <w:rPr>
          <w:rFonts w:ascii="Times New Roman" w:hAnsi="Times New Roman" w:hint="eastAsia"/>
        </w:rPr>
        <w:t>款圖利罪之適用，不無疑義。施國隆</w:t>
      </w:r>
      <w:proofErr w:type="gramStart"/>
      <w:r w:rsidR="00BE4631" w:rsidRPr="00BE4631">
        <w:rPr>
          <w:rFonts w:ascii="Times New Roman" w:hAnsi="Times New Roman" w:hint="eastAsia"/>
        </w:rPr>
        <w:t>110</w:t>
      </w:r>
      <w:r w:rsidR="00BE4631" w:rsidRPr="00BE4631">
        <w:rPr>
          <w:rFonts w:ascii="Times New Roman" w:hAnsi="Times New Roman" w:hint="eastAsia"/>
        </w:rPr>
        <w:t>年</w:t>
      </w:r>
      <w:r w:rsidR="00BE4631" w:rsidRPr="00BE4631">
        <w:rPr>
          <w:rFonts w:ascii="Times New Roman" w:hAnsi="Times New Roman" w:hint="eastAsia"/>
        </w:rPr>
        <w:t>1</w:t>
      </w:r>
      <w:r w:rsidR="00BE4631" w:rsidRPr="00BE4631">
        <w:rPr>
          <w:rFonts w:ascii="Times New Roman" w:hAnsi="Times New Roman" w:hint="eastAsia"/>
        </w:rPr>
        <w:t>月</w:t>
      </w:r>
      <w:r w:rsidR="00BE4631" w:rsidRPr="00BE4631">
        <w:rPr>
          <w:rFonts w:ascii="Times New Roman" w:hAnsi="Times New Roman" w:hint="eastAsia"/>
        </w:rPr>
        <w:t>16</w:t>
      </w:r>
      <w:r w:rsidR="00BE4631" w:rsidRPr="00BE4631">
        <w:rPr>
          <w:rFonts w:ascii="Times New Roman" w:hAnsi="Times New Roman" w:hint="eastAsia"/>
        </w:rPr>
        <w:t>日屆齡退休</w:t>
      </w:r>
      <w:proofErr w:type="gramEnd"/>
      <w:r w:rsidR="00BE4631" w:rsidRPr="00BE4631">
        <w:rPr>
          <w:rFonts w:ascii="Times New Roman" w:hAnsi="Times New Roman" w:hint="eastAsia"/>
        </w:rPr>
        <w:t>後，同年</w:t>
      </w:r>
      <w:r w:rsidR="00BE4631" w:rsidRPr="00BE4631">
        <w:rPr>
          <w:rFonts w:ascii="Times New Roman" w:hAnsi="Times New Roman" w:hint="eastAsia"/>
        </w:rPr>
        <w:t>3</w:t>
      </w:r>
      <w:r w:rsidR="00BE4631" w:rsidRPr="00BE4631">
        <w:rPr>
          <w:rFonts w:ascii="Times New Roman" w:hAnsi="Times New Roman" w:hint="eastAsia"/>
        </w:rPr>
        <w:t>月</w:t>
      </w:r>
      <w:r w:rsidR="00BE4631" w:rsidRPr="00BE4631">
        <w:rPr>
          <w:rFonts w:ascii="Times New Roman" w:hAnsi="Times New Roman" w:hint="eastAsia"/>
        </w:rPr>
        <w:t>1</w:t>
      </w:r>
      <w:r w:rsidR="00BE4631" w:rsidRPr="00BE4631">
        <w:rPr>
          <w:rFonts w:ascii="Times New Roman" w:hAnsi="Times New Roman" w:hint="eastAsia"/>
        </w:rPr>
        <w:t>日未迴避即開始</w:t>
      </w:r>
      <w:proofErr w:type="gramStart"/>
      <w:r w:rsidR="00BE4631" w:rsidRPr="00BE4631">
        <w:rPr>
          <w:rFonts w:ascii="Times New Roman" w:hAnsi="Times New Roman" w:hint="eastAsia"/>
        </w:rPr>
        <w:t>擔任頂石公</w:t>
      </w:r>
      <w:proofErr w:type="gramEnd"/>
      <w:r w:rsidR="00BE4631" w:rsidRPr="00BE4631">
        <w:rPr>
          <w:rFonts w:ascii="Times New Roman" w:hAnsi="Times New Roman" w:hint="eastAsia"/>
        </w:rPr>
        <w:t>司顧問，顯有不當，且涉及公務員服務法第</w:t>
      </w:r>
      <w:r w:rsidR="00BE4631" w:rsidRPr="00BE4631">
        <w:rPr>
          <w:rFonts w:ascii="Times New Roman" w:hAnsi="Times New Roman" w:hint="eastAsia"/>
        </w:rPr>
        <w:t>14</w:t>
      </w:r>
      <w:r w:rsidR="00BE4631" w:rsidRPr="00BE4631">
        <w:rPr>
          <w:rFonts w:ascii="Times New Roman" w:hAnsi="Times New Roman" w:hint="eastAsia"/>
        </w:rPr>
        <w:t>條之</w:t>
      </w:r>
      <w:r w:rsidR="00BE4631" w:rsidRPr="00BE4631">
        <w:rPr>
          <w:rFonts w:ascii="Times New Roman" w:hAnsi="Times New Roman" w:hint="eastAsia"/>
        </w:rPr>
        <w:t>1</w:t>
      </w:r>
      <w:r w:rsidR="00BE4631" w:rsidRPr="00BE4631">
        <w:rPr>
          <w:rFonts w:ascii="Times New Roman" w:hAnsi="Times New Roman" w:hint="eastAsia"/>
        </w:rPr>
        <w:t>「公務員離職應利益迴避」規定，應予究責</w:t>
      </w:r>
      <w:r>
        <w:rPr>
          <w:rFonts w:ascii="Times New Roman" w:hAnsi="Times New Roman" w:hint="eastAsia"/>
        </w:rPr>
        <w:t>。</w:t>
      </w:r>
    </w:p>
    <w:p w:rsidR="00F46D03" w:rsidRPr="00990CE3" w:rsidRDefault="00F46D03" w:rsidP="001E32D2">
      <w:pPr>
        <w:pStyle w:val="3"/>
        <w:kinsoku w:val="0"/>
        <w:ind w:left="1360" w:hanging="680"/>
        <w:rPr>
          <w:rFonts w:ascii="Times New Roman" w:hAnsi="Times New Roman"/>
        </w:rPr>
      </w:pPr>
      <w:r w:rsidRPr="00990CE3">
        <w:rPr>
          <w:rFonts w:ascii="Times New Roman" w:hAnsi="Times New Roman"/>
        </w:rPr>
        <w:t>綜上，施國隆</w:t>
      </w:r>
      <w:r w:rsidR="001F1258" w:rsidRPr="001F1258">
        <w:rPr>
          <w:rFonts w:ascii="Times New Roman" w:hAnsi="Times New Roman" w:hint="eastAsia"/>
        </w:rPr>
        <w:t>自</w:t>
      </w:r>
      <w:r w:rsidR="001F1258" w:rsidRPr="001F1258">
        <w:rPr>
          <w:rFonts w:ascii="Times New Roman" w:hAnsi="Times New Roman" w:hint="eastAsia"/>
        </w:rPr>
        <w:t>103</w:t>
      </w:r>
      <w:r w:rsidR="001F1258" w:rsidRPr="001F1258">
        <w:rPr>
          <w:rFonts w:ascii="Times New Roman" w:hAnsi="Times New Roman" w:hint="eastAsia"/>
        </w:rPr>
        <w:t>年擔任文資局局長，</w:t>
      </w:r>
      <w:proofErr w:type="gramStart"/>
      <w:r w:rsidR="001F1258" w:rsidRPr="001F1258">
        <w:rPr>
          <w:rFonts w:ascii="Times New Roman" w:hAnsi="Times New Roman" w:hint="eastAsia"/>
        </w:rPr>
        <w:t>有綜理</w:t>
      </w:r>
      <w:proofErr w:type="gramEnd"/>
      <w:r w:rsidR="001F1258" w:rsidRPr="001F1258">
        <w:rPr>
          <w:rFonts w:ascii="Times New Roman" w:hAnsi="Times New Roman" w:hint="eastAsia"/>
        </w:rPr>
        <w:t>局務，並指揮、監督所屬人員之責，明知所屬蕭銘彬前已遭檢舉調離職務，且列為廉政風險人員進行列管，卻於該局政風室空窗</w:t>
      </w:r>
      <w:proofErr w:type="gramStart"/>
      <w:r w:rsidR="001F1258" w:rsidRPr="001F1258">
        <w:rPr>
          <w:rFonts w:ascii="Times New Roman" w:hAnsi="Times New Roman" w:hint="eastAsia"/>
        </w:rPr>
        <w:t>期間</w:t>
      </w:r>
      <w:proofErr w:type="gramEnd"/>
      <w:r w:rsidR="001F1258" w:rsidRPr="001F1258">
        <w:rPr>
          <w:rFonts w:ascii="Times New Roman" w:hAnsi="Times New Roman" w:hint="eastAsia"/>
        </w:rPr>
        <w:t>，再將蕭銘彬調回主辦採購事務；施國隆擔任主席之審議會決議水下儀器應詳細評估、進行管理維護計畫，及衡量實際需求後購買，惟會後</w:t>
      </w:r>
      <w:r w:rsidR="001F1258" w:rsidRPr="001F1258">
        <w:rPr>
          <w:rFonts w:ascii="Times New Roman" w:hAnsi="Times New Roman" w:hint="eastAsia"/>
        </w:rPr>
        <w:t>3</w:t>
      </w:r>
      <w:r w:rsidR="001F1258" w:rsidRPr="001F1258">
        <w:rPr>
          <w:rFonts w:ascii="Times New Roman" w:hAnsi="Times New Roman" w:hint="eastAsia"/>
        </w:rPr>
        <w:t>日即召開預算會議並裁示儘速辦理採購，且</w:t>
      </w:r>
      <w:r w:rsidR="001F1258" w:rsidRPr="001F1258">
        <w:rPr>
          <w:rFonts w:ascii="Times New Roman" w:hAnsi="Times New Roman" w:hint="eastAsia"/>
        </w:rPr>
        <w:t>ROV</w:t>
      </w:r>
      <w:r w:rsidR="001F1258" w:rsidRPr="001F1258">
        <w:rPr>
          <w:rFonts w:ascii="Times New Roman" w:hAnsi="Times New Roman" w:hint="eastAsia"/>
        </w:rPr>
        <w:t>、</w:t>
      </w:r>
      <w:r w:rsidR="001F1258" w:rsidRPr="001F1258">
        <w:rPr>
          <w:rFonts w:ascii="Times New Roman" w:hAnsi="Times New Roman" w:hint="eastAsia"/>
        </w:rPr>
        <w:t>SSS</w:t>
      </w:r>
      <w:r w:rsidR="001F1258" w:rsidRPr="001F1258">
        <w:rPr>
          <w:rFonts w:ascii="Times New Roman" w:hAnsi="Times New Roman" w:hint="eastAsia"/>
        </w:rPr>
        <w:t>及</w:t>
      </w:r>
      <w:r w:rsidR="001F1258" w:rsidRPr="001F1258">
        <w:rPr>
          <w:rFonts w:ascii="Times New Roman" w:hAnsi="Times New Roman" w:hint="eastAsia"/>
        </w:rPr>
        <w:t>SBP</w:t>
      </w:r>
      <w:r w:rsidR="001F1258" w:rsidRPr="001F1258">
        <w:rPr>
          <w:rFonts w:ascii="Times New Roman" w:hAnsi="Times New Roman" w:hint="eastAsia"/>
        </w:rPr>
        <w:t>等採購</w:t>
      </w:r>
      <w:proofErr w:type="gramStart"/>
      <w:r w:rsidR="001F1258" w:rsidRPr="001F1258">
        <w:rPr>
          <w:rFonts w:ascii="Times New Roman" w:hAnsi="Times New Roman" w:hint="eastAsia"/>
        </w:rPr>
        <w:t>案均由施國隆</w:t>
      </w:r>
      <w:proofErr w:type="gramEnd"/>
      <w:r w:rsidR="001F1258" w:rsidRPr="001F1258">
        <w:rPr>
          <w:rFonts w:ascii="Times New Roman" w:hAnsi="Times New Roman" w:hint="eastAsia"/>
        </w:rPr>
        <w:t>核定，造成高達</w:t>
      </w:r>
      <w:r w:rsidR="001F1258" w:rsidRPr="001F1258">
        <w:rPr>
          <w:rFonts w:ascii="Times New Roman" w:hAnsi="Times New Roman" w:hint="eastAsia"/>
        </w:rPr>
        <w:t>1</w:t>
      </w:r>
      <w:r w:rsidR="001F1258" w:rsidRPr="001F1258">
        <w:rPr>
          <w:rFonts w:ascii="Times New Roman" w:hAnsi="Times New Roman" w:hint="eastAsia"/>
        </w:rPr>
        <w:t>千</w:t>
      </w:r>
      <w:r w:rsidR="001F1258" w:rsidRPr="001F1258">
        <w:rPr>
          <w:rFonts w:ascii="Times New Roman" w:hAnsi="Times New Roman" w:hint="eastAsia"/>
        </w:rPr>
        <w:t>4</w:t>
      </w:r>
      <w:r w:rsidR="001F1258" w:rsidRPr="001F1258">
        <w:rPr>
          <w:rFonts w:ascii="Times New Roman" w:hAnsi="Times New Roman" w:hint="eastAsia"/>
        </w:rPr>
        <w:t>百餘萬元公帑之損失；另施國隆由</w:t>
      </w:r>
      <w:r w:rsidR="001F1258" w:rsidRPr="001F1258">
        <w:rPr>
          <w:rFonts w:ascii="Times New Roman" w:hAnsi="Times New Roman" w:hint="eastAsia"/>
        </w:rPr>
        <w:lastRenderedPageBreak/>
        <w:t>其子介紹即指示辦理、核定之雲端火災預警系統採購案，</w:t>
      </w:r>
      <w:proofErr w:type="gramStart"/>
      <w:r w:rsidR="001F1258" w:rsidRPr="001F1258">
        <w:rPr>
          <w:rFonts w:ascii="Times New Roman" w:hAnsi="Times New Roman" w:hint="eastAsia"/>
        </w:rPr>
        <w:t>使頂石</w:t>
      </w:r>
      <w:proofErr w:type="gramEnd"/>
      <w:r w:rsidR="001F1258" w:rsidRPr="001F1258">
        <w:rPr>
          <w:rFonts w:ascii="Times New Roman" w:hAnsi="Times New Roman" w:hint="eastAsia"/>
        </w:rPr>
        <w:t>公司從中獲利，退休</w:t>
      </w:r>
      <w:proofErr w:type="gramStart"/>
      <w:r w:rsidR="001F1258" w:rsidRPr="001F1258">
        <w:rPr>
          <w:rFonts w:ascii="Times New Roman" w:hAnsi="Times New Roman" w:hint="eastAsia"/>
        </w:rPr>
        <w:t>後</w:t>
      </w:r>
      <w:r w:rsidR="001F1258" w:rsidRPr="001F1258">
        <w:rPr>
          <w:rFonts w:ascii="Times New Roman" w:hAnsi="Times New Roman" w:hint="eastAsia"/>
        </w:rPr>
        <w:t>1</w:t>
      </w:r>
      <w:proofErr w:type="gramEnd"/>
      <w:r w:rsidR="001F1258" w:rsidRPr="001F1258">
        <w:rPr>
          <w:rFonts w:ascii="Times New Roman" w:hAnsi="Times New Roman" w:hint="eastAsia"/>
        </w:rPr>
        <w:t>月餘即</w:t>
      </w:r>
      <w:proofErr w:type="gramStart"/>
      <w:r w:rsidR="001F1258" w:rsidRPr="001F1258">
        <w:rPr>
          <w:rFonts w:ascii="Times New Roman" w:hAnsi="Times New Roman" w:hint="eastAsia"/>
        </w:rPr>
        <w:t>擔任頂石公</w:t>
      </w:r>
      <w:proofErr w:type="gramEnd"/>
      <w:r w:rsidR="001F1258" w:rsidRPr="001F1258">
        <w:rPr>
          <w:rFonts w:ascii="Times New Roman" w:hAnsi="Times New Roman" w:hint="eastAsia"/>
        </w:rPr>
        <w:t>司顧問等，</w:t>
      </w:r>
      <w:proofErr w:type="gramStart"/>
      <w:r w:rsidR="001F1258">
        <w:rPr>
          <w:rFonts w:ascii="Times New Roman" w:hAnsi="Times New Roman" w:hint="eastAsia"/>
        </w:rPr>
        <w:t>均核</w:t>
      </w:r>
      <w:proofErr w:type="gramEnd"/>
      <w:r w:rsidR="001F1258">
        <w:rPr>
          <w:rFonts w:ascii="Times New Roman" w:hAnsi="Times New Roman" w:hint="eastAsia"/>
        </w:rPr>
        <w:t>有重大</w:t>
      </w:r>
      <w:r w:rsidRPr="00990CE3">
        <w:rPr>
          <w:rFonts w:ascii="Times New Roman" w:hAnsi="Times New Roman"/>
        </w:rPr>
        <w:t>違失。</w:t>
      </w:r>
    </w:p>
    <w:p w:rsidR="00260F7E" w:rsidRPr="001E549D" w:rsidRDefault="001A6044" w:rsidP="001E32D2">
      <w:pPr>
        <w:pStyle w:val="2"/>
        <w:numPr>
          <w:ilvl w:val="1"/>
          <w:numId w:val="1"/>
        </w:numPr>
        <w:kinsoku w:val="0"/>
        <w:rPr>
          <w:rFonts w:ascii="Times New Roman" w:hAnsi="Times New Roman"/>
          <w:b/>
          <w:color w:val="000000" w:themeColor="text1"/>
        </w:rPr>
      </w:pPr>
      <w:bookmarkStart w:id="2" w:name="_Hlk103761539"/>
      <w:r w:rsidRPr="001E549D">
        <w:rPr>
          <w:rFonts w:ascii="Times New Roman" w:hAnsi="Times New Roman"/>
          <w:b/>
          <w:color w:val="000000" w:themeColor="text1"/>
        </w:rPr>
        <w:t>文</w:t>
      </w:r>
      <w:r w:rsidR="00EF7AFA" w:rsidRPr="00EF7AFA">
        <w:rPr>
          <w:rFonts w:ascii="Times New Roman" w:hAnsi="Times New Roman" w:hint="eastAsia"/>
          <w:b/>
          <w:color w:val="000000" w:themeColor="text1"/>
        </w:rPr>
        <w:t>資局限期風場開發商需於</w:t>
      </w:r>
      <w:r w:rsidR="00EF7AFA" w:rsidRPr="00EF7AFA">
        <w:rPr>
          <w:rFonts w:ascii="Times New Roman" w:hAnsi="Times New Roman" w:hint="eastAsia"/>
          <w:b/>
          <w:color w:val="000000" w:themeColor="text1"/>
        </w:rPr>
        <w:t>2</w:t>
      </w:r>
      <w:proofErr w:type="gramStart"/>
      <w:r w:rsidR="00EF7AFA" w:rsidRPr="00EF7AFA">
        <w:rPr>
          <w:rFonts w:ascii="Times New Roman" w:hAnsi="Times New Roman" w:hint="eastAsia"/>
          <w:b/>
          <w:color w:val="000000" w:themeColor="text1"/>
        </w:rPr>
        <w:t>週內</w:t>
      </w:r>
      <w:proofErr w:type="gramEnd"/>
      <w:r w:rsidR="00EF7AFA" w:rsidRPr="00EF7AFA">
        <w:rPr>
          <w:rFonts w:ascii="Times New Roman" w:hAnsi="Times New Roman" w:hint="eastAsia"/>
          <w:b/>
          <w:color w:val="000000" w:themeColor="text1"/>
        </w:rPr>
        <w:t>函送水下文資調查報告審查在先，其水下文化資產審查專案小組又自行決定</w:t>
      </w:r>
      <w:r w:rsidR="00EF7AFA" w:rsidRPr="00EF7AFA">
        <w:rPr>
          <w:rFonts w:ascii="Times New Roman" w:hAnsi="Times New Roman" w:hint="eastAsia"/>
          <w:b/>
          <w:color w:val="000000" w:themeColor="text1"/>
        </w:rPr>
        <w:t>8</w:t>
      </w:r>
      <w:r w:rsidR="00EF7AFA" w:rsidRPr="00EF7AFA">
        <w:rPr>
          <w:rFonts w:ascii="Times New Roman" w:hAnsi="Times New Roman" w:hint="eastAsia"/>
          <w:b/>
          <w:color w:val="000000" w:themeColor="text1"/>
        </w:rPr>
        <w:t>家優先輔導之風場，排除其餘</w:t>
      </w:r>
      <w:r w:rsidR="00EF7AFA" w:rsidRPr="00EF7AFA">
        <w:rPr>
          <w:rFonts w:ascii="Times New Roman" w:hAnsi="Times New Roman" w:hint="eastAsia"/>
          <w:b/>
          <w:color w:val="000000" w:themeColor="text1"/>
        </w:rPr>
        <w:t>14</w:t>
      </w:r>
      <w:r w:rsidR="00EF7AFA" w:rsidRPr="00EF7AFA">
        <w:rPr>
          <w:rFonts w:ascii="Times New Roman" w:hAnsi="Times New Roman" w:hint="eastAsia"/>
          <w:b/>
          <w:color w:val="000000" w:themeColor="text1"/>
        </w:rPr>
        <w:t>家未列入者進入下次會議審議之權</w:t>
      </w:r>
      <w:r w:rsidR="00AF62D7">
        <w:rPr>
          <w:rFonts w:ascii="Times New Roman" w:hAnsi="Times New Roman" w:hint="eastAsia"/>
          <w:b/>
          <w:color w:val="000000" w:themeColor="text1"/>
        </w:rPr>
        <w:t>利</w:t>
      </w:r>
      <w:r w:rsidR="00EF7AFA" w:rsidRPr="00EF7AFA">
        <w:rPr>
          <w:rFonts w:ascii="Times New Roman" w:hAnsi="Times New Roman" w:hint="eastAsia"/>
          <w:b/>
          <w:color w:val="000000" w:themeColor="text1"/>
        </w:rPr>
        <w:t>在後，致有心人可上下其手牟利。另文資局承辦單位嗣後又將未列入優先輔導之風場排入會議審查，除顯示優先輔導機制流於恣意，亦</w:t>
      </w:r>
      <w:proofErr w:type="gramStart"/>
      <w:r w:rsidR="00EF7AFA" w:rsidRPr="00EF7AFA">
        <w:rPr>
          <w:rFonts w:ascii="Times New Roman" w:hAnsi="Times New Roman" w:hint="eastAsia"/>
          <w:b/>
          <w:color w:val="000000" w:themeColor="text1"/>
        </w:rPr>
        <w:t>凸</w:t>
      </w:r>
      <w:proofErr w:type="gramEnd"/>
      <w:r w:rsidR="00EF7AFA" w:rsidRPr="00EF7AFA">
        <w:rPr>
          <w:rFonts w:ascii="Times New Roman" w:hAnsi="Times New Roman" w:hint="eastAsia"/>
          <w:b/>
          <w:color w:val="000000" w:themeColor="text1"/>
        </w:rPr>
        <w:t>顯承辦</w:t>
      </w:r>
      <w:proofErr w:type="gramStart"/>
      <w:r w:rsidR="00EF7AFA" w:rsidRPr="00EF7AFA">
        <w:rPr>
          <w:rFonts w:ascii="Times New Roman" w:hAnsi="Times New Roman" w:hint="eastAsia"/>
          <w:b/>
          <w:color w:val="000000" w:themeColor="text1"/>
        </w:rPr>
        <w:t>單位竟掌</w:t>
      </w:r>
      <w:proofErr w:type="gramEnd"/>
      <w:r w:rsidR="00EF7AFA" w:rsidRPr="00EF7AFA">
        <w:rPr>
          <w:rFonts w:ascii="Times New Roman" w:hAnsi="Times New Roman" w:hint="eastAsia"/>
          <w:b/>
          <w:color w:val="000000" w:themeColor="text1"/>
        </w:rPr>
        <w:t>有調查報告是否排入會議之生殺大權等，</w:t>
      </w:r>
      <w:proofErr w:type="gramStart"/>
      <w:r w:rsidR="00EF7AFA" w:rsidRPr="00EF7AFA">
        <w:rPr>
          <w:rFonts w:ascii="Times New Roman" w:hAnsi="Times New Roman" w:hint="eastAsia"/>
          <w:b/>
          <w:color w:val="000000" w:themeColor="text1"/>
        </w:rPr>
        <w:t>均使政</w:t>
      </w:r>
      <w:proofErr w:type="gramEnd"/>
      <w:r w:rsidR="00EF7AFA" w:rsidRPr="00EF7AFA">
        <w:rPr>
          <w:rFonts w:ascii="Times New Roman" w:hAnsi="Times New Roman" w:hint="eastAsia"/>
          <w:b/>
          <w:color w:val="000000" w:themeColor="text1"/>
        </w:rPr>
        <w:t>府大力推動離</w:t>
      </w:r>
      <w:proofErr w:type="gramStart"/>
      <w:r w:rsidR="00EF7AFA" w:rsidRPr="00EF7AFA">
        <w:rPr>
          <w:rFonts w:ascii="Times New Roman" w:hAnsi="Times New Roman" w:hint="eastAsia"/>
          <w:b/>
          <w:color w:val="000000" w:themeColor="text1"/>
        </w:rPr>
        <w:t>岸風電</w:t>
      </w:r>
      <w:proofErr w:type="gramEnd"/>
      <w:r w:rsidR="00EF7AFA" w:rsidRPr="00EF7AFA">
        <w:rPr>
          <w:rFonts w:ascii="Times New Roman" w:hAnsi="Times New Roman" w:hint="eastAsia"/>
          <w:b/>
          <w:color w:val="000000" w:themeColor="text1"/>
        </w:rPr>
        <w:t>之政策嚴重受挫，核有違</w:t>
      </w:r>
      <w:r w:rsidR="00260F7E" w:rsidRPr="001E549D">
        <w:rPr>
          <w:rFonts w:ascii="Times New Roman" w:hAnsi="Times New Roman"/>
          <w:b/>
          <w:color w:val="000000" w:themeColor="text1"/>
        </w:rPr>
        <w:t>失</w:t>
      </w:r>
    </w:p>
    <w:bookmarkEnd w:id="2"/>
    <w:p w:rsidR="006132E0" w:rsidRPr="00990CE3" w:rsidRDefault="00BB617C" w:rsidP="001E32D2">
      <w:pPr>
        <w:pStyle w:val="3"/>
        <w:kinsoku w:val="0"/>
        <w:rPr>
          <w:rFonts w:ascii="Times New Roman" w:hAnsi="Times New Roman"/>
        </w:rPr>
      </w:pPr>
      <w:r w:rsidRPr="00990CE3">
        <w:rPr>
          <w:rFonts w:ascii="Times New Roman" w:hAnsi="Times New Roman"/>
        </w:rPr>
        <w:t>104</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9</w:t>
      </w:r>
      <w:r w:rsidRPr="00990CE3">
        <w:rPr>
          <w:rFonts w:ascii="Times New Roman" w:hAnsi="Times New Roman"/>
        </w:rPr>
        <w:t>日水下文化資產保存法公</w:t>
      </w:r>
      <w:r w:rsidR="00BC60CD" w:rsidRPr="00990CE3">
        <w:rPr>
          <w:rFonts w:ascii="Times New Roman" w:hAnsi="Times New Roman"/>
        </w:rPr>
        <w:t>布施行後，該法第</w:t>
      </w:r>
      <w:r w:rsidR="00BC60CD" w:rsidRPr="00990CE3">
        <w:rPr>
          <w:rFonts w:ascii="Times New Roman" w:hAnsi="Times New Roman"/>
        </w:rPr>
        <w:t>9</w:t>
      </w:r>
      <w:r w:rsidR="00BC60CD" w:rsidRPr="00990CE3">
        <w:rPr>
          <w:rFonts w:ascii="Times New Roman" w:hAnsi="Times New Roman"/>
        </w:rPr>
        <w:t>條第</w:t>
      </w:r>
      <w:r w:rsidR="00BC60CD" w:rsidRPr="00990CE3">
        <w:rPr>
          <w:rFonts w:ascii="Times New Roman" w:hAnsi="Times New Roman"/>
        </w:rPr>
        <w:t>1</w:t>
      </w:r>
      <w:r w:rsidR="00BC60CD" w:rsidRPr="00990CE3">
        <w:rPr>
          <w:rFonts w:ascii="Times New Roman" w:hAnsi="Times New Roman"/>
        </w:rPr>
        <w:t>項規定：「應</w:t>
      </w:r>
      <w:r w:rsidR="00BC60CD" w:rsidRPr="00990CE3">
        <w:rPr>
          <w:rFonts w:ascii="Times New Roman" w:hAnsi="Times New Roman"/>
          <w:b/>
        </w:rPr>
        <w:t>進行環境影響評估</w:t>
      </w:r>
      <w:r w:rsidR="00BC60CD" w:rsidRPr="00990CE3">
        <w:rPr>
          <w:rFonts w:ascii="Times New Roman" w:hAnsi="Times New Roman"/>
        </w:rPr>
        <w:t>之開發行為，或政府機關（構）與公營事業</w:t>
      </w:r>
      <w:proofErr w:type="gramStart"/>
      <w:r w:rsidR="00BC60CD" w:rsidRPr="00990CE3">
        <w:rPr>
          <w:rFonts w:ascii="Times New Roman" w:hAnsi="Times New Roman"/>
        </w:rPr>
        <w:t>機構於策定</w:t>
      </w:r>
      <w:proofErr w:type="gramEnd"/>
      <w:r w:rsidR="00BC60CD" w:rsidRPr="00990CE3">
        <w:rPr>
          <w:rFonts w:ascii="Times New Roman" w:hAnsi="Times New Roman"/>
        </w:rPr>
        <w:t>或核定涉及水域之開發、利用計畫</w:t>
      </w:r>
      <w:r w:rsidR="00BC60CD" w:rsidRPr="00990CE3">
        <w:rPr>
          <w:rFonts w:ascii="Times New Roman" w:hAnsi="Times New Roman"/>
          <w:b/>
        </w:rPr>
        <w:t>前</w:t>
      </w:r>
      <w:r w:rsidR="00BC60CD" w:rsidRPr="00990CE3">
        <w:rPr>
          <w:rFonts w:ascii="Times New Roman" w:hAnsi="Times New Roman"/>
        </w:rPr>
        <w:t>，</w:t>
      </w:r>
      <w:r w:rsidR="00BC60CD" w:rsidRPr="00990CE3">
        <w:rPr>
          <w:rFonts w:ascii="Times New Roman" w:hAnsi="Times New Roman"/>
          <w:b/>
        </w:rPr>
        <w:t>應先行調查</w:t>
      </w:r>
      <w:r w:rsidR="00BC60CD" w:rsidRPr="00990CE3">
        <w:rPr>
          <w:rFonts w:ascii="Times New Roman" w:hAnsi="Times New Roman"/>
        </w:rPr>
        <w:t>所涉水域有無水下文化資產或疑似水下文化資產</w:t>
      </w:r>
      <w:r w:rsidR="00BC60CD" w:rsidRPr="006175B0">
        <w:rPr>
          <w:rFonts w:hAnsi="標楷體"/>
        </w:rPr>
        <w:t>……</w:t>
      </w:r>
      <w:r w:rsidR="00BC60CD" w:rsidRPr="00990CE3">
        <w:rPr>
          <w:rFonts w:ascii="Times New Roman" w:hAnsi="Times New Roman"/>
        </w:rPr>
        <w:t>」</w:t>
      </w:r>
      <w:r w:rsidR="004E5EAD" w:rsidRPr="00990CE3">
        <w:rPr>
          <w:rFonts w:ascii="Times New Roman" w:hAnsi="Times New Roman"/>
        </w:rPr>
        <w:t>同法第</w:t>
      </w:r>
      <w:r w:rsidR="004E5EAD" w:rsidRPr="00990CE3">
        <w:rPr>
          <w:rFonts w:ascii="Times New Roman" w:hAnsi="Times New Roman"/>
        </w:rPr>
        <w:t>8</w:t>
      </w:r>
      <w:r w:rsidR="004E5EAD" w:rsidRPr="00990CE3">
        <w:rPr>
          <w:rFonts w:ascii="Times New Roman" w:hAnsi="Times New Roman"/>
        </w:rPr>
        <w:t>條規定：「主管機關應召開水下文化資產審議會，進行下列事項之審議：</w:t>
      </w:r>
      <w:r w:rsidR="004E5EAD" w:rsidRPr="006175B0">
        <w:rPr>
          <w:rFonts w:hAnsi="標楷體"/>
        </w:rPr>
        <w:t>…</w:t>
      </w:r>
      <w:proofErr w:type="gramStart"/>
      <w:r w:rsidR="004E5EAD" w:rsidRPr="006175B0">
        <w:rPr>
          <w:rFonts w:hAnsi="標楷體"/>
        </w:rPr>
        <w:t>…</w:t>
      </w:r>
      <w:proofErr w:type="gramEnd"/>
      <w:r w:rsidR="004E5EAD" w:rsidRPr="00990CE3">
        <w:rPr>
          <w:rFonts w:ascii="Times New Roman" w:hAnsi="Times New Roman"/>
        </w:rPr>
        <w:t>五、其他有關水下文化資產保存之重大事項。前項審議會之組成、運作及其他相關事項之辦法，由主管機關定之。」</w:t>
      </w:r>
    </w:p>
    <w:p w:rsidR="004E5EAD" w:rsidRPr="00990CE3" w:rsidRDefault="004E5EAD" w:rsidP="001E32D2">
      <w:pPr>
        <w:pStyle w:val="3"/>
        <w:kinsoku w:val="0"/>
        <w:rPr>
          <w:rFonts w:ascii="Times New Roman" w:hAnsi="Times New Roman"/>
        </w:rPr>
      </w:pPr>
      <w:proofErr w:type="gramStart"/>
      <w:r w:rsidRPr="00990CE3">
        <w:rPr>
          <w:rFonts w:ascii="Times New Roman" w:hAnsi="Times New Roman"/>
        </w:rPr>
        <w:t>文化部於</w:t>
      </w:r>
      <w:r w:rsidRPr="00990CE3">
        <w:rPr>
          <w:rFonts w:ascii="Times New Roman" w:hAnsi="Times New Roman"/>
        </w:rPr>
        <w:t>105</w:t>
      </w:r>
      <w:r w:rsidRPr="00990CE3">
        <w:rPr>
          <w:rFonts w:ascii="Times New Roman" w:hAnsi="Times New Roman"/>
        </w:rPr>
        <w:t>年</w:t>
      </w:r>
      <w:r w:rsidRPr="00990CE3">
        <w:rPr>
          <w:rFonts w:ascii="Times New Roman" w:hAnsi="Times New Roman"/>
        </w:rPr>
        <w:t>9</w:t>
      </w:r>
      <w:r w:rsidRPr="00990CE3">
        <w:rPr>
          <w:rFonts w:ascii="Times New Roman" w:hAnsi="Times New Roman"/>
        </w:rPr>
        <w:t>月</w:t>
      </w:r>
      <w:r w:rsidRPr="00990CE3">
        <w:rPr>
          <w:rFonts w:ascii="Times New Roman" w:hAnsi="Times New Roman"/>
        </w:rPr>
        <w:t>1</w:t>
      </w:r>
      <w:r w:rsidRPr="00990CE3">
        <w:rPr>
          <w:rFonts w:ascii="Times New Roman" w:hAnsi="Times New Roman"/>
        </w:rPr>
        <w:t>日</w:t>
      </w:r>
      <w:proofErr w:type="gramEnd"/>
      <w:r w:rsidRPr="00990CE3">
        <w:rPr>
          <w:rFonts w:ascii="Times New Roman" w:hAnsi="Times New Roman"/>
        </w:rPr>
        <w:t>令</w:t>
      </w:r>
      <w:r w:rsidRPr="00990CE3">
        <w:rPr>
          <w:rStyle w:val="aff0"/>
          <w:rFonts w:ascii="Times New Roman" w:hAnsi="Times New Roman"/>
        </w:rPr>
        <w:footnoteReference w:id="1"/>
      </w:r>
      <w:r w:rsidRPr="00990CE3">
        <w:rPr>
          <w:rFonts w:ascii="Times New Roman" w:hAnsi="Times New Roman"/>
        </w:rPr>
        <w:t>頒施行水下文化資產審議會組織辦法，該辦法第</w:t>
      </w:r>
      <w:r w:rsidRPr="00990CE3">
        <w:rPr>
          <w:rFonts w:ascii="Times New Roman" w:hAnsi="Times New Roman"/>
        </w:rPr>
        <w:t>13</w:t>
      </w:r>
      <w:r w:rsidRPr="00990CE3">
        <w:rPr>
          <w:rFonts w:ascii="Times New Roman" w:hAnsi="Times New Roman"/>
        </w:rPr>
        <w:t>條第</w:t>
      </w:r>
      <w:r w:rsidRPr="00990CE3">
        <w:rPr>
          <w:rFonts w:ascii="Times New Roman" w:hAnsi="Times New Roman"/>
        </w:rPr>
        <w:t>1</w:t>
      </w:r>
      <w:r w:rsidRPr="00990CE3">
        <w:rPr>
          <w:rFonts w:ascii="Times New Roman" w:hAnsi="Times New Roman"/>
        </w:rPr>
        <w:t>項規定：「審議會得組成專案小組，推派委員若干人參與，並由審議會主任委員指定</w:t>
      </w:r>
      <w:proofErr w:type="gramStart"/>
      <w:r w:rsidRPr="00990CE3">
        <w:rPr>
          <w:rFonts w:ascii="Times New Roman" w:hAnsi="Times New Roman"/>
        </w:rPr>
        <w:t>一</w:t>
      </w:r>
      <w:proofErr w:type="gramEnd"/>
      <w:r w:rsidRPr="00990CE3">
        <w:rPr>
          <w:rFonts w:ascii="Times New Roman" w:hAnsi="Times New Roman"/>
        </w:rPr>
        <w:t>人為召集人。」</w:t>
      </w:r>
      <w:r w:rsidR="004335EA" w:rsidRPr="00990CE3">
        <w:rPr>
          <w:rFonts w:ascii="Times New Roman" w:hAnsi="Times New Roman"/>
        </w:rPr>
        <w:t>同日，文資局簽審議會委員</w:t>
      </w:r>
      <w:proofErr w:type="gramStart"/>
      <w:r w:rsidR="006E72F8" w:rsidRPr="00990CE3">
        <w:rPr>
          <w:rFonts w:ascii="Times New Roman" w:hAnsi="Times New Roman"/>
        </w:rPr>
        <w:t>名單</w:t>
      </w:r>
      <w:r w:rsidR="004335EA" w:rsidRPr="00990CE3">
        <w:rPr>
          <w:rFonts w:ascii="Times New Roman" w:hAnsi="Times New Roman"/>
        </w:rPr>
        <w:t>供時任文化</w:t>
      </w:r>
      <w:proofErr w:type="gramEnd"/>
      <w:r w:rsidR="004335EA" w:rsidRPr="00990CE3">
        <w:rPr>
          <w:rFonts w:ascii="Times New Roman" w:hAnsi="Times New Roman"/>
        </w:rPr>
        <w:t>部鄭</w:t>
      </w:r>
      <w:r w:rsidR="000A5C0F" w:rsidRPr="00990CE3">
        <w:rPr>
          <w:rFonts w:ascii="Times New Roman" w:hAnsi="Times New Roman"/>
        </w:rPr>
        <w:t>麗君</w:t>
      </w:r>
      <w:r w:rsidR="004335EA" w:rsidRPr="00990CE3">
        <w:rPr>
          <w:rFonts w:ascii="Times New Roman" w:hAnsi="Times New Roman"/>
        </w:rPr>
        <w:t>部長勾選</w:t>
      </w:r>
      <w:r w:rsidR="006E72F8" w:rsidRPr="00990CE3">
        <w:rPr>
          <w:rFonts w:ascii="Times New Roman" w:hAnsi="Times New Roman"/>
        </w:rPr>
        <w:t>，鄭</w:t>
      </w:r>
      <w:r w:rsidR="000A5C0F" w:rsidRPr="00990CE3">
        <w:rPr>
          <w:rFonts w:ascii="Times New Roman" w:hAnsi="Times New Roman"/>
        </w:rPr>
        <w:t>麗君</w:t>
      </w:r>
      <w:r w:rsidR="006E72F8" w:rsidRPr="00990CE3">
        <w:rPr>
          <w:rFonts w:ascii="Times New Roman" w:hAnsi="Times New Roman"/>
        </w:rPr>
        <w:t>部長共勾選</w:t>
      </w:r>
      <w:r w:rsidR="004335EA" w:rsidRPr="00990CE3">
        <w:rPr>
          <w:rFonts w:ascii="Times New Roman" w:hAnsi="Times New Roman"/>
        </w:rPr>
        <w:t>21</w:t>
      </w:r>
      <w:r w:rsidR="004335EA" w:rsidRPr="00990CE3">
        <w:rPr>
          <w:rFonts w:ascii="Times New Roman" w:hAnsi="Times New Roman"/>
        </w:rPr>
        <w:t>人，並由文資局</w:t>
      </w:r>
      <w:r w:rsidR="006E72F8" w:rsidRPr="00990CE3">
        <w:rPr>
          <w:rFonts w:ascii="Times New Roman" w:hAnsi="Times New Roman"/>
        </w:rPr>
        <w:t>施國隆</w:t>
      </w:r>
      <w:r w:rsidR="004335EA" w:rsidRPr="00990CE3">
        <w:rPr>
          <w:rFonts w:ascii="Times New Roman" w:hAnsi="Times New Roman"/>
        </w:rPr>
        <w:t>局長擔任審議會主席。</w:t>
      </w:r>
    </w:p>
    <w:p w:rsidR="000E68B6" w:rsidRPr="00990CE3" w:rsidRDefault="004335EA" w:rsidP="001E32D2">
      <w:pPr>
        <w:pStyle w:val="3"/>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21</w:t>
      </w:r>
      <w:r w:rsidRPr="00990CE3">
        <w:rPr>
          <w:rFonts w:ascii="Times New Roman" w:hAnsi="Times New Roman"/>
        </w:rPr>
        <w:t>日</w:t>
      </w:r>
      <w:r w:rsidR="000E68B6" w:rsidRPr="00990CE3">
        <w:rPr>
          <w:rFonts w:ascii="Times New Roman" w:hAnsi="Times New Roman"/>
        </w:rPr>
        <w:t>，文化部召開第</w:t>
      </w:r>
      <w:r w:rsidR="000E68B6" w:rsidRPr="00990CE3">
        <w:rPr>
          <w:rFonts w:ascii="Times New Roman" w:hAnsi="Times New Roman"/>
        </w:rPr>
        <w:t>1</w:t>
      </w:r>
      <w:r w:rsidR="000E68B6" w:rsidRPr="00990CE3">
        <w:rPr>
          <w:rFonts w:ascii="Times New Roman" w:hAnsi="Times New Roman"/>
        </w:rPr>
        <w:t>次審議會議，經濟</w:t>
      </w:r>
      <w:r w:rsidR="000E68B6" w:rsidRPr="00990CE3">
        <w:rPr>
          <w:rFonts w:ascii="Times New Roman" w:hAnsi="Times New Roman"/>
        </w:rPr>
        <w:lastRenderedPageBreak/>
        <w:t>部能源局</w:t>
      </w:r>
      <w:r w:rsidR="000E68B6" w:rsidRPr="001E549D">
        <w:rPr>
          <w:rFonts w:ascii="Times New Roman" w:hAnsi="Times New Roman"/>
        </w:rPr>
        <w:t>千架</w:t>
      </w:r>
      <w:r w:rsidR="000E68B6" w:rsidRPr="00990CE3">
        <w:rPr>
          <w:rFonts w:ascii="Times New Roman" w:hAnsi="Times New Roman"/>
        </w:rPr>
        <w:t>海陸風力機計畫推動辦公室說明略</w:t>
      </w:r>
      <w:proofErr w:type="gramStart"/>
      <w:r w:rsidR="000E68B6" w:rsidRPr="00990CE3">
        <w:rPr>
          <w:rFonts w:ascii="Times New Roman" w:hAnsi="Times New Roman"/>
        </w:rPr>
        <w:t>以</w:t>
      </w:r>
      <w:proofErr w:type="gramEnd"/>
      <w:r w:rsidR="000E68B6" w:rsidRPr="00990CE3">
        <w:rPr>
          <w:rFonts w:ascii="Times New Roman" w:hAnsi="Times New Roman"/>
        </w:rPr>
        <w:t>：</w:t>
      </w:r>
    </w:p>
    <w:p w:rsidR="000E68B6" w:rsidRPr="00990CE3" w:rsidRDefault="000E68B6" w:rsidP="001E32D2">
      <w:pPr>
        <w:pStyle w:val="4"/>
        <w:kinsoku w:val="0"/>
        <w:rPr>
          <w:rFonts w:ascii="Times New Roman" w:hAnsi="Times New Roman"/>
        </w:rPr>
      </w:pPr>
      <w:r w:rsidRPr="00990CE3">
        <w:rPr>
          <w:rFonts w:ascii="Times New Roman" w:hAnsi="Times New Roman"/>
        </w:rPr>
        <w:t>為達到非核家園目標，經濟部積極擴大再生能源發展目標，於</w:t>
      </w:r>
      <w:r w:rsidRPr="00990CE3">
        <w:rPr>
          <w:rFonts w:ascii="Times New Roman" w:hAnsi="Times New Roman"/>
        </w:rPr>
        <w:t>114</w:t>
      </w:r>
      <w:r w:rsidRPr="00990CE3">
        <w:rPr>
          <w:rFonts w:ascii="Times New Roman" w:hAnsi="Times New Roman"/>
        </w:rPr>
        <w:t>年再生能源發電量應達總發電量</w:t>
      </w:r>
      <w:r w:rsidRPr="00990CE3">
        <w:rPr>
          <w:rFonts w:ascii="Times New Roman" w:hAnsi="Times New Roman"/>
        </w:rPr>
        <w:t>20%</w:t>
      </w:r>
      <w:r w:rsidRPr="00990CE3">
        <w:rPr>
          <w:rFonts w:ascii="Times New Roman" w:hAnsi="Times New Roman"/>
        </w:rPr>
        <w:t>，其中離</w:t>
      </w:r>
      <w:proofErr w:type="gramStart"/>
      <w:r w:rsidRPr="00990CE3">
        <w:rPr>
          <w:rFonts w:ascii="Times New Roman" w:hAnsi="Times New Roman"/>
        </w:rPr>
        <w:t>岸風電為</w:t>
      </w:r>
      <w:proofErr w:type="gramEnd"/>
      <w:r w:rsidRPr="00990CE3">
        <w:rPr>
          <w:rFonts w:ascii="Times New Roman" w:hAnsi="Times New Roman"/>
        </w:rPr>
        <w:t>重要發展項目。</w:t>
      </w:r>
    </w:p>
    <w:p w:rsidR="004335EA" w:rsidRPr="00990CE3" w:rsidRDefault="000E68B6" w:rsidP="001E32D2">
      <w:pPr>
        <w:pStyle w:val="4"/>
        <w:kinsoku w:val="0"/>
        <w:rPr>
          <w:rFonts w:ascii="Times New Roman" w:hAnsi="Times New Roman"/>
        </w:rPr>
      </w:pPr>
      <w:r w:rsidRPr="00990CE3">
        <w:rPr>
          <w:rFonts w:ascii="Times New Roman" w:hAnsi="Times New Roman"/>
        </w:rPr>
        <w:t>離</w:t>
      </w:r>
      <w:proofErr w:type="gramStart"/>
      <w:r w:rsidRPr="00990CE3">
        <w:rPr>
          <w:rFonts w:ascii="Times New Roman" w:hAnsi="Times New Roman"/>
        </w:rPr>
        <w:t>岸風電推動</w:t>
      </w:r>
      <w:proofErr w:type="gramEnd"/>
      <w:r w:rsidRPr="00990CE3">
        <w:rPr>
          <w:rFonts w:ascii="Times New Roman" w:hAnsi="Times New Roman"/>
        </w:rPr>
        <w:t>與水下文化資產之保護同等重要，惟業者應如何進行水下文化資產調查目前尚無可資遵循之子法規範。</w:t>
      </w:r>
    </w:p>
    <w:p w:rsidR="000E68B6" w:rsidRPr="00990CE3" w:rsidRDefault="000E68B6" w:rsidP="001E32D2">
      <w:pPr>
        <w:pStyle w:val="4"/>
        <w:kinsoku w:val="0"/>
        <w:rPr>
          <w:rFonts w:ascii="Times New Roman" w:hAnsi="Times New Roman"/>
        </w:rPr>
      </w:pPr>
      <w:proofErr w:type="gramStart"/>
      <w:r w:rsidRPr="00990CE3">
        <w:rPr>
          <w:rFonts w:ascii="Times New Roman" w:hAnsi="Times New Roman"/>
        </w:rPr>
        <w:t>依</w:t>
      </w:r>
      <w:r w:rsidR="009610D3" w:rsidRPr="009610D3">
        <w:rPr>
          <w:rFonts w:ascii="Times New Roman" w:hAnsi="Times New Roman" w:hint="eastAsia"/>
        </w:rPr>
        <w:t>離岸</w:t>
      </w:r>
      <w:proofErr w:type="gramEnd"/>
      <w:r w:rsidR="009610D3" w:rsidRPr="009610D3">
        <w:rPr>
          <w:rFonts w:ascii="Times New Roman" w:hAnsi="Times New Roman" w:hint="eastAsia"/>
        </w:rPr>
        <w:t>風力發電規劃場址申請作業要點</w:t>
      </w:r>
      <w:bookmarkStart w:id="3" w:name="_GoBack"/>
      <w:bookmarkEnd w:id="3"/>
      <w:r w:rsidRPr="00990CE3">
        <w:rPr>
          <w:rFonts w:ascii="Times New Roman" w:hAnsi="Times New Roman"/>
        </w:rPr>
        <w:t>規定，未能於</w:t>
      </w:r>
      <w:r w:rsidRPr="00990CE3">
        <w:rPr>
          <w:rFonts w:ascii="Times New Roman" w:hAnsi="Times New Roman"/>
        </w:rPr>
        <w:t>106</w:t>
      </w:r>
      <w:r w:rsidRPr="00990CE3">
        <w:rPr>
          <w:rFonts w:ascii="Times New Roman" w:hAnsi="Times New Roman"/>
        </w:rPr>
        <w:t>年</w:t>
      </w:r>
      <w:r w:rsidRPr="00990CE3">
        <w:rPr>
          <w:rFonts w:ascii="Times New Roman" w:hAnsi="Times New Roman"/>
        </w:rPr>
        <w:t>12</w:t>
      </w:r>
      <w:r w:rsidRPr="00990CE3">
        <w:rPr>
          <w:rFonts w:ascii="Times New Roman" w:hAnsi="Times New Roman"/>
        </w:rPr>
        <w:t>月</w:t>
      </w:r>
      <w:r w:rsidRPr="00990CE3">
        <w:rPr>
          <w:rFonts w:ascii="Times New Roman" w:hAnsi="Times New Roman"/>
        </w:rPr>
        <w:t>31</w:t>
      </w:r>
      <w:r w:rsidRPr="00990CE3">
        <w:rPr>
          <w:rFonts w:ascii="Times New Roman" w:hAnsi="Times New Roman"/>
        </w:rPr>
        <w:t>日前取得環評專案小組初審會議「建議通過」或「有條件通過」者，備查失效。</w:t>
      </w:r>
    </w:p>
    <w:p w:rsidR="000E68B6" w:rsidRPr="00990CE3" w:rsidRDefault="002B1B53" w:rsidP="001E32D2">
      <w:pPr>
        <w:pStyle w:val="4"/>
        <w:kinsoku w:val="0"/>
        <w:rPr>
          <w:rFonts w:ascii="Times New Roman" w:hAnsi="Times New Roman"/>
        </w:rPr>
      </w:pPr>
      <w:r w:rsidRPr="00990CE3">
        <w:rPr>
          <w:rFonts w:ascii="Times New Roman" w:hAnsi="Times New Roman"/>
        </w:rPr>
        <w:t>建請於法律上與實務上，從寬審查業者離</w:t>
      </w:r>
      <w:proofErr w:type="gramStart"/>
      <w:r w:rsidRPr="00990CE3">
        <w:rPr>
          <w:rFonts w:ascii="Times New Roman" w:hAnsi="Times New Roman"/>
        </w:rPr>
        <w:t>岸風電水下</w:t>
      </w:r>
      <w:proofErr w:type="gramEnd"/>
      <w:r w:rsidRPr="00990CE3">
        <w:rPr>
          <w:rFonts w:ascii="Times New Roman" w:hAnsi="Times New Roman"/>
        </w:rPr>
        <w:t>文化資產調查案。</w:t>
      </w:r>
    </w:p>
    <w:p w:rsidR="002B1B53" w:rsidRPr="00990CE3" w:rsidRDefault="002B1B53" w:rsidP="001E32D2">
      <w:pPr>
        <w:pStyle w:val="31"/>
        <w:kinsoku w:val="0"/>
        <w:ind w:left="1361" w:firstLine="680"/>
        <w:rPr>
          <w:rFonts w:ascii="Times New Roman"/>
        </w:rPr>
      </w:pPr>
      <w:r w:rsidRPr="001E549D">
        <w:rPr>
          <w:rFonts w:ascii="Times New Roman"/>
        </w:rPr>
        <w:t>上開審議會決議</w:t>
      </w:r>
      <w:r w:rsidR="001E549D" w:rsidRPr="001E549D">
        <w:rPr>
          <w:rFonts w:ascii="Times New Roman" w:hint="eastAsia"/>
        </w:rPr>
        <w:t>略</w:t>
      </w:r>
      <w:proofErr w:type="gramStart"/>
      <w:r w:rsidR="001E549D" w:rsidRPr="001E549D">
        <w:rPr>
          <w:rFonts w:ascii="Times New Roman" w:hint="eastAsia"/>
        </w:rPr>
        <w:t>以</w:t>
      </w:r>
      <w:proofErr w:type="gramEnd"/>
      <w:r w:rsidR="001E549D" w:rsidRPr="001E549D">
        <w:rPr>
          <w:rFonts w:ascii="Times New Roman" w:hint="eastAsia"/>
        </w:rPr>
        <w:t>，「</w:t>
      </w:r>
      <w:r w:rsidRPr="001E549D">
        <w:rPr>
          <w:rFonts w:ascii="Times New Roman"/>
        </w:rPr>
        <w:t>水下文化資產審議會組織辦法第</w:t>
      </w:r>
      <w:r w:rsidRPr="001E549D">
        <w:rPr>
          <w:rFonts w:ascii="Times New Roman"/>
        </w:rPr>
        <w:t>13</w:t>
      </w:r>
      <w:r w:rsidRPr="001E549D">
        <w:rPr>
          <w:rFonts w:ascii="Times New Roman"/>
        </w:rPr>
        <w:t>條規定，組成專案小組</w:t>
      </w:r>
      <w:r w:rsidRPr="00990CE3">
        <w:rPr>
          <w:rFonts w:ascii="Times New Roman"/>
        </w:rPr>
        <w:t>，請羅聖宗委員擔任專案小組召集人，邀集委員及專家學者組成審查小組，審查開發單位所提水下文化資產調查報告。</w:t>
      </w:r>
      <w:r w:rsidR="001E549D">
        <w:rPr>
          <w:rFonts w:ascii="Times New Roman" w:hint="eastAsia"/>
        </w:rPr>
        <w:t>」</w:t>
      </w:r>
    </w:p>
    <w:p w:rsidR="007B4207" w:rsidRPr="00990CE3" w:rsidRDefault="007B4207" w:rsidP="001E32D2">
      <w:pPr>
        <w:pStyle w:val="3"/>
        <w:kinsoku w:val="0"/>
        <w:rPr>
          <w:rFonts w:ascii="Times New Roman" w:hAnsi="Times New Roman"/>
        </w:rPr>
      </w:pPr>
      <w:r w:rsidRPr="00990CE3">
        <w:rPr>
          <w:rFonts w:ascii="Times New Roman" w:hAnsi="Times New Roman"/>
        </w:rPr>
        <w:t>文資局於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26</w:t>
      </w:r>
      <w:r w:rsidRPr="00990CE3">
        <w:rPr>
          <w:rFonts w:ascii="Times New Roman" w:hAnsi="Times New Roman"/>
        </w:rPr>
        <w:t>日函經濟部能源局，請該局轉</w:t>
      </w:r>
      <w:proofErr w:type="gramStart"/>
      <w:r w:rsidRPr="00990CE3">
        <w:rPr>
          <w:rFonts w:ascii="Times New Roman" w:hAnsi="Times New Roman"/>
        </w:rPr>
        <w:t>知離岸風電</w:t>
      </w:r>
      <w:proofErr w:type="gramEnd"/>
      <w:r w:rsidRPr="00990CE3">
        <w:rPr>
          <w:rFonts w:ascii="Times New Roman" w:hAnsi="Times New Roman"/>
        </w:rPr>
        <w:t>開發商，於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10</w:t>
      </w:r>
      <w:r w:rsidRPr="00990CE3">
        <w:rPr>
          <w:rFonts w:ascii="Times New Roman" w:hAnsi="Times New Roman"/>
        </w:rPr>
        <w:t>日前檢送水下文化資產調查報告至文資局彙整。</w:t>
      </w:r>
      <w:r w:rsidR="00FB21FF" w:rsidRPr="00990CE3">
        <w:rPr>
          <w:rFonts w:ascii="Times New Roman" w:hAnsi="Times New Roman"/>
        </w:rPr>
        <w:t>由此期間可知，開發商接到經濟部能源局通知，距離期限應已不足</w:t>
      </w:r>
      <w:r w:rsidR="00FB21FF" w:rsidRPr="00990CE3">
        <w:rPr>
          <w:rFonts w:ascii="Times New Roman" w:hAnsi="Times New Roman"/>
        </w:rPr>
        <w:t>2</w:t>
      </w:r>
      <w:proofErr w:type="gramStart"/>
      <w:r w:rsidR="00FB21FF" w:rsidRPr="00990CE3">
        <w:rPr>
          <w:rFonts w:ascii="Times New Roman" w:hAnsi="Times New Roman"/>
        </w:rPr>
        <w:t>週</w:t>
      </w:r>
      <w:proofErr w:type="gramEnd"/>
      <w:r w:rsidR="00FB21FF" w:rsidRPr="00990CE3">
        <w:rPr>
          <w:rFonts w:ascii="Times New Roman" w:hAnsi="Times New Roman"/>
        </w:rPr>
        <w:t>需提出調查報告並送至文資局。</w:t>
      </w:r>
    </w:p>
    <w:p w:rsidR="00B224E7" w:rsidRPr="00990CE3" w:rsidRDefault="003A20D9" w:rsidP="001E32D2">
      <w:pPr>
        <w:pStyle w:val="3"/>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w:t>
      </w:r>
      <w:r w:rsidRPr="00990CE3">
        <w:rPr>
          <w:rFonts w:ascii="Times New Roman" w:hAnsi="Times New Roman"/>
        </w:rPr>
        <w:t>日，水下科簽擬成立專案小組，成員除局長指定之羅聖宗委員為召集人外，擬推派名單：臧振華、黃千芬、劉金源、薛憲文等審議會委員，以及李昭興教授、邱文彥教授共</w:t>
      </w:r>
      <w:r w:rsidRPr="00990CE3">
        <w:rPr>
          <w:rFonts w:ascii="Times New Roman" w:hAnsi="Times New Roman"/>
        </w:rPr>
        <w:t>7</w:t>
      </w:r>
      <w:r w:rsidRPr="00990CE3">
        <w:rPr>
          <w:rFonts w:ascii="Times New Roman" w:hAnsi="Times New Roman"/>
        </w:rPr>
        <w:t>人，並預計於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14-16</w:t>
      </w:r>
      <w:r w:rsidRPr="00990CE3">
        <w:rPr>
          <w:rFonts w:ascii="Times New Roman" w:hAnsi="Times New Roman"/>
        </w:rPr>
        <w:t>日辦理審查，</w:t>
      </w:r>
      <w:r w:rsidR="00DC2B43" w:rsidRPr="00990CE3">
        <w:rPr>
          <w:rFonts w:ascii="Times New Roman" w:hAnsi="Times New Roman"/>
        </w:rPr>
        <w:t>經局長施國隆於</w:t>
      </w:r>
      <w:r w:rsidR="00DC2B43" w:rsidRPr="00990CE3">
        <w:rPr>
          <w:rFonts w:ascii="Times New Roman" w:hAnsi="Times New Roman"/>
        </w:rPr>
        <w:t>105</w:t>
      </w:r>
      <w:r w:rsidR="00DC2B43" w:rsidRPr="00990CE3">
        <w:rPr>
          <w:rFonts w:ascii="Times New Roman" w:hAnsi="Times New Roman"/>
        </w:rPr>
        <w:t>年</w:t>
      </w:r>
      <w:r w:rsidR="00DC2B43" w:rsidRPr="00990CE3">
        <w:rPr>
          <w:rFonts w:ascii="Times New Roman" w:hAnsi="Times New Roman"/>
        </w:rPr>
        <w:t>11</w:t>
      </w:r>
      <w:r w:rsidR="00DC2B43" w:rsidRPr="00990CE3">
        <w:rPr>
          <w:rFonts w:ascii="Times New Roman" w:hAnsi="Times New Roman"/>
        </w:rPr>
        <w:t>月</w:t>
      </w:r>
      <w:r w:rsidR="00DC2B43" w:rsidRPr="00990CE3">
        <w:rPr>
          <w:rFonts w:ascii="Times New Roman" w:hAnsi="Times New Roman"/>
        </w:rPr>
        <w:t>3</w:t>
      </w:r>
      <w:r w:rsidR="00DC2B43" w:rsidRPr="00990CE3">
        <w:rPr>
          <w:rFonts w:ascii="Times New Roman" w:hAnsi="Times New Roman"/>
        </w:rPr>
        <w:t>日批示「如擬」。</w:t>
      </w:r>
    </w:p>
    <w:p w:rsidR="00B224E7" w:rsidRPr="00990CE3" w:rsidRDefault="00B224E7" w:rsidP="001E32D2">
      <w:pPr>
        <w:pStyle w:val="3"/>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15</w:t>
      </w:r>
      <w:r w:rsidRPr="00990CE3">
        <w:rPr>
          <w:rFonts w:ascii="Times New Roman" w:hAnsi="Times New Roman"/>
        </w:rPr>
        <w:t>日至</w:t>
      </w:r>
      <w:r w:rsidRPr="00990CE3">
        <w:rPr>
          <w:rFonts w:ascii="Times New Roman" w:hAnsi="Times New Roman"/>
        </w:rPr>
        <w:t>16</w:t>
      </w:r>
      <w:r w:rsidRPr="00990CE3">
        <w:rPr>
          <w:rFonts w:ascii="Times New Roman" w:hAnsi="Times New Roman"/>
        </w:rPr>
        <w:t>日文資局召開專案小組第</w:t>
      </w:r>
      <w:r w:rsidRPr="00990CE3">
        <w:rPr>
          <w:rFonts w:ascii="Times New Roman" w:hAnsi="Times New Roman"/>
        </w:rPr>
        <w:t>1</w:t>
      </w:r>
      <w:r w:rsidRPr="00990CE3">
        <w:rPr>
          <w:rFonts w:ascii="Times New Roman" w:hAnsi="Times New Roman"/>
        </w:rPr>
        <w:t>次會議</w:t>
      </w:r>
      <w:r w:rsidR="00FB21FF" w:rsidRPr="00990CE3">
        <w:rPr>
          <w:rFonts w:ascii="Times New Roman" w:hAnsi="Times New Roman"/>
        </w:rPr>
        <w:t>，共有</w:t>
      </w:r>
      <w:r w:rsidR="00FB21FF" w:rsidRPr="00990CE3">
        <w:rPr>
          <w:rFonts w:ascii="Times New Roman" w:hAnsi="Times New Roman"/>
        </w:rPr>
        <w:t>22</w:t>
      </w:r>
      <w:r w:rsidR="00FB21FF" w:rsidRPr="00990CE3">
        <w:rPr>
          <w:rFonts w:ascii="Times New Roman" w:hAnsi="Times New Roman"/>
        </w:rPr>
        <w:t>風場將調查報告送進專案小組進行審查</w:t>
      </w:r>
      <w:r w:rsidRPr="00990CE3">
        <w:rPr>
          <w:rFonts w:ascii="Times New Roman" w:hAnsi="Times New Roman"/>
        </w:rPr>
        <w:lastRenderedPageBreak/>
        <w:t>，會議結論略</w:t>
      </w:r>
      <w:proofErr w:type="gramStart"/>
      <w:r w:rsidRPr="00990CE3">
        <w:rPr>
          <w:rFonts w:ascii="Times New Roman" w:hAnsi="Times New Roman"/>
        </w:rPr>
        <w:t>以</w:t>
      </w:r>
      <w:proofErr w:type="gramEnd"/>
      <w:r w:rsidRPr="00990CE3">
        <w:rPr>
          <w:rFonts w:ascii="Times New Roman" w:hAnsi="Times New Roman"/>
        </w:rPr>
        <w:t>：</w:t>
      </w:r>
    </w:p>
    <w:p w:rsidR="00B224E7" w:rsidRPr="00990CE3" w:rsidRDefault="00B224E7" w:rsidP="001E32D2">
      <w:pPr>
        <w:pStyle w:val="4"/>
        <w:kinsoku w:val="0"/>
        <w:rPr>
          <w:rFonts w:ascii="Times New Roman" w:hAnsi="Times New Roman"/>
        </w:rPr>
      </w:pPr>
      <w:r w:rsidRPr="00990CE3">
        <w:rPr>
          <w:rFonts w:ascii="Times New Roman" w:hAnsi="Times New Roman"/>
        </w:rPr>
        <w:t>評選出</w:t>
      </w:r>
      <w:r w:rsidRPr="00990CE3">
        <w:rPr>
          <w:rFonts w:ascii="Times New Roman" w:hAnsi="Times New Roman"/>
        </w:rPr>
        <w:t>5</w:t>
      </w:r>
      <w:r w:rsidRPr="00990CE3">
        <w:rPr>
          <w:rFonts w:ascii="Times New Roman" w:hAnsi="Times New Roman"/>
        </w:rPr>
        <w:t>組（</w:t>
      </w:r>
      <w:r w:rsidRPr="00990CE3">
        <w:rPr>
          <w:rFonts w:ascii="Times New Roman" w:hAnsi="Times New Roman"/>
        </w:rPr>
        <w:t>8</w:t>
      </w:r>
      <w:r w:rsidRPr="00990CE3">
        <w:rPr>
          <w:rFonts w:ascii="Times New Roman" w:hAnsi="Times New Roman"/>
        </w:rPr>
        <w:t>家）開發單位列為優先輔導，包括中能、</w:t>
      </w:r>
      <w:proofErr w:type="gramStart"/>
      <w:r w:rsidRPr="00990CE3">
        <w:rPr>
          <w:rFonts w:ascii="Times New Roman" w:hAnsi="Times New Roman"/>
        </w:rPr>
        <w:t>海能</w:t>
      </w:r>
      <w:proofErr w:type="gramEnd"/>
      <w:r w:rsidRPr="00990CE3">
        <w:rPr>
          <w:rFonts w:ascii="Times New Roman" w:hAnsi="Times New Roman"/>
        </w:rPr>
        <w:t>、西島、福海二期、大彰化（東南、西南、東北、西北）等離岸風力發電計畫。</w:t>
      </w:r>
    </w:p>
    <w:p w:rsidR="00B224E7" w:rsidRPr="00990CE3" w:rsidRDefault="00B224E7" w:rsidP="001E32D2">
      <w:pPr>
        <w:pStyle w:val="4"/>
        <w:kinsoku w:val="0"/>
        <w:rPr>
          <w:rFonts w:ascii="Times New Roman" w:hAnsi="Times New Roman"/>
        </w:rPr>
      </w:pPr>
      <w:r w:rsidRPr="00990CE3">
        <w:rPr>
          <w:rFonts w:ascii="Times New Roman" w:hAnsi="Times New Roman"/>
        </w:rPr>
        <w:t>請列為優先輔導之開發商，於會後提送調查原始資料供委員查核，並於</w:t>
      </w:r>
      <w:r w:rsidR="008A2F50" w:rsidRPr="00990CE3">
        <w:rPr>
          <w:rFonts w:ascii="Times New Roman" w:hAnsi="Times New Roman"/>
        </w:rPr>
        <w:t>105</w:t>
      </w:r>
      <w:r w:rsidR="008A2F50" w:rsidRPr="00990CE3">
        <w:rPr>
          <w:rFonts w:ascii="Times New Roman" w:hAnsi="Times New Roman"/>
        </w:rPr>
        <w:t>年</w:t>
      </w:r>
      <w:r w:rsidR="008A2F50" w:rsidRPr="00990CE3">
        <w:rPr>
          <w:rFonts w:ascii="Times New Roman" w:hAnsi="Times New Roman"/>
        </w:rPr>
        <w:t>12</w:t>
      </w:r>
      <w:r w:rsidR="008A2F50" w:rsidRPr="00990CE3">
        <w:rPr>
          <w:rFonts w:ascii="Times New Roman" w:hAnsi="Times New Roman"/>
        </w:rPr>
        <w:t>月</w:t>
      </w:r>
      <w:r w:rsidR="008A2F50" w:rsidRPr="00990CE3">
        <w:rPr>
          <w:rFonts w:ascii="Times New Roman" w:hAnsi="Times New Roman"/>
        </w:rPr>
        <w:t>7</w:t>
      </w:r>
      <w:r w:rsidR="008A2F50" w:rsidRPr="00990CE3">
        <w:rPr>
          <w:rFonts w:ascii="Times New Roman" w:hAnsi="Times New Roman"/>
        </w:rPr>
        <w:t>日將修正後調查報告提送文資局，預定</w:t>
      </w:r>
      <w:r w:rsidRPr="00990CE3">
        <w:rPr>
          <w:rFonts w:ascii="Times New Roman" w:hAnsi="Times New Roman"/>
        </w:rPr>
        <w:t>105</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008A2F50" w:rsidRPr="00990CE3">
        <w:rPr>
          <w:rFonts w:ascii="Times New Roman" w:hAnsi="Times New Roman"/>
        </w:rPr>
        <w:t>20</w:t>
      </w:r>
      <w:r w:rsidRPr="00990CE3">
        <w:rPr>
          <w:rFonts w:ascii="Times New Roman" w:hAnsi="Times New Roman"/>
        </w:rPr>
        <w:t>日召開第</w:t>
      </w:r>
      <w:r w:rsidRPr="00990CE3">
        <w:rPr>
          <w:rFonts w:ascii="Times New Roman" w:hAnsi="Times New Roman"/>
        </w:rPr>
        <w:t>2</w:t>
      </w:r>
      <w:r w:rsidRPr="00990CE3">
        <w:rPr>
          <w:rFonts w:ascii="Times New Roman" w:hAnsi="Times New Roman"/>
        </w:rPr>
        <w:t>次專案小組審查會議，經審查通過者，再提送審議會審議。</w:t>
      </w:r>
    </w:p>
    <w:p w:rsidR="003B524B" w:rsidRPr="00990CE3" w:rsidRDefault="003B524B" w:rsidP="001E32D2">
      <w:pPr>
        <w:pStyle w:val="3"/>
        <w:kinsoku w:val="0"/>
        <w:rPr>
          <w:rFonts w:ascii="Times New Roman" w:hAnsi="Times New Roman"/>
        </w:rPr>
      </w:pPr>
      <w:r w:rsidRPr="00990CE3">
        <w:rPr>
          <w:rFonts w:ascii="Times New Roman" w:hAnsi="Times New Roman"/>
        </w:rPr>
        <w:t>上開會議結論，代表著送進第</w:t>
      </w:r>
      <w:r w:rsidRPr="00990CE3">
        <w:rPr>
          <w:rFonts w:ascii="Times New Roman" w:hAnsi="Times New Roman"/>
        </w:rPr>
        <w:t>1</w:t>
      </w:r>
      <w:r w:rsidRPr="00990CE3">
        <w:rPr>
          <w:rFonts w:ascii="Times New Roman" w:hAnsi="Times New Roman"/>
        </w:rPr>
        <w:t>次專案小組審查之</w:t>
      </w:r>
      <w:r w:rsidRPr="00990CE3">
        <w:rPr>
          <w:rFonts w:ascii="Times New Roman" w:hAnsi="Times New Roman"/>
        </w:rPr>
        <w:t>22</w:t>
      </w:r>
      <w:r w:rsidRPr="00990CE3">
        <w:rPr>
          <w:rFonts w:ascii="Times New Roman" w:hAnsi="Times New Roman"/>
        </w:rPr>
        <w:t>件風場，全數皆未通過審查，</w:t>
      </w:r>
      <w:r w:rsidR="001535E5" w:rsidRPr="00990CE3">
        <w:rPr>
          <w:rFonts w:ascii="Times New Roman" w:hAnsi="Times New Roman"/>
        </w:rPr>
        <w:t>僅有</w:t>
      </w:r>
      <w:r w:rsidRPr="00990CE3">
        <w:rPr>
          <w:rFonts w:ascii="Times New Roman" w:hAnsi="Times New Roman"/>
        </w:rPr>
        <w:t>文資局名列之</w:t>
      </w:r>
      <w:r w:rsidRPr="00990CE3">
        <w:rPr>
          <w:rFonts w:ascii="Times New Roman" w:hAnsi="Times New Roman"/>
        </w:rPr>
        <w:t>8</w:t>
      </w:r>
      <w:r w:rsidRPr="00990CE3">
        <w:rPr>
          <w:rFonts w:ascii="Times New Roman" w:hAnsi="Times New Roman"/>
        </w:rPr>
        <w:t>件優先輔導風場</w:t>
      </w:r>
      <w:r w:rsidR="001535E5" w:rsidRPr="00990CE3">
        <w:rPr>
          <w:rFonts w:ascii="Times New Roman" w:hAnsi="Times New Roman"/>
        </w:rPr>
        <w:t>，修正後可以</w:t>
      </w:r>
      <w:r w:rsidR="007C2F01" w:rsidRPr="00990CE3">
        <w:rPr>
          <w:rFonts w:ascii="Times New Roman" w:hAnsi="Times New Roman"/>
        </w:rPr>
        <w:t>送進第</w:t>
      </w:r>
      <w:r w:rsidRPr="00990CE3">
        <w:rPr>
          <w:rFonts w:ascii="Times New Roman" w:hAnsi="Times New Roman"/>
        </w:rPr>
        <w:t>2</w:t>
      </w:r>
      <w:r w:rsidRPr="00990CE3">
        <w:rPr>
          <w:rFonts w:ascii="Times New Roman" w:hAnsi="Times New Roman"/>
        </w:rPr>
        <w:t>次專案小組</w:t>
      </w:r>
      <w:r w:rsidR="007C2F01" w:rsidRPr="00990CE3">
        <w:rPr>
          <w:rFonts w:ascii="Times New Roman" w:hAnsi="Times New Roman"/>
        </w:rPr>
        <w:t>會議審查，餘</w:t>
      </w:r>
      <w:r w:rsidR="007C2F01" w:rsidRPr="00990CE3">
        <w:rPr>
          <w:rFonts w:ascii="Times New Roman" w:hAnsi="Times New Roman"/>
        </w:rPr>
        <w:t>14</w:t>
      </w:r>
      <w:r w:rsidR="007C2F01" w:rsidRPr="00990CE3">
        <w:rPr>
          <w:rFonts w:ascii="Times New Roman" w:hAnsi="Times New Roman"/>
        </w:rPr>
        <w:t>件風場之調查報告，縱使於期限內修正完畢，亦無法排入第</w:t>
      </w:r>
      <w:r w:rsidR="007C2F01" w:rsidRPr="00990CE3">
        <w:rPr>
          <w:rFonts w:ascii="Times New Roman" w:hAnsi="Times New Roman"/>
        </w:rPr>
        <w:t>2</w:t>
      </w:r>
      <w:r w:rsidR="007C2F01" w:rsidRPr="00990CE3">
        <w:rPr>
          <w:rFonts w:ascii="Times New Roman" w:hAnsi="Times New Roman"/>
        </w:rPr>
        <w:t>次專案小組會議</w:t>
      </w:r>
      <w:r w:rsidR="001A6044" w:rsidRPr="00990CE3">
        <w:rPr>
          <w:rFonts w:ascii="Times New Roman" w:hAnsi="Times New Roman"/>
        </w:rPr>
        <w:t>，</w:t>
      </w:r>
      <w:r w:rsidR="00BA09C4" w:rsidRPr="00990CE3">
        <w:rPr>
          <w:rFonts w:ascii="Times New Roman" w:hAnsi="Times New Roman"/>
        </w:rPr>
        <w:t>除無法源依據外，</w:t>
      </w:r>
      <w:r w:rsidR="001A6044" w:rsidRPr="00990CE3">
        <w:rPr>
          <w:rFonts w:ascii="Times New Roman" w:hAnsi="Times New Roman"/>
        </w:rPr>
        <w:t>顯有失公平</w:t>
      </w:r>
      <w:r w:rsidR="00BA09C4" w:rsidRPr="00990CE3">
        <w:rPr>
          <w:rFonts w:ascii="Times New Roman" w:hAnsi="Times New Roman"/>
        </w:rPr>
        <w:t>對待</w:t>
      </w:r>
      <w:r w:rsidR="001A6044" w:rsidRPr="00990CE3">
        <w:rPr>
          <w:rFonts w:ascii="Times New Roman" w:hAnsi="Times New Roman"/>
        </w:rPr>
        <w:t>審查之</w:t>
      </w:r>
      <w:r w:rsidR="00BA09C4" w:rsidRPr="00990CE3">
        <w:rPr>
          <w:rFonts w:ascii="Times New Roman" w:hAnsi="Times New Roman"/>
        </w:rPr>
        <w:t>機制</w:t>
      </w:r>
      <w:r w:rsidR="007C2F01" w:rsidRPr="00990CE3">
        <w:rPr>
          <w:rFonts w:ascii="Times New Roman" w:hAnsi="Times New Roman"/>
        </w:rPr>
        <w:t>，此由本院於</w:t>
      </w:r>
      <w:r w:rsidR="007C2F01" w:rsidRPr="00990CE3">
        <w:rPr>
          <w:rFonts w:ascii="Times New Roman" w:hAnsi="Times New Roman"/>
        </w:rPr>
        <w:t>111</w:t>
      </w:r>
      <w:r w:rsidR="007C2F01" w:rsidRPr="00990CE3">
        <w:rPr>
          <w:rFonts w:ascii="Times New Roman" w:hAnsi="Times New Roman"/>
        </w:rPr>
        <w:t>年</w:t>
      </w:r>
      <w:r w:rsidR="007C2F01" w:rsidRPr="00990CE3">
        <w:rPr>
          <w:rFonts w:ascii="Times New Roman" w:hAnsi="Times New Roman"/>
        </w:rPr>
        <w:t>4</w:t>
      </w:r>
      <w:r w:rsidR="007C2F01" w:rsidRPr="00990CE3">
        <w:rPr>
          <w:rFonts w:ascii="Times New Roman" w:hAnsi="Times New Roman"/>
        </w:rPr>
        <w:t>月</w:t>
      </w:r>
      <w:r w:rsidR="007C2F01" w:rsidRPr="00990CE3">
        <w:rPr>
          <w:rFonts w:ascii="Times New Roman" w:hAnsi="Times New Roman"/>
        </w:rPr>
        <w:t>20</w:t>
      </w:r>
      <w:r w:rsidR="007C2F01" w:rsidRPr="00990CE3">
        <w:rPr>
          <w:rFonts w:ascii="Times New Roman" w:hAnsi="Times New Roman"/>
        </w:rPr>
        <w:t>日約</w:t>
      </w:r>
      <w:proofErr w:type="gramStart"/>
      <w:r w:rsidR="007C2F01" w:rsidRPr="00990CE3">
        <w:rPr>
          <w:rFonts w:ascii="Times New Roman" w:hAnsi="Times New Roman"/>
        </w:rPr>
        <w:t>詢</w:t>
      </w:r>
      <w:proofErr w:type="gramEnd"/>
      <w:r w:rsidR="007C2F01" w:rsidRPr="00990CE3">
        <w:rPr>
          <w:rFonts w:ascii="Times New Roman" w:hAnsi="Times New Roman"/>
        </w:rPr>
        <w:t>文化部，</w:t>
      </w:r>
      <w:proofErr w:type="gramStart"/>
      <w:r w:rsidR="007C2F01" w:rsidRPr="00990CE3">
        <w:rPr>
          <w:rFonts w:ascii="Times New Roman" w:hAnsi="Times New Roman"/>
        </w:rPr>
        <w:t>該部亦說</w:t>
      </w:r>
      <w:proofErr w:type="gramEnd"/>
      <w:r w:rsidR="007C2F01" w:rsidRPr="00990CE3">
        <w:rPr>
          <w:rFonts w:ascii="Times New Roman" w:hAnsi="Times New Roman"/>
        </w:rPr>
        <w:t>明「未列入優先輔導之風場，原則不排入第</w:t>
      </w:r>
      <w:r w:rsidR="007C2F01" w:rsidRPr="00990CE3">
        <w:rPr>
          <w:rFonts w:ascii="Times New Roman" w:hAnsi="Times New Roman"/>
        </w:rPr>
        <w:t>2</w:t>
      </w:r>
      <w:r w:rsidR="007C2F01" w:rsidRPr="00990CE3">
        <w:rPr>
          <w:rFonts w:ascii="Times New Roman" w:hAnsi="Times New Roman"/>
        </w:rPr>
        <w:t>次專案小組審查」可證。</w:t>
      </w:r>
    </w:p>
    <w:p w:rsidR="003B524B" w:rsidRPr="00990CE3" w:rsidRDefault="003B524B" w:rsidP="001E32D2">
      <w:pPr>
        <w:pStyle w:val="3"/>
        <w:kinsoku w:val="0"/>
        <w:rPr>
          <w:rFonts w:ascii="Times New Roman" w:hAnsi="Times New Roman"/>
        </w:rPr>
      </w:pPr>
      <w:r w:rsidRPr="00990CE3">
        <w:rPr>
          <w:rFonts w:ascii="Times New Roman" w:hAnsi="Times New Roman"/>
        </w:rPr>
        <w:t>茲因大彰化</w:t>
      </w:r>
      <w:r w:rsidRPr="00990CE3">
        <w:rPr>
          <w:rFonts w:ascii="Times New Roman" w:hAnsi="Times New Roman"/>
        </w:rPr>
        <w:t>4</w:t>
      </w:r>
      <w:r w:rsidRPr="00990CE3">
        <w:rPr>
          <w:rFonts w:ascii="Times New Roman" w:hAnsi="Times New Roman"/>
        </w:rPr>
        <w:t>風場</w:t>
      </w:r>
      <w:r w:rsidR="00A96CB5" w:rsidRPr="00990CE3">
        <w:rPr>
          <w:rFonts w:ascii="Times New Roman" w:hAnsi="Times New Roman"/>
        </w:rPr>
        <w:t>於</w:t>
      </w:r>
      <w:r w:rsidR="00A96CB5" w:rsidRPr="00990CE3">
        <w:rPr>
          <w:rFonts w:ascii="Times New Roman" w:hAnsi="Times New Roman"/>
        </w:rPr>
        <w:t>105</w:t>
      </w:r>
      <w:r w:rsidR="00A96CB5" w:rsidRPr="00990CE3">
        <w:rPr>
          <w:rFonts w:ascii="Times New Roman" w:hAnsi="Times New Roman"/>
        </w:rPr>
        <w:t>年</w:t>
      </w:r>
      <w:r w:rsidR="00A96CB5" w:rsidRPr="00990CE3">
        <w:rPr>
          <w:rFonts w:ascii="Times New Roman" w:hAnsi="Times New Roman"/>
        </w:rPr>
        <w:t>12</w:t>
      </w:r>
      <w:r w:rsidR="00A96CB5" w:rsidRPr="00990CE3">
        <w:rPr>
          <w:rFonts w:ascii="Times New Roman" w:hAnsi="Times New Roman"/>
        </w:rPr>
        <w:t>月</w:t>
      </w:r>
      <w:r w:rsidR="00A96CB5" w:rsidRPr="00990CE3">
        <w:rPr>
          <w:rFonts w:ascii="Times New Roman" w:hAnsi="Times New Roman"/>
        </w:rPr>
        <w:t>6</w:t>
      </w:r>
      <w:r w:rsidR="00A96CB5" w:rsidRPr="00990CE3">
        <w:rPr>
          <w:rFonts w:ascii="Times New Roman" w:hAnsi="Times New Roman"/>
        </w:rPr>
        <w:t>日</w:t>
      </w:r>
      <w:proofErr w:type="gramStart"/>
      <w:r w:rsidR="00A96CB5" w:rsidRPr="00990CE3">
        <w:rPr>
          <w:rFonts w:ascii="Times New Roman" w:hAnsi="Times New Roman"/>
        </w:rPr>
        <w:t>函知文資</w:t>
      </w:r>
      <w:proofErr w:type="gramEnd"/>
      <w:r w:rsidR="00A96CB5" w:rsidRPr="00990CE3">
        <w:rPr>
          <w:rFonts w:ascii="Times New Roman" w:hAnsi="Times New Roman"/>
        </w:rPr>
        <w:t>局，</w:t>
      </w:r>
      <w:r w:rsidRPr="00990CE3">
        <w:rPr>
          <w:rFonts w:ascii="Times New Roman" w:hAnsi="Times New Roman"/>
        </w:rPr>
        <w:t>無法於所訂期限內提送報告書，文資局遂將海龍二號、海龍三號納入遞補成為優先輔導</w:t>
      </w:r>
      <w:r w:rsidR="00E06929" w:rsidRPr="00990CE3">
        <w:rPr>
          <w:rFonts w:ascii="Times New Roman" w:hAnsi="Times New Roman"/>
        </w:rPr>
        <w:t>併</w:t>
      </w:r>
      <w:proofErr w:type="gramStart"/>
      <w:r w:rsidRPr="00990CE3">
        <w:rPr>
          <w:rFonts w:ascii="Times New Roman" w:hAnsi="Times New Roman"/>
        </w:rPr>
        <w:t>予</w:t>
      </w:r>
      <w:proofErr w:type="gramEnd"/>
      <w:r w:rsidRPr="00990CE3">
        <w:rPr>
          <w:rFonts w:ascii="Times New Roman" w:hAnsi="Times New Roman"/>
        </w:rPr>
        <w:t>審查之風場</w:t>
      </w:r>
      <w:r w:rsidR="009B2D59" w:rsidRPr="00990CE3">
        <w:rPr>
          <w:rFonts w:ascii="Times New Roman" w:hAnsi="Times New Roman"/>
        </w:rPr>
        <w:t>；另未於第</w:t>
      </w:r>
      <w:r w:rsidR="009B2D59" w:rsidRPr="00990CE3">
        <w:rPr>
          <w:rFonts w:ascii="Times New Roman" w:hAnsi="Times New Roman"/>
        </w:rPr>
        <w:t>1</w:t>
      </w:r>
      <w:r w:rsidR="009B2D59" w:rsidRPr="00990CE3">
        <w:rPr>
          <w:rFonts w:ascii="Times New Roman" w:hAnsi="Times New Roman"/>
        </w:rPr>
        <w:t>次專案小組審查之海峽</w:t>
      </w:r>
      <w:r w:rsidR="009B2D59" w:rsidRPr="00990CE3">
        <w:rPr>
          <w:rFonts w:ascii="Times New Roman" w:hAnsi="Times New Roman"/>
        </w:rPr>
        <w:t>27</w:t>
      </w:r>
      <w:r w:rsidR="009B2D59" w:rsidRPr="00990CE3">
        <w:rPr>
          <w:rFonts w:ascii="Times New Roman" w:hAnsi="Times New Roman"/>
        </w:rPr>
        <w:t>號、海峽</w:t>
      </w:r>
      <w:r w:rsidR="009B2D59" w:rsidRPr="00990CE3">
        <w:rPr>
          <w:rFonts w:ascii="Times New Roman" w:hAnsi="Times New Roman"/>
        </w:rPr>
        <w:t>28</w:t>
      </w:r>
      <w:r w:rsidR="009B2D59" w:rsidRPr="00990CE3">
        <w:rPr>
          <w:rFonts w:ascii="Times New Roman" w:hAnsi="Times New Roman"/>
        </w:rPr>
        <w:t>號風場，因該</w:t>
      </w:r>
      <w:r w:rsidR="009B2D59" w:rsidRPr="00990CE3">
        <w:rPr>
          <w:rFonts w:ascii="Times New Roman" w:hAnsi="Times New Roman"/>
        </w:rPr>
        <w:t>2</w:t>
      </w:r>
      <w:r w:rsidR="009B2D59" w:rsidRPr="00990CE3">
        <w:rPr>
          <w:rFonts w:ascii="Times New Roman" w:hAnsi="Times New Roman"/>
        </w:rPr>
        <w:t>風場於</w:t>
      </w:r>
      <w:r w:rsidR="009B2D59" w:rsidRPr="00990CE3">
        <w:rPr>
          <w:rFonts w:ascii="Times New Roman" w:hAnsi="Times New Roman"/>
        </w:rPr>
        <w:t>105</w:t>
      </w:r>
      <w:r w:rsidR="009B2D59" w:rsidRPr="00990CE3">
        <w:rPr>
          <w:rFonts w:ascii="Times New Roman" w:hAnsi="Times New Roman"/>
        </w:rPr>
        <w:t>年</w:t>
      </w:r>
      <w:r w:rsidR="009B2D59" w:rsidRPr="00990CE3">
        <w:rPr>
          <w:rFonts w:ascii="Times New Roman" w:hAnsi="Times New Roman"/>
        </w:rPr>
        <w:t>12</w:t>
      </w:r>
      <w:r w:rsidR="009B2D59" w:rsidRPr="00990CE3">
        <w:rPr>
          <w:rFonts w:ascii="Times New Roman" w:hAnsi="Times New Roman"/>
        </w:rPr>
        <w:t>月</w:t>
      </w:r>
      <w:r w:rsidR="009B2D59" w:rsidRPr="00990CE3">
        <w:rPr>
          <w:rFonts w:ascii="Times New Roman" w:hAnsi="Times New Roman"/>
        </w:rPr>
        <w:t>7</w:t>
      </w:r>
      <w:r w:rsidR="009B2D59" w:rsidRPr="00990CE3">
        <w:rPr>
          <w:rFonts w:ascii="Times New Roman" w:hAnsi="Times New Roman"/>
        </w:rPr>
        <w:t>日將調查報告送進水下科，雖非優先輔導之風場，亦被文資局列入第</w:t>
      </w:r>
      <w:r w:rsidR="009B2D59" w:rsidRPr="00990CE3">
        <w:rPr>
          <w:rFonts w:ascii="Times New Roman" w:hAnsi="Times New Roman"/>
        </w:rPr>
        <w:t>2</w:t>
      </w:r>
      <w:r w:rsidR="009B2D59" w:rsidRPr="00990CE3">
        <w:rPr>
          <w:rFonts w:ascii="Times New Roman" w:hAnsi="Times New Roman"/>
        </w:rPr>
        <w:t>次專案小組審查，顯見風場是否排入專案小組審查，文資局承辦單位有權力掌握。</w:t>
      </w:r>
    </w:p>
    <w:p w:rsidR="00C93F38" w:rsidRPr="00860C85" w:rsidRDefault="004B5A88" w:rsidP="001E32D2">
      <w:pPr>
        <w:pStyle w:val="3"/>
        <w:kinsoku w:val="0"/>
        <w:ind w:left="1360" w:hanging="680"/>
        <w:rPr>
          <w:rFonts w:ascii="Times New Roman" w:hAnsi="Times New Roman"/>
        </w:rPr>
      </w:pPr>
      <w:r w:rsidRPr="00860C85">
        <w:rPr>
          <w:rFonts w:ascii="Times New Roman" w:hAnsi="Times New Roman" w:hint="eastAsia"/>
        </w:rPr>
        <w:t>綜上，</w:t>
      </w:r>
      <w:r w:rsidR="00860C85" w:rsidRPr="00860C85">
        <w:rPr>
          <w:rFonts w:ascii="Times New Roman" w:hAnsi="Times New Roman" w:hint="eastAsia"/>
        </w:rPr>
        <w:t>文</w:t>
      </w:r>
      <w:r w:rsidR="00EF7AFA" w:rsidRPr="00EF7AFA">
        <w:rPr>
          <w:rFonts w:ascii="Times New Roman" w:hAnsi="Times New Roman" w:hint="eastAsia"/>
        </w:rPr>
        <w:t>資局限期風場開發商需於</w:t>
      </w:r>
      <w:r w:rsidR="00EF7AFA" w:rsidRPr="00EF7AFA">
        <w:rPr>
          <w:rFonts w:ascii="Times New Roman" w:hAnsi="Times New Roman" w:hint="eastAsia"/>
        </w:rPr>
        <w:t>2</w:t>
      </w:r>
      <w:proofErr w:type="gramStart"/>
      <w:r w:rsidR="00EF7AFA" w:rsidRPr="00EF7AFA">
        <w:rPr>
          <w:rFonts w:ascii="Times New Roman" w:hAnsi="Times New Roman" w:hint="eastAsia"/>
        </w:rPr>
        <w:t>週內</w:t>
      </w:r>
      <w:proofErr w:type="gramEnd"/>
      <w:r w:rsidR="00EF7AFA" w:rsidRPr="00EF7AFA">
        <w:rPr>
          <w:rFonts w:ascii="Times New Roman" w:hAnsi="Times New Roman" w:hint="eastAsia"/>
        </w:rPr>
        <w:t>函送水下文資調查報告審查在先，其水下文化資產審查專案小組又自行決定</w:t>
      </w:r>
      <w:r w:rsidR="00EF7AFA" w:rsidRPr="00EF7AFA">
        <w:rPr>
          <w:rFonts w:ascii="Times New Roman" w:hAnsi="Times New Roman" w:hint="eastAsia"/>
        </w:rPr>
        <w:t>8</w:t>
      </w:r>
      <w:r w:rsidR="00EF7AFA" w:rsidRPr="00EF7AFA">
        <w:rPr>
          <w:rFonts w:ascii="Times New Roman" w:hAnsi="Times New Roman" w:hint="eastAsia"/>
        </w:rPr>
        <w:t>家優先輔導之風場，排除其餘</w:t>
      </w:r>
      <w:r w:rsidR="00EF7AFA" w:rsidRPr="00EF7AFA">
        <w:rPr>
          <w:rFonts w:ascii="Times New Roman" w:hAnsi="Times New Roman" w:hint="eastAsia"/>
        </w:rPr>
        <w:t>14</w:t>
      </w:r>
      <w:r w:rsidR="00EF7AFA" w:rsidRPr="00EF7AFA">
        <w:rPr>
          <w:rFonts w:ascii="Times New Roman" w:hAnsi="Times New Roman" w:hint="eastAsia"/>
        </w:rPr>
        <w:t>家未列入者進入下次會議審議之權</w:t>
      </w:r>
      <w:r w:rsidR="00AF62D7">
        <w:rPr>
          <w:rFonts w:ascii="Times New Roman" w:hAnsi="Times New Roman" w:hint="eastAsia"/>
        </w:rPr>
        <w:t>利</w:t>
      </w:r>
      <w:r w:rsidR="00EF7AFA" w:rsidRPr="00EF7AFA">
        <w:rPr>
          <w:rFonts w:ascii="Times New Roman" w:hAnsi="Times New Roman" w:hint="eastAsia"/>
        </w:rPr>
        <w:t>在後，致有心人可上下其手牟利。另文資局承辦單位嗣後又將未列入優先輔導之風場排入會議審查，除顯示優先輔導機</w:t>
      </w:r>
      <w:r w:rsidR="00EF7AFA" w:rsidRPr="00EF7AFA">
        <w:rPr>
          <w:rFonts w:ascii="Times New Roman" w:hAnsi="Times New Roman" w:hint="eastAsia"/>
        </w:rPr>
        <w:lastRenderedPageBreak/>
        <w:t>制流於恣意，亦</w:t>
      </w:r>
      <w:proofErr w:type="gramStart"/>
      <w:r w:rsidR="00EF7AFA" w:rsidRPr="00EF7AFA">
        <w:rPr>
          <w:rFonts w:ascii="Times New Roman" w:hAnsi="Times New Roman" w:hint="eastAsia"/>
        </w:rPr>
        <w:t>凸</w:t>
      </w:r>
      <w:proofErr w:type="gramEnd"/>
      <w:r w:rsidR="00EF7AFA" w:rsidRPr="00EF7AFA">
        <w:rPr>
          <w:rFonts w:ascii="Times New Roman" w:hAnsi="Times New Roman" w:hint="eastAsia"/>
        </w:rPr>
        <w:t>顯承辦</w:t>
      </w:r>
      <w:proofErr w:type="gramStart"/>
      <w:r w:rsidR="00EF7AFA" w:rsidRPr="00EF7AFA">
        <w:rPr>
          <w:rFonts w:ascii="Times New Roman" w:hAnsi="Times New Roman" w:hint="eastAsia"/>
        </w:rPr>
        <w:t>單位竟掌</w:t>
      </w:r>
      <w:proofErr w:type="gramEnd"/>
      <w:r w:rsidR="00EF7AFA" w:rsidRPr="00EF7AFA">
        <w:rPr>
          <w:rFonts w:ascii="Times New Roman" w:hAnsi="Times New Roman" w:hint="eastAsia"/>
        </w:rPr>
        <w:t>有調查報告是否排入會議之生殺大權等，</w:t>
      </w:r>
      <w:proofErr w:type="gramStart"/>
      <w:r w:rsidR="00EF7AFA" w:rsidRPr="00EF7AFA">
        <w:rPr>
          <w:rFonts w:ascii="Times New Roman" w:hAnsi="Times New Roman" w:hint="eastAsia"/>
        </w:rPr>
        <w:t>均使政</w:t>
      </w:r>
      <w:proofErr w:type="gramEnd"/>
      <w:r w:rsidR="00EF7AFA" w:rsidRPr="00EF7AFA">
        <w:rPr>
          <w:rFonts w:ascii="Times New Roman" w:hAnsi="Times New Roman" w:hint="eastAsia"/>
        </w:rPr>
        <w:t>府大力推動離</w:t>
      </w:r>
      <w:proofErr w:type="gramStart"/>
      <w:r w:rsidR="00EF7AFA" w:rsidRPr="00EF7AFA">
        <w:rPr>
          <w:rFonts w:ascii="Times New Roman" w:hAnsi="Times New Roman" w:hint="eastAsia"/>
        </w:rPr>
        <w:t>岸風電</w:t>
      </w:r>
      <w:proofErr w:type="gramEnd"/>
      <w:r w:rsidR="00EF7AFA" w:rsidRPr="00EF7AFA">
        <w:rPr>
          <w:rFonts w:ascii="Times New Roman" w:hAnsi="Times New Roman" w:hint="eastAsia"/>
        </w:rPr>
        <w:t>之政策嚴重受挫，核有違</w:t>
      </w:r>
      <w:r w:rsidR="00860C85" w:rsidRPr="00860C85">
        <w:rPr>
          <w:rFonts w:ascii="Times New Roman" w:hAnsi="Times New Roman" w:hint="eastAsia"/>
        </w:rPr>
        <w:t>失</w:t>
      </w:r>
      <w:r w:rsidR="00C93F38" w:rsidRPr="00860C85">
        <w:rPr>
          <w:rFonts w:ascii="Times New Roman" w:hAnsi="Times New Roman"/>
        </w:rPr>
        <w:t>。</w:t>
      </w:r>
    </w:p>
    <w:p w:rsidR="0037545D" w:rsidRPr="00990CE3" w:rsidRDefault="00864281" w:rsidP="001E32D2">
      <w:pPr>
        <w:pStyle w:val="2"/>
        <w:numPr>
          <w:ilvl w:val="1"/>
          <w:numId w:val="1"/>
        </w:numPr>
        <w:kinsoku w:val="0"/>
        <w:rPr>
          <w:rFonts w:ascii="Times New Roman" w:hAnsi="Times New Roman"/>
          <w:b/>
        </w:rPr>
      </w:pPr>
      <w:r w:rsidRPr="00990CE3">
        <w:rPr>
          <w:rFonts w:ascii="Times New Roman" w:hAnsi="Times New Roman"/>
          <w:b/>
        </w:rPr>
        <w:t>文資局未依審議會決議</w:t>
      </w:r>
      <w:r w:rsidR="00035B33" w:rsidRPr="00990CE3">
        <w:rPr>
          <w:rFonts w:ascii="Times New Roman" w:hAnsi="Times New Roman"/>
          <w:b/>
        </w:rPr>
        <w:t>詳細評估並進行管理維護計畫，亦未衡量實際需求即</w:t>
      </w:r>
      <w:r w:rsidRPr="001E549D">
        <w:rPr>
          <w:rFonts w:ascii="Times New Roman" w:hAnsi="Times New Roman"/>
          <w:b/>
          <w:color w:val="000000" w:themeColor="text1"/>
        </w:rPr>
        <w:t>辦理水下儀器設備之採</w:t>
      </w:r>
      <w:r w:rsidR="00EE1B50" w:rsidRPr="001E549D">
        <w:rPr>
          <w:rFonts w:ascii="Times New Roman" w:hAnsi="Times New Roman"/>
          <w:b/>
          <w:color w:val="000000" w:themeColor="text1"/>
        </w:rPr>
        <w:t>購</w:t>
      </w:r>
      <w:r w:rsidR="00035B33" w:rsidRPr="001E549D">
        <w:rPr>
          <w:rFonts w:ascii="Times New Roman" w:hAnsi="Times New Roman"/>
          <w:b/>
          <w:color w:val="000000" w:themeColor="text1"/>
        </w:rPr>
        <w:t>程序</w:t>
      </w:r>
      <w:r w:rsidRPr="001E549D">
        <w:rPr>
          <w:rFonts w:ascii="Times New Roman" w:hAnsi="Times New Roman"/>
          <w:b/>
          <w:color w:val="000000" w:themeColor="text1"/>
        </w:rPr>
        <w:t>，對於其細項</w:t>
      </w:r>
      <w:r w:rsidR="00EE1B50" w:rsidRPr="001E549D">
        <w:rPr>
          <w:rFonts w:ascii="Times New Roman" w:hAnsi="Times New Roman"/>
          <w:b/>
          <w:color w:val="000000" w:themeColor="text1"/>
        </w:rPr>
        <w:t>規格</w:t>
      </w:r>
      <w:r w:rsidRPr="001E549D">
        <w:rPr>
          <w:rFonts w:ascii="Times New Roman" w:hAnsi="Times New Roman"/>
          <w:b/>
          <w:color w:val="000000" w:themeColor="text1"/>
        </w:rPr>
        <w:t>及單價金額</w:t>
      </w:r>
      <w:r w:rsidR="00277D7A" w:rsidRPr="001E549D">
        <w:rPr>
          <w:rFonts w:ascii="Times New Roman" w:hAnsi="Times New Roman"/>
          <w:b/>
          <w:color w:val="000000" w:themeColor="text1"/>
        </w:rPr>
        <w:t>皆未</w:t>
      </w:r>
      <w:r w:rsidR="004E6666" w:rsidRPr="001E549D">
        <w:rPr>
          <w:rFonts w:ascii="Times New Roman" w:hAnsi="Times New Roman" w:hint="eastAsia"/>
          <w:b/>
          <w:color w:val="000000" w:themeColor="text1"/>
        </w:rPr>
        <w:t>善</w:t>
      </w:r>
      <w:proofErr w:type="gramStart"/>
      <w:r w:rsidR="004E6666" w:rsidRPr="001E549D">
        <w:rPr>
          <w:rFonts w:ascii="Times New Roman" w:hAnsi="Times New Roman" w:hint="eastAsia"/>
          <w:b/>
          <w:color w:val="000000" w:themeColor="text1"/>
        </w:rPr>
        <w:t>盡</w:t>
      </w:r>
      <w:r w:rsidRPr="001E549D">
        <w:rPr>
          <w:rFonts w:ascii="Times New Roman" w:hAnsi="Times New Roman"/>
          <w:b/>
          <w:color w:val="000000" w:themeColor="text1"/>
        </w:rPr>
        <w:t>訪商</w:t>
      </w:r>
      <w:proofErr w:type="gramEnd"/>
      <w:r w:rsidR="004E6666" w:rsidRPr="001E549D">
        <w:rPr>
          <w:rFonts w:ascii="Times New Roman" w:hAnsi="Times New Roman" w:hint="eastAsia"/>
          <w:b/>
          <w:color w:val="000000" w:themeColor="text1"/>
        </w:rPr>
        <w:t>事宜</w:t>
      </w:r>
      <w:r w:rsidRPr="001E549D">
        <w:rPr>
          <w:rFonts w:ascii="Times New Roman" w:hAnsi="Times New Roman"/>
          <w:b/>
          <w:color w:val="000000" w:themeColor="text1"/>
        </w:rPr>
        <w:t>進行</w:t>
      </w:r>
      <w:r w:rsidR="00277D7A" w:rsidRPr="001E549D">
        <w:rPr>
          <w:rFonts w:ascii="Times New Roman" w:hAnsi="Times New Roman"/>
          <w:b/>
          <w:color w:val="000000" w:themeColor="text1"/>
        </w:rPr>
        <w:t>審查，</w:t>
      </w:r>
      <w:r w:rsidR="004E6666" w:rsidRPr="001E549D">
        <w:rPr>
          <w:rFonts w:ascii="Times New Roman" w:hAnsi="Times New Roman" w:hint="eastAsia"/>
          <w:b/>
          <w:color w:val="000000" w:themeColor="text1"/>
        </w:rPr>
        <w:t>漏未察覺預算浮編</w:t>
      </w:r>
      <w:r w:rsidR="001E549D" w:rsidRPr="001E549D">
        <w:rPr>
          <w:rFonts w:ascii="Times New Roman" w:hAnsi="Times New Roman" w:hint="eastAsia"/>
          <w:b/>
          <w:color w:val="000000" w:themeColor="text1"/>
        </w:rPr>
        <w:t>高達近</w:t>
      </w:r>
      <w:proofErr w:type="gramStart"/>
      <w:r w:rsidR="001E549D" w:rsidRPr="001E549D">
        <w:rPr>
          <w:rFonts w:ascii="Times New Roman" w:hAnsi="Times New Roman" w:hint="eastAsia"/>
          <w:b/>
          <w:color w:val="000000" w:themeColor="text1"/>
        </w:rPr>
        <w:t>4</w:t>
      </w:r>
      <w:proofErr w:type="gramEnd"/>
      <w:r w:rsidR="001E549D" w:rsidRPr="001E549D">
        <w:rPr>
          <w:rFonts w:ascii="Times New Roman" w:hAnsi="Times New Roman" w:hint="eastAsia"/>
          <w:b/>
          <w:color w:val="000000" w:themeColor="text1"/>
        </w:rPr>
        <w:t>成</w:t>
      </w:r>
      <w:r w:rsidR="004E6666" w:rsidRPr="001E549D">
        <w:rPr>
          <w:rFonts w:ascii="Times New Roman" w:hAnsi="Times New Roman" w:hint="eastAsia"/>
          <w:b/>
          <w:color w:val="000000" w:themeColor="text1"/>
        </w:rPr>
        <w:t>，</w:t>
      </w:r>
      <w:r w:rsidR="00277D7A" w:rsidRPr="001E549D">
        <w:rPr>
          <w:rFonts w:ascii="Times New Roman" w:hAnsi="Times New Roman"/>
          <w:b/>
          <w:color w:val="000000" w:themeColor="text1"/>
        </w:rPr>
        <w:t>任由承辦單位</w:t>
      </w:r>
      <w:r w:rsidR="004E6666" w:rsidRPr="001E549D">
        <w:rPr>
          <w:rFonts w:ascii="Times New Roman" w:hAnsi="Times New Roman" w:hint="eastAsia"/>
          <w:b/>
          <w:color w:val="000000" w:themeColor="text1"/>
        </w:rPr>
        <w:t>簽辦招標</w:t>
      </w:r>
      <w:r w:rsidR="00277D7A" w:rsidRPr="001E549D">
        <w:rPr>
          <w:rFonts w:ascii="Times New Roman" w:hAnsi="Times New Roman"/>
          <w:b/>
          <w:color w:val="000000" w:themeColor="text1"/>
        </w:rPr>
        <w:t>，</w:t>
      </w:r>
      <w:r w:rsidRPr="001E549D">
        <w:rPr>
          <w:rFonts w:ascii="Times New Roman" w:hAnsi="Times New Roman"/>
          <w:b/>
          <w:color w:val="000000" w:themeColor="text1"/>
        </w:rPr>
        <w:t>除蕭銘彬從中收受</w:t>
      </w:r>
      <w:r w:rsidRPr="001E549D">
        <w:rPr>
          <w:rFonts w:ascii="Times New Roman" w:hAnsi="Times New Roman"/>
          <w:b/>
          <w:color w:val="000000" w:themeColor="text1"/>
        </w:rPr>
        <w:t>585</w:t>
      </w:r>
      <w:r w:rsidRPr="001E549D">
        <w:rPr>
          <w:rFonts w:ascii="Times New Roman" w:hAnsi="Times New Roman"/>
          <w:b/>
          <w:color w:val="000000" w:themeColor="text1"/>
        </w:rPr>
        <w:t>萬元之賄賂外，</w:t>
      </w:r>
      <w:r w:rsidR="00277D7A" w:rsidRPr="001E549D">
        <w:rPr>
          <w:rFonts w:ascii="Times New Roman" w:hAnsi="Times New Roman"/>
          <w:b/>
          <w:color w:val="000000" w:themeColor="text1"/>
        </w:rPr>
        <w:t>仲介商轉手即賺取</w:t>
      </w:r>
      <w:r w:rsidR="00277D7A" w:rsidRPr="001E549D">
        <w:rPr>
          <w:rFonts w:ascii="Times New Roman" w:hAnsi="Times New Roman"/>
          <w:b/>
          <w:color w:val="000000" w:themeColor="text1"/>
        </w:rPr>
        <w:t>8</w:t>
      </w:r>
      <w:r w:rsidR="00035B33" w:rsidRPr="001E549D">
        <w:rPr>
          <w:rFonts w:ascii="Times New Roman" w:hAnsi="Times New Roman"/>
          <w:b/>
          <w:color w:val="000000" w:themeColor="text1"/>
        </w:rPr>
        <w:t>3</w:t>
      </w:r>
      <w:r w:rsidR="00DE016C">
        <w:rPr>
          <w:rFonts w:ascii="Times New Roman" w:hAnsi="Times New Roman"/>
          <w:b/>
          <w:color w:val="000000" w:themeColor="text1"/>
        </w:rPr>
        <w:t>2</w:t>
      </w:r>
      <w:r w:rsidR="00277D7A" w:rsidRPr="001E549D">
        <w:rPr>
          <w:rFonts w:ascii="Times New Roman" w:hAnsi="Times New Roman"/>
          <w:b/>
          <w:color w:val="000000" w:themeColor="text1"/>
        </w:rPr>
        <w:t>萬</w:t>
      </w:r>
      <w:r w:rsidR="00035B33" w:rsidRPr="001E549D">
        <w:rPr>
          <w:rFonts w:ascii="Times New Roman" w:hAnsi="Times New Roman"/>
          <w:b/>
          <w:color w:val="000000" w:themeColor="text1"/>
        </w:rPr>
        <w:t>餘元</w:t>
      </w:r>
      <w:r w:rsidR="00894A24" w:rsidRPr="001E549D">
        <w:rPr>
          <w:rFonts w:ascii="Times New Roman" w:hAnsi="Times New Roman"/>
          <w:b/>
          <w:color w:val="000000" w:themeColor="text1"/>
        </w:rPr>
        <w:t>，</w:t>
      </w:r>
      <w:r w:rsidR="00035B33" w:rsidRPr="001E549D">
        <w:rPr>
          <w:rFonts w:ascii="Times New Roman" w:hAnsi="Times New Roman"/>
          <w:b/>
          <w:color w:val="000000" w:themeColor="text1"/>
        </w:rPr>
        <w:t>致生公帑之損失，且決標金額達</w:t>
      </w:r>
      <w:r w:rsidR="00035B33" w:rsidRPr="001E549D">
        <w:rPr>
          <w:rFonts w:ascii="Times New Roman" w:hAnsi="Times New Roman"/>
          <w:b/>
          <w:color w:val="000000" w:themeColor="text1"/>
        </w:rPr>
        <w:t>830</w:t>
      </w:r>
      <w:r w:rsidR="00035B33" w:rsidRPr="001E549D">
        <w:rPr>
          <w:rFonts w:ascii="Times New Roman" w:hAnsi="Times New Roman"/>
          <w:b/>
          <w:color w:val="000000" w:themeColor="text1"/>
        </w:rPr>
        <w:t>萬餘元之</w:t>
      </w:r>
      <w:r w:rsidR="00894A24" w:rsidRPr="001E549D">
        <w:rPr>
          <w:rFonts w:ascii="Times New Roman" w:hAnsi="Times New Roman"/>
          <w:b/>
          <w:color w:val="000000" w:themeColor="text1"/>
        </w:rPr>
        <w:t>MB</w:t>
      </w:r>
      <w:r w:rsidR="00035B33" w:rsidRPr="001E549D">
        <w:rPr>
          <w:rFonts w:ascii="Times New Roman" w:hAnsi="Times New Roman"/>
          <w:b/>
          <w:color w:val="000000" w:themeColor="text1"/>
        </w:rPr>
        <w:t>，交貨</w:t>
      </w:r>
      <w:r w:rsidR="00894A24" w:rsidRPr="001E549D">
        <w:rPr>
          <w:rFonts w:ascii="Times New Roman" w:hAnsi="Times New Roman"/>
          <w:b/>
          <w:color w:val="000000" w:themeColor="text1"/>
        </w:rPr>
        <w:t>迄今</w:t>
      </w:r>
      <w:r w:rsidR="00035B33" w:rsidRPr="001E549D">
        <w:rPr>
          <w:rFonts w:ascii="Times New Roman" w:hAnsi="Times New Roman"/>
          <w:b/>
          <w:color w:val="000000" w:themeColor="text1"/>
        </w:rPr>
        <w:t>皆</w:t>
      </w:r>
      <w:r w:rsidR="00035B33" w:rsidRPr="00990CE3">
        <w:rPr>
          <w:rFonts w:ascii="Times New Roman" w:hAnsi="Times New Roman"/>
          <w:b/>
        </w:rPr>
        <w:t>未使用，已於文資局倉庫</w:t>
      </w:r>
      <w:r w:rsidR="00894A24" w:rsidRPr="00990CE3">
        <w:rPr>
          <w:rFonts w:ascii="Times New Roman" w:hAnsi="Times New Roman"/>
          <w:b/>
        </w:rPr>
        <w:t>閒置</w:t>
      </w:r>
      <w:r w:rsidR="00894A24" w:rsidRPr="00990CE3">
        <w:rPr>
          <w:rFonts w:ascii="Times New Roman" w:hAnsi="Times New Roman"/>
          <w:b/>
        </w:rPr>
        <w:t>4</w:t>
      </w:r>
      <w:r w:rsidR="00894A24" w:rsidRPr="00990CE3">
        <w:rPr>
          <w:rFonts w:ascii="Times New Roman" w:hAnsi="Times New Roman"/>
          <w:b/>
        </w:rPr>
        <w:t>年</w:t>
      </w:r>
      <w:r w:rsidR="00EE2F8F">
        <w:rPr>
          <w:rFonts w:ascii="Times New Roman" w:hAnsi="Times New Roman"/>
          <w:b/>
        </w:rPr>
        <w:t>6</w:t>
      </w:r>
      <w:r w:rsidR="00035B33" w:rsidRPr="00990CE3">
        <w:rPr>
          <w:rFonts w:ascii="Times New Roman" w:hAnsi="Times New Roman"/>
          <w:b/>
        </w:rPr>
        <w:t>個月等，</w:t>
      </w:r>
      <w:proofErr w:type="gramStart"/>
      <w:r w:rsidR="00035B33" w:rsidRPr="00990CE3">
        <w:rPr>
          <w:rFonts w:ascii="Times New Roman" w:hAnsi="Times New Roman"/>
          <w:b/>
        </w:rPr>
        <w:t>均核</w:t>
      </w:r>
      <w:proofErr w:type="gramEnd"/>
      <w:r w:rsidR="00035B33" w:rsidRPr="00990CE3">
        <w:rPr>
          <w:rFonts w:ascii="Times New Roman" w:hAnsi="Times New Roman"/>
          <w:b/>
        </w:rPr>
        <w:t>有疏失</w:t>
      </w:r>
    </w:p>
    <w:p w:rsidR="008E5BC7" w:rsidRPr="00990CE3" w:rsidRDefault="008E5BC7" w:rsidP="001E32D2">
      <w:pPr>
        <w:pStyle w:val="3"/>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3</w:t>
      </w:r>
      <w:r w:rsidRPr="00990CE3">
        <w:rPr>
          <w:rFonts w:ascii="Times New Roman" w:hAnsi="Times New Roman"/>
        </w:rPr>
        <w:t>月</w:t>
      </w:r>
      <w:r w:rsidRPr="00990CE3">
        <w:rPr>
          <w:rFonts w:ascii="Times New Roman" w:hAnsi="Times New Roman"/>
        </w:rPr>
        <w:t>1</w:t>
      </w:r>
      <w:r w:rsidRPr="00990CE3">
        <w:rPr>
          <w:rFonts w:ascii="Times New Roman" w:hAnsi="Times New Roman"/>
        </w:rPr>
        <w:t>日，文資局古物遺址組簽呈「召開水下文化資產調查研究及保存工作相關儀器設備需求諮詢會議」，說明所需儀器設備係屬專業等級，並列有水下無人遙控載具</w:t>
      </w:r>
      <w:r w:rsidRPr="00990CE3">
        <w:rPr>
          <w:rFonts w:ascii="Times New Roman" w:hAnsi="Times New Roman"/>
        </w:rPr>
        <w:t>ROV</w:t>
      </w:r>
      <w:r w:rsidRPr="00990CE3">
        <w:rPr>
          <w:rFonts w:ascii="Times New Roman" w:hAnsi="Times New Roman"/>
        </w:rPr>
        <w:t>、側掃聲納系統</w:t>
      </w:r>
      <w:r w:rsidRPr="00990CE3">
        <w:rPr>
          <w:rFonts w:ascii="Times New Roman" w:hAnsi="Times New Roman"/>
        </w:rPr>
        <w:t>SSS</w:t>
      </w:r>
      <w:r w:rsidRPr="00990CE3">
        <w:rPr>
          <w:rFonts w:ascii="Times New Roman" w:hAnsi="Times New Roman"/>
        </w:rPr>
        <w:t>、底層剖面儀</w:t>
      </w:r>
      <w:r w:rsidRPr="00990CE3">
        <w:rPr>
          <w:rFonts w:ascii="Times New Roman" w:hAnsi="Times New Roman"/>
        </w:rPr>
        <w:t>SBP</w:t>
      </w:r>
      <w:r w:rsidRPr="00990CE3">
        <w:rPr>
          <w:rFonts w:ascii="Times New Roman" w:hAnsi="Times New Roman"/>
        </w:rPr>
        <w:t>、</w:t>
      </w:r>
      <w:proofErr w:type="gramStart"/>
      <w:r w:rsidRPr="00990CE3">
        <w:rPr>
          <w:rFonts w:ascii="Times New Roman" w:hAnsi="Times New Roman"/>
        </w:rPr>
        <w:t>多波束</w:t>
      </w:r>
      <w:proofErr w:type="gramEnd"/>
      <w:r w:rsidRPr="00990CE3">
        <w:rPr>
          <w:rFonts w:ascii="Times New Roman" w:hAnsi="Times New Roman"/>
        </w:rPr>
        <w:t>聲納</w:t>
      </w:r>
      <w:r w:rsidRPr="00990CE3">
        <w:rPr>
          <w:rFonts w:ascii="Times New Roman" w:hAnsi="Times New Roman"/>
        </w:rPr>
        <w:t>MB</w:t>
      </w:r>
      <w:r w:rsidRPr="00990CE3">
        <w:rPr>
          <w:rFonts w:ascii="Times New Roman" w:hAnsi="Times New Roman"/>
        </w:rPr>
        <w:t>、水下磁力儀等儀器。</w:t>
      </w:r>
    </w:p>
    <w:p w:rsidR="008E5BC7" w:rsidRPr="00990CE3" w:rsidRDefault="008E5BC7" w:rsidP="001E32D2">
      <w:pPr>
        <w:pStyle w:val="3"/>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3</w:t>
      </w:r>
      <w:r w:rsidRPr="00990CE3">
        <w:rPr>
          <w:rFonts w:ascii="Times New Roman" w:hAnsi="Times New Roman"/>
        </w:rPr>
        <w:t>月</w:t>
      </w:r>
      <w:r w:rsidRPr="00990CE3">
        <w:rPr>
          <w:rFonts w:ascii="Times New Roman" w:hAnsi="Times New Roman"/>
        </w:rPr>
        <w:t>25</w:t>
      </w:r>
      <w:r w:rsidRPr="00990CE3">
        <w:rPr>
          <w:rFonts w:ascii="Times New Roman" w:hAnsi="Times New Roman"/>
        </w:rPr>
        <w:t>日，文資局召開前揭諮詢會議，其中有委員建</w:t>
      </w:r>
      <w:r w:rsidR="00414793">
        <w:rPr>
          <w:rFonts w:ascii="Times New Roman" w:hAnsi="Times New Roman" w:hint="eastAsia"/>
        </w:rPr>
        <w:t>議</w:t>
      </w:r>
      <w:r w:rsidRPr="00990CE3">
        <w:rPr>
          <w:rFonts w:ascii="Times New Roman" w:hAnsi="Times New Roman"/>
        </w:rPr>
        <w:t>「所有儀器設備之操作、維護與管理，皆需有人員之配套」，會議結論略</w:t>
      </w:r>
      <w:proofErr w:type="gramStart"/>
      <w:r w:rsidRPr="00990CE3">
        <w:rPr>
          <w:rFonts w:ascii="Times New Roman" w:hAnsi="Times New Roman"/>
        </w:rPr>
        <w:t>以</w:t>
      </w:r>
      <w:proofErr w:type="gramEnd"/>
      <w:r w:rsidRPr="00990CE3">
        <w:rPr>
          <w:rFonts w:ascii="Times New Roman" w:hAnsi="Times New Roman"/>
        </w:rPr>
        <w:t>：</w:t>
      </w:r>
    </w:p>
    <w:p w:rsidR="008E5BC7" w:rsidRPr="00990CE3" w:rsidRDefault="008E5BC7" w:rsidP="001E32D2">
      <w:pPr>
        <w:pStyle w:val="4"/>
        <w:kinsoku w:val="0"/>
        <w:rPr>
          <w:rFonts w:ascii="Times New Roman" w:hAnsi="Times New Roman"/>
        </w:rPr>
      </w:pPr>
      <w:r w:rsidRPr="00990CE3">
        <w:rPr>
          <w:rFonts w:ascii="Times New Roman" w:hAnsi="Times New Roman"/>
        </w:rPr>
        <w:t>應根據水下文化資產保存工作主計畫設定目標，添購所需水下儀器設備，以推動各項業務工作。</w:t>
      </w:r>
    </w:p>
    <w:p w:rsidR="008E5BC7" w:rsidRPr="00990CE3" w:rsidRDefault="008E5BC7" w:rsidP="001E32D2">
      <w:pPr>
        <w:pStyle w:val="4"/>
        <w:kinsoku w:val="0"/>
        <w:rPr>
          <w:rFonts w:ascii="Times New Roman" w:hAnsi="Times New Roman"/>
        </w:rPr>
      </w:pPr>
      <w:r w:rsidRPr="00990CE3">
        <w:rPr>
          <w:rFonts w:ascii="Times New Roman" w:hAnsi="Times New Roman"/>
        </w:rPr>
        <w:t>加速推動水下考古中心之設立，以落實水下文化資產保存與管理工作。</w:t>
      </w:r>
    </w:p>
    <w:p w:rsidR="00A94B69" w:rsidRPr="00990CE3" w:rsidRDefault="00C53C1E" w:rsidP="001E32D2">
      <w:pPr>
        <w:pStyle w:val="3"/>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21</w:t>
      </w:r>
      <w:r w:rsidRPr="00990CE3">
        <w:rPr>
          <w:rFonts w:ascii="Times New Roman" w:hAnsi="Times New Roman"/>
        </w:rPr>
        <w:t>日，文化部召開第</w:t>
      </w:r>
      <w:r w:rsidRPr="00990CE3">
        <w:rPr>
          <w:rFonts w:ascii="Times New Roman" w:hAnsi="Times New Roman"/>
        </w:rPr>
        <w:t>1</w:t>
      </w:r>
      <w:r w:rsidRPr="00990CE3">
        <w:rPr>
          <w:rFonts w:ascii="Times New Roman" w:hAnsi="Times New Roman"/>
        </w:rPr>
        <w:t>次審議會，其中有關水下儀器採購案，決議「請業務單位再</w:t>
      </w:r>
      <w:r w:rsidRPr="00990CE3">
        <w:rPr>
          <w:rFonts w:ascii="Times New Roman" w:hAnsi="Times New Roman"/>
          <w:b/>
          <w:bCs w:val="0"/>
        </w:rPr>
        <w:t>詳細評估</w:t>
      </w:r>
      <w:r w:rsidRPr="00990CE3">
        <w:rPr>
          <w:rFonts w:ascii="Times New Roman" w:hAnsi="Times New Roman"/>
        </w:rPr>
        <w:t>並進行</w:t>
      </w:r>
      <w:r w:rsidRPr="00990CE3">
        <w:rPr>
          <w:rFonts w:ascii="Times New Roman" w:hAnsi="Times New Roman"/>
          <w:b/>
          <w:bCs w:val="0"/>
        </w:rPr>
        <w:t>管理維護計畫</w:t>
      </w:r>
      <w:r w:rsidRPr="00990CE3">
        <w:rPr>
          <w:rFonts w:ascii="Times New Roman" w:hAnsi="Times New Roman"/>
        </w:rPr>
        <w:t>配套措施，衡量實際需求後購置。」</w:t>
      </w:r>
    </w:p>
    <w:p w:rsidR="0037545D" w:rsidRPr="00990CE3" w:rsidRDefault="00774C75" w:rsidP="001E32D2">
      <w:pPr>
        <w:pStyle w:val="3"/>
        <w:kinsoku w:val="0"/>
        <w:rPr>
          <w:rFonts w:ascii="Times New Roman" w:hAnsi="Times New Roman"/>
        </w:rPr>
      </w:pPr>
      <w:proofErr w:type="gramStart"/>
      <w:r w:rsidRPr="00990CE3">
        <w:rPr>
          <w:rFonts w:ascii="Times New Roman" w:hAnsi="Times New Roman"/>
        </w:rPr>
        <w:t>惟文資</w:t>
      </w:r>
      <w:proofErr w:type="gramEnd"/>
      <w:r w:rsidRPr="00990CE3">
        <w:rPr>
          <w:rFonts w:ascii="Times New Roman" w:hAnsi="Times New Roman"/>
        </w:rPr>
        <w:t>局並未依上開審議會之會議決議詳細評估，也未進行管理維護計畫</w:t>
      </w:r>
      <w:r w:rsidR="002E3763" w:rsidRPr="00990CE3">
        <w:rPr>
          <w:rFonts w:ascii="Times New Roman" w:hAnsi="Times New Roman"/>
        </w:rPr>
        <w:t>，更未衡量實際需求</w:t>
      </w:r>
      <w:r w:rsidRPr="00990CE3">
        <w:rPr>
          <w:rFonts w:ascii="Times New Roman" w:hAnsi="Times New Roman"/>
        </w:rPr>
        <w:t>，即於會議後的第</w:t>
      </w:r>
      <w:r w:rsidRPr="00990CE3">
        <w:rPr>
          <w:rFonts w:ascii="Times New Roman" w:hAnsi="Times New Roman"/>
        </w:rPr>
        <w:t>4</w:t>
      </w:r>
      <w:r w:rsidRPr="00990CE3">
        <w:rPr>
          <w:rFonts w:ascii="Times New Roman" w:hAnsi="Times New Roman"/>
        </w:rPr>
        <w:t>天開始，</w:t>
      </w:r>
      <w:r w:rsidR="00AF624C" w:rsidRPr="00990CE3">
        <w:rPr>
          <w:rFonts w:ascii="Times New Roman" w:hAnsi="Times New Roman"/>
        </w:rPr>
        <w:t>文資局古物遺址組分別於</w:t>
      </w:r>
      <w:r w:rsidR="00AF624C" w:rsidRPr="00990CE3">
        <w:rPr>
          <w:rFonts w:ascii="Times New Roman" w:hAnsi="Times New Roman"/>
        </w:rPr>
        <w:t>105</w:t>
      </w:r>
      <w:r w:rsidR="00AF624C" w:rsidRPr="00990CE3">
        <w:rPr>
          <w:rFonts w:ascii="Times New Roman" w:hAnsi="Times New Roman"/>
        </w:rPr>
        <w:t>年</w:t>
      </w:r>
      <w:r w:rsidR="00AF624C" w:rsidRPr="00990CE3">
        <w:rPr>
          <w:rFonts w:ascii="Times New Roman" w:hAnsi="Times New Roman"/>
        </w:rPr>
        <w:t>10</w:t>
      </w:r>
      <w:r w:rsidR="00AF624C" w:rsidRPr="00990CE3">
        <w:rPr>
          <w:rFonts w:ascii="Times New Roman" w:hAnsi="Times New Roman"/>
        </w:rPr>
        <w:t>月</w:t>
      </w:r>
      <w:r w:rsidR="00AF624C" w:rsidRPr="00990CE3">
        <w:rPr>
          <w:rFonts w:ascii="Times New Roman" w:hAnsi="Times New Roman"/>
        </w:rPr>
        <w:t>25</w:t>
      </w:r>
      <w:r w:rsidR="00AF624C" w:rsidRPr="00990CE3">
        <w:rPr>
          <w:rFonts w:ascii="Times New Roman" w:hAnsi="Times New Roman"/>
        </w:rPr>
        <w:t>日、</w:t>
      </w:r>
      <w:r w:rsidR="00AF624C" w:rsidRPr="00990CE3">
        <w:rPr>
          <w:rFonts w:ascii="Times New Roman" w:hAnsi="Times New Roman"/>
        </w:rPr>
        <w:t>105</w:t>
      </w:r>
      <w:r w:rsidR="00AF624C" w:rsidRPr="00990CE3">
        <w:rPr>
          <w:rFonts w:ascii="Times New Roman" w:hAnsi="Times New Roman"/>
        </w:rPr>
        <w:t>年</w:t>
      </w:r>
      <w:r w:rsidR="00AF624C" w:rsidRPr="00990CE3">
        <w:rPr>
          <w:rFonts w:ascii="Times New Roman" w:hAnsi="Times New Roman"/>
        </w:rPr>
        <w:t>11</w:t>
      </w:r>
      <w:r w:rsidR="00AF624C" w:rsidRPr="00990CE3">
        <w:rPr>
          <w:rFonts w:ascii="Times New Roman" w:hAnsi="Times New Roman"/>
        </w:rPr>
        <w:t>月</w:t>
      </w:r>
      <w:r w:rsidR="00AF624C" w:rsidRPr="00990CE3">
        <w:rPr>
          <w:rFonts w:ascii="Times New Roman" w:hAnsi="Times New Roman"/>
        </w:rPr>
        <w:t>2</w:t>
      </w:r>
      <w:r w:rsidR="00AF624C" w:rsidRPr="00990CE3">
        <w:rPr>
          <w:rFonts w:ascii="Times New Roman" w:hAnsi="Times New Roman"/>
        </w:rPr>
        <w:t>日、</w:t>
      </w:r>
      <w:r w:rsidR="00AF624C" w:rsidRPr="00990CE3">
        <w:rPr>
          <w:rFonts w:ascii="Times New Roman" w:hAnsi="Times New Roman"/>
        </w:rPr>
        <w:t>106</w:t>
      </w:r>
      <w:r w:rsidR="00AF624C" w:rsidRPr="00990CE3">
        <w:rPr>
          <w:rFonts w:ascii="Times New Roman" w:hAnsi="Times New Roman"/>
        </w:rPr>
        <w:t>年</w:t>
      </w:r>
      <w:r w:rsidR="00AF624C" w:rsidRPr="00990CE3">
        <w:rPr>
          <w:rFonts w:ascii="Times New Roman" w:hAnsi="Times New Roman"/>
        </w:rPr>
        <w:t>7</w:t>
      </w:r>
      <w:r w:rsidR="00AF624C" w:rsidRPr="00990CE3">
        <w:rPr>
          <w:rFonts w:ascii="Times New Roman" w:hAnsi="Times New Roman"/>
        </w:rPr>
        <w:t>月</w:t>
      </w:r>
      <w:r w:rsidR="00AF624C" w:rsidRPr="00990CE3">
        <w:rPr>
          <w:rFonts w:ascii="Times New Roman" w:hAnsi="Times New Roman"/>
        </w:rPr>
        <w:t>24</w:t>
      </w:r>
      <w:r w:rsidR="00AF624C" w:rsidRPr="00990CE3">
        <w:rPr>
          <w:rFonts w:ascii="Times New Roman" w:hAnsi="Times New Roman"/>
        </w:rPr>
        <w:t>日簽呈，欲採購</w:t>
      </w:r>
      <w:r w:rsidR="00AF624C" w:rsidRPr="00990CE3">
        <w:rPr>
          <w:rFonts w:ascii="Times New Roman" w:hAnsi="Times New Roman"/>
        </w:rPr>
        <w:t>ROV</w:t>
      </w:r>
      <w:r w:rsidR="00AF624C" w:rsidRPr="00990CE3">
        <w:rPr>
          <w:rFonts w:ascii="Times New Roman" w:hAnsi="Times New Roman"/>
        </w:rPr>
        <w:t>、</w:t>
      </w:r>
      <w:r w:rsidR="00AF624C" w:rsidRPr="00990CE3">
        <w:rPr>
          <w:rFonts w:ascii="Times New Roman" w:hAnsi="Times New Roman"/>
        </w:rPr>
        <w:t>SSS</w:t>
      </w:r>
      <w:r w:rsidR="00AF624C" w:rsidRPr="00990CE3">
        <w:rPr>
          <w:rFonts w:ascii="Times New Roman" w:hAnsi="Times New Roman"/>
        </w:rPr>
        <w:t>及</w:t>
      </w:r>
      <w:r w:rsidR="00AF624C" w:rsidRPr="00990CE3">
        <w:rPr>
          <w:rFonts w:ascii="Times New Roman" w:hAnsi="Times New Roman"/>
        </w:rPr>
        <w:t>SBP</w:t>
      </w:r>
      <w:r w:rsidR="00AF624C" w:rsidRPr="00990CE3">
        <w:rPr>
          <w:rFonts w:ascii="Times New Roman" w:hAnsi="Times New Roman"/>
        </w:rPr>
        <w:t>、</w:t>
      </w:r>
      <w:r w:rsidR="00AF624C" w:rsidRPr="00990CE3">
        <w:rPr>
          <w:rFonts w:ascii="Times New Roman" w:hAnsi="Times New Roman"/>
        </w:rPr>
        <w:t>MB</w:t>
      </w:r>
      <w:r w:rsidR="00AF624C" w:rsidRPr="00990CE3">
        <w:rPr>
          <w:rFonts w:ascii="Times New Roman" w:hAnsi="Times New Roman"/>
        </w:rPr>
        <w:t>等設備，簽呈中顯示</w:t>
      </w:r>
      <w:r w:rsidR="00AF624C" w:rsidRPr="00990CE3">
        <w:rPr>
          <w:rFonts w:ascii="Times New Roman" w:hAnsi="Times New Roman"/>
        </w:rPr>
        <w:lastRenderedPageBreak/>
        <w:t>的總採購金額分別為</w:t>
      </w:r>
      <w:r w:rsidR="00AF624C" w:rsidRPr="00990CE3">
        <w:rPr>
          <w:rFonts w:ascii="Times New Roman" w:hAnsi="Times New Roman"/>
        </w:rPr>
        <w:t>3</w:t>
      </w:r>
      <w:r w:rsidR="0055688F" w:rsidRPr="00990CE3">
        <w:rPr>
          <w:rFonts w:ascii="Times New Roman" w:hAnsi="Times New Roman"/>
        </w:rPr>
        <w:t>,</w:t>
      </w:r>
      <w:r w:rsidR="00AF624C" w:rsidRPr="00990CE3">
        <w:rPr>
          <w:rFonts w:ascii="Times New Roman" w:hAnsi="Times New Roman"/>
        </w:rPr>
        <w:t>940</w:t>
      </w:r>
      <w:r w:rsidR="00AF624C" w:rsidRPr="00990CE3">
        <w:rPr>
          <w:rFonts w:ascii="Times New Roman" w:hAnsi="Times New Roman"/>
        </w:rPr>
        <w:t>萬元（含後續擴充</w:t>
      </w:r>
      <w:r w:rsidR="00AF624C" w:rsidRPr="00990CE3">
        <w:rPr>
          <w:rFonts w:ascii="Times New Roman" w:hAnsi="Times New Roman"/>
        </w:rPr>
        <w:t>2</w:t>
      </w:r>
      <w:r w:rsidR="0055688F" w:rsidRPr="00990CE3">
        <w:rPr>
          <w:rFonts w:ascii="Times New Roman" w:hAnsi="Times New Roman"/>
        </w:rPr>
        <w:t>,</w:t>
      </w:r>
      <w:r w:rsidR="00AF624C" w:rsidRPr="00990CE3">
        <w:rPr>
          <w:rFonts w:ascii="Times New Roman" w:hAnsi="Times New Roman"/>
        </w:rPr>
        <w:t>000</w:t>
      </w:r>
      <w:r w:rsidR="00AF624C" w:rsidRPr="00990CE3">
        <w:rPr>
          <w:rFonts w:ascii="Times New Roman" w:hAnsi="Times New Roman"/>
        </w:rPr>
        <w:t>萬元）、</w:t>
      </w:r>
      <w:r w:rsidR="00AF624C" w:rsidRPr="00990CE3">
        <w:rPr>
          <w:rFonts w:ascii="Times New Roman" w:hAnsi="Times New Roman"/>
        </w:rPr>
        <w:t>1</w:t>
      </w:r>
      <w:r w:rsidR="0055688F" w:rsidRPr="00990CE3">
        <w:rPr>
          <w:rFonts w:ascii="Times New Roman" w:hAnsi="Times New Roman"/>
        </w:rPr>
        <w:t>,</w:t>
      </w:r>
      <w:r w:rsidR="00AF624C" w:rsidRPr="00990CE3">
        <w:rPr>
          <w:rFonts w:ascii="Times New Roman" w:hAnsi="Times New Roman"/>
        </w:rPr>
        <w:t>984</w:t>
      </w:r>
      <w:r w:rsidR="00AF624C" w:rsidRPr="00990CE3">
        <w:rPr>
          <w:rFonts w:ascii="Times New Roman" w:hAnsi="Times New Roman"/>
        </w:rPr>
        <w:t>萬元（含後續擴充</w:t>
      </w:r>
      <w:r w:rsidR="00AF624C" w:rsidRPr="00990CE3">
        <w:rPr>
          <w:rFonts w:ascii="Times New Roman" w:hAnsi="Times New Roman"/>
        </w:rPr>
        <w:t>850</w:t>
      </w:r>
      <w:r w:rsidR="00AF624C" w:rsidRPr="00990CE3">
        <w:rPr>
          <w:rFonts w:ascii="Times New Roman" w:hAnsi="Times New Roman"/>
        </w:rPr>
        <w:t>萬元）、</w:t>
      </w:r>
      <w:r w:rsidR="00AF624C" w:rsidRPr="00990CE3">
        <w:rPr>
          <w:rFonts w:ascii="Times New Roman" w:hAnsi="Times New Roman"/>
        </w:rPr>
        <w:t>850</w:t>
      </w:r>
      <w:r w:rsidR="00AF624C" w:rsidRPr="00990CE3">
        <w:rPr>
          <w:rFonts w:ascii="Times New Roman" w:hAnsi="Times New Roman"/>
        </w:rPr>
        <w:t>萬元（</w:t>
      </w:r>
      <w:r w:rsidR="00AF624C" w:rsidRPr="00990CE3">
        <w:rPr>
          <w:rFonts w:ascii="Times New Roman" w:hAnsi="Times New Roman"/>
        </w:rPr>
        <w:t>MB</w:t>
      </w:r>
      <w:r w:rsidR="00AF624C" w:rsidRPr="00990CE3">
        <w:rPr>
          <w:rFonts w:ascii="Times New Roman" w:hAnsi="Times New Roman"/>
        </w:rPr>
        <w:t>採購為</w:t>
      </w:r>
      <w:r w:rsidR="00AF624C" w:rsidRPr="00990CE3">
        <w:rPr>
          <w:rFonts w:ascii="Times New Roman" w:hAnsi="Times New Roman"/>
        </w:rPr>
        <w:t>SSS</w:t>
      </w:r>
      <w:r w:rsidR="00AF624C" w:rsidRPr="00990CE3">
        <w:rPr>
          <w:rFonts w:ascii="Times New Roman" w:hAnsi="Times New Roman"/>
        </w:rPr>
        <w:t>及</w:t>
      </w:r>
      <w:r w:rsidR="00AF624C" w:rsidRPr="00990CE3">
        <w:rPr>
          <w:rFonts w:ascii="Times New Roman" w:hAnsi="Times New Roman"/>
        </w:rPr>
        <w:t>SBP</w:t>
      </w:r>
      <w:r w:rsidR="00AF624C" w:rsidRPr="00990CE3">
        <w:rPr>
          <w:rFonts w:ascii="Times New Roman" w:hAnsi="Times New Roman"/>
        </w:rPr>
        <w:t>採購之後續擴充），上開</w:t>
      </w:r>
      <w:r w:rsidR="00AF624C" w:rsidRPr="00990CE3">
        <w:rPr>
          <w:rFonts w:ascii="Times New Roman" w:hAnsi="Times New Roman"/>
        </w:rPr>
        <w:t>105</w:t>
      </w:r>
      <w:r w:rsidR="00AF624C" w:rsidRPr="00990CE3">
        <w:rPr>
          <w:rFonts w:ascii="Times New Roman" w:hAnsi="Times New Roman"/>
        </w:rPr>
        <w:t>年</w:t>
      </w:r>
      <w:proofErr w:type="gramStart"/>
      <w:r w:rsidR="00AF624C" w:rsidRPr="00990CE3">
        <w:rPr>
          <w:rFonts w:ascii="Times New Roman" w:hAnsi="Times New Roman"/>
        </w:rPr>
        <w:t>採購簽總金</w:t>
      </w:r>
      <w:proofErr w:type="gramEnd"/>
      <w:r w:rsidR="00AF624C" w:rsidRPr="00990CE3">
        <w:rPr>
          <w:rFonts w:ascii="Times New Roman" w:hAnsi="Times New Roman"/>
        </w:rPr>
        <w:t>額高達</w:t>
      </w:r>
      <w:r w:rsidR="00AF624C" w:rsidRPr="00990CE3">
        <w:rPr>
          <w:rFonts w:ascii="Times New Roman" w:hAnsi="Times New Roman"/>
        </w:rPr>
        <w:t>5</w:t>
      </w:r>
      <w:r w:rsidR="0055688F" w:rsidRPr="00990CE3">
        <w:rPr>
          <w:rFonts w:ascii="Times New Roman" w:hAnsi="Times New Roman"/>
        </w:rPr>
        <w:t>,</w:t>
      </w:r>
      <w:r w:rsidR="00AF624C" w:rsidRPr="00990CE3">
        <w:rPr>
          <w:rFonts w:ascii="Times New Roman" w:hAnsi="Times New Roman"/>
        </w:rPr>
        <w:t>924</w:t>
      </w:r>
      <w:r w:rsidR="00AF624C" w:rsidRPr="00990CE3">
        <w:rPr>
          <w:rFonts w:ascii="Times New Roman" w:hAnsi="Times New Roman"/>
        </w:rPr>
        <w:t>萬元</w:t>
      </w:r>
      <w:r w:rsidR="0055688F" w:rsidRPr="00990CE3">
        <w:rPr>
          <w:rFonts w:ascii="Times New Roman" w:hAnsi="Times New Roman"/>
        </w:rPr>
        <w:t>。</w:t>
      </w:r>
    </w:p>
    <w:p w:rsidR="00277D7A" w:rsidRPr="00990CE3" w:rsidRDefault="00774C75" w:rsidP="001E32D2">
      <w:pPr>
        <w:pStyle w:val="3"/>
        <w:kinsoku w:val="0"/>
        <w:rPr>
          <w:rFonts w:ascii="Times New Roman" w:hAnsi="Times New Roman"/>
        </w:rPr>
      </w:pPr>
      <w:r w:rsidRPr="00990CE3">
        <w:rPr>
          <w:rFonts w:ascii="Times New Roman" w:hAnsi="Times New Roman"/>
        </w:rPr>
        <w:t>上開簽呈</w:t>
      </w:r>
      <w:r w:rsidR="00A05490" w:rsidRPr="00990CE3">
        <w:rPr>
          <w:rFonts w:ascii="Times New Roman" w:hAnsi="Times New Roman"/>
        </w:rPr>
        <w:t>同時</w:t>
      </w:r>
      <w:r w:rsidRPr="00990CE3">
        <w:rPr>
          <w:rFonts w:ascii="Times New Roman" w:hAnsi="Times New Roman"/>
        </w:rPr>
        <w:t>檢附規格需求說明書，</w:t>
      </w:r>
      <w:r w:rsidR="00A05490" w:rsidRPr="00990CE3">
        <w:rPr>
          <w:rFonts w:ascii="Times New Roman" w:hAnsi="Times New Roman"/>
        </w:rPr>
        <w:t>並任由水下科直接於簽呈上寫明需求金額，採購此高單價儀器設備之財物採購，未有事</w:t>
      </w:r>
      <w:proofErr w:type="gramStart"/>
      <w:r w:rsidR="00A05490" w:rsidRPr="00990CE3">
        <w:rPr>
          <w:rFonts w:ascii="Times New Roman" w:hAnsi="Times New Roman"/>
        </w:rPr>
        <w:t>前訪商</w:t>
      </w:r>
      <w:proofErr w:type="gramEnd"/>
      <w:r w:rsidR="00A05490" w:rsidRPr="00990CE3">
        <w:rPr>
          <w:rFonts w:ascii="Times New Roman" w:hAnsi="Times New Roman"/>
        </w:rPr>
        <w:t>、評估單價是否合理，亦未對於如</w:t>
      </w:r>
      <w:r w:rsidR="00A05490" w:rsidRPr="00990CE3">
        <w:rPr>
          <w:rFonts w:ascii="Times New Roman" w:hAnsi="Times New Roman"/>
        </w:rPr>
        <w:t>ROV</w:t>
      </w:r>
      <w:r w:rsidR="00A05490" w:rsidRPr="00990CE3">
        <w:rPr>
          <w:rFonts w:ascii="Times New Roman" w:hAnsi="Times New Roman"/>
        </w:rPr>
        <w:t>採購內之細項規格</w:t>
      </w:r>
      <w:r w:rsidR="00930EA6" w:rsidRPr="00990CE3">
        <w:rPr>
          <w:rFonts w:ascii="Times New Roman" w:hAnsi="Times New Roman"/>
        </w:rPr>
        <w:t>（掃描聲納、多波束聲納、閃光器、高度計</w:t>
      </w:r>
      <w:r w:rsidR="00930EA6" w:rsidRPr="006175B0">
        <w:rPr>
          <w:rFonts w:hAnsi="標楷體"/>
        </w:rPr>
        <w:t>……</w:t>
      </w:r>
      <w:r w:rsidR="00930EA6" w:rsidRPr="00990CE3">
        <w:rPr>
          <w:rFonts w:ascii="Times New Roman" w:hAnsi="Times New Roman"/>
        </w:rPr>
        <w:t>）</w:t>
      </w:r>
      <w:r w:rsidR="00A05490" w:rsidRPr="00990CE3">
        <w:rPr>
          <w:rFonts w:ascii="Times New Roman" w:hAnsi="Times New Roman"/>
        </w:rPr>
        <w:t>，是否符合該局需求等召開儀器設備需求會議，</w:t>
      </w:r>
      <w:r w:rsidR="00F30334" w:rsidRPr="00990CE3">
        <w:rPr>
          <w:rFonts w:ascii="Times New Roman" w:hAnsi="Times New Roman"/>
        </w:rPr>
        <w:t>審查各細項規格及其符合市價的金額範圍等皆付之闕如。</w:t>
      </w:r>
    </w:p>
    <w:p w:rsidR="00F30334" w:rsidRPr="00990CE3" w:rsidRDefault="00F30334" w:rsidP="001E32D2">
      <w:pPr>
        <w:pStyle w:val="3"/>
        <w:kinsoku w:val="0"/>
        <w:rPr>
          <w:rFonts w:ascii="Times New Roman" w:hAnsi="Times New Roman"/>
        </w:rPr>
      </w:pPr>
      <w:proofErr w:type="gramStart"/>
      <w:r w:rsidRPr="00990CE3">
        <w:rPr>
          <w:rFonts w:ascii="Times New Roman" w:hAnsi="Times New Roman"/>
        </w:rPr>
        <w:t>再者，</w:t>
      </w:r>
      <w:proofErr w:type="gramEnd"/>
      <w:r w:rsidRPr="00990CE3">
        <w:rPr>
          <w:rFonts w:ascii="Times New Roman" w:hAnsi="Times New Roman"/>
        </w:rPr>
        <w:t>查</w:t>
      </w:r>
      <w:proofErr w:type="gramStart"/>
      <w:r w:rsidRPr="00990CE3">
        <w:rPr>
          <w:rFonts w:ascii="Times New Roman" w:hAnsi="Times New Roman"/>
        </w:rPr>
        <w:t>10</w:t>
      </w:r>
      <w:proofErr w:type="gramEnd"/>
      <w:r w:rsidRPr="00990CE3">
        <w:rPr>
          <w:rFonts w:ascii="Times New Roman" w:hAnsi="Times New Roman"/>
        </w:rPr>
        <w:t>5</w:t>
      </w:r>
      <w:r w:rsidRPr="00990CE3">
        <w:rPr>
          <w:rFonts w:ascii="Times New Roman" w:hAnsi="Times New Roman"/>
        </w:rPr>
        <w:t>年度購置水下儀器之預算來源，係行政院</w:t>
      </w:r>
      <w:r w:rsidRPr="00990CE3">
        <w:rPr>
          <w:rStyle w:val="aff0"/>
          <w:rFonts w:ascii="Times New Roman" w:hAnsi="Times New Roman"/>
        </w:rPr>
        <w:footnoteReference w:id="2"/>
      </w:r>
      <w:r w:rsidRPr="00990CE3">
        <w:rPr>
          <w:rFonts w:ascii="Times New Roman" w:hAnsi="Times New Roman"/>
        </w:rPr>
        <w:t>核定</w:t>
      </w:r>
      <w:proofErr w:type="gramStart"/>
      <w:r w:rsidRPr="00990CE3">
        <w:rPr>
          <w:rFonts w:ascii="Times New Roman" w:hAnsi="Times New Roman"/>
        </w:rPr>
        <w:t>文化部所</w:t>
      </w:r>
      <w:proofErr w:type="gramEnd"/>
      <w:r w:rsidRPr="00990CE3">
        <w:rPr>
          <w:rFonts w:ascii="Times New Roman" w:hAnsi="Times New Roman"/>
        </w:rPr>
        <w:t>報「歷史與文化資產維護發展（第三期）計畫」案</w:t>
      </w:r>
      <w:r w:rsidR="00027B2D" w:rsidRPr="00990CE3">
        <w:rPr>
          <w:rFonts w:ascii="Times New Roman" w:hAnsi="Times New Roman"/>
        </w:rPr>
        <w:t>，惟該計畫項下有關水下文化資產保存及活化計畫中，資本設備上限為</w:t>
      </w:r>
      <w:r w:rsidR="00027B2D" w:rsidRPr="00990CE3">
        <w:rPr>
          <w:rFonts w:ascii="Times New Roman" w:hAnsi="Times New Roman"/>
        </w:rPr>
        <w:t>4,670</w:t>
      </w:r>
      <w:r w:rsidR="00027B2D" w:rsidRPr="00990CE3">
        <w:rPr>
          <w:rFonts w:ascii="Times New Roman" w:hAnsi="Times New Roman"/>
        </w:rPr>
        <w:t>萬元，致欲採購</w:t>
      </w:r>
      <w:r w:rsidR="00027B2D" w:rsidRPr="00990CE3">
        <w:rPr>
          <w:rFonts w:ascii="Times New Roman" w:hAnsi="Times New Roman"/>
        </w:rPr>
        <w:t>SSS</w:t>
      </w:r>
      <w:r w:rsidR="00027B2D" w:rsidRPr="00990CE3">
        <w:rPr>
          <w:rFonts w:ascii="Times New Roman" w:hAnsi="Times New Roman"/>
        </w:rPr>
        <w:t>及</w:t>
      </w:r>
      <w:r w:rsidR="00027B2D" w:rsidRPr="00990CE3">
        <w:rPr>
          <w:rFonts w:ascii="Times New Roman" w:hAnsi="Times New Roman"/>
        </w:rPr>
        <w:t>SBP</w:t>
      </w:r>
      <w:r w:rsidR="00027B2D" w:rsidRPr="00990CE3">
        <w:rPr>
          <w:rFonts w:ascii="Times New Roman" w:hAnsi="Times New Roman"/>
        </w:rPr>
        <w:t>簽中，除古物遺址組業務單位預算外，</w:t>
      </w:r>
      <w:proofErr w:type="gramStart"/>
      <w:r w:rsidR="00027B2D" w:rsidRPr="00990CE3">
        <w:rPr>
          <w:rFonts w:ascii="Times New Roman" w:hAnsi="Times New Roman"/>
        </w:rPr>
        <w:t>尚需流</w:t>
      </w:r>
      <w:proofErr w:type="gramEnd"/>
      <w:r w:rsidR="00027B2D" w:rsidRPr="00990CE3">
        <w:rPr>
          <w:rFonts w:ascii="Times New Roman" w:hAnsi="Times New Roman"/>
        </w:rPr>
        <w:t>用古蹟聚落組</w:t>
      </w:r>
      <w:r w:rsidR="00027B2D" w:rsidRPr="00990CE3">
        <w:rPr>
          <w:rFonts w:ascii="Times New Roman" w:hAnsi="Times New Roman"/>
        </w:rPr>
        <w:t>200</w:t>
      </w:r>
      <w:r w:rsidR="00027B2D" w:rsidRPr="00990CE3">
        <w:rPr>
          <w:rFonts w:ascii="Times New Roman" w:hAnsi="Times New Roman"/>
        </w:rPr>
        <w:t>萬元、傳藝民俗組</w:t>
      </w:r>
      <w:r w:rsidR="00027B2D" w:rsidRPr="00990CE3">
        <w:rPr>
          <w:rFonts w:ascii="Times New Roman" w:hAnsi="Times New Roman"/>
        </w:rPr>
        <w:t>300</w:t>
      </w:r>
      <w:r w:rsidR="00027B2D" w:rsidRPr="00990CE3">
        <w:rPr>
          <w:rFonts w:ascii="Times New Roman" w:hAnsi="Times New Roman"/>
        </w:rPr>
        <w:t>萬元、文化資產保存中心</w:t>
      </w:r>
      <w:r w:rsidR="00027B2D" w:rsidRPr="00990CE3">
        <w:rPr>
          <w:rFonts w:ascii="Times New Roman" w:hAnsi="Times New Roman"/>
        </w:rPr>
        <w:t>385</w:t>
      </w:r>
      <w:r w:rsidR="00027B2D" w:rsidRPr="00990CE3">
        <w:rPr>
          <w:rFonts w:ascii="Times New Roman" w:hAnsi="Times New Roman"/>
        </w:rPr>
        <w:t>萬元始能湊齊預算。</w:t>
      </w:r>
    </w:p>
    <w:p w:rsidR="00277D7A" w:rsidRPr="00990CE3" w:rsidRDefault="00027B2D" w:rsidP="001E32D2">
      <w:pPr>
        <w:pStyle w:val="3"/>
        <w:kinsoku w:val="0"/>
        <w:rPr>
          <w:rFonts w:ascii="Times New Roman" w:hAnsi="Times New Roman"/>
        </w:rPr>
      </w:pPr>
      <w:r w:rsidRPr="00990CE3">
        <w:rPr>
          <w:rFonts w:ascii="Times New Roman" w:hAnsi="Times New Roman"/>
        </w:rPr>
        <w:t>相關儀器設備</w:t>
      </w:r>
      <w:r w:rsidR="006A3F67" w:rsidRPr="00990CE3">
        <w:rPr>
          <w:rFonts w:ascii="Times New Roman" w:hAnsi="Times New Roman"/>
        </w:rPr>
        <w:t>辦理採購後，</w:t>
      </w:r>
      <w:r w:rsidRPr="00990CE3">
        <w:rPr>
          <w:rFonts w:ascii="Times New Roman" w:hAnsi="Times New Roman"/>
        </w:rPr>
        <w:t>於</w:t>
      </w:r>
      <w:r w:rsidRPr="00990CE3">
        <w:rPr>
          <w:rFonts w:ascii="Times New Roman" w:hAnsi="Times New Roman"/>
        </w:rPr>
        <w:t>106</w:t>
      </w:r>
      <w:r w:rsidRPr="00990CE3">
        <w:rPr>
          <w:rFonts w:ascii="Times New Roman" w:hAnsi="Times New Roman"/>
        </w:rPr>
        <w:t>年陸續交貨，</w:t>
      </w:r>
      <w:r w:rsidRPr="00990CE3">
        <w:rPr>
          <w:rFonts w:ascii="Times New Roman" w:hAnsi="Times New Roman"/>
        </w:rPr>
        <w:t>ROV</w:t>
      </w:r>
      <w:r w:rsidR="006A3F67" w:rsidRPr="00990CE3">
        <w:rPr>
          <w:rFonts w:ascii="Times New Roman" w:hAnsi="Times New Roman"/>
        </w:rPr>
        <w:t>、</w:t>
      </w:r>
      <w:r w:rsidR="00E04ECB" w:rsidRPr="00990CE3">
        <w:rPr>
          <w:rFonts w:ascii="Times New Roman" w:hAnsi="Times New Roman"/>
        </w:rPr>
        <w:t>SSS</w:t>
      </w:r>
      <w:r w:rsidR="00E04ECB" w:rsidRPr="00990CE3">
        <w:rPr>
          <w:rFonts w:ascii="Times New Roman" w:hAnsi="Times New Roman"/>
        </w:rPr>
        <w:t>及</w:t>
      </w:r>
      <w:r w:rsidR="006A3F67" w:rsidRPr="00990CE3">
        <w:rPr>
          <w:rFonts w:ascii="Times New Roman" w:hAnsi="Times New Roman"/>
        </w:rPr>
        <w:t>SBP</w:t>
      </w:r>
      <w:r w:rsidR="006A3F67" w:rsidRPr="00990CE3">
        <w:rPr>
          <w:rFonts w:ascii="Times New Roman" w:hAnsi="Times New Roman"/>
        </w:rPr>
        <w:t>尚</w:t>
      </w:r>
      <w:r w:rsidR="00D968EA" w:rsidRPr="00990CE3">
        <w:rPr>
          <w:rFonts w:ascii="Times New Roman" w:hAnsi="Times New Roman"/>
        </w:rPr>
        <w:t>有國立臺灣海洋大學、國立中山大學借用，</w:t>
      </w:r>
      <w:r w:rsidR="00D968EA" w:rsidRPr="00990CE3">
        <w:rPr>
          <w:rFonts w:ascii="Times New Roman" w:hAnsi="Times New Roman"/>
        </w:rPr>
        <w:t>MB</w:t>
      </w:r>
      <w:r w:rsidR="00774C75" w:rsidRPr="00990CE3">
        <w:rPr>
          <w:rFonts w:ascii="Times New Roman" w:hAnsi="Times New Roman"/>
        </w:rPr>
        <w:t>自</w:t>
      </w:r>
      <w:r w:rsidR="00774C75" w:rsidRPr="00990CE3">
        <w:rPr>
          <w:rFonts w:ascii="Times New Roman" w:hAnsi="Times New Roman"/>
        </w:rPr>
        <w:t>106</w:t>
      </w:r>
      <w:r w:rsidR="00774C75" w:rsidRPr="00990CE3">
        <w:rPr>
          <w:rFonts w:ascii="Times New Roman" w:hAnsi="Times New Roman"/>
        </w:rPr>
        <w:t>年</w:t>
      </w:r>
      <w:r w:rsidR="00774C75" w:rsidRPr="00990CE3">
        <w:rPr>
          <w:rFonts w:ascii="Times New Roman" w:hAnsi="Times New Roman"/>
        </w:rPr>
        <w:t>12</w:t>
      </w:r>
      <w:r w:rsidR="00774C75" w:rsidRPr="00990CE3">
        <w:rPr>
          <w:rFonts w:ascii="Times New Roman" w:hAnsi="Times New Roman"/>
        </w:rPr>
        <w:t>月</w:t>
      </w:r>
      <w:r w:rsidR="00774C75" w:rsidRPr="00990CE3">
        <w:rPr>
          <w:rFonts w:ascii="Times New Roman" w:hAnsi="Times New Roman"/>
        </w:rPr>
        <w:t>5</w:t>
      </w:r>
      <w:r w:rsidR="00774C75" w:rsidRPr="00990CE3">
        <w:rPr>
          <w:rFonts w:ascii="Times New Roman" w:hAnsi="Times New Roman"/>
        </w:rPr>
        <w:t>日交貨迄今已逾</w:t>
      </w:r>
      <w:r w:rsidR="00774C75" w:rsidRPr="00990CE3">
        <w:rPr>
          <w:rFonts w:ascii="Times New Roman" w:hAnsi="Times New Roman"/>
        </w:rPr>
        <w:t>4</w:t>
      </w:r>
      <w:r w:rsidR="00774C75" w:rsidRPr="00990CE3">
        <w:rPr>
          <w:rFonts w:ascii="Times New Roman" w:hAnsi="Times New Roman"/>
        </w:rPr>
        <w:t>年</w:t>
      </w:r>
      <w:r w:rsidR="00EE2F8F">
        <w:rPr>
          <w:rFonts w:ascii="Times New Roman" w:hAnsi="Times New Roman"/>
        </w:rPr>
        <w:t>6</w:t>
      </w:r>
      <w:r w:rsidR="00911C08" w:rsidRPr="00990CE3">
        <w:rPr>
          <w:rFonts w:ascii="Times New Roman" w:hAnsi="Times New Roman"/>
        </w:rPr>
        <w:t>個月，從未使用過，</w:t>
      </w:r>
      <w:r w:rsidR="00D968EA" w:rsidRPr="00990CE3">
        <w:rPr>
          <w:rFonts w:ascii="Times New Roman" w:hAnsi="Times New Roman"/>
        </w:rPr>
        <w:t>MB</w:t>
      </w:r>
      <w:proofErr w:type="gramStart"/>
      <w:r w:rsidR="00D968EA" w:rsidRPr="00990CE3">
        <w:rPr>
          <w:rFonts w:ascii="Times New Roman" w:hAnsi="Times New Roman"/>
        </w:rPr>
        <w:t>係</w:t>
      </w:r>
      <w:r w:rsidR="00911C08" w:rsidRPr="00990CE3">
        <w:rPr>
          <w:rFonts w:ascii="Times New Roman" w:hAnsi="Times New Roman"/>
        </w:rPr>
        <w:t>決標</w:t>
      </w:r>
      <w:proofErr w:type="gramEnd"/>
      <w:r w:rsidR="00911C08" w:rsidRPr="00990CE3">
        <w:rPr>
          <w:rFonts w:ascii="Times New Roman" w:hAnsi="Times New Roman"/>
        </w:rPr>
        <w:t>金額達</w:t>
      </w:r>
      <w:r w:rsidR="00911C08" w:rsidRPr="00990CE3">
        <w:rPr>
          <w:rFonts w:ascii="Times New Roman" w:hAnsi="Times New Roman"/>
        </w:rPr>
        <w:t>830</w:t>
      </w:r>
      <w:r w:rsidR="00911C08" w:rsidRPr="00990CE3">
        <w:rPr>
          <w:rFonts w:ascii="Times New Roman" w:hAnsi="Times New Roman"/>
        </w:rPr>
        <w:t>萬</w:t>
      </w:r>
      <w:r w:rsidR="00911C08" w:rsidRPr="00990CE3">
        <w:rPr>
          <w:rFonts w:ascii="Times New Roman" w:hAnsi="Times New Roman"/>
        </w:rPr>
        <w:t>1,240</w:t>
      </w:r>
      <w:r w:rsidR="00911C08" w:rsidRPr="00990CE3">
        <w:rPr>
          <w:rFonts w:ascii="Times New Roman" w:hAnsi="Times New Roman"/>
        </w:rPr>
        <w:t>元</w:t>
      </w:r>
      <w:r w:rsidR="00D968EA" w:rsidRPr="00990CE3">
        <w:rPr>
          <w:rFonts w:ascii="Times New Roman" w:hAnsi="Times New Roman"/>
        </w:rPr>
        <w:t>之</w:t>
      </w:r>
      <w:r w:rsidR="00E04ECB" w:rsidRPr="00990CE3">
        <w:rPr>
          <w:rFonts w:ascii="Times New Roman" w:hAnsi="Times New Roman"/>
        </w:rPr>
        <w:t>儀器</w:t>
      </w:r>
      <w:r w:rsidR="00911C08" w:rsidRPr="00990CE3">
        <w:rPr>
          <w:rFonts w:ascii="Times New Roman" w:hAnsi="Times New Roman"/>
        </w:rPr>
        <w:t>，</w:t>
      </w:r>
      <w:r w:rsidR="00E04ECB" w:rsidRPr="00990CE3">
        <w:rPr>
          <w:rFonts w:ascii="Times New Roman" w:hAnsi="Times New Roman"/>
        </w:rPr>
        <w:t>目前</w:t>
      </w:r>
      <w:r w:rsidR="00D968EA" w:rsidRPr="00990CE3">
        <w:rPr>
          <w:rFonts w:ascii="Times New Roman" w:hAnsi="Times New Roman"/>
        </w:rPr>
        <w:t>閒置</w:t>
      </w:r>
      <w:r w:rsidR="00E04ECB" w:rsidRPr="00990CE3">
        <w:rPr>
          <w:rFonts w:ascii="Times New Roman" w:hAnsi="Times New Roman"/>
        </w:rPr>
        <w:t>於</w:t>
      </w:r>
      <w:r w:rsidR="00911C08" w:rsidRPr="00990CE3">
        <w:rPr>
          <w:rFonts w:ascii="Times New Roman" w:hAnsi="Times New Roman"/>
        </w:rPr>
        <w:t>文資局古物遺址組倉庫。</w:t>
      </w:r>
    </w:p>
    <w:p w:rsidR="00E04ECB" w:rsidRDefault="00E04ECB" w:rsidP="001E32D2">
      <w:pPr>
        <w:pStyle w:val="3"/>
        <w:kinsoku w:val="0"/>
        <w:rPr>
          <w:rFonts w:ascii="Times New Roman" w:hAnsi="Times New Roman"/>
        </w:rPr>
      </w:pPr>
      <w:r w:rsidRPr="00990CE3">
        <w:rPr>
          <w:rFonts w:ascii="Times New Roman" w:hAnsi="Times New Roman"/>
        </w:rPr>
        <w:t>由彰化地檢署卷證資料得知，</w:t>
      </w:r>
      <w:r w:rsidR="000D6585" w:rsidRPr="00990CE3">
        <w:rPr>
          <w:rFonts w:ascii="Times New Roman" w:hAnsi="Times New Roman"/>
        </w:rPr>
        <w:t>得標廠商玉豐公司</w:t>
      </w:r>
      <w:r w:rsidR="000D6585" w:rsidRPr="00990CE3">
        <w:rPr>
          <w:rFonts w:ascii="Times New Roman" w:hAnsi="Times New Roman"/>
        </w:rPr>
        <w:t>3</w:t>
      </w:r>
      <w:r w:rsidR="000D6585" w:rsidRPr="00990CE3">
        <w:rPr>
          <w:rFonts w:ascii="Times New Roman" w:hAnsi="Times New Roman"/>
        </w:rPr>
        <w:t>採購案總決標金額為</w:t>
      </w:r>
      <w:r w:rsidR="000D6585" w:rsidRPr="00990CE3">
        <w:rPr>
          <w:rFonts w:ascii="Times New Roman" w:hAnsi="Times New Roman"/>
        </w:rPr>
        <w:t>3,826</w:t>
      </w:r>
      <w:r w:rsidR="000D6585" w:rsidRPr="00990CE3">
        <w:rPr>
          <w:rFonts w:ascii="Times New Roman" w:hAnsi="Times New Roman"/>
        </w:rPr>
        <w:t>萬</w:t>
      </w:r>
      <w:r w:rsidR="000D6585" w:rsidRPr="00990CE3">
        <w:rPr>
          <w:rFonts w:ascii="Times New Roman" w:hAnsi="Times New Roman"/>
        </w:rPr>
        <w:t>9,190</w:t>
      </w:r>
      <w:r w:rsidR="000D6585" w:rsidRPr="00990CE3">
        <w:rPr>
          <w:rFonts w:ascii="Times New Roman" w:hAnsi="Times New Roman"/>
        </w:rPr>
        <w:t>元，該公司</w:t>
      </w:r>
      <w:proofErr w:type="gramStart"/>
      <w:r w:rsidR="000D6585" w:rsidRPr="00990CE3">
        <w:rPr>
          <w:rFonts w:ascii="Times New Roman" w:hAnsi="Times New Roman"/>
        </w:rPr>
        <w:t>代理商盟帝公司</w:t>
      </w:r>
      <w:proofErr w:type="gramEnd"/>
      <w:r w:rsidR="000D6585" w:rsidRPr="00990CE3">
        <w:rPr>
          <w:rFonts w:ascii="Times New Roman" w:hAnsi="Times New Roman"/>
        </w:rPr>
        <w:t>抽取之佣金高達</w:t>
      </w:r>
      <w:r w:rsidR="000D6585" w:rsidRPr="00990CE3">
        <w:rPr>
          <w:rFonts w:ascii="Times New Roman" w:hAnsi="Times New Roman"/>
        </w:rPr>
        <w:t>1</w:t>
      </w:r>
      <w:r w:rsidR="0036113C" w:rsidRPr="00990CE3">
        <w:rPr>
          <w:rFonts w:ascii="Times New Roman" w:hAnsi="Times New Roman"/>
        </w:rPr>
        <w:t>,</w:t>
      </w:r>
      <w:r w:rsidR="000D6585" w:rsidRPr="00990CE3">
        <w:rPr>
          <w:rFonts w:ascii="Times New Roman" w:hAnsi="Times New Roman"/>
        </w:rPr>
        <w:t>41</w:t>
      </w:r>
      <w:r w:rsidR="006D48C4">
        <w:rPr>
          <w:rFonts w:ascii="Times New Roman" w:hAnsi="Times New Roman"/>
        </w:rPr>
        <w:t>7</w:t>
      </w:r>
      <w:r w:rsidR="000D6585" w:rsidRPr="00990CE3">
        <w:rPr>
          <w:rFonts w:ascii="Times New Roman" w:hAnsi="Times New Roman"/>
        </w:rPr>
        <w:t>萬</w:t>
      </w:r>
      <w:r w:rsidR="006D48C4">
        <w:rPr>
          <w:rFonts w:ascii="Times New Roman" w:hAnsi="Times New Roman" w:hint="eastAsia"/>
        </w:rPr>
        <w:t>7</w:t>
      </w:r>
      <w:r w:rsidR="006D48C4">
        <w:rPr>
          <w:rFonts w:ascii="Times New Roman" w:hAnsi="Times New Roman"/>
        </w:rPr>
        <w:t>,87</w:t>
      </w:r>
      <w:r w:rsidR="000D6585" w:rsidRPr="00990CE3">
        <w:rPr>
          <w:rFonts w:ascii="Times New Roman" w:hAnsi="Times New Roman"/>
        </w:rPr>
        <w:t>2</w:t>
      </w:r>
      <w:r w:rsidR="000D6585" w:rsidRPr="00990CE3">
        <w:rPr>
          <w:rFonts w:ascii="Times New Roman" w:hAnsi="Times New Roman"/>
        </w:rPr>
        <w:t>元</w:t>
      </w:r>
      <w:r w:rsidR="0082269A" w:rsidRPr="00990CE3">
        <w:rPr>
          <w:rFonts w:ascii="Times New Roman" w:hAnsi="Times New Roman"/>
        </w:rPr>
        <w:t>，如下表</w:t>
      </w:r>
      <w:r w:rsidR="0082269A" w:rsidRPr="00990CE3">
        <w:rPr>
          <w:rFonts w:ascii="Times New Roman" w:hAnsi="Times New Roman"/>
        </w:rPr>
        <w:t>C</w:t>
      </w:r>
      <w:r w:rsidR="000D6585" w:rsidRPr="00990CE3">
        <w:rPr>
          <w:rFonts w:ascii="Times New Roman" w:hAnsi="Times New Roman"/>
        </w:rPr>
        <w:t>，除蕭銘彬自承收受</w:t>
      </w:r>
      <w:r w:rsidR="000D6585" w:rsidRPr="00990CE3">
        <w:rPr>
          <w:rFonts w:ascii="Times New Roman" w:hAnsi="Times New Roman"/>
        </w:rPr>
        <w:t>585</w:t>
      </w:r>
      <w:r w:rsidR="000D6585" w:rsidRPr="00990CE3">
        <w:rPr>
          <w:rFonts w:ascii="Times New Roman" w:hAnsi="Times New Roman"/>
        </w:rPr>
        <w:t>萬元之賄賂外，</w:t>
      </w:r>
      <w:proofErr w:type="gramStart"/>
      <w:r w:rsidR="000D6585" w:rsidRPr="00990CE3">
        <w:rPr>
          <w:rFonts w:ascii="Times New Roman" w:hAnsi="Times New Roman"/>
        </w:rPr>
        <w:t>盟帝公</w:t>
      </w:r>
      <w:proofErr w:type="gramEnd"/>
      <w:r w:rsidR="000D6585" w:rsidRPr="00990CE3">
        <w:rPr>
          <w:rFonts w:ascii="Times New Roman" w:hAnsi="Times New Roman"/>
        </w:rPr>
        <w:t>司仲介轉手即賺</w:t>
      </w:r>
      <w:r w:rsidR="0036113C" w:rsidRPr="00990CE3">
        <w:rPr>
          <w:rFonts w:ascii="Times New Roman" w:hAnsi="Times New Roman"/>
        </w:rPr>
        <w:t>83</w:t>
      </w:r>
      <w:r w:rsidR="00DE016C">
        <w:rPr>
          <w:rFonts w:ascii="Times New Roman" w:hAnsi="Times New Roman"/>
        </w:rPr>
        <w:t>2</w:t>
      </w:r>
      <w:r w:rsidR="0036113C" w:rsidRPr="00990CE3">
        <w:rPr>
          <w:rFonts w:ascii="Times New Roman" w:hAnsi="Times New Roman"/>
        </w:rPr>
        <w:t>萬餘元</w:t>
      </w:r>
      <w:r w:rsidR="0082269A" w:rsidRPr="00990CE3">
        <w:rPr>
          <w:rFonts w:ascii="Times New Roman" w:hAnsi="Times New Roman"/>
        </w:rPr>
        <w:t>，顯見文資局水下儀器設備採購案之預算金額毫無訂定標準，致生公帑之損失。</w:t>
      </w:r>
    </w:p>
    <w:p w:rsidR="000D6585" w:rsidRPr="00990CE3" w:rsidRDefault="000D6585" w:rsidP="001E32D2">
      <w:pPr>
        <w:pStyle w:val="0"/>
        <w:kinsoku w:val="0"/>
        <w:ind w:left="680"/>
        <w:jc w:val="center"/>
        <w:rPr>
          <w:rFonts w:ascii="Times New Roman"/>
          <w:sz w:val="28"/>
          <w:szCs w:val="28"/>
        </w:rPr>
      </w:pPr>
      <w:r w:rsidRPr="00990CE3">
        <w:rPr>
          <w:rFonts w:ascii="Times New Roman"/>
          <w:sz w:val="28"/>
          <w:szCs w:val="28"/>
        </w:rPr>
        <w:lastRenderedPageBreak/>
        <w:t>表</w:t>
      </w:r>
      <w:r w:rsidRPr="00990CE3">
        <w:rPr>
          <w:rFonts w:ascii="Times New Roman"/>
          <w:sz w:val="28"/>
          <w:szCs w:val="28"/>
        </w:rPr>
        <w:t>C</w:t>
      </w:r>
      <w:r w:rsidRPr="00990CE3">
        <w:rPr>
          <w:rFonts w:ascii="Times New Roman"/>
          <w:sz w:val="28"/>
          <w:szCs w:val="28"/>
        </w:rPr>
        <w:t>、水下儀器採購案決標金額與佣金一覽表</w:t>
      </w:r>
    </w:p>
    <w:tbl>
      <w:tblPr>
        <w:tblStyle w:val="af6"/>
        <w:tblW w:w="8587" w:type="dxa"/>
        <w:tblInd w:w="480" w:type="dxa"/>
        <w:tblCellMar>
          <w:left w:w="0" w:type="dxa"/>
          <w:right w:w="0" w:type="dxa"/>
        </w:tblCellMar>
        <w:tblLook w:val="04A0" w:firstRow="1" w:lastRow="0" w:firstColumn="1" w:lastColumn="0" w:noHBand="0" w:noVBand="1"/>
      </w:tblPr>
      <w:tblGrid>
        <w:gridCol w:w="3626"/>
        <w:gridCol w:w="1418"/>
        <w:gridCol w:w="1559"/>
        <w:gridCol w:w="1984"/>
      </w:tblGrid>
      <w:tr w:rsidR="000D6585" w:rsidRPr="00990CE3" w:rsidTr="0075755C">
        <w:trPr>
          <w:trHeight w:val="352"/>
        </w:trPr>
        <w:tc>
          <w:tcPr>
            <w:tcW w:w="3626" w:type="dxa"/>
            <w:shd w:val="clear" w:color="auto" w:fill="FBD4B4" w:themeFill="accent6" w:themeFillTint="66"/>
            <w:vAlign w:val="center"/>
          </w:tcPr>
          <w:p w:rsidR="000D6585" w:rsidRPr="00990CE3" w:rsidRDefault="000D6585"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標案名稱</w:t>
            </w:r>
          </w:p>
        </w:tc>
        <w:tc>
          <w:tcPr>
            <w:tcW w:w="1418" w:type="dxa"/>
            <w:shd w:val="clear" w:color="auto" w:fill="FBD4B4" w:themeFill="accent6" w:themeFillTint="66"/>
            <w:vAlign w:val="center"/>
          </w:tcPr>
          <w:p w:rsidR="000D6585" w:rsidRPr="00990CE3" w:rsidRDefault="000D6585"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採購內容</w:t>
            </w:r>
          </w:p>
        </w:tc>
        <w:tc>
          <w:tcPr>
            <w:tcW w:w="1559" w:type="dxa"/>
            <w:shd w:val="clear" w:color="auto" w:fill="FBD4B4" w:themeFill="accent6" w:themeFillTint="66"/>
            <w:vAlign w:val="center"/>
          </w:tcPr>
          <w:p w:rsidR="000D6585" w:rsidRPr="00990CE3" w:rsidRDefault="000D6585"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決標金額</w:t>
            </w:r>
          </w:p>
        </w:tc>
        <w:tc>
          <w:tcPr>
            <w:tcW w:w="1984" w:type="dxa"/>
            <w:shd w:val="clear" w:color="auto" w:fill="FBD4B4" w:themeFill="accent6" w:themeFillTint="66"/>
            <w:vAlign w:val="center"/>
          </w:tcPr>
          <w:p w:rsidR="000D6585" w:rsidRPr="00990CE3" w:rsidRDefault="000D6585" w:rsidP="001E32D2">
            <w:pPr>
              <w:pStyle w:val="10"/>
              <w:kinsoku w:val="0"/>
              <w:spacing w:line="0" w:lineRule="atLeast"/>
              <w:ind w:leftChars="0" w:left="0" w:firstLineChars="0" w:firstLine="0"/>
              <w:jc w:val="center"/>
              <w:rPr>
                <w:rFonts w:ascii="Times New Roman"/>
                <w:b/>
                <w:sz w:val="28"/>
              </w:rPr>
            </w:pPr>
            <w:r w:rsidRPr="00990CE3">
              <w:rPr>
                <w:rFonts w:ascii="Times New Roman"/>
                <w:b/>
                <w:sz w:val="28"/>
              </w:rPr>
              <w:t>佣金</w:t>
            </w:r>
          </w:p>
        </w:tc>
      </w:tr>
      <w:tr w:rsidR="000D6585" w:rsidRPr="00990CE3" w:rsidTr="0075755C">
        <w:trPr>
          <w:trHeight w:val="824"/>
        </w:trPr>
        <w:tc>
          <w:tcPr>
            <w:tcW w:w="3626" w:type="dxa"/>
            <w:vAlign w:val="center"/>
          </w:tcPr>
          <w:p w:rsidR="000D6585" w:rsidRPr="00990CE3" w:rsidRDefault="000D6585" w:rsidP="001E32D2">
            <w:pPr>
              <w:pStyle w:val="10"/>
              <w:kinsoku w:val="0"/>
              <w:spacing w:line="400" w:lineRule="exact"/>
              <w:ind w:leftChars="0" w:left="0" w:firstLineChars="0" w:firstLine="0"/>
              <w:rPr>
                <w:rFonts w:ascii="Times New Roman"/>
                <w:sz w:val="28"/>
              </w:rPr>
            </w:pPr>
            <w:r w:rsidRPr="00990CE3">
              <w:rPr>
                <w:rFonts w:ascii="Times New Roman"/>
                <w:sz w:val="28"/>
              </w:rPr>
              <w:t>水下文化資產調查研究及保存工作相關儀器設備</w:t>
            </w:r>
          </w:p>
        </w:tc>
        <w:tc>
          <w:tcPr>
            <w:tcW w:w="1418"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ROV</w:t>
            </w:r>
            <w:r w:rsidRPr="00990CE3">
              <w:rPr>
                <w:rFonts w:ascii="Times New Roman"/>
                <w:sz w:val="28"/>
              </w:rPr>
              <w:t>一套</w:t>
            </w:r>
          </w:p>
        </w:tc>
        <w:tc>
          <w:tcPr>
            <w:tcW w:w="1559"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1,890</w:t>
            </w:r>
            <w:r w:rsidRPr="00990CE3">
              <w:rPr>
                <w:rFonts w:ascii="Times New Roman"/>
                <w:sz w:val="28"/>
              </w:rPr>
              <w:t>萬</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4,670</w:t>
            </w:r>
            <w:r w:rsidRPr="00990CE3">
              <w:rPr>
                <w:rFonts w:ascii="Times New Roman"/>
                <w:sz w:val="28"/>
              </w:rPr>
              <w:t>元</w:t>
            </w:r>
          </w:p>
        </w:tc>
        <w:tc>
          <w:tcPr>
            <w:tcW w:w="1984"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737</w:t>
            </w:r>
            <w:r w:rsidRPr="00990CE3">
              <w:rPr>
                <w:rFonts w:ascii="Times New Roman"/>
                <w:sz w:val="28"/>
              </w:rPr>
              <w:t>萬</w:t>
            </w:r>
            <w:r w:rsidRPr="00990CE3">
              <w:rPr>
                <w:rFonts w:ascii="Times New Roman"/>
                <w:sz w:val="28"/>
              </w:rPr>
              <w:t>2,821</w:t>
            </w:r>
            <w:r w:rsidRPr="00990CE3">
              <w:rPr>
                <w:rFonts w:ascii="Times New Roman"/>
                <w:sz w:val="28"/>
              </w:rPr>
              <w:t>元</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r w:rsidRPr="00990CE3">
              <w:rPr>
                <w:rFonts w:ascii="Times New Roman"/>
                <w:sz w:val="28"/>
              </w:rPr>
              <w:t>39</w:t>
            </w:r>
            <w:r w:rsidRPr="00990CE3">
              <w:rPr>
                <w:rFonts w:ascii="Times New Roman"/>
                <w:sz w:val="28"/>
              </w:rPr>
              <w:t>％</w:t>
            </w:r>
            <w:r w:rsidRPr="00990CE3">
              <w:rPr>
                <w:rFonts w:ascii="Times New Roman"/>
                <w:sz w:val="28"/>
              </w:rPr>
              <w:t>)</w:t>
            </w:r>
          </w:p>
        </w:tc>
      </w:tr>
      <w:tr w:rsidR="000D6585" w:rsidRPr="00990CE3" w:rsidTr="001D0F15">
        <w:tc>
          <w:tcPr>
            <w:tcW w:w="3626" w:type="dxa"/>
            <w:vAlign w:val="center"/>
          </w:tcPr>
          <w:p w:rsidR="000D6585" w:rsidRPr="00990CE3" w:rsidRDefault="000D6585" w:rsidP="001E32D2">
            <w:pPr>
              <w:pStyle w:val="10"/>
              <w:kinsoku w:val="0"/>
              <w:spacing w:line="400" w:lineRule="exact"/>
              <w:ind w:leftChars="0" w:left="0" w:firstLineChars="0" w:firstLine="0"/>
              <w:rPr>
                <w:rFonts w:ascii="Times New Roman"/>
                <w:sz w:val="28"/>
              </w:rPr>
            </w:pPr>
            <w:r w:rsidRPr="00990CE3">
              <w:rPr>
                <w:rFonts w:ascii="Times New Roman"/>
                <w:sz w:val="28"/>
              </w:rPr>
              <w:t>水下文化資產調查研究工作相關儀器設備</w:t>
            </w:r>
          </w:p>
        </w:tc>
        <w:tc>
          <w:tcPr>
            <w:tcW w:w="1418"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SSS</w:t>
            </w:r>
            <w:r w:rsidRPr="00990CE3">
              <w:rPr>
                <w:rFonts w:ascii="Times New Roman"/>
                <w:sz w:val="28"/>
              </w:rPr>
              <w:t>二組</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SBP</w:t>
            </w:r>
            <w:r w:rsidRPr="00990CE3">
              <w:rPr>
                <w:rFonts w:ascii="Times New Roman"/>
                <w:sz w:val="28"/>
              </w:rPr>
              <w:t>一組</w:t>
            </w:r>
          </w:p>
        </w:tc>
        <w:tc>
          <w:tcPr>
            <w:tcW w:w="1559"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1,106</w:t>
            </w:r>
            <w:r w:rsidRPr="00990CE3">
              <w:rPr>
                <w:rFonts w:ascii="Times New Roman"/>
                <w:sz w:val="28"/>
              </w:rPr>
              <w:t>萬</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3,280</w:t>
            </w:r>
            <w:r w:rsidRPr="00990CE3">
              <w:rPr>
                <w:rFonts w:ascii="Times New Roman"/>
                <w:sz w:val="28"/>
              </w:rPr>
              <w:t>元</w:t>
            </w:r>
          </w:p>
        </w:tc>
        <w:tc>
          <w:tcPr>
            <w:tcW w:w="1984"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431</w:t>
            </w:r>
            <w:r w:rsidRPr="00990CE3">
              <w:rPr>
                <w:rFonts w:ascii="Times New Roman"/>
                <w:sz w:val="28"/>
              </w:rPr>
              <w:t>萬</w:t>
            </w:r>
            <w:r w:rsidRPr="00990CE3">
              <w:rPr>
                <w:rFonts w:ascii="Times New Roman"/>
                <w:sz w:val="28"/>
              </w:rPr>
              <w:t>4,679</w:t>
            </w:r>
            <w:r w:rsidRPr="00990CE3">
              <w:rPr>
                <w:rFonts w:ascii="Times New Roman"/>
                <w:sz w:val="28"/>
              </w:rPr>
              <w:t>元</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r w:rsidRPr="00990CE3">
              <w:rPr>
                <w:rFonts w:ascii="Times New Roman"/>
                <w:sz w:val="28"/>
              </w:rPr>
              <w:t>39</w:t>
            </w:r>
            <w:r w:rsidRPr="00990CE3">
              <w:rPr>
                <w:rFonts w:ascii="Times New Roman"/>
                <w:sz w:val="28"/>
              </w:rPr>
              <w:t>％</w:t>
            </w:r>
            <w:r w:rsidRPr="00990CE3">
              <w:rPr>
                <w:rFonts w:ascii="Times New Roman"/>
                <w:sz w:val="28"/>
              </w:rPr>
              <w:t>)</w:t>
            </w:r>
          </w:p>
        </w:tc>
      </w:tr>
      <w:tr w:rsidR="000D6585" w:rsidRPr="00990CE3" w:rsidTr="001D0F15">
        <w:tc>
          <w:tcPr>
            <w:tcW w:w="3626" w:type="dxa"/>
            <w:vAlign w:val="center"/>
          </w:tcPr>
          <w:p w:rsidR="000D6585" w:rsidRPr="00990CE3" w:rsidRDefault="000D6585" w:rsidP="001E32D2">
            <w:pPr>
              <w:pStyle w:val="10"/>
              <w:kinsoku w:val="0"/>
              <w:spacing w:line="400" w:lineRule="exact"/>
              <w:ind w:leftChars="0" w:left="0" w:firstLineChars="0" w:firstLine="0"/>
              <w:rPr>
                <w:rFonts w:ascii="Times New Roman"/>
                <w:sz w:val="28"/>
              </w:rPr>
            </w:pPr>
            <w:r w:rsidRPr="00990CE3">
              <w:rPr>
                <w:rFonts w:ascii="Times New Roman"/>
                <w:sz w:val="28"/>
              </w:rPr>
              <w:t>水下文化資產調查研究工作相關儀器設備</w:t>
            </w:r>
            <w:r w:rsidRPr="00990CE3">
              <w:rPr>
                <w:rFonts w:ascii="Times New Roman"/>
                <w:sz w:val="28"/>
              </w:rPr>
              <w:t>(</w:t>
            </w:r>
            <w:r w:rsidRPr="00990CE3">
              <w:rPr>
                <w:rFonts w:ascii="Times New Roman"/>
                <w:sz w:val="28"/>
              </w:rPr>
              <w:t>後續擴充</w:t>
            </w:r>
            <w:r w:rsidRPr="00990CE3">
              <w:rPr>
                <w:rFonts w:ascii="Times New Roman"/>
                <w:sz w:val="28"/>
              </w:rPr>
              <w:t>)</w:t>
            </w:r>
          </w:p>
        </w:tc>
        <w:tc>
          <w:tcPr>
            <w:tcW w:w="1418"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MB</w:t>
            </w:r>
            <w:r w:rsidRPr="00990CE3">
              <w:rPr>
                <w:rFonts w:ascii="Times New Roman"/>
                <w:sz w:val="28"/>
              </w:rPr>
              <w:t>一組</w:t>
            </w:r>
          </w:p>
        </w:tc>
        <w:tc>
          <w:tcPr>
            <w:tcW w:w="1559"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830</w:t>
            </w:r>
            <w:r w:rsidRPr="00990CE3">
              <w:rPr>
                <w:rFonts w:ascii="Times New Roman"/>
                <w:sz w:val="28"/>
              </w:rPr>
              <w:t>萬</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1,240</w:t>
            </w:r>
            <w:r w:rsidRPr="00990CE3">
              <w:rPr>
                <w:rFonts w:ascii="Times New Roman"/>
                <w:sz w:val="28"/>
              </w:rPr>
              <w:t>元</w:t>
            </w:r>
          </w:p>
        </w:tc>
        <w:tc>
          <w:tcPr>
            <w:tcW w:w="1984" w:type="dxa"/>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249</w:t>
            </w:r>
            <w:r w:rsidRPr="00990CE3">
              <w:rPr>
                <w:rFonts w:ascii="Times New Roman"/>
                <w:sz w:val="28"/>
              </w:rPr>
              <w:t>萬</w:t>
            </w:r>
            <w:r w:rsidR="00DE016C">
              <w:rPr>
                <w:rFonts w:ascii="Times New Roman" w:hint="eastAsia"/>
                <w:sz w:val="28"/>
              </w:rPr>
              <w:t>3</w:t>
            </w:r>
            <w:r w:rsidRPr="00990CE3">
              <w:rPr>
                <w:rFonts w:ascii="Times New Roman"/>
                <w:sz w:val="28"/>
              </w:rPr>
              <w:t>72</w:t>
            </w:r>
            <w:r w:rsidRPr="00990CE3">
              <w:rPr>
                <w:rFonts w:ascii="Times New Roman"/>
                <w:sz w:val="28"/>
              </w:rPr>
              <w:t>元</w:t>
            </w:r>
          </w:p>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proofErr w:type="gramStart"/>
            <w:r w:rsidRPr="00990CE3">
              <w:rPr>
                <w:rFonts w:ascii="Times New Roman"/>
                <w:sz w:val="28"/>
              </w:rPr>
              <w:t>3</w:t>
            </w:r>
            <w:r w:rsidRPr="00990CE3">
              <w:rPr>
                <w:rFonts w:ascii="Times New Roman"/>
                <w:sz w:val="28"/>
              </w:rPr>
              <w:t>成</w:t>
            </w:r>
            <w:proofErr w:type="gramEnd"/>
            <w:r w:rsidRPr="00990CE3">
              <w:rPr>
                <w:rFonts w:ascii="Times New Roman"/>
                <w:sz w:val="28"/>
              </w:rPr>
              <w:t>)</w:t>
            </w:r>
          </w:p>
        </w:tc>
      </w:tr>
      <w:tr w:rsidR="000D6585" w:rsidRPr="00990CE3" w:rsidTr="001D0F15">
        <w:tc>
          <w:tcPr>
            <w:tcW w:w="5044" w:type="dxa"/>
            <w:gridSpan w:val="2"/>
            <w:vAlign w:val="center"/>
          </w:tcPr>
          <w:p w:rsidR="000D6585" w:rsidRPr="00990CE3" w:rsidRDefault="000D6585" w:rsidP="001E32D2">
            <w:pPr>
              <w:pStyle w:val="10"/>
              <w:kinsoku w:val="0"/>
              <w:spacing w:line="400" w:lineRule="exact"/>
              <w:ind w:leftChars="0" w:left="0" w:firstLineChars="0" w:firstLine="0"/>
              <w:jc w:val="center"/>
              <w:rPr>
                <w:rFonts w:ascii="Times New Roman"/>
                <w:sz w:val="28"/>
              </w:rPr>
            </w:pPr>
            <w:r w:rsidRPr="00990CE3">
              <w:rPr>
                <w:rFonts w:ascii="Times New Roman"/>
                <w:sz w:val="28"/>
              </w:rPr>
              <w:t>總計</w:t>
            </w:r>
          </w:p>
        </w:tc>
        <w:tc>
          <w:tcPr>
            <w:tcW w:w="1559" w:type="dxa"/>
            <w:vAlign w:val="center"/>
          </w:tcPr>
          <w:p w:rsidR="000D6585" w:rsidRPr="00990CE3" w:rsidRDefault="000D6585" w:rsidP="001E32D2">
            <w:pPr>
              <w:pStyle w:val="10"/>
              <w:kinsoku w:val="0"/>
              <w:spacing w:line="400" w:lineRule="exact"/>
              <w:ind w:leftChars="0" w:left="0" w:firstLineChars="0" w:firstLine="0"/>
              <w:jc w:val="center"/>
              <w:rPr>
                <w:rFonts w:ascii="Times New Roman"/>
                <w:b/>
                <w:sz w:val="28"/>
              </w:rPr>
            </w:pPr>
            <w:r w:rsidRPr="00990CE3">
              <w:rPr>
                <w:rFonts w:ascii="Times New Roman"/>
                <w:b/>
              </w:rPr>
              <w:t>3,826</w:t>
            </w:r>
            <w:r w:rsidRPr="00990CE3">
              <w:rPr>
                <w:rFonts w:ascii="Times New Roman"/>
                <w:b/>
              </w:rPr>
              <w:t>萬</w:t>
            </w:r>
            <w:r w:rsidRPr="00990CE3">
              <w:rPr>
                <w:rFonts w:ascii="Times New Roman"/>
                <w:b/>
              </w:rPr>
              <w:t>9,190</w:t>
            </w:r>
            <w:r w:rsidRPr="00990CE3">
              <w:rPr>
                <w:rFonts w:ascii="Times New Roman"/>
                <w:b/>
              </w:rPr>
              <w:t>元</w:t>
            </w:r>
          </w:p>
        </w:tc>
        <w:tc>
          <w:tcPr>
            <w:tcW w:w="1984" w:type="dxa"/>
            <w:vAlign w:val="center"/>
          </w:tcPr>
          <w:p w:rsidR="000D6585" w:rsidRPr="00990CE3" w:rsidRDefault="000D6585" w:rsidP="001E32D2">
            <w:pPr>
              <w:pStyle w:val="10"/>
              <w:kinsoku w:val="0"/>
              <w:spacing w:line="400" w:lineRule="exact"/>
              <w:ind w:leftChars="0" w:left="0" w:firstLineChars="0" w:firstLine="0"/>
              <w:jc w:val="center"/>
              <w:rPr>
                <w:rFonts w:ascii="Times New Roman"/>
                <w:b/>
              </w:rPr>
            </w:pPr>
            <w:r w:rsidRPr="00990CE3">
              <w:rPr>
                <w:rFonts w:ascii="Times New Roman"/>
                <w:b/>
              </w:rPr>
              <w:t>1,41</w:t>
            </w:r>
            <w:r w:rsidR="00DE016C">
              <w:rPr>
                <w:rFonts w:ascii="Times New Roman"/>
                <w:b/>
              </w:rPr>
              <w:t>7</w:t>
            </w:r>
            <w:r w:rsidRPr="00990CE3">
              <w:rPr>
                <w:rFonts w:ascii="Times New Roman"/>
                <w:b/>
              </w:rPr>
              <w:t>萬</w:t>
            </w:r>
          </w:p>
          <w:p w:rsidR="000D6585" w:rsidRPr="00990CE3" w:rsidRDefault="000D6585" w:rsidP="001E32D2">
            <w:pPr>
              <w:pStyle w:val="10"/>
              <w:kinsoku w:val="0"/>
              <w:spacing w:line="400" w:lineRule="exact"/>
              <w:ind w:leftChars="0" w:left="0" w:firstLineChars="0" w:firstLine="0"/>
              <w:jc w:val="center"/>
              <w:rPr>
                <w:rFonts w:ascii="Times New Roman"/>
                <w:b/>
                <w:sz w:val="28"/>
              </w:rPr>
            </w:pPr>
            <w:r w:rsidRPr="00990CE3">
              <w:rPr>
                <w:rFonts w:ascii="Times New Roman"/>
                <w:b/>
              </w:rPr>
              <w:t>7</w:t>
            </w:r>
            <w:r w:rsidR="00DE016C">
              <w:rPr>
                <w:rFonts w:ascii="Times New Roman"/>
                <w:b/>
              </w:rPr>
              <w:t>,87</w:t>
            </w:r>
            <w:r w:rsidRPr="00990CE3">
              <w:rPr>
                <w:rFonts w:ascii="Times New Roman"/>
                <w:b/>
              </w:rPr>
              <w:t>2</w:t>
            </w:r>
            <w:r w:rsidRPr="00990CE3">
              <w:rPr>
                <w:rFonts w:ascii="Times New Roman"/>
                <w:b/>
              </w:rPr>
              <w:t>元</w:t>
            </w:r>
          </w:p>
        </w:tc>
      </w:tr>
    </w:tbl>
    <w:p w:rsidR="007859B8" w:rsidRPr="00990CE3" w:rsidRDefault="00277D7A" w:rsidP="001E32D2">
      <w:pPr>
        <w:pStyle w:val="3"/>
        <w:kinsoku w:val="0"/>
        <w:rPr>
          <w:rFonts w:ascii="Times New Roman" w:hAnsi="Times New Roman"/>
        </w:rPr>
      </w:pPr>
      <w:r w:rsidRPr="00990CE3">
        <w:rPr>
          <w:rFonts w:ascii="Times New Roman" w:hAnsi="Times New Roman"/>
        </w:rPr>
        <w:t>綜上，</w:t>
      </w:r>
      <w:r w:rsidR="007859B8" w:rsidRPr="00990CE3">
        <w:rPr>
          <w:rFonts w:ascii="Times New Roman" w:hAnsi="Times New Roman"/>
        </w:rPr>
        <w:t>文</w:t>
      </w:r>
      <w:r w:rsidR="00632995" w:rsidRPr="00632995">
        <w:rPr>
          <w:rFonts w:ascii="Times New Roman" w:hAnsi="Times New Roman" w:hint="eastAsia"/>
        </w:rPr>
        <w:t>資局未依審議會決議詳細評估並進行管理維護計畫，亦未衡量實際需求即辦理水下儀器設備之採購程序，對於其細項規格及單價金額皆未善</w:t>
      </w:r>
      <w:proofErr w:type="gramStart"/>
      <w:r w:rsidR="00632995" w:rsidRPr="00632995">
        <w:rPr>
          <w:rFonts w:ascii="Times New Roman" w:hAnsi="Times New Roman" w:hint="eastAsia"/>
        </w:rPr>
        <w:t>盡訪商</w:t>
      </w:r>
      <w:proofErr w:type="gramEnd"/>
      <w:r w:rsidR="00632995" w:rsidRPr="00632995">
        <w:rPr>
          <w:rFonts w:ascii="Times New Roman" w:hAnsi="Times New Roman" w:hint="eastAsia"/>
        </w:rPr>
        <w:t>事宜進行審查，漏未察覺預算浮編高達近</w:t>
      </w:r>
      <w:proofErr w:type="gramStart"/>
      <w:r w:rsidR="00632995" w:rsidRPr="00632995">
        <w:rPr>
          <w:rFonts w:ascii="Times New Roman" w:hAnsi="Times New Roman" w:hint="eastAsia"/>
        </w:rPr>
        <w:t>4</w:t>
      </w:r>
      <w:proofErr w:type="gramEnd"/>
      <w:r w:rsidR="00632995" w:rsidRPr="00632995">
        <w:rPr>
          <w:rFonts w:ascii="Times New Roman" w:hAnsi="Times New Roman" w:hint="eastAsia"/>
        </w:rPr>
        <w:t>成，任由承辦單位簽辦招標，除蕭銘彬從中收受</w:t>
      </w:r>
      <w:r w:rsidR="00632995" w:rsidRPr="00632995">
        <w:rPr>
          <w:rFonts w:ascii="Times New Roman" w:hAnsi="Times New Roman" w:hint="eastAsia"/>
        </w:rPr>
        <w:t>585</w:t>
      </w:r>
      <w:r w:rsidR="00632995" w:rsidRPr="00632995">
        <w:rPr>
          <w:rFonts w:ascii="Times New Roman" w:hAnsi="Times New Roman" w:hint="eastAsia"/>
        </w:rPr>
        <w:t>萬元之賄賂外，仲介商轉手即賺取</w:t>
      </w:r>
      <w:r w:rsidR="00632995" w:rsidRPr="00632995">
        <w:rPr>
          <w:rFonts w:ascii="Times New Roman" w:hAnsi="Times New Roman" w:hint="eastAsia"/>
        </w:rPr>
        <w:t>83</w:t>
      </w:r>
      <w:r w:rsidR="00DE016C">
        <w:rPr>
          <w:rFonts w:ascii="Times New Roman" w:hAnsi="Times New Roman"/>
        </w:rPr>
        <w:t>2</w:t>
      </w:r>
      <w:r w:rsidR="00632995" w:rsidRPr="00632995">
        <w:rPr>
          <w:rFonts w:ascii="Times New Roman" w:hAnsi="Times New Roman" w:hint="eastAsia"/>
        </w:rPr>
        <w:t>萬餘元，致生公帑之損失，且決標金額達</w:t>
      </w:r>
      <w:r w:rsidR="00632995" w:rsidRPr="00632995">
        <w:rPr>
          <w:rFonts w:ascii="Times New Roman" w:hAnsi="Times New Roman" w:hint="eastAsia"/>
        </w:rPr>
        <w:t>830</w:t>
      </w:r>
      <w:r w:rsidR="00632995" w:rsidRPr="00632995">
        <w:rPr>
          <w:rFonts w:ascii="Times New Roman" w:hAnsi="Times New Roman" w:hint="eastAsia"/>
        </w:rPr>
        <w:t>萬餘元之</w:t>
      </w:r>
      <w:r w:rsidR="00632995" w:rsidRPr="00632995">
        <w:rPr>
          <w:rFonts w:ascii="Times New Roman" w:hAnsi="Times New Roman" w:hint="eastAsia"/>
        </w:rPr>
        <w:t>MB</w:t>
      </w:r>
      <w:r w:rsidR="00632995" w:rsidRPr="00632995">
        <w:rPr>
          <w:rFonts w:ascii="Times New Roman" w:hAnsi="Times New Roman" w:hint="eastAsia"/>
        </w:rPr>
        <w:t>，交貨迄今皆未使用，已於文資局倉庫閒置</w:t>
      </w:r>
      <w:r w:rsidR="00632995" w:rsidRPr="00632995">
        <w:rPr>
          <w:rFonts w:ascii="Times New Roman" w:hAnsi="Times New Roman" w:hint="eastAsia"/>
        </w:rPr>
        <w:t>4</w:t>
      </w:r>
      <w:r w:rsidR="00632995" w:rsidRPr="00632995">
        <w:rPr>
          <w:rFonts w:ascii="Times New Roman" w:hAnsi="Times New Roman" w:hint="eastAsia"/>
        </w:rPr>
        <w:t>年</w:t>
      </w:r>
      <w:r w:rsidR="00EE2F8F">
        <w:rPr>
          <w:rFonts w:ascii="Times New Roman" w:hAnsi="Times New Roman"/>
        </w:rPr>
        <w:t>6</w:t>
      </w:r>
      <w:r w:rsidR="00632995" w:rsidRPr="00632995">
        <w:rPr>
          <w:rFonts w:ascii="Times New Roman" w:hAnsi="Times New Roman" w:hint="eastAsia"/>
        </w:rPr>
        <w:t>個月等，</w:t>
      </w:r>
      <w:proofErr w:type="gramStart"/>
      <w:r w:rsidR="00632995" w:rsidRPr="00632995">
        <w:rPr>
          <w:rFonts w:ascii="Times New Roman" w:hAnsi="Times New Roman" w:hint="eastAsia"/>
        </w:rPr>
        <w:t>均核</w:t>
      </w:r>
      <w:proofErr w:type="gramEnd"/>
      <w:r w:rsidR="00632995" w:rsidRPr="00632995">
        <w:rPr>
          <w:rFonts w:ascii="Times New Roman" w:hAnsi="Times New Roman" w:hint="eastAsia"/>
        </w:rPr>
        <w:t>有疏</w:t>
      </w:r>
      <w:r w:rsidR="007859B8" w:rsidRPr="00990CE3">
        <w:rPr>
          <w:rFonts w:ascii="Times New Roman" w:hAnsi="Times New Roman"/>
        </w:rPr>
        <w:t>失。</w:t>
      </w:r>
    </w:p>
    <w:p w:rsidR="002E58F1" w:rsidRPr="00990CE3" w:rsidRDefault="002E58F1" w:rsidP="001E32D2">
      <w:pPr>
        <w:pStyle w:val="2"/>
        <w:kinsoku w:val="0"/>
        <w:rPr>
          <w:rFonts w:ascii="Times New Roman" w:hAnsi="Times New Roman"/>
          <w:b/>
        </w:rPr>
      </w:pPr>
      <w:r w:rsidRPr="00990CE3">
        <w:rPr>
          <w:rFonts w:ascii="Times New Roman" w:hAnsi="Times New Roman"/>
          <w:b/>
        </w:rPr>
        <w:t>法務部廉政署</w:t>
      </w:r>
      <w:r w:rsidR="00E86F0D" w:rsidRPr="00990CE3">
        <w:rPr>
          <w:rFonts w:ascii="Times New Roman" w:hAnsi="Times New Roman"/>
          <w:b/>
        </w:rPr>
        <w:t>為全國政風機構主管機關，</w:t>
      </w:r>
      <w:proofErr w:type="gramStart"/>
      <w:r w:rsidR="00E86F0D" w:rsidRPr="00990CE3">
        <w:rPr>
          <w:rFonts w:ascii="Times New Roman" w:hAnsi="Times New Roman"/>
          <w:b/>
        </w:rPr>
        <w:t>掌理政風</w:t>
      </w:r>
      <w:proofErr w:type="gramEnd"/>
      <w:r w:rsidR="00E86F0D" w:rsidRPr="00990CE3">
        <w:rPr>
          <w:rFonts w:ascii="Times New Roman" w:hAnsi="Times New Roman"/>
          <w:b/>
        </w:rPr>
        <w:t>人員之調度，對於政風機構</w:t>
      </w:r>
      <w:r w:rsidRPr="00990CE3">
        <w:rPr>
          <w:rFonts w:ascii="Times New Roman" w:hAnsi="Times New Roman"/>
          <w:b/>
        </w:rPr>
        <w:t>編制僅有</w:t>
      </w:r>
      <w:r w:rsidRPr="00990CE3">
        <w:rPr>
          <w:rFonts w:ascii="Times New Roman" w:hAnsi="Times New Roman"/>
          <w:b/>
        </w:rPr>
        <w:t>1</w:t>
      </w:r>
      <w:r w:rsidRPr="00990CE3">
        <w:rPr>
          <w:rFonts w:ascii="Times New Roman" w:hAnsi="Times New Roman"/>
          <w:b/>
        </w:rPr>
        <w:t>人之政風室，</w:t>
      </w:r>
      <w:r w:rsidR="00221E35" w:rsidRPr="00990CE3">
        <w:rPr>
          <w:rFonts w:ascii="Times New Roman" w:hAnsi="Times New Roman"/>
          <w:b/>
        </w:rPr>
        <w:t>宜考量個別機關之屬性、機關內有無名列廉政風險人員、以及機關辦理採購業務預算金額多寡等情形，允宜妥適安排調度，以減少機關政風室之</w:t>
      </w:r>
      <w:r w:rsidRPr="00990CE3">
        <w:rPr>
          <w:rFonts w:ascii="Times New Roman" w:hAnsi="Times New Roman"/>
          <w:b/>
        </w:rPr>
        <w:t>空窗</w:t>
      </w:r>
      <w:proofErr w:type="gramStart"/>
      <w:r w:rsidRPr="00990CE3">
        <w:rPr>
          <w:rFonts w:ascii="Times New Roman" w:hAnsi="Times New Roman"/>
          <w:b/>
        </w:rPr>
        <w:t>期間</w:t>
      </w:r>
      <w:proofErr w:type="gramEnd"/>
      <w:r w:rsidRPr="00990CE3">
        <w:rPr>
          <w:rFonts w:ascii="Times New Roman" w:hAnsi="Times New Roman"/>
          <w:b/>
        </w:rPr>
        <w:t>，</w:t>
      </w:r>
      <w:r w:rsidR="00221E35" w:rsidRPr="00990CE3">
        <w:rPr>
          <w:rFonts w:ascii="Times New Roman" w:hAnsi="Times New Roman"/>
          <w:b/>
        </w:rPr>
        <w:t>以維</w:t>
      </w:r>
      <w:proofErr w:type="gramStart"/>
      <w:r w:rsidR="00221E35" w:rsidRPr="00990CE3">
        <w:rPr>
          <w:rFonts w:ascii="Times New Roman" w:hAnsi="Times New Roman"/>
          <w:b/>
        </w:rPr>
        <w:t>機關之廉</w:t>
      </w:r>
      <w:proofErr w:type="gramEnd"/>
      <w:r w:rsidR="00221E35" w:rsidRPr="00990CE3">
        <w:rPr>
          <w:rFonts w:ascii="Times New Roman" w:hAnsi="Times New Roman"/>
          <w:b/>
        </w:rPr>
        <w:t>政，俾屬實需</w:t>
      </w:r>
    </w:p>
    <w:p w:rsidR="002E58F1" w:rsidRPr="00990CE3" w:rsidRDefault="002E58F1" w:rsidP="001E32D2">
      <w:pPr>
        <w:pStyle w:val="3"/>
        <w:kinsoku w:val="0"/>
        <w:ind w:left="1360" w:hanging="680"/>
        <w:rPr>
          <w:rFonts w:ascii="Times New Roman" w:hAnsi="Times New Roman"/>
        </w:rPr>
      </w:pPr>
      <w:r w:rsidRPr="00990CE3">
        <w:rPr>
          <w:rFonts w:ascii="Times New Roman" w:hAnsi="Times New Roman"/>
        </w:rPr>
        <w:t>法務部廉政署組織法第</w:t>
      </w:r>
      <w:r w:rsidRPr="00990CE3">
        <w:rPr>
          <w:rFonts w:ascii="Times New Roman" w:hAnsi="Times New Roman"/>
        </w:rPr>
        <w:t>2</w:t>
      </w:r>
      <w:r w:rsidRPr="00990CE3">
        <w:rPr>
          <w:rFonts w:ascii="Times New Roman" w:hAnsi="Times New Roman"/>
        </w:rPr>
        <w:t>條第</w:t>
      </w:r>
      <w:r w:rsidRPr="00990CE3">
        <w:rPr>
          <w:rFonts w:ascii="Times New Roman" w:hAnsi="Times New Roman"/>
        </w:rPr>
        <w:t>1</w:t>
      </w:r>
      <w:r w:rsidRPr="00990CE3">
        <w:rPr>
          <w:rFonts w:ascii="Times New Roman" w:hAnsi="Times New Roman"/>
        </w:rPr>
        <w:t>項規定：「</w:t>
      </w:r>
      <w:proofErr w:type="gramStart"/>
      <w:r w:rsidRPr="00990CE3">
        <w:rPr>
          <w:rFonts w:ascii="Times New Roman" w:hAnsi="Times New Roman"/>
        </w:rPr>
        <w:t>本署掌</w:t>
      </w:r>
      <w:proofErr w:type="gramEnd"/>
      <w:r w:rsidRPr="00990CE3">
        <w:rPr>
          <w:rFonts w:ascii="Times New Roman" w:hAnsi="Times New Roman"/>
        </w:rPr>
        <w:t>理下列事項：</w:t>
      </w:r>
      <w:r w:rsidRPr="006175B0">
        <w:rPr>
          <w:rFonts w:hAnsi="標楷體"/>
        </w:rPr>
        <w:t>…</w:t>
      </w:r>
      <w:proofErr w:type="gramStart"/>
      <w:r w:rsidRPr="006175B0">
        <w:rPr>
          <w:rFonts w:hAnsi="標楷體"/>
        </w:rPr>
        <w:t>…</w:t>
      </w:r>
      <w:proofErr w:type="gramEnd"/>
      <w:r w:rsidRPr="00990CE3">
        <w:rPr>
          <w:rFonts w:ascii="Times New Roman" w:hAnsi="Times New Roman"/>
        </w:rPr>
        <w:t>五、政風機構業務之督導、考核及協調。</w:t>
      </w:r>
      <w:r w:rsidR="006175B0" w:rsidRPr="006175B0">
        <w:rPr>
          <w:rFonts w:hAnsi="標楷體"/>
        </w:rPr>
        <w:t>…</w:t>
      </w:r>
      <w:proofErr w:type="gramStart"/>
      <w:r w:rsidR="006175B0" w:rsidRPr="006175B0">
        <w:rPr>
          <w:rFonts w:hAnsi="標楷體"/>
        </w:rPr>
        <w:t>…</w:t>
      </w:r>
      <w:proofErr w:type="gramEnd"/>
      <w:r w:rsidRPr="00990CE3">
        <w:rPr>
          <w:rFonts w:ascii="Times New Roman" w:hAnsi="Times New Roman"/>
        </w:rPr>
        <w:t>」</w:t>
      </w:r>
      <w:r w:rsidR="00BB37A9" w:rsidRPr="00990CE3">
        <w:rPr>
          <w:rFonts w:ascii="Times New Roman" w:hAnsi="Times New Roman"/>
        </w:rPr>
        <w:t>法務部廉政署處務規程第</w:t>
      </w:r>
      <w:r w:rsidR="00BB37A9" w:rsidRPr="00990CE3">
        <w:rPr>
          <w:rFonts w:ascii="Times New Roman" w:hAnsi="Times New Roman"/>
        </w:rPr>
        <w:t>4</w:t>
      </w:r>
      <w:r w:rsidR="00BB37A9" w:rsidRPr="00990CE3">
        <w:rPr>
          <w:rFonts w:ascii="Times New Roman" w:hAnsi="Times New Roman"/>
        </w:rPr>
        <w:t>條、第</w:t>
      </w:r>
      <w:r w:rsidR="00BB37A9" w:rsidRPr="00990CE3">
        <w:rPr>
          <w:rFonts w:ascii="Times New Roman" w:hAnsi="Times New Roman"/>
        </w:rPr>
        <w:t>8</w:t>
      </w:r>
      <w:r w:rsidR="00BB37A9" w:rsidRPr="00990CE3">
        <w:rPr>
          <w:rFonts w:ascii="Times New Roman" w:hAnsi="Times New Roman"/>
        </w:rPr>
        <w:t>條規定：「</w:t>
      </w:r>
      <w:proofErr w:type="gramStart"/>
      <w:r w:rsidR="00BB37A9" w:rsidRPr="00990CE3">
        <w:rPr>
          <w:rFonts w:ascii="Times New Roman" w:hAnsi="Times New Roman"/>
        </w:rPr>
        <w:t>本署設</w:t>
      </w:r>
      <w:proofErr w:type="gramEnd"/>
      <w:r w:rsidR="00BB37A9" w:rsidRPr="00990CE3">
        <w:rPr>
          <w:rFonts w:ascii="Times New Roman" w:hAnsi="Times New Roman"/>
        </w:rPr>
        <w:t>下列組、室：</w:t>
      </w:r>
      <w:r w:rsidR="006175B0" w:rsidRPr="006175B0">
        <w:rPr>
          <w:rFonts w:hAnsi="標楷體"/>
        </w:rPr>
        <w:t>…</w:t>
      </w:r>
      <w:proofErr w:type="gramStart"/>
      <w:r w:rsidR="006175B0" w:rsidRPr="006175B0">
        <w:rPr>
          <w:rFonts w:hAnsi="標楷體"/>
        </w:rPr>
        <w:t>…</w:t>
      </w:r>
      <w:proofErr w:type="gramEnd"/>
      <w:r w:rsidR="00BB37A9" w:rsidRPr="00990CE3">
        <w:rPr>
          <w:rFonts w:ascii="Times New Roman" w:hAnsi="Times New Roman"/>
        </w:rPr>
        <w:t>四、政風業務組，分</w:t>
      </w:r>
      <w:r w:rsidR="00BB37A9" w:rsidRPr="00990CE3">
        <w:rPr>
          <w:rFonts w:ascii="Times New Roman" w:hAnsi="Times New Roman"/>
        </w:rPr>
        <w:t>3</w:t>
      </w:r>
      <w:r w:rsidR="00BB37A9" w:rsidRPr="00990CE3">
        <w:rPr>
          <w:rFonts w:ascii="Times New Roman" w:hAnsi="Times New Roman"/>
        </w:rPr>
        <w:t>科辦事」、「政風</w:t>
      </w:r>
      <w:proofErr w:type="gramStart"/>
      <w:r w:rsidR="00BB37A9" w:rsidRPr="00990CE3">
        <w:rPr>
          <w:rFonts w:ascii="Times New Roman" w:hAnsi="Times New Roman"/>
        </w:rPr>
        <w:t>業務組掌理</w:t>
      </w:r>
      <w:proofErr w:type="gramEnd"/>
      <w:r w:rsidR="00BB37A9" w:rsidRPr="00990CE3">
        <w:rPr>
          <w:rFonts w:ascii="Times New Roman" w:hAnsi="Times New Roman"/>
        </w:rPr>
        <w:t>事項如下：一、政風機構年度工作計畫之管考。二、政風機構業務之績效評核。三、政風機構辦理貪瀆預防業務之督導。四、政風機構辦理貪瀆或相關犯罪案件之審核、督導</w:t>
      </w:r>
      <w:r w:rsidR="00BB37A9" w:rsidRPr="00990CE3">
        <w:rPr>
          <w:rFonts w:ascii="Times New Roman" w:hAnsi="Times New Roman"/>
        </w:rPr>
        <w:lastRenderedPageBreak/>
        <w:t>、分析及查處。五、政風機構執行公務機密維護之推動及管考。六、有關法務部政風業務。七、其他有關政風機構之預防及查處事項。」</w:t>
      </w:r>
    </w:p>
    <w:p w:rsidR="002E58F1" w:rsidRPr="00990CE3" w:rsidRDefault="0066234D" w:rsidP="001E32D2">
      <w:pPr>
        <w:pStyle w:val="3"/>
        <w:kinsoku w:val="0"/>
        <w:ind w:left="1360" w:hanging="680"/>
        <w:rPr>
          <w:rFonts w:ascii="Times New Roman" w:hAnsi="Times New Roman"/>
        </w:rPr>
      </w:pPr>
      <w:r w:rsidRPr="00990CE3">
        <w:rPr>
          <w:rFonts w:ascii="Times New Roman" w:hAnsi="Times New Roman"/>
        </w:rPr>
        <w:t>政風機構人員設置管理條例第</w:t>
      </w:r>
      <w:r w:rsidRPr="00990CE3">
        <w:rPr>
          <w:rFonts w:ascii="Times New Roman" w:hAnsi="Times New Roman"/>
        </w:rPr>
        <w:t>4</w:t>
      </w:r>
      <w:r w:rsidRPr="00990CE3">
        <w:rPr>
          <w:rFonts w:ascii="Times New Roman" w:hAnsi="Times New Roman"/>
        </w:rPr>
        <w:t>條規定：「政風機構掌理事項如下：</w:t>
      </w:r>
      <w:r w:rsidR="006175B0" w:rsidRPr="006175B0">
        <w:rPr>
          <w:rFonts w:hAnsi="標楷體"/>
        </w:rPr>
        <w:t>…</w:t>
      </w:r>
      <w:proofErr w:type="gramStart"/>
      <w:r w:rsidR="006175B0" w:rsidRPr="006175B0">
        <w:rPr>
          <w:rFonts w:hAnsi="標楷體"/>
        </w:rPr>
        <w:t>…</w:t>
      </w:r>
      <w:proofErr w:type="gramEnd"/>
      <w:r w:rsidRPr="00990CE3">
        <w:rPr>
          <w:rFonts w:ascii="Times New Roman" w:hAnsi="Times New Roman"/>
        </w:rPr>
        <w:t>五、機關有關之貪瀆與不法事項之處理</w:t>
      </w:r>
      <w:r w:rsidR="000B6E4A" w:rsidRPr="00990CE3">
        <w:rPr>
          <w:rFonts w:ascii="Times New Roman" w:hAnsi="Times New Roman"/>
        </w:rPr>
        <w:t>。六、對於具有貪瀆風險業務之清查。</w:t>
      </w:r>
      <w:r w:rsidR="006175B0" w:rsidRPr="006175B0">
        <w:rPr>
          <w:rFonts w:hAnsi="標楷體"/>
        </w:rPr>
        <w:t>…</w:t>
      </w:r>
      <w:proofErr w:type="gramStart"/>
      <w:r w:rsidR="006175B0" w:rsidRPr="006175B0">
        <w:rPr>
          <w:rFonts w:hAnsi="標楷體"/>
        </w:rPr>
        <w:t>…</w:t>
      </w:r>
      <w:proofErr w:type="gramEnd"/>
      <w:r w:rsidRPr="00990CE3">
        <w:rPr>
          <w:rFonts w:ascii="Times New Roman" w:hAnsi="Times New Roman"/>
        </w:rPr>
        <w:t>」</w:t>
      </w:r>
      <w:proofErr w:type="gramStart"/>
      <w:r w:rsidR="00A32DAF" w:rsidRPr="00990CE3">
        <w:rPr>
          <w:rFonts w:ascii="Times New Roman" w:hAnsi="Times New Roman"/>
        </w:rPr>
        <w:t>再查文</w:t>
      </w:r>
      <w:proofErr w:type="gramEnd"/>
      <w:r w:rsidR="00A32DAF" w:rsidRPr="00990CE3">
        <w:rPr>
          <w:rFonts w:ascii="Times New Roman" w:hAnsi="Times New Roman"/>
        </w:rPr>
        <w:t>資局編制表，文資局設置政風室，編制僅有主任</w:t>
      </w:r>
      <w:r w:rsidR="00A32DAF" w:rsidRPr="00990CE3">
        <w:rPr>
          <w:rFonts w:ascii="Times New Roman" w:hAnsi="Times New Roman"/>
        </w:rPr>
        <w:t>1</w:t>
      </w:r>
      <w:r w:rsidR="00A32DAF" w:rsidRPr="00990CE3">
        <w:rPr>
          <w:rFonts w:ascii="Times New Roman" w:hAnsi="Times New Roman"/>
        </w:rPr>
        <w:t>人；另文化部所屬國立臺灣美術館之編制，亦僅有政風室主任</w:t>
      </w:r>
      <w:r w:rsidR="00A32DAF" w:rsidRPr="00990CE3">
        <w:rPr>
          <w:rFonts w:ascii="Times New Roman" w:hAnsi="Times New Roman"/>
        </w:rPr>
        <w:t>1</w:t>
      </w:r>
      <w:r w:rsidR="00A32DAF" w:rsidRPr="00990CE3">
        <w:rPr>
          <w:rFonts w:ascii="Times New Roman" w:hAnsi="Times New Roman"/>
        </w:rPr>
        <w:t>人。</w:t>
      </w:r>
    </w:p>
    <w:p w:rsidR="00847C86" w:rsidRPr="00990CE3" w:rsidRDefault="000B6E4A" w:rsidP="001E32D2">
      <w:pPr>
        <w:pStyle w:val="3"/>
        <w:kinsoku w:val="0"/>
        <w:ind w:left="1360" w:hanging="680"/>
        <w:rPr>
          <w:rFonts w:ascii="Times New Roman" w:hAnsi="Times New Roman"/>
        </w:rPr>
      </w:pPr>
      <w:proofErr w:type="gramStart"/>
      <w:r w:rsidRPr="00990CE3">
        <w:rPr>
          <w:rFonts w:ascii="Times New Roman" w:hAnsi="Times New Roman"/>
        </w:rPr>
        <w:t>文化部於</w:t>
      </w:r>
      <w:r w:rsidRPr="00990CE3">
        <w:rPr>
          <w:rFonts w:ascii="Times New Roman" w:hAnsi="Times New Roman"/>
        </w:rPr>
        <w:t>106</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2</w:t>
      </w:r>
      <w:r w:rsidRPr="00990CE3">
        <w:rPr>
          <w:rFonts w:ascii="Times New Roman" w:hAnsi="Times New Roman"/>
        </w:rPr>
        <w:t>日</w:t>
      </w:r>
      <w:proofErr w:type="gramEnd"/>
      <w:r w:rsidRPr="00990CE3">
        <w:rPr>
          <w:rFonts w:ascii="Times New Roman" w:hAnsi="Times New Roman"/>
        </w:rPr>
        <w:t>以文政字第</w:t>
      </w:r>
      <w:r w:rsidRPr="00990CE3">
        <w:rPr>
          <w:rFonts w:ascii="Times New Roman" w:hAnsi="Times New Roman"/>
        </w:rPr>
        <w:t>1062040158</w:t>
      </w:r>
      <w:r w:rsidRPr="00990CE3">
        <w:rPr>
          <w:rFonts w:ascii="Times New Roman" w:hAnsi="Times New Roman"/>
        </w:rPr>
        <w:t>號函法務部廉政署，內容即為蕭銘彬相關案件，</w:t>
      </w:r>
      <w:proofErr w:type="gramStart"/>
      <w:r w:rsidRPr="00990CE3">
        <w:rPr>
          <w:rFonts w:ascii="Times New Roman" w:hAnsi="Times New Roman"/>
        </w:rPr>
        <w:t>且文</w:t>
      </w:r>
      <w:proofErr w:type="gramEnd"/>
      <w:r w:rsidRPr="00990CE3">
        <w:rPr>
          <w:rFonts w:ascii="Times New Roman" w:hAnsi="Times New Roman"/>
        </w:rPr>
        <w:t>資局於</w:t>
      </w:r>
      <w:r w:rsidRPr="00990CE3">
        <w:rPr>
          <w:rFonts w:ascii="Times New Roman" w:hAnsi="Times New Roman"/>
        </w:rPr>
        <w:t>106</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9</w:t>
      </w:r>
      <w:r w:rsidRPr="00990CE3">
        <w:rPr>
          <w:rFonts w:ascii="Times New Roman" w:hAnsi="Times New Roman"/>
        </w:rPr>
        <w:t>日將蕭員調整職務，同時將其列入廉政風險人員名冊進行列管</w:t>
      </w:r>
      <w:r w:rsidR="00847C86" w:rsidRPr="00990CE3">
        <w:rPr>
          <w:rFonts w:ascii="Times New Roman" w:hAnsi="Times New Roman"/>
        </w:rPr>
        <w:t>。</w:t>
      </w:r>
    </w:p>
    <w:p w:rsidR="002E58F1" w:rsidRPr="00990CE3" w:rsidRDefault="00847C86" w:rsidP="001E32D2">
      <w:pPr>
        <w:pStyle w:val="3"/>
        <w:kinsoku w:val="0"/>
        <w:spacing w:after="100" w:afterAutospacing="1"/>
        <w:ind w:left="1360" w:hanging="680"/>
        <w:rPr>
          <w:rFonts w:ascii="Times New Roman" w:hAnsi="Times New Roman"/>
        </w:rPr>
      </w:pPr>
      <w:r w:rsidRPr="00990CE3">
        <w:rPr>
          <w:rFonts w:ascii="Times New Roman" w:hAnsi="Times New Roman"/>
        </w:rPr>
        <w:t>惟事隔不到</w:t>
      </w:r>
      <w:r w:rsidRPr="00990CE3">
        <w:rPr>
          <w:rFonts w:ascii="Times New Roman" w:hAnsi="Times New Roman"/>
        </w:rPr>
        <w:t>1</w:t>
      </w:r>
      <w:r w:rsidRPr="00990CE3">
        <w:rPr>
          <w:rFonts w:ascii="Times New Roman" w:hAnsi="Times New Roman"/>
        </w:rPr>
        <w:t>年，文資</w:t>
      </w:r>
      <w:proofErr w:type="gramStart"/>
      <w:r w:rsidRPr="00990CE3">
        <w:rPr>
          <w:rFonts w:ascii="Times New Roman" w:hAnsi="Times New Roman"/>
        </w:rPr>
        <w:t>局</w:t>
      </w:r>
      <w:proofErr w:type="gramEnd"/>
      <w:r w:rsidRPr="00990CE3">
        <w:rPr>
          <w:rFonts w:ascii="Times New Roman" w:hAnsi="Times New Roman"/>
        </w:rPr>
        <w:t>局長施國隆於</w:t>
      </w:r>
      <w:r w:rsidRPr="00990CE3">
        <w:rPr>
          <w:rFonts w:ascii="Times New Roman" w:hAnsi="Times New Roman"/>
        </w:rPr>
        <w:t>107</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5</w:t>
      </w:r>
      <w:r w:rsidRPr="00990CE3">
        <w:rPr>
          <w:rFonts w:ascii="Times New Roman" w:hAnsi="Times New Roman"/>
        </w:rPr>
        <w:t>日將蕭員自</w:t>
      </w:r>
      <w:r w:rsidR="008D7E01" w:rsidRPr="008D7E01">
        <w:rPr>
          <w:rFonts w:ascii="Times New Roman" w:hAnsi="Times New Roman" w:hint="eastAsia"/>
        </w:rPr>
        <w:t>文化資產保存研究中心</w:t>
      </w:r>
      <w:r w:rsidRPr="00990CE3">
        <w:rPr>
          <w:rFonts w:ascii="Times New Roman" w:hAnsi="Times New Roman"/>
        </w:rPr>
        <w:t>調至該局秘書室事務科</w:t>
      </w:r>
      <w:r w:rsidR="00BD09B9" w:rsidRPr="00990CE3">
        <w:rPr>
          <w:rFonts w:ascii="Times New Roman" w:hAnsi="Times New Roman"/>
        </w:rPr>
        <w:t>、</w:t>
      </w:r>
      <w:r w:rsidRPr="00990CE3">
        <w:rPr>
          <w:rFonts w:ascii="Times New Roman" w:hAnsi="Times New Roman"/>
        </w:rPr>
        <w:t>擔任</w:t>
      </w:r>
      <w:r w:rsidR="00BD09B9" w:rsidRPr="00990CE3">
        <w:rPr>
          <w:rFonts w:ascii="Times New Roman" w:hAnsi="Times New Roman"/>
        </w:rPr>
        <w:t>主辦</w:t>
      </w:r>
      <w:r w:rsidRPr="00990CE3">
        <w:rPr>
          <w:rFonts w:ascii="Times New Roman" w:hAnsi="Times New Roman"/>
        </w:rPr>
        <w:t>採購</w:t>
      </w:r>
      <w:r w:rsidR="00BD09B9" w:rsidRPr="00990CE3">
        <w:rPr>
          <w:rFonts w:ascii="Times New Roman" w:hAnsi="Times New Roman"/>
        </w:rPr>
        <w:t>業務</w:t>
      </w:r>
      <w:r w:rsidRPr="00990CE3">
        <w:rPr>
          <w:rFonts w:ascii="Times New Roman" w:hAnsi="Times New Roman"/>
        </w:rPr>
        <w:t>科科長</w:t>
      </w:r>
      <w:r w:rsidR="00BD09B9" w:rsidRPr="00990CE3">
        <w:rPr>
          <w:rFonts w:ascii="Times New Roman" w:hAnsi="Times New Roman"/>
        </w:rPr>
        <w:t>職務</w:t>
      </w:r>
      <w:r w:rsidRPr="00990CE3">
        <w:rPr>
          <w:rFonts w:ascii="Times New Roman" w:hAnsi="Times New Roman"/>
        </w:rPr>
        <w:t>，</w:t>
      </w:r>
      <w:r w:rsidRPr="00990CE3">
        <w:rPr>
          <w:rFonts w:ascii="Times New Roman" w:hAnsi="Times New Roman"/>
        </w:rPr>
        <w:t>109</w:t>
      </w:r>
      <w:r w:rsidRPr="00990CE3">
        <w:rPr>
          <w:rFonts w:ascii="Times New Roman" w:hAnsi="Times New Roman"/>
        </w:rPr>
        <w:t>年</w:t>
      </w:r>
      <w:r w:rsidRPr="00990CE3">
        <w:rPr>
          <w:rFonts w:ascii="Times New Roman" w:hAnsi="Times New Roman"/>
        </w:rPr>
        <w:t>3</w:t>
      </w:r>
      <w:r w:rsidRPr="00990CE3">
        <w:rPr>
          <w:rFonts w:ascii="Times New Roman" w:hAnsi="Times New Roman"/>
        </w:rPr>
        <w:t>月</w:t>
      </w:r>
      <w:r w:rsidRPr="00990CE3">
        <w:rPr>
          <w:rFonts w:ascii="Times New Roman" w:hAnsi="Times New Roman"/>
        </w:rPr>
        <w:t>10</w:t>
      </w:r>
      <w:r w:rsidRPr="00990CE3">
        <w:rPr>
          <w:rFonts w:ascii="Times New Roman" w:hAnsi="Times New Roman"/>
        </w:rPr>
        <w:t>日再</w:t>
      </w:r>
      <w:r w:rsidR="00BD09B9" w:rsidRPr="00990CE3">
        <w:rPr>
          <w:rFonts w:ascii="Times New Roman" w:hAnsi="Times New Roman"/>
        </w:rPr>
        <w:t>將蕭員陞為專門委員兼任秘書室主任。而此二階段</w:t>
      </w:r>
      <w:proofErr w:type="gramStart"/>
      <w:r w:rsidR="00BD09B9" w:rsidRPr="00990CE3">
        <w:rPr>
          <w:rFonts w:ascii="Times New Roman" w:hAnsi="Times New Roman"/>
        </w:rPr>
        <w:t>期間，</w:t>
      </w:r>
      <w:proofErr w:type="gramEnd"/>
      <w:r w:rsidR="00BD09B9" w:rsidRPr="00990CE3">
        <w:rPr>
          <w:rFonts w:ascii="Times New Roman" w:hAnsi="Times New Roman"/>
        </w:rPr>
        <w:t>文資局</w:t>
      </w:r>
      <w:r w:rsidR="00A32DAF" w:rsidRPr="00990CE3">
        <w:rPr>
          <w:rFonts w:ascii="Times New Roman" w:hAnsi="Times New Roman"/>
        </w:rPr>
        <w:t>政風室</w:t>
      </w:r>
      <w:r w:rsidR="00D22DD5" w:rsidRPr="00990CE3">
        <w:rPr>
          <w:rFonts w:ascii="Times New Roman" w:hAnsi="Times New Roman"/>
        </w:rPr>
        <w:t>「剛好」皆無主任，皆屬空窗</w:t>
      </w:r>
      <w:proofErr w:type="gramStart"/>
      <w:r w:rsidR="00D22DD5" w:rsidRPr="00990CE3">
        <w:rPr>
          <w:rFonts w:ascii="Times New Roman" w:hAnsi="Times New Roman"/>
        </w:rPr>
        <w:t>期間</w:t>
      </w:r>
      <w:proofErr w:type="gramEnd"/>
      <w:r w:rsidR="00F012F2" w:rsidRPr="00990CE3">
        <w:rPr>
          <w:rFonts w:ascii="Times New Roman" w:hAnsi="Times New Roman"/>
        </w:rPr>
        <w:t>，如下表</w:t>
      </w:r>
      <w:r w:rsidR="002859EF" w:rsidRPr="00990CE3">
        <w:rPr>
          <w:rFonts w:ascii="Times New Roman" w:hAnsi="Times New Roman"/>
          <w:szCs w:val="32"/>
        </w:rPr>
        <w:t>Ⅰ</w:t>
      </w:r>
      <w:r w:rsidR="00D22DD5" w:rsidRPr="00990CE3">
        <w:rPr>
          <w:rFonts w:ascii="Times New Roman" w:hAnsi="Times New Roman"/>
          <w:szCs w:val="32"/>
        </w:rPr>
        <w:t>，據文資局說明，空窗期間之政風業務係由國立臺灣美術館代理，該館之政風室編制亦僅主任</w:t>
      </w:r>
      <w:r w:rsidR="00D22DD5" w:rsidRPr="00990CE3">
        <w:rPr>
          <w:rFonts w:ascii="Times New Roman" w:hAnsi="Times New Roman"/>
          <w:szCs w:val="32"/>
        </w:rPr>
        <w:t>1</w:t>
      </w:r>
      <w:r w:rsidR="00D22DD5" w:rsidRPr="00990CE3">
        <w:rPr>
          <w:rFonts w:ascii="Times New Roman" w:hAnsi="Times New Roman"/>
          <w:szCs w:val="32"/>
        </w:rPr>
        <w:t>人，如何能兼任兩邊業務。</w:t>
      </w:r>
      <w:proofErr w:type="gramStart"/>
      <w:r w:rsidR="00F012F2" w:rsidRPr="00990CE3">
        <w:rPr>
          <w:rFonts w:ascii="Times New Roman" w:hAnsi="Times New Roman"/>
          <w:szCs w:val="32"/>
        </w:rPr>
        <w:t>本院再查</w:t>
      </w:r>
      <w:proofErr w:type="gramEnd"/>
      <w:r w:rsidR="00F012F2" w:rsidRPr="00990CE3">
        <w:rPr>
          <w:rFonts w:ascii="Times New Roman" w:hAnsi="Times New Roman"/>
          <w:szCs w:val="32"/>
        </w:rPr>
        <w:t>105</w:t>
      </w:r>
      <w:r w:rsidR="00F012F2" w:rsidRPr="00990CE3">
        <w:rPr>
          <w:rFonts w:ascii="Times New Roman" w:hAnsi="Times New Roman"/>
          <w:szCs w:val="32"/>
        </w:rPr>
        <w:t>年至</w:t>
      </w:r>
      <w:r w:rsidR="00F012F2" w:rsidRPr="00990CE3">
        <w:rPr>
          <w:rFonts w:ascii="Times New Roman" w:hAnsi="Times New Roman"/>
          <w:szCs w:val="32"/>
        </w:rPr>
        <w:t>111</w:t>
      </w:r>
      <w:r w:rsidR="00F012F2" w:rsidRPr="00990CE3">
        <w:rPr>
          <w:rFonts w:ascii="Times New Roman" w:hAnsi="Times New Roman"/>
          <w:szCs w:val="32"/>
        </w:rPr>
        <w:t>年</w:t>
      </w:r>
      <w:proofErr w:type="gramStart"/>
      <w:r w:rsidR="00F012F2" w:rsidRPr="00990CE3">
        <w:rPr>
          <w:rFonts w:ascii="Times New Roman" w:hAnsi="Times New Roman"/>
          <w:szCs w:val="32"/>
        </w:rPr>
        <w:t>期間</w:t>
      </w:r>
      <w:proofErr w:type="gramEnd"/>
      <w:r w:rsidR="00F012F2" w:rsidRPr="00990CE3">
        <w:rPr>
          <w:rFonts w:ascii="Times New Roman" w:hAnsi="Times New Roman"/>
          <w:szCs w:val="32"/>
        </w:rPr>
        <w:t>，文資局相關法定預算及決算情形，如下表</w:t>
      </w:r>
      <w:r w:rsidR="002859EF" w:rsidRPr="00990CE3">
        <w:rPr>
          <w:rFonts w:ascii="Times New Roman" w:hAnsi="Times New Roman"/>
          <w:szCs w:val="32"/>
        </w:rPr>
        <w:t>Ⅱ</w:t>
      </w:r>
      <w:r w:rsidR="00F012F2" w:rsidRPr="00990CE3">
        <w:rPr>
          <w:rFonts w:ascii="Times New Roman" w:hAnsi="Times New Roman"/>
          <w:szCs w:val="32"/>
        </w:rPr>
        <w:t>，文資局扣除人員維持費、基本行政工作維</w:t>
      </w:r>
      <w:r w:rsidR="00F012F2" w:rsidRPr="00990CE3">
        <w:rPr>
          <w:rFonts w:ascii="Times New Roman" w:hAnsi="Times New Roman"/>
        </w:rPr>
        <w:t>持費外，每年辦理文化資產業務之歲出金額皆高達</w:t>
      </w:r>
      <w:r w:rsidR="00F012F2" w:rsidRPr="00990CE3">
        <w:rPr>
          <w:rFonts w:ascii="Times New Roman" w:hAnsi="Times New Roman"/>
        </w:rPr>
        <w:t>10</w:t>
      </w:r>
      <w:r w:rsidR="00F012F2" w:rsidRPr="00990CE3">
        <w:rPr>
          <w:rFonts w:ascii="Times New Roman" w:hAnsi="Times New Roman"/>
        </w:rPr>
        <w:t>餘億元以上，甚至還有</w:t>
      </w:r>
      <w:r w:rsidR="00F012F2" w:rsidRPr="00990CE3">
        <w:rPr>
          <w:rFonts w:ascii="Times New Roman" w:hAnsi="Times New Roman"/>
        </w:rPr>
        <w:t>23.9</w:t>
      </w:r>
      <w:r w:rsidR="00F012F2" w:rsidRPr="00990CE3">
        <w:rPr>
          <w:rFonts w:ascii="Times New Roman" w:hAnsi="Times New Roman"/>
        </w:rPr>
        <w:t>億元</w:t>
      </w:r>
      <w:r w:rsidR="007A058D" w:rsidRPr="00990CE3">
        <w:rPr>
          <w:rFonts w:ascii="Times New Roman" w:hAnsi="Times New Roman"/>
        </w:rPr>
        <w:t>，</w:t>
      </w:r>
      <w:proofErr w:type="gramStart"/>
      <w:r w:rsidR="007A058D" w:rsidRPr="00990CE3">
        <w:rPr>
          <w:rFonts w:ascii="Times New Roman" w:hAnsi="Times New Roman"/>
        </w:rPr>
        <w:t>此等歲</w:t>
      </w:r>
      <w:proofErr w:type="gramEnd"/>
      <w:r w:rsidR="007A058D" w:rsidRPr="00990CE3">
        <w:rPr>
          <w:rFonts w:ascii="Times New Roman" w:hAnsi="Times New Roman"/>
        </w:rPr>
        <w:t>出業務</w:t>
      </w:r>
      <w:r w:rsidR="00E86F0D" w:rsidRPr="00990CE3">
        <w:rPr>
          <w:rFonts w:ascii="Times New Roman" w:hAnsi="Times New Roman"/>
        </w:rPr>
        <w:t>多</w:t>
      </w:r>
      <w:r w:rsidR="007A058D" w:rsidRPr="00990CE3">
        <w:rPr>
          <w:rFonts w:ascii="Times New Roman" w:hAnsi="Times New Roman"/>
        </w:rPr>
        <w:t>以採購案方式辦理，政風</w:t>
      </w:r>
      <w:r w:rsidR="00221E35" w:rsidRPr="00990CE3">
        <w:rPr>
          <w:rFonts w:ascii="Times New Roman" w:hAnsi="Times New Roman"/>
        </w:rPr>
        <w:t>人員尚需依據「政風機構配合機關辦理採購應行注意事項」規定，</w:t>
      </w:r>
      <w:r w:rsidR="007A058D" w:rsidRPr="00990CE3">
        <w:rPr>
          <w:rFonts w:ascii="Times New Roman" w:hAnsi="Times New Roman"/>
        </w:rPr>
        <w:t>監辦</w:t>
      </w:r>
      <w:r w:rsidR="00221E35" w:rsidRPr="00990CE3">
        <w:rPr>
          <w:rFonts w:ascii="Times New Roman" w:hAnsi="Times New Roman"/>
        </w:rPr>
        <w:t>機關採購業務</w:t>
      </w:r>
      <w:r w:rsidR="00B1623E" w:rsidRPr="00990CE3">
        <w:rPr>
          <w:rFonts w:ascii="Times New Roman" w:hAnsi="Times New Roman"/>
        </w:rPr>
        <w:t>，其</w:t>
      </w:r>
      <w:r w:rsidR="007A058D" w:rsidRPr="00990CE3">
        <w:rPr>
          <w:rFonts w:ascii="Times New Roman" w:hAnsi="Times New Roman"/>
        </w:rPr>
        <w:t>品質如何兼顧，顯有疑義。</w:t>
      </w:r>
    </w:p>
    <w:p w:rsidR="00F012F2" w:rsidRPr="00990CE3" w:rsidRDefault="00F012F2" w:rsidP="001E32D2">
      <w:pPr>
        <w:pStyle w:val="10"/>
        <w:kinsoku w:val="0"/>
        <w:ind w:left="680" w:firstLine="600"/>
        <w:jc w:val="center"/>
        <w:rPr>
          <w:rFonts w:ascii="Times New Roman"/>
          <w:sz w:val="28"/>
        </w:rPr>
      </w:pPr>
      <w:r w:rsidRPr="00990CE3">
        <w:rPr>
          <w:rFonts w:ascii="Times New Roman"/>
          <w:sz w:val="28"/>
        </w:rPr>
        <w:t>表</w:t>
      </w:r>
      <w:r w:rsidR="002859EF" w:rsidRPr="00990CE3">
        <w:rPr>
          <w:rFonts w:ascii="Times New Roman"/>
          <w:sz w:val="28"/>
        </w:rPr>
        <w:t>Ⅰ</w:t>
      </w:r>
      <w:r w:rsidRPr="00990CE3">
        <w:rPr>
          <w:rFonts w:ascii="Times New Roman"/>
          <w:sz w:val="28"/>
        </w:rPr>
        <w:t>、文資局政風室主任任期一覽表</w:t>
      </w:r>
    </w:p>
    <w:tbl>
      <w:tblPr>
        <w:tblStyle w:val="af6"/>
        <w:tblW w:w="0" w:type="auto"/>
        <w:tblInd w:w="988" w:type="dxa"/>
        <w:tblCellMar>
          <w:left w:w="0" w:type="dxa"/>
          <w:right w:w="0" w:type="dxa"/>
        </w:tblCellMar>
        <w:tblLook w:val="04A0" w:firstRow="1" w:lastRow="0" w:firstColumn="1" w:lastColumn="0" w:noHBand="0" w:noVBand="1"/>
      </w:tblPr>
      <w:tblGrid>
        <w:gridCol w:w="1559"/>
        <w:gridCol w:w="2126"/>
        <w:gridCol w:w="2693"/>
        <w:gridCol w:w="1468"/>
      </w:tblGrid>
      <w:tr w:rsidR="00155587" w:rsidRPr="00990CE3" w:rsidTr="007A058D">
        <w:tc>
          <w:tcPr>
            <w:tcW w:w="1559" w:type="dxa"/>
            <w:shd w:val="clear" w:color="auto" w:fill="FBD4B4" w:themeFill="accent6" w:themeFillTint="66"/>
            <w:vAlign w:val="center"/>
          </w:tcPr>
          <w:p w:rsidR="00155587"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政風室主任</w:t>
            </w:r>
          </w:p>
        </w:tc>
        <w:tc>
          <w:tcPr>
            <w:tcW w:w="2126" w:type="dxa"/>
            <w:shd w:val="clear" w:color="auto" w:fill="FBD4B4" w:themeFill="accent6" w:themeFillTint="66"/>
            <w:vAlign w:val="center"/>
          </w:tcPr>
          <w:p w:rsidR="00155587"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任期</w:t>
            </w:r>
          </w:p>
        </w:tc>
        <w:tc>
          <w:tcPr>
            <w:tcW w:w="2693" w:type="dxa"/>
            <w:shd w:val="clear" w:color="auto" w:fill="FBD4B4" w:themeFill="accent6" w:themeFillTint="66"/>
            <w:vAlign w:val="center"/>
          </w:tcPr>
          <w:p w:rsidR="00155587"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蕭銘彬調任日期</w:t>
            </w:r>
          </w:p>
        </w:tc>
        <w:tc>
          <w:tcPr>
            <w:tcW w:w="1468" w:type="dxa"/>
            <w:shd w:val="clear" w:color="auto" w:fill="FBD4B4" w:themeFill="accent6" w:themeFillTint="66"/>
            <w:vAlign w:val="center"/>
          </w:tcPr>
          <w:p w:rsidR="00155587"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空窗期間</w:t>
            </w:r>
          </w:p>
        </w:tc>
      </w:tr>
      <w:tr w:rsidR="00A32DAF" w:rsidRPr="00990CE3" w:rsidTr="007A058D">
        <w:tc>
          <w:tcPr>
            <w:tcW w:w="1559" w:type="dxa"/>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莊</w:t>
            </w:r>
            <w:r w:rsidR="00465149">
              <w:rPr>
                <w:rFonts w:ascii="Times New Roman" w:hint="eastAsia"/>
                <w:sz w:val="28"/>
              </w:rPr>
              <w:t>○○</w:t>
            </w:r>
          </w:p>
        </w:tc>
        <w:tc>
          <w:tcPr>
            <w:tcW w:w="2126" w:type="dxa"/>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105</w:t>
            </w:r>
            <w:r w:rsidRPr="00990CE3">
              <w:rPr>
                <w:rFonts w:ascii="Times New Roman"/>
                <w:sz w:val="28"/>
              </w:rPr>
              <w:t>年</w:t>
            </w:r>
            <w:r w:rsidRPr="00990CE3">
              <w:rPr>
                <w:rFonts w:ascii="Times New Roman"/>
                <w:sz w:val="28"/>
              </w:rPr>
              <w:t>9</w:t>
            </w:r>
            <w:r w:rsidRPr="00990CE3">
              <w:rPr>
                <w:rFonts w:ascii="Times New Roman"/>
                <w:sz w:val="28"/>
              </w:rPr>
              <w:t>月</w:t>
            </w:r>
            <w:r w:rsidRPr="00990CE3">
              <w:rPr>
                <w:rFonts w:ascii="Times New Roman"/>
                <w:sz w:val="28"/>
              </w:rPr>
              <w:t>1</w:t>
            </w:r>
            <w:r w:rsidRPr="00990CE3">
              <w:rPr>
                <w:rFonts w:ascii="Times New Roman"/>
                <w:sz w:val="28"/>
              </w:rPr>
              <w:t>日</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lastRenderedPageBreak/>
              <w:t>至</w:t>
            </w:r>
            <w:r w:rsidRPr="00990CE3">
              <w:rPr>
                <w:rFonts w:ascii="Times New Roman"/>
                <w:sz w:val="28"/>
              </w:rPr>
              <w:t>107</w:t>
            </w:r>
            <w:r w:rsidRPr="00990CE3">
              <w:rPr>
                <w:rFonts w:ascii="Times New Roman"/>
                <w:sz w:val="28"/>
              </w:rPr>
              <w:t>年</w:t>
            </w:r>
            <w:r w:rsidRPr="00990CE3">
              <w:rPr>
                <w:rFonts w:ascii="Times New Roman"/>
                <w:sz w:val="28"/>
              </w:rPr>
              <w:t>10</w:t>
            </w:r>
            <w:r w:rsidRPr="00990CE3">
              <w:rPr>
                <w:rFonts w:ascii="Times New Roman"/>
                <w:sz w:val="28"/>
              </w:rPr>
              <w:t>月</w:t>
            </w:r>
            <w:r w:rsidRPr="00990CE3">
              <w:rPr>
                <w:rFonts w:ascii="Times New Roman"/>
                <w:sz w:val="28"/>
              </w:rPr>
              <w:t>8</w:t>
            </w:r>
            <w:r w:rsidRPr="00990CE3">
              <w:rPr>
                <w:rFonts w:ascii="Times New Roman"/>
                <w:sz w:val="28"/>
              </w:rPr>
              <w:t>日</w:t>
            </w:r>
          </w:p>
        </w:tc>
        <w:tc>
          <w:tcPr>
            <w:tcW w:w="2693" w:type="dxa"/>
            <w:vMerge w:val="restart"/>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lastRenderedPageBreak/>
              <w:t>107</w:t>
            </w:r>
            <w:r w:rsidRPr="00990CE3">
              <w:rPr>
                <w:rFonts w:ascii="Times New Roman"/>
                <w:sz w:val="28"/>
              </w:rPr>
              <w:t>年</w:t>
            </w:r>
            <w:r w:rsidRPr="00990CE3">
              <w:rPr>
                <w:rFonts w:ascii="Times New Roman"/>
                <w:sz w:val="28"/>
              </w:rPr>
              <w:t>11</w:t>
            </w:r>
            <w:r w:rsidRPr="00990CE3">
              <w:rPr>
                <w:rFonts w:ascii="Times New Roman"/>
                <w:sz w:val="28"/>
              </w:rPr>
              <w:t>月</w:t>
            </w:r>
            <w:r w:rsidRPr="00990CE3">
              <w:rPr>
                <w:rFonts w:ascii="Times New Roman"/>
                <w:sz w:val="28"/>
              </w:rPr>
              <w:t>5</w:t>
            </w:r>
            <w:r w:rsidRPr="00990CE3">
              <w:rPr>
                <w:rFonts w:ascii="Times New Roman"/>
                <w:sz w:val="28"/>
              </w:rPr>
              <w:t>日擔任</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秘書室事務</w:t>
            </w:r>
            <w:proofErr w:type="gramStart"/>
            <w:r w:rsidRPr="00990CE3">
              <w:rPr>
                <w:rFonts w:ascii="Times New Roman"/>
                <w:sz w:val="28"/>
              </w:rPr>
              <w:t>科</w:t>
            </w:r>
            <w:proofErr w:type="gramEnd"/>
            <w:r w:rsidRPr="00990CE3">
              <w:rPr>
                <w:rFonts w:ascii="Times New Roman"/>
                <w:sz w:val="28"/>
              </w:rPr>
              <w:t>科長</w:t>
            </w:r>
          </w:p>
          <w:p w:rsidR="00A32DAF" w:rsidRPr="00990CE3" w:rsidRDefault="00A32DAF" w:rsidP="001E32D2">
            <w:pPr>
              <w:pStyle w:val="10"/>
              <w:kinsoku w:val="0"/>
              <w:spacing w:line="0" w:lineRule="atLeast"/>
              <w:ind w:leftChars="0" w:left="0" w:firstLineChars="0" w:firstLine="0"/>
              <w:jc w:val="center"/>
              <w:rPr>
                <w:rFonts w:ascii="Times New Roman"/>
                <w:spacing w:val="-20"/>
                <w:sz w:val="28"/>
              </w:rPr>
            </w:pPr>
            <w:r w:rsidRPr="00990CE3">
              <w:rPr>
                <w:rFonts w:ascii="Times New Roman"/>
                <w:sz w:val="28"/>
              </w:rPr>
              <w:t>109</w:t>
            </w:r>
            <w:r w:rsidRPr="00990CE3">
              <w:rPr>
                <w:rFonts w:ascii="Times New Roman"/>
                <w:sz w:val="28"/>
              </w:rPr>
              <w:t>年</w:t>
            </w:r>
            <w:r w:rsidRPr="00990CE3">
              <w:rPr>
                <w:rFonts w:ascii="Times New Roman"/>
                <w:sz w:val="28"/>
              </w:rPr>
              <w:t>3</w:t>
            </w:r>
            <w:r w:rsidRPr="00990CE3">
              <w:rPr>
                <w:rFonts w:ascii="Times New Roman"/>
                <w:sz w:val="28"/>
              </w:rPr>
              <w:t>月</w:t>
            </w:r>
            <w:r w:rsidRPr="00990CE3">
              <w:rPr>
                <w:rFonts w:ascii="Times New Roman"/>
                <w:sz w:val="28"/>
              </w:rPr>
              <w:t>10</w:t>
            </w:r>
            <w:r w:rsidRPr="00990CE3">
              <w:rPr>
                <w:rFonts w:ascii="Times New Roman"/>
                <w:sz w:val="28"/>
              </w:rPr>
              <w:t>日</w:t>
            </w:r>
            <w:r w:rsidRPr="00990CE3">
              <w:rPr>
                <w:rFonts w:ascii="Times New Roman"/>
                <w:spacing w:val="-20"/>
                <w:sz w:val="28"/>
              </w:rPr>
              <w:t>擔任</w:t>
            </w:r>
          </w:p>
          <w:p w:rsidR="00A32DAF" w:rsidRPr="00990CE3" w:rsidRDefault="00A32DAF" w:rsidP="001E32D2">
            <w:pPr>
              <w:pStyle w:val="10"/>
              <w:kinsoku w:val="0"/>
              <w:spacing w:line="0" w:lineRule="atLeast"/>
              <w:ind w:leftChars="0" w:left="0" w:firstLineChars="0" w:firstLine="0"/>
              <w:jc w:val="center"/>
              <w:rPr>
                <w:rFonts w:ascii="Times New Roman"/>
                <w:spacing w:val="-20"/>
                <w:sz w:val="28"/>
              </w:rPr>
            </w:pPr>
            <w:r w:rsidRPr="00990CE3">
              <w:rPr>
                <w:rFonts w:ascii="Times New Roman"/>
                <w:spacing w:val="-20"/>
                <w:sz w:val="28"/>
              </w:rPr>
              <w:t>專門委員兼秘書室主任</w:t>
            </w:r>
          </w:p>
          <w:p w:rsidR="00A32DAF" w:rsidRPr="00990CE3" w:rsidRDefault="00A32DAF" w:rsidP="001E32D2">
            <w:pPr>
              <w:pStyle w:val="10"/>
              <w:kinsoku w:val="0"/>
              <w:spacing w:line="0" w:lineRule="atLeast"/>
              <w:ind w:leftChars="0" w:left="0" w:firstLineChars="0" w:firstLine="0"/>
              <w:jc w:val="center"/>
              <w:rPr>
                <w:rFonts w:ascii="Times New Roman"/>
                <w:sz w:val="28"/>
              </w:rPr>
            </w:pPr>
          </w:p>
        </w:tc>
        <w:tc>
          <w:tcPr>
            <w:tcW w:w="1468" w:type="dxa"/>
            <w:vMerge w:val="restart"/>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lastRenderedPageBreak/>
              <w:t>空窗</w:t>
            </w:r>
            <w:r w:rsidRPr="00990CE3">
              <w:rPr>
                <w:rFonts w:ascii="Times New Roman"/>
                <w:sz w:val="28"/>
              </w:rPr>
              <w:t>2</w:t>
            </w:r>
            <w:r w:rsidRPr="00990CE3">
              <w:rPr>
                <w:rFonts w:ascii="Times New Roman"/>
                <w:sz w:val="28"/>
              </w:rPr>
              <w:t>個月</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又</w:t>
            </w:r>
            <w:r w:rsidRPr="00990CE3">
              <w:rPr>
                <w:rFonts w:ascii="Times New Roman"/>
                <w:sz w:val="28"/>
              </w:rPr>
              <w:t>3</w:t>
            </w:r>
            <w:r w:rsidRPr="00990CE3">
              <w:rPr>
                <w:rFonts w:ascii="Times New Roman"/>
                <w:sz w:val="28"/>
              </w:rPr>
              <w:t>天</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空窗</w:t>
            </w:r>
            <w:r w:rsidRPr="00990CE3">
              <w:rPr>
                <w:rFonts w:ascii="Times New Roman"/>
                <w:sz w:val="28"/>
              </w:rPr>
              <w:t>3</w:t>
            </w:r>
            <w:r w:rsidRPr="00990CE3">
              <w:rPr>
                <w:rFonts w:ascii="Times New Roman"/>
                <w:sz w:val="28"/>
              </w:rPr>
              <w:t>個月</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又</w:t>
            </w:r>
            <w:r w:rsidRPr="00990CE3">
              <w:rPr>
                <w:rFonts w:ascii="Times New Roman"/>
                <w:sz w:val="28"/>
              </w:rPr>
              <w:t>7</w:t>
            </w:r>
            <w:r w:rsidRPr="00990CE3">
              <w:rPr>
                <w:rFonts w:ascii="Times New Roman"/>
                <w:sz w:val="28"/>
              </w:rPr>
              <w:t>天</w:t>
            </w:r>
          </w:p>
          <w:p w:rsidR="00A32DAF" w:rsidRPr="00990CE3" w:rsidRDefault="00A32DAF" w:rsidP="001E32D2">
            <w:pPr>
              <w:pStyle w:val="10"/>
              <w:kinsoku w:val="0"/>
              <w:spacing w:line="0" w:lineRule="atLeast"/>
              <w:ind w:leftChars="0" w:left="0" w:firstLineChars="0" w:firstLine="0"/>
              <w:jc w:val="center"/>
              <w:rPr>
                <w:rFonts w:ascii="Times New Roman"/>
                <w:sz w:val="28"/>
              </w:rPr>
            </w:pPr>
          </w:p>
        </w:tc>
      </w:tr>
      <w:tr w:rsidR="00A32DAF" w:rsidRPr="00990CE3" w:rsidTr="007A058D">
        <w:tc>
          <w:tcPr>
            <w:tcW w:w="1559" w:type="dxa"/>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lastRenderedPageBreak/>
              <w:t>張</w:t>
            </w:r>
            <w:r w:rsidR="00465149">
              <w:rPr>
                <w:rFonts w:ascii="Times New Roman" w:hint="eastAsia"/>
                <w:sz w:val="28"/>
              </w:rPr>
              <w:t>○○</w:t>
            </w:r>
          </w:p>
        </w:tc>
        <w:tc>
          <w:tcPr>
            <w:tcW w:w="2126" w:type="dxa"/>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107</w:t>
            </w:r>
            <w:r w:rsidRPr="00990CE3">
              <w:rPr>
                <w:rFonts w:ascii="Times New Roman"/>
                <w:sz w:val="28"/>
              </w:rPr>
              <w:t>年</w:t>
            </w:r>
            <w:r w:rsidRPr="00990CE3">
              <w:rPr>
                <w:rFonts w:ascii="Times New Roman"/>
                <w:sz w:val="28"/>
              </w:rPr>
              <w:t>12</w:t>
            </w:r>
            <w:r w:rsidRPr="00990CE3">
              <w:rPr>
                <w:rFonts w:ascii="Times New Roman"/>
                <w:sz w:val="28"/>
              </w:rPr>
              <w:t>月</w:t>
            </w:r>
            <w:r w:rsidRPr="00990CE3">
              <w:rPr>
                <w:rFonts w:ascii="Times New Roman"/>
                <w:sz w:val="28"/>
              </w:rPr>
              <w:t>11</w:t>
            </w:r>
            <w:r w:rsidRPr="00990CE3">
              <w:rPr>
                <w:rFonts w:ascii="Times New Roman"/>
                <w:sz w:val="28"/>
              </w:rPr>
              <w:t>日</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至</w:t>
            </w:r>
            <w:r w:rsidRPr="00990CE3">
              <w:rPr>
                <w:rFonts w:ascii="Times New Roman"/>
                <w:sz w:val="28"/>
              </w:rPr>
              <w:t>109</w:t>
            </w:r>
            <w:r w:rsidRPr="00990CE3">
              <w:rPr>
                <w:rFonts w:ascii="Times New Roman"/>
                <w:sz w:val="28"/>
              </w:rPr>
              <w:t>年</w:t>
            </w:r>
            <w:r w:rsidRPr="00990CE3">
              <w:rPr>
                <w:rFonts w:ascii="Times New Roman"/>
                <w:sz w:val="28"/>
              </w:rPr>
              <w:t>1</w:t>
            </w:r>
            <w:r w:rsidRPr="00990CE3">
              <w:rPr>
                <w:rFonts w:ascii="Times New Roman"/>
                <w:sz w:val="28"/>
              </w:rPr>
              <w:t>月</w:t>
            </w:r>
            <w:r w:rsidRPr="00990CE3">
              <w:rPr>
                <w:rFonts w:ascii="Times New Roman"/>
                <w:sz w:val="28"/>
              </w:rPr>
              <w:t>30</w:t>
            </w:r>
            <w:r w:rsidRPr="00990CE3">
              <w:rPr>
                <w:rFonts w:ascii="Times New Roman"/>
                <w:sz w:val="28"/>
              </w:rPr>
              <w:t>日</w:t>
            </w:r>
          </w:p>
        </w:tc>
        <w:tc>
          <w:tcPr>
            <w:tcW w:w="2693" w:type="dxa"/>
            <w:vMerge/>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p>
        </w:tc>
        <w:tc>
          <w:tcPr>
            <w:tcW w:w="1468" w:type="dxa"/>
            <w:vMerge/>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p>
        </w:tc>
      </w:tr>
      <w:tr w:rsidR="00A32DAF" w:rsidRPr="00990CE3" w:rsidTr="007A058D">
        <w:tc>
          <w:tcPr>
            <w:tcW w:w="1559" w:type="dxa"/>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陳</w:t>
            </w:r>
            <w:r w:rsidR="00465149">
              <w:rPr>
                <w:rFonts w:ascii="Times New Roman" w:hint="eastAsia"/>
                <w:sz w:val="28"/>
              </w:rPr>
              <w:t>○○</w:t>
            </w:r>
          </w:p>
        </w:tc>
        <w:tc>
          <w:tcPr>
            <w:tcW w:w="2126" w:type="dxa"/>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109</w:t>
            </w:r>
            <w:r w:rsidRPr="00990CE3">
              <w:rPr>
                <w:rFonts w:ascii="Times New Roman"/>
                <w:sz w:val="28"/>
              </w:rPr>
              <w:t>年</w:t>
            </w:r>
            <w:r w:rsidRPr="00990CE3">
              <w:rPr>
                <w:rFonts w:ascii="Times New Roman"/>
                <w:sz w:val="28"/>
              </w:rPr>
              <w:t>5</w:t>
            </w:r>
            <w:r w:rsidRPr="00990CE3">
              <w:rPr>
                <w:rFonts w:ascii="Times New Roman"/>
                <w:sz w:val="28"/>
              </w:rPr>
              <w:t>月</w:t>
            </w:r>
            <w:r w:rsidRPr="00990CE3">
              <w:rPr>
                <w:rFonts w:ascii="Times New Roman"/>
                <w:sz w:val="28"/>
              </w:rPr>
              <w:t>6</w:t>
            </w:r>
            <w:r w:rsidRPr="00990CE3">
              <w:rPr>
                <w:rFonts w:ascii="Times New Roman"/>
                <w:sz w:val="28"/>
              </w:rPr>
              <w:t>日</w:t>
            </w:r>
          </w:p>
          <w:p w:rsidR="00A32DAF" w:rsidRPr="00990CE3" w:rsidRDefault="00A32DAF" w:rsidP="001E32D2">
            <w:pPr>
              <w:pStyle w:val="10"/>
              <w:kinsoku w:val="0"/>
              <w:spacing w:line="0" w:lineRule="atLeast"/>
              <w:ind w:leftChars="0" w:left="0" w:firstLineChars="0" w:firstLine="0"/>
              <w:jc w:val="center"/>
              <w:rPr>
                <w:rFonts w:ascii="Times New Roman"/>
                <w:sz w:val="28"/>
              </w:rPr>
            </w:pPr>
            <w:r w:rsidRPr="00990CE3">
              <w:rPr>
                <w:rFonts w:ascii="Times New Roman"/>
                <w:sz w:val="28"/>
              </w:rPr>
              <w:t>迄今</w:t>
            </w:r>
          </w:p>
        </w:tc>
        <w:tc>
          <w:tcPr>
            <w:tcW w:w="2693" w:type="dxa"/>
            <w:vMerge/>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p>
        </w:tc>
        <w:tc>
          <w:tcPr>
            <w:tcW w:w="1468" w:type="dxa"/>
            <w:vMerge/>
            <w:vAlign w:val="center"/>
          </w:tcPr>
          <w:p w:rsidR="00A32DAF" w:rsidRPr="00990CE3" w:rsidRDefault="00A32DAF" w:rsidP="001E32D2">
            <w:pPr>
              <w:pStyle w:val="10"/>
              <w:kinsoku w:val="0"/>
              <w:spacing w:line="0" w:lineRule="atLeast"/>
              <w:ind w:leftChars="0" w:left="0" w:firstLineChars="0" w:firstLine="0"/>
              <w:jc w:val="center"/>
              <w:rPr>
                <w:rFonts w:ascii="Times New Roman"/>
                <w:sz w:val="28"/>
              </w:rPr>
            </w:pPr>
          </w:p>
        </w:tc>
      </w:tr>
    </w:tbl>
    <w:p w:rsidR="00BD09B9" w:rsidRDefault="00BD09B9" w:rsidP="001E32D2">
      <w:pPr>
        <w:pStyle w:val="10"/>
        <w:kinsoku w:val="0"/>
        <w:ind w:left="680" w:firstLine="680"/>
        <w:rPr>
          <w:rFonts w:ascii="Times New Roman"/>
        </w:rPr>
      </w:pPr>
    </w:p>
    <w:p w:rsidR="00D22DD5" w:rsidRPr="00990CE3" w:rsidRDefault="00F012F2" w:rsidP="001E32D2">
      <w:pPr>
        <w:pStyle w:val="10"/>
        <w:kinsoku w:val="0"/>
        <w:ind w:left="680" w:firstLine="600"/>
        <w:jc w:val="center"/>
        <w:rPr>
          <w:rFonts w:ascii="Times New Roman"/>
          <w:sz w:val="28"/>
        </w:rPr>
      </w:pPr>
      <w:r w:rsidRPr="00990CE3">
        <w:rPr>
          <w:rFonts w:ascii="Times New Roman"/>
          <w:sz w:val="28"/>
        </w:rPr>
        <w:t>表</w:t>
      </w:r>
      <w:r w:rsidR="002859EF" w:rsidRPr="00990CE3">
        <w:rPr>
          <w:rFonts w:ascii="Times New Roman"/>
          <w:sz w:val="28"/>
        </w:rPr>
        <w:t>Ⅱ</w:t>
      </w:r>
      <w:r w:rsidRPr="00990CE3">
        <w:rPr>
          <w:rFonts w:ascii="Times New Roman"/>
          <w:sz w:val="28"/>
        </w:rPr>
        <w:t>、文資局歷年扣除人事費後之歲出金額一覽表</w:t>
      </w:r>
    </w:p>
    <w:tbl>
      <w:tblPr>
        <w:tblStyle w:val="af6"/>
        <w:tblW w:w="0" w:type="auto"/>
        <w:tblInd w:w="1413" w:type="dxa"/>
        <w:tblCellMar>
          <w:left w:w="0" w:type="dxa"/>
          <w:right w:w="0" w:type="dxa"/>
        </w:tblCellMar>
        <w:tblLook w:val="04A0" w:firstRow="1" w:lastRow="0" w:firstColumn="1" w:lastColumn="0" w:noHBand="0" w:noVBand="1"/>
      </w:tblPr>
      <w:tblGrid>
        <w:gridCol w:w="1559"/>
        <w:gridCol w:w="5862"/>
      </w:tblGrid>
      <w:tr w:rsidR="00F012F2" w:rsidRPr="00990CE3" w:rsidTr="00F012F2">
        <w:tc>
          <w:tcPr>
            <w:tcW w:w="1559" w:type="dxa"/>
            <w:shd w:val="clear" w:color="auto" w:fill="FBD4B4" w:themeFill="accent6" w:themeFillTint="66"/>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年度</w:t>
            </w:r>
          </w:p>
        </w:tc>
        <w:tc>
          <w:tcPr>
            <w:tcW w:w="5862" w:type="dxa"/>
            <w:shd w:val="clear" w:color="auto" w:fill="FBD4B4" w:themeFill="accent6" w:themeFillTint="66"/>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預、決算歲出金額（已扣除人事費）</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111</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19.4</w:t>
            </w:r>
            <w:r w:rsidRPr="00990CE3">
              <w:rPr>
                <w:rFonts w:ascii="Times New Roman"/>
              </w:rPr>
              <w:t>億元</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110</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16.8</w:t>
            </w:r>
            <w:r w:rsidRPr="00990CE3">
              <w:rPr>
                <w:rFonts w:ascii="Times New Roman"/>
              </w:rPr>
              <w:t>億元</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109</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21.6</w:t>
            </w:r>
            <w:r w:rsidRPr="00990CE3">
              <w:rPr>
                <w:rFonts w:ascii="Times New Roman"/>
              </w:rPr>
              <w:t>億元</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108</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12.1</w:t>
            </w:r>
            <w:r w:rsidRPr="00990CE3">
              <w:rPr>
                <w:rFonts w:ascii="Times New Roman"/>
              </w:rPr>
              <w:t>億元</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107</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12.5</w:t>
            </w:r>
            <w:r w:rsidRPr="00990CE3">
              <w:rPr>
                <w:rFonts w:ascii="Times New Roman"/>
              </w:rPr>
              <w:t>億元</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106</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23.9</w:t>
            </w:r>
            <w:r w:rsidRPr="00990CE3">
              <w:rPr>
                <w:rFonts w:ascii="Times New Roman"/>
              </w:rPr>
              <w:t>億元</w:t>
            </w:r>
          </w:p>
        </w:tc>
      </w:tr>
      <w:tr w:rsidR="00F012F2" w:rsidRPr="00990CE3" w:rsidTr="00F012F2">
        <w:tc>
          <w:tcPr>
            <w:tcW w:w="1559"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105</w:t>
            </w:r>
          </w:p>
        </w:tc>
        <w:tc>
          <w:tcPr>
            <w:tcW w:w="5862" w:type="dxa"/>
            <w:vAlign w:val="center"/>
          </w:tcPr>
          <w:p w:rsidR="00F012F2" w:rsidRPr="00990CE3" w:rsidRDefault="00F012F2" w:rsidP="001E32D2">
            <w:pPr>
              <w:pStyle w:val="10"/>
              <w:kinsoku w:val="0"/>
              <w:spacing w:line="0" w:lineRule="atLeast"/>
              <w:ind w:leftChars="0" w:left="0" w:firstLineChars="0" w:firstLine="0"/>
              <w:jc w:val="center"/>
              <w:rPr>
                <w:rFonts w:ascii="Times New Roman"/>
              </w:rPr>
            </w:pPr>
            <w:r w:rsidRPr="00990CE3">
              <w:rPr>
                <w:rFonts w:ascii="Times New Roman"/>
              </w:rPr>
              <w:t>11.6</w:t>
            </w:r>
            <w:r w:rsidRPr="00990CE3">
              <w:rPr>
                <w:rFonts w:ascii="Times New Roman"/>
              </w:rPr>
              <w:t>億元</w:t>
            </w:r>
          </w:p>
        </w:tc>
      </w:tr>
    </w:tbl>
    <w:p w:rsidR="00D22DD5" w:rsidRPr="00990CE3" w:rsidRDefault="00D22DD5" w:rsidP="001E32D2">
      <w:pPr>
        <w:pStyle w:val="10"/>
        <w:kinsoku w:val="0"/>
        <w:ind w:left="680" w:firstLine="680"/>
        <w:rPr>
          <w:rFonts w:ascii="Times New Roman"/>
        </w:rPr>
      </w:pPr>
    </w:p>
    <w:p w:rsidR="00221E35" w:rsidRPr="00A123D0" w:rsidRDefault="002E58F1" w:rsidP="001E32D2">
      <w:pPr>
        <w:pStyle w:val="3"/>
        <w:kinsoku w:val="0"/>
        <w:rPr>
          <w:rFonts w:ascii="Times New Roman" w:hAnsi="Times New Roman"/>
        </w:rPr>
      </w:pPr>
      <w:r w:rsidRPr="00990CE3">
        <w:rPr>
          <w:rFonts w:ascii="Times New Roman" w:hAnsi="Times New Roman"/>
        </w:rPr>
        <w:t>綜上，</w:t>
      </w:r>
      <w:r w:rsidR="00221E35" w:rsidRPr="00990CE3">
        <w:rPr>
          <w:rFonts w:ascii="Times New Roman" w:hAnsi="Times New Roman"/>
        </w:rPr>
        <w:t>法</w:t>
      </w:r>
      <w:r w:rsidR="00221E35" w:rsidRPr="00A123D0">
        <w:rPr>
          <w:rFonts w:ascii="Times New Roman" w:hAnsi="Times New Roman"/>
        </w:rPr>
        <w:t>務部廉政署為全國政風機構主管機關，</w:t>
      </w:r>
      <w:proofErr w:type="gramStart"/>
      <w:r w:rsidR="00221E35" w:rsidRPr="00A123D0">
        <w:rPr>
          <w:rFonts w:ascii="Times New Roman" w:hAnsi="Times New Roman"/>
        </w:rPr>
        <w:t>掌理政風</w:t>
      </w:r>
      <w:proofErr w:type="gramEnd"/>
      <w:r w:rsidR="00221E35" w:rsidRPr="00A123D0">
        <w:rPr>
          <w:rFonts w:ascii="Times New Roman" w:hAnsi="Times New Roman"/>
        </w:rPr>
        <w:t>人員之調度，對於政風機構編制僅有</w:t>
      </w:r>
      <w:r w:rsidR="00221E35" w:rsidRPr="00A123D0">
        <w:rPr>
          <w:rFonts w:ascii="Times New Roman" w:hAnsi="Times New Roman"/>
        </w:rPr>
        <w:t>1</w:t>
      </w:r>
      <w:r w:rsidR="00221E35" w:rsidRPr="00A123D0">
        <w:rPr>
          <w:rFonts w:ascii="Times New Roman" w:hAnsi="Times New Roman"/>
        </w:rPr>
        <w:t>人之政風室，宜考量個別機關之屬性、機關內有無名列廉政風險人員、以及機關辦理採購業務預算金額多寡等情形，允宜妥適安排調度，以減少機關政風室之空窗</w:t>
      </w:r>
      <w:proofErr w:type="gramStart"/>
      <w:r w:rsidR="00221E35" w:rsidRPr="00A123D0">
        <w:rPr>
          <w:rFonts w:ascii="Times New Roman" w:hAnsi="Times New Roman"/>
        </w:rPr>
        <w:t>期間</w:t>
      </w:r>
      <w:proofErr w:type="gramEnd"/>
      <w:r w:rsidR="00221E35" w:rsidRPr="00A123D0">
        <w:rPr>
          <w:rFonts w:ascii="Times New Roman" w:hAnsi="Times New Roman"/>
        </w:rPr>
        <w:t>，以維</w:t>
      </w:r>
      <w:proofErr w:type="gramStart"/>
      <w:r w:rsidR="00221E35" w:rsidRPr="00A123D0">
        <w:rPr>
          <w:rFonts w:ascii="Times New Roman" w:hAnsi="Times New Roman"/>
        </w:rPr>
        <w:t>機關之廉</w:t>
      </w:r>
      <w:proofErr w:type="gramEnd"/>
      <w:r w:rsidR="00221E35" w:rsidRPr="00A123D0">
        <w:rPr>
          <w:rFonts w:ascii="Times New Roman" w:hAnsi="Times New Roman"/>
        </w:rPr>
        <w:t>政，俾屬實需。</w:t>
      </w:r>
    </w:p>
    <w:p w:rsidR="00200F8F" w:rsidRPr="00A123D0" w:rsidRDefault="00200F8F" w:rsidP="00200F8F">
      <w:pPr>
        <w:pStyle w:val="2"/>
        <w:rPr>
          <w:rFonts w:ascii="Times New Roman" w:hAnsi="Times New Roman"/>
          <w:b/>
        </w:rPr>
      </w:pPr>
      <w:proofErr w:type="gramStart"/>
      <w:r w:rsidRPr="00A123D0">
        <w:rPr>
          <w:rFonts w:ascii="Times New Roman" w:hAnsi="Times New Roman"/>
          <w:b/>
        </w:rPr>
        <w:t>文化部</w:t>
      </w:r>
      <w:r w:rsidR="00FB6E66" w:rsidRPr="00A123D0">
        <w:rPr>
          <w:rFonts w:ascii="Times New Roman" w:hAnsi="Times New Roman"/>
          <w:b/>
        </w:rPr>
        <w:t>為文化</w:t>
      </w:r>
      <w:proofErr w:type="gramEnd"/>
      <w:r w:rsidR="00FB6E66" w:rsidRPr="00A123D0">
        <w:rPr>
          <w:rFonts w:ascii="Times New Roman" w:hAnsi="Times New Roman"/>
          <w:b/>
        </w:rPr>
        <w:t>資產保存法、水下文化資產保存法主管機關，</w:t>
      </w:r>
      <w:r w:rsidR="00FF27F0" w:rsidRPr="00A123D0">
        <w:rPr>
          <w:rFonts w:ascii="Times New Roman" w:hAnsi="Times New Roman"/>
          <w:b/>
        </w:rPr>
        <w:t>且</w:t>
      </w:r>
      <w:r w:rsidR="00FB6E66" w:rsidRPr="00A123D0">
        <w:rPr>
          <w:rFonts w:ascii="Times New Roman" w:hAnsi="Times New Roman"/>
          <w:b/>
        </w:rPr>
        <w:t>身為文資局上級機關，</w:t>
      </w:r>
      <w:r w:rsidR="00FF27F0" w:rsidRPr="00A123D0">
        <w:rPr>
          <w:rFonts w:ascii="Times New Roman" w:hAnsi="Times New Roman"/>
          <w:b/>
        </w:rPr>
        <w:t>針對文資局有關採購制度之缺漏、所屬人員之貪瀆、廉政風險人員之調動等內控機制失靈情事，</w:t>
      </w:r>
      <w:proofErr w:type="gramStart"/>
      <w:r w:rsidR="00FF27F0" w:rsidRPr="00A123D0">
        <w:rPr>
          <w:rFonts w:ascii="Times New Roman" w:hAnsi="Times New Roman"/>
          <w:b/>
        </w:rPr>
        <w:t>均有指</w:t>
      </w:r>
      <w:proofErr w:type="gramEnd"/>
      <w:r w:rsidR="00FF27F0" w:rsidRPr="00A123D0">
        <w:rPr>
          <w:rFonts w:ascii="Times New Roman" w:hAnsi="Times New Roman"/>
          <w:b/>
        </w:rPr>
        <w:t>揮、監督之責，</w:t>
      </w:r>
      <w:r w:rsidR="00D12BDB" w:rsidRPr="00A123D0">
        <w:rPr>
          <w:rFonts w:ascii="Times New Roman" w:hAnsi="Times New Roman"/>
          <w:b/>
        </w:rPr>
        <w:t>針對所屬有關防貪案件之宣導、採購制度之完備、人事徵信之建立等應予全面性檢討</w:t>
      </w:r>
      <w:r w:rsidR="004B6C8C" w:rsidRPr="00A123D0">
        <w:rPr>
          <w:rFonts w:ascii="Times New Roman" w:hAnsi="Times New Roman"/>
          <w:b/>
        </w:rPr>
        <w:t>，以使文資局每年將近</w:t>
      </w:r>
      <w:r w:rsidR="004B6C8C" w:rsidRPr="00A123D0">
        <w:rPr>
          <w:rFonts w:ascii="Times New Roman" w:hAnsi="Times New Roman"/>
          <w:b/>
        </w:rPr>
        <w:t>20</w:t>
      </w:r>
      <w:r w:rsidR="004B6C8C" w:rsidRPr="00A123D0">
        <w:rPr>
          <w:rFonts w:ascii="Times New Roman" w:hAnsi="Times New Roman"/>
          <w:b/>
        </w:rPr>
        <w:t>億元之文化保存業務費用得以執行順遂，俾正官箴</w:t>
      </w:r>
    </w:p>
    <w:p w:rsidR="00200F8F" w:rsidRPr="00A123D0" w:rsidRDefault="00200F8F" w:rsidP="00200F8F">
      <w:pPr>
        <w:pStyle w:val="3"/>
        <w:rPr>
          <w:rFonts w:ascii="Times New Roman" w:hAnsi="Times New Roman"/>
        </w:rPr>
      </w:pPr>
      <w:r w:rsidRPr="00A123D0">
        <w:rPr>
          <w:rFonts w:ascii="Times New Roman" w:hAnsi="Times New Roman"/>
        </w:rPr>
        <w:t>文化部組織法第</w:t>
      </w:r>
      <w:r w:rsidRPr="00A123D0">
        <w:rPr>
          <w:rFonts w:ascii="Times New Roman" w:hAnsi="Times New Roman"/>
        </w:rPr>
        <w:t>5</w:t>
      </w:r>
      <w:r w:rsidRPr="00A123D0">
        <w:rPr>
          <w:rFonts w:ascii="Times New Roman" w:hAnsi="Times New Roman"/>
        </w:rPr>
        <w:t>條規定：「本部之次級機關及其業務如下：一、文化資產局：辦理文化資產之保存、維護、活用、教育、推廣、研究及獎助事項。</w:t>
      </w:r>
      <w:r w:rsidRPr="00A123D0">
        <w:rPr>
          <w:rFonts w:ascii="Times New Roman" w:hAnsi="Times New Roman"/>
        </w:rPr>
        <w:t>…</w:t>
      </w:r>
      <w:proofErr w:type="gramStart"/>
      <w:r w:rsidRPr="00A123D0">
        <w:rPr>
          <w:rFonts w:ascii="Times New Roman" w:hAnsi="Times New Roman"/>
        </w:rPr>
        <w:t>…</w:t>
      </w:r>
      <w:proofErr w:type="gramEnd"/>
      <w:r w:rsidRPr="00A123D0">
        <w:rPr>
          <w:rFonts w:ascii="Times New Roman" w:hAnsi="Times New Roman"/>
        </w:rPr>
        <w:t>」文化部處務規程第</w:t>
      </w:r>
      <w:r w:rsidRPr="00A123D0">
        <w:rPr>
          <w:rFonts w:ascii="Times New Roman" w:hAnsi="Times New Roman"/>
        </w:rPr>
        <w:t>2</w:t>
      </w:r>
      <w:r w:rsidRPr="00A123D0">
        <w:rPr>
          <w:rFonts w:ascii="Times New Roman" w:hAnsi="Times New Roman"/>
        </w:rPr>
        <w:t>條規定：「部長綜理部</w:t>
      </w:r>
      <w:proofErr w:type="gramStart"/>
      <w:r w:rsidRPr="00A123D0">
        <w:rPr>
          <w:rFonts w:ascii="Times New Roman" w:hAnsi="Times New Roman"/>
        </w:rPr>
        <w:t>務</w:t>
      </w:r>
      <w:proofErr w:type="gramEnd"/>
      <w:r w:rsidRPr="00A123D0">
        <w:rPr>
          <w:rFonts w:ascii="Times New Roman" w:hAnsi="Times New Roman"/>
        </w:rPr>
        <w:t>，並指</w:t>
      </w:r>
      <w:r w:rsidRPr="00A123D0">
        <w:rPr>
          <w:rFonts w:ascii="Times New Roman" w:hAnsi="Times New Roman"/>
        </w:rPr>
        <w:lastRenderedPageBreak/>
        <w:t>揮、監督所屬機關（構）及人員；次長襄助部長處理部</w:t>
      </w:r>
      <w:proofErr w:type="gramStart"/>
      <w:r w:rsidRPr="00A123D0">
        <w:rPr>
          <w:rFonts w:ascii="Times New Roman" w:hAnsi="Times New Roman"/>
        </w:rPr>
        <w:t>務</w:t>
      </w:r>
      <w:proofErr w:type="gramEnd"/>
      <w:r w:rsidRPr="00A123D0">
        <w:rPr>
          <w:rFonts w:ascii="Times New Roman" w:hAnsi="Times New Roman"/>
        </w:rPr>
        <w:t>。」</w:t>
      </w:r>
      <w:r w:rsidR="00401569" w:rsidRPr="00A123D0">
        <w:rPr>
          <w:rFonts w:ascii="Times New Roman" w:hAnsi="Times New Roman"/>
        </w:rPr>
        <w:t>文資局組織法第</w:t>
      </w:r>
      <w:r w:rsidR="00401569" w:rsidRPr="00A123D0">
        <w:rPr>
          <w:rFonts w:ascii="Times New Roman" w:hAnsi="Times New Roman"/>
        </w:rPr>
        <w:t>1</w:t>
      </w:r>
      <w:r w:rsidR="00401569" w:rsidRPr="00A123D0">
        <w:rPr>
          <w:rFonts w:ascii="Times New Roman" w:hAnsi="Times New Roman"/>
        </w:rPr>
        <w:t>條規定：「</w:t>
      </w:r>
      <w:proofErr w:type="gramStart"/>
      <w:r w:rsidR="00401569" w:rsidRPr="00A123D0">
        <w:rPr>
          <w:rFonts w:ascii="Times New Roman" w:hAnsi="Times New Roman"/>
        </w:rPr>
        <w:t>文化部為執行</w:t>
      </w:r>
      <w:proofErr w:type="gramEnd"/>
      <w:r w:rsidR="00401569" w:rsidRPr="00A123D0">
        <w:rPr>
          <w:rFonts w:ascii="Times New Roman" w:hAnsi="Times New Roman"/>
        </w:rPr>
        <w:t>及督導文化資產之保存、維護、活用、教育、推廣、研究及獎助業務，特設文資局。」</w:t>
      </w:r>
    </w:p>
    <w:p w:rsidR="00200F8F" w:rsidRPr="00A123D0" w:rsidRDefault="00401569" w:rsidP="00200F8F">
      <w:pPr>
        <w:pStyle w:val="3"/>
        <w:rPr>
          <w:rFonts w:ascii="Times New Roman" w:hAnsi="Times New Roman"/>
        </w:rPr>
      </w:pPr>
      <w:r w:rsidRPr="00A123D0">
        <w:rPr>
          <w:rFonts w:ascii="Times New Roman" w:hAnsi="Times New Roman"/>
        </w:rPr>
        <w:t>101</w:t>
      </w:r>
      <w:r w:rsidRPr="00A123D0">
        <w:rPr>
          <w:rFonts w:ascii="Times New Roman" w:hAnsi="Times New Roman"/>
        </w:rPr>
        <w:t>年</w:t>
      </w:r>
      <w:r w:rsidRPr="00A123D0">
        <w:rPr>
          <w:rFonts w:ascii="Times New Roman" w:hAnsi="Times New Roman"/>
        </w:rPr>
        <w:t>5</w:t>
      </w:r>
      <w:r w:rsidRPr="00A123D0">
        <w:rPr>
          <w:rFonts w:ascii="Times New Roman" w:hAnsi="Times New Roman"/>
        </w:rPr>
        <w:t>月</w:t>
      </w:r>
      <w:r w:rsidRPr="00A123D0">
        <w:rPr>
          <w:rFonts w:ascii="Times New Roman" w:hAnsi="Times New Roman"/>
        </w:rPr>
        <w:t>20</w:t>
      </w:r>
      <w:r w:rsidRPr="00A123D0">
        <w:rPr>
          <w:rFonts w:ascii="Times New Roman" w:hAnsi="Times New Roman"/>
        </w:rPr>
        <w:t>日文化部掛牌成立，文資局也隨之由文化資產總管理處改制成立，負責上開有關文化資產相關業務，</w:t>
      </w:r>
      <w:r w:rsidRPr="00A123D0">
        <w:rPr>
          <w:rFonts w:ascii="Times New Roman" w:hAnsi="Times New Roman"/>
        </w:rPr>
        <w:t>104</w:t>
      </w:r>
      <w:r w:rsidRPr="00A123D0">
        <w:rPr>
          <w:rFonts w:ascii="Times New Roman" w:hAnsi="Times New Roman"/>
        </w:rPr>
        <w:t>年</w:t>
      </w:r>
      <w:r w:rsidRPr="00A123D0">
        <w:rPr>
          <w:rFonts w:ascii="Times New Roman" w:hAnsi="Times New Roman"/>
        </w:rPr>
        <w:t>12</w:t>
      </w:r>
      <w:r w:rsidRPr="00A123D0">
        <w:rPr>
          <w:rFonts w:ascii="Times New Roman" w:hAnsi="Times New Roman"/>
        </w:rPr>
        <w:t>月</w:t>
      </w:r>
      <w:r w:rsidRPr="00A123D0">
        <w:rPr>
          <w:rFonts w:ascii="Times New Roman" w:hAnsi="Times New Roman"/>
        </w:rPr>
        <w:t>9</w:t>
      </w:r>
      <w:r w:rsidRPr="00A123D0">
        <w:rPr>
          <w:rFonts w:ascii="Times New Roman" w:hAnsi="Times New Roman"/>
        </w:rPr>
        <w:t>日水下文化資產保存法公布施行後，有關保存、保護及管理水下文化資產，建構國民與歷史之聯繫，發揚海洋國家之特質，並尊重聯合國保護水下文化資產公約與國際相關協議之精神，為該法第</w:t>
      </w:r>
      <w:r w:rsidRPr="00A123D0">
        <w:rPr>
          <w:rFonts w:ascii="Times New Roman" w:hAnsi="Times New Roman"/>
        </w:rPr>
        <w:t>1</w:t>
      </w:r>
      <w:r w:rsidRPr="00A123D0">
        <w:rPr>
          <w:rFonts w:ascii="Times New Roman" w:hAnsi="Times New Roman"/>
        </w:rPr>
        <w:t>條所明定，其主管機關為文化部，實際執行單位則為文資局。</w:t>
      </w:r>
    </w:p>
    <w:p w:rsidR="00FB6E66" w:rsidRPr="00A123D0" w:rsidRDefault="00FB6E66" w:rsidP="004D5857">
      <w:pPr>
        <w:pStyle w:val="3"/>
        <w:rPr>
          <w:rFonts w:ascii="Times New Roman" w:hAnsi="Times New Roman"/>
        </w:rPr>
      </w:pPr>
      <w:r w:rsidRPr="00A123D0">
        <w:rPr>
          <w:rFonts w:ascii="Times New Roman" w:hAnsi="Times New Roman"/>
        </w:rPr>
        <w:t>法務部廉政署於</w:t>
      </w:r>
      <w:r w:rsidRPr="00A123D0">
        <w:rPr>
          <w:rFonts w:ascii="Times New Roman" w:hAnsi="Times New Roman"/>
        </w:rPr>
        <w:t>102</w:t>
      </w:r>
      <w:r w:rsidRPr="00A123D0">
        <w:rPr>
          <w:rFonts w:ascii="Times New Roman" w:hAnsi="Times New Roman"/>
        </w:rPr>
        <w:t>年</w:t>
      </w:r>
      <w:r w:rsidRPr="00A123D0">
        <w:rPr>
          <w:rFonts w:ascii="Times New Roman" w:hAnsi="Times New Roman"/>
        </w:rPr>
        <w:t>7</w:t>
      </w:r>
      <w:r w:rsidRPr="00A123D0">
        <w:rPr>
          <w:rFonts w:ascii="Times New Roman" w:hAnsi="Times New Roman"/>
        </w:rPr>
        <w:t>月</w:t>
      </w:r>
      <w:r w:rsidRPr="00A123D0">
        <w:rPr>
          <w:rFonts w:ascii="Times New Roman" w:hAnsi="Times New Roman"/>
        </w:rPr>
        <w:t>4</w:t>
      </w:r>
      <w:r w:rsidRPr="00A123D0">
        <w:rPr>
          <w:rFonts w:ascii="Times New Roman" w:hAnsi="Times New Roman"/>
        </w:rPr>
        <w:t>日函</w:t>
      </w:r>
      <w:r w:rsidRPr="00A123D0">
        <w:rPr>
          <w:rStyle w:val="aff0"/>
          <w:rFonts w:ascii="Times New Roman" w:hAnsi="Times New Roman"/>
        </w:rPr>
        <w:footnoteReference w:id="3"/>
      </w:r>
      <w:r w:rsidRPr="00A123D0">
        <w:rPr>
          <w:rFonts w:ascii="Times New Roman" w:hAnsi="Times New Roman"/>
        </w:rPr>
        <w:t>訂定「政風</w:t>
      </w:r>
      <w:proofErr w:type="gramStart"/>
      <w:r w:rsidRPr="00A123D0">
        <w:rPr>
          <w:rFonts w:ascii="Times New Roman" w:hAnsi="Times New Roman"/>
        </w:rPr>
        <w:t>機構再防貪</w:t>
      </w:r>
      <w:proofErr w:type="gramEnd"/>
      <w:r w:rsidRPr="00A123D0">
        <w:rPr>
          <w:rFonts w:ascii="Times New Roman" w:hAnsi="Times New Roman"/>
        </w:rPr>
        <w:t>案件分案處理原則」，該處理原則第</w:t>
      </w:r>
      <w:r w:rsidR="00007B5E" w:rsidRPr="00A123D0">
        <w:rPr>
          <w:rFonts w:ascii="Times New Roman" w:hAnsi="Times New Roman"/>
        </w:rPr>
        <w:t>3</w:t>
      </w:r>
      <w:r w:rsidR="00007B5E" w:rsidRPr="00A123D0">
        <w:rPr>
          <w:rFonts w:ascii="Times New Roman" w:hAnsi="Times New Roman"/>
        </w:rPr>
        <w:t>條規定：「本原則所稱『</w:t>
      </w:r>
      <w:proofErr w:type="gramStart"/>
      <w:r w:rsidR="00007B5E" w:rsidRPr="00A123D0">
        <w:rPr>
          <w:rFonts w:ascii="Times New Roman" w:hAnsi="Times New Roman"/>
        </w:rPr>
        <w:t>再防貪</w:t>
      </w:r>
      <w:proofErr w:type="gramEnd"/>
      <w:r w:rsidR="00007B5E" w:rsidRPr="00A123D0">
        <w:rPr>
          <w:rFonts w:ascii="Times New Roman" w:hAnsi="Times New Roman"/>
        </w:rPr>
        <w:t>』，</w:t>
      </w:r>
      <w:proofErr w:type="gramStart"/>
      <w:r w:rsidR="00007B5E" w:rsidRPr="00A123D0">
        <w:rPr>
          <w:rFonts w:ascii="Times New Roman" w:hAnsi="Times New Roman"/>
        </w:rPr>
        <w:t>係指政</w:t>
      </w:r>
      <w:proofErr w:type="gramEnd"/>
      <w:r w:rsidR="00007B5E" w:rsidRPr="00A123D0">
        <w:rPr>
          <w:rFonts w:ascii="Times New Roman" w:hAnsi="Times New Roman"/>
        </w:rPr>
        <w:t>風機構針對員工涉貪瀆不法或行政責任案件，就發生原因、過程、內部控制監督作業漏洞等進行研析，研提弊案</w:t>
      </w:r>
      <w:proofErr w:type="gramStart"/>
      <w:r w:rsidR="00007B5E" w:rsidRPr="00A123D0">
        <w:rPr>
          <w:rFonts w:ascii="Times New Roman" w:hAnsi="Times New Roman"/>
        </w:rPr>
        <w:t>檢討專</w:t>
      </w:r>
      <w:proofErr w:type="gramEnd"/>
      <w:r w:rsidR="00007B5E" w:rsidRPr="00A123D0">
        <w:rPr>
          <w:rFonts w:ascii="Times New Roman" w:hAnsi="Times New Roman"/>
        </w:rPr>
        <w:t>報、興革建議等預防措施，經簽陳機關首長核定並追蹤辦理情形。」</w:t>
      </w:r>
      <w:r w:rsidR="00C76A45" w:rsidRPr="00A123D0">
        <w:rPr>
          <w:rFonts w:ascii="Times New Roman" w:hAnsi="Times New Roman"/>
        </w:rPr>
        <w:t>本案文資局局長二度利用該局政風室空窗期間辦理廉政風險人員之調動，導致內控機制無法發揮正常功能。</w:t>
      </w:r>
    </w:p>
    <w:p w:rsidR="009C0F54" w:rsidRPr="009C0F54" w:rsidRDefault="00C76A45" w:rsidP="009C0F54">
      <w:pPr>
        <w:pStyle w:val="3"/>
        <w:rPr>
          <w:rFonts w:ascii="Times New Roman" w:hAnsi="Times New Roman"/>
        </w:rPr>
      </w:pPr>
      <w:r w:rsidRPr="00A123D0">
        <w:rPr>
          <w:rFonts w:ascii="Times New Roman" w:hAnsi="Times New Roman"/>
        </w:rPr>
        <w:t>另有關</w:t>
      </w:r>
      <w:r w:rsidR="00AA07D4" w:rsidRPr="00A123D0">
        <w:rPr>
          <w:rFonts w:ascii="Times New Roman" w:hAnsi="Times New Roman"/>
        </w:rPr>
        <w:t>文資局</w:t>
      </w:r>
      <w:r w:rsidR="00401569" w:rsidRPr="00A123D0">
        <w:rPr>
          <w:rFonts w:ascii="Times New Roman" w:hAnsi="Times New Roman"/>
        </w:rPr>
        <w:t>採購制度之缺漏，造成政府高達</w:t>
      </w:r>
      <w:r w:rsidR="00401569" w:rsidRPr="00A123D0">
        <w:rPr>
          <w:rFonts w:ascii="Times New Roman" w:hAnsi="Times New Roman"/>
        </w:rPr>
        <w:t>1</w:t>
      </w:r>
      <w:r w:rsidR="00401569" w:rsidRPr="00A123D0">
        <w:rPr>
          <w:rFonts w:ascii="Times New Roman" w:hAnsi="Times New Roman"/>
        </w:rPr>
        <w:t>千</w:t>
      </w:r>
      <w:r w:rsidR="00401569" w:rsidRPr="00A123D0">
        <w:rPr>
          <w:rFonts w:ascii="Times New Roman" w:hAnsi="Times New Roman"/>
        </w:rPr>
        <w:t>4</w:t>
      </w:r>
      <w:r w:rsidR="00401569" w:rsidRPr="00A123D0">
        <w:rPr>
          <w:rFonts w:ascii="Times New Roman" w:hAnsi="Times New Roman"/>
        </w:rPr>
        <w:t>百多萬元公</w:t>
      </w:r>
      <w:proofErr w:type="gramStart"/>
      <w:r w:rsidR="00401569" w:rsidRPr="00A123D0">
        <w:rPr>
          <w:rFonts w:ascii="Times New Roman" w:hAnsi="Times New Roman"/>
        </w:rPr>
        <w:t>帑</w:t>
      </w:r>
      <w:proofErr w:type="gramEnd"/>
      <w:r w:rsidR="00401569" w:rsidRPr="00A123D0">
        <w:rPr>
          <w:rFonts w:ascii="Times New Roman" w:hAnsi="Times New Roman"/>
        </w:rPr>
        <w:t>之損失，採購高達</w:t>
      </w:r>
      <w:r w:rsidR="00401569" w:rsidRPr="00A123D0">
        <w:rPr>
          <w:rFonts w:ascii="Times New Roman" w:hAnsi="Times New Roman"/>
        </w:rPr>
        <w:t>830</w:t>
      </w:r>
      <w:r w:rsidR="00401569" w:rsidRPr="00A123D0">
        <w:rPr>
          <w:rFonts w:ascii="Times New Roman" w:hAnsi="Times New Roman"/>
        </w:rPr>
        <w:t>萬餘元之水下儀器，閒置</w:t>
      </w:r>
      <w:proofErr w:type="gramStart"/>
      <w:r w:rsidR="00401569" w:rsidRPr="00A123D0">
        <w:rPr>
          <w:rFonts w:ascii="Times New Roman" w:hAnsi="Times New Roman"/>
        </w:rPr>
        <w:t>4</w:t>
      </w:r>
      <w:r w:rsidR="00401569" w:rsidRPr="00A123D0">
        <w:rPr>
          <w:rFonts w:ascii="Times New Roman" w:hAnsi="Times New Roman"/>
        </w:rPr>
        <w:t>年半均未使</w:t>
      </w:r>
      <w:proofErr w:type="gramEnd"/>
      <w:r w:rsidR="00401569" w:rsidRPr="00A123D0">
        <w:rPr>
          <w:rFonts w:ascii="Times New Roman" w:hAnsi="Times New Roman"/>
        </w:rPr>
        <w:t>用，以及審查水下文化資產調查報告過程中，可決定哪個風場優先輔導、排除其餘風場進入會議審查</w:t>
      </w:r>
      <w:r w:rsidR="00AA07D4" w:rsidRPr="00A123D0">
        <w:rPr>
          <w:rFonts w:ascii="Times New Roman" w:hAnsi="Times New Roman"/>
        </w:rPr>
        <w:t>，局長調動或</w:t>
      </w:r>
      <w:proofErr w:type="gramStart"/>
      <w:r w:rsidR="00AA07D4" w:rsidRPr="00A123D0">
        <w:rPr>
          <w:rFonts w:ascii="Times New Roman" w:hAnsi="Times New Roman"/>
        </w:rPr>
        <w:t>陞任</w:t>
      </w:r>
      <w:proofErr w:type="gramEnd"/>
      <w:r w:rsidR="00AA07D4" w:rsidRPr="00A123D0">
        <w:rPr>
          <w:rFonts w:ascii="Times New Roman" w:hAnsi="Times New Roman"/>
        </w:rPr>
        <w:t>廉政風險人員未先探詢政風機構是否妥適</w:t>
      </w:r>
      <w:r w:rsidR="002E1292" w:rsidRPr="00A123D0">
        <w:rPr>
          <w:rFonts w:ascii="Times New Roman" w:hAnsi="Times New Roman"/>
        </w:rPr>
        <w:t>、國定古蹟臺南火車站任由廠商擅自施工遭毀損</w:t>
      </w:r>
      <w:r w:rsidR="00401569" w:rsidRPr="00A123D0">
        <w:rPr>
          <w:rFonts w:ascii="Times New Roman" w:hAnsi="Times New Roman"/>
        </w:rPr>
        <w:t>等情，</w:t>
      </w:r>
      <w:r w:rsidR="00AA07D4" w:rsidRPr="00A123D0">
        <w:rPr>
          <w:rFonts w:ascii="Times New Roman" w:hAnsi="Times New Roman"/>
        </w:rPr>
        <w:t>甚至連本院</w:t>
      </w:r>
      <w:r w:rsidR="00AA07D4" w:rsidRPr="00A123D0">
        <w:rPr>
          <w:rFonts w:ascii="Times New Roman" w:hAnsi="Times New Roman"/>
        </w:rPr>
        <w:t>111</w:t>
      </w:r>
      <w:r w:rsidR="00AA07D4" w:rsidRPr="00A123D0">
        <w:rPr>
          <w:rFonts w:ascii="Times New Roman" w:hAnsi="Times New Roman"/>
        </w:rPr>
        <w:t>年</w:t>
      </w:r>
      <w:r w:rsidR="00AA07D4" w:rsidRPr="00A123D0">
        <w:rPr>
          <w:rFonts w:ascii="Times New Roman" w:hAnsi="Times New Roman"/>
        </w:rPr>
        <w:t>4</w:t>
      </w:r>
      <w:r w:rsidR="00AA07D4" w:rsidRPr="00A123D0">
        <w:rPr>
          <w:rFonts w:ascii="Times New Roman" w:hAnsi="Times New Roman"/>
        </w:rPr>
        <w:t>月</w:t>
      </w:r>
      <w:r w:rsidR="00AA07D4" w:rsidRPr="00A123D0">
        <w:rPr>
          <w:rFonts w:ascii="Times New Roman" w:hAnsi="Times New Roman"/>
        </w:rPr>
        <w:t>20</w:t>
      </w:r>
      <w:r w:rsidR="00AA07D4" w:rsidRPr="00A123D0">
        <w:rPr>
          <w:rFonts w:ascii="Times New Roman" w:hAnsi="Times New Roman"/>
        </w:rPr>
        <w:t>日約詢文化部李永得部長時亦表明：「風場由文資局決定，我也不相信」，加之蕭銘彬於文資局</w:t>
      </w:r>
      <w:r w:rsidR="00AA07D4" w:rsidRPr="00A123D0">
        <w:rPr>
          <w:rFonts w:ascii="Times New Roman" w:hAnsi="Times New Roman"/>
        </w:rPr>
        <w:lastRenderedPageBreak/>
        <w:t>相關採購案辦理過程中，期約廠商並收索賄情事，再再</w:t>
      </w:r>
      <w:proofErr w:type="gramStart"/>
      <w:r w:rsidR="00AA07D4" w:rsidRPr="00A123D0">
        <w:rPr>
          <w:rFonts w:ascii="Times New Roman" w:hAnsi="Times New Roman"/>
        </w:rPr>
        <w:t>凸顯文</w:t>
      </w:r>
      <w:proofErr w:type="gramEnd"/>
      <w:r w:rsidR="00AA07D4" w:rsidRPr="00A123D0">
        <w:rPr>
          <w:rFonts w:ascii="Times New Roman" w:hAnsi="Times New Roman"/>
        </w:rPr>
        <w:t>資局內控機制顯已失靈，</w:t>
      </w:r>
      <w:proofErr w:type="gramStart"/>
      <w:r w:rsidR="00AA07D4" w:rsidRPr="00A123D0">
        <w:rPr>
          <w:rFonts w:ascii="Times New Roman" w:hAnsi="Times New Roman"/>
        </w:rPr>
        <w:t>文化部身</w:t>
      </w:r>
      <w:proofErr w:type="gramEnd"/>
      <w:r w:rsidR="00AA07D4" w:rsidRPr="00A123D0">
        <w:rPr>
          <w:rFonts w:ascii="Times New Roman" w:hAnsi="Times New Roman"/>
        </w:rPr>
        <w:t>為文資局上級機關，針對所屬有關防貪案件</w:t>
      </w:r>
      <w:r w:rsidR="002E1292" w:rsidRPr="00A123D0">
        <w:rPr>
          <w:rFonts w:ascii="Times New Roman" w:hAnsi="Times New Roman"/>
        </w:rPr>
        <w:t>之宣導</w:t>
      </w:r>
      <w:r w:rsidR="00AA07D4" w:rsidRPr="00A123D0">
        <w:rPr>
          <w:rFonts w:ascii="Times New Roman" w:hAnsi="Times New Roman"/>
        </w:rPr>
        <w:t>、採購制度之完備、人事徵信之建立等各面向，應</w:t>
      </w:r>
      <w:r w:rsidR="002E1292" w:rsidRPr="00A123D0">
        <w:rPr>
          <w:rFonts w:ascii="Times New Roman" w:hAnsi="Times New Roman"/>
        </w:rPr>
        <w:t>全面性檢討</w:t>
      </w:r>
      <w:r w:rsidR="00273921" w:rsidRPr="00A123D0">
        <w:rPr>
          <w:rFonts w:ascii="Times New Roman" w:hAnsi="Times New Roman"/>
        </w:rPr>
        <w:t>，以使文資局每年將近</w:t>
      </w:r>
      <w:r w:rsidR="00273921" w:rsidRPr="00A123D0">
        <w:rPr>
          <w:rFonts w:ascii="Times New Roman" w:hAnsi="Times New Roman"/>
        </w:rPr>
        <w:t>20</w:t>
      </w:r>
      <w:r w:rsidR="00273921" w:rsidRPr="00A123D0">
        <w:rPr>
          <w:rFonts w:ascii="Times New Roman" w:hAnsi="Times New Roman"/>
        </w:rPr>
        <w:t>億元之文化保存業務費用得以執行順遂</w:t>
      </w:r>
      <w:r w:rsidR="004B6C8C" w:rsidRPr="00A123D0">
        <w:rPr>
          <w:rFonts w:ascii="Times New Roman" w:hAnsi="Times New Roman"/>
        </w:rPr>
        <w:t>，俾正官</w:t>
      </w:r>
      <w:r w:rsidR="004B6C8C">
        <w:rPr>
          <w:rFonts w:hint="eastAsia"/>
        </w:rPr>
        <w:t>箴</w:t>
      </w:r>
      <w:r w:rsidR="00273921">
        <w:rPr>
          <w:rFonts w:hint="eastAsia"/>
        </w:rPr>
        <w:t>。</w:t>
      </w:r>
    </w:p>
    <w:p w:rsidR="00492622" w:rsidRPr="00990CE3" w:rsidRDefault="00492622" w:rsidP="009C0F54">
      <w:pPr>
        <w:pStyle w:val="1"/>
        <w:numPr>
          <w:ilvl w:val="0"/>
          <w:numId w:val="1"/>
        </w:numPr>
        <w:kinsoku w:val="0"/>
        <w:ind w:left="2380" w:hanging="2380"/>
        <w:rPr>
          <w:rFonts w:ascii="Times New Roman" w:hAnsi="Times New Roman"/>
        </w:rPr>
      </w:pPr>
      <w:r w:rsidRPr="00990CE3">
        <w:rPr>
          <w:rFonts w:ascii="Times New Roman" w:hAnsi="Times New Roman"/>
        </w:rPr>
        <w:t>處理辦法：</w:t>
      </w:r>
    </w:p>
    <w:p w:rsidR="00492622" w:rsidRPr="00990CE3" w:rsidRDefault="00492622" w:rsidP="00EF002E">
      <w:pPr>
        <w:pStyle w:val="2"/>
        <w:numPr>
          <w:ilvl w:val="1"/>
          <w:numId w:val="1"/>
        </w:numPr>
        <w:kinsoku w:val="0"/>
        <w:spacing w:beforeLines="25" w:before="114"/>
        <w:ind w:left="1020" w:hanging="680"/>
        <w:rPr>
          <w:rFonts w:ascii="Times New Roman" w:hAnsi="Times New Roman"/>
        </w:rPr>
      </w:pPr>
      <w:r w:rsidRPr="00990CE3">
        <w:rPr>
          <w:rFonts w:ascii="Times New Roman" w:hAnsi="Times New Roman"/>
        </w:rPr>
        <w:t>調查意見</w:t>
      </w:r>
      <w:r w:rsidR="00EF002E" w:rsidRPr="00990CE3">
        <w:rPr>
          <w:rFonts w:ascii="Times New Roman" w:hAnsi="Times New Roman"/>
        </w:rPr>
        <w:t>一至</w:t>
      </w:r>
      <w:r w:rsidR="00095D75" w:rsidRPr="00990CE3">
        <w:rPr>
          <w:rFonts w:ascii="Times New Roman" w:hAnsi="Times New Roman"/>
        </w:rPr>
        <w:t>四</w:t>
      </w:r>
      <w:r w:rsidRPr="00990CE3">
        <w:rPr>
          <w:rFonts w:ascii="Times New Roman" w:hAnsi="Times New Roman"/>
        </w:rPr>
        <w:t>，</w:t>
      </w:r>
      <w:r w:rsidR="00455000">
        <w:rPr>
          <w:rFonts w:ascii="Times New Roman" w:hAnsi="Times New Roman" w:hint="eastAsia"/>
        </w:rPr>
        <w:t>已</w:t>
      </w:r>
      <w:r w:rsidR="00034C0D">
        <w:rPr>
          <w:rFonts w:ascii="Times New Roman" w:hAnsi="Times New Roman" w:hint="eastAsia"/>
        </w:rPr>
        <w:t>提</w:t>
      </w:r>
      <w:r w:rsidR="00EF002E" w:rsidRPr="00990CE3">
        <w:rPr>
          <w:rFonts w:ascii="Times New Roman" w:hAnsi="Times New Roman"/>
        </w:rPr>
        <w:t>案</w:t>
      </w:r>
      <w:r w:rsidR="00455000">
        <w:rPr>
          <w:rFonts w:ascii="Times New Roman" w:hAnsi="Times New Roman" w:hint="eastAsia"/>
        </w:rPr>
        <w:t>彈劾通過</w:t>
      </w:r>
      <w:r w:rsidR="002341E4">
        <w:rPr>
          <w:rFonts w:ascii="Times New Roman" w:hAnsi="Times New Roman" w:hint="eastAsia"/>
        </w:rPr>
        <w:t>並</w:t>
      </w:r>
      <w:r w:rsidR="00455000">
        <w:rPr>
          <w:rFonts w:ascii="Times New Roman" w:hAnsi="Times New Roman" w:hint="eastAsia"/>
        </w:rPr>
        <w:t>公布</w:t>
      </w:r>
      <w:r w:rsidRPr="00990CE3">
        <w:rPr>
          <w:rFonts w:ascii="Times New Roman" w:hAnsi="Times New Roman"/>
        </w:rPr>
        <w:t>。</w:t>
      </w:r>
    </w:p>
    <w:p w:rsidR="00492622" w:rsidRPr="00990CE3" w:rsidRDefault="00492622" w:rsidP="00EF002E">
      <w:pPr>
        <w:pStyle w:val="2"/>
        <w:numPr>
          <w:ilvl w:val="1"/>
          <w:numId w:val="1"/>
        </w:numPr>
        <w:kinsoku w:val="0"/>
        <w:ind w:left="1020" w:hanging="680"/>
        <w:rPr>
          <w:rFonts w:ascii="Times New Roman" w:hAnsi="Times New Roman"/>
        </w:rPr>
      </w:pPr>
      <w:r w:rsidRPr="00990CE3">
        <w:rPr>
          <w:rFonts w:ascii="Times New Roman" w:hAnsi="Times New Roman"/>
        </w:rPr>
        <w:t>調查意見</w:t>
      </w:r>
      <w:r w:rsidR="00B520B1" w:rsidRPr="00990CE3">
        <w:rPr>
          <w:rFonts w:ascii="Times New Roman" w:hAnsi="Times New Roman"/>
        </w:rPr>
        <w:t>五</w:t>
      </w:r>
      <w:r w:rsidR="00EF002E" w:rsidRPr="00990CE3">
        <w:rPr>
          <w:rFonts w:ascii="Times New Roman" w:hAnsi="Times New Roman"/>
        </w:rPr>
        <w:t>至</w:t>
      </w:r>
      <w:r w:rsidR="00B520B1" w:rsidRPr="00990CE3">
        <w:rPr>
          <w:rFonts w:ascii="Times New Roman" w:hAnsi="Times New Roman"/>
        </w:rPr>
        <w:t>六</w:t>
      </w:r>
      <w:r w:rsidRPr="00990CE3">
        <w:rPr>
          <w:rFonts w:ascii="Times New Roman" w:hAnsi="Times New Roman"/>
        </w:rPr>
        <w:t>，</w:t>
      </w:r>
      <w:r w:rsidR="00D66CF9">
        <w:rPr>
          <w:rFonts w:ascii="Times New Roman" w:hAnsi="Times New Roman" w:hint="eastAsia"/>
        </w:rPr>
        <w:t>提案</w:t>
      </w:r>
      <w:r w:rsidR="003C1B9D">
        <w:rPr>
          <w:rFonts w:ascii="Times New Roman" w:hAnsi="Times New Roman" w:hint="eastAsia"/>
        </w:rPr>
        <w:t>糾正</w:t>
      </w:r>
      <w:r w:rsidR="00EF002E" w:rsidRPr="00990CE3">
        <w:rPr>
          <w:rFonts w:ascii="Times New Roman" w:hAnsi="Times New Roman"/>
        </w:rPr>
        <w:t>文化部</w:t>
      </w:r>
      <w:r w:rsidR="003C1B9D">
        <w:rPr>
          <w:rFonts w:ascii="Times New Roman" w:hAnsi="Times New Roman" w:hint="eastAsia"/>
        </w:rPr>
        <w:t>文化資產局</w:t>
      </w:r>
      <w:r w:rsidRPr="00990CE3">
        <w:rPr>
          <w:rFonts w:ascii="Times New Roman" w:hAnsi="Times New Roman"/>
        </w:rPr>
        <w:t>。</w:t>
      </w:r>
    </w:p>
    <w:p w:rsidR="00B520B1" w:rsidRDefault="00B520B1" w:rsidP="00EF002E">
      <w:pPr>
        <w:pStyle w:val="2"/>
        <w:numPr>
          <w:ilvl w:val="1"/>
          <w:numId w:val="1"/>
        </w:numPr>
        <w:kinsoku w:val="0"/>
        <w:ind w:left="1020" w:hanging="680"/>
        <w:rPr>
          <w:rFonts w:ascii="Times New Roman" w:hAnsi="Times New Roman"/>
        </w:rPr>
      </w:pPr>
      <w:r w:rsidRPr="00990CE3">
        <w:rPr>
          <w:rFonts w:ascii="Times New Roman" w:hAnsi="Times New Roman"/>
        </w:rPr>
        <w:t>調查意見七，函請法務部廉政</w:t>
      </w:r>
      <w:proofErr w:type="gramStart"/>
      <w:r w:rsidRPr="00990CE3">
        <w:rPr>
          <w:rFonts w:ascii="Times New Roman" w:hAnsi="Times New Roman"/>
        </w:rPr>
        <w:t>署參處見復。</w:t>
      </w:r>
      <w:proofErr w:type="gramEnd"/>
    </w:p>
    <w:p w:rsidR="00137C68" w:rsidRPr="00990CE3" w:rsidRDefault="00137C68" w:rsidP="00EF002E">
      <w:pPr>
        <w:pStyle w:val="2"/>
        <w:numPr>
          <w:ilvl w:val="1"/>
          <w:numId w:val="1"/>
        </w:numPr>
        <w:kinsoku w:val="0"/>
        <w:ind w:left="1020" w:hanging="680"/>
        <w:rPr>
          <w:rFonts w:ascii="Times New Roman" w:hAnsi="Times New Roman"/>
        </w:rPr>
      </w:pPr>
      <w:r>
        <w:rPr>
          <w:rFonts w:ascii="Times New Roman" w:hAnsi="Times New Roman" w:hint="eastAsia"/>
        </w:rPr>
        <w:t>調查意見八，函請文化部確實檢討改進</w:t>
      </w:r>
      <w:proofErr w:type="gramStart"/>
      <w:r>
        <w:rPr>
          <w:rFonts w:ascii="Times New Roman" w:hAnsi="Times New Roman" w:hint="eastAsia"/>
        </w:rPr>
        <w:t>見復。</w:t>
      </w:r>
      <w:proofErr w:type="gramEnd"/>
    </w:p>
    <w:p w:rsidR="00492622" w:rsidRDefault="00492622" w:rsidP="00B662A7">
      <w:pPr>
        <w:pStyle w:val="aa"/>
        <w:spacing w:beforeLines="100" w:before="457" w:afterLines="50" w:after="228" w:line="480" w:lineRule="exact"/>
        <w:ind w:leftChars="1100" w:left="3742"/>
        <w:rPr>
          <w:rFonts w:ascii="Times New Roman"/>
          <w:b w:val="0"/>
          <w:bCs/>
          <w:snapToGrid/>
          <w:spacing w:val="12"/>
          <w:kern w:val="0"/>
          <w:sz w:val="40"/>
        </w:rPr>
      </w:pPr>
      <w:r w:rsidRPr="00990CE3">
        <w:rPr>
          <w:rFonts w:ascii="Times New Roman"/>
          <w:b w:val="0"/>
          <w:bCs/>
          <w:snapToGrid/>
          <w:spacing w:val="12"/>
          <w:kern w:val="0"/>
          <w:sz w:val="40"/>
        </w:rPr>
        <w:t>調查委員：</w:t>
      </w:r>
      <w:r w:rsidR="00B9158F">
        <w:rPr>
          <w:rFonts w:ascii="Times New Roman" w:hint="eastAsia"/>
          <w:b w:val="0"/>
          <w:bCs/>
          <w:snapToGrid/>
          <w:spacing w:val="12"/>
          <w:kern w:val="0"/>
          <w:sz w:val="40"/>
        </w:rPr>
        <w:t>葉宜津</w:t>
      </w:r>
    </w:p>
    <w:p w:rsidR="00B9158F" w:rsidRDefault="00B9158F" w:rsidP="00B662A7">
      <w:pPr>
        <w:pStyle w:val="aa"/>
        <w:spacing w:before="0" w:afterLines="50" w:after="228" w:line="480" w:lineRule="exact"/>
        <w:ind w:leftChars="1750" w:left="5953"/>
        <w:rPr>
          <w:rFonts w:ascii="Times New Roman"/>
          <w:b w:val="0"/>
          <w:bCs/>
          <w:snapToGrid/>
          <w:spacing w:val="12"/>
          <w:kern w:val="0"/>
          <w:sz w:val="40"/>
        </w:rPr>
      </w:pPr>
      <w:r>
        <w:rPr>
          <w:rFonts w:ascii="Times New Roman" w:hint="eastAsia"/>
          <w:b w:val="0"/>
          <w:bCs/>
          <w:snapToGrid/>
          <w:spacing w:val="12"/>
          <w:kern w:val="0"/>
          <w:sz w:val="40"/>
        </w:rPr>
        <w:t>王美玉</w:t>
      </w:r>
    </w:p>
    <w:p w:rsidR="00B9158F" w:rsidRDefault="00B9158F" w:rsidP="00B662A7">
      <w:pPr>
        <w:pStyle w:val="aa"/>
        <w:spacing w:before="0" w:afterLines="50" w:after="228" w:line="480" w:lineRule="exact"/>
        <w:ind w:leftChars="1750" w:left="5953"/>
        <w:rPr>
          <w:rFonts w:ascii="Times New Roman"/>
          <w:b w:val="0"/>
          <w:bCs/>
          <w:snapToGrid/>
          <w:spacing w:val="12"/>
          <w:kern w:val="0"/>
          <w:sz w:val="40"/>
        </w:rPr>
      </w:pPr>
      <w:r>
        <w:rPr>
          <w:rFonts w:ascii="Times New Roman" w:hint="eastAsia"/>
          <w:b w:val="0"/>
          <w:bCs/>
          <w:snapToGrid/>
          <w:spacing w:val="12"/>
          <w:kern w:val="0"/>
          <w:sz w:val="40"/>
        </w:rPr>
        <w:t>賴鼎銘</w:t>
      </w:r>
    </w:p>
    <w:p w:rsidR="00B9158F" w:rsidRPr="00990CE3" w:rsidRDefault="00B9158F" w:rsidP="00B662A7">
      <w:pPr>
        <w:pStyle w:val="aa"/>
        <w:spacing w:before="0" w:afterLines="50" w:after="228" w:line="480" w:lineRule="exact"/>
        <w:ind w:leftChars="1750" w:left="5953"/>
        <w:rPr>
          <w:rFonts w:ascii="Times New Roman"/>
          <w:b w:val="0"/>
          <w:bCs/>
          <w:snapToGrid/>
          <w:spacing w:val="12"/>
          <w:kern w:val="0"/>
          <w:sz w:val="40"/>
        </w:rPr>
      </w:pPr>
      <w:r>
        <w:rPr>
          <w:rFonts w:ascii="Times New Roman" w:hint="eastAsia"/>
          <w:b w:val="0"/>
          <w:bCs/>
          <w:snapToGrid/>
          <w:spacing w:val="12"/>
          <w:kern w:val="0"/>
          <w:sz w:val="40"/>
        </w:rPr>
        <w:t>蕭自佑</w:t>
      </w:r>
    </w:p>
    <w:p w:rsidR="00B9158F" w:rsidRPr="00990CE3" w:rsidRDefault="00B9158F">
      <w:pPr>
        <w:pStyle w:val="af"/>
        <w:rPr>
          <w:rFonts w:ascii="Times New Roman"/>
          <w:bCs/>
        </w:rPr>
      </w:pPr>
    </w:p>
    <w:p w:rsidR="00492622" w:rsidRPr="00990CE3" w:rsidRDefault="00492622">
      <w:pPr>
        <w:pStyle w:val="af"/>
        <w:rPr>
          <w:rFonts w:ascii="Times New Roman"/>
          <w:bCs/>
        </w:rPr>
      </w:pPr>
      <w:r w:rsidRPr="00990CE3">
        <w:rPr>
          <w:rFonts w:ascii="Times New Roman"/>
          <w:bCs/>
        </w:rPr>
        <w:t>中</w:t>
      </w:r>
      <w:r w:rsidR="004C00E2" w:rsidRPr="00990CE3">
        <w:rPr>
          <w:rFonts w:ascii="Times New Roman"/>
          <w:bCs/>
        </w:rPr>
        <w:t xml:space="preserve">　</w:t>
      </w:r>
      <w:r w:rsidRPr="00990CE3">
        <w:rPr>
          <w:rFonts w:ascii="Times New Roman"/>
          <w:bCs/>
        </w:rPr>
        <w:t>華</w:t>
      </w:r>
      <w:r w:rsidR="004C00E2" w:rsidRPr="00990CE3">
        <w:rPr>
          <w:rFonts w:ascii="Times New Roman"/>
          <w:bCs/>
        </w:rPr>
        <w:t xml:space="preserve">　</w:t>
      </w:r>
      <w:r w:rsidRPr="00990CE3">
        <w:rPr>
          <w:rFonts w:ascii="Times New Roman"/>
          <w:bCs/>
        </w:rPr>
        <w:t>民</w:t>
      </w:r>
      <w:r w:rsidR="004C00E2" w:rsidRPr="00990CE3">
        <w:rPr>
          <w:rFonts w:ascii="Times New Roman"/>
          <w:bCs/>
        </w:rPr>
        <w:t xml:space="preserve">　</w:t>
      </w:r>
      <w:r w:rsidRPr="00990CE3">
        <w:rPr>
          <w:rFonts w:ascii="Times New Roman"/>
          <w:bCs/>
        </w:rPr>
        <w:t xml:space="preserve">國　</w:t>
      </w:r>
      <w:r w:rsidRPr="00990CE3">
        <w:rPr>
          <w:rFonts w:ascii="Times New Roman"/>
          <w:bCs/>
        </w:rPr>
        <w:t>1</w:t>
      </w:r>
      <w:r w:rsidR="004C00E2" w:rsidRPr="00990CE3">
        <w:rPr>
          <w:rFonts w:ascii="Times New Roman"/>
          <w:bCs/>
        </w:rPr>
        <w:t>11</w:t>
      </w:r>
      <w:r w:rsidRPr="00990CE3">
        <w:rPr>
          <w:rFonts w:ascii="Times New Roman"/>
          <w:bCs/>
        </w:rPr>
        <w:t xml:space="preserve">　年　</w:t>
      </w:r>
      <w:r w:rsidR="00EF7AFA">
        <w:rPr>
          <w:rFonts w:ascii="Times New Roman" w:hint="eastAsia"/>
          <w:bCs/>
        </w:rPr>
        <w:t>6</w:t>
      </w:r>
      <w:r w:rsidRPr="00990CE3">
        <w:rPr>
          <w:rFonts w:ascii="Times New Roman"/>
          <w:bCs/>
        </w:rPr>
        <w:t xml:space="preserve">　月　</w:t>
      </w:r>
      <w:r w:rsidR="001C626E">
        <w:rPr>
          <w:rFonts w:ascii="Times New Roman"/>
          <w:bCs/>
        </w:rPr>
        <w:t>16</w:t>
      </w:r>
      <w:r w:rsidRPr="00990CE3">
        <w:rPr>
          <w:rFonts w:ascii="Times New Roman"/>
          <w:bCs/>
        </w:rPr>
        <w:t xml:space="preserve">　日</w:t>
      </w:r>
    </w:p>
    <w:p w:rsidR="00492622" w:rsidRPr="001C626E" w:rsidRDefault="00492622" w:rsidP="001C626E">
      <w:pPr>
        <w:pStyle w:val="af0"/>
        <w:autoSpaceDE w:val="0"/>
        <w:spacing w:beforeLines="50" w:before="228"/>
        <w:ind w:left="1361" w:hangingChars="400" w:hanging="1361"/>
        <w:rPr>
          <w:rFonts w:ascii="Times New Roman"/>
          <w:bCs/>
        </w:rPr>
      </w:pPr>
    </w:p>
    <w:sectPr w:rsidR="00492622" w:rsidRPr="001C626E" w:rsidSect="00B662A7">
      <w:footerReference w:type="default" r:id="rId8"/>
      <w:pgSz w:w="11907" w:h="16840" w:code="9"/>
      <w:pgMar w:top="1134" w:right="1418" w:bottom="1077"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673" w:rsidRDefault="00254673">
      <w:r>
        <w:separator/>
      </w:r>
    </w:p>
  </w:endnote>
  <w:endnote w:type="continuationSeparator" w:id="0">
    <w:p w:rsidR="00254673" w:rsidRDefault="002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F8F" w:rsidRDefault="00200F8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662A7">
      <w:rPr>
        <w:rStyle w:val="ac"/>
        <w:noProof/>
        <w:sz w:val="24"/>
      </w:rPr>
      <w:t>24</w:t>
    </w:r>
    <w:r>
      <w:rPr>
        <w:rStyle w:val="ac"/>
        <w:sz w:val="24"/>
      </w:rPr>
      <w:fldChar w:fldCharType="end"/>
    </w:r>
  </w:p>
  <w:p w:rsidR="00200F8F" w:rsidRDefault="00200F8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673" w:rsidRDefault="00254673">
      <w:r>
        <w:separator/>
      </w:r>
    </w:p>
  </w:footnote>
  <w:footnote w:type="continuationSeparator" w:id="0">
    <w:p w:rsidR="00254673" w:rsidRDefault="00254673">
      <w:r>
        <w:continuationSeparator/>
      </w:r>
    </w:p>
  </w:footnote>
  <w:footnote w:id="1">
    <w:p w:rsidR="00200F8F" w:rsidRDefault="00200F8F">
      <w:pPr>
        <w:pStyle w:val="afe"/>
      </w:pPr>
      <w:r>
        <w:rPr>
          <w:rStyle w:val="aff0"/>
        </w:rPr>
        <w:footnoteRef/>
      </w:r>
      <w:r>
        <w:t xml:space="preserve"> </w:t>
      </w:r>
      <w:proofErr w:type="gramStart"/>
      <w:r>
        <w:rPr>
          <w:rFonts w:hint="eastAsia"/>
        </w:rPr>
        <w:t>文授資局物字</w:t>
      </w:r>
      <w:proofErr w:type="gramEnd"/>
      <w:r>
        <w:rPr>
          <w:rFonts w:hint="eastAsia"/>
        </w:rPr>
        <w:t>第1</w:t>
      </w:r>
      <w:r>
        <w:t>0530082991</w:t>
      </w:r>
      <w:r>
        <w:rPr>
          <w:rFonts w:hint="eastAsia"/>
        </w:rPr>
        <w:t>號令。</w:t>
      </w:r>
    </w:p>
  </w:footnote>
  <w:footnote w:id="2">
    <w:p w:rsidR="00200F8F" w:rsidRDefault="00200F8F">
      <w:pPr>
        <w:pStyle w:val="afe"/>
      </w:pPr>
      <w:r>
        <w:rPr>
          <w:rStyle w:val="aff0"/>
        </w:rPr>
        <w:footnoteRef/>
      </w:r>
      <w:r>
        <w:t xml:space="preserve"> </w:t>
      </w:r>
      <w:r>
        <w:rPr>
          <w:rFonts w:hint="eastAsia"/>
        </w:rPr>
        <w:t>行政</w:t>
      </w:r>
      <w:r w:rsidRPr="00F30334">
        <w:rPr>
          <w:rFonts w:ascii="Times New Roman"/>
        </w:rPr>
        <w:t>院</w:t>
      </w:r>
      <w:r w:rsidRPr="00F30334">
        <w:rPr>
          <w:rFonts w:ascii="Times New Roman"/>
        </w:rPr>
        <w:t>105</w:t>
      </w:r>
      <w:r w:rsidRPr="00F30334">
        <w:rPr>
          <w:rFonts w:ascii="Times New Roman"/>
        </w:rPr>
        <w:t>年</w:t>
      </w:r>
      <w:r w:rsidRPr="00F30334">
        <w:rPr>
          <w:rFonts w:ascii="Times New Roman"/>
        </w:rPr>
        <w:t>2</w:t>
      </w:r>
      <w:r w:rsidRPr="00F30334">
        <w:rPr>
          <w:rFonts w:ascii="Times New Roman"/>
        </w:rPr>
        <w:t>月</w:t>
      </w:r>
      <w:r w:rsidRPr="00F30334">
        <w:rPr>
          <w:rFonts w:ascii="Times New Roman"/>
        </w:rPr>
        <w:t>15</w:t>
      </w:r>
      <w:r w:rsidRPr="00F30334">
        <w:rPr>
          <w:rFonts w:ascii="Times New Roman"/>
        </w:rPr>
        <w:t>日院</w:t>
      </w:r>
      <w:proofErr w:type="gramStart"/>
      <w:r w:rsidRPr="00F30334">
        <w:rPr>
          <w:rFonts w:ascii="Times New Roman"/>
        </w:rPr>
        <w:t>臺</w:t>
      </w:r>
      <w:proofErr w:type="gramEnd"/>
      <w:r w:rsidRPr="00F30334">
        <w:rPr>
          <w:rFonts w:ascii="Times New Roman"/>
        </w:rPr>
        <w:t>文字第</w:t>
      </w:r>
      <w:r w:rsidRPr="00F30334">
        <w:rPr>
          <w:rFonts w:ascii="Times New Roman"/>
        </w:rPr>
        <w:t>1050003987</w:t>
      </w:r>
      <w:r w:rsidRPr="00F30334">
        <w:rPr>
          <w:rFonts w:ascii="Times New Roman"/>
        </w:rPr>
        <w:t>號</w:t>
      </w:r>
      <w:r>
        <w:rPr>
          <w:rFonts w:hint="eastAsia"/>
        </w:rPr>
        <w:t>函核定。</w:t>
      </w:r>
    </w:p>
  </w:footnote>
  <w:footnote w:id="3">
    <w:p w:rsidR="00FB6E66" w:rsidRPr="00FB6E66" w:rsidRDefault="00FB6E66">
      <w:pPr>
        <w:pStyle w:val="afe"/>
        <w:rPr>
          <w:rFonts w:ascii="Times New Roman"/>
        </w:rPr>
      </w:pPr>
      <w:r w:rsidRPr="00FB6E66">
        <w:rPr>
          <w:rStyle w:val="aff0"/>
          <w:rFonts w:ascii="Times New Roman"/>
        </w:rPr>
        <w:footnoteRef/>
      </w:r>
      <w:r w:rsidRPr="00FB6E66">
        <w:rPr>
          <w:rFonts w:ascii="Times New Roman"/>
        </w:rPr>
        <w:t xml:space="preserve"> </w:t>
      </w:r>
      <w:proofErr w:type="gramStart"/>
      <w:r w:rsidRPr="00FB6E66">
        <w:rPr>
          <w:rFonts w:ascii="Times New Roman"/>
        </w:rPr>
        <w:t>廉預字</w:t>
      </w:r>
      <w:proofErr w:type="gramEnd"/>
      <w:r w:rsidRPr="00FB6E66">
        <w:rPr>
          <w:rFonts w:ascii="Times New Roman"/>
        </w:rPr>
        <w:t>第</w:t>
      </w:r>
      <w:r w:rsidRPr="00FB6E66">
        <w:rPr>
          <w:rFonts w:ascii="Times New Roman"/>
        </w:rPr>
        <w:t>10205017370</w:t>
      </w:r>
      <w:r w:rsidRPr="00FB6E66">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140E010C"/>
    <w:multiLevelType w:val="multilevel"/>
    <w:tmpl w:val="4C6647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2E25D2"/>
    <w:multiLevelType w:val="hybridMultilevel"/>
    <w:tmpl w:val="B9129C32"/>
    <w:lvl w:ilvl="0" w:tplc="C1FC517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AB1C43"/>
    <w:multiLevelType w:val="hybridMultilevel"/>
    <w:tmpl w:val="29B8D3CE"/>
    <w:lvl w:ilvl="0" w:tplc="297CCA7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F2267D"/>
    <w:multiLevelType w:val="hybridMultilevel"/>
    <w:tmpl w:val="502C01D0"/>
    <w:lvl w:ilvl="0" w:tplc="5B38F7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5"/>
  </w:num>
  <w:num w:numId="6">
    <w:abstractNumId w:val="8"/>
  </w:num>
  <w:num w:numId="7">
    <w:abstractNumId w:val="1"/>
  </w:num>
  <w:num w:numId="8">
    <w:abstractNumId w:val="9"/>
  </w:num>
  <w:num w:numId="9">
    <w:abstractNumId w:val="6"/>
  </w:num>
  <w:num w:numId="10">
    <w:abstractNumId w:val="1"/>
  </w:num>
  <w:num w:numId="11">
    <w:abstractNumId w:val="1"/>
  </w:num>
  <w:num w:numId="12">
    <w:abstractNumId w:val="1"/>
  </w:num>
  <w:num w:numId="13">
    <w:abstractNumId w:val="10"/>
  </w:num>
  <w:num w:numId="14">
    <w:abstractNumId w:val="1"/>
  </w:num>
  <w:num w:numId="15">
    <w:abstractNumId w:val="1"/>
  </w:num>
  <w:num w:numId="16">
    <w:abstractNumId w:val="3"/>
  </w:num>
  <w:num w:numId="17">
    <w:abstractNumId w:val="4"/>
  </w:num>
  <w:num w:numId="18">
    <w:abstractNumId w:val="1"/>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B5E"/>
    <w:rsid w:val="000112BF"/>
    <w:rsid w:val="00012233"/>
    <w:rsid w:val="00015C32"/>
    <w:rsid w:val="00015CD5"/>
    <w:rsid w:val="00017318"/>
    <w:rsid w:val="000229AD"/>
    <w:rsid w:val="000246F7"/>
    <w:rsid w:val="00027B2D"/>
    <w:rsid w:val="0003114D"/>
    <w:rsid w:val="00034C0D"/>
    <w:rsid w:val="00035B33"/>
    <w:rsid w:val="00036434"/>
    <w:rsid w:val="00036D76"/>
    <w:rsid w:val="00037A76"/>
    <w:rsid w:val="00057F32"/>
    <w:rsid w:val="00061452"/>
    <w:rsid w:val="00062A25"/>
    <w:rsid w:val="00073CB5"/>
    <w:rsid w:val="0007425C"/>
    <w:rsid w:val="00077553"/>
    <w:rsid w:val="000851A2"/>
    <w:rsid w:val="00092F6B"/>
    <w:rsid w:val="0009352E"/>
    <w:rsid w:val="00095D75"/>
    <w:rsid w:val="00096B96"/>
    <w:rsid w:val="000A2F3F"/>
    <w:rsid w:val="000A3AA7"/>
    <w:rsid w:val="000A5C0F"/>
    <w:rsid w:val="000B0B4A"/>
    <w:rsid w:val="000B279A"/>
    <w:rsid w:val="000B61D2"/>
    <w:rsid w:val="000B6E4A"/>
    <w:rsid w:val="000B70A7"/>
    <w:rsid w:val="000B73DD"/>
    <w:rsid w:val="000C495F"/>
    <w:rsid w:val="000D0783"/>
    <w:rsid w:val="000D25FA"/>
    <w:rsid w:val="000D6585"/>
    <w:rsid w:val="000D66D9"/>
    <w:rsid w:val="000E098B"/>
    <w:rsid w:val="000E4CF8"/>
    <w:rsid w:val="000E6431"/>
    <w:rsid w:val="000E68B6"/>
    <w:rsid w:val="000F21A5"/>
    <w:rsid w:val="00102B9F"/>
    <w:rsid w:val="00102D63"/>
    <w:rsid w:val="00102F40"/>
    <w:rsid w:val="00112637"/>
    <w:rsid w:val="00112ABC"/>
    <w:rsid w:val="0012001E"/>
    <w:rsid w:val="00125A80"/>
    <w:rsid w:val="00126A55"/>
    <w:rsid w:val="00133F08"/>
    <w:rsid w:val="001345E6"/>
    <w:rsid w:val="00135C83"/>
    <w:rsid w:val="001378B0"/>
    <w:rsid w:val="00137C68"/>
    <w:rsid w:val="00142E00"/>
    <w:rsid w:val="00144836"/>
    <w:rsid w:val="00152793"/>
    <w:rsid w:val="0015326A"/>
    <w:rsid w:val="001535E5"/>
    <w:rsid w:val="00153B7E"/>
    <w:rsid w:val="001545A9"/>
    <w:rsid w:val="00155587"/>
    <w:rsid w:val="00161F5E"/>
    <w:rsid w:val="00162107"/>
    <w:rsid w:val="001637C7"/>
    <w:rsid w:val="0016480E"/>
    <w:rsid w:val="00174297"/>
    <w:rsid w:val="00180E06"/>
    <w:rsid w:val="001817B3"/>
    <w:rsid w:val="00183014"/>
    <w:rsid w:val="0018411C"/>
    <w:rsid w:val="00191EF9"/>
    <w:rsid w:val="001959C2"/>
    <w:rsid w:val="001A44FF"/>
    <w:rsid w:val="001A51E3"/>
    <w:rsid w:val="001A6044"/>
    <w:rsid w:val="001A7968"/>
    <w:rsid w:val="001B02A1"/>
    <w:rsid w:val="001B2E98"/>
    <w:rsid w:val="001B3483"/>
    <w:rsid w:val="001B3C1E"/>
    <w:rsid w:val="001B4494"/>
    <w:rsid w:val="001C0D8B"/>
    <w:rsid w:val="001C0DA8"/>
    <w:rsid w:val="001C3C02"/>
    <w:rsid w:val="001C626E"/>
    <w:rsid w:val="001D0F15"/>
    <w:rsid w:val="001D4AD7"/>
    <w:rsid w:val="001E0D8A"/>
    <w:rsid w:val="001E32D2"/>
    <w:rsid w:val="001E549D"/>
    <w:rsid w:val="001E67BA"/>
    <w:rsid w:val="001E74C2"/>
    <w:rsid w:val="001F1258"/>
    <w:rsid w:val="001F4F82"/>
    <w:rsid w:val="001F54B5"/>
    <w:rsid w:val="001F5A48"/>
    <w:rsid w:val="001F6260"/>
    <w:rsid w:val="00200007"/>
    <w:rsid w:val="00200341"/>
    <w:rsid w:val="00200F8F"/>
    <w:rsid w:val="002030A5"/>
    <w:rsid w:val="00203131"/>
    <w:rsid w:val="0020690F"/>
    <w:rsid w:val="00207C76"/>
    <w:rsid w:val="00212E88"/>
    <w:rsid w:val="00213C9C"/>
    <w:rsid w:val="0022009E"/>
    <w:rsid w:val="00221E35"/>
    <w:rsid w:val="00223241"/>
    <w:rsid w:val="002238FF"/>
    <w:rsid w:val="0022425C"/>
    <w:rsid w:val="002246DE"/>
    <w:rsid w:val="002341E4"/>
    <w:rsid w:val="002429E2"/>
    <w:rsid w:val="00252BC4"/>
    <w:rsid w:val="00254014"/>
    <w:rsid w:val="00254466"/>
    <w:rsid w:val="00254673"/>
    <w:rsid w:val="00254B39"/>
    <w:rsid w:val="00255149"/>
    <w:rsid w:val="00260F7E"/>
    <w:rsid w:val="0026504D"/>
    <w:rsid w:val="00273921"/>
    <w:rsid w:val="00273A2F"/>
    <w:rsid w:val="00277D7A"/>
    <w:rsid w:val="00280986"/>
    <w:rsid w:val="00281ECE"/>
    <w:rsid w:val="002831C7"/>
    <w:rsid w:val="002840C6"/>
    <w:rsid w:val="00285662"/>
    <w:rsid w:val="002859EF"/>
    <w:rsid w:val="00295174"/>
    <w:rsid w:val="00296172"/>
    <w:rsid w:val="00296B92"/>
    <w:rsid w:val="002A1EF8"/>
    <w:rsid w:val="002A2C22"/>
    <w:rsid w:val="002B02EB"/>
    <w:rsid w:val="002B1B53"/>
    <w:rsid w:val="002C0602"/>
    <w:rsid w:val="002C55A8"/>
    <w:rsid w:val="002D5C16"/>
    <w:rsid w:val="002E1292"/>
    <w:rsid w:val="002E3763"/>
    <w:rsid w:val="002E58F1"/>
    <w:rsid w:val="002F2476"/>
    <w:rsid w:val="002F3DFF"/>
    <w:rsid w:val="002F5E05"/>
    <w:rsid w:val="00307A76"/>
    <w:rsid w:val="0031455E"/>
    <w:rsid w:val="00315A16"/>
    <w:rsid w:val="00317053"/>
    <w:rsid w:val="0032109C"/>
    <w:rsid w:val="00322B45"/>
    <w:rsid w:val="0032335E"/>
    <w:rsid w:val="00323809"/>
    <w:rsid w:val="00323D41"/>
    <w:rsid w:val="00325414"/>
    <w:rsid w:val="003302F1"/>
    <w:rsid w:val="0034470E"/>
    <w:rsid w:val="00352DB0"/>
    <w:rsid w:val="00361063"/>
    <w:rsid w:val="0036113C"/>
    <w:rsid w:val="00361FED"/>
    <w:rsid w:val="00365D39"/>
    <w:rsid w:val="0037094A"/>
    <w:rsid w:val="00371ED3"/>
    <w:rsid w:val="00372659"/>
    <w:rsid w:val="00372FFC"/>
    <w:rsid w:val="0037545D"/>
    <w:rsid w:val="0037728A"/>
    <w:rsid w:val="00377907"/>
    <w:rsid w:val="00380B7D"/>
    <w:rsid w:val="00381A99"/>
    <w:rsid w:val="003829C2"/>
    <w:rsid w:val="003830B2"/>
    <w:rsid w:val="00384724"/>
    <w:rsid w:val="0038632D"/>
    <w:rsid w:val="003919B7"/>
    <w:rsid w:val="00391D57"/>
    <w:rsid w:val="00392292"/>
    <w:rsid w:val="00394F45"/>
    <w:rsid w:val="003A124C"/>
    <w:rsid w:val="003A20D9"/>
    <w:rsid w:val="003A5927"/>
    <w:rsid w:val="003B1017"/>
    <w:rsid w:val="003B109F"/>
    <w:rsid w:val="003B3C07"/>
    <w:rsid w:val="003B3F20"/>
    <w:rsid w:val="003B524B"/>
    <w:rsid w:val="003B6081"/>
    <w:rsid w:val="003B6775"/>
    <w:rsid w:val="003C0DD3"/>
    <w:rsid w:val="003C1B9D"/>
    <w:rsid w:val="003C277E"/>
    <w:rsid w:val="003C4DFB"/>
    <w:rsid w:val="003C5FE2"/>
    <w:rsid w:val="003D05FB"/>
    <w:rsid w:val="003D1B16"/>
    <w:rsid w:val="003D45BF"/>
    <w:rsid w:val="003D508A"/>
    <w:rsid w:val="003D537F"/>
    <w:rsid w:val="003D7B75"/>
    <w:rsid w:val="003E0208"/>
    <w:rsid w:val="003E4B57"/>
    <w:rsid w:val="003E71C8"/>
    <w:rsid w:val="003F27E1"/>
    <w:rsid w:val="003F437A"/>
    <w:rsid w:val="003F5C2B"/>
    <w:rsid w:val="004014DC"/>
    <w:rsid w:val="00401569"/>
    <w:rsid w:val="00402240"/>
    <w:rsid w:val="004023E9"/>
    <w:rsid w:val="0040454A"/>
    <w:rsid w:val="00413F83"/>
    <w:rsid w:val="00414793"/>
    <w:rsid w:val="0041490C"/>
    <w:rsid w:val="00416191"/>
    <w:rsid w:val="00416721"/>
    <w:rsid w:val="00416E6A"/>
    <w:rsid w:val="00421EF0"/>
    <w:rsid w:val="004224FA"/>
    <w:rsid w:val="00423D07"/>
    <w:rsid w:val="00426B94"/>
    <w:rsid w:val="00427936"/>
    <w:rsid w:val="004335EA"/>
    <w:rsid w:val="00433829"/>
    <w:rsid w:val="0044346F"/>
    <w:rsid w:val="00453FF6"/>
    <w:rsid w:val="00455000"/>
    <w:rsid w:val="00457F9F"/>
    <w:rsid w:val="004635D2"/>
    <w:rsid w:val="00465149"/>
    <w:rsid w:val="0046520A"/>
    <w:rsid w:val="00466624"/>
    <w:rsid w:val="004672AB"/>
    <w:rsid w:val="004714FE"/>
    <w:rsid w:val="00473743"/>
    <w:rsid w:val="00474D81"/>
    <w:rsid w:val="00477BAA"/>
    <w:rsid w:val="0049047E"/>
    <w:rsid w:val="00492622"/>
    <w:rsid w:val="00495053"/>
    <w:rsid w:val="004953ED"/>
    <w:rsid w:val="0049596A"/>
    <w:rsid w:val="004A1F59"/>
    <w:rsid w:val="004A29BE"/>
    <w:rsid w:val="004A3225"/>
    <w:rsid w:val="004A33EE"/>
    <w:rsid w:val="004A3AA8"/>
    <w:rsid w:val="004A58EF"/>
    <w:rsid w:val="004B13C7"/>
    <w:rsid w:val="004B2255"/>
    <w:rsid w:val="004B32D6"/>
    <w:rsid w:val="004B5A88"/>
    <w:rsid w:val="004B6C8C"/>
    <w:rsid w:val="004B778F"/>
    <w:rsid w:val="004C00E2"/>
    <w:rsid w:val="004C0609"/>
    <w:rsid w:val="004C307A"/>
    <w:rsid w:val="004C413A"/>
    <w:rsid w:val="004C639F"/>
    <w:rsid w:val="004D141F"/>
    <w:rsid w:val="004D2742"/>
    <w:rsid w:val="004D6310"/>
    <w:rsid w:val="004E0062"/>
    <w:rsid w:val="004E05A1"/>
    <w:rsid w:val="004E13D1"/>
    <w:rsid w:val="004E5EAD"/>
    <w:rsid w:val="004E6666"/>
    <w:rsid w:val="004E7F21"/>
    <w:rsid w:val="004F0CA6"/>
    <w:rsid w:val="004F38C5"/>
    <w:rsid w:val="004F472A"/>
    <w:rsid w:val="004F5E57"/>
    <w:rsid w:val="004F6710"/>
    <w:rsid w:val="004F73D9"/>
    <w:rsid w:val="004F7952"/>
    <w:rsid w:val="00500C3E"/>
    <w:rsid w:val="00502849"/>
    <w:rsid w:val="00504334"/>
    <w:rsid w:val="0050498D"/>
    <w:rsid w:val="0050675B"/>
    <w:rsid w:val="005104D7"/>
    <w:rsid w:val="00510B9E"/>
    <w:rsid w:val="00536BC2"/>
    <w:rsid w:val="005425E1"/>
    <w:rsid w:val="005427C5"/>
    <w:rsid w:val="00542CF6"/>
    <w:rsid w:val="00553C03"/>
    <w:rsid w:val="0055688F"/>
    <w:rsid w:val="00560DDA"/>
    <w:rsid w:val="00561410"/>
    <w:rsid w:val="00563692"/>
    <w:rsid w:val="00571679"/>
    <w:rsid w:val="00573CDA"/>
    <w:rsid w:val="0058337A"/>
    <w:rsid w:val="00584235"/>
    <w:rsid w:val="005844E7"/>
    <w:rsid w:val="005908B8"/>
    <w:rsid w:val="0059512E"/>
    <w:rsid w:val="005A6DD2"/>
    <w:rsid w:val="005A771A"/>
    <w:rsid w:val="005B6960"/>
    <w:rsid w:val="005C385D"/>
    <w:rsid w:val="005D3B20"/>
    <w:rsid w:val="005D71B7"/>
    <w:rsid w:val="005E1E25"/>
    <w:rsid w:val="005E4759"/>
    <w:rsid w:val="005E5C68"/>
    <w:rsid w:val="005E65C0"/>
    <w:rsid w:val="005F0390"/>
    <w:rsid w:val="005F0DF1"/>
    <w:rsid w:val="00602441"/>
    <w:rsid w:val="006072CD"/>
    <w:rsid w:val="006076C9"/>
    <w:rsid w:val="00612023"/>
    <w:rsid w:val="00613141"/>
    <w:rsid w:val="006132E0"/>
    <w:rsid w:val="00614190"/>
    <w:rsid w:val="006175B0"/>
    <w:rsid w:val="0062214B"/>
    <w:rsid w:val="00622A99"/>
    <w:rsid w:val="00622E67"/>
    <w:rsid w:val="00625698"/>
    <w:rsid w:val="00626B57"/>
    <w:rsid w:val="00626EDC"/>
    <w:rsid w:val="00632995"/>
    <w:rsid w:val="00634905"/>
    <w:rsid w:val="00635A1D"/>
    <w:rsid w:val="00640EA7"/>
    <w:rsid w:val="006452D3"/>
    <w:rsid w:val="006470EC"/>
    <w:rsid w:val="00653E09"/>
    <w:rsid w:val="006542D6"/>
    <w:rsid w:val="0065598E"/>
    <w:rsid w:val="00655AF2"/>
    <w:rsid w:val="00655BC5"/>
    <w:rsid w:val="006568BE"/>
    <w:rsid w:val="0066025D"/>
    <w:rsid w:val="0066091A"/>
    <w:rsid w:val="0066234D"/>
    <w:rsid w:val="00662914"/>
    <w:rsid w:val="00663BAC"/>
    <w:rsid w:val="006653D4"/>
    <w:rsid w:val="006675DD"/>
    <w:rsid w:val="006773EC"/>
    <w:rsid w:val="006802E7"/>
    <w:rsid w:val="00680504"/>
    <w:rsid w:val="0068063F"/>
    <w:rsid w:val="00680F7E"/>
    <w:rsid w:val="0068143F"/>
    <w:rsid w:val="00681CD9"/>
    <w:rsid w:val="00683E30"/>
    <w:rsid w:val="00687024"/>
    <w:rsid w:val="00695E22"/>
    <w:rsid w:val="006A3F67"/>
    <w:rsid w:val="006B7093"/>
    <w:rsid w:val="006B7417"/>
    <w:rsid w:val="006C728E"/>
    <w:rsid w:val="006D31F9"/>
    <w:rsid w:val="006D3691"/>
    <w:rsid w:val="006D48C4"/>
    <w:rsid w:val="006E0C52"/>
    <w:rsid w:val="006E454A"/>
    <w:rsid w:val="006E5EF0"/>
    <w:rsid w:val="006E72F8"/>
    <w:rsid w:val="006F3563"/>
    <w:rsid w:val="006F42B9"/>
    <w:rsid w:val="006F6103"/>
    <w:rsid w:val="00704E00"/>
    <w:rsid w:val="007114F0"/>
    <w:rsid w:val="00711908"/>
    <w:rsid w:val="007209E7"/>
    <w:rsid w:val="00726182"/>
    <w:rsid w:val="00727635"/>
    <w:rsid w:val="0073023C"/>
    <w:rsid w:val="00732329"/>
    <w:rsid w:val="007337CA"/>
    <w:rsid w:val="00734CE4"/>
    <w:rsid w:val="00735123"/>
    <w:rsid w:val="0074143B"/>
    <w:rsid w:val="00741837"/>
    <w:rsid w:val="007453E6"/>
    <w:rsid w:val="007459B3"/>
    <w:rsid w:val="00746393"/>
    <w:rsid w:val="0075755C"/>
    <w:rsid w:val="00770453"/>
    <w:rsid w:val="0077309D"/>
    <w:rsid w:val="0077427C"/>
    <w:rsid w:val="00774C75"/>
    <w:rsid w:val="007774EE"/>
    <w:rsid w:val="00781822"/>
    <w:rsid w:val="00783F21"/>
    <w:rsid w:val="007859B8"/>
    <w:rsid w:val="00786AE0"/>
    <w:rsid w:val="00787159"/>
    <w:rsid w:val="0079043A"/>
    <w:rsid w:val="00791668"/>
    <w:rsid w:val="00791AA1"/>
    <w:rsid w:val="007A058D"/>
    <w:rsid w:val="007A3793"/>
    <w:rsid w:val="007A5A19"/>
    <w:rsid w:val="007B4207"/>
    <w:rsid w:val="007C09EF"/>
    <w:rsid w:val="007C1BA2"/>
    <w:rsid w:val="007C2B48"/>
    <w:rsid w:val="007C2F01"/>
    <w:rsid w:val="007D20E9"/>
    <w:rsid w:val="007D3E81"/>
    <w:rsid w:val="007D7881"/>
    <w:rsid w:val="007D7E3A"/>
    <w:rsid w:val="007E0E10"/>
    <w:rsid w:val="007E4768"/>
    <w:rsid w:val="007E777B"/>
    <w:rsid w:val="007F2070"/>
    <w:rsid w:val="007F63C1"/>
    <w:rsid w:val="008053F5"/>
    <w:rsid w:val="00807AF7"/>
    <w:rsid w:val="00810198"/>
    <w:rsid w:val="00815DA8"/>
    <w:rsid w:val="00820D1E"/>
    <w:rsid w:val="0082194D"/>
    <w:rsid w:val="008221F9"/>
    <w:rsid w:val="0082269A"/>
    <w:rsid w:val="00823FA0"/>
    <w:rsid w:val="00825847"/>
    <w:rsid w:val="008266CA"/>
    <w:rsid w:val="00826EF5"/>
    <w:rsid w:val="00831693"/>
    <w:rsid w:val="00835B1E"/>
    <w:rsid w:val="00837613"/>
    <w:rsid w:val="00840104"/>
    <w:rsid w:val="00840876"/>
    <w:rsid w:val="00840C1F"/>
    <w:rsid w:val="008411C9"/>
    <w:rsid w:val="00841FC5"/>
    <w:rsid w:val="00842D03"/>
    <w:rsid w:val="00843D0F"/>
    <w:rsid w:val="00845709"/>
    <w:rsid w:val="00847C86"/>
    <w:rsid w:val="008539BB"/>
    <w:rsid w:val="008576BD"/>
    <w:rsid w:val="00860463"/>
    <w:rsid w:val="00860C85"/>
    <w:rsid w:val="00861577"/>
    <w:rsid w:val="00864281"/>
    <w:rsid w:val="00864857"/>
    <w:rsid w:val="00871B59"/>
    <w:rsid w:val="008733DA"/>
    <w:rsid w:val="00874127"/>
    <w:rsid w:val="008850E4"/>
    <w:rsid w:val="008905AB"/>
    <w:rsid w:val="00890CAE"/>
    <w:rsid w:val="008939AB"/>
    <w:rsid w:val="00894A24"/>
    <w:rsid w:val="008A12F5"/>
    <w:rsid w:val="008A2F50"/>
    <w:rsid w:val="008A567F"/>
    <w:rsid w:val="008B147B"/>
    <w:rsid w:val="008B1587"/>
    <w:rsid w:val="008B1B01"/>
    <w:rsid w:val="008B3BCD"/>
    <w:rsid w:val="008B6DF8"/>
    <w:rsid w:val="008C106C"/>
    <w:rsid w:val="008C10F1"/>
    <w:rsid w:val="008C1926"/>
    <w:rsid w:val="008C1E99"/>
    <w:rsid w:val="008D5CCE"/>
    <w:rsid w:val="008D7E01"/>
    <w:rsid w:val="008E0085"/>
    <w:rsid w:val="008E2AA6"/>
    <w:rsid w:val="008E311B"/>
    <w:rsid w:val="008E5BC7"/>
    <w:rsid w:val="008F24AE"/>
    <w:rsid w:val="008F46E7"/>
    <w:rsid w:val="008F64CA"/>
    <w:rsid w:val="008F6F0B"/>
    <w:rsid w:val="008F7E4B"/>
    <w:rsid w:val="00905DED"/>
    <w:rsid w:val="00907BA7"/>
    <w:rsid w:val="0091064E"/>
    <w:rsid w:val="00911C08"/>
    <w:rsid w:val="00911FC5"/>
    <w:rsid w:val="0091730C"/>
    <w:rsid w:val="00922670"/>
    <w:rsid w:val="00930EA6"/>
    <w:rsid w:val="009314EB"/>
    <w:rsid w:val="00931A10"/>
    <w:rsid w:val="009354F0"/>
    <w:rsid w:val="0094267B"/>
    <w:rsid w:val="00947967"/>
    <w:rsid w:val="00950B0F"/>
    <w:rsid w:val="00955201"/>
    <w:rsid w:val="00956C98"/>
    <w:rsid w:val="009610D3"/>
    <w:rsid w:val="00965200"/>
    <w:rsid w:val="00965FDD"/>
    <w:rsid w:val="009668B3"/>
    <w:rsid w:val="00971471"/>
    <w:rsid w:val="009849C2"/>
    <w:rsid w:val="00984D24"/>
    <w:rsid w:val="009858EB"/>
    <w:rsid w:val="00985ABE"/>
    <w:rsid w:val="00990CE3"/>
    <w:rsid w:val="00990D18"/>
    <w:rsid w:val="009A058B"/>
    <w:rsid w:val="009A2B73"/>
    <w:rsid w:val="009A3F47"/>
    <w:rsid w:val="009A7F5E"/>
    <w:rsid w:val="009B0046"/>
    <w:rsid w:val="009B2D59"/>
    <w:rsid w:val="009C0F54"/>
    <w:rsid w:val="009C1440"/>
    <w:rsid w:val="009C2107"/>
    <w:rsid w:val="009C5D9E"/>
    <w:rsid w:val="009C6853"/>
    <w:rsid w:val="009D0388"/>
    <w:rsid w:val="009D2C3E"/>
    <w:rsid w:val="009E0625"/>
    <w:rsid w:val="009E3034"/>
    <w:rsid w:val="009E4104"/>
    <w:rsid w:val="009E549F"/>
    <w:rsid w:val="009F28A8"/>
    <w:rsid w:val="009F473E"/>
    <w:rsid w:val="009F5247"/>
    <w:rsid w:val="009F682A"/>
    <w:rsid w:val="00A002D6"/>
    <w:rsid w:val="00A022BE"/>
    <w:rsid w:val="00A04208"/>
    <w:rsid w:val="00A05490"/>
    <w:rsid w:val="00A07B4B"/>
    <w:rsid w:val="00A123D0"/>
    <w:rsid w:val="00A1396E"/>
    <w:rsid w:val="00A24C95"/>
    <w:rsid w:val="00A2599A"/>
    <w:rsid w:val="00A26094"/>
    <w:rsid w:val="00A27198"/>
    <w:rsid w:val="00A301BF"/>
    <w:rsid w:val="00A302B2"/>
    <w:rsid w:val="00A32DAF"/>
    <w:rsid w:val="00A331B4"/>
    <w:rsid w:val="00A33FA6"/>
    <w:rsid w:val="00A3484E"/>
    <w:rsid w:val="00A356D3"/>
    <w:rsid w:val="00A36ADA"/>
    <w:rsid w:val="00A37C4D"/>
    <w:rsid w:val="00A438D8"/>
    <w:rsid w:val="00A473F5"/>
    <w:rsid w:val="00A51D37"/>
    <w:rsid w:val="00A51F9D"/>
    <w:rsid w:val="00A5416A"/>
    <w:rsid w:val="00A639F4"/>
    <w:rsid w:val="00A6491D"/>
    <w:rsid w:val="00A65864"/>
    <w:rsid w:val="00A65FAE"/>
    <w:rsid w:val="00A66ECE"/>
    <w:rsid w:val="00A75107"/>
    <w:rsid w:val="00A81A32"/>
    <w:rsid w:val="00A835BD"/>
    <w:rsid w:val="00A93279"/>
    <w:rsid w:val="00A94621"/>
    <w:rsid w:val="00A94B69"/>
    <w:rsid w:val="00A96CB5"/>
    <w:rsid w:val="00A97B15"/>
    <w:rsid w:val="00AA07D4"/>
    <w:rsid w:val="00AA42D5"/>
    <w:rsid w:val="00AA7337"/>
    <w:rsid w:val="00AB2FAB"/>
    <w:rsid w:val="00AB5C14"/>
    <w:rsid w:val="00AC1EE7"/>
    <w:rsid w:val="00AC333F"/>
    <w:rsid w:val="00AC585C"/>
    <w:rsid w:val="00AD1925"/>
    <w:rsid w:val="00AE067D"/>
    <w:rsid w:val="00AE3DCD"/>
    <w:rsid w:val="00AF1181"/>
    <w:rsid w:val="00AF2F79"/>
    <w:rsid w:val="00AF42C8"/>
    <w:rsid w:val="00AF4653"/>
    <w:rsid w:val="00AF624C"/>
    <w:rsid w:val="00AF62D7"/>
    <w:rsid w:val="00AF7842"/>
    <w:rsid w:val="00AF7DB7"/>
    <w:rsid w:val="00B10376"/>
    <w:rsid w:val="00B10D02"/>
    <w:rsid w:val="00B1475D"/>
    <w:rsid w:val="00B1623E"/>
    <w:rsid w:val="00B16F20"/>
    <w:rsid w:val="00B17F57"/>
    <w:rsid w:val="00B201E2"/>
    <w:rsid w:val="00B224E7"/>
    <w:rsid w:val="00B33324"/>
    <w:rsid w:val="00B40FB0"/>
    <w:rsid w:val="00B443E4"/>
    <w:rsid w:val="00B47ACA"/>
    <w:rsid w:val="00B520B1"/>
    <w:rsid w:val="00B5484D"/>
    <w:rsid w:val="00B563EA"/>
    <w:rsid w:val="00B56CDF"/>
    <w:rsid w:val="00B60E51"/>
    <w:rsid w:val="00B63A54"/>
    <w:rsid w:val="00B662A7"/>
    <w:rsid w:val="00B77D18"/>
    <w:rsid w:val="00B8313A"/>
    <w:rsid w:val="00B9158F"/>
    <w:rsid w:val="00B93503"/>
    <w:rsid w:val="00BA09C4"/>
    <w:rsid w:val="00BA31E8"/>
    <w:rsid w:val="00BA55E0"/>
    <w:rsid w:val="00BA6BD4"/>
    <w:rsid w:val="00BA6C7A"/>
    <w:rsid w:val="00BB17D1"/>
    <w:rsid w:val="00BB3752"/>
    <w:rsid w:val="00BB37A9"/>
    <w:rsid w:val="00BB617C"/>
    <w:rsid w:val="00BB6688"/>
    <w:rsid w:val="00BC26D4"/>
    <w:rsid w:val="00BC60CD"/>
    <w:rsid w:val="00BC6DDF"/>
    <w:rsid w:val="00BD09B9"/>
    <w:rsid w:val="00BD3B33"/>
    <w:rsid w:val="00BE0C80"/>
    <w:rsid w:val="00BE4631"/>
    <w:rsid w:val="00BF2A42"/>
    <w:rsid w:val="00BF62A4"/>
    <w:rsid w:val="00C03D8C"/>
    <w:rsid w:val="00C04DA6"/>
    <w:rsid w:val="00C055EC"/>
    <w:rsid w:val="00C10DC9"/>
    <w:rsid w:val="00C12FB3"/>
    <w:rsid w:val="00C17341"/>
    <w:rsid w:val="00C22500"/>
    <w:rsid w:val="00C24EEF"/>
    <w:rsid w:val="00C25CF6"/>
    <w:rsid w:val="00C25DEF"/>
    <w:rsid w:val="00C26C36"/>
    <w:rsid w:val="00C32768"/>
    <w:rsid w:val="00C431DF"/>
    <w:rsid w:val="00C440B1"/>
    <w:rsid w:val="00C456BD"/>
    <w:rsid w:val="00C460B3"/>
    <w:rsid w:val="00C530DC"/>
    <w:rsid w:val="00C5350D"/>
    <w:rsid w:val="00C53C1E"/>
    <w:rsid w:val="00C6123C"/>
    <w:rsid w:val="00C62496"/>
    <w:rsid w:val="00C6311A"/>
    <w:rsid w:val="00C7084D"/>
    <w:rsid w:val="00C70F63"/>
    <w:rsid w:val="00C7315E"/>
    <w:rsid w:val="00C75895"/>
    <w:rsid w:val="00C76A45"/>
    <w:rsid w:val="00C823F5"/>
    <w:rsid w:val="00C82F29"/>
    <w:rsid w:val="00C83C9F"/>
    <w:rsid w:val="00C8678F"/>
    <w:rsid w:val="00C93F38"/>
    <w:rsid w:val="00C94519"/>
    <w:rsid w:val="00C94840"/>
    <w:rsid w:val="00CA2256"/>
    <w:rsid w:val="00CA4EE3"/>
    <w:rsid w:val="00CB027F"/>
    <w:rsid w:val="00CC0EBB"/>
    <w:rsid w:val="00CC6297"/>
    <w:rsid w:val="00CC635B"/>
    <w:rsid w:val="00CC6B46"/>
    <w:rsid w:val="00CC7690"/>
    <w:rsid w:val="00CD1986"/>
    <w:rsid w:val="00CD54BF"/>
    <w:rsid w:val="00CE4D5C"/>
    <w:rsid w:val="00CE63D5"/>
    <w:rsid w:val="00CF05DA"/>
    <w:rsid w:val="00CF1742"/>
    <w:rsid w:val="00CF58EB"/>
    <w:rsid w:val="00CF6FEC"/>
    <w:rsid w:val="00D0106E"/>
    <w:rsid w:val="00D06383"/>
    <w:rsid w:val="00D127F6"/>
    <w:rsid w:val="00D12BDB"/>
    <w:rsid w:val="00D1344B"/>
    <w:rsid w:val="00D15010"/>
    <w:rsid w:val="00D20E85"/>
    <w:rsid w:val="00D22DD5"/>
    <w:rsid w:val="00D24615"/>
    <w:rsid w:val="00D32082"/>
    <w:rsid w:val="00D37842"/>
    <w:rsid w:val="00D42DC2"/>
    <w:rsid w:val="00D4302B"/>
    <w:rsid w:val="00D537E1"/>
    <w:rsid w:val="00D55BB2"/>
    <w:rsid w:val="00D6091A"/>
    <w:rsid w:val="00D6605A"/>
    <w:rsid w:val="00D6695F"/>
    <w:rsid w:val="00D66CF9"/>
    <w:rsid w:val="00D75644"/>
    <w:rsid w:val="00D766FF"/>
    <w:rsid w:val="00D76DDA"/>
    <w:rsid w:val="00D81656"/>
    <w:rsid w:val="00D819C7"/>
    <w:rsid w:val="00D83D87"/>
    <w:rsid w:val="00D84A6D"/>
    <w:rsid w:val="00D86A30"/>
    <w:rsid w:val="00D91253"/>
    <w:rsid w:val="00D968EA"/>
    <w:rsid w:val="00D97CB4"/>
    <w:rsid w:val="00D97DD4"/>
    <w:rsid w:val="00DA5A8A"/>
    <w:rsid w:val="00DA7548"/>
    <w:rsid w:val="00DB1170"/>
    <w:rsid w:val="00DB26CD"/>
    <w:rsid w:val="00DB441C"/>
    <w:rsid w:val="00DB44AF"/>
    <w:rsid w:val="00DC1F58"/>
    <w:rsid w:val="00DC2B43"/>
    <w:rsid w:val="00DC339B"/>
    <w:rsid w:val="00DC5D40"/>
    <w:rsid w:val="00DC69A7"/>
    <w:rsid w:val="00DD06C1"/>
    <w:rsid w:val="00DD30E9"/>
    <w:rsid w:val="00DD3150"/>
    <w:rsid w:val="00DD4F47"/>
    <w:rsid w:val="00DD7204"/>
    <w:rsid w:val="00DD7FBB"/>
    <w:rsid w:val="00DE016C"/>
    <w:rsid w:val="00DE0B9F"/>
    <w:rsid w:val="00DE2A9E"/>
    <w:rsid w:val="00DE4238"/>
    <w:rsid w:val="00DE657F"/>
    <w:rsid w:val="00DE7E5D"/>
    <w:rsid w:val="00DF1218"/>
    <w:rsid w:val="00DF155F"/>
    <w:rsid w:val="00DF6462"/>
    <w:rsid w:val="00E02FA0"/>
    <w:rsid w:val="00E036DC"/>
    <w:rsid w:val="00E04ECB"/>
    <w:rsid w:val="00E06929"/>
    <w:rsid w:val="00E10454"/>
    <w:rsid w:val="00E112C7"/>
    <w:rsid w:val="00E112E5"/>
    <w:rsid w:val="00E122D8"/>
    <w:rsid w:val="00E12CC8"/>
    <w:rsid w:val="00E15352"/>
    <w:rsid w:val="00E17395"/>
    <w:rsid w:val="00E21CC7"/>
    <w:rsid w:val="00E24D9E"/>
    <w:rsid w:val="00E24DC0"/>
    <w:rsid w:val="00E25849"/>
    <w:rsid w:val="00E3197E"/>
    <w:rsid w:val="00E342F8"/>
    <w:rsid w:val="00E34F02"/>
    <w:rsid w:val="00E351ED"/>
    <w:rsid w:val="00E3781C"/>
    <w:rsid w:val="00E42B19"/>
    <w:rsid w:val="00E6034B"/>
    <w:rsid w:val="00E6549E"/>
    <w:rsid w:val="00E65EDE"/>
    <w:rsid w:val="00E70F81"/>
    <w:rsid w:val="00E71123"/>
    <w:rsid w:val="00E77055"/>
    <w:rsid w:val="00E77460"/>
    <w:rsid w:val="00E778BB"/>
    <w:rsid w:val="00E83ABC"/>
    <w:rsid w:val="00E844F2"/>
    <w:rsid w:val="00E86F0D"/>
    <w:rsid w:val="00E90AD0"/>
    <w:rsid w:val="00E92FCB"/>
    <w:rsid w:val="00EA147F"/>
    <w:rsid w:val="00EA4A27"/>
    <w:rsid w:val="00EA4FA6"/>
    <w:rsid w:val="00EA5FD3"/>
    <w:rsid w:val="00EB1A25"/>
    <w:rsid w:val="00EB4788"/>
    <w:rsid w:val="00EB776B"/>
    <w:rsid w:val="00EC4AF7"/>
    <w:rsid w:val="00EC7363"/>
    <w:rsid w:val="00ED03AB"/>
    <w:rsid w:val="00ED1963"/>
    <w:rsid w:val="00ED1CD4"/>
    <w:rsid w:val="00ED1D2B"/>
    <w:rsid w:val="00ED64B5"/>
    <w:rsid w:val="00ED67C5"/>
    <w:rsid w:val="00EE1B50"/>
    <w:rsid w:val="00EE2F8F"/>
    <w:rsid w:val="00EE7CCA"/>
    <w:rsid w:val="00EF002E"/>
    <w:rsid w:val="00EF0ECB"/>
    <w:rsid w:val="00EF7AFA"/>
    <w:rsid w:val="00F012F2"/>
    <w:rsid w:val="00F02DDB"/>
    <w:rsid w:val="00F06E53"/>
    <w:rsid w:val="00F16A14"/>
    <w:rsid w:val="00F20FE6"/>
    <w:rsid w:val="00F2143B"/>
    <w:rsid w:val="00F30334"/>
    <w:rsid w:val="00F344C9"/>
    <w:rsid w:val="00F362D7"/>
    <w:rsid w:val="00F37D7B"/>
    <w:rsid w:val="00F4688E"/>
    <w:rsid w:val="00F46D03"/>
    <w:rsid w:val="00F5314C"/>
    <w:rsid w:val="00F5688C"/>
    <w:rsid w:val="00F60048"/>
    <w:rsid w:val="00F635DD"/>
    <w:rsid w:val="00F6627B"/>
    <w:rsid w:val="00F7336E"/>
    <w:rsid w:val="00F734F2"/>
    <w:rsid w:val="00F75052"/>
    <w:rsid w:val="00F77EAE"/>
    <w:rsid w:val="00F804D3"/>
    <w:rsid w:val="00F816CB"/>
    <w:rsid w:val="00F81CD2"/>
    <w:rsid w:val="00F82641"/>
    <w:rsid w:val="00F90F18"/>
    <w:rsid w:val="00F92562"/>
    <w:rsid w:val="00F937E4"/>
    <w:rsid w:val="00F9598F"/>
    <w:rsid w:val="00F95EE7"/>
    <w:rsid w:val="00FA39E6"/>
    <w:rsid w:val="00FA7454"/>
    <w:rsid w:val="00FA7BC9"/>
    <w:rsid w:val="00FB0E7A"/>
    <w:rsid w:val="00FB21FF"/>
    <w:rsid w:val="00FB378E"/>
    <w:rsid w:val="00FB37F1"/>
    <w:rsid w:val="00FB3B1F"/>
    <w:rsid w:val="00FB47C0"/>
    <w:rsid w:val="00FB501B"/>
    <w:rsid w:val="00FB6E66"/>
    <w:rsid w:val="00FB719A"/>
    <w:rsid w:val="00FB7770"/>
    <w:rsid w:val="00FD3B91"/>
    <w:rsid w:val="00FD576B"/>
    <w:rsid w:val="00FD579E"/>
    <w:rsid w:val="00FD6845"/>
    <w:rsid w:val="00FE1A53"/>
    <w:rsid w:val="00FE4516"/>
    <w:rsid w:val="00FE64C8"/>
    <w:rsid w:val="00FF27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Body Text"/>
    <w:basedOn w:val="a6"/>
    <w:link w:val="afd"/>
    <w:uiPriority w:val="99"/>
    <w:semiHidden/>
    <w:unhideWhenUsed/>
    <w:rsid w:val="000D0783"/>
    <w:pPr>
      <w:spacing w:after="120"/>
    </w:pPr>
  </w:style>
  <w:style w:type="character" w:customStyle="1" w:styleId="afd">
    <w:name w:val="本文 字元"/>
    <w:basedOn w:val="a7"/>
    <w:link w:val="afc"/>
    <w:uiPriority w:val="99"/>
    <w:semiHidden/>
    <w:rsid w:val="000D0783"/>
    <w:rPr>
      <w:rFonts w:ascii="標楷體" w:eastAsia="標楷體"/>
      <w:kern w:val="2"/>
      <w:sz w:val="32"/>
    </w:rPr>
  </w:style>
  <w:style w:type="paragraph" w:styleId="afe">
    <w:name w:val="footnote text"/>
    <w:basedOn w:val="a6"/>
    <w:link w:val="aff"/>
    <w:uiPriority w:val="99"/>
    <w:semiHidden/>
    <w:unhideWhenUsed/>
    <w:rsid w:val="004E5EAD"/>
    <w:pPr>
      <w:snapToGrid w:val="0"/>
      <w:jc w:val="left"/>
    </w:pPr>
    <w:rPr>
      <w:sz w:val="20"/>
    </w:rPr>
  </w:style>
  <w:style w:type="character" w:customStyle="1" w:styleId="aff">
    <w:name w:val="註腳文字 字元"/>
    <w:basedOn w:val="a7"/>
    <w:link w:val="afe"/>
    <w:uiPriority w:val="99"/>
    <w:semiHidden/>
    <w:rsid w:val="004E5EAD"/>
    <w:rPr>
      <w:rFonts w:ascii="標楷體" w:eastAsia="標楷體"/>
      <w:kern w:val="2"/>
    </w:rPr>
  </w:style>
  <w:style w:type="character" w:styleId="aff0">
    <w:name w:val="footnote reference"/>
    <w:basedOn w:val="a7"/>
    <w:uiPriority w:val="99"/>
    <w:semiHidden/>
    <w:unhideWhenUsed/>
    <w:rsid w:val="004E5E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4658-937E-4C4B-9655-2193C235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2022-06-17T09:43:00Z</dcterms:created>
  <dcterms:modified xsi:type="dcterms:W3CDTF">2022-06-30T03:03:00Z</dcterms:modified>
  <cp:contentStatus/>
</cp:coreProperties>
</file>