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F37D7B">
      <w:pPr>
        <w:pStyle w:val="af2"/>
      </w:pPr>
      <w:bookmarkStart w:id="0" w:name="_GoBack"/>
      <w:bookmarkEnd w:id="0"/>
      <w:r w:rsidRPr="00080040">
        <w:rPr>
          <w:rFonts w:hint="eastAsia"/>
        </w:rPr>
        <w:t>糾正案文</w:t>
      </w:r>
    </w:p>
    <w:p w:rsidR="00FF012E" w:rsidRDefault="00FF012E" w:rsidP="00FF012E">
      <w:pPr>
        <w:pStyle w:val="1"/>
        <w:numPr>
          <w:ilvl w:val="0"/>
          <w:numId w:val="1"/>
        </w:numPr>
      </w:pPr>
      <w:r>
        <w:rPr>
          <w:rFonts w:hint="eastAsia"/>
        </w:rPr>
        <w:t>被糾正機關：金門縣</w:t>
      </w:r>
      <w:r w:rsidRPr="001A7332">
        <w:rPr>
          <w:rFonts w:hint="eastAsia"/>
        </w:rPr>
        <w:t>政府</w:t>
      </w:r>
      <w:r>
        <w:rPr>
          <w:rFonts w:hint="eastAsia"/>
        </w:rPr>
        <w:t>。</w:t>
      </w:r>
    </w:p>
    <w:p w:rsidR="00FF012E" w:rsidRDefault="00FF012E" w:rsidP="00FF012E">
      <w:pPr>
        <w:pStyle w:val="1"/>
        <w:numPr>
          <w:ilvl w:val="0"/>
          <w:numId w:val="1"/>
        </w:numPr>
        <w:rPr>
          <w:spacing w:val="-2"/>
        </w:rPr>
      </w:pPr>
      <w:r>
        <w:rPr>
          <w:rFonts w:hint="eastAsia"/>
        </w:rPr>
        <w:t>案　　　由：</w:t>
      </w:r>
      <w:bookmarkStart w:id="1" w:name="_Toc97022372"/>
      <w:bookmarkStart w:id="2" w:name="_Toc97032466"/>
      <w:bookmarkStart w:id="3" w:name="_Hlk97717946"/>
      <w:r w:rsidRPr="00FF012E">
        <w:rPr>
          <w:rFonts w:hint="eastAsia"/>
        </w:rPr>
        <w:t>金門縣</w:t>
      </w:r>
      <w:r w:rsidRPr="00FF012E">
        <w:rPr>
          <w:rFonts w:hAnsi="標楷體" w:hint="eastAsia"/>
          <w:color w:val="000000" w:themeColor="text1"/>
          <w:szCs w:val="28"/>
        </w:rPr>
        <w:t>印尼籍移工F女</w:t>
      </w:r>
      <w:r w:rsidRPr="00FF012E">
        <w:rPr>
          <w:rFonts w:hint="eastAsia"/>
        </w:rPr>
        <w:t>姊姊於民國110年7</w:t>
      </w:r>
      <w:r>
        <w:br/>
      </w:r>
      <w:r w:rsidRPr="00FF012E">
        <w:rPr>
          <w:rFonts w:hint="eastAsia"/>
        </w:rPr>
        <w:t>月10日向</w:t>
      </w:r>
      <w:r w:rsidRPr="00067AAC">
        <w:rPr>
          <w:rFonts w:hint="eastAsia"/>
        </w:rPr>
        <w:t>勞動部1955勞工諮詢申訴專線</w:t>
      </w:r>
      <w:r>
        <w:rPr>
          <w:rFonts w:hint="eastAsia"/>
        </w:rPr>
        <w:t>申訴</w:t>
      </w:r>
      <w:r w:rsidRPr="00067AAC">
        <w:rPr>
          <w:rFonts w:hint="eastAsia"/>
        </w:rPr>
        <w:t>F女遭受性騷擾、仲介不當對待、被雇主指派從事許可外工作、扣留證件</w:t>
      </w:r>
      <w:r w:rsidRPr="00FF012E">
        <w:rPr>
          <w:rFonts w:hint="eastAsia"/>
          <w:color w:val="000000" w:themeColor="text1"/>
        </w:rPr>
        <w:t>、仲介要求支付買工費等至少5項申訴，</w:t>
      </w:r>
      <w:bookmarkEnd w:id="1"/>
      <w:bookmarkEnd w:id="2"/>
      <w:r w:rsidRPr="00FF012E">
        <w:rPr>
          <w:rFonts w:hint="eastAsia"/>
          <w:color w:val="000000" w:themeColor="text1"/>
        </w:rPr>
        <w:t>然金門縣政府社會處卻漠視F女有反映遭受性騷擾情事，未依性騷擾及相關法令處理；且該府社會處於同年月1</w:t>
      </w:r>
      <w:r w:rsidRPr="00FF012E">
        <w:rPr>
          <w:color w:val="000000" w:themeColor="text1"/>
        </w:rPr>
        <w:t>2</w:t>
      </w:r>
      <w:r w:rsidRPr="00FF012E">
        <w:rPr>
          <w:rFonts w:hint="eastAsia"/>
          <w:color w:val="000000" w:themeColor="text1"/>
        </w:rPr>
        <w:t>日收案後，</w:t>
      </w:r>
      <w:r w:rsidRPr="00067AAC">
        <w:rPr>
          <w:rFonts w:hint="eastAsia"/>
        </w:rPr>
        <w:t>同日逕自通知仲介出面處理，嚴重輕忽所申訴內容已涉有仲介不當對待情事</w:t>
      </w:r>
      <w:bookmarkEnd w:id="3"/>
      <w:r w:rsidRPr="00067AAC">
        <w:rPr>
          <w:rFonts w:hint="eastAsia"/>
        </w:rPr>
        <w:t>。另，</w:t>
      </w:r>
      <w:bookmarkStart w:id="4" w:name="_Hlk97718048"/>
      <w:r w:rsidRPr="00067AAC">
        <w:rPr>
          <w:rFonts w:hint="eastAsia"/>
        </w:rPr>
        <w:t>F女向金門縣警察局金湖分局員警出示其遭受性騷擾之蒐證影片，然在警詢過程中，</w:t>
      </w:r>
      <w:r>
        <w:rPr>
          <w:rFonts w:hint="eastAsia"/>
        </w:rPr>
        <w:t>發生</w:t>
      </w:r>
      <w:r w:rsidRPr="00067AAC">
        <w:rPr>
          <w:rFonts w:hint="eastAsia"/>
        </w:rPr>
        <w:t>該府及仲介公司人員稱已找到新雇主且須立即決定是否接受，接受後就不要再打電話進行申訴等情，使F女處於強大的身心壓力而不得不為之抉擇。</w:t>
      </w:r>
      <w:r>
        <w:rPr>
          <w:rFonts w:hint="eastAsia"/>
        </w:rPr>
        <w:t>且</w:t>
      </w:r>
      <w:r w:rsidRPr="00067AAC">
        <w:rPr>
          <w:rFonts w:hint="eastAsia"/>
        </w:rPr>
        <w:t>該府警察局迄110年8月2日本案調查時，才將全案以適用性別工作平等法移請金門縣政府社會處續為調查。金門縣政府</w:t>
      </w:r>
      <w:r w:rsidRPr="003D09D0">
        <w:rPr>
          <w:rFonts w:hint="eastAsia"/>
        </w:rPr>
        <w:t>至本院約詢時，仍</w:t>
      </w:r>
      <w:r w:rsidRPr="00067AAC">
        <w:rPr>
          <w:rFonts w:hint="eastAsia"/>
        </w:rPr>
        <w:t>堅稱F女只是希望轉換雇主，未探詢F女轉換雇主之真意、未依職權進行調查，即以F女轉換工作為由</w:t>
      </w:r>
      <w:r w:rsidRPr="00FF012E">
        <w:rPr>
          <w:rFonts w:hint="eastAsia"/>
        </w:rPr>
        <w:t>逕予結案，嚴重忽視移工權益，確有怠失，</w:t>
      </w:r>
      <w:bookmarkEnd w:id="4"/>
      <w:r w:rsidRPr="00EE7803">
        <w:rPr>
          <w:rFonts w:hint="eastAsia"/>
          <w:spacing w:val="-2"/>
        </w:rPr>
        <w:t>爰依法提案糾正。</w:t>
      </w:r>
    </w:p>
    <w:p w:rsidR="000520B9" w:rsidRDefault="000520B9" w:rsidP="00FF012E">
      <w:pPr>
        <w:pStyle w:val="1"/>
        <w:numPr>
          <w:ilvl w:val="0"/>
          <w:numId w:val="0"/>
        </w:numPr>
        <w:ind w:left="2722" w:hanging="2722"/>
        <w:rPr>
          <w:spacing w:val="-2"/>
        </w:rPr>
      </w:pPr>
      <w:r>
        <w:rPr>
          <w:spacing w:val="-2"/>
        </w:rPr>
        <w:br w:type="page"/>
      </w:r>
    </w:p>
    <w:p w:rsidR="00E25849" w:rsidRDefault="00DB3135" w:rsidP="00DE42B9">
      <w:pPr>
        <w:pStyle w:val="1"/>
      </w:pPr>
      <w:bookmarkStart w:id="5" w:name="_Toc524892370"/>
      <w:bookmarkStart w:id="6" w:name="_Toc524895640"/>
      <w:bookmarkStart w:id="7" w:name="_Toc524896186"/>
      <w:bookmarkStart w:id="8" w:name="_Toc524896216"/>
      <w:bookmarkStart w:id="9" w:name="_Toc524902722"/>
      <w:bookmarkStart w:id="10" w:name="_Toc525066141"/>
      <w:bookmarkStart w:id="11" w:name="_Toc525070831"/>
      <w:bookmarkStart w:id="12" w:name="_Toc525938371"/>
      <w:bookmarkStart w:id="13" w:name="_Toc525939219"/>
      <w:bookmarkStart w:id="14" w:name="_Toc525939724"/>
      <w:bookmarkStart w:id="15" w:name="_Toc529218258"/>
      <w:bookmarkStart w:id="16" w:name="_Toc529222681"/>
      <w:bookmarkStart w:id="17" w:name="_Toc529223103"/>
      <w:bookmarkStart w:id="18" w:name="_Toc529223854"/>
      <w:bookmarkStart w:id="19" w:name="_Toc529228250"/>
      <w:bookmarkStart w:id="20" w:name="_Toc2400386"/>
      <w:bookmarkStart w:id="21" w:name="_Toc4316181"/>
      <w:bookmarkStart w:id="22" w:name="_Toc4473322"/>
      <w:bookmarkStart w:id="23" w:name="_Toc69556889"/>
      <w:bookmarkStart w:id="24" w:name="_Toc69556938"/>
      <w:bookmarkStart w:id="25" w:name="_Toc69609812"/>
      <w:bookmarkStart w:id="26" w:name="_Toc70241808"/>
      <w:bookmarkStart w:id="27" w:name="_Toc70242197"/>
      <w:bookmarkStart w:id="28" w:name="_Toc421794867"/>
      <w:bookmarkStart w:id="29" w:name="_Toc422728949"/>
      <w:r>
        <w:rPr>
          <w:rFonts w:hint="eastAsia"/>
        </w:rPr>
        <w:lastRenderedPageBreak/>
        <w:t>事實與理由：</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527C92" w:rsidRDefault="00120770" w:rsidP="00E1257F">
      <w:pPr>
        <w:pStyle w:val="10"/>
        <w:spacing w:line="480" w:lineRule="exact"/>
        <w:ind w:left="680" w:firstLine="680"/>
      </w:pPr>
      <w:bookmarkStart w:id="30" w:name="_Toc524895641"/>
      <w:bookmarkStart w:id="31" w:name="_Toc524896187"/>
      <w:bookmarkStart w:id="32" w:name="_Toc524896217"/>
      <w:bookmarkStart w:id="33" w:name="_Toc525066142"/>
      <w:bookmarkStart w:id="34" w:name="_Toc4316182"/>
      <w:bookmarkStart w:id="35" w:name="_Toc4473323"/>
      <w:bookmarkStart w:id="36" w:name="_Toc69556890"/>
      <w:bookmarkStart w:id="37" w:name="_Toc69556939"/>
      <w:bookmarkStart w:id="38" w:name="_Toc69609813"/>
      <w:bookmarkStart w:id="39" w:name="_Toc70241809"/>
      <w:bookmarkStart w:id="40" w:name="_Toc525070834"/>
      <w:bookmarkStart w:id="41" w:name="_Toc525938374"/>
      <w:bookmarkStart w:id="42" w:name="_Toc525939222"/>
      <w:bookmarkStart w:id="43" w:name="_Toc525939727"/>
      <w:bookmarkStart w:id="44" w:name="_Toc525066144"/>
      <w:bookmarkStart w:id="45" w:name="_Toc524892372"/>
      <w:bookmarkEnd w:id="30"/>
      <w:bookmarkEnd w:id="31"/>
      <w:bookmarkEnd w:id="32"/>
      <w:bookmarkEnd w:id="33"/>
      <w:bookmarkEnd w:id="34"/>
      <w:bookmarkEnd w:id="35"/>
      <w:bookmarkEnd w:id="36"/>
      <w:bookmarkEnd w:id="37"/>
      <w:bookmarkEnd w:id="38"/>
      <w:bookmarkEnd w:id="39"/>
      <w:r w:rsidRPr="00120770">
        <w:rPr>
          <w:rFonts w:hAnsi="標楷體" w:hint="eastAsia"/>
          <w:color w:val="000000" w:themeColor="text1"/>
          <w:szCs w:val="28"/>
        </w:rPr>
        <w:t>本案緣於</w:t>
      </w:r>
      <w:r w:rsidRPr="00120770">
        <w:rPr>
          <w:rFonts w:hint="eastAsia"/>
          <w:color w:val="000000" w:themeColor="text1"/>
        </w:rPr>
        <w:t>金門縣</w:t>
      </w:r>
      <w:r w:rsidRPr="00120770">
        <w:rPr>
          <w:rFonts w:hAnsi="標楷體" w:hint="eastAsia"/>
          <w:color w:val="000000" w:themeColor="text1"/>
          <w:szCs w:val="28"/>
        </w:rPr>
        <w:t>印尼籍移工F女（下稱F女）</w:t>
      </w:r>
      <w:r w:rsidRPr="00120770">
        <w:rPr>
          <w:rFonts w:hint="eastAsia"/>
          <w:color w:val="000000" w:themeColor="text1"/>
        </w:rPr>
        <w:t>姊姊於民國</w:t>
      </w:r>
      <w:r w:rsidR="00630DD9">
        <w:rPr>
          <w:rFonts w:hint="eastAsia"/>
          <w:color w:val="000000" w:themeColor="text1"/>
        </w:rPr>
        <w:t>（下同）</w:t>
      </w:r>
      <w:r w:rsidRPr="00120770">
        <w:rPr>
          <w:rFonts w:hint="eastAsia"/>
          <w:color w:val="000000" w:themeColor="text1"/>
        </w:rPr>
        <w:t>110年7月10日向</w:t>
      </w:r>
      <w:r w:rsidRPr="00120770">
        <w:rPr>
          <w:rFonts w:hAnsi="標楷體" w:hint="eastAsia"/>
          <w:color w:val="000000" w:themeColor="text1"/>
          <w:szCs w:val="28"/>
        </w:rPr>
        <w:t>勞動部1955勞工諮詢申訴專線</w:t>
      </w:r>
      <w:r w:rsidRPr="00120770">
        <w:rPr>
          <w:rFonts w:hAnsi="標楷體" w:hint="eastAsia"/>
          <w:color w:val="000000" w:themeColor="text1"/>
        </w:rPr>
        <w:t>（下稱1955專線）</w:t>
      </w:r>
      <w:r w:rsidRPr="00120770">
        <w:rPr>
          <w:rFonts w:hAnsi="標楷體" w:hint="eastAsia"/>
          <w:color w:val="000000" w:themeColor="text1"/>
          <w:szCs w:val="28"/>
        </w:rPr>
        <w:t>申訴F女</w:t>
      </w:r>
      <w:r w:rsidRPr="00120770">
        <w:rPr>
          <w:rFonts w:hAnsi="標楷體" w:hint="eastAsia"/>
          <w:szCs w:val="28"/>
        </w:rPr>
        <w:t>遭受性騷擾、仲介不當對待、被雇主指派從事許可外工作、扣留證件、仲介要求支付買工費等至少5項申訴，</w:t>
      </w:r>
      <w:r w:rsidRPr="00120770">
        <w:rPr>
          <w:rFonts w:hint="eastAsia"/>
        </w:rPr>
        <w:t>經調閱金門縣政府、勞動部及衛生福利部（下稱衛福部）等機關卷證資料，並於</w:t>
      </w:r>
      <w:r w:rsidRPr="00120770">
        <w:rPr>
          <w:rFonts w:hAnsi="標楷體" w:hint="eastAsia"/>
        </w:rPr>
        <w:t>1</w:t>
      </w:r>
      <w:r w:rsidRPr="00120770">
        <w:rPr>
          <w:rFonts w:hAnsi="標楷體"/>
        </w:rPr>
        <w:t>11</w:t>
      </w:r>
      <w:r w:rsidRPr="00120770">
        <w:rPr>
          <w:rFonts w:hAnsi="標楷體" w:hint="eastAsia"/>
        </w:rPr>
        <w:t>年1月25日訪談證人、</w:t>
      </w:r>
      <w:r w:rsidRPr="00120770">
        <w:rPr>
          <w:rFonts w:hint="eastAsia"/>
        </w:rPr>
        <w:t>同年2月10日詢問勞動部</w:t>
      </w:r>
      <w:r w:rsidRPr="00120770">
        <w:rPr>
          <w:rFonts w:hAnsi="標楷體" w:hint="eastAsia"/>
        </w:rPr>
        <w:t>勞動力發展署、衛福部保護服務司、長期照顧司及金門縣政府等業務相關人員後調查發現，</w:t>
      </w:r>
      <w:r w:rsidRPr="00120770">
        <w:rPr>
          <w:rFonts w:hAnsi="標楷體" w:hint="eastAsia"/>
          <w:szCs w:val="28"/>
        </w:rPr>
        <w:t>1955專線內容已明確記錄F女被摸身體、被摸胸部、被照顧者配偶有露出下體等情，然金門縣政府社會處卻漠視F女有反映遭受性騷擾情事，認為F女是為了想轉換雇主而申訴，對於1955專線錄案之所有涉嫌違反法令內容，並未依性騷擾及相關法令處理，甚至未曾與F女及申訴者聯繫；且金門縣政府社會處於同年月1</w:t>
      </w:r>
      <w:r w:rsidRPr="00120770">
        <w:rPr>
          <w:rFonts w:hAnsi="標楷體"/>
          <w:szCs w:val="28"/>
        </w:rPr>
        <w:t>2</w:t>
      </w:r>
      <w:r w:rsidRPr="00120770">
        <w:rPr>
          <w:rFonts w:hAnsi="標楷體" w:hint="eastAsia"/>
          <w:szCs w:val="28"/>
        </w:rPr>
        <w:t>日接收該申訴案，同日逕自通知仲介出面處理，嚴重輕忽所申訴內容已涉有仲介不當對待情事。</w:t>
      </w:r>
    </w:p>
    <w:p w:rsidR="00067AAC" w:rsidRPr="00120770" w:rsidRDefault="00120770" w:rsidP="00E1257F">
      <w:pPr>
        <w:pStyle w:val="10"/>
        <w:spacing w:line="480" w:lineRule="exact"/>
        <w:ind w:left="680" w:firstLine="680"/>
        <w:rPr>
          <w:rFonts w:hAnsi="標楷體"/>
          <w:szCs w:val="28"/>
        </w:rPr>
      </w:pPr>
      <w:r w:rsidRPr="00120770">
        <w:rPr>
          <w:rFonts w:hAnsi="標楷體" w:hint="eastAsia"/>
          <w:szCs w:val="28"/>
        </w:rPr>
        <w:t>另</w:t>
      </w:r>
      <w:r w:rsidR="00FF012E">
        <w:rPr>
          <w:rFonts w:hAnsi="標楷體" w:hint="eastAsia"/>
          <w:szCs w:val="28"/>
        </w:rPr>
        <w:t>，</w:t>
      </w:r>
      <w:r w:rsidRPr="00120770">
        <w:rPr>
          <w:rFonts w:hAnsi="標楷體" w:hint="eastAsia"/>
          <w:szCs w:val="28"/>
        </w:rPr>
        <w:t>F女向金門縣警察局金湖分局員警出示其遭受性騷擾之蒐證影片，表示感覺到被冒犯、不舒服，詢問紀錄雖載明「我不要提出申訴」，且員警告知相關申訴權益，並於性騷擾事件申訴書（紀錄）記載「暫不提出申訴」等內容，然在警詢過程中，發生該府及仲介公司人員稱已找到新雇主且須立即決定是否接受，接受後就不要再打電話進行申訴等情，使F女處於強大的身心壓力而不得不為之抉擇。該府警察局後續也未將F女提供影片列為相關證據，迄110年8月2日本案調查時，才將全案以適用性別工作平等法移請金門縣政府社會處續為調查。金門縣政府至本院約詢時，仍堅稱F女只是希望轉換雇主，全然</w:t>
      </w:r>
      <w:r w:rsidRPr="00120770">
        <w:rPr>
          <w:rFonts w:hAnsi="標楷體" w:hint="eastAsia"/>
          <w:szCs w:val="28"/>
        </w:rPr>
        <w:lastRenderedPageBreak/>
        <w:t>忽視女性外籍家庭看護工的脆弱處境，對於求助常多所保留，且本案F女姐姐及友人先後向1955專線申訴，亦有NGO代為陳情；甚且，F女本就可與雇主合意轉換，若非遭受雇主涉及違法事項，F女又何須大費周章循此途徑。金門縣政府未探詢F女轉換雇主之真意、未依職權進行調查，即以F女轉換工作為由逕予結案，嚴重忽視移工權益，確有怠失</w:t>
      </w:r>
      <w:r w:rsidRPr="00120770">
        <w:rPr>
          <w:rFonts w:hint="eastAsia"/>
          <w:bCs/>
        </w:rPr>
        <w:t>，應予糾正促其注意改善。</w:t>
      </w:r>
      <w:r w:rsidR="0071224D" w:rsidRPr="0071224D">
        <w:rPr>
          <w:rFonts w:hint="eastAsia"/>
          <w:bCs/>
        </w:rPr>
        <w:t>茲將事實與理由分述如下</w:t>
      </w:r>
      <w:r w:rsidRPr="00120770">
        <w:rPr>
          <w:rFonts w:hAnsi="標楷體" w:hint="eastAsia"/>
          <w:color w:val="000000"/>
          <w:spacing w:val="-6"/>
        </w:rPr>
        <w:t>：</w:t>
      </w:r>
    </w:p>
    <w:p w:rsidR="00067AAC" w:rsidRPr="00AE7BFA" w:rsidRDefault="00B82B70" w:rsidP="006F0257">
      <w:pPr>
        <w:pStyle w:val="2"/>
        <w:widowControl/>
        <w:overflowPunct/>
        <w:autoSpaceDE/>
        <w:autoSpaceDN/>
        <w:rPr>
          <w:b w:val="0"/>
        </w:rPr>
      </w:pPr>
      <w:bookmarkStart w:id="46" w:name="_Hlk95561579"/>
      <w:bookmarkStart w:id="47" w:name="_Toc97022373"/>
      <w:bookmarkStart w:id="48" w:name="_Toc97024686"/>
      <w:bookmarkStart w:id="49" w:name="_Toc97032467"/>
      <w:bookmarkStart w:id="50" w:name="_Toc97197554"/>
      <w:bookmarkStart w:id="51" w:name="_Toc530143460"/>
      <w:bookmarkStart w:id="52" w:name="_Toc421794870"/>
      <w:bookmarkStart w:id="53" w:name="_Toc422728952"/>
      <w:r w:rsidRPr="00B82B70">
        <w:rPr>
          <w:rFonts w:hint="eastAsia"/>
          <w:b w:val="0"/>
        </w:rPr>
        <w:t>本案係F女於金門縣擔任家庭看護工期間，因遭雇主家人（被照顧者的配偶，下稱阿公）性騷擾，其姊姊於110年7月10日向1955專線申訴，1955專線將案件派至金門縣政府社會處查處。後續友人W君因擔心F女人身安全，再於110年7月13日向1955專線申訴，並請求協助報警及安置。</w:t>
      </w:r>
      <w:bookmarkEnd w:id="46"/>
      <w:r w:rsidRPr="00B82B70">
        <w:rPr>
          <w:rFonts w:hint="eastAsia"/>
          <w:b w:val="0"/>
        </w:rPr>
        <w:t>F女亦向N</w:t>
      </w:r>
      <w:r w:rsidRPr="00B82B70">
        <w:rPr>
          <w:b w:val="0"/>
        </w:rPr>
        <w:t>GO</w:t>
      </w:r>
      <w:r w:rsidRPr="00B82B70">
        <w:rPr>
          <w:rFonts w:hint="eastAsia"/>
          <w:b w:val="0"/>
        </w:rPr>
        <w:t>（即民間團體）請求協助。N</w:t>
      </w:r>
      <w:r w:rsidRPr="00B82B70">
        <w:rPr>
          <w:b w:val="0"/>
        </w:rPr>
        <w:t>GO</w:t>
      </w:r>
      <w:r w:rsidRPr="00B82B70">
        <w:rPr>
          <w:rFonts w:hint="eastAsia"/>
          <w:b w:val="0"/>
        </w:rPr>
        <w:t>於協助過程中發現，金門縣政府承辦人稱F女是為了轉換到臺灣本島工作才故意製造事端，實際上與雇主相處和睦等語，後續至警局協助處理，卻未積極協助F女申訴性騷擾事項，不理會F女希望轉換雇主及仲介，以及至N</w:t>
      </w:r>
      <w:r w:rsidRPr="00B82B70">
        <w:rPr>
          <w:b w:val="0"/>
        </w:rPr>
        <w:t>GO</w:t>
      </w:r>
      <w:r w:rsidRPr="00B82B70">
        <w:rPr>
          <w:rFonts w:hint="eastAsia"/>
          <w:b w:val="0"/>
        </w:rPr>
        <w:t>安置中心之訴求，反而一再脅迫移工繼續跟原仲介回去，甚至為F女非法媒介新工作等事項，因而向本院陳訴。</w:t>
      </w:r>
      <w:bookmarkEnd w:id="47"/>
      <w:bookmarkEnd w:id="48"/>
      <w:bookmarkEnd w:id="49"/>
      <w:bookmarkEnd w:id="50"/>
    </w:p>
    <w:p w:rsidR="00067AAC" w:rsidRPr="00AE7BFA" w:rsidRDefault="00AE7BFA" w:rsidP="00067AAC">
      <w:pPr>
        <w:pStyle w:val="2"/>
        <w:widowControl/>
        <w:overflowPunct/>
        <w:autoSpaceDE/>
        <w:autoSpaceDN/>
        <w:rPr>
          <w:b w:val="0"/>
          <w:noProof/>
          <w:color w:val="0070C0"/>
        </w:rPr>
      </w:pPr>
      <w:bookmarkStart w:id="54" w:name="_Hlk96589025"/>
      <w:bookmarkStart w:id="55" w:name="_Toc97022374"/>
      <w:bookmarkStart w:id="56" w:name="_Toc97024687"/>
      <w:bookmarkStart w:id="57" w:name="_Toc97032468"/>
      <w:bookmarkStart w:id="58" w:name="_Hlk84609686"/>
      <w:r w:rsidRPr="00AE7BFA">
        <w:rPr>
          <w:rFonts w:hAnsi="標楷體" w:hint="eastAsia"/>
          <w:b w:val="0"/>
        </w:rPr>
        <w:t>依據勞動部勞動力發展署1955專線受理移工其他案件派案單</w:t>
      </w:r>
      <w:bookmarkEnd w:id="54"/>
      <w:r w:rsidRPr="00AE7BFA">
        <w:rPr>
          <w:rFonts w:hAnsi="標楷體" w:hint="eastAsia"/>
          <w:b w:val="0"/>
        </w:rPr>
        <w:t>：</w:t>
      </w:r>
      <w:bookmarkEnd w:id="55"/>
      <w:bookmarkEnd w:id="56"/>
      <w:bookmarkEnd w:id="57"/>
    </w:p>
    <w:p w:rsidR="00AE7BFA" w:rsidRPr="00AE7BFA" w:rsidRDefault="0071224D" w:rsidP="00AE7BFA">
      <w:pPr>
        <w:pStyle w:val="3"/>
        <w:rPr>
          <w:noProof/>
        </w:rPr>
      </w:pPr>
      <w:bookmarkStart w:id="59" w:name="_Hlk96588600"/>
      <w:r w:rsidRPr="004C7E3E">
        <w:rPr>
          <w:rFonts w:hAnsi="標楷體" w:hint="eastAsia"/>
        </w:rPr>
        <w:t>F</w:t>
      </w:r>
      <w:bookmarkEnd w:id="59"/>
      <w:r w:rsidR="00B82B70" w:rsidRPr="004C7E3E">
        <w:rPr>
          <w:rFonts w:hAnsi="標楷體" w:hint="eastAsia"/>
        </w:rPr>
        <w:t>女的姊姊於110年7月10日申訴案</w:t>
      </w:r>
      <w:r w:rsidR="00B82B70" w:rsidRPr="009853B3">
        <w:rPr>
          <w:rFonts w:hAnsi="標楷體" w:hint="eastAsia"/>
        </w:rPr>
        <w:t>件</w:t>
      </w:r>
      <w:r w:rsidR="00B82B70" w:rsidRPr="009853B3">
        <w:rPr>
          <w:rStyle w:val="afc"/>
          <w:rFonts w:hAnsi="標楷體"/>
        </w:rPr>
        <w:footnoteReference w:id="1"/>
      </w:r>
      <w:r w:rsidR="00B82B70" w:rsidRPr="009853B3">
        <w:rPr>
          <w:rFonts w:hAnsi="標楷體" w:hint="eastAsia"/>
        </w:rPr>
        <w:t>內</w:t>
      </w:r>
      <w:r w:rsidR="00B82B70" w:rsidRPr="004C7E3E">
        <w:rPr>
          <w:rFonts w:hAnsi="標楷體" w:hint="eastAsia"/>
        </w:rPr>
        <w:t>容略以：「F女在</w:t>
      </w:r>
      <w:r w:rsidR="00B82B70">
        <w:rPr>
          <w:rFonts w:hAnsi="標楷體" w:hint="eastAsia"/>
        </w:rPr>
        <w:t>1</w:t>
      </w:r>
      <w:r w:rsidR="00B82B70">
        <w:rPr>
          <w:rFonts w:hAnsi="標楷體"/>
        </w:rPr>
        <w:t>10</w:t>
      </w:r>
      <w:r w:rsidR="00B82B70">
        <w:rPr>
          <w:rFonts w:hAnsi="標楷體" w:hint="eastAsia"/>
        </w:rPr>
        <w:t>年7月8日</w:t>
      </w:r>
      <w:r w:rsidR="00B82B70" w:rsidRPr="004C7E3E">
        <w:rPr>
          <w:rFonts w:hAnsi="標楷體" w:hint="eastAsia"/>
        </w:rPr>
        <w:t>晚上22：00遭受阿公對她性騷擾，被摸身體，阿公有露出下體，</w:t>
      </w:r>
      <w:r w:rsidR="00B82B70" w:rsidRPr="004C7E3E">
        <w:rPr>
          <w:rFonts w:hAnsi="標楷體"/>
        </w:rPr>
        <w:t>……</w:t>
      </w:r>
      <w:r w:rsidR="00B82B70" w:rsidRPr="004C7E3E">
        <w:rPr>
          <w:rFonts w:hAnsi="標楷體" w:hint="eastAsia"/>
        </w:rPr>
        <w:t>F女除了照顧被看護者(阿嬤)外，還被雇主指派從述許可之工作（種菜），</w:t>
      </w:r>
      <w:r w:rsidR="00B82B70" w:rsidRPr="004C7E3E">
        <w:rPr>
          <w:rFonts w:hAnsi="標楷體"/>
        </w:rPr>
        <w:t>……</w:t>
      </w:r>
      <w:r w:rsidR="00B82B70" w:rsidRPr="004C7E3E">
        <w:rPr>
          <w:rFonts w:hAnsi="標楷體" w:hint="eastAsia"/>
        </w:rPr>
        <w:t>F女當初同意雇主保管護照及居留證，但</w:t>
      </w:r>
      <w:r w:rsidR="00B82B70" w:rsidRPr="004C7E3E">
        <w:rPr>
          <w:rFonts w:hAnsi="標楷體" w:hint="eastAsia"/>
        </w:rPr>
        <w:lastRenderedPageBreak/>
        <w:t>目前希望取回自己保管，</w:t>
      </w:r>
      <w:r w:rsidR="00B82B70" w:rsidRPr="004C7E3E">
        <w:rPr>
          <w:rFonts w:hAnsi="標楷體"/>
        </w:rPr>
        <w:t>……</w:t>
      </w:r>
      <w:r w:rsidR="00B82B70" w:rsidRPr="004C7E3E">
        <w:rPr>
          <w:rFonts w:hAnsi="標楷體" w:hint="eastAsia"/>
        </w:rPr>
        <w:t>已向仲介告知阿公的行為，但仲介不協助處理反而罵F女，F女希望轉換仲介，</w:t>
      </w:r>
      <w:r w:rsidR="00B82B70" w:rsidRPr="004C7E3E">
        <w:rPr>
          <w:rFonts w:hAnsi="標楷體"/>
        </w:rPr>
        <w:t>……</w:t>
      </w:r>
      <w:r w:rsidR="00B82B70" w:rsidRPr="004C7E3E">
        <w:rPr>
          <w:rFonts w:hAnsi="標楷體" w:hint="eastAsia"/>
        </w:rPr>
        <w:t>。」</w:t>
      </w:r>
    </w:p>
    <w:p w:rsidR="00AE7BFA" w:rsidRPr="00AE7BFA" w:rsidRDefault="0071224D" w:rsidP="00AE7BFA">
      <w:pPr>
        <w:pStyle w:val="3"/>
        <w:rPr>
          <w:noProof/>
        </w:rPr>
      </w:pPr>
      <w:bookmarkStart w:id="60" w:name="_Hlk96588732"/>
      <w:r w:rsidRPr="004C7E3E">
        <w:rPr>
          <w:rFonts w:hAnsi="標楷體" w:hint="eastAsia"/>
        </w:rPr>
        <w:t>F女</w:t>
      </w:r>
      <w:bookmarkEnd w:id="60"/>
      <w:r w:rsidR="00B82B70" w:rsidRPr="004C7E3E">
        <w:rPr>
          <w:rFonts w:hAnsi="標楷體" w:hint="eastAsia"/>
        </w:rPr>
        <w:t>的友人於110年7月13</w:t>
      </w:r>
      <w:r w:rsidR="00B82B70" w:rsidRPr="009853B3">
        <w:rPr>
          <w:rFonts w:hAnsi="標楷體" w:hint="eastAsia"/>
        </w:rPr>
        <w:t>日申訴案件</w:t>
      </w:r>
      <w:r w:rsidR="00B82B70" w:rsidRPr="009853B3">
        <w:rPr>
          <w:vertAlign w:val="superscript"/>
        </w:rPr>
        <w:footnoteReference w:id="2"/>
      </w:r>
      <w:r w:rsidR="00B82B70" w:rsidRPr="009853B3">
        <w:rPr>
          <w:rFonts w:hAnsi="標楷體" w:hint="eastAsia"/>
        </w:rPr>
        <w:t>內容略以：「</w:t>
      </w:r>
      <w:r w:rsidR="00B82B70" w:rsidRPr="004C7E3E">
        <w:rPr>
          <w:rFonts w:hAnsi="標楷體" w:hint="eastAsia"/>
        </w:rPr>
        <w:t>F女幾天前遭受阿公對她性騷擾，被摸胸部，</w:t>
      </w:r>
      <w:r w:rsidR="00B82B70" w:rsidRPr="004C7E3E">
        <w:rPr>
          <w:rFonts w:hAnsi="標楷體"/>
        </w:rPr>
        <w:t>……</w:t>
      </w:r>
      <w:r w:rsidR="00B82B70" w:rsidRPr="004C7E3E">
        <w:rPr>
          <w:rFonts w:hAnsi="標楷體" w:hint="eastAsia"/>
        </w:rPr>
        <w:t>F女有自殺的念頭，</w:t>
      </w:r>
      <w:r w:rsidR="00B82B70" w:rsidRPr="004C7E3E">
        <w:rPr>
          <w:rFonts w:hAnsi="標楷體"/>
        </w:rPr>
        <w:t>……</w:t>
      </w:r>
      <w:r w:rsidR="00B82B70" w:rsidRPr="004C7E3E">
        <w:rPr>
          <w:rFonts w:hAnsi="標楷體" w:hint="eastAsia"/>
        </w:rPr>
        <w:t>被雇主指派從事許可外之工作（照顧阿公），</w:t>
      </w:r>
      <w:r w:rsidR="00B82B70" w:rsidRPr="004C7E3E">
        <w:rPr>
          <w:rFonts w:hAnsi="標楷體"/>
        </w:rPr>
        <w:t>……</w:t>
      </w:r>
      <w:r w:rsidR="00B82B70" w:rsidRPr="004C7E3E">
        <w:rPr>
          <w:rFonts w:hAnsi="標楷體" w:hint="eastAsia"/>
        </w:rPr>
        <w:t>已向雇主反映阿公的行為，但雇主未處理，</w:t>
      </w:r>
      <w:r w:rsidR="00B82B70" w:rsidRPr="004C7E3E">
        <w:rPr>
          <w:rFonts w:hAnsi="標楷體"/>
        </w:rPr>
        <w:t>……</w:t>
      </w:r>
      <w:r w:rsidR="00B82B70" w:rsidRPr="004C7E3E">
        <w:rPr>
          <w:rFonts w:hAnsi="標楷體" w:hint="eastAsia"/>
        </w:rPr>
        <w:t>已向仲介告知阿公的行為，所以仲介要協助F女轉換雇主，但仲介要F女先支付3萬元轉換費用及1萬元車馬費，</w:t>
      </w:r>
      <w:r w:rsidR="00B82B70" w:rsidRPr="004C7E3E">
        <w:rPr>
          <w:rFonts w:hAnsi="標楷體"/>
        </w:rPr>
        <w:t>……</w:t>
      </w:r>
      <w:r w:rsidR="00B82B70" w:rsidRPr="004C7E3E">
        <w:rPr>
          <w:rFonts w:hAnsi="標楷體" w:hint="eastAsia"/>
        </w:rPr>
        <w:t>。」</w:t>
      </w:r>
    </w:p>
    <w:p w:rsidR="00AE7BFA" w:rsidRPr="00AE7BFA" w:rsidRDefault="0071224D" w:rsidP="00AE7BFA">
      <w:pPr>
        <w:pStyle w:val="2"/>
        <w:rPr>
          <w:b w:val="0"/>
          <w:noProof/>
        </w:rPr>
      </w:pPr>
      <w:bookmarkStart w:id="61" w:name="_Toc97022375"/>
      <w:bookmarkStart w:id="62" w:name="_Toc97024688"/>
      <w:bookmarkStart w:id="63" w:name="_Toc97032469"/>
      <w:r w:rsidRPr="0071224D">
        <w:rPr>
          <w:rFonts w:hint="eastAsia"/>
          <w:b w:val="0"/>
        </w:rPr>
        <w:t>為釐清所訴內容，經本院詢問F女姊姊證稱：</w:t>
      </w:r>
      <w:bookmarkEnd w:id="61"/>
      <w:bookmarkEnd w:id="62"/>
      <w:bookmarkEnd w:id="63"/>
    </w:p>
    <w:p w:rsidR="00AE7BFA" w:rsidRPr="00AE7BFA" w:rsidRDefault="0071224D" w:rsidP="00AE7BFA">
      <w:pPr>
        <w:pStyle w:val="3"/>
        <w:rPr>
          <w:noProof/>
        </w:rPr>
      </w:pPr>
      <w:bookmarkStart w:id="64" w:name="_Hlk97045240"/>
      <w:r w:rsidRPr="004C7E3E">
        <w:rPr>
          <w:rFonts w:hAnsi="標楷體" w:hint="eastAsia"/>
        </w:rPr>
        <w:t>妹</w:t>
      </w:r>
      <w:bookmarkEnd w:id="64"/>
      <w:r w:rsidR="004D5006" w:rsidRPr="004C7E3E">
        <w:rPr>
          <w:rFonts w:hAnsi="標楷體" w:hint="eastAsia"/>
        </w:rPr>
        <w:t>妹（即F女）第一次遭受性騷擾是在</w:t>
      </w:r>
      <w:r w:rsidR="004D5006" w:rsidRPr="004C7E3E">
        <w:rPr>
          <w:rFonts w:hAnsi="標楷體"/>
        </w:rPr>
        <w:t>109</w:t>
      </w:r>
      <w:r w:rsidR="004D5006" w:rsidRPr="004C7E3E">
        <w:rPr>
          <w:rFonts w:hAnsi="標楷體" w:hint="eastAsia"/>
        </w:rPr>
        <w:t>年3月8日在廚房洗碗時，阿公從背後摸她的私密處跟胸部，最後她跑到鄰居家躲起來，不敢回家，不敢跟阿嬤也不敢跟仲介說。最近一次在</w:t>
      </w:r>
      <w:r w:rsidR="004D5006" w:rsidRPr="004C7E3E">
        <w:rPr>
          <w:rFonts w:hAnsi="標楷體"/>
        </w:rPr>
        <w:t>110</w:t>
      </w:r>
      <w:r w:rsidR="004D5006" w:rsidRPr="004C7E3E">
        <w:rPr>
          <w:rFonts w:hAnsi="標楷體" w:hint="eastAsia"/>
        </w:rPr>
        <w:t>年7月8日晚上10點，她幫阿公洗頭時，阿公的手就東摸西摸，妹妹基於先前經驗判斷，先架好手機並錄製到被摸的影片。</w:t>
      </w:r>
    </w:p>
    <w:p w:rsidR="00AE7BFA" w:rsidRDefault="0071224D" w:rsidP="00AE7BFA">
      <w:pPr>
        <w:pStyle w:val="3"/>
        <w:rPr>
          <w:noProof/>
        </w:rPr>
      </w:pPr>
      <w:bookmarkStart w:id="65" w:name="_Hlk97045246"/>
      <w:r w:rsidRPr="004C7E3E">
        <w:rPr>
          <w:rFonts w:hAnsi="標楷體" w:hint="eastAsia"/>
        </w:rPr>
        <w:t>雇</w:t>
      </w:r>
      <w:bookmarkEnd w:id="65"/>
      <w:r w:rsidR="004D5006" w:rsidRPr="004C7E3E">
        <w:rPr>
          <w:rFonts w:hAnsi="標楷體" w:hint="eastAsia"/>
        </w:rPr>
        <w:t>主向妹妹表示，若阿公再有一次不禮貌的行為，就讓她換雇主。妹妹因此希望能轉換雇主，換成和我一樣的仲介，並到臺灣工作。</w:t>
      </w:r>
    </w:p>
    <w:p w:rsidR="00AE7BFA" w:rsidRPr="00AE7BFA" w:rsidRDefault="0071224D" w:rsidP="00AE7BFA">
      <w:pPr>
        <w:pStyle w:val="3"/>
        <w:rPr>
          <w:noProof/>
        </w:rPr>
      </w:pPr>
      <w:bookmarkStart w:id="66" w:name="_Hlk97045430"/>
      <w:r w:rsidRPr="004C7E3E">
        <w:rPr>
          <w:rFonts w:hAnsi="標楷體" w:hint="eastAsia"/>
        </w:rPr>
        <w:t>金</w:t>
      </w:r>
      <w:bookmarkEnd w:id="66"/>
      <w:r w:rsidR="004D5006" w:rsidRPr="004C7E3E">
        <w:rPr>
          <w:rFonts w:hAnsi="標楷體" w:hint="eastAsia"/>
        </w:rPr>
        <w:t>門仲介告知妹妹可以轉換仲介並到臺北工作，但她要負擔換雇主以及仲介帶她到</w:t>
      </w:r>
      <w:r w:rsidR="004D5006">
        <w:rPr>
          <w:rFonts w:hAnsi="標楷體" w:hint="eastAsia"/>
        </w:rPr>
        <w:t>臺北</w:t>
      </w:r>
      <w:r w:rsidR="004D5006" w:rsidRPr="004C7E3E">
        <w:rPr>
          <w:rFonts w:hAnsi="標楷體" w:hint="eastAsia"/>
        </w:rPr>
        <w:t>來的所有費用（機票、食宿等）約4萬元，妹妹很單純，全都同意且仲介也有錄影。但我覺得這樣非常不好。</w:t>
      </w:r>
    </w:p>
    <w:p w:rsidR="00AE7BFA" w:rsidRDefault="0071224D" w:rsidP="00AE7BFA">
      <w:pPr>
        <w:pStyle w:val="3"/>
        <w:rPr>
          <w:noProof/>
        </w:rPr>
      </w:pPr>
      <w:bookmarkStart w:id="67" w:name="_Hlk97045436"/>
      <w:r w:rsidRPr="004C7E3E">
        <w:rPr>
          <w:rFonts w:hAnsi="標楷體" w:hint="eastAsia"/>
        </w:rPr>
        <w:t>我</w:t>
      </w:r>
      <w:bookmarkEnd w:id="67"/>
      <w:r w:rsidR="004D5006" w:rsidRPr="004C7E3E">
        <w:rPr>
          <w:rFonts w:hAnsi="標楷體" w:hint="eastAsia"/>
        </w:rPr>
        <w:t>的仲介說可以幫妹妹找臺北的工作，但到臺灣的費用要自己負擔。</w:t>
      </w:r>
      <w:r w:rsidR="004D5006" w:rsidRPr="004C7E3E">
        <w:rPr>
          <w:rFonts w:hAnsi="標楷體" w:hint="eastAsia"/>
          <w:szCs w:val="32"/>
        </w:rPr>
        <w:t>我們沒有錢，所以我打給1955專線時不敢說，才說妹妹現在是安全的</w:t>
      </w:r>
      <w:r w:rsidR="004D5006" w:rsidRPr="004C7E3E">
        <w:rPr>
          <w:rFonts w:hAnsi="標楷體" w:hint="eastAsia"/>
        </w:rPr>
        <w:t>（不需安置及</w:t>
      </w:r>
      <w:r w:rsidR="004D5006" w:rsidRPr="004C7E3E">
        <w:rPr>
          <w:rFonts w:hAnsi="標楷體" w:hint="eastAsia"/>
        </w:rPr>
        <w:lastRenderedPageBreak/>
        <w:t>報警）。</w:t>
      </w:r>
      <w:r w:rsidR="00AE7BFA">
        <w:rPr>
          <w:rFonts w:ascii="Times New Roman" w:hAnsi="Times New Roman"/>
        </w:rPr>
        <w:br/>
      </w:r>
    </w:p>
    <w:p w:rsidR="00AE7BFA" w:rsidRPr="00C61DAE" w:rsidRDefault="004D5006" w:rsidP="00AE7BFA">
      <w:pPr>
        <w:pStyle w:val="3"/>
        <w:numPr>
          <w:ilvl w:val="0"/>
          <w:numId w:val="0"/>
        </w:numPr>
        <w:ind w:left="1361" w:firstLineChars="200" w:firstLine="680"/>
        <w:rPr>
          <w:noProof/>
        </w:rPr>
      </w:pPr>
      <w:bookmarkStart w:id="68" w:name="_Hlk97045467"/>
      <w:r w:rsidRPr="004C7E3E">
        <w:rPr>
          <w:rFonts w:hAnsi="標楷體" w:hint="eastAsia"/>
        </w:rPr>
        <w:t>由上可知，</w:t>
      </w:r>
      <w:r w:rsidRPr="004C7E3E">
        <w:rPr>
          <w:rFonts w:hAnsi="標楷體"/>
        </w:rPr>
        <w:t>F</w:t>
      </w:r>
      <w:r w:rsidRPr="004C7E3E">
        <w:rPr>
          <w:rFonts w:hAnsi="標楷體" w:hint="eastAsia"/>
        </w:rPr>
        <w:t>女係因已告知仲介公司遭受阿公性騷擾，卻未能獲得協助，因不願再受到騷擾，致有轉換雇主及仲介之需求。原仲介公司知悉有性騷擾情事後，雖協助F女轉換雇主，卻要求F女支付將近4萬元費用，讓F女原已弱勢的情境更為弱勢，F女姊姊遂向1955專線申訴，期能獲得政府協助。</w:t>
      </w:r>
      <w:bookmarkEnd w:id="68"/>
    </w:p>
    <w:p w:rsidR="008B40E7" w:rsidRPr="00AE7BFA" w:rsidRDefault="00AE7BFA" w:rsidP="006F0257">
      <w:pPr>
        <w:pStyle w:val="2"/>
        <w:widowControl/>
        <w:overflowPunct/>
        <w:autoSpaceDE/>
        <w:autoSpaceDN/>
        <w:rPr>
          <w:b w:val="0"/>
        </w:rPr>
      </w:pPr>
      <w:bookmarkStart w:id="69" w:name="_Toc97022376"/>
      <w:bookmarkStart w:id="70" w:name="_Toc97024689"/>
      <w:bookmarkStart w:id="71" w:name="_Toc97032470"/>
      <w:r w:rsidRPr="00AE7BFA">
        <w:rPr>
          <w:rFonts w:ascii="Times New Roman" w:hAnsi="Times New Roman" w:hint="eastAsia"/>
          <w:b w:val="0"/>
        </w:rPr>
        <w:t>對於上述事項，金門縣政府查復稱：</w:t>
      </w:r>
      <w:bookmarkEnd w:id="58"/>
      <w:bookmarkEnd w:id="69"/>
      <w:bookmarkEnd w:id="70"/>
      <w:bookmarkEnd w:id="71"/>
    </w:p>
    <w:p w:rsidR="00AE7BFA" w:rsidRPr="00120770" w:rsidRDefault="004D5006" w:rsidP="00AE7BFA">
      <w:pPr>
        <w:pStyle w:val="3"/>
        <w:rPr>
          <w:rFonts w:hAnsi="標楷體"/>
        </w:rPr>
      </w:pPr>
      <w:bookmarkStart w:id="72" w:name="_Hlk97045484"/>
      <w:r w:rsidRPr="004C7E3E">
        <w:rPr>
          <w:rFonts w:hAnsi="標楷體" w:hint="eastAsia"/>
        </w:rPr>
        <w:t>F女姊姊於110年7月10日向1</w:t>
      </w:r>
      <w:r w:rsidRPr="004C7E3E">
        <w:rPr>
          <w:rFonts w:hAnsi="標楷體"/>
        </w:rPr>
        <w:t>955</w:t>
      </w:r>
      <w:r w:rsidRPr="004C7E3E">
        <w:rPr>
          <w:rFonts w:hAnsi="標楷體" w:hint="eastAsia"/>
        </w:rPr>
        <w:t>專線申訴妹妹F女遭受阿公對她性騷擾，表示目前安全，不需要報警及安置，但希望轉換雇主，因勞動部19</w:t>
      </w:r>
      <w:r w:rsidRPr="004C7E3E">
        <w:rPr>
          <w:rFonts w:hAnsi="標楷體"/>
        </w:rPr>
        <w:t>55</w:t>
      </w:r>
      <w:r w:rsidRPr="004C7E3E">
        <w:rPr>
          <w:rFonts w:hAnsi="標楷體" w:hint="eastAsia"/>
        </w:rPr>
        <w:t>專線督導判定非屬緊急案件，故未即時通知該府辦理與通報警方處理。該府於7月12日上午上班日始接獲申訴，並聯繫仲介、雇主及移工三方進行案情瞭解、釐清事實，協調移工欲轉換雇主之訴求，同日下午3時許三方達成轉換雇主協議。</w:t>
      </w:r>
      <w:bookmarkEnd w:id="72"/>
    </w:p>
    <w:p w:rsidR="00AE7BFA" w:rsidRPr="00120770" w:rsidRDefault="00AE7BFA" w:rsidP="00AE7BFA">
      <w:pPr>
        <w:pStyle w:val="3"/>
        <w:rPr>
          <w:rFonts w:hAnsi="標楷體"/>
        </w:rPr>
      </w:pPr>
      <w:r w:rsidRPr="00120770">
        <w:rPr>
          <w:rFonts w:hAnsi="標楷體" w:hint="eastAsia"/>
        </w:rPr>
        <w:t>1</w:t>
      </w:r>
      <w:r w:rsidR="004D5006" w:rsidRPr="004C7E3E">
        <w:rPr>
          <w:rFonts w:hAnsi="標楷體"/>
        </w:rPr>
        <w:t>10</w:t>
      </w:r>
      <w:r w:rsidR="004D5006" w:rsidRPr="004C7E3E">
        <w:rPr>
          <w:rFonts w:hAnsi="標楷體" w:hint="eastAsia"/>
        </w:rPr>
        <w:t>年7月13日下午，再次接獲勞動部1955專線承辦緊急來電告知，F女朋友W君於中午12時許致電1955專線申訴，表示F女目前不安全，需要報警及安置，並由1955專線接線人員協助報警。當日即派員前往金門縣警察局金湖分局（下稱金湖分局）瞭解案情及後續關懷處理。</w:t>
      </w:r>
    </w:p>
    <w:p w:rsidR="00AE7BFA" w:rsidRDefault="00AE7BFA" w:rsidP="00AE7BFA">
      <w:pPr>
        <w:pStyle w:val="3"/>
      </w:pPr>
      <w:r w:rsidRPr="00120770">
        <w:rPr>
          <w:rFonts w:ascii="Times New Roman" w:hAnsi="Times New Roman"/>
        </w:rPr>
        <w:t>F</w:t>
      </w:r>
      <w:r w:rsidR="004D5006" w:rsidRPr="004C7E3E">
        <w:rPr>
          <w:rFonts w:hAnsi="標楷體" w:hint="eastAsia"/>
        </w:rPr>
        <w:t>女於金湖分局製作詢問</w:t>
      </w:r>
      <w:r w:rsidR="004D5006" w:rsidRPr="009853B3">
        <w:rPr>
          <w:rFonts w:hint="eastAsia"/>
        </w:rPr>
        <w:t>筆錄，僅提供一佐證性騷擾行為之影片，內容為阿公觸碰其頭部，後經該</w:t>
      </w:r>
      <w:r w:rsidR="004D5006" w:rsidRPr="004C7E3E">
        <w:rPr>
          <w:rFonts w:hAnsi="標楷體" w:hint="eastAsia"/>
        </w:rPr>
        <w:t>府瞭解該行為於其信仰之伊斯蘭教屬非禮行為。金門縣政府稱因無其他明確性騷擾事證，且F女表示只希望盡速轉換雇主赴臺工作，無意追究阿公無禮行為，當日下午5時許於金湖分局完成筆錄，F女在金門所屬之人力仲介公司即聯繫臺灣人力仲介公司</w:t>
      </w:r>
      <w:r w:rsidR="004D5006" w:rsidRPr="004C7E3E">
        <w:rPr>
          <w:rFonts w:hAnsi="標楷體" w:hint="eastAsia"/>
        </w:rPr>
        <w:lastRenderedPageBreak/>
        <w:t>協助其視訊臺灣新雇主，並成功媒合。</w:t>
      </w:r>
    </w:p>
    <w:p w:rsidR="00AE7BFA" w:rsidRPr="00120770" w:rsidRDefault="00AE7BFA" w:rsidP="00AE7BFA">
      <w:pPr>
        <w:pStyle w:val="3"/>
        <w:rPr>
          <w:rFonts w:hAnsi="標楷體"/>
        </w:rPr>
      </w:pPr>
      <w:r w:rsidRPr="00120770">
        <w:rPr>
          <w:rFonts w:hAnsi="標楷體" w:hint="eastAsia"/>
        </w:rPr>
        <w:t>囿</w:t>
      </w:r>
      <w:r w:rsidR="004D5006" w:rsidRPr="004C7E3E">
        <w:rPr>
          <w:rFonts w:hAnsi="標楷體" w:hint="eastAsia"/>
        </w:rPr>
        <w:t>於7月中實施三級警戒，1</w:t>
      </w:r>
      <w:r w:rsidR="004D5006" w:rsidRPr="004C7E3E">
        <w:rPr>
          <w:rFonts w:hAnsi="標楷體"/>
        </w:rPr>
        <w:t>3</w:t>
      </w:r>
      <w:r w:rsidR="004D5006" w:rsidRPr="004C7E3E">
        <w:rPr>
          <w:rFonts w:hAnsi="標楷體" w:hint="eastAsia"/>
        </w:rPr>
        <w:t>日下午已無班機赴臺，當晚F女即由金門縣政府安置於當地in99旅館，14日中午由仲介公司負責人帶領她赴臺；並於新仲介協助下於同年7月15日完成轉換新雇主。</w:t>
      </w:r>
    </w:p>
    <w:p w:rsidR="00AE7BFA" w:rsidRPr="00AE7BFA" w:rsidRDefault="0071224D" w:rsidP="00AE7BFA">
      <w:pPr>
        <w:pStyle w:val="3"/>
      </w:pPr>
      <w:bookmarkStart w:id="73" w:name="_Hlk97045513"/>
      <w:r w:rsidRPr="004C7E3E">
        <w:rPr>
          <w:rFonts w:hAnsi="標楷體" w:hint="eastAsia"/>
        </w:rPr>
        <w:t>同</w:t>
      </w:r>
      <w:bookmarkEnd w:id="73"/>
      <w:r w:rsidR="004D5006" w:rsidRPr="004C7E3E">
        <w:rPr>
          <w:rFonts w:hAnsi="標楷體" w:hint="eastAsia"/>
        </w:rPr>
        <w:t>年7月23日金門縣政府再次聯繫關懷F女，她表示目前工作及生活情形一切順利無虞，遂以此結案，並重申未有對移工施壓、恐嚇及不當媒介等情事。</w:t>
      </w:r>
    </w:p>
    <w:p w:rsidR="0071224D" w:rsidRDefault="0071224D" w:rsidP="006F0257">
      <w:pPr>
        <w:pStyle w:val="2"/>
        <w:widowControl/>
        <w:overflowPunct/>
        <w:autoSpaceDE/>
        <w:autoSpaceDN/>
        <w:rPr>
          <w:b w:val="0"/>
        </w:rPr>
      </w:pPr>
      <w:bookmarkStart w:id="74" w:name="_Toc97022377"/>
      <w:bookmarkStart w:id="75" w:name="_Toc97024690"/>
      <w:bookmarkStart w:id="76" w:name="_Toc97032471"/>
      <w:r>
        <w:rPr>
          <w:rFonts w:hint="eastAsia"/>
          <w:b w:val="0"/>
        </w:rPr>
        <w:t>茲</w:t>
      </w:r>
      <w:r w:rsidRPr="0071224D">
        <w:rPr>
          <w:rFonts w:hint="eastAsia"/>
          <w:b w:val="0"/>
        </w:rPr>
        <w:t>就依上述內容，摘要如下表：</w:t>
      </w:r>
    </w:p>
    <w:tbl>
      <w:tblPr>
        <w:tblStyle w:val="af6"/>
        <w:tblW w:w="7614" w:type="dxa"/>
        <w:tblInd w:w="1361" w:type="dxa"/>
        <w:tblLook w:val="04A0" w:firstRow="1" w:lastRow="0" w:firstColumn="1" w:lastColumn="0" w:noHBand="0" w:noVBand="1"/>
      </w:tblPr>
      <w:tblGrid>
        <w:gridCol w:w="2036"/>
        <w:gridCol w:w="5578"/>
      </w:tblGrid>
      <w:tr w:rsidR="0071224D" w:rsidRPr="00B00F49" w:rsidTr="00D96260">
        <w:trPr>
          <w:tblHeader/>
        </w:trPr>
        <w:tc>
          <w:tcPr>
            <w:tcW w:w="2036" w:type="dxa"/>
          </w:tcPr>
          <w:p w:rsidR="0071224D" w:rsidRPr="00B00F49" w:rsidRDefault="0071224D" w:rsidP="00D96260">
            <w:pPr>
              <w:pStyle w:val="3"/>
              <w:numPr>
                <w:ilvl w:val="0"/>
                <w:numId w:val="0"/>
              </w:numPr>
              <w:jc w:val="center"/>
              <w:rPr>
                <w:rFonts w:hAnsi="標楷體"/>
                <w:sz w:val="28"/>
                <w:szCs w:val="28"/>
              </w:rPr>
            </w:pPr>
            <w:r w:rsidRPr="00B00F49">
              <w:rPr>
                <w:rFonts w:hAnsi="標楷體" w:hint="eastAsia"/>
                <w:sz w:val="28"/>
                <w:szCs w:val="28"/>
              </w:rPr>
              <w:t>時間</w:t>
            </w:r>
          </w:p>
        </w:tc>
        <w:tc>
          <w:tcPr>
            <w:tcW w:w="5578" w:type="dxa"/>
          </w:tcPr>
          <w:p w:rsidR="0071224D" w:rsidRPr="00B00F49" w:rsidRDefault="0071224D" w:rsidP="00D96260">
            <w:pPr>
              <w:pStyle w:val="3"/>
              <w:numPr>
                <w:ilvl w:val="0"/>
                <w:numId w:val="0"/>
              </w:numPr>
              <w:jc w:val="center"/>
              <w:rPr>
                <w:rFonts w:hAnsi="標楷體"/>
                <w:sz w:val="28"/>
                <w:szCs w:val="28"/>
              </w:rPr>
            </w:pPr>
            <w:r>
              <w:rPr>
                <w:rFonts w:hAnsi="標楷體" w:hint="eastAsia"/>
                <w:sz w:val="28"/>
                <w:szCs w:val="28"/>
              </w:rPr>
              <w:t>事件</w:t>
            </w:r>
          </w:p>
        </w:tc>
      </w:tr>
      <w:tr w:rsidR="0071224D" w:rsidRPr="00B00F49" w:rsidTr="00D96260">
        <w:tc>
          <w:tcPr>
            <w:tcW w:w="2036" w:type="dxa"/>
          </w:tcPr>
          <w:p w:rsidR="0071224D" w:rsidRPr="00B00F49" w:rsidRDefault="0071224D" w:rsidP="00D96260">
            <w:pPr>
              <w:pStyle w:val="3"/>
              <w:numPr>
                <w:ilvl w:val="0"/>
                <w:numId w:val="0"/>
              </w:numPr>
              <w:rPr>
                <w:rFonts w:hAnsi="標楷體"/>
                <w:sz w:val="28"/>
                <w:szCs w:val="28"/>
              </w:rPr>
            </w:pPr>
            <w:r w:rsidRPr="00B00F49">
              <w:rPr>
                <w:rFonts w:hAnsi="標楷體"/>
                <w:sz w:val="28"/>
                <w:szCs w:val="28"/>
              </w:rPr>
              <w:t>109</w:t>
            </w:r>
            <w:r w:rsidRPr="00B00F49">
              <w:rPr>
                <w:rFonts w:hAnsi="標楷體" w:hint="eastAsia"/>
                <w:sz w:val="28"/>
                <w:szCs w:val="28"/>
              </w:rPr>
              <w:t>年3月8日</w:t>
            </w: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F女姊姊證稱F女第一次遭受雇主家人性騷擾。</w:t>
            </w:r>
          </w:p>
        </w:tc>
      </w:tr>
      <w:tr w:rsidR="0071224D" w:rsidRPr="00B00F49" w:rsidTr="00D96260">
        <w:tc>
          <w:tcPr>
            <w:tcW w:w="2036" w:type="dxa"/>
          </w:tcPr>
          <w:p w:rsidR="0071224D" w:rsidRPr="00B00F49" w:rsidRDefault="0071224D" w:rsidP="00D96260">
            <w:pPr>
              <w:pStyle w:val="3"/>
              <w:numPr>
                <w:ilvl w:val="0"/>
                <w:numId w:val="0"/>
              </w:numPr>
              <w:rPr>
                <w:rFonts w:hAnsi="標楷體"/>
                <w:sz w:val="28"/>
                <w:szCs w:val="28"/>
              </w:rPr>
            </w:pPr>
            <w:r w:rsidRPr="00B00F49">
              <w:rPr>
                <w:rFonts w:hAnsi="標楷體"/>
                <w:sz w:val="28"/>
                <w:szCs w:val="28"/>
              </w:rPr>
              <w:t>110</w:t>
            </w:r>
            <w:r w:rsidRPr="00B00F49">
              <w:rPr>
                <w:rFonts w:hAnsi="標楷體" w:hint="eastAsia"/>
                <w:sz w:val="28"/>
                <w:szCs w:val="28"/>
              </w:rPr>
              <w:t>年7月8日</w:t>
            </w: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F女姊姊證稱F女在晚上10點，遭受雇主家人性騷擾，並錄製到影片。</w:t>
            </w:r>
          </w:p>
        </w:tc>
      </w:tr>
      <w:tr w:rsidR="0071224D" w:rsidRPr="00B00F49" w:rsidTr="00D96260">
        <w:tc>
          <w:tcPr>
            <w:tcW w:w="2036"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110年7月10日(星期六</w:t>
            </w:r>
            <w:r w:rsidRPr="00B00F49">
              <w:rPr>
                <w:rFonts w:hAnsi="標楷體"/>
                <w:sz w:val="28"/>
                <w:szCs w:val="28"/>
              </w:rPr>
              <w:t>)</w:t>
            </w: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F女姊姊向1955專線申訴（第</w:t>
            </w:r>
            <w:r w:rsidRPr="00B00F49">
              <w:rPr>
                <w:rFonts w:hAnsi="標楷體"/>
                <w:sz w:val="28"/>
                <w:szCs w:val="28"/>
              </w:rPr>
              <w:t>1</w:t>
            </w:r>
            <w:r w:rsidRPr="00B00F49">
              <w:rPr>
                <w:rFonts w:hAnsi="標楷體" w:hint="eastAsia"/>
                <w:sz w:val="28"/>
                <w:szCs w:val="28"/>
              </w:rPr>
              <w:t>次，下午2時派案），F女於金門縣擔任家庭看護工期間，遭雇主家人性騷擾等</w:t>
            </w:r>
            <w:r>
              <w:rPr>
                <w:rFonts w:hAnsi="標楷體" w:hint="eastAsia"/>
                <w:sz w:val="28"/>
                <w:szCs w:val="28"/>
              </w:rPr>
              <w:t>申訴內容。</w:t>
            </w:r>
          </w:p>
        </w:tc>
      </w:tr>
      <w:tr w:rsidR="0071224D" w:rsidRPr="00B00F49" w:rsidTr="00D96260">
        <w:trPr>
          <w:trHeight w:val="1265"/>
        </w:trPr>
        <w:tc>
          <w:tcPr>
            <w:tcW w:w="2036" w:type="dxa"/>
            <w:vMerge w:val="restart"/>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110年7月12日(星期一</w:t>
            </w:r>
            <w:r w:rsidRPr="00B00F49">
              <w:rPr>
                <w:rFonts w:hAnsi="標楷體"/>
                <w:sz w:val="28"/>
                <w:szCs w:val="28"/>
              </w:rPr>
              <w:t>)</w:t>
            </w: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金門縣政府於上午（上班日）接獲申訴，並聯繫仲介、雇主及移工三方進行案情瞭解、釐清事實，協調移工欲轉換雇主之訴求。</w:t>
            </w:r>
          </w:p>
        </w:tc>
      </w:tr>
      <w:tr w:rsidR="0071224D" w:rsidRPr="00B00F49" w:rsidTr="00D96260">
        <w:trPr>
          <w:trHeight w:val="284"/>
        </w:trPr>
        <w:tc>
          <w:tcPr>
            <w:tcW w:w="2036" w:type="dxa"/>
            <w:vMerge/>
          </w:tcPr>
          <w:p w:rsidR="0071224D" w:rsidRPr="00B00F49" w:rsidRDefault="0071224D" w:rsidP="00D96260">
            <w:pPr>
              <w:pStyle w:val="3"/>
              <w:numPr>
                <w:ilvl w:val="0"/>
                <w:numId w:val="0"/>
              </w:numPr>
              <w:rPr>
                <w:rFonts w:hAnsi="標楷體"/>
                <w:sz w:val="28"/>
                <w:szCs w:val="28"/>
              </w:rPr>
            </w:pP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下午3時許三方達成轉換雇主協議。</w:t>
            </w:r>
          </w:p>
        </w:tc>
      </w:tr>
      <w:tr w:rsidR="0071224D" w:rsidRPr="00B00F49" w:rsidTr="00D96260">
        <w:trPr>
          <w:trHeight w:val="2138"/>
        </w:trPr>
        <w:tc>
          <w:tcPr>
            <w:tcW w:w="2036" w:type="dxa"/>
            <w:vMerge w:val="restart"/>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1</w:t>
            </w:r>
            <w:r w:rsidRPr="00B00F49">
              <w:rPr>
                <w:rFonts w:hAnsi="標楷體"/>
                <w:sz w:val="28"/>
                <w:szCs w:val="28"/>
              </w:rPr>
              <w:t>10</w:t>
            </w:r>
            <w:r w:rsidRPr="00B00F49">
              <w:rPr>
                <w:rFonts w:hAnsi="標楷體" w:hint="eastAsia"/>
                <w:sz w:val="28"/>
                <w:szCs w:val="28"/>
              </w:rPr>
              <w:t>年7月13日(星期二</w:t>
            </w:r>
            <w:r w:rsidRPr="00B00F49">
              <w:rPr>
                <w:rFonts w:hAnsi="標楷體"/>
                <w:sz w:val="28"/>
                <w:szCs w:val="28"/>
              </w:rPr>
              <w:t>)</w:t>
            </w: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F女朋友W君於中午12時許致電1955專線申訴，表示F女目前不安全、有自殺念頭，需要報警及安置，並由1955專線接線人員協助報警。</w:t>
            </w:r>
          </w:p>
          <w:p w:rsidR="0071224D" w:rsidRPr="00B00F49" w:rsidRDefault="0071224D" w:rsidP="00D96260">
            <w:pPr>
              <w:pStyle w:val="3"/>
              <w:numPr>
                <w:ilvl w:val="0"/>
                <w:numId w:val="0"/>
              </w:numPr>
              <w:rPr>
                <w:rFonts w:hAnsi="標楷體"/>
                <w:sz w:val="28"/>
                <w:szCs w:val="28"/>
              </w:rPr>
            </w:pPr>
            <w:r w:rsidRPr="00B00F49">
              <w:rPr>
                <w:rFonts w:hAnsi="標楷體" w:hint="eastAsia"/>
                <w:b/>
                <w:sz w:val="28"/>
                <w:szCs w:val="28"/>
              </w:rPr>
              <w:t>金門縣政府於下午接獲1955專線承辦緊急來電告知</w:t>
            </w:r>
            <w:r w:rsidRPr="00B00F49">
              <w:rPr>
                <w:rFonts w:hAnsi="標楷體" w:hint="eastAsia"/>
                <w:sz w:val="28"/>
                <w:szCs w:val="28"/>
              </w:rPr>
              <w:t>。當日即派員前往金湖分局瞭解案情及後續關懷處理。</w:t>
            </w:r>
          </w:p>
        </w:tc>
      </w:tr>
      <w:tr w:rsidR="0071224D" w:rsidRPr="00B00F49" w:rsidTr="00D96260">
        <w:trPr>
          <w:trHeight w:val="184"/>
        </w:trPr>
        <w:tc>
          <w:tcPr>
            <w:tcW w:w="2036" w:type="dxa"/>
            <w:vMerge/>
          </w:tcPr>
          <w:p w:rsidR="0071224D" w:rsidRPr="00B00F49" w:rsidRDefault="0071224D" w:rsidP="00D96260">
            <w:pPr>
              <w:pStyle w:val="3"/>
              <w:numPr>
                <w:ilvl w:val="0"/>
                <w:numId w:val="0"/>
              </w:numPr>
              <w:rPr>
                <w:rFonts w:hAnsi="標楷體"/>
                <w:sz w:val="28"/>
                <w:szCs w:val="28"/>
              </w:rPr>
            </w:pP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下午5時許於金湖分局完成筆錄。</w:t>
            </w:r>
          </w:p>
        </w:tc>
      </w:tr>
      <w:tr w:rsidR="0071224D" w:rsidRPr="00B00F49" w:rsidTr="00D96260">
        <w:trPr>
          <w:trHeight w:val="753"/>
        </w:trPr>
        <w:tc>
          <w:tcPr>
            <w:tcW w:w="2036" w:type="dxa"/>
            <w:vMerge/>
          </w:tcPr>
          <w:p w:rsidR="0071224D" w:rsidRPr="00B00F49" w:rsidRDefault="0071224D" w:rsidP="00D96260">
            <w:pPr>
              <w:pStyle w:val="3"/>
              <w:numPr>
                <w:ilvl w:val="0"/>
                <w:numId w:val="0"/>
              </w:numPr>
              <w:rPr>
                <w:rFonts w:hAnsi="標楷體"/>
                <w:sz w:val="28"/>
                <w:szCs w:val="28"/>
              </w:rPr>
            </w:pP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已無班機赴臺，當晚F女由金門縣政府安置於當地旅館。</w:t>
            </w:r>
          </w:p>
        </w:tc>
      </w:tr>
      <w:tr w:rsidR="0071224D" w:rsidRPr="00B00F49" w:rsidTr="00D96260">
        <w:tc>
          <w:tcPr>
            <w:tcW w:w="2036"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1</w:t>
            </w:r>
            <w:r w:rsidRPr="00B00F49">
              <w:rPr>
                <w:rFonts w:hAnsi="標楷體"/>
                <w:sz w:val="28"/>
                <w:szCs w:val="28"/>
              </w:rPr>
              <w:t>10</w:t>
            </w:r>
            <w:r w:rsidRPr="00B00F49">
              <w:rPr>
                <w:rFonts w:hAnsi="標楷體" w:hint="eastAsia"/>
                <w:sz w:val="28"/>
                <w:szCs w:val="28"/>
              </w:rPr>
              <w:t>年7月14日(星期三</w:t>
            </w:r>
            <w:r w:rsidRPr="00B00F49">
              <w:rPr>
                <w:rFonts w:hAnsi="標楷體"/>
                <w:sz w:val="28"/>
                <w:szCs w:val="28"/>
              </w:rPr>
              <w:t>)</w:t>
            </w: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14日中午由仲介公司負責人帶領</w:t>
            </w:r>
            <w:r>
              <w:rPr>
                <w:rFonts w:hAnsi="標楷體" w:hint="eastAsia"/>
                <w:sz w:val="28"/>
                <w:szCs w:val="28"/>
              </w:rPr>
              <w:t>F女</w:t>
            </w:r>
            <w:r w:rsidRPr="00B00F49">
              <w:rPr>
                <w:rFonts w:hAnsi="標楷體" w:hint="eastAsia"/>
                <w:sz w:val="28"/>
                <w:szCs w:val="28"/>
              </w:rPr>
              <w:t>赴臺。</w:t>
            </w:r>
          </w:p>
        </w:tc>
      </w:tr>
      <w:tr w:rsidR="0071224D" w:rsidRPr="00B00F49" w:rsidTr="00D96260">
        <w:tc>
          <w:tcPr>
            <w:tcW w:w="2036"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lastRenderedPageBreak/>
              <w:t>1</w:t>
            </w:r>
            <w:r w:rsidRPr="00B00F49">
              <w:rPr>
                <w:rFonts w:hAnsi="標楷體"/>
                <w:sz w:val="28"/>
                <w:szCs w:val="28"/>
              </w:rPr>
              <w:t>10</w:t>
            </w:r>
            <w:r w:rsidRPr="00B00F49">
              <w:rPr>
                <w:rFonts w:hAnsi="標楷體" w:hint="eastAsia"/>
                <w:sz w:val="28"/>
                <w:szCs w:val="28"/>
              </w:rPr>
              <w:t>年7月23日</w:t>
            </w: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金門縣政府再次聯繫關懷F女，她表示目前工作及生活情形一切順利無虞，遂以此結案。</w:t>
            </w:r>
          </w:p>
        </w:tc>
      </w:tr>
      <w:tr w:rsidR="0071224D" w:rsidRPr="00B00F49" w:rsidTr="00D96260">
        <w:tc>
          <w:tcPr>
            <w:tcW w:w="2036"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110年8月2日</w:t>
            </w:r>
          </w:p>
        </w:tc>
        <w:tc>
          <w:tcPr>
            <w:tcW w:w="5578" w:type="dxa"/>
          </w:tcPr>
          <w:p w:rsidR="0071224D" w:rsidRPr="00B00F49" w:rsidRDefault="0071224D" w:rsidP="00D96260">
            <w:pPr>
              <w:pStyle w:val="3"/>
              <w:numPr>
                <w:ilvl w:val="0"/>
                <w:numId w:val="0"/>
              </w:numPr>
              <w:rPr>
                <w:rFonts w:hAnsi="標楷體"/>
                <w:sz w:val="28"/>
                <w:szCs w:val="28"/>
              </w:rPr>
            </w:pPr>
            <w:r w:rsidRPr="00B00F49">
              <w:rPr>
                <w:rFonts w:hAnsi="標楷體" w:hint="eastAsia"/>
                <w:sz w:val="28"/>
                <w:szCs w:val="28"/>
              </w:rPr>
              <w:t>金門縣政府警察局後將全案以適用性別工作平等法移請金門縣政府社會處續為調查。</w:t>
            </w:r>
          </w:p>
        </w:tc>
      </w:tr>
    </w:tbl>
    <w:p w:rsidR="0071224D" w:rsidRPr="0071224D" w:rsidRDefault="0071224D" w:rsidP="0071224D"/>
    <w:p w:rsidR="00AE7BFA" w:rsidRPr="00FD6509" w:rsidRDefault="004D5006" w:rsidP="006F0257">
      <w:pPr>
        <w:pStyle w:val="2"/>
        <w:widowControl/>
        <w:overflowPunct/>
        <w:autoSpaceDE/>
        <w:autoSpaceDN/>
        <w:rPr>
          <w:rFonts w:hAnsi="標楷體"/>
          <w:b w:val="0"/>
        </w:rPr>
      </w:pPr>
      <w:bookmarkStart w:id="77" w:name="_Hlk97196648"/>
      <w:bookmarkStart w:id="78" w:name="_Toc97197581"/>
      <w:bookmarkEnd w:id="74"/>
      <w:bookmarkEnd w:id="75"/>
      <w:bookmarkEnd w:id="76"/>
      <w:r w:rsidRPr="004D5006">
        <w:rPr>
          <w:rFonts w:hAnsi="標楷體" w:hint="eastAsia"/>
          <w:b w:val="0"/>
        </w:rPr>
        <w:t>依</w:t>
      </w:r>
      <w:bookmarkStart w:id="79" w:name="_Hlk95660907"/>
      <w:bookmarkStart w:id="80" w:name="_Hlk95745947"/>
      <w:r w:rsidRPr="004D5006">
        <w:rPr>
          <w:rFonts w:hAnsi="標楷體" w:hint="eastAsia"/>
          <w:b w:val="0"/>
        </w:rPr>
        <w:t>「加強外勞性侵害案件通報機制及相關單位業務聯繫分工與處理原則」及其「加強外勞人身侵害案件業務聯繫與處理原則暨流程圖」</w:t>
      </w:r>
      <w:bookmarkEnd w:id="79"/>
      <w:r w:rsidRPr="004D5006">
        <w:rPr>
          <w:rFonts w:hAnsi="標楷體" w:hint="eastAsia"/>
          <w:b w:val="0"/>
        </w:rPr>
        <w:t>中，就性騷擾案件敘明申訴、通報、安置、解約、安排轉換雇主或返國等處理流程，</w:t>
      </w:r>
      <w:bookmarkEnd w:id="80"/>
      <w:r w:rsidRPr="004D5006">
        <w:rPr>
          <w:rFonts w:hAnsi="標楷體" w:hint="eastAsia"/>
          <w:b w:val="0"/>
        </w:rPr>
        <w:t>而性騷擾須依當事人的主觀認定，外勞申訴案件如有涉及性騷擾時，主管機關即應就申訴內容善盡調查之責，此有衛福部張秀鴛司長於本院詢問時所復：「被害人自己認為不舒服，認為是被性騷擾，就是性騷擾。」「就剛剛提示的影片內容，這是在職場上執行職務時發生的性騷擾，應該要走性別工作平等法；但在警局時，如果員警是以性騷擾防治法判斷，沒有20條的事實，沒有25條的提告，認為不成立性騷擾。但對被害人來說，被害人對於員警判斷沒有成立性騷擾，可以再申訴；此時，警察做的判斷就會被駁回，而案件就會重新進入另一個處理環節，成立委員會去調查事實。但這必須是在被害人相當瞭解流程的情況。」「就剛剛提示1955專線錄案的內容（F女的姐姐及朋友所敘述，並明確記錄在案件單內的文字），其實是有涉強制性交未遂。」、勞動部薛鑑忠組長表示：「按SOP，申訴內容有提到的內容，就應該依各項申訴事由調查；涉及性騷，應該要走性騷的SOP處理；而不是只找仲介、雇主處理轉換雇主的部分；移工也</w:t>
      </w:r>
      <w:r w:rsidRPr="004D5006">
        <w:rPr>
          <w:rFonts w:hAnsi="標楷體" w:hint="eastAsia"/>
          <w:b w:val="0"/>
        </w:rPr>
        <w:lastRenderedPageBreak/>
        <w:t>有申訴從事許可外工作，金門縣府就應該就申訴內容，善盡調查。」等內容。</w:t>
      </w:r>
      <w:bookmarkEnd w:id="77"/>
      <w:bookmarkEnd w:id="78"/>
    </w:p>
    <w:p w:rsidR="00AE7BFA" w:rsidRPr="00FD6509" w:rsidRDefault="004D5006" w:rsidP="006F0257">
      <w:pPr>
        <w:pStyle w:val="2"/>
        <w:widowControl/>
        <w:overflowPunct/>
        <w:autoSpaceDE/>
        <w:autoSpaceDN/>
        <w:rPr>
          <w:rFonts w:hAnsi="標楷體"/>
          <w:b w:val="0"/>
        </w:rPr>
      </w:pPr>
      <w:bookmarkStart w:id="81" w:name="_Toc97022378"/>
      <w:bookmarkStart w:id="82" w:name="_Toc97024691"/>
      <w:bookmarkStart w:id="83" w:name="_Toc97032472"/>
      <w:bookmarkStart w:id="84" w:name="_Toc97197582"/>
      <w:r w:rsidRPr="004D5006">
        <w:rPr>
          <w:rFonts w:hAnsi="標楷體" w:hint="eastAsia"/>
          <w:b w:val="0"/>
        </w:rPr>
        <w:t>惟查1955專線於110年7月10日下午2時派案後，金門縣政府於7月1</w:t>
      </w:r>
      <w:r w:rsidRPr="004D5006">
        <w:rPr>
          <w:rFonts w:hAnsi="標楷體"/>
          <w:b w:val="0"/>
        </w:rPr>
        <w:t>2</w:t>
      </w:r>
      <w:r w:rsidRPr="004D5006">
        <w:rPr>
          <w:rFonts w:hAnsi="標楷體" w:hint="eastAsia"/>
          <w:b w:val="0"/>
        </w:rPr>
        <w:t>日上午方接收該系統申訴，且</w:t>
      </w:r>
      <w:bookmarkStart w:id="85" w:name="_Hlk95741273"/>
      <w:r w:rsidRPr="004D5006">
        <w:rPr>
          <w:rFonts w:hAnsi="標楷體" w:hint="eastAsia"/>
          <w:b w:val="0"/>
        </w:rPr>
        <w:t>僅依F女姊姊申訴表示「不需報警及安置，但希望轉換雇主」為由，著重處理F女轉換雇主之需求，輕忽派案內容已明載性騷擾行為事實（摸身體、阿公有露出下體、摸胸部）之緊急申訴案，未直接與F女或其姊姊聯繫確認所訴性騷擾內容等，當下未依性騷擾案件處理流程進行通報</w:t>
      </w:r>
      <w:r w:rsidRPr="004D5006">
        <w:rPr>
          <w:rFonts w:hAnsi="標楷體"/>
          <w:b w:val="0"/>
          <w:vertAlign w:val="superscript"/>
        </w:rPr>
        <w:footnoteReference w:id="3"/>
      </w:r>
      <w:r w:rsidRPr="004D5006">
        <w:rPr>
          <w:rFonts w:hAnsi="標楷體" w:hint="eastAsia"/>
          <w:b w:val="0"/>
        </w:rPr>
        <w:t>，遑論進行後續程序，</w:t>
      </w:r>
      <w:bookmarkEnd w:id="85"/>
      <w:r w:rsidRPr="004D5006">
        <w:rPr>
          <w:rFonts w:hAnsi="標楷體" w:hint="eastAsia"/>
          <w:b w:val="0"/>
        </w:rPr>
        <w:t>確有怠失，此據該府所復「1955專線受理移工案件後續回覆暨追蹤處理情形紀錄單」（下稱</w:t>
      </w:r>
      <w:bookmarkStart w:id="86" w:name="_Hlk97111216"/>
      <w:r w:rsidRPr="004D5006">
        <w:rPr>
          <w:rFonts w:hAnsi="標楷體" w:hint="eastAsia"/>
          <w:b w:val="0"/>
        </w:rPr>
        <w:t>處理情形紀錄單</w:t>
      </w:r>
      <w:bookmarkEnd w:id="86"/>
      <w:r w:rsidRPr="004D5006">
        <w:rPr>
          <w:rFonts w:hAnsi="標楷體" w:hint="eastAsia"/>
          <w:b w:val="0"/>
        </w:rPr>
        <w:t>）記載：「</w:t>
      </w:r>
      <w:r w:rsidRPr="004D5006">
        <w:rPr>
          <w:rFonts w:hAnsi="標楷體"/>
          <w:b w:val="0"/>
        </w:rPr>
        <w:t>7</w:t>
      </w:r>
      <w:r w:rsidRPr="004D5006">
        <w:rPr>
          <w:rFonts w:hAnsi="標楷體" w:hint="eastAsia"/>
          <w:b w:val="0"/>
        </w:rPr>
        <w:t>月12日約莫下午</w:t>
      </w:r>
      <w:r w:rsidRPr="004D5006">
        <w:rPr>
          <w:rFonts w:hAnsi="標楷體"/>
          <w:b w:val="0"/>
        </w:rPr>
        <w:t>3</w:t>
      </w:r>
      <w:r w:rsidRPr="004D5006">
        <w:rPr>
          <w:rFonts w:hAnsi="標楷體" w:hint="eastAsia"/>
          <w:b w:val="0"/>
        </w:rPr>
        <w:t>時許即經移工、雇主及</w:t>
      </w:r>
      <w:r w:rsidRPr="004D5006">
        <w:rPr>
          <w:rFonts w:hAnsi="標楷體"/>
          <w:b w:val="0"/>
        </w:rPr>
        <w:t>A</w:t>
      </w:r>
      <w:r w:rsidRPr="004D5006">
        <w:rPr>
          <w:rFonts w:hAnsi="標楷體" w:hint="eastAsia"/>
          <w:b w:val="0"/>
        </w:rPr>
        <w:t>仲介公司</w:t>
      </w:r>
      <w:r w:rsidRPr="004D5006">
        <w:rPr>
          <w:rFonts w:hAnsi="標楷體"/>
          <w:b w:val="0"/>
          <w:vertAlign w:val="superscript"/>
        </w:rPr>
        <w:footnoteReference w:id="4"/>
      </w:r>
      <w:r w:rsidRPr="004D5006">
        <w:rPr>
          <w:rFonts w:hAnsi="標楷體" w:hint="eastAsia"/>
          <w:b w:val="0"/>
        </w:rPr>
        <w:t>陳老板等三方溝通協調後，已同意F君轉換至台灣的新仲介公司和新雇主」等內容可證。再者，依該申訴內容可知有「仲介不當對待」、「仲介服務不佳」等情，該府理應知悉F女與仲介間關係呈現緊張且權力不對等，F女於此職場環境下處於相對弱勢，該府於協調過程卻未有外籍勞工諮詢服務人員到場協助，以確實傳達移工訴求，足見該府未善盡主管機關之責。</w:t>
      </w:r>
      <w:bookmarkEnd w:id="81"/>
      <w:bookmarkEnd w:id="82"/>
      <w:bookmarkEnd w:id="83"/>
      <w:bookmarkEnd w:id="84"/>
    </w:p>
    <w:p w:rsidR="00AE7BFA" w:rsidRPr="00AE7BFA" w:rsidRDefault="004D5006" w:rsidP="006F0257">
      <w:pPr>
        <w:pStyle w:val="2"/>
        <w:widowControl/>
        <w:overflowPunct/>
        <w:autoSpaceDE/>
        <w:autoSpaceDN/>
        <w:rPr>
          <w:b w:val="0"/>
        </w:rPr>
      </w:pPr>
      <w:bookmarkStart w:id="87" w:name="_Toc97022379"/>
      <w:bookmarkStart w:id="88" w:name="_Toc97024692"/>
      <w:bookmarkStart w:id="89" w:name="_Toc97032473"/>
      <w:bookmarkStart w:id="90" w:name="_Toc97197583"/>
      <w:r w:rsidRPr="004D5006">
        <w:rPr>
          <w:rFonts w:hAnsi="標楷體" w:hint="eastAsia"/>
          <w:b w:val="0"/>
        </w:rPr>
        <w:t>1</w:t>
      </w:r>
      <w:r w:rsidRPr="004D5006">
        <w:rPr>
          <w:rFonts w:hAnsi="標楷體"/>
          <w:b w:val="0"/>
        </w:rPr>
        <w:t>955</w:t>
      </w:r>
      <w:r w:rsidRPr="004D5006">
        <w:rPr>
          <w:rFonts w:hAnsi="標楷體" w:hint="eastAsia"/>
          <w:b w:val="0"/>
        </w:rPr>
        <w:t>專線於1</w:t>
      </w:r>
      <w:r w:rsidRPr="004D5006">
        <w:rPr>
          <w:rFonts w:hAnsi="標楷體"/>
          <w:b w:val="0"/>
        </w:rPr>
        <w:t>10</w:t>
      </w:r>
      <w:r w:rsidRPr="004D5006">
        <w:rPr>
          <w:rFonts w:hAnsi="標楷體" w:hint="eastAsia"/>
          <w:b w:val="0"/>
        </w:rPr>
        <w:t>年7月13日再次接獲F女友人申訴稱F女不安全，需報警安置，且有自殺念頭，因此再次派案並通報金門縣警察局，警局並通知該府社會處派員到場。然據處理情形紀錄單所載「當日下午，金門縣政府移工業務承辦人員、通譯人員及A仲介公司陳老闆、仲介翻譯老師均前往金湖分局溝通」，當時環</w:t>
      </w:r>
      <w:r w:rsidRPr="004D5006">
        <w:rPr>
          <w:rFonts w:hAnsi="標楷體" w:hint="eastAsia"/>
          <w:b w:val="0"/>
        </w:rPr>
        <w:lastRenderedPageBreak/>
        <w:t>境位處警察局，仲介公司人員在場並於前（1</w:t>
      </w:r>
      <w:r w:rsidRPr="004D5006">
        <w:rPr>
          <w:rFonts w:hAnsi="標楷體"/>
          <w:b w:val="0"/>
        </w:rPr>
        <w:t>2</w:t>
      </w:r>
      <w:r w:rsidRPr="004D5006">
        <w:rPr>
          <w:rFonts w:hAnsi="標楷體" w:hint="eastAsia"/>
          <w:b w:val="0"/>
        </w:rPr>
        <w:t>）日已有接觸情形下，足可使F女心生壓迫，且若僅涉及前述轉換雇主事宜，何以F女友人需再向1</w:t>
      </w:r>
      <w:r w:rsidRPr="004D5006">
        <w:rPr>
          <w:rFonts w:hAnsi="標楷體"/>
          <w:b w:val="0"/>
        </w:rPr>
        <w:t>955</w:t>
      </w:r>
      <w:r w:rsidRPr="004D5006">
        <w:rPr>
          <w:rFonts w:hAnsi="標楷體" w:hint="eastAsia"/>
          <w:b w:val="0"/>
        </w:rPr>
        <w:t>專線通報並請求報警安置，甚至提及F女有自殺的念頭等情。</w:t>
      </w:r>
      <w:bookmarkEnd w:id="87"/>
      <w:bookmarkEnd w:id="88"/>
      <w:bookmarkEnd w:id="89"/>
      <w:bookmarkEnd w:id="90"/>
    </w:p>
    <w:p w:rsidR="00AE7BFA" w:rsidRPr="0071224D" w:rsidRDefault="004D5006" w:rsidP="006F0257">
      <w:pPr>
        <w:pStyle w:val="2"/>
        <w:widowControl/>
        <w:overflowPunct/>
        <w:autoSpaceDE/>
        <w:autoSpaceDN/>
        <w:rPr>
          <w:b w:val="0"/>
        </w:rPr>
      </w:pPr>
      <w:bookmarkStart w:id="91" w:name="_Toc97022380"/>
      <w:bookmarkStart w:id="92" w:name="_Toc97024693"/>
      <w:bookmarkStart w:id="93" w:name="_Toc97032474"/>
      <w:bookmarkStart w:id="94" w:name="_Toc97197584"/>
      <w:r w:rsidRPr="004D5006">
        <w:rPr>
          <w:rFonts w:hAnsi="標楷體" w:hint="eastAsia"/>
          <w:b w:val="0"/>
          <w:color w:val="000000" w:themeColor="text1"/>
        </w:rPr>
        <w:t>金湖分局洪姓員警於1</w:t>
      </w:r>
      <w:r w:rsidRPr="004D5006">
        <w:rPr>
          <w:rFonts w:hAnsi="標楷體"/>
          <w:b w:val="0"/>
          <w:color w:val="000000" w:themeColor="text1"/>
        </w:rPr>
        <w:t>3</w:t>
      </w:r>
      <w:r w:rsidRPr="004D5006">
        <w:rPr>
          <w:rFonts w:hAnsi="標楷體" w:hint="eastAsia"/>
          <w:b w:val="0"/>
          <w:color w:val="000000" w:themeColor="text1"/>
        </w:rPr>
        <w:t>日以性騷擾案件進行詢問，據詢問紀錄記載F女表示：「遭受雇主父親觸摸頭部，感到不舒服，所以到派出所報案」「因為我信奉伊斯蘭教，阿公觸摸我頭部的行為，是不禮貌的，所以是造成我不舒服的原因」「我不要提出申訴」等內容。經查金門縣政府於詢問後提供F女於金湖分局接受詢問之錄音檔，其實情為當時警方剛開始釐清F女報案原因時，詢問過程竟因A仲介公司同時聯繫臺灣新仲介公司，已協助F女找到臺灣的新雇主及新工作，急於確認F女轉換雇主意願，故警詢過程約9</w:t>
      </w:r>
      <w:r w:rsidRPr="004D5006">
        <w:rPr>
          <w:rFonts w:hAnsi="標楷體"/>
          <w:b w:val="0"/>
          <w:color w:val="000000" w:themeColor="text1"/>
        </w:rPr>
        <w:t>0</w:t>
      </w:r>
      <w:r w:rsidRPr="004D5006">
        <w:rPr>
          <w:rFonts w:hAnsi="標楷體" w:hint="eastAsia"/>
          <w:b w:val="0"/>
          <w:color w:val="000000" w:themeColor="text1"/>
        </w:rPr>
        <w:t>分鐘，高達4</w:t>
      </w:r>
      <w:r w:rsidRPr="004D5006">
        <w:rPr>
          <w:rFonts w:hAnsi="標楷體"/>
          <w:b w:val="0"/>
          <w:color w:val="000000" w:themeColor="text1"/>
        </w:rPr>
        <w:t>6</w:t>
      </w:r>
      <w:r w:rsidRPr="004D5006">
        <w:rPr>
          <w:rFonts w:hAnsi="標楷體" w:hint="eastAsia"/>
          <w:b w:val="0"/>
          <w:color w:val="000000" w:themeColor="text1"/>
        </w:rPr>
        <w:t>分鐘均在處理F女轉換雇主事宜。期間社會處羅姓承辦人更以「趕快決定」、「機會難得」、「你明天不去的話就不確定還有沒有機票去臺灣」，A仲介公司接續說服F女先接受臺灣的新工作，不要去人權團體安置，因為安置無法賺錢，一再要求F女打電話給姊姊及N</w:t>
      </w:r>
      <w:r w:rsidRPr="004D5006">
        <w:rPr>
          <w:rFonts w:hAnsi="標楷體"/>
          <w:b w:val="0"/>
          <w:color w:val="000000" w:themeColor="text1"/>
        </w:rPr>
        <w:t>GO</w:t>
      </w:r>
      <w:r w:rsidRPr="004D5006">
        <w:rPr>
          <w:rFonts w:hAnsi="標楷體" w:hint="eastAsia"/>
          <w:b w:val="0"/>
          <w:color w:val="000000" w:themeColor="text1"/>
        </w:rPr>
        <w:t>，告知不需要她們協助，因為已經找到在臺灣的新雇主及新工作，並請姊姊不要再打電話到勞動部及1</w:t>
      </w:r>
      <w:r w:rsidRPr="004D5006">
        <w:rPr>
          <w:rFonts w:hAnsi="標楷體"/>
          <w:b w:val="0"/>
          <w:color w:val="000000" w:themeColor="text1"/>
        </w:rPr>
        <w:t>955</w:t>
      </w:r>
      <w:r w:rsidRPr="004D5006">
        <w:rPr>
          <w:rFonts w:hAnsi="標楷體" w:hint="eastAsia"/>
          <w:b w:val="0"/>
          <w:color w:val="000000" w:themeColor="text1"/>
        </w:rPr>
        <w:t>申訴等語後，警局再接續詢問F女遭受性騷擾情形，方完成該次詢問筆錄。甚至金湖分局聘請之通譯曾告知如進行性騷擾申訴，雇主可以反告F女妨害名譽，讓F女選擇「講摸頭不禮貌就好」、「還是要提性騷擾」等語。因此，F女為換取順利到臺灣工作，於此孤立無援、強大身心壓力下，遑論提出性騷擾之申訴，進而爭取應有之權益，甚且於警詢後並寫下聲明書（如下圖）。再查，該府警察局後續也未將F女提供影片列為相關證據，迄110年8月2日本案調查時，才將全</w:t>
      </w:r>
      <w:r w:rsidRPr="004D5006">
        <w:rPr>
          <w:rFonts w:hAnsi="標楷體" w:hint="eastAsia"/>
          <w:b w:val="0"/>
          <w:color w:val="000000" w:themeColor="text1"/>
        </w:rPr>
        <w:lastRenderedPageBreak/>
        <w:t>案以適用性別工作平等法移請金門縣政府社會處續為調查。</w:t>
      </w:r>
      <w:bookmarkEnd w:id="91"/>
      <w:bookmarkEnd w:id="92"/>
      <w:bookmarkEnd w:id="93"/>
      <w:bookmarkEnd w:id="94"/>
    </w:p>
    <w:p w:rsidR="0071224D" w:rsidRDefault="0071224D" w:rsidP="0071224D">
      <w:pPr>
        <w:jc w:val="center"/>
      </w:pPr>
      <w:r>
        <w:rPr>
          <w:noProof/>
        </w:rPr>
        <w:drawing>
          <wp:inline distT="0" distB="0" distL="0" distR="0" wp14:anchorId="5C09AE24" wp14:editId="7A6A91B0">
            <wp:extent cx="3749040" cy="5746796"/>
            <wp:effectExtent l="0" t="0" r="381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727" t="12769" r="14973" b="9765"/>
                    <a:stretch/>
                  </pic:blipFill>
                  <pic:spPr bwMode="auto">
                    <a:xfrm>
                      <a:off x="0" y="0"/>
                      <a:ext cx="3764393" cy="5770330"/>
                    </a:xfrm>
                    <a:prstGeom prst="rect">
                      <a:avLst/>
                    </a:prstGeom>
                    <a:noFill/>
                    <a:ln>
                      <a:noFill/>
                    </a:ln>
                    <a:extLst>
                      <a:ext uri="{53640926-AAD7-44D8-BBD7-CCE9431645EC}">
                        <a14:shadowObscured xmlns:a14="http://schemas.microsoft.com/office/drawing/2010/main"/>
                      </a:ext>
                    </a:extLst>
                  </pic:spPr>
                </pic:pic>
              </a:graphicData>
            </a:graphic>
          </wp:inline>
        </w:drawing>
      </w:r>
    </w:p>
    <w:p w:rsidR="0071224D" w:rsidRPr="0071224D" w:rsidRDefault="0071224D" w:rsidP="0071224D">
      <w:pPr>
        <w:jc w:val="center"/>
        <w:rPr>
          <w:sz w:val="28"/>
          <w:szCs w:val="28"/>
        </w:rPr>
      </w:pPr>
      <w:r w:rsidRPr="004376DF">
        <w:rPr>
          <w:rFonts w:hint="eastAsia"/>
          <w:sz w:val="28"/>
          <w:szCs w:val="28"/>
        </w:rPr>
        <w:t>圖：F女所寫之</w:t>
      </w:r>
      <w:r>
        <w:rPr>
          <w:rFonts w:hint="eastAsia"/>
          <w:sz w:val="28"/>
          <w:szCs w:val="28"/>
        </w:rPr>
        <w:t>聲明書</w:t>
      </w:r>
      <w:r w:rsidRPr="004376DF">
        <w:rPr>
          <w:rFonts w:hint="eastAsia"/>
          <w:sz w:val="28"/>
          <w:szCs w:val="28"/>
        </w:rPr>
        <w:t>（含翻譯）</w:t>
      </w:r>
    </w:p>
    <w:p w:rsidR="00AE7BFA" w:rsidRPr="00E26198" w:rsidRDefault="004D5006" w:rsidP="006F0257">
      <w:pPr>
        <w:pStyle w:val="2"/>
        <w:widowControl/>
        <w:overflowPunct/>
        <w:autoSpaceDE/>
        <w:autoSpaceDN/>
        <w:rPr>
          <w:b w:val="0"/>
        </w:rPr>
      </w:pPr>
      <w:bookmarkStart w:id="95" w:name="_Toc97022381"/>
      <w:bookmarkStart w:id="96" w:name="_Toc97024694"/>
      <w:bookmarkStart w:id="97" w:name="_Toc97032475"/>
      <w:bookmarkStart w:id="98" w:name="_Hlk97196762"/>
      <w:bookmarkStart w:id="99" w:name="_Toc97197585"/>
      <w:r w:rsidRPr="004D5006">
        <w:rPr>
          <w:rFonts w:hAnsi="標楷體" w:hint="eastAsia"/>
          <w:b w:val="0"/>
          <w:color w:val="000000" w:themeColor="text1"/>
        </w:rPr>
        <w:t>由上可知，警詢過程中F女面對縣府人員、警局員警、仲介公司人員及通譯，先是被迫決定是否接受新工作，進而須再決定是否提出性騷擾申訴。金門縣政府對於F女友人報警請求安置之原因，未探求F女尋求安置之真意，任由F女陷入孤立無緣，需獨自面對不友善的環境與強大的壓力，最後作出不提出性騷擾申訴決定。再者，F女本就可與雇主合意轉換，若非遭受雇</w:t>
      </w:r>
      <w:r w:rsidRPr="004D5006">
        <w:rPr>
          <w:rFonts w:hAnsi="標楷體" w:hint="eastAsia"/>
          <w:b w:val="0"/>
          <w:color w:val="000000" w:themeColor="text1"/>
        </w:rPr>
        <w:lastRenderedPageBreak/>
        <w:t>主涉及違法事項，F女又何須大費周章循此途徑，而金門縣政府若重視維護移工人身安全與權益，於12日接獲1955通報時，隨即進入調查程序釐清性騷擾等情，何以僅由仲介公司與移工協調轉換雇主事宜，致使F女友人再次通報並要求報警及尋求安置，亦衍生F女支付轉換雇主、機票及旅館等費用爭議。</w:t>
      </w:r>
      <w:bookmarkEnd w:id="95"/>
      <w:bookmarkEnd w:id="96"/>
      <w:bookmarkEnd w:id="97"/>
      <w:r w:rsidRPr="004D5006">
        <w:rPr>
          <w:rFonts w:hAnsi="標楷體" w:hint="eastAsia"/>
          <w:b w:val="0"/>
          <w:color w:val="000000" w:themeColor="text1"/>
        </w:rPr>
        <w:t>顯然金門縣政府對於F女遭性騷擾之訴求及實情怠於調查，致未依性騷擾及其相關法令、加強外勞性侵害案件通報機制及相關單位業務聯繫分工與處理原則進行妥處，避重就輕僅著重處理轉換雇主事項，未重視移工權益，實有怠失。</w:t>
      </w:r>
      <w:bookmarkEnd w:id="98"/>
      <w:bookmarkEnd w:id="99"/>
    </w:p>
    <w:p w:rsidR="00AE7BFA" w:rsidRPr="00281ED9" w:rsidRDefault="004D5006" w:rsidP="006F0257">
      <w:pPr>
        <w:pStyle w:val="2"/>
        <w:widowControl/>
        <w:overflowPunct/>
        <w:autoSpaceDE/>
        <w:autoSpaceDN/>
        <w:rPr>
          <w:b w:val="0"/>
        </w:rPr>
      </w:pPr>
      <w:bookmarkStart w:id="100" w:name="_Toc97022382"/>
      <w:bookmarkStart w:id="101" w:name="_Toc97024695"/>
      <w:bookmarkStart w:id="102" w:name="_Toc97032476"/>
      <w:bookmarkStart w:id="103" w:name="_Toc97197586"/>
      <w:r w:rsidRPr="004D5006">
        <w:rPr>
          <w:rFonts w:hAnsi="標楷體" w:hint="eastAsia"/>
          <w:b w:val="0"/>
        </w:rPr>
        <w:t>對於所生費用爭議，按就業服務法第40條第1項第5款規定，仲介機構不得要求、期約或收受規定標準以外之費用，或其他不正利益。申訴事項F女</w:t>
      </w:r>
      <w:bookmarkStart w:id="104" w:name="_Hlk95654282"/>
      <w:r w:rsidRPr="004D5006">
        <w:rPr>
          <w:rFonts w:hAnsi="標楷體" w:hint="eastAsia"/>
          <w:b w:val="0"/>
        </w:rPr>
        <w:t>遭仲介公司要求支付轉換雇主3萬元及1萬元機票、旅館費</w:t>
      </w:r>
      <w:bookmarkEnd w:id="104"/>
      <w:r w:rsidRPr="004D5006">
        <w:rPr>
          <w:rFonts w:hAnsi="標楷體" w:hint="eastAsia"/>
          <w:b w:val="0"/>
        </w:rPr>
        <w:t>部分，金門縣政府稱該費用係民間團體協助F女轉換雇主時，臺灣的仲介公司（即B仲介公司）所提出，非A仲介公司要求，A仲介公司老闆已告知F女，B仲介公司不得違法收取其他費用。然據F女姊姊提供本院之影片，A仲介公司於協助F女轉換雇主到臺灣工作時，曾要求F女須同意支付來臺面試之機票及未能當天來回之住宿費用</w:t>
      </w:r>
      <w:r w:rsidRPr="004D5006">
        <w:rPr>
          <w:rFonts w:hAnsi="標楷體"/>
          <w:b w:val="0"/>
          <w:vertAlign w:val="superscript"/>
        </w:rPr>
        <w:footnoteReference w:id="5"/>
      </w:r>
      <w:r w:rsidRPr="004D5006">
        <w:rPr>
          <w:rFonts w:hAnsi="標楷體" w:hint="eastAsia"/>
          <w:b w:val="0"/>
        </w:rPr>
        <w:t>。此外，F女原雇主（即金門雇主），係以看護母親名義申請家庭看護工，</w:t>
      </w:r>
      <w:r w:rsidRPr="004D5006">
        <w:rPr>
          <w:rFonts w:hAnsi="標楷體"/>
          <w:b w:val="0"/>
        </w:rPr>
        <w:t>F</w:t>
      </w:r>
      <w:r w:rsidRPr="004D5006">
        <w:rPr>
          <w:rFonts w:hAnsi="標楷體" w:hint="eastAsia"/>
          <w:b w:val="0"/>
        </w:rPr>
        <w:t>女卻有協助阿公洗澡等許可外之工作情形。本案金門縣政府如確依加強外勞性侵害案件通報機制及相關單位業務聯繫分工與處理原則，循性騷擾案流程辦理，應由縣市政府安排轉換雇主事宜，然該府未循此途，致使F女須自行與雇主、仲介協調轉換雇主事宜，在相對弱</w:t>
      </w:r>
      <w:r w:rsidRPr="004D5006">
        <w:rPr>
          <w:rFonts w:hAnsi="標楷體" w:hint="eastAsia"/>
          <w:b w:val="0"/>
        </w:rPr>
        <w:lastRenderedPageBreak/>
        <w:t>勢情況下，實難以爭取及維護自身權益，此觀前述F女聲明書可證。F女雖已由三方合意轉換雇主並經勞動部許可接續聘僱，至臺灣工作。然F女究竟有無遭仲介公司不當收取費用（如買工費），或從事許可外之工作等情，均有待主管機關釐清並依調查結果查處，以維護F女相關權益。</w:t>
      </w:r>
      <w:bookmarkEnd w:id="100"/>
      <w:bookmarkEnd w:id="101"/>
      <w:bookmarkEnd w:id="102"/>
      <w:bookmarkEnd w:id="103"/>
    </w:p>
    <w:p w:rsidR="007A2B37" w:rsidRPr="00AC4E55" w:rsidRDefault="004D5006" w:rsidP="00B152F0">
      <w:pPr>
        <w:pStyle w:val="2"/>
        <w:widowControl/>
        <w:overflowPunct/>
        <w:autoSpaceDE/>
        <w:autoSpaceDN/>
        <w:rPr>
          <w:b w:val="0"/>
        </w:rPr>
      </w:pPr>
      <w:bookmarkStart w:id="105" w:name="_Toc97022383"/>
      <w:bookmarkStart w:id="106" w:name="_Toc97024696"/>
      <w:bookmarkStart w:id="107" w:name="_Toc97032477"/>
      <w:bookmarkStart w:id="108" w:name="_Toc97197587"/>
      <w:bookmarkEnd w:id="51"/>
      <w:r w:rsidRPr="004D5006">
        <w:rPr>
          <w:rFonts w:hAnsi="標楷體" w:hint="eastAsia"/>
          <w:b w:val="0"/>
        </w:rPr>
        <w:t>再者，上述仲介公司涉嫌向移工收取買工費一事，及F女原雇主涉有指派移工從事許可外工作</w:t>
      </w:r>
      <w:r w:rsidRPr="004D5006">
        <w:rPr>
          <w:rFonts w:hAnsi="標楷體"/>
          <w:b w:val="0"/>
          <w:vertAlign w:val="superscript"/>
        </w:rPr>
        <w:footnoteReference w:id="6"/>
      </w:r>
      <w:r w:rsidRPr="004D5006">
        <w:rPr>
          <w:rFonts w:hAnsi="標楷體" w:hint="eastAsia"/>
          <w:b w:val="0"/>
        </w:rPr>
        <w:t>，勞動部於本院詢問時稱，將就上述仲介公司涉嫌向移工收取買工費一事，及F女原雇主涉有指派移工從事許可外工作再函請金門縣政府查明回復，可見金門縣政府當時於處理情形紀錄單所載內容：「仲介公司同時告知F女轉換新雇主，若新仲介公司欲收取其他費用是屬違法」「本府已告知雇主不得使喚移工從事許可外以外的工作」等，並未確實對買工費及從事許可外工作一節進行實質調查。若有，處理情形紀錄單應有更細緻記載，如向F女、撥打1955專線之陳情人、或是A仲介公司的談話紀錄內容，及有無索取費用的事證等。並將調查結果明確答復陳情人。甚至，當金門縣政府經調查知悉B仲介公司有向F女索取買工費時，亦應請B仲介公司所在地主管機關協助查明，以維護移工權益及政府形象。且無論是A仲介公司或B仲介公司，向移工收取轉換新雇主費用均屬違法，也應由金門縣政府以主管機關角色介入教示，金門縣政府於處理情形紀錄單填復「仲介公司同時告知F女轉換新雇主，若新仲介公司欲收取其他費用是屬違法」等文字作為結案，實有失社會對於主管機關之期待。</w:t>
      </w:r>
      <w:bookmarkEnd w:id="105"/>
      <w:bookmarkEnd w:id="106"/>
      <w:bookmarkEnd w:id="107"/>
      <w:bookmarkEnd w:id="108"/>
      <w:r w:rsidR="007A2B37" w:rsidRPr="00AC4E55">
        <w:rPr>
          <w:b w:val="0"/>
        </w:rPr>
        <w:br w:type="page"/>
      </w:r>
    </w:p>
    <w:p w:rsidR="002369F4" w:rsidRDefault="00B152F0" w:rsidP="002369F4">
      <w:pPr>
        <w:pStyle w:val="10"/>
        <w:ind w:left="680" w:firstLine="680"/>
      </w:pPr>
      <w:bookmarkStart w:id="109" w:name="_Toc524902730"/>
      <w:bookmarkEnd w:id="40"/>
      <w:bookmarkEnd w:id="41"/>
      <w:bookmarkEnd w:id="42"/>
      <w:bookmarkEnd w:id="43"/>
      <w:bookmarkEnd w:id="44"/>
      <w:bookmarkEnd w:id="45"/>
      <w:bookmarkEnd w:id="52"/>
      <w:bookmarkEnd w:id="53"/>
      <w:r>
        <w:rPr>
          <w:rFonts w:hint="eastAsia"/>
        </w:rPr>
        <w:lastRenderedPageBreak/>
        <w:t>綜上所</w:t>
      </w:r>
      <w:r w:rsidRPr="00FF012E">
        <w:rPr>
          <w:rFonts w:hint="eastAsia"/>
          <w:color w:val="000000" w:themeColor="text1"/>
        </w:rPr>
        <w:t>述，</w:t>
      </w:r>
      <w:bookmarkStart w:id="110" w:name="_Hlk97044861"/>
      <w:r w:rsidRPr="00FF012E">
        <w:rPr>
          <w:rFonts w:hint="eastAsia"/>
          <w:color w:val="000000" w:themeColor="text1"/>
        </w:rPr>
        <w:t>金門縣政府漠視F女有反映遭受性騷擾情事，未依性騷擾及相關法令處理，該府社會處於收案後逕自通知仲介出面處理，嚴重輕忽所申訴內容已涉有仲介不當對待情事。另</w:t>
      </w:r>
      <w:r w:rsidR="00FF012E" w:rsidRPr="00FF012E">
        <w:rPr>
          <w:rFonts w:hint="eastAsia"/>
          <w:color w:val="000000" w:themeColor="text1"/>
        </w:rPr>
        <w:t>，</w:t>
      </w:r>
      <w:r w:rsidRPr="00FF012E">
        <w:rPr>
          <w:rFonts w:hint="eastAsia"/>
          <w:color w:val="000000" w:themeColor="text1"/>
        </w:rPr>
        <w:t>F女在警詢過程中，該府及仲介公司人員稱已找到新雇主且須立即決定是否接受，接受後就不要再打電話進行申訴等情。金門縣政府未探詢F女轉換雇主之真意、未依職權進行調查，即</w:t>
      </w:r>
      <w:bookmarkStart w:id="111" w:name="_Hlk97716745"/>
      <w:r w:rsidRPr="00FF012E">
        <w:rPr>
          <w:rFonts w:hint="eastAsia"/>
          <w:color w:val="000000" w:themeColor="text1"/>
        </w:rPr>
        <w:t>以F女轉換工作為由逕予結案</w:t>
      </w:r>
      <w:bookmarkEnd w:id="111"/>
      <w:r w:rsidRPr="00FF012E">
        <w:rPr>
          <w:rFonts w:hint="eastAsia"/>
          <w:color w:val="000000" w:themeColor="text1"/>
        </w:rPr>
        <w:t>，</w:t>
      </w:r>
      <w:bookmarkStart w:id="112" w:name="_Hlk97716852"/>
      <w:r w:rsidRPr="00FF012E">
        <w:rPr>
          <w:rFonts w:hint="eastAsia"/>
          <w:color w:val="000000" w:themeColor="text1"/>
        </w:rPr>
        <w:t>嚴重忽視移工權益，確有怠失</w:t>
      </w:r>
      <w:bookmarkEnd w:id="112"/>
      <w:r w:rsidRPr="00FF012E">
        <w:rPr>
          <w:rFonts w:hint="eastAsia"/>
          <w:color w:val="000000" w:themeColor="text1"/>
        </w:rPr>
        <w:t>，</w:t>
      </w:r>
      <w:bookmarkEnd w:id="110"/>
      <w:r w:rsidRPr="00FF012E">
        <w:rPr>
          <w:rFonts w:hint="eastAsia"/>
          <w:color w:val="000000" w:themeColor="text1"/>
        </w:rPr>
        <w:t>爰依</w:t>
      </w:r>
      <w:r w:rsidRPr="00FF012E">
        <w:rPr>
          <w:rFonts w:hint="eastAsia"/>
          <w:bCs/>
          <w:color w:val="000000" w:themeColor="text1"/>
        </w:rPr>
        <w:t>憲法第97條第1項及</w:t>
      </w:r>
      <w:r w:rsidRPr="00FF012E">
        <w:rPr>
          <w:rFonts w:hint="eastAsia"/>
          <w:color w:val="000000" w:themeColor="text1"/>
        </w:rPr>
        <w:t>監察法第24條之規定提案糾正，移送行政院督飭金門縣政府</w:t>
      </w:r>
      <w:r w:rsidRPr="007C46E6">
        <w:rPr>
          <w:rFonts w:hint="eastAsia"/>
        </w:rPr>
        <w:t>確實檢討</w:t>
      </w:r>
      <w:r>
        <w:rPr>
          <w:rFonts w:hint="eastAsia"/>
        </w:rPr>
        <w:t>改善見復。</w:t>
      </w:r>
    </w:p>
    <w:p w:rsidR="002369F4" w:rsidRDefault="002369F4" w:rsidP="008A288A">
      <w:pPr>
        <w:pStyle w:val="aa"/>
        <w:spacing w:beforeLines="150" w:before="685" w:after="0"/>
        <w:ind w:leftChars="1100" w:left="3742"/>
        <w:rPr>
          <w:b w:val="0"/>
          <w:bCs/>
          <w:snapToGrid/>
          <w:spacing w:val="12"/>
          <w:kern w:val="0"/>
          <w:sz w:val="40"/>
        </w:rPr>
      </w:pPr>
      <w:bookmarkStart w:id="113" w:name="_Toc524895649"/>
      <w:bookmarkStart w:id="114" w:name="_Toc524896195"/>
      <w:bookmarkStart w:id="115" w:name="_Toc524896225"/>
      <w:bookmarkEnd w:id="113"/>
      <w:bookmarkEnd w:id="114"/>
      <w:bookmarkEnd w:id="115"/>
      <w:r w:rsidRPr="006D0935">
        <w:rPr>
          <w:rFonts w:hint="eastAsia"/>
          <w:b w:val="0"/>
          <w:bCs/>
          <w:snapToGrid/>
          <w:spacing w:val="12"/>
          <w:kern w:val="0"/>
          <w:sz w:val="40"/>
        </w:rPr>
        <w:t>提案委員：</w:t>
      </w:r>
      <w:r w:rsidR="00AB05B6">
        <w:rPr>
          <w:rFonts w:hint="eastAsia"/>
          <w:b w:val="0"/>
          <w:bCs/>
          <w:snapToGrid/>
          <w:spacing w:val="12"/>
          <w:kern w:val="0"/>
          <w:sz w:val="40"/>
        </w:rPr>
        <w:t>葉大華、王美玉</w:t>
      </w:r>
    </w:p>
    <w:p w:rsidR="00067AAC" w:rsidRDefault="00067AAC" w:rsidP="008A288A">
      <w:pPr>
        <w:pStyle w:val="aa"/>
        <w:spacing w:beforeLines="150" w:before="685" w:after="0"/>
        <w:ind w:leftChars="1100" w:left="3742"/>
        <w:rPr>
          <w:b w:val="0"/>
          <w:bCs/>
          <w:snapToGrid/>
          <w:spacing w:val="12"/>
          <w:kern w:val="0"/>
          <w:sz w:val="40"/>
        </w:rPr>
      </w:pPr>
    </w:p>
    <w:p w:rsidR="00AE7BFA" w:rsidRDefault="00AE7BFA" w:rsidP="00286B1B">
      <w:pPr>
        <w:pStyle w:val="aa"/>
        <w:spacing w:beforeLines="50" w:before="228" w:after="0"/>
        <w:ind w:leftChars="1100" w:left="3742"/>
        <w:rPr>
          <w:b w:val="0"/>
          <w:bCs/>
          <w:snapToGrid/>
          <w:spacing w:val="0"/>
          <w:kern w:val="0"/>
        </w:rPr>
      </w:pPr>
    </w:p>
    <w:p w:rsidR="00AE7BFA" w:rsidRDefault="00AE7BFA" w:rsidP="00286B1B">
      <w:pPr>
        <w:pStyle w:val="aa"/>
        <w:spacing w:beforeLines="50" w:before="228" w:after="0"/>
        <w:ind w:leftChars="1100" w:left="3742"/>
        <w:rPr>
          <w:b w:val="0"/>
          <w:bCs/>
          <w:snapToGrid/>
          <w:spacing w:val="0"/>
          <w:kern w:val="0"/>
        </w:rPr>
      </w:pPr>
    </w:p>
    <w:p w:rsidR="00AE7BFA" w:rsidRDefault="00AE7BFA" w:rsidP="00286B1B">
      <w:pPr>
        <w:pStyle w:val="aa"/>
        <w:spacing w:beforeLines="50" w:before="228" w:after="0"/>
        <w:ind w:leftChars="1100" w:left="3742"/>
        <w:rPr>
          <w:b w:val="0"/>
          <w:bCs/>
          <w:snapToGrid/>
          <w:spacing w:val="0"/>
          <w:kern w:val="0"/>
        </w:rPr>
      </w:pPr>
    </w:p>
    <w:bookmarkEnd w:id="109"/>
    <w:p w:rsidR="00AE7BFA" w:rsidRDefault="00AE7BFA" w:rsidP="00286B1B">
      <w:pPr>
        <w:pStyle w:val="aa"/>
        <w:spacing w:beforeLines="50" w:before="228" w:after="0"/>
        <w:ind w:leftChars="1100" w:left="3742"/>
        <w:rPr>
          <w:b w:val="0"/>
          <w:bCs/>
          <w:snapToGrid/>
          <w:spacing w:val="0"/>
          <w:kern w:val="0"/>
        </w:rPr>
      </w:pPr>
    </w:p>
    <w:sectPr w:rsidR="00AE7BF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305" w:rsidRDefault="00361305">
      <w:r>
        <w:separator/>
      </w:r>
    </w:p>
  </w:endnote>
  <w:endnote w:type="continuationSeparator" w:id="0">
    <w:p w:rsidR="00361305" w:rsidRDefault="0036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351FE">
      <w:rPr>
        <w:rStyle w:val="ac"/>
        <w:noProof/>
        <w:sz w:val="24"/>
      </w:rPr>
      <w:t>13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305" w:rsidRDefault="00361305">
      <w:r>
        <w:separator/>
      </w:r>
    </w:p>
  </w:footnote>
  <w:footnote w:type="continuationSeparator" w:id="0">
    <w:p w:rsidR="00361305" w:rsidRDefault="00361305">
      <w:r>
        <w:continuationSeparator/>
      </w:r>
    </w:p>
  </w:footnote>
  <w:footnote w:id="1">
    <w:p w:rsidR="00B82B70" w:rsidRPr="002E5E51" w:rsidRDefault="00B82B70" w:rsidP="00B82B70">
      <w:pPr>
        <w:pStyle w:val="afa"/>
        <w:rPr>
          <w:rFonts w:eastAsiaTheme="minorEastAsia" w:hAnsi="標楷體"/>
        </w:rPr>
      </w:pPr>
      <w:r w:rsidRPr="00B22FC3">
        <w:rPr>
          <w:rStyle w:val="afc"/>
          <w:rFonts w:hAnsi="標楷體"/>
        </w:rPr>
        <w:footnoteRef/>
      </w:r>
      <w:r w:rsidRPr="00B22FC3">
        <w:rPr>
          <w:rFonts w:hAnsi="標楷體"/>
        </w:rPr>
        <w:t xml:space="preserve"> </w:t>
      </w:r>
      <w:r w:rsidRPr="00B22FC3">
        <w:rPr>
          <w:rFonts w:hAnsi="標楷體" w:hint="eastAsia"/>
        </w:rPr>
        <w:t>流水編號</w:t>
      </w:r>
      <w:r>
        <w:rPr>
          <w:rFonts w:hAnsi="標楷體" w:hint="eastAsia"/>
        </w:rPr>
        <w:t>202107100471。</w:t>
      </w:r>
    </w:p>
  </w:footnote>
  <w:footnote w:id="2">
    <w:p w:rsidR="00B82B70" w:rsidRPr="002E5E51" w:rsidRDefault="00B82B70" w:rsidP="00B82B70">
      <w:pPr>
        <w:pStyle w:val="afa"/>
        <w:rPr>
          <w:rFonts w:eastAsiaTheme="minorEastAsia"/>
        </w:rPr>
      </w:pPr>
      <w:r>
        <w:rPr>
          <w:rStyle w:val="afc"/>
        </w:rPr>
        <w:footnoteRef/>
      </w:r>
      <w:r>
        <w:t xml:space="preserve"> </w:t>
      </w:r>
      <w:r w:rsidRPr="00B22FC3">
        <w:rPr>
          <w:rFonts w:hAnsi="標楷體" w:hint="eastAsia"/>
        </w:rPr>
        <w:t>流水編號</w:t>
      </w:r>
      <w:r>
        <w:rPr>
          <w:rFonts w:hAnsi="標楷體" w:hint="eastAsia"/>
        </w:rPr>
        <w:t>202107130352。</w:t>
      </w:r>
    </w:p>
  </w:footnote>
  <w:footnote w:id="3">
    <w:p w:rsidR="004D5006" w:rsidRDefault="004D5006" w:rsidP="004D5006">
      <w:pPr>
        <w:pStyle w:val="afa"/>
      </w:pPr>
      <w:r>
        <w:rPr>
          <w:rStyle w:val="afc"/>
        </w:rPr>
        <w:footnoteRef/>
      </w:r>
      <w:r>
        <w:t xml:space="preserve"> </w:t>
      </w:r>
      <w:r>
        <w:rPr>
          <w:rFonts w:hint="eastAsia"/>
        </w:rPr>
        <w:t>Step1：於接獲外勞申訴後，原則於7日內，指派外勞諮詢服務人員協助被害外勞、提供相關保護措施。Step2：徵詢外勞需求及意願後，填寫勞動部製作之「外勞人身侵害案件業務聯絡單」於1日內傳真至當地勞工主管機關所成立之外勞人身安全案件業務聯繫。</w:t>
      </w:r>
    </w:p>
  </w:footnote>
  <w:footnote w:id="4">
    <w:p w:rsidR="004D5006" w:rsidRPr="000609C6" w:rsidRDefault="004D5006" w:rsidP="004D5006">
      <w:pPr>
        <w:pStyle w:val="afa"/>
      </w:pPr>
      <w:r>
        <w:rPr>
          <w:rStyle w:val="afc"/>
        </w:rPr>
        <w:footnoteRef/>
      </w:r>
      <w:r>
        <w:t xml:space="preserve"> </w:t>
      </w:r>
      <w:r>
        <w:rPr>
          <w:rFonts w:hint="eastAsia"/>
        </w:rPr>
        <w:t>即F女</w:t>
      </w:r>
      <w:r w:rsidRPr="000609C6">
        <w:rPr>
          <w:rFonts w:hint="eastAsia"/>
        </w:rPr>
        <w:t>於金門工作時所委任之仲介公司</w:t>
      </w:r>
      <w:r>
        <w:rPr>
          <w:rFonts w:hint="eastAsia"/>
        </w:rPr>
        <w:t>。</w:t>
      </w:r>
    </w:p>
  </w:footnote>
  <w:footnote w:id="5">
    <w:p w:rsidR="004D5006" w:rsidRDefault="004D5006" w:rsidP="004D5006">
      <w:pPr>
        <w:pStyle w:val="afa"/>
      </w:pPr>
      <w:r>
        <w:rPr>
          <w:rStyle w:val="afc"/>
        </w:rPr>
        <w:footnoteRef/>
      </w:r>
      <w:r>
        <w:t xml:space="preserve"> </w:t>
      </w:r>
      <w:r>
        <w:rPr>
          <w:rFonts w:hint="eastAsia"/>
        </w:rPr>
        <w:t>因當時為疫情三級警戒期間，未能確定面試行程可否當天來回。</w:t>
      </w:r>
    </w:p>
  </w:footnote>
  <w:footnote w:id="6">
    <w:p w:rsidR="004D5006" w:rsidRPr="00311692" w:rsidRDefault="004D5006" w:rsidP="004D5006">
      <w:pPr>
        <w:pStyle w:val="afa"/>
      </w:pPr>
      <w:r>
        <w:rPr>
          <w:rStyle w:val="afc"/>
        </w:rPr>
        <w:footnoteRef/>
      </w:r>
      <w:r>
        <w:t xml:space="preserve"> </w:t>
      </w:r>
      <w:r>
        <w:rPr>
          <w:rFonts w:hint="eastAsia"/>
        </w:rPr>
        <w:t>就業服務法</w:t>
      </w:r>
      <w:r w:rsidRPr="0041636E">
        <w:rPr>
          <w:rFonts w:hAnsi="標楷體" w:hint="eastAsia"/>
        </w:rPr>
        <w:t>第57條第3款規定，雇主聘僱外國人不得有指派所聘僱之外國人從事許可以外之工作。違反者，處新臺幣3萬元以上15萬元以下罰鍰。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2F540C"/>
    <w:multiLevelType w:val="multilevel"/>
    <w:tmpl w:val="3D8A2B0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40E010C"/>
    <w:multiLevelType w:val="multilevel"/>
    <w:tmpl w:val="569CF9D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3633D1"/>
    <w:multiLevelType w:val="multilevel"/>
    <w:tmpl w:val="3D8A2B0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BA5A04"/>
    <w:multiLevelType w:val="hybridMultilevel"/>
    <w:tmpl w:val="15663BA2"/>
    <w:lvl w:ilvl="0" w:tplc="583C857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5F16453"/>
    <w:multiLevelType w:val="multilevel"/>
    <w:tmpl w:val="8166B8C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957"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4"/>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10"/>
  </w:num>
  <w:num w:numId="3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5"/>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5348"/>
    <w:rsid w:val="00036D76"/>
    <w:rsid w:val="00050778"/>
    <w:rsid w:val="00050953"/>
    <w:rsid w:val="000512D1"/>
    <w:rsid w:val="000520B9"/>
    <w:rsid w:val="00057F32"/>
    <w:rsid w:val="00057F34"/>
    <w:rsid w:val="00062A25"/>
    <w:rsid w:val="00067AAC"/>
    <w:rsid w:val="00073CB5"/>
    <w:rsid w:val="0007425C"/>
    <w:rsid w:val="00077553"/>
    <w:rsid w:val="00080040"/>
    <w:rsid w:val="00082919"/>
    <w:rsid w:val="000830D9"/>
    <w:rsid w:val="0008449E"/>
    <w:rsid w:val="000851A2"/>
    <w:rsid w:val="0009352E"/>
    <w:rsid w:val="000956AF"/>
    <w:rsid w:val="00096B96"/>
    <w:rsid w:val="00097136"/>
    <w:rsid w:val="000A2F3F"/>
    <w:rsid w:val="000B0B4A"/>
    <w:rsid w:val="000B279A"/>
    <w:rsid w:val="000B61D2"/>
    <w:rsid w:val="000B70A7"/>
    <w:rsid w:val="000C495F"/>
    <w:rsid w:val="000D6834"/>
    <w:rsid w:val="000E6431"/>
    <w:rsid w:val="000F0D35"/>
    <w:rsid w:val="000F21A5"/>
    <w:rsid w:val="000F2468"/>
    <w:rsid w:val="000F67A7"/>
    <w:rsid w:val="00102B9F"/>
    <w:rsid w:val="00112637"/>
    <w:rsid w:val="0012001E"/>
    <w:rsid w:val="00120770"/>
    <w:rsid w:val="00126A55"/>
    <w:rsid w:val="00133AA2"/>
    <w:rsid w:val="00133F08"/>
    <w:rsid w:val="001345E6"/>
    <w:rsid w:val="001378B0"/>
    <w:rsid w:val="00142E00"/>
    <w:rsid w:val="00152793"/>
    <w:rsid w:val="001545A9"/>
    <w:rsid w:val="001637C7"/>
    <w:rsid w:val="0016480E"/>
    <w:rsid w:val="00174297"/>
    <w:rsid w:val="001817B3"/>
    <w:rsid w:val="00181B73"/>
    <w:rsid w:val="00183014"/>
    <w:rsid w:val="001913A1"/>
    <w:rsid w:val="001959C2"/>
    <w:rsid w:val="001963FE"/>
    <w:rsid w:val="001A76CF"/>
    <w:rsid w:val="001A7968"/>
    <w:rsid w:val="001B044D"/>
    <w:rsid w:val="001B3483"/>
    <w:rsid w:val="001B3C1E"/>
    <w:rsid w:val="001B4494"/>
    <w:rsid w:val="001B48EB"/>
    <w:rsid w:val="001C0D8B"/>
    <w:rsid w:val="001C0DA8"/>
    <w:rsid w:val="001E0D8A"/>
    <w:rsid w:val="001E1523"/>
    <w:rsid w:val="001E67BA"/>
    <w:rsid w:val="001E74C2"/>
    <w:rsid w:val="001F5A48"/>
    <w:rsid w:val="001F6260"/>
    <w:rsid w:val="00200007"/>
    <w:rsid w:val="002030A5"/>
    <w:rsid w:val="00203131"/>
    <w:rsid w:val="00212E88"/>
    <w:rsid w:val="00213C9C"/>
    <w:rsid w:val="0022009E"/>
    <w:rsid w:val="0022425C"/>
    <w:rsid w:val="002246DE"/>
    <w:rsid w:val="002369F4"/>
    <w:rsid w:val="002421B5"/>
    <w:rsid w:val="002470BD"/>
    <w:rsid w:val="0025106C"/>
    <w:rsid w:val="00252BC4"/>
    <w:rsid w:val="00254014"/>
    <w:rsid w:val="0026504D"/>
    <w:rsid w:val="00273A2F"/>
    <w:rsid w:val="00280986"/>
    <w:rsid w:val="00281ECE"/>
    <w:rsid w:val="00281ED9"/>
    <w:rsid w:val="002831C7"/>
    <w:rsid w:val="002840C6"/>
    <w:rsid w:val="00286B1B"/>
    <w:rsid w:val="00290CAE"/>
    <w:rsid w:val="00295174"/>
    <w:rsid w:val="00296172"/>
    <w:rsid w:val="00296B92"/>
    <w:rsid w:val="002A1395"/>
    <w:rsid w:val="002A2200"/>
    <w:rsid w:val="002A2C22"/>
    <w:rsid w:val="002B02EB"/>
    <w:rsid w:val="002C0602"/>
    <w:rsid w:val="002C59B6"/>
    <w:rsid w:val="002D30B0"/>
    <w:rsid w:val="002D5C16"/>
    <w:rsid w:val="002D728E"/>
    <w:rsid w:val="002E53B4"/>
    <w:rsid w:val="002F3DFF"/>
    <w:rsid w:val="002F5E05"/>
    <w:rsid w:val="00317053"/>
    <w:rsid w:val="0032109C"/>
    <w:rsid w:val="00322B45"/>
    <w:rsid w:val="00323809"/>
    <w:rsid w:val="00323D41"/>
    <w:rsid w:val="00325414"/>
    <w:rsid w:val="00325D4D"/>
    <w:rsid w:val="0032761B"/>
    <w:rsid w:val="003302F1"/>
    <w:rsid w:val="0034470E"/>
    <w:rsid w:val="00345C77"/>
    <w:rsid w:val="00352DB0"/>
    <w:rsid w:val="00361305"/>
    <w:rsid w:val="003647C6"/>
    <w:rsid w:val="00371833"/>
    <w:rsid w:val="00371ED3"/>
    <w:rsid w:val="0037728A"/>
    <w:rsid w:val="00380B7D"/>
    <w:rsid w:val="00380EF8"/>
    <w:rsid w:val="00381A99"/>
    <w:rsid w:val="00382293"/>
    <w:rsid w:val="003829C2"/>
    <w:rsid w:val="00384724"/>
    <w:rsid w:val="003919B7"/>
    <w:rsid w:val="00391D57"/>
    <w:rsid w:val="00392292"/>
    <w:rsid w:val="00396EC5"/>
    <w:rsid w:val="003A5B7B"/>
    <w:rsid w:val="003A7A58"/>
    <w:rsid w:val="003B1017"/>
    <w:rsid w:val="003B3C07"/>
    <w:rsid w:val="003B6775"/>
    <w:rsid w:val="003B7145"/>
    <w:rsid w:val="003C5FE2"/>
    <w:rsid w:val="003D05FB"/>
    <w:rsid w:val="003D1B16"/>
    <w:rsid w:val="003D45BF"/>
    <w:rsid w:val="003D508A"/>
    <w:rsid w:val="003D537F"/>
    <w:rsid w:val="003D7B75"/>
    <w:rsid w:val="003E0208"/>
    <w:rsid w:val="003E4B57"/>
    <w:rsid w:val="003F27E1"/>
    <w:rsid w:val="003F437A"/>
    <w:rsid w:val="003F5C2B"/>
    <w:rsid w:val="004023E9"/>
    <w:rsid w:val="00407501"/>
    <w:rsid w:val="00412E7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2663"/>
    <w:rsid w:val="00495053"/>
    <w:rsid w:val="004A1F59"/>
    <w:rsid w:val="004A29BE"/>
    <w:rsid w:val="004A3225"/>
    <w:rsid w:val="004A33EE"/>
    <w:rsid w:val="004A3AA8"/>
    <w:rsid w:val="004B13C7"/>
    <w:rsid w:val="004B483F"/>
    <w:rsid w:val="004B778F"/>
    <w:rsid w:val="004C5DD4"/>
    <w:rsid w:val="004D141F"/>
    <w:rsid w:val="004D5006"/>
    <w:rsid w:val="004D6310"/>
    <w:rsid w:val="004E0062"/>
    <w:rsid w:val="004E05A1"/>
    <w:rsid w:val="004F5E57"/>
    <w:rsid w:val="004F6710"/>
    <w:rsid w:val="00502849"/>
    <w:rsid w:val="00504334"/>
    <w:rsid w:val="005104D7"/>
    <w:rsid w:val="00510B9E"/>
    <w:rsid w:val="00527C92"/>
    <w:rsid w:val="00531D2C"/>
    <w:rsid w:val="00532914"/>
    <w:rsid w:val="00536BC2"/>
    <w:rsid w:val="005425E1"/>
    <w:rsid w:val="005427C5"/>
    <w:rsid w:val="00542CF6"/>
    <w:rsid w:val="00544819"/>
    <w:rsid w:val="00551648"/>
    <w:rsid w:val="00553C03"/>
    <w:rsid w:val="00557C8C"/>
    <w:rsid w:val="00563692"/>
    <w:rsid w:val="00571349"/>
    <w:rsid w:val="005908B8"/>
    <w:rsid w:val="0059512E"/>
    <w:rsid w:val="005A6DD2"/>
    <w:rsid w:val="005C385D"/>
    <w:rsid w:val="005C475A"/>
    <w:rsid w:val="005D1BF8"/>
    <w:rsid w:val="005D3B20"/>
    <w:rsid w:val="005E503B"/>
    <w:rsid w:val="005E5C68"/>
    <w:rsid w:val="005E65C0"/>
    <w:rsid w:val="005E6E84"/>
    <w:rsid w:val="005F0390"/>
    <w:rsid w:val="00602BB6"/>
    <w:rsid w:val="00612023"/>
    <w:rsid w:val="00614190"/>
    <w:rsid w:val="00622A99"/>
    <w:rsid w:val="00622E67"/>
    <w:rsid w:val="00626EDC"/>
    <w:rsid w:val="00630DD9"/>
    <w:rsid w:val="00634E5F"/>
    <w:rsid w:val="006470EC"/>
    <w:rsid w:val="0065598E"/>
    <w:rsid w:val="00655AF2"/>
    <w:rsid w:val="006568BE"/>
    <w:rsid w:val="0066025D"/>
    <w:rsid w:val="00673712"/>
    <w:rsid w:val="006773EC"/>
    <w:rsid w:val="00680504"/>
    <w:rsid w:val="00681CD9"/>
    <w:rsid w:val="00683E30"/>
    <w:rsid w:val="006843AA"/>
    <w:rsid w:val="00687024"/>
    <w:rsid w:val="00696415"/>
    <w:rsid w:val="006A1D0D"/>
    <w:rsid w:val="006B5783"/>
    <w:rsid w:val="006B6CEC"/>
    <w:rsid w:val="006C54B9"/>
    <w:rsid w:val="006D3691"/>
    <w:rsid w:val="006E2DCE"/>
    <w:rsid w:val="006E6A40"/>
    <w:rsid w:val="006F0257"/>
    <w:rsid w:val="006F3563"/>
    <w:rsid w:val="006F42B9"/>
    <w:rsid w:val="006F6103"/>
    <w:rsid w:val="007009D1"/>
    <w:rsid w:val="00700FFB"/>
    <w:rsid w:val="007033F7"/>
    <w:rsid w:val="00704E00"/>
    <w:rsid w:val="0071224D"/>
    <w:rsid w:val="007209E7"/>
    <w:rsid w:val="007233CE"/>
    <w:rsid w:val="00726182"/>
    <w:rsid w:val="0073039E"/>
    <w:rsid w:val="00732329"/>
    <w:rsid w:val="007337CA"/>
    <w:rsid w:val="00734CE4"/>
    <w:rsid w:val="00735123"/>
    <w:rsid w:val="00741837"/>
    <w:rsid w:val="007453E6"/>
    <w:rsid w:val="0075243E"/>
    <w:rsid w:val="00762514"/>
    <w:rsid w:val="007666F5"/>
    <w:rsid w:val="0077309D"/>
    <w:rsid w:val="007774EE"/>
    <w:rsid w:val="00781822"/>
    <w:rsid w:val="00783F21"/>
    <w:rsid w:val="00787159"/>
    <w:rsid w:val="00791668"/>
    <w:rsid w:val="00791AA1"/>
    <w:rsid w:val="007A2B37"/>
    <w:rsid w:val="007A3793"/>
    <w:rsid w:val="007B1DA1"/>
    <w:rsid w:val="007C1BA2"/>
    <w:rsid w:val="007C6E28"/>
    <w:rsid w:val="007D20E9"/>
    <w:rsid w:val="007D4DAF"/>
    <w:rsid w:val="007D7881"/>
    <w:rsid w:val="007D7E3A"/>
    <w:rsid w:val="007E0E10"/>
    <w:rsid w:val="007E4768"/>
    <w:rsid w:val="007E5BDD"/>
    <w:rsid w:val="007E777B"/>
    <w:rsid w:val="007F2070"/>
    <w:rsid w:val="008053F5"/>
    <w:rsid w:val="00807EFC"/>
    <w:rsid w:val="00810198"/>
    <w:rsid w:val="00815DA8"/>
    <w:rsid w:val="0082194D"/>
    <w:rsid w:val="00826EF5"/>
    <w:rsid w:val="00831693"/>
    <w:rsid w:val="008360BB"/>
    <w:rsid w:val="00840104"/>
    <w:rsid w:val="00841FC5"/>
    <w:rsid w:val="008449D0"/>
    <w:rsid w:val="00845709"/>
    <w:rsid w:val="008576BD"/>
    <w:rsid w:val="00860463"/>
    <w:rsid w:val="00860B41"/>
    <w:rsid w:val="008675E2"/>
    <w:rsid w:val="008733DA"/>
    <w:rsid w:val="008850E4"/>
    <w:rsid w:val="008A12F5"/>
    <w:rsid w:val="008A288A"/>
    <w:rsid w:val="008A2A6A"/>
    <w:rsid w:val="008B1587"/>
    <w:rsid w:val="008B1B01"/>
    <w:rsid w:val="008B3BCD"/>
    <w:rsid w:val="008B40E7"/>
    <w:rsid w:val="008B4841"/>
    <w:rsid w:val="008B6DF8"/>
    <w:rsid w:val="008C106C"/>
    <w:rsid w:val="008C10F1"/>
    <w:rsid w:val="008C1E99"/>
    <w:rsid w:val="008E0085"/>
    <w:rsid w:val="008E2AA6"/>
    <w:rsid w:val="008E311B"/>
    <w:rsid w:val="008F46E7"/>
    <w:rsid w:val="008F6F0B"/>
    <w:rsid w:val="00902C4B"/>
    <w:rsid w:val="00907BA7"/>
    <w:rsid w:val="0091064E"/>
    <w:rsid w:val="00911FC5"/>
    <w:rsid w:val="009154C2"/>
    <w:rsid w:val="00931A10"/>
    <w:rsid w:val="0094241E"/>
    <w:rsid w:val="00944D51"/>
    <w:rsid w:val="00947967"/>
    <w:rsid w:val="00965200"/>
    <w:rsid w:val="009668B3"/>
    <w:rsid w:val="00971471"/>
    <w:rsid w:val="00983547"/>
    <w:rsid w:val="009849C2"/>
    <w:rsid w:val="00984D24"/>
    <w:rsid w:val="009858EB"/>
    <w:rsid w:val="00990A8D"/>
    <w:rsid w:val="00992A42"/>
    <w:rsid w:val="00993EB6"/>
    <w:rsid w:val="009B0046"/>
    <w:rsid w:val="009B2AD2"/>
    <w:rsid w:val="009C1440"/>
    <w:rsid w:val="009C17B6"/>
    <w:rsid w:val="009C2107"/>
    <w:rsid w:val="009C5D9E"/>
    <w:rsid w:val="009C6450"/>
    <w:rsid w:val="009D2C3E"/>
    <w:rsid w:val="009E0625"/>
    <w:rsid w:val="009E3034"/>
    <w:rsid w:val="009E549F"/>
    <w:rsid w:val="009F28A8"/>
    <w:rsid w:val="009F473E"/>
    <w:rsid w:val="009F682A"/>
    <w:rsid w:val="00A022BE"/>
    <w:rsid w:val="00A231D3"/>
    <w:rsid w:val="00A249E0"/>
    <w:rsid w:val="00A24C95"/>
    <w:rsid w:val="00A26094"/>
    <w:rsid w:val="00A301BF"/>
    <w:rsid w:val="00A302B2"/>
    <w:rsid w:val="00A331B4"/>
    <w:rsid w:val="00A3484E"/>
    <w:rsid w:val="00A36ADA"/>
    <w:rsid w:val="00A438D8"/>
    <w:rsid w:val="00A473F5"/>
    <w:rsid w:val="00A51F9D"/>
    <w:rsid w:val="00A5416A"/>
    <w:rsid w:val="00A639F4"/>
    <w:rsid w:val="00A644A7"/>
    <w:rsid w:val="00A81A32"/>
    <w:rsid w:val="00A835BD"/>
    <w:rsid w:val="00A841CB"/>
    <w:rsid w:val="00A84E79"/>
    <w:rsid w:val="00A97B15"/>
    <w:rsid w:val="00AA42D5"/>
    <w:rsid w:val="00AB05B6"/>
    <w:rsid w:val="00AB2FAB"/>
    <w:rsid w:val="00AB5C14"/>
    <w:rsid w:val="00AC1EE7"/>
    <w:rsid w:val="00AC333F"/>
    <w:rsid w:val="00AC4E55"/>
    <w:rsid w:val="00AC585C"/>
    <w:rsid w:val="00AD1925"/>
    <w:rsid w:val="00AE067D"/>
    <w:rsid w:val="00AE1257"/>
    <w:rsid w:val="00AE7BFA"/>
    <w:rsid w:val="00AF1181"/>
    <w:rsid w:val="00AF2F79"/>
    <w:rsid w:val="00AF4653"/>
    <w:rsid w:val="00AF7DB7"/>
    <w:rsid w:val="00B0448E"/>
    <w:rsid w:val="00B152F0"/>
    <w:rsid w:val="00B443E4"/>
    <w:rsid w:val="00B45949"/>
    <w:rsid w:val="00B563EA"/>
    <w:rsid w:val="00B60E51"/>
    <w:rsid w:val="00B63A54"/>
    <w:rsid w:val="00B715D2"/>
    <w:rsid w:val="00B77D18"/>
    <w:rsid w:val="00B82B70"/>
    <w:rsid w:val="00B8313A"/>
    <w:rsid w:val="00B83C6B"/>
    <w:rsid w:val="00B93503"/>
    <w:rsid w:val="00BA31E8"/>
    <w:rsid w:val="00BA55E0"/>
    <w:rsid w:val="00BA6BD4"/>
    <w:rsid w:val="00BB2655"/>
    <w:rsid w:val="00BB3752"/>
    <w:rsid w:val="00BB58E5"/>
    <w:rsid w:val="00BB6688"/>
    <w:rsid w:val="00BC26D4"/>
    <w:rsid w:val="00BC64F2"/>
    <w:rsid w:val="00BD4303"/>
    <w:rsid w:val="00BD5FEB"/>
    <w:rsid w:val="00BD665B"/>
    <w:rsid w:val="00BD79A7"/>
    <w:rsid w:val="00BD7D5D"/>
    <w:rsid w:val="00BF2A42"/>
    <w:rsid w:val="00BF6017"/>
    <w:rsid w:val="00C01D43"/>
    <w:rsid w:val="00C03D8C"/>
    <w:rsid w:val="00C055EC"/>
    <w:rsid w:val="00C10DC9"/>
    <w:rsid w:val="00C12FB3"/>
    <w:rsid w:val="00C17341"/>
    <w:rsid w:val="00C2206A"/>
    <w:rsid w:val="00C24EEF"/>
    <w:rsid w:val="00C25CF6"/>
    <w:rsid w:val="00C26C36"/>
    <w:rsid w:val="00C32768"/>
    <w:rsid w:val="00C431DF"/>
    <w:rsid w:val="00C456BD"/>
    <w:rsid w:val="00C530DC"/>
    <w:rsid w:val="00C5350D"/>
    <w:rsid w:val="00C6123C"/>
    <w:rsid w:val="00C7084D"/>
    <w:rsid w:val="00C7315E"/>
    <w:rsid w:val="00C73DFA"/>
    <w:rsid w:val="00C75895"/>
    <w:rsid w:val="00C83C9F"/>
    <w:rsid w:val="00C86866"/>
    <w:rsid w:val="00C8697D"/>
    <w:rsid w:val="00C94840"/>
    <w:rsid w:val="00CA6AC8"/>
    <w:rsid w:val="00CB027F"/>
    <w:rsid w:val="00CB54DE"/>
    <w:rsid w:val="00CC6297"/>
    <w:rsid w:val="00CC7690"/>
    <w:rsid w:val="00CD1986"/>
    <w:rsid w:val="00CE22AF"/>
    <w:rsid w:val="00CE4D5C"/>
    <w:rsid w:val="00CF05DA"/>
    <w:rsid w:val="00CF58EB"/>
    <w:rsid w:val="00D0106E"/>
    <w:rsid w:val="00D06383"/>
    <w:rsid w:val="00D20E85"/>
    <w:rsid w:val="00D24615"/>
    <w:rsid w:val="00D27557"/>
    <w:rsid w:val="00D351FE"/>
    <w:rsid w:val="00D37842"/>
    <w:rsid w:val="00D42DC2"/>
    <w:rsid w:val="00D537E1"/>
    <w:rsid w:val="00D55BB2"/>
    <w:rsid w:val="00D6091A"/>
    <w:rsid w:val="00D6695F"/>
    <w:rsid w:val="00D75644"/>
    <w:rsid w:val="00D81656"/>
    <w:rsid w:val="00D83D87"/>
    <w:rsid w:val="00D86A30"/>
    <w:rsid w:val="00D97CB4"/>
    <w:rsid w:val="00D97DD4"/>
    <w:rsid w:val="00DA5A8A"/>
    <w:rsid w:val="00DB0D3E"/>
    <w:rsid w:val="00DB26CD"/>
    <w:rsid w:val="00DB3135"/>
    <w:rsid w:val="00DB441C"/>
    <w:rsid w:val="00DB44AF"/>
    <w:rsid w:val="00DB5F0C"/>
    <w:rsid w:val="00DC1F58"/>
    <w:rsid w:val="00DC3276"/>
    <w:rsid w:val="00DC339B"/>
    <w:rsid w:val="00DC5D40"/>
    <w:rsid w:val="00DD30E9"/>
    <w:rsid w:val="00DD4F47"/>
    <w:rsid w:val="00DD7FBB"/>
    <w:rsid w:val="00DE0B9F"/>
    <w:rsid w:val="00DE4238"/>
    <w:rsid w:val="00DE42B9"/>
    <w:rsid w:val="00DE5BAE"/>
    <w:rsid w:val="00DE657F"/>
    <w:rsid w:val="00DF1218"/>
    <w:rsid w:val="00DF6462"/>
    <w:rsid w:val="00E02FA0"/>
    <w:rsid w:val="00E036DC"/>
    <w:rsid w:val="00E10454"/>
    <w:rsid w:val="00E112E5"/>
    <w:rsid w:val="00E1257F"/>
    <w:rsid w:val="00E21CC7"/>
    <w:rsid w:val="00E24D9E"/>
    <w:rsid w:val="00E25849"/>
    <w:rsid w:val="00E26198"/>
    <w:rsid w:val="00E30BEA"/>
    <w:rsid w:val="00E3197E"/>
    <w:rsid w:val="00E342F8"/>
    <w:rsid w:val="00E351ED"/>
    <w:rsid w:val="00E46DC6"/>
    <w:rsid w:val="00E56AF5"/>
    <w:rsid w:val="00E6034B"/>
    <w:rsid w:val="00E60801"/>
    <w:rsid w:val="00E6549E"/>
    <w:rsid w:val="00E65EDE"/>
    <w:rsid w:val="00E70F81"/>
    <w:rsid w:val="00E77055"/>
    <w:rsid w:val="00E77460"/>
    <w:rsid w:val="00E837EE"/>
    <w:rsid w:val="00E83ABC"/>
    <w:rsid w:val="00E844F2"/>
    <w:rsid w:val="00E92FCB"/>
    <w:rsid w:val="00EA147F"/>
    <w:rsid w:val="00EC6505"/>
    <w:rsid w:val="00ED03AB"/>
    <w:rsid w:val="00ED0CAC"/>
    <w:rsid w:val="00ED1CD4"/>
    <w:rsid w:val="00ED1D2B"/>
    <w:rsid w:val="00ED5A8D"/>
    <w:rsid w:val="00ED64B5"/>
    <w:rsid w:val="00EE29BB"/>
    <w:rsid w:val="00EE7CCA"/>
    <w:rsid w:val="00F10586"/>
    <w:rsid w:val="00F16A14"/>
    <w:rsid w:val="00F231DC"/>
    <w:rsid w:val="00F362D7"/>
    <w:rsid w:val="00F37D7B"/>
    <w:rsid w:val="00F4683B"/>
    <w:rsid w:val="00F5314C"/>
    <w:rsid w:val="00F635DD"/>
    <w:rsid w:val="00F6627B"/>
    <w:rsid w:val="00F734F2"/>
    <w:rsid w:val="00F75052"/>
    <w:rsid w:val="00F804D3"/>
    <w:rsid w:val="00F81CD2"/>
    <w:rsid w:val="00F82641"/>
    <w:rsid w:val="00F86585"/>
    <w:rsid w:val="00F90F18"/>
    <w:rsid w:val="00F937E4"/>
    <w:rsid w:val="00F95EE7"/>
    <w:rsid w:val="00FA39E6"/>
    <w:rsid w:val="00FA7BC9"/>
    <w:rsid w:val="00FB077E"/>
    <w:rsid w:val="00FB18C4"/>
    <w:rsid w:val="00FB378E"/>
    <w:rsid w:val="00FB37F1"/>
    <w:rsid w:val="00FB47C0"/>
    <w:rsid w:val="00FB501B"/>
    <w:rsid w:val="00FB7770"/>
    <w:rsid w:val="00FD3B91"/>
    <w:rsid w:val="00FD576B"/>
    <w:rsid w:val="00FD579E"/>
    <w:rsid w:val="00FD5AEC"/>
    <w:rsid w:val="00FD6509"/>
    <w:rsid w:val="00FE4516"/>
    <w:rsid w:val="00FF0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BE1AEE-934D-42A1-8825-A2D59F9C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F0257"/>
    <w:pPr>
      <w:widowControl/>
      <w:overflowPunct/>
      <w:autoSpaceDE/>
      <w:autoSpaceDN/>
      <w:snapToGrid w:val="0"/>
      <w:jc w:val="left"/>
    </w:pPr>
    <w:rPr>
      <w:sz w:val="20"/>
    </w:rPr>
  </w:style>
  <w:style w:type="character" w:customStyle="1" w:styleId="afb">
    <w:name w:val="註腳文字 字元"/>
    <w:basedOn w:val="a7"/>
    <w:link w:val="afa"/>
    <w:uiPriority w:val="99"/>
    <w:rsid w:val="006F0257"/>
    <w:rPr>
      <w:rFonts w:ascii="標楷體" w:eastAsia="標楷體"/>
      <w:kern w:val="2"/>
    </w:rPr>
  </w:style>
  <w:style w:type="character" w:styleId="afc">
    <w:name w:val="footnote reference"/>
    <w:basedOn w:val="a7"/>
    <w:uiPriority w:val="99"/>
    <w:unhideWhenUsed/>
    <w:rsid w:val="006F0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61DE4-AE78-42F7-898D-5DCDC734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13</Pages>
  <Words>1085</Words>
  <Characters>6186</Characters>
  <Application>Microsoft Office Word</Application>
  <DocSecurity>0</DocSecurity>
  <Lines>51</Lines>
  <Paragraphs>14</Paragraphs>
  <ScaleCrop>false</ScaleCrop>
  <Company>cy</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林美妏</dc:creator>
  <cp:lastModifiedBy>余貴華</cp:lastModifiedBy>
  <cp:revision>2</cp:revision>
  <cp:lastPrinted>2022-03-04T06:37:00Z</cp:lastPrinted>
  <dcterms:created xsi:type="dcterms:W3CDTF">2022-03-18T03:39:00Z</dcterms:created>
  <dcterms:modified xsi:type="dcterms:W3CDTF">2022-03-18T03:39:00Z</dcterms:modified>
</cp:coreProperties>
</file>