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205138" w:rsidRDefault="00D75644" w:rsidP="00F37D7B">
      <w:pPr>
        <w:pStyle w:val="af2"/>
      </w:pPr>
      <w:r w:rsidRPr="00205138">
        <w:rPr>
          <w:rFonts w:hint="eastAsia"/>
        </w:rPr>
        <w:t>調查報告</w:t>
      </w:r>
    </w:p>
    <w:p w:rsidR="00E25849" w:rsidRPr="00205138"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05138">
        <w:rPr>
          <w:rFonts w:hint="eastAsia"/>
        </w:rPr>
        <w:t>案　　由：</w:t>
      </w:r>
      <w:bookmarkEnd w:id="0"/>
      <w:bookmarkEnd w:id="1"/>
      <w:bookmarkEnd w:id="2"/>
      <w:bookmarkEnd w:id="3"/>
      <w:bookmarkEnd w:id="4"/>
      <w:bookmarkEnd w:id="5"/>
      <w:bookmarkEnd w:id="6"/>
      <w:bookmarkEnd w:id="7"/>
      <w:bookmarkEnd w:id="8"/>
      <w:bookmarkEnd w:id="9"/>
      <w:r w:rsidR="009D09A2" w:rsidRPr="00205138">
        <w:t>行政院公共工程委員會（下稱工程會）訂有工程採購契約範本，公布多年，甚為完備。惟因該範本，並無約束力，地方政府自行增減條文，額外增加如鑽探、測量、綠建築、智慧建築等標章候選，及水保、環評、交評等工作，卻未增加相應之服務費用。各地方政府工程採購契約有關疏失之懲罰性違約金罰則，與工程會契約範本，差異甚大，常偏於嚴苛。此等亂象，嚴重違反公平原則，甚至導致</w:t>
      </w:r>
      <w:r w:rsidR="003058AE">
        <w:rPr>
          <w:rFonts w:hint="eastAsia"/>
        </w:rPr>
        <w:t>部分</w:t>
      </w:r>
      <w:r w:rsidR="009D09A2" w:rsidRPr="00205138">
        <w:t>優良建築師不願參與公共工程之後遺症。為瞭解此等亂象之形成原因，並尋求匡正之道，實有調查之必要案。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205138" w:rsidRDefault="00E25849"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205138">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205138" w:rsidRDefault="00071354" w:rsidP="00A639F4">
      <w:pPr>
        <w:pStyle w:val="10"/>
        <w:ind w:left="680" w:firstLine="680"/>
      </w:pPr>
      <w:bookmarkStart w:id="59" w:name="_Toc524902730"/>
      <w:r w:rsidRPr="00205138">
        <w:t>行政院公共工程委員會（下稱工程會）訂有工程採購契約範本</w:t>
      </w:r>
      <w:r w:rsidR="002378B5" w:rsidRPr="00205138">
        <w:rPr>
          <w:rFonts w:hint="eastAsia"/>
        </w:rPr>
        <w:t>(</w:t>
      </w:r>
      <w:r w:rsidR="00D414CF" w:rsidRPr="00205138">
        <w:rPr>
          <w:rFonts w:hint="eastAsia"/>
        </w:rPr>
        <w:t>本案指</w:t>
      </w:r>
      <w:r w:rsidR="0042517A" w:rsidRPr="00205138">
        <w:rPr>
          <w:rFonts w:hAnsi="標楷體" w:hint="eastAsia"/>
        </w:rPr>
        <w:t>公共工程技術服務契約範本</w:t>
      </w:r>
      <w:r w:rsidR="002378B5" w:rsidRPr="00205138">
        <w:rPr>
          <w:rFonts w:hAnsi="標楷體" w:hint="eastAsia"/>
        </w:rPr>
        <w:t>，下稱</w:t>
      </w:r>
      <w:bookmarkStart w:id="60" w:name="_Hlk93479047"/>
      <w:r w:rsidR="002378B5" w:rsidRPr="00205138">
        <w:rPr>
          <w:rFonts w:hAnsi="標楷體" w:hint="eastAsia"/>
        </w:rPr>
        <w:t>技服範本</w:t>
      </w:r>
      <w:bookmarkEnd w:id="60"/>
      <w:r w:rsidR="002378B5" w:rsidRPr="00205138">
        <w:rPr>
          <w:rFonts w:hAnsi="標楷體" w:hint="eastAsia"/>
        </w:rPr>
        <w:t>)</w:t>
      </w:r>
      <w:r w:rsidRPr="00205138">
        <w:t>，公布多年，甚為完備。惟因該範本，並無約束力，地方政府自行增減條文，額外增加如鑽探、測量、綠建築、智慧建築等標章候選，及水保、環評、交評等工作，卻未增加相應之服務費用。各地方政府工程採購契約有關疏失之懲罰性違約金罰則，與工程會契約範本，差異甚大，常偏於嚴苛。此等亂象，嚴重違反公平原則，甚至導致</w:t>
      </w:r>
      <w:r w:rsidR="0035785F">
        <w:rPr>
          <w:rFonts w:hint="eastAsia"/>
        </w:rPr>
        <w:t>部分</w:t>
      </w:r>
      <w:r w:rsidRPr="00205138">
        <w:t>優良建築師不願參與公共工程之後遺症等情</w:t>
      </w:r>
      <w:r w:rsidRPr="00205138">
        <w:rPr>
          <w:rFonts w:hint="eastAsia"/>
        </w:rPr>
        <w:t>一案</w:t>
      </w:r>
      <w:r w:rsidRPr="00205138">
        <w:t>。</w:t>
      </w:r>
      <w:r w:rsidRPr="00205138">
        <w:rPr>
          <w:rFonts w:hint="eastAsia"/>
        </w:rPr>
        <w:t>經本院調閱工程會相關卷證資料，並於民國（下同）110年11月25日詢問</w:t>
      </w:r>
      <w:r w:rsidRPr="00205138">
        <w:t>工程會林傑主任秘書及相關人員</w:t>
      </w:r>
      <w:r w:rsidRPr="00205138">
        <w:rPr>
          <w:rFonts w:hint="eastAsia"/>
        </w:rPr>
        <w:t>，已調查竣事，茲臚列調查意見如下：</w:t>
      </w:r>
    </w:p>
    <w:p w:rsidR="00897D14" w:rsidRPr="00205138" w:rsidRDefault="00790238" w:rsidP="00DE4238">
      <w:pPr>
        <w:pStyle w:val="2"/>
        <w:rPr>
          <w:b/>
        </w:rPr>
      </w:pPr>
      <w:r w:rsidRPr="00205138">
        <w:rPr>
          <w:rFonts w:hAnsi="標楷體" w:hint="eastAsia"/>
          <w:b/>
        </w:rPr>
        <w:t>政府採購法</w:t>
      </w:r>
      <w:r w:rsidR="00A62CA4" w:rsidRPr="00205138">
        <w:rPr>
          <w:rFonts w:hAnsi="標楷體" w:hint="eastAsia"/>
          <w:b/>
        </w:rPr>
        <w:t>（下稱採購法）</w:t>
      </w:r>
      <w:r w:rsidRPr="00205138">
        <w:rPr>
          <w:rFonts w:hAnsi="標楷體" w:hint="eastAsia"/>
          <w:b/>
        </w:rPr>
        <w:t>第63條規定，各類採購契約以採用主管機關</w:t>
      </w:r>
      <w:r w:rsidR="00996DFA" w:rsidRPr="00205138">
        <w:rPr>
          <w:rFonts w:hAnsi="標楷體" w:hint="eastAsia"/>
          <w:b/>
        </w:rPr>
        <w:t>工程會</w:t>
      </w:r>
      <w:r w:rsidRPr="00205138">
        <w:rPr>
          <w:rFonts w:hAnsi="標楷體" w:hint="eastAsia"/>
          <w:b/>
        </w:rPr>
        <w:t>訂定之範本為原則</w:t>
      </w:r>
      <w:r w:rsidR="000B2BCE" w:rsidRPr="00205138">
        <w:rPr>
          <w:rFonts w:hAnsi="標楷體" w:hint="eastAsia"/>
          <w:b/>
        </w:rPr>
        <w:t>，</w:t>
      </w:r>
      <w:r w:rsidRPr="00205138">
        <w:rPr>
          <w:rFonts w:hAnsi="標楷體" w:hint="eastAsia"/>
          <w:b/>
        </w:rPr>
        <w:t>惟查內政部營建署</w:t>
      </w:r>
      <w:r w:rsidR="009D1F6A" w:rsidRPr="00205138">
        <w:rPr>
          <w:rFonts w:hAnsi="標楷體" w:hint="eastAsia"/>
          <w:b/>
        </w:rPr>
        <w:t>及六直轄市政府於</w:t>
      </w:r>
      <w:r w:rsidR="005D6DCE" w:rsidRPr="00205138">
        <w:rPr>
          <w:rFonts w:hAnsi="標楷體" w:hint="eastAsia"/>
          <w:b/>
        </w:rPr>
        <w:t>個案</w:t>
      </w:r>
      <w:r w:rsidR="0052134E" w:rsidRPr="00205138">
        <w:rPr>
          <w:rFonts w:hAnsi="標楷體" w:hint="eastAsia"/>
          <w:b/>
        </w:rPr>
        <w:t>公共</w:t>
      </w:r>
      <w:r w:rsidR="009D1F6A" w:rsidRPr="00205138">
        <w:rPr>
          <w:rFonts w:hAnsi="標楷體" w:hint="eastAsia"/>
          <w:b/>
        </w:rPr>
        <w:t>工程技術服</w:t>
      </w:r>
      <w:r w:rsidR="009D1F6A" w:rsidRPr="00205138">
        <w:rPr>
          <w:rFonts w:hAnsi="標楷體" w:hint="eastAsia"/>
          <w:b/>
        </w:rPr>
        <w:lastRenderedPageBreak/>
        <w:t>務契約簽</w:t>
      </w:r>
      <w:r w:rsidR="005E7082" w:rsidRPr="00205138">
        <w:rPr>
          <w:rFonts w:hAnsi="標楷體" w:hint="eastAsia"/>
          <w:b/>
        </w:rPr>
        <w:t>辦</w:t>
      </w:r>
      <w:r w:rsidR="00D4509B" w:rsidRPr="00205138">
        <w:rPr>
          <w:rFonts w:hAnsi="標楷體" w:hint="eastAsia"/>
          <w:b/>
        </w:rPr>
        <w:t>過程</w:t>
      </w:r>
      <w:r w:rsidR="009D1F6A" w:rsidRPr="00205138">
        <w:rPr>
          <w:rFonts w:hAnsi="標楷體" w:hint="eastAsia"/>
          <w:b/>
        </w:rPr>
        <w:t>，</w:t>
      </w:r>
      <w:r w:rsidR="002378B5" w:rsidRPr="00205138">
        <w:rPr>
          <w:rFonts w:hAnsi="標楷體" w:hint="eastAsia"/>
          <w:b/>
        </w:rPr>
        <w:t>未切實參照工程會技服範本</w:t>
      </w:r>
      <w:r w:rsidR="002B4D06" w:rsidRPr="00205138">
        <w:rPr>
          <w:rFonts w:hAnsi="標楷體" w:hint="eastAsia"/>
          <w:b/>
        </w:rPr>
        <w:t>及相關法令規定</w:t>
      </w:r>
      <w:r w:rsidR="002378B5" w:rsidRPr="00205138">
        <w:rPr>
          <w:rFonts w:hAnsi="標楷體" w:hint="eastAsia"/>
          <w:b/>
        </w:rPr>
        <w:t>，</w:t>
      </w:r>
      <w:r w:rsidR="009D1F6A" w:rsidRPr="00205138">
        <w:rPr>
          <w:rFonts w:hAnsi="標楷體" w:hint="eastAsia"/>
          <w:b/>
        </w:rPr>
        <w:t>仍有「</w:t>
      </w:r>
      <w:r w:rsidR="009D1F6A" w:rsidRPr="00205138">
        <w:rPr>
          <w:rFonts w:hAnsi="標楷體"/>
          <w:b/>
        </w:rPr>
        <w:t>增訂不合理罰則</w:t>
      </w:r>
      <w:r w:rsidR="009D1F6A" w:rsidRPr="00205138">
        <w:rPr>
          <w:rFonts w:hAnsi="標楷體" w:hint="eastAsia"/>
          <w:b/>
        </w:rPr>
        <w:t>」、「</w:t>
      </w:r>
      <w:r w:rsidR="00897D14" w:rsidRPr="00205138">
        <w:rPr>
          <w:rFonts w:hAnsi="標楷體"/>
          <w:b/>
        </w:rPr>
        <w:t>自訂監造人力未編列合理費用</w:t>
      </w:r>
      <w:r w:rsidR="009D1F6A" w:rsidRPr="00205138">
        <w:rPr>
          <w:rFonts w:hAnsi="標楷體" w:hint="eastAsia"/>
          <w:b/>
        </w:rPr>
        <w:t>」</w:t>
      </w:r>
      <w:r w:rsidR="00897D14" w:rsidRPr="00205138">
        <w:rPr>
          <w:rFonts w:hAnsi="標楷體" w:hint="eastAsia"/>
          <w:b/>
        </w:rPr>
        <w:t>、「</w:t>
      </w:r>
      <w:r w:rsidR="00897D14" w:rsidRPr="00205138">
        <w:rPr>
          <w:rFonts w:hAnsi="標楷體"/>
          <w:b/>
        </w:rPr>
        <w:t>額外服務事項未另行給付服務費</w:t>
      </w:r>
      <w:r w:rsidR="00897D14" w:rsidRPr="00205138">
        <w:rPr>
          <w:rFonts w:hAnsi="標楷體" w:hint="eastAsia"/>
          <w:b/>
        </w:rPr>
        <w:t>」、「</w:t>
      </w:r>
      <w:r w:rsidR="00583C9E" w:rsidRPr="00205138">
        <w:rPr>
          <w:rFonts w:hAnsi="標楷體"/>
          <w:b/>
        </w:rPr>
        <w:t>履約期限計算不合理</w:t>
      </w:r>
      <w:r w:rsidR="00897D14" w:rsidRPr="00205138">
        <w:rPr>
          <w:rFonts w:hAnsi="標楷體" w:hint="eastAsia"/>
          <w:b/>
        </w:rPr>
        <w:t>」</w:t>
      </w:r>
      <w:r w:rsidR="00D4509B" w:rsidRPr="00205138">
        <w:rPr>
          <w:rFonts w:hAnsi="標楷體" w:hint="eastAsia"/>
          <w:b/>
        </w:rPr>
        <w:t>及</w:t>
      </w:r>
      <w:r w:rsidR="00D414CF" w:rsidRPr="00205138">
        <w:rPr>
          <w:rFonts w:hAnsi="標楷體" w:hint="eastAsia"/>
          <w:b/>
        </w:rPr>
        <w:t>「</w:t>
      </w:r>
      <w:r w:rsidR="00D4509B" w:rsidRPr="00205138">
        <w:rPr>
          <w:rFonts w:hAnsi="標楷體" w:hint="eastAsia"/>
          <w:b/>
        </w:rPr>
        <w:t>其他不合理事項</w:t>
      </w:r>
      <w:r w:rsidR="00DC4C0B" w:rsidRPr="00205138">
        <w:rPr>
          <w:rFonts w:hAnsi="標楷體" w:hint="eastAsia"/>
          <w:b/>
        </w:rPr>
        <w:t>」</w:t>
      </w:r>
      <w:r w:rsidR="009D1F6A" w:rsidRPr="00205138">
        <w:rPr>
          <w:rFonts w:hAnsi="標楷體" w:hint="eastAsia"/>
          <w:b/>
        </w:rPr>
        <w:t>等諸多缺失情形，亟待檢討改進。</w:t>
      </w:r>
    </w:p>
    <w:p w:rsidR="00897D14" w:rsidRPr="00205138" w:rsidRDefault="00E5420E" w:rsidP="00897D14">
      <w:pPr>
        <w:pStyle w:val="3"/>
      </w:pPr>
      <w:r w:rsidRPr="00205138">
        <w:rPr>
          <w:rFonts w:hAnsi="標楷體" w:hint="eastAsia"/>
        </w:rPr>
        <w:t>本院為調查</w:t>
      </w:r>
      <w:r w:rsidR="000B2BCE" w:rsidRPr="00205138">
        <w:rPr>
          <w:rFonts w:hAnsi="標楷體" w:hint="eastAsia"/>
        </w:rPr>
        <w:t>工程會</w:t>
      </w:r>
      <w:r w:rsidR="002378B5" w:rsidRPr="00205138">
        <w:rPr>
          <w:rFonts w:hAnsi="標楷體" w:hint="eastAsia"/>
        </w:rPr>
        <w:t>技服範本</w:t>
      </w:r>
      <w:r w:rsidRPr="00205138">
        <w:rPr>
          <w:rFonts w:hAnsi="標楷體" w:hint="eastAsia"/>
        </w:rPr>
        <w:t>之</w:t>
      </w:r>
      <w:r w:rsidR="00F65229" w:rsidRPr="00205138">
        <w:rPr>
          <w:rFonts w:hAnsi="標楷體" w:hint="eastAsia"/>
        </w:rPr>
        <w:t>落實執行情形，據工程會110年3月8日工程企字第1090032174號函</w:t>
      </w:r>
      <w:r w:rsidR="002378B5" w:rsidRPr="00205138">
        <w:rPr>
          <w:rFonts w:hAnsi="標楷體" w:hint="eastAsia"/>
        </w:rPr>
        <w:t>復</w:t>
      </w:r>
      <w:r w:rsidR="00F65229" w:rsidRPr="00205138">
        <w:rPr>
          <w:rFonts w:hAnsi="標楷體" w:hint="eastAsia"/>
        </w:rPr>
        <w:t>說明，</w:t>
      </w:r>
      <w:r w:rsidR="00F65229" w:rsidRPr="00205138">
        <w:rPr>
          <w:rFonts w:hAnsi="標楷體"/>
        </w:rPr>
        <w:t>採購法第63條第1項於100年1月26日修正為：「各類採購契約以採用主管機關訂定之範本為原則，其要項及內容由主管機關參考國際及國內慣例定之。」修法理由載明：「第一項增訂各類採購契約以採用主管機關訂定之範本為原則，以降低個案採購契約不完整或未符公平合理原則之情形。」依修正後之「為原則」文義，機關雖有增刪之權限，惟法律既明定為原則，則增刪屬例外情形，應有正當理由，又由修法理由所載，係為</w:t>
      </w:r>
      <w:r w:rsidR="00C11304" w:rsidRPr="00205138">
        <w:rPr>
          <w:rFonts w:hAnsi="標楷體" w:hint="eastAsia"/>
        </w:rPr>
        <w:t>考量</w:t>
      </w:r>
      <w:r w:rsidR="00F65229" w:rsidRPr="00205138">
        <w:rPr>
          <w:rFonts w:hAnsi="標楷體"/>
        </w:rPr>
        <w:t>契約完整性</w:t>
      </w:r>
      <w:r w:rsidR="00C11304" w:rsidRPr="00205138">
        <w:rPr>
          <w:rFonts w:hAnsi="標楷體" w:hint="eastAsia"/>
        </w:rPr>
        <w:t>及</w:t>
      </w:r>
      <w:r w:rsidR="00F65229" w:rsidRPr="00205138">
        <w:rPr>
          <w:rFonts w:hAnsi="標楷體"/>
        </w:rPr>
        <w:t>公平合理。</w:t>
      </w:r>
    </w:p>
    <w:p w:rsidR="00345C92" w:rsidRPr="00205138" w:rsidRDefault="00A62CA4" w:rsidP="00897D14">
      <w:pPr>
        <w:pStyle w:val="3"/>
      </w:pPr>
      <w:r w:rsidRPr="00205138">
        <w:rPr>
          <w:rFonts w:hAnsi="標楷體" w:hint="eastAsia"/>
        </w:rPr>
        <w:t>惟針對業界建築師</w:t>
      </w:r>
      <w:r w:rsidR="00664A18" w:rsidRPr="00205138">
        <w:rPr>
          <w:rFonts w:hAnsi="標楷體" w:hint="eastAsia"/>
        </w:rPr>
        <w:t>指稱</w:t>
      </w:r>
      <w:r w:rsidRPr="00205138">
        <w:rPr>
          <w:rFonts w:hAnsi="標楷體" w:hint="eastAsia"/>
        </w:rPr>
        <w:t>內政部營建署及六</w:t>
      </w:r>
      <w:r w:rsidR="00002BD4" w:rsidRPr="00205138">
        <w:rPr>
          <w:rFonts w:hAnsi="標楷體" w:hint="eastAsia"/>
        </w:rPr>
        <w:t>直轄市政府</w:t>
      </w:r>
      <w:r w:rsidRPr="00205138">
        <w:rPr>
          <w:rFonts w:hAnsi="標楷體" w:hint="eastAsia"/>
        </w:rPr>
        <w:t>之個案公共工程</w:t>
      </w:r>
      <w:r w:rsidR="00E5420E" w:rsidRPr="00205138">
        <w:rPr>
          <w:rFonts w:hAnsi="標楷體" w:hint="eastAsia"/>
        </w:rPr>
        <w:t>委託</w:t>
      </w:r>
      <w:r w:rsidRPr="00205138">
        <w:rPr>
          <w:rFonts w:hAnsi="標楷體" w:hint="eastAsia"/>
        </w:rPr>
        <w:t>技術服務契約</w:t>
      </w:r>
      <w:r w:rsidR="006E10C5" w:rsidRPr="00205138">
        <w:rPr>
          <w:rFonts w:hAnsi="標楷體" w:hint="eastAsia"/>
        </w:rPr>
        <w:t>內容</w:t>
      </w:r>
      <w:r w:rsidR="009507ED" w:rsidRPr="00205138">
        <w:rPr>
          <w:rFonts w:hAnsi="標楷體" w:hint="eastAsia"/>
        </w:rPr>
        <w:t>與工程會</w:t>
      </w:r>
      <w:r w:rsidR="00FE7A48" w:rsidRPr="00205138">
        <w:rPr>
          <w:rFonts w:hAnsi="標楷體" w:hint="eastAsia"/>
        </w:rPr>
        <w:t>技服</w:t>
      </w:r>
      <w:r w:rsidR="009507ED" w:rsidRPr="00205138">
        <w:rPr>
          <w:rFonts w:hAnsi="標楷體" w:hint="eastAsia"/>
        </w:rPr>
        <w:t>範本不同</w:t>
      </w:r>
      <w:r w:rsidRPr="00205138">
        <w:rPr>
          <w:rFonts w:hAnsi="標楷體" w:hint="eastAsia"/>
        </w:rPr>
        <w:t>，經</w:t>
      </w:r>
      <w:r w:rsidR="00CE323B" w:rsidRPr="00205138">
        <w:rPr>
          <w:rFonts w:hAnsi="標楷體" w:hint="eastAsia"/>
        </w:rPr>
        <w:t>送請</w:t>
      </w:r>
      <w:r w:rsidR="00345C92" w:rsidRPr="00205138">
        <w:rPr>
          <w:rFonts w:hAnsi="標楷體" w:hint="eastAsia"/>
        </w:rPr>
        <w:t>工程會</w:t>
      </w:r>
      <w:r w:rsidRPr="00205138">
        <w:rPr>
          <w:rFonts w:hAnsi="標楷體"/>
        </w:rPr>
        <w:t>檢視</w:t>
      </w:r>
      <w:r w:rsidRPr="00205138">
        <w:rPr>
          <w:rFonts w:hAnsi="標楷體" w:hint="eastAsia"/>
        </w:rPr>
        <w:t>發現有</w:t>
      </w:r>
      <w:r w:rsidRPr="00205138">
        <w:rPr>
          <w:rFonts w:hAnsi="標楷體"/>
        </w:rPr>
        <w:t>下</w:t>
      </w:r>
      <w:r w:rsidR="00E5420E" w:rsidRPr="00205138">
        <w:rPr>
          <w:rFonts w:hAnsi="標楷體" w:hint="eastAsia"/>
        </w:rPr>
        <w:t>列</w:t>
      </w:r>
      <w:r w:rsidRPr="00205138">
        <w:rPr>
          <w:rFonts w:hAnsi="標楷體" w:hint="eastAsia"/>
        </w:rPr>
        <w:t>5</w:t>
      </w:r>
      <w:r w:rsidRPr="00205138">
        <w:rPr>
          <w:rFonts w:hAnsi="標楷體"/>
        </w:rPr>
        <w:t>類</w:t>
      </w:r>
      <w:r w:rsidR="00D1170C" w:rsidRPr="00205138">
        <w:rPr>
          <w:rFonts w:hAnsi="標楷體" w:hint="eastAsia"/>
        </w:rPr>
        <w:t>（</w:t>
      </w:r>
      <w:r w:rsidR="00D1170C" w:rsidRPr="00205138">
        <w:rPr>
          <w:rFonts w:hAnsi="標楷體"/>
        </w:rPr>
        <w:t>增訂不合理罰則</w:t>
      </w:r>
      <w:r w:rsidR="00D1170C" w:rsidRPr="00205138">
        <w:rPr>
          <w:rFonts w:hAnsi="標楷體" w:hint="eastAsia"/>
        </w:rPr>
        <w:t>；</w:t>
      </w:r>
      <w:r w:rsidR="00D1170C" w:rsidRPr="00205138">
        <w:rPr>
          <w:rFonts w:hAnsi="標楷體"/>
        </w:rPr>
        <w:t>自訂監造人力未編列合理費用</w:t>
      </w:r>
      <w:r w:rsidR="00D1170C" w:rsidRPr="00205138">
        <w:rPr>
          <w:rFonts w:hAnsi="標楷體" w:hint="eastAsia"/>
        </w:rPr>
        <w:t>；</w:t>
      </w:r>
      <w:r w:rsidR="00D1170C" w:rsidRPr="00205138">
        <w:rPr>
          <w:rFonts w:hAnsi="標楷體"/>
        </w:rPr>
        <w:t>額外服務事項未另行給付服務費</w:t>
      </w:r>
      <w:r w:rsidR="00D1170C" w:rsidRPr="00205138">
        <w:rPr>
          <w:rFonts w:hAnsi="標楷體" w:hint="eastAsia"/>
        </w:rPr>
        <w:t>；</w:t>
      </w:r>
      <w:r w:rsidR="00D1170C" w:rsidRPr="00205138">
        <w:rPr>
          <w:rFonts w:hAnsi="標楷體"/>
        </w:rPr>
        <w:t>履約期限計算不合理</w:t>
      </w:r>
      <w:r w:rsidR="00D1170C" w:rsidRPr="00205138">
        <w:rPr>
          <w:rFonts w:hAnsi="標楷體" w:hint="eastAsia"/>
        </w:rPr>
        <w:t>；其他不合理事項）</w:t>
      </w:r>
      <w:r w:rsidRPr="00205138">
        <w:rPr>
          <w:rFonts w:hAnsi="標楷體" w:hint="eastAsia"/>
        </w:rPr>
        <w:t>錯誤</w:t>
      </w:r>
      <w:r w:rsidRPr="00205138">
        <w:rPr>
          <w:rFonts w:hAnsi="標楷體"/>
        </w:rPr>
        <w:t>態樣：</w:t>
      </w:r>
    </w:p>
    <w:p w:rsidR="009F60E6" w:rsidRPr="00205138" w:rsidRDefault="00957C25" w:rsidP="00345C92">
      <w:pPr>
        <w:pStyle w:val="4"/>
        <w:rPr>
          <w:b/>
        </w:rPr>
      </w:pPr>
      <w:r w:rsidRPr="00205138">
        <w:rPr>
          <w:b/>
        </w:rPr>
        <w:t>增訂不合理罰則</w:t>
      </w:r>
      <w:r w:rsidRPr="00205138">
        <w:rPr>
          <w:rFonts w:hAnsi="標楷體" w:hint="eastAsia"/>
          <w:b/>
        </w:rPr>
        <w:t>：</w:t>
      </w:r>
    </w:p>
    <w:p w:rsidR="00345C92" w:rsidRPr="00205138" w:rsidRDefault="00E5420E" w:rsidP="009F60E6">
      <w:pPr>
        <w:pStyle w:val="4"/>
        <w:numPr>
          <w:ilvl w:val="0"/>
          <w:numId w:val="0"/>
        </w:numPr>
        <w:ind w:left="1701"/>
        <w:rPr>
          <w:shd w:val="pct15" w:color="auto" w:fill="FFFFFF"/>
        </w:rPr>
      </w:pPr>
      <w:r w:rsidRPr="00205138">
        <w:rPr>
          <w:rFonts w:hAnsi="標楷體" w:hint="eastAsia"/>
        </w:rPr>
        <w:t>新北市政府新工處林口區新林國小新建工程(105)委託技術服務</w:t>
      </w:r>
      <w:r w:rsidR="00B03A95" w:rsidRPr="00205138">
        <w:rPr>
          <w:rFonts w:hAnsi="標楷體" w:hint="eastAsia"/>
        </w:rPr>
        <w:t>案，據業界</w:t>
      </w:r>
      <w:r w:rsidR="004D57B0" w:rsidRPr="00205138">
        <w:rPr>
          <w:rFonts w:hAnsi="標楷體" w:hint="eastAsia"/>
        </w:rPr>
        <w:t>陳稱</w:t>
      </w:r>
      <w:r w:rsidR="00EE4595" w:rsidRPr="00205138">
        <w:rPr>
          <w:rFonts w:hAnsi="標楷體" w:hint="eastAsia"/>
        </w:rPr>
        <w:t>：</w:t>
      </w:r>
      <w:r w:rsidR="00B03A95" w:rsidRPr="00205138">
        <w:rPr>
          <w:rFonts w:hAnsi="標楷體" w:hint="eastAsia"/>
        </w:rPr>
        <w:t>機關以單一工項數量不符即處罰，非以超過契約價金總額為開罰門檻</w:t>
      </w:r>
      <w:r w:rsidR="005572A3" w:rsidRPr="00205138">
        <w:rPr>
          <w:rFonts w:hAnsi="標楷體" w:hint="eastAsia"/>
        </w:rPr>
        <w:t>；</w:t>
      </w:r>
      <w:r w:rsidR="00CE323B" w:rsidRPr="00205138">
        <w:rPr>
          <w:rFonts w:hAnsi="標楷體" w:hint="eastAsia"/>
        </w:rPr>
        <w:t>契約範本無類似條款</w:t>
      </w:r>
      <w:r w:rsidR="00B03A95" w:rsidRPr="00205138">
        <w:rPr>
          <w:rFonts w:hAnsi="標楷體" w:hint="eastAsia"/>
        </w:rPr>
        <w:t>。工程會審查意見</w:t>
      </w:r>
      <w:r w:rsidR="007A415B" w:rsidRPr="00205138">
        <w:rPr>
          <w:rFonts w:hAnsi="標楷體" w:hint="eastAsia"/>
        </w:rPr>
        <w:t>略以</w:t>
      </w:r>
      <w:r w:rsidR="00B03A95" w:rsidRPr="00205138">
        <w:rPr>
          <w:rFonts w:hAnsi="標楷體" w:hint="eastAsia"/>
        </w:rPr>
        <w:t>：</w:t>
      </w:r>
      <w:r w:rsidR="006E10C5" w:rsidRPr="00205138">
        <w:rPr>
          <w:rFonts w:hAnsi="標楷體" w:hint="eastAsia"/>
        </w:rPr>
        <w:t>個案</w:t>
      </w:r>
      <w:r w:rsidR="009F60E6" w:rsidRPr="00205138">
        <w:rPr>
          <w:rFonts w:hAnsi="標楷體" w:hint="eastAsia"/>
        </w:rPr>
        <w:t>契約</w:t>
      </w:r>
      <w:r w:rsidR="00CE323B" w:rsidRPr="00205138">
        <w:rPr>
          <w:rFonts w:hAnsi="標楷體" w:hint="eastAsia"/>
        </w:rPr>
        <w:t>第15</w:t>
      </w:r>
      <w:r w:rsidR="009F60E6" w:rsidRPr="00205138">
        <w:rPr>
          <w:rFonts w:hAnsi="標楷體" w:hint="eastAsia"/>
        </w:rPr>
        <w:t>條</w:t>
      </w:r>
      <w:r w:rsidR="00CE323B" w:rsidRPr="00205138">
        <w:rPr>
          <w:rFonts w:hAnsi="標楷體" w:hint="eastAsia"/>
        </w:rPr>
        <w:t>第9款</w:t>
      </w:r>
      <w:r w:rsidR="009F60E6" w:rsidRPr="00205138">
        <w:rPr>
          <w:rFonts w:hAnsi="標楷體" w:hint="eastAsia"/>
        </w:rPr>
        <w:t>與工程會技服範本第14條第9款所載之扣罰方式不同，恐有罰責</w:t>
      </w:r>
      <w:r w:rsidR="009F60E6" w:rsidRPr="00205138">
        <w:rPr>
          <w:rFonts w:hAnsi="標楷體" w:hint="eastAsia"/>
        </w:rPr>
        <w:lastRenderedPageBreak/>
        <w:t>過苛之不合理情形</w:t>
      </w:r>
      <w:r w:rsidR="00CE323B" w:rsidRPr="00205138">
        <w:rPr>
          <w:rFonts w:hAnsi="標楷體" w:hint="eastAsia"/>
        </w:rPr>
        <w:t>；</w:t>
      </w:r>
      <w:r w:rsidR="002B4D06" w:rsidRPr="00205138">
        <w:rPr>
          <w:rFonts w:hAnsi="標楷體" w:hint="eastAsia"/>
        </w:rPr>
        <w:t>契約第15條第11款</w:t>
      </w:r>
      <w:r w:rsidR="00CE323B" w:rsidRPr="00205138">
        <w:rPr>
          <w:rFonts w:hAnsi="標楷體" w:hint="eastAsia"/>
        </w:rPr>
        <w:t>，係就乙方審查工程廠商申請估驗計價之文件，按甲方認定超估或逾算款項等審查不實之情形，得處以懲罰性違約金</w:t>
      </w:r>
      <w:r w:rsidR="002B4D06" w:rsidRPr="00205138">
        <w:rPr>
          <w:rFonts w:hAnsi="標楷體" w:hint="eastAsia"/>
        </w:rPr>
        <w:t>，</w:t>
      </w:r>
      <w:r w:rsidR="00CE323B" w:rsidRPr="00205138">
        <w:rPr>
          <w:rFonts w:hAnsi="標楷體" w:hint="eastAsia"/>
        </w:rPr>
        <w:t>惟其計算方式係以工程估驗款超估或逾算款項之5%計算，恐有罰責過苛之情形</w:t>
      </w:r>
      <w:r w:rsidR="002B4D06" w:rsidRPr="00205138">
        <w:rPr>
          <w:rFonts w:hAnsi="標楷體" w:hint="eastAsia"/>
        </w:rPr>
        <w:t>；依</w:t>
      </w:r>
      <w:r w:rsidR="004A687B" w:rsidRPr="00205138">
        <w:rPr>
          <w:rFonts w:hAnsi="標楷體" w:hint="eastAsia"/>
        </w:rPr>
        <w:t>工程會技服範本</w:t>
      </w:r>
      <w:r w:rsidR="002B4D06" w:rsidRPr="00205138">
        <w:rPr>
          <w:rFonts w:hAnsi="標楷體" w:hint="eastAsia"/>
        </w:rPr>
        <w:t>第16條，乙方違反環境保護或職業安全衛生等有關法令，情節重大者，甲方得以書面通知乙方終止契約或解除契約之部分或全部，且不補償乙方因此所生之損失，契約第15條第12款就前揭情形增訂計以契約價金總額5%之懲罰性違約金，如個案契約並未排除終止或解除契約之處置，屬雙重處罰之情形。</w:t>
      </w:r>
    </w:p>
    <w:p w:rsidR="009F60E6" w:rsidRPr="00205138" w:rsidRDefault="00957C25" w:rsidP="00345C92">
      <w:pPr>
        <w:pStyle w:val="4"/>
        <w:rPr>
          <w:b/>
        </w:rPr>
      </w:pPr>
      <w:r w:rsidRPr="00205138">
        <w:rPr>
          <w:b/>
        </w:rPr>
        <w:t>自訂監造人力未編列合理費用</w:t>
      </w:r>
      <w:r w:rsidRPr="00205138">
        <w:rPr>
          <w:rFonts w:hint="eastAsia"/>
          <w:b/>
        </w:rPr>
        <w:t>：</w:t>
      </w:r>
    </w:p>
    <w:p w:rsidR="009F60E6" w:rsidRPr="00205138" w:rsidRDefault="006B11A2" w:rsidP="009F60E6">
      <w:pPr>
        <w:pStyle w:val="5"/>
      </w:pPr>
      <w:r w:rsidRPr="00205138">
        <w:rPr>
          <w:rFonts w:hint="eastAsia"/>
        </w:rPr>
        <w:t>新北市政府新工處林口區新林國小新建工程(105)</w:t>
      </w:r>
      <w:r w:rsidR="009F60E6" w:rsidRPr="00205138">
        <w:rPr>
          <w:rFonts w:hint="eastAsia"/>
        </w:rPr>
        <w:t>委託技術服務案，據業界</w:t>
      </w:r>
      <w:r w:rsidR="004D57B0" w:rsidRPr="00205138">
        <w:rPr>
          <w:rFonts w:hint="eastAsia"/>
        </w:rPr>
        <w:t>陳稱</w:t>
      </w:r>
      <w:r w:rsidR="00EE4595" w:rsidRPr="00205138">
        <w:rPr>
          <w:rFonts w:hAnsi="標楷體" w:hint="eastAsia"/>
        </w:rPr>
        <w:t>：</w:t>
      </w:r>
      <w:r w:rsidR="009F60E6" w:rsidRPr="00205138">
        <w:rPr>
          <w:rFonts w:hint="eastAsia"/>
        </w:rPr>
        <w:t>機關</w:t>
      </w:r>
      <w:r w:rsidR="009F60E6" w:rsidRPr="00205138">
        <w:t>自訂監造人力</w:t>
      </w:r>
      <w:r w:rsidR="009F60E6" w:rsidRPr="00205138">
        <w:rPr>
          <w:rFonts w:hint="eastAsia"/>
        </w:rPr>
        <w:t>要求</w:t>
      </w:r>
      <w:r w:rsidR="009F60E6" w:rsidRPr="00205138">
        <w:rPr>
          <w:rFonts w:hAnsi="標楷體" w:hint="eastAsia"/>
        </w:rPr>
        <w:t>。工程會審查意見</w:t>
      </w:r>
      <w:r w:rsidR="007A415B" w:rsidRPr="00205138">
        <w:rPr>
          <w:rFonts w:hAnsi="標楷體" w:hint="eastAsia"/>
        </w:rPr>
        <w:t>略以</w:t>
      </w:r>
      <w:r w:rsidR="009F60E6" w:rsidRPr="00205138">
        <w:rPr>
          <w:rFonts w:hAnsi="標楷體" w:hint="eastAsia"/>
        </w:rPr>
        <w:t>：機關要求專任監造工程人員人數應有合理之依據，所列公式與工程會公共工程施工品質管理作業要點未合，且無明確之依據，不宜採行。</w:t>
      </w:r>
    </w:p>
    <w:p w:rsidR="009F60E6" w:rsidRPr="00205138" w:rsidRDefault="006B11A2" w:rsidP="009F60E6">
      <w:pPr>
        <w:pStyle w:val="5"/>
      </w:pPr>
      <w:r w:rsidRPr="00205138">
        <w:rPr>
          <w:rFonts w:hint="eastAsia"/>
        </w:rPr>
        <w:t>營建署</w:t>
      </w:r>
      <w:r w:rsidR="009507ED" w:rsidRPr="00205138">
        <w:rPr>
          <w:rFonts w:hint="eastAsia"/>
        </w:rPr>
        <w:t>專案管理（106）</w:t>
      </w:r>
      <w:r w:rsidR="009F60E6" w:rsidRPr="00205138">
        <w:rPr>
          <w:rFonts w:hint="eastAsia"/>
        </w:rPr>
        <w:t>委託技術服務案，據業界</w:t>
      </w:r>
      <w:r w:rsidR="004D57B0" w:rsidRPr="00205138">
        <w:rPr>
          <w:rFonts w:hint="eastAsia"/>
        </w:rPr>
        <w:t>陳稱</w:t>
      </w:r>
      <w:r w:rsidR="00EE4595" w:rsidRPr="00205138">
        <w:rPr>
          <w:rFonts w:hAnsi="標楷體" w:hint="eastAsia"/>
        </w:rPr>
        <w:t>：</w:t>
      </w:r>
      <w:r w:rsidR="009F60E6" w:rsidRPr="00205138">
        <w:rPr>
          <w:rFonts w:hint="eastAsia"/>
        </w:rPr>
        <w:t>機關</w:t>
      </w:r>
      <w:r w:rsidR="009F60E6" w:rsidRPr="00205138">
        <w:t>自訂監造人力要求</w:t>
      </w:r>
      <w:r w:rsidR="009F60E6" w:rsidRPr="00205138">
        <w:rPr>
          <w:rFonts w:hint="eastAsia"/>
        </w:rPr>
        <w:t>。工程會審查意見</w:t>
      </w:r>
      <w:r w:rsidR="007A415B" w:rsidRPr="00205138">
        <w:rPr>
          <w:rFonts w:hint="eastAsia"/>
        </w:rPr>
        <w:t>略以</w:t>
      </w:r>
      <w:r w:rsidR="009F60E6" w:rsidRPr="00205138">
        <w:rPr>
          <w:rFonts w:hint="eastAsia"/>
        </w:rPr>
        <w:t>：</w:t>
      </w:r>
      <w:r w:rsidR="00AE72F3" w:rsidRPr="00205138">
        <w:rPr>
          <w:rFonts w:hint="eastAsia"/>
        </w:rPr>
        <w:t>基</w:t>
      </w:r>
      <w:r w:rsidR="00AE72F3" w:rsidRPr="00205138">
        <w:t>於</w:t>
      </w:r>
      <w:r w:rsidR="00AE72F3" w:rsidRPr="00205138">
        <w:rPr>
          <w:rFonts w:hint="eastAsia"/>
        </w:rPr>
        <w:t>採購法</w:t>
      </w:r>
      <w:r w:rsidR="00AE72F3" w:rsidRPr="00205138">
        <w:t>規定</w:t>
      </w:r>
      <w:r w:rsidR="00AE72F3" w:rsidRPr="00205138">
        <w:rPr>
          <w:rFonts w:hint="eastAsia"/>
        </w:rPr>
        <w:t>使用工程會技服範本</w:t>
      </w:r>
      <w:r w:rsidR="00AE72F3" w:rsidRPr="00205138">
        <w:t>為原則，則</w:t>
      </w:r>
      <w:r w:rsidR="00AE72F3" w:rsidRPr="00205138">
        <w:rPr>
          <w:rFonts w:hint="eastAsia"/>
        </w:rPr>
        <w:t>營建署訂定不存在於技服範本內之條文</w:t>
      </w:r>
      <w:r w:rsidR="00AE72F3" w:rsidRPr="00205138">
        <w:t>，應有正當理由</w:t>
      </w:r>
      <w:r w:rsidR="00AE72F3" w:rsidRPr="00205138">
        <w:rPr>
          <w:rFonts w:hint="eastAsia"/>
        </w:rPr>
        <w:t>。</w:t>
      </w:r>
    </w:p>
    <w:p w:rsidR="009F60E6" w:rsidRPr="00205138" w:rsidRDefault="009507ED" w:rsidP="009F60E6">
      <w:pPr>
        <w:pStyle w:val="5"/>
      </w:pPr>
      <w:r w:rsidRPr="00205138">
        <w:rPr>
          <w:rFonts w:hint="eastAsia"/>
        </w:rPr>
        <w:t>臺北市都市更新處延平警察宿舍公辦都更新建工程(108)</w:t>
      </w:r>
      <w:r w:rsidR="00AE72F3" w:rsidRPr="00205138">
        <w:rPr>
          <w:rFonts w:hint="eastAsia"/>
        </w:rPr>
        <w:t>委託技術服務案，據業界</w:t>
      </w:r>
      <w:r w:rsidR="004D57B0" w:rsidRPr="00205138">
        <w:rPr>
          <w:rFonts w:hint="eastAsia"/>
        </w:rPr>
        <w:t>陳稱</w:t>
      </w:r>
      <w:r w:rsidR="005572A3" w:rsidRPr="00205138">
        <w:rPr>
          <w:rFonts w:hAnsi="標楷體" w:hint="eastAsia"/>
        </w:rPr>
        <w:t>：</w:t>
      </w:r>
      <w:r w:rsidR="00AE72F3" w:rsidRPr="00205138">
        <w:rPr>
          <w:rFonts w:hint="eastAsia"/>
        </w:rPr>
        <w:t>機關</w:t>
      </w:r>
      <w:r w:rsidR="00AE72F3" w:rsidRPr="00205138">
        <w:t>自訂監造人力要求</w:t>
      </w:r>
      <w:r w:rsidR="00AE72F3" w:rsidRPr="00205138">
        <w:rPr>
          <w:rFonts w:hint="eastAsia"/>
        </w:rPr>
        <w:t>。工程會審查意見</w:t>
      </w:r>
      <w:r w:rsidR="007A415B" w:rsidRPr="00205138">
        <w:rPr>
          <w:rFonts w:hint="eastAsia"/>
        </w:rPr>
        <w:t>略以</w:t>
      </w:r>
      <w:r w:rsidR="00AE72F3" w:rsidRPr="00205138">
        <w:rPr>
          <w:rFonts w:hint="eastAsia"/>
        </w:rPr>
        <w:t>：機關要求之人員及其所需之資格，允有法令之依據或依個案情形增加監造費用。</w:t>
      </w:r>
    </w:p>
    <w:p w:rsidR="009F60E6" w:rsidRPr="00205138" w:rsidRDefault="009507ED" w:rsidP="009F60E6">
      <w:pPr>
        <w:pStyle w:val="5"/>
      </w:pPr>
      <w:r w:rsidRPr="00205138">
        <w:rPr>
          <w:rFonts w:hint="eastAsia"/>
        </w:rPr>
        <w:t>桃園市政府新工處</w:t>
      </w:r>
      <w:r w:rsidR="006C07D2" w:rsidRPr="00205138">
        <w:rPr>
          <w:rFonts w:hint="eastAsia"/>
        </w:rPr>
        <w:t>永安漁港整體規劃暨海螺</w:t>
      </w:r>
      <w:r w:rsidR="006C07D2" w:rsidRPr="00205138">
        <w:rPr>
          <w:rFonts w:hint="eastAsia"/>
        </w:rPr>
        <w:lastRenderedPageBreak/>
        <w:t>文化體驗園區工程（</w:t>
      </w:r>
      <w:r w:rsidR="006C07D2" w:rsidRPr="00205138">
        <w:t>106）</w:t>
      </w:r>
      <w:bookmarkStart w:id="61" w:name="_Hlk93493128"/>
      <w:r w:rsidR="00CF0C8E" w:rsidRPr="00205138">
        <w:rPr>
          <w:rFonts w:hint="eastAsia"/>
        </w:rPr>
        <w:t>委託技術服務案，據業界</w:t>
      </w:r>
      <w:r w:rsidR="004D57B0" w:rsidRPr="00205138">
        <w:rPr>
          <w:rFonts w:hint="eastAsia"/>
        </w:rPr>
        <w:t>陳稱</w:t>
      </w:r>
      <w:r w:rsidR="005572A3" w:rsidRPr="00205138">
        <w:rPr>
          <w:rFonts w:hAnsi="標楷體" w:hint="eastAsia"/>
        </w:rPr>
        <w:t>：</w:t>
      </w:r>
      <w:bookmarkEnd w:id="61"/>
      <w:r w:rsidR="00CF0C8E" w:rsidRPr="00205138">
        <w:rPr>
          <w:rFonts w:hint="eastAsia"/>
        </w:rPr>
        <w:t>機關將監造人力由2人增加為4人，未依比例增加監造費用</w:t>
      </w:r>
      <w:r w:rsidR="005572A3" w:rsidRPr="00205138">
        <w:rPr>
          <w:rFonts w:hAnsi="標楷體" w:hint="eastAsia"/>
        </w:rPr>
        <w:t>；</w:t>
      </w:r>
      <w:r w:rsidR="0099503E" w:rsidRPr="00205138">
        <w:rPr>
          <w:rFonts w:hAnsi="標楷體" w:hint="eastAsia"/>
        </w:rPr>
        <w:t>機關增訂監造人力年資限制，增加監造人力成本費用，卻未依比例增加監造費用。</w:t>
      </w:r>
      <w:r w:rsidR="00CF0C8E" w:rsidRPr="00205138">
        <w:rPr>
          <w:rFonts w:hint="eastAsia"/>
        </w:rPr>
        <w:t>工程會審查意見</w:t>
      </w:r>
      <w:r w:rsidR="007A415B" w:rsidRPr="00205138">
        <w:rPr>
          <w:rFonts w:hint="eastAsia"/>
        </w:rPr>
        <w:t>略以</w:t>
      </w:r>
      <w:r w:rsidR="00CF0C8E" w:rsidRPr="00205138">
        <w:rPr>
          <w:rFonts w:hint="eastAsia"/>
        </w:rPr>
        <w:t>：</w:t>
      </w:r>
      <w:r w:rsidR="006E10C5" w:rsidRPr="00205138">
        <w:rPr>
          <w:rFonts w:hint="eastAsia"/>
        </w:rPr>
        <w:t>個案</w:t>
      </w:r>
      <w:r w:rsidR="007A415B" w:rsidRPr="00205138">
        <w:rPr>
          <w:rFonts w:hint="eastAsia"/>
        </w:rPr>
        <w:t>契約</w:t>
      </w:r>
      <w:r w:rsidR="00FB041C" w:rsidRPr="00205138">
        <w:rPr>
          <w:rFonts w:hint="eastAsia"/>
        </w:rPr>
        <w:t>第8條第15款</w:t>
      </w:r>
      <w:r w:rsidR="007A415B" w:rsidRPr="00205138">
        <w:rPr>
          <w:rFonts w:hint="eastAsia"/>
        </w:rPr>
        <w:t>所載之工地監造人員及職業安全衛生人員之人數與資格，是否為個案實際所必須者，以及是否有依比例增加監造費用或另行議定，屬事實認定</w:t>
      </w:r>
      <w:r w:rsidR="00F03EE1" w:rsidRPr="00205138">
        <w:rPr>
          <w:rFonts w:hAnsi="標楷體" w:hint="eastAsia"/>
        </w:rPr>
        <w:t>。</w:t>
      </w:r>
    </w:p>
    <w:p w:rsidR="009F60E6" w:rsidRPr="00205138" w:rsidRDefault="006C07D2" w:rsidP="009F60E6">
      <w:pPr>
        <w:pStyle w:val="5"/>
      </w:pPr>
      <w:r w:rsidRPr="00205138">
        <w:rPr>
          <w:rFonts w:hint="eastAsia"/>
        </w:rPr>
        <w:t>桃園市政府教育局桃園市八德區大和段295地號土地新建非營利幼兒園園舍工程(106)</w:t>
      </w:r>
      <w:r w:rsidR="003A3830" w:rsidRPr="00205138">
        <w:rPr>
          <w:rFonts w:hint="eastAsia"/>
        </w:rPr>
        <w:t>委託技術服務案，據業界</w:t>
      </w:r>
      <w:r w:rsidR="004D57B0" w:rsidRPr="00205138">
        <w:rPr>
          <w:rFonts w:hint="eastAsia"/>
        </w:rPr>
        <w:t>陳稱</w:t>
      </w:r>
      <w:r w:rsidR="003A3830" w:rsidRPr="00205138">
        <w:rPr>
          <w:rFonts w:hint="eastAsia"/>
        </w:rPr>
        <w:t>：乙方應派員</w:t>
      </w:r>
      <w:r w:rsidR="003A3830" w:rsidRPr="00205138">
        <w:rPr>
          <w:rFonts w:hAnsi="標楷體" w:hint="eastAsia"/>
        </w:rPr>
        <w:t>「</w:t>
      </w:r>
      <w:r w:rsidR="003A3830" w:rsidRPr="00205138">
        <w:rPr>
          <w:rFonts w:hint="eastAsia"/>
        </w:rPr>
        <w:t>全程監造</w:t>
      </w:r>
      <w:r w:rsidR="003A3830" w:rsidRPr="00205138">
        <w:rPr>
          <w:rFonts w:hAnsi="標楷體" w:hint="eastAsia"/>
        </w:rPr>
        <w:t>」</w:t>
      </w:r>
      <w:r w:rsidR="003A3830" w:rsidRPr="00205138">
        <w:rPr>
          <w:rFonts w:hint="eastAsia"/>
        </w:rPr>
        <w:t>，每日需至工地點名，為符合勞基法合法工時規定，需增派具有同等資格之人員代理，契約未依比例增加監造費用。工程會審查意見略以：工程會技服範本第8條第14款監造人力計畫表之內容，機關應考量預算規模、依機關委託技術服務廠商評選及計費辦法第7條第2項規定及品管要點第10點填寫</w:t>
      </w:r>
      <w:r w:rsidR="00F8001B" w:rsidRPr="00205138">
        <w:rPr>
          <w:rFonts w:hAnsi="標楷體" w:hint="eastAsia"/>
        </w:rPr>
        <w:t>，</w:t>
      </w:r>
      <w:r w:rsidR="003A3830" w:rsidRPr="00205138">
        <w:rPr>
          <w:rFonts w:hint="eastAsia"/>
        </w:rPr>
        <w:t>機關要求個案採全程監造者，其定義為何應於契約載明，並應配合編列相關費用</w:t>
      </w:r>
      <w:r w:rsidR="00F8001B" w:rsidRPr="00205138">
        <w:rPr>
          <w:rFonts w:hAnsi="標楷體" w:hint="eastAsia"/>
        </w:rPr>
        <w:t>；超過契約人月數之監造服務費，契約雙方亦得另行協議</w:t>
      </w:r>
      <w:r w:rsidR="003A3830" w:rsidRPr="00205138">
        <w:rPr>
          <w:rFonts w:hint="eastAsia"/>
        </w:rPr>
        <w:t>。</w:t>
      </w:r>
    </w:p>
    <w:p w:rsidR="00345C92" w:rsidRPr="00205138" w:rsidRDefault="006C07D2" w:rsidP="009F60E6">
      <w:pPr>
        <w:pStyle w:val="5"/>
      </w:pPr>
      <w:r w:rsidRPr="00205138">
        <w:rPr>
          <w:rFonts w:hint="eastAsia"/>
        </w:rPr>
        <w:t>臺中市政府建設局臺中市動物之家后里園區改建工程委託技術服務</w:t>
      </w:r>
      <w:r w:rsidR="00F8001B" w:rsidRPr="00205138">
        <w:rPr>
          <w:rFonts w:hint="eastAsia"/>
        </w:rPr>
        <w:t>案，據業界</w:t>
      </w:r>
      <w:r w:rsidR="004D57B0" w:rsidRPr="00205138">
        <w:rPr>
          <w:rFonts w:hint="eastAsia"/>
        </w:rPr>
        <w:t>陳稱</w:t>
      </w:r>
      <w:r w:rsidR="00F8001B" w:rsidRPr="00205138">
        <w:rPr>
          <w:rFonts w:hint="eastAsia"/>
        </w:rPr>
        <w:t>：</w:t>
      </w:r>
      <w:r w:rsidR="002E2194" w:rsidRPr="00205138">
        <w:rPr>
          <w:rFonts w:hint="eastAsia"/>
        </w:rPr>
        <w:t>契約第8條第14款規定派遣人員留駐工地專任2人</w:t>
      </w:r>
      <w:r w:rsidR="002E2194" w:rsidRPr="00205138">
        <w:rPr>
          <w:rFonts w:hAnsi="標楷體" w:hint="eastAsia"/>
        </w:rPr>
        <w:t>，</w:t>
      </w:r>
      <w:r w:rsidR="002E2194" w:rsidRPr="00205138">
        <w:rPr>
          <w:rFonts w:hint="eastAsia"/>
        </w:rPr>
        <w:t>監造人數過多。工程會審查意見略以：個案工程採購金額屬查核金額</w:t>
      </w:r>
      <w:r w:rsidR="004336E5" w:rsidRPr="00205138">
        <w:rPr>
          <w:rFonts w:hint="eastAsia"/>
        </w:rPr>
        <w:t>新臺幣</w:t>
      </w:r>
      <w:r w:rsidR="004336E5" w:rsidRPr="00205138">
        <w:rPr>
          <w:rFonts w:hAnsi="標楷體" w:hint="eastAsia"/>
        </w:rPr>
        <w:t>（下同）</w:t>
      </w:r>
      <w:r w:rsidR="004336E5" w:rsidRPr="00205138">
        <w:rPr>
          <w:rFonts w:hint="eastAsia"/>
        </w:rPr>
        <w:t>5千萬元</w:t>
      </w:r>
      <w:r w:rsidR="002E2194" w:rsidRPr="00205138">
        <w:rPr>
          <w:rFonts w:hint="eastAsia"/>
        </w:rPr>
        <w:t>以上未達巨額</w:t>
      </w:r>
      <w:r w:rsidR="004336E5" w:rsidRPr="00205138">
        <w:rPr>
          <w:rFonts w:hint="eastAsia"/>
        </w:rPr>
        <w:t>金額</w:t>
      </w:r>
      <w:r w:rsidR="006E10C5" w:rsidRPr="00205138">
        <w:rPr>
          <w:rFonts w:hAnsi="標楷體" w:hint="eastAsia"/>
        </w:rPr>
        <w:t>（</w:t>
      </w:r>
      <w:r w:rsidR="004336E5" w:rsidRPr="00205138">
        <w:rPr>
          <w:rFonts w:hint="eastAsia"/>
        </w:rPr>
        <w:t>2億元</w:t>
      </w:r>
      <w:r w:rsidR="006E10C5" w:rsidRPr="00205138">
        <w:rPr>
          <w:rFonts w:hAnsi="標楷體" w:hint="eastAsia"/>
        </w:rPr>
        <w:t>）</w:t>
      </w:r>
      <w:r w:rsidR="002E2194" w:rsidRPr="00205138">
        <w:rPr>
          <w:rFonts w:hint="eastAsia"/>
        </w:rPr>
        <w:t>，依</w:t>
      </w:r>
      <w:r w:rsidR="004336E5" w:rsidRPr="00205138">
        <w:rPr>
          <w:rFonts w:hint="eastAsia"/>
        </w:rPr>
        <w:t>「公共工程施工品質管理作業要點」第10點規定，原監造單位現場人員應至少一人且須受品管人員訓練合</w:t>
      </w:r>
      <w:r w:rsidR="004336E5" w:rsidRPr="00205138">
        <w:rPr>
          <w:rFonts w:hint="eastAsia"/>
        </w:rPr>
        <w:lastRenderedPageBreak/>
        <w:t>格</w:t>
      </w:r>
      <w:r w:rsidR="004336E5" w:rsidRPr="00205138">
        <w:rPr>
          <w:rFonts w:hAnsi="標楷體" w:hint="eastAsia"/>
        </w:rPr>
        <w:t>，個案要求2位專任人員雖無違反規定，惟應對應編列合理費用。</w:t>
      </w:r>
    </w:p>
    <w:p w:rsidR="004336E5" w:rsidRPr="00205138" w:rsidRDefault="00957C25" w:rsidP="00345C92">
      <w:pPr>
        <w:pStyle w:val="4"/>
        <w:rPr>
          <w:b/>
        </w:rPr>
      </w:pPr>
      <w:r w:rsidRPr="00205138">
        <w:rPr>
          <w:b/>
        </w:rPr>
        <w:t>額外服務事項未另行給付服務費</w:t>
      </w:r>
      <w:r w:rsidRPr="00205138">
        <w:rPr>
          <w:rFonts w:hint="eastAsia"/>
          <w:b/>
        </w:rPr>
        <w:t>：</w:t>
      </w:r>
    </w:p>
    <w:p w:rsidR="004336E5" w:rsidRPr="00205138" w:rsidRDefault="00F3547B" w:rsidP="004336E5">
      <w:pPr>
        <w:pStyle w:val="5"/>
      </w:pPr>
      <w:r w:rsidRPr="00205138">
        <w:rPr>
          <w:rFonts w:hint="eastAsia"/>
        </w:rPr>
        <w:t>臺北市政府工務局新建工程處臺北市文山區力行國民小學活動中心新建工程(106)</w:t>
      </w:r>
      <w:r w:rsidR="00012666" w:rsidRPr="00205138">
        <w:rPr>
          <w:rFonts w:hint="eastAsia"/>
        </w:rPr>
        <w:t>委託技術服務案，據業界</w:t>
      </w:r>
      <w:r w:rsidR="004D57B0" w:rsidRPr="00205138">
        <w:rPr>
          <w:rFonts w:hint="eastAsia"/>
        </w:rPr>
        <w:t>陳稱</w:t>
      </w:r>
      <w:r w:rsidR="00012666" w:rsidRPr="00205138">
        <w:rPr>
          <w:rFonts w:hint="eastAsia"/>
        </w:rPr>
        <w:t>：個案</w:t>
      </w:r>
      <w:r w:rsidR="00012666" w:rsidRPr="00205138">
        <w:t>採總包價法</w:t>
      </w:r>
      <w:r w:rsidR="00012666" w:rsidRPr="00205138">
        <w:rPr>
          <w:rFonts w:hint="eastAsia"/>
        </w:rPr>
        <w:t>，</w:t>
      </w:r>
      <w:r w:rsidR="00012666" w:rsidRPr="00205138">
        <w:t>標單未另行編列各項服務(鑽探及測量)</w:t>
      </w:r>
      <w:r w:rsidR="00012666" w:rsidRPr="00205138">
        <w:rPr>
          <w:rFonts w:hAnsi="標楷體" w:hint="eastAsia"/>
        </w:rPr>
        <w:t>。工程會審查意見略以：查個案契約附件四規劃設計階段第一期及其他項目，似已有對應之測量及鑽探費用</w:t>
      </w:r>
      <w:r w:rsidR="00012666" w:rsidRPr="00205138">
        <w:rPr>
          <w:rFonts w:hAnsi="標楷體"/>
        </w:rPr>
        <w:t>。</w:t>
      </w:r>
    </w:p>
    <w:p w:rsidR="004336E5" w:rsidRPr="00205138" w:rsidRDefault="00F3547B" w:rsidP="004336E5">
      <w:pPr>
        <w:pStyle w:val="5"/>
      </w:pPr>
      <w:r w:rsidRPr="00205138">
        <w:rPr>
          <w:rFonts w:hint="eastAsia"/>
        </w:rPr>
        <w:t>臺北市都市更新處延平警察宿舍公辦都更新建工程(108)</w:t>
      </w:r>
      <w:r w:rsidR="00012666" w:rsidRPr="00205138">
        <w:rPr>
          <w:rFonts w:hint="eastAsia"/>
        </w:rPr>
        <w:t>委託技術服務案，據業界</w:t>
      </w:r>
      <w:r w:rsidR="004D57B0" w:rsidRPr="00205138">
        <w:rPr>
          <w:rFonts w:hint="eastAsia"/>
        </w:rPr>
        <w:t>陳稱</w:t>
      </w:r>
      <w:r w:rsidR="00012666" w:rsidRPr="00205138">
        <w:rPr>
          <w:rFonts w:hint="eastAsia"/>
        </w:rPr>
        <w:t>：個案契約</w:t>
      </w:r>
      <w:r w:rsidR="00012666" w:rsidRPr="00205138">
        <w:t>未勾選其他服務</w:t>
      </w:r>
      <w:r w:rsidR="00831F3D" w:rsidRPr="00205138">
        <w:rPr>
          <w:rFonts w:hint="eastAsia"/>
        </w:rPr>
        <w:t>事項</w:t>
      </w:r>
      <w:r w:rsidR="00012666" w:rsidRPr="00205138">
        <w:rPr>
          <w:rFonts w:hint="eastAsia"/>
        </w:rPr>
        <w:t>。工程會審查意見略以：</w:t>
      </w:r>
      <w:r w:rsidR="0021037E" w:rsidRPr="00205138">
        <w:rPr>
          <w:rFonts w:hint="eastAsia"/>
        </w:rPr>
        <w:t>查</w:t>
      </w:r>
      <w:r w:rsidR="006E10C5" w:rsidRPr="00205138">
        <w:rPr>
          <w:rFonts w:hint="eastAsia"/>
        </w:rPr>
        <w:t>個案</w:t>
      </w:r>
      <w:r w:rsidR="0021037E" w:rsidRPr="00205138">
        <w:rPr>
          <w:rFonts w:hint="eastAsia"/>
        </w:rPr>
        <w:t>契約條文，其中都市計畫、現況調查、建築資訊建模</w:t>
      </w:r>
      <w:r w:rsidR="002C1CE5" w:rsidRPr="00205138">
        <w:rPr>
          <w:rFonts w:hAnsi="標楷體" w:hint="eastAsia"/>
        </w:rPr>
        <w:t>（</w:t>
      </w:r>
      <w:r w:rsidR="0021037E" w:rsidRPr="00205138">
        <w:rPr>
          <w:rFonts w:hint="eastAsia"/>
        </w:rPr>
        <w:t>BIM</w:t>
      </w:r>
      <w:r w:rsidR="002C1CE5" w:rsidRPr="00205138">
        <w:rPr>
          <w:rFonts w:hAnsi="標楷體" w:hint="eastAsia"/>
        </w:rPr>
        <w:t>）</w:t>
      </w:r>
      <w:r w:rsidR="0021037E" w:rsidRPr="00205138">
        <w:rPr>
          <w:rFonts w:hint="eastAsia"/>
        </w:rPr>
        <w:t>等項目</w:t>
      </w:r>
      <w:r w:rsidR="0021037E" w:rsidRPr="00205138">
        <w:rPr>
          <w:rFonts w:hAnsi="標楷體" w:hint="eastAsia"/>
        </w:rPr>
        <w:t>，</w:t>
      </w:r>
      <w:r w:rsidR="0021037E" w:rsidRPr="00205138">
        <w:rPr>
          <w:rFonts w:hint="eastAsia"/>
        </w:rPr>
        <w:t>屬上開甲方應另行支付之範圍，如標單未另行編列費用且為</w:t>
      </w:r>
      <w:r w:rsidR="0021037E" w:rsidRPr="00205138">
        <w:t>漏項之情形，自應</w:t>
      </w:r>
      <w:r w:rsidR="0021037E" w:rsidRPr="00205138">
        <w:rPr>
          <w:rFonts w:hint="eastAsia"/>
        </w:rPr>
        <w:t>辦理契約變更，</w:t>
      </w:r>
      <w:r w:rsidR="0021037E" w:rsidRPr="00205138">
        <w:t>給付廠商。</w:t>
      </w:r>
    </w:p>
    <w:p w:rsidR="00831F3D" w:rsidRPr="00205138" w:rsidRDefault="00F3547B" w:rsidP="004336E5">
      <w:pPr>
        <w:pStyle w:val="5"/>
      </w:pPr>
      <w:r w:rsidRPr="00205138">
        <w:rPr>
          <w:rFonts w:hint="eastAsia"/>
        </w:rPr>
        <w:t>臺北市政府</w:t>
      </w:r>
      <w:r w:rsidR="00831F3D" w:rsidRPr="00205138">
        <w:rPr>
          <w:rFonts w:hint="eastAsia"/>
        </w:rPr>
        <w:t>都市發展局臺北市大安區金華公共住宅新建工程(108)委託技術服務案，據業界</w:t>
      </w:r>
      <w:r w:rsidR="004D57B0" w:rsidRPr="00205138">
        <w:rPr>
          <w:rFonts w:hint="eastAsia"/>
        </w:rPr>
        <w:t>陳稱</w:t>
      </w:r>
      <w:r w:rsidR="00831F3D" w:rsidRPr="00205138">
        <w:rPr>
          <w:rFonts w:hint="eastAsia"/>
        </w:rPr>
        <w:t>：個案契約</w:t>
      </w:r>
      <w:r w:rsidR="00831F3D" w:rsidRPr="00205138">
        <w:t>未勾選其他服務</w:t>
      </w:r>
      <w:r w:rsidR="00831F3D" w:rsidRPr="00205138">
        <w:rPr>
          <w:rFonts w:hint="eastAsia"/>
        </w:rPr>
        <w:t>事項。</w:t>
      </w:r>
      <w:bookmarkStart w:id="62" w:name="_Hlk93498953"/>
      <w:r w:rsidR="00831F3D" w:rsidRPr="00205138">
        <w:rPr>
          <w:rFonts w:hint="eastAsia"/>
        </w:rPr>
        <w:t>工程會審查意見略以：</w:t>
      </w:r>
      <w:bookmarkEnd w:id="62"/>
      <w:r w:rsidR="00625410" w:rsidRPr="00205138">
        <w:rPr>
          <w:rFonts w:hint="eastAsia"/>
        </w:rPr>
        <w:t>經自政府電子採購網下載個案採購契約，查</w:t>
      </w:r>
      <w:bookmarkStart w:id="63" w:name="_Hlk93498660"/>
      <w:r w:rsidR="00625410" w:rsidRPr="00205138">
        <w:rPr>
          <w:rFonts w:hint="eastAsia"/>
        </w:rPr>
        <w:t>個案</w:t>
      </w:r>
      <w:bookmarkEnd w:id="63"/>
      <w:r w:rsidR="00625410" w:rsidRPr="00205138">
        <w:rPr>
          <w:rFonts w:hint="eastAsia"/>
        </w:rPr>
        <w:t>契約第3條第</w:t>
      </w:r>
      <w:r w:rsidR="002721A4" w:rsidRPr="00205138">
        <w:rPr>
          <w:rFonts w:hint="eastAsia"/>
        </w:rPr>
        <w:t>2</w:t>
      </w:r>
      <w:r w:rsidR="00625410" w:rsidRPr="00205138">
        <w:rPr>
          <w:rFonts w:hint="eastAsia"/>
        </w:rPr>
        <w:t>款第</w:t>
      </w:r>
      <w:r w:rsidR="002721A4" w:rsidRPr="00205138">
        <w:rPr>
          <w:rFonts w:hint="eastAsia"/>
        </w:rPr>
        <w:t>1</w:t>
      </w:r>
      <w:r w:rsidR="00625410" w:rsidRPr="00205138">
        <w:rPr>
          <w:rFonts w:hint="eastAsia"/>
        </w:rPr>
        <w:t>目採總包價法計費之服務項目，已包括候選綠建築證書、候選智慧建築證書、耐震設計標章申請費用、地質鑽探分析及鑑界費</w:t>
      </w:r>
      <w:r w:rsidR="002721A4" w:rsidRPr="00205138">
        <w:rPr>
          <w:rFonts w:hAnsi="標楷體" w:hint="eastAsia"/>
        </w:rPr>
        <w:t>，</w:t>
      </w:r>
      <w:r w:rsidR="00625410" w:rsidRPr="00205138">
        <w:rPr>
          <w:rFonts w:hint="eastAsia"/>
        </w:rPr>
        <w:t>似已有對應之服務費用</w:t>
      </w:r>
      <w:r w:rsidR="002721A4" w:rsidRPr="00205138">
        <w:rPr>
          <w:rFonts w:hAnsi="標楷體" w:hint="eastAsia"/>
        </w:rPr>
        <w:t>；個案契約所述「興建住宅基地依都市計畫、建築法規檢討及相關法規辦理之設計及監造技術服務」，似屬都市計畫、區域計畫等之規劃及依法規辦理之設計及監造技術服務，則已包含</w:t>
      </w:r>
      <w:r w:rsidR="002721A4" w:rsidRPr="00205138">
        <w:rPr>
          <w:rFonts w:hAnsi="標楷體" w:hint="eastAsia"/>
        </w:rPr>
        <w:lastRenderedPageBreak/>
        <w:t>於</w:t>
      </w:r>
      <w:r w:rsidR="006E10C5" w:rsidRPr="00205138">
        <w:rPr>
          <w:rFonts w:hAnsi="標楷體" w:hint="eastAsia"/>
        </w:rPr>
        <w:t>「機關委託技術服務廠商評選及計費辦法」</w:t>
      </w:r>
      <w:r w:rsidR="002721A4" w:rsidRPr="00205138">
        <w:rPr>
          <w:rFonts w:hAnsi="標楷體" w:hint="eastAsia"/>
        </w:rPr>
        <w:t>附表所載費率內，無須另行給付。</w:t>
      </w:r>
    </w:p>
    <w:p w:rsidR="004336E5" w:rsidRPr="00205138" w:rsidRDefault="003F0135" w:rsidP="004336E5">
      <w:pPr>
        <w:pStyle w:val="5"/>
      </w:pPr>
      <w:r w:rsidRPr="00205138">
        <w:rPr>
          <w:rFonts w:hint="eastAsia"/>
        </w:rPr>
        <w:t>桃園市政府新工處永安漁港整體規劃暨海螺文化體驗園區工程（</w:t>
      </w:r>
      <w:r w:rsidRPr="00205138">
        <w:t>106）</w:t>
      </w:r>
      <w:bookmarkStart w:id="64" w:name="_Hlk93329301"/>
      <w:r w:rsidR="002721A4" w:rsidRPr="00205138">
        <w:rPr>
          <w:rFonts w:hint="eastAsia"/>
        </w:rPr>
        <w:t>委託技術服務案，據業界</w:t>
      </w:r>
      <w:r w:rsidR="004D57B0" w:rsidRPr="00205138">
        <w:rPr>
          <w:rFonts w:hint="eastAsia"/>
        </w:rPr>
        <w:t>陳稱</w:t>
      </w:r>
      <w:r w:rsidR="002721A4" w:rsidRPr="00205138">
        <w:rPr>
          <w:rFonts w:hint="eastAsia"/>
        </w:rPr>
        <w:t>：個案契約未額外編列費用，設計費內含建築資訊建模（BIM）、綠建築及智慧建築作業服務費用、地質鑽探、</w:t>
      </w:r>
      <w:r w:rsidR="002721A4" w:rsidRPr="00205138">
        <w:t>測量</w:t>
      </w:r>
      <w:r w:rsidR="002721A4" w:rsidRPr="00205138">
        <w:rPr>
          <w:rFonts w:hint="eastAsia"/>
        </w:rPr>
        <w:t>。工程會審查意見略以：個案契約所載服務費率，是否已有將建築資訊建模（BIM）、綠建築及智慧建築作業服務費用、地質鑽探、</w:t>
      </w:r>
      <w:r w:rsidR="002721A4" w:rsidRPr="00205138">
        <w:t>測量</w:t>
      </w:r>
      <w:r w:rsidR="002721A4" w:rsidRPr="00205138">
        <w:rPr>
          <w:rFonts w:hint="eastAsia"/>
        </w:rPr>
        <w:t>納入考量，屬個案事實認定，如機關未另行編列費用</w:t>
      </w:r>
      <w:r w:rsidR="002721A4" w:rsidRPr="00205138">
        <w:t>，</w:t>
      </w:r>
      <w:r w:rsidR="002721A4" w:rsidRPr="00205138">
        <w:rPr>
          <w:rFonts w:hint="eastAsia"/>
        </w:rPr>
        <w:t>而為漏項時，</w:t>
      </w:r>
      <w:r w:rsidR="002721A4" w:rsidRPr="00205138">
        <w:t>自應</w:t>
      </w:r>
      <w:r w:rsidR="002721A4" w:rsidRPr="00205138">
        <w:rPr>
          <w:rFonts w:hint="eastAsia"/>
        </w:rPr>
        <w:t>辦理契約變更，</w:t>
      </w:r>
      <w:r w:rsidR="002721A4" w:rsidRPr="00205138">
        <w:t>給付廠商</w:t>
      </w:r>
      <w:r w:rsidR="002721A4" w:rsidRPr="00205138">
        <w:rPr>
          <w:rFonts w:hint="eastAsia"/>
        </w:rPr>
        <w:t>。</w:t>
      </w:r>
    </w:p>
    <w:p w:rsidR="004336E5" w:rsidRPr="00205138" w:rsidRDefault="003F0135" w:rsidP="004336E5">
      <w:pPr>
        <w:pStyle w:val="5"/>
      </w:pPr>
      <w:r w:rsidRPr="00205138">
        <w:rPr>
          <w:rFonts w:hint="eastAsia"/>
        </w:rPr>
        <w:t>高雄市政府教育局高雄市鼓山區壽山國民小學行政棟、南棟教室拆除重建工程(109)</w:t>
      </w:r>
      <w:r w:rsidR="00D473A2" w:rsidRPr="00205138">
        <w:rPr>
          <w:rFonts w:hint="eastAsia"/>
        </w:rPr>
        <w:t>委託技術服務案，據業界</w:t>
      </w:r>
      <w:r w:rsidR="004D57B0" w:rsidRPr="00205138">
        <w:rPr>
          <w:rFonts w:hint="eastAsia"/>
        </w:rPr>
        <w:t>陳稱</w:t>
      </w:r>
      <w:r w:rsidR="00D473A2" w:rsidRPr="00205138">
        <w:rPr>
          <w:rFonts w:hint="eastAsia"/>
        </w:rPr>
        <w:t>：</w:t>
      </w:r>
      <w:r w:rsidR="0081554E" w:rsidRPr="00205138">
        <w:rPr>
          <w:rFonts w:hint="eastAsia"/>
        </w:rPr>
        <w:t>個案契約水土保持計畫規畫設計監造及加強山坡地雜項執照審查報告書圖製作合計僅編列66萬元，遠低於本作業對應之工作成本與專業技師簽證服務報酬金額，僅約市場行情1/6</w:t>
      </w:r>
      <w:r w:rsidR="0081554E" w:rsidRPr="00205138">
        <w:rPr>
          <w:rFonts w:hAnsi="標楷體" w:hint="eastAsia"/>
        </w:rPr>
        <w:t>；</w:t>
      </w:r>
      <w:r w:rsidR="007126A7" w:rsidRPr="00205138">
        <w:rPr>
          <w:rFonts w:hAnsi="標楷體" w:hint="eastAsia"/>
        </w:rPr>
        <w:t>契約第8條第17項第4款規定不合理，應修正為申請變更綠建築候選證書作業係乙方所致者不另給付，否則應由雙方議定相關服務費用。工程會審查意見略以：水土保持計畫及加強山坡地雜項執照審查報告書圖製作所需之合理費用，應考量成本、市場行情，訪價後逐項編列，至於66萬元是否足夠，屬事實認定；個案契約價金是否確實已包含申請變更綠建築候選證書之所有費用，屬事實認定。</w:t>
      </w:r>
    </w:p>
    <w:bookmarkEnd w:id="64"/>
    <w:p w:rsidR="004336E5" w:rsidRPr="00205138" w:rsidRDefault="001E2913" w:rsidP="004336E5">
      <w:pPr>
        <w:pStyle w:val="5"/>
      </w:pPr>
      <w:r w:rsidRPr="00205138">
        <w:rPr>
          <w:rFonts w:hint="eastAsia"/>
        </w:rPr>
        <w:t>臺南市停車管理處臺南市東區監理站停E1立體停車場新建工程</w:t>
      </w:r>
      <w:r w:rsidR="00973F2D" w:rsidRPr="00205138">
        <w:rPr>
          <w:rFonts w:hint="eastAsia"/>
        </w:rPr>
        <w:t>委託技術服務案，據業界</w:t>
      </w:r>
      <w:r w:rsidR="004D57B0" w:rsidRPr="00205138">
        <w:rPr>
          <w:rFonts w:hint="eastAsia"/>
        </w:rPr>
        <w:t>陳</w:t>
      </w:r>
      <w:r w:rsidR="004D57B0" w:rsidRPr="00205138">
        <w:rPr>
          <w:rFonts w:hint="eastAsia"/>
        </w:rPr>
        <w:lastRenderedPageBreak/>
        <w:t>稱</w:t>
      </w:r>
      <w:r w:rsidR="00973F2D" w:rsidRPr="00205138">
        <w:rPr>
          <w:rFonts w:hint="eastAsia"/>
        </w:rPr>
        <w:t>：契約之測量、地質鑽探及候選綠建築證書製作未編列服務費用。工程會審查意見略以：查</w:t>
      </w:r>
      <w:r w:rsidR="006E10C5" w:rsidRPr="00205138">
        <w:rPr>
          <w:rFonts w:hint="eastAsia"/>
        </w:rPr>
        <w:t>個案</w:t>
      </w:r>
      <w:r w:rsidR="00973F2D" w:rsidRPr="00205138">
        <w:rPr>
          <w:rFonts w:hint="eastAsia"/>
        </w:rPr>
        <w:t>契約條文與工程會技服範本第2條內容類同</w:t>
      </w:r>
      <w:r w:rsidR="0056347F" w:rsidRPr="00205138">
        <w:rPr>
          <w:rFonts w:hAnsi="標楷體" w:hint="eastAsia"/>
        </w:rPr>
        <w:t>，</w:t>
      </w:r>
      <w:r w:rsidR="0056347F" w:rsidRPr="00205138">
        <w:rPr>
          <w:rFonts w:hint="eastAsia"/>
        </w:rPr>
        <w:t>如個案採建造費用百分比法計費，且未合理編列其他服務費用，難謂合理。</w:t>
      </w:r>
    </w:p>
    <w:p w:rsidR="004336E5" w:rsidRPr="00205138" w:rsidRDefault="001E2913" w:rsidP="004336E5">
      <w:pPr>
        <w:pStyle w:val="5"/>
      </w:pPr>
      <w:r w:rsidRPr="00205138">
        <w:rPr>
          <w:rFonts w:hint="eastAsia"/>
        </w:rPr>
        <w:t>臺中市政府建設局臺中市動物之家后里園區改建工程</w:t>
      </w:r>
      <w:r w:rsidR="0056347F" w:rsidRPr="00205138">
        <w:rPr>
          <w:rFonts w:hint="eastAsia"/>
        </w:rPr>
        <w:t>委託技術服務案，據業界</w:t>
      </w:r>
      <w:r w:rsidR="004D57B0" w:rsidRPr="00205138">
        <w:rPr>
          <w:rFonts w:hint="eastAsia"/>
        </w:rPr>
        <w:t>陳稱</w:t>
      </w:r>
      <w:r w:rsidR="0056347F" w:rsidRPr="00205138">
        <w:rPr>
          <w:rFonts w:hint="eastAsia"/>
        </w:rPr>
        <w:t>：</w:t>
      </w:r>
      <w:r w:rsidR="00D26656" w:rsidRPr="00205138">
        <w:rPr>
          <w:rFonts w:hint="eastAsia"/>
        </w:rPr>
        <w:t>個案契約第2條第3項敘明結構外審、候選綠建築及候選智慧建築證書等，以上工作項目皆含在服務費用內</w:t>
      </w:r>
      <w:r w:rsidR="00D26656" w:rsidRPr="00205138">
        <w:rPr>
          <w:rFonts w:hAnsi="標楷體" w:hint="eastAsia"/>
        </w:rPr>
        <w:t>，此與工程會頒布之「機關委託技術服務廠商評選及計費辦法」附註十一之規定不符，須請機關依實際需要另行編列合理預算。工程會審查意見略以：</w:t>
      </w:r>
      <w:r w:rsidR="0060732E" w:rsidRPr="00205138">
        <w:rPr>
          <w:rFonts w:hAnsi="標楷體" w:hint="eastAsia"/>
        </w:rPr>
        <w:t>工程會技服範本第2條第3款其他服務，已有教示文字：「由甲方於招標時載明，如由乙方提供服務，甲方應另行支付費用」</w:t>
      </w:r>
      <w:r w:rsidR="006E10C5" w:rsidRPr="00205138">
        <w:rPr>
          <w:rFonts w:hAnsi="標楷體" w:hint="eastAsia"/>
        </w:rPr>
        <w:t>。</w:t>
      </w:r>
      <w:r w:rsidR="0060732E" w:rsidRPr="00205138">
        <w:rPr>
          <w:rFonts w:hAnsi="標楷體" w:hint="eastAsia"/>
        </w:rPr>
        <w:t>爰個案契約載明「</w:t>
      </w:r>
      <w:r w:rsidR="0060732E" w:rsidRPr="00205138">
        <w:rPr>
          <w:rFonts w:hAnsi="標楷體"/>
        </w:rPr>
        <w:t>……</w:t>
      </w:r>
      <w:r w:rsidR="0060732E" w:rsidRPr="00205138">
        <w:rPr>
          <w:rFonts w:hAnsi="標楷體" w:hint="eastAsia"/>
        </w:rPr>
        <w:t>以上工作項目皆含在服務費用內」，則契約內應載明該工作項目之費用（例如採總包價法計費者應有該項目之費用、採建造費用百分比法計費者應有該項目之費率），以利釐清是否有核實編列該工作項目之費用。</w:t>
      </w:r>
    </w:p>
    <w:p w:rsidR="00345C92" w:rsidRPr="00205138" w:rsidRDefault="008F451B" w:rsidP="004336E5">
      <w:pPr>
        <w:pStyle w:val="5"/>
      </w:pPr>
      <w:r w:rsidRPr="00205138">
        <w:rPr>
          <w:rFonts w:hint="eastAsia"/>
        </w:rPr>
        <w:t>臺南市停車管理處</w:t>
      </w:r>
      <w:r w:rsidR="001E2913" w:rsidRPr="00205138">
        <w:rPr>
          <w:rFonts w:hint="eastAsia"/>
        </w:rPr>
        <w:t>臺南市東區文化中心停E5立體停車場新建工程</w:t>
      </w:r>
      <w:bookmarkStart w:id="65" w:name="_Hlk93329352"/>
      <w:r w:rsidR="006B6FA5" w:rsidRPr="00205138">
        <w:rPr>
          <w:rFonts w:hint="eastAsia"/>
        </w:rPr>
        <w:t>委託技術服務</w:t>
      </w:r>
      <w:r w:rsidR="005B3D39" w:rsidRPr="00205138">
        <w:rPr>
          <w:rFonts w:hint="eastAsia"/>
        </w:rPr>
        <w:t>案，據業界陳稱：</w:t>
      </w:r>
      <w:bookmarkEnd w:id="65"/>
      <w:r w:rsidR="00541A93" w:rsidRPr="00205138">
        <w:rPr>
          <w:rFonts w:hint="eastAsia"/>
        </w:rPr>
        <w:t>個案契約</w:t>
      </w:r>
      <w:r w:rsidR="007C0863" w:rsidRPr="00205138">
        <w:rPr>
          <w:rFonts w:hint="eastAsia"/>
        </w:rPr>
        <w:t>綠建築標章之製作及申請屬營造廠之權責，類似竣工圖的概念，應由營造廠辦理，事務所協辦，不宜由事務所支出及製作。工程會審查意見略以：查綠建築標章申請審核認可及使用作業要點第</w:t>
      </w:r>
      <w:r w:rsidR="006E10C5" w:rsidRPr="00205138">
        <w:rPr>
          <w:rFonts w:hint="eastAsia"/>
        </w:rPr>
        <w:t>2</w:t>
      </w:r>
      <w:r w:rsidR="007C0863" w:rsidRPr="00205138">
        <w:rPr>
          <w:rFonts w:hint="eastAsia"/>
        </w:rPr>
        <w:t>點第</w:t>
      </w:r>
      <w:r w:rsidR="006E10C5" w:rsidRPr="00205138">
        <w:rPr>
          <w:rFonts w:hint="eastAsia"/>
        </w:rPr>
        <w:t>3</w:t>
      </w:r>
      <w:r w:rsidR="007C0863" w:rsidRPr="00205138">
        <w:rPr>
          <w:rFonts w:hint="eastAsia"/>
        </w:rPr>
        <w:t>款規定，申請人係指建築物起造人、所有權人、使用人、管理機關、公寓大廈管理條例規定之管理委員會或</w:t>
      </w:r>
      <w:r w:rsidR="007C0863" w:rsidRPr="00205138">
        <w:rPr>
          <w:rFonts w:hint="eastAsia"/>
        </w:rPr>
        <w:lastRenderedPageBreak/>
        <w:t>管理負責人</w:t>
      </w:r>
      <w:r w:rsidR="007C0863" w:rsidRPr="00205138">
        <w:rPr>
          <w:rFonts w:hAnsi="標楷體" w:hint="eastAsia"/>
        </w:rPr>
        <w:t>，</w:t>
      </w:r>
      <w:r w:rsidR="007C0863" w:rsidRPr="00205138">
        <w:rPr>
          <w:rFonts w:hint="eastAsia"/>
        </w:rPr>
        <w:t>爰屬機關辦理事項</w:t>
      </w:r>
      <w:r w:rsidR="0092159A" w:rsidRPr="00205138">
        <w:rPr>
          <w:rFonts w:hAnsi="標楷體" w:hint="eastAsia"/>
        </w:rPr>
        <w:t>；</w:t>
      </w:r>
      <w:r w:rsidR="007C0863" w:rsidRPr="00205138">
        <w:rPr>
          <w:rFonts w:hint="eastAsia"/>
        </w:rPr>
        <w:t>另依機關委託技術服務廠商評選及計費辦法第3條規定，機關得將上開事項委託技術服務廠商辦理，其服務費用應配合合理編列。</w:t>
      </w:r>
    </w:p>
    <w:p w:rsidR="00452FF6" w:rsidRPr="00205138" w:rsidRDefault="00663E9B" w:rsidP="00345C92">
      <w:pPr>
        <w:pStyle w:val="4"/>
      </w:pPr>
      <w:r w:rsidRPr="00205138">
        <w:rPr>
          <w:b/>
        </w:rPr>
        <w:t>履約期限計算不合理</w:t>
      </w:r>
      <w:r w:rsidRPr="00205138">
        <w:rPr>
          <w:rFonts w:hint="eastAsia"/>
          <w:b/>
        </w:rPr>
        <w:t>：</w:t>
      </w:r>
    </w:p>
    <w:p w:rsidR="00452FF6" w:rsidRPr="00205138" w:rsidRDefault="008F451B" w:rsidP="00452FF6">
      <w:pPr>
        <w:pStyle w:val="5"/>
      </w:pPr>
      <w:r w:rsidRPr="00205138">
        <w:rPr>
          <w:rFonts w:hint="eastAsia"/>
        </w:rPr>
        <w:t>臺北市政府工務局新建工程處臺北市北投區稻香市場拆除重建工程</w:t>
      </w:r>
      <w:r w:rsidR="00452FF6" w:rsidRPr="00205138">
        <w:rPr>
          <w:rFonts w:hint="eastAsia"/>
        </w:rPr>
        <w:t>委託技術服務案，據業界陳稱：</w:t>
      </w:r>
      <w:r w:rsidR="0092159A" w:rsidRPr="00205138">
        <w:rPr>
          <w:rFonts w:hint="eastAsia"/>
        </w:rPr>
        <w:t>契約第4條</w:t>
      </w:r>
      <w:r w:rsidR="006E10C5" w:rsidRPr="00205138">
        <w:rPr>
          <w:rFonts w:hint="eastAsia"/>
        </w:rPr>
        <w:t>契約價金</w:t>
      </w:r>
      <w:r w:rsidR="005D469A" w:rsidRPr="00205138">
        <w:rPr>
          <w:rFonts w:hint="eastAsia"/>
        </w:rPr>
        <w:t>給付母數額外加扣20%工期。</w:t>
      </w:r>
      <w:r w:rsidR="0092159A" w:rsidRPr="00205138">
        <w:rPr>
          <w:rFonts w:hint="eastAsia"/>
        </w:rPr>
        <w:t>工程會審查意見略以：</w:t>
      </w:r>
      <w:r w:rsidR="004A687B" w:rsidRPr="00205138">
        <w:rPr>
          <w:rFonts w:hint="eastAsia"/>
        </w:rPr>
        <w:t>個案契約</w:t>
      </w:r>
      <w:r w:rsidR="0092159A" w:rsidRPr="00205138">
        <w:rPr>
          <w:rFonts w:hint="eastAsia"/>
        </w:rPr>
        <w:t>條文與</w:t>
      </w:r>
      <w:r w:rsidR="00AD604F" w:rsidRPr="00205138">
        <w:rPr>
          <w:rFonts w:hint="eastAsia"/>
        </w:rPr>
        <w:t>工程會技服範本</w:t>
      </w:r>
      <w:r w:rsidR="0092159A" w:rsidRPr="00205138">
        <w:rPr>
          <w:rFonts w:hint="eastAsia"/>
        </w:rPr>
        <w:t>第4條第</w:t>
      </w:r>
      <w:r w:rsidR="006E10C5" w:rsidRPr="00205138">
        <w:rPr>
          <w:rFonts w:hint="eastAsia"/>
        </w:rPr>
        <w:t>9</w:t>
      </w:r>
      <w:r w:rsidR="0092159A" w:rsidRPr="00205138">
        <w:rPr>
          <w:rFonts w:hint="eastAsia"/>
        </w:rPr>
        <w:t>款所載之計算式不同，且可能發生負值而衍生相關爭議</w:t>
      </w:r>
      <w:r w:rsidR="0092159A" w:rsidRPr="00205138">
        <w:rPr>
          <w:rFonts w:hAnsi="標楷體" w:hint="eastAsia"/>
        </w:rPr>
        <w:t>，</w:t>
      </w:r>
      <w:r w:rsidR="0092159A" w:rsidRPr="00205138">
        <w:rPr>
          <w:rFonts w:hint="eastAsia"/>
        </w:rPr>
        <w:t>建議依採購法第63條第1項規定，採用工程會訂定之契約範本。</w:t>
      </w:r>
    </w:p>
    <w:p w:rsidR="00345C92" w:rsidRPr="00205138" w:rsidRDefault="006B6FA5" w:rsidP="00452FF6">
      <w:pPr>
        <w:pStyle w:val="5"/>
      </w:pPr>
      <w:r w:rsidRPr="00205138">
        <w:rPr>
          <w:rFonts w:hint="eastAsia"/>
        </w:rPr>
        <w:t>高雄市政府教育局高雄市鼓山區壽山國民小學行政棟、南棟教室拆除重建工程(109)委託技術服務</w:t>
      </w:r>
      <w:r w:rsidR="004B682C" w:rsidRPr="00205138">
        <w:rPr>
          <w:rFonts w:hint="eastAsia"/>
        </w:rPr>
        <w:t>，據業界陳稱：</w:t>
      </w:r>
      <w:r w:rsidR="007069D9" w:rsidRPr="00205138">
        <w:rPr>
          <w:rFonts w:hint="eastAsia"/>
        </w:rPr>
        <w:t>該案以1億4660萬</w:t>
      </w:r>
      <w:r w:rsidR="006E10C5" w:rsidRPr="00205138">
        <w:rPr>
          <w:rFonts w:hint="eastAsia"/>
        </w:rPr>
        <w:t>元</w:t>
      </w:r>
      <w:r w:rsidR="007069D9" w:rsidRPr="00205138">
        <w:rPr>
          <w:rFonts w:hint="eastAsia"/>
        </w:rPr>
        <w:t>之工程規模，期限訂定過於嚴苛不合理，無法達成，徒生日後爭議</w:t>
      </w:r>
      <w:r w:rsidR="005875AB" w:rsidRPr="00205138">
        <w:rPr>
          <w:rFonts w:hAnsi="標楷體" w:hint="eastAsia"/>
        </w:rPr>
        <w:t>，</w:t>
      </w:r>
      <w:r w:rsidR="007069D9" w:rsidRPr="00205138">
        <w:rPr>
          <w:rFonts w:hint="eastAsia"/>
        </w:rPr>
        <w:t>況</w:t>
      </w:r>
      <w:r w:rsidR="006E10C5" w:rsidRPr="00205138">
        <w:rPr>
          <w:rFonts w:hint="eastAsia"/>
        </w:rPr>
        <w:t>該案</w:t>
      </w:r>
      <w:r w:rsidR="007069D9" w:rsidRPr="00205138">
        <w:rPr>
          <w:rFonts w:hint="eastAsia"/>
        </w:rPr>
        <w:t>位處山坡地，設計內容複雜，涉及法令檢討與工程計算項目繁瑣</w:t>
      </w:r>
      <w:r w:rsidR="005875AB" w:rsidRPr="00205138">
        <w:rPr>
          <w:rFonts w:hAnsi="標楷體" w:hint="eastAsia"/>
        </w:rPr>
        <w:t>，</w:t>
      </w:r>
      <w:r w:rsidR="007069D9" w:rsidRPr="00205138">
        <w:rPr>
          <w:rFonts w:hint="eastAsia"/>
        </w:rPr>
        <w:t>實應給予更充裕之工作期，方能使建築師事務所妥善完成規劃設計每一階段作業。</w:t>
      </w:r>
      <w:r w:rsidR="005875AB" w:rsidRPr="00205138">
        <w:rPr>
          <w:rFonts w:hint="eastAsia"/>
        </w:rPr>
        <w:t>工程會審查意見略以：個案實際所需要之合理期限，除參考「</w:t>
      </w:r>
      <w:r w:rsidR="005875AB" w:rsidRPr="00205138">
        <w:t>公共工程訂定工期參考原則</w:t>
      </w:r>
      <w:r w:rsidR="005875AB" w:rsidRPr="00205138">
        <w:rPr>
          <w:rFonts w:hint="eastAsia"/>
        </w:rPr>
        <w:t>」外，仍應依</w:t>
      </w:r>
      <w:r w:rsidR="005875AB" w:rsidRPr="00205138">
        <w:t>個案特性予以調整</w:t>
      </w:r>
      <w:r w:rsidR="005875AB" w:rsidRPr="00205138">
        <w:rPr>
          <w:rFonts w:hAnsi="標楷體" w:hint="eastAsia"/>
        </w:rPr>
        <w:t>，廠商如認履約期限不足，得於招標期間向機關反映。</w:t>
      </w:r>
    </w:p>
    <w:p w:rsidR="00E137F0" w:rsidRPr="00205138" w:rsidRDefault="00130B6B" w:rsidP="00345C92">
      <w:pPr>
        <w:pStyle w:val="4"/>
        <w:rPr>
          <w:b/>
        </w:rPr>
      </w:pPr>
      <w:r w:rsidRPr="00205138">
        <w:rPr>
          <w:rFonts w:hint="eastAsia"/>
          <w:b/>
        </w:rPr>
        <w:t>其他不合理事項：</w:t>
      </w:r>
    </w:p>
    <w:p w:rsidR="00E137F0" w:rsidRPr="00205138" w:rsidRDefault="006B6FA5" w:rsidP="00E137F0">
      <w:pPr>
        <w:pStyle w:val="5"/>
      </w:pPr>
      <w:r w:rsidRPr="00205138">
        <w:rPr>
          <w:rFonts w:hint="eastAsia"/>
        </w:rPr>
        <w:t>臺中市政府建設局臺中市動物之家后里園區改建工程</w:t>
      </w:r>
      <w:r w:rsidR="00BA396F" w:rsidRPr="00205138">
        <w:rPr>
          <w:rFonts w:hint="eastAsia"/>
        </w:rPr>
        <w:t>委託技術服務案，據業界陳稱：競圖廠商與一般工程財務採購廠商性質迥異，課以繳納財力擔保金間接造成財力雄厚者才能得</w:t>
      </w:r>
      <w:r w:rsidR="00BA396F" w:rsidRPr="00205138">
        <w:rPr>
          <w:rFonts w:hint="eastAsia"/>
        </w:rPr>
        <w:lastRenderedPageBreak/>
        <w:t>標，限制廠商競爭家數</w:t>
      </w:r>
      <w:r w:rsidR="00BA396F" w:rsidRPr="00205138">
        <w:rPr>
          <w:rFonts w:hAnsi="標楷體" w:hint="eastAsia"/>
        </w:rPr>
        <w:t>；保固金精神乃為工程採購所定，勞務採購無所謂保固金制度。工程會審查意見略以：採購法第30條第1項第1款規定：「機關辦理招標，應於招標文件中規定投標廠商須繳納押標金；得標廠商須繳納保證金或提供或併提供其他擔保。但有下列情形之一者，不在此限：一、勞務採購，以免收押標金、保證金為原則。」</w:t>
      </w:r>
      <w:r w:rsidR="00BA396F" w:rsidRPr="00205138">
        <w:rPr>
          <w:rFonts w:hAnsi="標楷體"/>
        </w:rPr>
        <w:t>既於法律規定</w:t>
      </w:r>
      <w:r w:rsidR="00BA396F" w:rsidRPr="00205138">
        <w:rPr>
          <w:rFonts w:hAnsi="標楷體" w:hint="eastAsia"/>
        </w:rPr>
        <w:t>免收</w:t>
      </w:r>
      <w:r w:rsidR="00BA396F" w:rsidRPr="00205138">
        <w:rPr>
          <w:rFonts w:hAnsi="標楷體"/>
        </w:rPr>
        <w:t>為原則，</w:t>
      </w:r>
      <w:r w:rsidR="00BA396F" w:rsidRPr="00205138">
        <w:rPr>
          <w:rFonts w:hAnsi="標楷體" w:hint="eastAsia"/>
        </w:rPr>
        <w:t>機關決定於個案收取履約保證金及保固保證金，</w:t>
      </w:r>
      <w:r w:rsidR="00BA396F" w:rsidRPr="00205138">
        <w:rPr>
          <w:rFonts w:hAnsi="標楷體"/>
        </w:rPr>
        <w:t>則與</w:t>
      </w:r>
      <w:r w:rsidR="00BA396F" w:rsidRPr="00205138">
        <w:rPr>
          <w:rFonts w:hAnsi="標楷體" w:hint="eastAsia"/>
        </w:rPr>
        <w:t>上開規定</w:t>
      </w:r>
      <w:r w:rsidR="00BA396F" w:rsidRPr="00205138">
        <w:rPr>
          <w:rFonts w:hAnsi="標楷體"/>
        </w:rPr>
        <w:t>不同，</w:t>
      </w:r>
      <w:r w:rsidR="00BA396F" w:rsidRPr="00205138">
        <w:rPr>
          <w:rFonts w:hAnsi="標楷體" w:hint="eastAsia"/>
        </w:rPr>
        <w:t>為例外之情形，</w:t>
      </w:r>
      <w:r w:rsidR="00BA396F" w:rsidRPr="00205138">
        <w:rPr>
          <w:rFonts w:hAnsi="標楷體"/>
        </w:rPr>
        <w:t>應有正當理由</w:t>
      </w:r>
      <w:r w:rsidR="00BA396F" w:rsidRPr="00205138">
        <w:rPr>
          <w:rFonts w:hAnsi="標楷體" w:hint="eastAsia"/>
        </w:rPr>
        <w:t>。</w:t>
      </w:r>
    </w:p>
    <w:p w:rsidR="00897D14" w:rsidRPr="00205138" w:rsidRDefault="006B6FA5" w:rsidP="00E137F0">
      <w:pPr>
        <w:pStyle w:val="5"/>
      </w:pPr>
      <w:r w:rsidRPr="00205138">
        <w:rPr>
          <w:rFonts w:hint="eastAsia"/>
        </w:rPr>
        <w:t>臺南市停車管理處臺南市東區文化中心停E5立體停車場新建工程委託技術服務</w:t>
      </w:r>
      <w:r w:rsidR="00D34B2C" w:rsidRPr="00205138">
        <w:rPr>
          <w:rFonts w:hint="eastAsia"/>
        </w:rPr>
        <w:t>案，據業界陳稱：</w:t>
      </w:r>
      <w:r w:rsidR="00AB2AFF" w:rsidRPr="00205138">
        <w:rPr>
          <w:rFonts w:hint="eastAsia"/>
        </w:rPr>
        <w:t>契約</w:t>
      </w:r>
      <w:r w:rsidR="007A4D08" w:rsidRPr="00205138">
        <w:rPr>
          <w:rFonts w:hint="eastAsia"/>
        </w:rPr>
        <w:t>第</w:t>
      </w:r>
      <w:r w:rsidR="00AB2AFF" w:rsidRPr="00205138">
        <w:rPr>
          <w:rFonts w:hint="eastAsia"/>
        </w:rPr>
        <w:t>2</w:t>
      </w:r>
      <w:r w:rsidR="007A4D08" w:rsidRPr="00205138">
        <w:rPr>
          <w:rFonts w:hint="eastAsia"/>
        </w:rPr>
        <w:t>條第</w:t>
      </w:r>
      <w:r w:rsidR="00AB2AFF" w:rsidRPr="00205138">
        <w:rPr>
          <w:rFonts w:hint="eastAsia"/>
        </w:rPr>
        <w:t>3</w:t>
      </w:r>
      <w:r w:rsidR="007A4D08" w:rsidRPr="00205138">
        <w:rPr>
          <w:rFonts w:hint="eastAsia"/>
        </w:rPr>
        <w:t>款</w:t>
      </w:r>
      <w:r w:rsidR="00AB2AFF" w:rsidRPr="00205138">
        <w:rPr>
          <w:rFonts w:hAnsi="標楷體" w:hint="eastAsia"/>
        </w:rPr>
        <w:t>（</w:t>
      </w:r>
      <w:r w:rsidR="007A4D08" w:rsidRPr="00205138">
        <w:rPr>
          <w:rFonts w:hint="eastAsia"/>
        </w:rPr>
        <w:t>甲方若有延聘學者與專家參予</w:t>
      </w:r>
      <w:r w:rsidR="00AB2AFF" w:rsidRPr="00205138">
        <w:rPr>
          <w:rFonts w:hint="eastAsia"/>
        </w:rPr>
        <w:t>該</w:t>
      </w:r>
      <w:r w:rsidR="007A4D08" w:rsidRPr="00205138">
        <w:rPr>
          <w:rFonts w:hint="eastAsia"/>
        </w:rPr>
        <w:t>案成果報告之審查，其相關審查費用，由乙方負擔</w:t>
      </w:r>
      <w:r w:rsidR="00AB2AFF" w:rsidRPr="00205138">
        <w:rPr>
          <w:rFonts w:hAnsi="標楷體" w:hint="eastAsia"/>
        </w:rPr>
        <w:t>）屬甲方應盡之義務，卻轉嫁由乙方支出不合理；</w:t>
      </w:r>
      <w:r w:rsidR="00BC4CB3" w:rsidRPr="00205138">
        <w:rPr>
          <w:rFonts w:hAnsi="標楷體" w:hint="eastAsia"/>
        </w:rPr>
        <w:t>該案若採最有利標決標，應修正為採固定費用或費率，且不得訂底價與免除議價程序</w:t>
      </w:r>
      <w:r w:rsidR="00AB2AFF" w:rsidRPr="00205138">
        <w:rPr>
          <w:rFonts w:hAnsi="標楷體" w:hint="eastAsia"/>
        </w:rPr>
        <w:t>。工程會審查意見略以：考量機關延聘之學者與專家，主要工作為審查廠商之工作成果，並避免利益衝突，機關應自行負擔相關審查費用，不宜轉嫁廠商負擔；</w:t>
      </w:r>
      <w:r w:rsidR="00BC4CB3" w:rsidRPr="00205138">
        <w:rPr>
          <w:rFonts w:hAnsi="標楷體" w:hint="eastAsia"/>
        </w:rPr>
        <w:t>採購法第52條第2項規定：「機關辦理公告金額以上之專業服務、技術服務、資訊服務、社會福利服務或文化創意服務者，以不訂底價之最有利標為原則。」</w:t>
      </w:r>
      <w:r w:rsidR="00BC4CB3" w:rsidRPr="00205138">
        <w:rPr>
          <w:rFonts w:hAnsi="標楷體"/>
        </w:rPr>
        <w:t>既於法律規定</w:t>
      </w:r>
      <w:r w:rsidR="00BC4CB3" w:rsidRPr="00205138">
        <w:rPr>
          <w:rFonts w:hAnsi="標楷體" w:hint="eastAsia"/>
        </w:rPr>
        <w:t>不訂底價</w:t>
      </w:r>
      <w:r w:rsidR="00BC4CB3" w:rsidRPr="00205138">
        <w:rPr>
          <w:rFonts w:hAnsi="標楷體"/>
        </w:rPr>
        <w:t>為原則，</w:t>
      </w:r>
      <w:r w:rsidR="00BC4CB3" w:rsidRPr="00205138">
        <w:rPr>
          <w:rFonts w:hAnsi="標楷體" w:hint="eastAsia"/>
        </w:rPr>
        <w:t>機關決定於個案訂定底價且不公告底價，</w:t>
      </w:r>
      <w:r w:rsidR="00BC4CB3" w:rsidRPr="00205138">
        <w:rPr>
          <w:rFonts w:hAnsi="標楷體"/>
        </w:rPr>
        <w:t>則與</w:t>
      </w:r>
      <w:r w:rsidR="00BC4CB3" w:rsidRPr="00205138">
        <w:rPr>
          <w:rFonts w:hAnsi="標楷體" w:hint="eastAsia"/>
        </w:rPr>
        <w:t>上開規定</w:t>
      </w:r>
      <w:r w:rsidR="00BC4CB3" w:rsidRPr="00205138">
        <w:rPr>
          <w:rFonts w:hAnsi="標楷體"/>
        </w:rPr>
        <w:t>不同，</w:t>
      </w:r>
      <w:r w:rsidR="00BC4CB3" w:rsidRPr="00205138">
        <w:rPr>
          <w:rFonts w:hAnsi="標楷體" w:hint="eastAsia"/>
        </w:rPr>
        <w:t>為例外之情形</w:t>
      </w:r>
      <w:r w:rsidR="00BC4CB3" w:rsidRPr="00205138">
        <w:rPr>
          <w:rFonts w:hAnsi="標楷體"/>
        </w:rPr>
        <w:t>，應有正當理由</w:t>
      </w:r>
      <w:r w:rsidR="00BC4CB3" w:rsidRPr="00205138">
        <w:rPr>
          <w:rFonts w:hAnsi="標楷體" w:hint="eastAsia"/>
        </w:rPr>
        <w:t>。</w:t>
      </w:r>
    </w:p>
    <w:p w:rsidR="00A62CA4" w:rsidRPr="00205138" w:rsidRDefault="007F7715" w:rsidP="00897D14">
      <w:pPr>
        <w:pStyle w:val="3"/>
      </w:pPr>
      <w:r w:rsidRPr="00205138">
        <w:rPr>
          <w:rFonts w:hint="eastAsia"/>
        </w:rPr>
        <w:t>復據工程會說明</w:t>
      </w:r>
      <w:r w:rsidRPr="00205138">
        <w:rPr>
          <w:rFonts w:hAnsi="標楷體" w:hint="eastAsia"/>
        </w:rPr>
        <w:t>，</w:t>
      </w:r>
      <w:r w:rsidRPr="00205138">
        <w:rPr>
          <w:rFonts w:hint="eastAsia"/>
        </w:rPr>
        <w:t>該會前於110年3</w:t>
      </w:r>
      <w:r w:rsidRPr="00205138">
        <w:t>~4</w:t>
      </w:r>
      <w:r w:rsidRPr="00205138">
        <w:rPr>
          <w:rFonts w:hint="eastAsia"/>
        </w:rPr>
        <w:t>月間針對內政部營建署及六直轄市政府所提供通案契約</w:t>
      </w:r>
      <w:r w:rsidRPr="00205138">
        <w:rPr>
          <w:rFonts w:hAnsi="標楷體" w:hint="eastAsia"/>
        </w:rPr>
        <w:t>，</w:t>
      </w:r>
      <w:r w:rsidRPr="00205138">
        <w:rPr>
          <w:rFonts w:hint="eastAsia"/>
        </w:rPr>
        <w:t>經逐條</w:t>
      </w:r>
      <w:r w:rsidRPr="00205138">
        <w:rPr>
          <w:rFonts w:hint="eastAsia"/>
        </w:rPr>
        <w:lastRenderedPageBreak/>
        <w:t>檢視確有部分機關通案修改工程會技服範本之一般條款情形</w:t>
      </w:r>
      <w:r w:rsidRPr="00205138">
        <w:rPr>
          <w:rFonts w:hAnsi="標楷體" w:hint="eastAsia"/>
        </w:rPr>
        <w:t>。</w:t>
      </w:r>
      <w:r w:rsidR="00345C92" w:rsidRPr="00205138">
        <w:rPr>
          <w:rFonts w:hint="eastAsia"/>
        </w:rPr>
        <w:t>針對</w:t>
      </w:r>
      <w:r w:rsidR="00345C92" w:rsidRPr="00205138">
        <w:rPr>
          <w:rFonts w:hAnsi="標楷體" w:hint="eastAsia"/>
        </w:rPr>
        <w:t>「</w:t>
      </w:r>
      <w:r w:rsidR="00173377" w:rsidRPr="00205138">
        <w:rPr>
          <w:rFonts w:hAnsi="標楷體" w:hint="eastAsia"/>
        </w:rPr>
        <w:t>機關自訂條款不符公平合理原則，是否究責？</w:t>
      </w:r>
      <w:r w:rsidR="00345C92" w:rsidRPr="00205138">
        <w:rPr>
          <w:rFonts w:hAnsi="標楷體" w:hint="eastAsia"/>
        </w:rPr>
        <w:t>」部分，詢據工程會說明略以：「</w:t>
      </w:r>
      <w:r w:rsidR="006B3707" w:rsidRPr="00205138">
        <w:rPr>
          <w:rFonts w:hAnsi="標楷體" w:hint="eastAsia"/>
        </w:rPr>
        <w:t>1、</w:t>
      </w:r>
      <w:r w:rsidR="009F6A7E" w:rsidRPr="00205138">
        <w:rPr>
          <w:rFonts w:hAnsi="標楷體" w:hint="eastAsia"/>
        </w:rPr>
        <w:t>採購法第63條係避免不完整或不公平合理情形，爰如機關未依</w:t>
      </w:r>
      <w:r w:rsidR="00A104C3" w:rsidRPr="00205138">
        <w:rPr>
          <w:rFonts w:hAnsi="標楷體" w:hint="eastAsia"/>
        </w:rPr>
        <w:t>工程會</w:t>
      </w:r>
      <w:r w:rsidR="009F6A7E" w:rsidRPr="00205138">
        <w:rPr>
          <w:rFonts w:hAnsi="標楷體" w:hint="eastAsia"/>
        </w:rPr>
        <w:t>訂定之契約範本而致生不公平合理之情形，屬違反採購法第63條及有採購人員倫理準則第7條第3款之情形，經請機關改進而未改進者，將依採購人員倫理準則第12條、第13條追究責任。</w:t>
      </w:r>
      <w:r w:rsidR="006B3707" w:rsidRPr="00205138">
        <w:rPr>
          <w:rFonts w:hAnsi="標楷體" w:hint="eastAsia"/>
        </w:rPr>
        <w:t>2、</w:t>
      </w:r>
      <w:r w:rsidR="009F6A7E" w:rsidRPr="00205138">
        <w:rPr>
          <w:rFonts w:hAnsi="標楷體" w:hint="eastAsia"/>
        </w:rPr>
        <w:t>機關不應任意更改範本內容，將通函各機關，並於4個月調整（適）期後依</w:t>
      </w:r>
      <w:r w:rsidR="00C96270" w:rsidRPr="00205138">
        <w:rPr>
          <w:rFonts w:hAnsi="標楷體" w:hint="eastAsia"/>
        </w:rPr>
        <w:t>前揭</w:t>
      </w:r>
      <w:r w:rsidR="009F6A7E" w:rsidRPr="00205138">
        <w:rPr>
          <w:rFonts w:hAnsi="標楷體" w:hint="eastAsia"/>
        </w:rPr>
        <w:t>規定執行。</w:t>
      </w:r>
      <w:r w:rsidR="00345C92" w:rsidRPr="00205138">
        <w:rPr>
          <w:rFonts w:hAnsi="標楷體" w:hint="eastAsia"/>
        </w:rPr>
        <w:t>」</w:t>
      </w:r>
    </w:p>
    <w:p w:rsidR="00073CB5" w:rsidRPr="00205138" w:rsidRDefault="00E90314" w:rsidP="00897D14">
      <w:pPr>
        <w:pStyle w:val="3"/>
      </w:pPr>
      <w:r w:rsidRPr="00205138">
        <w:rPr>
          <w:rFonts w:hint="eastAsia"/>
        </w:rPr>
        <w:t>綜上</w:t>
      </w:r>
      <w:r w:rsidRPr="00205138">
        <w:rPr>
          <w:rFonts w:hAnsi="標楷體" w:hint="eastAsia"/>
        </w:rPr>
        <w:t>，</w:t>
      </w:r>
      <w:r w:rsidR="00226358" w:rsidRPr="00205138">
        <w:rPr>
          <w:rFonts w:hAnsi="標楷體" w:hint="eastAsia"/>
        </w:rPr>
        <w:t>採購法第63條規定，各類採購契約以採用主管機關工程會訂定之範本為原則，惟查內政部營建署及六直轄市政府於個案公共工程技術服務契約簽辦過程，未切實參照工程會技服範本及相關法令規定，仍有「</w:t>
      </w:r>
      <w:r w:rsidR="00226358" w:rsidRPr="00205138">
        <w:rPr>
          <w:rFonts w:hAnsi="標楷體"/>
        </w:rPr>
        <w:t>增訂不合理罰則</w:t>
      </w:r>
      <w:r w:rsidR="00226358" w:rsidRPr="00205138">
        <w:rPr>
          <w:rFonts w:hAnsi="標楷體" w:hint="eastAsia"/>
        </w:rPr>
        <w:t>」、「</w:t>
      </w:r>
      <w:r w:rsidR="00226358" w:rsidRPr="00205138">
        <w:rPr>
          <w:rFonts w:hAnsi="標楷體"/>
        </w:rPr>
        <w:t>自訂監造人力未編列合理費用</w:t>
      </w:r>
      <w:r w:rsidR="00226358" w:rsidRPr="00205138">
        <w:rPr>
          <w:rFonts w:hAnsi="標楷體" w:hint="eastAsia"/>
        </w:rPr>
        <w:t>」、「</w:t>
      </w:r>
      <w:r w:rsidR="00226358" w:rsidRPr="00205138">
        <w:rPr>
          <w:rFonts w:hAnsi="標楷體"/>
        </w:rPr>
        <w:t>額外服務事項未另行給付服務費</w:t>
      </w:r>
      <w:r w:rsidR="00226358" w:rsidRPr="00205138">
        <w:rPr>
          <w:rFonts w:hAnsi="標楷體" w:hint="eastAsia"/>
        </w:rPr>
        <w:t>」、「</w:t>
      </w:r>
      <w:r w:rsidR="00226358" w:rsidRPr="00205138">
        <w:rPr>
          <w:rFonts w:hAnsi="標楷體"/>
        </w:rPr>
        <w:t>履約期限計算不合理</w:t>
      </w:r>
      <w:r w:rsidR="00226358" w:rsidRPr="00205138">
        <w:rPr>
          <w:rFonts w:hAnsi="標楷體" w:hint="eastAsia"/>
        </w:rPr>
        <w:t>」及</w:t>
      </w:r>
      <w:r w:rsidR="007F7715" w:rsidRPr="00205138">
        <w:rPr>
          <w:rFonts w:hAnsi="標楷體" w:hint="eastAsia"/>
        </w:rPr>
        <w:t>「</w:t>
      </w:r>
      <w:r w:rsidR="00226358" w:rsidRPr="00205138">
        <w:rPr>
          <w:rFonts w:hAnsi="標楷體" w:hint="eastAsia"/>
        </w:rPr>
        <w:t>其他不合理事項</w:t>
      </w:r>
      <w:r w:rsidR="007F7715" w:rsidRPr="00205138">
        <w:rPr>
          <w:rFonts w:hAnsi="標楷體" w:hint="eastAsia"/>
        </w:rPr>
        <w:t>」</w:t>
      </w:r>
      <w:r w:rsidR="00226358" w:rsidRPr="00205138">
        <w:rPr>
          <w:rFonts w:hAnsi="標楷體" w:hint="eastAsia"/>
        </w:rPr>
        <w:t>等諸多缺失情形，亟待檢討改進。</w:t>
      </w:r>
    </w:p>
    <w:p w:rsidR="00897D14" w:rsidRPr="00205138" w:rsidRDefault="002D5C7D" w:rsidP="00DE4238">
      <w:pPr>
        <w:pStyle w:val="2"/>
        <w:rPr>
          <w:b/>
        </w:rPr>
      </w:pPr>
      <w:r w:rsidRPr="00205138">
        <w:rPr>
          <w:rFonts w:hint="eastAsia"/>
          <w:b/>
        </w:rPr>
        <w:t>工程</w:t>
      </w:r>
      <w:r w:rsidR="00291978" w:rsidRPr="00205138">
        <w:rPr>
          <w:rFonts w:hint="eastAsia"/>
          <w:b/>
        </w:rPr>
        <w:t>會考量建築物之設計</w:t>
      </w:r>
      <w:r w:rsidR="00291978" w:rsidRPr="00205138">
        <w:rPr>
          <w:rFonts w:hAnsi="標楷體" w:hint="eastAsia"/>
          <w:b/>
        </w:rPr>
        <w:t>、施工有獨立之行政規範及工作內容，而與土木工程之技術服務工作內容確有不同，未來將新增建築工程專用技術服務契約範本</w:t>
      </w:r>
      <w:r w:rsidR="003D78D8" w:rsidRPr="00205138">
        <w:rPr>
          <w:rFonts w:hAnsi="標楷體" w:hint="eastAsia"/>
          <w:b/>
        </w:rPr>
        <w:t>，爰請工程會積極推動辦理</w:t>
      </w:r>
      <w:r w:rsidR="00291978" w:rsidRPr="00205138">
        <w:rPr>
          <w:rFonts w:hAnsi="標楷體" w:hint="eastAsia"/>
          <w:b/>
        </w:rPr>
        <w:t>。</w:t>
      </w:r>
    </w:p>
    <w:p w:rsidR="00291978" w:rsidRPr="00205138" w:rsidRDefault="00C11304" w:rsidP="00291978">
      <w:pPr>
        <w:pStyle w:val="3"/>
      </w:pPr>
      <w:r w:rsidRPr="00205138">
        <w:rPr>
          <w:rFonts w:hAnsi="標楷體" w:hint="eastAsia"/>
        </w:rPr>
        <w:t>針對「據訴</w:t>
      </w:r>
      <w:r w:rsidR="006552B3" w:rsidRPr="00205138">
        <w:rPr>
          <w:rFonts w:hAnsi="標楷體" w:hint="eastAsia"/>
        </w:rPr>
        <w:t>：</w:t>
      </w:r>
      <w:r w:rsidRPr="00205138">
        <w:rPr>
          <w:rFonts w:hAnsi="標楷體" w:hint="eastAsia"/>
        </w:rPr>
        <w:t>工程會</w:t>
      </w:r>
      <w:r w:rsidR="000A4CB9" w:rsidRPr="00205138">
        <w:rPr>
          <w:rFonts w:hAnsi="標楷體" w:hint="eastAsia"/>
        </w:rPr>
        <w:t>技服範本</w:t>
      </w:r>
      <w:r w:rsidRPr="00205138">
        <w:rPr>
          <w:rFonts w:hAnsi="標楷體" w:hint="eastAsia"/>
        </w:rPr>
        <w:t>之條文，為所有公共工程技術服務通用，並無法區分建築與非建築工程之不同，執行上有許多疑義，如各項建築許可及法定監造工作等」部分，</w:t>
      </w:r>
      <w:r w:rsidR="00505258" w:rsidRPr="00205138">
        <w:rPr>
          <w:rFonts w:hAnsi="標楷體" w:hint="eastAsia"/>
        </w:rPr>
        <w:t>據工程會110年3月8日工程企字第1090032174號函說明，</w:t>
      </w:r>
      <w:r w:rsidR="00651AD4" w:rsidRPr="00205138">
        <w:rPr>
          <w:rFonts w:hAnsi="標楷體" w:hint="eastAsia"/>
        </w:rPr>
        <w:t>該會</w:t>
      </w:r>
      <w:r w:rsidR="00505258" w:rsidRPr="00205138">
        <w:rPr>
          <w:rFonts w:hAnsi="標楷體"/>
        </w:rPr>
        <w:t>考量建築物之設計、施工有獨立之行政規範及工作內容，而與土木工程之技服工作內容確有不同，爰將新增建築工程專用技服範本。</w:t>
      </w:r>
    </w:p>
    <w:p w:rsidR="00291978" w:rsidRPr="00205138" w:rsidRDefault="00505258" w:rsidP="00291978">
      <w:pPr>
        <w:pStyle w:val="3"/>
      </w:pPr>
      <w:r w:rsidRPr="00205138">
        <w:rPr>
          <w:rFonts w:hAnsi="標楷體" w:hint="eastAsia"/>
        </w:rPr>
        <w:lastRenderedPageBreak/>
        <w:t>有關</w:t>
      </w:r>
      <w:r w:rsidRPr="00205138">
        <w:rPr>
          <w:rFonts w:hAnsi="標楷體"/>
        </w:rPr>
        <w:t>新增建築工程專用技服範本</w:t>
      </w:r>
      <w:r w:rsidRPr="00205138">
        <w:rPr>
          <w:rFonts w:hAnsi="標楷體" w:hint="eastAsia"/>
        </w:rPr>
        <w:t>之辦理進度，詢據工程會說明略以：「1、</w:t>
      </w:r>
      <w:r w:rsidR="001B5940" w:rsidRPr="00205138">
        <w:rPr>
          <w:rFonts w:hAnsi="標楷體"/>
        </w:rPr>
        <w:t>目前臺灣建築學會主動表示協助本會，並成立專案小組，</w:t>
      </w:r>
      <w:r w:rsidR="001B5940" w:rsidRPr="00205138">
        <w:rPr>
          <w:rFonts w:hAnsi="標楷體" w:hint="eastAsia"/>
        </w:rPr>
        <w:t>刻</w:t>
      </w:r>
      <w:r w:rsidR="001B5940" w:rsidRPr="00205138">
        <w:rPr>
          <w:rFonts w:hAnsi="標楷體"/>
        </w:rPr>
        <w:t>蒐集世界先進各國之</w:t>
      </w:r>
      <w:r w:rsidR="001B5940" w:rsidRPr="00205138">
        <w:rPr>
          <w:rFonts w:hAnsi="標楷體" w:hint="eastAsia"/>
        </w:rPr>
        <w:t>建築法規、產業背景、</w:t>
      </w:r>
      <w:r w:rsidR="001B5940" w:rsidRPr="00205138">
        <w:rPr>
          <w:rFonts w:hAnsi="標楷體"/>
        </w:rPr>
        <w:t>契約範本</w:t>
      </w:r>
      <w:r w:rsidR="001B5940" w:rsidRPr="00205138">
        <w:rPr>
          <w:rFonts w:hAnsi="標楷體" w:hint="eastAsia"/>
        </w:rPr>
        <w:t>等資料</w:t>
      </w:r>
      <w:r w:rsidR="001B5940" w:rsidRPr="00205138">
        <w:rPr>
          <w:rFonts w:hAnsi="標楷體"/>
        </w:rPr>
        <w:t>，</w:t>
      </w:r>
      <w:r w:rsidR="001B5940" w:rsidRPr="00205138">
        <w:rPr>
          <w:rFonts w:hAnsi="標楷體" w:hint="eastAsia"/>
        </w:rPr>
        <w:t>並在符合我國建築法令前提下，</w:t>
      </w:r>
      <w:r w:rsidR="001B5940" w:rsidRPr="00205138">
        <w:rPr>
          <w:rFonts w:hAnsi="標楷體"/>
        </w:rPr>
        <w:t>提出我國建築工程專用技術服務契約範本草案，</w:t>
      </w:r>
      <w:r w:rsidR="001B5940" w:rsidRPr="00205138">
        <w:rPr>
          <w:rFonts w:hAnsi="標楷體" w:hint="eastAsia"/>
        </w:rPr>
        <w:t>過程中</w:t>
      </w:r>
      <w:r w:rsidR="00A104C3" w:rsidRPr="00205138">
        <w:rPr>
          <w:rFonts w:hAnsi="標楷體"/>
        </w:rPr>
        <w:t>工程會</w:t>
      </w:r>
      <w:r w:rsidR="001B5940" w:rsidRPr="00205138">
        <w:rPr>
          <w:rFonts w:hAnsi="標楷體"/>
        </w:rPr>
        <w:t>有派員參與討論</w:t>
      </w:r>
      <w:r w:rsidR="001B5940" w:rsidRPr="00205138">
        <w:rPr>
          <w:rFonts w:hAnsi="標楷體" w:hint="eastAsia"/>
        </w:rPr>
        <w:t>，後續亦將參考該專案小組之研究成果接續研議</w:t>
      </w:r>
      <w:r w:rsidR="001B5940" w:rsidRPr="00205138">
        <w:rPr>
          <w:rFonts w:hAnsi="標楷體"/>
        </w:rPr>
        <w:t>。</w:t>
      </w:r>
      <w:r w:rsidRPr="00205138">
        <w:rPr>
          <w:rFonts w:hAnsi="標楷體" w:hint="eastAsia"/>
        </w:rPr>
        <w:t>2、</w:t>
      </w:r>
      <w:r w:rsidR="001B5940" w:rsidRPr="00205138">
        <w:rPr>
          <w:rFonts w:hAnsi="標楷體" w:hint="eastAsia"/>
        </w:rPr>
        <w:t>建築工程專用範本預計參考建築學會</w:t>
      </w:r>
      <w:r w:rsidR="00651AD4" w:rsidRPr="00205138">
        <w:rPr>
          <w:rFonts w:hAnsi="標楷體" w:hint="eastAsia"/>
        </w:rPr>
        <w:t>110年</w:t>
      </w:r>
      <w:r w:rsidR="001B5940" w:rsidRPr="00205138">
        <w:rPr>
          <w:rFonts w:hAnsi="標楷體" w:hint="eastAsia"/>
        </w:rPr>
        <w:t>12月完成之初步資料，111年3月底提出初稿供各界討論，</w:t>
      </w:r>
      <w:r w:rsidR="00651AD4" w:rsidRPr="00205138">
        <w:rPr>
          <w:rFonts w:hAnsi="標楷體" w:hint="eastAsia"/>
        </w:rPr>
        <w:t>同年</w:t>
      </w:r>
      <w:r w:rsidR="001B5940" w:rsidRPr="00205138">
        <w:rPr>
          <w:rFonts w:hAnsi="標楷體" w:hint="eastAsia"/>
        </w:rPr>
        <w:t>6月底發布。</w:t>
      </w:r>
      <w:r w:rsidRPr="00205138">
        <w:rPr>
          <w:rFonts w:hAnsi="標楷體" w:hint="eastAsia"/>
        </w:rPr>
        <w:t>」</w:t>
      </w:r>
    </w:p>
    <w:p w:rsidR="00291978" w:rsidRPr="00205138" w:rsidRDefault="00E90314" w:rsidP="00291978">
      <w:pPr>
        <w:pStyle w:val="3"/>
      </w:pPr>
      <w:r w:rsidRPr="00205138">
        <w:t>綜上</w:t>
      </w:r>
      <w:r w:rsidRPr="00205138">
        <w:rPr>
          <w:rFonts w:hint="eastAsia"/>
        </w:rPr>
        <w:t>，</w:t>
      </w:r>
      <w:r w:rsidR="001B5940" w:rsidRPr="00205138">
        <w:rPr>
          <w:rFonts w:hint="eastAsia"/>
        </w:rPr>
        <w:t>工程會考量建築物之設計、施工有獨立之行政規範及工作內容，而與土木工程之技術服務工作內容確有不同，未來將新增建築工程專用技術服務契約範本</w:t>
      </w:r>
      <w:r w:rsidR="001B5940" w:rsidRPr="00205138">
        <w:rPr>
          <w:rFonts w:hAnsi="標楷體" w:hint="eastAsia"/>
        </w:rPr>
        <w:t>，爰請工程會積極推動辦理</w:t>
      </w:r>
      <w:r w:rsidR="001B5940" w:rsidRPr="00205138">
        <w:rPr>
          <w:rFonts w:hint="eastAsia"/>
        </w:rPr>
        <w:t>。</w:t>
      </w:r>
    </w:p>
    <w:p w:rsidR="00E25849" w:rsidRPr="00205138" w:rsidRDefault="00E25849" w:rsidP="004E05A1">
      <w:pPr>
        <w:pStyle w:val="1"/>
        <w:ind w:left="2380" w:hanging="2380"/>
      </w:pPr>
      <w:bookmarkStart w:id="66" w:name="_Toc524895648"/>
      <w:bookmarkStart w:id="67" w:name="_Toc524896194"/>
      <w:bookmarkStart w:id="68" w:name="_Toc524896224"/>
      <w:bookmarkStart w:id="69" w:name="_Toc524902734"/>
      <w:bookmarkStart w:id="70" w:name="_Toc525066148"/>
      <w:bookmarkStart w:id="71" w:name="_Toc525070839"/>
      <w:bookmarkStart w:id="72" w:name="_Toc525938379"/>
      <w:bookmarkStart w:id="73" w:name="_Toc525939227"/>
      <w:bookmarkStart w:id="74" w:name="_Toc525939732"/>
      <w:bookmarkStart w:id="75" w:name="_Toc529218272"/>
      <w:bookmarkEnd w:id="59"/>
      <w:r w:rsidRPr="00205138">
        <w:br w:type="page"/>
      </w:r>
      <w:bookmarkStart w:id="76" w:name="_Toc529222689"/>
      <w:bookmarkStart w:id="77" w:name="_Toc529223111"/>
      <w:bookmarkStart w:id="78" w:name="_Toc529223862"/>
      <w:bookmarkStart w:id="79" w:name="_Toc529228265"/>
      <w:bookmarkStart w:id="80" w:name="_Toc2400395"/>
      <w:bookmarkStart w:id="81" w:name="_Toc4316189"/>
      <w:bookmarkStart w:id="82" w:name="_Toc4473330"/>
      <w:bookmarkStart w:id="83" w:name="_Toc69556897"/>
      <w:bookmarkStart w:id="84" w:name="_Toc69556946"/>
      <w:bookmarkStart w:id="85" w:name="_Toc69609820"/>
      <w:bookmarkStart w:id="86" w:name="_Toc70241816"/>
      <w:bookmarkStart w:id="87" w:name="_Toc70242205"/>
      <w:bookmarkStart w:id="88" w:name="_Toc421794875"/>
      <w:bookmarkStart w:id="89" w:name="_Toc422834160"/>
      <w:r w:rsidRPr="00205138">
        <w:rPr>
          <w:rFonts w:hint="eastAsia"/>
        </w:rPr>
        <w:lastRenderedPageBreak/>
        <w:t>處理辦法：</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00B03461" w:rsidRPr="00205138">
        <w:t xml:space="preserve"> </w:t>
      </w:r>
    </w:p>
    <w:p w:rsidR="00FB7770" w:rsidRPr="00205138" w:rsidRDefault="00FB7770" w:rsidP="00770453">
      <w:pPr>
        <w:pStyle w:val="2"/>
        <w:spacing w:beforeLines="25" w:before="114"/>
        <w:ind w:left="1020" w:hanging="680"/>
      </w:pPr>
      <w:bookmarkStart w:id="90" w:name="_Toc524895649"/>
      <w:bookmarkStart w:id="91" w:name="_Toc524896195"/>
      <w:bookmarkStart w:id="92" w:name="_Toc524896225"/>
      <w:bookmarkStart w:id="93" w:name="_Toc70241820"/>
      <w:bookmarkStart w:id="94" w:name="_Toc70242209"/>
      <w:bookmarkStart w:id="95" w:name="_Toc421794876"/>
      <w:bookmarkStart w:id="96" w:name="_Toc421795442"/>
      <w:bookmarkStart w:id="97" w:name="_Toc421796023"/>
      <w:bookmarkStart w:id="98" w:name="_Toc422728958"/>
      <w:bookmarkStart w:id="99" w:name="_Toc422834161"/>
      <w:bookmarkStart w:id="100" w:name="_Toc2400396"/>
      <w:bookmarkStart w:id="101" w:name="_Toc4316190"/>
      <w:bookmarkStart w:id="102" w:name="_Toc4473331"/>
      <w:bookmarkStart w:id="103" w:name="_Toc69556898"/>
      <w:bookmarkStart w:id="104" w:name="_Toc69556947"/>
      <w:bookmarkStart w:id="105" w:name="_Toc69609821"/>
      <w:bookmarkStart w:id="106" w:name="_Toc70241817"/>
      <w:bookmarkStart w:id="107" w:name="_Toc70242206"/>
      <w:bookmarkStart w:id="108" w:name="_Toc524902735"/>
      <w:bookmarkStart w:id="109" w:name="_Toc525066149"/>
      <w:bookmarkStart w:id="110" w:name="_Toc525070840"/>
      <w:bookmarkStart w:id="111" w:name="_Toc525938380"/>
      <w:bookmarkStart w:id="112" w:name="_Toc525939228"/>
      <w:bookmarkStart w:id="113" w:name="_Toc525939733"/>
      <w:bookmarkStart w:id="114" w:name="_Toc529218273"/>
      <w:bookmarkStart w:id="115" w:name="_Toc529222690"/>
      <w:bookmarkStart w:id="116" w:name="_Toc529223112"/>
      <w:bookmarkStart w:id="117" w:name="_Toc529223863"/>
      <w:bookmarkStart w:id="118" w:name="_Toc529228266"/>
      <w:bookmarkEnd w:id="90"/>
      <w:bookmarkEnd w:id="91"/>
      <w:bookmarkEnd w:id="92"/>
      <w:r w:rsidRPr="00205138">
        <w:rPr>
          <w:rFonts w:hint="eastAsia"/>
        </w:rPr>
        <w:t>調查意見</w:t>
      </w:r>
      <w:r w:rsidR="00B03461" w:rsidRPr="00205138">
        <w:rPr>
          <w:rFonts w:hint="eastAsia"/>
        </w:rPr>
        <w:t>一</w:t>
      </w:r>
      <w:r w:rsidRPr="00205138">
        <w:rPr>
          <w:rFonts w:hint="eastAsia"/>
        </w:rPr>
        <w:t>，</w:t>
      </w:r>
      <w:r w:rsidR="00B03461" w:rsidRPr="00205138">
        <w:rPr>
          <w:rFonts w:hint="eastAsia"/>
        </w:rPr>
        <w:t>函請</w:t>
      </w:r>
      <w:r w:rsidR="00B03461" w:rsidRPr="00205138">
        <w:t>行政院公共工程委員會</w:t>
      </w:r>
      <w:bookmarkEnd w:id="93"/>
      <w:bookmarkEnd w:id="94"/>
      <w:bookmarkEnd w:id="95"/>
      <w:bookmarkEnd w:id="96"/>
      <w:bookmarkEnd w:id="97"/>
      <w:bookmarkEnd w:id="98"/>
      <w:bookmarkEnd w:id="99"/>
      <w:r w:rsidR="00B03461" w:rsidRPr="00205138">
        <w:rPr>
          <w:rFonts w:hint="eastAsia"/>
        </w:rPr>
        <w:t>督促內政部營建署及六直轄市政府切實檢討改進見復</w:t>
      </w:r>
      <w:r w:rsidR="00B03461" w:rsidRPr="00205138">
        <w:rPr>
          <w:rFonts w:hAnsi="標楷體" w:hint="eastAsia"/>
        </w:rPr>
        <w:t>。</w:t>
      </w:r>
    </w:p>
    <w:p w:rsidR="00E25849" w:rsidRPr="00205138" w:rsidRDefault="00E25849">
      <w:pPr>
        <w:pStyle w:val="2"/>
      </w:pPr>
      <w:bookmarkStart w:id="119" w:name="_Toc421794877"/>
      <w:bookmarkStart w:id="120" w:name="_Toc421795443"/>
      <w:bookmarkStart w:id="121" w:name="_Toc421796024"/>
      <w:bookmarkStart w:id="122" w:name="_Toc422728959"/>
      <w:bookmarkStart w:id="123" w:name="_Toc422834162"/>
      <w:r w:rsidRPr="00205138">
        <w:rPr>
          <w:rFonts w:hint="eastAsia"/>
        </w:rPr>
        <w:t>調查意見</w:t>
      </w:r>
      <w:r w:rsidR="00B03461" w:rsidRPr="00205138">
        <w:rPr>
          <w:rFonts w:hint="eastAsia"/>
        </w:rPr>
        <w:t>二</w:t>
      </w:r>
      <w:r w:rsidRPr="00205138">
        <w:rPr>
          <w:rFonts w:hint="eastAsia"/>
        </w:rPr>
        <w:t>，函請</w:t>
      </w:r>
      <w:r w:rsidR="00B03461" w:rsidRPr="00205138">
        <w:t>行政院公共工程委員會</w:t>
      </w:r>
      <w:r w:rsidR="00B03461" w:rsidRPr="00205138">
        <w:rPr>
          <w:rFonts w:hint="eastAsia"/>
        </w:rPr>
        <w:t>切實辦理</w:t>
      </w:r>
      <w:r w:rsidRPr="00205138">
        <w:rPr>
          <w:rFonts w:hint="eastAsia"/>
        </w:rPr>
        <w:t>見復。</w:t>
      </w:r>
      <w:bookmarkEnd w:id="100"/>
      <w:bookmarkEnd w:id="101"/>
      <w:bookmarkEnd w:id="102"/>
      <w:bookmarkEnd w:id="103"/>
      <w:bookmarkEnd w:id="104"/>
      <w:bookmarkEnd w:id="105"/>
      <w:bookmarkEnd w:id="106"/>
      <w:bookmarkEnd w:id="107"/>
      <w:bookmarkEnd w:id="119"/>
      <w:bookmarkEnd w:id="120"/>
      <w:bookmarkEnd w:id="121"/>
      <w:bookmarkEnd w:id="122"/>
      <w:bookmarkEnd w:id="123"/>
    </w:p>
    <w:p w:rsidR="00E25849" w:rsidRPr="00205138" w:rsidRDefault="00E25849">
      <w:pPr>
        <w:pStyle w:val="2"/>
      </w:pPr>
      <w:bookmarkStart w:id="124" w:name="_Toc2400397"/>
      <w:bookmarkStart w:id="125" w:name="_Toc4316191"/>
      <w:bookmarkStart w:id="126" w:name="_Toc4473332"/>
      <w:bookmarkStart w:id="127" w:name="_Toc69556901"/>
      <w:bookmarkStart w:id="128" w:name="_Toc69556950"/>
      <w:bookmarkStart w:id="129" w:name="_Toc69609824"/>
      <w:bookmarkStart w:id="130" w:name="_Toc70241822"/>
      <w:bookmarkStart w:id="131" w:name="_Toc70242211"/>
      <w:bookmarkStart w:id="132" w:name="_Toc421794881"/>
      <w:bookmarkStart w:id="133" w:name="_Toc421795447"/>
      <w:bookmarkStart w:id="134" w:name="_Toc421796028"/>
      <w:bookmarkStart w:id="135" w:name="_Toc422728963"/>
      <w:bookmarkStart w:id="136" w:name="_Toc422834166"/>
      <w:bookmarkEnd w:id="108"/>
      <w:bookmarkEnd w:id="109"/>
      <w:bookmarkEnd w:id="110"/>
      <w:bookmarkEnd w:id="111"/>
      <w:bookmarkEnd w:id="112"/>
      <w:bookmarkEnd w:id="113"/>
      <w:bookmarkEnd w:id="114"/>
      <w:bookmarkEnd w:id="115"/>
      <w:bookmarkEnd w:id="116"/>
      <w:bookmarkEnd w:id="117"/>
      <w:bookmarkEnd w:id="118"/>
      <w:r w:rsidRPr="00205138">
        <w:rPr>
          <w:rFonts w:hint="eastAsia"/>
        </w:rPr>
        <w:t>檢附派查函及相關附件，送請</w:t>
      </w:r>
      <w:r w:rsidR="006552B3" w:rsidRPr="00205138">
        <w:rPr>
          <w:rFonts w:hint="eastAsia"/>
        </w:rPr>
        <w:t>交通</w:t>
      </w:r>
      <w:r w:rsidRPr="00205138">
        <w:rPr>
          <w:rFonts w:hint="eastAsia"/>
        </w:rPr>
        <w:t>及</w:t>
      </w:r>
      <w:r w:rsidR="006552B3" w:rsidRPr="00205138">
        <w:rPr>
          <w:rFonts w:hint="eastAsia"/>
        </w:rPr>
        <w:t>採購</w:t>
      </w:r>
      <w:r w:rsidRPr="00205138">
        <w:rPr>
          <w:rFonts w:hint="eastAsia"/>
        </w:rPr>
        <w:t>委員會處理。</w:t>
      </w:r>
      <w:bookmarkEnd w:id="124"/>
      <w:bookmarkEnd w:id="125"/>
      <w:bookmarkEnd w:id="126"/>
      <w:bookmarkEnd w:id="127"/>
      <w:bookmarkEnd w:id="128"/>
      <w:bookmarkEnd w:id="129"/>
      <w:bookmarkEnd w:id="130"/>
      <w:bookmarkEnd w:id="131"/>
      <w:bookmarkEnd w:id="132"/>
      <w:bookmarkEnd w:id="133"/>
      <w:bookmarkEnd w:id="134"/>
      <w:bookmarkEnd w:id="135"/>
      <w:bookmarkEnd w:id="136"/>
    </w:p>
    <w:p w:rsidR="00770453" w:rsidRPr="00205138" w:rsidRDefault="00770453" w:rsidP="00770453">
      <w:pPr>
        <w:pStyle w:val="aa"/>
        <w:spacing w:beforeLines="50" w:before="228" w:afterLines="100" w:after="457"/>
        <w:ind w:leftChars="1100" w:left="3742"/>
        <w:rPr>
          <w:b w:val="0"/>
          <w:bCs/>
          <w:snapToGrid/>
          <w:spacing w:val="12"/>
          <w:kern w:val="0"/>
          <w:sz w:val="40"/>
        </w:rPr>
      </w:pPr>
    </w:p>
    <w:p w:rsidR="00E25849" w:rsidRPr="00205138" w:rsidRDefault="00E25849" w:rsidP="00E86940">
      <w:pPr>
        <w:pStyle w:val="aa"/>
        <w:spacing w:beforeLines="50" w:before="228" w:afterLines="100" w:after="457"/>
        <w:ind w:leftChars="875" w:left="2976"/>
        <w:rPr>
          <w:b w:val="0"/>
          <w:bCs/>
          <w:snapToGrid/>
          <w:spacing w:val="12"/>
          <w:kern w:val="0"/>
          <w:sz w:val="40"/>
        </w:rPr>
      </w:pPr>
      <w:r w:rsidRPr="00205138">
        <w:rPr>
          <w:rFonts w:hint="eastAsia"/>
          <w:b w:val="0"/>
          <w:bCs/>
          <w:snapToGrid/>
          <w:spacing w:val="12"/>
          <w:kern w:val="0"/>
          <w:sz w:val="40"/>
        </w:rPr>
        <w:t>調查委員：</w:t>
      </w:r>
      <w:r w:rsidR="00E86940" w:rsidRPr="00205138">
        <w:rPr>
          <w:rFonts w:hint="eastAsia"/>
          <w:b w:val="0"/>
          <w:bCs/>
          <w:snapToGrid/>
          <w:spacing w:val="12"/>
          <w:kern w:val="0"/>
          <w:sz w:val="40"/>
        </w:rPr>
        <w:t>林盛豐</w:t>
      </w:r>
      <w:r w:rsidR="00E86940" w:rsidRPr="00205138">
        <w:rPr>
          <w:rFonts w:hAnsi="標楷體" w:hint="eastAsia"/>
          <w:b w:val="0"/>
          <w:bCs/>
          <w:snapToGrid/>
          <w:spacing w:val="12"/>
          <w:kern w:val="0"/>
          <w:sz w:val="40"/>
        </w:rPr>
        <w:t>、林</w:t>
      </w:r>
      <w:r w:rsidR="00E86940" w:rsidRPr="00205138">
        <w:rPr>
          <w:rFonts w:hint="eastAsia"/>
          <w:b w:val="0"/>
          <w:bCs/>
          <w:snapToGrid/>
          <w:spacing w:val="12"/>
          <w:kern w:val="0"/>
          <w:sz w:val="40"/>
        </w:rPr>
        <w:t>國明</w:t>
      </w:r>
    </w:p>
    <w:p w:rsidR="00770453" w:rsidRPr="00205138" w:rsidRDefault="00770453" w:rsidP="00770453">
      <w:pPr>
        <w:pStyle w:val="aa"/>
        <w:spacing w:before="0" w:after="0"/>
        <w:ind w:leftChars="1100" w:left="3742"/>
        <w:rPr>
          <w:rFonts w:ascii="Times New Roman"/>
          <w:b w:val="0"/>
          <w:bCs/>
          <w:snapToGrid/>
          <w:spacing w:val="0"/>
          <w:kern w:val="0"/>
          <w:sz w:val="40"/>
        </w:rPr>
      </w:pPr>
    </w:p>
    <w:p w:rsidR="00E25849" w:rsidRPr="00205138" w:rsidRDefault="00E25849">
      <w:pPr>
        <w:pStyle w:val="af"/>
        <w:rPr>
          <w:rFonts w:hAnsi="標楷體"/>
          <w:bCs/>
        </w:rPr>
      </w:pPr>
      <w:r w:rsidRPr="00205138">
        <w:rPr>
          <w:rFonts w:hAnsi="標楷體" w:hint="eastAsia"/>
          <w:bCs/>
        </w:rPr>
        <w:t>中</w:t>
      </w:r>
      <w:r w:rsidR="00B5484D" w:rsidRPr="00205138">
        <w:rPr>
          <w:rFonts w:hAnsi="標楷體" w:hint="eastAsia"/>
          <w:bCs/>
        </w:rPr>
        <w:t xml:space="preserve">  </w:t>
      </w:r>
      <w:r w:rsidRPr="00205138">
        <w:rPr>
          <w:rFonts w:hAnsi="標楷體" w:hint="eastAsia"/>
          <w:bCs/>
        </w:rPr>
        <w:t>華</w:t>
      </w:r>
      <w:r w:rsidR="00B5484D" w:rsidRPr="00205138">
        <w:rPr>
          <w:rFonts w:hAnsi="標楷體" w:hint="eastAsia"/>
          <w:bCs/>
        </w:rPr>
        <w:t xml:space="preserve">  </w:t>
      </w:r>
      <w:r w:rsidRPr="00205138">
        <w:rPr>
          <w:rFonts w:hAnsi="標楷體" w:hint="eastAsia"/>
          <w:bCs/>
        </w:rPr>
        <w:t>民</w:t>
      </w:r>
      <w:r w:rsidR="00B5484D" w:rsidRPr="00205138">
        <w:rPr>
          <w:rFonts w:hAnsi="標楷體" w:hint="eastAsia"/>
          <w:bCs/>
        </w:rPr>
        <w:t xml:space="preserve">  </w:t>
      </w:r>
      <w:r w:rsidRPr="00205138">
        <w:rPr>
          <w:rFonts w:hAnsi="標楷體" w:hint="eastAsia"/>
          <w:bCs/>
        </w:rPr>
        <w:t xml:space="preserve">國　</w:t>
      </w:r>
      <w:r w:rsidR="001E74C2" w:rsidRPr="00205138">
        <w:rPr>
          <w:rFonts w:hAnsi="標楷體" w:hint="eastAsia"/>
          <w:bCs/>
        </w:rPr>
        <w:t>1</w:t>
      </w:r>
      <w:r w:rsidR="007F5B35" w:rsidRPr="00205138">
        <w:rPr>
          <w:rFonts w:hAnsi="標楷體" w:hint="eastAsia"/>
          <w:bCs/>
        </w:rPr>
        <w:t>11</w:t>
      </w:r>
      <w:r w:rsidRPr="00205138">
        <w:rPr>
          <w:rFonts w:hAnsi="標楷體" w:hint="eastAsia"/>
          <w:bCs/>
        </w:rPr>
        <w:t xml:space="preserve">　年　</w:t>
      </w:r>
      <w:r w:rsidR="0035785F">
        <w:rPr>
          <w:rFonts w:hAnsi="標楷體" w:hint="eastAsia"/>
          <w:bCs/>
        </w:rPr>
        <w:t>2</w:t>
      </w:r>
      <w:r w:rsidRPr="00205138">
        <w:rPr>
          <w:rFonts w:hAnsi="標楷體" w:hint="eastAsia"/>
          <w:bCs/>
        </w:rPr>
        <w:t xml:space="preserve">　月　</w:t>
      </w:r>
      <w:r w:rsidR="0035785F">
        <w:rPr>
          <w:rFonts w:hAnsi="標楷體" w:hint="eastAsia"/>
          <w:bCs/>
        </w:rPr>
        <w:t>15</w:t>
      </w:r>
      <w:r w:rsidRPr="00205138">
        <w:rPr>
          <w:rFonts w:hAnsi="標楷體" w:hint="eastAsia"/>
          <w:bCs/>
        </w:rPr>
        <w:t xml:space="preserve">　日</w:t>
      </w:r>
    </w:p>
    <w:p w:rsidR="00416721" w:rsidRPr="00205138" w:rsidRDefault="00416721">
      <w:pPr>
        <w:widowControl/>
        <w:overflowPunct/>
        <w:autoSpaceDE/>
        <w:autoSpaceDN/>
        <w:jc w:val="left"/>
        <w:rPr>
          <w:bCs/>
          <w:kern w:val="0"/>
          <w:shd w:val="pct15" w:color="auto" w:fill="FFFFFF"/>
        </w:rPr>
      </w:pPr>
      <w:bookmarkStart w:id="137" w:name="_GoBack"/>
      <w:bookmarkEnd w:id="137"/>
    </w:p>
    <w:sectPr w:rsidR="00416721" w:rsidRPr="0020513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63E2" w:rsidRDefault="00FE63E2">
      <w:r>
        <w:separator/>
      </w:r>
    </w:p>
  </w:endnote>
  <w:endnote w:type="continuationSeparator" w:id="0">
    <w:p w:rsidR="00FE63E2" w:rsidRDefault="00FE6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E3B" w:rsidRDefault="00607E3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F2676">
      <w:rPr>
        <w:rStyle w:val="ac"/>
        <w:noProof/>
        <w:sz w:val="24"/>
      </w:rPr>
      <w:t>11</w:t>
    </w:r>
    <w:r>
      <w:rPr>
        <w:rStyle w:val="ac"/>
        <w:sz w:val="24"/>
      </w:rPr>
      <w:fldChar w:fldCharType="end"/>
    </w:r>
  </w:p>
  <w:p w:rsidR="00607E3B" w:rsidRDefault="00607E3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63E2" w:rsidRDefault="00FE63E2">
      <w:r>
        <w:separator/>
      </w:r>
    </w:p>
  </w:footnote>
  <w:footnote w:type="continuationSeparator" w:id="0">
    <w:p w:rsidR="00FE63E2" w:rsidRDefault="00FE63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4650"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7DA3ECB"/>
    <w:multiLevelType w:val="hybridMultilevel"/>
    <w:tmpl w:val="62F259C2"/>
    <w:lvl w:ilvl="0" w:tplc="BAB2C9FA">
      <w:start w:val="1"/>
      <w:numFmt w:val="taiwaneseCountingThousand"/>
      <w:lvlText w:val="(%1)"/>
      <w:lvlJc w:val="left"/>
      <w:pPr>
        <w:tabs>
          <w:tab w:val="num" w:pos="1591"/>
        </w:tabs>
        <w:ind w:left="1591" w:hanging="720"/>
      </w:pPr>
      <w:rPr>
        <w:rFonts w:hint="eastAsia"/>
        <w:color w:val="auto"/>
      </w:rPr>
    </w:lvl>
    <w:lvl w:ilvl="1" w:tplc="BB809774">
      <w:start w:val="1"/>
      <w:numFmt w:val="taiwaneseCountingThousand"/>
      <w:lvlText w:val="（%2）"/>
      <w:lvlJc w:val="left"/>
      <w:pPr>
        <w:tabs>
          <w:tab w:val="num" w:pos="240"/>
        </w:tabs>
        <w:ind w:left="240" w:hanging="720"/>
      </w:pPr>
      <w:rPr>
        <w:rFonts w:hint="eastAsia"/>
      </w:rPr>
    </w:lvl>
    <w:lvl w:ilvl="2" w:tplc="37204EE0">
      <w:start w:val="1"/>
      <w:numFmt w:val="taiwaneseCountingThousand"/>
      <w:lvlText w:val="%3、"/>
      <w:lvlJc w:val="left"/>
      <w:pPr>
        <w:tabs>
          <w:tab w:val="num" w:pos="720"/>
        </w:tabs>
        <w:ind w:left="720" w:hanging="720"/>
      </w:pPr>
      <w:rPr>
        <w:rFonts w:hint="eastAsia"/>
        <w:b w:val="0"/>
        <w:color w:val="auto"/>
        <w:szCs w:val="28"/>
        <w:lang w:val="en-US"/>
      </w:rPr>
    </w:lvl>
    <w:lvl w:ilvl="3" w:tplc="160E8D74">
      <w:start w:val="1"/>
      <w:numFmt w:val="taiwaneseCountingThousand"/>
      <w:lvlText w:val="(%4)"/>
      <w:lvlJc w:val="left"/>
      <w:pPr>
        <w:tabs>
          <w:tab w:val="num" w:pos="1200"/>
        </w:tabs>
        <w:ind w:left="1200" w:hanging="720"/>
      </w:pPr>
      <w:rPr>
        <w:rFonts w:hint="eastAsia"/>
      </w:rPr>
    </w:lvl>
    <w:lvl w:ilvl="4" w:tplc="2766E2EE">
      <w:start w:val="1"/>
      <w:numFmt w:val="decimal"/>
      <w:lvlText w:val="%5."/>
      <w:lvlJc w:val="left"/>
      <w:pPr>
        <w:tabs>
          <w:tab w:val="num" w:pos="1785"/>
        </w:tabs>
        <w:ind w:left="1785" w:hanging="825"/>
      </w:pPr>
      <w:rPr>
        <w:rFonts w:hint="eastAsia"/>
      </w:r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FC2138A"/>
    <w:multiLevelType w:val="hybridMultilevel"/>
    <w:tmpl w:val="86481D56"/>
    <w:lvl w:ilvl="0" w:tplc="770804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FB14A5D"/>
    <w:multiLevelType w:val="multilevel"/>
    <w:tmpl w:val="7350274A"/>
    <w:lvl w:ilvl="0">
      <w:start w:val="1"/>
      <w:numFmt w:val="decimal"/>
      <w:lvlText w:val="%1."/>
      <w:lvlJc w:val="left"/>
      <w:pPr>
        <w:ind w:left="1231" w:hanging="360"/>
      </w:pPr>
      <w:rPr>
        <w:rFonts w:hint="eastAsia"/>
      </w:rPr>
    </w:lvl>
    <w:lvl w:ilvl="1">
      <w:start w:val="1"/>
      <w:numFmt w:val="taiwaneseCountingThousand"/>
      <w:suff w:val="nothing"/>
      <w:lvlText w:val="%2、"/>
      <w:lvlJc w:val="left"/>
      <w:pPr>
        <w:ind w:left="1004" w:hanging="720"/>
      </w:pPr>
      <w:rPr>
        <w:rFonts w:hint="eastAsia"/>
      </w:rPr>
    </w:lvl>
    <w:lvl w:ilvl="2">
      <w:start w:val="1"/>
      <w:numFmt w:val="upperRoman"/>
      <w:lvlText w:val="%3."/>
      <w:lvlJc w:val="left"/>
      <w:pPr>
        <w:ind w:left="1571" w:hanging="720"/>
      </w:pPr>
      <w:rPr>
        <w:rFonts w:hint="eastAsia"/>
        <w:color w:val="0000FF"/>
      </w:rPr>
    </w:lvl>
    <w:lvl w:ilvl="3">
      <w:start w:val="1"/>
      <w:numFmt w:val="decimal"/>
      <w:lvlText w:val="%4."/>
      <w:lvlJc w:val="left"/>
      <w:pPr>
        <w:ind w:left="3031" w:hanging="720"/>
      </w:pPr>
      <w:rPr>
        <w:rFonts w:hint="eastAsia"/>
      </w:rPr>
    </w:lvl>
    <w:lvl w:ilvl="4">
      <w:start w:val="1"/>
      <w:numFmt w:val="ideographTraditional"/>
      <w:lvlText w:val="%5、"/>
      <w:lvlJc w:val="left"/>
      <w:pPr>
        <w:ind w:left="3271" w:hanging="480"/>
      </w:pPr>
      <w:rPr>
        <w:rFonts w:hint="eastAsia"/>
      </w:rPr>
    </w:lvl>
    <w:lvl w:ilvl="5">
      <w:start w:val="1"/>
      <w:numFmt w:val="lowerRoman"/>
      <w:lvlText w:val="%6."/>
      <w:lvlJc w:val="right"/>
      <w:pPr>
        <w:ind w:left="3751" w:hanging="480"/>
      </w:pPr>
      <w:rPr>
        <w:rFonts w:hint="eastAsia"/>
      </w:rPr>
    </w:lvl>
    <w:lvl w:ilvl="6">
      <w:start w:val="1"/>
      <w:numFmt w:val="decimal"/>
      <w:lvlText w:val="%7."/>
      <w:lvlJc w:val="left"/>
      <w:pPr>
        <w:ind w:left="4231" w:hanging="480"/>
      </w:pPr>
      <w:rPr>
        <w:rFonts w:hint="eastAsia"/>
      </w:rPr>
    </w:lvl>
    <w:lvl w:ilvl="7">
      <w:start w:val="1"/>
      <w:numFmt w:val="ideographTraditional"/>
      <w:lvlText w:val="%8、"/>
      <w:lvlJc w:val="left"/>
      <w:pPr>
        <w:ind w:left="4711" w:hanging="480"/>
      </w:pPr>
      <w:rPr>
        <w:rFonts w:hint="eastAsia"/>
      </w:rPr>
    </w:lvl>
    <w:lvl w:ilvl="8">
      <w:start w:val="1"/>
      <w:numFmt w:val="lowerRoman"/>
      <w:lvlText w:val="%9."/>
      <w:lvlJc w:val="right"/>
      <w:pPr>
        <w:ind w:left="5191" w:hanging="480"/>
      </w:pPr>
      <w:rPr>
        <w:rFonts w:hint="eastAsia"/>
      </w:rPr>
    </w:lvl>
  </w:abstractNum>
  <w:abstractNum w:abstractNumId="6" w15:restartNumberingAfterBreak="0">
    <w:nsid w:val="34707898"/>
    <w:multiLevelType w:val="hybridMultilevel"/>
    <w:tmpl w:val="6F602B5A"/>
    <w:lvl w:ilvl="0" w:tplc="87F89A78">
      <w:start w:val="1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99E2823"/>
    <w:multiLevelType w:val="multilevel"/>
    <w:tmpl w:val="D7300882"/>
    <w:lvl w:ilvl="0">
      <w:start w:val="1"/>
      <w:numFmt w:val="taiwaneseCountingThousand"/>
      <w:lvlText w:val="第%1條"/>
      <w:lvlJc w:val="left"/>
      <w:pPr>
        <w:ind w:left="960" w:hanging="960"/>
      </w:pPr>
      <w:rPr>
        <w:rFonts w:hint="eastAsia"/>
      </w:rPr>
    </w:lvl>
    <w:lvl w:ilvl="1">
      <w:start w:val="1"/>
      <w:numFmt w:val="taiwaneseCountingThousand"/>
      <w:lvlText w:val="%2、"/>
      <w:lvlJc w:val="left"/>
      <w:pPr>
        <w:ind w:left="1191" w:hanging="1021"/>
      </w:pPr>
      <w:rPr>
        <w:rFonts w:hint="eastAsia"/>
      </w:rPr>
    </w:lvl>
    <w:lvl w:ilvl="2">
      <w:start w:val="1"/>
      <w:numFmt w:val="lowerLetter"/>
      <w:lvlText w:val="%3."/>
      <w:lvlJc w:val="left"/>
      <w:pPr>
        <w:ind w:left="1320" w:hanging="360"/>
      </w:pPr>
      <w:rPr>
        <w:rFonts w:hint="eastAsia"/>
      </w:rPr>
    </w:lvl>
    <w:lvl w:ilvl="3">
      <w:start w:val="1"/>
      <w:numFmt w:val="decimal"/>
      <w:lvlText w:val="%4."/>
      <w:lvlJc w:val="left"/>
      <w:pPr>
        <w:ind w:left="1800" w:hanging="360"/>
      </w:pPr>
      <w:rPr>
        <w:rFonts w:hint="eastAsia"/>
      </w:rPr>
    </w:lvl>
    <w:lvl w:ilvl="4">
      <w:start w:val="1"/>
      <w:numFmt w:val="taiwaneseCountingThousand"/>
      <w:lvlText w:val="%5."/>
      <w:lvlJc w:val="left"/>
      <w:pPr>
        <w:ind w:left="2280" w:hanging="360"/>
      </w:pPr>
      <w:rPr>
        <w:rFonts w:hint="eastAsia"/>
      </w:rPr>
    </w:lvl>
    <w:lvl w:ilvl="5">
      <w:start w:val="1"/>
      <w:numFmt w:val="taiwaneseCountingThousand"/>
      <w:suff w:val="nothing"/>
      <w:lvlText w:val="（%6）"/>
      <w:lvlJc w:val="left"/>
      <w:pPr>
        <w:ind w:left="1571" w:hanging="720"/>
      </w:pPr>
      <w:rPr>
        <w:rFonts w:hint="eastAsia"/>
        <w:sz w:val="28"/>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581FF4"/>
    <w:multiLevelType w:val="hybridMultilevel"/>
    <w:tmpl w:val="4DD08208"/>
    <w:lvl w:ilvl="0" w:tplc="71CAAE82">
      <w:start w:val="1"/>
      <w:numFmt w:val="taiwaneseCountingThousand"/>
      <w:suff w:val="nothing"/>
      <w:lvlText w:val="（%1）"/>
      <w:lvlJc w:val="left"/>
      <w:pPr>
        <w:ind w:left="2040" w:hanging="480"/>
      </w:pPr>
      <w:rPr>
        <w:rFonts w:hint="eastAsia"/>
        <w:color w:val="auto"/>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90D438D"/>
    <w:multiLevelType w:val="hybridMultilevel"/>
    <w:tmpl w:val="00AAEDF6"/>
    <w:lvl w:ilvl="0" w:tplc="692E7B7E">
      <w:start w:val="1"/>
      <w:numFmt w:val="decimal"/>
      <w:suff w:val="nothing"/>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45B4677"/>
    <w:multiLevelType w:val="multilevel"/>
    <w:tmpl w:val="525283CA"/>
    <w:lvl w:ilvl="0">
      <w:start w:val="1"/>
      <w:numFmt w:val="taiwaneseCountingThousand"/>
      <w:lvlText w:val="第%1條"/>
      <w:lvlJc w:val="left"/>
      <w:pPr>
        <w:ind w:left="960" w:hanging="960"/>
      </w:pPr>
      <w:rPr>
        <w:rFonts w:hint="eastAsia"/>
      </w:rPr>
    </w:lvl>
    <w:lvl w:ilvl="1">
      <w:start w:val="1"/>
      <w:numFmt w:val="taiwaneseCountingThousand"/>
      <w:lvlText w:val="%2、"/>
      <w:lvlJc w:val="left"/>
      <w:pPr>
        <w:ind w:left="1191" w:hanging="1021"/>
      </w:pPr>
      <w:rPr>
        <w:rFonts w:hint="eastAsia"/>
      </w:rPr>
    </w:lvl>
    <w:lvl w:ilvl="2">
      <w:start w:val="1"/>
      <w:numFmt w:val="lowerLetter"/>
      <w:lvlText w:val="%3."/>
      <w:lvlJc w:val="left"/>
      <w:pPr>
        <w:ind w:left="1320" w:hanging="360"/>
      </w:pPr>
      <w:rPr>
        <w:rFonts w:hint="eastAsia"/>
      </w:rPr>
    </w:lvl>
    <w:lvl w:ilvl="3">
      <w:start w:val="1"/>
      <w:numFmt w:val="decimal"/>
      <w:lvlText w:val="%4."/>
      <w:lvlJc w:val="left"/>
      <w:pPr>
        <w:ind w:left="1800" w:hanging="360"/>
      </w:pPr>
      <w:rPr>
        <w:rFonts w:hint="eastAsia"/>
      </w:rPr>
    </w:lvl>
    <w:lvl w:ilvl="4">
      <w:start w:val="1"/>
      <w:numFmt w:val="taiwaneseCountingThousand"/>
      <w:lvlText w:val="%5."/>
      <w:lvlJc w:val="left"/>
      <w:pPr>
        <w:ind w:left="2280" w:hanging="360"/>
      </w:pPr>
      <w:rPr>
        <w:rFonts w:hint="eastAsia"/>
      </w:rPr>
    </w:lvl>
    <w:lvl w:ilvl="5">
      <w:start w:val="1"/>
      <w:numFmt w:val="taiwaneseCountingThousand"/>
      <w:suff w:val="nothing"/>
      <w:lvlText w:val="（%6）"/>
      <w:lvlJc w:val="left"/>
      <w:pPr>
        <w:ind w:left="1571" w:hanging="720"/>
      </w:pPr>
      <w:rPr>
        <w:rFonts w:hint="eastAsia"/>
        <w:sz w:val="28"/>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7" w15:restartNumberingAfterBreak="0">
    <w:nsid w:val="656810AB"/>
    <w:multiLevelType w:val="hybridMultilevel"/>
    <w:tmpl w:val="1004EE36"/>
    <w:lvl w:ilvl="0" w:tplc="BAB2C9FA">
      <w:start w:val="1"/>
      <w:numFmt w:val="taiwaneseCountingThousand"/>
      <w:lvlText w:val="(%1)"/>
      <w:lvlJc w:val="left"/>
      <w:pPr>
        <w:tabs>
          <w:tab w:val="num" w:pos="1591"/>
        </w:tabs>
        <w:ind w:left="1591" w:hanging="720"/>
      </w:pPr>
      <w:rPr>
        <w:rFonts w:hint="eastAsia"/>
        <w:color w:val="auto"/>
      </w:rPr>
    </w:lvl>
    <w:lvl w:ilvl="1" w:tplc="BB809774">
      <w:start w:val="1"/>
      <w:numFmt w:val="taiwaneseCountingThousand"/>
      <w:lvlText w:val="（%2）"/>
      <w:lvlJc w:val="left"/>
      <w:pPr>
        <w:tabs>
          <w:tab w:val="num" w:pos="240"/>
        </w:tabs>
        <w:ind w:left="240" w:hanging="720"/>
      </w:pPr>
      <w:rPr>
        <w:rFonts w:hint="eastAsia"/>
      </w:rPr>
    </w:lvl>
    <w:lvl w:ilvl="2" w:tplc="37204EE0">
      <w:start w:val="1"/>
      <w:numFmt w:val="taiwaneseCountingThousand"/>
      <w:lvlText w:val="%3、"/>
      <w:lvlJc w:val="left"/>
      <w:pPr>
        <w:tabs>
          <w:tab w:val="num" w:pos="720"/>
        </w:tabs>
        <w:ind w:left="720" w:hanging="720"/>
      </w:pPr>
      <w:rPr>
        <w:rFonts w:hint="eastAsia"/>
        <w:b w:val="0"/>
        <w:color w:val="auto"/>
        <w:szCs w:val="28"/>
        <w:lang w:val="en-US"/>
      </w:rPr>
    </w:lvl>
    <w:lvl w:ilvl="3" w:tplc="160E8D74">
      <w:start w:val="1"/>
      <w:numFmt w:val="taiwaneseCountingThousand"/>
      <w:lvlText w:val="(%4)"/>
      <w:lvlJc w:val="left"/>
      <w:pPr>
        <w:tabs>
          <w:tab w:val="num" w:pos="1200"/>
        </w:tabs>
        <w:ind w:left="1200" w:hanging="720"/>
      </w:pPr>
      <w:rPr>
        <w:rFonts w:hint="eastAsia"/>
      </w:rPr>
    </w:lvl>
    <w:lvl w:ilvl="4" w:tplc="F9920FAE">
      <w:start w:val="1"/>
      <w:numFmt w:val="taiwaneseCountingThousand"/>
      <w:lvlText w:val="（%5）"/>
      <w:lvlJc w:val="left"/>
      <w:pPr>
        <w:tabs>
          <w:tab w:val="num" w:pos="1785"/>
        </w:tabs>
        <w:ind w:left="1785" w:hanging="825"/>
      </w:pPr>
      <w:rPr>
        <w:rFonts w:hint="eastAsia"/>
      </w:r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18" w15:restartNumberingAfterBreak="0">
    <w:nsid w:val="6CD45D77"/>
    <w:multiLevelType w:val="hybridMultilevel"/>
    <w:tmpl w:val="26781294"/>
    <w:lvl w:ilvl="0" w:tplc="37204EE0">
      <w:start w:val="1"/>
      <w:numFmt w:val="taiwaneseCountingThousand"/>
      <w:lvlText w:val="%1、"/>
      <w:lvlJc w:val="left"/>
      <w:pPr>
        <w:tabs>
          <w:tab w:val="num" w:pos="720"/>
        </w:tabs>
        <w:ind w:left="720" w:hanging="720"/>
      </w:pPr>
      <w:rPr>
        <w:rFonts w:hint="eastAsia"/>
        <w:b w:val="0"/>
        <w:color w:val="auto"/>
        <w:szCs w:val="28"/>
        <w:lang w:val="en-US"/>
      </w:rPr>
    </w:lvl>
    <w:lvl w:ilvl="1" w:tplc="1B66699C">
      <w:start w:val="8"/>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E832FEA"/>
    <w:multiLevelType w:val="hybridMultilevel"/>
    <w:tmpl w:val="9F646A1E"/>
    <w:lvl w:ilvl="0" w:tplc="A420D7C8">
      <w:start w:val="1"/>
      <w:numFmt w:val="taiwaneseCountingThousand"/>
      <w:lvlText w:val="(%1)"/>
      <w:lvlJc w:val="left"/>
      <w:pPr>
        <w:ind w:left="718" w:hanging="72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3"/>
  </w:num>
  <w:num w:numId="19">
    <w:abstractNumId w:val="3"/>
    <w:lvlOverride w:ilvl="0">
      <w:startOverride w:val="1"/>
    </w:lvlOverride>
  </w:num>
  <w:num w:numId="20">
    <w:abstractNumId w:val="1"/>
  </w:num>
  <w:num w:numId="21">
    <w:abstractNumId w:val="3"/>
  </w:num>
  <w:num w:numId="22">
    <w:abstractNumId w:val="13"/>
  </w:num>
  <w:num w:numId="23">
    <w:abstractNumId w:val="9"/>
  </w:num>
  <w:num w:numId="24">
    <w:abstractNumId w:val="14"/>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5"/>
  </w:num>
  <w:num w:numId="29">
    <w:abstractNumId w:val="15"/>
  </w:num>
  <w:num w:numId="30">
    <w:abstractNumId w:val="10"/>
  </w:num>
  <w:num w:numId="31">
    <w:abstractNumId w:val="10"/>
  </w:num>
  <w:num w:numId="32">
    <w:abstractNumId w:val="1"/>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6"/>
  </w:num>
  <w:num w:numId="37">
    <w:abstractNumId w:val="17"/>
  </w:num>
  <w:num w:numId="38">
    <w:abstractNumId w:val="18"/>
  </w:num>
  <w:num w:numId="39">
    <w:abstractNumId w:val="2"/>
  </w:num>
  <w:num w:numId="40">
    <w:abstractNumId w:val="5"/>
  </w:num>
  <w:num w:numId="41">
    <w:abstractNumId w:val="7"/>
  </w:num>
  <w:num w:numId="42">
    <w:abstractNumId w:val="11"/>
  </w:num>
  <w:num w:numId="43">
    <w:abstractNumId w:val="16"/>
  </w:num>
  <w:num w:numId="44">
    <w:abstractNumId w:val="12"/>
  </w:num>
  <w:num w:numId="45">
    <w:abstractNumId w:val="4"/>
  </w:num>
  <w:num w:numId="46">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BD4"/>
    <w:rsid w:val="0000602A"/>
    <w:rsid w:val="00006961"/>
    <w:rsid w:val="000112BF"/>
    <w:rsid w:val="00012233"/>
    <w:rsid w:val="00012666"/>
    <w:rsid w:val="00017318"/>
    <w:rsid w:val="00021675"/>
    <w:rsid w:val="000229AD"/>
    <w:rsid w:val="00024069"/>
    <w:rsid w:val="000246F7"/>
    <w:rsid w:val="0003114D"/>
    <w:rsid w:val="0003691E"/>
    <w:rsid w:val="00036D76"/>
    <w:rsid w:val="000501E6"/>
    <w:rsid w:val="0005136B"/>
    <w:rsid w:val="00055F09"/>
    <w:rsid w:val="00057F32"/>
    <w:rsid w:val="00062A25"/>
    <w:rsid w:val="0006758D"/>
    <w:rsid w:val="00071354"/>
    <w:rsid w:val="00073CB5"/>
    <w:rsid w:val="00074119"/>
    <w:rsid w:val="0007425C"/>
    <w:rsid w:val="00077553"/>
    <w:rsid w:val="000851A2"/>
    <w:rsid w:val="0009352E"/>
    <w:rsid w:val="00093AD5"/>
    <w:rsid w:val="00096B96"/>
    <w:rsid w:val="000A2F3F"/>
    <w:rsid w:val="000A4CB9"/>
    <w:rsid w:val="000A50D0"/>
    <w:rsid w:val="000A5BBE"/>
    <w:rsid w:val="000B0B4A"/>
    <w:rsid w:val="000B279A"/>
    <w:rsid w:val="000B2BCE"/>
    <w:rsid w:val="000B44BF"/>
    <w:rsid w:val="000B52E7"/>
    <w:rsid w:val="000B61D2"/>
    <w:rsid w:val="000B70A7"/>
    <w:rsid w:val="000B73DD"/>
    <w:rsid w:val="000C20FB"/>
    <w:rsid w:val="000C495F"/>
    <w:rsid w:val="000D66D9"/>
    <w:rsid w:val="000E0A56"/>
    <w:rsid w:val="000E6431"/>
    <w:rsid w:val="000F0739"/>
    <w:rsid w:val="000F21A5"/>
    <w:rsid w:val="00102B9F"/>
    <w:rsid w:val="00112637"/>
    <w:rsid w:val="00112ABC"/>
    <w:rsid w:val="00114251"/>
    <w:rsid w:val="0012001E"/>
    <w:rsid w:val="00124689"/>
    <w:rsid w:val="00126A55"/>
    <w:rsid w:val="00130B6B"/>
    <w:rsid w:val="00133F08"/>
    <w:rsid w:val="001345E6"/>
    <w:rsid w:val="001378B0"/>
    <w:rsid w:val="00142E00"/>
    <w:rsid w:val="00152793"/>
    <w:rsid w:val="00153B7E"/>
    <w:rsid w:val="001545A9"/>
    <w:rsid w:val="001637C7"/>
    <w:rsid w:val="0016480E"/>
    <w:rsid w:val="001712CB"/>
    <w:rsid w:val="00173377"/>
    <w:rsid w:val="00174297"/>
    <w:rsid w:val="00180E06"/>
    <w:rsid w:val="001817B3"/>
    <w:rsid w:val="00183014"/>
    <w:rsid w:val="0019134A"/>
    <w:rsid w:val="001959C2"/>
    <w:rsid w:val="0019632A"/>
    <w:rsid w:val="001A2BC1"/>
    <w:rsid w:val="001A48A2"/>
    <w:rsid w:val="001A51E3"/>
    <w:rsid w:val="001A7968"/>
    <w:rsid w:val="001B02A1"/>
    <w:rsid w:val="001B2E98"/>
    <w:rsid w:val="001B3483"/>
    <w:rsid w:val="001B3C1E"/>
    <w:rsid w:val="001B4494"/>
    <w:rsid w:val="001B4558"/>
    <w:rsid w:val="001B5940"/>
    <w:rsid w:val="001B7370"/>
    <w:rsid w:val="001C0D8B"/>
    <w:rsid w:val="001C0DA8"/>
    <w:rsid w:val="001C116F"/>
    <w:rsid w:val="001C3C02"/>
    <w:rsid w:val="001D4AD7"/>
    <w:rsid w:val="001D5516"/>
    <w:rsid w:val="001E0D8A"/>
    <w:rsid w:val="001E1DFF"/>
    <w:rsid w:val="001E2913"/>
    <w:rsid w:val="001E67BA"/>
    <w:rsid w:val="001E74C2"/>
    <w:rsid w:val="001F2676"/>
    <w:rsid w:val="001F4F82"/>
    <w:rsid w:val="001F5A48"/>
    <w:rsid w:val="001F6260"/>
    <w:rsid w:val="00200007"/>
    <w:rsid w:val="00200485"/>
    <w:rsid w:val="0020188F"/>
    <w:rsid w:val="002030A5"/>
    <w:rsid w:val="00203131"/>
    <w:rsid w:val="00205138"/>
    <w:rsid w:val="0021037E"/>
    <w:rsid w:val="00212E88"/>
    <w:rsid w:val="00213C9C"/>
    <w:rsid w:val="0022009E"/>
    <w:rsid w:val="00223241"/>
    <w:rsid w:val="0022425C"/>
    <w:rsid w:val="002246DE"/>
    <w:rsid w:val="00226358"/>
    <w:rsid w:val="002265B9"/>
    <w:rsid w:val="00230886"/>
    <w:rsid w:val="002378B5"/>
    <w:rsid w:val="002429E2"/>
    <w:rsid w:val="0025076C"/>
    <w:rsid w:val="002511A7"/>
    <w:rsid w:val="00252BC4"/>
    <w:rsid w:val="00254014"/>
    <w:rsid w:val="00254B39"/>
    <w:rsid w:val="0026504D"/>
    <w:rsid w:val="00265BCB"/>
    <w:rsid w:val="00266E2A"/>
    <w:rsid w:val="0027114C"/>
    <w:rsid w:val="002721A4"/>
    <w:rsid w:val="00273A2F"/>
    <w:rsid w:val="002777F6"/>
    <w:rsid w:val="00280986"/>
    <w:rsid w:val="00281ECE"/>
    <w:rsid w:val="002831C7"/>
    <w:rsid w:val="00283836"/>
    <w:rsid w:val="002840C6"/>
    <w:rsid w:val="00291978"/>
    <w:rsid w:val="00295174"/>
    <w:rsid w:val="00296172"/>
    <w:rsid w:val="00296B92"/>
    <w:rsid w:val="002A2C22"/>
    <w:rsid w:val="002B02EB"/>
    <w:rsid w:val="002B4D06"/>
    <w:rsid w:val="002C0602"/>
    <w:rsid w:val="002C1CE5"/>
    <w:rsid w:val="002D0FDC"/>
    <w:rsid w:val="002D5C16"/>
    <w:rsid w:val="002D5C7D"/>
    <w:rsid w:val="002E2194"/>
    <w:rsid w:val="002E2248"/>
    <w:rsid w:val="002F2476"/>
    <w:rsid w:val="002F2CCC"/>
    <w:rsid w:val="002F3DFF"/>
    <w:rsid w:val="002F5E05"/>
    <w:rsid w:val="00305829"/>
    <w:rsid w:val="003058AE"/>
    <w:rsid w:val="00307A76"/>
    <w:rsid w:val="00311373"/>
    <w:rsid w:val="0031455E"/>
    <w:rsid w:val="00315010"/>
    <w:rsid w:val="00315A16"/>
    <w:rsid w:val="00316032"/>
    <w:rsid w:val="00317053"/>
    <w:rsid w:val="0032109C"/>
    <w:rsid w:val="00322B45"/>
    <w:rsid w:val="00323809"/>
    <w:rsid w:val="00323D41"/>
    <w:rsid w:val="00325414"/>
    <w:rsid w:val="003302F1"/>
    <w:rsid w:val="00331A78"/>
    <w:rsid w:val="00343421"/>
    <w:rsid w:val="0034470E"/>
    <w:rsid w:val="00345C92"/>
    <w:rsid w:val="00345DFF"/>
    <w:rsid w:val="003527E2"/>
    <w:rsid w:val="00352DB0"/>
    <w:rsid w:val="00356FD7"/>
    <w:rsid w:val="0035785F"/>
    <w:rsid w:val="00361063"/>
    <w:rsid w:val="003644F5"/>
    <w:rsid w:val="0037094A"/>
    <w:rsid w:val="00371ED3"/>
    <w:rsid w:val="00372659"/>
    <w:rsid w:val="00372FFC"/>
    <w:rsid w:val="00374E12"/>
    <w:rsid w:val="0037593E"/>
    <w:rsid w:val="0037728A"/>
    <w:rsid w:val="0038055F"/>
    <w:rsid w:val="00380B7D"/>
    <w:rsid w:val="00381A99"/>
    <w:rsid w:val="003829C2"/>
    <w:rsid w:val="003830B2"/>
    <w:rsid w:val="00384724"/>
    <w:rsid w:val="003919B7"/>
    <w:rsid w:val="00391D57"/>
    <w:rsid w:val="00392292"/>
    <w:rsid w:val="00394F45"/>
    <w:rsid w:val="003A3830"/>
    <w:rsid w:val="003A5927"/>
    <w:rsid w:val="003A68BD"/>
    <w:rsid w:val="003B1017"/>
    <w:rsid w:val="003B1702"/>
    <w:rsid w:val="003B3C07"/>
    <w:rsid w:val="003B57E7"/>
    <w:rsid w:val="003B6081"/>
    <w:rsid w:val="003B6775"/>
    <w:rsid w:val="003B7119"/>
    <w:rsid w:val="003C3BD2"/>
    <w:rsid w:val="003C5FE2"/>
    <w:rsid w:val="003C77B0"/>
    <w:rsid w:val="003D05FB"/>
    <w:rsid w:val="003D1B16"/>
    <w:rsid w:val="003D45BF"/>
    <w:rsid w:val="003D508A"/>
    <w:rsid w:val="003D537F"/>
    <w:rsid w:val="003D78D8"/>
    <w:rsid w:val="003D7B75"/>
    <w:rsid w:val="003E0208"/>
    <w:rsid w:val="003E20DF"/>
    <w:rsid w:val="003E4B57"/>
    <w:rsid w:val="003E5CD9"/>
    <w:rsid w:val="003F0135"/>
    <w:rsid w:val="003F27E1"/>
    <w:rsid w:val="003F437A"/>
    <w:rsid w:val="003F4F7C"/>
    <w:rsid w:val="003F5C2B"/>
    <w:rsid w:val="00402240"/>
    <w:rsid w:val="004023E9"/>
    <w:rsid w:val="0040454A"/>
    <w:rsid w:val="00413F83"/>
    <w:rsid w:val="0041490C"/>
    <w:rsid w:val="00416191"/>
    <w:rsid w:val="00416721"/>
    <w:rsid w:val="004215A1"/>
    <w:rsid w:val="00421EF0"/>
    <w:rsid w:val="004224FA"/>
    <w:rsid w:val="00423D07"/>
    <w:rsid w:val="0042517A"/>
    <w:rsid w:val="00426CAA"/>
    <w:rsid w:val="00427936"/>
    <w:rsid w:val="0043113C"/>
    <w:rsid w:val="004336E5"/>
    <w:rsid w:val="00440AB8"/>
    <w:rsid w:val="0044346F"/>
    <w:rsid w:val="00452FF6"/>
    <w:rsid w:val="00453FF6"/>
    <w:rsid w:val="00457226"/>
    <w:rsid w:val="0046520A"/>
    <w:rsid w:val="004672AB"/>
    <w:rsid w:val="00470307"/>
    <w:rsid w:val="004714FE"/>
    <w:rsid w:val="00477BAA"/>
    <w:rsid w:val="00487EC9"/>
    <w:rsid w:val="00495053"/>
    <w:rsid w:val="00495514"/>
    <w:rsid w:val="004A0242"/>
    <w:rsid w:val="004A1F59"/>
    <w:rsid w:val="004A29BE"/>
    <w:rsid w:val="004A3225"/>
    <w:rsid w:val="004A33EE"/>
    <w:rsid w:val="004A3AA8"/>
    <w:rsid w:val="004A687B"/>
    <w:rsid w:val="004B13C7"/>
    <w:rsid w:val="004B682C"/>
    <w:rsid w:val="004B778F"/>
    <w:rsid w:val="004C0609"/>
    <w:rsid w:val="004C5E0C"/>
    <w:rsid w:val="004C639F"/>
    <w:rsid w:val="004D141F"/>
    <w:rsid w:val="004D2742"/>
    <w:rsid w:val="004D370B"/>
    <w:rsid w:val="004D57B0"/>
    <w:rsid w:val="004D6310"/>
    <w:rsid w:val="004E0062"/>
    <w:rsid w:val="004E05A1"/>
    <w:rsid w:val="004E7F21"/>
    <w:rsid w:val="004F472A"/>
    <w:rsid w:val="004F5E57"/>
    <w:rsid w:val="004F6710"/>
    <w:rsid w:val="00500C3E"/>
    <w:rsid w:val="00502849"/>
    <w:rsid w:val="00504334"/>
    <w:rsid w:val="0050498D"/>
    <w:rsid w:val="00505258"/>
    <w:rsid w:val="005104D7"/>
    <w:rsid w:val="00510B9E"/>
    <w:rsid w:val="00510DF1"/>
    <w:rsid w:val="0052134E"/>
    <w:rsid w:val="0052562E"/>
    <w:rsid w:val="00525D75"/>
    <w:rsid w:val="0053031D"/>
    <w:rsid w:val="00536BC2"/>
    <w:rsid w:val="00541A93"/>
    <w:rsid w:val="005425E1"/>
    <w:rsid w:val="00542793"/>
    <w:rsid w:val="005427C5"/>
    <w:rsid w:val="00542CF6"/>
    <w:rsid w:val="00543E2E"/>
    <w:rsid w:val="00550863"/>
    <w:rsid w:val="00553C03"/>
    <w:rsid w:val="005572A3"/>
    <w:rsid w:val="00560DDA"/>
    <w:rsid w:val="0056347F"/>
    <w:rsid w:val="00563692"/>
    <w:rsid w:val="00571679"/>
    <w:rsid w:val="00583C9E"/>
    <w:rsid w:val="00584235"/>
    <w:rsid w:val="005844E7"/>
    <w:rsid w:val="005875AB"/>
    <w:rsid w:val="00587A06"/>
    <w:rsid w:val="005908B8"/>
    <w:rsid w:val="00590A35"/>
    <w:rsid w:val="00594548"/>
    <w:rsid w:val="0059512E"/>
    <w:rsid w:val="00596EC7"/>
    <w:rsid w:val="005A6DD2"/>
    <w:rsid w:val="005B3D39"/>
    <w:rsid w:val="005C1743"/>
    <w:rsid w:val="005C385D"/>
    <w:rsid w:val="005D0D76"/>
    <w:rsid w:val="005D3B20"/>
    <w:rsid w:val="005D469A"/>
    <w:rsid w:val="005D69E9"/>
    <w:rsid w:val="005D6DCE"/>
    <w:rsid w:val="005D71B7"/>
    <w:rsid w:val="005E03F0"/>
    <w:rsid w:val="005E079A"/>
    <w:rsid w:val="005E4759"/>
    <w:rsid w:val="005E5C68"/>
    <w:rsid w:val="005E65C0"/>
    <w:rsid w:val="005E7082"/>
    <w:rsid w:val="005F0390"/>
    <w:rsid w:val="005F03B8"/>
    <w:rsid w:val="005F2467"/>
    <w:rsid w:val="005F56B4"/>
    <w:rsid w:val="006072CD"/>
    <w:rsid w:val="0060732E"/>
    <w:rsid w:val="00607E3B"/>
    <w:rsid w:val="006109F5"/>
    <w:rsid w:val="00612023"/>
    <w:rsid w:val="00614190"/>
    <w:rsid w:val="0062135C"/>
    <w:rsid w:val="00622A99"/>
    <w:rsid w:val="00622E67"/>
    <w:rsid w:val="00625410"/>
    <w:rsid w:val="00626B57"/>
    <w:rsid w:val="00626EDC"/>
    <w:rsid w:val="00632A96"/>
    <w:rsid w:val="006440F8"/>
    <w:rsid w:val="006452D3"/>
    <w:rsid w:val="006470EC"/>
    <w:rsid w:val="00651AD4"/>
    <w:rsid w:val="006542D6"/>
    <w:rsid w:val="006552B3"/>
    <w:rsid w:val="0065598E"/>
    <w:rsid w:val="00655AF2"/>
    <w:rsid w:val="00655BC5"/>
    <w:rsid w:val="006568BE"/>
    <w:rsid w:val="00656D49"/>
    <w:rsid w:val="0066025D"/>
    <w:rsid w:val="0066091A"/>
    <w:rsid w:val="00663E9B"/>
    <w:rsid w:val="00664A18"/>
    <w:rsid w:val="00674120"/>
    <w:rsid w:val="00676891"/>
    <w:rsid w:val="006773EC"/>
    <w:rsid w:val="00680504"/>
    <w:rsid w:val="00681CD9"/>
    <w:rsid w:val="00683E30"/>
    <w:rsid w:val="00687024"/>
    <w:rsid w:val="00695E22"/>
    <w:rsid w:val="006A1BDD"/>
    <w:rsid w:val="006A28FA"/>
    <w:rsid w:val="006B11A2"/>
    <w:rsid w:val="006B3707"/>
    <w:rsid w:val="006B6FA5"/>
    <w:rsid w:val="006B7093"/>
    <w:rsid w:val="006B7417"/>
    <w:rsid w:val="006C02D8"/>
    <w:rsid w:val="006C07D2"/>
    <w:rsid w:val="006D04E1"/>
    <w:rsid w:val="006D05F6"/>
    <w:rsid w:val="006D13A5"/>
    <w:rsid w:val="006D31F9"/>
    <w:rsid w:val="006D3691"/>
    <w:rsid w:val="006D4072"/>
    <w:rsid w:val="006E10C5"/>
    <w:rsid w:val="006E5EF0"/>
    <w:rsid w:val="006F3563"/>
    <w:rsid w:val="006F42B9"/>
    <w:rsid w:val="006F5CD7"/>
    <w:rsid w:val="006F6103"/>
    <w:rsid w:val="00702EBA"/>
    <w:rsid w:val="00703D58"/>
    <w:rsid w:val="00704E00"/>
    <w:rsid w:val="007069D9"/>
    <w:rsid w:val="007126A7"/>
    <w:rsid w:val="00717F7E"/>
    <w:rsid w:val="007209E7"/>
    <w:rsid w:val="0072253A"/>
    <w:rsid w:val="00726182"/>
    <w:rsid w:val="00727635"/>
    <w:rsid w:val="00732329"/>
    <w:rsid w:val="007337CA"/>
    <w:rsid w:val="00734CE4"/>
    <w:rsid w:val="00735123"/>
    <w:rsid w:val="00741837"/>
    <w:rsid w:val="00744D80"/>
    <w:rsid w:val="007453E6"/>
    <w:rsid w:val="00767F13"/>
    <w:rsid w:val="00770241"/>
    <w:rsid w:val="00770453"/>
    <w:rsid w:val="00770C68"/>
    <w:rsid w:val="0077309D"/>
    <w:rsid w:val="007774EE"/>
    <w:rsid w:val="00781822"/>
    <w:rsid w:val="00783F21"/>
    <w:rsid w:val="00787159"/>
    <w:rsid w:val="00790238"/>
    <w:rsid w:val="0079043A"/>
    <w:rsid w:val="00791668"/>
    <w:rsid w:val="00791AA1"/>
    <w:rsid w:val="007A2014"/>
    <w:rsid w:val="007A3793"/>
    <w:rsid w:val="007A415B"/>
    <w:rsid w:val="007A4D08"/>
    <w:rsid w:val="007C0863"/>
    <w:rsid w:val="007C1BA2"/>
    <w:rsid w:val="007C2B48"/>
    <w:rsid w:val="007C5DAF"/>
    <w:rsid w:val="007D07EC"/>
    <w:rsid w:val="007D20E9"/>
    <w:rsid w:val="007D7881"/>
    <w:rsid w:val="007D7E3A"/>
    <w:rsid w:val="007E08BB"/>
    <w:rsid w:val="007E0E10"/>
    <w:rsid w:val="007E4768"/>
    <w:rsid w:val="007E633D"/>
    <w:rsid w:val="007E777B"/>
    <w:rsid w:val="007F144C"/>
    <w:rsid w:val="007F2070"/>
    <w:rsid w:val="007F5B35"/>
    <w:rsid w:val="007F63C1"/>
    <w:rsid w:val="007F7715"/>
    <w:rsid w:val="008053F5"/>
    <w:rsid w:val="00807AF7"/>
    <w:rsid w:val="00810198"/>
    <w:rsid w:val="00814D45"/>
    <w:rsid w:val="0081554E"/>
    <w:rsid w:val="00815DA8"/>
    <w:rsid w:val="0082194D"/>
    <w:rsid w:val="008221F9"/>
    <w:rsid w:val="00824C4D"/>
    <w:rsid w:val="00826EF5"/>
    <w:rsid w:val="00831693"/>
    <w:rsid w:val="00831F3D"/>
    <w:rsid w:val="00835955"/>
    <w:rsid w:val="00840104"/>
    <w:rsid w:val="00840C1F"/>
    <w:rsid w:val="008411C9"/>
    <w:rsid w:val="00841FC5"/>
    <w:rsid w:val="00843D0F"/>
    <w:rsid w:val="00844A0F"/>
    <w:rsid w:val="00845709"/>
    <w:rsid w:val="008510A5"/>
    <w:rsid w:val="008525C1"/>
    <w:rsid w:val="008576BD"/>
    <w:rsid w:val="00860463"/>
    <w:rsid w:val="00863173"/>
    <w:rsid w:val="008733DA"/>
    <w:rsid w:val="008850E4"/>
    <w:rsid w:val="008939AB"/>
    <w:rsid w:val="00893E27"/>
    <w:rsid w:val="00897D14"/>
    <w:rsid w:val="008A12F5"/>
    <w:rsid w:val="008A3B38"/>
    <w:rsid w:val="008A6F3E"/>
    <w:rsid w:val="008B1587"/>
    <w:rsid w:val="008B1B01"/>
    <w:rsid w:val="008B3BCD"/>
    <w:rsid w:val="008B45B3"/>
    <w:rsid w:val="008B6DF8"/>
    <w:rsid w:val="008C106C"/>
    <w:rsid w:val="008C10F1"/>
    <w:rsid w:val="008C1926"/>
    <w:rsid w:val="008C1E99"/>
    <w:rsid w:val="008E0085"/>
    <w:rsid w:val="008E2AA6"/>
    <w:rsid w:val="008E311B"/>
    <w:rsid w:val="008F0EBE"/>
    <w:rsid w:val="008F451B"/>
    <w:rsid w:val="008F46E7"/>
    <w:rsid w:val="008F64CA"/>
    <w:rsid w:val="008F6F0B"/>
    <w:rsid w:val="008F6FF5"/>
    <w:rsid w:val="008F7E4B"/>
    <w:rsid w:val="00906207"/>
    <w:rsid w:val="00906680"/>
    <w:rsid w:val="00907BA7"/>
    <w:rsid w:val="0091064E"/>
    <w:rsid w:val="00911FC5"/>
    <w:rsid w:val="00920F21"/>
    <w:rsid w:val="0092159A"/>
    <w:rsid w:val="0092213A"/>
    <w:rsid w:val="00927E82"/>
    <w:rsid w:val="00931A10"/>
    <w:rsid w:val="0093201B"/>
    <w:rsid w:val="0094087C"/>
    <w:rsid w:val="009435D1"/>
    <w:rsid w:val="00945C74"/>
    <w:rsid w:val="00947967"/>
    <w:rsid w:val="009507ED"/>
    <w:rsid w:val="00955201"/>
    <w:rsid w:val="00956A42"/>
    <w:rsid w:val="00957C25"/>
    <w:rsid w:val="00965200"/>
    <w:rsid w:val="00965844"/>
    <w:rsid w:val="009668B3"/>
    <w:rsid w:val="00971471"/>
    <w:rsid w:val="00973F2D"/>
    <w:rsid w:val="009849C2"/>
    <w:rsid w:val="00984D24"/>
    <w:rsid w:val="009858EB"/>
    <w:rsid w:val="009874A2"/>
    <w:rsid w:val="0099503E"/>
    <w:rsid w:val="00996DFA"/>
    <w:rsid w:val="009A3F47"/>
    <w:rsid w:val="009A7696"/>
    <w:rsid w:val="009B0046"/>
    <w:rsid w:val="009C1440"/>
    <w:rsid w:val="009C2107"/>
    <w:rsid w:val="009C5D9E"/>
    <w:rsid w:val="009D09A2"/>
    <w:rsid w:val="009D1F6A"/>
    <w:rsid w:val="009D2C3E"/>
    <w:rsid w:val="009E0625"/>
    <w:rsid w:val="009E3034"/>
    <w:rsid w:val="009E549F"/>
    <w:rsid w:val="009E60CA"/>
    <w:rsid w:val="009F28A8"/>
    <w:rsid w:val="009F2D14"/>
    <w:rsid w:val="009F473E"/>
    <w:rsid w:val="009F5247"/>
    <w:rsid w:val="009F60E6"/>
    <w:rsid w:val="009F682A"/>
    <w:rsid w:val="009F6A7E"/>
    <w:rsid w:val="00A022BE"/>
    <w:rsid w:val="00A07B4B"/>
    <w:rsid w:val="00A104C3"/>
    <w:rsid w:val="00A10E1E"/>
    <w:rsid w:val="00A13DE1"/>
    <w:rsid w:val="00A15561"/>
    <w:rsid w:val="00A20BDD"/>
    <w:rsid w:val="00A24C95"/>
    <w:rsid w:val="00A2599A"/>
    <w:rsid w:val="00A26094"/>
    <w:rsid w:val="00A27A10"/>
    <w:rsid w:val="00A301BF"/>
    <w:rsid w:val="00A302B2"/>
    <w:rsid w:val="00A331B4"/>
    <w:rsid w:val="00A3484E"/>
    <w:rsid w:val="00A356D3"/>
    <w:rsid w:val="00A36ADA"/>
    <w:rsid w:val="00A37C4D"/>
    <w:rsid w:val="00A438D8"/>
    <w:rsid w:val="00A4463D"/>
    <w:rsid w:val="00A44836"/>
    <w:rsid w:val="00A473F5"/>
    <w:rsid w:val="00A51F9D"/>
    <w:rsid w:val="00A5416A"/>
    <w:rsid w:val="00A62CA4"/>
    <w:rsid w:val="00A639F4"/>
    <w:rsid w:val="00A65864"/>
    <w:rsid w:val="00A65FAE"/>
    <w:rsid w:val="00A815C1"/>
    <w:rsid w:val="00A81A32"/>
    <w:rsid w:val="00A835BD"/>
    <w:rsid w:val="00A855D5"/>
    <w:rsid w:val="00A902AD"/>
    <w:rsid w:val="00A93CEC"/>
    <w:rsid w:val="00A97B15"/>
    <w:rsid w:val="00AA42D5"/>
    <w:rsid w:val="00AB2AFF"/>
    <w:rsid w:val="00AB2FAB"/>
    <w:rsid w:val="00AB5C14"/>
    <w:rsid w:val="00AC1EE7"/>
    <w:rsid w:val="00AC333F"/>
    <w:rsid w:val="00AC585C"/>
    <w:rsid w:val="00AD1925"/>
    <w:rsid w:val="00AD3564"/>
    <w:rsid w:val="00AD586A"/>
    <w:rsid w:val="00AD604F"/>
    <w:rsid w:val="00AE067D"/>
    <w:rsid w:val="00AE1AC7"/>
    <w:rsid w:val="00AE72F3"/>
    <w:rsid w:val="00AF1181"/>
    <w:rsid w:val="00AF2E01"/>
    <w:rsid w:val="00AF2F79"/>
    <w:rsid w:val="00AF4653"/>
    <w:rsid w:val="00AF7DB7"/>
    <w:rsid w:val="00B03461"/>
    <w:rsid w:val="00B03A95"/>
    <w:rsid w:val="00B10D02"/>
    <w:rsid w:val="00B201E2"/>
    <w:rsid w:val="00B205E4"/>
    <w:rsid w:val="00B22486"/>
    <w:rsid w:val="00B332FD"/>
    <w:rsid w:val="00B443E4"/>
    <w:rsid w:val="00B44503"/>
    <w:rsid w:val="00B52086"/>
    <w:rsid w:val="00B52E11"/>
    <w:rsid w:val="00B5484D"/>
    <w:rsid w:val="00B563EA"/>
    <w:rsid w:val="00B56CDF"/>
    <w:rsid w:val="00B60E51"/>
    <w:rsid w:val="00B63A54"/>
    <w:rsid w:val="00B72A7B"/>
    <w:rsid w:val="00B77D18"/>
    <w:rsid w:val="00B8313A"/>
    <w:rsid w:val="00B93503"/>
    <w:rsid w:val="00B93EE0"/>
    <w:rsid w:val="00B95F53"/>
    <w:rsid w:val="00BA31E8"/>
    <w:rsid w:val="00BA396F"/>
    <w:rsid w:val="00BA55E0"/>
    <w:rsid w:val="00BA6BD4"/>
    <w:rsid w:val="00BA6C7A"/>
    <w:rsid w:val="00BA6EAF"/>
    <w:rsid w:val="00BB17D1"/>
    <w:rsid w:val="00BB1C90"/>
    <w:rsid w:val="00BB3752"/>
    <w:rsid w:val="00BB6688"/>
    <w:rsid w:val="00BC26D4"/>
    <w:rsid w:val="00BC4CB3"/>
    <w:rsid w:val="00BE0C80"/>
    <w:rsid w:val="00BF2A42"/>
    <w:rsid w:val="00C03D8C"/>
    <w:rsid w:val="00C055EC"/>
    <w:rsid w:val="00C10DC9"/>
    <w:rsid w:val="00C11304"/>
    <w:rsid w:val="00C12FB3"/>
    <w:rsid w:val="00C17341"/>
    <w:rsid w:val="00C2198E"/>
    <w:rsid w:val="00C22500"/>
    <w:rsid w:val="00C24571"/>
    <w:rsid w:val="00C24EEF"/>
    <w:rsid w:val="00C25CF6"/>
    <w:rsid w:val="00C26C36"/>
    <w:rsid w:val="00C31371"/>
    <w:rsid w:val="00C32768"/>
    <w:rsid w:val="00C431DF"/>
    <w:rsid w:val="00C456BD"/>
    <w:rsid w:val="00C460B3"/>
    <w:rsid w:val="00C46737"/>
    <w:rsid w:val="00C530DC"/>
    <w:rsid w:val="00C5350D"/>
    <w:rsid w:val="00C6123C"/>
    <w:rsid w:val="00C62F16"/>
    <w:rsid w:val="00C6311A"/>
    <w:rsid w:val="00C66291"/>
    <w:rsid w:val="00C7084D"/>
    <w:rsid w:val="00C7315E"/>
    <w:rsid w:val="00C75895"/>
    <w:rsid w:val="00C83C9F"/>
    <w:rsid w:val="00C87B7F"/>
    <w:rsid w:val="00C94519"/>
    <w:rsid w:val="00C94840"/>
    <w:rsid w:val="00C96270"/>
    <w:rsid w:val="00CA0F0D"/>
    <w:rsid w:val="00CA4EE3"/>
    <w:rsid w:val="00CB027F"/>
    <w:rsid w:val="00CB0634"/>
    <w:rsid w:val="00CC0EBB"/>
    <w:rsid w:val="00CC6297"/>
    <w:rsid w:val="00CC7690"/>
    <w:rsid w:val="00CD07C7"/>
    <w:rsid w:val="00CD1986"/>
    <w:rsid w:val="00CD1D7B"/>
    <w:rsid w:val="00CD54BF"/>
    <w:rsid w:val="00CE323B"/>
    <w:rsid w:val="00CE4D5C"/>
    <w:rsid w:val="00CF05DA"/>
    <w:rsid w:val="00CF0C8E"/>
    <w:rsid w:val="00CF58EB"/>
    <w:rsid w:val="00CF6FEC"/>
    <w:rsid w:val="00D0106E"/>
    <w:rsid w:val="00D06383"/>
    <w:rsid w:val="00D109BD"/>
    <w:rsid w:val="00D1113B"/>
    <w:rsid w:val="00D1170C"/>
    <w:rsid w:val="00D20E85"/>
    <w:rsid w:val="00D2414F"/>
    <w:rsid w:val="00D24615"/>
    <w:rsid w:val="00D25A29"/>
    <w:rsid w:val="00D26656"/>
    <w:rsid w:val="00D31390"/>
    <w:rsid w:val="00D34B2C"/>
    <w:rsid w:val="00D37842"/>
    <w:rsid w:val="00D414CF"/>
    <w:rsid w:val="00D42DC2"/>
    <w:rsid w:val="00D4302B"/>
    <w:rsid w:val="00D43445"/>
    <w:rsid w:val="00D4509B"/>
    <w:rsid w:val="00D473A2"/>
    <w:rsid w:val="00D526F8"/>
    <w:rsid w:val="00D531B7"/>
    <w:rsid w:val="00D537E1"/>
    <w:rsid w:val="00D55BB2"/>
    <w:rsid w:val="00D6091A"/>
    <w:rsid w:val="00D65AD4"/>
    <w:rsid w:val="00D65F20"/>
    <w:rsid w:val="00D6605A"/>
    <w:rsid w:val="00D6695F"/>
    <w:rsid w:val="00D75644"/>
    <w:rsid w:val="00D75D08"/>
    <w:rsid w:val="00D81656"/>
    <w:rsid w:val="00D83D87"/>
    <w:rsid w:val="00D84A6D"/>
    <w:rsid w:val="00D86A30"/>
    <w:rsid w:val="00D97CB4"/>
    <w:rsid w:val="00D97DD4"/>
    <w:rsid w:val="00DA5A8A"/>
    <w:rsid w:val="00DB1170"/>
    <w:rsid w:val="00DB26CD"/>
    <w:rsid w:val="00DB441C"/>
    <w:rsid w:val="00DB44AF"/>
    <w:rsid w:val="00DC1F58"/>
    <w:rsid w:val="00DC339B"/>
    <w:rsid w:val="00DC4C0B"/>
    <w:rsid w:val="00DC5D40"/>
    <w:rsid w:val="00DC69A7"/>
    <w:rsid w:val="00DD0375"/>
    <w:rsid w:val="00DD2804"/>
    <w:rsid w:val="00DD30E9"/>
    <w:rsid w:val="00DD4F47"/>
    <w:rsid w:val="00DD7FBB"/>
    <w:rsid w:val="00DE0B9F"/>
    <w:rsid w:val="00DE2A9E"/>
    <w:rsid w:val="00DE4238"/>
    <w:rsid w:val="00DE561D"/>
    <w:rsid w:val="00DE5C61"/>
    <w:rsid w:val="00DE657F"/>
    <w:rsid w:val="00DE6C82"/>
    <w:rsid w:val="00DF1218"/>
    <w:rsid w:val="00DF6462"/>
    <w:rsid w:val="00E02FA0"/>
    <w:rsid w:val="00E036DC"/>
    <w:rsid w:val="00E10454"/>
    <w:rsid w:val="00E112E5"/>
    <w:rsid w:val="00E1205D"/>
    <w:rsid w:val="00E122D8"/>
    <w:rsid w:val="00E12CC8"/>
    <w:rsid w:val="00E137F0"/>
    <w:rsid w:val="00E15352"/>
    <w:rsid w:val="00E21CC7"/>
    <w:rsid w:val="00E24D9E"/>
    <w:rsid w:val="00E251A4"/>
    <w:rsid w:val="00E25849"/>
    <w:rsid w:val="00E3197E"/>
    <w:rsid w:val="00E342F8"/>
    <w:rsid w:val="00E351ED"/>
    <w:rsid w:val="00E42B19"/>
    <w:rsid w:val="00E43785"/>
    <w:rsid w:val="00E46CAB"/>
    <w:rsid w:val="00E502E7"/>
    <w:rsid w:val="00E5420E"/>
    <w:rsid w:val="00E5675C"/>
    <w:rsid w:val="00E57580"/>
    <w:rsid w:val="00E6034B"/>
    <w:rsid w:val="00E61743"/>
    <w:rsid w:val="00E6549E"/>
    <w:rsid w:val="00E65EDE"/>
    <w:rsid w:val="00E70F81"/>
    <w:rsid w:val="00E77055"/>
    <w:rsid w:val="00E77460"/>
    <w:rsid w:val="00E83ABC"/>
    <w:rsid w:val="00E844F2"/>
    <w:rsid w:val="00E86940"/>
    <w:rsid w:val="00E8721D"/>
    <w:rsid w:val="00E90314"/>
    <w:rsid w:val="00E90AD0"/>
    <w:rsid w:val="00E92FCB"/>
    <w:rsid w:val="00EA147F"/>
    <w:rsid w:val="00EA4A27"/>
    <w:rsid w:val="00EA4FA6"/>
    <w:rsid w:val="00EB00AA"/>
    <w:rsid w:val="00EB1A25"/>
    <w:rsid w:val="00EB5B5C"/>
    <w:rsid w:val="00EC5994"/>
    <w:rsid w:val="00EC7363"/>
    <w:rsid w:val="00ED03AB"/>
    <w:rsid w:val="00ED1963"/>
    <w:rsid w:val="00ED1CD4"/>
    <w:rsid w:val="00ED1D2B"/>
    <w:rsid w:val="00ED64B5"/>
    <w:rsid w:val="00EE4595"/>
    <w:rsid w:val="00EE7CCA"/>
    <w:rsid w:val="00EF7979"/>
    <w:rsid w:val="00F01E3D"/>
    <w:rsid w:val="00F029F6"/>
    <w:rsid w:val="00F03EE1"/>
    <w:rsid w:val="00F06E53"/>
    <w:rsid w:val="00F0742A"/>
    <w:rsid w:val="00F11B36"/>
    <w:rsid w:val="00F14651"/>
    <w:rsid w:val="00F16A14"/>
    <w:rsid w:val="00F2161B"/>
    <w:rsid w:val="00F3547B"/>
    <w:rsid w:val="00F362D7"/>
    <w:rsid w:val="00F37D7B"/>
    <w:rsid w:val="00F44B39"/>
    <w:rsid w:val="00F466EE"/>
    <w:rsid w:val="00F47E32"/>
    <w:rsid w:val="00F5314C"/>
    <w:rsid w:val="00F5688C"/>
    <w:rsid w:val="00F60048"/>
    <w:rsid w:val="00F608E3"/>
    <w:rsid w:val="00F635DD"/>
    <w:rsid w:val="00F65229"/>
    <w:rsid w:val="00F65BC2"/>
    <w:rsid w:val="00F6627B"/>
    <w:rsid w:val="00F729B0"/>
    <w:rsid w:val="00F730A6"/>
    <w:rsid w:val="00F7336E"/>
    <w:rsid w:val="00F734F2"/>
    <w:rsid w:val="00F75052"/>
    <w:rsid w:val="00F8001B"/>
    <w:rsid w:val="00F804D3"/>
    <w:rsid w:val="00F816CB"/>
    <w:rsid w:val="00F81CD2"/>
    <w:rsid w:val="00F82641"/>
    <w:rsid w:val="00F86698"/>
    <w:rsid w:val="00F90F18"/>
    <w:rsid w:val="00F937E4"/>
    <w:rsid w:val="00F95EE7"/>
    <w:rsid w:val="00FA39E6"/>
    <w:rsid w:val="00FA7BC9"/>
    <w:rsid w:val="00FB00EA"/>
    <w:rsid w:val="00FB041C"/>
    <w:rsid w:val="00FB378E"/>
    <w:rsid w:val="00FB37F1"/>
    <w:rsid w:val="00FB47C0"/>
    <w:rsid w:val="00FB501B"/>
    <w:rsid w:val="00FB719A"/>
    <w:rsid w:val="00FB7770"/>
    <w:rsid w:val="00FC3662"/>
    <w:rsid w:val="00FC6FED"/>
    <w:rsid w:val="00FD3B91"/>
    <w:rsid w:val="00FD4EA7"/>
    <w:rsid w:val="00FD576B"/>
    <w:rsid w:val="00FD579E"/>
    <w:rsid w:val="00FD6845"/>
    <w:rsid w:val="00FE0324"/>
    <w:rsid w:val="00FE2BDA"/>
    <w:rsid w:val="00FE3002"/>
    <w:rsid w:val="00FE4516"/>
    <w:rsid w:val="00FE63E2"/>
    <w:rsid w:val="00FE64C8"/>
    <w:rsid w:val="00FE746D"/>
    <w:rsid w:val="00FE7A48"/>
    <w:rsid w:val="00FF64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9BC682"/>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ind w:left="2381"/>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C62F16"/>
    <w:rPr>
      <w:rFonts w:ascii="標楷體" w:eastAsia="標楷體" w:hAnsi="Arial"/>
      <w:bCs/>
      <w:kern w:val="32"/>
      <w:sz w:val="32"/>
      <w:szCs w:val="36"/>
    </w:rPr>
  </w:style>
  <w:style w:type="paragraph" w:customStyle="1" w:styleId="-">
    <w:name w:val="表格內-文字"/>
    <w:basedOn w:val="a6"/>
    <w:autoRedefine/>
    <w:qFormat/>
    <w:rsid w:val="00C62F16"/>
    <w:pPr>
      <w:overflowPunct/>
      <w:autoSpaceDE/>
      <w:autoSpaceDN/>
      <w:snapToGrid w:val="0"/>
      <w:spacing w:line="320" w:lineRule="atLeast"/>
      <w:ind w:left="-33" w:rightChars="-50" w:right="-120"/>
      <w:jc w:val="left"/>
    </w:pPr>
    <w:rPr>
      <w:rFonts w:hAnsi="標楷體"/>
      <w:kern w:val="0"/>
      <w:sz w:val="20"/>
    </w:rPr>
  </w:style>
  <w:style w:type="paragraph" w:styleId="afc">
    <w:name w:val="footnote text"/>
    <w:basedOn w:val="a6"/>
    <w:link w:val="afd"/>
    <w:uiPriority w:val="99"/>
    <w:semiHidden/>
    <w:unhideWhenUsed/>
    <w:rsid w:val="00200485"/>
    <w:pPr>
      <w:snapToGrid w:val="0"/>
      <w:jc w:val="left"/>
    </w:pPr>
    <w:rPr>
      <w:sz w:val="20"/>
    </w:rPr>
  </w:style>
  <w:style w:type="character" w:customStyle="1" w:styleId="afd">
    <w:name w:val="註腳文字 字元"/>
    <w:basedOn w:val="a7"/>
    <w:link w:val="afc"/>
    <w:uiPriority w:val="99"/>
    <w:semiHidden/>
    <w:rsid w:val="00200485"/>
    <w:rPr>
      <w:rFonts w:ascii="標楷體" w:eastAsia="標楷體"/>
      <w:kern w:val="2"/>
    </w:rPr>
  </w:style>
  <w:style w:type="character" w:styleId="afe">
    <w:name w:val="footnote reference"/>
    <w:basedOn w:val="a7"/>
    <w:uiPriority w:val="99"/>
    <w:semiHidden/>
    <w:unhideWhenUsed/>
    <w:rsid w:val="002004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011DC-54BB-49ED-9C0D-3777EB03E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12</Pages>
  <Words>959</Words>
  <Characters>5472</Characters>
  <Application>Microsoft Office Word</Application>
  <DocSecurity>0</DocSecurity>
  <Lines>45</Lines>
  <Paragraphs>12</Paragraphs>
  <ScaleCrop>false</ScaleCrop>
  <Company>cy</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陸美君</cp:lastModifiedBy>
  <cp:revision>3</cp:revision>
  <cp:lastPrinted>2022-01-21T08:34:00Z</cp:lastPrinted>
  <dcterms:created xsi:type="dcterms:W3CDTF">2022-02-16T07:46:00Z</dcterms:created>
  <dcterms:modified xsi:type="dcterms:W3CDTF">2022-02-16T07:47:00Z</dcterms:modified>
  <cp:contentStatus/>
</cp:coreProperties>
</file>