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F4532" w:rsidRDefault="00D75644" w:rsidP="00F37D7B">
      <w:pPr>
        <w:pStyle w:val="af2"/>
        <w:rPr>
          <w:color w:val="000000" w:themeColor="text1"/>
        </w:rPr>
      </w:pPr>
      <w:r w:rsidRPr="004F4532">
        <w:rPr>
          <w:rFonts w:hint="eastAsia"/>
          <w:color w:val="000000" w:themeColor="text1"/>
        </w:rPr>
        <w:t>調查報告</w:t>
      </w:r>
    </w:p>
    <w:p w:rsidR="00E25849" w:rsidRPr="004F4532" w:rsidRDefault="00E25849" w:rsidP="004E05A1">
      <w:pPr>
        <w:pStyle w:val="1"/>
        <w:ind w:left="2380" w:hanging="2380"/>
        <w:rPr>
          <w:color w:val="000000" w:themeColor="text1"/>
          <w:szCs w:val="32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F4532">
        <w:rPr>
          <w:rFonts w:hint="eastAsia"/>
          <w:color w:val="000000" w:themeColor="text1"/>
          <w:szCs w:val="32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66E82" w:rsidRPr="004F4532">
        <w:rPr>
          <w:rFonts w:hint="eastAsia"/>
          <w:color w:val="000000" w:themeColor="text1"/>
          <w:szCs w:val="32"/>
        </w:rPr>
        <w:t>我國新冠肺炎疫情於今年5月中旬大規模爆發，依據</w:t>
      </w:r>
      <w:r w:rsidR="001C777B" w:rsidRPr="004F4532">
        <w:rPr>
          <w:rFonts w:hAnsi="標楷體"/>
          <w:color w:val="000000" w:themeColor="text1"/>
          <w:szCs w:val="32"/>
        </w:rPr>
        <w:t>中央流行疫情指揮中心公布之確診個案公共場所活動史，臺北市萬華區俗稱「阿公店」</w:t>
      </w:r>
      <w:r w:rsidR="0066033A" w:rsidRPr="004F4532">
        <w:rPr>
          <w:rFonts w:hAnsi="標楷體" w:hint="eastAsia"/>
          <w:color w:val="000000" w:themeColor="text1"/>
          <w:szCs w:val="32"/>
        </w:rPr>
        <w:t>之</w:t>
      </w:r>
      <w:r w:rsidR="001C777B" w:rsidRPr="004F4532">
        <w:rPr>
          <w:rFonts w:hAnsi="標楷體"/>
          <w:color w:val="000000" w:themeColor="text1"/>
          <w:szCs w:val="32"/>
        </w:rPr>
        <w:t>茶室</w:t>
      </w:r>
      <w:r w:rsidR="000B3C63" w:rsidRPr="004F4532">
        <w:rPr>
          <w:rFonts w:hAnsi="標楷體" w:hint="eastAsia"/>
          <w:color w:val="000000" w:themeColor="text1"/>
          <w:szCs w:val="32"/>
        </w:rPr>
        <w:t>亦有</w:t>
      </w:r>
      <w:r w:rsidR="0066033A" w:rsidRPr="004F4532">
        <w:rPr>
          <w:rFonts w:hAnsi="標楷體" w:hint="eastAsia"/>
          <w:color w:val="000000" w:themeColor="text1"/>
          <w:szCs w:val="32"/>
        </w:rPr>
        <w:t>群聚事件</w:t>
      </w:r>
      <w:r w:rsidR="001C777B" w:rsidRPr="004F4532">
        <w:rPr>
          <w:rFonts w:hAnsi="標楷體"/>
          <w:color w:val="000000" w:themeColor="text1"/>
          <w:szCs w:val="32"/>
        </w:rPr>
        <w:t>，</w:t>
      </w:r>
      <w:r w:rsidR="000B3C63" w:rsidRPr="004F4532">
        <w:rPr>
          <w:rFonts w:hAnsi="標楷體" w:hint="eastAsia"/>
          <w:color w:val="000000" w:themeColor="text1"/>
          <w:szCs w:val="32"/>
        </w:rPr>
        <w:t>成為</w:t>
      </w:r>
      <w:r w:rsidR="001C777B" w:rsidRPr="004F4532">
        <w:rPr>
          <w:rFonts w:hAnsi="標楷體"/>
          <w:color w:val="000000" w:themeColor="text1"/>
          <w:szCs w:val="32"/>
        </w:rPr>
        <w:t>這波疫情</w:t>
      </w:r>
      <w:r w:rsidR="000B3C63" w:rsidRPr="004F4532">
        <w:rPr>
          <w:rFonts w:hAnsi="標楷體" w:hint="eastAsia"/>
          <w:color w:val="000000" w:themeColor="text1"/>
          <w:szCs w:val="32"/>
        </w:rPr>
        <w:t>主要</w:t>
      </w:r>
      <w:r w:rsidR="001C777B" w:rsidRPr="004F4532">
        <w:rPr>
          <w:rFonts w:hAnsi="標楷體"/>
          <w:color w:val="000000" w:themeColor="text1"/>
          <w:szCs w:val="32"/>
        </w:rPr>
        <w:t>的</w:t>
      </w:r>
      <w:r w:rsidR="0066033A" w:rsidRPr="004F4532">
        <w:rPr>
          <w:rFonts w:hAnsi="標楷體" w:hint="eastAsia"/>
          <w:color w:val="000000" w:themeColor="text1"/>
          <w:szCs w:val="32"/>
        </w:rPr>
        <w:t>傳播鏈</w:t>
      </w:r>
      <w:r w:rsidR="001C777B" w:rsidRPr="004F4532">
        <w:rPr>
          <w:rFonts w:hAnsi="標楷體"/>
          <w:color w:val="000000" w:themeColor="text1"/>
          <w:szCs w:val="32"/>
        </w:rPr>
        <w:t>之一。據悉，萬華有</w:t>
      </w:r>
      <w:r w:rsidR="000B3C63" w:rsidRPr="004F4532">
        <w:rPr>
          <w:rFonts w:hAnsi="標楷體" w:hint="eastAsia"/>
          <w:color w:val="000000" w:themeColor="text1"/>
          <w:szCs w:val="32"/>
        </w:rPr>
        <w:t>部分</w:t>
      </w:r>
      <w:r w:rsidR="001C777B" w:rsidRPr="004F4532">
        <w:rPr>
          <w:rFonts w:hAnsi="標楷體"/>
          <w:color w:val="000000" w:themeColor="text1"/>
          <w:szCs w:val="32"/>
        </w:rPr>
        <w:t>「阿公店」未依法辦理登記，或所登記之營業項目與實際營業不同，主管機關事先審核與事後稽查工作，有無違失？對於長期違法營業之「阿公店」處置</w:t>
      </w:r>
      <w:r w:rsidR="000B3C63" w:rsidRPr="004F4532">
        <w:rPr>
          <w:rFonts w:hAnsi="標楷體" w:hint="eastAsia"/>
          <w:color w:val="000000" w:themeColor="text1"/>
          <w:szCs w:val="32"/>
        </w:rPr>
        <w:t>是否妥適？</w:t>
      </w:r>
      <w:r w:rsidR="001C777B" w:rsidRPr="004F4532">
        <w:rPr>
          <w:rFonts w:hAnsi="標楷體"/>
          <w:color w:val="000000" w:themeColor="text1"/>
          <w:szCs w:val="32"/>
        </w:rPr>
        <w:t>均有調查之必要案。</w:t>
      </w:r>
    </w:p>
    <w:p w:rsidR="00E25849" w:rsidRPr="004F4532" w:rsidRDefault="00E25849" w:rsidP="004E05A1">
      <w:pPr>
        <w:pStyle w:val="1"/>
        <w:ind w:left="2380" w:hanging="2380"/>
        <w:rPr>
          <w:rFonts w:hAnsi="標楷體"/>
          <w:color w:val="000000" w:themeColor="text1"/>
          <w:szCs w:val="32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4F4532">
        <w:rPr>
          <w:rFonts w:hint="eastAsia"/>
          <w:color w:val="000000" w:themeColor="text1"/>
        </w:rPr>
        <w:t>調查</w:t>
      </w:r>
      <w:r w:rsidRPr="004F4532">
        <w:rPr>
          <w:rFonts w:hAnsi="標楷體" w:hint="eastAsia"/>
          <w:color w:val="000000" w:themeColor="text1"/>
          <w:szCs w:val="32"/>
        </w:rPr>
        <w:t>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F33EEA" w:rsidRPr="004F4532" w:rsidRDefault="00F33EEA" w:rsidP="002E181D">
      <w:pPr>
        <w:pStyle w:val="10"/>
        <w:ind w:left="680" w:firstLine="680"/>
        <w:rPr>
          <w:rFonts w:hAnsi="標楷體"/>
          <w:color w:val="000000" w:themeColor="text1"/>
          <w:szCs w:val="32"/>
        </w:rPr>
      </w:pPr>
      <w:bookmarkStart w:id="49" w:name="_Toc524902730"/>
      <w:r w:rsidRPr="004F4532">
        <w:rPr>
          <w:rFonts w:hint="eastAsia"/>
          <w:color w:val="000000" w:themeColor="text1"/>
          <w:szCs w:val="32"/>
        </w:rPr>
        <w:t>我國新冠肺炎疫情於</w:t>
      </w:r>
      <w:r w:rsidR="00943870" w:rsidRPr="004F4532">
        <w:rPr>
          <w:rFonts w:hAnsi="標楷體" w:hint="eastAsia"/>
          <w:color w:val="000000" w:themeColor="text1"/>
          <w:szCs w:val="32"/>
        </w:rPr>
        <w:t>民國(下同)</w:t>
      </w:r>
      <w:r w:rsidR="002F0729" w:rsidRPr="004F4532">
        <w:rPr>
          <w:rFonts w:hint="eastAsia"/>
          <w:color w:val="000000" w:themeColor="text1"/>
          <w:szCs w:val="32"/>
        </w:rPr>
        <w:t>1</w:t>
      </w:r>
      <w:r w:rsidR="002F0729" w:rsidRPr="004F4532">
        <w:rPr>
          <w:color w:val="000000" w:themeColor="text1"/>
          <w:szCs w:val="32"/>
        </w:rPr>
        <w:t>10</w:t>
      </w:r>
      <w:r w:rsidRPr="004F4532">
        <w:rPr>
          <w:rFonts w:hint="eastAsia"/>
          <w:color w:val="000000" w:themeColor="text1"/>
          <w:szCs w:val="32"/>
        </w:rPr>
        <w:t>年5月中旬大規模爆發，依據</w:t>
      </w:r>
      <w:r w:rsidRPr="004F4532">
        <w:rPr>
          <w:rFonts w:hAnsi="標楷體"/>
          <w:color w:val="000000" w:themeColor="text1"/>
          <w:szCs w:val="32"/>
        </w:rPr>
        <w:t>中央流行疫情指揮中心公布之確診個案公共場所活動史</w:t>
      </w:r>
      <w:r w:rsidR="005A2BB2" w:rsidRPr="004F4532">
        <w:rPr>
          <w:rFonts w:hAnsi="標楷體" w:hint="eastAsia"/>
          <w:color w:val="000000" w:themeColor="text1"/>
          <w:szCs w:val="32"/>
        </w:rPr>
        <w:t>，</w:t>
      </w:r>
      <w:r w:rsidR="002352FA" w:rsidRPr="004F4532">
        <w:rPr>
          <w:rFonts w:hAnsi="標楷體" w:hint="eastAsia"/>
          <w:color w:val="000000" w:themeColor="text1"/>
          <w:szCs w:val="32"/>
        </w:rPr>
        <w:t>除華航諾富特飯店案、獅子會群聚案、宜蘭羅東遊藝場案外，</w:t>
      </w:r>
      <w:r w:rsidRPr="004F4532">
        <w:rPr>
          <w:rFonts w:hAnsi="標楷體"/>
          <w:color w:val="000000" w:themeColor="text1"/>
          <w:szCs w:val="32"/>
        </w:rPr>
        <w:t>臺北市萬華區俗稱「阿公店」</w:t>
      </w:r>
      <w:r w:rsidRPr="004F4532">
        <w:rPr>
          <w:rFonts w:hAnsi="標楷體" w:hint="eastAsia"/>
          <w:color w:val="000000" w:themeColor="text1"/>
          <w:szCs w:val="32"/>
        </w:rPr>
        <w:t>之</w:t>
      </w:r>
      <w:r w:rsidRPr="004F4532">
        <w:rPr>
          <w:rFonts w:hAnsi="標楷體"/>
          <w:color w:val="000000" w:themeColor="text1"/>
          <w:szCs w:val="32"/>
        </w:rPr>
        <w:t>茶室</w:t>
      </w:r>
      <w:r w:rsidRPr="004F4532">
        <w:rPr>
          <w:rFonts w:hAnsi="標楷體" w:hint="eastAsia"/>
          <w:color w:val="000000" w:themeColor="text1"/>
          <w:szCs w:val="32"/>
        </w:rPr>
        <w:t>群聚事件</w:t>
      </w:r>
      <w:r w:rsidRPr="004F4532">
        <w:rPr>
          <w:rFonts w:hAnsi="標楷體"/>
          <w:color w:val="000000" w:themeColor="text1"/>
          <w:szCs w:val="32"/>
        </w:rPr>
        <w:t>，</w:t>
      </w:r>
      <w:r w:rsidR="002352FA" w:rsidRPr="004F4532">
        <w:rPr>
          <w:rFonts w:hAnsi="標楷體" w:hint="eastAsia"/>
          <w:color w:val="000000" w:themeColor="text1"/>
          <w:szCs w:val="32"/>
        </w:rPr>
        <w:t>亦</w:t>
      </w:r>
      <w:r w:rsidRPr="004F4532">
        <w:rPr>
          <w:rFonts w:hAnsi="標楷體" w:hint="eastAsia"/>
          <w:color w:val="000000" w:themeColor="text1"/>
          <w:szCs w:val="32"/>
        </w:rPr>
        <w:t>為</w:t>
      </w:r>
      <w:r w:rsidR="005E317D" w:rsidRPr="004F4532">
        <w:rPr>
          <w:rFonts w:hAnsi="標楷體" w:hint="eastAsia"/>
          <w:color w:val="000000" w:themeColor="text1"/>
          <w:szCs w:val="32"/>
        </w:rPr>
        <w:t>此波</w:t>
      </w:r>
      <w:r w:rsidRPr="004F4532">
        <w:rPr>
          <w:rFonts w:hAnsi="標楷體"/>
          <w:color w:val="000000" w:themeColor="text1"/>
          <w:szCs w:val="32"/>
        </w:rPr>
        <w:t>疫情的</w:t>
      </w:r>
      <w:r w:rsidR="002352FA" w:rsidRPr="004F4532">
        <w:rPr>
          <w:rFonts w:hAnsi="標楷體" w:hint="eastAsia"/>
          <w:color w:val="000000" w:themeColor="text1"/>
          <w:szCs w:val="32"/>
        </w:rPr>
        <w:t>主要</w:t>
      </w:r>
      <w:r w:rsidRPr="004F4532">
        <w:rPr>
          <w:rFonts w:hAnsi="標楷體" w:hint="eastAsia"/>
          <w:color w:val="000000" w:themeColor="text1"/>
          <w:szCs w:val="32"/>
        </w:rPr>
        <w:t>傳播鏈</w:t>
      </w:r>
      <w:r w:rsidRPr="004F4532">
        <w:rPr>
          <w:rFonts w:hAnsi="標楷體"/>
          <w:color w:val="000000" w:themeColor="text1"/>
          <w:szCs w:val="32"/>
        </w:rPr>
        <w:t>之一。據悉，萬華有</w:t>
      </w:r>
      <w:r w:rsidRPr="004F4532">
        <w:rPr>
          <w:rFonts w:hAnsi="標楷體" w:hint="eastAsia"/>
          <w:color w:val="000000" w:themeColor="text1"/>
          <w:szCs w:val="32"/>
        </w:rPr>
        <w:t>部分</w:t>
      </w:r>
      <w:r w:rsidRPr="004F4532">
        <w:rPr>
          <w:rFonts w:hAnsi="標楷體"/>
          <w:color w:val="000000" w:themeColor="text1"/>
          <w:szCs w:val="32"/>
        </w:rPr>
        <w:t>「阿公店」未依法辦理登記，或所登記之營業項目與實際營業不同，主管機關事先審核與事後稽查工作，有無違失？對於長期違法營業之「阿公店」處置</w:t>
      </w:r>
      <w:r w:rsidRPr="004F4532">
        <w:rPr>
          <w:rFonts w:hAnsi="標楷體" w:hint="eastAsia"/>
          <w:color w:val="000000" w:themeColor="text1"/>
          <w:szCs w:val="32"/>
        </w:rPr>
        <w:t>是否妥適？</w:t>
      </w:r>
      <w:r w:rsidRPr="004F4532">
        <w:rPr>
          <w:rFonts w:hAnsi="標楷體"/>
          <w:color w:val="000000" w:themeColor="text1"/>
          <w:szCs w:val="32"/>
        </w:rPr>
        <w:t>均有調查之必要。</w:t>
      </w:r>
      <w:r w:rsidR="00BF00AA" w:rsidRPr="004F4532">
        <w:rPr>
          <w:rFonts w:hAnsi="標楷體" w:hint="eastAsia"/>
          <w:color w:val="000000" w:themeColor="text1"/>
          <w:szCs w:val="32"/>
        </w:rPr>
        <w:t>經調閱</w:t>
      </w:r>
      <w:r w:rsidR="00BF00AA" w:rsidRPr="004F4532">
        <w:rPr>
          <w:rFonts w:hAnsi="標楷體" w:cs="細明體" w:hint="eastAsia"/>
          <w:color w:val="000000" w:themeColor="text1"/>
          <w:kern w:val="0"/>
          <w:szCs w:val="32"/>
        </w:rPr>
        <w:t>臺北市商業處</w:t>
      </w:r>
      <w:r w:rsidR="003E495C" w:rsidRPr="004F4532">
        <w:rPr>
          <w:rFonts w:hAnsi="標楷體" w:hint="eastAsia"/>
          <w:color w:val="000000" w:themeColor="text1"/>
          <w:szCs w:val="32"/>
        </w:rPr>
        <w:t>(</w:t>
      </w:r>
      <w:r w:rsidR="00BF00AA" w:rsidRPr="004F4532">
        <w:rPr>
          <w:rFonts w:hAnsi="標楷體" w:cs="細明體" w:hint="eastAsia"/>
          <w:color w:val="000000" w:themeColor="text1"/>
          <w:kern w:val="0"/>
          <w:szCs w:val="32"/>
        </w:rPr>
        <w:t>下稱商業處</w:t>
      </w:r>
      <w:r w:rsidR="003E495C" w:rsidRPr="004F4532">
        <w:rPr>
          <w:rFonts w:hAnsi="標楷體" w:cs="細明體" w:hint="eastAsia"/>
          <w:color w:val="000000" w:themeColor="text1"/>
          <w:kern w:val="0"/>
          <w:szCs w:val="32"/>
        </w:rPr>
        <w:t>)</w:t>
      </w:r>
      <w:r w:rsidR="00BF00AA" w:rsidRPr="004F4532">
        <w:rPr>
          <w:rFonts w:hAnsi="標楷體" w:cs="細明體" w:hint="eastAsia"/>
          <w:color w:val="000000" w:themeColor="text1"/>
          <w:kern w:val="0"/>
          <w:szCs w:val="32"/>
        </w:rPr>
        <w:t>、</w:t>
      </w:r>
      <w:r w:rsidR="00BF00AA" w:rsidRPr="004F4532">
        <w:rPr>
          <w:rFonts w:hAnsi="標楷體" w:hint="eastAsia"/>
          <w:color w:val="000000" w:themeColor="text1"/>
          <w:szCs w:val="32"/>
        </w:rPr>
        <w:t>臺北市政府警察局萬華分局</w:t>
      </w:r>
      <w:r w:rsidR="003E495C" w:rsidRPr="004F4532">
        <w:rPr>
          <w:rFonts w:hAnsi="標楷體" w:hint="eastAsia"/>
          <w:color w:val="000000" w:themeColor="text1"/>
          <w:szCs w:val="32"/>
        </w:rPr>
        <w:t>(</w:t>
      </w:r>
      <w:r w:rsidR="00BF00AA" w:rsidRPr="004F4532">
        <w:rPr>
          <w:rFonts w:hAnsi="標楷體" w:hint="eastAsia"/>
          <w:color w:val="000000" w:themeColor="text1"/>
          <w:szCs w:val="32"/>
        </w:rPr>
        <w:t>下稱萬華分局）等機關卷證資料，並於</w:t>
      </w:r>
      <w:r w:rsidR="00BF00AA" w:rsidRPr="004F4532">
        <w:rPr>
          <w:rFonts w:hAnsi="標楷體"/>
          <w:color w:val="000000" w:themeColor="text1"/>
          <w:szCs w:val="32"/>
        </w:rPr>
        <w:t>110</w:t>
      </w:r>
      <w:r w:rsidR="00BF00AA" w:rsidRPr="004F4532">
        <w:rPr>
          <w:rFonts w:hAnsi="標楷體" w:hint="eastAsia"/>
          <w:color w:val="000000" w:themeColor="text1"/>
          <w:szCs w:val="32"/>
        </w:rPr>
        <w:t>年1</w:t>
      </w:r>
      <w:r w:rsidR="00BF00AA" w:rsidRPr="004F4532">
        <w:rPr>
          <w:rFonts w:hAnsi="標楷體"/>
          <w:color w:val="000000" w:themeColor="text1"/>
          <w:szCs w:val="32"/>
        </w:rPr>
        <w:t>0</w:t>
      </w:r>
      <w:r w:rsidR="00BF00AA" w:rsidRPr="004F4532">
        <w:rPr>
          <w:rFonts w:hAnsi="標楷體" w:hint="eastAsia"/>
          <w:color w:val="000000" w:themeColor="text1"/>
          <w:szCs w:val="32"/>
        </w:rPr>
        <w:t>月2</w:t>
      </w:r>
      <w:r w:rsidR="00BF00AA" w:rsidRPr="004F4532">
        <w:rPr>
          <w:rFonts w:hAnsi="標楷體"/>
          <w:color w:val="000000" w:themeColor="text1"/>
          <w:szCs w:val="32"/>
        </w:rPr>
        <w:t>5</w:t>
      </w:r>
      <w:r w:rsidR="00BF00AA" w:rsidRPr="004F4532">
        <w:rPr>
          <w:rFonts w:hAnsi="標楷體" w:hint="eastAsia"/>
          <w:color w:val="000000" w:themeColor="text1"/>
          <w:szCs w:val="32"/>
        </w:rPr>
        <w:t>日詢問臺北市副市長蔡炳坤、</w:t>
      </w:r>
      <w:r w:rsidR="00BF00AA" w:rsidRPr="004F4532">
        <w:rPr>
          <w:rFonts w:hAnsi="標楷體" w:cs="細明體" w:hint="eastAsia"/>
          <w:color w:val="000000" w:themeColor="text1"/>
          <w:kern w:val="0"/>
          <w:szCs w:val="32"/>
        </w:rPr>
        <w:t>商業處</w:t>
      </w:r>
      <w:r w:rsidR="00BF00AA" w:rsidRPr="004F4532">
        <w:rPr>
          <w:rFonts w:hAnsi="標楷體" w:hint="eastAsia"/>
          <w:color w:val="000000" w:themeColor="text1"/>
          <w:szCs w:val="32"/>
        </w:rPr>
        <w:t>處長高振源、</w:t>
      </w:r>
      <w:r w:rsidR="00BF00AA" w:rsidRPr="004F4532">
        <w:rPr>
          <w:rFonts w:hAnsi="標楷體"/>
          <w:color w:val="000000" w:themeColor="text1"/>
          <w:szCs w:val="32"/>
        </w:rPr>
        <w:t>建築管理工程處</w:t>
      </w:r>
      <w:r w:rsidR="003E495C" w:rsidRPr="004F4532">
        <w:rPr>
          <w:rFonts w:hAnsi="標楷體" w:hint="eastAsia"/>
          <w:color w:val="000000" w:themeColor="text1"/>
          <w:szCs w:val="32"/>
        </w:rPr>
        <w:t>(</w:t>
      </w:r>
      <w:r w:rsidR="00BF00AA" w:rsidRPr="004F4532">
        <w:rPr>
          <w:rFonts w:hAnsi="標楷體" w:hint="eastAsia"/>
          <w:color w:val="000000" w:themeColor="text1"/>
          <w:szCs w:val="32"/>
        </w:rPr>
        <w:t>下稱建管處</w:t>
      </w:r>
      <w:r w:rsidR="003E495C" w:rsidRPr="004F4532">
        <w:rPr>
          <w:rFonts w:hAnsi="標楷體" w:hint="eastAsia"/>
          <w:color w:val="000000" w:themeColor="text1"/>
          <w:szCs w:val="32"/>
        </w:rPr>
        <w:t>)</w:t>
      </w:r>
      <w:r w:rsidR="00BF00AA" w:rsidRPr="004F4532">
        <w:rPr>
          <w:rFonts w:hAnsi="標楷體" w:hint="eastAsia"/>
          <w:color w:val="000000" w:themeColor="text1"/>
          <w:szCs w:val="32"/>
        </w:rPr>
        <w:t>副處長羅文明、</w:t>
      </w:r>
      <w:r w:rsidR="00BF00AA" w:rsidRPr="004F4532">
        <w:rPr>
          <w:rFonts w:hAnsi="標楷體" w:cs="細明體" w:hint="eastAsia"/>
          <w:color w:val="000000" w:themeColor="text1"/>
          <w:kern w:val="0"/>
          <w:szCs w:val="32"/>
        </w:rPr>
        <w:t>都市發展局</w:t>
      </w:r>
      <w:r w:rsidR="003E495C" w:rsidRPr="004F4532">
        <w:rPr>
          <w:rFonts w:hAnsi="標楷體" w:hint="eastAsia"/>
          <w:color w:val="000000" w:themeColor="text1"/>
          <w:szCs w:val="32"/>
        </w:rPr>
        <w:t>(</w:t>
      </w:r>
      <w:r w:rsidR="00BF00AA" w:rsidRPr="004F4532">
        <w:rPr>
          <w:rFonts w:hAnsi="標楷體" w:hint="eastAsia"/>
          <w:color w:val="000000" w:themeColor="text1"/>
          <w:szCs w:val="32"/>
        </w:rPr>
        <w:t>下稱都發局</w:t>
      </w:r>
      <w:r w:rsidR="003E495C" w:rsidRPr="004F4532">
        <w:rPr>
          <w:rFonts w:hAnsi="標楷體" w:hint="eastAsia"/>
          <w:color w:val="000000" w:themeColor="text1"/>
          <w:szCs w:val="32"/>
        </w:rPr>
        <w:t>)</w:t>
      </w:r>
      <w:r w:rsidR="00BF00AA" w:rsidRPr="004F4532">
        <w:rPr>
          <w:rFonts w:hAnsi="標楷體" w:hint="eastAsia"/>
          <w:color w:val="000000" w:themeColor="text1"/>
          <w:szCs w:val="32"/>
        </w:rPr>
        <w:t>專門委員史維斌及萬華分局副分局長廖立仁等機關人員，</w:t>
      </w:r>
      <w:r w:rsidR="00BF00AA" w:rsidRPr="004F4532">
        <w:rPr>
          <w:rFonts w:hint="eastAsia"/>
          <w:color w:val="000000" w:themeColor="text1"/>
        </w:rPr>
        <w:t>已調查</w:t>
      </w:r>
      <w:r w:rsidR="00BF00AA" w:rsidRPr="004F4532">
        <w:rPr>
          <w:rFonts w:hAnsi="標楷體" w:hint="eastAsia"/>
          <w:color w:val="000000" w:themeColor="text1"/>
        </w:rPr>
        <w:t>完畢</w:t>
      </w:r>
      <w:r w:rsidR="00BF00AA" w:rsidRPr="004F4532">
        <w:rPr>
          <w:rFonts w:hint="eastAsia"/>
          <w:color w:val="000000" w:themeColor="text1"/>
        </w:rPr>
        <w:t>，茲臚列調查意見如下：</w:t>
      </w:r>
      <w:r w:rsidR="00EC4EDF" w:rsidRPr="004F4532">
        <w:rPr>
          <w:rFonts w:hint="eastAsia"/>
          <w:color w:val="000000" w:themeColor="text1"/>
        </w:rPr>
        <w:t xml:space="preserve"> </w:t>
      </w:r>
    </w:p>
    <w:p w:rsidR="0082015C" w:rsidRPr="004F4532" w:rsidRDefault="0082015C" w:rsidP="000D75FC">
      <w:pPr>
        <w:pStyle w:val="2"/>
        <w:spacing w:beforeLines="50" w:before="228"/>
        <w:ind w:left="1020" w:hanging="680"/>
        <w:rPr>
          <w:rFonts w:hAnsi="標楷體"/>
          <w:b/>
          <w:color w:val="000000" w:themeColor="text1"/>
          <w:szCs w:val="32"/>
        </w:rPr>
      </w:pPr>
      <w:r w:rsidRPr="004F4532">
        <w:rPr>
          <w:rFonts w:hAnsi="標楷體" w:hint="eastAsia"/>
          <w:b/>
          <w:color w:val="000000" w:themeColor="text1"/>
          <w:szCs w:val="32"/>
        </w:rPr>
        <w:t>臺北市政府長期未能掌握</w:t>
      </w:r>
      <w:r w:rsidR="00F073BE" w:rsidRPr="004F4532">
        <w:rPr>
          <w:rFonts w:hAnsi="標楷體"/>
          <w:b/>
          <w:color w:val="000000" w:themeColor="text1"/>
          <w:szCs w:val="32"/>
        </w:rPr>
        <w:t>「阿公店」</w:t>
      </w:r>
      <w:r w:rsidR="00F073BE" w:rsidRPr="004F4532">
        <w:rPr>
          <w:rFonts w:hAnsi="標楷體" w:hint="eastAsia"/>
          <w:b/>
          <w:color w:val="000000" w:themeColor="text1"/>
          <w:szCs w:val="32"/>
        </w:rPr>
        <w:t>實際家數，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以致</w:t>
      </w:r>
      <w:r w:rsidR="006A24F5" w:rsidRPr="004F4532">
        <w:rPr>
          <w:rFonts w:hAnsi="標楷體" w:hint="eastAsia"/>
          <w:b/>
          <w:color w:val="000000" w:themeColor="text1"/>
          <w:szCs w:val="32"/>
        </w:rPr>
        <w:lastRenderedPageBreak/>
        <w:t>今年5月中旬</w:t>
      </w:r>
      <w:r w:rsidR="00CD40ED" w:rsidRPr="004F4532">
        <w:rPr>
          <w:rFonts w:hAnsi="標楷體" w:hint="eastAsia"/>
          <w:b/>
          <w:color w:val="000000" w:themeColor="text1"/>
          <w:szCs w:val="32"/>
        </w:rPr>
        <w:t>本土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新冠肺炎</w:t>
      </w:r>
      <w:r w:rsidR="00CD40ED" w:rsidRPr="004F4532">
        <w:rPr>
          <w:rFonts w:hAnsi="標楷體" w:hint="eastAsia"/>
          <w:b/>
          <w:color w:val="000000" w:themeColor="text1"/>
          <w:szCs w:val="32"/>
        </w:rPr>
        <w:t>疫情大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規模</w:t>
      </w:r>
      <w:r w:rsidR="00CD40ED" w:rsidRPr="004F4532">
        <w:rPr>
          <w:rFonts w:hAnsi="標楷體" w:hint="eastAsia"/>
          <w:b/>
          <w:color w:val="000000" w:themeColor="text1"/>
          <w:szCs w:val="32"/>
        </w:rPr>
        <w:t>爆發之際，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第一時間</w:t>
      </w:r>
      <w:r w:rsidR="00CA6733" w:rsidRPr="004F4532">
        <w:rPr>
          <w:rFonts w:hAnsi="標楷體" w:hint="eastAsia"/>
          <w:b/>
          <w:color w:val="000000" w:themeColor="text1"/>
          <w:szCs w:val="32"/>
        </w:rPr>
        <w:t>公告暫停營業之萬華區茶室，</w:t>
      </w:r>
      <w:r w:rsidR="008C26BC" w:rsidRPr="004F4532">
        <w:rPr>
          <w:rFonts w:hAnsi="標楷體" w:hint="eastAsia"/>
          <w:b/>
          <w:color w:val="000000" w:themeColor="text1"/>
          <w:szCs w:val="32"/>
        </w:rPr>
        <w:t>係</w:t>
      </w:r>
      <w:r w:rsidR="00CD40ED" w:rsidRPr="004F4532">
        <w:rPr>
          <w:rFonts w:hAnsi="標楷體" w:hint="eastAsia"/>
          <w:b/>
          <w:color w:val="000000" w:themeColor="text1"/>
          <w:szCs w:val="32"/>
        </w:rPr>
        <w:t>萬華分局基於治安顧慮考量</w:t>
      </w:r>
      <w:r w:rsidR="008C26BC" w:rsidRPr="004F4532">
        <w:rPr>
          <w:rFonts w:hAnsi="標楷體" w:hint="eastAsia"/>
          <w:b/>
          <w:color w:val="000000" w:themeColor="text1"/>
          <w:szCs w:val="32"/>
        </w:rPr>
        <w:t>所</w:t>
      </w:r>
      <w:r w:rsidR="00675D2C" w:rsidRPr="004F4532">
        <w:rPr>
          <w:rFonts w:hAnsi="標楷體" w:hint="eastAsia"/>
          <w:b/>
          <w:color w:val="000000" w:themeColor="text1"/>
          <w:szCs w:val="32"/>
        </w:rPr>
        <w:t>列管之1</w:t>
      </w:r>
      <w:r w:rsidR="00675D2C" w:rsidRPr="004F4532">
        <w:rPr>
          <w:rFonts w:hAnsi="標楷體"/>
          <w:b/>
          <w:color w:val="000000" w:themeColor="text1"/>
          <w:szCs w:val="32"/>
        </w:rPr>
        <w:t>72</w:t>
      </w:r>
      <w:r w:rsidR="00675D2C" w:rsidRPr="004F4532">
        <w:rPr>
          <w:rFonts w:hAnsi="標楷體" w:hint="eastAsia"/>
          <w:b/>
          <w:color w:val="000000" w:themeColor="text1"/>
          <w:szCs w:val="32"/>
        </w:rPr>
        <w:t>家</w:t>
      </w:r>
      <w:r w:rsidR="00675D2C" w:rsidRPr="004F4532">
        <w:rPr>
          <w:rFonts w:hAnsi="標楷體"/>
          <w:b/>
          <w:color w:val="000000" w:themeColor="text1"/>
          <w:szCs w:val="32"/>
        </w:rPr>
        <w:t>「阿公店」</w:t>
      </w:r>
      <w:r w:rsidR="00CA6733" w:rsidRPr="004F4532">
        <w:rPr>
          <w:rFonts w:hAnsi="標楷體" w:hint="eastAsia"/>
          <w:b/>
          <w:color w:val="000000" w:themeColor="text1"/>
          <w:szCs w:val="32"/>
        </w:rPr>
        <w:t>，</w:t>
      </w:r>
      <w:r w:rsidR="005B5699" w:rsidRPr="004F4532">
        <w:rPr>
          <w:rFonts w:hAnsi="標楷體" w:hint="eastAsia"/>
          <w:b/>
          <w:color w:val="000000" w:themeColor="text1"/>
          <w:szCs w:val="32"/>
        </w:rPr>
        <w:t>且</w:t>
      </w:r>
      <w:r w:rsidR="008C26BC" w:rsidRPr="004F4532">
        <w:rPr>
          <w:rFonts w:hAnsi="標楷體" w:hint="eastAsia"/>
          <w:b/>
          <w:color w:val="000000" w:themeColor="text1"/>
          <w:szCs w:val="32"/>
        </w:rPr>
        <w:t>其範圍僅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限於龍山地區</w:t>
      </w:r>
      <w:r w:rsidR="008C26BC" w:rsidRPr="004F4532">
        <w:rPr>
          <w:rFonts w:hAnsi="標楷體" w:hint="eastAsia"/>
          <w:b/>
          <w:color w:val="000000" w:themeColor="text1"/>
          <w:szCs w:val="32"/>
        </w:rPr>
        <w:t>，</w:t>
      </w:r>
      <w:r w:rsidR="00AE3557" w:rsidRPr="004F4532">
        <w:rPr>
          <w:rFonts w:hAnsi="標楷體" w:hint="eastAsia"/>
          <w:b/>
          <w:color w:val="000000" w:themeColor="text1"/>
          <w:szCs w:val="32"/>
        </w:rPr>
        <w:t>使曾遭該分局</w:t>
      </w:r>
      <w:r w:rsidR="008C26BC" w:rsidRPr="004F4532">
        <w:rPr>
          <w:b/>
          <w:color w:val="000000" w:themeColor="text1"/>
          <w:kern w:val="3"/>
          <w:szCs w:val="32"/>
        </w:rPr>
        <w:t>查獲</w:t>
      </w:r>
      <w:r w:rsidR="008C26BC" w:rsidRPr="004F4532">
        <w:rPr>
          <w:rFonts w:hint="eastAsia"/>
          <w:b/>
          <w:color w:val="000000" w:themeColor="text1"/>
          <w:kern w:val="3"/>
          <w:szCs w:val="32"/>
        </w:rPr>
        <w:t>違規陪侍</w:t>
      </w:r>
      <w:r w:rsidR="008C26BC" w:rsidRPr="004F4532">
        <w:rPr>
          <w:b/>
          <w:color w:val="000000" w:themeColor="text1"/>
          <w:kern w:val="3"/>
          <w:szCs w:val="32"/>
        </w:rPr>
        <w:t>或</w:t>
      </w:r>
      <w:r w:rsidR="008C26BC" w:rsidRPr="004F4532">
        <w:rPr>
          <w:rFonts w:hint="eastAsia"/>
          <w:b/>
          <w:color w:val="000000" w:themeColor="text1"/>
          <w:kern w:val="3"/>
          <w:szCs w:val="32"/>
        </w:rPr>
        <w:t>性交易之業者</w:t>
      </w:r>
      <w:r w:rsidR="00700C71" w:rsidRPr="004F4532">
        <w:rPr>
          <w:rFonts w:hint="eastAsia"/>
          <w:b/>
          <w:color w:val="000000" w:themeColor="text1"/>
          <w:kern w:val="3"/>
          <w:szCs w:val="32"/>
        </w:rPr>
        <w:t>，及確診者足跡所涉類似</w:t>
      </w:r>
      <w:r w:rsidR="00700C71" w:rsidRPr="004F4532">
        <w:rPr>
          <w:rFonts w:hAnsi="標楷體"/>
          <w:b/>
          <w:color w:val="000000" w:themeColor="text1"/>
          <w:szCs w:val="32"/>
        </w:rPr>
        <w:t>「阿公店」</w:t>
      </w:r>
      <w:r w:rsidR="00700C71" w:rsidRPr="004F4532">
        <w:rPr>
          <w:rFonts w:hAnsi="標楷體" w:hint="eastAsia"/>
          <w:b/>
          <w:color w:val="000000" w:themeColor="text1"/>
          <w:szCs w:val="32"/>
        </w:rPr>
        <w:t>之營業場所，均因位於西門町地區而未納入列管</w:t>
      </w:r>
      <w:r w:rsidR="004B2060" w:rsidRPr="004F4532">
        <w:rPr>
          <w:rFonts w:hAnsi="標楷體" w:hint="eastAsia"/>
          <w:b/>
          <w:color w:val="000000" w:themeColor="text1"/>
          <w:szCs w:val="32"/>
        </w:rPr>
        <w:t>或</w:t>
      </w:r>
      <w:r w:rsidR="00C80A1B" w:rsidRPr="004F4532">
        <w:rPr>
          <w:rFonts w:hAnsi="標楷體" w:hint="eastAsia"/>
          <w:b/>
          <w:color w:val="000000" w:themeColor="text1"/>
          <w:szCs w:val="32"/>
        </w:rPr>
        <w:t>暫停營業</w:t>
      </w:r>
      <w:r w:rsidR="00700C71" w:rsidRPr="004F4532">
        <w:rPr>
          <w:rFonts w:hAnsi="標楷體" w:hint="eastAsia"/>
          <w:b/>
          <w:color w:val="000000" w:themeColor="text1"/>
          <w:szCs w:val="32"/>
        </w:rPr>
        <w:t>之範圍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，</w:t>
      </w:r>
      <w:r w:rsidR="00C80A1B" w:rsidRPr="004F4532">
        <w:rPr>
          <w:rFonts w:hAnsi="標楷體" w:hint="eastAsia"/>
          <w:b/>
          <w:color w:val="000000" w:themeColor="text1"/>
          <w:szCs w:val="32"/>
        </w:rPr>
        <w:t>此一</w:t>
      </w:r>
      <w:r w:rsidR="00700C71" w:rsidRPr="004F4532">
        <w:rPr>
          <w:rFonts w:hAnsi="標楷體" w:hint="eastAsia"/>
          <w:b/>
          <w:color w:val="000000" w:themeColor="text1"/>
          <w:szCs w:val="32"/>
        </w:rPr>
        <w:t>作法</w:t>
      </w:r>
      <w:r w:rsidR="006B1B04" w:rsidRPr="004F4532">
        <w:rPr>
          <w:rFonts w:hAnsi="標楷體" w:hint="eastAsia"/>
          <w:b/>
          <w:color w:val="000000" w:themeColor="text1"/>
          <w:szCs w:val="32"/>
        </w:rPr>
        <w:t>能</w:t>
      </w:r>
      <w:r w:rsidR="00700C71" w:rsidRPr="004F4532">
        <w:rPr>
          <w:rFonts w:hAnsi="標楷體" w:hint="eastAsia"/>
          <w:b/>
          <w:color w:val="000000" w:themeColor="text1"/>
          <w:szCs w:val="32"/>
        </w:rPr>
        <w:t>否</w:t>
      </w:r>
      <w:r w:rsidR="00CA6733" w:rsidRPr="004F4532">
        <w:rPr>
          <w:rFonts w:hAnsi="標楷體" w:hint="eastAsia"/>
          <w:b/>
          <w:color w:val="000000" w:themeColor="text1"/>
          <w:szCs w:val="32"/>
        </w:rPr>
        <w:t>有效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圍堵疫情，</w:t>
      </w:r>
      <w:r w:rsidR="00033474" w:rsidRPr="004F4532">
        <w:rPr>
          <w:rFonts w:hAnsi="標楷體" w:hint="eastAsia"/>
          <w:b/>
          <w:color w:val="000000" w:themeColor="text1"/>
          <w:szCs w:val="32"/>
        </w:rPr>
        <w:t>甚於</w:t>
      </w:r>
      <w:r w:rsidR="00C80A1B" w:rsidRPr="004F4532">
        <w:rPr>
          <w:rFonts w:hAnsi="標楷體" w:hint="eastAsia"/>
          <w:b/>
          <w:color w:val="000000" w:themeColor="text1"/>
          <w:szCs w:val="32"/>
        </w:rPr>
        <w:t>疫情趨緩</w:t>
      </w:r>
      <w:r w:rsidR="00700C71" w:rsidRPr="004F4532">
        <w:rPr>
          <w:rFonts w:hAnsi="標楷體" w:hint="eastAsia"/>
          <w:b/>
          <w:color w:val="000000" w:themeColor="text1"/>
          <w:szCs w:val="32"/>
        </w:rPr>
        <w:t>解封後對復業店家</w:t>
      </w:r>
      <w:r w:rsidR="00CB474A" w:rsidRPr="004F4532">
        <w:rPr>
          <w:rFonts w:hAnsi="標楷體" w:hint="eastAsia"/>
          <w:b/>
          <w:color w:val="000000" w:themeColor="text1"/>
          <w:szCs w:val="32"/>
        </w:rPr>
        <w:t>之管理是否有闕漏，不無疑義，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亟待該府正視並檢討</w:t>
      </w:r>
      <w:r w:rsidR="00B47224" w:rsidRPr="004F4532">
        <w:rPr>
          <w:rFonts w:hAnsi="標楷體" w:hint="eastAsia"/>
          <w:b/>
          <w:color w:val="000000" w:themeColor="text1"/>
          <w:szCs w:val="32"/>
        </w:rPr>
        <w:t>妥處</w:t>
      </w:r>
      <w:r w:rsidR="006C3F35" w:rsidRPr="004F4532">
        <w:rPr>
          <w:rFonts w:hAnsi="標楷體" w:hint="eastAsia"/>
          <w:b/>
          <w:color w:val="000000" w:themeColor="text1"/>
          <w:szCs w:val="32"/>
        </w:rPr>
        <w:t>。</w:t>
      </w:r>
    </w:p>
    <w:p w:rsidR="00CB474A" w:rsidRPr="004F4532" w:rsidRDefault="00CB474A" w:rsidP="006A24F5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據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商業處表示</w:t>
      </w:r>
      <w:r w:rsidRPr="004F4532">
        <w:rPr>
          <w:rFonts w:hAnsi="標楷體" w:hint="eastAsia"/>
          <w:color w:val="000000" w:themeColor="text1"/>
          <w:szCs w:val="32"/>
        </w:rPr>
        <w:t>，「阿公店」之</w:t>
      </w:r>
      <w:r w:rsidRPr="004F4532">
        <w:rPr>
          <w:rFonts w:hAnsi="標楷體"/>
          <w:color w:val="000000" w:themeColor="text1"/>
          <w:szCs w:val="32"/>
        </w:rPr>
        <w:t>歷史背景</w:t>
      </w:r>
      <w:r w:rsidRPr="004F4532">
        <w:rPr>
          <w:rFonts w:hAnsi="標楷體" w:hint="eastAsia"/>
          <w:color w:val="000000" w:themeColor="text1"/>
          <w:szCs w:val="32"/>
        </w:rPr>
        <w:t>係</w:t>
      </w:r>
      <w:r w:rsidRPr="004F4532">
        <w:rPr>
          <w:rFonts w:hAnsi="標楷體"/>
          <w:color w:val="000000" w:themeColor="text1"/>
          <w:szCs w:val="32"/>
        </w:rPr>
        <w:t>自清朝開始，當時臺灣交通以水運為主，艋舺位處大漢溪、新店溪交會的淡水河濱，地理位置優越，起卸貨物的碼頭成為郊商的命脈，大陸商人越海來臺到艋舺進行茶葉買賣，茶室、清茶館也</w:t>
      </w:r>
      <w:r w:rsidRPr="004F4532">
        <w:rPr>
          <w:rFonts w:hAnsi="標楷體" w:hint="eastAsia"/>
          <w:color w:val="000000" w:themeColor="text1"/>
          <w:szCs w:val="32"/>
        </w:rPr>
        <w:t>隨之在此</w:t>
      </w:r>
      <w:r w:rsidRPr="004F4532">
        <w:rPr>
          <w:rFonts w:hAnsi="標楷體"/>
          <w:color w:val="000000" w:themeColor="text1"/>
          <w:szCs w:val="32"/>
        </w:rPr>
        <w:t>林立，成了商人、旅人候船聊天的地方</w:t>
      </w:r>
      <w:r w:rsidRPr="004F4532">
        <w:rPr>
          <w:rFonts w:hAnsi="標楷體" w:hint="eastAsia"/>
          <w:color w:val="000000" w:themeColor="text1"/>
          <w:szCs w:val="32"/>
        </w:rPr>
        <w:t>，</w:t>
      </w:r>
      <w:r w:rsidRPr="004F4532">
        <w:rPr>
          <w:rFonts w:hAnsi="標楷體"/>
          <w:color w:val="000000" w:themeColor="text1"/>
          <w:szCs w:val="32"/>
        </w:rPr>
        <w:t>之後店家引進電視、那卡西、卡拉</w:t>
      </w:r>
      <w:r w:rsidRPr="004F4532">
        <w:rPr>
          <w:rFonts w:hAnsi="標楷體" w:hint="eastAsia"/>
          <w:color w:val="000000" w:themeColor="text1"/>
          <w:szCs w:val="32"/>
        </w:rPr>
        <w:t>O</w:t>
      </w:r>
      <w:r w:rsidRPr="004F4532">
        <w:rPr>
          <w:rFonts w:hAnsi="標楷體"/>
          <w:color w:val="000000" w:themeColor="text1"/>
          <w:szCs w:val="32"/>
        </w:rPr>
        <w:t>K</w:t>
      </w:r>
      <w:r w:rsidRPr="004F4532">
        <w:rPr>
          <w:rFonts w:hAnsi="標楷體" w:hint="eastAsia"/>
          <w:color w:val="000000" w:themeColor="text1"/>
          <w:szCs w:val="32"/>
        </w:rPr>
        <w:t>等</w:t>
      </w:r>
      <w:r w:rsidRPr="004F4532">
        <w:rPr>
          <w:rFonts w:hAnsi="標楷體"/>
          <w:color w:val="000000" w:themeColor="text1"/>
          <w:szCs w:val="32"/>
        </w:rPr>
        <w:t>招攬客人，茶室逐漸轉型為飲酒店。</w:t>
      </w:r>
    </w:p>
    <w:p w:rsidR="0050079A" w:rsidRPr="004F4532" w:rsidRDefault="00CB474A" w:rsidP="00BC098F">
      <w:pPr>
        <w:pStyle w:val="3"/>
        <w:rPr>
          <w:color w:val="000000" w:themeColor="text1"/>
        </w:rPr>
      </w:pPr>
      <w:r w:rsidRPr="004F4532">
        <w:rPr>
          <w:rFonts w:hint="eastAsia"/>
          <w:color w:val="000000" w:themeColor="text1"/>
          <w:szCs w:val="32"/>
        </w:rPr>
        <w:t>我國新冠肺炎疫情於今</w:t>
      </w:r>
      <w:r w:rsidR="003E495C" w:rsidRPr="004F4532">
        <w:rPr>
          <w:rFonts w:hint="eastAsia"/>
          <w:color w:val="000000" w:themeColor="text1"/>
          <w:szCs w:val="32"/>
        </w:rPr>
        <w:t>(</w:t>
      </w:r>
      <w:r w:rsidRPr="004F4532">
        <w:rPr>
          <w:rFonts w:hint="eastAsia"/>
          <w:color w:val="000000" w:themeColor="text1"/>
          <w:szCs w:val="32"/>
        </w:rPr>
        <w:t>1</w:t>
      </w:r>
      <w:r w:rsidRPr="004F4532">
        <w:rPr>
          <w:color w:val="000000" w:themeColor="text1"/>
          <w:szCs w:val="32"/>
        </w:rPr>
        <w:t>10</w:t>
      </w:r>
      <w:r w:rsidR="003E495C" w:rsidRPr="004F4532">
        <w:rPr>
          <w:color w:val="000000" w:themeColor="text1"/>
          <w:szCs w:val="32"/>
        </w:rPr>
        <w:t>)</w:t>
      </w:r>
      <w:r w:rsidRPr="004F4532">
        <w:rPr>
          <w:rFonts w:hint="eastAsia"/>
          <w:color w:val="000000" w:themeColor="text1"/>
          <w:szCs w:val="32"/>
        </w:rPr>
        <w:t>年5月中旬大規模爆發，</w:t>
      </w:r>
      <w:r w:rsidRPr="004F4532">
        <w:rPr>
          <w:rFonts w:hAnsi="標楷體" w:hint="eastAsia"/>
          <w:color w:val="000000" w:themeColor="text1"/>
          <w:szCs w:val="32"/>
        </w:rPr>
        <w:t>臺北市政府為</w:t>
      </w:r>
      <w:r w:rsidRPr="004F4532">
        <w:rPr>
          <w:rFonts w:hAnsi="標楷體"/>
          <w:color w:val="000000" w:themeColor="text1"/>
          <w:szCs w:val="32"/>
        </w:rPr>
        <w:t>預防疫情擴散，於110年5月14日公告臺北市萬華區172家</w:t>
      </w:r>
      <w:r w:rsidRPr="004F4532">
        <w:rPr>
          <w:rFonts w:hAnsi="標楷體" w:hint="eastAsia"/>
          <w:color w:val="000000" w:themeColor="text1"/>
          <w:szCs w:val="32"/>
        </w:rPr>
        <w:t>「阿公店」</w:t>
      </w:r>
      <w:r w:rsidRPr="004F4532">
        <w:rPr>
          <w:rFonts w:hAnsi="標楷體"/>
          <w:color w:val="000000" w:themeColor="text1"/>
          <w:szCs w:val="32"/>
        </w:rPr>
        <w:t>暫停營業</w:t>
      </w:r>
      <w:r w:rsidRPr="004F4532">
        <w:rPr>
          <w:rFonts w:hAnsi="標楷體" w:hint="eastAsia"/>
          <w:color w:val="000000" w:themeColor="text1"/>
          <w:szCs w:val="32"/>
        </w:rPr>
        <w:t>。</w:t>
      </w:r>
      <w:r w:rsidR="00361F94" w:rsidRPr="004F4532">
        <w:rPr>
          <w:rFonts w:hAnsi="標楷體" w:hint="eastAsia"/>
          <w:color w:val="000000" w:themeColor="text1"/>
          <w:szCs w:val="32"/>
        </w:rPr>
        <w:t>惟</w:t>
      </w:r>
      <w:r w:rsidR="00A77121" w:rsidRPr="004F4532">
        <w:rPr>
          <w:rFonts w:hAnsi="標楷體" w:hint="eastAsia"/>
          <w:color w:val="000000" w:themeColor="text1"/>
          <w:szCs w:val="32"/>
        </w:rPr>
        <w:t>據</w:t>
      </w:r>
      <w:r w:rsidR="00A77121" w:rsidRPr="004F4532">
        <w:rPr>
          <w:color w:val="000000" w:themeColor="text1"/>
          <w:kern w:val="3"/>
          <w:szCs w:val="32"/>
        </w:rPr>
        <w:t>萬華分局</w:t>
      </w:r>
      <w:r w:rsidR="00A77121" w:rsidRPr="004F4532">
        <w:rPr>
          <w:rFonts w:hint="eastAsia"/>
          <w:color w:val="000000" w:themeColor="text1"/>
          <w:kern w:val="3"/>
          <w:szCs w:val="32"/>
        </w:rPr>
        <w:t>表示，其</w:t>
      </w:r>
      <w:r w:rsidR="00A77121" w:rsidRPr="004F4532">
        <w:rPr>
          <w:color w:val="000000" w:themeColor="text1"/>
          <w:kern w:val="3"/>
          <w:szCs w:val="32"/>
        </w:rPr>
        <w:t>所轄龍山地區店家林立且十分密集</w:t>
      </w:r>
      <w:r w:rsidR="00A77121" w:rsidRPr="004F4532">
        <w:rPr>
          <w:rFonts w:hint="eastAsia"/>
          <w:color w:val="000000" w:themeColor="text1"/>
          <w:kern w:val="3"/>
          <w:szCs w:val="32"/>
        </w:rPr>
        <w:t>，</w:t>
      </w:r>
      <w:r w:rsidR="00A77121" w:rsidRPr="004F4532">
        <w:rPr>
          <w:rFonts w:hAnsi="標楷體"/>
          <w:color w:val="000000" w:themeColor="text1"/>
          <w:szCs w:val="32"/>
        </w:rPr>
        <w:t>亦有提供消費者飲酒之情形</w:t>
      </w:r>
      <w:r w:rsidR="00A77121" w:rsidRPr="004F4532">
        <w:rPr>
          <w:color w:val="000000" w:themeColor="text1"/>
          <w:kern w:val="3"/>
          <w:szCs w:val="32"/>
        </w:rPr>
        <w:t>，</w:t>
      </w:r>
      <w:r w:rsidR="00A77121" w:rsidRPr="004F4532">
        <w:rPr>
          <w:rFonts w:hAnsi="標楷體"/>
          <w:color w:val="000000" w:themeColor="text1"/>
          <w:szCs w:val="32"/>
        </w:rPr>
        <w:t>基於治安顧慮考量，</w:t>
      </w:r>
      <w:r w:rsidR="00A77121" w:rsidRPr="004F4532">
        <w:rPr>
          <w:rFonts w:hAnsi="標楷體" w:hint="eastAsia"/>
          <w:color w:val="000000" w:themeColor="text1"/>
          <w:szCs w:val="32"/>
        </w:rPr>
        <w:t>避免</w:t>
      </w:r>
      <w:r w:rsidR="00A77121" w:rsidRPr="004F4532">
        <w:rPr>
          <w:rFonts w:hAnsi="標楷體"/>
          <w:color w:val="000000" w:themeColor="text1"/>
          <w:szCs w:val="32"/>
        </w:rPr>
        <w:t>衍生酒後鬧事、糾紛及涉營色情等，</w:t>
      </w:r>
      <w:r w:rsidR="00D77DF0" w:rsidRPr="004F4532">
        <w:rPr>
          <w:rFonts w:hint="eastAsia"/>
          <w:color w:val="000000" w:themeColor="text1"/>
          <w:kern w:val="3"/>
          <w:szCs w:val="32"/>
        </w:rPr>
        <w:t>爰</w:t>
      </w:r>
      <w:r w:rsidR="00A77121" w:rsidRPr="004F4532">
        <w:rPr>
          <w:color w:val="000000" w:themeColor="text1"/>
          <w:kern w:val="3"/>
          <w:szCs w:val="32"/>
        </w:rPr>
        <w:t>針對廣州街、梧州街、華西街、三水街及西園路一帶周邊地理位置接近之飲酒店、清茶館等</w:t>
      </w:r>
      <w:r w:rsidR="00A77121" w:rsidRPr="004F4532">
        <w:rPr>
          <w:rFonts w:hint="eastAsia"/>
          <w:color w:val="000000" w:themeColor="text1"/>
          <w:kern w:val="3"/>
          <w:szCs w:val="32"/>
        </w:rPr>
        <w:t>營業</w:t>
      </w:r>
      <w:r w:rsidR="00A77121" w:rsidRPr="004F4532">
        <w:rPr>
          <w:color w:val="000000" w:themeColor="text1"/>
          <w:kern w:val="3"/>
          <w:szCs w:val="32"/>
        </w:rPr>
        <w:t>場所予以造冊</w:t>
      </w:r>
      <w:r w:rsidR="00A77121" w:rsidRPr="004F4532">
        <w:rPr>
          <w:rFonts w:hint="eastAsia"/>
          <w:color w:val="000000" w:themeColor="text1"/>
          <w:kern w:val="3"/>
          <w:szCs w:val="32"/>
        </w:rPr>
        <w:t>為</w:t>
      </w:r>
      <w:r w:rsidR="00A77121" w:rsidRPr="004F4532">
        <w:rPr>
          <w:rFonts w:hAnsi="標楷體"/>
          <w:color w:val="000000" w:themeColor="text1"/>
          <w:szCs w:val="32"/>
        </w:rPr>
        <w:t>「阿公店172家」</w:t>
      </w:r>
      <w:r w:rsidR="00A77121" w:rsidRPr="004F4532">
        <w:rPr>
          <w:rFonts w:hAnsi="標楷體" w:hint="eastAsia"/>
          <w:color w:val="000000" w:themeColor="text1"/>
          <w:szCs w:val="32"/>
        </w:rPr>
        <w:t>，</w:t>
      </w:r>
      <w:r w:rsidR="00A77121" w:rsidRPr="004F4532">
        <w:rPr>
          <w:rFonts w:hAnsi="標楷體"/>
          <w:color w:val="000000" w:themeColor="text1"/>
          <w:szCs w:val="32"/>
        </w:rPr>
        <w:t>俾利管制與查訪</w:t>
      </w:r>
      <w:r w:rsidR="00A77121" w:rsidRPr="004F4532">
        <w:rPr>
          <w:rFonts w:hAnsi="標楷體" w:hint="eastAsia"/>
          <w:color w:val="000000" w:themeColor="text1"/>
          <w:szCs w:val="32"/>
        </w:rPr>
        <w:t>等語。</w:t>
      </w:r>
      <w:r w:rsidR="00E30C47" w:rsidRPr="004F4532">
        <w:rPr>
          <w:rFonts w:hAnsi="標楷體" w:hint="eastAsia"/>
          <w:color w:val="000000" w:themeColor="text1"/>
          <w:szCs w:val="32"/>
        </w:rPr>
        <w:t>然</w:t>
      </w:r>
      <w:r w:rsidR="00A77121" w:rsidRPr="004F4532">
        <w:rPr>
          <w:rFonts w:hAnsi="標楷體" w:hint="eastAsia"/>
          <w:color w:val="000000" w:themeColor="text1"/>
          <w:szCs w:val="32"/>
        </w:rPr>
        <w:t>查，</w:t>
      </w:r>
      <w:r w:rsidR="00A77121" w:rsidRPr="004F4532">
        <w:rPr>
          <w:rFonts w:hAnsi="標楷體"/>
          <w:color w:val="000000" w:themeColor="text1"/>
          <w:kern w:val="3"/>
          <w:szCs w:val="32"/>
        </w:rPr>
        <w:t>萬華分局</w:t>
      </w:r>
      <w:r w:rsidR="00D77DF0" w:rsidRPr="004F4532">
        <w:rPr>
          <w:rFonts w:hAnsi="標楷體"/>
          <w:color w:val="000000" w:themeColor="text1"/>
          <w:kern w:val="3"/>
          <w:szCs w:val="32"/>
        </w:rPr>
        <w:t>108年12月19日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在「</w:t>
      </w:r>
      <w:r w:rsidR="00D77DF0" w:rsidRPr="004F4532">
        <w:rPr>
          <w:rFonts w:hAnsi="標楷體"/>
          <w:color w:val="000000" w:themeColor="text1"/>
          <w:kern w:val="3"/>
          <w:szCs w:val="32"/>
        </w:rPr>
        <w:t>廣州街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」</w:t>
      </w:r>
      <w:r w:rsidR="00D77DF0" w:rsidRPr="004F4532">
        <w:rPr>
          <w:rFonts w:hAnsi="標楷體"/>
          <w:color w:val="000000" w:themeColor="text1"/>
          <w:kern w:val="3"/>
          <w:szCs w:val="32"/>
        </w:rPr>
        <w:t>235之</w:t>
      </w:r>
      <w:r w:rsidR="00AB2121" w:rsidRPr="004F4532">
        <w:rPr>
          <w:rFonts w:hAnsi="標楷體" w:hint="eastAsia"/>
          <w:color w:val="000000" w:themeColor="text1"/>
          <w:szCs w:val="32"/>
        </w:rPr>
        <w:t>○</w:t>
      </w:r>
      <w:r w:rsidR="00D77DF0" w:rsidRPr="004F4532">
        <w:rPr>
          <w:rFonts w:hAnsi="標楷體"/>
          <w:color w:val="000000" w:themeColor="text1"/>
          <w:kern w:val="3"/>
          <w:szCs w:val="32"/>
        </w:rPr>
        <w:t>號3樓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、</w:t>
      </w:r>
      <w:r w:rsidR="00D77DF0" w:rsidRPr="004F4532">
        <w:rPr>
          <w:rFonts w:hAnsi="標楷體"/>
          <w:color w:val="000000" w:themeColor="text1"/>
          <w:kern w:val="3"/>
          <w:szCs w:val="32"/>
        </w:rPr>
        <w:t>235之</w:t>
      </w:r>
      <w:r w:rsidR="00AB2121" w:rsidRPr="004F4532">
        <w:rPr>
          <w:rFonts w:hAnsi="標楷體" w:hint="eastAsia"/>
          <w:color w:val="000000" w:themeColor="text1"/>
          <w:szCs w:val="32"/>
        </w:rPr>
        <w:t>○</w:t>
      </w:r>
      <w:r w:rsidR="00D77DF0" w:rsidRPr="004F4532">
        <w:rPr>
          <w:rFonts w:hAnsi="標楷體"/>
          <w:color w:val="000000" w:themeColor="text1"/>
          <w:kern w:val="3"/>
          <w:szCs w:val="32"/>
        </w:rPr>
        <w:t>號3樓</w:t>
      </w:r>
      <w:r w:rsidR="00A77121" w:rsidRPr="004F4532">
        <w:rPr>
          <w:rFonts w:hAnsi="標楷體" w:hint="eastAsia"/>
          <w:color w:val="000000" w:themeColor="text1"/>
          <w:kern w:val="3"/>
          <w:szCs w:val="32"/>
        </w:rPr>
        <w:t>查獲性交易之</w:t>
      </w:r>
      <w:r w:rsidR="00A77121" w:rsidRPr="004F4532">
        <w:rPr>
          <w:rFonts w:hAnsi="標楷體"/>
          <w:color w:val="000000" w:themeColor="text1"/>
          <w:kern w:val="3"/>
          <w:szCs w:val="32"/>
        </w:rPr>
        <w:t>金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rFonts w:hAnsi="標楷體"/>
          <w:color w:val="000000" w:themeColor="text1"/>
          <w:kern w:val="3"/>
          <w:szCs w:val="32"/>
        </w:rPr>
        <w:t>寶餐坊</w:t>
      </w:r>
      <w:r w:rsidR="00A77121" w:rsidRPr="004F4532">
        <w:rPr>
          <w:rFonts w:hAnsi="標楷體" w:hint="eastAsia"/>
          <w:color w:val="000000" w:themeColor="text1"/>
          <w:kern w:val="3"/>
          <w:szCs w:val="32"/>
        </w:rPr>
        <w:t>，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卻</w:t>
      </w:r>
      <w:r w:rsidR="00A77121" w:rsidRPr="004F4532">
        <w:rPr>
          <w:rFonts w:hAnsi="標楷體"/>
          <w:color w:val="000000" w:themeColor="text1"/>
          <w:kern w:val="3"/>
          <w:szCs w:val="32"/>
        </w:rPr>
        <w:t>未</w:t>
      </w:r>
      <w:r w:rsidR="00A77121" w:rsidRPr="004F4532">
        <w:rPr>
          <w:rFonts w:hAnsi="標楷體" w:hint="eastAsia"/>
          <w:color w:val="000000" w:themeColor="text1"/>
          <w:kern w:val="3"/>
          <w:szCs w:val="32"/>
        </w:rPr>
        <w:t>納入列管</w:t>
      </w:r>
      <w:r w:rsidR="00A77121" w:rsidRPr="004F4532">
        <w:rPr>
          <w:rFonts w:hAnsi="標楷體"/>
          <w:color w:val="000000" w:themeColor="text1"/>
          <w:kern w:val="3"/>
          <w:szCs w:val="32"/>
        </w:rPr>
        <w:t>名單中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，</w:t>
      </w:r>
      <w:r w:rsidR="00465263" w:rsidRPr="004F4532">
        <w:rPr>
          <w:rFonts w:hAnsi="標楷體" w:hint="eastAsia"/>
          <w:color w:val="000000" w:themeColor="text1"/>
          <w:kern w:val="3"/>
          <w:szCs w:val="32"/>
        </w:rPr>
        <w:t>而</w:t>
      </w:r>
      <w:r w:rsidR="00D77DF0" w:rsidRPr="004F4532">
        <w:rPr>
          <w:rFonts w:hAnsi="標楷體" w:hint="eastAsia"/>
          <w:color w:val="000000" w:themeColor="text1"/>
          <w:kern w:val="3"/>
          <w:szCs w:val="32"/>
        </w:rPr>
        <w:t>位於</w:t>
      </w:r>
      <w:r w:rsidR="00D77DF0" w:rsidRPr="004F4532">
        <w:rPr>
          <w:rFonts w:hAnsi="標楷體" w:cs="新細明體" w:hint="eastAsia"/>
          <w:color w:val="000000" w:themeColor="text1"/>
          <w:kern w:val="0"/>
          <w:szCs w:val="32"/>
        </w:rPr>
        <w:t>廣州街235之</w:t>
      </w:r>
      <w:r w:rsidR="00AB2121" w:rsidRPr="004F4532">
        <w:rPr>
          <w:rFonts w:hAnsi="標楷體" w:hint="eastAsia"/>
          <w:color w:val="000000" w:themeColor="text1"/>
          <w:szCs w:val="32"/>
        </w:rPr>
        <w:t>○</w:t>
      </w:r>
      <w:r w:rsidR="00D77DF0" w:rsidRPr="004F4532">
        <w:rPr>
          <w:rFonts w:hAnsi="標楷體" w:cs="新細明體" w:hint="eastAsia"/>
          <w:color w:val="000000" w:themeColor="text1"/>
          <w:kern w:val="0"/>
          <w:szCs w:val="32"/>
        </w:rPr>
        <w:t>號2樓之旺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D77DF0" w:rsidRPr="004F4532">
        <w:rPr>
          <w:rFonts w:hAnsi="標楷體" w:cs="新細明體" w:hint="eastAsia"/>
          <w:color w:val="000000" w:themeColor="text1"/>
          <w:kern w:val="0"/>
          <w:szCs w:val="32"/>
        </w:rPr>
        <w:t>錸餐廳則為</w:t>
      </w:r>
      <w:r w:rsidR="00465263" w:rsidRPr="004F4532">
        <w:rPr>
          <w:rFonts w:hAnsi="標楷體" w:hint="eastAsia"/>
          <w:color w:val="000000" w:themeColor="text1"/>
          <w:szCs w:val="32"/>
        </w:rPr>
        <w:t>1</w:t>
      </w:r>
      <w:r w:rsidR="00465263" w:rsidRPr="004F4532">
        <w:rPr>
          <w:rFonts w:hAnsi="標楷體"/>
          <w:color w:val="000000" w:themeColor="text1"/>
          <w:szCs w:val="32"/>
        </w:rPr>
        <w:t>72</w:t>
      </w:r>
      <w:r w:rsidR="00465263" w:rsidRPr="004F4532">
        <w:rPr>
          <w:rFonts w:hAnsi="標楷體" w:hint="eastAsia"/>
          <w:color w:val="000000" w:themeColor="text1"/>
          <w:szCs w:val="32"/>
        </w:rPr>
        <w:t>家</w:t>
      </w:r>
      <w:r w:rsidR="00465263" w:rsidRPr="004F4532">
        <w:rPr>
          <w:rFonts w:hAnsi="標楷體"/>
          <w:color w:val="000000" w:themeColor="text1"/>
          <w:szCs w:val="32"/>
        </w:rPr>
        <w:t>「阿公店」</w:t>
      </w:r>
      <w:r w:rsidR="00465263" w:rsidRPr="004F4532">
        <w:rPr>
          <w:rFonts w:hAnsi="標楷體" w:hint="eastAsia"/>
          <w:color w:val="000000" w:themeColor="text1"/>
          <w:szCs w:val="32"/>
        </w:rPr>
        <w:t>之一，列管範圍顯</w:t>
      </w:r>
      <w:r w:rsidR="000D27CB" w:rsidRPr="004F4532">
        <w:rPr>
          <w:rFonts w:hAnsi="標楷體" w:hint="eastAsia"/>
          <w:color w:val="000000" w:themeColor="text1"/>
          <w:szCs w:val="32"/>
        </w:rPr>
        <w:t>有</w:t>
      </w:r>
      <w:r w:rsidR="00E30C47" w:rsidRPr="004F4532">
        <w:rPr>
          <w:rFonts w:hAnsi="標楷體" w:hint="eastAsia"/>
          <w:color w:val="000000" w:themeColor="text1"/>
          <w:szCs w:val="32"/>
        </w:rPr>
        <w:t>疏漏</w:t>
      </w:r>
      <w:r w:rsidR="00465263" w:rsidRPr="004F4532">
        <w:rPr>
          <w:rFonts w:hAnsi="標楷體" w:hint="eastAsia"/>
          <w:b/>
          <w:color w:val="000000" w:themeColor="text1"/>
          <w:szCs w:val="32"/>
        </w:rPr>
        <w:t>。</w:t>
      </w:r>
      <w:r w:rsidR="00A77121" w:rsidRPr="004F4532">
        <w:rPr>
          <w:rFonts w:hAnsi="標楷體" w:hint="eastAsia"/>
          <w:color w:val="000000" w:themeColor="text1"/>
          <w:kern w:val="3"/>
          <w:szCs w:val="32"/>
        </w:rPr>
        <w:t>另此波疫情之確診者足跡所涉類似</w:t>
      </w:r>
      <w:r w:rsidR="00A77121" w:rsidRPr="004F4532">
        <w:rPr>
          <w:rFonts w:hAnsi="標楷體"/>
          <w:color w:val="000000" w:themeColor="text1"/>
          <w:szCs w:val="32"/>
        </w:rPr>
        <w:t>「阿</w:t>
      </w:r>
      <w:r w:rsidR="00A77121" w:rsidRPr="004F4532">
        <w:rPr>
          <w:rFonts w:hAnsi="標楷體"/>
          <w:color w:val="000000" w:themeColor="text1"/>
          <w:szCs w:val="32"/>
        </w:rPr>
        <w:lastRenderedPageBreak/>
        <w:t>公店」</w:t>
      </w:r>
      <w:r w:rsidR="00A77121" w:rsidRPr="004F4532">
        <w:rPr>
          <w:rFonts w:hAnsi="標楷體" w:hint="eastAsia"/>
          <w:color w:val="000000" w:themeColor="text1"/>
          <w:szCs w:val="32"/>
        </w:rPr>
        <w:t>場所，如</w:t>
      </w:r>
      <w:r w:rsidR="00A77121" w:rsidRPr="004F4532">
        <w:rPr>
          <w:color w:val="000000" w:themeColor="text1"/>
          <w:kern w:val="3"/>
          <w:szCs w:val="32"/>
        </w:rPr>
        <w:t>夜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海茶室</w:t>
      </w:r>
      <w:r w:rsidR="006342C1" w:rsidRPr="004F4532">
        <w:rPr>
          <w:rFonts w:hint="eastAsia"/>
          <w:color w:val="000000" w:themeColor="text1"/>
          <w:kern w:val="3"/>
          <w:szCs w:val="32"/>
        </w:rPr>
        <w:t>(</w:t>
      </w:r>
      <w:r w:rsidR="00A77121" w:rsidRPr="004F4532">
        <w:rPr>
          <w:color w:val="000000" w:themeColor="text1"/>
          <w:kern w:val="3"/>
          <w:szCs w:val="32"/>
        </w:rPr>
        <w:t>漢口街2段</w:t>
      </w:r>
      <w:r w:rsidR="00605B1B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號3樓</w:t>
      </w:r>
      <w:r w:rsidR="00A77121" w:rsidRPr="004F4532">
        <w:rPr>
          <w:rFonts w:hint="eastAsia"/>
          <w:color w:val="000000" w:themeColor="text1"/>
          <w:kern w:val="3"/>
          <w:szCs w:val="32"/>
        </w:rPr>
        <w:t>），及</w:t>
      </w:r>
      <w:r w:rsidR="00A77121" w:rsidRPr="004F4532">
        <w:rPr>
          <w:color w:val="000000" w:themeColor="text1"/>
          <w:kern w:val="3"/>
          <w:szCs w:val="32"/>
        </w:rPr>
        <w:t>萬華分局</w:t>
      </w:r>
      <w:r w:rsidR="00A77121" w:rsidRPr="004F4532">
        <w:rPr>
          <w:rFonts w:hint="eastAsia"/>
          <w:color w:val="000000" w:themeColor="text1"/>
          <w:kern w:val="3"/>
          <w:szCs w:val="32"/>
        </w:rPr>
        <w:t>查獲違規陪侍之</w:t>
      </w:r>
      <w:r w:rsidR="00A77121" w:rsidRPr="004F4532">
        <w:rPr>
          <w:color w:val="000000" w:themeColor="text1"/>
          <w:kern w:val="3"/>
          <w:szCs w:val="32"/>
        </w:rPr>
        <w:t>大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餐廳</w:t>
      </w:r>
      <w:r w:rsidR="006342C1" w:rsidRPr="004F4532">
        <w:rPr>
          <w:rFonts w:hint="eastAsia"/>
          <w:color w:val="000000" w:themeColor="text1"/>
          <w:kern w:val="3"/>
          <w:szCs w:val="32"/>
        </w:rPr>
        <w:t>(</w:t>
      </w:r>
      <w:r w:rsidR="00A77121" w:rsidRPr="004F4532">
        <w:rPr>
          <w:color w:val="000000" w:themeColor="text1"/>
          <w:kern w:val="3"/>
          <w:szCs w:val="32"/>
        </w:rPr>
        <w:t>峨眉街</w:t>
      </w:r>
      <w:r w:rsidR="00D303A4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號7樓</w:t>
      </w:r>
      <w:r w:rsidR="00A77121" w:rsidRPr="004F4532">
        <w:rPr>
          <w:rFonts w:hint="eastAsia"/>
          <w:color w:val="000000" w:themeColor="text1"/>
          <w:kern w:val="3"/>
          <w:szCs w:val="32"/>
        </w:rPr>
        <w:t>）</w:t>
      </w:r>
      <w:r w:rsidR="00A77121" w:rsidRPr="004F4532">
        <w:rPr>
          <w:color w:val="000000" w:themeColor="text1"/>
          <w:kern w:val="3"/>
          <w:szCs w:val="32"/>
        </w:rPr>
        <w:t>、皇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小吃店</w:t>
      </w:r>
      <w:r w:rsidR="006342C1" w:rsidRPr="004F4532">
        <w:rPr>
          <w:rFonts w:hint="eastAsia"/>
          <w:color w:val="000000" w:themeColor="text1"/>
          <w:kern w:val="3"/>
          <w:szCs w:val="32"/>
        </w:rPr>
        <w:t>(</w:t>
      </w:r>
      <w:r w:rsidR="00A77121" w:rsidRPr="004F4532">
        <w:rPr>
          <w:color w:val="000000" w:themeColor="text1"/>
          <w:kern w:val="3"/>
          <w:szCs w:val="32"/>
        </w:rPr>
        <w:t>峨眉街</w:t>
      </w:r>
      <w:r w:rsidR="00605B1B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號6樓</w:t>
      </w:r>
      <w:r w:rsidR="00A77121" w:rsidRPr="004F4532">
        <w:rPr>
          <w:rFonts w:hint="eastAsia"/>
          <w:color w:val="000000" w:themeColor="text1"/>
          <w:kern w:val="3"/>
          <w:szCs w:val="32"/>
        </w:rPr>
        <w:t>）</w:t>
      </w:r>
      <w:r w:rsidR="00A77121" w:rsidRPr="004F4532">
        <w:rPr>
          <w:color w:val="000000" w:themeColor="text1"/>
          <w:kern w:val="3"/>
          <w:szCs w:val="32"/>
        </w:rPr>
        <w:t>、綠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小吃店</w:t>
      </w:r>
      <w:r w:rsidR="006342C1" w:rsidRPr="004F4532">
        <w:rPr>
          <w:rFonts w:hint="eastAsia"/>
          <w:color w:val="000000" w:themeColor="text1"/>
          <w:kern w:val="3"/>
          <w:szCs w:val="32"/>
        </w:rPr>
        <w:t>(</w:t>
      </w:r>
      <w:r w:rsidR="00A77121" w:rsidRPr="004F4532">
        <w:rPr>
          <w:color w:val="000000" w:themeColor="text1"/>
          <w:kern w:val="3"/>
          <w:szCs w:val="32"/>
        </w:rPr>
        <w:t>成都路</w:t>
      </w:r>
      <w:r w:rsidR="00D303A4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號地下1樓</w:t>
      </w:r>
      <w:r w:rsidR="00A77121" w:rsidRPr="004F4532">
        <w:rPr>
          <w:rFonts w:hint="eastAsia"/>
          <w:color w:val="000000" w:themeColor="text1"/>
          <w:kern w:val="3"/>
          <w:szCs w:val="32"/>
        </w:rPr>
        <w:t>）</w:t>
      </w:r>
      <w:r w:rsidR="00A77121" w:rsidRPr="004F4532">
        <w:rPr>
          <w:color w:val="000000" w:themeColor="text1"/>
          <w:kern w:val="3"/>
          <w:szCs w:val="32"/>
        </w:rPr>
        <w:t>、欣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小吃店</w:t>
      </w:r>
      <w:r w:rsidR="006342C1" w:rsidRPr="004F4532">
        <w:rPr>
          <w:rFonts w:hint="eastAsia"/>
          <w:color w:val="000000" w:themeColor="text1"/>
          <w:kern w:val="3"/>
          <w:szCs w:val="32"/>
        </w:rPr>
        <w:t>(</w:t>
      </w:r>
      <w:r w:rsidR="00A77121" w:rsidRPr="004F4532">
        <w:rPr>
          <w:color w:val="000000" w:themeColor="text1"/>
          <w:kern w:val="3"/>
          <w:szCs w:val="32"/>
        </w:rPr>
        <w:t>峨眉街</w:t>
      </w:r>
      <w:r w:rsidR="00605B1B" w:rsidRPr="004F4532">
        <w:rPr>
          <w:rFonts w:hAnsi="標楷體" w:hint="eastAsia"/>
          <w:color w:val="000000" w:themeColor="text1"/>
          <w:szCs w:val="32"/>
        </w:rPr>
        <w:t>○</w:t>
      </w:r>
      <w:r w:rsidR="00A77121" w:rsidRPr="004F4532">
        <w:rPr>
          <w:color w:val="000000" w:themeColor="text1"/>
          <w:kern w:val="3"/>
          <w:szCs w:val="32"/>
        </w:rPr>
        <w:t>號6樓</w:t>
      </w:r>
      <w:r w:rsidR="00A77121" w:rsidRPr="004F4532">
        <w:rPr>
          <w:rFonts w:hint="eastAsia"/>
          <w:color w:val="000000" w:themeColor="text1"/>
          <w:kern w:val="3"/>
          <w:szCs w:val="32"/>
        </w:rPr>
        <w:t>）</w:t>
      </w:r>
      <w:r w:rsidR="006342C1" w:rsidRPr="004F4532">
        <w:rPr>
          <w:rFonts w:hint="eastAsia"/>
          <w:color w:val="000000" w:themeColor="text1"/>
          <w:kern w:val="3"/>
          <w:szCs w:val="32"/>
        </w:rPr>
        <w:t>、悅</w:t>
      </w:r>
      <w:r w:rsidR="008F52F1" w:rsidRPr="004F4532">
        <w:rPr>
          <w:rFonts w:hAnsi="標楷體" w:hint="eastAsia"/>
          <w:color w:val="000000" w:themeColor="text1"/>
          <w:szCs w:val="32"/>
        </w:rPr>
        <w:t>○</w:t>
      </w:r>
      <w:r w:rsidR="006342C1" w:rsidRPr="004F4532">
        <w:rPr>
          <w:rFonts w:hint="eastAsia"/>
          <w:color w:val="000000" w:themeColor="text1"/>
          <w:kern w:val="3"/>
          <w:szCs w:val="32"/>
        </w:rPr>
        <w:t>餐坊(康定路</w:t>
      </w:r>
      <w:r w:rsidR="00605B1B" w:rsidRPr="004F4532">
        <w:rPr>
          <w:rFonts w:hAnsi="標楷體" w:hint="eastAsia"/>
          <w:color w:val="000000" w:themeColor="text1"/>
          <w:szCs w:val="32"/>
        </w:rPr>
        <w:t>○</w:t>
      </w:r>
      <w:r w:rsidR="006342C1" w:rsidRPr="004F4532">
        <w:rPr>
          <w:rFonts w:hint="eastAsia"/>
          <w:color w:val="000000" w:themeColor="text1"/>
          <w:kern w:val="3"/>
          <w:szCs w:val="32"/>
        </w:rPr>
        <w:t>號1樓</w:t>
      </w:r>
      <w:r w:rsidR="006342C1" w:rsidRPr="004F4532">
        <w:rPr>
          <w:color w:val="000000" w:themeColor="text1"/>
          <w:kern w:val="3"/>
          <w:szCs w:val="32"/>
        </w:rPr>
        <w:t>)</w:t>
      </w:r>
      <w:r w:rsidR="00A77121" w:rsidRPr="004F4532">
        <w:rPr>
          <w:color w:val="000000" w:themeColor="text1"/>
          <w:kern w:val="3"/>
          <w:szCs w:val="32"/>
        </w:rPr>
        <w:t>等</w:t>
      </w:r>
      <w:r w:rsidR="00A77121" w:rsidRPr="004F4532">
        <w:rPr>
          <w:rFonts w:hint="eastAsia"/>
          <w:color w:val="000000" w:themeColor="text1"/>
          <w:kern w:val="3"/>
          <w:szCs w:val="32"/>
        </w:rPr>
        <w:t>，亦均不</w:t>
      </w:r>
      <w:r w:rsidR="005C71A1" w:rsidRPr="004F4532">
        <w:rPr>
          <w:rFonts w:hint="eastAsia"/>
          <w:color w:val="000000" w:themeColor="text1"/>
          <w:kern w:val="3"/>
          <w:szCs w:val="32"/>
        </w:rPr>
        <w:t>在造</w:t>
      </w:r>
      <w:r w:rsidR="005C71A1" w:rsidRPr="004F4532">
        <w:rPr>
          <w:rFonts w:hAnsi="標楷體" w:cs="新細明體" w:hint="eastAsia"/>
          <w:color w:val="000000" w:themeColor="text1"/>
          <w:kern w:val="3"/>
          <w:szCs w:val="32"/>
        </w:rPr>
        <w:t>冊</w:t>
      </w:r>
      <w:r w:rsidR="00A77121" w:rsidRPr="004F4532">
        <w:rPr>
          <w:rFonts w:hint="eastAsia"/>
          <w:color w:val="000000" w:themeColor="text1"/>
          <w:kern w:val="3"/>
          <w:szCs w:val="32"/>
        </w:rPr>
        <w:t>範圍內</w:t>
      </w:r>
      <w:r w:rsidR="00465263" w:rsidRPr="004F4532">
        <w:rPr>
          <w:rFonts w:hint="eastAsia"/>
          <w:color w:val="000000" w:themeColor="text1"/>
          <w:kern w:val="3"/>
          <w:szCs w:val="32"/>
        </w:rPr>
        <w:t>；</w:t>
      </w:r>
      <w:r w:rsidR="00A77121" w:rsidRPr="004F4532">
        <w:rPr>
          <w:rFonts w:hint="eastAsia"/>
          <w:color w:val="000000" w:themeColor="text1"/>
          <w:kern w:val="3"/>
          <w:szCs w:val="32"/>
        </w:rPr>
        <w:t>對此，</w:t>
      </w:r>
      <w:r w:rsidR="00A77121" w:rsidRPr="004F4532">
        <w:rPr>
          <w:rFonts w:hAnsi="標楷體" w:cs="細明體" w:hint="eastAsia"/>
          <w:color w:val="000000" w:themeColor="text1"/>
          <w:kern w:val="0"/>
          <w:szCs w:val="32"/>
        </w:rPr>
        <w:t>商業處表示，</w:t>
      </w:r>
      <w:r w:rsidR="00A77121" w:rsidRPr="004F4532">
        <w:rPr>
          <w:rFonts w:hAnsi="標楷體"/>
          <w:color w:val="000000" w:themeColor="text1"/>
          <w:szCs w:val="32"/>
        </w:rPr>
        <w:t>「阿公店」</w:t>
      </w:r>
      <w:r w:rsidR="00A77121" w:rsidRPr="004F4532">
        <w:rPr>
          <w:rFonts w:hAnsi="標楷體" w:hint="eastAsia"/>
          <w:color w:val="000000" w:themeColor="text1"/>
          <w:szCs w:val="32"/>
        </w:rPr>
        <w:t>為</w:t>
      </w:r>
      <w:r w:rsidR="00A77121" w:rsidRPr="004F4532">
        <w:rPr>
          <w:rFonts w:hAnsi="標楷體"/>
          <w:color w:val="000000" w:themeColor="text1"/>
          <w:szCs w:val="32"/>
        </w:rPr>
        <w:t>歷史文化推進對於區域性店家之俗稱，</w:t>
      </w:r>
      <w:r w:rsidR="00A77121" w:rsidRPr="004F4532">
        <w:rPr>
          <w:rFonts w:hAnsi="標楷體" w:hint="eastAsia"/>
          <w:color w:val="000000" w:themeColor="text1"/>
          <w:szCs w:val="32"/>
        </w:rPr>
        <w:t>並</w:t>
      </w:r>
      <w:r w:rsidR="00A77121" w:rsidRPr="004F4532">
        <w:rPr>
          <w:rFonts w:hAnsi="標楷體"/>
          <w:color w:val="000000" w:themeColor="text1"/>
          <w:szCs w:val="32"/>
        </w:rPr>
        <w:t>無明確</w:t>
      </w:r>
      <w:r w:rsidR="00A77121" w:rsidRPr="004F4532">
        <w:rPr>
          <w:rFonts w:hAnsi="標楷體" w:hint="eastAsia"/>
          <w:color w:val="000000" w:themeColor="text1"/>
          <w:szCs w:val="32"/>
        </w:rPr>
        <w:t>的</w:t>
      </w:r>
      <w:r w:rsidR="00A77121" w:rsidRPr="004F4532">
        <w:rPr>
          <w:rFonts w:hAnsi="標楷體"/>
          <w:color w:val="000000" w:themeColor="text1"/>
          <w:szCs w:val="32"/>
        </w:rPr>
        <w:t>範圍或界線，亦非經濟部</w:t>
      </w:r>
      <w:r w:rsidR="00A77121" w:rsidRPr="004F4532">
        <w:rPr>
          <w:rFonts w:hAnsi="標楷體" w:hint="eastAsia"/>
          <w:color w:val="000000" w:themeColor="text1"/>
          <w:szCs w:val="32"/>
        </w:rPr>
        <w:t>公告之「</w:t>
      </w:r>
      <w:r w:rsidR="00A77121" w:rsidRPr="004F4532">
        <w:rPr>
          <w:rFonts w:hAnsi="標楷體" w:cs="Helvetica"/>
          <w:color w:val="000000" w:themeColor="text1"/>
          <w:szCs w:val="32"/>
        </w:rPr>
        <w:t>公司行號及有限合夥營業項目代碼表</w:t>
      </w:r>
      <w:r w:rsidR="00A77121" w:rsidRPr="004F4532">
        <w:rPr>
          <w:rFonts w:hAnsi="標楷體" w:hint="eastAsia"/>
          <w:color w:val="000000" w:themeColor="text1"/>
          <w:szCs w:val="32"/>
        </w:rPr>
        <w:t>」所列</w:t>
      </w:r>
      <w:r w:rsidR="00A77121" w:rsidRPr="004F4532">
        <w:rPr>
          <w:rFonts w:hAnsi="標楷體"/>
          <w:color w:val="000000" w:themeColor="text1"/>
          <w:szCs w:val="32"/>
        </w:rPr>
        <w:t>營業項目</w:t>
      </w:r>
      <w:r w:rsidR="00A77121" w:rsidRPr="004F4532">
        <w:rPr>
          <w:rFonts w:hAnsi="標楷體" w:hint="eastAsia"/>
          <w:color w:val="000000" w:themeColor="text1"/>
          <w:szCs w:val="32"/>
        </w:rPr>
        <w:t>等語</w:t>
      </w:r>
      <w:r w:rsidR="00A77121" w:rsidRPr="004F4532">
        <w:rPr>
          <w:rFonts w:hint="eastAsia"/>
          <w:color w:val="000000" w:themeColor="text1"/>
          <w:kern w:val="3"/>
          <w:szCs w:val="32"/>
        </w:rPr>
        <w:t>，而</w:t>
      </w:r>
      <w:r w:rsidR="00A77121" w:rsidRPr="004F4532">
        <w:rPr>
          <w:color w:val="000000" w:themeColor="text1"/>
          <w:kern w:val="3"/>
          <w:szCs w:val="32"/>
        </w:rPr>
        <w:t>萬華分局</w:t>
      </w:r>
      <w:r w:rsidR="00A77121" w:rsidRPr="004F4532">
        <w:rPr>
          <w:rFonts w:hint="eastAsia"/>
          <w:color w:val="000000" w:themeColor="text1"/>
          <w:kern w:val="3"/>
          <w:szCs w:val="32"/>
        </w:rPr>
        <w:t>則稱因</w:t>
      </w:r>
      <w:r w:rsidR="00E028A3" w:rsidRPr="004F4532">
        <w:rPr>
          <w:rFonts w:hint="eastAsia"/>
          <w:color w:val="000000" w:themeColor="text1"/>
          <w:kern w:val="3"/>
          <w:szCs w:val="32"/>
        </w:rPr>
        <w:t>部分</w:t>
      </w:r>
      <w:r w:rsidR="00A77121" w:rsidRPr="004F4532">
        <w:rPr>
          <w:rFonts w:hint="eastAsia"/>
          <w:color w:val="000000" w:themeColor="text1"/>
          <w:kern w:val="3"/>
          <w:szCs w:val="32"/>
        </w:rPr>
        <w:t>店家</w:t>
      </w:r>
      <w:r w:rsidR="00A77121" w:rsidRPr="004F4532">
        <w:rPr>
          <w:color w:val="000000" w:themeColor="text1"/>
          <w:kern w:val="3"/>
          <w:szCs w:val="32"/>
        </w:rPr>
        <w:t>位於西門町地區，與172家「阿公店」所在之龍山地區相隔</w:t>
      </w:r>
      <w:r w:rsidR="00A77121" w:rsidRPr="004F4532">
        <w:rPr>
          <w:rFonts w:hint="eastAsia"/>
          <w:color w:val="000000" w:themeColor="text1"/>
          <w:kern w:val="3"/>
          <w:szCs w:val="32"/>
        </w:rPr>
        <w:t>遙遠</w:t>
      </w:r>
      <w:r w:rsidR="00A77121" w:rsidRPr="004F4532">
        <w:rPr>
          <w:color w:val="000000" w:themeColor="text1"/>
          <w:kern w:val="3"/>
          <w:szCs w:val="32"/>
        </w:rPr>
        <w:t>，</w:t>
      </w:r>
      <w:r w:rsidR="00A77121" w:rsidRPr="004F4532">
        <w:rPr>
          <w:rFonts w:hint="eastAsia"/>
          <w:color w:val="000000" w:themeColor="text1"/>
          <w:kern w:val="3"/>
          <w:szCs w:val="32"/>
        </w:rPr>
        <w:t>故未納入列管名單云云，</w:t>
      </w:r>
      <w:r w:rsidR="00465263" w:rsidRPr="004F4532">
        <w:rPr>
          <w:rFonts w:hint="eastAsia"/>
          <w:color w:val="000000" w:themeColor="text1"/>
          <w:kern w:val="3"/>
          <w:szCs w:val="32"/>
        </w:rPr>
        <w:t>足徵</w:t>
      </w:r>
      <w:r w:rsidR="00A77121" w:rsidRPr="004F4532">
        <w:rPr>
          <w:rFonts w:hAnsi="標楷體" w:hint="eastAsia"/>
          <w:color w:val="000000" w:themeColor="text1"/>
          <w:szCs w:val="32"/>
        </w:rPr>
        <w:t>臺北市政府長期未能掌握</w:t>
      </w:r>
      <w:r w:rsidR="00A77121" w:rsidRPr="004F4532">
        <w:rPr>
          <w:rFonts w:hAnsi="標楷體"/>
          <w:color w:val="000000" w:themeColor="text1"/>
          <w:szCs w:val="32"/>
        </w:rPr>
        <w:t>「阿公店」</w:t>
      </w:r>
      <w:r w:rsidR="00A77121" w:rsidRPr="004F4532">
        <w:rPr>
          <w:rFonts w:hAnsi="標楷體" w:hint="eastAsia"/>
          <w:color w:val="000000" w:themeColor="text1"/>
          <w:szCs w:val="32"/>
        </w:rPr>
        <w:t>實際家數，</w:t>
      </w:r>
      <w:r w:rsidR="00E30C47" w:rsidRPr="004F4532">
        <w:rPr>
          <w:rFonts w:hAnsi="標楷體" w:hint="eastAsia"/>
          <w:color w:val="000000" w:themeColor="text1"/>
          <w:szCs w:val="32"/>
        </w:rPr>
        <w:t>該府</w:t>
      </w:r>
      <w:r w:rsidR="00A77121" w:rsidRPr="004F4532">
        <w:rPr>
          <w:rFonts w:hAnsi="標楷體" w:hint="eastAsia"/>
          <w:color w:val="000000" w:themeColor="text1"/>
          <w:szCs w:val="32"/>
        </w:rPr>
        <w:t>第一時間公告暫停營業之1</w:t>
      </w:r>
      <w:r w:rsidR="00A77121" w:rsidRPr="004F4532">
        <w:rPr>
          <w:rFonts w:hAnsi="標楷體"/>
          <w:color w:val="000000" w:themeColor="text1"/>
          <w:szCs w:val="32"/>
        </w:rPr>
        <w:t>72</w:t>
      </w:r>
      <w:r w:rsidR="00A77121" w:rsidRPr="004F4532">
        <w:rPr>
          <w:rFonts w:hAnsi="標楷體" w:hint="eastAsia"/>
          <w:color w:val="000000" w:themeColor="text1"/>
          <w:szCs w:val="32"/>
        </w:rPr>
        <w:t>家萬華區茶室</w:t>
      </w:r>
      <w:r w:rsidR="00465263" w:rsidRPr="004F4532">
        <w:rPr>
          <w:rFonts w:hAnsi="標楷體" w:hint="eastAsia"/>
          <w:color w:val="000000" w:themeColor="text1"/>
          <w:szCs w:val="32"/>
        </w:rPr>
        <w:t>，不但僅限於</w:t>
      </w:r>
      <w:r w:rsidR="00465263" w:rsidRPr="004F4532">
        <w:rPr>
          <w:color w:val="000000" w:themeColor="text1"/>
          <w:kern w:val="3"/>
          <w:szCs w:val="32"/>
        </w:rPr>
        <w:t>龍山地區</w:t>
      </w:r>
      <w:r w:rsidR="00465263" w:rsidRPr="004F4532">
        <w:rPr>
          <w:rFonts w:hint="eastAsia"/>
          <w:color w:val="000000" w:themeColor="text1"/>
          <w:kern w:val="3"/>
          <w:szCs w:val="32"/>
        </w:rPr>
        <w:t>，且有闕漏之處</w:t>
      </w:r>
      <w:r w:rsidR="00A77121" w:rsidRPr="004F4532">
        <w:rPr>
          <w:rFonts w:hAnsi="標楷體" w:hint="eastAsia"/>
          <w:color w:val="000000" w:themeColor="text1"/>
          <w:szCs w:val="32"/>
        </w:rPr>
        <w:t>，能</w:t>
      </w:r>
      <w:r w:rsidR="00465263" w:rsidRPr="004F4532">
        <w:rPr>
          <w:rFonts w:hAnsi="標楷體" w:hint="eastAsia"/>
          <w:color w:val="000000" w:themeColor="text1"/>
          <w:szCs w:val="32"/>
        </w:rPr>
        <w:t>否有效</w:t>
      </w:r>
      <w:r w:rsidR="00A77121" w:rsidRPr="004F4532">
        <w:rPr>
          <w:rFonts w:hAnsi="標楷體" w:hint="eastAsia"/>
          <w:color w:val="000000" w:themeColor="text1"/>
          <w:szCs w:val="32"/>
        </w:rPr>
        <w:t>避免人與人的連結以圍堵疫情擴散，</w:t>
      </w:r>
      <w:r w:rsidR="00465263" w:rsidRPr="004F4532">
        <w:rPr>
          <w:rFonts w:hAnsi="標楷體" w:hint="eastAsia"/>
          <w:color w:val="000000" w:themeColor="text1"/>
          <w:szCs w:val="32"/>
        </w:rPr>
        <w:t>殊有</w:t>
      </w:r>
      <w:r w:rsidR="00BC1728" w:rsidRPr="004F4532">
        <w:rPr>
          <w:rFonts w:hAnsi="標楷體" w:hint="eastAsia"/>
          <w:color w:val="000000" w:themeColor="text1"/>
          <w:szCs w:val="32"/>
        </w:rPr>
        <w:t>可議</w:t>
      </w:r>
      <w:r w:rsidR="00A77121" w:rsidRPr="004F4532">
        <w:rPr>
          <w:rFonts w:hAnsi="標楷體" w:hint="eastAsia"/>
          <w:color w:val="000000" w:themeColor="text1"/>
          <w:szCs w:val="32"/>
        </w:rPr>
        <w:t>。</w:t>
      </w:r>
    </w:p>
    <w:p w:rsidR="0021060E" w:rsidRPr="004F4532" w:rsidRDefault="00E30C47" w:rsidP="006A24F5">
      <w:pPr>
        <w:pStyle w:val="3"/>
        <w:rPr>
          <w:color w:val="000000" w:themeColor="text1"/>
        </w:rPr>
      </w:pPr>
      <w:r w:rsidRPr="004F4532">
        <w:rPr>
          <w:rFonts w:hint="eastAsia"/>
          <w:color w:val="000000" w:themeColor="text1"/>
        </w:rPr>
        <w:t>又，</w:t>
      </w:r>
      <w:r w:rsidR="0021060E" w:rsidRPr="004F4532">
        <w:rPr>
          <w:rFonts w:hint="eastAsia"/>
          <w:color w:val="000000" w:themeColor="text1"/>
        </w:rPr>
        <w:t>依據</w:t>
      </w:r>
      <w:r w:rsidR="0021060E" w:rsidRPr="004F4532">
        <w:rPr>
          <w:rFonts w:hAnsi="標楷體" w:cs="細明體" w:hint="eastAsia"/>
          <w:color w:val="000000" w:themeColor="text1"/>
          <w:kern w:val="0"/>
          <w:szCs w:val="32"/>
        </w:rPr>
        <w:t>商業處提供之</w:t>
      </w:r>
      <w:r w:rsidR="0021060E" w:rsidRPr="004F4532">
        <w:rPr>
          <w:rFonts w:hAnsi="標楷體"/>
          <w:color w:val="000000" w:themeColor="text1"/>
          <w:szCs w:val="32"/>
        </w:rPr>
        <w:t>172家</w:t>
      </w:r>
      <w:r w:rsidR="0021060E" w:rsidRPr="004F4532">
        <w:rPr>
          <w:rFonts w:hAnsi="標楷體" w:hint="eastAsia"/>
          <w:color w:val="000000" w:themeColor="text1"/>
          <w:szCs w:val="32"/>
        </w:rPr>
        <w:t>「阿公店」登記資料，截至1</w:t>
      </w:r>
      <w:r w:rsidR="0021060E" w:rsidRPr="004F4532">
        <w:rPr>
          <w:rFonts w:hAnsi="標楷體"/>
          <w:color w:val="000000" w:themeColor="text1"/>
          <w:szCs w:val="32"/>
        </w:rPr>
        <w:t>10</w:t>
      </w:r>
      <w:r w:rsidR="0021060E" w:rsidRPr="004F4532">
        <w:rPr>
          <w:rFonts w:hAnsi="標楷體" w:hint="eastAsia"/>
          <w:color w:val="000000" w:themeColor="text1"/>
          <w:szCs w:val="32"/>
        </w:rPr>
        <w:t>年7月2日止，停業者有1</w:t>
      </w:r>
      <w:r w:rsidR="0021060E" w:rsidRPr="004F4532">
        <w:rPr>
          <w:rFonts w:hAnsi="標楷體"/>
          <w:color w:val="000000" w:themeColor="text1"/>
          <w:szCs w:val="32"/>
        </w:rPr>
        <w:t>1</w:t>
      </w:r>
      <w:r w:rsidR="0021060E" w:rsidRPr="004F4532">
        <w:rPr>
          <w:rFonts w:hAnsi="標楷體" w:hint="eastAsia"/>
          <w:color w:val="000000" w:themeColor="text1"/>
          <w:szCs w:val="32"/>
        </w:rPr>
        <w:t>家、歇業</w:t>
      </w:r>
      <w:r w:rsidR="0021060E" w:rsidRPr="004F4532">
        <w:rPr>
          <w:rFonts w:hAnsi="標楷體"/>
          <w:color w:val="000000" w:themeColor="text1"/>
          <w:szCs w:val="32"/>
        </w:rPr>
        <w:t>45</w:t>
      </w:r>
      <w:r w:rsidR="0021060E" w:rsidRPr="004F4532">
        <w:rPr>
          <w:rFonts w:hAnsi="標楷體" w:hint="eastAsia"/>
          <w:color w:val="000000" w:themeColor="text1"/>
          <w:szCs w:val="32"/>
        </w:rPr>
        <w:t>家、廢止</w:t>
      </w:r>
      <w:r w:rsidR="00B47224" w:rsidRPr="004F4532">
        <w:rPr>
          <w:rFonts w:hAnsi="標楷體" w:hint="eastAsia"/>
          <w:color w:val="000000" w:themeColor="text1"/>
          <w:szCs w:val="32"/>
        </w:rPr>
        <w:t>商業登記</w:t>
      </w:r>
      <w:r w:rsidR="0021060E" w:rsidRPr="004F4532">
        <w:rPr>
          <w:rFonts w:hAnsi="標楷體" w:hint="eastAsia"/>
          <w:color w:val="000000" w:themeColor="text1"/>
          <w:szCs w:val="32"/>
        </w:rPr>
        <w:t>5家，合計</w:t>
      </w:r>
      <w:r w:rsidR="0021060E" w:rsidRPr="004F4532">
        <w:rPr>
          <w:rFonts w:hAnsi="標楷體"/>
          <w:color w:val="000000" w:themeColor="text1"/>
          <w:szCs w:val="32"/>
        </w:rPr>
        <w:t>61</w:t>
      </w:r>
      <w:r w:rsidR="0021060E" w:rsidRPr="004F4532">
        <w:rPr>
          <w:rFonts w:hAnsi="標楷體" w:hint="eastAsia"/>
          <w:color w:val="000000" w:themeColor="text1"/>
          <w:szCs w:val="32"/>
        </w:rPr>
        <w:t>家，比</w:t>
      </w:r>
      <w:r w:rsidR="0021060E" w:rsidRPr="004F4532">
        <w:rPr>
          <w:rFonts w:hAnsi="標楷體" w:cs="新細明體" w:hint="eastAsia"/>
          <w:color w:val="000000" w:themeColor="text1"/>
          <w:szCs w:val="32"/>
        </w:rPr>
        <w:t>率達</w:t>
      </w:r>
      <w:r w:rsidR="0021060E" w:rsidRPr="004F4532">
        <w:rPr>
          <w:rFonts w:hAnsi="標楷體" w:hint="eastAsia"/>
          <w:color w:val="000000" w:themeColor="text1"/>
          <w:szCs w:val="32"/>
        </w:rPr>
        <w:t>3</w:t>
      </w:r>
      <w:r w:rsidR="0021060E" w:rsidRPr="004F4532">
        <w:rPr>
          <w:rFonts w:hAnsi="標楷體"/>
          <w:color w:val="000000" w:themeColor="text1"/>
          <w:szCs w:val="32"/>
        </w:rPr>
        <w:t>5%</w:t>
      </w:r>
      <w:r w:rsidR="0021060E" w:rsidRPr="004F4532">
        <w:rPr>
          <w:rFonts w:hAnsi="標楷體" w:hint="eastAsia"/>
          <w:color w:val="000000" w:themeColor="text1"/>
          <w:szCs w:val="32"/>
        </w:rPr>
        <w:t>，</w:t>
      </w:r>
      <w:r w:rsidRPr="004F4532">
        <w:rPr>
          <w:rFonts w:hAnsi="標楷體" w:hint="eastAsia"/>
          <w:color w:val="000000" w:themeColor="text1"/>
          <w:szCs w:val="32"/>
        </w:rPr>
        <w:t>顯見</w:t>
      </w:r>
      <w:r w:rsidR="0021060E" w:rsidRPr="004F4532">
        <w:rPr>
          <w:rFonts w:hAnsi="標楷體" w:hint="eastAsia"/>
          <w:color w:val="000000" w:themeColor="text1"/>
          <w:szCs w:val="32"/>
        </w:rPr>
        <w:t>該列管範圍</w:t>
      </w:r>
      <w:r w:rsidRPr="004F4532">
        <w:rPr>
          <w:rFonts w:hAnsi="標楷體" w:hint="eastAsia"/>
          <w:color w:val="000000" w:themeColor="text1"/>
          <w:szCs w:val="32"/>
        </w:rPr>
        <w:t>並未適時檢討修正。</w:t>
      </w:r>
    </w:p>
    <w:p w:rsidR="00A77121" w:rsidRPr="004F4532" w:rsidRDefault="0021060E" w:rsidP="00A77121">
      <w:pPr>
        <w:pStyle w:val="3"/>
        <w:rPr>
          <w:color w:val="000000" w:themeColor="text1"/>
        </w:rPr>
      </w:pPr>
      <w:r w:rsidRPr="004F4532">
        <w:rPr>
          <w:rFonts w:hint="eastAsia"/>
          <w:color w:val="000000" w:themeColor="text1"/>
        </w:rPr>
        <w:t>此外，</w:t>
      </w:r>
      <w:r w:rsidRPr="004F4532">
        <w:rPr>
          <w:rFonts w:hAnsi="標楷體"/>
          <w:color w:val="000000" w:themeColor="text1"/>
          <w:szCs w:val="32"/>
        </w:rPr>
        <w:t>隨著疫情趨緩</w:t>
      </w:r>
      <w:r w:rsidR="00A77121" w:rsidRPr="004F4532">
        <w:rPr>
          <w:rFonts w:hAnsi="標楷體" w:hint="eastAsia"/>
          <w:color w:val="000000" w:themeColor="text1"/>
          <w:szCs w:val="32"/>
        </w:rPr>
        <w:t>，臺北市政府</w:t>
      </w:r>
      <w:r w:rsidR="00A77121" w:rsidRPr="004F4532">
        <w:rPr>
          <w:rFonts w:hAnsi="標楷體"/>
          <w:color w:val="000000" w:themeColor="text1"/>
          <w:szCs w:val="32"/>
          <w:lang w:eastAsia="zh-HK"/>
        </w:rPr>
        <w:t>配合</w:t>
      </w:r>
      <w:r w:rsidRPr="004F4532">
        <w:rPr>
          <w:rFonts w:hAnsi="標楷體"/>
          <w:color w:val="000000" w:themeColor="text1"/>
          <w:szCs w:val="32"/>
        </w:rPr>
        <w:t>中央</w:t>
      </w:r>
      <w:r w:rsidRPr="004F4532">
        <w:rPr>
          <w:rFonts w:hAnsi="標楷體" w:hint="eastAsia"/>
          <w:color w:val="000000" w:themeColor="text1"/>
          <w:szCs w:val="32"/>
        </w:rPr>
        <w:t>流行</w:t>
      </w:r>
      <w:r w:rsidRPr="004F4532">
        <w:rPr>
          <w:rFonts w:hAnsi="標楷體"/>
          <w:color w:val="000000" w:themeColor="text1"/>
          <w:szCs w:val="32"/>
        </w:rPr>
        <w:t>疫情指揮中心對各類營業場所逐步解封，</w:t>
      </w:r>
      <w:r w:rsidR="00A77121" w:rsidRPr="004F4532">
        <w:rPr>
          <w:rFonts w:hAnsi="標楷體" w:hint="eastAsia"/>
          <w:color w:val="000000" w:themeColor="text1"/>
          <w:szCs w:val="32"/>
        </w:rPr>
        <w:t>亦擬定</w:t>
      </w:r>
      <w:r w:rsidR="00A77121" w:rsidRPr="004F4532">
        <w:rPr>
          <w:rFonts w:hAnsi="標楷體"/>
          <w:color w:val="000000" w:themeColor="text1"/>
          <w:szCs w:val="32"/>
          <w:lang w:eastAsia="zh-HK"/>
        </w:rPr>
        <w:t>萬華茶室輔導管理專案</w:t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，針對</w:t>
      </w:r>
      <w:r w:rsidR="00A77121" w:rsidRPr="004F4532">
        <w:rPr>
          <w:rFonts w:hAnsi="標楷體"/>
          <w:color w:val="000000" w:themeColor="text1"/>
          <w:szCs w:val="32"/>
        </w:rPr>
        <w:t>萬華區172家</w:t>
      </w:r>
      <w:r w:rsidR="00A77121" w:rsidRPr="004F4532">
        <w:rPr>
          <w:rFonts w:hAnsi="標楷體" w:hint="eastAsia"/>
          <w:color w:val="000000" w:themeColor="text1"/>
          <w:szCs w:val="32"/>
        </w:rPr>
        <w:t>「阿公店」進行</w:t>
      </w:r>
      <w:r w:rsidR="00BC098F" w:rsidRPr="004F4532">
        <w:rPr>
          <w:rFonts w:hAnsi="標楷體" w:hint="eastAsia"/>
          <w:color w:val="000000" w:themeColor="text1"/>
          <w:szCs w:val="32"/>
        </w:rPr>
        <w:t>輔導</w:t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，於</w:t>
      </w:r>
      <w:r w:rsidR="00A77121" w:rsidRPr="004F4532">
        <w:rPr>
          <w:rFonts w:hAnsi="標楷體"/>
          <w:color w:val="000000" w:themeColor="text1"/>
          <w:szCs w:val="32"/>
        </w:rPr>
        <w:t>核准</w:t>
      </w:r>
      <w:r w:rsidR="00A77121" w:rsidRPr="004F4532">
        <w:rPr>
          <w:rFonts w:hAnsi="標楷體" w:hint="eastAsia"/>
          <w:color w:val="000000" w:themeColor="text1"/>
          <w:szCs w:val="32"/>
        </w:rPr>
        <w:t>茶室</w:t>
      </w:r>
      <w:r w:rsidR="00A77121" w:rsidRPr="004F4532">
        <w:rPr>
          <w:rFonts w:hAnsi="標楷體"/>
          <w:color w:val="000000" w:themeColor="text1"/>
          <w:szCs w:val="32"/>
        </w:rPr>
        <w:t>復業後，由警察局每日抽檢、</w:t>
      </w:r>
      <w:r w:rsidR="00A77121" w:rsidRPr="004F4532">
        <w:rPr>
          <w:rFonts w:hAnsi="標楷體"/>
          <w:color w:val="000000" w:themeColor="text1"/>
          <w:szCs w:val="32"/>
          <w:lang w:eastAsia="zh-HK"/>
        </w:rPr>
        <w:t>不定期</w:t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進行</w:t>
      </w:r>
      <w:r w:rsidR="00A77121" w:rsidRPr="004F4532">
        <w:rPr>
          <w:rFonts w:hAnsi="標楷體"/>
          <w:color w:val="000000" w:themeColor="text1"/>
          <w:szCs w:val="32"/>
        </w:rPr>
        <w:t>公安稽查及</w:t>
      </w:r>
      <w:r w:rsidR="00A77121" w:rsidRPr="004F4532">
        <w:rPr>
          <w:rFonts w:hAnsi="標楷體"/>
          <w:color w:val="000000" w:themeColor="text1"/>
          <w:szCs w:val="32"/>
          <w:lang w:eastAsia="zh-HK"/>
        </w:rPr>
        <w:t>每月定期開會做滾動式檢討，落實管理。</w:t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據</w:t>
      </w:r>
      <w:r w:rsidR="008333D3" w:rsidRPr="004F4532">
        <w:rPr>
          <w:rFonts w:hAnsi="標楷體" w:hint="eastAsia"/>
          <w:color w:val="000000" w:themeColor="text1"/>
          <w:szCs w:val="32"/>
          <w:lang w:eastAsia="zh-HK"/>
        </w:rPr>
        <w:t>悉</w:t>
      </w:r>
      <w:r w:rsidR="00945DCD" w:rsidRPr="004F4532">
        <w:rPr>
          <w:rStyle w:val="aff3"/>
          <w:rFonts w:hAnsi="標楷體"/>
          <w:color w:val="000000" w:themeColor="text1"/>
          <w:szCs w:val="32"/>
          <w:lang w:eastAsia="zh-HK"/>
        </w:rPr>
        <w:footnoteReference w:id="1"/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，目前已有部分</w:t>
      </w:r>
      <w:r w:rsidR="00FA3184" w:rsidRPr="004F4532">
        <w:rPr>
          <w:rFonts w:hAnsi="標楷體" w:hint="eastAsia"/>
          <w:color w:val="000000" w:themeColor="text1"/>
          <w:szCs w:val="32"/>
        </w:rPr>
        <w:t>「阿公店」</w:t>
      </w:r>
      <w:r w:rsidR="00E30C47" w:rsidRPr="004F4532">
        <w:rPr>
          <w:rFonts w:hAnsi="標楷體" w:hint="eastAsia"/>
          <w:color w:val="000000" w:themeColor="text1"/>
          <w:szCs w:val="32"/>
        </w:rPr>
        <w:t>向</w:t>
      </w:r>
      <w:r w:rsidR="00E30C47" w:rsidRPr="004F4532">
        <w:rPr>
          <w:rFonts w:hAnsi="標楷體" w:hint="eastAsia"/>
          <w:color w:val="000000" w:themeColor="text1"/>
          <w:szCs w:val="32"/>
        </w:rPr>
        <w:lastRenderedPageBreak/>
        <w:t>臺北市政府申請並</w:t>
      </w:r>
      <w:r w:rsidR="00BC098F" w:rsidRPr="004F4532">
        <w:rPr>
          <w:rFonts w:hAnsi="標楷體" w:hint="eastAsia"/>
          <w:color w:val="000000" w:themeColor="text1"/>
          <w:szCs w:val="32"/>
          <w:lang w:eastAsia="zh-HK"/>
        </w:rPr>
        <w:t>經核准</w:t>
      </w:r>
      <w:r w:rsidR="00A77121" w:rsidRPr="004F4532">
        <w:rPr>
          <w:rFonts w:hAnsi="標楷體" w:hint="eastAsia"/>
          <w:color w:val="000000" w:themeColor="text1"/>
          <w:szCs w:val="32"/>
          <w:lang w:eastAsia="zh-HK"/>
        </w:rPr>
        <w:t>開始營業，惟</w:t>
      </w:r>
      <w:r w:rsidR="00E30C47" w:rsidRPr="004F4532">
        <w:rPr>
          <w:rFonts w:hAnsi="標楷體" w:hint="eastAsia"/>
          <w:color w:val="000000" w:themeColor="text1"/>
          <w:szCs w:val="32"/>
          <w:lang w:eastAsia="zh-HK"/>
        </w:rPr>
        <w:t>該府</w:t>
      </w:r>
      <w:r w:rsidR="00BC098F" w:rsidRPr="004F4532">
        <w:rPr>
          <w:rFonts w:hAnsi="標楷體" w:hint="eastAsia"/>
          <w:color w:val="000000" w:themeColor="text1"/>
          <w:szCs w:val="32"/>
          <w:lang w:eastAsia="zh-HK"/>
        </w:rPr>
        <w:t>要求</w:t>
      </w:r>
      <w:r w:rsidR="00BC098F" w:rsidRPr="004F4532">
        <w:rPr>
          <w:rFonts w:hAnsi="標楷體"/>
          <w:color w:val="000000" w:themeColor="text1"/>
          <w:szCs w:val="32"/>
        </w:rPr>
        <w:t>業者強化營業後的自我管理</w:t>
      </w:r>
      <w:r w:rsidR="00BC098F" w:rsidRPr="004F4532">
        <w:rPr>
          <w:rFonts w:hAnsi="標楷體" w:hint="eastAsia"/>
          <w:color w:val="000000" w:themeColor="text1"/>
          <w:szCs w:val="32"/>
        </w:rPr>
        <w:t>、</w:t>
      </w:r>
      <w:r w:rsidR="00BC098F" w:rsidRPr="004F4532">
        <w:rPr>
          <w:rFonts w:hAnsi="標楷體"/>
          <w:color w:val="000000" w:themeColor="text1"/>
          <w:szCs w:val="32"/>
          <w:lang w:eastAsia="zh-HK"/>
        </w:rPr>
        <w:t>輔導</w:t>
      </w:r>
      <w:r w:rsidR="00BC098F" w:rsidRPr="004F4532">
        <w:rPr>
          <w:rFonts w:hAnsi="標楷體"/>
          <w:color w:val="000000" w:themeColor="text1"/>
          <w:szCs w:val="32"/>
        </w:rPr>
        <w:t>訂</w:t>
      </w:r>
      <w:r w:rsidR="00B47224" w:rsidRPr="004F4532">
        <w:rPr>
          <w:rFonts w:hAnsi="標楷體" w:hint="eastAsia"/>
          <w:color w:val="000000" w:themeColor="text1"/>
          <w:szCs w:val="32"/>
        </w:rPr>
        <w:t>定</w:t>
      </w:r>
      <w:r w:rsidR="00BC098F" w:rsidRPr="004F4532">
        <w:rPr>
          <w:rFonts w:hAnsi="標楷體"/>
          <w:color w:val="000000" w:themeColor="text1"/>
          <w:szCs w:val="32"/>
        </w:rPr>
        <w:t>自律公約</w:t>
      </w:r>
      <w:r w:rsidR="00BC098F" w:rsidRPr="004F4532">
        <w:rPr>
          <w:rFonts w:hAnsi="標楷體" w:hint="eastAsia"/>
          <w:color w:val="000000" w:themeColor="text1"/>
          <w:szCs w:val="32"/>
        </w:rPr>
        <w:t>者</w:t>
      </w:r>
      <w:r w:rsidR="00BC098F" w:rsidRPr="004F4532">
        <w:rPr>
          <w:rFonts w:hAnsi="標楷體"/>
          <w:color w:val="000000" w:themeColor="text1"/>
          <w:szCs w:val="32"/>
        </w:rPr>
        <w:t>，</w:t>
      </w:r>
      <w:r w:rsidR="00E30C47" w:rsidRPr="004F4532">
        <w:rPr>
          <w:rFonts w:hAnsi="標楷體" w:hint="eastAsia"/>
          <w:color w:val="000000" w:themeColor="text1"/>
          <w:szCs w:val="32"/>
        </w:rPr>
        <w:t>係以</w:t>
      </w:r>
      <w:r w:rsidR="00BC098F" w:rsidRPr="004F4532">
        <w:rPr>
          <w:rFonts w:hAnsi="標楷體" w:hint="eastAsia"/>
          <w:color w:val="000000" w:themeColor="text1"/>
          <w:szCs w:val="32"/>
          <w:lang w:eastAsia="zh-HK"/>
        </w:rPr>
        <w:t>該</w:t>
      </w:r>
      <w:r w:rsidR="00BC098F" w:rsidRPr="004F4532">
        <w:rPr>
          <w:rFonts w:hAnsi="標楷體"/>
          <w:color w:val="000000" w:themeColor="text1"/>
          <w:szCs w:val="32"/>
        </w:rPr>
        <w:t>172家</w:t>
      </w:r>
      <w:r w:rsidR="00BC098F" w:rsidRPr="004F4532">
        <w:rPr>
          <w:rFonts w:hAnsi="標楷體" w:hint="eastAsia"/>
          <w:color w:val="000000" w:themeColor="text1"/>
          <w:szCs w:val="32"/>
        </w:rPr>
        <w:t>「阿公店」</w:t>
      </w:r>
      <w:r w:rsidR="00E30C47" w:rsidRPr="004F4532">
        <w:rPr>
          <w:rFonts w:hAnsi="標楷體" w:hint="eastAsia"/>
          <w:color w:val="000000" w:themeColor="text1"/>
          <w:szCs w:val="32"/>
        </w:rPr>
        <w:t>為範圍</w:t>
      </w:r>
      <w:r w:rsidR="00BC098F" w:rsidRPr="004F4532">
        <w:rPr>
          <w:rFonts w:hAnsi="標楷體" w:hint="eastAsia"/>
          <w:color w:val="000000" w:themeColor="text1"/>
          <w:szCs w:val="32"/>
        </w:rPr>
        <w:t>，然而實際之「阿公店」場所不只於此，</w:t>
      </w:r>
      <w:r w:rsidR="00E30C47" w:rsidRPr="004F4532">
        <w:rPr>
          <w:rFonts w:hAnsi="標楷體" w:hint="eastAsia"/>
          <w:color w:val="000000" w:themeColor="text1"/>
          <w:szCs w:val="32"/>
        </w:rPr>
        <w:t>該</w:t>
      </w:r>
      <w:r w:rsidR="00BC098F" w:rsidRPr="004F4532">
        <w:rPr>
          <w:rFonts w:hAnsi="標楷體" w:hint="eastAsia"/>
          <w:color w:val="000000" w:themeColor="text1"/>
          <w:szCs w:val="32"/>
        </w:rPr>
        <w:t>府未來對於此類店家之管理機制是否</w:t>
      </w:r>
      <w:r w:rsidR="00E30C47" w:rsidRPr="004F4532">
        <w:rPr>
          <w:rFonts w:hAnsi="標楷體" w:hint="eastAsia"/>
          <w:color w:val="000000" w:themeColor="text1"/>
          <w:szCs w:val="32"/>
        </w:rPr>
        <w:t>反而造成</w:t>
      </w:r>
      <w:r w:rsidR="00BC098F" w:rsidRPr="004F4532">
        <w:rPr>
          <w:rFonts w:hAnsi="標楷體" w:hint="eastAsia"/>
          <w:color w:val="000000" w:themeColor="text1"/>
          <w:szCs w:val="32"/>
        </w:rPr>
        <w:t>管理上的黑數，</w:t>
      </w:r>
      <w:r w:rsidR="00BC1728" w:rsidRPr="004F4532">
        <w:rPr>
          <w:rFonts w:hAnsi="標楷體" w:hint="eastAsia"/>
          <w:color w:val="000000" w:themeColor="text1"/>
          <w:szCs w:val="32"/>
        </w:rPr>
        <w:t>不無疑義</w:t>
      </w:r>
      <w:r w:rsidR="00BC098F" w:rsidRPr="004F4532">
        <w:rPr>
          <w:rFonts w:hAnsi="標楷體" w:hint="eastAsia"/>
          <w:color w:val="000000" w:themeColor="text1"/>
          <w:szCs w:val="32"/>
        </w:rPr>
        <w:t>。</w:t>
      </w:r>
    </w:p>
    <w:p w:rsidR="004F09C3" w:rsidRPr="004F4532" w:rsidRDefault="00BC1728" w:rsidP="00BC1728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綜上，</w:t>
      </w:r>
      <w:r w:rsidR="002012B1" w:rsidRPr="004F4532">
        <w:rPr>
          <w:rFonts w:hAnsi="標楷體" w:hint="eastAsia"/>
          <w:color w:val="000000" w:themeColor="text1"/>
          <w:szCs w:val="32"/>
        </w:rPr>
        <w:t>臺北市政府長期未能掌握</w:t>
      </w:r>
      <w:r w:rsidR="002012B1" w:rsidRPr="004F4532">
        <w:rPr>
          <w:rFonts w:hAnsi="標楷體"/>
          <w:color w:val="000000" w:themeColor="text1"/>
          <w:szCs w:val="32"/>
        </w:rPr>
        <w:t>「阿公店」</w:t>
      </w:r>
      <w:r w:rsidR="002012B1" w:rsidRPr="004F4532">
        <w:rPr>
          <w:rFonts w:hAnsi="標楷體" w:hint="eastAsia"/>
          <w:color w:val="000000" w:themeColor="text1"/>
          <w:szCs w:val="32"/>
        </w:rPr>
        <w:t>實際家數，以致今年5月中旬本土新冠肺炎疫情大規模爆發之際，第一時間公告暫停營業之萬華區茶室，係萬華分局基於治安顧慮考量所列管之1</w:t>
      </w:r>
      <w:r w:rsidR="002012B1" w:rsidRPr="004F4532">
        <w:rPr>
          <w:rFonts w:hAnsi="標楷體"/>
          <w:color w:val="000000" w:themeColor="text1"/>
          <w:szCs w:val="32"/>
        </w:rPr>
        <w:t>72</w:t>
      </w:r>
      <w:r w:rsidR="002012B1" w:rsidRPr="004F4532">
        <w:rPr>
          <w:rFonts w:hAnsi="標楷體" w:hint="eastAsia"/>
          <w:color w:val="000000" w:themeColor="text1"/>
          <w:szCs w:val="32"/>
        </w:rPr>
        <w:t>家</w:t>
      </w:r>
      <w:r w:rsidR="002012B1" w:rsidRPr="004F4532">
        <w:rPr>
          <w:rFonts w:hAnsi="標楷體"/>
          <w:color w:val="000000" w:themeColor="text1"/>
          <w:szCs w:val="32"/>
        </w:rPr>
        <w:t>「阿公店」</w:t>
      </w:r>
      <w:r w:rsidR="002012B1" w:rsidRPr="004F4532">
        <w:rPr>
          <w:rFonts w:hAnsi="標楷體" w:hint="eastAsia"/>
          <w:color w:val="000000" w:themeColor="text1"/>
          <w:szCs w:val="32"/>
        </w:rPr>
        <w:t>，且其範圍僅限於龍山地區，使曾遭該分局</w:t>
      </w:r>
      <w:r w:rsidR="002012B1" w:rsidRPr="004F4532">
        <w:rPr>
          <w:color w:val="000000" w:themeColor="text1"/>
          <w:kern w:val="3"/>
          <w:szCs w:val="32"/>
        </w:rPr>
        <w:t>查獲</w:t>
      </w:r>
      <w:r w:rsidR="002012B1" w:rsidRPr="004F4532">
        <w:rPr>
          <w:rFonts w:hint="eastAsia"/>
          <w:color w:val="000000" w:themeColor="text1"/>
          <w:kern w:val="3"/>
          <w:szCs w:val="32"/>
        </w:rPr>
        <w:t>違規陪侍</w:t>
      </w:r>
      <w:r w:rsidR="002012B1" w:rsidRPr="004F4532">
        <w:rPr>
          <w:color w:val="000000" w:themeColor="text1"/>
          <w:kern w:val="3"/>
          <w:szCs w:val="32"/>
        </w:rPr>
        <w:t>或</w:t>
      </w:r>
      <w:r w:rsidR="002012B1" w:rsidRPr="004F4532">
        <w:rPr>
          <w:rFonts w:hint="eastAsia"/>
          <w:color w:val="000000" w:themeColor="text1"/>
          <w:kern w:val="3"/>
          <w:szCs w:val="32"/>
        </w:rPr>
        <w:t>性交易之業者，及確診者足跡所涉類似</w:t>
      </w:r>
      <w:r w:rsidR="002012B1" w:rsidRPr="004F4532">
        <w:rPr>
          <w:rFonts w:hAnsi="標楷體"/>
          <w:color w:val="000000" w:themeColor="text1"/>
          <w:szCs w:val="32"/>
        </w:rPr>
        <w:t>「阿公店」</w:t>
      </w:r>
      <w:r w:rsidR="002012B1" w:rsidRPr="004F4532">
        <w:rPr>
          <w:rFonts w:hAnsi="標楷體" w:hint="eastAsia"/>
          <w:color w:val="000000" w:themeColor="text1"/>
          <w:szCs w:val="32"/>
        </w:rPr>
        <w:t>之營業場所，均因位於西門町地區而未納入列管</w:t>
      </w:r>
      <w:r w:rsidR="004B2060" w:rsidRPr="004F4532">
        <w:rPr>
          <w:rFonts w:hAnsi="標楷體" w:hint="eastAsia"/>
          <w:color w:val="000000" w:themeColor="text1"/>
          <w:szCs w:val="32"/>
        </w:rPr>
        <w:t>或</w:t>
      </w:r>
      <w:r w:rsidR="002012B1" w:rsidRPr="004F4532">
        <w:rPr>
          <w:rFonts w:hAnsi="標楷體" w:hint="eastAsia"/>
          <w:color w:val="000000" w:themeColor="text1"/>
          <w:szCs w:val="32"/>
        </w:rPr>
        <w:t>暫停營業之範圍，此一作法能否有效圍堵疫情，甚於疫情趨緩解封後對復業店家之管理是否有闕漏，不無疑義，亟待該府正視並檢討妥處。</w:t>
      </w:r>
    </w:p>
    <w:p w:rsidR="00FF2285" w:rsidRPr="004F4532" w:rsidRDefault="00D24979" w:rsidP="00CF54D9">
      <w:pPr>
        <w:pStyle w:val="2"/>
        <w:spacing w:beforeLines="50" w:before="228"/>
        <w:ind w:left="1020" w:hanging="680"/>
        <w:rPr>
          <w:rFonts w:hAnsi="標楷體"/>
          <w:b/>
          <w:color w:val="000000" w:themeColor="text1"/>
          <w:szCs w:val="32"/>
        </w:rPr>
      </w:pPr>
      <w:r w:rsidRPr="004F4532">
        <w:rPr>
          <w:rFonts w:hAnsi="標楷體" w:hint="eastAsia"/>
          <w:b/>
          <w:color w:val="000000" w:themeColor="text1"/>
          <w:szCs w:val="32"/>
        </w:rPr>
        <w:t>臺北市政府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因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本土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新冠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肺炎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疫情爆發且公告</w:t>
      </w:r>
      <w:r w:rsidR="00397709" w:rsidRPr="004F4532">
        <w:rPr>
          <w:rFonts w:hAnsi="標楷體" w:cs="新細明體" w:hint="eastAsia"/>
          <w:b/>
          <w:color w:val="000000" w:themeColor="text1"/>
          <w:szCs w:val="32"/>
        </w:rPr>
        <w:t>「阿公店」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暫停營業，商業處始知1</w:t>
      </w:r>
      <w:r w:rsidR="004F09C3" w:rsidRPr="004F4532">
        <w:rPr>
          <w:rFonts w:hAnsi="標楷體"/>
          <w:b/>
          <w:color w:val="000000" w:themeColor="text1"/>
          <w:szCs w:val="32"/>
        </w:rPr>
        <w:t>72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家中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有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2家業</w:t>
      </w:r>
      <w:r w:rsidR="004F09C3" w:rsidRPr="004F4532">
        <w:rPr>
          <w:rFonts w:hAnsi="標楷體" w:cs="新細明體" w:hint="eastAsia"/>
          <w:b/>
          <w:color w:val="000000" w:themeColor="text1"/>
          <w:szCs w:val="32"/>
        </w:rPr>
        <w:t>者未辦理商業登記</w:t>
      </w:r>
      <w:r w:rsidR="00402E82" w:rsidRPr="004F4532">
        <w:rPr>
          <w:rFonts w:hAnsi="標楷體" w:cs="新細明體" w:hint="eastAsia"/>
          <w:b/>
          <w:color w:val="000000" w:themeColor="text1"/>
          <w:szCs w:val="32"/>
        </w:rPr>
        <w:t>；</w:t>
      </w:r>
      <w:r w:rsidR="004F09C3" w:rsidRPr="004F4532">
        <w:rPr>
          <w:rFonts w:hAnsi="標楷體" w:cs="新細明體" w:hint="eastAsia"/>
          <w:b/>
          <w:color w:val="000000" w:themeColor="text1"/>
          <w:szCs w:val="32"/>
        </w:rPr>
        <w:t>又</w:t>
      </w:r>
      <w:r w:rsidR="00397709" w:rsidRPr="004F4532">
        <w:rPr>
          <w:rFonts w:hAnsi="標楷體" w:cs="新細明體" w:hint="eastAsia"/>
          <w:b/>
          <w:color w:val="000000" w:themeColor="text1"/>
          <w:szCs w:val="32"/>
        </w:rPr>
        <w:t>「阿公店」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歷來違法情事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頻仍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，然商業處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除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接獲通報或檢舉</w:t>
      </w:r>
      <w:r w:rsidR="00402E82" w:rsidRPr="004F4532">
        <w:rPr>
          <w:rFonts w:hAnsi="標楷體" w:hint="eastAsia"/>
          <w:b/>
          <w:color w:val="000000" w:themeColor="text1"/>
          <w:szCs w:val="32"/>
        </w:rPr>
        <w:t>外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，</w:t>
      </w:r>
      <w:r w:rsidR="00397709" w:rsidRPr="004F4532">
        <w:rPr>
          <w:rFonts w:hAnsi="標楷體" w:hint="eastAsia"/>
          <w:b/>
          <w:color w:val="000000" w:themeColor="text1"/>
          <w:szCs w:val="32"/>
        </w:rPr>
        <w:t>並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不會主動進行</w:t>
      </w:r>
      <w:r w:rsidR="00B47224" w:rsidRPr="004F4532">
        <w:rPr>
          <w:rFonts w:hAnsi="標楷體" w:hint="eastAsia"/>
          <w:b/>
          <w:color w:val="000000" w:themeColor="text1"/>
          <w:szCs w:val="32"/>
        </w:rPr>
        <w:t>稽查</w:t>
      </w:r>
      <w:r w:rsidR="0076660E" w:rsidRPr="004F4532">
        <w:rPr>
          <w:rFonts w:hAnsi="標楷體" w:cs="新細明體" w:hint="eastAsia"/>
          <w:b/>
          <w:color w:val="000000" w:themeColor="text1"/>
          <w:szCs w:val="32"/>
        </w:rPr>
        <w:t>，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管制措施流於</w:t>
      </w:r>
      <w:r w:rsidR="00782DFD" w:rsidRPr="004F4532">
        <w:rPr>
          <w:rFonts w:hAnsi="標楷體" w:hint="eastAsia"/>
          <w:b/>
          <w:color w:val="000000" w:themeColor="text1"/>
          <w:szCs w:val="32"/>
        </w:rPr>
        <w:t>被動</w:t>
      </w:r>
      <w:r w:rsidR="005B3433" w:rsidRPr="004F4532">
        <w:rPr>
          <w:rFonts w:hAnsi="標楷體" w:hint="eastAsia"/>
          <w:b/>
          <w:color w:val="000000" w:themeColor="text1"/>
          <w:szCs w:val="32"/>
        </w:rPr>
        <w:t>，態度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消極，</w:t>
      </w:r>
      <w:r w:rsidR="005B3433" w:rsidRPr="004F4532">
        <w:rPr>
          <w:rFonts w:hAnsi="標楷體" w:hint="eastAsia"/>
          <w:b/>
          <w:color w:val="000000" w:themeColor="text1"/>
          <w:szCs w:val="32"/>
        </w:rPr>
        <w:t>有待改善</w:t>
      </w:r>
      <w:r w:rsidR="004F09C3" w:rsidRPr="004F4532">
        <w:rPr>
          <w:rFonts w:hAnsi="標楷體" w:hint="eastAsia"/>
          <w:b/>
          <w:color w:val="000000" w:themeColor="text1"/>
          <w:szCs w:val="32"/>
        </w:rPr>
        <w:t>。</w:t>
      </w:r>
    </w:p>
    <w:p w:rsidR="00325757" w:rsidRPr="004F4532" w:rsidRDefault="004F09C3" w:rsidP="004F09C3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商業登記法第4條</w:t>
      </w:r>
      <w:r w:rsidR="00F93616" w:rsidRPr="004F4532">
        <w:rPr>
          <w:rFonts w:hAnsi="標楷體" w:hint="eastAsia"/>
          <w:color w:val="000000" w:themeColor="text1"/>
          <w:szCs w:val="32"/>
        </w:rPr>
        <w:t>、</w:t>
      </w:r>
      <w:r w:rsidR="00325757" w:rsidRPr="004F4532">
        <w:rPr>
          <w:rFonts w:hAnsi="標楷體" w:hint="eastAsia"/>
          <w:color w:val="000000" w:themeColor="text1"/>
          <w:szCs w:val="32"/>
        </w:rPr>
        <w:t>第6條第1項</w:t>
      </w:r>
      <w:r w:rsidRPr="004F4532">
        <w:rPr>
          <w:rFonts w:hAnsi="標楷體" w:hint="eastAsia"/>
          <w:color w:val="000000" w:themeColor="text1"/>
          <w:szCs w:val="32"/>
        </w:rPr>
        <w:t>規定：「商業除第</w:t>
      </w:r>
      <w:r w:rsidR="00325757" w:rsidRPr="004F4532">
        <w:rPr>
          <w:rFonts w:hAnsi="標楷體" w:hint="eastAsia"/>
          <w:color w:val="000000" w:themeColor="text1"/>
          <w:szCs w:val="32"/>
        </w:rPr>
        <w:t>5</w:t>
      </w:r>
      <w:r w:rsidRPr="004F4532">
        <w:rPr>
          <w:rFonts w:hAnsi="標楷體" w:hint="eastAsia"/>
          <w:color w:val="000000" w:themeColor="text1"/>
          <w:szCs w:val="32"/>
        </w:rPr>
        <w:t>條規定外，非經商業所在地主管機關登記，不得成立。」</w:t>
      </w:r>
      <w:r w:rsidR="00F93616" w:rsidRPr="004F4532">
        <w:rPr>
          <w:rFonts w:hAnsi="標楷體" w:hint="eastAsia"/>
          <w:color w:val="000000" w:themeColor="text1"/>
          <w:szCs w:val="32"/>
        </w:rPr>
        <w:t>、</w:t>
      </w:r>
      <w:r w:rsidRPr="004F4532">
        <w:rPr>
          <w:rFonts w:hAnsi="標楷體" w:hint="eastAsia"/>
          <w:color w:val="000000" w:themeColor="text1"/>
          <w:szCs w:val="32"/>
        </w:rPr>
        <w:t>「商業業務，依法律或法規命令，須經各該目的事業主管機關許可者，於領得許可文件後，方得申請商業登記。」</w:t>
      </w:r>
      <w:r w:rsidR="00325757" w:rsidRPr="004F4532">
        <w:rPr>
          <w:rFonts w:hAnsi="標楷體" w:cs="新細明體" w:hint="eastAsia"/>
          <w:color w:val="000000" w:themeColor="text1"/>
          <w:kern w:val="0"/>
          <w:szCs w:val="32"/>
        </w:rPr>
        <w:t>臺北市舞廳舞場酒家酒吧及特種咖啡茶室管理自治條例</w:t>
      </w:r>
      <w:r w:rsidR="00782DFD" w:rsidRPr="004F4532">
        <w:rPr>
          <w:rFonts w:hAnsi="標楷體" w:cs="新細明體" w:hint="eastAsia"/>
          <w:color w:val="000000" w:themeColor="text1"/>
          <w:kern w:val="0"/>
          <w:szCs w:val="32"/>
        </w:rPr>
        <w:t>(</w:t>
      </w:r>
      <w:r w:rsidR="00325757" w:rsidRPr="004F4532">
        <w:rPr>
          <w:rFonts w:hAnsi="標楷體" w:cs="新細明體" w:hint="eastAsia"/>
          <w:color w:val="000000" w:themeColor="text1"/>
          <w:kern w:val="0"/>
          <w:szCs w:val="32"/>
        </w:rPr>
        <w:t>下稱</w:t>
      </w:r>
      <w:bookmarkStart w:id="50" w:name="_Hlk88997667"/>
      <w:r w:rsidR="00325757" w:rsidRPr="004F4532">
        <w:rPr>
          <w:rFonts w:hAnsi="標楷體" w:hint="eastAsia"/>
          <w:color w:val="000000" w:themeColor="text1"/>
          <w:szCs w:val="32"/>
        </w:rPr>
        <w:t>臺北市八大</w:t>
      </w:r>
      <w:r w:rsidR="00325757" w:rsidRPr="004F4532">
        <w:rPr>
          <w:rFonts w:hAnsi="標楷體" w:cs="新細明體" w:hint="eastAsia"/>
          <w:color w:val="000000" w:themeColor="text1"/>
          <w:kern w:val="0"/>
          <w:szCs w:val="32"/>
        </w:rPr>
        <w:t>自治條</w:t>
      </w:r>
      <w:r w:rsidR="00325757" w:rsidRPr="004F4532">
        <w:rPr>
          <w:rFonts w:hAnsi="標楷體" w:cs="新細明體" w:hint="eastAsia"/>
          <w:color w:val="000000" w:themeColor="text1"/>
          <w:kern w:val="0"/>
          <w:szCs w:val="32"/>
        </w:rPr>
        <w:lastRenderedPageBreak/>
        <w:t>例</w:t>
      </w:r>
      <w:bookmarkEnd w:id="50"/>
      <w:r w:rsidR="00782DFD" w:rsidRPr="004F4532">
        <w:rPr>
          <w:rFonts w:hAnsi="標楷體" w:cs="新細明體" w:hint="eastAsia"/>
          <w:color w:val="000000" w:themeColor="text1"/>
          <w:kern w:val="0"/>
          <w:szCs w:val="32"/>
        </w:rPr>
        <w:t>)</w:t>
      </w:r>
      <w:r w:rsidRPr="004F4532">
        <w:rPr>
          <w:rFonts w:hAnsi="標楷體" w:hint="eastAsia"/>
          <w:color w:val="000000" w:themeColor="text1"/>
          <w:szCs w:val="32"/>
        </w:rPr>
        <w:t>第4條第1項</w:t>
      </w:r>
      <w:r w:rsidR="00325757" w:rsidRPr="004F4532">
        <w:rPr>
          <w:rFonts w:hAnsi="標楷體" w:hint="eastAsia"/>
          <w:color w:val="000000" w:themeColor="text1"/>
          <w:szCs w:val="32"/>
        </w:rPr>
        <w:t>、第6條、第1</w:t>
      </w:r>
      <w:r w:rsidR="00325757" w:rsidRPr="004F4532">
        <w:rPr>
          <w:rFonts w:hAnsi="標楷體"/>
          <w:color w:val="000000" w:themeColor="text1"/>
          <w:szCs w:val="32"/>
        </w:rPr>
        <w:t>2</w:t>
      </w:r>
      <w:r w:rsidR="00325757" w:rsidRPr="004F4532">
        <w:rPr>
          <w:rFonts w:hAnsi="標楷體" w:hint="eastAsia"/>
          <w:color w:val="000000" w:themeColor="text1"/>
          <w:szCs w:val="32"/>
        </w:rPr>
        <w:t>條第1項</w:t>
      </w:r>
      <w:r w:rsidRPr="004F4532">
        <w:rPr>
          <w:rFonts w:hAnsi="標楷體" w:hint="eastAsia"/>
          <w:color w:val="000000" w:themeColor="text1"/>
          <w:szCs w:val="32"/>
        </w:rPr>
        <w:t>規定：「本自治條例所定之營業，其營業場所應符合下列規定，並經主管機關許可後，始得辦理公司及商業登記……</w:t>
      </w:r>
      <w:r w:rsidR="00325757" w:rsidRPr="004F4532">
        <w:rPr>
          <w:rFonts w:hAnsi="標楷體" w:hint="eastAsia"/>
          <w:color w:val="000000" w:themeColor="text1"/>
          <w:szCs w:val="32"/>
        </w:rPr>
        <w:t>。</w:t>
      </w:r>
      <w:r w:rsidRPr="004F4532">
        <w:rPr>
          <w:rFonts w:hAnsi="標楷體" w:hint="eastAsia"/>
          <w:color w:val="000000" w:themeColor="text1"/>
          <w:szCs w:val="32"/>
        </w:rPr>
        <w:t>」</w:t>
      </w:r>
      <w:r w:rsidR="00325757" w:rsidRPr="004F4532">
        <w:rPr>
          <w:rFonts w:hAnsi="標楷體" w:hint="eastAsia"/>
          <w:color w:val="000000" w:themeColor="text1"/>
          <w:szCs w:val="32"/>
        </w:rPr>
        <w:t>、</w:t>
      </w:r>
      <w:r w:rsidRPr="004F4532">
        <w:rPr>
          <w:rFonts w:hAnsi="標楷體" w:hint="eastAsia"/>
          <w:color w:val="000000" w:themeColor="text1"/>
          <w:szCs w:val="32"/>
        </w:rPr>
        <w:t>「本自治條例所定營業之營業場所，商業處應會同相關機關每年至少檢查</w:t>
      </w:r>
      <w:r w:rsidR="00325757" w:rsidRPr="004F4532">
        <w:rPr>
          <w:rFonts w:hAnsi="標楷體" w:hint="eastAsia"/>
          <w:color w:val="000000" w:themeColor="text1"/>
          <w:szCs w:val="32"/>
        </w:rPr>
        <w:t>2</w:t>
      </w:r>
      <w:r w:rsidRPr="004F4532">
        <w:rPr>
          <w:rFonts w:hAnsi="標楷體" w:hint="eastAsia"/>
          <w:color w:val="000000" w:themeColor="text1"/>
          <w:szCs w:val="32"/>
        </w:rPr>
        <w:t>次。經檢查有不符合法令規定者，由各主管機關通知限期改善，屆期未改善者，依相關法令處理。」</w:t>
      </w:r>
      <w:r w:rsidR="00325757" w:rsidRPr="004F4532">
        <w:rPr>
          <w:rFonts w:hAnsi="標楷體" w:hint="eastAsia"/>
          <w:color w:val="000000" w:themeColor="text1"/>
          <w:szCs w:val="32"/>
        </w:rPr>
        <w:t>、</w:t>
      </w:r>
      <w:r w:rsidRPr="004F4532">
        <w:rPr>
          <w:rFonts w:hAnsi="標楷體" w:hint="eastAsia"/>
          <w:color w:val="000000" w:themeColor="text1"/>
          <w:szCs w:val="32"/>
        </w:rPr>
        <w:t>「違反第4條第1項、第3項或第4項規定者，除處罰業者外，並得處負責人或行為人新臺幣</w:t>
      </w:r>
      <w:r w:rsidR="00782DFD" w:rsidRPr="004F4532">
        <w:rPr>
          <w:rFonts w:hAnsi="標楷體" w:hint="eastAsia"/>
          <w:color w:val="000000" w:themeColor="text1"/>
          <w:szCs w:val="32"/>
        </w:rPr>
        <w:t>(</w:t>
      </w:r>
      <w:r w:rsidR="00325757" w:rsidRPr="004F4532">
        <w:rPr>
          <w:rFonts w:hAnsi="標楷體" w:hint="eastAsia"/>
          <w:color w:val="000000" w:themeColor="text1"/>
          <w:szCs w:val="32"/>
        </w:rPr>
        <w:t>下同</w:t>
      </w:r>
      <w:r w:rsidR="00782DFD" w:rsidRPr="004F4532">
        <w:rPr>
          <w:rFonts w:hAnsi="標楷體" w:hint="eastAsia"/>
          <w:color w:val="000000" w:themeColor="text1"/>
          <w:szCs w:val="32"/>
        </w:rPr>
        <w:t>)</w:t>
      </w:r>
      <w:r w:rsidRPr="004F4532">
        <w:rPr>
          <w:rFonts w:hAnsi="標楷體" w:hint="eastAsia"/>
          <w:color w:val="000000" w:themeColor="text1"/>
          <w:szCs w:val="32"/>
        </w:rPr>
        <w:t>3萬元以上1</w:t>
      </w:r>
      <w:r w:rsidRPr="004F4532">
        <w:rPr>
          <w:rFonts w:hAnsi="標楷體"/>
          <w:color w:val="000000" w:themeColor="text1"/>
          <w:szCs w:val="32"/>
        </w:rPr>
        <w:t>0</w:t>
      </w:r>
      <w:r w:rsidRPr="004F4532">
        <w:rPr>
          <w:rFonts w:hAnsi="標楷體" w:hint="eastAsia"/>
          <w:color w:val="000000" w:themeColor="text1"/>
          <w:szCs w:val="32"/>
        </w:rPr>
        <w:t>萬元以下罰鍰，並命令其停業。」</w:t>
      </w:r>
    </w:p>
    <w:p w:rsidR="004F09C3" w:rsidRPr="004F4532" w:rsidRDefault="00093034" w:rsidP="007154A1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按</w:t>
      </w:r>
      <w:r w:rsidRPr="004F4532">
        <w:rPr>
          <w:rFonts w:hAnsi="標楷體"/>
          <w:color w:val="000000" w:themeColor="text1"/>
          <w:szCs w:val="32"/>
        </w:rPr>
        <w:t>行政院98年3月12日院臺經字第0980006249D號令，</w:t>
      </w:r>
      <w:r w:rsidRPr="004F4532">
        <w:rPr>
          <w:rFonts w:hAnsi="標楷體" w:cs="Arial"/>
          <w:color w:val="000000" w:themeColor="text1"/>
          <w:kern w:val="0"/>
          <w:szCs w:val="32"/>
        </w:rPr>
        <w:t>營利事業統一發證制度之施行期限至</w:t>
      </w:r>
      <w:smartTag w:uri="urn:schemas-microsoft-com:office:smarttags" w:element="chsdate">
        <w:smartTagPr>
          <w:attr w:name="Year" w:val="1998"/>
          <w:attr w:name="Month" w:val="4"/>
          <w:attr w:name="Day" w:val="12"/>
          <w:attr w:name="IsLunarDate" w:val="False"/>
          <w:attr w:name="IsROCDate" w:val="False"/>
        </w:smartTagPr>
        <w:r w:rsidRPr="004F4532">
          <w:rPr>
            <w:rFonts w:hAnsi="標楷體" w:cs="Arial"/>
            <w:color w:val="000000" w:themeColor="text1"/>
            <w:kern w:val="0"/>
            <w:szCs w:val="32"/>
          </w:rPr>
          <w:t>98年4月12日</w:t>
        </w:r>
      </w:smartTag>
      <w:r w:rsidRPr="004F4532">
        <w:rPr>
          <w:rFonts w:hAnsi="標楷體" w:cs="Arial"/>
          <w:color w:val="000000" w:themeColor="text1"/>
          <w:kern w:val="0"/>
          <w:szCs w:val="32"/>
        </w:rPr>
        <w:t>止，亦即自</w:t>
      </w:r>
      <w:smartTag w:uri="urn:schemas-microsoft-com:office:smarttags" w:element="chsdate">
        <w:smartTagPr>
          <w:attr w:name="Year" w:val="1998"/>
          <w:attr w:name="Month" w:val="4"/>
          <w:attr w:name="Day" w:val="13"/>
          <w:attr w:name="IsLunarDate" w:val="False"/>
          <w:attr w:name="IsROCDate" w:val="False"/>
        </w:smartTagPr>
        <w:r w:rsidRPr="004F4532">
          <w:rPr>
            <w:rFonts w:hAnsi="標楷體" w:cs="Arial"/>
            <w:color w:val="000000" w:themeColor="text1"/>
            <w:kern w:val="0"/>
            <w:szCs w:val="32"/>
          </w:rPr>
          <w:t>98年4月13日</w:t>
        </w:r>
      </w:smartTag>
      <w:r w:rsidRPr="004F4532">
        <w:rPr>
          <w:rFonts w:hAnsi="標楷體" w:cs="Arial"/>
          <w:color w:val="000000" w:themeColor="text1"/>
          <w:kern w:val="0"/>
          <w:szCs w:val="32"/>
        </w:rPr>
        <w:t>起，公司組織依公司法辦理公司登記；獨資、合夥之商業依商業登記法辦理商業登記後，而毋庸再行辦理「營利事業登記」及取得「營利事業登記證」。</w:t>
      </w:r>
      <w:r w:rsidRPr="004F4532">
        <w:rPr>
          <w:rFonts w:hAnsi="標楷體" w:cs="Arial" w:hint="eastAsia"/>
          <w:color w:val="000000" w:themeColor="text1"/>
          <w:kern w:val="0"/>
          <w:szCs w:val="32"/>
        </w:rPr>
        <w:t>另依</w:t>
      </w:r>
      <w:r w:rsidRPr="004F4532">
        <w:rPr>
          <w:rFonts w:hAnsi="標楷體"/>
          <w:color w:val="000000" w:themeColor="text1"/>
          <w:szCs w:val="32"/>
        </w:rPr>
        <w:t>經濟部99年12月6日經商字第09902165270號函釋，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為便利企業彈性靈活經營業務，放寬不必要的行政管制，公司法</w:t>
      </w:r>
      <w:r w:rsidR="005E6D3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(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91年11月12日總統令</w:t>
      </w:r>
      <w:r w:rsidR="00B4722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修正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公布</w:t>
      </w:r>
      <w:r w:rsidR="005E6D3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)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及商業登記法</w:t>
      </w:r>
      <w:r w:rsidR="005E6D3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(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97年1月16日總統令</w:t>
      </w:r>
      <w:r w:rsidR="00B4722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修正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公布</w:t>
      </w:r>
      <w:r w:rsidR="005E6D34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)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修正為公司及商業經營業務，除許可業務應予登記外，其餘法規非禁止或限制之業務，均得以經營</w:t>
      </w:r>
      <w:r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；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現行公司及商業之所營事業應依</w:t>
      </w:r>
      <w:r w:rsidRPr="004F4532">
        <w:rPr>
          <w:rFonts w:hAnsi="標楷體"/>
          <w:color w:val="000000" w:themeColor="text1"/>
          <w:szCs w:val="32"/>
        </w:rPr>
        <w:t>經濟部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公告之公司行號營業項目代碼表所定細類之代碼及業務別填寫，並得加列「ZZ99999除許可業務外，得經營法令非禁止或限制之業務」之概括代碼及業務，但不得僅載明該概括代碼及業務</w:t>
      </w:r>
      <w:r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；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是以，倘公司及商業已為上揭概括代碼及業務之登記，經營飲料零食之銷售，因</w:t>
      </w:r>
      <w:r w:rsidR="00856856" w:rsidRPr="004F4532">
        <w:rPr>
          <w:rStyle w:val="w51"/>
          <w:rFonts w:hAnsi="標楷體" w:cs="Helvetica"/>
          <w:color w:val="000000" w:themeColor="text1"/>
          <w:sz w:val="32"/>
          <w:szCs w:val="32"/>
        </w:rPr>
        <w:t>非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屬公司行號營業項目代碼表之</w:t>
      </w:r>
      <w:r w:rsidR="00322B5D" w:rsidRPr="004F4532">
        <w:rPr>
          <w:rStyle w:val="w51"/>
          <w:rFonts w:hAnsi="標楷體" w:cs="Helvetica" w:hint="eastAsia"/>
          <w:color w:val="000000" w:themeColor="text1"/>
          <w:sz w:val="32"/>
          <w:szCs w:val="32"/>
        </w:rPr>
        <w:t>應經</w:t>
      </w:r>
      <w:r w:rsidRPr="004F4532">
        <w:rPr>
          <w:rStyle w:val="w51"/>
          <w:rFonts w:hAnsi="標楷體" w:cs="Helvetica"/>
          <w:color w:val="000000" w:themeColor="text1"/>
          <w:sz w:val="32"/>
          <w:szCs w:val="32"/>
        </w:rPr>
        <w:t>許可業務，並無違反公司法令及商業登記法令之規定。</w:t>
      </w:r>
      <w:r w:rsidRPr="004F4532">
        <w:rPr>
          <w:rFonts w:hAnsi="標楷體"/>
          <w:color w:val="000000" w:themeColor="text1"/>
          <w:szCs w:val="32"/>
        </w:rPr>
        <w:t>基此，除許可</w:t>
      </w:r>
      <w:r w:rsidRPr="004F4532">
        <w:rPr>
          <w:rFonts w:hAnsi="標楷體" w:hint="eastAsia"/>
          <w:color w:val="000000" w:themeColor="text1"/>
          <w:szCs w:val="32"/>
        </w:rPr>
        <w:t>業務</w:t>
      </w:r>
      <w:r w:rsidRPr="004F4532">
        <w:rPr>
          <w:rFonts w:hAnsi="標楷體"/>
          <w:color w:val="000000" w:themeColor="text1"/>
          <w:szCs w:val="32"/>
        </w:rPr>
        <w:t>外，倘</w:t>
      </w:r>
      <w:r w:rsidRPr="004F4532">
        <w:rPr>
          <w:rFonts w:hAnsi="標楷體"/>
          <w:color w:val="000000" w:themeColor="text1"/>
          <w:szCs w:val="32"/>
        </w:rPr>
        <w:lastRenderedPageBreak/>
        <w:t>經依法辦妥公司</w:t>
      </w:r>
      <w:r w:rsidR="005E6D34" w:rsidRPr="004F4532">
        <w:rPr>
          <w:rFonts w:hAnsi="標楷體" w:hint="eastAsia"/>
          <w:color w:val="000000" w:themeColor="text1"/>
          <w:szCs w:val="32"/>
        </w:rPr>
        <w:t>(</w:t>
      </w:r>
      <w:r w:rsidRPr="004F4532">
        <w:rPr>
          <w:rFonts w:hAnsi="標楷體"/>
          <w:color w:val="000000" w:themeColor="text1"/>
          <w:szCs w:val="32"/>
        </w:rPr>
        <w:t>商業</w:t>
      </w:r>
      <w:r w:rsidR="005E6D34" w:rsidRPr="004F4532">
        <w:rPr>
          <w:rFonts w:hAnsi="標楷體" w:hint="eastAsia"/>
          <w:color w:val="000000" w:themeColor="text1"/>
          <w:szCs w:val="32"/>
        </w:rPr>
        <w:t>)</w:t>
      </w:r>
      <w:r w:rsidRPr="004F4532">
        <w:rPr>
          <w:rFonts w:hAnsi="標楷體"/>
          <w:color w:val="000000" w:themeColor="text1"/>
          <w:szCs w:val="32"/>
        </w:rPr>
        <w:t>登記，其餘法規非禁止或限制之業務，均得以經營，惟實際經營仍需符合</w:t>
      </w:r>
      <w:r w:rsidRPr="004F4532">
        <w:rPr>
          <w:rFonts w:hAnsi="標楷體" w:hint="eastAsia"/>
          <w:color w:val="000000" w:themeColor="text1"/>
          <w:szCs w:val="32"/>
        </w:rPr>
        <w:t>臺北市</w:t>
      </w:r>
      <w:r w:rsidRPr="004F4532">
        <w:rPr>
          <w:rFonts w:hAnsi="標楷體"/>
          <w:color w:val="000000" w:themeColor="text1"/>
          <w:szCs w:val="32"/>
        </w:rPr>
        <w:t>都市計畫、建物使用、消防安全及環境衛生等法令之規定。</w:t>
      </w:r>
    </w:p>
    <w:p w:rsidR="004F09C3" w:rsidRPr="004F4532" w:rsidRDefault="008F1568" w:rsidP="004F09C3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據</w:t>
      </w:r>
      <w:r w:rsidR="004F09C3" w:rsidRPr="004F4532">
        <w:rPr>
          <w:rFonts w:hAnsi="標楷體" w:hint="eastAsia"/>
          <w:color w:val="000000" w:themeColor="text1"/>
          <w:szCs w:val="32"/>
        </w:rPr>
        <w:t>商業處</w:t>
      </w:r>
      <w:r w:rsidR="007154A1" w:rsidRPr="004F4532">
        <w:rPr>
          <w:rFonts w:hAnsi="標楷體" w:hint="eastAsia"/>
          <w:color w:val="000000" w:themeColor="text1"/>
          <w:szCs w:val="32"/>
        </w:rPr>
        <w:t>表示，</w:t>
      </w:r>
      <w:r w:rsidR="007154A1" w:rsidRPr="004F4532">
        <w:rPr>
          <w:rFonts w:hAnsi="標楷體"/>
          <w:color w:val="000000" w:themeColor="text1"/>
          <w:szCs w:val="32"/>
        </w:rPr>
        <w:t>萬華分局列管之172家「阿公店」場所，</w:t>
      </w:r>
      <w:r w:rsidR="007154A1" w:rsidRPr="004F4532">
        <w:rPr>
          <w:rFonts w:hAnsi="標楷體" w:hint="eastAsia"/>
          <w:color w:val="000000" w:themeColor="text1"/>
          <w:szCs w:val="32"/>
        </w:rPr>
        <w:t>係以</w:t>
      </w:r>
      <w:r w:rsidR="007154A1" w:rsidRPr="004F4532">
        <w:rPr>
          <w:rFonts w:hAnsi="標楷體"/>
          <w:color w:val="000000" w:themeColor="text1"/>
          <w:szCs w:val="32"/>
        </w:rPr>
        <w:t>提供餐食</w:t>
      </w:r>
      <w:r w:rsidR="007154A1" w:rsidRPr="004F4532">
        <w:rPr>
          <w:rFonts w:hAnsi="標楷體" w:hint="eastAsia"/>
          <w:color w:val="000000" w:themeColor="text1"/>
          <w:szCs w:val="32"/>
        </w:rPr>
        <w:t>、</w:t>
      </w:r>
      <w:r w:rsidR="007154A1" w:rsidRPr="004F4532">
        <w:rPr>
          <w:rFonts w:hAnsi="標楷體"/>
          <w:color w:val="000000" w:themeColor="text1"/>
          <w:szCs w:val="32"/>
        </w:rPr>
        <w:t>飲料或飲酒等服務為主之一般行業，無需依</w:t>
      </w:r>
      <w:r w:rsidR="007154A1" w:rsidRPr="004F4532">
        <w:rPr>
          <w:rFonts w:hAnsi="標楷體" w:hint="eastAsia"/>
          <w:color w:val="000000" w:themeColor="text1"/>
          <w:szCs w:val="32"/>
        </w:rPr>
        <w:t>臺北市八大</w:t>
      </w:r>
      <w:r w:rsidR="007154A1" w:rsidRPr="004F4532">
        <w:rPr>
          <w:rFonts w:hAnsi="標楷體" w:cs="新細明體" w:hint="eastAsia"/>
          <w:color w:val="000000" w:themeColor="text1"/>
          <w:kern w:val="0"/>
          <w:szCs w:val="32"/>
        </w:rPr>
        <w:t>自治條例</w:t>
      </w:r>
      <w:r w:rsidR="007154A1" w:rsidRPr="004F4532">
        <w:rPr>
          <w:rFonts w:hAnsi="標楷體"/>
          <w:color w:val="000000" w:themeColor="text1"/>
          <w:szCs w:val="32"/>
        </w:rPr>
        <w:t>申請營業場所許可，</w:t>
      </w:r>
      <w:r w:rsidR="007154A1" w:rsidRPr="004F4532">
        <w:rPr>
          <w:rFonts w:hAnsi="標楷體" w:hint="eastAsia"/>
          <w:color w:val="000000" w:themeColor="text1"/>
          <w:szCs w:val="32"/>
        </w:rPr>
        <w:t>除非接獲通報或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檢舉，該</w:t>
      </w:r>
      <w:r w:rsidR="007154A1" w:rsidRPr="004F4532">
        <w:rPr>
          <w:rFonts w:hAnsi="標楷體"/>
          <w:color w:val="000000" w:themeColor="text1"/>
          <w:szCs w:val="32"/>
        </w:rPr>
        <w:t>處不會主動對</w:t>
      </w:r>
      <w:r w:rsidR="007154A1" w:rsidRPr="004F4532">
        <w:rPr>
          <w:rFonts w:hAnsi="標楷體" w:hint="eastAsia"/>
          <w:color w:val="000000" w:themeColor="text1"/>
          <w:szCs w:val="32"/>
        </w:rPr>
        <w:t>此類</w:t>
      </w:r>
      <w:r w:rsidR="007154A1" w:rsidRPr="004F4532">
        <w:rPr>
          <w:rFonts w:hAnsi="標楷體"/>
          <w:color w:val="000000" w:themeColor="text1"/>
          <w:szCs w:val="32"/>
        </w:rPr>
        <w:t>餐飲業進行聯合稽查</w:t>
      </w:r>
      <w:r w:rsidR="007154A1" w:rsidRPr="004F4532">
        <w:rPr>
          <w:rFonts w:hAnsi="標楷體" w:hint="eastAsia"/>
          <w:color w:val="000000" w:themeColor="text1"/>
          <w:szCs w:val="32"/>
        </w:rPr>
        <w:t>等語。又查，商業處</w:t>
      </w:r>
      <w:r w:rsidRPr="004F4532">
        <w:rPr>
          <w:rFonts w:hAnsi="標楷體" w:hint="eastAsia"/>
          <w:color w:val="000000" w:themeColor="text1"/>
          <w:szCs w:val="32"/>
        </w:rPr>
        <w:t>係於</w:t>
      </w:r>
      <w:r w:rsidR="004F09C3" w:rsidRPr="004F4532">
        <w:rPr>
          <w:rFonts w:hAnsi="標楷體" w:hint="eastAsia"/>
          <w:color w:val="000000" w:themeColor="text1"/>
          <w:szCs w:val="32"/>
        </w:rPr>
        <w:t>1</w:t>
      </w:r>
      <w:r w:rsidR="004F09C3" w:rsidRPr="004F4532">
        <w:rPr>
          <w:rFonts w:hAnsi="標楷體"/>
          <w:color w:val="000000" w:themeColor="text1"/>
          <w:szCs w:val="32"/>
        </w:rPr>
        <w:t>10</w:t>
      </w:r>
      <w:r w:rsidR="004F09C3" w:rsidRPr="004F4532">
        <w:rPr>
          <w:rFonts w:hAnsi="標楷體" w:hint="eastAsia"/>
          <w:color w:val="000000" w:themeColor="text1"/>
          <w:szCs w:val="32"/>
        </w:rPr>
        <w:t>年5月1</w:t>
      </w:r>
      <w:r w:rsidR="004F09C3" w:rsidRPr="004F4532">
        <w:rPr>
          <w:rFonts w:hAnsi="標楷體"/>
          <w:color w:val="000000" w:themeColor="text1"/>
          <w:szCs w:val="32"/>
        </w:rPr>
        <w:t>3</w:t>
      </w:r>
      <w:r w:rsidR="004F09C3" w:rsidRPr="004F4532">
        <w:rPr>
          <w:rFonts w:hAnsi="標楷體" w:hint="eastAsia"/>
          <w:color w:val="000000" w:themeColor="text1"/>
          <w:szCs w:val="32"/>
        </w:rPr>
        <w:t>日</w:t>
      </w:r>
      <w:r w:rsidRPr="004F4532">
        <w:rPr>
          <w:rFonts w:hAnsi="標楷體" w:hint="eastAsia"/>
          <w:color w:val="000000" w:themeColor="text1"/>
          <w:szCs w:val="32"/>
        </w:rPr>
        <w:t>取得</w:t>
      </w:r>
      <w:r w:rsidR="004F09C3" w:rsidRPr="004F4532">
        <w:rPr>
          <w:rFonts w:hAnsi="標楷體" w:hint="eastAsia"/>
          <w:color w:val="000000" w:themeColor="text1"/>
          <w:szCs w:val="32"/>
        </w:rPr>
        <w:t>萬華分局</w:t>
      </w:r>
      <w:r w:rsidRPr="004F4532">
        <w:rPr>
          <w:rFonts w:hAnsi="標楷體" w:hint="eastAsia"/>
          <w:color w:val="000000" w:themeColor="text1"/>
          <w:szCs w:val="32"/>
        </w:rPr>
        <w:t>列管之</w:t>
      </w:r>
      <w:r w:rsidR="004F09C3" w:rsidRPr="004F4532">
        <w:rPr>
          <w:rFonts w:hAnsi="標楷體" w:hint="eastAsia"/>
          <w:color w:val="000000" w:themeColor="text1"/>
          <w:szCs w:val="32"/>
        </w:rPr>
        <w:t>1</w:t>
      </w:r>
      <w:r w:rsidR="004F09C3" w:rsidRPr="004F4532">
        <w:rPr>
          <w:rFonts w:hAnsi="標楷體"/>
          <w:color w:val="000000" w:themeColor="text1"/>
          <w:szCs w:val="32"/>
        </w:rPr>
        <w:t>72</w:t>
      </w:r>
      <w:r w:rsidR="004F09C3" w:rsidRPr="004F4532">
        <w:rPr>
          <w:rFonts w:hAnsi="標楷體" w:hint="eastAsia"/>
          <w:color w:val="000000" w:themeColor="text1"/>
          <w:szCs w:val="32"/>
        </w:rPr>
        <w:t>家</w:t>
      </w:r>
      <w:r w:rsidRPr="004F4532">
        <w:rPr>
          <w:rFonts w:hAnsi="標楷體" w:cs="新細明體" w:hint="eastAsia"/>
          <w:color w:val="000000" w:themeColor="text1"/>
          <w:szCs w:val="32"/>
        </w:rPr>
        <w:t>「阿公店」</w:t>
      </w:r>
      <w:r w:rsidR="004F09C3" w:rsidRPr="004F4532">
        <w:rPr>
          <w:rFonts w:hAnsi="標楷體" w:hint="eastAsia"/>
          <w:color w:val="000000" w:themeColor="text1"/>
          <w:szCs w:val="32"/>
        </w:rPr>
        <w:t>名單，</w:t>
      </w:r>
      <w:r w:rsidR="007154A1" w:rsidRPr="004F4532">
        <w:rPr>
          <w:rFonts w:hAnsi="標楷體" w:hint="eastAsia"/>
          <w:color w:val="000000" w:themeColor="text1"/>
          <w:szCs w:val="32"/>
        </w:rPr>
        <w:t>斯時</w:t>
      </w:r>
      <w:r w:rsidRPr="004F4532">
        <w:rPr>
          <w:rFonts w:hAnsi="標楷體" w:hint="eastAsia"/>
          <w:color w:val="000000" w:themeColor="text1"/>
          <w:szCs w:val="32"/>
        </w:rPr>
        <w:t>始</w:t>
      </w:r>
      <w:r w:rsidR="004F09C3" w:rsidRPr="004F4532">
        <w:rPr>
          <w:rFonts w:hAnsi="標楷體" w:hint="eastAsia"/>
          <w:color w:val="000000" w:themeColor="text1"/>
          <w:szCs w:val="32"/>
        </w:rPr>
        <w:t>發現其中「</w:t>
      </w:r>
      <w:r w:rsidR="002828B7" w:rsidRPr="004F4532">
        <w:rPr>
          <w:rFonts w:hAnsi="標楷體" w:hint="eastAsia"/>
          <w:color w:val="000000" w:themeColor="text1"/>
          <w:szCs w:val="32"/>
        </w:rPr>
        <w:t>阿秋</w:t>
      </w:r>
      <w:r w:rsidR="00D303A4" w:rsidRPr="004F4532">
        <w:rPr>
          <w:rFonts w:hAnsi="標楷體" w:hint="eastAsia"/>
          <w:color w:val="000000" w:themeColor="text1"/>
          <w:szCs w:val="32"/>
        </w:rPr>
        <w:t>○○</w:t>
      </w:r>
      <w:r w:rsidR="004F09C3" w:rsidRPr="004F4532">
        <w:rPr>
          <w:rFonts w:hAnsi="標楷體" w:hint="eastAsia"/>
          <w:color w:val="000000" w:themeColor="text1"/>
          <w:szCs w:val="32"/>
        </w:rPr>
        <w:t>(聯誼音樂坊)」、「上</w:t>
      </w:r>
      <w:r w:rsidR="00537468" w:rsidRPr="004F4532">
        <w:rPr>
          <w:rFonts w:hAnsi="標楷體" w:hint="eastAsia"/>
          <w:color w:val="000000" w:themeColor="text1"/>
          <w:szCs w:val="32"/>
        </w:rPr>
        <w:t>○</w:t>
      </w:r>
      <w:r w:rsidR="004F09C3" w:rsidRPr="004F4532">
        <w:rPr>
          <w:rFonts w:hAnsi="標楷體" w:hint="eastAsia"/>
          <w:color w:val="000000" w:themeColor="text1"/>
          <w:szCs w:val="32"/>
        </w:rPr>
        <w:t>清茶館」2家</w:t>
      </w:r>
      <w:r w:rsidRPr="004F4532">
        <w:rPr>
          <w:rFonts w:hAnsi="標楷體" w:hint="eastAsia"/>
          <w:color w:val="000000" w:themeColor="text1"/>
          <w:szCs w:val="32"/>
        </w:rPr>
        <w:t>業者</w:t>
      </w:r>
      <w:r w:rsidR="004F09C3" w:rsidRPr="004F4532">
        <w:rPr>
          <w:rFonts w:hAnsi="標楷體" w:hint="eastAsia"/>
          <w:color w:val="000000" w:themeColor="text1"/>
          <w:szCs w:val="32"/>
        </w:rPr>
        <w:t>未辦妥商業登記。復以臺北市</w:t>
      </w:r>
      <w:r w:rsidR="004F09C3" w:rsidRPr="004F4532">
        <w:rPr>
          <w:rFonts w:hAnsi="標楷體" w:cs="新細明體" w:hint="eastAsia"/>
          <w:color w:val="000000" w:themeColor="text1"/>
          <w:szCs w:val="32"/>
        </w:rPr>
        <w:t>萬華區之</w:t>
      </w:r>
      <w:r w:rsidR="004F09C3" w:rsidRPr="004F4532">
        <w:rPr>
          <w:rFonts w:hAnsi="標楷體"/>
          <w:color w:val="000000" w:themeColor="text1"/>
          <w:szCs w:val="32"/>
        </w:rPr>
        <w:t>新</w:t>
      </w:r>
      <w:r w:rsidR="00537468" w:rsidRPr="004F4532">
        <w:rPr>
          <w:rFonts w:hAnsi="標楷體" w:hint="eastAsia"/>
          <w:color w:val="000000" w:themeColor="text1"/>
          <w:szCs w:val="32"/>
        </w:rPr>
        <w:t>○</w:t>
      </w:r>
      <w:r w:rsidR="004F09C3" w:rsidRPr="004F4532">
        <w:rPr>
          <w:rFonts w:hAnsi="標楷體"/>
          <w:color w:val="000000" w:themeColor="text1"/>
          <w:szCs w:val="32"/>
        </w:rPr>
        <w:t>界音樂城</w:t>
      </w:r>
      <w:r w:rsidR="004F09C3" w:rsidRPr="004F4532">
        <w:rPr>
          <w:rFonts w:hAnsi="標楷體" w:hint="eastAsia"/>
          <w:color w:val="000000" w:themeColor="text1"/>
          <w:szCs w:val="32"/>
        </w:rPr>
        <w:t>為例，其係取得舞廳業及舞場業2項營業場所許可之業者，中央流行疫情指揮中心公告舞廳業應暫停營業，因</w:t>
      </w:r>
      <w:r w:rsidR="004F09C3" w:rsidRPr="004F4532">
        <w:rPr>
          <w:rFonts w:hAnsi="標楷體"/>
          <w:color w:val="000000" w:themeColor="text1"/>
          <w:szCs w:val="32"/>
        </w:rPr>
        <w:t>新</w:t>
      </w:r>
      <w:r w:rsidR="00E247E3" w:rsidRPr="004F4532">
        <w:rPr>
          <w:rFonts w:hAnsi="標楷體" w:hint="eastAsia"/>
          <w:color w:val="000000" w:themeColor="text1"/>
          <w:szCs w:val="32"/>
        </w:rPr>
        <w:t>○</w:t>
      </w:r>
      <w:r w:rsidR="004F09C3" w:rsidRPr="004F4532">
        <w:rPr>
          <w:rFonts w:hAnsi="標楷體"/>
          <w:color w:val="000000" w:themeColor="text1"/>
          <w:szCs w:val="32"/>
        </w:rPr>
        <w:t>界音樂城</w:t>
      </w:r>
      <w:r w:rsidR="004F09C3" w:rsidRPr="004F4532">
        <w:rPr>
          <w:rFonts w:hAnsi="標楷體" w:hint="eastAsia"/>
          <w:color w:val="000000" w:themeColor="text1"/>
          <w:szCs w:val="32"/>
        </w:rPr>
        <w:t>未暫停營業，遭民眾檢舉，經</w:t>
      </w:r>
      <w:r w:rsidR="00AE1496" w:rsidRPr="004F4532">
        <w:rPr>
          <w:rFonts w:hAnsi="標楷體" w:hint="eastAsia"/>
          <w:color w:val="000000" w:themeColor="text1"/>
          <w:szCs w:val="32"/>
        </w:rPr>
        <w:t>商業處</w:t>
      </w:r>
      <w:r w:rsidR="004F09C3" w:rsidRPr="004F4532">
        <w:rPr>
          <w:rFonts w:hAnsi="標楷體"/>
          <w:color w:val="000000" w:themeColor="text1"/>
          <w:szCs w:val="32"/>
        </w:rPr>
        <w:t>派員</w:t>
      </w:r>
      <w:r w:rsidR="004F09C3" w:rsidRPr="004F4532">
        <w:rPr>
          <w:rFonts w:hAnsi="標楷體" w:hint="eastAsia"/>
          <w:color w:val="000000" w:themeColor="text1"/>
          <w:szCs w:val="32"/>
        </w:rPr>
        <w:t>實地</w:t>
      </w:r>
      <w:r w:rsidR="004F09C3" w:rsidRPr="004F4532">
        <w:rPr>
          <w:rFonts w:hAnsi="標楷體"/>
          <w:color w:val="000000" w:themeColor="text1"/>
          <w:szCs w:val="32"/>
        </w:rPr>
        <w:t>瞭解，</w:t>
      </w:r>
      <w:r w:rsidR="004F09C3" w:rsidRPr="004F4532">
        <w:rPr>
          <w:rFonts w:hAnsi="標楷體" w:hint="eastAsia"/>
          <w:color w:val="000000" w:themeColor="text1"/>
          <w:szCs w:val="32"/>
        </w:rPr>
        <w:t>認定業者</w:t>
      </w:r>
      <w:r w:rsidR="004F09C3" w:rsidRPr="004F4532">
        <w:rPr>
          <w:rFonts w:hAnsi="標楷體"/>
          <w:color w:val="000000" w:themeColor="text1"/>
          <w:szCs w:val="32"/>
        </w:rPr>
        <w:t>現場實際經營</w:t>
      </w:r>
      <w:r w:rsidR="004F09C3" w:rsidRPr="004F4532">
        <w:rPr>
          <w:rFonts w:hAnsi="標楷體" w:hint="eastAsia"/>
          <w:color w:val="000000" w:themeColor="text1"/>
          <w:szCs w:val="32"/>
        </w:rPr>
        <w:t>為</w:t>
      </w:r>
      <w:r w:rsidR="004F09C3" w:rsidRPr="004F4532">
        <w:rPr>
          <w:rFonts w:hAnsi="標楷體"/>
          <w:color w:val="000000" w:themeColor="text1"/>
          <w:szCs w:val="32"/>
        </w:rPr>
        <w:t>舞場業</w:t>
      </w:r>
      <w:r w:rsidR="004F09C3" w:rsidRPr="004F4532">
        <w:rPr>
          <w:rFonts w:hAnsi="標楷體" w:hint="eastAsia"/>
          <w:color w:val="000000" w:themeColor="text1"/>
          <w:szCs w:val="32"/>
        </w:rPr>
        <w:t>，非應暫停營業之舞廳業，</w:t>
      </w:r>
      <w:r w:rsidR="004B4583" w:rsidRPr="004F4532">
        <w:rPr>
          <w:rFonts w:hAnsi="標楷體" w:hint="eastAsia"/>
          <w:color w:val="000000" w:themeColor="text1"/>
          <w:szCs w:val="32"/>
        </w:rPr>
        <w:t>益徵</w:t>
      </w:r>
      <w:r w:rsidR="004F09C3" w:rsidRPr="004F4532">
        <w:rPr>
          <w:rFonts w:hAnsi="標楷體" w:hint="eastAsia"/>
          <w:color w:val="000000" w:themeColor="text1"/>
          <w:szCs w:val="32"/>
        </w:rPr>
        <w:t>業者登記情形、實際經營狀況及違法與否，商業處</w:t>
      </w:r>
      <w:r w:rsidR="00322B5D" w:rsidRPr="004F4532">
        <w:rPr>
          <w:rFonts w:hAnsi="標楷體" w:hint="eastAsia"/>
          <w:color w:val="000000" w:themeColor="text1"/>
          <w:szCs w:val="32"/>
        </w:rPr>
        <w:t>之處理</w:t>
      </w:r>
      <w:r w:rsidR="004F09C3" w:rsidRPr="004F4532">
        <w:rPr>
          <w:rFonts w:hAnsi="標楷體" w:hint="eastAsia"/>
          <w:color w:val="000000" w:themeColor="text1"/>
          <w:szCs w:val="32"/>
        </w:rPr>
        <w:t>均顯被動，</w:t>
      </w:r>
      <w:r w:rsidR="00322B5D" w:rsidRPr="004F4532">
        <w:rPr>
          <w:rFonts w:hAnsi="標楷體" w:hint="eastAsia"/>
          <w:color w:val="000000" w:themeColor="text1"/>
          <w:szCs w:val="32"/>
        </w:rPr>
        <w:t>係</w:t>
      </w:r>
      <w:r w:rsidR="004F09C3" w:rsidRPr="004F4532">
        <w:rPr>
          <w:rFonts w:hAnsi="標楷體" w:hint="eastAsia"/>
          <w:color w:val="000000" w:themeColor="text1"/>
          <w:szCs w:val="32"/>
        </w:rPr>
        <w:t>於業者遭檢舉後，商業處始派員</w:t>
      </w:r>
      <w:r w:rsidR="00AE1496" w:rsidRPr="004F4532">
        <w:rPr>
          <w:rFonts w:hAnsi="標楷體" w:hint="eastAsia"/>
          <w:color w:val="000000" w:themeColor="text1"/>
          <w:szCs w:val="32"/>
        </w:rPr>
        <w:t>實地</w:t>
      </w:r>
      <w:r w:rsidR="004B4583" w:rsidRPr="004F4532">
        <w:rPr>
          <w:rFonts w:hAnsi="標楷體" w:hint="eastAsia"/>
          <w:color w:val="000000" w:themeColor="text1"/>
          <w:szCs w:val="32"/>
        </w:rPr>
        <w:t>稽查</w:t>
      </w:r>
      <w:r w:rsidR="004F09C3" w:rsidRPr="004F4532">
        <w:rPr>
          <w:rFonts w:hAnsi="標楷體" w:hint="eastAsia"/>
          <w:color w:val="000000" w:themeColor="text1"/>
          <w:szCs w:val="32"/>
        </w:rPr>
        <w:t>。</w:t>
      </w:r>
    </w:p>
    <w:p w:rsidR="004F09C3" w:rsidRPr="004F4532" w:rsidRDefault="004B4583" w:rsidP="004F09C3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另</w:t>
      </w:r>
      <w:r w:rsidR="004F09C3" w:rsidRPr="004F4532">
        <w:rPr>
          <w:rFonts w:hAnsi="標楷體" w:hint="eastAsia"/>
          <w:color w:val="000000" w:themeColor="text1"/>
          <w:szCs w:val="32"/>
        </w:rPr>
        <w:t>據萬華分局</w:t>
      </w:r>
      <w:r w:rsidR="007154A1" w:rsidRPr="004F4532">
        <w:rPr>
          <w:rFonts w:hAnsi="標楷體" w:hint="eastAsia"/>
          <w:color w:val="000000" w:themeColor="text1"/>
          <w:szCs w:val="32"/>
        </w:rPr>
        <w:t>之統計資料顯示，1</w:t>
      </w:r>
      <w:r w:rsidR="007154A1" w:rsidRPr="004F4532">
        <w:rPr>
          <w:rFonts w:hAnsi="標楷體"/>
          <w:color w:val="000000" w:themeColor="text1"/>
          <w:szCs w:val="32"/>
        </w:rPr>
        <w:t>07</w:t>
      </w:r>
      <w:r w:rsidR="007154A1" w:rsidRPr="004F4532">
        <w:rPr>
          <w:rFonts w:hAnsi="標楷體" w:hint="eastAsia"/>
          <w:color w:val="000000" w:themeColor="text1"/>
          <w:szCs w:val="32"/>
        </w:rPr>
        <w:t>年至1</w:t>
      </w:r>
      <w:r w:rsidR="007154A1" w:rsidRPr="004F4532">
        <w:rPr>
          <w:rFonts w:hAnsi="標楷體"/>
          <w:color w:val="000000" w:themeColor="text1"/>
          <w:szCs w:val="32"/>
        </w:rPr>
        <w:t>10</w:t>
      </w:r>
      <w:r w:rsidR="007154A1" w:rsidRPr="004F4532">
        <w:rPr>
          <w:rFonts w:hAnsi="標楷體" w:hint="eastAsia"/>
          <w:color w:val="000000" w:themeColor="text1"/>
          <w:szCs w:val="32"/>
        </w:rPr>
        <w:t>年5月期間，</w:t>
      </w:r>
      <w:r w:rsidR="004F09C3" w:rsidRPr="004F4532">
        <w:rPr>
          <w:rFonts w:hAnsi="標楷體" w:hint="eastAsia"/>
          <w:color w:val="000000" w:themeColor="text1"/>
          <w:szCs w:val="32"/>
        </w:rPr>
        <w:t>1</w:t>
      </w:r>
      <w:r w:rsidR="004F09C3" w:rsidRPr="004F4532">
        <w:rPr>
          <w:rFonts w:hAnsi="標楷體"/>
          <w:color w:val="000000" w:themeColor="text1"/>
          <w:szCs w:val="32"/>
        </w:rPr>
        <w:t>72</w:t>
      </w:r>
      <w:r w:rsidR="004F09C3" w:rsidRPr="004F4532">
        <w:rPr>
          <w:rFonts w:hAnsi="標楷體" w:hint="eastAsia"/>
          <w:color w:val="000000" w:themeColor="text1"/>
          <w:szCs w:val="32"/>
        </w:rPr>
        <w:t>家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「阿公店」遭</w:t>
      </w:r>
      <w:r w:rsidR="004F09C3" w:rsidRPr="004F4532">
        <w:rPr>
          <w:rFonts w:hAnsi="標楷體" w:hint="eastAsia"/>
          <w:color w:val="000000" w:themeColor="text1"/>
          <w:szCs w:val="32"/>
        </w:rPr>
        <w:t>查獲性交易</w:t>
      </w:r>
      <w:r w:rsidR="007154A1" w:rsidRPr="004F4532">
        <w:rPr>
          <w:rFonts w:hAnsi="標楷體" w:hint="eastAsia"/>
          <w:color w:val="000000" w:themeColor="text1"/>
          <w:szCs w:val="32"/>
        </w:rPr>
        <w:t>，</w:t>
      </w:r>
      <w:r w:rsidR="007154A1" w:rsidRPr="004F4532">
        <w:rPr>
          <w:color w:val="000000" w:themeColor="text1"/>
        </w:rPr>
        <w:t>計15件</w:t>
      </w:r>
      <w:r w:rsidR="007154A1" w:rsidRPr="004F4532">
        <w:rPr>
          <w:rFonts w:hint="eastAsia"/>
          <w:color w:val="000000" w:themeColor="text1"/>
        </w:rPr>
        <w:t>、1</w:t>
      </w:r>
      <w:r w:rsidR="007154A1" w:rsidRPr="004F4532">
        <w:rPr>
          <w:color w:val="000000" w:themeColor="text1"/>
        </w:rPr>
        <w:t>1</w:t>
      </w:r>
      <w:r w:rsidR="007154A1" w:rsidRPr="004F4532">
        <w:rPr>
          <w:rFonts w:hint="eastAsia"/>
          <w:color w:val="000000" w:themeColor="text1"/>
        </w:rPr>
        <w:t>家，另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遭</w:t>
      </w:r>
      <w:r w:rsidR="007154A1" w:rsidRPr="004F4532">
        <w:rPr>
          <w:rFonts w:hAnsi="標楷體" w:hint="eastAsia"/>
          <w:color w:val="000000" w:themeColor="text1"/>
          <w:szCs w:val="32"/>
        </w:rPr>
        <w:t>查獲</w:t>
      </w:r>
      <w:r w:rsidR="004F09C3" w:rsidRPr="004F4532">
        <w:rPr>
          <w:rFonts w:hAnsi="標楷體" w:hint="eastAsia"/>
          <w:color w:val="000000" w:themeColor="text1"/>
          <w:szCs w:val="32"/>
        </w:rPr>
        <w:t>違規陪侍</w:t>
      </w:r>
      <w:r w:rsidR="007154A1" w:rsidRPr="004F4532">
        <w:rPr>
          <w:rFonts w:hAnsi="標楷體" w:hint="eastAsia"/>
          <w:color w:val="000000" w:themeColor="text1"/>
          <w:szCs w:val="32"/>
        </w:rPr>
        <w:t>，</w:t>
      </w:r>
      <w:r w:rsidR="00A422B0" w:rsidRPr="004F4532">
        <w:rPr>
          <w:rFonts w:hAnsi="標楷體" w:hint="eastAsia"/>
          <w:color w:val="000000" w:themeColor="text1"/>
          <w:szCs w:val="32"/>
        </w:rPr>
        <w:t>共</w:t>
      </w:r>
      <w:r w:rsidR="007154A1" w:rsidRPr="004F4532">
        <w:rPr>
          <w:rFonts w:hint="eastAsia"/>
          <w:color w:val="000000" w:themeColor="text1"/>
        </w:rPr>
        <w:t>2</w:t>
      </w:r>
      <w:r w:rsidR="007154A1" w:rsidRPr="004F4532">
        <w:rPr>
          <w:color w:val="000000" w:themeColor="text1"/>
        </w:rPr>
        <w:t>0</w:t>
      </w:r>
      <w:r w:rsidR="007154A1" w:rsidRPr="004F4532">
        <w:rPr>
          <w:rFonts w:hint="eastAsia"/>
          <w:color w:val="000000" w:themeColor="text1"/>
        </w:rPr>
        <w:t>件、1</w:t>
      </w:r>
      <w:r w:rsidR="007154A1" w:rsidRPr="004F4532">
        <w:rPr>
          <w:color w:val="000000" w:themeColor="text1"/>
        </w:rPr>
        <w:t>4</w:t>
      </w:r>
      <w:r w:rsidR="007154A1" w:rsidRPr="004F4532">
        <w:rPr>
          <w:rFonts w:hint="eastAsia"/>
          <w:color w:val="000000" w:themeColor="text1"/>
        </w:rPr>
        <w:t>家</w:t>
      </w:r>
      <w:r w:rsidR="007154A1" w:rsidRPr="004F4532">
        <w:rPr>
          <w:rFonts w:hAnsi="標楷體" w:hint="eastAsia"/>
          <w:color w:val="000000" w:themeColor="text1"/>
          <w:szCs w:val="32"/>
        </w:rPr>
        <w:t>，</w:t>
      </w:r>
      <w:r w:rsidR="00885B54" w:rsidRPr="004F4532">
        <w:rPr>
          <w:rFonts w:hAnsi="標楷體" w:hint="eastAsia"/>
          <w:color w:val="000000" w:themeColor="text1"/>
          <w:szCs w:val="32"/>
        </w:rPr>
        <w:t>而</w:t>
      </w:r>
      <w:r w:rsidR="008E5AA7" w:rsidRPr="004F4532">
        <w:rPr>
          <w:rFonts w:hAnsi="標楷體" w:hint="eastAsia"/>
          <w:color w:val="000000" w:themeColor="text1"/>
          <w:szCs w:val="32"/>
        </w:rPr>
        <w:t>其中多有經民眾檢舉後方進行稽查之案件</w:t>
      </w:r>
      <w:r w:rsidR="0099688F" w:rsidRPr="004F4532">
        <w:rPr>
          <w:rFonts w:hAnsi="標楷體" w:hint="eastAsia"/>
          <w:color w:val="000000" w:themeColor="text1"/>
          <w:szCs w:val="32"/>
        </w:rPr>
        <w:t>，</w:t>
      </w:r>
      <w:r w:rsidR="004F09C3" w:rsidRPr="004F4532">
        <w:rPr>
          <w:rFonts w:hAnsi="標楷體" w:hint="eastAsia"/>
          <w:color w:val="000000" w:themeColor="text1"/>
          <w:szCs w:val="32"/>
        </w:rPr>
        <w:t>足徵</w:t>
      </w:r>
      <w:r w:rsidR="0060272F" w:rsidRPr="004F4532">
        <w:rPr>
          <w:rFonts w:hAnsi="標楷體" w:hint="eastAsia"/>
          <w:color w:val="000000" w:themeColor="text1"/>
          <w:szCs w:val="32"/>
        </w:rPr>
        <w:t>不乏</w:t>
      </w:r>
      <w:r w:rsidR="005B6BCC" w:rsidRPr="004F4532">
        <w:rPr>
          <w:rFonts w:hAnsi="標楷體" w:hint="eastAsia"/>
          <w:color w:val="000000" w:themeColor="text1"/>
          <w:szCs w:val="32"/>
        </w:rPr>
        <w:t>有</w:t>
      </w:r>
      <w:r w:rsidR="007154A1" w:rsidRPr="004F4532">
        <w:rPr>
          <w:rFonts w:hAnsi="標楷體" w:hint="eastAsia"/>
          <w:color w:val="000000" w:themeColor="text1"/>
          <w:szCs w:val="32"/>
        </w:rPr>
        <w:t>業者</w:t>
      </w:r>
      <w:r w:rsidR="00397709" w:rsidRPr="004F4532">
        <w:rPr>
          <w:rFonts w:hAnsi="標楷體" w:hint="eastAsia"/>
          <w:color w:val="000000" w:themeColor="text1"/>
          <w:szCs w:val="32"/>
        </w:rPr>
        <w:t>違規</w:t>
      </w:r>
      <w:r w:rsidR="005E6D34" w:rsidRPr="004F4532">
        <w:rPr>
          <w:rFonts w:hAnsi="標楷體" w:hint="eastAsia"/>
          <w:color w:val="000000" w:themeColor="text1"/>
          <w:szCs w:val="32"/>
        </w:rPr>
        <w:t>(</w:t>
      </w:r>
      <w:r w:rsidR="00397709" w:rsidRPr="004F4532">
        <w:rPr>
          <w:rFonts w:hAnsi="標楷體" w:hint="eastAsia"/>
          <w:color w:val="000000" w:themeColor="text1"/>
          <w:szCs w:val="32"/>
        </w:rPr>
        <w:t>法</w:t>
      </w:r>
      <w:r w:rsidR="005E6D34" w:rsidRPr="004F4532">
        <w:rPr>
          <w:rFonts w:hAnsi="標楷體" w:hint="eastAsia"/>
          <w:color w:val="000000" w:themeColor="text1"/>
          <w:szCs w:val="32"/>
        </w:rPr>
        <w:t>)</w:t>
      </w:r>
      <w:r w:rsidR="00397709" w:rsidRPr="004F4532">
        <w:rPr>
          <w:rFonts w:hAnsi="標楷體" w:hint="eastAsia"/>
          <w:color w:val="000000" w:themeColor="text1"/>
          <w:szCs w:val="32"/>
        </w:rPr>
        <w:t>經營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，</w:t>
      </w:r>
      <w:r w:rsidR="00885B54" w:rsidRPr="004F4532">
        <w:rPr>
          <w:rFonts w:hAnsi="標楷體" w:cs="新細明體" w:hint="eastAsia"/>
          <w:color w:val="000000" w:themeColor="text1"/>
          <w:szCs w:val="32"/>
        </w:rPr>
        <w:t>且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萬華分局亦表示該等店家</w:t>
      </w:r>
      <w:r w:rsidR="00AF19CA" w:rsidRPr="004F4532">
        <w:rPr>
          <w:rFonts w:hAnsi="標楷體" w:cs="新細明體" w:hint="eastAsia"/>
          <w:color w:val="000000" w:themeColor="text1"/>
          <w:szCs w:val="32"/>
        </w:rPr>
        <w:t>係</w:t>
      </w:r>
      <w:r w:rsidR="00397709" w:rsidRPr="004F4532">
        <w:rPr>
          <w:rFonts w:hAnsi="標楷體" w:cs="新細明體" w:hint="eastAsia"/>
          <w:color w:val="000000" w:themeColor="text1"/>
          <w:szCs w:val="32"/>
        </w:rPr>
        <w:t>具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治安之顧慮</w:t>
      </w:r>
      <w:r w:rsidR="00397709" w:rsidRPr="004F4532">
        <w:rPr>
          <w:rFonts w:hAnsi="標楷體" w:cs="新細明體" w:hint="eastAsia"/>
          <w:color w:val="000000" w:themeColor="text1"/>
          <w:szCs w:val="32"/>
        </w:rPr>
        <w:t>等語</w:t>
      </w:r>
      <w:r w:rsidR="007154A1" w:rsidRPr="004F4532">
        <w:rPr>
          <w:rFonts w:hAnsi="標楷體" w:cs="新細明體" w:hint="eastAsia"/>
          <w:color w:val="000000" w:themeColor="text1"/>
          <w:szCs w:val="32"/>
        </w:rPr>
        <w:t>，</w:t>
      </w:r>
      <w:r w:rsidRPr="004F4532">
        <w:rPr>
          <w:rFonts w:hAnsi="標楷體" w:cs="新細明體" w:hint="eastAsia"/>
          <w:color w:val="000000" w:themeColor="text1"/>
          <w:szCs w:val="32"/>
        </w:rPr>
        <w:t>是「阿公店」場所尚非</w:t>
      </w:r>
      <w:r w:rsidR="00397709" w:rsidRPr="004F4532">
        <w:rPr>
          <w:rFonts w:hAnsi="標楷體" w:cs="新細明體" w:hint="eastAsia"/>
          <w:color w:val="000000" w:themeColor="text1"/>
          <w:szCs w:val="32"/>
        </w:rPr>
        <w:t>能以一般行業視之</w:t>
      </w:r>
      <w:r w:rsidR="004F09C3" w:rsidRPr="004F4532">
        <w:rPr>
          <w:rFonts w:hAnsi="標楷體" w:cs="新細明體" w:hint="eastAsia"/>
          <w:color w:val="000000" w:themeColor="text1"/>
          <w:szCs w:val="32"/>
        </w:rPr>
        <w:t>，</w:t>
      </w:r>
      <w:r w:rsidR="00397709" w:rsidRPr="004F4532">
        <w:rPr>
          <w:rFonts w:hAnsi="標楷體" w:cs="新細明體" w:hint="eastAsia"/>
          <w:color w:val="000000" w:themeColor="text1"/>
          <w:szCs w:val="32"/>
        </w:rPr>
        <w:t>相較</w:t>
      </w:r>
      <w:r w:rsidR="004F09C3" w:rsidRPr="004F4532">
        <w:rPr>
          <w:rFonts w:hAnsi="標楷體" w:hint="eastAsia"/>
          <w:color w:val="000000" w:themeColor="text1"/>
          <w:szCs w:val="32"/>
        </w:rPr>
        <w:t>商業處</w:t>
      </w:r>
      <w:r w:rsidR="00397709" w:rsidRPr="004F4532">
        <w:rPr>
          <w:rFonts w:hAnsi="標楷體" w:hint="eastAsia"/>
          <w:color w:val="000000" w:themeColor="text1"/>
          <w:szCs w:val="32"/>
        </w:rPr>
        <w:t>依臺北市八大</w:t>
      </w:r>
      <w:r w:rsidR="00397709" w:rsidRPr="004F4532">
        <w:rPr>
          <w:rFonts w:hAnsi="標楷體" w:cs="新細明體" w:hint="eastAsia"/>
          <w:color w:val="000000" w:themeColor="text1"/>
          <w:kern w:val="0"/>
          <w:szCs w:val="32"/>
        </w:rPr>
        <w:t>自治條例</w:t>
      </w:r>
      <w:r w:rsidR="00397709" w:rsidRPr="004F4532">
        <w:rPr>
          <w:rFonts w:hAnsi="標楷體" w:hint="eastAsia"/>
          <w:color w:val="000000" w:themeColor="text1"/>
          <w:szCs w:val="32"/>
        </w:rPr>
        <w:t>每年</w:t>
      </w:r>
      <w:r w:rsidR="004F09C3" w:rsidRPr="004F4532">
        <w:rPr>
          <w:rFonts w:hAnsi="標楷體" w:hint="eastAsia"/>
          <w:color w:val="000000" w:themeColor="text1"/>
          <w:szCs w:val="32"/>
        </w:rPr>
        <w:t>會同相關機關</w:t>
      </w:r>
      <w:r w:rsidR="00397709" w:rsidRPr="004F4532">
        <w:rPr>
          <w:rFonts w:hAnsi="標楷體" w:hint="eastAsia"/>
          <w:color w:val="000000" w:themeColor="text1"/>
          <w:szCs w:val="32"/>
        </w:rPr>
        <w:t>對八大行業業者</w:t>
      </w:r>
      <w:r w:rsidR="004F09C3" w:rsidRPr="004F4532">
        <w:rPr>
          <w:rFonts w:hAnsi="標楷體" w:hint="eastAsia"/>
          <w:color w:val="000000" w:themeColor="text1"/>
          <w:szCs w:val="32"/>
        </w:rPr>
        <w:t>至少檢查</w:t>
      </w:r>
      <w:r w:rsidR="00397709" w:rsidRPr="004F4532">
        <w:rPr>
          <w:rFonts w:hAnsi="標楷體" w:hint="eastAsia"/>
          <w:color w:val="000000" w:themeColor="text1"/>
          <w:szCs w:val="32"/>
        </w:rPr>
        <w:t>2</w:t>
      </w:r>
      <w:r w:rsidR="004F09C3" w:rsidRPr="004F4532">
        <w:rPr>
          <w:rFonts w:hAnsi="標楷體" w:hint="eastAsia"/>
          <w:color w:val="000000" w:themeColor="text1"/>
          <w:szCs w:val="32"/>
        </w:rPr>
        <w:t>次</w:t>
      </w:r>
      <w:r w:rsidR="00897163" w:rsidRPr="004F4532">
        <w:rPr>
          <w:rFonts w:hAnsi="標楷體" w:hint="eastAsia"/>
          <w:color w:val="000000" w:themeColor="text1"/>
          <w:szCs w:val="32"/>
        </w:rPr>
        <w:t>，二者</w:t>
      </w:r>
      <w:r w:rsidR="005B6BCC" w:rsidRPr="004F4532">
        <w:rPr>
          <w:rFonts w:hAnsi="標楷體" w:hint="eastAsia"/>
          <w:color w:val="000000" w:themeColor="text1"/>
          <w:szCs w:val="32"/>
        </w:rPr>
        <w:t>雖</w:t>
      </w:r>
      <w:r w:rsidR="00897163" w:rsidRPr="004F4532">
        <w:rPr>
          <w:rFonts w:hAnsi="標楷體" w:hint="eastAsia"/>
          <w:color w:val="000000" w:themeColor="text1"/>
          <w:szCs w:val="32"/>
        </w:rPr>
        <w:t>性質不同</w:t>
      </w:r>
      <w:r w:rsidR="004F09C3" w:rsidRPr="004F4532">
        <w:rPr>
          <w:rFonts w:hAnsi="標楷體" w:hint="eastAsia"/>
          <w:color w:val="000000" w:themeColor="text1"/>
          <w:szCs w:val="32"/>
        </w:rPr>
        <w:t>，管制</w:t>
      </w:r>
      <w:r w:rsidR="00397709" w:rsidRPr="004F4532">
        <w:rPr>
          <w:rFonts w:hAnsi="標楷體" w:hint="eastAsia"/>
          <w:color w:val="000000" w:themeColor="text1"/>
          <w:szCs w:val="32"/>
        </w:rPr>
        <w:t>強度</w:t>
      </w:r>
      <w:r w:rsidR="005B6BCC" w:rsidRPr="004F4532">
        <w:rPr>
          <w:rFonts w:hAnsi="標楷體" w:hint="eastAsia"/>
          <w:color w:val="000000" w:themeColor="text1"/>
          <w:szCs w:val="32"/>
        </w:rPr>
        <w:t>也</w:t>
      </w:r>
      <w:r w:rsidR="004F09C3" w:rsidRPr="004F4532">
        <w:rPr>
          <w:rFonts w:hAnsi="標楷體" w:hint="eastAsia"/>
          <w:color w:val="000000" w:themeColor="text1"/>
          <w:szCs w:val="32"/>
        </w:rPr>
        <w:t>有</w:t>
      </w:r>
      <w:r w:rsidR="00897163" w:rsidRPr="004F4532">
        <w:rPr>
          <w:rFonts w:hAnsi="標楷體" w:hint="eastAsia"/>
          <w:color w:val="000000" w:themeColor="text1"/>
          <w:szCs w:val="32"/>
        </w:rPr>
        <w:t>所</w:t>
      </w:r>
      <w:r w:rsidR="004F09C3" w:rsidRPr="004F4532">
        <w:rPr>
          <w:rFonts w:hAnsi="標楷體" w:hint="eastAsia"/>
          <w:color w:val="000000" w:themeColor="text1"/>
          <w:szCs w:val="32"/>
        </w:rPr>
        <w:t>差異</w:t>
      </w:r>
      <w:r w:rsidR="00897163" w:rsidRPr="004F4532">
        <w:rPr>
          <w:rFonts w:hAnsi="標楷體" w:hint="eastAsia"/>
          <w:color w:val="000000" w:themeColor="text1"/>
          <w:szCs w:val="32"/>
        </w:rPr>
        <w:t>，惟</w:t>
      </w:r>
      <w:r w:rsidR="004F09C3" w:rsidRPr="004F4532">
        <w:rPr>
          <w:rFonts w:hAnsi="標楷體" w:hint="eastAsia"/>
          <w:color w:val="000000" w:themeColor="text1"/>
          <w:szCs w:val="32"/>
        </w:rPr>
        <w:t>商業處未</w:t>
      </w:r>
      <w:r w:rsidR="00397709" w:rsidRPr="004F4532">
        <w:rPr>
          <w:rFonts w:hAnsi="標楷體" w:hint="eastAsia"/>
          <w:color w:val="000000" w:themeColor="text1"/>
          <w:szCs w:val="32"/>
        </w:rPr>
        <w:t>能充分</w:t>
      </w:r>
      <w:r w:rsidR="004F09C3" w:rsidRPr="004F4532">
        <w:rPr>
          <w:rFonts w:hAnsi="標楷體" w:hint="eastAsia"/>
          <w:color w:val="000000" w:themeColor="text1"/>
          <w:szCs w:val="32"/>
        </w:rPr>
        <w:t>掌握</w:t>
      </w:r>
      <w:r w:rsidR="00397709" w:rsidRPr="004F4532">
        <w:rPr>
          <w:rFonts w:hAnsi="標楷體" w:cs="新細明體" w:hint="eastAsia"/>
          <w:color w:val="000000" w:themeColor="text1"/>
          <w:szCs w:val="32"/>
        </w:rPr>
        <w:t>「阿公店」場所之</w:t>
      </w:r>
      <w:r w:rsidR="004F09C3" w:rsidRPr="004F4532">
        <w:rPr>
          <w:rFonts w:hAnsi="標楷體" w:hint="eastAsia"/>
          <w:color w:val="000000" w:themeColor="text1"/>
          <w:szCs w:val="32"/>
        </w:rPr>
        <w:t>商業登記情形，</w:t>
      </w:r>
      <w:r w:rsidR="00397709" w:rsidRPr="004F4532">
        <w:rPr>
          <w:rFonts w:hAnsi="標楷體" w:hint="eastAsia"/>
          <w:color w:val="000000" w:themeColor="text1"/>
          <w:szCs w:val="32"/>
        </w:rPr>
        <w:t>且</w:t>
      </w:r>
      <w:r w:rsidR="004F09C3" w:rsidRPr="004F4532">
        <w:rPr>
          <w:rFonts w:hAnsi="標楷體" w:hint="eastAsia"/>
          <w:color w:val="000000" w:themeColor="text1"/>
          <w:szCs w:val="32"/>
        </w:rPr>
        <w:t>採取「若</w:t>
      </w:r>
      <w:r w:rsidR="004F09C3" w:rsidRPr="004F4532">
        <w:rPr>
          <w:rFonts w:hAnsi="標楷體" w:hint="eastAsia"/>
          <w:color w:val="000000" w:themeColor="text1"/>
          <w:szCs w:val="32"/>
        </w:rPr>
        <w:lastRenderedPageBreak/>
        <w:t>非接獲通報或</w:t>
      </w:r>
      <w:r w:rsidR="004F09C3" w:rsidRPr="004F4532">
        <w:rPr>
          <w:rFonts w:hAnsi="標楷體" w:cs="新細明體" w:hint="eastAsia"/>
          <w:color w:val="000000" w:themeColor="text1"/>
          <w:szCs w:val="32"/>
        </w:rPr>
        <w:t>檢舉，</w:t>
      </w:r>
      <w:r w:rsidR="004F09C3" w:rsidRPr="004F4532">
        <w:rPr>
          <w:rFonts w:hAnsi="標楷體" w:hint="eastAsia"/>
          <w:color w:val="000000" w:themeColor="text1"/>
          <w:szCs w:val="32"/>
        </w:rPr>
        <w:t>不會主動查核」的管理方式，</w:t>
      </w:r>
      <w:r w:rsidR="00897163" w:rsidRPr="004F4532">
        <w:rPr>
          <w:rFonts w:hAnsi="標楷體" w:hint="eastAsia"/>
          <w:color w:val="000000" w:themeColor="text1"/>
          <w:szCs w:val="32"/>
        </w:rPr>
        <w:t>態度實</w:t>
      </w:r>
      <w:r w:rsidR="004B2060" w:rsidRPr="004F4532">
        <w:rPr>
          <w:rFonts w:hAnsi="標楷體" w:hint="eastAsia"/>
          <w:color w:val="000000" w:themeColor="text1"/>
          <w:szCs w:val="32"/>
        </w:rPr>
        <w:t>欠積極</w:t>
      </w:r>
      <w:r w:rsidR="00897163" w:rsidRPr="004F4532">
        <w:rPr>
          <w:rFonts w:hAnsi="標楷體" w:hint="eastAsia"/>
          <w:color w:val="000000" w:themeColor="text1"/>
          <w:szCs w:val="32"/>
        </w:rPr>
        <w:t>，不無檢討空間。</w:t>
      </w:r>
    </w:p>
    <w:p w:rsidR="004F09C3" w:rsidRPr="004F4532" w:rsidRDefault="004F09C3" w:rsidP="006655B6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綜上，</w:t>
      </w:r>
      <w:r w:rsidR="00897163" w:rsidRPr="004F4532">
        <w:rPr>
          <w:rFonts w:hAnsi="標楷體" w:hint="eastAsia"/>
          <w:color w:val="000000" w:themeColor="text1"/>
          <w:szCs w:val="32"/>
        </w:rPr>
        <w:t>臺北市政府因本土新冠肺炎疫情爆發且公告</w:t>
      </w:r>
      <w:r w:rsidR="00897163" w:rsidRPr="004F4532">
        <w:rPr>
          <w:rFonts w:hAnsi="標楷體" w:cs="新細明體" w:hint="eastAsia"/>
          <w:color w:val="000000" w:themeColor="text1"/>
          <w:szCs w:val="32"/>
        </w:rPr>
        <w:t>「阿公店」</w:t>
      </w:r>
      <w:r w:rsidR="00897163" w:rsidRPr="004F4532">
        <w:rPr>
          <w:rFonts w:hAnsi="標楷體" w:hint="eastAsia"/>
          <w:color w:val="000000" w:themeColor="text1"/>
          <w:szCs w:val="32"/>
        </w:rPr>
        <w:t>暫停營業，商業處始知1</w:t>
      </w:r>
      <w:r w:rsidR="00897163" w:rsidRPr="004F4532">
        <w:rPr>
          <w:rFonts w:hAnsi="標楷體"/>
          <w:color w:val="000000" w:themeColor="text1"/>
          <w:szCs w:val="32"/>
        </w:rPr>
        <w:t>72</w:t>
      </w:r>
      <w:r w:rsidR="00897163" w:rsidRPr="004F4532">
        <w:rPr>
          <w:rFonts w:hAnsi="標楷體" w:hint="eastAsia"/>
          <w:color w:val="000000" w:themeColor="text1"/>
          <w:szCs w:val="32"/>
        </w:rPr>
        <w:t>家中有2家業</w:t>
      </w:r>
      <w:r w:rsidR="00897163" w:rsidRPr="004F4532">
        <w:rPr>
          <w:rFonts w:hAnsi="標楷體" w:cs="新細明體" w:hint="eastAsia"/>
          <w:color w:val="000000" w:themeColor="text1"/>
          <w:szCs w:val="32"/>
        </w:rPr>
        <w:t>者未辦理商業登記；又「阿公店」</w:t>
      </w:r>
      <w:r w:rsidR="00897163" w:rsidRPr="004F4532">
        <w:rPr>
          <w:rFonts w:hAnsi="標楷體" w:hint="eastAsia"/>
          <w:color w:val="000000" w:themeColor="text1"/>
          <w:szCs w:val="32"/>
        </w:rPr>
        <w:t>歷來違法情事頻仍，然商業處除接獲通報或檢舉外，並不會主動進行稽查</w:t>
      </w:r>
      <w:r w:rsidR="00897163" w:rsidRPr="004F4532">
        <w:rPr>
          <w:rFonts w:hAnsi="標楷體" w:cs="新細明體" w:hint="eastAsia"/>
          <w:color w:val="000000" w:themeColor="text1"/>
          <w:szCs w:val="32"/>
        </w:rPr>
        <w:t>，</w:t>
      </w:r>
      <w:r w:rsidR="00897163" w:rsidRPr="004F4532">
        <w:rPr>
          <w:rFonts w:hAnsi="標楷體" w:hint="eastAsia"/>
          <w:color w:val="000000" w:themeColor="text1"/>
          <w:szCs w:val="32"/>
        </w:rPr>
        <w:t>管制措施流於被動，態度消極，有待改善。</w:t>
      </w:r>
    </w:p>
    <w:p w:rsidR="00E54389" w:rsidRPr="004F4532" w:rsidRDefault="007E2B43" w:rsidP="007E2B43">
      <w:pPr>
        <w:pStyle w:val="2"/>
        <w:spacing w:beforeLines="50" w:before="228"/>
        <w:ind w:left="1020" w:hanging="680"/>
        <w:rPr>
          <w:rFonts w:hAnsi="標楷體"/>
          <w:b/>
          <w:color w:val="000000" w:themeColor="text1"/>
          <w:szCs w:val="32"/>
        </w:rPr>
      </w:pPr>
      <w:r w:rsidRPr="004F4532">
        <w:rPr>
          <w:rFonts w:hAnsi="標楷體" w:hint="eastAsia"/>
          <w:b/>
          <w:color w:val="000000" w:themeColor="text1"/>
          <w:szCs w:val="32"/>
        </w:rPr>
        <w:t>按</w:t>
      </w:r>
      <w:r w:rsidRPr="004F4532">
        <w:rPr>
          <w:rFonts w:hAnsi="標楷體"/>
          <w:b/>
          <w:color w:val="000000" w:themeColor="text1"/>
          <w:szCs w:val="32"/>
        </w:rPr>
        <w:t>斷絕營業所</w:t>
      </w:r>
      <w:r w:rsidRPr="004F4532">
        <w:rPr>
          <w:rFonts w:hAnsi="標楷體" w:hint="eastAsia"/>
          <w:b/>
          <w:color w:val="000000" w:themeColor="text1"/>
          <w:szCs w:val="32"/>
        </w:rPr>
        <w:t>必須</w:t>
      </w:r>
      <w:r w:rsidRPr="004F4532">
        <w:rPr>
          <w:rFonts w:hAnsi="標楷體"/>
          <w:b/>
          <w:color w:val="000000" w:themeColor="text1"/>
          <w:szCs w:val="32"/>
        </w:rPr>
        <w:t>之水、電</w:t>
      </w:r>
      <w:r w:rsidRPr="004F4532">
        <w:rPr>
          <w:rFonts w:hAnsi="標楷體" w:hint="eastAsia"/>
          <w:b/>
          <w:color w:val="000000" w:themeColor="text1"/>
          <w:szCs w:val="32"/>
        </w:rPr>
        <w:t>乃遏阻業者違規(法)經營最有效之方式，臺北市政府依</w:t>
      </w:r>
      <w:r w:rsidRPr="004F4532">
        <w:rPr>
          <w:rFonts w:hAnsi="標楷體" w:cs="細明體" w:hint="eastAsia"/>
          <w:b/>
          <w:color w:val="000000" w:themeColor="text1"/>
          <w:kern w:val="0"/>
          <w:szCs w:val="32"/>
        </w:rPr>
        <w:t>「</w:t>
      </w:r>
      <w:r w:rsidRPr="004F4532">
        <w:rPr>
          <w:rFonts w:hAnsi="標楷體" w:cs="新細明體" w:hint="eastAsia"/>
          <w:b/>
          <w:color w:val="000000" w:themeColor="text1"/>
          <w:kern w:val="0"/>
          <w:szCs w:val="32"/>
        </w:rPr>
        <w:t>臺北市政府執行『正俗專案』停止及恢復供水電工作方案暨裁罰基準</w:t>
      </w:r>
      <w:r w:rsidRPr="004F4532">
        <w:rPr>
          <w:rFonts w:hAnsi="標楷體" w:cs="細明體" w:hint="eastAsia"/>
          <w:b/>
          <w:color w:val="000000" w:themeColor="text1"/>
          <w:kern w:val="0"/>
          <w:szCs w:val="32"/>
        </w:rPr>
        <w:t>」對阿公店業者</w:t>
      </w:r>
      <w:r w:rsidR="00093A8B" w:rsidRPr="004F4532">
        <w:rPr>
          <w:rFonts w:hAnsi="標楷體" w:cs="細明體" w:hint="eastAsia"/>
          <w:b/>
          <w:color w:val="000000" w:themeColor="text1"/>
          <w:kern w:val="0"/>
          <w:szCs w:val="32"/>
        </w:rPr>
        <w:t>得</w:t>
      </w:r>
      <w:r w:rsidRPr="004F4532">
        <w:rPr>
          <w:rFonts w:hAnsi="標楷體" w:cs="細明體" w:hint="eastAsia"/>
          <w:b/>
          <w:color w:val="000000" w:themeColor="text1"/>
          <w:kern w:val="0"/>
          <w:szCs w:val="32"/>
        </w:rPr>
        <w:t>施予</w:t>
      </w:r>
      <w:r w:rsidRPr="004F4532">
        <w:rPr>
          <w:rFonts w:hAnsi="標楷體" w:cs="新細明體" w:hint="eastAsia"/>
          <w:b/>
          <w:color w:val="000000" w:themeColor="text1"/>
          <w:szCs w:val="32"/>
        </w:rPr>
        <w:t>斷水斷電，</w:t>
      </w:r>
      <w:r w:rsidR="00093A8B" w:rsidRPr="004F4532">
        <w:rPr>
          <w:rFonts w:hAnsi="標楷體" w:cs="新細明體" w:hint="eastAsia"/>
          <w:b/>
          <w:color w:val="000000" w:themeColor="text1"/>
          <w:szCs w:val="32"/>
        </w:rPr>
        <w:t>惟</w:t>
      </w:r>
      <w:r w:rsidRPr="004F4532">
        <w:rPr>
          <w:rFonts w:hAnsi="標楷體" w:cs="新細明體" w:hint="eastAsia"/>
          <w:b/>
          <w:color w:val="000000" w:themeColor="text1"/>
          <w:szCs w:val="32"/>
        </w:rPr>
        <w:t>因</w:t>
      </w:r>
      <w:r w:rsidRPr="004F4532">
        <w:rPr>
          <w:rFonts w:hAnsi="標楷體" w:hint="eastAsia"/>
          <w:b/>
          <w:color w:val="000000" w:themeColor="text1"/>
          <w:szCs w:val="32"/>
        </w:rPr>
        <w:t>業者</w:t>
      </w:r>
      <w:r w:rsidR="00093A8B" w:rsidRPr="004F4532">
        <w:rPr>
          <w:rFonts w:hAnsi="標楷體" w:hint="eastAsia"/>
          <w:b/>
          <w:color w:val="000000" w:themeColor="text1"/>
          <w:szCs w:val="32"/>
        </w:rPr>
        <w:t>有可能</w:t>
      </w:r>
      <w:r w:rsidRPr="004F4532">
        <w:rPr>
          <w:rFonts w:hAnsi="標楷體" w:hint="eastAsia"/>
          <w:b/>
          <w:color w:val="000000" w:themeColor="text1"/>
          <w:szCs w:val="32"/>
        </w:rPr>
        <w:t>利用變更建築物使用人、所有權人等方式以規避</w:t>
      </w:r>
      <w:r w:rsidRPr="004F4532">
        <w:rPr>
          <w:rFonts w:hAnsi="標楷體" w:cs="新細明體" w:hint="eastAsia"/>
          <w:b/>
          <w:color w:val="000000" w:themeColor="text1"/>
          <w:szCs w:val="32"/>
        </w:rPr>
        <w:t>斷水斷電之裁罰，爰現行機制對於已形成飲酒店聚落之「阿公店」恐未適足，</w:t>
      </w:r>
      <w:r w:rsidR="001670CE" w:rsidRPr="004F4532">
        <w:rPr>
          <w:rFonts w:hAnsi="標楷體" w:cs="新細明體" w:hint="eastAsia"/>
          <w:b/>
          <w:color w:val="000000" w:themeColor="text1"/>
          <w:szCs w:val="32"/>
        </w:rPr>
        <w:t>亟待改善</w:t>
      </w:r>
      <w:r w:rsidRPr="004F4532">
        <w:rPr>
          <w:rFonts w:hAnsi="標楷體" w:cs="新細明體" w:hint="eastAsia"/>
          <w:b/>
          <w:color w:val="000000" w:themeColor="text1"/>
          <w:szCs w:val="32"/>
        </w:rPr>
        <w:t>。</w:t>
      </w:r>
    </w:p>
    <w:p w:rsidR="006043F7" w:rsidRPr="004F4532" w:rsidRDefault="006043F7" w:rsidP="00C146D0">
      <w:pPr>
        <w:pStyle w:val="3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按建</w:t>
      </w:r>
      <w:r w:rsidRPr="004F4532">
        <w:rPr>
          <w:rFonts w:hAnsi="標楷體" w:cs="新細明體" w:hint="eastAsia"/>
          <w:color w:val="000000" w:themeColor="text1"/>
          <w:szCs w:val="32"/>
        </w:rPr>
        <w:t>築法第7</w:t>
      </w:r>
      <w:r w:rsidRPr="004F4532">
        <w:rPr>
          <w:rFonts w:hAnsi="標楷體" w:cs="新細明體"/>
          <w:color w:val="000000" w:themeColor="text1"/>
          <w:szCs w:val="32"/>
        </w:rPr>
        <w:t>3</w:t>
      </w:r>
      <w:r w:rsidRPr="004F4532">
        <w:rPr>
          <w:rFonts w:hAnsi="標楷體" w:cs="新細明體" w:hint="eastAsia"/>
          <w:color w:val="000000" w:themeColor="text1"/>
          <w:szCs w:val="32"/>
        </w:rPr>
        <w:t>條第2項、第9</w:t>
      </w:r>
      <w:r w:rsidRPr="004F4532">
        <w:rPr>
          <w:rFonts w:hAnsi="標楷體" w:cs="新細明體"/>
          <w:color w:val="000000" w:themeColor="text1"/>
          <w:szCs w:val="32"/>
        </w:rPr>
        <w:t>1</w:t>
      </w:r>
      <w:r w:rsidRPr="004F4532">
        <w:rPr>
          <w:rFonts w:hAnsi="標楷體" w:cs="新細明體" w:hint="eastAsia"/>
          <w:color w:val="000000" w:themeColor="text1"/>
          <w:szCs w:val="32"/>
        </w:rPr>
        <w:t>條第1項第1款規定：「建築物應依核定之使用類組使用，其有變更使用類組或有第9條建造行為以外主要構造、防火區劃、防火避難設施、消防設備、停車空間及其他與原核定使用不合之變更者，應申請變更使用執照。但建築物在一定規模以下之使用變更，不在此限。」、「有左列情形之一者，處建築物所有權人、使用人、機械遊樂設施之經營者6萬元以上3</w:t>
      </w:r>
      <w:r w:rsidRPr="004F4532">
        <w:rPr>
          <w:rFonts w:hAnsi="標楷體" w:cs="新細明體"/>
          <w:color w:val="000000" w:themeColor="text1"/>
          <w:szCs w:val="32"/>
        </w:rPr>
        <w:t>0</w:t>
      </w:r>
      <w:r w:rsidRPr="004F4532">
        <w:rPr>
          <w:rFonts w:hAnsi="標楷體" w:cs="新細明體" w:hint="eastAsia"/>
          <w:color w:val="000000" w:themeColor="text1"/>
          <w:szCs w:val="32"/>
        </w:rPr>
        <w:t>萬元以下罰鍰，並限期改善或補辦手續，屆期仍未改善或補辦手續而繼續使用者，得連續處罰，並限期停止其使用。必要時，並停止供水供電、封閉或命其於期限內自行拆除，恢復原狀或強制拆除：一、違反第73條第2項規定，未經核准變更使用擅自使用建築物者。」</w:t>
      </w:r>
    </w:p>
    <w:p w:rsidR="006043F7" w:rsidRPr="004F4532" w:rsidRDefault="006043F7" w:rsidP="00C146D0">
      <w:pPr>
        <w:pStyle w:val="3"/>
        <w:rPr>
          <w:color w:val="000000" w:themeColor="text1"/>
        </w:rPr>
      </w:pPr>
      <w:r w:rsidRPr="004F4532">
        <w:rPr>
          <w:rFonts w:hAnsi="標楷體"/>
          <w:color w:val="000000" w:themeColor="text1"/>
          <w:szCs w:val="32"/>
        </w:rPr>
        <w:t>臺北市政府</w:t>
      </w:r>
      <w:r w:rsidRPr="004F4532">
        <w:rPr>
          <w:rFonts w:hAnsi="標楷體" w:cs="細明體"/>
          <w:color w:val="000000" w:themeColor="text1"/>
          <w:kern w:val="0"/>
          <w:szCs w:val="32"/>
        </w:rPr>
        <w:t>為貫徹掃蕩色情、毒品及賭博電子遊戲場業，端正社會風氣，保障兒童及少年安全，提升</w:t>
      </w:r>
      <w:r w:rsidRPr="004F4532">
        <w:rPr>
          <w:rFonts w:hAnsi="標楷體" w:cs="細明體"/>
          <w:color w:val="000000" w:themeColor="text1"/>
          <w:kern w:val="0"/>
          <w:szCs w:val="32"/>
        </w:rPr>
        <w:lastRenderedPageBreak/>
        <w:t>市民居住品質，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訂有「</w:t>
      </w:r>
      <w:r w:rsidRPr="004F4532">
        <w:rPr>
          <w:rFonts w:hAnsi="標楷體" w:cs="新細明體" w:hint="eastAsia"/>
          <w:color w:val="000000" w:themeColor="text1"/>
          <w:kern w:val="0"/>
          <w:szCs w:val="32"/>
        </w:rPr>
        <w:t>臺北市政府執行『正俗專案』停止及恢復供水電工作方案暨裁罰基準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」（下稱</w:t>
      </w:r>
      <w:r w:rsidRPr="004F4532">
        <w:rPr>
          <w:rFonts w:hAnsi="標楷體" w:cs="新細明體" w:hint="eastAsia"/>
          <w:color w:val="000000" w:themeColor="text1"/>
          <w:kern w:val="0"/>
          <w:szCs w:val="32"/>
        </w:rPr>
        <w:t>正俗專案裁罰基準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）據以執行，其第3點規定</w:t>
      </w:r>
      <w:r w:rsidRPr="004F4532">
        <w:rPr>
          <w:rFonts w:hAnsi="標楷體" w:hint="eastAsia"/>
          <w:color w:val="000000" w:themeColor="text1"/>
          <w:szCs w:val="32"/>
        </w:rPr>
        <w:t>執行對象包括：(1)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查獲妨害風化或妨害善良風俗案件之營業場所；(2</w:t>
      </w:r>
      <w:r w:rsidRPr="004F4532">
        <w:rPr>
          <w:rFonts w:hAnsi="標楷體" w:cs="細明體"/>
          <w:color w:val="000000" w:themeColor="text1"/>
          <w:kern w:val="0"/>
          <w:szCs w:val="32"/>
        </w:rPr>
        <w:t>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查獲負責人或從業人員，販賣、持有、提供或容留、媒介他人販賣毒品之營業場所；(3</w:t>
      </w:r>
      <w:r w:rsidRPr="004F4532">
        <w:rPr>
          <w:rFonts w:hAnsi="標楷體" w:cs="細明體"/>
          <w:color w:val="000000" w:themeColor="text1"/>
          <w:kern w:val="0"/>
          <w:szCs w:val="32"/>
        </w:rPr>
        <w:t>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查獲經營賭博性電動玩具案件之營業場所；(4</w:t>
      </w:r>
      <w:r w:rsidRPr="004F4532">
        <w:rPr>
          <w:rFonts w:hAnsi="標楷體" w:cs="細明體"/>
          <w:color w:val="000000" w:themeColor="text1"/>
          <w:kern w:val="0"/>
          <w:szCs w:val="32"/>
        </w:rPr>
        <w:t>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違法(規)提供服務生(含男、女及喬裝異性)陪侍或從事按摩之營業場所(建築物)，經處以「勒令歇業」、「命令停業」、「吊銷執照」或「勒令停止使用」，拒不遵行仍繼續違規營業(使用)者。第4點規定停止供水、供電原則及裁罰基準略以：（1）</w:t>
      </w:r>
      <w:r w:rsidRPr="004F4532">
        <w:rPr>
          <w:rFonts w:hAnsi="標楷體"/>
          <w:color w:val="000000" w:themeColor="text1"/>
          <w:szCs w:val="32"/>
        </w:rPr>
        <w:t>臺北市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建築物之使用，有第3點各款情形之一，而違反都市計畫土地使用分區管制規定者，如同時觸犯刑事法律者，應將使用人移送該管司法機關，並依都市計畫法第7</w:t>
      </w:r>
      <w:r w:rsidRPr="004F4532">
        <w:rPr>
          <w:rFonts w:hAnsi="標楷體" w:cs="細明體"/>
          <w:color w:val="000000" w:themeColor="text1"/>
          <w:kern w:val="0"/>
          <w:szCs w:val="32"/>
        </w:rPr>
        <w:t>9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條第1項規定，勒令建物使用人、所有權人停止違規使用；(2</w:t>
      </w:r>
      <w:r w:rsidRPr="004F4532">
        <w:rPr>
          <w:rFonts w:hAnsi="標楷體" w:cs="細明體"/>
          <w:color w:val="000000" w:themeColor="text1"/>
          <w:kern w:val="0"/>
          <w:szCs w:val="32"/>
        </w:rPr>
        <w:t>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違反都市計畫法第7</w:t>
      </w:r>
      <w:r w:rsidRPr="004F4532">
        <w:rPr>
          <w:rFonts w:hAnsi="標楷體" w:cs="細明體"/>
          <w:color w:val="000000" w:themeColor="text1"/>
          <w:kern w:val="0"/>
          <w:szCs w:val="32"/>
        </w:rPr>
        <w:t>9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條第1項案件裁罰基準：1、第1階段處使用人2</w:t>
      </w:r>
      <w:r w:rsidRPr="004F4532">
        <w:rPr>
          <w:rFonts w:hAnsi="標楷體" w:cs="細明體"/>
          <w:color w:val="000000" w:themeColor="text1"/>
          <w:kern w:val="0"/>
          <w:szCs w:val="32"/>
        </w:rPr>
        <w:t>0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萬元罰鍰並勒令使用人、所有權人停止違規使用；2、第2階段處使用人3</w:t>
      </w:r>
      <w:r w:rsidRPr="004F4532">
        <w:rPr>
          <w:rFonts w:hAnsi="標楷體" w:cs="細明體"/>
          <w:color w:val="000000" w:themeColor="text1"/>
          <w:kern w:val="0"/>
          <w:szCs w:val="32"/>
        </w:rPr>
        <w:t>0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萬元罰鍰、所有權人2</w:t>
      </w:r>
      <w:r w:rsidRPr="004F4532">
        <w:rPr>
          <w:rFonts w:hAnsi="標楷體" w:cs="細明體"/>
          <w:color w:val="000000" w:themeColor="text1"/>
          <w:kern w:val="0"/>
          <w:szCs w:val="32"/>
        </w:rPr>
        <w:t>0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萬元罰鍰並停止違規建築物供水供電；(3</w:t>
      </w:r>
      <w:r w:rsidRPr="004F4532">
        <w:rPr>
          <w:rFonts w:hAnsi="標楷體" w:cs="細明體"/>
          <w:color w:val="000000" w:themeColor="text1"/>
          <w:kern w:val="0"/>
          <w:szCs w:val="32"/>
        </w:rPr>
        <w:t>)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經核定「列管察看」者，其列管期間自處分函開立日起2年。</w:t>
      </w:r>
    </w:p>
    <w:p w:rsidR="004F09C3" w:rsidRPr="004F4532" w:rsidRDefault="00A701F6" w:rsidP="00393BD9">
      <w:pPr>
        <w:pStyle w:val="3"/>
        <w:rPr>
          <w:color w:val="000000" w:themeColor="text1"/>
          <w:szCs w:val="32"/>
        </w:rPr>
      </w:pPr>
      <w:r w:rsidRPr="004F4532">
        <w:rPr>
          <w:rFonts w:hint="eastAsia"/>
          <w:color w:val="000000" w:themeColor="text1"/>
          <w:szCs w:val="32"/>
        </w:rPr>
        <w:t>惟據</w:t>
      </w:r>
      <w:r w:rsidRPr="004F4532">
        <w:rPr>
          <w:rFonts w:hAnsi="標楷體" w:hint="eastAsia"/>
          <w:color w:val="000000" w:themeColor="text1"/>
          <w:szCs w:val="32"/>
        </w:rPr>
        <w:t>萬華分局之統計資料，1</w:t>
      </w:r>
      <w:r w:rsidRPr="004F4532">
        <w:rPr>
          <w:rFonts w:hAnsi="標楷體"/>
          <w:color w:val="000000" w:themeColor="text1"/>
          <w:szCs w:val="32"/>
        </w:rPr>
        <w:t>07</w:t>
      </w:r>
      <w:r w:rsidRPr="004F4532">
        <w:rPr>
          <w:rFonts w:hAnsi="標楷體" w:hint="eastAsia"/>
          <w:color w:val="000000" w:themeColor="text1"/>
          <w:szCs w:val="32"/>
        </w:rPr>
        <w:t>年至1</w:t>
      </w:r>
      <w:r w:rsidRPr="004F4532">
        <w:rPr>
          <w:rFonts w:hAnsi="標楷體"/>
          <w:color w:val="000000" w:themeColor="text1"/>
          <w:szCs w:val="32"/>
        </w:rPr>
        <w:t>10</w:t>
      </w:r>
      <w:r w:rsidRPr="004F4532">
        <w:rPr>
          <w:rFonts w:hAnsi="標楷體" w:hint="eastAsia"/>
          <w:color w:val="000000" w:themeColor="text1"/>
          <w:szCs w:val="32"/>
        </w:rPr>
        <w:t>年5月期間，</w:t>
      </w:r>
      <w:r w:rsidRPr="004F4532">
        <w:rPr>
          <w:rFonts w:hint="eastAsia"/>
          <w:color w:val="000000" w:themeColor="text1"/>
          <w:szCs w:val="32"/>
        </w:rPr>
        <w:t>於1</w:t>
      </w:r>
      <w:r w:rsidRPr="004F4532">
        <w:rPr>
          <w:color w:val="000000" w:themeColor="text1"/>
          <w:szCs w:val="32"/>
        </w:rPr>
        <w:t>72</w:t>
      </w:r>
      <w:r w:rsidRPr="004F4532">
        <w:rPr>
          <w:rFonts w:hint="eastAsia"/>
          <w:color w:val="000000" w:themeColor="text1"/>
          <w:szCs w:val="32"/>
        </w:rPr>
        <w:t>家</w:t>
      </w:r>
      <w:r w:rsidRPr="004F4532">
        <w:rPr>
          <w:rFonts w:hAnsi="標楷體"/>
          <w:color w:val="000000" w:themeColor="text1"/>
          <w:szCs w:val="32"/>
        </w:rPr>
        <w:t>「阿公店」場所</w:t>
      </w:r>
      <w:r w:rsidRPr="004F4532">
        <w:rPr>
          <w:color w:val="000000" w:themeColor="text1"/>
          <w:szCs w:val="32"/>
        </w:rPr>
        <w:t>查獲有從事性交易行為，</w:t>
      </w:r>
      <w:r w:rsidRPr="004F4532">
        <w:rPr>
          <w:rFonts w:hint="eastAsia"/>
          <w:color w:val="000000" w:themeColor="text1"/>
          <w:szCs w:val="32"/>
        </w:rPr>
        <w:t>經臺北市都市發展局(下稱都發局</w:t>
      </w:r>
      <w:r w:rsidRPr="004F4532">
        <w:rPr>
          <w:color w:val="000000" w:themeColor="text1"/>
          <w:szCs w:val="32"/>
        </w:rPr>
        <w:t>)援引都市計畫法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第7</w:t>
      </w:r>
      <w:r w:rsidRPr="004F4532">
        <w:rPr>
          <w:rFonts w:hAnsi="標楷體" w:cs="細明體"/>
          <w:color w:val="000000" w:themeColor="text1"/>
          <w:kern w:val="0"/>
          <w:szCs w:val="32"/>
        </w:rPr>
        <w:t>9</w:t>
      </w:r>
      <w:r w:rsidRPr="004F4532">
        <w:rPr>
          <w:rFonts w:hAnsi="標楷體" w:cs="細明體" w:hint="eastAsia"/>
          <w:color w:val="000000" w:themeColor="text1"/>
          <w:kern w:val="0"/>
          <w:szCs w:val="32"/>
        </w:rPr>
        <w:t>條第1項規定</w:t>
      </w:r>
      <w:r w:rsidRPr="004F4532">
        <w:rPr>
          <w:color w:val="000000" w:themeColor="text1"/>
          <w:szCs w:val="32"/>
        </w:rPr>
        <w:t>裁罰</w:t>
      </w:r>
      <w:r w:rsidRPr="004F4532">
        <w:rPr>
          <w:rFonts w:hint="eastAsia"/>
          <w:color w:val="000000" w:themeColor="text1"/>
          <w:szCs w:val="32"/>
        </w:rPr>
        <w:t>者，</w:t>
      </w:r>
      <w:r w:rsidRPr="004F4532">
        <w:rPr>
          <w:color w:val="000000" w:themeColor="text1"/>
          <w:szCs w:val="32"/>
        </w:rPr>
        <w:t>計15件</w:t>
      </w:r>
      <w:r w:rsidRPr="004F4532">
        <w:rPr>
          <w:rFonts w:hint="eastAsia"/>
          <w:color w:val="000000" w:themeColor="text1"/>
          <w:szCs w:val="32"/>
        </w:rPr>
        <w:t>、1</w:t>
      </w:r>
      <w:r w:rsidRPr="004F4532">
        <w:rPr>
          <w:color w:val="000000" w:themeColor="text1"/>
          <w:szCs w:val="32"/>
        </w:rPr>
        <w:t>1</w:t>
      </w:r>
      <w:r w:rsidRPr="004F4532">
        <w:rPr>
          <w:rFonts w:hint="eastAsia"/>
          <w:color w:val="000000" w:themeColor="text1"/>
          <w:szCs w:val="32"/>
        </w:rPr>
        <w:t>家業者（如下表），卻僅有</w:t>
      </w:r>
      <w:r w:rsidRPr="004F4532">
        <w:rPr>
          <w:rFonts w:hAnsi="標楷體" w:cs="新細明體" w:hint="eastAsia"/>
          <w:color w:val="000000" w:themeColor="text1"/>
          <w:szCs w:val="32"/>
        </w:rPr>
        <w:t>1家業者施予斷水斷電。詢據</w:t>
      </w:r>
      <w:r w:rsidRPr="004F4532">
        <w:rPr>
          <w:rFonts w:hAnsi="標楷體" w:hint="eastAsia"/>
          <w:color w:val="000000" w:themeColor="text1"/>
          <w:szCs w:val="32"/>
        </w:rPr>
        <w:t>都發局表示，</w:t>
      </w:r>
      <w:r w:rsidR="00E72B03" w:rsidRPr="004F4532">
        <w:rPr>
          <w:rFonts w:hAnsi="標楷體" w:hint="eastAsia"/>
          <w:color w:val="000000" w:themeColor="text1"/>
          <w:szCs w:val="32"/>
        </w:rPr>
        <w:t>業者</w:t>
      </w:r>
      <w:r w:rsidRPr="004F4532">
        <w:rPr>
          <w:rFonts w:hAnsi="標楷體" w:hint="eastAsia"/>
          <w:color w:val="000000" w:themeColor="text1"/>
          <w:szCs w:val="32"/>
        </w:rPr>
        <w:t>於2年內連續被查獲性交易，才會</w:t>
      </w:r>
      <w:r w:rsidR="00E72B03" w:rsidRPr="004F4532">
        <w:rPr>
          <w:rFonts w:hAnsi="標楷體" w:hint="eastAsia"/>
          <w:color w:val="000000" w:themeColor="text1"/>
          <w:szCs w:val="32"/>
        </w:rPr>
        <w:t>施予</w:t>
      </w:r>
      <w:r w:rsidRPr="004F4532">
        <w:rPr>
          <w:rFonts w:hAnsi="標楷體" w:hint="eastAsia"/>
          <w:color w:val="000000" w:themeColor="text1"/>
          <w:szCs w:val="32"/>
        </w:rPr>
        <w:t>斷水斷電，</w:t>
      </w:r>
      <w:r w:rsidR="00E72B03" w:rsidRPr="004F4532">
        <w:rPr>
          <w:rFonts w:hAnsi="標楷體" w:hint="eastAsia"/>
          <w:color w:val="000000" w:themeColor="text1"/>
          <w:szCs w:val="32"/>
        </w:rPr>
        <w:t>而</w:t>
      </w:r>
      <w:r w:rsidRPr="004F4532">
        <w:rPr>
          <w:rFonts w:hAnsi="標楷體" w:hint="eastAsia"/>
          <w:color w:val="000000" w:themeColor="text1"/>
          <w:szCs w:val="32"/>
        </w:rPr>
        <w:t>建築物所有權人通常不會變更等語</w:t>
      </w:r>
      <w:r w:rsidRPr="004F4532">
        <w:rPr>
          <w:rFonts w:hAnsi="標楷體" w:cs="新細明體" w:hint="eastAsia"/>
          <w:color w:val="000000" w:themeColor="text1"/>
          <w:szCs w:val="32"/>
        </w:rPr>
        <w:t>。</w:t>
      </w:r>
      <w:r w:rsidRPr="004F4532">
        <w:rPr>
          <w:rFonts w:hAnsi="標楷體" w:hint="eastAsia"/>
          <w:color w:val="000000" w:themeColor="text1"/>
          <w:szCs w:val="32"/>
        </w:rPr>
        <w:t>惟揆之</w:t>
      </w:r>
      <w:r w:rsidRPr="004F4532">
        <w:rPr>
          <w:rFonts w:hint="eastAsia"/>
          <w:color w:val="000000" w:themeColor="text1"/>
          <w:szCs w:val="32"/>
        </w:rPr>
        <w:t>小</w:t>
      </w:r>
      <w:r w:rsidR="00106B93" w:rsidRPr="004F4532">
        <w:rPr>
          <w:rFonts w:hAnsi="標楷體" w:hint="eastAsia"/>
          <w:color w:val="000000" w:themeColor="text1"/>
          <w:szCs w:val="32"/>
        </w:rPr>
        <w:t>○</w:t>
      </w:r>
      <w:r w:rsidRPr="004F4532">
        <w:rPr>
          <w:rFonts w:hAnsi="標楷體" w:hint="eastAsia"/>
          <w:color w:val="000000" w:themeColor="text1"/>
          <w:szCs w:val="32"/>
        </w:rPr>
        <w:t>丼</w:t>
      </w:r>
      <w:r w:rsidRPr="004F4532">
        <w:rPr>
          <w:rFonts w:hint="eastAsia"/>
          <w:color w:val="000000" w:themeColor="text1"/>
          <w:szCs w:val="32"/>
        </w:rPr>
        <w:t>餐廳於1</w:t>
      </w:r>
      <w:r w:rsidRPr="004F4532">
        <w:rPr>
          <w:color w:val="000000" w:themeColor="text1"/>
          <w:szCs w:val="32"/>
        </w:rPr>
        <w:t>07</w:t>
      </w:r>
      <w:r w:rsidRPr="004F4532">
        <w:rPr>
          <w:rFonts w:hint="eastAsia"/>
          <w:color w:val="000000" w:themeColor="text1"/>
          <w:szCs w:val="32"/>
        </w:rPr>
        <w:t>年1</w:t>
      </w:r>
      <w:r w:rsidRPr="004F4532">
        <w:rPr>
          <w:color w:val="000000" w:themeColor="text1"/>
          <w:szCs w:val="32"/>
        </w:rPr>
        <w:t>1</w:t>
      </w:r>
      <w:r w:rsidRPr="004F4532">
        <w:rPr>
          <w:rFonts w:hint="eastAsia"/>
          <w:color w:val="000000" w:themeColor="text1"/>
          <w:szCs w:val="32"/>
        </w:rPr>
        <w:t>月3</w:t>
      </w:r>
      <w:r w:rsidRPr="004F4532">
        <w:rPr>
          <w:color w:val="000000" w:themeColor="text1"/>
          <w:szCs w:val="32"/>
        </w:rPr>
        <w:t>0</w:t>
      </w:r>
      <w:r w:rsidRPr="004F4532">
        <w:rPr>
          <w:rFonts w:hint="eastAsia"/>
          <w:color w:val="000000" w:themeColor="text1"/>
          <w:szCs w:val="32"/>
        </w:rPr>
        <w:t>日、1</w:t>
      </w:r>
      <w:r w:rsidRPr="004F4532">
        <w:rPr>
          <w:color w:val="000000" w:themeColor="text1"/>
          <w:szCs w:val="32"/>
        </w:rPr>
        <w:t>09</w:t>
      </w:r>
      <w:r w:rsidRPr="004F4532">
        <w:rPr>
          <w:rFonts w:hint="eastAsia"/>
          <w:color w:val="000000" w:themeColor="text1"/>
          <w:szCs w:val="32"/>
        </w:rPr>
        <w:t>年3月1</w:t>
      </w:r>
      <w:r w:rsidRPr="004F4532">
        <w:rPr>
          <w:color w:val="000000" w:themeColor="text1"/>
          <w:szCs w:val="32"/>
        </w:rPr>
        <w:t>3</w:t>
      </w:r>
      <w:r w:rsidRPr="004F4532">
        <w:rPr>
          <w:rFonts w:hint="eastAsia"/>
          <w:color w:val="000000" w:themeColor="text1"/>
          <w:szCs w:val="32"/>
        </w:rPr>
        <w:t>日遭</w:t>
      </w:r>
      <w:r w:rsidRPr="004F4532">
        <w:rPr>
          <w:rFonts w:hint="eastAsia"/>
          <w:color w:val="000000" w:themeColor="text1"/>
          <w:szCs w:val="32"/>
        </w:rPr>
        <w:lastRenderedPageBreak/>
        <w:t>查獲妨害風化，依前開</w:t>
      </w:r>
      <w:r w:rsidRPr="004F4532">
        <w:rPr>
          <w:rFonts w:hAnsi="標楷體" w:cs="新細明體" w:hint="eastAsia"/>
          <w:color w:val="000000" w:themeColor="text1"/>
          <w:kern w:val="0"/>
          <w:szCs w:val="32"/>
        </w:rPr>
        <w:t>正俗專案裁罰基準</w:t>
      </w:r>
      <w:r w:rsidRPr="004F4532">
        <w:rPr>
          <w:rFonts w:hint="eastAsia"/>
          <w:color w:val="000000" w:themeColor="text1"/>
          <w:szCs w:val="32"/>
        </w:rPr>
        <w:t>，</w:t>
      </w:r>
      <w:r w:rsidRPr="004F4532">
        <w:rPr>
          <w:rFonts w:hAnsi="標楷體" w:hint="eastAsia"/>
          <w:color w:val="000000" w:themeColor="text1"/>
          <w:szCs w:val="32"/>
        </w:rPr>
        <w:t>理應對</w:t>
      </w:r>
      <w:r w:rsidR="00E72B03" w:rsidRPr="004F4532">
        <w:rPr>
          <w:rFonts w:hAnsi="標楷體" w:hint="eastAsia"/>
          <w:color w:val="000000" w:themeColor="text1"/>
          <w:szCs w:val="32"/>
        </w:rPr>
        <w:t>其施予</w:t>
      </w:r>
      <w:r w:rsidRPr="004F4532">
        <w:rPr>
          <w:rFonts w:hAnsi="標楷體" w:hint="eastAsia"/>
          <w:color w:val="000000" w:themeColor="text1"/>
          <w:szCs w:val="32"/>
        </w:rPr>
        <w:t>斷水斷電，對此都發局則陳稱，係</w:t>
      </w:r>
      <w:r w:rsidR="00CA445C" w:rsidRPr="004F4532">
        <w:rPr>
          <w:rFonts w:hAnsi="標楷體" w:hint="eastAsia"/>
          <w:color w:val="000000" w:themeColor="text1"/>
          <w:szCs w:val="32"/>
        </w:rPr>
        <w:t>因</w:t>
      </w:r>
      <w:r w:rsidRPr="004F4532">
        <w:rPr>
          <w:rFonts w:hAnsi="標楷體" w:hint="eastAsia"/>
          <w:color w:val="000000" w:themeColor="text1"/>
          <w:szCs w:val="32"/>
        </w:rPr>
        <w:t>該期間內建築物所有權人變更而未處以斷水斷電</w:t>
      </w:r>
      <w:r w:rsidR="00CA445C" w:rsidRPr="004F4532">
        <w:rPr>
          <w:rFonts w:hAnsi="標楷體" w:hint="eastAsia"/>
          <w:color w:val="000000" w:themeColor="text1"/>
          <w:szCs w:val="32"/>
        </w:rPr>
        <w:t>云云</w:t>
      </w:r>
      <w:r w:rsidRPr="004F4532">
        <w:rPr>
          <w:rFonts w:hAnsi="標楷體" w:hint="eastAsia"/>
          <w:color w:val="000000" w:themeColor="text1"/>
          <w:szCs w:val="32"/>
        </w:rPr>
        <w:t>，顯見實際上</w:t>
      </w:r>
      <w:r w:rsidR="00393BD9" w:rsidRPr="004F4532">
        <w:rPr>
          <w:rFonts w:hAnsi="標楷體" w:hint="eastAsia"/>
          <w:color w:val="000000" w:themeColor="text1"/>
          <w:szCs w:val="32"/>
        </w:rPr>
        <w:t>有</w:t>
      </w:r>
      <w:r w:rsidRPr="004F4532">
        <w:rPr>
          <w:rFonts w:hAnsi="標楷體" w:hint="eastAsia"/>
          <w:color w:val="000000" w:themeColor="text1"/>
          <w:szCs w:val="32"/>
        </w:rPr>
        <w:t>業者以變更建築物所有權人之方式以規避</w:t>
      </w:r>
      <w:r w:rsidRPr="004F4532">
        <w:rPr>
          <w:rFonts w:hAnsi="標楷體" w:cs="新細明體" w:hint="eastAsia"/>
          <w:color w:val="000000" w:themeColor="text1"/>
          <w:szCs w:val="32"/>
        </w:rPr>
        <w:t>斷水斷電裁罰</w:t>
      </w:r>
      <w:r w:rsidR="00393BD9" w:rsidRPr="004F4532">
        <w:rPr>
          <w:rFonts w:hAnsi="標楷體" w:cs="新細明體" w:hint="eastAsia"/>
          <w:color w:val="000000" w:themeColor="text1"/>
          <w:szCs w:val="32"/>
        </w:rPr>
        <w:t>之情事</w:t>
      </w:r>
      <w:r w:rsidRPr="004F4532">
        <w:rPr>
          <w:rFonts w:hAnsi="標楷體" w:cs="新細明體" w:hint="eastAsia"/>
          <w:color w:val="000000" w:themeColor="text1"/>
          <w:szCs w:val="32"/>
        </w:rPr>
        <w:t>。</w:t>
      </w:r>
    </w:p>
    <w:p w:rsidR="007360ED" w:rsidRPr="004F4532" w:rsidRDefault="007360ED" w:rsidP="007360ED">
      <w:pPr>
        <w:pStyle w:val="3"/>
        <w:numPr>
          <w:ilvl w:val="0"/>
          <w:numId w:val="0"/>
        </w:numPr>
        <w:ind w:left="1361"/>
        <w:rPr>
          <w:color w:val="000000" w:themeColor="text1"/>
          <w:szCs w:val="32"/>
        </w:rPr>
      </w:pPr>
    </w:p>
    <w:p w:rsidR="004F09C3" w:rsidRPr="004F4532" w:rsidRDefault="004F09C3" w:rsidP="007360ED">
      <w:pPr>
        <w:pStyle w:val="3"/>
        <w:numPr>
          <w:ilvl w:val="0"/>
          <w:numId w:val="0"/>
        </w:numPr>
        <w:ind w:left="1361"/>
        <w:jc w:val="center"/>
        <w:rPr>
          <w:rFonts w:hAnsi="標楷體" w:cs="新細明體"/>
          <w:color w:val="000000" w:themeColor="text1"/>
          <w:sz w:val="28"/>
          <w:szCs w:val="28"/>
        </w:rPr>
      </w:pPr>
      <w:r w:rsidRPr="004F4532">
        <w:rPr>
          <w:rFonts w:hint="eastAsia"/>
          <w:color w:val="000000" w:themeColor="text1"/>
          <w:sz w:val="28"/>
          <w:szCs w:val="28"/>
        </w:rPr>
        <w:t>1</w:t>
      </w:r>
      <w:r w:rsidRPr="004F4532">
        <w:rPr>
          <w:color w:val="000000" w:themeColor="text1"/>
          <w:sz w:val="28"/>
          <w:szCs w:val="28"/>
        </w:rPr>
        <w:t>07</w:t>
      </w:r>
      <w:r w:rsidRPr="004F4532">
        <w:rPr>
          <w:rFonts w:hint="eastAsia"/>
          <w:color w:val="000000" w:themeColor="text1"/>
          <w:sz w:val="28"/>
          <w:szCs w:val="28"/>
        </w:rPr>
        <w:t>年</w:t>
      </w:r>
      <w:r w:rsidR="00680373" w:rsidRPr="004F4532">
        <w:rPr>
          <w:rFonts w:hint="eastAsia"/>
          <w:color w:val="000000" w:themeColor="text1"/>
          <w:sz w:val="28"/>
          <w:szCs w:val="28"/>
        </w:rPr>
        <w:t>-</w:t>
      </w:r>
      <w:r w:rsidRPr="004F4532">
        <w:rPr>
          <w:rFonts w:hint="eastAsia"/>
          <w:color w:val="000000" w:themeColor="text1"/>
          <w:sz w:val="28"/>
          <w:szCs w:val="28"/>
        </w:rPr>
        <w:t>1</w:t>
      </w:r>
      <w:r w:rsidRPr="004F4532">
        <w:rPr>
          <w:color w:val="000000" w:themeColor="text1"/>
          <w:sz w:val="28"/>
          <w:szCs w:val="28"/>
        </w:rPr>
        <w:t>10</w:t>
      </w:r>
      <w:r w:rsidRPr="004F4532">
        <w:rPr>
          <w:rFonts w:hint="eastAsia"/>
          <w:color w:val="000000" w:themeColor="text1"/>
          <w:sz w:val="28"/>
          <w:szCs w:val="28"/>
        </w:rPr>
        <w:t>年5月</w:t>
      </w:r>
      <w:r w:rsidR="00351C94" w:rsidRPr="004F4532">
        <w:rPr>
          <w:rFonts w:hAnsi="標楷體" w:hint="eastAsia"/>
          <w:color w:val="000000" w:themeColor="text1"/>
          <w:sz w:val="28"/>
          <w:szCs w:val="28"/>
        </w:rPr>
        <w:t>萬華分局於1</w:t>
      </w:r>
      <w:r w:rsidR="00351C94" w:rsidRPr="004F4532">
        <w:rPr>
          <w:rFonts w:hAnsi="標楷體"/>
          <w:color w:val="000000" w:themeColor="text1"/>
          <w:sz w:val="28"/>
          <w:szCs w:val="28"/>
        </w:rPr>
        <w:t>72</w:t>
      </w:r>
      <w:r w:rsidR="00351C94" w:rsidRPr="004F4532">
        <w:rPr>
          <w:rFonts w:hAnsi="標楷體" w:hint="eastAsia"/>
          <w:color w:val="000000" w:themeColor="text1"/>
          <w:sz w:val="28"/>
          <w:szCs w:val="28"/>
        </w:rPr>
        <w:t>家「阿公店」場所</w:t>
      </w:r>
      <w:r w:rsidR="00351C94" w:rsidRPr="004F4532">
        <w:rPr>
          <w:rFonts w:hAnsi="標楷體"/>
          <w:color w:val="000000" w:themeColor="text1"/>
          <w:sz w:val="28"/>
          <w:szCs w:val="28"/>
        </w:rPr>
        <w:t>查獲妨害風化</w:t>
      </w:r>
      <w:r w:rsidR="00351C94" w:rsidRPr="004F4532">
        <w:rPr>
          <w:rFonts w:hAnsi="標楷體" w:hint="eastAsia"/>
          <w:color w:val="000000" w:themeColor="text1"/>
          <w:sz w:val="28"/>
          <w:szCs w:val="28"/>
        </w:rPr>
        <w:t>之</w:t>
      </w:r>
      <w:r w:rsidRPr="004F4532">
        <w:rPr>
          <w:rFonts w:hAnsi="標楷體" w:hint="eastAsia"/>
          <w:color w:val="000000" w:themeColor="text1"/>
          <w:sz w:val="28"/>
          <w:szCs w:val="28"/>
        </w:rPr>
        <w:t>裁罰</w:t>
      </w:r>
      <w:r w:rsidRPr="004F4532">
        <w:rPr>
          <w:rFonts w:hAnsi="標楷體" w:cs="新細明體" w:hint="eastAsia"/>
          <w:color w:val="000000" w:themeColor="text1"/>
          <w:sz w:val="28"/>
          <w:szCs w:val="28"/>
        </w:rPr>
        <w:t>情形</w:t>
      </w:r>
    </w:p>
    <w:tbl>
      <w:tblPr>
        <w:tblStyle w:val="af6"/>
        <w:tblpPr w:leftFromText="180" w:rightFromText="180" w:vertAnchor="text" w:tblpX="404" w:tblpY="1"/>
        <w:tblOverlap w:val="never"/>
        <w:tblW w:w="8698" w:type="dxa"/>
        <w:tblLayout w:type="fixed"/>
        <w:tblLook w:val="04A0" w:firstRow="1" w:lastRow="0" w:firstColumn="1" w:lastColumn="0" w:noHBand="0" w:noVBand="1"/>
      </w:tblPr>
      <w:tblGrid>
        <w:gridCol w:w="794"/>
        <w:gridCol w:w="1895"/>
        <w:gridCol w:w="1587"/>
        <w:gridCol w:w="3288"/>
        <w:gridCol w:w="1134"/>
      </w:tblGrid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業者名稱</w:t>
            </w:r>
          </w:p>
        </w:tc>
        <w:tc>
          <w:tcPr>
            <w:tcW w:w="1587" w:type="dxa"/>
            <w:vAlign w:val="center"/>
          </w:tcPr>
          <w:p w:rsidR="00351C94" w:rsidRPr="004F4532" w:rsidRDefault="00F3172F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查獲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3288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裁罰內容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32" w:left="109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是否斷水斷電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小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丼餐廳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07.11.30</w:t>
            </w:r>
          </w:p>
        </w:tc>
        <w:tc>
          <w:tcPr>
            <w:tcW w:w="3288" w:type="dxa"/>
            <w:vAlign w:val="center"/>
          </w:tcPr>
          <w:p w:rsidR="00351C94" w:rsidRPr="004F4532" w:rsidRDefault="00F3172F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萬元罰鍰、勒令停止違規使用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夢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小吃店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08.6.6</w:t>
            </w:r>
          </w:p>
        </w:tc>
        <w:tc>
          <w:tcPr>
            <w:tcW w:w="3288" w:type="dxa"/>
            <w:vAlign w:val="center"/>
          </w:tcPr>
          <w:p w:rsidR="00351C94" w:rsidRPr="004F4532" w:rsidRDefault="00F3172F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使用人20萬元罰鍰、勒令停止違規使用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鳳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花軒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08.10.2</w:t>
            </w:r>
          </w:p>
        </w:tc>
        <w:tc>
          <w:tcPr>
            <w:tcW w:w="3288" w:type="dxa"/>
            <w:vAlign w:val="center"/>
          </w:tcPr>
          <w:p w:rsidR="00351C94" w:rsidRPr="004F4532" w:rsidRDefault="00F3172F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萬元罰鍰、勒令停止違規使用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旺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錸餐廳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color w:val="000000" w:themeColor="text1"/>
                <w:sz w:val="24"/>
                <w:szCs w:val="24"/>
              </w:rPr>
              <w:t>108.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288" w:type="dxa"/>
            <w:vAlign w:val="center"/>
          </w:tcPr>
          <w:p w:rsidR="00351C94" w:rsidRPr="004F4532" w:rsidRDefault="00801D21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="00472C83"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花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軒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08.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288" w:type="dxa"/>
            <w:vAlign w:val="center"/>
          </w:tcPr>
          <w:p w:rsidR="00351C94" w:rsidRPr="004F4532" w:rsidRDefault="00801D21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="00472C83"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紅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08.11.14</w:t>
            </w:r>
          </w:p>
        </w:tc>
        <w:tc>
          <w:tcPr>
            <w:tcW w:w="3288" w:type="dxa"/>
            <w:vAlign w:val="center"/>
          </w:tcPr>
          <w:p w:rsidR="00351C94" w:rsidRPr="004F4532" w:rsidRDefault="00B416A2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並勒令停止違規使用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A154E8" w:rsidRPr="004F4532">
              <w:rPr>
                <w:rFonts w:hint="eastAsia"/>
                <w:color w:val="000000" w:themeColor="text1"/>
                <w:sz w:val="24"/>
                <w:szCs w:val="24"/>
              </w:rPr>
              <w:t>處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建物所有人3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</w:t>
            </w:r>
            <w:r w:rsidR="00503933" w:rsidRPr="004F4532">
              <w:rPr>
                <w:rFonts w:hint="eastAsia"/>
                <w:color w:val="000000" w:themeColor="text1"/>
                <w:sz w:val="24"/>
                <w:szCs w:val="24"/>
              </w:rPr>
              <w:t>罰鍰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並</w:t>
            </w:r>
            <w:r w:rsidR="00503933"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停止違規建物供水供電</w:t>
            </w:r>
          </w:p>
        </w:tc>
        <w:tc>
          <w:tcPr>
            <w:tcW w:w="1134" w:type="dxa"/>
            <w:vAlign w:val="center"/>
          </w:tcPr>
          <w:p w:rsidR="00351C94" w:rsidRPr="004F4532" w:rsidRDefault="00680373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千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小吃店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08.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小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丼餐廳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09.3.13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30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萬元罰鍰、勒令停止違規使用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蓁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飲酒店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09.3.17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建物使用人20萬元罰鍰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八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香軒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09.6.29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夏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夷小吃店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09.10.19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旺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錸餐廳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09.10.29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旺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錸餐廳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09.11.6</w:t>
            </w:r>
          </w:p>
        </w:tc>
        <w:tc>
          <w:tcPr>
            <w:tcW w:w="3288" w:type="dxa"/>
            <w:vAlign w:val="center"/>
          </w:tcPr>
          <w:p w:rsidR="00351C94" w:rsidRPr="004F4532" w:rsidRDefault="0050393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使用人20萬元罰鍰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蓁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飲酒店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09.11.23</w:t>
            </w:r>
          </w:p>
        </w:tc>
        <w:tc>
          <w:tcPr>
            <w:tcW w:w="3288" w:type="dxa"/>
            <w:vAlign w:val="center"/>
          </w:tcPr>
          <w:p w:rsidR="00351C94" w:rsidRPr="004F4532" w:rsidRDefault="00117943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該案犯罪嫌疑人、從業女子</w:t>
            </w:r>
            <w:r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lastRenderedPageBreak/>
              <w:t>筆錄資料皆否認系爭建物有作為性交易場所使用，爰</w:t>
            </w:r>
            <w:r w:rsidR="00F627AF"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="00F627AF" w:rsidRPr="004F4532">
              <w:rPr>
                <w:rFonts w:cs="新細明體"/>
                <w:color w:val="000000" w:themeColor="text1"/>
                <w:kern w:val="0"/>
                <w:sz w:val="24"/>
                <w:szCs w:val="24"/>
              </w:rPr>
              <w:t>.</w:t>
            </w:r>
            <w:r w:rsidR="00F627AF"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F627AF" w:rsidRPr="004F4532">
              <w:rPr>
                <w:rFonts w:cs="新細明體"/>
                <w:color w:val="000000" w:themeColor="text1"/>
                <w:kern w:val="0"/>
                <w:sz w:val="24"/>
                <w:szCs w:val="24"/>
              </w:rPr>
              <w:t>.</w:t>
            </w:r>
            <w:r w:rsidR="00F627AF"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20函請萬華分局</w:t>
            </w:r>
            <w:r w:rsidRPr="004F4532">
              <w:rPr>
                <w:rFonts w:cs="新細明體" w:hint="eastAsia"/>
                <w:color w:val="000000" w:themeColor="text1"/>
                <w:kern w:val="0"/>
                <w:sz w:val="24"/>
                <w:szCs w:val="24"/>
              </w:rPr>
              <w:t>再次檢視並確認有無其他具體違法事證，惟該分局迄未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回復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無</w:t>
            </w:r>
          </w:p>
        </w:tc>
      </w:tr>
      <w:tr w:rsidR="004F4532" w:rsidRPr="004F4532" w:rsidTr="00C44259">
        <w:trPr>
          <w:trHeight w:val="20"/>
        </w:trPr>
        <w:tc>
          <w:tcPr>
            <w:tcW w:w="79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5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美</w:t>
            </w:r>
            <w:r w:rsidR="00C2528E" w:rsidRPr="004F4532">
              <w:rPr>
                <w:rFonts w:hint="eastAsia"/>
                <w:color w:val="000000" w:themeColor="text1"/>
                <w:sz w:val="24"/>
                <w:szCs w:val="24"/>
              </w:rPr>
              <w:t>○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笛餐廳</w:t>
            </w:r>
          </w:p>
        </w:tc>
        <w:tc>
          <w:tcPr>
            <w:tcW w:w="1587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4F4532">
              <w:rPr>
                <w:color w:val="000000" w:themeColor="text1"/>
                <w:sz w:val="24"/>
                <w:szCs w:val="24"/>
              </w:rPr>
              <w:t>0.4.6</w:t>
            </w:r>
          </w:p>
        </w:tc>
        <w:tc>
          <w:tcPr>
            <w:tcW w:w="3288" w:type="dxa"/>
            <w:vAlign w:val="center"/>
          </w:tcPr>
          <w:p w:rsidR="00351C94" w:rsidRPr="004F4532" w:rsidRDefault="000D0D38" w:rsidP="00CA445C">
            <w:pPr>
              <w:pStyle w:val="13"/>
              <w:spacing w:line="240" w:lineRule="auto"/>
              <w:ind w:leftChars="0" w:left="0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處建物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使用人2</w:t>
            </w:r>
            <w:r w:rsidR="00351C94" w:rsidRPr="004F4532">
              <w:rPr>
                <w:color w:val="000000" w:themeColor="text1"/>
                <w:sz w:val="24"/>
                <w:szCs w:val="24"/>
              </w:rPr>
              <w:t>0</w:t>
            </w:r>
            <w:r w:rsidR="00351C94" w:rsidRPr="004F4532">
              <w:rPr>
                <w:rFonts w:hint="eastAsia"/>
                <w:color w:val="000000" w:themeColor="text1"/>
                <w:sz w:val="24"/>
                <w:szCs w:val="24"/>
              </w:rPr>
              <w:t>萬元罰鍰、勒令停止違規使用</w:t>
            </w:r>
          </w:p>
        </w:tc>
        <w:tc>
          <w:tcPr>
            <w:tcW w:w="1134" w:type="dxa"/>
            <w:vAlign w:val="center"/>
          </w:tcPr>
          <w:p w:rsidR="00351C94" w:rsidRPr="004F4532" w:rsidRDefault="00351C94" w:rsidP="00CA445C">
            <w:pPr>
              <w:pStyle w:val="13"/>
              <w:spacing w:line="240" w:lineRule="auto"/>
              <w:ind w:leftChars="-28" w:left="-95"/>
              <w:jc w:val="center"/>
              <w:rPr>
                <w:color w:val="000000" w:themeColor="text1"/>
                <w:sz w:val="24"/>
                <w:szCs w:val="24"/>
              </w:rPr>
            </w:pPr>
            <w:r w:rsidRPr="004F4532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:rsidR="004F09C3" w:rsidRPr="004F4532" w:rsidRDefault="004F09C3" w:rsidP="008B1DA4">
      <w:pPr>
        <w:pStyle w:val="3"/>
        <w:numPr>
          <w:ilvl w:val="0"/>
          <w:numId w:val="0"/>
        </w:numPr>
        <w:ind w:left="1361"/>
        <w:rPr>
          <w:color w:val="000000" w:themeColor="text1"/>
          <w:sz w:val="24"/>
          <w:szCs w:val="24"/>
        </w:rPr>
      </w:pPr>
      <w:r w:rsidRPr="004F4532">
        <w:rPr>
          <w:rFonts w:hint="eastAsia"/>
          <w:color w:val="000000" w:themeColor="text1"/>
          <w:sz w:val="24"/>
          <w:szCs w:val="24"/>
        </w:rPr>
        <w:t>資料來源：商業處、萬華分局</w:t>
      </w:r>
    </w:p>
    <w:p w:rsidR="00FA6D54" w:rsidRPr="004F4532" w:rsidRDefault="004F09C3" w:rsidP="0007668B">
      <w:pPr>
        <w:pStyle w:val="3"/>
        <w:spacing w:beforeLines="50" w:before="228"/>
        <w:ind w:left="1360" w:hanging="680"/>
        <w:rPr>
          <w:color w:val="000000" w:themeColor="text1"/>
        </w:rPr>
      </w:pPr>
      <w:r w:rsidRPr="004F4532">
        <w:rPr>
          <w:rFonts w:hAnsi="標楷體" w:hint="eastAsia"/>
          <w:color w:val="000000" w:themeColor="text1"/>
          <w:szCs w:val="32"/>
        </w:rPr>
        <w:t>綜上，</w:t>
      </w:r>
      <w:r w:rsidR="00FA6D54" w:rsidRPr="004F4532">
        <w:rPr>
          <w:rFonts w:hAnsi="標楷體" w:hint="eastAsia"/>
          <w:color w:val="000000" w:themeColor="text1"/>
          <w:szCs w:val="32"/>
        </w:rPr>
        <w:t>按</w:t>
      </w:r>
      <w:r w:rsidR="00FA6D54" w:rsidRPr="004F4532">
        <w:rPr>
          <w:rFonts w:hAnsi="標楷體"/>
          <w:color w:val="000000" w:themeColor="text1"/>
          <w:szCs w:val="32"/>
        </w:rPr>
        <w:t>斷絕營業所</w:t>
      </w:r>
      <w:r w:rsidR="00FA6D54" w:rsidRPr="004F4532">
        <w:rPr>
          <w:rFonts w:hAnsi="標楷體" w:hint="eastAsia"/>
          <w:color w:val="000000" w:themeColor="text1"/>
          <w:szCs w:val="32"/>
        </w:rPr>
        <w:t>必須</w:t>
      </w:r>
      <w:r w:rsidR="00FA6D54" w:rsidRPr="004F4532">
        <w:rPr>
          <w:rFonts w:hAnsi="標楷體"/>
          <w:color w:val="000000" w:themeColor="text1"/>
          <w:szCs w:val="32"/>
        </w:rPr>
        <w:t>之水、電</w:t>
      </w:r>
      <w:r w:rsidR="00FA6D54" w:rsidRPr="004F4532">
        <w:rPr>
          <w:rFonts w:hAnsi="標楷體" w:hint="eastAsia"/>
          <w:color w:val="000000" w:themeColor="text1"/>
          <w:szCs w:val="32"/>
        </w:rPr>
        <w:t>乃遏阻業者違規(法)經營最有效之方式，臺北市政府依</w:t>
      </w:r>
      <w:r w:rsidR="00FA6D54" w:rsidRPr="004F4532">
        <w:rPr>
          <w:rFonts w:hAnsi="標楷體" w:cs="細明體" w:hint="eastAsia"/>
          <w:color w:val="000000" w:themeColor="text1"/>
          <w:kern w:val="0"/>
          <w:szCs w:val="32"/>
        </w:rPr>
        <w:t>「</w:t>
      </w:r>
      <w:r w:rsidR="00FA6D54" w:rsidRPr="004F4532">
        <w:rPr>
          <w:rFonts w:hAnsi="標楷體" w:cs="新細明體" w:hint="eastAsia"/>
          <w:color w:val="000000" w:themeColor="text1"/>
          <w:kern w:val="0"/>
          <w:szCs w:val="32"/>
        </w:rPr>
        <w:t>臺北市政府執行『正俗專案』停止及恢復供水電工作方案暨裁罰基準</w:t>
      </w:r>
      <w:r w:rsidR="00FA6D54" w:rsidRPr="004F4532">
        <w:rPr>
          <w:rFonts w:hAnsi="標楷體" w:cs="細明體" w:hint="eastAsia"/>
          <w:color w:val="000000" w:themeColor="text1"/>
          <w:kern w:val="0"/>
          <w:szCs w:val="32"/>
        </w:rPr>
        <w:t>」對阿公店業者得施予</w:t>
      </w:r>
      <w:r w:rsidR="00FA6D54" w:rsidRPr="004F4532">
        <w:rPr>
          <w:rFonts w:hAnsi="標楷體" w:cs="新細明體" w:hint="eastAsia"/>
          <w:color w:val="000000" w:themeColor="text1"/>
          <w:szCs w:val="32"/>
        </w:rPr>
        <w:t>斷水斷電，惟因</w:t>
      </w:r>
      <w:r w:rsidR="00FA6D54" w:rsidRPr="004F4532">
        <w:rPr>
          <w:rFonts w:hAnsi="標楷體" w:hint="eastAsia"/>
          <w:color w:val="000000" w:themeColor="text1"/>
          <w:szCs w:val="32"/>
        </w:rPr>
        <w:t>業者有可能利用變更建築物使用人、所有權人等方式以規避</w:t>
      </w:r>
      <w:r w:rsidR="00FA6D54" w:rsidRPr="004F4532">
        <w:rPr>
          <w:rFonts w:hAnsi="標楷體" w:cs="新細明體" w:hint="eastAsia"/>
          <w:color w:val="000000" w:themeColor="text1"/>
          <w:szCs w:val="32"/>
        </w:rPr>
        <w:t>斷水斷電之裁罰，爰現行機制對於已形成飲酒店聚落之「阿公店」恐未適足，亟待改善。</w:t>
      </w:r>
    </w:p>
    <w:p w:rsidR="004B4A9A" w:rsidRPr="004F4532" w:rsidRDefault="004B4A9A" w:rsidP="00964655">
      <w:pPr>
        <w:pStyle w:val="2"/>
        <w:numPr>
          <w:ilvl w:val="0"/>
          <w:numId w:val="0"/>
        </w:numPr>
        <w:spacing w:beforeLines="50" w:before="228"/>
        <w:rPr>
          <w:rFonts w:hAnsi="標楷體"/>
          <w:b/>
          <w:color w:val="000000" w:themeColor="text1"/>
          <w:szCs w:val="32"/>
        </w:rPr>
      </w:pPr>
    </w:p>
    <w:p w:rsidR="003A5927" w:rsidRPr="004F4532" w:rsidRDefault="003A5927" w:rsidP="000D75FC">
      <w:pPr>
        <w:pStyle w:val="3"/>
        <w:numPr>
          <w:ilvl w:val="0"/>
          <w:numId w:val="0"/>
        </w:numPr>
        <w:rPr>
          <w:rFonts w:hAnsi="標楷體"/>
          <w:color w:val="000000" w:themeColor="text1"/>
          <w:szCs w:val="32"/>
        </w:rPr>
      </w:pPr>
    </w:p>
    <w:p w:rsidR="003A5927" w:rsidRPr="004F4532" w:rsidRDefault="003A5927" w:rsidP="003A5927">
      <w:pPr>
        <w:pStyle w:val="31"/>
        <w:ind w:leftChars="0" w:left="0" w:firstLineChars="0" w:firstLine="0"/>
        <w:rPr>
          <w:color w:val="000000" w:themeColor="text1"/>
        </w:rPr>
      </w:pPr>
    </w:p>
    <w:p w:rsidR="00FB7770" w:rsidRPr="004F4532" w:rsidRDefault="00E25849" w:rsidP="00207ED9">
      <w:pPr>
        <w:pStyle w:val="1"/>
        <w:ind w:left="2380" w:hanging="2380"/>
        <w:rPr>
          <w:color w:val="000000" w:themeColor="text1"/>
        </w:rPr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49"/>
      <w:r w:rsidRPr="004F4532">
        <w:rPr>
          <w:color w:val="000000" w:themeColor="text1"/>
        </w:rP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 w:rsidRPr="004F4532">
        <w:rPr>
          <w:rFonts w:hint="eastAsia"/>
          <w:color w:val="000000" w:themeColor="text1"/>
        </w:rPr>
        <w:lastRenderedPageBreak/>
        <w:t>處理辦法：</w:t>
      </w: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524902735"/>
      <w:bookmarkStart w:id="87" w:name="_Toc525066149"/>
      <w:bookmarkStart w:id="88" w:name="_Toc525070840"/>
      <w:bookmarkStart w:id="89" w:name="_Toc525938380"/>
      <w:bookmarkStart w:id="90" w:name="_Toc525939228"/>
      <w:bookmarkStart w:id="91" w:name="_Toc525939733"/>
      <w:bookmarkStart w:id="92" w:name="_Toc529218273"/>
      <w:bookmarkStart w:id="93" w:name="_Toc529222690"/>
      <w:bookmarkStart w:id="94" w:name="_Toc529223112"/>
      <w:bookmarkStart w:id="95" w:name="_Toc529223863"/>
      <w:bookmarkStart w:id="96" w:name="_Toc529228266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560DDA" w:rsidRPr="004F4532" w:rsidRDefault="009568F2" w:rsidP="004E7229">
      <w:pPr>
        <w:pStyle w:val="2"/>
        <w:rPr>
          <w:color w:val="000000" w:themeColor="text1"/>
          <w:szCs w:val="32"/>
        </w:rPr>
      </w:pPr>
      <w:bookmarkStart w:id="97" w:name="_Toc421794877"/>
      <w:bookmarkStart w:id="98" w:name="_Toc421795443"/>
      <w:bookmarkStart w:id="99" w:name="_Toc421796024"/>
      <w:bookmarkStart w:id="100" w:name="_Toc422728959"/>
      <w:bookmarkStart w:id="101" w:name="_Toc422834162"/>
      <w:r w:rsidRPr="004F4532">
        <w:rPr>
          <w:rFonts w:hint="eastAsia"/>
          <w:color w:val="000000" w:themeColor="text1"/>
          <w:szCs w:val="32"/>
        </w:rPr>
        <w:t>調查意見一至</w:t>
      </w:r>
      <w:r w:rsidR="001670CE" w:rsidRPr="004F4532">
        <w:rPr>
          <w:rFonts w:hint="eastAsia"/>
          <w:color w:val="000000" w:themeColor="text1"/>
          <w:szCs w:val="32"/>
        </w:rPr>
        <w:t>三</w:t>
      </w:r>
      <w:r w:rsidR="006C505E" w:rsidRPr="004F4532">
        <w:rPr>
          <w:rFonts w:hint="eastAsia"/>
          <w:color w:val="000000" w:themeColor="text1"/>
          <w:szCs w:val="32"/>
        </w:rPr>
        <w:t>，</w:t>
      </w:r>
      <w:r w:rsidR="00164C90" w:rsidRPr="004F4532">
        <w:rPr>
          <w:rFonts w:hint="eastAsia"/>
          <w:color w:val="000000" w:themeColor="text1"/>
          <w:szCs w:val="32"/>
        </w:rPr>
        <w:t>函請</w:t>
      </w:r>
      <w:r w:rsidR="004E7229" w:rsidRPr="004F4532">
        <w:rPr>
          <w:rFonts w:hAnsi="標楷體" w:hint="eastAsia"/>
          <w:color w:val="000000" w:themeColor="text1"/>
          <w:szCs w:val="32"/>
        </w:rPr>
        <w:t>臺北市政府</w:t>
      </w:r>
      <w:r w:rsidR="00164C90" w:rsidRPr="004F4532">
        <w:rPr>
          <w:rFonts w:hint="eastAsia"/>
          <w:color w:val="000000" w:themeColor="text1"/>
          <w:szCs w:val="32"/>
        </w:rPr>
        <w:t>確實檢討改進見復。</w:t>
      </w:r>
      <w:bookmarkStart w:id="102" w:name="_Toc2400397"/>
      <w:bookmarkStart w:id="103" w:name="_Toc4316191"/>
      <w:bookmarkStart w:id="104" w:name="_Toc4473332"/>
      <w:bookmarkStart w:id="105" w:name="_Toc69556901"/>
      <w:bookmarkStart w:id="106" w:name="_Toc69556950"/>
      <w:bookmarkStart w:id="107" w:name="_Toc69609824"/>
      <w:bookmarkStart w:id="108" w:name="_Toc70241822"/>
      <w:bookmarkStart w:id="109" w:name="_Toc70242211"/>
      <w:bookmarkStart w:id="110" w:name="_Toc421794881"/>
      <w:bookmarkStart w:id="111" w:name="_Toc421795447"/>
      <w:bookmarkStart w:id="112" w:name="_Toc421796028"/>
      <w:bookmarkStart w:id="113" w:name="_Toc422728963"/>
      <w:bookmarkStart w:id="114" w:name="_Toc422834166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25849" w:rsidRPr="004F4532" w:rsidRDefault="00164C90" w:rsidP="00207ED9">
      <w:pPr>
        <w:pStyle w:val="2"/>
        <w:rPr>
          <w:color w:val="000000" w:themeColor="text1"/>
          <w:szCs w:val="32"/>
        </w:rPr>
      </w:pPr>
      <w:r w:rsidRPr="004F4532">
        <w:rPr>
          <w:rFonts w:hint="eastAsia"/>
          <w:color w:val="000000" w:themeColor="text1"/>
          <w:szCs w:val="32"/>
        </w:rPr>
        <w:t>檢附派查函及相關附件，送請</w:t>
      </w:r>
      <w:r w:rsidR="00A26623" w:rsidRPr="004F4532">
        <w:rPr>
          <w:rFonts w:hAnsi="標楷體" w:hint="eastAsia"/>
          <w:color w:val="000000" w:themeColor="text1"/>
          <w:szCs w:val="32"/>
        </w:rPr>
        <w:t>內政及族群委員會</w:t>
      </w:r>
      <w:r w:rsidRPr="004F4532">
        <w:rPr>
          <w:rFonts w:hint="eastAsia"/>
          <w:color w:val="000000" w:themeColor="text1"/>
          <w:szCs w:val="32"/>
        </w:rPr>
        <w:t>處理。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770453" w:rsidRPr="004F4532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E25849" w:rsidRPr="004F4532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4F453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4F453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林國明</w:t>
      </w:r>
      <w:r w:rsidR="004F4532">
        <w:rPr>
          <w:rFonts w:ascii="新細明體" w:eastAsia="新細明體" w:hAnsi="新細明體" w:hint="eastAsia"/>
          <w:b w:val="0"/>
          <w:bCs/>
          <w:snapToGrid/>
          <w:color w:val="000000" w:themeColor="text1"/>
          <w:spacing w:val="12"/>
          <w:kern w:val="0"/>
          <w:sz w:val="40"/>
        </w:rPr>
        <w:t>､</w:t>
      </w:r>
      <w:r w:rsidR="004F4532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王麗珍</w:t>
      </w:r>
    </w:p>
    <w:p w:rsidR="00770453" w:rsidRPr="004F4532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162F11" w:rsidRPr="004F4532" w:rsidRDefault="00162F11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162F11" w:rsidRPr="004F4532" w:rsidRDefault="00162F11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4E7229" w:rsidRPr="004F4532" w:rsidRDefault="004E7229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8C373B" w:rsidRPr="004F4532" w:rsidRDefault="008C373B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:rsidR="00E25849" w:rsidRPr="004F4532" w:rsidRDefault="00E25849">
      <w:pPr>
        <w:pStyle w:val="af"/>
        <w:rPr>
          <w:rFonts w:hAnsi="標楷體"/>
          <w:bCs/>
          <w:color w:val="000000" w:themeColor="text1"/>
        </w:rPr>
      </w:pPr>
      <w:r w:rsidRPr="004F4532">
        <w:rPr>
          <w:rFonts w:hAnsi="標楷體" w:hint="eastAsia"/>
          <w:bCs/>
          <w:color w:val="000000" w:themeColor="text1"/>
        </w:rPr>
        <w:t>中</w:t>
      </w:r>
      <w:r w:rsidR="00B5484D" w:rsidRPr="004F4532">
        <w:rPr>
          <w:rFonts w:hAnsi="標楷體" w:hint="eastAsia"/>
          <w:bCs/>
          <w:color w:val="000000" w:themeColor="text1"/>
        </w:rPr>
        <w:t xml:space="preserve">  </w:t>
      </w:r>
      <w:r w:rsidRPr="004F4532">
        <w:rPr>
          <w:rFonts w:hAnsi="標楷體" w:hint="eastAsia"/>
          <w:bCs/>
          <w:color w:val="000000" w:themeColor="text1"/>
        </w:rPr>
        <w:t>華</w:t>
      </w:r>
      <w:r w:rsidR="00B5484D" w:rsidRPr="004F4532">
        <w:rPr>
          <w:rFonts w:hAnsi="標楷體" w:hint="eastAsia"/>
          <w:bCs/>
          <w:color w:val="000000" w:themeColor="text1"/>
        </w:rPr>
        <w:t xml:space="preserve">  </w:t>
      </w:r>
      <w:r w:rsidRPr="004F4532">
        <w:rPr>
          <w:rFonts w:hAnsi="標楷體" w:hint="eastAsia"/>
          <w:bCs/>
          <w:color w:val="000000" w:themeColor="text1"/>
        </w:rPr>
        <w:t>民</w:t>
      </w:r>
      <w:r w:rsidR="00B5484D" w:rsidRPr="004F4532">
        <w:rPr>
          <w:rFonts w:hAnsi="標楷體" w:hint="eastAsia"/>
          <w:bCs/>
          <w:color w:val="000000" w:themeColor="text1"/>
        </w:rPr>
        <w:t xml:space="preserve">  </w:t>
      </w:r>
      <w:r w:rsidRPr="004F4532">
        <w:rPr>
          <w:rFonts w:hAnsi="標楷體" w:hint="eastAsia"/>
          <w:bCs/>
          <w:color w:val="000000" w:themeColor="text1"/>
        </w:rPr>
        <w:t xml:space="preserve">國　</w:t>
      </w:r>
      <w:r w:rsidR="00D55425" w:rsidRPr="004F4532">
        <w:rPr>
          <w:rFonts w:hAnsi="標楷體" w:hint="eastAsia"/>
          <w:bCs/>
          <w:color w:val="000000" w:themeColor="text1"/>
        </w:rPr>
        <w:t>110</w:t>
      </w:r>
      <w:r w:rsidRPr="004F4532">
        <w:rPr>
          <w:rFonts w:hAnsi="標楷體" w:hint="eastAsia"/>
          <w:bCs/>
          <w:color w:val="000000" w:themeColor="text1"/>
        </w:rPr>
        <w:t xml:space="preserve">　年　</w:t>
      </w:r>
      <w:r w:rsidR="00226EF3">
        <w:rPr>
          <w:rFonts w:hAnsi="標楷體" w:hint="eastAsia"/>
          <w:bCs/>
          <w:color w:val="000000" w:themeColor="text1"/>
        </w:rPr>
        <w:t>1</w:t>
      </w:r>
      <w:r w:rsidRPr="004F4532">
        <w:rPr>
          <w:rFonts w:hAnsi="標楷體" w:hint="eastAsia"/>
          <w:bCs/>
          <w:color w:val="000000" w:themeColor="text1"/>
        </w:rPr>
        <w:t xml:space="preserve">　月　</w:t>
      </w:r>
      <w:r w:rsidR="00226EF3">
        <w:rPr>
          <w:rFonts w:hAnsi="標楷體" w:hint="eastAsia"/>
          <w:bCs/>
          <w:color w:val="000000" w:themeColor="text1"/>
        </w:rPr>
        <w:t>18</w:t>
      </w:r>
      <w:r w:rsidRPr="004F4532">
        <w:rPr>
          <w:rFonts w:hAnsi="標楷體" w:hint="eastAsia"/>
          <w:bCs/>
          <w:color w:val="000000" w:themeColor="text1"/>
        </w:rPr>
        <w:t xml:space="preserve">　日</w:t>
      </w:r>
    </w:p>
    <w:p w:rsidR="000300AC" w:rsidRPr="004F4532" w:rsidRDefault="000300AC" w:rsidP="000300AC">
      <w:pPr>
        <w:pStyle w:val="af0"/>
        <w:kinsoku/>
        <w:autoSpaceDE w:val="0"/>
        <w:spacing w:beforeLines="50" w:before="228"/>
        <w:ind w:left="1020" w:hanging="1020"/>
        <w:rPr>
          <w:rFonts w:hAnsi="標楷體"/>
          <w:bCs/>
          <w:color w:val="000000" w:themeColor="text1"/>
          <w:szCs w:val="32"/>
        </w:rPr>
      </w:pPr>
      <w:r w:rsidRPr="004F4532">
        <w:rPr>
          <w:rFonts w:hAnsi="標楷體" w:hint="eastAsia"/>
          <w:bCs/>
          <w:color w:val="000000" w:themeColor="text1"/>
          <w:szCs w:val="32"/>
          <w:lang w:eastAsia="zh-HK"/>
        </w:rPr>
        <w:t>案由</w:t>
      </w:r>
      <w:r w:rsidRPr="004F4532">
        <w:rPr>
          <w:rFonts w:hAnsi="標楷體" w:hint="eastAsia"/>
          <w:bCs/>
          <w:color w:val="000000" w:themeColor="text1"/>
          <w:szCs w:val="32"/>
        </w:rPr>
        <w:t>：</w:t>
      </w:r>
      <w:r w:rsidR="006145D2" w:rsidRPr="004F4532">
        <w:rPr>
          <w:rFonts w:hAnsi="標楷體" w:hint="eastAsia"/>
          <w:bCs/>
          <w:color w:val="000000" w:themeColor="text1"/>
          <w:szCs w:val="32"/>
        </w:rPr>
        <w:t>疫情下萬華區阿公店商業登記及管理有無缺失案</w:t>
      </w:r>
    </w:p>
    <w:p w:rsidR="000300AC" w:rsidRPr="004F4532" w:rsidRDefault="000300AC" w:rsidP="000300AC">
      <w:pPr>
        <w:pStyle w:val="af0"/>
        <w:kinsoku/>
        <w:autoSpaceDE w:val="0"/>
        <w:spacing w:beforeLines="50" w:before="228"/>
        <w:ind w:left="1020" w:hanging="1020"/>
        <w:rPr>
          <w:rFonts w:hAnsi="標楷體"/>
          <w:bCs/>
          <w:color w:val="000000" w:themeColor="text1"/>
          <w:szCs w:val="32"/>
        </w:rPr>
      </w:pPr>
      <w:r w:rsidRPr="004F4532">
        <w:rPr>
          <w:rFonts w:hAnsi="標楷體" w:hint="eastAsia"/>
          <w:bCs/>
          <w:color w:val="000000" w:themeColor="text1"/>
          <w:szCs w:val="32"/>
          <w:lang w:eastAsia="zh-HK"/>
        </w:rPr>
        <w:t>關鍵詞</w:t>
      </w:r>
      <w:r w:rsidRPr="004F4532">
        <w:rPr>
          <w:rFonts w:hAnsi="標楷體" w:hint="eastAsia"/>
          <w:bCs/>
          <w:color w:val="000000" w:themeColor="text1"/>
          <w:szCs w:val="32"/>
        </w:rPr>
        <w:t>：</w:t>
      </w:r>
      <w:r w:rsidR="0043408F" w:rsidRPr="004F4532">
        <w:rPr>
          <w:rFonts w:hAnsi="標楷體" w:hint="eastAsia"/>
          <w:bCs/>
          <w:color w:val="000000" w:themeColor="text1"/>
          <w:szCs w:val="32"/>
        </w:rPr>
        <w:t>阿公店、</w:t>
      </w:r>
      <w:r w:rsidR="006145D2" w:rsidRPr="004F4532">
        <w:rPr>
          <w:rFonts w:hAnsi="標楷體" w:hint="eastAsia"/>
          <w:bCs/>
          <w:color w:val="000000" w:themeColor="text1"/>
          <w:szCs w:val="32"/>
        </w:rPr>
        <w:t>商業登記、飲酒店、</w:t>
      </w:r>
      <w:r w:rsidR="00E443DC" w:rsidRPr="004F4532">
        <w:rPr>
          <w:rFonts w:hAnsi="標楷體" w:hint="eastAsia"/>
          <w:bCs/>
          <w:color w:val="000000" w:themeColor="text1"/>
          <w:szCs w:val="32"/>
        </w:rPr>
        <w:t>土地</w:t>
      </w:r>
      <w:r w:rsidR="006145D2" w:rsidRPr="004F4532">
        <w:rPr>
          <w:rFonts w:hAnsi="標楷體" w:hint="eastAsia"/>
          <w:bCs/>
          <w:color w:val="000000" w:themeColor="text1"/>
          <w:szCs w:val="32"/>
        </w:rPr>
        <w:t>使用分區、八大</w:t>
      </w:r>
      <w:r w:rsidR="00E443DC" w:rsidRPr="004F4532">
        <w:rPr>
          <w:rFonts w:hAnsi="標楷體" w:hint="eastAsia"/>
          <w:bCs/>
          <w:color w:val="000000" w:themeColor="text1"/>
          <w:szCs w:val="32"/>
        </w:rPr>
        <w:t>行業</w:t>
      </w:r>
      <w:r w:rsidR="006145D2" w:rsidRPr="004F4532">
        <w:rPr>
          <w:rFonts w:hAnsi="標楷體" w:hint="eastAsia"/>
          <w:bCs/>
          <w:color w:val="000000" w:themeColor="text1"/>
          <w:szCs w:val="32"/>
        </w:rPr>
        <w:t>、正俗專案</w:t>
      </w:r>
    </w:p>
    <w:p w:rsidR="00691223" w:rsidRPr="004F4532" w:rsidRDefault="00E25849" w:rsidP="005B13A4">
      <w:pPr>
        <w:pStyle w:val="af0"/>
        <w:kinsoku/>
        <w:autoSpaceDE w:val="0"/>
        <w:spacing w:beforeLines="50" w:before="228"/>
        <w:ind w:left="1020" w:hanging="1020"/>
        <w:rPr>
          <w:bCs/>
          <w:color w:val="000000" w:themeColor="text1"/>
        </w:rPr>
      </w:pPr>
      <w:r w:rsidRPr="004F4532">
        <w:rPr>
          <w:rFonts w:hint="eastAsia"/>
          <w:bCs/>
          <w:color w:val="000000" w:themeColor="text1"/>
        </w:rPr>
        <w:t>附件：</w:t>
      </w:r>
      <w:r w:rsidR="00E42B19" w:rsidRPr="004F4532">
        <w:rPr>
          <w:rFonts w:hint="eastAsia"/>
          <w:bCs/>
          <w:color w:val="000000" w:themeColor="text1"/>
        </w:rPr>
        <w:t>「調查案件人權</w:t>
      </w:r>
      <w:r w:rsidR="006452D3" w:rsidRPr="004F4532">
        <w:rPr>
          <w:rFonts w:hint="eastAsia"/>
          <w:bCs/>
          <w:color w:val="000000" w:themeColor="text1"/>
        </w:rPr>
        <w:t>性質調查</w:t>
      </w:r>
      <w:r w:rsidR="00E42B19" w:rsidRPr="004F4532">
        <w:rPr>
          <w:rFonts w:hint="eastAsia"/>
          <w:bCs/>
          <w:color w:val="000000" w:themeColor="text1"/>
        </w:rPr>
        <w:t>回條」</w:t>
      </w:r>
      <w:r w:rsidR="00E42B19" w:rsidRPr="004F4532">
        <w:rPr>
          <w:rFonts w:ascii="新細明體" w:eastAsia="新細明體" w:hAnsi="新細明體" w:hint="eastAsia"/>
          <w:bCs/>
          <w:color w:val="000000" w:themeColor="text1"/>
        </w:rPr>
        <w:t>、</w:t>
      </w:r>
      <w:r w:rsidR="00A5664C" w:rsidRPr="004F4532">
        <w:rPr>
          <w:rFonts w:hint="eastAsia"/>
          <w:color w:val="000000" w:themeColor="text1"/>
          <w:szCs w:val="32"/>
        </w:rPr>
        <w:t>本院</w:t>
      </w:r>
      <w:r w:rsidR="00A5664C" w:rsidRPr="004F4532">
        <w:rPr>
          <w:color w:val="000000" w:themeColor="text1"/>
          <w:szCs w:val="32"/>
        </w:rPr>
        <w:t>110</w:t>
      </w:r>
      <w:r w:rsidR="00A5664C" w:rsidRPr="004F4532">
        <w:rPr>
          <w:rFonts w:hint="eastAsia"/>
          <w:color w:val="000000" w:themeColor="text1"/>
          <w:szCs w:val="32"/>
        </w:rPr>
        <w:t>年</w:t>
      </w:r>
      <w:r w:rsidR="00A5664C" w:rsidRPr="004F4532">
        <w:rPr>
          <w:color w:val="000000" w:themeColor="text1"/>
          <w:szCs w:val="32"/>
        </w:rPr>
        <w:t>5</w:t>
      </w:r>
      <w:r w:rsidR="00A5664C" w:rsidRPr="004F4532">
        <w:rPr>
          <w:rFonts w:hint="eastAsia"/>
          <w:color w:val="000000" w:themeColor="text1"/>
          <w:szCs w:val="32"/>
        </w:rPr>
        <w:t>月</w:t>
      </w:r>
      <w:r w:rsidR="00A5664C" w:rsidRPr="004F4532">
        <w:rPr>
          <w:color w:val="000000" w:themeColor="text1"/>
          <w:szCs w:val="32"/>
        </w:rPr>
        <w:t>24</w:t>
      </w:r>
      <w:r w:rsidR="00A5664C" w:rsidRPr="004F4532">
        <w:rPr>
          <w:rFonts w:hint="eastAsia"/>
          <w:color w:val="000000" w:themeColor="text1"/>
          <w:szCs w:val="32"/>
        </w:rPr>
        <w:t>日院台調壹字第</w:t>
      </w:r>
      <w:r w:rsidR="00A5664C" w:rsidRPr="004F4532">
        <w:rPr>
          <w:color w:val="000000" w:themeColor="text1"/>
          <w:szCs w:val="32"/>
        </w:rPr>
        <w:t>1100800113</w:t>
      </w:r>
      <w:r w:rsidR="00A5664C" w:rsidRPr="004F4532">
        <w:rPr>
          <w:rFonts w:hint="eastAsia"/>
          <w:color w:val="000000" w:themeColor="text1"/>
          <w:szCs w:val="32"/>
        </w:rPr>
        <w:t>號</w:t>
      </w:r>
      <w:r w:rsidRPr="004F4532">
        <w:rPr>
          <w:rFonts w:hint="eastAsia"/>
          <w:bCs/>
          <w:color w:val="000000" w:themeColor="text1"/>
        </w:rPr>
        <w:t>派查函</w:t>
      </w:r>
      <w:r w:rsidR="00E42B19" w:rsidRPr="004F4532">
        <w:rPr>
          <w:rFonts w:hint="eastAsia"/>
          <w:bCs/>
          <w:color w:val="000000" w:themeColor="text1"/>
        </w:rPr>
        <w:t>及</w:t>
      </w:r>
      <w:r w:rsidRPr="004F4532">
        <w:rPr>
          <w:rFonts w:hint="eastAsia"/>
          <w:bCs/>
          <w:color w:val="000000" w:themeColor="text1"/>
        </w:rPr>
        <w:t>相關案卷。</w:t>
      </w:r>
    </w:p>
    <w:p w:rsidR="00DA7155" w:rsidRPr="00DA7155" w:rsidRDefault="00691223" w:rsidP="00DA7155">
      <w:pPr>
        <w:widowControl/>
        <w:overflowPunct/>
        <w:autoSpaceDE/>
        <w:autoSpaceDN/>
        <w:jc w:val="left"/>
        <w:rPr>
          <w:rFonts w:hint="eastAsia"/>
          <w:bCs/>
          <w:color w:val="000000" w:themeColor="text1"/>
        </w:rPr>
        <w:sectPr w:rsidR="00DA7155" w:rsidRPr="00DA7155" w:rsidSect="00931A10">
          <w:footerReference w:type="default" r:id="rId9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 w:rsidRPr="004F4532">
        <w:rPr>
          <w:bCs/>
          <w:color w:val="000000" w:themeColor="text1"/>
        </w:rPr>
        <w:br w:type="page"/>
      </w:r>
      <w:bookmarkStart w:id="115" w:name="_GoBack"/>
      <w:bookmarkEnd w:id="115"/>
    </w:p>
    <w:p w:rsidR="001869FB" w:rsidRPr="004F4532" w:rsidRDefault="001869FB" w:rsidP="00DA7155">
      <w:pPr>
        <w:pStyle w:val="af0"/>
        <w:kinsoku/>
        <w:autoSpaceDE w:val="0"/>
        <w:spacing w:beforeLines="50" w:before="228"/>
        <w:ind w:left="1046" w:hangingChars="436" w:hanging="1046"/>
        <w:rPr>
          <w:rFonts w:hint="eastAsia"/>
          <w:bCs/>
          <w:color w:val="000000" w:themeColor="text1"/>
          <w:sz w:val="24"/>
          <w:szCs w:val="24"/>
        </w:rPr>
      </w:pPr>
    </w:p>
    <w:sectPr w:rsidR="001869FB" w:rsidRPr="004F4532" w:rsidSect="00C0085F">
      <w:pgSz w:w="16840" w:h="11907" w:orient="landscape" w:code="9"/>
      <w:pgMar w:top="1418" w:right="1701" w:bottom="1418" w:left="1418" w:header="851" w:footer="851" w:gutter="227"/>
      <w:cols w:space="425"/>
      <w:docGrid w:type="line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7E" w:rsidRDefault="00DE797E">
      <w:r>
        <w:separator/>
      </w:r>
    </w:p>
  </w:endnote>
  <w:endnote w:type="continuationSeparator" w:id="0">
    <w:p w:rsidR="00DE797E" w:rsidRDefault="00DE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32" w:rsidRDefault="004F453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C2A12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:rsidR="004F4532" w:rsidRDefault="004F453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7E" w:rsidRDefault="00DE797E">
      <w:r>
        <w:separator/>
      </w:r>
    </w:p>
  </w:footnote>
  <w:footnote w:type="continuationSeparator" w:id="0">
    <w:p w:rsidR="00DE797E" w:rsidRDefault="00DE797E">
      <w:r>
        <w:continuationSeparator/>
      </w:r>
    </w:p>
  </w:footnote>
  <w:footnote w:id="1">
    <w:p w:rsidR="004F4532" w:rsidRPr="00B46D08" w:rsidRDefault="004F4532" w:rsidP="00AD726E">
      <w:pPr>
        <w:pStyle w:val="aff1"/>
        <w:ind w:leftChars="3" w:left="142" w:hangingChars="60" w:hanging="132"/>
        <w:jc w:val="both"/>
        <w:rPr>
          <w:rFonts w:hAnsi="標楷體"/>
        </w:rPr>
      </w:pPr>
      <w:r w:rsidRPr="00B46D08">
        <w:rPr>
          <w:rStyle w:val="aff3"/>
          <w:rFonts w:hAnsi="標楷體"/>
        </w:rPr>
        <w:footnoteRef/>
      </w:r>
      <w:r w:rsidRPr="00B46D08">
        <w:rPr>
          <w:rFonts w:hAnsi="標楷體" w:hint="eastAsia"/>
        </w:rPr>
        <w:t xml:space="preserve"> </w:t>
      </w:r>
      <w:r w:rsidRPr="00B46D08">
        <w:rPr>
          <w:rFonts w:hAnsi="標楷體"/>
        </w:rPr>
        <w:t>2021/11/16</w:t>
      </w:r>
      <w:r w:rsidRPr="00B46D08">
        <w:rPr>
          <w:rFonts w:hAnsi="標楷體" w:cs="Helvetica"/>
          <w:shd w:val="clear" w:color="auto" w:fill="FFFFFF"/>
        </w:rPr>
        <w:t>民視新聞</w:t>
      </w:r>
      <w:r w:rsidRPr="00B46D08">
        <w:rPr>
          <w:rFonts w:hAnsi="標楷體" w:cs="Helvetica" w:hint="eastAsia"/>
          <w:shd w:val="clear" w:color="auto" w:fill="FFFFFF"/>
        </w:rPr>
        <w:t>/</w:t>
      </w:r>
      <w:r w:rsidRPr="00B46D08">
        <w:rPr>
          <w:rFonts w:hAnsi="標楷體" w:cs="Helvetica"/>
          <w:shd w:val="clear" w:color="auto" w:fill="FFFFFF"/>
        </w:rPr>
        <w:t>陳信瑋、林秀宜、蔡承佑、彭乙洲報導</w:t>
      </w:r>
      <w:r w:rsidRPr="00B46D08">
        <w:rPr>
          <w:rFonts w:hAnsi="標楷體" w:cs="Helvetica" w:hint="eastAsia"/>
          <w:shd w:val="clear" w:color="auto" w:fill="FFFFFF"/>
        </w:rPr>
        <w:t>「</w:t>
      </w:r>
      <w:r w:rsidRPr="00B46D08">
        <w:rPr>
          <w:rFonts w:hAnsi="標楷體"/>
        </w:rPr>
        <w:t>歡唱聲又回來了!44間萬華茶室週二復業</w:t>
      </w:r>
      <w:r w:rsidRPr="00B46D08">
        <w:rPr>
          <w:rFonts w:hAnsi="標楷體" w:cs="Helvetica" w:hint="eastAsia"/>
          <w:shd w:val="clear" w:color="auto" w:fill="FFFFFF"/>
        </w:rPr>
        <w:t>」</w:t>
      </w:r>
      <w:r w:rsidRPr="00B46D08">
        <w:rPr>
          <w:rFonts w:hAnsi="標楷體" w:hint="eastAsia"/>
        </w:rPr>
        <w:t>一文，內容略以：</w:t>
      </w:r>
      <w:r w:rsidRPr="00B46D08">
        <w:rPr>
          <w:rFonts w:hAnsi="標楷體" w:cs="Helvetica"/>
        </w:rPr>
        <w:t>隨著疫情逐漸趨緩，5月中被勒令停業的172間萬華阿公店，在北市府輔導之下，今天有44家正式復業</w:t>
      </w:r>
      <w:r w:rsidRPr="00B46D08">
        <w:rPr>
          <w:rFonts w:hAnsi="標楷體" w:cs="Helvetica" w:hint="eastAsia"/>
        </w:rPr>
        <w:t>，……</w:t>
      </w:r>
      <w:r w:rsidRPr="00B46D08">
        <w:rPr>
          <w:rFonts w:hAnsi="標楷體" w:cs="Helvetica"/>
        </w:rPr>
        <w:t>就怕客人不敢上門，畢竟5月中疫情爆發後，阿公店背負破口污名，多達172家遭勒令停業，經過</w:t>
      </w:r>
      <w:r w:rsidRPr="00B46D08">
        <w:rPr>
          <w:rFonts w:hAnsi="標楷體" w:cs="Helvetica" w:hint="eastAsia"/>
        </w:rPr>
        <w:t>北</w:t>
      </w:r>
      <w:r w:rsidRPr="00B46D08">
        <w:rPr>
          <w:rFonts w:hAnsi="標楷體" w:cs="Helvetica"/>
        </w:rPr>
        <w:t>市府「溝通宣導」、「復業輔導」、「稽查督導」</w:t>
      </w:r>
      <w:r w:rsidRPr="00B46D08">
        <w:rPr>
          <w:rFonts w:hAnsi="標楷體" w:cs="Helvetica" w:hint="eastAsia"/>
        </w:rPr>
        <w:t>3</w:t>
      </w:r>
      <w:r w:rsidRPr="00B46D08">
        <w:rPr>
          <w:rFonts w:hAnsi="標楷體" w:cs="Helvetica"/>
        </w:rPr>
        <w:t>階段過程後，確認有90家有意願復業，目前受理82件復業申請，初步有44家符合規定。民進黨議員吳沛憶質詢時提問，「可以看到業者自制公約裡面，第一句話就是說拒絕色情，我想這是這一次我們重新復業中，一個很重要的關鍵，所以阿公店我們有預計要去稽查嗎？」</w:t>
      </w:r>
      <w:r w:rsidRPr="00B46D08">
        <w:rPr>
          <w:rFonts w:hAnsi="標楷體" w:cs="Helvetica" w:hint="eastAsia"/>
        </w:rPr>
        <w:t>臺北</w:t>
      </w:r>
      <w:r w:rsidRPr="00B46D08">
        <w:rPr>
          <w:rFonts w:hAnsi="標楷體" w:cs="Helvetica"/>
        </w:rPr>
        <w:t>市副市長蔡炳坤回答，「會的，每天會做抽查。」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1EE5"/>
    <w:multiLevelType w:val="hybridMultilevel"/>
    <w:tmpl w:val="2A8C9C80"/>
    <w:lvl w:ilvl="0" w:tplc="D572F59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E0D92"/>
    <w:multiLevelType w:val="hybridMultilevel"/>
    <w:tmpl w:val="C8284E38"/>
    <w:lvl w:ilvl="0" w:tplc="E35601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84606A"/>
    <w:multiLevelType w:val="hybridMultilevel"/>
    <w:tmpl w:val="F58A3844"/>
    <w:lvl w:ilvl="0" w:tplc="89C01C1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43E6204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szCs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CF0792"/>
    <w:multiLevelType w:val="hybridMultilevel"/>
    <w:tmpl w:val="13700D54"/>
    <w:lvl w:ilvl="0" w:tplc="B3EE3EA8">
      <w:start w:val="1"/>
      <w:numFmt w:val="decimal"/>
      <w:lvlText w:val="%1."/>
      <w:lvlJc w:val="left"/>
      <w:pPr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DE7AC0"/>
    <w:multiLevelType w:val="hybridMultilevel"/>
    <w:tmpl w:val="0CDEDECA"/>
    <w:lvl w:ilvl="0" w:tplc="A59CF17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95D29"/>
    <w:multiLevelType w:val="hybridMultilevel"/>
    <w:tmpl w:val="01F215D4"/>
    <w:lvl w:ilvl="0" w:tplc="96FE0F44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52265A"/>
    <w:multiLevelType w:val="hybridMultilevel"/>
    <w:tmpl w:val="0952E182"/>
    <w:lvl w:ilvl="0" w:tplc="6866969A">
      <w:start w:val="1"/>
      <w:numFmt w:val="decimal"/>
      <w:lvlText w:val="%1."/>
      <w:lvlJc w:val="left"/>
      <w:pPr>
        <w:ind w:left="615" w:hanging="61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AFE2969"/>
    <w:multiLevelType w:val="hybridMultilevel"/>
    <w:tmpl w:val="A68CD5F8"/>
    <w:lvl w:ilvl="0" w:tplc="EB468144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3F0638"/>
    <w:multiLevelType w:val="hybridMultilevel"/>
    <w:tmpl w:val="2558F66A"/>
    <w:lvl w:ilvl="0" w:tplc="17687384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8739C6"/>
    <w:multiLevelType w:val="hybridMultilevel"/>
    <w:tmpl w:val="B288A496"/>
    <w:lvl w:ilvl="0" w:tplc="AF049AB6">
      <w:start w:val="1"/>
      <w:numFmt w:val="decimal"/>
      <w:lvlText w:val="%1."/>
      <w:lvlJc w:val="left"/>
      <w:pPr>
        <w:ind w:left="600" w:hanging="60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3813B4"/>
    <w:multiLevelType w:val="hybridMultilevel"/>
    <w:tmpl w:val="2A4606E4"/>
    <w:lvl w:ilvl="0" w:tplc="CCE624EE">
      <w:start w:val="1"/>
      <w:numFmt w:val="decimal"/>
      <w:lvlText w:val="(%1)"/>
      <w:lvlJc w:val="left"/>
      <w:pPr>
        <w:ind w:left="825" w:hanging="82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C853A4"/>
    <w:multiLevelType w:val="hybridMultilevel"/>
    <w:tmpl w:val="EE7A3E26"/>
    <w:lvl w:ilvl="0" w:tplc="C65C5E3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9"/>
  </w:num>
  <w:num w:numId="5">
    <w:abstractNumId w:val="16"/>
  </w:num>
  <w:num w:numId="6">
    <w:abstractNumId w:val="4"/>
  </w:num>
  <w:num w:numId="7">
    <w:abstractNumId w:val="17"/>
  </w:num>
  <w:num w:numId="8">
    <w:abstractNumId w:val="10"/>
  </w:num>
  <w:num w:numId="9">
    <w:abstractNumId w:val="6"/>
  </w:num>
  <w:num w:numId="10">
    <w:abstractNumId w:val="11"/>
  </w:num>
  <w:num w:numId="11">
    <w:abstractNumId w:val="14"/>
  </w:num>
  <w:num w:numId="12">
    <w:abstractNumId w:val="15"/>
  </w:num>
  <w:num w:numId="13">
    <w:abstractNumId w:val="18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8"/>
  </w:num>
  <w:num w:numId="19">
    <w:abstractNumId w:val="0"/>
  </w:num>
  <w:num w:numId="20">
    <w:abstractNumId w:val="13"/>
  </w:num>
  <w:num w:numId="21">
    <w:abstractNumId w:val="3"/>
  </w:num>
  <w:num w:numId="22">
    <w:abstractNumId w:val="7"/>
  </w:num>
  <w:num w:numId="23">
    <w:abstractNumId w:val="19"/>
  </w:num>
  <w:num w:numId="2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1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42F"/>
    <w:rsid w:val="00003013"/>
    <w:rsid w:val="000033DE"/>
    <w:rsid w:val="00003A84"/>
    <w:rsid w:val="0000592A"/>
    <w:rsid w:val="00005B83"/>
    <w:rsid w:val="0000691C"/>
    <w:rsid w:val="00006961"/>
    <w:rsid w:val="000112BF"/>
    <w:rsid w:val="000115AF"/>
    <w:rsid w:val="00011794"/>
    <w:rsid w:val="00012233"/>
    <w:rsid w:val="0001340C"/>
    <w:rsid w:val="000135D8"/>
    <w:rsid w:val="0001366A"/>
    <w:rsid w:val="00013C87"/>
    <w:rsid w:val="00013E9F"/>
    <w:rsid w:val="000146E5"/>
    <w:rsid w:val="000147C6"/>
    <w:rsid w:val="00014B0B"/>
    <w:rsid w:val="00014D16"/>
    <w:rsid w:val="000152DF"/>
    <w:rsid w:val="00015434"/>
    <w:rsid w:val="000156EC"/>
    <w:rsid w:val="00015B64"/>
    <w:rsid w:val="00017318"/>
    <w:rsid w:val="00017677"/>
    <w:rsid w:val="00020D97"/>
    <w:rsid w:val="000229AD"/>
    <w:rsid w:val="00022E7A"/>
    <w:rsid w:val="00022E7E"/>
    <w:rsid w:val="00023089"/>
    <w:rsid w:val="0002336C"/>
    <w:rsid w:val="0002384E"/>
    <w:rsid w:val="00023FF5"/>
    <w:rsid w:val="000246F7"/>
    <w:rsid w:val="000249B7"/>
    <w:rsid w:val="00024FB6"/>
    <w:rsid w:val="000255D7"/>
    <w:rsid w:val="00025866"/>
    <w:rsid w:val="0002590A"/>
    <w:rsid w:val="00025B1F"/>
    <w:rsid w:val="00025DD2"/>
    <w:rsid w:val="0002634D"/>
    <w:rsid w:val="00026BA7"/>
    <w:rsid w:val="0002726C"/>
    <w:rsid w:val="000300AC"/>
    <w:rsid w:val="0003108E"/>
    <w:rsid w:val="0003114D"/>
    <w:rsid w:val="00031A3F"/>
    <w:rsid w:val="00031C3C"/>
    <w:rsid w:val="00032781"/>
    <w:rsid w:val="000327C0"/>
    <w:rsid w:val="000328E0"/>
    <w:rsid w:val="000331C2"/>
    <w:rsid w:val="00033474"/>
    <w:rsid w:val="00034A98"/>
    <w:rsid w:val="00035610"/>
    <w:rsid w:val="00035845"/>
    <w:rsid w:val="00035AC9"/>
    <w:rsid w:val="00035E59"/>
    <w:rsid w:val="00036028"/>
    <w:rsid w:val="00036D76"/>
    <w:rsid w:val="000374CB"/>
    <w:rsid w:val="00037521"/>
    <w:rsid w:val="000378CA"/>
    <w:rsid w:val="00037C02"/>
    <w:rsid w:val="00037FE3"/>
    <w:rsid w:val="00040802"/>
    <w:rsid w:val="000414C2"/>
    <w:rsid w:val="00042DCE"/>
    <w:rsid w:val="0004363E"/>
    <w:rsid w:val="00043D32"/>
    <w:rsid w:val="00044348"/>
    <w:rsid w:val="000445D2"/>
    <w:rsid w:val="00044698"/>
    <w:rsid w:val="00044CCB"/>
    <w:rsid w:val="000454D2"/>
    <w:rsid w:val="0004568B"/>
    <w:rsid w:val="00046700"/>
    <w:rsid w:val="00050C17"/>
    <w:rsid w:val="00051CBA"/>
    <w:rsid w:val="000523AB"/>
    <w:rsid w:val="00055C30"/>
    <w:rsid w:val="00057D74"/>
    <w:rsid w:val="00057F32"/>
    <w:rsid w:val="00060AE5"/>
    <w:rsid w:val="000610DF"/>
    <w:rsid w:val="000617A0"/>
    <w:rsid w:val="00062676"/>
    <w:rsid w:val="00062A25"/>
    <w:rsid w:val="000636D2"/>
    <w:rsid w:val="00064477"/>
    <w:rsid w:val="000653E3"/>
    <w:rsid w:val="00065561"/>
    <w:rsid w:val="0006615E"/>
    <w:rsid w:val="00066E09"/>
    <w:rsid w:val="00067533"/>
    <w:rsid w:val="000678F0"/>
    <w:rsid w:val="000700FD"/>
    <w:rsid w:val="0007024B"/>
    <w:rsid w:val="0007076F"/>
    <w:rsid w:val="00070BA7"/>
    <w:rsid w:val="00070BD2"/>
    <w:rsid w:val="000713BE"/>
    <w:rsid w:val="0007147A"/>
    <w:rsid w:val="000728B8"/>
    <w:rsid w:val="00072AD7"/>
    <w:rsid w:val="00073971"/>
    <w:rsid w:val="00073C13"/>
    <w:rsid w:val="00073CB5"/>
    <w:rsid w:val="00073E7A"/>
    <w:rsid w:val="00073EDA"/>
    <w:rsid w:val="0007425C"/>
    <w:rsid w:val="00074A17"/>
    <w:rsid w:val="00076104"/>
    <w:rsid w:val="0007668B"/>
    <w:rsid w:val="00076A5C"/>
    <w:rsid w:val="00077553"/>
    <w:rsid w:val="00080A78"/>
    <w:rsid w:val="000813A7"/>
    <w:rsid w:val="00081BA9"/>
    <w:rsid w:val="00082E7F"/>
    <w:rsid w:val="00083FDB"/>
    <w:rsid w:val="00084EA1"/>
    <w:rsid w:val="000851A2"/>
    <w:rsid w:val="00086CD8"/>
    <w:rsid w:val="00086F3A"/>
    <w:rsid w:val="000872C4"/>
    <w:rsid w:val="0008737D"/>
    <w:rsid w:val="000876C4"/>
    <w:rsid w:val="00087FFC"/>
    <w:rsid w:val="00090246"/>
    <w:rsid w:val="0009043F"/>
    <w:rsid w:val="00090525"/>
    <w:rsid w:val="00091D19"/>
    <w:rsid w:val="0009293E"/>
    <w:rsid w:val="000929BA"/>
    <w:rsid w:val="00093034"/>
    <w:rsid w:val="0009352E"/>
    <w:rsid w:val="00093A8B"/>
    <w:rsid w:val="00093ECC"/>
    <w:rsid w:val="00094C60"/>
    <w:rsid w:val="000950D1"/>
    <w:rsid w:val="00095140"/>
    <w:rsid w:val="00095924"/>
    <w:rsid w:val="000959FE"/>
    <w:rsid w:val="00095EED"/>
    <w:rsid w:val="0009659C"/>
    <w:rsid w:val="000965AA"/>
    <w:rsid w:val="0009684C"/>
    <w:rsid w:val="00096B96"/>
    <w:rsid w:val="00096EDC"/>
    <w:rsid w:val="00096F25"/>
    <w:rsid w:val="00097102"/>
    <w:rsid w:val="000971D0"/>
    <w:rsid w:val="00097394"/>
    <w:rsid w:val="000973A4"/>
    <w:rsid w:val="00097827"/>
    <w:rsid w:val="000A02DC"/>
    <w:rsid w:val="000A2F3F"/>
    <w:rsid w:val="000A40D0"/>
    <w:rsid w:val="000A4121"/>
    <w:rsid w:val="000A44D7"/>
    <w:rsid w:val="000A60B8"/>
    <w:rsid w:val="000A66A9"/>
    <w:rsid w:val="000A6AF9"/>
    <w:rsid w:val="000A6B70"/>
    <w:rsid w:val="000B0B4A"/>
    <w:rsid w:val="000B0DCF"/>
    <w:rsid w:val="000B13F9"/>
    <w:rsid w:val="000B21D3"/>
    <w:rsid w:val="000B279A"/>
    <w:rsid w:val="000B2A17"/>
    <w:rsid w:val="000B2C78"/>
    <w:rsid w:val="000B363F"/>
    <w:rsid w:val="000B3C63"/>
    <w:rsid w:val="000B4821"/>
    <w:rsid w:val="000B54D4"/>
    <w:rsid w:val="000B5E69"/>
    <w:rsid w:val="000B61D2"/>
    <w:rsid w:val="000B635C"/>
    <w:rsid w:val="000B70A7"/>
    <w:rsid w:val="000B71FF"/>
    <w:rsid w:val="000B73DD"/>
    <w:rsid w:val="000B7563"/>
    <w:rsid w:val="000B774B"/>
    <w:rsid w:val="000B795F"/>
    <w:rsid w:val="000C0B78"/>
    <w:rsid w:val="000C11BE"/>
    <w:rsid w:val="000C1F78"/>
    <w:rsid w:val="000C24A5"/>
    <w:rsid w:val="000C3B9F"/>
    <w:rsid w:val="000C3F40"/>
    <w:rsid w:val="000C4260"/>
    <w:rsid w:val="000C4359"/>
    <w:rsid w:val="000C495F"/>
    <w:rsid w:val="000C51F5"/>
    <w:rsid w:val="000C5883"/>
    <w:rsid w:val="000C5E8E"/>
    <w:rsid w:val="000C7A35"/>
    <w:rsid w:val="000D01B8"/>
    <w:rsid w:val="000D042C"/>
    <w:rsid w:val="000D0D38"/>
    <w:rsid w:val="000D0F39"/>
    <w:rsid w:val="000D119D"/>
    <w:rsid w:val="000D22FF"/>
    <w:rsid w:val="000D27CB"/>
    <w:rsid w:val="000D2DF0"/>
    <w:rsid w:val="000D313D"/>
    <w:rsid w:val="000D5A9D"/>
    <w:rsid w:val="000D6174"/>
    <w:rsid w:val="000D62C6"/>
    <w:rsid w:val="000D6311"/>
    <w:rsid w:val="000D6411"/>
    <w:rsid w:val="000D66D9"/>
    <w:rsid w:val="000D733B"/>
    <w:rsid w:val="000D75FC"/>
    <w:rsid w:val="000D7AA1"/>
    <w:rsid w:val="000E067B"/>
    <w:rsid w:val="000E0A50"/>
    <w:rsid w:val="000E0F1B"/>
    <w:rsid w:val="000E110D"/>
    <w:rsid w:val="000E11CC"/>
    <w:rsid w:val="000E2671"/>
    <w:rsid w:val="000E26EE"/>
    <w:rsid w:val="000E2B45"/>
    <w:rsid w:val="000E395C"/>
    <w:rsid w:val="000E415E"/>
    <w:rsid w:val="000E4715"/>
    <w:rsid w:val="000E4B48"/>
    <w:rsid w:val="000E5CCD"/>
    <w:rsid w:val="000E6291"/>
    <w:rsid w:val="000E62AF"/>
    <w:rsid w:val="000E6431"/>
    <w:rsid w:val="000E6516"/>
    <w:rsid w:val="000E67D2"/>
    <w:rsid w:val="000E6FB9"/>
    <w:rsid w:val="000E73CB"/>
    <w:rsid w:val="000E7950"/>
    <w:rsid w:val="000F0716"/>
    <w:rsid w:val="000F0A5F"/>
    <w:rsid w:val="000F1158"/>
    <w:rsid w:val="000F116B"/>
    <w:rsid w:val="000F18F0"/>
    <w:rsid w:val="000F21A5"/>
    <w:rsid w:val="000F22CE"/>
    <w:rsid w:val="000F297E"/>
    <w:rsid w:val="000F3307"/>
    <w:rsid w:val="000F3BC0"/>
    <w:rsid w:val="000F44F1"/>
    <w:rsid w:val="000F4FC9"/>
    <w:rsid w:val="000F51D2"/>
    <w:rsid w:val="000F637F"/>
    <w:rsid w:val="00100297"/>
    <w:rsid w:val="001012DF"/>
    <w:rsid w:val="00101986"/>
    <w:rsid w:val="00101A25"/>
    <w:rsid w:val="00101D29"/>
    <w:rsid w:val="00101E56"/>
    <w:rsid w:val="0010267F"/>
    <w:rsid w:val="00102A65"/>
    <w:rsid w:val="00102B9F"/>
    <w:rsid w:val="00102BFA"/>
    <w:rsid w:val="0010308E"/>
    <w:rsid w:val="00103981"/>
    <w:rsid w:val="00103CDD"/>
    <w:rsid w:val="00103DCA"/>
    <w:rsid w:val="001042C3"/>
    <w:rsid w:val="00104B88"/>
    <w:rsid w:val="0010626E"/>
    <w:rsid w:val="00106B93"/>
    <w:rsid w:val="00106E2C"/>
    <w:rsid w:val="00106EC7"/>
    <w:rsid w:val="00107583"/>
    <w:rsid w:val="0011020F"/>
    <w:rsid w:val="0011068F"/>
    <w:rsid w:val="00111814"/>
    <w:rsid w:val="00112637"/>
    <w:rsid w:val="00112ABC"/>
    <w:rsid w:val="00112B87"/>
    <w:rsid w:val="00112FDB"/>
    <w:rsid w:val="001137AA"/>
    <w:rsid w:val="001138AE"/>
    <w:rsid w:val="00114502"/>
    <w:rsid w:val="00114544"/>
    <w:rsid w:val="001150BE"/>
    <w:rsid w:val="0011542D"/>
    <w:rsid w:val="001163EC"/>
    <w:rsid w:val="00116DE6"/>
    <w:rsid w:val="00117943"/>
    <w:rsid w:val="0012001E"/>
    <w:rsid w:val="00120D71"/>
    <w:rsid w:val="001214BA"/>
    <w:rsid w:val="00121821"/>
    <w:rsid w:val="00122BB3"/>
    <w:rsid w:val="00123FFB"/>
    <w:rsid w:val="001256EC"/>
    <w:rsid w:val="001260ED"/>
    <w:rsid w:val="00126A55"/>
    <w:rsid w:val="001270F7"/>
    <w:rsid w:val="0012737F"/>
    <w:rsid w:val="0012797A"/>
    <w:rsid w:val="00131FFB"/>
    <w:rsid w:val="0013365E"/>
    <w:rsid w:val="00133F08"/>
    <w:rsid w:val="001345E6"/>
    <w:rsid w:val="0013542A"/>
    <w:rsid w:val="00136310"/>
    <w:rsid w:val="001366A7"/>
    <w:rsid w:val="00136B7D"/>
    <w:rsid w:val="00136FCF"/>
    <w:rsid w:val="001370DE"/>
    <w:rsid w:val="001378B0"/>
    <w:rsid w:val="00137BE3"/>
    <w:rsid w:val="0014113E"/>
    <w:rsid w:val="00141343"/>
    <w:rsid w:val="0014169B"/>
    <w:rsid w:val="00142A0D"/>
    <w:rsid w:val="00142B32"/>
    <w:rsid w:val="00142E00"/>
    <w:rsid w:val="001433A9"/>
    <w:rsid w:val="0014387C"/>
    <w:rsid w:val="00144964"/>
    <w:rsid w:val="001464BA"/>
    <w:rsid w:val="0014741D"/>
    <w:rsid w:val="00147A4A"/>
    <w:rsid w:val="00147B09"/>
    <w:rsid w:val="00151C5F"/>
    <w:rsid w:val="00152310"/>
    <w:rsid w:val="00152793"/>
    <w:rsid w:val="00153A52"/>
    <w:rsid w:val="00153B7E"/>
    <w:rsid w:val="00153F89"/>
    <w:rsid w:val="001545A9"/>
    <w:rsid w:val="001546F2"/>
    <w:rsid w:val="00155B7B"/>
    <w:rsid w:val="00155DAE"/>
    <w:rsid w:val="00156690"/>
    <w:rsid w:val="0015700A"/>
    <w:rsid w:val="00160FE7"/>
    <w:rsid w:val="00161129"/>
    <w:rsid w:val="00161C11"/>
    <w:rsid w:val="001625F7"/>
    <w:rsid w:val="00162BC8"/>
    <w:rsid w:val="00162F11"/>
    <w:rsid w:val="00162F59"/>
    <w:rsid w:val="00163442"/>
    <w:rsid w:val="001637C7"/>
    <w:rsid w:val="00163C28"/>
    <w:rsid w:val="0016480E"/>
    <w:rsid w:val="00164C90"/>
    <w:rsid w:val="00165392"/>
    <w:rsid w:val="001657AE"/>
    <w:rsid w:val="00166F1E"/>
    <w:rsid w:val="001670CE"/>
    <w:rsid w:val="0017140C"/>
    <w:rsid w:val="00171764"/>
    <w:rsid w:val="00172021"/>
    <w:rsid w:val="0017320C"/>
    <w:rsid w:val="00173E5C"/>
    <w:rsid w:val="00173F00"/>
    <w:rsid w:val="00174297"/>
    <w:rsid w:val="00174694"/>
    <w:rsid w:val="00174EAF"/>
    <w:rsid w:val="0017532A"/>
    <w:rsid w:val="00175B78"/>
    <w:rsid w:val="00176262"/>
    <w:rsid w:val="00176AFF"/>
    <w:rsid w:val="001770F5"/>
    <w:rsid w:val="00180142"/>
    <w:rsid w:val="00180E06"/>
    <w:rsid w:val="001817B3"/>
    <w:rsid w:val="00181B73"/>
    <w:rsid w:val="00182154"/>
    <w:rsid w:val="00182D49"/>
    <w:rsid w:val="00183014"/>
    <w:rsid w:val="0018328D"/>
    <w:rsid w:val="00183CF0"/>
    <w:rsid w:val="00183DE9"/>
    <w:rsid w:val="00184C85"/>
    <w:rsid w:val="00184CC2"/>
    <w:rsid w:val="00185200"/>
    <w:rsid w:val="00185B15"/>
    <w:rsid w:val="00185F4B"/>
    <w:rsid w:val="0018600B"/>
    <w:rsid w:val="00186548"/>
    <w:rsid w:val="00186684"/>
    <w:rsid w:val="001869FB"/>
    <w:rsid w:val="00187ABA"/>
    <w:rsid w:val="00187EF0"/>
    <w:rsid w:val="001909F2"/>
    <w:rsid w:val="00190B21"/>
    <w:rsid w:val="0019111B"/>
    <w:rsid w:val="00192581"/>
    <w:rsid w:val="00192902"/>
    <w:rsid w:val="00192CEC"/>
    <w:rsid w:val="00193282"/>
    <w:rsid w:val="00194D44"/>
    <w:rsid w:val="0019502A"/>
    <w:rsid w:val="001958E1"/>
    <w:rsid w:val="001959C2"/>
    <w:rsid w:val="00195B78"/>
    <w:rsid w:val="001962B0"/>
    <w:rsid w:val="00196850"/>
    <w:rsid w:val="00196E50"/>
    <w:rsid w:val="001A06C8"/>
    <w:rsid w:val="001A3AD2"/>
    <w:rsid w:val="001A502A"/>
    <w:rsid w:val="001A51E3"/>
    <w:rsid w:val="001A6050"/>
    <w:rsid w:val="001A6858"/>
    <w:rsid w:val="001A7968"/>
    <w:rsid w:val="001A7D5E"/>
    <w:rsid w:val="001B0F18"/>
    <w:rsid w:val="001B143F"/>
    <w:rsid w:val="001B14FB"/>
    <w:rsid w:val="001B16D9"/>
    <w:rsid w:val="001B25C9"/>
    <w:rsid w:val="001B2B06"/>
    <w:rsid w:val="001B2D2B"/>
    <w:rsid w:val="001B2E98"/>
    <w:rsid w:val="001B3102"/>
    <w:rsid w:val="001B3483"/>
    <w:rsid w:val="001B3C1E"/>
    <w:rsid w:val="001B419D"/>
    <w:rsid w:val="001B4376"/>
    <w:rsid w:val="001B4494"/>
    <w:rsid w:val="001B4A57"/>
    <w:rsid w:val="001B5B04"/>
    <w:rsid w:val="001B6498"/>
    <w:rsid w:val="001B6C22"/>
    <w:rsid w:val="001B6D2F"/>
    <w:rsid w:val="001B6E20"/>
    <w:rsid w:val="001C038A"/>
    <w:rsid w:val="001C071B"/>
    <w:rsid w:val="001C0859"/>
    <w:rsid w:val="001C0B10"/>
    <w:rsid w:val="001C0B5A"/>
    <w:rsid w:val="001C0C15"/>
    <w:rsid w:val="001C0D8B"/>
    <w:rsid w:val="001C0DA8"/>
    <w:rsid w:val="001C1641"/>
    <w:rsid w:val="001C16B1"/>
    <w:rsid w:val="001C1891"/>
    <w:rsid w:val="001C2287"/>
    <w:rsid w:val="001C2A12"/>
    <w:rsid w:val="001C2B43"/>
    <w:rsid w:val="001C5394"/>
    <w:rsid w:val="001C57EC"/>
    <w:rsid w:val="001C597B"/>
    <w:rsid w:val="001C5CA9"/>
    <w:rsid w:val="001C6F12"/>
    <w:rsid w:val="001C6FB0"/>
    <w:rsid w:val="001C777B"/>
    <w:rsid w:val="001C78A3"/>
    <w:rsid w:val="001C7D10"/>
    <w:rsid w:val="001D0537"/>
    <w:rsid w:val="001D08DA"/>
    <w:rsid w:val="001D1A6F"/>
    <w:rsid w:val="001D3529"/>
    <w:rsid w:val="001D3B09"/>
    <w:rsid w:val="001D41DB"/>
    <w:rsid w:val="001D42BA"/>
    <w:rsid w:val="001D4AD7"/>
    <w:rsid w:val="001D6A74"/>
    <w:rsid w:val="001E022F"/>
    <w:rsid w:val="001E0A34"/>
    <w:rsid w:val="001E0D8A"/>
    <w:rsid w:val="001E0E7F"/>
    <w:rsid w:val="001E1972"/>
    <w:rsid w:val="001E2E70"/>
    <w:rsid w:val="001E3B36"/>
    <w:rsid w:val="001E3DB5"/>
    <w:rsid w:val="001E4EE3"/>
    <w:rsid w:val="001E53AD"/>
    <w:rsid w:val="001E61BD"/>
    <w:rsid w:val="001E67BA"/>
    <w:rsid w:val="001E6F1F"/>
    <w:rsid w:val="001E74C2"/>
    <w:rsid w:val="001E75D8"/>
    <w:rsid w:val="001E78DC"/>
    <w:rsid w:val="001F0E06"/>
    <w:rsid w:val="001F1A9F"/>
    <w:rsid w:val="001F2934"/>
    <w:rsid w:val="001F3B49"/>
    <w:rsid w:val="001F4267"/>
    <w:rsid w:val="001F43C7"/>
    <w:rsid w:val="001F4648"/>
    <w:rsid w:val="001F4EEE"/>
    <w:rsid w:val="001F4F82"/>
    <w:rsid w:val="001F512A"/>
    <w:rsid w:val="001F5A48"/>
    <w:rsid w:val="001F6260"/>
    <w:rsid w:val="00200007"/>
    <w:rsid w:val="002012B1"/>
    <w:rsid w:val="00201393"/>
    <w:rsid w:val="002015FA"/>
    <w:rsid w:val="002030A5"/>
    <w:rsid w:val="00203131"/>
    <w:rsid w:val="002031BD"/>
    <w:rsid w:val="002034A5"/>
    <w:rsid w:val="00204155"/>
    <w:rsid w:val="00204F8A"/>
    <w:rsid w:val="00205091"/>
    <w:rsid w:val="00205BD6"/>
    <w:rsid w:val="002070A4"/>
    <w:rsid w:val="00207ED9"/>
    <w:rsid w:val="002101F3"/>
    <w:rsid w:val="0021060E"/>
    <w:rsid w:val="00210720"/>
    <w:rsid w:val="002108E9"/>
    <w:rsid w:val="00211F26"/>
    <w:rsid w:val="00212480"/>
    <w:rsid w:val="00212E88"/>
    <w:rsid w:val="002130CA"/>
    <w:rsid w:val="00213450"/>
    <w:rsid w:val="00213654"/>
    <w:rsid w:val="002136BD"/>
    <w:rsid w:val="00213C9C"/>
    <w:rsid w:val="00213E3E"/>
    <w:rsid w:val="00214596"/>
    <w:rsid w:val="00215435"/>
    <w:rsid w:val="00215780"/>
    <w:rsid w:val="002159BF"/>
    <w:rsid w:val="0021619B"/>
    <w:rsid w:val="002179EE"/>
    <w:rsid w:val="00220021"/>
    <w:rsid w:val="0022009E"/>
    <w:rsid w:val="00220C16"/>
    <w:rsid w:val="00221AB8"/>
    <w:rsid w:val="00223241"/>
    <w:rsid w:val="002235A5"/>
    <w:rsid w:val="002240DC"/>
    <w:rsid w:val="0022425C"/>
    <w:rsid w:val="00224615"/>
    <w:rsid w:val="002246DE"/>
    <w:rsid w:val="00225D97"/>
    <w:rsid w:val="00226EF3"/>
    <w:rsid w:val="00227BA1"/>
    <w:rsid w:val="00227ECB"/>
    <w:rsid w:val="00227FA5"/>
    <w:rsid w:val="002316D2"/>
    <w:rsid w:val="00233B9C"/>
    <w:rsid w:val="00233E73"/>
    <w:rsid w:val="002352FA"/>
    <w:rsid w:val="00235BDC"/>
    <w:rsid w:val="002371CC"/>
    <w:rsid w:val="0023790D"/>
    <w:rsid w:val="002414BB"/>
    <w:rsid w:val="002415A0"/>
    <w:rsid w:val="002415DA"/>
    <w:rsid w:val="002429E2"/>
    <w:rsid w:val="00244321"/>
    <w:rsid w:val="00244B56"/>
    <w:rsid w:val="00244D0A"/>
    <w:rsid w:val="00245917"/>
    <w:rsid w:val="00245AFE"/>
    <w:rsid w:val="00245CA4"/>
    <w:rsid w:val="0024656F"/>
    <w:rsid w:val="0024689E"/>
    <w:rsid w:val="00246BD2"/>
    <w:rsid w:val="0024706C"/>
    <w:rsid w:val="00247532"/>
    <w:rsid w:val="002500A3"/>
    <w:rsid w:val="00250118"/>
    <w:rsid w:val="002502DE"/>
    <w:rsid w:val="00250308"/>
    <w:rsid w:val="00250376"/>
    <w:rsid w:val="00250E38"/>
    <w:rsid w:val="0025115D"/>
    <w:rsid w:val="00252BC4"/>
    <w:rsid w:val="002534F2"/>
    <w:rsid w:val="00254014"/>
    <w:rsid w:val="00254839"/>
    <w:rsid w:val="00254B39"/>
    <w:rsid w:val="002551C6"/>
    <w:rsid w:val="00255497"/>
    <w:rsid w:val="002554EC"/>
    <w:rsid w:val="0025569B"/>
    <w:rsid w:val="00256FCB"/>
    <w:rsid w:val="00260B19"/>
    <w:rsid w:val="00261260"/>
    <w:rsid w:val="00262031"/>
    <w:rsid w:val="0026294D"/>
    <w:rsid w:val="00263A03"/>
    <w:rsid w:val="00263D1C"/>
    <w:rsid w:val="00264C00"/>
    <w:rsid w:val="0026504D"/>
    <w:rsid w:val="00265A0C"/>
    <w:rsid w:val="0026730C"/>
    <w:rsid w:val="00267AC4"/>
    <w:rsid w:val="00267DAA"/>
    <w:rsid w:val="0027058E"/>
    <w:rsid w:val="002713B6"/>
    <w:rsid w:val="002734C9"/>
    <w:rsid w:val="00273660"/>
    <w:rsid w:val="00273948"/>
    <w:rsid w:val="00273A2F"/>
    <w:rsid w:val="0027470C"/>
    <w:rsid w:val="00274BA4"/>
    <w:rsid w:val="00274EC7"/>
    <w:rsid w:val="00275CD5"/>
    <w:rsid w:val="00275DCD"/>
    <w:rsid w:val="00276087"/>
    <w:rsid w:val="00276318"/>
    <w:rsid w:val="00276D68"/>
    <w:rsid w:val="00277B27"/>
    <w:rsid w:val="00280136"/>
    <w:rsid w:val="00280986"/>
    <w:rsid w:val="00280D01"/>
    <w:rsid w:val="00281158"/>
    <w:rsid w:val="002819DB"/>
    <w:rsid w:val="00281A92"/>
    <w:rsid w:val="00281ECE"/>
    <w:rsid w:val="002823DF"/>
    <w:rsid w:val="002828B7"/>
    <w:rsid w:val="002831C7"/>
    <w:rsid w:val="00283767"/>
    <w:rsid w:val="002840C6"/>
    <w:rsid w:val="0028589F"/>
    <w:rsid w:val="00285B9F"/>
    <w:rsid w:val="0028610A"/>
    <w:rsid w:val="002864D6"/>
    <w:rsid w:val="00287710"/>
    <w:rsid w:val="00287AC2"/>
    <w:rsid w:val="00287F2A"/>
    <w:rsid w:val="00290520"/>
    <w:rsid w:val="00291738"/>
    <w:rsid w:val="0029179A"/>
    <w:rsid w:val="002919E8"/>
    <w:rsid w:val="00291CAF"/>
    <w:rsid w:val="00291F8C"/>
    <w:rsid w:val="00291FA1"/>
    <w:rsid w:val="002921AF"/>
    <w:rsid w:val="002923CE"/>
    <w:rsid w:val="00292634"/>
    <w:rsid w:val="00292F2F"/>
    <w:rsid w:val="002931F1"/>
    <w:rsid w:val="00295174"/>
    <w:rsid w:val="00296172"/>
    <w:rsid w:val="002963F4"/>
    <w:rsid w:val="00296B92"/>
    <w:rsid w:val="00297D59"/>
    <w:rsid w:val="002A075D"/>
    <w:rsid w:val="002A192F"/>
    <w:rsid w:val="002A2605"/>
    <w:rsid w:val="002A2633"/>
    <w:rsid w:val="002A29A8"/>
    <w:rsid w:val="002A2B0F"/>
    <w:rsid w:val="002A2C22"/>
    <w:rsid w:val="002A33A0"/>
    <w:rsid w:val="002A435B"/>
    <w:rsid w:val="002A4455"/>
    <w:rsid w:val="002A454F"/>
    <w:rsid w:val="002A5749"/>
    <w:rsid w:val="002A57B7"/>
    <w:rsid w:val="002A5BF5"/>
    <w:rsid w:val="002A5C6B"/>
    <w:rsid w:val="002A6179"/>
    <w:rsid w:val="002A6623"/>
    <w:rsid w:val="002A6AD3"/>
    <w:rsid w:val="002A77FA"/>
    <w:rsid w:val="002B02EB"/>
    <w:rsid w:val="002B10A1"/>
    <w:rsid w:val="002B1DD6"/>
    <w:rsid w:val="002B2C63"/>
    <w:rsid w:val="002B32FC"/>
    <w:rsid w:val="002B366C"/>
    <w:rsid w:val="002B4378"/>
    <w:rsid w:val="002B4F03"/>
    <w:rsid w:val="002B581D"/>
    <w:rsid w:val="002B60C6"/>
    <w:rsid w:val="002B61B1"/>
    <w:rsid w:val="002C0602"/>
    <w:rsid w:val="002C0B76"/>
    <w:rsid w:val="002C1F11"/>
    <w:rsid w:val="002C4B0B"/>
    <w:rsid w:val="002C53D9"/>
    <w:rsid w:val="002C5510"/>
    <w:rsid w:val="002C64C0"/>
    <w:rsid w:val="002C6BBD"/>
    <w:rsid w:val="002C6E53"/>
    <w:rsid w:val="002C6EE6"/>
    <w:rsid w:val="002D0366"/>
    <w:rsid w:val="002D0F4B"/>
    <w:rsid w:val="002D1CBE"/>
    <w:rsid w:val="002D1D3E"/>
    <w:rsid w:val="002D202C"/>
    <w:rsid w:val="002D288E"/>
    <w:rsid w:val="002D2C91"/>
    <w:rsid w:val="002D3B61"/>
    <w:rsid w:val="002D4908"/>
    <w:rsid w:val="002D5C02"/>
    <w:rsid w:val="002D5C16"/>
    <w:rsid w:val="002D7398"/>
    <w:rsid w:val="002D749A"/>
    <w:rsid w:val="002D79F5"/>
    <w:rsid w:val="002E0837"/>
    <w:rsid w:val="002E0B0A"/>
    <w:rsid w:val="002E0F02"/>
    <w:rsid w:val="002E11EA"/>
    <w:rsid w:val="002E181D"/>
    <w:rsid w:val="002E2BE0"/>
    <w:rsid w:val="002E3FAA"/>
    <w:rsid w:val="002E536C"/>
    <w:rsid w:val="002E5C28"/>
    <w:rsid w:val="002E5C31"/>
    <w:rsid w:val="002E5EB5"/>
    <w:rsid w:val="002E6BF9"/>
    <w:rsid w:val="002E6C15"/>
    <w:rsid w:val="002F01F4"/>
    <w:rsid w:val="002F0729"/>
    <w:rsid w:val="002F0829"/>
    <w:rsid w:val="002F0981"/>
    <w:rsid w:val="002F0CCF"/>
    <w:rsid w:val="002F2476"/>
    <w:rsid w:val="002F30DC"/>
    <w:rsid w:val="002F376C"/>
    <w:rsid w:val="002F3DFF"/>
    <w:rsid w:val="002F3E0C"/>
    <w:rsid w:val="002F4838"/>
    <w:rsid w:val="002F4C0C"/>
    <w:rsid w:val="002F55B9"/>
    <w:rsid w:val="002F5E05"/>
    <w:rsid w:val="002F6CCC"/>
    <w:rsid w:val="002F76DF"/>
    <w:rsid w:val="002F77D9"/>
    <w:rsid w:val="002F7A22"/>
    <w:rsid w:val="00301E9A"/>
    <w:rsid w:val="003020F1"/>
    <w:rsid w:val="003026C1"/>
    <w:rsid w:val="0030331E"/>
    <w:rsid w:val="00303EFD"/>
    <w:rsid w:val="003046EE"/>
    <w:rsid w:val="00304D35"/>
    <w:rsid w:val="00306810"/>
    <w:rsid w:val="00307A76"/>
    <w:rsid w:val="00310A8D"/>
    <w:rsid w:val="00311E05"/>
    <w:rsid w:val="00314198"/>
    <w:rsid w:val="0031455E"/>
    <w:rsid w:val="0031479D"/>
    <w:rsid w:val="00314823"/>
    <w:rsid w:val="00315A16"/>
    <w:rsid w:val="00315AE2"/>
    <w:rsid w:val="00317053"/>
    <w:rsid w:val="0031760E"/>
    <w:rsid w:val="0031786A"/>
    <w:rsid w:val="00320960"/>
    <w:rsid w:val="003209CC"/>
    <w:rsid w:val="0032109C"/>
    <w:rsid w:val="00321248"/>
    <w:rsid w:val="0032197E"/>
    <w:rsid w:val="00321C11"/>
    <w:rsid w:val="00322B45"/>
    <w:rsid w:val="00322B5D"/>
    <w:rsid w:val="003233B2"/>
    <w:rsid w:val="00323445"/>
    <w:rsid w:val="0032355E"/>
    <w:rsid w:val="00323809"/>
    <w:rsid w:val="00323D41"/>
    <w:rsid w:val="00323DA9"/>
    <w:rsid w:val="00324564"/>
    <w:rsid w:val="00324BF1"/>
    <w:rsid w:val="00324E6E"/>
    <w:rsid w:val="00325395"/>
    <w:rsid w:val="00325414"/>
    <w:rsid w:val="00325757"/>
    <w:rsid w:val="00326D49"/>
    <w:rsid w:val="00327383"/>
    <w:rsid w:val="0032766F"/>
    <w:rsid w:val="00330160"/>
    <w:rsid w:val="003302F1"/>
    <w:rsid w:val="00330626"/>
    <w:rsid w:val="00332FAE"/>
    <w:rsid w:val="003330C4"/>
    <w:rsid w:val="0033312B"/>
    <w:rsid w:val="00334B30"/>
    <w:rsid w:val="00335C46"/>
    <w:rsid w:val="00337B17"/>
    <w:rsid w:val="00340FAE"/>
    <w:rsid w:val="003410AD"/>
    <w:rsid w:val="00343376"/>
    <w:rsid w:val="0034470E"/>
    <w:rsid w:val="00344AC7"/>
    <w:rsid w:val="00345AD2"/>
    <w:rsid w:val="00346960"/>
    <w:rsid w:val="00346AF0"/>
    <w:rsid w:val="00346E34"/>
    <w:rsid w:val="00350666"/>
    <w:rsid w:val="00350D88"/>
    <w:rsid w:val="00350DAF"/>
    <w:rsid w:val="00350FB2"/>
    <w:rsid w:val="0035136C"/>
    <w:rsid w:val="00351C94"/>
    <w:rsid w:val="0035205D"/>
    <w:rsid w:val="00352916"/>
    <w:rsid w:val="00352DB0"/>
    <w:rsid w:val="00353582"/>
    <w:rsid w:val="0035417A"/>
    <w:rsid w:val="00354308"/>
    <w:rsid w:val="00355B6E"/>
    <w:rsid w:val="003569DA"/>
    <w:rsid w:val="00356DD1"/>
    <w:rsid w:val="00356E74"/>
    <w:rsid w:val="00357E6A"/>
    <w:rsid w:val="00361063"/>
    <w:rsid w:val="00361F94"/>
    <w:rsid w:val="00362411"/>
    <w:rsid w:val="003627BC"/>
    <w:rsid w:val="00365271"/>
    <w:rsid w:val="003661CF"/>
    <w:rsid w:val="003666C0"/>
    <w:rsid w:val="00366C8A"/>
    <w:rsid w:val="003671FF"/>
    <w:rsid w:val="0036798B"/>
    <w:rsid w:val="0037094A"/>
    <w:rsid w:val="00370A8C"/>
    <w:rsid w:val="00370E4C"/>
    <w:rsid w:val="00370FBD"/>
    <w:rsid w:val="003716DB"/>
    <w:rsid w:val="00371ED3"/>
    <w:rsid w:val="0037255B"/>
    <w:rsid w:val="00372659"/>
    <w:rsid w:val="00372FFC"/>
    <w:rsid w:val="003731D2"/>
    <w:rsid w:val="0037365C"/>
    <w:rsid w:val="00373A58"/>
    <w:rsid w:val="00374166"/>
    <w:rsid w:val="0037519A"/>
    <w:rsid w:val="003756D7"/>
    <w:rsid w:val="00375784"/>
    <w:rsid w:val="00375B3D"/>
    <w:rsid w:val="00375D17"/>
    <w:rsid w:val="00375EFC"/>
    <w:rsid w:val="00376A3C"/>
    <w:rsid w:val="00376E56"/>
    <w:rsid w:val="0037728A"/>
    <w:rsid w:val="0037753A"/>
    <w:rsid w:val="00377677"/>
    <w:rsid w:val="00380B7D"/>
    <w:rsid w:val="00380DAE"/>
    <w:rsid w:val="003811A8"/>
    <w:rsid w:val="00381A99"/>
    <w:rsid w:val="00381B7B"/>
    <w:rsid w:val="003829C2"/>
    <w:rsid w:val="003830B2"/>
    <w:rsid w:val="0038344A"/>
    <w:rsid w:val="00383861"/>
    <w:rsid w:val="0038390C"/>
    <w:rsid w:val="00384724"/>
    <w:rsid w:val="00385563"/>
    <w:rsid w:val="00385C8D"/>
    <w:rsid w:val="00386B35"/>
    <w:rsid w:val="003919B7"/>
    <w:rsid w:val="00391D57"/>
    <w:rsid w:val="00392292"/>
    <w:rsid w:val="00392537"/>
    <w:rsid w:val="00393182"/>
    <w:rsid w:val="00393BD9"/>
    <w:rsid w:val="00393F25"/>
    <w:rsid w:val="0039455B"/>
    <w:rsid w:val="003946AE"/>
    <w:rsid w:val="00394F45"/>
    <w:rsid w:val="0039552F"/>
    <w:rsid w:val="00395AD4"/>
    <w:rsid w:val="00395D04"/>
    <w:rsid w:val="003963EF"/>
    <w:rsid w:val="00396F1B"/>
    <w:rsid w:val="00397709"/>
    <w:rsid w:val="003A2E7A"/>
    <w:rsid w:val="003A3111"/>
    <w:rsid w:val="003A3447"/>
    <w:rsid w:val="003A35A3"/>
    <w:rsid w:val="003A3CF5"/>
    <w:rsid w:val="003A44DE"/>
    <w:rsid w:val="003A5927"/>
    <w:rsid w:val="003A63BC"/>
    <w:rsid w:val="003A6F0B"/>
    <w:rsid w:val="003A6F26"/>
    <w:rsid w:val="003A74D7"/>
    <w:rsid w:val="003B1017"/>
    <w:rsid w:val="003B103F"/>
    <w:rsid w:val="003B2008"/>
    <w:rsid w:val="003B23C0"/>
    <w:rsid w:val="003B2C6A"/>
    <w:rsid w:val="003B3116"/>
    <w:rsid w:val="003B3C07"/>
    <w:rsid w:val="003B5015"/>
    <w:rsid w:val="003B555A"/>
    <w:rsid w:val="003B567F"/>
    <w:rsid w:val="003B58D4"/>
    <w:rsid w:val="003B5A97"/>
    <w:rsid w:val="003B6081"/>
    <w:rsid w:val="003B6775"/>
    <w:rsid w:val="003C27BE"/>
    <w:rsid w:val="003C2B05"/>
    <w:rsid w:val="003C2B9B"/>
    <w:rsid w:val="003C398A"/>
    <w:rsid w:val="003C4764"/>
    <w:rsid w:val="003C561C"/>
    <w:rsid w:val="003C5FE2"/>
    <w:rsid w:val="003C6F9B"/>
    <w:rsid w:val="003C74D7"/>
    <w:rsid w:val="003D05FB"/>
    <w:rsid w:val="003D1B16"/>
    <w:rsid w:val="003D2AE9"/>
    <w:rsid w:val="003D43D1"/>
    <w:rsid w:val="003D45BF"/>
    <w:rsid w:val="003D4ECF"/>
    <w:rsid w:val="003D508A"/>
    <w:rsid w:val="003D537F"/>
    <w:rsid w:val="003D66BA"/>
    <w:rsid w:val="003D7B4B"/>
    <w:rsid w:val="003D7B75"/>
    <w:rsid w:val="003E0208"/>
    <w:rsid w:val="003E0588"/>
    <w:rsid w:val="003E0F40"/>
    <w:rsid w:val="003E0F78"/>
    <w:rsid w:val="003E1768"/>
    <w:rsid w:val="003E1B46"/>
    <w:rsid w:val="003E1B93"/>
    <w:rsid w:val="003E286F"/>
    <w:rsid w:val="003E391B"/>
    <w:rsid w:val="003E3B03"/>
    <w:rsid w:val="003E495C"/>
    <w:rsid w:val="003E4B57"/>
    <w:rsid w:val="003E7B66"/>
    <w:rsid w:val="003E7FC1"/>
    <w:rsid w:val="003F0733"/>
    <w:rsid w:val="003F27E1"/>
    <w:rsid w:val="003F28D8"/>
    <w:rsid w:val="003F334B"/>
    <w:rsid w:val="003F437A"/>
    <w:rsid w:val="003F50D9"/>
    <w:rsid w:val="003F5617"/>
    <w:rsid w:val="003F5C2B"/>
    <w:rsid w:val="003F5EB5"/>
    <w:rsid w:val="003F6261"/>
    <w:rsid w:val="003F74E4"/>
    <w:rsid w:val="004003B8"/>
    <w:rsid w:val="00401AD9"/>
    <w:rsid w:val="00401F0A"/>
    <w:rsid w:val="00402240"/>
    <w:rsid w:val="004023E9"/>
    <w:rsid w:val="00402D52"/>
    <w:rsid w:val="00402E82"/>
    <w:rsid w:val="00402FEF"/>
    <w:rsid w:val="00403541"/>
    <w:rsid w:val="00403751"/>
    <w:rsid w:val="00403C3A"/>
    <w:rsid w:val="00403DB1"/>
    <w:rsid w:val="0040454A"/>
    <w:rsid w:val="00404E57"/>
    <w:rsid w:val="00405A95"/>
    <w:rsid w:val="00405A9C"/>
    <w:rsid w:val="00405FC7"/>
    <w:rsid w:val="004062FB"/>
    <w:rsid w:val="00406D6D"/>
    <w:rsid w:val="00406DD8"/>
    <w:rsid w:val="004078C2"/>
    <w:rsid w:val="00407DCE"/>
    <w:rsid w:val="004102C9"/>
    <w:rsid w:val="00410E07"/>
    <w:rsid w:val="004114E3"/>
    <w:rsid w:val="00413CD8"/>
    <w:rsid w:val="00413F83"/>
    <w:rsid w:val="00414005"/>
    <w:rsid w:val="004147C6"/>
    <w:rsid w:val="0041490A"/>
    <w:rsid w:val="0041490C"/>
    <w:rsid w:val="00414F25"/>
    <w:rsid w:val="00415D4F"/>
    <w:rsid w:val="00416028"/>
    <w:rsid w:val="00416191"/>
    <w:rsid w:val="00416721"/>
    <w:rsid w:val="00417CBC"/>
    <w:rsid w:val="00420159"/>
    <w:rsid w:val="00421EF0"/>
    <w:rsid w:val="004220C7"/>
    <w:rsid w:val="004224FA"/>
    <w:rsid w:val="004229D9"/>
    <w:rsid w:val="00422F89"/>
    <w:rsid w:val="00423246"/>
    <w:rsid w:val="0042380D"/>
    <w:rsid w:val="00423D07"/>
    <w:rsid w:val="00424134"/>
    <w:rsid w:val="004250E5"/>
    <w:rsid w:val="0042571A"/>
    <w:rsid w:val="00425729"/>
    <w:rsid w:val="00425A72"/>
    <w:rsid w:val="0042614D"/>
    <w:rsid w:val="0042644F"/>
    <w:rsid w:val="00427936"/>
    <w:rsid w:val="00427C30"/>
    <w:rsid w:val="00427E4B"/>
    <w:rsid w:val="00431C0A"/>
    <w:rsid w:val="00433239"/>
    <w:rsid w:val="00433784"/>
    <w:rsid w:val="0043408F"/>
    <w:rsid w:val="00435CB5"/>
    <w:rsid w:val="00437306"/>
    <w:rsid w:val="004373C7"/>
    <w:rsid w:val="004379C4"/>
    <w:rsid w:val="00437B81"/>
    <w:rsid w:val="00437C99"/>
    <w:rsid w:val="00441BFD"/>
    <w:rsid w:val="00442CAD"/>
    <w:rsid w:val="00442E4C"/>
    <w:rsid w:val="0044346F"/>
    <w:rsid w:val="00444FF5"/>
    <w:rsid w:val="004476E0"/>
    <w:rsid w:val="004477F8"/>
    <w:rsid w:val="00447B94"/>
    <w:rsid w:val="00451417"/>
    <w:rsid w:val="004529DA"/>
    <w:rsid w:val="00453FF6"/>
    <w:rsid w:val="0045479B"/>
    <w:rsid w:val="00454DCB"/>
    <w:rsid w:val="00455273"/>
    <w:rsid w:val="0045542A"/>
    <w:rsid w:val="0045596B"/>
    <w:rsid w:val="00455BB0"/>
    <w:rsid w:val="00457708"/>
    <w:rsid w:val="004606DC"/>
    <w:rsid w:val="00461F09"/>
    <w:rsid w:val="004623FB"/>
    <w:rsid w:val="00463429"/>
    <w:rsid w:val="00463A03"/>
    <w:rsid w:val="0046520A"/>
    <w:rsid w:val="00465263"/>
    <w:rsid w:val="00465576"/>
    <w:rsid w:val="004666E8"/>
    <w:rsid w:val="0046722B"/>
    <w:rsid w:val="004672AB"/>
    <w:rsid w:val="0047128F"/>
    <w:rsid w:val="004713DE"/>
    <w:rsid w:val="00471401"/>
    <w:rsid w:val="004714FE"/>
    <w:rsid w:val="00471DC7"/>
    <w:rsid w:val="00472C83"/>
    <w:rsid w:val="0047335C"/>
    <w:rsid w:val="004738D1"/>
    <w:rsid w:val="00473920"/>
    <w:rsid w:val="00473950"/>
    <w:rsid w:val="00473ACE"/>
    <w:rsid w:val="00474BBA"/>
    <w:rsid w:val="004757C0"/>
    <w:rsid w:val="00476476"/>
    <w:rsid w:val="00477BAA"/>
    <w:rsid w:val="00477D59"/>
    <w:rsid w:val="004814E9"/>
    <w:rsid w:val="0048151F"/>
    <w:rsid w:val="00483DF8"/>
    <w:rsid w:val="004846B3"/>
    <w:rsid w:val="004855A8"/>
    <w:rsid w:val="00485951"/>
    <w:rsid w:val="00486915"/>
    <w:rsid w:val="00487C47"/>
    <w:rsid w:val="00490054"/>
    <w:rsid w:val="0049119D"/>
    <w:rsid w:val="00492F37"/>
    <w:rsid w:val="00493CA1"/>
    <w:rsid w:val="004941F7"/>
    <w:rsid w:val="00495053"/>
    <w:rsid w:val="004963FB"/>
    <w:rsid w:val="004968A4"/>
    <w:rsid w:val="00496B38"/>
    <w:rsid w:val="0049752D"/>
    <w:rsid w:val="0049782B"/>
    <w:rsid w:val="00497F72"/>
    <w:rsid w:val="004A1EE9"/>
    <w:rsid w:val="004A1F59"/>
    <w:rsid w:val="004A29BE"/>
    <w:rsid w:val="004A2B94"/>
    <w:rsid w:val="004A3225"/>
    <w:rsid w:val="004A33EE"/>
    <w:rsid w:val="004A361C"/>
    <w:rsid w:val="004A373B"/>
    <w:rsid w:val="004A3766"/>
    <w:rsid w:val="004A3A48"/>
    <w:rsid w:val="004A3AA8"/>
    <w:rsid w:val="004A41F1"/>
    <w:rsid w:val="004A5505"/>
    <w:rsid w:val="004A5C44"/>
    <w:rsid w:val="004A5DA0"/>
    <w:rsid w:val="004A6DF6"/>
    <w:rsid w:val="004A6E8D"/>
    <w:rsid w:val="004B0059"/>
    <w:rsid w:val="004B0317"/>
    <w:rsid w:val="004B129D"/>
    <w:rsid w:val="004B13C7"/>
    <w:rsid w:val="004B18F4"/>
    <w:rsid w:val="004B1CA7"/>
    <w:rsid w:val="004B2060"/>
    <w:rsid w:val="004B4583"/>
    <w:rsid w:val="004B460D"/>
    <w:rsid w:val="004B4A9A"/>
    <w:rsid w:val="004B4F9E"/>
    <w:rsid w:val="004B4FC8"/>
    <w:rsid w:val="004B57A0"/>
    <w:rsid w:val="004B58B5"/>
    <w:rsid w:val="004B59AA"/>
    <w:rsid w:val="004B5D83"/>
    <w:rsid w:val="004B5F03"/>
    <w:rsid w:val="004B778F"/>
    <w:rsid w:val="004C0609"/>
    <w:rsid w:val="004C0DEE"/>
    <w:rsid w:val="004C1C62"/>
    <w:rsid w:val="004C1C93"/>
    <w:rsid w:val="004C1E69"/>
    <w:rsid w:val="004C2B65"/>
    <w:rsid w:val="004C2B9A"/>
    <w:rsid w:val="004C3194"/>
    <w:rsid w:val="004C31E3"/>
    <w:rsid w:val="004C342E"/>
    <w:rsid w:val="004C3714"/>
    <w:rsid w:val="004C3AC4"/>
    <w:rsid w:val="004C44EB"/>
    <w:rsid w:val="004C4BE2"/>
    <w:rsid w:val="004C51B2"/>
    <w:rsid w:val="004C639F"/>
    <w:rsid w:val="004C6DA5"/>
    <w:rsid w:val="004C7A3D"/>
    <w:rsid w:val="004C7C34"/>
    <w:rsid w:val="004D0BAB"/>
    <w:rsid w:val="004D12D2"/>
    <w:rsid w:val="004D141F"/>
    <w:rsid w:val="004D1DEC"/>
    <w:rsid w:val="004D2002"/>
    <w:rsid w:val="004D2742"/>
    <w:rsid w:val="004D2ED6"/>
    <w:rsid w:val="004D3358"/>
    <w:rsid w:val="004D4530"/>
    <w:rsid w:val="004D55A3"/>
    <w:rsid w:val="004D5712"/>
    <w:rsid w:val="004D6310"/>
    <w:rsid w:val="004D6A40"/>
    <w:rsid w:val="004D7BA4"/>
    <w:rsid w:val="004E0062"/>
    <w:rsid w:val="004E05A1"/>
    <w:rsid w:val="004E0A9E"/>
    <w:rsid w:val="004E0BA1"/>
    <w:rsid w:val="004E0D76"/>
    <w:rsid w:val="004E208B"/>
    <w:rsid w:val="004E2207"/>
    <w:rsid w:val="004E34FE"/>
    <w:rsid w:val="004E3889"/>
    <w:rsid w:val="004E3A64"/>
    <w:rsid w:val="004E3F4A"/>
    <w:rsid w:val="004E4843"/>
    <w:rsid w:val="004E500B"/>
    <w:rsid w:val="004E5293"/>
    <w:rsid w:val="004E52D1"/>
    <w:rsid w:val="004E55C9"/>
    <w:rsid w:val="004E6537"/>
    <w:rsid w:val="004E6BCD"/>
    <w:rsid w:val="004E7229"/>
    <w:rsid w:val="004E76DB"/>
    <w:rsid w:val="004F09C3"/>
    <w:rsid w:val="004F14C7"/>
    <w:rsid w:val="004F186C"/>
    <w:rsid w:val="004F1D22"/>
    <w:rsid w:val="004F1DBB"/>
    <w:rsid w:val="004F3317"/>
    <w:rsid w:val="004F4532"/>
    <w:rsid w:val="004F472A"/>
    <w:rsid w:val="004F47A6"/>
    <w:rsid w:val="004F4DC9"/>
    <w:rsid w:val="004F5E57"/>
    <w:rsid w:val="004F60BB"/>
    <w:rsid w:val="004F6710"/>
    <w:rsid w:val="004F6918"/>
    <w:rsid w:val="004F72B1"/>
    <w:rsid w:val="004F7800"/>
    <w:rsid w:val="0050079A"/>
    <w:rsid w:val="00500C3E"/>
    <w:rsid w:val="00501904"/>
    <w:rsid w:val="00502745"/>
    <w:rsid w:val="00502849"/>
    <w:rsid w:val="00503933"/>
    <w:rsid w:val="005041E6"/>
    <w:rsid w:val="00504334"/>
    <w:rsid w:val="0050498D"/>
    <w:rsid w:val="00506180"/>
    <w:rsid w:val="0050681D"/>
    <w:rsid w:val="005075F4"/>
    <w:rsid w:val="005104D7"/>
    <w:rsid w:val="005108B1"/>
    <w:rsid w:val="00510B9E"/>
    <w:rsid w:val="00510F4F"/>
    <w:rsid w:val="005113DE"/>
    <w:rsid w:val="00511671"/>
    <w:rsid w:val="00511859"/>
    <w:rsid w:val="00511E5A"/>
    <w:rsid w:val="005131CC"/>
    <w:rsid w:val="00513405"/>
    <w:rsid w:val="0051430D"/>
    <w:rsid w:val="005147A5"/>
    <w:rsid w:val="00514CB9"/>
    <w:rsid w:val="005159A7"/>
    <w:rsid w:val="00515BAC"/>
    <w:rsid w:val="0051651B"/>
    <w:rsid w:val="00516B1F"/>
    <w:rsid w:val="0051755D"/>
    <w:rsid w:val="00520726"/>
    <w:rsid w:val="005209C8"/>
    <w:rsid w:val="00520E06"/>
    <w:rsid w:val="0052107A"/>
    <w:rsid w:val="00522037"/>
    <w:rsid w:val="005228F8"/>
    <w:rsid w:val="00522D40"/>
    <w:rsid w:val="0052500D"/>
    <w:rsid w:val="00525D13"/>
    <w:rsid w:val="00526028"/>
    <w:rsid w:val="005268A4"/>
    <w:rsid w:val="005277E3"/>
    <w:rsid w:val="00532B49"/>
    <w:rsid w:val="00532C04"/>
    <w:rsid w:val="00533BA7"/>
    <w:rsid w:val="005341EB"/>
    <w:rsid w:val="00536BC2"/>
    <w:rsid w:val="00537468"/>
    <w:rsid w:val="005378DF"/>
    <w:rsid w:val="00537927"/>
    <w:rsid w:val="00537DC6"/>
    <w:rsid w:val="00537E7A"/>
    <w:rsid w:val="00540663"/>
    <w:rsid w:val="005409B6"/>
    <w:rsid w:val="00540B84"/>
    <w:rsid w:val="00541A62"/>
    <w:rsid w:val="00542134"/>
    <w:rsid w:val="005425E1"/>
    <w:rsid w:val="005427C5"/>
    <w:rsid w:val="005427D9"/>
    <w:rsid w:val="00542CE6"/>
    <w:rsid w:val="00542CF6"/>
    <w:rsid w:val="00542F56"/>
    <w:rsid w:val="00543609"/>
    <w:rsid w:val="00544054"/>
    <w:rsid w:val="00544947"/>
    <w:rsid w:val="00544C39"/>
    <w:rsid w:val="00545DA8"/>
    <w:rsid w:val="005460CD"/>
    <w:rsid w:val="00546307"/>
    <w:rsid w:val="00546D8F"/>
    <w:rsid w:val="00546E81"/>
    <w:rsid w:val="0054749C"/>
    <w:rsid w:val="005509A2"/>
    <w:rsid w:val="00550B86"/>
    <w:rsid w:val="005518B1"/>
    <w:rsid w:val="0055286E"/>
    <w:rsid w:val="00552A83"/>
    <w:rsid w:val="00552F0B"/>
    <w:rsid w:val="00553C03"/>
    <w:rsid w:val="0055591E"/>
    <w:rsid w:val="005569C3"/>
    <w:rsid w:val="0055750B"/>
    <w:rsid w:val="00557AE7"/>
    <w:rsid w:val="00560083"/>
    <w:rsid w:val="005608C1"/>
    <w:rsid w:val="00560DDA"/>
    <w:rsid w:val="00563692"/>
    <w:rsid w:val="00564086"/>
    <w:rsid w:val="00564893"/>
    <w:rsid w:val="00565D93"/>
    <w:rsid w:val="005668E9"/>
    <w:rsid w:val="00566DF3"/>
    <w:rsid w:val="00570146"/>
    <w:rsid w:val="00570191"/>
    <w:rsid w:val="00571088"/>
    <w:rsid w:val="005713E8"/>
    <w:rsid w:val="00571492"/>
    <w:rsid w:val="00571679"/>
    <w:rsid w:val="00571E86"/>
    <w:rsid w:val="00572A61"/>
    <w:rsid w:val="00572DDF"/>
    <w:rsid w:val="00573677"/>
    <w:rsid w:val="005740CF"/>
    <w:rsid w:val="005749EF"/>
    <w:rsid w:val="00577697"/>
    <w:rsid w:val="00577FE5"/>
    <w:rsid w:val="00577FF4"/>
    <w:rsid w:val="00581D57"/>
    <w:rsid w:val="00582710"/>
    <w:rsid w:val="005827F1"/>
    <w:rsid w:val="005834CF"/>
    <w:rsid w:val="00583867"/>
    <w:rsid w:val="00584235"/>
    <w:rsid w:val="005844E7"/>
    <w:rsid w:val="005846A3"/>
    <w:rsid w:val="00584E1B"/>
    <w:rsid w:val="005859DA"/>
    <w:rsid w:val="005867B4"/>
    <w:rsid w:val="00586BDE"/>
    <w:rsid w:val="0058788A"/>
    <w:rsid w:val="00587B4B"/>
    <w:rsid w:val="0059019E"/>
    <w:rsid w:val="0059034A"/>
    <w:rsid w:val="005904F2"/>
    <w:rsid w:val="005908B8"/>
    <w:rsid w:val="005913D8"/>
    <w:rsid w:val="00591A8A"/>
    <w:rsid w:val="00592C0A"/>
    <w:rsid w:val="00593930"/>
    <w:rsid w:val="00593D9E"/>
    <w:rsid w:val="00593F81"/>
    <w:rsid w:val="0059512E"/>
    <w:rsid w:val="00595277"/>
    <w:rsid w:val="00595303"/>
    <w:rsid w:val="00595474"/>
    <w:rsid w:val="00595814"/>
    <w:rsid w:val="00596461"/>
    <w:rsid w:val="00596546"/>
    <w:rsid w:val="00597689"/>
    <w:rsid w:val="005A0B0D"/>
    <w:rsid w:val="005A0CF2"/>
    <w:rsid w:val="005A0D4C"/>
    <w:rsid w:val="005A1434"/>
    <w:rsid w:val="005A2026"/>
    <w:rsid w:val="005A2899"/>
    <w:rsid w:val="005A2BB2"/>
    <w:rsid w:val="005A2ED5"/>
    <w:rsid w:val="005A2FDE"/>
    <w:rsid w:val="005A31A9"/>
    <w:rsid w:val="005A34E1"/>
    <w:rsid w:val="005A467C"/>
    <w:rsid w:val="005A5465"/>
    <w:rsid w:val="005A674D"/>
    <w:rsid w:val="005A6DD2"/>
    <w:rsid w:val="005A77B9"/>
    <w:rsid w:val="005B0749"/>
    <w:rsid w:val="005B0D5C"/>
    <w:rsid w:val="005B1198"/>
    <w:rsid w:val="005B13A4"/>
    <w:rsid w:val="005B13E9"/>
    <w:rsid w:val="005B1453"/>
    <w:rsid w:val="005B1812"/>
    <w:rsid w:val="005B1DCA"/>
    <w:rsid w:val="005B3433"/>
    <w:rsid w:val="005B3996"/>
    <w:rsid w:val="005B4405"/>
    <w:rsid w:val="005B5699"/>
    <w:rsid w:val="005B58CC"/>
    <w:rsid w:val="005B68D9"/>
    <w:rsid w:val="005B6BCC"/>
    <w:rsid w:val="005C0391"/>
    <w:rsid w:val="005C05C9"/>
    <w:rsid w:val="005C0C24"/>
    <w:rsid w:val="005C1DCB"/>
    <w:rsid w:val="005C2057"/>
    <w:rsid w:val="005C2C8F"/>
    <w:rsid w:val="005C2EB1"/>
    <w:rsid w:val="005C3090"/>
    <w:rsid w:val="005C3103"/>
    <w:rsid w:val="005C385D"/>
    <w:rsid w:val="005C39D5"/>
    <w:rsid w:val="005C5408"/>
    <w:rsid w:val="005C5C78"/>
    <w:rsid w:val="005C71A1"/>
    <w:rsid w:val="005D033C"/>
    <w:rsid w:val="005D03A3"/>
    <w:rsid w:val="005D10B8"/>
    <w:rsid w:val="005D11CE"/>
    <w:rsid w:val="005D1FA1"/>
    <w:rsid w:val="005D25A5"/>
    <w:rsid w:val="005D2E63"/>
    <w:rsid w:val="005D2EC4"/>
    <w:rsid w:val="005D33E5"/>
    <w:rsid w:val="005D3916"/>
    <w:rsid w:val="005D3B20"/>
    <w:rsid w:val="005D5CF3"/>
    <w:rsid w:val="005D620B"/>
    <w:rsid w:val="005D6641"/>
    <w:rsid w:val="005D71B7"/>
    <w:rsid w:val="005E150B"/>
    <w:rsid w:val="005E2A09"/>
    <w:rsid w:val="005E317D"/>
    <w:rsid w:val="005E36EC"/>
    <w:rsid w:val="005E370D"/>
    <w:rsid w:val="005E385E"/>
    <w:rsid w:val="005E4759"/>
    <w:rsid w:val="005E479D"/>
    <w:rsid w:val="005E53AD"/>
    <w:rsid w:val="005E59A6"/>
    <w:rsid w:val="005E5C68"/>
    <w:rsid w:val="005E5FAF"/>
    <w:rsid w:val="005E65C0"/>
    <w:rsid w:val="005E6D33"/>
    <w:rsid w:val="005E6D34"/>
    <w:rsid w:val="005E6D79"/>
    <w:rsid w:val="005F0390"/>
    <w:rsid w:val="005F0B95"/>
    <w:rsid w:val="005F245E"/>
    <w:rsid w:val="005F2A63"/>
    <w:rsid w:val="005F3375"/>
    <w:rsid w:val="005F3A85"/>
    <w:rsid w:val="005F3B9B"/>
    <w:rsid w:val="005F4F82"/>
    <w:rsid w:val="005F56C0"/>
    <w:rsid w:val="005F6A19"/>
    <w:rsid w:val="00600618"/>
    <w:rsid w:val="0060080C"/>
    <w:rsid w:val="0060117E"/>
    <w:rsid w:val="00601BD5"/>
    <w:rsid w:val="00601C23"/>
    <w:rsid w:val="006025BD"/>
    <w:rsid w:val="0060272F"/>
    <w:rsid w:val="0060337B"/>
    <w:rsid w:val="006043F7"/>
    <w:rsid w:val="00604666"/>
    <w:rsid w:val="00605B1B"/>
    <w:rsid w:val="006069BD"/>
    <w:rsid w:val="00606C2D"/>
    <w:rsid w:val="006072CD"/>
    <w:rsid w:val="0060743C"/>
    <w:rsid w:val="00610D2B"/>
    <w:rsid w:val="006112DB"/>
    <w:rsid w:val="0061161F"/>
    <w:rsid w:val="00612023"/>
    <w:rsid w:val="00612071"/>
    <w:rsid w:val="00612AB5"/>
    <w:rsid w:val="00613532"/>
    <w:rsid w:val="00613A7F"/>
    <w:rsid w:val="00614190"/>
    <w:rsid w:val="00614535"/>
    <w:rsid w:val="006145D2"/>
    <w:rsid w:val="00614657"/>
    <w:rsid w:val="00615035"/>
    <w:rsid w:val="00615F23"/>
    <w:rsid w:val="00616038"/>
    <w:rsid w:val="00616A94"/>
    <w:rsid w:val="00617E0A"/>
    <w:rsid w:val="00620564"/>
    <w:rsid w:val="00620A25"/>
    <w:rsid w:val="0062136D"/>
    <w:rsid w:val="0062157C"/>
    <w:rsid w:val="0062203E"/>
    <w:rsid w:val="00622A99"/>
    <w:rsid w:val="00622E67"/>
    <w:rsid w:val="0062404A"/>
    <w:rsid w:val="00624433"/>
    <w:rsid w:val="0062560B"/>
    <w:rsid w:val="00625F02"/>
    <w:rsid w:val="00626B0F"/>
    <w:rsid w:val="00626B57"/>
    <w:rsid w:val="00626EDC"/>
    <w:rsid w:val="00627058"/>
    <w:rsid w:val="006274E6"/>
    <w:rsid w:val="00627D9F"/>
    <w:rsid w:val="00630F4A"/>
    <w:rsid w:val="006320AB"/>
    <w:rsid w:val="006328E5"/>
    <w:rsid w:val="00633602"/>
    <w:rsid w:val="006342C1"/>
    <w:rsid w:val="006344EB"/>
    <w:rsid w:val="0063587F"/>
    <w:rsid w:val="00636F8C"/>
    <w:rsid w:val="00637D49"/>
    <w:rsid w:val="00637F4E"/>
    <w:rsid w:val="006420E8"/>
    <w:rsid w:val="006437E1"/>
    <w:rsid w:val="00643A7F"/>
    <w:rsid w:val="0064401D"/>
    <w:rsid w:val="006444FB"/>
    <w:rsid w:val="00644B08"/>
    <w:rsid w:val="006452D3"/>
    <w:rsid w:val="006459F8"/>
    <w:rsid w:val="006463DE"/>
    <w:rsid w:val="006470EC"/>
    <w:rsid w:val="0065087E"/>
    <w:rsid w:val="00650AF0"/>
    <w:rsid w:val="0065168C"/>
    <w:rsid w:val="00651FC5"/>
    <w:rsid w:val="006521C8"/>
    <w:rsid w:val="00653D13"/>
    <w:rsid w:val="006542D6"/>
    <w:rsid w:val="006543B9"/>
    <w:rsid w:val="00654EE3"/>
    <w:rsid w:val="0065598E"/>
    <w:rsid w:val="00655AF2"/>
    <w:rsid w:val="00655B80"/>
    <w:rsid w:val="00655BC5"/>
    <w:rsid w:val="00656260"/>
    <w:rsid w:val="00656626"/>
    <w:rsid w:val="006568BE"/>
    <w:rsid w:val="00656D8F"/>
    <w:rsid w:val="00657256"/>
    <w:rsid w:val="00657E3F"/>
    <w:rsid w:val="0066025D"/>
    <w:rsid w:val="0066033A"/>
    <w:rsid w:val="0066091A"/>
    <w:rsid w:val="006612B8"/>
    <w:rsid w:val="00662347"/>
    <w:rsid w:val="00663439"/>
    <w:rsid w:val="00663EC5"/>
    <w:rsid w:val="00664835"/>
    <w:rsid w:val="006655B6"/>
    <w:rsid w:val="00665877"/>
    <w:rsid w:val="00665A5D"/>
    <w:rsid w:val="00666C52"/>
    <w:rsid w:val="00666CD1"/>
    <w:rsid w:val="006709BE"/>
    <w:rsid w:val="00670CCB"/>
    <w:rsid w:val="00670D99"/>
    <w:rsid w:val="00672438"/>
    <w:rsid w:val="0067461B"/>
    <w:rsid w:val="00675391"/>
    <w:rsid w:val="00675D2C"/>
    <w:rsid w:val="00675D6B"/>
    <w:rsid w:val="00675E19"/>
    <w:rsid w:val="006763EA"/>
    <w:rsid w:val="0067664D"/>
    <w:rsid w:val="0067704A"/>
    <w:rsid w:val="00677350"/>
    <w:rsid w:val="006773EC"/>
    <w:rsid w:val="00677680"/>
    <w:rsid w:val="0067778C"/>
    <w:rsid w:val="00677FE7"/>
    <w:rsid w:val="00680373"/>
    <w:rsid w:val="00680504"/>
    <w:rsid w:val="006805A1"/>
    <w:rsid w:val="00680978"/>
    <w:rsid w:val="006815C5"/>
    <w:rsid w:val="00681CD9"/>
    <w:rsid w:val="00682F72"/>
    <w:rsid w:val="0068343F"/>
    <w:rsid w:val="006835EC"/>
    <w:rsid w:val="00683D8F"/>
    <w:rsid w:val="00683E30"/>
    <w:rsid w:val="00684752"/>
    <w:rsid w:val="0068479F"/>
    <w:rsid w:val="00684B88"/>
    <w:rsid w:val="00685E58"/>
    <w:rsid w:val="0068619C"/>
    <w:rsid w:val="00686E36"/>
    <w:rsid w:val="00686ECB"/>
    <w:rsid w:val="00687024"/>
    <w:rsid w:val="006871CE"/>
    <w:rsid w:val="00687BD3"/>
    <w:rsid w:val="00687C26"/>
    <w:rsid w:val="00690E0F"/>
    <w:rsid w:val="00691223"/>
    <w:rsid w:val="00691631"/>
    <w:rsid w:val="00691F05"/>
    <w:rsid w:val="00691FD2"/>
    <w:rsid w:val="006925B3"/>
    <w:rsid w:val="0069313C"/>
    <w:rsid w:val="00693A20"/>
    <w:rsid w:val="00693EA3"/>
    <w:rsid w:val="00693F5A"/>
    <w:rsid w:val="00695E22"/>
    <w:rsid w:val="006962BC"/>
    <w:rsid w:val="006969FF"/>
    <w:rsid w:val="006A0155"/>
    <w:rsid w:val="006A02FE"/>
    <w:rsid w:val="006A1C53"/>
    <w:rsid w:val="006A1CE5"/>
    <w:rsid w:val="006A242C"/>
    <w:rsid w:val="006A24F5"/>
    <w:rsid w:val="006A2CDD"/>
    <w:rsid w:val="006A3655"/>
    <w:rsid w:val="006A37F8"/>
    <w:rsid w:val="006A4B22"/>
    <w:rsid w:val="006A54C2"/>
    <w:rsid w:val="006A68FA"/>
    <w:rsid w:val="006A6B25"/>
    <w:rsid w:val="006B04FE"/>
    <w:rsid w:val="006B1B04"/>
    <w:rsid w:val="006B3D40"/>
    <w:rsid w:val="006B3D70"/>
    <w:rsid w:val="006B43F0"/>
    <w:rsid w:val="006B4A39"/>
    <w:rsid w:val="006B4FA1"/>
    <w:rsid w:val="006B581E"/>
    <w:rsid w:val="006B6194"/>
    <w:rsid w:val="006B7093"/>
    <w:rsid w:val="006B7417"/>
    <w:rsid w:val="006B7615"/>
    <w:rsid w:val="006C1894"/>
    <w:rsid w:val="006C1A55"/>
    <w:rsid w:val="006C2641"/>
    <w:rsid w:val="006C2864"/>
    <w:rsid w:val="006C3F35"/>
    <w:rsid w:val="006C439B"/>
    <w:rsid w:val="006C461C"/>
    <w:rsid w:val="006C467C"/>
    <w:rsid w:val="006C505E"/>
    <w:rsid w:val="006C518D"/>
    <w:rsid w:val="006C77B0"/>
    <w:rsid w:val="006C7995"/>
    <w:rsid w:val="006D04E9"/>
    <w:rsid w:val="006D0B89"/>
    <w:rsid w:val="006D1682"/>
    <w:rsid w:val="006D1E69"/>
    <w:rsid w:val="006D20DF"/>
    <w:rsid w:val="006D2306"/>
    <w:rsid w:val="006D288C"/>
    <w:rsid w:val="006D31F9"/>
    <w:rsid w:val="006D32E8"/>
    <w:rsid w:val="006D3691"/>
    <w:rsid w:val="006D375C"/>
    <w:rsid w:val="006D3A07"/>
    <w:rsid w:val="006D3A9B"/>
    <w:rsid w:val="006D5490"/>
    <w:rsid w:val="006D5D00"/>
    <w:rsid w:val="006D5F23"/>
    <w:rsid w:val="006D78F4"/>
    <w:rsid w:val="006D7E6A"/>
    <w:rsid w:val="006E02FF"/>
    <w:rsid w:val="006E03F5"/>
    <w:rsid w:val="006E0630"/>
    <w:rsid w:val="006E073C"/>
    <w:rsid w:val="006E085C"/>
    <w:rsid w:val="006E1225"/>
    <w:rsid w:val="006E235E"/>
    <w:rsid w:val="006E2413"/>
    <w:rsid w:val="006E2B7E"/>
    <w:rsid w:val="006E2B8D"/>
    <w:rsid w:val="006E45C7"/>
    <w:rsid w:val="006E4665"/>
    <w:rsid w:val="006E48C0"/>
    <w:rsid w:val="006E58C1"/>
    <w:rsid w:val="006E5EF0"/>
    <w:rsid w:val="006E65FB"/>
    <w:rsid w:val="006E68AB"/>
    <w:rsid w:val="006E6D3B"/>
    <w:rsid w:val="006E707D"/>
    <w:rsid w:val="006F2EC1"/>
    <w:rsid w:val="006F3338"/>
    <w:rsid w:val="006F3563"/>
    <w:rsid w:val="006F42B9"/>
    <w:rsid w:val="006F4C8F"/>
    <w:rsid w:val="006F4F95"/>
    <w:rsid w:val="006F50B4"/>
    <w:rsid w:val="006F56F1"/>
    <w:rsid w:val="006F6103"/>
    <w:rsid w:val="006F75A4"/>
    <w:rsid w:val="006F7933"/>
    <w:rsid w:val="00700C71"/>
    <w:rsid w:val="00700CB1"/>
    <w:rsid w:val="00700DFE"/>
    <w:rsid w:val="00702AA5"/>
    <w:rsid w:val="0070389F"/>
    <w:rsid w:val="00703BD9"/>
    <w:rsid w:val="00704E00"/>
    <w:rsid w:val="00705DAD"/>
    <w:rsid w:val="0070707D"/>
    <w:rsid w:val="007073D4"/>
    <w:rsid w:val="007076B4"/>
    <w:rsid w:val="007107D5"/>
    <w:rsid w:val="00713019"/>
    <w:rsid w:val="0071313C"/>
    <w:rsid w:val="00713183"/>
    <w:rsid w:val="00713325"/>
    <w:rsid w:val="007139EF"/>
    <w:rsid w:val="00713DB6"/>
    <w:rsid w:val="00714426"/>
    <w:rsid w:val="007154A1"/>
    <w:rsid w:val="00716DB3"/>
    <w:rsid w:val="0071784F"/>
    <w:rsid w:val="00717D1B"/>
    <w:rsid w:val="007209E7"/>
    <w:rsid w:val="00721FFA"/>
    <w:rsid w:val="00722515"/>
    <w:rsid w:val="00723BD7"/>
    <w:rsid w:val="00726182"/>
    <w:rsid w:val="00726820"/>
    <w:rsid w:val="0072705D"/>
    <w:rsid w:val="00727635"/>
    <w:rsid w:val="00730A96"/>
    <w:rsid w:val="00731265"/>
    <w:rsid w:val="00731D66"/>
    <w:rsid w:val="00731F4C"/>
    <w:rsid w:val="00732329"/>
    <w:rsid w:val="007323A0"/>
    <w:rsid w:val="007337CA"/>
    <w:rsid w:val="00734232"/>
    <w:rsid w:val="00734CE4"/>
    <w:rsid w:val="00735123"/>
    <w:rsid w:val="00735412"/>
    <w:rsid w:val="0073576A"/>
    <w:rsid w:val="00735A68"/>
    <w:rsid w:val="00735CC6"/>
    <w:rsid w:val="007360ED"/>
    <w:rsid w:val="00736386"/>
    <w:rsid w:val="0073766C"/>
    <w:rsid w:val="007379CC"/>
    <w:rsid w:val="0074075D"/>
    <w:rsid w:val="00740E15"/>
    <w:rsid w:val="0074148C"/>
    <w:rsid w:val="00741837"/>
    <w:rsid w:val="00742D6A"/>
    <w:rsid w:val="00743A11"/>
    <w:rsid w:val="00743A50"/>
    <w:rsid w:val="00743DC7"/>
    <w:rsid w:val="00743F69"/>
    <w:rsid w:val="007453E6"/>
    <w:rsid w:val="007456BC"/>
    <w:rsid w:val="0074714D"/>
    <w:rsid w:val="0074724D"/>
    <w:rsid w:val="007474B4"/>
    <w:rsid w:val="00747AC2"/>
    <w:rsid w:val="00747C3E"/>
    <w:rsid w:val="00747D72"/>
    <w:rsid w:val="007503A4"/>
    <w:rsid w:val="007508A5"/>
    <w:rsid w:val="00751EEA"/>
    <w:rsid w:val="00752DF7"/>
    <w:rsid w:val="00752E12"/>
    <w:rsid w:val="007547C1"/>
    <w:rsid w:val="0075589D"/>
    <w:rsid w:val="00755B7C"/>
    <w:rsid w:val="00755EB9"/>
    <w:rsid w:val="00756364"/>
    <w:rsid w:val="0075653E"/>
    <w:rsid w:val="00756EEE"/>
    <w:rsid w:val="00757DE7"/>
    <w:rsid w:val="0076120C"/>
    <w:rsid w:val="0076149B"/>
    <w:rsid w:val="00761B17"/>
    <w:rsid w:val="00761B7A"/>
    <w:rsid w:val="00761EB0"/>
    <w:rsid w:val="00762C67"/>
    <w:rsid w:val="0076472F"/>
    <w:rsid w:val="00764730"/>
    <w:rsid w:val="007647F6"/>
    <w:rsid w:val="0076660E"/>
    <w:rsid w:val="00766970"/>
    <w:rsid w:val="00767286"/>
    <w:rsid w:val="0077006C"/>
    <w:rsid w:val="00770453"/>
    <w:rsid w:val="00771B63"/>
    <w:rsid w:val="00772415"/>
    <w:rsid w:val="00772952"/>
    <w:rsid w:val="0077309D"/>
    <w:rsid w:val="007733E5"/>
    <w:rsid w:val="00773B38"/>
    <w:rsid w:val="0077442A"/>
    <w:rsid w:val="00774632"/>
    <w:rsid w:val="007761F2"/>
    <w:rsid w:val="007774EE"/>
    <w:rsid w:val="007777DE"/>
    <w:rsid w:val="00777EF8"/>
    <w:rsid w:val="007811CC"/>
    <w:rsid w:val="00781822"/>
    <w:rsid w:val="00781A26"/>
    <w:rsid w:val="007820FA"/>
    <w:rsid w:val="00782DFD"/>
    <w:rsid w:val="007837FE"/>
    <w:rsid w:val="00783EED"/>
    <w:rsid w:val="00783F21"/>
    <w:rsid w:val="00784934"/>
    <w:rsid w:val="00784E9E"/>
    <w:rsid w:val="00785396"/>
    <w:rsid w:val="00786118"/>
    <w:rsid w:val="0078689C"/>
    <w:rsid w:val="00786B97"/>
    <w:rsid w:val="00787159"/>
    <w:rsid w:val="00787755"/>
    <w:rsid w:val="007877CD"/>
    <w:rsid w:val="0079043A"/>
    <w:rsid w:val="007905BD"/>
    <w:rsid w:val="007909BE"/>
    <w:rsid w:val="00791668"/>
    <w:rsid w:val="00791881"/>
    <w:rsid w:val="00791AA1"/>
    <w:rsid w:val="00791EA7"/>
    <w:rsid w:val="00791F74"/>
    <w:rsid w:val="00792A18"/>
    <w:rsid w:val="00792F6B"/>
    <w:rsid w:val="00793C28"/>
    <w:rsid w:val="00795497"/>
    <w:rsid w:val="00795A84"/>
    <w:rsid w:val="00795F70"/>
    <w:rsid w:val="007961E2"/>
    <w:rsid w:val="00797180"/>
    <w:rsid w:val="007974A4"/>
    <w:rsid w:val="007A07CF"/>
    <w:rsid w:val="007A1A3C"/>
    <w:rsid w:val="007A1BB4"/>
    <w:rsid w:val="007A3050"/>
    <w:rsid w:val="007A33B3"/>
    <w:rsid w:val="007A3793"/>
    <w:rsid w:val="007A3BBC"/>
    <w:rsid w:val="007A4B7D"/>
    <w:rsid w:val="007A773A"/>
    <w:rsid w:val="007B07DD"/>
    <w:rsid w:val="007B13AF"/>
    <w:rsid w:val="007B149C"/>
    <w:rsid w:val="007B4A2B"/>
    <w:rsid w:val="007B4EA0"/>
    <w:rsid w:val="007B5436"/>
    <w:rsid w:val="007B550A"/>
    <w:rsid w:val="007B647C"/>
    <w:rsid w:val="007B7BD9"/>
    <w:rsid w:val="007C0CBE"/>
    <w:rsid w:val="007C0DF9"/>
    <w:rsid w:val="007C1BA2"/>
    <w:rsid w:val="007C25F4"/>
    <w:rsid w:val="007C2B48"/>
    <w:rsid w:val="007C2D07"/>
    <w:rsid w:val="007C42C3"/>
    <w:rsid w:val="007C5658"/>
    <w:rsid w:val="007C56B5"/>
    <w:rsid w:val="007C5838"/>
    <w:rsid w:val="007C6286"/>
    <w:rsid w:val="007C7930"/>
    <w:rsid w:val="007C799E"/>
    <w:rsid w:val="007D05C4"/>
    <w:rsid w:val="007D0944"/>
    <w:rsid w:val="007D20E9"/>
    <w:rsid w:val="007D5C3F"/>
    <w:rsid w:val="007D5EF0"/>
    <w:rsid w:val="007D673B"/>
    <w:rsid w:val="007D6D37"/>
    <w:rsid w:val="007D6E84"/>
    <w:rsid w:val="007D7274"/>
    <w:rsid w:val="007D7881"/>
    <w:rsid w:val="007D7E3A"/>
    <w:rsid w:val="007E0E10"/>
    <w:rsid w:val="007E1EFA"/>
    <w:rsid w:val="007E2B43"/>
    <w:rsid w:val="007E3193"/>
    <w:rsid w:val="007E31B5"/>
    <w:rsid w:val="007E3715"/>
    <w:rsid w:val="007E4158"/>
    <w:rsid w:val="007E4768"/>
    <w:rsid w:val="007E4F18"/>
    <w:rsid w:val="007E777B"/>
    <w:rsid w:val="007F0AE7"/>
    <w:rsid w:val="007F1B47"/>
    <w:rsid w:val="007F1CD3"/>
    <w:rsid w:val="007F1CEC"/>
    <w:rsid w:val="007F1E65"/>
    <w:rsid w:val="007F1F67"/>
    <w:rsid w:val="007F2070"/>
    <w:rsid w:val="007F2DA7"/>
    <w:rsid w:val="007F315E"/>
    <w:rsid w:val="007F4340"/>
    <w:rsid w:val="007F4C49"/>
    <w:rsid w:val="007F5080"/>
    <w:rsid w:val="007F63C1"/>
    <w:rsid w:val="007F6E36"/>
    <w:rsid w:val="007F738A"/>
    <w:rsid w:val="008003F5"/>
    <w:rsid w:val="00801063"/>
    <w:rsid w:val="00801D21"/>
    <w:rsid w:val="008023FF"/>
    <w:rsid w:val="008028ED"/>
    <w:rsid w:val="0080402D"/>
    <w:rsid w:val="008053F5"/>
    <w:rsid w:val="00805BA8"/>
    <w:rsid w:val="00805D49"/>
    <w:rsid w:val="00806A8F"/>
    <w:rsid w:val="00806FAB"/>
    <w:rsid w:val="008073C5"/>
    <w:rsid w:val="00807AF7"/>
    <w:rsid w:val="00807AFF"/>
    <w:rsid w:val="00807C55"/>
    <w:rsid w:val="00810198"/>
    <w:rsid w:val="00810338"/>
    <w:rsid w:val="00810467"/>
    <w:rsid w:val="00811DBF"/>
    <w:rsid w:val="00811DE5"/>
    <w:rsid w:val="00812582"/>
    <w:rsid w:val="00813298"/>
    <w:rsid w:val="00813299"/>
    <w:rsid w:val="0081355A"/>
    <w:rsid w:val="00814118"/>
    <w:rsid w:val="008145B7"/>
    <w:rsid w:val="00814BC2"/>
    <w:rsid w:val="00814D5B"/>
    <w:rsid w:val="00815DA8"/>
    <w:rsid w:val="00816018"/>
    <w:rsid w:val="00816C65"/>
    <w:rsid w:val="00817023"/>
    <w:rsid w:val="00817A22"/>
    <w:rsid w:val="00817F96"/>
    <w:rsid w:val="0082015C"/>
    <w:rsid w:val="008204E1"/>
    <w:rsid w:val="00820951"/>
    <w:rsid w:val="00820B02"/>
    <w:rsid w:val="00820D7A"/>
    <w:rsid w:val="0082194D"/>
    <w:rsid w:val="00822053"/>
    <w:rsid w:val="008221F9"/>
    <w:rsid w:val="00824CA3"/>
    <w:rsid w:val="00825448"/>
    <w:rsid w:val="008260AD"/>
    <w:rsid w:val="00826EF5"/>
    <w:rsid w:val="00827D77"/>
    <w:rsid w:val="00831693"/>
    <w:rsid w:val="008330F2"/>
    <w:rsid w:val="008333D3"/>
    <w:rsid w:val="0083359F"/>
    <w:rsid w:val="0083397F"/>
    <w:rsid w:val="00833D61"/>
    <w:rsid w:val="00835B87"/>
    <w:rsid w:val="00835BC0"/>
    <w:rsid w:val="00836DA2"/>
    <w:rsid w:val="00837849"/>
    <w:rsid w:val="008378D2"/>
    <w:rsid w:val="00837B38"/>
    <w:rsid w:val="00840104"/>
    <w:rsid w:val="008404B2"/>
    <w:rsid w:val="00840A44"/>
    <w:rsid w:val="00840C1F"/>
    <w:rsid w:val="008411C9"/>
    <w:rsid w:val="008414D4"/>
    <w:rsid w:val="00841FC5"/>
    <w:rsid w:val="00842429"/>
    <w:rsid w:val="00842591"/>
    <w:rsid w:val="00842BC1"/>
    <w:rsid w:val="008435FC"/>
    <w:rsid w:val="008436E9"/>
    <w:rsid w:val="00843D0F"/>
    <w:rsid w:val="008441E6"/>
    <w:rsid w:val="008453EA"/>
    <w:rsid w:val="008456DF"/>
    <w:rsid w:val="00845709"/>
    <w:rsid w:val="00846641"/>
    <w:rsid w:val="00846FCF"/>
    <w:rsid w:val="0084729F"/>
    <w:rsid w:val="00847361"/>
    <w:rsid w:val="00847532"/>
    <w:rsid w:val="0085143A"/>
    <w:rsid w:val="008528E6"/>
    <w:rsid w:val="00854526"/>
    <w:rsid w:val="00854DF3"/>
    <w:rsid w:val="00854F80"/>
    <w:rsid w:val="00855A6B"/>
    <w:rsid w:val="00855F85"/>
    <w:rsid w:val="008564B1"/>
    <w:rsid w:val="00856603"/>
    <w:rsid w:val="00856856"/>
    <w:rsid w:val="008576BD"/>
    <w:rsid w:val="00857CB9"/>
    <w:rsid w:val="00857E53"/>
    <w:rsid w:val="00857FD4"/>
    <w:rsid w:val="00860463"/>
    <w:rsid w:val="00862397"/>
    <w:rsid w:val="00862693"/>
    <w:rsid w:val="00862E87"/>
    <w:rsid w:val="00863E49"/>
    <w:rsid w:val="008640B8"/>
    <w:rsid w:val="00865C2E"/>
    <w:rsid w:val="008678ED"/>
    <w:rsid w:val="008679F8"/>
    <w:rsid w:val="00870234"/>
    <w:rsid w:val="0087158A"/>
    <w:rsid w:val="00872C93"/>
    <w:rsid w:val="00873033"/>
    <w:rsid w:val="008733DA"/>
    <w:rsid w:val="00873BB5"/>
    <w:rsid w:val="00873FDD"/>
    <w:rsid w:val="00875658"/>
    <w:rsid w:val="008756D7"/>
    <w:rsid w:val="00875E19"/>
    <w:rsid w:val="008768C7"/>
    <w:rsid w:val="008769AE"/>
    <w:rsid w:val="00876C9D"/>
    <w:rsid w:val="008772AF"/>
    <w:rsid w:val="008776DE"/>
    <w:rsid w:val="00877F06"/>
    <w:rsid w:val="008803D0"/>
    <w:rsid w:val="00880998"/>
    <w:rsid w:val="0088210B"/>
    <w:rsid w:val="00882206"/>
    <w:rsid w:val="00883224"/>
    <w:rsid w:val="008844FA"/>
    <w:rsid w:val="008850E4"/>
    <w:rsid w:val="00885B54"/>
    <w:rsid w:val="008867FA"/>
    <w:rsid w:val="0088688D"/>
    <w:rsid w:val="008879DF"/>
    <w:rsid w:val="00887A6D"/>
    <w:rsid w:val="00890AEA"/>
    <w:rsid w:val="00890C47"/>
    <w:rsid w:val="008914DB"/>
    <w:rsid w:val="008927B8"/>
    <w:rsid w:val="00892F2B"/>
    <w:rsid w:val="00892FCC"/>
    <w:rsid w:val="00893139"/>
    <w:rsid w:val="008931BD"/>
    <w:rsid w:val="008939AB"/>
    <w:rsid w:val="00894F8F"/>
    <w:rsid w:val="008952F8"/>
    <w:rsid w:val="0089676E"/>
    <w:rsid w:val="00897163"/>
    <w:rsid w:val="008A06F4"/>
    <w:rsid w:val="008A07C1"/>
    <w:rsid w:val="008A0A34"/>
    <w:rsid w:val="008A12F5"/>
    <w:rsid w:val="008A2366"/>
    <w:rsid w:val="008A26CA"/>
    <w:rsid w:val="008A2A7A"/>
    <w:rsid w:val="008A2ABB"/>
    <w:rsid w:val="008A329C"/>
    <w:rsid w:val="008A380A"/>
    <w:rsid w:val="008A527D"/>
    <w:rsid w:val="008A5833"/>
    <w:rsid w:val="008A5A96"/>
    <w:rsid w:val="008B0753"/>
    <w:rsid w:val="008B07B3"/>
    <w:rsid w:val="008B09CD"/>
    <w:rsid w:val="008B0DA0"/>
    <w:rsid w:val="008B1223"/>
    <w:rsid w:val="008B13B2"/>
    <w:rsid w:val="008B1430"/>
    <w:rsid w:val="008B1587"/>
    <w:rsid w:val="008B1B01"/>
    <w:rsid w:val="008B1DA4"/>
    <w:rsid w:val="008B2B4A"/>
    <w:rsid w:val="008B3245"/>
    <w:rsid w:val="008B3255"/>
    <w:rsid w:val="008B3BCD"/>
    <w:rsid w:val="008B4BC2"/>
    <w:rsid w:val="008B5610"/>
    <w:rsid w:val="008B5666"/>
    <w:rsid w:val="008B6696"/>
    <w:rsid w:val="008B6B0B"/>
    <w:rsid w:val="008B6DF8"/>
    <w:rsid w:val="008B7059"/>
    <w:rsid w:val="008C106C"/>
    <w:rsid w:val="008C10F1"/>
    <w:rsid w:val="008C1926"/>
    <w:rsid w:val="008C1E99"/>
    <w:rsid w:val="008C2212"/>
    <w:rsid w:val="008C26BC"/>
    <w:rsid w:val="008C3204"/>
    <w:rsid w:val="008C373B"/>
    <w:rsid w:val="008C3DDE"/>
    <w:rsid w:val="008C43FF"/>
    <w:rsid w:val="008C68B6"/>
    <w:rsid w:val="008C7418"/>
    <w:rsid w:val="008C7866"/>
    <w:rsid w:val="008D0419"/>
    <w:rsid w:val="008D2B4E"/>
    <w:rsid w:val="008D2CC7"/>
    <w:rsid w:val="008D2E28"/>
    <w:rsid w:val="008D322D"/>
    <w:rsid w:val="008D3701"/>
    <w:rsid w:val="008D37D4"/>
    <w:rsid w:val="008D39B9"/>
    <w:rsid w:val="008D415A"/>
    <w:rsid w:val="008D4239"/>
    <w:rsid w:val="008D49F9"/>
    <w:rsid w:val="008D7438"/>
    <w:rsid w:val="008D783B"/>
    <w:rsid w:val="008D7E5B"/>
    <w:rsid w:val="008E0085"/>
    <w:rsid w:val="008E0B56"/>
    <w:rsid w:val="008E16F6"/>
    <w:rsid w:val="008E2AA6"/>
    <w:rsid w:val="008E2BE3"/>
    <w:rsid w:val="008E311B"/>
    <w:rsid w:val="008E3530"/>
    <w:rsid w:val="008E355D"/>
    <w:rsid w:val="008E35B1"/>
    <w:rsid w:val="008E3F7F"/>
    <w:rsid w:val="008E4071"/>
    <w:rsid w:val="008E5AA7"/>
    <w:rsid w:val="008E7BB7"/>
    <w:rsid w:val="008F0AC1"/>
    <w:rsid w:val="008F0D45"/>
    <w:rsid w:val="008F1568"/>
    <w:rsid w:val="008F1A00"/>
    <w:rsid w:val="008F1BFC"/>
    <w:rsid w:val="008F24D2"/>
    <w:rsid w:val="008F296D"/>
    <w:rsid w:val="008F2C01"/>
    <w:rsid w:val="008F3927"/>
    <w:rsid w:val="008F46E7"/>
    <w:rsid w:val="008F4810"/>
    <w:rsid w:val="008F48CE"/>
    <w:rsid w:val="008F491F"/>
    <w:rsid w:val="008F4D08"/>
    <w:rsid w:val="008F52F1"/>
    <w:rsid w:val="008F5B6A"/>
    <w:rsid w:val="008F5E26"/>
    <w:rsid w:val="008F64CA"/>
    <w:rsid w:val="008F695E"/>
    <w:rsid w:val="008F6F0B"/>
    <w:rsid w:val="008F7E4B"/>
    <w:rsid w:val="0090017D"/>
    <w:rsid w:val="0090017F"/>
    <w:rsid w:val="00901707"/>
    <w:rsid w:val="00902C03"/>
    <w:rsid w:val="009041EA"/>
    <w:rsid w:val="00905DEA"/>
    <w:rsid w:val="0090648F"/>
    <w:rsid w:val="00906850"/>
    <w:rsid w:val="00907661"/>
    <w:rsid w:val="0090776A"/>
    <w:rsid w:val="00907BA7"/>
    <w:rsid w:val="00910203"/>
    <w:rsid w:val="00910508"/>
    <w:rsid w:val="0091064E"/>
    <w:rsid w:val="00911FC5"/>
    <w:rsid w:val="00912E11"/>
    <w:rsid w:val="00913546"/>
    <w:rsid w:val="00913BA2"/>
    <w:rsid w:val="0091512F"/>
    <w:rsid w:val="0091522F"/>
    <w:rsid w:val="00915741"/>
    <w:rsid w:val="009172F0"/>
    <w:rsid w:val="00917765"/>
    <w:rsid w:val="00920644"/>
    <w:rsid w:val="009207EF"/>
    <w:rsid w:val="009207F5"/>
    <w:rsid w:val="00920ECD"/>
    <w:rsid w:val="00920FCF"/>
    <w:rsid w:val="0092199E"/>
    <w:rsid w:val="009220B4"/>
    <w:rsid w:val="00922ED2"/>
    <w:rsid w:val="00923733"/>
    <w:rsid w:val="00923C16"/>
    <w:rsid w:val="00923F5F"/>
    <w:rsid w:val="009251B8"/>
    <w:rsid w:val="0092578B"/>
    <w:rsid w:val="00925ABE"/>
    <w:rsid w:val="00926D83"/>
    <w:rsid w:val="00926E7E"/>
    <w:rsid w:val="0092724C"/>
    <w:rsid w:val="0092739E"/>
    <w:rsid w:val="00930379"/>
    <w:rsid w:val="009317CE"/>
    <w:rsid w:val="00931A10"/>
    <w:rsid w:val="0093263E"/>
    <w:rsid w:val="00932BFE"/>
    <w:rsid w:val="0093324C"/>
    <w:rsid w:val="00933F0F"/>
    <w:rsid w:val="00934374"/>
    <w:rsid w:val="00934B07"/>
    <w:rsid w:val="00935592"/>
    <w:rsid w:val="009370BD"/>
    <w:rsid w:val="00937245"/>
    <w:rsid w:val="00940AFE"/>
    <w:rsid w:val="00941204"/>
    <w:rsid w:val="009428C8"/>
    <w:rsid w:val="009431DF"/>
    <w:rsid w:val="00943870"/>
    <w:rsid w:val="0094403B"/>
    <w:rsid w:val="00944621"/>
    <w:rsid w:val="00945690"/>
    <w:rsid w:val="00945A4A"/>
    <w:rsid w:val="00945DCD"/>
    <w:rsid w:val="00947284"/>
    <w:rsid w:val="009476CF"/>
    <w:rsid w:val="00947967"/>
    <w:rsid w:val="00947D91"/>
    <w:rsid w:val="009503DA"/>
    <w:rsid w:val="009508A6"/>
    <w:rsid w:val="009523D2"/>
    <w:rsid w:val="00954185"/>
    <w:rsid w:val="009550DB"/>
    <w:rsid w:val="00955201"/>
    <w:rsid w:val="00955309"/>
    <w:rsid w:val="009559C7"/>
    <w:rsid w:val="00956400"/>
    <w:rsid w:val="0095650D"/>
    <w:rsid w:val="009568F2"/>
    <w:rsid w:val="00956FED"/>
    <w:rsid w:val="00960210"/>
    <w:rsid w:val="0096125E"/>
    <w:rsid w:val="009619D5"/>
    <w:rsid w:val="0096318F"/>
    <w:rsid w:val="0096398E"/>
    <w:rsid w:val="009642A7"/>
    <w:rsid w:val="009644D8"/>
    <w:rsid w:val="00964655"/>
    <w:rsid w:val="00965200"/>
    <w:rsid w:val="009654CA"/>
    <w:rsid w:val="0096642D"/>
    <w:rsid w:val="009666BF"/>
    <w:rsid w:val="009667BE"/>
    <w:rsid w:val="009668B3"/>
    <w:rsid w:val="0096708F"/>
    <w:rsid w:val="009672D4"/>
    <w:rsid w:val="0097040E"/>
    <w:rsid w:val="00970878"/>
    <w:rsid w:val="00970AE7"/>
    <w:rsid w:val="00971306"/>
    <w:rsid w:val="00971471"/>
    <w:rsid w:val="009719B3"/>
    <w:rsid w:val="00971DFD"/>
    <w:rsid w:val="00972221"/>
    <w:rsid w:val="0097346C"/>
    <w:rsid w:val="009753D4"/>
    <w:rsid w:val="00975737"/>
    <w:rsid w:val="00975A5E"/>
    <w:rsid w:val="00975EA7"/>
    <w:rsid w:val="009765A8"/>
    <w:rsid w:val="0097788E"/>
    <w:rsid w:val="00977E2D"/>
    <w:rsid w:val="00980866"/>
    <w:rsid w:val="00980A98"/>
    <w:rsid w:val="00980AD5"/>
    <w:rsid w:val="00980E64"/>
    <w:rsid w:val="0098197B"/>
    <w:rsid w:val="00982012"/>
    <w:rsid w:val="0098278E"/>
    <w:rsid w:val="009838C8"/>
    <w:rsid w:val="00983B60"/>
    <w:rsid w:val="009849C2"/>
    <w:rsid w:val="00984B21"/>
    <w:rsid w:val="00984D24"/>
    <w:rsid w:val="009851C4"/>
    <w:rsid w:val="009858EB"/>
    <w:rsid w:val="009859E7"/>
    <w:rsid w:val="00987F0C"/>
    <w:rsid w:val="00990186"/>
    <w:rsid w:val="00990B19"/>
    <w:rsid w:val="00991486"/>
    <w:rsid w:val="009933EC"/>
    <w:rsid w:val="0099359A"/>
    <w:rsid w:val="009935C0"/>
    <w:rsid w:val="00993B20"/>
    <w:rsid w:val="0099409D"/>
    <w:rsid w:val="0099688F"/>
    <w:rsid w:val="0099689D"/>
    <w:rsid w:val="009A03EA"/>
    <w:rsid w:val="009A18D5"/>
    <w:rsid w:val="009A1B9C"/>
    <w:rsid w:val="009A3F47"/>
    <w:rsid w:val="009A4266"/>
    <w:rsid w:val="009A4BBE"/>
    <w:rsid w:val="009A4BF2"/>
    <w:rsid w:val="009A4C2A"/>
    <w:rsid w:val="009A4C4F"/>
    <w:rsid w:val="009A507E"/>
    <w:rsid w:val="009A52CB"/>
    <w:rsid w:val="009A5C60"/>
    <w:rsid w:val="009A7470"/>
    <w:rsid w:val="009B0046"/>
    <w:rsid w:val="009B01AC"/>
    <w:rsid w:val="009B0F32"/>
    <w:rsid w:val="009B1278"/>
    <w:rsid w:val="009B2F45"/>
    <w:rsid w:val="009B4208"/>
    <w:rsid w:val="009B52D2"/>
    <w:rsid w:val="009B565E"/>
    <w:rsid w:val="009B5B2A"/>
    <w:rsid w:val="009B5F63"/>
    <w:rsid w:val="009B69A3"/>
    <w:rsid w:val="009B7AE0"/>
    <w:rsid w:val="009B7BDD"/>
    <w:rsid w:val="009C0475"/>
    <w:rsid w:val="009C1440"/>
    <w:rsid w:val="009C2107"/>
    <w:rsid w:val="009C4085"/>
    <w:rsid w:val="009C482C"/>
    <w:rsid w:val="009C5658"/>
    <w:rsid w:val="009C5D9E"/>
    <w:rsid w:val="009C68F7"/>
    <w:rsid w:val="009C6A36"/>
    <w:rsid w:val="009C77DF"/>
    <w:rsid w:val="009C7A75"/>
    <w:rsid w:val="009C7B79"/>
    <w:rsid w:val="009D0FCE"/>
    <w:rsid w:val="009D1D5A"/>
    <w:rsid w:val="009D2C3E"/>
    <w:rsid w:val="009D5B0C"/>
    <w:rsid w:val="009D7978"/>
    <w:rsid w:val="009D7B6C"/>
    <w:rsid w:val="009E009A"/>
    <w:rsid w:val="009E0353"/>
    <w:rsid w:val="009E0625"/>
    <w:rsid w:val="009E0743"/>
    <w:rsid w:val="009E1149"/>
    <w:rsid w:val="009E1C40"/>
    <w:rsid w:val="009E1FD3"/>
    <w:rsid w:val="009E2297"/>
    <w:rsid w:val="009E3034"/>
    <w:rsid w:val="009E36C8"/>
    <w:rsid w:val="009E3D6E"/>
    <w:rsid w:val="009E4458"/>
    <w:rsid w:val="009E4732"/>
    <w:rsid w:val="009E4D7E"/>
    <w:rsid w:val="009E549F"/>
    <w:rsid w:val="009E63A7"/>
    <w:rsid w:val="009E70F5"/>
    <w:rsid w:val="009E70FD"/>
    <w:rsid w:val="009E7BBF"/>
    <w:rsid w:val="009F0378"/>
    <w:rsid w:val="009F09D2"/>
    <w:rsid w:val="009F0F05"/>
    <w:rsid w:val="009F173F"/>
    <w:rsid w:val="009F22BE"/>
    <w:rsid w:val="009F26A8"/>
    <w:rsid w:val="009F28A8"/>
    <w:rsid w:val="009F3492"/>
    <w:rsid w:val="009F40F6"/>
    <w:rsid w:val="009F473E"/>
    <w:rsid w:val="009F4CB7"/>
    <w:rsid w:val="009F5090"/>
    <w:rsid w:val="009F5247"/>
    <w:rsid w:val="009F54AB"/>
    <w:rsid w:val="009F5854"/>
    <w:rsid w:val="009F5E31"/>
    <w:rsid w:val="009F677E"/>
    <w:rsid w:val="009F682A"/>
    <w:rsid w:val="009F68CA"/>
    <w:rsid w:val="009F7405"/>
    <w:rsid w:val="009F7AEA"/>
    <w:rsid w:val="009F7C41"/>
    <w:rsid w:val="00A00895"/>
    <w:rsid w:val="00A01A93"/>
    <w:rsid w:val="00A022BE"/>
    <w:rsid w:val="00A02C77"/>
    <w:rsid w:val="00A02CA3"/>
    <w:rsid w:val="00A03050"/>
    <w:rsid w:val="00A036C1"/>
    <w:rsid w:val="00A03AF4"/>
    <w:rsid w:val="00A03C9C"/>
    <w:rsid w:val="00A04757"/>
    <w:rsid w:val="00A05C88"/>
    <w:rsid w:val="00A06999"/>
    <w:rsid w:val="00A07273"/>
    <w:rsid w:val="00A07925"/>
    <w:rsid w:val="00A07A63"/>
    <w:rsid w:val="00A07B4B"/>
    <w:rsid w:val="00A1086F"/>
    <w:rsid w:val="00A10A1D"/>
    <w:rsid w:val="00A10F01"/>
    <w:rsid w:val="00A11067"/>
    <w:rsid w:val="00A128D9"/>
    <w:rsid w:val="00A13101"/>
    <w:rsid w:val="00A14AF0"/>
    <w:rsid w:val="00A154E8"/>
    <w:rsid w:val="00A16805"/>
    <w:rsid w:val="00A16B3D"/>
    <w:rsid w:val="00A17636"/>
    <w:rsid w:val="00A215E9"/>
    <w:rsid w:val="00A21605"/>
    <w:rsid w:val="00A222A7"/>
    <w:rsid w:val="00A23431"/>
    <w:rsid w:val="00A23CBA"/>
    <w:rsid w:val="00A24C95"/>
    <w:rsid w:val="00A2599A"/>
    <w:rsid w:val="00A26094"/>
    <w:rsid w:val="00A26623"/>
    <w:rsid w:val="00A300A8"/>
    <w:rsid w:val="00A301BF"/>
    <w:rsid w:val="00A302B2"/>
    <w:rsid w:val="00A30368"/>
    <w:rsid w:val="00A32397"/>
    <w:rsid w:val="00A325C3"/>
    <w:rsid w:val="00A33009"/>
    <w:rsid w:val="00A330D4"/>
    <w:rsid w:val="00A331B4"/>
    <w:rsid w:val="00A33233"/>
    <w:rsid w:val="00A3360F"/>
    <w:rsid w:val="00A3484E"/>
    <w:rsid w:val="00A3498F"/>
    <w:rsid w:val="00A349CF"/>
    <w:rsid w:val="00A35268"/>
    <w:rsid w:val="00A356D3"/>
    <w:rsid w:val="00A36602"/>
    <w:rsid w:val="00A368B2"/>
    <w:rsid w:val="00A36ADA"/>
    <w:rsid w:val="00A36B0D"/>
    <w:rsid w:val="00A36BC7"/>
    <w:rsid w:val="00A378E7"/>
    <w:rsid w:val="00A37C4D"/>
    <w:rsid w:val="00A41ACE"/>
    <w:rsid w:val="00A422B0"/>
    <w:rsid w:val="00A4256D"/>
    <w:rsid w:val="00A4296A"/>
    <w:rsid w:val="00A42C2B"/>
    <w:rsid w:val="00A438D8"/>
    <w:rsid w:val="00A43B9A"/>
    <w:rsid w:val="00A445AD"/>
    <w:rsid w:val="00A44994"/>
    <w:rsid w:val="00A44C6E"/>
    <w:rsid w:val="00A45CA6"/>
    <w:rsid w:val="00A45E6D"/>
    <w:rsid w:val="00A469ED"/>
    <w:rsid w:val="00A47041"/>
    <w:rsid w:val="00A473F5"/>
    <w:rsid w:val="00A5091D"/>
    <w:rsid w:val="00A50D54"/>
    <w:rsid w:val="00A51F9D"/>
    <w:rsid w:val="00A5262B"/>
    <w:rsid w:val="00A52655"/>
    <w:rsid w:val="00A52C25"/>
    <w:rsid w:val="00A52E66"/>
    <w:rsid w:val="00A53FFB"/>
    <w:rsid w:val="00A5416A"/>
    <w:rsid w:val="00A54C03"/>
    <w:rsid w:val="00A54EFA"/>
    <w:rsid w:val="00A55523"/>
    <w:rsid w:val="00A55EF7"/>
    <w:rsid w:val="00A55F5D"/>
    <w:rsid w:val="00A5664C"/>
    <w:rsid w:val="00A56B13"/>
    <w:rsid w:val="00A56E78"/>
    <w:rsid w:val="00A57C51"/>
    <w:rsid w:val="00A60182"/>
    <w:rsid w:val="00A61E86"/>
    <w:rsid w:val="00A621F0"/>
    <w:rsid w:val="00A63283"/>
    <w:rsid w:val="00A639F4"/>
    <w:rsid w:val="00A64270"/>
    <w:rsid w:val="00A65864"/>
    <w:rsid w:val="00A65867"/>
    <w:rsid w:val="00A65FAE"/>
    <w:rsid w:val="00A67C88"/>
    <w:rsid w:val="00A701F6"/>
    <w:rsid w:val="00A7139A"/>
    <w:rsid w:val="00A71C42"/>
    <w:rsid w:val="00A71DF6"/>
    <w:rsid w:val="00A72308"/>
    <w:rsid w:val="00A751AE"/>
    <w:rsid w:val="00A75A22"/>
    <w:rsid w:val="00A75A80"/>
    <w:rsid w:val="00A76191"/>
    <w:rsid w:val="00A768E6"/>
    <w:rsid w:val="00A77121"/>
    <w:rsid w:val="00A77E3C"/>
    <w:rsid w:val="00A800C6"/>
    <w:rsid w:val="00A80524"/>
    <w:rsid w:val="00A805BC"/>
    <w:rsid w:val="00A80AA8"/>
    <w:rsid w:val="00A80DF0"/>
    <w:rsid w:val="00A81A32"/>
    <w:rsid w:val="00A81B25"/>
    <w:rsid w:val="00A8234D"/>
    <w:rsid w:val="00A82856"/>
    <w:rsid w:val="00A83035"/>
    <w:rsid w:val="00A835BD"/>
    <w:rsid w:val="00A83684"/>
    <w:rsid w:val="00A83E6C"/>
    <w:rsid w:val="00A84B3A"/>
    <w:rsid w:val="00A85B35"/>
    <w:rsid w:val="00A86329"/>
    <w:rsid w:val="00A87132"/>
    <w:rsid w:val="00A87296"/>
    <w:rsid w:val="00A9025B"/>
    <w:rsid w:val="00A903ED"/>
    <w:rsid w:val="00A9054D"/>
    <w:rsid w:val="00A92359"/>
    <w:rsid w:val="00A926CD"/>
    <w:rsid w:val="00A92A07"/>
    <w:rsid w:val="00A92EF7"/>
    <w:rsid w:val="00A93678"/>
    <w:rsid w:val="00A936BA"/>
    <w:rsid w:val="00A96AFD"/>
    <w:rsid w:val="00A97B15"/>
    <w:rsid w:val="00AA0127"/>
    <w:rsid w:val="00AA128D"/>
    <w:rsid w:val="00AA1B7E"/>
    <w:rsid w:val="00AA3271"/>
    <w:rsid w:val="00AA42D5"/>
    <w:rsid w:val="00AA5526"/>
    <w:rsid w:val="00AA5D62"/>
    <w:rsid w:val="00AA646C"/>
    <w:rsid w:val="00AA6CB1"/>
    <w:rsid w:val="00AA6EED"/>
    <w:rsid w:val="00AB0A43"/>
    <w:rsid w:val="00AB16F8"/>
    <w:rsid w:val="00AB1AEA"/>
    <w:rsid w:val="00AB203D"/>
    <w:rsid w:val="00AB2121"/>
    <w:rsid w:val="00AB2FAB"/>
    <w:rsid w:val="00AB4CC5"/>
    <w:rsid w:val="00AB4D7A"/>
    <w:rsid w:val="00AB5092"/>
    <w:rsid w:val="00AB5255"/>
    <w:rsid w:val="00AB5867"/>
    <w:rsid w:val="00AB5907"/>
    <w:rsid w:val="00AB5B25"/>
    <w:rsid w:val="00AB5C14"/>
    <w:rsid w:val="00AC0828"/>
    <w:rsid w:val="00AC1129"/>
    <w:rsid w:val="00AC1D53"/>
    <w:rsid w:val="00AC1E53"/>
    <w:rsid w:val="00AC1EE7"/>
    <w:rsid w:val="00AC21BA"/>
    <w:rsid w:val="00AC333F"/>
    <w:rsid w:val="00AC33A5"/>
    <w:rsid w:val="00AC437A"/>
    <w:rsid w:val="00AC4BFE"/>
    <w:rsid w:val="00AC5426"/>
    <w:rsid w:val="00AC585C"/>
    <w:rsid w:val="00AC61F9"/>
    <w:rsid w:val="00AC706E"/>
    <w:rsid w:val="00AC74D7"/>
    <w:rsid w:val="00AD0822"/>
    <w:rsid w:val="00AD0E0E"/>
    <w:rsid w:val="00AD1925"/>
    <w:rsid w:val="00AD1E75"/>
    <w:rsid w:val="00AD1F81"/>
    <w:rsid w:val="00AD2515"/>
    <w:rsid w:val="00AD25D3"/>
    <w:rsid w:val="00AD33F4"/>
    <w:rsid w:val="00AD50BC"/>
    <w:rsid w:val="00AD648D"/>
    <w:rsid w:val="00AD653D"/>
    <w:rsid w:val="00AD6B9E"/>
    <w:rsid w:val="00AD71AA"/>
    <w:rsid w:val="00AD726E"/>
    <w:rsid w:val="00AE067D"/>
    <w:rsid w:val="00AE076A"/>
    <w:rsid w:val="00AE0F6F"/>
    <w:rsid w:val="00AE121E"/>
    <w:rsid w:val="00AE1496"/>
    <w:rsid w:val="00AE189D"/>
    <w:rsid w:val="00AE1B2E"/>
    <w:rsid w:val="00AE2600"/>
    <w:rsid w:val="00AE3557"/>
    <w:rsid w:val="00AE370B"/>
    <w:rsid w:val="00AE4210"/>
    <w:rsid w:val="00AE49E1"/>
    <w:rsid w:val="00AE580E"/>
    <w:rsid w:val="00AE5BB7"/>
    <w:rsid w:val="00AE5DC6"/>
    <w:rsid w:val="00AE6CA7"/>
    <w:rsid w:val="00AF1181"/>
    <w:rsid w:val="00AF13C8"/>
    <w:rsid w:val="00AF14E7"/>
    <w:rsid w:val="00AF16F0"/>
    <w:rsid w:val="00AF19CA"/>
    <w:rsid w:val="00AF21C5"/>
    <w:rsid w:val="00AF238D"/>
    <w:rsid w:val="00AF2622"/>
    <w:rsid w:val="00AF2AC4"/>
    <w:rsid w:val="00AF2F79"/>
    <w:rsid w:val="00AF3282"/>
    <w:rsid w:val="00AF356B"/>
    <w:rsid w:val="00AF3DE2"/>
    <w:rsid w:val="00AF4628"/>
    <w:rsid w:val="00AF4653"/>
    <w:rsid w:val="00AF498D"/>
    <w:rsid w:val="00AF583F"/>
    <w:rsid w:val="00AF61F0"/>
    <w:rsid w:val="00AF6940"/>
    <w:rsid w:val="00AF6952"/>
    <w:rsid w:val="00AF73A7"/>
    <w:rsid w:val="00AF7DB7"/>
    <w:rsid w:val="00B0079E"/>
    <w:rsid w:val="00B00D18"/>
    <w:rsid w:val="00B0177D"/>
    <w:rsid w:val="00B04BA6"/>
    <w:rsid w:val="00B067AF"/>
    <w:rsid w:val="00B06883"/>
    <w:rsid w:val="00B07119"/>
    <w:rsid w:val="00B07CDB"/>
    <w:rsid w:val="00B10D02"/>
    <w:rsid w:val="00B122E0"/>
    <w:rsid w:val="00B13555"/>
    <w:rsid w:val="00B13D84"/>
    <w:rsid w:val="00B150A1"/>
    <w:rsid w:val="00B151EC"/>
    <w:rsid w:val="00B158F7"/>
    <w:rsid w:val="00B15D8D"/>
    <w:rsid w:val="00B1679A"/>
    <w:rsid w:val="00B16F36"/>
    <w:rsid w:val="00B1751F"/>
    <w:rsid w:val="00B178D0"/>
    <w:rsid w:val="00B17AC9"/>
    <w:rsid w:val="00B201E2"/>
    <w:rsid w:val="00B20ACF"/>
    <w:rsid w:val="00B20E01"/>
    <w:rsid w:val="00B21485"/>
    <w:rsid w:val="00B21685"/>
    <w:rsid w:val="00B232F0"/>
    <w:rsid w:val="00B2357B"/>
    <w:rsid w:val="00B24664"/>
    <w:rsid w:val="00B24687"/>
    <w:rsid w:val="00B24978"/>
    <w:rsid w:val="00B24CA8"/>
    <w:rsid w:val="00B27C8B"/>
    <w:rsid w:val="00B315DD"/>
    <w:rsid w:val="00B31787"/>
    <w:rsid w:val="00B32757"/>
    <w:rsid w:val="00B32E0D"/>
    <w:rsid w:val="00B33108"/>
    <w:rsid w:val="00B3357D"/>
    <w:rsid w:val="00B337AF"/>
    <w:rsid w:val="00B34DD0"/>
    <w:rsid w:val="00B367F7"/>
    <w:rsid w:val="00B401E8"/>
    <w:rsid w:val="00B40714"/>
    <w:rsid w:val="00B407C5"/>
    <w:rsid w:val="00B416A2"/>
    <w:rsid w:val="00B419F6"/>
    <w:rsid w:val="00B41ECA"/>
    <w:rsid w:val="00B422AB"/>
    <w:rsid w:val="00B424EA"/>
    <w:rsid w:val="00B42F1F"/>
    <w:rsid w:val="00B440D7"/>
    <w:rsid w:val="00B443E4"/>
    <w:rsid w:val="00B46D08"/>
    <w:rsid w:val="00B46E67"/>
    <w:rsid w:val="00B471CA"/>
    <w:rsid w:val="00B47224"/>
    <w:rsid w:val="00B477B3"/>
    <w:rsid w:val="00B50036"/>
    <w:rsid w:val="00B50328"/>
    <w:rsid w:val="00B50E86"/>
    <w:rsid w:val="00B50FE6"/>
    <w:rsid w:val="00B51368"/>
    <w:rsid w:val="00B52416"/>
    <w:rsid w:val="00B54727"/>
    <w:rsid w:val="00B547A0"/>
    <w:rsid w:val="00B5484D"/>
    <w:rsid w:val="00B54B66"/>
    <w:rsid w:val="00B54C7D"/>
    <w:rsid w:val="00B558B9"/>
    <w:rsid w:val="00B563EA"/>
    <w:rsid w:val="00B56967"/>
    <w:rsid w:val="00B56CDF"/>
    <w:rsid w:val="00B57872"/>
    <w:rsid w:val="00B57892"/>
    <w:rsid w:val="00B578FD"/>
    <w:rsid w:val="00B57982"/>
    <w:rsid w:val="00B60D6E"/>
    <w:rsid w:val="00B60E51"/>
    <w:rsid w:val="00B62113"/>
    <w:rsid w:val="00B62327"/>
    <w:rsid w:val="00B62710"/>
    <w:rsid w:val="00B62780"/>
    <w:rsid w:val="00B6395D"/>
    <w:rsid w:val="00B63A54"/>
    <w:rsid w:val="00B646E8"/>
    <w:rsid w:val="00B65182"/>
    <w:rsid w:val="00B65BC8"/>
    <w:rsid w:val="00B65F8C"/>
    <w:rsid w:val="00B65F8F"/>
    <w:rsid w:val="00B6626E"/>
    <w:rsid w:val="00B664BF"/>
    <w:rsid w:val="00B66E07"/>
    <w:rsid w:val="00B67429"/>
    <w:rsid w:val="00B67590"/>
    <w:rsid w:val="00B675AE"/>
    <w:rsid w:val="00B6779E"/>
    <w:rsid w:val="00B67B1A"/>
    <w:rsid w:val="00B70E2D"/>
    <w:rsid w:val="00B70FC0"/>
    <w:rsid w:val="00B71184"/>
    <w:rsid w:val="00B71F2D"/>
    <w:rsid w:val="00B7200D"/>
    <w:rsid w:val="00B7263F"/>
    <w:rsid w:val="00B72C87"/>
    <w:rsid w:val="00B72FE8"/>
    <w:rsid w:val="00B73B48"/>
    <w:rsid w:val="00B75D8B"/>
    <w:rsid w:val="00B760AB"/>
    <w:rsid w:val="00B76926"/>
    <w:rsid w:val="00B76AD7"/>
    <w:rsid w:val="00B76B54"/>
    <w:rsid w:val="00B7703C"/>
    <w:rsid w:val="00B776BC"/>
    <w:rsid w:val="00B77D18"/>
    <w:rsid w:val="00B77F3A"/>
    <w:rsid w:val="00B80272"/>
    <w:rsid w:val="00B802DF"/>
    <w:rsid w:val="00B802F4"/>
    <w:rsid w:val="00B814D7"/>
    <w:rsid w:val="00B81871"/>
    <w:rsid w:val="00B81CEF"/>
    <w:rsid w:val="00B82839"/>
    <w:rsid w:val="00B8313A"/>
    <w:rsid w:val="00B83469"/>
    <w:rsid w:val="00B84140"/>
    <w:rsid w:val="00B86EB5"/>
    <w:rsid w:val="00B90ACB"/>
    <w:rsid w:val="00B910F1"/>
    <w:rsid w:val="00B923FD"/>
    <w:rsid w:val="00B931DE"/>
    <w:rsid w:val="00B93503"/>
    <w:rsid w:val="00B94B05"/>
    <w:rsid w:val="00B95236"/>
    <w:rsid w:val="00B977E4"/>
    <w:rsid w:val="00BA2EF3"/>
    <w:rsid w:val="00BA2F0D"/>
    <w:rsid w:val="00BA31E8"/>
    <w:rsid w:val="00BA482F"/>
    <w:rsid w:val="00BA4A6C"/>
    <w:rsid w:val="00BA55E0"/>
    <w:rsid w:val="00BA5781"/>
    <w:rsid w:val="00BA5BFA"/>
    <w:rsid w:val="00BA67F7"/>
    <w:rsid w:val="00BA6908"/>
    <w:rsid w:val="00BA6BD4"/>
    <w:rsid w:val="00BA6C7A"/>
    <w:rsid w:val="00BA72F0"/>
    <w:rsid w:val="00BB151C"/>
    <w:rsid w:val="00BB17D1"/>
    <w:rsid w:val="00BB1FC8"/>
    <w:rsid w:val="00BB3752"/>
    <w:rsid w:val="00BB4DDD"/>
    <w:rsid w:val="00BB5132"/>
    <w:rsid w:val="00BB5511"/>
    <w:rsid w:val="00BB5A1C"/>
    <w:rsid w:val="00BB6688"/>
    <w:rsid w:val="00BB6D71"/>
    <w:rsid w:val="00BC003A"/>
    <w:rsid w:val="00BC0782"/>
    <w:rsid w:val="00BC098F"/>
    <w:rsid w:val="00BC1728"/>
    <w:rsid w:val="00BC21C9"/>
    <w:rsid w:val="00BC26D4"/>
    <w:rsid w:val="00BC3919"/>
    <w:rsid w:val="00BC4A53"/>
    <w:rsid w:val="00BC4ADB"/>
    <w:rsid w:val="00BC6003"/>
    <w:rsid w:val="00BC7BB6"/>
    <w:rsid w:val="00BD0621"/>
    <w:rsid w:val="00BD0E05"/>
    <w:rsid w:val="00BD2EA7"/>
    <w:rsid w:val="00BD311C"/>
    <w:rsid w:val="00BD33B9"/>
    <w:rsid w:val="00BD4CB2"/>
    <w:rsid w:val="00BD5972"/>
    <w:rsid w:val="00BD6701"/>
    <w:rsid w:val="00BD70B5"/>
    <w:rsid w:val="00BD7697"/>
    <w:rsid w:val="00BE0922"/>
    <w:rsid w:val="00BE0C80"/>
    <w:rsid w:val="00BE1755"/>
    <w:rsid w:val="00BE2D0C"/>
    <w:rsid w:val="00BE31B0"/>
    <w:rsid w:val="00BE4F84"/>
    <w:rsid w:val="00BE5B8A"/>
    <w:rsid w:val="00BE64C7"/>
    <w:rsid w:val="00BE71E1"/>
    <w:rsid w:val="00BE7370"/>
    <w:rsid w:val="00BE7424"/>
    <w:rsid w:val="00BE7E91"/>
    <w:rsid w:val="00BF00AA"/>
    <w:rsid w:val="00BF19FA"/>
    <w:rsid w:val="00BF1BE5"/>
    <w:rsid w:val="00BF2A42"/>
    <w:rsid w:val="00BF3A58"/>
    <w:rsid w:val="00BF3E87"/>
    <w:rsid w:val="00BF3E97"/>
    <w:rsid w:val="00BF55C7"/>
    <w:rsid w:val="00BF5CC4"/>
    <w:rsid w:val="00C00248"/>
    <w:rsid w:val="00C0085F"/>
    <w:rsid w:val="00C0272F"/>
    <w:rsid w:val="00C0291A"/>
    <w:rsid w:val="00C03CCE"/>
    <w:rsid w:val="00C03D8C"/>
    <w:rsid w:val="00C0483E"/>
    <w:rsid w:val="00C050B1"/>
    <w:rsid w:val="00C055EC"/>
    <w:rsid w:val="00C058F0"/>
    <w:rsid w:val="00C05B04"/>
    <w:rsid w:val="00C065BB"/>
    <w:rsid w:val="00C06B01"/>
    <w:rsid w:val="00C10129"/>
    <w:rsid w:val="00C10DC9"/>
    <w:rsid w:val="00C110C6"/>
    <w:rsid w:val="00C11846"/>
    <w:rsid w:val="00C12FB3"/>
    <w:rsid w:val="00C14643"/>
    <w:rsid w:val="00C146D0"/>
    <w:rsid w:val="00C14A3B"/>
    <w:rsid w:val="00C15059"/>
    <w:rsid w:val="00C15C40"/>
    <w:rsid w:val="00C16AA3"/>
    <w:rsid w:val="00C17296"/>
    <w:rsid w:val="00C17341"/>
    <w:rsid w:val="00C1735C"/>
    <w:rsid w:val="00C201F1"/>
    <w:rsid w:val="00C20261"/>
    <w:rsid w:val="00C2091C"/>
    <w:rsid w:val="00C22500"/>
    <w:rsid w:val="00C23D16"/>
    <w:rsid w:val="00C240AB"/>
    <w:rsid w:val="00C24129"/>
    <w:rsid w:val="00C24B0F"/>
    <w:rsid w:val="00C24EEF"/>
    <w:rsid w:val="00C2528E"/>
    <w:rsid w:val="00C25CF6"/>
    <w:rsid w:val="00C261A4"/>
    <w:rsid w:val="00C26267"/>
    <w:rsid w:val="00C265AE"/>
    <w:rsid w:val="00C26C36"/>
    <w:rsid w:val="00C26EDB"/>
    <w:rsid w:val="00C30429"/>
    <w:rsid w:val="00C3198D"/>
    <w:rsid w:val="00C32768"/>
    <w:rsid w:val="00C33149"/>
    <w:rsid w:val="00C3399A"/>
    <w:rsid w:val="00C366C6"/>
    <w:rsid w:val="00C36AE2"/>
    <w:rsid w:val="00C376F6"/>
    <w:rsid w:val="00C401A9"/>
    <w:rsid w:val="00C41043"/>
    <w:rsid w:val="00C41076"/>
    <w:rsid w:val="00C4206F"/>
    <w:rsid w:val="00C425F7"/>
    <w:rsid w:val="00C431DF"/>
    <w:rsid w:val="00C44259"/>
    <w:rsid w:val="00C44601"/>
    <w:rsid w:val="00C44B9A"/>
    <w:rsid w:val="00C45053"/>
    <w:rsid w:val="00C456BD"/>
    <w:rsid w:val="00C45BB8"/>
    <w:rsid w:val="00C460B3"/>
    <w:rsid w:val="00C4654B"/>
    <w:rsid w:val="00C47060"/>
    <w:rsid w:val="00C50000"/>
    <w:rsid w:val="00C505E9"/>
    <w:rsid w:val="00C506EE"/>
    <w:rsid w:val="00C508EB"/>
    <w:rsid w:val="00C50ABC"/>
    <w:rsid w:val="00C51268"/>
    <w:rsid w:val="00C51729"/>
    <w:rsid w:val="00C52DBD"/>
    <w:rsid w:val="00C530DC"/>
    <w:rsid w:val="00C5350D"/>
    <w:rsid w:val="00C53CC4"/>
    <w:rsid w:val="00C5497F"/>
    <w:rsid w:val="00C54AD1"/>
    <w:rsid w:val="00C54B49"/>
    <w:rsid w:val="00C558FF"/>
    <w:rsid w:val="00C56221"/>
    <w:rsid w:val="00C5695D"/>
    <w:rsid w:val="00C57E77"/>
    <w:rsid w:val="00C60695"/>
    <w:rsid w:val="00C6102C"/>
    <w:rsid w:val="00C6123C"/>
    <w:rsid w:val="00C61FDD"/>
    <w:rsid w:val="00C62131"/>
    <w:rsid w:val="00C626CE"/>
    <w:rsid w:val="00C62B35"/>
    <w:rsid w:val="00C6311A"/>
    <w:rsid w:val="00C636EC"/>
    <w:rsid w:val="00C645E4"/>
    <w:rsid w:val="00C64FF2"/>
    <w:rsid w:val="00C65CA0"/>
    <w:rsid w:val="00C66649"/>
    <w:rsid w:val="00C66DBE"/>
    <w:rsid w:val="00C7055D"/>
    <w:rsid w:val="00C70685"/>
    <w:rsid w:val="00C7084D"/>
    <w:rsid w:val="00C70CDC"/>
    <w:rsid w:val="00C72AA8"/>
    <w:rsid w:val="00C7315E"/>
    <w:rsid w:val="00C73273"/>
    <w:rsid w:val="00C7394E"/>
    <w:rsid w:val="00C739B7"/>
    <w:rsid w:val="00C74BCF"/>
    <w:rsid w:val="00C75895"/>
    <w:rsid w:val="00C764A4"/>
    <w:rsid w:val="00C76DD5"/>
    <w:rsid w:val="00C76F6F"/>
    <w:rsid w:val="00C77BB8"/>
    <w:rsid w:val="00C80A1B"/>
    <w:rsid w:val="00C80E50"/>
    <w:rsid w:val="00C81559"/>
    <w:rsid w:val="00C82201"/>
    <w:rsid w:val="00C8234C"/>
    <w:rsid w:val="00C835A5"/>
    <w:rsid w:val="00C83A0A"/>
    <w:rsid w:val="00C83C9F"/>
    <w:rsid w:val="00C85CF6"/>
    <w:rsid w:val="00C863FD"/>
    <w:rsid w:val="00C87374"/>
    <w:rsid w:val="00C90742"/>
    <w:rsid w:val="00C93412"/>
    <w:rsid w:val="00C94840"/>
    <w:rsid w:val="00C95209"/>
    <w:rsid w:val="00C962E1"/>
    <w:rsid w:val="00C969EF"/>
    <w:rsid w:val="00C97EA9"/>
    <w:rsid w:val="00CA04E9"/>
    <w:rsid w:val="00CA05D2"/>
    <w:rsid w:val="00CA114B"/>
    <w:rsid w:val="00CA1547"/>
    <w:rsid w:val="00CA3D77"/>
    <w:rsid w:val="00CA445C"/>
    <w:rsid w:val="00CA485D"/>
    <w:rsid w:val="00CA4EE3"/>
    <w:rsid w:val="00CA5BEE"/>
    <w:rsid w:val="00CA66FA"/>
    <w:rsid w:val="00CA6733"/>
    <w:rsid w:val="00CA6EE4"/>
    <w:rsid w:val="00CA7095"/>
    <w:rsid w:val="00CA74F9"/>
    <w:rsid w:val="00CA75C2"/>
    <w:rsid w:val="00CA7CC0"/>
    <w:rsid w:val="00CB027F"/>
    <w:rsid w:val="00CB087D"/>
    <w:rsid w:val="00CB0D92"/>
    <w:rsid w:val="00CB176B"/>
    <w:rsid w:val="00CB218E"/>
    <w:rsid w:val="00CB474A"/>
    <w:rsid w:val="00CB5DCA"/>
    <w:rsid w:val="00CB7A16"/>
    <w:rsid w:val="00CC0D0F"/>
    <w:rsid w:val="00CC0E9B"/>
    <w:rsid w:val="00CC0EBB"/>
    <w:rsid w:val="00CC16E0"/>
    <w:rsid w:val="00CC29AE"/>
    <w:rsid w:val="00CC2A32"/>
    <w:rsid w:val="00CC2DB0"/>
    <w:rsid w:val="00CC4F59"/>
    <w:rsid w:val="00CC5254"/>
    <w:rsid w:val="00CC547B"/>
    <w:rsid w:val="00CC58AC"/>
    <w:rsid w:val="00CC6297"/>
    <w:rsid w:val="00CC6F53"/>
    <w:rsid w:val="00CC708E"/>
    <w:rsid w:val="00CC7690"/>
    <w:rsid w:val="00CD0084"/>
    <w:rsid w:val="00CD01CF"/>
    <w:rsid w:val="00CD1986"/>
    <w:rsid w:val="00CD40ED"/>
    <w:rsid w:val="00CD54BF"/>
    <w:rsid w:val="00CD5767"/>
    <w:rsid w:val="00CD688C"/>
    <w:rsid w:val="00CD7457"/>
    <w:rsid w:val="00CD7CE0"/>
    <w:rsid w:val="00CE352B"/>
    <w:rsid w:val="00CE3EED"/>
    <w:rsid w:val="00CE4A7C"/>
    <w:rsid w:val="00CE4D5C"/>
    <w:rsid w:val="00CF05DA"/>
    <w:rsid w:val="00CF10BE"/>
    <w:rsid w:val="00CF1D01"/>
    <w:rsid w:val="00CF2337"/>
    <w:rsid w:val="00CF2F17"/>
    <w:rsid w:val="00CF3B00"/>
    <w:rsid w:val="00CF4628"/>
    <w:rsid w:val="00CF4D4C"/>
    <w:rsid w:val="00CF54D9"/>
    <w:rsid w:val="00CF58EB"/>
    <w:rsid w:val="00CF68D1"/>
    <w:rsid w:val="00CF69D1"/>
    <w:rsid w:val="00CF6B08"/>
    <w:rsid w:val="00CF6C9A"/>
    <w:rsid w:val="00CF6FEC"/>
    <w:rsid w:val="00D0076E"/>
    <w:rsid w:val="00D00AB4"/>
    <w:rsid w:val="00D00E22"/>
    <w:rsid w:val="00D0106E"/>
    <w:rsid w:val="00D016D0"/>
    <w:rsid w:val="00D01BBA"/>
    <w:rsid w:val="00D0275D"/>
    <w:rsid w:val="00D0299C"/>
    <w:rsid w:val="00D030C0"/>
    <w:rsid w:val="00D0323A"/>
    <w:rsid w:val="00D06028"/>
    <w:rsid w:val="00D06383"/>
    <w:rsid w:val="00D06A68"/>
    <w:rsid w:val="00D1028A"/>
    <w:rsid w:val="00D115C4"/>
    <w:rsid w:val="00D11757"/>
    <w:rsid w:val="00D117B7"/>
    <w:rsid w:val="00D12F62"/>
    <w:rsid w:val="00D13841"/>
    <w:rsid w:val="00D1392B"/>
    <w:rsid w:val="00D13BE3"/>
    <w:rsid w:val="00D142AF"/>
    <w:rsid w:val="00D14BEE"/>
    <w:rsid w:val="00D153EE"/>
    <w:rsid w:val="00D1560C"/>
    <w:rsid w:val="00D15FF3"/>
    <w:rsid w:val="00D20E85"/>
    <w:rsid w:val="00D21666"/>
    <w:rsid w:val="00D216FA"/>
    <w:rsid w:val="00D21807"/>
    <w:rsid w:val="00D23612"/>
    <w:rsid w:val="00D24075"/>
    <w:rsid w:val="00D24615"/>
    <w:rsid w:val="00D24979"/>
    <w:rsid w:val="00D25915"/>
    <w:rsid w:val="00D27217"/>
    <w:rsid w:val="00D27651"/>
    <w:rsid w:val="00D278DF"/>
    <w:rsid w:val="00D27FBF"/>
    <w:rsid w:val="00D303A4"/>
    <w:rsid w:val="00D30F2F"/>
    <w:rsid w:val="00D30FA8"/>
    <w:rsid w:val="00D31BCA"/>
    <w:rsid w:val="00D31DDE"/>
    <w:rsid w:val="00D32126"/>
    <w:rsid w:val="00D32307"/>
    <w:rsid w:val="00D33078"/>
    <w:rsid w:val="00D33B8C"/>
    <w:rsid w:val="00D33D7B"/>
    <w:rsid w:val="00D34270"/>
    <w:rsid w:val="00D34D0E"/>
    <w:rsid w:val="00D365BF"/>
    <w:rsid w:val="00D37842"/>
    <w:rsid w:val="00D40067"/>
    <w:rsid w:val="00D400AD"/>
    <w:rsid w:val="00D40302"/>
    <w:rsid w:val="00D40ADC"/>
    <w:rsid w:val="00D41A33"/>
    <w:rsid w:val="00D41DFA"/>
    <w:rsid w:val="00D4282D"/>
    <w:rsid w:val="00D42B0F"/>
    <w:rsid w:val="00D42DC2"/>
    <w:rsid w:val="00D4302B"/>
    <w:rsid w:val="00D4379E"/>
    <w:rsid w:val="00D4536A"/>
    <w:rsid w:val="00D45ECA"/>
    <w:rsid w:val="00D46CE9"/>
    <w:rsid w:val="00D50825"/>
    <w:rsid w:val="00D50F53"/>
    <w:rsid w:val="00D5150D"/>
    <w:rsid w:val="00D52525"/>
    <w:rsid w:val="00D537E1"/>
    <w:rsid w:val="00D53C8C"/>
    <w:rsid w:val="00D5459C"/>
    <w:rsid w:val="00D54C1B"/>
    <w:rsid w:val="00D54DD2"/>
    <w:rsid w:val="00D55056"/>
    <w:rsid w:val="00D55425"/>
    <w:rsid w:val="00D55BB2"/>
    <w:rsid w:val="00D568B5"/>
    <w:rsid w:val="00D5789A"/>
    <w:rsid w:val="00D606D0"/>
    <w:rsid w:val="00D6091A"/>
    <w:rsid w:val="00D60AFC"/>
    <w:rsid w:val="00D6143E"/>
    <w:rsid w:val="00D62B10"/>
    <w:rsid w:val="00D6313F"/>
    <w:rsid w:val="00D637B0"/>
    <w:rsid w:val="00D64B92"/>
    <w:rsid w:val="00D6563C"/>
    <w:rsid w:val="00D6605A"/>
    <w:rsid w:val="00D666A3"/>
    <w:rsid w:val="00D6695F"/>
    <w:rsid w:val="00D66A6D"/>
    <w:rsid w:val="00D66DF8"/>
    <w:rsid w:val="00D670C3"/>
    <w:rsid w:val="00D67A45"/>
    <w:rsid w:val="00D67D08"/>
    <w:rsid w:val="00D701C2"/>
    <w:rsid w:val="00D709E5"/>
    <w:rsid w:val="00D70E4B"/>
    <w:rsid w:val="00D70E7E"/>
    <w:rsid w:val="00D7120E"/>
    <w:rsid w:val="00D71670"/>
    <w:rsid w:val="00D71DB8"/>
    <w:rsid w:val="00D72047"/>
    <w:rsid w:val="00D733CE"/>
    <w:rsid w:val="00D74AE6"/>
    <w:rsid w:val="00D75644"/>
    <w:rsid w:val="00D7634B"/>
    <w:rsid w:val="00D76485"/>
    <w:rsid w:val="00D76AB4"/>
    <w:rsid w:val="00D76DA3"/>
    <w:rsid w:val="00D77BD1"/>
    <w:rsid w:val="00D77DF0"/>
    <w:rsid w:val="00D80E9D"/>
    <w:rsid w:val="00D8125B"/>
    <w:rsid w:val="00D81656"/>
    <w:rsid w:val="00D818F9"/>
    <w:rsid w:val="00D81A0C"/>
    <w:rsid w:val="00D82632"/>
    <w:rsid w:val="00D83CDC"/>
    <w:rsid w:val="00D83D87"/>
    <w:rsid w:val="00D83D94"/>
    <w:rsid w:val="00D84A6D"/>
    <w:rsid w:val="00D853F5"/>
    <w:rsid w:val="00D854F7"/>
    <w:rsid w:val="00D85B54"/>
    <w:rsid w:val="00D86A30"/>
    <w:rsid w:val="00D86ED5"/>
    <w:rsid w:val="00D876DA"/>
    <w:rsid w:val="00D907CB"/>
    <w:rsid w:val="00D90B2B"/>
    <w:rsid w:val="00D91225"/>
    <w:rsid w:val="00D91E9A"/>
    <w:rsid w:val="00D92765"/>
    <w:rsid w:val="00D93380"/>
    <w:rsid w:val="00D938B0"/>
    <w:rsid w:val="00D93941"/>
    <w:rsid w:val="00D93A4B"/>
    <w:rsid w:val="00D94E0F"/>
    <w:rsid w:val="00D94EC3"/>
    <w:rsid w:val="00D9620A"/>
    <w:rsid w:val="00D97683"/>
    <w:rsid w:val="00D97CB4"/>
    <w:rsid w:val="00D97DD4"/>
    <w:rsid w:val="00D97F62"/>
    <w:rsid w:val="00D97FB9"/>
    <w:rsid w:val="00DA0236"/>
    <w:rsid w:val="00DA0B7C"/>
    <w:rsid w:val="00DA137C"/>
    <w:rsid w:val="00DA1896"/>
    <w:rsid w:val="00DA23C0"/>
    <w:rsid w:val="00DA2E36"/>
    <w:rsid w:val="00DA2E95"/>
    <w:rsid w:val="00DA3BD3"/>
    <w:rsid w:val="00DA3F6E"/>
    <w:rsid w:val="00DA4532"/>
    <w:rsid w:val="00DA49A9"/>
    <w:rsid w:val="00DA5A8A"/>
    <w:rsid w:val="00DA5F87"/>
    <w:rsid w:val="00DA689A"/>
    <w:rsid w:val="00DA6B5B"/>
    <w:rsid w:val="00DA7155"/>
    <w:rsid w:val="00DB05D8"/>
    <w:rsid w:val="00DB0831"/>
    <w:rsid w:val="00DB0BBF"/>
    <w:rsid w:val="00DB1170"/>
    <w:rsid w:val="00DB1F7A"/>
    <w:rsid w:val="00DB2233"/>
    <w:rsid w:val="00DB26CD"/>
    <w:rsid w:val="00DB2884"/>
    <w:rsid w:val="00DB441C"/>
    <w:rsid w:val="00DB44AF"/>
    <w:rsid w:val="00DB4D3C"/>
    <w:rsid w:val="00DB550D"/>
    <w:rsid w:val="00DB5774"/>
    <w:rsid w:val="00DB6C2A"/>
    <w:rsid w:val="00DB700F"/>
    <w:rsid w:val="00DB7588"/>
    <w:rsid w:val="00DB7DBA"/>
    <w:rsid w:val="00DC0349"/>
    <w:rsid w:val="00DC0E5D"/>
    <w:rsid w:val="00DC1F58"/>
    <w:rsid w:val="00DC2253"/>
    <w:rsid w:val="00DC2360"/>
    <w:rsid w:val="00DC2ACF"/>
    <w:rsid w:val="00DC2DC6"/>
    <w:rsid w:val="00DC333E"/>
    <w:rsid w:val="00DC339B"/>
    <w:rsid w:val="00DC3F6A"/>
    <w:rsid w:val="00DC4A80"/>
    <w:rsid w:val="00DC4C99"/>
    <w:rsid w:val="00DC5D40"/>
    <w:rsid w:val="00DC69A7"/>
    <w:rsid w:val="00DC7560"/>
    <w:rsid w:val="00DC7C68"/>
    <w:rsid w:val="00DD01FA"/>
    <w:rsid w:val="00DD111D"/>
    <w:rsid w:val="00DD153B"/>
    <w:rsid w:val="00DD1E91"/>
    <w:rsid w:val="00DD2620"/>
    <w:rsid w:val="00DD2857"/>
    <w:rsid w:val="00DD30E9"/>
    <w:rsid w:val="00DD31FF"/>
    <w:rsid w:val="00DD330A"/>
    <w:rsid w:val="00DD46E3"/>
    <w:rsid w:val="00DD4F47"/>
    <w:rsid w:val="00DD53BE"/>
    <w:rsid w:val="00DD5732"/>
    <w:rsid w:val="00DD65D4"/>
    <w:rsid w:val="00DD7737"/>
    <w:rsid w:val="00DD7C61"/>
    <w:rsid w:val="00DD7FBB"/>
    <w:rsid w:val="00DE0B9F"/>
    <w:rsid w:val="00DE1489"/>
    <w:rsid w:val="00DE2A9E"/>
    <w:rsid w:val="00DE2C13"/>
    <w:rsid w:val="00DE3773"/>
    <w:rsid w:val="00DE3918"/>
    <w:rsid w:val="00DE3FA8"/>
    <w:rsid w:val="00DE4238"/>
    <w:rsid w:val="00DE439A"/>
    <w:rsid w:val="00DE56DE"/>
    <w:rsid w:val="00DE59DD"/>
    <w:rsid w:val="00DE60FE"/>
    <w:rsid w:val="00DE657F"/>
    <w:rsid w:val="00DE68A8"/>
    <w:rsid w:val="00DE6F13"/>
    <w:rsid w:val="00DE797E"/>
    <w:rsid w:val="00DF0467"/>
    <w:rsid w:val="00DF0AA1"/>
    <w:rsid w:val="00DF1218"/>
    <w:rsid w:val="00DF1AB8"/>
    <w:rsid w:val="00DF1F92"/>
    <w:rsid w:val="00DF21C5"/>
    <w:rsid w:val="00DF2349"/>
    <w:rsid w:val="00DF6462"/>
    <w:rsid w:val="00DF6852"/>
    <w:rsid w:val="00DF71CA"/>
    <w:rsid w:val="00DF76BB"/>
    <w:rsid w:val="00DF776B"/>
    <w:rsid w:val="00E007D9"/>
    <w:rsid w:val="00E00C8F"/>
    <w:rsid w:val="00E021C9"/>
    <w:rsid w:val="00E02202"/>
    <w:rsid w:val="00E0263B"/>
    <w:rsid w:val="00E028A3"/>
    <w:rsid w:val="00E02C30"/>
    <w:rsid w:val="00E02FA0"/>
    <w:rsid w:val="00E036DC"/>
    <w:rsid w:val="00E05A65"/>
    <w:rsid w:val="00E05D0B"/>
    <w:rsid w:val="00E07E79"/>
    <w:rsid w:val="00E10454"/>
    <w:rsid w:val="00E112E5"/>
    <w:rsid w:val="00E122D8"/>
    <w:rsid w:val="00E12498"/>
    <w:rsid w:val="00E12696"/>
    <w:rsid w:val="00E12CC8"/>
    <w:rsid w:val="00E138DE"/>
    <w:rsid w:val="00E15231"/>
    <w:rsid w:val="00E15352"/>
    <w:rsid w:val="00E1544D"/>
    <w:rsid w:val="00E1550D"/>
    <w:rsid w:val="00E159AA"/>
    <w:rsid w:val="00E16ED7"/>
    <w:rsid w:val="00E17733"/>
    <w:rsid w:val="00E209B9"/>
    <w:rsid w:val="00E20B46"/>
    <w:rsid w:val="00E210A5"/>
    <w:rsid w:val="00E21148"/>
    <w:rsid w:val="00E21CC7"/>
    <w:rsid w:val="00E22788"/>
    <w:rsid w:val="00E23539"/>
    <w:rsid w:val="00E247E3"/>
    <w:rsid w:val="00E24D9E"/>
    <w:rsid w:val="00E25849"/>
    <w:rsid w:val="00E27513"/>
    <w:rsid w:val="00E2754A"/>
    <w:rsid w:val="00E276EF"/>
    <w:rsid w:val="00E27CBA"/>
    <w:rsid w:val="00E30474"/>
    <w:rsid w:val="00E3070F"/>
    <w:rsid w:val="00E3071F"/>
    <w:rsid w:val="00E30A83"/>
    <w:rsid w:val="00E30C47"/>
    <w:rsid w:val="00E30F82"/>
    <w:rsid w:val="00E3197E"/>
    <w:rsid w:val="00E3281D"/>
    <w:rsid w:val="00E32FED"/>
    <w:rsid w:val="00E3339A"/>
    <w:rsid w:val="00E342F8"/>
    <w:rsid w:val="00E350D5"/>
    <w:rsid w:val="00E351ED"/>
    <w:rsid w:val="00E377DD"/>
    <w:rsid w:val="00E40CE9"/>
    <w:rsid w:val="00E41424"/>
    <w:rsid w:val="00E41BDF"/>
    <w:rsid w:val="00E41D29"/>
    <w:rsid w:val="00E41F31"/>
    <w:rsid w:val="00E42205"/>
    <w:rsid w:val="00E4297D"/>
    <w:rsid w:val="00E42B19"/>
    <w:rsid w:val="00E42F53"/>
    <w:rsid w:val="00E431AB"/>
    <w:rsid w:val="00E43CA5"/>
    <w:rsid w:val="00E43CD9"/>
    <w:rsid w:val="00E443DC"/>
    <w:rsid w:val="00E450ED"/>
    <w:rsid w:val="00E45197"/>
    <w:rsid w:val="00E452A7"/>
    <w:rsid w:val="00E45669"/>
    <w:rsid w:val="00E45CB3"/>
    <w:rsid w:val="00E4758C"/>
    <w:rsid w:val="00E5104B"/>
    <w:rsid w:val="00E51588"/>
    <w:rsid w:val="00E5213F"/>
    <w:rsid w:val="00E522E5"/>
    <w:rsid w:val="00E52955"/>
    <w:rsid w:val="00E53346"/>
    <w:rsid w:val="00E541F3"/>
    <w:rsid w:val="00E54389"/>
    <w:rsid w:val="00E54D55"/>
    <w:rsid w:val="00E55169"/>
    <w:rsid w:val="00E5544D"/>
    <w:rsid w:val="00E556BB"/>
    <w:rsid w:val="00E5715A"/>
    <w:rsid w:val="00E601EA"/>
    <w:rsid w:val="00E6034B"/>
    <w:rsid w:val="00E609DE"/>
    <w:rsid w:val="00E60C50"/>
    <w:rsid w:val="00E60F3F"/>
    <w:rsid w:val="00E611D6"/>
    <w:rsid w:val="00E6197E"/>
    <w:rsid w:val="00E61D65"/>
    <w:rsid w:val="00E6293D"/>
    <w:rsid w:val="00E62B13"/>
    <w:rsid w:val="00E62BA5"/>
    <w:rsid w:val="00E63662"/>
    <w:rsid w:val="00E64802"/>
    <w:rsid w:val="00E6549E"/>
    <w:rsid w:val="00E6576C"/>
    <w:rsid w:val="00E65EDE"/>
    <w:rsid w:val="00E66DF4"/>
    <w:rsid w:val="00E66E82"/>
    <w:rsid w:val="00E67973"/>
    <w:rsid w:val="00E701EF"/>
    <w:rsid w:val="00E70F81"/>
    <w:rsid w:val="00E7104A"/>
    <w:rsid w:val="00E710A8"/>
    <w:rsid w:val="00E72B03"/>
    <w:rsid w:val="00E7394A"/>
    <w:rsid w:val="00E73E7C"/>
    <w:rsid w:val="00E74DAA"/>
    <w:rsid w:val="00E75813"/>
    <w:rsid w:val="00E75863"/>
    <w:rsid w:val="00E7668C"/>
    <w:rsid w:val="00E76ECD"/>
    <w:rsid w:val="00E77055"/>
    <w:rsid w:val="00E7710B"/>
    <w:rsid w:val="00E77460"/>
    <w:rsid w:val="00E77815"/>
    <w:rsid w:val="00E77F7D"/>
    <w:rsid w:val="00E77FC7"/>
    <w:rsid w:val="00E80615"/>
    <w:rsid w:val="00E808FF"/>
    <w:rsid w:val="00E81749"/>
    <w:rsid w:val="00E817C2"/>
    <w:rsid w:val="00E832B5"/>
    <w:rsid w:val="00E83AA4"/>
    <w:rsid w:val="00E83ABC"/>
    <w:rsid w:val="00E84356"/>
    <w:rsid w:val="00E844F2"/>
    <w:rsid w:val="00E84934"/>
    <w:rsid w:val="00E86636"/>
    <w:rsid w:val="00E86B28"/>
    <w:rsid w:val="00E86EB7"/>
    <w:rsid w:val="00E9097B"/>
    <w:rsid w:val="00E90AD0"/>
    <w:rsid w:val="00E90B9B"/>
    <w:rsid w:val="00E919AA"/>
    <w:rsid w:val="00E91A81"/>
    <w:rsid w:val="00E9214F"/>
    <w:rsid w:val="00E92FCB"/>
    <w:rsid w:val="00E92FE6"/>
    <w:rsid w:val="00E93A52"/>
    <w:rsid w:val="00E93EEE"/>
    <w:rsid w:val="00E95113"/>
    <w:rsid w:val="00E964F8"/>
    <w:rsid w:val="00E97546"/>
    <w:rsid w:val="00E97906"/>
    <w:rsid w:val="00E97973"/>
    <w:rsid w:val="00E979D9"/>
    <w:rsid w:val="00EA039B"/>
    <w:rsid w:val="00EA0803"/>
    <w:rsid w:val="00EA147F"/>
    <w:rsid w:val="00EA170C"/>
    <w:rsid w:val="00EA1A09"/>
    <w:rsid w:val="00EA3E3A"/>
    <w:rsid w:val="00EA4040"/>
    <w:rsid w:val="00EA462E"/>
    <w:rsid w:val="00EA4A27"/>
    <w:rsid w:val="00EA4A9E"/>
    <w:rsid w:val="00EA4DE4"/>
    <w:rsid w:val="00EA4FA6"/>
    <w:rsid w:val="00EA57E8"/>
    <w:rsid w:val="00EA5FAF"/>
    <w:rsid w:val="00EA6184"/>
    <w:rsid w:val="00EA620F"/>
    <w:rsid w:val="00EA6609"/>
    <w:rsid w:val="00EA67C6"/>
    <w:rsid w:val="00EA6AFF"/>
    <w:rsid w:val="00EA6BFA"/>
    <w:rsid w:val="00EB0840"/>
    <w:rsid w:val="00EB15B3"/>
    <w:rsid w:val="00EB1A25"/>
    <w:rsid w:val="00EB1BFE"/>
    <w:rsid w:val="00EB38BF"/>
    <w:rsid w:val="00EB3BA5"/>
    <w:rsid w:val="00EB3C4A"/>
    <w:rsid w:val="00EB41D9"/>
    <w:rsid w:val="00EB5370"/>
    <w:rsid w:val="00EB6262"/>
    <w:rsid w:val="00EB7EB4"/>
    <w:rsid w:val="00EC02BB"/>
    <w:rsid w:val="00EC1181"/>
    <w:rsid w:val="00EC1249"/>
    <w:rsid w:val="00EC2F9A"/>
    <w:rsid w:val="00EC35ED"/>
    <w:rsid w:val="00EC362B"/>
    <w:rsid w:val="00EC3E4C"/>
    <w:rsid w:val="00EC4EDF"/>
    <w:rsid w:val="00EC50AC"/>
    <w:rsid w:val="00EC56DA"/>
    <w:rsid w:val="00EC5CEB"/>
    <w:rsid w:val="00EC60FD"/>
    <w:rsid w:val="00EC6637"/>
    <w:rsid w:val="00EC6DE9"/>
    <w:rsid w:val="00EC7363"/>
    <w:rsid w:val="00EC7597"/>
    <w:rsid w:val="00EC7FA0"/>
    <w:rsid w:val="00ED03AB"/>
    <w:rsid w:val="00ED0C53"/>
    <w:rsid w:val="00ED0CA2"/>
    <w:rsid w:val="00ED0F47"/>
    <w:rsid w:val="00ED1963"/>
    <w:rsid w:val="00ED1CD4"/>
    <w:rsid w:val="00ED1D2B"/>
    <w:rsid w:val="00ED23C3"/>
    <w:rsid w:val="00ED3F3C"/>
    <w:rsid w:val="00ED4C6D"/>
    <w:rsid w:val="00ED4C78"/>
    <w:rsid w:val="00ED5FBA"/>
    <w:rsid w:val="00ED64B5"/>
    <w:rsid w:val="00ED6645"/>
    <w:rsid w:val="00ED6990"/>
    <w:rsid w:val="00ED7E40"/>
    <w:rsid w:val="00EE07F1"/>
    <w:rsid w:val="00EE0B73"/>
    <w:rsid w:val="00EE13FF"/>
    <w:rsid w:val="00EE195D"/>
    <w:rsid w:val="00EE1FA3"/>
    <w:rsid w:val="00EE21CC"/>
    <w:rsid w:val="00EE3418"/>
    <w:rsid w:val="00EE3786"/>
    <w:rsid w:val="00EE5619"/>
    <w:rsid w:val="00EE5685"/>
    <w:rsid w:val="00EE679A"/>
    <w:rsid w:val="00EE7CCA"/>
    <w:rsid w:val="00EF0A5D"/>
    <w:rsid w:val="00EF174B"/>
    <w:rsid w:val="00EF21ED"/>
    <w:rsid w:val="00EF3C49"/>
    <w:rsid w:val="00EF4C6B"/>
    <w:rsid w:val="00EF5264"/>
    <w:rsid w:val="00EF52B3"/>
    <w:rsid w:val="00EF5683"/>
    <w:rsid w:val="00EF63A6"/>
    <w:rsid w:val="00F000F6"/>
    <w:rsid w:val="00F00253"/>
    <w:rsid w:val="00F00E6F"/>
    <w:rsid w:val="00F02125"/>
    <w:rsid w:val="00F02478"/>
    <w:rsid w:val="00F02694"/>
    <w:rsid w:val="00F02856"/>
    <w:rsid w:val="00F05330"/>
    <w:rsid w:val="00F05431"/>
    <w:rsid w:val="00F054AD"/>
    <w:rsid w:val="00F0656E"/>
    <w:rsid w:val="00F066BE"/>
    <w:rsid w:val="00F06996"/>
    <w:rsid w:val="00F06E53"/>
    <w:rsid w:val="00F073BE"/>
    <w:rsid w:val="00F078BE"/>
    <w:rsid w:val="00F07AE0"/>
    <w:rsid w:val="00F1093C"/>
    <w:rsid w:val="00F10CF7"/>
    <w:rsid w:val="00F11540"/>
    <w:rsid w:val="00F1181B"/>
    <w:rsid w:val="00F1271A"/>
    <w:rsid w:val="00F12A6F"/>
    <w:rsid w:val="00F131E3"/>
    <w:rsid w:val="00F13D94"/>
    <w:rsid w:val="00F14AE1"/>
    <w:rsid w:val="00F15C21"/>
    <w:rsid w:val="00F168B0"/>
    <w:rsid w:val="00F16A14"/>
    <w:rsid w:val="00F1746F"/>
    <w:rsid w:val="00F20EF1"/>
    <w:rsid w:val="00F210E6"/>
    <w:rsid w:val="00F214DB"/>
    <w:rsid w:val="00F259EB"/>
    <w:rsid w:val="00F27311"/>
    <w:rsid w:val="00F27B84"/>
    <w:rsid w:val="00F3164D"/>
    <w:rsid w:val="00F3172F"/>
    <w:rsid w:val="00F327B5"/>
    <w:rsid w:val="00F32BBE"/>
    <w:rsid w:val="00F331FD"/>
    <w:rsid w:val="00F33B6F"/>
    <w:rsid w:val="00F33EEA"/>
    <w:rsid w:val="00F35238"/>
    <w:rsid w:val="00F35445"/>
    <w:rsid w:val="00F35E76"/>
    <w:rsid w:val="00F362D7"/>
    <w:rsid w:val="00F36869"/>
    <w:rsid w:val="00F36E10"/>
    <w:rsid w:val="00F37154"/>
    <w:rsid w:val="00F37D7B"/>
    <w:rsid w:val="00F4081B"/>
    <w:rsid w:val="00F40A2F"/>
    <w:rsid w:val="00F43491"/>
    <w:rsid w:val="00F4387F"/>
    <w:rsid w:val="00F439DC"/>
    <w:rsid w:val="00F45A89"/>
    <w:rsid w:val="00F4787C"/>
    <w:rsid w:val="00F47DF0"/>
    <w:rsid w:val="00F50B22"/>
    <w:rsid w:val="00F51710"/>
    <w:rsid w:val="00F51B53"/>
    <w:rsid w:val="00F51E5D"/>
    <w:rsid w:val="00F51E8B"/>
    <w:rsid w:val="00F5314C"/>
    <w:rsid w:val="00F53476"/>
    <w:rsid w:val="00F539C9"/>
    <w:rsid w:val="00F53EC0"/>
    <w:rsid w:val="00F554AA"/>
    <w:rsid w:val="00F55FA4"/>
    <w:rsid w:val="00F5688C"/>
    <w:rsid w:val="00F56912"/>
    <w:rsid w:val="00F56D0F"/>
    <w:rsid w:val="00F574BD"/>
    <w:rsid w:val="00F57CE3"/>
    <w:rsid w:val="00F60048"/>
    <w:rsid w:val="00F601AE"/>
    <w:rsid w:val="00F60932"/>
    <w:rsid w:val="00F6123F"/>
    <w:rsid w:val="00F61B23"/>
    <w:rsid w:val="00F627AF"/>
    <w:rsid w:val="00F6294E"/>
    <w:rsid w:val="00F635DD"/>
    <w:rsid w:val="00F64BDC"/>
    <w:rsid w:val="00F65B11"/>
    <w:rsid w:val="00F65B29"/>
    <w:rsid w:val="00F65FEE"/>
    <w:rsid w:val="00F6627B"/>
    <w:rsid w:val="00F66861"/>
    <w:rsid w:val="00F66ACB"/>
    <w:rsid w:val="00F671D2"/>
    <w:rsid w:val="00F678E1"/>
    <w:rsid w:val="00F70AA1"/>
    <w:rsid w:val="00F71819"/>
    <w:rsid w:val="00F727AB"/>
    <w:rsid w:val="00F72FFA"/>
    <w:rsid w:val="00F73079"/>
    <w:rsid w:val="00F73175"/>
    <w:rsid w:val="00F7336E"/>
    <w:rsid w:val="00F734F2"/>
    <w:rsid w:val="00F736F0"/>
    <w:rsid w:val="00F74097"/>
    <w:rsid w:val="00F741AB"/>
    <w:rsid w:val="00F75052"/>
    <w:rsid w:val="00F768E5"/>
    <w:rsid w:val="00F76A89"/>
    <w:rsid w:val="00F76D26"/>
    <w:rsid w:val="00F7721B"/>
    <w:rsid w:val="00F77EFB"/>
    <w:rsid w:val="00F804D3"/>
    <w:rsid w:val="00F805A8"/>
    <w:rsid w:val="00F80FC9"/>
    <w:rsid w:val="00F816CB"/>
    <w:rsid w:val="00F818B9"/>
    <w:rsid w:val="00F81CD2"/>
    <w:rsid w:val="00F81D08"/>
    <w:rsid w:val="00F82641"/>
    <w:rsid w:val="00F82F3B"/>
    <w:rsid w:val="00F84880"/>
    <w:rsid w:val="00F85C63"/>
    <w:rsid w:val="00F86637"/>
    <w:rsid w:val="00F90F18"/>
    <w:rsid w:val="00F91260"/>
    <w:rsid w:val="00F915F6"/>
    <w:rsid w:val="00F9196F"/>
    <w:rsid w:val="00F92281"/>
    <w:rsid w:val="00F92A1C"/>
    <w:rsid w:val="00F93616"/>
    <w:rsid w:val="00F937E4"/>
    <w:rsid w:val="00F942BD"/>
    <w:rsid w:val="00F95A10"/>
    <w:rsid w:val="00F95AAE"/>
    <w:rsid w:val="00F95C2D"/>
    <w:rsid w:val="00F95EE7"/>
    <w:rsid w:val="00F97A61"/>
    <w:rsid w:val="00F97FEA"/>
    <w:rsid w:val="00FA00B2"/>
    <w:rsid w:val="00FA13DE"/>
    <w:rsid w:val="00FA1457"/>
    <w:rsid w:val="00FA16E9"/>
    <w:rsid w:val="00FA1A54"/>
    <w:rsid w:val="00FA295A"/>
    <w:rsid w:val="00FA2F88"/>
    <w:rsid w:val="00FA3184"/>
    <w:rsid w:val="00FA3516"/>
    <w:rsid w:val="00FA39E6"/>
    <w:rsid w:val="00FA3FC6"/>
    <w:rsid w:val="00FA48D2"/>
    <w:rsid w:val="00FA57AA"/>
    <w:rsid w:val="00FA5A2C"/>
    <w:rsid w:val="00FA64F2"/>
    <w:rsid w:val="00FA6D54"/>
    <w:rsid w:val="00FA7208"/>
    <w:rsid w:val="00FA741F"/>
    <w:rsid w:val="00FA7BC9"/>
    <w:rsid w:val="00FB0B74"/>
    <w:rsid w:val="00FB29B6"/>
    <w:rsid w:val="00FB2BFC"/>
    <w:rsid w:val="00FB378E"/>
    <w:rsid w:val="00FB37F1"/>
    <w:rsid w:val="00FB3B23"/>
    <w:rsid w:val="00FB421E"/>
    <w:rsid w:val="00FB43C2"/>
    <w:rsid w:val="00FB45EF"/>
    <w:rsid w:val="00FB47C0"/>
    <w:rsid w:val="00FB4D47"/>
    <w:rsid w:val="00FB501B"/>
    <w:rsid w:val="00FB5679"/>
    <w:rsid w:val="00FB66D2"/>
    <w:rsid w:val="00FB719A"/>
    <w:rsid w:val="00FB7770"/>
    <w:rsid w:val="00FC03D2"/>
    <w:rsid w:val="00FC512E"/>
    <w:rsid w:val="00FC52FC"/>
    <w:rsid w:val="00FC5BEB"/>
    <w:rsid w:val="00FC65F6"/>
    <w:rsid w:val="00FC67CB"/>
    <w:rsid w:val="00FC67E6"/>
    <w:rsid w:val="00FC7417"/>
    <w:rsid w:val="00FD0899"/>
    <w:rsid w:val="00FD1339"/>
    <w:rsid w:val="00FD2518"/>
    <w:rsid w:val="00FD36E8"/>
    <w:rsid w:val="00FD3B91"/>
    <w:rsid w:val="00FD5538"/>
    <w:rsid w:val="00FD576B"/>
    <w:rsid w:val="00FD579E"/>
    <w:rsid w:val="00FD58CB"/>
    <w:rsid w:val="00FD623E"/>
    <w:rsid w:val="00FD647C"/>
    <w:rsid w:val="00FD6845"/>
    <w:rsid w:val="00FD6867"/>
    <w:rsid w:val="00FD6A45"/>
    <w:rsid w:val="00FD7181"/>
    <w:rsid w:val="00FD719D"/>
    <w:rsid w:val="00FE025A"/>
    <w:rsid w:val="00FE068F"/>
    <w:rsid w:val="00FE0D25"/>
    <w:rsid w:val="00FE1884"/>
    <w:rsid w:val="00FE1AB8"/>
    <w:rsid w:val="00FE1F88"/>
    <w:rsid w:val="00FE2489"/>
    <w:rsid w:val="00FE25FD"/>
    <w:rsid w:val="00FE2EDE"/>
    <w:rsid w:val="00FE3375"/>
    <w:rsid w:val="00FE37D0"/>
    <w:rsid w:val="00FE3823"/>
    <w:rsid w:val="00FE4516"/>
    <w:rsid w:val="00FE54F9"/>
    <w:rsid w:val="00FE5967"/>
    <w:rsid w:val="00FE64C8"/>
    <w:rsid w:val="00FE7803"/>
    <w:rsid w:val="00FE7B64"/>
    <w:rsid w:val="00FF0C53"/>
    <w:rsid w:val="00FF0D21"/>
    <w:rsid w:val="00FF173D"/>
    <w:rsid w:val="00FF1AB6"/>
    <w:rsid w:val="00FF2100"/>
    <w:rsid w:val="00FF2285"/>
    <w:rsid w:val="00FF3AAF"/>
    <w:rsid w:val="00FF4442"/>
    <w:rsid w:val="00FF44EB"/>
    <w:rsid w:val="00FF48F9"/>
    <w:rsid w:val="00FF50B0"/>
    <w:rsid w:val="00FF57FE"/>
    <w:rsid w:val="00FF5D0F"/>
    <w:rsid w:val="00FF639E"/>
    <w:rsid w:val="00FF69BD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FA0D0FE-2121-4908-8C11-81FC9716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HTML">
    <w:name w:val="HTML Preformatted"/>
    <w:basedOn w:val="a6"/>
    <w:link w:val="HTML0"/>
    <w:uiPriority w:val="99"/>
    <w:semiHidden/>
    <w:unhideWhenUsed/>
    <w:rsid w:val="00426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semiHidden/>
    <w:rsid w:val="0042614D"/>
    <w:rPr>
      <w:rFonts w:ascii="細明體" w:eastAsia="細明體" w:hAnsi="細明體" w:cs="細明體"/>
      <w:sz w:val="24"/>
      <w:szCs w:val="24"/>
    </w:rPr>
  </w:style>
  <w:style w:type="character" w:styleId="afc">
    <w:name w:val="annotation reference"/>
    <w:basedOn w:val="a7"/>
    <w:uiPriority w:val="99"/>
    <w:semiHidden/>
    <w:unhideWhenUsed/>
    <w:rsid w:val="00F36E10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F36E10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F36E10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36E10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F36E10"/>
    <w:rPr>
      <w:rFonts w:ascii="標楷體" w:eastAsia="標楷體"/>
      <w:b/>
      <w:bCs/>
      <w:kern w:val="2"/>
      <w:sz w:val="32"/>
    </w:rPr>
  </w:style>
  <w:style w:type="paragraph" w:styleId="aff1">
    <w:name w:val="footnote text"/>
    <w:basedOn w:val="a6"/>
    <w:link w:val="aff2"/>
    <w:uiPriority w:val="99"/>
    <w:semiHidden/>
    <w:unhideWhenUsed/>
    <w:rsid w:val="00F36E10"/>
    <w:pPr>
      <w:snapToGrid w:val="0"/>
      <w:jc w:val="left"/>
    </w:pPr>
    <w:rPr>
      <w:sz w:val="20"/>
    </w:rPr>
  </w:style>
  <w:style w:type="character" w:customStyle="1" w:styleId="aff2">
    <w:name w:val="註腳文字 字元"/>
    <w:basedOn w:val="a7"/>
    <w:link w:val="aff1"/>
    <w:uiPriority w:val="99"/>
    <w:semiHidden/>
    <w:rsid w:val="00F36E10"/>
    <w:rPr>
      <w:rFonts w:ascii="標楷體" w:eastAsia="標楷體"/>
      <w:kern w:val="2"/>
    </w:rPr>
  </w:style>
  <w:style w:type="character" w:styleId="aff3">
    <w:name w:val="footnote reference"/>
    <w:basedOn w:val="a7"/>
    <w:uiPriority w:val="99"/>
    <w:semiHidden/>
    <w:unhideWhenUsed/>
    <w:rsid w:val="00F36E10"/>
    <w:rPr>
      <w:vertAlign w:val="superscript"/>
    </w:rPr>
  </w:style>
  <w:style w:type="paragraph" w:customStyle="1" w:styleId="aff4">
    <w:name w:val="一、"/>
    <w:basedOn w:val="a6"/>
    <w:link w:val="aff5"/>
    <w:qFormat/>
    <w:rsid w:val="00EA5FAF"/>
    <w:pPr>
      <w:overflowPunct/>
      <w:autoSpaceDE/>
      <w:autoSpaceDN/>
      <w:spacing w:line="480" w:lineRule="exact"/>
      <w:ind w:left="560" w:hangingChars="200" w:hanging="560"/>
    </w:pPr>
    <w:rPr>
      <w:rFonts w:hAnsi="標楷體"/>
      <w:bCs/>
      <w:sz w:val="28"/>
      <w:szCs w:val="28"/>
    </w:rPr>
  </w:style>
  <w:style w:type="character" w:customStyle="1" w:styleId="aff5">
    <w:name w:val="一、 字元"/>
    <w:basedOn w:val="a7"/>
    <w:link w:val="aff4"/>
    <w:rsid w:val="00EA5FAF"/>
    <w:rPr>
      <w:rFonts w:ascii="標楷體" w:eastAsia="標楷體" w:hAnsi="標楷體"/>
      <w:bCs/>
      <w:kern w:val="2"/>
      <w:sz w:val="28"/>
      <w:szCs w:val="28"/>
    </w:rPr>
  </w:style>
  <w:style w:type="paragraph" w:customStyle="1" w:styleId="13">
    <w:name w:val="1.內文"/>
    <w:basedOn w:val="af7"/>
    <w:link w:val="15"/>
    <w:qFormat/>
    <w:rsid w:val="00EA5FAF"/>
    <w:pPr>
      <w:overflowPunct/>
      <w:autoSpaceDE/>
      <w:autoSpaceDN/>
      <w:spacing w:line="480" w:lineRule="exact"/>
      <w:ind w:leftChars="250" w:left="600"/>
    </w:pPr>
    <w:rPr>
      <w:rFonts w:hAnsi="標楷體"/>
      <w:sz w:val="28"/>
      <w:szCs w:val="28"/>
    </w:rPr>
  </w:style>
  <w:style w:type="character" w:customStyle="1" w:styleId="15">
    <w:name w:val="1.內文 字元"/>
    <w:basedOn w:val="a7"/>
    <w:link w:val="13"/>
    <w:rsid w:val="00EA5FAF"/>
    <w:rPr>
      <w:rFonts w:ascii="標楷體" w:eastAsia="標楷體" w:hAnsi="標楷體"/>
      <w:kern w:val="2"/>
      <w:sz w:val="28"/>
      <w:szCs w:val="28"/>
    </w:rPr>
  </w:style>
  <w:style w:type="character" w:customStyle="1" w:styleId="w51">
    <w:name w:val="w51"/>
    <w:basedOn w:val="a7"/>
    <w:rsid w:val="00922ED2"/>
    <w:rPr>
      <w:sz w:val="24"/>
      <w:szCs w:val="24"/>
    </w:rPr>
  </w:style>
  <w:style w:type="character" w:styleId="aff6">
    <w:name w:val="Strong"/>
    <w:basedOn w:val="a7"/>
    <w:uiPriority w:val="22"/>
    <w:qFormat/>
    <w:rsid w:val="0033312B"/>
    <w:rPr>
      <w:b/>
      <w:bCs/>
    </w:rPr>
  </w:style>
  <w:style w:type="character" w:customStyle="1" w:styleId="caas-author-byline-collapse">
    <w:name w:val="caas-author-byline-collapse"/>
    <w:basedOn w:val="a7"/>
    <w:rsid w:val="0025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6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4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4479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0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5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5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60FA-0C82-4006-9EDE-AB7537D0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12</Pages>
  <Words>949</Words>
  <Characters>5411</Characters>
  <Application>Microsoft Office Word</Application>
  <DocSecurity>0</DocSecurity>
  <Lines>45</Lines>
  <Paragraphs>12</Paragraphs>
  <ScaleCrop>false</ScaleCrop>
  <Company>cy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陳美如</cp:lastModifiedBy>
  <cp:revision>2</cp:revision>
  <cp:lastPrinted>2021-12-07T03:13:00Z</cp:lastPrinted>
  <dcterms:created xsi:type="dcterms:W3CDTF">2022-01-20T03:24:00Z</dcterms:created>
  <dcterms:modified xsi:type="dcterms:W3CDTF">2022-01-20T03:24:00Z</dcterms:modified>
</cp:coreProperties>
</file>