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A054" w14:textId="1DC30BF3" w:rsidR="003D59FE" w:rsidRPr="00DE5717" w:rsidRDefault="003D59FE" w:rsidP="000A1025">
      <w:pPr>
        <w:jc w:val="center"/>
        <w:rPr>
          <w:rFonts w:hAnsi="標楷體"/>
          <w:b/>
          <w:bCs/>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Hlk80016906"/>
      <w:r w:rsidRPr="00DE5717">
        <w:rPr>
          <w:rFonts w:hAnsi="標楷體" w:hint="eastAsia"/>
          <w:b/>
          <w:bCs/>
          <w:spacing w:val="200"/>
          <w:kern w:val="0"/>
          <w:sz w:val="40"/>
        </w:rPr>
        <w:t>調查報告</w:t>
      </w:r>
    </w:p>
    <w:p w14:paraId="4B0DB642" w14:textId="2622306C" w:rsidR="00C83FE6" w:rsidRPr="00DE5717" w:rsidRDefault="00E25849" w:rsidP="000A1025">
      <w:pPr>
        <w:pStyle w:val="10"/>
        <w:rPr>
          <w:rFonts w:hAnsi="標楷體"/>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1794865"/>
      <w:bookmarkStart w:id="36" w:name="_Toc422834150"/>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E5717">
        <w:rPr>
          <w:rFonts w:hAnsi="標楷體" w:hint="eastAsia"/>
        </w:rPr>
        <w:t>案　　由：</w:t>
      </w:r>
      <w:bookmarkStart w:id="50" w:name="_Toc524892369"/>
      <w:bookmarkStart w:id="51" w:name="_Toc524895639"/>
      <w:bookmarkStart w:id="52" w:name="_Toc524896185"/>
      <w:bookmarkStart w:id="53" w:name="_Toc524896215"/>
      <w:bookmarkStart w:id="54" w:name="_Toc524902721"/>
      <w:bookmarkStart w:id="55" w:name="_Toc525066140"/>
      <w:bookmarkStart w:id="56" w:name="_Toc525070830"/>
      <w:bookmarkStart w:id="57" w:name="_Toc525938370"/>
      <w:bookmarkStart w:id="58" w:name="_Toc525939218"/>
      <w:bookmarkStart w:id="59" w:name="_Toc525939723"/>
      <w:bookmarkStart w:id="60" w:name="_Toc529218257"/>
      <w:bookmarkStart w:id="61" w:name="_Toc529222680"/>
      <w:bookmarkStart w:id="62" w:name="_Toc529223102"/>
      <w:bookmarkStart w:id="63" w:name="_Toc529223853"/>
      <w:bookmarkStart w:id="64" w:name="_Toc529228249"/>
      <w:bookmarkStart w:id="65" w:name="_Toc2400385"/>
      <w:bookmarkStart w:id="66" w:name="_Toc4316180"/>
      <w:bookmarkStart w:id="67" w:name="_Toc4473321"/>
      <w:bookmarkStart w:id="68" w:name="_Toc69556888"/>
      <w:bookmarkStart w:id="69" w:name="_Toc69556937"/>
      <w:bookmarkStart w:id="70" w:name="_Toc69609811"/>
      <w:bookmarkStart w:id="71" w:name="_Toc70241807"/>
      <w:bookmarkStart w:id="72" w:name="_Toc70242196"/>
      <w:bookmarkStart w:id="73" w:name="_Toc421794866"/>
      <w:bookmarkStart w:id="74" w:name="_Toc42283415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roofErr w:type="gramStart"/>
      <w:r w:rsidR="001B2E5F" w:rsidRPr="00DE5717">
        <w:rPr>
          <w:rFonts w:hAnsi="標楷體" w:hint="eastAsia"/>
        </w:rPr>
        <w:t>據訴</w:t>
      </w:r>
      <w:proofErr w:type="gramEnd"/>
      <w:r w:rsidR="001B2E5F" w:rsidRPr="00DE5717">
        <w:rPr>
          <w:rFonts w:hAnsi="標楷體" w:hint="eastAsia"/>
        </w:rPr>
        <w:t>，為</w:t>
      </w:r>
      <w:r w:rsidR="008E3E5F" w:rsidRPr="00DE5717">
        <w:rPr>
          <w:rFonts w:hAnsi="標楷體" w:hint="eastAsia"/>
        </w:rPr>
        <w:t>中華郵政</w:t>
      </w:r>
      <w:r w:rsidR="001B2E5F" w:rsidRPr="00DE5717">
        <w:rPr>
          <w:rFonts w:hAnsi="標楷體" w:hint="eastAsia"/>
        </w:rPr>
        <w:t>新營郵局於</w:t>
      </w:r>
      <w:r w:rsidR="006169E7" w:rsidRPr="00DE5717">
        <w:rPr>
          <w:rFonts w:hAnsi="標楷體" w:hint="eastAsia"/>
        </w:rPr>
        <w:t>民國（下同）</w:t>
      </w:r>
      <w:r w:rsidR="001B2E5F" w:rsidRPr="00DE5717">
        <w:rPr>
          <w:rFonts w:hAnsi="標楷體" w:hint="eastAsia"/>
        </w:rPr>
        <w:t>107年1月1日整</w:t>
      </w:r>
      <w:proofErr w:type="gramStart"/>
      <w:r w:rsidR="001B2E5F" w:rsidRPr="00DE5717">
        <w:rPr>
          <w:rFonts w:hAnsi="標楷體" w:hint="eastAsia"/>
        </w:rPr>
        <w:t>併</w:t>
      </w:r>
      <w:proofErr w:type="gramEnd"/>
      <w:r w:rsidR="001B2E5F" w:rsidRPr="00DE5717">
        <w:rPr>
          <w:rFonts w:hAnsi="標楷體" w:hint="eastAsia"/>
        </w:rPr>
        <w:t>至</w:t>
      </w:r>
      <w:proofErr w:type="gramStart"/>
      <w:r w:rsidR="001B2E5F" w:rsidRPr="00DE5717">
        <w:rPr>
          <w:rFonts w:hAnsi="標楷體" w:hint="eastAsia"/>
        </w:rPr>
        <w:t>臺</w:t>
      </w:r>
      <w:proofErr w:type="gramEnd"/>
      <w:r w:rsidR="001B2E5F" w:rsidRPr="00DE5717">
        <w:rPr>
          <w:rFonts w:hAnsi="標楷體" w:hint="eastAsia"/>
        </w:rPr>
        <w:t>南郵局，</w:t>
      </w:r>
      <w:proofErr w:type="gramStart"/>
      <w:r w:rsidR="001B2E5F" w:rsidRPr="00DE5717">
        <w:rPr>
          <w:rFonts w:hAnsi="標楷體" w:hint="eastAsia"/>
        </w:rPr>
        <w:t>臺</w:t>
      </w:r>
      <w:proofErr w:type="gramEnd"/>
      <w:r w:rsidR="001B2E5F" w:rsidRPr="00DE5717">
        <w:rPr>
          <w:rFonts w:hAnsi="標楷體" w:hint="eastAsia"/>
        </w:rPr>
        <w:t>南郵局未依勞動基準法第10條之1「調動工作地點過遠，雇主應予以必要之協助」等規定，核發原新營郵局員工交通費補助，且以交通費補助不適用差旅費報支規定、交通費補助規定之訂定非屬</w:t>
      </w:r>
      <w:proofErr w:type="gramStart"/>
      <w:r w:rsidR="001B2E5F" w:rsidRPr="00DE5717">
        <w:rPr>
          <w:rFonts w:hAnsi="標楷體" w:hint="eastAsia"/>
        </w:rPr>
        <w:t>臺</w:t>
      </w:r>
      <w:proofErr w:type="gramEnd"/>
      <w:r w:rsidR="001B2E5F" w:rsidRPr="00DE5717">
        <w:rPr>
          <w:rFonts w:hAnsi="標楷體" w:hint="eastAsia"/>
        </w:rPr>
        <w:t>南郵局權限等由推諉，背棄照顧員工權益之承諾。究</w:t>
      </w:r>
      <w:proofErr w:type="gramStart"/>
      <w:r w:rsidR="001B2E5F" w:rsidRPr="00DE5717">
        <w:rPr>
          <w:rFonts w:hAnsi="標楷體" w:hint="eastAsia"/>
        </w:rPr>
        <w:t>臺</w:t>
      </w:r>
      <w:proofErr w:type="gramEnd"/>
      <w:r w:rsidR="001B2E5F" w:rsidRPr="00DE5717">
        <w:rPr>
          <w:rFonts w:hAnsi="標楷體" w:hint="eastAsia"/>
        </w:rPr>
        <w:t>南郵局依法是否應核發原新營郵局員工交通費補助？有無依勞動基準法規定，提供協助方案？交通部有無善盡主管機關監督輔導之責？後續處理情形為何？事涉人民勞動權益，有深入調查之必要</w:t>
      </w:r>
      <w:r w:rsidR="00E81B4E" w:rsidRPr="00DE5717">
        <w:rPr>
          <w:rFonts w:hAnsi="標楷體" w:hint="eastAsia"/>
        </w:rPr>
        <w:t>案。</w:t>
      </w:r>
    </w:p>
    <w:p w14:paraId="3ECFE255" w14:textId="77777777" w:rsidR="003C1467" w:rsidRPr="00DE5717" w:rsidRDefault="00CE7ECD" w:rsidP="000A1025">
      <w:pPr>
        <w:pStyle w:val="10"/>
        <w:ind w:left="2380" w:hanging="2380"/>
        <w:rPr>
          <w:rFonts w:hAnsi="標楷體"/>
        </w:rPr>
      </w:pPr>
      <w:bookmarkStart w:id="75" w:name="_Toc524895641"/>
      <w:bookmarkStart w:id="76" w:name="_Toc524896187"/>
      <w:bookmarkStart w:id="77" w:name="_Toc524896217"/>
      <w:bookmarkStart w:id="78" w:name="_Toc525066142"/>
      <w:bookmarkStart w:id="79" w:name="_Toc4316182"/>
      <w:bookmarkStart w:id="80" w:name="_Toc4473323"/>
      <w:bookmarkStart w:id="81" w:name="_Toc69556890"/>
      <w:bookmarkStart w:id="82" w:name="_Toc69556939"/>
      <w:bookmarkStart w:id="83" w:name="_Toc69609813"/>
      <w:bookmarkStart w:id="84" w:name="_Toc70241809"/>
      <w:bookmarkStart w:id="85" w:name="_Toc525070834"/>
      <w:bookmarkStart w:id="86" w:name="_Toc525938374"/>
      <w:bookmarkStart w:id="87" w:name="_Toc525939222"/>
      <w:bookmarkStart w:id="88" w:name="_Toc525939727"/>
      <w:bookmarkStart w:id="89" w:name="_Toc525066144"/>
      <w:bookmarkStart w:id="90" w:name="_Toc524892372"/>
      <w:bookmarkStart w:id="91" w:name="_GoBack"/>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1"/>
      <w:r w:rsidRPr="00DE5717">
        <w:rPr>
          <w:rFonts w:hAnsi="標楷體" w:hint="eastAsia"/>
        </w:rPr>
        <w:t>調查意見：</w:t>
      </w:r>
    </w:p>
    <w:p w14:paraId="11AEF8BC" w14:textId="5544028C" w:rsidR="00692EA7" w:rsidRPr="00DE5717" w:rsidRDefault="00EE1441" w:rsidP="000A1025">
      <w:pPr>
        <w:pStyle w:val="11"/>
        <w:ind w:left="680" w:firstLine="680"/>
        <w:rPr>
          <w:rFonts w:hAnsi="標楷體"/>
        </w:rPr>
      </w:pPr>
      <w:r w:rsidRPr="00DE5717">
        <w:rPr>
          <w:rFonts w:hAnsi="標楷體" w:hint="eastAsia"/>
          <w:szCs w:val="32"/>
        </w:rPr>
        <w:t>有關「</w:t>
      </w:r>
      <w:r w:rsidR="009C1851" w:rsidRPr="00DE5717">
        <w:rPr>
          <w:rFonts w:hAnsi="標楷體" w:hint="eastAsia"/>
          <w:noProof/>
          <w:szCs w:val="48"/>
        </w:rPr>
        <w:t>中華郵政股份有限公司（下稱中華郵政）新營郵局於民國（下同）107年1月1日整併至臺南郵局，臺南郵局未依勞動基準法第10條之1</w:t>
      </w:r>
      <w:r w:rsidR="00C93BCA" w:rsidRPr="00DE5717">
        <w:rPr>
          <w:rFonts w:hAnsi="標楷體" w:hint="eastAsia"/>
          <w:noProof/>
          <w:szCs w:val="48"/>
        </w:rPr>
        <w:t>『</w:t>
      </w:r>
      <w:r w:rsidR="009C1851" w:rsidRPr="00DE5717">
        <w:rPr>
          <w:rFonts w:hAnsi="標楷體" w:hint="eastAsia"/>
          <w:noProof/>
          <w:szCs w:val="48"/>
        </w:rPr>
        <w:t>調動工作地點過遠，雇主應予以必要之協助</w:t>
      </w:r>
      <w:r w:rsidR="00C93BCA" w:rsidRPr="00DE5717">
        <w:rPr>
          <w:rFonts w:hAnsi="標楷體" w:hint="eastAsia"/>
          <w:noProof/>
          <w:szCs w:val="48"/>
        </w:rPr>
        <w:t>』</w:t>
      </w:r>
      <w:r w:rsidR="009C1851" w:rsidRPr="00DE5717">
        <w:rPr>
          <w:rFonts w:hAnsi="標楷體" w:hint="eastAsia"/>
          <w:noProof/>
          <w:szCs w:val="48"/>
        </w:rPr>
        <w:t>等規定，核發原新營郵局員工交通費補助，且以交通費補助不適用差旅費報支規定、交通費補助規定之訂定非屬臺南郵局權限等由推諉，背棄照顧員工權益之承諾。究臺南郵局依法是否應核發原新營郵局員工交通費補助？有無依勞動基準法規定，提供協助方案？交通部有無善盡主管機關監督輔導之責？後續處理情形為何？事涉人民勞動權益，有深入調查之必要</w:t>
      </w:r>
      <w:r w:rsidRPr="00DE5717">
        <w:rPr>
          <w:rFonts w:hAnsi="標楷體" w:hint="eastAsia"/>
          <w:szCs w:val="32"/>
        </w:rPr>
        <w:t>」案，</w:t>
      </w:r>
      <w:r w:rsidR="00E30E13" w:rsidRPr="00DE5717">
        <w:rPr>
          <w:rFonts w:hAnsi="標楷體" w:hint="eastAsia"/>
          <w:szCs w:val="32"/>
        </w:rPr>
        <w:t>案經向</w:t>
      </w:r>
      <w:r w:rsidR="008E3E5F" w:rsidRPr="00DE5717">
        <w:rPr>
          <w:rFonts w:hAnsi="標楷體" w:hint="eastAsia"/>
          <w:szCs w:val="32"/>
        </w:rPr>
        <w:t>中華郵政</w:t>
      </w:r>
      <w:r w:rsidR="00CE235E" w:rsidRPr="00DE5717">
        <w:rPr>
          <w:rStyle w:val="aff3"/>
          <w:rFonts w:hAnsi="標楷體"/>
        </w:rPr>
        <w:footnoteReference w:id="1"/>
      </w:r>
      <w:r w:rsidR="00E30E13" w:rsidRPr="00DE5717">
        <w:rPr>
          <w:rFonts w:hAnsi="標楷體" w:hint="eastAsia"/>
          <w:szCs w:val="32"/>
        </w:rPr>
        <w:t>、交通部</w:t>
      </w:r>
      <w:r w:rsidR="00CE235E" w:rsidRPr="00DE5717">
        <w:rPr>
          <w:rStyle w:val="aff3"/>
          <w:rFonts w:hAnsi="標楷體"/>
        </w:rPr>
        <w:footnoteReference w:id="2"/>
      </w:r>
      <w:r w:rsidR="00E30E13" w:rsidRPr="00DE5717">
        <w:rPr>
          <w:rFonts w:hAnsi="標楷體" w:hint="eastAsia"/>
          <w:szCs w:val="32"/>
        </w:rPr>
        <w:t>及勞動部</w:t>
      </w:r>
      <w:r w:rsidR="00E31010" w:rsidRPr="00DE5717">
        <w:rPr>
          <w:rStyle w:val="aff3"/>
          <w:rFonts w:hAnsi="標楷體"/>
          <w:szCs w:val="32"/>
        </w:rPr>
        <w:footnoteReference w:id="3"/>
      </w:r>
      <w:r w:rsidR="00E30E13" w:rsidRPr="00DE5717">
        <w:rPr>
          <w:rFonts w:hAnsi="標楷體" w:hint="eastAsia"/>
          <w:szCs w:val="32"/>
        </w:rPr>
        <w:t>調取相關卷證審閱，業已調查完畢</w:t>
      </w:r>
      <w:r w:rsidR="00793A46" w:rsidRPr="00DE5717">
        <w:rPr>
          <w:rFonts w:hAnsi="標楷體" w:hint="eastAsia"/>
        </w:rPr>
        <w:t>，茲將</w:t>
      </w:r>
      <w:r w:rsidR="00793A46" w:rsidRPr="00DE5717">
        <w:rPr>
          <w:rFonts w:hAnsi="標楷體"/>
        </w:rPr>
        <w:t>調查</w:t>
      </w:r>
      <w:r w:rsidR="00793A46" w:rsidRPr="00DE5717">
        <w:rPr>
          <w:rFonts w:hAnsi="標楷體" w:hint="eastAsia"/>
        </w:rPr>
        <w:t>意見</w:t>
      </w:r>
      <w:proofErr w:type="gramStart"/>
      <w:r w:rsidR="00793A46" w:rsidRPr="00DE5717">
        <w:rPr>
          <w:rFonts w:hAnsi="標楷體"/>
        </w:rPr>
        <w:t>臚</w:t>
      </w:r>
      <w:proofErr w:type="gramEnd"/>
      <w:r w:rsidR="00793A46" w:rsidRPr="00DE5717">
        <w:rPr>
          <w:rFonts w:hAnsi="標楷體"/>
        </w:rPr>
        <w:t>陳</w:t>
      </w:r>
      <w:r w:rsidR="00793A46" w:rsidRPr="00DE5717">
        <w:rPr>
          <w:rFonts w:hAnsi="標楷體" w:hint="eastAsia"/>
        </w:rPr>
        <w:t>如下：</w:t>
      </w:r>
      <w:r w:rsidR="00A84192" w:rsidRPr="00DE5717">
        <w:rPr>
          <w:rFonts w:hAnsi="標楷體" w:hint="eastAsia"/>
        </w:rPr>
        <w:t xml:space="preserve">   </w:t>
      </w:r>
    </w:p>
    <w:p w14:paraId="72B5782D" w14:textId="07EF8BA8" w:rsidR="00BC1BAC" w:rsidRPr="00DE5717" w:rsidRDefault="00324E3A" w:rsidP="000A1025">
      <w:pPr>
        <w:pStyle w:val="2"/>
        <w:rPr>
          <w:b/>
        </w:rPr>
      </w:pPr>
      <w:bookmarkStart w:id="92" w:name="_Hlk80262510"/>
      <w:r w:rsidRPr="00DE5717">
        <w:rPr>
          <w:rFonts w:hAnsi="標楷體" w:hint="eastAsia"/>
          <w:b/>
        </w:rPr>
        <w:lastRenderedPageBreak/>
        <w:t>勞</w:t>
      </w:r>
      <w:r w:rsidR="00AC5F3A" w:rsidRPr="00DE5717">
        <w:rPr>
          <w:rFonts w:hAnsi="標楷體" w:hint="eastAsia"/>
          <w:b/>
        </w:rPr>
        <w:t>動基準</w:t>
      </w:r>
      <w:r w:rsidRPr="00DE5717">
        <w:rPr>
          <w:rFonts w:hAnsi="標楷體" w:hint="eastAsia"/>
          <w:b/>
        </w:rPr>
        <w:t>法第10條之1明定「調動工作地點過遠，雇主應予以必要之協助」之調動原則；</w:t>
      </w:r>
      <w:r w:rsidR="00467E9C" w:rsidRPr="00DE5717">
        <w:rPr>
          <w:rFonts w:hint="eastAsia"/>
          <w:b/>
        </w:rPr>
        <w:t>本案受調動</w:t>
      </w:r>
      <w:r w:rsidR="00BC1BAC" w:rsidRPr="00DE5717">
        <w:rPr>
          <w:rFonts w:hint="eastAsia"/>
          <w:b/>
        </w:rPr>
        <w:t>之8名</w:t>
      </w:r>
      <w:r w:rsidR="00467E9C" w:rsidRPr="00DE5717">
        <w:rPr>
          <w:rFonts w:hint="eastAsia"/>
          <w:b/>
        </w:rPr>
        <w:t>員工係依據</w:t>
      </w:r>
      <w:r w:rsidRPr="00DE5717">
        <w:rPr>
          <w:rFonts w:hint="eastAsia"/>
          <w:b/>
        </w:rPr>
        <w:t>前開</w:t>
      </w:r>
      <w:r w:rsidR="00467E9C" w:rsidRPr="00DE5717">
        <w:rPr>
          <w:rFonts w:hint="eastAsia"/>
          <w:b/>
        </w:rPr>
        <w:t>原則向</w:t>
      </w:r>
      <w:proofErr w:type="gramStart"/>
      <w:r w:rsidR="00467E9C" w:rsidRPr="00DE5717">
        <w:rPr>
          <w:rFonts w:hint="eastAsia"/>
          <w:b/>
        </w:rPr>
        <w:t>臺</w:t>
      </w:r>
      <w:proofErr w:type="gramEnd"/>
      <w:r w:rsidR="00467E9C" w:rsidRPr="00DE5717">
        <w:rPr>
          <w:rFonts w:hint="eastAsia"/>
          <w:b/>
        </w:rPr>
        <w:t>南郵局請求交通補助費以作為調動距離過遠之協助，此交通費之精神與依據係強調雇主照顧受調動員工之責任，</w:t>
      </w:r>
      <w:r w:rsidR="00C30C43" w:rsidRPr="00DE5717">
        <w:rPr>
          <w:rFonts w:hint="eastAsia"/>
          <w:b/>
        </w:rPr>
        <w:t>惟該局</w:t>
      </w:r>
      <w:r w:rsidR="00C30C43" w:rsidRPr="00DE5717">
        <w:rPr>
          <w:rFonts w:hAnsi="標楷體" w:hint="eastAsia"/>
          <w:b/>
        </w:rPr>
        <w:t>一再以</w:t>
      </w:r>
      <w:r w:rsidR="00C30C43" w:rsidRPr="00DE5717">
        <w:rPr>
          <w:rFonts w:hint="eastAsia"/>
          <w:b/>
          <w:szCs w:val="32"/>
        </w:rPr>
        <w:t>「交通費」</w:t>
      </w:r>
      <w:r w:rsidR="00BF56AF" w:rsidRPr="00DE5717">
        <w:rPr>
          <w:rFonts w:hint="eastAsia"/>
          <w:b/>
          <w:szCs w:val="32"/>
        </w:rPr>
        <w:t>非屬公差</w:t>
      </w:r>
      <w:r w:rsidR="00C30C43" w:rsidRPr="00DE5717">
        <w:rPr>
          <w:rFonts w:hint="eastAsia"/>
          <w:b/>
          <w:szCs w:val="32"/>
        </w:rPr>
        <w:t>不適用差旅費報支規定拒絕核發，後續</w:t>
      </w:r>
      <w:r w:rsidR="00C30C43" w:rsidRPr="00DE5717">
        <w:rPr>
          <w:rFonts w:hAnsi="標楷體" w:hint="eastAsia"/>
          <w:b/>
        </w:rPr>
        <w:t>亦無積極與員工共商交通費外之替代方案，致員工最終未獲相關協助，</w:t>
      </w:r>
      <w:r w:rsidR="00C30C43" w:rsidRPr="00DE5717">
        <w:rPr>
          <w:rFonts w:hint="eastAsia"/>
          <w:b/>
        </w:rPr>
        <w:t>恐有刻意誤用法規以</w:t>
      </w:r>
      <w:r w:rsidRPr="00DE5717">
        <w:rPr>
          <w:rFonts w:hint="eastAsia"/>
          <w:b/>
        </w:rPr>
        <w:t>推諉雇主責任</w:t>
      </w:r>
      <w:r w:rsidR="00C30C43" w:rsidRPr="00DE5717">
        <w:rPr>
          <w:rFonts w:hint="eastAsia"/>
          <w:b/>
        </w:rPr>
        <w:t>之虞。</w:t>
      </w:r>
      <w:proofErr w:type="gramStart"/>
      <w:r w:rsidR="00BC1BAC" w:rsidRPr="00DE5717">
        <w:rPr>
          <w:rFonts w:hAnsi="標楷體" w:hint="eastAsia"/>
          <w:b/>
        </w:rPr>
        <w:t>惟查</w:t>
      </w:r>
      <w:proofErr w:type="gramEnd"/>
      <w:r w:rsidR="00BC1BAC" w:rsidRPr="00DE5717">
        <w:rPr>
          <w:rFonts w:hAnsi="標楷體" w:hint="eastAsia"/>
          <w:b/>
        </w:rPr>
        <w:t>，其中6名</w:t>
      </w:r>
      <w:r w:rsidR="002A31A9" w:rsidRPr="00DE5717">
        <w:rPr>
          <w:rFonts w:hAnsi="標楷體" w:hint="eastAsia"/>
          <w:b/>
        </w:rPr>
        <w:t>受調動員工</w:t>
      </w:r>
      <w:r w:rsidR="00BC1BAC" w:rsidRPr="00DE5717">
        <w:rPr>
          <w:rFonts w:hAnsi="標楷體" w:hint="eastAsia"/>
          <w:b/>
        </w:rPr>
        <w:t>屬中華郵政公司化</w:t>
      </w:r>
      <w:proofErr w:type="gramStart"/>
      <w:r w:rsidR="00BC1BAC" w:rsidRPr="00DE5717">
        <w:rPr>
          <w:rFonts w:hAnsi="標楷體" w:hint="eastAsia"/>
          <w:b/>
        </w:rPr>
        <w:t>前即晉用</w:t>
      </w:r>
      <w:proofErr w:type="gramEnd"/>
      <w:r w:rsidR="00BC1BAC" w:rsidRPr="00DE5717">
        <w:rPr>
          <w:rFonts w:hAnsi="標楷體" w:hint="eastAsia"/>
          <w:b/>
        </w:rPr>
        <w:t>之員工，屬勞動基準法第84條所稱公務員兼具勞工身分者，其</w:t>
      </w:r>
      <w:r w:rsidR="00121D84" w:rsidRPr="00DE5717">
        <w:rPr>
          <w:rFonts w:hAnsi="標楷體" w:hint="eastAsia"/>
          <w:b/>
        </w:rPr>
        <w:t>任（派）免</w:t>
      </w:r>
      <w:r w:rsidR="00BC1BAC" w:rsidRPr="00DE5717">
        <w:rPr>
          <w:rFonts w:hAnsi="標楷體" w:hint="eastAsia"/>
          <w:b/>
        </w:rPr>
        <w:t>事項應適用</w:t>
      </w:r>
      <w:r w:rsidR="00B16502" w:rsidRPr="00DE5717">
        <w:rPr>
          <w:rFonts w:hAnsi="標楷體" w:hint="eastAsia"/>
          <w:b/>
        </w:rPr>
        <w:t>公務員法令之規定</w:t>
      </w:r>
      <w:r w:rsidR="00BC1BAC" w:rsidRPr="00DE5717">
        <w:rPr>
          <w:rFonts w:hAnsi="標楷體" w:hint="eastAsia"/>
          <w:b/>
        </w:rPr>
        <w:t>；另其餘2名</w:t>
      </w:r>
      <w:r w:rsidR="002A31A9" w:rsidRPr="00DE5717">
        <w:rPr>
          <w:rFonts w:hAnsi="標楷體" w:hint="eastAsia"/>
          <w:b/>
        </w:rPr>
        <w:t>員工</w:t>
      </w:r>
      <w:r w:rsidR="00BC1BAC" w:rsidRPr="00DE5717">
        <w:rPr>
          <w:rFonts w:hAnsi="標楷體" w:hint="eastAsia"/>
          <w:b/>
        </w:rPr>
        <w:t>雖屬勞動基準法適用之對象，惟該等情形似屬勞動契約中工作場所之合意變更。然</w:t>
      </w:r>
      <w:proofErr w:type="gramStart"/>
      <w:r w:rsidR="00BC1BAC" w:rsidRPr="00DE5717">
        <w:rPr>
          <w:rFonts w:hAnsi="標楷體" w:hint="eastAsia"/>
          <w:b/>
        </w:rPr>
        <w:t>臺</w:t>
      </w:r>
      <w:proofErr w:type="gramEnd"/>
      <w:r w:rsidR="00BC1BAC" w:rsidRPr="00DE5717">
        <w:rPr>
          <w:rFonts w:hAnsi="標楷體" w:hint="eastAsia"/>
          <w:b/>
        </w:rPr>
        <w:t>南郵局於兩局合併前即已預見合併將影響員工通勤便利性，</w:t>
      </w:r>
      <w:r w:rsidR="00CB50C4" w:rsidRPr="00DE5717">
        <w:rPr>
          <w:rFonts w:hAnsi="標楷體" w:hint="eastAsia"/>
          <w:b/>
        </w:rPr>
        <w:t>經地方勞工局勞資調解後，該局亦</w:t>
      </w:r>
      <w:r w:rsidR="00BC1BAC" w:rsidRPr="00DE5717">
        <w:rPr>
          <w:rFonts w:hAnsi="標楷體" w:hint="eastAsia"/>
          <w:b/>
        </w:rPr>
        <w:t>未</w:t>
      </w:r>
      <w:r w:rsidR="00CB50C4" w:rsidRPr="00DE5717">
        <w:rPr>
          <w:rFonts w:hAnsi="標楷體" w:hint="eastAsia"/>
          <w:b/>
        </w:rPr>
        <w:t>依調解方案</w:t>
      </w:r>
      <w:r w:rsidR="00BC1BAC" w:rsidRPr="00DE5717">
        <w:rPr>
          <w:rFonts w:hAnsi="標楷體" w:hint="eastAsia"/>
          <w:b/>
        </w:rPr>
        <w:t>詳加理解員工需求</w:t>
      </w:r>
      <w:proofErr w:type="gramStart"/>
      <w:r w:rsidR="00CB50C4" w:rsidRPr="00DE5717">
        <w:rPr>
          <w:rFonts w:hAnsi="標楷體" w:hint="eastAsia"/>
          <w:b/>
        </w:rPr>
        <w:t>以</w:t>
      </w:r>
      <w:r w:rsidR="00BC1BAC" w:rsidRPr="00DE5717">
        <w:rPr>
          <w:rFonts w:hAnsi="標楷體" w:hint="eastAsia"/>
          <w:b/>
        </w:rPr>
        <w:t>謀同共識</w:t>
      </w:r>
      <w:proofErr w:type="gramEnd"/>
      <w:r w:rsidR="00BC1BAC" w:rsidRPr="00DE5717">
        <w:rPr>
          <w:rFonts w:hAnsi="標楷體" w:hint="eastAsia"/>
          <w:b/>
        </w:rPr>
        <w:t>，</w:t>
      </w:r>
      <w:r w:rsidR="00CB50C4" w:rsidRPr="00DE5717">
        <w:rPr>
          <w:rFonts w:hAnsi="標楷體" w:hint="eastAsia"/>
          <w:b/>
        </w:rPr>
        <w:t>實屬消極，</w:t>
      </w:r>
      <w:r w:rsidR="00BC1BAC" w:rsidRPr="00DE5717">
        <w:rPr>
          <w:rFonts w:hAnsi="標楷體" w:hint="eastAsia"/>
          <w:b/>
        </w:rPr>
        <w:t>亟待後續雙方充分對話、解決爭議。</w:t>
      </w:r>
    </w:p>
    <w:bookmarkEnd w:id="92"/>
    <w:p w14:paraId="3C3D7E6A" w14:textId="34A85DEB" w:rsidR="0028475B" w:rsidRPr="00DE5717" w:rsidRDefault="0028475B" w:rsidP="000A1025">
      <w:pPr>
        <w:pStyle w:val="3"/>
        <w:numPr>
          <w:ilvl w:val="2"/>
          <w:numId w:val="6"/>
        </w:numPr>
        <w:ind w:left="1361"/>
        <w:rPr>
          <w:bCs w:val="0"/>
        </w:rPr>
      </w:pPr>
      <w:r w:rsidRPr="00DE5717">
        <w:rPr>
          <w:rFonts w:hint="eastAsia"/>
          <w:bCs w:val="0"/>
        </w:rPr>
        <w:t>調動五原則</w:t>
      </w:r>
      <w:r w:rsidR="00A63DF6" w:rsidRPr="00DE5717">
        <w:rPr>
          <w:rFonts w:hint="eastAsia"/>
          <w:bCs w:val="0"/>
        </w:rPr>
        <w:t>：</w:t>
      </w:r>
    </w:p>
    <w:p w14:paraId="5FE2A1D2" w14:textId="1012AD83" w:rsidR="00DA46CA" w:rsidRPr="00DE5717" w:rsidRDefault="0028475B" w:rsidP="000A1025">
      <w:pPr>
        <w:pStyle w:val="32"/>
        <w:ind w:left="1361" w:firstLineChars="183" w:firstLine="622"/>
      </w:pPr>
      <w:r w:rsidRPr="00DE5717">
        <w:rPr>
          <w:rFonts w:hint="eastAsia"/>
        </w:rPr>
        <w:t>勞動基準法第10條之1：「雇主調動勞工工作，不得違反勞動契約之約定，並應符合下列原則：一、基於企業經營上所必須，且不得有不當動機及目的。但法律另有規定者，從其規定。二、對勞工之工資及其他勞動條件，未作不利之變更。三、調動後工作為勞工體能及技術可勝任。</w:t>
      </w:r>
      <w:r w:rsidRPr="00DE5717">
        <w:rPr>
          <w:rFonts w:hint="eastAsia"/>
          <w:b/>
        </w:rPr>
        <w:t>四、調動工作地點過遠，雇主應予以必要之協助</w:t>
      </w:r>
      <w:r w:rsidRPr="00DE5717">
        <w:rPr>
          <w:rFonts w:hint="eastAsia"/>
        </w:rPr>
        <w:t>。五、考量勞工及其家庭之生活利益。」</w:t>
      </w:r>
    </w:p>
    <w:p w14:paraId="76D04F13" w14:textId="3C6B5281" w:rsidR="00F44A1B" w:rsidRPr="00DE5717" w:rsidRDefault="00DF1943" w:rsidP="000A1025">
      <w:pPr>
        <w:pStyle w:val="3"/>
        <w:numPr>
          <w:ilvl w:val="2"/>
          <w:numId w:val="6"/>
        </w:numPr>
        <w:ind w:left="1361"/>
      </w:pPr>
      <w:bookmarkStart w:id="93" w:name="_Hlk86412834"/>
      <w:r w:rsidRPr="00DE5717">
        <w:rPr>
          <w:rFonts w:hAnsi="標楷體" w:hint="eastAsia"/>
          <w:b/>
        </w:rPr>
        <w:t>本案之8名受調動爭議當事人，若有勞動基準法第10條之1情形或身分別適用，</w:t>
      </w:r>
      <w:proofErr w:type="gramStart"/>
      <w:r w:rsidR="00A74E09" w:rsidRPr="00DE5717">
        <w:rPr>
          <w:rFonts w:hAnsi="標楷體" w:hint="eastAsia"/>
          <w:b/>
        </w:rPr>
        <w:t>臺</w:t>
      </w:r>
      <w:proofErr w:type="gramEnd"/>
      <w:r w:rsidR="00A74E09" w:rsidRPr="00DE5717">
        <w:rPr>
          <w:rFonts w:hAnsi="標楷體" w:hint="eastAsia"/>
          <w:b/>
        </w:rPr>
        <w:t>南郵局本應給予必要協助，</w:t>
      </w:r>
      <w:r w:rsidR="00C30C43" w:rsidRPr="00DE5717">
        <w:rPr>
          <w:rFonts w:hAnsi="標楷體" w:hint="eastAsia"/>
          <w:b/>
        </w:rPr>
        <w:t>受調動</w:t>
      </w:r>
      <w:r w:rsidR="00A74E09" w:rsidRPr="00DE5717">
        <w:rPr>
          <w:rFonts w:hAnsi="標楷體" w:hint="eastAsia"/>
          <w:b/>
        </w:rPr>
        <w:t>員工</w:t>
      </w:r>
      <w:r w:rsidR="001A7720" w:rsidRPr="00DE5717">
        <w:rPr>
          <w:rFonts w:hAnsi="標楷體" w:hint="eastAsia"/>
          <w:b/>
        </w:rPr>
        <w:t>係依據</w:t>
      </w:r>
      <w:r w:rsidR="00D92DE3" w:rsidRPr="00DE5717">
        <w:rPr>
          <w:rFonts w:hAnsi="標楷體" w:hint="eastAsia"/>
          <w:b/>
        </w:rPr>
        <w:t>上開</w:t>
      </w:r>
      <w:r w:rsidR="001A7720" w:rsidRPr="00DE5717">
        <w:rPr>
          <w:rFonts w:hAnsi="標楷體" w:hint="eastAsia"/>
          <w:b/>
        </w:rPr>
        <w:t>原則向</w:t>
      </w:r>
      <w:proofErr w:type="gramStart"/>
      <w:r w:rsidR="001A7720" w:rsidRPr="00DE5717">
        <w:rPr>
          <w:rFonts w:hAnsi="標楷體" w:hint="eastAsia"/>
          <w:b/>
        </w:rPr>
        <w:t>臺</w:t>
      </w:r>
      <w:proofErr w:type="gramEnd"/>
      <w:r w:rsidR="001A7720" w:rsidRPr="00DE5717">
        <w:rPr>
          <w:rFonts w:hAnsi="標楷體" w:hint="eastAsia"/>
          <w:b/>
        </w:rPr>
        <w:t>南郵局</w:t>
      </w:r>
      <w:r w:rsidR="00575B31" w:rsidRPr="00DE5717">
        <w:rPr>
          <w:rFonts w:hAnsi="標楷體" w:hint="eastAsia"/>
          <w:b/>
        </w:rPr>
        <w:t>（</w:t>
      </w:r>
      <w:r w:rsidR="001A7720" w:rsidRPr="00DE5717">
        <w:rPr>
          <w:rFonts w:hAnsi="標楷體" w:hint="eastAsia"/>
          <w:b/>
        </w:rPr>
        <w:t>雇主</w:t>
      </w:r>
      <w:r w:rsidR="00575B31" w:rsidRPr="00DE5717">
        <w:rPr>
          <w:rFonts w:hAnsi="標楷體" w:hint="eastAsia"/>
          <w:b/>
        </w:rPr>
        <w:t>）</w:t>
      </w:r>
      <w:r w:rsidR="001A7720" w:rsidRPr="00DE5717">
        <w:rPr>
          <w:rFonts w:hAnsi="標楷體" w:hint="eastAsia"/>
          <w:b/>
        </w:rPr>
        <w:t>請求交通補助費以作為調動距離過遠之協助</w:t>
      </w:r>
      <w:r w:rsidR="001A7720" w:rsidRPr="00DE5717">
        <w:rPr>
          <w:rFonts w:hAnsi="標楷體" w:hint="eastAsia"/>
        </w:rPr>
        <w:t>，</w:t>
      </w:r>
      <w:r w:rsidR="001A7720" w:rsidRPr="00DE5717">
        <w:rPr>
          <w:rFonts w:hAnsi="標楷體" w:hint="eastAsia"/>
          <w:b/>
        </w:rPr>
        <w:t>此交</w:t>
      </w:r>
      <w:r w:rsidR="001A7720" w:rsidRPr="00DE5717">
        <w:rPr>
          <w:rFonts w:hAnsi="標楷體" w:hint="eastAsia"/>
          <w:b/>
        </w:rPr>
        <w:lastRenderedPageBreak/>
        <w:t>通費之精神與依據係強調雇主照顧受調動員工之責任</w:t>
      </w:r>
      <w:r w:rsidR="00A74E09" w:rsidRPr="00DE5717">
        <w:rPr>
          <w:rFonts w:hAnsi="標楷體" w:hint="eastAsia"/>
          <w:b/>
        </w:rPr>
        <w:t>，</w:t>
      </w:r>
      <w:r w:rsidR="00BF56AF" w:rsidRPr="00DE5717">
        <w:rPr>
          <w:rFonts w:hAnsi="標楷體" w:hint="eastAsia"/>
          <w:b/>
        </w:rPr>
        <w:t>本非「因公出差」之由衍生之「車資」</w:t>
      </w:r>
      <w:r w:rsidR="00BF56AF" w:rsidRPr="00DE5717">
        <w:rPr>
          <w:rFonts w:hAnsi="標楷體" w:hint="eastAsia"/>
        </w:rPr>
        <w:t>，</w:t>
      </w:r>
      <w:r w:rsidR="00A74E09" w:rsidRPr="00DE5717">
        <w:rPr>
          <w:rFonts w:hAnsi="標楷體" w:hint="eastAsia"/>
        </w:rPr>
        <w:t>然該局以交通費未符合差旅費核發要點拒絕核發，後續亦無積極與員工共商交通費外之替代</w:t>
      </w:r>
      <w:r w:rsidR="00C30C43" w:rsidRPr="00DE5717">
        <w:rPr>
          <w:rFonts w:hAnsi="標楷體" w:hint="eastAsia"/>
        </w:rPr>
        <w:t>協助</w:t>
      </w:r>
      <w:r w:rsidR="00A74E09" w:rsidRPr="00DE5717">
        <w:rPr>
          <w:rFonts w:hAnsi="標楷體" w:hint="eastAsia"/>
        </w:rPr>
        <w:t>方案，致員工最終未獲相關協助</w:t>
      </w:r>
      <w:r w:rsidR="00C30C43" w:rsidRPr="00DE5717">
        <w:rPr>
          <w:rFonts w:hAnsi="標楷體" w:hint="eastAsia"/>
        </w:rPr>
        <w:t>，</w:t>
      </w:r>
      <w:proofErr w:type="gramStart"/>
      <w:r w:rsidR="00C30C43" w:rsidRPr="00DE5717">
        <w:rPr>
          <w:rFonts w:hAnsi="標楷體" w:hint="eastAsia"/>
        </w:rPr>
        <w:t>臺</w:t>
      </w:r>
      <w:proofErr w:type="gramEnd"/>
      <w:r w:rsidR="00C30C43" w:rsidRPr="00DE5717">
        <w:rPr>
          <w:rFonts w:hAnsi="標楷體" w:hint="eastAsia"/>
        </w:rPr>
        <w:t>南郵局恐有刻意誤用法規以規避</w:t>
      </w:r>
      <w:r w:rsidR="00121D84" w:rsidRPr="00DE5717">
        <w:rPr>
          <w:rFonts w:hAnsi="標楷體" w:hint="eastAsia"/>
        </w:rPr>
        <w:t>勞動基準法</w:t>
      </w:r>
      <w:r w:rsidR="00C30C43" w:rsidRPr="00DE5717">
        <w:rPr>
          <w:rFonts w:hAnsi="標楷體" w:hint="eastAsia"/>
        </w:rPr>
        <w:t>調動原則之虞</w:t>
      </w:r>
      <w:r w:rsidR="00A63DF6" w:rsidRPr="00DE5717">
        <w:rPr>
          <w:rFonts w:hAnsi="標楷體" w:hint="eastAsia"/>
        </w:rPr>
        <w:t>：</w:t>
      </w:r>
    </w:p>
    <w:p w14:paraId="0DA522D9" w14:textId="17BBD495" w:rsidR="00F44A1B" w:rsidRPr="00DE5717" w:rsidRDefault="00F44A1B" w:rsidP="000A1025">
      <w:pPr>
        <w:pStyle w:val="4"/>
      </w:pPr>
      <w:r w:rsidRPr="00DE5717">
        <w:rPr>
          <w:rFonts w:hint="eastAsia"/>
        </w:rPr>
        <w:t>本案</w:t>
      </w:r>
      <w:r w:rsidRPr="00DE5717">
        <w:rPr>
          <w:rFonts w:hAnsi="標楷體" w:hint="eastAsia"/>
        </w:rPr>
        <w:t>係因</w:t>
      </w:r>
      <w:r w:rsidRPr="00DE5717">
        <w:rPr>
          <w:rFonts w:hint="eastAsia"/>
        </w:rPr>
        <w:t>新營郵局及</w:t>
      </w:r>
      <w:proofErr w:type="gramStart"/>
      <w:r w:rsidRPr="00DE5717">
        <w:rPr>
          <w:rFonts w:hint="eastAsia"/>
        </w:rPr>
        <w:t>臺</w:t>
      </w:r>
      <w:proofErr w:type="gramEnd"/>
      <w:r w:rsidRPr="00DE5717">
        <w:rPr>
          <w:rFonts w:hint="eastAsia"/>
        </w:rPr>
        <w:t>南郵局於107年1月1日整</w:t>
      </w:r>
      <w:proofErr w:type="gramStart"/>
      <w:r w:rsidRPr="00DE5717">
        <w:rPr>
          <w:rFonts w:hint="eastAsia"/>
        </w:rPr>
        <w:t>併</w:t>
      </w:r>
      <w:proofErr w:type="gramEnd"/>
      <w:r w:rsidRPr="00DE5717">
        <w:rPr>
          <w:rFonts w:hint="eastAsia"/>
        </w:rPr>
        <w:t>，原新營郵局</w:t>
      </w:r>
      <w:r w:rsidR="0085056E" w:rsidRPr="00DE5717">
        <w:rPr>
          <w:rFonts w:hint="eastAsia"/>
        </w:rPr>
        <w:t>8名</w:t>
      </w:r>
      <w:r w:rsidRPr="00DE5717">
        <w:rPr>
          <w:rFonts w:hint="eastAsia"/>
        </w:rPr>
        <w:t>員工受調動至</w:t>
      </w:r>
      <w:proofErr w:type="gramStart"/>
      <w:r w:rsidRPr="00DE5717">
        <w:rPr>
          <w:rFonts w:hint="eastAsia"/>
        </w:rPr>
        <w:t>臺</w:t>
      </w:r>
      <w:proofErr w:type="gramEnd"/>
      <w:r w:rsidRPr="00DE5717">
        <w:rPr>
          <w:rFonts w:hint="eastAsia"/>
        </w:rPr>
        <w:t>南郵局</w:t>
      </w:r>
      <w:r w:rsidR="0085056E" w:rsidRPr="00DE5717">
        <w:rPr>
          <w:rFonts w:hint="eastAsia"/>
        </w:rPr>
        <w:t>工作</w:t>
      </w:r>
      <w:r w:rsidRPr="00DE5717">
        <w:rPr>
          <w:rFonts w:hint="eastAsia"/>
        </w:rPr>
        <w:t>，兩郵局相距逾40公里</w:t>
      </w:r>
      <w:r w:rsidR="0085056E" w:rsidRPr="00DE5717">
        <w:rPr>
          <w:rFonts w:hint="eastAsia"/>
        </w:rPr>
        <w:t>，</w:t>
      </w:r>
      <w:proofErr w:type="gramStart"/>
      <w:r w:rsidR="0085056E" w:rsidRPr="00DE5717">
        <w:rPr>
          <w:rFonts w:hint="eastAsia"/>
        </w:rPr>
        <w:t>故受調動</w:t>
      </w:r>
      <w:proofErr w:type="gramEnd"/>
      <w:r w:rsidR="0085056E" w:rsidRPr="00DE5717">
        <w:rPr>
          <w:rFonts w:hint="eastAsia"/>
        </w:rPr>
        <w:t>員工依前開</w:t>
      </w:r>
      <w:r w:rsidR="00121D84" w:rsidRPr="00DE5717">
        <w:rPr>
          <w:rFonts w:hint="eastAsia"/>
        </w:rPr>
        <w:t>勞動基準法</w:t>
      </w:r>
      <w:r w:rsidR="0085056E" w:rsidRPr="00DE5717">
        <w:rPr>
          <w:rFonts w:hint="eastAsia"/>
        </w:rPr>
        <w:t>調動原則，請求</w:t>
      </w:r>
      <w:proofErr w:type="gramStart"/>
      <w:r w:rsidR="0085056E" w:rsidRPr="00DE5717">
        <w:rPr>
          <w:rFonts w:hint="eastAsia"/>
        </w:rPr>
        <w:t>臺</w:t>
      </w:r>
      <w:proofErr w:type="gramEnd"/>
      <w:r w:rsidR="0085056E" w:rsidRPr="00DE5717">
        <w:rPr>
          <w:rFonts w:hint="eastAsia"/>
        </w:rPr>
        <w:t>南郵局核發至</w:t>
      </w:r>
      <w:proofErr w:type="gramStart"/>
      <w:r w:rsidR="0085056E" w:rsidRPr="00DE5717">
        <w:rPr>
          <w:rFonts w:hint="eastAsia"/>
        </w:rPr>
        <w:t>臺</w:t>
      </w:r>
      <w:proofErr w:type="gramEnd"/>
      <w:r w:rsidR="0085056E" w:rsidRPr="00DE5717">
        <w:rPr>
          <w:rFonts w:hint="eastAsia"/>
        </w:rPr>
        <w:t>南郵局上班之原新營郵局員工交通補助費以作為調動距離過遠之協助。</w:t>
      </w:r>
    </w:p>
    <w:p w14:paraId="27F55CA1" w14:textId="11746C26" w:rsidR="004B5538" w:rsidRPr="00DE5717" w:rsidRDefault="0085056E" w:rsidP="000A1025">
      <w:pPr>
        <w:pStyle w:val="4"/>
      </w:pPr>
      <w:r w:rsidRPr="00DE5717">
        <w:rPr>
          <w:rFonts w:hint="eastAsia"/>
        </w:rPr>
        <w:t>據陳訴人陳訴書</w:t>
      </w:r>
      <w:r w:rsidR="004B5538" w:rsidRPr="00DE5717">
        <w:rPr>
          <w:rFonts w:hint="eastAsia"/>
        </w:rPr>
        <w:t>略</w:t>
      </w:r>
      <w:proofErr w:type="gramStart"/>
      <w:r w:rsidR="004B5538" w:rsidRPr="00DE5717">
        <w:rPr>
          <w:rFonts w:hint="eastAsia"/>
        </w:rPr>
        <w:t>以</w:t>
      </w:r>
      <w:proofErr w:type="gramEnd"/>
      <w:r w:rsidR="00A63DF6" w:rsidRPr="00DE5717">
        <w:rPr>
          <w:rFonts w:hint="eastAsia"/>
        </w:rPr>
        <w:t>：</w:t>
      </w:r>
      <w:r w:rsidR="004235D2" w:rsidRPr="00DE5717">
        <w:rPr>
          <w:rFonts w:hint="eastAsia"/>
        </w:rPr>
        <w:t>「整</w:t>
      </w:r>
      <w:proofErr w:type="gramStart"/>
      <w:r w:rsidR="004235D2" w:rsidRPr="00DE5717">
        <w:rPr>
          <w:rFonts w:hint="eastAsia"/>
        </w:rPr>
        <w:t>併</w:t>
      </w:r>
      <w:proofErr w:type="gramEnd"/>
      <w:r w:rsidR="004235D2" w:rsidRPr="00DE5717">
        <w:rPr>
          <w:rFonts w:hint="eastAsia"/>
        </w:rPr>
        <w:t>前時任新營郵局局長</w:t>
      </w:r>
      <w:r w:rsidR="007C3E28">
        <w:rPr>
          <w:rFonts w:hint="eastAsia"/>
        </w:rPr>
        <w:t>吳○陵</w:t>
      </w:r>
      <w:r w:rsidR="004235D2" w:rsidRPr="00DE5717">
        <w:rPr>
          <w:rFonts w:hint="eastAsia"/>
        </w:rPr>
        <w:t>公開向媒體承諾，將會照顧原新營郵局員工之交通費權益</w:t>
      </w:r>
      <w:r w:rsidR="004235D2" w:rsidRPr="00DE5717">
        <w:rPr>
          <w:rStyle w:val="aff3"/>
        </w:rPr>
        <w:footnoteReference w:id="4"/>
      </w:r>
      <w:r w:rsidR="004B5538" w:rsidRPr="00DE5717">
        <w:rPr>
          <w:rFonts w:hint="eastAsia"/>
        </w:rPr>
        <w:t>…</w:t>
      </w:r>
      <w:proofErr w:type="gramStart"/>
      <w:r w:rsidR="004B5538" w:rsidRPr="00DE5717">
        <w:rPr>
          <w:rFonts w:hint="eastAsia"/>
        </w:rPr>
        <w:t>…</w:t>
      </w:r>
      <w:proofErr w:type="gramEnd"/>
      <w:r w:rsidR="004B5538" w:rsidRPr="00DE5717">
        <w:rPr>
          <w:rFonts w:hint="eastAsia"/>
        </w:rPr>
        <w:t>惟整</w:t>
      </w:r>
      <w:proofErr w:type="gramStart"/>
      <w:r w:rsidR="004B5538" w:rsidRPr="00DE5717">
        <w:rPr>
          <w:rFonts w:hint="eastAsia"/>
        </w:rPr>
        <w:t>併</w:t>
      </w:r>
      <w:proofErr w:type="gramEnd"/>
      <w:r w:rsidR="004B5538" w:rsidRPr="00DE5717">
        <w:rPr>
          <w:rFonts w:hint="eastAsia"/>
        </w:rPr>
        <w:t>後，</w:t>
      </w:r>
      <w:proofErr w:type="gramStart"/>
      <w:r w:rsidR="004B5538" w:rsidRPr="00DE5717">
        <w:rPr>
          <w:rFonts w:hint="eastAsia"/>
        </w:rPr>
        <w:t>臺</w:t>
      </w:r>
      <w:proofErr w:type="gramEnd"/>
      <w:r w:rsidR="004B5538" w:rsidRPr="00DE5717">
        <w:rPr>
          <w:rFonts w:hint="eastAsia"/>
        </w:rPr>
        <w:t>南</w:t>
      </w:r>
      <w:proofErr w:type="gramStart"/>
      <w:r w:rsidR="004B5538" w:rsidRPr="00DE5717">
        <w:rPr>
          <w:rFonts w:hint="eastAsia"/>
        </w:rPr>
        <w:t>郵局竟認核發</w:t>
      </w:r>
      <w:proofErr w:type="gramEnd"/>
      <w:r w:rsidR="004B5538" w:rsidRPr="00DE5717">
        <w:rPr>
          <w:rFonts w:hint="eastAsia"/>
        </w:rPr>
        <w:t>原新營郵局員工交通補助費，不符『中華郵政出差旅費』規定，亦不符『國營事業管理法』第14條員工福利待遇應由行政院核定之規定，</w:t>
      </w:r>
      <w:proofErr w:type="gramStart"/>
      <w:r w:rsidR="004B5538" w:rsidRPr="00DE5717">
        <w:rPr>
          <w:rFonts w:hint="eastAsia"/>
        </w:rPr>
        <w:t>爰</w:t>
      </w:r>
      <w:proofErr w:type="gramEnd"/>
      <w:r w:rsidR="004B5538" w:rsidRPr="00DE5717">
        <w:rPr>
          <w:rFonts w:hint="eastAsia"/>
        </w:rPr>
        <w:t>未核發交通費補助，交通費補助與出差旅費係屬二事</w:t>
      </w:r>
      <w:r w:rsidR="00305533" w:rsidRPr="00DE5717">
        <w:rPr>
          <w:rFonts w:hint="eastAsia"/>
        </w:rPr>
        <w:t>，</w:t>
      </w:r>
      <w:r w:rsidR="004B5538" w:rsidRPr="00DE5717">
        <w:rPr>
          <w:rFonts w:hint="eastAsia"/>
        </w:rPr>
        <w:t>涉背棄照顧員工權益之承諾</w:t>
      </w:r>
      <w:r w:rsidR="004235D2" w:rsidRPr="00DE5717">
        <w:rPr>
          <w:rFonts w:hint="eastAsia"/>
        </w:rPr>
        <w:t>」而據相關報導所載，時任新營郵局局長</w:t>
      </w:r>
      <w:r w:rsidR="007C3E28">
        <w:rPr>
          <w:rFonts w:hint="eastAsia"/>
        </w:rPr>
        <w:t>吳○陵</w:t>
      </w:r>
      <w:r w:rsidR="004235D2" w:rsidRPr="00DE5717">
        <w:rPr>
          <w:rFonts w:hint="eastAsia"/>
        </w:rPr>
        <w:t>表示：「</w:t>
      </w:r>
      <w:r w:rsidR="004B5538" w:rsidRPr="00DE5717">
        <w:rPr>
          <w:rFonts w:hint="eastAsia"/>
        </w:rPr>
        <w:t>…</w:t>
      </w:r>
      <w:proofErr w:type="gramStart"/>
      <w:r w:rsidR="004B5538" w:rsidRPr="00DE5717">
        <w:rPr>
          <w:rFonts w:hint="eastAsia"/>
        </w:rPr>
        <w:t>…</w:t>
      </w:r>
      <w:proofErr w:type="gramEnd"/>
      <w:r w:rsidR="004235D2" w:rsidRPr="00DE5717">
        <w:rPr>
          <w:rFonts w:hint="eastAsia"/>
        </w:rPr>
        <w:t>如合併，約有10多人受影響須到</w:t>
      </w:r>
      <w:proofErr w:type="gramStart"/>
      <w:r w:rsidR="004235D2" w:rsidRPr="00DE5717">
        <w:rPr>
          <w:rFonts w:hint="eastAsia"/>
        </w:rPr>
        <w:t>臺</w:t>
      </w:r>
      <w:proofErr w:type="gramEnd"/>
      <w:r w:rsidR="004235D2" w:rsidRPr="00DE5717">
        <w:rPr>
          <w:rFonts w:hint="eastAsia"/>
        </w:rPr>
        <w:t>南上班，公司未來會和員工開會溝通，確保員工就業權益。」</w:t>
      </w:r>
    </w:p>
    <w:p w14:paraId="21F54320" w14:textId="77777777" w:rsidR="008B1B0F" w:rsidRPr="00DE5717" w:rsidRDefault="00305533" w:rsidP="000A1025">
      <w:pPr>
        <w:pStyle w:val="4"/>
      </w:pPr>
      <w:r w:rsidRPr="00DE5717">
        <w:rPr>
          <w:rFonts w:hint="eastAsia"/>
          <w:b/>
        </w:rPr>
        <w:t>有關案據交通費之精神與依據</w:t>
      </w:r>
      <w:r w:rsidR="00F717EE" w:rsidRPr="00DE5717">
        <w:rPr>
          <w:rFonts w:hint="eastAsia"/>
          <w:b/>
        </w:rPr>
        <w:t>係</w:t>
      </w:r>
      <w:r w:rsidR="00F717EE" w:rsidRPr="00DE5717">
        <w:rPr>
          <w:rFonts w:hAnsi="標楷體" w:hint="eastAsia"/>
          <w:b/>
        </w:rPr>
        <w:t>強調雇主照顧受調動員工之責任</w:t>
      </w:r>
      <w:r w:rsidR="00A63DF6" w:rsidRPr="00DE5717">
        <w:rPr>
          <w:rFonts w:hAnsi="標楷體" w:hint="eastAsia"/>
          <w:b/>
        </w:rPr>
        <w:t>：</w:t>
      </w:r>
    </w:p>
    <w:p w14:paraId="05D1236D" w14:textId="77777777" w:rsidR="008B1B0F" w:rsidRPr="00DE5717" w:rsidRDefault="008B1B0F" w:rsidP="000A1025">
      <w:pPr>
        <w:pStyle w:val="5"/>
      </w:pPr>
      <w:r w:rsidRPr="00DE5717">
        <w:rPr>
          <w:rFonts w:hint="eastAsia"/>
        </w:rPr>
        <w:t>臺灣桃園地方法院</w:t>
      </w:r>
      <w:proofErr w:type="gramStart"/>
      <w:r w:rsidRPr="00DE5717">
        <w:rPr>
          <w:rFonts w:hint="eastAsia"/>
        </w:rPr>
        <w:t>100</w:t>
      </w:r>
      <w:proofErr w:type="gramEnd"/>
      <w:r w:rsidRPr="00DE5717">
        <w:rPr>
          <w:rFonts w:hint="eastAsia"/>
        </w:rPr>
        <w:t>年度</w:t>
      </w:r>
      <w:proofErr w:type="gramStart"/>
      <w:r w:rsidRPr="00DE5717">
        <w:rPr>
          <w:rFonts w:hint="eastAsia"/>
        </w:rPr>
        <w:t>勞檢上</w:t>
      </w:r>
      <w:proofErr w:type="gramEnd"/>
      <w:r w:rsidRPr="00DE5717">
        <w:rPr>
          <w:rFonts w:hint="eastAsia"/>
        </w:rPr>
        <w:t>字第10號民事判決：</w:t>
      </w:r>
    </w:p>
    <w:p w14:paraId="4348B73B" w14:textId="77777777" w:rsidR="008B1B0F" w:rsidRPr="00DE5717" w:rsidRDefault="008B1B0F" w:rsidP="000A1025">
      <w:pPr>
        <w:pStyle w:val="5"/>
        <w:numPr>
          <w:ilvl w:val="0"/>
          <w:numId w:val="0"/>
        </w:numPr>
        <w:ind w:left="2041"/>
      </w:pPr>
      <w:r w:rsidRPr="00DE5717">
        <w:rPr>
          <w:rFonts w:hint="eastAsia"/>
        </w:rPr>
        <w:lastRenderedPageBreak/>
        <w:t xml:space="preserve">    按調動地點過遠者，雇主應提供必要之協助，</w:t>
      </w:r>
      <w:r w:rsidRPr="00DE5717">
        <w:rPr>
          <w:rFonts w:hint="eastAsia"/>
          <w:b/>
        </w:rPr>
        <w:t>係為減少勞工於雇主基於經營管理正當性下行使合理調動勞工工作，致勞工須易地服勞務時之困難的協助</w:t>
      </w:r>
      <w:r w:rsidRPr="00DE5717">
        <w:rPr>
          <w:rFonts w:hint="eastAsia"/>
        </w:rPr>
        <w:t>，諸如補償增加通勤成本、房屋租賃費用、生活津貼、安家費、提供宿舍等。</w:t>
      </w:r>
    </w:p>
    <w:p w14:paraId="701D74ED" w14:textId="591CDF2A" w:rsidR="00F717EE" w:rsidRPr="00DE5717" w:rsidRDefault="00C30C43" w:rsidP="000A1025">
      <w:pPr>
        <w:pStyle w:val="5"/>
      </w:pPr>
      <w:r w:rsidRPr="00DE5717">
        <w:rPr>
          <w:rFonts w:hint="eastAsia"/>
        </w:rPr>
        <w:t>內政部以74年9月5日（74）台內</w:t>
      </w:r>
      <w:proofErr w:type="gramStart"/>
      <w:r w:rsidRPr="00DE5717">
        <w:rPr>
          <w:rFonts w:hint="eastAsia"/>
        </w:rPr>
        <w:t>勞</w:t>
      </w:r>
      <w:proofErr w:type="gramEnd"/>
      <w:r w:rsidRPr="00DE5717">
        <w:rPr>
          <w:rFonts w:hint="eastAsia"/>
        </w:rPr>
        <w:t>字第328433號調動五原則之函釋：…</w:t>
      </w:r>
      <w:proofErr w:type="gramStart"/>
      <w:r w:rsidRPr="00DE5717">
        <w:rPr>
          <w:rFonts w:hint="eastAsia"/>
        </w:rPr>
        <w:t>…</w:t>
      </w:r>
      <w:proofErr w:type="gramEnd"/>
      <w:r w:rsidRPr="00DE5717">
        <w:rPr>
          <w:rFonts w:hint="eastAsia"/>
        </w:rPr>
        <w:t>另勞動基準法第10之1條於104年11月27日增訂，並於104年12月16日經總統公布施行，將內政部前揭調動五原則之</w:t>
      </w:r>
      <w:proofErr w:type="gramStart"/>
      <w:r w:rsidRPr="00DE5717">
        <w:rPr>
          <w:rFonts w:hint="eastAsia"/>
        </w:rPr>
        <w:t>函釋明文化</w:t>
      </w:r>
      <w:proofErr w:type="gramEnd"/>
      <w:r w:rsidRPr="00DE5717">
        <w:rPr>
          <w:rFonts w:hint="eastAsia"/>
        </w:rPr>
        <w:t>，…</w:t>
      </w:r>
      <w:proofErr w:type="gramStart"/>
      <w:r w:rsidRPr="00DE5717">
        <w:rPr>
          <w:rFonts w:hint="eastAsia"/>
        </w:rPr>
        <w:t>…</w:t>
      </w:r>
      <w:proofErr w:type="gramEnd"/>
      <w:r w:rsidRPr="00DE5717">
        <w:rPr>
          <w:rFonts w:hint="eastAsia"/>
        </w:rPr>
        <w:t>增訂理由「為雇主調動勞工工作除不得違反勞動契約之約定外，</w:t>
      </w:r>
      <w:r w:rsidRPr="00DE5717">
        <w:rPr>
          <w:rFonts w:hint="eastAsia"/>
          <w:b/>
        </w:rPr>
        <w:t>尚應受權利濫用禁止原則之規範</w:t>
      </w:r>
      <w:r w:rsidRPr="00DE5717">
        <w:rPr>
          <w:rFonts w:hint="eastAsia"/>
        </w:rPr>
        <w:t>，</w:t>
      </w:r>
      <w:proofErr w:type="gramStart"/>
      <w:r w:rsidRPr="00DE5717">
        <w:rPr>
          <w:rFonts w:hint="eastAsia"/>
        </w:rPr>
        <w:t>爰</w:t>
      </w:r>
      <w:proofErr w:type="gramEnd"/>
      <w:r w:rsidRPr="00DE5717">
        <w:rPr>
          <w:rFonts w:hint="eastAsia"/>
        </w:rPr>
        <w:t>增訂本條文，明訂雇主調動勞工職務不得違反之五原則」。</w:t>
      </w:r>
    </w:p>
    <w:p w14:paraId="271D5F14" w14:textId="5D7BAFA0" w:rsidR="00305533" w:rsidRPr="00DE5717" w:rsidRDefault="00D92DE3" w:rsidP="000A1025">
      <w:pPr>
        <w:pStyle w:val="4"/>
      </w:pPr>
      <w:r w:rsidRPr="00DE5717">
        <w:rPr>
          <w:rFonts w:hint="eastAsia"/>
        </w:rPr>
        <w:t>有關</w:t>
      </w:r>
      <w:proofErr w:type="gramStart"/>
      <w:r w:rsidR="00AC5F3A" w:rsidRPr="00DE5717">
        <w:rPr>
          <w:rFonts w:hint="eastAsia"/>
        </w:rPr>
        <w:t>臺</w:t>
      </w:r>
      <w:proofErr w:type="gramEnd"/>
      <w:r w:rsidR="00AC5F3A" w:rsidRPr="00DE5717">
        <w:rPr>
          <w:rFonts w:hint="eastAsia"/>
        </w:rPr>
        <w:t>南郵局未予提供交通費補助之原因</w:t>
      </w:r>
      <w:r w:rsidRPr="00DE5717">
        <w:rPr>
          <w:rFonts w:hint="eastAsia"/>
        </w:rPr>
        <w:t>及</w:t>
      </w:r>
      <w:r w:rsidR="00F717EE" w:rsidRPr="00DE5717">
        <w:rPr>
          <w:rFonts w:hint="eastAsia"/>
        </w:rPr>
        <w:t>勞方主張案據交通費之精神與依據</w:t>
      </w:r>
      <w:r w:rsidR="00305533" w:rsidRPr="00DE5717">
        <w:rPr>
          <w:rFonts w:hint="eastAsia"/>
        </w:rPr>
        <w:t>與「差旅費」無涉一節，中華郵政函復表示</w:t>
      </w:r>
      <w:r w:rsidR="00A63DF6" w:rsidRPr="00DE5717">
        <w:rPr>
          <w:rFonts w:hint="eastAsia"/>
        </w:rPr>
        <w:t>：</w:t>
      </w:r>
      <w:r w:rsidR="00305533" w:rsidRPr="00DE5717">
        <w:rPr>
          <w:rFonts w:hint="eastAsia"/>
        </w:rPr>
        <w:t>「按國內出差旅費報支要點規定略</w:t>
      </w:r>
      <w:proofErr w:type="gramStart"/>
      <w:r w:rsidR="00305533" w:rsidRPr="00DE5717">
        <w:rPr>
          <w:rFonts w:hint="eastAsia"/>
        </w:rPr>
        <w:t>以</w:t>
      </w:r>
      <w:proofErr w:type="gramEnd"/>
      <w:r w:rsidR="00305533" w:rsidRPr="00DE5717">
        <w:rPr>
          <w:rFonts w:hint="eastAsia"/>
        </w:rPr>
        <w:t>，員工</w:t>
      </w:r>
      <w:proofErr w:type="gramStart"/>
      <w:r w:rsidR="00305533" w:rsidRPr="00DE5717">
        <w:rPr>
          <w:rFonts w:hint="eastAsia"/>
        </w:rPr>
        <w:t>因公奉派</w:t>
      </w:r>
      <w:proofErr w:type="gramEnd"/>
      <w:r w:rsidR="00305533" w:rsidRPr="00DE5717">
        <w:rPr>
          <w:rFonts w:hint="eastAsia"/>
        </w:rPr>
        <w:t>國內出差，得視事實需要核給出差期間之行程時間，並</w:t>
      </w:r>
      <w:proofErr w:type="gramStart"/>
      <w:r w:rsidR="00305533" w:rsidRPr="00DE5717">
        <w:rPr>
          <w:rFonts w:hint="eastAsia"/>
        </w:rPr>
        <w:t>覈</w:t>
      </w:r>
      <w:proofErr w:type="gramEnd"/>
      <w:r w:rsidR="00305533" w:rsidRPr="00DE5717">
        <w:rPr>
          <w:rFonts w:hint="eastAsia"/>
        </w:rPr>
        <w:t>實報支交通費。另依銓敘部81年6月1日</w:t>
      </w:r>
      <w:proofErr w:type="gramStart"/>
      <w:r w:rsidR="00305533" w:rsidRPr="00DE5717">
        <w:rPr>
          <w:rFonts w:hint="eastAsia"/>
        </w:rPr>
        <w:t>81台華法一字</w:t>
      </w:r>
      <w:proofErr w:type="gramEnd"/>
      <w:r w:rsidR="00305533" w:rsidRPr="00DE5717">
        <w:rPr>
          <w:rFonts w:hint="eastAsia"/>
        </w:rPr>
        <w:t>第0715107號函釋</w:t>
      </w:r>
      <w:proofErr w:type="gramStart"/>
      <w:r w:rsidR="00305533" w:rsidRPr="00DE5717">
        <w:rPr>
          <w:rFonts w:hint="eastAsia"/>
        </w:rPr>
        <w:t>以</w:t>
      </w:r>
      <w:proofErr w:type="gramEnd"/>
      <w:r w:rsidR="00305533" w:rsidRPr="00DE5717">
        <w:rPr>
          <w:rFonts w:hint="eastAsia"/>
        </w:rPr>
        <w:t>，公差係公務人員奉長官之指派，離開辦公處所，執行與本職有關之公務。</w:t>
      </w:r>
      <w:proofErr w:type="gramStart"/>
      <w:r w:rsidR="00305533" w:rsidRPr="00DE5717">
        <w:rPr>
          <w:rFonts w:hint="eastAsia"/>
        </w:rPr>
        <w:t>謹查案</w:t>
      </w:r>
      <w:proofErr w:type="gramEnd"/>
      <w:r w:rsidR="00305533" w:rsidRPr="00DE5717">
        <w:rPr>
          <w:rFonts w:hint="eastAsia"/>
        </w:rPr>
        <w:t>關二郵局整</w:t>
      </w:r>
      <w:proofErr w:type="gramStart"/>
      <w:r w:rsidR="00305533" w:rsidRPr="00DE5717">
        <w:rPr>
          <w:rFonts w:hint="eastAsia"/>
        </w:rPr>
        <w:t>併</w:t>
      </w:r>
      <w:proofErr w:type="gramEnd"/>
      <w:r w:rsidR="00305533" w:rsidRPr="00DE5717">
        <w:rPr>
          <w:rFonts w:hint="eastAsia"/>
        </w:rPr>
        <w:t>，</w:t>
      </w:r>
      <w:r w:rsidR="00305533" w:rsidRPr="00DE5717">
        <w:rPr>
          <w:rFonts w:hint="eastAsia"/>
          <w:b/>
        </w:rPr>
        <w:t>部分員工係轉換工作地點，非屬公差，無上開差旅費報支要點之適用</w:t>
      </w:r>
      <w:r w:rsidR="00305533" w:rsidRPr="00DE5717">
        <w:rPr>
          <w:rFonts w:hint="eastAsia"/>
        </w:rPr>
        <w:t>。」</w:t>
      </w:r>
    </w:p>
    <w:p w14:paraId="67EA5F8B" w14:textId="54C6B2DF" w:rsidR="00C30C43" w:rsidRPr="00DE5717" w:rsidRDefault="00C30C43" w:rsidP="000A1025">
      <w:pPr>
        <w:pStyle w:val="4"/>
      </w:pPr>
      <w:r w:rsidRPr="00DE5717">
        <w:rPr>
          <w:rFonts w:hint="eastAsia"/>
        </w:rPr>
        <w:t>經查，按勞動</w:t>
      </w:r>
      <w:proofErr w:type="gramStart"/>
      <w:r w:rsidRPr="00DE5717">
        <w:rPr>
          <w:rFonts w:hint="eastAsia"/>
        </w:rPr>
        <w:t>部函請臺</w:t>
      </w:r>
      <w:proofErr w:type="gramEnd"/>
      <w:r w:rsidRPr="00DE5717">
        <w:rPr>
          <w:rFonts w:hint="eastAsia"/>
        </w:rPr>
        <w:t>南市政府勞工局於110年6月赴</w:t>
      </w:r>
      <w:proofErr w:type="gramStart"/>
      <w:r w:rsidRPr="00DE5717">
        <w:rPr>
          <w:rFonts w:hint="eastAsia"/>
        </w:rPr>
        <w:t>臺</w:t>
      </w:r>
      <w:proofErr w:type="gramEnd"/>
      <w:r w:rsidRPr="00DE5717">
        <w:rPr>
          <w:rFonts w:hint="eastAsia"/>
        </w:rPr>
        <w:t>南郵局回復查處結果：「</w:t>
      </w:r>
      <w:r w:rsidRPr="00DE5717">
        <w:rPr>
          <w:rFonts w:hint="eastAsia"/>
          <w:b/>
        </w:rPr>
        <w:t>本案</w:t>
      </w:r>
      <w:proofErr w:type="gramStart"/>
      <w:r w:rsidRPr="00DE5717">
        <w:rPr>
          <w:rFonts w:hint="eastAsia"/>
          <w:b/>
        </w:rPr>
        <w:t>臺</w:t>
      </w:r>
      <w:proofErr w:type="gramEnd"/>
      <w:r w:rsidRPr="00DE5717">
        <w:rPr>
          <w:rFonts w:hint="eastAsia"/>
          <w:b/>
        </w:rPr>
        <w:t>南郵局調動渠等員工工作地點，確未有提供相關必要協助之事實</w:t>
      </w:r>
      <w:r w:rsidR="00DE5717" w:rsidRPr="00DE5717">
        <w:rPr>
          <w:rFonts w:hint="eastAsia"/>
        </w:rPr>
        <w:t>。</w:t>
      </w:r>
      <w:r w:rsidRPr="00DE5717">
        <w:rPr>
          <w:rFonts w:hint="eastAsia"/>
        </w:rPr>
        <w:t>」</w:t>
      </w:r>
    </w:p>
    <w:p w14:paraId="05617EF2" w14:textId="44937488" w:rsidR="005D75B9" w:rsidRPr="00DE5717" w:rsidRDefault="00FC5BD5" w:rsidP="000A1025">
      <w:pPr>
        <w:pStyle w:val="4"/>
      </w:pPr>
      <w:r w:rsidRPr="00DE5717">
        <w:rPr>
          <w:rFonts w:hint="eastAsia"/>
        </w:rPr>
        <w:t>至</w:t>
      </w:r>
      <w:r w:rsidR="00305533" w:rsidRPr="00DE5717">
        <w:rPr>
          <w:rFonts w:hint="eastAsia"/>
        </w:rPr>
        <w:t>有關中華郵政表示</w:t>
      </w:r>
      <w:r w:rsidRPr="00DE5717">
        <w:rPr>
          <w:rFonts w:hint="eastAsia"/>
        </w:rPr>
        <w:t>「</w:t>
      </w:r>
      <w:r w:rsidR="00305533" w:rsidRPr="00DE5717">
        <w:rPr>
          <w:rFonts w:hint="eastAsia"/>
        </w:rPr>
        <w:t>該交通費補助</w:t>
      </w:r>
      <w:r w:rsidRPr="00DE5717">
        <w:rPr>
          <w:rFonts w:hint="eastAsia"/>
        </w:rPr>
        <w:t>未</w:t>
      </w:r>
      <w:r w:rsidR="00305533" w:rsidRPr="00DE5717">
        <w:rPr>
          <w:rFonts w:hint="eastAsia"/>
        </w:rPr>
        <w:t>符『國營事業管理法』第14條員工福利待遇應由行政院核定之規定，</w:t>
      </w:r>
      <w:proofErr w:type="gramStart"/>
      <w:r w:rsidR="00305533" w:rsidRPr="00DE5717">
        <w:rPr>
          <w:rFonts w:hint="eastAsia"/>
        </w:rPr>
        <w:t>爰</w:t>
      </w:r>
      <w:proofErr w:type="gramEnd"/>
      <w:r w:rsidR="00305533" w:rsidRPr="00DE5717">
        <w:rPr>
          <w:rFonts w:hint="eastAsia"/>
        </w:rPr>
        <w:t>未核發交通費補助</w:t>
      </w:r>
      <w:r w:rsidRPr="00DE5717">
        <w:rPr>
          <w:rFonts w:hint="eastAsia"/>
        </w:rPr>
        <w:t>」</w:t>
      </w:r>
      <w:proofErr w:type="gramStart"/>
      <w:r w:rsidRPr="00DE5717">
        <w:rPr>
          <w:rFonts w:hint="eastAsia"/>
        </w:rPr>
        <w:t>是否允妥等</w:t>
      </w:r>
      <w:proofErr w:type="gramEnd"/>
      <w:r w:rsidRPr="00DE5717">
        <w:rPr>
          <w:rFonts w:hint="eastAsia"/>
        </w:rPr>
        <w:t>情，將</w:t>
      </w:r>
      <w:r w:rsidRPr="00DE5717">
        <w:rPr>
          <w:rFonts w:hint="eastAsia"/>
        </w:rPr>
        <w:lastRenderedPageBreak/>
        <w:t>於調查意見二論述之。</w:t>
      </w:r>
    </w:p>
    <w:bookmarkEnd w:id="93"/>
    <w:p w14:paraId="458F7DC6" w14:textId="2A38496F" w:rsidR="004B5B0B" w:rsidRPr="00DE5717" w:rsidRDefault="004B5B0B" w:rsidP="000A1025">
      <w:pPr>
        <w:pStyle w:val="3"/>
        <w:numPr>
          <w:ilvl w:val="2"/>
          <w:numId w:val="6"/>
        </w:numPr>
        <w:ind w:left="1361"/>
      </w:pPr>
      <w:proofErr w:type="gramStart"/>
      <w:r w:rsidRPr="00DE5717">
        <w:rPr>
          <w:rFonts w:hAnsi="標楷體" w:hint="eastAsia"/>
        </w:rPr>
        <w:t>惟查</w:t>
      </w:r>
      <w:proofErr w:type="gramEnd"/>
      <w:r w:rsidRPr="00DE5717">
        <w:rPr>
          <w:rFonts w:hAnsi="標楷體" w:hint="eastAsia"/>
        </w:rPr>
        <w:t>，其中6名</w:t>
      </w:r>
      <w:r w:rsidR="002A31A9" w:rsidRPr="00DE5717">
        <w:rPr>
          <w:rFonts w:hAnsi="標楷體" w:hint="eastAsia"/>
        </w:rPr>
        <w:t>受調動員工</w:t>
      </w:r>
      <w:r w:rsidRPr="00DE5717">
        <w:rPr>
          <w:rFonts w:hAnsi="標楷體" w:hint="eastAsia"/>
        </w:rPr>
        <w:t>屬中華郵政公司化</w:t>
      </w:r>
      <w:proofErr w:type="gramStart"/>
      <w:r w:rsidRPr="00DE5717">
        <w:rPr>
          <w:rFonts w:hAnsi="標楷體" w:hint="eastAsia"/>
        </w:rPr>
        <w:t>前即晉</w:t>
      </w:r>
      <w:r w:rsidRPr="00DE5717">
        <w:rPr>
          <w:rFonts w:hAnsi="標楷體" w:hint="eastAsia"/>
          <w:spacing w:val="-4"/>
        </w:rPr>
        <w:t>用</w:t>
      </w:r>
      <w:proofErr w:type="gramEnd"/>
      <w:r w:rsidRPr="00DE5717">
        <w:rPr>
          <w:rFonts w:hAnsi="標楷體" w:hint="eastAsia"/>
          <w:spacing w:val="-4"/>
        </w:rPr>
        <w:t>之員工，屬勞動基準法第84條所稱公務員兼具勞工身分者，其</w:t>
      </w:r>
      <w:bookmarkStart w:id="94" w:name="_Hlk87517962"/>
      <w:r w:rsidR="009C5DCB" w:rsidRPr="00DE5717">
        <w:rPr>
          <w:rFonts w:hint="eastAsia"/>
          <w:spacing w:val="-4"/>
        </w:rPr>
        <w:t>任（派）</w:t>
      </w:r>
      <w:r w:rsidRPr="00DE5717">
        <w:rPr>
          <w:rFonts w:hAnsi="標楷體" w:hint="eastAsia"/>
          <w:spacing w:val="-4"/>
        </w:rPr>
        <w:t>免</w:t>
      </w:r>
      <w:bookmarkEnd w:id="94"/>
      <w:r w:rsidRPr="00DE5717">
        <w:rPr>
          <w:rFonts w:hAnsi="標楷體" w:hint="eastAsia"/>
          <w:spacing w:val="-4"/>
        </w:rPr>
        <w:t>事項應適用</w:t>
      </w:r>
      <w:r w:rsidR="009C5DCB" w:rsidRPr="00DE5717">
        <w:rPr>
          <w:rFonts w:hAnsi="標楷體" w:hint="eastAsia"/>
          <w:spacing w:val="-4"/>
        </w:rPr>
        <w:t>公務員法令之規定</w:t>
      </w:r>
      <w:r w:rsidRPr="00DE5717">
        <w:rPr>
          <w:rFonts w:hAnsi="標楷體" w:hint="eastAsia"/>
          <w:spacing w:val="-4"/>
        </w:rPr>
        <w:t>：</w:t>
      </w:r>
    </w:p>
    <w:p w14:paraId="2CD8FF41" w14:textId="77777777" w:rsidR="004B5B0B" w:rsidRPr="00DE5717" w:rsidRDefault="004B5B0B" w:rsidP="000A1025">
      <w:pPr>
        <w:pStyle w:val="4"/>
        <w:rPr>
          <w:rFonts w:cs="DFKaiShu-SB-Estd-BF"/>
        </w:rPr>
      </w:pPr>
      <w:r w:rsidRPr="00DE5717">
        <w:rPr>
          <w:rFonts w:hint="eastAsia"/>
        </w:rPr>
        <w:t>依據勞動基準法第84條規定：「公務員兼具勞工身分者，其有關任（派）免、薪資、獎懲、退休、撫</w:t>
      </w:r>
      <w:proofErr w:type="gramStart"/>
      <w:r w:rsidRPr="00DE5717">
        <w:rPr>
          <w:rFonts w:hint="eastAsia"/>
        </w:rPr>
        <w:t>卹</w:t>
      </w:r>
      <w:proofErr w:type="gramEnd"/>
      <w:r w:rsidRPr="00DE5717">
        <w:rPr>
          <w:rFonts w:hint="eastAsia"/>
        </w:rPr>
        <w:t>及保險（含職業災害）等事項，應適用公務員法令之規定。但其他所定勞動條件優於本法規定者，從其規定。」同法施行細則第50條規定：「</w:t>
      </w:r>
      <w:r w:rsidRPr="00DE5717">
        <w:rPr>
          <w:rFonts w:cs="細明體"/>
        </w:rPr>
        <w:t>本法第</w:t>
      </w:r>
      <w:r w:rsidRPr="00DE5717">
        <w:rPr>
          <w:rFonts w:cs="細明體" w:hint="eastAsia"/>
        </w:rPr>
        <w:t>84</w:t>
      </w:r>
      <w:r w:rsidRPr="00DE5717">
        <w:rPr>
          <w:rFonts w:cs="細明體"/>
        </w:rPr>
        <w:t>條所稱公務員兼具勞工身分者，係指依各項公務員人事法令任用、派用、聘用、</w:t>
      </w:r>
      <w:proofErr w:type="gramStart"/>
      <w:r w:rsidRPr="00DE5717">
        <w:rPr>
          <w:rFonts w:cs="細明體"/>
        </w:rPr>
        <w:t>遴</w:t>
      </w:r>
      <w:proofErr w:type="gramEnd"/>
      <w:r w:rsidRPr="00DE5717">
        <w:rPr>
          <w:rFonts w:cs="細明體"/>
        </w:rPr>
        <w:t>用而於本法第</w:t>
      </w:r>
      <w:r w:rsidRPr="00DE5717">
        <w:rPr>
          <w:rFonts w:cs="細明體" w:hint="eastAsia"/>
        </w:rPr>
        <w:t>3</w:t>
      </w:r>
      <w:r w:rsidRPr="00DE5717">
        <w:rPr>
          <w:rFonts w:cs="細明體"/>
        </w:rPr>
        <w:t>條</w:t>
      </w:r>
      <w:r w:rsidRPr="00DE5717">
        <w:rPr>
          <w:rStyle w:val="aff3"/>
          <w:rFonts w:hAnsi="標楷體" w:cs="DFMing-Lt-HK-BF"/>
          <w:szCs w:val="32"/>
        </w:rPr>
        <w:footnoteReference w:id="5"/>
      </w:r>
      <w:r w:rsidRPr="00DE5717">
        <w:rPr>
          <w:rFonts w:cs="細明體"/>
        </w:rPr>
        <w:t>所定各業從事工作獲致薪資之人員。所稱其他所定勞動條件，係指工作時間、休息、休假、安全衛生、福利、加班費等而言。</w:t>
      </w:r>
      <w:r w:rsidRPr="00DE5717">
        <w:rPr>
          <w:rFonts w:hint="eastAsia"/>
        </w:rPr>
        <w:t>」</w:t>
      </w:r>
    </w:p>
    <w:p w14:paraId="1BC530CA" w14:textId="77777777" w:rsidR="004B5B0B" w:rsidRPr="00DE5717" w:rsidRDefault="004B5B0B" w:rsidP="000A1025">
      <w:pPr>
        <w:pStyle w:val="4"/>
      </w:pPr>
      <w:r w:rsidRPr="00DE5717">
        <w:rPr>
          <w:rFonts w:hint="eastAsia"/>
        </w:rPr>
        <w:t>而具備此等身分之人員，絕大多數情形正好存在於公營事業之中。係因公營事業之事業活動類型，多半被涵蓋於勞動基準法第3條第1項所規定適用本法之行業範圍內。在勞動基準法第84條之規定架構下，公營事業人員中，除具決策責任之機關指派人員以及依照勞動契約任用的單純勞工之外，其餘人員皆屬本條所稱之「公務員兼具勞工身分」人員，而呈現出同時適用公務員法以及勞動基準法之特殊法律適用現象</w:t>
      </w:r>
      <w:r w:rsidRPr="00DE5717">
        <w:rPr>
          <w:rStyle w:val="aff3"/>
        </w:rPr>
        <w:footnoteReference w:id="6"/>
      </w:r>
      <w:r w:rsidRPr="00DE5717">
        <w:rPr>
          <w:rFonts w:hint="eastAsia"/>
        </w:rPr>
        <w:t>。</w:t>
      </w:r>
    </w:p>
    <w:p w14:paraId="76ED767E" w14:textId="7D8FD939" w:rsidR="004B5B0B" w:rsidRPr="00DE5717" w:rsidRDefault="004B5B0B" w:rsidP="000A1025">
      <w:pPr>
        <w:pStyle w:val="4"/>
      </w:pPr>
      <w:r w:rsidRPr="00DE5717">
        <w:rPr>
          <w:rFonts w:hint="eastAsia"/>
        </w:rPr>
        <w:t>據本院函</w:t>
      </w:r>
      <w:proofErr w:type="gramStart"/>
      <w:r w:rsidRPr="00DE5717">
        <w:rPr>
          <w:rFonts w:hint="eastAsia"/>
        </w:rPr>
        <w:t>詢</w:t>
      </w:r>
      <w:proofErr w:type="gramEnd"/>
      <w:r w:rsidRPr="00DE5717">
        <w:rPr>
          <w:rFonts w:hint="eastAsia"/>
        </w:rPr>
        <w:t>勞動</w:t>
      </w:r>
      <w:proofErr w:type="gramStart"/>
      <w:r w:rsidRPr="00DE5717">
        <w:rPr>
          <w:rFonts w:hint="eastAsia"/>
        </w:rPr>
        <w:t>部後經臺</w:t>
      </w:r>
      <w:proofErr w:type="gramEnd"/>
      <w:r w:rsidRPr="00DE5717">
        <w:rPr>
          <w:rFonts w:hint="eastAsia"/>
        </w:rPr>
        <w:t>南市政府勞工局查復，</w:t>
      </w:r>
      <w:r w:rsidRPr="00DE5717">
        <w:rPr>
          <w:rFonts w:hAnsi="標楷體" w:hint="eastAsia"/>
        </w:rPr>
        <w:t>其中6名</w:t>
      </w:r>
      <w:r w:rsidR="002A31A9" w:rsidRPr="00DE5717">
        <w:rPr>
          <w:rFonts w:hAnsi="標楷體" w:hint="eastAsia"/>
        </w:rPr>
        <w:t>受調動員工</w:t>
      </w:r>
      <w:r w:rsidRPr="00DE5717">
        <w:rPr>
          <w:rFonts w:hAnsi="標楷體" w:hint="eastAsia"/>
        </w:rPr>
        <w:t>屬中華郵政公司化</w:t>
      </w:r>
      <w:proofErr w:type="gramStart"/>
      <w:r w:rsidRPr="00DE5717">
        <w:rPr>
          <w:rFonts w:hAnsi="標楷體" w:hint="eastAsia"/>
        </w:rPr>
        <w:t>前即晉用</w:t>
      </w:r>
      <w:proofErr w:type="gramEnd"/>
      <w:r w:rsidRPr="00DE5717">
        <w:rPr>
          <w:rFonts w:hAnsi="標楷體" w:hint="eastAsia"/>
        </w:rPr>
        <w:t>之員工，屬勞動基準法第84條所稱公務員兼具勞</w:t>
      </w:r>
      <w:r w:rsidRPr="00DE5717">
        <w:rPr>
          <w:rFonts w:hAnsi="標楷體" w:hint="eastAsia"/>
        </w:rPr>
        <w:lastRenderedPageBreak/>
        <w:t>工身分者，故其此工作調動屬其</w:t>
      </w:r>
      <w:r w:rsidR="009C5DCB" w:rsidRPr="00DE5717">
        <w:rPr>
          <w:rFonts w:hint="eastAsia"/>
        </w:rPr>
        <w:t>任（派）</w:t>
      </w:r>
      <w:r w:rsidRPr="00DE5717">
        <w:rPr>
          <w:rFonts w:hAnsi="標楷體" w:hint="eastAsia"/>
        </w:rPr>
        <w:t>免事項，應適用</w:t>
      </w:r>
      <w:r w:rsidR="00B16502" w:rsidRPr="00DE5717">
        <w:rPr>
          <w:rFonts w:hAnsi="標楷體" w:hint="eastAsia"/>
        </w:rPr>
        <w:t>公務員法令之規定</w:t>
      </w:r>
      <w:r w:rsidRPr="00DE5717">
        <w:rPr>
          <w:rFonts w:hAnsi="標楷體" w:hint="eastAsia"/>
        </w:rPr>
        <w:t>，</w:t>
      </w:r>
      <w:proofErr w:type="gramStart"/>
      <w:r w:rsidRPr="00DE5717">
        <w:rPr>
          <w:rFonts w:hAnsi="標楷體" w:hint="eastAsia"/>
        </w:rPr>
        <w:t>未屬適用</w:t>
      </w:r>
      <w:proofErr w:type="gramEnd"/>
      <w:r w:rsidRPr="00DE5717">
        <w:rPr>
          <w:rFonts w:hAnsi="標楷體" w:hint="eastAsia"/>
        </w:rPr>
        <w:t>勞動基準法第10條之1適用對象。</w:t>
      </w:r>
    </w:p>
    <w:p w14:paraId="0EE7BA0F" w14:textId="44F1FA37" w:rsidR="004B5B0B" w:rsidRPr="00DE5717" w:rsidRDefault="004B5B0B" w:rsidP="000A1025">
      <w:pPr>
        <w:pStyle w:val="3"/>
        <w:numPr>
          <w:ilvl w:val="2"/>
          <w:numId w:val="6"/>
        </w:numPr>
        <w:ind w:left="1361"/>
      </w:pPr>
      <w:r w:rsidRPr="00DE5717">
        <w:rPr>
          <w:rFonts w:hint="eastAsia"/>
        </w:rPr>
        <w:t>次查</w:t>
      </w:r>
      <w:r w:rsidRPr="00DE5717">
        <w:rPr>
          <w:rFonts w:hAnsi="標楷體" w:hint="eastAsia"/>
        </w:rPr>
        <w:t>其餘2名</w:t>
      </w:r>
      <w:r w:rsidR="002A31A9" w:rsidRPr="00DE5717">
        <w:rPr>
          <w:rFonts w:hAnsi="標楷體" w:hint="eastAsia"/>
        </w:rPr>
        <w:t>受調動員工</w:t>
      </w:r>
      <w:r w:rsidRPr="00DE5717">
        <w:rPr>
          <w:rFonts w:hAnsi="標楷體" w:hint="eastAsia"/>
        </w:rPr>
        <w:t>雖屬勞動基準法適用之對象，惟該等情形似屬勞動契約中工作場所之合意變更</w:t>
      </w:r>
      <w:r w:rsidR="00711885" w:rsidRPr="00DE5717">
        <w:rPr>
          <w:rFonts w:hAnsi="標楷體" w:hint="eastAsia"/>
        </w:rPr>
        <w:t>，</w:t>
      </w:r>
      <w:r w:rsidR="00711885" w:rsidRPr="00DE5717">
        <w:rPr>
          <w:rFonts w:hint="eastAsia"/>
        </w:rPr>
        <w:t>至有無違反勞動基準法第10條之1，則需當事人</w:t>
      </w:r>
      <w:proofErr w:type="gramStart"/>
      <w:r w:rsidR="00711885" w:rsidRPr="00DE5717">
        <w:rPr>
          <w:rFonts w:hint="eastAsia"/>
        </w:rPr>
        <w:t>採行循</w:t>
      </w:r>
      <w:proofErr w:type="gramEnd"/>
      <w:r w:rsidR="00711885" w:rsidRPr="00DE5717">
        <w:rPr>
          <w:rFonts w:hint="eastAsia"/>
        </w:rPr>
        <w:t>調解、訴訟等相關救濟程序</w:t>
      </w:r>
      <w:r w:rsidRPr="00DE5717">
        <w:rPr>
          <w:rFonts w:hAnsi="標楷體" w:hint="eastAsia"/>
        </w:rPr>
        <w:t>：</w:t>
      </w:r>
    </w:p>
    <w:p w14:paraId="6AD995B5" w14:textId="72EFB9A5" w:rsidR="004B5B0B" w:rsidRPr="00DE5717" w:rsidRDefault="004B5B0B" w:rsidP="000A1025">
      <w:pPr>
        <w:pStyle w:val="4"/>
      </w:pPr>
      <w:r w:rsidRPr="00DE5717">
        <w:rPr>
          <w:rFonts w:hint="eastAsia"/>
        </w:rPr>
        <w:t>據勞動部表示：「另關於雇主調動勞工工作，因事涉勞動契約約定事項之變更，</w:t>
      </w:r>
      <w:proofErr w:type="gramStart"/>
      <w:r w:rsidRPr="00DE5717">
        <w:rPr>
          <w:rFonts w:hint="eastAsia"/>
        </w:rPr>
        <w:t>勞</w:t>
      </w:r>
      <w:proofErr w:type="gramEnd"/>
      <w:r w:rsidRPr="00DE5717">
        <w:rPr>
          <w:rFonts w:hint="eastAsia"/>
        </w:rPr>
        <w:t>雇雙方即應本誠信協商約定，而雇主向勞工提出之調動方案，則應符合勞動基準法第10條之1所定各款原則。至本案</w:t>
      </w:r>
      <w:proofErr w:type="gramStart"/>
      <w:r w:rsidRPr="00DE5717">
        <w:rPr>
          <w:rFonts w:hint="eastAsia"/>
        </w:rPr>
        <w:t>臺</w:t>
      </w:r>
      <w:proofErr w:type="gramEnd"/>
      <w:r w:rsidRPr="00DE5717">
        <w:rPr>
          <w:rFonts w:hint="eastAsia"/>
        </w:rPr>
        <w:t>南郵局調動員工是否符合上開規定，業經</w:t>
      </w:r>
      <w:proofErr w:type="gramStart"/>
      <w:r w:rsidRPr="00DE5717">
        <w:rPr>
          <w:rFonts w:hint="eastAsia"/>
        </w:rPr>
        <w:t>臺</w:t>
      </w:r>
      <w:proofErr w:type="gramEnd"/>
      <w:r w:rsidRPr="00DE5717">
        <w:rPr>
          <w:rFonts w:hint="eastAsia"/>
        </w:rPr>
        <w:t>南市政府勞工局查復說明為屬『工作場所』之合意變更」</w:t>
      </w:r>
      <w:r w:rsidR="00FC6EFC" w:rsidRPr="00DE5717">
        <w:rPr>
          <w:rFonts w:hint="eastAsia"/>
        </w:rPr>
        <w:t>，</w:t>
      </w:r>
      <w:r w:rsidRPr="00DE5717">
        <w:rPr>
          <w:rFonts w:hint="eastAsia"/>
        </w:rPr>
        <w:t>而</w:t>
      </w:r>
      <w:proofErr w:type="gramStart"/>
      <w:r w:rsidRPr="00DE5717">
        <w:rPr>
          <w:rFonts w:hint="eastAsia"/>
        </w:rPr>
        <w:t>臺</w:t>
      </w:r>
      <w:proofErr w:type="gramEnd"/>
      <w:r w:rsidRPr="00DE5717">
        <w:rPr>
          <w:rFonts w:hint="eastAsia"/>
        </w:rPr>
        <w:t>南郵局則主張於合併時確有多種方案讓勞工選擇，本案當事人</w:t>
      </w:r>
      <w:r w:rsidR="00BC1BAC" w:rsidRPr="00DE5717">
        <w:rPr>
          <w:rFonts w:hint="eastAsia"/>
        </w:rPr>
        <w:t>為</w:t>
      </w:r>
      <w:r w:rsidRPr="00DE5717">
        <w:rPr>
          <w:rFonts w:hint="eastAsia"/>
        </w:rPr>
        <w:t>自行選擇至</w:t>
      </w:r>
      <w:proofErr w:type="gramStart"/>
      <w:r w:rsidRPr="00DE5717">
        <w:rPr>
          <w:rFonts w:hint="eastAsia"/>
        </w:rPr>
        <w:t>臺</w:t>
      </w:r>
      <w:proofErr w:type="gramEnd"/>
      <w:r w:rsidRPr="00DE5717">
        <w:rPr>
          <w:rFonts w:hint="eastAsia"/>
        </w:rPr>
        <w:t>南郵局上班，</w:t>
      </w:r>
      <w:r w:rsidRPr="00DE5717">
        <w:rPr>
          <w:rFonts w:hint="eastAsia"/>
          <w:spacing w:val="-4"/>
        </w:rPr>
        <w:t>故該局</w:t>
      </w:r>
      <w:r w:rsidR="00BC1BAC" w:rsidRPr="00DE5717">
        <w:rPr>
          <w:rFonts w:hint="eastAsia"/>
          <w:spacing w:val="-4"/>
        </w:rPr>
        <w:t>自</w:t>
      </w:r>
      <w:r w:rsidRPr="00DE5717">
        <w:rPr>
          <w:rFonts w:hint="eastAsia"/>
          <w:spacing w:val="-4"/>
        </w:rPr>
        <w:t>認無勞動基準法第10條之1規定違反。</w:t>
      </w:r>
    </w:p>
    <w:p w14:paraId="2CB5EBB1" w14:textId="2E212197" w:rsidR="00711885" w:rsidRPr="00DE5717" w:rsidRDefault="00BC1BAC" w:rsidP="000A1025">
      <w:pPr>
        <w:pStyle w:val="4"/>
      </w:pPr>
      <w:r w:rsidRPr="00DE5717">
        <w:rPr>
          <w:rFonts w:hint="eastAsia"/>
        </w:rPr>
        <w:t>復</w:t>
      </w:r>
      <w:r w:rsidR="004B5B0B" w:rsidRPr="00DE5717">
        <w:rPr>
          <w:rFonts w:hint="eastAsia"/>
        </w:rPr>
        <w:t>查，109年6月19日本案陳訴人等（爭議當事人8位）與中華郵政</w:t>
      </w:r>
      <w:proofErr w:type="gramStart"/>
      <w:r w:rsidR="004B5B0B" w:rsidRPr="00DE5717">
        <w:rPr>
          <w:rFonts w:hint="eastAsia"/>
        </w:rPr>
        <w:t>臺</w:t>
      </w:r>
      <w:proofErr w:type="gramEnd"/>
      <w:r w:rsidR="004B5B0B" w:rsidRPr="00DE5717">
        <w:rPr>
          <w:rFonts w:hint="eastAsia"/>
        </w:rPr>
        <w:t>南郵局於</w:t>
      </w:r>
      <w:proofErr w:type="gramStart"/>
      <w:r w:rsidR="004B5B0B" w:rsidRPr="00DE5717">
        <w:rPr>
          <w:rFonts w:hint="eastAsia"/>
        </w:rPr>
        <w:t>臺</w:t>
      </w:r>
      <w:proofErr w:type="gramEnd"/>
      <w:r w:rsidR="004B5B0B" w:rsidRPr="00DE5717">
        <w:rPr>
          <w:rFonts w:hint="eastAsia"/>
        </w:rPr>
        <w:t>南市政府進行勞資爭議調解時，雖調解結果不成立，惟該調解之調查事實</w:t>
      </w:r>
      <w:proofErr w:type="gramStart"/>
      <w:r w:rsidR="004B5B0B" w:rsidRPr="00DE5717">
        <w:rPr>
          <w:rFonts w:hint="eastAsia"/>
        </w:rPr>
        <w:t>明揭：</w:t>
      </w:r>
      <w:proofErr w:type="gramEnd"/>
      <w:r w:rsidR="004B5B0B" w:rsidRPr="00DE5717">
        <w:rPr>
          <w:rFonts w:hint="eastAsia"/>
        </w:rPr>
        <w:t>「</w:t>
      </w:r>
      <w:r w:rsidR="004B5B0B" w:rsidRPr="00DE5717">
        <w:rPr>
          <w:rFonts w:hint="eastAsia"/>
          <w:b/>
        </w:rPr>
        <w:t>雙方對於調動事實皆不爭執，爭執點在於解決問題之態度。</w:t>
      </w:r>
      <w:r w:rsidR="004B5B0B" w:rsidRPr="00DE5717">
        <w:rPr>
          <w:rFonts w:hint="eastAsia"/>
        </w:rPr>
        <w:t>」又據勞動基準法第10條之1之規定，依雇主調動工作不可違反勞動契約之約定，綜合判斷本案雙方之調動未有契約之違反，</w:t>
      </w:r>
      <w:r w:rsidR="00323BC7" w:rsidRPr="00DE5717">
        <w:rPr>
          <w:rFonts w:hint="eastAsia"/>
        </w:rPr>
        <w:t>似</w:t>
      </w:r>
      <w:r w:rsidR="004B5B0B" w:rsidRPr="00DE5717">
        <w:rPr>
          <w:rFonts w:hint="eastAsia"/>
        </w:rPr>
        <w:t>屬勞動契約中之「工作</w:t>
      </w:r>
      <w:r w:rsidR="004F17B2" w:rsidRPr="00DE5717">
        <w:rPr>
          <w:rFonts w:hint="eastAsia"/>
        </w:rPr>
        <w:t>場所</w:t>
      </w:r>
      <w:r w:rsidR="004B5B0B" w:rsidRPr="00DE5717">
        <w:rPr>
          <w:rFonts w:hint="eastAsia"/>
        </w:rPr>
        <w:t>」之合意變更，然</w:t>
      </w:r>
      <w:r w:rsidR="00711885" w:rsidRPr="00DE5717">
        <w:rPr>
          <w:rFonts w:hint="eastAsia"/>
        </w:rPr>
        <w:t>此亦</w:t>
      </w:r>
      <w:r w:rsidR="004B5B0B" w:rsidRPr="00DE5717">
        <w:rPr>
          <w:rFonts w:hint="eastAsia"/>
        </w:rPr>
        <w:t>難謂</w:t>
      </w:r>
      <w:r w:rsidR="00711885" w:rsidRPr="00DE5717">
        <w:rPr>
          <w:rFonts w:hint="eastAsia"/>
        </w:rPr>
        <w:t>雇主</w:t>
      </w:r>
      <w:r w:rsidR="004B5B0B" w:rsidRPr="00DE5717">
        <w:rPr>
          <w:rFonts w:hint="eastAsia"/>
        </w:rPr>
        <w:t>提供</w:t>
      </w:r>
      <w:r w:rsidR="00711885" w:rsidRPr="00DE5717">
        <w:rPr>
          <w:rFonts w:hint="eastAsia"/>
        </w:rPr>
        <w:t>受調動員工</w:t>
      </w:r>
      <w:r w:rsidR="004B5B0B" w:rsidRPr="00DE5717">
        <w:rPr>
          <w:rFonts w:hint="eastAsia"/>
        </w:rPr>
        <w:t>之相關協助方案亦為雙方合意，</w:t>
      </w:r>
      <w:r w:rsidR="00711885" w:rsidRPr="00DE5717">
        <w:rPr>
          <w:rFonts w:hint="eastAsia"/>
        </w:rPr>
        <w:t>且本案中</w:t>
      </w:r>
      <w:proofErr w:type="gramStart"/>
      <w:r w:rsidR="00711885" w:rsidRPr="00DE5717">
        <w:rPr>
          <w:rFonts w:hint="eastAsia"/>
        </w:rPr>
        <w:t>臺</w:t>
      </w:r>
      <w:proofErr w:type="gramEnd"/>
      <w:r w:rsidR="00711885" w:rsidRPr="00DE5717">
        <w:rPr>
          <w:rFonts w:hint="eastAsia"/>
        </w:rPr>
        <w:t>南郵局</w:t>
      </w:r>
      <w:r w:rsidR="004F17B2" w:rsidRPr="00DE5717">
        <w:rPr>
          <w:rFonts w:hint="eastAsia"/>
        </w:rPr>
        <w:t>確</w:t>
      </w:r>
      <w:r w:rsidR="00711885" w:rsidRPr="00DE5717">
        <w:rPr>
          <w:rFonts w:hint="eastAsia"/>
        </w:rPr>
        <w:t>無協助事實。</w:t>
      </w:r>
    </w:p>
    <w:p w14:paraId="38512CCD" w14:textId="13CC86F7" w:rsidR="004B5B0B" w:rsidRPr="00DE5717" w:rsidRDefault="004B5B0B" w:rsidP="000A1025">
      <w:pPr>
        <w:pStyle w:val="4"/>
      </w:pPr>
      <w:r w:rsidRPr="00DE5717">
        <w:rPr>
          <w:rFonts w:hint="eastAsia"/>
        </w:rPr>
        <w:t>至</w:t>
      </w:r>
      <w:r w:rsidR="00317868" w:rsidRPr="00DE5717">
        <w:rPr>
          <w:rFonts w:hint="eastAsia"/>
        </w:rPr>
        <w:t>本案</w:t>
      </w:r>
      <w:r w:rsidRPr="00DE5717">
        <w:rPr>
          <w:rFonts w:hint="eastAsia"/>
        </w:rPr>
        <w:t>有無違反勞動基準法第10條之1</w:t>
      </w:r>
      <w:r w:rsidR="00FC6EFC" w:rsidRPr="00DE5717">
        <w:rPr>
          <w:rFonts w:hint="eastAsia"/>
        </w:rPr>
        <w:t>，後續尚</w:t>
      </w:r>
      <w:r w:rsidRPr="00DE5717">
        <w:rPr>
          <w:rFonts w:hint="eastAsia"/>
        </w:rPr>
        <w:t>需當事人</w:t>
      </w:r>
      <w:proofErr w:type="gramStart"/>
      <w:r w:rsidRPr="00DE5717">
        <w:rPr>
          <w:rFonts w:hint="eastAsia"/>
        </w:rPr>
        <w:t>採行循</w:t>
      </w:r>
      <w:proofErr w:type="gramEnd"/>
      <w:r w:rsidRPr="00DE5717">
        <w:rPr>
          <w:rFonts w:hint="eastAsia"/>
        </w:rPr>
        <w:t>調解、訴訟等相關救濟程序〔</w:t>
      </w:r>
      <w:r w:rsidRPr="00DE5717">
        <w:rPr>
          <w:rFonts w:hAnsi="標楷體" w:hint="eastAsia"/>
        </w:rPr>
        <w:t>詳述如</w:t>
      </w:r>
      <w:r w:rsidRPr="00DE5717">
        <w:rPr>
          <w:rFonts w:hint="eastAsia"/>
        </w:rPr>
        <w:t>本調查意見一、（</w:t>
      </w:r>
      <w:r w:rsidR="00AC5F3A" w:rsidRPr="00DE5717">
        <w:rPr>
          <w:rFonts w:hint="eastAsia"/>
        </w:rPr>
        <w:t>六</w:t>
      </w:r>
      <w:r w:rsidRPr="00DE5717">
        <w:rPr>
          <w:rFonts w:hint="eastAsia"/>
        </w:rPr>
        <w:t>）〕判定之。</w:t>
      </w:r>
    </w:p>
    <w:p w14:paraId="326755EA" w14:textId="72508233" w:rsidR="00DF1943" w:rsidRPr="00DE5717" w:rsidRDefault="00BC1BAC" w:rsidP="000A1025">
      <w:pPr>
        <w:pStyle w:val="3"/>
        <w:numPr>
          <w:ilvl w:val="2"/>
          <w:numId w:val="6"/>
        </w:numPr>
        <w:ind w:left="1361"/>
        <w:rPr>
          <w:rFonts w:hAnsi="標楷體"/>
          <w:bCs w:val="0"/>
        </w:rPr>
      </w:pPr>
      <w:r w:rsidRPr="00DE5717">
        <w:rPr>
          <w:rFonts w:hAnsi="標楷體" w:hint="eastAsia"/>
        </w:rPr>
        <w:t>然</w:t>
      </w:r>
      <w:r w:rsidR="00711885" w:rsidRPr="00DE5717">
        <w:rPr>
          <w:rFonts w:hAnsi="標楷體" w:hint="eastAsia"/>
        </w:rPr>
        <w:t>縱使受調動員工非屬</w:t>
      </w:r>
      <w:r w:rsidR="00121D84" w:rsidRPr="00DE5717">
        <w:rPr>
          <w:rFonts w:hAnsi="標楷體" w:hint="eastAsia"/>
        </w:rPr>
        <w:t>勞動基準法</w:t>
      </w:r>
      <w:r w:rsidR="00711885" w:rsidRPr="00DE5717">
        <w:rPr>
          <w:rFonts w:hAnsi="標楷體" w:hint="eastAsia"/>
        </w:rPr>
        <w:t>第10條之</w:t>
      </w:r>
      <w:r w:rsidR="00AC5F3A" w:rsidRPr="00DE5717">
        <w:rPr>
          <w:rFonts w:hAnsi="標楷體" w:hint="eastAsia"/>
        </w:rPr>
        <w:t>1</w:t>
      </w:r>
      <w:r w:rsidR="00711885" w:rsidRPr="00DE5717">
        <w:rPr>
          <w:rFonts w:hAnsi="標楷體" w:hint="eastAsia"/>
        </w:rPr>
        <w:t>情形</w:t>
      </w:r>
      <w:r w:rsidR="00711885" w:rsidRPr="00DE5717">
        <w:rPr>
          <w:rFonts w:hAnsi="標楷體" w:hint="eastAsia"/>
        </w:rPr>
        <w:lastRenderedPageBreak/>
        <w:t>或身分別</w:t>
      </w:r>
      <w:proofErr w:type="gramStart"/>
      <w:r w:rsidR="00711885" w:rsidRPr="00DE5717">
        <w:rPr>
          <w:rFonts w:hAnsi="標楷體" w:hint="eastAsia"/>
        </w:rPr>
        <w:t>之</w:t>
      </w:r>
      <w:proofErr w:type="gramEnd"/>
      <w:r w:rsidR="00711885" w:rsidRPr="00DE5717">
        <w:rPr>
          <w:rFonts w:hAnsi="標楷體" w:hint="eastAsia"/>
        </w:rPr>
        <w:t>適用，</w:t>
      </w:r>
      <w:proofErr w:type="gramStart"/>
      <w:r w:rsidR="00DF1943" w:rsidRPr="00DE5717">
        <w:rPr>
          <w:rFonts w:hAnsi="標楷體" w:hint="eastAsia"/>
        </w:rPr>
        <w:t>臺</w:t>
      </w:r>
      <w:proofErr w:type="gramEnd"/>
      <w:r w:rsidR="00DF1943" w:rsidRPr="00DE5717">
        <w:rPr>
          <w:rFonts w:hAnsi="標楷體" w:hint="eastAsia"/>
        </w:rPr>
        <w:t>南郵局於兩局合併前即已預見合併將影響員工通勤便利性</w:t>
      </w:r>
      <w:r w:rsidR="008741AD" w:rsidRPr="00DE5717">
        <w:rPr>
          <w:rFonts w:hAnsi="標楷體" w:hint="eastAsia"/>
        </w:rPr>
        <w:t>，</w:t>
      </w:r>
      <w:r w:rsidR="00EF01C6" w:rsidRPr="00DE5717">
        <w:rPr>
          <w:rFonts w:hAnsi="標楷體" w:hint="eastAsia"/>
        </w:rPr>
        <w:t>且</w:t>
      </w:r>
      <w:r w:rsidR="008741AD" w:rsidRPr="00DE5717">
        <w:rPr>
          <w:rFonts w:hAnsi="標楷體" w:hint="eastAsia"/>
        </w:rPr>
        <w:t>後續勞資調解</w:t>
      </w:r>
      <w:r w:rsidR="0088624B" w:rsidRPr="00DE5717">
        <w:rPr>
          <w:rFonts w:hAnsi="標楷體" w:hint="eastAsia"/>
        </w:rPr>
        <w:t>時</w:t>
      </w:r>
      <w:r w:rsidR="00EF01C6" w:rsidRPr="00DE5717">
        <w:rPr>
          <w:rFonts w:hAnsi="標楷體" w:hint="eastAsia"/>
        </w:rPr>
        <w:t>調解方案</w:t>
      </w:r>
      <w:r w:rsidR="0088624B" w:rsidRPr="00DE5717">
        <w:rPr>
          <w:rFonts w:hAnsi="標楷體" w:hint="eastAsia"/>
        </w:rPr>
        <w:t>亦</w:t>
      </w:r>
      <w:r w:rsidR="008741AD" w:rsidRPr="00DE5717">
        <w:rPr>
          <w:rFonts w:hAnsi="標楷體" w:hint="eastAsia"/>
        </w:rPr>
        <w:t>建議</w:t>
      </w:r>
      <w:r w:rsidR="0088624B" w:rsidRPr="00DE5717">
        <w:rPr>
          <w:rFonts w:hAnsi="標楷體" w:hint="eastAsia"/>
        </w:rPr>
        <w:t>資方為此另訂補助辦法以杜</w:t>
      </w:r>
      <w:r w:rsidR="00AC5F3A" w:rsidRPr="00DE5717">
        <w:rPr>
          <w:rFonts w:hAnsi="標楷體" w:hint="eastAsia"/>
        </w:rPr>
        <w:t>長久以來之</w:t>
      </w:r>
      <w:r w:rsidR="0088624B" w:rsidRPr="00DE5717">
        <w:rPr>
          <w:rFonts w:hAnsi="標楷體" w:hint="eastAsia"/>
        </w:rPr>
        <w:t>爭議</w:t>
      </w:r>
      <w:r w:rsidRPr="00DE5717">
        <w:rPr>
          <w:rFonts w:hAnsi="標楷體" w:hint="eastAsia"/>
        </w:rPr>
        <w:t>，該局卻未詳加理解員工需求與其</w:t>
      </w:r>
      <w:proofErr w:type="gramStart"/>
      <w:r w:rsidRPr="00DE5717">
        <w:rPr>
          <w:rFonts w:hAnsi="標楷體" w:hint="eastAsia"/>
        </w:rPr>
        <w:t>溝通謀同共識</w:t>
      </w:r>
      <w:proofErr w:type="gramEnd"/>
      <w:r w:rsidR="00711885" w:rsidRPr="00DE5717">
        <w:rPr>
          <w:rFonts w:hAnsi="標楷體" w:hint="eastAsia"/>
        </w:rPr>
        <w:t>：</w:t>
      </w:r>
    </w:p>
    <w:p w14:paraId="60F1CCF7" w14:textId="3F736917" w:rsidR="00DF1943" w:rsidRPr="00DE5717" w:rsidRDefault="00DF1943" w:rsidP="000A1025">
      <w:pPr>
        <w:pStyle w:val="4"/>
      </w:pPr>
      <w:r w:rsidRPr="00DE5717">
        <w:rPr>
          <w:rFonts w:hint="eastAsia"/>
        </w:rPr>
        <w:t>據106年8月31日</w:t>
      </w:r>
      <w:proofErr w:type="gramStart"/>
      <w:r w:rsidRPr="00DE5717">
        <w:rPr>
          <w:rFonts w:hint="eastAsia"/>
        </w:rPr>
        <w:t>臺</w:t>
      </w:r>
      <w:proofErr w:type="gramEnd"/>
      <w:r w:rsidRPr="00DE5717">
        <w:rPr>
          <w:rFonts w:hint="eastAsia"/>
        </w:rPr>
        <w:t>南郵局與新營郵局未來展望座談會會議紀錄之討論事項略</w:t>
      </w:r>
      <w:proofErr w:type="gramStart"/>
      <w:r w:rsidRPr="00DE5717">
        <w:rPr>
          <w:rFonts w:hint="eastAsia"/>
        </w:rPr>
        <w:t>以</w:t>
      </w:r>
      <w:proofErr w:type="gramEnd"/>
      <w:r w:rsidRPr="00DE5717">
        <w:rPr>
          <w:rFonts w:hint="eastAsia"/>
        </w:rPr>
        <w:t>，工會建議合併初期以專款專案方式補貼前往</w:t>
      </w:r>
      <w:proofErr w:type="gramStart"/>
      <w:r w:rsidRPr="00DE5717">
        <w:rPr>
          <w:rFonts w:hint="eastAsia"/>
        </w:rPr>
        <w:t>臺</w:t>
      </w:r>
      <w:proofErr w:type="gramEnd"/>
      <w:r w:rsidRPr="00DE5717">
        <w:rPr>
          <w:rFonts w:hint="eastAsia"/>
        </w:rPr>
        <w:t>南郵局上班同仁交通費。</w:t>
      </w:r>
      <w:r w:rsidR="002779B9" w:rsidRPr="00DE5717">
        <w:rPr>
          <w:rFonts w:hint="eastAsia"/>
        </w:rPr>
        <w:t>局方回復</w:t>
      </w:r>
      <w:r w:rsidRPr="00DE5717">
        <w:rPr>
          <w:rFonts w:hint="eastAsia"/>
        </w:rPr>
        <w:t>說明</w:t>
      </w:r>
      <w:r w:rsidR="006652CE" w:rsidRPr="00DE5717">
        <w:rPr>
          <w:rFonts w:hint="eastAsia"/>
        </w:rPr>
        <w:t>：</w:t>
      </w:r>
      <w:r w:rsidRPr="00DE5717">
        <w:rPr>
          <w:rFonts w:hint="eastAsia"/>
        </w:rPr>
        <w:t>「</w:t>
      </w:r>
      <w:r w:rsidRPr="00DE5717">
        <w:rPr>
          <w:rFonts w:hint="eastAsia"/>
          <w:b/>
        </w:rPr>
        <w:t>…</w:t>
      </w:r>
      <w:proofErr w:type="gramStart"/>
      <w:r w:rsidRPr="00DE5717">
        <w:rPr>
          <w:rFonts w:hint="eastAsia"/>
          <w:b/>
        </w:rPr>
        <w:t>…</w:t>
      </w:r>
      <w:proofErr w:type="gramEnd"/>
      <w:r w:rsidRPr="00DE5717">
        <w:rPr>
          <w:rFonts w:hint="eastAsia"/>
          <w:b/>
        </w:rPr>
        <w:t>合併對於部分員工通勤上確實造成不便，局方願再合於規定及制度的基礎下，積極配合工會為同仁謀取最大福利</w:t>
      </w:r>
      <w:r w:rsidR="00BA4281" w:rsidRPr="00DE5717">
        <w:rPr>
          <w:rFonts w:hint="eastAsia"/>
        </w:rPr>
        <w:t>。</w:t>
      </w:r>
      <w:r w:rsidRPr="00DE5717">
        <w:rPr>
          <w:rFonts w:hint="eastAsia"/>
        </w:rPr>
        <w:t>」</w:t>
      </w:r>
    </w:p>
    <w:p w14:paraId="026F72A0" w14:textId="38865D1F" w:rsidR="0084595A" w:rsidRPr="00DE5717" w:rsidRDefault="00D92DE3" w:rsidP="000A1025">
      <w:pPr>
        <w:pStyle w:val="4"/>
      </w:pPr>
      <w:r w:rsidRPr="00DE5717">
        <w:rPr>
          <w:rFonts w:hint="eastAsia"/>
        </w:rPr>
        <w:t>另</w:t>
      </w:r>
      <w:r w:rsidR="00B87D62" w:rsidRPr="00DE5717">
        <w:rPr>
          <w:rFonts w:hint="eastAsia"/>
        </w:rPr>
        <w:t>參照</w:t>
      </w:r>
      <w:r w:rsidR="0084595A" w:rsidRPr="00DE5717">
        <w:rPr>
          <w:rFonts w:hint="eastAsia"/>
        </w:rPr>
        <w:t>臺灣新北地方法院</w:t>
      </w:r>
      <w:proofErr w:type="gramStart"/>
      <w:r w:rsidR="0084595A" w:rsidRPr="00DE5717">
        <w:rPr>
          <w:rFonts w:hint="eastAsia"/>
        </w:rPr>
        <w:t>1</w:t>
      </w:r>
      <w:r w:rsidR="0084595A" w:rsidRPr="00DE5717">
        <w:t>06</w:t>
      </w:r>
      <w:proofErr w:type="gramEnd"/>
      <w:r w:rsidR="0084595A" w:rsidRPr="00DE5717">
        <w:rPr>
          <w:rFonts w:hint="eastAsia"/>
        </w:rPr>
        <w:t>年度</w:t>
      </w:r>
      <w:proofErr w:type="gramStart"/>
      <w:r w:rsidR="0084595A" w:rsidRPr="00DE5717">
        <w:rPr>
          <w:rFonts w:hint="eastAsia"/>
        </w:rPr>
        <w:t>勞</w:t>
      </w:r>
      <w:proofErr w:type="gramEnd"/>
      <w:r w:rsidR="0084595A" w:rsidRPr="00DE5717">
        <w:rPr>
          <w:rFonts w:hint="eastAsia"/>
        </w:rPr>
        <w:t>簡上字第2</w:t>
      </w:r>
      <w:r w:rsidR="0084595A" w:rsidRPr="00DE5717">
        <w:t>0</w:t>
      </w:r>
      <w:r w:rsidR="0084595A" w:rsidRPr="00DE5717">
        <w:rPr>
          <w:rFonts w:hint="eastAsia"/>
        </w:rPr>
        <w:t>號民事判決之見解「</w:t>
      </w:r>
      <w:r w:rsidR="0084595A" w:rsidRPr="00DE5717">
        <w:rPr>
          <w:rFonts w:hint="eastAsia"/>
          <w:b/>
        </w:rPr>
        <w:t>雇主對於勞工因調動後之工作地點過遠所提供之協助方式應於</w:t>
      </w:r>
      <w:proofErr w:type="gramStart"/>
      <w:r w:rsidR="0084595A" w:rsidRPr="00DE5717">
        <w:rPr>
          <w:rFonts w:hint="eastAsia"/>
          <w:b/>
        </w:rPr>
        <w:t>調動屆至前</w:t>
      </w:r>
      <w:proofErr w:type="gramEnd"/>
      <w:r w:rsidR="0084595A" w:rsidRPr="00DE5717">
        <w:rPr>
          <w:rFonts w:hint="eastAsia"/>
          <w:b/>
        </w:rPr>
        <w:t>之適當時期主動提出，使勞工得以預作準備</w:t>
      </w:r>
      <w:r w:rsidR="0084595A" w:rsidRPr="00DE5717">
        <w:rPr>
          <w:rFonts w:hint="eastAsia"/>
        </w:rPr>
        <w:t>」相關內容略</w:t>
      </w:r>
      <w:proofErr w:type="gramStart"/>
      <w:r w:rsidR="0084595A" w:rsidRPr="00DE5717">
        <w:rPr>
          <w:rFonts w:hint="eastAsia"/>
        </w:rPr>
        <w:t>以</w:t>
      </w:r>
      <w:proofErr w:type="gramEnd"/>
      <w:r w:rsidR="006652CE" w:rsidRPr="00DE5717">
        <w:rPr>
          <w:rFonts w:hint="eastAsia"/>
        </w:rPr>
        <w:t>：</w:t>
      </w:r>
    </w:p>
    <w:p w14:paraId="088D11E9" w14:textId="11F71B8F" w:rsidR="0084595A" w:rsidRPr="00DE5717" w:rsidRDefault="0084595A" w:rsidP="000A1025">
      <w:pPr>
        <w:pStyle w:val="42"/>
        <w:ind w:left="1701" w:firstLine="680"/>
        <w:rPr>
          <w:b/>
          <w:u w:val="single"/>
        </w:rPr>
      </w:pPr>
      <w:r w:rsidRPr="00DE5717">
        <w:rPr>
          <w:rFonts w:hint="eastAsia"/>
        </w:rPr>
        <w:t>有雇主違反勞動契約或勞工法令，致有損害勞工權益之虞者，勞工得不經預告終止契約，</w:t>
      </w:r>
      <w:r w:rsidR="00CE7B42" w:rsidRPr="00DE5717">
        <w:rPr>
          <w:rFonts w:hint="eastAsia"/>
        </w:rPr>
        <w:t>勞動基準法</w:t>
      </w:r>
      <w:r w:rsidRPr="00DE5717">
        <w:rPr>
          <w:rFonts w:hint="eastAsia"/>
        </w:rPr>
        <w:t>第10條之1、及第14條第1項第6款分別定有明文。</w:t>
      </w:r>
      <w:proofErr w:type="gramStart"/>
      <w:r w:rsidRPr="00DE5717">
        <w:rPr>
          <w:rFonts w:hint="eastAsia"/>
          <w:b/>
        </w:rPr>
        <w:t>準</w:t>
      </w:r>
      <w:proofErr w:type="gramEnd"/>
      <w:r w:rsidRPr="00DE5717">
        <w:rPr>
          <w:rFonts w:hint="eastAsia"/>
          <w:b/>
        </w:rPr>
        <w:t>此以解，雇主就勞工工作地點之調動，不得變更原有勞動契約約定之薪資結構，且如變更為距離住家更遠之工作地點時，涉及勞工如何前往上班之交通方式、通勤時間之異動、遇有加班必要時得配合之加班時段及思考所得領取薪資與所增加通勤成本間之權衡等，是調動亦將變動勞工之生活模式，則</w:t>
      </w:r>
      <w:r w:rsidRPr="00DE5717">
        <w:rPr>
          <w:rFonts w:hint="eastAsia"/>
          <w:b/>
          <w:u w:val="single"/>
        </w:rPr>
        <w:t>雇主對於勞工因調動後之工作地點過遠所提供之協助方式應於</w:t>
      </w:r>
      <w:proofErr w:type="gramStart"/>
      <w:r w:rsidRPr="00DE5717">
        <w:rPr>
          <w:rFonts w:hint="eastAsia"/>
          <w:b/>
          <w:u w:val="single"/>
        </w:rPr>
        <w:t>調動屆至前</w:t>
      </w:r>
      <w:proofErr w:type="gramEnd"/>
      <w:r w:rsidRPr="00DE5717">
        <w:rPr>
          <w:rFonts w:hint="eastAsia"/>
          <w:b/>
          <w:u w:val="single"/>
        </w:rPr>
        <w:t>之適當時期主動提出，使勞工得以預作準備</w:t>
      </w:r>
      <w:r w:rsidRPr="00DE5717">
        <w:rPr>
          <w:rFonts w:hint="eastAsia"/>
          <w:b/>
        </w:rPr>
        <w:t>，方符合</w:t>
      </w:r>
      <w:r w:rsidR="00CE7B42" w:rsidRPr="00DE5717">
        <w:rPr>
          <w:rFonts w:hint="eastAsia"/>
          <w:b/>
        </w:rPr>
        <w:t>勞動基準法</w:t>
      </w:r>
      <w:r w:rsidRPr="00DE5717">
        <w:rPr>
          <w:rFonts w:hint="eastAsia"/>
          <w:b/>
        </w:rPr>
        <w:t>第1條揭示保障勞工權益暨加強</w:t>
      </w:r>
      <w:proofErr w:type="gramStart"/>
      <w:r w:rsidRPr="00DE5717">
        <w:rPr>
          <w:rFonts w:hint="eastAsia"/>
          <w:b/>
        </w:rPr>
        <w:t>勞</w:t>
      </w:r>
      <w:proofErr w:type="gramEnd"/>
      <w:r w:rsidRPr="00DE5717">
        <w:rPr>
          <w:rFonts w:hint="eastAsia"/>
          <w:b/>
        </w:rPr>
        <w:t>雇關係之立法本旨。</w:t>
      </w:r>
      <w:proofErr w:type="gramStart"/>
      <w:r w:rsidRPr="00DE5717">
        <w:rPr>
          <w:rFonts w:hint="eastAsia"/>
          <w:b/>
          <w:u w:val="single"/>
        </w:rPr>
        <w:t>從而，</w:t>
      </w:r>
      <w:proofErr w:type="gramEnd"/>
      <w:r w:rsidRPr="00DE5717">
        <w:rPr>
          <w:rFonts w:hint="eastAsia"/>
          <w:b/>
          <w:u w:val="single"/>
        </w:rPr>
        <w:t>倘雇主未於調動前之適</w:t>
      </w:r>
      <w:r w:rsidRPr="00DE5717">
        <w:rPr>
          <w:rFonts w:hint="eastAsia"/>
          <w:b/>
          <w:u w:val="single"/>
        </w:rPr>
        <w:lastRenderedPageBreak/>
        <w:t>當時期提出協助之具體內容，使勞工無從評估是否接受雇主之調動時，自難認雇主業已提供必要之協助。</w:t>
      </w:r>
    </w:p>
    <w:p w14:paraId="11291E67" w14:textId="15AF4C73" w:rsidR="00324E3A" w:rsidRPr="00DE5717" w:rsidRDefault="00324E3A" w:rsidP="000A1025">
      <w:pPr>
        <w:pStyle w:val="4"/>
      </w:pPr>
      <w:r w:rsidRPr="00DE5717">
        <w:rPr>
          <w:rFonts w:hint="eastAsia"/>
        </w:rPr>
        <w:t>又109年6月19日</w:t>
      </w:r>
      <w:proofErr w:type="gramStart"/>
      <w:r w:rsidRPr="00DE5717">
        <w:rPr>
          <w:rFonts w:hint="eastAsia"/>
        </w:rPr>
        <w:t>臺</w:t>
      </w:r>
      <w:proofErr w:type="gramEnd"/>
      <w:r w:rsidRPr="00DE5717">
        <w:rPr>
          <w:rFonts w:hint="eastAsia"/>
        </w:rPr>
        <w:t>南市政府對本案召開「勞資爭議調解」，勞資雙方</w:t>
      </w:r>
      <w:r w:rsidR="00CB50C4" w:rsidRPr="00DE5717">
        <w:rPr>
          <w:rFonts w:hint="eastAsia"/>
        </w:rPr>
        <w:t>雖</w:t>
      </w:r>
      <w:r w:rsidRPr="00DE5717">
        <w:rPr>
          <w:rFonts w:hint="eastAsia"/>
        </w:rPr>
        <w:t>各執一詞致調解結果不成立，管轄機關調解人</w:t>
      </w:r>
      <w:r w:rsidR="00CB50C4" w:rsidRPr="00DE5717">
        <w:rPr>
          <w:rFonts w:hint="eastAsia"/>
        </w:rPr>
        <w:t>仍提出相關</w:t>
      </w:r>
      <w:r w:rsidRPr="00DE5717">
        <w:rPr>
          <w:rFonts w:hint="eastAsia"/>
        </w:rPr>
        <w:t>調解方案：</w:t>
      </w:r>
    </w:p>
    <w:p w14:paraId="71801302" w14:textId="77777777" w:rsidR="00324E3A" w:rsidRPr="00DE5717" w:rsidRDefault="00324E3A" w:rsidP="000A1025">
      <w:pPr>
        <w:pStyle w:val="5"/>
        <w:rPr>
          <w:b/>
        </w:rPr>
      </w:pPr>
      <w:r w:rsidRPr="00DE5717">
        <w:rPr>
          <w:rFonts w:hint="eastAsia"/>
        </w:rPr>
        <w:t>勞工係因合併方始調動，</w:t>
      </w:r>
      <w:r w:rsidRPr="00DE5717">
        <w:rPr>
          <w:rFonts w:hint="eastAsia"/>
          <w:b/>
        </w:rPr>
        <w:t>調動後勞動條件也確有變更，雖說合併時並無相關交通費補助規定，但若資方能事先預見問題所在，為該問題</w:t>
      </w:r>
      <w:proofErr w:type="gramStart"/>
      <w:r w:rsidRPr="00DE5717">
        <w:rPr>
          <w:rFonts w:hint="eastAsia"/>
          <w:b/>
        </w:rPr>
        <w:t>研</w:t>
      </w:r>
      <w:proofErr w:type="gramEnd"/>
      <w:r w:rsidRPr="00DE5717">
        <w:rPr>
          <w:rFonts w:hint="eastAsia"/>
          <w:b/>
        </w:rPr>
        <w:t>訂相關補助辦法亦非不可行。</w:t>
      </w:r>
    </w:p>
    <w:p w14:paraId="59661967" w14:textId="77777777" w:rsidR="00324E3A" w:rsidRPr="00DE5717" w:rsidRDefault="00324E3A" w:rsidP="000A1025">
      <w:pPr>
        <w:pStyle w:val="5"/>
      </w:pPr>
      <w:r w:rsidRPr="00DE5717">
        <w:rPr>
          <w:rFonts w:hint="eastAsia"/>
        </w:rPr>
        <w:t>建議資方能再就該問題詳加省視，對受影響的勞工訂定相關辦法以解決長久以來之爭議。</w:t>
      </w:r>
    </w:p>
    <w:p w14:paraId="52D7C2DF" w14:textId="748E7629" w:rsidR="00140687" w:rsidRPr="00DE5717" w:rsidRDefault="00324E3A" w:rsidP="000A1025">
      <w:pPr>
        <w:pStyle w:val="4"/>
      </w:pPr>
      <w:r w:rsidRPr="00DE5717">
        <w:rPr>
          <w:rFonts w:hint="eastAsia"/>
        </w:rPr>
        <w:t>本院函</w:t>
      </w:r>
      <w:proofErr w:type="gramStart"/>
      <w:r w:rsidRPr="00DE5717">
        <w:rPr>
          <w:rFonts w:hint="eastAsia"/>
        </w:rPr>
        <w:t>詢</w:t>
      </w:r>
      <w:proofErr w:type="gramEnd"/>
      <w:r w:rsidRPr="00DE5717">
        <w:rPr>
          <w:rFonts w:hint="eastAsia"/>
        </w:rPr>
        <w:t>中華郵政</w:t>
      </w:r>
      <w:r w:rsidR="00DB01E7" w:rsidRPr="00DE5717">
        <w:rPr>
          <w:rFonts w:hint="eastAsia"/>
        </w:rPr>
        <w:t>有關</w:t>
      </w:r>
      <w:proofErr w:type="gramStart"/>
      <w:r w:rsidR="00DB01E7" w:rsidRPr="00DE5717">
        <w:rPr>
          <w:rFonts w:hint="eastAsia"/>
        </w:rPr>
        <w:t>臺</w:t>
      </w:r>
      <w:proofErr w:type="gramEnd"/>
      <w:r w:rsidR="00DB01E7" w:rsidRPr="00DE5717">
        <w:rPr>
          <w:rFonts w:hint="eastAsia"/>
        </w:rPr>
        <w:t>南郵局針對</w:t>
      </w:r>
      <w:r w:rsidRPr="00DE5717">
        <w:rPr>
          <w:rFonts w:hint="eastAsia"/>
        </w:rPr>
        <w:t>前開調解方案之後續處理情形及預計採取作為</w:t>
      </w:r>
      <w:r w:rsidR="00DB01E7" w:rsidRPr="00DE5717">
        <w:rPr>
          <w:rFonts w:hint="eastAsia"/>
        </w:rPr>
        <w:t>，該局</w:t>
      </w:r>
      <w:r w:rsidR="0007266D" w:rsidRPr="00DE5717">
        <w:rPr>
          <w:rFonts w:hint="eastAsia"/>
        </w:rPr>
        <w:t>則主張合併時</w:t>
      </w:r>
      <w:r w:rsidR="00DB01E7" w:rsidRPr="00DE5717">
        <w:rPr>
          <w:rFonts w:hint="eastAsia"/>
        </w:rPr>
        <w:t>已</w:t>
      </w:r>
      <w:r w:rsidR="0007266D" w:rsidRPr="00DE5717">
        <w:rPr>
          <w:rFonts w:hint="eastAsia"/>
        </w:rPr>
        <w:t>有</w:t>
      </w:r>
      <w:r w:rsidR="00DA46CA" w:rsidRPr="00DE5717">
        <w:rPr>
          <w:rFonts w:hint="eastAsia"/>
        </w:rPr>
        <w:t>提供多種替代調動之方案供勞工選擇</w:t>
      </w:r>
      <w:proofErr w:type="gramStart"/>
      <w:r w:rsidR="00DA46CA" w:rsidRPr="00DE5717">
        <w:rPr>
          <w:rFonts w:hint="eastAsia"/>
        </w:rPr>
        <w:t>而非須接受</w:t>
      </w:r>
      <w:proofErr w:type="gramEnd"/>
      <w:r w:rsidR="00DA46CA" w:rsidRPr="00DE5717">
        <w:rPr>
          <w:rFonts w:hint="eastAsia"/>
        </w:rPr>
        <w:t>調動至</w:t>
      </w:r>
      <w:proofErr w:type="gramStart"/>
      <w:r w:rsidR="00DA46CA" w:rsidRPr="00DE5717">
        <w:rPr>
          <w:rFonts w:hint="eastAsia"/>
        </w:rPr>
        <w:t>臺</w:t>
      </w:r>
      <w:proofErr w:type="gramEnd"/>
      <w:r w:rsidR="00DA46CA" w:rsidRPr="00DE5717">
        <w:rPr>
          <w:rFonts w:hint="eastAsia"/>
        </w:rPr>
        <w:t>南市區</w:t>
      </w:r>
      <w:r w:rsidR="00575B31" w:rsidRPr="00DE5717">
        <w:rPr>
          <w:rFonts w:hint="eastAsia"/>
        </w:rPr>
        <w:t>（</w:t>
      </w:r>
      <w:proofErr w:type="gramStart"/>
      <w:r w:rsidR="00DA46CA" w:rsidRPr="00DE5717">
        <w:rPr>
          <w:rFonts w:hint="eastAsia"/>
        </w:rPr>
        <w:t>臺</w:t>
      </w:r>
      <w:proofErr w:type="gramEnd"/>
      <w:r w:rsidR="00DA46CA" w:rsidRPr="00DE5717">
        <w:rPr>
          <w:rFonts w:hint="eastAsia"/>
        </w:rPr>
        <w:t>南郵局</w:t>
      </w:r>
      <w:r w:rsidR="00575B31" w:rsidRPr="00DE5717">
        <w:rPr>
          <w:rFonts w:hint="eastAsia"/>
        </w:rPr>
        <w:t>）</w:t>
      </w:r>
      <w:r w:rsidR="00DA46CA" w:rsidRPr="00DE5717">
        <w:rPr>
          <w:rFonts w:hint="eastAsia"/>
        </w:rPr>
        <w:t>工作</w:t>
      </w:r>
      <w:r w:rsidR="00DB01E7" w:rsidRPr="00DE5717">
        <w:rPr>
          <w:rFonts w:hint="eastAsia"/>
        </w:rPr>
        <w:t>，未與員工</w:t>
      </w:r>
      <w:proofErr w:type="gramStart"/>
      <w:r w:rsidR="00DB01E7" w:rsidRPr="00DE5717">
        <w:rPr>
          <w:rFonts w:hint="eastAsia"/>
        </w:rPr>
        <w:t>溝通謀同共識</w:t>
      </w:r>
      <w:proofErr w:type="gramEnd"/>
      <w:r w:rsidR="00DB01E7" w:rsidRPr="00DE5717">
        <w:rPr>
          <w:rFonts w:hint="eastAsia"/>
        </w:rPr>
        <w:t>，實屬消極</w:t>
      </w:r>
      <w:r w:rsidR="00915A61" w:rsidRPr="00DE5717">
        <w:rPr>
          <w:rFonts w:hint="eastAsia"/>
        </w:rPr>
        <w:t>。相關函復如下</w:t>
      </w:r>
      <w:r w:rsidR="0038165A" w:rsidRPr="00DE5717">
        <w:rPr>
          <w:rFonts w:hint="eastAsia"/>
        </w:rPr>
        <w:t>：</w:t>
      </w:r>
    </w:p>
    <w:p w14:paraId="014BE8F4" w14:textId="716709C9" w:rsidR="0007266D" w:rsidRPr="00DE5717" w:rsidRDefault="0007266D" w:rsidP="000A1025">
      <w:pPr>
        <w:pStyle w:val="5"/>
      </w:pPr>
      <w:r w:rsidRPr="00DE5717">
        <w:rPr>
          <w:rFonts w:hint="eastAsia"/>
        </w:rPr>
        <w:t>本案二郵局合併初期，部分原新營郵局行政部門員工恐須調整上班地點</w:t>
      </w:r>
      <w:r w:rsidR="00555462" w:rsidRPr="00DE5717">
        <w:rPr>
          <w:rFonts w:hint="eastAsia"/>
        </w:rPr>
        <w:t>（</w:t>
      </w:r>
      <w:r w:rsidRPr="00DE5717">
        <w:rPr>
          <w:rFonts w:hint="eastAsia"/>
        </w:rPr>
        <w:t>營業窗口內勤人員及郵件部門內、外勤人員多就地改隸</w:t>
      </w:r>
      <w:r w:rsidR="00555462" w:rsidRPr="00DE5717">
        <w:rPr>
          <w:rFonts w:hint="eastAsia"/>
        </w:rPr>
        <w:t>）</w:t>
      </w:r>
      <w:r w:rsidRPr="00DE5717">
        <w:rPr>
          <w:rFonts w:hint="eastAsia"/>
        </w:rPr>
        <w:t>。基於尊重員工個人意願，</w:t>
      </w:r>
      <w:r w:rsidRPr="00DE5717">
        <w:rPr>
          <w:rFonts w:hint="eastAsia"/>
          <w:b/>
        </w:rPr>
        <w:t>該局逐一徵詢案關員工，依其意願自由選擇服務地區，可選擇改調希望前往之窗口或郵件單位，局方並給予適當之實習訓練；亦可選擇留在行政部門，並優先保留行政單位職缺</w:t>
      </w:r>
      <w:r w:rsidRPr="00DE5717">
        <w:rPr>
          <w:rFonts w:hint="eastAsia"/>
        </w:rPr>
        <w:t>。</w:t>
      </w:r>
    </w:p>
    <w:p w14:paraId="4FDC7D45" w14:textId="3565C23F" w:rsidR="0007266D" w:rsidRPr="00DE5717" w:rsidRDefault="0007266D" w:rsidP="000A1025">
      <w:pPr>
        <w:pStyle w:val="5"/>
      </w:pPr>
      <w:r w:rsidRPr="00DE5717">
        <w:rPr>
          <w:rFonts w:hint="eastAsia"/>
        </w:rPr>
        <w:t>案關提起勞資爭議調解之原新營郵局員工</w:t>
      </w:r>
      <w:r w:rsidR="00711885" w:rsidRPr="00DE5717">
        <w:rPr>
          <w:rFonts w:hint="eastAsia"/>
        </w:rPr>
        <w:t>計</w:t>
      </w:r>
      <w:r w:rsidRPr="00DE5717">
        <w:rPr>
          <w:rFonts w:hint="eastAsia"/>
        </w:rPr>
        <w:t>8人當初均選擇留在行政單位，局方亦依其意願保留適當之職缺，合併當天並</w:t>
      </w:r>
      <w:proofErr w:type="gramStart"/>
      <w:r w:rsidRPr="00DE5717">
        <w:rPr>
          <w:rFonts w:hint="eastAsia"/>
        </w:rPr>
        <w:t>依赴調</w:t>
      </w:r>
      <w:proofErr w:type="gramEnd"/>
      <w:r w:rsidRPr="00DE5717">
        <w:rPr>
          <w:rFonts w:hint="eastAsia"/>
        </w:rPr>
        <w:t>公差規定核發交通費。</w:t>
      </w:r>
      <w:proofErr w:type="gramStart"/>
      <w:r w:rsidRPr="00DE5717">
        <w:rPr>
          <w:rFonts w:hint="eastAsia"/>
        </w:rPr>
        <w:t>至</w:t>
      </w:r>
      <w:r w:rsidR="00711885" w:rsidRPr="00DE5717">
        <w:rPr>
          <w:rFonts w:hint="eastAsia"/>
        </w:rPr>
        <w:t>渠等</w:t>
      </w:r>
      <w:r w:rsidRPr="00DE5717">
        <w:rPr>
          <w:rFonts w:hint="eastAsia"/>
        </w:rPr>
        <w:t>於</w:t>
      </w:r>
      <w:proofErr w:type="gramEnd"/>
      <w:r w:rsidRPr="00DE5717">
        <w:rPr>
          <w:rFonts w:hint="eastAsia"/>
        </w:rPr>
        <w:t>107年1月1日調任</w:t>
      </w:r>
      <w:proofErr w:type="gramStart"/>
      <w:r w:rsidRPr="00DE5717">
        <w:rPr>
          <w:rFonts w:hint="eastAsia"/>
        </w:rPr>
        <w:t>臺</w:t>
      </w:r>
      <w:proofErr w:type="gramEnd"/>
      <w:r w:rsidRPr="00DE5717">
        <w:rPr>
          <w:rFonts w:hint="eastAsia"/>
        </w:rPr>
        <w:t>南郵局行政單位後如有他調需求，亦可申請改調原</w:t>
      </w:r>
      <w:r w:rsidRPr="00DE5717">
        <w:rPr>
          <w:rFonts w:hint="eastAsia"/>
        </w:rPr>
        <w:lastRenderedPageBreak/>
        <w:t>新營郵局附近窗口或郵件部門服務，</w:t>
      </w:r>
      <w:proofErr w:type="gramStart"/>
      <w:r w:rsidRPr="00DE5717">
        <w:rPr>
          <w:rFonts w:hint="eastAsia"/>
        </w:rPr>
        <w:t>臺</w:t>
      </w:r>
      <w:proofErr w:type="gramEnd"/>
      <w:r w:rsidRPr="00DE5717">
        <w:rPr>
          <w:rFonts w:hint="eastAsia"/>
        </w:rPr>
        <w:t>南郵局將依調遣規定依序調派。</w:t>
      </w:r>
    </w:p>
    <w:p w14:paraId="1BD9ACE7" w14:textId="7F76A0E1" w:rsidR="00140687" w:rsidRPr="00DE5717" w:rsidRDefault="00140687" w:rsidP="000A1025">
      <w:pPr>
        <w:pStyle w:val="4"/>
      </w:pPr>
      <w:r w:rsidRPr="00DE5717">
        <w:rPr>
          <w:rFonts w:hint="eastAsia"/>
        </w:rPr>
        <w:t>另</w:t>
      </w:r>
      <w:r w:rsidR="00A536B5" w:rsidRPr="00DE5717">
        <w:rPr>
          <w:rFonts w:hint="eastAsia"/>
        </w:rPr>
        <w:t>中華郵政事業組織分行政、郵</w:t>
      </w:r>
      <w:proofErr w:type="gramStart"/>
      <w:r w:rsidR="00A536B5" w:rsidRPr="00DE5717">
        <w:rPr>
          <w:rFonts w:hint="eastAsia"/>
        </w:rPr>
        <w:t>務</w:t>
      </w:r>
      <w:proofErr w:type="gramEnd"/>
      <w:r w:rsidR="00A536B5" w:rsidRPr="00DE5717">
        <w:rPr>
          <w:rFonts w:hint="eastAsia"/>
        </w:rPr>
        <w:t>、營業體系，</w:t>
      </w:r>
      <w:r w:rsidRPr="00DE5717">
        <w:rPr>
          <w:rFonts w:hint="eastAsia"/>
        </w:rPr>
        <w:t>員工</w:t>
      </w:r>
      <w:r w:rsidR="00A536B5" w:rsidRPr="00DE5717">
        <w:rPr>
          <w:rFonts w:hint="eastAsia"/>
        </w:rPr>
        <w:t>於不同體系間相互</w:t>
      </w:r>
      <w:r w:rsidRPr="00DE5717">
        <w:rPr>
          <w:rFonts w:hint="eastAsia"/>
        </w:rPr>
        <w:t>轉任</w:t>
      </w:r>
      <w:r w:rsidR="00A536B5" w:rsidRPr="00DE5717">
        <w:rPr>
          <w:rFonts w:hint="eastAsia"/>
        </w:rPr>
        <w:t>，實有多重考量因素，更有受調動員工難以適應通勤或新單位者，自請退休，</w:t>
      </w:r>
      <w:r w:rsidR="00686453" w:rsidRPr="00DE5717">
        <w:rPr>
          <w:rFonts w:hint="eastAsia"/>
        </w:rPr>
        <w:t>且</w:t>
      </w:r>
      <w:r w:rsidR="00A536B5" w:rsidRPr="00DE5717">
        <w:rPr>
          <w:rFonts w:hint="eastAsia"/>
        </w:rPr>
        <w:t>該局一再強調已提供相關選擇方案，實難謂擔負妥適照顧員工之責，據陳情人陳訴書略</w:t>
      </w:r>
      <w:proofErr w:type="gramStart"/>
      <w:r w:rsidR="00A536B5" w:rsidRPr="00DE5717">
        <w:rPr>
          <w:rFonts w:hint="eastAsia"/>
        </w:rPr>
        <w:t>以</w:t>
      </w:r>
      <w:proofErr w:type="gramEnd"/>
      <w:r w:rsidR="00A536B5" w:rsidRPr="00DE5717">
        <w:rPr>
          <w:rFonts w:hint="eastAsia"/>
        </w:rPr>
        <w:t>：</w:t>
      </w:r>
    </w:p>
    <w:p w14:paraId="53FE389C" w14:textId="1DCEEA8D" w:rsidR="00A536B5" w:rsidRPr="00DE5717" w:rsidRDefault="00A536B5" w:rsidP="000A1025">
      <w:pPr>
        <w:pStyle w:val="5"/>
      </w:pPr>
      <w:r w:rsidRPr="00DE5717">
        <w:rPr>
          <w:rFonts w:hint="eastAsia"/>
        </w:rPr>
        <w:t>中華郵政事業</w:t>
      </w:r>
      <w:proofErr w:type="gramStart"/>
      <w:r w:rsidRPr="00DE5717">
        <w:rPr>
          <w:rFonts w:hint="eastAsia"/>
        </w:rPr>
        <w:t>組織略分行政</w:t>
      </w:r>
      <w:proofErr w:type="gramEnd"/>
      <w:r w:rsidRPr="00DE5717">
        <w:rPr>
          <w:rFonts w:hint="eastAsia"/>
        </w:rPr>
        <w:t>、郵</w:t>
      </w:r>
      <w:proofErr w:type="gramStart"/>
      <w:r w:rsidRPr="00DE5717">
        <w:rPr>
          <w:rFonts w:hint="eastAsia"/>
        </w:rPr>
        <w:t>務</w:t>
      </w:r>
      <w:proofErr w:type="gramEnd"/>
      <w:r w:rsidRPr="00DE5717">
        <w:rPr>
          <w:rFonts w:hint="eastAsia"/>
        </w:rPr>
        <w:t>、營業體系</w:t>
      </w:r>
      <w:r w:rsidR="00FB41BE" w:rsidRPr="00DE5717">
        <w:rPr>
          <w:rFonts w:hint="eastAsia"/>
        </w:rPr>
        <w:t>，</w:t>
      </w:r>
      <w:r w:rsidRPr="00DE5717">
        <w:rPr>
          <w:rFonts w:hint="eastAsia"/>
        </w:rPr>
        <w:t>各有不同的專長及業務屬性</w:t>
      </w:r>
      <w:r w:rsidR="008B1B0F" w:rsidRPr="00DE5717">
        <w:rPr>
          <w:rFonts w:hint="eastAsia"/>
        </w:rPr>
        <w:t>，</w:t>
      </w:r>
      <w:r w:rsidRPr="00DE5717">
        <w:rPr>
          <w:rFonts w:hint="eastAsia"/>
        </w:rPr>
        <w:t>其互相轉任員工乃涉及從事該業務的年資、業務適合性、年齡及職場</w:t>
      </w:r>
      <w:proofErr w:type="gramStart"/>
      <w:r w:rsidRPr="00DE5717">
        <w:rPr>
          <w:rFonts w:hint="eastAsia"/>
        </w:rPr>
        <w:t>陞</w:t>
      </w:r>
      <w:proofErr w:type="gramEnd"/>
      <w:r w:rsidRPr="00DE5717">
        <w:rPr>
          <w:rFonts w:hint="eastAsia"/>
        </w:rPr>
        <w:t>職規劃</w:t>
      </w:r>
      <w:r w:rsidR="008B1B0F" w:rsidRPr="00DE5717">
        <w:rPr>
          <w:rFonts w:hint="eastAsia"/>
        </w:rPr>
        <w:t>，</w:t>
      </w:r>
      <w:r w:rsidRPr="00DE5717">
        <w:rPr>
          <w:rFonts w:hint="eastAsia"/>
        </w:rPr>
        <w:t>尤其基層員工在行政部門任職越久或年齡越長</w:t>
      </w:r>
      <w:r w:rsidR="008B1B0F" w:rsidRPr="00DE5717">
        <w:rPr>
          <w:rFonts w:hint="eastAsia"/>
        </w:rPr>
        <w:t>，</w:t>
      </w:r>
      <w:r w:rsidRPr="00DE5717">
        <w:rPr>
          <w:rFonts w:hint="eastAsia"/>
        </w:rPr>
        <w:t>因專長及業務屬性等因越難轉任至營業窗口</w:t>
      </w:r>
      <w:r w:rsidR="008B1B0F" w:rsidRPr="00DE5717">
        <w:rPr>
          <w:rFonts w:hint="eastAsia"/>
        </w:rPr>
        <w:t>，</w:t>
      </w:r>
      <w:r w:rsidRPr="00DE5717">
        <w:rPr>
          <w:rFonts w:hint="eastAsia"/>
        </w:rPr>
        <w:t>至於基層員工更因職階、</w:t>
      </w:r>
      <w:proofErr w:type="gramStart"/>
      <w:r w:rsidRPr="00DE5717">
        <w:rPr>
          <w:rFonts w:hint="eastAsia"/>
        </w:rPr>
        <w:t>資位身分</w:t>
      </w:r>
      <w:proofErr w:type="gramEnd"/>
      <w:r w:rsidRPr="00DE5717">
        <w:rPr>
          <w:rFonts w:hint="eastAsia"/>
        </w:rPr>
        <w:t>之體制區分</w:t>
      </w:r>
      <w:r w:rsidR="008B1B0F" w:rsidRPr="00DE5717">
        <w:rPr>
          <w:rFonts w:hint="eastAsia"/>
        </w:rPr>
        <w:t>，</w:t>
      </w:r>
      <w:r w:rsidRPr="00DE5717">
        <w:rPr>
          <w:rFonts w:hint="eastAsia"/>
        </w:rPr>
        <w:t>完全無法轉任至投遞部門。</w:t>
      </w:r>
    </w:p>
    <w:p w14:paraId="33B46075" w14:textId="717C2FD7" w:rsidR="00140687" w:rsidRPr="00DE5717" w:rsidRDefault="00A536B5" w:rsidP="000A1025">
      <w:pPr>
        <w:pStyle w:val="5"/>
      </w:pPr>
      <w:r w:rsidRPr="00DE5717">
        <w:rPr>
          <w:rFonts w:hint="eastAsia"/>
        </w:rPr>
        <w:t>新營郵局及</w:t>
      </w:r>
      <w:proofErr w:type="gramStart"/>
      <w:r w:rsidRPr="00DE5717">
        <w:rPr>
          <w:rFonts w:hint="eastAsia"/>
        </w:rPr>
        <w:t>臺</w:t>
      </w:r>
      <w:proofErr w:type="gramEnd"/>
      <w:r w:rsidRPr="00DE5717">
        <w:rPr>
          <w:rFonts w:hint="eastAsia"/>
        </w:rPr>
        <w:t>南郵局整</w:t>
      </w:r>
      <w:proofErr w:type="gramStart"/>
      <w:r w:rsidRPr="00DE5717">
        <w:rPr>
          <w:rFonts w:hint="eastAsia"/>
        </w:rPr>
        <w:t>併</w:t>
      </w:r>
      <w:proofErr w:type="gramEnd"/>
      <w:r w:rsidRPr="00DE5717">
        <w:rPr>
          <w:rFonts w:hint="eastAsia"/>
        </w:rPr>
        <w:t>後</w:t>
      </w:r>
      <w:r w:rsidR="008B1B0F" w:rsidRPr="00DE5717">
        <w:rPr>
          <w:rFonts w:hint="eastAsia"/>
        </w:rPr>
        <w:t>，</w:t>
      </w:r>
      <w:r w:rsidRPr="00DE5717">
        <w:rPr>
          <w:rFonts w:hint="eastAsia"/>
        </w:rPr>
        <w:t>原營業窗口及投遞部門員工無需改任職他單位</w:t>
      </w:r>
      <w:r w:rsidR="008B1B0F" w:rsidRPr="00DE5717">
        <w:rPr>
          <w:rFonts w:hint="eastAsia"/>
        </w:rPr>
        <w:t>，</w:t>
      </w:r>
      <w:r w:rsidRPr="00DE5717">
        <w:rPr>
          <w:rFonts w:hint="eastAsia"/>
        </w:rPr>
        <w:t>但行政部門卻因整</w:t>
      </w:r>
      <w:proofErr w:type="gramStart"/>
      <w:r w:rsidRPr="00DE5717">
        <w:rPr>
          <w:rFonts w:hint="eastAsia"/>
        </w:rPr>
        <w:t>併</w:t>
      </w:r>
      <w:proofErr w:type="gramEnd"/>
      <w:r w:rsidRPr="00DE5717">
        <w:rPr>
          <w:rFonts w:hint="eastAsia"/>
        </w:rPr>
        <w:t>後全部遷移至</w:t>
      </w:r>
      <w:proofErr w:type="gramStart"/>
      <w:r w:rsidRPr="00DE5717">
        <w:rPr>
          <w:rFonts w:hint="eastAsia"/>
        </w:rPr>
        <w:t>臺</w:t>
      </w:r>
      <w:proofErr w:type="gramEnd"/>
      <w:r w:rsidRPr="00DE5717">
        <w:rPr>
          <w:rFonts w:hint="eastAsia"/>
        </w:rPr>
        <w:t>南郵局</w:t>
      </w:r>
      <w:r w:rsidR="008B1B0F" w:rsidRPr="00DE5717">
        <w:rPr>
          <w:rFonts w:hint="eastAsia"/>
        </w:rPr>
        <w:t>，</w:t>
      </w:r>
      <w:r w:rsidRPr="00DE5717">
        <w:rPr>
          <w:rFonts w:hint="eastAsia"/>
        </w:rPr>
        <w:t>故新營郵局除少數剛轉離窗口業務部門至行政部門之年輕員工</w:t>
      </w:r>
      <w:r w:rsidR="008B1B0F" w:rsidRPr="00DE5717">
        <w:rPr>
          <w:rFonts w:hint="eastAsia"/>
        </w:rPr>
        <w:t>，</w:t>
      </w:r>
      <w:r w:rsidRPr="00DE5717">
        <w:rPr>
          <w:rFonts w:hint="eastAsia"/>
        </w:rPr>
        <w:t>願改隸至附近支局窗口營業部門任職</w:t>
      </w:r>
      <w:r w:rsidR="008B1B0F" w:rsidRPr="00DE5717">
        <w:rPr>
          <w:rFonts w:hint="eastAsia"/>
        </w:rPr>
        <w:t>，</w:t>
      </w:r>
      <w:r w:rsidRPr="00DE5717">
        <w:rPr>
          <w:rFonts w:hint="eastAsia"/>
        </w:rPr>
        <w:t>餘皆被迫至</w:t>
      </w:r>
      <w:proofErr w:type="gramStart"/>
      <w:r w:rsidRPr="00DE5717">
        <w:rPr>
          <w:rFonts w:hint="eastAsia"/>
        </w:rPr>
        <w:t>臺</w:t>
      </w:r>
      <w:proofErr w:type="gramEnd"/>
      <w:r w:rsidRPr="00DE5717">
        <w:rPr>
          <w:rFonts w:hint="eastAsia"/>
        </w:rPr>
        <w:t>南郵局行政部門任職</w:t>
      </w:r>
      <w:r w:rsidR="008B1B0F" w:rsidRPr="00DE5717">
        <w:rPr>
          <w:rFonts w:hint="eastAsia"/>
        </w:rPr>
        <w:t>，甚有部分</w:t>
      </w:r>
      <w:r w:rsidRPr="00DE5717">
        <w:rPr>
          <w:rFonts w:hint="eastAsia"/>
        </w:rPr>
        <w:t>員工不適應通勤或新單位工作者只好自請退休</w:t>
      </w:r>
      <w:r w:rsidR="008B1B0F" w:rsidRPr="00DE5717">
        <w:rPr>
          <w:rFonts w:hint="eastAsia"/>
        </w:rPr>
        <w:t>，該局</w:t>
      </w:r>
      <w:r w:rsidRPr="00DE5717">
        <w:rPr>
          <w:rFonts w:hint="eastAsia"/>
        </w:rPr>
        <w:t>將變相逼退基層員工</w:t>
      </w:r>
      <w:r w:rsidR="008B1B0F" w:rsidRPr="00DE5717">
        <w:rPr>
          <w:rFonts w:hint="eastAsia"/>
        </w:rPr>
        <w:t>。</w:t>
      </w:r>
    </w:p>
    <w:p w14:paraId="2328EC23" w14:textId="33AB81F5" w:rsidR="00DF1943" w:rsidRPr="00DE5717" w:rsidRDefault="00D92DE3" w:rsidP="000A1025">
      <w:pPr>
        <w:pStyle w:val="3"/>
        <w:numPr>
          <w:ilvl w:val="2"/>
          <w:numId w:val="6"/>
        </w:numPr>
        <w:ind w:left="1361"/>
        <w:rPr>
          <w:bCs w:val="0"/>
        </w:rPr>
      </w:pPr>
      <w:r w:rsidRPr="00DE5717">
        <w:rPr>
          <w:rFonts w:hint="eastAsia"/>
          <w:bCs w:val="0"/>
        </w:rPr>
        <w:t>另</w:t>
      </w:r>
      <w:r w:rsidR="00DF1943" w:rsidRPr="00DE5717">
        <w:rPr>
          <w:rFonts w:hint="eastAsia"/>
          <w:bCs w:val="0"/>
        </w:rPr>
        <w:t>本院</w:t>
      </w:r>
      <w:proofErr w:type="gramStart"/>
      <w:r w:rsidR="00DF1943" w:rsidRPr="00DE5717">
        <w:rPr>
          <w:rFonts w:hint="eastAsia"/>
          <w:bCs w:val="0"/>
        </w:rPr>
        <w:t>詢</w:t>
      </w:r>
      <w:proofErr w:type="gramEnd"/>
      <w:r w:rsidR="00DF1943" w:rsidRPr="00DE5717">
        <w:rPr>
          <w:rFonts w:hint="eastAsia"/>
          <w:bCs w:val="0"/>
        </w:rPr>
        <w:t>據勞動部有關「若調動時相關協助方案未定或調動</w:t>
      </w:r>
      <w:proofErr w:type="gramStart"/>
      <w:r w:rsidR="00DF1943" w:rsidRPr="00DE5717">
        <w:rPr>
          <w:rFonts w:hint="eastAsia"/>
          <w:bCs w:val="0"/>
        </w:rPr>
        <w:t>後才認有</w:t>
      </w:r>
      <w:proofErr w:type="gramEnd"/>
      <w:r w:rsidR="00DF1943" w:rsidRPr="00DE5717">
        <w:rPr>
          <w:rFonts w:hint="eastAsia"/>
          <w:bCs w:val="0"/>
        </w:rPr>
        <w:t>不合理之</w:t>
      </w:r>
      <w:proofErr w:type="gramStart"/>
      <w:r w:rsidR="00DF1943" w:rsidRPr="00DE5717">
        <w:rPr>
          <w:rFonts w:hint="eastAsia"/>
          <w:bCs w:val="0"/>
        </w:rPr>
        <w:t>不</w:t>
      </w:r>
      <w:proofErr w:type="gramEnd"/>
      <w:r w:rsidR="00DF1943" w:rsidRPr="00DE5717">
        <w:rPr>
          <w:rFonts w:hint="eastAsia"/>
          <w:bCs w:val="0"/>
        </w:rPr>
        <w:t>利益而需協助，受調動勞工應如何爭取協助」一節，該部表示</w:t>
      </w:r>
      <w:r w:rsidR="006652CE" w:rsidRPr="00DE5717">
        <w:rPr>
          <w:rFonts w:hint="eastAsia"/>
          <w:bCs w:val="0"/>
        </w:rPr>
        <w:t>：</w:t>
      </w:r>
      <w:r w:rsidR="00DF1943" w:rsidRPr="00DE5717">
        <w:rPr>
          <w:rFonts w:hint="eastAsia"/>
          <w:bCs w:val="0"/>
        </w:rPr>
        <w:t>「如</w:t>
      </w:r>
      <w:proofErr w:type="gramStart"/>
      <w:r w:rsidR="00DF1943" w:rsidRPr="00DE5717">
        <w:rPr>
          <w:rFonts w:hint="eastAsia"/>
          <w:bCs w:val="0"/>
        </w:rPr>
        <w:t>勞</w:t>
      </w:r>
      <w:proofErr w:type="gramEnd"/>
      <w:r w:rsidR="00DF1943" w:rsidRPr="00DE5717">
        <w:rPr>
          <w:rFonts w:hint="eastAsia"/>
          <w:bCs w:val="0"/>
        </w:rPr>
        <w:t>雇雙方對於調動方案有個案爭議，勞工除得依勞資爭議處理法向地方勞工行政主管機關申請調解外，並得依勞動事件法向地方法院申請勞動調解或提起訴訟。且依勞動事件法第</w:t>
      </w:r>
      <w:r w:rsidR="00DF1943" w:rsidRPr="00DE5717">
        <w:rPr>
          <w:bCs w:val="0"/>
        </w:rPr>
        <w:t>50</w:t>
      </w:r>
      <w:r w:rsidR="00DF1943" w:rsidRPr="00DE5717">
        <w:rPr>
          <w:rFonts w:hint="eastAsia"/>
          <w:bCs w:val="0"/>
        </w:rPr>
        <w:t>條規定，勞工提起確認調動無效之訴，得向法院聲請為依原工作繼續僱用之定</w:t>
      </w:r>
      <w:r w:rsidR="00DF1943" w:rsidRPr="00DE5717">
        <w:rPr>
          <w:rFonts w:hint="eastAsia"/>
          <w:bCs w:val="0"/>
        </w:rPr>
        <w:lastRenderedPageBreak/>
        <w:t>暫行狀態假處分，以維護勞工權益。至如事業單位有工會者，該工會得為會員調動權益與事業單位協商相關調動方案，就受調動勞工之交通補助或其他協助措施予以約定，以降低事業單位內之勞資爭議。」亦請本案當事人參考。</w:t>
      </w:r>
    </w:p>
    <w:p w14:paraId="570D76D5" w14:textId="42EEDF3F" w:rsidR="00D92DE3" w:rsidRPr="00DE5717" w:rsidRDefault="00DF1943" w:rsidP="009835B0">
      <w:pPr>
        <w:pStyle w:val="afe"/>
        <w:numPr>
          <w:ilvl w:val="2"/>
          <w:numId w:val="6"/>
        </w:numPr>
        <w:ind w:leftChars="0"/>
        <w:rPr>
          <w:rFonts w:hAnsi="Arial"/>
          <w:kern w:val="32"/>
          <w:szCs w:val="36"/>
        </w:rPr>
      </w:pPr>
      <w:r w:rsidRPr="00DE5717">
        <w:rPr>
          <w:rFonts w:hint="eastAsia"/>
        </w:rPr>
        <w:t>綜上，</w:t>
      </w:r>
      <w:bookmarkStart w:id="95" w:name="_Hlk86413970"/>
      <w:bookmarkStart w:id="96" w:name="_Hlk86414126"/>
      <w:r w:rsidR="009835B0" w:rsidRPr="00DE5717">
        <w:rPr>
          <w:rFonts w:hAnsi="Arial" w:hint="eastAsia"/>
          <w:kern w:val="32"/>
          <w:szCs w:val="36"/>
        </w:rPr>
        <w:t>勞動基準法第10條之1明定「調動工作地點過遠，雇主應予以必要之協助」之調動原則；本案受調動之8名員工係依據前開原則向</w:t>
      </w:r>
      <w:proofErr w:type="gramStart"/>
      <w:r w:rsidR="009835B0" w:rsidRPr="00DE5717">
        <w:rPr>
          <w:rFonts w:hAnsi="Arial" w:hint="eastAsia"/>
          <w:kern w:val="32"/>
          <w:szCs w:val="36"/>
        </w:rPr>
        <w:t>臺</w:t>
      </w:r>
      <w:proofErr w:type="gramEnd"/>
      <w:r w:rsidR="009835B0" w:rsidRPr="00DE5717">
        <w:rPr>
          <w:rFonts w:hAnsi="Arial" w:hint="eastAsia"/>
          <w:kern w:val="32"/>
          <w:szCs w:val="36"/>
        </w:rPr>
        <w:t>南郵局請求交通補助費以作為調動距離過遠之協助，此交通費之精神與依據係強調雇主照顧受調動員工之責任，惟該局一再以「交通費」非屬公差不適用差旅費報支規定拒絕核發，後續亦無積極與員工共商交通費外之替代方案，致員工最終未獲相關協助，恐有刻意誤用法規以推諉雇主責任之虞。</w:t>
      </w:r>
      <w:proofErr w:type="gramStart"/>
      <w:r w:rsidR="009835B0" w:rsidRPr="00DE5717">
        <w:rPr>
          <w:rFonts w:hAnsi="Arial" w:hint="eastAsia"/>
          <w:kern w:val="32"/>
          <w:szCs w:val="36"/>
        </w:rPr>
        <w:t>惟查</w:t>
      </w:r>
      <w:proofErr w:type="gramEnd"/>
      <w:r w:rsidR="009835B0" w:rsidRPr="00DE5717">
        <w:rPr>
          <w:rFonts w:hAnsi="Arial" w:hint="eastAsia"/>
          <w:kern w:val="32"/>
          <w:szCs w:val="36"/>
        </w:rPr>
        <w:t>，其中6名受調動員工屬中華郵政公司化</w:t>
      </w:r>
      <w:proofErr w:type="gramStart"/>
      <w:r w:rsidR="009835B0" w:rsidRPr="00DE5717">
        <w:rPr>
          <w:rFonts w:hAnsi="Arial" w:hint="eastAsia"/>
          <w:kern w:val="32"/>
          <w:szCs w:val="36"/>
        </w:rPr>
        <w:t>前即晉用</w:t>
      </w:r>
      <w:proofErr w:type="gramEnd"/>
      <w:r w:rsidR="009835B0" w:rsidRPr="00DE5717">
        <w:rPr>
          <w:rFonts w:hAnsi="Arial" w:hint="eastAsia"/>
          <w:kern w:val="32"/>
          <w:szCs w:val="36"/>
        </w:rPr>
        <w:t>之員工，屬勞動基準法第84條所稱公務員兼具勞工身分者，其任（派）免事項應適用公務員法令之規定；另其餘2名員工雖屬勞動基準法適用之對象，惟該等情形似屬勞動契約中工作場所之合意變更。然</w:t>
      </w:r>
      <w:proofErr w:type="gramStart"/>
      <w:r w:rsidR="009835B0" w:rsidRPr="00DE5717">
        <w:rPr>
          <w:rFonts w:hAnsi="Arial" w:hint="eastAsia"/>
          <w:kern w:val="32"/>
          <w:szCs w:val="36"/>
        </w:rPr>
        <w:t>臺</w:t>
      </w:r>
      <w:proofErr w:type="gramEnd"/>
      <w:r w:rsidR="009835B0" w:rsidRPr="00DE5717">
        <w:rPr>
          <w:rFonts w:hAnsi="Arial" w:hint="eastAsia"/>
          <w:kern w:val="32"/>
          <w:szCs w:val="36"/>
        </w:rPr>
        <w:t>南郵局於兩局合併前即已預見合併將影響員工通勤便利性，經地方勞工局勞資調解後，該局亦未依調解方案詳加理解員工需求</w:t>
      </w:r>
      <w:proofErr w:type="gramStart"/>
      <w:r w:rsidR="009835B0" w:rsidRPr="00DE5717">
        <w:rPr>
          <w:rFonts w:hAnsi="Arial" w:hint="eastAsia"/>
          <w:kern w:val="32"/>
          <w:szCs w:val="36"/>
        </w:rPr>
        <w:t>以謀同共識</w:t>
      </w:r>
      <w:proofErr w:type="gramEnd"/>
      <w:r w:rsidR="009835B0" w:rsidRPr="00DE5717">
        <w:rPr>
          <w:rFonts w:hAnsi="Arial" w:hint="eastAsia"/>
          <w:kern w:val="32"/>
          <w:szCs w:val="36"/>
        </w:rPr>
        <w:t>，實屬消極，亟待後續雙方充分對話、解決爭議。</w:t>
      </w:r>
    </w:p>
    <w:p w14:paraId="60F73BE4" w14:textId="77777777" w:rsidR="009835B0" w:rsidRPr="00DE5717" w:rsidRDefault="009835B0" w:rsidP="009835B0">
      <w:pPr>
        <w:pStyle w:val="afe"/>
        <w:ind w:leftChars="0" w:left="1248"/>
        <w:rPr>
          <w:rFonts w:hAnsi="Arial"/>
          <w:bCs/>
          <w:kern w:val="32"/>
          <w:szCs w:val="36"/>
        </w:rPr>
      </w:pPr>
    </w:p>
    <w:p w14:paraId="0834B113" w14:textId="333CBBA5" w:rsidR="00B201DC" w:rsidRPr="00DE5717" w:rsidRDefault="003F66B0" w:rsidP="000A1025">
      <w:pPr>
        <w:pStyle w:val="2"/>
        <w:rPr>
          <w:rFonts w:hAnsi="標楷體"/>
          <w:b/>
          <w:szCs w:val="32"/>
        </w:rPr>
      </w:pPr>
      <w:r w:rsidRPr="00DE5717">
        <w:rPr>
          <w:rFonts w:hint="eastAsia"/>
          <w:b/>
          <w:noProof/>
        </w:rPr>
        <w:t>承前，本案調動是否違反</w:t>
      </w:r>
      <w:r w:rsidR="00A43871" w:rsidRPr="00DE5717">
        <w:rPr>
          <w:rFonts w:hint="eastAsia"/>
          <w:b/>
          <w:noProof/>
        </w:rPr>
        <w:t>勞動基準</w:t>
      </w:r>
      <w:r w:rsidRPr="00DE5717">
        <w:rPr>
          <w:rFonts w:hint="eastAsia"/>
          <w:b/>
          <w:noProof/>
        </w:rPr>
        <w:t>法第10條之1，</w:t>
      </w:r>
      <w:r w:rsidR="00A43871" w:rsidRPr="00DE5717">
        <w:rPr>
          <w:rFonts w:hint="eastAsia"/>
          <w:b/>
          <w:noProof/>
        </w:rPr>
        <w:t>尚待</w:t>
      </w:r>
      <w:r w:rsidR="005726A5" w:rsidRPr="00DE5717">
        <w:rPr>
          <w:rFonts w:hint="eastAsia"/>
          <w:b/>
          <w:noProof/>
        </w:rPr>
        <w:t>受調動員工</w:t>
      </w:r>
      <w:r w:rsidR="00A43871" w:rsidRPr="00DE5717">
        <w:rPr>
          <w:rFonts w:hint="eastAsia"/>
          <w:b/>
          <w:noProof/>
        </w:rPr>
        <w:t>循</w:t>
      </w:r>
      <w:r w:rsidRPr="00DE5717">
        <w:rPr>
          <w:rFonts w:hint="eastAsia"/>
          <w:b/>
          <w:noProof/>
        </w:rPr>
        <w:t>調解、訴訟等救濟程序</w:t>
      </w:r>
      <w:r w:rsidR="00A43871" w:rsidRPr="00DE5717">
        <w:rPr>
          <w:rFonts w:hint="eastAsia"/>
          <w:b/>
          <w:noProof/>
        </w:rPr>
        <w:t>釐清，本院自予尊重。</w:t>
      </w:r>
      <w:r w:rsidRPr="00DE5717">
        <w:rPr>
          <w:rFonts w:hint="eastAsia"/>
          <w:b/>
          <w:noProof/>
        </w:rPr>
        <w:t>惟</w:t>
      </w:r>
      <w:r w:rsidR="00A43871" w:rsidRPr="00DE5717">
        <w:rPr>
          <w:rFonts w:hint="eastAsia"/>
          <w:b/>
          <w:noProof/>
        </w:rPr>
        <w:t>新營郵局、臺南郵局</w:t>
      </w:r>
      <w:r w:rsidR="00B201DC" w:rsidRPr="00DE5717">
        <w:rPr>
          <w:rFonts w:hint="eastAsia"/>
          <w:b/>
          <w:noProof/>
        </w:rPr>
        <w:t>工作地點相距逾4</w:t>
      </w:r>
      <w:r w:rsidR="00B201DC" w:rsidRPr="00DE5717">
        <w:rPr>
          <w:b/>
          <w:noProof/>
        </w:rPr>
        <w:t>0</w:t>
      </w:r>
      <w:r w:rsidR="00B201DC" w:rsidRPr="00DE5717">
        <w:rPr>
          <w:rFonts w:hint="eastAsia"/>
          <w:b/>
          <w:noProof/>
        </w:rPr>
        <w:t>公里</w:t>
      </w:r>
      <w:r w:rsidR="006E3AE8" w:rsidRPr="00DE5717">
        <w:rPr>
          <w:rFonts w:hint="eastAsia"/>
          <w:b/>
          <w:noProof/>
        </w:rPr>
        <w:t>，就受調動員工增加通勤時間</w:t>
      </w:r>
      <w:r w:rsidR="0053607A" w:rsidRPr="00DE5717">
        <w:rPr>
          <w:rFonts w:hint="eastAsia"/>
          <w:b/>
          <w:noProof/>
        </w:rPr>
        <w:t>、</w:t>
      </w:r>
      <w:r w:rsidR="006E3AE8" w:rsidRPr="00DE5717">
        <w:rPr>
          <w:rFonts w:hint="eastAsia"/>
          <w:b/>
          <w:noProof/>
        </w:rPr>
        <w:t>費用及影響</w:t>
      </w:r>
      <w:r w:rsidR="00614A65" w:rsidRPr="00DE5717">
        <w:rPr>
          <w:rFonts w:hint="eastAsia"/>
          <w:b/>
          <w:noProof/>
        </w:rPr>
        <w:t>家庭</w:t>
      </w:r>
      <w:r w:rsidR="006E3AE8" w:rsidRPr="00DE5717">
        <w:rPr>
          <w:rFonts w:hint="eastAsia"/>
          <w:b/>
          <w:noProof/>
        </w:rPr>
        <w:t>生活方面，</w:t>
      </w:r>
      <w:r w:rsidR="008B4C83" w:rsidRPr="00DE5717">
        <w:rPr>
          <w:rFonts w:hint="eastAsia"/>
          <w:b/>
          <w:noProof/>
        </w:rPr>
        <w:t>確</w:t>
      </w:r>
      <w:r w:rsidR="006E3AE8" w:rsidRPr="00DE5717">
        <w:rPr>
          <w:rFonts w:hint="eastAsia"/>
          <w:b/>
          <w:noProof/>
        </w:rPr>
        <w:t>屬過遠</w:t>
      </w:r>
      <w:r w:rsidR="00B201DC" w:rsidRPr="00DE5717">
        <w:rPr>
          <w:rFonts w:hint="eastAsia"/>
          <w:b/>
          <w:noProof/>
        </w:rPr>
        <w:t>，</w:t>
      </w:r>
      <w:r w:rsidR="00A43871" w:rsidRPr="00DE5717">
        <w:rPr>
          <w:rFonts w:hint="eastAsia"/>
          <w:b/>
          <w:noProof/>
        </w:rPr>
        <w:t>即便中華郵政有心照顧受調動員工願依勞動基準法第10條之1提供必要協助，</w:t>
      </w:r>
      <w:r w:rsidR="00B201DC" w:rsidRPr="00DE5717">
        <w:rPr>
          <w:rFonts w:hint="eastAsia"/>
          <w:b/>
          <w:noProof/>
        </w:rPr>
        <w:t>然因</w:t>
      </w:r>
      <w:r w:rsidR="00A43871" w:rsidRPr="00DE5717">
        <w:rPr>
          <w:rFonts w:hint="eastAsia"/>
          <w:b/>
          <w:noProof/>
        </w:rPr>
        <w:t>該公司</w:t>
      </w:r>
      <w:r w:rsidR="00B201DC" w:rsidRPr="00DE5717">
        <w:rPr>
          <w:rFonts w:hint="eastAsia"/>
          <w:b/>
          <w:noProof/>
        </w:rPr>
        <w:t>為國營事業，受國營事業管理法第14條須撙節開支且人</w:t>
      </w:r>
      <w:r w:rsidR="00B201DC" w:rsidRPr="00DE5717">
        <w:rPr>
          <w:rFonts w:hint="eastAsia"/>
          <w:b/>
          <w:noProof/>
        </w:rPr>
        <w:lastRenderedPageBreak/>
        <w:t>員待遇及福利應由行政院規定標準</w:t>
      </w:r>
      <w:r w:rsidR="00A43871" w:rsidRPr="00DE5717">
        <w:rPr>
          <w:rFonts w:hint="eastAsia"/>
          <w:b/>
          <w:noProof/>
        </w:rPr>
        <w:t>之限制</w:t>
      </w:r>
      <w:r w:rsidR="006B6E8C" w:rsidRPr="00DE5717">
        <w:rPr>
          <w:rFonts w:hint="eastAsia"/>
          <w:b/>
          <w:noProof/>
        </w:rPr>
        <w:t>，</w:t>
      </w:r>
      <w:r w:rsidR="00B201DC" w:rsidRPr="00DE5717">
        <w:rPr>
          <w:rFonts w:hint="eastAsia"/>
          <w:b/>
          <w:noProof/>
        </w:rPr>
        <w:t>法規範</w:t>
      </w:r>
      <w:r w:rsidR="006E3AE8" w:rsidRPr="00DE5717">
        <w:rPr>
          <w:rFonts w:hint="eastAsia"/>
          <w:b/>
          <w:noProof/>
        </w:rPr>
        <w:t>上</w:t>
      </w:r>
      <w:r w:rsidR="00A43871" w:rsidRPr="00DE5717">
        <w:rPr>
          <w:rFonts w:hint="eastAsia"/>
          <w:b/>
          <w:noProof/>
        </w:rPr>
        <w:t>恐</w:t>
      </w:r>
      <w:r w:rsidR="00B201DC" w:rsidRPr="00DE5717">
        <w:rPr>
          <w:rFonts w:hint="eastAsia"/>
          <w:b/>
          <w:noProof/>
        </w:rPr>
        <w:t>生規範衝突</w:t>
      </w:r>
      <w:r w:rsidR="006B6E8C" w:rsidRPr="00DE5717">
        <w:rPr>
          <w:rFonts w:hint="eastAsia"/>
          <w:b/>
          <w:noProof/>
        </w:rPr>
        <w:t>。</w:t>
      </w:r>
      <w:r w:rsidR="00B201DC" w:rsidRPr="00DE5717">
        <w:rPr>
          <w:rFonts w:hint="eastAsia"/>
          <w:b/>
          <w:noProof/>
        </w:rPr>
        <w:t>對此行政院允宜研議適法方式妥善處理，以符法制及國營企業自詡幸福企業照顧員工之理念。</w:t>
      </w:r>
    </w:p>
    <w:p w14:paraId="6879DE65" w14:textId="77777777" w:rsidR="00B201DC" w:rsidRPr="00DE5717" w:rsidRDefault="00B201DC" w:rsidP="000A1025">
      <w:pPr>
        <w:pStyle w:val="2"/>
        <w:numPr>
          <w:ilvl w:val="2"/>
          <w:numId w:val="6"/>
        </w:numPr>
        <w:rPr>
          <w:rFonts w:hAnsi="標楷體"/>
          <w:szCs w:val="32"/>
        </w:rPr>
      </w:pPr>
      <w:r w:rsidRPr="00DE5717">
        <w:rPr>
          <w:rFonts w:hAnsi="標楷體" w:hint="eastAsia"/>
          <w:szCs w:val="32"/>
        </w:rPr>
        <w:t>相關法規及實務見解：</w:t>
      </w:r>
    </w:p>
    <w:p w14:paraId="2655C73F" w14:textId="61540A36" w:rsidR="00B201DC" w:rsidRPr="00DE5717" w:rsidRDefault="00DA46CA" w:rsidP="000A1025">
      <w:pPr>
        <w:pStyle w:val="4"/>
      </w:pPr>
      <w:r w:rsidRPr="00DE5717">
        <w:rPr>
          <w:rFonts w:hint="eastAsia"/>
        </w:rPr>
        <w:t>同調查意見一</w:t>
      </w:r>
      <w:r w:rsidR="00466013" w:rsidRPr="00DE5717">
        <w:rPr>
          <w:rFonts w:hint="eastAsia"/>
        </w:rPr>
        <w:t>、</w:t>
      </w:r>
      <w:r w:rsidR="00575B31" w:rsidRPr="00DE5717">
        <w:rPr>
          <w:rFonts w:hint="eastAsia"/>
        </w:rPr>
        <w:t>（</w:t>
      </w:r>
      <w:r w:rsidRPr="00DE5717">
        <w:rPr>
          <w:rFonts w:hint="eastAsia"/>
        </w:rPr>
        <w:t>一</w:t>
      </w:r>
      <w:r w:rsidR="00575B31" w:rsidRPr="00DE5717">
        <w:rPr>
          <w:rFonts w:hint="eastAsia"/>
        </w:rPr>
        <w:t>）</w:t>
      </w:r>
      <w:r w:rsidR="0028475B" w:rsidRPr="00DE5717">
        <w:rPr>
          <w:rFonts w:hint="eastAsia"/>
        </w:rPr>
        <w:t>勞動基準法第10條之1。</w:t>
      </w:r>
    </w:p>
    <w:p w14:paraId="43C98DB5" w14:textId="41C6AFAE" w:rsidR="00B201DC" w:rsidRPr="00DE5717" w:rsidRDefault="00B201DC" w:rsidP="000A1025">
      <w:pPr>
        <w:pStyle w:val="4"/>
        <w:rPr>
          <w:rFonts w:hAnsi="標楷體"/>
        </w:rPr>
      </w:pPr>
      <w:r w:rsidRPr="00DE5717">
        <w:rPr>
          <w:rFonts w:hint="eastAsia"/>
        </w:rPr>
        <w:t>國營事業管理法第14條：</w:t>
      </w:r>
      <w:r w:rsidRPr="00DE5717">
        <w:rPr>
          <w:rFonts w:hAnsi="標楷體" w:hint="eastAsia"/>
        </w:rPr>
        <w:t>「國營事業應</w:t>
      </w:r>
      <w:proofErr w:type="gramStart"/>
      <w:r w:rsidRPr="00DE5717">
        <w:rPr>
          <w:rFonts w:hAnsi="標楷體" w:hint="eastAsia"/>
        </w:rPr>
        <w:t>撙</w:t>
      </w:r>
      <w:proofErr w:type="gramEnd"/>
      <w:r w:rsidRPr="00DE5717">
        <w:rPr>
          <w:rFonts w:hAnsi="標楷體" w:hint="eastAsia"/>
        </w:rPr>
        <w:t>節開支，其人員待遇及福利，應由行政院規定標準，不得為標準以外之開支。」</w:t>
      </w:r>
    </w:p>
    <w:p w14:paraId="264E4015" w14:textId="533FFEA2" w:rsidR="00B201DC" w:rsidRPr="00DE5717" w:rsidRDefault="00B201DC" w:rsidP="000A1025">
      <w:pPr>
        <w:pStyle w:val="4"/>
      </w:pPr>
      <w:r w:rsidRPr="00DE5717">
        <w:rPr>
          <w:rFonts w:hint="eastAsia"/>
        </w:rPr>
        <w:t>臺灣高等法院97年度</w:t>
      </w:r>
      <w:proofErr w:type="gramStart"/>
      <w:r w:rsidRPr="00DE5717">
        <w:rPr>
          <w:rFonts w:hint="eastAsia"/>
        </w:rPr>
        <w:t>勞</w:t>
      </w:r>
      <w:proofErr w:type="gramEnd"/>
      <w:r w:rsidRPr="00DE5717">
        <w:rPr>
          <w:rFonts w:hint="eastAsia"/>
        </w:rPr>
        <w:t>上更（一）</w:t>
      </w:r>
      <w:r w:rsidR="00940D49" w:rsidRPr="00DE5717">
        <w:rPr>
          <w:rFonts w:hint="eastAsia"/>
        </w:rPr>
        <w:t>字</w:t>
      </w:r>
      <w:r w:rsidRPr="00DE5717">
        <w:rPr>
          <w:rFonts w:hint="eastAsia"/>
        </w:rPr>
        <w:t>第6號民事判決：</w:t>
      </w:r>
    </w:p>
    <w:p w14:paraId="22FD2B9D" w14:textId="77777777" w:rsidR="00B201DC" w:rsidRPr="00DE5717" w:rsidRDefault="00B201DC" w:rsidP="000A1025">
      <w:pPr>
        <w:pStyle w:val="4"/>
        <w:numPr>
          <w:ilvl w:val="0"/>
          <w:numId w:val="0"/>
        </w:numPr>
        <w:ind w:left="1701"/>
      </w:pPr>
      <w:r w:rsidRPr="00DE5717">
        <w:rPr>
          <w:rFonts w:hint="eastAsia"/>
        </w:rPr>
        <w:t xml:space="preserve">    關於交通津貼部分：被上訴人抗辯其係依據「臺北市政府所屬機關學校核發員工交通費注意事項」之規定發給上訴人交通津貼，其目的係為補貼員工上下勤之交通費或油料，並非員工因工作而獲得之報酬，不應列入平均工資計算等語，並提出上開注意事項為憑（見原審卷</w:t>
      </w:r>
      <w:proofErr w:type="gramStart"/>
      <w:r w:rsidRPr="00DE5717">
        <w:rPr>
          <w:rFonts w:ascii="MS Gothic" w:eastAsia="MS Gothic" w:hAnsi="MS Gothic" w:cs="MS Gothic" w:hint="eastAsia"/>
        </w:rPr>
        <w:t>㈠</w:t>
      </w:r>
      <w:proofErr w:type="gramEnd"/>
      <w:r w:rsidRPr="00DE5717">
        <w:rPr>
          <w:rFonts w:hAnsi="標楷體" w:cs="標楷體" w:hint="eastAsia"/>
        </w:rPr>
        <w:t>第</w:t>
      </w:r>
      <w:r w:rsidRPr="00DE5717">
        <w:t>136</w:t>
      </w:r>
      <w:r w:rsidRPr="00DE5717">
        <w:rPr>
          <w:rFonts w:hint="eastAsia"/>
        </w:rPr>
        <w:t>至</w:t>
      </w:r>
      <w:r w:rsidRPr="00DE5717">
        <w:t>139</w:t>
      </w:r>
      <w:r w:rsidRPr="00DE5717">
        <w:rPr>
          <w:rFonts w:hint="eastAsia"/>
        </w:rPr>
        <w:t>頁）。</w:t>
      </w:r>
      <w:proofErr w:type="gramStart"/>
      <w:r w:rsidRPr="00DE5717">
        <w:rPr>
          <w:rFonts w:hint="eastAsia"/>
        </w:rPr>
        <w:t>惟查被</w:t>
      </w:r>
      <w:proofErr w:type="gramEnd"/>
      <w:r w:rsidRPr="00DE5717">
        <w:rPr>
          <w:rFonts w:hint="eastAsia"/>
        </w:rPr>
        <w:t>上訴人所給付之交通津貼固因勞工住所與工作地點之遠近而有不同，然係每月定額固定發給，屬經常性給與，且被上訴人於勞工保險投保金額及扣繳情形，亦將交通津貼列為固定金額，納入投保金額計算平均工資（見原審卷</w:t>
      </w:r>
      <w:r w:rsidRPr="00DE5717">
        <w:rPr>
          <w:rFonts w:ascii="MS Gothic" w:eastAsia="MS Gothic" w:hAnsi="MS Gothic" w:cs="MS Gothic" w:hint="eastAsia"/>
        </w:rPr>
        <w:t>㈡</w:t>
      </w:r>
      <w:r w:rsidRPr="00DE5717">
        <w:rPr>
          <w:rFonts w:hAnsi="標楷體" w:cs="標楷體" w:hint="eastAsia"/>
        </w:rPr>
        <w:t>第</w:t>
      </w:r>
      <w:r w:rsidRPr="00DE5717">
        <w:t>28</w:t>
      </w:r>
      <w:r w:rsidRPr="00DE5717">
        <w:rPr>
          <w:rFonts w:hint="eastAsia"/>
        </w:rPr>
        <w:t>頁），應認此交通津貼屬工資之性質（最高法院97年度台上字第1667號判決本次發回意旨參照）。</w:t>
      </w:r>
    </w:p>
    <w:p w14:paraId="657EF289" w14:textId="77777777" w:rsidR="00B201DC" w:rsidRPr="00DE5717" w:rsidRDefault="00B201DC" w:rsidP="000A1025">
      <w:pPr>
        <w:pStyle w:val="4"/>
      </w:pPr>
      <w:bookmarkStart w:id="97" w:name="_Hlk87002237"/>
      <w:r w:rsidRPr="00DE5717">
        <w:rPr>
          <w:rFonts w:hint="eastAsia"/>
        </w:rPr>
        <w:t>臺灣桃園地方法院</w:t>
      </w:r>
      <w:proofErr w:type="gramStart"/>
      <w:r w:rsidRPr="00DE5717">
        <w:rPr>
          <w:rFonts w:hint="eastAsia"/>
        </w:rPr>
        <w:t>1</w:t>
      </w:r>
      <w:r w:rsidRPr="00DE5717">
        <w:t>00</w:t>
      </w:r>
      <w:proofErr w:type="gramEnd"/>
      <w:r w:rsidRPr="00DE5717">
        <w:rPr>
          <w:rFonts w:hint="eastAsia"/>
        </w:rPr>
        <w:t>年度</w:t>
      </w:r>
      <w:proofErr w:type="gramStart"/>
      <w:r w:rsidRPr="00DE5717">
        <w:rPr>
          <w:rFonts w:hint="eastAsia"/>
        </w:rPr>
        <w:t>勞檢上</w:t>
      </w:r>
      <w:proofErr w:type="gramEnd"/>
      <w:r w:rsidRPr="00DE5717">
        <w:rPr>
          <w:rFonts w:hint="eastAsia"/>
        </w:rPr>
        <w:t>字第10號民事判決：</w:t>
      </w:r>
    </w:p>
    <w:p w14:paraId="522B5D11" w14:textId="148CD675" w:rsidR="00B201DC" w:rsidRPr="00DE5717" w:rsidRDefault="00B201DC" w:rsidP="000A1025">
      <w:pPr>
        <w:pStyle w:val="4"/>
        <w:numPr>
          <w:ilvl w:val="0"/>
          <w:numId w:val="0"/>
        </w:numPr>
        <w:ind w:left="1701"/>
      </w:pPr>
      <w:r w:rsidRPr="00DE5717">
        <w:rPr>
          <w:rFonts w:hint="eastAsia"/>
        </w:rPr>
        <w:t xml:space="preserve">    按調動地點過遠者，雇主應提供必要之協助，係為減少勞工於雇主基於經營管理正當性下行使合理調動勞工工作，致勞工須易地服勞務時之困難的協助，諸如補償增加通勤成本、房屋租賃費</w:t>
      </w:r>
      <w:r w:rsidRPr="00DE5717">
        <w:rPr>
          <w:rFonts w:hint="eastAsia"/>
        </w:rPr>
        <w:lastRenderedPageBreak/>
        <w:t>用、生活津貼、安家費、提供宿舍等，至其是否必要、合理之認定，應在符合社會通認之客觀標準下判斷之。</w:t>
      </w:r>
    </w:p>
    <w:bookmarkEnd w:id="97"/>
    <w:p w14:paraId="649E3335" w14:textId="77777777" w:rsidR="00B201DC" w:rsidRPr="00DE5717" w:rsidRDefault="00B201DC" w:rsidP="000A1025">
      <w:pPr>
        <w:pStyle w:val="4"/>
      </w:pPr>
      <w:r w:rsidRPr="00DE5717">
        <w:rPr>
          <w:rFonts w:hint="eastAsia"/>
        </w:rPr>
        <w:t>臺灣高等法院</w:t>
      </w:r>
      <w:proofErr w:type="gramStart"/>
      <w:r w:rsidRPr="00DE5717">
        <w:rPr>
          <w:rFonts w:hint="eastAsia"/>
        </w:rPr>
        <w:t>106</w:t>
      </w:r>
      <w:proofErr w:type="gramEnd"/>
      <w:r w:rsidRPr="00DE5717">
        <w:rPr>
          <w:rFonts w:hint="eastAsia"/>
        </w:rPr>
        <w:t>年度</w:t>
      </w:r>
      <w:proofErr w:type="gramStart"/>
      <w:r w:rsidRPr="00DE5717">
        <w:rPr>
          <w:rFonts w:hint="eastAsia"/>
        </w:rPr>
        <w:t>勞</w:t>
      </w:r>
      <w:proofErr w:type="gramEnd"/>
      <w:r w:rsidRPr="00DE5717">
        <w:rPr>
          <w:rFonts w:hint="eastAsia"/>
        </w:rPr>
        <w:t>上字第91號民事判決：</w:t>
      </w:r>
    </w:p>
    <w:p w14:paraId="241F76E2" w14:textId="63FDD3C2" w:rsidR="00B201DC" w:rsidRPr="00DE5717" w:rsidRDefault="00B201DC" w:rsidP="000A1025">
      <w:pPr>
        <w:pStyle w:val="4"/>
        <w:numPr>
          <w:ilvl w:val="0"/>
          <w:numId w:val="0"/>
        </w:numPr>
        <w:ind w:left="1701"/>
        <w:rPr>
          <w:rFonts w:hAnsi="標楷體"/>
        </w:rPr>
      </w:pPr>
      <w:r w:rsidRPr="00DE5717">
        <w:rPr>
          <w:rFonts w:hAnsi="標楷體" w:hint="eastAsia"/>
        </w:rPr>
        <w:t xml:space="preserve">    </w:t>
      </w:r>
      <w:proofErr w:type="gramStart"/>
      <w:r w:rsidRPr="00DE5717">
        <w:rPr>
          <w:rFonts w:hAnsi="標楷體" w:hint="eastAsia"/>
        </w:rPr>
        <w:t>惟</w:t>
      </w:r>
      <w:proofErr w:type="gramEnd"/>
      <w:r w:rsidR="00CE7B42" w:rsidRPr="00DE5717">
        <w:rPr>
          <w:rFonts w:hAnsi="標楷體" w:hint="eastAsia"/>
        </w:rPr>
        <w:t>勞動基準法</w:t>
      </w:r>
      <w:r w:rsidRPr="00DE5717">
        <w:rPr>
          <w:rFonts w:hAnsi="標楷體" w:hint="eastAsia"/>
        </w:rPr>
        <w:t>施行細則第10條第9款，已將「差旅費」、「差旅津貼」及「交際費」排除於工資範圍之外。上訴</w:t>
      </w:r>
      <w:proofErr w:type="gramStart"/>
      <w:r w:rsidRPr="00DE5717">
        <w:rPr>
          <w:rFonts w:hAnsi="標楷體" w:hint="eastAsia"/>
        </w:rPr>
        <w:t>人亦陳稱</w:t>
      </w:r>
      <w:proofErr w:type="gramEnd"/>
      <w:r w:rsidRPr="00DE5717">
        <w:rPr>
          <w:rFonts w:hAnsi="標楷體" w:hint="eastAsia"/>
        </w:rPr>
        <w:t>交通費因需配合被告公司半年一次之考核，而由員工一次拿</w:t>
      </w:r>
      <w:proofErr w:type="gramStart"/>
      <w:r w:rsidRPr="00DE5717">
        <w:rPr>
          <w:rFonts w:hAnsi="標楷體" w:hint="eastAsia"/>
        </w:rPr>
        <w:t>6個月份支款證明</w:t>
      </w:r>
      <w:proofErr w:type="gramEnd"/>
      <w:r w:rsidRPr="00DE5717">
        <w:rPr>
          <w:rFonts w:hAnsi="標楷體" w:hint="eastAsia"/>
        </w:rPr>
        <w:t>單，以申請6個月之交通費等語（見本院卷第41頁）。可見上訴人領取之交通費，係經被上訴人核准而一次發給6個月份，則該交通費僅係被上訴人為支領人報支便利，簡化請領程序，同意請領人員無須實際提出單據即得依其職務在報支標準內請領，</w:t>
      </w:r>
      <w:proofErr w:type="gramStart"/>
      <w:r w:rsidRPr="00DE5717">
        <w:rPr>
          <w:rFonts w:hAnsi="標楷體" w:hint="eastAsia"/>
        </w:rPr>
        <w:t>然未變更</w:t>
      </w:r>
      <w:proofErr w:type="gramEnd"/>
      <w:r w:rsidRPr="00DE5717">
        <w:rPr>
          <w:rFonts w:hAnsi="標楷體" w:hint="eastAsia"/>
        </w:rPr>
        <w:t xml:space="preserve">交通費係被上訴人核實後所給付之費用之性質，並非上訴人任職期間因給付勞務所得之對價。故上訴人主張交通費亦為工資等語，即非有理。  </w:t>
      </w:r>
    </w:p>
    <w:p w14:paraId="662094E4" w14:textId="4C0A515F" w:rsidR="00B201DC" w:rsidRPr="00DE5717" w:rsidRDefault="00B201DC" w:rsidP="000A1025">
      <w:pPr>
        <w:pStyle w:val="4"/>
      </w:pPr>
      <w:r w:rsidRPr="00DE5717">
        <w:rPr>
          <w:rFonts w:hint="eastAsia"/>
        </w:rPr>
        <w:t>臺灣新北地方法院</w:t>
      </w:r>
      <w:proofErr w:type="gramStart"/>
      <w:r w:rsidRPr="00DE5717">
        <w:rPr>
          <w:rFonts w:hint="eastAsia"/>
        </w:rPr>
        <w:t>1</w:t>
      </w:r>
      <w:r w:rsidRPr="00DE5717">
        <w:t>06</w:t>
      </w:r>
      <w:proofErr w:type="gramEnd"/>
      <w:r w:rsidRPr="00DE5717">
        <w:rPr>
          <w:rFonts w:hint="eastAsia"/>
        </w:rPr>
        <w:t>年度</w:t>
      </w:r>
      <w:proofErr w:type="gramStart"/>
      <w:r w:rsidRPr="00DE5717">
        <w:rPr>
          <w:rFonts w:hint="eastAsia"/>
        </w:rPr>
        <w:t>勞</w:t>
      </w:r>
      <w:proofErr w:type="gramEnd"/>
      <w:r w:rsidRPr="00DE5717">
        <w:rPr>
          <w:rFonts w:hint="eastAsia"/>
        </w:rPr>
        <w:t>簡上字第2</w:t>
      </w:r>
      <w:r w:rsidRPr="00DE5717">
        <w:t>0</w:t>
      </w:r>
      <w:r w:rsidRPr="00DE5717">
        <w:rPr>
          <w:rFonts w:hint="eastAsia"/>
        </w:rPr>
        <w:t>號民事判決：</w:t>
      </w:r>
    </w:p>
    <w:p w14:paraId="0AFCD209" w14:textId="7439C8AA" w:rsidR="00B201DC" w:rsidRPr="00DE5717" w:rsidRDefault="00B201DC" w:rsidP="000A1025">
      <w:pPr>
        <w:pStyle w:val="4"/>
        <w:numPr>
          <w:ilvl w:val="0"/>
          <w:numId w:val="0"/>
        </w:numPr>
        <w:ind w:left="1701"/>
      </w:pPr>
      <w:r w:rsidRPr="00DE5717">
        <w:rPr>
          <w:rFonts w:hint="eastAsia"/>
        </w:rPr>
        <w:t xml:space="preserve">     內政部以74年9月5日（74）台內</w:t>
      </w:r>
      <w:proofErr w:type="gramStart"/>
      <w:r w:rsidRPr="00DE5717">
        <w:rPr>
          <w:rFonts w:hint="eastAsia"/>
        </w:rPr>
        <w:t>勞</w:t>
      </w:r>
      <w:proofErr w:type="gramEnd"/>
      <w:r w:rsidRPr="00DE5717">
        <w:rPr>
          <w:rFonts w:hint="eastAsia"/>
        </w:rPr>
        <w:t>字第328433號調動五原則之函釋：「如雇主確有將勞工工作調職之必要，應依下列原則辦理…</w:t>
      </w:r>
      <w:proofErr w:type="gramStart"/>
      <w:r w:rsidRPr="00DE5717">
        <w:rPr>
          <w:rFonts w:hint="eastAsia"/>
        </w:rPr>
        <w:t>…</w:t>
      </w:r>
      <w:proofErr w:type="gramEnd"/>
      <w:r w:rsidRPr="00DE5717">
        <w:rPr>
          <w:rFonts w:hint="eastAsia"/>
        </w:rPr>
        <w:t xml:space="preserve"> </w:t>
      </w:r>
      <w:r w:rsidR="00555462" w:rsidRPr="00DE5717">
        <w:rPr>
          <w:rFonts w:hint="eastAsia"/>
        </w:rPr>
        <w:t>（</w:t>
      </w:r>
      <w:r w:rsidRPr="00DE5717">
        <w:rPr>
          <w:rFonts w:hint="eastAsia"/>
        </w:rPr>
        <w:t>5</w:t>
      </w:r>
      <w:r w:rsidR="00555462" w:rsidRPr="00DE5717">
        <w:rPr>
          <w:rFonts w:hint="eastAsia"/>
        </w:rPr>
        <w:t>）</w:t>
      </w:r>
      <w:r w:rsidRPr="00DE5717">
        <w:rPr>
          <w:rFonts w:hint="eastAsia"/>
        </w:rPr>
        <w:t>調動地點過遠，雇主應予必要之協助」另</w:t>
      </w:r>
      <w:r w:rsidR="00CE7B42" w:rsidRPr="00DE5717">
        <w:rPr>
          <w:rFonts w:hint="eastAsia"/>
        </w:rPr>
        <w:t>勞動基準法</w:t>
      </w:r>
      <w:r w:rsidRPr="00DE5717">
        <w:rPr>
          <w:rFonts w:hint="eastAsia"/>
        </w:rPr>
        <w:t>第10之1條於104年11月27日增訂，並於104年12月16日經總統公布施行，將內政部前揭調動五原則之</w:t>
      </w:r>
      <w:proofErr w:type="gramStart"/>
      <w:r w:rsidRPr="00DE5717">
        <w:rPr>
          <w:rFonts w:hint="eastAsia"/>
        </w:rPr>
        <w:t>函釋明文化</w:t>
      </w:r>
      <w:proofErr w:type="gramEnd"/>
      <w:r w:rsidRPr="00DE5717">
        <w:rPr>
          <w:rFonts w:hint="eastAsia"/>
        </w:rPr>
        <w:t>，增訂雇主調動勞工工作，不得違反勞動契約之約定，並應符合下列原則：一、基於企業經營上所必須，且不得有不當動機及目的。但法律另有規定者，從其規定。二、對勞工之工資及其他勞動條件，未作不利之變更。三、調動後工作為</w:t>
      </w:r>
      <w:r w:rsidRPr="00DE5717">
        <w:rPr>
          <w:rFonts w:hint="eastAsia"/>
        </w:rPr>
        <w:lastRenderedPageBreak/>
        <w:t>勞工體能及技術可勝任。四、調動工作地點過遠，雇主應予以必要之協助。五、考量勞工及其家庭之生活利益。前開條文之增訂即係將內政部</w:t>
      </w:r>
      <w:proofErr w:type="gramStart"/>
      <w:r w:rsidRPr="00DE5717">
        <w:rPr>
          <w:rFonts w:hint="eastAsia"/>
        </w:rPr>
        <w:t>之前揭函</w:t>
      </w:r>
      <w:proofErr w:type="gramEnd"/>
      <w:r w:rsidRPr="00DE5717">
        <w:rPr>
          <w:rFonts w:hint="eastAsia"/>
        </w:rPr>
        <w:t>示予以明文化（立法院公報第104卷第88期委員會紀錄第237頁），增訂理由「為雇主調動勞工工作除不得違反勞動契約之約定外，尚應受權利濫用禁止原則之規範，</w:t>
      </w:r>
      <w:proofErr w:type="gramStart"/>
      <w:r w:rsidRPr="00DE5717">
        <w:rPr>
          <w:rFonts w:hint="eastAsia"/>
        </w:rPr>
        <w:t>爰</w:t>
      </w:r>
      <w:proofErr w:type="gramEnd"/>
      <w:r w:rsidRPr="00DE5717">
        <w:rPr>
          <w:rFonts w:hint="eastAsia"/>
        </w:rPr>
        <w:t>增訂本條文，明訂雇主調動勞工職務不得違反之五原則」有雇主違反勞動契約或勞工法令，致有損害勞工權益之虞者，勞工得不經預告終止契約，</w:t>
      </w:r>
      <w:r w:rsidR="00CE7B42" w:rsidRPr="00DE5717">
        <w:rPr>
          <w:rFonts w:hint="eastAsia"/>
        </w:rPr>
        <w:t>勞動基準法</w:t>
      </w:r>
      <w:r w:rsidRPr="00DE5717">
        <w:rPr>
          <w:rFonts w:hint="eastAsia"/>
        </w:rPr>
        <w:t>第10條之1、及第14條第1項第6款分別定有明文。</w:t>
      </w:r>
      <w:proofErr w:type="gramStart"/>
      <w:r w:rsidRPr="00DE5717">
        <w:rPr>
          <w:rFonts w:hint="eastAsia"/>
        </w:rPr>
        <w:t>準</w:t>
      </w:r>
      <w:proofErr w:type="gramEnd"/>
      <w:r w:rsidRPr="00DE5717">
        <w:rPr>
          <w:rFonts w:hint="eastAsia"/>
        </w:rPr>
        <w:t>此以解，雇主就勞工工作地點之調動，不得變更原有勞動契約約定之薪資結構，且如變更為距離住家更遠之工作地點時，涉及勞工如何前往上班之交通方式、通勤時間之異動、遇有加班必要時得配合之加班時段及思考所得領取薪資與所增加通勤成本間之權衡等，是調動亦將變動勞工之生活模式，則雇主對於勞工因調動後之工作地點過遠所提供之協助方式應於</w:t>
      </w:r>
      <w:proofErr w:type="gramStart"/>
      <w:r w:rsidRPr="00DE5717">
        <w:rPr>
          <w:rFonts w:hint="eastAsia"/>
        </w:rPr>
        <w:t>調動屆至前</w:t>
      </w:r>
      <w:proofErr w:type="gramEnd"/>
      <w:r w:rsidRPr="00DE5717">
        <w:rPr>
          <w:rFonts w:hint="eastAsia"/>
        </w:rPr>
        <w:t>之適當時期主動提出，使勞工得以預作準備，方符合</w:t>
      </w:r>
      <w:r w:rsidR="00CE7B42" w:rsidRPr="00DE5717">
        <w:rPr>
          <w:rFonts w:hint="eastAsia"/>
        </w:rPr>
        <w:t>勞動基準法</w:t>
      </w:r>
      <w:r w:rsidRPr="00DE5717">
        <w:rPr>
          <w:rFonts w:hint="eastAsia"/>
        </w:rPr>
        <w:t>第1條揭示保障勞工權益暨加強</w:t>
      </w:r>
      <w:proofErr w:type="gramStart"/>
      <w:r w:rsidRPr="00DE5717">
        <w:rPr>
          <w:rFonts w:hint="eastAsia"/>
        </w:rPr>
        <w:t>勞</w:t>
      </w:r>
      <w:proofErr w:type="gramEnd"/>
      <w:r w:rsidRPr="00DE5717">
        <w:rPr>
          <w:rFonts w:hint="eastAsia"/>
        </w:rPr>
        <w:t>雇關係之立法本旨。</w:t>
      </w:r>
      <w:proofErr w:type="gramStart"/>
      <w:r w:rsidRPr="00DE5717">
        <w:rPr>
          <w:rFonts w:hint="eastAsia"/>
        </w:rPr>
        <w:t>從而，</w:t>
      </w:r>
      <w:proofErr w:type="gramEnd"/>
      <w:r w:rsidRPr="00DE5717">
        <w:rPr>
          <w:rFonts w:hint="eastAsia"/>
        </w:rPr>
        <w:t>倘雇主未於調動前之適當時期提出協助之具體內容，使勞工無從評估是否接受雇主之調動時，自難認雇主業已提供必要之協助，或有變動薪資時，應認有損及勞工權益之虞，是勞工自得以雇主違反</w:t>
      </w:r>
      <w:r w:rsidR="00CE7B42" w:rsidRPr="00DE5717">
        <w:rPr>
          <w:rFonts w:hint="eastAsia"/>
        </w:rPr>
        <w:t>勞動基準法</w:t>
      </w:r>
      <w:r w:rsidRPr="00DE5717">
        <w:rPr>
          <w:rFonts w:hint="eastAsia"/>
        </w:rPr>
        <w:t>第10條之1第4款規定，依</w:t>
      </w:r>
      <w:r w:rsidR="00CE7B42" w:rsidRPr="00DE5717">
        <w:rPr>
          <w:rFonts w:hint="eastAsia"/>
        </w:rPr>
        <w:t>勞動基準法</w:t>
      </w:r>
      <w:r w:rsidRPr="00DE5717">
        <w:rPr>
          <w:rFonts w:hint="eastAsia"/>
        </w:rPr>
        <w:t>第14條第1項第6款規定不經預告終止勞動契約。則雇主縱然係於前揭條文施行前調動，惟仍無礙於其調動應符合前揭條文之最低要求，是雇主於施行前之調動行為有違調動後新增訂勞動基準法第10</w:t>
      </w:r>
      <w:r w:rsidRPr="00DE5717">
        <w:rPr>
          <w:rFonts w:hint="eastAsia"/>
        </w:rPr>
        <w:lastRenderedPageBreak/>
        <w:t>條之1規定時，勞工仍得依</w:t>
      </w:r>
      <w:r w:rsidR="00CE7B42" w:rsidRPr="00DE5717">
        <w:rPr>
          <w:rFonts w:hint="eastAsia"/>
        </w:rPr>
        <w:t>勞動基準法</w:t>
      </w:r>
      <w:r w:rsidRPr="00DE5717">
        <w:rPr>
          <w:rFonts w:hint="eastAsia"/>
        </w:rPr>
        <w:t>第14條第1項第6款規定終止勞動契約，</w:t>
      </w:r>
      <w:proofErr w:type="gramStart"/>
      <w:r w:rsidRPr="00DE5717">
        <w:rPr>
          <w:rFonts w:hint="eastAsia"/>
        </w:rPr>
        <w:t>併予敘</w:t>
      </w:r>
      <w:proofErr w:type="gramEnd"/>
      <w:r w:rsidRPr="00DE5717">
        <w:rPr>
          <w:rFonts w:hint="eastAsia"/>
        </w:rPr>
        <w:t>明。…</w:t>
      </w:r>
      <w:proofErr w:type="gramStart"/>
      <w:r w:rsidRPr="00DE5717">
        <w:rPr>
          <w:rFonts w:hint="eastAsia"/>
        </w:rPr>
        <w:t>…</w:t>
      </w:r>
      <w:proofErr w:type="gramEnd"/>
      <w:r w:rsidRPr="00DE5717">
        <w:rPr>
          <w:rFonts w:hint="eastAsia"/>
        </w:rPr>
        <w:t>綜上各情，</w:t>
      </w:r>
      <w:proofErr w:type="gramStart"/>
      <w:r w:rsidRPr="00DE5717">
        <w:rPr>
          <w:rFonts w:hint="eastAsia"/>
        </w:rPr>
        <w:t>參互以</w:t>
      </w:r>
      <w:proofErr w:type="gramEnd"/>
      <w:r w:rsidRPr="00DE5717">
        <w:rPr>
          <w:rFonts w:hint="eastAsia"/>
        </w:rPr>
        <w:t>觀，上訴人雖將泰山店關店，然仍要求被上訴人至上訴人於桃園店繼續受</w:t>
      </w:r>
      <w:proofErr w:type="gramStart"/>
      <w:r w:rsidRPr="00DE5717">
        <w:rPr>
          <w:rFonts w:hint="eastAsia"/>
        </w:rPr>
        <w:t>僱</w:t>
      </w:r>
      <w:proofErr w:type="gramEnd"/>
      <w:r w:rsidRPr="00DE5717">
        <w:rPr>
          <w:rFonts w:hint="eastAsia"/>
        </w:rPr>
        <w:t>，雖未有解雇被上訴人之意思，然被上訴人居住於新北市○○區○○路00號2樓，泰山店之店址為同市○○區○○路0段0號，以GOO</w:t>
      </w:r>
      <w:r w:rsidR="00915A61" w:rsidRPr="00DE5717">
        <w:rPr>
          <w:rFonts w:hint="eastAsia"/>
        </w:rPr>
        <w:t>G</w:t>
      </w:r>
      <w:r w:rsidRPr="00DE5717">
        <w:rPr>
          <w:rFonts w:hint="eastAsia"/>
        </w:rPr>
        <w:t>LE地圖檢索後，被上訴人騎乘機車前往上班，僅需4分鐘，如以被上訴人居住處所前往至上訴人另經營之桃園中正店即桃園市○○路000號或桃園店即桃園市○○區縣○路000號，約各需49分鐘、46分鐘，通勤時間長達10倍以上，且增加長程路途之交通風險，是被上訴人自新北市泰山區前往至桃園市桃園區工作，得認上訴人所調動後之工作地點距離原先之系爭門市相距甚遠，是依</w:t>
      </w:r>
      <w:r w:rsidR="00CE7B42" w:rsidRPr="00DE5717">
        <w:rPr>
          <w:rFonts w:hint="eastAsia"/>
        </w:rPr>
        <w:t>勞動基準法</w:t>
      </w:r>
      <w:r w:rsidRPr="00DE5717">
        <w:rPr>
          <w:rFonts w:hint="eastAsia"/>
        </w:rPr>
        <w:t>第10條之1第4款規定，上訴人自應予以必要之協助，如提供交通津貼、住宿津貼或交通車、延後上班時間等情。</w:t>
      </w:r>
    </w:p>
    <w:p w14:paraId="201269A1" w14:textId="77777777" w:rsidR="00B201DC" w:rsidRPr="00DE5717" w:rsidRDefault="00B201DC" w:rsidP="000A1025">
      <w:pPr>
        <w:pStyle w:val="4"/>
      </w:pPr>
      <w:r w:rsidRPr="00DE5717">
        <w:rPr>
          <w:rFonts w:hint="eastAsia"/>
        </w:rPr>
        <w:t>臺灣高等法院</w:t>
      </w:r>
      <w:proofErr w:type="gramStart"/>
      <w:r w:rsidRPr="00DE5717">
        <w:rPr>
          <w:rFonts w:hint="eastAsia"/>
        </w:rPr>
        <w:t>1</w:t>
      </w:r>
      <w:r w:rsidRPr="00DE5717">
        <w:t>07</w:t>
      </w:r>
      <w:proofErr w:type="gramEnd"/>
      <w:r w:rsidRPr="00DE5717">
        <w:rPr>
          <w:rFonts w:hint="eastAsia"/>
        </w:rPr>
        <w:t>年度台上字第52號民事判決：</w:t>
      </w:r>
    </w:p>
    <w:p w14:paraId="7D6B0E77" w14:textId="38FFD5FD" w:rsidR="00B201DC" w:rsidRPr="00DE5717" w:rsidRDefault="00B201DC" w:rsidP="000A1025">
      <w:pPr>
        <w:pStyle w:val="4"/>
        <w:numPr>
          <w:ilvl w:val="0"/>
          <w:numId w:val="0"/>
        </w:numPr>
        <w:ind w:left="1701"/>
      </w:pPr>
      <w:r w:rsidRPr="00DE5717">
        <w:rPr>
          <w:rFonts w:hint="eastAsia"/>
        </w:rPr>
        <w:t xml:space="preserve">    然觀之</w:t>
      </w:r>
      <w:r w:rsidR="00CE7B42" w:rsidRPr="00DE5717">
        <w:rPr>
          <w:rFonts w:hint="eastAsia"/>
        </w:rPr>
        <w:t>勞動基準法</w:t>
      </w:r>
      <w:r w:rsidRPr="00DE5717">
        <w:rPr>
          <w:rFonts w:hint="eastAsia"/>
        </w:rPr>
        <w:t>第10條之1第4款規定「必要之協助」，當應以個別勞工需求而為提供方屬之，斷非資方單方提出其所能提供資源，而勞方對於協助方式卻無選擇權。本件被上訴人</w:t>
      </w:r>
      <w:proofErr w:type="gramStart"/>
      <w:r w:rsidR="007C3E28">
        <w:rPr>
          <w:rFonts w:hint="eastAsia"/>
        </w:rPr>
        <w:t>邱</w:t>
      </w:r>
      <w:proofErr w:type="gramEnd"/>
      <w:r w:rsidR="007C3E28">
        <w:rPr>
          <w:rFonts w:hint="eastAsia"/>
        </w:rPr>
        <w:t>○程</w:t>
      </w:r>
      <w:r w:rsidRPr="00DE5717">
        <w:rPr>
          <w:rFonts w:hint="eastAsia"/>
        </w:rPr>
        <w:t>有3 位未成年子女、</w:t>
      </w:r>
      <w:r w:rsidR="007C3E28">
        <w:rPr>
          <w:rFonts w:hint="eastAsia"/>
        </w:rPr>
        <w:t>方○文</w:t>
      </w:r>
      <w:r w:rsidRPr="00DE5717">
        <w:rPr>
          <w:rFonts w:hint="eastAsia"/>
        </w:rPr>
        <w:t>與73、72歲父母同住等情，有健保眷屬加保資料、戶口名簿在卷，顯見</w:t>
      </w:r>
      <w:proofErr w:type="gramStart"/>
      <w:r w:rsidR="007C3E28">
        <w:rPr>
          <w:rFonts w:hint="eastAsia"/>
        </w:rPr>
        <w:t>邱</w:t>
      </w:r>
      <w:proofErr w:type="gramEnd"/>
      <w:r w:rsidR="007C3E28">
        <w:rPr>
          <w:rFonts w:hint="eastAsia"/>
        </w:rPr>
        <w:t>○程</w:t>
      </w:r>
      <w:r w:rsidRPr="00DE5717">
        <w:rPr>
          <w:rFonts w:hint="eastAsia"/>
        </w:rPr>
        <w:t>、</w:t>
      </w:r>
      <w:r w:rsidR="007C3E28">
        <w:rPr>
          <w:rFonts w:hint="eastAsia"/>
        </w:rPr>
        <w:t>方○文</w:t>
      </w:r>
      <w:r w:rsidRPr="00DE5717">
        <w:rPr>
          <w:rFonts w:hint="eastAsia"/>
        </w:rPr>
        <w:t>平日有需照顧未成年子女或年邁父母之情，上班期間若居住宿舍將導致被上訴人無法照顧家人之情，故上訴人雖辯稱有提供宿舍而為協助，然此種協助並不符合被上訴人需要，要難認上訴人所提供之協助係必要之協助。又上訴人就被上訴人工作地點為調動，將造成為上班提早出</w:t>
      </w:r>
      <w:r w:rsidRPr="00DE5717">
        <w:rPr>
          <w:rFonts w:hint="eastAsia"/>
        </w:rPr>
        <w:lastRenderedPageBreak/>
        <w:t>門、下班後延後到家，而住宿舍將致被上訴人無法照顧家人，既如上述，</w:t>
      </w:r>
      <w:proofErr w:type="gramStart"/>
      <w:r w:rsidRPr="00DE5717">
        <w:rPr>
          <w:rFonts w:hint="eastAsia"/>
        </w:rPr>
        <w:t>則此必將</w:t>
      </w:r>
      <w:proofErr w:type="gramEnd"/>
      <w:r w:rsidRPr="00DE5717">
        <w:rPr>
          <w:rFonts w:hint="eastAsia"/>
        </w:rPr>
        <w:t>影響被上訴人及其家人之生活利益。</w:t>
      </w:r>
      <w:proofErr w:type="gramStart"/>
      <w:r w:rsidRPr="00DE5717">
        <w:rPr>
          <w:rFonts w:hint="eastAsia"/>
        </w:rPr>
        <w:t>堪認被</w:t>
      </w:r>
      <w:proofErr w:type="gramEnd"/>
      <w:r w:rsidRPr="00DE5717">
        <w:rPr>
          <w:rFonts w:hint="eastAsia"/>
        </w:rPr>
        <w:t>上訴人主張：上訴人調動其等工作地點或轉調為售票員，已違反</w:t>
      </w:r>
      <w:r w:rsidR="00CE7B42" w:rsidRPr="00DE5717">
        <w:rPr>
          <w:rFonts w:hint="eastAsia"/>
        </w:rPr>
        <w:t>勞動基準法</w:t>
      </w:r>
      <w:r w:rsidRPr="00DE5717">
        <w:rPr>
          <w:rFonts w:hint="eastAsia"/>
        </w:rPr>
        <w:t>第10條之1及兩造勞動契約等語，自非無據。</w:t>
      </w:r>
    </w:p>
    <w:p w14:paraId="0F16E84A" w14:textId="77777777" w:rsidR="00B201DC" w:rsidRPr="00DE5717" w:rsidRDefault="00B201DC" w:rsidP="000A1025">
      <w:pPr>
        <w:pStyle w:val="4"/>
      </w:pPr>
      <w:r w:rsidRPr="00DE5717">
        <w:rPr>
          <w:rFonts w:hint="eastAsia"/>
        </w:rPr>
        <w:t>臺灣高等法院</w:t>
      </w:r>
      <w:proofErr w:type="gramStart"/>
      <w:r w:rsidRPr="00DE5717">
        <w:rPr>
          <w:rFonts w:hint="eastAsia"/>
        </w:rPr>
        <w:t>1</w:t>
      </w:r>
      <w:r w:rsidRPr="00DE5717">
        <w:t>09</w:t>
      </w:r>
      <w:proofErr w:type="gramEnd"/>
      <w:r w:rsidRPr="00DE5717">
        <w:rPr>
          <w:rFonts w:hint="eastAsia"/>
        </w:rPr>
        <w:t>年度</w:t>
      </w:r>
      <w:proofErr w:type="gramStart"/>
      <w:r w:rsidRPr="00DE5717">
        <w:rPr>
          <w:rFonts w:hint="eastAsia"/>
        </w:rPr>
        <w:t>勞</w:t>
      </w:r>
      <w:proofErr w:type="gramEnd"/>
      <w:r w:rsidRPr="00DE5717">
        <w:rPr>
          <w:rFonts w:hint="eastAsia"/>
        </w:rPr>
        <w:t>上字第144號民事判決：</w:t>
      </w:r>
    </w:p>
    <w:p w14:paraId="7CDA1880" w14:textId="5E7006ED" w:rsidR="00B201DC" w:rsidRPr="00DE5717" w:rsidRDefault="00B201DC" w:rsidP="000A1025">
      <w:pPr>
        <w:pStyle w:val="4"/>
        <w:numPr>
          <w:ilvl w:val="0"/>
          <w:numId w:val="0"/>
        </w:numPr>
        <w:ind w:left="1701"/>
      </w:pPr>
      <w:r w:rsidRPr="00DE5717">
        <w:rPr>
          <w:rFonts w:hint="eastAsia"/>
        </w:rPr>
        <w:t xml:space="preserve">    上訴人因</w:t>
      </w:r>
      <w:proofErr w:type="gramStart"/>
      <w:r w:rsidRPr="00DE5717">
        <w:rPr>
          <w:rFonts w:hint="eastAsia"/>
        </w:rPr>
        <w:t>臺</w:t>
      </w:r>
      <w:proofErr w:type="gramEnd"/>
      <w:r w:rsidRPr="00DE5717">
        <w:rPr>
          <w:rFonts w:hint="eastAsia"/>
        </w:rPr>
        <w:t>中已無工作可供被上訴人從事，而需調動被上訴人至</w:t>
      </w:r>
      <w:proofErr w:type="gramStart"/>
      <w:r w:rsidRPr="00DE5717">
        <w:rPr>
          <w:rFonts w:hint="eastAsia"/>
        </w:rPr>
        <w:t>臺</w:t>
      </w:r>
      <w:proofErr w:type="gramEnd"/>
      <w:r w:rsidRPr="00DE5717">
        <w:rPr>
          <w:rFonts w:hint="eastAsia"/>
        </w:rPr>
        <w:t>北工作，固屬企業經營上所必須。然被上訴人住所在</w:t>
      </w:r>
      <w:proofErr w:type="gramStart"/>
      <w:r w:rsidRPr="00DE5717">
        <w:rPr>
          <w:rFonts w:hint="eastAsia"/>
        </w:rPr>
        <w:t>臺</w:t>
      </w:r>
      <w:proofErr w:type="gramEnd"/>
      <w:r w:rsidRPr="00DE5717">
        <w:rPr>
          <w:rFonts w:hint="eastAsia"/>
        </w:rPr>
        <w:t>中，若工作地點變為</w:t>
      </w:r>
      <w:proofErr w:type="gramStart"/>
      <w:r w:rsidRPr="00DE5717">
        <w:rPr>
          <w:rFonts w:hint="eastAsia"/>
        </w:rPr>
        <w:t>臺</w:t>
      </w:r>
      <w:proofErr w:type="gramEnd"/>
      <w:r w:rsidRPr="00DE5717">
        <w:rPr>
          <w:rFonts w:hint="eastAsia"/>
        </w:rPr>
        <w:t>北，距離住所已有相當之距離，不論被上訴人是每日通勤之自行開車前往或搭乘大眾運輸工具前往，將因此增加其通勤時間或因而支出之油費或交通費，又或是至</w:t>
      </w:r>
      <w:proofErr w:type="gramStart"/>
      <w:r w:rsidRPr="00DE5717">
        <w:rPr>
          <w:rFonts w:hint="eastAsia"/>
        </w:rPr>
        <w:t>臺北租</w:t>
      </w:r>
      <w:proofErr w:type="gramEnd"/>
      <w:r w:rsidRPr="00DE5717">
        <w:rPr>
          <w:rFonts w:hint="eastAsia"/>
        </w:rPr>
        <w:t>屋上班，亦將因此增加租屋支出，且無法兼顧照料家人之責，顯然對被上訴人之生活造成極大之不便，然上訴人以系爭調職函調動被上訴人時，並未表明可提供哪些補助或必要之協助，迄至被上訴人於108年8月27日至</w:t>
      </w:r>
      <w:proofErr w:type="gramStart"/>
      <w:r w:rsidRPr="00DE5717">
        <w:rPr>
          <w:rFonts w:hint="eastAsia"/>
        </w:rPr>
        <w:t>臺</w:t>
      </w:r>
      <w:proofErr w:type="gramEnd"/>
      <w:r w:rsidRPr="00DE5717">
        <w:rPr>
          <w:rFonts w:hint="eastAsia"/>
        </w:rPr>
        <w:t>北與上訴人會面時，亦未告知，是被上訴人主張本件調動違反</w:t>
      </w:r>
      <w:r w:rsidR="00CE7B42" w:rsidRPr="00DE5717">
        <w:rPr>
          <w:rFonts w:hint="eastAsia"/>
        </w:rPr>
        <w:t>勞動基準法</w:t>
      </w:r>
      <w:r w:rsidRPr="00DE5717">
        <w:rPr>
          <w:rFonts w:hint="eastAsia"/>
        </w:rPr>
        <w:t>第10條之1所規定之原則，損害其權益，而有違反勞動法令之情形等語，尚非無據。</w:t>
      </w:r>
    </w:p>
    <w:p w14:paraId="55EADA7D" w14:textId="77777777" w:rsidR="00B201DC" w:rsidRPr="00DE5717" w:rsidRDefault="00B201DC" w:rsidP="000A1025">
      <w:pPr>
        <w:pStyle w:val="4"/>
      </w:pPr>
      <w:r w:rsidRPr="00DE5717">
        <w:rPr>
          <w:rFonts w:hint="eastAsia"/>
        </w:rPr>
        <w:t>臺灣</w:t>
      </w:r>
      <w:proofErr w:type="gramStart"/>
      <w:r w:rsidRPr="00DE5717">
        <w:rPr>
          <w:rFonts w:hint="eastAsia"/>
        </w:rPr>
        <w:t>臺</w:t>
      </w:r>
      <w:proofErr w:type="gramEnd"/>
      <w:r w:rsidRPr="00DE5717">
        <w:rPr>
          <w:rFonts w:hint="eastAsia"/>
        </w:rPr>
        <w:t>北地方法院</w:t>
      </w:r>
      <w:proofErr w:type="gramStart"/>
      <w:r w:rsidRPr="00DE5717">
        <w:rPr>
          <w:rFonts w:hint="eastAsia"/>
        </w:rPr>
        <w:t>1</w:t>
      </w:r>
      <w:r w:rsidRPr="00DE5717">
        <w:t>09</w:t>
      </w:r>
      <w:proofErr w:type="gramEnd"/>
      <w:r w:rsidRPr="00DE5717">
        <w:rPr>
          <w:rFonts w:hint="eastAsia"/>
        </w:rPr>
        <w:t>年度</w:t>
      </w:r>
      <w:proofErr w:type="gramStart"/>
      <w:r w:rsidRPr="00DE5717">
        <w:rPr>
          <w:rFonts w:hint="eastAsia"/>
        </w:rPr>
        <w:t>勞訴字</w:t>
      </w:r>
      <w:proofErr w:type="gramEnd"/>
      <w:r w:rsidRPr="00DE5717">
        <w:rPr>
          <w:rFonts w:hint="eastAsia"/>
        </w:rPr>
        <w:t>第1</w:t>
      </w:r>
      <w:r w:rsidRPr="00DE5717">
        <w:t>54</w:t>
      </w:r>
      <w:r w:rsidRPr="00DE5717">
        <w:rPr>
          <w:rFonts w:hint="eastAsia"/>
        </w:rPr>
        <w:t>號民事判決：</w:t>
      </w:r>
    </w:p>
    <w:p w14:paraId="2DCCCE25" w14:textId="77777777" w:rsidR="00B201DC" w:rsidRPr="00DE5717" w:rsidRDefault="00B201DC" w:rsidP="000A1025">
      <w:pPr>
        <w:pStyle w:val="4"/>
        <w:numPr>
          <w:ilvl w:val="0"/>
          <w:numId w:val="0"/>
        </w:numPr>
        <w:ind w:left="1701"/>
      </w:pPr>
      <w:r w:rsidRPr="00DE5717">
        <w:rPr>
          <w:rFonts w:hint="eastAsia"/>
        </w:rPr>
        <w:t xml:space="preserve">    </w:t>
      </w:r>
      <w:proofErr w:type="gramStart"/>
      <w:r w:rsidRPr="00DE5717">
        <w:rPr>
          <w:rFonts w:hint="eastAsia"/>
        </w:rPr>
        <w:t>又系爭</w:t>
      </w:r>
      <w:proofErr w:type="gramEnd"/>
      <w:r w:rsidRPr="00DE5717">
        <w:rPr>
          <w:rFonts w:hint="eastAsia"/>
        </w:rPr>
        <w:t>調職命令前原告之工作地點在高雄市，調職後之工作地點為臺北市，兩者相距甚遠，被告自應就工作地點之變更提供必要之協助，</w:t>
      </w:r>
      <w:r w:rsidRPr="00DE5717">
        <w:rPr>
          <w:rFonts w:hint="eastAsia"/>
          <w:bCs/>
        </w:rPr>
        <w:t>包括補償持續增加之通勤成本、提供住宿津貼、生活津貼、安家費等，以使原告得以兼顧其家庭生活，然被告卻僅提供1次性之搬家津貼（原告尚未領取），</w:t>
      </w:r>
      <w:proofErr w:type="gramStart"/>
      <w:r w:rsidRPr="00DE5717">
        <w:rPr>
          <w:rFonts w:hint="eastAsia"/>
          <w:bCs/>
        </w:rPr>
        <w:t>其餘均付之</w:t>
      </w:r>
      <w:proofErr w:type="gramEnd"/>
      <w:r w:rsidRPr="00DE5717">
        <w:rPr>
          <w:rFonts w:hint="eastAsia"/>
          <w:bCs/>
        </w:rPr>
        <w:t>闕如，所提供之補助顯有不足，</w:t>
      </w:r>
      <w:r w:rsidRPr="00DE5717">
        <w:rPr>
          <w:rFonts w:hint="eastAsia"/>
        </w:rPr>
        <w:lastRenderedPageBreak/>
        <w:t>應認未提供必要之協助，亦未考量勞工及其家庭之生活利益，是系爭調職命令違反勞動基準法第10條之1第1、4、5款規定，為無效，兩造間</w:t>
      </w:r>
      <w:proofErr w:type="gramStart"/>
      <w:r w:rsidRPr="00DE5717">
        <w:rPr>
          <w:rFonts w:hint="eastAsia"/>
        </w:rPr>
        <w:t>僱傭</w:t>
      </w:r>
      <w:proofErr w:type="gramEnd"/>
      <w:r w:rsidRPr="00DE5717">
        <w:rPr>
          <w:rFonts w:hint="eastAsia"/>
        </w:rPr>
        <w:t>契約之工作地點應回復至調職前之工作地點即高雄市，是原告請求確認兩造間</w:t>
      </w:r>
      <w:proofErr w:type="gramStart"/>
      <w:r w:rsidRPr="00DE5717">
        <w:rPr>
          <w:rFonts w:hint="eastAsia"/>
        </w:rPr>
        <w:t>僱傭</w:t>
      </w:r>
      <w:proofErr w:type="gramEnd"/>
      <w:r w:rsidRPr="00DE5717">
        <w:rPr>
          <w:rFonts w:hint="eastAsia"/>
        </w:rPr>
        <w:t>關係之勞務給付地應為高雄市，為有理由。</w:t>
      </w:r>
    </w:p>
    <w:p w14:paraId="250D2807" w14:textId="77777777" w:rsidR="00B201DC" w:rsidRPr="00DE5717" w:rsidRDefault="00B201DC" w:rsidP="000A1025">
      <w:pPr>
        <w:pStyle w:val="4"/>
      </w:pPr>
      <w:r w:rsidRPr="00DE5717">
        <w:rPr>
          <w:rFonts w:hint="eastAsia"/>
        </w:rPr>
        <w:t>由上開條文及實務見解可知：</w:t>
      </w:r>
    </w:p>
    <w:p w14:paraId="04C54C12" w14:textId="65129824" w:rsidR="00B201DC" w:rsidRPr="00DE5717" w:rsidRDefault="00300285" w:rsidP="000A1025">
      <w:pPr>
        <w:pStyle w:val="5"/>
      </w:pPr>
      <w:r w:rsidRPr="00DE5717">
        <w:rPr>
          <w:rFonts w:hint="eastAsia"/>
        </w:rPr>
        <w:t>調動工作地點是否過遠</w:t>
      </w:r>
      <w:r w:rsidR="00B201DC" w:rsidRPr="00DE5717">
        <w:rPr>
          <w:rFonts w:hint="eastAsia"/>
        </w:rPr>
        <w:t>，為不確定法律概念，應審酌居住地點與工作地點之距離、交通方式</w:t>
      </w:r>
      <w:r w:rsidR="00284492" w:rsidRPr="00DE5717">
        <w:rPr>
          <w:rFonts w:hint="eastAsia"/>
        </w:rPr>
        <w:t>、</w:t>
      </w:r>
      <w:r w:rsidR="00B201DC" w:rsidRPr="00DE5717">
        <w:rPr>
          <w:rFonts w:hint="eastAsia"/>
        </w:rPr>
        <w:t>增加通勤時間及費用等因素綜合判斷。</w:t>
      </w:r>
    </w:p>
    <w:p w14:paraId="2003F282" w14:textId="77777777" w:rsidR="00B201DC" w:rsidRPr="00DE5717" w:rsidRDefault="00B201DC" w:rsidP="000A1025">
      <w:pPr>
        <w:pStyle w:val="5"/>
      </w:pPr>
      <w:r w:rsidRPr="00DE5717">
        <w:rPr>
          <w:rFonts w:hint="eastAsia"/>
        </w:rPr>
        <w:t>是否提供必要協助，亦為不確定法律概念，須視個別勞工面對易地服勞務所產生個人及家庭生活困難時，雇主所提供者是否符合勞工之合理、持續需要而定，並非僅憑雇主單方面所得提供者為</w:t>
      </w:r>
      <w:proofErr w:type="gramStart"/>
      <w:r w:rsidRPr="00DE5717">
        <w:rPr>
          <w:rFonts w:hint="eastAsia"/>
        </w:rPr>
        <w:t>準</w:t>
      </w:r>
      <w:proofErr w:type="gramEnd"/>
      <w:r w:rsidRPr="00DE5717">
        <w:rPr>
          <w:rFonts w:hint="eastAsia"/>
        </w:rPr>
        <w:t>，亦非僅提供1次性補助即為以足。</w:t>
      </w:r>
    </w:p>
    <w:p w14:paraId="527B1FE5" w14:textId="77777777" w:rsidR="00B201DC" w:rsidRPr="00DE5717" w:rsidRDefault="00B201DC" w:rsidP="000A1025">
      <w:pPr>
        <w:pStyle w:val="5"/>
      </w:pPr>
      <w:r w:rsidRPr="00DE5717">
        <w:rPr>
          <w:rFonts w:hint="eastAsia"/>
        </w:rPr>
        <w:t>國營事業須</w:t>
      </w:r>
      <w:proofErr w:type="gramStart"/>
      <w:r w:rsidRPr="00DE5717">
        <w:rPr>
          <w:rFonts w:hint="eastAsia"/>
        </w:rPr>
        <w:t>撙</w:t>
      </w:r>
      <w:proofErr w:type="gramEnd"/>
      <w:r w:rsidRPr="00DE5717">
        <w:rPr>
          <w:rFonts w:hint="eastAsia"/>
        </w:rPr>
        <w:t>節開支，員工之待遇、福利須經行政院規定標準。</w:t>
      </w:r>
    </w:p>
    <w:p w14:paraId="588376A5" w14:textId="4309CBDE" w:rsidR="00B201DC" w:rsidRPr="00DE5717" w:rsidRDefault="00B201DC" w:rsidP="000A1025">
      <w:pPr>
        <w:pStyle w:val="5"/>
      </w:pPr>
      <w:r w:rsidRPr="00DE5717">
        <w:rPr>
          <w:rFonts w:hint="eastAsia"/>
        </w:rPr>
        <w:t>交通費性質上是否為員工工資，實務上容有不同看法</w:t>
      </w:r>
      <w:r w:rsidR="000A1B6A" w:rsidRPr="00DE5717">
        <w:rPr>
          <w:rFonts w:hint="eastAsia"/>
        </w:rPr>
        <w:t>，未可一概而論</w:t>
      </w:r>
      <w:r w:rsidRPr="00DE5717">
        <w:rPr>
          <w:rFonts w:hint="eastAsia"/>
        </w:rPr>
        <w:t>。</w:t>
      </w:r>
    </w:p>
    <w:p w14:paraId="466B8BB5" w14:textId="77777777" w:rsidR="00B201DC" w:rsidRPr="00DE5717" w:rsidRDefault="00B201DC" w:rsidP="000A1025">
      <w:pPr>
        <w:pStyle w:val="4"/>
        <w:numPr>
          <w:ilvl w:val="2"/>
          <w:numId w:val="6"/>
        </w:numPr>
      </w:pPr>
      <w:r w:rsidRPr="00DE5717">
        <w:rPr>
          <w:rFonts w:hint="eastAsia"/>
        </w:rPr>
        <w:t>經查：</w:t>
      </w:r>
    </w:p>
    <w:p w14:paraId="26DB6A95" w14:textId="03717E58" w:rsidR="00B201DC" w:rsidRPr="00DE5717" w:rsidRDefault="00B201DC" w:rsidP="000A1025">
      <w:pPr>
        <w:pStyle w:val="4"/>
      </w:pPr>
      <w:r w:rsidRPr="00DE5717">
        <w:rPr>
          <w:rFonts w:hint="eastAsia"/>
        </w:rPr>
        <w:t>本案新營郵局與</w:t>
      </w:r>
      <w:proofErr w:type="gramStart"/>
      <w:r w:rsidRPr="00DE5717">
        <w:rPr>
          <w:rFonts w:hint="eastAsia"/>
        </w:rPr>
        <w:t>臺</w:t>
      </w:r>
      <w:proofErr w:type="gramEnd"/>
      <w:r w:rsidRPr="00DE5717">
        <w:rPr>
          <w:rFonts w:hint="eastAsia"/>
        </w:rPr>
        <w:t>南郵局進行合併，中華</w:t>
      </w:r>
      <w:r w:rsidR="00147F9D" w:rsidRPr="00DE5717">
        <w:rPr>
          <w:rFonts w:hint="eastAsia"/>
        </w:rPr>
        <w:t>郵政</w:t>
      </w:r>
      <w:r w:rsidRPr="00DE5717">
        <w:rPr>
          <w:rFonts w:hint="eastAsia"/>
        </w:rPr>
        <w:t>將旗下員工由新營郵局調往</w:t>
      </w:r>
      <w:proofErr w:type="gramStart"/>
      <w:r w:rsidRPr="00DE5717">
        <w:rPr>
          <w:rFonts w:hint="eastAsia"/>
        </w:rPr>
        <w:t>臺</w:t>
      </w:r>
      <w:proofErr w:type="gramEnd"/>
      <w:r w:rsidRPr="00DE5717">
        <w:rPr>
          <w:rFonts w:hint="eastAsia"/>
        </w:rPr>
        <w:t>南郵局，以GOOGLE地圖檢索後，僅就工作地點而言，二者</w:t>
      </w:r>
      <w:proofErr w:type="gramStart"/>
      <w:r w:rsidRPr="00DE5717">
        <w:rPr>
          <w:rFonts w:hint="eastAsia"/>
        </w:rPr>
        <w:t>距離顯逾40公里</w:t>
      </w:r>
      <w:proofErr w:type="gramEnd"/>
      <w:r w:rsidRPr="00DE5717">
        <w:rPr>
          <w:rFonts w:hint="eastAsia"/>
        </w:rPr>
        <w:t>，若受調動員工原生活圈位於新營郵局周邊，則改赴</w:t>
      </w:r>
      <w:proofErr w:type="gramStart"/>
      <w:r w:rsidRPr="00DE5717">
        <w:rPr>
          <w:rFonts w:hint="eastAsia"/>
        </w:rPr>
        <w:t>臺</w:t>
      </w:r>
      <w:proofErr w:type="gramEnd"/>
      <w:r w:rsidRPr="00DE5717">
        <w:rPr>
          <w:rFonts w:hint="eastAsia"/>
        </w:rPr>
        <w:t>南郵局上班無論搭乘</w:t>
      </w:r>
      <w:r w:rsidR="000409EC" w:rsidRPr="00DE5717">
        <w:rPr>
          <w:rFonts w:hint="eastAsia"/>
        </w:rPr>
        <w:t>大眾</w:t>
      </w:r>
      <w:r w:rsidRPr="00DE5717">
        <w:rPr>
          <w:rFonts w:hint="eastAsia"/>
        </w:rPr>
        <w:t>運輸</w:t>
      </w:r>
      <w:r w:rsidR="00B852B7" w:rsidRPr="00DE5717">
        <w:rPr>
          <w:rFonts w:hint="eastAsia"/>
        </w:rPr>
        <w:t>工具</w:t>
      </w:r>
      <w:r w:rsidRPr="00DE5717">
        <w:rPr>
          <w:rFonts w:hint="eastAsia"/>
        </w:rPr>
        <w:t>或自行</w:t>
      </w:r>
      <w:r w:rsidR="00300285" w:rsidRPr="00DE5717">
        <w:rPr>
          <w:rFonts w:hint="eastAsia"/>
        </w:rPr>
        <w:t>仰賴私人載具</w:t>
      </w:r>
      <w:r w:rsidRPr="00DE5717">
        <w:rPr>
          <w:rFonts w:hint="eastAsia"/>
        </w:rPr>
        <w:t>，日常往來通勤時間、費用將大幅提高，</w:t>
      </w:r>
      <w:r w:rsidR="004E26B1" w:rsidRPr="00DE5717">
        <w:rPr>
          <w:rFonts w:hint="eastAsia"/>
        </w:rPr>
        <w:t>影響</w:t>
      </w:r>
      <w:r w:rsidR="00671CBD" w:rsidRPr="00DE5717">
        <w:rPr>
          <w:rFonts w:hint="eastAsia"/>
        </w:rPr>
        <w:t>受調動員工</w:t>
      </w:r>
      <w:r w:rsidR="00300285" w:rsidRPr="00DE5717">
        <w:rPr>
          <w:rFonts w:hint="eastAsia"/>
        </w:rPr>
        <w:t>個人及</w:t>
      </w:r>
      <w:r w:rsidR="004E26B1" w:rsidRPr="00DE5717">
        <w:rPr>
          <w:rFonts w:hint="eastAsia"/>
        </w:rPr>
        <w:t>家庭生活甚</w:t>
      </w:r>
      <w:proofErr w:type="gramStart"/>
      <w:r w:rsidR="004E26B1" w:rsidRPr="00DE5717">
        <w:rPr>
          <w:rFonts w:hint="eastAsia"/>
        </w:rPr>
        <w:t>鉅</w:t>
      </w:r>
      <w:proofErr w:type="gramEnd"/>
      <w:r w:rsidR="004E26B1" w:rsidRPr="00DE5717">
        <w:rPr>
          <w:rFonts w:hint="eastAsia"/>
        </w:rPr>
        <w:t>，依前開司法實務見解，</w:t>
      </w:r>
      <w:r w:rsidRPr="00DE5717">
        <w:rPr>
          <w:rFonts w:hint="eastAsia"/>
        </w:rPr>
        <w:t>客觀上</w:t>
      </w:r>
      <w:r w:rsidR="00671CBD" w:rsidRPr="00DE5717">
        <w:rPr>
          <w:rFonts w:hint="eastAsia"/>
        </w:rPr>
        <w:t>確</w:t>
      </w:r>
      <w:r w:rsidRPr="00DE5717">
        <w:rPr>
          <w:rFonts w:hint="eastAsia"/>
        </w:rPr>
        <w:t>屬距離過遠之情形。</w:t>
      </w:r>
    </w:p>
    <w:p w14:paraId="4A94A913" w14:textId="0B89B17A" w:rsidR="00B201DC" w:rsidRPr="00DE5717" w:rsidRDefault="00B201DC" w:rsidP="000A1025">
      <w:pPr>
        <w:pStyle w:val="4"/>
      </w:pPr>
      <w:r w:rsidRPr="00DE5717">
        <w:rPr>
          <w:rFonts w:hint="eastAsia"/>
        </w:rPr>
        <w:t>中華</w:t>
      </w:r>
      <w:proofErr w:type="gramStart"/>
      <w:r w:rsidRPr="00DE5717">
        <w:rPr>
          <w:rFonts w:hint="eastAsia"/>
        </w:rPr>
        <w:t>郵政</w:t>
      </w:r>
      <w:r w:rsidR="00300285" w:rsidRPr="00DE5717">
        <w:rPr>
          <w:rFonts w:hint="eastAsia"/>
        </w:rPr>
        <w:t>固</w:t>
      </w:r>
      <w:r w:rsidRPr="00DE5717">
        <w:rPr>
          <w:rFonts w:hint="eastAsia"/>
        </w:rPr>
        <w:t>於合併</w:t>
      </w:r>
      <w:proofErr w:type="gramEnd"/>
      <w:r w:rsidRPr="00DE5717">
        <w:rPr>
          <w:rFonts w:hint="eastAsia"/>
        </w:rPr>
        <w:t>交接首日補助</w:t>
      </w:r>
      <w:r w:rsidR="001206B5" w:rsidRPr="00DE5717">
        <w:rPr>
          <w:rFonts w:hint="eastAsia"/>
        </w:rPr>
        <w:t>受</w:t>
      </w:r>
      <w:r w:rsidRPr="00DE5717">
        <w:rPr>
          <w:rFonts w:hint="eastAsia"/>
        </w:rPr>
        <w:t>調動員工交通費，</w:t>
      </w:r>
      <w:r w:rsidR="00300285" w:rsidRPr="00DE5717">
        <w:rPr>
          <w:rFonts w:hint="eastAsia"/>
        </w:rPr>
        <w:t>然</w:t>
      </w:r>
      <w:r w:rsidRPr="00DE5717">
        <w:rPr>
          <w:rFonts w:hint="eastAsia"/>
        </w:rPr>
        <w:t>嗣後並無再繼續補助交通費、提供宿舍或租</w:t>
      </w:r>
      <w:r w:rsidRPr="00DE5717">
        <w:rPr>
          <w:rFonts w:hint="eastAsia"/>
        </w:rPr>
        <w:lastRenderedPageBreak/>
        <w:t>屋津貼、提供交通車、延</w:t>
      </w:r>
      <w:r w:rsidR="001206B5" w:rsidRPr="00DE5717">
        <w:rPr>
          <w:rFonts w:hint="eastAsia"/>
        </w:rPr>
        <w:t>後</w:t>
      </w:r>
      <w:r w:rsidRPr="00DE5717">
        <w:rPr>
          <w:rFonts w:hint="eastAsia"/>
        </w:rPr>
        <w:t>上班時間或其他必要協助，</w:t>
      </w:r>
      <w:r w:rsidRPr="00DE5717">
        <w:rPr>
          <w:rFonts w:hint="eastAsia"/>
          <w:b/>
        </w:rPr>
        <w:t>確未有持續提供受調動員工相關必要協助</w:t>
      </w:r>
      <w:r w:rsidR="006B6E8C" w:rsidRPr="00DE5717">
        <w:rPr>
          <w:rFonts w:hint="eastAsia"/>
          <w:b/>
        </w:rPr>
        <w:t>，中華郵政與陳訴人雙方</w:t>
      </w:r>
      <w:r w:rsidR="001206B5" w:rsidRPr="00DE5717">
        <w:rPr>
          <w:rFonts w:hint="eastAsia"/>
          <w:b/>
        </w:rPr>
        <w:t>對此事實</w:t>
      </w:r>
      <w:r w:rsidR="006B6E8C" w:rsidRPr="00DE5717">
        <w:rPr>
          <w:rFonts w:hint="eastAsia"/>
          <w:b/>
        </w:rPr>
        <w:t>並無爭議</w:t>
      </w:r>
      <w:r w:rsidRPr="00DE5717">
        <w:rPr>
          <w:rFonts w:hint="eastAsia"/>
        </w:rPr>
        <w:t>。</w:t>
      </w:r>
    </w:p>
    <w:p w14:paraId="44271AAA" w14:textId="38DAA542" w:rsidR="00B201DC" w:rsidRPr="00DE5717" w:rsidRDefault="00B201DC" w:rsidP="000A1025">
      <w:pPr>
        <w:pStyle w:val="4"/>
        <w:numPr>
          <w:ilvl w:val="2"/>
          <w:numId w:val="6"/>
        </w:numPr>
      </w:pPr>
      <w:r w:rsidRPr="00DE5717">
        <w:rPr>
          <w:rFonts w:hint="eastAsia"/>
        </w:rPr>
        <w:t>本案</w:t>
      </w:r>
      <w:r w:rsidR="00A16C12" w:rsidRPr="00DE5717">
        <w:rPr>
          <w:rFonts w:hint="eastAsia"/>
        </w:rPr>
        <w:t>法規範面</w:t>
      </w:r>
      <w:r w:rsidRPr="00DE5717">
        <w:rPr>
          <w:rFonts w:hint="eastAsia"/>
        </w:rPr>
        <w:t>主要爭議略</w:t>
      </w:r>
      <w:proofErr w:type="gramStart"/>
      <w:r w:rsidRPr="00DE5717">
        <w:rPr>
          <w:rFonts w:hint="eastAsia"/>
        </w:rPr>
        <w:t>以</w:t>
      </w:r>
      <w:proofErr w:type="gramEnd"/>
      <w:r w:rsidRPr="00DE5717">
        <w:rPr>
          <w:rFonts w:hint="eastAsia"/>
        </w:rPr>
        <w:t>：</w:t>
      </w:r>
    </w:p>
    <w:p w14:paraId="2B36C0A7" w14:textId="77777777" w:rsidR="00B201DC" w:rsidRPr="00DE5717" w:rsidRDefault="00B201DC" w:rsidP="000A1025">
      <w:pPr>
        <w:pStyle w:val="4"/>
      </w:pPr>
      <w:r w:rsidRPr="00DE5717">
        <w:rPr>
          <w:rFonts w:hint="eastAsia"/>
        </w:rPr>
        <w:t>中華郵政是否應參酌「</w:t>
      </w:r>
      <w:proofErr w:type="gramStart"/>
      <w:r w:rsidRPr="00DE5717">
        <w:rPr>
          <w:rFonts w:hint="eastAsia"/>
        </w:rPr>
        <w:t>臺</w:t>
      </w:r>
      <w:proofErr w:type="gramEnd"/>
      <w:r w:rsidRPr="00DE5717">
        <w:rPr>
          <w:rFonts w:hint="eastAsia"/>
        </w:rPr>
        <w:t>南市政府及所屬各機關核發員工交通補助費注意事項」發給交通費：</w:t>
      </w:r>
    </w:p>
    <w:p w14:paraId="2FB75A38" w14:textId="4F49A6A1" w:rsidR="00B201DC" w:rsidRPr="00DE5717" w:rsidRDefault="00DA5961" w:rsidP="000A1025">
      <w:pPr>
        <w:pStyle w:val="5"/>
      </w:pPr>
      <w:r w:rsidRPr="00DE5717">
        <w:rPr>
          <w:rFonts w:hint="eastAsia"/>
        </w:rPr>
        <w:t>1</w:t>
      </w:r>
      <w:r w:rsidRPr="00DE5717">
        <w:t>09</w:t>
      </w:r>
      <w:r w:rsidRPr="00DE5717">
        <w:rPr>
          <w:rFonts w:hint="eastAsia"/>
        </w:rPr>
        <w:t>年6月</w:t>
      </w:r>
      <w:r w:rsidR="0059349E" w:rsidRPr="00DE5717">
        <w:rPr>
          <w:rFonts w:hint="eastAsia"/>
        </w:rPr>
        <w:t>19</w:t>
      </w:r>
      <w:r w:rsidRPr="00DE5717">
        <w:rPr>
          <w:rFonts w:hint="eastAsia"/>
        </w:rPr>
        <w:t>日陳訴人與中華郵政</w:t>
      </w:r>
      <w:proofErr w:type="gramStart"/>
      <w:r w:rsidRPr="00DE5717">
        <w:rPr>
          <w:rFonts w:hint="eastAsia"/>
        </w:rPr>
        <w:t>臺</w:t>
      </w:r>
      <w:proofErr w:type="gramEnd"/>
      <w:r w:rsidRPr="00DE5717">
        <w:rPr>
          <w:rFonts w:hint="eastAsia"/>
        </w:rPr>
        <w:t>南郵局於</w:t>
      </w:r>
      <w:proofErr w:type="gramStart"/>
      <w:r w:rsidRPr="00DE5717">
        <w:rPr>
          <w:rFonts w:hint="eastAsia"/>
        </w:rPr>
        <w:t>臺</w:t>
      </w:r>
      <w:proofErr w:type="gramEnd"/>
      <w:r w:rsidRPr="00DE5717">
        <w:rPr>
          <w:rFonts w:hint="eastAsia"/>
        </w:rPr>
        <w:t>南市政府進行勞資爭議調解時，雖調解結果不成立，惟調解方案</w:t>
      </w:r>
      <w:proofErr w:type="gramStart"/>
      <w:r w:rsidRPr="00DE5717">
        <w:rPr>
          <w:rFonts w:hint="eastAsia"/>
        </w:rPr>
        <w:t>明揭：</w:t>
      </w:r>
      <w:proofErr w:type="gramEnd"/>
    </w:p>
    <w:p w14:paraId="280CF248" w14:textId="77777777" w:rsidR="00B201DC" w:rsidRPr="00DE5717" w:rsidRDefault="00B201DC" w:rsidP="000A1025">
      <w:pPr>
        <w:pStyle w:val="6"/>
      </w:pPr>
      <w:r w:rsidRPr="00DE5717">
        <w:rPr>
          <w:rFonts w:hint="eastAsia"/>
        </w:rPr>
        <w:t>勞工係因合併方始調動，調動後勞動條件也確有變更，雖說合併時並無相關交通費補助規定，但若資方能事先預見問題所在關補助辦法亦非不可行。</w:t>
      </w:r>
    </w:p>
    <w:p w14:paraId="13B78921" w14:textId="77777777" w:rsidR="00B201DC" w:rsidRPr="00DE5717" w:rsidRDefault="00B201DC" w:rsidP="000A1025">
      <w:pPr>
        <w:pStyle w:val="6"/>
      </w:pPr>
      <w:r w:rsidRPr="00DE5717">
        <w:rPr>
          <w:rFonts w:hint="eastAsia"/>
        </w:rPr>
        <w:t>建議資方能再就該問題詳加省視，對受影響的勞工訂定相關辦法以解決長久以來之爭議。</w:t>
      </w:r>
    </w:p>
    <w:p w14:paraId="031469B8" w14:textId="1F8BA0ED" w:rsidR="00B201DC" w:rsidRPr="00DE5717" w:rsidRDefault="00B201DC" w:rsidP="000A1025">
      <w:pPr>
        <w:pStyle w:val="5"/>
      </w:pPr>
      <w:r w:rsidRPr="00DE5717">
        <w:rPr>
          <w:rFonts w:hint="eastAsia"/>
        </w:rPr>
        <w:t>中華郵政</w:t>
      </w:r>
      <w:r w:rsidR="00DA5961" w:rsidRPr="00DE5717">
        <w:rPr>
          <w:rFonts w:hint="eastAsia"/>
        </w:rPr>
        <w:t>意見</w:t>
      </w:r>
      <w:r w:rsidRPr="00DE5717">
        <w:rPr>
          <w:rFonts w:hint="eastAsia"/>
        </w:rPr>
        <w:t>略以：</w:t>
      </w:r>
    </w:p>
    <w:p w14:paraId="41286A32" w14:textId="77777777" w:rsidR="00B201DC" w:rsidRPr="00DE5717" w:rsidRDefault="00B201DC" w:rsidP="000A1025">
      <w:pPr>
        <w:pStyle w:val="6"/>
      </w:pPr>
      <w:r w:rsidRPr="00DE5717">
        <w:rPr>
          <w:rFonts w:hint="eastAsia"/>
        </w:rPr>
        <w:t>依該注意事項第1點、第3點、第10點規定：「</w:t>
      </w:r>
      <w:proofErr w:type="gramStart"/>
      <w:r w:rsidRPr="00DE5717">
        <w:rPr>
          <w:rFonts w:hint="eastAsia"/>
        </w:rPr>
        <w:t>臺</w:t>
      </w:r>
      <w:proofErr w:type="gramEnd"/>
      <w:r w:rsidRPr="00DE5717">
        <w:rPr>
          <w:rFonts w:hint="eastAsia"/>
        </w:rPr>
        <w:t>南市政府及所屬各機關（以下簡稱各機關）為補助所屬各機關員工上、下班交通費，特訂定本注意事項。」、「交通費係屬補助性質，補助對象以各機關編制內員工為限。」、「本注意事項之核定實施，如預算未獲議會同意或附有審議意見時，本注意事項即停止適用或修正之。」</w:t>
      </w:r>
    </w:p>
    <w:p w14:paraId="467EDC67" w14:textId="77777777" w:rsidR="00B201DC" w:rsidRPr="00DE5717" w:rsidRDefault="00B201DC" w:rsidP="000A1025">
      <w:pPr>
        <w:pStyle w:val="6"/>
      </w:pPr>
      <w:r w:rsidRPr="00DE5717">
        <w:rPr>
          <w:rFonts w:hint="eastAsia"/>
        </w:rPr>
        <w:t>該公司為交通部百分之百持股之國營事業，非屬</w:t>
      </w:r>
      <w:proofErr w:type="gramStart"/>
      <w:r w:rsidRPr="00DE5717">
        <w:rPr>
          <w:rFonts w:hint="eastAsia"/>
        </w:rPr>
        <w:t>臺</w:t>
      </w:r>
      <w:proofErr w:type="gramEnd"/>
      <w:r w:rsidRPr="00DE5717">
        <w:rPr>
          <w:rFonts w:hint="eastAsia"/>
        </w:rPr>
        <w:t>南市政府及所屬各機關，</w:t>
      </w:r>
      <w:proofErr w:type="gramStart"/>
      <w:r w:rsidRPr="00DE5717">
        <w:rPr>
          <w:rFonts w:hint="eastAsia"/>
        </w:rPr>
        <w:t>案關原新營</w:t>
      </w:r>
      <w:proofErr w:type="gramEnd"/>
      <w:r w:rsidRPr="00DE5717">
        <w:rPr>
          <w:rFonts w:hint="eastAsia"/>
        </w:rPr>
        <w:t>郵局員工自非上開交通補助費注意事項補助對象。另查上述</w:t>
      </w:r>
      <w:proofErr w:type="gramStart"/>
      <w:r w:rsidRPr="00DE5717">
        <w:rPr>
          <w:rFonts w:hint="eastAsia"/>
        </w:rPr>
        <w:t>臺</w:t>
      </w:r>
      <w:proofErr w:type="gramEnd"/>
      <w:r w:rsidRPr="00DE5717">
        <w:rPr>
          <w:rFonts w:hint="eastAsia"/>
        </w:rPr>
        <w:t>南市政府補助交通費之經費來源為地方政府預算，惟該公司係屬國營</w:t>
      </w:r>
      <w:r w:rsidRPr="00DE5717">
        <w:rPr>
          <w:rFonts w:hint="eastAsia"/>
        </w:rPr>
        <w:lastRenderedPageBreak/>
        <w:t>事業，依國營事業管理法第14條規定，其人員待遇及福利，應由行政院規定標準，不得為標準以外之開支。</w:t>
      </w:r>
      <w:proofErr w:type="gramStart"/>
      <w:r w:rsidRPr="00DE5717">
        <w:rPr>
          <w:rFonts w:hint="eastAsia"/>
        </w:rPr>
        <w:t>爰</w:t>
      </w:r>
      <w:proofErr w:type="gramEnd"/>
      <w:r w:rsidRPr="00DE5717">
        <w:rPr>
          <w:rFonts w:hint="eastAsia"/>
        </w:rPr>
        <w:t>如逕自訂定相關規定並核發案關交通費，恐於法無據並遭剔除之虞。</w:t>
      </w:r>
    </w:p>
    <w:p w14:paraId="0BDA3CE7" w14:textId="4B6C6C89" w:rsidR="00B201DC" w:rsidRPr="00DE5717" w:rsidRDefault="00B201DC" w:rsidP="000A1025">
      <w:pPr>
        <w:pStyle w:val="5"/>
      </w:pPr>
      <w:r w:rsidRPr="00DE5717">
        <w:rPr>
          <w:rFonts w:hint="eastAsia"/>
        </w:rPr>
        <w:t>綜上，</w:t>
      </w:r>
      <w:r w:rsidRPr="00DE5717">
        <w:rPr>
          <w:rFonts w:hint="eastAsia"/>
          <w:b/>
        </w:rPr>
        <w:t>中華郵政既為交通部百分之百持股之國營事業，其員工待遇及福利係受行政院規範</w:t>
      </w:r>
      <w:r w:rsidRPr="00DE5717">
        <w:rPr>
          <w:rFonts w:hint="eastAsia"/>
        </w:rPr>
        <w:t>。與</w:t>
      </w:r>
      <w:proofErr w:type="gramStart"/>
      <w:r w:rsidRPr="00DE5717">
        <w:rPr>
          <w:rFonts w:hint="eastAsia"/>
        </w:rPr>
        <w:t>臺</w:t>
      </w:r>
      <w:proofErr w:type="gramEnd"/>
      <w:r w:rsidRPr="00DE5717">
        <w:rPr>
          <w:rFonts w:hint="eastAsia"/>
        </w:rPr>
        <w:t>南市政府補助縣市合併受調動員工發放交通費，係受</w:t>
      </w:r>
      <w:proofErr w:type="gramStart"/>
      <w:r w:rsidRPr="00DE5717">
        <w:rPr>
          <w:rFonts w:hint="eastAsia"/>
        </w:rPr>
        <w:t>臺</w:t>
      </w:r>
      <w:proofErr w:type="gramEnd"/>
      <w:r w:rsidRPr="00DE5717">
        <w:rPr>
          <w:rFonts w:hint="eastAsia"/>
        </w:rPr>
        <w:t>南市議會審議地方預算支應不同。</w:t>
      </w:r>
      <w:r w:rsidRPr="00DE5717">
        <w:rPr>
          <w:rFonts w:hint="eastAsia"/>
          <w:b/>
        </w:rPr>
        <w:t>中華郵政自難以比附援引上開</w:t>
      </w:r>
      <w:proofErr w:type="gramStart"/>
      <w:r w:rsidRPr="00DE5717">
        <w:rPr>
          <w:rFonts w:hint="eastAsia"/>
          <w:b/>
        </w:rPr>
        <w:t>臺</w:t>
      </w:r>
      <w:proofErr w:type="gramEnd"/>
      <w:r w:rsidRPr="00DE5717">
        <w:rPr>
          <w:rFonts w:hint="eastAsia"/>
          <w:b/>
        </w:rPr>
        <w:t>南市發布之注意事項，自行訂定依據補助受調動員工交通費</w:t>
      </w:r>
      <w:r w:rsidRPr="00DE5717">
        <w:rPr>
          <w:rFonts w:hint="eastAsia"/>
        </w:rPr>
        <w:t>。</w:t>
      </w:r>
    </w:p>
    <w:p w14:paraId="4E5F2975" w14:textId="7E5D1608" w:rsidR="00B201DC" w:rsidRPr="00DE5717" w:rsidRDefault="00B201DC" w:rsidP="000A1025">
      <w:pPr>
        <w:pStyle w:val="4"/>
      </w:pPr>
      <w:r w:rsidRPr="00DE5717">
        <w:rPr>
          <w:rFonts w:hint="eastAsia"/>
        </w:rPr>
        <w:t>勞動基準法第10條之1關於調動過遠要求雇主須提供必要協助，與國營事業管理法第14條限制國營事業對員工待遇及福利之支出須依照行政院規定，二法</w:t>
      </w:r>
      <w:proofErr w:type="gramStart"/>
      <w:r w:rsidRPr="00DE5717">
        <w:rPr>
          <w:rFonts w:hint="eastAsia"/>
        </w:rPr>
        <w:t>規範間</w:t>
      </w:r>
      <w:r w:rsidR="00D13ED0" w:rsidRPr="00DE5717">
        <w:rPr>
          <w:rFonts w:hint="eastAsia"/>
        </w:rPr>
        <w:t>恐</w:t>
      </w:r>
      <w:r w:rsidRPr="00DE5717">
        <w:rPr>
          <w:rFonts w:hint="eastAsia"/>
        </w:rPr>
        <w:t>生</w:t>
      </w:r>
      <w:proofErr w:type="gramEnd"/>
      <w:r w:rsidRPr="00DE5717">
        <w:rPr>
          <w:rFonts w:hint="eastAsia"/>
        </w:rPr>
        <w:t>規範衝突：</w:t>
      </w:r>
    </w:p>
    <w:p w14:paraId="33C6488B" w14:textId="77777777" w:rsidR="00B201DC" w:rsidRPr="00DE5717" w:rsidRDefault="00B201DC" w:rsidP="000A1025">
      <w:pPr>
        <w:pStyle w:val="5"/>
      </w:pPr>
      <w:r w:rsidRPr="00DE5717">
        <w:rPr>
          <w:rFonts w:hint="eastAsia"/>
        </w:rPr>
        <w:t>關於必要協助之內容，為不確定法律概念，勞動</w:t>
      </w:r>
      <w:proofErr w:type="gramStart"/>
      <w:r w:rsidRPr="00DE5717">
        <w:rPr>
          <w:rFonts w:hint="eastAsia"/>
        </w:rPr>
        <w:t>部函復本</w:t>
      </w:r>
      <w:proofErr w:type="gramEnd"/>
      <w:r w:rsidRPr="00DE5717">
        <w:rPr>
          <w:rFonts w:hint="eastAsia"/>
        </w:rPr>
        <w:t>院亦</w:t>
      </w:r>
      <w:proofErr w:type="gramStart"/>
      <w:r w:rsidRPr="00DE5717">
        <w:rPr>
          <w:rFonts w:hint="eastAsia"/>
        </w:rPr>
        <w:t>稱須審酌</w:t>
      </w:r>
      <w:proofErr w:type="gramEnd"/>
      <w:r w:rsidRPr="00DE5717">
        <w:rPr>
          <w:rFonts w:hint="eastAsia"/>
        </w:rPr>
        <w:t>個別勞工之需要及其家庭生活等因素決定。</w:t>
      </w:r>
    </w:p>
    <w:p w14:paraId="58D9CA92" w14:textId="602E958B" w:rsidR="00B201DC" w:rsidRPr="00DE5717" w:rsidRDefault="00B201DC" w:rsidP="000A1025">
      <w:pPr>
        <w:pStyle w:val="5"/>
      </w:pPr>
      <w:r w:rsidRPr="00DE5717">
        <w:rPr>
          <w:rFonts w:hint="eastAsia"/>
        </w:rPr>
        <w:t>另參酌實務見解所謂必要之協助，包括補償持續增加之通勤成本、提供住宿津貼、生活津貼、安家費、延後上班等</w:t>
      </w:r>
      <w:r w:rsidR="00B442CB" w:rsidRPr="00DE5717">
        <w:rPr>
          <w:rFonts w:hint="eastAsia"/>
        </w:rPr>
        <w:t>方式</w:t>
      </w:r>
      <w:r w:rsidRPr="00DE5717">
        <w:rPr>
          <w:rFonts w:hint="eastAsia"/>
        </w:rPr>
        <w:t>，使受調動者得以兼顧其</w:t>
      </w:r>
      <w:r w:rsidR="00641515" w:rsidRPr="00DE5717">
        <w:rPr>
          <w:rFonts w:hint="eastAsia"/>
        </w:rPr>
        <w:t>個人</w:t>
      </w:r>
      <w:r w:rsidRPr="00DE5717">
        <w:rPr>
          <w:rFonts w:hint="eastAsia"/>
        </w:rPr>
        <w:t>家庭生活。</w:t>
      </w:r>
    </w:p>
    <w:p w14:paraId="1FD8D860" w14:textId="77777777" w:rsidR="000A1B6A" w:rsidRPr="00DE5717" w:rsidRDefault="00B201DC" w:rsidP="000A1025">
      <w:pPr>
        <w:pStyle w:val="5"/>
      </w:pPr>
      <w:r w:rsidRPr="00DE5717">
        <w:rPr>
          <w:rFonts w:hint="eastAsia"/>
        </w:rPr>
        <w:t>綜上可知</w:t>
      </w:r>
      <w:r w:rsidR="000A1B6A" w:rsidRPr="00DE5717">
        <w:rPr>
          <w:rFonts w:hint="eastAsia"/>
        </w:rPr>
        <w:t>：</w:t>
      </w:r>
    </w:p>
    <w:p w14:paraId="363D2738" w14:textId="427DA80B" w:rsidR="00B201DC" w:rsidRPr="00DE5717" w:rsidRDefault="00B201DC" w:rsidP="000A1025">
      <w:pPr>
        <w:pStyle w:val="6"/>
      </w:pPr>
      <w:r w:rsidRPr="00DE5717">
        <w:rPr>
          <w:rFonts w:hint="eastAsia"/>
          <w:b/>
        </w:rPr>
        <w:t>必要之協助</w:t>
      </w:r>
      <w:r w:rsidR="00A16C12" w:rsidRPr="00DE5717">
        <w:rPr>
          <w:rFonts w:hint="eastAsia"/>
          <w:b/>
        </w:rPr>
        <w:t>雖</w:t>
      </w:r>
      <w:r w:rsidRPr="00DE5717">
        <w:rPr>
          <w:rFonts w:hint="eastAsia"/>
          <w:b/>
        </w:rPr>
        <w:t>未必僅限於交通費</w:t>
      </w:r>
      <w:r w:rsidR="00A16C12" w:rsidRPr="00DE5717">
        <w:rPr>
          <w:rFonts w:hint="eastAsia"/>
          <w:b/>
        </w:rPr>
        <w:t>補助</w:t>
      </w:r>
      <w:r w:rsidRPr="00DE5717">
        <w:rPr>
          <w:rFonts w:hint="eastAsia"/>
        </w:rPr>
        <w:t>，尚包含其他可滿足受調動者</w:t>
      </w:r>
      <w:r w:rsidR="00641515" w:rsidRPr="00DE5717">
        <w:rPr>
          <w:rFonts w:hint="eastAsia"/>
        </w:rPr>
        <w:t>個人及</w:t>
      </w:r>
      <w:r w:rsidRPr="00DE5717">
        <w:rPr>
          <w:rFonts w:hint="eastAsia"/>
        </w:rPr>
        <w:t>家庭生活之內容，</w:t>
      </w:r>
      <w:proofErr w:type="gramStart"/>
      <w:r w:rsidRPr="00DE5717">
        <w:rPr>
          <w:rFonts w:hint="eastAsia"/>
        </w:rPr>
        <w:t>惟除使</w:t>
      </w:r>
      <w:proofErr w:type="gramEnd"/>
      <w:r w:rsidRPr="00DE5717">
        <w:rPr>
          <w:rFonts w:hint="eastAsia"/>
        </w:rPr>
        <w:t>員工延後上班外（</w:t>
      </w:r>
      <w:r w:rsidR="00401FAB" w:rsidRPr="00DE5717">
        <w:rPr>
          <w:rFonts w:hint="eastAsia"/>
        </w:rPr>
        <w:t>然</w:t>
      </w:r>
      <w:r w:rsidRPr="00DE5717">
        <w:rPr>
          <w:rFonts w:hint="eastAsia"/>
        </w:rPr>
        <w:t>通勤費用</w:t>
      </w:r>
      <w:r w:rsidR="00A16C12" w:rsidRPr="00DE5717">
        <w:rPr>
          <w:rFonts w:hint="eastAsia"/>
        </w:rPr>
        <w:t>、時間</w:t>
      </w:r>
      <w:r w:rsidRPr="00DE5717">
        <w:rPr>
          <w:rFonts w:hint="eastAsia"/>
        </w:rPr>
        <w:t>仍因距離</w:t>
      </w:r>
      <w:r w:rsidR="00401FAB" w:rsidRPr="00DE5717">
        <w:rPr>
          <w:rFonts w:hint="eastAsia"/>
        </w:rPr>
        <w:t>變遠</w:t>
      </w:r>
      <w:r w:rsidRPr="00DE5717">
        <w:rPr>
          <w:rFonts w:hint="eastAsia"/>
        </w:rPr>
        <w:t>而增加），</w:t>
      </w:r>
      <w:r w:rsidRPr="00DE5717">
        <w:rPr>
          <w:rFonts w:hint="eastAsia"/>
          <w:b/>
        </w:rPr>
        <w:t>或多或少均可能涉及增加支出</w:t>
      </w:r>
      <w:r w:rsidR="00A16C12" w:rsidRPr="00DE5717">
        <w:rPr>
          <w:rFonts w:hint="eastAsia"/>
        </w:rPr>
        <w:t>（如</w:t>
      </w:r>
      <w:r w:rsidR="00401FAB" w:rsidRPr="00DE5717">
        <w:rPr>
          <w:rFonts w:hint="eastAsia"/>
        </w:rPr>
        <w:t>提供</w:t>
      </w:r>
      <w:r w:rsidR="00A16C12" w:rsidRPr="00DE5717">
        <w:rPr>
          <w:rFonts w:hint="eastAsia"/>
        </w:rPr>
        <w:t>交通車、</w:t>
      </w:r>
      <w:r w:rsidR="00401FAB" w:rsidRPr="00DE5717">
        <w:rPr>
          <w:rFonts w:hint="eastAsia"/>
        </w:rPr>
        <w:t>規劃</w:t>
      </w:r>
      <w:r w:rsidR="00A16C12" w:rsidRPr="00DE5717">
        <w:rPr>
          <w:rFonts w:hint="eastAsia"/>
        </w:rPr>
        <w:t>宿舍、補</w:t>
      </w:r>
      <w:r w:rsidR="00401FAB" w:rsidRPr="00DE5717">
        <w:rPr>
          <w:rFonts w:hint="eastAsia"/>
        </w:rPr>
        <w:t>助</w:t>
      </w:r>
      <w:r w:rsidR="00A16C12" w:rsidRPr="00DE5717">
        <w:rPr>
          <w:rFonts w:hint="eastAsia"/>
        </w:rPr>
        <w:t>租</w:t>
      </w:r>
      <w:r w:rsidR="00401FAB" w:rsidRPr="00DE5717">
        <w:rPr>
          <w:rFonts w:hint="eastAsia"/>
        </w:rPr>
        <w:t>屋津貼</w:t>
      </w:r>
      <w:r w:rsidR="00A16C12" w:rsidRPr="00DE5717">
        <w:rPr>
          <w:rFonts w:hint="eastAsia"/>
        </w:rPr>
        <w:t>等）</w:t>
      </w:r>
      <w:r w:rsidRPr="00DE5717">
        <w:rPr>
          <w:rFonts w:hint="eastAsia"/>
        </w:rPr>
        <w:t>。</w:t>
      </w:r>
    </w:p>
    <w:p w14:paraId="63166390" w14:textId="2A15F839" w:rsidR="00B201DC" w:rsidRPr="00DE5717" w:rsidRDefault="00B201DC" w:rsidP="000A1025">
      <w:pPr>
        <w:pStyle w:val="6"/>
      </w:pPr>
      <w:r w:rsidRPr="00DE5717">
        <w:rPr>
          <w:rFonts w:hint="eastAsia"/>
        </w:rPr>
        <w:t>本案陳訴人向中華郵政爭取交通費補助，而關於交通費之性質究竟是否屬於工資，勞動</w:t>
      </w:r>
      <w:proofErr w:type="gramStart"/>
      <w:r w:rsidRPr="00DE5717">
        <w:rPr>
          <w:rFonts w:hint="eastAsia"/>
        </w:rPr>
        <w:lastRenderedPageBreak/>
        <w:t>部函復本</w:t>
      </w:r>
      <w:proofErr w:type="gramEnd"/>
      <w:r w:rsidRPr="00DE5717">
        <w:rPr>
          <w:rFonts w:hint="eastAsia"/>
        </w:rPr>
        <w:t>院目前</w:t>
      </w:r>
      <w:r w:rsidR="00401FAB" w:rsidRPr="00DE5717">
        <w:rPr>
          <w:rFonts w:hint="eastAsia"/>
        </w:rPr>
        <w:t>學界</w:t>
      </w:r>
      <w:r w:rsidRPr="00DE5717">
        <w:rPr>
          <w:rFonts w:hint="eastAsia"/>
        </w:rPr>
        <w:t>、行政及司法機關</w:t>
      </w:r>
      <w:proofErr w:type="gramStart"/>
      <w:r w:rsidRPr="00DE5717">
        <w:rPr>
          <w:rFonts w:hint="eastAsia"/>
        </w:rPr>
        <w:t>對此容有</w:t>
      </w:r>
      <w:proofErr w:type="gramEnd"/>
      <w:r w:rsidRPr="00DE5717">
        <w:rPr>
          <w:rFonts w:hint="eastAsia"/>
        </w:rPr>
        <w:t>不同見解。</w:t>
      </w:r>
      <w:r w:rsidRPr="00DE5717">
        <w:rPr>
          <w:rFonts w:hint="eastAsia"/>
          <w:b/>
        </w:rPr>
        <w:t>然無論將之定性為員工因工作所獲得之經常性待遇，抑或雇主提供之福利讓員工核實報銷，</w:t>
      </w:r>
      <w:r w:rsidR="00401FAB" w:rsidRPr="00DE5717">
        <w:rPr>
          <w:rFonts w:hint="eastAsia"/>
          <w:b/>
        </w:rPr>
        <w:t>皆</w:t>
      </w:r>
      <w:r w:rsidRPr="00DE5717">
        <w:rPr>
          <w:rFonts w:hint="eastAsia"/>
          <w:b/>
        </w:rPr>
        <w:t>因中華郵政為百分之百交通部持股之國營事業，其提供員工之待遇及</w:t>
      </w:r>
      <w:proofErr w:type="gramStart"/>
      <w:r w:rsidRPr="00DE5717">
        <w:rPr>
          <w:rFonts w:hint="eastAsia"/>
          <w:b/>
        </w:rPr>
        <w:t>福利均須經由</w:t>
      </w:r>
      <w:proofErr w:type="gramEnd"/>
      <w:r w:rsidRPr="00DE5717">
        <w:rPr>
          <w:rFonts w:hint="eastAsia"/>
          <w:b/>
        </w:rPr>
        <w:t>行政院規定標準</w:t>
      </w:r>
      <w:r w:rsidRPr="00DE5717">
        <w:rPr>
          <w:rFonts w:hint="eastAsia"/>
        </w:rPr>
        <w:t>，中華郵政即便有心對受調動員工提供必要協助，</w:t>
      </w:r>
      <w:r w:rsidR="00114585" w:rsidRPr="00DE5717">
        <w:rPr>
          <w:rFonts w:hint="eastAsia"/>
          <w:b/>
        </w:rPr>
        <w:t>受限於</w:t>
      </w:r>
      <w:r w:rsidR="0011266D" w:rsidRPr="00DE5717">
        <w:rPr>
          <w:rFonts w:hint="eastAsia"/>
          <w:b/>
        </w:rPr>
        <w:t>國營事業管理法第14條</w:t>
      </w:r>
      <w:r w:rsidR="0011266D" w:rsidRPr="00DE5717">
        <w:rPr>
          <w:rFonts w:hint="eastAsia"/>
        </w:rPr>
        <w:t>，</w:t>
      </w:r>
      <w:r w:rsidRPr="00DE5717">
        <w:rPr>
          <w:rFonts w:hint="eastAsia"/>
        </w:rPr>
        <w:t>在財源上確無</w:t>
      </w:r>
      <w:r w:rsidR="00A16C12" w:rsidRPr="00DE5717">
        <w:rPr>
          <w:rFonts w:hint="eastAsia"/>
        </w:rPr>
        <w:t>法輕易在</w:t>
      </w:r>
      <w:r w:rsidRPr="00DE5717">
        <w:rPr>
          <w:rFonts w:hint="eastAsia"/>
        </w:rPr>
        <w:t>標準之外增加開支。</w:t>
      </w:r>
    </w:p>
    <w:p w14:paraId="6CF66B71" w14:textId="77777777" w:rsidR="00B201DC" w:rsidRPr="00DE5717" w:rsidRDefault="00B201DC" w:rsidP="000A1025">
      <w:pPr>
        <w:pStyle w:val="4"/>
        <w:numPr>
          <w:ilvl w:val="2"/>
          <w:numId w:val="6"/>
        </w:numPr>
      </w:pPr>
      <w:r w:rsidRPr="00DE5717">
        <w:rPr>
          <w:rFonts w:hint="eastAsia"/>
        </w:rPr>
        <w:t>綜上：</w:t>
      </w:r>
    </w:p>
    <w:p w14:paraId="5B4C5D65" w14:textId="305B7053" w:rsidR="005726A5" w:rsidRPr="00DE5717" w:rsidRDefault="005726A5" w:rsidP="000A1025">
      <w:pPr>
        <w:pStyle w:val="4"/>
      </w:pPr>
      <w:r w:rsidRPr="00DE5717">
        <w:rPr>
          <w:rFonts w:hint="eastAsia"/>
        </w:rPr>
        <w:t>本案</w:t>
      </w:r>
      <w:r w:rsidR="00B201DC" w:rsidRPr="00DE5717">
        <w:rPr>
          <w:rFonts w:hint="eastAsia"/>
        </w:rPr>
        <w:t>中華郵政</w:t>
      </w:r>
      <w:r w:rsidRPr="00DE5717">
        <w:rPr>
          <w:rFonts w:hint="eastAsia"/>
        </w:rPr>
        <w:t>對受調動員工未提供交通費補助或其他協助之原因，除對本</w:t>
      </w:r>
      <w:proofErr w:type="gramStart"/>
      <w:r w:rsidRPr="00DE5717">
        <w:rPr>
          <w:rFonts w:hint="eastAsia"/>
        </w:rPr>
        <w:t>案究否</w:t>
      </w:r>
      <w:r w:rsidR="00031372" w:rsidRPr="00DE5717">
        <w:rPr>
          <w:rFonts w:hint="eastAsia"/>
        </w:rPr>
        <w:t>屬</w:t>
      </w:r>
      <w:proofErr w:type="gramEnd"/>
      <w:r w:rsidRPr="00DE5717">
        <w:rPr>
          <w:rFonts w:hint="eastAsia"/>
        </w:rPr>
        <w:t>勞動基準法第10條之1適用</w:t>
      </w:r>
      <w:r w:rsidR="00031372" w:rsidRPr="00DE5717">
        <w:rPr>
          <w:rFonts w:hint="eastAsia"/>
        </w:rPr>
        <w:t>情形及身分</w:t>
      </w:r>
      <w:r w:rsidRPr="00DE5717">
        <w:rPr>
          <w:rFonts w:hint="eastAsia"/>
        </w:rPr>
        <w:t>有所爭議外，法規</w:t>
      </w:r>
      <w:r w:rsidR="002E698E" w:rsidRPr="00DE5717">
        <w:rPr>
          <w:rFonts w:hint="eastAsia"/>
        </w:rPr>
        <w:t>範</w:t>
      </w:r>
      <w:r w:rsidRPr="00DE5717">
        <w:rPr>
          <w:rFonts w:hint="eastAsia"/>
        </w:rPr>
        <w:t>面主要</w:t>
      </w:r>
      <w:r w:rsidR="00031372" w:rsidRPr="00DE5717">
        <w:rPr>
          <w:rFonts w:hint="eastAsia"/>
        </w:rPr>
        <w:t>衝突</w:t>
      </w:r>
      <w:r w:rsidRPr="00DE5717">
        <w:rPr>
          <w:rFonts w:hint="eastAsia"/>
        </w:rPr>
        <w:t>在於中華郵政</w:t>
      </w:r>
      <w:r w:rsidR="00B201DC" w:rsidRPr="00DE5717">
        <w:rPr>
          <w:rFonts w:hint="eastAsia"/>
        </w:rPr>
        <w:t>受限於國營事業管理法</w:t>
      </w:r>
      <w:r w:rsidR="009D552D" w:rsidRPr="00DE5717">
        <w:rPr>
          <w:rFonts w:hint="eastAsia"/>
        </w:rPr>
        <w:t>第14條規定，</w:t>
      </w:r>
      <w:r w:rsidR="00B201DC" w:rsidRPr="00DE5717">
        <w:rPr>
          <w:rFonts w:hint="eastAsia"/>
        </w:rPr>
        <w:t>無法在行政院訂定標準前</w:t>
      </w:r>
      <w:proofErr w:type="gramStart"/>
      <w:r w:rsidR="00B201DC" w:rsidRPr="00DE5717">
        <w:rPr>
          <w:rFonts w:hint="eastAsia"/>
        </w:rPr>
        <w:t>逕</w:t>
      </w:r>
      <w:proofErr w:type="gramEnd"/>
      <w:r w:rsidR="00B201DC" w:rsidRPr="00DE5717">
        <w:rPr>
          <w:rFonts w:hint="eastAsia"/>
        </w:rPr>
        <w:t>為增加支出提供員工交通費補助或其他內容之協助。</w:t>
      </w:r>
    </w:p>
    <w:p w14:paraId="4484CFFA" w14:textId="3FBD7D9B" w:rsidR="00B201DC" w:rsidRPr="00DE5717" w:rsidRDefault="00401FAB" w:rsidP="000A1025">
      <w:pPr>
        <w:pStyle w:val="4"/>
      </w:pPr>
      <w:r w:rsidRPr="00DE5717">
        <w:rPr>
          <w:rFonts w:hint="eastAsia"/>
        </w:rPr>
        <w:t>若</w:t>
      </w:r>
      <w:r w:rsidR="004626A9" w:rsidRPr="00DE5717">
        <w:rPr>
          <w:rFonts w:hint="eastAsia"/>
        </w:rPr>
        <w:t>上開法規範</w:t>
      </w:r>
      <w:r w:rsidRPr="00DE5717">
        <w:rPr>
          <w:rFonts w:hint="eastAsia"/>
        </w:rPr>
        <w:t>間</w:t>
      </w:r>
      <w:r w:rsidR="004626A9" w:rsidRPr="00DE5717">
        <w:rPr>
          <w:rFonts w:hint="eastAsia"/>
        </w:rPr>
        <w:t>衝突</w:t>
      </w:r>
      <w:r w:rsidRPr="00DE5717">
        <w:rPr>
          <w:rFonts w:hint="eastAsia"/>
        </w:rPr>
        <w:t>持續</w:t>
      </w:r>
      <w:r w:rsidR="004626A9" w:rsidRPr="00DE5717">
        <w:rPr>
          <w:rFonts w:hint="eastAsia"/>
        </w:rPr>
        <w:t>存在，則</w:t>
      </w:r>
      <w:r w:rsidR="00B201DC" w:rsidRPr="00DE5717">
        <w:rPr>
          <w:rFonts w:hint="eastAsia"/>
          <w:b/>
        </w:rPr>
        <w:t>不啻形成勞動基準法第10條之1要求雇主提供必要協助僅規範私人企業，國營事業卻未必能獲行政院支持變更支出規定</w:t>
      </w:r>
      <w:r w:rsidR="00B201DC" w:rsidRPr="00DE5717">
        <w:rPr>
          <w:rFonts w:hint="eastAsia"/>
        </w:rPr>
        <w:t>，則即便國營事業有心照顧受調動員工，亦難以</w:t>
      </w:r>
      <w:r w:rsidR="00031372" w:rsidRPr="00DE5717">
        <w:rPr>
          <w:rFonts w:hint="eastAsia"/>
        </w:rPr>
        <w:t>在經費</w:t>
      </w:r>
      <w:proofErr w:type="gramStart"/>
      <w:r w:rsidR="00031372" w:rsidRPr="00DE5717">
        <w:rPr>
          <w:rFonts w:hint="eastAsia"/>
        </w:rPr>
        <w:t>受限下</w:t>
      </w:r>
      <w:r w:rsidR="00B201DC" w:rsidRPr="00DE5717">
        <w:rPr>
          <w:rFonts w:hint="eastAsia"/>
        </w:rPr>
        <w:t>提供</w:t>
      </w:r>
      <w:proofErr w:type="gramEnd"/>
      <w:r w:rsidR="00B201DC" w:rsidRPr="00DE5717">
        <w:rPr>
          <w:rFonts w:hint="eastAsia"/>
        </w:rPr>
        <w:t>員工必要協助。</w:t>
      </w:r>
    </w:p>
    <w:p w14:paraId="11302526" w14:textId="6EBA828F" w:rsidR="00B201DC" w:rsidRPr="00DE5717" w:rsidRDefault="00B201DC" w:rsidP="000A1025">
      <w:pPr>
        <w:pStyle w:val="4"/>
      </w:pPr>
      <w:r w:rsidRPr="00DE5717">
        <w:rPr>
          <w:rFonts w:hint="eastAsia"/>
        </w:rPr>
        <w:t>勞動基準法係國家為實現憲法保護勞工之基本國策所制定之法律，其所定勞動條件為最低標準，</w:t>
      </w:r>
      <w:r w:rsidRPr="00DE5717">
        <w:rPr>
          <w:rFonts w:hint="eastAsia"/>
          <w:b/>
        </w:rPr>
        <w:t>國營事業固應</w:t>
      </w:r>
      <w:proofErr w:type="gramStart"/>
      <w:r w:rsidRPr="00DE5717">
        <w:rPr>
          <w:rFonts w:hint="eastAsia"/>
          <w:b/>
        </w:rPr>
        <w:t>撙</w:t>
      </w:r>
      <w:proofErr w:type="gramEnd"/>
      <w:r w:rsidRPr="00DE5717">
        <w:rPr>
          <w:rFonts w:hint="eastAsia"/>
          <w:b/>
        </w:rPr>
        <w:t>節開支，然對於保障勞工應盡之義務仍不宜低於勞動基準法所定之標準</w:t>
      </w:r>
      <w:r w:rsidRPr="00DE5717">
        <w:rPr>
          <w:rFonts w:hint="eastAsia"/>
        </w:rPr>
        <w:t>。行政院既依照國營事業管理法第14條有規定國營事業待遇及福利標準之權限，則在保障勞工之宗旨下，允宜</w:t>
      </w:r>
      <w:proofErr w:type="gramStart"/>
      <w:r w:rsidRPr="00DE5717">
        <w:rPr>
          <w:rFonts w:hint="eastAsia"/>
        </w:rPr>
        <w:t>研</w:t>
      </w:r>
      <w:proofErr w:type="gramEnd"/>
      <w:r w:rsidRPr="00DE5717">
        <w:rPr>
          <w:rFonts w:hint="eastAsia"/>
        </w:rPr>
        <w:t>議適法方式妥善處理，以符法制及國營企業自詡幸福企業照顧員工之理念。</w:t>
      </w:r>
      <w:r w:rsidRPr="00DE5717">
        <w:rPr>
          <w:rFonts w:hAnsi="標楷體" w:hint="eastAsia"/>
        </w:rPr>
        <w:t xml:space="preserve"> </w:t>
      </w:r>
      <w:bookmarkEnd w:id="95"/>
      <w:r w:rsidRPr="00DE5717">
        <w:rPr>
          <w:rFonts w:hAnsi="標楷體" w:hint="eastAsia"/>
        </w:rPr>
        <w:t xml:space="preserve"> </w:t>
      </w:r>
    </w:p>
    <w:p w14:paraId="01D3A91A" w14:textId="77777777" w:rsidR="00DF1943" w:rsidRPr="00DE5717" w:rsidRDefault="00DF1943" w:rsidP="000A1025">
      <w:pPr>
        <w:widowControl/>
        <w:overflowPunct/>
        <w:autoSpaceDE/>
        <w:autoSpaceDN/>
        <w:jc w:val="left"/>
        <w:rPr>
          <w:rFonts w:hAnsi="Arial"/>
          <w:bCs/>
          <w:kern w:val="32"/>
          <w:szCs w:val="36"/>
        </w:rPr>
      </w:pPr>
      <w:r w:rsidRPr="00DE5717">
        <w:br w:type="page"/>
      </w:r>
    </w:p>
    <w:bookmarkEnd w:id="96"/>
    <w:p w14:paraId="300B0D82" w14:textId="77777777" w:rsidR="00DF1943" w:rsidRPr="00DE5717" w:rsidRDefault="00DF1943" w:rsidP="000A1025">
      <w:pPr>
        <w:pStyle w:val="10"/>
        <w:ind w:left="2380" w:hanging="2380"/>
        <w:rPr>
          <w:rFonts w:hAnsi="標楷體"/>
        </w:rPr>
      </w:pPr>
      <w:r w:rsidRPr="00DE5717">
        <w:rPr>
          <w:rFonts w:hAnsi="標楷體" w:hint="eastAsia"/>
        </w:rPr>
        <w:lastRenderedPageBreak/>
        <w:t>處理辦法：</w:t>
      </w:r>
    </w:p>
    <w:p w14:paraId="3311FD83" w14:textId="76B3648D" w:rsidR="00DF1943" w:rsidRPr="00DE5717" w:rsidRDefault="00DF1943" w:rsidP="000A1025">
      <w:pPr>
        <w:pStyle w:val="2"/>
        <w:rPr>
          <w:rFonts w:hAnsi="標楷體"/>
        </w:rPr>
      </w:pPr>
      <w:r w:rsidRPr="00DE5717">
        <w:rPr>
          <w:rFonts w:hAnsi="標楷體" w:hint="eastAsia"/>
        </w:rPr>
        <w:t>調查意見一，</w:t>
      </w:r>
      <w:r w:rsidR="009C162F" w:rsidRPr="00DE5717">
        <w:rPr>
          <w:rFonts w:hAnsi="標楷體" w:hint="eastAsia"/>
        </w:rPr>
        <w:t>函請交通部督促中華郵政股份有限公司確實檢討改進</w:t>
      </w:r>
      <w:proofErr w:type="gramStart"/>
      <w:r w:rsidR="009C162F" w:rsidRPr="00DE5717">
        <w:rPr>
          <w:rFonts w:hAnsi="標楷體" w:hint="eastAsia"/>
        </w:rPr>
        <w:t>見復。</w:t>
      </w:r>
      <w:proofErr w:type="gramEnd"/>
    </w:p>
    <w:p w14:paraId="5437476E" w14:textId="3A0CEF34" w:rsidR="00DF1943" w:rsidRPr="00DE5717" w:rsidRDefault="00DF1943" w:rsidP="000A1025">
      <w:pPr>
        <w:pStyle w:val="2"/>
        <w:rPr>
          <w:rFonts w:hAnsi="標楷體"/>
        </w:rPr>
      </w:pPr>
      <w:r w:rsidRPr="00DE5717">
        <w:rPr>
          <w:rFonts w:hAnsi="標楷體" w:hint="eastAsia"/>
        </w:rPr>
        <w:t>調查意見二，</w:t>
      </w:r>
      <w:r w:rsidR="0066329D" w:rsidRPr="00DE5717">
        <w:rPr>
          <w:rFonts w:hAnsi="標楷體" w:hint="eastAsia"/>
        </w:rPr>
        <w:t>函請行政院參處</w:t>
      </w:r>
      <w:proofErr w:type="gramStart"/>
      <w:r w:rsidR="003101C7" w:rsidRPr="00DE5717">
        <w:rPr>
          <w:rFonts w:hAnsi="標楷體" w:hint="eastAsia"/>
        </w:rPr>
        <w:t>見復</w:t>
      </w:r>
      <w:r w:rsidRPr="00DE5717">
        <w:rPr>
          <w:rFonts w:hAnsi="標楷體" w:hint="eastAsia"/>
        </w:rPr>
        <w:t>。</w:t>
      </w:r>
      <w:proofErr w:type="gramEnd"/>
    </w:p>
    <w:p w14:paraId="67BC33AE" w14:textId="77777777" w:rsidR="00DF1943" w:rsidRPr="00DE5717" w:rsidRDefault="00DF1943" w:rsidP="000A1025">
      <w:pPr>
        <w:pStyle w:val="2"/>
        <w:rPr>
          <w:rFonts w:hAnsi="標楷體"/>
        </w:rPr>
      </w:pPr>
      <w:r w:rsidRPr="00DE5717">
        <w:rPr>
          <w:rFonts w:hAnsi="標楷體" w:hint="eastAsia"/>
        </w:rPr>
        <w:t>調查意見函復陳訴人。</w:t>
      </w:r>
    </w:p>
    <w:p w14:paraId="3A17898E" w14:textId="23B65D01" w:rsidR="00DF1943" w:rsidRPr="00DE5717" w:rsidRDefault="00DF1943" w:rsidP="000A1025">
      <w:pPr>
        <w:pStyle w:val="2"/>
        <w:rPr>
          <w:rFonts w:hAnsi="標楷體"/>
        </w:rPr>
      </w:pPr>
      <w:r w:rsidRPr="00DE5717">
        <w:rPr>
          <w:rFonts w:hAnsi="標楷體" w:hint="eastAsia"/>
        </w:rPr>
        <w:t>調查意見</w:t>
      </w:r>
      <w:r w:rsidR="0066329D" w:rsidRPr="00DE5717">
        <w:rPr>
          <w:rFonts w:hAnsi="標楷體" w:hint="eastAsia"/>
        </w:rPr>
        <w:t>隱匿個人資料後</w:t>
      </w:r>
      <w:r w:rsidRPr="00DE5717">
        <w:rPr>
          <w:rFonts w:hAnsi="標楷體" w:hint="eastAsia"/>
        </w:rPr>
        <w:t>上網公布。</w:t>
      </w:r>
    </w:p>
    <w:p w14:paraId="3404E347" w14:textId="77777777" w:rsidR="00DF1943" w:rsidRPr="00DE5717" w:rsidRDefault="00DF1943" w:rsidP="000A1025">
      <w:pPr>
        <w:pStyle w:val="2"/>
        <w:rPr>
          <w:rFonts w:hAnsi="標楷體"/>
        </w:rPr>
      </w:pPr>
      <w:r w:rsidRPr="00DE5717">
        <w:rPr>
          <w:rFonts w:hAnsi="標楷體" w:hint="eastAsia"/>
        </w:rPr>
        <w:t>檢</w:t>
      </w:r>
      <w:proofErr w:type="gramStart"/>
      <w:r w:rsidRPr="00DE5717">
        <w:rPr>
          <w:rFonts w:hAnsi="標楷體" w:hint="eastAsia"/>
        </w:rPr>
        <w:t>附派查函</w:t>
      </w:r>
      <w:proofErr w:type="gramEnd"/>
      <w:r w:rsidRPr="00DE5717">
        <w:rPr>
          <w:rFonts w:hAnsi="標楷體" w:hint="eastAsia"/>
        </w:rPr>
        <w:t>及相關附件，送請交通及採購委員會、社會福利及衛生環境委員會聯席會議處理。</w:t>
      </w:r>
    </w:p>
    <w:p w14:paraId="3A8FFAB4" w14:textId="197330A8" w:rsidR="00DF1943" w:rsidRPr="00DE5717" w:rsidRDefault="00DF1943" w:rsidP="000A1025">
      <w:pPr>
        <w:pStyle w:val="af"/>
        <w:spacing w:beforeLines="50" w:before="228" w:after="0"/>
        <w:ind w:leftChars="1100" w:left="3742"/>
        <w:rPr>
          <w:rFonts w:hAnsi="標楷體"/>
          <w:b w:val="0"/>
          <w:bCs/>
          <w:snapToGrid/>
          <w:spacing w:val="0"/>
          <w:kern w:val="0"/>
          <w:sz w:val="40"/>
        </w:rPr>
      </w:pPr>
      <w:r w:rsidRPr="00DE5717">
        <w:rPr>
          <w:rFonts w:hAnsi="標楷體" w:hint="eastAsia"/>
          <w:b w:val="0"/>
          <w:bCs/>
          <w:snapToGrid/>
          <w:spacing w:val="12"/>
          <w:kern w:val="0"/>
          <w:sz w:val="40"/>
        </w:rPr>
        <w:t>調查委員：</w:t>
      </w:r>
      <w:r w:rsidR="00991BB3">
        <w:rPr>
          <w:rFonts w:hAnsi="標楷體" w:hint="eastAsia"/>
          <w:b w:val="0"/>
          <w:bCs/>
          <w:snapToGrid/>
          <w:spacing w:val="12"/>
          <w:kern w:val="0"/>
          <w:sz w:val="40"/>
        </w:rPr>
        <w:t>葉宜津</w:t>
      </w:r>
      <w:bookmarkEnd w:id="24"/>
      <w:bookmarkEnd w:id="85"/>
      <w:bookmarkEnd w:id="86"/>
      <w:bookmarkEnd w:id="87"/>
      <w:bookmarkEnd w:id="88"/>
      <w:bookmarkEnd w:id="89"/>
      <w:bookmarkEnd w:id="90"/>
    </w:p>
    <w:sectPr w:rsidR="00DF1943" w:rsidRPr="00DE5717"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1A058" w14:textId="77777777" w:rsidR="00DE5717" w:rsidRDefault="00DE5717">
      <w:r>
        <w:separator/>
      </w:r>
    </w:p>
  </w:endnote>
  <w:endnote w:type="continuationSeparator" w:id="0">
    <w:p w14:paraId="52C7A0DC" w14:textId="77777777" w:rsidR="00DE5717" w:rsidRDefault="00DE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DFMing-Lt-HK-BF">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2AA8" w14:textId="77777777" w:rsidR="00DE5717" w:rsidRDefault="00DE5717">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D35601">
      <w:rPr>
        <w:rStyle w:val="af1"/>
        <w:noProof/>
        <w:sz w:val="24"/>
      </w:rPr>
      <w:t>13</w:t>
    </w:r>
    <w:r>
      <w:rPr>
        <w:rStyle w:val="af1"/>
        <w:sz w:val="24"/>
      </w:rPr>
      <w:fldChar w:fldCharType="end"/>
    </w:r>
  </w:p>
  <w:p w14:paraId="02591E2A" w14:textId="77777777" w:rsidR="00DE5717" w:rsidRDefault="00DE5717">
    <w:pPr>
      <w:framePr w:wrap="auto" w:hAnchor="text" w:y="-955"/>
      <w:ind w:left="640" w:right="360" w:firstLine="448"/>
      <w:jc w:val="right"/>
    </w:pPr>
  </w:p>
  <w:p w14:paraId="2FE6EE67" w14:textId="77777777" w:rsidR="00DE5717" w:rsidRDefault="00DE57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33B78" w14:textId="77777777" w:rsidR="00DE5717" w:rsidRDefault="00DE5717">
      <w:r>
        <w:separator/>
      </w:r>
    </w:p>
  </w:footnote>
  <w:footnote w:type="continuationSeparator" w:id="0">
    <w:p w14:paraId="5ABBE2C0" w14:textId="77777777" w:rsidR="00DE5717" w:rsidRDefault="00DE5717">
      <w:r>
        <w:continuationSeparator/>
      </w:r>
    </w:p>
  </w:footnote>
  <w:footnote w:id="1">
    <w:p w14:paraId="3B2203FC" w14:textId="77777777" w:rsidR="00DE5717" w:rsidRPr="006B069A" w:rsidRDefault="00DE5717" w:rsidP="006B069A">
      <w:pPr>
        <w:pStyle w:val="aff1"/>
        <w:rPr>
          <w:rFonts w:hAnsi="標楷體"/>
        </w:rPr>
      </w:pPr>
      <w:r w:rsidRPr="006B069A">
        <w:rPr>
          <w:rStyle w:val="aff3"/>
          <w:rFonts w:hAnsi="標楷體"/>
        </w:rPr>
        <w:footnoteRef/>
      </w:r>
      <w:r w:rsidRPr="006B069A">
        <w:rPr>
          <w:rFonts w:hAnsi="標楷體"/>
        </w:rPr>
        <w:t xml:space="preserve"> </w:t>
      </w:r>
      <w:r w:rsidRPr="006B069A">
        <w:rPr>
          <w:rFonts w:hAnsi="標楷體" w:hint="eastAsia"/>
        </w:rPr>
        <w:t>該公司110年7月1日人字第1</w:t>
      </w:r>
      <w:r w:rsidRPr="006B069A">
        <w:rPr>
          <w:rFonts w:hAnsi="標楷體"/>
        </w:rPr>
        <w:t>100167119</w:t>
      </w:r>
      <w:r w:rsidRPr="006B069A">
        <w:rPr>
          <w:rFonts w:hAnsi="標楷體" w:hint="eastAsia"/>
        </w:rPr>
        <w:t>號函</w:t>
      </w:r>
      <w:proofErr w:type="gramStart"/>
      <w:r w:rsidRPr="006B069A">
        <w:rPr>
          <w:rFonts w:hAnsi="標楷體" w:hint="eastAsia"/>
        </w:rPr>
        <w:t>（</w:t>
      </w:r>
      <w:proofErr w:type="gramEnd"/>
      <w:r w:rsidRPr="006B069A">
        <w:rPr>
          <w:rFonts w:hAnsi="標楷體" w:hint="eastAsia"/>
        </w:rPr>
        <w:t>本院總收文號：1100101779</w:t>
      </w:r>
      <w:proofErr w:type="gramStart"/>
      <w:r w:rsidRPr="006B069A">
        <w:rPr>
          <w:rFonts w:hAnsi="標楷體" w:hint="eastAsia"/>
        </w:rPr>
        <w:t>）</w:t>
      </w:r>
      <w:proofErr w:type="gramEnd"/>
      <w:r w:rsidRPr="006B069A">
        <w:rPr>
          <w:rFonts w:hAnsi="標楷體" w:hint="eastAsia"/>
        </w:rPr>
        <w:t>。</w:t>
      </w:r>
    </w:p>
  </w:footnote>
  <w:footnote w:id="2">
    <w:p w14:paraId="76B836FA" w14:textId="77777777" w:rsidR="00DE5717" w:rsidRPr="006B069A" w:rsidRDefault="00DE5717" w:rsidP="006B069A">
      <w:pPr>
        <w:pStyle w:val="aff1"/>
        <w:rPr>
          <w:rFonts w:hAnsi="標楷體"/>
        </w:rPr>
      </w:pPr>
      <w:r w:rsidRPr="006B069A">
        <w:rPr>
          <w:rStyle w:val="aff3"/>
          <w:rFonts w:hAnsi="標楷體"/>
        </w:rPr>
        <w:footnoteRef/>
      </w:r>
      <w:r w:rsidRPr="006B069A">
        <w:rPr>
          <w:rFonts w:hAnsi="標楷體"/>
        </w:rPr>
        <w:t xml:space="preserve"> </w:t>
      </w:r>
      <w:r w:rsidRPr="006B069A">
        <w:rPr>
          <w:rFonts w:hAnsi="標楷體" w:hint="eastAsia"/>
        </w:rPr>
        <w:t>該部110年7月7日交郵字第1</w:t>
      </w:r>
      <w:r w:rsidRPr="006B069A">
        <w:rPr>
          <w:rFonts w:hAnsi="標楷體"/>
        </w:rPr>
        <w:t>100017930</w:t>
      </w:r>
      <w:r w:rsidRPr="006B069A">
        <w:rPr>
          <w:rFonts w:hAnsi="標楷體" w:hint="eastAsia"/>
        </w:rPr>
        <w:t>號函（本院總收文號：1100135012）。</w:t>
      </w:r>
    </w:p>
  </w:footnote>
  <w:footnote w:id="3">
    <w:p w14:paraId="19942B45" w14:textId="1B402B63" w:rsidR="00DE5717" w:rsidRPr="006B069A" w:rsidRDefault="00DE5717" w:rsidP="006B069A">
      <w:pPr>
        <w:pStyle w:val="aff1"/>
        <w:rPr>
          <w:rFonts w:hAnsi="標楷體"/>
        </w:rPr>
      </w:pPr>
      <w:r w:rsidRPr="006B069A">
        <w:rPr>
          <w:rStyle w:val="aff3"/>
          <w:rFonts w:hAnsi="標楷體"/>
        </w:rPr>
        <w:footnoteRef/>
      </w:r>
      <w:r w:rsidRPr="006B069A">
        <w:rPr>
          <w:rFonts w:hAnsi="標楷體"/>
        </w:rPr>
        <w:t xml:space="preserve"> </w:t>
      </w:r>
      <w:r w:rsidRPr="006B069A">
        <w:rPr>
          <w:rFonts w:hAnsi="標楷體" w:hint="eastAsia"/>
        </w:rPr>
        <w:t>該部110年7月26日勞動關2字第1100127069號函（本院總收文號：1</w:t>
      </w:r>
      <w:r w:rsidRPr="006B069A">
        <w:rPr>
          <w:rFonts w:hAnsi="標楷體"/>
        </w:rPr>
        <w:t>100127069</w:t>
      </w:r>
      <w:r w:rsidRPr="006B069A">
        <w:rPr>
          <w:rFonts w:hAnsi="標楷體" w:hint="eastAsia"/>
        </w:rPr>
        <w:t>）。</w:t>
      </w:r>
    </w:p>
  </w:footnote>
  <w:footnote w:id="4">
    <w:p w14:paraId="266303FE" w14:textId="77777777" w:rsidR="00DE5717" w:rsidRPr="006B069A" w:rsidRDefault="00DE5717" w:rsidP="004235D2">
      <w:pPr>
        <w:pStyle w:val="aff1"/>
        <w:rPr>
          <w:rFonts w:hAnsi="標楷體"/>
        </w:rPr>
      </w:pPr>
      <w:r w:rsidRPr="006B069A">
        <w:rPr>
          <w:rStyle w:val="aff3"/>
          <w:rFonts w:hAnsi="標楷體"/>
        </w:rPr>
        <w:footnoteRef/>
      </w:r>
      <w:r w:rsidRPr="006B069A">
        <w:rPr>
          <w:rFonts w:hAnsi="標楷體" w:hint="eastAsia"/>
        </w:rPr>
        <w:t>自由時報105年</w:t>
      </w:r>
      <w:r w:rsidRPr="006B069A">
        <w:rPr>
          <w:rFonts w:hAnsi="標楷體"/>
        </w:rPr>
        <w:t>12</w:t>
      </w:r>
      <w:r w:rsidRPr="006B069A">
        <w:rPr>
          <w:rFonts w:hAnsi="標楷體" w:hint="eastAsia"/>
        </w:rPr>
        <w:t>月</w:t>
      </w:r>
      <w:r w:rsidRPr="006B069A">
        <w:rPr>
          <w:rFonts w:hAnsi="標楷體"/>
        </w:rPr>
        <w:t>23</w:t>
      </w:r>
      <w:r w:rsidRPr="006B069A">
        <w:rPr>
          <w:rFonts w:hAnsi="標楷體" w:hint="eastAsia"/>
        </w:rPr>
        <w:t>日「臺南、新營郵局合併案 新營工會抗議」</w:t>
      </w:r>
      <w:r>
        <w:rPr>
          <w:rFonts w:hAnsi="標楷體" w:hint="eastAsia"/>
        </w:rPr>
        <w:t>，</w:t>
      </w:r>
      <w:r w:rsidRPr="006B069A">
        <w:rPr>
          <w:rFonts w:hAnsi="標楷體"/>
        </w:rPr>
        <w:t>https</w:t>
      </w:r>
      <w:r>
        <w:rPr>
          <w:rFonts w:hAnsi="標楷體"/>
        </w:rPr>
        <w:t>：</w:t>
      </w:r>
      <w:r w:rsidRPr="006B069A">
        <w:rPr>
          <w:rFonts w:hAnsi="標楷體"/>
        </w:rPr>
        <w:t>//news.ltn.com.tw/news/life/</w:t>
      </w:r>
      <w:proofErr w:type="spellStart"/>
      <w:r w:rsidRPr="006B069A">
        <w:rPr>
          <w:rFonts w:hAnsi="標楷體"/>
        </w:rPr>
        <w:t>breakingnews</w:t>
      </w:r>
      <w:proofErr w:type="spellEnd"/>
      <w:r w:rsidRPr="006B069A">
        <w:rPr>
          <w:rFonts w:hAnsi="標楷體"/>
        </w:rPr>
        <w:t>/1926728</w:t>
      </w:r>
      <w:r>
        <w:rPr>
          <w:rFonts w:hAnsi="標楷體" w:hint="eastAsia"/>
        </w:rPr>
        <w:t>。</w:t>
      </w:r>
    </w:p>
  </w:footnote>
  <w:footnote w:id="5">
    <w:p w14:paraId="6A68E963" w14:textId="77777777" w:rsidR="00DE5717" w:rsidRPr="006B069A" w:rsidRDefault="00DE5717" w:rsidP="004B5B0B">
      <w:pPr>
        <w:pStyle w:val="aff1"/>
        <w:ind w:left="110" w:hangingChars="50" w:hanging="110"/>
        <w:rPr>
          <w:rFonts w:hAnsi="標楷體"/>
        </w:rPr>
      </w:pPr>
      <w:r w:rsidRPr="006B069A">
        <w:rPr>
          <w:rStyle w:val="aff3"/>
          <w:rFonts w:hAnsi="標楷體"/>
        </w:rPr>
        <w:footnoteRef/>
      </w:r>
      <w:r w:rsidRPr="006B069A">
        <w:rPr>
          <w:rFonts w:hAnsi="標楷體" w:cs="DFKaiShu-SB-Estd-BF" w:hint="eastAsia"/>
          <w:kern w:val="0"/>
        </w:rPr>
        <w:t>勞動基準法第3條第1項規定：「本法於左列各業適用之：一、農、林、漁、牧業。二、礦業及土石採取業。三、製造業。四、營造業。五、水電、煤氣業。六、運輸、倉儲及通信業。七、大眾傳播業。八、其他經中央主管機關指定之事業。」</w:t>
      </w:r>
    </w:p>
  </w:footnote>
  <w:footnote w:id="6">
    <w:p w14:paraId="55CE759F" w14:textId="6FB8083E" w:rsidR="00DE5717" w:rsidRPr="006B069A" w:rsidRDefault="00DE5717" w:rsidP="004B5B0B">
      <w:pPr>
        <w:pStyle w:val="aff1"/>
        <w:rPr>
          <w:rFonts w:hAnsi="標楷體"/>
        </w:rPr>
      </w:pPr>
      <w:r w:rsidRPr="006B069A">
        <w:rPr>
          <w:rStyle w:val="aff3"/>
          <w:rFonts w:hAnsi="標楷體"/>
        </w:rPr>
        <w:footnoteRef/>
      </w:r>
      <w:r w:rsidRPr="006B069A">
        <w:rPr>
          <w:rFonts w:hAnsi="標楷體" w:hint="eastAsia"/>
        </w:rPr>
        <w:t>詹鎮榮，論公營事業人員之強制資遣-以台北高等行政法院94年度訴字第1764號判決出發，2007行政管制與行政爭訟，中央研究院法律學研究所籌備處專書（6），2007年11月，頁240。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7132EC88"/>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24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9"/>
  </w:num>
  <w:num w:numId="4">
    <w:abstractNumId w:val="7"/>
  </w:num>
  <w:num w:numId="5">
    <w:abstractNumId w:val="10"/>
  </w:num>
  <w:num w:numId="6">
    <w:abstractNumId w:val="4"/>
  </w:num>
  <w:num w:numId="7">
    <w:abstractNumId w:val="11"/>
  </w:num>
  <w:num w:numId="8">
    <w:abstractNumId w:val="8"/>
  </w:num>
  <w:num w:numId="9">
    <w:abstractNumId w:val="3"/>
  </w:num>
  <w:num w:numId="10">
    <w:abstractNumId w:val="0"/>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64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295"/>
    <w:rsid w:val="00001AF3"/>
    <w:rsid w:val="00002307"/>
    <w:rsid w:val="000027A8"/>
    <w:rsid w:val="00002894"/>
    <w:rsid w:val="000039E1"/>
    <w:rsid w:val="00004210"/>
    <w:rsid w:val="00004E41"/>
    <w:rsid w:val="000051B9"/>
    <w:rsid w:val="00005968"/>
    <w:rsid w:val="000063FE"/>
    <w:rsid w:val="00006961"/>
    <w:rsid w:val="00006E59"/>
    <w:rsid w:val="0000726A"/>
    <w:rsid w:val="00007B9B"/>
    <w:rsid w:val="000101A9"/>
    <w:rsid w:val="00010E15"/>
    <w:rsid w:val="000112BF"/>
    <w:rsid w:val="000117CC"/>
    <w:rsid w:val="000117EA"/>
    <w:rsid w:val="00011E6E"/>
    <w:rsid w:val="00012233"/>
    <w:rsid w:val="000133F6"/>
    <w:rsid w:val="000138BD"/>
    <w:rsid w:val="00013ACD"/>
    <w:rsid w:val="00013C8B"/>
    <w:rsid w:val="00015259"/>
    <w:rsid w:val="0001592E"/>
    <w:rsid w:val="00016307"/>
    <w:rsid w:val="0001630D"/>
    <w:rsid w:val="0001656A"/>
    <w:rsid w:val="00017318"/>
    <w:rsid w:val="000175AC"/>
    <w:rsid w:val="0001776B"/>
    <w:rsid w:val="00017870"/>
    <w:rsid w:val="00021076"/>
    <w:rsid w:val="00021864"/>
    <w:rsid w:val="0002246C"/>
    <w:rsid w:val="0002263D"/>
    <w:rsid w:val="00023231"/>
    <w:rsid w:val="00023608"/>
    <w:rsid w:val="00023EE6"/>
    <w:rsid w:val="00024054"/>
    <w:rsid w:val="000246F7"/>
    <w:rsid w:val="00024740"/>
    <w:rsid w:val="00025166"/>
    <w:rsid w:val="0002520B"/>
    <w:rsid w:val="000253A8"/>
    <w:rsid w:val="00025E78"/>
    <w:rsid w:val="00026847"/>
    <w:rsid w:val="00026B08"/>
    <w:rsid w:val="00026DA0"/>
    <w:rsid w:val="00027017"/>
    <w:rsid w:val="00027136"/>
    <w:rsid w:val="00027E5F"/>
    <w:rsid w:val="000302D8"/>
    <w:rsid w:val="00030A32"/>
    <w:rsid w:val="0003114D"/>
    <w:rsid w:val="00031253"/>
    <w:rsid w:val="00031372"/>
    <w:rsid w:val="000318B2"/>
    <w:rsid w:val="00032672"/>
    <w:rsid w:val="00032B3D"/>
    <w:rsid w:val="00033EE5"/>
    <w:rsid w:val="00034253"/>
    <w:rsid w:val="00034475"/>
    <w:rsid w:val="00034883"/>
    <w:rsid w:val="000349F4"/>
    <w:rsid w:val="00034A32"/>
    <w:rsid w:val="000359BF"/>
    <w:rsid w:val="00035C91"/>
    <w:rsid w:val="00035CF6"/>
    <w:rsid w:val="00035D1D"/>
    <w:rsid w:val="00036341"/>
    <w:rsid w:val="000366C6"/>
    <w:rsid w:val="0003675B"/>
    <w:rsid w:val="0003678F"/>
    <w:rsid w:val="00036A44"/>
    <w:rsid w:val="00036D76"/>
    <w:rsid w:val="00040555"/>
    <w:rsid w:val="000409EC"/>
    <w:rsid w:val="00040A28"/>
    <w:rsid w:val="00041840"/>
    <w:rsid w:val="00041D05"/>
    <w:rsid w:val="00044199"/>
    <w:rsid w:val="00044312"/>
    <w:rsid w:val="00044466"/>
    <w:rsid w:val="00045991"/>
    <w:rsid w:val="00045ACD"/>
    <w:rsid w:val="000467E1"/>
    <w:rsid w:val="00046B1E"/>
    <w:rsid w:val="0004799E"/>
    <w:rsid w:val="0005083B"/>
    <w:rsid w:val="0005158E"/>
    <w:rsid w:val="000516D4"/>
    <w:rsid w:val="000520D2"/>
    <w:rsid w:val="000525AC"/>
    <w:rsid w:val="000525E6"/>
    <w:rsid w:val="00053263"/>
    <w:rsid w:val="00054B1B"/>
    <w:rsid w:val="00055229"/>
    <w:rsid w:val="0005538B"/>
    <w:rsid w:val="000557B8"/>
    <w:rsid w:val="00056BB9"/>
    <w:rsid w:val="0005741E"/>
    <w:rsid w:val="0005765F"/>
    <w:rsid w:val="00057962"/>
    <w:rsid w:val="00057F32"/>
    <w:rsid w:val="0006008C"/>
    <w:rsid w:val="0006085A"/>
    <w:rsid w:val="00061564"/>
    <w:rsid w:val="0006186E"/>
    <w:rsid w:val="0006233C"/>
    <w:rsid w:val="00062549"/>
    <w:rsid w:val="000628D6"/>
    <w:rsid w:val="000628DD"/>
    <w:rsid w:val="00062A25"/>
    <w:rsid w:val="00062CCE"/>
    <w:rsid w:val="00063D52"/>
    <w:rsid w:val="00063F00"/>
    <w:rsid w:val="000649D8"/>
    <w:rsid w:val="00064ED1"/>
    <w:rsid w:val="00065210"/>
    <w:rsid w:val="000675CF"/>
    <w:rsid w:val="000700EC"/>
    <w:rsid w:val="000708B7"/>
    <w:rsid w:val="00070F6B"/>
    <w:rsid w:val="000716A1"/>
    <w:rsid w:val="00071D70"/>
    <w:rsid w:val="0007266D"/>
    <w:rsid w:val="00072997"/>
    <w:rsid w:val="00072F59"/>
    <w:rsid w:val="00073054"/>
    <w:rsid w:val="00073258"/>
    <w:rsid w:val="000735F1"/>
    <w:rsid w:val="00073A25"/>
    <w:rsid w:val="00073CB5"/>
    <w:rsid w:val="00074116"/>
    <w:rsid w:val="0007425C"/>
    <w:rsid w:val="000743DD"/>
    <w:rsid w:val="00074804"/>
    <w:rsid w:val="0007484E"/>
    <w:rsid w:val="00075254"/>
    <w:rsid w:val="00075549"/>
    <w:rsid w:val="000755F8"/>
    <w:rsid w:val="00076B14"/>
    <w:rsid w:val="00076F69"/>
    <w:rsid w:val="00077553"/>
    <w:rsid w:val="000801EF"/>
    <w:rsid w:val="000807C8"/>
    <w:rsid w:val="00080DB7"/>
    <w:rsid w:val="00080DD0"/>
    <w:rsid w:val="00081D13"/>
    <w:rsid w:val="0008258A"/>
    <w:rsid w:val="00082A59"/>
    <w:rsid w:val="00082FB6"/>
    <w:rsid w:val="000832CE"/>
    <w:rsid w:val="00083CE5"/>
    <w:rsid w:val="000851A2"/>
    <w:rsid w:val="000853D1"/>
    <w:rsid w:val="00085A78"/>
    <w:rsid w:val="00085B37"/>
    <w:rsid w:val="000868CE"/>
    <w:rsid w:val="00086ABB"/>
    <w:rsid w:val="0009290D"/>
    <w:rsid w:val="0009300F"/>
    <w:rsid w:val="0009352E"/>
    <w:rsid w:val="000937FC"/>
    <w:rsid w:val="00093E0C"/>
    <w:rsid w:val="000947E9"/>
    <w:rsid w:val="00095CD3"/>
    <w:rsid w:val="000962A1"/>
    <w:rsid w:val="00096470"/>
    <w:rsid w:val="00096762"/>
    <w:rsid w:val="00096770"/>
    <w:rsid w:val="00096B96"/>
    <w:rsid w:val="00096BA1"/>
    <w:rsid w:val="0009751A"/>
    <w:rsid w:val="000A0161"/>
    <w:rsid w:val="000A1025"/>
    <w:rsid w:val="000A1619"/>
    <w:rsid w:val="000A1A66"/>
    <w:rsid w:val="000A1B6A"/>
    <w:rsid w:val="000A1E53"/>
    <w:rsid w:val="000A1EEB"/>
    <w:rsid w:val="000A2346"/>
    <w:rsid w:val="000A2F3F"/>
    <w:rsid w:val="000A48E6"/>
    <w:rsid w:val="000A4909"/>
    <w:rsid w:val="000A5276"/>
    <w:rsid w:val="000A5AB8"/>
    <w:rsid w:val="000A669D"/>
    <w:rsid w:val="000A7355"/>
    <w:rsid w:val="000A7E38"/>
    <w:rsid w:val="000A7E3C"/>
    <w:rsid w:val="000A7F6E"/>
    <w:rsid w:val="000B081C"/>
    <w:rsid w:val="000B0B4A"/>
    <w:rsid w:val="000B0C97"/>
    <w:rsid w:val="000B1079"/>
    <w:rsid w:val="000B1130"/>
    <w:rsid w:val="000B11FE"/>
    <w:rsid w:val="000B18BE"/>
    <w:rsid w:val="000B2063"/>
    <w:rsid w:val="000B2064"/>
    <w:rsid w:val="000B279A"/>
    <w:rsid w:val="000B2C07"/>
    <w:rsid w:val="000B2F5E"/>
    <w:rsid w:val="000B3090"/>
    <w:rsid w:val="000B3F09"/>
    <w:rsid w:val="000B4E37"/>
    <w:rsid w:val="000B569B"/>
    <w:rsid w:val="000B607E"/>
    <w:rsid w:val="000B61D2"/>
    <w:rsid w:val="000B62C7"/>
    <w:rsid w:val="000B64D0"/>
    <w:rsid w:val="000B6BE5"/>
    <w:rsid w:val="000B70A7"/>
    <w:rsid w:val="000B73DD"/>
    <w:rsid w:val="000B7AA5"/>
    <w:rsid w:val="000C032C"/>
    <w:rsid w:val="000C07FE"/>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D06A4"/>
    <w:rsid w:val="000D1D39"/>
    <w:rsid w:val="000D213A"/>
    <w:rsid w:val="000D271A"/>
    <w:rsid w:val="000D2A85"/>
    <w:rsid w:val="000D2E47"/>
    <w:rsid w:val="000D2EDF"/>
    <w:rsid w:val="000D379B"/>
    <w:rsid w:val="000D3F2E"/>
    <w:rsid w:val="000D43D2"/>
    <w:rsid w:val="000D46CA"/>
    <w:rsid w:val="000D5283"/>
    <w:rsid w:val="000D5EAF"/>
    <w:rsid w:val="000E02BA"/>
    <w:rsid w:val="000E0577"/>
    <w:rsid w:val="000E0C32"/>
    <w:rsid w:val="000E1C8D"/>
    <w:rsid w:val="000E256D"/>
    <w:rsid w:val="000E26BF"/>
    <w:rsid w:val="000E325D"/>
    <w:rsid w:val="000E3542"/>
    <w:rsid w:val="000E36D1"/>
    <w:rsid w:val="000E4279"/>
    <w:rsid w:val="000E42A7"/>
    <w:rsid w:val="000E48A8"/>
    <w:rsid w:val="000E5135"/>
    <w:rsid w:val="000E57B9"/>
    <w:rsid w:val="000E6431"/>
    <w:rsid w:val="000E64B4"/>
    <w:rsid w:val="000E66D8"/>
    <w:rsid w:val="000E7D2E"/>
    <w:rsid w:val="000F02FC"/>
    <w:rsid w:val="000F1C22"/>
    <w:rsid w:val="000F21A5"/>
    <w:rsid w:val="000F2286"/>
    <w:rsid w:val="000F2A84"/>
    <w:rsid w:val="000F42A5"/>
    <w:rsid w:val="000F44A0"/>
    <w:rsid w:val="000F4F37"/>
    <w:rsid w:val="000F6497"/>
    <w:rsid w:val="000F6AA0"/>
    <w:rsid w:val="000F7DD5"/>
    <w:rsid w:val="000F7E9A"/>
    <w:rsid w:val="00100A0F"/>
    <w:rsid w:val="0010121F"/>
    <w:rsid w:val="00101434"/>
    <w:rsid w:val="001015A8"/>
    <w:rsid w:val="0010171E"/>
    <w:rsid w:val="00101B73"/>
    <w:rsid w:val="0010252D"/>
    <w:rsid w:val="00102832"/>
    <w:rsid w:val="00102B9F"/>
    <w:rsid w:val="00102F92"/>
    <w:rsid w:val="0010337C"/>
    <w:rsid w:val="00105494"/>
    <w:rsid w:val="00106231"/>
    <w:rsid w:val="00106C5E"/>
    <w:rsid w:val="00106D8F"/>
    <w:rsid w:val="00106EA0"/>
    <w:rsid w:val="001078EA"/>
    <w:rsid w:val="00107E49"/>
    <w:rsid w:val="00110B5D"/>
    <w:rsid w:val="001113AB"/>
    <w:rsid w:val="00111498"/>
    <w:rsid w:val="00111CDE"/>
    <w:rsid w:val="00111EBC"/>
    <w:rsid w:val="00112637"/>
    <w:rsid w:val="0011266D"/>
    <w:rsid w:val="001128E2"/>
    <w:rsid w:val="00112ABC"/>
    <w:rsid w:val="00112F11"/>
    <w:rsid w:val="00113D0A"/>
    <w:rsid w:val="00114585"/>
    <w:rsid w:val="00114980"/>
    <w:rsid w:val="00115E96"/>
    <w:rsid w:val="00116A16"/>
    <w:rsid w:val="00116B50"/>
    <w:rsid w:val="00116F27"/>
    <w:rsid w:val="001174FC"/>
    <w:rsid w:val="00117D30"/>
    <w:rsid w:val="0012001E"/>
    <w:rsid w:val="001200E0"/>
    <w:rsid w:val="001202F9"/>
    <w:rsid w:val="001206B5"/>
    <w:rsid w:val="001211BF"/>
    <w:rsid w:val="001214E4"/>
    <w:rsid w:val="00121D70"/>
    <w:rsid w:val="00121D84"/>
    <w:rsid w:val="00121F97"/>
    <w:rsid w:val="00121FD6"/>
    <w:rsid w:val="001225F3"/>
    <w:rsid w:val="00122656"/>
    <w:rsid w:val="001235F1"/>
    <w:rsid w:val="0012375F"/>
    <w:rsid w:val="00124AAC"/>
    <w:rsid w:val="00125F42"/>
    <w:rsid w:val="00126084"/>
    <w:rsid w:val="0012623A"/>
    <w:rsid w:val="00126A55"/>
    <w:rsid w:val="001277B6"/>
    <w:rsid w:val="00127A49"/>
    <w:rsid w:val="00130334"/>
    <w:rsid w:val="00130D67"/>
    <w:rsid w:val="00131F3E"/>
    <w:rsid w:val="001328AE"/>
    <w:rsid w:val="00133F08"/>
    <w:rsid w:val="00133FC6"/>
    <w:rsid w:val="0013452F"/>
    <w:rsid w:val="001345E6"/>
    <w:rsid w:val="001345F5"/>
    <w:rsid w:val="0013551B"/>
    <w:rsid w:val="00135537"/>
    <w:rsid w:val="001378B0"/>
    <w:rsid w:val="001402BD"/>
    <w:rsid w:val="00140446"/>
    <w:rsid w:val="00140687"/>
    <w:rsid w:val="00141335"/>
    <w:rsid w:val="00142123"/>
    <w:rsid w:val="00142E00"/>
    <w:rsid w:val="00142F37"/>
    <w:rsid w:val="001430ED"/>
    <w:rsid w:val="00143D98"/>
    <w:rsid w:val="00144D78"/>
    <w:rsid w:val="001452AB"/>
    <w:rsid w:val="001452CB"/>
    <w:rsid w:val="001454A1"/>
    <w:rsid w:val="0014550B"/>
    <w:rsid w:val="00145BC8"/>
    <w:rsid w:val="001460DC"/>
    <w:rsid w:val="001461B0"/>
    <w:rsid w:val="001472E8"/>
    <w:rsid w:val="00147B99"/>
    <w:rsid w:val="00147F9D"/>
    <w:rsid w:val="001507D7"/>
    <w:rsid w:val="0015157F"/>
    <w:rsid w:val="00152389"/>
    <w:rsid w:val="0015274E"/>
    <w:rsid w:val="00152793"/>
    <w:rsid w:val="00153B7E"/>
    <w:rsid w:val="00153CD3"/>
    <w:rsid w:val="001544CA"/>
    <w:rsid w:val="001545A9"/>
    <w:rsid w:val="00154A29"/>
    <w:rsid w:val="00154DC7"/>
    <w:rsid w:val="00155969"/>
    <w:rsid w:val="00155C7B"/>
    <w:rsid w:val="00156061"/>
    <w:rsid w:val="00156E47"/>
    <w:rsid w:val="00157F7B"/>
    <w:rsid w:val="001609D9"/>
    <w:rsid w:val="00160B3D"/>
    <w:rsid w:val="0016168E"/>
    <w:rsid w:val="00161B03"/>
    <w:rsid w:val="00161C92"/>
    <w:rsid w:val="00162D94"/>
    <w:rsid w:val="00162F99"/>
    <w:rsid w:val="001634D5"/>
    <w:rsid w:val="001637C7"/>
    <w:rsid w:val="0016387C"/>
    <w:rsid w:val="0016391D"/>
    <w:rsid w:val="00163ADA"/>
    <w:rsid w:val="00163CDE"/>
    <w:rsid w:val="00164010"/>
    <w:rsid w:val="0016480E"/>
    <w:rsid w:val="0016512C"/>
    <w:rsid w:val="001667C8"/>
    <w:rsid w:val="00166A90"/>
    <w:rsid w:val="001670F3"/>
    <w:rsid w:val="0017078C"/>
    <w:rsid w:val="00171158"/>
    <w:rsid w:val="001713F5"/>
    <w:rsid w:val="00171821"/>
    <w:rsid w:val="001724C6"/>
    <w:rsid w:val="0017260B"/>
    <w:rsid w:val="001734F9"/>
    <w:rsid w:val="00173AFC"/>
    <w:rsid w:val="00174297"/>
    <w:rsid w:val="00174422"/>
    <w:rsid w:val="0017447B"/>
    <w:rsid w:val="00174821"/>
    <w:rsid w:val="00174E57"/>
    <w:rsid w:val="00174FD5"/>
    <w:rsid w:val="001759E1"/>
    <w:rsid w:val="00176C46"/>
    <w:rsid w:val="00176E75"/>
    <w:rsid w:val="00177DCD"/>
    <w:rsid w:val="00180C8E"/>
    <w:rsid w:val="00180E06"/>
    <w:rsid w:val="00181342"/>
    <w:rsid w:val="0018150B"/>
    <w:rsid w:val="001817B3"/>
    <w:rsid w:val="00181B5C"/>
    <w:rsid w:val="00181E79"/>
    <w:rsid w:val="001824AC"/>
    <w:rsid w:val="0018300B"/>
    <w:rsid w:val="00183014"/>
    <w:rsid w:val="001834AB"/>
    <w:rsid w:val="00183676"/>
    <w:rsid w:val="0018432B"/>
    <w:rsid w:val="0018482B"/>
    <w:rsid w:val="001849A6"/>
    <w:rsid w:val="00185695"/>
    <w:rsid w:val="0018592D"/>
    <w:rsid w:val="00186975"/>
    <w:rsid w:val="00186D1B"/>
    <w:rsid w:val="00186D22"/>
    <w:rsid w:val="00190D0C"/>
    <w:rsid w:val="00191C2C"/>
    <w:rsid w:val="00191EBC"/>
    <w:rsid w:val="00193C2A"/>
    <w:rsid w:val="00194709"/>
    <w:rsid w:val="00195430"/>
    <w:rsid w:val="001959C2"/>
    <w:rsid w:val="00195C60"/>
    <w:rsid w:val="00195C61"/>
    <w:rsid w:val="00195D64"/>
    <w:rsid w:val="0019620B"/>
    <w:rsid w:val="00197089"/>
    <w:rsid w:val="00197BFF"/>
    <w:rsid w:val="001A0884"/>
    <w:rsid w:val="001A131F"/>
    <w:rsid w:val="001A1857"/>
    <w:rsid w:val="001A209F"/>
    <w:rsid w:val="001A2319"/>
    <w:rsid w:val="001A35E8"/>
    <w:rsid w:val="001A3953"/>
    <w:rsid w:val="001A40AA"/>
    <w:rsid w:val="001A51E3"/>
    <w:rsid w:val="001A56CC"/>
    <w:rsid w:val="001A6E35"/>
    <w:rsid w:val="001A73D9"/>
    <w:rsid w:val="001A752E"/>
    <w:rsid w:val="001A7720"/>
    <w:rsid w:val="001A7968"/>
    <w:rsid w:val="001A7BB0"/>
    <w:rsid w:val="001A7C21"/>
    <w:rsid w:val="001B00CE"/>
    <w:rsid w:val="001B00D1"/>
    <w:rsid w:val="001B171C"/>
    <w:rsid w:val="001B2747"/>
    <w:rsid w:val="001B2C3C"/>
    <w:rsid w:val="001B2E5F"/>
    <w:rsid w:val="001B2E98"/>
    <w:rsid w:val="001B3483"/>
    <w:rsid w:val="001B3C1E"/>
    <w:rsid w:val="001B3DB0"/>
    <w:rsid w:val="001B4300"/>
    <w:rsid w:val="001B4494"/>
    <w:rsid w:val="001B4D5E"/>
    <w:rsid w:val="001B50E7"/>
    <w:rsid w:val="001B60B0"/>
    <w:rsid w:val="001B6FEF"/>
    <w:rsid w:val="001B7556"/>
    <w:rsid w:val="001B7866"/>
    <w:rsid w:val="001B7D99"/>
    <w:rsid w:val="001C0D8B"/>
    <w:rsid w:val="001C0DA8"/>
    <w:rsid w:val="001C1663"/>
    <w:rsid w:val="001C1F24"/>
    <w:rsid w:val="001C2B01"/>
    <w:rsid w:val="001C37BC"/>
    <w:rsid w:val="001C3C98"/>
    <w:rsid w:val="001C405A"/>
    <w:rsid w:val="001C4AB3"/>
    <w:rsid w:val="001C4F6E"/>
    <w:rsid w:val="001C5356"/>
    <w:rsid w:val="001C5A94"/>
    <w:rsid w:val="001C6EB5"/>
    <w:rsid w:val="001C736A"/>
    <w:rsid w:val="001C762B"/>
    <w:rsid w:val="001C76B6"/>
    <w:rsid w:val="001C7A4C"/>
    <w:rsid w:val="001D02A7"/>
    <w:rsid w:val="001D0360"/>
    <w:rsid w:val="001D06D6"/>
    <w:rsid w:val="001D162D"/>
    <w:rsid w:val="001D1B64"/>
    <w:rsid w:val="001D2851"/>
    <w:rsid w:val="001D2E19"/>
    <w:rsid w:val="001D300A"/>
    <w:rsid w:val="001D3C14"/>
    <w:rsid w:val="001D42BF"/>
    <w:rsid w:val="001D445F"/>
    <w:rsid w:val="001D4A77"/>
    <w:rsid w:val="001D4AD7"/>
    <w:rsid w:val="001D5272"/>
    <w:rsid w:val="001D5988"/>
    <w:rsid w:val="001D66E8"/>
    <w:rsid w:val="001D7370"/>
    <w:rsid w:val="001D7C58"/>
    <w:rsid w:val="001E0713"/>
    <w:rsid w:val="001E0D8A"/>
    <w:rsid w:val="001E1537"/>
    <w:rsid w:val="001E16F8"/>
    <w:rsid w:val="001E2769"/>
    <w:rsid w:val="001E3A99"/>
    <w:rsid w:val="001E4682"/>
    <w:rsid w:val="001E6356"/>
    <w:rsid w:val="001E639C"/>
    <w:rsid w:val="001E67BA"/>
    <w:rsid w:val="001E74C2"/>
    <w:rsid w:val="001E7D5C"/>
    <w:rsid w:val="001F040D"/>
    <w:rsid w:val="001F0945"/>
    <w:rsid w:val="001F09B2"/>
    <w:rsid w:val="001F139F"/>
    <w:rsid w:val="001F1AF4"/>
    <w:rsid w:val="001F294E"/>
    <w:rsid w:val="001F2973"/>
    <w:rsid w:val="001F32B7"/>
    <w:rsid w:val="001F49D2"/>
    <w:rsid w:val="001F524C"/>
    <w:rsid w:val="001F5859"/>
    <w:rsid w:val="001F5A48"/>
    <w:rsid w:val="001F5C20"/>
    <w:rsid w:val="001F6260"/>
    <w:rsid w:val="001F635A"/>
    <w:rsid w:val="001F6565"/>
    <w:rsid w:val="001F667B"/>
    <w:rsid w:val="001F675B"/>
    <w:rsid w:val="001F6D2A"/>
    <w:rsid w:val="001F6E63"/>
    <w:rsid w:val="001F6E6D"/>
    <w:rsid w:val="001F7200"/>
    <w:rsid w:val="00200007"/>
    <w:rsid w:val="00200E4D"/>
    <w:rsid w:val="00201CE5"/>
    <w:rsid w:val="00202AA3"/>
    <w:rsid w:val="002030A5"/>
    <w:rsid w:val="00203131"/>
    <w:rsid w:val="0020316E"/>
    <w:rsid w:val="002033EB"/>
    <w:rsid w:val="002038B6"/>
    <w:rsid w:val="00203A47"/>
    <w:rsid w:val="002057E2"/>
    <w:rsid w:val="00205B88"/>
    <w:rsid w:val="00205F85"/>
    <w:rsid w:val="00206BBE"/>
    <w:rsid w:val="00207629"/>
    <w:rsid w:val="002078F9"/>
    <w:rsid w:val="00207E8C"/>
    <w:rsid w:val="002102A9"/>
    <w:rsid w:val="002108A3"/>
    <w:rsid w:val="00210D82"/>
    <w:rsid w:val="00211479"/>
    <w:rsid w:val="002118D3"/>
    <w:rsid w:val="00211A22"/>
    <w:rsid w:val="002125CF"/>
    <w:rsid w:val="00212742"/>
    <w:rsid w:val="00212E88"/>
    <w:rsid w:val="002132C7"/>
    <w:rsid w:val="00213947"/>
    <w:rsid w:val="00213962"/>
    <w:rsid w:val="00213C9C"/>
    <w:rsid w:val="00213E25"/>
    <w:rsid w:val="00213E8D"/>
    <w:rsid w:val="002141E1"/>
    <w:rsid w:val="00214BCC"/>
    <w:rsid w:val="002155B0"/>
    <w:rsid w:val="00215D98"/>
    <w:rsid w:val="002163B2"/>
    <w:rsid w:val="00216942"/>
    <w:rsid w:val="00216986"/>
    <w:rsid w:val="00216CF9"/>
    <w:rsid w:val="00216E08"/>
    <w:rsid w:val="00217D20"/>
    <w:rsid w:val="00217DBD"/>
    <w:rsid w:val="0022009E"/>
    <w:rsid w:val="00220A3E"/>
    <w:rsid w:val="00220B9F"/>
    <w:rsid w:val="00221B46"/>
    <w:rsid w:val="002222E2"/>
    <w:rsid w:val="0022277F"/>
    <w:rsid w:val="0022282F"/>
    <w:rsid w:val="00222F89"/>
    <w:rsid w:val="00223241"/>
    <w:rsid w:val="00223A68"/>
    <w:rsid w:val="00223F83"/>
    <w:rsid w:val="0022425C"/>
    <w:rsid w:val="002246DE"/>
    <w:rsid w:val="00224AD7"/>
    <w:rsid w:val="00225349"/>
    <w:rsid w:val="002256F5"/>
    <w:rsid w:val="00226001"/>
    <w:rsid w:val="00226A8D"/>
    <w:rsid w:val="00227C4D"/>
    <w:rsid w:val="00227E93"/>
    <w:rsid w:val="00230C84"/>
    <w:rsid w:val="0023122F"/>
    <w:rsid w:val="00231440"/>
    <w:rsid w:val="002319C5"/>
    <w:rsid w:val="00231EB3"/>
    <w:rsid w:val="00232A47"/>
    <w:rsid w:val="00232A62"/>
    <w:rsid w:val="00232C73"/>
    <w:rsid w:val="00232CEA"/>
    <w:rsid w:val="002330CE"/>
    <w:rsid w:val="00234F58"/>
    <w:rsid w:val="0023601E"/>
    <w:rsid w:val="002361AD"/>
    <w:rsid w:val="00236546"/>
    <w:rsid w:val="00236AB0"/>
    <w:rsid w:val="0024029A"/>
    <w:rsid w:val="00240E1B"/>
    <w:rsid w:val="00241203"/>
    <w:rsid w:val="00241489"/>
    <w:rsid w:val="00242869"/>
    <w:rsid w:val="00243083"/>
    <w:rsid w:val="0024359A"/>
    <w:rsid w:val="0024523C"/>
    <w:rsid w:val="0024534F"/>
    <w:rsid w:val="00245C69"/>
    <w:rsid w:val="00247957"/>
    <w:rsid w:val="00247C75"/>
    <w:rsid w:val="00250062"/>
    <w:rsid w:val="002501A7"/>
    <w:rsid w:val="0025260B"/>
    <w:rsid w:val="00252BC4"/>
    <w:rsid w:val="00252E78"/>
    <w:rsid w:val="00253279"/>
    <w:rsid w:val="00254014"/>
    <w:rsid w:val="002545FC"/>
    <w:rsid w:val="002547E8"/>
    <w:rsid w:val="002557E7"/>
    <w:rsid w:val="002558CD"/>
    <w:rsid w:val="00256BC1"/>
    <w:rsid w:val="0025702A"/>
    <w:rsid w:val="00257634"/>
    <w:rsid w:val="00257E18"/>
    <w:rsid w:val="002611DD"/>
    <w:rsid w:val="0026143B"/>
    <w:rsid w:val="00261522"/>
    <w:rsid w:val="00262607"/>
    <w:rsid w:val="002630FE"/>
    <w:rsid w:val="0026361A"/>
    <w:rsid w:val="00264359"/>
    <w:rsid w:val="0026504D"/>
    <w:rsid w:val="00266A36"/>
    <w:rsid w:val="00267737"/>
    <w:rsid w:val="002700B3"/>
    <w:rsid w:val="00270285"/>
    <w:rsid w:val="002708EE"/>
    <w:rsid w:val="00270E73"/>
    <w:rsid w:val="002711D2"/>
    <w:rsid w:val="00271BA3"/>
    <w:rsid w:val="00272CB9"/>
    <w:rsid w:val="002734C8"/>
    <w:rsid w:val="0027393F"/>
    <w:rsid w:val="00273A2F"/>
    <w:rsid w:val="00274153"/>
    <w:rsid w:val="0027422A"/>
    <w:rsid w:val="00274473"/>
    <w:rsid w:val="00274CF8"/>
    <w:rsid w:val="00275308"/>
    <w:rsid w:val="00275952"/>
    <w:rsid w:val="002779B9"/>
    <w:rsid w:val="00277A30"/>
    <w:rsid w:val="00277C17"/>
    <w:rsid w:val="00277DC1"/>
    <w:rsid w:val="00277F0C"/>
    <w:rsid w:val="00280546"/>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4492"/>
    <w:rsid w:val="0028475B"/>
    <w:rsid w:val="00285033"/>
    <w:rsid w:val="00286645"/>
    <w:rsid w:val="00286EED"/>
    <w:rsid w:val="002876D8"/>
    <w:rsid w:val="00287A56"/>
    <w:rsid w:val="00287AC8"/>
    <w:rsid w:val="00287CAD"/>
    <w:rsid w:val="00290556"/>
    <w:rsid w:val="00290E65"/>
    <w:rsid w:val="002917F0"/>
    <w:rsid w:val="002929C4"/>
    <w:rsid w:val="00292C7D"/>
    <w:rsid w:val="00292ED9"/>
    <w:rsid w:val="002937B7"/>
    <w:rsid w:val="00293E4C"/>
    <w:rsid w:val="00295174"/>
    <w:rsid w:val="00296172"/>
    <w:rsid w:val="0029618A"/>
    <w:rsid w:val="00296B92"/>
    <w:rsid w:val="00296CD8"/>
    <w:rsid w:val="00297073"/>
    <w:rsid w:val="00297EF5"/>
    <w:rsid w:val="002A050E"/>
    <w:rsid w:val="002A0ED9"/>
    <w:rsid w:val="002A14D9"/>
    <w:rsid w:val="002A1C85"/>
    <w:rsid w:val="002A1D24"/>
    <w:rsid w:val="002A24CD"/>
    <w:rsid w:val="002A2A7F"/>
    <w:rsid w:val="002A2C22"/>
    <w:rsid w:val="002A31A9"/>
    <w:rsid w:val="002A33BD"/>
    <w:rsid w:val="002A3A5A"/>
    <w:rsid w:val="002A4D08"/>
    <w:rsid w:val="002A5458"/>
    <w:rsid w:val="002A552C"/>
    <w:rsid w:val="002A5854"/>
    <w:rsid w:val="002A608C"/>
    <w:rsid w:val="002A6442"/>
    <w:rsid w:val="002A6D2D"/>
    <w:rsid w:val="002A6DEA"/>
    <w:rsid w:val="002A727B"/>
    <w:rsid w:val="002A77AF"/>
    <w:rsid w:val="002A77E4"/>
    <w:rsid w:val="002A7BC8"/>
    <w:rsid w:val="002B02EB"/>
    <w:rsid w:val="002B03C7"/>
    <w:rsid w:val="002B0CE4"/>
    <w:rsid w:val="002B1292"/>
    <w:rsid w:val="002B16E6"/>
    <w:rsid w:val="002B27FC"/>
    <w:rsid w:val="002B29D4"/>
    <w:rsid w:val="002B3242"/>
    <w:rsid w:val="002B4878"/>
    <w:rsid w:val="002B542D"/>
    <w:rsid w:val="002B5A84"/>
    <w:rsid w:val="002B5D63"/>
    <w:rsid w:val="002B60E4"/>
    <w:rsid w:val="002B67E4"/>
    <w:rsid w:val="002B74A3"/>
    <w:rsid w:val="002B7929"/>
    <w:rsid w:val="002B7BA8"/>
    <w:rsid w:val="002C0193"/>
    <w:rsid w:val="002C0534"/>
    <w:rsid w:val="002C0602"/>
    <w:rsid w:val="002C0FBE"/>
    <w:rsid w:val="002C16F5"/>
    <w:rsid w:val="002C2486"/>
    <w:rsid w:val="002C297E"/>
    <w:rsid w:val="002C33B0"/>
    <w:rsid w:val="002C372D"/>
    <w:rsid w:val="002C375A"/>
    <w:rsid w:val="002C4205"/>
    <w:rsid w:val="002C4A9C"/>
    <w:rsid w:val="002C4C37"/>
    <w:rsid w:val="002C5214"/>
    <w:rsid w:val="002C5908"/>
    <w:rsid w:val="002C5A0A"/>
    <w:rsid w:val="002C5DBB"/>
    <w:rsid w:val="002C6066"/>
    <w:rsid w:val="002C63C2"/>
    <w:rsid w:val="002C753A"/>
    <w:rsid w:val="002C7AA1"/>
    <w:rsid w:val="002D0C36"/>
    <w:rsid w:val="002D0D0A"/>
    <w:rsid w:val="002D28E8"/>
    <w:rsid w:val="002D5580"/>
    <w:rsid w:val="002D5C16"/>
    <w:rsid w:val="002D5EF1"/>
    <w:rsid w:val="002D5F93"/>
    <w:rsid w:val="002D67A1"/>
    <w:rsid w:val="002D774E"/>
    <w:rsid w:val="002D7BB4"/>
    <w:rsid w:val="002D7D97"/>
    <w:rsid w:val="002E015E"/>
    <w:rsid w:val="002E05DB"/>
    <w:rsid w:val="002E08AE"/>
    <w:rsid w:val="002E161D"/>
    <w:rsid w:val="002E1ABE"/>
    <w:rsid w:val="002E1EF2"/>
    <w:rsid w:val="002E39EB"/>
    <w:rsid w:val="002E3C4B"/>
    <w:rsid w:val="002E3DC4"/>
    <w:rsid w:val="002E42A2"/>
    <w:rsid w:val="002E4401"/>
    <w:rsid w:val="002E55C7"/>
    <w:rsid w:val="002E5F47"/>
    <w:rsid w:val="002E655D"/>
    <w:rsid w:val="002E6817"/>
    <w:rsid w:val="002E698E"/>
    <w:rsid w:val="002E6AC9"/>
    <w:rsid w:val="002E6F52"/>
    <w:rsid w:val="002E7044"/>
    <w:rsid w:val="002E787C"/>
    <w:rsid w:val="002E7FDE"/>
    <w:rsid w:val="002F09E6"/>
    <w:rsid w:val="002F164F"/>
    <w:rsid w:val="002F2760"/>
    <w:rsid w:val="002F35DE"/>
    <w:rsid w:val="002F3848"/>
    <w:rsid w:val="002F3DFF"/>
    <w:rsid w:val="002F3E85"/>
    <w:rsid w:val="002F4138"/>
    <w:rsid w:val="002F48F0"/>
    <w:rsid w:val="002F51FE"/>
    <w:rsid w:val="002F520E"/>
    <w:rsid w:val="002F5A2B"/>
    <w:rsid w:val="002F5E05"/>
    <w:rsid w:val="002F65B6"/>
    <w:rsid w:val="002F7368"/>
    <w:rsid w:val="002F764C"/>
    <w:rsid w:val="002F7988"/>
    <w:rsid w:val="002F7F0B"/>
    <w:rsid w:val="003000A2"/>
    <w:rsid w:val="00300285"/>
    <w:rsid w:val="003009AF"/>
    <w:rsid w:val="00300C11"/>
    <w:rsid w:val="00300C1F"/>
    <w:rsid w:val="00300C7A"/>
    <w:rsid w:val="00301108"/>
    <w:rsid w:val="00301EAC"/>
    <w:rsid w:val="00302101"/>
    <w:rsid w:val="00302204"/>
    <w:rsid w:val="00302A18"/>
    <w:rsid w:val="00302BE0"/>
    <w:rsid w:val="003036D8"/>
    <w:rsid w:val="003038E2"/>
    <w:rsid w:val="00303E3B"/>
    <w:rsid w:val="0030484F"/>
    <w:rsid w:val="00304C88"/>
    <w:rsid w:val="00304E1F"/>
    <w:rsid w:val="00304E8D"/>
    <w:rsid w:val="00304ED1"/>
    <w:rsid w:val="00304FEC"/>
    <w:rsid w:val="003053E8"/>
    <w:rsid w:val="00305533"/>
    <w:rsid w:val="003066E8"/>
    <w:rsid w:val="003068FB"/>
    <w:rsid w:val="00306CD2"/>
    <w:rsid w:val="00306FF5"/>
    <w:rsid w:val="003078CA"/>
    <w:rsid w:val="003079DE"/>
    <w:rsid w:val="00307EED"/>
    <w:rsid w:val="003101C7"/>
    <w:rsid w:val="00310E3C"/>
    <w:rsid w:val="00311E96"/>
    <w:rsid w:val="0031293B"/>
    <w:rsid w:val="00313B9C"/>
    <w:rsid w:val="003146F1"/>
    <w:rsid w:val="00314863"/>
    <w:rsid w:val="0031522E"/>
    <w:rsid w:val="003154DA"/>
    <w:rsid w:val="00315A16"/>
    <w:rsid w:val="00317053"/>
    <w:rsid w:val="00317868"/>
    <w:rsid w:val="0032044B"/>
    <w:rsid w:val="00320CE4"/>
    <w:rsid w:val="0032109C"/>
    <w:rsid w:val="003218FF"/>
    <w:rsid w:val="00321B69"/>
    <w:rsid w:val="00321EEF"/>
    <w:rsid w:val="00321FCA"/>
    <w:rsid w:val="00322B45"/>
    <w:rsid w:val="00323272"/>
    <w:rsid w:val="00323809"/>
    <w:rsid w:val="00323886"/>
    <w:rsid w:val="00323BC7"/>
    <w:rsid w:val="00323D41"/>
    <w:rsid w:val="00324140"/>
    <w:rsid w:val="00324E3A"/>
    <w:rsid w:val="0032536C"/>
    <w:rsid w:val="00325414"/>
    <w:rsid w:val="00325941"/>
    <w:rsid w:val="00326300"/>
    <w:rsid w:val="003273B0"/>
    <w:rsid w:val="003273DD"/>
    <w:rsid w:val="00327B53"/>
    <w:rsid w:val="0033020B"/>
    <w:rsid w:val="003302F1"/>
    <w:rsid w:val="00330818"/>
    <w:rsid w:val="00330B3A"/>
    <w:rsid w:val="00330BE0"/>
    <w:rsid w:val="00332090"/>
    <w:rsid w:val="00332519"/>
    <w:rsid w:val="00332529"/>
    <w:rsid w:val="003327C8"/>
    <w:rsid w:val="00332E59"/>
    <w:rsid w:val="00333C71"/>
    <w:rsid w:val="00333E83"/>
    <w:rsid w:val="00333F2A"/>
    <w:rsid w:val="00334200"/>
    <w:rsid w:val="00335924"/>
    <w:rsid w:val="00335DA5"/>
    <w:rsid w:val="00336274"/>
    <w:rsid w:val="0033641F"/>
    <w:rsid w:val="00336495"/>
    <w:rsid w:val="003366F2"/>
    <w:rsid w:val="00336790"/>
    <w:rsid w:val="00337A3D"/>
    <w:rsid w:val="003402B9"/>
    <w:rsid w:val="00340B35"/>
    <w:rsid w:val="00340F6E"/>
    <w:rsid w:val="00341F2F"/>
    <w:rsid w:val="00341F71"/>
    <w:rsid w:val="00342CFF"/>
    <w:rsid w:val="003437FC"/>
    <w:rsid w:val="0034470E"/>
    <w:rsid w:val="00344AF1"/>
    <w:rsid w:val="003455CF"/>
    <w:rsid w:val="00345932"/>
    <w:rsid w:val="00345B55"/>
    <w:rsid w:val="00345EA3"/>
    <w:rsid w:val="00345FC2"/>
    <w:rsid w:val="003478EB"/>
    <w:rsid w:val="00350089"/>
    <w:rsid w:val="003501B4"/>
    <w:rsid w:val="00350474"/>
    <w:rsid w:val="00350761"/>
    <w:rsid w:val="00351695"/>
    <w:rsid w:val="00352CD9"/>
    <w:rsid w:val="00352DB0"/>
    <w:rsid w:val="00353254"/>
    <w:rsid w:val="003533C1"/>
    <w:rsid w:val="0035343A"/>
    <w:rsid w:val="0035368D"/>
    <w:rsid w:val="00353C45"/>
    <w:rsid w:val="00354E29"/>
    <w:rsid w:val="00354ED8"/>
    <w:rsid w:val="00355A79"/>
    <w:rsid w:val="00356492"/>
    <w:rsid w:val="00357316"/>
    <w:rsid w:val="00357B7A"/>
    <w:rsid w:val="00357B7D"/>
    <w:rsid w:val="00360D39"/>
    <w:rsid w:val="00360FB1"/>
    <w:rsid w:val="00361063"/>
    <w:rsid w:val="00361131"/>
    <w:rsid w:val="00362468"/>
    <w:rsid w:val="00362470"/>
    <w:rsid w:val="00362AAE"/>
    <w:rsid w:val="003631AE"/>
    <w:rsid w:val="003634D7"/>
    <w:rsid w:val="0036359E"/>
    <w:rsid w:val="003636D2"/>
    <w:rsid w:val="00363D88"/>
    <w:rsid w:val="003648E8"/>
    <w:rsid w:val="00364E02"/>
    <w:rsid w:val="003653A0"/>
    <w:rsid w:val="00365DA4"/>
    <w:rsid w:val="00365E62"/>
    <w:rsid w:val="003663ED"/>
    <w:rsid w:val="00366B3F"/>
    <w:rsid w:val="0036702F"/>
    <w:rsid w:val="0037094A"/>
    <w:rsid w:val="00371059"/>
    <w:rsid w:val="003712AF"/>
    <w:rsid w:val="00371ED3"/>
    <w:rsid w:val="00372E00"/>
    <w:rsid w:val="00372FFC"/>
    <w:rsid w:val="00373843"/>
    <w:rsid w:val="00374121"/>
    <w:rsid w:val="003741AC"/>
    <w:rsid w:val="003742E0"/>
    <w:rsid w:val="00374E64"/>
    <w:rsid w:val="00375F50"/>
    <w:rsid w:val="00376244"/>
    <w:rsid w:val="00376AEE"/>
    <w:rsid w:val="00376C37"/>
    <w:rsid w:val="0037728A"/>
    <w:rsid w:val="003802F1"/>
    <w:rsid w:val="00380810"/>
    <w:rsid w:val="00380970"/>
    <w:rsid w:val="00380B7D"/>
    <w:rsid w:val="00381438"/>
    <w:rsid w:val="0038165A"/>
    <w:rsid w:val="00381A99"/>
    <w:rsid w:val="00381D08"/>
    <w:rsid w:val="00381FA8"/>
    <w:rsid w:val="00382358"/>
    <w:rsid w:val="0038257A"/>
    <w:rsid w:val="003829C2"/>
    <w:rsid w:val="00382C98"/>
    <w:rsid w:val="00383080"/>
    <w:rsid w:val="003830B2"/>
    <w:rsid w:val="00383D91"/>
    <w:rsid w:val="00384146"/>
    <w:rsid w:val="00384724"/>
    <w:rsid w:val="003848C2"/>
    <w:rsid w:val="0038583C"/>
    <w:rsid w:val="00385A2F"/>
    <w:rsid w:val="003863A2"/>
    <w:rsid w:val="003863FE"/>
    <w:rsid w:val="00386EA4"/>
    <w:rsid w:val="00386EDD"/>
    <w:rsid w:val="003873FC"/>
    <w:rsid w:val="003903E9"/>
    <w:rsid w:val="00390B1F"/>
    <w:rsid w:val="00390B44"/>
    <w:rsid w:val="00390B65"/>
    <w:rsid w:val="00390C0E"/>
    <w:rsid w:val="00390EF2"/>
    <w:rsid w:val="0039101C"/>
    <w:rsid w:val="003919B7"/>
    <w:rsid w:val="00391D57"/>
    <w:rsid w:val="00392292"/>
    <w:rsid w:val="003928C4"/>
    <w:rsid w:val="00392B2F"/>
    <w:rsid w:val="003938C3"/>
    <w:rsid w:val="0039414A"/>
    <w:rsid w:val="003947C8"/>
    <w:rsid w:val="00394CAD"/>
    <w:rsid w:val="00395C8C"/>
    <w:rsid w:val="00396840"/>
    <w:rsid w:val="003977E4"/>
    <w:rsid w:val="003A0246"/>
    <w:rsid w:val="003A15A3"/>
    <w:rsid w:val="003A19EF"/>
    <w:rsid w:val="003A22F9"/>
    <w:rsid w:val="003A2C96"/>
    <w:rsid w:val="003A314E"/>
    <w:rsid w:val="003A5927"/>
    <w:rsid w:val="003A59D0"/>
    <w:rsid w:val="003A6538"/>
    <w:rsid w:val="003A66D5"/>
    <w:rsid w:val="003A6847"/>
    <w:rsid w:val="003A6BC9"/>
    <w:rsid w:val="003A6F01"/>
    <w:rsid w:val="003A76E2"/>
    <w:rsid w:val="003A7BAE"/>
    <w:rsid w:val="003B02CC"/>
    <w:rsid w:val="003B0C11"/>
    <w:rsid w:val="003B0FAB"/>
    <w:rsid w:val="003B1017"/>
    <w:rsid w:val="003B1F7C"/>
    <w:rsid w:val="003B24AE"/>
    <w:rsid w:val="003B2605"/>
    <w:rsid w:val="003B2EA8"/>
    <w:rsid w:val="003B3577"/>
    <w:rsid w:val="003B3831"/>
    <w:rsid w:val="003B3C07"/>
    <w:rsid w:val="003B4E27"/>
    <w:rsid w:val="003B6232"/>
    <w:rsid w:val="003B650F"/>
    <w:rsid w:val="003B6608"/>
    <w:rsid w:val="003B66FD"/>
    <w:rsid w:val="003B6775"/>
    <w:rsid w:val="003B6C40"/>
    <w:rsid w:val="003B7951"/>
    <w:rsid w:val="003B7DFF"/>
    <w:rsid w:val="003C0143"/>
    <w:rsid w:val="003C03E3"/>
    <w:rsid w:val="003C0697"/>
    <w:rsid w:val="003C09A3"/>
    <w:rsid w:val="003C0E26"/>
    <w:rsid w:val="003C1467"/>
    <w:rsid w:val="003C1477"/>
    <w:rsid w:val="003C171D"/>
    <w:rsid w:val="003C1801"/>
    <w:rsid w:val="003C2678"/>
    <w:rsid w:val="003C2692"/>
    <w:rsid w:val="003C3EA5"/>
    <w:rsid w:val="003C44A5"/>
    <w:rsid w:val="003C4558"/>
    <w:rsid w:val="003C470F"/>
    <w:rsid w:val="003C5213"/>
    <w:rsid w:val="003C5FE2"/>
    <w:rsid w:val="003C717F"/>
    <w:rsid w:val="003D05FB"/>
    <w:rsid w:val="003D1286"/>
    <w:rsid w:val="003D1485"/>
    <w:rsid w:val="003D1B16"/>
    <w:rsid w:val="003D3617"/>
    <w:rsid w:val="003D45BF"/>
    <w:rsid w:val="003D47E3"/>
    <w:rsid w:val="003D4AAE"/>
    <w:rsid w:val="003D508A"/>
    <w:rsid w:val="003D52CD"/>
    <w:rsid w:val="003D52F6"/>
    <w:rsid w:val="003D537F"/>
    <w:rsid w:val="003D569D"/>
    <w:rsid w:val="003D59FE"/>
    <w:rsid w:val="003D5F24"/>
    <w:rsid w:val="003D6302"/>
    <w:rsid w:val="003D7273"/>
    <w:rsid w:val="003D7B75"/>
    <w:rsid w:val="003D7C5B"/>
    <w:rsid w:val="003E0208"/>
    <w:rsid w:val="003E0648"/>
    <w:rsid w:val="003E1B34"/>
    <w:rsid w:val="003E21A6"/>
    <w:rsid w:val="003E421E"/>
    <w:rsid w:val="003E47D9"/>
    <w:rsid w:val="003E4B57"/>
    <w:rsid w:val="003E4FAD"/>
    <w:rsid w:val="003E4FE8"/>
    <w:rsid w:val="003E6496"/>
    <w:rsid w:val="003E7607"/>
    <w:rsid w:val="003E7D09"/>
    <w:rsid w:val="003F0C99"/>
    <w:rsid w:val="003F1B86"/>
    <w:rsid w:val="003F20DF"/>
    <w:rsid w:val="003F25BD"/>
    <w:rsid w:val="003F27E1"/>
    <w:rsid w:val="003F28CE"/>
    <w:rsid w:val="003F2C82"/>
    <w:rsid w:val="003F316B"/>
    <w:rsid w:val="003F375C"/>
    <w:rsid w:val="003F437A"/>
    <w:rsid w:val="003F4B01"/>
    <w:rsid w:val="003F4CA2"/>
    <w:rsid w:val="003F5C2B"/>
    <w:rsid w:val="003F622F"/>
    <w:rsid w:val="003F66B0"/>
    <w:rsid w:val="003F6E02"/>
    <w:rsid w:val="003F7137"/>
    <w:rsid w:val="003F72A1"/>
    <w:rsid w:val="003F7968"/>
    <w:rsid w:val="003F7CF6"/>
    <w:rsid w:val="003F7DDC"/>
    <w:rsid w:val="00401503"/>
    <w:rsid w:val="00401FAB"/>
    <w:rsid w:val="004023E9"/>
    <w:rsid w:val="004034D6"/>
    <w:rsid w:val="004039D1"/>
    <w:rsid w:val="00403AF4"/>
    <w:rsid w:val="00403E57"/>
    <w:rsid w:val="00403F33"/>
    <w:rsid w:val="0040454A"/>
    <w:rsid w:val="004054B8"/>
    <w:rsid w:val="0040776B"/>
    <w:rsid w:val="00407F3A"/>
    <w:rsid w:val="0041222A"/>
    <w:rsid w:val="0041285E"/>
    <w:rsid w:val="00412910"/>
    <w:rsid w:val="00412B6A"/>
    <w:rsid w:val="0041308F"/>
    <w:rsid w:val="00413F83"/>
    <w:rsid w:val="0041490C"/>
    <w:rsid w:val="00414E33"/>
    <w:rsid w:val="0041519D"/>
    <w:rsid w:val="00415977"/>
    <w:rsid w:val="00415C3D"/>
    <w:rsid w:val="00415D28"/>
    <w:rsid w:val="00416191"/>
    <w:rsid w:val="004165D1"/>
    <w:rsid w:val="00416721"/>
    <w:rsid w:val="00417005"/>
    <w:rsid w:val="00417EEF"/>
    <w:rsid w:val="00420614"/>
    <w:rsid w:val="00421289"/>
    <w:rsid w:val="00421EF0"/>
    <w:rsid w:val="004220D3"/>
    <w:rsid w:val="004224FA"/>
    <w:rsid w:val="004232AA"/>
    <w:rsid w:val="00423345"/>
    <w:rsid w:val="004235D2"/>
    <w:rsid w:val="00423D07"/>
    <w:rsid w:val="0042410F"/>
    <w:rsid w:val="0042480E"/>
    <w:rsid w:val="00424F17"/>
    <w:rsid w:val="00425757"/>
    <w:rsid w:val="004258B5"/>
    <w:rsid w:val="00425B3A"/>
    <w:rsid w:val="004273F7"/>
    <w:rsid w:val="004308DE"/>
    <w:rsid w:val="00430F98"/>
    <w:rsid w:val="00431028"/>
    <w:rsid w:val="00431A55"/>
    <w:rsid w:val="0043243E"/>
    <w:rsid w:val="00432A4F"/>
    <w:rsid w:val="00433738"/>
    <w:rsid w:val="004337D8"/>
    <w:rsid w:val="00433DCC"/>
    <w:rsid w:val="00434026"/>
    <w:rsid w:val="004346CA"/>
    <w:rsid w:val="0043475F"/>
    <w:rsid w:val="00434C10"/>
    <w:rsid w:val="0043539F"/>
    <w:rsid w:val="004353AE"/>
    <w:rsid w:val="0043575D"/>
    <w:rsid w:val="004365E0"/>
    <w:rsid w:val="004368F9"/>
    <w:rsid w:val="00437D5E"/>
    <w:rsid w:val="004409B6"/>
    <w:rsid w:val="00440D82"/>
    <w:rsid w:val="004412A5"/>
    <w:rsid w:val="00441429"/>
    <w:rsid w:val="00441FB3"/>
    <w:rsid w:val="0044246A"/>
    <w:rsid w:val="00442999"/>
    <w:rsid w:val="00442CA9"/>
    <w:rsid w:val="0044346F"/>
    <w:rsid w:val="00443FE2"/>
    <w:rsid w:val="0044431B"/>
    <w:rsid w:val="0044455C"/>
    <w:rsid w:val="00444E1C"/>
    <w:rsid w:val="00446D13"/>
    <w:rsid w:val="00446F2D"/>
    <w:rsid w:val="00447647"/>
    <w:rsid w:val="00447D06"/>
    <w:rsid w:val="00447F05"/>
    <w:rsid w:val="00450044"/>
    <w:rsid w:val="0045027A"/>
    <w:rsid w:val="004502DD"/>
    <w:rsid w:val="004511F2"/>
    <w:rsid w:val="004513DA"/>
    <w:rsid w:val="0045209B"/>
    <w:rsid w:val="0045257F"/>
    <w:rsid w:val="0045370C"/>
    <w:rsid w:val="0045389D"/>
    <w:rsid w:val="004538C4"/>
    <w:rsid w:val="00453ADF"/>
    <w:rsid w:val="00453F72"/>
    <w:rsid w:val="00454650"/>
    <w:rsid w:val="004548CF"/>
    <w:rsid w:val="00454C46"/>
    <w:rsid w:val="00454C8B"/>
    <w:rsid w:val="00455057"/>
    <w:rsid w:val="00456192"/>
    <w:rsid w:val="0045743A"/>
    <w:rsid w:val="0045773C"/>
    <w:rsid w:val="00457FA5"/>
    <w:rsid w:val="00460D7E"/>
    <w:rsid w:val="00461320"/>
    <w:rsid w:val="004614C9"/>
    <w:rsid w:val="00461A5B"/>
    <w:rsid w:val="00461E38"/>
    <w:rsid w:val="004626A9"/>
    <w:rsid w:val="004626AA"/>
    <w:rsid w:val="00462DC3"/>
    <w:rsid w:val="004633D7"/>
    <w:rsid w:val="0046520A"/>
    <w:rsid w:val="00465691"/>
    <w:rsid w:val="00466013"/>
    <w:rsid w:val="004671F5"/>
    <w:rsid w:val="004672AB"/>
    <w:rsid w:val="00467E9C"/>
    <w:rsid w:val="004700FF"/>
    <w:rsid w:val="004706AA"/>
    <w:rsid w:val="004710B8"/>
    <w:rsid w:val="00471120"/>
    <w:rsid w:val="004714FE"/>
    <w:rsid w:val="0047164C"/>
    <w:rsid w:val="0047176B"/>
    <w:rsid w:val="00472247"/>
    <w:rsid w:val="00472B5E"/>
    <w:rsid w:val="00473A77"/>
    <w:rsid w:val="00473EE7"/>
    <w:rsid w:val="00473F87"/>
    <w:rsid w:val="00474047"/>
    <w:rsid w:val="00475F2A"/>
    <w:rsid w:val="004760BE"/>
    <w:rsid w:val="00476879"/>
    <w:rsid w:val="00476C76"/>
    <w:rsid w:val="00476F97"/>
    <w:rsid w:val="00477253"/>
    <w:rsid w:val="00477688"/>
    <w:rsid w:val="00477865"/>
    <w:rsid w:val="00477BAA"/>
    <w:rsid w:val="0048000E"/>
    <w:rsid w:val="0048070D"/>
    <w:rsid w:val="00481874"/>
    <w:rsid w:val="00482185"/>
    <w:rsid w:val="00482233"/>
    <w:rsid w:val="00483101"/>
    <w:rsid w:val="00484B56"/>
    <w:rsid w:val="00484C78"/>
    <w:rsid w:val="0048505C"/>
    <w:rsid w:val="00485C40"/>
    <w:rsid w:val="00485D99"/>
    <w:rsid w:val="00485EC3"/>
    <w:rsid w:val="0048605D"/>
    <w:rsid w:val="00487991"/>
    <w:rsid w:val="00487A0B"/>
    <w:rsid w:val="0049095B"/>
    <w:rsid w:val="00490F39"/>
    <w:rsid w:val="004917D5"/>
    <w:rsid w:val="00491868"/>
    <w:rsid w:val="00492487"/>
    <w:rsid w:val="0049346A"/>
    <w:rsid w:val="004935DF"/>
    <w:rsid w:val="00493E8C"/>
    <w:rsid w:val="00493EA3"/>
    <w:rsid w:val="004945DA"/>
    <w:rsid w:val="00495001"/>
    <w:rsid w:val="00495053"/>
    <w:rsid w:val="00495378"/>
    <w:rsid w:val="00495BF0"/>
    <w:rsid w:val="00495F8A"/>
    <w:rsid w:val="00497CAB"/>
    <w:rsid w:val="00497E79"/>
    <w:rsid w:val="004A08AD"/>
    <w:rsid w:val="004A0E14"/>
    <w:rsid w:val="004A1AA1"/>
    <w:rsid w:val="004A1F59"/>
    <w:rsid w:val="004A29BE"/>
    <w:rsid w:val="004A3225"/>
    <w:rsid w:val="004A32C5"/>
    <w:rsid w:val="004A33EE"/>
    <w:rsid w:val="004A3AA8"/>
    <w:rsid w:val="004A4637"/>
    <w:rsid w:val="004A5BE6"/>
    <w:rsid w:val="004A6247"/>
    <w:rsid w:val="004A625E"/>
    <w:rsid w:val="004A7AEA"/>
    <w:rsid w:val="004B01C8"/>
    <w:rsid w:val="004B12C8"/>
    <w:rsid w:val="004B12D3"/>
    <w:rsid w:val="004B13C7"/>
    <w:rsid w:val="004B37F6"/>
    <w:rsid w:val="004B3C40"/>
    <w:rsid w:val="004B3DF8"/>
    <w:rsid w:val="004B4581"/>
    <w:rsid w:val="004B5041"/>
    <w:rsid w:val="004B5391"/>
    <w:rsid w:val="004B54CF"/>
    <w:rsid w:val="004B5538"/>
    <w:rsid w:val="004B5B0B"/>
    <w:rsid w:val="004B5C51"/>
    <w:rsid w:val="004B66A0"/>
    <w:rsid w:val="004B778F"/>
    <w:rsid w:val="004B7B8B"/>
    <w:rsid w:val="004C00C0"/>
    <w:rsid w:val="004C0BA0"/>
    <w:rsid w:val="004C1516"/>
    <w:rsid w:val="004C1E99"/>
    <w:rsid w:val="004C27BB"/>
    <w:rsid w:val="004C28D1"/>
    <w:rsid w:val="004C33B3"/>
    <w:rsid w:val="004C481E"/>
    <w:rsid w:val="004C4BA2"/>
    <w:rsid w:val="004C4C10"/>
    <w:rsid w:val="004C5623"/>
    <w:rsid w:val="004C5A5D"/>
    <w:rsid w:val="004C6C2E"/>
    <w:rsid w:val="004C7631"/>
    <w:rsid w:val="004C7B00"/>
    <w:rsid w:val="004C7C68"/>
    <w:rsid w:val="004D05AE"/>
    <w:rsid w:val="004D114B"/>
    <w:rsid w:val="004D141F"/>
    <w:rsid w:val="004D18CB"/>
    <w:rsid w:val="004D2742"/>
    <w:rsid w:val="004D29D4"/>
    <w:rsid w:val="004D2EAB"/>
    <w:rsid w:val="004D365D"/>
    <w:rsid w:val="004D468A"/>
    <w:rsid w:val="004D4A47"/>
    <w:rsid w:val="004D4D8D"/>
    <w:rsid w:val="004D5A3C"/>
    <w:rsid w:val="004D6310"/>
    <w:rsid w:val="004D681E"/>
    <w:rsid w:val="004D69BA"/>
    <w:rsid w:val="004D6D90"/>
    <w:rsid w:val="004E0062"/>
    <w:rsid w:val="004E05A1"/>
    <w:rsid w:val="004E0959"/>
    <w:rsid w:val="004E21B7"/>
    <w:rsid w:val="004E26B1"/>
    <w:rsid w:val="004E3585"/>
    <w:rsid w:val="004E3B3E"/>
    <w:rsid w:val="004E54C7"/>
    <w:rsid w:val="004E59E6"/>
    <w:rsid w:val="004E7E2A"/>
    <w:rsid w:val="004F0BA7"/>
    <w:rsid w:val="004F17B2"/>
    <w:rsid w:val="004F1F27"/>
    <w:rsid w:val="004F2D19"/>
    <w:rsid w:val="004F31A5"/>
    <w:rsid w:val="004F5E57"/>
    <w:rsid w:val="004F6688"/>
    <w:rsid w:val="004F6710"/>
    <w:rsid w:val="004F69A2"/>
    <w:rsid w:val="004F6CE1"/>
    <w:rsid w:val="004F7B36"/>
    <w:rsid w:val="00500247"/>
    <w:rsid w:val="0050036C"/>
    <w:rsid w:val="00500C3E"/>
    <w:rsid w:val="0050117F"/>
    <w:rsid w:val="00501799"/>
    <w:rsid w:val="00501D46"/>
    <w:rsid w:val="00502849"/>
    <w:rsid w:val="00502FF0"/>
    <w:rsid w:val="0050396C"/>
    <w:rsid w:val="00503E35"/>
    <w:rsid w:val="00504334"/>
    <w:rsid w:val="0050498D"/>
    <w:rsid w:val="00504A06"/>
    <w:rsid w:val="00505EDD"/>
    <w:rsid w:val="00506148"/>
    <w:rsid w:val="0050702E"/>
    <w:rsid w:val="00507C27"/>
    <w:rsid w:val="00507D1F"/>
    <w:rsid w:val="00507F76"/>
    <w:rsid w:val="005101B6"/>
    <w:rsid w:val="005104D7"/>
    <w:rsid w:val="00510811"/>
    <w:rsid w:val="00510B9E"/>
    <w:rsid w:val="00511702"/>
    <w:rsid w:val="005117DD"/>
    <w:rsid w:val="00511A86"/>
    <w:rsid w:val="00511E15"/>
    <w:rsid w:val="00512699"/>
    <w:rsid w:val="005126B3"/>
    <w:rsid w:val="00512758"/>
    <w:rsid w:val="00512C0C"/>
    <w:rsid w:val="00513555"/>
    <w:rsid w:val="0051456C"/>
    <w:rsid w:val="005149F1"/>
    <w:rsid w:val="00514EBE"/>
    <w:rsid w:val="00515333"/>
    <w:rsid w:val="0051550A"/>
    <w:rsid w:val="0051575F"/>
    <w:rsid w:val="005157F1"/>
    <w:rsid w:val="00515A3A"/>
    <w:rsid w:val="00515ACD"/>
    <w:rsid w:val="0051616F"/>
    <w:rsid w:val="005164A3"/>
    <w:rsid w:val="0051683A"/>
    <w:rsid w:val="00516CFD"/>
    <w:rsid w:val="00516D48"/>
    <w:rsid w:val="0051776D"/>
    <w:rsid w:val="00517F87"/>
    <w:rsid w:val="005213EA"/>
    <w:rsid w:val="005220FA"/>
    <w:rsid w:val="00522EB0"/>
    <w:rsid w:val="00523003"/>
    <w:rsid w:val="00523B7B"/>
    <w:rsid w:val="00523E88"/>
    <w:rsid w:val="00523FE7"/>
    <w:rsid w:val="00524723"/>
    <w:rsid w:val="005248C0"/>
    <w:rsid w:val="005248F5"/>
    <w:rsid w:val="0052517B"/>
    <w:rsid w:val="005257B8"/>
    <w:rsid w:val="00525C0A"/>
    <w:rsid w:val="00526510"/>
    <w:rsid w:val="0052655A"/>
    <w:rsid w:val="0052691F"/>
    <w:rsid w:val="00527466"/>
    <w:rsid w:val="00527F66"/>
    <w:rsid w:val="00530058"/>
    <w:rsid w:val="005303DC"/>
    <w:rsid w:val="00530F19"/>
    <w:rsid w:val="00531020"/>
    <w:rsid w:val="00531119"/>
    <w:rsid w:val="0053148C"/>
    <w:rsid w:val="00531CCF"/>
    <w:rsid w:val="0053299A"/>
    <w:rsid w:val="0053305B"/>
    <w:rsid w:val="005330AA"/>
    <w:rsid w:val="00533639"/>
    <w:rsid w:val="00533CC8"/>
    <w:rsid w:val="00533DED"/>
    <w:rsid w:val="00533F4F"/>
    <w:rsid w:val="00535E02"/>
    <w:rsid w:val="0053607A"/>
    <w:rsid w:val="005360A3"/>
    <w:rsid w:val="00536398"/>
    <w:rsid w:val="00536BC2"/>
    <w:rsid w:val="00536C6C"/>
    <w:rsid w:val="005371E8"/>
    <w:rsid w:val="005375E3"/>
    <w:rsid w:val="00537B0D"/>
    <w:rsid w:val="00540184"/>
    <w:rsid w:val="00540281"/>
    <w:rsid w:val="005404C3"/>
    <w:rsid w:val="00540D42"/>
    <w:rsid w:val="005411DF"/>
    <w:rsid w:val="00541880"/>
    <w:rsid w:val="00541D4F"/>
    <w:rsid w:val="00541D7F"/>
    <w:rsid w:val="00542120"/>
    <w:rsid w:val="005424F8"/>
    <w:rsid w:val="005425E1"/>
    <w:rsid w:val="00542674"/>
    <w:rsid w:val="005427C5"/>
    <w:rsid w:val="005429A5"/>
    <w:rsid w:val="00542CF6"/>
    <w:rsid w:val="0054387B"/>
    <w:rsid w:val="00544122"/>
    <w:rsid w:val="005446AB"/>
    <w:rsid w:val="005456A4"/>
    <w:rsid w:val="00545A75"/>
    <w:rsid w:val="005472FB"/>
    <w:rsid w:val="00547969"/>
    <w:rsid w:val="00547EFE"/>
    <w:rsid w:val="00547F04"/>
    <w:rsid w:val="00550235"/>
    <w:rsid w:val="00550982"/>
    <w:rsid w:val="00551583"/>
    <w:rsid w:val="005521DC"/>
    <w:rsid w:val="00552223"/>
    <w:rsid w:val="00552E69"/>
    <w:rsid w:val="005535CC"/>
    <w:rsid w:val="00553C03"/>
    <w:rsid w:val="00553D74"/>
    <w:rsid w:val="00553EBC"/>
    <w:rsid w:val="005548E2"/>
    <w:rsid w:val="00555054"/>
    <w:rsid w:val="00555462"/>
    <w:rsid w:val="00555BE4"/>
    <w:rsid w:val="00555E75"/>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692"/>
    <w:rsid w:val="00564017"/>
    <w:rsid w:val="005643CA"/>
    <w:rsid w:val="00564708"/>
    <w:rsid w:val="005656D8"/>
    <w:rsid w:val="005657EA"/>
    <w:rsid w:val="00565944"/>
    <w:rsid w:val="00565AD7"/>
    <w:rsid w:val="00565FA0"/>
    <w:rsid w:val="005666DF"/>
    <w:rsid w:val="00566D0B"/>
    <w:rsid w:val="00567446"/>
    <w:rsid w:val="00567D6E"/>
    <w:rsid w:val="00570560"/>
    <w:rsid w:val="00570824"/>
    <w:rsid w:val="00570DBC"/>
    <w:rsid w:val="00571679"/>
    <w:rsid w:val="00571CD7"/>
    <w:rsid w:val="005724EB"/>
    <w:rsid w:val="005725B7"/>
    <w:rsid w:val="005726A5"/>
    <w:rsid w:val="0057316F"/>
    <w:rsid w:val="00573983"/>
    <w:rsid w:val="00573B0C"/>
    <w:rsid w:val="00573F44"/>
    <w:rsid w:val="00574358"/>
    <w:rsid w:val="00575B31"/>
    <w:rsid w:val="00576714"/>
    <w:rsid w:val="00576798"/>
    <w:rsid w:val="00576AD8"/>
    <w:rsid w:val="00576BD4"/>
    <w:rsid w:val="00577278"/>
    <w:rsid w:val="005809C3"/>
    <w:rsid w:val="005809D8"/>
    <w:rsid w:val="00580D5A"/>
    <w:rsid w:val="00581C74"/>
    <w:rsid w:val="0058216B"/>
    <w:rsid w:val="00582809"/>
    <w:rsid w:val="00582C1D"/>
    <w:rsid w:val="00582C24"/>
    <w:rsid w:val="005832A0"/>
    <w:rsid w:val="00584049"/>
    <w:rsid w:val="005844E7"/>
    <w:rsid w:val="00584BA7"/>
    <w:rsid w:val="00584E1A"/>
    <w:rsid w:val="00584F9C"/>
    <w:rsid w:val="00586494"/>
    <w:rsid w:val="00586846"/>
    <w:rsid w:val="0058766C"/>
    <w:rsid w:val="00587D04"/>
    <w:rsid w:val="005907AE"/>
    <w:rsid w:val="00590892"/>
    <w:rsid w:val="005908B8"/>
    <w:rsid w:val="00591490"/>
    <w:rsid w:val="00591687"/>
    <w:rsid w:val="005917CD"/>
    <w:rsid w:val="00592B5D"/>
    <w:rsid w:val="00592E64"/>
    <w:rsid w:val="00592F90"/>
    <w:rsid w:val="0059349E"/>
    <w:rsid w:val="0059392E"/>
    <w:rsid w:val="00593AD5"/>
    <w:rsid w:val="00594543"/>
    <w:rsid w:val="00594907"/>
    <w:rsid w:val="00594939"/>
    <w:rsid w:val="005949B5"/>
    <w:rsid w:val="00594AB0"/>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09A0"/>
    <w:rsid w:val="005A171B"/>
    <w:rsid w:val="005A178D"/>
    <w:rsid w:val="005A1EE6"/>
    <w:rsid w:val="005A2206"/>
    <w:rsid w:val="005A27AE"/>
    <w:rsid w:val="005A3677"/>
    <w:rsid w:val="005A3A01"/>
    <w:rsid w:val="005A3DAA"/>
    <w:rsid w:val="005A470D"/>
    <w:rsid w:val="005A61B8"/>
    <w:rsid w:val="005A6DD2"/>
    <w:rsid w:val="005A75F2"/>
    <w:rsid w:val="005A7B77"/>
    <w:rsid w:val="005B0891"/>
    <w:rsid w:val="005B14B7"/>
    <w:rsid w:val="005B1547"/>
    <w:rsid w:val="005B2771"/>
    <w:rsid w:val="005B27A7"/>
    <w:rsid w:val="005B281F"/>
    <w:rsid w:val="005B28F0"/>
    <w:rsid w:val="005B2DF4"/>
    <w:rsid w:val="005B381E"/>
    <w:rsid w:val="005B3D5F"/>
    <w:rsid w:val="005B3EDE"/>
    <w:rsid w:val="005B470C"/>
    <w:rsid w:val="005B4D04"/>
    <w:rsid w:val="005B7BE8"/>
    <w:rsid w:val="005C0212"/>
    <w:rsid w:val="005C0D73"/>
    <w:rsid w:val="005C0DFF"/>
    <w:rsid w:val="005C1676"/>
    <w:rsid w:val="005C1A00"/>
    <w:rsid w:val="005C2DBF"/>
    <w:rsid w:val="005C31E1"/>
    <w:rsid w:val="005C3241"/>
    <w:rsid w:val="005C3403"/>
    <w:rsid w:val="005C3706"/>
    <w:rsid w:val="005C385D"/>
    <w:rsid w:val="005C3890"/>
    <w:rsid w:val="005C47F0"/>
    <w:rsid w:val="005C5B14"/>
    <w:rsid w:val="005C617E"/>
    <w:rsid w:val="005C6F9E"/>
    <w:rsid w:val="005C70F2"/>
    <w:rsid w:val="005C7B0E"/>
    <w:rsid w:val="005C7D67"/>
    <w:rsid w:val="005C7FA8"/>
    <w:rsid w:val="005D0068"/>
    <w:rsid w:val="005D03A2"/>
    <w:rsid w:val="005D20BF"/>
    <w:rsid w:val="005D29BF"/>
    <w:rsid w:val="005D35A9"/>
    <w:rsid w:val="005D38DE"/>
    <w:rsid w:val="005D3A95"/>
    <w:rsid w:val="005D3B20"/>
    <w:rsid w:val="005D4184"/>
    <w:rsid w:val="005D453C"/>
    <w:rsid w:val="005D492E"/>
    <w:rsid w:val="005D4A9F"/>
    <w:rsid w:val="005D52A7"/>
    <w:rsid w:val="005D5852"/>
    <w:rsid w:val="005D6E4F"/>
    <w:rsid w:val="005D75B9"/>
    <w:rsid w:val="005D776D"/>
    <w:rsid w:val="005D7D78"/>
    <w:rsid w:val="005E1676"/>
    <w:rsid w:val="005E1C84"/>
    <w:rsid w:val="005E2604"/>
    <w:rsid w:val="005E3C96"/>
    <w:rsid w:val="005E3D37"/>
    <w:rsid w:val="005E41D9"/>
    <w:rsid w:val="005E4318"/>
    <w:rsid w:val="005E4759"/>
    <w:rsid w:val="005E4A46"/>
    <w:rsid w:val="005E4A83"/>
    <w:rsid w:val="005E4EE8"/>
    <w:rsid w:val="005E5826"/>
    <w:rsid w:val="005E5C68"/>
    <w:rsid w:val="005E5ECD"/>
    <w:rsid w:val="005E5EF5"/>
    <w:rsid w:val="005E65C0"/>
    <w:rsid w:val="005E73E3"/>
    <w:rsid w:val="005E75F4"/>
    <w:rsid w:val="005F0390"/>
    <w:rsid w:val="005F1C66"/>
    <w:rsid w:val="005F218B"/>
    <w:rsid w:val="005F2626"/>
    <w:rsid w:val="005F29AF"/>
    <w:rsid w:val="005F3280"/>
    <w:rsid w:val="005F36E6"/>
    <w:rsid w:val="005F3CCE"/>
    <w:rsid w:val="005F4172"/>
    <w:rsid w:val="005F43DA"/>
    <w:rsid w:val="005F5A6E"/>
    <w:rsid w:val="005F5EF3"/>
    <w:rsid w:val="005F5F51"/>
    <w:rsid w:val="005F6549"/>
    <w:rsid w:val="005F7C77"/>
    <w:rsid w:val="006004CD"/>
    <w:rsid w:val="006007DA"/>
    <w:rsid w:val="00600ACA"/>
    <w:rsid w:val="00603828"/>
    <w:rsid w:val="00603A05"/>
    <w:rsid w:val="00603EAD"/>
    <w:rsid w:val="00603F04"/>
    <w:rsid w:val="00604081"/>
    <w:rsid w:val="00604B27"/>
    <w:rsid w:val="0060536B"/>
    <w:rsid w:val="00605DE5"/>
    <w:rsid w:val="0060722C"/>
    <w:rsid w:val="006072CD"/>
    <w:rsid w:val="00607F4A"/>
    <w:rsid w:val="00607FFE"/>
    <w:rsid w:val="006100D7"/>
    <w:rsid w:val="0061085E"/>
    <w:rsid w:val="0061145F"/>
    <w:rsid w:val="006115F7"/>
    <w:rsid w:val="006115FF"/>
    <w:rsid w:val="00611C1D"/>
    <w:rsid w:val="00611D2C"/>
    <w:rsid w:val="00612023"/>
    <w:rsid w:val="00612F57"/>
    <w:rsid w:val="00613065"/>
    <w:rsid w:val="00613196"/>
    <w:rsid w:val="00613CC3"/>
    <w:rsid w:val="00614033"/>
    <w:rsid w:val="00614121"/>
    <w:rsid w:val="00614190"/>
    <w:rsid w:val="006146F7"/>
    <w:rsid w:val="00614A65"/>
    <w:rsid w:val="00614C20"/>
    <w:rsid w:val="00614D3C"/>
    <w:rsid w:val="00614F4A"/>
    <w:rsid w:val="006151DC"/>
    <w:rsid w:val="00615D0E"/>
    <w:rsid w:val="00615F9C"/>
    <w:rsid w:val="006169E7"/>
    <w:rsid w:val="00616C5A"/>
    <w:rsid w:val="00617996"/>
    <w:rsid w:val="00617A56"/>
    <w:rsid w:val="0062049C"/>
    <w:rsid w:val="006206E0"/>
    <w:rsid w:val="006212B1"/>
    <w:rsid w:val="0062136B"/>
    <w:rsid w:val="00622175"/>
    <w:rsid w:val="00622315"/>
    <w:rsid w:val="006224BB"/>
    <w:rsid w:val="00622A99"/>
    <w:rsid w:val="00622E67"/>
    <w:rsid w:val="006231B2"/>
    <w:rsid w:val="00623298"/>
    <w:rsid w:val="006238EA"/>
    <w:rsid w:val="00623CA1"/>
    <w:rsid w:val="006246AD"/>
    <w:rsid w:val="0062507F"/>
    <w:rsid w:val="006250E4"/>
    <w:rsid w:val="00625138"/>
    <w:rsid w:val="006252EC"/>
    <w:rsid w:val="0062601A"/>
    <w:rsid w:val="00626051"/>
    <w:rsid w:val="006260A6"/>
    <w:rsid w:val="006263BB"/>
    <w:rsid w:val="00626D22"/>
    <w:rsid w:val="00626EDC"/>
    <w:rsid w:val="006275F5"/>
    <w:rsid w:val="00630730"/>
    <w:rsid w:val="00630926"/>
    <w:rsid w:val="00630E0A"/>
    <w:rsid w:val="00631EA4"/>
    <w:rsid w:val="00632691"/>
    <w:rsid w:val="00632904"/>
    <w:rsid w:val="00632AD2"/>
    <w:rsid w:val="006347DC"/>
    <w:rsid w:val="00634ACF"/>
    <w:rsid w:val="00634BA4"/>
    <w:rsid w:val="00634FB0"/>
    <w:rsid w:val="00636A45"/>
    <w:rsid w:val="00636E17"/>
    <w:rsid w:val="00640D47"/>
    <w:rsid w:val="00640D5A"/>
    <w:rsid w:val="00640F29"/>
    <w:rsid w:val="00641515"/>
    <w:rsid w:val="00641884"/>
    <w:rsid w:val="00641A5C"/>
    <w:rsid w:val="00641FAA"/>
    <w:rsid w:val="0064331A"/>
    <w:rsid w:val="00643984"/>
    <w:rsid w:val="00643B17"/>
    <w:rsid w:val="00643C6F"/>
    <w:rsid w:val="00643CCA"/>
    <w:rsid w:val="006450E2"/>
    <w:rsid w:val="006470EC"/>
    <w:rsid w:val="00647CEC"/>
    <w:rsid w:val="00651BCB"/>
    <w:rsid w:val="00651CBD"/>
    <w:rsid w:val="00652329"/>
    <w:rsid w:val="00652559"/>
    <w:rsid w:val="00652589"/>
    <w:rsid w:val="00652B52"/>
    <w:rsid w:val="00653034"/>
    <w:rsid w:val="00653913"/>
    <w:rsid w:val="00653D10"/>
    <w:rsid w:val="00654091"/>
    <w:rsid w:val="006542D6"/>
    <w:rsid w:val="006542F6"/>
    <w:rsid w:val="006553EE"/>
    <w:rsid w:val="00655705"/>
    <w:rsid w:val="00655965"/>
    <w:rsid w:val="0065598E"/>
    <w:rsid w:val="00655AF2"/>
    <w:rsid w:val="00655BC5"/>
    <w:rsid w:val="00655C7D"/>
    <w:rsid w:val="00656125"/>
    <w:rsid w:val="00656408"/>
    <w:rsid w:val="006568BE"/>
    <w:rsid w:val="00656AE6"/>
    <w:rsid w:val="00657178"/>
    <w:rsid w:val="006575DC"/>
    <w:rsid w:val="0066025D"/>
    <w:rsid w:val="0066091A"/>
    <w:rsid w:val="00660EDB"/>
    <w:rsid w:val="00661199"/>
    <w:rsid w:val="00662639"/>
    <w:rsid w:val="006631A2"/>
    <w:rsid w:val="00663276"/>
    <w:rsid w:val="0066329D"/>
    <w:rsid w:val="006632C5"/>
    <w:rsid w:val="00664523"/>
    <w:rsid w:val="0066459C"/>
    <w:rsid w:val="0066486F"/>
    <w:rsid w:val="006652CE"/>
    <w:rsid w:val="00665F35"/>
    <w:rsid w:val="00666246"/>
    <w:rsid w:val="006663AB"/>
    <w:rsid w:val="0066687E"/>
    <w:rsid w:val="006670A4"/>
    <w:rsid w:val="00667955"/>
    <w:rsid w:val="00667A06"/>
    <w:rsid w:val="00670B48"/>
    <w:rsid w:val="00670EF7"/>
    <w:rsid w:val="0067105B"/>
    <w:rsid w:val="006711B3"/>
    <w:rsid w:val="00671A66"/>
    <w:rsid w:val="00671AE6"/>
    <w:rsid w:val="00671CBD"/>
    <w:rsid w:val="006722F0"/>
    <w:rsid w:val="00672F41"/>
    <w:rsid w:val="00675077"/>
    <w:rsid w:val="00675466"/>
    <w:rsid w:val="00675E91"/>
    <w:rsid w:val="0067637F"/>
    <w:rsid w:val="00677155"/>
    <w:rsid w:val="006773EC"/>
    <w:rsid w:val="006778F3"/>
    <w:rsid w:val="00677DE9"/>
    <w:rsid w:val="00680504"/>
    <w:rsid w:val="00680E38"/>
    <w:rsid w:val="00681366"/>
    <w:rsid w:val="006813E4"/>
    <w:rsid w:val="00681B61"/>
    <w:rsid w:val="00681CD9"/>
    <w:rsid w:val="00681DA0"/>
    <w:rsid w:val="006823FC"/>
    <w:rsid w:val="0068277B"/>
    <w:rsid w:val="00682810"/>
    <w:rsid w:val="006839B5"/>
    <w:rsid w:val="00683A53"/>
    <w:rsid w:val="00683E30"/>
    <w:rsid w:val="006841C9"/>
    <w:rsid w:val="006849D2"/>
    <w:rsid w:val="00684E00"/>
    <w:rsid w:val="00684E77"/>
    <w:rsid w:val="00684FCB"/>
    <w:rsid w:val="006853DA"/>
    <w:rsid w:val="00685743"/>
    <w:rsid w:val="00685FEE"/>
    <w:rsid w:val="00686453"/>
    <w:rsid w:val="00686558"/>
    <w:rsid w:val="00686E2E"/>
    <w:rsid w:val="00686F0D"/>
    <w:rsid w:val="00687024"/>
    <w:rsid w:val="00687DAC"/>
    <w:rsid w:val="00687E1F"/>
    <w:rsid w:val="00690401"/>
    <w:rsid w:val="00691C82"/>
    <w:rsid w:val="006928FA"/>
    <w:rsid w:val="00692CA5"/>
    <w:rsid w:val="00692EA7"/>
    <w:rsid w:val="00693410"/>
    <w:rsid w:val="006935CE"/>
    <w:rsid w:val="00693B79"/>
    <w:rsid w:val="00693C97"/>
    <w:rsid w:val="00693DF4"/>
    <w:rsid w:val="00693E0B"/>
    <w:rsid w:val="0069437F"/>
    <w:rsid w:val="006944A9"/>
    <w:rsid w:val="00694679"/>
    <w:rsid w:val="00694AF5"/>
    <w:rsid w:val="00694EDB"/>
    <w:rsid w:val="00695244"/>
    <w:rsid w:val="00695E22"/>
    <w:rsid w:val="0069666E"/>
    <w:rsid w:val="0069677B"/>
    <w:rsid w:val="00696EC3"/>
    <w:rsid w:val="006A018B"/>
    <w:rsid w:val="006A0757"/>
    <w:rsid w:val="006A13B1"/>
    <w:rsid w:val="006A1F78"/>
    <w:rsid w:val="006A2A75"/>
    <w:rsid w:val="006A536D"/>
    <w:rsid w:val="006A54E2"/>
    <w:rsid w:val="006A5709"/>
    <w:rsid w:val="006A5736"/>
    <w:rsid w:val="006A58EB"/>
    <w:rsid w:val="006A5EF7"/>
    <w:rsid w:val="006A6738"/>
    <w:rsid w:val="006A76D2"/>
    <w:rsid w:val="006A7AC6"/>
    <w:rsid w:val="006B01F2"/>
    <w:rsid w:val="006B069A"/>
    <w:rsid w:val="006B0BFB"/>
    <w:rsid w:val="006B2EE8"/>
    <w:rsid w:val="006B340A"/>
    <w:rsid w:val="006B36C2"/>
    <w:rsid w:val="006B3713"/>
    <w:rsid w:val="006B3ADC"/>
    <w:rsid w:val="006B3C08"/>
    <w:rsid w:val="006B4130"/>
    <w:rsid w:val="006B4806"/>
    <w:rsid w:val="006B4C8D"/>
    <w:rsid w:val="006B53C7"/>
    <w:rsid w:val="006B6D81"/>
    <w:rsid w:val="006B6E8C"/>
    <w:rsid w:val="006B7093"/>
    <w:rsid w:val="006B7417"/>
    <w:rsid w:val="006B74B4"/>
    <w:rsid w:val="006B7535"/>
    <w:rsid w:val="006B792E"/>
    <w:rsid w:val="006C01DE"/>
    <w:rsid w:val="006C0E18"/>
    <w:rsid w:val="006C1088"/>
    <w:rsid w:val="006C1E8E"/>
    <w:rsid w:val="006C22D7"/>
    <w:rsid w:val="006C2562"/>
    <w:rsid w:val="006C2B6C"/>
    <w:rsid w:val="006C34ED"/>
    <w:rsid w:val="006C3D2C"/>
    <w:rsid w:val="006C466D"/>
    <w:rsid w:val="006C4762"/>
    <w:rsid w:val="006C4D70"/>
    <w:rsid w:val="006C4E19"/>
    <w:rsid w:val="006C4F00"/>
    <w:rsid w:val="006C5D6C"/>
    <w:rsid w:val="006C61D2"/>
    <w:rsid w:val="006C6EDE"/>
    <w:rsid w:val="006C6F0C"/>
    <w:rsid w:val="006C7933"/>
    <w:rsid w:val="006D146E"/>
    <w:rsid w:val="006D1D6D"/>
    <w:rsid w:val="006D2618"/>
    <w:rsid w:val="006D2E14"/>
    <w:rsid w:val="006D31EE"/>
    <w:rsid w:val="006D3608"/>
    <w:rsid w:val="006D3691"/>
    <w:rsid w:val="006D377C"/>
    <w:rsid w:val="006D3CBA"/>
    <w:rsid w:val="006D402D"/>
    <w:rsid w:val="006D47CF"/>
    <w:rsid w:val="006D4FC9"/>
    <w:rsid w:val="006D620A"/>
    <w:rsid w:val="006D6401"/>
    <w:rsid w:val="006D6C7E"/>
    <w:rsid w:val="006D71B9"/>
    <w:rsid w:val="006D72EE"/>
    <w:rsid w:val="006D73A1"/>
    <w:rsid w:val="006D77DE"/>
    <w:rsid w:val="006D7D57"/>
    <w:rsid w:val="006E0588"/>
    <w:rsid w:val="006E0B86"/>
    <w:rsid w:val="006E2239"/>
    <w:rsid w:val="006E2402"/>
    <w:rsid w:val="006E24A1"/>
    <w:rsid w:val="006E34B4"/>
    <w:rsid w:val="006E3AE8"/>
    <w:rsid w:val="006E3F19"/>
    <w:rsid w:val="006E46BA"/>
    <w:rsid w:val="006E55E1"/>
    <w:rsid w:val="006E5BDB"/>
    <w:rsid w:val="006E5EF0"/>
    <w:rsid w:val="006E6033"/>
    <w:rsid w:val="006E60B1"/>
    <w:rsid w:val="006E6343"/>
    <w:rsid w:val="006E677B"/>
    <w:rsid w:val="006E6EC4"/>
    <w:rsid w:val="006E6EEA"/>
    <w:rsid w:val="006E7DBA"/>
    <w:rsid w:val="006F0250"/>
    <w:rsid w:val="006F0A40"/>
    <w:rsid w:val="006F12EC"/>
    <w:rsid w:val="006F1C9A"/>
    <w:rsid w:val="006F21B2"/>
    <w:rsid w:val="006F269B"/>
    <w:rsid w:val="006F2786"/>
    <w:rsid w:val="006F2F32"/>
    <w:rsid w:val="006F3563"/>
    <w:rsid w:val="006F3E97"/>
    <w:rsid w:val="006F42B9"/>
    <w:rsid w:val="006F474A"/>
    <w:rsid w:val="006F4895"/>
    <w:rsid w:val="006F5342"/>
    <w:rsid w:val="006F605B"/>
    <w:rsid w:val="006F6103"/>
    <w:rsid w:val="006F6800"/>
    <w:rsid w:val="006F6CD1"/>
    <w:rsid w:val="006F721B"/>
    <w:rsid w:val="00700B3A"/>
    <w:rsid w:val="007027E7"/>
    <w:rsid w:val="00702C7F"/>
    <w:rsid w:val="00703F4E"/>
    <w:rsid w:val="0070414D"/>
    <w:rsid w:val="007041A8"/>
    <w:rsid w:val="00704A9B"/>
    <w:rsid w:val="00704E00"/>
    <w:rsid w:val="007053AB"/>
    <w:rsid w:val="00705549"/>
    <w:rsid w:val="00705F6C"/>
    <w:rsid w:val="00705F7F"/>
    <w:rsid w:val="007063D6"/>
    <w:rsid w:val="0070646A"/>
    <w:rsid w:val="007069FF"/>
    <w:rsid w:val="00711885"/>
    <w:rsid w:val="00711A95"/>
    <w:rsid w:val="00711EFD"/>
    <w:rsid w:val="00712C5C"/>
    <w:rsid w:val="00712E13"/>
    <w:rsid w:val="0071368C"/>
    <w:rsid w:val="007139B5"/>
    <w:rsid w:val="00713E9F"/>
    <w:rsid w:val="00714C0C"/>
    <w:rsid w:val="007155A3"/>
    <w:rsid w:val="00715687"/>
    <w:rsid w:val="00715BE4"/>
    <w:rsid w:val="00715F8C"/>
    <w:rsid w:val="00716095"/>
    <w:rsid w:val="007164B4"/>
    <w:rsid w:val="007165FC"/>
    <w:rsid w:val="00716FDA"/>
    <w:rsid w:val="007170F7"/>
    <w:rsid w:val="0071726D"/>
    <w:rsid w:val="00717277"/>
    <w:rsid w:val="007204F2"/>
    <w:rsid w:val="007209E7"/>
    <w:rsid w:val="00720ECD"/>
    <w:rsid w:val="00721F2C"/>
    <w:rsid w:val="0072209B"/>
    <w:rsid w:val="0072230E"/>
    <w:rsid w:val="00722B41"/>
    <w:rsid w:val="00722D7C"/>
    <w:rsid w:val="0072300B"/>
    <w:rsid w:val="007250D1"/>
    <w:rsid w:val="007254DA"/>
    <w:rsid w:val="00725BA3"/>
    <w:rsid w:val="00726182"/>
    <w:rsid w:val="00727635"/>
    <w:rsid w:val="00727F15"/>
    <w:rsid w:val="00730B3D"/>
    <w:rsid w:val="00732329"/>
    <w:rsid w:val="00732592"/>
    <w:rsid w:val="0073294F"/>
    <w:rsid w:val="007329E7"/>
    <w:rsid w:val="00732AB4"/>
    <w:rsid w:val="00732DE4"/>
    <w:rsid w:val="00733283"/>
    <w:rsid w:val="007335B6"/>
    <w:rsid w:val="007337CA"/>
    <w:rsid w:val="007337F4"/>
    <w:rsid w:val="00733987"/>
    <w:rsid w:val="00734C9F"/>
    <w:rsid w:val="00734CE4"/>
    <w:rsid w:val="00735123"/>
    <w:rsid w:val="00735276"/>
    <w:rsid w:val="007353E3"/>
    <w:rsid w:val="007363FE"/>
    <w:rsid w:val="007374A5"/>
    <w:rsid w:val="007401AD"/>
    <w:rsid w:val="00740C8F"/>
    <w:rsid w:val="00741318"/>
    <w:rsid w:val="00741837"/>
    <w:rsid w:val="007424DC"/>
    <w:rsid w:val="00742A58"/>
    <w:rsid w:val="00742B7B"/>
    <w:rsid w:val="00742B95"/>
    <w:rsid w:val="00742CAE"/>
    <w:rsid w:val="00742DD1"/>
    <w:rsid w:val="00743B69"/>
    <w:rsid w:val="00744615"/>
    <w:rsid w:val="00744D14"/>
    <w:rsid w:val="00745230"/>
    <w:rsid w:val="007453E6"/>
    <w:rsid w:val="00745546"/>
    <w:rsid w:val="0074596D"/>
    <w:rsid w:val="0074630E"/>
    <w:rsid w:val="00746623"/>
    <w:rsid w:val="007468DD"/>
    <w:rsid w:val="00746BA3"/>
    <w:rsid w:val="00746E9C"/>
    <w:rsid w:val="00747025"/>
    <w:rsid w:val="00747231"/>
    <w:rsid w:val="007475F9"/>
    <w:rsid w:val="007476E6"/>
    <w:rsid w:val="007477E8"/>
    <w:rsid w:val="00747ACE"/>
    <w:rsid w:val="0075007E"/>
    <w:rsid w:val="0075051D"/>
    <w:rsid w:val="00750F70"/>
    <w:rsid w:val="00752325"/>
    <w:rsid w:val="007524B8"/>
    <w:rsid w:val="007525E4"/>
    <w:rsid w:val="007527D3"/>
    <w:rsid w:val="007538AA"/>
    <w:rsid w:val="007543B3"/>
    <w:rsid w:val="0075453D"/>
    <w:rsid w:val="00754CCB"/>
    <w:rsid w:val="0075552A"/>
    <w:rsid w:val="00755859"/>
    <w:rsid w:val="007579EF"/>
    <w:rsid w:val="00757E11"/>
    <w:rsid w:val="007603DF"/>
    <w:rsid w:val="0076097D"/>
    <w:rsid w:val="00763CA1"/>
    <w:rsid w:val="00764268"/>
    <w:rsid w:val="0076445C"/>
    <w:rsid w:val="00764DA9"/>
    <w:rsid w:val="0076557D"/>
    <w:rsid w:val="00765C76"/>
    <w:rsid w:val="00766139"/>
    <w:rsid w:val="007674A8"/>
    <w:rsid w:val="00767C26"/>
    <w:rsid w:val="00767E7E"/>
    <w:rsid w:val="00771039"/>
    <w:rsid w:val="007717D2"/>
    <w:rsid w:val="00772449"/>
    <w:rsid w:val="00772817"/>
    <w:rsid w:val="0077309D"/>
    <w:rsid w:val="0077330A"/>
    <w:rsid w:val="00774022"/>
    <w:rsid w:val="007752A0"/>
    <w:rsid w:val="00775F64"/>
    <w:rsid w:val="007762C0"/>
    <w:rsid w:val="007764AD"/>
    <w:rsid w:val="0077691E"/>
    <w:rsid w:val="007774D3"/>
    <w:rsid w:val="007774EE"/>
    <w:rsid w:val="007775EB"/>
    <w:rsid w:val="007776EF"/>
    <w:rsid w:val="00777AC3"/>
    <w:rsid w:val="007814DC"/>
    <w:rsid w:val="00781822"/>
    <w:rsid w:val="00781841"/>
    <w:rsid w:val="007818C6"/>
    <w:rsid w:val="00781AD2"/>
    <w:rsid w:val="00782C55"/>
    <w:rsid w:val="00783588"/>
    <w:rsid w:val="00783690"/>
    <w:rsid w:val="00783BC5"/>
    <w:rsid w:val="00783D3D"/>
    <w:rsid w:val="00783F21"/>
    <w:rsid w:val="00783FAB"/>
    <w:rsid w:val="007844B7"/>
    <w:rsid w:val="007848F1"/>
    <w:rsid w:val="00785254"/>
    <w:rsid w:val="00785550"/>
    <w:rsid w:val="00785570"/>
    <w:rsid w:val="007855F0"/>
    <w:rsid w:val="00785896"/>
    <w:rsid w:val="0078687B"/>
    <w:rsid w:val="00786E4B"/>
    <w:rsid w:val="00787159"/>
    <w:rsid w:val="0078728B"/>
    <w:rsid w:val="00787B09"/>
    <w:rsid w:val="00787DDE"/>
    <w:rsid w:val="0079043A"/>
    <w:rsid w:val="00790889"/>
    <w:rsid w:val="0079088E"/>
    <w:rsid w:val="00791019"/>
    <w:rsid w:val="00791668"/>
    <w:rsid w:val="00791AA1"/>
    <w:rsid w:val="00791E7D"/>
    <w:rsid w:val="007932DE"/>
    <w:rsid w:val="0079381F"/>
    <w:rsid w:val="00793A46"/>
    <w:rsid w:val="0079402D"/>
    <w:rsid w:val="00794B88"/>
    <w:rsid w:val="00795F5D"/>
    <w:rsid w:val="00796014"/>
    <w:rsid w:val="007966A2"/>
    <w:rsid w:val="007967F7"/>
    <w:rsid w:val="00796F53"/>
    <w:rsid w:val="00796FEC"/>
    <w:rsid w:val="007975C9"/>
    <w:rsid w:val="0079769D"/>
    <w:rsid w:val="007976E9"/>
    <w:rsid w:val="007A0E08"/>
    <w:rsid w:val="007A213B"/>
    <w:rsid w:val="007A3793"/>
    <w:rsid w:val="007A39FE"/>
    <w:rsid w:val="007A3B30"/>
    <w:rsid w:val="007A41C7"/>
    <w:rsid w:val="007A58B9"/>
    <w:rsid w:val="007A60BC"/>
    <w:rsid w:val="007A707A"/>
    <w:rsid w:val="007A75C0"/>
    <w:rsid w:val="007A7A7A"/>
    <w:rsid w:val="007B0265"/>
    <w:rsid w:val="007B048F"/>
    <w:rsid w:val="007B04D8"/>
    <w:rsid w:val="007B09DD"/>
    <w:rsid w:val="007B0AB8"/>
    <w:rsid w:val="007B102C"/>
    <w:rsid w:val="007B136A"/>
    <w:rsid w:val="007B1997"/>
    <w:rsid w:val="007B21E6"/>
    <w:rsid w:val="007B24F1"/>
    <w:rsid w:val="007B2AF9"/>
    <w:rsid w:val="007B33EC"/>
    <w:rsid w:val="007B3431"/>
    <w:rsid w:val="007B3A94"/>
    <w:rsid w:val="007B43E1"/>
    <w:rsid w:val="007B47FD"/>
    <w:rsid w:val="007B4A2F"/>
    <w:rsid w:val="007B4FDF"/>
    <w:rsid w:val="007B5E08"/>
    <w:rsid w:val="007B6BAE"/>
    <w:rsid w:val="007C0860"/>
    <w:rsid w:val="007C19DC"/>
    <w:rsid w:val="007C1BA2"/>
    <w:rsid w:val="007C1FC1"/>
    <w:rsid w:val="007C20DA"/>
    <w:rsid w:val="007C21F5"/>
    <w:rsid w:val="007C2B48"/>
    <w:rsid w:val="007C3E28"/>
    <w:rsid w:val="007C40FF"/>
    <w:rsid w:val="007C4409"/>
    <w:rsid w:val="007C4852"/>
    <w:rsid w:val="007C5B02"/>
    <w:rsid w:val="007C5CC7"/>
    <w:rsid w:val="007C63CC"/>
    <w:rsid w:val="007C67CA"/>
    <w:rsid w:val="007C6833"/>
    <w:rsid w:val="007C6C5B"/>
    <w:rsid w:val="007D20E9"/>
    <w:rsid w:val="007D2171"/>
    <w:rsid w:val="007D21D8"/>
    <w:rsid w:val="007D2E78"/>
    <w:rsid w:val="007D4157"/>
    <w:rsid w:val="007D41E6"/>
    <w:rsid w:val="007D492A"/>
    <w:rsid w:val="007D5299"/>
    <w:rsid w:val="007D57B2"/>
    <w:rsid w:val="007D5F19"/>
    <w:rsid w:val="007D6964"/>
    <w:rsid w:val="007D6C10"/>
    <w:rsid w:val="007D75CB"/>
    <w:rsid w:val="007D7881"/>
    <w:rsid w:val="007D7E3A"/>
    <w:rsid w:val="007E026D"/>
    <w:rsid w:val="007E092E"/>
    <w:rsid w:val="007E0E10"/>
    <w:rsid w:val="007E1E87"/>
    <w:rsid w:val="007E21F4"/>
    <w:rsid w:val="007E2310"/>
    <w:rsid w:val="007E29FF"/>
    <w:rsid w:val="007E2F5E"/>
    <w:rsid w:val="007E3B5D"/>
    <w:rsid w:val="007E3C1C"/>
    <w:rsid w:val="007E461C"/>
    <w:rsid w:val="007E4768"/>
    <w:rsid w:val="007E4930"/>
    <w:rsid w:val="007E4976"/>
    <w:rsid w:val="007E4EBD"/>
    <w:rsid w:val="007E56F4"/>
    <w:rsid w:val="007E6A79"/>
    <w:rsid w:val="007E6DAB"/>
    <w:rsid w:val="007E706D"/>
    <w:rsid w:val="007E777B"/>
    <w:rsid w:val="007E7DAA"/>
    <w:rsid w:val="007F009E"/>
    <w:rsid w:val="007F00FB"/>
    <w:rsid w:val="007F0878"/>
    <w:rsid w:val="007F09B7"/>
    <w:rsid w:val="007F0DE8"/>
    <w:rsid w:val="007F2070"/>
    <w:rsid w:val="007F21C6"/>
    <w:rsid w:val="007F4205"/>
    <w:rsid w:val="007F49F0"/>
    <w:rsid w:val="007F5303"/>
    <w:rsid w:val="007F5982"/>
    <w:rsid w:val="007F5B49"/>
    <w:rsid w:val="007F675D"/>
    <w:rsid w:val="007F79DC"/>
    <w:rsid w:val="0080048B"/>
    <w:rsid w:val="00800CA7"/>
    <w:rsid w:val="00801276"/>
    <w:rsid w:val="0080186A"/>
    <w:rsid w:val="00801A09"/>
    <w:rsid w:val="00801B53"/>
    <w:rsid w:val="008030C2"/>
    <w:rsid w:val="008037BF"/>
    <w:rsid w:val="00803A33"/>
    <w:rsid w:val="00803E97"/>
    <w:rsid w:val="00804542"/>
    <w:rsid w:val="008053F5"/>
    <w:rsid w:val="00806B31"/>
    <w:rsid w:val="00807192"/>
    <w:rsid w:val="0080739F"/>
    <w:rsid w:val="0080774B"/>
    <w:rsid w:val="00807AF7"/>
    <w:rsid w:val="00810166"/>
    <w:rsid w:val="00810198"/>
    <w:rsid w:val="0081047D"/>
    <w:rsid w:val="0081171B"/>
    <w:rsid w:val="00811AFF"/>
    <w:rsid w:val="0081207E"/>
    <w:rsid w:val="008127DD"/>
    <w:rsid w:val="0081472B"/>
    <w:rsid w:val="00814CBF"/>
    <w:rsid w:val="008153A1"/>
    <w:rsid w:val="008154FC"/>
    <w:rsid w:val="00815B87"/>
    <w:rsid w:val="00815DA8"/>
    <w:rsid w:val="00820A7A"/>
    <w:rsid w:val="0082134D"/>
    <w:rsid w:val="00821356"/>
    <w:rsid w:val="008214C0"/>
    <w:rsid w:val="008217B0"/>
    <w:rsid w:val="0082194D"/>
    <w:rsid w:val="008221F9"/>
    <w:rsid w:val="008228B2"/>
    <w:rsid w:val="008230C5"/>
    <w:rsid w:val="00823276"/>
    <w:rsid w:val="008233E9"/>
    <w:rsid w:val="008246A5"/>
    <w:rsid w:val="00824D34"/>
    <w:rsid w:val="008250B2"/>
    <w:rsid w:val="00826EF5"/>
    <w:rsid w:val="00827C29"/>
    <w:rsid w:val="00830006"/>
    <w:rsid w:val="00830608"/>
    <w:rsid w:val="00830CF4"/>
    <w:rsid w:val="00830E89"/>
    <w:rsid w:val="00830F43"/>
    <w:rsid w:val="00831693"/>
    <w:rsid w:val="00831A89"/>
    <w:rsid w:val="00831D5C"/>
    <w:rsid w:val="008322A0"/>
    <w:rsid w:val="0083292D"/>
    <w:rsid w:val="00833A2A"/>
    <w:rsid w:val="00833D8D"/>
    <w:rsid w:val="00834ACE"/>
    <w:rsid w:val="00835539"/>
    <w:rsid w:val="00835991"/>
    <w:rsid w:val="00836BE6"/>
    <w:rsid w:val="00837E56"/>
    <w:rsid w:val="00840104"/>
    <w:rsid w:val="0084031A"/>
    <w:rsid w:val="0084076D"/>
    <w:rsid w:val="00840C1F"/>
    <w:rsid w:val="00840CDA"/>
    <w:rsid w:val="00841344"/>
    <w:rsid w:val="00841FC5"/>
    <w:rsid w:val="00842888"/>
    <w:rsid w:val="00842DE7"/>
    <w:rsid w:val="00843E30"/>
    <w:rsid w:val="008440BD"/>
    <w:rsid w:val="008445CC"/>
    <w:rsid w:val="00844E73"/>
    <w:rsid w:val="00845709"/>
    <w:rsid w:val="0084595A"/>
    <w:rsid w:val="00845CEC"/>
    <w:rsid w:val="00845DDD"/>
    <w:rsid w:val="00846116"/>
    <w:rsid w:val="0084638E"/>
    <w:rsid w:val="00846632"/>
    <w:rsid w:val="00846A26"/>
    <w:rsid w:val="00847620"/>
    <w:rsid w:val="0084774F"/>
    <w:rsid w:val="008500B7"/>
    <w:rsid w:val="008503B2"/>
    <w:rsid w:val="0085046B"/>
    <w:rsid w:val="0085056E"/>
    <w:rsid w:val="00850D1E"/>
    <w:rsid w:val="00853DD3"/>
    <w:rsid w:val="00854661"/>
    <w:rsid w:val="0085492C"/>
    <w:rsid w:val="0085506A"/>
    <w:rsid w:val="008559F3"/>
    <w:rsid w:val="00856921"/>
    <w:rsid w:val="00856C19"/>
    <w:rsid w:val="008576BD"/>
    <w:rsid w:val="008576E5"/>
    <w:rsid w:val="00860463"/>
    <w:rsid w:val="0086089D"/>
    <w:rsid w:val="00860A41"/>
    <w:rsid w:val="00860C80"/>
    <w:rsid w:val="00861433"/>
    <w:rsid w:val="00861605"/>
    <w:rsid w:val="008621EA"/>
    <w:rsid w:val="008625FC"/>
    <w:rsid w:val="00862697"/>
    <w:rsid w:val="00862D9B"/>
    <w:rsid w:val="00863E7B"/>
    <w:rsid w:val="00863F07"/>
    <w:rsid w:val="00864BB0"/>
    <w:rsid w:val="00864CAB"/>
    <w:rsid w:val="00864FC4"/>
    <w:rsid w:val="00864FDC"/>
    <w:rsid w:val="0086548B"/>
    <w:rsid w:val="008658DC"/>
    <w:rsid w:val="00865DCC"/>
    <w:rsid w:val="0086682F"/>
    <w:rsid w:val="0086700E"/>
    <w:rsid w:val="00867033"/>
    <w:rsid w:val="0086798C"/>
    <w:rsid w:val="0087048E"/>
    <w:rsid w:val="008704F2"/>
    <w:rsid w:val="00870ABD"/>
    <w:rsid w:val="00870E29"/>
    <w:rsid w:val="00871957"/>
    <w:rsid w:val="00872B1A"/>
    <w:rsid w:val="008733DA"/>
    <w:rsid w:val="00873D6F"/>
    <w:rsid w:val="008741AD"/>
    <w:rsid w:val="00874CAC"/>
    <w:rsid w:val="00874D24"/>
    <w:rsid w:val="008750BA"/>
    <w:rsid w:val="00875354"/>
    <w:rsid w:val="008756AF"/>
    <w:rsid w:val="00876EF5"/>
    <w:rsid w:val="00877015"/>
    <w:rsid w:val="0087715C"/>
    <w:rsid w:val="0087736A"/>
    <w:rsid w:val="008773C6"/>
    <w:rsid w:val="00877E05"/>
    <w:rsid w:val="00877FE8"/>
    <w:rsid w:val="00880D76"/>
    <w:rsid w:val="00880DA6"/>
    <w:rsid w:val="008810FC"/>
    <w:rsid w:val="00881210"/>
    <w:rsid w:val="008814A2"/>
    <w:rsid w:val="00881C0D"/>
    <w:rsid w:val="008828B3"/>
    <w:rsid w:val="00883F0F"/>
    <w:rsid w:val="0088426A"/>
    <w:rsid w:val="00884742"/>
    <w:rsid w:val="008850E4"/>
    <w:rsid w:val="00885218"/>
    <w:rsid w:val="008860AC"/>
    <w:rsid w:val="0088624B"/>
    <w:rsid w:val="00887209"/>
    <w:rsid w:val="00890001"/>
    <w:rsid w:val="00890821"/>
    <w:rsid w:val="00890ABC"/>
    <w:rsid w:val="008939AB"/>
    <w:rsid w:val="00894250"/>
    <w:rsid w:val="00894614"/>
    <w:rsid w:val="00895C98"/>
    <w:rsid w:val="00896269"/>
    <w:rsid w:val="00896CB5"/>
    <w:rsid w:val="00897F58"/>
    <w:rsid w:val="008A119A"/>
    <w:rsid w:val="008A12F5"/>
    <w:rsid w:val="008A14CD"/>
    <w:rsid w:val="008A1BA9"/>
    <w:rsid w:val="008A1F11"/>
    <w:rsid w:val="008A2994"/>
    <w:rsid w:val="008A33EB"/>
    <w:rsid w:val="008A394F"/>
    <w:rsid w:val="008A3F03"/>
    <w:rsid w:val="008A540F"/>
    <w:rsid w:val="008A58A7"/>
    <w:rsid w:val="008A6B38"/>
    <w:rsid w:val="008A7F66"/>
    <w:rsid w:val="008B0178"/>
    <w:rsid w:val="008B03AC"/>
    <w:rsid w:val="008B07F4"/>
    <w:rsid w:val="008B1103"/>
    <w:rsid w:val="008B137A"/>
    <w:rsid w:val="008B1587"/>
    <w:rsid w:val="008B19A7"/>
    <w:rsid w:val="008B1B01"/>
    <w:rsid w:val="008B1B0F"/>
    <w:rsid w:val="008B387F"/>
    <w:rsid w:val="008B3BCD"/>
    <w:rsid w:val="008B41B5"/>
    <w:rsid w:val="008B4C83"/>
    <w:rsid w:val="008B5492"/>
    <w:rsid w:val="008B58BD"/>
    <w:rsid w:val="008B608D"/>
    <w:rsid w:val="008B6596"/>
    <w:rsid w:val="008B6DF8"/>
    <w:rsid w:val="008B7416"/>
    <w:rsid w:val="008B7FB0"/>
    <w:rsid w:val="008C02D6"/>
    <w:rsid w:val="008C0419"/>
    <w:rsid w:val="008C0547"/>
    <w:rsid w:val="008C0570"/>
    <w:rsid w:val="008C0682"/>
    <w:rsid w:val="008C07B4"/>
    <w:rsid w:val="008C0808"/>
    <w:rsid w:val="008C096E"/>
    <w:rsid w:val="008C0A6D"/>
    <w:rsid w:val="008C0AC7"/>
    <w:rsid w:val="008C0DD0"/>
    <w:rsid w:val="008C106C"/>
    <w:rsid w:val="008C10F1"/>
    <w:rsid w:val="008C1926"/>
    <w:rsid w:val="008C1E99"/>
    <w:rsid w:val="008C2D73"/>
    <w:rsid w:val="008C2FCE"/>
    <w:rsid w:val="008C3457"/>
    <w:rsid w:val="008C34D3"/>
    <w:rsid w:val="008C3EFD"/>
    <w:rsid w:val="008C4047"/>
    <w:rsid w:val="008C4D04"/>
    <w:rsid w:val="008C4E1D"/>
    <w:rsid w:val="008C4EC0"/>
    <w:rsid w:val="008C57DA"/>
    <w:rsid w:val="008C67E9"/>
    <w:rsid w:val="008C6CA2"/>
    <w:rsid w:val="008C6EFF"/>
    <w:rsid w:val="008C7131"/>
    <w:rsid w:val="008C7700"/>
    <w:rsid w:val="008D020D"/>
    <w:rsid w:val="008D0441"/>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D75AA"/>
    <w:rsid w:val="008E0085"/>
    <w:rsid w:val="008E0CBD"/>
    <w:rsid w:val="008E0EEB"/>
    <w:rsid w:val="008E1657"/>
    <w:rsid w:val="008E1A50"/>
    <w:rsid w:val="008E24B4"/>
    <w:rsid w:val="008E2AA6"/>
    <w:rsid w:val="008E2F71"/>
    <w:rsid w:val="008E311B"/>
    <w:rsid w:val="008E3256"/>
    <w:rsid w:val="008E39F0"/>
    <w:rsid w:val="008E3E5F"/>
    <w:rsid w:val="008E4356"/>
    <w:rsid w:val="008E478F"/>
    <w:rsid w:val="008E4A74"/>
    <w:rsid w:val="008E5E02"/>
    <w:rsid w:val="008E6501"/>
    <w:rsid w:val="008E6F39"/>
    <w:rsid w:val="008E742E"/>
    <w:rsid w:val="008E765F"/>
    <w:rsid w:val="008E79A0"/>
    <w:rsid w:val="008F009D"/>
    <w:rsid w:val="008F1094"/>
    <w:rsid w:val="008F197E"/>
    <w:rsid w:val="008F1BE8"/>
    <w:rsid w:val="008F22BB"/>
    <w:rsid w:val="008F28AD"/>
    <w:rsid w:val="008F2AE2"/>
    <w:rsid w:val="008F2C46"/>
    <w:rsid w:val="008F3891"/>
    <w:rsid w:val="008F465A"/>
    <w:rsid w:val="008F46E7"/>
    <w:rsid w:val="008F486E"/>
    <w:rsid w:val="008F48B0"/>
    <w:rsid w:val="008F4C0E"/>
    <w:rsid w:val="008F5256"/>
    <w:rsid w:val="008F55AB"/>
    <w:rsid w:val="008F5D13"/>
    <w:rsid w:val="008F5E80"/>
    <w:rsid w:val="008F5F0B"/>
    <w:rsid w:val="008F60E4"/>
    <w:rsid w:val="008F64EB"/>
    <w:rsid w:val="008F6F0B"/>
    <w:rsid w:val="008F71B0"/>
    <w:rsid w:val="008F75A1"/>
    <w:rsid w:val="008F7D24"/>
    <w:rsid w:val="008F7E14"/>
    <w:rsid w:val="00900AFF"/>
    <w:rsid w:val="00901185"/>
    <w:rsid w:val="009018BE"/>
    <w:rsid w:val="009018DF"/>
    <w:rsid w:val="00901D61"/>
    <w:rsid w:val="0090245C"/>
    <w:rsid w:val="009027EA"/>
    <w:rsid w:val="009028B0"/>
    <w:rsid w:val="009029D8"/>
    <w:rsid w:val="009034D7"/>
    <w:rsid w:val="00903C4E"/>
    <w:rsid w:val="00903E58"/>
    <w:rsid w:val="00905054"/>
    <w:rsid w:val="009050B4"/>
    <w:rsid w:val="00905F7B"/>
    <w:rsid w:val="009061A1"/>
    <w:rsid w:val="009072CB"/>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A61"/>
    <w:rsid w:val="00915C21"/>
    <w:rsid w:val="009160B7"/>
    <w:rsid w:val="0091631C"/>
    <w:rsid w:val="0091659E"/>
    <w:rsid w:val="00916B28"/>
    <w:rsid w:val="009176D8"/>
    <w:rsid w:val="00917E05"/>
    <w:rsid w:val="00920216"/>
    <w:rsid w:val="009204CB"/>
    <w:rsid w:val="00920FEB"/>
    <w:rsid w:val="00921621"/>
    <w:rsid w:val="009217C9"/>
    <w:rsid w:val="0092262E"/>
    <w:rsid w:val="009230B0"/>
    <w:rsid w:val="00923E1B"/>
    <w:rsid w:val="00924A22"/>
    <w:rsid w:val="00925D36"/>
    <w:rsid w:val="00926994"/>
    <w:rsid w:val="00926ABE"/>
    <w:rsid w:val="00926C82"/>
    <w:rsid w:val="00927C9F"/>
    <w:rsid w:val="00930623"/>
    <w:rsid w:val="00930DF1"/>
    <w:rsid w:val="009314CA"/>
    <w:rsid w:val="009315B2"/>
    <w:rsid w:val="00931A10"/>
    <w:rsid w:val="00931E0F"/>
    <w:rsid w:val="009321DF"/>
    <w:rsid w:val="00933247"/>
    <w:rsid w:val="009336B2"/>
    <w:rsid w:val="00933AF9"/>
    <w:rsid w:val="009343A0"/>
    <w:rsid w:val="0093482C"/>
    <w:rsid w:val="009354FB"/>
    <w:rsid w:val="00935BA8"/>
    <w:rsid w:val="00936F77"/>
    <w:rsid w:val="00937DD2"/>
    <w:rsid w:val="0094036E"/>
    <w:rsid w:val="00940613"/>
    <w:rsid w:val="00940CDC"/>
    <w:rsid w:val="00940D49"/>
    <w:rsid w:val="009411B1"/>
    <w:rsid w:val="00941391"/>
    <w:rsid w:val="009414E9"/>
    <w:rsid w:val="009414F6"/>
    <w:rsid w:val="00942AD8"/>
    <w:rsid w:val="00943E06"/>
    <w:rsid w:val="00944559"/>
    <w:rsid w:val="0094455C"/>
    <w:rsid w:val="00945630"/>
    <w:rsid w:val="0094579C"/>
    <w:rsid w:val="00945952"/>
    <w:rsid w:val="009459D9"/>
    <w:rsid w:val="0094654B"/>
    <w:rsid w:val="00947664"/>
    <w:rsid w:val="00947967"/>
    <w:rsid w:val="00947C5B"/>
    <w:rsid w:val="009512B9"/>
    <w:rsid w:val="00951627"/>
    <w:rsid w:val="00951961"/>
    <w:rsid w:val="00952019"/>
    <w:rsid w:val="00952310"/>
    <w:rsid w:val="00952654"/>
    <w:rsid w:val="00952B18"/>
    <w:rsid w:val="00953097"/>
    <w:rsid w:val="009539FA"/>
    <w:rsid w:val="00954A36"/>
    <w:rsid w:val="00955201"/>
    <w:rsid w:val="00956221"/>
    <w:rsid w:val="00957319"/>
    <w:rsid w:val="009575A4"/>
    <w:rsid w:val="009576BB"/>
    <w:rsid w:val="0095784C"/>
    <w:rsid w:val="00957D87"/>
    <w:rsid w:val="00957E10"/>
    <w:rsid w:val="00960580"/>
    <w:rsid w:val="00960713"/>
    <w:rsid w:val="009618E4"/>
    <w:rsid w:val="00961BED"/>
    <w:rsid w:val="00961DB0"/>
    <w:rsid w:val="00965200"/>
    <w:rsid w:val="0096570F"/>
    <w:rsid w:val="00965915"/>
    <w:rsid w:val="0096628D"/>
    <w:rsid w:val="00966776"/>
    <w:rsid w:val="009668B3"/>
    <w:rsid w:val="00966BEE"/>
    <w:rsid w:val="0096722E"/>
    <w:rsid w:val="00967AB9"/>
    <w:rsid w:val="00967DCA"/>
    <w:rsid w:val="00970E0C"/>
    <w:rsid w:val="0097140D"/>
    <w:rsid w:val="00971471"/>
    <w:rsid w:val="00971F02"/>
    <w:rsid w:val="00971F4F"/>
    <w:rsid w:val="00972BCC"/>
    <w:rsid w:val="00972DCD"/>
    <w:rsid w:val="0097468C"/>
    <w:rsid w:val="00975387"/>
    <w:rsid w:val="00975879"/>
    <w:rsid w:val="009764EC"/>
    <w:rsid w:val="0097661F"/>
    <w:rsid w:val="00976B9B"/>
    <w:rsid w:val="00976D05"/>
    <w:rsid w:val="0097722B"/>
    <w:rsid w:val="009800DA"/>
    <w:rsid w:val="009802BD"/>
    <w:rsid w:val="009804CE"/>
    <w:rsid w:val="00980DA4"/>
    <w:rsid w:val="009814A6"/>
    <w:rsid w:val="0098280F"/>
    <w:rsid w:val="00982B0E"/>
    <w:rsid w:val="00982FF0"/>
    <w:rsid w:val="009834D2"/>
    <w:rsid w:val="009835B0"/>
    <w:rsid w:val="0098371C"/>
    <w:rsid w:val="00983A0B"/>
    <w:rsid w:val="009845B9"/>
    <w:rsid w:val="009847B6"/>
    <w:rsid w:val="009849C2"/>
    <w:rsid w:val="00984D24"/>
    <w:rsid w:val="00985289"/>
    <w:rsid w:val="009858EB"/>
    <w:rsid w:val="00987BBD"/>
    <w:rsid w:val="00990301"/>
    <w:rsid w:val="0099031D"/>
    <w:rsid w:val="00990D0A"/>
    <w:rsid w:val="00990D44"/>
    <w:rsid w:val="009917E9"/>
    <w:rsid w:val="00991B0D"/>
    <w:rsid w:val="00991BB3"/>
    <w:rsid w:val="00992893"/>
    <w:rsid w:val="0099333E"/>
    <w:rsid w:val="00993EC4"/>
    <w:rsid w:val="00993EC5"/>
    <w:rsid w:val="00994745"/>
    <w:rsid w:val="00995186"/>
    <w:rsid w:val="00995288"/>
    <w:rsid w:val="0099663F"/>
    <w:rsid w:val="009969D6"/>
    <w:rsid w:val="0099799C"/>
    <w:rsid w:val="009A0279"/>
    <w:rsid w:val="009A0E62"/>
    <w:rsid w:val="009A1269"/>
    <w:rsid w:val="009A1AF6"/>
    <w:rsid w:val="009A2433"/>
    <w:rsid w:val="009A3088"/>
    <w:rsid w:val="009A30C9"/>
    <w:rsid w:val="009A328A"/>
    <w:rsid w:val="009A333C"/>
    <w:rsid w:val="009A3673"/>
    <w:rsid w:val="009A3AE3"/>
    <w:rsid w:val="009A3E9C"/>
    <w:rsid w:val="009A3F47"/>
    <w:rsid w:val="009A4143"/>
    <w:rsid w:val="009A5538"/>
    <w:rsid w:val="009A71E8"/>
    <w:rsid w:val="009B0046"/>
    <w:rsid w:val="009B05BD"/>
    <w:rsid w:val="009B0974"/>
    <w:rsid w:val="009B1870"/>
    <w:rsid w:val="009B2296"/>
    <w:rsid w:val="009B2693"/>
    <w:rsid w:val="009B2984"/>
    <w:rsid w:val="009B2F77"/>
    <w:rsid w:val="009B3662"/>
    <w:rsid w:val="009B3A76"/>
    <w:rsid w:val="009B4462"/>
    <w:rsid w:val="009B45DE"/>
    <w:rsid w:val="009B49E5"/>
    <w:rsid w:val="009B4A0B"/>
    <w:rsid w:val="009B4A6B"/>
    <w:rsid w:val="009B50D9"/>
    <w:rsid w:val="009B5F47"/>
    <w:rsid w:val="009B6F3A"/>
    <w:rsid w:val="009B758B"/>
    <w:rsid w:val="009B7A27"/>
    <w:rsid w:val="009C0252"/>
    <w:rsid w:val="009C04A0"/>
    <w:rsid w:val="009C107F"/>
    <w:rsid w:val="009C1440"/>
    <w:rsid w:val="009C162F"/>
    <w:rsid w:val="009C1851"/>
    <w:rsid w:val="009C198B"/>
    <w:rsid w:val="009C2038"/>
    <w:rsid w:val="009C2107"/>
    <w:rsid w:val="009C2193"/>
    <w:rsid w:val="009C334A"/>
    <w:rsid w:val="009C3C52"/>
    <w:rsid w:val="009C4537"/>
    <w:rsid w:val="009C4ADD"/>
    <w:rsid w:val="009C4BD7"/>
    <w:rsid w:val="009C4D50"/>
    <w:rsid w:val="009C50B1"/>
    <w:rsid w:val="009C520F"/>
    <w:rsid w:val="009C5D9E"/>
    <w:rsid w:val="009C5DCB"/>
    <w:rsid w:val="009C64A1"/>
    <w:rsid w:val="009C6F37"/>
    <w:rsid w:val="009C7CFD"/>
    <w:rsid w:val="009D0027"/>
    <w:rsid w:val="009D0623"/>
    <w:rsid w:val="009D07FD"/>
    <w:rsid w:val="009D15F6"/>
    <w:rsid w:val="009D1823"/>
    <w:rsid w:val="009D1A1D"/>
    <w:rsid w:val="009D2C3E"/>
    <w:rsid w:val="009D3513"/>
    <w:rsid w:val="009D552D"/>
    <w:rsid w:val="009D5F34"/>
    <w:rsid w:val="009D6E7D"/>
    <w:rsid w:val="009D7123"/>
    <w:rsid w:val="009E0625"/>
    <w:rsid w:val="009E1254"/>
    <w:rsid w:val="009E1840"/>
    <w:rsid w:val="009E1FE1"/>
    <w:rsid w:val="009E2428"/>
    <w:rsid w:val="009E28D5"/>
    <w:rsid w:val="009E3034"/>
    <w:rsid w:val="009E3D23"/>
    <w:rsid w:val="009E4176"/>
    <w:rsid w:val="009E4A7D"/>
    <w:rsid w:val="009E4F28"/>
    <w:rsid w:val="009E549F"/>
    <w:rsid w:val="009E56B3"/>
    <w:rsid w:val="009E571E"/>
    <w:rsid w:val="009E61BA"/>
    <w:rsid w:val="009E62D4"/>
    <w:rsid w:val="009E6477"/>
    <w:rsid w:val="009E6519"/>
    <w:rsid w:val="009F069B"/>
    <w:rsid w:val="009F0785"/>
    <w:rsid w:val="009F0A85"/>
    <w:rsid w:val="009F1024"/>
    <w:rsid w:val="009F1289"/>
    <w:rsid w:val="009F22EC"/>
    <w:rsid w:val="009F248F"/>
    <w:rsid w:val="009F28A8"/>
    <w:rsid w:val="009F3831"/>
    <w:rsid w:val="009F3F75"/>
    <w:rsid w:val="009F473E"/>
    <w:rsid w:val="009F4D1E"/>
    <w:rsid w:val="009F4DDC"/>
    <w:rsid w:val="009F52B5"/>
    <w:rsid w:val="009F6712"/>
    <w:rsid w:val="009F682A"/>
    <w:rsid w:val="009F6B36"/>
    <w:rsid w:val="009F70A4"/>
    <w:rsid w:val="009F7960"/>
    <w:rsid w:val="009F7CFF"/>
    <w:rsid w:val="009F7E2D"/>
    <w:rsid w:val="00A01632"/>
    <w:rsid w:val="00A016F8"/>
    <w:rsid w:val="00A02239"/>
    <w:rsid w:val="00A022BE"/>
    <w:rsid w:val="00A02D77"/>
    <w:rsid w:val="00A02DB9"/>
    <w:rsid w:val="00A0369D"/>
    <w:rsid w:val="00A03968"/>
    <w:rsid w:val="00A03BBB"/>
    <w:rsid w:val="00A04080"/>
    <w:rsid w:val="00A0462F"/>
    <w:rsid w:val="00A059DF"/>
    <w:rsid w:val="00A05EB3"/>
    <w:rsid w:val="00A0603F"/>
    <w:rsid w:val="00A060DC"/>
    <w:rsid w:val="00A06226"/>
    <w:rsid w:val="00A067C0"/>
    <w:rsid w:val="00A06C74"/>
    <w:rsid w:val="00A078F6"/>
    <w:rsid w:val="00A07E2D"/>
    <w:rsid w:val="00A10137"/>
    <w:rsid w:val="00A1089D"/>
    <w:rsid w:val="00A11843"/>
    <w:rsid w:val="00A12680"/>
    <w:rsid w:val="00A12A9F"/>
    <w:rsid w:val="00A12F18"/>
    <w:rsid w:val="00A135B5"/>
    <w:rsid w:val="00A144A9"/>
    <w:rsid w:val="00A14883"/>
    <w:rsid w:val="00A14DB8"/>
    <w:rsid w:val="00A1539B"/>
    <w:rsid w:val="00A163EF"/>
    <w:rsid w:val="00A1648F"/>
    <w:rsid w:val="00A16C12"/>
    <w:rsid w:val="00A17488"/>
    <w:rsid w:val="00A17E49"/>
    <w:rsid w:val="00A20199"/>
    <w:rsid w:val="00A21AB7"/>
    <w:rsid w:val="00A21B53"/>
    <w:rsid w:val="00A220AD"/>
    <w:rsid w:val="00A226F1"/>
    <w:rsid w:val="00A22F05"/>
    <w:rsid w:val="00A23111"/>
    <w:rsid w:val="00A240E9"/>
    <w:rsid w:val="00A24178"/>
    <w:rsid w:val="00A242AC"/>
    <w:rsid w:val="00A24505"/>
    <w:rsid w:val="00A24C95"/>
    <w:rsid w:val="00A25832"/>
    <w:rsid w:val="00A2599A"/>
    <w:rsid w:val="00A25BBC"/>
    <w:rsid w:val="00A26094"/>
    <w:rsid w:val="00A2696C"/>
    <w:rsid w:val="00A2699C"/>
    <w:rsid w:val="00A271C5"/>
    <w:rsid w:val="00A27836"/>
    <w:rsid w:val="00A27BAB"/>
    <w:rsid w:val="00A27D71"/>
    <w:rsid w:val="00A301BF"/>
    <w:rsid w:val="00A302B2"/>
    <w:rsid w:val="00A303F0"/>
    <w:rsid w:val="00A30487"/>
    <w:rsid w:val="00A30561"/>
    <w:rsid w:val="00A30A50"/>
    <w:rsid w:val="00A30F72"/>
    <w:rsid w:val="00A322AF"/>
    <w:rsid w:val="00A331B4"/>
    <w:rsid w:val="00A337E7"/>
    <w:rsid w:val="00A33816"/>
    <w:rsid w:val="00A3484E"/>
    <w:rsid w:val="00A34970"/>
    <w:rsid w:val="00A35047"/>
    <w:rsid w:val="00A352E2"/>
    <w:rsid w:val="00A356D3"/>
    <w:rsid w:val="00A35CE8"/>
    <w:rsid w:val="00A36ADA"/>
    <w:rsid w:val="00A37467"/>
    <w:rsid w:val="00A37F5F"/>
    <w:rsid w:val="00A40792"/>
    <w:rsid w:val="00A41874"/>
    <w:rsid w:val="00A41883"/>
    <w:rsid w:val="00A41FF3"/>
    <w:rsid w:val="00A4228D"/>
    <w:rsid w:val="00A42977"/>
    <w:rsid w:val="00A43871"/>
    <w:rsid w:val="00A438D8"/>
    <w:rsid w:val="00A44701"/>
    <w:rsid w:val="00A448FE"/>
    <w:rsid w:val="00A44936"/>
    <w:rsid w:val="00A45C9A"/>
    <w:rsid w:val="00A469DB"/>
    <w:rsid w:val="00A46EC1"/>
    <w:rsid w:val="00A473F5"/>
    <w:rsid w:val="00A508A1"/>
    <w:rsid w:val="00A516C3"/>
    <w:rsid w:val="00A518B1"/>
    <w:rsid w:val="00A518BE"/>
    <w:rsid w:val="00A51F9D"/>
    <w:rsid w:val="00A536B5"/>
    <w:rsid w:val="00A53953"/>
    <w:rsid w:val="00A5416A"/>
    <w:rsid w:val="00A57897"/>
    <w:rsid w:val="00A57AB6"/>
    <w:rsid w:val="00A601FF"/>
    <w:rsid w:val="00A617E6"/>
    <w:rsid w:val="00A61F18"/>
    <w:rsid w:val="00A62859"/>
    <w:rsid w:val="00A639F4"/>
    <w:rsid w:val="00A63D0F"/>
    <w:rsid w:val="00A63DF6"/>
    <w:rsid w:val="00A63E46"/>
    <w:rsid w:val="00A65A84"/>
    <w:rsid w:val="00A65BC2"/>
    <w:rsid w:val="00A65D19"/>
    <w:rsid w:val="00A66A83"/>
    <w:rsid w:val="00A66DED"/>
    <w:rsid w:val="00A6704B"/>
    <w:rsid w:val="00A67182"/>
    <w:rsid w:val="00A672EF"/>
    <w:rsid w:val="00A676E2"/>
    <w:rsid w:val="00A67F84"/>
    <w:rsid w:val="00A70A92"/>
    <w:rsid w:val="00A737AC"/>
    <w:rsid w:val="00A74E09"/>
    <w:rsid w:val="00A75035"/>
    <w:rsid w:val="00A7556B"/>
    <w:rsid w:val="00A75B09"/>
    <w:rsid w:val="00A760B4"/>
    <w:rsid w:val="00A76439"/>
    <w:rsid w:val="00A76865"/>
    <w:rsid w:val="00A76B96"/>
    <w:rsid w:val="00A77A42"/>
    <w:rsid w:val="00A80BCB"/>
    <w:rsid w:val="00A80FA9"/>
    <w:rsid w:val="00A80FD7"/>
    <w:rsid w:val="00A81482"/>
    <w:rsid w:val="00A81A32"/>
    <w:rsid w:val="00A81C33"/>
    <w:rsid w:val="00A81F68"/>
    <w:rsid w:val="00A82234"/>
    <w:rsid w:val="00A8306A"/>
    <w:rsid w:val="00A83383"/>
    <w:rsid w:val="00A835BD"/>
    <w:rsid w:val="00A84192"/>
    <w:rsid w:val="00A84E88"/>
    <w:rsid w:val="00A854CF"/>
    <w:rsid w:val="00A85CFA"/>
    <w:rsid w:val="00A85D03"/>
    <w:rsid w:val="00A8652E"/>
    <w:rsid w:val="00A865DF"/>
    <w:rsid w:val="00A86E9E"/>
    <w:rsid w:val="00A874D8"/>
    <w:rsid w:val="00A87C93"/>
    <w:rsid w:val="00A87FDD"/>
    <w:rsid w:val="00A905FF"/>
    <w:rsid w:val="00A90A34"/>
    <w:rsid w:val="00A90F1F"/>
    <w:rsid w:val="00A91CDB"/>
    <w:rsid w:val="00A92605"/>
    <w:rsid w:val="00A93881"/>
    <w:rsid w:val="00A93ECD"/>
    <w:rsid w:val="00A94BE1"/>
    <w:rsid w:val="00A9502F"/>
    <w:rsid w:val="00A97B15"/>
    <w:rsid w:val="00AA0130"/>
    <w:rsid w:val="00AA027C"/>
    <w:rsid w:val="00AA040F"/>
    <w:rsid w:val="00AA118B"/>
    <w:rsid w:val="00AA157F"/>
    <w:rsid w:val="00AA16DC"/>
    <w:rsid w:val="00AA33DD"/>
    <w:rsid w:val="00AA42D5"/>
    <w:rsid w:val="00AA44F7"/>
    <w:rsid w:val="00AA489C"/>
    <w:rsid w:val="00AA5ABF"/>
    <w:rsid w:val="00AA6D0E"/>
    <w:rsid w:val="00AB0C6E"/>
    <w:rsid w:val="00AB21F0"/>
    <w:rsid w:val="00AB265B"/>
    <w:rsid w:val="00AB267A"/>
    <w:rsid w:val="00AB2CEF"/>
    <w:rsid w:val="00AB2FAB"/>
    <w:rsid w:val="00AB32F9"/>
    <w:rsid w:val="00AB3F39"/>
    <w:rsid w:val="00AB47E1"/>
    <w:rsid w:val="00AB5C14"/>
    <w:rsid w:val="00AB626A"/>
    <w:rsid w:val="00AB6D2D"/>
    <w:rsid w:val="00AB7636"/>
    <w:rsid w:val="00AB77F4"/>
    <w:rsid w:val="00AB7AA8"/>
    <w:rsid w:val="00AB7EA5"/>
    <w:rsid w:val="00AC033C"/>
    <w:rsid w:val="00AC05C8"/>
    <w:rsid w:val="00AC0A53"/>
    <w:rsid w:val="00AC0D07"/>
    <w:rsid w:val="00AC0D60"/>
    <w:rsid w:val="00AC16A2"/>
    <w:rsid w:val="00AC1EE7"/>
    <w:rsid w:val="00AC1F81"/>
    <w:rsid w:val="00AC24D4"/>
    <w:rsid w:val="00AC2AB7"/>
    <w:rsid w:val="00AC2C2B"/>
    <w:rsid w:val="00AC333F"/>
    <w:rsid w:val="00AC350E"/>
    <w:rsid w:val="00AC38A6"/>
    <w:rsid w:val="00AC553F"/>
    <w:rsid w:val="00AC57A3"/>
    <w:rsid w:val="00AC585C"/>
    <w:rsid w:val="00AC5F3A"/>
    <w:rsid w:val="00AC6114"/>
    <w:rsid w:val="00AC7A1C"/>
    <w:rsid w:val="00AD0196"/>
    <w:rsid w:val="00AD036E"/>
    <w:rsid w:val="00AD0686"/>
    <w:rsid w:val="00AD0BDB"/>
    <w:rsid w:val="00AD1925"/>
    <w:rsid w:val="00AD2292"/>
    <w:rsid w:val="00AD424B"/>
    <w:rsid w:val="00AD4969"/>
    <w:rsid w:val="00AD53B8"/>
    <w:rsid w:val="00AD541D"/>
    <w:rsid w:val="00AD54FF"/>
    <w:rsid w:val="00AD5A63"/>
    <w:rsid w:val="00AD5B80"/>
    <w:rsid w:val="00AD6018"/>
    <w:rsid w:val="00AD60E1"/>
    <w:rsid w:val="00AD641F"/>
    <w:rsid w:val="00AD6B1C"/>
    <w:rsid w:val="00AD6E3B"/>
    <w:rsid w:val="00AD6F5F"/>
    <w:rsid w:val="00AD77B6"/>
    <w:rsid w:val="00AE02C8"/>
    <w:rsid w:val="00AE02E9"/>
    <w:rsid w:val="00AE04D6"/>
    <w:rsid w:val="00AE067D"/>
    <w:rsid w:val="00AE0999"/>
    <w:rsid w:val="00AE0EA4"/>
    <w:rsid w:val="00AE1CC8"/>
    <w:rsid w:val="00AE2892"/>
    <w:rsid w:val="00AE2C47"/>
    <w:rsid w:val="00AE320E"/>
    <w:rsid w:val="00AE427E"/>
    <w:rsid w:val="00AE4F4A"/>
    <w:rsid w:val="00AE5182"/>
    <w:rsid w:val="00AE5B15"/>
    <w:rsid w:val="00AE5B82"/>
    <w:rsid w:val="00AE5C34"/>
    <w:rsid w:val="00AE5CE4"/>
    <w:rsid w:val="00AE5E5E"/>
    <w:rsid w:val="00AE6BA6"/>
    <w:rsid w:val="00AE75B1"/>
    <w:rsid w:val="00AE7760"/>
    <w:rsid w:val="00AF07C7"/>
    <w:rsid w:val="00AF1181"/>
    <w:rsid w:val="00AF12BB"/>
    <w:rsid w:val="00AF18ED"/>
    <w:rsid w:val="00AF2021"/>
    <w:rsid w:val="00AF289B"/>
    <w:rsid w:val="00AF29AE"/>
    <w:rsid w:val="00AF2F79"/>
    <w:rsid w:val="00AF3433"/>
    <w:rsid w:val="00AF41DE"/>
    <w:rsid w:val="00AF4653"/>
    <w:rsid w:val="00AF4771"/>
    <w:rsid w:val="00AF49AB"/>
    <w:rsid w:val="00AF504E"/>
    <w:rsid w:val="00AF506E"/>
    <w:rsid w:val="00AF675F"/>
    <w:rsid w:val="00AF6785"/>
    <w:rsid w:val="00AF6F69"/>
    <w:rsid w:val="00AF7526"/>
    <w:rsid w:val="00AF7DB7"/>
    <w:rsid w:val="00B00C8D"/>
    <w:rsid w:val="00B00D5F"/>
    <w:rsid w:val="00B01124"/>
    <w:rsid w:val="00B02D72"/>
    <w:rsid w:val="00B0325B"/>
    <w:rsid w:val="00B034DC"/>
    <w:rsid w:val="00B03511"/>
    <w:rsid w:val="00B051EF"/>
    <w:rsid w:val="00B054FB"/>
    <w:rsid w:val="00B0550C"/>
    <w:rsid w:val="00B059E0"/>
    <w:rsid w:val="00B05DB0"/>
    <w:rsid w:val="00B06B7D"/>
    <w:rsid w:val="00B0721F"/>
    <w:rsid w:val="00B078F6"/>
    <w:rsid w:val="00B106B6"/>
    <w:rsid w:val="00B10D6F"/>
    <w:rsid w:val="00B11470"/>
    <w:rsid w:val="00B129A7"/>
    <w:rsid w:val="00B135AF"/>
    <w:rsid w:val="00B13638"/>
    <w:rsid w:val="00B1399F"/>
    <w:rsid w:val="00B14653"/>
    <w:rsid w:val="00B14E47"/>
    <w:rsid w:val="00B16502"/>
    <w:rsid w:val="00B16599"/>
    <w:rsid w:val="00B167D6"/>
    <w:rsid w:val="00B1741B"/>
    <w:rsid w:val="00B17D7F"/>
    <w:rsid w:val="00B201DC"/>
    <w:rsid w:val="00B201E2"/>
    <w:rsid w:val="00B21736"/>
    <w:rsid w:val="00B221D3"/>
    <w:rsid w:val="00B22335"/>
    <w:rsid w:val="00B22845"/>
    <w:rsid w:val="00B22B7B"/>
    <w:rsid w:val="00B22E7E"/>
    <w:rsid w:val="00B2413C"/>
    <w:rsid w:val="00B24734"/>
    <w:rsid w:val="00B24C43"/>
    <w:rsid w:val="00B25417"/>
    <w:rsid w:val="00B25A65"/>
    <w:rsid w:val="00B267EF"/>
    <w:rsid w:val="00B26903"/>
    <w:rsid w:val="00B2696A"/>
    <w:rsid w:val="00B274F0"/>
    <w:rsid w:val="00B279AF"/>
    <w:rsid w:val="00B30661"/>
    <w:rsid w:val="00B31E9D"/>
    <w:rsid w:val="00B32361"/>
    <w:rsid w:val="00B32DFC"/>
    <w:rsid w:val="00B33550"/>
    <w:rsid w:val="00B33CDE"/>
    <w:rsid w:val="00B34A07"/>
    <w:rsid w:val="00B34E91"/>
    <w:rsid w:val="00B3537E"/>
    <w:rsid w:val="00B356A1"/>
    <w:rsid w:val="00B358B5"/>
    <w:rsid w:val="00B362EE"/>
    <w:rsid w:val="00B37902"/>
    <w:rsid w:val="00B4039D"/>
    <w:rsid w:val="00B40915"/>
    <w:rsid w:val="00B41679"/>
    <w:rsid w:val="00B422BA"/>
    <w:rsid w:val="00B42A41"/>
    <w:rsid w:val="00B42E26"/>
    <w:rsid w:val="00B4383B"/>
    <w:rsid w:val="00B438C4"/>
    <w:rsid w:val="00B442CB"/>
    <w:rsid w:val="00B443E4"/>
    <w:rsid w:val="00B4579F"/>
    <w:rsid w:val="00B45870"/>
    <w:rsid w:val="00B45A4C"/>
    <w:rsid w:val="00B45C75"/>
    <w:rsid w:val="00B45FA4"/>
    <w:rsid w:val="00B462FC"/>
    <w:rsid w:val="00B469A2"/>
    <w:rsid w:val="00B46BA0"/>
    <w:rsid w:val="00B47592"/>
    <w:rsid w:val="00B47918"/>
    <w:rsid w:val="00B47A12"/>
    <w:rsid w:val="00B51653"/>
    <w:rsid w:val="00B51D8E"/>
    <w:rsid w:val="00B51FCC"/>
    <w:rsid w:val="00B532F3"/>
    <w:rsid w:val="00B53755"/>
    <w:rsid w:val="00B5391E"/>
    <w:rsid w:val="00B5396E"/>
    <w:rsid w:val="00B53A91"/>
    <w:rsid w:val="00B5484D"/>
    <w:rsid w:val="00B54F67"/>
    <w:rsid w:val="00B55083"/>
    <w:rsid w:val="00B553C0"/>
    <w:rsid w:val="00B563EA"/>
    <w:rsid w:val="00B563FA"/>
    <w:rsid w:val="00B5670F"/>
    <w:rsid w:val="00B568DE"/>
    <w:rsid w:val="00B56930"/>
    <w:rsid w:val="00B56C88"/>
    <w:rsid w:val="00B56CDF"/>
    <w:rsid w:val="00B56F97"/>
    <w:rsid w:val="00B5744A"/>
    <w:rsid w:val="00B57D3C"/>
    <w:rsid w:val="00B602CE"/>
    <w:rsid w:val="00B60D3E"/>
    <w:rsid w:val="00B60E51"/>
    <w:rsid w:val="00B618F7"/>
    <w:rsid w:val="00B6351B"/>
    <w:rsid w:val="00B635C0"/>
    <w:rsid w:val="00B6382E"/>
    <w:rsid w:val="00B63A54"/>
    <w:rsid w:val="00B63FDB"/>
    <w:rsid w:val="00B65365"/>
    <w:rsid w:val="00B65586"/>
    <w:rsid w:val="00B65782"/>
    <w:rsid w:val="00B6606F"/>
    <w:rsid w:val="00B6698E"/>
    <w:rsid w:val="00B67049"/>
    <w:rsid w:val="00B67AE2"/>
    <w:rsid w:val="00B700EE"/>
    <w:rsid w:val="00B715BB"/>
    <w:rsid w:val="00B71784"/>
    <w:rsid w:val="00B71C8D"/>
    <w:rsid w:val="00B7331C"/>
    <w:rsid w:val="00B73890"/>
    <w:rsid w:val="00B738C8"/>
    <w:rsid w:val="00B738D4"/>
    <w:rsid w:val="00B73AD8"/>
    <w:rsid w:val="00B76E89"/>
    <w:rsid w:val="00B77502"/>
    <w:rsid w:val="00B779E5"/>
    <w:rsid w:val="00B77D18"/>
    <w:rsid w:val="00B81BA0"/>
    <w:rsid w:val="00B81C13"/>
    <w:rsid w:val="00B82DE8"/>
    <w:rsid w:val="00B8313A"/>
    <w:rsid w:val="00B83DBD"/>
    <w:rsid w:val="00B84E69"/>
    <w:rsid w:val="00B84E80"/>
    <w:rsid w:val="00B8508C"/>
    <w:rsid w:val="00B852B7"/>
    <w:rsid w:val="00B86882"/>
    <w:rsid w:val="00B86B27"/>
    <w:rsid w:val="00B86E34"/>
    <w:rsid w:val="00B87B3E"/>
    <w:rsid w:val="00B87D62"/>
    <w:rsid w:val="00B90B0C"/>
    <w:rsid w:val="00B90C34"/>
    <w:rsid w:val="00B90CDD"/>
    <w:rsid w:val="00B90F32"/>
    <w:rsid w:val="00B91157"/>
    <w:rsid w:val="00B912ED"/>
    <w:rsid w:val="00B91C24"/>
    <w:rsid w:val="00B91DE4"/>
    <w:rsid w:val="00B93503"/>
    <w:rsid w:val="00B957FF"/>
    <w:rsid w:val="00B959E4"/>
    <w:rsid w:val="00B960B3"/>
    <w:rsid w:val="00B964FC"/>
    <w:rsid w:val="00B96AFB"/>
    <w:rsid w:val="00B96D1B"/>
    <w:rsid w:val="00B97E08"/>
    <w:rsid w:val="00BA01D4"/>
    <w:rsid w:val="00BA068F"/>
    <w:rsid w:val="00BA06FA"/>
    <w:rsid w:val="00BA09C3"/>
    <w:rsid w:val="00BA17A2"/>
    <w:rsid w:val="00BA2839"/>
    <w:rsid w:val="00BA2B9B"/>
    <w:rsid w:val="00BA31E8"/>
    <w:rsid w:val="00BA354B"/>
    <w:rsid w:val="00BA3C7F"/>
    <w:rsid w:val="00BA3D3A"/>
    <w:rsid w:val="00BA4281"/>
    <w:rsid w:val="00BA44AB"/>
    <w:rsid w:val="00BA4858"/>
    <w:rsid w:val="00BA4B5B"/>
    <w:rsid w:val="00BA5188"/>
    <w:rsid w:val="00BA55E0"/>
    <w:rsid w:val="00BA5A3F"/>
    <w:rsid w:val="00BA5ED9"/>
    <w:rsid w:val="00BA671E"/>
    <w:rsid w:val="00BA6A3D"/>
    <w:rsid w:val="00BA6BD4"/>
    <w:rsid w:val="00BA6C7A"/>
    <w:rsid w:val="00BA7293"/>
    <w:rsid w:val="00BA7462"/>
    <w:rsid w:val="00BA7C5A"/>
    <w:rsid w:val="00BB032C"/>
    <w:rsid w:val="00BB041B"/>
    <w:rsid w:val="00BB0668"/>
    <w:rsid w:val="00BB17D1"/>
    <w:rsid w:val="00BB308F"/>
    <w:rsid w:val="00BB314B"/>
    <w:rsid w:val="00BB3752"/>
    <w:rsid w:val="00BB3FDF"/>
    <w:rsid w:val="00BB614A"/>
    <w:rsid w:val="00BB6688"/>
    <w:rsid w:val="00BB6B8A"/>
    <w:rsid w:val="00BB7D19"/>
    <w:rsid w:val="00BB7D7C"/>
    <w:rsid w:val="00BC0971"/>
    <w:rsid w:val="00BC0F7F"/>
    <w:rsid w:val="00BC172F"/>
    <w:rsid w:val="00BC19F5"/>
    <w:rsid w:val="00BC1BAC"/>
    <w:rsid w:val="00BC20FA"/>
    <w:rsid w:val="00BC23FF"/>
    <w:rsid w:val="00BC26D4"/>
    <w:rsid w:val="00BC27B2"/>
    <w:rsid w:val="00BC27D2"/>
    <w:rsid w:val="00BC307B"/>
    <w:rsid w:val="00BC36F8"/>
    <w:rsid w:val="00BC3794"/>
    <w:rsid w:val="00BC54D7"/>
    <w:rsid w:val="00BC5719"/>
    <w:rsid w:val="00BC616C"/>
    <w:rsid w:val="00BC6AEB"/>
    <w:rsid w:val="00BC6EC1"/>
    <w:rsid w:val="00BC736D"/>
    <w:rsid w:val="00BD03C4"/>
    <w:rsid w:val="00BD0409"/>
    <w:rsid w:val="00BD0499"/>
    <w:rsid w:val="00BD056D"/>
    <w:rsid w:val="00BD0E1A"/>
    <w:rsid w:val="00BD1327"/>
    <w:rsid w:val="00BD1A37"/>
    <w:rsid w:val="00BD1B3E"/>
    <w:rsid w:val="00BD20A2"/>
    <w:rsid w:val="00BD2791"/>
    <w:rsid w:val="00BD41A1"/>
    <w:rsid w:val="00BD44E7"/>
    <w:rsid w:val="00BD5F89"/>
    <w:rsid w:val="00BD7468"/>
    <w:rsid w:val="00BD7EF6"/>
    <w:rsid w:val="00BE047C"/>
    <w:rsid w:val="00BE0C80"/>
    <w:rsid w:val="00BE119C"/>
    <w:rsid w:val="00BE1BBD"/>
    <w:rsid w:val="00BE1DBD"/>
    <w:rsid w:val="00BE20D5"/>
    <w:rsid w:val="00BE213E"/>
    <w:rsid w:val="00BE2917"/>
    <w:rsid w:val="00BE3E5F"/>
    <w:rsid w:val="00BE3F25"/>
    <w:rsid w:val="00BE45B7"/>
    <w:rsid w:val="00BE4A79"/>
    <w:rsid w:val="00BE4F2F"/>
    <w:rsid w:val="00BE5616"/>
    <w:rsid w:val="00BE5DE5"/>
    <w:rsid w:val="00BE5ECC"/>
    <w:rsid w:val="00BE6925"/>
    <w:rsid w:val="00BE692D"/>
    <w:rsid w:val="00BE6F3A"/>
    <w:rsid w:val="00BE70E6"/>
    <w:rsid w:val="00BE7582"/>
    <w:rsid w:val="00BE7E72"/>
    <w:rsid w:val="00BF01A2"/>
    <w:rsid w:val="00BF020C"/>
    <w:rsid w:val="00BF0D67"/>
    <w:rsid w:val="00BF19C2"/>
    <w:rsid w:val="00BF1A83"/>
    <w:rsid w:val="00BF1FA9"/>
    <w:rsid w:val="00BF2194"/>
    <w:rsid w:val="00BF280F"/>
    <w:rsid w:val="00BF295F"/>
    <w:rsid w:val="00BF2A42"/>
    <w:rsid w:val="00BF334F"/>
    <w:rsid w:val="00BF3F0C"/>
    <w:rsid w:val="00BF4429"/>
    <w:rsid w:val="00BF4D03"/>
    <w:rsid w:val="00BF56AF"/>
    <w:rsid w:val="00BF5B60"/>
    <w:rsid w:val="00BF6C1D"/>
    <w:rsid w:val="00BF6E10"/>
    <w:rsid w:val="00BF70E5"/>
    <w:rsid w:val="00BF79BA"/>
    <w:rsid w:val="00BF7BEB"/>
    <w:rsid w:val="00BF7F3A"/>
    <w:rsid w:val="00BF7F89"/>
    <w:rsid w:val="00C01AEF"/>
    <w:rsid w:val="00C024D0"/>
    <w:rsid w:val="00C02780"/>
    <w:rsid w:val="00C03D8C"/>
    <w:rsid w:val="00C044A1"/>
    <w:rsid w:val="00C05586"/>
    <w:rsid w:val="00C055EC"/>
    <w:rsid w:val="00C05BD5"/>
    <w:rsid w:val="00C05D88"/>
    <w:rsid w:val="00C05ED9"/>
    <w:rsid w:val="00C063E2"/>
    <w:rsid w:val="00C06C26"/>
    <w:rsid w:val="00C07704"/>
    <w:rsid w:val="00C10BC8"/>
    <w:rsid w:val="00C10DC9"/>
    <w:rsid w:val="00C125EC"/>
    <w:rsid w:val="00C12E24"/>
    <w:rsid w:val="00C12FB3"/>
    <w:rsid w:val="00C13AD8"/>
    <w:rsid w:val="00C1430F"/>
    <w:rsid w:val="00C145ED"/>
    <w:rsid w:val="00C14A63"/>
    <w:rsid w:val="00C15C22"/>
    <w:rsid w:val="00C16D33"/>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CF6"/>
    <w:rsid w:val="00C26797"/>
    <w:rsid w:val="00C26C36"/>
    <w:rsid w:val="00C279C8"/>
    <w:rsid w:val="00C30C43"/>
    <w:rsid w:val="00C30CE6"/>
    <w:rsid w:val="00C30D99"/>
    <w:rsid w:val="00C31623"/>
    <w:rsid w:val="00C31AD9"/>
    <w:rsid w:val="00C32533"/>
    <w:rsid w:val="00C32768"/>
    <w:rsid w:val="00C32F93"/>
    <w:rsid w:val="00C33517"/>
    <w:rsid w:val="00C34145"/>
    <w:rsid w:val="00C3453D"/>
    <w:rsid w:val="00C34ACA"/>
    <w:rsid w:val="00C34C46"/>
    <w:rsid w:val="00C34E9B"/>
    <w:rsid w:val="00C352B3"/>
    <w:rsid w:val="00C35731"/>
    <w:rsid w:val="00C35FF7"/>
    <w:rsid w:val="00C3755E"/>
    <w:rsid w:val="00C37AA5"/>
    <w:rsid w:val="00C40E28"/>
    <w:rsid w:val="00C41128"/>
    <w:rsid w:val="00C41DBD"/>
    <w:rsid w:val="00C423AD"/>
    <w:rsid w:val="00C42600"/>
    <w:rsid w:val="00C4284C"/>
    <w:rsid w:val="00C42F34"/>
    <w:rsid w:val="00C431DF"/>
    <w:rsid w:val="00C43643"/>
    <w:rsid w:val="00C436B9"/>
    <w:rsid w:val="00C43D3A"/>
    <w:rsid w:val="00C442E0"/>
    <w:rsid w:val="00C44B79"/>
    <w:rsid w:val="00C451F8"/>
    <w:rsid w:val="00C45539"/>
    <w:rsid w:val="00C456BD"/>
    <w:rsid w:val="00C459EA"/>
    <w:rsid w:val="00C461FE"/>
    <w:rsid w:val="00C46342"/>
    <w:rsid w:val="00C4652A"/>
    <w:rsid w:val="00C46A0C"/>
    <w:rsid w:val="00C46BD3"/>
    <w:rsid w:val="00C47D6D"/>
    <w:rsid w:val="00C47F6E"/>
    <w:rsid w:val="00C5055C"/>
    <w:rsid w:val="00C509D9"/>
    <w:rsid w:val="00C50BC9"/>
    <w:rsid w:val="00C511DA"/>
    <w:rsid w:val="00C51351"/>
    <w:rsid w:val="00C51A00"/>
    <w:rsid w:val="00C51D81"/>
    <w:rsid w:val="00C52371"/>
    <w:rsid w:val="00C529A3"/>
    <w:rsid w:val="00C52C1D"/>
    <w:rsid w:val="00C52D91"/>
    <w:rsid w:val="00C530DC"/>
    <w:rsid w:val="00C5350D"/>
    <w:rsid w:val="00C542F6"/>
    <w:rsid w:val="00C54656"/>
    <w:rsid w:val="00C547A5"/>
    <w:rsid w:val="00C549CB"/>
    <w:rsid w:val="00C54EC9"/>
    <w:rsid w:val="00C5533D"/>
    <w:rsid w:val="00C553A2"/>
    <w:rsid w:val="00C5593C"/>
    <w:rsid w:val="00C55A27"/>
    <w:rsid w:val="00C55D56"/>
    <w:rsid w:val="00C566BF"/>
    <w:rsid w:val="00C566E1"/>
    <w:rsid w:val="00C5746C"/>
    <w:rsid w:val="00C60FE4"/>
    <w:rsid w:val="00C6123C"/>
    <w:rsid w:val="00C61307"/>
    <w:rsid w:val="00C61584"/>
    <w:rsid w:val="00C61D96"/>
    <w:rsid w:val="00C61F76"/>
    <w:rsid w:val="00C626FF"/>
    <w:rsid w:val="00C62A04"/>
    <w:rsid w:val="00C6306D"/>
    <w:rsid w:val="00C630C4"/>
    <w:rsid w:val="00C6311A"/>
    <w:rsid w:val="00C63A63"/>
    <w:rsid w:val="00C6417F"/>
    <w:rsid w:val="00C643CD"/>
    <w:rsid w:val="00C6598B"/>
    <w:rsid w:val="00C661EB"/>
    <w:rsid w:val="00C673D5"/>
    <w:rsid w:val="00C706A4"/>
    <w:rsid w:val="00C7084D"/>
    <w:rsid w:val="00C708CE"/>
    <w:rsid w:val="00C717DB"/>
    <w:rsid w:val="00C7180E"/>
    <w:rsid w:val="00C71A92"/>
    <w:rsid w:val="00C71DDC"/>
    <w:rsid w:val="00C72CDC"/>
    <w:rsid w:val="00C7315E"/>
    <w:rsid w:val="00C738A0"/>
    <w:rsid w:val="00C7411E"/>
    <w:rsid w:val="00C743E6"/>
    <w:rsid w:val="00C74D1B"/>
    <w:rsid w:val="00C7526B"/>
    <w:rsid w:val="00C75895"/>
    <w:rsid w:val="00C75E84"/>
    <w:rsid w:val="00C7616C"/>
    <w:rsid w:val="00C80FE6"/>
    <w:rsid w:val="00C81024"/>
    <w:rsid w:val="00C82D2C"/>
    <w:rsid w:val="00C83762"/>
    <w:rsid w:val="00C83B5E"/>
    <w:rsid w:val="00C83C9F"/>
    <w:rsid w:val="00C83FE6"/>
    <w:rsid w:val="00C8445D"/>
    <w:rsid w:val="00C849F8"/>
    <w:rsid w:val="00C84E8D"/>
    <w:rsid w:val="00C85CCF"/>
    <w:rsid w:val="00C860CE"/>
    <w:rsid w:val="00C86602"/>
    <w:rsid w:val="00C869FE"/>
    <w:rsid w:val="00C86BF9"/>
    <w:rsid w:val="00C870ED"/>
    <w:rsid w:val="00C87A9E"/>
    <w:rsid w:val="00C9045F"/>
    <w:rsid w:val="00C9066B"/>
    <w:rsid w:val="00C90909"/>
    <w:rsid w:val="00C9110F"/>
    <w:rsid w:val="00C91E6B"/>
    <w:rsid w:val="00C92377"/>
    <w:rsid w:val="00C923D8"/>
    <w:rsid w:val="00C93944"/>
    <w:rsid w:val="00C93BCA"/>
    <w:rsid w:val="00C93BF7"/>
    <w:rsid w:val="00C94460"/>
    <w:rsid w:val="00C94840"/>
    <w:rsid w:val="00C94CEB"/>
    <w:rsid w:val="00C95071"/>
    <w:rsid w:val="00C955EB"/>
    <w:rsid w:val="00C955FA"/>
    <w:rsid w:val="00C95AA4"/>
    <w:rsid w:val="00C966C9"/>
    <w:rsid w:val="00C97A92"/>
    <w:rsid w:val="00CA1A0F"/>
    <w:rsid w:val="00CA2238"/>
    <w:rsid w:val="00CA395A"/>
    <w:rsid w:val="00CA3FA8"/>
    <w:rsid w:val="00CA4EE3"/>
    <w:rsid w:val="00CA5115"/>
    <w:rsid w:val="00CA534B"/>
    <w:rsid w:val="00CA5609"/>
    <w:rsid w:val="00CA5A4A"/>
    <w:rsid w:val="00CA5C44"/>
    <w:rsid w:val="00CA5C59"/>
    <w:rsid w:val="00CA5C7C"/>
    <w:rsid w:val="00CA62C3"/>
    <w:rsid w:val="00CA6564"/>
    <w:rsid w:val="00CA6778"/>
    <w:rsid w:val="00CA6B3E"/>
    <w:rsid w:val="00CB007F"/>
    <w:rsid w:val="00CB0275"/>
    <w:rsid w:val="00CB027F"/>
    <w:rsid w:val="00CB0593"/>
    <w:rsid w:val="00CB103D"/>
    <w:rsid w:val="00CB1B69"/>
    <w:rsid w:val="00CB2288"/>
    <w:rsid w:val="00CB2AEE"/>
    <w:rsid w:val="00CB3B10"/>
    <w:rsid w:val="00CB4535"/>
    <w:rsid w:val="00CB457C"/>
    <w:rsid w:val="00CB4B6B"/>
    <w:rsid w:val="00CB50C4"/>
    <w:rsid w:val="00CB568E"/>
    <w:rsid w:val="00CB5D0B"/>
    <w:rsid w:val="00CB6245"/>
    <w:rsid w:val="00CB7644"/>
    <w:rsid w:val="00CC0EBB"/>
    <w:rsid w:val="00CC2859"/>
    <w:rsid w:val="00CC294F"/>
    <w:rsid w:val="00CC3E3A"/>
    <w:rsid w:val="00CC3FB2"/>
    <w:rsid w:val="00CC4CE0"/>
    <w:rsid w:val="00CC5D80"/>
    <w:rsid w:val="00CC6297"/>
    <w:rsid w:val="00CC6956"/>
    <w:rsid w:val="00CC6C69"/>
    <w:rsid w:val="00CC6D02"/>
    <w:rsid w:val="00CC6E25"/>
    <w:rsid w:val="00CC7690"/>
    <w:rsid w:val="00CD01A8"/>
    <w:rsid w:val="00CD01D1"/>
    <w:rsid w:val="00CD07AB"/>
    <w:rsid w:val="00CD1986"/>
    <w:rsid w:val="00CD1FF4"/>
    <w:rsid w:val="00CD2989"/>
    <w:rsid w:val="00CD2C9B"/>
    <w:rsid w:val="00CD3236"/>
    <w:rsid w:val="00CD3B1D"/>
    <w:rsid w:val="00CD3D50"/>
    <w:rsid w:val="00CD3F92"/>
    <w:rsid w:val="00CD460E"/>
    <w:rsid w:val="00CD4DDA"/>
    <w:rsid w:val="00CD54BF"/>
    <w:rsid w:val="00CD5EAB"/>
    <w:rsid w:val="00CD6266"/>
    <w:rsid w:val="00CD732F"/>
    <w:rsid w:val="00CD782B"/>
    <w:rsid w:val="00CD7DE6"/>
    <w:rsid w:val="00CE235E"/>
    <w:rsid w:val="00CE274A"/>
    <w:rsid w:val="00CE27CE"/>
    <w:rsid w:val="00CE4891"/>
    <w:rsid w:val="00CE4D5C"/>
    <w:rsid w:val="00CE5197"/>
    <w:rsid w:val="00CE7B42"/>
    <w:rsid w:val="00CE7DB6"/>
    <w:rsid w:val="00CE7ECD"/>
    <w:rsid w:val="00CF05DA"/>
    <w:rsid w:val="00CF161E"/>
    <w:rsid w:val="00CF16AD"/>
    <w:rsid w:val="00CF1FA8"/>
    <w:rsid w:val="00CF3494"/>
    <w:rsid w:val="00CF44F8"/>
    <w:rsid w:val="00CF58EB"/>
    <w:rsid w:val="00CF59F4"/>
    <w:rsid w:val="00CF66BF"/>
    <w:rsid w:val="00CF6FEC"/>
    <w:rsid w:val="00CF75B2"/>
    <w:rsid w:val="00CF7632"/>
    <w:rsid w:val="00D00B47"/>
    <w:rsid w:val="00D0106E"/>
    <w:rsid w:val="00D011E8"/>
    <w:rsid w:val="00D019A2"/>
    <w:rsid w:val="00D023E5"/>
    <w:rsid w:val="00D02A76"/>
    <w:rsid w:val="00D02C48"/>
    <w:rsid w:val="00D0421D"/>
    <w:rsid w:val="00D0447F"/>
    <w:rsid w:val="00D0527B"/>
    <w:rsid w:val="00D0564C"/>
    <w:rsid w:val="00D05968"/>
    <w:rsid w:val="00D060AA"/>
    <w:rsid w:val="00D06346"/>
    <w:rsid w:val="00D06383"/>
    <w:rsid w:val="00D06394"/>
    <w:rsid w:val="00D07979"/>
    <w:rsid w:val="00D10585"/>
    <w:rsid w:val="00D113D7"/>
    <w:rsid w:val="00D113E1"/>
    <w:rsid w:val="00D11825"/>
    <w:rsid w:val="00D12000"/>
    <w:rsid w:val="00D1240D"/>
    <w:rsid w:val="00D12508"/>
    <w:rsid w:val="00D12BC3"/>
    <w:rsid w:val="00D134E1"/>
    <w:rsid w:val="00D13ED0"/>
    <w:rsid w:val="00D1403A"/>
    <w:rsid w:val="00D1468D"/>
    <w:rsid w:val="00D156A1"/>
    <w:rsid w:val="00D15CFF"/>
    <w:rsid w:val="00D16049"/>
    <w:rsid w:val="00D16814"/>
    <w:rsid w:val="00D16AFE"/>
    <w:rsid w:val="00D17031"/>
    <w:rsid w:val="00D2097E"/>
    <w:rsid w:val="00D20E85"/>
    <w:rsid w:val="00D213BE"/>
    <w:rsid w:val="00D215CA"/>
    <w:rsid w:val="00D22A93"/>
    <w:rsid w:val="00D22C93"/>
    <w:rsid w:val="00D236C2"/>
    <w:rsid w:val="00D23A81"/>
    <w:rsid w:val="00D24083"/>
    <w:rsid w:val="00D24363"/>
    <w:rsid w:val="00D2448F"/>
    <w:rsid w:val="00D24615"/>
    <w:rsid w:val="00D24824"/>
    <w:rsid w:val="00D24B03"/>
    <w:rsid w:val="00D24FCC"/>
    <w:rsid w:val="00D253B4"/>
    <w:rsid w:val="00D25A10"/>
    <w:rsid w:val="00D25BA0"/>
    <w:rsid w:val="00D25BF5"/>
    <w:rsid w:val="00D26034"/>
    <w:rsid w:val="00D268A9"/>
    <w:rsid w:val="00D271A1"/>
    <w:rsid w:val="00D27804"/>
    <w:rsid w:val="00D279B6"/>
    <w:rsid w:val="00D27D65"/>
    <w:rsid w:val="00D3119D"/>
    <w:rsid w:val="00D31367"/>
    <w:rsid w:val="00D31700"/>
    <w:rsid w:val="00D31D33"/>
    <w:rsid w:val="00D31DEA"/>
    <w:rsid w:val="00D31FB5"/>
    <w:rsid w:val="00D32C5F"/>
    <w:rsid w:val="00D32EBA"/>
    <w:rsid w:val="00D33C29"/>
    <w:rsid w:val="00D34BD9"/>
    <w:rsid w:val="00D34D1B"/>
    <w:rsid w:val="00D34E58"/>
    <w:rsid w:val="00D3516E"/>
    <w:rsid w:val="00D35601"/>
    <w:rsid w:val="00D35608"/>
    <w:rsid w:val="00D35CAB"/>
    <w:rsid w:val="00D35E91"/>
    <w:rsid w:val="00D3627E"/>
    <w:rsid w:val="00D366FF"/>
    <w:rsid w:val="00D36BB1"/>
    <w:rsid w:val="00D37842"/>
    <w:rsid w:val="00D3785D"/>
    <w:rsid w:val="00D40B92"/>
    <w:rsid w:val="00D40BD2"/>
    <w:rsid w:val="00D41408"/>
    <w:rsid w:val="00D418B8"/>
    <w:rsid w:val="00D42DC2"/>
    <w:rsid w:val="00D43242"/>
    <w:rsid w:val="00D44EB4"/>
    <w:rsid w:val="00D46AD3"/>
    <w:rsid w:val="00D46D10"/>
    <w:rsid w:val="00D46DE4"/>
    <w:rsid w:val="00D50D4B"/>
    <w:rsid w:val="00D50FA7"/>
    <w:rsid w:val="00D5291D"/>
    <w:rsid w:val="00D537E1"/>
    <w:rsid w:val="00D54DD2"/>
    <w:rsid w:val="00D55014"/>
    <w:rsid w:val="00D554BB"/>
    <w:rsid w:val="00D55A8F"/>
    <w:rsid w:val="00D55B6F"/>
    <w:rsid w:val="00D55BB2"/>
    <w:rsid w:val="00D569D7"/>
    <w:rsid w:val="00D56C88"/>
    <w:rsid w:val="00D5715C"/>
    <w:rsid w:val="00D57535"/>
    <w:rsid w:val="00D579CB"/>
    <w:rsid w:val="00D6091A"/>
    <w:rsid w:val="00D60F5B"/>
    <w:rsid w:val="00D62912"/>
    <w:rsid w:val="00D62B74"/>
    <w:rsid w:val="00D62C83"/>
    <w:rsid w:val="00D63D62"/>
    <w:rsid w:val="00D645D6"/>
    <w:rsid w:val="00D647E8"/>
    <w:rsid w:val="00D653AE"/>
    <w:rsid w:val="00D6605A"/>
    <w:rsid w:val="00D660A0"/>
    <w:rsid w:val="00D668BD"/>
    <w:rsid w:val="00D6695F"/>
    <w:rsid w:val="00D671DD"/>
    <w:rsid w:val="00D6756C"/>
    <w:rsid w:val="00D67FA1"/>
    <w:rsid w:val="00D71A4E"/>
    <w:rsid w:val="00D71C8A"/>
    <w:rsid w:val="00D729AA"/>
    <w:rsid w:val="00D72F2C"/>
    <w:rsid w:val="00D74687"/>
    <w:rsid w:val="00D74A8D"/>
    <w:rsid w:val="00D74ADD"/>
    <w:rsid w:val="00D75644"/>
    <w:rsid w:val="00D75731"/>
    <w:rsid w:val="00D75D5C"/>
    <w:rsid w:val="00D76208"/>
    <w:rsid w:val="00D77CD0"/>
    <w:rsid w:val="00D80D22"/>
    <w:rsid w:val="00D8141E"/>
    <w:rsid w:val="00D81656"/>
    <w:rsid w:val="00D81923"/>
    <w:rsid w:val="00D81A10"/>
    <w:rsid w:val="00D81ABD"/>
    <w:rsid w:val="00D81C01"/>
    <w:rsid w:val="00D820C7"/>
    <w:rsid w:val="00D820D1"/>
    <w:rsid w:val="00D8265A"/>
    <w:rsid w:val="00D83D87"/>
    <w:rsid w:val="00D84A6D"/>
    <w:rsid w:val="00D84E7B"/>
    <w:rsid w:val="00D84E84"/>
    <w:rsid w:val="00D84EAC"/>
    <w:rsid w:val="00D851E2"/>
    <w:rsid w:val="00D86A30"/>
    <w:rsid w:val="00D87034"/>
    <w:rsid w:val="00D87510"/>
    <w:rsid w:val="00D8762B"/>
    <w:rsid w:val="00D876AA"/>
    <w:rsid w:val="00D905A1"/>
    <w:rsid w:val="00D91923"/>
    <w:rsid w:val="00D91E22"/>
    <w:rsid w:val="00D92D0C"/>
    <w:rsid w:val="00D92DE3"/>
    <w:rsid w:val="00D93EB5"/>
    <w:rsid w:val="00D95210"/>
    <w:rsid w:val="00D95BBF"/>
    <w:rsid w:val="00D962B9"/>
    <w:rsid w:val="00D96B4B"/>
    <w:rsid w:val="00D974ED"/>
    <w:rsid w:val="00D975A1"/>
    <w:rsid w:val="00D97CB4"/>
    <w:rsid w:val="00D97DD4"/>
    <w:rsid w:val="00D97FD5"/>
    <w:rsid w:val="00DA1368"/>
    <w:rsid w:val="00DA1D53"/>
    <w:rsid w:val="00DA2756"/>
    <w:rsid w:val="00DA28D3"/>
    <w:rsid w:val="00DA2AD5"/>
    <w:rsid w:val="00DA30E1"/>
    <w:rsid w:val="00DA3427"/>
    <w:rsid w:val="00DA46CA"/>
    <w:rsid w:val="00DA5961"/>
    <w:rsid w:val="00DA5A72"/>
    <w:rsid w:val="00DA5A8A"/>
    <w:rsid w:val="00DA5DAF"/>
    <w:rsid w:val="00DA5FD3"/>
    <w:rsid w:val="00DB01E7"/>
    <w:rsid w:val="00DB0842"/>
    <w:rsid w:val="00DB0BFA"/>
    <w:rsid w:val="00DB1C05"/>
    <w:rsid w:val="00DB1F93"/>
    <w:rsid w:val="00DB2342"/>
    <w:rsid w:val="00DB25EA"/>
    <w:rsid w:val="00DB26CD"/>
    <w:rsid w:val="00DB3497"/>
    <w:rsid w:val="00DB35E5"/>
    <w:rsid w:val="00DB441C"/>
    <w:rsid w:val="00DB44AF"/>
    <w:rsid w:val="00DB4DD3"/>
    <w:rsid w:val="00DB4F32"/>
    <w:rsid w:val="00DB5145"/>
    <w:rsid w:val="00DB55F6"/>
    <w:rsid w:val="00DB57A7"/>
    <w:rsid w:val="00DB5E11"/>
    <w:rsid w:val="00DB60AD"/>
    <w:rsid w:val="00DB69BE"/>
    <w:rsid w:val="00DB70E6"/>
    <w:rsid w:val="00DB7C4E"/>
    <w:rsid w:val="00DB7DC5"/>
    <w:rsid w:val="00DC0863"/>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27"/>
    <w:rsid w:val="00DC69A7"/>
    <w:rsid w:val="00DC7473"/>
    <w:rsid w:val="00DC79B8"/>
    <w:rsid w:val="00DC7DD4"/>
    <w:rsid w:val="00DD01EF"/>
    <w:rsid w:val="00DD0207"/>
    <w:rsid w:val="00DD0508"/>
    <w:rsid w:val="00DD0A97"/>
    <w:rsid w:val="00DD18E4"/>
    <w:rsid w:val="00DD20BE"/>
    <w:rsid w:val="00DD27B6"/>
    <w:rsid w:val="00DD2B2B"/>
    <w:rsid w:val="00DD30E9"/>
    <w:rsid w:val="00DD3CBC"/>
    <w:rsid w:val="00DD4477"/>
    <w:rsid w:val="00DD4577"/>
    <w:rsid w:val="00DD4A64"/>
    <w:rsid w:val="00DD4B54"/>
    <w:rsid w:val="00DD4F47"/>
    <w:rsid w:val="00DD5E53"/>
    <w:rsid w:val="00DD5FC0"/>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4E88"/>
    <w:rsid w:val="00DE5717"/>
    <w:rsid w:val="00DE6061"/>
    <w:rsid w:val="00DE6222"/>
    <w:rsid w:val="00DE657F"/>
    <w:rsid w:val="00DE6758"/>
    <w:rsid w:val="00DE6B8E"/>
    <w:rsid w:val="00DE6E07"/>
    <w:rsid w:val="00DE6EEB"/>
    <w:rsid w:val="00DF008B"/>
    <w:rsid w:val="00DF07BA"/>
    <w:rsid w:val="00DF097D"/>
    <w:rsid w:val="00DF0BA2"/>
    <w:rsid w:val="00DF1218"/>
    <w:rsid w:val="00DF1943"/>
    <w:rsid w:val="00DF2D30"/>
    <w:rsid w:val="00DF3309"/>
    <w:rsid w:val="00DF3775"/>
    <w:rsid w:val="00DF446F"/>
    <w:rsid w:val="00DF451C"/>
    <w:rsid w:val="00DF46A1"/>
    <w:rsid w:val="00DF4D6D"/>
    <w:rsid w:val="00DF54DD"/>
    <w:rsid w:val="00DF57CC"/>
    <w:rsid w:val="00DF5EB4"/>
    <w:rsid w:val="00DF6462"/>
    <w:rsid w:val="00DF7A9E"/>
    <w:rsid w:val="00E0072F"/>
    <w:rsid w:val="00E013F0"/>
    <w:rsid w:val="00E018E7"/>
    <w:rsid w:val="00E01D8B"/>
    <w:rsid w:val="00E02438"/>
    <w:rsid w:val="00E025E4"/>
    <w:rsid w:val="00E02FA0"/>
    <w:rsid w:val="00E032FD"/>
    <w:rsid w:val="00E036DC"/>
    <w:rsid w:val="00E039CB"/>
    <w:rsid w:val="00E03B05"/>
    <w:rsid w:val="00E03E09"/>
    <w:rsid w:val="00E041B9"/>
    <w:rsid w:val="00E042C8"/>
    <w:rsid w:val="00E048E0"/>
    <w:rsid w:val="00E06472"/>
    <w:rsid w:val="00E06FA3"/>
    <w:rsid w:val="00E1019F"/>
    <w:rsid w:val="00E10454"/>
    <w:rsid w:val="00E106D8"/>
    <w:rsid w:val="00E10F48"/>
    <w:rsid w:val="00E112E5"/>
    <w:rsid w:val="00E1222F"/>
    <w:rsid w:val="00E1279E"/>
    <w:rsid w:val="00E12916"/>
    <w:rsid w:val="00E12CC8"/>
    <w:rsid w:val="00E13202"/>
    <w:rsid w:val="00E13859"/>
    <w:rsid w:val="00E13CFC"/>
    <w:rsid w:val="00E14812"/>
    <w:rsid w:val="00E14A59"/>
    <w:rsid w:val="00E1534B"/>
    <w:rsid w:val="00E15352"/>
    <w:rsid w:val="00E15576"/>
    <w:rsid w:val="00E15E80"/>
    <w:rsid w:val="00E16C08"/>
    <w:rsid w:val="00E16C52"/>
    <w:rsid w:val="00E17160"/>
    <w:rsid w:val="00E17AD0"/>
    <w:rsid w:val="00E17F39"/>
    <w:rsid w:val="00E20360"/>
    <w:rsid w:val="00E20650"/>
    <w:rsid w:val="00E20759"/>
    <w:rsid w:val="00E20B72"/>
    <w:rsid w:val="00E20D51"/>
    <w:rsid w:val="00E219A1"/>
    <w:rsid w:val="00E21B19"/>
    <w:rsid w:val="00E21CC7"/>
    <w:rsid w:val="00E2206D"/>
    <w:rsid w:val="00E248B3"/>
    <w:rsid w:val="00E24D9E"/>
    <w:rsid w:val="00E24DB0"/>
    <w:rsid w:val="00E25849"/>
    <w:rsid w:val="00E25F09"/>
    <w:rsid w:val="00E2648D"/>
    <w:rsid w:val="00E265D0"/>
    <w:rsid w:val="00E26F8A"/>
    <w:rsid w:val="00E271EF"/>
    <w:rsid w:val="00E2722A"/>
    <w:rsid w:val="00E27B3F"/>
    <w:rsid w:val="00E30198"/>
    <w:rsid w:val="00E3033E"/>
    <w:rsid w:val="00E30D21"/>
    <w:rsid w:val="00E30E13"/>
    <w:rsid w:val="00E31010"/>
    <w:rsid w:val="00E312AD"/>
    <w:rsid w:val="00E3143C"/>
    <w:rsid w:val="00E3197E"/>
    <w:rsid w:val="00E31EDD"/>
    <w:rsid w:val="00E32297"/>
    <w:rsid w:val="00E322BC"/>
    <w:rsid w:val="00E325BD"/>
    <w:rsid w:val="00E329E8"/>
    <w:rsid w:val="00E3307D"/>
    <w:rsid w:val="00E330EE"/>
    <w:rsid w:val="00E33A6E"/>
    <w:rsid w:val="00E342F8"/>
    <w:rsid w:val="00E343B1"/>
    <w:rsid w:val="00E343F5"/>
    <w:rsid w:val="00E34634"/>
    <w:rsid w:val="00E351D1"/>
    <w:rsid w:val="00E351ED"/>
    <w:rsid w:val="00E36FA3"/>
    <w:rsid w:val="00E3739D"/>
    <w:rsid w:val="00E378DB"/>
    <w:rsid w:val="00E408A7"/>
    <w:rsid w:val="00E40A9B"/>
    <w:rsid w:val="00E41E25"/>
    <w:rsid w:val="00E41F44"/>
    <w:rsid w:val="00E425EA"/>
    <w:rsid w:val="00E4272F"/>
    <w:rsid w:val="00E42F4A"/>
    <w:rsid w:val="00E434B0"/>
    <w:rsid w:val="00E4370A"/>
    <w:rsid w:val="00E43899"/>
    <w:rsid w:val="00E4447C"/>
    <w:rsid w:val="00E450F0"/>
    <w:rsid w:val="00E45967"/>
    <w:rsid w:val="00E4597C"/>
    <w:rsid w:val="00E46102"/>
    <w:rsid w:val="00E461EB"/>
    <w:rsid w:val="00E46F77"/>
    <w:rsid w:val="00E4789A"/>
    <w:rsid w:val="00E500FF"/>
    <w:rsid w:val="00E50591"/>
    <w:rsid w:val="00E50BA0"/>
    <w:rsid w:val="00E50EB9"/>
    <w:rsid w:val="00E514C2"/>
    <w:rsid w:val="00E515B6"/>
    <w:rsid w:val="00E5163D"/>
    <w:rsid w:val="00E51B3C"/>
    <w:rsid w:val="00E51D6B"/>
    <w:rsid w:val="00E52C0E"/>
    <w:rsid w:val="00E52E88"/>
    <w:rsid w:val="00E530BC"/>
    <w:rsid w:val="00E53BA7"/>
    <w:rsid w:val="00E546BA"/>
    <w:rsid w:val="00E54E89"/>
    <w:rsid w:val="00E5678A"/>
    <w:rsid w:val="00E56EED"/>
    <w:rsid w:val="00E57CEB"/>
    <w:rsid w:val="00E57F34"/>
    <w:rsid w:val="00E6034B"/>
    <w:rsid w:val="00E6040E"/>
    <w:rsid w:val="00E60673"/>
    <w:rsid w:val="00E60C66"/>
    <w:rsid w:val="00E60D70"/>
    <w:rsid w:val="00E62E18"/>
    <w:rsid w:val="00E6326E"/>
    <w:rsid w:val="00E6356C"/>
    <w:rsid w:val="00E645C6"/>
    <w:rsid w:val="00E64796"/>
    <w:rsid w:val="00E65416"/>
    <w:rsid w:val="00E6549E"/>
    <w:rsid w:val="00E65586"/>
    <w:rsid w:val="00E6575D"/>
    <w:rsid w:val="00E65D0F"/>
    <w:rsid w:val="00E65EDE"/>
    <w:rsid w:val="00E66226"/>
    <w:rsid w:val="00E66561"/>
    <w:rsid w:val="00E66A89"/>
    <w:rsid w:val="00E66B95"/>
    <w:rsid w:val="00E66C1F"/>
    <w:rsid w:val="00E701B2"/>
    <w:rsid w:val="00E703B5"/>
    <w:rsid w:val="00E70DBF"/>
    <w:rsid w:val="00E70F81"/>
    <w:rsid w:val="00E72853"/>
    <w:rsid w:val="00E72874"/>
    <w:rsid w:val="00E7395C"/>
    <w:rsid w:val="00E74CD5"/>
    <w:rsid w:val="00E7527F"/>
    <w:rsid w:val="00E7557C"/>
    <w:rsid w:val="00E75C17"/>
    <w:rsid w:val="00E760FA"/>
    <w:rsid w:val="00E762F9"/>
    <w:rsid w:val="00E7651A"/>
    <w:rsid w:val="00E77055"/>
    <w:rsid w:val="00E77460"/>
    <w:rsid w:val="00E77BF2"/>
    <w:rsid w:val="00E80BE6"/>
    <w:rsid w:val="00E8109C"/>
    <w:rsid w:val="00E81397"/>
    <w:rsid w:val="00E81608"/>
    <w:rsid w:val="00E81B4E"/>
    <w:rsid w:val="00E820AD"/>
    <w:rsid w:val="00E83ABC"/>
    <w:rsid w:val="00E844F2"/>
    <w:rsid w:val="00E84CC3"/>
    <w:rsid w:val="00E85D79"/>
    <w:rsid w:val="00E86019"/>
    <w:rsid w:val="00E87BBA"/>
    <w:rsid w:val="00E9048C"/>
    <w:rsid w:val="00E90AD0"/>
    <w:rsid w:val="00E91874"/>
    <w:rsid w:val="00E9189E"/>
    <w:rsid w:val="00E9250F"/>
    <w:rsid w:val="00E92B47"/>
    <w:rsid w:val="00E92FCB"/>
    <w:rsid w:val="00E938CA"/>
    <w:rsid w:val="00E94089"/>
    <w:rsid w:val="00E9446D"/>
    <w:rsid w:val="00E94EB9"/>
    <w:rsid w:val="00E95026"/>
    <w:rsid w:val="00E95146"/>
    <w:rsid w:val="00E9519A"/>
    <w:rsid w:val="00E951AD"/>
    <w:rsid w:val="00E95574"/>
    <w:rsid w:val="00E95ABA"/>
    <w:rsid w:val="00E95AE7"/>
    <w:rsid w:val="00E96318"/>
    <w:rsid w:val="00E9695C"/>
    <w:rsid w:val="00E974DA"/>
    <w:rsid w:val="00EA0011"/>
    <w:rsid w:val="00EA07DB"/>
    <w:rsid w:val="00EA10F5"/>
    <w:rsid w:val="00EA1408"/>
    <w:rsid w:val="00EA147F"/>
    <w:rsid w:val="00EA1E2E"/>
    <w:rsid w:val="00EA1F83"/>
    <w:rsid w:val="00EA2490"/>
    <w:rsid w:val="00EA2854"/>
    <w:rsid w:val="00EA3608"/>
    <w:rsid w:val="00EA372A"/>
    <w:rsid w:val="00EA3BFC"/>
    <w:rsid w:val="00EA412D"/>
    <w:rsid w:val="00EA4461"/>
    <w:rsid w:val="00EA4600"/>
    <w:rsid w:val="00EA492A"/>
    <w:rsid w:val="00EA4A27"/>
    <w:rsid w:val="00EA4E34"/>
    <w:rsid w:val="00EA4FA6"/>
    <w:rsid w:val="00EA584A"/>
    <w:rsid w:val="00EA6C03"/>
    <w:rsid w:val="00EA6C3D"/>
    <w:rsid w:val="00EB0CB0"/>
    <w:rsid w:val="00EB0CD7"/>
    <w:rsid w:val="00EB1263"/>
    <w:rsid w:val="00EB1A25"/>
    <w:rsid w:val="00EB1B08"/>
    <w:rsid w:val="00EB1F36"/>
    <w:rsid w:val="00EB218F"/>
    <w:rsid w:val="00EB369C"/>
    <w:rsid w:val="00EB458A"/>
    <w:rsid w:val="00EB4C09"/>
    <w:rsid w:val="00EB598C"/>
    <w:rsid w:val="00EB5C58"/>
    <w:rsid w:val="00EB5CE5"/>
    <w:rsid w:val="00EB5DBC"/>
    <w:rsid w:val="00EB65B8"/>
    <w:rsid w:val="00EB6D4E"/>
    <w:rsid w:val="00EB72C1"/>
    <w:rsid w:val="00EB730A"/>
    <w:rsid w:val="00EB77B4"/>
    <w:rsid w:val="00EC0090"/>
    <w:rsid w:val="00EC05FC"/>
    <w:rsid w:val="00EC0856"/>
    <w:rsid w:val="00EC0C65"/>
    <w:rsid w:val="00EC1493"/>
    <w:rsid w:val="00EC1B40"/>
    <w:rsid w:val="00EC21F9"/>
    <w:rsid w:val="00EC271F"/>
    <w:rsid w:val="00EC292B"/>
    <w:rsid w:val="00EC2C90"/>
    <w:rsid w:val="00EC40EC"/>
    <w:rsid w:val="00EC4135"/>
    <w:rsid w:val="00EC4BE3"/>
    <w:rsid w:val="00EC4C37"/>
    <w:rsid w:val="00EC7D63"/>
    <w:rsid w:val="00ED03AB"/>
    <w:rsid w:val="00ED06C4"/>
    <w:rsid w:val="00ED0DBA"/>
    <w:rsid w:val="00ED0E72"/>
    <w:rsid w:val="00ED15E8"/>
    <w:rsid w:val="00ED1CD4"/>
    <w:rsid w:val="00ED1D2B"/>
    <w:rsid w:val="00ED1EB9"/>
    <w:rsid w:val="00ED2B63"/>
    <w:rsid w:val="00ED3F7A"/>
    <w:rsid w:val="00ED44EF"/>
    <w:rsid w:val="00ED458F"/>
    <w:rsid w:val="00ED5343"/>
    <w:rsid w:val="00ED591B"/>
    <w:rsid w:val="00ED5BBB"/>
    <w:rsid w:val="00ED632C"/>
    <w:rsid w:val="00ED64B5"/>
    <w:rsid w:val="00ED653D"/>
    <w:rsid w:val="00ED7A2A"/>
    <w:rsid w:val="00ED7C07"/>
    <w:rsid w:val="00EE04C4"/>
    <w:rsid w:val="00EE04D8"/>
    <w:rsid w:val="00EE0FC0"/>
    <w:rsid w:val="00EE1441"/>
    <w:rsid w:val="00EE2187"/>
    <w:rsid w:val="00EE2F36"/>
    <w:rsid w:val="00EE308D"/>
    <w:rsid w:val="00EE30E5"/>
    <w:rsid w:val="00EE324B"/>
    <w:rsid w:val="00EE3289"/>
    <w:rsid w:val="00EE3499"/>
    <w:rsid w:val="00EE39BF"/>
    <w:rsid w:val="00EE4199"/>
    <w:rsid w:val="00EE4404"/>
    <w:rsid w:val="00EE4829"/>
    <w:rsid w:val="00EE5C44"/>
    <w:rsid w:val="00EE69B0"/>
    <w:rsid w:val="00EE6E8A"/>
    <w:rsid w:val="00EE6F19"/>
    <w:rsid w:val="00EE767D"/>
    <w:rsid w:val="00EE76B4"/>
    <w:rsid w:val="00EE7784"/>
    <w:rsid w:val="00EE7A5A"/>
    <w:rsid w:val="00EE7CCA"/>
    <w:rsid w:val="00EF01C6"/>
    <w:rsid w:val="00EF0663"/>
    <w:rsid w:val="00EF1C18"/>
    <w:rsid w:val="00EF1D07"/>
    <w:rsid w:val="00EF2138"/>
    <w:rsid w:val="00EF27FF"/>
    <w:rsid w:val="00EF2C71"/>
    <w:rsid w:val="00EF3988"/>
    <w:rsid w:val="00EF4E22"/>
    <w:rsid w:val="00EF4F4C"/>
    <w:rsid w:val="00EF5177"/>
    <w:rsid w:val="00EF5BE9"/>
    <w:rsid w:val="00EF6804"/>
    <w:rsid w:val="00EF6C7B"/>
    <w:rsid w:val="00EF785A"/>
    <w:rsid w:val="00EF7EEA"/>
    <w:rsid w:val="00F0011D"/>
    <w:rsid w:val="00F00B75"/>
    <w:rsid w:val="00F01818"/>
    <w:rsid w:val="00F01B57"/>
    <w:rsid w:val="00F02099"/>
    <w:rsid w:val="00F021DB"/>
    <w:rsid w:val="00F0373A"/>
    <w:rsid w:val="00F041C2"/>
    <w:rsid w:val="00F04B29"/>
    <w:rsid w:val="00F064AE"/>
    <w:rsid w:val="00F070AA"/>
    <w:rsid w:val="00F07A02"/>
    <w:rsid w:val="00F10490"/>
    <w:rsid w:val="00F10554"/>
    <w:rsid w:val="00F106B3"/>
    <w:rsid w:val="00F119D6"/>
    <w:rsid w:val="00F11ACC"/>
    <w:rsid w:val="00F11BB7"/>
    <w:rsid w:val="00F125A4"/>
    <w:rsid w:val="00F132C2"/>
    <w:rsid w:val="00F1348B"/>
    <w:rsid w:val="00F13DFA"/>
    <w:rsid w:val="00F13ED6"/>
    <w:rsid w:val="00F14CFE"/>
    <w:rsid w:val="00F14E1F"/>
    <w:rsid w:val="00F14FDB"/>
    <w:rsid w:val="00F15FC8"/>
    <w:rsid w:val="00F16304"/>
    <w:rsid w:val="00F16496"/>
    <w:rsid w:val="00F16A14"/>
    <w:rsid w:val="00F16A20"/>
    <w:rsid w:val="00F16D83"/>
    <w:rsid w:val="00F20AFA"/>
    <w:rsid w:val="00F20C2B"/>
    <w:rsid w:val="00F20C8F"/>
    <w:rsid w:val="00F21007"/>
    <w:rsid w:val="00F21D5B"/>
    <w:rsid w:val="00F226D0"/>
    <w:rsid w:val="00F2392B"/>
    <w:rsid w:val="00F24443"/>
    <w:rsid w:val="00F24CA8"/>
    <w:rsid w:val="00F24F07"/>
    <w:rsid w:val="00F24F9A"/>
    <w:rsid w:val="00F257A1"/>
    <w:rsid w:val="00F26ADF"/>
    <w:rsid w:val="00F26D1D"/>
    <w:rsid w:val="00F277E0"/>
    <w:rsid w:val="00F3063E"/>
    <w:rsid w:val="00F3079A"/>
    <w:rsid w:val="00F30F1A"/>
    <w:rsid w:val="00F30F24"/>
    <w:rsid w:val="00F311D1"/>
    <w:rsid w:val="00F31790"/>
    <w:rsid w:val="00F31B2D"/>
    <w:rsid w:val="00F33091"/>
    <w:rsid w:val="00F336C2"/>
    <w:rsid w:val="00F34453"/>
    <w:rsid w:val="00F344F5"/>
    <w:rsid w:val="00F3477A"/>
    <w:rsid w:val="00F34A0D"/>
    <w:rsid w:val="00F34A3F"/>
    <w:rsid w:val="00F35846"/>
    <w:rsid w:val="00F362D7"/>
    <w:rsid w:val="00F36779"/>
    <w:rsid w:val="00F36AEE"/>
    <w:rsid w:val="00F36DE3"/>
    <w:rsid w:val="00F37737"/>
    <w:rsid w:val="00F37B22"/>
    <w:rsid w:val="00F37D7B"/>
    <w:rsid w:val="00F40845"/>
    <w:rsid w:val="00F40E1E"/>
    <w:rsid w:val="00F40E50"/>
    <w:rsid w:val="00F41614"/>
    <w:rsid w:val="00F416AB"/>
    <w:rsid w:val="00F417BB"/>
    <w:rsid w:val="00F43BBF"/>
    <w:rsid w:val="00F43D8C"/>
    <w:rsid w:val="00F44190"/>
    <w:rsid w:val="00F44A1B"/>
    <w:rsid w:val="00F452C5"/>
    <w:rsid w:val="00F46059"/>
    <w:rsid w:val="00F46D00"/>
    <w:rsid w:val="00F46DB7"/>
    <w:rsid w:val="00F47799"/>
    <w:rsid w:val="00F47923"/>
    <w:rsid w:val="00F47ECB"/>
    <w:rsid w:val="00F5203C"/>
    <w:rsid w:val="00F5314C"/>
    <w:rsid w:val="00F5336B"/>
    <w:rsid w:val="00F54A1D"/>
    <w:rsid w:val="00F54C03"/>
    <w:rsid w:val="00F55449"/>
    <w:rsid w:val="00F5572A"/>
    <w:rsid w:val="00F55D24"/>
    <w:rsid w:val="00F56308"/>
    <w:rsid w:val="00F56581"/>
    <w:rsid w:val="00F565AD"/>
    <w:rsid w:val="00F56715"/>
    <w:rsid w:val="00F5688C"/>
    <w:rsid w:val="00F5738E"/>
    <w:rsid w:val="00F57892"/>
    <w:rsid w:val="00F60048"/>
    <w:rsid w:val="00F60A86"/>
    <w:rsid w:val="00F60C81"/>
    <w:rsid w:val="00F610F1"/>
    <w:rsid w:val="00F62350"/>
    <w:rsid w:val="00F624D7"/>
    <w:rsid w:val="00F635DD"/>
    <w:rsid w:val="00F63779"/>
    <w:rsid w:val="00F63895"/>
    <w:rsid w:val="00F63967"/>
    <w:rsid w:val="00F63A05"/>
    <w:rsid w:val="00F64227"/>
    <w:rsid w:val="00F651BA"/>
    <w:rsid w:val="00F65299"/>
    <w:rsid w:val="00F6540C"/>
    <w:rsid w:val="00F65E87"/>
    <w:rsid w:val="00F6627B"/>
    <w:rsid w:val="00F66512"/>
    <w:rsid w:val="00F6788D"/>
    <w:rsid w:val="00F67A80"/>
    <w:rsid w:val="00F7001B"/>
    <w:rsid w:val="00F70417"/>
    <w:rsid w:val="00F70629"/>
    <w:rsid w:val="00F70CF8"/>
    <w:rsid w:val="00F70FA4"/>
    <w:rsid w:val="00F717EE"/>
    <w:rsid w:val="00F71CED"/>
    <w:rsid w:val="00F72B5E"/>
    <w:rsid w:val="00F72CE3"/>
    <w:rsid w:val="00F7336E"/>
    <w:rsid w:val="00F734F2"/>
    <w:rsid w:val="00F73751"/>
    <w:rsid w:val="00F7409B"/>
    <w:rsid w:val="00F74E4B"/>
    <w:rsid w:val="00F75052"/>
    <w:rsid w:val="00F771A2"/>
    <w:rsid w:val="00F7737A"/>
    <w:rsid w:val="00F804D3"/>
    <w:rsid w:val="00F8063B"/>
    <w:rsid w:val="00F80AFA"/>
    <w:rsid w:val="00F80B23"/>
    <w:rsid w:val="00F81CCF"/>
    <w:rsid w:val="00F81CD2"/>
    <w:rsid w:val="00F8223D"/>
    <w:rsid w:val="00F82641"/>
    <w:rsid w:val="00F82696"/>
    <w:rsid w:val="00F827AF"/>
    <w:rsid w:val="00F8340D"/>
    <w:rsid w:val="00F83795"/>
    <w:rsid w:val="00F8436B"/>
    <w:rsid w:val="00F845A7"/>
    <w:rsid w:val="00F84673"/>
    <w:rsid w:val="00F84ACE"/>
    <w:rsid w:val="00F84D55"/>
    <w:rsid w:val="00F861C2"/>
    <w:rsid w:val="00F86785"/>
    <w:rsid w:val="00F86B82"/>
    <w:rsid w:val="00F870F1"/>
    <w:rsid w:val="00F87D8C"/>
    <w:rsid w:val="00F87ED9"/>
    <w:rsid w:val="00F90051"/>
    <w:rsid w:val="00F90F18"/>
    <w:rsid w:val="00F918CB"/>
    <w:rsid w:val="00F91F19"/>
    <w:rsid w:val="00F92773"/>
    <w:rsid w:val="00F937E4"/>
    <w:rsid w:val="00F9427D"/>
    <w:rsid w:val="00F9456D"/>
    <w:rsid w:val="00F94D5F"/>
    <w:rsid w:val="00F95AC8"/>
    <w:rsid w:val="00F95EE7"/>
    <w:rsid w:val="00F96799"/>
    <w:rsid w:val="00F96EE0"/>
    <w:rsid w:val="00F971BC"/>
    <w:rsid w:val="00F974C1"/>
    <w:rsid w:val="00F976BC"/>
    <w:rsid w:val="00FA01CC"/>
    <w:rsid w:val="00FA0245"/>
    <w:rsid w:val="00FA258E"/>
    <w:rsid w:val="00FA2A9F"/>
    <w:rsid w:val="00FA32C2"/>
    <w:rsid w:val="00FA39E6"/>
    <w:rsid w:val="00FA39F0"/>
    <w:rsid w:val="00FA3E79"/>
    <w:rsid w:val="00FA4444"/>
    <w:rsid w:val="00FA4609"/>
    <w:rsid w:val="00FA4AE1"/>
    <w:rsid w:val="00FA5CAC"/>
    <w:rsid w:val="00FA68EE"/>
    <w:rsid w:val="00FA7957"/>
    <w:rsid w:val="00FA7BC9"/>
    <w:rsid w:val="00FB078E"/>
    <w:rsid w:val="00FB0B06"/>
    <w:rsid w:val="00FB0B9F"/>
    <w:rsid w:val="00FB1386"/>
    <w:rsid w:val="00FB1399"/>
    <w:rsid w:val="00FB13B8"/>
    <w:rsid w:val="00FB19EA"/>
    <w:rsid w:val="00FB1B5E"/>
    <w:rsid w:val="00FB1ECE"/>
    <w:rsid w:val="00FB2C04"/>
    <w:rsid w:val="00FB2D96"/>
    <w:rsid w:val="00FB2E4B"/>
    <w:rsid w:val="00FB334A"/>
    <w:rsid w:val="00FB378E"/>
    <w:rsid w:val="00FB37F1"/>
    <w:rsid w:val="00FB3E3C"/>
    <w:rsid w:val="00FB41BE"/>
    <w:rsid w:val="00FB47C0"/>
    <w:rsid w:val="00FB501B"/>
    <w:rsid w:val="00FB50EF"/>
    <w:rsid w:val="00FB530F"/>
    <w:rsid w:val="00FB5369"/>
    <w:rsid w:val="00FB5A40"/>
    <w:rsid w:val="00FB5A75"/>
    <w:rsid w:val="00FB70DA"/>
    <w:rsid w:val="00FB717D"/>
    <w:rsid w:val="00FB7770"/>
    <w:rsid w:val="00FC0263"/>
    <w:rsid w:val="00FC0F4A"/>
    <w:rsid w:val="00FC1513"/>
    <w:rsid w:val="00FC1BEF"/>
    <w:rsid w:val="00FC2853"/>
    <w:rsid w:val="00FC34BB"/>
    <w:rsid w:val="00FC39F6"/>
    <w:rsid w:val="00FC3BDE"/>
    <w:rsid w:val="00FC3EF8"/>
    <w:rsid w:val="00FC456A"/>
    <w:rsid w:val="00FC5BD5"/>
    <w:rsid w:val="00FC6EFC"/>
    <w:rsid w:val="00FC7001"/>
    <w:rsid w:val="00FC78B5"/>
    <w:rsid w:val="00FC7F60"/>
    <w:rsid w:val="00FD0399"/>
    <w:rsid w:val="00FD0C91"/>
    <w:rsid w:val="00FD16E5"/>
    <w:rsid w:val="00FD1D83"/>
    <w:rsid w:val="00FD23C6"/>
    <w:rsid w:val="00FD3111"/>
    <w:rsid w:val="00FD3A99"/>
    <w:rsid w:val="00FD3B91"/>
    <w:rsid w:val="00FD4382"/>
    <w:rsid w:val="00FD46B8"/>
    <w:rsid w:val="00FD576B"/>
    <w:rsid w:val="00FD579E"/>
    <w:rsid w:val="00FD5886"/>
    <w:rsid w:val="00FD59C4"/>
    <w:rsid w:val="00FD5EF2"/>
    <w:rsid w:val="00FD6845"/>
    <w:rsid w:val="00FD6FA2"/>
    <w:rsid w:val="00FD7A4C"/>
    <w:rsid w:val="00FE0376"/>
    <w:rsid w:val="00FE0559"/>
    <w:rsid w:val="00FE146B"/>
    <w:rsid w:val="00FE161D"/>
    <w:rsid w:val="00FE1773"/>
    <w:rsid w:val="00FE1D38"/>
    <w:rsid w:val="00FE2A1F"/>
    <w:rsid w:val="00FE2C1E"/>
    <w:rsid w:val="00FE2FAF"/>
    <w:rsid w:val="00FE30BE"/>
    <w:rsid w:val="00FE4034"/>
    <w:rsid w:val="00FE423B"/>
    <w:rsid w:val="00FE44CD"/>
    <w:rsid w:val="00FE4516"/>
    <w:rsid w:val="00FE453C"/>
    <w:rsid w:val="00FE4EB5"/>
    <w:rsid w:val="00FE52AD"/>
    <w:rsid w:val="00FE565F"/>
    <w:rsid w:val="00FE59B9"/>
    <w:rsid w:val="00FE61CF"/>
    <w:rsid w:val="00FE64C8"/>
    <w:rsid w:val="00FE65F2"/>
    <w:rsid w:val="00FE6AFE"/>
    <w:rsid w:val="00FE743C"/>
    <w:rsid w:val="00FE75B2"/>
    <w:rsid w:val="00FE7A49"/>
    <w:rsid w:val="00FE7DDC"/>
    <w:rsid w:val="00FF01E7"/>
    <w:rsid w:val="00FF08B7"/>
    <w:rsid w:val="00FF0CDF"/>
    <w:rsid w:val="00FF20C6"/>
    <w:rsid w:val="00FF2467"/>
    <w:rsid w:val="00FF291F"/>
    <w:rsid w:val="00FF2F37"/>
    <w:rsid w:val="00FF38A5"/>
    <w:rsid w:val="00FF3C61"/>
    <w:rsid w:val="00FF4CE6"/>
    <w:rsid w:val="00FF4D69"/>
    <w:rsid w:val="00FF4DAC"/>
    <w:rsid w:val="00FF4ED8"/>
    <w:rsid w:val="00FF505F"/>
    <w:rsid w:val="00FF5207"/>
    <w:rsid w:val="00FF5580"/>
    <w:rsid w:val="00FF5EC3"/>
    <w:rsid w:val="00FF5F07"/>
    <w:rsid w:val="00FF64B3"/>
    <w:rsid w:val="00FF6DBF"/>
    <w:rsid w:val="00FF6F42"/>
    <w:rsid w:val="00FF707A"/>
    <w:rsid w:val="00FF7461"/>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2049"/>
    <o:shapelayout v:ext="edit">
      <o:idmap v:ext="edit" data="1"/>
    </o:shapelayout>
  </w:shapeDefaults>
  <w:decimalSymbol w:val="."/>
  <w:listSeparator w:val=","/>
  <w14:docId w14:val="682A7538"/>
  <w15:docId w15:val="{799DD628-BCD2-4014-B9B7-654B2BF4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61662">
      <w:bodyDiv w:val="1"/>
      <w:marLeft w:val="0"/>
      <w:marRight w:val="0"/>
      <w:marTop w:val="0"/>
      <w:marBottom w:val="0"/>
      <w:divBdr>
        <w:top w:val="none" w:sz="0" w:space="0" w:color="auto"/>
        <w:left w:val="none" w:sz="0" w:space="0" w:color="auto"/>
        <w:bottom w:val="none" w:sz="0" w:space="0" w:color="auto"/>
        <w:right w:val="none" w:sz="0" w:space="0" w:color="auto"/>
      </w:divBdr>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345297">
      <w:bodyDiv w:val="1"/>
      <w:marLeft w:val="0"/>
      <w:marRight w:val="0"/>
      <w:marTop w:val="0"/>
      <w:marBottom w:val="0"/>
      <w:divBdr>
        <w:top w:val="none" w:sz="0" w:space="0" w:color="auto"/>
        <w:left w:val="none" w:sz="0" w:space="0" w:color="auto"/>
        <w:bottom w:val="none" w:sz="0" w:space="0" w:color="auto"/>
        <w:right w:val="none" w:sz="0" w:space="0" w:color="auto"/>
      </w:divBdr>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6C98-DF9E-4C6F-8493-AC0C4A88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50</TotalTime>
  <Pages>20</Pages>
  <Words>11433</Words>
  <Characters>135</Characters>
  <Application>Microsoft Office Word</Application>
  <DocSecurity>0</DocSecurity>
  <Lines>1</Lines>
  <Paragraphs>23</Paragraphs>
  <ScaleCrop>false</ScaleCrop>
  <Company>cy</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stud01</dc:creator>
  <cp:keywords/>
  <dc:description/>
  <cp:lastModifiedBy>蔡昀穎</cp:lastModifiedBy>
  <cp:revision>9</cp:revision>
  <cp:lastPrinted>2021-11-11T02:20:00Z</cp:lastPrinted>
  <dcterms:created xsi:type="dcterms:W3CDTF">2021-12-09T01:34:00Z</dcterms:created>
  <dcterms:modified xsi:type="dcterms:W3CDTF">2021-12-13T08:07:00Z</dcterms:modified>
</cp:coreProperties>
</file>