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56E96" w:rsidRDefault="0025106C" w:rsidP="00F37D7B">
      <w:pPr>
        <w:pStyle w:val="af2"/>
        <w:rPr>
          <w:color w:val="000000" w:themeColor="text1"/>
        </w:rPr>
      </w:pPr>
      <w:r w:rsidRPr="00456E96">
        <w:rPr>
          <w:rFonts w:hint="eastAsia"/>
          <w:color w:val="000000" w:themeColor="text1"/>
        </w:rPr>
        <w:t>糾正案文</w:t>
      </w:r>
    </w:p>
    <w:p w:rsidR="00E25849" w:rsidRPr="00456E96" w:rsidRDefault="0025106C" w:rsidP="00F231DC">
      <w:pPr>
        <w:pStyle w:val="1"/>
        <w:rPr>
          <w:color w:val="000000" w:themeColor="text1"/>
        </w:rPr>
      </w:pPr>
      <w:r w:rsidRPr="00456E96">
        <w:rPr>
          <w:rFonts w:hint="eastAsia"/>
          <w:color w:val="000000" w:themeColor="text1"/>
        </w:rPr>
        <w:t>被糾正機關：</w:t>
      </w:r>
      <w:r w:rsidR="001858B3" w:rsidRPr="00456E96">
        <w:rPr>
          <w:rFonts w:hAnsi="標楷體" w:hint="eastAsia"/>
          <w:color w:val="000000" w:themeColor="text1"/>
        </w:rPr>
        <w:t>內政部、國家發展委員會</w:t>
      </w:r>
      <w:r w:rsidR="00080040" w:rsidRPr="00456E96">
        <w:rPr>
          <w:rFonts w:hAnsi="標楷體" w:hint="eastAsia"/>
          <w:color w:val="000000" w:themeColor="text1"/>
        </w:rPr>
        <w:t>（原</w:t>
      </w:r>
      <w:r w:rsidR="001858B3" w:rsidRPr="00456E96">
        <w:rPr>
          <w:rFonts w:hAnsi="標楷體" w:hint="eastAsia"/>
          <w:color w:val="000000" w:themeColor="text1"/>
        </w:rPr>
        <w:t>行政院經濟建設委員會</w:t>
      </w:r>
      <w:r w:rsidR="00080040" w:rsidRPr="00456E96">
        <w:rPr>
          <w:rFonts w:hAnsi="標楷體" w:hint="eastAsia"/>
          <w:color w:val="000000" w:themeColor="text1"/>
        </w:rPr>
        <w:t>）</w:t>
      </w:r>
      <w:r w:rsidRPr="00456E96">
        <w:rPr>
          <w:rFonts w:hint="eastAsia"/>
          <w:color w:val="000000" w:themeColor="text1"/>
        </w:rPr>
        <w:t>。</w:t>
      </w:r>
    </w:p>
    <w:p w:rsidR="00E25849" w:rsidRPr="00456E96" w:rsidRDefault="0025106C" w:rsidP="00DE42B9">
      <w:pPr>
        <w:pStyle w:val="1"/>
        <w:rPr>
          <w:color w:val="000000" w:themeColor="text1"/>
        </w:rPr>
      </w:pPr>
      <w:r w:rsidRPr="00456E96">
        <w:rPr>
          <w:rFonts w:hint="eastAsia"/>
          <w:color w:val="000000" w:themeColor="text1"/>
        </w:rPr>
        <w:t>案　　　由：</w:t>
      </w:r>
      <w:r w:rsidR="00C766AB" w:rsidRPr="00456E96">
        <w:rPr>
          <w:rFonts w:hint="eastAsia"/>
          <w:color w:val="000000" w:themeColor="text1"/>
        </w:rPr>
        <w:t>內政部</w:t>
      </w:r>
      <w:r w:rsidR="00B10918" w:rsidRPr="00456E96">
        <w:rPr>
          <w:rFonts w:hint="eastAsia"/>
          <w:color w:val="000000" w:themeColor="text1"/>
        </w:rPr>
        <w:t>主管住宅政策，</w:t>
      </w:r>
      <w:r w:rsidR="00DA71F7" w:rsidRPr="00456E96">
        <w:rPr>
          <w:rFonts w:hint="eastAsia"/>
          <w:color w:val="000000" w:themeColor="text1"/>
        </w:rPr>
        <w:t>所擬</w:t>
      </w:r>
      <w:r w:rsidR="00C766AB" w:rsidRPr="00456E96">
        <w:rPr>
          <w:rFonts w:hint="eastAsia"/>
          <w:color w:val="000000" w:themeColor="text1"/>
        </w:rPr>
        <w:t>合宜住宅招商投資興建計畫，缺乏整體住宅政策規劃，且無有效抑制炒房之配套措施，事前</w:t>
      </w:r>
      <w:r w:rsidR="00B10918" w:rsidRPr="00456E96">
        <w:rPr>
          <w:rFonts w:hint="eastAsia"/>
          <w:color w:val="000000" w:themeColor="text1"/>
        </w:rPr>
        <w:t>政策</w:t>
      </w:r>
      <w:r w:rsidR="00C766AB" w:rsidRPr="00456E96">
        <w:rPr>
          <w:rFonts w:hint="eastAsia"/>
          <w:color w:val="000000" w:themeColor="text1"/>
        </w:rPr>
        <w:t>規劃失周，導致「板橋浮洲」合宜住宅自</w:t>
      </w:r>
      <w:r w:rsidR="00C766AB" w:rsidRPr="00456E96">
        <w:rPr>
          <w:color w:val="000000" w:themeColor="text1"/>
        </w:rPr>
        <w:t>10</w:t>
      </w:r>
      <w:r w:rsidR="00C766AB" w:rsidRPr="00456E96">
        <w:rPr>
          <w:rFonts w:hint="eastAsia"/>
          <w:color w:val="000000" w:themeColor="text1"/>
        </w:rPr>
        <w:t>7年大量交屋後，承購人利用法拍規避「閉鎖期」轉售</w:t>
      </w:r>
      <w:r w:rsidR="00B10918" w:rsidRPr="00456E96">
        <w:rPr>
          <w:rFonts w:hint="eastAsia"/>
          <w:color w:val="000000" w:themeColor="text1"/>
        </w:rPr>
        <w:t>牟</w:t>
      </w:r>
      <w:r w:rsidR="00C766AB" w:rsidRPr="00456E96">
        <w:rPr>
          <w:rFonts w:hint="eastAsia"/>
          <w:color w:val="000000" w:themeColor="text1"/>
        </w:rPr>
        <w:t>利</w:t>
      </w:r>
      <w:r w:rsidR="00EF761C" w:rsidRPr="00456E96">
        <w:rPr>
          <w:rFonts w:hint="eastAsia"/>
          <w:color w:val="000000" w:themeColor="text1"/>
        </w:rPr>
        <w:t>，「假債權、真買賣」事件</w:t>
      </w:r>
      <w:r w:rsidR="00C766AB" w:rsidRPr="00456E96">
        <w:rPr>
          <w:rFonts w:hint="eastAsia"/>
          <w:color w:val="000000" w:themeColor="text1"/>
        </w:rPr>
        <w:t>頻傳，事後監管作為消極</w:t>
      </w:r>
      <w:r w:rsidR="00DA71F7" w:rsidRPr="00456E96">
        <w:rPr>
          <w:rFonts w:hint="eastAsia"/>
          <w:color w:val="000000" w:themeColor="text1"/>
        </w:rPr>
        <w:t>，影響公權力威信</w:t>
      </w:r>
      <w:r w:rsidR="00C766AB" w:rsidRPr="00456E96">
        <w:rPr>
          <w:rFonts w:hAnsi="標楷體" w:hint="eastAsia"/>
          <w:color w:val="000000" w:themeColor="text1"/>
        </w:rPr>
        <w:t>；原行政院經濟建設委員會</w:t>
      </w:r>
      <w:r w:rsidR="00C766AB" w:rsidRPr="00456E96">
        <w:rPr>
          <w:rFonts w:hint="eastAsia"/>
          <w:color w:val="000000" w:themeColor="text1"/>
        </w:rPr>
        <w:t>未</w:t>
      </w:r>
      <w:r w:rsidR="00BC49A0" w:rsidRPr="00456E96">
        <w:rPr>
          <w:rFonts w:hint="eastAsia"/>
          <w:color w:val="000000" w:themeColor="text1"/>
        </w:rPr>
        <w:t>能</w:t>
      </w:r>
      <w:r w:rsidR="00C766AB" w:rsidRPr="00456E96">
        <w:rPr>
          <w:rFonts w:hint="eastAsia"/>
          <w:color w:val="000000" w:themeColor="text1"/>
        </w:rPr>
        <w:t>確實督促內政部提出有效抑制炒房之配套措施，</w:t>
      </w:r>
      <w:r w:rsidR="00EF761C" w:rsidRPr="00456E96">
        <w:rPr>
          <w:rFonts w:hint="eastAsia"/>
          <w:color w:val="000000" w:themeColor="text1"/>
        </w:rPr>
        <w:t>重大</w:t>
      </w:r>
      <w:r w:rsidR="000A2218" w:rsidRPr="00456E96">
        <w:rPr>
          <w:rFonts w:hint="eastAsia"/>
          <w:color w:val="000000" w:themeColor="text1"/>
        </w:rPr>
        <w:t>經建</w:t>
      </w:r>
      <w:r w:rsidR="00EF761C" w:rsidRPr="00456E96">
        <w:rPr>
          <w:rFonts w:hint="eastAsia"/>
          <w:color w:val="000000" w:themeColor="text1"/>
        </w:rPr>
        <w:t>計畫淪為套利工具，有違居住正義，</w:t>
      </w:r>
      <w:r w:rsidR="00C766AB" w:rsidRPr="00456E96">
        <w:rPr>
          <w:rFonts w:hint="eastAsia"/>
          <w:color w:val="000000" w:themeColor="text1"/>
        </w:rPr>
        <w:t>難辭計畫審議不周</w:t>
      </w:r>
      <w:r w:rsidR="007168E9" w:rsidRPr="00456E96">
        <w:rPr>
          <w:rFonts w:hint="eastAsia"/>
          <w:color w:val="000000" w:themeColor="text1"/>
        </w:rPr>
        <w:t>及督導考核未落實</w:t>
      </w:r>
      <w:r w:rsidR="00C766AB" w:rsidRPr="00456E96">
        <w:rPr>
          <w:rFonts w:hint="eastAsia"/>
          <w:color w:val="000000" w:themeColor="text1"/>
        </w:rPr>
        <w:t>之責</w:t>
      </w:r>
      <w:r w:rsidR="00D71FA6" w:rsidRPr="00456E96">
        <w:rPr>
          <w:rFonts w:hint="eastAsia"/>
          <w:color w:val="000000" w:themeColor="text1"/>
        </w:rPr>
        <w:t>，</w:t>
      </w:r>
      <w:r w:rsidR="00F03554" w:rsidRPr="00456E96">
        <w:rPr>
          <w:rFonts w:hint="eastAsia"/>
          <w:color w:val="000000" w:themeColor="text1"/>
        </w:rPr>
        <w:t>兩機關</w:t>
      </w:r>
      <w:r w:rsidR="00BC49A0" w:rsidRPr="00456E96">
        <w:rPr>
          <w:rFonts w:hint="eastAsia"/>
          <w:color w:val="000000" w:themeColor="text1"/>
        </w:rPr>
        <w:t>均有重大疏失</w:t>
      </w:r>
      <w:r w:rsidR="008B4841" w:rsidRPr="00456E96">
        <w:rPr>
          <w:rFonts w:hAnsi="標楷體" w:hint="eastAsia"/>
          <w:color w:val="000000" w:themeColor="text1"/>
        </w:rPr>
        <w:t>，</w:t>
      </w:r>
      <w:r w:rsidR="008B4841" w:rsidRPr="00456E96">
        <w:rPr>
          <w:rFonts w:hint="eastAsia"/>
          <w:color w:val="000000" w:themeColor="text1"/>
        </w:rPr>
        <w:t>爰依法提案糾正</w:t>
      </w:r>
      <w:r w:rsidRPr="00456E96">
        <w:rPr>
          <w:rFonts w:hint="eastAsia"/>
          <w:color w:val="000000" w:themeColor="text1"/>
        </w:rPr>
        <w:t>。</w:t>
      </w:r>
    </w:p>
    <w:p w:rsidR="00E25849" w:rsidRPr="00456E96"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456E96">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456E96" w:rsidRDefault="007666F5" w:rsidP="003A5B7B">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456E96">
        <w:rPr>
          <w:rFonts w:hint="eastAsia"/>
          <w:color w:val="000000" w:themeColor="text1"/>
        </w:rPr>
        <w:t>本案</w:t>
      </w:r>
      <w:r w:rsidR="00EF761C" w:rsidRPr="00456E96">
        <w:rPr>
          <w:rFonts w:hint="eastAsia"/>
          <w:color w:val="000000" w:themeColor="text1"/>
        </w:rPr>
        <w:t>緣於民國（下同）1</w:t>
      </w:r>
      <w:r w:rsidR="00EF761C" w:rsidRPr="00456E96">
        <w:rPr>
          <w:color w:val="000000" w:themeColor="text1"/>
        </w:rPr>
        <w:t>09</w:t>
      </w:r>
      <w:r w:rsidR="00EF761C" w:rsidRPr="00456E96">
        <w:rPr>
          <w:rFonts w:hint="eastAsia"/>
          <w:color w:val="000000" w:themeColor="text1"/>
        </w:rPr>
        <w:t>年5月間，有媒體報導：「【扶弱變套利】法拍驚見合宜宅比例大增?業者：8成假欠錢真套利」等情。案經本院向臺灣新北地方法院（下稱新北地院）、內政部、國家發展委員會（下稱國發會）調閱「板橋浮洲」合宜住宅強制執行資料、「機場捷運A7站」及「板橋浮洲」二處合宜住宅之政策規劃與審議經過情形等卷證資料，詳查比對後，於1</w:t>
      </w:r>
      <w:r w:rsidR="00EF761C" w:rsidRPr="00456E96">
        <w:rPr>
          <w:color w:val="000000" w:themeColor="text1"/>
        </w:rPr>
        <w:t>10</w:t>
      </w:r>
      <w:r w:rsidR="00EF761C" w:rsidRPr="00456E96">
        <w:rPr>
          <w:rFonts w:hint="eastAsia"/>
          <w:color w:val="000000" w:themeColor="text1"/>
        </w:rPr>
        <w:t>年9月1日詢問內政部、內政部營建署（下稱營建署）、國發會等機關人員，調查發現，「板橋浮洲」合宜住宅自</w:t>
      </w:r>
      <w:r w:rsidR="007168E9" w:rsidRPr="00456E96">
        <w:rPr>
          <w:rFonts w:hint="eastAsia"/>
          <w:color w:val="000000" w:themeColor="text1"/>
        </w:rPr>
        <w:t>1</w:t>
      </w:r>
      <w:r w:rsidR="007168E9" w:rsidRPr="00456E96">
        <w:rPr>
          <w:color w:val="000000" w:themeColor="text1"/>
        </w:rPr>
        <w:t>07</w:t>
      </w:r>
      <w:r w:rsidR="00EF761C" w:rsidRPr="00456E96">
        <w:rPr>
          <w:rFonts w:hint="eastAsia"/>
          <w:color w:val="000000" w:themeColor="text1"/>
        </w:rPr>
        <w:t>年</w:t>
      </w:r>
      <w:r w:rsidR="00701126" w:rsidRPr="00456E96">
        <w:rPr>
          <w:rFonts w:hint="eastAsia"/>
          <w:color w:val="000000" w:themeColor="text1"/>
        </w:rPr>
        <w:t>大量</w:t>
      </w:r>
      <w:r w:rsidR="00EF761C" w:rsidRPr="00456E96">
        <w:rPr>
          <w:rFonts w:hint="eastAsia"/>
          <w:color w:val="000000" w:themeColor="text1"/>
        </w:rPr>
        <w:t>交屋後，確有多起法拍案件疑似「假債權、真買賣」，利用法拍規避「閉鎖期」限制，負責「合宜住宅」政策規劃之內政部與負責計畫審議</w:t>
      </w:r>
      <w:r w:rsidR="001B2D84" w:rsidRPr="00456E96">
        <w:rPr>
          <w:rFonts w:hint="eastAsia"/>
          <w:color w:val="000000" w:themeColor="text1"/>
        </w:rPr>
        <w:t>及督導考核</w:t>
      </w:r>
      <w:r w:rsidR="00EF761C" w:rsidRPr="00456E96">
        <w:rPr>
          <w:rFonts w:hint="eastAsia"/>
          <w:color w:val="000000" w:themeColor="text1"/>
        </w:rPr>
        <w:t>之原行政院經濟建設委員</w:t>
      </w:r>
      <w:r w:rsidR="00EF761C" w:rsidRPr="00456E96">
        <w:rPr>
          <w:rFonts w:hint="eastAsia"/>
          <w:color w:val="000000" w:themeColor="text1"/>
        </w:rPr>
        <w:lastRenderedPageBreak/>
        <w:t>會（下稱經建會，於1</w:t>
      </w:r>
      <w:r w:rsidR="00EF761C" w:rsidRPr="00456E96">
        <w:rPr>
          <w:color w:val="000000" w:themeColor="text1"/>
        </w:rPr>
        <w:t>03年1月22日</w:t>
      </w:r>
      <w:r w:rsidR="00EF761C" w:rsidRPr="00456E96">
        <w:rPr>
          <w:rFonts w:hint="eastAsia"/>
          <w:color w:val="000000" w:themeColor="text1"/>
        </w:rPr>
        <w:t>與原行政院研究發展考核委員會</w:t>
      </w:r>
      <w:r w:rsidR="00EF761C" w:rsidRPr="00456E96">
        <w:rPr>
          <w:color w:val="000000" w:themeColor="text1"/>
        </w:rPr>
        <w:t>合併改制為</w:t>
      </w:r>
      <w:hyperlink r:id="rId9" w:history="1">
        <w:r w:rsidR="00EF761C" w:rsidRPr="00456E96">
          <w:rPr>
            <w:rStyle w:val="ae"/>
            <w:color w:val="000000" w:themeColor="text1"/>
            <w:u w:val="none"/>
          </w:rPr>
          <w:t>國發會</w:t>
        </w:r>
      </w:hyperlink>
      <w:r w:rsidR="00EF761C" w:rsidRPr="00456E96">
        <w:rPr>
          <w:rFonts w:hint="eastAsia"/>
          <w:color w:val="000000" w:themeColor="text1"/>
        </w:rPr>
        <w:t>），均有</w:t>
      </w:r>
      <w:r w:rsidR="00F50167" w:rsidRPr="00456E96">
        <w:rPr>
          <w:rFonts w:hint="eastAsia"/>
          <w:color w:val="000000" w:themeColor="text1"/>
        </w:rPr>
        <w:t>重大</w:t>
      </w:r>
      <w:r w:rsidR="00EF761C" w:rsidRPr="00456E96">
        <w:rPr>
          <w:rFonts w:hint="eastAsia"/>
          <w:color w:val="000000" w:themeColor="text1"/>
        </w:rPr>
        <w:t>疏失</w:t>
      </w:r>
      <w:r w:rsidRPr="00456E96">
        <w:rPr>
          <w:rFonts w:hint="eastAsia"/>
          <w:bCs/>
          <w:color w:val="000000" w:themeColor="text1"/>
        </w:rPr>
        <w:t>，應予糾正促其注意改善。茲臚列事實與理由如下</w:t>
      </w:r>
      <w:r w:rsidR="00B83C6B" w:rsidRPr="00456E96">
        <w:rPr>
          <w:rFonts w:hAnsi="標楷體" w:hint="eastAsia"/>
          <w:color w:val="000000" w:themeColor="text1"/>
          <w:spacing w:val="-6"/>
        </w:rPr>
        <w:t>：</w:t>
      </w:r>
    </w:p>
    <w:p w:rsidR="001820EB" w:rsidRPr="00456E96" w:rsidRDefault="001820EB" w:rsidP="001820EB">
      <w:pPr>
        <w:pStyle w:val="2"/>
        <w:rPr>
          <w:color w:val="000000" w:themeColor="text1"/>
        </w:rPr>
      </w:pPr>
      <w:bookmarkStart w:id="41" w:name="_Toc421794870"/>
      <w:bookmarkStart w:id="42" w:name="_Toc422728952"/>
      <w:r w:rsidRPr="00456E96">
        <w:rPr>
          <w:rFonts w:hint="eastAsia"/>
          <w:color w:val="000000" w:themeColor="text1"/>
        </w:rPr>
        <w:t>9</w:t>
      </w:r>
      <w:r w:rsidRPr="00456E96">
        <w:rPr>
          <w:color w:val="000000" w:themeColor="text1"/>
        </w:rPr>
        <w:t>8</w:t>
      </w:r>
      <w:r w:rsidRPr="00456E96">
        <w:rPr>
          <w:rFonts w:hint="eastAsia"/>
          <w:color w:val="000000" w:themeColor="text1"/>
        </w:rPr>
        <w:t>年間，民調顯示都會區房價過高為民怨</w:t>
      </w:r>
      <w:r w:rsidR="007168E9" w:rsidRPr="00456E96">
        <w:rPr>
          <w:rFonts w:hint="eastAsia"/>
          <w:color w:val="000000" w:themeColor="text1"/>
        </w:rPr>
        <w:t>之</w:t>
      </w:r>
      <w:r w:rsidRPr="00456E96">
        <w:rPr>
          <w:rFonts w:hint="eastAsia"/>
          <w:color w:val="000000" w:themeColor="text1"/>
        </w:rPr>
        <w:t>首，內政部於99年7月及1</w:t>
      </w:r>
      <w:r w:rsidRPr="00456E96">
        <w:rPr>
          <w:color w:val="000000" w:themeColor="text1"/>
        </w:rPr>
        <w:t>00年4月</w:t>
      </w:r>
      <w:r w:rsidRPr="00456E96">
        <w:rPr>
          <w:rFonts w:hint="eastAsia"/>
          <w:color w:val="000000" w:themeColor="text1"/>
        </w:rPr>
        <w:t>分別</w:t>
      </w:r>
      <w:r w:rsidR="00A37E2D" w:rsidRPr="00456E96">
        <w:rPr>
          <w:color w:val="000000" w:themeColor="text1"/>
        </w:rPr>
        <w:t>報經</w:t>
      </w:r>
      <w:r w:rsidRPr="00456E96">
        <w:rPr>
          <w:color w:val="000000" w:themeColor="text1"/>
        </w:rPr>
        <w:t>行政院</w:t>
      </w:r>
      <w:r w:rsidRPr="00456E96">
        <w:rPr>
          <w:rFonts w:hint="eastAsia"/>
          <w:color w:val="000000" w:themeColor="text1"/>
        </w:rPr>
        <w:t>核定「機場捷運A7站」及</w:t>
      </w:r>
      <w:r w:rsidRPr="00456E96">
        <w:rPr>
          <w:rFonts w:hAnsi="標楷體" w:hint="eastAsia"/>
          <w:color w:val="000000" w:themeColor="text1"/>
        </w:rPr>
        <w:t>「</w:t>
      </w:r>
      <w:r w:rsidRPr="00456E96">
        <w:rPr>
          <w:rFonts w:hint="eastAsia"/>
          <w:color w:val="000000" w:themeColor="text1"/>
        </w:rPr>
        <w:t>板橋浮洲</w:t>
      </w:r>
      <w:r w:rsidRPr="00456E96">
        <w:rPr>
          <w:rFonts w:hAnsi="標楷體" w:hint="eastAsia"/>
          <w:color w:val="000000" w:themeColor="text1"/>
        </w:rPr>
        <w:t>」二處「合宜住宅」招商投資興建計畫，以低於周邊市價行情讓民眾便宜購屋</w:t>
      </w:r>
      <w:r w:rsidRPr="00456E96">
        <w:rPr>
          <w:rFonts w:hint="eastAsia"/>
          <w:color w:val="000000" w:themeColor="text1"/>
        </w:rPr>
        <w:t>。惟查，內政部規劃</w:t>
      </w:r>
      <w:r w:rsidRPr="00456E96">
        <w:rPr>
          <w:rFonts w:hAnsi="標楷體" w:hint="eastAsia"/>
          <w:color w:val="000000" w:themeColor="text1"/>
        </w:rPr>
        <w:t>「</w:t>
      </w:r>
      <w:r w:rsidRPr="00456E96">
        <w:rPr>
          <w:rFonts w:hint="eastAsia"/>
          <w:color w:val="000000" w:themeColor="text1"/>
        </w:rPr>
        <w:t>合宜住宅</w:t>
      </w:r>
      <w:r w:rsidRPr="00456E96">
        <w:rPr>
          <w:rFonts w:hAnsi="標楷體" w:hint="eastAsia"/>
          <w:color w:val="000000" w:themeColor="text1"/>
        </w:rPr>
        <w:t>」時</w:t>
      </w:r>
      <w:r w:rsidRPr="00456E96">
        <w:rPr>
          <w:rFonts w:hint="eastAsia"/>
          <w:color w:val="000000" w:themeColor="text1"/>
        </w:rPr>
        <w:t>，已研議制定住宅法草案多年，住宅政策朝向「只租不售」之</w:t>
      </w:r>
      <w:r w:rsidRPr="00456E96">
        <w:rPr>
          <w:rFonts w:hAnsi="標楷體" w:hint="eastAsia"/>
          <w:color w:val="000000" w:themeColor="text1"/>
        </w:rPr>
        <w:t>「</w:t>
      </w:r>
      <w:r w:rsidRPr="00456E96">
        <w:rPr>
          <w:rFonts w:hint="eastAsia"/>
          <w:color w:val="000000" w:themeColor="text1"/>
        </w:rPr>
        <w:t>社會住宅</w:t>
      </w:r>
      <w:r w:rsidRPr="00456E96">
        <w:rPr>
          <w:rFonts w:hAnsi="標楷體" w:hint="eastAsia"/>
          <w:color w:val="000000" w:themeColor="text1"/>
        </w:rPr>
        <w:t>」規劃</w:t>
      </w:r>
      <w:r w:rsidRPr="00456E96">
        <w:rPr>
          <w:rFonts w:hint="eastAsia"/>
          <w:color w:val="000000" w:themeColor="text1"/>
        </w:rPr>
        <w:t>，換個名稱的出售式</w:t>
      </w:r>
      <w:r w:rsidRPr="00456E96">
        <w:rPr>
          <w:rFonts w:hAnsi="標楷體" w:hint="eastAsia"/>
          <w:color w:val="000000" w:themeColor="text1"/>
        </w:rPr>
        <w:t>「</w:t>
      </w:r>
      <w:r w:rsidRPr="00456E96">
        <w:rPr>
          <w:rFonts w:hint="eastAsia"/>
          <w:color w:val="000000" w:themeColor="text1"/>
        </w:rPr>
        <w:t>合宜住宅</w:t>
      </w:r>
      <w:r w:rsidRPr="00456E96">
        <w:rPr>
          <w:rFonts w:hAnsi="標楷體" w:hint="eastAsia"/>
          <w:color w:val="000000" w:themeColor="text1"/>
        </w:rPr>
        <w:t>」僅為紓解民怨之</w:t>
      </w:r>
      <w:r w:rsidRPr="00456E96">
        <w:rPr>
          <w:rFonts w:hint="eastAsia"/>
          <w:color w:val="000000" w:themeColor="text1"/>
        </w:rPr>
        <w:t>臨時性措施，缺乏整體住宅政策規劃，不利政府住宅資源循環使用，且無有效抑制炒房之配套措施，</w:t>
      </w:r>
      <w:r w:rsidRPr="00456E96">
        <w:rPr>
          <w:rFonts w:hAnsi="標楷體" w:hint="eastAsia"/>
          <w:color w:val="000000" w:themeColor="text1"/>
        </w:rPr>
        <w:t>「</w:t>
      </w:r>
      <w:r w:rsidRPr="00456E96">
        <w:rPr>
          <w:rFonts w:hint="eastAsia"/>
          <w:color w:val="000000" w:themeColor="text1"/>
        </w:rPr>
        <w:t>板橋浮洲</w:t>
      </w:r>
      <w:r w:rsidRPr="00456E96">
        <w:rPr>
          <w:rFonts w:hAnsi="標楷體" w:hint="eastAsia"/>
          <w:color w:val="000000" w:themeColor="text1"/>
        </w:rPr>
        <w:t>」</w:t>
      </w:r>
      <w:r w:rsidRPr="00456E96">
        <w:rPr>
          <w:rFonts w:hint="eastAsia"/>
          <w:color w:val="000000" w:themeColor="text1"/>
        </w:rPr>
        <w:t>合宜住宅自</w:t>
      </w:r>
      <w:bookmarkStart w:id="43" w:name="_Hlk84520752"/>
      <w:r w:rsidRPr="00456E96">
        <w:rPr>
          <w:color w:val="000000" w:themeColor="text1"/>
        </w:rPr>
        <w:t>10</w:t>
      </w:r>
      <w:r w:rsidRPr="00456E96">
        <w:rPr>
          <w:rFonts w:hint="eastAsia"/>
          <w:color w:val="000000" w:themeColor="text1"/>
        </w:rPr>
        <w:t>7年大量交屋</w:t>
      </w:r>
      <w:bookmarkEnd w:id="43"/>
      <w:r w:rsidRPr="00456E96">
        <w:rPr>
          <w:rFonts w:hint="eastAsia"/>
          <w:color w:val="000000" w:themeColor="text1"/>
        </w:rPr>
        <w:t>後，</w:t>
      </w:r>
      <w:r w:rsidR="00BE7DC9" w:rsidRPr="00456E96">
        <w:rPr>
          <w:rFonts w:hint="eastAsia"/>
          <w:color w:val="000000" w:themeColor="text1"/>
        </w:rPr>
        <w:t>部分</w:t>
      </w:r>
      <w:r w:rsidRPr="00456E96">
        <w:rPr>
          <w:rFonts w:hint="eastAsia"/>
          <w:color w:val="000000" w:themeColor="text1"/>
        </w:rPr>
        <w:t>承購人急於利用法拍規避</w:t>
      </w:r>
      <w:r w:rsidRPr="00456E96">
        <w:rPr>
          <w:rFonts w:hAnsi="標楷體" w:hint="eastAsia"/>
          <w:color w:val="000000" w:themeColor="text1"/>
        </w:rPr>
        <w:t>「</w:t>
      </w:r>
      <w:r w:rsidRPr="00456E96">
        <w:rPr>
          <w:rFonts w:hint="eastAsia"/>
          <w:color w:val="000000" w:themeColor="text1"/>
        </w:rPr>
        <w:t>閉鎖期</w:t>
      </w:r>
      <w:r w:rsidRPr="00456E96">
        <w:rPr>
          <w:rFonts w:hAnsi="標楷體" w:hint="eastAsia"/>
          <w:color w:val="000000" w:themeColor="text1"/>
        </w:rPr>
        <w:t>」轉售套利，中籤者猶如抽中樂透宅之報導甚囂塵上。</w:t>
      </w:r>
      <w:r w:rsidRPr="00456E96">
        <w:rPr>
          <w:rFonts w:hint="eastAsia"/>
          <w:color w:val="000000" w:themeColor="text1"/>
        </w:rPr>
        <w:t>案經本院深入調查</w:t>
      </w:r>
      <w:r w:rsidRPr="00456E96">
        <w:rPr>
          <w:rFonts w:hAnsi="標楷體" w:hint="eastAsia"/>
          <w:color w:val="000000" w:themeColor="text1"/>
        </w:rPr>
        <w:t>，截至1</w:t>
      </w:r>
      <w:r w:rsidRPr="00456E96">
        <w:rPr>
          <w:rFonts w:hAnsi="標楷體"/>
          <w:color w:val="000000" w:themeColor="text1"/>
        </w:rPr>
        <w:t>09</w:t>
      </w:r>
      <w:r w:rsidRPr="00456E96">
        <w:rPr>
          <w:rFonts w:hAnsi="標楷體" w:hint="eastAsia"/>
          <w:color w:val="000000" w:themeColor="text1"/>
        </w:rPr>
        <w:t>年底止，</w:t>
      </w:r>
      <w:r w:rsidR="00A37E2D" w:rsidRPr="00456E96">
        <w:rPr>
          <w:rFonts w:hAnsi="標楷體" w:hint="eastAsia"/>
          <w:color w:val="000000" w:themeColor="text1"/>
        </w:rPr>
        <w:t>距</w:t>
      </w:r>
      <w:r w:rsidR="00A37E2D" w:rsidRPr="00456E96">
        <w:rPr>
          <w:rFonts w:hAnsi="標楷體"/>
          <w:color w:val="000000" w:themeColor="text1"/>
        </w:rPr>
        <w:t>10</w:t>
      </w:r>
      <w:r w:rsidR="00A37E2D" w:rsidRPr="00456E96">
        <w:rPr>
          <w:rFonts w:hAnsi="標楷體" w:hint="eastAsia"/>
          <w:color w:val="000000" w:themeColor="text1"/>
        </w:rPr>
        <w:t>7年交屋未及</w:t>
      </w:r>
      <w:r w:rsidR="00A9191E" w:rsidRPr="00456E96">
        <w:rPr>
          <w:rFonts w:hAnsi="標楷體"/>
          <w:color w:val="000000" w:themeColor="text1"/>
        </w:rPr>
        <w:t>3</w:t>
      </w:r>
      <w:r w:rsidR="00A37E2D" w:rsidRPr="00456E96">
        <w:rPr>
          <w:rFonts w:hAnsi="標楷體" w:hint="eastAsia"/>
          <w:color w:val="000000" w:themeColor="text1"/>
        </w:rPr>
        <w:t>年，</w:t>
      </w:r>
      <w:r w:rsidRPr="00456E96">
        <w:rPr>
          <w:rFonts w:hAnsi="標楷體" w:hint="eastAsia"/>
          <w:color w:val="000000" w:themeColor="text1"/>
        </w:rPr>
        <w:t>「板橋浮洲」合宜住宅已有高達5</w:t>
      </w:r>
      <w:r w:rsidRPr="00456E96">
        <w:rPr>
          <w:rFonts w:hAnsi="標楷體"/>
          <w:color w:val="000000" w:themeColor="text1"/>
        </w:rPr>
        <w:t>5</w:t>
      </w:r>
      <w:r w:rsidRPr="00456E96">
        <w:rPr>
          <w:rFonts w:hAnsi="標楷體" w:hint="eastAsia"/>
          <w:color w:val="000000" w:themeColor="text1"/>
        </w:rPr>
        <w:t>件法拍移轉案，其中3</w:t>
      </w:r>
      <w:r w:rsidRPr="00456E96">
        <w:rPr>
          <w:rFonts w:hAnsi="標楷體"/>
          <w:color w:val="000000" w:themeColor="text1"/>
        </w:rPr>
        <w:t>9</w:t>
      </w:r>
      <w:r w:rsidRPr="00456E96">
        <w:rPr>
          <w:rFonts w:hAnsi="標楷體" w:hint="eastAsia"/>
          <w:color w:val="000000" w:themeColor="text1"/>
        </w:rPr>
        <w:t>件疑涉「假債權、真買賣」</w:t>
      </w:r>
      <w:r w:rsidR="00A037FA" w:rsidRPr="00456E96">
        <w:rPr>
          <w:rFonts w:hAnsi="標楷體" w:hint="eastAsia"/>
          <w:color w:val="000000" w:themeColor="text1"/>
        </w:rPr>
        <w:t>（占比約71%）</w:t>
      </w:r>
      <w:r w:rsidRPr="00456E96">
        <w:rPr>
          <w:rFonts w:hAnsi="標楷體" w:hint="eastAsia"/>
          <w:color w:val="000000" w:themeColor="text1"/>
        </w:rPr>
        <w:t>，內政部坦言難以防止投機炒作。內政部為住宅政策之主管機關，事前政策規劃失周，事後監管作為消極，有</w:t>
      </w:r>
      <w:r w:rsidR="007B3D75" w:rsidRPr="00456E96">
        <w:rPr>
          <w:rFonts w:hAnsi="標楷體" w:hint="eastAsia"/>
          <w:color w:val="000000" w:themeColor="text1"/>
        </w:rPr>
        <w:t>失</w:t>
      </w:r>
      <w:r w:rsidR="00BB753E" w:rsidRPr="00456E96">
        <w:rPr>
          <w:rFonts w:hAnsi="標楷體" w:hint="eastAsia"/>
          <w:color w:val="000000" w:themeColor="text1"/>
        </w:rPr>
        <w:t>職</w:t>
      </w:r>
      <w:r w:rsidR="007B3D75" w:rsidRPr="00456E96">
        <w:rPr>
          <w:rFonts w:hAnsi="標楷體" w:hint="eastAsia"/>
          <w:color w:val="000000" w:themeColor="text1"/>
        </w:rPr>
        <w:t>責</w:t>
      </w:r>
      <w:r w:rsidRPr="00456E96">
        <w:rPr>
          <w:rFonts w:hAnsi="標楷體" w:hint="eastAsia"/>
          <w:color w:val="000000" w:themeColor="text1"/>
        </w:rPr>
        <w:t>。</w:t>
      </w:r>
    </w:p>
    <w:p w:rsidR="001820EB" w:rsidRPr="00456E96" w:rsidRDefault="001820EB" w:rsidP="001820EB">
      <w:pPr>
        <w:pStyle w:val="3"/>
        <w:rPr>
          <w:b/>
          <w:color w:val="000000" w:themeColor="text1"/>
        </w:rPr>
      </w:pPr>
      <w:r w:rsidRPr="00456E96">
        <w:rPr>
          <w:rFonts w:hint="eastAsia"/>
          <w:b/>
          <w:color w:val="000000" w:themeColor="text1"/>
        </w:rPr>
        <w:t>內政部9</w:t>
      </w:r>
      <w:r w:rsidRPr="00456E96">
        <w:rPr>
          <w:b/>
          <w:color w:val="000000" w:themeColor="text1"/>
        </w:rPr>
        <w:t>4</w:t>
      </w:r>
      <w:r w:rsidRPr="00456E96">
        <w:rPr>
          <w:rFonts w:hint="eastAsia"/>
          <w:b/>
          <w:color w:val="000000" w:themeColor="text1"/>
        </w:rPr>
        <w:t>年報</w:t>
      </w:r>
      <w:r w:rsidR="00A37E2D" w:rsidRPr="00456E96">
        <w:rPr>
          <w:rFonts w:hint="eastAsia"/>
          <w:b/>
          <w:color w:val="000000" w:themeColor="text1"/>
        </w:rPr>
        <w:t>經</w:t>
      </w:r>
      <w:r w:rsidRPr="00456E96">
        <w:rPr>
          <w:rFonts w:hint="eastAsia"/>
          <w:b/>
          <w:color w:val="000000" w:themeColor="text1"/>
        </w:rPr>
        <w:t>行政院核定</w:t>
      </w:r>
      <w:r w:rsidRPr="00456E96">
        <w:rPr>
          <w:rFonts w:hAnsi="標楷體" w:hint="eastAsia"/>
          <w:b/>
          <w:color w:val="000000" w:themeColor="text1"/>
        </w:rPr>
        <w:t>「</w:t>
      </w:r>
      <w:r w:rsidRPr="00456E96">
        <w:rPr>
          <w:rFonts w:hint="eastAsia"/>
          <w:b/>
          <w:color w:val="000000" w:themeColor="text1"/>
        </w:rPr>
        <w:t>整體住宅政策</w:t>
      </w:r>
      <w:r w:rsidRPr="00456E96">
        <w:rPr>
          <w:rFonts w:hAnsi="標楷體" w:hint="eastAsia"/>
          <w:b/>
          <w:color w:val="000000" w:themeColor="text1"/>
        </w:rPr>
        <w:t>」迄今，政策上</w:t>
      </w:r>
      <w:r w:rsidRPr="00456E96">
        <w:rPr>
          <w:rFonts w:hint="eastAsia"/>
          <w:b/>
          <w:color w:val="000000" w:themeColor="text1"/>
        </w:rPr>
        <w:t>不再以</w:t>
      </w:r>
      <w:r w:rsidRPr="00456E96">
        <w:rPr>
          <w:rFonts w:hAnsi="標楷體" w:hint="eastAsia"/>
          <w:b/>
          <w:color w:val="000000" w:themeColor="text1"/>
        </w:rPr>
        <w:t>「</w:t>
      </w:r>
      <w:r w:rsidRPr="00456E96">
        <w:rPr>
          <w:rFonts w:hint="eastAsia"/>
          <w:b/>
          <w:color w:val="000000" w:themeColor="text1"/>
        </w:rPr>
        <w:t>住者有其屋</w:t>
      </w:r>
      <w:r w:rsidRPr="00456E96">
        <w:rPr>
          <w:rFonts w:hAnsi="標楷體" w:hint="eastAsia"/>
          <w:b/>
          <w:color w:val="000000" w:themeColor="text1"/>
        </w:rPr>
        <w:t>」</w:t>
      </w:r>
      <w:r w:rsidRPr="00456E96">
        <w:rPr>
          <w:rFonts w:hint="eastAsia"/>
          <w:b/>
          <w:color w:val="000000" w:themeColor="text1"/>
        </w:rPr>
        <w:t>為主要協助目標，推動住宅法立法，興辦</w:t>
      </w:r>
      <w:r w:rsidRPr="00456E96">
        <w:rPr>
          <w:rFonts w:hAnsi="標楷體" w:hint="eastAsia"/>
          <w:b/>
          <w:color w:val="000000" w:themeColor="text1"/>
        </w:rPr>
        <w:t>「</w:t>
      </w:r>
      <w:r w:rsidRPr="00456E96">
        <w:rPr>
          <w:rFonts w:hint="eastAsia"/>
          <w:b/>
          <w:color w:val="000000" w:themeColor="text1"/>
        </w:rPr>
        <w:t>只租不售</w:t>
      </w:r>
      <w:r w:rsidRPr="00456E96">
        <w:rPr>
          <w:rFonts w:hAnsi="標楷體" w:hint="eastAsia"/>
          <w:b/>
          <w:color w:val="000000" w:themeColor="text1"/>
        </w:rPr>
        <w:t>」</w:t>
      </w:r>
      <w:r w:rsidRPr="00456E96">
        <w:rPr>
          <w:rFonts w:hint="eastAsia"/>
          <w:b/>
          <w:color w:val="000000" w:themeColor="text1"/>
        </w:rPr>
        <w:t>之社會住宅</w:t>
      </w:r>
      <w:r w:rsidRPr="00456E96">
        <w:rPr>
          <w:rFonts w:hAnsi="標楷體" w:hint="eastAsia"/>
          <w:b/>
          <w:color w:val="000000" w:themeColor="text1"/>
        </w:rPr>
        <w:t>：</w:t>
      </w:r>
    </w:p>
    <w:p w:rsidR="001820EB" w:rsidRPr="00456E96" w:rsidRDefault="001820EB" w:rsidP="001820EB">
      <w:pPr>
        <w:pStyle w:val="4"/>
        <w:rPr>
          <w:color w:val="000000" w:themeColor="text1"/>
        </w:rPr>
      </w:pPr>
      <w:r w:rsidRPr="00456E96">
        <w:rPr>
          <w:color w:val="000000" w:themeColor="text1"/>
        </w:rPr>
        <w:t>我國住宅政策，長期以來以輔助人民購置住宅為主要施政方向，並分別辦理國民住宅、勞工住宅、軍眷住宅、公教住宅及無自有住宅者首次購屋貸款等項住宅補貼措施</w:t>
      </w:r>
      <w:r w:rsidRPr="00456E96">
        <w:rPr>
          <w:rFonts w:hint="eastAsia"/>
          <w:color w:val="000000" w:themeColor="text1"/>
        </w:rPr>
        <w:t>。</w:t>
      </w:r>
      <w:r w:rsidRPr="00456E96">
        <w:rPr>
          <w:color w:val="000000" w:themeColor="text1"/>
        </w:rPr>
        <w:t>從</w:t>
      </w:r>
      <w:r w:rsidRPr="00456E96">
        <w:rPr>
          <w:rFonts w:hint="eastAsia"/>
          <w:color w:val="000000" w:themeColor="text1"/>
        </w:rPr>
        <w:t>4</w:t>
      </w:r>
      <w:r w:rsidRPr="00456E96">
        <w:rPr>
          <w:color w:val="000000" w:themeColor="text1"/>
        </w:rPr>
        <w:t>6年「興建國民住宅貸款條例」政府提供低利貸款給民眾興建或承購住宅，</w:t>
      </w:r>
      <w:r w:rsidRPr="00456E96">
        <w:rPr>
          <w:rFonts w:hint="eastAsia"/>
          <w:color w:val="000000" w:themeColor="text1"/>
        </w:rPr>
        <w:t>6</w:t>
      </w:r>
      <w:r w:rsidRPr="00456E96">
        <w:rPr>
          <w:color w:val="000000" w:themeColor="text1"/>
        </w:rPr>
        <w:t>4年「國民住宅條例」政府開始直接興建國民住宅，並輔以貸款人民自建、獎勵業者興建、</w:t>
      </w:r>
      <w:r w:rsidRPr="00456E96">
        <w:rPr>
          <w:color w:val="000000" w:themeColor="text1"/>
        </w:rPr>
        <w:lastRenderedPageBreak/>
        <w:t>軍眷村合建等措施，及興建中低收入住宅方案，</w:t>
      </w:r>
      <w:r w:rsidRPr="00456E96">
        <w:rPr>
          <w:rFonts w:hint="eastAsia"/>
          <w:color w:val="000000" w:themeColor="text1"/>
        </w:rPr>
        <w:t>8</w:t>
      </w:r>
      <w:r w:rsidRPr="00456E96">
        <w:rPr>
          <w:color w:val="000000" w:themeColor="text1"/>
        </w:rPr>
        <w:t>8年房屋市場不景氣，空餘屋甚多，政府宣示暫緩直接興建及獎勵投資興建，此後政府政策協助人民自民間購屋，諸如協助人民貸款利息購屋、中低收入家庭低利購屋、優惠購屋專案、青年購屋低利貸款。</w:t>
      </w:r>
      <w:r w:rsidRPr="00456E96">
        <w:rPr>
          <w:rFonts w:hint="eastAsia"/>
          <w:color w:val="000000" w:themeColor="text1"/>
        </w:rPr>
        <w:t>惟</w:t>
      </w:r>
      <w:r w:rsidRPr="00456E96">
        <w:rPr>
          <w:color w:val="000000" w:themeColor="text1"/>
        </w:rPr>
        <w:t>對</w:t>
      </w:r>
      <w:r w:rsidRPr="00456E96">
        <w:rPr>
          <w:rFonts w:hint="eastAsia"/>
          <w:color w:val="000000" w:themeColor="text1"/>
        </w:rPr>
        <w:t>於</w:t>
      </w:r>
      <w:r w:rsidRPr="00456E96">
        <w:rPr>
          <w:color w:val="000000" w:themeColor="text1"/>
        </w:rPr>
        <w:t>整體住宅發展的掌握及展望尚有不足，內政部檢視整體住宅發展現況及課題，制定</w:t>
      </w:r>
      <w:r w:rsidRPr="00456E96">
        <w:rPr>
          <w:rFonts w:hint="eastAsia"/>
          <w:color w:val="000000" w:themeColor="text1"/>
        </w:rPr>
        <w:t>「</w:t>
      </w:r>
      <w:r w:rsidRPr="00456E96">
        <w:rPr>
          <w:color w:val="000000" w:themeColor="text1"/>
        </w:rPr>
        <w:t>整體住宅政策</w:t>
      </w:r>
      <w:r w:rsidRPr="00456E96">
        <w:rPr>
          <w:rFonts w:hint="eastAsia"/>
          <w:color w:val="000000" w:themeColor="text1"/>
        </w:rPr>
        <w:t>」</w:t>
      </w:r>
      <w:r w:rsidR="00A37E2D" w:rsidRPr="00456E96">
        <w:rPr>
          <w:rFonts w:hint="eastAsia"/>
          <w:color w:val="000000" w:themeColor="text1"/>
        </w:rPr>
        <w:t>報經</w:t>
      </w:r>
      <w:r w:rsidRPr="00456E96">
        <w:rPr>
          <w:color w:val="000000" w:themeColor="text1"/>
        </w:rPr>
        <w:t>行政院</w:t>
      </w:r>
      <w:r w:rsidRPr="00456E96">
        <w:rPr>
          <w:rFonts w:hint="eastAsia"/>
          <w:color w:val="000000" w:themeColor="text1"/>
        </w:rPr>
        <w:t>於</w:t>
      </w:r>
      <w:r w:rsidRPr="00456E96">
        <w:rPr>
          <w:color w:val="000000" w:themeColor="text1"/>
        </w:rPr>
        <w:t>94年5月24日核定</w:t>
      </w:r>
      <w:r w:rsidRPr="00456E96">
        <w:rPr>
          <w:rFonts w:hint="eastAsia"/>
          <w:color w:val="000000" w:themeColor="text1"/>
        </w:rPr>
        <w:t>，首項</w:t>
      </w:r>
      <w:r w:rsidRPr="00456E96">
        <w:rPr>
          <w:rFonts w:hAnsi="標楷體" w:hint="eastAsia"/>
          <w:color w:val="000000" w:themeColor="text1"/>
        </w:rPr>
        <w:t>「</w:t>
      </w:r>
      <w:r w:rsidRPr="00456E96">
        <w:rPr>
          <w:rFonts w:hint="eastAsia"/>
          <w:color w:val="000000" w:themeColor="text1"/>
        </w:rPr>
        <w:t>政策作為</w:t>
      </w:r>
      <w:r w:rsidRPr="00456E96">
        <w:rPr>
          <w:rFonts w:hAnsi="標楷體" w:hint="eastAsia"/>
          <w:color w:val="000000" w:themeColor="text1"/>
        </w:rPr>
        <w:t>」，即為「</w:t>
      </w:r>
      <w:r w:rsidRPr="00456E96">
        <w:rPr>
          <w:rFonts w:hAnsi="標楷體"/>
          <w:color w:val="000000" w:themeColor="text1"/>
        </w:rPr>
        <w:t>制定住宅法</w:t>
      </w:r>
      <w:r w:rsidRPr="00456E96">
        <w:rPr>
          <w:rFonts w:hAnsi="標楷體" w:hint="eastAsia"/>
          <w:color w:val="000000" w:themeColor="text1"/>
        </w:rPr>
        <w:t>，並由內政部研訂</w:t>
      </w:r>
      <w:r w:rsidRPr="00456E96">
        <w:rPr>
          <w:rFonts w:hAnsi="標楷體"/>
          <w:color w:val="000000" w:themeColor="text1"/>
        </w:rPr>
        <w:t>實施方案</w:t>
      </w:r>
      <w:r w:rsidRPr="00456E96">
        <w:rPr>
          <w:rFonts w:hAnsi="標楷體" w:hint="eastAsia"/>
          <w:color w:val="000000" w:themeColor="text1"/>
        </w:rPr>
        <w:t>」</w:t>
      </w:r>
      <w:r w:rsidRPr="00456E96">
        <w:rPr>
          <w:rStyle w:val="afc"/>
          <w:rFonts w:hAnsi="標楷體"/>
          <w:color w:val="000000" w:themeColor="text1"/>
        </w:rPr>
        <w:footnoteReference w:id="1"/>
      </w:r>
      <w:r w:rsidRPr="00456E96">
        <w:rPr>
          <w:rFonts w:hAnsi="標楷體" w:hint="eastAsia"/>
          <w:color w:val="000000" w:themeColor="text1"/>
        </w:rPr>
        <w:t>。</w:t>
      </w:r>
      <w:r w:rsidRPr="00456E96">
        <w:rPr>
          <w:color w:val="000000" w:themeColor="text1"/>
        </w:rPr>
        <w:t>96年</w:t>
      </w:r>
      <w:r w:rsidRPr="00456E96">
        <w:rPr>
          <w:rFonts w:hint="eastAsia"/>
          <w:color w:val="000000" w:themeColor="text1"/>
        </w:rPr>
        <w:t>間，</w:t>
      </w:r>
      <w:r w:rsidRPr="00456E96">
        <w:rPr>
          <w:color w:val="000000" w:themeColor="text1"/>
        </w:rPr>
        <w:t>政府有鑑於補貼之公平性，不再以職業身分別辦理住宅補貼，函頒整合住宅補貼資源實施方案，政府補貼較低所得無自有住宅民眾修繕、購屋貸款利息補貼，及租金補貼。至此，政府住宅政策已有所調整，不再以「住者有其屋」為主要協助目標</w:t>
      </w:r>
      <w:r w:rsidRPr="00456E96">
        <w:rPr>
          <w:rStyle w:val="afc"/>
          <w:color w:val="000000" w:themeColor="text1"/>
        </w:rPr>
        <w:footnoteReference w:id="2"/>
      </w:r>
      <w:r w:rsidRPr="00456E96">
        <w:rPr>
          <w:color w:val="000000" w:themeColor="text1"/>
        </w:rPr>
        <w:t>。</w:t>
      </w:r>
    </w:p>
    <w:p w:rsidR="001820EB" w:rsidRPr="00456E96" w:rsidRDefault="001820EB" w:rsidP="001820EB">
      <w:pPr>
        <w:pStyle w:val="4"/>
        <w:rPr>
          <w:color w:val="000000" w:themeColor="text1"/>
        </w:rPr>
      </w:pPr>
      <w:r w:rsidRPr="00456E96">
        <w:rPr>
          <w:rFonts w:hint="eastAsia"/>
          <w:color w:val="000000" w:themeColor="text1"/>
        </w:rPr>
        <w:t>94年「</w:t>
      </w:r>
      <w:r w:rsidRPr="00456E96">
        <w:rPr>
          <w:color w:val="000000" w:themeColor="text1"/>
        </w:rPr>
        <w:t>整體住宅政策</w:t>
      </w:r>
      <w:r w:rsidRPr="00456E96">
        <w:rPr>
          <w:rFonts w:hint="eastAsia"/>
          <w:color w:val="000000" w:themeColor="text1"/>
        </w:rPr>
        <w:t>」核定後，</w:t>
      </w:r>
      <w:r w:rsidRPr="00456E96">
        <w:rPr>
          <w:color w:val="000000" w:themeColor="text1"/>
        </w:rPr>
        <w:t>內政部</w:t>
      </w:r>
      <w:r w:rsidRPr="00456E96">
        <w:rPr>
          <w:rFonts w:hint="eastAsia"/>
          <w:color w:val="000000" w:themeColor="text1"/>
        </w:rPr>
        <w:t>著手研議住宅法草案事宜。住宅法於100年12月30日</w:t>
      </w:r>
      <w:r w:rsidR="00A37E2D" w:rsidRPr="00456E96">
        <w:rPr>
          <w:rFonts w:hint="eastAsia"/>
          <w:color w:val="000000" w:themeColor="text1"/>
        </w:rPr>
        <w:t>制定</w:t>
      </w:r>
      <w:r w:rsidRPr="00456E96">
        <w:rPr>
          <w:rFonts w:hint="eastAsia"/>
          <w:color w:val="000000" w:themeColor="text1"/>
        </w:rPr>
        <w:t>公布</w:t>
      </w:r>
      <w:r w:rsidRPr="00456E96">
        <w:rPr>
          <w:rFonts w:hAnsi="標楷體" w:hint="eastAsia"/>
          <w:color w:val="000000" w:themeColor="text1"/>
        </w:rPr>
        <w:t>，</w:t>
      </w:r>
      <w:r w:rsidRPr="00456E96">
        <w:rPr>
          <w:rFonts w:hint="eastAsia"/>
          <w:color w:val="000000" w:themeColor="text1"/>
        </w:rPr>
        <w:t>國民住宅條例於104年1月7日廢止。住宅法第3條第2款明定</w:t>
      </w:r>
      <w:r w:rsidRPr="00456E96">
        <w:rPr>
          <w:rFonts w:hAnsi="標楷體" w:hint="eastAsia"/>
          <w:color w:val="000000" w:themeColor="text1"/>
        </w:rPr>
        <w:t>：</w:t>
      </w:r>
      <w:r w:rsidRPr="00456E96">
        <w:rPr>
          <w:rFonts w:hint="eastAsia"/>
          <w:color w:val="000000" w:themeColor="text1"/>
        </w:rPr>
        <w:t>「社會住宅：指由政府興辦或獎勵民間興辦，專供出租之用</w:t>
      </w:r>
      <w:r w:rsidR="00A37E2D" w:rsidRPr="00456E96">
        <w:rPr>
          <w:rFonts w:hint="eastAsia"/>
          <w:color w:val="000000" w:themeColor="text1"/>
        </w:rPr>
        <w:t>之住宅</w:t>
      </w:r>
      <w:r w:rsidRPr="00456E96">
        <w:rPr>
          <w:rFonts w:hint="eastAsia"/>
          <w:color w:val="000000" w:themeColor="text1"/>
        </w:rPr>
        <w:t>」，明文確立「社會住宅」只租不售原則。</w:t>
      </w:r>
    </w:p>
    <w:p w:rsidR="001820EB" w:rsidRPr="00456E96" w:rsidRDefault="001820EB" w:rsidP="001820EB">
      <w:pPr>
        <w:pStyle w:val="4"/>
        <w:rPr>
          <w:color w:val="000000" w:themeColor="text1"/>
        </w:rPr>
      </w:pPr>
      <w:r w:rsidRPr="00456E96">
        <w:rPr>
          <w:rFonts w:hint="eastAsia"/>
          <w:color w:val="000000" w:themeColor="text1"/>
        </w:rPr>
        <w:t>經查，內政部</w:t>
      </w:r>
      <w:r w:rsidR="00A37E2D" w:rsidRPr="00456E96">
        <w:rPr>
          <w:rFonts w:hint="eastAsia"/>
          <w:color w:val="000000" w:themeColor="text1"/>
        </w:rPr>
        <w:t>報經</w:t>
      </w:r>
      <w:r w:rsidRPr="00456E96">
        <w:rPr>
          <w:rFonts w:hint="eastAsia"/>
          <w:color w:val="000000" w:themeColor="text1"/>
        </w:rPr>
        <w:t>行政院於9</w:t>
      </w:r>
      <w:r w:rsidRPr="00456E96">
        <w:rPr>
          <w:color w:val="000000" w:themeColor="text1"/>
        </w:rPr>
        <w:t>6</w:t>
      </w:r>
      <w:r w:rsidRPr="00456E96">
        <w:rPr>
          <w:rFonts w:hint="eastAsia"/>
          <w:color w:val="000000" w:themeColor="text1"/>
        </w:rPr>
        <w:t>年11月21日</w:t>
      </w:r>
      <w:r w:rsidRPr="00456E96">
        <w:rPr>
          <w:rFonts w:hAnsi="標楷體" w:hint="eastAsia"/>
          <w:color w:val="000000" w:themeColor="text1"/>
        </w:rPr>
        <w:t>、</w:t>
      </w:r>
      <w:r w:rsidRPr="00456E96">
        <w:rPr>
          <w:rFonts w:hint="eastAsia"/>
          <w:color w:val="000000" w:themeColor="text1"/>
        </w:rPr>
        <w:t>1</w:t>
      </w:r>
      <w:r w:rsidRPr="00456E96">
        <w:rPr>
          <w:color w:val="000000" w:themeColor="text1"/>
        </w:rPr>
        <w:t>00</w:t>
      </w:r>
      <w:r w:rsidRPr="00456E96">
        <w:rPr>
          <w:rFonts w:hint="eastAsia"/>
          <w:color w:val="000000" w:themeColor="text1"/>
        </w:rPr>
        <w:t>年10月26日</w:t>
      </w:r>
      <w:r w:rsidRPr="00456E96">
        <w:rPr>
          <w:rFonts w:hAnsi="標楷體" w:hint="eastAsia"/>
          <w:color w:val="000000" w:themeColor="text1"/>
        </w:rPr>
        <w:t>、</w:t>
      </w:r>
      <w:r w:rsidRPr="00456E96">
        <w:rPr>
          <w:color w:val="000000" w:themeColor="text1"/>
        </w:rPr>
        <w:t>104年9月15日</w:t>
      </w:r>
      <w:r w:rsidRPr="00456E96">
        <w:rPr>
          <w:rFonts w:hint="eastAsia"/>
          <w:color w:val="000000" w:themeColor="text1"/>
        </w:rPr>
        <w:t>核定之</w:t>
      </w:r>
      <w:r w:rsidRPr="00456E96">
        <w:rPr>
          <w:rFonts w:hAnsi="標楷體" w:hint="eastAsia"/>
          <w:color w:val="000000" w:themeColor="text1"/>
        </w:rPr>
        <w:t>「</w:t>
      </w:r>
      <w:r w:rsidRPr="00456E96">
        <w:rPr>
          <w:rFonts w:hint="eastAsia"/>
          <w:color w:val="000000" w:themeColor="text1"/>
        </w:rPr>
        <w:t>民國97年至民國100年整體住宅政策實施方案</w:t>
      </w:r>
      <w:r w:rsidRPr="00456E96">
        <w:rPr>
          <w:rFonts w:hAnsi="標楷體" w:hint="eastAsia"/>
          <w:color w:val="000000" w:themeColor="text1"/>
        </w:rPr>
        <w:t>」、「民國</w:t>
      </w:r>
      <w:r w:rsidRPr="00456E96">
        <w:rPr>
          <w:rFonts w:hint="eastAsia"/>
          <w:color w:val="000000" w:themeColor="text1"/>
        </w:rPr>
        <w:t>1</w:t>
      </w:r>
      <w:r w:rsidRPr="00456E96">
        <w:rPr>
          <w:color w:val="000000" w:themeColor="text1"/>
        </w:rPr>
        <w:t>01</w:t>
      </w:r>
      <w:r w:rsidRPr="00456E96">
        <w:rPr>
          <w:rFonts w:hint="eastAsia"/>
          <w:color w:val="000000" w:themeColor="text1"/>
        </w:rPr>
        <w:t>年至民國104年</w:t>
      </w:r>
      <w:r w:rsidRPr="00456E96">
        <w:rPr>
          <w:color w:val="000000" w:themeColor="text1"/>
        </w:rPr>
        <w:t>整體住宅政策實施方案</w:t>
      </w:r>
      <w:r w:rsidRPr="00456E96">
        <w:rPr>
          <w:rFonts w:hAnsi="標楷體" w:hint="eastAsia"/>
          <w:color w:val="000000" w:themeColor="text1"/>
        </w:rPr>
        <w:t>」</w:t>
      </w:r>
      <w:r w:rsidRPr="00456E96">
        <w:rPr>
          <w:rFonts w:hint="eastAsia"/>
          <w:color w:val="000000" w:themeColor="text1"/>
        </w:rPr>
        <w:t>及「</w:t>
      </w:r>
      <w:r w:rsidRPr="00456E96">
        <w:rPr>
          <w:color w:val="000000" w:themeColor="text1"/>
        </w:rPr>
        <w:t>整體住宅政策</w:t>
      </w:r>
      <w:r w:rsidRPr="00456E96">
        <w:rPr>
          <w:rFonts w:hint="eastAsia"/>
          <w:color w:val="000000" w:themeColor="text1"/>
        </w:rPr>
        <w:t>」，均以興辦只租不售的</w:t>
      </w:r>
      <w:r w:rsidRPr="00456E96">
        <w:rPr>
          <w:rFonts w:hAnsi="標楷體" w:hint="eastAsia"/>
          <w:color w:val="000000" w:themeColor="text1"/>
        </w:rPr>
        <w:t>「</w:t>
      </w:r>
      <w:r w:rsidRPr="00456E96">
        <w:rPr>
          <w:rFonts w:hint="eastAsia"/>
          <w:color w:val="000000" w:themeColor="text1"/>
        </w:rPr>
        <w:t>社會住宅</w:t>
      </w:r>
      <w:r w:rsidRPr="00456E96">
        <w:rPr>
          <w:rFonts w:hAnsi="標楷體" w:hint="eastAsia"/>
          <w:color w:val="000000" w:themeColor="text1"/>
        </w:rPr>
        <w:t>」為政策推動主軸。</w:t>
      </w:r>
    </w:p>
    <w:p w:rsidR="001820EB" w:rsidRPr="00456E96" w:rsidRDefault="001820EB" w:rsidP="001820EB">
      <w:pPr>
        <w:pStyle w:val="3"/>
        <w:rPr>
          <w:b/>
          <w:color w:val="000000" w:themeColor="text1"/>
        </w:rPr>
      </w:pPr>
      <w:r w:rsidRPr="00456E96">
        <w:rPr>
          <w:rFonts w:hint="eastAsia"/>
          <w:b/>
          <w:color w:val="000000" w:themeColor="text1"/>
        </w:rPr>
        <w:lastRenderedPageBreak/>
        <w:t>9</w:t>
      </w:r>
      <w:r w:rsidRPr="00456E96">
        <w:rPr>
          <w:b/>
          <w:color w:val="000000" w:themeColor="text1"/>
        </w:rPr>
        <w:t>8年間</w:t>
      </w:r>
      <w:r w:rsidRPr="00456E96">
        <w:rPr>
          <w:rFonts w:hint="eastAsia"/>
          <w:b/>
          <w:color w:val="000000" w:themeColor="text1"/>
        </w:rPr>
        <w:t>，民調顯示都會區房價過高為民怨</w:t>
      </w:r>
      <w:r w:rsidR="00A37E2D" w:rsidRPr="00456E96">
        <w:rPr>
          <w:rFonts w:hint="eastAsia"/>
          <w:b/>
          <w:color w:val="000000" w:themeColor="text1"/>
        </w:rPr>
        <w:t>之</w:t>
      </w:r>
      <w:r w:rsidRPr="00456E96">
        <w:rPr>
          <w:rFonts w:hint="eastAsia"/>
          <w:b/>
          <w:color w:val="000000" w:themeColor="text1"/>
        </w:rPr>
        <w:t>首，內政部於</w:t>
      </w:r>
      <w:r w:rsidRPr="00456E96">
        <w:rPr>
          <w:rFonts w:hAnsi="標楷體" w:hint="eastAsia"/>
          <w:b/>
          <w:color w:val="000000" w:themeColor="text1"/>
        </w:rPr>
        <w:t>「</w:t>
      </w:r>
      <w:r w:rsidRPr="00456E96">
        <w:rPr>
          <w:rFonts w:hint="eastAsia"/>
          <w:b/>
          <w:color w:val="000000" w:themeColor="text1"/>
        </w:rPr>
        <w:t>社會住宅</w:t>
      </w:r>
      <w:r w:rsidRPr="00456E96">
        <w:rPr>
          <w:rFonts w:hAnsi="標楷體" w:hint="eastAsia"/>
          <w:b/>
          <w:color w:val="000000" w:themeColor="text1"/>
        </w:rPr>
        <w:t>」</w:t>
      </w:r>
      <w:r w:rsidRPr="00456E96">
        <w:rPr>
          <w:rFonts w:hint="eastAsia"/>
          <w:b/>
          <w:color w:val="000000" w:themeColor="text1"/>
        </w:rPr>
        <w:t>政策外，另以</w:t>
      </w:r>
      <w:r w:rsidRPr="00456E96">
        <w:rPr>
          <w:rFonts w:hAnsi="標楷體" w:hint="eastAsia"/>
          <w:b/>
          <w:color w:val="000000" w:themeColor="text1"/>
        </w:rPr>
        <w:t>「</w:t>
      </w:r>
      <w:r w:rsidRPr="00456E96">
        <w:rPr>
          <w:rFonts w:hint="eastAsia"/>
          <w:b/>
          <w:color w:val="000000" w:themeColor="text1"/>
        </w:rPr>
        <w:t>合宜住宅</w:t>
      </w:r>
      <w:r w:rsidRPr="00456E96">
        <w:rPr>
          <w:rFonts w:hAnsi="標楷體" w:hint="eastAsia"/>
          <w:b/>
          <w:color w:val="000000" w:themeColor="text1"/>
        </w:rPr>
        <w:t>」</w:t>
      </w:r>
      <w:r w:rsidRPr="00456E96">
        <w:rPr>
          <w:rFonts w:hint="eastAsia"/>
          <w:b/>
          <w:color w:val="000000" w:themeColor="text1"/>
        </w:rPr>
        <w:t>為名，採取短期性措施，於99年7月及1</w:t>
      </w:r>
      <w:r w:rsidRPr="00456E96">
        <w:rPr>
          <w:b/>
          <w:color w:val="000000" w:themeColor="text1"/>
        </w:rPr>
        <w:t>00年4月</w:t>
      </w:r>
      <w:r w:rsidRPr="00456E96">
        <w:rPr>
          <w:rFonts w:hint="eastAsia"/>
          <w:b/>
          <w:color w:val="000000" w:themeColor="text1"/>
        </w:rPr>
        <w:t>分別</w:t>
      </w:r>
      <w:r w:rsidR="00A37E2D" w:rsidRPr="00456E96">
        <w:rPr>
          <w:b/>
          <w:color w:val="000000" w:themeColor="text1"/>
        </w:rPr>
        <w:t>報經</w:t>
      </w:r>
      <w:r w:rsidRPr="00456E96">
        <w:rPr>
          <w:b/>
          <w:color w:val="000000" w:themeColor="text1"/>
        </w:rPr>
        <w:t>行政院</w:t>
      </w:r>
      <w:r w:rsidRPr="00456E96">
        <w:rPr>
          <w:rFonts w:hint="eastAsia"/>
          <w:b/>
          <w:color w:val="000000" w:themeColor="text1"/>
        </w:rPr>
        <w:t>核定「機場捷運A7站」及「板橋浮洲」二處「合宜住宅」招商投資興建計畫，以低於周邊市價行情讓民眾便宜購屋</w:t>
      </w:r>
      <w:r w:rsidRPr="00456E96">
        <w:rPr>
          <w:rFonts w:hAnsi="標楷體" w:hint="eastAsia"/>
          <w:b/>
          <w:color w:val="000000" w:themeColor="text1"/>
        </w:rPr>
        <w:t>，兩處基地</w:t>
      </w:r>
      <w:r w:rsidRPr="00456E96">
        <w:rPr>
          <w:rFonts w:hint="eastAsia"/>
          <w:b/>
          <w:color w:val="000000" w:themeColor="text1"/>
        </w:rPr>
        <w:t>分別興建</w:t>
      </w:r>
      <w:r w:rsidRPr="00456E96">
        <w:rPr>
          <w:b/>
          <w:color w:val="000000" w:themeColor="text1"/>
        </w:rPr>
        <w:t>4,463戶</w:t>
      </w:r>
      <w:r w:rsidRPr="00456E96">
        <w:rPr>
          <w:rFonts w:hAnsi="標楷體" w:hint="eastAsia"/>
          <w:b/>
          <w:color w:val="000000" w:themeColor="text1"/>
        </w:rPr>
        <w:t>、</w:t>
      </w:r>
      <w:r w:rsidRPr="00456E96">
        <w:rPr>
          <w:rFonts w:hAnsi="標楷體"/>
          <w:b/>
          <w:color w:val="000000" w:themeColor="text1"/>
        </w:rPr>
        <w:t>4,455戶</w:t>
      </w:r>
      <w:r w:rsidRPr="00456E96">
        <w:rPr>
          <w:rFonts w:hAnsi="標楷體" w:hint="eastAsia"/>
          <w:b/>
          <w:color w:val="000000" w:themeColor="text1"/>
        </w:rPr>
        <w:t>合宜住宅：</w:t>
      </w:r>
    </w:p>
    <w:p w:rsidR="001820EB" w:rsidRPr="00456E96" w:rsidRDefault="001820EB" w:rsidP="001820EB">
      <w:pPr>
        <w:pStyle w:val="4"/>
        <w:rPr>
          <w:color w:val="000000" w:themeColor="text1"/>
        </w:rPr>
      </w:pPr>
      <w:r w:rsidRPr="00456E96">
        <w:rPr>
          <w:rFonts w:hint="eastAsia"/>
          <w:color w:val="000000" w:themeColor="text1"/>
        </w:rPr>
        <w:t>經查，行政院99年3月10日核定由內政部所研擬之「改善庶民生活行動方案－機場捷運沿線站區周邊土地開發－A7站區開發案興辦事業計畫」第壹項「開發目的」項下之「緣起」敘載：「9</w:t>
      </w:r>
      <w:r w:rsidRPr="00456E96">
        <w:rPr>
          <w:color w:val="000000" w:themeColor="text1"/>
        </w:rPr>
        <w:t>8</w:t>
      </w:r>
      <w:r w:rsidRPr="00456E96">
        <w:rPr>
          <w:rFonts w:hint="eastAsia"/>
          <w:color w:val="000000" w:themeColor="text1"/>
        </w:rPr>
        <w:t>年間，原行政院研究發展考核委員會運用網路辦理『十大民怨』民調，發現『都會地區房價過高』為民怨之首。為政策性供給合理價格之房屋，爰規劃於機場、捷運周邊尚未開發完成之土地，透過都市計畫變更並採取區段徵收或土地重劃等方式取得建築用地，經民間業者競標或其他方式建屋，讓民眾可以便宜購屋。」案經原經建會納入「健全房屋市場方案」，並</w:t>
      </w:r>
      <w:r w:rsidR="00A37E2D" w:rsidRPr="00456E96">
        <w:rPr>
          <w:rFonts w:hint="eastAsia"/>
          <w:color w:val="000000" w:themeColor="text1"/>
        </w:rPr>
        <w:t>報經</w:t>
      </w:r>
      <w:r w:rsidRPr="00456E96">
        <w:rPr>
          <w:rFonts w:hint="eastAsia"/>
          <w:color w:val="000000" w:themeColor="text1"/>
        </w:rPr>
        <w:t>行政院於99年4月22日核定。</w:t>
      </w:r>
    </w:p>
    <w:p w:rsidR="001820EB" w:rsidRPr="00456E96" w:rsidRDefault="001820EB" w:rsidP="001820EB">
      <w:pPr>
        <w:pStyle w:val="4"/>
        <w:rPr>
          <w:color w:val="000000" w:themeColor="text1"/>
        </w:rPr>
      </w:pPr>
      <w:r w:rsidRPr="00456E96">
        <w:rPr>
          <w:rFonts w:hint="eastAsia"/>
          <w:color w:val="000000" w:themeColor="text1"/>
        </w:rPr>
        <w:t>內政部依</w:t>
      </w:r>
      <w:bookmarkStart w:id="45" w:name="_Hlk83828304"/>
      <w:r w:rsidRPr="00456E96">
        <w:rPr>
          <w:rFonts w:hint="eastAsia"/>
          <w:color w:val="000000" w:themeColor="text1"/>
        </w:rPr>
        <w:t>據行政院核定之上開方案，推動都會地區規劃興建合宜住宅</w:t>
      </w:r>
      <w:bookmarkEnd w:id="45"/>
      <w:r w:rsidRPr="00456E96">
        <w:rPr>
          <w:rFonts w:hint="eastAsia"/>
          <w:color w:val="000000" w:themeColor="text1"/>
        </w:rPr>
        <w:t>，該部會同地方政府及相關機關勘選可能開發基地後，擇定「機場捷運A7站周邊」及「板橋浮洲地區」兩處作為合宜住宅預定基地，分別</w:t>
      </w:r>
      <w:r w:rsidR="00A37E2D" w:rsidRPr="00456E96">
        <w:rPr>
          <w:rFonts w:hint="eastAsia"/>
          <w:color w:val="000000" w:themeColor="text1"/>
        </w:rPr>
        <w:t>報經</w:t>
      </w:r>
      <w:r w:rsidRPr="00456E96">
        <w:rPr>
          <w:rFonts w:hint="eastAsia"/>
          <w:color w:val="000000" w:themeColor="text1"/>
        </w:rPr>
        <w:t>行政院於99年7月7日及100年4月22日核定「機場捷運A7站區平價住宅招商投資興建計畫」及「新北市板橋浮洲榮民公司及周邊地區興建合宜住宅投資興建計畫」後，該部據以執行後續招商投資興建事宜。</w:t>
      </w:r>
    </w:p>
    <w:p w:rsidR="001820EB" w:rsidRPr="00456E96" w:rsidRDefault="001820EB" w:rsidP="001820EB">
      <w:pPr>
        <w:pStyle w:val="4"/>
        <w:rPr>
          <w:color w:val="000000" w:themeColor="text1"/>
        </w:rPr>
      </w:pPr>
      <w:r w:rsidRPr="00456E96">
        <w:rPr>
          <w:rFonts w:hint="eastAsia"/>
          <w:color w:val="000000" w:themeColor="text1"/>
        </w:rPr>
        <w:t>「機場捷運A7站」及「板橋浮洲」二處「合宜住</w:t>
      </w:r>
      <w:r w:rsidRPr="00456E96">
        <w:rPr>
          <w:rFonts w:hint="eastAsia"/>
          <w:color w:val="000000" w:themeColor="text1"/>
        </w:rPr>
        <w:lastRenderedPageBreak/>
        <w:t>宅」之興辦模式，由內政部分別以「區段徵收」、「徵收前協議價購」方式取得土地後，由該部訂定售價上限、住宅規格、住宅品質及承購人資格</w:t>
      </w:r>
      <w:r w:rsidRPr="00456E96">
        <w:rPr>
          <w:rStyle w:val="afc"/>
          <w:rFonts w:hAnsi="標楷體"/>
          <w:color w:val="000000" w:themeColor="text1"/>
        </w:rPr>
        <w:footnoteReference w:id="3"/>
      </w:r>
      <w:r w:rsidRPr="00456E96">
        <w:rPr>
          <w:rFonts w:hint="eastAsia"/>
          <w:color w:val="000000" w:themeColor="text1"/>
        </w:rPr>
        <w:t>，辦理土地公開標售，由得標廠商提供資金、技術興建合宜住宅，協助一定所得以下之無自有住宅家庭取得合宜住宅。承購人資格由直轄市、縣市政府審查及核發資格證明，得標廠商取得建造執照後，由得標廠商辦理承購登記作業，公開抽籤選位。</w:t>
      </w:r>
    </w:p>
    <w:p w:rsidR="001820EB" w:rsidRPr="00456E96" w:rsidRDefault="001820EB" w:rsidP="001820EB">
      <w:pPr>
        <w:pStyle w:val="4"/>
        <w:rPr>
          <w:color w:val="000000" w:themeColor="text1"/>
        </w:rPr>
      </w:pPr>
      <w:r w:rsidRPr="00456E96">
        <w:rPr>
          <w:rFonts w:hint="eastAsia"/>
          <w:color w:val="000000" w:themeColor="text1"/>
        </w:rPr>
        <w:t>「機場捷運A7站」合宜住宅計</w:t>
      </w:r>
      <w:r w:rsidRPr="00456E96">
        <w:rPr>
          <w:color w:val="000000" w:themeColor="text1"/>
        </w:rPr>
        <w:t>4處基地</w:t>
      </w:r>
      <w:r w:rsidRPr="00456E96">
        <w:rPr>
          <w:rFonts w:hint="eastAsia"/>
          <w:color w:val="000000" w:themeColor="text1"/>
        </w:rPr>
        <w:t>，</w:t>
      </w:r>
      <w:r w:rsidRPr="00456E96">
        <w:rPr>
          <w:color w:val="000000" w:themeColor="text1"/>
        </w:rPr>
        <w:t>於100年4月28日辦理公開招標，決標予遠雄建設事業股份有限公司</w:t>
      </w:r>
      <w:r w:rsidRPr="00456E96">
        <w:rPr>
          <w:color w:val="000000" w:themeColor="text1"/>
        </w:rPr>
        <w:tab/>
        <w:t>、皇翔建設股份有限公司、名軒開發股份有限公司及麗寶建設股份有限公司等4家廠商，</w:t>
      </w:r>
      <w:r w:rsidRPr="00456E96">
        <w:rPr>
          <w:rFonts w:hint="eastAsia"/>
          <w:color w:val="000000" w:themeColor="text1"/>
        </w:rPr>
        <w:t>規劃</w:t>
      </w:r>
      <w:r w:rsidRPr="00456E96">
        <w:rPr>
          <w:color w:val="000000" w:themeColor="text1"/>
        </w:rPr>
        <w:t>興建4,463戶</w:t>
      </w:r>
      <w:r w:rsidRPr="00456E96">
        <w:rPr>
          <w:rFonts w:hint="eastAsia"/>
          <w:color w:val="000000" w:themeColor="text1"/>
        </w:rPr>
        <w:t>合宜住宅，其中</w:t>
      </w:r>
      <w:r w:rsidRPr="00456E96">
        <w:rPr>
          <w:color w:val="000000" w:themeColor="text1"/>
        </w:rPr>
        <w:t>4,238戶</w:t>
      </w:r>
      <w:r w:rsidRPr="00456E96">
        <w:rPr>
          <w:rFonts w:hint="eastAsia"/>
          <w:color w:val="000000" w:themeColor="text1"/>
        </w:rPr>
        <w:t>（</w:t>
      </w:r>
      <w:r w:rsidRPr="00456E96">
        <w:rPr>
          <w:color w:val="000000" w:themeColor="text1"/>
        </w:rPr>
        <w:t>95%</w:t>
      </w:r>
      <w:r w:rsidRPr="00456E96">
        <w:rPr>
          <w:rFonts w:hint="eastAsia"/>
          <w:color w:val="000000" w:themeColor="text1"/>
        </w:rPr>
        <w:t>）</w:t>
      </w:r>
      <w:r w:rsidRPr="00456E96">
        <w:rPr>
          <w:color w:val="000000" w:themeColor="text1"/>
        </w:rPr>
        <w:t>為出售</w:t>
      </w:r>
      <w:r w:rsidRPr="00456E96">
        <w:rPr>
          <w:rFonts w:hint="eastAsia"/>
          <w:color w:val="000000" w:themeColor="text1"/>
        </w:rPr>
        <w:t>住宅，</w:t>
      </w:r>
      <w:r w:rsidRPr="00456E96">
        <w:rPr>
          <w:color w:val="000000" w:themeColor="text1"/>
        </w:rPr>
        <w:t>225戶</w:t>
      </w:r>
      <w:r w:rsidRPr="00456E96">
        <w:rPr>
          <w:rFonts w:hint="eastAsia"/>
          <w:color w:val="000000" w:themeColor="text1"/>
        </w:rPr>
        <w:t>（</w:t>
      </w:r>
      <w:r w:rsidRPr="00456E96">
        <w:rPr>
          <w:color w:val="000000" w:themeColor="text1"/>
        </w:rPr>
        <w:t>5％</w:t>
      </w:r>
      <w:r w:rsidRPr="00456E96">
        <w:rPr>
          <w:rFonts w:hint="eastAsia"/>
          <w:color w:val="000000" w:themeColor="text1"/>
        </w:rPr>
        <w:t>）為</w:t>
      </w:r>
      <w:r w:rsidRPr="00456E96">
        <w:rPr>
          <w:color w:val="000000" w:themeColor="text1"/>
        </w:rPr>
        <w:t>出租住</w:t>
      </w:r>
      <w:r w:rsidRPr="00456E96">
        <w:rPr>
          <w:rFonts w:hint="eastAsia"/>
          <w:color w:val="000000" w:themeColor="text1"/>
        </w:rPr>
        <w:t>宅</w:t>
      </w:r>
      <w:r w:rsidRPr="00456E96">
        <w:rPr>
          <w:color w:val="000000" w:themeColor="text1"/>
        </w:rPr>
        <w:t>。</w:t>
      </w:r>
      <w:r w:rsidRPr="00456E96">
        <w:rPr>
          <w:rFonts w:hint="eastAsia"/>
          <w:color w:val="000000" w:themeColor="text1"/>
        </w:rPr>
        <w:t>「板橋浮洲」合宜住宅，</w:t>
      </w:r>
      <w:r w:rsidRPr="00456E96">
        <w:rPr>
          <w:color w:val="000000" w:themeColor="text1"/>
        </w:rPr>
        <w:t>於100年6月27日辦理</w:t>
      </w:r>
      <w:r w:rsidRPr="00456E96">
        <w:rPr>
          <w:rFonts w:hint="eastAsia"/>
          <w:color w:val="000000" w:themeColor="text1"/>
        </w:rPr>
        <w:t>公開</w:t>
      </w:r>
      <w:r w:rsidRPr="00456E96">
        <w:rPr>
          <w:color w:val="000000" w:themeColor="text1"/>
        </w:rPr>
        <w:t>招標</w:t>
      </w:r>
      <w:r w:rsidRPr="00456E96">
        <w:rPr>
          <w:rFonts w:hint="eastAsia"/>
          <w:color w:val="000000" w:themeColor="text1"/>
        </w:rPr>
        <w:t>，</w:t>
      </w:r>
      <w:r w:rsidRPr="00456E96">
        <w:rPr>
          <w:color w:val="000000" w:themeColor="text1"/>
        </w:rPr>
        <w:t>決標予日勝生股份有限</w:t>
      </w:r>
      <w:r w:rsidRPr="00456E96">
        <w:rPr>
          <w:rFonts w:hint="eastAsia"/>
          <w:color w:val="000000" w:themeColor="text1"/>
        </w:rPr>
        <w:t>公司，</w:t>
      </w:r>
      <w:r w:rsidRPr="00456E96">
        <w:rPr>
          <w:color w:val="000000" w:themeColor="text1"/>
        </w:rPr>
        <w:t>規劃興建4,455戶合宜住宅</w:t>
      </w:r>
      <w:r w:rsidRPr="00456E96">
        <w:rPr>
          <w:rFonts w:hint="eastAsia"/>
          <w:color w:val="000000" w:themeColor="text1"/>
        </w:rPr>
        <w:t>，其中</w:t>
      </w:r>
      <w:r w:rsidRPr="00456E96">
        <w:rPr>
          <w:color w:val="000000" w:themeColor="text1"/>
        </w:rPr>
        <w:t>4,009戶</w:t>
      </w:r>
      <w:r w:rsidRPr="00456E96">
        <w:rPr>
          <w:rFonts w:hint="eastAsia"/>
          <w:color w:val="000000" w:themeColor="text1"/>
        </w:rPr>
        <w:t>（</w:t>
      </w:r>
      <w:r w:rsidRPr="00456E96">
        <w:rPr>
          <w:color w:val="000000" w:themeColor="text1"/>
        </w:rPr>
        <w:t>90%</w:t>
      </w:r>
      <w:r w:rsidRPr="00456E96">
        <w:rPr>
          <w:rFonts w:hint="eastAsia"/>
          <w:color w:val="000000" w:themeColor="text1"/>
        </w:rPr>
        <w:t>）為</w:t>
      </w:r>
      <w:r w:rsidRPr="00456E96">
        <w:rPr>
          <w:color w:val="000000" w:themeColor="text1"/>
        </w:rPr>
        <w:t>出售</w:t>
      </w:r>
      <w:r w:rsidRPr="00456E96">
        <w:rPr>
          <w:rFonts w:hint="eastAsia"/>
          <w:color w:val="000000" w:themeColor="text1"/>
        </w:rPr>
        <w:t>住宅</w:t>
      </w:r>
      <w:r w:rsidRPr="00456E96">
        <w:rPr>
          <w:color w:val="000000" w:themeColor="text1"/>
        </w:rPr>
        <w:t>，446戶</w:t>
      </w:r>
      <w:r w:rsidRPr="00456E96">
        <w:rPr>
          <w:rFonts w:hint="eastAsia"/>
          <w:color w:val="000000" w:themeColor="text1"/>
        </w:rPr>
        <w:t>（1</w:t>
      </w:r>
      <w:r w:rsidRPr="00456E96">
        <w:rPr>
          <w:color w:val="000000" w:themeColor="text1"/>
        </w:rPr>
        <w:t>0%</w:t>
      </w:r>
      <w:r w:rsidRPr="00456E96">
        <w:rPr>
          <w:rFonts w:hint="eastAsia"/>
          <w:color w:val="000000" w:themeColor="text1"/>
        </w:rPr>
        <w:t>）為</w:t>
      </w:r>
      <w:r w:rsidRPr="00456E96">
        <w:rPr>
          <w:color w:val="000000" w:themeColor="text1"/>
        </w:rPr>
        <w:t>出租住宅</w:t>
      </w:r>
      <w:r w:rsidRPr="00456E96">
        <w:rPr>
          <w:rFonts w:hint="eastAsia"/>
          <w:color w:val="000000" w:themeColor="text1"/>
        </w:rPr>
        <w:t>。</w:t>
      </w:r>
    </w:p>
    <w:p w:rsidR="001820EB" w:rsidRPr="00456E96" w:rsidRDefault="001820EB" w:rsidP="001820EB">
      <w:pPr>
        <w:pStyle w:val="4"/>
        <w:rPr>
          <w:color w:val="000000" w:themeColor="text1"/>
        </w:rPr>
      </w:pPr>
      <w:r w:rsidRPr="00456E96">
        <w:rPr>
          <w:rFonts w:hint="eastAsia"/>
          <w:color w:val="000000" w:themeColor="text1"/>
        </w:rPr>
        <w:t>「機場捷運A7站」合宜住宅</w:t>
      </w:r>
      <w:r w:rsidRPr="00456E96">
        <w:rPr>
          <w:color w:val="000000" w:themeColor="text1"/>
        </w:rPr>
        <w:t>主建物及共有部分每坪平均售價15萬元</w:t>
      </w:r>
      <w:r w:rsidRPr="00456E96">
        <w:rPr>
          <w:rFonts w:hint="eastAsia"/>
          <w:color w:val="000000" w:themeColor="text1"/>
        </w:rPr>
        <w:t>，</w:t>
      </w:r>
      <w:r w:rsidRPr="00456E96">
        <w:rPr>
          <w:color w:val="000000" w:themeColor="text1"/>
        </w:rPr>
        <w:t>陽台每坪售價6萬元</w:t>
      </w:r>
      <w:r w:rsidRPr="00456E96">
        <w:rPr>
          <w:rFonts w:hint="eastAsia"/>
          <w:color w:val="000000" w:themeColor="text1"/>
        </w:rPr>
        <w:t>；「板橋浮洲」合宜住宅</w:t>
      </w:r>
      <w:r w:rsidRPr="00456E96">
        <w:rPr>
          <w:color w:val="000000" w:themeColor="text1"/>
        </w:rPr>
        <w:t>主建物及共有部分每坪平均售價19.5萬元，陽台每坪售價6.43萬元</w:t>
      </w:r>
      <w:r w:rsidRPr="00456E96">
        <w:rPr>
          <w:rFonts w:hint="eastAsia"/>
          <w:color w:val="000000" w:themeColor="text1"/>
        </w:rPr>
        <w:t>。兩處合宜住宅平均售價與當時區域行情之落差，據內政部函稱：「100年板橋浮洲地區周邊地區成屋市場行情約26-28萬元及31-33萬元不等，板橋浮洲合宜住</w:t>
      </w:r>
      <w:r w:rsidRPr="00456E96">
        <w:rPr>
          <w:rFonts w:hint="eastAsia"/>
          <w:color w:val="000000" w:themeColor="text1"/>
        </w:rPr>
        <w:lastRenderedPageBreak/>
        <w:t>宅平均售價約周邊房屋市場行情約6~7折不等」；至於「機場捷運A7站」合宜住宅案平均售價低於當時區域行情為何，內政部未明確說明，僅引述該部1</w:t>
      </w:r>
      <w:r w:rsidRPr="00456E96">
        <w:rPr>
          <w:color w:val="000000" w:themeColor="text1"/>
        </w:rPr>
        <w:t>00</w:t>
      </w:r>
      <w:r w:rsidRPr="00456E96">
        <w:rPr>
          <w:rFonts w:hint="eastAsia"/>
          <w:color w:val="000000" w:themeColor="text1"/>
        </w:rPr>
        <w:t>年間陳報行政院核定平均售價時之說明略稱：「林口地區目前大樓市場行情，仍不乏18萬元/坪以下之價位，該部地政司查定9</w:t>
      </w:r>
      <w:r w:rsidRPr="00456E96">
        <w:rPr>
          <w:color w:val="000000" w:themeColor="text1"/>
        </w:rPr>
        <w:t>8</w:t>
      </w:r>
      <w:r w:rsidRPr="00456E96">
        <w:rPr>
          <w:rFonts w:hint="eastAsia"/>
          <w:color w:val="000000" w:themeColor="text1"/>
        </w:rPr>
        <w:t>年1</w:t>
      </w:r>
      <w:r w:rsidRPr="00456E96">
        <w:rPr>
          <w:color w:val="000000" w:themeColor="text1"/>
        </w:rPr>
        <w:t>2</w:t>
      </w:r>
      <w:r w:rsidRPr="00456E96">
        <w:rPr>
          <w:rFonts w:hint="eastAsia"/>
          <w:color w:val="000000" w:themeColor="text1"/>
        </w:rPr>
        <w:t>月該地區房屋實際成交價格僅12.2萬至1</w:t>
      </w:r>
      <w:r w:rsidRPr="00456E96">
        <w:rPr>
          <w:color w:val="000000" w:themeColor="text1"/>
        </w:rPr>
        <w:t>3.79</w:t>
      </w:r>
      <w:r w:rsidRPr="00456E96">
        <w:rPr>
          <w:rFonts w:hint="eastAsia"/>
          <w:color w:val="000000" w:themeColor="text1"/>
        </w:rPr>
        <w:t>萬元」等語</w:t>
      </w:r>
      <w:r w:rsidRPr="00456E96">
        <w:rPr>
          <w:rStyle w:val="afc"/>
          <w:rFonts w:hAnsi="標楷體"/>
          <w:color w:val="000000" w:themeColor="text1"/>
        </w:rPr>
        <w:footnoteReference w:id="4"/>
      </w:r>
      <w:r w:rsidRPr="00456E96">
        <w:rPr>
          <w:rFonts w:hint="eastAsia"/>
          <w:color w:val="000000" w:themeColor="text1"/>
        </w:rPr>
        <w:t>。</w:t>
      </w:r>
    </w:p>
    <w:p w:rsidR="001820EB" w:rsidRPr="00456E96" w:rsidRDefault="001820EB" w:rsidP="001820EB">
      <w:pPr>
        <w:pStyle w:val="4"/>
        <w:rPr>
          <w:color w:val="000000" w:themeColor="text1"/>
        </w:rPr>
      </w:pPr>
      <w:r w:rsidRPr="00456E96">
        <w:rPr>
          <w:rFonts w:hint="eastAsia"/>
          <w:color w:val="000000" w:themeColor="text1"/>
        </w:rPr>
        <w:t>內政部為防止不當炒作房價，採取預告登記，承購人取得產權後一定期間內禁止移轉。「機場捷運A7站」合宜住宅承購戶，自所有權移轉之日起5年內不得</w:t>
      </w:r>
      <w:bookmarkStart w:id="46" w:name="_Hlk83719084"/>
      <w:r w:rsidRPr="00456E96">
        <w:rPr>
          <w:rFonts w:hint="eastAsia"/>
          <w:color w:val="000000" w:themeColor="text1"/>
        </w:rPr>
        <w:t>出售</w:t>
      </w:r>
      <w:r w:rsidRPr="00456E96">
        <w:rPr>
          <w:rFonts w:hAnsi="標楷體" w:hint="eastAsia"/>
          <w:color w:val="000000" w:themeColor="text1"/>
        </w:rPr>
        <w:t>、</w:t>
      </w:r>
      <w:r w:rsidRPr="00456E96">
        <w:rPr>
          <w:rFonts w:hint="eastAsia"/>
          <w:color w:val="000000" w:themeColor="text1"/>
        </w:rPr>
        <w:t>出典</w:t>
      </w:r>
      <w:r w:rsidRPr="00456E96">
        <w:rPr>
          <w:rFonts w:hAnsi="標楷體" w:hint="eastAsia"/>
          <w:color w:val="000000" w:themeColor="text1"/>
        </w:rPr>
        <w:t>、</w:t>
      </w:r>
      <w:r w:rsidRPr="00456E96">
        <w:rPr>
          <w:rFonts w:hint="eastAsia"/>
          <w:color w:val="000000" w:themeColor="text1"/>
        </w:rPr>
        <w:t>贈與或交換</w:t>
      </w:r>
      <w:bookmarkEnd w:id="46"/>
      <w:r w:rsidRPr="00456E96">
        <w:rPr>
          <w:rFonts w:hAnsi="標楷體" w:hint="eastAsia"/>
          <w:color w:val="000000" w:themeColor="text1"/>
        </w:rPr>
        <w:t>；</w:t>
      </w:r>
      <w:r w:rsidRPr="00456E96">
        <w:rPr>
          <w:rFonts w:hint="eastAsia"/>
          <w:color w:val="000000" w:themeColor="text1"/>
        </w:rPr>
        <w:t>「板橋浮洲」合宜住宅承購戶，自所有權移轉之日起10年內不得出售、出典、贈與或交換。</w:t>
      </w:r>
      <w:r w:rsidRPr="00456E96">
        <w:rPr>
          <w:rFonts w:hAnsi="標楷體" w:hint="eastAsia"/>
          <w:color w:val="000000" w:themeColor="text1"/>
        </w:rPr>
        <w:t>「</w:t>
      </w:r>
      <w:r w:rsidRPr="00456E96">
        <w:rPr>
          <w:rFonts w:hint="eastAsia"/>
          <w:color w:val="000000" w:themeColor="text1"/>
        </w:rPr>
        <w:t>機場捷運A7站</w:t>
      </w:r>
      <w:r w:rsidRPr="00456E96">
        <w:rPr>
          <w:rFonts w:hAnsi="標楷體" w:hint="eastAsia"/>
          <w:color w:val="000000" w:themeColor="text1"/>
        </w:rPr>
        <w:t>」</w:t>
      </w:r>
      <w:r w:rsidRPr="00456E96">
        <w:rPr>
          <w:rFonts w:hint="eastAsia"/>
          <w:color w:val="000000" w:themeColor="text1"/>
        </w:rPr>
        <w:t>合宜住宅自105年3月起陸續辦理產權登記等交屋作業，預告登記不得處分期限為5年，預計於110年3月起預告登記限制陸續屆滿。</w:t>
      </w:r>
      <w:r w:rsidRPr="00456E96">
        <w:rPr>
          <w:rFonts w:hAnsi="標楷體" w:hint="eastAsia"/>
          <w:color w:val="000000" w:themeColor="text1"/>
        </w:rPr>
        <w:t>「</w:t>
      </w:r>
      <w:r w:rsidRPr="00456E96">
        <w:rPr>
          <w:rFonts w:hint="eastAsia"/>
          <w:color w:val="000000" w:themeColor="text1"/>
        </w:rPr>
        <w:t>板橋浮洲</w:t>
      </w:r>
      <w:r w:rsidRPr="00456E96">
        <w:rPr>
          <w:rFonts w:hAnsi="標楷體" w:hint="eastAsia"/>
          <w:color w:val="000000" w:themeColor="text1"/>
        </w:rPr>
        <w:t>」</w:t>
      </w:r>
      <w:r w:rsidRPr="00456E96">
        <w:rPr>
          <w:rFonts w:hint="eastAsia"/>
          <w:color w:val="000000" w:themeColor="text1"/>
        </w:rPr>
        <w:t>合宜住宅</w:t>
      </w:r>
      <w:r w:rsidRPr="00456E96">
        <w:rPr>
          <w:rFonts w:hAnsi="標楷體" w:hint="eastAsia"/>
          <w:color w:val="000000" w:themeColor="text1"/>
        </w:rPr>
        <w:t>之「閉鎖期」（即預告登記禁止處分期間），</w:t>
      </w:r>
      <w:r w:rsidRPr="00456E96">
        <w:rPr>
          <w:rFonts w:hint="eastAsia"/>
          <w:color w:val="000000" w:themeColor="text1"/>
        </w:rPr>
        <w:t>依基地不同，時程</w:t>
      </w:r>
      <w:r w:rsidRPr="00456E96">
        <w:rPr>
          <w:rFonts w:hAnsi="標楷體" w:hint="eastAsia"/>
          <w:color w:val="000000" w:themeColor="text1"/>
        </w:rPr>
        <w:t>如下，最快自114年3月起陸續屆至：</w:t>
      </w:r>
    </w:p>
    <w:p w:rsidR="001820EB" w:rsidRPr="00456E96" w:rsidRDefault="001820EB" w:rsidP="001820EB">
      <w:pPr>
        <w:pStyle w:val="5"/>
        <w:rPr>
          <w:color w:val="000000" w:themeColor="text1"/>
        </w:rPr>
      </w:pPr>
      <w:r w:rsidRPr="00456E96">
        <w:rPr>
          <w:rFonts w:hint="eastAsia"/>
          <w:color w:val="000000" w:themeColor="text1"/>
        </w:rPr>
        <w:t>第一區A2基地：104年3月起陸續辦理產權登記等交屋作業，其預告登記不得處分期限為10年，預計於114年3月起預告登記限制陸續屆滿，可辦理塗銷預告登記。</w:t>
      </w:r>
    </w:p>
    <w:p w:rsidR="001820EB" w:rsidRPr="00456E96" w:rsidRDefault="001820EB" w:rsidP="001820EB">
      <w:pPr>
        <w:pStyle w:val="5"/>
        <w:rPr>
          <w:color w:val="000000" w:themeColor="text1"/>
        </w:rPr>
      </w:pPr>
      <w:r w:rsidRPr="00456E96">
        <w:rPr>
          <w:rFonts w:hint="eastAsia"/>
          <w:color w:val="000000" w:themeColor="text1"/>
        </w:rPr>
        <w:t>第一區A3基地：106年7月起陸續辦理產權登記等交屋作業，其預告登記不得處分期限為10年，預計於116年7月起預告登記限制陸續屆滿，可</w:t>
      </w:r>
      <w:r w:rsidRPr="00456E96">
        <w:rPr>
          <w:rFonts w:hint="eastAsia"/>
          <w:color w:val="000000" w:themeColor="text1"/>
        </w:rPr>
        <w:lastRenderedPageBreak/>
        <w:t>辦理塗銷預告登記。</w:t>
      </w:r>
    </w:p>
    <w:p w:rsidR="001820EB" w:rsidRPr="00456E96" w:rsidRDefault="001820EB" w:rsidP="001820EB">
      <w:pPr>
        <w:pStyle w:val="5"/>
        <w:rPr>
          <w:color w:val="000000" w:themeColor="text1"/>
        </w:rPr>
      </w:pPr>
      <w:r w:rsidRPr="00456E96">
        <w:rPr>
          <w:rFonts w:hint="eastAsia"/>
          <w:color w:val="000000" w:themeColor="text1"/>
        </w:rPr>
        <w:t>第二區A6基地：107年3月起陸續辦理產權登記等交屋作業，其預告登記不得處分期限為10年，預計於117年3月起預告登記限制陸續屆滿，可辦理塗銷預告登記。</w:t>
      </w:r>
    </w:p>
    <w:p w:rsidR="001820EB" w:rsidRPr="00456E96" w:rsidRDefault="001820EB" w:rsidP="001820EB">
      <w:pPr>
        <w:pStyle w:val="3"/>
        <w:rPr>
          <w:b/>
          <w:color w:val="000000" w:themeColor="text1"/>
        </w:rPr>
      </w:pPr>
      <w:r w:rsidRPr="00456E96">
        <w:rPr>
          <w:rFonts w:hint="eastAsia"/>
          <w:b/>
          <w:color w:val="000000" w:themeColor="text1"/>
        </w:rPr>
        <w:t>「板橋浮洲」合宜住宅自</w:t>
      </w:r>
      <w:r w:rsidR="00A37E2D" w:rsidRPr="00456E96">
        <w:rPr>
          <w:rFonts w:hint="eastAsia"/>
          <w:b/>
          <w:color w:val="000000" w:themeColor="text1"/>
        </w:rPr>
        <w:t>1</w:t>
      </w:r>
      <w:r w:rsidR="00A37E2D" w:rsidRPr="00456E96">
        <w:rPr>
          <w:b/>
          <w:color w:val="000000" w:themeColor="text1"/>
        </w:rPr>
        <w:t>07</w:t>
      </w:r>
      <w:r w:rsidRPr="00456E96">
        <w:rPr>
          <w:rFonts w:hint="eastAsia"/>
          <w:b/>
          <w:color w:val="000000" w:themeColor="text1"/>
        </w:rPr>
        <w:t>年</w:t>
      </w:r>
      <w:r w:rsidR="006778B2" w:rsidRPr="00456E96">
        <w:rPr>
          <w:rFonts w:hint="eastAsia"/>
          <w:b/>
          <w:color w:val="000000" w:themeColor="text1"/>
        </w:rPr>
        <w:t>大量</w:t>
      </w:r>
      <w:r w:rsidRPr="00456E96">
        <w:rPr>
          <w:rFonts w:hint="eastAsia"/>
          <w:b/>
          <w:color w:val="000000" w:themeColor="text1"/>
        </w:rPr>
        <w:t>交屋後，法拍移轉案件頻傳。案經本院深入調查，截至109年1</w:t>
      </w:r>
      <w:r w:rsidRPr="00456E96">
        <w:rPr>
          <w:b/>
          <w:color w:val="000000" w:themeColor="text1"/>
        </w:rPr>
        <w:t>2</w:t>
      </w:r>
      <w:r w:rsidRPr="00456E96">
        <w:rPr>
          <w:rFonts w:hint="eastAsia"/>
          <w:b/>
          <w:color w:val="000000" w:themeColor="text1"/>
        </w:rPr>
        <w:t>月底，已有高達55件法拍移轉案，其中39件</w:t>
      </w:r>
      <w:r w:rsidRPr="00456E96">
        <w:rPr>
          <w:rFonts w:hAnsi="標楷體" w:hint="eastAsia"/>
          <w:b/>
          <w:color w:val="000000" w:themeColor="text1"/>
        </w:rPr>
        <w:t>「</w:t>
      </w:r>
      <w:r w:rsidRPr="00456E96">
        <w:rPr>
          <w:rFonts w:hint="eastAsia"/>
          <w:b/>
          <w:color w:val="000000" w:themeColor="text1"/>
        </w:rPr>
        <w:t>債權人即為拍定人</w:t>
      </w:r>
      <w:r w:rsidRPr="00456E96">
        <w:rPr>
          <w:rFonts w:hAnsi="標楷體" w:hint="eastAsia"/>
          <w:b/>
          <w:color w:val="000000" w:themeColor="text1"/>
        </w:rPr>
        <w:t>」</w:t>
      </w:r>
      <w:r w:rsidR="00A037FA" w:rsidRPr="00456E96">
        <w:rPr>
          <w:rFonts w:hAnsi="標楷體" w:hint="eastAsia"/>
          <w:b/>
          <w:color w:val="000000" w:themeColor="text1"/>
        </w:rPr>
        <w:t>（占比約71%）</w:t>
      </w:r>
      <w:r w:rsidRPr="00456E96">
        <w:rPr>
          <w:rFonts w:hAnsi="標楷體" w:hint="eastAsia"/>
          <w:b/>
          <w:color w:val="000000" w:themeColor="text1"/>
        </w:rPr>
        <w:t>、「均訂有租約，法拍不點交」，3</w:t>
      </w:r>
      <w:r w:rsidRPr="00456E96">
        <w:rPr>
          <w:rFonts w:hAnsi="標楷體"/>
          <w:b/>
          <w:color w:val="000000" w:themeColor="text1"/>
        </w:rPr>
        <w:t>9</w:t>
      </w:r>
      <w:r w:rsidRPr="00456E96">
        <w:rPr>
          <w:rFonts w:hAnsi="標楷體" w:hint="eastAsia"/>
          <w:b/>
          <w:color w:val="000000" w:themeColor="text1"/>
        </w:rPr>
        <w:t>件中有38件「債權人不要求債務人（即承購戶）設定抵押權供擔保即同意借款」，「多起案件由同一位地政士代為法拍」，「均為清償票款強執案件」，</w:t>
      </w:r>
      <w:r w:rsidRPr="00456E96">
        <w:rPr>
          <w:rFonts w:hint="eastAsia"/>
          <w:b/>
          <w:color w:val="000000" w:themeColor="text1"/>
        </w:rPr>
        <w:t>諸多情狀綜合判斷，實有違常情</w:t>
      </w:r>
      <w:r w:rsidR="00A37E2D" w:rsidRPr="00456E96">
        <w:rPr>
          <w:rFonts w:hint="eastAsia"/>
          <w:b/>
          <w:color w:val="000000" w:themeColor="text1"/>
        </w:rPr>
        <w:t>且</w:t>
      </w:r>
      <w:r w:rsidRPr="00456E96">
        <w:rPr>
          <w:rFonts w:hint="eastAsia"/>
          <w:b/>
          <w:color w:val="000000" w:themeColor="text1"/>
        </w:rPr>
        <w:t>手法相同，對照媒體採訪合宜住宅買賣仲介人員之報導，</w:t>
      </w:r>
      <w:r w:rsidR="00A37E2D" w:rsidRPr="00456E96">
        <w:rPr>
          <w:rFonts w:hint="eastAsia"/>
          <w:b/>
          <w:color w:val="000000" w:themeColor="text1"/>
        </w:rPr>
        <w:t>確</w:t>
      </w:r>
      <w:r w:rsidR="00E6417A" w:rsidRPr="00456E96">
        <w:rPr>
          <w:rFonts w:hint="eastAsia"/>
          <w:b/>
          <w:color w:val="000000" w:themeColor="text1"/>
        </w:rPr>
        <w:t>實</w:t>
      </w:r>
      <w:r w:rsidRPr="00456E96">
        <w:rPr>
          <w:rFonts w:hint="eastAsia"/>
          <w:b/>
          <w:color w:val="000000" w:themeColor="text1"/>
        </w:rPr>
        <w:t>涉</w:t>
      </w:r>
      <w:r w:rsidR="00A37E2D" w:rsidRPr="00456E96">
        <w:rPr>
          <w:rFonts w:hint="eastAsia"/>
          <w:b/>
          <w:color w:val="000000" w:themeColor="text1"/>
        </w:rPr>
        <w:t>有</w:t>
      </w:r>
      <w:r w:rsidRPr="00456E96">
        <w:rPr>
          <w:rFonts w:hint="eastAsia"/>
          <w:b/>
          <w:color w:val="000000" w:themeColor="text1"/>
        </w:rPr>
        <w:t>「假債權、真買賣」</w:t>
      </w:r>
      <w:r w:rsidRPr="00456E96">
        <w:rPr>
          <w:rFonts w:hAnsi="標楷體" w:hint="eastAsia"/>
          <w:b/>
          <w:color w:val="000000" w:themeColor="text1"/>
        </w:rPr>
        <w:t>：</w:t>
      </w:r>
    </w:p>
    <w:p w:rsidR="001820EB" w:rsidRPr="00456E96" w:rsidRDefault="001820EB" w:rsidP="001820EB">
      <w:pPr>
        <w:pStyle w:val="4"/>
        <w:rPr>
          <w:color w:val="000000" w:themeColor="text1"/>
        </w:rPr>
      </w:pPr>
      <w:r w:rsidRPr="00456E96">
        <w:rPr>
          <w:rFonts w:hint="eastAsia"/>
          <w:color w:val="000000" w:themeColor="text1"/>
        </w:rPr>
        <w:t>本院函請內政部清查提供原承購人於「閉鎖期」內法拍移轉案件之債權人</w:t>
      </w:r>
      <w:r w:rsidRPr="00456E96">
        <w:rPr>
          <w:rFonts w:hAnsi="標楷體" w:hint="eastAsia"/>
          <w:color w:val="000000" w:themeColor="text1"/>
        </w:rPr>
        <w:t>、</w:t>
      </w:r>
      <w:r w:rsidRPr="00456E96">
        <w:rPr>
          <w:rFonts w:hint="eastAsia"/>
          <w:color w:val="000000" w:themeColor="text1"/>
        </w:rPr>
        <w:t>拍定人、法拍前抵押權設定情形等資料</w:t>
      </w:r>
      <w:r w:rsidRPr="00456E96">
        <w:rPr>
          <w:rFonts w:hAnsi="標楷體" w:hint="eastAsia"/>
          <w:color w:val="000000" w:themeColor="text1"/>
        </w:rPr>
        <w:t>，進而比對新北地院提供本院上開強制執行案件中「訂有租約而法拍不點交」之情形。經查，內政部提供，</w:t>
      </w:r>
      <w:r w:rsidRPr="00456E96">
        <w:rPr>
          <w:rFonts w:hint="eastAsia"/>
          <w:color w:val="000000" w:themeColor="text1"/>
        </w:rPr>
        <w:t>截至1</w:t>
      </w:r>
      <w:r w:rsidRPr="00456E96">
        <w:rPr>
          <w:color w:val="000000" w:themeColor="text1"/>
        </w:rPr>
        <w:t>09</w:t>
      </w:r>
      <w:r w:rsidRPr="00456E96">
        <w:rPr>
          <w:rFonts w:hint="eastAsia"/>
          <w:color w:val="000000" w:themeColor="text1"/>
        </w:rPr>
        <w:t>年12月底止之「板橋浮洲合宜住宅經強制執行案件清冊」，</w:t>
      </w:r>
      <w:bookmarkStart w:id="47" w:name="_Hlk83805612"/>
      <w:r w:rsidRPr="00456E96">
        <w:rPr>
          <w:rFonts w:hint="eastAsia"/>
          <w:color w:val="000000" w:themeColor="text1"/>
        </w:rPr>
        <w:t>原承購人於「閉鎖期」內法拍移轉</w:t>
      </w:r>
      <w:bookmarkEnd w:id="47"/>
      <w:r w:rsidRPr="00456E96">
        <w:rPr>
          <w:rFonts w:hint="eastAsia"/>
          <w:color w:val="000000" w:themeColor="text1"/>
        </w:rPr>
        <w:t>計55件，其中：（1）「債權人與拍定人為同一人」（亦即「由債權人承受」）計3</w:t>
      </w:r>
      <w:r w:rsidRPr="00456E96">
        <w:rPr>
          <w:color w:val="000000" w:themeColor="text1"/>
        </w:rPr>
        <w:t>9</w:t>
      </w:r>
      <w:r w:rsidRPr="00456E96">
        <w:rPr>
          <w:rFonts w:hint="eastAsia"/>
          <w:color w:val="000000" w:themeColor="text1"/>
        </w:rPr>
        <w:t>件，占比高達71%；（2）3</w:t>
      </w:r>
      <w:r w:rsidRPr="00456E96">
        <w:rPr>
          <w:color w:val="000000" w:themeColor="text1"/>
        </w:rPr>
        <w:t>9</w:t>
      </w:r>
      <w:r w:rsidRPr="00456E96">
        <w:rPr>
          <w:rFonts w:hint="eastAsia"/>
          <w:color w:val="000000" w:themeColor="text1"/>
        </w:rPr>
        <w:t>件「拍定人與債權人為同一人」案件中，除序號1，其餘案件債權人，法拍前均未要求債務人設定抵押權擔保債款，占比高達97%；（3）3</w:t>
      </w:r>
      <w:r w:rsidRPr="00456E96">
        <w:rPr>
          <w:color w:val="000000" w:themeColor="text1"/>
        </w:rPr>
        <w:t>9</w:t>
      </w:r>
      <w:r w:rsidRPr="00456E96">
        <w:rPr>
          <w:rFonts w:hint="eastAsia"/>
          <w:color w:val="000000" w:themeColor="text1"/>
        </w:rPr>
        <w:t>件「拍定人與債權人為同一人」案件中，有15件委託同一位地政士（李文健）代為法拍，占比高達38%；（4）</w:t>
      </w:r>
      <w:bookmarkStart w:id="48" w:name="_Hlk80101672"/>
      <w:r w:rsidRPr="00456E96">
        <w:rPr>
          <w:rFonts w:hint="eastAsia"/>
          <w:color w:val="000000" w:themeColor="text1"/>
        </w:rPr>
        <w:t>3</w:t>
      </w:r>
      <w:r w:rsidRPr="00456E96">
        <w:rPr>
          <w:color w:val="000000" w:themeColor="text1"/>
        </w:rPr>
        <w:t>9</w:t>
      </w:r>
      <w:r w:rsidRPr="00456E96">
        <w:rPr>
          <w:rFonts w:hint="eastAsia"/>
          <w:color w:val="000000" w:themeColor="text1"/>
        </w:rPr>
        <w:t>件「拍定人與債權人為同一人」案件均「訂有租約</w:t>
      </w:r>
      <w:bookmarkEnd w:id="48"/>
      <w:r w:rsidRPr="00456E96">
        <w:rPr>
          <w:rFonts w:hint="eastAsia"/>
          <w:color w:val="000000" w:themeColor="text1"/>
        </w:rPr>
        <w:t>，</w:t>
      </w:r>
      <w:r w:rsidRPr="00456E96">
        <w:rPr>
          <w:rFonts w:hint="eastAsia"/>
          <w:color w:val="000000" w:themeColor="text1"/>
        </w:rPr>
        <w:lastRenderedPageBreak/>
        <w:t>法拍不點交」；（5）據內政部提供新北地院核發上開法拍案件「不動產權利移轉證書」，3</w:t>
      </w:r>
      <w:r w:rsidRPr="00456E96">
        <w:rPr>
          <w:color w:val="000000" w:themeColor="text1"/>
        </w:rPr>
        <w:t>9</w:t>
      </w:r>
      <w:r w:rsidRPr="00456E96">
        <w:rPr>
          <w:rFonts w:hint="eastAsia"/>
          <w:color w:val="000000" w:themeColor="text1"/>
        </w:rPr>
        <w:t>件「拍定人與債權人為同一人」案件多為「清償票款」。</w:t>
      </w:r>
    </w:p>
    <w:p w:rsidR="001820EB" w:rsidRPr="00456E96" w:rsidRDefault="001820EB" w:rsidP="001820EB">
      <w:pPr>
        <w:pStyle w:val="4"/>
        <w:rPr>
          <w:color w:val="000000" w:themeColor="text1"/>
        </w:rPr>
      </w:pPr>
      <w:r w:rsidRPr="00456E96">
        <w:rPr>
          <w:rFonts w:hint="eastAsia"/>
          <w:color w:val="000000" w:themeColor="text1"/>
        </w:rPr>
        <w:t>上開3</w:t>
      </w:r>
      <w:r w:rsidRPr="00456E96">
        <w:rPr>
          <w:color w:val="000000" w:themeColor="text1"/>
        </w:rPr>
        <w:t>9</w:t>
      </w:r>
      <w:r w:rsidRPr="00456E96">
        <w:rPr>
          <w:rFonts w:hint="eastAsia"/>
          <w:color w:val="000000" w:themeColor="text1"/>
        </w:rPr>
        <w:t>件法拍移轉案件，拍定人即為債權人，其中3</w:t>
      </w:r>
      <w:r w:rsidRPr="00456E96">
        <w:rPr>
          <w:color w:val="000000" w:themeColor="text1"/>
        </w:rPr>
        <w:t>8</w:t>
      </w:r>
      <w:r w:rsidRPr="00456E96">
        <w:rPr>
          <w:rFonts w:hint="eastAsia"/>
          <w:color w:val="000000" w:themeColor="text1"/>
        </w:rPr>
        <w:t>件債權人法拍前均不要求提供擔保即同意借款，原承購人</w:t>
      </w:r>
      <w:r w:rsidRPr="00456E96">
        <w:rPr>
          <w:rFonts w:hAnsi="標楷體" w:hint="eastAsia"/>
          <w:color w:val="000000" w:themeColor="text1"/>
        </w:rPr>
        <w:t>（即</w:t>
      </w:r>
      <w:r w:rsidRPr="00456E96">
        <w:rPr>
          <w:rFonts w:hint="eastAsia"/>
          <w:color w:val="000000" w:themeColor="text1"/>
        </w:rPr>
        <w:t>債務人</w:t>
      </w:r>
      <w:r w:rsidRPr="00456E96">
        <w:rPr>
          <w:rFonts w:hAnsi="標楷體" w:hint="eastAsia"/>
          <w:color w:val="000000" w:themeColor="text1"/>
        </w:rPr>
        <w:t>）均</w:t>
      </w:r>
      <w:r w:rsidRPr="00456E96">
        <w:rPr>
          <w:rFonts w:hint="eastAsia"/>
          <w:color w:val="000000" w:themeColor="text1"/>
        </w:rPr>
        <w:t>訂有租約致法拍不點交，多起案件由同一位地政士代為法拍，諸多情狀綜合觀察，實有違常情且手法</w:t>
      </w:r>
      <w:r w:rsidR="002D57E6" w:rsidRPr="00456E96">
        <w:rPr>
          <w:rFonts w:hint="eastAsia"/>
          <w:color w:val="000000" w:themeColor="text1"/>
        </w:rPr>
        <w:t>相</w:t>
      </w:r>
      <w:r w:rsidRPr="00456E96">
        <w:rPr>
          <w:rFonts w:hint="eastAsia"/>
          <w:color w:val="000000" w:themeColor="text1"/>
        </w:rPr>
        <w:t>同。</w:t>
      </w:r>
    </w:p>
    <w:p w:rsidR="001820EB" w:rsidRPr="00456E96" w:rsidRDefault="001820EB" w:rsidP="00484F0E">
      <w:pPr>
        <w:pStyle w:val="4"/>
        <w:rPr>
          <w:color w:val="000000" w:themeColor="text1"/>
        </w:rPr>
      </w:pPr>
      <w:r w:rsidRPr="00456E96">
        <w:rPr>
          <w:rFonts w:hint="eastAsia"/>
          <w:color w:val="000000" w:themeColor="text1"/>
        </w:rPr>
        <w:t>又本院上網搜尋相關媒體報導，有媒體採訪仲介雙方買賣之掮客，報導「板橋浮洲」合宜住宅涉及炒作問題。1</w:t>
      </w:r>
      <w:r w:rsidRPr="00456E96">
        <w:rPr>
          <w:color w:val="000000" w:themeColor="text1"/>
        </w:rPr>
        <w:t>07</w:t>
      </w:r>
      <w:r w:rsidRPr="00456E96">
        <w:rPr>
          <w:rFonts w:hint="eastAsia"/>
          <w:color w:val="000000" w:themeColor="text1"/>
        </w:rPr>
        <w:t>年6月19日，《信傳媒》一篇名為</w:t>
      </w:r>
      <w:r w:rsidRPr="00456E96">
        <w:rPr>
          <w:rFonts w:hint="eastAsia"/>
          <w:b/>
          <w:color w:val="000000" w:themeColor="text1"/>
        </w:rPr>
        <w:t>「</w:t>
      </w:r>
      <w:r w:rsidRPr="00456E96">
        <w:rPr>
          <w:b/>
          <w:color w:val="000000" w:themeColor="text1"/>
        </w:rPr>
        <w:t>內幕》浮洲合宜住宅陸續交屋中 不過檯面下的交易才剛要開始</w:t>
      </w:r>
      <w:r w:rsidR="009E6316" w:rsidRPr="00456E96">
        <w:rPr>
          <w:rFonts w:hint="eastAsia"/>
          <w:b/>
          <w:color w:val="000000" w:themeColor="text1"/>
        </w:rPr>
        <w:t>…</w:t>
      </w:r>
      <w:r w:rsidR="00323E5A" w:rsidRPr="00456E96">
        <w:rPr>
          <w:rFonts w:hint="eastAsia"/>
          <w:b/>
          <w:color w:val="000000" w:themeColor="text1"/>
        </w:rPr>
        <w:t>…</w:t>
      </w:r>
      <w:r w:rsidRPr="00456E96">
        <w:rPr>
          <w:rFonts w:hint="eastAsia"/>
          <w:b/>
          <w:color w:val="000000" w:themeColor="text1"/>
        </w:rPr>
        <w:t>」</w:t>
      </w:r>
      <w:r w:rsidRPr="00456E96">
        <w:rPr>
          <w:rFonts w:hint="eastAsia"/>
          <w:color w:val="000000" w:themeColor="text1"/>
        </w:rPr>
        <w:t>的報導</w:t>
      </w:r>
      <w:r w:rsidRPr="00456E96">
        <w:rPr>
          <w:color w:val="000000" w:themeColor="text1"/>
          <w:vertAlign w:val="superscript"/>
        </w:rPr>
        <w:footnoteReference w:id="5"/>
      </w:r>
      <w:r w:rsidRPr="00456E96">
        <w:rPr>
          <w:rFonts w:hint="eastAsia"/>
          <w:color w:val="000000" w:themeColor="text1"/>
        </w:rPr>
        <w:t>，轉述掮客說法</w:t>
      </w:r>
      <w:r w:rsidRPr="00456E96">
        <w:rPr>
          <w:rFonts w:hAnsi="標楷體" w:hint="eastAsia"/>
          <w:color w:val="000000" w:themeColor="text1"/>
        </w:rPr>
        <w:t>：</w:t>
      </w:r>
      <w:r w:rsidRPr="00456E96">
        <w:rPr>
          <w:rFonts w:hint="eastAsia"/>
          <w:color w:val="000000" w:themeColor="text1"/>
        </w:rPr>
        <w:t>「我們目前正在進行的案子大概就有2</w:t>
      </w:r>
      <w:r w:rsidRPr="00456E96">
        <w:rPr>
          <w:color w:val="000000" w:themeColor="text1"/>
        </w:rPr>
        <w:t>0</w:t>
      </w:r>
      <w:r w:rsidRPr="00456E96">
        <w:rPr>
          <w:rFonts w:hint="eastAsia"/>
          <w:color w:val="000000" w:themeColor="text1"/>
        </w:rPr>
        <w:t>幾件，老實講，這根本無法杜絕的啦」、「我從民國80幾年做到現在，做很久了，我以前專門搞國宅、軍宅，這對我們來講是一個很簡單的……術業有專攻嘛，這個我專業的啦」、「中年男子直言，即使內政部營建署懷疑拍賣是『做出來的』，但因為無法確定真假，最後也只能睜一眼、閉一眼」、「所以我都會交代買方，在完成交易之前，即使先搬進去住了，只要遇到鄰居，都說是跟人租的，不然就是跟親人借住的，千萬不要大剌剌去說自己買的，要儘量低調再低調」。1</w:t>
      </w:r>
      <w:r w:rsidRPr="00456E96">
        <w:rPr>
          <w:color w:val="000000" w:themeColor="text1"/>
        </w:rPr>
        <w:t>08</w:t>
      </w:r>
      <w:r w:rsidRPr="00456E96">
        <w:rPr>
          <w:rFonts w:hint="eastAsia"/>
          <w:color w:val="000000" w:themeColor="text1"/>
        </w:rPr>
        <w:t>年6月13日，「今週刊」一則</w:t>
      </w:r>
      <w:r w:rsidRPr="00456E96">
        <w:rPr>
          <w:rFonts w:hint="eastAsia"/>
          <w:b/>
          <w:color w:val="000000" w:themeColor="text1"/>
        </w:rPr>
        <w:t>「</w:t>
      </w:r>
      <w:r w:rsidRPr="00456E96">
        <w:rPr>
          <w:b/>
          <w:color w:val="000000" w:themeColor="text1"/>
        </w:rPr>
        <w:t>合宜住宅變</w:t>
      </w:r>
      <w:r w:rsidRPr="00456E96">
        <w:rPr>
          <w:rFonts w:hint="eastAsia"/>
          <w:b/>
          <w:color w:val="000000" w:themeColor="text1"/>
        </w:rPr>
        <w:t>『</w:t>
      </w:r>
      <w:r w:rsidRPr="00456E96">
        <w:rPr>
          <w:b/>
          <w:color w:val="000000" w:themeColor="text1"/>
        </w:rPr>
        <w:t>樂透宅</w:t>
      </w:r>
      <w:r w:rsidRPr="00456E96">
        <w:rPr>
          <w:rFonts w:hint="eastAsia"/>
          <w:b/>
          <w:color w:val="000000" w:themeColor="text1"/>
        </w:rPr>
        <w:t>』</w:t>
      </w:r>
      <w:r w:rsidRPr="00456E96">
        <w:rPr>
          <w:b/>
          <w:color w:val="000000" w:themeColor="text1"/>
        </w:rPr>
        <w:t>抽到就賺到？揭密投資客如何破解轉售限制</w:t>
      </w:r>
      <w:r w:rsidRPr="00456E96">
        <w:rPr>
          <w:rFonts w:hint="eastAsia"/>
          <w:b/>
          <w:color w:val="000000" w:themeColor="text1"/>
        </w:rPr>
        <w:t>」</w:t>
      </w:r>
      <w:r w:rsidRPr="00456E96">
        <w:rPr>
          <w:color w:val="000000" w:themeColor="text1"/>
          <w:vertAlign w:val="superscript"/>
        </w:rPr>
        <w:footnoteReference w:id="6"/>
      </w:r>
      <w:r w:rsidRPr="00456E96">
        <w:rPr>
          <w:rFonts w:hint="eastAsia"/>
          <w:color w:val="000000" w:themeColor="text1"/>
        </w:rPr>
        <w:t>之報導，亦揭露</w:t>
      </w:r>
      <w:r w:rsidRPr="00456E96">
        <w:rPr>
          <w:rFonts w:hAnsi="標楷體" w:hint="eastAsia"/>
          <w:color w:val="000000" w:themeColor="text1"/>
        </w:rPr>
        <w:t>：</w:t>
      </w:r>
      <w:r w:rsidRPr="00456E96">
        <w:rPr>
          <w:rFonts w:hint="eastAsia"/>
          <w:color w:val="000000" w:themeColor="text1"/>
        </w:rPr>
        <w:t>「</w:t>
      </w:r>
      <w:r w:rsidRPr="00456E96">
        <w:rPr>
          <w:color w:val="000000" w:themeColor="text1"/>
        </w:rPr>
        <w:t>有投資客利用法拍合宜</w:t>
      </w:r>
      <w:r w:rsidRPr="00456E96">
        <w:rPr>
          <w:rFonts w:hint="eastAsia"/>
          <w:color w:val="000000" w:themeColor="text1"/>
        </w:rPr>
        <w:t>住</w:t>
      </w:r>
      <w:r w:rsidRPr="00456E96">
        <w:rPr>
          <w:color w:val="000000" w:themeColor="text1"/>
        </w:rPr>
        <w:t>宅賺取暴利</w:t>
      </w:r>
      <w:r w:rsidRPr="00456E96">
        <w:rPr>
          <w:rFonts w:hint="eastAsia"/>
          <w:color w:val="000000" w:themeColor="text1"/>
        </w:rPr>
        <w:t>」、「</w:t>
      </w:r>
      <w:r w:rsidRPr="00456E96">
        <w:rPr>
          <w:color w:val="000000" w:themeColor="text1"/>
        </w:rPr>
        <w:t>從浮</w:t>
      </w:r>
      <w:r w:rsidRPr="00456E96">
        <w:rPr>
          <w:color w:val="000000" w:themeColor="text1"/>
        </w:rPr>
        <w:lastRenderedPageBreak/>
        <w:t>洲合宜宅的法拍案件來看，拍賣的原因多為清償票款或是清償債務，利用法拍方式躲過轉售的閉鎖期限制，的確是有可能的</w:t>
      </w:r>
      <w:r w:rsidRPr="00456E96">
        <w:rPr>
          <w:rFonts w:hint="eastAsia"/>
          <w:color w:val="000000" w:themeColor="text1"/>
        </w:rPr>
        <w:t>」、「</w:t>
      </w:r>
      <w:r w:rsidRPr="00456E96">
        <w:rPr>
          <w:color w:val="000000" w:themeColor="text1"/>
        </w:rPr>
        <w:t>賣家可能私下與買家先議約，談妥價格後，買家先利用人頭簽訂租賃契約，再與賣家簽訂本票後，以償還票款為由，故意讓房子被法拍</w:t>
      </w:r>
      <w:r w:rsidRPr="00456E96">
        <w:rPr>
          <w:rFonts w:hint="eastAsia"/>
          <w:color w:val="000000" w:themeColor="text1"/>
        </w:rPr>
        <w:t>」、「『</w:t>
      </w:r>
      <w:r w:rsidRPr="00456E96">
        <w:rPr>
          <w:color w:val="000000" w:themeColor="text1"/>
        </w:rPr>
        <w:t>買賣不破租賃</w:t>
      </w:r>
      <w:r w:rsidRPr="00456E96">
        <w:rPr>
          <w:rFonts w:hint="eastAsia"/>
          <w:color w:val="000000" w:themeColor="text1"/>
        </w:rPr>
        <w:t>』</w:t>
      </w:r>
      <w:r w:rsidRPr="00456E96">
        <w:rPr>
          <w:color w:val="000000" w:themeColor="text1"/>
        </w:rPr>
        <w:t>這一點，讓其他想投標的民眾對於有租約、不點交的房子有所顧忌，不太會</w:t>
      </w:r>
      <w:r w:rsidRPr="00456E96">
        <w:rPr>
          <w:rFonts w:hint="eastAsia"/>
          <w:color w:val="000000" w:themeColor="text1"/>
        </w:rPr>
        <w:t>有</w:t>
      </w:r>
      <w:r w:rsidRPr="00456E96">
        <w:rPr>
          <w:color w:val="000000" w:themeColor="text1"/>
        </w:rPr>
        <w:t>興趣參與競標，債權人反而可以優先承受，不用等到一般法拍案要到3、4拍才成交</w:t>
      </w:r>
      <w:r w:rsidRPr="00456E96">
        <w:rPr>
          <w:rFonts w:hint="eastAsia"/>
          <w:color w:val="000000" w:themeColor="text1"/>
        </w:rPr>
        <w:t>」</w:t>
      </w:r>
      <w:r w:rsidRPr="00456E96">
        <w:rPr>
          <w:color w:val="000000" w:themeColor="text1"/>
        </w:rPr>
        <w:t>。</w:t>
      </w:r>
    </w:p>
    <w:p w:rsidR="001820EB" w:rsidRPr="00456E96" w:rsidRDefault="001820EB" w:rsidP="001820EB">
      <w:pPr>
        <w:pStyle w:val="4"/>
        <w:rPr>
          <w:color w:val="000000" w:themeColor="text1"/>
        </w:rPr>
      </w:pPr>
      <w:r w:rsidRPr="00456E96">
        <w:rPr>
          <w:rFonts w:hAnsi="標楷體" w:hint="eastAsia"/>
          <w:color w:val="000000" w:themeColor="text1"/>
        </w:rPr>
        <w:t>依據「</w:t>
      </w:r>
      <w:r w:rsidRPr="00456E96">
        <w:rPr>
          <w:rFonts w:hint="eastAsia"/>
          <w:color w:val="000000" w:themeColor="text1"/>
        </w:rPr>
        <w:t>閉鎖期</w:t>
      </w:r>
      <w:r w:rsidRPr="00456E96">
        <w:rPr>
          <w:rFonts w:hAnsi="標楷體" w:hint="eastAsia"/>
          <w:color w:val="000000" w:themeColor="text1"/>
        </w:rPr>
        <w:t>」</w:t>
      </w:r>
      <w:r w:rsidRPr="00456E96">
        <w:rPr>
          <w:rFonts w:hint="eastAsia"/>
          <w:color w:val="000000" w:themeColor="text1"/>
        </w:rPr>
        <w:t>內法拍移轉案件之實際清查情形，對照媒體採訪仲介之報導內容，</w:t>
      </w:r>
      <w:bookmarkStart w:id="49" w:name="_Hlk83731102"/>
      <w:r w:rsidRPr="00456E96">
        <w:rPr>
          <w:rFonts w:hAnsi="標楷體" w:hint="eastAsia"/>
          <w:color w:val="000000" w:themeColor="text1"/>
        </w:rPr>
        <w:t>「</w:t>
      </w:r>
      <w:r w:rsidRPr="00456E96">
        <w:rPr>
          <w:rFonts w:hint="eastAsia"/>
          <w:color w:val="000000" w:themeColor="text1"/>
        </w:rPr>
        <w:t>板橋浮洲</w:t>
      </w:r>
      <w:r w:rsidRPr="00456E96">
        <w:rPr>
          <w:rFonts w:hAnsi="標楷體" w:hint="eastAsia"/>
          <w:color w:val="000000" w:themeColor="text1"/>
        </w:rPr>
        <w:t>」</w:t>
      </w:r>
      <w:r w:rsidRPr="00456E96">
        <w:rPr>
          <w:rFonts w:hint="eastAsia"/>
          <w:color w:val="000000" w:themeColor="text1"/>
        </w:rPr>
        <w:t>合宜住宅</w:t>
      </w:r>
      <w:bookmarkEnd w:id="49"/>
      <w:r w:rsidRPr="00456E96">
        <w:rPr>
          <w:rFonts w:hint="eastAsia"/>
          <w:color w:val="000000" w:themeColor="text1"/>
        </w:rPr>
        <w:t>確實有部分法拍案件疑涉「假債權、真買賣」，買賣雙方恐以本票裁定、支付命令作為執行名義，利用執行法院僅為形式審查，並簽訂「假租約」，以法拍不點交，降低第三人競標誘因，透過法拍規避「閉鎖期」限制，轉售牟取暴利，據內政部提供之「板橋浮洲合宜住宅經強制執行案件清冊」顯示，法拍金額已較原承購金額高出近1倍</w:t>
      </w:r>
      <w:r w:rsidRPr="00456E96">
        <w:rPr>
          <w:rFonts w:hAnsi="標楷體" w:hint="eastAsia"/>
          <w:color w:val="000000" w:themeColor="text1"/>
        </w:rPr>
        <w:t>。</w:t>
      </w:r>
    </w:p>
    <w:p w:rsidR="001820EB" w:rsidRPr="00456E96" w:rsidRDefault="001820EB" w:rsidP="001820EB">
      <w:pPr>
        <w:pStyle w:val="3"/>
        <w:rPr>
          <w:b/>
          <w:color w:val="000000" w:themeColor="text1"/>
        </w:rPr>
      </w:pPr>
      <w:r w:rsidRPr="00456E96">
        <w:rPr>
          <w:rFonts w:hint="eastAsia"/>
          <w:b/>
          <w:color w:val="000000" w:themeColor="text1"/>
        </w:rPr>
        <w:t>內政部主管住宅政策，對於「合宜住宅」之租售規劃應力求審慎周延。惟查，「合宜住宅」招商投資興建計畫係為紓解民怨之臨時性措施，缺乏整體住宅政策規劃，且無有效防止投機炒作之配套措施，該部雖已採取預告登記，禁止一定期間內轉售，惟查，以往早有軍眷宅於「閉鎖期」內轉售案例，</w:t>
      </w:r>
      <w:bookmarkStart w:id="50" w:name="_Hlk83736965"/>
      <w:r w:rsidRPr="00456E96">
        <w:rPr>
          <w:rFonts w:hint="eastAsia"/>
          <w:b/>
          <w:color w:val="000000" w:themeColor="text1"/>
        </w:rPr>
        <w:t>「合宜住宅」政策規劃中，外界亦建議採「只租不售」，此外，土地法第79條之1第3項明定，預告登記對於強制執行而為新登記，無排除效力</w:t>
      </w:r>
      <w:bookmarkEnd w:id="50"/>
      <w:r w:rsidRPr="00456E96">
        <w:rPr>
          <w:rFonts w:hint="eastAsia"/>
          <w:b/>
          <w:color w:val="000000" w:themeColor="text1"/>
        </w:rPr>
        <w:t>。內政部事前未能審慎評估，致招商投資計畫淪為套利工具，政策規劃核</w:t>
      </w:r>
      <w:r w:rsidRPr="00456E96">
        <w:rPr>
          <w:rFonts w:hint="eastAsia"/>
          <w:b/>
          <w:color w:val="000000" w:themeColor="text1"/>
        </w:rPr>
        <w:lastRenderedPageBreak/>
        <w:t>有失周。又，爆發法拍案件疑涉炒作弊端後，內政部遲遲未見有效因應作為，任令事態發展，影響公權力威信，難認妥適：</w:t>
      </w:r>
    </w:p>
    <w:p w:rsidR="001820EB" w:rsidRPr="00456E96" w:rsidRDefault="001820EB" w:rsidP="001820EB">
      <w:pPr>
        <w:pStyle w:val="4"/>
        <w:rPr>
          <w:color w:val="000000" w:themeColor="text1"/>
        </w:rPr>
      </w:pPr>
      <w:r w:rsidRPr="00456E96">
        <w:rPr>
          <w:rFonts w:hint="eastAsia"/>
          <w:color w:val="000000" w:themeColor="text1"/>
        </w:rPr>
        <w:t>經查，合宜住宅政策核定前，以往即有軍眷宅承購人規避</w:t>
      </w:r>
      <w:bookmarkStart w:id="51" w:name="_Hlk83735106"/>
      <w:r w:rsidRPr="00456E96">
        <w:rPr>
          <w:rFonts w:hint="eastAsia"/>
          <w:color w:val="000000" w:themeColor="text1"/>
        </w:rPr>
        <w:t>國軍老舊眷村改建條例第24條</w:t>
      </w:r>
      <w:bookmarkEnd w:id="51"/>
      <w:r w:rsidRPr="00456E96">
        <w:rPr>
          <w:rFonts w:hint="eastAsia"/>
          <w:color w:val="000000" w:themeColor="text1"/>
        </w:rPr>
        <w:t>第1項「閉鎖期」規定</w:t>
      </w:r>
      <w:r w:rsidRPr="00456E96">
        <w:rPr>
          <w:rStyle w:val="afc"/>
          <w:color w:val="000000" w:themeColor="text1"/>
        </w:rPr>
        <w:footnoteReference w:id="7"/>
      </w:r>
      <w:r w:rsidRPr="00456E96">
        <w:rPr>
          <w:rFonts w:hint="eastAsia"/>
          <w:color w:val="000000" w:themeColor="text1"/>
        </w:rPr>
        <w:t>轉售案例（見諸輿論案件，例如，王如玄買賣軍眷宅案，案例事實參見臺灣臺北地方法院102年度簡字第1號行政訴訟判決；其餘1</w:t>
      </w:r>
      <w:r w:rsidRPr="00456E96">
        <w:rPr>
          <w:color w:val="000000" w:themeColor="text1"/>
        </w:rPr>
        <w:t>00</w:t>
      </w:r>
      <w:r w:rsidRPr="00456E96">
        <w:rPr>
          <w:rFonts w:hint="eastAsia"/>
          <w:color w:val="000000" w:themeColor="text1"/>
        </w:rPr>
        <w:t>年前買賣簽約案例，例如，臺灣臺北地方法院100年度重訴字第590號、100年度重訴字第889號、101年度重訴字第29號等民事判決），預告登記難以發揮成效。</w:t>
      </w:r>
    </w:p>
    <w:p w:rsidR="001820EB" w:rsidRPr="00456E96" w:rsidRDefault="001820EB" w:rsidP="001820EB">
      <w:pPr>
        <w:pStyle w:val="4"/>
        <w:rPr>
          <w:color w:val="000000" w:themeColor="text1"/>
        </w:rPr>
      </w:pPr>
      <w:r w:rsidRPr="00456E96">
        <w:rPr>
          <w:rFonts w:hint="eastAsia"/>
          <w:color w:val="000000" w:themeColor="text1"/>
        </w:rPr>
        <w:t>另查，內政部陳報行政院於94年</w:t>
      </w:r>
      <w:r w:rsidRPr="00456E96">
        <w:rPr>
          <w:color w:val="000000" w:themeColor="text1"/>
        </w:rPr>
        <w:t>5</w:t>
      </w:r>
      <w:r w:rsidRPr="00456E96">
        <w:rPr>
          <w:rFonts w:hint="eastAsia"/>
          <w:color w:val="000000" w:themeColor="text1"/>
        </w:rPr>
        <w:t>月24日核定「整體住宅政策」後，即著手研議住宅法草案</w:t>
      </w:r>
      <w:r w:rsidRPr="00456E96">
        <w:rPr>
          <w:rFonts w:hAnsi="標楷體" w:hint="eastAsia"/>
          <w:color w:val="000000" w:themeColor="text1"/>
        </w:rPr>
        <w:t>，</w:t>
      </w:r>
      <w:r w:rsidRPr="00456E96">
        <w:rPr>
          <w:rFonts w:hint="eastAsia"/>
          <w:color w:val="000000" w:themeColor="text1"/>
        </w:rPr>
        <w:t>朝</w:t>
      </w:r>
      <w:r w:rsidRPr="00456E96">
        <w:rPr>
          <w:rFonts w:hAnsi="標楷體" w:hint="eastAsia"/>
          <w:color w:val="000000" w:themeColor="text1"/>
        </w:rPr>
        <w:t>「</w:t>
      </w:r>
      <w:r w:rsidRPr="00456E96">
        <w:rPr>
          <w:rFonts w:hint="eastAsia"/>
          <w:color w:val="000000" w:themeColor="text1"/>
        </w:rPr>
        <w:t>只租不售</w:t>
      </w:r>
      <w:r w:rsidRPr="00456E96">
        <w:rPr>
          <w:rFonts w:hAnsi="標楷體" w:hint="eastAsia"/>
          <w:color w:val="000000" w:themeColor="text1"/>
        </w:rPr>
        <w:t>」</w:t>
      </w:r>
      <w:r w:rsidRPr="00456E96">
        <w:rPr>
          <w:rFonts w:hint="eastAsia"/>
          <w:color w:val="000000" w:themeColor="text1"/>
        </w:rPr>
        <w:t>之</w:t>
      </w:r>
      <w:r w:rsidRPr="00456E96">
        <w:rPr>
          <w:rFonts w:hAnsi="標楷體" w:hint="eastAsia"/>
          <w:color w:val="000000" w:themeColor="text1"/>
        </w:rPr>
        <w:t>「</w:t>
      </w:r>
      <w:r w:rsidRPr="00456E96">
        <w:rPr>
          <w:rFonts w:hint="eastAsia"/>
          <w:color w:val="000000" w:themeColor="text1"/>
        </w:rPr>
        <w:t>社會住宅</w:t>
      </w:r>
      <w:r w:rsidRPr="00456E96">
        <w:rPr>
          <w:rFonts w:hAnsi="標楷體" w:hint="eastAsia"/>
          <w:color w:val="000000" w:themeColor="text1"/>
        </w:rPr>
        <w:t>」</w:t>
      </w:r>
      <w:r w:rsidRPr="00456E96">
        <w:rPr>
          <w:rFonts w:hint="eastAsia"/>
          <w:color w:val="000000" w:themeColor="text1"/>
        </w:rPr>
        <w:t>立法。「健全房屋市場方案」草案研議過程中，亦有學者建議合宜住宅採取「只租不售」原則。惟查，原經建會於99年4月8日向馬前總統簡報「健全房屋市場方案（草案）」時，時任內政部長江宜樺於會中表示：「有關學者建議平價住宅只租不售部分，考量出租住宅涉及後續管理維護事宜，囿於政府目前人力有限，無專責單位負責，宜再審酌」。顯見內政部當時規劃出售式合宜住宅之重要考量，係因擔心出租住宅後續衍生專責管理人力問題。</w:t>
      </w:r>
    </w:p>
    <w:p w:rsidR="001820EB" w:rsidRPr="00456E96" w:rsidRDefault="001820EB" w:rsidP="001820EB">
      <w:pPr>
        <w:pStyle w:val="4"/>
        <w:rPr>
          <w:color w:val="000000" w:themeColor="text1"/>
        </w:rPr>
      </w:pPr>
      <w:r w:rsidRPr="00456E96">
        <w:rPr>
          <w:rFonts w:hint="eastAsia"/>
          <w:color w:val="000000" w:themeColor="text1"/>
        </w:rPr>
        <w:t>又</w:t>
      </w:r>
      <w:bookmarkStart w:id="52" w:name="_Hlk83917074"/>
      <w:r w:rsidRPr="00456E96">
        <w:rPr>
          <w:rFonts w:hint="eastAsia"/>
          <w:color w:val="000000" w:themeColor="text1"/>
        </w:rPr>
        <w:t>據內政部提供之卷證資料，在行政院核定內政部所提合宜住宅投資興建計畫前，</w:t>
      </w:r>
      <w:bookmarkStart w:id="53" w:name="_Hlk83912003"/>
      <w:r w:rsidRPr="00456E96">
        <w:rPr>
          <w:rFonts w:hint="eastAsia"/>
          <w:color w:val="000000" w:themeColor="text1"/>
        </w:rPr>
        <w:t>時任行政院公共工程委員會主任委員范良銹曾於99年6月22日</w:t>
      </w:r>
      <w:r w:rsidRPr="00456E96">
        <w:rPr>
          <w:rFonts w:hint="eastAsia"/>
          <w:color w:val="000000" w:themeColor="text1"/>
        </w:rPr>
        <w:lastRenderedPageBreak/>
        <w:t>以個人名義寫信給內政部時任部長江宜樺</w:t>
      </w:r>
      <w:bookmarkEnd w:id="53"/>
      <w:r w:rsidRPr="00456E96">
        <w:rPr>
          <w:rFonts w:hint="eastAsia"/>
          <w:color w:val="000000" w:themeColor="text1"/>
        </w:rPr>
        <w:t>，質疑「……貴部營建署現行所提開發方式，係將政府取得之建築用地以標售方式處分，由標售價金高之民間業者得標並自行規劃、興建及出售。該土地標售方式恐有下列不利於『平價』及『優質』政策目標之疑慮：（一）鑒於以往精華地區公有土地標售案件，以標售價金高者之決標方式，易造成外界質疑政府帶頭炒作房地產之負面觀感，因此行政院於99年3月已指示停止標售精華地區國有土地……</w:t>
      </w:r>
      <w:r w:rsidR="00E5666E" w:rsidRPr="00456E96">
        <w:rPr>
          <w:rFonts w:hint="eastAsia"/>
          <w:color w:val="000000" w:themeColor="text1"/>
        </w:rPr>
        <w:t>。</w:t>
      </w:r>
      <w:r w:rsidRPr="00456E96">
        <w:rPr>
          <w:rFonts w:hint="eastAsia"/>
          <w:color w:val="000000" w:themeColor="text1"/>
        </w:rPr>
        <w:t>（二）以標售價金高者得標之決標方式，勢必墊高民間業者成本，進而併入開發成本加計其預估之報酬率轉嫁購屋者。縱設定每建坪的售價上限，但得標廠商將本求利的考量下，恐降低興建品質。（三）將土地標售予民間業者後，土地及建物所有權均屬民間業者，政府部門對於興建品質、實際承購戶條件及政策目標達成之監督管理強度有限」，建議內政部參卓。</w:t>
      </w:r>
      <w:bookmarkEnd w:id="52"/>
      <w:r w:rsidRPr="00456E96">
        <w:rPr>
          <w:rFonts w:hint="eastAsia"/>
          <w:color w:val="000000" w:themeColor="text1"/>
        </w:rPr>
        <w:t>惟內政部提供本院影卷資料內，查無內政部對於上開行政院公共工程委員會主委質疑問題之後續檢討評估，內政部與營建署於本院1</w:t>
      </w:r>
      <w:r w:rsidRPr="00456E96">
        <w:rPr>
          <w:color w:val="000000" w:themeColor="text1"/>
        </w:rPr>
        <w:t>10</w:t>
      </w:r>
      <w:r w:rsidRPr="00456E96">
        <w:rPr>
          <w:rFonts w:hint="eastAsia"/>
          <w:color w:val="000000" w:themeColor="text1"/>
        </w:rPr>
        <w:t>年9月1日詢問時，亦未能對此提出說明。</w:t>
      </w:r>
    </w:p>
    <w:p w:rsidR="001820EB" w:rsidRPr="00456E96" w:rsidRDefault="001820EB" w:rsidP="001820EB">
      <w:pPr>
        <w:pStyle w:val="4"/>
        <w:rPr>
          <w:color w:val="000000" w:themeColor="text1"/>
        </w:rPr>
      </w:pPr>
      <w:r w:rsidRPr="00456E96">
        <w:rPr>
          <w:rFonts w:hint="eastAsia"/>
          <w:color w:val="000000" w:themeColor="text1"/>
        </w:rPr>
        <w:t>內政部雖已採取預告登記，禁止於一定期間內轉售。惟土地法笫79條之1第3項明定，預告登記對於強制執行而為新登記，無排除效力。經查，內政部於媒體報導合宜住宅法拍案件疑涉炒房弊端後，雖曾函請法院及地政事務所不予塗銷預告登記，禁止移轉，然未獲同意。按土地法笫79條之1第3項規定，預告登記並無排除強制執行之效力，又因預告登記保全之請求權係為債權，非屬物權性質，無物權之追及效力，拍定人依強制執</w:t>
      </w:r>
      <w:r w:rsidRPr="00456E96">
        <w:rPr>
          <w:rFonts w:hint="eastAsia"/>
          <w:color w:val="000000" w:themeColor="text1"/>
        </w:rPr>
        <w:lastRenderedPageBreak/>
        <w:t>行法規定取得不動產，不待登記即已取得不動產物權，其原存在之預告登記之內容，對拍定人已無任何約束力，拍定人並不繼受該預告登記之限制，得依限制登記作業補充規定第21點規定塗銷預告登記。</w:t>
      </w:r>
    </w:p>
    <w:p w:rsidR="001820EB" w:rsidRPr="00456E96" w:rsidRDefault="001820EB" w:rsidP="001820EB">
      <w:pPr>
        <w:pStyle w:val="4"/>
        <w:rPr>
          <w:color w:val="000000" w:themeColor="text1"/>
        </w:rPr>
      </w:pPr>
      <w:r w:rsidRPr="00456E96">
        <w:rPr>
          <w:rFonts w:hint="eastAsia"/>
          <w:color w:val="000000" w:themeColor="text1"/>
        </w:rPr>
        <w:t>內政部主管住宅政策，又為地政業務之中央主管機關，對於「合宜住宅」之租售規劃應力求審慎周延，合宜住宅招商投資興建計畫，僅為紓解民怨之臨時性措施，缺乏整體住宅政策規劃，又無有效防止投機炒作之配套措施，該部政策規劃時，未能確實檢討評估以往即有軍眷宅承購人於</w:t>
      </w:r>
      <w:r w:rsidRPr="00456E96">
        <w:rPr>
          <w:rFonts w:hAnsi="標楷體" w:hint="eastAsia"/>
          <w:color w:val="000000" w:themeColor="text1"/>
        </w:rPr>
        <w:t>「</w:t>
      </w:r>
      <w:r w:rsidRPr="00456E96">
        <w:rPr>
          <w:rFonts w:hint="eastAsia"/>
          <w:color w:val="000000" w:themeColor="text1"/>
        </w:rPr>
        <w:t>閉鎖期</w:t>
      </w:r>
      <w:r w:rsidRPr="00456E96">
        <w:rPr>
          <w:rFonts w:hAnsi="標楷體" w:hint="eastAsia"/>
          <w:color w:val="000000" w:themeColor="text1"/>
        </w:rPr>
        <w:t>」</w:t>
      </w:r>
      <w:r w:rsidRPr="00456E96">
        <w:rPr>
          <w:rFonts w:hint="eastAsia"/>
          <w:color w:val="000000" w:themeColor="text1"/>
        </w:rPr>
        <w:t>內轉售案例，又未就外界建議事項確實研謀因應之道，致耗費大量資源取得土地標售給建商興建之</w:t>
      </w:r>
      <w:r w:rsidRPr="00456E96">
        <w:rPr>
          <w:rFonts w:hAnsi="標楷體" w:hint="eastAsia"/>
          <w:color w:val="000000" w:themeColor="text1"/>
        </w:rPr>
        <w:t>「</w:t>
      </w:r>
      <w:r w:rsidRPr="00456E96">
        <w:rPr>
          <w:rFonts w:hint="eastAsia"/>
          <w:color w:val="000000" w:themeColor="text1"/>
        </w:rPr>
        <w:t>合宜住宅</w:t>
      </w:r>
      <w:r w:rsidRPr="00456E96">
        <w:rPr>
          <w:rFonts w:hAnsi="標楷體" w:hint="eastAsia"/>
          <w:color w:val="000000" w:themeColor="text1"/>
        </w:rPr>
        <w:t>」，淪為少數人</w:t>
      </w:r>
      <w:r w:rsidRPr="00456E96">
        <w:rPr>
          <w:rFonts w:hint="eastAsia"/>
          <w:color w:val="000000" w:themeColor="text1"/>
        </w:rPr>
        <w:t>套利工具，實不符合居住正義之旨，政策規劃核有失周。</w:t>
      </w:r>
    </w:p>
    <w:p w:rsidR="001820EB" w:rsidRPr="00456E96" w:rsidRDefault="001820EB" w:rsidP="001820EB">
      <w:pPr>
        <w:pStyle w:val="4"/>
        <w:rPr>
          <w:color w:val="000000" w:themeColor="text1"/>
        </w:rPr>
      </w:pPr>
      <w:r w:rsidRPr="00456E96">
        <w:rPr>
          <w:rFonts w:hint="eastAsia"/>
          <w:color w:val="000000" w:themeColor="text1"/>
        </w:rPr>
        <w:t>另查，內政部於「板橋浮洲」合宜住宅爆發法拍案件涉及炒作弊端後，</w:t>
      </w:r>
      <w:r w:rsidR="00A37E2D" w:rsidRPr="00456E96">
        <w:rPr>
          <w:rFonts w:hint="eastAsia"/>
          <w:color w:val="000000" w:themeColor="text1"/>
        </w:rPr>
        <w:t>本應亡羊補牢，</w:t>
      </w:r>
      <w:r w:rsidRPr="00456E96">
        <w:rPr>
          <w:rFonts w:hint="eastAsia"/>
          <w:color w:val="000000" w:themeColor="text1"/>
        </w:rPr>
        <w:t>本於興建合宜住宅之政策目的及預告登記請求權人身分，善盡一切行政調查處理之能事</w:t>
      </w:r>
      <w:r w:rsidRPr="00456E96">
        <w:rPr>
          <w:rFonts w:hAnsi="標楷體" w:hint="eastAsia"/>
          <w:color w:val="000000" w:themeColor="text1"/>
        </w:rPr>
        <w:t>，以發揮</w:t>
      </w:r>
      <w:r w:rsidRPr="00456E96">
        <w:rPr>
          <w:rFonts w:hint="eastAsia"/>
          <w:color w:val="000000" w:themeColor="text1"/>
        </w:rPr>
        <w:t>遏阻成效。惟查，該部函請金融機構提供法拍案件承購人資金狀況等資料，礙於銀行負有保密義務，未能取得資料後，即以無調查權為由，任憑事態發展。本院調查前，內政部並未深入分析法拍案件違常情形，就相關人員所涉刑責，評估是否</w:t>
      </w:r>
      <w:bookmarkStart w:id="54" w:name="_Hlk84523660"/>
      <w:r w:rsidR="00A37E2D" w:rsidRPr="00456E96">
        <w:rPr>
          <w:rFonts w:hint="eastAsia"/>
          <w:color w:val="000000" w:themeColor="text1"/>
        </w:rPr>
        <w:t>依</w:t>
      </w:r>
      <w:r w:rsidR="007B3D75" w:rsidRPr="00456E96">
        <w:rPr>
          <w:rFonts w:hint="eastAsia"/>
          <w:color w:val="000000" w:themeColor="text1"/>
        </w:rPr>
        <w:t>刑事訴訟法第241條</w:t>
      </w:r>
      <w:bookmarkEnd w:id="54"/>
      <w:r w:rsidR="006758F9" w:rsidRPr="00456E96">
        <w:rPr>
          <w:rFonts w:hint="eastAsia"/>
          <w:color w:val="000000" w:themeColor="text1"/>
        </w:rPr>
        <w:t>：「公務員因執行職務知有犯罪嫌疑者，應為告發。」之規定</w:t>
      </w:r>
      <w:r w:rsidRPr="00456E96">
        <w:rPr>
          <w:rFonts w:hint="eastAsia"/>
          <w:color w:val="000000" w:themeColor="text1"/>
        </w:rPr>
        <w:t>提出刑事告發，亦未見該部發布警示性新聞稿，宣導諸如：目前市場盛傳有合宜住宅承購戶利用法拍「假債權、真買賣」，已經涉及刑責，政府將蒐集事證，移送法辦等訊息。內政部未能迅即評估或跨部會商議對</w:t>
      </w:r>
      <w:r w:rsidRPr="00456E96">
        <w:rPr>
          <w:rFonts w:hint="eastAsia"/>
          <w:color w:val="000000" w:themeColor="text1"/>
        </w:rPr>
        <w:lastRenderedPageBreak/>
        <w:t>策，致行為人有恃無恐，</w:t>
      </w:r>
      <w:r w:rsidRPr="00456E96">
        <w:rPr>
          <w:rFonts w:hAnsi="標楷體" w:hint="eastAsia"/>
          <w:color w:val="000000" w:themeColor="text1"/>
        </w:rPr>
        <w:t>影響公權力威信，恐使投機者持續利用法拍規避「閉鎖期」轉售牟利，該部事後監管作為消極，難認妥適。</w:t>
      </w:r>
    </w:p>
    <w:p w:rsidR="001820EB" w:rsidRPr="00456E96" w:rsidRDefault="001820EB" w:rsidP="001820EB">
      <w:pPr>
        <w:pStyle w:val="3"/>
        <w:rPr>
          <w:color w:val="000000" w:themeColor="text1"/>
        </w:rPr>
      </w:pPr>
      <w:r w:rsidRPr="00456E96">
        <w:rPr>
          <w:rFonts w:hint="eastAsia"/>
          <w:color w:val="000000" w:themeColor="text1"/>
        </w:rPr>
        <w:t>綜上，98年間，民調顯示都會區房價過高為民怨</w:t>
      </w:r>
      <w:r w:rsidR="00D0227B" w:rsidRPr="00D0227B">
        <w:rPr>
          <w:rFonts w:hint="eastAsia"/>
          <w:color w:val="FF0000"/>
        </w:rPr>
        <w:t>之</w:t>
      </w:r>
      <w:r w:rsidRPr="00456E96">
        <w:rPr>
          <w:rFonts w:hint="eastAsia"/>
          <w:color w:val="000000" w:themeColor="text1"/>
        </w:rPr>
        <w:t>首，內政部於99年7月及100年4月分別</w:t>
      </w:r>
      <w:r w:rsidR="00A37E2D" w:rsidRPr="00456E96">
        <w:rPr>
          <w:rFonts w:hint="eastAsia"/>
          <w:color w:val="000000" w:themeColor="text1"/>
        </w:rPr>
        <w:t>報經</w:t>
      </w:r>
      <w:r w:rsidRPr="00456E96">
        <w:rPr>
          <w:rFonts w:hint="eastAsia"/>
          <w:color w:val="000000" w:themeColor="text1"/>
        </w:rPr>
        <w:t>行政院核定「機場捷運A7站」及「板橋浮洲」二處「合宜住宅」招商投資興建計畫，以低於周邊市價行情讓民眾便宜購屋。惟查，內政部規劃「合宜住宅」時，已研議制定住宅法草案多年，住宅政策朝向「只租不售」之「社會住宅」規劃，換個名稱的出售式「合宜住宅」僅為紓解民怨之臨時性措施，缺乏整體住宅政策規劃，不利政府住宅資源循環使用，且無有效抑制炒房之配套措施，「板橋浮洲」合宜住宅自107年大量交屋後，</w:t>
      </w:r>
      <w:r w:rsidR="00BE7DC9" w:rsidRPr="00456E96">
        <w:rPr>
          <w:rFonts w:hint="eastAsia"/>
          <w:color w:val="000000" w:themeColor="text1"/>
        </w:rPr>
        <w:t>部分</w:t>
      </w:r>
      <w:r w:rsidRPr="00456E96">
        <w:rPr>
          <w:rFonts w:hint="eastAsia"/>
          <w:color w:val="000000" w:themeColor="text1"/>
        </w:rPr>
        <w:t>承購人急於利用法拍規避「閉鎖期」轉售套利，中籤者猶如抽中樂透宅之報導甚囂塵上。案經本院深入調查，截至109年底止，</w:t>
      </w:r>
      <w:r w:rsidR="00A9191E" w:rsidRPr="00456E96">
        <w:rPr>
          <w:rFonts w:hint="eastAsia"/>
          <w:color w:val="000000" w:themeColor="text1"/>
        </w:rPr>
        <w:t>距107年交屋未及3年，</w:t>
      </w:r>
      <w:r w:rsidRPr="00456E96">
        <w:rPr>
          <w:rFonts w:hint="eastAsia"/>
          <w:color w:val="000000" w:themeColor="text1"/>
        </w:rPr>
        <w:t>「板橋浮洲」合宜住宅已有高達55件法拍移轉案，其中39件疑涉「假債權、真買賣」，內政部坦言難以防止投機炒作，該部事前政策規劃失周，事後監管作為消極，有</w:t>
      </w:r>
      <w:r w:rsidR="007B3D75" w:rsidRPr="00456E96">
        <w:rPr>
          <w:rFonts w:hint="eastAsia"/>
          <w:color w:val="000000" w:themeColor="text1"/>
        </w:rPr>
        <w:t>失</w:t>
      </w:r>
      <w:r w:rsidR="00BB753E" w:rsidRPr="00456E96">
        <w:rPr>
          <w:rFonts w:hint="eastAsia"/>
          <w:color w:val="000000" w:themeColor="text1"/>
        </w:rPr>
        <w:t>職</w:t>
      </w:r>
      <w:r w:rsidR="007B3D75" w:rsidRPr="00456E96">
        <w:rPr>
          <w:rFonts w:hint="eastAsia"/>
          <w:color w:val="000000" w:themeColor="text1"/>
        </w:rPr>
        <w:t>責</w:t>
      </w:r>
      <w:r w:rsidRPr="00456E96">
        <w:rPr>
          <w:rFonts w:hint="eastAsia"/>
          <w:color w:val="000000" w:themeColor="text1"/>
        </w:rPr>
        <w:t>。</w:t>
      </w:r>
    </w:p>
    <w:p w:rsidR="001820EB" w:rsidRPr="00456E96" w:rsidRDefault="001820EB" w:rsidP="001820EB">
      <w:pPr>
        <w:pStyle w:val="2"/>
        <w:rPr>
          <w:color w:val="000000" w:themeColor="text1"/>
        </w:rPr>
      </w:pPr>
      <w:bookmarkStart w:id="55" w:name="_Hlk84260404"/>
      <w:r w:rsidRPr="00456E96">
        <w:rPr>
          <w:rFonts w:hint="eastAsia"/>
          <w:color w:val="000000" w:themeColor="text1"/>
        </w:rPr>
        <w:t>原經建會負責研擬「健全房屋市場方案」，且為「板橋浮洲」合宜住宅投資興建計畫之審議機關，「板橋浮洲」合宜住宅標售土地之決標金額高達1</w:t>
      </w:r>
      <w:r w:rsidRPr="00456E96">
        <w:rPr>
          <w:color w:val="000000" w:themeColor="text1"/>
        </w:rPr>
        <w:t>49</w:t>
      </w:r>
      <w:r w:rsidRPr="00456E96">
        <w:rPr>
          <w:rFonts w:hint="eastAsia"/>
          <w:color w:val="000000" w:themeColor="text1"/>
        </w:rPr>
        <w:t>億餘元，</w:t>
      </w:r>
      <w:bookmarkStart w:id="56" w:name="_Hlk83831114"/>
      <w:r w:rsidRPr="00456E96">
        <w:rPr>
          <w:rFonts w:hint="eastAsia"/>
          <w:color w:val="000000" w:themeColor="text1"/>
        </w:rPr>
        <w:t>攸關經濟建設及整體住宅政策發展至鉅，</w:t>
      </w:r>
      <w:bookmarkEnd w:id="56"/>
      <w:r w:rsidRPr="00456E96">
        <w:rPr>
          <w:rFonts w:hint="eastAsia"/>
          <w:color w:val="000000" w:themeColor="text1"/>
        </w:rPr>
        <w:t>該會於外界質疑「合宜住宅」能否達成政策目標之際，仍未確實督促內政部提出有效抑制炒房之配套措施，本為實現居住正義、抑制房價而提出之重大計畫，執行結果反而衍生承購人急於「閉鎖期」內轉售牟利問題，該會難辭計畫審議不周</w:t>
      </w:r>
      <w:r w:rsidR="006644CF" w:rsidRPr="00456E96">
        <w:rPr>
          <w:rFonts w:hint="eastAsia"/>
          <w:color w:val="000000" w:themeColor="text1"/>
        </w:rPr>
        <w:t>及督導考核未落實</w:t>
      </w:r>
      <w:r w:rsidRPr="00456E96">
        <w:rPr>
          <w:rFonts w:hint="eastAsia"/>
          <w:color w:val="000000" w:themeColor="text1"/>
        </w:rPr>
        <w:t>之責。</w:t>
      </w:r>
      <w:bookmarkEnd w:id="55"/>
    </w:p>
    <w:p w:rsidR="001820EB" w:rsidRPr="00456E96" w:rsidRDefault="001820EB" w:rsidP="001820EB">
      <w:pPr>
        <w:pStyle w:val="3"/>
        <w:rPr>
          <w:color w:val="000000" w:themeColor="text1"/>
        </w:rPr>
      </w:pPr>
      <w:r w:rsidRPr="00456E96">
        <w:rPr>
          <w:rFonts w:hint="eastAsia"/>
          <w:color w:val="000000" w:themeColor="text1"/>
        </w:rPr>
        <w:t>按行政院經濟建設委員會組織條例</w:t>
      </w:r>
      <w:r w:rsidRPr="00456E96">
        <w:rPr>
          <w:rFonts w:hAnsi="標楷體" w:hint="eastAsia"/>
          <w:color w:val="000000" w:themeColor="text1"/>
        </w:rPr>
        <w:t>（</w:t>
      </w:r>
      <w:r w:rsidRPr="00456E96">
        <w:rPr>
          <w:rFonts w:hint="eastAsia"/>
          <w:color w:val="000000" w:themeColor="text1"/>
        </w:rPr>
        <w:t>1</w:t>
      </w:r>
      <w:r w:rsidRPr="00456E96">
        <w:rPr>
          <w:color w:val="000000" w:themeColor="text1"/>
        </w:rPr>
        <w:t>04年5月20日</w:t>
      </w:r>
      <w:r w:rsidRPr="00456E96">
        <w:rPr>
          <w:color w:val="000000" w:themeColor="text1"/>
        </w:rPr>
        <w:lastRenderedPageBreak/>
        <w:t>廢止</w:t>
      </w:r>
      <w:r w:rsidRPr="00456E96">
        <w:rPr>
          <w:rFonts w:hAnsi="標楷體" w:hint="eastAsia"/>
          <w:color w:val="000000" w:themeColor="text1"/>
        </w:rPr>
        <w:t>）</w:t>
      </w:r>
      <w:r w:rsidRPr="00456E96">
        <w:rPr>
          <w:rFonts w:hint="eastAsia"/>
          <w:color w:val="000000" w:themeColor="text1"/>
        </w:rPr>
        <w:t>第1條</w:t>
      </w:r>
      <w:r w:rsidRPr="00456E96">
        <w:rPr>
          <w:rFonts w:hAnsi="標楷體" w:hint="eastAsia"/>
          <w:color w:val="000000" w:themeColor="text1"/>
        </w:rPr>
        <w:t>、第</w:t>
      </w:r>
      <w:r w:rsidRPr="00456E96">
        <w:rPr>
          <w:rFonts w:hint="eastAsia"/>
          <w:color w:val="000000" w:themeColor="text1"/>
        </w:rPr>
        <w:t>2條</w:t>
      </w:r>
      <w:r w:rsidRPr="00456E96">
        <w:rPr>
          <w:rFonts w:hAnsi="標楷體" w:hint="eastAsia"/>
          <w:color w:val="000000" w:themeColor="text1"/>
        </w:rPr>
        <w:t>、第7</w:t>
      </w:r>
      <w:r w:rsidRPr="00456E96">
        <w:rPr>
          <w:rFonts w:hint="eastAsia"/>
          <w:color w:val="000000" w:themeColor="text1"/>
        </w:rPr>
        <w:t>條規定，行政院為從事國家經濟建設之設計、審議、協調及考核，特設經建會，該會設有綜合計劃處、經濟研究處、都市及住宅發展處等單位，掌理</w:t>
      </w:r>
      <w:r w:rsidRPr="00456E96">
        <w:rPr>
          <w:rFonts w:hAnsi="標楷體" w:hint="eastAsia"/>
          <w:color w:val="000000" w:themeColor="text1"/>
        </w:rPr>
        <w:t>「</w:t>
      </w:r>
      <w:r w:rsidRPr="00456E96">
        <w:rPr>
          <w:rFonts w:hint="eastAsia"/>
          <w:color w:val="000000" w:themeColor="text1"/>
        </w:rPr>
        <w:t>中期、長期經濟建設計畫之研擬</w:t>
      </w:r>
      <w:r w:rsidRPr="00456E96">
        <w:rPr>
          <w:rFonts w:hAnsi="標楷體" w:hint="eastAsia"/>
          <w:color w:val="000000" w:themeColor="text1"/>
        </w:rPr>
        <w:t>」、「國家經濟建設政策與措施之研擬、審議及協調」、「住宅建設計畫之審議及協調」、「其他都市及住宅發展建設問題之研究及規劃」等事項。</w:t>
      </w:r>
    </w:p>
    <w:p w:rsidR="001820EB" w:rsidRPr="00456E96" w:rsidRDefault="001820EB" w:rsidP="001820EB">
      <w:pPr>
        <w:pStyle w:val="3"/>
        <w:rPr>
          <w:color w:val="000000" w:themeColor="text1"/>
        </w:rPr>
      </w:pPr>
      <w:r w:rsidRPr="00456E96">
        <w:rPr>
          <w:rFonts w:hint="eastAsia"/>
          <w:color w:val="000000" w:themeColor="text1"/>
        </w:rPr>
        <w:t>經查，原經建會依時任行政院</w:t>
      </w:r>
      <w:r w:rsidRPr="00456E96">
        <w:rPr>
          <w:color w:val="000000" w:themeColor="text1"/>
        </w:rPr>
        <w:t>長</w:t>
      </w:r>
      <w:r w:rsidRPr="00456E96">
        <w:rPr>
          <w:rFonts w:hint="eastAsia"/>
          <w:color w:val="000000" w:themeColor="text1"/>
        </w:rPr>
        <w:t>吳敦義</w:t>
      </w:r>
      <w:r w:rsidRPr="00456E96">
        <w:rPr>
          <w:color w:val="000000" w:themeColor="text1"/>
        </w:rPr>
        <w:t>指示</w:t>
      </w:r>
      <w:r w:rsidRPr="00456E96">
        <w:rPr>
          <w:rFonts w:hint="eastAsia"/>
          <w:color w:val="000000" w:themeColor="text1"/>
        </w:rPr>
        <w:t>研擬提出</w:t>
      </w:r>
      <w:bookmarkStart w:id="57" w:name="_Hlk83829376"/>
      <w:r w:rsidRPr="00456E96">
        <w:rPr>
          <w:rFonts w:hAnsi="標楷體" w:hint="eastAsia"/>
          <w:color w:val="000000" w:themeColor="text1"/>
        </w:rPr>
        <w:t>「</w:t>
      </w:r>
      <w:r w:rsidRPr="00456E96">
        <w:rPr>
          <w:rFonts w:hint="eastAsia"/>
          <w:color w:val="000000" w:themeColor="text1"/>
        </w:rPr>
        <w:t>健全房屋市場方案</w:t>
      </w:r>
      <w:r w:rsidRPr="00456E96">
        <w:rPr>
          <w:rFonts w:hAnsi="標楷體" w:hint="eastAsia"/>
          <w:color w:val="000000" w:themeColor="text1"/>
        </w:rPr>
        <w:t>」</w:t>
      </w:r>
      <w:bookmarkEnd w:id="57"/>
      <w:r w:rsidRPr="00456E96">
        <w:rPr>
          <w:rFonts w:hint="eastAsia"/>
          <w:color w:val="000000" w:themeColor="text1"/>
        </w:rPr>
        <w:t>草案，</w:t>
      </w:r>
      <w:r w:rsidR="00A37E2D" w:rsidRPr="00456E96">
        <w:rPr>
          <w:rFonts w:hint="eastAsia"/>
          <w:color w:val="000000" w:themeColor="text1"/>
        </w:rPr>
        <w:t>報經</w:t>
      </w:r>
      <w:r w:rsidRPr="00456E96">
        <w:rPr>
          <w:rFonts w:hint="eastAsia"/>
          <w:color w:val="000000" w:themeColor="text1"/>
        </w:rPr>
        <w:t>行政院於9</w:t>
      </w:r>
      <w:r w:rsidRPr="00456E96">
        <w:rPr>
          <w:color w:val="000000" w:themeColor="text1"/>
        </w:rPr>
        <w:t>9</w:t>
      </w:r>
      <w:r w:rsidRPr="00456E96">
        <w:rPr>
          <w:rFonts w:hint="eastAsia"/>
          <w:color w:val="000000" w:themeColor="text1"/>
        </w:rPr>
        <w:t>年4月22日核定。該方案內容敘載，97年9月金融風暴重挫全球景氣，連帶影響內需產業發展，造成房地產市場量能萎縮，為有效振興景氣，促進房地產業發展之考量，該會於99年3月17、18日與業界、專家學者及相關中央部會召開研商會議討論後，就住宅供需、總體財政、經濟、金融、國土空間發展、社會與環境等面向，綜整提出該方案。該方案</w:t>
      </w:r>
      <w:r w:rsidRPr="00456E96">
        <w:rPr>
          <w:color w:val="000000" w:themeColor="text1"/>
        </w:rPr>
        <w:t>第肆項「具體措施與分工」</w:t>
      </w:r>
      <w:r w:rsidRPr="00456E96">
        <w:rPr>
          <w:rFonts w:hint="eastAsia"/>
          <w:color w:val="000000" w:themeColor="text1"/>
        </w:rPr>
        <w:t>之</w:t>
      </w:r>
      <w:r w:rsidRPr="00456E96">
        <w:rPr>
          <w:color w:val="000000" w:themeColor="text1"/>
        </w:rPr>
        <w:t>課題一「</w:t>
      </w:r>
      <w:r w:rsidRPr="00456E96">
        <w:rPr>
          <w:rFonts w:hint="eastAsia"/>
          <w:color w:val="000000" w:themeColor="text1"/>
        </w:rPr>
        <w:t>臺</w:t>
      </w:r>
      <w:r w:rsidRPr="00456E96">
        <w:rPr>
          <w:color w:val="000000" w:themeColor="text1"/>
        </w:rPr>
        <w:t>北都會區住宅供給與需求均衡」</w:t>
      </w:r>
      <w:r w:rsidRPr="00456E96">
        <w:rPr>
          <w:rFonts w:hint="eastAsia"/>
          <w:color w:val="000000" w:themeColor="text1"/>
        </w:rPr>
        <w:t>，</w:t>
      </w:r>
      <w:r w:rsidRPr="00456E96">
        <w:rPr>
          <w:color w:val="000000" w:themeColor="text1"/>
        </w:rPr>
        <w:t>處理原則（四）</w:t>
      </w:r>
      <w:r w:rsidRPr="00456E96">
        <w:rPr>
          <w:rFonts w:hint="eastAsia"/>
          <w:color w:val="000000" w:themeColor="text1"/>
        </w:rPr>
        <w:t>敘載</w:t>
      </w:r>
      <w:r w:rsidRPr="00456E96">
        <w:rPr>
          <w:color w:val="000000" w:themeColor="text1"/>
        </w:rPr>
        <w:t>「持續推動都會地區規劃興建合宜住宅」</w:t>
      </w:r>
      <w:r w:rsidRPr="00456E96">
        <w:rPr>
          <w:rFonts w:hint="eastAsia"/>
          <w:color w:val="000000" w:themeColor="text1"/>
        </w:rPr>
        <w:t>。內政部依上開方案推動都會地區規劃興建合宜住宅</w:t>
      </w:r>
      <w:r w:rsidRPr="00456E96">
        <w:rPr>
          <w:rFonts w:hAnsi="標楷體" w:hint="eastAsia"/>
          <w:color w:val="000000" w:themeColor="text1"/>
        </w:rPr>
        <w:t>，</w:t>
      </w:r>
      <w:r w:rsidRPr="00456E96">
        <w:rPr>
          <w:rFonts w:hint="eastAsia"/>
          <w:color w:val="000000" w:themeColor="text1"/>
        </w:rPr>
        <w:t>研擬</w:t>
      </w:r>
      <w:bookmarkStart w:id="58" w:name="_Hlk83829977"/>
      <w:r w:rsidRPr="00456E96">
        <w:rPr>
          <w:rFonts w:hint="eastAsia"/>
          <w:color w:val="000000" w:themeColor="text1"/>
        </w:rPr>
        <w:t>「板橋浮洲」合宜住宅招商投資興建計畫</w:t>
      </w:r>
      <w:bookmarkEnd w:id="58"/>
      <w:r w:rsidRPr="00456E96">
        <w:rPr>
          <w:rFonts w:hint="eastAsia"/>
          <w:color w:val="000000" w:themeColor="text1"/>
        </w:rPr>
        <w:t>陳報行政院，行政院將相關計畫交由原經建會依據「行政院所屬各機關中長程個案計畫編審要點」辦理審議工作，行政院於100年4月22日核定招商投資興建計畫。</w:t>
      </w:r>
    </w:p>
    <w:p w:rsidR="001820EB" w:rsidRPr="00456E96" w:rsidRDefault="001820EB" w:rsidP="001820EB">
      <w:pPr>
        <w:pStyle w:val="3"/>
        <w:rPr>
          <w:color w:val="000000" w:themeColor="text1"/>
        </w:rPr>
      </w:pPr>
      <w:r w:rsidRPr="00456E96">
        <w:rPr>
          <w:rFonts w:hint="eastAsia"/>
          <w:color w:val="000000" w:themeColor="text1"/>
        </w:rPr>
        <w:t>行政院94年核定「整體住宅政策」後，內政部已著手研議住宅法立法，住宅政策上朝向</w:t>
      </w:r>
      <w:r w:rsidRPr="00456E96">
        <w:rPr>
          <w:rFonts w:hAnsi="標楷體" w:hint="eastAsia"/>
          <w:color w:val="000000" w:themeColor="text1"/>
        </w:rPr>
        <w:t>「</w:t>
      </w:r>
      <w:r w:rsidRPr="00456E96">
        <w:rPr>
          <w:rFonts w:hint="eastAsia"/>
          <w:color w:val="000000" w:themeColor="text1"/>
        </w:rPr>
        <w:t>只租不售</w:t>
      </w:r>
      <w:r w:rsidRPr="00456E96">
        <w:rPr>
          <w:rFonts w:hAnsi="標楷體" w:hint="eastAsia"/>
          <w:color w:val="000000" w:themeColor="text1"/>
        </w:rPr>
        <w:t>」原則</w:t>
      </w:r>
      <w:r w:rsidRPr="00456E96">
        <w:rPr>
          <w:rFonts w:hint="eastAsia"/>
          <w:color w:val="000000" w:themeColor="text1"/>
        </w:rPr>
        <w:t>之社會住宅推動多時。原經建會研擬「健全房屋市場方案」草案過程中，亦有學者建議</w:t>
      </w:r>
      <w:r w:rsidRPr="00456E96">
        <w:rPr>
          <w:rFonts w:hAnsi="標楷體" w:hint="eastAsia"/>
          <w:color w:val="000000" w:themeColor="text1"/>
        </w:rPr>
        <w:t>「</w:t>
      </w:r>
      <w:r w:rsidRPr="00456E96">
        <w:rPr>
          <w:rFonts w:hint="eastAsia"/>
          <w:color w:val="000000" w:themeColor="text1"/>
        </w:rPr>
        <w:t>合宜住宅</w:t>
      </w:r>
      <w:r w:rsidRPr="00456E96">
        <w:rPr>
          <w:rFonts w:hAnsi="標楷體" w:hint="eastAsia"/>
          <w:color w:val="000000" w:themeColor="text1"/>
        </w:rPr>
        <w:t>」採取「</w:t>
      </w:r>
      <w:r w:rsidRPr="00456E96">
        <w:rPr>
          <w:rFonts w:hint="eastAsia"/>
          <w:color w:val="000000" w:themeColor="text1"/>
        </w:rPr>
        <w:t>只租不售</w:t>
      </w:r>
      <w:r w:rsidRPr="00456E96">
        <w:rPr>
          <w:rFonts w:hAnsi="標楷體" w:hint="eastAsia"/>
          <w:color w:val="000000" w:themeColor="text1"/>
        </w:rPr>
        <w:t>」</w:t>
      </w:r>
      <w:r w:rsidRPr="00456E96">
        <w:rPr>
          <w:rFonts w:hint="eastAsia"/>
          <w:color w:val="000000" w:themeColor="text1"/>
        </w:rPr>
        <w:t>原則。原經建會審議「板橋浮洲」合宜住宅招商投資興建計畫時，雖曾於100年</w:t>
      </w:r>
      <w:r w:rsidRPr="00456E96">
        <w:rPr>
          <w:rFonts w:hint="eastAsia"/>
          <w:color w:val="000000" w:themeColor="text1"/>
        </w:rPr>
        <w:lastRenderedPageBreak/>
        <w:t>4月12日會商相關機關後，提出審議意見指出</w:t>
      </w:r>
      <w:r w:rsidRPr="00456E96">
        <w:rPr>
          <w:rFonts w:hAnsi="標楷體" w:hint="eastAsia"/>
          <w:color w:val="000000" w:themeColor="text1"/>
        </w:rPr>
        <w:t>：「為利後續個案推動，建請內政部對住宅興建售價、承購（租）戶資格條件、出售（租）方式及程序等內容，建立通案性制度，作為後續推動參據」、「</w:t>
      </w:r>
      <w:r w:rsidRPr="00456E96">
        <w:rPr>
          <w:rFonts w:hint="eastAsia"/>
          <w:color w:val="000000" w:themeColor="text1"/>
        </w:rPr>
        <w:t>內政部刻正分別規劃推動</w:t>
      </w:r>
      <w:r w:rsidRPr="00456E96">
        <w:rPr>
          <w:rFonts w:hAnsi="標楷體" w:hint="eastAsia"/>
          <w:color w:val="000000" w:themeColor="text1"/>
        </w:rPr>
        <w:t>『</w:t>
      </w:r>
      <w:r w:rsidRPr="00456E96">
        <w:rPr>
          <w:rFonts w:hint="eastAsia"/>
          <w:color w:val="000000" w:themeColor="text1"/>
        </w:rPr>
        <w:t>社會住宅</w:t>
      </w:r>
      <w:r w:rsidRPr="00456E96">
        <w:rPr>
          <w:rFonts w:hAnsi="標楷體" w:hint="eastAsia"/>
          <w:color w:val="000000" w:themeColor="text1"/>
        </w:rPr>
        <w:t>』及『合宜住宅』，建請該部將兩方案進行整合及整體規劃，以達政策目標，並建請依『健全房屋市場方案』措施內容，儘速完成整體規劃構想報院」</w:t>
      </w:r>
      <w:r w:rsidRPr="00456E96">
        <w:rPr>
          <w:rStyle w:val="afc"/>
          <w:rFonts w:hAnsi="標楷體"/>
          <w:color w:val="000000" w:themeColor="text1"/>
        </w:rPr>
        <w:footnoteReference w:id="8"/>
      </w:r>
      <w:r w:rsidRPr="00456E96">
        <w:rPr>
          <w:rFonts w:hint="eastAsia"/>
          <w:color w:val="000000" w:themeColor="text1"/>
        </w:rPr>
        <w:t>。惟查，該部並未確實追蹤內政部後續辦理情形，行政院旋於同年4月2</w:t>
      </w:r>
      <w:r w:rsidRPr="00456E96">
        <w:rPr>
          <w:color w:val="000000" w:themeColor="text1"/>
        </w:rPr>
        <w:t>2</w:t>
      </w:r>
      <w:r w:rsidRPr="00456E96">
        <w:rPr>
          <w:rFonts w:hint="eastAsia"/>
          <w:color w:val="000000" w:themeColor="text1"/>
        </w:rPr>
        <w:t>日核定上開招商投資興建計畫。</w:t>
      </w:r>
    </w:p>
    <w:p w:rsidR="001820EB" w:rsidRPr="00456E96" w:rsidRDefault="001820EB" w:rsidP="001820EB">
      <w:pPr>
        <w:pStyle w:val="3"/>
        <w:rPr>
          <w:color w:val="000000" w:themeColor="text1"/>
        </w:rPr>
      </w:pPr>
      <w:r w:rsidRPr="00456E96">
        <w:rPr>
          <w:rFonts w:hint="eastAsia"/>
          <w:color w:val="000000" w:themeColor="text1"/>
        </w:rPr>
        <w:t>國發會於本院詢問時，對於原經建會於計畫審議有無疏失或待檢討改善之處，雖辯稱：合宜住宅之規劃興建，主管部會係為內政部，浮</w:t>
      </w:r>
      <w:r w:rsidR="001F5DCC" w:rsidRPr="00456E96">
        <w:rPr>
          <w:rFonts w:hint="eastAsia"/>
          <w:color w:val="000000" w:themeColor="text1"/>
        </w:rPr>
        <w:t>洲</w:t>
      </w:r>
      <w:r w:rsidRPr="00456E96">
        <w:rPr>
          <w:rFonts w:hint="eastAsia"/>
          <w:color w:val="000000" w:themeColor="text1"/>
        </w:rPr>
        <w:t>合宜住宅法拍案件涉及似有高度可能係為「假債權、真買賣」一節，係屬主管機關內政部業務執行與督導權責範圍等語，認為原經建會並無疏失之處。</w:t>
      </w:r>
    </w:p>
    <w:p w:rsidR="001820EB" w:rsidRPr="00456E96" w:rsidRDefault="001820EB" w:rsidP="001820EB">
      <w:pPr>
        <w:pStyle w:val="3"/>
        <w:rPr>
          <w:color w:val="000000" w:themeColor="text1"/>
        </w:rPr>
      </w:pPr>
      <w:r w:rsidRPr="00456E96">
        <w:rPr>
          <w:rFonts w:hint="eastAsia"/>
          <w:color w:val="000000" w:themeColor="text1"/>
        </w:rPr>
        <w:t>惟依前揭行政院經濟建設委員會組織條例規定，經建會對於重大住宅建設計畫，依法負有審議、協調及考核職責，另查，時任行政院公共工程委員會主任委員范良銹99年6月22日以個人名義寫信給內政部時任部長江宜樺質疑合宜住宅興辦模式，恐難達成政策目標，該信件副本亦曾送原經建會時任主</w:t>
      </w:r>
      <w:r w:rsidR="001F5DCC" w:rsidRPr="00456E96">
        <w:rPr>
          <w:rFonts w:hint="eastAsia"/>
          <w:color w:val="000000" w:themeColor="text1"/>
        </w:rPr>
        <w:t>委</w:t>
      </w:r>
      <w:r w:rsidRPr="00456E96">
        <w:rPr>
          <w:rFonts w:hint="eastAsia"/>
          <w:color w:val="000000" w:themeColor="text1"/>
        </w:rPr>
        <w:t>劉憶如。「板橋浮洲」合宜住宅標售土地決標金額，據內政部查稱，高達1</w:t>
      </w:r>
      <w:r w:rsidRPr="00456E96">
        <w:rPr>
          <w:color w:val="000000" w:themeColor="text1"/>
        </w:rPr>
        <w:t>49億</w:t>
      </w:r>
      <w:r w:rsidRPr="00456E96">
        <w:rPr>
          <w:rFonts w:hint="eastAsia"/>
          <w:color w:val="000000" w:themeColor="text1"/>
        </w:rPr>
        <w:t>3</w:t>
      </w:r>
      <w:r w:rsidRPr="00456E96">
        <w:rPr>
          <w:color w:val="000000" w:themeColor="text1"/>
        </w:rPr>
        <w:t>,200</w:t>
      </w:r>
      <w:r w:rsidRPr="00456E96">
        <w:rPr>
          <w:rFonts w:hint="eastAsia"/>
          <w:color w:val="000000" w:themeColor="text1"/>
        </w:rPr>
        <w:t>萬元。合宜住宅為中長程重要計畫，攸關經濟建設及整體住宅政策發展至鉅，原經建會未能依其職掌，確實督促內政部提出有效抑制炒房之配套措施，計畫執行結果反而衍生承購人急於「閉鎖期」內轉售牟利問題，該會</w:t>
      </w:r>
      <w:r w:rsidRPr="00456E96">
        <w:rPr>
          <w:rFonts w:hint="eastAsia"/>
          <w:color w:val="000000" w:themeColor="text1"/>
        </w:rPr>
        <w:lastRenderedPageBreak/>
        <w:t>難辭計畫審議不周</w:t>
      </w:r>
      <w:r w:rsidR="006644CF" w:rsidRPr="00456E96">
        <w:rPr>
          <w:rFonts w:hint="eastAsia"/>
          <w:color w:val="000000" w:themeColor="text1"/>
        </w:rPr>
        <w:t>及督導考核未落實</w:t>
      </w:r>
      <w:r w:rsidRPr="00456E96">
        <w:rPr>
          <w:rFonts w:hint="eastAsia"/>
          <w:color w:val="000000" w:themeColor="text1"/>
        </w:rPr>
        <w:t>之責。</w:t>
      </w:r>
    </w:p>
    <w:p w:rsidR="00286B1B" w:rsidRPr="00456E96" w:rsidRDefault="000512D1" w:rsidP="00C86866">
      <w:pPr>
        <w:pStyle w:val="10"/>
        <w:ind w:left="680" w:firstLine="680"/>
        <w:rPr>
          <w:color w:val="000000" w:themeColor="text1"/>
        </w:rPr>
      </w:pPr>
      <w:bookmarkStart w:id="59" w:name="_Toc524902730"/>
      <w:bookmarkEnd w:id="35"/>
      <w:bookmarkEnd w:id="36"/>
      <w:bookmarkEnd w:id="37"/>
      <w:bookmarkEnd w:id="38"/>
      <w:bookmarkEnd w:id="39"/>
      <w:bookmarkEnd w:id="40"/>
      <w:bookmarkEnd w:id="41"/>
      <w:bookmarkEnd w:id="42"/>
      <w:r w:rsidRPr="00456E96">
        <w:rPr>
          <w:rFonts w:hint="eastAsia"/>
          <w:color w:val="000000" w:themeColor="text1"/>
        </w:rPr>
        <w:t>綜上所述，</w:t>
      </w:r>
      <w:r w:rsidR="00CC489F" w:rsidRPr="00456E96">
        <w:rPr>
          <w:rFonts w:hint="eastAsia"/>
          <w:color w:val="000000" w:themeColor="text1"/>
        </w:rPr>
        <w:t>內政部</w:t>
      </w:r>
      <w:r w:rsidR="006644CF" w:rsidRPr="00456E96">
        <w:rPr>
          <w:rFonts w:hint="eastAsia"/>
          <w:color w:val="000000" w:themeColor="text1"/>
        </w:rPr>
        <w:t>為</w:t>
      </w:r>
      <w:r w:rsidR="00CC489F" w:rsidRPr="00456E96">
        <w:rPr>
          <w:rFonts w:hint="eastAsia"/>
          <w:color w:val="000000" w:themeColor="text1"/>
        </w:rPr>
        <w:t>住宅政策</w:t>
      </w:r>
      <w:r w:rsidR="006644CF" w:rsidRPr="00456E96">
        <w:rPr>
          <w:rFonts w:hint="eastAsia"/>
          <w:color w:val="000000" w:themeColor="text1"/>
        </w:rPr>
        <w:t>主管機關</w:t>
      </w:r>
      <w:r w:rsidR="00CC489F" w:rsidRPr="00456E96">
        <w:rPr>
          <w:rFonts w:hint="eastAsia"/>
          <w:color w:val="000000" w:themeColor="text1"/>
        </w:rPr>
        <w:t>，所擬合宜住宅招商投資興建計畫，缺乏整體住宅政策規劃，且無有效抑制炒房之配套措施，事前政策規劃失周，導致「板橋浮洲」合宜住宅自</w:t>
      </w:r>
      <w:r w:rsidR="00CC489F" w:rsidRPr="00456E96">
        <w:rPr>
          <w:color w:val="000000" w:themeColor="text1"/>
        </w:rPr>
        <w:t>10</w:t>
      </w:r>
      <w:r w:rsidR="00CC489F" w:rsidRPr="00456E96">
        <w:rPr>
          <w:rFonts w:hint="eastAsia"/>
          <w:color w:val="000000" w:themeColor="text1"/>
        </w:rPr>
        <w:t>7年大量交屋後，承購人利用法拍規避「閉鎖期」轉售牟利，「假債權、真買賣」事件頻傳，事後監管作為消極，影響公權力威信；原行政院經濟建設委員會未能確實督促內政部提出有效抑制炒房之配套措施，重大經建計畫淪為套利工具，有違居住正義，難辭計畫審議不周</w:t>
      </w:r>
      <w:r w:rsidR="005975A1" w:rsidRPr="00456E96">
        <w:rPr>
          <w:rFonts w:hint="eastAsia"/>
          <w:color w:val="000000" w:themeColor="text1"/>
        </w:rPr>
        <w:t>及督導考核未落實</w:t>
      </w:r>
      <w:r w:rsidR="00CC489F" w:rsidRPr="00456E96">
        <w:rPr>
          <w:rFonts w:hint="eastAsia"/>
          <w:color w:val="000000" w:themeColor="text1"/>
        </w:rPr>
        <w:t>之責</w:t>
      </w:r>
      <w:r w:rsidR="005975A1" w:rsidRPr="00456E96">
        <w:rPr>
          <w:rFonts w:hint="eastAsia"/>
          <w:color w:val="000000" w:themeColor="text1"/>
        </w:rPr>
        <w:t>，</w:t>
      </w:r>
      <w:r w:rsidR="00CC489F" w:rsidRPr="00456E96">
        <w:rPr>
          <w:rFonts w:hint="eastAsia"/>
          <w:color w:val="000000" w:themeColor="text1"/>
        </w:rPr>
        <w:t>均</w:t>
      </w:r>
      <w:r w:rsidRPr="00456E96">
        <w:rPr>
          <w:rFonts w:hint="eastAsia"/>
          <w:color w:val="000000" w:themeColor="text1"/>
        </w:rPr>
        <w:t>有</w:t>
      </w:r>
      <w:r w:rsidR="00CC489F" w:rsidRPr="00456E96">
        <w:rPr>
          <w:rFonts w:hint="eastAsia"/>
          <w:color w:val="000000" w:themeColor="text1"/>
        </w:rPr>
        <w:t>重大疏</w:t>
      </w:r>
      <w:r w:rsidRPr="00456E96">
        <w:rPr>
          <w:rFonts w:hint="eastAsia"/>
          <w:color w:val="000000" w:themeColor="text1"/>
        </w:rPr>
        <w:t>失，爰依</w:t>
      </w:r>
      <w:r w:rsidR="001B48EB" w:rsidRPr="00456E96">
        <w:rPr>
          <w:rFonts w:hint="eastAsia"/>
          <w:bCs/>
          <w:color w:val="000000" w:themeColor="text1"/>
        </w:rPr>
        <w:t>憲法第97條第1項及</w:t>
      </w:r>
      <w:r w:rsidRPr="00456E96">
        <w:rPr>
          <w:rFonts w:hint="eastAsia"/>
          <w:color w:val="000000" w:themeColor="text1"/>
        </w:rPr>
        <w:t>監察法第24條</w:t>
      </w:r>
      <w:r w:rsidR="00396EC5" w:rsidRPr="00456E96">
        <w:rPr>
          <w:rFonts w:hint="eastAsia"/>
          <w:color w:val="000000" w:themeColor="text1"/>
        </w:rPr>
        <w:t>之</w:t>
      </w:r>
      <w:r w:rsidRPr="00456E96">
        <w:rPr>
          <w:rFonts w:hint="eastAsia"/>
          <w:color w:val="000000" w:themeColor="text1"/>
        </w:rPr>
        <w:t>規定提案糾正，移送行政院轉飭所屬確實檢討改善見復</w:t>
      </w:r>
      <w:r w:rsidR="00286B1B" w:rsidRPr="00456E96">
        <w:rPr>
          <w:rFonts w:hint="eastAsia"/>
          <w:color w:val="000000" w:themeColor="text1"/>
        </w:rPr>
        <w:t>。</w:t>
      </w:r>
    </w:p>
    <w:p w:rsidR="00286B1B" w:rsidRDefault="00286B1B" w:rsidP="008A288A">
      <w:pPr>
        <w:pStyle w:val="aa"/>
        <w:spacing w:beforeLines="150" w:before="685" w:after="0"/>
        <w:ind w:leftChars="1100" w:left="3742"/>
        <w:rPr>
          <w:b w:val="0"/>
          <w:bCs/>
          <w:snapToGrid/>
          <w:color w:val="000000" w:themeColor="text1"/>
          <w:spacing w:val="12"/>
          <w:kern w:val="0"/>
          <w:sz w:val="40"/>
        </w:rPr>
      </w:pPr>
      <w:bookmarkStart w:id="60" w:name="_Toc524895649"/>
      <w:bookmarkStart w:id="61" w:name="_Toc524896195"/>
      <w:bookmarkStart w:id="62" w:name="_Toc524896225"/>
      <w:bookmarkEnd w:id="60"/>
      <w:bookmarkEnd w:id="61"/>
      <w:bookmarkEnd w:id="62"/>
      <w:r w:rsidRPr="00456E96">
        <w:rPr>
          <w:rFonts w:hint="eastAsia"/>
          <w:b w:val="0"/>
          <w:bCs/>
          <w:snapToGrid/>
          <w:color w:val="000000" w:themeColor="text1"/>
          <w:spacing w:val="12"/>
          <w:kern w:val="0"/>
          <w:sz w:val="40"/>
        </w:rPr>
        <w:t>提案委員：</w:t>
      </w:r>
      <w:r w:rsidR="00381F37">
        <w:rPr>
          <w:rFonts w:hint="eastAsia"/>
          <w:b w:val="0"/>
          <w:bCs/>
          <w:snapToGrid/>
          <w:color w:val="000000" w:themeColor="text1"/>
          <w:spacing w:val="12"/>
          <w:kern w:val="0"/>
          <w:sz w:val="40"/>
        </w:rPr>
        <w:t>施</w:t>
      </w:r>
      <w:r w:rsidR="00381F37">
        <w:rPr>
          <w:b w:val="0"/>
          <w:bCs/>
          <w:snapToGrid/>
          <w:color w:val="000000" w:themeColor="text1"/>
          <w:spacing w:val="12"/>
          <w:kern w:val="0"/>
          <w:sz w:val="40"/>
        </w:rPr>
        <w:t>錦芳</w:t>
      </w:r>
    </w:p>
    <w:p w:rsidR="00381F37" w:rsidRPr="00456E96" w:rsidRDefault="00381F37" w:rsidP="008A288A">
      <w:pPr>
        <w:pStyle w:val="aa"/>
        <w:spacing w:beforeLines="150" w:before="685" w:after="0"/>
        <w:ind w:leftChars="1100" w:left="3742"/>
        <w:rPr>
          <w:rFonts w:hint="eastAsia"/>
          <w:b w:val="0"/>
          <w:bCs/>
          <w:snapToGrid/>
          <w:color w:val="000000" w:themeColor="text1"/>
          <w:spacing w:val="12"/>
          <w:kern w:val="0"/>
          <w:sz w:val="40"/>
        </w:rPr>
      </w:pPr>
      <w:r>
        <w:rPr>
          <w:rFonts w:hint="eastAsia"/>
          <w:b w:val="0"/>
          <w:bCs/>
          <w:snapToGrid/>
          <w:color w:val="000000" w:themeColor="text1"/>
          <w:spacing w:val="12"/>
          <w:kern w:val="0"/>
          <w:sz w:val="40"/>
        </w:rPr>
        <w:t xml:space="preserve">         王</w:t>
      </w:r>
      <w:r>
        <w:rPr>
          <w:b w:val="0"/>
          <w:bCs/>
          <w:snapToGrid/>
          <w:color w:val="000000" w:themeColor="text1"/>
          <w:spacing w:val="12"/>
          <w:kern w:val="0"/>
          <w:sz w:val="40"/>
        </w:rPr>
        <w:t>麗珍</w:t>
      </w:r>
      <w:bookmarkStart w:id="63" w:name="_GoBack"/>
      <w:bookmarkEnd w:id="63"/>
    </w:p>
    <w:p w:rsidR="00286B1B" w:rsidRPr="00456E96" w:rsidRDefault="00286B1B" w:rsidP="00286B1B">
      <w:pPr>
        <w:pStyle w:val="aa"/>
        <w:spacing w:beforeLines="50" w:before="228" w:after="0"/>
        <w:ind w:leftChars="1100" w:left="3742"/>
        <w:rPr>
          <w:b w:val="0"/>
          <w:bCs/>
          <w:snapToGrid/>
          <w:color w:val="000000" w:themeColor="text1"/>
          <w:spacing w:val="0"/>
          <w:kern w:val="0"/>
        </w:rPr>
      </w:pPr>
    </w:p>
    <w:p w:rsidR="005975A1" w:rsidRPr="00456E96" w:rsidRDefault="005975A1" w:rsidP="00286B1B">
      <w:pPr>
        <w:pStyle w:val="aa"/>
        <w:spacing w:beforeLines="50" w:before="228" w:after="0"/>
        <w:ind w:leftChars="1100" w:left="3742"/>
        <w:rPr>
          <w:b w:val="0"/>
          <w:bCs/>
          <w:snapToGrid/>
          <w:color w:val="000000" w:themeColor="text1"/>
          <w:spacing w:val="0"/>
          <w:kern w:val="0"/>
        </w:rPr>
      </w:pPr>
    </w:p>
    <w:p w:rsidR="00286B1B" w:rsidRPr="00456E96" w:rsidRDefault="00286B1B" w:rsidP="00286B1B">
      <w:pPr>
        <w:pStyle w:val="aa"/>
        <w:spacing w:beforeLines="50" w:before="228" w:after="0"/>
        <w:ind w:leftChars="1100" w:left="3742"/>
        <w:rPr>
          <w:b w:val="0"/>
          <w:bCs/>
          <w:snapToGrid/>
          <w:color w:val="000000" w:themeColor="text1"/>
          <w:spacing w:val="0"/>
          <w:kern w:val="0"/>
        </w:rPr>
      </w:pPr>
    </w:p>
    <w:p w:rsidR="00416721" w:rsidRPr="00456E96" w:rsidRDefault="00286B1B" w:rsidP="00133AA2">
      <w:pPr>
        <w:pStyle w:val="af"/>
        <w:rPr>
          <w:rFonts w:hAnsi="標楷體"/>
          <w:bCs/>
          <w:color w:val="000000" w:themeColor="text1"/>
        </w:rPr>
      </w:pPr>
      <w:r w:rsidRPr="00456E96">
        <w:rPr>
          <w:rFonts w:hAnsi="標楷體" w:hint="eastAsia"/>
          <w:bCs/>
          <w:color w:val="000000" w:themeColor="text1"/>
        </w:rPr>
        <w:t>中</w:t>
      </w:r>
      <w:r w:rsidR="00A231D3" w:rsidRPr="00456E96">
        <w:rPr>
          <w:rFonts w:hAnsi="標楷體" w:hint="eastAsia"/>
          <w:bCs/>
          <w:color w:val="000000" w:themeColor="text1"/>
        </w:rPr>
        <w:t xml:space="preserve">  </w:t>
      </w:r>
      <w:r w:rsidRPr="00456E96">
        <w:rPr>
          <w:rFonts w:hAnsi="標楷體" w:hint="eastAsia"/>
          <w:bCs/>
          <w:color w:val="000000" w:themeColor="text1"/>
        </w:rPr>
        <w:t>華</w:t>
      </w:r>
      <w:r w:rsidR="00A231D3" w:rsidRPr="00456E96">
        <w:rPr>
          <w:rFonts w:hAnsi="標楷體" w:hint="eastAsia"/>
          <w:bCs/>
          <w:color w:val="000000" w:themeColor="text1"/>
        </w:rPr>
        <w:t xml:space="preserve">  </w:t>
      </w:r>
      <w:r w:rsidRPr="00456E96">
        <w:rPr>
          <w:rFonts w:hAnsi="標楷體" w:hint="eastAsia"/>
          <w:bCs/>
          <w:color w:val="000000" w:themeColor="text1"/>
        </w:rPr>
        <w:t>民</w:t>
      </w:r>
      <w:r w:rsidR="00A231D3" w:rsidRPr="00456E96">
        <w:rPr>
          <w:rFonts w:hAnsi="標楷體" w:hint="eastAsia"/>
          <w:bCs/>
          <w:color w:val="000000" w:themeColor="text1"/>
        </w:rPr>
        <w:t xml:space="preserve">  </w:t>
      </w:r>
      <w:r w:rsidRPr="00456E96">
        <w:rPr>
          <w:rFonts w:hAnsi="標楷體" w:hint="eastAsia"/>
          <w:bCs/>
          <w:color w:val="000000" w:themeColor="text1"/>
        </w:rPr>
        <w:t>國　1</w:t>
      </w:r>
      <w:r w:rsidR="00884255" w:rsidRPr="00456E96">
        <w:rPr>
          <w:rFonts w:hAnsi="標楷體"/>
          <w:bCs/>
          <w:color w:val="000000" w:themeColor="text1"/>
        </w:rPr>
        <w:t>10</w:t>
      </w:r>
      <w:r w:rsidRPr="00456E96">
        <w:rPr>
          <w:rFonts w:hAnsi="標楷體" w:hint="eastAsia"/>
          <w:bCs/>
          <w:color w:val="000000" w:themeColor="text1"/>
        </w:rPr>
        <w:t xml:space="preserve">　年　</w:t>
      </w:r>
      <w:r w:rsidR="00884255" w:rsidRPr="00456E96">
        <w:rPr>
          <w:rFonts w:hAnsi="標楷體" w:hint="eastAsia"/>
          <w:bCs/>
          <w:color w:val="000000" w:themeColor="text1"/>
        </w:rPr>
        <w:t>1</w:t>
      </w:r>
      <w:r w:rsidR="00884255" w:rsidRPr="00456E96">
        <w:rPr>
          <w:rFonts w:hAnsi="標楷體"/>
          <w:bCs/>
          <w:color w:val="000000" w:themeColor="text1"/>
        </w:rPr>
        <w:t>0</w:t>
      </w:r>
      <w:r w:rsidR="008A288A" w:rsidRPr="00456E96">
        <w:rPr>
          <w:rFonts w:hAnsi="標楷體" w:hint="eastAsia"/>
          <w:bCs/>
          <w:color w:val="000000" w:themeColor="text1"/>
        </w:rPr>
        <w:t xml:space="preserve"> </w:t>
      </w:r>
      <w:r w:rsidRPr="00456E96">
        <w:rPr>
          <w:rFonts w:hAnsi="標楷體" w:hint="eastAsia"/>
          <w:bCs/>
          <w:color w:val="000000" w:themeColor="text1"/>
        </w:rPr>
        <w:t xml:space="preserve">　月　　　日</w:t>
      </w:r>
      <w:bookmarkEnd w:id="59"/>
    </w:p>
    <w:p w:rsidR="00451E78" w:rsidRPr="00456E96" w:rsidRDefault="00451E78" w:rsidP="00133AA2">
      <w:pPr>
        <w:pStyle w:val="af"/>
        <w:rPr>
          <w:rFonts w:hAnsi="標楷體"/>
          <w:bCs/>
          <w:color w:val="000000" w:themeColor="text1"/>
        </w:rPr>
      </w:pPr>
    </w:p>
    <w:p w:rsidR="00451E78" w:rsidRPr="00456E96" w:rsidRDefault="00451E78" w:rsidP="00133AA2">
      <w:pPr>
        <w:pStyle w:val="af"/>
        <w:rPr>
          <w:bCs/>
          <w:color w:val="000000" w:themeColor="text1"/>
        </w:rPr>
      </w:pPr>
    </w:p>
    <w:sectPr w:rsidR="00451E78" w:rsidRPr="00456E96"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271" w:rsidRDefault="00881271">
      <w:r>
        <w:separator/>
      </w:r>
    </w:p>
  </w:endnote>
  <w:endnote w:type="continuationSeparator" w:id="0">
    <w:p w:rsidR="00881271" w:rsidRDefault="0088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81F37">
      <w:rPr>
        <w:rStyle w:val="ac"/>
        <w:noProof/>
        <w:sz w:val="24"/>
      </w:rPr>
      <w:t>16</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271" w:rsidRDefault="00881271">
      <w:r>
        <w:separator/>
      </w:r>
    </w:p>
  </w:footnote>
  <w:footnote w:type="continuationSeparator" w:id="0">
    <w:p w:rsidR="00881271" w:rsidRDefault="00881271">
      <w:r>
        <w:continuationSeparator/>
      </w:r>
    </w:p>
  </w:footnote>
  <w:footnote w:id="1">
    <w:p w:rsidR="001820EB" w:rsidRDefault="001820EB" w:rsidP="001820EB">
      <w:pPr>
        <w:pStyle w:val="afa"/>
      </w:pPr>
      <w:r>
        <w:rPr>
          <w:rStyle w:val="afc"/>
        </w:rPr>
        <w:footnoteRef/>
      </w:r>
      <w:r>
        <w:t xml:space="preserve"> </w:t>
      </w:r>
      <w:r>
        <w:rPr>
          <w:rFonts w:hint="eastAsia"/>
        </w:rPr>
        <w:t>參見</w:t>
      </w:r>
      <w:r w:rsidRPr="003B5F10">
        <w:t>行政院94年5月24日院臺建字第0940021921號函核定</w:t>
      </w:r>
      <w:r>
        <w:rPr>
          <w:rFonts w:hint="eastAsia"/>
        </w:rPr>
        <w:t>之</w:t>
      </w:r>
      <w:r w:rsidRPr="0075120F">
        <w:rPr>
          <w:rFonts w:hint="eastAsia"/>
        </w:rPr>
        <w:t>「</w:t>
      </w:r>
      <w:r w:rsidRPr="0075120F">
        <w:t>整體住宅政策</w:t>
      </w:r>
      <w:r w:rsidRPr="0075120F">
        <w:rPr>
          <w:rFonts w:hint="eastAsia"/>
        </w:rPr>
        <w:t>」</w:t>
      </w:r>
      <w:r>
        <w:rPr>
          <w:rFonts w:hint="eastAsia"/>
        </w:rPr>
        <w:t>。</w:t>
      </w:r>
    </w:p>
  </w:footnote>
  <w:footnote w:id="2">
    <w:p w:rsidR="001820EB" w:rsidRDefault="001820EB" w:rsidP="001820EB">
      <w:pPr>
        <w:pStyle w:val="afa"/>
      </w:pPr>
      <w:r>
        <w:rPr>
          <w:rStyle w:val="afc"/>
        </w:rPr>
        <w:footnoteRef/>
      </w:r>
      <w:r>
        <w:t xml:space="preserve"> </w:t>
      </w:r>
      <w:r w:rsidRPr="0075120F">
        <w:t>參見行政院</w:t>
      </w:r>
      <w:bookmarkStart w:id="44" w:name="_Hlk83634070"/>
      <w:r w:rsidRPr="0075120F">
        <w:t>104年9月15日</w:t>
      </w:r>
      <w:bookmarkEnd w:id="44"/>
      <w:r w:rsidRPr="0075120F">
        <w:t>院臺建字第1040049577號函核定之</w:t>
      </w:r>
      <w:r w:rsidRPr="0075120F">
        <w:rPr>
          <w:rFonts w:hint="eastAsia"/>
        </w:rPr>
        <w:t>「</w:t>
      </w:r>
      <w:r w:rsidRPr="0075120F">
        <w:t>整體住宅政策</w:t>
      </w:r>
      <w:r w:rsidRPr="0075120F">
        <w:rPr>
          <w:rFonts w:hint="eastAsia"/>
        </w:rPr>
        <w:t>」</w:t>
      </w:r>
      <w:r>
        <w:rPr>
          <w:rFonts w:hint="eastAsia"/>
        </w:rPr>
        <w:t>。</w:t>
      </w:r>
    </w:p>
  </w:footnote>
  <w:footnote w:id="3">
    <w:p w:rsidR="001820EB" w:rsidRDefault="001820EB" w:rsidP="001820EB">
      <w:pPr>
        <w:pStyle w:val="afa"/>
      </w:pPr>
      <w:r>
        <w:rPr>
          <w:rStyle w:val="afc"/>
        </w:rPr>
        <w:footnoteRef/>
      </w:r>
      <w:r>
        <w:t xml:space="preserve"> </w:t>
      </w:r>
      <w:r>
        <w:rPr>
          <w:rFonts w:hint="eastAsia"/>
        </w:rPr>
        <w:t>內政部100年11月2</w:t>
      </w:r>
      <w:r>
        <w:t>9</w:t>
      </w:r>
      <w:r>
        <w:rPr>
          <w:rFonts w:hint="eastAsia"/>
        </w:rPr>
        <w:t>日台內營字第1</w:t>
      </w:r>
      <w:r>
        <w:t>000810103</w:t>
      </w:r>
      <w:r>
        <w:rPr>
          <w:rFonts w:hint="eastAsia"/>
        </w:rPr>
        <w:t>號公告合宜住宅承購資格，略以</w:t>
      </w:r>
      <w:r>
        <w:rPr>
          <w:rFonts w:hAnsi="標楷體" w:hint="eastAsia"/>
        </w:rPr>
        <w:t>：</w:t>
      </w:r>
      <w:r>
        <w:rPr>
          <w:rFonts w:hint="eastAsia"/>
        </w:rPr>
        <w:t>申請人須</w:t>
      </w:r>
      <w:r w:rsidRPr="003B260D">
        <w:rPr>
          <w:rFonts w:hint="eastAsia"/>
        </w:rPr>
        <w:t>年滿20歲以上，</w:t>
      </w:r>
      <w:r w:rsidRPr="003B260D">
        <w:t>申請人及其配偶、戶籍內之直系親屬及其配偶均無自有住宅，且低於公告受理申請當年度之臺北市百分之五十分位點家庭之平均所得者</w:t>
      </w:r>
      <w:r>
        <w:rPr>
          <w:rFonts w:hint="eastAsia"/>
        </w:rPr>
        <w:t>。據內政部查復本院，</w:t>
      </w:r>
      <w:r w:rsidRPr="003B260D">
        <w:t>即100年度家庭年收入低於158萬元</w:t>
      </w:r>
      <w:r>
        <w:rPr>
          <w:rFonts w:hAnsi="標楷體" w:hint="eastAsia"/>
        </w:rPr>
        <w:t>。</w:t>
      </w:r>
    </w:p>
  </w:footnote>
  <w:footnote w:id="4">
    <w:p w:rsidR="001820EB" w:rsidRDefault="001820EB" w:rsidP="001820EB">
      <w:pPr>
        <w:pStyle w:val="afa"/>
      </w:pPr>
      <w:r>
        <w:rPr>
          <w:rStyle w:val="afc"/>
        </w:rPr>
        <w:footnoteRef/>
      </w:r>
      <w:r>
        <w:t xml:space="preserve"> </w:t>
      </w:r>
      <w:r w:rsidRPr="002F6A33">
        <w:rPr>
          <w:rFonts w:hint="eastAsia"/>
        </w:rPr>
        <w:t>內政部1</w:t>
      </w:r>
      <w:r w:rsidRPr="002F6A33">
        <w:t>10</w:t>
      </w:r>
      <w:r w:rsidRPr="002F6A33">
        <w:rPr>
          <w:rFonts w:hint="eastAsia"/>
        </w:rPr>
        <w:t>年4月6日台內營字第1</w:t>
      </w:r>
      <w:r w:rsidRPr="002F6A33">
        <w:t>101055840</w:t>
      </w:r>
      <w:r w:rsidRPr="002F6A33">
        <w:rPr>
          <w:rFonts w:hint="eastAsia"/>
        </w:rPr>
        <w:t>號函、同年6月25日</w:t>
      </w:r>
      <w:r w:rsidRPr="002F6A33">
        <w:t>台內營字第</w:t>
      </w:r>
      <w:r w:rsidRPr="002F6A33">
        <w:rPr>
          <w:rFonts w:hint="eastAsia"/>
        </w:rPr>
        <w:t>1</w:t>
      </w:r>
      <w:r w:rsidRPr="002F6A33">
        <w:t>100810528</w:t>
      </w:r>
      <w:r w:rsidRPr="002F6A33">
        <w:rPr>
          <w:rFonts w:hint="eastAsia"/>
        </w:rPr>
        <w:t>號函</w:t>
      </w:r>
      <w:r>
        <w:rPr>
          <w:rFonts w:hAnsi="標楷體" w:hint="eastAsia"/>
        </w:rPr>
        <w:t>。</w:t>
      </w:r>
    </w:p>
  </w:footnote>
  <w:footnote w:id="5">
    <w:p w:rsidR="001820EB" w:rsidRPr="008F5634" w:rsidRDefault="001820EB" w:rsidP="001820EB">
      <w:pPr>
        <w:pStyle w:val="afa"/>
      </w:pPr>
      <w:r>
        <w:rPr>
          <w:rStyle w:val="afc"/>
        </w:rPr>
        <w:footnoteRef/>
      </w:r>
      <w:r>
        <w:t xml:space="preserve"> </w:t>
      </w:r>
      <w:r>
        <w:rPr>
          <w:rFonts w:hint="eastAsia"/>
        </w:rPr>
        <w:t>瀏覽網頁</w:t>
      </w:r>
      <w:hyperlink r:id="rId1" w:history="1">
        <w:r w:rsidRPr="00BC27E3">
          <w:rPr>
            <w:rStyle w:val="ae"/>
          </w:rPr>
          <w:t>https://www.cmmedia.com.tw/home/articles/10455</w:t>
        </w:r>
      </w:hyperlink>
      <w:r>
        <w:rPr>
          <w:rFonts w:hint="eastAsia"/>
        </w:rPr>
        <w:t>。</w:t>
      </w:r>
    </w:p>
  </w:footnote>
  <w:footnote w:id="6">
    <w:p w:rsidR="001820EB" w:rsidRPr="00373E73" w:rsidRDefault="001820EB" w:rsidP="001820EB">
      <w:pPr>
        <w:pStyle w:val="afa"/>
        <w:rPr>
          <w:rStyle w:val="afc"/>
        </w:rPr>
      </w:pPr>
      <w:r>
        <w:rPr>
          <w:rStyle w:val="afc"/>
        </w:rPr>
        <w:footnoteRef/>
      </w:r>
      <w:r>
        <w:t xml:space="preserve"> </w:t>
      </w:r>
      <w:r w:rsidRPr="001820EB">
        <w:rPr>
          <w:rStyle w:val="afc"/>
          <w:vertAlign w:val="baseline"/>
        </w:rPr>
        <w:t>瀏覽網頁</w:t>
      </w:r>
      <w:hyperlink r:id="rId2" w:history="1">
        <w:r w:rsidRPr="00BC27E3">
          <w:rPr>
            <w:rStyle w:val="ae"/>
          </w:rPr>
          <w:t>https://www.businesstoday.com.tw/article/category/161153/post/201906130038</w:t>
        </w:r>
      </w:hyperlink>
    </w:p>
  </w:footnote>
  <w:footnote w:id="7">
    <w:p w:rsidR="001820EB" w:rsidRDefault="001820EB" w:rsidP="001820EB">
      <w:pPr>
        <w:pStyle w:val="afa"/>
      </w:pPr>
      <w:r>
        <w:rPr>
          <w:rStyle w:val="afc"/>
        </w:rPr>
        <w:footnoteRef/>
      </w:r>
      <w:r>
        <w:t xml:space="preserve"> </w:t>
      </w:r>
      <w:r w:rsidRPr="004C30CB">
        <w:rPr>
          <w:rFonts w:hint="eastAsia"/>
        </w:rPr>
        <w:t>國軍老舊眷村改建條例第24條</w:t>
      </w:r>
      <w:r>
        <w:rPr>
          <w:rFonts w:hint="eastAsia"/>
        </w:rPr>
        <w:t>第1項規定</w:t>
      </w:r>
      <w:r w:rsidRPr="004C30CB">
        <w:rPr>
          <w:rFonts w:hint="eastAsia"/>
        </w:rPr>
        <w:t>：「由主管機關配售之住宅，除依法繼承者外，承購人自產權登記之日起未滿5年，不得自行將住宅及基地出售、出典、贈與或交換</w:t>
      </w:r>
      <w:r>
        <w:rPr>
          <w:rFonts w:hint="eastAsia"/>
        </w:rPr>
        <w:t>。</w:t>
      </w:r>
      <w:r w:rsidRPr="004C30CB">
        <w:rPr>
          <w:rFonts w:hint="eastAsia"/>
        </w:rPr>
        <w:t>」</w:t>
      </w:r>
    </w:p>
  </w:footnote>
  <w:footnote w:id="8">
    <w:p w:rsidR="001820EB" w:rsidRDefault="001820EB" w:rsidP="001820EB">
      <w:pPr>
        <w:pStyle w:val="afa"/>
      </w:pPr>
      <w:r>
        <w:rPr>
          <w:rStyle w:val="afc"/>
        </w:rPr>
        <w:footnoteRef/>
      </w:r>
      <w:r>
        <w:t xml:space="preserve"> </w:t>
      </w:r>
      <w:r>
        <w:rPr>
          <w:rFonts w:hint="eastAsia"/>
        </w:rPr>
        <w:t>參見</w:t>
      </w:r>
      <w:r w:rsidRPr="00882FEB">
        <w:rPr>
          <w:rFonts w:hint="eastAsia"/>
        </w:rPr>
        <w:t>原經建會1</w:t>
      </w:r>
      <w:r w:rsidRPr="00882FEB">
        <w:t>0</w:t>
      </w:r>
      <w:r w:rsidRPr="00882FEB">
        <w:rPr>
          <w:rFonts w:hint="eastAsia"/>
        </w:rPr>
        <w:t>0年4月1</w:t>
      </w:r>
      <w:r w:rsidRPr="00882FEB">
        <w:t>2</w:t>
      </w:r>
      <w:r w:rsidRPr="00882FEB">
        <w:rPr>
          <w:rFonts w:hint="eastAsia"/>
        </w:rPr>
        <w:t>日都字第1</w:t>
      </w:r>
      <w:r w:rsidRPr="00882FEB">
        <w:t>000001507</w:t>
      </w:r>
      <w:r w:rsidRPr="00882FEB">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AC0336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38C6"/>
    <w:rsid w:val="00050778"/>
    <w:rsid w:val="000512D1"/>
    <w:rsid w:val="00057F32"/>
    <w:rsid w:val="00057F34"/>
    <w:rsid w:val="00062A25"/>
    <w:rsid w:val="00073CB5"/>
    <w:rsid w:val="0007425C"/>
    <w:rsid w:val="00077553"/>
    <w:rsid w:val="00080040"/>
    <w:rsid w:val="000851A2"/>
    <w:rsid w:val="0009352E"/>
    <w:rsid w:val="00096B96"/>
    <w:rsid w:val="00097136"/>
    <w:rsid w:val="000A2218"/>
    <w:rsid w:val="000A2F3F"/>
    <w:rsid w:val="000B0B4A"/>
    <w:rsid w:val="000B279A"/>
    <w:rsid w:val="000B61D2"/>
    <w:rsid w:val="000B70A7"/>
    <w:rsid w:val="000C495F"/>
    <w:rsid w:val="000D6FEE"/>
    <w:rsid w:val="000E5B57"/>
    <w:rsid w:val="000E6431"/>
    <w:rsid w:val="000F0D35"/>
    <w:rsid w:val="000F21A5"/>
    <w:rsid w:val="00102B9F"/>
    <w:rsid w:val="00112637"/>
    <w:rsid w:val="0012001E"/>
    <w:rsid w:val="001206F3"/>
    <w:rsid w:val="00126A55"/>
    <w:rsid w:val="00133AA2"/>
    <w:rsid w:val="00133F08"/>
    <w:rsid w:val="001345E6"/>
    <w:rsid w:val="001378B0"/>
    <w:rsid w:val="00142E00"/>
    <w:rsid w:val="00152793"/>
    <w:rsid w:val="001545A9"/>
    <w:rsid w:val="001637C7"/>
    <w:rsid w:val="0016480E"/>
    <w:rsid w:val="00174297"/>
    <w:rsid w:val="001817B3"/>
    <w:rsid w:val="001820EB"/>
    <w:rsid w:val="00183014"/>
    <w:rsid w:val="001858B3"/>
    <w:rsid w:val="001959C2"/>
    <w:rsid w:val="001A7968"/>
    <w:rsid w:val="001B2D84"/>
    <w:rsid w:val="001B3483"/>
    <w:rsid w:val="001B3C1E"/>
    <w:rsid w:val="001B4494"/>
    <w:rsid w:val="001B48EB"/>
    <w:rsid w:val="001C0D8B"/>
    <w:rsid w:val="001C0DA8"/>
    <w:rsid w:val="001E0D8A"/>
    <w:rsid w:val="001E67BA"/>
    <w:rsid w:val="001E74C2"/>
    <w:rsid w:val="001F5A48"/>
    <w:rsid w:val="001F5DCC"/>
    <w:rsid w:val="001F6260"/>
    <w:rsid w:val="00200007"/>
    <w:rsid w:val="002030A5"/>
    <w:rsid w:val="00203131"/>
    <w:rsid w:val="00212E88"/>
    <w:rsid w:val="00213C9C"/>
    <w:rsid w:val="0022009E"/>
    <w:rsid w:val="0022425C"/>
    <w:rsid w:val="002246DE"/>
    <w:rsid w:val="0024050E"/>
    <w:rsid w:val="00240F72"/>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7E6"/>
    <w:rsid w:val="002D5C16"/>
    <w:rsid w:val="002E53B4"/>
    <w:rsid w:val="002F3DFF"/>
    <w:rsid w:val="002F5E05"/>
    <w:rsid w:val="00317053"/>
    <w:rsid w:val="0032109C"/>
    <w:rsid w:val="00322B45"/>
    <w:rsid w:val="00323809"/>
    <w:rsid w:val="00323D41"/>
    <w:rsid w:val="00323E5A"/>
    <w:rsid w:val="00325414"/>
    <w:rsid w:val="003302F1"/>
    <w:rsid w:val="0034470E"/>
    <w:rsid w:val="00352DB0"/>
    <w:rsid w:val="00371833"/>
    <w:rsid w:val="00371ED3"/>
    <w:rsid w:val="0037728A"/>
    <w:rsid w:val="00380B7D"/>
    <w:rsid w:val="00381A99"/>
    <w:rsid w:val="00381F37"/>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2599"/>
    <w:rsid w:val="00413F83"/>
    <w:rsid w:val="0041490C"/>
    <w:rsid w:val="00416191"/>
    <w:rsid w:val="00416721"/>
    <w:rsid w:val="00421EF0"/>
    <w:rsid w:val="004224FA"/>
    <w:rsid w:val="00423D07"/>
    <w:rsid w:val="004255DB"/>
    <w:rsid w:val="0044346F"/>
    <w:rsid w:val="00451E78"/>
    <w:rsid w:val="00456E96"/>
    <w:rsid w:val="0046520A"/>
    <w:rsid w:val="004672AB"/>
    <w:rsid w:val="004714FE"/>
    <w:rsid w:val="00485CDE"/>
    <w:rsid w:val="004947CD"/>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E5"/>
    <w:rsid w:val="00542CF6"/>
    <w:rsid w:val="00553C03"/>
    <w:rsid w:val="00563692"/>
    <w:rsid w:val="00571349"/>
    <w:rsid w:val="005908B8"/>
    <w:rsid w:val="0059512E"/>
    <w:rsid w:val="005975A1"/>
    <w:rsid w:val="005A18C1"/>
    <w:rsid w:val="005A6DD2"/>
    <w:rsid w:val="005C385D"/>
    <w:rsid w:val="005D3B20"/>
    <w:rsid w:val="005E5C68"/>
    <w:rsid w:val="005E65C0"/>
    <w:rsid w:val="005F00C4"/>
    <w:rsid w:val="005F0390"/>
    <w:rsid w:val="00612023"/>
    <w:rsid w:val="00614190"/>
    <w:rsid w:val="00622A99"/>
    <w:rsid w:val="00622E67"/>
    <w:rsid w:val="00626EDC"/>
    <w:rsid w:val="006470EC"/>
    <w:rsid w:val="0065598E"/>
    <w:rsid w:val="00655AF2"/>
    <w:rsid w:val="006568BE"/>
    <w:rsid w:val="0066025D"/>
    <w:rsid w:val="006644CF"/>
    <w:rsid w:val="006758F9"/>
    <w:rsid w:val="006773EC"/>
    <w:rsid w:val="006778B2"/>
    <w:rsid w:val="00680504"/>
    <w:rsid w:val="00681CD9"/>
    <w:rsid w:val="00683E30"/>
    <w:rsid w:val="00687024"/>
    <w:rsid w:val="00696415"/>
    <w:rsid w:val="006D3691"/>
    <w:rsid w:val="006E2DCE"/>
    <w:rsid w:val="006E6A40"/>
    <w:rsid w:val="006F3563"/>
    <w:rsid w:val="006F42B9"/>
    <w:rsid w:val="006F6103"/>
    <w:rsid w:val="00701126"/>
    <w:rsid w:val="00704E00"/>
    <w:rsid w:val="007168E9"/>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A548F"/>
    <w:rsid w:val="007B1A1E"/>
    <w:rsid w:val="007B3D75"/>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1271"/>
    <w:rsid w:val="00884255"/>
    <w:rsid w:val="008850E4"/>
    <w:rsid w:val="008A12F5"/>
    <w:rsid w:val="008A288A"/>
    <w:rsid w:val="008B1587"/>
    <w:rsid w:val="008B1B01"/>
    <w:rsid w:val="008B3BCD"/>
    <w:rsid w:val="008B4841"/>
    <w:rsid w:val="008B6DF8"/>
    <w:rsid w:val="008C106C"/>
    <w:rsid w:val="008C10F1"/>
    <w:rsid w:val="008C1E99"/>
    <w:rsid w:val="008D321C"/>
    <w:rsid w:val="008E0085"/>
    <w:rsid w:val="008E2AA6"/>
    <w:rsid w:val="008E311B"/>
    <w:rsid w:val="008F46E7"/>
    <w:rsid w:val="008F6F0B"/>
    <w:rsid w:val="00907BA7"/>
    <w:rsid w:val="0091064E"/>
    <w:rsid w:val="00911FC5"/>
    <w:rsid w:val="00931A10"/>
    <w:rsid w:val="009450F1"/>
    <w:rsid w:val="00947967"/>
    <w:rsid w:val="00965200"/>
    <w:rsid w:val="009668B3"/>
    <w:rsid w:val="00971471"/>
    <w:rsid w:val="009849C2"/>
    <w:rsid w:val="00984D24"/>
    <w:rsid w:val="009858EB"/>
    <w:rsid w:val="009B0046"/>
    <w:rsid w:val="009B4CEF"/>
    <w:rsid w:val="009C1440"/>
    <w:rsid w:val="009C2107"/>
    <w:rsid w:val="009C5D9E"/>
    <w:rsid w:val="009D2C3E"/>
    <w:rsid w:val="009E0625"/>
    <w:rsid w:val="009E3034"/>
    <w:rsid w:val="009E549F"/>
    <w:rsid w:val="009E6316"/>
    <w:rsid w:val="009F150C"/>
    <w:rsid w:val="009F28A8"/>
    <w:rsid w:val="009F473E"/>
    <w:rsid w:val="009F682A"/>
    <w:rsid w:val="00A022BE"/>
    <w:rsid w:val="00A037FA"/>
    <w:rsid w:val="00A231D3"/>
    <w:rsid w:val="00A24C95"/>
    <w:rsid w:val="00A26094"/>
    <w:rsid w:val="00A301BF"/>
    <w:rsid w:val="00A302B2"/>
    <w:rsid w:val="00A331B4"/>
    <w:rsid w:val="00A3484E"/>
    <w:rsid w:val="00A36ADA"/>
    <w:rsid w:val="00A37E2D"/>
    <w:rsid w:val="00A438D8"/>
    <w:rsid w:val="00A473F5"/>
    <w:rsid w:val="00A51F9D"/>
    <w:rsid w:val="00A5416A"/>
    <w:rsid w:val="00A639F4"/>
    <w:rsid w:val="00A81A32"/>
    <w:rsid w:val="00A835BD"/>
    <w:rsid w:val="00A9191E"/>
    <w:rsid w:val="00A9328A"/>
    <w:rsid w:val="00A97B15"/>
    <w:rsid w:val="00AA42D5"/>
    <w:rsid w:val="00AB2FAB"/>
    <w:rsid w:val="00AB5C14"/>
    <w:rsid w:val="00AC0540"/>
    <w:rsid w:val="00AC1EE7"/>
    <w:rsid w:val="00AC333F"/>
    <w:rsid w:val="00AC585C"/>
    <w:rsid w:val="00AD1925"/>
    <w:rsid w:val="00AE067D"/>
    <w:rsid w:val="00AE1257"/>
    <w:rsid w:val="00AF1181"/>
    <w:rsid w:val="00AF2F79"/>
    <w:rsid w:val="00AF4653"/>
    <w:rsid w:val="00AF7DB7"/>
    <w:rsid w:val="00B0050B"/>
    <w:rsid w:val="00B10918"/>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B753E"/>
    <w:rsid w:val="00BC26D4"/>
    <w:rsid w:val="00BC49A0"/>
    <w:rsid w:val="00BC64F2"/>
    <w:rsid w:val="00BD4303"/>
    <w:rsid w:val="00BD7D5D"/>
    <w:rsid w:val="00BE7DC9"/>
    <w:rsid w:val="00BF2A42"/>
    <w:rsid w:val="00C03D8C"/>
    <w:rsid w:val="00C055EC"/>
    <w:rsid w:val="00C10DC9"/>
    <w:rsid w:val="00C12FB3"/>
    <w:rsid w:val="00C17341"/>
    <w:rsid w:val="00C24EEF"/>
    <w:rsid w:val="00C25CF6"/>
    <w:rsid w:val="00C26C36"/>
    <w:rsid w:val="00C32768"/>
    <w:rsid w:val="00C431DF"/>
    <w:rsid w:val="00C456BD"/>
    <w:rsid w:val="00C4738C"/>
    <w:rsid w:val="00C530DC"/>
    <w:rsid w:val="00C5350D"/>
    <w:rsid w:val="00C6123C"/>
    <w:rsid w:val="00C7084D"/>
    <w:rsid w:val="00C7315E"/>
    <w:rsid w:val="00C75895"/>
    <w:rsid w:val="00C766AB"/>
    <w:rsid w:val="00C77792"/>
    <w:rsid w:val="00C83C9F"/>
    <w:rsid w:val="00C86866"/>
    <w:rsid w:val="00C94840"/>
    <w:rsid w:val="00CA6AC8"/>
    <w:rsid w:val="00CB027F"/>
    <w:rsid w:val="00CC489F"/>
    <w:rsid w:val="00CC6297"/>
    <w:rsid w:val="00CC7690"/>
    <w:rsid w:val="00CD1986"/>
    <w:rsid w:val="00CE4D5C"/>
    <w:rsid w:val="00CF05DA"/>
    <w:rsid w:val="00CF58EB"/>
    <w:rsid w:val="00D0106E"/>
    <w:rsid w:val="00D0227B"/>
    <w:rsid w:val="00D06383"/>
    <w:rsid w:val="00D20E85"/>
    <w:rsid w:val="00D24615"/>
    <w:rsid w:val="00D2717C"/>
    <w:rsid w:val="00D27557"/>
    <w:rsid w:val="00D305C5"/>
    <w:rsid w:val="00D37842"/>
    <w:rsid w:val="00D42391"/>
    <w:rsid w:val="00D42DC2"/>
    <w:rsid w:val="00D537E1"/>
    <w:rsid w:val="00D55BB2"/>
    <w:rsid w:val="00D6091A"/>
    <w:rsid w:val="00D6695F"/>
    <w:rsid w:val="00D71FA6"/>
    <w:rsid w:val="00D75644"/>
    <w:rsid w:val="00D81656"/>
    <w:rsid w:val="00D83D87"/>
    <w:rsid w:val="00D86A30"/>
    <w:rsid w:val="00D97CB4"/>
    <w:rsid w:val="00D97DD4"/>
    <w:rsid w:val="00DA5A8A"/>
    <w:rsid w:val="00DA71F7"/>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079F"/>
    <w:rsid w:val="00E112E5"/>
    <w:rsid w:val="00E214D8"/>
    <w:rsid w:val="00E21CC7"/>
    <w:rsid w:val="00E24D9E"/>
    <w:rsid w:val="00E25849"/>
    <w:rsid w:val="00E30BEA"/>
    <w:rsid w:val="00E3197E"/>
    <w:rsid w:val="00E342F8"/>
    <w:rsid w:val="00E351ED"/>
    <w:rsid w:val="00E538AE"/>
    <w:rsid w:val="00E5666E"/>
    <w:rsid w:val="00E6034B"/>
    <w:rsid w:val="00E6417A"/>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EF761C"/>
    <w:rsid w:val="00F03554"/>
    <w:rsid w:val="00F16A14"/>
    <w:rsid w:val="00F2158F"/>
    <w:rsid w:val="00F231DC"/>
    <w:rsid w:val="00F362D7"/>
    <w:rsid w:val="00F37D7B"/>
    <w:rsid w:val="00F478CD"/>
    <w:rsid w:val="00F50167"/>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272C"/>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B0D1E0-6558-43C8-9A20-491C2A88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UnresolvedMention">
    <w:name w:val="Unresolved Mention"/>
    <w:basedOn w:val="a7"/>
    <w:uiPriority w:val="99"/>
    <w:semiHidden/>
    <w:unhideWhenUsed/>
    <w:rsid w:val="00EF761C"/>
    <w:rPr>
      <w:color w:val="605E5C"/>
      <w:shd w:val="clear" w:color="auto" w:fill="E1DFDD"/>
    </w:rPr>
  </w:style>
  <w:style w:type="paragraph" w:styleId="afa">
    <w:name w:val="footnote text"/>
    <w:basedOn w:val="a6"/>
    <w:link w:val="afb"/>
    <w:uiPriority w:val="99"/>
    <w:semiHidden/>
    <w:unhideWhenUsed/>
    <w:rsid w:val="001820EB"/>
    <w:pPr>
      <w:snapToGrid w:val="0"/>
      <w:jc w:val="left"/>
    </w:pPr>
    <w:rPr>
      <w:sz w:val="20"/>
    </w:rPr>
  </w:style>
  <w:style w:type="character" w:customStyle="1" w:styleId="afb">
    <w:name w:val="註腳文字 字元"/>
    <w:basedOn w:val="a7"/>
    <w:link w:val="afa"/>
    <w:uiPriority w:val="99"/>
    <w:semiHidden/>
    <w:rsid w:val="001820EB"/>
    <w:rPr>
      <w:rFonts w:ascii="標楷體" w:eastAsia="標楷體"/>
      <w:kern w:val="2"/>
    </w:rPr>
  </w:style>
  <w:style w:type="character" w:styleId="afc">
    <w:name w:val="footnote reference"/>
    <w:basedOn w:val="a7"/>
    <w:uiPriority w:val="99"/>
    <w:semiHidden/>
    <w:unhideWhenUsed/>
    <w:rsid w:val="001820EB"/>
    <w:rPr>
      <w:vertAlign w:val="superscript"/>
    </w:rPr>
  </w:style>
  <w:style w:type="character" w:customStyle="1" w:styleId="30">
    <w:name w:val="標題 3 字元"/>
    <w:basedOn w:val="a7"/>
    <w:link w:val="3"/>
    <w:rsid w:val="001820EB"/>
    <w:rPr>
      <w:rFonts w:ascii="標楷體" w:eastAsia="標楷體" w:hAnsi="Arial"/>
      <w:bCs/>
      <w:kern w:val="32"/>
      <w:sz w:val="32"/>
      <w:szCs w:val="36"/>
    </w:rPr>
  </w:style>
  <w:style w:type="character" w:customStyle="1" w:styleId="40">
    <w:name w:val="標題 4 字元"/>
    <w:basedOn w:val="a7"/>
    <w:link w:val="4"/>
    <w:rsid w:val="001820E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zh.wikipedia.org/wiki/%E4%B8%AD%E8%8F%AF%E6%B0%91%E5%9C%8B%E5%9C%8B%E5%AE%B6%E7%99%BC%E5%B1%95%E5%A7%94%E5%93%A1%E6%9C%8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usinesstoday.com.tw/article/category/161153/post/201906130038" TargetMode="External"/><Relationship Id="rId1" Type="http://schemas.openxmlformats.org/officeDocument/2006/relationships/hyperlink" Target="https://www.cmmedia.com.tw/home/articles/10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5487-EDAC-49A4-BB8E-471DF87A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16</Pages>
  <Words>1453</Words>
  <Characters>8288</Characters>
  <Application>Microsoft Office Word</Application>
  <DocSecurity>0</DocSecurity>
  <Lines>69</Lines>
  <Paragraphs>19</Paragraphs>
  <ScaleCrop>false</ScaleCrop>
  <Company>cy</Company>
  <LinksUpToDate>false</LinksUpToDate>
  <CharactersWithSpaces>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吳宏杰</cp:lastModifiedBy>
  <cp:revision>2</cp:revision>
  <cp:lastPrinted>2021-10-13T03:24:00Z</cp:lastPrinted>
  <dcterms:created xsi:type="dcterms:W3CDTF">2021-10-19T07:18:00Z</dcterms:created>
  <dcterms:modified xsi:type="dcterms:W3CDTF">2021-10-19T07:18:00Z</dcterms:modified>
</cp:coreProperties>
</file>