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5BB" w:rsidRPr="008A4E33" w:rsidRDefault="001165BB" w:rsidP="001165BB">
      <w:pPr>
        <w:pStyle w:val="af2"/>
      </w:pPr>
      <w:r w:rsidRPr="008A4E33">
        <w:rPr>
          <w:rFonts w:hint="eastAsia"/>
        </w:rPr>
        <w:t>調查報告</w:t>
      </w:r>
    </w:p>
    <w:p w:rsidR="001165BB" w:rsidRDefault="001165BB" w:rsidP="001165BB">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A4E3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8A4E33">
        <w:t>按內政部警政署人事室108年底統計資料顯示，全</w:t>
      </w:r>
      <w:proofErr w:type="gramStart"/>
      <w:r w:rsidRPr="008A4E33">
        <w:t>臺</w:t>
      </w:r>
      <w:proofErr w:type="gramEnd"/>
      <w:r w:rsidRPr="008A4E33">
        <w:t>警職人數為73,405人，其中具原住民族身分者2,321人，比率僅3.2%。較之非</w:t>
      </w:r>
      <w:proofErr w:type="gramStart"/>
      <w:r w:rsidRPr="008A4E33">
        <w:t>原民籍警</w:t>
      </w:r>
      <w:proofErr w:type="gramEnd"/>
      <w:r w:rsidRPr="008A4E33">
        <w:t>職人員，比率似為懸殊。究中央警察大學及警察專科學校招考原住民族學生之成效及其畢業後通過警察特考之成果各為何？內政部警政署對於考試合格且具原住民族身分之警職人員，相關分發作業有無考量地域特性，</w:t>
      </w:r>
      <w:proofErr w:type="gramStart"/>
      <w:r w:rsidRPr="008A4E33">
        <w:t>研</w:t>
      </w:r>
      <w:proofErr w:type="gramEnd"/>
      <w:r w:rsidRPr="008A4E33">
        <w:t>議提升其任職山地鄉之比率？具原住民族身分之警職人員於任職後，其升遷有無獲得平等對待？升遷比率有無失衡情事？原住民族高階警官人數為何？其占警界高階警官結構比率為何？對於依法屆退卻正值青壯年之原住民族軍士官兵，有無評估轉換為警力來源之可行性？事涉原住民族教育權及工作權，容有深入瞭解調查之必要案。</w:t>
      </w:r>
    </w:p>
    <w:p w:rsidR="008577B8" w:rsidRPr="008A4E33" w:rsidRDefault="008577B8" w:rsidP="008577B8">
      <w:pPr>
        <w:pStyle w:val="1"/>
        <w:numPr>
          <w:ilvl w:val="0"/>
          <w:numId w:val="0"/>
        </w:numPr>
        <w:ind w:left="2380"/>
        <w:rPr>
          <w:rFonts w:hint="eastAsia"/>
        </w:rPr>
      </w:pPr>
    </w:p>
    <w:p w:rsidR="001165BB" w:rsidRPr="008A4E33" w:rsidRDefault="001165BB" w:rsidP="00D02150">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A4E3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A2887" w:rsidRPr="008A4E33" w:rsidRDefault="00002B43" w:rsidP="007A2887">
      <w:pPr>
        <w:pStyle w:val="1"/>
        <w:numPr>
          <w:ilvl w:val="0"/>
          <w:numId w:val="0"/>
        </w:numPr>
        <w:ind w:left="709"/>
      </w:pPr>
      <w:bookmarkStart w:id="49" w:name="_Toc524902730"/>
      <w:r w:rsidRPr="008A4E33">
        <w:rPr>
          <w:rFonts w:hint="eastAsia"/>
        </w:rPr>
        <w:t xml:space="preserve">    </w:t>
      </w:r>
      <w:r w:rsidR="00241F18" w:rsidRPr="008A4E33">
        <w:rPr>
          <w:rFonts w:hint="eastAsia"/>
        </w:rPr>
        <w:t>至109年年底，全國警察官(</w:t>
      </w:r>
      <w:proofErr w:type="gramStart"/>
      <w:r w:rsidR="00241F18" w:rsidRPr="008A4E33">
        <w:rPr>
          <w:rFonts w:hint="eastAsia"/>
        </w:rPr>
        <w:t>下稱警職</w:t>
      </w:r>
      <w:proofErr w:type="gramEnd"/>
      <w:r w:rsidR="00241F18" w:rsidRPr="008A4E33">
        <w:rPr>
          <w:rFonts w:hint="eastAsia"/>
        </w:rPr>
        <w:t>)人數為7萬844人</w:t>
      </w:r>
      <w:r w:rsidR="00241F18" w:rsidRPr="008A4E33">
        <w:rPr>
          <w:rStyle w:val="aff1"/>
        </w:rPr>
        <w:footnoteReference w:id="1"/>
      </w:r>
      <w:r w:rsidR="00241F18" w:rsidRPr="008A4E33">
        <w:rPr>
          <w:rFonts w:hint="eastAsia"/>
        </w:rPr>
        <w:t>，具原住民族(下稱原民)身分之警職人數為2,271人，僅占約3.2%，</w:t>
      </w:r>
      <w:proofErr w:type="gramStart"/>
      <w:r w:rsidR="00241F18" w:rsidRPr="008A4E33">
        <w:rPr>
          <w:rFonts w:hint="eastAsia"/>
        </w:rPr>
        <w:t>較非原民籍</w:t>
      </w:r>
      <w:proofErr w:type="gramEnd"/>
      <w:r w:rsidR="00241F18" w:rsidRPr="008A4E33">
        <w:rPr>
          <w:rFonts w:hint="eastAsia"/>
        </w:rPr>
        <w:t>警職人員之比率相差懸殊，</w:t>
      </w:r>
      <w:proofErr w:type="gramStart"/>
      <w:r w:rsidR="00241F18" w:rsidRPr="008A4E33">
        <w:rPr>
          <w:rFonts w:hint="eastAsia"/>
        </w:rPr>
        <w:t>再者</w:t>
      </w:r>
      <w:r w:rsidR="00241F18" w:rsidRPr="008A4E33">
        <w:rPr>
          <w:rFonts w:hAnsi="標楷體" w:hint="eastAsia"/>
        </w:rPr>
        <w:t>，</w:t>
      </w:r>
      <w:proofErr w:type="gramEnd"/>
      <w:r w:rsidR="00241F18" w:rsidRPr="008A4E33">
        <w:rPr>
          <w:rFonts w:hint="eastAsia"/>
        </w:rPr>
        <w:t>近年警察特種考試錄取率低且競爭激烈，更擴大原民錄取人數與一般生之差距。</w:t>
      </w:r>
      <w:proofErr w:type="gramStart"/>
      <w:r w:rsidR="00241F18" w:rsidRPr="008A4E33">
        <w:rPr>
          <w:rFonts w:hint="eastAsia"/>
        </w:rPr>
        <w:t>又原民</w:t>
      </w:r>
      <w:proofErr w:type="gramEnd"/>
      <w:r w:rsidR="00241F18" w:rsidRPr="008A4E33">
        <w:rPr>
          <w:rFonts w:hint="eastAsia"/>
        </w:rPr>
        <w:t>警員基於與族人共通之文化或語言背景，如能在部落服務，有助於勤務之遂行。另</w:t>
      </w:r>
      <w:r w:rsidR="00241F18" w:rsidRPr="008A4E33">
        <w:t>依法屆退卻正值青壯年之原民軍士官兵</w:t>
      </w:r>
      <w:r w:rsidR="00393AAC" w:rsidRPr="008A4E33">
        <w:t>，有無評估轉換為警力來源之可行性？事涉原住民族教育權及工作權，</w:t>
      </w:r>
      <w:r w:rsidR="00241F18" w:rsidRPr="008A4E33">
        <w:t>有深入瞭解調查之必要</w:t>
      </w:r>
      <w:r w:rsidR="00241F18" w:rsidRPr="008A4E33">
        <w:rPr>
          <w:rFonts w:hint="eastAsia"/>
        </w:rPr>
        <w:t>。案經內政部警政</w:t>
      </w:r>
      <w:r w:rsidR="00241F18" w:rsidRPr="008A4E33">
        <w:rPr>
          <w:rFonts w:hint="eastAsia"/>
        </w:rPr>
        <w:lastRenderedPageBreak/>
        <w:t>署(下稱警政署)</w:t>
      </w:r>
      <w:r w:rsidR="00241F18" w:rsidRPr="008A4E33">
        <w:rPr>
          <w:rStyle w:val="aff1"/>
        </w:rPr>
        <w:footnoteReference w:id="2"/>
      </w:r>
      <w:r w:rsidR="00241F18" w:rsidRPr="008A4E33">
        <w:rPr>
          <w:rFonts w:hint="eastAsia"/>
        </w:rPr>
        <w:t>、國軍退除役官兵輔導委員會(下稱退輔會)</w:t>
      </w:r>
      <w:r w:rsidR="00241F18" w:rsidRPr="008A4E33">
        <w:rPr>
          <w:rStyle w:val="aff1"/>
        </w:rPr>
        <w:footnoteReference w:id="3"/>
      </w:r>
      <w:r w:rsidR="00241F18" w:rsidRPr="008A4E33">
        <w:rPr>
          <w:rFonts w:hint="eastAsia"/>
        </w:rPr>
        <w:t>、原住民族委員會(下稱原民會)</w:t>
      </w:r>
      <w:r w:rsidR="00241F18" w:rsidRPr="008A4E33">
        <w:rPr>
          <w:rStyle w:val="aff1"/>
        </w:rPr>
        <w:footnoteReference w:id="4"/>
      </w:r>
      <w:r w:rsidR="00241F18" w:rsidRPr="008A4E33">
        <w:rPr>
          <w:rFonts w:hint="eastAsia"/>
        </w:rPr>
        <w:t>、考選部</w:t>
      </w:r>
      <w:r w:rsidR="00241F18" w:rsidRPr="008A4E33">
        <w:rPr>
          <w:rStyle w:val="aff1"/>
        </w:rPr>
        <w:footnoteReference w:id="5"/>
      </w:r>
      <w:r w:rsidR="00241F18" w:rsidRPr="008A4E33">
        <w:rPr>
          <w:rFonts w:hint="eastAsia"/>
        </w:rPr>
        <w:t>函復相關資料。已完成調查，</w:t>
      </w:r>
      <w:proofErr w:type="gramStart"/>
      <w:r w:rsidR="00241F18" w:rsidRPr="008A4E33">
        <w:rPr>
          <w:rFonts w:hint="eastAsia"/>
        </w:rPr>
        <w:t>綜整調查</w:t>
      </w:r>
      <w:proofErr w:type="gramEnd"/>
      <w:r w:rsidR="00241F18" w:rsidRPr="008A4E33">
        <w:rPr>
          <w:rFonts w:hint="eastAsia"/>
        </w:rPr>
        <w:t>意見如下：</w:t>
      </w:r>
    </w:p>
    <w:p w:rsidR="001165BB" w:rsidRPr="008A4E33" w:rsidRDefault="00C61F88" w:rsidP="00AA0DE8">
      <w:pPr>
        <w:pStyle w:val="2"/>
        <w:rPr>
          <w:b/>
        </w:rPr>
      </w:pPr>
      <w:r w:rsidRPr="008A4E33">
        <w:rPr>
          <w:rFonts w:hint="eastAsia"/>
          <w:b/>
        </w:rPr>
        <w:t>至109年底，原住民</w:t>
      </w:r>
      <w:r w:rsidR="00574890" w:rsidRPr="008A4E33">
        <w:rPr>
          <w:rFonts w:hint="eastAsia"/>
          <w:b/>
        </w:rPr>
        <w:t>族</w:t>
      </w:r>
      <w:r w:rsidRPr="008A4E33">
        <w:rPr>
          <w:rFonts w:hint="eastAsia"/>
          <w:b/>
        </w:rPr>
        <w:t>地區</w:t>
      </w:r>
      <w:r w:rsidR="008D5E6B" w:rsidRPr="008A4E33">
        <w:rPr>
          <w:rFonts w:hint="eastAsia"/>
          <w:b/>
        </w:rPr>
        <w:t>(55個鄉</w:t>
      </w:r>
      <w:r w:rsidR="008D5E6B" w:rsidRPr="008A4E33">
        <w:rPr>
          <w:rFonts w:hAnsi="標楷體" w:hint="eastAsia"/>
          <w:b/>
        </w:rPr>
        <w:t>、</w:t>
      </w:r>
      <w:r w:rsidR="008D5E6B" w:rsidRPr="008A4E33">
        <w:rPr>
          <w:rFonts w:hint="eastAsia"/>
          <w:b/>
        </w:rPr>
        <w:t>區)</w:t>
      </w:r>
      <w:r w:rsidRPr="008A4E33">
        <w:rPr>
          <w:rFonts w:hint="eastAsia"/>
          <w:b/>
        </w:rPr>
        <w:t>警察分駐(派出)所現有人數計1,904人，具原民身分</w:t>
      </w:r>
      <w:r w:rsidR="00D50D3D" w:rsidRPr="008A4E33">
        <w:rPr>
          <w:rFonts w:hint="eastAsia"/>
          <w:b/>
        </w:rPr>
        <w:t>者</w:t>
      </w:r>
      <w:r w:rsidRPr="008A4E33">
        <w:rPr>
          <w:rFonts w:hint="eastAsia"/>
          <w:b/>
        </w:rPr>
        <w:t>計527人</w:t>
      </w:r>
      <w:r w:rsidRPr="008A4E33">
        <w:rPr>
          <w:rFonts w:hAnsi="標楷體" w:hint="eastAsia"/>
          <w:b/>
        </w:rPr>
        <w:t>，</w:t>
      </w:r>
      <w:r w:rsidR="00552F9A" w:rsidRPr="008A4E33">
        <w:rPr>
          <w:rFonts w:hint="eastAsia"/>
          <w:b/>
        </w:rPr>
        <w:t>僅</w:t>
      </w:r>
      <w:r w:rsidRPr="008A4E33">
        <w:rPr>
          <w:rFonts w:hint="eastAsia"/>
          <w:b/>
        </w:rPr>
        <w:t>占27.7%</w:t>
      </w:r>
      <w:bookmarkStart w:id="50" w:name="_Hlk80976981"/>
      <w:r w:rsidR="00552F9A" w:rsidRPr="008A4E33">
        <w:rPr>
          <w:rFonts w:hAnsi="標楷體" w:hint="eastAsia"/>
          <w:b/>
        </w:rPr>
        <w:t>，</w:t>
      </w:r>
      <w:bookmarkEnd w:id="50"/>
      <w:r w:rsidR="00552F9A" w:rsidRPr="008A4E33">
        <w:rPr>
          <w:rFonts w:hAnsi="標楷體" w:hint="eastAsia"/>
          <w:b/>
        </w:rPr>
        <w:t>中央警察大學(</w:t>
      </w:r>
      <w:proofErr w:type="gramStart"/>
      <w:r w:rsidR="00552F9A" w:rsidRPr="008A4E33">
        <w:rPr>
          <w:rFonts w:hAnsi="標楷體" w:hint="eastAsia"/>
          <w:b/>
        </w:rPr>
        <w:t>下稱警大</w:t>
      </w:r>
      <w:proofErr w:type="gramEnd"/>
      <w:r w:rsidR="00552F9A" w:rsidRPr="008A4E33">
        <w:rPr>
          <w:rFonts w:hAnsi="標楷體" w:hint="eastAsia"/>
          <w:b/>
        </w:rPr>
        <w:t>)及臺灣警察專科學校(</w:t>
      </w:r>
      <w:proofErr w:type="gramStart"/>
      <w:r w:rsidR="00552F9A" w:rsidRPr="008A4E33">
        <w:rPr>
          <w:rFonts w:hAnsi="標楷體" w:hint="eastAsia"/>
          <w:b/>
        </w:rPr>
        <w:t>下稱警專</w:t>
      </w:r>
      <w:proofErr w:type="gramEnd"/>
      <w:r w:rsidR="00552F9A" w:rsidRPr="008A4E33">
        <w:rPr>
          <w:rFonts w:hAnsi="標楷體" w:hint="eastAsia"/>
          <w:b/>
        </w:rPr>
        <w:t>)對具原民身分考生有加分優待錄取，且警察人員</w:t>
      </w:r>
      <w:proofErr w:type="gramStart"/>
      <w:r w:rsidR="00552F9A" w:rsidRPr="008A4E33">
        <w:rPr>
          <w:rFonts w:hAnsi="標楷體" w:hint="eastAsia"/>
          <w:b/>
        </w:rPr>
        <w:t>陞</w:t>
      </w:r>
      <w:proofErr w:type="gramEnd"/>
      <w:r w:rsidR="00552F9A" w:rsidRPr="008A4E33">
        <w:rPr>
          <w:rFonts w:hAnsi="標楷體" w:hint="eastAsia"/>
          <w:b/>
        </w:rPr>
        <w:t>遷辦法</w:t>
      </w:r>
      <w:r w:rsidR="006847D9" w:rsidRPr="008A4E33">
        <w:rPr>
          <w:rFonts w:hAnsi="標楷體" w:hint="eastAsia"/>
          <w:b/>
        </w:rPr>
        <w:t>有</w:t>
      </w:r>
      <w:r w:rsidR="00552F9A" w:rsidRPr="008A4E33">
        <w:rPr>
          <w:rFonts w:hAnsi="標楷體" w:hint="eastAsia"/>
          <w:b/>
        </w:rPr>
        <w:t>原民警察請調返鄉服務之規定，惟109年警大及</w:t>
      </w:r>
      <w:r w:rsidR="006847D9" w:rsidRPr="008A4E33">
        <w:rPr>
          <w:rFonts w:hAnsi="標楷體" w:hint="eastAsia"/>
          <w:b/>
        </w:rPr>
        <w:t>警專分別錄取具原民身分者僅6人及27人，且107年至109年實際獲調者合計僅45人</w:t>
      </w:r>
      <w:r w:rsidR="00E56460" w:rsidRPr="008A4E33">
        <w:rPr>
          <w:rFonts w:hAnsi="標楷體" w:hint="eastAsia"/>
          <w:b/>
        </w:rPr>
        <w:t>，</w:t>
      </w:r>
      <w:bookmarkStart w:id="51" w:name="_Hlk81211367"/>
      <w:r w:rsidR="00272A76" w:rsidRPr="008A4E33">
        <w:rPr>
          <w:rFonts w:hAnsi="標楷體" w:hint="eastAsia"/>
          <w:b/>
        </w:rPr>
        <w:t>目前</w:t>
      </w:r>
      <w:r w:rsidR="00957D5A" w:rsidRPr="008A4E33">
        <w:rPr>
          <w:rFonts w:hAnsi="標楷體" w:hint="eastAsia"/>
          <w:b/>
        </w:rPr>
        <w:t>考試及請調制度</w:t>
      </w:r>
      <w:r w:rsidR="00272A76" w:rsidRPr="008A4E33">
        <w:rPr>
          <w:rFonts w:hAnsi="標楷體" w:hint="eastAsia"/>
          <w:b/>
        </w:rPr>
        <w:t>不足</w:t>
      </w:r>
      <w:r w:rsidR="00BE2D7C" w:rsidRPr="008A4E33">
        <w:rPr>
          <w:rFonts w:hAnsi="標楷體" w:hint="eastAsia"/>
          <w:b/>
        </w:rPr>
        <w:t>以</w:t>
      </w:r>
      <w:r w:rsidR="00957D5A" w:rsidRPr="008A4E33">
        <w:rPr>
          <w:rFonts w:hAnsi="標楷體" w:hint="eastAsia"/>
          <w:b/>
        </w:rPr>
        <w:t>解決原住民族地區原民警察人數</w:t>
      </w:r>
      <w:r w:rsidR="00EE7CC0" w:rsidRPr="008A4E33">
        <w:rPr>
          <w:rFonts w:hAnsi="標楷體" w:hint="eastAsia"/>
          <w:b/>
        </w:rPr>
        <w:t>短</w:t>
      </w:r>
      <w:r w:rsidR="00272A76" w:rsidRPr="008A4E33">
        <w:rPr>
          <w:rFonts w:hAnsi="標楷體" w:hint="eastAsia"/>
          <w:b/>
        </w:rPr>
        <w:t>缺</w:t>
      </w:r>
      <w:r w:rsidR="00EE7CC0" w:rsidRPr="008A4E33">
        <w:rPr>
          <w:rFonts w:hAnsi="標楷體" w:hint="eastAsia"/>
          <w:b/>
        </w:rPr>
        <w:t>問題</w:t>
      </w:r>
      <w:r w:rsidR="00957D5A" w:rsidRPr="008A4E33">
        <w:rPr>
          <w:rFonts w:hAnsi="標楷體" w:hint="eastAsia"/>
          <w:b/>
        </w:rPr>
        <w:t>，</w:t>
      </w:r>
      <w:r w:rsidR="00D9278C">
        <w:rPr>
          <w:rFonts w:hAnsi="標楷體" w:hint="eastAsia"/>
          <w:b/>
        </w:rPr>
        <w:t>警政</w:t>
      </w:r>
      <w:proofErr w:type="gramStart"/>
      <w:r w:rsidR="00D9278C">
        <w:rPr>
          <w:rFonts w:hAnsi="標楷體" w:hint="eastAsia"/>
          <w:b/>
        </w:rPr>
        <w:t>署允宜研</w:t>
      </w:r>
      <w:proofErr w:type="gramEnd"/>
      <w:r w:rsidR="00D9278C">
        <w:rPr>
          <w:rFonts w:hAnsi="標楷體" w:hint="eastAsia"/>
          <w:b/>
        </w:rPr>
        <w:t>議如何確保原民警察人數充足且得於原鄉長期服務</w:t>
      </w:r>
      <w:bookmarkEnd w:id="51"/>
      <w:r w:rsidR="00D50D3D" w:rsidRPr="008A4E33">
        <w:rPr>
          <w:rFonts w:hAnsi="標楷體" w:hint="eastAsia"/>
          <w:b/>
        </w:rPr>
        <w:t>。</w:t>
      </w:r>
    </w:p>
    <w:p w:rsidR="00E533B5" w:rsidRPr="008A4E33" w:rsidRDefault="00E533B5" w:rsidP="00C61F88">
      <w:pPr>
        <w:pStyle w:val="3"/>
      </w:pPr>
      <w:r w:rsidRPr="008A4E33">
        <w:rPr>
          <w:rFonts w:hint="eastAsia"/>
          <w:b/>
        </w:rPr>
        <w:t>至109年底，原住民</w:t>
      </w:r>
      <w:r w:rsidR="00B72C9F" w:rsidRPr="008A4E33">
        <w:rPr>
          <w:rFonts w:hint="eastAsia"/>
          <w:b/>
        </w:rPr>
        <w:t>族</w:t>
      </w:r>
      <w:r w:rsidRPr="008A4E33">
        <w:rPr>
          <w:rFonts w:hint="eastAsia"/>
          <w:b/>
        </w:rPr>
        <w:t>地區(55個鄉</w:t>
      </w:r>
      <w:r w:rsidRPr="008A4E33">
        <w:rPr>
          <w:rFonts w:hAnsi="標楷體" w:hint="eastAsia"/>
          <w:b/>
        </w:rPr>
        <w:t>、</w:t>
      </w:r>
      <w:r w:rsidRPr="008A4E33">
        <w:rPr>
          <w:rFonts w:hint="eastAsia"/>
          <w:b/>
        </w:rPr>
        <w:t>區)警察分駐(派出)所現有人數計1,904人，具原民身分者計527人</w:t>
      </w:r>
      <w:r w:rsidRPr="008A4E33">
        <w:rPr>
          <w:rFonts w:hAnsi="標楷體" w:hint="eastAsia"/>
          <w:b/>
        </w:rPr>
        <w:t>，僅</w:t>
      </w:r>
      <w:r w:rsidRPr="008A4E33">
        <w:rPr>
          <w:rFonts w:hint="eastAsia"/>
          <w:b/>
        </w:rPr>
        <w:t>占27.7%</w:t>
      </w:r>
      <w:r w:rsidRPr="008A4E33">
        <w:rPr>
          <w:rFonts w:hAnsi="標楷體" w:hint="eastAsia"/>
          <w:b/>
        </w:rPr>
        <w:t>：</w:t>
      </w:r>
    </w:p>
    <w:p w:rsidR="00E533B5" w:rsidRPr="008A4E33" w:rsidRDefault="00FB3466" w:rsidP="00E533B5">
      <w:pPr>
        <w:pStyle w:val="4"/>
      </w:pPr>
      <w:r w:rsidRPr="008A4E33">
        <w:rPr>
          <w:rFonts w:hint="eastAsia"/>
        </w:rPr>
        <w:t>原住民族工作權保障法(下稱〈原民工保法〉)第5條第4項規定：「本法所稱原住民地區，</w:t>
      </w:r>
      <w:r w:rsidR="00272A76" w:rsidRPr="008A4E33">
        <w:rPr>
          <w:rFonts w:hAnsi="標楷體" w:hint="eastAsia"/>
        </w:rPr>
        <w:t>…</w:t>
      </w:r>
      <w:proofErr w:type="gramStart"/>
      <w:r w:rsidR="00272A76" w:rsidRPr="008A4E33">
        <w:rPr>
          <w:rFonts w:hAnsi="標楷體" w:hint="eastAsia"/>
        </w:rPr>
        <w:t>…</w:t>
      </w:r>
      <w:proofErr w:type="gramEnd"/>
      <w:r w:rsidRPr="008A4E33">
        <w:rPr>
          <w:rFonts w:hint="eastAsia"/>
        </w:rPr>
        <w:t>，經中央主管機關報請行政院核定之地區。</w:t>
      </w:r>
      <w:r w:rsidRPr="008A4E33">
        <w:rPr>
          <w:rFonts w:hAnsi="標楷體" w:hint="eastAsia"/>
        </w:rPr>
        <w:t>」行政院核定之「原住民地區」共55個</w:t>
      </w:r>
      <w:r w:rsidRPr="008A4E33">
        <w:rPr>
          <w:rStyle w:val="aff1"/>
        </w:rPr>
        <w:footnoteReference w:id="6"/>
      </w:r>
      <w:r w:rsidR="00B63636" w:rsidRPr="008A4E33">
        <w:rPr>
          <w:rFonts w:hAnsi="標楷體" w:hint="eastAsia"/>
        </w:rPr>
        <w:t>，並經原民會公告於</w:t>
      </w:r>
      <w:proofErr w:type="gramStart"/>
      <w:r w:rsidR="00B63636" w:rsidRPr="008A4E33">
        <w:rPr>
          <w:rFonts w:hAnsi="標楷體" w:hint="eastAsia"/>
        </w:rPr>
        <w:t>其官網如下</w:t>
      </w:r>
      <w:proofErr w:type="gramEnd"/>
      <w:r w:rsidR="00B63636" w:rsidRPr="008A4E33">
        <w:rPr>
          <w:rFonts w:hAnsi="標楷體" w:hint="eastAsia"/>
        </w:rPr>
        <w:t>：</w:t>
      </w:r>
    </w:p>
    <w:p w:rsidR="00FB3466" w:rsidRPr="008A4E33" w:rsidRDefault="00FB3466" w:rsidP="00BE2D7C">
      <w:pPr>
        <w:pStyle w:val="4"/>
        <w:numPr>
          <w:ilvl w:val="0"/>
          <w:numId w:val="0"/>
        </w:numPr>
        <w:ind w:left="1134" w:hanging="2"/>
        <w:jc w:val="left"/>
      </w:pPr>
      <w:r w:rsidRPr="008A4E33">
        <w:rPr>
          <w:noProof/>
        </w:rPr>
        <w:lastRenderedPageBreak/>
        <w:drawing>
          <wp:inline distT="0" distB="0" distL="0" distR="0" wp14:anchorId="337AB350" wp14:editId="07C889E8">
            <wp:extent cx="4983156" cy="1886941"/>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7922" cy="1964479"/>
                    </a:xfrm>
                    <a:prstGeom prst="rect">
                      <a:avLst/>
                    </a:prstGeom>
                  </pic:spPr>
                </pic:pic>
              </a:graphicData>
            </a:graphic>
          </wp:inline>
        </w:drawing>
      </w:r>
      <w:r w:rsidRPr="008A4E33">
        <w:rPr>
          <w:noProof/>
        </w:rPr>
        <w:drawing>
          <wp:inline distT="0" distB="0" distL="0" distR="0" wp14:anchorId="5466011F" wp14:editId="1ABA07F2">
            <wp:extent cx="4998085" cy="316604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3727" cy="3169618"/>
                    </a:xfrm>
                    <a:prstGeom prst="rect">
                      <a:avLst/>
                    </a:prstGeom>
                  </pic:spPr>
                </pic:pic>
              </a:graphicData>
            </a:graphic>
          </wp:inline>
        </w:drawing>
      </w:r>
    </w:p>
    <w:p w:rsidR="00B63636" w:rsidRPr="008A4E33" w:rsidRDefault="008930ED" w:rsidP="00B63636">
      <w:pPr>
        <w:pStyle w:val="4"/>
      </w:pPr>
      <w:r w:rsidRPr="008A4E33">
        <w:rPr>
          <w:rFonts w:hint="eastAsia"/>
        </w:rPr>
        <w:t>據</w:t>
      </w:r>
      <w:proofErr w:type="gramStart"/>
      <w:r w:rsidRPr="008A4E33">
        <w:rPr>
          <w:rFonts w:hint="eastAsia"/>
        </w:rPr>
        <w:t>警政署函復</w:t>
      </w:r>
      <w:proofErr w:type="gramEnd"/>
      <w:r w:rsidRPr="008A4E33">
        <w:rPr>
          <w:rFonts w:hint="eastAsia"/>
        </w:rPr>
        <w:t>表示</w:t>
      </w:r>
      <w:r w:rsidRPr="008A4E33">
        <w:rPr>
          <w:rFonts w:hAnsi="標楷體" w:hint="eastAsia"/>
        </w:rPr>
        <w:t>，</w:t>
      </w:r>
      <w:r w:rsidRPr="008A4E33">
        <w:rPr>
          <w:rFonts w:hint="eastAsia"/>
        </w:rPr>
        <w:t>至109年底，原住民族地區警察分駐(派出)所現有人數計1,904人，具原民身分員警人數計527人，約占27.7%：</w:t>
      </w:r>
    </w:p>
    <w:p w:rsidR="008930ED" w:rsidRPr="008A4E33" w:rsidRDefault="008930ED" w:rsidP="008930ED">
      <w:pPr>
        <w:pStyle w:val="5"/>
      </w:pPr>
      <w:r w:rsidRPr="008A4E33">
        <w:rPr>
          <w:rFonts w:hint="eastAsia"/>
        </w:rPr>
        <w:t>依原民會針對</w:t>
      </w:r>
      <w:r w:rsidRPr="008A4E33">
        <w:rPr>
          <w:rFonts w:ascii="新細明體" w:eastAsia="新細明體" w:hAnsi="新細明體" w:hint="eastAsia"/>
        </w:rPr>
        <w:t>〈</w:t>
      </w:r>
      <w:r w:rsidRPr="008A4E33">
        <w:rPr>
          <w:rFonts w:hint="eastAsia"/>
        </w:rPr>
        <w:t>原民工保法</w:t>
      </w:r>
      <w:r w:rsidRPr="008A4E33">
        <w:rPr>
          <w:rFonts w:ascii="新細明體" w:eastAsia="新細明體" w:hAnsi="新細明體" w:hint="eastAsia"/>
        </w:rPr>
        <w:t>〉</w:t>
      </w:r>
      <w:r w:rsidRPr="008A4E33">
        <w:rPr>
          <w:rFonts w:hint="eastAsia"/>
        </w:rPr>
        <w:t>有關「原住民地區」之具體範圍，與現行「原住民地區警察機關」並非一致，以警察分局為例，其類型有</w:t>
      </w:r>
      <w:r w:rsidRPr="008A4E33">
        <w:rPr>
          <w:rFonts w:hint="eastAsia"/>
        </w:rPr>
        <w:sym w:font="Wingdings 2" w:char="F06A"/>
      </w:r>
      <w:r w:rsidRPr="008A4E33">
        <w:rPr>
          <w:rFonts w:hint="eastAsia"/>
        </w:rPr>
        <w:t>「分局管轄範圍全為原住民地區」者、</w:t>
      </w:r>
      <w:r w:rsidRPr="008A4E33">
        <w:rPr>
          <w:rFonts w:hint="eastAsia"/>
        </w:rPr>
        <w:sym w:font="Wingdings 2" w:char="F06B"/>
      </w:r>
      <w:r w:rsidRPr="008A4E33">
        <w:rPr>
          <w:rFonts w:hint="eastAsia"/>
        </w:rPr>
        <w:t>「分局所在地位於原住民區，其管轄範圍包括原住民區及非原住民區」者及</w:t>
      </w:r>
      <w:r w:rsidRPr="008A4E33">
        <w:rPr>
          <w:rFonts w:hint="eastAsia"/>
        </w:rPr>
        <w:sym w:font="Wingdings 2" w:char="F06C"/>
      </w:r>
      <w:r w:rsidRPr="008A4E33">
        <w:rPr>
          <w:rFonts w:hint="eastAsia"/>
        </w:rPr>
        <w:t>「分局所在地非原住民區，但管轄範圍包括原住民區及非原住民區」者等3類。因考量各縣(市)政府警察局在分局設置上，受限於人力及預算等因素，無法搭</w:t>
      </w:r>
      <w:r w:rsidRPr="008A4E33">
        <w:rPr>
          <w:rFonts w:hint="eastAsia"/>
        </w:rPr>
        <w:lastRenderedPageBreak/>
        <w:t>配每</w:t>
      </w:r>
      <w:proofErr w:type="gramStart"/>
      <w:r w:rsidRPr="008A4E33">
        <w:rPr>
          <w:rFonts w:hint="eastAsia"/>
        </w:rPr>
        <w:t>個</w:t>
      </w:r>
      <w:proofErr w:type="gramEnd"/>
      <w:r w:rsidRPr="008A4E33">
        <w:rPr>
          <w:rFonts w:hint="eastAsia"/>
        </w:rPr>
        <w:t>鄉鎮市行政區設置，且警察勤務警力部署係</w:t>
      </w:r>
      <w:proofErr w:type="gramStart"/>
      <w:r w:rsidRPr="008A4E33">
        <w:rPr>
          <w:rFonts w:hint="eastAsia"/>
        </w:rPr>
        <w:t>採</w:t>
      </w:r>
      <w:proofErr w:type="gramEnd"/>
      <w:r w:rsidRPr="008A4E33">
        <w:rPr>
          <w:rFonts w:hint="eastAsia"/>
        </w:rPr>
        <w:t>「散在制」，係將員警分佈於各勤務執行機構(分駐所、派出所)，由其各別負責分配員警輪流服勤，全面掌握治安狀況，</w:t>
      </w:r>
      <w:proofErr w:type="gramStart"/>
      <w:r w:rsidRPr="008A4E33">
        <w:rPr>
          <w:rFonts w:hint="eastAsia"/>
        </w:rPr>
        <w:t>爰</w:t>
      </w:r>
      <w:proofErr w:type="gramEnd"/>
      <w:r w:rsidRPr="008A4E33">
        <w:rPr>
          <w:rFonts w:hint="eastAsia"/>
        </w:rPr>
        <w:t>所提供原住民族地區之警察機關人數，</w:t>
      </w:r>
      <w:proofErr w:type="gramStart"/>
      <w:r w:rsidRPr="008A4E33">
        <w:rPr>
          <w:rFonts w:hint="eastAsia"/>
        </w:rPr>
        <w:t>均以原住民</w:t>
      </w:r>
      <w:proofErr w:type="gramEnd"/>
      <w:r w:rsidRPr="008A4E33">
        <w:rPr>
          <w:rFonts w:hint="eastAsia"/>
        </w:rPr>
        <w:t>族地區警察分駐(派出)所配置人數呈現，以求數據</w:t>
      </w:r>
      <w:proofErr w:type="gramStart"/>
      <w:r w:rsidRPr="008A4E33">
        <w:rPr>
          <w:rFonts w:hint="eastAsia"/>
        </w:rPr>
        <w:t>覈</w:t>
      </w:r>
      <w:proofErr w:type="gramEnd"/>
      <w:r w:rsidRPr="008A4E33">
        <w:rPr>
          <w:rFonts w:hint="eastAsia"/>
        </w:rPr>
        <w:t>實。</w:t>
      </w:r>
    </w:p>
    <w:p w:rsidR="008930ED" w:rsidRPr="008A4E33" w:rsidRDefault="008930ED" w:rsidP="008930ED">
      <w:pPr>
        <w:pStyle w:val="5"/>
      </w:pPr>
      <w:r w:rsidRPr="008A4E33">
        <w:rPr>
          <w:rFonts w:hint="eastAsia"/>
        </w:rPr>
        <w:t>至109年底，全國警職人數為7萬844人，具原民身分警職人數為2,271人，約占3.2%</w:t>
      </w:r>
      <w:r w:rsidRPr="008A4E33">
        <w:rPr>
          <w:rFonts w:hAnsi="標楷體" w:hint="eastAsia"/>
        </w:rPr>
        <w:t>，</w:t>
      </w:r>
      <w:r w:rsidRPr="008A4E33">
        <w:rPr>
          <w:rFonts w:hint="eastAsia"/>
        </w:rPr>
        <w:t>其中原住民族地區警察分駐(派出)所配置人數計2,179人，現有人數計1,904人(缺額比率約12.6%)</w:t>
      </w:r>
      <w:r w:rsidRPr="008A4E33">
        <w:rPr>
          <w:rFonts w:hAnsi="標楷體" w:hint="eastAsia"/>
        </w:rPr>
        <w:t>，</w:t>
      </w:r>
      <w:r w:rsidRPr="008A4E33">
        <w:rPr>
          <w:rFonts w:hint="eastAsia"/>
        </w:rPr>
        <w:t>具原民身分員警人數計527人，占現有人數約27.7%，</w:t>
      </w:r>
      <w:r w:rsidR="00E60975" w:rsidRPr="008A4E33">
        <w:rPr>
          <w:rFonts w:hint="eastAsia"/>
        </w:rPr>
        <w:t>仍屬</w:t>
      </w:r>
      <w:r w:rsidRPr="008A4E33">
        <w:rPr>
          <w:rFonts w:hint="eastAsia"/>
        </w:rPr>
        <w:t>偏低。</w:t>
      </w:r>
    </w:p>
    <w:p w:rsidR="00E533B5" w:rsidRPr="008A4E33" w:rsidRDefault="00E533B5" w:rsidP="00C61F88">
      <w:pPr>
        <w:pStyle w:val="3"/>
      </w:pPr>
      <w:r w:rsidRPr="008A4E33">
        <w:rPr>
          <w:rFonts w:hAnsi="標楷體" w:hint="eastAsia"/>
          <w:b/>
        </w:rPr>
        <w:t>警大及警專對具原民身分考生有加分優待錄取，且於警察人員</w:t>
      </w:r>
      <w:proofErr w:type="gramStart"/>
      <w:r w:rsidRPr="008A4E33">
        <w:rPr>
          <w:rFonts w:hAnsi="標楷體" w:hint="eastAsia"/>
          <w:b/>
        </w:rPr>
        <w:t>陞</w:t>
      </w:r>
      <w:proofErr w:type="gramEnd"/>
      <w:r w:rsidRPr="008A4E33">
        <w:rPr>
          <w:rFonts w:hAnsi="標楷體" w:hint="eastAsia"/>
          <w:b/>
        </w:rPr>
        <w:t>遷辦法中有原民警察請調返鄉服務之規定，惟109年警大及警專分別錄取具原民身分者僅6人及27人，</w:t>
      </w:r>
      <w:r w:rsidR="00E60975" w:rsidRPr="008A4E33">
        <w:rPr>
          <w:rFonts w:hAnsi="標楷體" w:hint="eastAsia"/>
          <w:b/>
        </w:rPr>
        <w:t>基於</w:t>
      </w:r>
      <w:r w:rsidRPr="008A4E33">
        <w:rPr>
          <w:rFonts w:hAnsi="標楷體" w:hint="eastAsia"/>
          <w:b/>
        </w:rPr>
        <w:t>請調返鄉需考量當事人意願</w:t>
      </w:r>
      <w:r w:rsidR="00E60975" w:rsidRPr="008A4E33">
        <w:rPr>
          <w:rFonts w:hAnsi="標楷體" w:hint="eastAsia"/>
          <w:b/>
        </w:rPr>
        <w:t>及權益</w:t>
      </w:r>
      <w:r w:rsidRPr="008A4E33">
        <w:rPr>
          <w:rFonts w:hAnsi="標楷體" w:hint="eastAsia"/>
          <w:b/>
        </w:rPr>
        <w:t>，經查107年至109年實際獲調者合計僅45人，</w:t>
      </w:r>
      <w:r w:rsidR="005D7DF3" w:rsidRPr="008A4E33">
        <w:rPr>
          <w:rFonts w:hAnsi="標楷體" w:hint="eastAsia"/>
          <w:b/>
        </w:rPr>
        <w:t>致返鄉人數有限</w:t>
      </w:r>
      <w:r w:rsidR="007A7013" w:rsidRPr="008A4E33">
        <w:rPr>
          <w:rFonts w:hAnsi="標楷體" w:hint="eastAsia"/>
          <w:b/>
        </w:rPr>
        <w:t>：</w:t>
      </w:r>
    </w:p>
    <w:p w:rsidR="007A7013" w:rsidRPr="008A4E33" w:rsidRDefault="00BD4230" w:rsidP="00557685">
      <w:pPr>
        <w:pStyle w:val="4"/>
      </w:pPr>
      <w:proofErr w:type="gramStart"/>
      <w:r w:rsidRPr="008A4E33">
        <w:rPr>
          <w:rFonts w:hint="eastAsia"/>
        </w:rPr>
        <w:t>警政署函復</w:t>
      </w:r>
      <w:proofErr w:type="gramEnd"/>
      <w:r w:rsidRPr="008A4E33">
        <w:rPr>
          <w:rFonts w:hint="eastAsia"/>
        </w:rPr>
        <w:t>表示</w:t>
      </w:r>
      <w:r w:rsidR="00557685" w:rsidRPr="008A4E33">
        <w:rPr>
          <w:rFonts w:hint="eastAsia"/>
        </w:rPr>
        <w:t>具原民身分考生參加警大及警專入學考試，享有筆試加分、優待錄取名額、放寬體檢身高及刺青標準等優惠規定：</w:t>
      </w:r>
    </w:p>
    <w:p w:rsidR="007A7013" w:rsidRPr="008A4E33" w:rsidRDefault="00557685" w:rsidP="00557685">
      <w:pPr>
        <w:pStyle w:val="5"/>
      </w:pPr>
      <w:r w:rsidRPr="008A4E33">
        <w:rPr>
          <w:rFonts w:hint="eastAsia"/>
        </w:rPr>
        <w:t>警大：依考試科目成績原始總分加分3.75%；若同時通過原住民文化及語言能力證明者，依其</w:t>
      </w:r>
      <w:proofErr w:type="gramStart"/>
      <w:r w:rsidRPr="008A4E33">
        <w:rPr>
          <w:rFonts w:hint="eastAsia"/>
        </w:rPr>
        <w:t>採</w:t>
      </w:r>
      <w:proofErr w:type="gramEnd"/>
      <w:r w:rsidRPr="008A4E33">
        <w:rPr>
          <w:rFonts w:hint="eastAsia"/>
        </w:rPr>
        <w:t>計考試科目成績原始總分加分5.25%；另每年原民招生名額比例，參考原住民學生升學保障及原住民公費留學辦法(下稱〈原民升學保障辦法〉)第3條</w:t>
      </w:r>
      <w:r w:rsidR="00574890" w:rsidRPr="008A4E33">
        <w:rPr>
          <w:rStyle w:val="aff1"/>
        </w:rPr>
        <w:footnoteReference w:id="7"/>
      </w:r>
      <w:r w:rsidRPr="008A4E33">
        <w:rPr>
          <w:rFonts w:hint="eastAsia"/>
        </w:rPr>
        <w:t>精神，以招生總人數乘以2％，無條</w:t>
      </w:r>
      <w:r w:rsidRPr="008A4E33">
        <w:rPr>
          <w:rFonts w:hint="eastAsia"/>
        </w:rPr>
        <w:lastRenderedPageBreak/>
        <w:t>件進位法計算(人數約5~7人</w:t>
      </w:r>
      <w:proofErr w:type="gramStart"/>
      <w:r w:rsidRPr="008A4E33">
        <w:rPr>
          <w:rFonts w:hint="eastAsia"/>
        </w:rPr>
        <w:t>）</w:t>
      </w:r>
      <w:proofErr w:type="gramEnd"/>
      <w:r w:rsidRPr="008A4E33">
        <w:rPr>
          <w:rFonts w:hint="eastAsia"/>
        </w:rPr>
        <w:t>，「內含」於招生總人數，</w:t>
      </w:r>
      <w:proofErr w:type="gramStart"/>
      <w:r w:rsidRPr="008A4E33">
        <w:rPr>
          <w:rFonts w:hint="eastAsia"/>
        </w:rPr>
        <w:t>故具原</w:t>
      </w:r>
      <w:proofErr w:type="gramEnd"/>
      <w:r w:rsidRPr="008A4E33">
        <w:rPr>
          <w:rFonts w:hint="eastAsia"/>
        </w:rPr>
        <w:t>民身分考生保障名額不低於2％之比例，近3年錄取具原民身分考生比率為107年2.16%，108年2.26%，109年2.4%。</w:t>
      </w:r>
    </w:p>
    <w:p w:rsidR="00B74259" w:rsidRPr="008A4E33" w:rsidRDefault="00557685" w:rsidP="00557685">
      <w:pPr>
        <w:pStyle w:val="5"/>
      </w:pPr>
      <w:r w:rsidRPr="008A4E33">
        <w:rPr>
          <w:rFonts w:hint="eastAsia"/>
        </w:rPr>
        <w:t>警專：筆試分數總分加10%。取得原住民文化及語言能力證明者，加總分35%。因加分而達最低正取錄取分數者，參酌〈原民升學保障辦法〉第3條規定及該校招生委員會106年1月6日第2次會議決議，錄取比例為招生名額2.35%，遇有小數點無條件進位，若筆試成績原始</w:t>
      </w:r>
      <w:proofErr w:type="gramStart"/>
      <w:r w:rsidRPr="008A4E33">
        <w:rPr>
          <w:rFonts w:hint="eastAsia"/>
        </w:rPr>
        <w:t>總分已達</w:t>
      </w:r>
      <w:proofErr w:type="gramEnd"/>
      <w:r w:rsidRPr="008A4E33">
        <w:rPr>
          <w:rFonts w:hint="eastAsia"/>
        </w:rPr>
        <w:t>錄取標準者，則不計入優待錄取名額。具原民身分考生進入警專就讀之比例，近3年分別為107年3.62%，108年3.33%，109年3.67%。</w:t>
      </w:r>
    </w:p>
    <w:p w:rsidR="00557685" w:rsidRPr="008A4E33" w:rsidRDefault="00BD4230" w:rsidP="00557685">
      <w:pPr>
        <w:pStyle w:val="4"/>
      </w:pPr>
      <w:proofErr w:type="gramStart"/>
      <w:r w:rsidRPr="008A4E33">
        <w:rPr>
          <w:rFonts w:hint="eastAsia"/>
        </w:rPr>
        <w:t>警政署函復</w:t>
      </w:r>
      <w:proofErr w:type="gramEnd"/>
      <w:r w:rsidRPr="008A4E33">
        <w:rPr>
          <w:rFonts w:hint="eastAsia"/>
        </w:rPr>
        <w:t>表示</w:t>
      </w:r>
      <w:r w:rsidR="00D9683C" w:rsidRPr="008A4E33">
        <w:rPr>
          <w:rFonts w:hAnsi="標楷體" w:hint="eastAsia"/>
        </w:rPr>
        <w:t>，</w:t>
      </w:r>
      <w:r w:rsidR="00D9683C" w:rsidRPr="008A4E33">
        <w:rPr>
          <w:rFonts w:hint="eastAsia"/>
        </w:rPr>
        <w:t>考量原住民族地區交通、地理環境特殊，並鼓勵具原民身分員警返回原住民族地區服務，警政署於105年5月18日增訂〈警察人員陞遷辦法〉第22條第3項</w:t>
      </w:r>
      <w:r w:rsidR="00D9683C" w:rsidRPr="008A4E33">
        <w:rPr>
          <w:rStyle w:val="aff1"/>
        </w:rPr>
        <w:footnoteReference w:id="8"/>
      </w:r>
      <w:r w:rsidR="00D9683C" w:rsidRPr="008A4E33">
        <w:rPr>
          <w:rFonts w:hint="eastAsia"/>
        </w:rPr>
        <w:t>有關具原民身分巡佐及警員請調返鄉服務之規定，對於原住民族員警已相對保障其就業機會及工作權益。</w:t>
      </w:r>
    </w:p>
    <w:p w:rsidR="00BD4230" w:rsidRPr="008A4E33" w:rsidRDefault="00BD4230" w:rsidP="00BD4230">
      <w:pPr>
        <w:pStyle w:val="4"/>
      </w:pPr>
      <w:r w:rsidRPr="008A4E33">
        <w:rPr>
          <w:rFonts w:hint="eastAsia"/>
        </w:rPr>
        <w:t>109年警大及警專分別錄取具原民身分者僅6人及27人</w:t>
      </w:r>
      <w:r w:rsidRPr="008A4E33">
        <w:rPr>
          <w:rFonts w:hAnsi="標楷體" w:hint="eastAsia"/>
        </w:rPr>
        <w:t>：</w:t>
      </w:r>
    </w:p>
    <w:p w:rsidR="00D9683C" w:rsidRPr="008A4E33" w:rsidRDefault="00557685" w:rsidP="00BD4230">
      <w:pPr>
        <w:pStyle w:val="5"/>
      </w:pPr>
      <w:r w:rsidRPr="008A4E33">
        <w:rPr>
          <w:rFonts w:hint="eastAsia"/>
        </w:rPr>
        <w:lastRenderedPageBreak/>
        <w:t>警大109學年度學士班四年制第89期招考錄取人數為251人，具原民身分計6人，約占錄取人數2.4%。6</w:t>
      </w:r>
      <w:proofErr w:type="gramStart"/>
      <w:r w:rsidRPr="008A4E33">
        <w:rPr>
          <w:rFonts w:hint="eastAsia"/>
        </w:rPr>
        <w:t>人均以加</w:t>
      </w:r>
      <w:proofErr w:type="gramEnd"/>
      <w:r w:rsidRPr="008A4E33">
        <w:rPr>
          <w:rFonts w:hint="eastAsia"/>
        </w:rPr>
        <w:t>分優待錄取，無原始總分即達錄取標準者。</w:t>
      </w:r>
    </w:p>
    <w:p w:rsidR="009D3177" w:rsidRPr="008A4E33" w:rsidRDefault="00557685" w:rsidP="00BD4230">
      <w:pPr>
        <w:pStyle w:val="5"/>
      </w:pPr>
      <w:r w:rsidRPr="008A4E33">
        <w:rPr>
          <w:rFonts w:hint="eastAsia"/>
        </w:rPr>
        <w:t>警專109學年度專科警員班第39期招考錄取人數為735人(含消防安全科、海洋巡防科)，具有原民身分計27人，約占錄取人數3.7%。其中原始總分達錄取標準者計9人，以加分優待錄取者計18人。</w:t>
      </w:r>
    </w:p>
    <w:p w:rsidR="00D9683C" w:rsidRPr="008A4E33" w:rsidRDefault="00D9683C" w:rsidP="00D9683C">
      <w:pPr>
        <w:pStyle w:val="4"/>
      </w:pPr>
      <w:r w:rsidRPr="008A4E33">
        <w:rPr>
          <w:rFonts w:hAnsi="標楷體" w:hint="eastAsia"/>
        </w:rPr>
        <w:t>107年至109年實際獲調者合計僅45人：</w:t>
      </w:r>
    </w:p>
    <w:p w:rsidR="00D9683C" w:rsidRPr="008A4E33" w:rsidRDefault="00D9683C" w:rsidP="00D9683C">
      <w:pPr>
        <w:pStyle w:val="5"/>
      </w:pPr>
      <w:r w:rsidRPr="008A4E33">
        <w:rPr>
          <w:rFonts w:hint="eastAsia"/>
        </w:rPr>
        <w:t>為協助具原民身分</w:t>
      </w:r>
      <w:proofErr w:type="gramStart"/>
      <w:r w:rsidRPr="008A4E33">
        <w:rPr>
          <w:rFonts w:hint="eastAsia"/>
        </w:rPr>
        <w:t>員警返原鄉</w:t>
      </w:r>
      <w:proofErr w:type="gramEnd"/>
      <w:r w:rsidRPr="008A4E33">
        <w:rPr>
          <w:rFonts w:hint="eastAsia"/>
        </w:rPr>
        <w:t>部落服務，警政署自99年起要求各警察機關於辦理</w:t>
      </w:r>
      <w:proofErr w:type="gramStart"/>
      <w:r w:rsidRPr="008A4E33">
        <w:rPr>
          <w:rFonts w:hint="eastAsia"/>
        </w:rPr>
        <w:t>警專畢</w:t>
      </w:r>
      <w:proofErr w:type="gramEnd"/>
      <w:r w:rsidRPr="008A4E33">
        <w:rPr>
          <w:rFonts w:hint="eastAsia"/>
        </w:rPr>
        <w:t>(結)業生分配實務訓練或內部調整時，本於權責就其所屬原住民族地區警力</w:t>
      </w:r>
      <w:proofErr w:type="gramStart"/>
      <w:r w:rsidRPr="008A4E33">
        <w:rPr>
          <w:rFonts w:hint="eastAsia"/>
        </w:rPr>
        <w:t>缺額暨轄內</w:t>
      </w:r>
      <w:proofErr w:type="gramEnd"/>
      <w:r w:rsidRPr="008A4E33">
        <w:rPr>
          <w:rFonts w:hint="eastAsia"/>
        </w:rPr>
        <w:t>治安、交通狀況及警力調度後，依當事人意願及遷調規定優先</w:t>
      </w:r>
      <w:proofErr w:type="gramStart"/>
      <w:r w:rsidRPr="008A4E33">
        <w:rPr>
          <w:rFonts w:hint="eastAsia"/>
        </w:rPr>
        <w:t>派任具原</w:t>
      </w:r>
      <w:proofErr w:type="gramEnd"/>
      <w:r w:rsidRPr="008A4E33">
        <w:rPr>
          <w:rFonts w:hint="eastAsia"/>
        </w:rPr>
        <w:t>民身分員警至原住民族地區警察分局及分駐(派出)所服務。</w:t>
      </w:r>
    </w:p>
    <w:p w:rsidR="00D9683C" w:rsidRPr="008A4E33" w:rsidRDefault="00D9683C" w:rsidP="00D9683C">
      <w:pPr>
        <w:pStyle w:val="5"/>
      </w:pPr>
      <w:r w:rsidRPr="008A4E33">
        <w:rPr>
          <w:rFonts w:hint="eastAsia"/>
        </w:rPr>
        <w:t>107年至109年定期請調及核調結果</w:t>
      </w:r>
      <w:proofErr w:type="gramStart"/>
      <w:r w:rsidRPr="008A4E33">
        <w:rPr>
          <w:rFonts w:hint="eastAsia"/>
        </w:rPr>
        <w:t>詳</w:t>
      </w:r>
      <w:proofErr w:type="gramEnd"/>
      <w:r w:rsidRPr="008A4E33">
        <w:rPr>
          <w:rFonts w:hint="eastAsia"/>
        </w:rPr>
        <w:t>如下表：</w:t>
      </w:r>
    </w:p>
    <w:p w:rsidR="00D9683C" w:rsidRPr="008A4E33" w:rsidRDefault="00D9683C" w:rsidP="00D9683C">
      <w:pPr>
        <w:pStyle w:val="5"/>
        <w:numPr>
          <w:ilvl w:val="0"/>
          <w:numId w:val="0"/>
        </w:numPr>
        <w:ind w:left="1191"/>
      </w:pPr>
      <w:r w:rsidRPr="008A4E33">
        <w:rPr>
          <w:noProof/>
        </w:rPr>
        <w:drawing>
          <wp:inline distT="0" distB="0" distL="0" distR="0" wp14:anchorId="41F8F120" wp14:editId="7196515C">
            <wp:extent cx="4876800" cy="179832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81154" cy="1799925"/>
                    </a:xfrm>
                    <a:prstGeom prst="rect">
                      <a:avLst/>
                    </a:prstGeom>
                  </pic:spPr>
                </pic:pic>
              </a:graphicData>
            </a:graphic>
          </wp:inline>
        </w:drawing>
      </w:r>
    </w:p>
    <w:p w:rsidR="00E533B5" w:rsidRPr="008A4E33" w:rsidRDefault="00272A76" w:rsidP="00C61F88">
      <w:pPr>
        <w:pStyle w:val="3"/>
      </w:pPr>
      <w:r w:rsidRPr="008A4E33">
        <w:rPr>
          <w:rFonts w:hAnsi="標楷體" w:hint="eastAsia"/>
          <w:b/>
        </w:rPr>
        <w:t>是否</w:t>
      </w:r>
      <w:r w:rsidR="005D7DF3" w:rsidRPr="008A4E33">
        <w:rPr>
          <w:rFonts w:hAnsi="標楷體" w:hint="eastAsia"/>
          <w:b/>
        </w:rPr>
        <w:t>恢復</w:t>
      </w:r>
      <w:r w:rsidRPr="008A4E33">
        <w:rPr>
          <w:rFonts w:hAnsi="標楷體" w:hint="eastAsia"/>
          <w:b/>
        </w:rPr>
        <w:t>設立</w:t>
      </w:r>
      <w:r w:rsidR="005D7DF3" w:rsidRPr="008A4E33">
        <w:rPr>
          <w:rFonts w:hAnsi="標楷體" w:hint="eastAsia"/>
          <w:b/>
        </w:rPr>
        <w:t>原住民警察專班</w:t>
      </w:r>
      <w:r w:rsidR="007E4485" w:rsidRPr="008A4E33">
        <w:rPr>
          <w:rFonts w:hAnsi="標楷體" w:hint="eastAsia"/>
          <w:b/>
        </w:rPr>
        <w:t>：</w:t>
      </w:r>
    </w:p>
    <w:p w:rsidR="007E4485" w:rsidRPr="008A4E33" w:rsidRDefault="003E7D0F" w:rsidP="007E4485">
      <w:pPr>
        <w:pStyle w:val="4"/>
      </w:pPr>
      <w:r w:rsidRPr="008A4E33">
        <w:rPr>
          <w:rFonts w:hint="eastAsia"/>
        </w:rPr>
        <w:t>基於以下考量</w:t>
      </w:r>
      <w:r w:rsidRPr="008A4E33">
        <w:rPr>
          <w:rFonts w:hAnsi="標楷體" w:hint="eastAsia"/>
        </w:rPr>
        <w:t>，</w:t>
      </w:r>
      <w:r w:rsidR="007E4485" w:rsidRPr="008A4E33">
        <w:rPr>
          <w:rFonts w:hint="eastAsia"/>
        </w:rPr>
        <w:t>多位立法委員曾質詢或提案恢復警專原住民專班</w:t>
      </w:r>
      <w:r w:rsidR="00F649D7" w:rsidRPr="008A4E33">
        <w:rPr>
          <w:rStyle w:val="aff1"/>
        </w:rPr>
        <w:footnoteReference w:id="9"/>
      </w:r>
      <w:r w:rsidR="007E4485" w:rsidRPr="008A4E33">
        <w:rPr>
          <w:rFonts w:hAnsi="標楷體" w:hint="eastAsia"/>
        </w:rPr>
        <w:t>：</w:t>
      </w:r>
    </w:p>
    <w:p w:rsidR="004523B8" w:rsidRPr="008A4E33" w:rsidRDefault="004523B8" w:rsidP="007E4485">
      <w:pPr>
        <w:pStyle w:val="5"/>
      </w:pPr>
      <w:r w:rsidRPr="008A4E33">
        <w:rPr>
          <w:rFonts w:hint="eastAsia"/>
        </w:rPr>
        <w:lastRenderedPageBreak/>
        <w:t>原住民地區的派出所都可以發現一個問題，就是原住民籍警察愈來愈少，根據過去的習慣，派出所的所長都是原住民，語言也通</w:t>
      </w:r>
      <w:r w:rsidRPr="008A4E33">
        <w:rPr>
          <w:rFonts w:hAnsi="標楷體" w:hint="eastAsia"/>
        </w:rPr>
        <w:t>。</w:t>
      </w:r>
    </w:p>
    <w:p w:rsidR="004523B8" w:rsidRPr="008A4E33" w:rsidRDefault="004523B8" w:rsidP="007E4485">
      <w:pPr>
        <w:pStyle w:val="5"/>
      </w:pPr>
      <w:r w:rsidRPr="008A4E33">
        <w:rPr>
          <w:rFonts w:hint="eastAsia"/>
        </w:rPr>
        <w:t>部落裡面非常需要原住民警察，因為語言的關係，尤其部落裡耆老很多。不論在生活環境、文化或溝通上，其實原住民警察是公部門和地方、民眾最好的溝通橋梁。</w:t>
      </w:r>
      <w:r w:rsidR="003E7D0F" w:rsidRPr="008A4E33">
        <w:rPr>
          <w:rFonts w:hint="eastAsia"/>
        </w:rPr>
        <w:t>但自從警專停辦</w:t>
      </w:r>
      <w:proofErr w:type="gramStart"/>
      <w:r w:rsidR="003E7D0F" w:rsidRPr="008A4E33">
        <w:rPr>
          <w:rFonts w:hint="eastAsia"/>
        </w:rPr>
        <w:t>原住民族專班</w:t>
      </w:r>
      <w:proofErr w:type="gramEnd"/>
      <w:r w:rsidR="003E7D0F" w:rsidRPr="008A4E33">
        <w:rPr>
          <w:rFonts w:hint="eastAsia"/>
        </w:rPr>
        <w:t>後，原住民警察之比例降低及高齡化之趨勢日益嚴重</w:t>
      </w:r>
      <w:r w:rsidR="003E7D0F" w:rsidRPr="008A4E33">
        <w:rPr>
          <w:rFonts w:hAnsi="標楷體" w:hint="eastAsia"/>
        </w:rPr>
        <w:t>。</w:t>
      </w:r>
    </w:p>
    <w:p w:rsidR="00F033A3" w:rsidRPr="008A4E33" w:rsidRDefault="004523B8" w:rsidP="00762243">
      <w:pPr>
        <w:pStyle w:val="5"/>
      </w:pPr>
      <w:r w:rsidRPr="008A4E33">
        <w:rPr>
          <w:rFonts w:hint="eastAsia"/>
        </w:rPr>
        <w:t>原住民警員在執行職務時大都可設身處地考量部落民眾傳統文化及生活背景等要素。然而，原住民專班停辦後，原住民族人擔任警察的人數逐年下降</w:t>
      </w:r>
      <w:r w:rsidRPr="008A4E33">
        <w:rPr>
          <w:rFonts w:hAnsi="標楷體" w:hint="eastAsia"/>
        </w:rPr>
        <w:t>。</w:t>
      </w:r>
      <w:r w:rsidRPr="008A4E33">
        <w:rPr>
          <w:rFonts w:hint="eastAsia"/>
        </w:rPr>
        <w:t>原鄉族人大多深切企盼政府能積極培育在部落執行勤務的原住民警員人才，</w:t>
      </w:r>
      <w:proofErr w:type="gramStart"/>
      <w:r w:rsidRPr="008A4E33">
        <w:rPr>
          <w:rFonts w:hint="eastAsia"/>
        </w:rPr>
        <w:t>俾</w:t>
      </w:r>
      <w:proofErr w:type="gramEnd"/>
      <w:r w:rsidRPr="008A4E33">
        <w:rPr>
          <w:rFonts w:hint="eastAsia"/>
        </w:rPr>
        <w:t>符合政府重視部落人才與原住民族自治之精神。</w:t>
      </w:r>
    </w:p>
    <w:p w:rsidR="004523B8" w:rsidRPr="008A4E33" w:rsidRDefault="004523B8" w:rsidP="00762243">
      <w:pPr>
        <w:pStyle w:val="5"/>
      </w:pPr>
      <w:r w:rsidRPr="008A4E33">
        <w:rPr>
          <w:rFonts w:hint="eastAsia"/>
        </w:rPr>
        <w:t>原住民警員在部落服務，可基於其與族民共通之文化背景以拉近兩者間之關係，不僅有助於勤務之執行亦備受族人肯定。</w:t>
      </w:r>
    </w:p>
    <w:p w:rsidR="004421CC" w:rsidRPr="008A4E33" w:rsidRDefault="004421CC" w:rsidP="004421CC">
      <w:pPr>
        <w:pStyle w:val="4"/>
      </w:pPr>
      <w:proofErr w:type="gramStart"/>
      <w:r w:rsidRPr="008A4E33">
        <w:rPr>
          <w:rFonts w:hAnsi="標楷體" w:hint="eastAsia"/>
        </w:rPr>
        <w:t>警政署函復</w:t>
      </w:r>
      <w:proofErr w:type="gramEnd"/>
      <w:r w:rsidRPr="008A4E33">
        <w:rPr>
          <w:rFonts w:hAnsi="標楷體" w:hint="eastAsia"/>
        </w:rPr>
        <w:t>表示並無恢復原住民專班之規劃：</w:t>
      </w:r>
    </w:p>
    <w:p w:rsidR="00A34086" w:rsidRPr="008A4E33" w:rsidRDefault="00A34086" w:rsidP="00A34086">
      <w:pPr>
        <w:pStyle w:val="5"/>
      </w:pPr>
      <w:r w:rsidRPr="008A4E33">
        <w:rPr>
          <w:rFonts w:hint="eastAsia"/>
          <w:b/>
        </w:rPr>
        <w:t>成立「原住民專班」有其時空背景：</w:t>
      </w:r>
      <w:r w:rsidRPr="008A4E33">
        <w:rPr>
          <w:rFonts w:hint="eastAsia"/>
        </w:rPr>
        <w:t>有關「原住民專班」，係70年臺灣省警務處為配合山地管制加強警備部署，配置山地警力之缺額，令臺灣省警察學校(警專前身)辦理山地警員班(甲種警員班第100期第1梯次山地組138名)招考訓練(</w:t>
      </w:r>
      <w:proofErr w:type="gramStart"/>
      <w:r w:rsidRPr="008A4E33">
        <w:rPr>
          <w:rFonts w:hint="eastAsia"/>
        </w:rPr>
        <w:t>迄今僅招該</w:t>
      </w:r>
      <w:proofErr w:type="gramEnd"/>
      <w:r w:rsidRPr="008A4E33">
        <w:rPr>
          <w:rFonts w:hint="eastAsia"/>
        </w:rPr>
        <w:t>期138人)，畢業後派至山地鄉服</w:t>
      </w:r>
      <w:r w:rsidRPr="008A4E33">
        <w:rPr>
          <w:rFonts w:hint="eastAsia"/>
        </w:rPr>
        <w:lastRenderedPageBreak/>
        <w:t>務，以維護山地治安，由於當時需配合加強山地管制警備部署之政策，加上並無特考任用問題，成立</w:t>
      </w:r>
      <w:proofErr w:type="gramStart"/>
      <w:r w:rsidRPr="008A4E33">
        <w:rPr>
          <w:rFonts w:hint="eastAsia"/>
        </w:rPr>
        <w:t>該班期有</w:t>
      </w:r>
      <w:proofErr w:type="gramEnd"/>
      <w:r w:rsidRPr="008A4E33">
        <w:rPr>
          <w:rFonts w:hint="eastAsia"/>
        </w:rPr>
        <w:t>其時空背景。</w:t>
      </w:r>
    </w:p>
    <w:p w:rsidR="00A34086" w:rsidRPr="008A4E33" w:rsidRDefault="00A34086" w:rsidP="00A34086">
      <w:pPr>
        <w:pStyle w:val="5"/>
      </w:pPr>
      <w:r w:rsidRPr="008A4E33">
        <w:rPr>
          <w:rFonts w:hint="eastAsia"/>
          <w:b/>
        </w:rPr>
        <w:t>原民考生於參加警察特考及警大、警專二校入學招生仍享有優惠措施：</w:t>
      </w:r>
      <w:r w:rsidRPr="008A4E33">
        <w:rPr>
          <w:rFonts w:hint="eastAsia"/>
        </w:rPr>
        <w:t>隨著時空環境變遷，現行山地管制範圍已縮小，且初任警察官</w:t>
      </w:r>
      <w:proofErr w:type="gramStart"/>
      <w:r w:rsidRPr="008A4E33">
        <w:rPr>
          <w:rFonts w:hint="eastAsia"/>
        </w:rPr>
        <w:t>依法均須通過</w:t>
      </w:r>
      <w:proofErr w:type="gramEnd"/>
      <w:r w:rsidRPr="008A4E33">
        <w:rPr>
          <w:rFonts w:hint="eastAsia"/>
        </w:rPr>
        <w:t>警察招考制度方得以任用，未通過者則須面臨公費賠償等問題。而警大、警專向來</w:t>
      </w:r>
      <w:proofErr w:type="gramStart"/>
      <w:r w:rsidRPr="008A4E33">
        <w:rPr>
          <w:rFonts w:hint="eastAsia"/>
        </w:rPr>
        <w:t>採</w:t>
      </w:r>
      <w:proofErr w:type="gramEnd"/>
      <w:r w:rsidRPr="008A4E33">
        <w:rPr>
          <w:rFonts w:hint="eastAsia"/>
        </w:rPr>
        <w:t>計畫性招生，其原民招生名額係以內含方式處理，若恢復設立原住民專班，限制其他族群不得報考，勢將產生排擠效應，引發公平性爭議，或其他族群要求援引比照，惟基於保障原民權益，具原民身分之考生於參加警察特考</w:t>
      </w:r>
      <w:r w:rsidR="00255F55" w:rsidRPr="008A4E33">
        <w:rPr>
          <w:rStyle w:val="aff1"/>
        </w:rPr>
        <w:footnoteReference w:id="10"/>
      </w:r>
      <w:r w:rsidRPr="008A4E33">
        <w:rPr>
          <w:rFonts w:hint="eastAsia"/>
        </w:rPr>
        <w:t>及警大、警專二校入學招生仍享有優惠措施。</w:t>
      </w:r>
    </w:p>
    <w:p w:rsidR="001165BB" w:rsidRPr="008A4E33" w:rsidRDefault="007553E2" w:rsidP="00C61F88">
      <w:pPr>
        <w:pStyle w:val="3"/>
      </w:pPr>
      <w:r w:rsidRPr="008A4E33">
        <w:rPr>
          <w:rFonts w:hAnsi="標楷體" w:hint="eastAsia"/>
          <w:b/>
        </w:rPr>
        <w:t>目前考試及請調制度不足以解決原住民族地區原民警察人數</w:t>
      </w:r>
      <w:r w:rsidR="00EE7CC0" w:rsidRPr="008A4E33">
        <w:rPr>
          <w:rFonts w:hAnsi="標楷體" w:hint="eastAsia"/>
          <w:b/>
        </w:rPr>
        <w:t>短</w:t>
      </w:r>
      <w:r w:rsidRPr="008A4E33">
        <w:rPr>
          <w:rFonts w:hAnsi="標楷體" w:hint="eastAsia"/>
          <w:b/>
        </w:rPr>
        <w:t>缺</w:t>
      </w:r>
      <w:r w:rsidR="00EE7CC0" w:rsidRPr="008A4E33">
        <w:rPr>
          <w:rFonts w:hAnsi="標楷體" w:hint="eastAsia"/>
          <w:b/>
        </w:rPr>
        <w:t>問題</w:t>
      </w:r>
      <w:r w:rsidRPr="008A4E33">
        <w:rPr>
          <w:rFonts w:hAnsi="標楷體" w:hint="eastAsia"/>
          <w:b/>
        </w:rPr>
        <w:t>，</w:t>
      </w:r>
      <w:r w:rsidR="00D9278C">
        <w:rPr>
          <w:rFonts w:hAnsi="標楷體" w:hint="eastAsia"/>
          <w:b/>
        </w:rPr>
        <w:t>警政</w:t>
      </w:r>
      <w:proofErr w:type="gramStart"/>
      <w:r w:rsidR="00D9278C">
        <w:rPr>
          <w:rFonts w:hAnsi="標楷體" w:hint="eastAsia"/>
          <w:b/>
        </w:rPr>
        <w:t>署允宜研</w:t>
      </w:r>
      <w:proofErr w:type="gramEnd"/>
      <w:r w:rsidR="00D9278C">
        <w:rPr>
          <w:rFonts w:hAnsi="標楷體" w:hint="eastAsia"/>
          <w:b/>
        </w:rPr>
        <w:t>議如何確保原民警察人數充足且得於原鄉長期服務</w:t>
      </w:r>
      <w:r w:rsidR="00D333C3" w:rsidRPr="008A4E33">
        <w:rPr>
          <w:rFonts w:hAnsi="標楷體" w:hint="eastAsia"/>
          <w:b/>
        </w:rPr>
        <w:t>：</w:t>
      </w:r>
    </w:p>
    <w:p w:rsidR="00D333C3" w:rsidRPr="008A4E33" w:rsidRDefault="00A14EC7" w:rsidP="00D333C3">
      <w:pPr>
        <w:pStyle w:val="4"/>
      </w:pPr>
      <w:r w:rsidRPr="008A4E33">
        <w:rPr>
          <w:rFonts w:hint="eastAsia"/>
        </w:rPr>
        <w:t>目前</w:t>
      </w:r>
      <w:r w:rsidR="00B3678F" w:rsidRPr="008A4E33">
        <w:rPr>
          <w:rFonts w:hint="eastAsia"/>
        </w:rPr>
        <w:t>公務人員特種考試原住民族考試(下稱原民特考)</w:t>
      </w:r>
      <w:r w:rsidRPr="008A4E33">
        <w:rPr>
          <w:rFonts w:hint="eastAsia"/>
        </w:rPr>
        <w:t>並無警察</w:t>
      </w:r>
      <w:proofErr w:type="gramStart"/>
      <w:r w:rsidRPr="008A4E33">
        <w:rPr>
          <w:rFonts w:hint="eastAsia"/>
        </w:rPr>
        <w:t>之類科</w:t>
      </w:r>
      <w:proofErr w:type="gramEnd"/>
      <w:r w:rsidR="00B3678F" w:rsidRPr="008A4E33">
        <w:rPr>
          <w:rFonts w:hAnsi="標楷體" w:hint="eastAsia"/>
        </w:rPr>
        <w:t>，</w:t>
      </w:r>
      <w:proofErr w:type="gramStart"/>
      <w:r w:rsidR="00EA14DC" w:rsidRPr="008A4E33">
        <w:rPr>
          <w:rFonts w:hint="eastAsia"/>
        </w:rPr>
        <w:t>警政署函復</w:t>
      </w:r>
      <w:proofErr w:type="gramEnd"/>
      <w:r w:rsidR="00EA14DC" w:rsidRPr="008A4E33">
        <w:rPr>
          <w:rFonts w:hint="eastAsia"/>
        </w:rPr>
        <w:t>表示</w:t>
      </w:r>
      <w:r w:rsidR="007553E2" w:rsidRPr="008A4E33">
        <w:rPr>
          <w:rFonts w:hint="eastAsia"/>
        </w:rPr>
        <w:t>原民特考</w:t>
      </w:r>
      <w:r w:rsidR="00EA14DC" w:rsidRPr="008A4E33">
        <w:rPr>
          <w:rFonts w:hint="eastAsia"/>
        </w:rPr>
        <w:t>不宜增列行政警察類科考試</w:t>
      </w:r>
      <w:r w:rsidR="00EA14DC" w:rsidRPr="008A4E33">
        <w:rPr>
          <w:rFonts w:hAnsi="標楷體" w:hint="eastAsia"/>
        </w:rPr>
        <w:t>，</w:t>
      </w:r>
      <w:proofErr w:type="gramStart"/>
      <w:r w:rsidR="00EA14DC" w:rsidRPr="008A4E33">
        <w:rPr>
          <w:rFonts w:hint="eastAsia"/>
        </w:rPr>
        <w:t>考選部函復</w:t>
      </w:r>
      <w:proofErr w:type="gramEnd"/>
      <w:r w:rsidR="00EA14DC" w:rsidRPr="008A4E33">
        <w:rPr>
          <w:rFonts w:hint="eastAsia"/>
        </w:rPr>
        <w:t>表示尊重用人機關意見：</w:t>
      </w:r>
    </w:p>
    <w:p w:rsidR="00EA14DC" w:rsidRPr="008A4E33" w:rsidRDefault="00EA14DC" w:rsidP="00EA14DC">
      <w:pPr>
        <w:pStyle w:val="5"/>
      </w:pPr>
      <w:r w:rsidRPr="008A4E33">
        <w:rPr>
          <w:rFonts w:hint="eastAsia"/>
        </w:rPr>
        <w:t>警政署主張</w:t>
      </w:r>
      <w:r w:rsidR="007553E2" w:rsidRPr="008A4E33">
        <w:rPr>
          <w:rFonts w:hint="eastAsia"/>
        </w:rPr>
        <w:t>原民特考不宜增列行政警察類科考試之</w:t>
      </w:r>
      <w:r w:rsidRPr="008A4E33">
        <w:rPr>
          <w:rFonts w:hint="eastAsia"/>
        </w:rPr>
        <w:t>理由：</w:t>
      </w:r>
    </w:p>
    <w:p w:rsidR="00EA14DC" w:rsidRPr="008A4E33" w:rsidRDefault="00EA14DC" w:rsidP="00EA14DC">
      <w:pPr>
        <w:pStyle w:val="6"/>
      </w:pPr>
      <w:r w:rsidRPr="008A4E33">
        <w:rPr>
          <w:rFonts w:hint="eastAsia"/>
        </w:rPr>
        <w:t>一般警察特考係因應警察勤(業)</w:t>
      </w:r>
      <w:proofErr w:type="gramStart"/>
      <w:r w:rsidRPr="008A4E33">
        <w:rPr>
          <w:rFonts w:hint="eastAsia"/>
        </w:rPr>
        <w:t>務</w:t>
      </w:r>
      <w:proofErr w:type="gramEnd"/>
      <w:r w:rsidRPr="008A4E33">
        <w:rPr>
          <w:rFonts w:hint="eastAsia"/>
        </w:rPr>
        <w:t>之特殊性質所設，透過考試取得適格之警察人員，為用人機關申辦考試之目的。</w:t>
      </w:r>
    </w:p>
    <w:p w:rsidR="00EA14DC" w:rsidRPr="008A4E33" w:rsidRDefault="00EA14DC" w:rsidP="00EA14DC">
      <w:pPr>
        <w:pStyle w:val="6"/>
      </w:pPr>
      <w:r w:rsidRPr="008A4E33">
        <w:rPr>
          <w:rFonts w:hint="eastAsia"/>
        </w:rPr>
        <w:lastRenderedPageBreak/>
        <w:t>經綜合考量警察特考設立之目的性、警察官制之特殊性及警察特考取才之單一性等相關警察人事制度，參照內政部與</w:t>
      </w:r>
      <w:proofErr w:type="gramStart"/>
      <w:r w:rsidRPr="008A4E33">
        <w:rPr>
          <w:rFonts w:hint="eastAsia"/>
        </w:rPr>
        <w:t>考選部於99年6月4日</w:t>
      </w:r>
      <w:proofErr w:type="gramEnd"/>
      <w:r w:rsidRPr="008A4E33">
        <w:rPr>
          <w:rFonts w:hint="eastAsia"/>
        </w:rPr>
        <w:t>業務會談共同討論意見，建議仍予維持現行招考制度，</w:t>
      </w:r>
      <w:proofErr w:type="gramStart"/>
      <w:r w:rsidRPr="008A4E33">
        <w:rPr>
          <w:rFonts w:hint="eastAsia"/>
        </w:rPr>
        <w:t>應朝警大</w:t>
      </w:r>
      <w:proofErr w:type="gramEnd"/>
      <w:r w:rsidRPr="008A4E33">
        <w:rPr>
          <w:rFonts w:hint="eastAsia"/>
        </w:rPr>
        <w:t>或警專招生儘量提升優惠比例、予以加分之方式進行為宜。</w:t>
      </w:r>
    </w:p>
    <w:p w:rsidR="00EA14DC" w:rsidRPr="008A4E33" w:rsidRDefault="00EA14DC" w:rsidP="00EA14DC">
      <w:pPr>
        <w:pStyle w:val="6"/>
      </w:pPr>
      <w:r w:rsidRPr="008A4E33">
        <w:rPr>
          <w:rFonts w:hint="eastAsia"/>
        </w:rPr>
        <w:t>現行制度為自上游教育制度端，</w:t>
      </w:r>
      <w:proofErr w:type="gramStart"/>
      <w:r w:rsidRPr="008A4E33">
        <w:rPr>
          <w:rFonts w:hint="eastAsia"/>
        </w:rPr>
        <w:t>廣納具原</w:t>
      </w:r>
      <w:proofErr w:type="gramEnd"/>
      <w:r w:rsidRPr="008A4E33">
        <w:rPr>
          <w:rFonts w:hint="eastAsia"/>
        </w:rPr>
        <w:t>民身分學生進入警察教育體制，輔以專業訓練課程，使具原民身分者得以有更多的機會進入警界服務。</w:t>
      </w:r>
    </w:p>
    <w:p w:rsidR="00EA14DC" w:rsidRPr="008A4E33" w:rsidRDefault="00EA14DC" w:rsidP="00EA14DC">
      <w:pPr>
        <w:pStyle w:val="5"/>
      </w:pPr>
      <w:r w:rsidRPr="008A4E33">
        <w:rPr>
          <w:rFonts w:hint="eastAsia"/>
        </w:rPr>
        <w:t>考選部表示各項公務人員考試係配合用人機關任用需要</w:t>
      </w:r>
      <w:r w:rsidRPr="008A4E33">
        <w:rPr>
          <w:rFonts w:hAnsi="標楷體" w:hint="eastAsia"/>
        </w:rPr>
        <w:t>，</w:t>
      </w:r>
      <w:r w:rsidRPr="008A4E33">
        <w:rPr>
          <w:rFonts w:hint="eastAsia"/>
        </w:rPr>
        <w:t>因此原民特考是否增加警察類科</w:t>
      </w:r>
      <w:r w:rsidRPr="008A4E33">
        <w:rPr>
          <w:rFonts w:hAnsi="標楷體" w:hint="eastAsia"/>
        </w:rPr>
        <w:t>，</w:t>
      </w:r>
      <w:r w:rsidRPr="008A4E33">
        <w:rPr>
          <w:rFonts w:hint="eastAsia"/>
        </w:rPr>
        <w:t>須尊重用人機關意見</w:t>
      </w:r>
      <w:r w:rsidRPr="008A4E33">
        <w:rPr>
          <w:rFonts w:ascii="新細明體" w:eastAsia="新細明體" w:hAnsi="新細明體" w:hint="eastAsia"/>
        </w:rPr>
        <w:t>。</w:t>
      </w:r>
    </w:p>
    <w:p w:rsidR="00A14EC7" w:rsidRPr="008A4E33" w:rsidRDefault="00A14EC7" w:rsidP="00EA14DC">
      <w:pPr>
        <w:pStyle w:val="4"/>
      </w:pPr>
      <w:r w:rsidRPr="008A4E33">
        <w:rPr>
          <w:rFonts w:hint="eastAsia"/>
        </w:rPr>
        <w:t>由前揭警政署說明可知</w:t>
      </w:r>
      <w:r w:rsidRPr="008A4E33">
        <w:rPr>
          <w:rFonts w:hAnsi="標楷體" w:hint="eastAsia"/>
        </w:rPr>
        <w:t>，</w:t>
      </w:r>
      <w:r w:rsidRPr="008A4E33">
        <w:rPr>
          <w:rFonts w:hint="eastAsia"/>
        </w:rPr>
        <w:t>現行制度為自上游教育制度</w:t>
      </w:r>
      <w:proofErr w:type="gramStart"/>
      <w:r w:rsidRPr="008A4E33">
        <w:rPr>
          <w:rFonts w:hint="eastAsia"/>
        </w:rPr>
        <w:t>端廣納具</w:t>
      </w:r>
      <w:proofErr w:type="gramEnd"/>
      <w:r w:rsidRPr="008A4E33">
        <w:rPr>
          <w:rFonts w:hint="eastAsia"/>
        </w:rPr>
        <w:t>原民身分學生進入警察教育體制，惟109年僅錄取33人</w:t>
      </w:r>
      <w:r w:rsidRPr="008A4E33">
        <w:rPr>
          <w:rFonts w:hAnsi="標楷體" w:hint="eastAsia"/>
        </w:rPr>
        <w:t>，</w:t>
      </w:r>
      <w:r w:rsidRPr="008A4E33">
        <w:rPr>
          <w:rFonts w:hint="eastAsia"/>
        </w:rPr>
        <w:t>實難謂</w:t>
      </w:r>
      <w:r w:rsidRPr="008A4E33">
        <w:rPr>
          <w:rFonts w:hAnsi="標楷體" w:hint="eastAsia"/>
        </w:rPr>
        <w:t>「</w:t>
      </w:r>
      <w:r w:rsidRPr="008A4E33">
        <w:rPr>
          <w:rFonts w:hint="eastAsia"/>
        </w:rPr>
        <w:t>廣納</w:t>
      </w:r>
      <w:r w:rsidRPr="008A4E33">
        <w:rPr>
          <w:rFonts w:hAnsi="標楷體" w:hint="eastAsia"/>
        </w:rPr>
        <w:t>」，</w:t>
      </w:r>
      <w:r w:rsidRPr="008A4E33">
        <w:rPr>
          <w:rFonts w:hint="eastAsia"/>
        </w:rPr>
        <w:t>具原民身分之考生於參加警察特考雖有優惠措施</w:t>
      </w:r>
      <w:r w:rsidRPr="008A4E33">
        <w:rPr>
          <w:rFonts w:hAnsi="標楷體" w:hint="eastAsia"/>
        </w:rPr>
        <w:t>，</w:t>
      </w:r>
      <w:r w:rsidRPr="008A4E33">
        <w:rPr>
          <w:rFonts w:hint="eastAsia"/>
        </w:rPr>
        <w:t>但其分發單位不限原住民族地區警察機關</w:t>
      </w:r>
      <w:r w:rsidRPr="008A4E33">
        <w:rPr>
          <w:rFonts w:hAnsi="標楷體" w:hint="eastAsia"/>
        </w:rPr>
        <w:t>，</w:t>
      </w:r>
      <w:r w:rsidRPr="008A4E33">
        <w:rPr>
          <w:rFonts w:hint="eastAsia"/>
        </w:rPr>
        <w:t>更無一定服務年限之要求</w:t>
      </w:r>
      <w:r w:rsidRPr="008A4E33">
        <w:rPr>
          <w:rFonts w:hAnsi="標楷體" w:hint="eastAsia"/>
        </w:rPr>
        <w:t>，難以</w:t>
      </w:r>
      <w:r w:rsidR="007553E2" w:rsidRPr="008A4E33">
        <w:rPr>
          <w:rFonts w:hAnsi="標楷體" w:hint="eastAsia"/>
        </w:rPr>
        <w:t>補</w:t>
      </w:r>
      <w:r w:rsidRPr="008A4E33">
        <w:rPr>
          <w:rFonts w:hAnsi="標楷體" w:hint="eastAsia"/>
        </w:rPr>
        <w:t>實</w:t>
      </w:r>
      <w:r w:rsidRPr="008A4E33">
        <w:rPr>
          <w:rFonts w:hint="eastAsia"/>
        </w:rPr>
        <w:t>原住民族地區之原民警力</w:t>
      </w:r>
      <w:r w:rsidRPr="008A4E33">
        <w:rPr>
          <w:rFonts w:hAnsi="標楷體" w:hint="eastAsia"/>
        </w:rPr>
        <w:t>。</w:t>
      </w:r>
      <w:proofErr w:type="gramStart"/>
      <w:r w:rsidR="00B3678F" w:rsidRPr="008A4E33">
        <w:rPr>
          <w:rFonts w:hAnsi="標楷體" w:hint="eastAsia"/>
        </w:rPr>
        <w:t>警政署函復</w:t>
      </w:r>
      <w:proofErr w:type="gramEnd"/>
      <w:r w:rsidR="00B3678F" w:rsidRPr="008A4E33">
        <w:rPr>
          <w:rFonts w:hAnsi="標楷體" w:hint="eastAsia"/>
        </w:rPr>
        <w:t>表示警察特考規則不宜限定具有原民身分者應於原住民地區服務一定年限，理由如下：</w:t>
      </w:r>
    </w:p>
    <w:p w:rsidR="00B3678F" w:rsidRPr="008A4E33" w:rsidRDefault="00B3678F" w:rsidP="00B3678F">
      <w:pPr>
        <w:pStyle w:val="5"/>
      </w:pPr>
      <w:r w:rsidRPr="008A4E33">
        <w:rPr>
          <w:rFonts w:hint="eastAsia"/>
        </w:rPr>
        <w:t>原民特考係基於保障原民之就業權益所辦理之考試，限制具有原民身分者始得報考，</w:t>
      </w:r>
      <w:proofErr w:type="gramStart"/>
      <w:r w:rsidRPr="008A4E33">
        <w:rPr>
          <w:rFonts w:hint="eastAsia"/>
        </w:rPr>
        <w:t>爰</w:t>
      </w:r>
      <w:proofErr w:type="gramEnd"/>
      <w:r w:rsidRPr="008A4E33">
        <w:rPr>
          <w:rFonts w:hint="eastAsia"/>
        </w:rPr>
        <w:t>基於其用人需要，訂有限制於原住民地區服務之年限規定。至警察特考係基於警察工作具危險性、機動性、高壓性與辛勞性等特性，與一般公務人員的工作性質</w:t>
      </w:r>
      <w:proofErr w:type="gramStart"/>
      <w:r w:rsidRPr="008A4E33">
        <w:rPr>
          <w:rFonts w:hint="eastAsia"/>
        </w:rPr>
        <w:t>迥</w:t>
      </w:r>
      <w:proofErr w:type="gramEnd"/>
      <w:r w:rsidRPr="008A4E33">
        <w:rPr>
          <w:rFonts w:hint="eastAsia"/>
        </w:rPr>
        <w:t>異，有其特殊業務需要，</w:t>
      </w:r>
      <w:proofErr w:type="gramStart"/>
      <w:r w:rsidRPr="008A4E33">
        <w:rPr>
          <w:rFonts w:hint="eastAsia"/>
        </w:rPr>
        <w:t>爰</w:t>
      </w:r>
      <w:proofErr w:type="gramEnd"/>
      <w:r w:rsidRPr="008A4E33">
        <w:rPr>
          <w:rFonts w:hint="eastAsia"/>
        </w:rPr>
        <w:t>舉辦警察特考以培育適任之警察人員，並於考試規則訂有其轉調年限規定，及格人員於6年</w:t>
      </w:r>
      <w:r w:rsidRPr="008A4E33">
        <w:rPr>
          <w:rFonts w:hint="eastAsia"/>
        </w:rPr>
        <w:lastRenderedPageBreak/>
        <w:t>內不得轉調申請舉辦特種考試機關及其所屬機關以外之機關任職</w:t>
      </w:r>
      <w:r w:rsidRPr="008A4E33">
        <w:rPr>
          <w:rStyle w:val="aff1"/>
        </w:rPr>
        <w:footnoteReference w:id="11"/>
      </w:r>
      <w:r w:rsidRPr="008A4E33">
        <w:rPr>
          <w:rFonts w:hint="eastAsia"/>
        </w:rPr>
        <w:t>。</w:t>
      </w:r>
    </w:p>
    <w:p w:rsidR="00B3678F" w:rsidRPr="008A4E33" w:rsidRDefault="00B3678F" w:rsidP="00B3678F">
      <w:pPr>
        <w:pStyle w:val="5"/>
      </w:pPr>
      <w:r w:rsidRPr="008A4E33">
        <w:rPr>
          <w:rFonts w:hint="eastAsia"/>
        </w:rPr>
        <w:t>警察特考並未限定僅具有原民身分者始得報考，且以適用原民身高優待者須於原住民地區連續服務滿3年之規定，業基於避免</w:t>
      </w:r>
      <w:proofErr w:type="gramStart"/>
      <w:r w:rsidRPr="008A4E33">
        <w:rPr>
          <w:rFonts w:hint="eastAsia"/>
        </w:rPr>
        <w:t>限縮具原</w:t>
      </w:r>
      <w:proofErr w:type="gramEnd"/>
      <w:r w:rsidRPr="008A4E33">
        <w:rPr>
          <w:rFonts w:hint="eastAsia"/>
        </w:rPr>
        <w:t>民身分員警之權益及特考法規一致性等因素考量，於99年9月21日修訂〈警察特考規則〉第10條第3項規定</w:t>
      </w:r>
      <w:r w:rsidRPr="008A4E33">
        <w:rPr>
          <w:rFonts w:hAnsi="標楷體" w:hint="eastAsia"/>
        </w:rPr>
        <w:t>：</w:t>
      </w:r>
    </w:p>
    <w:p w:rsidR="00010891" w:rsidRPr="008A4E33" w:rsidRDefault="00010891" w:rsidP="00010891">
      <w:pPr>
        <w:pStyle w:val="6"/>
      </w:pPr>
      <w:r w:rsidRPr="008A4E33">
        <w:rPr>
          <w:rFonts w:hint="eastAsia"/>
        </w:rPr>
        <w:t>92年1月13日修訂施行之〈警察特考規則〉第10條第3項曾規定：「適用前條第1款但書</w:t>
      </w:r>
      <w:r w:rsidRPr="008A4E33">
        <w:rPr>
          <w:rStyle w:val="aff1"/>
        </w:rPr>
        <w:footnoteReference w:id="12"/>
      </w:r>
      <w:r w:rsidRPr="008A4E33">
        <w:rPr>
          <w:rFonts w:hint="eastAsia"/>
        </w:rPr>
        <w:t>之原住民，考試及格後須先在原住民地區連續服務滿3年，始得轉調非原住民地區警察機關任職。」</w:t>
      </w:r>
      <w:r w:rsidR="007B540F" w:rsidRPr="008A4E33">
        <w:rPr>
          <w:rStyle w:val="aff1"/>
        </w:rPr>
        <w:footnoteReference w:id="13"/>
      </w:r>
      <w:r w:rsidRPr="008A4E33">
        <w:rPr>
          <w:rFonts w:hint="eastAsia"/>
        </w:rPr>
        <w:t>惟該項規定於99年9月21日修訂時已刪除。</w:t>
      </w:r>
    </w:p>
    <w:p w:rsidR="00010891" w:rsidRPr="008A4E33" w:rsidRDefault="00010891" w:rsidP="00010891">
      <w:pPr>
        <w:pStyle w:val="6"/>
      </w:pPr>
      <w:r w:rsidRPr="008A4E33">
        <w:rPr>
          <w:rFonts w:hint="eastAsia"/>
        </w:rPr>
        <w:t>查當時警察人員之考試規則</w:t>
      </w:r>
      <w:r w:rsidRPr="008A4E33">
        <w:rPr>
          <w:rFonts w:hAnsi="標楷體" w:hint="eastAsia"/>
        </w:rPr>
        <w:t>，</w:t>
      </w:r>
      <w:r w:rsidRPr="008A4E33">
        <w:rPr>
          <w:rFonts w:hint="eastAsia"/>
        </w:rPr>
        <w:t>除〈警察特考規則〉外，尚有〈公務人員特種考試基層警察人員考試規則〉(於99年9月21日修正發布名稱為〈一般警察特考規則〉)，惟後者並無限制轉調年限規定，兩者相關進用權利應趨於衡平及一致，</w:t>
      </w:r>
      <w:proofErr w:type="gramStart"/>
      <w:r w:rsidRPr="008A4E33">
        <w:rPr>
          <w:rFonts w:hint="eastAsia"/>
        </w:rPr>
        <w:t>爰</w:t>
      </w:r>
      <w:proofErr w:type="gramEnd"/>
      <w:r w:rsidRPr="008A4E33">
        <w:rPr>
          <w:rFonts w:hint="eastAsia"/>
        </w:rPr>
        <w:t>上開條文刪除係基於特考法規一致性。</w:t>
      </w:r>
    </w:p>
    <w:p w:rsidR="00010891" w:rsidRPr="008A4E33" w:rsidRDefault="00010891" w:rsidP="00010891">
      <w:pPr>
        <w:pStyle w:val="6"/>
      </w:pPr>
      <w:proofErr w:type="gramStart"/>
      <w:r w:rsidRPr="008A4E33">
        <w:rPr>
          <w:rFonts w:hint="eastAsia"/>
        </w:rPr>
        <w:t>再者</w:t>
      </w:r>
      <w:r w:rsidRPr="008A4E33">
        <w:rPr>
          <w:rFonts w:hAnsi="標楷體" w:hint="eastAsia"/>
        </w:rPr>
        <w:t>，</w:t>
      </w:r>
      <w:proofErr w:type="gramEnd"/>
      <w:r w:rsidRPr="008A4E33">
        <w:rPr>
          <w:rFonts w:hint="eastAsia"/>
        </w:rPr>
        <w:t>全國警力分配係綜合考量各機關缺額、警民比例及治安、交通等需求辦理，考量員警遷調公平性並顧及具原民身分之員警有選擇服務地區之自由，</w:t>
      </w:r>
      <w:proofErr w:type="gramStart"/>
      <w:r w:rsidRPr="008A4E33">
        <w:rPr>
          <w:rFonts w:hint="eastAsia"/>
        </w:rPr>
        <w:t>爰</w:t>
      </w:r>
      <w:proofErr w:type="gramEnd"/>
      <w:r w:rsidRPr="008A4E33">
        <w:rPr>
          <w:rFonts w:hint="eastAsia"/>
        </w:rPr>
        <w:t>不宜再限制其服</w:t>
      </w:r>
      <w:r w:rsidRPr="008A4E33">
        <w:rPr>
          <w:rFonts w:hint="eastAsia"/>
        </w:rPr>
        <w:lastRenderedPageBreak/>
        <w:t>務地區，且96年至98年間適用該限制轉調地區規定人員僅1人，管制上並無實益。</w:t>
      </w:r>
    </w:p>
    <w:p w:rsidR="00010891" w:rsidRPr="008A4E33" w:rsidRDefault="00010891" w:rsidP="00010891">
      <w:pPr>
        <w:pStyle w:val="6"/>
      </w:pPr>
      <w:r w:rsidRPr="008A4E33">
        <w:rPr>
          <w:rFonts w:hint="eastAsia"/>
        </w:rPr>
        <w:t>因此</w:t>
      </w:r>
      <w:r w:rsidRPr="008A4E33">
        <w:rPr>
          <w:rFonts w:hAnsi="標楷體" w:hint="eastAsia"/>
        </w:rPr>
        <w:t>，</w:t>
      </w:r>
      <w:r w:rsidRPr="008A4E33">
        <w:rPr>
          <w:rFonts w:hint="eastAsia"/>
        </w:rPr>
        <w:t>基於維護具原民身分之員警得自由選擇服務地區之權益且避免有不合理之差別待遇，尚不宜於考試規則中限定具有原民身分之員警應於原住民地區服務一定年限之規定。</w:t>
      </w:r>
    </w:p>
    <w:p w:rsidR="00010891" w:rsidRPr="008A4E33" w:rsidRDefault="00EE7CC0" w:rsidP="00EE7CC0">
      <w:pPr>
        <w:pStyle w:val="4"/>
      </w:pPr>
      <w:r w:rsidRPr="008A4E33">
        <w:rPr>
          <w:rFonts w:hint="eastAsia"/>
        </w:rPr>
        <w:t>經查</w:t>
      </w:r>
      <w:r w:rsidR="00CF57AE" w:rsidRPr="008A4E33">
        <w:rPr>
          <w:rFonts w:hint="eastAsia"/>
        </w:rPr>
        <w:t>特種考試地方政府公務人員考試規則第8條第1項規定：「本考試及格人員自取得考試及格資格之日起，實際任職3年內不得轉調原分發占缺任用以外之機關，須經原錄取分發區所屬機關再服務3年，始得轉調上述機關以外機關任職。」</w:t>
      </w:r>
      <w:r w:rsidR="005D1052" w:rsidRPr="008A4E33">
        <w:rPr>
          <w:rFonts w:hint="eastAsia"/>
        </w:rPr>
        <w:t>〈原民特考規則〉第10條第1項亦有類似規定</w:t>
      </w:r>
      <w:r w:rsidR="005D1052" w:rsidRPr="008A4E33">
        <w:rPr>
          <w:rFonts w:hAnsi="標楷體" w:hint="eastAsia"/>
        </w:rPr>
        <w:t>：「本</w:t>
      </w:r>
      <w:r w:rsidR="005D1052" w:rsidRPr="008A4E33">
        <w:rPr>
          <w:rFonts w:hint="eastAsia"/>
        </w:rPr>
        <w:t>考試及格人員自取得考試及格資格之日起，實際任職3年內，應於原分發占缺任用機關(構)任職</w:t>
      </w:r>
      <w:r w:rsidR="005D1052" w:rsidRPr="008A4E33">
        <w:rPr>
          <w:rFonts w:hAnsi="標楷體" w:hint="eastAsia"/>
        </w:rPr>
        <w:t>。</w:t>
      </w:r>
      <w:r w:rsidR="005D1052" w:rsidRPr="008A4E33">
        <w:rPr>
          <w:rFonts w:hint="eastAsia"/>
        </w:rPr>
        <w:t>實際任職滿3年、未滿6年者，僅得轉調於原住民族工作權保障法所定之原住民地區，或辦理原住民族相關事務之各級機關(構)、學校任職。</w:t>
      </w:r>
      <w:r w:rsidR="005D1052" w:rsidRPr="008A4E33">
        <w:rPr>
          <w:rFonts w:hAnsi="標楷體" w:hint="eastAsia"/>
        </w:rPr>
        <w:t>」上開</w:t>
      </w:r>
      <w:r w:rsidR="005D1052" w:rsidRPr="008A4E33">
        <w:rPr>
          <w:rFonts w:hint="eastAsia"/>
        </w:rPr>
        <w:t>規定之目的在於確保受分發機關人力充足且能服務較長時間</w:t>
      </w:r>
      <w:r w:rsidR="005D1052" w:rsidRPr="008A4E33">
        <w:rPr>
          <w:rFonts w:hAnsi="標楷體" w:hint="eastAsia"/>
        </w:rPr>
        <w:t>。</w:t>
      </w:r>
    </w:p>
    <w:p w:rsidR="005D1052" w:rsidRPr="008A4E33" w:rsidRDefault="005D1052" w:rsidP="00EE7CC0">
      <w:pPr>
        <w:pStyle w:val="4"/>
      </w:pPr>
      <w:r w:rsidRPr="008A4E33">
        <w:rPr>
          <w:rFonts w:hint="eastAsia"/>
        </w:rPr>
        <w:t>至109年年底，全國具原民身分警職人數為2,271人，而原住民族地區警察分駐(派出)所具原民身分員警人數僅527人(約23.2%)，連四分之一</w:t>
      </w:r>
      <w:r w:rsidR="00194FD3" w:rsidRPr="008A4E33">
        <w:rPr>
          <w:rFonts w:hint="eastAsia"/>
        </w:rPr>
        <w:t>都不到，顯</w:t>
      </w:r>
      <w:r w:rsidR="00EE7CC0" w:rsidRPr="008A4E33">
        <w:rPr>
          <w:rFonts w:hint="eastAsia"/>
        </w:rPr>
        <w:t>示</w:t>
      </w:r>
      <w:r w:rsidR="00194FD3" w:rsidRPr="008A4E33">
        <w:rPr>
          <w:rFonts w:hint="eastAsia"/>
        </w:rPr>
        <w:t>現行考試及請調制度</w:t>
      </w:r>
      <w:r w:rsidR="00EE7CC0" w:rsidRPr="008A4E33">
        <w:rPr>
          <w:rFonts w:hint="eastAsia"/>
        </w:rPr>
        <w:t>不足以</w:t>
      </w:r>
      <w:r w:rsidR="00194FD3" w:rsidRPr="008A4E33">
        <w:rPr>
          <w:rFonts w:hint="eastAsia"/>
        </w:rPr>
        <w:t>解決原住民族地區原民警察人數</w:t>
      </w:r>
      <w:r w:rsidR="00EE7CC0" w:rsidRPr="008A4E33">
        <w:rPr>
          <w:rFonts w:hint="eastAsia"/>
        </w:rPr>
        <w:t>缺額問題</w:t>
      </w:r>
      <w:r w:rsidR="000C2B7F" w:rsidRPr="008A4E33">
        <w:rPr>
          <w:rFonts w:hAnsi="標楷體" w:hint="eastAsia"/>
        </w:rPr>
        <w:t>，</w:t>
      </w:r>
      <w:r w:rsidR="00D9278C">
        <w:rPr>
          <w:rFonts w:hAnsi="標楷體" w:hint="eastAsia"/>
        </w:rPr>
        <w:t>警政</w:t>
      </w:r>
      <w:proofErr w:type="gramStart"/>
      <w:r w:rsidR="00D9278C">
        <w:rPr>
          <w:rFonts w:hAnsi="標楷體" w:hint="eastAsia"/>
        </w:rPr>
        <w:t>署允宜研</w:t>
      </w:r>
      <w:proofErr w:type="gramEnd"/>
      <w:r w:rsidR="00D9278C">
        <w:rPr>
          <w:rFonts w:hAnsi="標楷體" w:hint="eastAsia"/>
        </w:rPr>
        <w:t>議如何確保原民警察人數充足且得於原鄉長期服務</w:t>
      </w:r>
      <w:r w:rsidRPr="008A4E33">
        <w:rPr>
          <w:rFonts w:hint="eastAsia"/>
        </w:rPr>
        <w:t>。</w:t>
      </w:r>
    </w:p>
    <w:p w:rsidR="00165087" w:rsidRPr="008A4E33" w:rsidRDefault="00165087" w:rsidP="00165087">
      <w:pPr>
        <w:pStyle w:val="3"/>
      </w:pPr>
      <w:r w:rsidRPr="008A4E33">
        <w:rPr>
          <w:rFonts w:hint="eastAsia"/>
        </w:rPr>
        <w:t>綜上</w:t>
      </w:r>
      <w:r w:rsidRPr="008A4E33">
        <w:rPr>
          <w:rFonts w:hAnsi="標楷體" w:hint="eastAsia"/>
        </w:rPr>
        <w:t>，</w:t>
      </w:r>
      <w:r w:rsidR="00EE7CC0" w:rsidRPr="008A4E33">
        <w:rPr>
          <w:rFonts w:hAnsi="標楷體" w:hint="eastAsia"/>
        </w:rPr>
        <w:t>至109年底，原住民族地區警察分駐(派出)所現有人數計1,904人，具原民身分者計527人，僅占27.7%，109年警大及警專分別錄取具原民身分者僅</w:t>
      </w:r>
      <w:r w:rsidR="00EE7CC0" w:rsidRPr="008A4E33">
        <w:rPr>
          <w:rFonts w:hAnsi="標楷體" w:hint="eastAsia"/>
        </w:rPr>
        <w:lastRenderedPageBreak/>
        <w:t>6人及27人，且107年至109年實際獲調者合計僅45人，目前考試及請調制度不足以解決原住民族地區原民警察人數短缺問題</w:t>
      </w:r>
      <w:bookmarkStart w:id="56" w:name="_Hlk81320839"/>
      <w:r w:rsidR="00EE7CC0" w:rsidRPr="008A4E33">
        <w:rPr>
          <w:rFonts w:hAnsi="標楷體" w:hint="eastAsia"/>
        </w:rPr>
        <w:t>，</w:t>
      </w:r>
      <w:r w:rsidR="00D9278C">
        <w:rPr>
          <w:rFonts w:hAnsi="標楷體" w:hint="eastAsia"/>
        </w:rPr>
        <w:t>警政</w:t>
      </w:r>
      <w:proofErr w:type="gramStart"/>
      <w:r w:rsidR="00D9278C">
        <w:rPr>
          <w:rFonts w:hAnsi="標楷體" w:hint="eastAsia"/>
        </w:rPr>
        <w:t>署允宜研</w:t>
      </w:r>
      <w:proofErr w:type="gramEnd"/>
      <w:r w:rsidR="00D9278C">
        <w:rPr>
          <w:rFonts w:hAnsi="標楷體" w:hint="eastAsia"/>
        </w:rPr>
        <w:t>議如何確保原民警察人數充足且得於原鄉長期服務</w:t>
      </w:r>
      <w:bookmarkEnd w:id="56"/>
      <w:r w:rsidR="00EE7CC0" w:rsidRPr="008A4E33">
        <w:rPr>
          <w:rFonts w:hAnsi="標楷體" w:hint="eastAsia"/>
        </w:rPr>
        <w:t>。</w:t>
      </w:r>
    </w:p>
    <w:p w:rsidR="00165087" w:rsidRPr="008A4E33" w:rsidRDefault="00416CCF" w:rsidP="00165087">
      <w:pPr>
        <w:pStyle w:val="2"/>
      </w:pPr>
      <w:r w:rsidRPr="008A4E33">
        <w:rPr>
          <w:rFonts w:hint="eastAsia"/>
          <w:b/>
        </w:rPr>
        <w:t>至109年底，具原民身分之警監、警正、警佐</w:t>
      </w:r>
      <w:proofErr w:type="gramStart"/>
      <w:r w:rsidRPr="008A4E33">
        <w:rPr>
          <w:rFonts w:hint="eastAsia"/>
          <w:b/>
        </w:rPr>
        <w:t>人數占同官階</w:t>
      </w:r>
      <w:proofErr w:type="gramEnd"/>
      <w:r w:rsidRPr="008A4E33">
        <w:rPr>
          <w:rFonts w:hint="eastAsia"/>
          <w:b/>
        </w:rPr>
        <w:t>總人數之比率分別為0.3%</w:t>
      </w:r>
      <w:r w:rsidR="00D43D9D" w:rsidRPr="008A4E33">
        <w:rPr>
          <w:rFonts w:hint="eastAsia"/>
          <w:b/>
        </w:rPr>
        <w:t>(僅1人)</w:t>
      </w:r>
      <w:r w:rsidRPr="008A4E33">
        <w:rPr>
          <w:rFonts w:hAnsi="標楷體" w:hint="eastAsia"/>
          <w:b/>
        </w:rPr>
        <w:t>、3.2%、3.2%，</w:t>
      </w:r>
      <w:r w:rsidR="00D43D9D" w:rsidRPr="008A4E33">
        <w:rPr>
          <w:rFonts w:hAnsi="標楷體" w:hint="eastAsia"/>
          <w:b/>
        </w:rPr>
        <w:t>在高階警官部分有提升之空間，</w:t>
      </w:r>
      <w:r w:rsidR="009B399C" w:rsidRPr="008A4E33">
        <w:rPr>
          <w:rFonts w:hAnsi="標楷體" w:hint="eastAsia"/>
          <w:b/>
        </w:rPr>
        <w:t>警政署</w:t>
      </w:r>
      <w:r w:rsidR="00E60975" w:rsidRPr="008A4E33">
        <w:rPr>
          <w:rFonts w:hAnsi="標楷體" w:hint="eastAsia"/>
          <w:b/>
        </w:rPr>
        <w:t>是否</w:t>
      </w:r>
      <w:r w:rsidR="009B399C" w:rsidRPr="008A4E33">
        <w:rPr>
          <w:rFonts w:hAnsi="標楷體" w:hint="eastAsia"/>
          <w:b/>
        </w:rPr>
        <w:t>考量</w:t>
      </w:r>
      <w:r w:rsidR="00062558" w:rsidRPr="008A4E33">
        <w:rPr>
          <w:rFonts w:hAnsi="標楷體" w:hint="eastAsia"/>
          <w:b/>
        </w:rPr>
        <w:t>警察分局管轄範圍全為原住民</w:t>
      </w:r>
      <w:r w:rsidR="009B399C" w:rsidRPr="008A4E33">
        <w:rPr>
          <w:rFonts w:hAnsi="標楷體" w:hint="eastAsia"/>
          <w:b/>
        </w:rPr>
        <w:t>族</w:t>
      </w:r>
      <w:r w:rsidR="00062558" w:rsidRPr="008A4E33">
        <w:rPr>
          <w:rFonts w:hAnsi="標楷體" w:hint="eastAsia"/>
          <w:b/>
        </w:rPr>
        <w:t>地區時，其分局長以</w:t>
      </w:r>
      <w:r w:rsidR="004D1AF1" w:rsidRPr="008A4E33">
        <w:rPr>
          <w:rFonts w:hAnsi="標楷體" w:hint="eastAsia"/>
          <w:b/>
        </w:rPr>
        <w:t>符合資格並</w:t>
      </w:r>
      <w:r w:rsidR="00062558" w:rsidRPr="008A4E33">
        <w:rPr>
          <w:rFonts w:hAnsi="標楷體" w:hint="eastAsia"/>
          <w:b/>
        </w:rPr>
        <w:t>「具原住民身分」者為優先</w:t>
      </w:r>
      <w:r w:rsidR="009B399C" w:rsidRPr="008A4E33">
        <w:rPr>
          <w:rFonts w:hAnsi="標楷體" w:hint="eastAsia"/>
          <w:b/>
        </w:rPr>
        <w:t>，另原住民族地區警察分駐(派出)所之主管亦同，除可彰顯政府重視原民警務人才及族人需求，亦可暢通具原民身分警察之</w:t>
      </w:r>
      <w:proofErr w:type="gramStart"/>
      <w:r w:rsidR="009B399C" w:rsidRPr="008A4E33">
        <w:rPr>
          <w:rFonts w:hAnsi="標楷體" w:hint="eastAsia"/>
          <w:b/>
        </w:rPr>
        <w:t>陞</w:t>
      </w:r>
      <w:proofErr w:type="gramEnd"/>
      <w:r w:rsidR="009B399C" w:rsidRPr="008A4E33">
        <w:rPr>
          <w:rFonts w:hAnsi="標楷體" w:hint="eastAsia"/>
          <w:b/>
        </w:rPr>
        <w:t>遷管道。</w:t>
      </w:r>
    </w:p>
    <w:p w:rsidR="00132E7A" w:rsidRPr="008A4E33" w:rsidRDefault="007B540F" w:rsidP="009B399C">
      <w:pPr>
        <w:pStyle w:val="3"/>
        <w:rPr>
          <w:b/>
        </w:rPr>
      </w:pPr>
      <w:bookmarkStart w:id="57" w:name="_Hlk79670946"/>
      <w:r w:rsidRPr="008A4E33">
        <w:rPr>
          <w:rFonts w:hint="eastAsia"/>
          <w:b/>
        </w:rPr>
        <w:t>至109年底，具原民身分之警監、警正、警佐</w:t>
      </w:r>
      <w:proofErr w:type="gramStart"/>
      <w:r w:rsidRPr="008A4E33">
        <w:rPr>
          <w:rFonts w:hint="eastAsia"/>
          <w:b/>
        </w:rPr>
        <w:t>人數占同官階</w:t>
      </w:r>
      <w:proofErr w:type="gramEnd"/>
      <w:r w:rsidRPr="008A4E33">
        <w:rPr>
          <w:rFonts w:hint="eastAsia"/>
          <w:b/>
        </w:rPr>
        <w:t>總人數之比率</w:t>
      </w:r>
      <w:bookmarkEnd w:id="57"/>
      <w:r w:rsidRPr="008A4E33">
        <w:rPr>
          <w:rFonts w:hAnsi="標楷體" w:hint="eastAsia"/>
          <w:b/>
        </w:rPr>
        <w:t>：</w:t>
      </w:r>
    </w:p>
    <w:p w:rsidR="009B399C" w:rsidRPr="008A4E33" w:rsidRDefault="009B399C" w:rsidP="00E47721">
      <w:pPr>
        <w:pStyle w:val="3"/>
        <w:numPr>
          <w:ilvl w:val="0"/>
          <w:numId w:val="0"/>
        </w:numPr>
        <w:ind w:left="1276"/>
        <w:rPr>
          <w:b/>
        </w:rPr>
      </w:pPr>
      <w:r w:rsidRPr="008A4E33">
        <w:rPr>
          <w:b/>
          <w:noProof/>
        </w:rPr>
        <w:drawing>
          <wp:inline distT="0" distB="0" distL="0" distR="0" wp14:anchorId="573B93B2" wp14:editId="00C95035">
            <wp:extent cx="4834275" cy="1601521"/>
            <wp:effectExtent l="0" t="0" r="444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31705" cy="1633798"/>
                    </a:xfrm>
                    <a:prstGeom prst="rect">
                      <a:avLst/>
                    </a:prstGeom>
                  </pic:spPr>
                </pic:pic>
              </a:graphicData>
            </a:graphic>
          </wp:inline>
        </w:drawing>
      </w:r>
    </w:p>
    <w:p w:rsidR="001F14CA" w:rsidRPr="008A4E33" w:rsidRDefault="00E47721" w:rsidP="00E47721">
      <w:pPr>
        <w:pStyle w:val="3"/>
        <w:rPr>
          <w:b/>
        </w:rPr>
      </w:pPr>
      <w:proofErr w:type="gramStart"/>
      <w:r w:rsidRPr="008A4E33">
        <w:rPr>
          <w:rFonts w:hint="eastAsia"/>
          <w:b/>
          <w:lang w:val="ja-JP"/>
        </w:rPr>
        <w:t>警政署函復</w:t>
      </w:r>
      <w:proofErr w:type="gramEnd"/>
      <w:r w:rsidRPr="008A4E33">
        <w:rPr>
          <w:rFonts w:hint="eastAsia"/>
          <w:b/>
          <w:lang w:val="ja-JP"/>
        </w:rPr>
        <w:t>表示</w:t>
      </w:r>
      <w:r w:rsidR="001F14CA" w:rsidRPr="008A4E33">
        <w:rPr>
          <w:rFonts w:hint="eastAsia"/>
          <w:b/>
          <w:lang w:val="ja-JP"/>
        </w:rPr>
        <w:t>具原民身分員警之</w:t>
      </w:r>
      <w:proofErr w:type="gramStart"/>
      <w:r w:rsidR="001F14CA" w:rsidRPr="008A4E33">
        <w:rPr>
          <w:rFonts w:hint="eastAsia"/>
          <w:b/>
          <w:lang w:val="ja-JP"/>
        </w:rPr>
        <w:t>陞</w:t>
      </w:r>
      <w:proofErr w:type="gramEnd"/>
      <w:r w:rsidR="001F14CA" w:rsidRPr="008A4E33">
        <w:rPr>
          <w:rFonts w:hint="eastAsia"/>
          <w:b/>
          <w:lang w:val="ja-JP"/>
        </w:rPr>
        <w:t>遷考量</w:t>
      </w:r>
      <w:r w:rsidR="001F14CA" w:rsidRPr="008A4E33">
        <w:rPr>
          <w:rFonts w:hAnsi="標楷體" w:hint="eastAsia"/>
          <w:b/>
          <w:lang w:val="ja-JP"/>
        </w:rPr>
        <w:t>：</w:t>
      </w:r>
    </w:p>
    <w:p w:rsidR="001F14CA" w:rsidRPr="008A4E33" w:rsidRDefault="00132E7A" w:rsidP="001F14CA">
      <w:pPr>
        <w:pStyle w:val="4"/>
      </w:pPr>
      <w:r w:rsidRPr="008A4E33">
        <w:rPr>
          <w:rFonts w:hint="eastAsia"/>
          <w:lang w:val="ja-JP"/>
        </w:rPr>
        <w:t>現職警察人員之</w:t>
      </w:r>
      <w:proofErr w:type="gramStart"/>
      <w:r w:rsidRPr="008A4E33">
        <w:rPr>
          <w:rFonts w:hint="eastAsia"/>
          <w:lang w:val="ja-JP"/>
        </w:rPr>
        <w:t>陞</w:t>
      </w:r>
      <w:proofErr w:type="gramEnd"/>
      <w:r w:rsidRPr="008A4E33">
        <w:rPr>
          <w:rFonts w:hint="eastAsia"/>
          <w:lang w:val="ja-JP"/>
        </w:rPr>
        <w:t>遷，悉依</w:t>
      </w:r>
      <w:r w:rsidRPr="008A4E33">
        <w:rPr>
          <w:rFonts w:ascii="新細明體" w:eastAsia="新細明體" w:hAnsi="新細明體" w:hint="eastAsia"/>
          <w:lang w:val="ja-JP"/>
        </w:rPr>
        <w:t>〈</w:t>
      </w:r>
      <w:r w:rsidRPr="008A4E33">
        <w:rPr>
          <w:rFonts w:hint="eastAsia"/>
          <w:lang w:val="ja-JP"/>
        </w:rPr>
        <w:t>警察人員陞遷辦法</w:t>
      </w:r>
      <w:r w:rsidRPr="008A4E33">
        <w:rPr>
          <w:rFonts w:ascii="新細明體" w:eastAsia="新細明體" w:hAnsi="新細明體" w:hint="eastAsia"/>
          <w:lang w:val="ja-JP"/>
        </w:rPr>
        <w:t>〉</w:t>
      </w:r>
      <w:r w:rsidRPr="008A4E33">
        <w:rPr>
          <w:rFonts w:hint="eastAsia"/>
          <w:lang w:val="ja-JP"/>
        </w:rPr>
        <w:t>等相關規定，依其學歷、考試、年資、考績、獎懲、訓練進修、外語能力、職務歷練、發展潛能、學識才能、領導能力等項目核計積分，</w:t>
      </w:r>
      <w:proofErr w:type="gramStart"/>
      <w:r w:rsidRPr="008A4E33">
        <w:rPr>
          <w:rFonts w:hint="eastAsia"/>
          <w:lang w:val="ja-JP"/>
        </w:rPr>
        <w:t>並參據適</w:t>
      </w:r>
      <w:proofErr w:type="gramEnd"/>
      <w:r w:rsidRPr="008A4E33">
        <w:rPr>
          <w:rFonts w:hint="eastAsia"/>
          <w:lang w:val="ja-JP"/>
        </w:rPr>
        <w:t>任人選之品德操守、專業能力、工作績效、發展潛能、職務倫理及內外勤職務歷練等原則通盤檢討核定。</w:t>
      </w:r>
    </w:p>
    <w:p w:rsidR="001F2F81" w:rsidRPr="008A4E33" w:rsidRDefault="00132E7A" w:rsidP="001F14CA">
      <w:pPr>
        <w:pStyle w:val="4"/>
      </w:pPr>
      <w:r w:rsidRPr="008A4E33">
        <w:rPr>
          <w:rFonts w:hint="eastAsia"/>
          <w:lang w:val="ja-JP"/>
        </w:rPr>
        <w:t>為加強照顧、拔</w:t>
      </w:r>
      <w:proofErr w:type="gramStart"/>
      <w:r w:rsidRPr="008A4E33">
        <w:rPr>
          <w:rFonts w:hint="eastAsia"/>
          <w:lang w:val="ja-JP"/>
        </w:rPr>
        <w:t>擢</w:t>
      </w:r>
      <w:proofErr w:type="gramEnd"/>
      <w:r w:rsidRPr="008A4E33">
        <w:rPr>
          <w:rFonts w:hint="eastAsia"/>
          <w:lang w:val="ja-JP"/>
        </w:rPr>
        <w:t>具原民身分警官，已定期統計各官階原民員警人數，以供培育原民員警之重要</w:t>
      </w:r>
      <w:r w:rsidRPr="008A4E33">
        <w:rPr>
          <w:rFonts w:hint="eastAsia"/>
          <w:lang w:val="ja-JP"/>
        </w:rPr>
        <w:lastRenderedPageBreak/>
        <w:t>參考。</w:t>
      </w:r>
    </w:p>
    <w:p w:rsidR="007B540F" w:rsidRPr="008A4E33" w:rsidRDefault="00E47721" w:rsidP="007B540F">
      <w:pPr>
        <w:pStyle w:val="3"/>
      </w:pPr>
      <w:r w:rsidRPr="008A4E33">
        <w:rPr>
          <w:rFonts w:hint="eastAsia"/>
        </w:rPr>
        <w:t>經查〈內政部警政署保安警察第七總隊辦理陞遷案件作業要點〉第8點</w:t>
      </w:r>
      <w:r w:rsidR="006F6C54" w:rsidRPr="008A4E33">
        <w:rPr>
          <w:rFonts w:hint="eastAsia"/>
        </w:rPr>
        <w:t>(六)</w:t>
      </w:r>
      <w:r w:rsidRPr="008A4E33">
        <w:rPr>
          <w:rFonts w:hint="eastAsia"/>
        </w:rPr>
        <w:t>明定</w:t>
      </w:r>
      <w:r w:rsidR="006F6C54" w:rsidRPr="008A4E33">
        <w:rPr>
          <w:rFonts w:hAnsi="標楷體" w:hint="eastAsia"/>
        </w:rPr>
        <w:t>，</w:t>
      </w:r>
      <w:proofErr w:type="gramStart"/>
      <w:r w:rsidRPr="008A4E33">
        <w:rPr>
          <w:rFonts w:hint="eastAsia"/>
        </w:rPr>
        <w:t>請調第四至</w:t>
      </w:r>
      <w:proofErr w:type="gramEnd"/>
      <w:r w:rsidRPr="008A4E33">
        <w:rPr>
          <w:rFonts w:hint="eastAsia"/>
        </w:rPr>
        <w:t>九大隊(原森林警察隊)</w:t>
      </w:r>
      <w:r w:rsidR="006F6C54" w:rsidRPr="008A4E33">
        <w:rPr>
          <w:rStyle w:val="aff1"/>
        </w:rPr>
        <w:footnoteReference w:id="14"/>
      </w:r>
      <w:r w:rsidRPr="008A4E33">
        <w:rPr>
          <w:rFonts w:hint="eastAsia"/>
        </w:rPr>
        <w:t>之分隊長以下人員</w:t>
      </w:r>
      <w:r w:rsidR="006F6C54" w:rsidRPr="008A4E33">
        <w:rPr>
          <w:rFonts w:hAnsi="標楷體" w:hint="eastAsia"/>
        </w:rPr>
        <w:t>，</w:t>
      </w:r>
      <w:r w:rsidRPr="008A4E33">
        <w:rPr>
          <w:rFonts w:hint="eastAsia"/>
        </w:rPr>
        <w:t>以「具原住民身分」且年齡未滿45歲者為優先</w:t>
      </w:r>
      <w:r w:rsidR="00B13283" w:rsidRPr="008A4E33">
        <w:rPr>
          <w:rFonts w:hAnsi="標楷體" w:hint="eastAsia"/>
        </w:rPr>
        <w:t>，</w:t>
      </w:r>
      <w:r w:rsidR="00B92F3A" w:rsidRPr="008A4E33">
        <w:rPr>
          <w:rFonts w:hAnsi="標楷體" w:hint="eastAsia"/>
        </w:rPr>
        <w:t>已考量到</w:t>
      </w:r>
      <w:r w:rsidR="00B92F3A" w:rsidRPr="008A4E33">
        <w:rPr>
          <w:rFonts w:hAnsi="標楷體" w:hint="eastAsia"/>
          <w:b/>
        </w:rPr>
        <w:t>警察機關駐地與原民身分之</w:t>
      </w:r>
      <w:r w:rsidR="00C3091D" w:rsidRPr="008A4E33">
        <w:rPr>
          <w:rFonts w:hAnsi="標楷體" w:hint="eastAsia"/>
          <w:b/>
        </w:rPr>
        <w:t>關聯</w:t>
      </w:r>
      <w:r w:rsidR="00C3091D" w:rsidRPr="008A4E33">
        <w:rPr>
          <w:rFonts w:hAnsi="標楷體" w:hint="eastAsia"/>
        </w:rPr>
        <w:t>，</w:t>
      </w:r>
      <w:r w:rsidR="00B13283" w:rsidRPr="008A4E33">
        <w:rPr>
          <w:rFonts w:hint="eastAsia"/>
        </w:rPr>
        <w:t>而現行〈警察人員陞遷辦法〉</w:t>
      </w:r>
      <w:r w:rsidR="00B92F3A" w:rsidRPr="008A4E33">
        <w:rPr>
          <w:rFonts w:hint="eastAsia"/>
        </w:rPr>
        <w:t>第5條第3項規定：「本部</w:t>
      </w:r>
      <w:proofErr w:type="gramStart"/>
      <w:r w:rsidR="00B92F3A" w:rsidRPr="008A4E33">
        <w:rPr>
          <w:rFonts w:hint="eastAsia"/>
        </w:rPr>
        <w:t>警政署本於</w:t>
      </w:r>
      <w:proofErr w:type="gramEnd"/>
      <w:r w:rsidR="00B92F3A" w:rsidRPr="008A4E33">
        <w:rPr>
          <w:rFonts w:hint="eastAsia"/>
        </w:rPr>
        <w:t>任務特性與考核及選拔並重原則，應依警察機關重要主管及專門性職務人員遴選資格條件</w:t>
      </w:r>
      <w:r w:rsidR="00DC2642" w:rsidRPr="008A4E33">
        <w:rPr>
          <w:rFonts w:hint="eastAsia"/>
        </w:rPr>
        <w:t>(如附件三及附件四)</w:t>
      </w:r>
      <w:r w:rsidR="00B92F3A" w:rsidRPr="008A4E33">
        <w:rPr>
          <w:rFonts w:hint="eastAsia"/>
        </w:rPr>
        <w:t>，辦理各該職務人員之</w:t>
      </w:r>
      <w:proofErr w:type="gramStart"/>
      <w:r w:rsidR="00B92F3A" w:rsidRPr="008A4E33">
        <w:rPr>
          <w:rFonts w:hint="eastAsia"/>
        </w:rPr>
        <w:t>遴</w:t>
      </w:r>
      <w:proofErr w:type="gramEnd"/>
      <w:r w:rsidR="00B92F3A" w:rsidRPr="008A4E33">
        <w:rPr>
          <w:rFonts w:hint="eastAsia"/>
        </w:rPr>
        <w:t>任作業。」</w:t>
      </w:r>
      <w:r w:rsidR="00DC2642" w:rsidRPr="008A4E33">
        <w:rPr>
          <w:rFonts w:hint="eastAsia"/>
        </w:rPr>
        <w:t>該</w:t>
      </w:r>
      <w:r w:rsidR="004D1AF1" w:rsidRPr="008A4E33">
        <w:rPr>
          <w:rFonts w:hint="eastAsia"/>
        </w:rPr>
        <w:t>項</w:t>
      </w:r>
      <w:r w:rsidR="00DC2642" w:rsidRPr="008A4E33">
        <w:rPr>
          <w:rFonts w:hint="eastAsia"/>
        </w:rPr>
        <w:t>規定之附件三</w:t>
      </w:r>
      <w:r w:rsidR="00CE2BB2" w:rsidRPr="008A4E33">
        <w:rPr>
          <w:rFonts w:hint="eastAsia"/>
        </w:rPr>
        <w:t>為</w:t>
      </w:r>
      <w:r w:rsidR="00C3091D" w:rsidRPr="008A4E33">
        <w:rPr>
          <w:rFonts w:hint="eastAsia"/>
        </w:rPr>
        <w:t>「警察機關重要主管及專門性職務遴選資格條件一覽表」</w:t>
      </w:r>
      <w:r w:rsidR="00CE2BB2" w:rsidRPr="008A4E33">
        <w:rPr>
          <w:rFonts w:hint="eastAsia"/>
        </w:rPr>
        <w:t>、</w:t>
      </w:r>
      <w:r w:rsidR="00DC2642" w:rsidRPr="008A4E33">
        <w:rPr>
          <w:rFonts w:hint="eastAsia"/>
        </w:rPr>
        <w:t>附件四為</w:t>
      </w:r>
      <w:r w:rsidR="00C3091D" w:rsidRPr="008A4E33">
        <w:rPr>
          <w:rFonts w:hint="eastAsia"/>
        </w:rPr>
        <w:t>「</w:t>
      </w:r>
      <w:proofErr w:type="gramStart"/>
      <w:r w:rsidR="00C3091D" w:rsidRPr="008A4E33">
        <w:rPr>
          <w:rFonts w:hint="eastAsia"/>
        </w:rPr>
        <w:t>遴</w:t>
      </w:r>
      <w:proofErr w:type="gramEnd"/>
      <w:r w:rsidR="00C3091D" w:rsidRPr="008A4E33">
        <w:rPr>
          <w:rFonts w:hint="eastAsia"/>
        </w:rPr>
        <w:t>任縣(市)政府警察局分局長須具備職務經歷及年資一覽表」，其中並無類似</w:t>
      </w:r>
      <w:r w:rsidR="004D1AF1" w:rsidRPr="008A4E33">
        <w:rPr>
          <w:rFonts w:hint="eastAsia"/>
        </w:rPr>
        <w:t>上開</w:t>
      </w:r>
      <w:r w:rsidR="00C3091D" w:rsidRPr="008A4E33">
        <w:rPr>
          <w:rFonts w:hint="eastAsia"/>
        </w:rPr>
        <w:t>規定。</w:t>
      </w:r>
    </w:p>
    <w:p w:rsidR="00C3091D" w:rsidRPr="008A4E33" w:rsidRDefault="004D1AF1" w:rsidP="007B540F">
      <w:pPr>
        <w:pStyle w:val="3"/>
      </w:pPr>
      <w:r w:rsidRPr="008A4E33">
        <w:rPr>
          <w:rFonts w:hint="eastAsia"/>
        </w:rPr>
        <w:t>據</w:t>
      </w:r>
      <w:proofErr w:type="gramStart"/>
      <w:r w:rsidRPr="008A4E33">
        <w:rPr>
          <w:rFonts w:hint="eastAsia"/>
        </w:rPr>
        <w:t>警政署函復</w:t>
      </w:r>
      <w:proofErr w:type="gramEnd"/>
      <w:r w:rsidRPr="008A4E33">
        <w:rPr>
          <w:rFonts w:hint="eastAsia"/>
        </w:rPr>
        <w:t>表示</w:t>
      </w:r>
      <w:r w:rsidRPr="008A4E33">
        <w:rPr>
          <w:rFonts w:hAnsi="標楷體" w:hint="eastAsia"/>
        </w:rPr>
        <w:t>，</w:t>
      </w:r>
      <w:r w:rsidR="00C3091D" w:rsidRPr="008A4E33">
        <w:rPr>
          <w:rFonts w:hint="eastAsia"/>
        </w:rPr>
        <w:t>現行原住民地區警察分局之類型有「分局管轄範圍全為原住民地區」者、「分局所在地位於原住民區，其管轄範圍包括原住民區及非原住民區」者及「分局所在地非原住民區，但管轄範圍包括原住民區及非原住民區」者</w:t>
      </w:r>
      <w:r w:rsidRPr="008A4E33">
        <w:rPr>
          <w:rFonts w:hint="eastAsia"/>
        </w:rPr>
        <w:t>三</w:t>
      </w:r>
      <w:r w:rsidR="00C3091D" w:rsidRPr="008A4E33">
        <w:rPr>
          <w:rFonts w:hint="eastAsia"/>
        </w:rPr>
        <w:t>類。如屬於第一類「分局管轄範圍全為原住民地區」，其分局長如能優先考量到符合資格之原民</w:t>
      </w:r>
      <w:r w:rsidR="00D07EE2" w:rsidRPr="008A4E33">
        <w:rPr>
          <w:rFonts w:hint="eastAsia"/>
        </w:rPr>
        <w:t>警官</w:t>
      </w:r>
      <w:r w:rsidR="00C3091D" w:rsidRPr="008A4E33">
        <w:rPr>
          <w:rFonts w:hint="eastAsia"/>
        </w:rPr>
        <w:t>，相信</w:t>
      </w:r>
      <w:r w:rsidR="00D07EE2" w:rsidRPr="008A4E33">
        <w:rPr>
          <w:rFonts w:hint="eastAsia"/>
        </w:rPr>
        <w:t>符合部落和族人之期待</w:t>
      </w:r>
      <w:r w:rsidR="00C3091D" w:rsidRPr="008A4E33">
        <w:rPr>
          <w:rFonts w:hint="eastAsia"/>
        </w:rPr>
        <w:t>，</w:t>
      </w:r>
      <w:r w:rsidR="00D07EE2" w:rsidRPr="008A4E33">
        <w:rPr>
          <w:rFonts w:hint="eastAsia"/>
        </w:rPr>
        <w:t>也彰顯政府重視原民警務人才</w:t>
      </w:r>
      <w:r w:rsidR="00D07EE2" w:rsidRPr="008A4E33">
        <w:rPr>
          <w:rFonts w:hAnsi="標楷體" w:hint="eastAsia"/>
        </w:rPr>
        <w:t>。</w:t>
      </w:r>
      <w:r w:rsidR="00D07EE2" w:rsidRPr="008A4E33">
        <w:rPr>
          <w:rFonts w:hint="eastAsia"/>
        </w:rPr>
        <w:t>分局管轄部分範圍屬原住民區域時</w:t>
      </w:r>
      <w:r w:rsidR="00C3091D" w:rsidRPr="008A4E33">
        <w:rPr>
          <w:rFonts w:hint="eastAsia"/>
        </w:rPr>
        <w:t>，</w:t>
      </w:r>
      <w:r w:rsidR="00D07EE2" w:rsidRPr="008A4E33">
        <w:rPr>
          <w:rFonts w:hint="eastAsia"/>
        </w:rPr>
        <w:t>該轄區內之</w:t>
      </w:r>
      <w:r w:rsidR="00C3091D" w:rsidRPr="008A4E33">
        <w:rPr>
          <w:rFonts w:hint="eastAsia"/>
        </w:rPr>
        <w:t>警察分駐(派出)所</w:t>
      </w:r>
      <w:r w:rsidR="00D07EE2" w:rsidRPr="008A4E33">
        <w:rPr>
          <w:rFonts w:hint="eastAsia"/>
        </w:rPr>
        <w:t>之主管也應為相同考量</w:t>
      </w:r>
      <w:r w:rsidR="00C3091D" w:rsidRPr="008A4E33">
        <w:rPr>
          <w:rFonts w:hint="eastAsia"/>
        </w:rPr>
        <w:t>。</w:t>
      </w:r>
    </w:p>
    <w:p w:rsidR="00B13283" w:rsidRPr="008A4E33" w:rsidRDefault="00B13283" w:rsidP="007B540F">
      <w:pPr>
        <w:pStyle w:val="3"/>
      </w:pPr>
      <w:r w:rsidRPr="008A4E33">
        <w:rPr>
          <w:rFonts w:hint="eastAsia"/>
        </w:rPr>
        <w:t>綜上</w:t>
      </w:r>
      <w:r w:rsidRPr="008A4E33">
        <w:rPr>
          <w:rFonts w:hAnsi="標楷體" w:hint="eastAsia"/>
        </w:rPr>
        <w:t>，</w:t>
      </w:r>
      <w:r w:rsidR="00537B0B" w:rsidRPr="008A4E33">
        <w:rPr>
          <w:rFonts w:hint="eastAsia"/>
        </w:rPr>
        <w:t>至109年底，具原民身分之警監、警正、警佐</w:t>
      </w:r>
      <w:proofErr w:type="gramStart"/>
      <w:r w:rsidR="00537B0B" w:rsidRPr="008A4E33">
        <w:rPr>
          <w:rFonts w:hint="eastAsia"/>
        </w:rPr>
        <w:lastRenderedPageBreak/>
        <w:t>人數占同官階</w:t>
      </w:r>
      <w:proofErr w:type="gramEnd"/>
      <w:r w:rsidR="00537B0B" w:rsidRPr="008A4E33">
        <w:rPr>
          <w:rFonts w:hint="eastAsia"/>
        </w:rPr>
        <w:t>總人數之比率分別為0.3%(僅1人)</w:t>
      </w:r>
      <w:r w:rsidR="00537B0B" w:rsidRPr="008A4E33">
        <w:rPr>
          <w:rFonts w:hAnsi="標楷體" w:hint="eastAsia"/>
        </w:rPr>
        <w:t>、3.2%、3.2%，在高階警官部分有提升之空間，</w:t>
      </w:r>
      <w:r w:rsidRPr="008A4E33">
        <w:rPr>
          <w:rFonts w:hAnsi="標楷體" w:hint="eastAsia"/>
        </w:rPr>
        <w:t>警政署是否</w:t>
      </w:r>
      <w:r w:rsidR="004D1AF1" w:rsidRPr="008A4E33">
        <w:rPr>
          <w:rFonts w:hAnsi="標楷體" w:hint="eastAsia"/>
        </w:rPr>
        <w:t>考量</w:t>
      </w:r>
      <w:r w:rsidRPr="008A4E33">
        <w:rPr>
          <w:rFonts w:hAnsi="標楷體" w:hint="eastAsia"/>
        </w:rPr>
        <w:t>警察分局管轄範圍全為原住民族地區時，其分局長以</w:t>
      </w:r>
      <w:r w:rsidR="004D1AF1" w:rsidRPr="008A4E33">
        <w:rPr>
          <w:rFonts w:hAnsi="標楷體" w:hint="eastAsia"/>
        </w:rPr>
        <w:t>符合資格並</w:t>
      </w:r>
      <w:r w:rsidRPr="008A4E33">
        <w:rPr>
          <w:rFonts w:hAnsi="標楷體" w:hint="eastAsia"/>
        </w:rPr>
        <w:t>「具原住民身分」者為優先，另原住民族地區警察分駐(派出)所之主管亦同，除可彰顯政府重視原民警務人才及族人需求，亦可暢通具原民身分警察之</w:t>
      </w:r>
      <w:proofErr w:type="gramStart"/>
      <w:r w:rsidRPr="008A4E33">
        <w:rPr>
          <w:rFonts w:hAnsi="標楷體" w:hint="eastAsia"/>
        </w:rPr>
        <w:t>陞</w:t>
      </w:r>
      <w:proofErr w:type="gramEnd"/>
      <w:r w:rsidRPr="008A4E33">
        <w:rPr>
          <w:rFonts w:hAnsi="標楷體" w:hint="eastAsia"/>
        </w:rPr>
        <w:t>遷管道。</w:t>
      </w:r>
    </w:p>
    <w:p w:rsidR="00901C2A" w:rsidRPr="008A4E33" w:rsidRDefault="000C124A" w:rsidP="00901C2A">
      <w:pPr>
        <w:pStyle w:val="2"/>
      </w:pPr>
      <w:r w:rsidRPr="008A4E33">
        <w:rPr>
          <w:rFonts w:hint="eastAsia"/>
          <w:b/>
        </w:rPr>
        <w:t>對於依法屆退卻正值青壯年之具原民身分軍士官兵得否轉換為警力來源</w:t>
      </w:r>
      <w:r w:rsidRPr="008A4E33">
        <w:rPr>
          <w:rFonts w:hAnsi="標楷體" w:hint="eastAsia"/>
          <w:b/>
        </w:rPr>
        <w:t>，</w:t>
      </w:r>
      <w:r w:rsidR="00056DA7" w:rsidRPr="008A4E33">
        <w:rPr>
          <w:rFonts w:hAnsi="標楷體" w:hint="eastAsia"/>
          <w:b/>
        </w:rPr>
        <w:t>警政署認為其如欲擔任警察官職務，仍須符合警察人員人事條例規定，始得轉任警職，且應停止領受退休</w:t>
      </w:r>
      <w:proofErr w:type="gramStart"/>
      <w:r w:rsidR="00056DA7" w:rsidRPr="008A4E33">
        <w:rPr>
          <w:rFonts w:hAnsi="標楷體" w:hint="eastAsia"/>
          <w:b/>
        </w:rPr>
        <w:t>俸</w:t>
      </w:r>
      <w:proofErr w:type="gramEnd"/>
      <w:r w:rsidR="00056DA7" w:rsidRPr="008A4E33">
        <w:rPr>
          <w:rFonts w:hAnsi="標楷體" w:hint="eastAsia"/>
          <w:b/>
        </w:rPr>
        <w:t>或贍養金，評估其轉換為警力來源之可行性不高，</w:t>
      </w:r>
      <w:r w:rsidR="00E60975" w:rsidRPr="008A4E33">
        <w:rPr>
          <w:rFonts w:hint="eastAsia"/>
          <w:b/>
        </w:rPr>
        <w:t>考選部表示不符</w:t>
      </w:r>
      <w:bookmarkStart w:id="58" w:name="_Hlk81214586"/>
      <w:r w:rsidR="00E60975" w:rsidRPr="008A4E33">
        <w:rPr>
          <w:rFonts w:hint="eastAsia"/>
          <w:b/>
        </w:rPr>
        <w:t>公務人員考試法</w:t>
      </w:r>
      <w:bookmarkEnd w:id="58"/>
      <w:r w:rsidRPr="008A4E33">
        <w:rPr>
          <w:rFonts w:hint="eastAsia"/>
          <w:b/>
        </w:rPr>
        <w:t>且易造成考試公平性之爭議</w:t>
      </w:r>
      <w:r w:rsidR="00056DA7" w:rsidRPr="008A4E33">
        <w:rPr>
          <w:rFonts w:hAnsi="標楷體" w:hint="eastAsia"/>
          <w:b/>
        </w:rPr>
        <w:t>。又</w:t>
      </w:r>
      <w:r w:rsidRPr="008A4E33">
        <w:rPr>
          <w:rFonts w:hint="eastAsia"/>
          <w:b/>
        </w:rPr>
        <w:t>有關</w:t>
      </w:r>
      <w:r w:rsidR="00537B0B" w:rsidRPr="008A4E33">
        <w:rPr>
          <w:rFonts w:hAnsi="標楷體" w:hint="eastAsia"/>
          <w:b/>
        </w:rPr>
        <w:t>特種考試退除役軍人轉任公務人員考試(</w:t>
      </w:r>
      <w:proofErr w:type="gramStart"/>
      <w:r w:rsidR="00537B0B" w:rsidRPr="008A4E33">
        <w:rPr>
          <w:rFonts w:hAnsi="標楷體" w:hint="eastAsia"/>
          <w:b/>
        </w:rPr>
        <w:t>下稱退除役</w:t>
      </w:r>
      <w:proofErr w:type="gramEnd"/>
      <w:r w:rsidR="00537B0B" w:rsidRPr="008A4E33">
        <w:rPr>
          <w:rFonts w:hAnsi="標楷體" w:hint="eastAsia"/>
          <w:b/>
        </w:rPr>
        <w:t>特考)</w:t>
      </w:r>
      <w:r w:rsidRPr="008A4E33">
        <w:rPr>
          <w:rFonts w:hint="eastAsia"/>
          <w:b/>
        </w:rPr>
        <w:t>及格人員分發機關是否</w:t>
      </w:r>
      <w:r w:rsidR="00056DA7" w:rsidRPr="008A4E33">
        <w:rPr>
          <w:rFonts w:hint="eastAsia"/>
          <w:b/>
        </w:rPr>
        <w:t>增列</w:t>
      </w:r>
      <w:r w:rsidRPr="008A4E33">
        <w:rPr>
          <w:rFonts w:hint="eastAsia"/>
          <w:b/>
        </w:rPr>
        <w:t>警察機關</w:t>
      </w:r>
      <w:r w:rsidR="00056DA7" w:rsidRPr="008A4E33">
        <w:rPr>
          <w:rFonts w:hAnsi="標楷體" w:hint="eastAsia"/>
          <w:b/>
        </w:rPr>
        <w:t>，</w:t>
      </w:r>
      <w:r w:rsidR="00537B0B" w:rsidRPr="008A4E33">
        <w:rPr>
          <w:rFonts w:hAnsi="標楷體" w:hint="eastAsia"/>
          <w:b/>
        </w:rPr>
        <w:t>根據退除役特考規則規定，未包含警察機關，另按公務人員考試法及警察人員人事條例規定，</w:t>
      </w:r>
      <w:r w:rsidR="00D9278C">
        <w:rPr>
          <w:rFonts w:hAnsi="標楷體" w:hint="eastAsia"/>
          <w:b/>
        </w:rPr>
        <w:t>退除役軍人無法直接任用為警察人員；礙於現行法規，警政署、退輔會及考選</w:t>
      </w:r>
      <w:proofErr w:type="gramStart"/>
      <w:r w:rsidR="00D9278C">
        <w:rPr>
          <w:rFonts w:hAnsi="標楷體" w:hint="eastAsia"/>
          <w:b/>
        </w:rPr>
        <w:t>部函復皆</w:t>
      </w:r>
      <w:proofErr w:type="gramEnd"/>
      <w:r w:rsidR="00D9278C">
        <w:rPr>
          <w:rFonts w:hAnsi="標楷體" w:hint="eastAsia"/>
          <w:b/>
        </w:rPr>
        <w:t>認不宜</w:t>
      </w:r>
      <w:r w:rsidR="00056DA7" w:rsidRPr="008A4E33">
        <w:rPr>
          <w:rFonts w:hAnsi="標楷體" w:hint="eastAsia"/>
          <w:b/>
        </w:rPr>
        <w:t>，</w:t>
      </w:r>
      <w:r w:rsidR="00056DA7" w:rsidRPr="008A4E33">
        <w:rPr>
          <w:rFonts w:hint="eastAsia"/>
          <w:b/>
        </w:rPr>
        <w:t>尊重相關機關之見解</w:t>
      </w:r>
      <w:r w:rsidR="00056DA7" w:rsidRPr="008A4E33">
        <w:rPr>
          <w:rFonts w:hAnsi="標楷體" w:hint="eastAsia"/>
          <w:b/>
        </w:rPr>
        <w:t>。</w:t>
      </w:r>
    </w:p>
    <w:p w:rsidR="00056DA7" w:rsidRPr="008A4E33" w:rsidRDefault="00056DA7" w:rsidP="00056DA7">
      <w:pPr>
        <w:pStyle w:val="3"/>
        <w:rPr>
          <w:b/>
        </w:rPr>
      </w:pPr>
      <w:proofErr w:type="gramStart"/>
      <w:r w:rsidRPr="008A4E33">
        <w:rPr>
          <w:rFonts w:hint="eastAsia"/>
          <w:b/>
        </w:rPr>
        <w:t>警政署函復</w:t>
      </w:r>
      <w:proofErr w:type="gramEnd"/>
      <w:r w:rsidRPr="008A4E33">
        <w:rPr>
          <w:rFonts w:hint="eastAsia"/>
          <w:b/>
        </w:rPr>
        <w:t>表示，具原民身分之退除役軍人如欲擔任警察官職務，仍須符合警察人員人事條例(下稱〈警察人事條例〉)規定，始得轉任警職，且應停止領受退休</w:t>
      </w:r>
      <w:proofErr w:type="gramStart"/>
      <w:r w:rsidRPr="008A4E33">
        <w:rPr>
          <w:rFonts w:hint="eastAsia"/>
          <w:b/>
        </w:rPr>
        <w:t>俸</w:t>
      </w:r>
      <w:proofErr w:type="gramEnd"/>
      <w:r w:rsidRPr="008A4E33">
        <w:rPr>
          <w:rFonts w:hint="eastAsia"/>
          <w:b/>
        </w:rPr>
        <w:t>或贍養金，評估其轉換為警力來源之可行性不高：</w:t>
      </w:r>
    </w:p>
    <w:p w:rsidR="001A2BF6" w:rsidRPr="008A4E33" w:rsidRDefault="001A2BF6" w:rsidP="001A2BF6">
      <w:pPr>
        <w:pStyle w:val="4"/>
      </w:pPr>
      <w:r w:rsidRPr="008A4E33">
        <w:rPr>
          <w:rFonts w:hint="eastAsia"/>
        </w:rPr>
        <w:t>擔任警察官職務須符合經警察教育機構畢業或訓練合格，以及通過警察特考等2項條件：警察官之任官資格係</w:t>
      </w:r>
      <w:proofErr w:type="gramStart"/>
      <w:r w:rsidRPr="008A4E33">
        <w:rPr>
          <w:rFonts w:hint="eastAsia"/>
        </w:rPr>
        <w:t>採</w:t>
      </w:r>
      <w:proofErr w:type="gramEnd"/>
      <w:r w:rsidRPr="008A4E33">
        <w:rPr>
          <w:rFonts w:hint="eastAsia"/>
        </w:rPr>
        <w:t>雙條件，依〈警察人事條例〉第11條規定，須經警察人員考試及格並經警大或警專畢業或訓練合格。</w:t>
      </w:r>
      <w:proofErr w:type="gramStart"/>
      <w:r w:rsidRPr="008A4E33">
        <w:rPr>
          <w:rFonts w:hint="eastAsia"/>
        </w:rPr>
        <w:t>爰</w:t>
      </w:r>
      <w:proofErr w:type="gramEnd"/>
      <w:r w:rsidRPr="008A4E33">
        <w:rPr>
          <w:rFonts w:hint="eastAsia"/>
        </w:rPr>
        <w:t>目前欲擔任警察官職務，須經上開警察教育後，報考警察特考及格或通過</w:t>
      </w:r>
      <w:r w:rsidRPr="008A4E33">
        <w:rPr>
          <w:rFonts w:hint="eastAsia"/>
        </w:rPr>
        <w:lastRenderedPageBreak/>
        <w:t>警察特考，再經上開警察教育機構訓練合格。</w:t>
      </w:r>
    </w:p>
    <w:p w:rsidR="001A2BF6" w:rsidRPr="008A4E33" w:rsidRDefault="001A2BF6" w:rsidP="001A2BF6">
      <w:pPr>
        <w:pStyle w:val="4"/>
      </w:pPr>
      <w:r w:rsidRPr="008A4E33">
        <w:rPr>
          <w:rFonts w:hint="eastAsia"/>
        </w:rPr>
        <w:t>為維持警力精壯，〈警察人事條例〉及警察特考訂有年齡限制及不得任用之消極要件：另為維持警力精壯，〈警察人事條例〉第10條規定，初任警佐不得超過40歲、警正不得超過45歲、警監不得超過50歲。</w:t>
      </w:r>
      <w:proofErr w:type="gramStart"/>
      <w:r w:rsidRPr="008A4E33">
        <w:rPr>
          <w:rFonts w:hint="eastAsia"/>
        </w:rPr>
        <w:t>爰</w:t>
      </w:r>
      <w:proofErr w:type="gramEnd"/>
      <w:r w:rsidRPr="008A4E33">
        <w:rPr>
          <w:rFonts w:hint="eastAsia"/>
        </w:rPr>
        <w:t>〈警察特考規則〉第3條及〈一般警察特考規則〉</w:t>
      </w:r>
      <w:proofErr w:type="gramStart"/>
      <w:r w:rsidRPr="008A4E33">
        <w:rPr>
          <w:rFonts w:hint="eastAsia"/>
        </w:rPr>
        <w:t>第3條皆明定</w:t>
      </w:r>
      <w:proofErr w:type="gramEnd"/>
      <w:r w:rsidRPr="008A4E33">
        <w:rPr>
          <w:rFonts w:hint="eastAsia"/>
        </w:rPr>
        <w:t>，三等及四等應考</w:t>
      </w:r>
      <w:proofErr w:type="gramStart"/>
      <w:r w:rsidRPr="008A4E33">
        <w:rPr>
          <w:rFonts w:hint="eastAsia"/>
        </w:rPr>
        <w:t>年齡均須37歲</w:t>
      </w:r>
      <w:proofErr w:type="gramEnd"/>
      <w:r w:rsidRPr="008A4E33">
        <w:rPr>
          <w:rFonts w:hint="eastAsia"/>
        </w:rPr>
        <w:t>以下。且〈警察人事條例〉第10條之1明定不得任用警察官之消極要件。</w:t>
      </w:r>
    </w:p>
    <w:p w:rsidR="001A2BF6" w:rsidRPr="008A4E33" w:rsidRDefault="001A2BF6" w:rsidP="001A2BF6">
      <w:pPr>
        <w:pStyle w:val="4"/>
      </w:pPr>
      <w:r w:rsidRPr="008A4E33">
        <w:rPr>
          <w:rFonts w:hint="eastAsia"/>
        </w:rPr>
        <w:t>退除役軍人就(再)任公職，應停止領受退休</w:t>
      </w:r>
      <w:proofErr w:type="gramStart"/>
      <w:r w:rsidRPr="008A4E33">
        <w:rPr>
          <w:rFonts w:hint="eastAsia"/>
        </w:rPr>
        <w:t>俸</w:t>
      </w:r>
      <w:proofErr w:type="gramEnd"/>
      <w:r w:rsidRPr="008A4E33">
        <w:rPr>
          <w:rFonts w:hint="eastAsia"/>
        </w:rPr>
        <w:t>或贍養金：次查〈陸海空軍軍官士官服役條例〉第34條規定略</w:t>
      </w:r>
      <w:proofErr w:type="gramStart"/>
      <w:r w:rsidRPr="008A4E33">
        <w:rPr>
          <w:rFonts w:hint="eastAsia"/>
        </w:rPr>
        <w:t>以</w:t>
      </w:r>
      <w:proofErr w:type="gramEnd"/>
      <w:r w:rsidRPr="008A4E33">
        <w:rPr>
          <w:rFonts w:hint="eastAsia"/>
        </w:rPr>
        <w:t>，支領退休</w:t>
      </w:r>
      <w:proofErr w:type="gramStart"/>
      <w:r w:rsidRPr="008A4E33">
        <w:rPr>
          <w:rFonts w:hint="eastAsia"/>
        </w:rPr>
        <w:t>俸</w:t>
      </w:r>
      <w:proofErr w:type="gramEnd"/>
      <w:r w:rsidRPr="008A4E33">
        <w:rPr>
          <w:rFonts w:hint="eastAsia"/>
        </w:rPr>
        <w:t>、贍養金人員就(再)任一定職務，每月支領薪酬總額超過公務人員委任第一職等本</w:t>
      </w:r>
      <w:proofErr w:type="gramStart"/>
      <w:r w:rsidRPr="008A4E33">
        <w:rPr>
          <w:rFonts w:hint="eastAsia"/>
        </w:rPr>
        <w:t>俸</w:t>
      </w:r>
      <w:proofErr w:type="gramEnd"/>
      <w:r w:rsidRPr="008A4E33">
        <w:rPr>
          <w:rFonts w:hint="eastAsia"/>
        </w:rPr>
        <w:t>最高</w:t>
      </w:r>
      <w:proofErr w:type="gramStart"/>
      <w:r w:rsidRPr="008A4E33">
        <w:rPr>
          <w:rFonts w:hint="eastAsia"/>
        </w:rPr>
        <w:t>俸</w:t>
      </w:r>
      <w:proofErr w:type="gramEnd"/>
      <w:r w:rsidRPr="008A4E33">
        <w:rPr>
          <w:rFonts w:hint="eastAsia"/>
        </w:rPr>
        <w:t>額及專業加給合計數額，停止領受退休</w:t>
      </w:r>
      <w:proofErr w:type="gramStart"/>
      <w:r w:rsidRPr="008A4E33">
        <w:rPr>
          <w:rFonts w:hint="eastAsia"/>
        </w:rPr>
        <w:t>俸</w:t>
      </w:r>
      <w:proofErr w:type="gramEnd"/>
      <w:r w:rsidRPr="008A4E33">
        <w:rPr>
          <w:rFonts w:hint="eastAsia"/>
        </w:rPr>
        <w:t>或贍養金，至原因消滅時恢復。</w:t>
      </w:r>
    </w:p>
    <w:p w:rsidR="00056DA7" w:rsidRPr="008A4E33" w:rsidRDefault="001A2BF6" w:rsidP="001A2BF6">
      <w:pPr>
        <w:pStyle w:val="3"/>
        <w:rPr>
          <w:b/>
        </w:rPr>
      </w:pPr>
      <w:proofErr w:type="gramStart"/>
      <w:r w:rsidRPr="008A4E33">
        <w:rPr>
          <w:rFonts w:hint="eastAsia"/>
          <w:b/>
        </w:rPr>
        <w:t>考選部函復</w:t>
      </w:r>
      <w:proofErr w:type="gramEnd"/>
      <w:r w:rsidRPr="008A4E33">
        <w:rPr>
          <w:rFonts w:hint="eastAsia"/>
          <w:b/>
        </w:rPr>
        <w:t>表示不符</w:t>
      </w:r>
      <w:r w:rsidR="00537B0B" w:rsidRPr="008A4E33">
        <w:rPr>
          <w:rFonts w:hint="eastAsia"/>
          <w:b/>
        </w:rPr>
        <w:t>公務人員考試法</w:t>
      </w:r>
      <w:r w:rsidRPr="008A4E33">
        <w:rPr>
          <w:rFonts w:hint="eastAsia"/>
          <w:b/>
        </w:rPr>
        <w:t>且易造成考試公平性之爭議：</w:t>
      </w:r>
    </w:p>
    <w:p w:rsidR="001A2BF6" w:rsidRPr="008A4E33" w:rsidRDefault="001A2BF6" w:rsidP="001A2BF6">
      <w:pPr>
        <w:pStyle w:val="4"/>
      </w:pPr>
      <w:r w:rsidRPr="008A4E33">
        <w:rPr>
          <w:rFonts w:hint="eastAsia"/>
        </w:rPr>
        <w:t>依〈公務人員考試法〉</w:t>
      </w:r>
      <w:r w:rsidR="0037538A" w:rsidRPr="008A4E33">
        <w:rPr>
          <w:rFonts w:hint="eastAsia"/>
        </w:rPr>
        <w:t>下稱(〈考試法〉)</w:t>
      </w:r>
      <w:r w:rsidRPr="008A4E33">
        <w:rPr>
          <w:rFonts w:hint="eastAsia"/>
        </w:rPr>
        <w:t>第2條規定，公務人員之考試，以公開競爭方式行之，其考試成績之計算，除該法另有規定外，不得因身分而有特別規定。即凡符合各項考試應考資格</w:t>
      </w:r>
      <w:proofErr w:type="gramStart"/>
      <w:r w:rsidRPr="008A4E33">
        <w:rPr>
          <w:rFonts w:hint="eastAsia"/>
        </w:rPr>
        <w:t>者均得報考</w:t>
      </w:r>
      <w:proofErr w:type="gramEnd"/>
      <w:r w:rsidRPr="008A4E33">
        <w:rPr>
          <w:rFonts w:hint="eastAsia"/>
        </w:rPr>
        <w:t>，並按考試成績高低順序擇優錄取。</w:t>
      </w:r>
    </w:p>
    <w:p w:rsidR="001A2BF6" w:rsidRPr="008A4E33" w:rsidRDefault="001A2BF6" w:rsidP="001A2BF6">
      <w:pPr>
        <w:pStyle w:val="4"/>
      </w:pPr>
      <w:r w:rsidRPr="008A4E33">
        <w:rPr>
          <w:rFonts w:hint="eastAsia"/>
        </w:rPr>
        <w:t>按退除役特考在使退除役官兵取得擔任公職之資格，凡退除役官兵領有榮譽國民證者，均得以報考該考試。考量考試錄取人員未來從事相同工作，如就具原民身分之退除役軍人考試應試科目、錄取方式及服務地區另為規範，除不符現行法規外，亦違平等原則，且易引發外界質疑考試公平性。</w:t>
      </w:r>
    </w:p>
    <w:p w:rsidR="001A2BF6" w:rsidRPr="008A4E33" w:rsidRDefault="0066017B" w:rsidP="001A2BF6">
      <w:pPr>
        <w:pStyle w:val="3"/>
        <w:rPr>
          <w:b/>
        </w:rPr>
      </w:pPr>
      <w:r w:rsidRPr="008A4E33">
        <w:rPr>
          <w:rFonts w:hint="eastAsia"/>
          <w:b/>
        </w:rPr>
        <w:t>有關退除役特考及格人員分發機關是否增列警察</w:t>
      </w:r>
      <w:r w:rsidRPr="008A4E33">
        <w:rPr>
          <w:rFonts w:hint="eastAsia"/>
          <w:b/>
        </w:rPr>
        <w:lastRenderedPageBreak/>
        <w:t>機關，警政署、退輔會及考選</w:t>
      </w:r>
      <w:proofErr w:type="gramStart"/>
      <w:r w:rsidRPr="008A4E33">
        <w:rPr>
          <w:rFonts w:hint="eastAsia"/>
          <w:b/>
        </w:rPr>
        <w:t>部函復皆</w:t>
      </w:r>
      <w:proofErr w:type="gramEnd"/>
      <w:r w:rsidRPr="008A4E33">
        <w:rPr>
          <w:rFonts w:hint="eastAsia"/>
          <w:b/>
        </w:rPr>
        <w:t>認不宜</w:t>
      </w:r>
      <w:r w:rsidR="0037538A" w:rsidRPr="008A4E33">
        <w:rPr>
          <w:rFonts w:hAnsi="標楷體" w:hint="eastAsia"/>
          <w:b/>
        </w:rPr>
        <w:t>：</w:t>
      </w:r>
    </w:p>
    <w:p w:rsidR="0037538A" w:rsidRPr="008A4E33" w:rsidRDefault="0037538A" w:rsidP="0037538A">
      <w:pPr>
        <w:pStyle w:val="4"/>
      </w:pPr>
      <w:r w:rsidRPr="008A4E33">
        <w:rPr>
          <w:rFonts w:hint="eastAsia"/>
        </w:rPr>
        <w:t>按〈退除役特考規則〉第7條第1項規定，考試及格人員分發機關僅限國防部</w:t>
      </w:r>
      <w:r w:rsidRPr="008A4E33">
        <w:rPr>
          <w:rFonts w:hAnsi="標楷體" w:hint="eastAsia"/>
        </w:rPr>
        <w:t>、</w:t>
      </w:r>
      <w:r w:rsidRPr="008A4E33">
        <w:rPr>
          <w:rFonts w:hint="eastAsia"/>
        </w:rPr>
        <w:t>退輔會</w:t>
      </w:r>
      <w:r w:rsidRPr="008A4E33">
        <w:rPr>
          <w:rFonts w:hAnsi="標楷體" w:hint="eastAsia"/>
        </w:rPr>
        <w:t>、</w:t>
      </w:r>
      <w:r w:rsidRPr="008A4E33">
        <w:rPr>
          <w:rFonts w:hint="eastAsia"/>
        </w:rPr>
        <w:t>海洋委員會及其所屬機關(構)為限</w:t>
      </w:r>
      <w:r w:rsidRPr="008A4E33">
        <w:rPr>
          <w:rFonts w:hAnsi="標楷體" w:hint="eastAsia"/>
        </w:rPr>
        <w:t>，</w:t>
      </w:r>
      <w:r w:rsidRPr="008A4E33">
        <w:rPr>
          <w:rFonts w:hint="eastAsia"/>
        </w:rPr>
        <w:t>並未包含警察機關</w:t>
      </w:r>
      <w:r w:rsidRPr="008A4E33">
        <w:rPr>
          <w:rFonts w:ascii="新細明體" w:eastAsia="新細明體" w:hAnsi="新細明體" w:hint="eastAsia"/>
        </w:rPr>
        <w:t>。</w:t>
      </w:r>
    </w:p>
    <w:p w:rsidR="0037538A" w:rsidRPr="008A4E33" w:rsidRDefault="0037538A" w:rsidP="0037538A">
      <w:pPr>
        <w:pStyle w:val="4"/>
      </w:pPr>
      <w:proofErr w:type="gramStart"/>
      <w:r w:rsidRPr="008A4E33">
        <w:rPr>
          <w:rFonts w:hint="eastAsia"/>
        </w:rPr>
        <w:t>警政署函復</w:t>
      </w:r>
      <w:proofErr w:type="gramEnd"/>
      <w:r w:rsidRPr="008A4E33">
        <w:rPr>
          <w:rFonts w:hint="eastAsia"/>
        </w:rPr>
        <w:t>表示基於〈考試法〉及〈警察人事條例〉相關規定，尚無法修訂退除役特考及格人員之分發機關</w:t>
      </w:r>
      <w:r w:rsidRPr="008A4E33">
        <w:rPr>
          <w:rFonts w:hAnsi="標楷體" w:hint="eastAsia"/>
        </w:rPr>
        <w:t>：</w:t>
      </w:r>
    </w:p>
    <w:p w:rsidR="0037538A" w:rsidRPr="008A4E33" w:rsidRDefault="0037538A" w:rsidP="0037538A">
      <w:pPr>
        <w:pStyle w:val="5"/>
      </w:pPr>
      <w:r w:rsidRPr="008A4E33">
        <w:rPr>
          <w:rFonts w:hint="eastAsia"/>
        </w:rPr>
        <w:t>〈考試法〉第24條第1項規定已</w:t>
      </w:r>
      <w:proofErr w:type="gramStart"/>
      <w:r w:rsidRPr="008A4E33">
        <w:rPr>
          <w:rFonts w:hint="eastAsia"/>
        </w:rPr>
        <w:t>明定退除役</w:t>
      </w:r>
      <w:proofErr w:type="gramEnd"/>
      <w:r w:rsidRPr="008A4E33">
        <w:rPr>
          <w:rFonts w:hint="eastAsia"/>
        </w:rPr>
        <w:t>特考分發機關範圍：</w:t>
      </w:r>
    </w:p>
    <w:p w:rsidR="0037538A" w:rsidRPr="008A4E33" w:rsidRDefault="0037538A" w:rsidP="0037538A">
      <w:pPr>
        <w:pStyle w:val="6"/>
      </w:pPr>
      <w:r w:rsidRPr="008A4E33">
        <w:rPr>
          <w:rFonts w:hint="eastAsia"/>
        </w:rPr>
        <w:t>〈考試法〉第6條第2項規定略</w:t>
      </w:r>
      <w:proofErr w:type="gramStart"/>
      <w:r w:rsidRPr="008A4E33">
        <w:rPr>
          <w:rFonts w:hint="eastAsia"/>
        </w:rPr>
        <w:t>以</w:t>
      </w:r>
      <w:proofErr w:type="gramEnd"/>
      <w:r w:rsidRPr="008A4E33">
        <w:rPr>
          <w:rFonts w:hint="eastAsia"/>
        </w:rPr>
        <w:t>，為因應特殊性質機關之需要，得舉行特種考試。又查〈考試法施行細則〉第7條規定略</w:t>
      </w:r>
      <w:proofErr w:type="gramStart"/>
      <w:r w:rsidRPr="008A4E33">
        <w:rPr>
          <w:rFonts w:hint="eastAsia"/>
        </w:rPr>
        <w:t>以</w:t>
      </w:r>
      <w:proofErr w:type="gramEnd"/>
      <w:r w:rsidRPr="008A4E33">
        <w:rPr>
          <w:rFonts w:hint="eastAsia"/>
        </w:rPr>
        <w:t>，〈考試法〉第6條第2項所稱特殊性質機關，係指實施地方自治之政府機關及掌理以下特殊業務之機關，諸如掌理警察、消防行政、移民行政之內政部、掌理國軍退除役官兵輔導事項之退輔會，</w:t>
      </w:r>
      <w:proofErr w:type="gramStart"/>
      <w:r w:rsidRPr="008A4E33">
        <w:rPr>
          <w:rFonts w:hint="eastAsia"/>
        </w:rPr>
        <w:t>爰</w:t>
      </w:r>
      <w:proofErr w:type="gramEnd"/>
      <w:r w:rsidRPr="008A4E33">
        <w:rPr>
          <w:rFonts w:hint="eastAsia"/>
        </w:rPr>
        <w:t>退除役特考之主管機關為退輔會。</w:t>
      </w:r>
    </w:p>
    <w:p w:rsidR="0037538A" w:rsidRPr="008A4E33" w:rsidRDefault="0037538A" w:rsidP="0037538A">
      <w:pPr>
        <w:pStyle w:val="6"/>
      </w:pPr>
      <w:r w:rsidRPr="008A4E33">
        <w:rPr>
          <w:rFonts w:hint="eastAsia"/>
        </w:rPr>
        <w:t>退除役特考係因應事實上之特殊需要，有其依序安置退除役官兵就業之特定目的，並基於維護國家公平考試制度之必要，〈考試法〉第24條第1項業已明文，自88年起，退除役特考及格人員以分發國防部、退輔會、海洋委員會及其所屬機關(構)任用為限。</w:t>
      </w:r>
    </w:p>
    <w:p w:rsidR="0037538A" w:rsidRPr="008A4E33" w:rsidRDefault="0037538A" w:rsidP="0037538A">
      <w:pPr>
        <w:pStyle w:val="5"/>
      </w:pPr>
      <w:r w:rsidRPr="008A4E33">
        <w:rPr>
          <w:rFonts w:hint="eastAsia"/>
        </w:rPr>
        <w:t>原住民族地區警察分駐(派出)所員額配置為警察人員，依〈警察人事條例〉規定，退除役軍人無法直接任用為警察人員：</w:t>
      </w:r>
    </w:p>
    <w:p w:rsidR="0037538A" w:rsidRPr="008A4E33" w:rsidRDefault="0037538A" w:rsidP="0037538A">
      <w:pPr>
        <w:pStyle w:val="6"/>
      </w:pPr>
      <w:r w:rsidRPr="008A4E33">
        <w:rPr>
          <w:rFonts w:hint="eastAsia"/>
        </w:rPr>
        <w:t>按警察分駐所、派出所為勤務執行機構，負責警勤區之規劃、勤務執行及督導，</w:t>
      </w:r>
      <w:proofErr w:type="gramStart"/>
      <w:r w:rsidRPr="008A4E33">
        <w:rPr>
          <w:rFonts w:hint="eastAsia"/>
        </w:rPr>
        <w:t>爰</w:t>
      </w:r>
      <w:proofErr w:type="gramEnd"/>
      <w:r w:rsidRPr="008A4E33">
        <w:rPr>
          <w:rFonts w:hint="eastAsia"/>
        </w:rPr>
        <w:t>原住民族地區警察分駐(派出)所係以配置警察人</w:t>
      </w:r>
      <w:r w:rsidRPr="008A4E33">
        <w:rPr>
          <w:rFonts w:hint="eastAsia"/>
        </w:rPr>
        <w:lastRenderedPageBreak/>
        <w:t>員為主。</w:t>
      </w:r>
    </w:p>
    <w:p w:rsidR="0037538A" w:rsidRPr="008A4E33" w:rsidRDefault="0037538A" w:rsidP="0037538A">
      <w:pPr>
        <w:pStyle w:val="6"/>
      </w:pPr>
      <w:proofErr w:type="gramStart"/>
      <w:r w:rsidRPr="008A4E33">
        <w:rPr>
          <w:rFonts w:hint="eastAsia"/>
        </w:rPr>
        <w:t>次依〈警察人事條例〉</w:t>
      </w:r>
      <w:proofErr w:type="gramEnd"/>
      <w:r w:rsidRPr="008A4E33">
        <w:rPr>
          <w:rFonts w:hint="eastAsia"/>
        </w:rPr>
        <w:t>第11條規定，</w:t>
      </w:r>
      <w:proofErr w:type="gramStart"/>
      <w:r w:rsidRPr="008A4E33">
        <w:rPr>
          <w:rFonts w:hint="eastAsia"/>
        </w:rPr>
        <w:t>警察官任官</w:t>
      </w:r>
      <w:proofErr w:type="gramEnd"/>
      <w:r w:rsidRPr="008A4E33">
        <w:rPr>
          <w:rFonts w:hint="eastAsia"/>
        </w:rPr>
        <w:t>資格為警察特考及格並經警大、警專畢業或訓練合格，警察</w:t>
      </w:r>
      <w:proofErr w:type="gramStart"/>
      <w:r w:rsidRPr="008A4E33">
        <w:rPr>
          <w:rFonts w:hint="eastAsia"/>
        </w:rPr>
        <w:t>人員均以警察</w:t>
      </w:r>
      <w:proofErr w:type="gramEnd"/>
      <w:r w:rsidRPr="008A4E33">
        <w:rPr>
          <w:rFonts w:hint="eastAsia"/>
        </w:rPr>
        <w:t>特考取才，</w:t>
      </w:r>
      <w:proofErr w:type="gramStart"/>
      <w:r w:rsidRPr="008A4E33">
        <w:rPr>
          <w:rFonts w:hint="eastAsia"/>
        </w:rPr>
        <w:t>倘於〈退除役特考規則〉</w:t>
      </w:r>
      <w:proofErr w:type="gramEnd"/>
      <w:r w:rsidRPr="008A4E33">
        <w:rPr>
          <w:rFonts w:hint="eastAsia"/>
        </w:rPr>
        <w:t>第7條增訂分發至警察機關以警察人員任用，亦與上開〈警察人事條例〉規定相違。</w:t>
      </w:r>
    </w:p>
    <w:p w:rsidR="0037538A" w:rsidRPr="008A4E33" w:rsidRDefault="00F92865" w:rsidP="00F92865">
      <w:pPr>
        <w:pStyle w:val="4"/>
      </w:pPr>
      <w:r w:rsidRPr="008A4E33">
        <w:rPr>
          <w:rFonts w:hint="eastAsia"/>
        </w:rPr>
        <w:t>退輔會函復表示依〈考試法〉第24條及〈退除役特考規則〉第7條規定，本考試及格人員，以分發國防部、退輔會、海洋委員會及其所屬機關(構)任用為限。</w:t>
      </w:r>
      <w:r w:rsidR="0066017B" w:rsidRPr="008A4E33">
        <w:rPr>
          <w:rFonts w:hint="eastAsia"/>
        </w:rPr>
        <w:t>上開機關僅海洋委員會及其所屬機關編制表內置有警察人員相關職務，該會得進用警察人員之職務出缺，除以外補方式商調其他機關警察人員外，其水上警察人員得經警察特考</w:t>
      </w:r>
      <w:proofErr w:type="gramStart"/>
      <w:r w:rsidR="0066017B" w:rsidRPr="008A4E33">
        <w:rPr>
          <w:rFonts w:hint="eastAsia"/>
        </w:rPr>
        <w:t>遴</w:t>
      </w:r>
      <w:proofErr w:type="gramEnd"/>
      <w:r w:rsidR="0066017B" w:rsidRPr="008A4E33">
        <w:rPr>
          <w:rFonts w:hint="eastAsia"/>
        </w:rPr>
        <w:t>補進用，職務出缺後係經由警察特考</w:t>
      </w:r>
      <w:proofErr w:type="gramStart"/>
      <w:r w:rsidR="0066017B" w:rsidRPr="008A4E33">
        <w:rPr>
          <w:rFonts w:hint="eastAsia"/>
        </w:rPr>
        <w:t>遴</w:t>
      </w:r>
      <w:proofErr w:type="gramEnd"/>
      <w:r w:rsidR="0066017B" w:rsidRPr="008A4E33">
        <w:rPr>
          <w:rFonts w:hint="eastAsia"/>
        </w:rPr>
        <w:t>補進用人員，除須具備〈警察特考規則〉所訂應考資格外，考試錄取人員尚需接受為期6個月專業訓練，工作性質亦與其他陸上警察人員不同，依法屆退卻正值青壯年之原住民族軍士官兵是否具備該應考資格或能否勝任該項工作，仍有疑慮。</w:t>
      </w:r>
    </w:p>
    <w:p w:rsidR="0066017B" w:rsidRPr="008A4E33" w:rsidRDefault="0066017B" w:rsidP="00F92865">
      <w:pPr>
        <w:pStyle w:val="4"/>
      </w:pPr>
      <w:proofErr w:type="gramStart"/>
      <w:r w:rsidRPr="008A4E33">
        <w:rPr>
          <w:rFonts w:hint="eastAsia"/>
        </w:rPr>
        <w:t>考選部函復</w:t>
      </w:r>
      <w:proofErr w:type="gramEnd"/>
      <w:r w:rsidRPr="008A4E33">
        <w:rPr>
          <w:rFonts w:hint="eastAsia"/>
        </w:rPr>
        <w:t>表示〈退除役特考規則〉如增訂「但考試及格人員具原民身分者，得另行分發至原住民族地區之警察機關任用」，將</w:t>
      </w:r>
      <w:proofErr w:type="gramStart"/>
      <w:r w:rsidRPr="008A4E33">
        <w:rPr>
          <w:rFonts w:hint="eastAsia"/>
        </w:rPr>
        <w:t>限縮具原</w:t>
      </w:r>
      <w:proofErr w:type="gramEnd"/>
      <w:r w:rsidRPr="008A4E33">
        <w:rPr>
          <w:rFonts w:hint="eastAsia"/>
        </w:rPr>
        <w:t>民身分之考試及格人員分發權益，且有違考試公平原則。另基於警政人事一元化原則，警察人員任免、</w:t>
      </w:r>
      <w:proofErr w:type="gramStart"/>
      <w:r w:rsidRPr="008A4E33">
        <w:rPr>
          <w:rFonts w:hint="eastAsia"/>
        </w:rPr>
        <w:t>陞遷由</w:t>
      </w:r>
      <w:proofErr w:type="gramEnd"/>
      <w:r w:rsidRPr="008A4E33">
        <w:rPr>
          <w:rFonts w:hint="eastAsia"/>
        </w:rPr>
        <w:t>警政署統一調度，考量員警遷調之公平及實務作業需求，似不宜另作規範。</w:t>
      </w:r>
    </w:p>
    <w:p w:rsidR="00E60975" w:rsidRDefault="0066017B" w:rsidP="00537B0B">
      <w:pPr>
        <w:pStyle w:val="3"/>
      </w:pPr>
      <w:r w:rsidRPr="008A4E33">
        <w:rPr>
          <w:rFonts w:hint="eastAsia"/>
        </w:rPr>
        <w:t>綜上，</w:t>
      </w:r>
      <w:r w:rsidR="00E60975" w:rsidRPr="008A4E33">
        <w:rPr>
          <w:rFonts w:hint="eastAsia"/>
        </w:rPr>
        <w:t>對於依法屆退卻正值青壯年之具原民身分軍士官兵得否轉換為警力來源，警政署認為其如欲擔任警察官職務，仍須符合</w:t>
      </w:r>
      <w:r w:rsidR="00537B0B" w:rsidRPr="008A4E33">
        <w:rPr>
          <w:rFonts w:hAnsi="標楷體" w:hint="eastAsia"/>
        </w:rPr>
        <w:t>〈</w:t>
      </w:r>
      <w:r w:rsidR="00E60975" w:rsidRPr="008A4E33">
        <w:rPr>
          <w:rFonts w:hint="eastAsia"/>
        </w:rPr>
        <w:t>警察人事條例</w:t>
      </w:r>
      <w:r w:rsidR="00537B0B" w:rsidRPr="008A4E33">
        <w:rPr>
          <w:rFonts w:hAnsi="標楷體" w:hint="eastAsia"/>
        </w:rPr>
        <w:t>〉</w:t>
      </w:r>
      <w:r w:rsidR="00E60975" w:rsidRPr="008A4E33">
        <w:rPr>
          <w:rFonts w:hint="eastAsia"/>
        </w:rPr>
        <w:t>規定，</w:t>
      </w:r>
      <w:r w:rsidR="00E60975" w:rsidRPr="008A4E33">
        <w:rPr>
          <w:rFonts w:hint="eastAsia"/>
        </w:rPr>
        <w:lastRenderedPageBreak/>
        <w:t>始得轉任警職，且應停止領受退休</w:t>
      </w:r>
      <w:proofErr w:type="gramStart"/>
      <w:r w:rsidR="00E60975" w:rsidRPr="008A4E33">
        <w:rPr>
          <w:rFonts w:hint="eastAsia"/>
        </w:rPr>
        <w:t>俸</w:t>
      </w:r>
      <w:proofErr w:type="gramEnd"/>
      <w:r w:rsidR="00E60975" w:rsidRPr="008A4E33">
        <w:rPr>
          <w:rFonts w:hint="eastAsia"/>
        </w:rPr>
        <w:t>或贍養金，評估其轉換為警力來源之可行性不高，考選部表示不符</w:t>
      </w:r>
      <w:r w:rsidR="00537B0B" w:rsidRPr="008A4E33">
        <w:rPr>
          <w:rFonts w:hAnsi="標楷體" w:hint="eastAsia"/>
        </w:rPr>
        <w:t>〈</w:t>
      </w:r>
      <w:r w:rsidR="00E60975" w:rsidRPr="008A4E33">
        <w:rPr>
          <w:rFonts w:hint="eastAsia"/>
        </w:rPr>
        <w:t>考試法</w:t>
      </w:r>
      <w:r w:rsidR="00537B0B" w:rsidRPr="008A4E33">
        <w:rPr>
          <w:rFonts w:hAnsi="標楷體" w:hint="eastAsia"/>
        </w:rPr>
        <w:t>〉</w:t>
      </w:r>
      <w:r w:rsidR="00E60975" w:rsidRPr="008A4E33">
        <w:rPr>
          <w:rFonts w:hint="eastAsia"/>
        </w:rPr>
        <w:t>且易造成考試公平性之爭議。又有關退除役特考及格人員分發機關是否增列警察機關，</w:t>
      </w:r>
      <w:r w:rsidR="00537B0B" w:rsidRPr="008A4E33">
        <w:rPr>
          <w:rFonts w:hint="eastAsia"/>
        </w:rPr>
        <w:t>根據</w:t>
      </w:r>
      <w:r w:rsidR="00537B0B" w:rsidRPr="008A4E33">
        <w:rPr>
          <w:rFonts w:hAnsi="標楷體" w:hint="eastAsia"/>
        </w:rPr>
        <w:t>〈</w:t>
      </w:r>
      <w:r w:rsidR="00537B0B" w:rsidRPr="008A4E33">
        <w:rPr>
          <w:rFonts w:hint="eastAsia"/>
        </w:rPr>
        <w:t>退除役特考規則</w:t>
      </w:r>
      <w:r w:rsidR="00537B0B" w:rsidRPr="008A4E33">
        <w:rPr>
          <w:rFonts w:hAnsi="標楷體" w:hint="eastAsia"/>
        </w:rPr>
        <w:t>〉</w:t>
      </w:r>
      <w:r w:rsidR="00537B0B" w:rsidRPr="008A4E33">
        <w:rPr>
          <w:rFonts w:hint="eastAsia"/>
        </w:rPr>
        <w:t>規定，未包含警察機關，另按</w:t>
      </w:r>
      <w:r w:rsidR="00537B0B" w:rsidRPr="008A4E33">
        <w:rPr>
          <w:rFonts w:hAnsi="標楷體" w:hint="eastAsia"/>
        </w:rPr>
        <w:t>〈</w:t>
      </w:r>
      <w:r w:rsidR="00537B0B" w:rsidRPr="008A4E33">
        <w:rPr>
          <w:rFonts w:hint="eastAsia"/>
        </w:rPr>
        <w:t>考試法</w:t>
      </w:r>
      <w:r w:rsidR="00537B0B" w:rsidRPr="008A4E33">
        <w:rPr>
          <w:rFonts w:hAnsi="標楷體" w:hint="eastAsia"/>
        </w:rPr>
        <w:t>〉</w:t>
      </w:r>
      <w:r w:rsidR="00537B0B" w:rsidRPr="008A4E33">
        <w:rPr>
          <w:rFonts w:hint="eastAsia"/>
        </w:rPr>
        <w:t>及</w:t>
      </w:r>
      <w:r w:rsidR="00537B0B" w:rsidRPr="008A4E33">
        <w:rPr>
          <w:rFonts w:hAnsi="標楷體" w:hint="eastAsia"/>
        </w:rPr>
        <w:t>〈</w:t>
      </w:r>
      <w:r w:rsidR="00537B0B" w:rsidRPr="008A4E33">
        <w:rPr>
          <w:rFonts w:hint="eastAsia"/>
        </w:rPr>
        <w:t>警察人事條例</w:t>
      </w:r>
      <w:r w:rsidR="00537B0B" w:rsidRPr="008A4E33">
        <w:rPr>
          <w:rFonts w:hAnsi="標楷體" w:hint="eastAsia"/>
        </w:rPr>
        <w:t>〉</w:t>
      </w:r>
      <w:r w:rsidR="00537B0B" w:rsidRPr="008A4E33">
        <w:rPr>
          <w:rFonts w:hint="eastAsia"/>
        </w:rPr>
        <w:t>規定，</w:t>
      </w:r>
      <w:r w:rsidR="00D9278C">
        <w:rPr>
          <w:rFonts w:hint="eastAsia"/>
        </w:rPr>
        <w:t>退除役軍人無法直接任用為警察人員；礙於現行法規，警政署、退輔會及考選</w:t>
      </w:r>
      <w:proofErr w:type="gramStart"/>
      <w:r w:rsidR="00D9278C">
        <w:rPr>
          <w:rFonts w:hint="eastAsia"/>
        </w:rPr>
        <w:t>部函復皆</w:t>
      </w:r>
      <w:proofErr w:type="gramEnd"/>
      <w:r w:rsidR="00D9278C">
        <w:rPr>
          <w:rFonts w:hint="eastAsia"/>
        </w:rPr>
        <w:t>認不宜</w:t>
      </w:r>
      <w:r w:rsidR="00E60975" w:rsidRPr="008A4E33">
        <w:rPr>
          <w:rFonts w:hint="eastAsia"/>
        </w:rPr>
        <w:t>，尊重相關機關之見解。</w:t>
      </w:r>
    </w:p>
    <w:p w:rsidR="008577B8" w:rsidRPr="008A4E33" w:rsidRDefault="008577B8" w:rsidP="008577B8">
      <w:pPr>
        <w:pStyle w:val="3"/>
        <w:numPr>
          <w:ilvl w:val="0"/>
          <w:numId w:val="0"/>
        </w:numPr>
        <w:ind w:left="1361"/>
        <w:rPr>
          <w:rFonts w:hint="eastAsia"/>
        </w:rPr>
      </w:pPr>
    </w:p>
    <w:p w:rsidR="001165BB" w:rsidRPr="008A4E33" w:rsidRDefault="001165BB" w:rsidP="00D02150">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bookmarkEnd w:id="49"/>
      <w:r w:rsidRPr="008A4E33">
        <w:rPr>
          <w:rFonts w:hint="eastAsia"/>
        </w:rPr>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7A2887" w:rsidRPr="008A4E33">
        <w:t xml:space="preserve"> </w:t>
      </w:r>
    </w:p>
    <w:p w:rsidR="001165BB" w:rsidRPr="008A4E33" w:rsidRDefault="001165BB" w:rsidP="00D02150">
      <w:pPr>
        <w:pStyle w:val="2"/>
        <w:spacing w:beforeLines="25" w:before="114"/>
        <w:ind w:left="1020" w:hanging="680"/>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8A4E33">
        <w:rPr>
          <w:rFonts w:hint="eastAsia"/>
        </w:rPr>
        <w:t>調查意見</w:t>
      </w:r>
      <w:proofErr w:type="gramStart"/>
      <w:r w:rsidR="0066017B" w:rsidRPr="008A4E33">
        <w:rPr>
          <w:rFonts w:hint="eastAsia"/>
        </w:rPr>
        <w:t>一</w:t>
      </w:r>
      <w:proofErr w:type="gramEnd"/>
      <w:r w:rsidR="00FD181C" w:rsidRPr="008A4E33">
        <w:rPr>
          <w:rFonts w:hint="eastAsia"/>
        </w:rPr>
        <w:t>及二</w:t>
      </w:r>
      <w:r w:rsidRPr="008A4E33">
        <w:rPr>
          <w:rFonts w:hint="eastAsia"/>
        </w:rPr>
        <w:t>，</w:t>
      </w:r>
      <w:r w:rsidR="0066017B" w:rsidRPr="008A4E33">
        <w:rPr>
          <w:rFonts w:hint="eastAsia"/>
        </w:rPr>
        <w:t>函請</w:t>
      </w:r>
      <w:r w:rsidR="00855FAE" w:rsidRPr="008A4E33">
        <w:rPr>
          <w:rFonts w:hint="eastAsia"/>
        </w:rPr>
        <w:t>內政部</w:t>
      </w:r>
      <w:r w:rsidR="0066017B" w:rsidRPr="008A4E33">
        <w:rPr>
          <w:rFonts w:hint="eastAsia"/>
        </w:rPr>
        <w:t>警政</w:t>
      </w:r>
      <w:proofErr w:type="gramStart"/>
      <w:r w:rsidR="0066017B" w:rsidRPr="008A4E33">
        <w:rPr>
          <w:rFonts w:hint="eastAsia"/>
        </w:rPr>
        <w:t>署參處見復</w:t>
      </w:r>
      <w:r w:rsidRPr="008A4E33">
        <w:rPr>
          <w:rFonts w:hAnsi="標楷體" w:hint="eastAsia"/>
        </w:rPr>
        <w:t>。</w:t>
      </w:r>
      <w:bookmarkEnd w:id="86"/>
      <w:bookmarkEnd w:id="87"/>
      <w:bookmarkEnd w:id="88"/>
      <w:bookmarkEnd w:id="89"/>
      <w:bookmarkEnd w:id="90"/>
      <w:bookmarkEnd w:id="91"/>
      <w:bookmarkEnd w:id="92"/>
      <w:proofErr w:type="gramEnd"/>
    </w:p>
    <w:p w:rsidR="001165BB" w:rsidRPr="008A4E33" w:rsidRDefault="001165BB" w:rsidP="00D02150">
      <w:pPr>
        <w:pStyle w:val="2"/>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bookmarkEnd w:id="93"/>
      <w:bookmarkEnd w:id="94"/>
      <w:bookmarkEnd w:id="95"/>
      <w:bookmarkEnd w:id="96"/>
      <w:bookmarkEnd w:id="97"/>
      <w:bookmarkEnd w:id="98"/>
      <w:bookmarkEnd w:id="99"/>
      <w:bookmarkEnd w:id="100"/>
      <w:r w:rsidRPr="008A4E33">
        <w:rPr>
          <w:rFonts w:hint="eastAsia"/>
        </w:rPr>
        <w:t>調查意見</w:t>
      </w:r>
      <w:proofErr w:type="gramStart"/>
      <w:r w:rsidR="00981CAF" w:rsidRPr="008A4E33">
        <w:rPr>
          <w:rFonts w:hint="eastAsia"/>
        </w:rPr>
        <w:t>三</w:t>
      </w:r>
      <w:proofErr w:type="gramEnd"/>
      <w:r w:rsidRPr="008A4E33">
        <w:rPr>
          <w:rFonts w:hint="eastAsia"/>
        </w:rPr>
        <w:t>，</w:t>
      </w:r>
      <w:r w:rsidR="004776CB" w:rsidRPr="008A4E33">
        <w:rPr>
          <w:rFonts w:hint="eastAsia"/>
        </w:rPr>
        <w:t>函請內政部警政署、國軍退除役官兵輔導委員會及考選部參考</w:t>
      </w:r>
      <w:r w:rsidRPr="008A4E33">
        <w:rPr>
          <w:rFonts w:hint="eastAsia"/>
        </w:rPr>
        <w:t>。</w:t>
      </w:r>
      <w:bookmarkEnd w:id="112"/>
      <w:bookmarkEnd w:id="113"/>
      <w:bookmarkEnd w:id="114"/>
      <w:bookmarkEnd w:id="115"/>
      <w:bookmarkEnd w:id="116"/>
      <w:bookmarkEnd w:id="117"/>
      <w:bookmarkEnd w:id="118"/>
    </w:p>
    <w:p w:rsidR="001165BB" w:rsidRPr="008A4E33" w:rsidRDefault="001165BB" w:rsidP="00D02150">
      <w:pPr>
        <w:pStyle w:val="2"/>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101"/>
      <w:bookmarkEnd w:id="102"/>
      <w:bookmarkEnd w:id="103"/>
      <w:bookmarkEnd w:id="104"/>
      <w:bookmarkEnd w:id="105"/>
      <w:bookmarkEnd w:id="106"/>
      <w:bookmarkEnd w:id="107"/>
      <w:bookmarkEnd w:id="108"/>
      <w:bookmarkEnd w:id="109"/>
      <w:bookmarkEnd w:id="110"/>
      <w:bookmarkEnd w:id="111"/>
      <w:bookmarkEnd w:id="119"/>
      <w:bookmarkEnd w:id="120"/>
      <w:r w:rsidRPr="008A4E33">
        <w:rPr>
          <w:rFonts w:hint="eastAsia"/>
        </w:rPr>
        <w:t>檢</w:t>
      </w:r>
      <w:proofErr w:type="gramStart"/>
      <w:r w:rsidRPr="008A4E33">
        <w:rPr>
          <w:rFonts w:hint="eastAsia"/>
        </w:rPr>
        <w:t>附派查函</w:t>
      </w:r>
      <w:proofErr w:type="gramEnd"/>
      <w:r w:rsidRPr="008A4E33">
        <w:rPr>
          <w:rFonts w:hint="eastAsia"/>
        </w:rPr>
        <w:t>及相關附件，送請</w:t>
      </w:r>
      <w:r w:rsidR="00981CAF" w:rsidRPr="008A4E33">
        <w:rPr>
          <w:rFonts w:hint="eastAsia"/>
        </w:rPr>
        <w:t>內政</w:t>
      </w:r>
      <w:r w:rsidRPr="008A4E33">
        <w:rPr>
          <w:rFonts w:hint="eastAsia"/>
        </w:rPr>
        <w:t>及</w:t>
      </w:r>
      <w:r w:rsidR="00981CAF" w:rsidRPr="008A4E33">
        <w:rPr>
          <w:rFonts w:hint="eastAsia"/>
        </w:rPr>
        <w:t>族群</w:t>
      </w:r>
      <w:r w:rsidRPr="008A4E33">
        <w:rPr>
          <w:rFonts w:hint="eastAsia"/>
        </w:rPr>
        <w:t>委員會處理。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EB6AB8" w:rsidRDefault="001165BB" w:rsidP="008577B8">
      <w:pPr>
        <w:pStyle w:val="aa"/>
        <w:spacing w:beforeLines="50" w:before="228" w:afterLines="100" w:after="457" w:line="360" w:lineRule="exact"/>
        <w:ind w:leftChars="1100" w:left="3742"/>
        <w:rPr>
          <w:b w:val="0"/>
          <w:bCs/>
          <w:snapToGrid/>
          <w:spacing w:val="12"/>
          <w:kern w:val="0"/>
          <w:sz w:val="40"/>
        </w:rPr>
      </w:pPr>
      <w:r w:rsidRPr="008A4E33">
        <w:rPr>
          <w:rFonts w:hint="eastAsia"/>
          <w:b w:val="0"/>
          <w:bCs/>
          <w:snapToGrid/>
          <w:spacing w:val="12"/>
          <w:kern w:val="0"/>
          <w:sz w:val="40"/>
        </w:rPr>
        <w:t>調查委員：</w:t>
      </w:r>
      <w:proofErr w:type="gramStart"/>
      <w:r w:rsidR="00EB6AB8" w:rsidRPr="00EB6AB8">
        <w:rPr>
          <w:rFonts w:hint="eastAsia"/>
          <w:b w:val="0"/>
          <w:bCs/>
          <w:snapToGrid/>
          <w:spacing w:val="12"/>
          <w:kern w:val="0"/>
          <w:sz w:val="40"/>
        </w:rPr>
        <w:t>鴻義章</w:t>
      </w:r>
      <w:proofErr w:type="gramEnd"/>
    </w:p>
    <w:p w:rsidR="00EB6AB8" w:rsidRDefault="00EB6AB8" w:rsidP="008577B8">
      <w:pPr>
        <w:pStyle w:val="aa"/>
        <w:spacing w:beforeLines="50" w:before="228" w:afterLines="100" w:after="457" w:line="360" w:lineRule="exact"/>
        <w:ind w:leftChars="1749" w:left="5949"/>
        <w:rPr>
          <w:b w:val="0"/>
          <w:bCs/>
          <w:snapToGrid/>
          <w:spacing w:val="12"/>
          <w:kern w:val="0"/>
          <w:sz w:val="40"/>
        </w:rPr>
      </w:pPr>
      <w:r w:rsidRPr="00EB6AB8">
        <w:rPr>
          <w:rFonts w:hint="eastAsia"/>
          <w:b w:val="0"/>
          <w:bCs/>
          <w:snapToGrid/>
          <w:spacing w:val="12"/>
          <w:kern w:val="0"/>
          <w:sz w:val="40"/>
        </w:rPr>
        <w:t>王美玉</w:t>
      </w:r>
    </w:p>
    <w:p w:rsidR="001165BB" w:rsidRDefault="00EB6AB8" w:rsidP="008577B8">
      <w:pPr>
        <w:pStyle w:val="aa"/>
        <w:spacing w:beforeLines="50" w:before="228" w:afterLines="100" w:after="457" w:line="360" w:lineRule="exact"/>
        <w:ind w:leftChars="1751" w:left="5956"/>
        <w:rPr>
          <w:b w:val="0"/>
          <w:bCs/>
          <w:snapToGrid/>
          <w:spacing w:val="12"/>
          <w:kern w:val="0"/>
          <w:sz w:val="40"/>
        </w:rPr>
      </w:pPr>
      <w:r w:rsidRPr="00EB6AB8">
        <w:rPr>
          <w:rFonts w:hint="eastAsia"/>
          <w:b w:val="0"/>
          <w:bCs/>
          <w:snapToGrid/>
          <w:spacing w:val="12"/>
          <w:kern w:val="0"/>
          <w:sz w:val="40"/>
        </w:rPr>
        <w:t>葉宜津</w:t>
      </w:r>
    </w:p>
    <w:p w:rsidR="008577B8" w:rsidRPr="008A4E33" w:rsidRDefault="008577B8" w:rsidP="008577B8">
      <w:pPr>
        <w:pStyle w:val="aa"/>
        <w:spacing w:beforeLines="50" w:before="228" w:afterLines="100" w:after="457" w:line="360" w:lineRule="exact"/>
        <w:ind w:leftChars="1751" w:left="5956"/>
        <w:rPr>
          <w:rFonts w:hint="eastAsia"/>
          <w:b w:val="0"/>
          <w:bCs/>
          <w:snapToGrid/>
          <w:spacing w:val="12"/>
          <w:kern w:val="0"/>
          <w:sz w:val="40"/>
        </w:rPr>
      </w:pPr>
      <w:bookmarkStart w:id="134" w:name="_GoBack"/>
      <w:bookmarkEnd w:id="134"/>
    </w:p>
    <w:p w:rsidR="001165BB" w:rsidRPr="008A4E33" w:rsidRDefault="001165BB" w:rsidP="001165BB">
      <w:pPr>
        <w:pStyle w:val="af"/>
        <w:rPr>
          <w:rFonts w:hAnsi="標楷體"/>
          <w:bCs/>
        </w:rPr>
      </w:pPr>
      <w:r w:rsidRPr="008A4E33">
        <w:rPr>
          <w:rFonts w:hAnsi="標楷體" w:hint="eastAsia"/>
          <w:bCs/>
        </w:rPr>
        <w:t>中  華  民  國　1</w:t>
      </w:r>
      <w:r w:rsidR="00970EB0" w:rsidRPr="008A4E33">
        <w:rPr>
          <w:rFonts w:hAnsi="標楷體" w:hint="eastAsia"/>
          <w:bCs/>
        </w:rPr>
        <w:t>10</w:t>
      </w:r>
      <w:r w:rsidRPr="008A4E33">
        <w:rPr>
          <w:rFonts w:hAnsi="標楷體" w:hint="eastAsia"/>
          <w:bCs/>
        </w:rPr>
        <w:t xml:space="preserve">　年　</w:t>
      </w:r>
      <w:r w:rsidR="00F274DC" w:rsidRPr="008A4E33">
        <w:rPr>
          <w:rFonts w:hAnsi="標楷體" w:hint="eastAsia"/>
          <w:bCs/>
        </w:rPr>
        <w:t>8</w:t>
      </w:r>
      <w:r w:rsidRPr="008A4E33">
        <w:rPr>
          <w:rFonts w:hAnsi="標楷體" w:hint="eastAsia"/>
          <w:bCs/>
        </w:rPr>
        <w:t xml:space="preserve">　月　　　日</w:t>
      </w:r>
    </w:p>
    <w:p w:rsidR="008577B8" w:rsidRDefault="00F274DC" w:rsidP="008577B8">
      <w:pPr>
        <w:pStyle w:val="af0"/>
        <w:kinsoku/>
        <w:autoSpaceDE w:val="0"/>
        <w:spacing w:beforeLines="50" w:before="228"/>
        <w:ind w:left="1020" w:hanging="1020"/>
        <w:rPr>
          <w:bCs/>
        </w:rPr>
      </w:pPr>
      <w:r w:rsidRPr="008A4E33">
        <w:rPr>
          <w:rFonts w:hint="eastAsia"/>
          <w:bCs/>
        </w:rPr>
        <w:t>案  名</w:t>
      </w:r>
      <w:r w:rsidRPr="008A4E33">
        <w:rPr>
          <w:rFonts w:hAnsi="標楷體" w:hint="eastAsia"/>
          <w:bCs/>
        </w:rPr>
        <w:t>：</w:t>
      </w:r>
      <w:r w:rsidR="008147D1" w:rsidRPr="008A4E33">
        <w:rPr>
          <w:rFonts w:hAnsi="標楷體" w:hint="eastAsia"/>
          <w:bCs/>
        </w:rPr>
        <w:t>原住民警察人數比率</w:t>
      </w:r>
      <w:r w:rsidRPr="008A4E33">
        <w:rPr>
          <w:rFonts w:hAnsi="標楷體" w:hint="eastAsia"/>
          <w:bCs/>
        </w:rPr>
        <w:t>偏少</w:t>
      </w:r>
      <w:r w:rsidRPr="008A4E33">
        <w:rPr>
          <w:rFonts w:hint="eastAsia"/>
          <w:bCs/>
        </w:rPr>
        <w:t>案</w:t>
      </w:r>
    </w:p>
    <w:p w:rsidR="00F274DC" w:rsidRPr="008A4E33" w:rsidRDefault="00F274DC" w:rsidP="008577B8">
      <w:pPr>
        <w:pStyle w:val="af0"/>
        <w:kinsoku/>
        <w:autoSpaceDE w:val="0"/>
        <w:spacing w:beforeLines="50" w:before="228"/>
        <w:ind w:left="1020" w:hanging="1020"/>
        <w:rPr>
          <w:bCs/>
        </w:rPr>
      </w:pPr>
      <w:r w:rsidRPr="008A4E33">
        <w:rPr>
          <w:rFonts w:hint="eastAsia"/>
          <w:bCs/>
        </w:rPr>
        <w:t>關鍵詞</w:t>
      </w:r>
      <w:r w:rsidRPr="008A4E33">
        <w:rPr>
          <w:rFonts w:hAnsi="標楷體" w:hint="eastAsia"/>
          <w:bCs/>
        </w:rPr>
        <w:t>：</w:t>
      </w:r>
      <w:r w:rsidR="008147D1" w:rsidRPr="008A4E33">
        <w:rPr>
          <w:rFonts w:hAnsi="標楷體" w:hint="eastAsia"/>
          <w:bCs/>
        </w:rPr>
        <w:t>原住民族</w:t>
      </w:r>
      <w:r w:rsidRPr="008A4E33">
        <w:rPr>
          <w:rFonts w:hAnsi="標楷體" w:hint="eastAsia"/>
          <w:bCs/>
        </w:rPr>
        <w:t>、</w:t>
      </w:r>
      <w:r w:rsidR="008147D1" w:rsidRPr="008A4E33">
        <w:rPr>
          <w:rFonts w:hAnsi="標楷體" w:hint="eastAsia"/>
          <w:bCs/>
        </w:rPr>
        <w:t>警大</w:t>
      </w:r>
      <w:r w:rsidRPr="008A4E33">
        <w:rPr>
          <w:rFonts w:hAnsi="標楷體" w:hint="eastAsia"/>
          <w:bCs/>
        </w:rPr>
        <w:t>、</w:t>
      </w:r>
      <w:r w:rsidR="008147D1" w:rsidRPr="008A4E33">
        <w:rPr>
          <w:rFonts w:hAnsi="標楷體" w:hint="eastAsia"/>
          <w:bCs/>
        </w:rPr>
        <w:t>警專</w:t>
      </w:r>
      <w:r w:rsidRPr="008A4E33">
        <w:rPr>
          <w:rFonts w:hAnsi="標楷體" w:hint="eastAsia"/>
          <w:bCs/>
        </w:rPr>
        <w:t>、</w:t>
      </w:r>
      <w:r w:rsidR="008147D1" w:rsidRPr="008A4E33">
        <w:rPr>
          <w:rFonts w:hAnsi="標楷體" w:hint="eastAsia"/>
          <w:bCs/>
        </w:rPr>
        <w:t>警察特考</w:t>
      </w:r>
    </w:p>
    <w:p w:rsidR="00B77D18" w:rsidRPr="008A4E33" w:rsidRDefault="00B77D18" w:rsidP="00E4333A">
      <w:pPr>
        <w:widowControl/>
        <w:overflowPunct/>
        <w:autoSpaceDE/>
        <w:autoSpaceDN/>
        <w:jc w:val="left"/>
      </w:pPr>
    </w:p>
    <w:sectPr w:rsidR="00B77D18" w:rsidRPr="008A4E33" w:rsidSect="008577B8">
      <w:footerReference w:type="default" r:id="rId13"/>
      <w:pgSz w:w="11907" w:h="16840" w:code="9"/>
      <w:pgMar w:top="1531" w:right="1418" w:bottom="1304"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CE" w:rsidRDefault="00FF30CE">
      <w:r>
        <w:separator/>
      </w:r>
    </w:p>
  </w:endnote>
  <w:endnote w:type="continuationSeparator" w:id="0">
    <w:p w:rsidR="00FF30CE" w:rsidRDefault="00FF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99C" w:rsidRDefault="009B399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577B8">
      <w:rPr>
        <w:rStyle w:val="ac"/>
        <w:noProof/>
        <w:sz w:val="24"/>
      </w:rPr>
      <w:t>18</w:t>
    </w:r>
    <w:r>
      <w:rPr>
        <w:rStyle w:val="ac"/>
        <w:sz w:val="24"/>
      </w:rPr>
      <w:fldChar w:fldCharType="end"/>
    </w:r>
  </w:p>
  <w:p w:rsidR="009B399C" w:rsidRDefault="009B399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CE" w:rsidRDefault="00FF30CE">
      <w:r>
        <w:separator/>
      </w:r>
    </w:p>
  </w:footnote>
  <w:footnote w:type="continuationSeparator" w:id="0">
    <w:p w:rsidR="00FF30CE" w:rsidRDefault="00FF30CE">
      <w:r>
        <w:continuationSeparator/>
      </w:r>
    </w:p>
  </w:footnote>
  <w:footnote w:id="1">
    <w:p w:rsidR="009B399C" w:rsidRPr="00AB7730" w:rsidRDefault="009B399C" w:rsidP="00241F18">
      <w:pPr>
        <w:pStyle w:val="aff"/>
      </w:pPr>
      <w:r>
        <w:rPr>
          <w:rStyle w:val="aff1"/>
        </w:rPr>
        <w:footnoteRef/>
      </w:r>
      <w:r>
        <w:t xml:space="preserve"> </w:t>
      </w:r>
      <w:r w:rsidRPr="00AB7730">
        <w:rPr>
          <w:rFonts w:asciiTheme="minorEastAsia" w:eastAsiaTheme="minorEastAsia" w:hAnsiTheme="minorEastAsia" w:hint="eastAsia"/>
        </w:rPr>
        <w:t>參照警政署110年6月發行之</w:t>
      </w:r>
      <w:r>
        <w:rPr>
          <w:rFonts w:asciiTheme="minorEastAsia" w:eastAsiaTheme="minorEastAsia" w:hAnsiTheme="minorEastAsia" w:hint="eastAsia"/>
        </w:rPr>
        <w:t>109年</w:t>
      </w:r>
      <w:r w:rsidRPr="00AB7730">
        <w:rPr>
          <w:rFonts w:asciiTheme="minorEastAsia" w:eastAsiaTheme="minorEastAsia" w:hAnsiTheme="minorEastAsia" w:hint="eastAsia"/>
        </w:rPr>
        <w:t>警政統計年報第386頁</w:t>
      </w:r>
      <w:r>
        <w:rPr>
          <w:rFonts w:hAnsi="標楷體" w:hint="eastAsia"/>
        </w:rPr>
        <w:t>。</w:t>
      </w:r>
    </w:p>
  </w:footnote>
  <w:footnote w:id="2">
    <w:p w:rsidR="009B399C" w:rsidRDefault="009B399C" w:rsidP="00241F18">
      <w:pPr>
        <w:pStyle w:val="aff"/>
      </w:pPr>
      <w:r>
        <w:rPr>
          <w:rStyle w:val="aff1"/>
        </w:rPr>
        <w:footnoteRef/>
      </w:r>
      <w:r>
        <w:t xml:space="preserve"> </w:t>
      </w:r>
      <w:r w:rsidRPr="00BE3836">
        <w:rPr>
          <w:rFonts w:asciiTheme="minorEastAsia" w:eastAsiaTheme="minorEastAsia" w:hAnsiTheme="minorEastAsia" w:hint="eastAsia"/>
        </w:rPr>
        <w:t>警政署110年1月14日警署人字第1100046678號函。</w:t>
      </w:r>
    </w:p>
  </w:footnote>
  <w:footnote w:id="3">
    <w:p w:rsidR="009B399C" w:rsidRPr="00FF40C7" w:rsidRDefault="009B399C" w:rsidP="00241F18">
      <w:pPr>
        <w:pStyle w:val="aff"/>
      </w:pPr>
      <w:r>
        <w:rPr>
          <w:rStyle w:val="aff1"/>
        </w:rPr>
        <w:footnoteRef/>
      </w:r>
      <w:r>
        <w:t xml:space="preserve"> </w:t>
      </w:r>
      <w:r w:rsidRPr="00BE3836">
        <w:rPr>
          <w:rFonts w:asciiTheme="minorEastAsia" w:eastAsiaTheme="minorEastAsia" w:hAnsiTheme="minorEastAsia" w:hint="eastAsia"/>
        </w:rPr>
        <w:t>退輔會109</w:t>
      </w:r>
      <w:r w:rsidRPr="00BE3836">
        <w:rPr>
          <w:rFonts w:asciiTheme="minorEastAsia" w:eastAsiaTheme="minorEastAsia" w:hAnsiTheme="minorEastAsia" w:hint="eastAsia"/>
        </w:rPr>
        <w:t>年12月30日輔人字第1090097165號函。</w:t>
      </w:r>
    </w:p>
  </w:footnote>
  <w:footnote w:id="4">
    <w:p w:rsidR="009B399C" w:rsidRPr="00FF40C7" w:rsidRDefault="009B399C" w:rsidP="00241F18">
      <w:pPr>
        <w:pStyle w:val="aff"/>
      </w:pPr>
      <w:r>
        <w:rPr>
          <w:rStyle w:val="aff1"/>
        </w:rPr>
        <w:footnoteRef/>
      </w:r>
      <w:r>
        <w:t xml:space="preserve"> </w:t>
      </w:r>
      <w:r w:rsidRPr="00BE3836">
        <w:rPr>
          <w:rFonts w:asciiTheme="minorEastAsia" w:eastAsiaTheme="minorEastAsia" w:hAnsiTheme="minorEastAsia" w:hint="eastAsia"/>
        </w:rPr>
        <w:t>原民會</w:t>
      </w:r>
      <w:r>
        <w:rPr>
          <w:rFonts w:asciiTheme="minorEastAsia" w:eastAsiaTheme="minorEastAsia" w:hAnsiTheme="minorEastAsia" w:hint="eastAsia"/>
        </w:rPr>
        <w:t>110</w:t>
      </w:r>
      <w:r>
        <w:rPr>
          <w:rFonts w:asciiTheme="minorEastAsia" w:eastAsiaTheme="minorEastAsia" w:hAnsiTheme="minorEastAsia" w:hint="eastAsia"/>
        </w:rPr>
        <w:t>年1月26日原</w:t>
      </w:r>
      <w:proofErr w:type="gramStart"/>
      <w:r>
        <w:rPr>
          <w:rFonts w:asciiTheme="minorEastAsia" w:eastAsiaTheme="minorEastAsia" w:hAnsiTheme="minorEastAsia" w:hint="eastAsia"/>
        </w:rPr>
        <w:t>民教字第1100004966號</w:t>
      </w:r>
      <w:proofErr w:type="gramEnd"/>
      <w:r>
        <w:rPr>
          <w:rFonts w:asciiTheme="minorEastAsia" w:eastAsiaTheme="minorEastAsia" w:hAnsiTheme="minorEastAsia" w:hint="eastAsia"/>
        </w:rPr>
        <w:t>函。</w:t>
      </w:r>
    </w:p>
  </w:footnote>
  <w:footnote w:id="5">
    <w:p w:rsidR="009B399C" w:rsidRPr="00FF40C7" w:rsidRDefault="009B399C" w:rsidP="00241F18">
      <w:pPr>
        <w:pStyle w:val="aff"/>
      </w:pPr>
      <w:r>
        <w:rPr>
          <w:rStyle w:val="aff1"/>
        </w:rPr>
        <w:footnoteRef/>
      </w:r>
      <w:r>
        <w:t xml:space="preserve"> </w:t>
      </w:r>
      <w:r w:rsidRPr="00BE3836">
        <w:rPr>
          <w:rFonts w:asciiTheme="minorEastAsia" w:eastAsiaTheme="minorEastAsia" w:hAnsiTheme="minorEastAsia" w:hint="eastAsia"/>
        </w:rPr>
        <w:t>考選部110</w:t>
      </w:r>
      <w:r w:rsidRPr="00BE3836">
        <w:rPr>
          <w:rFonts w:asciiTheme="minorEastAsia" w:eastAsiaTheme="minorEastAsia" w:hAnsiTheme="minorEastAsia" w:hint="eastAsia"/>
        </w:rPr>
        <w:t>年1月4日選特三字第1090005577號函。</w:t>
      </w:r>
    </w:p>
  </w:footnote>
  <w:footnote w:id="6">
    <w:p w:rsidR="009B399C" w:rsidRPr="00052F6F" w:rsidRDefault="009B399C" w:rsidP="00FB3466">
      <w:pPr>
        <w:pStyle w:val="aff"/>
        <w:ind w:leftChars="1" w:left="223" w:hangingChars="100" w:hanging="220"/>
      </w:pPr>
      <w:r>
        <w:rPr>
          <w:rStyle w:val="aff1"/>
        </w:rPr>
        <w:footnoteRef/>
      </w:r>
      <w:r>
        <w:rPr>
          <w:rFonts w:asciiTheme="minorEastAsia" w:eastAsiaTheme="minorEastAsia" w:hAnsiTheme="minorEastAsia" w:hint="eastAsia"/>
        </w:rPr>
        <w:t xml:space="preserve"> </w:t>
      </w:r>
      <w:r w:rsidR="00BE2D7C" w:rsidRPr="00BE2D7C">
        <w:rPr>
          <w:rFonts w:asciiTheme="minorEastAsia" w:eastAsiaTheme="minorEastAsia" w:hAnsiTheme="minorEastAsia" w:hint="eastAsia"/>
        </w:rPr>
        <w:t>行政院91</w:t>
      </w:r>
      <w:r w:rsidR="00BE2D7C" w:rsidRPr="00BE2D7C">
        <w:rPr>
          <w:rFonts w:asciiTheme="minorEastAsia" w:eastAsiaTheme="minorEastAsia" w:hAnsiTheme="minorEastAsia" w:hint="eastAsia"/>
        </w:rPr>
        <w:t>年4月16日院</w:t>
      </w:r>
      <w:proofErr w:type="gramStart"/>
      <w:r w:rsidR="00BE2D7C" w:rsidRPr="00BE2D7C">
        <w:rPr>
          <w:rFonts w:asciiTheme="minorEastAsia" w:eastAsiaTheme="minorEastAsia" w:hAnsiTheme="minorEastAsia" w:hint="eastAsia"/>
        </w:rPr>
        <w:t>臺疆字</w:t>
      </w:r>
      <w:proofErr w:type="gramEnd"/>
      <w:r w:rsidR="00BE2D7C" w:rsidRPr="00BE2D7C">
        <w:rPr>
          <w:rFonts w:asciiTheme="minorEastAsia" w:eastAsiaTheme="minorEastAsia" w:hAnsiTheme="minorEastAsia" w:hint="eastAsia"/>
        </w:rPr>
        <w:t>第0910017300號函</w:t>
      </w:r>
      <w:r w:rsidR="00BE2D7C">
        <w:rPr>
          <w:rFonts w:asciiTheme="minorEastAsia" w:eastAsiaTheme="minorEastAsia" w:hAnsiTheme="minorEastAsia" w:hint="eastAsia"/>
        </w:rPr>
        <w:t>核定，</w:t>
      </w:r>
      <w:r>
        <w:rPr>
          <w:rFonts w:asciiTheme="minorEastAsia" w:eastAsiaTheme="minorEastAsia" w:hAnsiTheme="minorEastAsia" w:hint="eastAsia"/>
        </w:rPr>
        <w:t>其中</w:t>
      </w:r>
      <w:r w:rsidRPr="005D7DF3">
        <w:rPr>
          <w:rFonts w:asciiTheme="minorEastAsia" w:eastAsiaTheme="minorEastAsia" w:hAnsiTheme="minorEastAsia" w:hint="eastAsia"/>
          <w:b/>
        </w:rPr>
        <w:t>30個山地原鄉</w:t>
      </w:r>
      <w:r w:rsidRPr="003D5A0B">
        <w:rPr>
          <w:rFonts w:asciiTheme="minorEastAsia" w:eastAsiaTheme="minorEastAsia" w:hAnsiTheme="minorEastAsia" w:hint="eastAsia"/>
        </w:rPr>
        <w:t>，包括新北市烏來區</w:t>
      </w:r>
      <w:r w:rsidRPr="003D5A0B">
        <w:rPr>
          <w:rFonts w:asciiTheme="minorEastAsia" w:eastAsiaTheme="minorEastAsia" w:hAnsiTheme="minorEastAsia" w:hint="eastAsia"/>
        </w:rPr>
        <w:tab/>
        <w:t>；桃園</w:t>
      </w:r>
      <w:r>
        <w:rPr>
          <w:rFonts w:asciiTheme="minorEastAsia" w:eastAsiaTheme="minorEastAsia" w:hAnsiTheme="minorEastAsia" w:hint="eastAsia"/>
        </w:rPr>
        <w:t>市</w:t>
      </w:r>
      <w:r w:rsidRPr="003D5A0B">
        <w:rPr>
          <w:rFonts w:asciiTheme="minorEastAsia" w:eastAsiaTheme="minorEastAsia" w:hAnsiTheme="minorEastAsia" w:hint="eastAsia"/>
        </w:rPr>
        <w:t>復興</w:t>
      </w:r>
      <w:r>
        <w:rPr>
          <w:rFonts w:asciiTheme="minorEastAsia" w:eastAsiaTheme="minorEastAsia" w:hAnsiTheme="minorEastAsia" w:hint="eastAsia"/>
        </w:rPr>
        <w:t>區</w:t>
      </w:r>
      <w:r w:rsidRPr="003D5A0B">
        <w:rPr>
          <w:rFonts w:asciiTheme="minorEastAsia" w:eastAsiaTheme="minorEastAsia" w:hAnsiTheme="minorEastAsia" w:hint="eastAsia"/>
        </w:rPr>
        <w:tab/>
      </w:r>
      <w:r w:rsidRPr="003D5A0B">
        <w:rPr>
          <w:rFonts w:asciiTheme="minorEastAsia" w:eastAsiaTheme="minorEastAsia" w:hAnsiTheme="minorEastAsia" w:hint="eastAsia"/>
        </w:rPr>
        <w:tab/>
        <w:t>；新竹縣尖石鄉</w:t>
      </w:r>
      <w:r w:rsidRPr="003D5A0B">
        <w:rPr>
          <w:rFonts w:asciiTheme="minorEastAsia" w:eastAsiaTheme="minorEastAsia" w:hAnsiTheme="minorEastAsia" w:hint="eastAsia"/>
        </w:rPr>
        <w:tab/>
        <w:t>、五峰鄉</w:t>
      </w:r>
      <w:r w:rsidRPr="003D5A0B">
        <w:rPr>
          <w:rFonts w:asciiTheme="minorEastAsia" w:eastAsiaTheme="minorEastAsia" w:hAnsiTheme="minorEastAsia" w:hint="eastAsia"/>
        </w:rPr>
        <w:tab/>
        <w:t>；</w:t>
      </w:r>
      <w:r w:rsidRPr="003D5A0B">
        <w:rPr>
          <w:rFonts w:asciiTheme="minorEastAsia" w:eastAsiaTheme="minorEastAsia" w:hAnsiTheme="minorEastAsia" w:hint="eastAsia"/>
        </w:rPr>
        <w:tab/>
        <w:t>苗栗縣泰安鄉</w:t>
      </w:r>
      <w:r w:rsidRPr="003D5A0B">
        <w:rPr>
          <w:rFonts w:asciiTheme="minorEastAsia" w:eastAsiaTheme="minorEastAsia" w:hAnsiTheme="minorEastAsia" w:hint="eastAsia"/>
        </w:rPr>
        <w:tab/>
        <w:t>；</w:t>
      </w:r>
      <w:proofErr w:type="gramStart"/>
      <w:r w:rsidRPr="003D5A0B">
        <w:rPr>
          <w:rFonts w:asciiTheme="minorEastAsia" w:eastAsiaTheme="minorEastAsia" w:hAnsiTheme="minorEastAsia" w:hint="eastAsia"/>
        </w:rPr>
        <w:t>臺</w:t>
      </w:r>
      <w:proofErr w:type="gramEnd"/>
      <w:r w:rsidRPr="003D5A0B">
        <w:rPr>
          <w:rFonts w:asciiTheme="minorEastAsia" w:eastAsiaTheme="minorEastAsia" w:hAnsiTheme="minorEastAsia" w:hint="eastAsia"/>
        </w:rPr>
        <w:t>中市和平區</w:t>
      </w:r>
      <w:r w:rsidRPr="003D5A0B">
        <w:rPr>
          <w:rFonts w:asciiTheme="minorEastAsia" w:eastAsiaTheme="minorEastAsia" w:hAnsiTheme="minorEastAsia" w:hint="eastAsia"/>
        </w:rPr>
        <w:tab/>
      </w:r>
      <w:r w:rsidRPr="003D5A0B">
        <w:rPr>
          <w:rFonts w:asciiTheme="minorEastAsia" w:eastAsiaTheme="minorEastAsia" w:hAnsiTheme="minorEastAsia" w:hint="eastAsia"/>
        </w:rPr>
        <w:tab/>
        <w:t>；南投縣信義鄉、</w:t>
      </w:r>
      <w:r w:rsidRPr="003D5A0B">
        <w:rPr>
          <w:rFonts w:asciiTheme="minorEastAsia" w:eastAsiaTheme="minorEastAsia" w:hAnsiTheme="minorEastAsia" w:hint="eastAsia"/>
        </w:rPr>
        <w:tab/>
        <w:t>仁愛鄉</w:t>
      </w:r>
      <w:r w:rsidRPr="003D5A0B">
        <w:rPr>
          <w:rFonts w:asciiTheme="minorEastAsia" w:eastAsiaTheme="minorEastAsia" w:hAnsiTheme="minorEastAsia" w:hint="eastAsia"/>
        </w:rPr>
        <w:tab/>
      </w:r>
      <w:r w:rsidRPr="003D5A0B">
        <w:rPr>
          <w:rFonts w:asciiTheme="minorEastAsia" w:eastAsiaTheme="minorEastAsia" w:hAnsiTheme="minorEastAsia" w:hint="eastAsia"/>
        </w:rPr>
        <w:tab/>
        <w:t>；嘉義縣阿里山鄉</w:t>
      </w:r>
      <w:r w:rsidRPr="003D5A0B">
        <w:rPr>
          <w:rFonts w:asciiTheme="minorEastAsia" w:eastAsiaTheme="minorEastAsia" w:hAnsiTheme="minorEastAsia" w:hint="eastAsia"/>
        </w:rPr>
        <w:tab/>
        <w:t>；</w:t>
      </w:r>
      <w:r w:rsidRPr="003D5A0B">
        <w:rPr>
          <w:rFonts w:asciiTheme="minorEastAsia" w:eastAsiaTheme="minorEastAsia" w:hAnsiTheme="minorEastAsia" w:hint="eastAsia"/>
        </w:rPr>
        <w:tab/>
        <w:t>高雄市桃源區、那瑪夏區</w:t>
      </w:r>
      <w:r w:rsidRPr="003D5A0B">
        <w:rPr>
          <w:rFonts w:asciiTheme="minorEastAsia" w:eastAsiaTheme="minorEastAsia" w:hAnsiTheme="minorEastAsia" w:hint="eastAsia"/>
        </w:rPr>
        <w:tab/>
        <w:t>、茂林區</w:t>
      </w:r>
      <w:r w:rsidRPr="003D5A0B">
        <w:rPr>
          <w:rFonts w:asciiTheme="minorEastAsia" w:eastAsiaTheme="minorEastAsia" w:hAnsiTheme="minorEastAsia" w:hint="eastAsia"/>
        </w:rPr>
        <w:tab/>
        <w:t>；</w:t>
      </w:r>
      <w:r w:rsidRPr="003D5A0B">
        <w:rPr>
          <w:rFonts w:asciiTheme="minorEastAsia" w:eastAsiaTheme="minorEastAsia" w:hAnsiTheme="minorEastAsia" w:hint="eastAsia"/>
        </w:rPr>
        <w:tab/>
        <w:t>屏東縣三地門鄉、</w:t>
      </w:r>
      <w:r w:rsidRPr="003D5A0B">
        <w:rPr>
          <w:rFonts w:asciiTheme="minorEastAsia" w:eastAsiaTheme="minorEastAsia" w:hAnsiTheme="minorEastAsia" w:hint="eastAsia"/>
        </w:rPr>
        <w:tab/>
        <w:t>瑪家鄉、霧台鄉、牡丹鄉、來義鄉、</w:t>
      </w:r>
      <w:r w:rsidRPr="003D5A0B">
        <w:rPr>
          <w:rFonts w:asciiTheme="minorEastAsia" w:eastAsiaTheme="minorEastAsia" w:hAnsiTheme="minorEastAsia" w:hint="eastAsia"/>
        </w:rPr>
        <w:tab/>
        <w:t>泰武鄉</w:t>
      </w:r>
      <w:r w:rsidRPr="003D5A0B">
        <w:rPr>
          <w:rFonts w:asciiTheme="minorEastAsia" w:eastAsiaTheme="minorEastAsia" w:hAnsiTheme="minorEastAsia" w:hint="eastAsia"/>
        </w:rPr>
        <w:tab/>
        <w:t>、春日鄉</w:t>
      </w:r>
      <w:r w:rsidRPr="003D5A0B">
        <w:rPr>
          <w:rFonts w:asciiTheme="minorEastAsia" w:eastAsiaTheme="minorEastAsia" w:hAnsiTheme="minorEastAsia" w:hint="eastAsia"/>
        </w:rPr>
        <w:tab/>
        <w:t>、獅子鄉</w:t>
      </w:r>
      <w:r w:rsidRPr="003D5A0B">
        <w:rPr>
          <w:rFonts w:asciiTheme="minorEastAsia" w:eastAsiaTheme="minorEastAsia" w:hAnsiTheme="minorEastAsia" w:hint="eastAsia"/>
        </w:rPr>
        <w:tab/>
        <w:t>；</w:t>
      </w:r>
      <w:proofErr w:type="gramStart"/>
      <w:r w:rsidRPr="003D5A0B">
        <w:rPr>
          <w:rFonts w:asciiTheme="minorEastAsia" w:eastAsiaTheme="minorEastAsia" w:hAnsiTheme="minorEastAsia" w:hint="eastAsia"/>
        </w:rPr>
        <w:t>臺</w:t>
      </w:r>
      <w:proofErr w:type="gramEnd"/>
      <w:r w:rsidRPr="003D5A0B">
        <w:rPr>
          <w:rFonts w:asciiTheme="minorEastAsia" w:eastAsiaTheme="minorEastAsia" w:hAnsiTheme="minorEastAsia" w:hint="eastAsia"/>
        </w:rPr>
        <w:t>東縣達仁鄉、金峰鄉、延平鄉</w:t>
      </w:r>
      <w:r w:rsidRPr="003D5A0B">
        <w:rPr>
          <w:rFonts w:asciiTheme="minorEastAsia" w:eastAsiaTheme="minorEastAsia" w:hAnsiTheme="minorEastAsia" w:hint="eastAsia"/>
        </w:rPr>
        <w:tab/>
        <w:t>、海端鄉</w:t>
      </w:r>
      <w:r w:rsidRPr="003D5A0B">
        <w:rPr>
          <w:rFonts w:asciiTheme="minorEastAsia" w:eastAsiaTheme="minorEastAsia" w:hAnsiTheme="minorEastAsia" w:hint="eastAsia"/>
        </w:rPr>
        <w:tab/>
        <w:t>、蘭嶼鄉</w:t>
      </w:r>
      <w:r w:rsidRPr="003D5A0B">
        <w:rPr>
          <w:rFonts w:asciiTheme="minorEastAsia" w:eastAsiaTheme="minorEastAsia" w:hAnsiTheme="minorEastAsia" w:hint="eastAsia"/>
        </w:rPr>
        <w:tab/>
        <w:t>；花蓮縣卓溪鄉</w:t>
      </w:r>
      <w:r w:rsidRPr="003D5A0B">
        <w:rPr>
          <w:rFonts w:asciiTheme="minorEastAsia" w:eastAsiaTheme="minorEastAsia" w:hAnsiTheme="minorEastAsia" w:hint="eastAsia"/>
        </w:rPr>
        <w:tab/>
        <w:t>、秀林鄉、</w:t>
      </w:r>
      <w:r w:rsidRPr="003D5A0B">
        <w:rPr>
          <w:rFonts w:asciiTheme="minorEastAsia" w:eastAsiaTheme="minorEastAsia" w:hAnsiTheme="minorEastAsia" w:hint="eastAsia"/>
        </w:rPr>
        <w:tab/>
        <w:t>萬榮鄉</w:t>
      </w:r>
      <w:r w:rsidRPr="003D5A0B">
        <w:rPr>
          <w:rFonts w:asciiTheme="minorEastAsia" w:eastAsiaTheme="minorEastAsia" w:hAnsiTheme="minorEastAsia" w:hint="eastAsia"/>
        </w:rPr>
        <w:tab/>
        <w:t>；宜蘭縣大同鄉</w:t>
      </w:r>
      <w:r w:rsidRPr="003D5A0B">
        <w:rPr>
          <w:rFonts w:asciiTheme="minorEastAsia" w:eastAsiaTheme="minorEastAsia" w:hAnsiTheme="minorEastAsia" w:hint="eastAsia"/>
        </w:rPr>
        <w:tab/>
        <w:t>、南澳鄉。</w:t>
      </w:r>
      <w:r w:rsidRPr="005D7DF3">
        <w:rPr>
          <w:rFonts w:asciiTheme="minorEastAsia" w:eastAsiaTheme="minorEastAsia" w:hAnsiTheme="minorEastAsia" w:hint="eastAsia"/>
          <w:b/>
        </w:rPr>
        <w:t>25個平地原鄉</w:t>
      </w:r>
      <w:r w:rsidRPr="003D5A0B">
        <w:rPr>
          <w:rFonts w:asciiTheme="minorEastAsia" w:eastAsiaTheme="minorEastAsia" w:hAnsiTheme="minorEastAsia" w:hint="eastAsia"/>
        </w:rPr>
        <w:t>，包括新竹縣關西鎮</w:t>
      </w:r>
      <w:r w:rsidRPr="003D5A0B">
        <w:rPr>
          <w:rFonts w:asciiTheme="minorEastAsia" w:eastAsiaTheme="minorEastAsia" w:hAnsiTheme="minorEastAsia" w:hint="eastAsia"/>
        </w:rPr>
        <w:tab/>
        <w:t>；苗栗縣南庄鄉</w:t>
      </w:r>
      <w:r w:rsidRPr="003D5A0B">
        <w:rPr>
          <w:rFonts w:asciiTheme="minorEastAsia" w:eastAsiaTheme="minorEastAsia" w:hAnsiTheme="minorEastAsia" w:hint="eastAsia"/>
        </w:rPr>
        <w:tab/>
        <w:t>、獅潭鄉；</w:t>
      </w:r>
      <w:r w:rsidRPr="003D5A0B">
        <w:rPr>
          <w:rFonts w:asciiTheme="minorEastAsia" w:eastAsiaTheme="minorEastAsia" w:hAnsiTheme="minorEastAsia" w:hint="eastAsia"/>
        </w:rPr>
        <w:tab/>
        <w:t>南投縣魚池鄉</w:t>
      </w:r>
      <w:r w:rsidRPr="003D5A0B">
        <w:rPr>
          <w:rFonts w:asciiTheme="minorEastAsia" w:eastAsiaTheme="minorEastAsia" w:hAnsiTheme="minorEastAsia" w:hint="eastAsia"/>
        </w:rPr>
        <w:tab/>
        <w:t>；屏東縣滿州鄉；花蓮縣花蓮市</w:t>
      </w:r>
      <w:r w:rsidRPr="003D5A0B">
        <w:rPr>
          <w:rFonts w:asciiTheme="minorEastAsia" w:eastAsiaTheme="minorEastAsia" w:hAnsiTheme="minorEastAsia" w:hint="eastAsia"/>
        </w:rPr>
        <w:tab/>
        <w:t>、光復鄉</w:t>
      </w:r>
      <w:r w:rsidRPr="003D5A0B">
        <w:rPr>
          <w:rFonts w:asciiTheme="minorEastAsia" w:eastAsiaTheme="minorEastAsia" w:hAnsiTheme="minorEastAsia" w:hint="eastAsia"/>
        </w:rPr>
        <w:tab/>
        <w:t>、瑞穗鄉</w:t>
      </w:r>
      <w:r w:rsidRPr="003D5A0B">
        <w:rPr>
          <w:rFonts w:asciiTheme="minorEastAsia" w:eastAsiaTheme="minorEastAsia" w:hAnsiTheme="minorEastAsia" w:hint="eastAsia"/>
        </w:rPr>
        <w:tab/>
        <w:t>、豐濱鄉</w:t>
      </w:r>
      <w:r w:rsidRPr="003D5A0B">
        <w:rPr>
          <w:rFonts w:asciiTheme="minorEastAsia" w:eastAsiaTheme="minorEastAsia" w:hAnsiTheme="minorEastAsia" w:hint="eastAsia"/>
        </w:rPr>
        <w:tab/>
        <w:t>、吉安鄉、壽豐鄉</w:t>
      </w:r>
      <w:r w:rsidRPr="003D5A0B">
        <w:rPr>
          <w:rFonts w:asciiTheme="minorEastAsia" w:eastAsiaTheme="minorEastAsia" w:hAnsiTheme="minorEastAsia" w:hint="eastAsia"/>
        </w:rPr>
        <w:tab/>
        <w:t>、鳳林鄉</w:t>
      </w:r>
      <w:r w:rsidRPr="003D5A0B">
        <w:rPr>
          <w:rFonts w:asciiTheme="minorEastAsia" w:eastAsiaTheme="minorEastAsia" w:hAnsiTheme="minorEastAsia" w:hint="eastAsia"/>
        </w:rPr>
        <w:tab/>
        <w:t>、玉里鄉、新城鄉</w:t>
      </w:r>
      <w:r w:rsidRPr="003D5A0B">
        <w:rPr>
          <w:rFonts w:asciiTheme="minorEastAsia" w:eastAsiaTheme="minorEastAsia" w:hAnsiTheme="minorEastAsia" w:hint="eastAsia"/>
        </w:rPr>
        <w:tab/>
        <w:t>、富里鄉；</w:t>
      </w:r>
      <w:proofErr w:type="gramStart"/>
      <w:r w:rsidRPr="003D5A0B">
        <w:rPr>
          <w:rFonts w:asciiTheme="minorEastAsia" w:eastAsiaTheme="minorEastAsia" w:hAnsiTheme="minorEastAsia" w:hint="eastAsia"/>
        </w:rPr>
        <w:t>臺</w:t>
      </w:r>
      <w:proofErr w:type="gramEnd"/>
      <w:r w:rsidRPr="003D5A0B">
        <w:rPr>
          <w:rFonts w:asciiTheme="minorEastAsia" w:eastAsiaTheme="minorEastAsia" w:hAnsiTheme="minorEastAsia" w:hint="eastAsia"/>
        </w:rPr>
        <w:t>東縣</w:t>
      </w:r>
      <w:proofErr w:type="gramStart"/>
      <w:r w:rsidRPr="003D5A0B">
        <w:rPr>
          <w:rFonts w:asciiTheme="minorEastAsia" w:eastAsiaTheme="minorEastAsia" w:hAnsiTheme="minorEastAsia" w:hint="eastAsia"/>
        </w:rPr>
        <w:t>臺</w:t>
      </w:r>
      <w:proofErr w:type="gramEnd"/>
      <w:r w:rsidRPr="003D5A0B">
        <w:rPr>
          <w:rFonts w:asciiTheme="minorEastAsia" w:eastAsiaTheme="minorEastAsia" w:hAnsiTheme="minorEastAsia" w:hint="eastAsia"/>
        </w:rPr>
        <w:t>東市</w:t>
      </w:r>
      <w:r w:rsidRPr="003D5A0B">
        <w:rPr>
          <w:rFonts w:asciiTheme="minorEastAsia" w:eastAsiaTheme="minorEastAsia" w:hAnsiTheme="minorEastAsia" w:hint="eastAsia"/>
        </w:rPr>
        <w:tab/>
        <w:t>、成功鎮</w:t>
      </w:r>
      <w:r w:rsidRPr="003D5A0B">
        <w:rPr>
          <w:rFonts w:asciiTheme="minorEastAsia" w:eastAsiaTheme="minorEastAsia" w:hAnsiTheme="minorEastAsia" w:hint="eastAsia"/>
        </w:rPr>
        <w:tab/>
        <w:t>、關山鎮</w:t>
      </w:r>
      <w:r w:rsidRPr="003D5A0B">
        <w:rPr>
          <w:rFonts w:asciiTheme="minorEastAsia" w:eastAsiaTheme="minorEastAsia" w:hAnsiTheme="minorEastAsia" w:hint="eastAsia"/>
        </w:rPr>
        <w:tab/>
        <w:t>、大武鄉、太麻里鄉、卑南鄉</w:t>
      </w:r>
      <w:r w:rsidRPr="003D5A0B">
        <w:rPr>
          <w:rFonts w:asciiTheme="minorEastAsia" w:eastAsiaTheme="minorEastAsia" w:hAnsiTheme="minorEastAsia" w:hint="eastAsia"/>
        </w:rPr>
        <w:tab/>
        <w:t>、東河鄉</w:t>
      </w:r>
      <w:r w:rsidRPr="003D5A0B">
        <w:rPr>
          <w:rFonts w:asciiTheme="minorEastAsia" w:eastAsiaTheme="minorEastAsia" w:hAnsiTheme="minorEastAsia" w:hint="eastAsia"/>
        </w:rPr>
        <w:tab/>
        <w:t>、長濱鄉</w:t>
      </w:r>
      <w:r w:rsidRPr="003D5A0B">
        <w:rPr>
          <w:rFonts w:asciiTheme="minorEastAsia" w:eastAsiaTheme="minorEastAsia" w:hAnsiTheme="minorEastAsia" w:hint="eastAsia"/>
        </w:rPr>
        <w:tab/>
        <w:t>、鹿野鄉</w:t>
      </w:r>
      <w:r w:rsidRPr="003D5A0B">
        <w:rPr>
          <w:rFonts w:asciiTheme="minorEastAsia" w:eastAsiaTheme="minorEastAsia" w:hAnsiTheme="minorEastAsia" w:hint="eastAsia"/>
        </w:rPr>
        <w:tab/>
        <w:t>、池上鄉</w:t>
      </w:r>
      <w:r>
        <w:rPr>
          <w:rFonts w:asciiTheme="minorEastAsia" w:eastAsiaTheme="minorEastAsia" w:hAnsiTheme="minorEastAsia" w:hint="eastAsia"/>
        </w:rPr>
        <w:t>。</w:t>
      </w:r>
    </w:p>
  </w:footnote>
  <w:footnote w:id="7">
    <w:p w:rsidR="009B399C" w:rsidRPr="00574890" w:rsidRDefault="009B399C" w:rsidP="00574890">
      <w:pPr>
        <w:pStyle w:val="aff"/>
        <w:ind w:left="238" w:hangingChars="108" w:hanging="238"/>
        <w:jc w:val="both"/>
      </w:pPr>
      <w:r>
        <w:rPr>
          <w:rStyle w:val="aff1"/>
        </w:rPr>
        <w:footnoteRef/>
      </w:r>
      <w:r>
        <w:t xml:space="preserve"> </w:t>
      </w:r>
      <w:bookmarkStart w:id="52" w:name="_Hlk79425438"/>
      <w:bookmarkStart w:id="53" w:name="_Hlk79425454"/>
      <w:r w:rsidRPr="00574890">
        <w:rPr>
          <w:rFonts w:asciiTheme="minorEastAsia" w:eastAsiaTheme="minorEastAsia" w:hAnsiTheme="minorEastAsia" w:hint="eastAsia"/>
        </w:rPr>
        <w:t>原住民族教育法</w:t>
      </w:r>
      <w:bookmarkEnd w:id="52"/>
      <w:r w:rsidRPr="00574890">
        <w:rPr>
          <w:rFonts w:asciiTheme="minorEastAsia" w:eastAsiaTheme="minorEastAsia" w:hAnsiTheme="minorEastAsia" w:hint="eastAsia"/>
        </w:rPr>
        <w:t>第23條第1項規定：「高級中等以上學校，應保障原住民學生入學及就學機會，必要時，得</w:t>
      </w:r>
      <w:proofErr w:type="gramStart"/>
      <w:r w:rsidRPr="00574890">
        <w:rPr>
          <w:rFonts w:asciiTheme="minorEastAsia" w:eastAsiaTheme="minorEastAsia" w:hAnsiTheme="minorEastAsia" w:hint="eastAsia"/>
        </w:rPr>
        <w:t>採</w:t>
      </w:r>
      <w:proofErr w:type="gramEnd"/>
      <w:r w:rsidRPr="00574890">
        <w:rPr>
          <w:rFonts w:asciiTheme="minorEastAsia" w:eastAsiaTheme="minorEastAsia" w:hAnsiTheme="minorEastAsia" w:hint="eastAsia"/>
        </w:rPr>
        <w:t>額外保障辦理；公費留學並應提供名額，保障培育原住民之人才；其辦法，由中央教育主管機關定之。」</w:t>
      </w:r>
      <w:proofErr w:type="gramStart"/>
      <w:r w:rsidRPr="00574890">
        <w:rPr>
          <w:rFonts w:asciiTheme="minorEastAsia" w:eastAsiaTheme="minorEastAsia" w:hAnsiTheme="minorEastAsia" w:hint="eastAsia"/>
        </w:rPr>
        <w:t>爰</w:t>
      </w:r>
      <w:proofErr w:type="gramEnd"/>
      <w:r w:rsidRPr="00574890">
        <w:rPr>
          <w:rFonts w:asciiTheme="minorEastAsia" w:eastAsiaTheme="minorEastAsia" w:hAnsiTheme="minorEastAsia" w:hint="eastAsia"/>
        </w:rPr>
        <w:t>據以訂定</w:t>
      </w:r>
      <w:bookmarkStart w:id="54" w:name="_Hlk79425393"/>
      <w:r w:rsidRPr="00574890">
        <w:rPr>
          <w:rFonts w:asciiTheme="minorEastAsia" w:eastAsiaTheme="minorEastAsia" w:hAnsiTheme="minorEastAsia" w:hint="eastAsia"/>
        </w:rPr>
        <w:t>〈原民升學保障辦法〉</w:t>
      </w:r>
      <w:bookmarkStart w:id="55" w:name="_Hlk79425467"/>
      <w:bookmarkEnd w:id="53"/>
      <w:bookmarkEnd w:id="54"/>
      <w:r>
        <w:rPr>
          <w:rFonts w:hAnsi="標楷體" w:hint="eastAsia"/>
        </w:rPr>
        <w:t>，</w:t>
      </w:r>
      <w:r w:rsidRPr="00574890">
        <w:rPr>
          <w:rFonts w:asciiTheme="minorEastAsia" w:eastAsiaTheme="minorEastAsia" w:hAnsiTheme="minorEastAsia" w:hint="eastAsia"/>
        </w:rPr>
        <w:t>第3條第1項規定：「原住民學生參加高級中等以上學校新生入學，…</w:t>
      </w:r>
      <w:proofErr w:type="gramStart"/>
      <w:r w:rsidRPr="00574890">
        <w:rPr>
          <w:rFonts w:asciiTheme="minorEastAsia" w:eastAsiaTheme="minorEastAsia" w:hAnsiTheme="minorEastAsia" w:hint="eastAsia"/>
        </w:rPr>
        <w:t>…</w:t>
      </w:r>
      <w:proofErr w:type="gramEnd"/>
      <w:r w:rsidRPr="00574890">
        <w:rPr>
          <w:rFonts w:asciiTheme="minorEastAsia" w:eastAsiaTheme="minorEastAsia" w:hAnsiTheme="minorEastAsia" w:hint="eastAsia"/>
        </w:rPr>
        <w:t>其入學各校之名額</w:t>
      </w:r>
      <w:proofErr w:type="gramStart"/>
      <w:r w:rsidRPr="00574890">
        <w:rPr>
          <w:rFonts w:asciiTheme="minorEastAsia" w:eastAsiaTheme="minorEastAsia" w:hAnsiTheme="minorEastAsia" w:hint="eastAsia"/>
        </w:rPr>
        <w:t>採</w:t>
      </w:r>
      <w:proofErr w:type="gramEnd"/>
      <w:r w:rsidRPr="00574890">
        <w:rPr>
          <w:rFonts w:asciiTheme="minorEastAsia" w:eastAsiaTheme="minorEastAsia" w:hAnsiTheme="minorEastAsia" w:hint="eastAsia"/>
        </w:rPr>
        <w:t>外加方式辦理，不占各級教育主管機關原核定各校(系、科)招生名額：…</w:t>
      </w:r>
      <w:proofErr w:type="gramStart"/>
      <w:r w:rsidRPr="00574890">
        <w:rPr>
          <w:rFonts w:asciiTheme="minorEastAsia" w:eastAsiaTheme="minorEastAsia" w:hAnsiTheme="minorEastAsia" w:hint="eastAsia"/>
        </w:rPr>
        <w:t>…</w:t>
      </w:r>
      <w:proofErr w:type="gramEnd"/>
      <w:r w:rsidRPr="00574890">
        <w:rPr>
          <w:rFonts w:asciiTheme="minorEastAsia" w:eastAsiaTheme="minorEastAsia" w:hAnsiTheme="minorEastAsia" w:hint="eastAsia"/>
        </w:rPr>
        <w:t>二、…</w:t>
      </w:r>
      <w:proofErr w:type="gramStart"/>
      <w:r w:rsidRPr="00574890">
        <w:rPr>
          <w:rFonts w:asciiTheme="minorEastAsia" w:eastAsiaTheme="minorEastAsia" w:hAnsiTheme="minorEastAsia" w:hint="eastAsia"/>
        </w:rPr>
        <w:t>…</w:t>
      </w:r>
      <w:proofErr w:type="gramEnd"/>
      <w:r w:rsidRPr="00574890">
        <w:rPr>
          <w:rFonts w:asciiTheme="minorEastAsia" w:eastAsiaTheme="minorEastAsia" w:hAnsiTheme="minorEastAsia" w:hint="eastAsia"/>
        </w:rPr>
        <w:t>專科學校二年制：</w:t>
      </w:r>
      <w:r w:rsidRPr="00574890">
        <w:rPr>
          <w:rFonts w:asciiTheme="minorEastAsia" w:eastAsiaTheme="minorEastAsia" w:hAnsiTheme="minorEastAsia"/>
        </w:rPr>
        <w:t>(</w:t>
      </w:r>
      <w:proofErr w:type="gramStart"/>
      <w:r w:rsidRPr="00574890">
        <w:rPr>
          <w:rFonts w:asciiTheme="minorEastAsia" w:eastAsiaTheme="minorEastAsia" w:hAnsiTheme="minorEastAsia"/>
        </w:rPr>
        <w:t>一</w:t>
      </w:r>
      <w:proofErr w:type="gramEnd"/>
      <w:r w:rsidRPr="00574890">
        <w:rPr>
          <w:rFonts w:asciiTheme="minorEastAsia" w:eastAsiaTheme="minorEastAsia" w:hAnsiTheme="minorEastAsia"/>
        </w:rPr>
        <w:t>)</w:t>
      </w:r>
      <w:r w:rsidRPr="00574890">
        <w:rPr>
          <w:rFonts w:asciiTheme="minorEastAsia" w:eastAsiaTheme="minorEastAsia" w:hAnsiTheme="minorEastAsia" w:hint="eastAsia"/>
        </w:rPr>
        <w:t>參加登記分發入學者，以加總分10%計算。但取得原住民文化及語言能力證明者，以加總分35%計算。…</w:t>
      </w:r>
      <w:proofErr w:type="gramStart"/>
      <w:r w:rsidRPr="00574890">
        <w:rPr>
          <w:rFonts w:asciiTheme="minorEastAsia" w:eastAsiaTheme="minorEastAsia" w:hAnsiTheme="minorEastAsia" w:hint="eastAsia"/>
        </w:rPr>
        <w:t>…</w:t>
      </w:r>
      <w:proofErr w:type="gramEnd"/>
      <w:r w:rsidRPr="00574890">
        <w:rPr>
          <w:rFonts w:asciiTheme="minorEastAsia" w:eastAsiaTheme="minorEastAsia" w:hAnsiTheme="minorEastAsia" w:hint="eastAsia"/>
        </w:rPr>
        <w:t>三、大學：(</w:t>
      </w:r>
      <w:proofErr w:type="gramStart"/>
      <w:r w:rsidRPr="00574890">
        <w:rPr>
          <w:rFonts w:asciiTheme="minorEastAsia" w:eastAsiaTheme="minorEastAsia" w:hAnsiTheme="minorEastAsia" w:hint="eastAsia"/>
        </w:rPr>
        <w:t>一</w:t>
      </w:r>
      <w:proofErr w:type="gramEnd"/>
      <w:r w:rsidRPr="00574890">
        <w:rPr>
          <w:rFonts w:asciiTheme="minorEastAsia" w:eastAsiaTheme="minorEastAsia" w:hAnsiTheme="minorEastAsia" w:hint="eastAsia"/>
        </w:rPr>
        <w:t>)參加考試分發入學者，依其</w:t>
      </w:r>
      <w:proofErr w:type="gramStart"/>
      <w:r w:rsidRPr="00574890">
        <w:rPr>
          <w:rFonts w:asciiTheme="minorEastAsia" w:eastAsiaTheme="minorEastAsia" w:hAnsiTheme="minorEastAsia" w:hint="eastAsia"/>
        </w:rPr>
        <w:t>採</w:t>
      </w:r>
      <w:proofErr w:type="gramEnd"/>
      <w:r w:rsidRPr="00574890">
        <w:rPr>
          <w:rFonts w:asciiTheme="minorEastAsia" w:eastAsiaTheme="minorEastAsia" w:hAnsiTheme="minorEastAsia" w:hint="eastAsia"/>
        </w:rPr>
        <w:t>計考試科目成績，以加原始總分10%計算。但取得原住民文化及語言能力證明者，以加原始總分35%計算。…</w:t>
      </w:r>
      <w:proofErr w:type="gramStart"/>
      <w:r w:rsidRPr="00574890">
        <w:rPr>
          <w:rFonts w:asciiTheme="minorEastAsia" w:eastAsiaTheme="minorEastAsia" w:hAnsiTheme="minorEastAsia" w:hint="eastAsia"/>
        </w:rPr>
        <w:t>…</w:t>
      </w:r>
      <w:proofErr w:type="gramEnd"/>
      <w:r w:rsidRPr="00574890">
        <w:rPr>
          <w:rFonts w:asciiTheme="minorEastAsia" w:eastAsiaTheme="minorEastAsia" w:hAnsiTheme="minorEastAsia" w:hint="eastAsia"/>
        </w:rPr>
        <w:t>。」</w:t>
      </w:r>
      <w:bookmarkEnd w:id="55"/>
      <w:r>
        <w:rPr>
          <w:rFonts w:asciiTheme="minorEastAsia" w:eastAsiaTheme="minorEastAsia" w:hAnsiTheme="minorEastAsia" w:hint="eastAsia"/>
        </w:rPr>
        <w:t>同</w:t>
      </w:r>
      <w:r w:rsidRPr="00574890">
        <w:rPr>
          <w:rFonts w:asciiTheme="minorEastAsia" w:eastAsiaTheme="minorEastAsia" w:hAnsiTheme="minorEastAsia" w:hint="eastAsia"/>
        </w:rPr>
        <w:t>條第3項規定：「第1項所定外加名額，以原核定招生名額外加2%計算，其計算遇小數點時，</w:t>
      </w:r>
      <w:proofErr w:type="gramStart"/>
      <w:r w:rsidRPr="00574890">
        <w:rPr>
          <w:rFonts w:asciiTheme="minorEastAsia" w:eastAsiaTheme="minorEastAsia" w:hAnsiTheme="minorEastAsia" w:hint="eastAsia"/>
        </w:rPr>
        <w:t>採</w:t>
      </w:r>
      <w:proofErr w:type="gramEnd"/>
      <w:r w:rsidRPr="00574890">
        <w:rPr>
          <w:rFonts w:asciiTheme="minorEastAsia" w:eastAsiaTheme="minorEastAsia" w:hAnsiTheme="minorEastAsia" w:hint="eastAsia"/>
        </w:rPr>
        <w:t>無條件進位法，取整數計算。但…</w:t>
      </w:r>
      <w:proofErr w:type="gramStart"/>
      <w:r w:rsidRPr="00574890">
        <w:rPr>
          <w:rFonts w:asciiTheme="minorEastAsia" w:eastAsiaTheme="minorEastAsia" w:hAnsiTheme="minorEastAsia" w:hint="eastAsia"/>
        </w:rPr>
        <w:t>…</w:t>
      </w:r>
      <w:proofErr w:type="gramEnd"/>
      <w:r w:rsidRPr="00574890">
        <w:rPr>
          <w:rFonts w:asciiTheme="minorEastAsia" w:eastAsiaTheme="minorEastAsia" w:hAnsiTheme="minorEastAsia" w:hint="eastAsia"/>
        </w:rPr>
        <w:t>。」</w:t>
      </w:r>
    </w:p>
  </w:footnote>
  <w:footnote w:id="8">
    <w:p w:rsidR="009B399C" w:rsidRDefault="009B399C" w:rsidP="00D9683C">
      <w:pPr>
        <w:pStyle w:val="aff"/>
        <w:ind w:left="222" w:hangingChars="101" w:hanging="222"/>
        <w:jc w:val="both"/>
      </w:pPr>
      <w:r>
        <w:rPr>
          <w:rStyle w:val="aff1"/>
        </w:rPr>
        <w:footnoteRef/>
      </w:r>
      <w:r>
        <w:t xml:space="preserve"> </w:t>
      </w:r>
      <w:r w:rsidRPr="00557685">
        <w:rPr>
          <w:rFonts w:asciiTheme="minorEastAsia" w:eastAsiaTheme="minorEastAsia" w:hAnsiTheme="minorEastAsia" w:hint="eastAsia"/>
        </w:rPr>
        <w:t>警察人員</w:t>
      </w:r>
      <w:proofErr w:type="gramStart"/>
      <w:r w:rsidRPr="00557685">
        <w:rPr>
          <w:rFonts w:asciiTheme="minorEastAsia" w:eastAsiaTheme="minorEastAsia" w:hAnsiTheme="minorEastAsia" w:hint="eastAsia"/>
        </w:rPr>
        <w:t>陞</w:t>
      </w:r>
      <w:proofErr w:type="gramEnd"/>
      <w:r w:rsidRPr="00557685">
        <w:rPr>
          <w:rFonts w:asciiTheme="minorEastAsia" w:eastAsiaTheme="minorEastAsia" w:hAnsiTheme="minorEastAsia" w:hint="eastAsia"/>
        </w:rPr>
        <w:t>遷辦法第23</w:t>
      </w:r>
      <w:r w:rsidRPr="00557685">
        <w:rPr>
          <w:rFonts w:asciiTheme="minorEastAsia" w:eastAsiaTheme="minorEastAsia" w:hAnsiTheme="minorEastAsia" w:hint="eastAsia"/>
        </w:rPr>
        <w:t>條第3項規定：「巡佐及警員等同</w:t>
      </w:r>
      <w:proofErr w:type="gramStart"/>
      <w:r w:rsidRPr="00557685">
        <w:rPr>
          <w:rFonts w:asciiTheme="minorEastAsia" w:eastAsiaTheme="minorEastAsia" w:hAnsiTheme="minorEastAsia" w:hint="eastAsia"/>
        </w:rPr>
        <w:t>一陞</w:t>
      </w:r>
      <w:proofErr w:type="gramEnd"/>
      <w:r w:rsidRPr="00557685">
        <w:rPr>
          <w:rFonts w:asciiTheme="minorEastAsia" w:eastAsiaTheme="minorEastAsia" w:hAnsiTheme="minorEastAsia" w:hint="eastAsia"/>
        </w:rPr>
        <w:t>遷序列職務人員請調澎湖縣、金門縣、連江縣警察局或</w:t>
      </w:r>
      <w:r w:rsidRPr="00272A76">
        <w:rPr>
          <w:rFonts w:asciiTheme="minorEastAsia" w:eastAsiaTheme="minorEastAsia" w:hAnsiTheme="minorEastAsia" w:hint="eastAsia"/>
          <w:b/>
        </w:rPr>
        <w:t>原住民巡佐及警員請調原住民族地區之警察局服務</w:t>
      </w:r>
      <w:r w:rsidRPr="00557685">
        <w:rPr>
          <w:rFonts w:asciiTheme="minorEastAsia" w:eastAsiaTheme="minorEastAsia" w:hAnsiTheme="minorEastAsia" w:hint="eastAsia"/>
        </w:rPr>
        <w:t>，其配偶、未成年子女或父母連續設籍並實際居住請調地區達2年者，其遷調順序，依遷調積分高低，與一般性特殊困難請調人員及一般請調人員按</w:t>
      </w:r>
      <w:proofErr w:type="gramStart"/>
      <w:r w:rsidRPr="00557685">
        <w:rPr>
          <w:rFonts w:asciiTheme="minorEastAsia" w:eastAsiaTheme="minorEastAsia" w:hAnsiTheme="minorEastAsia" w:hint="eastAsia"/>
        </w:rPr>
        <w:t>比例存記</w:t>
      </w:r>
      <w:proofErr w:type="gramEnd"/>
      <w:r w:rsidRPr="00557685">
        <w:rPr>
          <w:rFonts w:asciiTheme="minorEastAsia" w:eastAsiaTheme="minorEastAsia" w:hAnsiTheme="minorEastAsia" w:hint="eastAsia"/>
        </w:rPr>
        <w:t>。」同條第4項規定：「前項人員</w:t>
      </w:r>
      <w:proofErr w:type="gramStart"/>
      <w:r w:rsidRPr="00557685">
        <w:rPr>
          <w:rFonts w:asciiTheme="minorEastAsia" w:eastAsiaTheme="minorEastAsia" w:hAnsiTheme="minorEastAsia" w:hint="eastAsia"/>
        </w:rPr>
        <w:t>核調後應於</w:t>
      </w:r>
      <w:proofErr w:type="gramEnd"/>
      <w:r w:rsidRPr="00557685">
        <w:rPr>
          <w:rFonts w:asciiTheme="minorEastAsia" w:eastAsiaTheme="minorEastAsia" w:hAnsiTheme="minorEastAsia" w:hint="eastAsia"/>
        </w:rPr>
        <w:t>離島</w:t>
      </w:r>
      <w:proofErr w:type="gramStart"/>
      <w:r w:rsidRPr="00557685">
        <w:rPr>
          <w:rFonts w:asciiTheme="minorEastAsia" w:eastAsiaTheme="minorEastAsia" w:hAnsiTheme="minorEastAsia" w:hint="eastAsia"/>
        </w:rPr>
        <w:t>警察局或轄有</w:t>
      </w:r>
      <w:proofErr w:type="gramEnd"/>
      <w:r w:rsidRPr="00557685">
        <w:rPr>
          <w:rFonts w:asciiTheme="minorEastAsia" w:eastAsiaTheme="minorEastAsia" w:hAnsiTheme="minorEastAsia" w:hint="eastAsia"/>
        </w:rPr>
        <w:t>原住民族地區之警察分局服務滿3年，始得遷調其他地區，且不得再依前項規定申請</w:t>
      </w:r>
      <w:proofErr w:type="gramStart"/>
      <w:r w:rsidRPr="00557685">
        <w:rPr>
          <w:rFonts w:asciiTheme="minorEastAsia" w:eastAsiaTheme="minorEastAsia" w:hAnsiTheme="minorEastAsia" w:hint="eastAsia"/>
        </w:rPr>
        <w:t>請</w:t>
      </w:r>
      <w:proofErr w:type="gramEnd"/>
      <w:r w:rsidRPr="00557685">
        <w:rPr>
          <w:rFonts w:asciiTheme="minorEastAsia" w:eastAsiaTheme="minorEastAsia" w:hAnsiTheme="minorEastAsia" w:hint="eastAsia"/>
        </w:rPr>
        <w:t>調。但經機關考核成績欠佳，認有遷調之必要者，得不受服務滿3年之限制。」</w:t>
      </w:r>
    </w:p>
  </w:footnote>
  <w:footnote w:id="9">
    <w:p w:rsidR="00F649D7" w:rsidRPr="00F649D7" w:rsidRDefault="00F649D7" w:rsidP="003E7D0F">
      <w:pPr>
        <w:pStyle w:val="aff"/>
        <w:ind w:left="220" w:hangingChars="100" w:hanging="220"/>
        <w:jc w:val="both"/>
      </w:pPr>
      <w:r>
        <w:rPr>
          <w:rStyle w:val="aff1"/>
        </w:rPr>
        <w:footnoteRef/>
      </w:r>
      <w:r>
        <w:t xml:space="preserve"> </w:t>
      </w:r>
      <w:r w:rsidRPr="008A4E33">
        <w:rPr>
          <w:rFonts w:asciiTheme="minorEastAsia" w:eastAsiaTheme="minorEastAsia" w:hAnsiTheme="minorEastAsia" w:hint="eastAsia"/>
        </w:rPr>
        <w:t>立法委員孔文吉於104</w:t>
      </w:r>
      <w:r w:rsidRPr="008A4E33">
        <w:rPr>
          <w:rFonts w:asciiTheme="minorEastAsia" w:eastAsiaTheme="minorEastAsia" w:hAnsiTheme="minorEastAsia" w:hint="eastAsia"/>
        </w:rPr>
        <w:t>年11月11日在內政委員會質詢</w:t>
      </w:r>
      <w:r w:rsidR="003E7D0F" w:rsidRPr="008A4E33">
        <w:rPr>
          <w:rFonts w:asciiTheme="minorEastAsia" w:eastAsiaTheme="minorEastAsia" w:hAnsiTheme="minorEastAsia" w:hint="eastAsia"/>
        </w:rPr>
        <w:t>時</w:t>
      </w:r>
      <w:r w:rsidRPr="008A4E33">
        <w:rPr>
          <w:rFonts w:asciiTheme="minorEastAsia" w:eastAsiaTheme="minorEastAsia" w:hAnsiTheme="minorEastAsia" w:hint="eastAsia"/>
        </w:rPr>
        <w:t>建議再辦一次原住民警察專班考試(立法院公報第104卷第86期委員會紀錄第294-296頁)；立法委員徐榛蔚於105年12月15日在社會福利及衛生環境委員會「影響原住民族勞動權益專案報告」希望警政署能儘速恢復警專原住民專班(立法院公報第106卷第7期委員會紀錄第73頁)；據105年12月30日立法院議案關係文書所載，立法委員孔文吉等13人提案恢復警專原住民專班</w:t>
      </w:r>
      <w:r w:rsidR="004523B8" w:rsidRPr="008A4E33">
        <w:rPr>
          <w:rFonts w:asciiTheme="minorEastAsia" w:eastAsiaTheme="minorEastAsia" w:hAnsiTheme="minorEastAsia" w:hint="eastAsia"/>
        </w:rPr>
        <w:t>；據107年12月28日立法院議案關係文書所載，立法委員高潞．以用．巴</w:t>
      </w:r>
      <w:proofErr w:type="gramStart"/>
      <w:r w:rsidR="004523B8" w:rsidRPr="008A4E33">
        <w:rPr>
          <w:rFonts w:asciiTheme="minorEastAsia" w:eastAsiaTheme="minorEastAsia" w:hAnsiTheme="minorEastAsia" w:hint="eastAsia"/>
        </w:rPr>
        <w:t>魕剌</w:t>
      </w:r>
      <w:proofErr w:type="gramEnd"/>
      <w:r w:rsidR="004523B8" w:rsidRPr="008A4E33">
        <w:rPr>
          <w:rFonts w:asciiTheme="minorEastAsia" w:eastAsiaTheme="minorEastAsia" w:hAnsiTheme="minorEastAsia" w:hint="eastAsia"/>
        </w:rPr>
        <w:t>等18人擬具「警察法」第15條修正草案增訂第2項規定</w:t>
      </w:r>
      <w:r w:rsidR="003E7D0F" w:rsidRPr="008A4E33">
        <w:rPr>
          <w:rFonts w:asciiTheme="minorEastAsia" w:eastAsiaTheme="minorEastAsia" w:hAnsiTheme="minorEastAsia" w:hint="eastAsia"/>
        </w:rPr>
        <w:t>「</w:t>
      </w:r>
      <w:r w:rsidR="004523B8" w:rsidRPr="008A4E33">
        <w:rPr>
          <w:rFonts w:asciiTheme="minorEastAsia" w:eastAsiaTheme="minorEastAsia" w:hAnsiTheme="minorEastAsia" w:hint="eastAsia"/>
        </w:rPr>
        <w:t>得依地方政府之原住民警察需求，設原住民族警察培育專班」</w:t>
      </w:r>
      <w:r w:rsidR="003E7D0F" w:rsidRPr="008A4E33">
        <w:rPr>
          <w:rFonts w:asciiTheme="minorEastAsia" w:eastAsiaTheme="minorEastAsia" w:hAnsiTheme="minorEastAsia" w:hint="eastAsia"/>
        </w:rPr>
        <w:t>；立法委員伍麗華於110年5月5日在內政委員會質詢時希望能處理警專原住民專班問題(立法院公報第110卷第62期委員會紀錄第384頁)。</w:t>
      </w:r>
    </w:p>
  </w:footnote>
  <w:footnote w:id="10">
    <w:p w:rsidR="009B399C" w:rsidRDefault="009B399C" w:rsidP="00255F55">
      <w:pPr>
        <w:pStyle w:val="aff"/>
        <w:ind w:left="238" w:hangingChars="108" w:hanging="238"/>
        <w:jc w:val="both"/>
      </w:pPr>
      <w:r>
        <w:rPr>
          <w:rStyle w:val="aff1"/>
        </w:rPr>
        <w:footnoteRef/>
      </w:r>
      <w:r>
        <w:rPr>
          <w:rFonts w:hint="eastAsia"/>
        </w:rPr>
        <w:t xml:space="preserve"> </w:t>
      </w:r>
      <w:r w:rsidRPr="00255F55">
        <w:rPr>
          <w:rFonts w:asciiTheme="minorEastAsia" w:eastAsiaTheme="minorEastAsia" w:hAnsiTheme="minorEastAsia" w:hint="eastAsia"/>
        </w:rPr>
        <w:t>公務人員特種考試警察人員考試規則第8</w:t>
      </w:r>
      <w:r w:rsidRPr="00255F55">
        <w:rPr>
          <w:rFonts w:asciiTheme="minorEastAsia" w:eastAsiaTheme="minorEastAsia" w:hAnsiTheme="minorEastAsia" w:hint="eastAsia"/>
        </w:rPr>
        <w:t>條及公務人員特種考試一般警察人員考試規則第8條皆規定：「本考試體格檢查有下列情形之</w:t>
      </w:r>
      <w:proofErr w:type="gramStart"/>
      <w:r w:rsidRPr="00255F55">
        <w:rPr>
          <w:rFonts w:asciiTheme="minorEastAsia" w:eastAsiaTheme="minorEastAsia" w:hAnsiTheme="minorEastAsia" w:hint="eastAsia"/>
        </w:rPr>
        <w:t>一</w:t>
      </w:r>
      <w:proofErr w:type="gramEnd"/>
      <w:r w:rsidRPr="00255F55">
        <w:rPr>
          <w:rFonts w:asciiTheme="minorEastAsia" w:eastAsiaTheme="minorEastAsia" w:hAnsiTheme="minorEastAsia" w:hint="eastAsia"/>
        </w:rPr>
        <w:t>者，為體格檢查不合格：一、身高：男性不及165公分，女性不及160公分。但具</w:t>
      </w:r>
      <w:r w:rsidRPr="00255F55">
        <w:rPr>
          <w:rFonts w:asciiTheme="minorEastAsia" w:eastAsiaTheme="minorEastAsia" w:hAnsiTheme="minorEastAsia" w:hint="eastAsia"/>
          <w:b/>
        </w:rPr>
        <w:t>原住民身分</w:t>
      </w:r>
      <w:r w:rsidRPr="00255F55">
        <w:rPr>
          <w:rFonts w:asciiTheme="minorEastAsia" w:eastAsiaTheme="minorEastAsia" w:hAnsiTheme="minorEastAsia" w:hint="eastAsia"/>
        </w:rPr>
        <w:t>者，男性不及158公分，女性不及155公分。…</w:t>
      </w:r>
      <w:proofErr w:type="gramStart"/>
      <w:r w:rsidRPr="00255F55">
        <w:rPr>
          <w:rFonts w:asciiTheme="minorEastAsia" w:eastAsiaTheme="minorEastAsia" w:hAnsiTheme="minorEastAsia" w:hint="eastAsia"/>
        </w:rPr>
        <w:t>…</w:t>
      </w:r>
      <w:proofErr w:type="gramEnd"/>
      <w:r w:rsidRPr="00255F55">
        <w:rPr>
          <w:rFonts w:asciiTheme="minorEastAsia" w:eastAsiaTheme="minorEastAsia" w:hAnsiTheme="minorEastAsia" w:hint="eastAsia"/>
        </w:rPr>
        <w:t>十、有幫派、色情等不雅之紋身或刺青。但已清除，或</w:t>
      </w:r>
      <w:r w:rsidRPr="00255F55">
        <w:rPr>
          <w:rFonts w:asciiTheme="minorEastAsia" w:eastAsiaTheme="minorEastAsia" w:hAnsiTheme="minorEastAsia" w:hint="eastAsia"/>
          <w:b/>
        </w:rPr>
        <w:t>原住民基於傳統禮俗</w:t>
      </w:r>
      <w:r w:rsidRPr="00255F55">
        <w:rPr>
          <w:rFonts w:asciiTheme="minorEastAsia" w:eastAsiaTheme="minorEastAsia" w:hAnsiTheme="minorEastAsia" w:hint="eastAsia"/>
        </w:rPr>
        <w:t>及現役、退除役軍人基於忠貞象徵</w:t>
      </w:r>
      <w:r w:rsidRPr="00255F55">
        <w:rPr>
          <w:rFonts w:asciiTheme="minorEastAsia" w:eastAsiaTheme="minorEastAsia" w:hAnsiTheme="minorEastAsia" w:hint="eastAsia"/>
          <w:b/>
        </w:rPr>
        <w:t>而有紋身或刺青之圖騰者，不在此限</w:t>
      </w:r>
      <w:r w:rsidRPr="00255F55">
        <w:rPr>
          <w:rFonts w:asciiTheme="minorEastAsia" w:eastAsiaTheme="minorEastAsia" w:hAnsiTheme="minorEastAsia" w:hint="eastAsia"/>
        </w:rPr>
        <w:t>。」</w:t>
      </w:r>
    </w:p>
  </w:footnote>
  <w:footnote w:id="11">
    <w:p w:rsidR="009B399C" w:rsidRPr="007F6EFB" w:rsidRDefault="009B399C" w:rsidP="00010891">
      <w:pPr>
        <w:pStyle w:val="aff"/>
        <w:ind w:left="238" w:hangingChars="108" w:hanging="238"/>
        <w:jc w:val="both"/>
      </w:pPr>
      <w:r>
        <w:rPr>
          <w:rStyle w:val="aff1"/>
        </w:rPr>
        <w:footnoteRef/>
      </w:r>
      <w:r>
        <w:rPr>
          <w:rFonts w:ascii="新細明體" w:eastAsia="新細明體" w:hAnsi="新細明體" w:hint="eastAsia"/>
        </w:rPr>
        <w:t xml:space="preserve"> </w:t>
      </w:r>
      <w:r w:rsidRPr="007F6EFB">
        <w:rPr>
          <w:rFonts w:ascii="新細明體" w:eastAsia="新細明體" w:hAnsi="新細明體" w:hint="eastAsia"/>
        </w:rPr>
        <w:t>警察</w:t>
      </w:r>
      <w:r>
        <w:rPr>
          <w:rFonts w:ascii="新細明體" w:eastAsia="新細明體" w:hAnsi="新細明體" w:hint="eastAsia"/>
        </w:rPr>
        <w:t>特</w:t>
      </w:r>
      <w:r w:rsidRPr="007F6EFB">
        <w:rPr>
          <w:rFonts w:ascii="新細明體" w:eastAsia="新細明體" w:hAnsi="新細明體" w:hint="eastAsia"/>
        </w:rPr>
        <w:t>考規則第9條第2項規定，考試及格人員於訓練期滿成績及格取得考試及格資格之日起，實際任職6年內不得轉調內政部或海洋委員會及其所屬機關(構)</w:t>
      </w:r>
      <w:r>
        <w:rPr>
          <w:rFonts w:ascii="新細明體" w:eastAsia="新細明體" w:hAnsi="新細明體" w:hint="eastAsia"/>
        </w:rPr>
        <w:t>、</w:t>
      </w:r>
      <w:r w:rsidRPr="007F6EFB">
        <w:rPr>
          <w:rFonts w:ascii="新細明體" w:eastAsia="新細明體" w:hAnsi="新細明體" w:hint="eastAsia"/>
        </w:rPr>
        <w:t>學校以外之機關</w:t>
      </w:r>
      <w:r>
        <w:rPr>
          <w:rFonts w:ascii="新細明體" w:eastAsia="新細明體" w:hAnsi="新細明體" w:hint="eastAsia"/>
        </w:rPr>
        <w:t>、學校任職。</w:t>
      </w:r>
    </w:p>
  </w:footnote>
  <w:footnote w:id="12">
    <w:p w:rsidR="009B399C" w:rsidRPr="00AE41F2" w:rsidRDefault="009B399C" w:rsidP="00010891">
      <w:pPr>
        <w:pStyle w:val="aff"/>
        <w:ind w:left="222" w:hangingChars="101" w:hanging="222"/>
      </w:pPr>
      <w:r>
        <w:rPr>
          <w:rStyle w:val="aff1"/>
        </w:rPr>
        <w:footnoteRef/>
      </w:r>
      <w:r>
        <w:t xml:space="preserve"> </w:t>
      </w:r>
      <w:r w:rsidRPr="00AE41F2">
        <w:rPr>
          <w:rFonts w:asciiTheme="minorEastAsia" w:eastAsiaTheme="minorEastAsia" w:hAnsiTheme="minorEastAsia" w:hint="eastAsia"/>
        </w:rPr>
        <w:t>第9條第1款但書為原住民身高優待規定</w:t>
      </w:r>
      <w:r>
        <w:rPr>
          <w:rFonts w:asciiTheme="minorEastAsia" w:eastAsiaTheme="minorEastAsia" w:hAnsiTheme="minorEastAsia" w:hint="eastAsia"/>
        </w:rPr>
        <w:t>(降低為158公分)</w:t>
      </w:r>
      <w:r w:rsidRPr="00AE41F2">
        <w:rPr>
          <w:rFonts w:asciiTheme="minorEastAsia" w:eastAsiaTheme="minorEastAsia" w:hAnsiTheme="minorEastAsia" w:hint="eastAsia"/>
        </w:rPr>
        <w:t>，於99年修正</w:t>
      </w:r>
      <w:proofErr w:type="gramStart"/>
      <w:r>
        <w:rPr>
          <w:rFonts w:asciiTheme="minorEastAsia" w:eastAsiaTheme="minorEastAsia" w:hAnsiTheme="minorEastAsia" w:hint="eastAsia"/>
        </w:rPr>
        <w:t>時</w:t>
      </w:r>
      <w:r w:rsidRPr="00AE41F2">
        <w:rPr>
          <w:rFonts w:asciiTheme="minorEastAsia" w:eastAsiaTheme="minorEastAsia" w:hAnsiTheme="minorEastAsia" w:hint="eastAsia"/>
        </w:rPr>
        <w:t>條號</w:t>
      </w:r>
      <w:r>
        <w:rPr>
          <w:rFonts w:asciiTheme="minorEastAsia" w:eastAsiaTheme="minorEastAsia" w:hAnsiTheme="minorEastAsia" w:hint="eastAsia"/>
        </w:rPr>
        <w:t>移</w:t>
      </w:r>
      <w:proofErr w:type="gramEnd"/>
      <w:r>
        <w:rPr>
          <w:rFonts w:asciiTheme="minorEastAsia" w:eastAsiaTheme="minorEastAsia" w:hAnsiTheme="minorEastAsia" w:hint="eastAsia"/>
        </w:rPr>
        <w:t>列至</w:t>
      </w:r>
      <w:r w:rsidRPr="00AE41F2">
        <w:rPr>
          <w:rFonts w:asciiTheme="minorEastAsia" w:eastAsiaTheme="minorEastAsia" w:hAnsiTheme="minorEastAsia" w:hint="eastAsia"/>
        </w:rPr>
        <w:t>第8條，原住民身高優待規定</w:t>
      </w:r>
      <w:r>
        <w:rPr>
          <w:rFonts w:asciiTheme="minorEastAsia" w:eastAsiaTheme="minorEastAsia" w:hAnsiTheme="minorEastAsia" w:hint="eastAsia"/>
        </w:rPr>
        <w:t>修正為男性為158公分、女性155公分</w:t>
      </w:r>
      <w:r w:rsidRPr="00AE41F2">
        <w:rPr>
          <w:rFonts w:asciiTheme="minorEastAsia" w:eastAsiaTheme="minorEastAsia" w:hAnsiTheme="minorEastAsia" w:hint="eastAsia"/>
        </w:rPr>
        <w:t>。</w:t>
      </w:r>
    </w:p>
  </w:footnote>
  <w:footnote w:id="13">
    <w:p w:rsidR="007B540F" w:rsidRDefault="007B540F" w:rsidP="007B540F">
      <w:pPr>
        <w:pStyle w:val="aff"/>
        <w:ind w:left="196" w:hangingChars="89" w:hanging="196"/>
      </w:pPr>
      <w:r>
        <w:rPr>
          <w:rStyle w:val="aff1"/>
        </w:rPr>
        <w:footnoteRef/>
      </w:r>
      <w:r>
        <w:t xml:space="preserve"> </w:t>
      </w:r>
      <w:r w:rsidRPr="007B540F">
        <w:rPr>
          <w:rFonts w:asciiTheme="minorEastAsia" w:eastAsiaTheme="minorEastAsia" w:hAnsiTheme="minorEastAsia"/>
          <w:color w:val="000000"/>
          <w:kern w:val="0"/>
        </w:rPr>
        <w:t>考選部101</w:t>
      </w:r>
      <w:r>
        <w:rPr>
          <w:rFonts w:asciiTheme="minorEastAsia" w:eastAsiaTheme="minorEastAsia" w:hAnsiTheme="minorEastAsia" w:hint="eastAsia"/>
          <w:color w:val="000000"/>
          <w:kern w:val="0"/>
        </w:rPr>
        <w:t>年</w:t>
      </w:r>
      <w:r w:rsidRPr="007B540F">
        <w:rPr>
          <w:rFonts w:asciiTheme="minorEastAsia" w:eastAsiaTheme="minorEastAsia" w:hAnsiTheme="minorEastAsia"/>
          <w:color w:val="000000"/>
          <w:kern w:val="0"/>
        </w:rPr>
        <w:t>9</w:t>
      </w:r>
      <w:r>
        <w:rPr>
          <w:rFonts w:asciiTheme="minorEastAsia" w:eastAsiaTheme="minorEastAsia" w:hAnsiTheme="minorEastAsia" w:hint="eastAsia"/>
          <w:color w:val="000000"/>
          <w:kern w:val="0"/>
        </w:rPr>
        <w:t>月</w:t>
      </w:r>
      <w:r w:rsidRPr="007B540F">
        <w:rPr>
          <w:rFonts w:asciiTheme="minorEastAsia" w:eastAsiaTheme="minorEastAsia" w:hAnsiTheme="minorEastAsia"/>
          <w:color w:val="000000"/>
          <w:kern w:val="0"/>
        </w:rPr>
        <w:t>12</w:t>
      </w:r>
      <w:r>
        <w:rPr>
          <w:rFonts w:asciiTheme="minorEastAsia" w:eastAsiaTheme="minorEastAsia" w:hAnsiTheme="minorEastAsia" w:hint="eastAsia"/>
          <w:color w:val="000000"/>
          <w:kern w:val="0"/>
        </w:rPr>
        <w:t>日</w:t>
      </w:r>
      <w:r w:rsidRPr="007B540F">
        <w:rPr>
          <w:rFonts w:asciiTheme="minorEastAsia" w:eastAsiaTheme="minorEastAsia" w:hAnsiTheme="minorEastAsia"/>
          <w:color w:val="000000"/>
          <w:kern w:val="0"/>
        </w:rPr>
        <w:t>選特三字1010005113號書函</w:t>
      </w:r>
      <w:r>
        <w:rPr>
          <w:rFonts w:asciiTheme="minorEastAsia" w:eastAsiaTheme="minorEastAsia" w:hAnsiTheme="minorEastAsia" w:hint="eastAsia"/>
          <w:color w:val="000000"/>
          <w:kern w:val="0"/>
        </w:rPr>
        <w:t>表示，</w:t>
      </w:r>
      <w:r w:rsidRPr="007B540F">
        <w:rPr>
          <w:rFonts w:asciiTheme="minorEastAsia" w:eastAsiaTheme="minorEastAsia" w:hAnsiTheme="minorEastAsia" w:hint="eastAsia"/>
          <w:color w:val="000000"/>
          <w:kern w:val="0"/>
        </w:rPr>
        <w:t>92年修正發布之警察特考規則第10條立法意旨，在於針對調整原住民應考資格條件之同時也課以其3年內專任於「原住民地區服務」之義務，以補充原住民地區不足之警力。</w:t>
      </w:r>
    </w:p>
  </w:footnote>
  <w:footnote w:id="14">
    <w:p w:rsidR="006F6C54" w:rsidRDefault="006F6C54" w:rsidP="001F14CA">
      <w:pPr>
        <w:pStyle w:val="aff"/>
        <w:ind w:leftChars="5" w:left="239" w:hangingChars="101" w:hanging="222"/>
        <w:jc w:val="both"/>
      </w:pPr>
      <w:r>
        <w:rPr>
          <w:rStyle w:val="aff1"/>
        </w:rPr>
        <w:footnoteRef/>
      </w:r>
      <w:r>
        <w:t xml:space="preserve"> </w:t>
      </w:r>
      <w:r w:rsidRPr="001F14CA">
        <w:rPr>
          <w:rFonts w:asciiTheme="minorEastAsia" w:eastAsiaTheme="minorEastAsia" w:hAnsiTheme="minorEastAsia" w:hint="eastAsia"/>
        </w:rPr>
        <w:t>內政部</w:t>
      </w:r>
      <w:proofErr w:type="gramStart"/>
      <w:r w:rsidRPr="001F14CA">
        <w:rPr>
          <w:rFonts w:asciiTheme="minorEastAsia" w:eastAsiaTheme="minorEastAsia" w:hAnsiTheme="minorEastAsia" w:hint="eastAsia"/>
        </w:rPr>
        <w:t>104</w:t>
      </w:r>
      <w:r w:rsidRPr="001F14CA">
        <w:rPr>
          <w:rFonts w:asciiTheme="minorEastAsia" w:eastAsiaTheme="minorEastAsia" w:hAnsiTheme="minorEastAsia" w:hint="eastAsia"/>
        </w:rPr>
        <w:t>年11月2日內授警字</w:t>
      </w:r>
      <w:proofErr w:type="gramEnd"/>
      <w:r w:rsidRPr="001F14CA">
        <w:rPr>
          <w:rFonts w:asciiTheme="minorEastAsia" w:eastAsiaTheme="minorEastAsia" w:hAnsiTheme="minorEastAsia" w:hint="eastAsia"/>
        </w:rPr>
        <w:t>第1040439628號函：</w:t>
      </w:r>
      <w:r w:rsidRPr="001F14CA">
        <w:rPr>
          <w:rFonts w:asciiTheme="minorEastAsia" w:eastAsiaTheme="minorEastAsia" w:hAnsiTheme="minorEastAsia"/>
        </w:rPr>
        <w:t>查立法院「九十三年度中央政府總預算案」決議十一項(七)：第四目「農業發展」</w:t>
      </w:r>
      <w:proofErr w:type="gramStart"/>
      <w:r w:rsidRPr="001F14CA">
        <w:rPr>
          <w:rFonts w:asciiTheme="minorEastAsia" w:eastAsiaTheme="minorEastAsia" w:hAnsiTheme="minorEastAsia"/>
        </w:rPr>
        <w:t>─</w:t>
      </w:r>
      <w:proofErr w:type="gramEnd"/>
      <w:r w:rsidRPr="001F14CA">
        <w:rPr>
          <w:rFonts w:asciiTheme="minorEastAsia" w:eastAsiaTheme="minorEastAsia" w:hAnsiTheme="minorEastAsia"/>
        </w:rPr>
        <w:t>「加強造林及森林永續經營計畫」項下有關「森林暨自然保育警察隊」經費准予先行動支四分之一，但為加強造林及森林永續經營，森林暨自然保育警察隊百分之八十應晉用原住民員警。另查配合103年中央機關組織改造作業，原臺灣保安警察總隊、國家公園警察大隊、環境保護警察隊、森林暨自然保育警察隊、高屏溪流域專責警力等機關及任務編組單位整合成立保安警察第七總隊</w:t>
      </w:r>
      <w:r w:rsidR="001F14CA" w:rsidRPr="001F14CA">
        <w:rPr>
          <w:rFonts w:asciiTheme="minorEastAsia" w:eastAsiaTheme="minorEastAsia" w:hAnsiTheme="minorEastAsia" w:hint="eastAsia"/>
        </w:rPr>
        <w:t>。警政署於</w:t>
      </w:r>
      <w:proofErr w:type="gramStart"/>
      <w:r w:rsidR="001F14CA" w:rsidRPr="001F14CA">
        <w:rPr>
          <w:rFonts w:asciiTheme="minorEastAsia" w:eastAsiaTheme="minorEastAsia" w:hAnsiTheme="minorEastAsia" w:hint="eastAsia"/>
        </w:rPr>
        <w:t>104年8月11日函發各</w:t>
      </w:r>
      <w:proofErr w:type="gramEnd"/>
      <w:r w:rsidR="001F14CA" w:rsidRPr="001F14CA">
        <w:rPr>
          <w:rFonts w:asciiTheme="minorEastAsia" w:eastAsiaTheme="minorEastAsia" w:hAnsiTheme="minorEastAsia" w:hint="eastAsia"/>
        </w:rPr>
        <w:t>警察機關辦理保安警察第七總隊警員15缺徵調，其徵調條件即以具有原住民身分優先…</w:t>
      </w:r>
      <w:proofErr w:type="gramStart"/>
      <w:r w:rsidR="001F14CA" w:rsidRPr="001F14CA">
        <w:rPr>
          <w:rFonts w:asciiTheme="minorEastAsia" w:eastAsiaTheme="minorEastAsia" w:hAnsiTheme="minorEastAsia" w:hint="eastAsia"/>
        </w:rPr>
        <w:t>…</w:t>
      </w:r>
      <w:proofErr w:type="gramEnd"/>
      <w:r w:rsidR="001F14CA" w:rsidRPr="001F14CA">
        <w:rPr>
          <w:rFonts w:asciiTheme="minorEastAsia" w:eastAsiaTheme="minorEastAsia" w:hAnsiTheme="minorEastAsia"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B48E9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443AED"/>
    <w:multiLevelType w:val="hybridMultilevel"/>
    <w:tmpl w:val="C4D0EA24"/>
    <w:lvl w:ilvl="0" w:tplc="2E283A5A">
      <w:start w:val="1"/>
      <w:numFmt w:val="taiwaneseCountingThousand"/>
      <w:pStyle w:val="11"/>
      <w:lvlText w:val="%1、"/>
      <w:lvlJc w:val="left"/>
      <w:pPr>
        <w:ind w:left="1190" w:hanging="480"/>
      </w:pPr>
      <w:rPr>
        <w:rFonts w:ascii="標楷體" w:hint="eastAsia"/>
        <w:color w:val="auto"/>
        <w:sz w:val="32"/>
        <w:szCs w:val="32"/>
        <w:lang w:val="en-US"/>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7E5611"/>
    <w:multiLevelType w:val="multilevel"/>
    <w:tmpl w:val="2EF618F2"/>
    <w:styleLink w:val="LFO40"/>
    <w:lvl w:ilvl="0">
      <w:start w:val="1"/>
      <w:numFmt w:val="taiwaneseCountingThousand"/>
      <w:lvlText w:val="%1、"/>
      <w:lvlJc w:val="left"/>
      <w:pPr>
        <w:ind w:left="1190" w:hanging="480"/>
      </w:pPr>
      <w:rPr>
        <w:rFonts w:ascii="標楷體" w:hAnsi="標楷體"/>
        <w:color w:val="auto"/>
        <w:sz w:val="32"/>
        <w:szCs w:val="32"/>
      </w:rPr>
    </w:lvl>
    <w:lvl w:ilvl="1">
      <w:start w:val="1"/>
      <w:numFmt w:val="ideographTraditional"/>
      <w:lvlText w:val="%2、"/>
      <w:lvlJc w:val="left"/>
      <w:pPr>
        <w:ind w:left="1280" w:hanging="480"/>
      </w:pPr>
    </w:lvl>
    <w:lvl w:ilvl="2">
      <w:start w:val="1"/>
      <w:numFmt w:val="lowerRoman"/>
      <w:lvlText w:val="%3."/>
      <w:lvlJc w:val="right"/>
      <w:pPr>
        <w:ind w:left="1760" w:hanging="480"/>
      </w:pPr>
    </w:lvl>
    <w:lvl w:ilvl="3">
      <w:start w:val="1"/>
      <w:numFmt w:val="decimal"/>
      <w:lvlText w:val="%4."/>
      <w:lvlJc w:val="left"/>
      <w:pPr>
        <w:ind w:left="2240" w:hanging="480"/>
      </w:pPr>
    </w:lvl>
    <w:lvl w:ilvl="4">
      <w:start w:val="1"/>
      <w:numFmt w:val="ideographTraditional"/>
      <w:lvlText w:val="%5、"/>
      <w:lvlJc w:val="left"/>
      <w:pPr>
        <w:ind w:left="2720" w:hanging="480"/>
      </w:pPr>
    </w:lvl>
    <w:lvl w:ilvl="5">
      <w:start w:val="1"/>
      <w:numFmt w:val="lowerRoman"/>
      <w:lvlText w:val="%6."/>
      <w:lvlJc w:val="right"/>
      <w:pPr>
        <w:ind w:left="3200" w:hanging="480"/>
      </w:pPr>
    </w:lvl>
    <w:lvl w:ilvl="6">
      <w:start w:val="1"/>
      <w:numFmt w:val="decimal"/>
      <w:lvlText w:val="%7."/>
      <w:lvlJc w:val="left"/>
      <w:pPr>
        <w:ind w:left="3680" w:hanging="480"/>
      </w:pPr>
    </w:lvl>
    <w:lvl w:ilvl="7">
      <w:start w:val="1"/>
      <w:numFmt w:val="ideographTraditional"/>
      <w:lvlText w:val="%8、"/>
      <w:lvlJc w:val="left"/>
      <w:pPr>
        <w:ind w:left="4160" w:hanging="480"/>
      </w:pPr>
    </w:lvl>
    <w:lvl w:ilvl="8">
      <w:start w:val="1"/>
      <w:numFmt w:val="lowerRoman"/>
      <w:lvlText w:val="%9."/>
      <w:lvlJc w:val="right"/>
      <w:pPr>
        <w:ind w:left="464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1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B43"/>
    <w:rsid w:val="0000406D"/>
    <w:rsid w:val="00006961"/>
    <w:rsid w:val="00010891"/>
    <w:rsid w:val="000112BF"/>
    <w:rsid w:val="00012233"/>
    <w:rsid w:val="0001682C"/>
    <w:rsid w:val="00017318"/>
    <w:rsid w:val="000229AD"/>
    <w:rsid w:val="000236AE"/>
    <w:rsid w:val="000246F7"/>
    <w:rsid w:val="0003114D"/>
    <w:rsid w:val="00036D76"/>
    <w:rsid w:val="00051944"/>
    <w:rsid w:val="00052F6F"/>
    <w:rsid w:val="00056DA7"/>
    <w:rsid w:val="00057F32"/>
    <w:rsid w:val="00062558"/>
    <w:rsid w:val="00062A25"/>
    <w:rsid w:val="00073CB5"/>
    <w:rsid w:val="0007425C"/>
    <w:rsid w:val="00077553"/>
    <w:rsid w:val="000851A2"/>
    <w:rsid w:val="000908DC"/>
    <w:rsid w:val="0009352E"/>
    <w:rsid w:val="00096B96"/>
    <w:rsid w:val="000A1C48"/>
    <w:rsid w:val="000A2F3F"/>
    <w:rsid w:val="000A6646"/>
    <w:rsid w:val="000B0B4A"/>
    <w:rsid w:val="000B279A"/>
    <w:rsid w:val="000B61D2"/>
    <w:rsid w:val="000B70A7"/>
    <w:rsid w:val="000B73DD"/>
    <w:rsid w:val="000C124A"/>
    <w:rsid w:val="000C2B7F"/>
    <w:rsid w:val="000C495F"/>
    <w:rsid w:val="000D094E"/>
    <w:rsid w:val="000D66D9"/>
    <w:rsid w:val="000D7BEC"/>
    <w:rsid w:val="000E6431"/>
    <w:rsid w:val="000F21A5"/>
    <w:rsid w:val="00102B9F"/>
    <w:rsid w:val="0010666B"/>
    <w:rsid w:val="00107854"/>
    <w:rsid w:val="00112637"/>
    <w:rsid w:val="00112ABC"/>
    <w:rsid w:val="001165BB"/>
    <w:rsid w:val="0012001E"/>
    <w:rsid w:val="00122791"/>
    <w:rsid w:val="00126A55"/>
    <w:rsid w:val="00132E7A"/>
    <w:rsid w:val="00133D4B"/>
    <w:rsid w:val="00133F08"/>
    <w:rsid w:val="001345E6"/>
    <w:rsid w:val="001378B0"/>
    <w:rsid w:val="00142E00"/>
    <w:rsid w:val="00147BCF"/>
    <w:rsid w:val="00152793"/>
    <w:rsid w:val="00153B7E"/>
    <w:rsid w:val="001545A9"/>
    <w:rsid w:val="001637C7"/>
    <w:rsid w:val="0016480E"/>
    <w:rsid w:val="00165087"/>
    <w:rsid w:val="0017156A"/>
    <w:rsid w:val="00174297"/>
    <w:rsid w:val="00180E06"/>
    <w:rsid w:val="001817B3"/>
    <w:rsid w:val="00181EE9"/>
    <w:rsid w:val="00183014"/>
    <w:rsid w:val="0018705B"/>
    <w:rsid w:val="00194FD3"/>
    <w:rsid w:val="001959C2"/>
    <w:rsid w:val="001A2BF6"/>
    <w:rsid w:val="001A51E3"/>
    <w:rsid w:val="001A7968"/>
    <w:rsid w:val="001B2E98"/>
    <w:rsid w:val="001B3483"/>
    <w:rsid w:val="001B3C1E"/>
    <w:rsid w:val="001B4494"/>
    <w:rsid w:val="001C0D8B"/>
    <w:rsid w:val="001C0DA8"/>
    <w:rsid w:val="001D4AD7"/>
    <w:rsid w:val="001E0D8A"/>
    <w:rsid w:val="001E1044"/>
    <w:rsid w:val="001E38BF"/>
    <w:rsid w:val="001E5E84"/>
    <w:rsid w:val="001E67BA"/>
    <w:rsid w:val="001E74C2"/>
    <w:rsid w:val="001F0134"/>
    <w:rsid w:val="001F14CA"/>
    <w:rsid w:val="001F2F81"/>
    <w:rsid w:val="001F4F82"/>
    <w:rsid w:val="001F5A48"/>
    <w:rsid w:val="001F6260"/>
    <w:rsid w:val="00200007"/>
    <w:rsid w:val="002030A5"/>
    <w:rsid w:val="00203131"/>
    <w:rsid w:val="00212E88"/>
    <w:rsid w:val="00213C9C"/>
    <w:rsid w:val="0022009E"/>
    <w:rsid w:val="00223241"/>
    <w:rsid w:val="0022327D"/>
    <w:rsid w:val="0022425C"/>
    <w:rsid w:val="002246DE"/>
    <w:rsid w:val="0023125F"/>
    <w:rsid w:val="00233320"/>
    <w:rsid w:val="00241F18"/>
    <w:rsid w:val="002429E2"/>
    <w:rsid w:val="00242D33"/>
    <w:rsid w:val="00245120"/>
    <w:rsid w:val="00252BC4"/>
    <w:rsid w:val="00254014"/>
    <w:rsid w:val="00254B39"/>
    <w:rsid w:val="00254FDC"/>
    <w:rsid w:val="00255F55"/>
    <w:rsid w:val="0026504D"/>
    <w:rsid w:val="00266F0D"/>
    <w:rsid w:val="00272A76"/>
    <w:rsid w:val="00273316"/>
    <w:rsid w:val="00273A2F"/>
    <w:rsid w:val="00274165"/>
    <w:rsid w:val="00280986"/>
    <w:rsid w:val="00281ECE"/>
    <w:rsid w:val="002831C7"/>
    <w:rsid w:val="002840C6"/>
    <w:rsid w:val="00295174"/>
    <w:rsid w:val="00296172"/>
    <w:rsid w:val="00296B92"/>
    <w:rsid w:val="002A2C22"/>
    <w:rsid w:val="002A569F"/>
    <w:rsid w:val="002B02EB"/>
    <w:rsid w:val="002C0602"/>
    <w:rsid w:val="002C1594"/>
    <w:rsid w:val="002C291E"/>
    <w:rsid w:val="002D1371"/>
    <w:rsid w:val="002D498F"/>
    <w:rsid w:val="002D5C16"/>
    <w:rsid w:val="002F2476"/>
    <w:rsid w:val="002F2ADE"/>
    <w:rsid w:val="002F3DFF"/>
    <w:rsid w:val="002F5E05"/>
    <w:rsid w:val="00300F88"/>
    <w:rsid w:val="00302624"/>
    <w:rsid w:val="00307A76"/>
    <w:rsid w:val="0031455E"/>
    <w:rsid w:val="00315A16"/>
    <w:rsid w:val="00317053"/>
    <w:rsid w:val="0032109C"/>
    <w:rsid w:val="00322B45"/>
    <w:rsid w:val="00323809"/>
    <w:rsid w:val="00323D41"/>
    <w:rsid w:val="00325414"/>
    <w:rsid w:val="003302F1"/>
    <w:rsid w:val="00330657"/>
    <w:rsid w:val="00331792"/>
    <w:rsid w:val="0034470E"/>
    <w:rsid w:val="0034790D"/>
    <w:rsid w:val="00352DB0"/>
    <w:rsid w:val="003564A4"/>
    <w:rsid w:val="00360685"/>
    <w:rsid w:val="00361063"/>
    <w:rsid w:val="00364082"/>
    <w:rsid w:val="0037094A"/>
    <w:rsid w:val="00371ED3"/>
    <w:rsid w:val="00372659"/>
    <w:rsid w:val="00372FFC"/>
    <w:rsid w:val="00374046"/>
    <w:rsid w:val="0037538A"/>
    <w:rsid w:val="0037728A"/>
    <w:rsid w:val="00380B7D"/>
    <w:rsid w:val="00381A99"/>
    <w:rsid w:val="003829C2"/>
    <w:rsid w:val="003830B2"/>
    <w:rsid w:val="00384724"/>
    <w:rsid w:val="003909DD"/>
    <w:rsid w:val="003919B7"/>
    <w:rsid w:val="00391D57"/>
    <w:rsid w:val="00392292"/>
    <w:rsid w:val="00393AAC"/>
    <w:rsid w:val="00394F45"/>
    <w:rsid w:val="00395D61"/>
    <w:rsid w:val="003A4104"/>
    <w:rsid w:val="003A5927"/>
    <w:rsid w:val="003A5F85"/>
    <w:rsid w:val="003B1017"/>
    <w:rsid w:val="003B2EC8"/>
    <w:rsid w:val="003B3C07"/>
    <w:rsid w:val="003B6081"/>
    <w:rsid w:val="003B6775"/>
    <w:rsid w:val="003B6B99"/>
    <w:rsid w:val="003C3307"/>
    <w:rsid w:val="003C5FE2"/>
    <w:rsid w:val="003D05FB"/>
    <w:rsid w:val="003D115A"/>
    <w:rsid w:val="003D1B16"/>
    <w:rsid w:val="003D45BF"/>
    <w:rsid w:val="003D508A"/>
    <w:rsid w:val="003D537F"/>
    <w:rsid w:val="003D5A0B"/>
    <w:rsid w:val="003D7B75"/>
    <w:rsid w:val="003E0208"/>
    <w:rsid w:val="003E06BC"/>
    <w:rsid w:val="003E2D7A"/>
    <w:rsid w:val="003E4B57"/>
    <w:rsid w:val="003E7D0F"/>
    <w:rsid w:val="003F2582"/>
    <w:rsid w:val="003F27E1"/>
    <w:rsid w:val="003F437A"/>
    <w:rsid w:val="003F5C2B"/>
    <w:rsid w:val="00402240"/>
    <w:rsid w:val="004023E9"/>
    <w:rsid w:val="00402A03"/>
    <w:rsid w:val="0040454A"/>
    <w:rsid w:val="00404F6B"/>
    <w:rsid w:val="00413F83"/>
    <w:rsid w:val="0041490C"/>
    <w:rsid w:val="00416191"/>
    <w:rsid w:val="00416721"/>
    <w:rsid w:val="00416CCF"/>
    <w:rsid w:val="00421EF0"/>
    <w:rsid w:val="004224FA"/>
    <w:rsid w:val="00423D07"/>
    <w:rsid w:val="00427936"/>
    <w:rsid w:val="00433A7C"/>
    <w:rsid w:val="004421CC"/>
    <w:rsid w:val="0044346F"/>
    <w:rsid w:val="0044718B"/>
    <w:rsid w:val="004523B8"/>
    <w:rsid w:val="00453FF6"/>
    <w:rsid w:val="00461B33"/>
    <w:rsid w:val="0046520A"/>
    <w:rsid w:val="004672AB"/>
    <w:rsid w:val="004714FE"/>
    <w:rsid w:val="004756D7"/>
    <w:rsid w:val="004776CB"/>
    <w:rsid w:val="00477BAA"/>
    <w:rsid w:val="00495053"/>
    <w:rsid w:val="00497590"/>
    <w:rsid w:val="004A15AE"/>
    <w:rsid w:val="004A1F59"/>
    <w:rsid w:val="004A29BE"/>
    <w:rsid w:val="004A3225"/>
    <w:rsid w:val="004A33EE"/>
    <w:rsid w:val="004A3AA8"/>
    <w:rsid w:val="004B13C7"/>
    <w:rsid w:val="004B778F"/>
    <w:rsid w:val="004C0609"/>
    <w:rsid w:val="004C2D97"/>
    <w:rsid w:val="004C639F"/>
    <w:rsid w:val="004D141F"/>
    <w:rsid w:val="004D1AF1"/>
    <w:rsid w:val="004D2742"/>
    <w:rsid w:val="004D6310"/>
    <w:rsid w:val="004E0062"/>
    <w:rsid w:val="004E05A1"/>
    <w:rsid w:val="004E14AB"/>
    <w:rsid w:val="004E5373"/>
    <w:rsid w:val="004F472A"/>
    <w:rsid w:val="004F5E57"/>
    <w:rsid w:val="004F6710"/>
    <w:rsid w:val="00500C3E"/>
    <w:rsid w:val="00502849"/>
    <w:rsid w:val="00504334"/>
    <w:rsid w:val="0050498D"/>
    <w:rsid w:val="005104D7"/>
    <w:rsid w:val="00510B9E"/>
    <w:rsid w:val="005138BD"/>
    <w:rsid w:val="00523BEE"/>
    <w:rsid w:val="00536BC2"/>
    <w:rsid w:val="00537B0B"/>
    <w:rsid w:val="00541FD9"/>
    <w:rsid w:val="005425E1"/>
    <w:rsid w:val="005427C5"/>
    <w:rsid w:val="00542CF6"/>
    <w:rsid w:val="00544E3B"/>
    <w:rsid w:val="00545775"/>
    <w:rsid w:val="00552F9A"/>
    <w:rsid w:val="00553C03"/>
    <w:rsid w:val="005575C9"/>
    <w:rsid w:val="00557685"/>
    <w:rsid w:val="00560DDA"/>
    <w:rsid w:val="00563692"/>
    <w:rsid w:val="00571679"/>
    <w:rsid w:val="00574890"/>
    <w:rsid w:val="00581F8D"/>
    <w:rsid w:val="00584235"/>
    <w:rsid w:val="005844E7"/>
    <w:rsid w:val="005908B8"/>
    <w:rsid w:val="005942A0"/>
    <w:rsid w:val="0059512E"/>
    <w:rsid w:val="005970CC"/>
    <w:rsid w:val="005A6DD2"/>
    <w:rsid w:val="005C2A3D"/>
    <w:rsid w:val="005C2CA8"/>
    <w:rsid w:val="005C385D"/>
    <w:rsid w:val="005C5B25"/>
    <w:rsid w:val="005D1052"/>
    <w:rsid w:val="005D3B20"/>
    <w:rsid w:val="005D70B6"/>
    <w:rsid w:val="005D71B7"/>
    <w:rsid w:val="005D7DF3"/>
    <w:rsid w:val="005E4759"/>
    <w:rsid w:val="005E5079"/>
    <w:rsid w:val="005E5C68"/>
    <w:rsid w:val="005E65C0"/>
    <w:rsid w:val="005F0390"/>
    <w:rsid w:val="006072CD"/>
    <w:rsid w:val="00612023"/>
    <w:rsid w:val="00614190"/>
    <w:rsid w:val="00616F04"/>
    <w:rsid w:val="00622A99"/>
    <w:rsid w:val="00622E67"/>
    <w:rsid w:val="006260D8"/>
    <w:rsid w:val="00626B57"/>
    <w:rsid w:val="00626EDC"/>
    <w:rsid w:val="00635D0F"/>
    <w:rsid w:val="00635EE5"/>
    <w:rsid w:val="006452D3"/>
    <w:rsid w:val="006470EC"/>
    <w:rsid w:val="00647224"/>
    <w:rsid w:val="006542D6"/>
    <w:rsid w:val="0065598E"/>
    <w:rsid w:val="00655AF2"/>
    <w:rsid w:val="00655BC5"/>
    <w:rsid w:val="006568BE"/>
    <w:rsid w:val="0066017B"/>
    <w:rsid w:val="0066025D"/>
    <w:rsid w:val="0066091A"/>
    <w:rsid w:val="006623E8"/>
    <w:rsid w:val="006773EC"/>
    <w:rsid w:val="00680504"/>
    <w:rsid w:val="00681CD9"/>
    <w:rsid w:val="00683E30"/>
    <w:rsid w:val="006847D9"/>
    <w:rsid w:val="00687024"/>
    <w:rsid w:val="006912B0"/>
    <w:rsid w:val="00695212"/>
    <w:rsid w:val="00695E22"/>
    <w:rsid w:val="006A0236"/>
    <w:rsid w:val="006A1775"/>
    <w:rsid w:val="006B7093"/>
    <w:rsid w:val="006B7417"/>
    <w:rsid w:val="006C0F27"/>
    <w:rsid w:val="006C16DE"/>
    <w:rsid w:val="006C1F49"/>
    <w:rsid w:val="006D31F9"/>
    <w:rsid w:val="006D3691"/>
    <w:rsid w:val="006D438E"/>
    <w:rsid w:val="006E5EF0"/>
    <w:rsid w:val="006F3563"/>
    <w:rsid w:val="006F42B9"/>
    <w:rsid w:val="006F6103"/>
    <w:rsid w:val="006F6C54"/>
    <w:rsid w:val="00700294"/>
    <w:rsid w:val="00704E00"/>
    <w:rsid w:val="007067FA"/>
    <w:rsid w:val="007209E7"/>
    <w:rsid w:val="00726182"/>
    <w:rsid w:val="00727635"/>
    <w:rsid w:val="007279F8"/>
    <w:rsid w:val="00730F27"/>
    <w:rsid w:val="00732329"/>
    <w:rsid w:val="007337CA"/>
    <w:rsid w:val="00733C8E"/>
    <w:rsid w:val="00734CE4"/>
    <w:rsid w:val="00735123"/>
    <w:rsid w:val="0073713D"/>
    <w:rsid w:val="00741837"/>
    <w:rsid w:val="007453E6"/>
    <w:rsid w:val="00753BBD"/>
    <w:rsid w:val="007553E2"/>
    <w:rsid w:val="00762243"/>
    <w:rsid w:val="00770453"/>
    <w:rsid w:val="0077309D"/>
    <w:rsid w:val="007774EE"/>
    <w:rsid w:val="00777DEF"/>
    <w:rsid w:val="00781822"/>
    <w:rsid w:val="00783F21"/>
    <w:rsid w:val="00784E4B"/>
    <w:rsid w:val="00787159"/>
    <w:rsid w:val="0079043A"/>
    <w:rsid w:val="00791668"/>
    <w:rsid w:val="00791AA1"/>
    <w:rsid w:val="007A2887"/>
    <w:rsid w:val="007A3793"/>
    <w:rsid w:val="007A7013"/>
    <w:rsid w:val="007B540F"/>
    <w:rsid w:val="007C1BA2"/>
    <w:rsid w:val="007C2B48"/>
    <w:rsid w:val="007D1486"/>
    <w:rsid w:val="007D20E9"/>
    <w:rsid w:val="007D7881"/>
    <w:rsid w:val="007D7E3A"/>
    <w:rsid w:val="007E0E10"/>
    <w:rsid w:val="007E4485"/>
    <w:rsid w:val="007E4768"/>
    <w:rsid w:val="007E4F50"/>
    <w:rsid w:val="007E777B"/>
    <w:rsid w:val="007F2070"/>
    <w:rsid w:val="007F63C1"/>
    <w:rsid w:val="007F6EFB"/>
    <w:rsid w:val="007F7F66"/>
    <w:rsid w:val="0080531D"/>
    <w:rsid w:val="008053E7"/>
    <w:rsid w:val="008053F5"/>
    <w:rsid w:val="00807AF7"/>
    <w:rsid w:val="00810198"/>
    <w:rsid w:val="008147D1"/>
    <w:rsid w:val="00815DA8"/>
    <w:rsid w:val="0082194D"/>
    <w:rsid w:val="008221F9"/>
    <w:rsid w:val="00826EF5"/>
    <w:rsid w:val="00831693"/>
    <w:rsid w:val="00831829"/>
    <w:rsid w:val="00835FB7"/>
    <w:rsid w:val="00840104"/>
    <w:rsid w:val="00840C1F"/>
    <w:rsid w:val="008411C9"/>
    <w:rsid w:val="00841FC5"/>
    <w:rsid w:val="00843D0F"/>
    <w:rsid w:val="00845709"/>
    <w:rsid w:val="00845FD7"/>
    <w:rsid w:val="00855FAE"/>
    <w:rsid w:val="008576BD"/>
    <w:rsid w:val="008577B8"/>
    <w:rsid w:val="00860463"/>
    <w:rsid w:val="008605E3"/>
    <w:rsid w:val="0086226F"/>
    <w:rsid w:val="0086471A"/>
    <w:rsid w:val="00871400"/>
    <w:rsid w:val="008733DA"/>
    <w:rsid w:val="00873C51"/>
    <w:rsid w:val="0088345B"/>
    <w:rsid w:val="00884C54"/>
    <w:rsid w:val="008850E4"/>
    <w:rsid w:val="008930ED"/>
    <w:rsid w:val="008939AB"/>
    <w:rsid w:val="008A12F5"/>
    <w:rsid w:val="008A4E33"/>
    <w:rsid w:val="008A5BF4"/>
    <w:rsid w:val="008B1587"/>
    <w:rsid w:val="008B1B01"/>
    <w:rsid w:val="008B345B"/>
    <w:rsid w:val="008B3BCD"/>
    <w:rsid w:val="008B6DF8"/>
    <w:rsid w:val="008C106C"/>
    <w:rsid w:val="008C10F1"/>
    <w:rsid w:val="008C1926"/>
    <w:rsid w:val="008C1E99"/>
    <w:rsid w:val="008C1EA3"/>
    <w:rsid w:val="008C262C"/>
    <w:rsid w:val="008D4505"/>
    <w:rsid w:val="008D5E6B"/>
    <w:rsid w:val="008E0085"/>
    <w:rsid w:val="008E2AA6"/>
    <w:rsid w:val="008E311B"/>
    <w:rsid w:val="008F2DE9"/>
    <w:rsid w:val="008F46E7"/>
    <w:rsid w:val="008F5668"/>
    <w:rsid w:val="008F64CA"/>
    <w:rsid w:val="008F6999"/>
    <w:rsid w:val="008F6F0B"/>
    <w:rsid w:val="008F7E4B"/>
    <w:rsid w:val="00901C2A"/>
    <w:rsid w:val="009035CD"/>
    <w:rsid w:val="00907BA7"/>
    <w:rsid w:val="0091064E"/>
    <w:rsid w:val="00911FC5"/>
    <w:rsid w:val="00916602"/>
    <w:rsid w:val="00921F5B"/>
    <w:rsid w:val="00930B6E"/>
    <w:rsid w:val="00931A10"/>
    <w:rsid w:val="009452BD"/>
    <w:rsid w:val="00947967"/>
    <w:rsid w:val="00955201"/>
    <w:rsid w:val="00957D5A"/>
    <w:rsid w:val="00965200"/>
    <w:rsid w:val="00965502"/>
    <w:rsid w:val="009668B3"/>
    <w:rsid w:val="00970EB0"/>
    <w:rsid w:val="00971471"/>
    <w:rsid w:val="009810E1"/>
    <w:rsid w:val="00981CAF"/>
    <w:rsid w:val="009849C2"/>
    <w:rsid w:val="00984D24"/>
    <w:rsid w:val="009858EB"/>
    <w:rsid w:val="009869A6"/>
    <w:rsid w:val="00994428"/>
    <w:rsid w:val="00997296"/>
    <w:rsid w:val="00997351"/>
    <w:rsid w:val="009A1A8E"/>
    <w:rsid w:val="009A3F47"/>
    <w:rsid w:val="009B0046"/>
    <w:rsid w:val="009B1BC9"/>
    <w:rsid w:val="009B399C"/>
    <w:rsid w:val="009C1440"/>
    <w:rsid w:val="009C2107"/>
    <w:rsid w:val="009C5D9E"/>
    <w:rsid w:val="009D2C3E"/>
    <w:rsid w:val="009D3177"/>
    <w:rsid w:val="009D350C"/>
    <w:rsid w:val="009E0625"/>
    <w:rsid w:val="009E3034"/>
    <w:rsid w:val="009E549F"/>
    <w:rsid w:val="009E7FAB"/>
    <w:rsid w:val="009F28A8"/>
    <w:rsid w:val="009F473E"/>
    <w:rsid w:val="009F5247"/>
    <w:rsid w:val="009F682A"/>
    <w:rsid w:val="00A022BE"/>
    <w:rsid w:val="00A07B4B"/>
    <w:rsid w:val="00A14EC7"/>
    <w:rsid w:val="00A15784"/>
    <w:rsid w:val="00A24C95"/>
    <w:rsid w:val="00A2599A"/>
    <w:rsid w:val="00A26094"/>
    <w:rsid w:val="00A301BF"/>
    <w:rsid w:val="00A302B2"/>
    <w:rsid w:val="00A30A64"/>
    <w:rsid w:val="00A331B4"/>
    <w:rsid w:val="00A34086"/>
    <w:rsid w:val="00A3484E"/>
    <w:rsid w:val="00A34952"/>
    <w:rsid w:val="00A356D3"/>
    <w:rsid w:val="00A35DCF"/>
    <w:rsid w:val="00A36ADA"/>
    <w:rsid w:val="00A37C4D"/>
    <w:rsid w:val="00A438D8"/>
    <w:rsid w:val="00A473F5"/>
    <w:rsid w:val="00A51AFD"/>
    <w:rsid w:val="00A51F9D"/>
    <w:rsid w:val="00A5416A"/>
    <w:rsid w:val="00A615AF"/>
    <w:rsid w:val="00A639F4"/>
    <w:rsid w:val="00A65864"/>
    <w:rsid w:val="00A65FAE"/>
    <w:rsid w:val="00A67008"/>
    <w:rsid w:val="00A80E60"/>
    <w:rsid w:val="00A81A32"/>
    <w:rsid w:val="00A835BD"/>
    <w:rsid w:val="00A87576"/>
    <w:rsid w:val="00A97B15"/>
    <w:rsid w:val="00AA0DE8"/>
    <w:rsid w:val="00AA21E1"/>
    <w:rsid w:val="00AA42D5"/>
    <w:rsid w:val="00AB2B48"/>
    <w:rsid w:val="00AB2FAB"/>
    <w:rsid w:val="00AB5C14"/>
    <w:rsid w:val="00AB7730"/>
    <w:rsid w:val="00AC1EE7"/>
    <w:rsid w:val="00AC333F"/>
    <w:rsid w:val="00AC4DE7"/>
    <w:rsid w:val="00AC585C"/>
    <w:rsid w:val="00AC79BA"/>
    <w:rsid w:val="00AD05B8"/>
    <w:rsid w:val="00AD1925"/>
    <w:rsid w:val="00AD78E6"/>
    <w:rsid w:val="00AE067D"/>
    <w:rsid w:val="00AE1D59"/>
    <w:rsid w:val="00AE37F2"/>
    <w:rsid w:val="00AE41F2"/>
    <w:rsid w:val="00AF1181"/>
    <w:rsid w:val="00AF2F79"/>
    <w:rsid w:val="00AF40D9"/>
    <w:rsid w:val="00AF4653"/>
    <w:rsid w:val="00AF47AE"/>
    <w:rsid w:val="00AF5109"/>
    <w:rsid w:val="00AF5A27"/>
    <w:rsid w:val="00AF5FB3"/>
    <w:rsid w:val="00AF7DB7"/>
    <w:rsid w:val="00B076DA"/>
    <w:rsid w:val="00B10D02"/>
    <w:rsid w:val="00B13283"/>
    <w:rsid w:val="00B16192"/>
    <w:rsid w:val="00B201E2"/>
    <w:rsid w:val="00B3138A"/>
    <w:rsid w:val="00B3678F"/>
    <w:rsid w:val="00B434B3"/>
    <w:rsid w:val="00B443E4"/>
    <w:rsid w:val="00B5484D"/>
    <w:rsid w:val="00B563EA"/>
    <w:rsid w:val="00B56CDF"/>
    <w:rsid w:val="00B60E51"/>
    <w:rsid w:val="00B63636"/>
    <w:rsid w:val="00B63A54"/>
    <w:rsid w:val="00B72C9F"/>
    <w:rsid w:val="00B7350A"/>
    <w:rsid w:val="00B74259"/>
    <w:rsid w:val="00B77D18"/>
    <w:rsid w:val="00B8313A"/>
    <w:rsid w:val="00B92F3A"/>
    <w:rsid w:val="00B93503"/>
    <w:rsid w:val="00BA31E8"/>
    <w:rsid w:val="00BA55E0"/>
    <w:rsid w:val="00BA6BD4"/>
    <w:rsid w:val="00BA6C7A"/>
    <w:rsid w:val="00BB17D1"/>
    <w:rsid w:val="00BB3752"/>
    <w:rsid w:val="00BB6688"/>
    <w:rsid w:val="00BC26D4"/>
    <w:rsid w:val="00BD4230"/>
    <w:rsid w:val="00BD7FC2"/>
    <w:rsid w:val="00BE0C80"/>
    <w:rsid w:val="00BE2D7C"/>
    <w:rsid w:val="00BE3836"/>
    <w:rsid w:val="00BF2A42"/>
    <w:rsid w:val="00BF2C37"/>
    <w:rsid w:val="00C03D8C"/>
    <w:rsid w:val="00C0462E"/>
    <w:rsid w:val="00C055EC"/>
    <w:rsid w:val="00C10DC9"/>
    <w:rsid w:val="00C12FB3"/>
    <w:rsid w:val="00C17341"/>
    <w:rsid w:val="00C223FC"/>
    <w:rsid w:val="00C22500"/>
    <w:rsid w:val="00C24EEF"/>
    <w:rsid w:val="00C25CF6"/>
    <w:rsid w:val="00C26C36"/>
    <w:rsid w:val="00C3091D"/>
    <w:rsid w:val="00C32768"/>
    <w:rsid w:val="00C367E2"/>
    <w:rsid w:val="00C431DF"/>
    <w:rsid w:val="00C456BD"/>
    <w:rsid w:val="00C460B3"/>
    <w:rsid w:val="00C50817"/>
    <w:rsid w:val="00C530DC"/>
    <w:rsid w:val="00C5338C"/>
    <w:rsid w:val="00C5350D"/>
    <w:rsid w:val="00C53534"/>
    <w:rsid w:val="00C5569D"/>
    <w:rsid w:val="00C6123C"/>
    <w:rsid w:val="00C61F88"/>
    <w:rsid w:val="00C6311A"/>
    <w:rsid w:val="00C65562"/>
    <w:rsid w:val="00C7084D"/>
    <w:rsid w:val="00C7315E"/>
    <w:rsid w:val="00C75895"/>
    <w:rsid w:val="00C75A1B"/>
    <w:rsid w:val="00C83C9F"/>
    <w:rsid w:val="00C86B6B"/>
    <w:rsid w:val="00C90785"/>
    <w:rsid w:val="00C94840"/>
    <w:rsid w:val="00C9575C"/>
    <w:rsid w:val="00CA18F0"/>
    <w:rsid w:val="00CA4EE3"/>
    <w:rsid w:val="00CB027F"/>
    <w:rsid w:val="00CC05C3"/>
    <w:rsid w:val="00CC0EBB"/>
    <w:rsid w:val="00CC6297"/>
    <w:rsid w:val="00CC7690"/>
    <w:rsid w:val="00CD1986"/>
    <w:rsid w:val="00CD2F2F"/>
    <w:rsid w:val="00CD54BF"/>
    <w:rsid w:val="00CE2215"/>
    <w:rsid w:val="00CE2BB2"/>
    <w:rsid w:val="00CE2F27"/>
    <w:rsid w:val="00CE4D5C"/>
    <w:rsid w:val="00CF05DA"/>
    <w:rsid w:val="00CF57AE"/>
    <w:rsid w:val="00CF58EB"/>
    <w:rsid w:val="00CF6FEC"/>
    <w:rsid w:val="00D0106E"/>
    <w:rsid w:val="00D02150"/>
    <w:rsid w:val="00D03960"/>
    <w:rsid w:val="00D06383"/>
    <w:rsid w:val="00D07EE2"/>
    <w:rsid w:val="00D1554F"/>
    <w:rsid w:val="00D20E85"/>
    <w:rsid w:val="00D24615"/>
    <w:rsid w:val="00D31F6A"/>
    <w:rsid w:val="00D333C3"/>
    <w:rsid w:val="00D37842"/>
    <w:rsid w:val="00D42DC2"/>
    <w:rsid w:val="00D4302B"/>
    <w:rsid w:val="00D43D9D"/>
    <w:rsid w:val="00D50D3D"/>
    <w:rsid w:val="00D537E1"/>
    <w:rsid w:val="00D55BB2"/>
    <w:rsid w:val="00D6091A"/>
    <w:rsid w:val="00D6605A"/>
    <w:rsid w:val="00D6695F"/>
    <w:rsid w:val="00D75644"/>
    <w:rsid w:val="00D77C9C"/>
    <w:rsid w:val="00D81656"/>
    <w:rsid w:val="00D83D87"/>
    <w:rsid w:val="00D84A6D"/>
    <w:rsid w:val="00D86A30"/>
    <w:rsid w:val="00D9278C"/>
    <w:rsid w:val="00D9683C"/>
    <w:rsid w:val="00D97CB4"/>
    <w:rsid w:val="00D97DD4"/>
    <w:rsid w:val="00DA5A8A"/>
    <w:rsid w:val="00DB1170"/>
    <w:rsid w:val="00DB26CD"/>
    <w:rsid w:val="00DB441C"/>
    <w:rsid w:val="00DB44AF"/>
    <w:rsid w:val="00DC1F58"/>
    <w:rsid w:val="00DC2642"/>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6CC5"/>
    <w:rsid w:val="00E079F3"/>
    <w:rsid w:val="00E10454"/>
    <w:rsid w:val="00E1123D"/>
    <w:rsid w:val="00E112E5"/>
    <w:rsid w:val="00E122D8"/>
    <w:rsid w:val="00E12CC8"/>
    <w:rsid w:val="00E1480D"/>
    <w:rsid w:val="00E15352"/>
    <w:rsid w:val="00E21CC7"/>
    <w:rsid w:val="00E24D9E"/>
    <w:rsid w:val="00E25849"/>
    <w:rsid w:val="00E3197E"/>
    <w:rsid w:val="00E342F8"/>
    <w:rsid w:val="00E351ED"/>
    <w:rsid w:val="00E37A01"/>
    <w:rsid w:val="00E42102"/>
    <w:rsid w:val="00E42B19"/>
    <w:rsid w:val="00E4333A"/>
    <w:rsid w:val="00E47721"/>
    <w:rsid w:val="00E533B5"/>
    <w:rsid w:val="00E56460"/>
    <w:rsid w:val="00E6034B"/>
    <w:rsid w:val="00E60975"/>
    <w:rsid w:val="00E6549E"/>
    <w:rsid w:val="00E65A50"/>
    <w:rsid w:val="00E65EDE"/>
    <w:rsid w:val="00E70F81"/>
    <w:rsid w:val="00E71F5E"/>
    <w:rsid w:val="00E720CC"/>
    <w:rsid w:val="00E72757"/>
    <w:rsid w:val="00E77055"/>
    <w:rsid w:val="00E77460"/>
    <w:rsid w:val="00E83ABC"/>
    <w:rsid w:val="00E844F2"/>
    <w:rsid w:val="00E84FE7"/>
    <w:rsid w:val="00E9059D"/>
    <w:rsid w:val="00E90AD0"/>
    <w:rsid w:val="00E92FCB"/>
    <w:rsid w:val="00EA147F"/>
    <w:rsid w:val="00EA14DC"/>
    <w:rsid w:val="00EA4585"/>
    <w:rsid w:val="00EA4A27"/>
    <w:rsid w:val="00EA4FA6"/>
    <w:rsid w:val="00EB1A25"/>
    <w:rsid w:val="00EB6AB8"/>
    <w:rsid w:val="00EC596F"/>
    <w:rsid w:val="00EC6E35"/>
    <w:rsid w:val="00EC7363"/>
    <w:rsid w:val="00ED03AB"/>
    <w:rsid w:val="00ED1963"/>
    <w:rsid w:val="00ED1CD4"/>
    <w:rsid w:val="00ED1D2B"/>
    <w:rsid w:val="00ED64B5"/>
    <w:rsid w:val="00EE7CC0"/>
    <w:rsid w:val="00EE7CCA"/>
    <w:rsid w:val="00EF1414"/>
    <w:rsid w:val="00F033A3"/>
    <w:rsid w:val="00F06E53"/>
    <w:rsid w:val="00F10009"/>
    <w:rsid w:val="00F107FF"/>
    <w:rsid w:val="00F16A14"/>
    <w:rsid w:val="00F25326"/>
    <w:rsid w:val="00F274DC"/>
    <w:rsid w:val="00F362D7"/>
    <w:rsid w:val="00F37D7B"/>
    <w:rsid w:val="00F5314C"/>
    <w:rsid w:val="00F5688C"/>
    <w:rsid w:val="00F56AE7"/>
    <w:rsid w:val="00F60048"/>
    <w:rsid w:val="00F635DD"/>
    <w:rsid w:val="00F649D7"/>
    <w:rsid w:val="00F6627B"/>
    <w:rsid w:val="00F7336E"/>
    <w:rsid w:val="00F734F2"/>
    <w:rsid w:val="00F75052"/>
    <w:rsid w:val="00F804D3"/>
    <w:rsid w:val="00F816CB"/>
    <w:rsid w:val="00F81CD2"/>
    <w:rsid w:val="00F82641"/>
    <w:rsid w:val="00F90F18"/>
    <w:rsid w:val="00F92865"/>
    <w:rsid w:val="00F937E4"/>
    <w:rsid w:val="00F95EE7"/>
    <w:rsid w:val="00F97A7C"/>
    <w:rsid w:val="00FA39E6"/>
    <w:rsid w:val="00FA7BC9"/>
    <w:rsid w:val="00FB3466"/>
    <w:rsid w:val="00FB378E"/>
    <w:rsid w:val="00FB37F1"/>
    <w:rsid w:val="00FB47C0"/>
    <w:rsid w:val="00FB501B"/>
    <w:rsid w:val="00FB719A"/>
    <w:rsid w:val="00FB7770"/>
    <w:rsid w:val="00FD181C"/>
    <w:rsid w:val="00FD3B91"/>
    <w:rsid w:val="00FD576B"/>
    <w:rsid w:val="00FD579E"/>
    <w:rsid w:val="00FD6845"/>
    <w:rsid w:val="00FE4516"/>
    <w:rsid w:val="00FE64C8"/>
    <w:rsid w:val="00FF30CE"/>
    <w:rsid w:val="00FF40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8ECA48-F6A1-4DDC-990A-F9C3D85B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11">
    <w:name w:val="11"/>
    <w:basedOn w:val="af7"/>
    <w:link w:val="110"/>
    <w:qFormat/>
    <w:rsid w:val="001165BB"/>
    <w:pPr>
      <w:numPr>
        <w:numId w:val="35"/>
      </w:numPr>
      <w:tabs>
        <w:tab w:val="left" w:pos="993"/>
      </w:tabs>
      <w:spacing w:line="460" w:lineRule="exact"/>
      <w:ind w:leftChars="0" w:left="709" w:hanging="709"/>
    </w:pPr>
    <w:rPr>
      <w:szCs w:val="32"/>
      <w:lang w:eastAsia="zh-HK"/>
    </w:rPr>
  </w:style>
  <w:style w:type="character" w:customStyle="1" w:styleId="af8">
    <w:name w:val="清單段落 字元"/>
    <w:basedOn w:val="a7"/>
    <w:link w:val="af7"/>
    <w:uiPriority w:val="34"/>
    <w:rsid w:val="001165BB"/>
    <w:rPr>
      <w:rFonts w:ascii="標楷體" w:eastAsia="標楷體"/>
      <w:kern w:val="2"/>
      <w:sz w:val="32"/>
    </w:rPr>
  </w:style>
  <w:style w:type="character" w:customStyle="1" w:styleId="110">
    <w:name w:val="11 字元"/>
    <w:basedOn w:val="af8"/>
    <w:link w:val="11"/>
    <w:rsid w:val="001165BB"/>
    <w:rPr>
      <w:rFonts w:ascii="標楷體" w:eastAsia="標楷體"/>
      <w:kern w:val="2"/>
      <w:sz w:val="32"/>
      <w:szCs w:val="32"/>
      <w:lang w:eastAsia="zh-HK"/>
    </w:rPr>
  </w:style>
  <w:style w:type="character" w:customStyle="1" w:styleId="afd">
    <w:name w:val="內文文字_"/>
    <w:basedOn w:val="a7"/>
    <w:link w:val="afe"/>
    <w:rsid w:val="001165BB"/>
    <w:rPr>
      <w:rFonts w:ascii="細明體" w:eastAsia="細明體" w:hAnsi="細明體" w:cs="細明體"/>
      <w:spacing w:val="30"/>
      <w:sz w:val="29"/>
      <w:szCs w:val="29"/>
      <w:shd w:val="clear" w:color="auto" w:fill="FFFFFF"/>
    </w:rPr>
  </w:style>
  <w:style w:type="character" w:customStyle="1" w:styleId="10pt">
    <w:name w:val="內文文字 + 10 pt"/>
    <w:aliases w:val="間距 1 pt"/>
    <w:basedOn w:val="afd"/>
    <w:rsid w:val="001165BB"/>
    <w:rPr>
      <w:rFonts w:ascii="細明體" w:eastAsia="細明體" w:hAnsi="細明體" w:cs="細明體"/>
      <w:color w:val="000000"/>
      <w:spacing w:val="20"/>
      <w:w w:val="100"/>
      <w:position w:val="0"/>
      <w:sz w:val="20"/>
      <w:szCs w:val="20"/>
      <w:shd w:val="clear" w:color="auto" w:fill="FFFFFF"/>
      <w:lang w:val="ja-JP"/>
    </w:rPr>
  </w:style>
  <w:style w:type="character" w:customStyle="1" w:styleId="TimesNewRoman">
    <w:name w:val="內文文字 + Times New Roman"/>
    <w:aliases w:val="11 pt,間距 0 pt,內文文字 + SimSun,14 pt,內文文字 + 13 pt,內文文字 + Consolas,103 pt,內文文字 + Dotum,13.5 pt,13 pt,間距 -1 pt"/>
    <w:basedOn w:val="afd"/>
    <w:rsid w:val="001165BB"/>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afe">
    <w:name w:val="內文文字"/>
    <w:basedOn w:val="a6"/>
    <w:link w:val="afd"/>
    <w:rsid w:val="001165BB"/>
    <w:pPr>
      <w:shd w:val="clear" w:color="auto" w:fill="FFFFFF"/>
      <w:overflowPunct/>
      <w:autoSpaceDE/>
      <w:autoSpaceDN/>
      <w:spacing w:before="420" w:line="518" w:lineRule="exact"/>
      <w:ind w:hanging="720"/>
      <w:jc w:val="distribute"/>
    </w:pPr>
    <w:rPr>
      <w:rFonts w:ascii="細明體" w:eastAsia="細明體" w:hAnsi="細明體" w:cs="細明體"/>
      <w:spacing w:val="30"/>
      <w:kern w:val="0"/>
      <w:sz w:val="29"/>
      <w:szCs w:val="29"/>
    </w:rPr>
  </w:style>
  <w:style w:type="numbering" w:customStyle="1" w:styleId="LFO40">
    <w:name w:val="LFO40"/>
    <w:basedOn w:val="a9"/>
    <w:rsid w:val="00544E3B"/>
    <w:pPr>
      <w:numPr>
        <w:numId w:val="36"/>
      </w:numPr>
    </w:pPr>
  </w:style>
  <w:style w:type="paragraph" w:styleId="aff">
    <w:name w:val="footnote text"/>
    <w:basedOn w:val="a6"/>
    <w:link w:val="aff0"/>
    <w:uiPriority w:val="99"/>
    <w:semiHidden/>
    <w:unhideWhenUsed/>
    <w:rsid w:val="0086471A"/>
    <w:pPr>
      <w:snapToGrid w:val="0"/>
      <w:jc w:val="left"/>
    </w:pPr>
    <w:rPr>
      <w:sz w:val="20"/>
    </w:rPr>
  </w:style>
  <w:style w:type="character" w:customStyle="1" w:styleId="aff0">
    <w:name w:val="註腳文字 字元"/>
    <w:basedOn w:val="a7"/>
    <w:link w:val="aff"/>
    <w:uiPriority w:val="99"/>
    <w:semiHidden/>
    <w:rsid w:val="0086471A"/>
    <w:rPr>
      <w:rFonts w:ascii="標楷體" w:eastAsia="標楷體"/>
      <w:kern w:val="2"/>
    </w:rPr>
  </w:style>
  <w:style w:type="character" w:styleId="aff1">
    <w:name w:val="footnote reference"/>
    <w:basedOn w:val="a7"/>
    <w:uiPriority w:val="99"/>
    <w:semiHidden/>
    <w:unhideWhenUsed/>
    <w:rsid w:val="0086471A"/>
    <w:rPr>
      <w:vertAlign w:val="superscript"/>
    </w:rPr>
  </w:style>
  <w:style w:type="character" w:styleId="aff2">
    <w:name w:val="annotation reference"/>
    <w:basedOn w:val="a7"/>
    <w:uiPriority w:val="99"/>
    <w:semiHidden/>
    <w:unhideWhenUsed/>
    <w:rsid w:val="0022327D"/>
    <w:rPr>
      <w:sz w:val="18"/>
      <w:szCs w:val="18"/>
    </w:rPr>
  </w:style>
  <w:style w:type="paragraph" w:styleId="aff3">
    <w:name w:val="annotation text"/>
    <w:basedOn w:val="a6"/>
    <w:link w:val="aff4"/>
    <w:uiPriority w:val="99"/>
    <w:semiHidden/>
    <w:unhideWhenUsed/>
    <w:rsid w:val="0022327D"/>
    <w:pPr>
      <w:jc w:val="left"/>
    </w:pPr>
  </w:style>
  <w:style w:type="character" w:customStyle="1" w:styleId="aff4">
    <w:name w:val="註解文字 字元"/>
    <w:basedOn w:val="a7"/>
    <w:link w:val="aff3"/>
    <w:uiPriority w:val="99"/>
    <w:semiHidden/>
    <w:rsid w:val="0022327D"/>
    <w:rPr>
      <w:rFonts w:ascii="標楷體" w:eastAsia="標楷體"/>
      <w:kern w:val="2"/>
      <w:sz w:val="32"/>
    </w:rPr>
  </w:style>
  <w:style w:type="paragraph" w:styleId="aff5">
    <w:name w:val="annotation subject"/>
    <w:basedOn w:val="aff3"/>
    <w:next w:val="aff3"/>
    <w:link w:val="aff6"/>
    <w:uiPriority w:val="99"/>
    <w:semiHidden/>
    <w:unhideWhenUsed/>
    <w:rsid w:val="0022327D"/>
    <w:rPr>
      <w:b/>
      <w:bCs/>
    </w:rPr>
  </w:style>
  <w:style w:type="character" w:customStyle="1" w:styleId="aff6">
    <w:name w:val="註解主旨 字元"/>
    <w:basedOn w:val="aff4"/>
    <w:link w:val="aff5"/>
    <w:uiPriority w:val="99"/>
    <w:semiHidden/>
    <w:rsid w:val="0022327D"/>
    <w:rPr>
      <w:rFonts w:ascii="標楷體" w:eastAsia="標楷體"/>
      <w:b/>
      <w:bCs/>
      <w:kern w:val="2"/>
      <w:sz w:val="32"/>
    </w:rPr>
  </w:style>
  <w:style w:type="character" w:customStyle="1" w:styleId="30">
    <w:name w:val="標題 3 字元"/>
    <w:basedOn w:val="a7"/>
    <w:link w:val="3"/>
    <w:rsid w:val="00D02150"/>
    <w:rPr>
      <w:rFonts w:ascii="標楷體" w:eastAsia="標楷體" w:hAnsi="Arial"/>
      <w:bCs/>
      <w:kern w:val="32"/>
      <w:sz w:val="32"/>
      <w:szCs w:val="36"/>
    </w:rPr>
  </w:style>
  <w:style w:type="character" w:customStyle="1" w:styleId="40">
    <w:name w:val="標題 4 字元"/>
    <w:basedOn w:val="a7"/>
    <w:link w:val="4"/>
    <w:rsid w:val="00D02150"/>
    <w:rPr>
      <w:rFonts w:ascii="標楷體" w:eastAsia="標楷體" w:hAnsi="Arial"/>
      <w:kern w:val="32"/>
      <w:sz w:val="32"/>
      <w:szCs w:val="36"/>
    </w:rPr>
  </w:style>
  <w:style w:type="character" w:customStyle="1" w:styleId="50">
    <w:name w:val="標題 5 字元"/>
    <w:basedOn w:val="a7"/>
    <w:link w:val="5"/>
    <w:rsid w:val="00D02150"/>
    <w:rPr>
      <w:rFonts w:ascii="標楷體" w:eastAsia="標楷體" w:hAnsi="Arial"/>
      <w:bCs/>
      <w:kern w:val="32"/>
      <w:sz w:val="32"/>
      <w:szCs w:val="36"/>
    </w:rPr>
  </w:style>
  <w:style w:type="character" w:customStyle="1" w:styleId="60">
    <w:name w:val="標題 6 字元"/>
    <w:basedOn w:val="a7"/>
    <w:link w:val="6"/>
    <w:rsid w:val="00D02150"/>
    <w:rPr>
      <w:rFonts w:ascii="標楷體" w:eastAsia="標楷體" w:hAnsi="Arial"/>
      <w:kern w:val="32"/>
      <w:sz w:val="32"/>
      <w:szCs w:val="36"/>
    </w:rPr>
  </w:style>
  <w:style w:type="character" w:customStyle="1" w:styleId="70">
    <w:name w:val="標題 7 字元"/>
    <w:basedOn w:val="a7"/>
    <w:link w:val="7"/>
    <w:rsid w:val="00AB2B48"/>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007508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D673-58CE-4A26-B0F9-467B088B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18</Pages>
  <Words>1357</Words>
  <Characters>7738</Characters>
  <Application>Microsoft Office Word</Application>
  <DocSecurity>0</DocSecurity>
  <Lines>64</Lines>
  <Paragraphs>18</Paragraphs>
  <ScaleCrop>false</ScaleCrop>
  <Company>cy</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陳美如</cp:lastModifiedBy>
  <cp:revision>2</cp:revision>
  <cp:lastPrinted>2021-09-01T01:15:00Z</cp:lastPrinted>
  <dcterms:created xsi:type="dcterms:W3CDTF">2021-09-23T06:53:00Z</dcterms:created>
  <dcterms:modified xsi:type="dcterms:W3CDTF">2021-09-23T06:53:00Z</dcterms:modified>
</cp:coreProperties>
</file>