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92D86" w:rsidRDefault="0025106C" w:rsidP="00F37D7B">
      <w:pPr>
        <w:pStyle w:val="af2"/>
        <w:rPr>
          <w:color w:val="000000" w:themeColor="text1"/>
        </w:rPr>
      </w:pPr>
      <w:r w:rsidRPr="00292D86">
        <w:rPr>
          <w:rFonts w:hint="eastAsia"/>
          <w:color w:val="000000" w:themeColor="text1"/>
        </w:rPr>
        <w:t>糾正案文</w:t>
      </w:r>
    </w:p>
    <w:p w:rsidR="00E25849" w:rsidRPr="00292D86" w:rsidRDefault="0025106C" w:rsidP="00F231DC">
      <w:pPr>
        <w:pStyle w:val="1"/>
        <w:rPr>
          <w:color w:val="000000" w:themeColor="text1"/>
        </w:rPr>
      </w:pPr>
      <w:r w:rsidRPr="00292D86">
        <w:rPr>
          <w:rFonts w:hint="eastAsia"/>
          <w:color w:val="000000" w:themeColor="text1"/>
        </w:rPr>
        <w:t>被糾正機關：</w:t>
      </w:r>
      <w:r w:rsidR="00927222" w:rsidRPr="00292D86">
        <w:rPr>
          <w:rFonts w:hint="eastAsia"/>
          <w:color w:val="000000" w:themeColor="text1"/>
        </w:rPr>
        <w:t>彰化縣政府、</w:t>
      </w:r>
      <w:r w:rsidR="00713E1D" w:rsidRPr="00292D86">
        <w:rPr>
          <w:rFonts w:hint="eastAsia"/>
          <w:color w:val="000000" w:themeColor="text1"/>
        </w:rPr>
        <w:t>彰化縣</w:t>
      </w:r>
      <w:r w:rsidR="00927222" w:rsidRPr="00292D86">
        <w:rPr>
          <w:rFonts w:hint="eastAsia"/>
          <w:color w:val="000000" w:themeColor="text1"/>
        </w:rPr>
        <w:t>花壇鄉公所</w:t>
      </w:r>
      <w:r w:rsidRPr="00292D86">
        <w:rPr>
          <w:rFonts w:hint="eastAsia"/>
          <w:color w:val="000000" w:themeColor="text1"/>
        </w:rPr>
        <w:t>。</w:t>
      </w:r>
    </w:p>
    <w:p w:rsidR="00E25849" w:rsidRPr="00292D86" w:rsidRDefault="0025106C" w:rsidP="00DE42B9">
      <w:pPr>
        <w:pStyle w:val="1"/>
        <w:rPr>
          <w:color w:val="000000" w:themeColor="text1"/>
        </w:rPr>
      </w:pPr>
      <w:r w:rsidRPr="00292D86">
        <w:rPr>
          <w:rFonts w:hint="eastAsia"/>
          <w:color w:val="000000" w:themeColor="text1"/>
        </w:rPr>
        <w:t>案　　　由：</w:t>
      </w:r>
      <w:r w:rsidR="00713E1D" w:rsidRPr="00292D86">
        <w:rPr>
          <w:rFonts w:hint="eastAsia"/>
          <w:color w:val="000000" w:themeColor="text1"/>
        </w:rPr>
        <w:t>彰化縣花壇鄉公所</w:t>
      </w:r>
      <w:r w:rsidRPr="00292D86">
        <w:rPr>
          <w:rFonts w:hint="eastAsia"/>
          <w:color w:val="000000" w:themeColor="text1"/>
        </w:rPr>
        <w:t>辦理</w:t>
      </w:r>
      <w:r w:rsidR="00713E1D" w:rsidRPr="00292D86">
        <w:rPr>
          <w:rFonts w:hint="eastAsia"/>
          <w:color w:val="000000" w:themeColor="text1"/>
        </w:rPr>
        <w:t>虎山巖</w:t>
      </w:r>
      <w:r w:rsidR="00713E1D" w:rsidRPr="00292D86">
        <w:rPr>
          <w:rFonts w:hint="eastAsia"/>
          <w:bCs w:val="0"/>
          <w:color w:val="000000" w:themeColor="text1"/>
        </w:rPr>
        <w:t>申請</w:t>
      </w:r>
      <w:r w:rsidR="00713E1D" w:rsidRPr="00292D86">
        <w:rPr>
          <w:rFonts w:hint="eastAsia"/>
          <w:color w:val="000000" w:themeColor="text1"/>
        </w:rPr>
        <w:t>寺廟</w:t>
      </w:r>
      <w:r w:rsidR="00713E1D" w:rsidRPr="00292D86">
        <w:rPr>
          <w:rFonts w:hint="eastAsia"/>
          <w:bCs w:val="0"/>
          <w:color w:val="000000" w:themeColor="text1"/>
        </w:rPr>
        <w:t>相關登記備查事項，逾越其初審之權限要求該寺廟補正而未為初審，且未經授權逕自作成該寺廟第8屆第1次信徒大會會議「決議無效」、會議及決議「不具合法性」之行政處分，罔顧人民權益；</w:t>
      </w:r>
      <w:r w:rsidR="00713E1D" w:rsidRPr="00292D86">
        <w:rPr>
          <w:rFonts w:hint="eastAsia"/>
          <w:color w:val="000000" w:themeColor="text1"/>
        </w:rPr>
        <w:t>彰化縣政府</w:t>
      </w:r>
      <w:r w:rsidR="00713E1D" w:rsidRPr="00292D86">
        <w:rPr>
          <w:rFonts w:hint="eastAsia"/>
          <w:bCs w:val="0"/>
          <w:color w:val="000000" w:themeColor="text1"/>
        </w:rPr>
        <w:t>為寺廟登記之主管機關，具有案件的最終審核權，未能善盡職責採取積極有效作為，致該申請案延宕至1</w:t>
      </w:r>
      <w:r w:rsidR="00713E1D" w:rsidRPr="00292D86">
        <w:rPr>
          <w:bCs w:val="0"/>
          <w:color w:val="000000" w:themeColor="text1"/>
        </w:rPr>
        <w:t>10</w:t>
      </w:r>
      <w:r w:rsidR="00713E1D" w:rsidRPr="00292D86">
        <w:rPr>
          <w:rFonts w:hint="eastAsia"/>
          <w:bCs w:val="0"/>
          <w:color w:val="000000" w:themeColor="text1"/>
        </w:rPr>
        <w:t>年6月7日始准予備查，嚴重損及該寺廟之權益，均</w:t>
      </w:r>
      <w:r w:rsidRPr="00292D86">
        <w:rPr>
          <w:rFonts w:hint="eastAsia"/>
          <w:color w:val="000000" w:themeColor="text1"/>
        </w:rPr>
        <w:t>有</w:t>
      </w:r>
      <w:r w:rsidR="00ED5A8D" w:rsidRPr="00292D86">
        <w:rPr>
          <w:rFonts w:hint="eastAsia"/>
          <w:color w:val="000000" w:themeColor="text1"/>
        </w:rPr>
        <w:t>怠</w:t>
      </w:r>
      <w:r w:rsidRPr="00292D86">
        <w:rPr>
          <w:rFonts w:hint="eastAsia"/>
          <w:color w:val="000000" w:themeColor="text1"/>
        </w:rPr>
        <w:t>失</w:t>
      </w:r>
      <w:r w:rsidR="008B4841" w:rsidRPr="00292D86">
        <w:rPr>
          <w:rFonts w:hAnsi="標楷體" w:hint="eastAsia"/>
          <w:color w:val="000000" w:themeColor="text1"/>
        </w:rPr>
        <w:t>，</w:t>
      </w:r>
      <w:r w:rsidR="008B4841" w:rsidRPr="00292D86">
        <w:rPr>
          <w:rFonts w:hint="eastAsia"/>
          <w:color w:val="000000" w:themeColor="text1"/>
        </w:rPr>
        <w:t>爰依法提案糾正</w:t>
      </w:r>
      <w:r w:rsidRPr="00292D86">
        <w:rPr>
          <w:rFonts w:hint="eastAsia"/>
          <w:color w:val="000000" w:themeColor="text1"/>
        </w:rPr>
        <w:t>。</w:t>
      </w:r>
    </w:p>
    <w:p w:rsidR="00E25849" w:rsidRPr="00292D86"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92D86">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292D86" w:rsidRDefault="007666F5" w:rsidP="003A5B7B">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92D86">
        <w:rPr>
          <w:rFonts w:hint="eastAsia"/>
          <w:color w:val="000000" w:themeColor="text1"/>
        </w:rPr>
        <w:t>本案緣於</w:t>
      </w:r>
      <w:r w:rsidR="00C1465C" w:rsidRPr="00292D86">
        <w:rPr>
          <w:rFonts w:hint="eastAsia"/>
          <w:color w:val="000000" w:themeColor="text1"/>
        </w:rPr>
        <w:t>「</w:t>
      </w:r>
      <w:r w:rsidR="0003440D" w:rsidRPr="00292D86">
        <w:rPr>
          <w:rFonts w:hint="eastAsia"/>
          <w:color w:val="000000" w:themeColor="text1"/>
        </w:rPr>
        <w:t>彰化縣花壇鄉之虎山巖</w:t>
      </w:r>
      <w:r w:rsidR="003C0F0D" w:rsidRPr="00292D86">
        <w:rPr>
          <w:rFonts w:hint="eastAsia"/>
          <w:color w:val="000000" w:themeColor="text1"/>
        </w:rPr>
        <w:t>（下稱虎山巖）</w:t>
      </w:r>
      <w:r w:rsidR="0003440D" w:rsidRPr="00292D86">
        <w:rPr>
          <w:rFonts w:hint="eastAsia"/>
          <w:color w:val="000000" w:themeColor="text1"/>
        </w:rPr>
        <w:t>向該縣花壇鄉公所</w:t>
      </w:r>
      <w:r w:rsidR="003C0F0D" w:rsidRPr="00292D86">
        <w:rPr>
          <w:rFonts w:hAnsi="標楷體" w:hint="eastAsia"/>
          <w:color w:val="000000" w:themeColor="text1"/>
        </w:rPr>
        <w:t>（下稱花壇鄉公所）</w:t>
      </w:r>
      <w:r w:rsidR="0003440D" w:rsidRPr="00292D86">
        <w:rPr>
          <w:rFonts w:hint="eastAsia"/>
          <w:color w:val="000000" w:themeColor="text1"/>
        </w:rPr>
        <w:t>等申辦該寺廟第8屆第1次、第2次定期信徒大會紀錄備查、寺廟負責人變動、核發寺廟登記證事宜，疑遭刁難，未獲核准，影響廟務運作等情案</w:t>
      </w:r>
      <w:r w:rsidR="00C1465C" w:rsidRPr="00292D86">
        <w:rPr>
          <w:rFonts w:hint="eastAsia"/>
          <w:color w:val="000000" w:themeColor="text1"/>
        </w:rPr>
        <w:t>」</w:t>
      </w:r>
      <w:r w:rsidRPr="00292D86">
        <w:rPr>
          <w:rFonts w:hint="eastAsia"/>
          <w:color w:val="000000" w:themeColor="text1"/>
        </w:rPr>
        <w:t>，經調閱</w:t>
      </w:r>
      <w:r w:rsidR="0003440D" w:rsidRPr="00292D86">
        <w:rPr>
          <w:rFonts w:hint="eastAsia"/>
          <w:color w:val="000000" w:themeColor="text1"/>
        </w:rPr>
        <w:t>內政部、彰化縣政府、花壇鄉公所等相關卷證，並於民國(下同)110年4月26日上午邀集內政部（民政司）、彰化縣政府及</w:t>
      </w:r>
      <w:r w:rsidR="0003440D" w:rsidRPr="00292D86">
        <w:rPr>
          <w:rFonts w:hAnsi="標楷體" w:hint="eastAsia"/>
          <w:color w:val="000000" w:themeColor="text1"/>
        </w:rPr>
        <w:t>花壇鄉公所</w:t>
      </w:r>
      <w:r w:rsidR="0003440D" w:rsidRPr="00292D86">
        <w:rPr>
          <w:rFonts w:hint="eastAsia"/>
          <w:color w:val="000000" w:themeColor="text1"/>
        </w:rPr>
        <w:t>率相關主管人員至虎山巖履勘，同日下午於彰化縣政府詢問內政部（民政司）</w:t>
      </w:r>
      <w:r w:rsidR="0003440D" w:rsidRPr="00292D86">
        <w:rPr>
          <w:rFonts w:hAnsi="標楷體" w:hint="eastAsia"/>
          <w:color w:val="000000" w:themeColor="text1"/>
        </w:rPr>
        <w:t>、彰化縣政府、花壇鄉公所等相關主管及承辦人員</w:t>
      </w:r>
      <w:r w:rsidRPr="00292D86">
        <w:rPr>
          <w:rFonts w:hint="eastAsia"/>
          <w:bCs/>
          <w:color w:val="000000" w:themeColor="text1"/>
        </w:rPr>
        <w:t>調查發現，本案</w:t>
      </w:r>
      <w:r w:rsidR="000F28AF" w:rsidRPr="00292D86">
        <w:rPr>
          <w:rFonts w:hint="eastAsia"/>
          <w:color w:val="000000" w:themeColor="text1"/>
        </w:rPr>
        <w:t>彰化縣政府</w:t>
      </w:r>
      <w:r w:rsidR="0003440D" w:rsidRPr="00292D86">
        <w:rPr>
          <w:rFonts w:hint="eastAsia"/>
          <w:color w:val="000000" w:themeColor="text1"/>
        </w:rPr>
        <w:t>及</w:t>
      </w:r>
      <w:r w:rsidR="000F28AF" w:rsidRPr="00292D86">
        <w:rPr>
          <w:rFonts w:hint="eastAsia"/>
          <w:color w:val="000000" w:themeColor="text1"/>
        </w:rPr>
        <w:t>花壇鄉公所</w:t>
      </w:r>
      <w:r w:rsidR="0003440D" w:rsidRPr="00292D86">
        <w:rPr>
          <w:rFonts w:hint="eastAsia"/>
          <w:color w:val="000000" w:themeColor="text1"/>
        </w:rPr>
        <w:t>辦理虎山巖申請寺廟相關登記備查事項</w:t>
      </w:r>
      <w:r w:rsidR="0003440D" w:rsidRPr="00292D86">
        <w:rPr>
          <w:rFonts w:hint="eastAsia"/>
          <w:bCs/>
          <w:color w:val="000000" w:themeColor="text1"/>
        </w:rPr>
        <w:t>，未能尊重</w:t>
      </w:r>
      <w:r w:rsidR="0003440D" w:rsidRPr="00292D86">
        <w:rPr>
          <w:rFonts w:hAnsi="標楷體" w:hint="eastAsia"/>
          <w:color w:val="000000" w:themeColor="text1"/>
        </w:rPr>
        <w:t>宗教事務自治原則依法審查，</w:t>
      </w:r>
      <w:r w:rsidRPr="00292D86">
        <w:rPr>
          <w:rFonts w:hint="eastAsia"/>
          <w:bCs/>
          <w:color w:val="000000" w:themeColor="text1"/>
        </w:rPr>
        <w:t>一再遲誤且</w:t>
      </w:r>
      <w:r w:rsidR="004D5DCF" w:rsidRPr="00292D86">
        <w:rPr>
          <w:rFonts w:hint="eastAsia"/>
          <w:color w:val="000000" w:themeColor="text1"/>
        </w:rPr>
        <w:t>嚴重損及該寺廟之權益</w:t>
      </w:r>
      <w:r w:rsidRPr="00292D86">
        <w:rPr>
          <w:rFonts w:hint="eastAsia"/>
          <w:bCs/>
          <w:color w:val="000000" w:themeColor="text1"/>
        </w:rPr>
        <w:t>，確有怠失，應予糾正促其注意改善。茲臚列事實與理由如下</w:t>
      </w:r>
      <w:r w:rsidR="00B83C6B" w:rsidRPr="00292D86">
        <w:rPr>
          <w:rFonts w:hAnsi="標楷體" w:hint="eastAsia"/>
          <w:color w:val="000000" w:themeColor="text1"/>
          <w:spacing w:val="-6"/>
        </w:rPr>
        <w:t>：</w:t>
      </w:r>
    </w:p>
    <w:p w:rsidR="00C7084D" w:rsidRPr="00292D86" w:rsidRDefault="00A95451" w:rsidP="00097136">
      <w:pPr>
        <w:pStyle w:val="2"/>
        <w:rPr>
          <w:color w:val="000000" w:themeColor="text1"/>
        </w:rPr>
      </w:pPr>
      <w:r w:rsidRPr="00292D86">
        <w:rPr>
          <w:rFonts w:hint="eastAsia"/>
          <w:bCs w:val="0"/>
          <w:color w:val="000000" w:themeColor="text1"/>
        </w:rPr>
        <w:t>花壇鄉公所受理虎山巖申請相關登記備查事項之案</w:t>
      </w:r>
      <w:r w:rsidRPr="00292D86">
        <w:rPr>
          <w:rFonts w:hint="eastAsia"/>
          <w:bCs w:val="0"/>
          <w:color w:val="000000" w:themeColor="text1"/>
        </w:rPr>
        <w:lastRenderedPageBreak/>
        <w:t>件初審過程，以非形式上之書面審查理由要求該寺廟補正，顯已逾越其初審之權限；該公所無視內政部109年2月10日函示意旨與彰化縣政府多次函請其依規定辦理初審並表示初審意見，且在未經授予審查寺廟召開信徒大會會議之有效性及合法性權限下，於</w:t>
      </w:r>
      <w:r w:rsidRPr="00292D86">
        <w:rPr>
          <w:bCs w:val="0"/>
          <w:color w:val="000000" w:themeColor="text1"/>
        </w:rPr>
        <w:t>109</w:t>
      </w:r>
      <w:r w:rsidRPr="00292D86">
        <w:rPr>
          <w:rFonts w:hint="eastAsia"/>
          <w:bCs w:val="0"/>
          <w:color w:val="000000" w:themeColor="text1"/>
        </w:rPr>
        <w:t>年</w:t>
      </w:r>
      <w:r w:rsidRPr="00292D86">
        <w:rPr>
          <w:bCs w:val="0"/>
          <w:color w:val="000000" w:themeColor="text1"/>
        </w:rPr>
        <w:t>9</w:t>
      </w:r>
      <w:r w:rsidRPr="00292D86">
        <w:rPr>
          <w:rFonts w:hint="eastAsia"/>
          <w:bCs w:val="0"/>
          <w:color w:val="000000" w:themeColor="text1"/>
        </w:rPr>
        <w:t>月</w:t>
      </w:r>
      <w:r w:rsidRPr="00292D86">
        <w:rPr>
          <w:bCs w:val="0"/>
          <w:color w:val="000000" w:themeColor="text1"/>
        </w:rPr>
        <w:t>23</w:t>
      </w:r>
      <w:r w:rsidRPr="00292D86">
        <w:rPr>
          <w:rFonts w:hint="eastAsia"/>
          <w:bCs w:val="0"/>
          <w:color w:val="000000" w:themeColor="text1"/>
        </w:rPr>
        <w:t>日逕自作成該寺廟第</w:t>
      </w:r>
      <w:r w:rsidRPr="00292D86">
        <w:rPr>
          <w:bCs w:val="0"/>
          <w:color w:val="000000" w:themeColor="text1"/>
        </w:rPr>
        <w:t>8</w:t>
      </w:r>
      <w:r w:rsidRPr="00292D86">
        <w:rPr>
          <w:rFonts w:hint="eastAsia"/>
          <w:bCs w:val="0"/>
          <w:color w:val="000000" w:themeColor="text1"/>
        </w:rPr>
        <w:t>屆第</w:t>
      </w:r>
      <w:r w:rsidRPr="00292D86">
        <w:rPr>
          <w:bCs w:val="0"/>
          <w:color w:val="000000" w:themeColor="text1"/>
        </w:rPr>
        <w:t>1</w:t>
      </w:r>
      <w:r w:rsidRPr="00292D86">
        <w:rPr>
          <w:rFonts w:hint="eastAsia"/>
          <w:bCs w:val="0"/>
          <w:color w:val="000000" w:themeColor="text1"/>
        </w:rPr>
        <w:t>次信徒大會會議「決議無效」、會議及決議「不具合法性」之行政處分，罔顧人民權益，殊有未當</w:t>
      </w:r>
    </w:p>
    <w:p w:rsidR="00C714DB" w:rsidRPr="00292D86" w:rsidRDefault="00C714DB" w:rsidP="00C714DB">
      <w:pPr>
        <w:pStyle w:val="3"/>
        <w:numPr>
          <w:ilvl w:val="2"/>
          <w:numId w:val="1"/>
        </w:numPr>
        <w:ind w:left="1360"/>
        <w:rPr>
          <w:color w:val="000000" w:themeColor="text1"/>
        </w:rPr>
      </w:pPr>
      <w:bookmarkStart w:id="41" w:name="_Toc421794871"/>
      <w:bookmarkStart w:id="42" w:name="_Toc422728953"/>
      <w:r w:rsidRPr="00292D86">
        <w:rPr>
          <w:rFonts w:hint="eastAsia"/>
          <w:color w:val="000000" w:themeColor="text1"/>
        </w:rPr>
        <w:t>依據內政部</w:t>
      </w:r>
      <w:r w:rsidRPr="00292D86">
        <w:rPr>
          <w:color w:val="000000" w:themeColor="text1"/>
        </w:rPr>
        <w:t>102</w:t>
      </w:r>
      <w:r w:rsidRPr="00292D86">
        <w:rPr>
          <w:rFonts w:hint="eastAsia"/>
          <w:color w:val="000000" w:themeColor="text1"/>
        </w:rPr>
        <w:t>年</w:t>
      </w:r>
      <w:r w:rsidRPr="00292D86">
        <w:rPr>
          <w:color w:val="000000" w:themeColor="text1"/>
        </w:rPr>
        <w:t>10</w:t>
      </w:r>
      <w:r w:rsidRPr="00292D86">
        <w:rPr>
          <w:rFonts w:hint="eastAsia"/>
          <w:color w:val="000000" w:themeColor="text1"/>
        </w:rPr>
        <w:t>月</w:t>
      </w:r>
      <w:r w:rsidRPr="00292D86">
        <w:rPr>
          <w:color w:val="000000" w:themeColor="text1"/>
        </w:rPr>
        <w:t>1</w:t>
      </w:r>
      <w:r w:rsidRPr="00292D86">
        <w:rPr>
          <w:rFonts w:hint="eastAsia"/>
          <w:color w:val="000000" w:themeColor="text1"/>
        </w:rPr>
        <w:t>日台內民字第</w:t>
      </w:r>
      <w:r w:rsidRPr="00292D86">
        <w:rPr>
          <w:color w:val="000000" w:themeColor="text1"/>
        </w:rPr>
        <w:t>1020318162</w:t>
      </w:r>
      <w:r w:rsidRPr="00292D86">
        <w:rPr>
          <w:rFonts w:hint="eastAsia"/>
          <w:color w:val="000000" w:themeColor="text1"/>
        </w:rPr>
        <w:t>號函略以：「依辦理寺廟登記須知第</w:t>
      </w:r>
      <w:r w:rsidRPr="00292D86">
        <w:rPr>
          <w:color w:val="000000" w:themeColor="text1"/>
        </w:rPr>
        <w:t>7</w:t>
      </w:r>
      <w:r w:rsidRPr="00292D86">
        <w:rPr>
          <w:rFonts w:hint="eastAsia"/>
          <w:color w:val="000000" w:themeColor="text1"/>
        </w:rPr>
        <w:t>點第</w:t>
      </w:r>
      <w:r w:rsidRPr="00292D86">
        <w:rPr>
          <w:color w:val="000000" w:themeColor="text1"/>
        </w:rPr>
        <w:t>1</w:t>
      </w:r>
      <w:r w:rsidRPr="00292D86">
        <w:rPr>
          <w:rFonts w:hint="eastAsia"/>
          <w:color w:val="000000" w:themeColor="text1"/>
        </w:rPr>
        <w:t>項及第</w:t>
      </w:r>
      <w:r w:rsidRPr="00292D86">
        <w:rPr>
          <w:color w:val="000000" w:themeColor="text1"/>
        </w:rPr>
        <w:t>8</w:t>
      </w:r>
      <w:r w:rsidRPr="00292D86">
        <w:rPr>
          <w:rFonts w:hint="eastAsia"/>
          <w:color w:val="000000" w:themeColor="text1"/>
        </w:rPr>
        <w:t>點規定：『申請寺廟設立登記經鄉（鎮、市、區）公所初審合於規定者，鄉（鎮、市、區）公所應函報直轄市、縣（市）政府複審。』、『申請寺廟設立登記案件依第</w:t>
      </w:r>
      <w:r w:rsidRPr="00292D86">
        <w:rPr>
          <w:color w:val="000000" w:themeColor="text1"/>
        </w:rPr>
        <w:t>7</w:t>
      </w:r>
      <w:r w:rsidRPr="00292D86">
        <w:rPr>
          <w:rFonts w:hint="eastAsia"/>
          <w:color w:val="000000" w:themeColor="text1"/>
        </w:rPr>
        <w:t>點第</w:t>
      </w:r>
      <w:r w:rsidRPr="00292D86">
        <w:rPr>
          <w:color w:val="000000" w:themeColor="text1"/>
        </w:rPr>
        <w:t>1</w:t>
      </w:r>
      <w:r w:rsidRPr="00292D86">
        <w:rPr>
          <w:rFonts w:hint="eastAsia"/>
          <w:color w:val="000000" w:themeColor="text1"/>
        </w:rPr>
        <w:t>項初審不合規定，或依第</w:t>
      </w:r>
      <w:r w:rsidRPr="00292D86">
        <w:rPr>
          <w:color w:val="000000" w:themeColor="text1"/>
        </w:rPr>
        <w:t>7</w:t>
      </w:r>
      <w:r w:rsidRPr="00292D86">
        <w:rPr>
          <w:rFonts w:hint="eastAsia"/>
          <w:color w:val="000000" w:themeColor="text1"/>
        </w:rPr>
        <w:t>點第</w:t>
      </w:r>
      <w:r w:rsidRPr="00292D86">
        <w:rPr>
          <w:color w:val="000000" w:themeColor="text1"/>
        </w:rPr>
        <w:t>2</w:t>
      </w:r>
      <w:r w:rsidRPr="00292D86">
        <w:rPr>
          <w:rFonts w:hint="eastAsia"/>
          <w:color w:val="000000" w:themeColor="text1"/>
        </w:rPr>
        <w:t>項書面審查或現場會勘不合規定者，鄉（鎮、市、區）公所或直轄市、縣（市）政府應限期命補正；逾期不補正者，得駁回其申請。』爰鄉（鎮、市、區）公所具有轄管寺廟申請寺廟設立登記之初審權。次依同須知第</w:t>
      </w:r>
      <w:r w:rsidRPr="00292D86">
        <w:rPr>
          <w:color w:val="000000" w:themeColor="text1"/>
        </w:rPr>
        <w:t>9</w:t>
      </w:r>
      <w:r w:rsidRPr="00292D86">
        <w:rPr>
          <w:rFonts w:hint="eastAsia"/>
          <w:color w:val="000000" w:themeColor="text1"/>
        </w:rPr>
        <w:t>點、第</w:t>
      </w:r>
      <w:r w:rsidRPr="00292D86">
        <w:rPr>
          <w:color w:val="000000" w:themeColor="text1"/>
        </w:rPr>
        <w:t>14</w:t>
      </w:r>
      <w:r w:rsidRPr="00292D86">
        <w:rPr>
          <w:rFonts w:hint="eastAsia"/>
          <w:color w:val="000000" w:themeColor="text1"/>
        </w:rPr>
        <w:t>點、第</w:t>
      </w:r>
      <w:r w:rsidRPr="00292D86">
        <w:rPr>
          <w:color w:val="000000" w:themeColor="text1"/>
        </w:rPr>
        <w:t>18</w:t>
      </w:r>
      <w:r w:rsidRPr="00292D86">
        <w:rPr>
          <w:rFonts w:hint="eastAsia"/>
          <w:color w:val="000000" w:themeColor="text1"/>
        </w:rPr>
        <w:t>點、第</w:t>
      </w:r>
      <w:r w:rsidRPr="00292D86">
        <w:rPr>
          <w:color w:val="000000" w:themeColor="text1"/>
        </w:rPr>
        <w:t>23</w:t>
      </w:r>
      <w:r w:rsidRPr="00292D86">
        <w:rPr>
          <w:rFonts w:hint="eastAsia"/>
          <w:color w:val="000000" w:themeColor="text1"/>
        </w:rPr>
        <w:t>點、第</w:t>
      </w:r>
      <w:r w:rsidRPr="00292D86">
        <w:rPr>
          <w:color w:val="000000" w:themeColor="text1"/>
        </w:rPr>
        <w:t>24</w:t>
      </w:r>
      <w:r w:rsidRPr="00292D86">
        <w:rPr>
          <w:rFonts w:hint="eastAsia"/>
          <w:color w:val="000000" w:themeColor="text1"/>
        </w:rPr>
        <w:t>點第</w:t>
      </w:r>
      <w:r w:rsidRPr="00292D86">
        <w:rPr>
          <w:color w:val="000000" w:themeColor="text1"/>
        </w:rPr>
        <w:t>2</w:t>
      </w:r>
      <w:r w:rsidRPr="00292D86">
        <w:rPr>
          <w:rFonts w:hint="eastAsia"/>
          <w:color w:val="000000" w:themeColor="text1"/>
        </w:rPr>
        <w:t>項規定，寺廟負責人須檢具應備文件報請鄉（鎮、市、區）公所函轉直轄市、縣（市）政府，申請發給寺廟登記證、辦理寺廟變動登記、申請備查管理或組織成員選舉結果、補報信徒或執事名冊及補定組織或管理章程，上開規定之規範意旨，亦係由鄉（鎮、市、區）公所就上述事項初審，初審合於規定者始得轉報直轄市、縣（市）政府，如初審不合規定，鄉（鎮、市、區）公所應限期命補正，逾期不補正者，得駁回其申請，爰鄉（鎮、市、區）公所亦具有轄管寺廟申請發給寺廟登記證、辦理寺廟變動登記、申請備查管理或組織成員選舉結果、補</w:t>
      </w:r>
      <w:r w:rsidRPr="00292D86">
        <w:rPr>
          <w:rFonts w:hint="eastAsia"/>
          <w:color w:val="000000" w:themeColor="text1"/>
        </w:rPr>
        <w:lastRenderedPageBreak/>
        <w:t>報信徒或執事名冊及補定組織或管理章程等事項之初審權。</w:t>
      </w:r>
      <w:r w:rsidRPr="00292D86">
        <w:rPr>
          <w:rFonts w:hAnsi="標楷體" w:hint="eastAsia"/>
          <w:color w:val="000000" w:themeColor="text1"/>
        </w:rPr>
        <w:t>」</w:t>
      </w:r>
    </w:p>
    <w:p w:rsidR="00C714DB" w:rsidRPr="00292D86" w:rsidRDefault="00C714DB" w:rsidP="00C714DB">
      <w:pPr>
        <w:pStyle w:val="3"/>
        <w:numPr>
          <w:ilvl w:val="2"/>
          <w:numId w:val="1"/>
        </w:numPr>
        <w:ind w:left="1360"/>
        <w:rPr>
          <w:color w:val="000000" w:themeColor="text1"/>
        </w:rPr>
      </w:pPr>
      <w:r w:rsidRPr="00292D86">
        <w:rPr>
          <w:rFonts w:hint="eastAsia"/>
          <w:color w:val="000000" w:themeColor="text1"/>
        </w:rPr>
        <w:t>詢據內政部表示，「辦理寺廟登記須知」規定，寺廟登記之主管機關為寺廟所在地之直轄市或縣</w:t>
      </w:r>
      <w:r w:rsidRPr="00292D86">
        <w:rPr>
          <w:color w:val="000000" w:themeColor="text1"/>
        </w:rPr>
        <w:t>(</w:t>
      </w:r>
      <w:r w:rsidRPr="00292D86">
        <w:rPr>
          <w:rFonts w:hint="eastAsia"/>
          <w:color w:val="000000" w:themeColor="text1"/>
        </w:rPr>
        <w:t>市</w:t>
      </w:r>
      <w:r w:rsidRPr="00292D86">
        <w:rPr>
          <w:color w:val="000000" w:themeColor="text1"/>
        </w:rPr>
        <w:t>)</w:t>
      </w:r>
      <w:r w:rsidRPr="00292D86">
        <w:rPr>
          <w:rFonts w:hint="eastAsia"/>
          <w:color w:val="000000" w:themeColor="text1"/>
        </w:rPr>
        <w:t>政府，惟考量多數直轄市或縣</w:t>
      </w:r>
      <w:r w:rsidRPr="00292D86">
        <w:rPr>
          <w:color w:val="000000" w:themeColor="text1"/>
        </w:rPr>
        <w:t>(</w:t>
      </w:r>
      <w:r w:rsidRPr="00292D86">
        <w:rPr>
          <w:rFonts w:hint="eastAsia"/>
          <w:color w:val="000000" w:themeColor="text1"/>
        </w:rPr>
        <w:t>市</w:t>
      </w:r>
      <w:r w:rsidRPr="00292D86">
        <w:rPr>
          <w:color w:val="000000" w:themeColor="text1"/>
        </w:rPr>
        <w:t>)</w:t>
      </w:r>
      <w:r w:rsidRPr="00292D86">
        <w:rPr>
          <w:rFonts w:hint="eastAsia"/>
          <w:color w:val="000000" w:themeColor="text1"/>
        </w:rPr>
        <w:t>政府所轄寺廟家數眾多，且寺廟申請登記事項繁雜，人員編制少之地方政府無法適時就寺廟遭遇基本問題給予協助輔導，爰該須知及內政部上開號函規定，鄉</w:t>
      </w:r>
      <w:r w:rsidRPr="00292D86">
        <w:rPr>
          <w:color w:val="000000" w:themeColor="text1"/>
        </w:rPr>
        <w:t>(</w:t>
      </w:r>
      <w:r w:rsidRPr="00292D86">
        <w:rPr>
          <w:rFonts w:hint="eastAsia"/>
          <w:color w:val="000000" w:themeColor="text1"/>
        </w:rPr>
        <w:t>鎮、市、區</w:t>
      </w:r>
      <w:r w:rsidRPr="00292D86">
        <w:rPr>
          <w:color w:val="000000" w:themeColor="text1"/>
        </w:rPr>
        <w:t>)</w:t>
      </w:r>
      <w:r w:rsidRPr="00292D86">
        <w:rPr>
          <w:rFonts w:hint="eastAsia"/>
          <w:color w:val="000000" w:themeColor="text1"/>
        </w:rPr>
        <w:t>公所先就寺廟所送案件作初步審理，如審查申請人所附之應備表件是否齊全、會議紀錄及相關文件是否有加蓋寺廟圖記與負責人印鑑，及填載之格式內容是否清楚完整等。換言之，鄉</w:t>
      </w:r>
      <w:r w:rsidRPr="00292D86">
        <w:rPr>
          <w:color w:val="000000" w:themeColor="text1"/>
        </w:rPr>
        <w:t>(</w:t>
      </w:r>
      <w:r w:rsidRPr="00292D86">
        <w:rPr>
          <w:rFonts w:hint="eastAsia"/>
          <w:color w:val="000000" w:themeColor="text1"/>
        </w:rPr>
        <w:t>鎮、市、區</w:t>
      </w:r>
      <w:r w:rsidRPr="00292D86">
        <w:rPr>
          <w:color w:val="000000" w:themeColor="text1"/>
        </w:rPr>
        <w:t>)</w:t>
      </w:r>
      <w:r w:rsidRPr="00292D86">
        <w:rPr>
          <w:rFonts w:hint="eastAsia"/>
          <w:color w:val="000000" w:themeColor="text1"/>
        </w:rPr>
        <w:t>公所之初審係為形式上之書面審查，而最終案件的審核權仍由各直轄市、縣</w:t>
      </w:r>
      <w:r w:rsidRPr="00292D86">
        <w:rPr>
          <w:color w:val="000000" w:themeColor="text1"/>
        </w:rPr>
        <w:t>(</w:t>
      </w:r>
      <w:r w:rsidRPr="00292D86">
        <w:rPr>
          <w:rFonts w:hint="eastAsia"/>
          <w:color w:val="000000" w:themeColor="text1"/>
        </w:rPr>
        <w:t>市</w:t>
      </w:r>
      <w:r w:rsidRPr="00292D86">
        <w:rPr>
          <w:color w:val="000000" w:themeColor="text1"/>
        </w:rPr>
        <w:t>)</w:t>
      </w:r>
      <w:r w:rsidRPr="00292D86">
        <w:rPr>
          <w:rFonts w:hint="eastAsia"/>
          <w:color w:val="000000" w:themeColor="text1"/>
        </w:rPr>
        <w:t>政府辦理；倘申請人所附之應備表件不齊全、會議紀錄及相關文件未加蓋寺廟圖記與負責人印鑑，或填載之內容格式未清楚完整等事項，鄉</w:t>
      </w:r>
      <w:r w:rsidRPr="00292D86">
        <w:rPr>
          <w:color w:val="000000" w:themeColor="text1"/>
        </w:rPr>
        <w:t>(</w:t>
      </w:r>
      <w:r w:rsidRPr="00292D86">
        <w:rPr>
          <w:rFonts w:hint="eastAsia"/>
          <w:color w:val="000000" w:themeColor="text1"/>
        </w:rPr>
        <w:t>鎮、市、區</w:t>
      </w:r>
      <w:r w:rsidRPr="00292D86">
        <w:rPr>
          <w:color w:val="000000" w:themeColor="text1"/>
        </w:rPr>
        <w:t>)</w:t>
      </w:r>
      <w:r w:rsidRPr="00292D86">
        <w:rPr>
          <w:rFonts w:hint="eastAsia"/>
          <w:color w:val="000000" w:themeColor="text1"/>
        </w:rPr>
        <w:t>公所得限期補正；逾期不補正者，自得駁回其申請</w:t>
      </w:r>
      <w:r w:rsidRPr="00292D86">
        <w:rPr>
          <w:color w:val="000000" w:themeColor="text1"/>
        </w:rPr>
        <w:t>(</w:t>
      </w:r>
      <w:r w:rsidRPr="00292D86">
        <w:rPr>
          <w:rFonts w:hint="eastAsia"/>
          <w:color w:val="000000" w:themeColor="text1"/>
        </w:rPr>
        <w:t>該須知第</w:t>
      </w:r>
      <w:r w:rsidRPr="00292D86">
        <w:rPr>
          <w:color w:val="000000" w:themeColor="text1"/>
        </w:rPr>
        <w:t>8</w:t>
      </w:r>
      <w:r w:rsidRPr="00292D86">
        <w:rPr>
          <w:rFonts w:hint="eastAsia"/>
          <w:color w:val="000000" w:themeColor="text1"/>
        </w:rPr>
        <w:t>點參照</w:t>
      </w:r>
      <w:r w:rsidRPr="00292D86">
        <w:rPr>
          <w:color w:val="000000" w:themeColor="text1"/>
        </w:rPr>
        <w:t>)</w:t>
      </w:r>
      <w:r w:rsidRPr="00292D86">
        <w:rPr>
          <w:rFonts w:hint="eastAsia"/>
          <w:color w:val="000000" w:themeColor="text1"/>
        </w:rPr>
        <w:t>。</w:t>
      </w:r>
    </w:p>
    <w:p w:rsidR="00054A63" w:rsidRPr="00292D86" w:rsidRDefault="00054A63" w:rsidP="00054A63">
      <w:pPr>
        <w:pStyle w:val="3"/>
        <w:numPr>
          <w:ilvl w:val="2"/>
          <w:numId w:val="1"/>
        </w:numPr>
        <w:ind w:left="1360"/>
        <w:rPr>
          <w:color w:val="000000" w:themeColor="text1"/>
        </w:rPr>
      </w:pPr>
      <w:r w:rsidRPr="00292D86">
        <w:rPr>
          <w:rFonts w:hint="eastAsia"/>
          <w:color w:val="000000" w:themeColor="text1"/>
        </w:rPr>
        <w:t>按憲法第1</w:t>
      </w:r>
      <w:r w:rsidRPr="00292D86">
        <w:rPr>
          <w:color w:val="000000" w:themeColor="text1"/>
        </w:rPr>
        <w:t>3</w:t>
      </w:r>
      <w:r w:rsidRPr="00292D86">
        <w:rPr>
          <w:rFonts w:hint="eastAsia"/>
          <w:color w:val="000000" w:themeColor="text1"/>
        </w:rPr>
        <w:t>條規定人民有信仰宗教之自由，</w:t>
      </w:r>
      <w:r w:rsidR="00562758" w:rsidRPr="00292D86">
        <w:rPr>
          <w:rFonts w:hint="eastAsia"/>
          <w:color w:val="000000" w:themeColor="text1"/>
        </w:rPr>
        <w:t>人民為實現內心之宗教信念而成立、參加之宗教性結社，</w:t>
      </w:r>
      <w:r w:rsidRPr="00292D86">
        <w:rPr>
          <w:rFonts w:hint="eastAsia"/>
          <w:color w:val="000000" w:themeColor="text1"/>
        </w:rPr>
        <w:t>就其內部組織結構、人事及財政管理應享有自主權，司法院釋字第573號解釋業已闡明。內政部81年10月1日及96年8月28日函示，亦指明寺廟管理委員之候選及選任事宜，是屬該宮內部事務，宜依其章程規定辦理，章程未規定者，基於宗教事務自治原則，宜由該寺廟自行議決。該部109年2月10日就本案之函示，更詳予敘明「候選人具有信徒資格，且寺廟召開之會議符合章程所定出席及決議人數等程序規範，並經信徒大會票選同意通過，即符合章程規定。至管理委員及監察委員之候選人產生方式係依據寺</w:t>
      </w:r>
      <w:r w:rsidRPr="00292D86">
        <w:rPr>
          <w:rFonts w:hint="eastAsia"/>
          <w:color w:val="000000" w:themeColor="text1"/>
        </w:rPr>
        <w:lastRenderedPageBreak/>
        <w:t>廟之慣例或由信徒大會自行議決，基於宗教事務自治原則，主管機關宜予以尊重。」、「如認該寺廟章程對於候選人之產生方式未有相關規定恐生爭議，嗣後移請彰化縣政府輔導該寺廟修正章程，以臻明確。」、「寺廟所造報之會議紀錄所載票數認尚有疑義部分，宜請該寺廟說明釐清後本於權責妥處，倘涉有偽變造或私權爭議情形，則請其循司法途徑解決。」該寺廟管理及監察委員之候選及選任程序與結果，與內政部109年2月10日之函示意旨，尚無不符之處。</w:t>
      </w:r>
    </w:p>
    <w:p w:rsidR="00C714DB" w:rsidRPr="00292D86" w:rsidRDefault="00C714DB" w:rsidP="00C714DB">
      <w:pPr>
        <w:pStyle w:val="3"/>
        <w:numPr>
          <w:ilvl w:val="2"/>
          <w:numId w:val="1"/>
        </w:numPr>
        <w:ind w:left="1360"/>
        <w:rPr>
          <w:rFonts w:ascii="Calibri" w:hAnsi="Calibri" w:cs="Calibri"/>
          <w:color w:val="000000" w:themeColor="text1"/>
          <w:sz w:val="20"/>
        </w:rPr>
      </w:pPr>
      <w:r w:rsidRPr="00292D86">
        <w:rPr>
          <w:rFonts w:hint="eastAsia"/>
          <w:color w:val="000000" w:themeColor="text1"/>
        </w:rPr>
        <w:t>惟查花壇鄉公所受理虎山巖申請「寺廟負責人變動」、核發寺廟登記證等案件初步審理過程，並未見所附之應備表件不齊全、會議紀錄及相關文件未加蓋寺廟圖記與負責人印鑑，或填載之內容格式未清楚完整等情事，該公所卻一再指稱管理及監</w:t>
      </w:r>
      <w:r w:rsidR="00083D72" w:rsidRPr="00292D86">
        <w:rPr>
          <w:rFonts w:hint="eastAsia"/>
          <w:color w:val="000000" w:themeColor="text1"/>
        </w:rPr>
        <w:t>察</w:t>
      </w:r>
      <w:r w:rsidRPr="00292D86">
        <w:rPr>
          <w:rFonts w:hint="eastAsia"/>
          <w:color w:val="000000" w:themeColor="text1"/>
        </w:rPr>
        <w:t>委員選任不符該寺廟管理委員會組織章程等規定，雖經該寺廟函文申復，該公所仍以「會議紀錄載明管理暨監察委員選舉票數仍存有疑義，其並未依寺廟組織章程選任（實際以擲杯方式產生），且會議相關紀錄尚未經主管機關核備，故其管理及監察委員自始未取得合法身分，對於寺廟之財產、組織章程及人員異動等決議均屬無效」等非形式上之書面審查理由，要求該寺廟補正，顯已逾越其初審之權限。</w:t>
      </w:r>
    </w:p>
    <w:p w:rsidR="00C714DB" w:rsidRPr="00292D86" w:rsidRDefault="00C714DB" w:rsidP="00C714DB">
      <w:pPr>
        <w:pStyle w:val="3"/>
        <w:numPr>
          <w:ilvl w:val="2"/>
          <w:numId w:val="1"/>
        </w:numPr>
        <w:ind w:left="1360"/>
        <w:rPr>
          <w:color w:val="000000" w:themeColor="text1"/>
        </w:rPr>
      </w:pPr>
      <w:r w:rsidRPr="00292D86">
        <w:rPr>
          <w:rFonts w:hint="eastAsia"/>
          <w:color w:val="000000" w:themeColor="text1"/>
        </w:rPr>
        <w:t>此外，虎山巖辦理第8屆管理與監察委員之選任事宜疑義，業經內政部於109年2月10日函示在案</w:t>
      </w:r>
      <w:r w:rsidR="003B7255" w:rsidRPr="00292D86">
        <w:rPr>
          <w:rFonts w:hint="eastAsia"/>
          <w:color w:val="000000" w:themeColor="text1"/>
        </w:rPr>
        <w:t>，</w:t>
      </w:r>
      <w:r w:rsidRPr="00292D86">
        <w:rPr>
          <w:rFonts w:hint="eastAsia"/>
          <w:color w:val="000000" w:themeColor="text1"/>
        </w:rPr>
        <w:t>彰化縣政府依內政部上開函示意旨，於</w:t>
      </w:r>
      <w:r w:rsidRPr="00292D86">
        <w:rPr>
          <w:color w:val="000000" w:themeColor="text1"/>
        </w:rPr>
        <w:t>109</w:t>
      </w:r>
      <w:r w:rsidRPr="00292D86">
        <w:rPr>
          <w:rFonts w:hint="eastAsia"/>
          <w:color w:val="000000" w:themeColor="text1"/>
        </w:rPr>
        <w:t>年</w:t>
      </w:r>
      <w:r w:rsidRPr="00292D86">
        <w:rPr>
          <w:color w:val="000000" w:themeColor="text1"/>
        </w:rPr>
        <w:t>2</w:t>
      </w:r>
      <w:r w:rsidRPr="00292D86">
        <w:rPr>
          <w:rFonts w:hint="eastAsia"/>
          <w:color w:val="000000" w:themeColor="text1"/>
        </w:rPr>
        <w:t>月</w:t>
      </w:r>
      <w:r w:rsidRPr="00292D86">
        <w:rPr>
          <w:color w:val="000000" w:themeColor="text1"/>
        </w:rPr>
        <w:t>12</w:t>
      </w:r>
      <w:r w:rsidRPr="00292D86">
        <w:rPr>
          <w:rFonts w:hint="eastAsia"/>
          <w:color w:val="000000" w:themeColor="text1"/>
        </w:rPr>
        <w:t>日函復虎山巖並副知花壇鄉公所。虎山巖於109年</w:t>
      </w:r>
      <w:r w:rsidRPr="00292D86">
        <w:rPr>
          <w:color w:val="000000" w:themeColor="text1"/>
        </w:rPr>
        <w:t>2</w:t>
      </w:r>
      <w:r w:rsidRPr="00292D86">
        <w:rPr>
          <w:rFonts w:hint="eastAsia"/>
          <w:color w:val="000000" w:themeColor="text1"/>
        </w:rPr>
        <w:t>月21日再次檢陳第8屆第1次定期信徒大會會議紀錄等相關資料，函請花壇鄉公所核轉彰化縣政府准予該寺廟負責人變更，以及寺廟登記證有效期限延至1</w:t>
      </w:r>
      <w:r w:rsidRPr="00292D86">
        <w:rPr>
          <w:color w:val="000000" w:themeColor="text1"/>
        </w:rPr>
        <w:t>12</w:t>
      </w:r>
      <w:r w:rsidRPr="00292D86">
        <w:rPr>
          <w:rFonts w:hint="eastAsia"/>
          <w:color w:val="000000" w:themeColor="text1"/>
        </w:rPr>
        <w:t>年</w:t>
      </w:r>
      <w:r w:rsidRPr="00292D86">
        <w:rPr>
          <w:rFonts w:hint="eastAsia"/>
          <w:color w:val="000000" w:themeColor="text1"/>
        </w:rPr>
        <w:lastRenderedPageBreak/>
        <w:t>3月22日。該公所雖將虎山巖來函及相關資料陳報彰化縣政府，惟並未填列「彰化縣政府辦理非財團法人制寺廟變動登記審查表」，卻指稱：所送資料未就疑義事項補正；案內第8屆第1次信徒大會選任管理委員之程序與該寺廟組織章程第9條規定不符；又花壇鄉公所接獲民眾投訴指稱，管理委員候選人未有呂進吉，但會議紀錄卻載明其票數，另外選任前即註明候補委員之情形，以及寺廟組織章程無當然委員之規定，該會議紀錄疑似有偽造之嫌，應循司法途徑解決等語。</w:t>
      </w:r>
    </w:p>
    <w:p w:rsidR="00C714DB" w:rsidRPr="00292D86" w:rsidRDefault="00C714DB" w:rsidP="00C714DB">
      <w:pPr>
        <w:pStyle w:val="3"/>
        <w:numPr>
          <w:ilvl w:val="2"/>
          <w:numId w:val="1"/>
        </w:numPr>
        <w:ind w:left="1360"/>
        <w:rPr>
          <w:color w:val="000000" w:themeColor="text1"/>
        </w:rPr>
      </w:pPr>
      <w:r w:rsidRPr="00292D86">
        <w:rPr>
          <w:rFonts w:hint="eastAsia"/>
          <w:color w:val="000000" w:themeColor="text1"/>
        </w:rPr>
        <w:t>按虎山巖向花壇鄉公所提出申請時業已說明：該寺廟之慣例，管理委員及監察委員選舉前，係先以擲杯方式徵詢神明之同意人選及候補人選，再就此人選記載於候選人選票上供信徒予以選舉勾選。選票上固先依擲杯結果，備註某人為委員或候補委員，然嗣後之當選委員與候補委員仍視信徒實際選舉勾選之票數而定，亦即當選之委員與候補委員仍由信徒大會之信徒以勾選之方式選任而來；岩竹村村長呂進吉為期解決組織章程內無設置「當然委員」職務之爭議，提出書面聲明辭退「當然委員」同意書在卷等語。事實上，縱使不由岩竹村村長擔任當然委員一職，亦應由票數最高之候補委員晉升為管理委員，況花壇鄉公所於本案詢問時，亦自承知悉該寺廟歷屆依慣例都是先擲杯再勾選，且均由現任村長擔任當然委員，並屢經縣政府備查在案，非該屆獨有之現象。該公所雖聲稱有民眾以電話檢舉該寺廟選舉有舞弊情事，惟卻無法提出具體之檢舉資料。又依內政部表示，「循司法途徑解決」係指當事人（私人）間對於該次會議選舉結果有爭議而言，意即該寺廟選舉涉及會員權益，如有爭議應由會員提起訴</w:t>
      </w:r>
      <w:r w:rsidRPr="00292D86">
        <w:rPr>
          <w:rFonts w:hint="eastAsia"/>
          <w:color w:val="000000" w:themeColor="text1"/>
        </w:rPr>
        <w:lastRenderedPageBreak/>
        <w:t>訟以謀求解決。惟據該公所表示，並沒有任何會員就該次選舉結果提起司法訴訟。</w:t>
      </w:r>
    </w:p>
    <w:p w:rsidR="00C714DB" w:rsidRPr="00292D86" w:rsidRDefault="00C714DB" w:rsidP="00C714DB">
      <w:pPr>
        <w:pStyle w:val="3"/>
        <w:numPr>
          <w:ilvl w:val="2"/>
          <w:numId w:val="1"/>
        </w:numPr>
        <w:ind w:left="1360"/>
        <w:rPr>
          <w:color w:val="000000" w:themeColor="text1"/>
        </w:rPr>
      </w:pPr>
      <w:r w:rsidRPr="00292D86">
        <w:rPr>
          <w:rFonts w:hint="eastAsia"/>
          <w:color w:val="000000" w:themeColor="text1"/>
        </w:rPr>
        <w:t>嗣彰化縣政府於109年3月20日函請花壇鄉公所依「辦理寺廟登記須知」之規定初審後填列「彰化縣政府辦理非財團法人制寺廟變動登記審查表」及表示初審意見，以供該府複審。且再次重申內政部1</w:t>
      </w:r>
      <w:r w:rsidRPr="00292D86">
        <w:rPr>
          <w:color w:val="000000" w:themeColor="text1"/>
        </w:rPr>
        <w:t>09</w:t>
      </w:r>
      <w:r w:rsidRPr="00292D86">
        <w:rPr>
          <w:rFonts w:hint="eastAsia"/>
          <w:color w:val="000000" w:themeColor="text1"/>
        </w:rPr>
        <w:t>年2月1</w:t>
      </w:r>
      <w:r w:rsidRPr="00292D86">
        <w:rPr>
          <w:color w:val="000000" w:themeColor="text1"/>
        </w:rPr>
        <w:t>0</w:t>
      </w:r>
      <w:r w:rsidRPr="00292D86">
        <w:rPr>
          <w:rFonts w:hint="eastAsia"/>
          <w:color w:val="000000" w:themeColor="text1"/>
        </w:rPr>
        <w:t>日函示有關寺廟管理委員之候選及選任事宜，事屬該寺廟內部事務，宜依其章程規定辦理，章程未規定者，基於宗教事務自治原則，宜由該寺廟自行議決，該公所檢送之資料並未有章程未規定事項之信徒大會決議結果，應請依內政部函示辦理。至於信徒檢舉部分，應由該寺廟自行釐清，倘有爭議逕循司法途徑解決。惟該公所不僅未依彰化縣政府來函進行初審，反而函復虎山巖要求其依「辦理寺廟登記須知」、「彰化縣政府辦理非財團法人制寺廟變動登記審查表」備妥各項表件供該公所初審後函轉縣府審核。</w:t>
      </w:r>
    </w:p>
    <w:p w:rsidR="00C714DB" w:rsidRPr="00292D86" w:rsidRDefault="00C714DB" w:rsidP="00C714DB">
      <w:pPr>
        <w:pStyle w:val="3"/>
        <w:numPr>
          <w:ilvl w:val="2"/>
          <w:numId w:val="1"/>
        </w:numPr>
        <w:ind w:left="1360"/>
        <w:rPr>
          <w:color w:val="000000" w:themeColor="text1"/>
        </w:rPr>
      </w:pPr>
      <w:r w:rsidRPr="00292D86">
        <w:rPr>
          <w:rFonts w:hint="eastAsia"/>
          <w:color w:val="000000" w:themeColor="text1"/>
        </w:rPr>
        <w:t>嗣虎山巖依內政部109年2月10日函及彰化縣政府109年2月12日函意旨，於109年8月16日召開第8屆第2次定期信徒大會，並於</w:t>
      </w:r>
      <w:r w:rsidRPr="00292D86">
        <w:rPr>
          <w:color w:val="000000" w:themeColor="text1"/>
        </w:rPr>
        <w:t>109</w:t>
      </w:r>
      <w:r w:rsidRPr="00292D86">
        <w:rPr>
          <w:rFonts w:hint="eastAsia"/>
          <w:color w:val="000000" w:themeColor="text1"/>
        </w:rPr>
        <w:t>年</w:t>
      </w:r>
      <w:r w:rsidRPr="00292D86">
        <w:rPr>
          <w:color w:val="000000" w:themeColor="text1"/>
        </w:rPr>
        <w:t>8</w:t>
      </w:r>
      <w:r w:rsidRPr="00292D86">
        <w:rPr>
          <w:rFonts w:hint="eastAsia"/>
          <w:color w:val="000000" w:themeColor="text1"/>
        </w:rPr>
        <w:t>月</w:t>
      </w:r>
      <w:r w:rsidRPr="00292D86">
        <w:rPr>
          <w:color w:val="000000" w:themeColor="text1"/>
        </w:rPr>
        <w:t>24</w:t>
      </w:r>
      <w:r w:rsidRPr="00292D86">
        <w:rPr>
          <w:rFonts w:hint="eastAsia"/>
          <w:color w:val="000000" w:themeColor="text1"/>
        </w:rPr>
        <w:t>日向花壇鄉公所函報第8屆第1次、第2次信徒大會會議及申辦「寺廟負責人變動」之相關附件資料，就有關前開管理及監察委員候選人產生疑義提出說明，請該公所轉陳彰化縣政府准予備查，惟該公所卻仍以「第8屆第1次信徒大會會議紀錄載明管理及監察委員選舉票數仍存有疑義，其並未依寺廟組織章程選任（實際以擲杯方式產生），且會議相關紀錄尚未經主管機關核備，故其管理及監察委員自始未取得合法身分，對於寺廟之財產、組織章程及人員異動等決議均屬無效」等非形式上之書面審查理由，再次函退該寺廟。</w:t>
      </w:r>
    </w:p>
    <w:p w:rsidR="00C714DB" w:rsidRPr="00292D86" w:rsidRDefault="00C714DB" w:rsidP="00C714DB">
      <w:pPr>
        <w:pStyle w:val="3"/>
        <w:numPr>
          <w:ilvl w:val="2"/>
          <w:numId w:val="1"/>
        </w:numPr>
        <w:ind w:left="1360"/>
        <w:rPr>
          <w:color w:val="000000" w:themeColor="text1"/>
        </w:rPr>
      </w:pPr>
      <w:r w:rsidRPr="00292D86">
        <w:rPr>
          <w:rFonts w:hint="eastAsia"/>
          <w:color w:val="000000" w:themeColor="text1"/>
        </w:rPr>
        <w:lastRenderedPageBreak/>
        <w:t>虎山巖遂於109年9月28日檢附相關資料逕向彰化縣政府申請備查，該府於109年9月30日函轉請花壇鄉公所依「辦理寺廟登記須知」之規定初審，並依審查結果勾選「彰化縣政府辦理非財團法人制寺廟變動登記審查表」。惟該公所復以「第8屆管理委員、監察委員、主任委員及常務監察委員等寺廟幹部自始未取得</w:t>
      </w:r>
      <w:r w:rsidR="00083D72" w:rsidRPr="00292D86">
        <w:rPr>
          <w:rFonts w:hint="eastAsia"/>
          <w:color w:val="000000" w:themeColor="text1"/>
        </w:rPr>
        <w:t>合法</w:t>
      </w:r>
      <w:r w:rsidRPr="00292D86">
        <w:rPr>
          <w:rFonts w:hint="eastAsia"/>
          <w:color w:val="000000" w:themeColor="text1"/>
        </w:rPr>
        <w:t>身分，爰會議紀錄所載資料違反寺廟組織章程應屬無效」為由，再於109年11月12日函退虎山巖請其依「辦理寺廟登記須知」規定補正。彰化縣政府嗣於1</w:t>
      </w:r>
      <w:r w:rsidRPr="00292D86">
        <w:rPr>
          <w:color w:val="000000" w:themeColor="text1"/>
        </w:rPr>
        <w:t>09</w:t>
      </w:r>
      <w:r w:rsidRPr="00292D86">
        <w:rPr>
          <w:rFonts w:hint="eastAsia"/>
          <w:color w:val="000000" w:themeColor="text1"/>
        </w:rPr>
        <w:t>年1</w:t>
      </w:r>
      <w:r w:rsidRPr="00292D86">
        <w:rPr>
          <w:color w:val="000000" w:themeColor="text1"/>
        </w:rPr>
        <w:t>2</w:t>
      </w:r>
      <w:r w:rsidRPr="00292D86">
        <w:rPr>
          <w:rFonts w:hint="eastAsia"/>
          <w:color w:val="000000" w:themeColor="text1"/>
        </w:rPr>
        <w:t>月4日及12月2</w:t>
      </w:r>
      <w:r w:rsidRPr="00292D86">
        <w:rPr>
          <w:color w:val="000000" w:themeColor="text1"/>
        </w:rPr>
        <w:t>3</w:t>
      </w:r>
      <w:r w:rsidRPr="00292D86">
        <w:rPr>
          <w:rFonts w:hint="eastAsia"/>
          <w:color w:val="000000" w:themeColor="text1"/>
        </w:rPr>
        <w:t>日函請花壇鄉公所具體敘明虎山巖會議資料之後續處理情形，該公所109年12月18日及109年12月29日之2次回文，皆僅復該府為寺廟登記之主管機關，未另具體敘明處理情形，該府爰依內政部109年2月10日函意旨，函復該公所對寺廟所造報之會議紀錄所載票數認尚有疑義部分，宜依內政部函釋所述請該寺廟說明釐清後，由該公所表達初審意見後送該府複審。</w:t>
      </w:r>
    </w:p>
    <w:p w:rsidR="00C714DB" w:rsidRPr="00292D86" w:rsidRDefault="00C714DB" w:rsidP="00C714DB">
      <w:pPr>
        <w:pStyle w:val="3"/>
        <w:numPr>
          <w:ilvl w:val="2"/>
          <w:numId w:val="1"/>
        </w:numPr>
        <w:ind w:left="1360"/>
        <w:rPr>
          <w:color w:val="000000" w:themeColor="text1"/>
        </w:rPr>
      </w:pPr>
      <w:r w:rsidRPr="00292D86">
        <w:rPr>
          <w:rFonts w:hint="eastAsia"/>
          <w:color w:val="000000" w:themeColor="text1"/>
        </w:rPr>
        <w:t>因花壇鄉公所遲未表達初審意見後送彰化縣政府複審。該府再於110年1月25日函復該公所略以：「</w:t>
      </w:r>
      <w:r w:rsidRPr="00292D86">
        <w:rPr>
          <w:rFonts w:hAnsi="標楷體" w:hint="eastAsia"/>
          <w:color w:val="000000" w:themeColor="text1"/>
        </w:rPr>
        <w:t>……</w:t>
      </w:r>
      <w:r w:rsidRPr="00292D86">
        <w:rPr>
          <w:rFonts w:hint="eastAsia"/>
          <w:color w:val="000000" w:themeColor="text1"/>
        </w:rPr>
        <w:t>二、上開寺廟信徒大會會議紀錄處理情形，本府業於109年12月4日</w:t>
      </w:r>
      <w:r w:rsidRPr="00292D86">
        <w:rPr>
          <w:rFonts w:hAnsi="標楷體" w:hint="eastAsia"/>
          <w:color w:val="000000" w:themeColor="text1"/>
        </w:rPr>
        <w:t>……</w:t>
      </w:r>
      <w:r w:rsidRPr="00292D86">
        <w:rPr>
          <w:rFonts w:hint="eastAsia"/>
          <w:color w:val="000000" w:themeColor="text1"/>
        </w:rPr>
        <w:t>及109年12月23日</w:t>
      </w:r>
      <w:r w:rsidRPr="00292D86">
        <w:rPr>
          <w:rFonts w:hAnsi="標楷體" w:hint="eastAsia"/>
          <w:color w:val="000000" w:themeColor="text1"/>
        </w:rPr>
        <w:t>……</w:t>
      </w:r>
      <w:r w:rsidRPr="00292D86">
        <w:rPr>
          <w:rFonts w:hint="eastAsia"/>
          <w:color w:val="000000" w:themeColor="text1"/>
        </w:rPr>
        <w:t>函請貴公所說明在案，惟迄今尚未函復後續處理程序，倘仍於行政程序處理中亦請告知，貴公所是否有拒不初審，如有理由為何，請具體說明，以利本府俾憑辦理。」該公所於1</w:t>
      </w:r>
      <w:r w:rsidRPr="00292D86">
        <w:rPr>
          <w:color w:val="000000" w:themeColor="text1"/>
        </w:rPr>
        <w:t>10</w:t>
      </w:r>
      <w:r w:rsidRPr="00292D86">
        <w:rPr>
          <w:rFonts w:hint="eastAsia"/>
          <w:color w:val="000000" w:themeColor="text1"/>
        </w:rPr>
        <w:t>年2月1</w:t>
      </w:r>
      <w:r w:rsidRPr="00292D86">
        <w:rPr>
          <w:color w:val="000000" w:themeColor="text1"/>
        </w:rPr>
        <w:t>8</w:t>
      </w:r>
      <w:r w:rsidRPr="00292D86">
        <w:rPr>
          <w:rFonts w:hint="eastAsia"/>
          <w:color w:val="000000" w:themeColor="text1"/>
        </w:rPr>
        <w:t>日函復本案寺廟登記處理經過，該公所竟以「所附資料併同陳報多次會議紀錄及其相關文件，實屬複雜難以審認，且符合與否仍待釐清，未免產生非必要之疑義」為由，陳請彰化縣政府本權責卓處，拒依「辦理寺廟登記須知」之規定初審後填列「彰化縣政府辦理非財團法</w:t>
      </w:r>
      <w:r w:rsidRPr="00292D86">
        <w:rPr>
          <w:rFonts w:hint="eastAsia"/>
          <w:color w:val="000000" w:themeColor="text1"/>
        </w:rPr>
        <w:lastRenderedPageBreak/>
        <w:t>人制寺廟變動登記審查表」及表示初審意見，以供該府複審。</w:t>
      </w:r>
    </w:p>
    <w:p w:rsidR="00C714DB" w:rsidRPr="00292D86" w:rsidRDefault="00C714DB" w:rsidP="00C714DB">
      <w:pPr>
        <w:pStyle w:val="3"/>
        <w:numPr>
          <w:ilvl w:val="2"/>
          <w:numId w:val="1"/>
        </w:numPr>
        <w:ind w:left="1360"/>
        <w:rPr>
          <w:color w:val="000000" w:themeColor="text1"/>
        </w:rPr>
      </w:pPr>
      <w:r w:rsidRPr="00292D86">
        <w:rPr>
          <w:rFonts w:hint="eastAsia"/>
          <w:color w:val="000000" w:themeColor="text1"/>
        </w:rPr>
        <w:t>嗣彰化縣政府於</w:t>
      </w:r>
      <w:r w:rsidRPr="00292D86">
        <w:rPr>
          <w:color w:val="000000" w:themeColor="text1"/>
        </w:rPr>
        <w:t>110</w:t>
      </w:r>
      <w:r w:rsidRPr="00292D86">
        <w:rPr>
          <w:rFonts w:hint="eastAsia"/>
          <w:color w:val="000000" w:themeColor="text1"/>
        </w:rPr>
        <w:t>年</w:t>
      </w:r>
      <w:r w:rsidRPr="00292D86">
        <w:rPr>
          <w:color w:val="000000" w:themeColor="text1"/>
        </w:rPr>
        <w:t>3</w:t>
      </w:r>
      <w:r w:rsidRPr="00292D86">
        <w:rPr>
          <w:rFonts w:hint="eastAsia"/>
          <w:color w:val="000000" w:themeColor="text1"/>
        </w:rPr>
        <w:t>月</w:t>
      </w:r>
      <w:r w:rsidRPr="00292D86">
        <w:rPr>
          <w:color w:val="000000" w:themeColor="text1"/>
        </w:rPr>
        <w:t>5</w:t>
      </w:r>
      <w:r w:rsidRPr="00292D86">
        <w:rPr>
          <w:rFonts w:hint="eastAsia"/>
          <w:color w:val="000000" w:themeColor="text1"/>
        </w:rPr>
        <w:t>日函請花壇鄉公所釐清該公所</w:t>
      </w:r>
      <w:r w:rsidRPr="00292D86">
        <w:rPr>
          <w:color w:val="000000" w:themeColor="text1"/>
        </w:rPr>
        <w:t>109</w:t>
      </w:r>
      <w:r w:rsidRPr="00292D86">
        <w:rPr>
          <w:rFonts w:hint="eastAsia"/>
          <w:color w:val="000000" w:themeColor="text1"/>
        </w:rPr>
        <w:t>年</w:t>
      </w:r>
      <w:r w:rsidRPr="00292D86">
        <w:rPr>
          <w:color w:val="000000" w:themeColor="text1"/>
        </w:rPr>
        <w:t>9</w:t>
      </w:r>
      <w:r w:rsidRPr="00292D86">
        <w:rPr>
          <w:rFonts w:hint="eastAsia"/>
          <w:color w:val="000000" w:themeColor="text1"/>
        </w:rPr>
        <w:t>月</w:t>
      </w:r>
      <w:r w:rsidRPr="00292D86">
        <w:rPr>
          <w:color w:val="000000" w:themeColor="text1"/>
        </w:rPr>
        <w:t>23</w:t>
      </w:r>
      <w:r w:rsidRPr="00292D86">
        <w:rPr>
          <w:rFonts w:hint="eastAsia"/>
          <w:color w:val="000000" w:themeColor="text1"/>
        </w:rPr>
        <w:t>日函</w:t>
      </w:r>
      <w:r w:rsidRPr="00292D86">
        <w:rPr>
          <w:rStyle w:val="afc"/>
          <w:color w:val="000000" w:themeColor="text1"/>
        </w:rPr>
        <w:footnoteReference w:id="1"/>
      </w:r>
      <w:r w:rsidRPr="00292D86">
        <w:rPr>
          <w:rFonts w:hint="eastAsia"/>
          <w:color w:val="000000" w:themeColor="text1"/>
        </w:rPr>
        <w:t>檢還虎山巖信徒大會會議資料，並未限期命其補正，惟函中敘明該寺廟第8屆的成立手續尚未完備，會議及決議均不具合法性，是否係准駁該寺廟申請變動事項之行政處分，該公所竟於1</w:t>
      </w:r>
      <w:r w:rsidRPr="00292D86">
        <w:rPr>
          <w:color w:val="000000" w:themeColor="text1"/>
        </w:rPr>
        <w:t>10</w:t>
      </w:r>
      <w:r w:rsidRPr="00292D86">
        <w:rPr>
          <w:rFonts w:hint="eastAsia"/>
          <w:color w:val="000000" w:themeColor="text1"/>
        </w:rPr>
        <w:t>年4月12日函復該寺廟：「</w:t>
      </w:r>
      <w:r w:rsidRPr="00292D86">
        <w:rPr>
          <w:rFonts w:hAnsi="標楷體" w:hint="eastAsia"/>
          <w:color w:val="000000" w:themeColor="text1"/>
        </w:rPr>
        <w:t>……</w:t>
      </w:r>
      <w:r w:rsidRPr="00292D86">
        <w:rPr>
          <w:rFonts w:hint="eastAsia"/>
          <w:color w:val="000000" w:themeColor="text1"/>
        </w:rPr>
        <w:t>四、次查該案貴寺廟於</w:t>
      </w:r>
      <w:r w:rsidRPr="00292D86">
        <w:rPr>
          <w:color w:val="000000" w:themeColor="text1"/>
        </w:rPr>
        <w:t>108</w:t>
      </w:r>
      <w:r w:rsidRPr="00292D86">
        <w:rPr>
          <w:rFonts w:hint="eastAsia"/>
          <w:color w:val="000000" w:themeColor="text1"/>
        </w:rPr>
        <w:t>年</w:t>
      </w:r>
      <w:r w:rsidRPr="00292D86">
        <w:rPr>
          <w:color w:val="000000" w:themeColor="text1"/>
        </w:rPr>
        <w:t>3</w:t>
      </w:r>
      <w:r w:rsidRPr="00292D86">
        <w:rPr>
          <w:rFonts w:hint="eastAsia"/>
          <w:color w:val="000000" w:themeColor="text1"/>
        </w:rPr>
        <w:t>月</w:t>
      </w:r>
      <w:r w:rsidRPr="00292D86">
        <w:rPr>
          <w:color w:val="000000" w:themeColor="text1"/>
        </w:rPr>
        <w:t>11</w:t>
      </w:r>
      <w:r w:rsidRPr="00292D86">
        <w:rPr>
          <w:rFonts w:hint="eastAsia"/>
          <w:color w:val="000000" w:themeColor="text1"/>
        </w:rPr>
        <w:t>日</w:t>
      </w:r>
      <w:r w:rsidRPr="00292D86">
        <w:rPr>
          <w:rFonts w:hAnsi="標楷體" w:hint="eastAsia"/>
          <w:color w:val="000000" w:themeColor="text1"/>
        </w:rPr>
        <w:t>……</w:t>
      </w:r>
      <w:r w:rsidRPr="00292D86">
        <w:rPr>
          <w:rFonts w:hint="eastAsia"/>
          <w:color w:val="000000" w:themeColor="text1"/>
        </w:rPr>
        <w:t>函送本所，本所於</w:t>
      </w:r>
      <w:r w:rsidRPr="00292D86">
        <w:rPr>
          <w:color w:val="000000" w:themeColor="text1"/>
        </w:rPr>
        <w:t>108</w:t>
      </w:r>
      <w:r w:rsidRPr="00292D86">
        <w:rPr>
          <w:rFonts w:hint="eastAsia"/>
          <w:color w:val="000000" w:themeColor="text1"/>
        </w:rPr>
        <w:t>年</w:t>
      </w:r>
      <w:r w:rsidRPr="00292D86">
        <w:rPr>
          <w:color w:val="000000" w:themeColor="text1"/>
        </w:rPr>
        <w:t>4</w:t>
      </w:r>
      <w:r w:rsidRPr="00292D86">
        <w:rPr>
          <w:rFonts w:hint="eastAsia"/>
          <w:color w:val="000000" w:themeColor="text1"/>
        </w:rPr>
        <w:t>月</w:t>
      </w:r>
      <w:r w:rsidRPr="00292D86">
        <w:rPr>
          <w:color w:val="000000" w:themeColor="text1"/>
        </w:rPr>
        <w:t>11</w:t>
      </w:r>
      <w:r w:rsidRPr="00292D86">
        <w:rPr>
          <w:rFonts w:hint="eastAsia"/>
          <w:color w:val="000000" w:themeColor="text1"/>
        </w:rPr>
        <w:t>日</w:t>
      </w:r>
      <w:r w:rsidRPr="00292D86">
        <w:rPr>
          <w:rFonts w:hAnsi="標楷體" w:hint="eastAsia"/>
          <w:color w:val="000000" w:themeColor="text1"/>
        </w:rPr>
        <w:t>……</w:t>
      </w:r>
      <w:r w:rsidRPr="00292D86">
        <w:rPr>
          <w:rFonts w:hint="eastAsia"/>
          <w:color w:val="000000" w:themeColor="text1"/>
        </w:rPr>
        <w:t>函轉彰化縣政府，經彰化縣或府審查後於</w:t>
      </w:r>
      <w:r w:rsidRPr="00292D86">
        <w:rPr>
          <w:color w:val="000000" w:themeColor="text1"/>
        </w:rPr>
        <w:t>108</w:t>
      </w:r>
      <w:r w:rsidRPr="00292D86">
        <w:rPr>
          <w:rFonts w:hint="eastAsia"/>
          <w:color w:val="000000" w:themeColor="text1"/>
        </w:rPr>
        <w:t>年</w:t>
      </w:r>
      <w:r w:rsidRPr="00292D86">
        <w:rPr>
          <w:color w:val="000000" w:themeColor="text1"/>
        </w:rPr>
        <w:t>4</w:t>
      </w:r>
      <w:r w:rsidRPr="00292D86">
        <w:rPr>
          <w:rFonts w:hint="eastAsia"/>
          <w:color w:val="000000" w:themeColor="text1"/>
        </w:rPr>
        <w:t>月</w:t>
      </w:r>
      <w:r w:rsidRPr="00292D86">
        <w:rPr>
          <w:color w:val="000000" w:themeColor="text1"/>
        </w:rPr>
        <w:t>17</w:t>
      </w:r>
      <w:r w:rsidRPr="00292D86">
        <w:rPr>
          <w:rFonts w:hint="eastAsia"/>
          <w:color w:val="000000" w:themeColor="text1"/>
        </w:rPr>
        <w:t>日</w:t>
      </w:r>
      <w:r w:rsidRPr="00292D86">
        <w:rPr>
          <w:rFonts w:hAnsi="標楷體" w:hint="eastAsia"/>
          <w:color w:val="000000" w:themeColor="text1"/>
        </w:rPr>
        <w:t>……</w:t>
      </w:r>
      <w:r w:rsidRPr="00292D86">
        <w:rPr>
          <w:rFonts w:hint="eastAsia"/>
          <w:color w:val="000000" w:themeColor="text1"/>
        </w:rPr>
        <w:t>予以函退；又貴寺廟於1</w:t>
      </w:r>
      <w:r w:rsidRPr="00292D86">
        <w:rPr>
          <w:color w:val="000000" w:themeColor="text1"/>
        </w:rPr>
        <w:t>08</w:t>
      </w:r>
      <w:r w:rsidRPr="00292D86">
        <w:rPr>
          <w:rFonts w:hint="eastAsia"/>
          <w:color w:val="000000" w:themeColor="text1"/>
        </w:rPr>
        <w:t>年</w:t>
      </w:r>
      <w:r w:rsidRPr="00292D86">
        <w:rPr>
          <w:color w:val="000000" w:themeColor="text1"/>
        </w:rPr>
        <w:t>4</w:t>
      </w:r>
      <w:r w:rsidRPr="00292D86">
        <w:rPr>
          <w:rFonts w:hint="eastAsia"/>
          <w:color w:val="000000" w:themeColor="text1"/>
        </w:rPr>
        <w:t>月</w:t>
      </w:r>
      <w:r w:rsidRPr="00292D86">
        <w:rPr>
          <w:color w:val="000000" w:themeColor="text1"/>
        </w:rPr>
        <w:t>23</w:t>
      </w:r>
      <w:r w:rsidRPr="00292D86">
        <w:rPr>
          <w:rFonts w:hint="eastAsia"/>
          <w:color w:val="000000" w:themeColor="text1"/>
        </w:rPr>
        <w:t>日</w:t>
      </w:r>
      <w:r w:rsidRPr="00292D86">
        <w:rPr>
          <w:rFonts w:hAnsi="標楷體" w:hint="eastAsia"/>
          <w:color w:val="000000" w:themeColor="text1"/>
        </w:rPr>
        <w:t>……</w:t>
      </w:r>
      <w:r w:rsidRPr="00292D86">
        <w:rPr>
          <w:rFonts w:hint="eastAsia"/>
          <w:color w:val="000000" w:themeColor="text1"/>
        </w:rPr>
        <w:t>送本所，本所於</w:t>
      </w:r>
      <w:r w:rsidRPr="00292D86">
        <w:rPr>
          <w:color w:val="000000" w:themeColor="text1"/>
        </w:rPr>
        <w:t>108</w:t>
      </w:r>
      <w:r w:rsidRPr="00292D86">
        <w:rPr>
          <w:rFonts w:hint="eastAsia"/>
          <w:color w:val="000000" w:themeColor="text1"/>
        </w:rPr>
        <w:t>年</w:t>
      </w:r>
      <w:r w:rsidRPr="00292D86">
        <w:rPr>
          <w:color w:val="000000" w:themeColor="text1"/>
        </w:rPr>
        <w:t>5</w:t>
      </w:r>
      <w:r w:rsidRPr="00292D86">
        <w:rPr>
          <w:rFonts w:hint="eastAsia"/>
          <w:color w:val="000000" w:themeColor="text1"/>
        </w:rPr>
        <w:t>月</w:t>
      </w:r>
      <w:r w:rsidRPr="00292D86">
        <w:rPr>
          <w:color w:val="000000" w:themeColor="text1"/>
        </w:rPr>
        <w:t>3</w:t>
      </w:r>
      <w:r w:rsidRPr="00292D86">
        <w:rPr>
          <w:rFonts w:hint="eastAsia"/>
          <w:color w:val="000000" w:themeColor="text1"/>
        </w:rPr>
        <w:t>日</w:t>
      </w:r>
      <w:r w:rsidRPr="00292D86">
        <w:rPr>
          <w:rFonts w:hAnsi="標楷體" w:hint="eastAsia"/>
          <w:color w:val="000000" w:themeColor="text1"/>
        </w:rPr>
        <w:t>……</w:t>
      </w:r>
      <w:r w:rsidRPr="00292D86">
        <w:rPr>
          <w:rFonts w:hint="eastAsia"/>
          <w:color w:val="000000" w:themeColor="text1"/>
        </w:rPr>
        <w:t>函轉彰化縣政府，經彰化縣政府審查後於</w:t>
      </w:r>
      <w:r w:rsidRPr="00292D86">
        <w:rPr>
          <w:color w:val="000000" w:themeColor="text1"/>
        </w:rPr>
        <w:t>108</w:t>
      </w:r>
      <w:r w:rsidRPr="00292D86">
        <w:rPr>
          <w:rFonts w:hint="eastAsia"/>
          <w:color w:val="000000" w:themeColor="text1"/>
        </w:rPr>
        <w:t>年</w:t>
      </w:r>
      <w:r w:rsidRPr="00292D86">
        <w:rPr>
          <w:color w:val="000000" w:themeColor="text1"/>
        </w:rPr>
        <w:t>5</w:t>
      </w:r>
      <w:r w:rsidRPr="00292D86">
        <w:rPr>
          <w:rFonts w:hint="eastAsia"/>
          <w:color w:val="000000" w:themeColor="text1"/>
        </w:rPr>
        <w:t>月</w:t>
      </w:r>
      <w:r w:rsidRPr="00292D86">
        <w:rPr>
          <w:color w:val="000000" w:themeColor="text1"/>
        </w:rPr>
        <w:t>13</w:t>
      </w:r>
      <w:r w:rsidRPr="00292D86">
        <w:rPr>
          <w:rFonts w:hint="eastAsia"/>
          <w:color w:val="000000" w:themeColor="text1"/>
        </w:rPr>
        <w:t>日</w:t>
      </w:r>
      <w:r w:rsidRPr="00292D86">
        <w:rPr>
          <w:rFonts w:hAnsi="標楷體" w:hint="eastAsia"/>
          <w:color w:val="000000" w:themeColor="text1"/>
        </w:rPr>
        <w:t>……</w:t>
      </w:r>
      <w:r w:rsidRPr="00292D86">
        <w:rPr>
          <w:rFonts w:hint="eastAsia"/>
          <w:color w:val="000000" w:themeColor="text1"/>
        </w:rPr>
        <w:t>再予以函退，並敘明相關補正事項，本所復於</w:t>
      </w:r>
      <w:r w:rsidRPr="00292D86">
        <w:rPr>
          <w:color w:val="000000" w:themeColor="text1"/>
        </w:rPr>
        <w:t>108</w:t>
      </w:r>
      <w:r w:rsidRPr="00292D86">
        <w:rPr>
          <w:rFonts w:hint="eastAsia"/>
          <w:color w:val="000000" w:themeColor="text1"/>
        </w:rPr>
        <w:t>年</w:t>
      </w:r>
      <w:r w:rsidRPr="00292D86">
        <w:rPr>
          <w:color w:val="000000" w:themeColor="text1"/>
        </w:rPr>
        <w:t>5</w:t>
      </w:r>
      <w:r w:rsidRPr="00292D86">
        <w:rPr>
          <w:rFonts w:hint="eastAsia"/>
          <w:color w:val="000000" w:themeColor="text1"/>
        </w:rPr>
        <w:t>月</w:t>
      </w:r>
      <w:r w:rsidRPr="00292D86">
        <w:rPr>
          <w:color w:val="000000" w:themeColor="text1"/>
        </w:rPr>
        <w:t>20</w:t>
      </w:r>
      <w:r w:rsidRPr="00292D86">
        <w:rPr>
          <w:rFonts w:hint="eastAsia"/>
          <w:color w:val="000000" w:themeColor="text1"/>
        </w:rPr>
        <w:t>日</w:t>
      </w:r>
      <w:r w:rsidRPr="00292D86">
        <w:rPr>
          <w:rFonts w:hAnsi="標楷體" w:hint="eastAsia"/>
          <w:color w:val="000000" w:themeColor="text1"/>
        </w:rPr>
        <w:t>……</w:t>
      </w:r>
      <w:r w:rsidRPr="00292D86">
        <w:rPr>
          <w:rFonts w:hint="eastAsia"/>
          <w:color w:val="000000" w:themeColor="text1"/>
        </w:rPr>
        <w:t>依縣府待補正事項函退貴寺廟，惟貴寺廟嗣後均未就疑義事項予以補正或逕循司法途徑解決，按彰化縣政府</w:t>
      </w:r>
      <w:r w:rsidRPr="00292D86">
        <w:rPr>
          <w:color w:val="000000" w:themeColor="text1"/>
        </w:rPr>
        <w:t>110</w:t>
      </w:r>
      <w:r w:rsidRPr="00292D86">
        <w:rPr>
          <w:rFonts w:hint="eastAsia"/>
          <w:color w:val="000000" w:themeColor="text1"/>
        </w:rPr>
        <w:t>年</w:t>
      </w:r>
      <w:r w:rsidRPr="00292D86">
        <w:rPr>
          <w:color w:val="000000" w:themeColor="text1"/>
        </w:rPr>
        <w:t>3</w:t>
      </w:r>
      <w:r w:rsidRPr="00292D86">
        <w:rPr>
          <w:rFonts w:hint="eastAsia"/>
          <w:color w:val="000000" w:themeColor="text1"/>
        </w:rPr>
        <w:t>月</w:t>
      </w:r>
      <w:r w:rsidRPr="00292D86">
        <w:rPr>
          <w:color w:val="000000" w:themeColor="text1"/>
        </w:rPr>
        <w:t>5</w:t>
      </w:r>
      <w:r w:rsidRPr="00292D86">
        <w:rPr>
          <w:rFonts w:hint="eastAsia"/>
          <w:color w:val="000000" w:themeColor="text1"/>
        </w:rPr>
        <w:t>日</w:t>
      </w:r>
      <w:r w:rsidRPr="00292D86">
        <w:rPr>
          <w:rFonts w:hAnsi="標楷體" w:hint="eastAsia"/>
          <w:color w:val="000000" w:themeColor="text1"/>
        </w:rPr>
        <w:t>……</w:t>
      </w:r>
      <w:r w:rsidRPr="00292D86">
        <w:rPr>
          <w:rFonts w:hint="eastAsia"/>
          <w:color w:val="000000" w:themeColor="text1"/>
        </w:rPr>
        <w:t>函意旨以及行政程序法第</w:t>
      </w:r>
      <w:r w:rsidRPr="00292D86">
        <w:rPr>
          <w:color w:val="000000" w:themeColor="text1"/>
        </w:rPr>
        <w:t>98</w:t>
      </w:r>
      <w:r w:rsidRPr="00292D86">
        <w:rPr>
          <w:rFonts w:hint="eastAsia"/>
          <w:color w:val="000000" w:themeColor="text1"/>
        </w:rPr>
        <w:t>條、第</w:t>
      </w:r>
      <w:r w:rsidRPr="00292D86">
        <w:rPr>
          <w:color w:val="000000" w:themeColor="text1"/>
        </w:rPr>
        <w:t>110</w:t>
      </w:r>
      <w:r w:rsidRPr="00292D86">
        <w:rPr>
          <w:rFonts w:hint="eastAsia"/>
          <w:color w:val="000000" w:themeColor="text1"/>
        </w:rPr>
        <w:t>條規定，受行政處分，未自處分書送達後1年內表明不服，不視為於法定期間內所為，另依訴願法第</w:t>
      </w:r>
      <w:r w:rsidRPr="00292D86">
        <w:rPr>
          <w:color w:val="000000" w:themeColor="text1"/>
        </w:rPr>
        <w:t>15</w:t>
      </w:r>
      <w:r w:rsidRPr="00292D86">
        <w:rPr>
          <w:rFonts w:hint="eastAsia"/>
          <w:color w:val="000000" w:themeColor="text1"/>
        </w:rPr>
        <w:t>條規定遲誤訴願期間已逾1年者，亦不得提起訴願。」</w:t>
      </w:r>
    </w:p>
    <w:p w:rsidR="00C714DB" w:rsidRPr="00292D86" w:rsidRDefault="00C714DB" w:rsidP="00C714DB">
      <w:pPr>
        <w:pStyle w:val="3"/>
        <w:numPr>
          <w:ilvl w:val="2"/>
          <w:numId w:val="1"/>
        </w:numPr>
        <w:ind w:left="1701" w:hanging="1021"/>
        <w:rPr>
          <w:color w:val="000000" w:themeColor="text1"/>
        </w:rPr>
      </w:pPr>
      <w:r w:rsidRPr="00292D86">
        <w:rPr>
          <w:rFonts w:hint="eastAsia"/>
          <w:color w:val="000000" w:themeColor="text1"/>
        </w:rPr>
        <w:t>詢據內政部表示，依地方制度法第</w:t>
      </w:r>
      <w:r w:rsidRPr="00292D86">
        <w:rPr>
          <w:color w:val="000000" w:themeColor="text1"/>
        </w:rPr>
        <w:t>18</w:t>
      </w:r>
      <w:r w:rsidRPr="00292D86">
        <w:rPr>
          <w:rFonts w:hint="eastAsia"/>
          <w:color w:val="000000" w:themeColor="text1"/>
        </w:rPr>
        <w:t>條及第</w:t>
      </w:r>
      <w:r w:rsidRPr="00292D86">
        <w:rPr>
          <w:color w:val="000000" w:themeColor="text1"/>
        </w:rPr>
        <w:t>19</w:t>
      </w:r>
      <w:r w:rsidRPr="00292D86">
        <w:rPr>
          <w:rFonts w:hint="eastAsia"/>
          <w:color w:val="000000" w:themeColor="text1"/>
        </w:rPr>
        <w:t>條規定，宗教輔導屬直轄市、縣</w:t>
      </w:r>
      <w:r w:rsidRPr="00292D86">
        <w:rPr>
          <w:color w:val="000000" w:themeColor="text1"/>
        </w:rPr>
        <w:t>(</w:t>
      </w:r>
      <w:r w:rsidRPr="00292D86">
        <w:rPr>
          <w:rFonts w:hint="eastAsia"/>
          <w:color w:val="000000" w:themeColor="text1"/>
        </w:rPr>
        <w:t>市</w:t>
      </w:r>
      <w:r w:rsidRPr="00292D86">
        <w:rPr>
          <w:color w:val="000000" w:themeColor="text1"/>
        </w:rPr>
        <w:t>)</w:t>
      </w:r>
      <w:r w:rsidRPr="00292D86">
        <w:rPr>
          <w:rFonts w:hint="eastAsia"/>
          <w:color w:val="000000" w:themeColor="text1"/>
        </w:rPr>
        <w:t>之自治事項，依同法第</w:t>
      </w:r>
      <w:r w:rsidRPr="00292D86">
        <w:rPr>
          <w:color w:val="000000" w:themeColor="text1"/>
        </w:rPr>
        <w:t>2</w:t>
      </w:r>
      <w:r w:rsidRPr="00292D86">
        <w:rPr>
          <w:rFonts w:hint="eastAsia"/>
          <w:color w:val="000000" w:themeColor="text1"/>
        </w:rPr>
        <w:t>條第</w:t>
      </w:r>
      <w:r w:rsidRPr="00292D86">
        <w:rPr>
          <w:color w:val="000000" w:themeColor="text1"/>
        </w:rPr>
        <w:t>2</w:t>
      </w:r>
      <w:r w:rsidRPr="00292D86">
        <w:rPr>
          <w:rFonts w:hint="eastAsia"/>
          <w:color w:val="000000" w:themeColor="text1"/>
        </w:rPr>
        <w:t>款及第</w:t>
      </w:r>
      <w:r w:rsidRPr="00292D86">
        <w:rPr>
          <w:color w:val="000000" w:themeColor="text1"/>
        </w:rPr>
        <w:t>25</w:t>
      </w:r>
      <w:r w:rsidRPr="00292D86">
        <w:rPr>
          <w:rFonts w:hint="eastAsia"/>
          <w:color w:val="000000" w:themeColor="text1"/>
        </w:rPr>
        <w:t>條規定，地方自治團體得針對宗教輔導事項自為立法並執行，或依地方制度法及行政程序法規定，委任或委辦給鄉</w:t>
      </w:r>
      <w:r w:rsidRPr="00292D86">
        <w:rPr>
          <w:color w:val="000000" w:themeColor="text1"/>
        </w:rPr>
        <w:t>(</w:t>
      </w:r>
      <w:r w:rsidRPr="00292D86">
        <w:rPr>
          <w:rFonts w:hint="eastAsia"/>
          <w:color w:val="000000" w:themeColor="text1"/>
        </w:rPr>
        <w:t>鎮、市、區</w:t>
      </w:r>
      <w:r w:rsidRPr="00292D86">
        <w:rPr>
          <w:color w:val="000000" w:themeColor="text1"/>
        </w:rPr>
        <w:t>)</w:t>
      </w:r>
      <w:r w:rsidRPr="00292D86">
        <w:rPr>
          <w:rFonts w:hint="eastAsia"/>
          <w:color w:val="000000" w:themeColor="text1"/>
        </w:rPr>
        <w:t>公所執行，故直轄市、縣</w:t>
      </w:r>
      <w:r w:rsidRPr="00292D86">
        <w:rPr>
          <w:color w:val="000000" w:themeColor="text1"/>
        </w:rPr>
        <w:t>(</w:t>
      </w:r>
      <w:r w:rsidRPr="00292D86">
        <w:rPr>
          <w:rFonts w:hint="eastAsia"/>
          <w:color w:val="000000" w:themeColor="text1"/>
        </w:rPr>
        <w:t>市</w:t>
      </w:r>
      <w:r w:rsidRPr="00292D86">
        <w:rPr>
          <w:color w:val="000000" w:themeColor="text1"/>
        </w:rPr>
        <w:t>)</w:t>
      </w:r>
      <w:r w:rsidRPr="00292D86">
        <w:rPr>
          <w:rFonts w:hint="eastAsia"/>
          <w:color w:val="000000" w:themeColor="text1"/>
        </w:rPr>
        <w:t>政府如認寺廟設立</w:t>
      </w:r>
      <w:r w:rsidRPr="00292D86">
        <w:rPr>
          <w:color w:val="000000" w:themeColor="text1"/>
        </w:rPr>
        <w:t>(</w:t>
      </w:r>
      <w:r w:rsidRPr="00292D86">
        <w:rPr>
          <w:rFonts w:hint="eastAsia"/>
          <w:color w:val="000000" w:themeColor="text1"/>
        </w:rPr>
        <w:t>變動</w:t>
      </w:r>
      <w:r w:rsidRPr="00292D86">
        <w:rPr>
          <w:color w:val="000000" w:themeColor="text1"/>
        </w:rPr>
        <w:t>)</w:t>
      </w:r>
      <w:r w:rsidRPr="00292D86">
        <w:rPr>
          <w:rFonts w:hint="eastAsia"/>
          <w:color w:val="000000" w:themeColor="text1"/>
        </w:rPr>
        <w:t>登記案件有委任或委辦之必要，自</w:t>
      </w:r>
      <w:r w:rsidRPr="00292D86">
        <w:rPr>
          <w:rFonts w:hint="eastAsia"/>
          <w:color w:val="000000" w:themeColor="text1"/>
        </w:rPr>
        <w:lastRenderedPageBreak/>
        <w:t>得訂定相關法規並授權各鄉</w:t>
      </w:r>
      <w:r w:rsidRPr="00292D86">
        <w:rPr>
          <w:color w:val="000000" w:themeColor="text1"/>
        </w:rPr>
        <w:t>(</w:t>
      </w:r>
      <w:r w:rsidRPr="00292D86">
        <w:rPr>
          <w:rFonts w:hint="eastAsia"/>
          <w:color w:val="000000" w:themeColor="text1"/>
        </w:rPr>
        <w:t>鎮、市、區</w:t>
      </w:r>
      <w:r w:rsidRPr="00292D86">
        <w:rPr>
          <w:color w:val="000000" w:themeColor="text1"/>
        </w:rPr>
        <w:t>)</w:t>
      </w:r>
      <w:r w:rsidRPr="00292D86">
        <w:rPr>
          <w:rFonts w:hint="eastAsia"/>
          <w:color w:val="000000" w:themeColor="text1"/>
        </w:rPr>
        <w:t>公所辦理，惟其委任及委辦事項應具體明確，不宜以概括規定為之，亦不得為權限之全部委任或委託</w:t>
      </w:r>
      <w:r w:rsidRPr="00292D86">
        <w:rPr>
          <w:color w:val="000000" w:themeColor="text1"/>
        </w:rPr>
        <w:t>(</w:t>
      </w:r>
      <w:r w:rsidRPr="00292D86">
        <w:rPr>
          <w:rFonts w:hint="eastAsia"/>
          <w:color w:val="000000" w:themeColor="text1"/>
        </w:rPr>
        <w:t>法務部</w:t>
      </w:r>
      <w:r w:rsidRPr="00292D86">
        <w:rPr>
          <w:color w:val="000000" w:themeColor="text1"/>
        </w:rPr>
        <w:t>96</w:t>
      </w:r>
      <w:r w:rsidRPr="00292D86">
        <w:rPr>
          <w:rFonts w:hint="eastAsia"/>
          <w:color w:val="000000" w:themeColor="text1"/>
        </w:rPr>
        <w:t>年</w:t>
      </w:r>
      <w:r w:rsidRPr="00292D86">
        <w:rPr>
          <w:color w:val="000000" w:themeColor="text1"/>
        </w:rPr>
        <w:t>12</w:t>
      </w:r>
      <w:r w:rsidRPr="00292D86">
        <w:rPr>
          <w:rFonts w:hint="eastAsia"/>
          <w:color w:val="000000" w:themeColor="text1"/>
        </w:rPr>
        <w:t>月</w:t>
      </w:r>
      <w:r w:rsidRPr="00292D86">
        <w:rPr>
          <w:color w:val="000000" w:themeColor="text1"/>
        </w:rPr>
        <w:t>14</w:t>
      </w:r>
      <w:r w:rsidRPr="00292D86">
        <w:rPr>
          <w:rFonts w:hint="eastAsia"/>
          <w:color w:val="000000" w:themeColor="text1"/>
        </w:rPr>
        <w:t>日法令字第</w:t>
      </w:r>
      <w:r w:rsidRPr="00292D86">
        <w:rPr>
          <w:color w:val="000000" w:themeColor="text1"/>
        </w:rPr>
        <w:t>0960700882</w:t>
      </w:r>
      <w:r w:rsidRPr="00292D86">
        <w:rPr>
          <w:rFonts w:hint="eastAsia"/>
          <w:color w:val="000000" w:themeColor="text1"/>
        </w:rPr>
        <w:t>號函參照</w:t>
      </w:r>
      <w:r w:rsidRPr="00292D86">
        <w:rPr>
          <w:color w:val="000000" w:themeColor="text1"/>
        </w:rPr>
        <w:t>)</w:t>
      </w:r>
      <w:r w:rsidRPr="00292D86">
        <w:rPr>
          <w:rFonts w:hint="eastAsia"/>
          <w:color w:val="000000" w:themeColor="text1"/>
        </w:rPr>
        <w:t>，故鄉</w:t>
      </w:r>
      <w:r w:rsidRPr="00292D86">
        <w:rPr>
          <w:color w:val="000000" w:themeColor="text1"/>
        </w:rPr>
        <w:t>(</w:t>
      </w:r>
      <w:r w:rsidRPr="00292D86">
        <w:rPr>
          <w:rFonts w:hint="eastAsia"/>
          <w:color w:val="000000" w:themeColor="text1"/>
        </w:rPr>
        <w:t>鎮、市、區</w:t>
      </w:r>
      <w:r w:rsidRPr="00292D86">
        <w:rPr>
          <w:color w:val="000000" w:themeColor="text1"/>
        </w:rPr>
        <w:t>)</w:t>
      </w:r>
      <w:r w:rsidRPr="00292D86">
        <w:rPr>
          <w:rFonts w:hint="eastAsia"/>
          <w:color w:val="000000" w:themeColor="text1"/>
        </w:rPr>
        <w:t>公所對於直轄市、縣</w:t>
      </w:r>
      <w:r w:rsidRPr="00292D86">
        <w:rPr>
          <w:color w:val="000000" w:themeColor="text1"/>
        </w:rPr>
        <w:t>(</w:t>
      </w:r>
      <w:r w:rsidRPr="00292D86">
        <w:rPr>
          <w:rFonts w:hint="eastAsia"/>
          <w:color w:val="000000" w:themeColor="text1"/>
        </w:rPr>
        <w:t>市</w:t>
      </w:r>
      <w:r w:rsidRPr="00292D86">
        <w:rPr>
          <w:color w:val="000000" w:themeColor="text1"/>
        </w:rPr>
        <w:t>)</w:t>
      </w:r>
      <w:r w:rsidRPr="00292D86">
        <w:rPr>
          <w:rFonts w:hint="eastAsia"/>
          <w:color w:val="000000" w:themeColor="text1"/>
        </w:rPr>
        <w:t>政府委任或委辦之寺廟設立</w:t>
      </w:r>
      <w:r w:rsidRPr="00292D86">
        <w:rPr>
          <w:color w:val="000000" w:themeColor="text1"/>
        </w:rPr>
        <w:t>(</w:t>
      </w:r>
      <w:r w:rsidRPr="00292D86">
        <w:rPr>
          <w:rFonts w:hint="eastAsia"/>
          <w:color w:val="000000" w:themeColor="text1"/>
        </w:rPr>
        <w:t>變動</w:t>
      </w:r>
      <w:r w:rsidRPr="00292D86">
        <w:rPr>
          <w:color w:val="000000" w:themeColor="text1"/>
        </w:rPr>
        <w:t>)</w:t>
      </w:r>
      <w:r w:rsidRPr="00292D86">
        <w:rPr>
          <w:rFonts w:hint="eastAsia"/>
          <w:color w:val="000000" w:themeColor="text1"/>
        </w:rPr>
        <w:t>登記事項是否具有最終准駁</w:t>
      </w:r>
      <w:r w:rsidRPr="00292D86">
        <w:rPr>
          <w:rFonts w:hint="eastAsia"/>
          <w:color w:val="000000" w:themeColor="text1"/>
          <w:sz w:val="28"/>
          <w:szCs w:val="28"/>
        </w:rPr>
        <w:t>權</w:t>
      </w:r>
      <w:r w:rsidRPr="00292D86">
        <w:rPr>
          <w:rFonts w:hint="eastAsia"/>
          <w:color w:val="000000" w:themeColor="text1"/>
        </w:rPr>
        <w:t>限，仍應視各直轄市、縣</w:t>
      </w:r>
      <w:r w:rsidRPr="00292D86">
        <w:rPr>
          <w:color w:val="000000" w:themeColor="text1"/>
        </w:rPr>
        <w:t>(</w:t>
      </w:r>
      <w:r w:rsidRPr="00292D86">
        <w:rPr>
          <w:rFonts w:hint="eastAsia"/>
          <w:color w:val="000000" w:themeColor="text1"/>
        </w:rPr>
        <w:t>市</w:t>
      </w:r>
      <w:r w:rsidRPr="00292D86">
        <w:rPr>
          <w:color w:val="000000" w:themeColor="text1"/>
        </w:rPr>
        <w:t>)</w:t>
      </w:r>
      <w:r w:rsidRPr="00292D86">
        <w:rPr>
          <w:rFonts w:hint="eastAsia"/>
          <w:color w:val="000000" w:themeColor="text1"/>
        </w:rPr>
        <w:t>政府所訂之相關規定而定。有關彰化縣政府辦理寺廟</w:t>
      </w:r>
      <w:r w:rsidRPr="00292D86">
        <w:rPr>
          <w:color w:val="000000" w:themeColor="text1"/>
        </w:rPr>
        <w:t>(</w:t>
      </w:r>
      <w:r w:rsidRPr="00292D86">
        <w:rPr>
          <w:rFonts w:hint="eastAsia"/>
          <w:color w:val="000000" w:themeColor="text1"/>
        </w:rPr>
        <w:t>變動</w:t>
      </w:r>
      <w:r w:rsidRPr="00292D86">
        <w:rPr>
          <w:color w:val="000000" w:themeColor="text1"/>
        </w:rPr>
        <w:t>)</w:t>
      </w:r>
      <w:r w:rsidRPr="00292D86">
        <w:rPr>
          <w:rFonts w:hint="eastAsia"/>
          <w:color w:val="000000" w:themeColor="text1"/>
        </w:rPr>
        <w:t>登記案件之權責分工，經查該府未訂相關自治法規，僅依該部函附之「辦理寺廟變動登記應備文件簡表」製作「彰化縣政府辦理非財團法人制寺廟變動登記審查表」，並由所轄公所依該表內容辦理審查，該審查表並未賦予公所可就寺廟召開信徒大會會議之有效性及合法性辦理審查，爰花壇鄉公所</w:t>
      </w:r>
      <w:r w:rsidRPr="00292D86">
        <w:rPr>
          <w:color w:val="000000" w:themeColor="text1"/>
        </w:rPr>
        <w:t>109</w:t>
      </w:r>
      <w:r w:rsidRPr="00292D86">
        <w:rPr>
          <w:rFonts w:hint="eastAsia"/>
          <w:color w:val="000000" w:themeColor="text1"/>
        </w:rPr>
        <w:t>年</w:t>
      </w:r>
      <w:r w:rsidRPr="00292D86">
        <w:rPr>
          <w:color w:val="000000" w:themeColor="text1"/>
        </w:rPr>
        <w:t>9</w:t>
      </w:r>
      <w:r w:rsidRPr="00292D86">
        <w:rPr>
          <w:rFonts w:hint="eastAsia"/>
          <w:color w:val="000000" w:themeColor="text1"/>
        </w:rPr>
        <w:t>月</w:t>
      </w:r>
      <w:r w:rsidRPr="00292D86">
        <w:rPr>
          <w:color w:val="000000" w:themeColor="text1"/>
        </w:rPr>
        <w:t>23</w:t>
      </w:r>
      <w:r w:rsidRPr="00292D86">
        <w:rPr>
          <w:rFonts w:hint="eastAsia"/>
          <w:color w:val="000000" w:themeColor="text1"/>
        </w:rPr>
        <w:t>日函逕予認定虎山巖第</w:t>
      </w:r>
      <w:r w:rsidRPr="00292D86">
        <w:rPr>
          <w:color w:val="000000" w:themeColor="text1"/>
        </w:rPr>
        <w:t>8</w:t>
      </w:r>
      <w:r w:rsidRPr="00292D86">
        <w:rPr>
          <w:rFonts w:hint="eastAsia"/>
          <w:color w:val="000000" w:themeColor="text1"/>
        </w:rPr>
        <w:t>屆第</w:t>
      </w:r>
      <w:r w:rsidRPr="00292D86">
        <w:rPr>
          <w:color w:val="000000" w:themeColor="text1"/>
        </w:rPr>
        <w:t>1</w:t>
      </w:r>
      <w:r w:rsidRPr="00292D86">
        <w:rPr>
          <w:rFonts w:hint="eastAsia"/>
          <w:color w:val="000000" w:themeColor="text1"/>
        </w:rPr>
        <w:t>次信徒大會會議「決議無效」、會議及決議「不具合法性」，似已逾上開審查表所賦予該公所初審之權限。</w:t>
      </w:r>
    </w:p>
    <w:p w:rsidR="00C714DB" w:rsidRPr="00292D86" w:rsidRDefault="00C714DB" w:rsidP="00C714DB">
      <w:pPr>
        <w:pStyle w:val="3"/>
        <w:numPr>
          <w:ilvl w:val="2"/>
          <w:numId w:val="1"/>
        </w:numPr>
        <w:ind w:left="1701" w:hanging="1021"/>
        <w:rPr>
          <w:color w:val="000000" w:themeColor="text1"/>
        </w:rPr>
      </w:pPr>
      <w:r w:rsidRPr="00292D86">
        <w:rPr>
          <w:rFonts w:hint="eastAsia"/>
          <w:color w:val="000000" w:themeColor="text1"/>
        </w:rPr>
        <w:t>嗣本院於1</w:t>
      </w:r>
      <w:r w:rsidRPr="00292D86">
        <w:rPr>
          <w:color w:val="000000" w:themeColor="text1"/>
        </w:rPr>
        <w:t>10</w:t>
      </w:r>
      <w:r w:rsidRPr="00292D86">
        <w:rPr>
          <w:rFonts w:hint="eastAsia"/>
          <w:color w:val="000000" w:themeColor="text1"/>
        </w:rPr>
        <w:t>年4月26日辦理詢問後，彰化縣政府即於翌日函請花壇鄉公所應輔導虎山巖檢送相關會議資料，以利該府審查，虎山巖於</w:t>
      </w:r>
      <w:r w:rsidRPr="00292D86">
        <w:rPr>
          <w:color w:val="000000" w:themeColor="text1"/>
        </w:rPr>
        <w:t>110</w:t>
      </w:r>
      <w:r w:rsidRPr="00292D86">
        <w:rPr>
          <w:rFonts w:hint="eastAsia"/>
          <w:color w:val="000000" w:themeColor="text1"/>
        </w:rPr>
        <w:t>年</w:t>
      </w:r>
      <w:r w:rsidRPr="00292D86">
        <w:rPr>
          <w:color w:val="000000" w:themeColor="text1"/>
        </w:rPr>
        <w:t>5</w:t>
      </w:r>
      <w:r w:rsidRPr="00292D86">
        <w:rPr>
          <w:rFonts w:hint="eastAsia"/>
          <w:color w:val="000000" w:themeColor="text1"/>
        </w:rPr>
        <w:t>月</w:t>
      </w:r>
      <w:r w:rsidRPr="00292D86">
        <w:rPr>
          <w:color w:val="000000" w:themeColor="text1"/>
        </w:rPr>
        <w:t>4</w:t>
      </w:r>
      <w:r w:rsidRPr="00292D86">
        <w:rPr>
          <w:rFonts w:hint="eastAsia"/>
          <w:color w:val="000000" w:themeColor="text1"/>
        </w:rPr>
        <w:t>日函送信徒大會會議資料至花壇鄉公所及副知彰化縣政府。該府以</w:t>
      </w:r>
      <w:r w:rsidRPr="00292D86">
        <w:rPr>
          <w:color w:val="000000" w:themeColor="text1"/>
        </w:rPr>
        <w:t>110</w:t>
      </w:r>
      <w:r w:rsidRPr="00292D86">
        <w:rPr>
          <w:rFonts w:hint="eastAsia"/>
          <w:color w:val="000000" w:themeColor="text1"/>
        </w:rPr>
        <w:t>年</w:t>
      </w:r>
      <w:r w:rsidRPr="00292D86">
        <w:rPr>
          <w:color w:val="000000" w:themeColor="text1"/>
        </w:rPr>
        <w:t>5</w:t>
      </w:r>
      <w:r w:rsidRPr="00292D86">
        <w:rPr>
          <w:rFonts w:hint="eastAsia"/>
          <w:color w:val="000000" w:themeColor="text1"/>
        </w:rPr>
        <w:t>月</w:t>
      </w:r>
      <w:r w:rsidRPr="00292D86">
        <w:rPr>
          <w:color w:val="000000" w:themeColor="text1"/>
        </w:rPr>
        <w:t>14</w:t>
      </w:r>
      <w:r w:rsidRPr="00292D86">
        <w:rPr>
          <w:rFonts w:hint="eastAsia"/>
          <w:color w:val="000000" w:themeColor="text1"/>
        </w:rPr>
        <w:t>日函請該公所積極請其應於</w:t>
      </w:r>
      <w:r w:rsidRPr="00292D86">
        <w:rPr>
          <w:color w:val="000000" w:themeColor="text1"/>
        </w:rPr>
        <w:t>3</w:t>
      </w:r>
      <w:r w:rsidRPr="00292D86">
        <w:rPr>
          <w:rFonts w:hint="eastAsia"/>
          <w:color w:val="000000" w:themeColor="text1"/>
        </w:rPr>
        <w:t>天內回復處理情形，倘無拒不轉陳情形應儘速將該寺廟資料送其複審。該公所始於</w:t>
      </w:r>
      <w:r w:rsidRPr="00292D86">
        <w:rPr>
          <w:color w:val="000000" w:themeColor="text1"/>
        </w:rPr>
        <w:t>110</w:t>
      </w:r>
      <w:r w:rsidRPr="00292D86">
        <w:rPr>
          <w:rFonts w:hint="eastAsia"/>
          <w:color w:val="000000" w:themeColor="text1"/>
        </w:rPr>
        <w:t>年</w:t>
      </w:r>
      <w:r w:rsidRPr="00292D86">
        <w:rPr>
          <w:color w:val="000000" w:themeColor="text1"/>
        </w:rPr>
        <w:t>5</w:t>
      </w:r>
      <w:r w:rsidRPr="00292D86">
        <w:rPr>
          <w:rFonts w:hint="eastAsia"/>
          <w:color w:val="000000" w:themeColor="text1"/>
        </w:rPr>
        <w:t>月</w:t>
      </w:r>
      <w:r w:rsidRPr="00292D86">
        <w:rPr>
          <w:color w:val="000000" w:themeColor="text1"/>
        </w:rPr>
        <w:t>21</w:t>
      </w:r>
      <w:r w:rsidRPr="00292D86">
        <w:rPr>
          <w:rFonts w:hint="eastAsia"/>
          <w:color w:val="000000" w:themeColor="text1"/>
        </w:rPr>
        <w:t>日函檢送相關會議資料予彰化縣政府，並敘明：「</w:t>
      </w:r>
      <w:r w:rsidRPr="00292D86">
        <w:rPr>
          <w:rFonts w:hAnsi="標楷體" w:hint="eastAsia"/>
          <w:color w:val="000000" w:themeColor="text1"/>
        </w:rPr>
        <w:t>……</w:t>
      </w:r>
      <w:r w:rsidRPr="00292D86">
        <w:rPr>
          <w:rFonts w:hint="eastAsia"/>
          <w:color w:val="000000" w:themeColor="text1"/>
        </w:rPr>
        <w:t>有關虎山巖</w:t>
      </w:r>
      <w:r w:rsidRPr="00292D86">
        <w:rPr>
          <w:color w:val="000000" w:themeColor="text1"/>
        </w:rPr>
        <w:t>108</w:t>
      </w:r>
      <w:r w:rsidRPr="00292D86">
        <w:rPr>
          <w:rFonts w:hint="eastAsia"/>
          <w:color w:val="000000" w:themeColor="text1"/>
        </w:rPr>
        <w:t>年第</w:t>
      </w:r>
      <w:r w:rsidRPr="00292D86">
        <w:rPr>
          <w:color w:val="000000" w:themeColor="text1"/>
        </w:rPr>
        <w:t>8</w:t>
      </w:r>
      <w:r w:rsidRPr="00292D86">
        <w:rPr>
          <w:rFonts w:hint="eastAsia"/>
          <w:color w:val="000000" w:themeColor="text1"/>
        </w:rPr>
        <w:t>屆選任管理委員疑涉嫌不法，本所於</w:t>
      </w:r>
      <w:r w:rsidRPr="00292D86">
        <w:rPr>
          <w:color w:val="000000" w:themeColor="text1"/>
        </w:rPr>
        <w:t>110</w:t>
      </w:r>
      <w:r w:rsidRPr="00292D86">
        <w:rPr>
          <w:rFonts w:hint="eastAsia"/>
          <w:color w:val="000000" w:themeColor="text1"/>
        </w:rPr>
        <w:t>年</w:t>
      </w:r>
      <w:r w:rsidRPr="00292D86">
        <w:rPr>
          <w:color w:val="000000" w:themeColor="text1"/>
        </w:rPr>
        <w:t>5</w:t>
      </w:r>
      <w:r w:rsidRPr="00292D86">
        <w:rPr>
          <w:rFonts w:hint="eastAsia"/>
          <w:color w:val="000000" w:themeColor="text1"/>
        </w:rPr>
        <w:t>月</w:t>
      </w:r>
      <w:r w:rsidRPr="00292D86">
        <w:rPr>
          <w:color w:val="000000" w:themeColor="text1"/>
        </w:rPr>
        <w:t>21</w:t>
      </w:r>
      <w:r w:rsidRPr="00292D86">
        <w:rPr>
          <w:rFonts w:hint="eastAsia"/>
          <w:color w:val="000000" w:themeColor="text1"/>
        </w:rPr>
        <w:t>日花鄉民字第</w:t>
      </w:r>
      <w:r w:rsidRPr="00292D86">
        <w:rPr>
          <w:color w:val="000000" w:themeColor="text1"/>
        </w:rPr>
        <w:t>1100009313</w:t>
      </w:r>
      <w:r w:rsidRPr="00292D86">
        <w:rPr>
          <w:rFonts w:hint="eastAsia"/>
          <w:color w:val="000000" w:themeColor="text1"/>
        </w:rPr>
        <w:t>號函移請彰化地方檢察署偵辦。」</w:t>
      </w:r>
    </w:p>
    <w:p w:rsidR="003B3C07" w:rsidRPr="00292D86" w:rsidRDefault="00C714DB" w:rsidP="003B7255">
      <w:pPr>
        <w:pStyle w:val="3"/>
        <w:numPr>
          <w:ilvl w:val="2"/>
          <w:numId w:val="1"/>
        </w:numPr>
        <w:ind w:left="1701" w:hanging="1021"/>
        <w:rPr>
          <w:color w:val="000000" w:themeColor="text1"/>
        </w:rPr>
      </w:pPr>
      <w:r w:rsidRPr="00292D86">
        <w:rPr>
          <w:rFonts w:hint="eastAsia"/>
          <w:color w:val="000000" w:themeColor="text1"/>
        </w:rPr>
        <w:lastRenderedPageBreak/>
        <w:t>綜上，</w:t>
      </w:r>
      <w:r w:rsidRPr="00292D86">
        <w:rPr>
          <w:rFonts w:hint="eastAsia"/>
          <w:bCs w:val="0"/>
          <w:color w:val="000000" w:themeColor="text1"/>
        </w:rPr>
        <w:t>花壇鄉公所受理虎山巖申請相關登記備查事項之案件初審過程，以非形式上之書面審查理由要求該寺廟補正，顯已逾越其初審之權限；該公所無視內政部109年2月10日函示意旨與彰化縣政府多次函請其依規定辦理初審並表示初審意見，且在未經授予審查寺廟召開信徒大會會議之有效性及合法性權限下，於</w:t>
      </w:r>
      <w:r w:rsidRPr="00292D86">
        <w:rPr>
          <w:bCs w:val="0"/>
          <w:color w:val="000000" w:themeColor="text1"/>
        </w:rPr>
        <w:t>109</w:t>
      </w:r>
      <w:r w:rsidRPr="00292D86">
        <w:rPr>
          <w:rFonts w:hint="eastAsia"/>
          <w:bCs w:val="0"/>
          <w:color w:val="000000" w:themeColor="text1"/>
        </w:rPr>
        <w:t>年</w:t>
      </w:r>
      <w:r w:rsidRPr="00292D86">
        <w:rPr>
          <w:bCs w:val="0"/>
          <w:color w:val="000000" w:themeColor="text1"/>
        </w:rPr>
        <w:t>9</w:t>
      </w:r>
      <w:r w:rsidRPr="00292D86">
        <w:rPr>
          <w:rFonts w:hint="eastAsia"/>
          <w:bCs w:val="0"/>
          <w:color w:val="000000" w:themeColor="text1"/>
        </w:rPr>
        <w:t>月</w:t>
      </w:r>
      <w:r w:rsidRPr="00292D86">
        <w:rPr>
          <w:bCs w:val="0"/>
          <w:color w:val="000000" w:themeColor="text1"/>
        </w:rPr>
        <w:t>23</w:t>
      </w:r>
      <w:r w:rsidRPr="00292D86">
        <w:rPr>
          <w:rFonts w:hint="eastAsia"/>
          <w:bCs w:val="0"/>
          <w:color w:val="000000" w:themeColor="text1"/>
        </w:rPr>
        <w:t>日逕自作成該寺廟第</w:t>
      </w:r>
      <w:r w:rsidRPr="00292D86">
        <w:rPr>
          <w:bCs w:val="0"/>
          <w:color w:val="000000" w:themeColor="text1"/>
        </w:rPr>
        <w:t>8</w:t>
      </w:r>
      <w:r w:rsidRPr="00292D86">
        <w:rPr>
          <w:rFonts w:hint="eastAsia"/>
          <w:bCs w:val="0"/>
          <w:color w:val="000000" w:themeColor="text1"/>
        </w:rPr>
        <w:t>屆第</w:t>
      </w:r>
      <w:r w:rsidRPr="00292D86">
        <w:rPr>
          <w:bCs w:val="0"/>
          <w:color w:val="000000" w:themeColor="text1"/>
        </w:rPr>
        <w:t>1</w:t>
      </w:r>
      <w:r w:rsidRPr="00292D86">
        <w:rPr>
          <w:rFonts w:hint="eastAsia"/>
          <w:bCs w:val="0"/>
          <w:color w:val="000000" w:themeColor="text1"/>
        </w:rPr>
        <w:t>次信徒大會會議「決議無效」、會議及決議「不具合法性」之行政處分，罔顧人民權益，殊有未當。</w:t>
      </w:r>
      <w:bookmarkEnd w:id="41"/>
      <w:bookmarkEnd w:id="42"/>
    </w:p>
    <w:p w:rsidR="00B443E4" w:rsidRPr="00292D86" w:rsidRDefault="003C0F0D" w:rsidP="003C0F0D">
      <w:pPr>
        <w:pStyle w:val="2"/>
        <w:rPr>
          <w:color w:val="000000" w:themeColor="text1"/>
        </w:rPr>
      </w:pPr>
      <w:r w:rsidRPr="00292D86">
        <w:rPr>
          <w:rFonts w:hint="eastAsia"/>
          <w:bCs w:val="0"/>
          <w:color w:val="000000" w:themeColor="text1"/>
        </w:rPr>
        <w:t>彰化縣政府為寺廟登記之主管機關，具有案件的最終審核權，且依內政部88年11月18日函示，鄉鎮市公所如拒將寺廟申辦案件陳轉時，該府得依職權逕行處理。惟內政部於1</w:t>
      </w:r>
      <w:r w:rsidRPr="00292D86">
        <w:rPr>
          <w:bCs w:val="0"/>
          <w:color w:val="000000" w:themeColor="text1"/>
        </w:rPr>
        <w:t>09</w:t>
      </w:r>
      <w:r w:rsidRPr="00292D86">
        <w:rPr>
          <w:rFonts w:hint="eastAsia"/>
          <w:bCs w:val="0"/>
          <w:color w:val="000000" w:themeColor="text1"/>
        </w:rPr>
        <w:t>年</w:t>
      </w:r>
      <w:r w:rsidRPr="00292D86">
        <w:rPr>
          <w:bCs w:val="0"/>
          <w:color w:val="000000" w:themeColor="text1"/>
        </w:rPr>
        <w:t>2</w:t>
      </w:r>
      <w:r w:rsidRPr="00292D86">
        <w:rPr>
          <w:rFonts w:hint="eastAsia"/>
          <w:bCs w:val="0"/>
          <w:color w:val="000000" w:themeColor="text1"/>
        </w:rPr>
        <w:t>月</w:t>
      </w:r>
      <w:r w:rsidRPr="00292D86">
        <w:rPr>
          <w:bCs w:val="0"/>
          <w:color w:val="000000" w:themeColor="text1"/>
        </w:rPr>
        <w:t>10</w:t>
      </w:r>
      <w:r w:rsidRPr="00292D86">
        <w:rPr>
          <w:rFonts w:hint="eastAsia"/>
          <w:bCs w:val="0"/>
          <w:color w:val="000000" w:themeColor="text1"/>
        </w:rPr>
        <w:t>日就虎山巖</w:t>
      </w:r>
      <w:r w:rsidRPr="00292D86">
        <w:rPr>
          <w:rFonts w:hint="eastAsia"/>
          <w:color w:val="000000" w:themeColor="text1"/>
        </w:rPr>
        <w:t>管理委員候選人之產生及選舉程序疑義予以</w:t>
      </w:r>
      <w:r w:rsidRPr="00292D86">
        <w:rPr>
          <w:rFonts w:hint="eastAsia"/>
          <w:bCs w:val="0"/>
          <w:color w:val="000000" w:themeColor="text1"/>
        </w:rPr>
        <w:t>函示後，該府對於花壇鄉公所一再以相同理由退請該寺廟補正，且於</w:t>
      </w:r>
      <w:r w:rsidRPr="00292D86">
        <w:rPr>
          <w:bCs w:val="0"/>
          <w:color w:val="000000" w:themeColor="text1"/>
        </w:rPr>
        <w:t>109</w:t>
      </w:r>
      <w:r w:rsidRPr="00292D86">
        <w:rPr>
          <w:rFonts w:hint="eastAsia"/>
          <w:bCs w:val="0"/>
          <w:color w:val="000000" w:themeColor="text1"/>
        </w:rPr>
        <w:t>年</w:t>
      </w:r>
      <w:r w:rsidRPr="00292D86">
        <w:rPr>
          <w:bCs w:val="0"/>
          <w:color w:val="000000" w:themeColor="text1"/>
        </w:rPr>
        <w:t>9</w:t>
      </w:r>
      <w:r w:rsidRPr="00292D86">
        <w:rPr>
          <w:rFonts w:hint="eastAsia"/>
          <w:bCs w:val="0"/>
          <w:color w:val="000000" w:themeColor="text1"/>
        </w:rPr>
        <w:t>月</w:t>
      </w:r>
      <w:r w:rsidRPr="00292D86">
        <w:rPr>
          <w:bCs w:val="0"/>
          <w:color w:val="000000" w:themeColor="text1"/>
        </w:rPr>
        <w:t>23</w:t>
      </w:r>
      <w:r w:rsidRPr="00292D86">
        <w:rPr>
          <w:rFonts w:hint="eastAsia"/>
          <w:bCs w:val="0"/>
          <w:color w:val="000000" w:themeColor="text1"/>
        </w:rPr>
        <w:t>日逕自作成該寺廟第</w:t>
      </w:r>
      <w:r w:rsidRPr="00292D86">
        <w:rPr>
          <w:bCs w:val="0"/>
          <w:color w:val="000000" w:themeColor="text1"/>
        </w:rPr>
        <w:t>8</w:t>
      </w:r>
      <w:r w:rsidRPr="00292D86">
        <w:rPr>
          <w:rFonts w:hint="eastAsia"/>
          <w:bCs w:val="0"/>
          <w:color w:val="000000" w:themeColor="text1"/>
        </w:rPr>
        <w:t>屆第</w:t>
      </w:r>
      <w:r w:rsidRPr="00292D86">
        <w:rPr>
          <w:bCs w:val="0"/>
          <w:color w:val="000000" w:themeColor="text1"/>
        </w:rPr>
        <w:t>1</w:t>
      </w:r>
      <w:r w:rsidRPr="00292D86">
        <w:rPr>
          <w:rFonts w:hint="eastAsia"/>
          <w:bCs w:val="0"/>
          <w:color w:val="000000" w:themeColor="text1"/>
        </w:rPr>
        <w:t>次信徒大會會議「決議無效」、會議及決議「不具合法性」之行政處分，未能善盡職責採取積極有效作為，致該申請案延宕至1</w:t>
      </w:r>
      <w:r w:rsidRPr="00292D86">
        <w:rPr>
          <w:bCs w:val="0"/>
          <w:color w:val="000000" w:themeColor="text1"/>
        </w:rPr>
        <w:t>10</w:t>
      </w:r>
      <w:r w:rsidRPr="00292D86">
        <w:rPr>
          <w:rFonts w:hint="eastAsia"/>
          <w:bCs w:val="0"/>
          <w:color w:val="000000" w:themeColor="text1"/>
        </w:rPr>
        <w:t>年6月7日始准予備查，嚴重損及該寺廟之權益，顯有怠失。</w:t>
      </w:r>
    </w:p>
    <w:p w:rsidR="003C0F0D" w:rsidRPr="00292D86" w:rsidRDefault="003C0F0D" w:rsidP="003C0F0D">
      <w:pPr>
        <w:pStyle w:val="3"/>
        <w:numPr>
          <w:ilvl w:val="2"/>
          <w:numId w:val="1"/>
        </w:numPr>
        <w:ind w:left="1360"/>
        <w:rPr>
          <w:color w:val="000000" w:themeColor="text1"/>
        </w:rPr>
      </w:pPr>
      <w:r w:rsidRPr="00292D86">
        <w:rPr>
          <w:rFonts w:hint="eastAsia"/>
          <w:color w:val="000000" w:themeColor="text1"/>
        </w:rPr>
        <w:t>依地方制度法第</w:t>
      </w:r>
      <w:r w:rsidRPr="00292D86">
        <w:rPr>
          <w:color w:val="000000" w:themeColor="text1"/>
        </w:rPr>
        <w:t>18</w:t>
      </w:r>
      <w:r w:rsidRPr="00292D86">
        <w:rPr>
          <w:rFonts w:hint="eastAsia"/>
          <w:color w:val="000000" w:themeColor="text1"/>
        </w:rPr>
        <w:t>條及第</w:t>
      </w:r>
      <w:r w:rsidRPr="00292D86">
        <w:rPr>
          <w:color w:val="000000" w:themeColor="text1"/>
        </w:rPr>
        <w:t>19</w:t>
      </w:r>
      <w:r w:rsidRPr="00292D86">
        <w:rPr>
          <w:rFonts w:hint="eastAsia"/>
          <w:color w:val="000000" w:themeColor="text1"/>
        </w:rPr>
        <w:t>條規定，宗教輔導屬直轄市、縣</w:t>
      </w:r>
      <w:r w:rsidRPr="00292D86">
        <w:rPr>
          <w:color w:val="000000" w:themeColor="text1"/>
        </w:rPr>
        <w:t>(</w:t>
      </w:r>
      <w:r w:rsidRPr="00292D86">
        <w:rPr>
          <w:rFonts w:hint="eastAsia"/>
          <w:color w:val="000000" w:themeColor="text1"/>
        </w:rPr>
        <w:t>市</w:t>
      </w:r>
      <w:r w:rsidRPr="00292D86">
        <w:rPr>
          <w:color w:val="000000" w:themeColor="text1"/>
        </w:rPr>
        <w:t>)</w:t>
      </w:r>
      <w:r w:rsidRPr="00292D86">
        <w:rPr>
          <w:rFonts w:hint="eastAsia"/>
          <w:color w:val="000000" w:themeColor="text1"/>
        </w:rPr>
        <w:t>之自治事項，而「辦理寺廟登記須知」第</w:t>
      </w:r>
      <w:r w:rsidRPr="00292D86">
        <w:rPr>
          <w:color w:val="000000" w:themeColor="text1"/>
        </w:rPr>
        <w:t>2</w:t>
      </w:r>
      <w:r w:rsidRPr="00292D86">
        <w:rPr>
          <w:rFonts w:hint="eastAsia"/>
          <w:color w:val="000000" w:themeColor="text1"/>
        </w:rPr>
        <w:t>條規定，寺廟登記之主管機關，在直轄市為直轄市政府，在縣（市）為縣（市）政府。依內政部</w:t>
      </w:r>
      <w:r w:rsidRPr="00292D86">
        <w:rPr>
          <w:color w:val="000000" w:themeColor="text1"/>
        </w:rPr>
        <w:t>102</w:t>
      </w:r>
      <w:r w:rsidRPr="00292D86">
        <w:rPr>
          <w:rFonts w:hint="eastAsia"/>
          <w:color w:val="000000" w:themeColor="text1"/>
        </w:rPr>
        <w:t>年</w:t>
      </w:r>
      <w:r w:rsidRPr="00292D86">
        <w:rPr>
          <w:color w:val="000000" w:themeColor="text1"/>
        </w:rPr>
        <w:t>10</w:t>
      </w:r>
      <w:r w:rsidRPr="00292D86">
        <w:rPr>
          <w:rFonts w:hint="eastAsia"/>
          <w:color w:val="000000" w:themeColor="text1"/>
        </w:rPr>
        <w:t>月</w:t>
      </w:r>
      <w:r w:rsidRPr="00292D86">
        <w:rPr>
          <w:color w:val="000000" w:themeColor="text1"/>
        </w:rPr>
        <w:t>1</w:t>
      </w:r>
      <w:r w:rsidRPr="00292D86">
        <w:rPr>
          <w:rFonts w:hint="eastAsia"/>
          <w:color w:val="000000" w:themeColor="text1"/>
        </w:rPr>
        <w:t>日台內民字第</w:t>
      </w:r>
      <w:r w:rsidRPr="00292D86">
        <w:rPr>
          <w:color w:val="000000" w:themeColor="text1"/>
        </w:rPr>
        <w:t>1020318162</w:t>
      </w:r>
      <w:r w:rsidRPr="00292D86">
        <w:rPr>
          <w:rFonts w:hint="eastAsia"/>
          <w:color w:val="000000" w:themeColor="text1"/>
        </w:rPr>
        <w:t>號函示，鄉</w:t>
      </w:r>
      <w:r w:rsidRPr="00292D86">
        <w:rPr>
          <w:color w:val="000000" w:themeColor="text1"/>
        </w:rPr>
        <w:t>(</w:t>
      </w:r>
      <w:r w:rsidRPr="00292D86">
        <w:rPr>
          <w:rFonts w:hint="eastAsia"/>
          <w:color w:val="000000" w:themeColor="text1"/>
        </w:rPr>
        <w:t>鎮、市、區</w:t>
      </w:r>
      <w:r w:rsidRPr="00292D86">
        <w:rPr>
          <w:color w:val="000000" w:themeColor="text1"/>
        </w:rPr>
        <w:t>)</w:t>
      </w:r>
      <w:r w:rsidRPr="00292D86">
        <w:rPr>
          <w:rFonts w:hint="eastAsia"/>
          <w:color w:val="000000" w:themeColor="text1"/>
        </w:rPr>
        <w:t>公所雖具有轄管寺廟申請寺廟設立及變動等相關登記之初審權，而最終案件的審核權仍由各直轄市、縣</w:t>
      </w:r>
      <w:r w:rsidRPr="00292D86">
        <w:rPr>
          <w:color w:val="000000" w:themeColor="text1"/>
        </w:rPr>
        <w:t>(</w:t>
      </w:r>
      <w:r w:rsidRPr="00292D86">
        <w:rPr>
          <w:rFonts w:hint="eastAsia"/>
          <w:color w:val="000000" w:themeColor="text1"/>
        </w:rPr>
        <w:t>市</w:t>
      </w:r>
      <w:r w:rsidRPr="00292D86">
        <w:rPr>
          <w:color w:val="000000" w:themeColor="text1"/>
        </w:rPr>
        <w:t>)</w:t>
      </w:r>
      <w:r w:rsidRPr="00292D86">
        <w:rPr>
          <w:rFonts w:hint="eastAsia"/>
          <w:color w:val="000000" w:themeColor="text1"/>
        </w:rPr>
        <w:t>政府辦理。另依該部88年11月18日台內民字第8808696號函示，縣（市）宗教輔導屬縣（市）</w:t>
      </w:r>
      <w:r w:rsidRPr="00292D86">
        <w:rPr>
          <w:rFonts w:hint="eastAsia"/>
          <w:color w:val="000000" w:themeColor="text1"/>
        </w:rPr>
        <w:lastRenderedPageBreak/>
        <w:t>自治事項，地方制度法第19條第3款第4目業已明文，而自治事項依同法第2條第2款規定，地方自治團體得自為立法並執行，故寺廟申報案件，如屬上開縣（市）宗教輔導之自治事項範圍，縣（市）政府自得依職權逕行處理。</w:t>
      </w:r>
    </w:p>
    <w:p w:rsidR="003C0F0D" w:rsidRPr="00292D86" w:rsidRDefault="003C0F0D" w:rsidP="003C0F0D">
      <w:pPr>
        <w:pStyle w:val="3"/>
        <w:numPr>
          <w:ilvl w:val="2"/>
          <w:numId w:val="1"/>
        </w:numPr>
        <w:ind w:left="1360"/>
        <w:rPr>
          <w:color w:val="000000" w:themeColor="text1"/>
        </w:rPr>
      </w:pPr>
      <w:r w:rsidRPr="00292D86">
        <w:rPr>
          <w:rFonts w:hint="eastAsia"/>
          <w:color w:val="000000" w:themeColor="text1"/>
        </w:rPr>
        <w:t>本院於110年4月26日上午前往虎山巖進行履勘，該寺廟簡報時表示，自108年3月11日起檢送辦理第8屆管理與監察委員之選任相關資料向彰化縣政府及花壇鄉公所申請迄今歷經2年1個多月，尚無法取得主任委員變更及換發寺廟登記證，嚴重影響廟務推動，例如：「土地租賃契約到期未能續約影響租金收益。」、「未能進行與佃農終止三七五租佃契約</w:t>
      </w:r>
      <w:r w:rsidR="000558B5" w:rsidRPr="00292D86">
        <w:rPr>
          <w:rFonts w:hint="eastAsia"/>
          <w:color w:val="000000" w:themeColor="text1"/>
        </w:rPr>
        <w:t>，</w:t>
      </w:r>
      <w:r w:rsidRPr="00292D86">
        <w:rPr>
          <w:rFonts w:hint="eastAsia"/>
          <w:color w:val="000000" w:themeColor="text1"/>
        </w:rPr>
        <w:t>影響雙方權益。」、「未能據為申請政府經費補助影響廟宇建設。」、「未能提供相關資料予中華電信、台灣大哥大等公司申請設置基地台，影響廟方與村民對外通信品質問題。」、「土地被無權占用違建，未能提起訴訟拆屋還地。」、「第7屆移交之存款不得動支，影響收支甚鉅」等，造成廟譽受損及廟產權益與收益損失等語。</w:t>
      </w:r>
    </w:p>
    <w:p w:rsidR="003C0F0D" w:rsidRPr="00292D86" w:rsidRDefault="003C0F0D" w:rsidP="003C0F0D">
      <w:pPr>
        <w:pStyle w:val="3"/>
        <w:numPr>
          <w:ilvl w:val="2"/>
          <w:numId w:val="1"/>
        </w:numPr>
        <w:ind w:left="1360"/>
        <w:rPr>
          <w:color w:val="000000" w:themeColor="text1"/>
        </w:rPr>
      </w:pPr>
      <w:r w:rsidRPr="00292D86">
        <w:rPr>
          <w:rFonts w:hint="eastAsia"/>
          <w:color w:val="000000" w:themeColor="text1"/>
        </w:rPr>
        <w:t>彰化縣政府於109年12月31日、110年2月18日分別就本案處理經過函復本院，重點如下：</w:t>
      </w:r>
    </w:p>
    <w:p w:rsidR="003C0F0D" w:rsidRPr="00292D86" w:rsidRDefault="003C0F0D" w:rsidP="003C0F0D">
      <w:pPr>
        <w:pStyle w:val="4"/>
        <w:numPr>
          <w:ilvl w:val="3"/>
          <w:numId w:val="1"/>
        </w:numPr>
        <w:rPr>
          <w:color w:val="000000" w:themeColor="text1"/>
        </w:rPr>
      </w:pPr>
      <w:r w:rsidRPr="00292D86">
        <w:rPr>
          <w:rFonts w:hint="eastAsia"/>
          <w:color w:val="000000" w:themeColor="text1"/>
        </w:rPr>
        <w:t>按「辦理寺廟登記須知」第14條及第18條規定，寺廟登記事項有變動時，寺廟負責人應檢具文件報請鄉公所函轉</w:t>
      </w:r>
      <w:r w:rsidRPr="00292D86">
        <w:rPr>
          <w:rFonts w:hint="eastAsia"/>
          <w:bCs/>
          <w:color w:val="000000" w:themeColor="text1"/>
        </w:rPr>
        <w:t>該府；</w:t>
      </w:r>
      <w:r w:rsidRPr="00292D86">
        <w:rPr>
          <w:rFonts w:hint="eastAsia"/>
          <w:color w:val="000000" w:themeColor="text1"/>
        </w:rPr>
        <w:t>復按內政部102年10月1日台內民字第1020318162號函釋，鄉公所應就上述事項初審，初審合於規定者始得轉報縣（市）政府，如初審不合規定，鄉公所應限期命其補正，逾期不補正者得駁回其申請，爰本案花壇鄉公所具有轄管寺廟申請變動事項之審查權。</w:t>
      </w:r>
    </w:p>
    <w:p w:rsidR="003C0F0D" w:rsidRPr="00292D86" w:rsidRDefault="003C0F0D" w:rsidP="003C0F0D">
      <w:pPr>
        <w:pStyle w:val="4"/>
        <w:numPr>
          <w:ilvl w:val="3"/>
          <w:numId w:val="1"/>
        </w:numPr>
        <w:rPr>
          <w:color w:val="000000" w:themeColor="text1"/>
        </w:rPr>
      </w:pPr>
      <w:r w:rsidRPr="00292D86">
        <w:rPr>
          <w:rFonts w:hint="eastAsia"/>
          <w:color w:val="000000" w:themeColor="text1"/>
        </w:rPr>
        <w:t>寺廟管理</w:t>
      </w:r>
      <w:r w:rsidRPr="00292D86">
        <w:rPr>
          <w:rFonts w:hint="eastAsia"/>
          <w:bCs/>
          <w:color w:val="000000" w:themeColor="text1"/>
        </w:rPr>
        <w:t>委員之候選</w:t>
      </w:r>
      <w:r w:rsidRPr="00292D86">
        <w:rPr>
          <w:rFonts w:hint="eastAsia"/>
          <w:color w:val="000000" w:themeColor="text1"/>
        </w:rPr>
        <w:t>及選任事宜，事屬該宮內部</w:t>
      </w:r>
      <w:r w:rsidRPr="00292D86">
        <w:rPr>
          <w:rFonts w:hint="eastAsia"/>
          <w:color w:val="000000" w:themeColor="text1"/>
        </w:rPr>
        <w:lastRenderedPageBreak/>
        <w:t>事務，宜依其章程規定辦理，章程未規定者，基於宗教事務自治原則，移由該寺廟自行議決，內政部81年10月1日台內民字8105985號及96年8月28日台內民字第0960090727號函示有案。另內政部84年6月14日內台民字第8479496函釋：「按寺廟住持（管理人）之任免，屬寺廟內部事務，本於寺廟自治原則，應由寺廟自行決定，不宜由主管機關予以裁定。」</w:t>
      </w:r>
      <w:r w:rsidRPr="00292D86">
        <w:rPr>
          <w:rFonts w:hint="eastAsia"/>
          <w:bCs/>
          <w:color w:val="000000" w:themeColor="text1"/>
        </w:rPr>
        <w:t>爰本案仍應由信徒大會決議並依「辦理寺廟登記須知」規定辦理。</w:t>
      </w:r>
    </w:p>
    <w:p w:rsidR="003C0F0D" w:rsidRPr="00292D86" w:rsidRDefault="003C0F0D" w:rsidP="003C0F0D">
      <w:pPr>
        <w:pStyle w:val="4"/>
        <w:numPr>
          <w:ilvl w:val="3"/>
          <w:numId w:val="1"/>
        </w:numPr>
        <w:rPr>
          <w:color w:val="000000" w:themeColor="text1"/>
        </w:rPr>
      </w:pPr>
      <w:r w:rsidRPr="00292D86">
        <w:rPr>
          <w:rFonts w:hint="eastAsia"/>
          <w:color w:val="000000" w:themeColor="text1"/>
        </w:rPr>
        <w:t>有關輔導寺廟修正章程部分，查寺廟章程係由寺廟制定相關程序規範，如有未盡事宜得隨時修正。該府對該寺廟候選人產生方式未有相關規定1節，業以109年2月12日府民宗字第1090044205號函告知該寺廟相關內政部規定，惟按「辦理寺廟登記須知」第14條規定：「寺廟章程有變動時，寺廟負責人應檢附相關會議紀錄、變動後章程（含修正條文對照表），報請鄉公所函轉縣（市）政府……」是以本案章程修正，須由寺廟負責人申請，應俟花壇鄉公所陳報有關寺廟負責人選舉之初審意見，完成負責人變動之備查時，該府將同時函文告知寺廟依該章程規定程序修正，並積極輔導相關事宜。</w:t>
      </w:r>
    </w:p>
    <w:p w:rsidR="003C0F0D" w:rsidRPr="00292D86" w:rsidRDefault="003C0F0D" w:rsidP="003C0F0D">
      <w:pPr>
        <w:pStyle w:val="4"/>
        <w:numPr>
          <w:ilvl w:val="3"/>
          <w:numId w:val="1"/>
        </w:numPr>
        <w:rPr>
          <w:color w:val="000000" w:themeColor="text1"/>
        </w:rPr>
      </w:pPr>
      <w:r w:rsidRPr="00292D86">
        <w:rPr>
          <w:rFonts w:hint="eastAsia"/>
          <w:color w:val="000000" w:themeColor="text1"/>
        </w:rPr>
        <w:t>虎山巖於109年9月28日將其信徒大會會議資料逕送該府，依「辦理寺廟登記須知」、「彰化縣政府辦理非財團法人制寺廟變動登記審查表」須經所轄公所初審後層送該府辦理。花壇鄉公所對該寺廟所造報之會議紀錄所載票數認尚有疑義部分，</w:t>
      </w:r>
      <w:r w:rsidRPr="00292D86">
        <w:rPr>
          <w:rFonts w:hint="eastAsia"/>
          <w:bCs/>
          <w:color w:val="000000" w:themeColor="text1"/>
        </w:rPr>
        <w:t>宜依內政部函釋所述請其說明釐清後，由該公所表達初審意見後送該府複審，是以該府109年9月29日函請該公所就虎山巖案初審並依審查</w:t>
      </w:r>
      <w:r w:rsidRPr="00292D86">
        <w:rPr>
          <w:rFonts w:hint="eastAsia"/>
          <w:bCs/>
          <w:color w:val="000000" w:themeColor="text1"/>
        </w:rPr>
        <w:lastRenderedPageBreak/>
        <w:t>結果勾選審查表。</w:t>
      </w:r>
      <w:r w:rsidRPr="00292D86">
        <w:rPr>
          <w:rFonts w:hint="eastAsia"/>
          <w:color w:val="000000" w:themeColor="text1"/>
        </w:rPr>
        <w:t>又人民依法規申請案件未定處理期間，則依行政程序法第51條第2項規定，其處理期間為2個月，該公所未於2個月內初審並函送該府，該府業於109年12月4日、109年12月23日函請該公所具體回復處理情形。該公所109年12月18日及109年12月29日之2次回文，皆僅復該府為寺廟登記之主管機關，未另具體敘明處理情形；該府於110年1月25日函該公所迄今尚未函復後續處理程序，倘仍於行政程序處理中亦請告知，該公所是否有拒不初審等情。</w:t>
      </w:r>
    </w:p>
    <w:p w:rsidR="003C0F0D" w:rsidRPr="00292D86" w:rsidRDefault="003C0F0D" w:rsidP="003C0F0D">
      <w:pPr>
        <w:pStyle w:val="4"/>
        <w:numPr>
          <w:ilvl w:val="3"/>
          <w:numId w:val="1"/>
        </w:numPr>
        <w:rPr>
          <w:color w:val="000000" w:themeColor="text1"/>
        </w:rPr>
      </w:pPr>
      <w:r w:rsidRPr="00292D86">
        <w:rPr>
          <w:rFonts w:hint="eastAsia"/>
          <w:color w:val="000000" w:themeColor="text1"/>
        </w:rPr>
        <w:t>虎山巖第8屆第1次定期信徒大會選任之管理委員經第8屆第2次定期信徒大會確認並追認1節，依內政部109年2月10日台內民字第1090006241號函說明二：「按寺廟管理委員之候選及選任事宜，事屬該宮內部事務，宜依其章程規定辦理，章程未規定者，基於宗教事務自治原則，宜由該寺廟自行議決，……」，至管理委員及監察委員產生方式係依據寺廟組織慣例或由信徒大會自行議決，基於宗教事務自治原則，主管機關宜予以尊重；據此，該寺廟追認部分，基於上該原則宜由寺廟自行議決，倘該寺廟自行議決符合章程規定及該寺廟慣例，該府予以尊重。惟因迄今未有相關文件由公所依規定層轉送府，</w:t>
      </w:r>
      <w:r w:rsidR="00083D72" w:rsidRPr="00292D86">
        <w:rPr>
          <w:rFonts w:hint="eastAsia"/>
          <w:color w:val="000000" w:themeColor="text1"/>
        </w:rPr>
        <w:t>致</w:t>
      </w:r>
      <w:r w:rsidRPr="00292D86">
        <w:rPr>
          <w:rFonts w:hint="eastAsia"/>
          <w:color w:val="000000" w:themeColor="text1"/>
        </w:rPr>
        <w:t>尚未備查。</w:t>
      </w:r>
    </w:p>
    <w:p w:rsidR="003C0F0D" w:rsidRPr="00292D86" w:rsidRDefault="003C0F0D" w:rsidP="003C0F0D">
      <w:pPr>
        <w:pStyle w:val="3"/>
        <w:numPr>
          <w:ilvl w:val="2"/>
          <w:numId w:val="1"/>
        </w:numPr>
        <w:ind w:left="1360"/>
        <w:rPr>
          <w:bCs w:val="0"/>
          <w:color w:val="000000" w:themeColor="text1"/>
        </w:rPr>
      </w:pPr>
      <w:r w:rsidRPr="00292D86">
        <w:rPr>
          <w:rFonts w:hint="eastAsia"/>
          <w:color w:val="000000" w:themeColor="text1"/>
        </w:rPr>
        <w:t>按花壇鄉公所受理虎山巖申請相關登記備查事項之案件初審過程，以非形式上之書面審查理由，要求該寺廟補正，顯已逾越其初審之權限，且</w:t>
      </w:r>
      <w:r w:rsidRPr="00292D86">
        <w:rPr>
          <w:rFonts w:hint="eastAsia"/>
          <w:bCs w:val="0"/>
          <w:color w:val="000000" w:themeColor="text1"/>
        </w:rPr>
        <w:t>一再以相同理由退請該寺廟補正而未為初審，在未經授予審查權限下，</w:t>
      </w:r>
      <w:r w:rsidRPr="00292D86">
        <w:rPr>
          <w:rFonts w:hint="eastAsia"/>
          <w:color w:val="000000" w:themeColor="text1"/>
        </w:rPr>
        <w:t>逕自作成該寺廟第</w:t>
      </w:r>
      <w:r w:rsidRPr="00292D86">
        <w:rPr>
          <w:color w:val="000000" w:themeColor="text1"/>
        </w:rPr>
        <w:t>8</w:t>
      </w:r>
      <w:r w:rsidRPr="00292D86">
        <w:rPr>
          <w:rFonts w:hint="eastAsia"/>
          <w:color w:val="000000" w:themeColor="text1"/>
        </w:rPr>
        <w:t>屆第</w:t>
      </w:r>
      <w:r w:rsidRPr="00292D86">
        <w:rPr>
          <w:color w:val="000000" w:themeColor="text1"/>
        </w:rPr>
        <w:t>1</w:t>
      </w:r>
      <w:r w:rsidRPr="00292D86">
        <w:rPr>
          <w:rFonts w:hint="eastAsia"/>
          <w:color w:val="000000" w:themeColor="text1"/>
        </w:rPr>
        <w:t>次信徒大會會議「決議無效」、會議及決議「不具合法性」之行政處分，已如調查意見二所述。彰化縣政府就該公所</w:t>
      </w:r>
      <w:r w:rsidRPr="00292D86">
        <w:rPr>
          <w:rFonts w:hint="eastAsia"/>
          <w:color w:val="000000" w:themeColor="text1"/>
        </w:rPr>
        <w:lastRenderedPageBreak/>
        <w:t>之處理方式，僅多次函請其依內政部函示辦理初審，並沒有更進一步之積極作為，嗣</w:t>
      </w:r>
      <w:r w:rsidRPr="00292D86">
        <w:rPr>
          <w:rFonts w:hint="eastAsia"/>
          <w:bCs w:val="0"/>
          <w:color w:val="000000" w:themeColor="text1"/>
        </w:rPr>
        <w:t>本院於110年4月26日辦理詢問時，該府始表示會於1個月內輔導</w:t>
      </w:r>
      <w:r w:rsidRPr="00292D86">
        <w:rPr>
          <w:rFonts w:hint="eastAsia"/>
          <w:color w:val="000000" w:themeColor="text1"/>
        </w:rPr>
        <w:t>花壇</w:t>
      </w:r>
      <w:r w:rsidRPr="00292D86">
        <w:rPr>
          <w:rFonts w:hint="eastAsia"/>
          <w:bCs w:val="0"/>
          <w:color w:val="000000" w:themeColor="text1"/>
        </w:rPr>
        <w:t>鄉公所將相關資料送該府審查，並</w:t>
      </w:r>
      <w:r w:rsidRPr="00292D86">
        <w:rPr>
          <w:rFonts w:hint="eastAsia"/>
          <w:color w:val="000000" w:themeColor="text1"/>
        </w:rPr>
        <w:t>於翌日函請該公所儘速辦理，該公所於</w:t>
      </w:r>
      <w:r w:rsidRPr="00292D86">
        <w:rPr>
          <w:color w:val="000000" w:themeColor="text1"/>
        </w:rPr>
        <w:t>110</w:t>
      </w:r>
      <w:r w:rsidRPr="00292D86">
        <w:rPr>
          <w:rFonts w:hint="eastAsia"/>
          <w:color w:val="000000" w:themeColor="text1"/>
        </w:rPr>
        <w:t>年</w:t>
      </w:r>
      <w:r w:rsidRPr="00292D86">
        <w:rPr>
          <w:color w:val="000000" w:themeColor="text1"/>
        </w:rPr>
        <w:t>5</w:t>
      </w:r>
      <w:r w:rsidRPr="00292D86">
        <w:rPr>
          <w:rFonts w:hint="eastAsia"/>
          <w:color w:val="000000" w:themeColor="text1"/>
        </w:rPr>
        <w:t>月</w:t>
      </w:r>
      <w:r w:rsidRPr="00292D86">
        <w:rPr>
          <w:color w:val="000000" w:themeColor="text1"/>
        </w:rPr>
        <w:t>21</w:t>
      </w:r>
      <w:r w:rsidRPr="00292D86">
        <w:rPr>
          <w:rFonts w:hint="eastAsia"/>
          <w:color w:val="000000" w:themeColor="text1"/>
        </w:rPr>
        <w:t>日函檢送虎山巖相關會議資料，該府爰於1</w:t>
      </w:r>
      <w:r w:rsidRPr="00292D86">
        <w:rPr>
          <w:color w:val="000000" w:themeColor="text1"/>
        </w:rPr>
        <w:t>10</w:t>
      </w:r>
      <w:r w:rsidRPr="00292D86">
        <w:rPr>
          <w:rFonts w:hint="eastAsia"/>
          <w:color w:val="000000" w:themeColor="text1"/>
        </w:rPr>
        <w:t>年6月7日函復該公所有關虎山巖管理及監察委員選任部分予以備查。</w:t>
      </w:r>
    </w:p>
    <w:p w:rsidR="003C0F0D" w:rsidRPr="00292D86" w:rsidRDefault="003C0F0D" w:rsidP="003C0F0D">
      <w:pPr>
        <w:pStyle w:val="3"/>
        <w:numPr>
          <w:ilvl w:val="2"/>
          <w:numId w:val="1"/>
        </w:numPr>
        <w:ind w:left="1360"/>
        <w:rPr>
          <w:color w:val="000000" w:themeColor="text1"/>
        </w:rPr>
      </w:pPr>
      <w:r w:rsidRPr="00292D86">
        <w:rPr>
          <w:rFonts w:hint="eastAsia"/>
          <w:color w:val="000000" w:themeColor="text1"/>
        </w:rPr>
        <w:t>且按寺廟登記之主管機關，在縣（市）為縣（市）政府，故最終案件的審核權仍由彰化縣政府辦理；另鄉鎮市公所如拒將寺廟申辦案件陳轉，該府得依職權逕行處理，業經內政部上開88年11月18日函示在案。虎山巖於109年</w:t>
      </w:r>
      <w:r w:rsidRPr="00292D86">
        <w:rPr>
          <w:color w:val="000000" w:themeColor="text1"/>
        </w:rPr>
        <w:t>2</w:t>
      </w:r>
      <w:r w:rsidRPr="00292D86">
        <w:rPr>
          <w:rFonts w:hint="eastAsia"/>
          <w:color w:val="000000" w:themeColor="text1"/>
        </w:rPr>
        <w:t>月21日再次檢陳第8屆第1次定期信徒大會會議紀錄等相關資料，函請花壇鄉公所核轉該府審查，該公所於109年3月5日將相關資料陳報時，即已敘明所送資料未就疑義事項補正</w:t>
      </w:r>
      <w:r w:rsidRPr="00292D86">
        <w:rPr>
          <w:rFonts w:hAnsi="標楷體" w:hint="eastAsia"/>
          <w:color w:val="000000" w:themeColor="text1"/>
        </w:rPr>
        <w:t>……等</w:t>
      </w:r>
      <w:r w:rsidRPr="00292D86">
        <w:rPr>
          <w:rFonts w:hint="eastAsia"/>
          <w:color w:val="000000" w:themeColor="text1"/>
        </w:rPr>
        <w:t>相關意見，僅未填列「彰化縣政府辦理非財團法人制寺廟變動登記審查表」，該府自可依職權進行審查；嗣虎山巖於109年9月28日函報該府第8屆第1次、第2次信徒大會會議紀錄，以及申辦「寺廟負責人變動」之相關資料時，該府仍於109年9月30日函請花壇鄉公所依規定初審，並多次函詢後續處理情形，該公所之回文雖未具體敘明處理情形，惟亦已陳明該府為寺廟登記之主管機關；所附資料併同陳報多次會議紀錄及其相關文件，實屬複雜難以審認，且符合與否仍待釐清，未免產生非必要之疑義，請該府本於權責卓處。該府明知虎山巖已召開第8屆第2次信徒大會會議作成相關決議，符合內政部109年2月10日函及該府109年2月12日函意旨，允應本於權責准予備查，卻捨此不為，反而函請花壇鄉公所釐清109年9月23日之公文是否係准駁該寺廟申請變動</w:t>
      </w:r>
      <w:r w:rsidRPr="00292D86">
        <w:rPr>
          <w:rFonts w:hint="eastAsia"/>
          <w:color w:val="000000" w:themeColor="text1"/>
        </w:rPr>
        <w:lastRenderedPageBreak/>
        <w:t>事項之性質，致該公所將該函視為行政處分，並於1</w:t>
      </w:r>
      <w:r w:rsidRPr="00292D86">
        <w:rPr>
          <w:color w:val="000000" w:themeColor="text1"/>
        </w:rPr>
        <w:t>10</w:t>
      </w:r>
      <w:r w:rsidRPr="00292D86">
        <w:rPr>
          <w:rFonts w:hint="eastAsia"/>
          <w:color w:val="000000" w:themeColor="text1"/>
        </w:rPr>
        <w:t>年4月12日函復該寺廟如有不服應提起訴願之相關規定，不僅逾越其初審之權限，更造成該寺廟之申請案延宕而無法備查之情形。</w:t>
      </w:r>
    </w:p>
    <w:p w:rsidR="003C0F0D" w:rsidRPr="00292D86" w:rsidRDefault="003C0F0D" w:rsidP="003C0F0D">
      <w:pPr>
        <w:pStyle w:val="3"/>
        <w:numPr>
          <w:ilvl w:val="2"/>
          <w:numId w:val="1"/>
        </w:numPr>
        <w:ind w:left="1360"/>
        <w:rPr>
          <w:color w:val="000000" w:themeColor="text1"/>
        </w:rPr>
      </w:pPr>
      <w:r w:rsidRPr="00292D86">
        <w:rPr>
          <w:rFonts w:hint="eastAsia"/>
          <w:color w:val="000000" w:themeColor="text1"/>
        </w:rPr>
        <w:t>綜上，</w:t>
      </w:r>
      <w:r w:rsidRPr="00292D86">
        <w:rPr>
          <w:rFonts w:hint="eastAsia"/>
          <w:bCs w:val="0"/>
          <w:color w:val="000000" w:themeColor="text1"/>
        </w:rPr>
        <w:t>彰化縣政府為寺廟登記之主管機關，具有案件的最終審核權，且依內政部88年11月18日函示，鄉鎮市公所如拒將寺廟申辦案件陳轉時，該府得依職權逕行處理。惟內政部於1</w:t>
      </w:r>
      <w:r w:rsidRPr="00292D86">
        <w:rPr>
          <w:bCs w:val="0"/>
          <w:color w:val="000000" w:themeColor="text1"/>
        </w:rPr>
        <w:t>09</w:t>
      </w:r>
      <w:r w:rsidRPr="00292D86">
        <w:rPr>
          <w:rFonts w:hint="eastAsia"/>
          <w:bCs w:val="0"/>
          <w:color w:val="000000" w:themeColor="text1"/>
        </w:rPr>
        <w:t>年</w:t>
      </w:r>
      <w:r w:rsidRPr="00292D86">
        <w:rPr>
          <w:bCs w:val="0"/>
          <w:color w:val="000000" w:themeColor="text1"/>
        </w:rPr>
        <w:t>2</w:t>
      </w:r>
      <w:r w:rsidRPr="00292D86">
        <w:rPr>
          <w:rFonts w:hint="eastAsia"/>
          <w:bCs w:val="0"/>
          <w:color w:val="000000" w:themeColor="text1"/>
        </w:rPr>
        <w:t>月</w:t>
      </w:r>
      <w:r w:rsidRPr="00292D86">
        <w:rPr>
          <w:bCs w:val="0"/>
          <w:color w:val="000000" w:themeColor="text1"/>
        </w:rPr>
        <w:t>10</w:t>
      </w:r>
      <w:r w:rsidRPr="00292D86">
        <w:rPr>
          <w:rFonts w:hint="eastAsia"/>
          <w:bCs w:val="0"/>
          <w:color w:val="000000" w:themeColor="text1"/>
        </w:rPr>
        <w:t>日就虎山巖</w:t>
      </w:r>
      <w:r w:rsidRPr="00292D86">
        <w:rPr>
          <w:rFonts w:hint="eastAsia"/>
          <w:color w:val="000000" w:themeColor="text1"/>
        </w:rPr>
        <w:t>管理委員候選人之產生及選舉程序疑義予以</w:t>
      </w:r>
      <w:r w:rsidRPr="00292D86">
        <w:rPr>
          <w:rFonts w:hint="eastAsia"/>
          <w:bCs w:val="0"/>
          <w:color w:val="000000" w:themeColor="text1"/>
        </w:rPr>
        <w:t>函示後，該府對於花壇鄉公所一再以相同理由退請該寺廟補正，且於</w:t>
      </w:r>
      <w:r w:rsidRPr="00292D86">
        <w:rPr>
          <w:bCs w:val="0"/>
          <w:color w:val="000000" w:themeColor="text1"/>
        </w:rPr>
        <w:t>109</w:t>
      </w:r>
      <w:r w:rsidRPr="00292D86">
        <w:rPr>
          <w:rFonts w:hint="eastAsia"/>
          <w:bCs w:val="0"/>
          <w:color w:val="000000" w:themeColor="text1"/>
        </w:rPr>
        <w:t>年</w:t>
      </w:r>
      <w:r w:rsidRPr="00292D86">
        <w:rPr>
          <w:bCs w:val="0"/>
          <w:color w:val="000000" w:themeColor="text1"/>
        </w:rPr>
        <w:t>9</w:t>
      </w:r>
      <w:r w:rsidRPr="00292D86">
        <w:rPr>
          <w:rFonts w:hint="eastAsia"/>
          <w:bCs w:val="0"/>
          <w:color w:val="000000" w:themeColor="text1"/>
        </w:rPr>
        <w:t>月</w:t>
      </w:r>
      <w:r w:rsidRPr="00292D86">
        <w:rPr>
          <w:bCs w:val="0"/>
          <w:color w:val="000000" w:themeColor="text1"/>
        </w:rPr>
        <w:t>23</w:t>
      </w:r>
      <w:r w:rsidRPr="00292D86">
        <w:rPr>
          <w:rFonts w:hint="eastAsia"/>
          <w:bCs w:val="0"/>
          <w:color w:val="000000" w:themeColor="text1"/>
        </w:rPr>
        <w:t>日逕自作成該寺廟第</w:t>
      </w:r>
      <w:r w:rsidRPr="00292D86">
        <w:rPr>
          <w:bCs w:val="0"/>
          <w:color w:val="000000" w:themeColor="text1"/>
        </w:rPr>
        <w:t>8</w:t>
      </w:r>
      <w:r w:rsidRPr="00292D86">
        <w:rPr>
          <w:rFonts w:hint="eastAsia"/>
          <w:bCs w:val="0"/>
          <w:color w:val="000000" w:themeColor="text1"/>
        </w:rPr>
        <w:t>屆第</w:t>
      </w:r>
      <w:r w:rsidRPr="00292D86">
        <w:rPr>
          <w:bCs w:val="0"/>
          <w:color w:val="000000" w:themeColor="text1"/>
        </w:rPr>
        <w:t>1</w:t>
      </w:r>
      <w:r w:rsidRPr="00292D86">
        <w:rPr>
          <w:rFonts w:hint="eastAsia"/>
          <w:bCs w:val="0"/>
          <w:color w:val="000000" w:themeColor="text1"/>
        </w:rPr>
        <w:t>次信徒大會會議「決議無效」、會議及決議「不具合法性」之行政處分，未能善盡職責採取積極有效作為，致該申請案延宕至1</w:t>
      </w:r>
      <w:r w:rsidRPr="00292D86">
        <w:rPr>
          <w:bCs w:val="0"/>
          <w:color w:val="000000" w:themeColor="text1"/>
        </w:rPr>
        <w:t>10</w:t>
      </w:r>
      <w:r w:rsidRPr="00292D86">
        <w:rPr>
          <w:rFonts w:hint="eastAsia"/>
          <w:bCs w:val="0"/>
          <w:color w:val="000000" w:themeColor="text1"/>
        </w:rPr>
        <w:t>年6月7日始准予備查，嚴重損及該寺廟之權益，顯有怠失。</w:t>
      </w:r>
    </w:p>
    <w:p w:rsidR="00286B1B" w:rsidRPr="00292D86" w:rsidRDefault="000512D1" w:rsidP="00C86866">
      <w:pPr>
        <w:pStyle w:val="10"/>
        <w:ind w:left="680" w:firstLine="680"/>
        <w:rPr>
          <w:color w:val="000000" w:themeColor="text1"/>
        </w:rPr>
      </w:pPr>
      <w:bookmarkStart w:id="43" w:name="_Toc524902730"/>
      <w:bookmarkEnd w:id="35"/>
      <w:bookmarkEnd w:id="36"/>
      <w:bookmarkEnd w:id="37"/>
      <w:bookmarkEnd w:id="38"/>
      <w:bookmarkEnd w:id="39"/>
      <w:bookmarkEnd w:id="40"/>
      <w:r w:rsidRPr="00292D86">
        <w:rPr>
          <w:rFonts w:hint="eastAsia"/>
          <w:color w:val="000000" w:themeColor="text1"/>
        </w:rPr>
        <w:t>綜上所述，</w:t>
      </w:r>
      <w:r w:rsidR="00A91B87" w:rsidRPr="00292D86">
        <w:rPr>
          <w:rFonts w:hint="eastAsia"/>
          <w:color w:val="000000" w:themeColor="text1"/>
        </w:rPr>
        <w:t>彰化縣政府及花壇鄉公所</w:t>
      </w:r>
      <w:r w:rsidRPr="00292D86">
        <w:rPr>
          <w:rFonts w:hAnsi="標楷體" w:hint="eastAsia"/>
          <w:color w:val="000000" w:themeColor="text1"/>
        </w:rPr>
        <w:t>，</w:t>
      </w:r>
      <w:r w:rsidRPr="00292D86">
        <w:rPr>
          <w:rFonts w:hint="eastAsia"/>
          <w:color w:val="000000" w:themeColor="text1"/>
        </w:rPr>
        <w:t>核有</w:t>
      </w:r>
      <w:r w:rsidR="00A91B87" w:rsidRPr="00292D86">
        <w:rPr>
          <w:rFonts w:hint="eastAsia"/>
          <w:color w:val="000000" w:themeColor="text1"/>
        </w:rPr>
        <w:t>怠</w:t>
      </w:r>
      <w:r w:rsidRPr="00292D86">
        <w:rPr>
          <w:rFonts w:hint="eastAsia"/>
          <w:color w:val="000000" w:themeColor="text1"/>
        </w:rPr>
        <w:t>失，爰依</w:t>
      </w:r>
      <w:r w:rsidR="001B48EB" w:rsidRPr="00292D86">
        <w:rPr>
          <w:rFonts w:hint="eastAsia"/>
          <w:bCs/>
          <w:color w:val="000000" w:themeColor="text1"/>
        </w:rPr>
        <w:t>憲法第97條第1項及</w:t>
      </w:r>
      <w:r w:rsidRPr="00292D86">
        <w:rPr>
          <w:rFonts w:hint="eastAsia"/>
          <w:color w:val="000000" w:themeColor="text1"/>
        </w:rPr>
        <w:t>監察法第24條</w:t>
      </w:r>
      <w:r w:rsidR="00396EC5" w:rsidRPr="00292D86">
        <w:rPr>
          <w:rFonts w:hint="eastAsia"/>
          <w:color w:val="000000" w:themeColor="text1"/>
        </w:rPr>
        <w:t>之</w:t>
      </w:r>
      <w:r w:rsidRPr="00292D86">
        <w:rPr>
          <w:rFonts w:hint="eastAsia"/>
          <w:color w:val="000000" w:themeColor="text1"/>
        </w:rPr>
        <w:t>規定提案糾正，移送行政院</w:t>
      </w:r>
      <w:r w:rsidR="003B6DEF" w:rsidRPr="00292D86">
        <w:rPr>
          <w:rFonts w:hint="eastAsia"/>
          <w:color w:val="000000" w:themeColor="text1"/>
        </w:rPr>
        <w:t>轉</w:t>
      </w:r>
      <w:r w:rsidRPr="00292D86">
        <w:rPr>
          <w:rFonts w:hint="eastAsia"/>
          <w:color w:val="000000" w:themeColor="text1"/>
        </w:rPr>
        <w:t>飭所屬確實檢討改善見復</w:t>
      </w:r>
      <w:r w:rsidR="00286B1B" w:rsidRPr="00292D86">
        <w:rPr>
          <w:rFonts w:hint="eastAsia"/>
          <w:color w:val="000000" w:themeColor="text1"/>
        </w:rPr>
        <w:t>。</w:t>
      </w:r>
    </w:p>
    <w:p w:rsidR="00286B1B" w:rsidRPr="00292D86" w:rsidRDefault="00286B1B" w:rsidP="008A288A">
      <w:pPr>
        <w:pStyle w:val="aa"/>
        <w:spacing w:beforeLines="150" w:before="685" w:after="0"/>
        <w:ind w:leftChars="1100" w:left="3742"/>
        <w:rPr>
          <w:b w:val="0"/>
          <w:bCs/>
          <w:snapToGrid/>
          <w:color w:val="000000" w:themeColor="text1"/>
          <w:spacing w:val="12"/>
          <w:kern w:val="0"/>
          <w:sz w:val="40"/>
        </w:rPr>
      </w:pPr>
      <w:bookmarkStart w:id="44" w:name="_Toc524895649"/>
      <w:bookmarkStart w:id="45" w:name="_Toc524896195"/>
      <w:bookmarkStart w:id="46" w:name="_Toc524896225"/>
      <w:bookmarkEnd w:id="44"/>
      <w:bookmarkEnd w:id="45"/>
      <w:bookmarkEnd w:id="46"/>
      <w:r w:rsidRPr="00292D86">
        <w:rPr>
          <w:rFonts w:hint="eastAsia"/>
          <w:b w:val="0"/>
          <w:bCs/>
          <w:snapToGrid/>
          <w:color w:val="000000" w:themeColor="text1"/>
          <w:spacing w:val="12"/>
          <w:kern w:val="0"/>
          <w:sz w:val="40"/>
        </w:rPr>
        <w:t>提案委員：</w:t>
      </w:r>
      <w:r w:rsidR="00C15161" w:rsidRPr="00292D86">
        <w:rPr>
          <w:rFonts w:hint="eastAsia"/>
          <w:b w:val="0"/>
          <w:bCs/>
          <w:snapToGrid/>
          <w:color w:val="000000" w:themeColor="text1"/>
          <w:spacing w:val="12"/>
          <w:kern w:val="0"/>
          <w:sz w:val="40"/>
        </w:rPr>
        <w:t>趙永清</w:t>
      </w:r>
    </w:p>
    <w:p w:rsidR="00286B1B" w:rsidRPr="00292D86" w:rsidRDefault="00286B1B" w:rsidP="00062CD9">
      <w:pPr>
        <w:pStyle w:val="aa"/>
        <w:spacing w:beforeLines="50" w:before="228" w:after="0"/>
        <w:ind w:left="0"/>
        <w:rPr>
          <w:b w:val="0"/>
          <w:bCs/>
          <w:snapToGrid/>
          <w:color w:val="000000" w:themeColor="text1"/>
          <w:spacing w:val="0"/>
          <w:kern w:val="0"/>
        </w:rPr>
      </w:pPr>
      <w:bookmarkStart w:id="47" w:name="_GoBack"/>
      <w:bookmarkEnd w:id="47"/>
    </w:p>
    <w:bookmarkEnd w:id="43"/>
    <w:p w:rsidR="00451E78" w:rsidRPr="00292D86" w:rsidRDefault="00451E78" w:rsidP="00133AA2">
      <w:pPr>
        <w:pStyle w:val="af"/>
        <w:rPr>
          <w:rFonts w:hAnsi="標楷體"/>
          <w:bCs/>
          <w:color w:val="000000" w:themeColor="text1"/>
        </w:rPr>
      </w:pPr>
    </w:p>
    <w:sectPr w:rsidR="00451E78" w:rsidRPr="00292D8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C74" w:rsidRDefault="00047C74">
      <w:r>
        <w:separator/>
      </w:r>
    </w:p>
  </w:endnote>
  <w:endnote w:type="continuationSeparator" w:id="0">
    <w:p w:rsidR="00047C74" w:rsidRDefault="0004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92D86">
      <w:rPr>
        <w:rStyle w:val="ac"/>
        <w:noProof/>
        <w:sz w:val="24"/>
      </w:rPr>
      <w:t>15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C74" w:rsidRDefault="00047C74">
      <w:r>
        <w:separator/>
      </w:r>
    </w:p>
  </w:footnote>
  <w:footnote w:type="continuationSeparator" w:id="0">
    <w:p w:rsidR="00047C74" w:rsidRDefault="00047C74">
      <w:r>
        <w:continuationSeparator/>
      </w:r>
    </w:p>
  </w:footnote>
  <w:footnote w:id="1">
    <w:p w:rsidR="00C714DB" w:rsidRDefault="00C714DB" w:rsidP="00C714DB">
      <w:pPr>
        <w:pStyle w:val="afa"/>
      </w:pPr>
      <w:r>
        <w:rPr>
          <w:rStyle w:val="afc"/>
        </w:rPr>
        <w:footnoteRef/>
      </w:r>
      <w:r>
        <w:t xml:space="preserve"> </w:t>
      </w:r>
      <w:r w:rsidRPr="00EC2BEC">
        <w:rPr>
          <w:rFonts w:hint="eastAsia"/>
        </w:rPr>
        <w:t>花壇鄉公所109年9月23日花鄉字第1090014244號函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440D"/>
    <w:rsid w:val="00036D76"/>
    <w:rsid w:val="00047C74"/>
    <w:rsid w:val="00050778"/>
    <w:rsid w:val="000512D1"/>
    <w:rsid w:val="00054A63"/>
    <w:rsid w:val="000558B5"/>
    <w:rsid w:val="00057F32"/>
    <w:rsid w:val="00057F34"/>
    <w:rsid w:val="00062A25"/>
    <w:rsid w:val="00062CD9"/>
    <w:rsid w:val="00073CB5"/>
    <w:rsid w:val="0007425C"/>
    <w:rsid w:val="00077553"/>
    <w:rsid w:val="00080040"/>
    <w:rsid w:val="00083D72"/>
    <w:rsid w:val="000851A2"/>
    <w:rsid w:val="0009352E"/>
    <w:rsid w:val="00096B96"/>
    <w:rsid w:val="00097136"/>
    <w:rsid w:val="000A2F3F"/>
    <w:rsid w:val="000B0B4A"/>
    <w:rsid w:val="000B279A"/>
    <w:rsid w:val="000B61D2"/>
    <w:rsid w:val="000B70A7"/>
    <w:rsid w:val="000C495F"/>
    <w:rsid w:val="000E6431"/>
    <w:rsid w:val="000F0D35"/>
    <w:rsid w:val="000F21A5"/>
    <w:rsid w:val="000F28AF"/>
    <w:rsid w:val="00102B9F"/>
    <w:rsid w:val="00112637"/>
    <w:rsid w:val="0012001E"/>
    <w:rsid w:val="00126A55"/>
    <w:rsid w:val="00132BF6"/>
    <w:rsid w:val="00133AA2"/>
    <w:rsid w:val="00133F08"/>
    <w:rsid w:val="001345E6"/>
    <w:rsid w:val="001378B0"/>
    <w:rsid w:val="00142E00"/>
    <w:rsid w:val="00152793"/>
    <w:rsid w:val="001545A9"/>
    <w:rsid w:val="001637C7"/>
    <w:rsid w:val="0016480E"/>
    <w:rsid w:val="00174297"/>
    <w:rsid w:val="001817B3"/>
    <w:rsid w:val="00183014"/>
    <w:rsid w:val="0019032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0DC3"/>
    <w:rsid w:val="0026504D"/>
    <w:rsid w:val="00273A2F"/>
    <w:rsid w:val="00280986"/>
    <w:rsid w:val="00281ECE"/>
    <w:rsid w:val="002831C7"/>
    <w:rsid w:val="002840C6"/>
    <w:rsid w:val="00286B1B"/>
    <w:rsid w:val="00292D86"/>
    <w:rsid w:val="00295174"/>
    <w:rsid w:val="00296172"/>
    <w:rsid w:val="00296B92"/>
    <w:rsid w:val="002A2C22"/>
    <w:rsid w:val="002B02EB"/>
    <w:rsid w:val="002C0602"/>
    <w:rsid w:val="002D5C16"/>
    <w:rsid w:val="002E53B4"/>
    <w:rsid w:val="002E6699"/>
    <w:rsid w:val="002F3DFF"/>
    <w:rsid w:val="002F5E05"/>
    <w:rsid w:val="00317053"/>
    <w:rsid w:val="0032109C"/>
    <w:rsid w:val="00322B45"/>
    <w:rsid w:val="00323809"/>
    <w:rsid w:val="00323D41"/>
    <w:rsid w:val="00325414"/>
    <w:rsid w:val="003302F1"/>
    <w:rsid w:val="0034470E"/>
    <w:rsid w:val="00352DB0"/>
    <w:rsid w:val="00371833"/>
    <w:rsid w:val="00371ED3"/>
    <w:rsid w:val="00372A14"/>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B6DEF"/>
    <w:rsid w:val="003B7255"/>
    <w:rsid w:val="003C0F0D"/>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5F27"/>
    <w:rsid w:val="004B778F"/>
    <w:rsid w:val="004C5DD4"/>
    <w:rsid w:val="004D141F"/>
    <w:rsid w:val="004D5DCF"/>
    <w:rsid w:val="004D6310"/>
    <w:rsid w:val="004E0062"/>
    <w:rsid w:val="004E05A1"/>
    <w:rsid w:val="004E0DA6"/>
    <w:rsid w:val="004F5E57"/>
    <w:rsid w:val="004F6710"/>
    <w:rsid w:val="00502849"/>
    <w:rsid w:val="00504334"/>
    <w:rsid w:val="005104D7"/>
    <w:rsid w:val="00510B9E"/>
    <w:rsid w:val="00531D2C"/>
    <w:rsid w:val="00536BC2"/>
    <w:rsid w:val="005425E1"/>
    <w:rsid w:val="005427C5"/>
    <w:rsid w:val="00542CF6"/>
    <w:rsid w:val="00553C03"/>
    <w:rsid w:val="00562758"/>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78CA"/>
    <w:rsid w:val="006D3691"/>
    <w:rsid w:val="006E0CD8"/>
    <w:rsid w:val="006E2DCE"/>
    <w:rsid w:val="006E2F04"/>
    <w:rsid w:val="006E6A40"/>
    <w:rsid w:val="006F3563"/>
    <w:rsid w:val="006F42B9"/>
    <w:rsid w:val="006F6103"/>
    <w:rsid w:val="00704E00"/>
    <w:rsid w:val="00713E1D"/>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19C9"/>
    <w:rsid w:val="007D20E9"/>
    <w:rsid w:val="007D50A4"/>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0299"/>
    <w:rsid w:val="008A12F5"/>
    <w:rsid w:val="008A288A"/>
    <w:rsid w:val="008B1587"/>
    <w:rsid w:val="008B1B01"/>
    <w:rsid w:val="008B3BCD"/>
    <w:rsid w:val="008B4841"/>
    <w:rsid w:val="008B6DF8"/>
    <w:rsid w:val="008C106C"/>
    <w:rsid w:val="008C10F1"/>
    <w:rsid w:val="008C1E99"/>
    <w:rsid w:val="008C4BC1"/>
    <w:rsid w:val="008E0085"/>
    <w:rsid w:val="008E2AA6"/>
    <w:rsid w:val="008E311B"/>
    <w:rsid w:val="008F0B21"/>
    <w:rsid w:val="008F46E7"/>
    <w:rsid w:val="008F6F0B"/>
    <w:rsid w:val="00907BA7"/>
    <w:rsid w:val="0091064E"/>
    <w:rsid w:val="00911FC5"/>
    <w:rsid w:val="00927222"/>
    <w:rsid w:val="00931A10"/>
    <w:rsid w:val="00947967"/>
    <w:rsid w:val="00965200"/>
    <w:rsid w:val="009668B3"/>
    <w:rsid w:val="00971471"/>
    <w:rsid w:val="009849C2"/>
    <w:rsid w:val="00984D24"/>
    <w:rsid w:val="009858EB"/>
    <w:rsid w:val="009B0046"/>
    <w:rsid w:val="009C1440"/>
    <w:rsid w:val="009C2107"/>
    <w:rsid w:val="009C5D9E"/>
    <w:rsid w:val="009D1677"/>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1B87"/>
    <w:rsid w:val="00A95451"/>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63CE3"/>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465C"/>
    <w:rsid w:val="00C15161"/>
    <w:rsid w:val="00C17341"/>
    <w:rsid w:val="00C24EEF"/>
    <w:rsid w:val="00C25CF6"/>
    <w:rsid w:val="00C26C36"/>
    <w:rsid w:val="00C32768"/>
    <w:rsid w:val="00C431DF"/>
    <w:rsid w:val="00C456BD"/>
    <w:rsid w:val="00C50129"/>
    <w:rsid w:val="00C530DC"/>
    <w:rsid w:val="00C5350D"/>
    <w:rsid w:val="00C6123C"/>
    <w:rsid w:val="00C7084D"/>
    <w:rsid w:val="00C714DB"/>
    <w:rsid w:val="00C7315E"/>
    <w:rsid w:val="00C75895"/>
    <w:rsid w:val="00C83C9F"/>
    <w:rsid w:val="00C86866"/>
    <w:rsid w:val="00C94840"/>
    <w:rsid w:val="00CA6AC8"/>
    <w:rsid w:val="00CB027F"/>
    <w:rsid w:val="00CB327B"/>
    <w:rsid w:val="00CC6297"/>
    <w:rsid w:val="00CC7690"/>
    <w:rsid w:val="00CD1986"/>
    <w:rsid w:val="00CE4D5C"/>
    <w:rsid w:val="00CF05DA"/>
    <w:rsid w:val="00CF58EB"/>
    <w:rsid w:val="00D0106E"/>
    <w:rsid w:val="00D06383"/>
    <w:rsid w:val="00D20E85"/>
    <w:rsid w:val="00D23A2E"/>
    <w:rsid w:val="00D24615"/>
    <w:rsid w:val="00D27557"/>
    <w:rsid w:val="00D35872"/>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2E6D"/>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78F6E1-AEF4-40D5-902D-082C901B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714DB"/>
    <w:pPr>
      <w:snapToGrid w:val="0"/>
      <w:jc w:val="left"/>
    </w:pPr>
    <w:rPr>
      <w:sz w:val="20"/>
    </w:rPr>
  </w:style>
  <w:style w:type="character" w:customStyle="1" w:styleId="afb">
    <w:name w:val="註腳文字 字元"/>
    <w:basedOn w:val="a7"/>
    <w:link w:val="afa"/>
    <w:uiPriority w:val="99"/>
    <w:semiHidden/>
    <w:rsid w:val="00C714DB"/>
    <w:rPr>
      <w:rFonts w:ascii="標楷體" w:eastAsia="標楷體"/>
      <w:kern w:val="2"/>
    </w:rPr>
  </w:style>
  <w:style w:type="character" w:styleId="afc">
    <w:name w:val="footnote reference"/>
    <w:basedOn w:val="a7"/>
    <w:uiPriority w:val="99"/>
    <w:semiHidden/>
    <w:unhideWhenUsed/>
    <w:rsid w:val="00C71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EC60E-FE17-43B4-B98F-69B71676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15</Pages>
  <Words>1437</Words>
  <Characters>8195</Characters>
  <Application>Microsoft Office Word</Application>
  <DocSecurity>0</DocSecurity>
  <Lines>68</Lines>
  <Paragraphs>19</Paragraphs>
  <ScaleCrop>false</ScaleCrop>
  <Company>cy</Company>
  <LinksUpToDate>false</LinksUpToDate>
  <CharactersWithSpaces>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金志謙</dc:creator>
  <cp:lastModifiedBy>陳美如</cp:lastModifiedBy>
  <cp:revision>2</cp:revision>
  <cp:lastPrinted>2015-06-11T03:52:00Z</cp:lastPrinted>
  <dcterms:created xsi:type="dcterms:W3CDTF">2021-08-26T00:11:00Z</dcterms:created>
  <dcterms:modified xsi:type="dcterms:W3CDTF">2021-08-26T00:11:00Z</dcterms:modified>
</cp:coreProperties>
</file>